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A5559" w14:textId="77777777" w:rsidR="0034334E" w:rsidRDefault="00114BE7" w:rsidP="0034334E">
      <w:pPr>
        <w:keepNext/>
        <w:spacing w:after="960"/>
      </w:pPr>
      <w:r>
        <w:rPr>
          <w:noProof/>
        </w:rPr>
        <w:drawing>
          <wp:inline distT="0" distB="0" distL="0" distR="0" wp14:anchorId="2F942311" wp14:editId="61122182">
            <wp:extent cx="5943600" cy="2920365"/>
            <wp:effectExtent l="0" t="0" r="0" b="0"/>
            <wp:docPr id="5" name="Picture 5" descr="Minnesota State Lo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ient_logo-07-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920365"/>
                    </a:xfrm>
                    <a:prstGeom prst="rect">
                      <a:avLst/>
                    </a:prstGeom>
                  </pic:spPr>
                </pic:pic>
              </a:graphicData>
            </a:graphic>
          </wp:inline>
        </w:drawing>
      </w:r>
    </w:p>
    <w:p w14:paraId="0C48FD8B" w14:textId="77777777" w:rsidR="00114BE7" w:rsidRPr="000B21FD" w:rsidRDefault="00114BE7" w:rsidP="00114BE7">
      <w:pPr>
        <w:spacing w:after="360"/>
        <w:jc w:val="center"/>
        <w:rPr>
          <w:rFonts w:asciiTheme="minorHAnsi" w:hAnsiTheme="minorHAnsi"/>
          <w:b/>
          <w:color w:val="001E60"/>
          <w:sz w:val="48"/>
          <w:szCs w:val="48"/>
        </w:rPr>
      </w:pPr>
      <w:r w:rsidRPr="000B21FD">
        <w:rPr>
          <w:rFonts w:asciiTheme="minorHAnsi" w:hAnsiTheme="minorHAnsi"/>
          <w:b/>
          <w:color w:val="001E60"/>
          <w:sz w:val="48"/>
          <w:szCs w:val="48"/>
        </w:rPr>
        <w:t>MINNESOTA STATE</w:t>
      </w:r>
    </w:p>
    <w:p w14:paraId="6733788A" w14:textId="77777777" w:rsidR="00114BE7" w:rsidRPr="001C5225" w:rsidRDefault="00114BE7" w:rsidP="00114BE7">
      <w:pPr>
        <w:spacing w:after="960"/>
        <w:jc w:val="center"/>
        <w:rPr>
          <w:rFonts w:asciiTheme="minorHAnsi" w:hAnsiTheme="minorHAnsi"/>
          <w:b/>
          <w:color w:val="FF0000"/>
          <w:sz w:val="48"/>
          <w:szCs w:val="48"/>
        </w:rPr>
      </w:pPr>
      <w:r w:rsidRPr="001C5225">
        <w:rPr>
          <w:rFonts w:asciiTheme="minorHAnsi" w:hAnsiTheme="minorHAnsi"/>
          <w:b/>
          <w:color w:val="FF0000"/>
          <w:sz w:val="48"/>
          <w:szCs w:val="48"/>
        </w:rPr>
        <w:t>FACILITIES DESIGN STANDARDS</w:t>
      </w:r>
    </w:p>
    <w:p w14:paraId="3CA42511" w14:textId="77777777" w:rsidR="00114BE7" w:rsidRPr="001C5225" w:rsidRDefault="00114BE7" w:rsidP="00114BE7">
      <w:pPr>
        <w:spacing w:after="240"/>
        <w:jc w:val="center"/>
        <w:rPr>
          <w:rFonts w:asciiTheme="minorHAnsi" w:hAnsiTheme="minorHAnsi"/>
          <w:b/>
          <w:sz w:val="36"/>
          <w:szCs w:val="36"/>
        </w:rPr>
      </w:pPr>
      <w:r>
        <w:rPr>
          <w:rFonts w:asciiTheme="minorHAnsi" w:hAnsiTheme="minorHAnsi"/>
          <w:b/>
          <w:sz w:val="36"/>
          <w:szCs w:val="36"/>
        </w:rPr>
        <w:t>8th</w:t>
      </w:r>
      <w:r w:rsidRPr="001C5225">
        <w:rPr>
          <w:rFonts w:asciiTheme="minorHAnsi" w:hAnsiTheme="minorHAnsi"/>
          <w:b/>
          <w:sz w:val="36"/>
          <w:szCs w:val="36"/>
        </w:rPr>
        <w:t xml:space="preserve"> Edition</w:t>
      </w:r>
    </w:p>
    <w:p w14:paraId="002EDC57" w14:textId="50599608" w:rsidR="00114BE7" w:rsidRPr="00A72BD3" w:rsidRDefault="00075CA2" w:rsidP="00114BE7">
      <w:pPr>
        <w:spacing w:after="1920"/>
        <w:jc w:val="center"/>
        <w:rPr>
          <w:b/>
          <w:i/>
          <w:color w:val="FF0000"/>
          <w:sz w:val="28"/>
          <w:szCs w:val="28"/>
        </w:rPr>
      </w:pPr>
      <w:r>
        <w:rPr>
          <w:b/>
          <w:i/>
          <w:color w:val="FF0000"/>
          <w:sz w:val="28"/>
          <w:szCs w:val="28"/>
        </w:rPr>
        <w:t>November 24</w:t>
      </w:r>
      <w:r w:rsidR="009C4A6C">
        <w:rPr>
          <w:b/>
          <w:i/>
          <w:color w:val="FF0000"/>
          <w:sz w:val="28"/>
          <w:szCs w:val="28"/>
        </w:rPr>
        <w:t>, 2025</w:t>
      </w:r>
    </w:p>
    <w:p w14:paraId="20C79CF2" w14:textId="77777777" w:rsidR="00114BE7" w:rsidRDefault="00114BE7" w:rsidP="00114BE7">
      <w:pPr>
        <w:jc w:val="center"/>
        <w:rPr>
          <w:b/>
        </w:rPr>
      </w:pPr>
      <w:r>
        <w:rPr>
          <w:b/>
        </w:rPr>
        <w:t>Use only</w:t>
      </w:r>
      <w:r w:rsidRPr="001C5225">
        <w:rPr>
          <w:b/>
        </w:rPr>
        <w:t xml:space="preserve"> the most current copy of these Design Standards.</w:t>
      </w:r>
    </w:p>
    <w:p w14:paraId="24DCB141" w14:textId="77777777" w:rsidR="00114BE7" w:rsidRPr="001C5225" w:rsidRDefault="00114BE7" w:rsidP="00114BE7">
      <w:pPr>
        <w:jc w:val="center"/>
        <w:rPr>
          <w:b/>
        </w:rPr>
      </w:pPr>
      <w:r>
        <w:rPr>
          <w:b/>
        </w:rPr>
        <w:t>Most current</w:t>
      </w:r>
      <w:r w:rsidRPr="001C5225">
        <w:rPr>
          <w:b/>
        </w:rPr>
        <w:t xml:space="preserve"> Edition </w:t>
      </w:r>
      <w:r>
        <w:rPr>
          <w:b/>
        </w:rPr>
        <w:t>including revisions can be found at</w:t>
      </w:r>
      <w:r w:rsidRPr="001C5225">
        <w:rPr>
          <w:b/>
        </w:rPr>
        <w:t xml:space="preserve"> the </w:t>
      </w:r>
      <w:r>
        <w:rPr>
          <w:b/>
        </w:rPr>
        <w:t>Minnesota State</w:t>
      </w:r>
      <w:r w:rsidRPr="001C5225">
        <w:rPr>
          <w:b/>
        </w:rPr>
        <w:t xml:space="preserve"> Facilities website.</w:t>
      </w:r>
    </w:p>
    <w:p w14:paraId="4188DB76" w14:textId="77777777" w:rsidR="00114BE7" w:rsidRDefault="00790A21" w:rsidP="00114BE7">
      <w:pPr>
        <w:jc w:val="center"/>
        <w:rPr>
          <w:b/>
        </w:rPr>
      </w:pPr>
      <w:hyperlink r:id="rId9" w:history="1">
        <w:r>
          <w:rPr>
            <w:rStyle w:val="Hyperlink"/>
          </w:rPr>
          <w:t>Minnesota State Design Standards Manual</w:t>
        </w:r>
      </w:hyperlink>
      <w:r>
        <w:t xml:space="preserve"> </w:t>
      </w:r>
    </w:p>
    <w:p w14:paraId="3A581755" w14:textId="77777777" w:rsidR="00114BE7" w:rsidRDefault="00114BE7" w:rsidP="00114BE7">
      <w:pPr>
        <w:rPr>
          <w:rFonts w:asciiTheme="minorHAnsi" w:hAnsiTheme="minorHAnsi"/>
          <w:b/>
          <w:sz w:val="32"/>
          <w:szCs w:val="32"/>
        </w:rPr>
        <w:sectPr w:rsidR="00114BE7" w:rsidSect="000F4CC9">
          <w:footerReference w:type="default" r:id="rId10"/>
          <w:footerReference w:type="first" r:id="rId11"/>
          <w:pgSz w:w="12240" w:h="15840" w:code="1"/>
          <w:pgMar w:top="1440" w:right="1440" w:bottom="720" w:left="1440" w:header="720" w:footer="432" w:gutter="0"/>
          <w:cols w:space="720"/>
          <w:titlePg/>
          <w:docGrid w:linePitch="360"/>
        </w:sectPr>
      </w:pPr>
    </w:p>
    <w:p w14:paraId="6083ED12" w14:textId="77777777" w:rsidR="00114BE7" w:rsidRPr="00EA6096" w:rsidRDefault="00114BE7" w:rsidP="00114BE7">
      <w:pPr>
        <w:spacing w:after="360"/>
        <w:jc w:val="center"/>
        <w:rPr>
          <w:rFonts w:asciiTheme="minorHAnsi" w:hAnsiTheme="minorHAnsi"/>
          <w:b/>
          <w:sz w:val="24"/>
        </w:rPr>
      </w:pPr>
      <w:r w:rsidRPr="00EA6096">
        <w:rPr>
          <w:rFonts w:asciiTheme="minorHAnsi" w:hAnsiTheme="minorHAnsi"/>
          <w:b/>
          <w:sz w:val="24"/>
        </w:rPr>
        <w:lastRenderedPageBreak/>
        <w:t>FACILITIES DESIGN STANDARDS</w:t>
      </w:r>
    </w:p>
    <w:p w14:paraId="402AB989" w14:textId="77777777" w:rsidR="00114BE7" w:rsidRPr="00EA6096" w:rsidRDefault="00C414FA" w:rsidP="00C414FA">
      <w:pPr>
        <w:spacing w:after="240"/>
        <w:ind w:left="360"/>
        <w:rPr>
          <w:rFonts w:asciiTheme="minorHAnsi" w:hAnsiTheme="minorHAnsi"/>
          <w:b/>
          <w:sz w:val="24"/>
        </w:rPr>
      </w:pPr>
      <w:r w:rsidRPr="00EA6096">
        <w:rPr>
          <w:rFonts w:asciiTheme="minorHAnsi" w:hAnsiTheme="minorHAnsi"/>
          <w:b/>
          <w:sz w:val="24"/>
        </w:rPr>
        <w:t>i</w:t>
      </w:r>
      <w:r w:rsidRPr="00EA6096">
        <w:rPr>
          <w:rFonts w:asciiTheme="minorHAnsi" w:hAnsiTheme="minorHAnsi"/>
          <w:b/>
          <w:sz w:val="24"/>
        </w:rPr>
        <w:tab/>
      </w:r>
      <w:r w:rsidR="00114BE7" w:rsidRPr="00EA6096">
        <w:rPr>
          <w:rFonts w:asciiTheme="minorHAnsi" w:hAnsiTheme="minorHAnsi"/>
          <w:b/>
          <w:sz w:val="24"/>
        </w:rPr>
        <w:t>Preface</w:t>
      </w:r>
    </w:p>
    <w:p w14:paraId="421C891F" w14:textId="77777777" w:rsidR="00114BE7" w:rsidRPr="00EA6096" w:rsidRDefault="00C414FA" w:rsidP="00C414FA">
      <w:pPr>
        <w:spacing w:after="240"/>
        <w:ind w:left="360"/>
        <w:rPr>
          <w:rFonts w:asciiTheme="minorHAnsi" w:hAnsiTheme="minorHAnsi"/>
          <w:b/>
          <w:sz w:val="24"/>
        </w:rPr>
      </w:pPr>
      <w:r w:rsidRPr="00EA6096">
        <w:rPr>
          <w:rFonts w:asciiTheme="minorHAnsi" w:hAnsiTheme="minorHAnsi"/>
          <w:b/>
          <w:sz w:val="24"/>
        </w:rPr>
        <w:t>ii</w:t>
      </w:r>
      <w:r w:rsidRPr="00EA6096">
        <w:rPr>
          <w:rFonts w:asciiTheme="minorHAnsi" w:hAnsiTheme="minorHAnsi"/>
          <w:b/>
          <w:sz w:val="24"/>
        </w:rPr>
        <w:tab/>
      </w:r>
      <w:r w:rsidR="00114BE7" w:rsidRPr="00EA6096">
        <w:rPr>
          <w:rFonts w:asciiTheme="minorHAnsi" w:hAnsiTheme="minorHAnsi"/>
          <w:b/>
          <w:sz w:val="24"/>
        </w:rPr>
        <w:t>Introduction</w:t>
      </w:r>
    </w:p>
    <w:p w14:paraId="5BC5479F" w14:textId="77777777" w:rsidR="00114BE7" w:rsidRPr="00EA6096" w:rsidRDefault="00C414FA" w:rsidP="00C414FA">
      <w:pPr>
        <w:ind w:left="360"/>
        <w:rPr>
          <w:b/>
          <w:sz w:val="24"/>
        </w:rPr>
      </w:pPr>
      <w:r w:rsidRPr="00EA6096">
        <w:rPr>
          <w:b/>
          <w:sz w:val="24"/>
        </w:rPr>
        <w:t>I</w:t>
      </w:r>
      <w:r w:rsidRPr="00EA6096">
        <w:rPr>
          <w:b/>
          <w:sz w:val="24"/>
        </w:rPr>
        <w:tab/>
      </w:r>
      <w:r w:rsidR="00114BE7" w:rsidRPr="00EA6096">
        <w:rPr>
          <w:b/>
          <w:sz w:val="24"/>
        </w:rPr>
        <w:t>Design Philosophy</w:t>
      </w:r>
    </w:p>
    <w:p w14:paraId="3A59850A" w14:textId="77777777" w:rsidR="00114BE7" w:rsidRPr="00B84F65" w:rsidRDefault="00C414FA" w:rsidP="00C414FA">
      <w:pPr>
        <w:ind w:left="720"/>
        <w:rPr>
          <w:rFonts w:asciiTheme="minorHAnsi" w:hAnsiTheme="minorHAnsi"/>
          <w:b/>
        </w:rPr>
      </w:pPr>
      <w:r>
        <w:rPr>
          <w:rFonts w:asciiTheme="minorHAnsi" w:hAnsiTheme="minorHAnsi"/>
        </w:rPr>
        <w:t>1.</w:t>
      </w:r>
      <w:r>
        <w:rPr>
          <w:rFonts w:asciiTheme="minorHAnsi" w:hAnsiTheme="minorHAnsi"/>
        </w:rPr>
        <w:tab/>
      </w:r>
      <w:r w:rsidR="00114BE7" w:rsidRPr="00B84F65">
        <w:rPr>
          <w:rFonts w:asciiTheme="minorHAnsi" w:hAnsiTheme="minorHAnsi"/>
        </w:rPr>
        <w:t>Mission</w:t>
      </w:r>
    </w:p>
    <w:p w14:paraId="1751A827" w14:textId="77777777" w:rsidR="00114BE7" w:rsidRPr="00B84F65" w:rsidRDefault="00C414FA" w:rsidP="00C414FA">
      <w:pPr>
        <w:spacing w:after="240"/>
        <w:ind w:left="360" w:firstLine="0"/>
        <w:rPr>
          <w:rFonts w:asciiTheme="minorHAnsi" w:hAnsiTheme="minorHAnsi"/>
          <w:b/>
        </w:rPr>
      </w:pPr>
      <w:r>
        <w:rPr>
          <w:rFonts w:asciiTheme="minorHAnsi" w:hAnsiTheme="minorHAnsi"/>
        </w:rPr>
        <w:t>2.</w:t>
      </w:r>
      <w:r>
        <w:rPr>
          <w:rFonts w:asciiTheme="minorHAnsi" w:hAnsiTheme="minorHAnsi"/>
        </w:rPr>
        <w:tab/>
      </w:r>
      <w:r w:rsidR="00114BE7" w:rsidRPr="00B84F65">
        <w:rPr>
          <w:rFonts w:asciiTheme="minorHAnsi" w:hAnsiTheme="minorHAnsi"/>
        </w:rPr>
        <w:t>Design Principles</w:t>
      </w:r>
    </w:p>
    <w:p w14:paraId="32AC99A4" w14:textId="77777777" w:rsidR="00114BE7" w:rsidRPr="00EA6096" w:rsidRDefault="00C414FA" w:rsidP="00C414FA">
      <w:pPr>
        <w:ind w:left="360"/>
        <w:rPr>
          <w:rFonts w:asciiTheme="minorHAnsi" w:hAnsiTheme="minorHAnsi"/>
          <w:b/>
          <w:sz w:val="24"/>
        </w:rPr>
      </w:pPr>
      <w:r w:rsidRPr="00EA6096">
        <w:rPr>
          <w:rFonts w:asciiTheme="minorHAnsi" w:hAnsiTheme="minorHAnsi"/>
          <w:b/>
          <w:sz w:val="24"/>
        </w:rPr>
        <w:t>II</w:t>
      </w:r>
      <w:r w:rsidRPr="00EA6096">
        <w:rPr>
          <w:rFonts w:asciiTheme="minorHAnsi" w:hAnsiTheme="minorHAnsi"/>
          <w:b/>
          <w:sz w:val="24"/>
        </w:rPr>
        <w:tab/>
      </w:r>
      <w:r w:rsidR="00114BE7" w:rsidRPr="00EA6096">
        <w:rPr>
          <w:rFonts w:asciiTheme="minorHAnsi" w:hAnsiTheme="minorHAnsi"/>
          <w:b/>
          <w:sz w:val="24"/>
        </w:rPr>
        <w:t>General Requirements</w:t>
      </w:r>
    </w:p>
    <w:p w14:paraId="228EE845" w14:textId="77777777" w:rsidR="00114BE7" w:rsidRPr="00C414FA" w:rsidRDefault="00C414FA" w:rsidP="00C414FA">
      <w:pPr>
        <w:ind w:left="720"/>
        <w:rPr>
          <w:b/>
          <w:szCs w:val="22"/>
        </w:rPr>
      </w:pPr>
      <w:r w:rsidRPr="00C414FA">
        <w:rPr>
          <w:rFonts w:asciiTheme="minorHAnsi" w:hAnsiTheme="minorHAnsi"/>
          <w:szCs w:val="22"/>
        </w:rPr>
        <w:t>1.</w:t>
      </w:r>
      <w:r>
        <w:rPr>
          <w:szCs w:val="22"/>
        </w:rPr>
        <w:tab/>
      </w:r>
      <w:r w:rsidR="00114BE7" w:rsidRPr="00C414FA">
        <w:rPr>
          <w:szCs w:val="22"/>
        </w:rPr>
        <w:t>Owner Provided Information</w:t>
      </w:r>
    </w:p>
    <w:p w14:paraId="5F7161AD" w14:textId="77777777" w:rsidR="00114BE7" w:rsidRPr="000B21FD" w:rsidRDefault="00C414FA" w:rsidP="00C414FA">
      <w:pPr>
        <w:ind w:left="720"/>
        <w:rPr>
          <w:rFonts w:asciiTheme="minorHAnsi" w:hAnsiTheme="minorHAnsi"/>
          <w:b/>
          <w:szCs w:val="22"/>
        </w:rPr>
      </w:pPr>
      <w:r>
        <w:rPr>
          <w:rFonts w:asciiTheme="minorHAnsi" w:hAnsiTheme="minorHAnsi"/>
          <w:szCs w:val="22"/>
        </w:rPr>
        <w:t>2.</w:t>
      </w:r>
      <w:r>
        <w:rPr>
          <w:rFonts w:asciiTheme="minorHAnsi" w:hAnsiTheme="minorHAnsi"/>
          <w:szCs w:val="22"/>
        </w:rPr>
        <w:tab/>
      </w:r>
      <w:r w:rsidR="00114BE7" w:rsidRPr="000B21FD">
        <w:rPr>
          <w:rFonts w:asciiTheme="minorHAnsi" w:hAnsiTheme="minorHAnsi"/>
          <w:szCs w:val="22"/>
        </w:rPr>
        <w:t>Owner Reviews</w:t>
      </w:r>
    </w:p>
    <w:p w14:paraId="1BBD160C" w14:textId="77777777" w:rsidR="00114BE7" w:rsidRPr="000B21FD" w:rsidRDefault="00C414FA" w:rsidP="00C414FA">
      <w:pPr>
        <w:ind w:left="720"/>
        <w:rPr>
          <w:rFonts w:asciiTheme="minorHAnsi" w:hAnsiTheme="minorHAnsi"/>
          <w:b/>
          <w:szCs w:val="22"/>
        </w:rPr>
      </w:pPr>
      <w:r>
        <w:rPr>
          <w:rFonts w:asciiTheme="minorHAnsi" w:hAnsiTheme="minorHAnsi"/>
          <w:szCs w:val="22"/>
        </w:rPr>
        <w:t>3.</w:t>
      </w:r>
      <w:r>
        <w:rPr>
          <w:rFonts w:asciiTheme="minorHAnsi" w:hAnsiTheme="minorHAnsi"/>
          <w:szCs w:val="22"/>
        </w:rPr>
        <w:tab/>
      </w:r>
      <w:r w:rsidR="00114BE7" w:rsidRPr="000B21FD">
        <w:rPr>
          <w:rFonts w:asciiTheme="minorHAnsi" w:hAnsiTheme="minorHAnsi"/>
          <w:szCs w:val="22"/>
        </w:rPr>
        <w:t>Construction Contracts</w:t>
      </w:r>
    </w:p>
    <w:p w14:paraId="400388ED" w14:textId="77777777" w:rsidR="00114BE7" w:rsidRPr="000B21FD" w:rsidRDefault="00C414FA" w:rsidP="00C414FA">
      <w:pPr>
        <w:ind w:left="720"/>
        <w:rPr>
          <w:rFonts w:asciiTheme="minorHAnsi" w:hAnsiTheme="minorHAnsi"/>
          <w:b/>
          <w:szCs w:val="22"/>
        </w:rPr>
      </w:pPr>
      <w:r>
        <w:rPr>
          <w:rFonts w:asciiTheme="minorHAnsi" w:hAnsiTheme="minorHAnsi"/>
          <w:szCs w:val="22"/>
        </w:rPr>
        <w:t>4.</w:t>
      </w:r>
      <w:r>
        <w:rPr>
          <w:rFonts w:asciiTheme="minorHAnsi" w:hAnsiTheme="minorHAnsi"/>
          <w:szCs w:val="22"/>
        </w:rPr>
        <w:tab/>
      </w:r>
      <w:r w:rsidR="00114BE7" w:rsidRPr="000B21FD">
        <w:rPr>
          <w:rFonts w:asciiTheme="minorHAnsi" w:hAnsiTheme="minorHAnsi"/>
          <w:szCs w:val="22"/>
        </w:rPr>
        <w:t>Quality Assurance and Quality Control</w:t>
      </w:r>
    </w:p>
    <w:p w14:paraId="62A8B946" w14:textId="77777777" w:rsidR="00114BE7" w:rsidRPr="000B21FD" w:rsidRDefault="00C414FA" w:rsidP="00C414FA">
      <w:pPr>
        <w:ind w:left="720"/>
        <w:rPr>
          <w:rFonts w:asciiTheme="minorHAnsi" w:hAnsiTheme="minorHAnsi"/>
          <w:szCs w:val="22"/>
        </w:rPr>
      </w:pPr>
      <w:r>
        <w:rPr>
          <w:rFonts w:asciiTheme="minorHAnsi" w:hAnsiTheme="minorHAnsi"/>
          <w:szCs w:val="22"/>
        </w:rPr>
        <w:t>5.</w:t>
      </w:r>
      <w:r>
        <w:rPr>
          <w:rFonts w:asciiTheme="minorHAnsi" w:hAnsiTheme="minorHAnsi"/>
          <w:szCs w:val="22"/>
        </w:rPr>
        <w:tab/>
      </w:r>
      <w:r w:rsidR="00114BE7" w:rsidRPr="000B21FD">
        <w:rPr>
          <w:rFonts w:asciiTheme="minorHAnsi" w:hAnsiTheme="minorHAnsi"/>
          <w:szCs w:val="22"/>
        </w:rPr>
        <w:t>Sustainable Building Guidelines</w:t>
      </w:r>
    </w:p>
    <w:p w14:paraId="7DD88FB6" w14:textId="77777777" w:rsidR="00114BE7" w:rsidRPr="000B21FD" w:rsidRDefault="00C414FA" w:rsidP="00C414FA">
      <w:pPr>
        <w:ind w:left="720"/>
        <w:rPr>
          <w:rFonts w:asciiTheme="minorHAnsi" w:hAnsiTheme="minorHAnsi"/>
          <w:b/>
          <w:szCs w:val="22"/>
        </w:rPr>
      </w:pPr>
      <w:r>
        <w:rPr>
          <w:rFonts w:asciiTheme="minorHAnsi" w:hAnsiTheme="minorHAnsi"/>
          <w:szCs w:val="22"/>
        </w:rPr>
        <w:t>6.</w:t>
      </w:r>
      <w:r>
        <w:rPr>
          <w:rFonts w:asciiTheme="minorHAnsi" w:hAnsiTheme="minorHAnsi"/>
          <w:szCs w:val="22"/>
        </w:rPr>
        <w:tab/>
      </w:r>
      <w:r w:rsidR="00114BE7" w:rsidRPr="000B21FD">
        <w:rPr>
          <w:rFonts w:asciiTheme="minorHAnsi" w:hAnsiTheme="minorHAnsi"/>
          <w:szCs w:val="22"/>
        </w:rPr>
        <w:t>Products</w:t>
      </w:r>
    </w:p>
    <w:p w14:paraId="780E3EC9" w14:textId="77777777" w:rsidR="00114BE7" w:rsidRPr="000B21FD" w:rsidRDefault="00C414FA" w:rsidP="00C414FA">
      <w:pPr>
        <w:ind w:left="720"/>
        <w:rPr>
          <w:rFonts w:asciiTheme="minorHAnsi" w:hAnsiTheme="minorHAnsi"/>
          <w:b/>
          <w:szCs w:val="22"/>
        </w:rPr>
      </w:pPr>
      <w:r>
        <w:rPr>
          <w:rFonts w:asciiTheme="minorHAnsi" w:hAnsiTheme="minorHAnsi"/>
          <w:szCs w:val="22"/>
        </w:rPr>
        <w:t>7.</w:t>
      </w:r>
      <w:r>
        <w:rPr>
          <w:rFonts w:asciiTheme="minorHAnsi" w:hAnsiTheme="minorHAnsi"/>
          <w:szCs w:val="22"/>
        </w:rPr>
        <w:tab/>
      </w:r>
      <w:r w:rsidR="00114BE7" w:rsidRPr="000B21FD">
        <w:rPr>
          <w:rFonts w:asciiTheme="minorHAnsi" w:hAnsiTheme="minorHAnsi"/>
          <w:szCs w:val="22"/>
        </w:rPr>
        <w:t>Hazardous Materials</w:t>
      </w:r>
    </w:p>
    <w:p w14:paraId="558BA705" w14:textId="77777777" w:rsidR="00114BE7" w:rsidRPr="000B21FD" w:rsidRDefault="00C414FA" w:rsidP="00C414FA">
      <w:pPr>
        <w:ind w:left="720"/>
        <w:rPr>
          <w:rFonts w:asciiTheme="minorHAnsi" w:hAnsiTheme="minorHAnsi"/>
          <w:b/>
          <w:szCs w:val="22"/>
        </w:rPr>
      </w:pPr>
      <w:r>
        <w:rPr>
          <w:rFonts w:asciiTheme="minorHAnsi" w:hAnsiTheme="minorHAnsi"/>
          <w:szCs w:val="22"/>
        </w:rPr>
        <w:t>8.</w:t>
      </w:r>
      <w:r>
        <w:rPr>
          <w:rFonts w:asciiTheme="minorHAnsi" w:hAnsiTheme="minorHAnsi"/>
          <w:szCs w:val="22"/>
        </w:rPr>
        <w:tab/>
      </w:r>
      <w:r w:rsidR="00114BE7" w:rsidRPr="000B21FD">
        <w:rPr>
          <w:rFonts w:asciiTheme="minorHAnsi" w:hAnsiTheme="minorHAnsi"/>
          <w:szCs w:val="22"/>
        </w:rPr>
        <w:t>Site Property &amp; Topographic Survey</w:t>
      </w:r>
    </w:p>
    <w:p w14:paraId="69934A59" w14:textId="77777777" w:rsidR="00114BE7" w:rsidRPr="000B21FD" w:rsidRDefault="00C414FA" w:rsidP="00C414FA">
      <w:pPr>
        <w:ind w:left="720"/>
        <w:rPr>
          <w:rFonts w:asciiTheme="minorHAnsi" w:hAnsiTheme="minorHAnsi"/>
          <w:b/>
          <w:szCs w:val="22"/>
        </w:rPr>
      </w:pPr>
      <w:r>
        <w:rPr>
          <w:rFonts w:asciiTheme="minorHAnsi" w:hAnsiTheme="minorHAnsi"/>
          <w:szCs w:val="22"/>
        </w:rPr>
        <w:t>9.</w:t>
      </w:r>
      <w:r>
        <w:rPr>
          <w:rFonts w:asciiTheme="minorHAnsi" w:hAnsiTheme="minorHAnsi"/>
          <w:szCs w:val="22"/>
        </w:rPr>
        <w:tab/>
      </w:r>
      <w:r w:rsidR="00114BE7" w:rsidRPr="000B21FD">
        <w:rPr>
          <w:rFonts w:asciiTheme="minorHAnsi" w:hAnsiTheme="minorHAnsi"/>
          <w:szCs w:val="22"/>
        </w:rPr>
        <w:t>Geotechnical Investigation</w:t>
      </w:r>
    </w:p>
    <w:p w14:paraId="529828E0" w14:textId="77777777" w:rsidR="00114BE7" w:rsidRPr="000B21FD" w:rsidRDefault="00C414FA" w:rsidP="00C414FA">
      <w:pPr>
        <w:ind w:left="720"/>
        <w:rPr>
          <w:rFonts w:asciiTheme="minorHAnsi" w:hAnsiTheme="minorHAnsi"/>
          <w:b/>
          <w:szCs w:val="22"/>
        </w:rPr>
      </w:pPr>
      <w:r>
        <w:rPr>
          <w:rFonts w:asciiTheme="minorHAnsi" w:hAnsiTheme="minorHAnsi"/>
          <w:szCs w:val="22"/>
        </w:rPr>
        <w:t>10.</w:t>
      </w:r>
      <w:r>
        <w:rPr>
          <w:rFonts w:asciiTheme="minorHAnsi" w:hAnsiTheme="minorHAnsi"/>
          <w:szCs w:val="22"/>
        </w:rPr>
        <w:tab/>
      </w:r>
      <w:r w:rsidR="00114BE7" w:rsidRPr="000B21FD">
        <w:rPr>
          <w:rFonts w:asciiTheme="minorHAnsi" w:hAnsiTheme="minorHAnsi"/>
          <w:szCs w:val="22"/>
        </w:rPr>
        <w:t>Utilities</w:t>
      </w:r>
    </w:p>
    <w:p w14:paraId="3264EC79" w14:textId="77777777" w:rsidR="00114BE7" w:rsidRPr="000B21FD" w:rsidRDefault="00C414FA" w:rsidP="00C414FA">
      <w:pPr>
        <w:ind w:left="720"/>
        <w:rPr>
          <w:rFonts w:asciiTheme="minorHAnsi" w:hAnsiTheme="minorHAnsi"/>
          <w:b/>
          <w:szCs w:val="22"/>
        </w:rPr>
      </w:pPr>
      <w:r>
        <w:rPr>
          <w:rFonts w:asciiTheme="minorHAnsi" w:hAnsiTheme="minorHAnsi"/>
          <w:szCs w:val="22"/>
        </w:rPr>
        <w:t>11.</w:t>
      </w:r>
      <w:r>
        <w:rPr>
          <w:rFonts w:asciiTheme="minorHAnsi" w:hAnsiTheme="minorHAnsi"/>
          <w:szCs w:val="22"/>
        </w:rPr>
        <w:tab/>
      </w:r>
      <w:r w:rsidR="00114BE7" w:rsidRPr="000B21FD">
        <w:rPr>
          <w:rFonts w:asciiTheme="minorHAnsi" w:hAnsiTheme="minorHAnsi"/>
          <w:szCs w:val="22"/>
        </w:rPr>
        <w:t>Temporary Facilities</w:t>
      </w:r>
    </w:p>
    <w:p w14:paraId="64D0A24A" w14:textId="77777777" w:rsidR="00114BE7" w:rsidRPr="000B21FD" w:rsidRDefault="00C414FA" w:rsidP="00C414FA">
      <w:pPr>
        <w:ind w:left="720"/>
        <w:rPr>
          <w:rFonts w:asciiTheme="minorHAnsi" w:hAnsiTheme="minorHAnsi"/>
          <w:b/>
          <w:szCs w:val="22"/>
        </w:rPr>
      </w:pPr>
      <w:r>
        <w:rPr>
          <w:rFonts w:asciiTheme="minorHAnsi" w:hAnsiTheme="minorHAnsi"/>
          <w:szCs w:val="22"/>
        </w:rPr>
        <w:t>12.</w:t>
      </w:r>
      <w:r>
        <w:rPr>
          <w:rFonts w:asciiTheme="minorHAnsi" w:hAnsiTheme="minorHAnsi"/>
          <w:szCs w:val="22"/>
        </w:rPr>
        <w:tab/>
      </w:r>
      <w:r w:rsidR="00114BE7" w:rsidRPr="000B21FD">
        <w:rPr>
          <w:rFonts w:asciiTheme="minorHAnsi" w:hAnsiTheme="minorHAnsi"/>
          <w:szCs w:val="22"/>
        </w:rPr>
        <w:t>Estimated Construction Costs</w:t>
      </w:r>
    </w:p>
    <w:p w14:paraId="32EEE3E6" w14:textId="77777777" w:rsidR="00114BE7" w:rsidRPr="000B21FD" w:rsidRDefault="00C414FA" w:rsidP="00C414FA">
      <w:pPr>
        <w:ind w:left="720"/>
        <w:rPr>
          <w:rFonts w:asciiTheme="minorHAnsi" w:hAnsiTheme="minorHAnsi"/>
          <w:b/>
          <w:szCs w:val="22"/>
        </w:rPr>
      </w:pPr>
      <w:r>
        <w:rPr>
          <w:rFonts w:asciiTheme="minorHAnsi" w:hAnsiTheme="minorHAnsi"/>
          <w:szCs w:val="22"/>
        </w:rPr>
        <w:t>13.</w:t>
      </w:r>
      <w:r>
        <w:rPr>
          <w:rFonts w:asciiTheme="minorHAnsi" w:hAnsiTheme="minorHAnsi"/>
          <w:szCs w:val="22"/>
        </w:rPr>
        <w:tab/>
      </w:r>
      <w:r w:rsidR="00114BE7" w:rsidRPr="000B21FD">
        <w:rPr>
          <w:rFonts w:asciiTheme="minorHAnsi" w:hAnsiTheme="minorHAnsi"/>
          <w:szCs w:val="22"/>
        </w:rPr>
        <w:t>Bid Contingency Plan</w:t>
      </w:r>
    </w:p>
    <w:p w14:paraId="11A9C16E" w14:textId="77777777" w:rsidR="00114BE7" w:rsidRPr="000B21FD" w:rsidRDefault="00C414FA" w:rsidP="00C414FA">
      <w:pPr>
        <w:spacing w:after="240"/>
        <w:ind w:left="720"/>
        <w:rPr>
          <w:rFonts w:asciiTheme="minorHAnsi" w:hAnsiTheme="minorHAnsi"/>
          <w:b/>
          <w:szCs w:val="22"/>
        </w:rPr>
      </w:pPr>
      <w:r>
        <w:rPr>
          <w:rFonts w:asciiTheme="minorHAnsi" w:hAnsiTheme="minorHAnsi"/>
          <w:szCs w:val="22"/>
        </w:rPr>
        <w:t>14.</w:t>
      </w:r>
      <w:r>
        <w:rPr>
          <w:rFonts w:asciiTheme="minorHAnsi" w:hAnsiTheme="minorHAnsi"/>
          <w:szCs w:val="22"/>
        </w:rPr>
        <w:tab/>
      </w:r>
      <w:r w:rsidR="00114BE7">
        <w:rPr>
          <w:rFonts w:asciiTheme="minorHAnsi" w:hAnsiTheme="minorHAnsi"/>
          <w:szCs w:val="22"/>
        </w:rPr>
        <w:t>Revisions to the Design Standards</w:t>
      </w:r>
    </w:p>
    <w:p w14:paraId="386E4864" w14:textId="77777777" w:rsidR="00114BE7" w:rsidRPr="00EA6096" w:rsidRDefault="00C414FA" w:rsidP="00C414FA">
      <w:pPr>
        <w:ind w:left="360"/>
        <w:rPr>
          <w:rFonts w:asciiTheme="minorHAnsi" w:hAnsiTheme="minorHAnsi"/>
          <w:b/>
          <w:sz w:val="24"/>
        </w:rPr>
      </w:pPr>
      <w:r w:rsidRPr="00EA6096">
        <w:rPr>
          <w:rFonts w:asciiTheme="minorHAnsi" w:hAnsiTheme="minorHAnsi"/>
          <w:b/>
          <w:sz w:val="24"/>
        </w:rPr>
        <w:t>III</w:t>
      </w:r>
      <w:r w:rsidRPr="00EA6096">
        <w:rPr>
          <w:rFonts w:asciiTheme="minorHAnsi" w:hAnsiTheme="minorHAnsi"/>
          <w:b/>
          <w:sz w:val="24"/>
        </w:rPr>
        <w:tab/>
      </w:r>
      <w:r w:rsidR="00114BE7" w:rsidRPr="00EA6096">
        <w:rPr>
          <w:rFonts w:asciiTheme="minorHAnsi" w:hAnsiTheme="minorHAnsi"/>
          <w:b/>
          <w:sz w:val="24"/>
        </w:rPr>
        <w:t>Project Phase Requirements</w:t>
      </w:r>
    </w:p>
    <w:p w14:paraId="79DBFD57" w14:textId="77777777" w:rsidR="00114BE7" w:rsidRPr="00C414FA" w:rsidRDefault="00C414FA" w:rsidP="00C414FA">
      <w:pPr>
        <w:ind w:left="720"/>
        <w:rPr>
          <w:b/>
          <w:szCs w:val="22"/>
        </w:rPr>
      </w:pPr>
      <w:r w:rsidRPr="00C414FA">
        <w:rPr>
          <w:rFonts w:asciiTheme="minorHAnsi" w:hAnsiTheme="minorHAnsi"/>
          <w:szCs w:val="22"/>
        </w:rPr>
        <w:t>1.</w:t>
      </w:r>
      <w:r>
        <w:rPr>
          <w:szCs w:val="22"/>
        </w:rPr>
        <w:tab/>
      </w:r>
      <w:r w:rsidR="00114BE7" w:rsidRPr="00C414FA">
        <w:rPr>
          <w:szCs w:val="22"/>
        </w:rPr>
        <w:t>Schematic Design</w:t>
      </w:r>
    </w:p>
    <w:p w14:paraId="0792EAB8" w14:textId="77777777" w:rsidR="00114BE7" w:rsidRPr="000B21FD" w:rsidRDefault="00C414FA" w:rsidP="00C414FA">
      <w:pPr>
        <w:ind w:left="720"/>
        <w:rPr>
          <w:rFonts w:asciiTheme="minorHAnsi" w:hAnsiTheme="minorHAnsi"/>
          <w:b/>
          <w:szCs w:val="22"/>
        </w:rPr>
      </w:pPr>
      <w:r>
        <w:rPr>
          <w:rFonts w:asciiTheme="minorHAnsi" w:hAnsiTheme="minorHAnsi"/>
          <w:szCs w:val="22"/>
        </w:rPr>
        <w:t>2.</w:t>
      </w:r>
      <w:r>
        <w:rPr>
          <w:rFonts w:asciiTheme="minorHAnsi" w:hAnsiTheme="minorHAnsi"/>
          <w:szCs w:val="22"/>
        </w:rPr>
        <w:tab/>
      </w:r>
      <w:r w:rsidR="00114BE7" w:rsidRPr="000B21FD">
        <w:rPr>
          <w:rFonts w:asciiTheme="minorHAnsi" w:hAnsiTheme="minorHAnsi"/>
          <w:szCs w:val="22"/>
        </w:rPr>
        <w:t>Design Development</w:t>
      </w:r>
    </w:p>
    <w:p w14:paraId="2A434EEA" w14:textId="77777777" w:rsidR="00114BE7" w:rsidRPr="000B21FD" w:rsidRDefault="00C414FA" w:rsidP="00C414FA">
      <w:pPr>
        <w:ind w:left="720"/>
        <w:rPr>
          <w:rFonts w:asciiTheme="minorHAnsi" w:hAnsiTheme="minorHAnsi"/>
          <w:b/>
          <w:szCs w:val="22"/>
        </w:rPr>
      </w:pPr>
      <w:r>
        <w:rPr>
          <w:rFonts w:asciiTheme="minorHAnsi" w:hAnsiTheme="minorHAnsi"/>
          <w:szCs w:val="22"/>
        </w:rPr>
        <w:t>3.</w:t>
      </w:r>
      <w:r>
        <w:rPr>
          <w:rFonts w:asciiTheme="minorHAnsi" w:hAnsiTheme="minorHAnsi"/>
          <w:szCs w:val="22"/>
        </w:rPr>
        <w:tab/>
      </w:r>
      <w:r w:rsidR="00114BE7" w:rsidRPr="000B21FD">
        <w:rPr>
          <w:rFonts w:asciiTheme="minorHAnsi" w:hAnsiTheme="minorHAnsi"/>
          <w:szCs w:val="22"/>
        </w:rPr>
        <w:t>Construction Documentation</w:t>
      </w:r>
    </w:p>
    <w:p w14:paraId="73373814" w14:textId="77777777" w:rsidR="00114BE7" w:rsidRPr="000B21FD" w:rsidRDefault="00C414FA" w:rsidP="00C414FA">
      <w:pPr>
        <w:ind w:left="720"/>
        <w:rPr>
          <w:rFonts w:asciiTheme="minorHAnsi" w:hAnsiTheme="minorHAnsi"/>
          <w:b/>
          <w:szCs w:val="22"/>
        </w:rPr>
      </w:pPr>
      <w:r>
        <w:rPr>
          <w:rFonts w:asciiTheme="minorHAnsi" w:hAnsiTheme="minorHAnsi"/>
          <w:szCs w:val="22"/>
        </w:rPr>
        <w:t>4.</w:t>
      </w:r>
      <w:r>
        <w:rPr>
          <w:rFonts w:asciiTheme="minorHAnsi" w:hAnsiTheme="minorHAnsi"/>
          <w:szCs w:val="22"/>
        </w:rPr>
        <w:tab/>
      </w:r>
      <w:r w:rsidR="00114BE7" w:rsidRPr="000B21FD">
        <w:rPr>
          <w:rFonts w:asciiTheme="minorHAnsi" w:hAnsiTheme="minorHAnsi"/>
          <w:szCs w:val="22"/>
        </w:rPr>
        <w:t>Bidding</w:t>
      </w:r>
    </w:p>
    <w:p w14:paraId="286F45A3" w14:textId="77777777" w:rsidR="00114BE7" w:rsidRPr="000B21FD" w:rsidRDefault="00C414FA" w:rsidP="00C414FA">
      <w:pPr>
        <w:ind w:left="720"/>
        <w:rPr>
          <w:rFonts w:asciiTheme="minorHAnsi" w:hAnsiTheme="minorHAnsi"/>
          <w:b/>
          <w:szCs w:val="22"/>
        </w:rPr>
      </w:pPr>
      <w:r>
        <w:rPr>
          <w:rFonts w:asciiTheme="minorHAnsi" w:hAnsiTheme="minorHAnsi"/>
          <w:szCs w:val="22"/>
        </w:rPr>
        <w:t>5.</w:t>
      </w:r>
      <w:r>
        <w:rPr>
          <w:rFonts w:asciiTheme="minorHAnsi" w:hAnsiTheme="minorHAnsi"/>
          <w:szCs w:val="22"/>
        </w:rPr>
        <w:tab/>
      </w:r>
      <w:r w:rsidR="00114BE7" w:rsidRPr="000B21FD">
        <w:rPr>
          <w:rFonts w:asciiTheme="minorHAnsi" w:hAnsiTheme="minorHAnsi"/>
          <w:szCs w:val="22"/>
        </w:rPr>
        <w:t>Construction Administration</w:t>
      </w:r>
    </w:p>
    <w:p w14:paraId="4FCF471F" w14:textId="77777777" w:rsidR="00114BE7" w:rsidRPr="00EA6096" w:rsidRDefault="00C414FA" w:rsidP="00C414FA">
      <w:pPr>
        <w:spacing w:after="240"/>
        <w:ind w:left="360"/>
        <w:rPr>
          <w:rFonts w:asciiTheme="minorHAnsi" w:hAnsiTheme="minorHAnsi"/>
          <w:b/>
          <w:sz w:val="24"/>
        </w:rPr>
      </w:pPr>
      <w:r w:rsidRPr="00EA6096">
        <w:rPr>
          <w:rFonts w:asciiTheme="minorHAnsi" w:hAnsiTheme="minorHAnsi"/>
          <w:b/>
          <w:sz w:val="24"/>
        </w:rPr>
        <w:t>IV</w:t>
      </w:r>
      <w:r w:rsidRPr="00EA6096">
        <w:rPr>
          <w:rFonts w:asciiTheme="minorHAnsi" w:hAnsiTheme="minorHAnsi"/>
          <w:b/>
          <w:sz w:val="24"/>
        </w:rPr>
        <w:tab/>
      </w:r>
      <w:r w:rsidR="00114BE7" w:rsidRPr="00EA6096">
        <w:rPr>
          <w:rFonts w:asciiTheme="minorHAnsi" w:hAnsiTheme="minorHAnsi"/>
          <w:b/>
          <w:sz w:val="24"/>
        </w:rPr>
        <w:t>Design Standards</w:t>
      </w:r>
    </w:p>
    <w:p w14:paraId="5DE83FFC" w14:textId="77777777" w:rsidR="00114BE7" w:rsidRPr="00EA6096" w:rsidRDefault="00C414FA" w:rsidP="00C414FA">
      <w:pPr>
        <w:spacing w:after="240"/>
        <w:ind w:left="360"/>
        <w:rPr>
          <w:rFonts w:asciiTheme="minorHAnsi" w:hAnsiTheme="minorHAnsi"/>
          <w:b/>
          <w:sz w:val="24"/>
        </w:rPr>
      </w:pPr>
      <w:r w:rsidRPr="00EA6096">
        <w:rPr>
          <w:rFonts w:asciiTheme="minorHAnsi" w:hAnsiTheme="minorHAnsi"/>
          <w:b/>
          <w:sz w:val="24"/>
        </w:rPr>
        <w:t>V</w:t>
      </w:r>
      <w:r w:rsidRPr="00EA6096">
        <w:rPr>
          <w:rFonts w:asciiTheme="minorHAnsi" w:hAnsiTheme="minorHAnsi"/>
          <w:b/>
          <w:sz w:val="24"/>
        </w:rPr>
        <w:tab/>
      </w:r>
      <w:r w:rsidR="00114BE7" w:rsidRPr="00EA6096">
        <w:rPr>
          <w:rFonts w:asciiTheme="minorHAnsi" w:hAnsiTheme="minorHAnsi"/>
          <w:b/>
          <w:sz w:val="24"/>
        </w:rPr>
        <w:t>Guideline Specifications</w:t>
      </w:r>
    </w:p>
    <w:p w14:paraId="31EB8A94" w14:textId="77777777" w:rsidR="00114BE7" w:rsidRPr="00AC0631" w:rsidRDefault="00C414FA" w:rsidP="00C414FA">
      <w:pPr>
        <w:ind w:left="360"/>
        <w:rPr>
          <w:rFonts w:asciiTheme="minorHAnsi" w:hAnsiTheme="minorHAnsi"/>
          <w:b/>
        </w:rPr>
      </w:pPr>
      <w:r w:rsidRPr="00EA6096">
        <w:rPr>
          <w:rFonts w:asciiTheme="minorHAnsi" w:hAnsiTheme="minorHAnsi"/>
          <w:b/>
          <w:sz w:val="24"/>
        </w:rPr>
        <w:t>VI</w:t>
      </w:r>
      <w:r w:rsidRPr="00EA6096">
        <w:rPr>
          <w:rFonts w:asciiTheme="minorHAnsi" w:hAnsiTheme="minorHAnsi"/>
          <w:b/>
          <w:sz w:val="24"/>
        </w:rPr>
        <w:tab/>
      </w:r>
      <w:r w:rsidR="00114BE7" w:rsidRPr="00EA6096">
        <w:rPr>
          <w:rFonts w:asciiTheme="minorHAnsi" w:hAnsiTheme="minorHAnsi"/>
          <w:b/>
          <w:sz w:val="24"/>
        </w:rPr>
        <w:t>Appendices</w:t>
      </w:r>
    </w:p>
    <w:p w14:paraId="3430160D" w14:textId="77777777" w:rsidR="00114BE7" w:rsidRPr="000B21FD" w:rsidRDefault="00114BE7" w:rsidP="00B84F65">
      <w:pPr>
        <w:numPr>
          <w:ilvl w:val="1"/>
          <w:numId w:val="1"/>
        </w:numPr>
        <w:ind w:left="1080" w:hanging="360"/>
        <w:rPr>
          <w:rFonts w:asciiTheme="minorHAnsi" w:hAnsiTheme="minorHAnsi"/>
          <w:b/>
          <w:szCs w:val="22"/>
        </w:rPr>
      </w:pPr>
      <w:r w:rsidRPr="000B21FD">
        <w:rPr>
          <w:rFonts w:asciiTheme="minorHAnsi" w:hAnsiTheme="minorHAnsi"/>
          <w:szCs w:val="22"/>
        </w:rPr>
        <w:t>Approved Product List</w:t>
      </w:r>
    </w:p>
    <w:p w14:paraId="33CAB2BC" w14:textId="77777777" w:rsidR="00114BE7" w:rsidRPr="00A92EC6" w:rsidRDefault="00114BE7" w:rsidP="00A54D84">
      <w:pPr>
        <w:numPr>
          <w:ilvl w:val="1"/>
          <w:numId w:val="1"/>
        </w:numPr>
        <w:ind w:left="720" w:firstLine="0"/>
        <w:rPr>
          <w:b/>
        </w:rPr>
      </w:pPr>
      <w:r w:rsidRPr="000B21FD">
        <w:rPr>
          <w:rFonts w:asciiTheme="minorHAnsi" w:hAnsiTheme="minorHAnsi"/>
          <w:szCs w:val="22"/>
        </w:rPr>
        <w:t>Definitions</w:t>
      </w:r>
      <w:r w:rsidRPr="00E60563">
        <w:br w:type="page"/>
      </w:r>
    </w:p>
    <w:p w14:paraId="0237B11D" w14:textId="77777777" w:rsidR="00114BE7" w:rsidRPr="00A72BD3" w:rsidRDefault="00C75706" w:rsidP="00114BE7">
      <w:pPr>
        <w:spacing w:after="240"/>
        <w:ind w:left="360"/>
        <w:rPr>
          <w:b/>
          <w:color w:val="00B050"/>
          <w:sz w:val="32"/>
          <w:szCs w:val="32"/>
        </w:rPr>
      </w:pPr>
      <w:r>
        <w:rPr>
          <w:b/>
          <w:color w:val="00B050"/>
          <w:sz w:val="32"/>
          <w:szCs w:val="32"/>
        </w:rPr>
        <w:lastRenderedPageBreak/>
        <w:t>i</w:t>
      </w:r>
      <w:r>
        <w:rPr>
          <w:b/>
          <w:color w:val="00B050"/>
          <w:sz w:val="32"/>
          <w:szCs w:val="32"/>
        </w:rPr>
        <w:tab/>
      </w:r>
      <w:r w:rsidR="00114BE7" w:rsidRPr="00A72BD3">
        <w:rPr>
          <w:b/>
          <w:color w:val="00B050"/>
          <w:sz w:val="32"/>
          <w:szCs w:val="32"/>
        </w:rPr>
        <w:t>Preface</w:t>
      </w:r>
    </w:p>
    <w:p w14:paraId="2D925EB5" w14:textId="2E4486B0" w:rsidR="00114BE7" w:rsidRPr="00A72BD3" w:rsidRDefault="00BA54C6" w:rsidP="00C75706">
      <w:pPr>
        <w:ind w:left="360" w:firstLine="0"/>
      </w:pPr>
      <w:r w:rsidRPr="009E3C38">
        <w:rPr>
          <w:rStyle w:val="A6"/>
          <w:rFonts w:asciiTheme="minorHAnsi" w:hAnsiTheme="minorHAnsi" w:cstheme="minorHAnsi"/>
        </w:rPr>
        <w:t>With 30 community and technical colleges and seven state universities, Minnesota State is the largest provider of higher education in the state of Minnesota.</w:t>
      </w:r>
      <w:r>
        <w:rPr>
          <w:rStyle w:val="A6"/>
          <w:rFonts w:asciiTheme="minorHAnsi" w:hAnsiTheme="minorHAnsi" w:cstheme="minorHAnsi"/>
        </w:rPr>
        <w:t xml:space="preserve"> </w:t>
      </w:r>
      <w:r w:rsidRPr="009E3C38">
        <w:rPr>
          <w:rStyle w:val="A6"/>
          <w:rFonts w:asciiTheme="minorHAnsi" w:hAnsiTheme="minorHAnsi" w:cstheme="minorHAnsi"/>
        </w:rPr>
        <w:t xml:space="preserve"> Minnesota State’s 54 campuses, conveniently located in 47 Minnesota communities, </w:t>
      </w:r>
      <w:r>
        <w:rPr>
          <w:rStyle w:val="A6"/>
          <w:rFonts w:asciiTheme="minorHAnsi" w:hAnsiTheme="minorHAnsi" w:cstheme="minorHAnsi"/>
        </w:rPr>
        <w:t>serving</w:t>
      </w:r>
      <w:r w:rsidRPr="009E3C38">
        <w:rPr>
          <w:rStyle w:val="A6"/>
          <w:rFonts w:asciiTheme="minorHAnsi" w:hAnsiTheme="minorHAnsi" w:cstheme="minorHAnsi"/>
        </w:rPr>
        <w:t xml:space="preserve"> </w:t>
      </w:r>
      <w:r w:rsidR="00A5027D">
        <w:rPr>
          <w:rStyle w:val="A6"/>
          <w:rFonts w:asciiTheme="minorHAnsi" w:hAnsiTheme="minorHAnsi" w:cstheme="minorHAnsi"/>
          <w:color w:val="FF0000"/>
        </w:rPr>
        <w:t>250</w:t>
      </w:r>
      <w:r w:rsidRPr="000D46EE">
        <w:rPr>
          <w:rStyle w:val="A6"/>
          <w:rFonts w:asciiTheme="minorHAnsi" w:hAnsiTheme="minorHAnsi" w:cstheme="minorHAnsi"/>
          <w:color w:val="FF0000"/>
        </w:rPr>
        <w:t>,000</w:t>
      </w:r>
      <w:r>
        <w:rPr>
          <w:rStyle w:val="A6"/>
          <w:rFonts w:asciiTheme="minorHAnsi" w:hAnsiTheme="minorHAnsi" w:cstheme="minorHAnsi"/>
          <w:color w:val="FF0000"/>
        </w:rPr>
        <w:t>+</w:t>
      </w:r>
      <w:r w:rsidRPr="000D46EE">
        <w:rPr>
          <w:rStyle w:val="A6"/>
          <w:rFonts w:asciiTheme="minorHAnsi" w:hAnsiTheme="minorHAnsi" w:cstheme="minorHAnsi"/>
          <w:color w:val="FF0000"/>
        </w:rPr>
        <w:t xml:space="preserve"> </w:t>
      </w:r>
      <w:r w:rsidRPr="009E3C38">
        <w:rPr>
          <w:rStyle w:val="A6"/>
          <w:rFonts w:asciiTheme="minorHAnsi" w:hAnsiTheme="minorHAnsi" w:cstheme="minorHAnsi"/>
        </w:rPr>
        <w:t>students.</w:t>
      </w:r>
      <w:r>
        <w:rPr>
          <w:rStyle w:val="A6"/>
          <w:rFonts w:asciiTheme="minorHAnsi" w:hAnsiTheme="minorHAnsi" w:cstheme="minorHAnsi"/>
        </w:rPr>
        <w:t xml:space="preserve"> </w:t>
      </w:r>
      <w:r w:rsidRPr="009E3C38">
        <w:rPr>
          <w:rStyle w:val="A6"/>
          <w:rFonts w:asciiTheme="minorHAnsi" w:hAnsiTheme="minorHAnsi" w:cstheme="minorHAnsi"/>
        </w:rPr>
        <w:t xml:space="preserve"> </w:t>
      </w:r>
      <w:r w:rsidR="004B6396">
        <w:rPr>
          <w:rStyle w:val="A6"/>
          <w:rFonts w:asciiTheme="minorHAnsi" w:hAnsiTheme="minorHAnsi" w:cstheme="minorHAnsi"/>
        </w:rPr>
        <w:t>Sixty three</w:t>
      </w:r>
      <w:r w:rsidRPr="009E3C38">
        <w:rPr>
          <w:rStyle w:val="A6"/>
          <w:rFonts w:asciiTheme="minorHAnsi" w:hAnsiTheme="minorHAnsi" w:cstheme="minorHAnsi"/>
        </w:rPr>
        <w:t xml:space="preserve"> percent of the state’s undergraduate students attend a Minnesota State college or university</w:t>
      </w:r>
      <w:r>
        <w:rPr>
          <w:rStyle w:val="A6"/>
          <w:rFonts w:asciiTheme="minorHAnsi" w:hAnsiTheme="minorHAnsi" w:cstheme="minorHAnsi"/>
        </w:rPr>
        <w:t xml:space="preserve">. </w:t>
      </w:r>
      <w:r w:rsidRPr="009E3C38">
        <w:rPr>
          <w:rStyle w:val="A6"/>
          <w:rFonts w:asciiTheme="minorHAnsi" w:hAnsiTheme="minorHAnsi" w:cstheme="minorHAnsi"/>
        </w:rPr>
        <w:t xml:space="preserve"> It is the </w:t>
      </w:r>
      <w:r w:rsidRPr="000D46EE">
        <w:rPr>
          <w:rStyle w:val="A6"/>
          <w:rFonts w:asciiTheme="minorHAnsi" w:hAnsiTheme="minorHAnsi" w:cstheme="minorHAnsi"/>
          <w:color w:val="FF0000"/>
        </w:rPr>
        <w:t>third</w:t>
      </w:r>
      <w:r w:rsidRPr="009E3C38">
        <w:rPr>
          <w:rStyle w:val="A6"/>
          <w:rFonts w:asciiTheme="minorHAnsi" w:hAnsiTheme="minorHAnsi" w:cstheme="minorHAnsi"/>
        </w:rPr>
        <w:t xml:space="preserve">-largest system of higher education in the country. </w:t>
      </w:r>
      <w:r>
        <w:rPr>
          <w:rStyle w:val="A6"/>
          <w:rFonts w:asciiTheme="minorHAnsi" w:hAnsiTheme="minorHAnsi" w:cstheme="minorHAnsi"/>
        </w:rPr>
        <w:t xml:space="preserve"> </w:t>
      </w:r>
      <w:r w:rsidRPr="009E3C38">
        <w:rPr>
          <w:rFonts w:cstheme="minorHAnsi"/>
        </w:rPr>
        <w:t xml:space="preserve">For more information about Minnesota State Colleges and Universities, please view its website at </w:t>
      </w:r>
      <w:hyperlink r:id="rId12" w:history="1">
        <w:r w:rsidRPr="00793910">
          <w:rPr>
            <w:rStyle w:val="Hyperlink"/>
            <w:rFonts w:eastAsiaTheme="majorEastAsia"/>
          </w:rPr>
          <w:t>https://www.minnstate.edu/</w:t>
        </w:r>
      </w:hyperlink>
    </w:p>
    <w:p w14:paraId="63480FEF" w14:textId="650E2A5C" w:rsidR="00114BE7" w:rsidRPr="00A72BD3" w:rsidRDefault="00114BE7" w:rsidP="00C75706">
      <w:pPr>
        <w:ind w:left="360" w:firstLine="0"/>
      </w:pPr>
      <w:r w:rsidRPr="00A72BD3">
        <w:t>Facilities range from those at the older, venerable state universities to the most modern at many sites.  Each institution strives to maintain their collegiate ambiance so that students know they are attending an institution of higher learning.  Each institution has a unique identity that expresses its history, mission</w:t>
      </w:r>
      <w:r w:rsidR="0094362F">
        <w:t>,</w:t>
      </w:r>
      <w:r w:rsidRPr="00A72BD3">
        <w:t xml:space="preserve"> and personality.  Whenever facility changes are made at a specific institution, that uniqueness should capture major landscape, historic and geographic features.</w:t>
      </w:r>
    </w:p>
    <w:p w14:paraId="5E982DEC" w14:textId="77777777" w:rsidR="00114BE7" w:rsidRPr="00A72BD3" w:rsidRDefault="00114BE7" w:rsidP="00C75706">
      <w:pPr>
        <w:ind w:left="360" w:firstLine="0"/>
      </w:pPr>
      <w:r w:rsidRPr="00A72BD3">
        <w:t>Collectively we are short term stewards of our state’s long-term higher education assets.  Buildings and campus infrastructure shall be designed and built to last for many years.  Decisions concerning these assets must be grounded in solid, long-range planning and execution to reach 50 years or more into the future.</w:t>
      </w:r>
    </w:p>
    <w:p w14:paraId="0F26985F" w14:textId="77777777" w:rsidR="00114BE7" w:rsidRPr="00FC6439" w:rsidRDefault="00114BE7" w:rsidP="00114BE7">
      <w:pPr>
        <w:tabs>
          <w:tab w:val="center" w:pos="4680"/>
        </w:tabs>
        <w:sectPr w:rsidR="00114BE7" w:rsidRPr="00FC6439" w:rsidSect="00A54D84">
          <w:pgSz w:w="12240" w:h="15840" w:code="1"/>
          <w:pgMar w:top="1080" w:right="810" w:bottom="720" w:left="1440" w:header="720" w:footer="288" w:gutter="0"/>
          <w:cols w:space="720"/>
          <w:titlePg/>
          <w:docGrid w:linePitch="360"/>
        </w:sectPr>
      </w:pPr>
    </w:p>
    <w:p w14:paraId="56B01BA0" w14:textId="77777777" w:rsidR="00114BE7" w:rsidRPr="00A72BD3" w:rsidRDefault="00C75706" w:rsidP="00114BE7">
      <w:pPr>
        <w:spacing w:after="240"/>
        <w:ind w:left="360"/>
        <w:rPr>
          <w:rFonts w:asciiTheme="minorHAnsi" w:hAnsiTheme="minorHAnsi"/>
          <w:b/>
          <w:color w:val="00B050"/>
          <w:sz w:val="32"/>
          <w:szCs w:val="32"/>
        </w:rPr>
      </w:pPr>
      <w:r>
        <w:rPr>
          <w:rFonts w:asciiTheme="minorHAnsi" w:hAnsiTheme="minorHAnsi"/>
          <w:b/>
          <w:color w:val="00B050"/>
          <w:sz w:val="32"/>
          <w:szCs w:val="32"/>
        </w:rPr>
        <w:lastRenderedPageBreak/>
        <w:t>ii</w:t>
      </w:r>
      <w:r>
        <w:rPr>
          <w:rFonts w:asciiTheme="minorHAnsi" w:hAnsiTheme="minorHAnsi"/>
          <w:b/>
          <w:color w:val="00B050"/>
          <w:sz w:val="32"/>
          <w:szCs w:val="32"/>
        </w:rPr>
        <w:tab/>
      </w:r>
      <w:r w:rsidR="00114BE7" w:rsidRPr="00A72BD3">
        <w:rPr>
          <w:rFonts w:asciiTheme="minorHAnsi" w:hAnsiTheme="minorHAnsi"/>
          <w:b/>
          <w:color w:val="00B050"/>
          <w:sz w:val="32"/>
          <w:szCs w:val="32"/>
        </w:rPr>
        <w:t>Introduction</w:t>
      </w:r>
    </w:p>
    <w:p w14:paraId="3D209BEC" w14:textId="657AA95A" w:rsidR="00114BE7" w:rsidRPr="00ED65AB" w:rsidRDefault="00114BE7" w:rsidP="005E5C37">
      <w:pPr>
        <w:ind w:left="360" w:firstLine="0"/>
        <w:jc w:val="left"/>
        <w:rPr>
          <w:rFonts w:asciiTheme="minorHAnsi" w:hAnsiTheme="minorHAnsi"/>
        </w:rPr>
      </w:pPr>
      <w:r w:rsidRPr="00ED65AB">
        <w:rPr>
          <w:rFonts w:asciiTheme="minorHAnsi" w:hAnsiTheme="minorHAnsi"/>
        </w:rPr>
        <w:t xml:space="preserve">The Facilities Design Standards are intended </w:t>
      </w:r>
      <w:r w:rsidR="009217A2">
        <w:rPr>
          <w:rFonts w:asciiTheme="minorHAnsi" w:hAnsiTheme="minorHAnsi"/>
        </w:rPr>
        <w:t>for use</w:t>
      </w:r>
      <w:r w:rsidRPr="00ED65AB">
        <w:rPr>
          <w:rFonts w:asciiTheme="minorHAnsi" w:hAnsiTheme="minorHAnsi"/>
        </w:rPr>
        <w:t xml:space="preserve"> by architects, consultants, and campus facilities personnel during the planning, design, and construction of new and remodeled buildings, and for maintenance of campus facilities and infrastructure throughout the Minnesota State colleges and universities system.</w:t>
      </w:r>
    </w:p>
    <w:p w14:paraId="270A7B90" w14:textId="77777777" w:rsidR="00114BE7" w:rsidRPr="00ED65AB" w:rsidRDefault="00114BE7" w:rsidP="005E5C37">
      <w:pPr>
        <w:ind w:left="360" w:firstLine="0"/>
        <w:jc w:val="left"/>
        <w:rPr>
          <w:rFonts w:asciiTheme="minorHAnsi" w:hAnsiTheme="minorHAnsi"/>
        </w:rPr>
      </w:pPr>
      <w:r w:rsidRPr="00ED65AB">
        <w:rPr>
          <w:rFonts w:asciiTheme="minorHAnsi" w:hAnsiTheme="minorHAnsi"/>
        </w:rPr>
        <w:t xml:space="preserve">The purpose of these Facilities Design Standards is to communicate the basic </w:t>
      </w:r>
      <w:r w:rsidRPr="00ED65AB">
        <w:rPr>
          <w:rFonts w:asciiTheme="minorHAnsi" w:hAnsiTheme="minorHAnsi"/>
          <w:b/>
        </w:rPr>
        <w:t>minimum requirements</w:t>
      </w:r>
      <w:r w:rsidRPr="00ED65AB">
        <w:rPr>
          <w:rFonts w:asciiTheme="minorHAnsi" w:hAnsiTheme="minorHAnsi"/>
        </w:rPr>
        <w:t xml:space="preserve"> to ensure that a project is complete, durable, energy efficient, sustainable, easily maintained, safe, and compatible with existing and planned facilities.  The information included contains procedures to be followed, materials to be used, or design standards, which are deemed appropriate to assure the quality desired by Minnesota State now and into the future.  Facilities personnel within the Minnesota State, as well as outside architects, consultants, and contractors should become familiar with these Design Standards.</w:t>
      </w:r>
    </w:p>
    <w:p w14:paraId="5832FA15" w14:textId="77777777" w:rsidR="00114BE7" w:rsidRPr="00ED65AB" w:rsidRDefault="00114BE7" w:rsidP="00C75706">
      <w:pPr>
        <w:ind w:left="360" w:firstLine="0"/>
        <w:rPr>
          <w:rFonts w:asciiTheme="minorHAnsi" w:hAnsiTheme="minorHAnsi"/>
        </w:rPr>
      </w:pPr>
      <w:r w:rsidRPr="00ED65AB">
        <w:rPr>
          <w:rFonts w:asciiTheme="minorHAnsi" w:hAnsiTheme="minorHAnsi"/>
        </w:rPr>
        <w:t>The Facilities Design Standards are divided into five sections.</w:t>
      </w:r>
    </w:p>
    <w:p w14:paraId="36B0EF5D" w14:textId="77777777" w:rsidR="00114BE7" w:rsidRPr="00ED65AB" w:rsidRDefault="00114BE7" w:rsidP="00114BE7">
      <w:pPr>
        <w:numPr>
          <w:ilvl w:val="0"/>
          <w:numId w:val="3"/>
        </w:numPr>
        <w:rPr>
          <w:rFonts w:asciiTheme="minorHAnsi" w:hAnsiTheme="minorHAnsi"/>
        </w:rPr>
      </w:pPr>
      <w:r w:rsidRPr="00ED65AB">
        <w:rPr>
          <w:rFonts w:asciiTheme="minorHAnsi" w:hAnsiTheme="minorHAnsi"/>
        </w:rPr>
        <w:t>Section I. The Mission Statement and the Design Principles.</w:t>
      </w:r>
    </w:p>
    <w:p w14:paraId="3CDBA6AA" w14:textId="77777777" w:rsidR="00114BE7" w:rsidRPr="00ED65AB" w:rsidRDefault="00114BE7" w:rsidP="00114BE7">
      <w:pPr>
        <w:numPr>
          <w:ilvl w:val="0"/>
          <w:numId w:val="3"/>
        </w:numPr>
        <w:rPr>
          <w:rFonts w:asciiTheme="minorHAnsi" w:hAnsiTheme="minorHAnsi"/>
        </w:rPr>
      </w:pPr>
      <w:r w:rsidRPr="00ED65AB">
        <w:rPr>
          <w:rFonts w:asciiTheme="minorHAnsi" w:hAnsiTheme="minorHAnsi"/>
        </w:rPr>
        <w:t>Section II. General Design Requirements.</w:t>
      </w:r>
    </w:p>
    <w:p w14:paraId="5195A677" w14:textId="77777777" w:rsidR="00114BE7" w:rsidRPr="00ED65AB" w:rsidRDefault="00114BE7" w:rsidP="005E5C37">
      <w:pPr>
        <w:numPr>
          <w:ilvl w:val="0"/>
          <w:numId w:val="3"/>
        </w:numPr>
        <w:jc w:val="left"/>
        <w:rPr>
          <w:rFonts w:asciiTheme="minorHAnsi" w:hAnsiTheme="minorHAnsi"/>
        </w:rPr>
      </w:pPr>
      <w:r w:rsidRPr="00ED65AB">
        <w:rPr>
          <w:rFonts w:asciiTheme="minorHAnsi" w:hAnsiTheme="minorHAnsi"/>
        </w:rPr>
        <w:t>Section III. Summarizes the Design Phase Requirements where procedures and design phase submittal requirements are described for each phase from Schematic Design to Construction Administration.</w:t>
      </w:r>
    </w:p>
    <w:p w14:paraId="752013D8" w14:textId="77777777" w:rsidR="00114BE7" w:rsidRPr="00ED65AB" w:rsidRDefault="00114BE7" w:rsidP="005E5C37">
      <w:pPr>
        <w:numPr>
          <w:ilvl w:val="0"/>
          <w:numId w:val="3"/>
        </w:numPr>
        <w:jc w:val="left"/>
        <w:rPr>
          <w:rFonts w:asciiTheme="minorHAnsi" w:hAnsiTheme="minorHAnsi"/>
        </w:rPr>
      </w:pPr>
      <w:r w:rsidRPr="00ED65AB">
        <w:rPr>
          <w:rFonts w:asciiTheme="minorHAnsi" w:hAnsiTheme="minorHAnsi"/>
        </w:rPr>
        <w:t xml:space="preserve">Section IV establishes Design Standards and criteria for all work in the </w:t>
      </w:r>
      <w:r>
        <w:rPr>
          <w:rFonts w:asciiTheme="minorHAnsi" w:hAnsiTheme="minorHAnsi"/>
        </w:rPr>
        <w:t>35</w:t>
      </w:r>
      <w:r w:rsidRPr="00ED65AB">
        <w:rPr>
          <w:rFonts w:asciiTheme="minorHAnsi" w:hAnsiTheme="minorHAnsi"/>
        </w:rPr>
        <w:t xml:space="preserve"> divisions of the Construction Specifications Institute (CSI) MasterFormat </w:t>
      </w:r>
      <w:r w:rsidRPr="00B84F65">
        <w:rPr>
          <w:rFonts w:asciiTheme="minorHAnsi" w:hAnsiTheme="minorHAnsi"/>
        </w:rPr>
        <w:t>2014</w:t>
      </w:r>
      <w:r w:rsidRPr="00ED65AB">
        <w:rPr>
          <w:rFonts w:asciiTheme="minorHAnsi" w:hAnsiTheme="minorHAnsi"/>
        </w:rPr>
        <w:t>, where applicable to a specific project.</w:t>
      </w:r>
    </w:p>
    <w:p w14:paraId="6AA645E5" w14:textId="77777777" w:rsidR="00114BE7" w:rsidRPr="00ED65AB" w:rsidRDefault="00114BE7" w:rsidP="005E5C37">
      <w:pPr>
        <w:numPr>
          <w:ilvl w:val="0"/>
          <w:numId w:val="3"/>
        </w:numPr>
        <w:jc w:val="left"/>
        <w:rPr>
          <w:rFonts w:asciiTheme="minorHAnsi" w:hAnsiTheme="minorHAnsi"/>
        </w:rPr>
      </w:pPr>
      <w:r w:rsidRPr="00ED65AB">
        <w:rPr>
          <w:rFonts w:asciiTheme="minorHAnsi" w:hAnsiTheme="minorHAnsi"/>
        </w:rPr>
        <w:t>Section V contains sample specifications for some of the key divisions, which may be applicable to a specific project.  Not all divisions are included in this section.</w:t>
      </w:r>
    </w:p>
    <w:p w14:paraId="07D448EC" w14:textId="2DBFDF34" w:rsidR="00114BE7" w:rsidRPr="00ED65AB" w:rsidRDefault="00114BE7" w:rsidP="005E5C37">
      <w:pPr>
        <w:numPr>
          <w:ilvl w:val="0"/>
          <w:numId w:val="3"/>
        </w:numPr>
        <w:jc w:val="left"/>
        <w:rPr>
          <w:rFonts w:asciiTheme="minorHAnsi" w:hAnsiTheme="minorHAnsi"/>
        </w:rPr>
      </w:pPr>
      <w:r w:rsidRPr="00ED65AB">
        <w:rPr>
          <w:rFonts w:asciiTheme="minorHAnsi" w:hAnsiTheme="minorHAnsi"/>
        </w:rPr>
        <w:t>Section VI Appendices includes approved manufacturer’s product lists, definitions</w:t>
      </w:r>
      <w:r w:rsidR="009217A2">
        <w:rPr>
          <w:rFonts w:asciiTheme="minorHAnsi" w:hAnsiTheme="minorHAnsi"/>
        </w:rPr>
        <w:t>,</w:t>
      </w:r>
      <w:r w:rsidRPr="00ED65AB">
        <w:rPr>
          <w:rFonts w:asciiTheme="minorHAnsi" w:hAnsiTheme="minorHAnsi"/>
        </w:rPr>
        <w:t xml:space="preserve"> and a Design Standards Variance Request Form.</w:t>
      </w:r>
    </w:p>
    <w:p w14:paraId="75FE3A55" w14:textId="7FD0ECBD" w:rsidR="00114BE7" w:rsidRPr="00ED65AB" w:rsidRDefault="00114BE7" w:rsidP="005E5C37">
      <w:pPr>
        <w:ind w:left="360" w:firstLine="0"/>
        <w:jc w:val="left"/>
        <w:rPr>
          <w:rFonts w:asciiTheme="minorHAnsi" w:hAnsiTheme="minorHAnsi"/>
        </w:rPr>
      </w:pPr>
      <w:r w:rsidRPr="00ED65AB">
        <w:rPr>
          <w:rFonts w:asciiTheme="minorHAnsi" w:hAnsiTheme="minorHAnsi"/>
        </w:rPr>
        <w:t xml:space="preserve">The design team shall be responsible for producing designs that comply with the Design Standards in addition to all applicable codes, ordinances, statutes, regulations, and laws.  If there is a conflict with any requirement in the Design Standards, the applicable building codes shall take precedence.  The Design Standards are not intended to be used as the specifications for a particular project but </w:t>
      </w:r>
      <w:r w:rsidR="001A7695" w:rsidRPr="00ED65AB">
        <w:rPr>
          <w:rFonts w:asciiTheme="minorHAnsi" w:hAnsiTheme="minorHAnsi"/>
        </w:rPr>
        <w:t>should</w:t>
      </w:r>
      <w:r w:rsidRPr="00ED65AB">
        <w:rPr>
          <w:rFonts w:asciiTheme="minorHAnsi" w:hAnsiTheme="minorHAnsi"/>
        </w:rPr>
        <w:t xml:space="preserve"> form the basis for creating the specifications.  The use and inclusion of the Design Standards, specifications, or example drawing details as part of the Contract Documents does not relieve the design team of their responsibilities or legal liability for any Contract Documents they create.</w:t>
      </w:r>
    </w:p>
    <w:p w14:paraId="3510BC5A" w14:textId="71F6D465" w:rsidR="00114BE7" w:rsidRPr="00ED65AB" w:rsidRDefault="00114BE7" w:rsidP="005E5C37">
      <w:pPr>
        <w:ind w:left="360" w:firstLine="0"/>
        <w:jc w:val="left"/>
        <w:rPr>
          <w:rFonts w:asciiTheme="minorHAnsi" w:hAnsiTheme="minorHAnsi"/>
        </w:rPr>
      </w:pPr>
      <w:r w:rsidRPr="00ED65AB">
        <w:rPr>
          <w:rFonts w:asciiTheme="minorHAnsi" w:hAnsiTheme="minorHAnsi"/>
        </w:rPr>
        <w:t xml:space="preserve">All design and construction shall comply with the Facilities Design Standards herein.  There may be instances where the Design Standards may not be </w:t>
      </w:r>
      <w:r w:rsidR="0022475F" w:rsidRPr="00ED65AB">
        <w:rPr>
          <w:rFonts w:asciiTheme="minorHAnsi" w:hAnsiTheme="minorHAnsi"/>
        </w:rPr>
        <w:t>right for</w:t>
      </w:r>
      <w:r w:rsidRPr="00ED65AB">
        <w:rPr>
          <w:rFonts w:asciiTheme="minorHAnsi" w:hAnsiTheme="minorHAnsi"/>
        </w:rPr>
        <w:t xml:space="preserve"> a particular situation or project.  In this situation, a design variance is required.  Any design variance from the Design Standards must be submitted for review as a formal written request from the design team to the system office Program Manager.  Design Standard variance request forms are available in the appendix or at </w:t>
      </w:r>
      <w:hyperlink r:id="rId13" w:history="1">
        <w:r w:rsidR="00790A21">
          <w:rPr>
            <w:rStyle w:val="Hyperlink"/>
            <w:rFonts w:asciiTheme="minorHAnsi" w:hAnsiTheme="minorHAnsi"/>
          </w:rPr>
          <w:t>eManual Version 2.0 for Vendors</w:t>
        </w:r>
      </w:hyperlink>
      <w:r w:rsidRPr="00ED65AB">
        <w:rPr>
          <w:rStyle w:val="Hyperlink"/>
          <w:rFonts w:asciiTheme="minorHAnsi" w:hAnsiTheme="minorHAnsi"/>
        </w:rPr>
        <w:t xml:space="preserve"> </w:t>
      </w:r>
      <w:r w:rsidRPr="00ED65AB">
        <w:rPr>
          <w:rFonts w:asciiTheme="minorHAnsi" w:hAnsiTheme="minorHAnsi"/>
        </w:rPr>
        <w:t>, under 2.  Project Phases, Schematic Design, SD.80, Design Standards Variance Request Form.  Design variance requests should be made as early as possible, but no later than during the Design Development phase.  To request a design variance from the Design Standards, the following information should be included:</w:t>
      </w:r>
    </w:p>
    <w:p w14:paraId="5E168AB5" w14:textId="07FFC661" w:rsidR="00114BE7" w:rsidRPr="00ED65AB" w:rsidRDefault="00114BE7" w:rsidP="00114BE7">
      <w:pPr>
        <w:numPr>
          <w:ilvl w:val="0"/>
          <w:numId w:val="2"/>
        </w:numPr>
        <w:rPr>
          <w:rFonts w:asciiTheme="minorHAnsi" w:hAnsiTheme="minorHAnsi"/>
        </w:rPr>
      </w:pPr>
      <w:r w:rsidRPr="00ED65AB">
        <w:rPr>
          <w:rFonts w:asciiTheme="minorHAnsi" w:hAnsiTheme="minorHAnsi"/>
        </w:rPr>
        <w:t>Date, Project, College/University, Name of Requestor</w:t>
      </w:r>
      <w:r w:rsidR="009217A2">
        <w:rPr>
          <w:rFonts w:asciiTheme="minorHAnsi" w:hAnsiTheme="minorHAnsi"/>
        </w:rPr>
        <w:t>,</w:t>
      </w:r>
      <w:r w:rsidRPr="00ED65AB">
        <w:rPr>
          <w:rFonts w:asciiTheme="minorHAnsi" w:hAnsiTheme="minorHAnsi"/>
        </w:rPr>
        <w:t xml:space="preserve"> and contact information.</w:t>
      </w:r>
    </w:p>
    <w:p w14:paraId="21D41C92" w14:textId="77777777" w:rsidR="00114BE7" w:rsidRPr="00ED65AB" w:rsidRDefault="00114BE7" w:rsidP="00114BE7">
      <w:pPr>
        <w:numPr>
          <w:ilvl w:val="0"/>
          <w:numId w:val="2"/>
        </w:numPr>
        <w:rPr>
          <w:rFonts w:asciiTheme="minorHAnsi" w:hAnsiTheme="minorHAnsi"/>
        </w:rPr>
      </w:pPr>
      <w:r w:rsidRPr="00ED65AB">
        <w:rPr>
          <w:rFonts w:asciiTheme="minorHAnsi" w:hAnsiTheme="minorHAnsi"/>
        </w:rPr>
        <w:t>Applicable Design Standards reference(s).</w:t>
      </w:r>
    </w:p>
    <w:p w14:paraId="6158C635" w14:textId="77777777" w:rsidR="00114BE7" w:rsidRPr="00ED65AB" w:rsidRDefault="00114BE7" w:rsidP="00114BE7">
      <w:pPr>
        <w:numPr>
          <w:ilvl w:val="0"/>
          <w:numId w:val="2"/>
        </w:numPr>
        <w:rPr>
          <w:rFonts w:asciiTheme="minorHAnsi" w:hAnsiTheme="minorHAnsi"/>
        </w:rPr>
      </w:pPr>
      <w:r w:rsidRPr="00ED65AB">
        <w:rPr>
          <w:rFonts w:asciiTheme="minorHAnsi" w:hAnsiTheme="minorHAnsi"/>
        </w:rPr>
        <w:lastRenderedPageBreak/>
        <w:t>Nature of the variance request.</w:t>
      </w:r>
    </w:p>
    <w:p w14:paraId="25B8CFCC" w14:textId="77777777" w:rsidR="00114BE7" w:rsidRPr="00ED65AB" w:rsidRDefault="00114BE7" w:rsidP="00114BE7">
      <w:pPr>
        <w:numPr>
          <w:ilvl w:val="0"/>
          <w:numId w:val="2"/>
        </w:numPr>
        <w:rPr>
          <w:rFonts w:asciiTheme="minorHAnsi" w:hAnsiTheme="minorHAnsi"/>
        </w:rPr>
      </w:pPr>
      <w:r w:rsidRPr="00ED65AB">
        <w:rPr>
          <w:rFonts w:asciiTheme="minorHAnsi" w:hAnsiTheme="minorHAnsi"/>
        </w:rPr>
        <w:t>Basis of the variance request, explaining the rationale to support the variance.</w:t>
      </w:r>
    </w:p>
    <w:p w14:paraId="3E089835" w14:textId="77777777" w:rsidR="00114BE7" w:rsidRPr="00ED65AB" w:rsidRDefault="00114BE7" w:rsidP="005E5C37">
      <w:pPr>
        <w:numPr>
          <w:ilvl w:val="0"/>
          <w:numId w:val="2"/>
        </w:numPr>
        <w:jc w:val="left"/>
        <w:rPr>
          <w:rFonts w:asciiTheme="minorHAnsi" w:hAnsiTheme="minorHAnsi"/>
        </w:rPr>
      </w:pPr>
      <w:r w:rsidRPr="00ED65AB">
        <w:rPr>
          <w:rFonts w:asciiTheme="minorHAnsi" w:hAnsiTheme="minorHAnsi"/>
        </w:rPr>
        <w:t>Explain why this variance does not compromise the project’s quality (including initial constructability, long term effects and operations factors).</w:t>
      </w:r>
    </w:p>
    <w:p w14:paraId="6AC3ED96" w14:textId="77777777" w:rsidR="00114BE7" w:rsidRPr="00ED65AB" w:rsidRDefault="00114BE7" w:rsidP="005E5C37">
      <w:pPr>
        <w:numPr>
          <w:ilvl w:val="0"/>
          <w:numId w:val="2"/>
        </w:numPr>
        <w:jc w:val="left"/>
        <w:rPr>
          <w:rFonts w:asciiTheme="minorHAnsi" w:hAnsiTheme="minorHAnsi"/>
        </w:rPr>
      </w:pPr>
      <w:r w:rsidRPr="00ED65AB">
        <w:rPr>
          <w:rFonts w:asciiTheme="minorHAnsi" w:hAnsiTheme="minorHAnsi"/>
        </w:rPr>
        <w:t>Evaluate implications for the longevity of the affected building components.</w:t>
      </w:r>
    </w:p>
    <w:p w14:paraId="797E8681" w14:textId="77777777" w:rsidR="00114BE7" w:rsidRPr="00ED65AB" w:rsidRDefault="00114BE7" w:rsidP="005E5C37">
      <w:pPr>
        <w:numPr>
          <w:ilvl w:val="0"/>
          <w:numId w:val="2"/>
        </w:numPr>
        <w:jc w:val="left"/>
        <w:rPr>
          <w:rFonts w:asciiTheme="minorHAnsi" w:hAnsiTheme="minorHAnsi"/>
        </w:rPr>
      </w:pPr>
      <w:r w:rsidRPr="00ED65AB">
        <w:rPr>
          <w:rFonts w:asciiTheme="minorHAnsi" w:hAnsiTheme="minorHAnsi"/>
        </w:rPr>
        <w:t>Evaluate impact on the project first cost and on-going operating budgets.</w:t>
      </w:r>
    </w:p>
    <w:p w14:paraId="05FAFC1A" w14:textId="77777777" w:rsidR="00114BE7" w:rsidRPr="00ED65AB" w:rsidRDefault="00114BE7" w:rsidP="005E5C37">
      <w:pPr>
        <w:numPr>
          <w:ilvl w:val="0"/>
          <w:numId w:val="2"/>
        </w:numPr>
        <w:jc w:val="left"/>
        <w:rPr>
          <w:rFonts w:asciiTheme="minorHAnsi" w:hAnsiTheme="minorHAnsi"/>
        </w:rPr>
      </w:pPr>
      <w:r w:rsidRPr="00ED65AB">
        <w:rPr>
          <w:rFonts w:asciiTheme="minorHAnsi" w:hAnsiTheme="minorHAnsi"/>
        </w:rPr>
        <w:t>Documentation including photos, sketches, drawings, supporting data or reports.</w:t>
      </w:r>
    </w:p>
    <w:p w14:paraId="08A62107" w14:textId="77777777" w:rsidR="00114BE7" w:rsidRPr="00ED65AB" w:rsidRDefault="00114BE7" w:rsidP="00EA6096">
      <w:pPr>
        <w:ind w:left="720" w:firstLine="0"/>
        <w:jc w:val="left"/>
        <w:rPr>
          <w:rFonts w:asciiTheme="minorHAnsi" w:hAnsiTheme="minorHAnsi"/>
        </w:rPr>
      </w:pPr>
      <w:r w:rsidRPr="00ED65AB">
        <w:rPr>
          <w:rFonts w:asciiTheme="minorHAnsi" w:hAnsiTheme="minorHAnsi"/>
        </w:rPr>
        <w:t>This information will be reviewed by the system office, which will reply as to the acceptability of the request for design variance from the Design Standards.</w:t>
      </w:r>
    </w:p>
    <w:p w14:paraId="684DCA21" w14:textId="0D170D84" w:rsidR="00114BE7" w:rsidRPr="00ED65AB" w:rsidRDefault="00114BE7" w:rsidP="00EA6096">
      <w:pPr>
        <w:spacing w:after="360"/>
        <w:ind w:left="720" w:firstLine="0"/>
        <w:jc w:val="left"/>
        <w:rPr>
          <w:rFonts w:asciiTheme="minorHAnsi" w:hAnsiTheme="minorHAnsi"/>
        </w:rPr>
      </w:pPr>
      <w:r w:rsidRPr="00ED65AB">
        <w:rPr>
          <w:rFonts w:asciiTheme="minorHAnsi" w:hAnsiTheme="minorHAnsi"/>
        </w:rPr>
        <w:t>If a design variance is approved, this information, including the rationale</w:t>
      </w:r>
      <w:r w:rsidR="001A7695">
        <w:rPr>
          <w:rFonts w:asciiTheme="minorHAnsi" w:hAnsiTheme="minorHAnsi"/>
        </w:rPr>
        <w:t>,</w:t>
      </w:r>
      <w:r w:rsidRPr="00ED65AB">
        <w:rPr>
          <w:rFonts w:asciiTheme="minorHAnsi" w:hAnsiTheme="minorHAnsi"/>
        </w:rPr>
        <w:t xml:space="preserve"> should be documented in all formal submissions (e.g.</w:t>
      </w:r>
      <w:r w:rsidR="009217A2">
        <w:rPr>
          <w:rFonts w:asciiTheme="minorHAnsi" w:hAnsiTheme="minorHAnsi"/>
        </w:rPr>
        <w:t>,</w:t>
      </w:r>
      <w:r w:rsidRPr="00ED65AB">
        <w:rPr>
          <w:rFonts w:asciiTheme="minorHAnsi" w:hAnsiTheme="minorHAnsi"/>
        </w:rPr>
        <w:t xml:space="preserve"> Schematic Design and/or Design Development Phase Submittal Report(s)) so that the variance is a matter of record for the specific project.</w:t>
      </w:r>
    </w:p>
    <w:p w14:paraId="0B5043DC" w14:textId="77777777" w:rsidR="00114BE7" w:rsidRPr="00ED65AB" w:rsidRDefault="00C75706" w:rsidP="00C75706">
      <w:pPr>
        <w:spacing w:after="240"/>
        <w:ind w:left="360"/>
        <w:rPr>
          <w:rFonts w:asciiTheme="minorHAnsi" w:hAnsiTheme="minorHAnsi"/>
          <w:b/>
          <w:color w:val="00B050"/>
          <w:sz w:val="32"/>
          <w:szCs w:val="32"/>
        </w:rPr>
      </w:pPr>
      <w:r>
        <w:rPr>
          <w:rFonts w:asciiTheme="minorHAnsi" w:hAnsiTheme="minorHAnsi"/>
          <w:b/>
          <w:color w:val="00B050"/>
          <w:sz w:val="32"/>
          <w:szCs w:val="32"/>
        </w:rPr>
        <w:t>I</w:t>
      </w:r>
      <w:r>
        <w:rPr>
          <w:rFonts w:asciiTheme="minorHAnsi" w:hAnsiTheme="minorHAnsi"/>
          <w:b/>
          <w:color w:val="00B050"/>
          <w:sz w:val="32"/>
          <w:szCs w:val="32"/>
        </w:rPr>
        <w:tab/>
      </w:r>
      <w:r w:rsidR="00114BE7" w:rsidRPr="00ED65AB">
        <w:rPr>
          <w:rFonts w:asciiTheme="minorHAnsi" w:hAnsiTheme="minorHAnsi"/>
          <w:b/>
          <w:color w:val="00B050"/>
          <w:sz w:val="32"/>
          <w:szCs w:val="32"/>
        </w:rPr>
        <w:t>Design Philosophy</w:t>
      </w:r>
    </w:p>
    <w:p w14:paraId="214809AB" w14:textId="77777777" w:rsidR="00114BE7" w:rsidRPr="00114BE7" w:rsidRDefault="00114BE7" w:rsidP="00114BE7">
      <w:pPr>
        <w:ind w:left="360"/>
        <w:rPr>
          <w:rFonts w:asciiTheme="minorHAnsi" w:hAnsiTheme="minorHAnsi"/>
          <w:b/>
          <w:color w:val="002060"/>
          <w:sz w:val="28"/>
          <w:szCs w:val="28"/>
        </w:rPr>
      </w:pPr>
      <w:r w:rsidRPr="00114BE7">
        <w:rPr>
          <w:rFonts w:asciiTheme="minorHAnsi" w:hAnsiTheme="minorHAnsi"/>
          <w:b/>
          <w:color w:val="002060"/>
          <w:sz w:val="28"/>
          <w:szCs w:val="28"/>
        </w:rPr>
        <w:t>Mission Statement:</w:t>
      </w:r>
    </w:p>
    <w:p w14:paraId="63A7A82E" w14:textId="77777777" w:rsidR="00114BE7" w:rsidRPr="00ED65AB" w:rsidRDefault="00114BE7" w:rsidP="00EA6096">
      <w:pPr>
        <w:spacing w:after="240"/>
        <w:ind w:left="0" w:firstLine="0"/>
        <w:jc w:val="left"/>
        <w:rPr>
          <w:rFonts w:asciiTheme="minorHAnsi" w:hAnsiTheme="minorHAnsi"/>
        </w:rPr>
      </w:pPr>
      <w:r w:rsidRPr="00ED65AB">
        <w:rPr>
          <w:rFonts w:asciiTheme="minorHAnsi" w:hAnsiTheme="minorHAnsi"/>
        </w:rPr>
        <w:t xml:space="preserve">Design, construct and maintain state owned higher education buildings for maximum performance with the least cost, </w:t>
      </w:r>
      <w:r w:rsidRPr="00ED65AB">
        <w:rPr>
          <w:rFonts w:asciiTheme="minorHAnsi" w:hAnsiTheme="minorHAnsi" w:cstheme="minorHAnsi"/>
        </w:rPr>
        <w:t>least risk, and most responsible use of</w:t>
      </w:r>
      <w:r w:rsidRPr="00ED65AB">
        <w:rPr>
          <w:color w:val="006600"/>
        </w:rPr>
        <w:t xml:space="preserve"> </w:t>
      </w:r>
      <w:r w:rsidRPr="00ED65AB">
        <w:rPr>
          <w:rFonts w:asciiTheme="minorHAnsi" w:hAnsiTheme="minorHAnsi"/>
        </w:rPr>
        <w:t>the taxpayer dollars over the life of the building.</w:t>
      </w:r>
    </w:p>
    <w:p w14:paraId="31EBDC5B" w14:textId="77777777" w:rsidR="00114BE7" w:rsidRPr="00ED65AB" w:rsidRDefault="00114BE7" w:rsidP="00114BE7">
      <w:pPr>
        <w:ind w:left="360"/>
        <w:rPr>
          <w:rFonts w:asciiTheme="minorHAnsi" w:hAnsiTheme="minorHAnsi"/>
          <w:b/>
          <w:color w:val="002060"/>
          <w:sz w:val="28"/>
          <w:szCs w:val="28"/>
        </w:rPr>
      </w:pPr>
      <w:r w:rsidRPr="00ED65AB">
        <w:rPr>
          <w:rFonts w:asciiTheme="minorHAnsi" w:hAnsiTheme="minorHAnsi"/>
          <w:b/>
          <w:color w:val="002060"/>
          <w:sz w:val="28"/>
          <w:szCs w:val="28"/>
        </w:rPr>
        <w:t>Design Principles:</w:t>
      </w:r>
    </w:p>
    <w:p w14:paraId="4D645435" w14:textId="24E8CBF5" w:rsidR="005E502D" w:rsidRDefault="00114BE7" w:rsidP="005E5C37">
      <w:pPr>
        <w:pStyle w:val="ListParagraph"/>
        <w:numPr>
          <w:ilvl w:val="0"/>
          <w:numId w:val="6"/>
        </w:numPr>
        <w:ind w:left="360"/>
        <w:jc w:val="left"/>
      </w:pPr>
      <w:r w:rsidRPr="00ED65AB">
        <w:t>Students’ education is priority.</w:t>
      </w:r>
    </w:p>
    <w:p w14:paraId="40715B43" w14:textId="63D7964D" w:rsidR="00114BE7" w:rsidRDefault="00114BE7" w:rsidP="005E5C37">
      <w:pPr>
        <w:pStyle w:val="ListParagraph"/>
        <w:numPr>
          <w:ilvl w:val="0"/>
          <w:numId w:val="6"/>
        </w:numPr>
        <w:ind w:left="360"/>
        <w:jc w:val="left"/>
      </w:pPr>
      <w:r w:rsidRPr="00ED65AB">
        <w:t>Design buildings that are functional, that meet the College/University program requirements and that result in projects that are complete, usable, flexible, and conducive to learning and incorporate technological advances.</w:t>
      </w:r>
    </w:p>
    <w:p w14:paraId="1EAB5269" w14:textId="4461FFC0" w:rsidR="005E502D" w:rsidRPr="009559F0" w:rsidRDefault="000533E8" w:rsidP="005E5C37">
      <w:pPr>
        <w:pStyle w:val="ListParagraph"/>
        <w:numPr>
          <w:ilvl w:val="0"/>
          <w:numId w:val="6"/>
        </w:numPr>
        <w:ind w:left="360"/>
        <w:jc w:val="left"/>
      </w:pPr>
      <w:r w:rsidRPr="00EA6096">
        <w:t>Design buildings to reflect Minnesota State’s cultural diversity and promote inclusion and equity to ensure safe, welcoming, and supportive campus environments.</w:t>
      </w:r>
    </w:p>
    <w:p w14:paraId="57C6E8C3" w14:textId="77777777" w:rsidR="00114BE7" w:rsidRPr="00ED65AB" w:rsidRDefault="00114BE7" w:rsidP="005E5C37">
      <w:pPr>
        <w:pStyle w:val="ListParagraph"/>
        <w:numPr>
          <w:ilvl w:val="0"/>
          <w:numId w:val="6"/>
        </w:numPr>
        <w:ind w:left="360"/>
        <w:jc w:val="left"/>
      </w:pPr>
      <w:r w:rsidRPr="00ED65AB">
        <w:t>Design to meet the goals of the campus Academic and Comprehensive Facilities Plans.</w:t>
      </w:r>
    </w:p>
    <w:p w14:paraId="04DC6F5D" w14:textId="77777777" w:rsidR="00114BE7" w:rsidRPr="00ED65AB" w:rsidRDefault="00114BE7" w:rsidP="005E5C37">
      <w:pPr>
        <w:pStyle w:val="ListParagraph"/>
        <w:numPr>
          <w:ilvl w:val="0"/>
          <w:numId w:val="6"/>
        </w:numPr>
        <w:ind w:left="360"/>
        <w:jc w:val="left"/>
      </w:pPr>
      <w:r w:rsidRPr="00ED65AB">
        <w:t>Design buildings that are compatible both visually and architecturally to the architectural context of existing buildings on the campus and sensitive to the community.</w:t>
      </w:r>
    </w:p>
    <w:p w14:paraId="17A8F331" w14:textId="60ADF24B" w:rsidR="00114BE7" w:rsidRPr="00ED65AB" w:rsidRDefault="00114BE7" w:rsidP="005E5C37">
      <w:pPr>
        <w:pStyle w:val="ListParagraph"/>
        <w:numPr>
          <w:ilvl w:val="0"/>
          <w:numId w:val="6"/>
        </w:numPr>
        <w:ind w:left="360"/>
        <w:jc w:val="left"/>
      </w:pPr>
      <w:r w:rsidRPr="00ED65AB">
        <w:t xml:space="preserve">Design </w:t>
      </w:r>
      <w:r w:rsidR="0022475F">
        <w:t>minimal</w:t>
      </w:r>
      <w:r w:rsidR="0022475F" w:rsidRPr="00ED65AB">
        <w:t xml:space="preserve"> </w:t>
      </w:r>
      <w:r w:rsidRPr="00ED65AB">
        <w:t xml:space="preserve">maintenance, long-lived buildings that are structurally sound, adaptable to changes in academic programs and technologies, and which utilize materials and systems that are both durable and attractive. </w:t>
      </w:r>
    </w:p>
    <w:p w14:paraId="47865F50" w14:textId="77777777" w:rsidR="00114BE7" w:rsidRPr="00ED65AB" w:rsidRDefault="00114BE7" w:rsidP="005E5C37">
      <w:pPr>
        <w:pStyle w:val="ListParagraph"/>
        <w:numPr>
          <w:ilvl w:val="0"/>
          <w:numId w:val="6"/>
        </w:numPr>
        <w:ind w:left="360"/>
        <w:jc w:val="left"/>
        <w:rPr>
          <w:b/>
        </w:rPr>
      </w:pPr>
      <w:r w:rsidRPr="00ED65AB">
        <w:t>Design buildings which are energy efficient</w:t>
      </w:r>
      <w:r w:rsidR="005E5C37">
        <w:t>, reduce the campus carbon footprint,</w:t>
      </w:r>
      <w:r w:rsidRPr="00ED65AB">
        <w:t xml:space="preserve"> and incorporate sustainable design principles.</w:t>
      </w:r>
    </w:p>
    <w:p w14:paraId="090368F7" w14:textId="7F154ED7" w:rsidR="00114BE7" w:rsidRPr="00EA6096" w:rsidRDefault="00114BE7" w:rsidP="00EA6096">
      <w:pPr>
        <w:pStyle w:val="ListParagraph"/>
        <w:numPr>
          <w:ilvl w:val="0"/>
          <w:numId w:val="6"/>
        </w:numPr>
        <w:ind w:left="360"/>
        <w:jc w:val="left"/>
        <w:rPr>
          <w:b/>
        </w:rPr>
      </w:pPr>
      <w:r w:rsidRPr="00ED65AB">
        <w:t xml:space="preserve">Provide </w:t>
      </w:r>
      <w:r w:rsidR="0022475F">
        <w:t xml:space="preserve">a </w:t>
      </w:r>
      <w:r w:rsidRPr="00ED65AB">
        <w:t>design that is within the available scope and budget established by the design consultant’s contract.</w:t>
      </w:r>
    </w:p>
    <w:p w14:paraId="6F7E95F3" w14:textId="545B53D3" w:rsidR="005D03B5" w:rsidRDefault="000533E8">
      <w:pPr>
        <w:pStyle w:val="ListParagraph"/>
        <w:numPr>
          <w:ilvl w:val="0"/>
          <w:numId w:val="6"/>
        </w:numPr>
        <w:spacing w:after="360"/>
        <w:ind w:left="360"/>
        <w:jc w:val="left"/>
        <w:rPr>
          <w:color w:val="FF0000"/>
        </w:rPr>
      </w:pPr>
      <w:r w:rsidRPr="00EA6096">
        <w:t>Design to support the health and well</w:t>
      </w:r>
      <w:r w:rsidR="001A7695">
        <w:t>-</w:t>
      </w:r>
      <w:r w:rsidRPr="00EA6096">
        <w:t>being for all people, considering physical, mental, and emotional effects on building occupants and the surrounding community.</w:t>
      </w:r>
      <w:r w:rsidR="005D03B5">
        <w:rPr>
          <w:color w:val="FF0000"/>
        </w:rPr>
        <w:br w:type="page"/>
      </w:r>
    </w:p>
    <w:p w14:paraId="0E77D246" w14:textId="295D17D8" w:rsidR="00114BE7" w:rsidRPr="00ED65AB" w:rsidRDefault="00C75706" w:rsidP="00C75706">
      <w:pPr>
        <w:spacing w:after="240"/>
        <w:ind w:left="360"/>
        <w:rPr>
          <w:rFonts w:asciiTheme="minorHAnsi" w:hAnsiTheme="minorHAnsi"/>
          <w:b/>
          <w:bCs/>
          <w:color w:val="00B050"/>
          <w:sz w:val="32"/>
          <w:szCs w:val="32"/>
        </w:rPr>
      </w:pPr>
      <w:r>
        <w:rPr>
          <w:rFonts w:asciiTheme="minorHAnsi" w:hAnsiTheme="minorHAnsi"/>
          <w:b/>
          <w:color w:val="00B050"/>
          <w:sz w:val="32"/>
          <w:szCs w:val="32"/>
        </w:rPr>
        <w:lastRenderedPageBreak/>
        <w:t>II</w:t>
      </w:r>
      <w:r>
        <w:rPr>
          <w:rFonts w:asciiTheme="minorHAnsi" w:hAnsiTheme="minorHAnsi"/>
          <w:b/>
          <w:color w:val="00B050"/>
          <w:sz w:val="32"/>
          <w:szCs w:val="32"/>
        </w:rPr>
        <w:tab/>
      </w:r>
      <w:r w:rsidR="00114BE7" w:rsidRPr="00ED65AB">
        <w:rPr>
          <w:rFonts w:asciiTheme="minorHAnsi" w:hAnsiTheme="minorHAnsi"/>
          <w:b/>
          <w:color w:val="00B050"/>
          <w:sz w:val="32"/>
          <w:szCs w:val="32"/>
        </w:rPr>
        <w:t>General Requirements</w:t>
      </w:r>
    </w:p>
    <w:p w14:paraId="25CA6DDF" w14:textId="77777777" w:rsidR="00114BE7" w:rsidRPr="00C75706" w:rsidRDefault="002233EA" w:rsidP="002233EA">
      <w:pPr>
        <w:ind w:left="360"/>
        <w:jc w:val="left"/>
        <w:rPr>
          <w:rFonts w:asciiTheme="minorHAnsi" w:hAnsiTheme="minorHAnsi"/>
          <w:b/>
          <w:color w:val="002060"/>
          <w:sz w:val="28"/>
          <w:szCs w:val="28"/>
        </w:rPr>
      </w:pPr>
      <w:r>
        <w:rPr>
          <w:rFonts w:asciiTheme="minorHAnsi" w:hAnsiTheme="minorHAnsi"/>
          <w:b/>
          <w:color w:val="002060"/>
          <w:sz w:val="28"/>
          <w:szCs w:val="28"/>
        </w:rPr>
        <w:t>1.</w:t>
      </w:r>
      <w:r>
        <w:rPr>
          <w:rFonts w:asciiTheme="minorHAnsi" w:hAnsiTheme="minorHAnsi"/>
          <w:b/>
          <w:color w:val="002060"/>
          <w:sz w:val="28"/>
          <w:szCs w:val="28"/>
        </w:rPr>
        <w:tab/>
      </w:r>
      <w:r w:rsidR="00114BE7" w:rsidRPr="00C75706">
        <w:rPr>
          <w:rFonts w:asciiTheme="minorHAnsi" w:hAnsiTheme="minorHAnsi"/>
          <w:b/>
          <w:color w:val="002060"/>
          <w:sz w:val="28"/>
          <w:szCs w:val="28"/>
        </w:rPr>
        <w:t>Owner Provided Information</w:t>
      </w:r>
    </w:p>
    <w:p w14:paraId="61E5BE74" w14:textId="77777777" w:rsidR="002233EA" w:rsidRPr="00E702D6" w:rsidRDefault="00C75706" w:rsidP="002233EA">
      <w:pPr>
        <w:pStyle w:val="Hangingindent11"/>
        <w:numPr>
          <w:ilvl w:val="0"/>
          <w:numId w:val="0"/>
        </w:numPr>
        <w:tabs>
          <w:tab w:val="clear" w:pos="1440"/>
          <w:tab w:val="clear" w:pos="2520"/>
        </w:tabs>
        <w:spacing w:before="0" w:beforeAutospacing="0" w:after="120" w:afterAutospacing="0"/>
        <w:ind w:left="360" w:hanging="360"/>
        <w:jc w:val="left"/>
        <w:rPr>
          <w:rFonts w:asciiTheme="minorHAnsi" w:hAnsiTheme="minorHAnsi"/>
          <w:szCs w:val="22"/>
        </w:rPr>
      </w:pPr>
      <w:r w:rsidRPr="002233EA">
        <w:rPr>
          <w:rFonts w:asciiTheme="minorHAnsi" w:hAnsiTheme="minorHAnsi" w:cstheme="minorHAnsi"/>
          <w:bCs/>
          <w:szCs w:val="22"/>
        </w:rPr>
        <w:t>1.</w:t>
      </w:r>
      <w:r w:rsidR="002233EA" w:rsidRPr="002233EA">
        <w:rPr>
          <w:rFonts w:asciiTheme="minorHAnsi" w:hAnsiTheme="minorHAnsi" w:cstheme="minorHAnsi"/>
          <w:szCs w:val="22"/>
        </w:rPr>
        <w:t>1</w:t>
      </w:r>
      <w:r w:rsidRPr="002233EA">
        <w:rPr>
          <w:rFonts w:asciiTheme="minorHAnsi" w:hAnsiTheme="minorHAnsi" w:cstheme="minorHAnsi"/>
          <w:szCs w:val="22"/>
        </w:rPr>
        <w:tab/>
      </w:r>
      <w:r w:rsidR="002233EA" w:rsidRPr="00E702D6">
        <w:rPr>
          <w:rFonts w:asciiTheme="minorHAnsi" w:hAnsiTheme="minorHAnsi"/>
          <w:szCs w:val="22"/>
        </w:rPr>
        <w:t>The Minnesota State system office Program Manager or the College/University Project Manager (Owner) will provide, or make available, the following Project information to the design team, as appropriate:</w:t>
      </w:r>
    </w:p>
    <w:p w14:paraId="45C85C0E" w14:textId="77777777" w:rsidR="002233EA" w:rsidRPr="00A72BD3" w:rsidRDefault="002233EA" w:rsidP="002233EA">
      <w:pPr>
        <w:pStyle w:val="Style3"/>
        <w:numPr>
          <w:ilvl w:val="0"/>
          <w:numId w:val="0"/>
        </w:numPr>
        <w:tabs>
          <w:tab w:val="clear" w:pos="2124"/>
          <w:tab w:val="clear" w:pos="2160"/>
        </w:tabs>
        <w:spacing w:before="0" w:beforeAutospacing="0" w:after="120" w:afterAutospacing="0"/>
        <w:ind w:left="540" w:hanging="540"/>
        <w:jc w:val="left"/>
        <w:rPr>
          <w:rFonts w:asciiTheme="minorHAnsi" w:hAnsiTheme="minorHAnsi"/>
          <w:szCs w:val="22"/>
          <w:u w:val="single"/>
        </w:rPr>
      </w:pPr>
      <w:r>
        <w:rPr>
          <w:rFonts w:asciiTheme="minorHAnsi" w:hAnsiTheme="minorHAnsi"/>
          <w:szCs w:val="22"/>
        </w:rPr>
        <w:t>1.1.1</w:t>
      </w:r>
      <w:r>
        <w:rPr>
          <w:rFonts w:asciiTheme="minorHAnsi" w:hAnsiTheme="minorHAnsi"/>
          <w:szCs w:val="22"/>
        </w:rPr>
        <w:tab/>
      </w:r>
      <w:r w:rsidRPr="00E702D6">
        <w:rPr>
          <w:rFonts w:asciiTheme="minorHAnsi" w:hAnsiTheme="minorHAnsi"/>
          <w:szCs w:val="22"/>
        </w:rPr>
        <w:t>The name of the College/University Project Manager</w:t>
      </w:r>
      <w:r>
        <w:rPr>
          <w:rFonts w:asciiTheme="minorHAnsi" w:hAnsiTheme="minorHAnsi"/>
          <w:szCs w:val="22"/>
        </w:rPr>
        <w:t xml:space="preserve"> and System Office Program Manager</w:t>
      </w:r>
      <w:r w:rsidRPr="00E702D6">
        <w:rPr>
          <w:rFonts w:asciiTheme="minorHAnsi" w:hAnsiTheme="minorHAnsi"/>
          <w:szCs w:val="22"/>
        </w:rPr>
        <w:t>.</w:t>
      </w:r>
    </w:p>
    <w:p w14:paraId="32805EDA" w14:textId="77777777" w:rsidR="002233EA" w:rsidRPr="00A72BD3" w:rsidRDefault="002233EA" w:rsidP="002233EA">
      <w:pPr>
        <w:pStyle w:val="Style3"/>
        <w:numPr>
          <w:ilvl w:val="0"/>
          <w:numId w:val="0"/>
        </w:numPr>
        <w:tabs>
          <w:tab w:val="clear" w:pos="2160"/>
        </w:tabs>
        <w:spacing w:before="0" w:beforeAutospacing="0" w:after="120" w:afterAutospacing="0"/>
        <w:ind w:left="540" w:hanging="540"/>
        <w:jc w:val="left"/>
        <w:rPr>
          <w:rFonts w:asciiTheme="minorHAnsi" w:hAnsiTheme="minorHAnsi"/>
          <w:szCs w:val="22"/>
          <w:u w:val="single"/>
        </w:rPr>
      </w:pPr>
      <w:r>
        <w:rPr>
          <w:rFonts w:asciiTheme="minorHAnsi" w:hAnsiTheme="minorHAnsi"/>
          <w:szCs w:val="22"/>
        </w:rPr>
        <w:t>1.1.2</w:t>
      </w:r>
      <w:r>
        <w:rPr>
          <w:rFonts w:asciiTheme="minorHAnsi" w:hAnsiTheme="minorHAnsi"/>
          <w:szCs w:val="22"/>
        </w:rPr>
        <w:tab/>
      </w:r>
      <w:r w:rsidRPr="00E702D6">
        <w:rPr>
          <w:rFonts w:asciiTheme="minorHAnsi" w:hAnsiTheme="minorHAnsi"/>
          <w:szCs w:val="22"/>
        </w:rPr>
        <w:t>A written preliminary program and/or the approved Predesign document for the Project.</w:t>
      </w:r>
    </w:p>
    <w:p w14:paraId="01C39BE7" w14:textId="77777777" w:rsidR="002233EA" w:rsidRPr="00A72BD3" w:rsidRDefault="002233EA" w:rsidP="002233EA">
      <w:pPr>
        <w:pStyle w:val="Style3"/>
        <w:numPr>
          <w:ilvl w:val="0"/>
          <w:numId w:val="0"/>
        </w:numPr>
        <w:tabs>
          <w:tab w:val="clear" w:pos="2160"/>
        </w:tabs>
        <w:spacing w:before="0" w:beforeAutospacing="0" w:after="120" w:afterAutospacing="0"/>
        <w:ind w:left="540" w:hanging="540"/>
        <w:jc w:val="left"/>
        <w:rPr>
          <w:rStyle w:val="Hyperlink"/>
          <w:rFonts w:asciiTheme="minorHAnsi" w:eastAsiaTheme="majorEastAsia" w:hAnsiTheme="minorHAnsi"/>
          <w:color w:val="auto"/>
          <w:szCs w:val="22"/>
        </w:rPr>
      </w:pPr>
      <w:r>
        <w:rPr>
          <w:rFonts w:asciiTheme="minorHAnsi" w:hAnsiTheme="minorHAnsi"/>
          <w:szCs w:val="22"/>
        </w:rPr>
        <w:t>1.1.3</w:t>
      </w:r>
      <w:r>
        <w:rPr>
          <w:rFonts w:asciiTheme="minorHAnsi" w:hAnsiTheme="minorHAnsi"/>
          <w:szCs w:val="22"/>
        </w:rPr>
        <w:tab/>
      </w:r>
      <w:r w:rsidRPr="00E702D6">
        <w:rPr>
          <w:rFonts w:asciiTheme="minorHAnsi" w:hAnsiTheme="minorHAnsi"/>
          <w:szCs w:val="22"/>
        </w:rPr>
        <w:t xml:space="preserve">The </w:t>
      </w:r>
      <w:r>
        <w:rPr>
          <w:rFonts w:asciiTheme="minorHAnsi" w:hAnsiTheme="minorHAnsi"/>
          <w:szCs w:val="22"/>
        </w:rPr>
        <w:t>Minnesota State</w:t>
      </w:r>
      <w:r w:rsidRPr="00E702D6">
        <w:rPr>
          <w:rFonts w:asciiTheme="minorHAnsi" w:hAnsiTheme="minorHAnsi"/>
          <w:szCs w:val="22"/>
        </w:rPr>
        <w:t xml:space="preserve"> Predesign Guidelines, available at: </w:t>
      </w:r>
      <w:hyperlink r:id="rId14" w:history="1">
        <w:r w:rsidR="00790A21">
          <w:rPr>
            <w:rStyle w:val="Hyperlink"/>
            <w:rFonts w:asciiTheme="minorHAnsi" w:eastAsiaTheme="majorEastAsia" w:hAnsiTheme="minorHAnsi"/>
            <w:szCs w:val="22"/>
          </w:rPr>
          <w:t>Minnesota State Predesign Guidelines</w:t>
        </w:r>
      </w:hyperlink>
    </w:p>
    <w:p w14:paraId="4840A411" w14:textId="77777777" w:rsidR="002233EA" w:rsidRPr="00A72BD3" w:rsidRDefault="002233EA" w:rsidP="002233EA">
      <w:pPr>
        <w:pStyle w:val="Style3"/>
        <w:numPr>
          <w:ilvl w:val="0"/>
          <w:numId w:val="0"/>
        </w:numPr>
        <w:tabs>
          <w:tab w:val="clear" w:pos="2160"/>
        </w:tabs>
        <w:spacing w:before="0" w:beforeAutospacing="0" w:after="120" w:afterAutospacing="0"/>
        <w:ind w:left="540" w:hanging="540"/>
        <w:jc w:val="left"/>
        <w:rPr>
          <w:rFonts w:asciiTheme="minorHAnsi" w:hAnsiTheme="minorHAnsi"/>
          <w:szCs w:val="22"/>
          <w:u w:val="single"/>
        </w:rPr>
      </w:pPr>
      <w:r>
        <w:rPr>
          <w:rFonts w:asciiTheme="minorHAnsi" w:hAnsiTheme="minorHAnsi"/>
          <w:szCs w:val="22"/>
        </w:rPr>
        <w:t>1.1.4</w:t>
      </w:r>
      <w:r>
        <w:rPr>
          <w:rFonts w:asciiTheme="minorHAnsi" w:hAnsiTheme="minorHAnsi"/>
          <w:szCs w:val="22"/>
        </w:rPr>
        <w:tab/>
        <w:t>C</w:t>
      </w:r>
      <w:r w:rsidRPr="00E702D6">
        <w:rPr>
          <w:rFonts w:asciiTheme="minorHAnsi" w:hAnsiTheme="minorHAnsi"/>
          <w:szCs w:val="22"/>
        </w:rPr>
        <w:t>opy of the most current campus Comprehensive Facilities Plan document.</w:t>
      </w:r>
    </w:p>
    <w:p w14:paraId="72E2EE07" w14:textId="77777777" w:rsidR="002233EA" w:rsidRPr="00A72BD3" w:rsidRDefault="002233EA" w:rsidP="002233EA">
      <w:pPr>
        <w:pStyle w:val="Style3"/>
        <w:numPr>
          <w:ilvl w:val="0"/>
          <w:numId w:val="0"/>
        </w:numPr>
        <w:tabs>
          <w:tab w:val="clear" w:pos="2160"/>
        </w:tabs>
        <w:spacing w:before="0" w:beforeAutospacing="0" w:after="120" w:afterAutospacing="0"/>
        <w:ind w:left="540" w:hanging="540"/>
        <w:jc w:val="left"/>
        <w:rPr>
          <w:rStyle w:val="Hyperlink"/>
          <w:rFonts w:asciiTheme="minorHAnsi" w:eastAsiaTheme="majorEastAsia" w:hAnsiTheme="minorHAnsi"/>
          <w:color w:val="auto"/>
          <w:szCs w:val="22"/>
        </w:rPr>
      </w:pPr>
      <w:r>
        <w:rPr>
          <w:rFonts w:asciiTheme="minorHAnsi" w:hAnsiTheme="minorHAnsi"/>
          <w:szCs w:val="22"/>
        </w:rPr>
        <w:t>1.1.5</w:t>
      </w:r>
      <w:r>
        <w:rPr>
          <w:rFonts w:asciiTheme="minorHAnsi" w:hAnsiTheme="minorHAnsi"/>
          <w:szCs w:val="22"/>
        </w:rPr>
        <w:tab/>
      </w:r>
      <w:r w:rsidRPr="000B21FD">
        <w:rPr>
          <w:rFonts w:asciiTheme="minorHAnsi" w:hAnsiTheme="minorHAnsi"/>
          <w:szCs w:val="22"/>
        </w:rPr>
        <w:t>Minnesota State Comprehensive Facilities Plan (Master Planning Guidelines) available at:</w:t>
      </w:r>
      <w:r w:rsidRPr="00E702D6">
        <w:t xml:space="preserve"> </w:t>
      </w:r>
      <w:hyperlink r:id="rId15" w:history="1">
        <w:r w:rsidR="00790A21">
          <w:rPr>
            <w:rStyle w:val="Hyperlink"/>
            <w:rFonts w:asciiTheme="minorHAnsi" w:eastAsiaTheme="majorEastAsia" w:hAnsiTheme="minorHAnsi"/>
            <w:szCs w:val="22"/>
          </w:rPr>
          <w:t>Minnesota State Comprehensive Facility Plan Guidelines</w:t>
        </w:r>
      </w:hyperlink>
      <w:r w:rsidR="00762F53">
        <w:rPr>
          <w:rStyle w:val="Hyperlink"/>
          <w:rFonts w:asciiTheme="minorHAnsi" w:eastAsiaTheme="majorEastAsia" w:hAnsiTheme="minorHAnsi"/>
          <w:szCs w:val="22"/>
        </w:rPr>
        <w:t xml:space="preserve"> </w:t>
      </w:r>
    </w:p>
    <w:p w14:paraId="06D268D3" w14:textId="77777777" w:rsidR="00762F53" w:rsidRDefault="002233EA" w:rsidP="002233EA">
      <w:pPr>
        <w:pStyle w:val="Style3"/>
        <w:numPr>
          <w:ilvl w:val="0"/>
          <w:numId w:val="0"/>
        </w:numPr>
        <w:tabs>
          <w:tab w:val="clear" w:pos="2160"/>
        </w:tabs>
        <w:spacing w:before="0" w:beforeAutospacing="0" w:after="120" w:afterAutospacing="0"/>
        <w:ind w:left="540" w:hanging="540"/>
        <w:jc w:val="left"/>
        <w:rPr>
          <w:rFonts w:asciiTheme="minorHAnsi" w:hAnsiTheme="minorHAnsi"/>
          <w:szCs w:val="22"/>
        </w:rPr>
      </w:pPr>
      <w:r>
        <w:rPr>
          <w:rFonts w:asciiTheme="minorHAnsi" w:hAnsiTheme="minorHAnsi"/>
          <w:szCs w:val="22"/>
        </w:rPr>
        <w:t>1.1.6</w:t>
      </w:r>
      <w:r>
        <w:rPr>
          <w:rFonts w:asciiTheme="minorHAnsi" w:hAnsiTheme="minorHAnsi"/>
          <w:szCs w:val="22"/>
        </w:rPr>
        <w:tab/>
      </w:r>
      <w:r w:rsidR="00762F53">
        <w:rPr>
          <w:rFonts w:asciiTheme="minorHAnsi" w:hAnsiTheme="minorHAnsi"/>
          <w:szCs w:val="22"/>
        </w:rPr>
        <w:t xml:space="preserve">Minnesota State Exterior Masonry Design Standards </w:t>
      </w:r>
      <w:r w:rsidR="00A1516A">
        <w:rPr>
          <w:rFonts w:asciiTheme="minorHAnsi" w:hAnsiTheme="minorHAnsi"/>
          <w:szCs w:val="22"/>
        </w:rPr>
        <w:t>Manual and Rood Design Manual are</w:t>
      </w:r>
      <w:r w:rsidR="00762F53">
        <w:rPr>
          <w:rFonts w:asciiTheme="minorHAnsi" w:hAnsiTheme="minorHAnsi"/>
          <w:szCs w:val="22"/>
        </w:rPr>
        <w:t xml:space="preserve"> available at: </w:t>
      </w:r>
      <w:hyperlink r:id="rId16" w:history="1">
        <w:r w:rsidR="00790A21">
          <w:rPr>
            <w:rStyle w:val="Hyperlink"/>
            <w:rFonts w:asciiTheme="minorHAnsi" w:hAnsiTheme="minorHAnsi"/>
            <w:szCs w:val="22"/>
          </w:rPr>
          <w:t>Minnesota State Design Standards</w:t>
        </w:r>
      </w:hyperlink>
      <w:r w:rsidR="00762F53">
        <w:rPr>
          <w:rFonts w:asciiTheme="minorHAnsi" w:hAnsiTheme="minorHAnsi"/>
          <w:szCs w:val="22"/>
        </w:rPr>
        <w:t xml:space="preserve"> </w:t>
      </w:r>
    </w:p>
    <w:p w14:paraId="510C17E1" w14:textId="77777777" w:rsidR="002233EA" w:rsidRPr="00A72BD3" w:rsidRDefault="00762F53" w:rsidP="002233EA">
      <w:pPr>
        <w:pStyle w:val="Style3"/>
        <w:numPr>
          <w:ilvl w:val="0"/>
          <w:numId w:val="0"/>
        </w:numPr>
        <w:tabs>
          <w:tab w:val="clear" w:pos="2160"/>
        </w:tabs>
        <w:spacing w:before="0" w:beforeAutospacing="0" w:after="120" w:afterAutospacing="0"/>
        <w:ind w:left="540" w:hanging="540"/>
        <w:jc w:val="left"/>
        <w:rPr>
          <w:rFonts w:asciiTheme="minorHAnsi" w:hAnsiTheme="minorHAnsi"/>
          <w:szCs w:val="22"/>
          <w:u w:val="single"/>
        </w:rPr>
      </w:pPr>
      <w:r>
        <w:rPr>
          <w:rFonts w:asciiTheme="minorHAnsi" w:hAnsiTheme="minorHAnsi"/>
          <w:szCs w:val="22"/>
        </w:rPr>
        <w:t>1.1.</w:t>
      </w:r>
      <w:r w:rsidR="00A1516A">
        <w:rPr>
          <w:rFonts w:asciiTheme="minorHAnsi" w:hAnsiTheme="minorHAnsi"/>
          <w:szCs w:val="22"/>
        </w:rPr>
        <w:t>8</w:t>
      </w:r>
      <w:r>
        <w:rPr>
          <w:rFonts w:asciiTheme="minorHAnsi" w:hAnsiTheme="minorHAnsi"/>
          <w:szCs w:val="22"/>
        </w:rPr>
        <w:tab/>
      </w:r>
      <w:r w:rsidR="002233EA" w:rsidRPr="00792F6E">
        <w:rPr>
          <w:rFonts w:asciiTheme="minorHAnsi" w:hAnsiTheme="minorHAnsi"/>
          <w:szCs w:val="22"/>
        </w:rPr>
        <w:t xml:space="preserve">Physical Security Design Guidelines </w:t>
      </w:r>
      <w:r w:rsidR="00BE30AB">
        <w:rPr>
          <w:rFonts w:asciiTheme="minorHAnsi" w:hAnsiTheme="minorHAnsi"/>
          <w:szCs w:val="22"/>
        </w:rPr>
        <w:t xml:space="preserve">for Campus Buildings and Sites </w:t>
      </w:r>
      <w:r w:rsidR="002233EA" w:rsidRPr="00792F6E">
        <w:rPr>
          <w:rFonts w:asciiTheme="minorHAnsi" w:hAnsiTheme="minorHAnsi"/>
          <w:szCs w:val="22"/>
        </w:rPr>
        <w:t>can be found at:</w:t>
      </w:r>
      <w:r w:rsidR="002233EA" w:rsidRPr="00B90DE1">
        <w:rPr>
          <w:rFonts w:asciiTheme="minorHAnsi" w:hAnsiTheme="minorHAnsi"/>
          <w:szCs w:val="22"/>
        </w:rPr>
        <w:t xml:space="preserve"> </w:t>
      </w:r>
      <w:hyperlink r:id="rId17" w:history="1">
        <w:r w:rsidR="00704AB5" w:rsidRPr="001A7695">
          <w:rPr>
            <w:rStyle w:val="Hyperlink"/>
            <w:highlight w:val="yellow"/>
          </w:rPr>
          <w:t>Minnesota State Physical Security Guidelines</w:t>
        </w:r>
      </w:hyperlink>
    </w:p>
    <w:p w14:paraId="57FCF98A" w14:textId="77777777" w:rsidR="002233EA" w:rsidRPr="00A72BD3" w:rsidRDefault="002233EA" w:rsidP="002233EA">
      <w:pPr>
        <w:pStyle w:val="Style3"/>
        <w:numPr>
          <w:ilvl w:val="0"/>
          <w:numId w:val="0"/>
        </w:numPr>
        <w:tabs>
          <w:tab w:val="clear" w:pos="2160"/>
        </w:tabs>
        <w:spacing w:before="0" w:beforeAutospacing="0" w:after="120" w:afterAutospacing="0"/>
        <w:ind w:left="540" w:hanging="540"/>
        <w:jc w:val="left"/>
        <w:rPr>
          <w:rFonts w:asciiTheme="minorHAnsi" w:hAnsiTheme="minorHAnsi"/>
          <w:szCs w:val="22"/>
          <w:u w:val="single"/>
        </w:rPr>
      </w:pPr>
      <w:r>
        <w:rPr>
          <w:rFonts w:asciiTheme="minorHAnsi" w:hAnsiTheme="minorHAnsi"/>
          <w:szCs w:val="22"/>
        </w:rPr>
        <w:t>1.1.</w:t>
      </w:r>
      <w:r w:rsidR="00A1516A">
        <w:rPr>
          <w:rFonts w:asciiTheme="minorHAnsi" w:hAnsiTheme="minorHAnsi"/>
          <w:szCs w:val="22"/>
        </w:rPr>
        <w:t>9</w:t>
      </w:r>
      <w:r>
        <w:rPr>
          <w:rFonts w:asciiTheme="minorHAnsi" w:hAnsiTheme="minorHAnsi"/>
          <w:szCs w:val="22"/>
        </w:rPr>
        <w:tab/>
        <w:t>C</w:t>
      </w:r>
      <w:r w:rsidRPr="0029231C">
        <w:rPr>
          <w:rFonts w:asciiTheme="minorHAnsi" w:hAnsiTheme="minorHAnsi"/>
          <w:szCs w:val="22"/>
        </w:rPr>
        <w:t>opy of the Legislative reference for the Project funding appropriation and a restatement of the appropriation language that funds the Project.</w:t>
      </w:r>
    </w:p>
    <w:p w14:paraId="1EFE0511" w14:textId="77777777" w:rsidR="002233EA" w:rsidRPr="00A72BD3" w:rsidRDefault="002233EA" w:rsidP="00A1516A">
      <w:pPr>
        <w:pStyle w:val="Style3"/>
        <w:numPr>
          <w:ilvl w:val="0"/>
          <w:numId w:val="0"/>
        </w:numPr>
        <w:tabs>
          <w:tab w:val="clear" w:pos="2160"/>
        </w:tabs>
        <w:spacing w:before="0" w:beforeAutospacing="0" w:after="120" w:afterAutospacing="0"/>
        <w:ind w:left="720" w:hanging="720"/>
        <w:jc w:val="left"/>
        <w:rPr>
          <w:rFonts w:asciiTheme="minorHAnsi" w:hAnsiTheme="minorHAnsi"/>
          <w:szCs w:val="22"/>
          <w:u w:val="single"/>
        </w:rPr>
      </w:pPr>
      <w:r>
        <w:rPr>
          <w:rFonts w:asciiTheme="minorHAnsi" w:hAnsiTheme="minorHAnsi"/>
          <w:szCs w:val="22"/>
        </w:rPr>
        <w:t>1.1.</w:t>
      </w:r>
      <w:r w:rsidR="00A1516A">
        <w:rPr>
          <w:rFonts w:asciiTheme="minorHAnsi" w:hAnsiTheme="minorHAnsi"/>
          <w:szCs w:val="22"/>
        </w:rPr>
        <w:t>10</w:t>
      </w:r>
      <w:r>
        <w:rPr>
          <w:rFonts w:asciiTheme="minorHAnsi" w:hAnsiTheme="minorHAnsi"/>
          <w:szCs w:val="22"/>
        </w:rPr>
        <w:tab/>
      </w:r>
      <w:r w:rsidRPr="00E702D6">
        <w:rPr>
          <w:rFonts w:asciiTheme="minorHAnsi" w:hAnsiTheme="minorHAnsi"/>
          <w:szCs w:val="22"/>
        </w:rPr>
        <w:t>A physical, topographical, and boundary property survey of the Project site (in consultation with the design professional).</w:t>
      </w:r>
    </w:p>
    <w:p w14:paraId="1215202A" w14:textId="57A8EBB6" w:rsidR="002233EA" w:rsidRDefault="002233EA" w:rsidP="00A1516A">
      <w:pPr>
        <w:pStyle w:val="Style3"/>
        <w:numPr>
          <w:ilvl w:val="0"/>
          <w:numId w:val="0"/>
        </w:numPr>
        <w:tabs>
          <w:tab w:val="clear" w:pos="2124"/>
          <w:tab w:val="clear" w:pos="2160"/>
        </w:tabs>
        <w:spacing w:before="0" w:beforeAutospacing="0" w:after="120" w:afterAutospacing="0"/>
        <w:ind w:left="720" w:hanging="720"/>
        <w:jc w:val="left"/>
        <w:rPr>
          <w:rFonts w:asciiTheme="minorHAnsi" w:hAnsiTheme="minorHAnsi"/>
          <w:szCs w:val="22"/>
        </w:rPr>
      </w:pPr>
      <w:r>
        <w:rPr>
          <w:rFonts w:asciiTheme="minorHAnsi" w:hAnsiTheme="minorHAnsi"/>
          <w:szCs w:val="22"/>
        </w:rPr>
        <w:t>1.1.</w:t>
      </w:r>
      <w:r w:rsidR="00A1516A">
        <w:rPr>
          <w:rFonts w:asciiTheme="minorHAnsi" w:hAnsiTheme="minorHAnsi"/>
          <w:szCs w:val="22"/>
        </w:rPr>
        <w:t>11</w:t>
      </w:r>
      <w:r>
        <w:rPr>
          <w:rFonts w:asciiTheme="minorHAnsi" w:hAnsiTheme="minorHAnsi"/>
          <w:szCs w:val="22"/>
        </w:rPr>
        <w:tab/>
      </w:r>
      <w:r w:rsidRPr="00E702D6">
        <w:rPr>
          <w:rFonts w:asciiTheme="minorHAnsi" w:hAnsiTheme="minorHAnsi"/>
          <w:szCs w:val="22"/>
        </w:rPr>
        <w:t>Geotechnical borings and reports, with recommendations (in consultation with the design professional).</w:t>
      </w:r>
    </w:p>
    <w:p w14:paraId="06678C13" w14:textId="2B397AEC" w:rsidR="00CC128D" w:rsidRPr="00A72BD3" w:rsidRDefault="009D7B2E" w:rsidP="00A1516A">
      <w:pPr>
        <w:pStyle w:val="Style3"/>
        <w:numPr>
          <w:ilvl w:val="0"/>
          <w:numId w:val="0"/>
        </w:numPr>
        <w:tabs>
          <w:tab w:val="clear" w:pos="2124"/>
          <w:tab w:val="clear" w:pos="2160"/>
        </w:tabs>
        <w:spacing w:before="0" w:beforeAutospacing="0" w:after="120" w:afterAutospacing="0"/>
        <w:ind w:left="720" w:hanging="720"/>
        <w:jc w:val="left"/>
        <w:rPr>
          <w:rFonts w:asciiTheme="minorHAnsi" w:hAnsiTheme="minorHAnsi"/>
          <w:szCs w:val="22"/>
          <w:u w:val="single"/>
        </w:rPr>
      </w:pPr>
      <w:r w:rsidRPr="001A7695">
        <w:rPr>
          <w:rFonts w:asciiTheme="minorHAnsi" w:hAnsiTheme="minorHAnsi"/>
          <w:szCs w:val="22"/>
        </w:rPr>
        <w:t>1.1.12</w:t>
      </w:r>
      <w:r w:rsidRPr="001A7695">
        <w:rPr>
          <w:rFonts w:asciiTheme="minorHAnsi" w:hAnsiTheme="minorHAnsi"/>
          <w:szCs w:val="22"/>
        </w:rPr>
        <w:tab/>
      </w:r>
      <w:r w:rsidRPr="004531A2">
        <w:rPr>
          <w:rFonts w:asciiTheme="minorHAnsi" w:hAnsiTheme="minorHAnsi" w:cstheme="minorHAnsi"/>
          <w:szCs w:val="22"/>
        </w:rPr>
        <w:t>Storm Water Pollution Prevention Program (SWPPP)</w:t>
      </w:r>
      <w:r>
        <w:rPr>
          <w:rFonts w:asciiTheme="minorHAnsi" w:hAnsiTheme="minorHAnsi" w:cstheme="minorHAnsi"/>
          <w:szCs w:val="22"/>
        </w:rPr>
        <w:t xml:space="preserve"> if applicable.</w:t>
      </w:r>
    </w:p>
    <w:p w14:paraId="4F7FAD92" w14:textId="46021145" w:rsidR="002233EA" w:rsidRPr="00A72BD3" w:rsidRDefault="002233EA" w:rsidP="002233EA">
      <w:pPr>
        <w:pStyle w:val="Style3"/>
        <w:numPr>
          <w:ilvl w:val="0"/>
          <w:numId w:val="0"/>
        </w:numPr>
        <w:tabs>
          <w:tab w:val="clear" w:pos="2160"/>
        </w:tabs>
        <w:spacing w:before="0" w:beforeAutospacing="0" w:after="120" w:afterAutospacing="0"/>
        <w:ind w:left="720" w:hanging="720"/>
        <w:jc w:val="left"/>
        <w:rPr>
          <w:rFonts w:asciiTheme="minorHAnsi" w:hAnsiTheme="minorHAnsi"/>
          <w:szCs w:val="22"/>
          <w:u w:val="single"/>
        </w:rPr>
      </w:pPr>
      <w:r>
        <w:rPr>
          <w:rFonts w:asciiTheme="minorHAnsi" w:hAnsiTheme="minorHAnsi"/>
          <w:szCs w:val="22"/>
        </w:rPr>
        <w:t>1.1.</w:t>
      </w:r>
      <w:r w:rsidR="009D7B2E">
        <w:rPr>
          <w:rFonts w:asciiTheme="minorHAnsi" w:hAnsiTheme="minorHAnsi"/>
          <w:szCs w:val="22"/>
        </w:rPr>
        <w:t>13</w:t>
      </w:r>
      <w:r>
        <w:rPr>
          <w:rFonts w:asciiTheme="minorHAnsi" w:hAnsiTheme="minorHAnsi"/>
          <w:szCs w:val="22"/>
        </w:rPr>
        <w:tab/>
        <w:t>C</w:t>
      </w:r>
      <w:r w:rsidRPr="00E702D6">
        <w:rPr>
          <w:rFonts w:asciiTheme="minorHAnsi" w:hAnsiTheme="minorHAnsi"/>
          <w:szCs w:val="22"/>
        </w:rPr>
        <w:t>opy of any hazardous material survey report(s) or abatement reports, as applicable.  If no reports are available, the C/U Project Manager shall contract for a hazardous materials survey of the area(s) being considered for renovation, prior to the start of any renovation work.</w:t>
      </w:r>
    </w:p>
    <w:p w14:paraId="70328A5C" w14:textId="136C41FD" w:rsidR="002233EA" w:rsidRPr="00E702D6" w:rsidRDefault="002233EA" w:rsidP="002233EA">
      <w:pPr>
        <w:pStyle w:val="Style3"/>
        <w:numPr>
          <w:ilvl w:val="0"/>
          <w:numId w:val="0"/>
        </w:numPr>
        <w:tabs>
          <w:tab w:val="clear" w:pos="2160"/>
        </w:tabs>
        <w:spacing w:before="0" w:beforeAutospacing="0" w:after="120" w:afterAutospacing="0"/>
        <w:ind w:left="720" w:hanging="720"/>
        <w:jc w:val="left"/>
        <w:rPr>
          <w:rStyle w:val="Hyperlink"/>
          <w:rFonts w:asciiTheme="minorHAnsi" w:eastAsiaTheme="majorEastAsia" w:hAnsiTheme="minorHAnsi"/>
          <w:szCs w:val="22"/>
        </w:rPr>
      </w:pPr>
      <w:r>
        <w:rPr>
          <w:rFonts w:asciiTheme="minorHAnsi" w:hAnsiTheme="minorHAnsi"/>
          <w:szCs w:val="22"/>
        </w:rPr>
        <w:t>1.1.</w:t>
      </w:r>
      <w:r w:rsidR="009D7B2E">
        <w:rPr>
          <w:rFonts w:asciiTheme="minorHAnsi" w:hAnsiTheme="minorHAnsi"/>
          <w:szCs w:val="22"/>
        </w:rPr>
        <w:t>14</w:t>
      </w:r>
      <w:r>
        <w:rPr>
          <w:rFonts w:asciiTheme="minorHAnsi" w:hAnsiTheme="minorHAnsi"/>
          <w:szCs w:val="22"/>
        </w:rPr>
        <w:tab/>
      </w:r>
      <w:r w:rsidR="007019E0">
        <w:rPr>
          <w:rFonts w:asciiTheme="minorHAnsi" w:hAnsiTheme="minorHAnsi"/>
          <w:szCs w:val="22"/>
        </w:rPr>
        <w:t>The m</w:t>
      </w:r>
      <w:r w:rsidRPr="000B21FD">
        <w:rPr>
          <w:rFonts w:asciiTheme="minorHAnsi" w:hAnsiTheme="minorHAnsi"/>
          <w:szCs w:val="22"/>
        </w:rPr>
        <w:t>ost current issue of the Minnesota State Project Management e</w:t>
      </w:r>
      <w:r>
        <w:rPr>
          <w:rFonts w:asciiTheme="minorHAnsi" w:hAnsiTheme="minorHAnsi"/>
          <w:szCs w:val="22"/>
        </w:rPr>
        <w:t>-</w:t>
      </w:r>
      <w:r w:rsidRPr="000B21FD">
        <w:rPr>
          <w:rFonts w:asciiTheme="minorHAnsi" w:hAnsiTheme="minorHAnsi"/>
          <w:szCs w:val="22"/>
        </w:rPr>
        <w:t xml:space="preserve">Manual for Design and Construction, </w:t>
      </w:r>
      <w:r>
        <w:rPr>
          <w:rFonts w:asciiTheme="minorHAnsi" w:hAnsiTheme="minorHAnsi"/>
          <w:szCs w:val="22"/>
        </w:rPr>
        <w:t xml:space="preserve">which includes AIA Contract Documents, DIV00 Required for the Project Manual </w:t>
      </w:r>
      <w:r w:rsidRPr="000B21FD">
        <w:rPr>
          <w:rFonts w:asciiTheme="minorHAnsi" w:hAnsiTheme="minorHAnsi"/>
          <w:szCs w:val="22"/>
        </w:rPr>
        <w:t>available at:</w:t>
      </w:r>
      <w:r>
        <w:rPr>
          <w:rFonts w:asciiTheme="minorHAnsi" w:hAnsiTheme="minorHAnsi"/>
          <w:szCs w:val="22"/>
        </w:rPr>
        <w:t xml:space="preserve"> </w:t>
      </w:r>
      <w:hyperlink r:id="rId18" w:history="1">
        <w:r w:rsidR="00704AB5">
          <w:rPr>
            <w:rStyle w:val="Hyperlink"/>
            <w:rFonts w:asciiTheme="minorHAnsi" w:hAnsiTheme="minorHAnsi"/>
          </w:rPr>
          <w:t>eManual Version 2.0 for Vendors</w:t>
        </w:r>
      </w:hyperlink>
      <w:r>
        <w:rPr>
          <w:rStyle w:val="Hyperlink"/>
          <w:rFonts w:asciiTheme="minorHAnsi" w:eastAsiaTheme="majorEastAsia" w:hAnsiTheme="minorHAnsi"/>
          <w:szCs w:val="22"/>
        </w:rPr>
        <w:t xml:space="preserve"> </w:t>
      </w:r>
    </w:p>
    <w:p w14:paraId="5DF2E0D5" w14:textId="2A5B7E8D" w:rsidR="002233EA" w:rsidRPr="00E702D6" w:rsidRDefault="002233EA" w:rsidP="00792F6E">
      <w:pPr>
        <w:pStyle w:val="Style3"/>
        <w:numPr>
          <w:ilvl w:val="0"/>
          <w:numId w:val="0"/>
        </w:numPr>
        <w:tabs>
          <w:tab w:val="clear" w:pos="2160"/>
        </w:tabs>
        <w:spacing w:before="0" w:beforeAutospacing="0" w:after="120" w:afterAutospacing="0"/>
        <w:ind w:left="720" w:hanging="720"/>
        <w:jc w:val="left"/>
      </w:pPr>
      <w:r>
        <w:rPr>
          <w:rFonts w:asciiTheme="minorHAnsi" w:hAnsiTheme="minorHAnsi" w:cstheme="minorHAnsi"/>
          <w:szCs w:val="22"/>
        </w:rPr>
        <w:t>1.1.</w:t>
      </w:r>
      <w:r w:rsidR="009D7B2E">
        <w:rPr>
          <w:rFonts w:asciiTheme="minorHAnsi" w:hAnsiTheme="minorHAnsi" w:cstheme="minorHAnsi"/>
          <w:szCs w:val="22"/>
        </w:rPr>
        <w:t>15</w:t>
      </w:r>
      <w:r>
        <w:rPr>
          <w:rFonts w:asciiTheme="minorHAnsi" w:hAnsiTheme="minorHAnsi" w:cstheme="minorHAnsi"/>
          <w:szCs w:val="22"/>
        </w:rPr>
        <w:tab/>
      </w:r>
      <w:r w:rsidRPr="00A72BD3">
        <w:rPr>
          <w:rFonts w:asciiTheme="minorHAnsi" w:hAnsiTheme="minorHAnsi" w:cstheme="minorHAnsi"/>
          <w:szCs w:val="22"/>
        </w:rPr>
        <w:t>MnSCU Board of Trustees Policies and System Procedures, available at:</w:t>
      </w:r>
      <w:r w:rsidRPr="00E702D6">
        <w:t xml:space="preserve"> </w:t>
      </w:r>
      <w:hyperlink r:id="rId19" w:history="1">
        <w:r w:rsidR="00704AB5">
          <w:rPr>
            <w:rStyle w:val="Hyperlink"/>
            <w:rFonts w:asciiTheme="minorHAnsi" w:eastAsiaTheme="majorEastAsia" w:hAnsiTheme="minorHAnsi"/>
            <w:szCs w:val="22"/>
          </w:rPr>
          <w:t>Minnesota State Board of Trustees Policies</w:t>
        </w:r>
      </w:hyperlink>
      <w:r>
        <w:rPr>
          <w:rFonts w:asciiTheme="minorHAnsi" w:hAnsiTheme="minorHAnsi"/>
          <w:szCs w:val="22"/>
        </w:rPr>
        <w:t xml:space="preserve"> </w:t>
      </w:r>
    </w:p>
    <w:p w14:paraId="49A83D7F" w14:textId="04EDD681" w:rsidR="002233EA" w:rsidRPr="00A72BD3" w:rsidRDefault="002233EA" w:rsidP="00792F6E">
      <w:pPr>
        <w:pStyle w:val="Style3"/>
        <w:numPr>
          <w:ilvl w:val="0"/>
          <w:numId w:val="0"/>
        </w:numPr>
        <w:tabs>
          <w:tab w:val="clear" w:pos="2160"/>
        </w:tabs>
        <w:spacing w:before="0" w:beforeAutospacing="0" w:after="120" w:afterAutospacing="0"/>
        <w:ind w:left="720" w:hanging="720"/>
        <w:jc w:val="left"/>
        <w:rPr>
          <w:rFonts w:asciiTheme="minorHAnsi" w:hAnsiTheme="minorHAnsi" w:cstheme="minorHAnsi"/>
          <w:szCs w:val="22"/>
        </w:rPr>
      </w:pPr>
      <w:r>
        <w:rPr>
          <w:rFonts w:asciiTheme="minorHAnsi" w:hAnsiTheme="minorHAnsi" w:cstheme="minorHAnsi"/>
          <w:szCs w:val="22"/>
        </w:rPr>
        <w:t>1.1.</w:t>
      </w:r>
      <w:r w:rsidR="009D7B2E">
        <w:rPr>
          <w:rFonts w:asciiTheme="minorHAnsi" w:hAnsiTheme="minorHAnsi" w:cstheme="minorHAnsi"/>
          <w:szCs w:val="22"/>
        </w:rPr>
        <w:t>16</w:t>
      </w:r>
      <w:r>
        <w:rPr>
          <w:rFonts w:asciiTheme="minorHAnsi" w:hAnsiTheme="minorHAnsi" w:cstheme="minorHAnsi"/>
          <w:szCs w:val="22"/>
        </w:rPr>
        <w:tab/>
      </w:r>
      <w:r w:rsidRPr="00A72BD3">
        <w:rPr>
          <w:rFonts w:asciiTheme="minorHAnsi" w:hAnsiTheme="minorHAnsi" w:cstheme="minorHAnsi"/>
          <w:szCs w:val="22"/>
        </w:rPr>
        <w:t>The B3 Guidelines</w:t>
      </w:r>
      <w:r w:rsidR="00F35B62">
        <w:rPr>
          <w:rFonts w:asciiTheme="minorHAnsi" w:hAnsiTheme="minorHAnsi" w:cstheme="minorHAnsi"/>
          <w:szCs w:val="22"/>
        </w:rPr>
        <w:t>/SB2030 Energy Standards</w:t>
      </w:r>
      <w:r w:rsidRPr="00A72BD3">
        <w:rPr>
          <w:rFonts w:asciiTheme="minorHAnsi" w:hAnsiTheme="minorHAnsi" w:cstheme="minorHAnsi"/>
          <w:szCs w:val="22"/>
        </w:rPr>
        <w:t xml:space="preserve">, available at: </w:t>
      </w:r>
      <w:hyperlink r:id="rId20" w:history="1">
        <w:r w:rsidR="00FB5A4F" w:rsidRPr="00FE4CF9">
          <w:rPr>
            <w:rStyle w:val="Hyperlink"/>
          </w:rPr>
          <w:t>https://www.b3mn.org/guidelines/</w:t>
        </w:r>
      </w:hyperlink>
      <w:r w:rsidR="00FB5A4F">
        <w:t xml:space="preserve"> </w:t>
      </w:r>
      <w:r w:rsidRPr="00481D6A">
        <w:rPr>
          <w:rFonts w:asciiTheme="minorHAnsi" w:hAnsiTheme="minorHAnsi" w:cstheme="minorHAnsi"/>
          <w:szCs w:val="22"/>
        </w:rPr>
        <w:t xml:space="preserve"> </w:t>
      </w:r>
      <w:r w:rsidRPr="00A72BD3">
        <w:rPr>
          <w:rFonts w:asciiTheme="minorHAnsi" w:hAnsiTheme="minorHAnsi" w:cstheme="minorHAnsi"/>
          <w:szCs w:val="22"/>
        </w:rPr>
        <w:t>.</w:t>
      </w:r>
    </w:p>
    <w:p w14:paraId="564BFD1D" w14:textId="5A4244F3" w:rsidR="002233EA" w:rsidRPr="00A72BD3" w:rsidRDefault="002233EA" w:rsidP="002233EA">
      <w:pPr>
        <w:pStyle w:val="Style3"/>
        <w:numPr>
          <w:ilvl w:val="0"/>
          <w:numId w:val="0"/>
        </w:numPr>
        <w:tabs>
          <w:tab w:val="clear" w:pos="2160"/>
        </w:tabs>
        <w:spacing w:before="0" w:beforeAutospacing="0" w:after="120" w:afterAutospacing="0"/>
        <w:ind w:left="720" w:hanging="720"/>
        <w:jc w:val="left"/>
        <w:rPr>
          <w:rFonts w:asciiTheme="minorHAnsi" w:hAnsiTheme="minorHAnsi" w:cstheme="minorHAnsi"/>
          <w:szCs w:val="22"/>
        </w:rPr>
      </w:pPr>
      <w:r w:rsidRPr="004935B7">
        <w:rPr>
          <w:rFonts w:asciiTheme="minorHAnsi" w:hAnsiTheme="minorHAnsi" w:cstheme="minorHAnsi"/>
          <w:szCs w:val="22"/>
        </w:rPr>
        <w:t>1.1.</w:t>
      </w:r>
      <w:r w:rsidR="009D7B2E" w:rsidRPr="004935B7">
        <w:rPr>
          <w:rFonts w:asciiTheme="minorHAnsi" w:hAnsiTheme="minorHAnsi" w:cstheme="minorHAnsi"/>
          <w:szCs w:val="22"/>
        </w:rPr>
        <w:t>17</w:t>
      </w:r>
      <w:r w:rsidRPr="004935B7">
        <w:rPr>
          <w:rFonts w:asciiTheme="minorHAnsi" w:hAnsiTheme="minorHAnsi" w:cstheme="minorHAnsi"/>
          <w:szCs w:val="22"/>
        </w:rPr>
        <w:tab/>
      </w:r>
      <w:r w:rsidRPr="001A7695">
        <w:rPr>
          <w:rFonts w:asciiTheme="minorHAnsi" w:hAnsiTheme="minorHAnsi" w:cstheme="minorHAnsi"/>
          <w:szCs w:val="22"/>
          <w:highlight w:val="yellow"/>
        </w:rPr>
        <w:t>Information technology and telecommuting standards</w:t>
      </w:r>
      <w:r w:rsidRPr="00A72BD3">
        <w:rPr>
          <w:rFonts w:asciiTheme="minorHAnsi" w:hAnsiTheme="minorHAnsi" w:cstheme="minorHAnsi"/>
          <w:szCs w:val="22"/>
        </w:rPr>
        <w:t xml:space="preserve"> as a minimum shall be</w:t>
      </w:r>
      <w:r w:rsidR="009559F0">
        <w:rPr>
          <w:rFonts w:asciiTheme="minorHAnsi" w:hAnsiTheme="minorHAnsi" w:cstheme="minorHAnsi"/>
          <w:szCs w:val="22"/>
        </w:rPr>
        <w:t xml:space="preserve"> based on</w:t>
      </w:r>
      <w:r w:rsidRPr="00A72BD3">
        <w:rPr>
          <w:rFonts w:asciiTheme="minorHAnsi" w:hAnsiTheme="minorHAnsi" w:cstheme="minorHAnsi"/>
          <w:szCs w:val="22"/>
        </w:rPr>
        <w:t xml:space="preserve"> the </w:t>
      </w:r>
      <w:r w:rsidR="009559F0" w:rsidRPr="00850236">
        <w:rPr>
          <w:rFonts w:asciiTheme="minorHAnsi" w:hAnsiTheme="minorHAnsi" w:cstheme="minorHAnsi"/>
          <w:szCs w:val="22"/>
        </w:rPr>
        <w:t>State of Minnesota</w:t>
      </w:r>
      <w:r w:rsidR="009559F0">
        <w:rPr>
          <w:rFonts w:asciiTheme="minorHAnsi" w:hAnsiTheme="minorHAnsi" w:cstheme="minorHAnsi"/>
          <w:szCs w:val="22"/>
        </w:rPr>
        <w:t>,</w:t>
      </w:r>
      <w:r w:rsidR="009559F0" w:rsidRPr="00850236">
        <w:rPr>
          <w:rFonts w:asciiTheme="minorHAnsi" w:hAnsiTheme="minorHAnsi" w:cstheme="minorHAnsi"/>
          <w:szCs w:val="22"/>
        </w:rPr>
        <w:t xml:space="preserve"> Minnesota IT Services (MN.IT Services) Telecommunications Standards</w:t>
      </w:r>
      <w:r w:rsidR="009559F0" w:rsidRPr="00A72BD3" w:rsidDel="009559F0">
        <w:rPr>
          <w:rFonts w:asciiTheme="minorHAnsi" w:hAnsiTheme="minorHAnsi" w:cstheme="minorHAnsi"/>
          <w:szCs w:val="22"/>
        </w:rPr>
        <w:t xml:space="preserve"> </w:t>
      </w:r>
      <w:r w:rsidRPr="00A72BD3">
        <w:rPr>
          <w:rFonts w:asciiTheme="minorHAnsi" w:hAnsiTheme="minorHAnsi" w:cstheme="minorHAnsi"/>
          <w:szCs w:val="22"/>
        </w:rPr>
        <w:t xml:space="preserve">, available at: </w:t>
      </w:r>
      <w:hyperlink r:id="rId21" w:history="1">
        <w:r w:rsidR="009559F0">
          <w:rPr>
            <w:rStyle w:val="Hyperlink"/>
            <w:rFonts w:asciiTheme="minorHAnsi" w:eastAsiaTheme="majorEastAsia" w:hAnsiTheme="minorHAnsi" w:cstheme="minorHAnsi"/>
            <w:szCs w:val="22"/>
            <w:highlight w:val="yellow"/>
          </w:rPr>
          <w:t>TBD</w:t>
        </w:r>
      </w:hyperlink>
      <w:r w:rsidRPr="00481D6A">
        <w:rPr>
          <w:rFonts w:asciiTheme="minorHAnsi" w:hAnsiTheme="minorHAnsi" w:cstheme="minorHAnsi"/>
          <w:szCs w:val="22"/>
        </w:rPr>
        <w:t xml:space="preserve"> </w:t>
      </w:r>
    </w:p>
    <w:p w14:paraId="3C3A226B" w14:textId="65204DB0" w:rsidR="002233EA" w:rsidRPr="00E702D6" w:rsidRDefault="002233EA" w:rsidP="002233EA">
      <w:pPr>
        <w:pStyle w:val="Hangingindent11"/>
        <w:numPr>
          <w:ilvl w:val="0"/>
          <w:numId w:val="0"/>
        </w:numPr>
        <w:tabs>
          <w:tab w:val="clear" w:pos="1440"/>
          <w:tab w:val="clear" w:pos="2520"/>
        </w:tabs>
        <w:spacing w:before="0" w:beforeAutospacing="0" w:after="120" w:afterAutospacing="0"/>
        <w:ind w:left="720" w:hanging="720"/>
        <w:rPr>
          <w:rFonts w:asciiTheme="minorHAnsi" w:hAnsiTheme="minorHAnsi"/>
          <w:szCs w:val="22"/>
        </w:rPr>
      </w:pPr>
      <w:r>
        <w:rPr>
          <w:rFonts w:asciiTheme="minorHAnsi" w:hAnsiTheme="minorHAnsi"/>
          <w:szCs w:val="22"/>
        </w:rPr>
        <w:t>1.1.</w:t>
      </w:r>
      <w:r w:rsidR="009D7B2E">
        <w:rPr>
          <w:rFonts w:asciiTheme="minorHAnsi" w:hAnsiTheme="minorHAnsi"/>
          <w:szCs w:val="22"/>
        </w:rPr>
        <w:t>18</w:t>
      </w:r>
      <w:r>
        <w:rPr>
          <w:rFonts w:asciiTheme="minorHAnsi" w:hAnsiTheme="minorHAnsi"/>
          <w:szCs w:val="22"/>
        </w:rPr>
        <w:tab/>
      </w:r>
      <w:r w:rsidRPr="00E702D6">
        <w:rPr>
          <w:rFonts w:asciiTheme="minorHAnsi" w:hAnsiTheme="minorHAnsi"/>
          <w:szCs w:val="22"/>
        </w:rPr>
        <w:t>List all known existing below-grade waterproofing products and their location for the purposes of compatibility tie-in and/or protection</w:t>
      </w:r>
      <w:r w:rsidR="0022475F">
        <w:rPr>
          <w:rFonts w:asciiTheme="minorHAnsi" w:hAnsiTheme="minorHAnsi"/>
          <w:szCs w:val="22"/>
        </w:rPr>
        <w:t>,</w:t>
      </w:r>
      <w:r w:rsidRPr="00E702D6">
        <w:rPr>
          <w:rFonts w:asciiTheme="minorHAnsi" w:hAnsiTheme="minorHAnsi"/>
          <w:szCs w:val="22"/>
        </w:rPr>
        <w:t xml:space="preserve"> if it is </w:t>
      </w:r>
      <w:r w:rsidR="0022475F" w:rsidRPr="00E702D6">
        <w:rPr>
          <w:rFonts w:asciiTheme="minorHAnsi" w:hAnsiTheme="minorHAnsi"/>
          <w:szCs w:val="22"/>
        </w:rPr>
        <w:t>expected</w:t>
      </w:r>
      <w:r w:rsidRPr="00E702D6">
        <w:rPr>
          <w:rFonts w:asciiTheme="minorHAnsi" w:hAnsiTheme="minorHAnsi"/>
          <w:szCs w:val="22"/>
        </w:rPr>
        <w:t xml:space="preserve"> that these products may be affected by new construction.  If appropriate, these existing waterproofing products shall be sampled and tested for asbestos.  See 1.1.1</w:t>
      </w:r>
      <w:r>
        <w:rPr>
          <w:rFonts w:asciiTheme="minorHAnsi" w:hAnsiTheme="minorHAnsi"/>
          <w:szCs w:val="22"/>
        </w:rPr>
        <w:t>0</w:t>
      </w:r>
      <w:r w:rsidRPr="00E702D6">
        <w:rPr>
          <w:rFonts w:asciiTheme="minorHAnsi" w:hAnsiTheme="minorHAnsi"/>
          <w:szCs w:val="22"/>
        </w:rPr>
        <w:t xml:space="preserve"> above.</w:t>
      </w:r>
    </w:p>
    <w:p w14:paraId="1D473765" w14:textId="45D8CD0B" w:rsidR="002233EA" w:rsidRDefault="002233EA" w:rsidP="002233EA">
      <w:pPr>
        <w:pStyle w:val="Hangingindent11"/>
        <w:numPr>
          <w:ilvl w:val="0"/>
          <w:numId w:val="0"/>
        </w:numPr>
        <w:tabs>
          <w:tab w:val="clear" w:pos="1440"/>
          <w:tab w:val="clear" w:pos="2520"/>
        </w:tabs>
        <w:kinsoku w:val="0"/>
        <w:spacing w:before="0" w:beforeAutospacing="0" w:after="120" w:afterAutospacing="0"/>
        <w:ind w:left="720" w:hanging="720"/>
        <w:jc w:val="left"/>
        <w:rPr>
          <w:rFonts w:asciiTheme="minorHAnsi" w:hAnsiTheme="minorHAnsi"/>
          <w:szCs w:val="22"/>
        </w:rPr>
      </w:pPr>
      <w:r>
        <w:rPr>
          <w:rFonts w:asciiTheme="minorHAnsi" w:hAnsiTheme="minorHAnsi"/>
          <w:szCs w:val="22"/>
        </w:rPr>
        <w:t>1.1.</w:t>
      </w:r>
      <w:r w:rsidR="009D7B2E">
        <w:rPr>
          <w:rFonts w:asciiTheme="minorHAnsi" w:hAnsiTheme="minorHAnsi"/>
          <w:szCs w:val="22"/>
        </w:rPr>
        <w:t>19</w:t>
      </w:r>
      <w:r>
        <w:rPr>
          <w:rFonts w:asciiTheme="minorHAnsi" w:hAnsiTheme="minorHAnsi"/>
          <w:szCs w:val="22"/>
        </w:rPr>
        <w:tab/>
      </w:r>
      <w:r w:rsidRPr="00E702D6">
        <w:rPr>
          <w:rFonts w:asciiTheme="minorHAnsi" w:hAnsiTheme="minorHAnsi"/>
          <w:szCs w:val="22"/>
        </w:rPr>
        <w:t>Other appropriate documents requested in writing by the design professional.</w:t>
      </w:r>
    </w:p>
    <w:p w14:paraId="5024CCF8" w14:textId="6DBDB3DB" w:rsidR="00BE504C" w:rsidRPr="002233EA" w:rsidRDefault="002233EA" w:rsidP="00EA6096">
      <w:pPr>
        <w:pStyle w:val="Hangingindent1"/>
        <w:spacing w:before="0" w:beforeAutospacing="0" w:after="240" w:afterAutospacing="0"/>
        <w:ind w:left="720" w:hanging="720"/>
        <w:jc w:val="left"/>
        <w:rPr>
          <w:rFonts w:asciiTheme="minorHAnsi" w:hAnsiTheme="minorHAnsi" w:cstheme="minorHAnsi"/>
          <w:b w:val="0"/>
          <w:sz w:val="22"/>
          <w:szCs w:val="22"/>
        </w:rPr>
      </w:pPr>
      <w:r w:rsidRPr="002233EA">
        <w:rPr>
          <w:rFonts w:asciiTheme="minorHAnsi" w:hAnsiTheme="minorHAnsi"/>
          <w:b w:val="0"/>
          <w:sz w:val="22"/>
          <w:szCs w:val="22"/>
        </w:rPr>
        <w:lastRenderedPageBreak/>
        <w:t>1.1.</w:t>
      </w:r>
      <w:r w:rsidR="009D7B2E">
        <w:rPr>
          <w:rFonts w:asciiTheme="minorHAnsi" w:hAnsiTheme="minorHAnsi"/>
          <w:b w:val="0"/>
          <w:sz w:val="22"/>
          <w:szCs w:val="22"/>
        </w:rPr>
        <w:t>20</w:t>
      </w:r>
      <w:r w:rsidRPr="002233EA">
        <w:rPr>
          <w:rFonts w:asciiTheme="minorHAnsi" w:hAnsiTheme="minorHAnsi"/>
          <w:b w:val="0"/>
          <w:sz w:val="22"/>
          <w:szCs w:val="22"/>
        </w:rPr>
        <w:tab/>
        <w:t>The design process is an iterative one following the general industry sequence of Schematic Design, Design Development, and Construction Document phases.  There are requirements for submittals at each phase, which must be approved by the Owner before the next phase begins.  Requirements of each submission are described in Section III.</w:t>
      </w:r>
    </w:p>
    <w:p w14:paraId="2ED83789" w14:textId="77777777" w:rsidR="00114BE7" w:rsidRDefault="002233EA" w:rsidP="00114BE7">
      <w:pPr>
        <w:ind w:left="360"/>
        <w:rPr>
          <w:rFonts w:asciiTheme="minorHAnsi" w:hAnsiTheme="minorHAnsi"/>
          <w:b/>
          <w:bCs/>
          <w:color w:val="002060"/>
          <w:sz w:val="28"/>
          <w:szCs w:val="28"/>
        </w:rPr>
      </w:pPr>
      <w:r>
        <w:rPr>
          <w:rFonts w:asciiTheme="minorHAnsi" w:hAnsiTheme="minorHAnsi"/>
          <w:b/>
          <w:bCs/>
          <w:color w:val="002060"/>
          <w:sz w:val="28"/>
          <w:szCs w:val="28"/>
        </w:rPr>
        <w:t>2.</w:t>
      </w:r>
      <w:r>
        <w:rPr>
          <w:rFonts w:asciiTheme="minorHAnsi" w:hAnsiTheme="minorHAnsi"/>
          <w:b/>
          <w:bCs/>
          <w:color w:val="002060"/>
          <w:sz w:val="28"/>
          <w:szCs w:val="28"/>
        </w:rPr>
        <w:tab/>
      </w:r>
      <w:r w:rsidR="00114BE7" w:rsidRPr="00114BE7">
        <w:rPr>
          <w:rFonts w:asciiTheme="minorHAnsi" w:hAnsiTheme="minorHAnsi"/>
          <w:b/>
          <w:bCs/>
          <w:color w:val="002060"/>
          <w:sz w:val="28"/>
          <w:szCs w:val="28"/>
        </w:rPr>
        <w:t>Owner Reviews</w:t>
      </w:r>
    </w:p>
    <w:p w14:paraId="37D75CC2" w14:textId="21A9BD90" w:rsidR="00114BE7" w:rsidRPr="001543CB" w:rsidRDefault="002233EA" w:rsidP="001543CB">
      <w:pPr>
        <w:pStyle w:val="Hangingindent1"/>
        <w:spacing w:before="0" w:beforeAutospacing="0" w:after="120" w:afterAutospacing="0"/>
        <w:rPr>
          <w:rFonts w:asciiTheme="minorHAnsi" w:hAnsiTheme="minorHAnsi"/>
          <w:b w:val="0"/>
          <w:sz w:val="22"/>
          <w:szCs w:val="22"/>
        </w:rPr>
      </w:pPr>
      <w:r>
        <w:rPr>
          <w:rFonts w:asciiTheme="minorHAnsi" w:hAnsiTheme="minorHAnsi"/>
          <w:b w:val="0"/>
          <w:sz w:val="22"/>
          <w:szCs w:val="22"/>
        </w:rPr>
        <w:t>2.1</w:t>
      </w:r>
      <w:r w:rsidR="001543CB">
        <w:rPr>
          <w:rFonts w:asciiTheme="minorHAnsi" w:hAnsiTheme="minorHAnsi"/>
          <w:b w:val="0"/>
          <w:sz w:val="22"/>
          <w:szCs w:val="22"/>
        </w:rPr>
        <w:tab/>
      </w:r>
      <w:r w:rsidR="009217A2">
        <w:rPr>
          <w:rFonts w:asciiTheme="minorHAnsi" w:hAnsiTheme="minorHAnsi"/>
          <w:b w:val="0"/>
          <w:sz w:val="22"/>
          <w:szCs w:val="22"/>
        </w:rPr>
        <w:t>T</w:t>
      </w:r>
      <w:r w:rsidR="009217A2" w:rsidRPr="001543CB">
        <w:rPr>
          <w:rFonts w:asciiTheme="minorHAnsi" w:hAnsiTheme="minorHAnsi"/>
          <w:b w:val="0"/>
          <w:sz w:val="22"/>
          <w:szCs w:val="22"/>
        </w:rPr>
        <w:t>he Owner and the Owner’s consultants review each phase of a project</w:t>
      </w:r>
      <w:r w:rsidR="00114BE7" w:rsidRPr="001543CB">
        <w:rPr>
          <w:rFonts w:asciiTheme="minorHAnsi" w:hAnsiTheme="minorHAnsi"/>
          <w:b w:val="0"/>
          <w:sz w:val="22"/>
          <w:szCs w:val="22"/>
        </w:rPr>
        <w:t xml:space="preserve"> as appropriate. Each phase of the design shall meet Minnesota State Facilities Design Standards and individual C/U requirements before the next phase begins.</w:t>
      </w:r>
    </w:p>
    <w:p w14:paraId="5C0E5E15" w14:textId="53DC8EAB" w:rsidR="00114BE7" w:rsidRPr="001543CB" w:rsidRDefault="002233EA" w:rsidP="001543CB">
      <w:pPr>
        <w:pStyle w:val="Hangingindent1"/>
        <w:spacing w:before="0" w:beforeAutospacing="0" w:after="120" w:afterAutospacing="0"/>
        <w:rPr>
          <w:rFonts w:asciiTheme="minorHAnsi" w:hAnsiTheme="minorHAnsi"/>
          <w:b w:val="0"/>
          <w:sz w:val="22"/>
          <w:szCs w:val="22"/>
        </w:rPr>
      </w:pPr>
      <w:r>
        <w:rPr>
          <w:rFonts w:asciiTheme="minorHAnsi" w:hAnsiTheme="minorHAnsi"/>
          <w:b w:val="0"/>
          <w:sz w:val="22"/>
          <w:szCs w:val="22"/>
        </w:rPr>
        <w:t>2</w:t>
      </w:r>
      <w:r w:rsidR="001543CB">
        <w:rPr>
          <w:rFonts w:asciiTheme="minorHAnsi" w:hAnsiTheme="minorHAnsi"/>
          <w:b w:val="0"/>
          <w:sz w:val="22"/>
          <w:szCs w:val="22"/>
        </w:rPr>
        <w:t>.2</w:t>
      </w:r>
      <w:r w:rsidR="001543CB">
        <w:rPr>
          <w:rFonts w:asciiTheme="minorHAnsi" w:hAnsiTheme="minorHAnsi"/>
          <w:b w:val="0"/>
          <w:sz w:val="22"/>
          <w:szCs w:val="22"/>
        </w:rPr>
        <w:tab/>
      </w:r>
      <w:r w:rsidR="00114BE7" w:rsidRPr="001543CB">
        <w:rPr>
          <w:rFonts w:asciiTheme="minorHAnsi" w:hAnsiTheme="minorHAnsi"/>
          <w:b w:val="0"/>
          <w:sz w:val="22"/>
          <w:szCs w:val="22"/>
        </w:rPr>
        <w:t>Variance</w:t>
      </w:r>
      <w:r w:rsidR="005E5C37">
        <w:rPr>
          <w:rFonts w:asciiTheme="minorHAnsi" w:hAnsiTheme="minorHAnsi"/>
          <w:b w:val="0"/>
          <w:sz w:val="22"/>
          <w:szCs w:val="22"/>
        </w:rPr>
        <w:t xml:space="preserve"> requests</w:t>
      </w:r>
      <w:r w:rsidR="00114BE7" w:rsidRPr="001543CB">
        <w:rPr>
          <w:rFonts w:asciiTheme="minorHAnsi" w:hAnsiTheme="minorHAnsi"/>
          <w:b w:val="0"/>
          <w:sz w:val="22"/>
          <w:szCs w:val="22"/>
        </w:rPr>
        <w:t xml:space="preserve"> from the Design Standards shall be </w:t>
      </w:r>
      <w:r w:rsidR="00114BE7" w:rsidRPr="00BB41AF">
        <w:rPr>
          <w:rFonts w:asciiTheme="minorHAnsi" w:hAnsiTheme="minorHAnsi"/>
          <w:bCs w:val="0"/>
          <w:sz w:val="22"/>
          <w:szCs w:val="22"/>
        </w:rPr>
        <w:t>submitted in writing by the Architect/Engineer (A/E)</w:t>
      </w:r>
      <w:r w:rsidR="00114BE7" w:rsidRPr="001543CB">
        <w:rPr>
          <w:rFonts w:asciiTheme="minorHAnsi" w:hAnsiTheme="minorHAnsi"/>
          <w:b w:val="0"/>
          <w:sz w:val="22"/>
          <w:szCs w:val="22"/>
        </w:rPr>
        <w:t xml:space="preserve"> to the Minnesota State Facilities Program Manager.</w:t>
      </w:r>
      <w:r w:rsidR="00114BE7" w:rsidRPr="001543CB" w:rsidDel="003124C1">
        <w:rPr>
          <w:rFonts w:asciiTheme="minorHAnsi" w:hAnsiTheme="minorHAnsi"/>
          <w:b w:val="0"/>
          <w:sz w:val="22"/>
          <w:szCs w:val="22"/>
        </w:rPr>
        <w:t xml:space="preserve"> </w:t>
      </w:r>
      <w:r w:rsidR="00114BE7" w:rsidRPr="001543CB">
        <w:rPr>
          <w:rFonts w:asciiTheme="minorHAnsi" w:hAnsiTheme="minorHAnsi"/>
          <w:b w:val="0"/>
          <w:sz w:val="22"/>
          <w:szCs w:val="22"/>
        </w:rPr>
        <w:t xml:space="preserve"> The Minnesota State Facilities Program Manager will review and if acceptable, authorize in writing</w:t>
      </w:r>
      <w:r w:rsidR="005E5C37">
        <w:rPr>
          <w:rFonts w:asciiTheme="minorHAnsi" w:hAnsiTheme="minorHAnsi"/>
          <w:b w:val="0"/>
          <w:sz w:val="22"/>
          <w:szCs w:val="22"/>
        </w:rPr>
        <w:t>,</w:t>
      </w:r>
      <w:r w:rsidR="00114BE7" w:rsidRPr="001543CB">
        <w:rPr>
          <w:rFonts w:asciiTheme="minorHAnsi" w:hAnsiTheme="minorHAnsi"/>
          <w:b w:val="0"/>
          <w:sz w:val="22"/>
          <w:szCs w:val="22"/>
        </w:rPr>
        <w:t xml:space="preserve"> incorporation of the proposed variance </w:t>
      </w:r>
      <w:r w:rsidR="005E5C37">
        <w:rPr>
          <w:rFonts w:asciiTheme="minorHAnsi" w:hAnsiTheme="minorHAnsi"/>
          <w:b w:val="0"/>
          <w:sz w:val="22"/>
          <w:szCs w:val="22"/>
        </w:rPr>
        <w:t xml:space="preserve">into the project documents </w:t>
      </w:r>
      <w:r w:rsidR="00114BE7" w:rsidRPr="001543CB">
        <w:rPr>
          <w:rFonts w:asciiTheme="minorHAnsi" w:hAnsiTheme="minorHAnsi"/>
          <w:b w:val="0"/>
          <w:sz w:val="22"/>
          <w:szCs w:val="22"/>
        </w:rPr>
        <w:t>on a project</w:t>
      </w:r>
      <w:r w:rsidR="009217A2">
        <w:rPr>
          <w:rFonts w:asciiTheme="minorHAnsi" w:hAnsiTheme="minorHAnsi"/>
          <w:b w:val="0"/>
          <w:sz w:val="22"/>
          <w:szCs w:val="22"/>
        </w:rPr>
        <w:t>-</w:t>
      </w:r>
      <w:r w:rsidR="00114BE7" w:rsidRPr="001543CB">
        <w:rPr>
          <w:rFonts w:asciiTheme="minorHAnsi" w:hAnsiTheme="minorHAnsi"/>
          <w:b w:val="0"/>
          <w:sz w:val="22"/>
          <w:szCs w:val="22"/>
        </w:rPr>
        <w:t>by</w:t>
      </w:r>
      <w:r w:rsidR="009217A2">
        <w:rPr>
          <w:rFonts w:asciiTheme="minorHAnsi" w:hAnsiTheme="minorHAnsi"/>
          <w:b w:val="0"/>
          <w:sz w:val="22"/>
          <w:szCs w:val="22"/>
        </w:rPr>
        <w:t>-</w:t>
      </w:r>
      <w:r w:rsidR="00114BE7" w:rsidRPr="001543CB">
        <w:rPr>
          <w:rFonts w:asciiTheme="minorHAnsi" w:hAnsiTheme="minorHAnsi"/>
          <w:b w:val="0"/>
          <w:sz w:val="22"/>
          <w:szCs w:val="22"/>
        </w:rPr>
        <w:t>project basis.  Design Standards Variance Requests should be made as early as possible during the Design Phase.</w:t>
      </w:r>
    </w:p>
    <w:p w14:paraId="2E3C4324" w14:textId="4F5A15CE" w:rsidR="00114BE7" w:rsidRPr="005147F8" w:rsidRDefault="002233EA" w:rsidP="002233EA">
      <w:pPr>
        <w:spacing w:after="240"/>
        <w:ind w:left="360"/>
        <w:rPr>
          <w:rFonts w:asciiTheme="minorHAnsi" w:hAnsiTheme="minorHAnsi"/>
          <w:bCs/>
        </w:rPr>
      </w:pPr>
      <w:r>
        <w:rPr>
          <w:rFonts w:asciiTheme="minorHAnsi" w:hAnsiTheme="minorHAnsi"/>
          <w:szCs w:val="22"/>
        </w:rPr>
        <w:t>2</w:t>
      </w:r>
      <w:r w:rsidR="001543CB">
        <w:rPr>
          <w:rFonts w:asciiTheme="minorHAnsi" w:hAnsiTheme="minorHAnsi"/>
          <w:szCs w:val="22"/>
        </w:rPr>
        <w:t>.3</w:t>
      </w:r>
      <w:r w:rsidR="001543CB">
        <w:rPr>
          <w:rFonts w:asciiTheme="minorHAnsi" w:hAnsiTheme="minorHAnsi"/>
          <w:szCs w:val="22"/>
        </w:rPr>
        <w:tab/>
      </w:r>
      <w:r w:rsidR="00114BE7" w:rsidRPr="001543CB">
        <w:rPr>
          <w:rFonts w:asciiTheme="minorHAnsi" w:hAnsiTheme="minorHAnsi"/>
          <w:szCs w:val="22"/>
        </w:rPr>
        <w:t xml:space="preserve">A schedule for reviews will be prepared and agreed to by the Architect/Engineer (A/E) and the Owner.  </w:t>
      </w:r>
      <w:r w:rsidR="00A860F9">
        <w:rPr>
          <w:rFonts w:asciiTheme="minorHAnsi" w:hAnsiTheme="minorHAnsi"/>
          <w:szCs w:val="22"/>
        </w:rPr>
        <w:t xml:space="preserve">For major construction projects, allow a minimum of two weeks of Owner review at each design phase. </w:t>
      </w:r>
      <w:r w:rsidR="00114BE7" w:rsidRPr="001543CB">
        <w:rPr>
          <w:rFonts w:asciiTheme="minorHAnsi" w:hAnsiTheme="minorHAnsi"/>
          <w:szCs w:val="22"/>
        </w:rPr>
        <w:t xml:space="preserve">The Owner, in consultation with the A/E, will determine the amount of review time needed for each project phase.  The scheduled review times contemplate that each phase requires no more than one review by the Owner and revision time by the A/E to bring the documents into conformance.  Additional time for follow-up reviews will extend the </w:t>
      </w:r>
      <w:r w:rsidR="003E1F6E">
        <w:rPr>
          <w:rFonts w:asciiTheme="minorHAnsi" w:hAnsiTheme="minorHAnsi"/>
          <w:szCs w:val="22"/>
        </w:rPr>
        <w:t>design phase</w:t>
      </w:r>
      <w:r w:rsidR="003E1F6E" w:rsidRPr="001543CB">
        <w:rPr>
          <w:rFonts w:asciiTheme="minorHAnsi" w:hAnsiTheme="minorHAnsi"/>
          <w:szCs w:val="22"/>
        </w:rPr>
        <w:t xml:space="preserve"> </w:t>
      </w:r>
      <w:r w:rsidR="00114BE7" w:rsidRPr="001543CB">
        <w:rPr>
          <w:rFonts w:asciiTheme="minorHAnsi" w:hAnsiTheme="minorHAnsi"/>
          <w:szCs w:val="22"/>
        </w:rPr>
        <w:t>schedule</w:t>
      </w:r>
      <w:r w:rsidR="00114BE7" w:rsidRPr="005147F8">
        <w:rPr>
          <w:rFonts w:asciiTheme="minorHAnsi" w:hAnsiTheme="minorHAnsi"/>
        </w:rPr>
        <w:t>.</w:t>
      </w:r>
    </w:p>
    <w:p w14:paraId="58E88B0D" w14:textId="77777777" w:rsidR="00114BE7" w:rsidRDefault="002233EA" w:rsidP="00114BE7">
      <w:pPr>
        <w:ind w:left="360"/>
        <w:rPr>
          <w:rFonts w:asciiTheme="minorHAnsi" w:hAnsiTheme="minorHAnsi"/>
          <w:b/>
          <w:bCs/>
          <w:color w:val="002060"/>
          <w:sz w:val="28"/>
          <w:szCs w:val="28"/>
        </w:rPr>
      </w:pPr>
      <w:r>
        <w:rPr>
          <w:rFonts w:asciiTheme="minorHAnsi" w:hAnsiTheme="minorHAnsi"/>
          <w:b/>
          <w:bCs/>
          <w:color w:val="002060"/>
          <w:sz w:val="28"/>
          <w:szCs w:val="28"/>
        </w:rPr>
        <w:t>3.</w:t>
      </w:r>
      <w:r>
        <w:rPr>
          <w:rFonts w:asciiTheme="minorHAnsi" w:hAnsiTheme="minorHAnsi"/>
          <w:b/>
          <w:bCs/>
          <w:color w:val="002060"/>
          <w:sz w:val="28"/>
          <w:szCs w:val="28"/>
        </w:rPr>
        <w:tab/>
      </w:r>
      <w:r w:rsidR="00114BE7" w:rsidRPr="00114BE7">
        <w:rPr>
          <w:rFonts w:asciiTheme="minorHAnsi" w:hAnsiTheme="minorHAnsi"/>
          <w:b/>
          <w:bCs/>
          <w:color w:val="002060"/>
          <w:sz w:val="28"/>
          <w:szCs w:val="28"/>
        </w:rPr>
        <w:t>Construction Contracts</w:t>
      </w:r>
    </w:p>
    <w:p w14:paraId="6C2B5CCB" w14:textId="4E0357F3" w:rsidR="005147F8" w:rsidRPr="005147F8" w:rsidRDefault="002233EA" w:rsidP="001543CB">
      <w:pPr>
        <w:ind w:left="360"/>
        <w:rPr>
          <w:rFonts w:asciiTheme="minorHAnsi" w:hAnsiTheme="minorHAnsi"/>
          <w:bCs/>
        </w:rPr>
      </w:pPr>
      <w:r>
        <w:rPr>
          <w:rFonts w:asciiTheme="minorHAnsi" w:hAnsiTheme="minorHAnsi"/>
        </w:rPr>
        <w:t>3</w:t>
      </w:r>
      <w:r w:rsidR="001543CB">
        <w:rPr>
          <w:rFonts w:asciiTheme="minorHAnsi" w:hAnsiTheme="minorHAnsi"/>
        </w:rPr>
        <w:t>.1</w:t>
      </w:r>
      <w:r w:rsidR="001543CB">
        <w:rPr>
          <w:rFonts w:asciiTheme="minorHAnsi" w:hAnsiTheme="minorHAnsi"/>
        </w:rPr>
        <w:tab/>
      </w:r>
      <w:r w:rsidR="005147F8" w:rsidRPr="005147F8">
        <w:rPr>
          <w:rFonts w:asciiTheme="minorHAnsi" w:hAnsiTheme="minorHAnsi"/>
        </w:rPr>
        <w:t xml:space="preserve">Contracts are based on AIA Contracts and General Conditions as amended by Minnesota State. Documents can be found in </w:t>
      </w:r>
      <w:r w:rsidR="00FA2556">
        <w:rPr>
          <w:rFonts w:asciiTheme="minorHAnsi" w:hAnsiTheme="minorHAnsi"/>
        </w:rPr>
        <w:t xml:space="preserve">Section 4 of </w:t>
      </w:r>
      <w:r w:rsidR="005147F8" w:rsidRPr="005147F8">
        <w:rPr>
          <w:rFonts w:asciiTheme="minorHAnsi" w:hAnsiTheme="minorHAnsi"/>
        </w:rPr>
        <w:t>the Minnesota State eManual Version 2.0 for Vendors.</w:t>
      </w:r>
    </w:p>
    <w:p w14:paraId="5693C73D" w14:textId="77777777" w:rsidR="005147F8" w:rsidRDefault="002233EA" w:rsidP="00117CF9">
      <w:pPr>
        <w:spacing w:after="240"/>
        <w:ind w:left="360"/>
        <w:rPr>
          <w:rFonts w:asciiTheme="minorHAnsi" w:hAnsiTheme="minorHAnsi"/>
        </w:rPr>
      </w:pPr>
      <w:r>
        <w:rPr>
          <w:rFonts w:asciiTheme="minorHAnsi" w:hAnsiTheme="minorHAnsi"/>
        </w:rPr>
        <w:t>3</w:t>
      </w:r>
      <w:r w:rsidR="001543CB">
        <w:rPr>
          <w:rFonts w:asciiTheme="minorHAnsi" w:hAnsiTheme="minorHAnsi"/>
        </w:rPr>
        <w:t>.2</w:t>
      </w:r>
      <w:r w:rsidR="001543CB">
        <w:rPr>
          <w:rFonts w:asciiTheme="minorHAnsi" w:hAnsiTheme="minorHAnsi"/>
        </w:rPr>
        <w:tab/>
      </w:r>
      <w:r w:rsidR="005147F8" w:rsidRPr="005147F8">
        <w:rPr>
          <w:rFonts w:asciiTheme="minorHAnsi" w:hAnsiTheme="minorHAnsi"/>
        </w:rPr>
        <w:t xml:space="preserve">Contracts and Construction Documents will be organized for </w:t>
      </w:r>
      <w:r w:rsidR="005147F8">
        <w:rPr>
          <w:rFonts w:asciiTheme="minorHAnsi" w:hAnsiTheme="minorHAnsi"/>
        </w:rPr>
        <w:t>Design/Bid/Build</w:t>
      </w:r>
      <w:r w:rsidR="005147F8" w:rsidRPr="005147F8">
        <w:rPr>
          <w:rFonts w:asciiTheme="minorHAnsi" w:hAnsiTheme="minorHAnsi"/>
        </w:rPr>
        <w:t xml:space="preserve"> </w:t>
      </w:r>
      <w:r w:rsidR="005147F8">
        <w:rPr>
          <w:rFonts w:asciiTheme="minorHAnsi" w:hAnsiTheme="minorHAnsi"/>
        </w:rPr>
        <w:t>or Construction Manager at Risk delivery methods.</w:t>
      </w:r>
    </w:p>
    <w:p w14:paraId="7E4F53C9" w14:textId="77777777" w:rsidR="005147F8" w:rsidRDefault="002233EA" w:rsidP="005147F8">
      <w:pPr>
        <w:ind w:left="360"/>
        <w:rPr>
          <w:rFonts w:asciiTheme="minorHAnsi" w:hAnsiTheme="minorHAnsi"/>
          <w:b/>
          <w:bCs/>
          <w:color w:val="002060"/>
          <w:sz w:val="28"/>
          <w:szCs w:val="28"/>
        </w:rPr>
      </w:pPr>
      <w:r>
        <w:rPr>
          <w:rFonts w:asciiTheme="minorHAnsi" w:hAnsiTheme="minorHAnsi"/>
          <w:b/>
          <w:bCs/>
          <w:color w:val="002060"/>
          <w:sz w:val="28"/>
          <w:szCs w:val="28"/>
        </w:rPr>
        <w:t>4.</w:t>
      </w:r>
      <w:r>
        <w:rPr>
          <w:rFonts w:asciiTheme="minorHAnsi" w:hAnsiTheme="minorHAnsi"/>
          <w:b/>
          <w:bCs/>
          <w:color w:val="002060"/>
          <w:sz w:val="28"/>
          <w:szCs w:val="28"/>
        </w:rPr>
        <w:tab/>
      </w:r>
      <w:r w:rsidR="005147F8" w:rsidRPr="005147F8">
        <w:rPr>
          <w:rFonts w:asciiTheme="minorHAnsi" w:hAnsiTheme="minorHAnsi"/>
          <w:b/>
          <w:bCs/>
          <w:color w:val="002060"/>
          <w:sz w:val="28"/>
          <w:szCs w:val="28"/>
        </w:rPr>
        <w:t>Quality Assurance and Quality Control</w:t>
      </w:r>
    </w:p>
    <w:p w14:paraId="444E440D" w14:textId="77777777" w:rsidR="005147F8" w:rsidRPr="002233EA" w:rsidRDefault="002233EA" w:rsidP="002233EA">
      <w:pPr>
        <w:ind w:left="360"/>
        <w:rPr>
          <w:rFonts w:asciiTheme="minorHAnsi" w:hAnsiTheme="minorHAnsi"/>
          <w:bCs/>
          <w:sz w:val="24"/>
        </w:rPr>
      </w:pPr>
      <w:r w:rsidRPr="00EA6096">
        <w:rPr>
          <w:rFonts w:asciiTheme="minorHAnsi" w:eastAsia="Calibri" w:hAnsiTheme="minorHAnsi"/>
          <w:b/>
          <w:sz w:val="24"/>
        </w:rPr>
        <w:t>4.1</w:t>
      </w:r>
      <w:r w:rsidRPr="002233EA">
        <w:rPr>
          <w:rFonts w:asciiTheme="minorHAnsi" w:eastAsia="Calibri" w:hAnsiTheme="minorHAnsi"/>
          <w:b/>
          <w:sz w:val="24"/>
        </w:rPr>
        <w:tab/>
      </w:r>
      <w:r w:rsidRPr="00EA6096">
        <w:rPr>
          <w:rFonts w:asciiTheme="minorHAnsi" w:eastAsia="Calibri" w:hAnsiTheme="minorHAnsi"/>
          <w:b/>
          <w:sz w:val="24"/>
        </w:rPr>
        <w:t>DESIGN PROFESSIONAL – ARCHITECT/ENGINEER</w:t>
      </w:r>
    </w:p>
    <w:p w14:paraId="09956E48" w14:textId="77777777" w:rsidR="005147F8" w:rsidRPr="002233EA" w:rsidRDefault="002233EA" w:rsidP="002233EA">
      <w:pPr>
        <w:ind w:left="540" w:hanging="540"/>
        <w:jc w:val="left"/>
        <w:rPr>
          <w:rFonts w:asciiTheme="minorHAnsi" w:hAnsiTheme="minorHAnsi"/>
          <w:bCs/>
        </w:rPr>
      </w:pPr>
      <w:r w:rsidRPr="002233EA">
        <w:rPr>
          <w:rFonts w:asciiTheme="minorHAnsi" w:hAnsiTheme="minorHAnsi"/>
        </w:rPr>
        <w:t>4.1.1</w:t>
      </w:r>
      <w:r w:rsidRPr="002233EA">
        <w:rPr>
          <w:rFonts w:asciiTheme="minorHAnsi" w:hAnsiTheme="minorHAnsi"/>
        </w:rPr>
        <w:tab/>
      </w:r>
      <w:r w:rsidR="005147F8" w:rsidRPr="002233EA">
        <w:rPr>
          <w:rFonts w:asciiTheme="minorHAnsi" w:hAnsiTheme="minorHAnsi"/>
        </w:rPr>
        <w:t>Purpose</w:t>
      </w:r>
    </w:p>
    <w:p w14:paraId="44B4858A" w14:textId="7151F67E" w:rsidR="005147F8" w:rsidRPr="002829C3" w:rsidRDefault="002233EA" w:rsidP="002233EA">
      <w:pPr>
        <w:pStyle w:val="BodyText"/>
        <w:ind w:left="720" w:hanging="720"/>
        <w:jc w:val="left"/>
        <w:rPr>
          <w:rFonts w:asciiTheme="minorHAnsi" w:hAnsiTheme="minorHAnsi"/>
        </w:rPr>
      </w:pPr>
      <w:r>
        <w:rPr>
          <w:rFonts w:asciiTheme="minorHAnsi" w:hAnsiTheme="minorHAnsi"/>
        </w:rPr>
        <w:t>4.1.1.1</w:t>
      </w:r>
      <w:r>
        <w:rPr>
          <w:rFonts w:asciiTheme="minorHAnsi" w:hAnsiTheme="minorHAnsi"/>
        </w:rPr>
        <w:tab/>
      </w:r>
      <w:r w:rsidR="005147F8" w:rsidRPr="002829C3">
        <w:rPr>
          <w:rFonts w:asciiTheme="minorHAnsi" w:hAnsiTheme="minorHAnsi"/>
        </w:rPr>
        <w:t>The A/E shall develop a program to facilitate the preparation of accurate and complete, high</w:t>
      </w:r>
      <w:r w:rsidR="009217A2">
        <w:rPr>
          <w:rFonts w:asciiTheme="minorHAnsi" w:hAnsiTheme="minorHAnsi"/>
        </w:rPr>
        <w:t>-</w:t>
      </w:r>
      <w:r w:rsidR="005147F8" w:rsidRPr="002829C3">
        <w:rPr>
          <w:rFonts w:asciiTheme="minorHAnsi" w:hAnsiTheme="minorHAnsi"/>
        </w:rPr>
        <w:t>quality Drawings, calculations, and related documents for the scope of the Work by establishing and implementing procedures, responsibilities</w:t>
      </w:r>
      <w:r w:rsidR="0094362F">
        <w:rPr>
          <w:rFonts w:asciiTheme="minorHAnsi" w:hAnsiTheme="minorHAnsi"/>
        </w:rPr>
        <w:t>,</w:t>
      </w:r>
      <w:r w:rsidR="005147F8" w:rsidRPr="002829C3">
        <w:rPr>
          <w:rFonts w:asciiTheme="minorHAnsi" w:hAnsiTheme="minorHAnsi"/>
        </w:rPr>
        <w:t xml:space="preserve"> and relationships for members of the Project design team.</w:t>
      </w:r>
    </w:p>
    <w:p w14:paraId="5C73E09D" w14:textId="706A2B38" w:rsidR="005147F8" w:rsidRPr="002829C3" w:rsidRDefault="00D40833" w:rsidP="002233EA">
      <w:pPr>
        <w:ind w:left="720" w:hanging="720"/>
        <w:jc w:val="left"/>
        <w:rPr>
          <w:rFonts w:asciiTheme="minorHAnsi" w:hAnsiTheme="minorHAnsi"/>
          <w:b/>
          <w:bCs/>
        </w:rPr>
      </w:pPr>
      <w:r>
        <w:rPr>
          <w:rFonts w:asciiTheme="minorHAnsi" w:hAnsiTheme="minorHAnsi"/>
        </w:rPr>
        <w:t>4</w:t>
      </w:r>
      <w:r w:rsidR="002233EA">
        <w:rPr>
          <w:rFonts w:asciiTheme="minorHAnsi" w:hAnsiTheme="minorHAnsi"/>
        </w:rPr>
        <w:t>.1.1.2</w:t>
      </w:r>
      <w:r w:rsidR="002233EA">
        <w:rPr>
          <w:rFonts w:asciiTheme="minorHAnsi" w:hAnsiTheme="minorHAnsi"/>
        </w:rPr>
        <w:tab/>
      </w:r>
      <w:r w:rsidR="005147F8" w:rsidRPr="002829C3">
        <w:rPr>
          <w:rFonts w:asciiTheme="minorHAnsi" w:hAnsiTheme="minorHAnsi"/>
        </w:rPr>
        <w:t xml:space="preserve">The A/E shall produce products which are understandable, </w:t>
      </w:r>
      <w:r w:rsidR="00B25369" w:rsidRPr="002829C3">
        <w:rPr>
          <w:rFonts w:asciiTheme="minorHAnsi" w:hAnsiTheme="minorHAnsi"/>
        </w:rPr>
        <w:t>dependable</w:t>
      </w:r>
      <w:r w:rsidR="005147F8" w:rsidRPr="002829C3">
        <w:rPr>
          <w:rFonts w:asciiTheme="minorHAnsi" w:hAnsiTheme="minorHAnsi"/>
        </w:rPr>
        <w:t>, technically complete, and in compliance with regulatory constraints while adhering to the professional’s standard of care.</w:t>
      </w:r>
    </w:p>
    <w:p w14:paraId="647CCCF0" w14:textId="77777777" w:rsidR="002829C3" w:rsidRPr="00D40833" w:rsidRDefault="002233EA" w:rsidP="002233EA">
      <w:pPr>
        <w:ind w:left="540" w:hanging="540"/>
        <w:jc w:val="left"/>
        <w:rPr>
          <w:rFonts w:asciiTheme="minorHAnsi" w:hAnsiTheme="minorHAnsi"/>
          <w:bCs/>
        </w:rPr>
      </w:pPr>
      <w:r w:rsidRPr="00D40833">
        <w:rPr>
          <w:rFonts w:asciiTheme="minorHAnsi" w:hAnsiTheme="minorHAnsi"/>
        </w:rPr>
        <w:t>4.1.2</w:t>
      </w:r>
      <w:r w:rsidRPr="00D40833">
        <w:rPr>
          <w:rFonts w:asciiTheme="minorHAnsi" w:hAnsiTheme="minorHAnsi"/>
        </w:rPr>
        <w:tab/>
      </w:r>
      <w:r w:rsidR="002829C3" w:rsidRPr="00D40833">
        <w:rPr>
          <w:rFonts w:asciiTheme="minorHAnsi" w:hAnsiTheme="minorHAnsi"/>
        </w:rPr>
        <w:t>Responsibilities</w:t>
      </w:r>
    </w:p>
    <w:p w14:paraId="22CEEE3A" w14:textId="55D78644" w:rsidR="002829C3" w:rsidRPr="002829C3" w:rsidRDefault="00D40833" w:rsidP="002233EA">
      <w:pPr>
        <w:pStyle w:val="BodyText"/>
        <w:ind w:left="720" w:hanging="720"/>
        <w:jc w:val="left"/>
        <w:rPr>
          <w:rFonts w:asciiTheme="minorHAnsi" w:hAnsiTheme="minorHAnsi"/>
        </w:rPr>
      </w:pPr>
      <w:r>
        <w:rPr>
          <w:rFonts w:asciiTheme="minorHAnsi" w:hAnsiTheme="minorHAnsi"/>
        </w:rPr>
        <w:t>4.1.</w:t>
      </w:r>
      <w:r w:rsidR="002233EA">
        <w:rPr>
          <w:rFonts w:asciiTheme="minorHAnsi" w:hAnsiTheme="minorHAnsi"/>
        </w:rPr>
        <w:t>2</w:t>
      </w:r>
      <w:r>
        <w:rPr>
          <w:rFonts w:asciiTheme="minorHAnsi" w:hAnsiTheme="minorHAnsi"/>
        </w:rPr>
        <w:t>.1</w:t>
      </w:r>
      <w:r>
        <w:rPr>
          <w:rFonts w:asciiTheme="minorHAnsi" w:hAnsiTheme="minorHAnsi"/>
        </w:rPr>
        <w:tab/>
      </w:r>
      <w:r w:rsidR="002829C3" w:rsidRPr="002829C3">
        <w:rPr>
          <w:rFonts w:asciiTheme="minorHAnsi" w:hAnsiTheme="minorHAnsi"/>
        </w:rPr>
        <w:t xml:space="preserve">A/E design team members have responsibility for the accuracy and completeness of the Contract Documents prepared for any Minnesota State project and shall check all accordingly. Team members shall be responsible for items they are qualified to </w:t>
      </w:r>
      <w:r w:rsidR="006606DA" w:rsidRPr="002829C3">
        <w:rPr>
          <w:rFonts w:asciiTheme="minorHAnsi" w:hAnsiTheme="minorHAnsi"/>
        </w:rPr>
        <w:t>oversee</w:t>
      </w:r>
      <w:r w:rsidR="002829C3" w:rsidRPr="002829C3">
        <w:rPr>
          <w:rFonts w:asciiTheme="minorHAnsi" w:hAnsiTheme="minorHAnsi"/>
        </w:rPr>
        <w:t xml:space="preserve"> and refer to the next higher level those items which exceed their qualifications or for which higher level review is required.</w:t>
      </w:r>
    </w:p>
    <w:p w14:paraId="7795F524" w14:textId="698B0D14" w:rsidR="002829C3" w:rsidRPr="002829C3" w:rsidRDefault="00D40833" w:rsidP="002233EA">
      <w:pPr>
        <w:pStyle w:val="BodyText"/>
        <w:ind w:left="720" w:hanging="720"/>
        <w:jc w:val="left"/>
        <w:rPr>
          <w:rFonts w:asciiTheme="minorHAnsi" w:hAnsiTheme="minorHAnsi"/>
        </w:rPr>
      </w:pPr>
      <w:r>
        <w:rPr>
          <w:rFonts w:asciiTheme="minorHAnsi" w:hAnsiTheme="minorHAnsi"/>
        </w:rPr>
        <w:lastRenderedPageBreak/>
        <w:t>4.1.2.2</w:t>
      </w:r>
      <w:r>
        <w:rPr>
          <w:rFonts w:asciiTheme="minorHAnsi" w:hAnsiTheme="minorHAnsi"/>
        </w:rPr>
        <w:tab/>
      </w:r>
      <w:r w:rsidR="002829C3" w:rsidRPr="002829C3">
        <w:rPr>
          <w:rFonts w:asciiTheme="minorHAnsi" w:hAnsiTheme="minorHAnsi"/>
        </w:rPr>
        <w:t>All A/E tasks shall have an assigned approver who has technical responsibility for the work assigned to their discipline.</w:t>
      </w:r>
    </w:p>
    <w:p w14:paraId="4EEA709F" w14:textId="1AEEFB33" w:rsidR="002829C3" w:rsidRPr="002829C3" w:rsidRDefault="00D40833" w:rsidP="002233EA">
      <w:pPr>
        <w:ind w:left="720" w:hanging="720"/>
        <w:rPr>
          <w:rFonts w:asciiTheme="minorHAnsi" w:hAnsiTheme="minorHAnsi"/>
          <w:b/>
          <w:bCs/>
        </w:rPr>
      </w:pPr>
      <w:r>
        <w:rPr>
          <w:rFonts w:asciiTheme="minorHAnsi" w:hAnsiTheme="minorHAnsi"/>
        </w:rPr>
        <w:t>4.1.2.3</w:t>
      </w:r>
      <w:r>
        <w:rPr>
          <w:rFonts w:asciiTheme="minorHAnsi" w:hAnsiTheme="minorHAnsi"/>
        </w:rPr>
        <w:tab/>
      </w:r>
      <w:r w:rsidR="002829C3" w:rsidRPr="002829C3">
        <w:rPr>
          <w:rFonts w:asciiTheme="minorHAnsi" w:hAnsiTheme="minorHAnsi"/>
        </w:rPr>
        <w:t>The A/E Project Manager shall coordinate the disciplines involved prior to issuing any work packages for</w:t>
      </w:r>
      <w:r w:rsidR="00BB41AF">
        <w:rPr>
          <w:rFonts w:asciiTheme="minorHAnsi" w:hAnsiTheme="minorHAnsi"/>
        </w:rPr>
        <w:t xml:space="preserve"> the</w:t>
      </w:r>
      <w:r w:rsidR="002829C3" w:rsidRPr="002829C3">
        <w:rPr>
          <w:rFonts w:asciiTheme="minorHAnsi" w:hAnsiTheme="minorHAnsi"/>
        </w:rPr>
        <w:t xml:space="preserve"> Owner review.</w:t>
      </w:r>
    </w:p>
    <w:p w14:paraId="12EF580F" w14:textId="77777777" w:rsidR="002829C3" w:rsidRPr="00D40833" w:rsidRDefault="00D40833" w:rsidP="00D40833">
      <w:pPr>
        <w:ind w:left="540" w:hanging="540"/>
        <w:rPr>
          <w:rFonts w:asciiTheme="minorHAnsi" w:hAnsiTheme="minorHAnsi"/>
          <w:bCs/>
        </w:rPr>
      </w:pPr>
      <w:r w:rsidRPr="00D40833">
        <w:rPr>
          <w:rFonts w:asciiTheme="minorHAnsi" w:hAnsiTheme="minorHAnsi"/>
          <w:szCs w:val="22"/>
        </w:rPr>
        <w:t>4.1.3</w:t>
      </w:r>
      <w:r w:rsidRPr="00D40833">
        <w:rPr>
          <w:rFonts w:asciiTheme="minorHAnsi" w:hAnsiTheme="minorHAnsi"/>
          <w:szCs w:val="22"/>
        </w:rPr>
        <w:tab/>
      </w:r>
      <w:r w:rsidR="002829C3" w:rsidRPr="00D40833">
        <w:rPr>
          <w:rFonts w:asciiTheme="minorHAnsi" w:hAnsiTheme="minorHAnsi"/>
          <w:szCs w:val="22"/>
        </w:rPr>
        <w:t>Project Design Team Coordination and Communication</w:t>
      </w:r>
    </w:p>
    <w:p w14:paraId="0311F831" w14:textId="77777777" w:rsidR="002829C3" w:rsidRPr="002829C3" w:rsidRDefault="00D40833" w:rsidP="00D40833">
      <w:pPr>
        <w:pStyle w:val="BodyText"/>
        <w:ind w:left="720" w:hanging="720"/>
        <w:rPr>
          <w:rFonts w:asciiTheme="minorHAnsi" w:hAnsiTheme="minorHAnsi"/>
        </w:rPr>
      </w:pPr>
      <w:r>
        <w:rPr>
          <w:rFonts w:asciiTheme="minorHAnsi" w:hAnsiTheme="minorHAnsi"/>
        </w:rPr>
        <w:t>4.1.3.1</w:t>
      </w:r>
      <w:r>
        <w:rPr>
          <w:rFonts w:asciiTheme="minorHAnsi" w:hAnsiTheme="minorHAnsi"/>
        </w:rPr>
        <w:tab/>
      </w:r>
      <w:r w:rsidR="002829C3" w:rsidRPr="002829C3">
        <w:rPr>
          <w:rFonts w:asciiTheme="minorHAnsi" w:hAnsiTheme="minorHAnsi"/>
        </w:rPr>
        <w:t>The A/E shall prepare a Project Design Team directory for the Project, listing the names and contact data for key team members.</w:t>
      </w:r>
    </w:p>
    <w:p w14:paraId="636B20E1" w14:textId="4846B6F8" w:rsidR="002829C3" w:rsidRPr="002829C3" w:rsidRDefault="00D40833" w:rsidP="00D40833">
      <w:pPr>
        <w:pStyle w:val="BodyText"/>
        <w:ind w:left="720" w:hanging="720"/>
        <w:rPr>
          <w:rFonts w:asciiTheme="minorHAnsi" w:hAnsiTheme="minorHAnsi"/>
        </w:rPr>
      </w:pPr>
      <w:r>
        <w:rPr>
          <w:rFonts w:asciiTheme="minorHAnsi" w:hAnsiTheme="minorHAnsi"/>
        </w:rPr>
        <w:t>4.1.3.2</w:t>
      </w:r>
      <w:r>
        <w:rPr>
          <w:rFonts w:asciiTheme="minorHAnsi" w:hAnsiTheme="minorHAnsi"/>
        </w:rPr>
        <w:tab/>
      </w:r>
      <w:r w:rsidR="002829C3" w:rsidRPr="002829C3">
        <w:rPr>
          <w:rFonts w:asciiTheme="minorHAnsi" w:hAnsiTheme="minorHAnsi"/>
        </w:rPr>
        <w:t>A/E design team coordination and communications are important to the success of the Project. Each team member is fully responsible for performing the functions associated with their assigned position.  Each team member shall also follow the established communication channels and procedures, including reporting responsibilities.</w:t>
      </w:r>
    </w:p>
    <w:p w14:paraId="1FD9309C" w14:textId="77777777" w:rsidR="002829C3" w:rsidRPr="002829C3" w:rsidRDefault="00D40833" w:rsidP="00D40833">
      <w:pPr>
        <w:pStyle w:val="BodyText"/>
        <w:ind w:left="720" w:hanging="720"/>
        <w:rPr>
          <w:rFonts w:asciiTheme="minorHAnsi" w:hAnsiTheme="minorHAnsi"/>
        </w:rPr>
      </w:pPr>
      <w:r>
        <w:rPr>
          <w:rFonts w:asciiTheme="minorHAnsi" w:hAnsiTheme="minorHAnsi"/>
        </w:rPr>
        <w:t>4.1.3.3</w:t>
      </w:r>
      <w:r>
        <w:rPr>
          <w:rFonts w:asciiTheme="minorHAnsi" w:hAnsiTheme="minorHAnsi"/>
        </w:rPr>
        <w:tab/>
      </w:r>
      <w:r w:rsidR="002829C3" w:rsidRPr="002829C3">
        <w:rPr>
          <w:rFonts w:asciiTheme="minorHAnsi" w:hAnsiTheme="minorHAnsi"/>
        </w:rPr>
        <w:t>The A/E design team shall determine and document regulatory requirements for each project milestone as required by authorities having jurisdiction (AHJ).</w:t>
      </w:r>
    </w:p>
    <w:p w14:paraId="6A2A851F" w14:textId="77777777" w:rsidR="002829C3" w:rsidRDefault="00D40833" w:rsidP="00D40833">
      <w:pPr>
        <w:ind w:left="720" w:hanging="720"/>
        <w:rPr>
          <w:rFonts w:asciiTheme="minorHAnsi" w:hAnsiTheme="minorHAnsi"/>
        </w:rPr>
      </w:pPr>
      <w:r>
        <w:rPr>
          <w:rFonts w:asciiTheme="minorHAnsi" w:hAnsiTheme="minorHAnsi"/>
        </w:rPr>
        <w:t>4.1.3.4</w:t>
      </w:r>
      <w:r>
        <w:rPr>
          <w:rFonts w:asciiTheme="minorHAnsi" w:hAnsiTheme="minorHAnsi"/>
        </w:rPr>
        <w:tab/>
      </w:r>
      <w:r w:rsidR="002829C3" w:rsidRPr="002829C3">
        <w:rPr>
          <w:rFonts w:asciiTheme="minorHAnsi" w:hAnsiTheme="minorHAnsi"/>
        </w:rPr>
        <w:t>Communications within the Project design team are of utmost importance.  Owner comments, AHJ requirements, changes in scope and changes in schedule shall be quickly and accurately communicated to other members of the Project design team and documented.  Regular Project design team and Owner meetings shall be conducted by the A/E Project Manager.  The frequency of the A/E coordination meetings shall be appropriate to the Project requirements.</w:t>
      </w:r>
    </w:p>
    <w:p w14:paraId="7C41D5CB" w14:textId="77777777" w:rsidR="002829C3" w:rsidRPr="00D40833" w:rsidRDefault="00D40833" w:rsidP="00D40833">
      <w:pPr>
        <w:ind w:left="540" w:hanging="540"/>
        <w:rPr>
          <w:rFonts w:asciiTheme="minorHAnsi" w:hAnsiTheme="minorHAnsi"/>
          <w:bCs/>
        </w:rPr>
      </w:pPr>
      <w:r w:rsidRPr="00D40833">
        <w:rPr>
          <w:rFonts w:asciiTheme="minorHAnsi" w:hAnsiTheme="minorHAnsi"/>
        </w:rPr>
        <w:t>4.1.4</w:t>
      </w:r>
      <w:r w:rsidRPr="00D40833">
        <w:rPr>
          <w:rFonts w:asciiTheme="minorHAnsi" w:hAnsiTheme="minorHAnsi"/>
        </w:rPr>
        <w:tab/>
      </w:r>
      <w:r w:rsidR="002829C3" w:rsidRPr="00D40833">
        <w:rPr>
          <w:rFonts w:asciiTheme="minorHAnsi" w:hAnsiTheme="minorHAnsi"/>
        </w:rPr>
        <w:t>Sub-consultants</w:t>
      </w:r>
    </w:p>
    <w:p w14:paraId="04B3BD4B" w14:textId="77777777" w:rsidR="002829C3" w:rsidRPr="002829C3" w:rsidRDefault="00D40833" w:rsidP="00D40833">
      <w:pPr>
        <w:pStyle w:val="BodyText"/>
        <w:ind w:left="720" w:hanging="720"/>
        <w:rPr>
          <w:rFonts w:asciiTheme="minorHAnsi" w:hAnsiTheme="minorHAnsi"/>
        </w:rPr>
      </w:pPr>
      <w:r>
        <w:rPr>
          <w:rFonts w:asciiTheme="minorHAnsi" w:hAnsiTheme="minorHAnsi"/>
        </w:rPr>
        <w:t>4.1.4.1</w:t>
      </w:r>
      <w:r>
        <w:rPr>
          <w:rFonts w:asciiTheme="minorHAnsi" w:hAnsiTheme="minorHAnsi"/>
        </w:rPr>
        <w:tab/>
      </w:r>
      <w:r w:rsidR="002829C3" w:rsidRPr="002829C3">
        <w:rPr>
          <w:rFonts w:asciiTheme="minorHAnsi" w:hAnsiTheme="minorHAnsi"/>
        </w:rPr>
        <w:t>The A/E shall inform their sub-consultants of the conditions which relate to their assigned tasks.</w:t>
      </w:r>
    </w:p>
    <w:p w14:paraId="7E719320" w14:textId="5BE620E2" w:rsidR="002829C3" w:rsidRPr="002829C3" w:rsidRDefault="00D40833" w:rsidP="00D40833">
      <w:pPr>
        <w:ind w:left="720" w:hanging="720"/>
        <w:rPr>
          <w:rFonts w:asciiTheme="minorHAnsi" w:hAnsiTheme="minorHAnsi"/>
          <w:b/>
          <w:bCs/>
        </w:rPr>
      </w:pPr>
      <w:r>
        <w:rPr>
          <w:rFonts w:asciiTheme="minorHAnsi" w:hAnsiTheme="minorHAnsi"/>
        </w:rPr>
        <w:t>4.1.4.2</w:t>
      </w:r>
      <w:r>
        <w:rPr>
          <w:rFonts w:asciiTheme="minorHAnsi" w:hAnsiTheme="minorHAnsi"/>
        </w:rPr>
        <w:tab/>
      </w:r>
      <w:r w:rsidR="002829C3" w:rsidRPr="002829C3">
        <w:rPr>
          <w:rFonts w:asciiTheme="minorHAnsi" w:hAnsiTheme="minorHAnsi"/>
        </w:rPr>
        <w:t>A/E’s subconsultants shall provide the proper level of technical expertise for each work task.</w:t>
      </w:r>
    </w:p>
    <w:p w14:paraId="66262B42" w14:textId="2688614F" w:rsidR="002829C3" w:rsidRPr="002829C3" w:rsidRDefault="00D40833" w:rsidP="00D40833">
      <w:pPr>
        <w:ind w:left="540" w:hanging="540"/>
        <w:rPr>
          <w:rFonts w:asciiTheme="minorHAnsi" w:hAnsiTheme="minorHAnsi"/>
          <w:b/>
          <w:bCs/>
        </w:rPr>
      </w:pPr>
      <w:r w:rsidRPr="00D40833">
        <w:rPr>
          <w:rFonts w:asciiTheme="minorHAnsi" w:hAnsiTheme="minorHAnsi"/>
        </w:rPr>
        <w:t>4.1.5</w:t>
      </w:r>
      <w:r w:rsidRPr="00D40833">
        <w:rPr>
          <w:rFonts w:asciiTheme="minorHAnsi" w:hAnsiTheme="minorHAnsi"/>
        </w:rPr>
        <w:tab/>
      </w:r>
      <w:r w:rsidR="002829C3" w:rsidRPr="00D40833">
        <w:rPr>
          <w:rFonts w:asciiTheme="minorHAnsi" w:hAnsiTheme="minorHAnsi"/>
        </w:rPr>
        <w:t>Drawings</w:t>
      </w:r>
      <w:r>
        <w:rPr>
          <w:rFonts w:asciiTheme="minorHAnsi" w:hAnsiTheme="minorHAnsi"/>
        </w:rPr>
        <w:t xml:space="preserve">: </w:t>
      </w:r>
      <w:r w:rsidR="002829C3" w:rsidRPr="00E702D6">
        <w:rPr>
          <w:rFonts w:asciiTheme="minorHAnsi" w:hAnsiTheme="minorHAnsi"/>
          <w:szCs w:val="22"/>
        </w:rPr>
        <w:t>The A/E shall follow an internal quality assurance process for reviewing, approving</w:t>
      </w:r>
      <w:r w:rsidR="00B25369">
        <w:rPr>
          <w:rFonts w:asciiTheme="minorHAnsi" w:hAnsiTheme="minorHAnsi"/>
          <w:szCs w:val="22"/>
        </w:rPr>
        <w:t>,</w:t>
      </w:r>
      <w:r w:rsidR="002829C3" w:rsidRPr="00E702D6">
        <w:rPr>
          <w:rFonts w:asciiTheme="minorHAnsi" w:hAnsiTheme="minorHAnsi"/>
          <w:szCs w:val="22"/>
        </w:rPr>
        <w:t xml:space="preserve"> and signing drawings </w:t>
      </w:r>
      <w:r w:rsidR="006606DA" w:rsidRPr="00E702D6">
        <w:rPr>
          <w:rFonts w:asciiTheme="minorHAnsi" w:hAnsiTheme="minorHAnsi"/>
          <w:szCs w:val="22"/>
        </w:rPr>
        <w:t>per</w:t>
      </w:r>
      <w:r w:rsidR="002829C3" w:rsidRPr="00E702D6">
        <w:rPr>
          <w:rFonts w:asciiTheme="minorHAnsi" w:hAnsiTheme="minorHAnsi"/>
          <w:szCs w:val="22"/>
        </w:rPr>
        <w:t xml:space="preserve"> Minnesota State regulations and the </w:t>
      </w:r>
      <w:r w:rsidR="002829C3">
        <w:rPr>
          <w:rFonts w:asciiTheme="minorHAnsi" w:hAnsiTheme="minorHAnsi"/>
          <w:szCs w:val="22"/>
        </w:rPr>
        <w:t>Minnesota State</w:t>
      </w:r>
      <w:r w:rsidR="002829C3" w:rsidRPr="00E702D6">
        <w:rPr>
          <w:rFonts w:asciiTheme="minorHAnsi" w:hAnsiTheme="minorHAnsi"/>
          <w:szCs w:val="22"/>
        </w:rPr>
        <w:t xml:space="preserve"> Design Standards.</w:t>
      </w:r>
    </w:p>
    <w:p w14:paraId="61566DE6" w14:textId="77777777" w:rsidR="002829C3" w:rsidRPr="00D40833" w:rsidRDefault="00D40833" w:rsidP="00D40833">
      <w:pPr>
        <w:ind w:left="540" w:hanging="540"/>
        <w:rPr>
          <w:rFonts w:asciiTheme="minorHAnsi" w:hAnsiTheme="minorHAnsi"/>
          <w:bCs/>
        </w:rPr>
      </w:pPr>
      <w:r w:rsidRPr="00D40833">
        <w:rPr>
          <w:rFonts w:asciiTheme="minorHAnsi" w:hAnsiTheme="minorHAnsi"/>
        </w:rPr>
        <w:t>4.1.6</w:t>
      </w:r>
      <w:r w:rsidRPr="00D40833">
        <w:rPr>
          <w:rFonts w:asciiTheme="minorHAnsi" w:hAnsiTheme="minorHAnsi"/>
        </w:rPr>
        <w:tab/>
      </w:r>
      <w:r w:rsidR="002829C3" w:rsidRPr="00D40833">
        <w:rPr>
          <w:rFonts w:asciiTheme="minorHAnsi" w:hAnsiTheme="minorHAnsi"/>
        </w:rPr>
        <w:t>Project Manuals</w:t>
      </w:r>
    </w:p>
    <w:p w14:paraId="4BC2F21C" w14:textId="5909DA0E" w:rsidR="002829C3" w:rsidRPr="00E46FF3" w:rsidRDefault="00D40833" w:rsidP="00D40833">
      <w:pPr>
        <w:ind w:left="720" w:hanging="720"/>
        <w:rPr>
          <w:rFonts w:asciiTheme="minorHAnsi" w:hAnsiTheme="minorHAnsi"/>
          <w:b/>
          <w:bCs/>
        </w:rPr>
      </w:pPr>
      <w:r>
        <w:rPr>
          <w:rFonts w:asciiTheme="minorHAnsi" w:hAnsiTheme="minorHAnsi"/>
        </w:rPr>
        <w:t>4.1.6.1</w:t>
      </w:r>
      <w:r>
        <w:rPr>
          <w:rFonts w:asciiTheme="minorHAnsi" w:hAnsiTheme="minorHAnsi"/>
        </w:rPr>
        <w:tab/>
      </w:r>
      <w:r w:rsidR="002829C3" w:rsidRPr="00E46FF3">
        <w:rPr>
          <w:rFonts w:asciiTheme="minorHAnsi" w:hAnsiTheme="minorHAnsi"/>
        </w:rPr>
        <w:t xml:space="preserve">The A/E shall prepare Project Manuals using the current Construction Specifications Institute (CSI) MasterFormat numbering system, as </w:t>
      </w:r>
      <w:r w:rsidR="002829C3" w:rsidRPr="00E46FF3">
        <w:rPr>
          <w:rFonts w:asciiTheme="minorHAnsi" w:hAnsiTheme="minorHAnsi"/>
          <w:b/>
          <w:i/>
        </w:rPr>
        <w:t>applicable to the specific Project requirements</w:t>
      </w:r>
      <w:r w:rsidR="002829C3" w:rsidRPr="00E46FF3">
        <w:rPr>
          <w:rFonts w:asciiTheme="minorHAnsi" w:hAnsiTheme="minorHAnsi"/>
        </w:rPr>
        <w:t>. Refer to the most current CSI guide or manual for specification writing.  The formats most used are MasterFormat, SectionFormat, and PageFormat, and will be consistently used for writing the Project Manual and the technical sections.</w:t>
      </w:r>
    </w:p>
    <w:p w14:paraId="10CF090C" w14:textId="0BEE4217" w:rsidR="002829C3" w:rsidRPr="00E46FF3" w:rsidRDefault="00D40833" w:rsidP="00D40833">
      <w:pPr>
        <w:pStyle w:val="BodyText"/>
        <w:ind w:left="720" w:hanging="720"/>
        <w:rPr>
          <w:rFonts w:asciiTheme="minorHAnsi" w:hAnsiTheme="minorHAnsi"/>
        </w:rPr>
      </w:pPr>
      <w:r>
        <w:rPr>
          <w:rFonts w:asciiTheme="minorHAnsi" w:hAnsiTheme="minorHAnsi"/>
        </w:rPr>
        <w:t>4.1.6.2</w:t>
      </w:r>
      <w:r>
        <w:rPr>
          <w:rFonts w:asciiTheme="minorHAnsi" w:hAnsiTheme="minorHAnsi"/>
        </w:rPr>
        <w:tab/>
      </w:r>
      <w:r w:rsidR="002829C3" w:rsidRPr="00E46FF3">
        <w:rPr>
          <w:rFonts w:asciiTheme="minorHAnsi" w:hAnsiTheme="minorHAnsi"/>
        </w:rPr>
        <w:t>The recommended methods of specifying for Minnesota State are Descriptive or Performance Specifications.  Proprietary Specifications may be used on a limited basis</w:t>
      </w:r>
      <w:r w:rsidR="006606DA">
        <w:rPr>
          <w:rFonts w:asciiTheme="minorHAnsi" w:hAnsiTheme="minorHAnsi"/>
        </w:rPr>
        <w:t>,</w:t>
      </w:r>
      <w:r w:rsidR="002829C3" w:rsidRPr="00E46FF3">
        <w:rPr>
          <w:rFonts w:asciiTheme="minorHAnsi" w:hAnsiTheme="minorHAnsi"/>
        </w:rPr>
        <w:t xml:space="preserve"> </w:t>
      </w:r>
      <w:r w:rsidR="00FE2C50">
        <w:rPr>
          <w:rFonts w:asciiTheme="minorHAnsi" w:hAnsiTheme="minorHAnsi"/>
        </w:rPr>
        <w:t>if</w:t>
      </w:r>
      <w:r w:rsidR="002829C3" w:rsidRPr="00E46FF3">
        <w:rPr>
          <w:rFonts w:asciiTheme="minorHAnsi" w:hAnsiTheme="minorHAnsi"/>
        </w:rPr>
        <w:t xml:space="preserve"> they are open to substitution.  Closed Proprietary Specifications cannot be used in the public bidding forum unless there are extenuating circumstances such as special Owner requirements or an unavoidable, unique product or system.</w:t>
      </w:r>
      <w:r w:rsidR="009461F4">
        <w:rPr>
          <w:rFonts w:asciiTheme="minorHAnsi" w:hAnsiTheme="minorHAnsi"/>
        </w:rPr>
        <w:t xml:space="preserve"> </w:t>
      </w:r>
    </w:p>
    <w:p w14:paraId="719AC1E9" w14:textId="77777777" w:rsidR="002829C3" w:rsidRPr="00E46FF3" w:rsidRDefault="00D40833" w:rsidP="00D40833">
      <w:pPr>
        <w:pStyle w:val="BodyText"/>
        <w:ind w:left="720" w:hanging="720"/>
        <w:rPr>
          <w:rFonts w:asciiTheme="minorHAnsi" w:hAnsiTheme="minorHAnsi"/>
        </w:rPr>
      </w:pPr>
      <w:r>
        <w:rPr>
          <w:rFonts w:asciiTheme="minorHAnsi" w:hAnsiTheme="minorHAnsi"/>
        </w:rPr>
        <w:t>4.1.6.3</w:t>
      </w:r>
      <w:r>
        <w:rPr>
          <w:rFonts w:asciiTheme="minorHAnsi" w:hAnsiTheme="minorHAnsi"/>
        </w:rPr>
        <w:tab/>
      </w:r>
      <w:r w:rsidR="002829C3" w:rsidRPr="00E46FF3">
        <w:rPr>
          <w:rFonts w:asciiTheme="minorHAnsi" w:hAnsiTheme="minorHAnsi"/>
        </w:rPr>
        <w:t>The A/E shall incorporate all pertinent aspects of any College/University (C/U) unique or special design specification requirements, if applicable.</w:t>
      </w:r>
    </w:p>
    <w:p w14:paraId="590DFC75" w14:textId="5B285F76" w:rsidR="00D40833" w:rsidRPr="005253D0" w:rsidRDefault="00D40833" w:rsidP="00D40833">
      <w:pPr>
        <w:ind w:left="720" w:hanging="720"/>
        <w:rPr>
          <w:rFonts w:asciiTheme="minorHAnsi" w:hAnsiTheme="minorHAnsi"/>
          <w:b/>
          <w:bCs/>
        </w:rPr>
      </w:pPr>
      <w:r>
        <w:rPr>
          <w:rFonts w:asciiTheme="minorHAnsi" w:hAnsiTheme="minorHAnsi"/>
        </w:rPr>
        <w:t>4.1.6.4</w:t>
      </w:r>
      <w:r>
        <w:rPr>
          <w:rFonts w:asciiTheme="minorHAnsi" w:hAnsiTheme="minorHAnsi"/>
        </w:rPr>
        <w:tab/>
      </w:r>
      <w:r w:rsidR="002829C3" w:rsidRPr="00E46FF3">
        <w:rPr>
          <w:rFonts w:asciiTheme="minorHAnsi" w:hAnsiTheme="minorHAnsi"/>
        </w:rPr>
        <w:t xml:space="preserve">The A/E design team’s registered person(s) shall sign all project documents </w:t>
      </w:r>
      <w:r w:rsidR="006606DA" w:rsidRPr="00E46FF3">
        <w:rPr>
          <w:rFonts w:asciiTheme="minorHAnsi" w:hAnsiTheme="minorHAnsi"/>
        </w:rPr>
        <w:t>per</w:t>
      </w:r>
      <w:r w:rsidR="002829C3" w:rsidRPr="00E46FF3">
        <w:rPr>
          <w:rFonts w:asciiTheme="minorHAnsi" w:hAnsiTheme="minorHAnsi"/>
        </w:rPr>
        <w:t xml:space="preserve"> Minnesota state regulations.</w:t>
      </w:r>
    </w:p>
    <w:p w14:paraId="089AF53D" w14:textId="77777777" w:rsidR="00E46FF3" w:rsidRPr="00D40833" w:rsidRDefault="00643625" w:rsidP="007413EF">
      <w:pPr>
        <w:ind w:left="540" w:hanging="540"/>
        <w:rPr>
          <w:rFonts w:asciiTheme="minorHAnsi" w:hAnsiTheme="minorHAnsi"/>
          <w:bCs/>
          <w:sz w:val="24"/>
        </w:rPr>
      </w:pPr>
      <w:r w:rsidRPr="00EA6096">
        <w:rPr>
          <w:rFonts w:asciiTheme="minorHAnsi" w:hAnsiTheme="minorHAnsi"/>
          <w:b/>
          <w:sz w:val="24"/>
        </w:rPr>
        <w:t>4</w:t>
      </w:r>
      <w:r w:rsidR="00D40833" w:rsidRPr="00EA6096">
        <w:rPr>
          <w:rFonts w:asciiTheme="minorHAnsi" w:hAnsiTheme="minorHAnsi"/>
          <w:b/>
          <w:sz w:val="24"/>
        </w:rPr>
        <w:t>.</w:t>
      </w:r>
      <w:r w:rsidRPr="00EA6096">
        <w:rPr>
          <w:rFonts w:asciiTheme="minorHAnsi" w:hAnsiTheme="minorHAnsi"/>
          <w:b/>
          <w:sz w:val="24"/>
        </w:rPr>
        <w:t>2</w:t>
      </w:r>
      <w:r w:rsidR="00D40833" w:rsidRPr="00D40833">
        <w:rPr>
          <w:rFonts w:asciiTheme="minorHAnsi" w:hAnsiTheme="minorHAnsi"/>
          <w:sz w:val="24"/>
        </w:rPr>
        <w:tab/>
      </w:r>
      <w:r w:rsidR="00D40833" w:rsidRPr="00EA6096">
        <w:rPr>
          <w:rFonts w:asciiTheme="minorHAnsi" w:hAnsiTheme="minorHAnsi"/>
          <w:b/>
          <w:sz w:val="24"/>
        </w:rPr>
        <w:t>CONTRACTOR</w:t>
      </w:r>
    </w:p>
    <w:p w14:paraId="3BBEEBBE" w14:textId="77777777" w:rsidR="00E46FF3" w:rsidRPr="00D40833" w:rsidRDefault="00643625" w:rsidP="007413EF">
      <w:pPr>
        <w:ind w:left="540" w:hanging="540"/>
        <w:jc w:val="left"/>
        <w:rPr>
          <w:rFonts w:asciiTheme="minorHAnsi" w:hAnsiTheme="minorHAnsi"/>
          <w:bCs/>
        </w:rPr>
      </w:pPr>
      <w:r>
        <w:rPr>
          <w:rFonts w:asciiTheme="minorHAnsi" w:hAnsiTheme="minorHAnsi"/>
        </w:rPr>
        <w:t>4.2</w:t>
      </w:r>
      <w:r w:rsidR="00D40833" w:rsidRPr="00D40833">
        <w:rPr>
          <w:rFonts w:asciiTheme="minorHAnsi" w:hAnsiTheme="minorHAnsi"/>
        </w:rPr>
        <w:t>.1</w:t>
      </w:r>
      <w:r w:rsidR="00D40833" w:rsidRPr="00D40833">
        <w:rPr>
          <w:rFonts w:asciiTheme="minorHAnsi" w:hAnsiTheme="minorHAnsi"/>
        </w:rPr>
        <w:tab/>
      </w:r>
      <w:r w:rsidR="00E46FF3" w:rsidRPr="00D40833">
        <w:rPr>
          <w:rFonts w:asciiTheme="minorHAnsi" w:hAnsiTheme="minorHAnsi"/>
        </w:rPr>
        <w:t>General</w:t>
      </w:r>
    </w:p>
    <w:p w14:paraId="2666B5E9" w14:textId="77777777" w:rsidR="00E46FF3" w:rsidRPr="00E46FF3" w:rsidRDefault="00643625" w:rsidP="00792F6E">
      <w:pPr>
        <w:pStyle w:val="BodyText"/>
        <w:ind w:left="720" w:hanging="720"/>
        <w:rPr>
          <w:rFonts w:asciiTheme="minorHAnsi" w:hAnsiTheme="minorHAnsi"/>
        </w:rPr>
      </w:pPr>
      <w:r>
        <w:rPr>
          <w:rFonts w:asciiTheme="minorHAnsi" w:hAnsiTheme="minorHAnsi"/>
        </w:rPr>
        <w:t>4.2</w:t>
      </w:r>
      <w:r w:rsidR="00D40833">
        <w:rPr>
          <w:rFonts w:asciiTheme="minorHAnsi" w:hAnsiTheme="minorHAnsi"/>
        </w:rPr>
        <w:t>.1.1</w:t>
      </w:r>
      <w:r w:rsidR="00D40833">
        <w:rPr>
          <w:rFonts w:asciiTheme="minorHAnsi" w:hAnsiTheme="minorHAnsi"/>
        </w:rPr>
        <w:tab/>
      </w:r>
      <w:r w:rsidR="00E46FF3" w:rsidRPr="00E46FF3">
        <w:rPr>
          <w:rFonts w:asciiTheme="minorHAnsi" w:hAnsiTheme="minorHAnsi"/>
        </w:rPr>
        <w:t xml:space="preserve">The A/E design team, in consultation with the Owner, shall develop a Quality Assurance Plan specific to the Project’s needs that addresses building code requirements for construction testing </w:t>
      </w:r>
      <w:r w:rsidR="00E46FF3" w:rsidRPr="00E46FF3">
        <w:rPr>
          <w:rFonts w:asciiTheme="minorHAnsi" w:hAnsiTheme="minorHAnsi"/>
        </w:rPr>
        <w:lastRenderedPageBreak/>
        <w:t>and observations.  Refer to Standards Section IV., Divisions 01 40 00 and 01 45 23 for additional information.</w:t>
      </w:r>
    </w:p>
    <w:p w14:paraId="4D5D75F9" w14:textId="77777777" w:rsidR="00E46FF3" w:rsidRPr="003E6F04" w:rsidRDefault="00643625" w:rsidP="00792F6E">
      <w:pPr>
        <w:pStyle w:val="BodyText"/>
        <w:ind w:left="720" w:hanging="720"/>
        <w:rPr>
          <w:rFonts w:asciiTheme="minorHAnsi" w:hAnsiTheme="minorHAnsi"/>
        </w:rPr>
      </w:pPr>
      <w:r>
        <w:rPr>
          <w:rFonts w:asciiTheme="minorHAnsi" w:hAnsiTheme="minorHAnsi"/>
        </w:rPr>
        <w:t>4.2</w:t>
      </w:r>
      <w:r w:rsidR="00D40833">
        <w:rPr>
          <w:rFonts w:asciiTheme="minorHAnsi" w:hAnsiTheme="minorHAnsi"/>
        </w:rPr>
        <w:t>.1.2</w:t>
      </w:r>
      <w:r w:rsidR="00D40833">
        <w:rPr>
          <w:rFonts w:asciiTheme="minorHAnsi" w:hAnsiTheme="minorHAnsi"/>
        </w:rPr>
        <w:tab/>
      </w:r>
      <w:r w:rsidR="003E6F04" w:rsidRPr="003E6F04">
        <w:rPr>
          <w:rFonts w:asciiTheme="minorHAnsi" w:hAnsiTheme="minorHAnsi"/>
        </w:rPr>
        <w:t>The Contractor will be responsible for a quality control plan to assure quality during the construction process, which includes coordination and cooperation with the Owner’s testing and inspection consultants, the A/E, and code officials.</w:t>
      </w:r>
    </w:p>
    <w:p w14:paraId="1583B27E" w14:textId="3B3AFF94" w:rsidR="003E6F04" w:rsidRDefault="00B25369" w:rsidP="00EA6096">
      <w:pPr>
        <w:pStyle w:val="BodyText"/>
        <w:ind w:left="720" w:hanging="720"/>
        <w:rPr>
          <w:rFonts w:asciiTheme="minorHAnsi" w:hAnsiTheme="minorHAnsi"/>
        </w:rPr>
      </w:pPr>
      <w:r>
        <w:rPr>
          <w:rFonts w:asciiTheme="minorHAnsi" w:hAnsiTheme="minorHAnsi"/>
        </w:rPr>
        <w:t>4.2.1.3</w:t>
      </w:r>
      <w:r>
        <w:rPr>
          <w:rFonts w:asciiTheme="minorHAnsi" w:hAnsiTheme="minorHAnsi"/>
        </w:rPr>
        <w:tab/>
        <w:t xml:space="preserve">The Owner typically contracts </w:t>
      </w:r>
      <w:r w:rsidR="00E33759">
        <w:rPr>
          <w:rFonts w:asciiTheme="minorHAnsi" w:hAnsiTheme="minorHAnsi"/>
        </w:rPr>
        <w:t xml:space="preserve">directly for </w:t>
      </w:r>
      <w:r>
        <w:rPr>
          <w:rFonts w:asciiTheme="minorHAnsi" w:hAnsiTheme="minorHAnsi"/>
        </w:rPr>
        <w:t>Quality assurance verification work</w:t>
      </w:r>
      <w:r w:rsidR="003E6F04" w:rsidRPr="003E6F04">
        <w:rPr>
          <w:rFonts w:asciiTheme="minorHAnsi" w:hAnsiTheme="minorHAnsi"/>
        </w:rPr>
        <w:t>.</w:t>
      </w:r>
    </w:p>
    <w:p w14:paraId="786347DD" w14:textId="77777777" w:rsidR="00E46FF3" w:rsidRPr="00EA6096" w:rsidRDefault="00643625" w:rsidP="007413EF">
      <w:pPr>
        <w:pStyle w:val="BodyText"/>
        <w:ind w:left="540" w:hanging="540"/>
        <w:rPr>
          <w:rFonts w:asciiTheme="minorHAnsi" w:hAnsiTheme="minorHAnsi"/>
          <w:b/>
          <w:sz w:val="24"/>
        </w:rPr>
      </w:pPr>
      <w:r w:rsidRPr="00EA6096">
        <w:rPr>
          <w:rFonts w:asciiTheme="minorHAnsi" w:hAnsiTheme="minorHAnsi"/>
          <w:b/>
          <w:sz w:val="24"/>
        </w:rPr>
        <w:t>4.3.</w:t>
      </w:r>
      <w:r w:rsidR="00E457D9" w:rsidRPr="00EA6096">
        <w:rPr>
          <w:rFonts w:asciiTheme="minorHAnsi" w:hAnsiTheme="minorHAnsi"/>
          <w:b/>
          <w:sz w:val="24"/>
        </w:rPr>
        <w:tab/>
        <w:t>CONTRACTOR RESPONSIBILITIES</w:t>
      </w:r>
    </w:p>
    <w:p w14:paraId="13C8DD0D" w14:textId="77777777" w:rsidR="003E6F04" w:rsidRPr="003E6F04" w:rsidRDefault="00643625" w:rsidP="00643625">
      <w:pPr>
        <w:pStyle w:val="BodyText"/>
        <w:ind w:left="540" w:hanging="540"/>
        <w:rPr>
          <w:rFonts w:asciiTheme="minorHAnsi" w:hAnsiTheme="minorHAnsi"/>
        </w:rPr>
      </w:pPr>
      <w:r>
        <w:rPr>
          <w:rFonts w:asciiTheme="minorHAnsi" w:hAnsiTheme="minorHAnsi"/>
        </w:rPr>
        <w:t>4.3.1</w:t>
      </w:r>
      <w:r>
        <w:rPr>
          <w:rFonts w:asciiTheme="minorHAnsi" w:hAnsiTheme="minorHAnsi"/>
        </w:rPr>
        <w:tab/>
      </w:r>
      <w:r w:rsidR="003E6F04" w:rsidRPr="003E6F04">
        <w:rPr>
          <w:rFonts w:asciiTheme="minorHAnsi" w:hAnsiTheme="minorHAnsi"/>
        </w:rPr>
        <w:t>Monitor quality control over subcontractors, suppliers, manufacturers, products, services, site conditions, and workmanship to produce Work of specified quality.</w:t>
      </w:r>
    </w:p>
    <w:p w14:paraId="1BD507A1" w14:textId="616BB59E" w:rsidR="003E6F04" w:rsidRPr="003E6F04" w:rsidRDefault="00643625" w:rsidP="00643625">
      <w:pPr>
        <w:pStyle w:val="BodyText"/>
        <w:ind w:left="540" w:hanging="540"/>
        <w:rPr>
          <w:rFonts w:asciiTheme="minorHAnsi" w:hAnsiTheme="minorHAnsi"/>
        </w:rPr>
      </w:pPr>
      <w:r>
        <w:rPr>
          <w:rFonts w:asciiTheme="minorHAnsi" w:hAnsiTheme="minorHAnsi"/>
        </w:rPr>
        <w:t>4.3.2</w:t>
      </w:r>
      <w:r>
        <w:rPr>
          <w:rFonts w:asciiTheme="minorHAnsi" w:hAnsiTheme="minorHAnsi"/>
        </w:rPr>
        <w:tab/>
      </w:r>
      <w:r w:rsidR="003E6F04" w:rsidRPr="003E6F04">
        <w:rPr>
          <w:rFonts w:asciiTheme="minorHAnsi" w:hAnsiTheme="minorHAnsi"/>
        </w:rPr>
        <w:t>Comply with manufacturers' instructions, including following each step</w:t>
      </w:r>
      <w:r w:rsidR="00B25369">
        <w:rPr>
          <w:rFonts w:asciiTheme="minorHAnsi" w:hAnsiTheme="minorHAnsi"/>
        </w:rPr>
        <w:t>-</w:t>
      </w:r>
      <w:r w:rsidR="003E6F04" w:rsidRPr="003E6F04">
        <w:rPr>
          <w:rFonts w:asciiTheme="minorHAnsi" w:hAnsiTheme="minorHAnsi"/>
        </w:rPr>
        <w:t>in sequence.</w:t>
      </w:r>
    </w:p>
    <w:p w14:paraId="56925F0A" w14:textId="77777777" w:rsidR="003E6F04" w:rsidRPr="003E6F04" w:rsidRDefault="00643625" w:rsidP="00643625">
      <w:pPr>
        <w:pStyle w:val="BodyText"/>
        <w:ind w:left="540" w:hanging="540"/>
        <w:rPr>
          <w:rFonts w:asciiTheme="minorHAnsi" w:hAnsiTheme="minorHAnsi"/>
        </w:rPr>
      </w:pPr>
      <w:r>
        <w:rPr>
          <w:rFonts w:asciiTheme="minorHAnsi" w:hAnsiTheme="minorHAnsi"/>
        </w:rPr>
        <w:t>4.3.3</w:t>
      </w:r>
      <w:r>
        <w:rPr>
          <w:rFonts w:asciiTheme="minorHAnsi" w:hAnsiTheme="minorHAnsi"/>
        </w:rPr>
        <w:tab/>
      </w:r>
      <w:r w:rsidR="003E6F04" w:rsidRPr="003E6F04">
        <w:rPr>
          <w:rFonts w:asciiTheme="minorHAnsi" w:hAnsiTheme="minorHAnsi"/>
        </w:rPr>
        <w:t>Should manufacturers' instructions conflict with the Contract Documents, request clarification from the A/E, before proceeding with the Work.</w:t>
      </w:r>
    </w:p>
    <w:p w14:paraId="4854DB46" w14:textId="77777777" w:rsidR="00E46FF3" w:rsidRPr="003E6F04" w:rsidRDefault="00643625" w:rsidP="00643625">
      <w:pPr>
        <w:pStyle w:val="BodyText"/>
        <w:ind w:left="540" w:hanging="540"/>
        <w:rPr>
          <w:rFonts w:asciiTheme="minorHAnsi" w:hAnsiTheme="minorHAnsi"/>
        </w:rPr>
      </w:pPr>
      <w:r>
        <w:rPr>
          <w:rFonts w:asciiTheme="minorHAnsi" w:hAnsiTheme="minorHAnsi"/>
        </w:rPr>
        <w:t>4.3.4</w:t>
      </w:r>
      <w:r>
        <w:rPr>
          <w:rFonts w:asciiTheme="minorHAnsi" w:hAnsiTheme="minorHAnsi"/>
        </w:rPr>
        <w:tab/>
      </w:r>
      <w:r w:rsidR="00E46FF3" w:rsidRPr="003E6F04">
        <w:rPr>
          <w:rFonts w:asciiTheme="minorHAnsi" w:hAnsiTheme="minorHAnsi"/>
        </w:rPr>
        <w:t>Comply with specified Facilities Design Standards as minimum quality for the Work, except where more stringent tolerances, codes, or specified requirements indicate higher standards or more precise workmanship.</w:t>
      </w:r>
    </w:p>
    <w:p w14:paraId="7A6CE1B2" w14:textId="15EFDF16" w:rsidR="00E46FF3" w:rsidRPr="003E6F04" w:rsidRDefault="00643625" w:rsidP="00643625">
      <w:pPr>
        <w:pStyle w:val="BodyText"/>
        <w:ind w:left="540" w:hanging="540"/>
        <w:rPr>
          <w:rFonts w:asciiTheme="minorHAnsi" w:hAnsiTheme="minorHAnsi"/>
        </w:rPr>
      </w:pPr>
      <w:r>
        <w:rPr>
          <w:rFonts w:asciiTheme="minorHAnsi" w:hAnsiTheme="minorHAnsi"/>
        </w:rPr>
        <w:t>4.3.5</w:t>
      </w:r>
      <w:r>
        <w:rPr>
          <w:rFonts w:asciiTheme="minorHAnsi" w:hAnsiTheme="minorHAnsi"/>
        </w:rPr>
        <w:tab/>
      </w:r>
      <w:r w:rsidR="00E46FF3" w:rsidRPr="003E6F04">
        <w:rPr>
          <w:rFonts w:asciiTheme="minorHAnsi" w:hAnsiTheme="minorHAnsi"/>
        </w:rPr>
        <w:t>Perform Work by person qualified or certified to produce the required and specified quality.</w:t>
      </w:r>
    </w:p>
    <w:p w14:paraId="3E1B5EA1" w14:textId="7C235AF7" w:rsidR="00E46FF3" w:rsidRPr="003E6F04" w:rsidRDefault="00643625" w:rsidP="00643625">
      <w:pPr>
        <w:pStyle w:val="BodyText"/>
        <w:ind w:left="540" w:hanging="540"/>
        <w:rPr>
          <w:rFonts w:asciiTheme="minorHAnsi" w:hAnsiTheme="minorHAnsi"/>
        </w:rPr>
      </w:pPr>
      <w:r>
        <w:rPr>
          <w:rFonts w:asciiTheme="minorHAnsi" w:hAnsiTheme="minorHAnsi"/>
        </w:rPr>
        <w:t>4.3.6</w:t>
      </w:r>
      <w:r>
        <w:rPr>
          <w:rFonts w:asciiTheme="minorHAnsi" w:hAnsiTheme="minorHAnsi"/>
        </w:rPr>
        <w:tab/>
      </w:r>
      <w:r w:rsidR="00E46FF3" w:rsidRPr="003E6F04">
        <w:rPr>
          <w:rFonts w:asciiTheme="minorHAnsi" w:hAnsiTheme="minorHAnsi"/>
        </w:rPr>
        <w:t xml:space="preserve">Verify that field measurements are as </w:t>
      </w:r>
      <w:r w:rsidR="006606DA" w:rsidRPr="003E6F04">
        <w:rPr>
          <w:rFonts w:asciiTheme="minorHAnsi" w:hAnsiTheme="minorHAnsi"/>
        </w:rPr>
        <w:t>shown</w:t>
      </w:r>
      <w:r w:rsidR="00E46FF3" w:rsidRPr="003E6F04">
        <w:rPr>
          <w:rFonts w:asciiTheme="minorHAnsi" w:hAnsiTheme="minorHAnsi"/>
        </w:rPr>
        <w:t xml:space="preserve"> on the approved submittals or as instructed by the manufacturer.</w:t>
      </w:r>
    </w:p>
    <w:p w14:paraId="3B0A0ECB" w14:textId="5352E1ED" w:rsidR="00E46FF3" w:rsidRPr="003E6F04" w:rsidRDefault="00643625" w:rsidP="00643625">
      <w:pPr>
        <w:pStyle w:val="BodyText"/>
        <w:ind w:left="540" w:hanging="540"/>
        <w:rPr>
          <w:rFonts w:asciiTheme="minorHAnsi" w:hAnsiTheme="minorHAnsi"/>
        </w:rPr>
      </w:pPr>
      <w:r>
        <w:rPr>
          <w:rFonts w:asciiTheme="minorHAnsi" w:hAnsiTheme="minorHAnsi"/>
        </w:rPr>
        <w:t>4.3.7</w:t>
      </w:r>
      <w:r>
        <w:rPr>
          <w:rFonts w:asciiTheme="minorHAnsi" w:hAnsiTheme="minorHAnsi"/>
        </w:rPr>
        <w:tab/>
      </w:r>
      <w:r w:rsidR="00E46FF3" w:rsidRPr="003E6F04">
        <w:rPr>
          <w:rFonts w:asciiTheme="minorHAnsi" w:hAnsiTheme="minorHAnsi"/>
        </w:rPr>
        <w:t>Secure products in place with positive anchorage devices designed and sized to withstand stress, vibration, physical distortion, or disfigurement.</w:t>
      </w:r>
    </w:p>
    <w:p w14:paraId="0BE66674" w14:textId="77777777" w:rsidR="003E6F04" w:rsidRPr="003E6F04" w:rsidRDefault="00643625" w:rsidP="00643625">
      <w:pPr>
        <w:pStyle w:val="BodyText"/>
        <w:ind w:left="540" w:hanging="540"/>
        <w:rPr>
          <w:rFonts w:asciiTheme="minorHAnsi" w:hAnsiTheme="minorHAnsi"/>
        </w:rPr>
      </w:pPr>
      <w:r>
        <w:rPr>
          <w:rFonts w:asciiTheme="minorHAnsi" w:hAnsiTheme="minorHAnsi" w:cs="Helvetica"/>
        </w:rPr>
        <w:t>4.3.8</w:t>
      </w:r>
      <w:r>
        <w:rPr>
          <w:rFonts w:asciiTheme="minorHAnsi" w:hAnsiTheme="minorHAnsi" w:cs="Helvetica"/>
        </w:rPr>
        <w:tab/>
      </w:r>
      <w:r w:rsidR="00E46FF3" w:rsidRPr="003E6F04">
        <w:rPr>
          <w:rFonts w:asciiTheme="minorHAnsi" w:hAnsiTheme="minorHAnsi" w:cs="Helvetica"/>
        </w:rPr>
        <w:t>The Contractor will be responsible for supplying coordinated building enclosure shop drawings between trades of overlapping/intersecting materials.</w:t>
      </w:r>
    </w:p>
    <w:p w14:paraId="20F5286A" w14:textId="77777777" w:rsidR="003E6F04" w:rsidRPr="00EA6096" w:rsidRDefault="00643625" w:rsidP="00643625">
      <w:pPr>
        <w:pStyle w:val="BodyText"/>
        <w:ind w:left="360"/>
        <w:rPr>
          <w:rFonts w:asciiTheme="minorHAnsi" w:hAnsiTheme="minorHAnsi"/>
          <w:b/>
          <w:sz w:val="24"/>
        </w:rPr>
      </w:pPr>
      <w:r w:rsidRPr="00EA6096">
        <w:rPr>
          <w:rFonts w:asciiTheme="minorHAnsi" w:hAnsiTheme="minorHAnsi"/>
          <w:b/>
          <w:sz w:val="24"/>
        </w:rPr>
        <w:t>4.4</w:t>
      </w:r>
      <w:r w:rsidRPr="00EA6096">
        <w:rPr>
          <w:rFonts w:asciiTheme="minorHAnsi" w:hAnsiTheme="minorHAnsi"/>
          <w:b/>
          <w:sz w:val="24"/>
        </w:rPr>
        <w:tab/>
      </w:r>
      <w:r w:rsidR="00E457D9" w:rsidRPr="00EA6096">
        <w:rPr>
          <w:rFonts w:asciiTheme="minorHAnsi" w:hAnsiTheme="minorHAnsi"/>
          <w:b/>
          <w:sz w:val="24"/>
        </w:rPr>
        <w:t>TOLERANCES</w:t>
      </w:r>
    </w:p>
    <w:p w14:paraId="781C2DCA" w14:textId="7365BD7F" w:rsidR="003E6F04" w:rsidRPr="003E6F04" w:rsidRDefault="00643625" w:rsidP="00643625">
      <w:pPr>
        <w:pStyle w:val="BodyText"/>
        <w:ind w:left="540" w:hanging="540"/>
        <w:rPr>
          <w:rFonts w:asciiTheme="minorHAnsi" w:hAnsiTheme="minorHAnsi"/>
        </w:rPr>
      </w:pPr>
      <w:r>
        <w:rPr>
          <w:rFonts w:asciiTheme="minorHAnsi" w:hAnsiTheme="minorHAnsi"/>
        </w:rPr>
        <w:t>4.4.1</w:t>
      </w:r>
      <w:r>
        <w:rPr>
          <w:rFonts w:asciiTheme="minorHAnsi" w:hAnsiTheme="minorHAnsi"/>
        </w:rPr>
        <w:tab/>
      </w:r>
      <w:r w:rsidR="003E6F04" w:rsidRPr="003E6F04">
        <w:rPr>
          <w:rFonts w:asciiTheme="minorHAnsi" w:hAnsiTheme="minorHAnsi"/>
        </w:rPr>
        <w:t xml:space="preserve">Monitor fabrication and installation tolerance control of products to produce acceptable Work.  Do not </w:t>
      </w:r>
      <w:r w:rsidR="006606DA" w:rsidRPr="003E6F04">
        <w:rPr>
          <w:rFonts w:asciiTheme="minorHAnsi" w:hAnsiTheme="minorHAnsi"/>
        </w:rPr>
        <w:t>allow</w:t>
      </w:r>
      <w:r w:rsidR="003E6F04" w:rsidRPr="003E6F04">
        <w:rPr>
          <w:rFonts w:asciiTheme="minorHAnsi" w:hAnsiTheme="minorHAnsi"/>
        </w:rPr>
        <w:t xml:space="preserve"> tolerances to accumulate.</w:t>
      </w:r>
    </w:p>
    <w:p w14:paraId="6C15A2EE" w14:textId="2123B670" w:rsidR="003E6F04" w:rsidRPr="003E6F04" w:rsidRDefault="00643625" w:rsidP="00643625">
      <w:pPr>
        <w:pStyle w:val="BodyText"/>
        <w:ind w:left="540" w:hanging="540"/>
        <w:rPr>
          <w:rFonts w:asciiTheme="minorHAnsi" w:hAnsiTheme="minorHAnsi"/>
        </w:rPr>
      </w:pPr>
      <w:r>
        <w:rPr>
          <w:rFonts w:asciiTheme="minorHAnsi" w:hAnsiTheme="minorHAnsi"/>
        </w:rPr>
        <w:t>4.4.2</w:t>
      </w:r>
      <w:r>
        <w:rPr>
          <w:rFonts w:asciiTheme="minorHAnsi" w:hAnsiTheme="minorHAnsi"/>
        </w:rPr>
        <w:tab/>
      </w:r>
      <w:r w:rsidR="003E6F04" w:rsidRPr="003E6F04">
        <w:rPr>
          <w:rFonts w:asciiTheme="minorHAnsi" w:hAnsiTheme="minorHAnsi"/>
        </w:rPr>
        <w:t xml:space="preserve">Comply with manufacturers' tolerances.  If the manufacturers' tolerances conflict with the Contract Documents, request clarification from the A/E before </w:t>
      </w:r>
      <w:r w:rsidR="006606DA" w:rsidRPr="003E6F04">
        <w:rPr>
          <w:rFonts w:asciiTheme="minorHAnsi" w:hAnsiTheme="minorHAnsi"/>
        </w:rPr>
        <w:t>continuing</w:t>
      </w:r>
      <w:r w:rsidR="003E6F04" w:rsidRPr="003E6F04">
        <w:rPr>
          <w:rFonts w:asciiTheme="minorHAnsi" w:hAnsiTheme="minorHAnsi"/>
        </w:rPr>
        <w:t>.</w:t>
      </w:r>
    </w:p>
    <w:p w14:paraId="15186ABE" w14:textId="0268059F" w:rsidR="003E6F04" w:rsidRPr="003E6F04" w:rsidRDefault="00643625" w:rsidP="00643625">
      <w:pPr>
        <w:pStyle w:val="BodyText"/>
        <w:tabs>
          <w:tab w:val="left" w:pos="540"/>
        </w:tabs>
        <w:ind w:hanging="1080"/>
        <w:rPr>
          <w:rFonts w:asciiTheme="minorHAnsi" w:hAnsiTheme="minorHAnsi"/>
        </w:rPr>
      </w:pPr>
      <w:r>
        <w:rPr>
          <w:rFonts w:asciiTheme="minorHAnsi" w:hAnsiTheme="minorHAnsi"/>
        </w:rPr>
        <w:t>4.4.3</w:t>
      </w:r>
      <w:r>
        <w:rPr>
          <w:rFonts w:asciiTheme="minorHAnsi" w:hAnsiTheme="minorHAnsi"/>
        </w:rPr>
        <w:tab/>
      </w:r>
      <w:r w:rsidR="003E6F04" w:rsidRPr="003E6F04">
        <w:rPr>
          <w:rFonts w:asciiTheme="minorHAnsi" w:hAnsiTheme="minorHAnsi"/>
        </w:rPr>
        <w:t xml:space="preserve">Adjust products to </w:t>
      </w:r>
      <w:r w:rsidR="006606DA" w:rsidRPr="003E6F04">
        <w:rPr>
          <w:rFonts w:asciiTheme="minorHAnsi" w:hAnsiTheme="minorHAnsi"/>
        </w:rPr>
        <w:t>proper dimensions</w:t>
      </w:r>
      <w:r w:rsidR="003E6F04" w:rsidRPr="003E6F04">
        <w:rPr>
          <w:rFonts w:asciiTheme="minorHAnsi" w:hAnsiTheme="minorHAnsi"/>
        </w:rPr>
        <w:t>; position before securing products in place</w:t>
      </w:r>
      <w:r w:rsidR="003E6F04" w:rsidRPr="00E702D6">
        <w:rPr>
          <w:rFonts w:asciiTheme="minorHAnsi" w:hAnsiTheme="minorHAnsi"/>
          <w:szCs w:val="22"/>
        </w:rPr>
        <w:t>.</w:t>
      </w:r>
    </w:p>
    <w:p w14:paraId="64C3AC40" w14:textId="77777777" w:rsidR="003E6F04" w:rsidRPr="00643625" w:rsidRDefault="00643625" w:rsidP="00643625">
      <w:pPr>
        <w:pStyle w:val="BodyText"/>
        <w:ind w:left="360"/>
        <w:rPr>
          <w:rFonts w:asciiTheme="minorHAnsi" w:hAnsiTheme="minorHAnsi"/>
        </w:rPr>
      </w:pPr>
      <w:r>
        <w:rPr>
          <w:rFonts w:asciiTheme="minorHAnsi" w:hAnsiTheme="minorHAnsi"/>
        </w:rPr>
        <w:t>4.5</w:t>
      </w:r>
      <w:r w:rsidRPr="00643625">
        <w:rPr>
          <w:rFonts w:asciiTheme="minorHAnsi" w:hAnsiTheme="minorHAnsi"/>
        </w:rPr>
        <w:tab/>
      </w:r>
      <w:r w:rsidR="00E457D9" w:rsidRPr="00EA6096">
        <w:rPr>
          <w:rFonts w:asciiTheme="minorHAnsi" w:hAnsiTheme="minorHAnsi"/>
          <w:sz w:val="24"/>
        </w:rPr>
        <w:t>PERMITS</w:t>
      </w:r>
    </w:p>
    <w:p w14:paraId="41B3FA0D" w14:textId="309C5B6C" w:rsidR="005253D0" w:rsidRDefault="00643625" w:rsidP="00643625">
      <w:pPr>
        <w:pStyle w:val="BodyText"/>
        <w:ind w:left="540" w:hanging="540"/>
        <w:rPr>
          <w:rFonts w:asciiTheme="minorHAnsi" w:hAnsiTheme="minorHAnsi"/>
        </w:rPr>
      </w:pPr>
      <w:r>
        <w:rPr>
          <w:rFonts w:asciiTheme="minorHAnsi" w:hAnsiTheme="minorHAnsi"/>
        </w:rPr>
        <w:t>4.5.1</w:t>
      </w:r>
      <w:r>
        <w:rPr>
          <w:rFonts w:asciiTheme="minorHAnsi" w:hAnsiTheme="minorHAnsi"/>
        </w:rPr>
        <w:tab/>
      </w:r>
      <w:r w:rsidR="003E6F04">
        <w:rPr>
          <w:rFonts w:asciiTheme="minorHAnsi" w:hAnsiTheme="minorHAnsi"/>
        </w:rPr>
        <w:t>The Contractor is responsible for obtaining and paying for all building permits</w:t>
      </w:r>
      <w:r w:rsidR="009559F0">
        <w:rPr>
          <w:rFonts w:asciiTheme="minorHAnsi" w:hAnsiTheme="minorHAnsi"/>
        </w:rPr>
        <w:t>.</w:t>
      </w:r>
    </w:p>
    <w:p w14:paraId="308CA6A8" w14:textId="1D684F6A" w:rsidR="000F4CC9" w:rsidRDefault="000F4CC9" w:rsidP="00643625">
      <w:pPr>
        <w:pStyle w:val="BodyText"/>
        <w:ind w:left="540" w:hanging="540"/>
        <w:rPr>
          <w:rFonts w:asciiTheme="minorHAnsi" w:hAnsiTheme="minorHAnsi"/>
        </w:rPr>
        <w:sectPr w:rsidR="000F4CC9" w:rsidSect="000B4E88">
          <w:pgSz w:w="12240" w:h="15840" w:code="1"/>
          <w:pgMar w:top="1440" w:right="1440" w:bottom="720" w:left="1440" w:header="720" w:footer="432" w:gutter="0"/>
          <w:cols w:space="720"/>
          <w:docGrid w:linePitch="360"/>
        </w:sectPr>
      </w:pPr>
    </w:p>
    <w:p w14:paraId="1EE23E05" w14:textId="77777777" w:rsidR="00E46FF3" w:rsidRPr="000F4CC9" w:rsidRDefault="00643625" w:rsidP="00643625">
      <w:pPr>
        <w:pStyle w:val="BodyText"/>
        <w:ind w:left="360"/>
        <w:rPr>
          <w:rFonts w:asciiTheme="minorHAnsi" w:hAnsiTheme="minorHAnsi"/>
        </w:rPr>
      </w:pPr>
      <w:r>
        <w:rPr>
          <w:rFonts w:asciiTheme="minorHAnsi" w:hAnsiTheme="minorHAnsi"/>
          <w:b/>
          <w:bCs/>
          <w:color w:val="002060"/>
          <w:sz w:val="28"/>
          <w:szCs w:val="28"/>
        </w:rPr>
        <w:lastRenderedPageBreak/>
        <w:t>5.</w:t>
      </w:r>
      <w:r>
        <w:rPr>
          <w:rFonts w:asciiTheme="minorHAnsi" w:hAnsiTheme="minorHAnsi"/>
          <w:b/>
          <w:bCs/>
          <w:color w:val="002060"/>
          <w:sz w:val="28"/>
          <w:szCs w:val="28"/>
        </w:rPr>
        <w:tab/>
      </w:r>
      <w:r w:rsidR="00B40AD3" w:rsidRPr="000F4CC9">
        <w:rPr>
          <w:rFonts w:asciiTheme="minorHAnsi" w:hAnsiTheme="minorHAnsi"/>
          <w:b/>
          <w:bCs/>
          <w:color w:val="002060"/>
          <w:sz w:val="28"/>
          <w:szCs w:val="28"/>
        </w:rPr>
        <w:t>Sustainable Building Guidelines</w:t>
      </w:r>
    </w:p>
    <w:p w14:paraId="68720820" w14:textId="77777777" w:rsidR="00B40AD3" w:rsidRPr="00E622BA" w:rsidRDefault="00643625" w:rsidP="00117CF9">
      <w:pPr>
        <w:ind w:left="360"/>
        <w:jc w:val="left"/>
        <w:rPr>
          <w:rFonts w:asciiTheme="minorHAnsi" w:hAnsiTheme="minorHAnsi"/>
        </w:rPr>
      </w:pPr>
      <w:r>
        <w:rPr>
          <w:rFonts w:asciiTheme="minorHAnsi" w:hAnsiTheme="minorHAnsi"/>
        </w:rPr>
        <w:t>5.1</w:t>
      </w:r>
      <w:r>
        <w:rPr>
          <w:rFonts w:asciiTheme="minorHAnsi" w:hAnsiTheme="minorHAnsi"/>
        </w:rPr>
        <w:tab/>
      </w:r>
      <w:r w:rsidR="00E622BA" w:rsidRPr="00E622BA">
        <w:rPr>
          <w:rFonts w:asciiTheme="minorHAnsi" w:hAnsiTheme="minorHAnsi"/>
        </w:rPr>
        <w:t>Sustainable design principles shall be incorporated into the design of facilities’ projects to help ensure quality construction, reduce long-term operating costs, and reduce negative environmental impacts.</w:t>
      </w:r>
    </w:p>
    <w:p w14:paraId="79AEAA4F" w14:textId="278EDA88" w:rsidR="00E622BA" w:rsidRPr="005253D0" w:rsidRDefault="00643625" w:rsidP="00117CF9">
      <w:pPr>
        <w:ind w:left="540" w:hanging="540"/>
        <w:jc w:val="left"/>
        <w:rPr>
          <w:rStyle w:val="Heading1Char"/>
          <w:rFonts w:asciiTheme="minorHAnsi" w:hAnsiTheme="minorHAnsi" w:cstheme="minorHAnsi"/>
          <w:color w:val="auto"/>
          <w:sz w:val="22"/>
          <w:szCs w:val="22"/>
        </w:rPr>
      </w:pPr>
      <w:r>
        <w:rPr>
          <w:rFonts w:asciiTheme="minorHAnsi" w:hAnsiTheme="minorHAnsi" w:cstheme="minorHAnsi"/>
          <w:szCs w:val="22"/>
        </w:rPr>
        <w:t>5.1.1</w:t>
      </w:r>
      <w:r>
        <w:rPr>
          <w:rFonts w:asciiTheme="minorHAnsi" w:hAnsiTheme="minorHAnsi" w:cstheme="minorHAnsi"/>
          <w:szCs w:val="22"/>
        </w:rPr>
        <w:tab/>
      </w:r>
      <w:r w:rsidR="00E622BA" w:rsidRPr="00A72BD3">
        <w:rPr>
          <w:rFonts w:asciiTheme="minorHAnsi" w:hAnsiTheme="minorHAnsi" w:cstheme="minorHAnsi"/>
          <w:szCs w:val="22"/>
        </w:rPr>
        <w:t>A/E shall follow B3 Guidelines and SB2030 Energy Standards</w:t>
      </w:r>
      <w:r w:rsidR="00E622BA">
        <w:rPr>
          <w:rFonts w:asciiTheme="minorHAnsi" w:hAnsiTheme="minorHAnsi" w:cstheme="minorHAnsi"/>
          <w:szCs w:val="22"/>
        </w:rPr>
        <w:t xml:space="preserve"> and </w:t>
      </w:r>
      <w:r w:rsidR="006606DA">
        <w:rPr>
          <w:rFonts w:asciiTheme="minorHAnsi" w:hAnsiTheme="minorHAnsi" w:cstheme="minorHAnsi"/>
          <w:szCs w:val="22"/>
        </w:rPr>
        <w:t>use</w:t>
      </w:r>
      <w:r w:rsidR="00E622BA">
        <w:rPr>
          <w:rFonts w:asciiTheme="minorHAnsi" w:hAnsiTheme="minorHAnsi" w:cstheme="minorHAnsi"/>
          <w:szCs w:val="22"/>
        </w:rPr>
        <w:t xml:space="preserve"> the tracking tool</w:t>
      </w:r>
      <w:r w:rsidR="00E622BA" w:rsidRPr="00A72BD3">
        <w:rPr>
          <w:rFonts w:asciiTheme="minorHAnsi" w:hAnsiTheme="minorHAnsi" w:cstheme="minorHAnsi"/>
          <w:szCs w:val="22"/>
        </w:rPr>
        <w:t xml:space="preserve"> for all </w:t>
      </w:r>
      <w:r w:rsidR="00E622BA" w:rsidRPr="00E622BA">
        <w:rPr>
          <w:rFonts w:asciiTheme="minorHAnsi" w:hAnsiTheme="minorHAnsi" w:cstheme="minorHAnsi"/>
        </w:rPr>
        <w:t xml:space="preserve">new construction or major renovations projects, available at: </w:t>
      </w:r>
      <w:hyperlink r:id="rId22" w:history="1">
        <w:r w:rsidR="00E622BA" w:rsidRPr="005253D0">
          <w:rPr>
            <w:rStyle w:val="Heading1Char"/>
            <w:rFonts w:asciiTheme="minorHAnsi" w:hAnsiTheme="minorHAnsi" w:cstheme="minorHAnsi"/>
            <w:sz w:val="22"/>
            <w:szCs w:val="22"/>
          </w:rPr>
          <w:t>https://www.b3mn.org/</w:t>
        </w:r>
      </w:hyperlink>
      <w:r w:rsidR="00BB41AF">
        <w:t xml:space="preserve"> </w:t>
      </w:r>
    </w:p>
    <w:p w14:paraId="3CC88E1D" w14:textId="7CB60ED0" w:rsidR="00E622BA" w:rsidRPr="00E622BA" w:rsidRDefault="00643625" w:rsidP="00117CF9">
      <w:pPr>
        <w:pStyle w:val="BodyText"/>
        <w:ind w:left="540" w:hanging="540"/>
        <w:jc w:val="left"/>
        <w:rPr>
          <w:rFonts w:asciiTheme="minorHAnsi" w:hAnsiTheme="minorHAnsi" w:cstheme="minorHAnsi"/>
          <w:u w:val="single"/>
        </w:rPr>
      </w:pPr>
      <w:r>
        <w:t>5.1.2</w:t>
      </w:r>
      <w:r>
        <w:tab/>
      </w:r>
      <w:hyperlink r:id="rId23" w:history="1">
        <w:r w:rsidR="00E622BA" w:rsidRPr="005253D0">
          <w:rPr>
            <w:rStyle w:val="Heading1Char"/>
            <w:rFonts w:asciiTheme="minorHAnsi" w:hAnsiTheme="minorHAnsi" w:cstheme="minorHAnsi"/>
            <w:sz w:val="22"/>
            <w:szCs w:val="22"/>
          </w:rPr>
          <w:t>B3 Version 3.0</w:t>
        </w:r>
      </w:hyperlink>
      <w:r w:rsidR="00E622BA" w:rsidRPr="005253D0">
        <w:rPr>
          <w:rFonts w:asciiTheme="minorHAnsi" w:hAnsiTheme="minorHAnsi" w:cstheme="minorHAnsi"/>
          <w:color w:val="747474"/>
          <w:szCs w:val="22"/>
        </w:rPr>
        <w:t xml:space="preserve"> </w:t>
      </w:r>
      <w:r w:rsidR="00E622BA" w:rsidRPr="005253D0">
        <w:rPr>
          <w:rFonts w:asciiTheme="minorHAnsi" w:hAnsiTheme="minorHAnsi" w:cstheme="minorHAnsi"/>
          <w:szCs w:val="22"/>
        </w:rPr>
        <w:t>i</w:t>
      </w:r>
      <w:r w:rsidR="00E622BA" w:rsidRPr="00E622BA">
        <w:rPr>
          <w:rFonts w:asciiTheme="minorHAnsi" w:hAnsiTheme="minorHAnsi" w:cstheme="minorHAnsi"/>
        </w:rPr>
        <w:t xml:space="preserve">s applicable for projects beginning </w:t>
      </w:r>
      <w:r w:rsidR="00FE2C50">
        <w:rPr>
          <w:rFonts w:asciiTheme="minorHAnsi" w:hAnsiTheme="minorHAnsi" w:cstheme="minorHAnsi"/>
        </w:rPr>
        <w:t xml:space="preserve">at </w:t>
      </w:r>
      <w:r w:rsidR="00E622BA" w:rsidRPr="00E622BA">
        <w:rPr>
          <w:rFonts w:asciiTheme="minorHAnsi" w:hAnsiTheme="minorHAnsi" w:cstheme="minorHAnsi"/>
        </w:rPr>
        <w:t>predesign or enrolled in the B3 Guidelines Tracking Tool between July 1, 2017</w:t>
      </w:r>
      <w:r w:rsidR="00B25369">
        <w:rPr>
          <w:rFonts w:asciiTheme="minorHAnsi" w:hAnsiTheme="minorHAnsi" w:cstheme="minorHAnsi"/>
        </w:rPr>
        <w:t>,</w:t>
      </w:r>
      <w:r w:rsidR="00E622BA" w:rsidRPr="00E622BA">
        <w:rPr>
          <w:rFonts w:asciiTheme="minorHAnsi" w:hAnsiTheme="minorHAnsi" w:cstheme="minorHAnsi"/>
        </w:rPr>
        <w:t xml:space="preserve"> and December 31, 2018</w:t>
      </w:r>
    </w:p>
    <w:p w14:paraId="7500BA49" w14:textId="3404D1EC" w:rsidR="00E622BA" w:rsidRPr="00E622BA" w:rsidRDefault="00643625" w:rsidP="00117CF9">
      <w:pPr>
        <w:pStyle w:val="BodyText"/>
        <w:ind w:left="540" w:hanging="540"/>
        <w:jc w:val="left"/>
        <w:rPr>
          <w:rFonts w:asciiTheme="minorHAnsi" w:hAnsiTheme="minorHAnsi" w:cstheme="minorHAnsi"/>
          <w:u w:val="single"/>
        </w:rPr>
      </w:pPr>
      <w:r>
        <w:t>5.1.3</w:t>
      </w:r>
      <w:r w:rsidR="005253D0">
        <w:tab/>
      </w:r>
      <w:hyperlink r:id="rId24" w:history="1">
        <w:r w:rsidR="00E622BA" w:rsidRPr="005253D0">
          <w:rPr>
            <w:rStyle w:val="Heading1Char"/>
            <w:rFonts w:asciiTheme="minorHAnsi" w:hAnsiTheme="minorHAnsi" w:cstheme="minorHAnsi"/>
            <w:sz w:val="22"/>
            <w:szCs w:val="22"/>
          </w:rPr>
          <w:t>B3 Version 3.1</w:t>
        </w:r>
      </w:hyperlink>
      <w:r w:rsidR="009C73E7" w:rsidRPr="005253D0">
        <w:rPr>
          <w:rStyle w:val="Heading1Char"/>
          <w:rFonts w:asciiTheme="minorHAnsi" w:hAnsiTheme="minorHAnsi" w:cstheme="minorHAnsi"/>
          <w:sz w:val="22"/>
          <w:szCs w:val="22"/>
        </w:rPr>
        <w:t xml:space="preserve"> </w:t>
      </w:r>
      <w:r w:rsidR="00E622BA" w:rsidRPr="00E622BA">
        <w:rPr>
          <w:rFonts w:asciiTheme="minorHAnsi" w:hAnsiTheme="minorHAnsi" w:cstheme="minorHAnsi"/>
        </w:rPr>
        <w:t xml:space="preserve">has been released and is applicable for projects beginning </w:t>
      </w:r>
      <w:r w:rsidR="00FE2C50">
        <w:rPr>
          <w:rFonts w:asciiTheme="minorHAnsi" w:hAnsiTheme="minorHAnsi" w:cstheme="minorHAnsi"/>
        </w:rPr>
        <w:t xml:space="preserve">at </w:t>
      </w:r>
      <w:r w:rsidR="00E622BA" w:rsidRPr="00E622BA">
        <w:rPr>
          <w:rFonts w:asciiTheme="minorHAnsi" w:hAnsiTheme="minorHAnsi" w:cstheme="minorHAnsi"/>
        </w:rPr>
        <w:t>predesign or enrolled in the B3 Guidelines Tracking Tool on or after January 1, 2019.</w:t>
      </w:r>
    </w:p>
    <w:p w14:paraId="37F774DC" w14:textId="77777777" w:rsidR="00E622BA" w:rsidRPr="00E622BA" w:rsidRDefault="00643625" w:rsidP="00117CF9">
      <w:pPr>
        <w:ind w:left="540" w:hanging="540"/>
        <w:jc w:val="left"/>
        <w:rPr>
          <w:rFonts w:asciiTheme="minorHAnsi" w:hAnsiTheme="minorHAnsi" w:cstheme="minorHAnsi"/>
        </w:rPr>
      </w:pPr>
      <w:r>
        <w:t>5.1.4</w:t>
      </w:r>
      <w:r>
        <w:tab/>
      </w:r>
      <w:hyperlink r:id="rId25" w:history="1">
        <w:r w:rsidR="00E622BA" w:rsidRPr="005253D0">
          <w:rPr>
            <w:rStyle w:val="Heading1Char"/>
            <w:rFonts w:asciiTheme="minorHAnsi" w:hAnsiTheme="minorHAnsi" w:cstheme="minorHAnsi"/>
            <w:sz w:val="22"/>
            <w:szCs w:val="22"/>
          </w:rPr>
          <w:t>B3 Version 3.2</w:t>
        </w:r>
      </w:hyperlink>
      <w:r w:rsidR="00E622BA" w:rsidRPr="005253D0">
        <w:rPr>
          <w:rFonts w:asciiTheme="minorHAnsi" w:hAnsiTheme="minorHAnsi" w:cstheme="minorHAnsi"/>
          <w:color w:val="747474"/>
          <w:szCs w:val="22"/>
        </w:rPr>
        <w:t xml:space="preserve"> </w:t>
      </w:r>
      <w:r w:rsidR="00E622BA" w:rsidRPr="00E622BA">
        <w:rPr>
          <w:rFonts w:asciiTheme="minorHAnsi" w:hAnsiTheme="minorHAnsi" w:cstheme="minorHAnsi"/>
        </w:rPr>
        <w:t>has been released and is applicable for projects beginning Predesign or enrollment in the B3 Guidelines Tracking Tool on or after January 1, 2020.</w:t>
      </w:r>
    </w:p>
    <w:p w14:paraId="2B4AFCF5" w14:textId="77777777" w:rsidR="00E622BA" w:rsidRPr="00E622BA" w:rsidRDefault="00E622BA" w:rsidP="00117CF9">
      <w:pPr>
        <w:ind w:left="0" w:firstLine="0"/>
        <w:jc w:val="left"/>
        <w:rPr>
          <w:rFonts w:asciiTheme="minorHAnsi" w:hAnsiTheme="minorHAnsi" w:cstheme="minorHAnsi"/>
        </w:rPr>
      </w:pPr>
      <w:r w:rsidRPr="00E622BA">
        <w:rPr>
          <w:rFonts w:asciiTheme="minorHAnsi" w:hAnsiTheme="minorHAnsi" w:cstheme="minorHAnsi"/>
        </w:rPr>
        <w:t xml:space="preserve">Note: </w:t>
      </w:r>
      <w:r w:rsidRPr="00E622BA">
        <w:rPr>
          <w:rFonts w:asciiTheme="minorHAnsi" w:hAnsiTheme="minorHAnsi" w:cstheme="minorHAnsi"/>
          <w:i/>
        </w:rPr>
        <w:t>B3 Guidelines use the Predesign start date to determine which version to use.  SB2030 Program uses the Schematic Design start date to determine which energy and carbon performance standards apply.</w:t>
      </w:r>
    </w:p>
    <w:p w14:paraId="76D6FF18" w14:textId="77777777" w:rsidR="00E622BA" w:rsidRPr="00E622BA" w:rsidRDefault="00117CF9" w:rsidP="00117CF9">
      <w:pPr>
        <w:ind w:left="540" w:hanging="540"/>
        <w:jc w:val="left"/>
        <w:rPr>
          <w:rFonts w:asciiTheme="minorHAnsi" w:hAnsiTheme="minorHAnsi" w:cstheme="minorHAnsi"/>
        </w:rPr>
      </w:pPr>
      <w:r>
        <w:rPr>
          <w:rFonts w:asciiTheme="minorHAnsi" w:hAnsiTheme="minorHAnsi" w:cstheme="minorHAnsi"/>
        </w:rPr>
        <w:t>5.1.5</w:t>
      </w:r>
      <w:r>
        <w:rPr>
          <w:rFonts w:asciiTheme="minorHAnsi" w:hAnsiTheme="minorHAnsi" w:cstheme="minorHAnsi"/>
        </w:rPr>
        <w:tab/>
      </w:r>
      <w:r w:rsidR="00E622BA" w:rsidRPr="00E622BA">
        <w:rPr>
          <w:rFonts w:asciiTheme="minorHAnsi" w:hAnsiTheme="minorHAnsi" w:cstheme="minorHAnsi"/>
        </w:rPr>
        <w:t>The A/E shall be the “Guideline Leader” for tracking and submitting B3-Guideline reports at each phase of the Project.</w:t>
      </w:r>
    </w:p>
    <w:p w14:paraId="2EFB73F3" w14:textId="2E4E1DF8" w:rsidR="00E622BA" w:rsidRPr="00E622BA" w:rsidRDefault="00117CF9" w:rsidP="00117CF9">
      <w:pPr>
        <w:pStyle w:val="BodyText"/>
        <w:ind w:left="540" w:hanging="540"/>
        <w:jc w:val="left"/>
        <w:rPr>
          <w:rFonts w:asciiTheme="minorHAnsi" w:hAnsiTheme="minorHAnsi" w:cstheme="minorHAnsi"/>
        </w:rPr>
      </w:pPr>
      <w:r>
        <w:rPr>
          <w:rFonts w:asciiTheme="minorHAnsi" w:hAnsiTheme="minorHAnsi" w:cstheme="minorHAnsi"/>
        </w:rPr>
        <w:t>5.1.</w:t>
      </w:r>
      <w:r w:rsidR="006031CC">
        <w:rPr>
          <w:rFonts w:asciiTheme="minorHAnsi" w:hAnsiTheme="minorHAnsi" w:cstheme="minorHAnsi"/>
        </w:rPr>
        <w:t>6</w:t>
      </w:r>
      <w:r>
        <w:rPr>
          <w:rFonts w:asciiTheme="minorHAnsi" w:hAnsiTheme="minorHAnsi" w:cstheme="minorHAnsi"/>
        </w:rPr>
        <w:tab/>
      </w:r>
      <w:r w:rsidR="00E622BA" w:rsidRPr="00E622BA">
        <w:rPr>
          <w:rFonts w:asciiTheme="minorHAnsi" w:hAnsiTheme="minorHAnsi" w:cstheme="minorHAnsi"/>
        </w:rPr>
        <w:t>Recycling Requirements: Public Entities that receive appropriation</w:t>
      </w:r>
      <w:r w:rsidR="00A5027D">
        <w:rPr>
          <w:rFonts w:asciiTheme="minorHAnsi" w:hAnsiTheme="minorHAnsi" w:cstheme="minorHAnsi"/>
        </w:rPr>
        <w:t xml:space="preserve"> funding</w:t>
      </w:r>
      <w:r w:rsidR="00E622BA" w:rsidRPr="00E622BA">
        <w:rPr>
          <w:rFonts w:asciiTheme="minorHAnsi" w:hAnsiTheme="minorHAnsi" w:cstheme="minorHAnsi"/>
        </w:rPr>
        <w:t xml:space="preserve"> from the state for a capital improvement project shall collect recyclable materials and transfer all recyclable materials to a recycler. (</w:t>
      </w:r>
      <w:r w:rsidR="00E622BA" w:rsidRPr="00E622BA">
        <w:rPr>
          <w:rFonts w:asciiTheme="minorHAnsi" w:hAnsiTheme="minorHAnsi" w:cstheme="minorHAnsi"/>
          <w:i/>
        </w:rPr>
        <w:t>Reference Minnesota State Statute 115A.151</w:t>
      </w:r>
      <w:r w:rsidR="00E622BA" w:rsidRPr="00E622BA">
        <w:rPr>
          <w:rFonts w:asciiTheme="minorHAnsi" w:hAnsiTheme="minorHAnsi" w:cstheme="minorHAnsi"/>
        </w:rPr>
        <w:t>)</w:t>
      </w:r>
    </w:p>
    <w:p w14:paraId="7F9C0B30" w14:textId="13175922" w:rsidR="00E622BA" w:rsidRDefault="00117CF9" w:rsidP="00117CF9">
      <w:pPr>
        <w:ind w:left="540" w:hanging="540"/>
        <w:jc w:val="left"/>
        <w:rPr>
          <w:rFonts w:asciiTheme="minorHAnsi" w:hAnsiTheme="minorHAnsi" w:cstheme="minorHAnsi"/>
        </w:rPr>
      </w:pPr>
      <w:r>
        <w:rPr>
          <w:rFonts w:asciiTheme="minorHAnsi" w:hAnsiTheme="minorHAnsi" w:cstheme="minorHAnsi"/>
        </w:rPr>
        <w:t>5.1.</w:t>
      </w:r>
      <w:r w:rsidR="006031CC">
        <w:rPr>
          <w:rFonts w:asciiTheme="minorHAnsi" w:hAnsiTheme="minorHAnsi" w:cstheme="minorHAnsi"/>
        </w:rPr>
        <w:t>7</w:t>
      </w:r>
      <w:r>
        <w:rPr>
          <w:rFonts w:asciiTheme="minorHAnsi" w:hAnsiTheme="minorHAnsi" w:cstheme="minorHAnsi"/>
        </w:rPr>
        <w:tab/>
      </w:r>
      <w:r w:rsidR="00E622BA" w:rsidRPr="00E622BA">
        <w:rPr>
          <w:rFonts w:asciiTheme="minorHAnsi" w:hAnsiTheme="minorHAnsi" w:cstheme="minorHAnsi"/>
        </w:rPr>
        <w:t>Recycling of Construction and Demolition Waste is required for construction, renovation</w:t>
      </w:r>
      <w:r w:rsidR="00B25369">
        <w:rPr>
          <w:rFonts w:asciiTheme="minorHAnsi" w:hAnsiTheme="minorHAnsi" w:cstheme="minorHAnsi"/>
        </w:rPr>
        <w:t>,</w:t>
      </w:r>
      <w:r w:rsidR="00E622BA" w:rsidRPr="00E622BA">
        <w:rPr>
          <w:rFonts w:asciiTheme="minorHAnsi" w:hAnsiTheme="minorHAnsi" w:cstheme="minorHAnsi"/>
        </w:rPr>
        <w:t xml:space="preserve"> and demolition of state buildings.  At least 50 percent of nonhazardous construction or demolition waste must be recycled to a construction and demolition waste recycling facility if the project is funded by bond proceeds and meets the following (</w:t>
      </w:r>
      <w:r w:rsidR="00E622BA" w:rsidRPr="00E622BA">
        <w:rPr>
          <w:rFonts w:asciiTheme="minorHAnsi" w:hAnsiTheme="minorHAnsi" w:cstheme="minorHAnsi"/>
          <w:i/>
        </w:rPr>
        <w:t>Reference Minnesota State Statute 16B327</w:t>
      </w:r>
      <w:r w:rsidR="00E622BA" w:rsidRPr="00E622BA">
        <w:rPr>
          <w:rFonts w:asciiTheme="minorHAnsi" w:hAnsiTheme="minorHAnsi" w:cstheme="minorHAnsi"/>
        </w:rPr>
        <w:t>):</w:t>
      </w:r>
    </w:p>
    <w:p w14:paraId="20662F71" w14:textId="01C31EBC" w:rsidR="00E622BA" w:rsidRPr="00E622BA" w:rsidRDefault="00117CF9" w:rsidP="00117CF9">
      <w:pPr>
        <w:pStyle w:val="BodyText"/>
        <w:ind w:left="540" w:hanging="540"/>
        <w:jc w:val="left"/>
        <w:rPr>
          <w:rFonts w:asciiTheme="minorHAnsi" w:hAnsiTheme="minorHAnsi"/>
        </w:rPr>
      </w:pPr>
      <w:r>
        <w:rPr>
          <w:rFonts w:asciiTheme="minorHAnsi" w:hAnsiTheme="minorHAnsi"/>
        </w:rPr>
        <w:t>5.1.</w:t>
      </w:r>
      <w:r w:rsidR="006031CC">
        <w:rPr>
          <w:rFonts w:asciiTheme="minorHAnsi" w:hAnsiTheme="minorHAnsi"/>
        </w:rPr>
        <w:t>8</w:t>
      </w:r>
      <w:r>
        <w:rPr>
          <w:rFonts w:asciiTheme="minorHAnsi" w:hAnsiTheme="minorHAnsi"/>
        </w:rPr>
        <w:tab/>
      </w:r>
      <w:r w:rsidR="00E622BA" w:rsidRPr="00E622BA">
        <w:rPr>
          <w:rFonts w:asciiTheme="minorHAnsi" w:hAnsiTheme="minorHAnsi"/>
        </w:rPr>
        <w:t>Funding from bond proceeds is $5,000,000 or more.</w:t>
      </w:r>
    </w:p>
    <w:p w14:paraId="0B36D766" w14:textId="357EBA4F" w:rsidR="00E622BA" w:rsidRDefault="00117CF9" w:rsidP="00117CF9">
      <w:pPr>
        <w:pStyle w:val="BodyText"/>
        <w:ind w:left="720" w:hanging="720"/>
        <w:jc w:val="left"/>
        <w:rPr>
          <w:rFonts w:asciiTheme="minorHAnsi" w:hAnsiTheme="minorHAnsi"/>
          <w:szCs w:val="22"/>
        </w:rPr>
      </w:pPr>
      <w:r>
        <w:rPr>
          <w:rFonts w:asciiTheme="minorHAnsi" w:hAnsiTheme="minorHAnsi"/>
        </w:rPr>
        <w:t>5.1.</w:t>
      </w:r>
      <w:r w:rsidR="006031CC">
        <w:rPr>
          <w:rFonts w:asciiTheme="minorHAnsi" w:hAnsiTheme="minorHAnsi"/>
        </w:rPr>
        <w:t>9</w:t>
      </w:r>
      <w:r>
        <w:rPr>
          <w:rFonts w:asciiTheme="minorHAnsi" w:hAnsiTheme="minorHAnsi"/>
        </w:rPr>
        <w:tab/>
      </w:r>
      <w:r w:rsidR="00E622BA" w:rsidRPr="00E622BA">
        <w:rPr>
          <w:rFonts w:asciiTheme="minorHAnsi" w:hAnsiTheme="minorHAnsi"/>
        </w:rPr>
        <w:t xml:space="preserve">The project is located within 40 miles of a construction and demolition waste recycling site that can handle the applicable building </w:t>
      </w:r>
      <w:r w:rsidR="00E622BA" w:rsidRPr="00E702D6">
        <w:rPr>
          <w:rFonts w:asciiTheme="minorHAnsi" w:hAnsiTheme="minorHAnsi"/>
          <w:szCs w:val="22"/>
        </w:rPr>
        <w:t>materials.</w:t>
      </w:r>
    </w:p>
    <w:p w14:paraId="51F21342" w14:textId="05E077CF" w:rsidR="00117CF9" w:rsidRDefault="00E622BA" w:rsidP="00117CF9">
      <w:pPr>
        <w:spacing w:after="240"/>
        <w:ind w:left="0" w:firstLine="0"/>
        <w:jc w:val="left"/>
        <w:rPr>
          <w:rFonts w:asciiTheme="minorHAnsi" w:hAnsiTheme="minorHAnsi"/>
          <w:i/>
        </w:rPr>
      </w:pPr>
      <w:r w:rsidRPr="00643625">
        <w:rPr>
          <w:rFonts w:asciiTheme="minorHAnsi" w:hAnsiTheme="minorHAnsi"/>
          <w:i/>
        </w:rPr>
        <w:t>Note: B3 percentage is more stringent than Minnesota State Statute and should take precedence when applicable.  Divert at least 75% of non-hazardous construction and demolition waste form landfill per B3, M.3 Waste Reduction and Management.</w:t>
      </w:r>
      <w:r w:rsidR="00FA2556">
        <w:rPr>
          <w:rFonts w:asciiTheme="minorHAnsi" w:hAnsiTheme="minorHAnsi"/>
          <w:i/>
        </w:rPr>
        <w:t xml:space="preserve">  All projects, regardless of funding sources</w:t>
      </w:r>
      <w:r w:rsidR="00FE2C50">
        <w:rPr>
          <w:rFonts w:asciiTheme="minorHAnsi" w:hAnsiTheme="minorHAnsi"/>
          <w:i/>
        </w:rPr>
        <w:t>,</w:t>
      </w:r>
      <w:r w:rsidR="00FA2556">
        <w:rPr>
          <w:rFonts w:asciiTheme="minorHAnsi" w:hAnsiTheme="minorHAnsi"/>
          <w:i/>
        </w:rPr>
        <w:t xml:space="preserve"> should encourage recycling construction and demolition waste.</w:t>
      </w:r>
    </w:p>
    <w:p w14:paraId="4ED9B573" w14:textId="77777777" w:rsidR="00E622BA" w:rsidRDefault="00117CF9" w:rsidP="00E622BA">
      <w:pPr>
        <w:ind w:left="360"/>
        <w:rPr>
          <w:rFonts w:asciiTheme="minorHAnsi" w:hAnsiTheme="minorHAnsi"/>
          <w:b/>
          <w:bCs/>
          <w:color w:val="002060"/>
          <w:sz w:val="28"/>
          <w:szCs w:val="28"/>
        </w:rPr>
      </w:pPr>
      <w:r>
        <w:rPr>
          <w:rFonts w:asciiTheme="minorHAnsi" w:hAnsiTheme="minorHAnsi"/>
          <w:b/>
          <w:bCs/>
          <w:color w:val="002060"/>
          <w:sz w:val="28"/>
          <w:szCs w:val="28"/>
        </w:rPr>
        <w:t>6.</w:t>
      </w:r>
      <w:r>
        <w:rPr>
          <w:rFonts w:asciiTheme="minorHAnsi" w:hAnsiTheme="minorHAnsi"/>
          <w:b/>
          <w:bCs/>
          <w:color w:val="002060"/>
          <w:sz w:val="28"/>
          <w:szCs w:val="28"/>
        </w:rPr>
        <w:tab/>
      </w:r>
      <w:r w:rsidR="00E622BA" w:rsidRPr="00E622BA">
        <w:rPr>
          <w:rFonts w:asciiTheme="minorHAnsi" w:hAnsiTheme="minorHAnsi"/>
          <w:b/>
          <w:bCs/>
          <w:color w:val="002060"/>
          <w:sz w:val="28"/>
          <w:szCs w:val="28"/>
        </w:rPr>
        <w:t>Products</w:t>
      </w:r>
    </w:p>
    <w:p w14:paraId="1112DAE4" w14:textId="413251BE" w:rsidR="00E622BA" w:rsidRDefault="00117CF9" w:rsidP="00117CF9">
      <w:pPr>
        <w:ind w:left="360"/>
        <w:jc w:val="left"/>
        <w:rPr>
          <w:rFonts w:asciiTheme="minorHAnsi" w:hAnsiTheme="minorHAnsi"/>
        </w:rPr>
      </w:pPr>
      <w:r>
        <w:rPr>
          <w:rFonts w:asciiTheme="minorHAnsi" w:hAnsiTheme="minorHAnsi"/>
        </w:rPr>
        <w:t>6.1</w:t>
      </w:r>
      <w:r>
        <w:rPr>
          <w:rFonts w:asciiTheme="minorHAnsi" w:hAnsiTheme="minorHAnsi"/>
        </w:rPr>
        <w:tab/>
      </w:r>
      <w:r w:rsidR="00E622BA" w:rsidRPr="00E622BA">
        <w:rPr>
          <w:rFonts w:asciiTheme="minorHAnsi" w:hAnsiTheme="minorHAnsi"/>
        </w:rPr>
        <w:t xml:space="preserve">Minnesota State prefers three or four high quality </w:t>
      </w:r>
      <w:r w:rsidR="00E622BA" w:rsidRPr="00E622BA">
        <w:rPr>
          <w:rFonts w:asciiTheme="minorHAnsi" w:hAnsiTheme="minorHAnsi"/>
          <w:b/>
          <w:u w:val="single"/>
        </w:rPr>
        <w:t>comparable</w:t>
      </w:r>
      <w:r w:rsidR="00E622BA" w:rsidRPr="00E622BA">
        <w:rPr>
          <w:rFonts w:asciiTheme="minorHAnsi" w:hAnsiTheme="minorHAnsi"/>
          <w:u w:val="single"/>
        </w:rPr>
        <w:t xml:space="preserve"> </w:t>
      </w:r>
      <w:r w:rsidR="00E622BA" w:rsidRPr="00E622BA">
        <w:rPr>
          <w:rFonts w:asciiTheme="minorHAnsi" w:hAnsiTheme="minorHAnsi"/>
        </w:rPr>
        <w:t>products</w:t>
      </w:r>
      <w:r w:rsidR="00FE2C50">
        <w:rPr>
          <w:rFonts w:asciiTheme="minorHAnsi" w:hAnsiTheme="minorHAnsi"/>
        </w:rPr>
        <w:t xml:space="preserve"> to</w:t>
      </w:r>
      <w:r w:rsidR="00E622BA" w:rsidRPr="00E622BA">
        <w:rPr>
          <w:rFonts w:asciiTheme="minorHAnsi" w:hAnsiTheme="minorHAnsi"/>
        </w:rPr>
        <w:t xml:space="preserve"> be specified.  All product substitutions must be approved by the A/E and Owner prior to bidding.  </w:t>
      </w:r>
      <w:r w:rsidR="00E622BA" w:rsidRPr="00EA6096">
        <w:rPr>
          <w:rFonts w:asciiTheme="minorHAnsi" w:hAnsiTheme="minorHAnsi"/>
        </w:rPr>
        <w:t xml:space="preserve">Do not specify "and/or", </w:t>
      </w:r>
      <w:r w:rsidR="006A4156">
        <w:rPr>
          <w:rFonts w:asciiTheme="minorHAnsi" w:hAnsiTheme="minorHAnsi"/>
        </w:rPr>
        <w:t xml:space="preserve">or </w:t>
      </w:r>
      <w:r w:rsidR="00E622BA" w:rsidRPr="00EA6096">
        <w:rPr>
          <w:rFonts w:asciiTheme="minorHAnsi" w:hAnsiTheme="minorHAnsi"/>
        </w:rPr>
        <w:t>similar language in Part 2, Products, portion of the Project Manual Specification’s Sections.</w:t>
      </w:r>
      <w:r w:rsidR="00E622BA" w:rsidRPr="00E622BA">
        <w:rPr>
          <w:rFonts w:asciiTheme="minorHAnsi" w:hAnsiTheme="minorHAnsi"/>
        </w:rPr>
        <w:t xml:space="preserve">  During bidding period, no product substitutions will be approved for the following without the written prior approval from the Owner:</w:t>
      </w:r>
    </w:p>
    <w:p w14:paraId="1B6415B4" w14:textId="77777777" w:rsidR="00B2504F" w:rsidRPr="00B2504F" w:rsidRDefault="00117CF9" w:rsidP="00117CF9">
      <w:pPr>
        <w:pStyle w:val="BodyText"/>
        <w:ind w:left="540" w:hanging="540"/>
        <w:rPr>
          <w:rFonts w:asciiTheme="minorHAnsi" w:hAnsiTheme="minorHAnsi"/>
        </w:rPr>
      </w:pPr>
      <w:r>
        <w:rPr>
          <w:rFonts w:asciiTheme="minorHAnsi" w:hAnsiTheme="minorHAnsi"/>
        </w:rPr>
        <w:t>6.1.1</w:t>
      </w:r>
      <w:r>
        <w:rPr>
          <w:rFonts w:asciiTheme="minorHAnsi" w:hAnsiTheme="minorHAnsi"/>
        </w:rPr>
        <w:tab/>
      </w:r>
      <w:r w:rsidR="00B2504F" w:rsidRPr="00B2504F">
        <w:rPr>
          <w:rFonts w:asciiTheme="minorHAnsi" w:hAnsiTheme="minorHAnsi"/>
        </w:rPr>
        <w:t>Masonry Through-wall Flashing (TWF)</w:t>
      </w:r>
    </w:p>
    <w:p w14:paraId="69A148B2" w14:textId="77777777" w:rsidR="00B2504F" w:rsidRPr="00B2504F" w:rsidRDefault="00117CF9" w:rsidP="00117CF9">
      <w:pPr>
        <w:pStyle w:val="BodyText"/>
        <w:ind w:left="540" w:hanging="540"/>
        <w:rPr>
          <w:rFonts w:asciiTheme="minorHAnsi" w:hAnsiTheme="minorHAnsi"/>
        </w:rPr>
      </w:pPr>
      <w:r>
        <w:rPr>
          <w:rFonts w:asciiTheme="minorHAnsi" w:hAnsiTheme="minorHAnsi"/>
        </w:rPr>
        <w:t>6.1.2</w:t>
      </w:r>
      <w:r>
        <w:rPr>
          <w:rFonts w:asciiTheme="minorHAnsi" w:hAnsiTheme="minorHAnsi"/>
        </w:rPr>
        <w:tab/>
      </w:r>
      <w:r w:rsidR="00B2504F" w:rsidRPr="00B2504F">
        <w:rPr>
          <w:rFonts w:asciiTheme="minorHAnsi" w:hAnsiTheme="minorHAnsi"/>
        </w:rPr>
        <w:t>Brick ties – used when penetrating (TWF or sheet air barrier membranes)</w:t>
      </w:r>
    </w:p>
    <w:p w14:paraId="6B6EB83E" w14:textId="77777777" w:rsidR="00B2504F" w:rsidRPr="00B2504F" w:rsidRDefault="00117CF9" w:rsidP="00117CF9">
      <w:pPr>
        <w:pStyle w:val="BodyText"/>
        <w:ind w:left="540" w:hanging="540"/>
        <w:rPr>
          <w:rFonts w:asciiTheme="minorHAnsi" w:hAnsiTheme="minorHAnsi"/>
        </w:rPr>
      </w:pPr>
      <w:r>
        <w:rPr>
          <w:rFonts w:asciiTheme="minorHAnsi" w:hAnsiTheme="minorHAnsi"/>
        </w:rPr>
        <w:t>6.1.3</w:t>
      </w:r>
      <w:r>
        <w:rPr>
          <w:rFonts w:asciiTheme="minorHAnsi" w:hAnsiTheme="minorHAnsi"/>
        </w:rPr>
        <w:tab/>
      </w:r>
      <w:r w:rsidR="00B2504F" w:rsidRPr="00B2504F">
        <w:rPr>
          <w:rFonts w:asciiTheme="minorHAnsi" w:hAnsiTheme="minorHAnsi"/>
        </w:rPr>
        <w:t>Mortar Toppings</w:t>
      </w:r>
    </w:p>
    <w:p w14:paraId="119F0BBA" w14:textId="77777777" w:rsidR="00B2504F" w:rsidRPr="00B2504F" w:rsidRDefault="00117CF9" w:rsidP="00117CF9">
      <w:pPr>
        <w:pStyle w:val="BodyText"/>
        <w:ind w:left="540" w:hanging="540"/>
        <w:rPr>
          <w:rFonts w:asciiTheme="minorHAnsi" w:hAnsiTheme="minorHAnsi"/>
        </w:rPr>
      </w:pPr>
      <w:r>
        <w:rPr>
          <w:rFonts w:asciiTheme="minorHAnsi" w:hAnsiTheme="minorHAnsi"/>
        </w:rPr>
        <w:t>6.1.4</w:t>
      </w:r>
      <w:r>
        <w:rPr>
          <w:rFonts w:asciiTheme="minorHAnsi" w:hAnsiTheme="minorHAnsi"/>
        </w:rPr>
        <w:tab/>
      </w:r>
      <w:r w:rsidR="00B2504F" w:rsidRPr="00B2504F">
        <w:rPr>
          <w:rFonts w:asciiTheme="minorHAnsi" w:hAnsiTheme="minorHAnsi"/>
        </w:rPr>
        <w:t>Tile Grout – used in conjunction with Pedestrian Traffic Coating</w:t>
      </w:r>
    </w:p>
    <w:p w14:paraId="1D9192F3" w14:textId="77777777" w:rsidR="00B2504F" w:rsidRPr="00B2504F" w:rsidRDefault="00117CF9" w:rsidP="00117CF9">
      <w:pPr>
        <w:pStyle w:val="BodyText"/>
        <w:ind w:left="540" w:hanging="540"/>
        <w:rPr>
          <w:rFonts w:asciiTheme="minorHAnsi" w:hAnsiTheme="minorHAnsi"/>
        </w:rPr>
      </w:pPr>
      <w:r>
        <w:rPr>
          <w:rFonts w:asciiTheme="minorHAnsi" w:hAnsiTheme="minorHAnsi"/>
        </w:rPr>
        <w:lastRenderedPageBreak/>
        <w:t>6.1.5</w:t>
      </w:r>
      <w:r>
        <w:rPr>
          <w:rFonts w:asciiTheme="minorHAnsi" w:hAnsiTheme="minorHAnsi"/>
        </w:rPr>
        <w:tab/>
      </w:r>
      <w:r w:rsidR="00B2504F" w:rsidRPr="00B2504F">
        <w:rPr>
          <w:rFonts w:asciiTheme="minorHAnsi" w:hAnsiTheme="minorHAnsi"/>
        </w:rPr>
        <w:t>Below-grade waterproofing</w:t>
      </w:r>
    </w:p>
    <w:p w14:paraId="74BF267A" w14:textId="77777777" w:rsidR="00B2504F" w:rsidRPr="00B2504F" w:rsidRDefault="00117CF9" w:rsidP="00117CF9">
      <w:pPr>
        <w:pStyle w:val="BodyText"/>
        <w:ind w:left="540" w:hanging="540"/>
        <w:rPr>
          <w:rFonts w:asciiTheme="minorHAnsi" w:hAnsiTheme="minorHAnsi"/>
        </w:rPr>
      </w:pPr>
      <w:r>
        <w:rPr>
          <w:rFonts w:asciiTheme="minorHAnsi" w:hAnsiTheme="minorHAnsi"/>
        </w:rPr>
        <w:t>6.1.6</w:t>
      </w:r>
      <w:r>
        <w:rPr>
          <w:rFonts w:asciiTheme="minorHAnsi" w:hAnsiTheme="minorHAnsi"/>
        </w:rPr>
        <w:tab/>
      </w:r>
      <w:r w:rsidR="00B2504F" w:rsidRPr="00B2504F">
        <w:rPr>
          <w:rFonts w:asciiTheme="minorHAnsi" w:hAnsiTheme="minorHAnsi"/>
        </w:rPr>
        <w:t>Pedestrian Traffic Coating</w:t>
      </w:r>
    </w:p>
    <w:p w14:paraId="64340AFB" w14:textId="77777777" w:rsidR="00B2504F" w:rsidRPr="00B2504F" w:rsidRDefault="00117CF9" w:rsidP="00117CF9">
      <w:pPr>
        <w:pStyle w:val="BodyText"/>
        <w:ind w:left="540" w:hanging="540"/>
        <w:rPr>
          <w:rFonts w:asciiTheme="minorHAnsi" w:hAnsiTheme="minorHAnsi"/>
        </w:rPr>
      </w:pPr>
      <w:r>
        <w:rPr>
          <w:rFonts w:asciiTheme="minorHAnsi" w:hAnsiTheme="minorHAnsi"/>
        </w:rPr>
        <w:t>6.1.7</w:t>
      </w:r>
      <w:r>
        <w:rPr>
          <w:rFonts w:asciiTheme="minorHAnsi" w:hAnsiTheme="minorHAnsi"/>
        </w:rPr>
        <w:tab/>
      </w:r>
      <w:r w:rsidR="00B2504F" w:rsidRPr="00B2504F">
        <w:rPr>
          <w:rFonts w:asciiTheme="minorHAnsi" w:hAnsiTheme="minorHAnsi"/>
        </w:rPr>
        <w:t>Roofing drains</w:t>
      </w:r>
    </w:p>
    <w:p w14:paraId="3B963858" w14:textId="77777777" w:rsidR="00B2504F" w:rsidRPr="00B2504F" w:rsidRDefault="00117CF9" w:rsidP="00117CF9">
      <w:pPr>
        <w:pStyle w:val="BodyText"/>
        <w:ind w:left="540" w:hanging="540"/>
        <w:rPr>
          <w:rFonts w:asciiTheme="minorHAnsi" w:hAnsiTheme="minorHAnsi"/>
        </w:rPr>
      </w:pPr>
      <w:r>
        <w:rPr>
          <w:rFonts w:asciiTheme="minorHAnsi" w:hAnsiTheme="minorHAnsi"/>
        </w:rPr>
        <w:t>6.1.8</w:t>
      </w:r>
      <w:r>
        <w:rPr>
          <w:rFonts w:asciiTheme="minorHAnsi" w:hAnsiTheme="minorHAnsi"/>
        </w:rPr>
        <w:tab/>
      </w:r>
      <w:r w:rsidR="00B2504F" w:rsidRPr="00B2504F">
        <w:rPr>
          <w:rFonts w:asciiTheme="minorHAnsi" w:hAnsiTheme="minorHAnsi"/>
        </w:rPr>
        <w:t>Exterior Joint sealants</w:t>
      </w:r>
    </w:p>
    <w:p w14:paraId="0CFC56CC" w14:textId="77777777" w:rsidR="00B2504F" w:rsidRPr="00B2504F" w:rsidRDefault="00117CF9" w:rsidP="00117CF9">
      <w:pPr>
        <w:pStyle w:val="BodyText"/>
        <w:ind w:left="540" w:hanging="540"/>
        <w:rPr>
          <w:rFonts w:asciiTheme="minorHAnsi" w:hAnsiTheme="minorHAnsi"/>
        </w:rPr>
      </w:pPr>
      <w:r>
        <w:rPr>
          <w:rFonts w:asciiTheme="minorHAnsi" w:hAnsiTheme="minorHAnsi"/>
        </w:rPr>
        <w:t>6.1.9</w:t>
      </w:r>
      <w:r>
        <w:rPr>
          <w:rFonts w:asciiTheme="minorHAnsi" w:hAnsiTheme="minorHAnsi"/>
        </w:rPr>
        <w:tab/>
      </w:r>
      <w:r w:rsidR="00B2504F" w:rsidRPr="00B2504F">
        <w:rPr>
          <w:rFonts w:asciiTheme="minorHAnsi" w:hAnsiTheme="minorHAnsi"/>
        </w:rPr>
        <w:t>Exterior Joint Backer Rod</w:t>
      </w:r>
    </w:p>
    <w:p w14:paraId="479A86E2" w14:textId="77777777" w:rsidR="00B2504F" w:rsidRPr="00B2504F" w:rsidRDefault="00117CF9" w:rsidP="00117CF9">
      <w:pPr>
        <w:pStyle w:val="BodyText"/>
        <w:ind w:left="720" w:hanging="720"/>
        <w:rPr>
          <w:rFonts w:asciiTheme="minorHAnsi" w:hAnsiTheme="minorHAnsi"/>
        </w:rPr>
      </w:pPr>
      <w:r>
        <w:rPr>
          <w:rFonts w:asciiTheme="minorHAnsi" w:hAnsiTheme="minorHAnsi"/>
        </w:rPr>
        <w:t>6.1.10</w:t>
      </w:r>
      <w:r>
        <w:rPr>
          <w:rFonts w:asciiTheme="minorHAnsi" w:hAnsiTheme="minorHAnsi"/>
        </w:rPr>
        <w:tab/>
      </w:r>
      <w:r w:rsidR="00B2504F" w:rsidRPr="00B2504F">
        <w:rPr>
          <w:rFonts w:asciiTheme="minorHAnsi" w:hAnsiTheme="minorHAnsi"/>
        </w:rPr>
        <w:t>Aluminum entrances, windows, curtain walls</w:t>
      </w:r>
    </w:p>
    <w:p w14:paraId="0E355D7A" w14:textId="77777777" w:rsidR="00B2504F" w:rsidRPr="00B2504F" w:rsidRDefault="00117CF9" w:rsidP="00117CF9">
      <w:pPr>
        <w:pStyle w:val="BodyText"/>
        <w:ind w:left="720" w:hanging="720"/>
        <w:rPr>
          <w:rFonts w:asciiTheme="minorHAnsi" w:hAnsiTheme="minorHAnsi"/>
        </w:rPr>
      </w:pPr>
      <w:r>
        <w:rPr>
          <w:rFonts w:asciiTheme="minorHAnsi" w:hAnsiTheme="minorHAnsi"/>
        </w:rPr>
        <w:t>6.1.11</w:t>
      </w:r>
      <w:r>
        <w:rPr>
          <w:rFonts w:asciiTheme="minorHAnsi" w:hAnsiTheme="minorHAnsi"/>
        </w:rPr>
        <w:tab/>
      </w:r>
      <w:r w:rsidR="00B2504F" w:rsidRPr="00B2504F">
        <w:rPr>
          <w:rFonts w:asciiTheme="minorHAnsi" w:hAnsiTheme="minorHAnsi"/>
        </w:rPr>
        <w:t>Door hardware (campus specific)</w:t>
      </w:r>
    </w:p>
    <w:p w14:paraId="304FCED6" w14:textId="77777777" w:rsidR="00B2504F" w:rsidRPr="00B2504F" w:rsidRDefault="00117CF9" w:rsidP="00117CF9">
      <w:pPr>
        <w:pStyle w:val="BodyText"/>
        <w:ind w:left="720" w:hanging="720"/>
        <w:rPr>
          <w:rFonts w:asciiTheme="minorHAnsi" w:hAnsiTheme="minorHAnsi"/>
        </w:rPr>
      </w:pPr>
      <w:r>
        <w:rPr>
          <w:rFonts w:asciiTheme="minorHAnsi" w:hAnsiTheme="minorHAnsi"/>
        </w:rPr>
        <w:t>6.1.12</w:t>
      </w:r>
      <w:r>
        <w:rPr>
          <w:rFonts w:asciiTheme="minorHAnsi" w:hAnsiTheme="minorHAnsi"/>
        </w:rPr>
        <w:tab/>
      </w:r>
      <w:r w:rsidR="00B2504F" w:rsidRPr="00B2504F">
        <w:rPr>
          <w:rFonts w:asciiTheme="minorHAnsi" w:hAnsiTheme="minorHAnsi"/>
        </w:rPr>
        <w:t>Temperature and energy management controls (campus specific)</w:t>
      </w:r>
    </w:p>
    <w:p w14:paraId="00BEC675" w14:textId="77777777" w:rsidR="00B2504F" w:rsidRPr="00B2504F" w:rsidRDefault="00117CF9" w:rsidP="00117CF9">
      <w:pPr>
        <w:pStyle w:val="BodyText"/>
        <w:ind w:left="720" w:hanging="720"/>
        <w:rPr>
          <w:rFonts w:asciiTheme="minorHAnsi" w:hAnsiTheme="minorHAnsi"/>
        </w:rPr>
      </w:pPr>
      <w:r>
        <w:rPr>
          <w:rFonts w:asciiTheme="minorHAnsi" w:hAnsiTheme="minorHAnsi"/>
        </w:rPr>
        <w:t>6.1.13</w:t>
      </w:r>
      <w:r>
        <w:rPr>
          <w:rFonts w:asciiTheme="minorHAnsi" w:hAnsiTheme="minorHAnsi"/>
        </w:rPr>
        <w:tab/>
      </w:r>
      <w:r w:rsidR="00B2504F" w:rsidRPr="00B2504F">
        <w:rPr>
          <w:rFonts w:asciiTheme="minorHAnsi" w:hAnsiTheme="minorHAnsi"/>
        </w:rPr>
        <w:t>Major mechanical and electrical equipment (campus specific)</w:t>
      </w:r>
    </w:p>
    <w:p w14:paraId="31D01A65" w14:textId="77777777" w:rsidR="00B2504F" w:rsidRPr="00B2504F" w:rsidRDefault="00117CF9" w:rsidP="00117CF9">
      <w:pPr>
        <w:pStyle w:val="BodyText"/>
        <w:ind w:left="720" w:hanging="720"/>
        <w:rPr>
          <w:rFonts w:asciiTheme="minorHAnsi" w:hAnsiTheme="minorHAnsi"/>
        </w:rPr>
      </w:pPr>
      <w:r>
        <w:rPr>
          <w:rFonts w:asciiTheme="minorHAnsi" w:hAnsiTheme="minorHAnsi"/>
        </w:rPr>
        <w:t>6.1.14</w:t>
      </w:r>
      <w:r>
        <w:rPr>
          <w:rFonts w:asciiTheme="minorHAnsi" w:hAnsiTheme="minorHAnsi"/>
        </w:rPr>
        <w:tab/>
      </w:r>
      <w:r w:rsidR="00B2504F" w:rsidRPr="00B2504F">
        <w:rPr>
          <w:rFonts w:asciiTheme="minorHAnsi" w:hAnsiTheme="minorHAnsi"/>
        </w:rPr>
        <w:t>Fire alarm systems (campus specific)</w:t>
      </w:r>
    </w:p>
    <w:p w14:paraId="17916EC2" w14:textId="77777777" w:rsidR="00B2504F" w:rsidRPr="00B2504F" w:rsidRDefault="00117CF9" w:rsidP="00117CF9">
      <w:pPr>
        <w:pStyle w:val="BodyText"/>
        <w:ind w:left="720" w:hanging="720"/>
        <w:rPr>
          <w:rFonts w:asciiTheme="minorHAnsi" w:hAnsiTheme="minorHAnsi"/>
        </w:rPr>
      </w:pPr>
      <w:r>
        <w:rPr>
          <w:rFonts w:asciiTheme="minorHAnsi" w:hAnsiTheme="minorHAnsi"/>
        </w:rPr>
        <w:t>6.1.15</w:t>
      </w:r>
      <w:r>
        <w:rPr>
          <w:rFonts w:asciiTheme="minorHAnsi" w:hAnsiTheme="minorHAnsi"/>
        </w:rPr>
        <w:tab/>
      </w:r>
      <w:r w:rsidR="00B2504F" w:rsidRPr="00B2504F">
        <w:rPr>
          <w:rFonts w:asciiTheme="minorHAnsi" w:hAnsiTheme="minorHAnsi"/>
        </w:rPr>
        <w:t>Security systems (campus specific)</w:t>
      </w:r>
    </w:p>
    <w:p w14:paraId="4152D431" w14:textId="77777777" w:rsidR="00E622BA" w:rsidRDefault="00B2504F" w:rsidP="00B2504F">
      <w:pPr>
        <w:ind w:left="360"/>
        <w:rPr>
          <w:rFonts w:asciiTheme="minorHAnsi" w:hAnsiTheme="minorHAnsi"/>
          <w:iCs/>
          <w:u w:val="single"/>
        </w:rPr>
      </w:pPr>
      <w:r w:rsidRPr="00B2504F">
        <w:rPr>
          <w:rFonts w:asciiTheme="minorHAnsi" w:hAnsiTheme="minorHAnsi"/>
          <w:iCs/>
          <w:u w:val="single"/>
        </w:rPr>
        <w:t>After bidding, no substitution of these products will be approved.</w:t>
      </w:r>
    </w:p>
    <w:p w14:paraId="21A3377A" w14:textId="77777777" w:rsidR="00B2504F" w:rsidRPr="00B2504F" w:rsidRDefault="00117CF9" w:rsidP="00117CF9">
      <w:pPr>
        <w:ind w:left="360"/>
        <w:jc w:val="left"/>
        <w:rPr>
          <w:rFonts w:asciiTheme="minorHAnsi" w:hAnsiTheme="minorHAnsi"/>
          <w:b/>
          <w:bCs/>
        </w:rPr>
      </w:pPr>
      <w:r>
        <w:rPr>
          <w:rFonts w:asciiTheme="minorHAnsi" w:hAnsiTheme="minorHAnsi"/>
        </w:rPr>
        <w:t>6.2</w:t>
      </w:r>
      <w:r>
        <w:rPr>
          <w:rFonts w:asciiTheme="minorHAnsi" w:hAnsiTheme="minorHAnsi"/>
        </w:rPr>
        <w:tab/>
      </w:r>
      <w:r w:rsidR="00B2504F" w:rsidRPr="00B2504F">
        <w:rPr>
          <w:rFonts w:asciiTheme="minorHAnsi" w:hAnsiTheme="minorHAnsi"/>
        </w:rPr>
        <w:t>The A/E is responsible for incorporation of the approved products into the actual design and configuration of the Project as appropriate and must notify the owner of any discrepancies.  Full compliance with the manufacturer’s recommendations and material compatibility of these products, with other material components used in the building systems, shall be verified by the A/E.</w:t>
      </w:r>
    </w:p>
    <w:p w14:paraId="0D94130C" w14:textId="5718C117" w:rsidR="00B2504F" w:rsidRPr="00B2504F" w:rsidRDefault="00117CF9" w:rsidP="00117CF9">
      <w:pPr>
        <w:ind w:left="360"/>
        <w:jc w:val="left"/>
        <w:rPr>
          <w:rFonts w:asciiTheme="minorHAnsi" w:hAnsiTheme="minorHAnsi"/>
          <w:b/>
          <w:bCs/>
        </w:rPr>
      </w:pPr>
      <w:r>
        <w:rPr>
          <w:rFonts w:asciiTheme="minorHAnsi" w:hAnsiTheme="minorHAnsi"/>
        </w:rPr>
        <w:t>6.3</w:t>
      </w:r>
      <w:r>
        <w:rPr>
          <w:rFonts w:asciiTheme="minorHAnsi" w:hAnsiTheme="minorHAnsi"/>
        </w:rPr>
        <w:tab/>
      </w:r>
      <w:r w:rsidR="00B2504F" w:rsidRPr="00B2504F">
        <w:rPr>
          <w:rFonts w:asciiTheme="minorHAnsi" w:hAnsiTheme="minorHAnsi"/>
        </w:rPr>
        <w:t xml:space="preserve">Approved Products referenced in the Design Standards have demonstrated excellent, long-term performance.  A list of </w:t>
      </w:r>
      <w:r w:rsidR="00C83A0E">
        <w:rPr>
          <w:rFonts w:asciiTheme="minorHAnsi" w:hAnsiTheme="minorHAnsi"/>
        </w:rPr>
        <w:t>selected</w:t>
      </w:r>
      <w:r w:rsidR="004B6396">
        <w:rPr>
          <w:rFonts w:asciiTheme="minorHAnsi" w:hAnsiTheme="minorHAnsi"/>
        </w:rPr>
        <w:t xml:space="preserve"> </w:t>
      </w:r>
      <w:r w:rsidR="00B2504F" w:rsidRPr="00B2504F">
        <w:rPr>
          <w:rFonts w:asciiTheme="minorHAnsi" w:hAnsiTheme="minorHAnsi"/>
        </w:rPr>
        <w:t xml:space="preserve">Approved Products </w:t>
      </w:r>
      <w:r w:rsidR="0094362F">
        <w:rPr>
          <w:rFonts w:asciiTheme="minorHAnsi" w:hAnsiTheme="minorHAnsi"/>
        </w:rPr>
        <w:t>is</w:t>
      </w:r>
      <w:r w:rsidR="0094362F" w:rsidRPr="00B2504F">
        <w:rPr>
          <w:rFonts w:asciiTheme="minorHAnsi" w:hAnsiTheme="minorHAnsi"/>
        </w:rPr>
        <w:t xml:space="preserve"> </w:t>
      </w:r>
      <w:r w:rsidR="00B2504F" w:rsidRPr="00B2504F">
        <w:rPr>
          <w:rFonts w:asciiTheme="minorHAnsi" w:hAnsiTheme="minorHAnsi"/>
        </w:rPr>
        <w:t xml:space="preserve">provided in Appendix 1.  Other products may be specified that meet </w:t>
      </w:r>
      <w:r w:rsidR="00B2504F">
        <w:rPr>
          <w:rFonts w:asciiTheme="minorHAnsi" w:hAnsiTheme="minorHAnsi"/>
        </w:rPr>
        <w:t xml:space="preserve">or exceed </w:t>
      </w:r>
      <w:r w:rsidR="00B2504F" w:rsidRPr="00B2504F">
        <w:rPr>
          <w:rFonts w:asciiTheme="minorHAnsi" w:hAnsiTheme="minorHAnsi"/>
        </w:rPr>
        <w:t>the minimum performance requirements in the Design Standards.</w:t>
      </w:r>
    </w:p>
    <w:p w14:paraId="04AB7108" w14:textId="77777777" w:rsidR="00B2504F" w:rsidRPr="00B2504F" w:rsidRDefault="00117CF9" w:rsidP="00117CF9">
      <w:pPr>
        <w:pStyle w:val="BodyText"/>
        <w:ind w:left="360"/>
        <w:jc w:val="left"/>
        <w:rPr>
          <w:rFonts w:asciiTheme="minorHAnsi" w:hAnsiTheme="minorHAnsi" w:cstheme="minorHAnsi"/>
        </w:rPr>
      </w:pPr>
      <w:r>
        <w:rPr>
          <w:rFonts w:asciiTheme="minorHAnsi" w:hAnsiTheme="minorHAnsi" w:cstheme="minorHAnsi"/>
        </w:rPr>
        <w:t>6.4</w:t>
      </w:r>
      <w:r>
        <w:rPr>
          <w:rFonts w:asciiTheme="minorHAnsi" w:hAnsiTheme="minorHAnsi" w:cstheme="minorHAnsi"/>
        </w:rPr>
        <w:tab/>
      </w:r>
      <w:r w:rsidR="00B2504F" w:rsidRPr="00B2504F">
        <w:rPr>
          <w:rFonts w:asciiTheme="minorHAnsi" w:hAnsiTheme="minorHAnsi" w:cstheme="minorHAnsi"/>
        </w:rPr>
        <w:t xml:space="preserve">It is the responsibility of the A/E to ensure specified products meet the minimum performance requirements of the Design Standards. </w:t>
      </w:r>
    </w:p>
    <w:p w14:paraId="401BDFD3" w14:textId="77777777" w:rsidR="00B2504F" w:rsidRPr="00B2504F" w:rsidRDefault="00117CF9" w:rsidP="00117CF9">
      <w:pPr>
        <w:pStyle w:val="BodyText"/>
        <w:ind w:left="360"/>
        <w:jc w:val="left"/>
        <w:rPr>
          <w:rFonts w:asciiTheme="minorHAnsi" w:hAnsiTheme="minorHAnsi" w:cstheme="minorHAnsi"/>
        </w:rPr>
      </w:pPr>
      <w:r>
        <w:rPr>
          <w:rFonts w:asciiTheme="minorHAnsi" w:hAnsiTheme="minorHAnsi" w:cstheme="minorHAnsi"/>
        </w:rPr>
        <w:t>6.5</w:t>
      </w:r>
      <w:r>
        <w:rPr>
          <w:rFonts w:asciiTheme="minorHAnsi" w:hAnsiTheme="minorHAnsi" w:cstheme="minorHAnsi"/>
        </w:rPr>
        <w:tab/>
      </w:r>
      <w:r w:rsidR="00B2504F" w:rsidRPr="00B2504F">
        <w:rPr>
          <w:rFonts w:asciiTheme="minorHAnsi" w:hAnsiTheme="minorHAnsi" w:cstheme="minorHAnsi"/>
        </w:rPr>
        <w:t xml:space="preserve">For consideration on the Approved Products list, complete a </w:t>
      </w:r>
      <w:r w:rsidR="00B2504F" w:rsidRPr="00B2504F">
        <w:rPr>
          <w:rFonts w:asciiTheme="minorHAnsi" w:hAnsiTheme="minorHAnsi" w:cstheme="minorHAnsi"/>
          <w:b/>
        </w:rPr>
        <w:t>Design Standards</w:t>
      </w:r>
      <w:r w:rsidR="00B2504F" w:rsidRPr="00B2504F">
        <w:rPr>
          <w:rFonts w:asciiTheme="minorHAnsi" w:hAnsiTheme="minorHAnsi" w:cstheme="minorHAnsi"/>
        </w:rPr>
        <w:t xml:space="preserve"> </w:t>
      </w:r>
      <w:r w:rsidR="00B2504F" w:rsidRPr="00B2504F">
        <w:rPr>
          <w:rFonts w:asciiTheme="minorHAnsi" w:hAnsiTheme="minorHAnsi" w:cstheme="minorHAnsi"/>
          <w:b/>
        </w:rPr>
        <w:t>Revision Request</w:t>
      </w:r>
      <w:r w:rsidR="00B2504F" w:rsidRPr="00B2504F">
        <w:rPr>
          <w:rFonts w:asciiTheme="minorHAnsi" w:hAnsiTheme="minorHAnsi" w:cstheme="minorHAnsi"/>
        </w:rPr>
        <w:t xml:space="preserve"> </w:t>
      </w:r>
      <w:r w:rsidR="00B2504F" w:rsidRPr="00B2504F">
        <w:rPr>
          <w:rFonts w:asciiTheme="minorHAnsi" w:hAnsiTheme="minorHAnsi" w:cstheme="minorHAnsi"/>
          <w:b/>
        </w:rPr>
        <w:t xml:space="preserve">Form, </w:t>
      </w:r>
      <w:r w:rsidR="00B2504F" w:rsidRPr="00B2504F">
        <w:rPr>
          <w:rFonts w:asciiTheme="minorHAnsi" w:hAnsiTheme="minorHAnsi" w:cstheme="minorHAnsi"/>
        </w:rPr>
        <w:t xml:space="preserve">available at: </w:t>
      </w:r>
      <w:hyperlink r:id="rId26" w:history="1">
        <w:r w:rsidR="00BA4FB2">
          <w:rPr>
            <w:rStyle w:val="Hyperlink"/>
            <w:rFonts w:asciiTheme="minorHAnsi" w:hAnsiTheme="minorHAnsi"/>
          </w:rPr>
          <w:t>eManual Version 2.0 for Vendors</w:t>
        </w:r>
      </w:hyperlink>
      <w:r w:rsidR="00B2504F" w:rsidRPr="00792F6E">
        <w:rPr>
          <w:rStyle w:val="Heading1Char"/>
          <w:rFonts w:asciiTheme="minorHAnsi" w:hAnsiTheme="minorHAnsi" w:cstheme="minorHAnsi"/>
          <w:spacing w:val="-6"/>
          <w:sz w:val="22"/>
          <w:szCs w:val="22"/>
        </w:rPr>
        <w:t>,</w:t>
      </w:r>
      <w:r w:rsidR="00B2504F" w:rsidRPr="00792F6E">
        <w:rPr>
          <w:rFonts w:asciiTheme="minorHAnsi" w:hAnsiTheme="minorHAnsi" w:cstheme="minorHAnsi"/>
          <w:szCs w:val="22"/>
        </w:rPr>
        <w:t xml:space="preserve"> </w:t>
      </w:r>
      <w:r w:rsidR="00B2504F" w:rsidRPr="00B2504F">
        <w:rPr>
          <w:rFonts w:asciiTheme="minorHAnsi" w:hAnsiTheme="minorHAnsi" w:cstheme="minorHAnsi"/>
        </w:rPr>
        <w:t xml:space="preserve">under 2 Project Phases, Schematic Design (SD), SD.85 Design Standards Revision Request Form.  Submit the requested documentation to the system office. </w:t>
      </w:r>
    </w:p>
    <w:p w14:paraId="08668A08" w14:textId="77777777" w:rsidR="00B2504F" w:rsidRPr="00B2504F" w:rsidRDefault="00117CF9" w:rsidP="00117CF9">
      <w:pPr>
        <w:spacing w:after="240"/>
        <w:ind w:left="360"/>
        <w:jc w:val="left"/>
        <w:rPr>
          <w:rFonts w:asciiTheme="minorHAnsi" w:hAnsiTheme="minorHAnsi" w:cstheme="minorHAnsi"/>
          <w:b/>
          <w:bCs/>
        </w:rPr>
      </w:pPr>
      <w:r>
        <w:rPr>
          <w:rFonts w:asciiTheme="minorHAnsi" w:hAnsiTheme="minorHAnsi" w:cstheme="minorHAnsi"/>
        </w:rPr>
        <w:t>6.6</w:t>
      </w:r>
      <w:r>
        <w:rPr>
          <w:rFonts w:asciiTheme="minorHAnsi" w:hAnsiTheme="minorHAnsi" w:cstheme="minorHAnsi"/>
        </w:rPr>
        <w:tab/>
      </w:r>
      <w:r w:rsidR="00B2504F" w:rsidRPr="00B2504F">
        <w:rPr>
          <w:rFonts w:asciiTheme="minorHAnsi" w:hAnsiTheme="minorHAnsi" w:cstheme="minorHAnsi"/>
        </w:rPr>
        <w:t>Minnesota State assumes no responsibility for individual product performance or changes to the products made by the manufacturer.</w:t>
      </w:r>
    </w:p>
    <w:p w14:paraId="60CA095B" w14:textId="77777777" w:rsidR="00B2504F" w:rsidRDefault="00117CF9" w:rsidP="00B2504F">
      <w:pPr>
        <w:ind w:left="360"/>
        <w:rPr>
          <w:rFonts w:asciiTheme="minorHAnsi" w:hAnsiTheme="minorHAnsi"/>
          <w:b/>
          <w:bCs/>
          <w:color w:val="002060"/>
          <w:sz w:val="28"/>
          <w:szCs w:val="28"/>
        </w:rPr>
      </w:pPr>
      <w:r>
        <w:rPr>
          <w:rFonts w:asciiTheme="minorHAnsi" w:hAnsiTheme="minorHAnsi"/>
          <w:b/>
          <w:bCs/>
          <w:color w:val="002060"/>
          <w:sz w:val="28"/>
          <w:szCs w:val="28"/>
        </w:rPr>
        <w:t>7.</w:t>
      </w:r>
      <w:r>
        <w:rPr>
          <w:rFonts w:asciiTheme="minorHAnsi" w:hAnsiTheme="minorHAnsi"/>
          <w:b/>
          <w:bCs/>
          <w:color w:val="002060"/>
          <w:sz w:val="28"/>
          <w:szCs w:val="28"/>
        </w:rPr>
        <w:tab/>
      </w:r>
      <w:r w:rsidR="00B2504F" w:rsidRPr="00B2504F">
        <w:rPr>
          <w:rFonts w:asciiTheme="minorHAnsi" w:hAnsiTheme="minorHAnsi"/>
          <w:b/>
          <w:bCs/>
          <w:color w:val="002060"/>
          <w:sz w:val="28"/>
          <w:szCs w:val="28"/>
        </w:rPr>
        <w:t>Hazardous Materials</w:t>
      </w:r>
    </w:p>
    <w:p w14:paraId="41D5C798" w14:textId="77777777" w:rsidR="00B2504F" w:rsidRPr="00EA6096" w:rsidRDefault="00117CF9" w:rsidP="00117CF9">
      <w:pPr>
        <w:pStyle w:val="Hangingindent1"/>
        <w:spacing w:before="0" w:beforeAutospacing="0" w:after="120" w:afterAutospacing="0"/>
        <w:rPr>
          <w:rFonts w:asciiTheme="minorHAnsi" w:hAnsiTheme="minorHAnsi"/>
          <w:b w:val="0"/>
          <w:sz w:val="22"/>
          <w:szCs w:val="22"/>
        </w:rPr>
      </w:pPr>
      <w:r w:rsidRPr="00117CF9">
        <w:rPr>
          <w:rFonts w:asciiTheme="minorHAnsi" w:hAnsiTheme="minorHAnsi"/>
          <w:b w:val="0"/>
          <w:sz w:val="20"/>
          <w:szCs w:val="20"/>
        </w:rPr>
        <w:t>7.1</w:t>
      </w:r>
      <w:r w:rsidRPr="00117CF9">
        <w:rPr>
          <w:rFonts w:asciiTheme="minorHAnsi" w:hAnsiTheme="minorHAnsi"/>
          <w:b w:val="0"/>
          <w:sz w:val="20"/>
          <w:szCs w:val="20"/>
        </w:rPr>
        <w:tab/>
      </w:r>
      <w:r w:rsidR="00B2504F" w:rsidRPr="00EA6096">
        <w:rPr>
          <w:rFonts w:asciiTheme="minorHAnsi" w:hAnsiTheme="minorHAnsi"/>
          <w:b w:val="0"/>
          <w:sz w:val="22"/>
          <w:szCs w:val="22"/>
        </w:rPr>
        <w:t>The A/E shall review existing conditions and discuss findings with the C/U Project Manager before beginning any design work in areas known or suspected to contain hazardous materials.</w:t>
      </w:r>
    </w:p>
    <w:p w14:paraId="4156DC66" w14:textId="2DCB7B04" w:rsidR="00B2504F" w:rsidRPr="00EA6096" w:rsidRDefault="00117CF9" w:rsidP="00117CF9">
      <w:pPr>
        <w:pStyle w:val="Hangingindent1"/>
        <w:spacing w:before="0" w:beforeAutospacing="0" w:after="120" w:afterAutospacing="0"/>
        <w:rPr>
          <w:rFonts w:asciiTheme="minorHAnsi" w:hAnsiTheme="minorHAnsi"/>
          <w:b w:val="0"/>
          <w:sz w:val="22"/>
          <w:szCs w:val="22"/>
        </w:rPr>
      </w:pPr>
      <w:r w:rsidRPr="00EA6096">
        <w:rPr>
          <w:rFonts w:asciiTheme="minorHAnsi" w:hAnsiTheme="minorHAnsi"/>
          <w:b w:val="0"/>
          <w:sz w:val="22"/>
          <w:szCs w:val="22"/>
        </w:rPr>
        <w:t>7.2</w:t>
      </w:r>
      <w:r w:rsidRPr="00EA6096">
        <w:rPr>
          <w:rFonts w:asciiTheme="minorHAnsi" w:hAnsiTheme="minorHAnsi"/>
          <w:b w:val="0"/>
          <w:sz w:val="22"/>
          <w:szCs w:val="22"/>
        </w:rPr>
        <w:tab/>
      </w:r>
      <w:r w:rsidR="00B2504F" w:rsidRPr="00EA6096">
        <w:rPr>
          <w:rFonts w:asciiTheme="minorHAnsi" w:hAnsiTheme="minorHAnsi"/>
          <w:b w:val="0"/>
          <w:sz w:val="22"/>
          <w:szCs w:val="22"/>
        </w:rPr>
        <w:t xml:space="preserve">No materials </w:t>
      </w:r>
      <w:r w:rsidR="00326BD8">
        <w:rPr>
          <w:rFonts w:asciiTheme="minorHAnsi" w:hAnsiTheme="minorHAnsi"/>
          <w:b w:val="0"/>
          <w:sz w:val="22"/>
          <w:szCs w:val="22"/>
        </w:rPr>
        <w:t>containing;</w:t>
      </w:r>
      <w:r w:rsidR="00B2504F" w:rsidRPr="00EA6096">
        <w:rPr>
          <w:rFonts w:asciiTheme="minorHAnsi" w:hAnsiTheme="minorHAnsi"/>
          <w:b w:val="0"/>
          <w:sz w:val="22"/>
          <w:szCs w:val="22"/>
        </w:rPr>
        <w:t xml:space="preserve"> asbestos, PCB’s, mercury</w:t>
      </w:r>
      <w:r w:rsidR="00B25369">
        <w:rPr>
          <w:rFonts w:asciiTheme="minorHAnsi" w:hAnsiTheme="minorHAnsi"/>
          <w:b w:val="0"/>
          <w:sz w:val="22"/>
          <w:szCs w:val="22"/>
        </w:rPr>
        <w:t>,</w:t>
      </w:r>
      <w:r w:rsidR="00B2504F" w:rsidRPr="00EA6096">
        <w:rPr>
          <w:rFonts w:asciiTheme="minorHAnsi" w:hAnsiTheme="minorHAnsi"/>
          <w:b w:val="0"/>
          <w:sz w:val="22"/>
          <w:szCs w:val="22"/>
        </w:rPr>
        <w:t xml:space="preserve"> or other known hazardous materials shall be specified or used.  If a new/proposed product is found to contain hazardous materials, it shall be removed from the site and replaced with conforming product at no cost to the Owner.  Product manufacturers shall </w:t>
      </w:r>
      <w:r w:rsidR="00696658" w:rsidRPr="00EA6096">
        <w:rPr>
          <w:rFonts w:asciiTheme="minorHAnsi" w:hAnsiTheme="minorHAnsi"/>
          <w:b w:val="0"/>
          <w:sz w:val="22"/>
          <w:szCs w:val="22"/>
        </w:rPr>
        <w:t>provide</w:t>
      </w:r>
      <w:r w:rsidR="00B2504F" w:rsidRPr="00EA6096">
        <w:rPr>
          <w:rFonts w:asciiTheme="minorHAnsi" w:hAnsiTheme="minorHAnsi"/>
          <w:b w:val="0"/>
          <w:sz w:val="22"/>
          <w:szCs w:val="22"/>
        </w:rPr>
        <w:t xml:space="preserve"> a statement with their shop drawings/submittals certifying that </w:t>
      </w:r>
      <w:r w:rsidR="00B25369" w:rsidRPr="00EA6096">
        <w:rPr>
          <w:rFonts w:asciiTheme="minorHAnsi" w:hAnsiTheme="minorHAnsi"/>
          <w:b w:val="0"/>
          <w:sz w:val="22"/>
          <w:szCs w:val="22"/>
        </w:rPr>
        <w:t xml:space="preserve">their </w:t>
      </w:r>
      <w:r w:rsidR="00B2504F" w:rsidRPr="00EA6096">
        <w:rPr>
          <w:rFonts w:asciiTheme="minorHAnsi" w:hAnsiTheme="minorHAnsi"/>
          <w:b w:val="0"/>
          <w:sz w:val="22"/>
          <w:szCs w:val="22"/>
        </w:rPr>
        <w:t>products are free of all hazardous materials.</w:t>
      </w:r>
    </w:p>
    <w:p w14:paraId="3C520827" w14:textId="77777777" w:rsidR="00B2504F" w:rsidRPr="00EA6096" w:rsidRDefault="00117CF9" w:rsidP="00117CF9">
      <w:pPr>
        <w:pStyle w:val="Hangingindent1"/>
        <w:spacing w:before="0" w:beforeAutospacing="0" w:after="120" w:afterAutospacing="0"/>
        <w:rPr>
          <w:rFonts w:asciiTheme="minorHAnsi" w:hAnsiTheme="minorHAnsi"/>
          <w:b w:val="0"/>
          <w:sz w:val="22"/>
          <w:szCs w:val="22"/>
          <w:u w:val="single"/>
        </w:rPr>
      </w:pPr>
      <w:r w:rsidRPr="00EA6096">
        <w:rPr>
          <w:rFonts w:asciiTheme="minorHAnsi" w:hAnsiTheme="minorHAnsi"/>
          <w:b w:val="0"/>
          <w:sz w:val="22"/>
          <w:szCs w:val="22"/>
        </w:rPr>
        <w:t>7.3</w:t>
      </w:r>
      <w:r w:rsidRPr="00EA6096">
        <w:rPr>
          <w:rFonts w:asciiTheme="minorHAnsi" w:hAnsiTheme="minorHAnsi"/>
          <w:b w:val="0"/>
          <w:sz w:val="22"/>
          <w:szCs w:val="22"/>
        </w:rPr>
        <w:tab/>
      </w:r>
      <w:r w:rsidR="00B2504F" w:rsidRPr="00EA6096">
        <w:rPr>
          <w:rFonts w:asciiTheme="minorHAnsi" w:hAnsiTheme="minorHAnsi"/>
          <w:b w:val="0"/>
          <w:sz w:val="22"/>
          <w:szCs w:val="22"/>
        </w:rPr>
        <w:t>The C/U Project Manager may provide hazardous material surveys to the A/E for inclusion in the Project Manual/Specifications as information available to bidders, as applicable to the Project.</w:t>
      </w:r>
    </w:p>
    <w:p w14:paraId="320F8481" w14:textId="22B026E6" w:rsidR="00B2504F" w:rsidRPr="00B2504F" w:rsidRDefault="00117CF9" w:rsidP="00117CF9">
      <w:pPr>
        <w:spacing w:after="240"/>
        <w:ind w:left="360"/>
        <w:rPr>
          <w:rFonts w:asciiTheme="minorHAnsi" w:hAnsiTheme="minorHAnsi"/>
          <w:b/>
          <w:bCs/>
        </w:rPr>
      </w:pPr>
      <w:r>
        <w:rPr>
          <w:rFonts w:asciiTheme="minorHAnsi" w:hAnsiTheme="minorHAnsi"/>
        </w:rPr>
        <w:t>7.4</w:t>
      </w:r>
      <w:r>
        <w:rPr>
          <w:rFonts w:asciiTheme="minorHAnsi" w:hAnsiTheme="minorHAnsi"/>
        </w:rPr>
        <w:tab/>
      </w:r>
      <w:r w:rsidR="00B2504F" w:rsidRPr="00B2504F">
        <w:rPr>
          <w:rFonts w:asciiTheme="minorHAnsi" w:hAnsiTheme="minorHAnsi"/>
        </w:rPr>
        <w:t xml:space="preserve">During construction, the C/U Project Manager shall be notified immediately if there are any areas suspected of containing asbestos or hazardous materials.  </w:t>
      </w:r>
      <w:r w:rsidR="00B25369" w:rsidRPr="00B2504F">
        <w:rPr>
          <w:rFonts w:asciiTheme="minorHAnsi" w:hAnsiTheme="minorHAnsi"/>
        </w:rPr>
        <w:t xml:space="preserve">The Owner </w:t>
      </w:r>
      <w:r w:rsidR="001D71C2">
        <w:rPr>
          <w:rFonts w:asciiTheme="minorHAnsi" w:hAnsiTheme="minorHAnsi"/>
        </w:rPr>
        <w:t xml:space="preserve">will </w:t>
      </w:r>
      <w:r w:rsidR="00B25369" w:rsidRPr="00B2504F">
        <w:rPr>
          <w:rFonts w:asciiTheme="minorHAnsi" w:hAnsiTheme="minorHAnsi"/>
        </w:rPr>
        <w:t>typically address hazardous materials surveys and abatement</w:t>
      </w:r>
      <w:r w:rsidR="00B2504F" w:rsidRPr="00B2504F">
        <w:rPr>
          <w:rFonts w:asciiTheme="minorHAnsi" w:hAnsiTheme="minorHAnsi"/>
        </w:rPr>
        <w:t>, under separate contracts with others, unless otherwise provided.</w:t>
      </w:r>
    </w:p>
    <w:p w14:paraId="185B1585" w14:textId="77777777" w:rsidR="00B2504F" w:rsidRDefault="00117CF9" w:rsidP="00C45B25">
      <w:pPr>
        <w:ind w:left="360"/>
        <w:rPr>
          <w:rFonts w:asciiTheme="minorHAnsi" w:hAnsiTheme="minorHAnsi"/>
          <w:b/>
          <w:bCs/>
          <w:color w:val="002060"/>
          <w:sz w:val="28"/>
          <w:szCs w:val="28"/>
        </w:rPr>
      </w:pPr>
      <w:r>
        <w:rPr>
          <w:rFonts w:asciiTheme="minorHAnsi" w:hAnsiTheme="minorHAnsi"/>
          <w:b/>
          <w:bCs/>
          <w:color w:val="002060"/>
          <w:sz w:val="28"/>
          <w:szCs w:val="28"/>
        </w:rPr>
        <w:lastRenderedPageBreak/>
        <w:t>8.</w:t>
      </w:r>
      <w:r>
        <w:rPr>
          <w:rFonts w:asciiTheme="minorHAnsi" w:hAnsiTheme="minorHAnsi"/>
          <w:b/>
          <w:bCs/>
          <w:color w:val="002060"/>
          <w:sz w:val="28"/>
          <w:szCs w:val="28"/>
        </w:rPr>
        <w:tab/>
      </w:r>
      <w:r w:rsidR="00B2504F" w:rsidRPr="00B2504F">
        <w:rPr>
          <w:rFonts w:asciiTheme="minorHAnsi" w:hAnsiTheme="minorHAnsi"/>
          <w:b/>
          <w:bCs/>
          <w:color w:val="002060"/>
          <w:sz w:val="28"/>
          <w:szCs w:val="28"/>
        </w:rPr>
        <w:t>Site Property &amp; Topographic Survey</w:t>
      </w:r>
    </w:p>
    <w:p w14:paraId="79553BD2" w14:textId="6BB47CE6" w:rsidR="00B2504F" w:rsidRPr="00C45B25" w:rsidRDefault="00117CF9" w:rsidP="00117CF9">
      <w:pPr>
        <w:spacing w:after="240"/>
        <w:ind w:left="360"/>
        <w:rPr>
          <w:rFonts w:asciiTheme="minorHAnsi" w:hAnsiTheme="minorHAnsi"/>
        </w:rPr>
      </w:pPr>
      <w:r>
        <w:rPr>
          <w:rFonts w:asciiTheme="minorHAnsi" w:hAnsiTheme="minorHAnsi"/>
        </w:rPr>
        <w:t>8.1</w:t>
      </w:r>
      <w:r>
        <w:rPr>
          <w:rFonts w:asciiTheme="minorHAnsi" w:hAnsiTheme="minorHAnsi"/>
        </w:rPr>
        <w:tab/>
      </w:r>
      <w:r w:rsidR="00C45B25" w:rsidRPr="00C45B25">
        <w:rPr>
          <w:rFonts w:asciiTheme="minorHAnsi" w:hAnsiTheme="minorHAnsi"/>
        </w:rPr>
        <w:t xml:space="preserve">If needed, the A/E shall define the scope limits and </w:t>
      </w:r>
      <w:r w:rsidR="00326BD8" w:rsidRPr="00C45B25">
        <w:rPr>
          <w:rFonts w:asciiTheme="minorHAnsi" w:hAnsiTheme="minorHAnsi"/>
        </w:rPr>
        <w:t>needed</w:t>
      </w:r>
      <w:r w:rsidR="00C45B25" w:rsidRPr="00C45B25">
        <w:rPr>
          <w:rFonts w:asciiTheme="minorHAnsi" w:hAnsiTheme="minorHAnsi"/>
        </w:rPr>
        <w:t xml:space="preserve"> features of the Project site property and topographic survey.  The C/U Project Manager will contract with a registered surveyor and provide a complete survey to the A/E for inclusion in the Drawings.</w:t>
      </w:r>
    </w:p>
    <w:p w14:paraId="55E4E372" w14:textId="77777777" w:rsidR="00C45B25" w:rsidRDefault="00117CF9" w:rsidP="00C45B25">
      <w:pPr>
        <w:ind w:left="360"/>
        <w:rPr>
          <w:rFonts w:asciiTheme="minorHAnsi" w:hAnsiTheme="minorHAnsi"/>
          <w:b/>
          <w:bCs/>
          <w:color w:val="002060"/>
          <w:sz w:val="28"/>
          <w:szCs w:val="28"/>
        </w:rPr>
      </w:pPr>
      <w:r>
        <w:rPr>
          <w:rFonts w:asciiTheme="minorHAnsi" w:hAnsiTheme="minorHAnsi"/>
          <w:b/>
          <w:bCs/>
          <w:color w:val="002060"/>
          <w:sz w:val="28"/>
          <w:szCs w:val="28"/>
        </w:rPr>
        <w:t>9.</w:t>
      </w:r>
      <w:r>
        <w:rPr>
          <w:rFonts w:asciiTheme="minorHAnsi" w:hAnsiTheme="minorHAnsi"/>
          <w:b/>
          <w:bCs/>
          <w:color w:val="002060"/>
          <w:sz w:val="28"/>
          <w:szCs w:val="28"/>
        </w:rPr>
        <w:tab/>
      </w:r>
      <w:r w:rsidR="00C45B25" w:rsidRPr="00C45B25">
        <w:rPr>
          <w:rFonts w:asciiTheme="minorHAnsi" w:hAnsiTheme="minorHAnsi"/>
          <w:b/>
          <w:bCs/>
          <w:color w:val="002060"/>
          <w:sz w:val="28"/>
          <w:szCs w:val="28"/>
        </w:rPr>
        <w:t>Geotechnical Investigation</w:t>
      </w:r>
    </w:p>
    <w:p w14:paraId="48F66581" w14:textId="51B4FA74" w:rsidR="00C45B25" w:rsidRPr="001421DF" w:rsidRDefault="001421DF" w:rsidP="001421DF">
      <w:pPr>
        <w:pStyle w:val="Hangingindent1"/>
        <w:spacing w:before="0" w:beforeAutospacing="0" w:after="120" w:afterAutospacing="0"/>
        <w:rPr>
          <w:rFonts w:asciiTheme="minorHAnsi" w:hAnsiTheme="minorHAnsi"/>
          <w:b w:val="0"/>
          <w:sz w:val="22"/>
          <w:szCs w:val="22"/>
        </w:rPr>
      </w:pPr>
      <w:r>
        <w:rPr>
          <w:rFonts w:asciiTheme="minorHAnsi" w:hAnsiTheme="minorHAnsi"/>
          <w:b w:val="0"/>
          <w:sz w:val="22"/>
          <w:szCs w:val="22"/>
        </w:rPr>
        <w:t>9.1</w:t>
      </w:r>
      <w:r>
        <w:rPr>
          <w:rFonts w:asciiTheme="minorHAnsi" w:hAnsiTheme="minorHAnsi"/>
          <w:b w:val="0"/>
          <w:sz w:val="22"/>
          <w:szCs w:val="22"/>
        </w:rPr>
        <w:tab/>
      </w:r>
      <w:r w:rsidR="00C45B25" w:rsidRPr="001421DF">
        <w:rPr>
          <w:rFonts w:asciiTheme="minorHAnsi" w:hAnsiTheme="minorHAnsi"/>
          <w:b w:val="0"/>
          <w:sz w:val="22"/>
          <w:szCs w:val="22"/>
        </w:rPr>
        <w:t xml:space="preserve">If needed, the A/E shall recommend the number and location of </w:t>
      </w:r>
      <w:r w:rsidR="00C83A0E">
        <w:rPr>
          <w:rFonts w:asciiTheme="minorHAnsi" w:hAnsiTheme="minorHAnsi"/>
          <w:b w:val="0"/>
          <w:sz w:val="22"/>
          <w:szCs w:val="22"/>
        </w:rPr>
        <w:t xml:space="preserve">the </w:t>
      </w:r>
      <w:r w:rsidR="00C45B25" w:rsidRPr="001421DF">
        <w:rPr>
          <w:rFonts w:asciiTheme="minorHAnsi" w:hAnsiTheme="minorHAnsi"/>
          <w:b w:val="0"/>
          <w:sz w:val="22"/>
          <w:szCs w:val="22"/>
        </w:rPr>
        <w:t>soil borings to support the structural design of the proposed Project.  The C/U Project Manager will contract with a registered Geotechnical Engineering firm to perform the Geotechnical investigation, as applicable to the Project.</w:t>
      </w:r>
    </w:p>
    <w:p w14:paraId="2FA0DE94" w14:textId="77777777" w:rsidR="00C45B25" w:rsidRDefault="001421DF" w:rsidP="001421DF">
      <w:pPr>
        <w:spacing w:after="240"/>
        <w:ind w:left="360"/>
        <w:rPr>
          <w:rFonts w:asciiTheme="minorHAnsi" w:hAnsiTheme="minorHAnsi"/>
        </w:rPr>
      </w:pPr>
      <w:r>
        <w:rPr>
          <w:rFonts w:asciiTheme="minorHAnsi" w:hAnsiTheme="minorHAnsi"/>
          <w:szCs w:val="22"/>
        </w:rPr>
        <w:t>9.2</w:t>
      </w:r>
      <w:r>
        <w:rPr>
          <w:rFonts w:asciiTheme="minorHAnsi" w:hAnsiTheme="minorHAnsi"/>
          <w:szCs w:val="22"/>
        </w:rPr>
        <w:tab/>
      </w:r>
      <w:r w:rsidR="00C45B25" w:rsidRPr="001421DF">
        <w:rPr>
          <w:rFonts w:asciiTheme="minorHAnsi" w:hAnsiTheme="minorHAnsi"/>
          <w:szCs w:val="22"/>
        </w:rPr>
        <w:t>The entire Geotechnical report shall be included in the Project Manual as information available to bidders</w:t>
      </w:r>
      <w:r w:rsidR="00C45B25" w:rsidRPr="00C45B25">
        <w:rPr>
          <w:rFonts w:asciiTheme="minorHAnsi" w:hAnsiTheme="minorHAnsi"/>
        </w:rPr>
        <w:t>.</w:t>
      </w:r>
    </w:p>
    <w:p w14:paraId="4987B001" w14:textId="77777777" w:rsidR="00C45B25" w:rsidRPr="00C45B25" w:rsidRDefault="001421DF" w:rsidP="001421DF">
      <w:pPr>
        <w:ind w:left="540" w:hanging="540"/>
        <w:rPr>
          <w:rFonts w:asciiTheme="minorHAnsi" w:hAnsiTheme="minorHAnsi"/>
          <w:b/>
          <w:bCs/>
          <w:color w:val="002060"/>
          <w:sz w:val="28"/>
          <w:szCs w:val="28"/>
        </w:rPr>
      </w:pPr>
      <w:r>
        <w:rPr>
          <w:rFonts w:asciiTheme="minorHAnsi" w:hAnsiTheme="minorHAnsi"/>
          <w:b/>
          <w:bCs/>
          <w:color w:val="002060"/>
          <w:sz w:val="28"/>
          <w:szCs w:val="28"/>
        </w:rPr>
        <w:t>10.</w:t>
      </w:r>
      <w:r>
        <w:rPr>
          <w:rFonts w:asciiTheme="minorHAnsi" w:hAnsiTheme="minorHAnsi"/>
          <w:b/>
          <w:bCs/>
          <w:color w:val="002060"/>
          <w:sz w:val="28"/>
          <w:szCs w:val="28"/>
        </w:rPr>
        <w:tab/>
      </w:r>
      <w:r w:rsidR="00C45B25" w:rsidRPr="00C45B25">
        <w:rPr>
          <w:rFonts w:asciiTheme="minorHAnsi" w:hAnsiTheme="minorHAnsi"/>
          <w:b/>
          <w:bCs/>
          <w:color w:val="002060"/>
          <w:sz w:val="28"/>
          <w:szCs w:val="28"/>
        </w:rPr>
        <w:t>Utilities</w:t>
      </w:r>
    </w:p>
    <w:p w14:paraId="7577E0D7" w14:textId="5CB42630" w:rsidR="00C45B25" w:rsidRPr="001421DF" w:rsidRDefault="001421DF" w:rsidP="001421DF">
      <w:pPr>
        <w:pStyle w:val="Hangingindent1"/>
        <w:spacing w:before="0" w:beforeAutospacing="0" w:after="0" w:afterAutospacing="0"/>
        <w:ind w:left="540" w:hanging="540"/>
        <w:rPr>
          <w:rFonts w:asciiTheme="minorHAnsi" w:hAnsiTheme="minorHAnsi"/>
          <w:b w:val="0"/>
          <w:sz w:val="22"/>
          <w:szCs w:val="22"/>
        </w:rPr>
      </w:pPr>
      <w:r>
        <w:rPr>
          <w:rFonts w:asciiTheme="minorHAnsi" w:hAnsiTheme="minorHAnsi"/>
          <w:b w:val="0"/>
          <w:sz w:val="22"/>
          <w:szCs w:val="22"/>
        </w:rPr>
        <w:t>10.1</w:t>
      </w:r>
      <w:r>
        <w:rPr>
          <w:rFonts w:asciiTheme="minorHAnsi" w:hAnsiTheme="minorHAnsi"/>
          <w:b w:val="0"/>
          <w:sz w:val="22"/>
          <w:szCs w:val="22"/>
        </w:rPr>
        <w:tab/>
      </w:r>
      <w:r w:rsidR="00C45B25" w:rsidRPr="001421DF">
        <w:rPr>
          <w:rFonts w:asciiTheme="minorHAnsi" w:hAnsiTheme="minorHAnsi"/>
          <w:b w:val="0"/>
          <w:sz w:val="22"/>
          <w:szCs w:val="22"/>
        </w:rPr>
        <w:t>The A/E shall coordinate their design with utility companies and the C/U Project Manager for connections to public or municipal water, sewer, gas, electric</w:t>
      </w:r>
      <w:r w:rsidR="00C83A0E">
        <w:rPr>
          <w:rFonts w:asciiTheme="minorHAnsi" w:hAnsiTheme="minorHAnsi"/>
          <w:b w:val="0"/>
          <w:sz w:val="22"/>
          <w:szCs w:val="22"/>
        </w:rPr>
        <w:t>ity</w:t>
      </w:r>
      <w:r w:rsidR="00C45B25" w:rsidRPr="001421DF">
        <w:rPr>
          <w:rFonts w:asciiTheme="minorHAnsi" w:hAnsiTheme="minorHAnsi"/>
          <w:b w:val="0"/>
          <w:sz w:val="22"/>
          <w:szCs w:val="22"/>
        </w:rPr>
        <w:t>, and other utilities as applicable to the Project.</w:t>
      </w:r>
    </w:p>
    <w:p w14:paraId="12F98714" w14:textId="77777777" w:rsidR="00C45B25" w:rsidRPr="001421DF" w:rsidRDefault="001421DF" w:rsidP="001421DF">
      <w:pPr>
        <w:pStyle w:val="Hangingindent1"/>
        <w:spacing w:before="0" w:beforeAutospacing="0" w:after="120" w:afterAutospacing="0"/>
        <w:ind w:left="540" w:hanging="540"/>
        <w:rPr>
          <w:rFonts w:asciiTheme="minorHAnsi" w:hAnsiTheme="minorHAnsi"/>
          <w:b w:val="0"/>
          <w:sz w:val="22"/>
          <w:szCs w:val="22"/>
        </w:rPr>
      </w:pPr>
      <w:r>
        <w:rPr>
          <w:rFonts w:asciiTheme="minorHAnsi" w:hAnsiTheme="minorHAnsi"/>
          <w:b w:val="0"/>
          <w:sz w:val="22"/>
          <w:szCs w:val="22"/>
        </w:rPr>
        <w:t>10.2</w:t>
      </w:r>
      <w:r>
        <w:rPr>
          <w:rFonts w:asciiTheme="minorHAnsi" w:hAnsiTheme="minorHAnsi"/>
          <w:b w:val="0"/>
          <w:sz w:val="22"/>
          <w:szCs w:val="22"/>
        </w:rPr>
        <w:tab/>
      </w:r>
      <w:r w:rsidR="00C45B25" w:rsidRPr="001421DF">
        <w:rPr>
          <w:rFonts w:asciiTheme="minorHAnsi" w:hAnsiTheme="minorHAnsi"/>
          <w:b w:val="0"/>
          <w:sz w:val="22"/>
          <w:szCs w:val="22"/>
        </w:rPr>
        <w:t>The A/E shall review with the Owner all existing utilities that are below the proposed building footprint and building structural loading zones. Existing utilities shall be re-routed outside the new construction structural loading zones.</w:t>
      </w:r>
    </w:p>
    <w:p w14:paraId="09BFBE32" w14:textId="77777777" w:rsidR="00C45B25" w:rsidRPr="00C45B25" w:rsidRDefault="001421DF" w:rsidP="001421DF">
      <w:pPr>
        <w:ind w:left="540" w:hanging="540"/>
        <w:rPr>
          <w:rFonts w:asciiTheme="minorHAnsi" w:hAnsiTheme="minorHAnsi"/>
          <w:bCs/>
        </w:rPr>
      </w:pPr>
      <w:r>
        <w:rPr>
          <w:rFonts w:asciiTheme="minorHAnsi" w:hAnsiTheme="minorHAnsi"/>
        </w:rPr>
        <w:t>10.3</w:t>
      </w:r>
      <w:r>
        <w:rPr>
          <w:rFonts w:asciiTheme="minorHAnsi" w:hAnsiTheme="minorHAnsi"/>
        </w:rPr>
        <w:tab/>
      </w:r>
      <w:r w:rsidR="00C45B25" w:rsidRPr="00C45B25">
        <w:rPr>
          <w:rFonts w:asciiTheme="minorHAnsi" w:hAnsiTheme="minorHAnsi"/>
        </w:rPr>
        <w:t>The A/E shall:</w:t>
      </w:r>
    </w:p>
    <w:p w14:paraId="1BF032EC" w14:textId="77777777" w:rsidR="00C45B25" w:rsidRPr="00C45B25" w:rsidRDefault="001421DF" w:rsidP="001421DF">
      <w:pPr>
        <w:ind w:left="540" w:hanging="540"/>
        <w:rPr>
          <w:rFonts w:asciiTheme="minorHAnsi" w:hAnsiTheme="minorHAnsi"/>
          <w:bCs/>
        </w:rPr>
      </w:pPr>
      <w:r>
        <w:rPr>
          <w:rFonts w:asciiTheme="minorHAnsi" w:hAnsiTheme="minorHAnsi"/>
        </w:rPr>
        <w:t>10.4</w:t>
      </w:r>
      <w:r>
        <w:rPr>
          <w:rFonts w:asciiTheme="minorHAnsi" w:hAnsiTheme="minorHAnsi"/>
        </w:rPr>
        <w:tab/>
      </w:r>
      <w:r w:rsidR="00C45B25" w:rsidRPr="00C45B25">
        <w:rPr>
          <w:rFonts w:asciiTheme="minorHAnsi" w:hAnsiTheme="minorHAnsi"/>
        </w:rPr>
        <w:t>Schedule and coordinate with the local utility companies to identify all viable utility rebate opportunities,</w:t>
      </w:r>
    </w:p>
    <w:p w14:paraId="68DE4865" w14:textId="77777777" w:rsidR="00C45B25" w:rsidRPr="00C45B25" w:rsidRDefault="001421DF" w:rsidP="001421DF">
      <w:pPr>
        <w:ind w:left="540" w:hanging="540"/>
        <w:rPr>
          <w:rFonts w:asciiTheme="minorHAnsi" w:hAnsiTheme="minorHAnsi"/>
          <w:bCs/>
        </w:rPr>
      </w:pPr>
      <w:r>
        <w:rPr>
          <w:rFonts w:asciiTheme="minorHAnsi" w:hAnsiTheme="minorHAnsi"/>
        </w:rPr>
        <w:t>10.5</w:t>
      </w:r>
      <w:r>
        <w:rPr>
          <w:rFonts w:asciiTheme="minorHAnsi" w:hAnsiTheme="minorHAnsi"/>
        </w:rPr>
        <w:tab/>
      </w:r>
      <w:r w:rsidR="00C45B25" w:rsidRPr="00C45B25">
        <w:rPr>
          <w:rFonts w:asciiTheme="minorHAnsi" w:hAnsiTheme="minorHAnsi"/>
        </w:rPr>
        <w:t>Specify equipment that meets or exceeds efficiency standards and qualifications for utility rebate programs,</w:t>
      </w:r>
    </w:p>
    <w:p w14:paraId="328C4187" w14:textId="77777777" w:rsidR="00C45B25" w:rsidRPr="00C45B25" w:rsidRDefault="001421DF" w:rsidP="001421DF">
      <w:pPr>
        <w:ind w:left="540" w:hanging="540"/>
        <w:rPr>
          <w:rFonts w:asciiTheme="minorHAnsi" w:hAnsiTheme="minorHAnsi"/>
          <w:bCs/>
        </w:rPr>
      </w:pPr>
      <w:r>
        <w:rPr>
          <w:rFonts w:asciiTheme="minorHAnsi" w:hAnsiTheme="minorHAnsi"/>
        </w:rPr>
        <w:t>10.6</w:t>
      </w:r>
      <w:r>
        <w:rPr>
          <w:rFonts w:asciiTheme="minorHAnsi" w:hAnsiTheme="minorHAnsi"/>
        </w:rPr>
        <w:tab/>
      </w:r>
      <w:r w:rsidR="00C45B25" w:rsidRPr="00C45B25">
        <w:rPr>
          <w:rFonts w:asciiTheme="minorHAnsi" w:hAnsiTheme="minorHAnsi"/>
        </w:rPr>
        <w:t>Specify upgraded equipment specifications that have incremental costs covered by the Project budget shall be pursued, and</w:t>
      </w:r>
    </w:p>
    <w:p w14:paraId="49BAB507" w14:textId="235ADB1E" w:rsidR="00C45B25" w:rsidRDefault="001421DF" w:rsidP="001421DF">
      <w:pPr>
        <w:spacing w:after="240"/>
        <w:ind w:left="547" w:hanging="547"/>
        <w:rPr>
          <w:rFonts w:asciiTheme="minorHAnsi" w:hAnsiTheme="minorHAnsi"/>
          <w:bCs/>
        </w:rPr>
      </w:pPr>
      <w:r>
        <w:rPr>
          <w:rFonts w:asciiTheme="minorHAnsi" w:hAnsiTheme="minorHAnsi"/>
        </w:rPr>
        <w:t>10.7</w:t>
      </w:r>
      <w:r>
        <w:rPr>
          <w:rFonts w:asciiTheme="minorHAnsi" w:hAnsiTheme="minorHAnsi"/>
        </w:rPr>
        <w:tab/>
      </w:r>
      <w:r w:rsidR="00C45B25" w:rsidRPr="00C45B25">
        <w:rPr>
          <w:rFonts w:asciiTheme="minorHAnsi" w:hAnsiTheme="minorHAnsi"/>
        </w:rPr>
        <w:t>Specify that the Contractor(s) shall be required to provide necessary documentation, including invoices, required by the utility(ies) for the purpose of processing and approving rebate applications and that the Contractor(s) shall work</w:t>
      </w:r>
      <w:r w:rsidR="00C45B25" w:rsidRPr="00C45B25">
        <w:rPr>
          <w:rFonts w:asciiTheme="minorHAnsi" w:hAnsiTheme="minorHAnsi"/>
          <w:bCs/>
        </w:rPr>
        <w:t xml:space="preserve"> with the local utility company to </w:t>
      </w:r>
      <w:r w:rsidR="00326BD8" w:rsidRPr="00C45B25">
        <w:rPr>
          <w:rFonts w:asciiTheme="minorHAnsi" w:hAnsiTheme="minorHAnsi"/>
          <w:bCs/>
        </w:rPr>
        <w:t>aid</w:t>
      </w:r>
      <w:r w:rsidR="00C45B25" w:rsidRPr="00C45B25">
        <w:rPr>
          <w:rFonts w:asciiTheme="minorHAnsi" w:hAnsiTheme="minorHAnsi"/>
          <w:bCs/>
        </w:rPr>
        <w:t xml:space="preserve"> the Owner in obtaining all possible utility rebates on the Project.</w:t>
      </w:r>
    </w:p>
    <w:p w14:paraId="1ABFB758" w14:textId="77777777" w:rsidR="00C45B25" w:rsidRDefault="001421DF" w:rsidP="00C45B25">
      <w:pPr>
        <w:ind w:left="360"/>
        <w:rPr>
          <w:rFonts w:asciiTheme="minorHAnsi" w:hAnsiTheme="minorHAnsi"/>
          <w:b/>
          <w:bCs/>
          <w:color w:val="002060"/>
          <w:sz w:val="28"/>
          <w:szCs w:val="28"/>
        </w:rPr>
      </w:pPr>
      <w:r>
        <w:rPr>
          <w:rFonts w:asciiTheme="minorHAnsi" w:hAnsiTheme="minorHAnsi"/>
          <w:b/>
          <w:bCs/>
          <w:color w:val="002060"/>
          <w:sz w:val="28"/>
          <w:szCs w:val="28"/>
        </w:rPr>
        <w:t>11</w:t>
      </w:r>
      <w:r>
        <w:rPr>
          <w:rFonts w:asciiTheme="minorHAnsi" w:hAnsiTheme="minorHAnsi"/>
          <w:b/>
          <w:bCs/>
          <w:color w:val="002060"/>
          <w:sz w:val="28"/>
          <w:szCs w:val="28"/>
        </w:rPr>
        <w:tab/>
      </w:r>
      <w:r w:rsidR="00C45B25" w:rsidRPr="00C45B25">
        <w:rPr>
          <w:rFonts w:asciiTheme="minorHAnsi" w:hAnsiTheme="minorHAnsi"/>
          <w:b/>
          <w:bCs/>
          <w:color w:val="002060"/>
          <w:sz w:val="28"/>
          <w:szCs w:val="28"/>
        </w:rPr>
        <w:t>Temporary Facilities</w:t>
      </w:r>
    </w:p>
    <w:p w14:paraId="47E970BA" w14:textId="0F60E2F8" w:rsidR="00C45B25" w:rsidRDefault="001421DF" w:rsidP="001421DF">
      <w:pPr>
        <w:spacing w:after="240"/>
        <w:ind w:left="547" w:hanging="547"/>
        <w:rPr>
          <w:rFonts w:asciiTheme="minorHAnsi" w:hAnsiTheme="minorHAnsi"/>
        </w:rPr>
      </w:pPr>
      <w:r>
        <w:rPr>
          <w:rFonts w:asciiTheme="minorHAnsi" w:hAnsiTheme="minorHAnsi"/>
        </w:rPr>
        <w:t>11.1</w:t>
      </w:r>
      <w:r>
        <w:rPr>
          <w:rFonts w:asciiTheme="minorHAnsi" w:hAnsiTheme="minorHAnsi"/>
        </w:rPr>
        <w:tab/>
      </w:r>
      <w:r w:rsidR="00C45B25" w:rsidRPr="00C45B25">
        <w:rPr>
          <w:rFonts w:asciiTheme="minorHAnsi" w:hAnsiTheme="minorHAnsi"/>
        </w:rPr>
        <w:t>The A/E shall consult the C/U Project Manager to determine how the Project Manual specifications shall be written for all temporary facilities, including, but not limited to: construction, electricity, heat, toilets, parking, site access, materials storage and staging, food service, facilities access and egress and requirements for office space.  The Contractor shall be responsible for all costs.</w:t>
      </w:r>
    </w:p>
    <w:p w14:paraId="61966D87" w14:textId="77777777" w:rsidR="001421DF" w:rsidRDefault="001421DF" w:rsidP="001421DF">
      <w:pPr>
        <w:spacing w:after="240"/>
        <w:ind w:left="547" w:hanging="547"/>
        <w:rPr>
          <w:rFonts w:asciiTheme="minorHAnsi" w:hAnsiTheme="minorHAnsi"/>
        </w:rPr>
      </w:pPr>
      <w:r>
        <w:rPr>
          <w:rFonts w:asciiTheme="minorHAnsi" w:hAnsiTheme="minorHAnsi"/>
        </w:rPr>
        <w:br w:type="page"/>
      </w:r>
    </w:p>
    <w:p w14:paraId="62F4CBB4" w14:textId="77777777" w:rsidR="00C45B25" w:rsidRDefault="001421DF" w:rsidP="00C45B25">
      <w:pPr>
        <w:ind w:left="360"/>
        <w:rPr>
          <w:rFonts w:asciiTheme="minorHAnsi" w:hAnsiTheme="minorHAnsi"/>
          <w:b/>
          <w:bCs/>
          <w:color w:val="002060"/>
          <w:sz w:val="28"/>
          <w:szCs w:val="28"/>
        </w:rPr>
      </w:pPr>
      <w:r>
        <w:rPr>
          <w:rFonts w:asciiTheme="minorHAnsi" w:hAnsiTheme="minorHAnsi"/>
          <w:b/>
          <w:bCs/>
          <w:color w:val="002060"/>
          <w:sz w:val="28"/>
          <w:szCs w:val="28"/>
        </w:rPr>
        <w:lastRenderedPageBreak/>
        <w:t>12</w:t>
      </w:r>
      <w:r>
        <w:rPr>
          <w:rFonts w:asciiTheme="minorHAnsi" w:hAnsiTheme="minorHAnsi"/>
          <w:b/>
          <w:bCs/>
          <w:color w:val="002060"/>
          <w:sz w:val="28"/>
          <w:szCs w:val="28"/>
        </w:rPr>
        <w:tab/>
      </w:r>
      <w:r w:rsidR="000844F7" w:rsidRPr="000844F7">
        <w:rPr>
          <w:rFonts w:asciiTheme="minorHAnsi" w:hAnsiTheme="minorHAnsi"/>
          <w:b/>
          <w:bCs/>
          <w:color w:val="002060"/>
          <w:sz w:val="28"/>
          <w:szCs w:val="28"/>
        </w:rPr>
        <w:t>Estimated Construction Cost</w:t>
      </w:r>
    </w:p>
    <w:p w14:paraId="6437954D" w14:textId="12F0025D" w:rsidR="000F4CC9" w:rsidRDefault="001421DF" w:rsidP="001421DF">
      <w:pPr>
        <w:spacing w:after="240"/>
        <w:ind w:left="547" w:hanging="547"/>
        <w:rPr>
          <w:rFonts w:asciiTheme="minorHAnsi" w:hAnsiTheme="minorHAnsi"/>
        </w:rPr>
      </w:pPr>
      <w:r>
        <w:rPr>
          <w:rFonts w:asciiTheme="minorHAnsi" w:hAnsiTheme="minorHAnsi"/>
        </w:rPr>
        <w:t>12.1</w:t>
      </w:r>
      <w:r>
        <w:rPr>
          <w:rFonts w:asciiTheme="minorHAnsi" w:hAnsiTheme="minorHAnsi"/>
        </w:rPr>
        <w:tab/>
      </w:r>
      <w:r w:rsidR="000844F7" w:rsidRPr="000844F7">
        <w:rPr>
          <w:rFonts w:asciiTheme="minorHAnsi" w:hAnsiTheme="minorHAnsi"/>
        </w:rPr>
        <w:t>If the A/E’s estimated base bid construction cost exceeds the budgeted construction cost, the A/E shall immediately notify and consult with the Owner to bring the Project back within budget.  Funds in addition to those appropriated are neither authorized nor available. Project funds cannot exceed Capital Appropriation.</w:t>
      </w:r>
    </w:p>
    <w:p w14:paraId="43678DCE" w14:textId="77777777" w:rsidR="000844F7" w:rsidRDefault="001421DF" w:rsidP="001421DF">
      <w:pPr>
        <w:ind w:left="540" w:hanging="540"/>
        <w:rPr>
          <w:rFonts w:asciiTheme="minorHAnsi" w:hAnsiTheme="minorHAnsi"/>
          <w:b/>
          <w:bCs/>
          <w:color w:val="002060"/>
          <w:sz w:val="28"/>
          <w:szCs w:val="28"/>
        </w:rPr>
      </w:pPr>
      <w:r>
        <w:rPr>
          <w:rFonts w:asciiTheme="minorHAnsi" w:hAnsiTheme="minorHAnsi"/>
          <w:b/>
          <w:bCs/>
          <w:color w:val="002060"/>
          <w:sz w:val="28"/>
          <w:szCs w:val="28"/>
        </w:rPr>
        <w:t>13.</w:t>
      </w:r>
      <w:r>
        <w:rPr>
          <w:rFonts w:asciiTheme="minorHAnsi" w:hAnsiTheme="minorHAnsi"/>
          <w:b/>
          <w:bCs/>
          <w:color w:val="002060"/>
          <w:sz w:val="28"/>
          <w:szCs w:val="28"/>
        </w:rPr>
        <w:tab/>
      </w:r>
      <w:r w:rsidR="000844F7" w:rsidRPr="000844F7">
        <w:rPr>
          <w:rFonts w:asciiTheme="minorHAnsi" w:hAnsiTheme="minorHAnsi"/>
          <w:b/>
          <w:bCs/>
          <w:color w:val="002060"/>
          <w:sz w:val="28"/>
          <w:szCs w:val="28"/>
        </w:rPr>
        <w:t>Use of Design Alternates</w:t>
      </w:r>
    </w:p>
    <w:p w14:paraId="76B7E1B6" w14:textId="4C177D18" w:rsidR="000844F7" w:rsidRPr="000844F7" w:rsidRDefault="001421DF" w:rsidP="001421DF">
      <w:pPr>
        <w:ind w:left="540" w:hanging="540"/>
        <w:rPr>
          <w:rFonts w:asciiTheme="minorHAnsi" w:hAnsiTheme="minorHAnsi"/>
          <w:bCs/>
        </w:rPr>
      </w:pPr>
      <w:r>
        <w:rPr>
          <w:rFonts w:asciiTheme="minorHAnsi" w:hAnsiTheme="minorHAnsi"/>
          <w:b/>
        </w:rPr>
        <w:t>13.1</w:t>
      </w:r>
      <w:r>
        <w:rPr>
          <w:rFonts w:asciiTheme="minorHAnsi" w:hAnsiTheme="minorHAnsi"/>
          <w:b/>
        </w:rPr>
        <w:tab/>
      </w:r>
      <w:r w:rsidR="000844F7" w:rsidRPr="000F4CC9">
        <w:rPr>
          <w:rFonts w:asciiTheme="minorHAnsi" w:hAnsiTheme="minorHAnsi"/>
          <w:b/>
        </w:rPr>
        <w:t>Deduct</w:t>
      </w:r>
      <w:r w:rsidR="000844F7" w:rsidRPr="000844F7">
        <w:rPr>
          <w:rFonts w:asciiTheme="minorHAnsi" w:hAnsiTheme="minorHAnsi"/>
        </w:rPr>
        <w:t xml:space="preserve"> </w:t>
      </w:r>
      <w:r w:rsidR="000F4CC9">
        <w:rPr>
          <w:rFonts w:asciiTheme="minorHAnsi" w:hAnsiTheme="minorHAnsi"/>
        </w:rPr>
        <w:t>A</w:t>
      </w:r>
      <w:r w:rsidR="000844F7" w:rsidRPr="000844F7">
        <w:rPr>
          <w:rFonts w:asciiTheme="minorHAnsi" w:hAnsiTheme="minorHAnsi"/>
        </w:rPr>
        <w:t xml:space="preserve">lternates shall be developed for Design/Bid/Build construction project delivery, </w:t>
      </w:r>
      <w:r w:rsidR="00B308C0">
        <w:rPr>
          <w:rFonts w:asciiTheme="minorHAnsi" w:hAnsiTheme="minorHAnsi"/>
        </w:rPr>
        <w:t xml:space="preserve">due to </w:t>
      </w:r>
      <w:r w:rsidR="00EE5BE5">
        <w:rPr>
          <w:rFonts w:asciiTheme="minorHAnsi" w:hAnsiTheme="minorHAnsi"/>
        </w:rPr>
        <w:t>fluctuations</w:t>
      </w:r>
      <w:r w:rsidR="00B308C0">
        <w:rPr>
          <w:rFonts w:asciiTheme="minorHAnsi" w:hAnsiTheme="minorHAnsi"/>
        </w:rPr>
        <w:t xml:space="preserve"> in the construction bidding market to meet the Owner’s </w:t>
      </w:r>
      <w:r w:rsidR="00EE5BE5">
        <w:rPr>
          <w:rFonts w:asciiTheme="minorHAnsi" w:hAnsiTheme="minorHAnsi"/>
        </w:rPr>
        <w:t>budget</w:t>
      </w:r>
      <w:r w:rsidR="00B308C0">
        <w:rPr>
          <w:rFonts w:asciiTheme="minorHAnsi" w:hAnsiTheme="minorHAnsi"/>
        </w:rPr>
        <w:t xml:space="preserve"> for the Cost of the Work</w:t>
      </w:r>
      <w:r w:rsidR="000844F7" w:rsidRPr="000844F7">
        <w:rPr>
          <w:rFonts w:asciiTheme="minorHAnsi" w:hAnsiTheme="minorHAnsi"/>
        </w:rPr>
        <w:t xml:space="preserve">.  The A/E and the Owner may develop an appropriate number of alternates tailored to the specific Project.  Deduct Alternates shall be taken in priority order.  </w:t>
      </w:r>
    </w:p>
    <w:p w14:paraId="075B0712" w14:textId="758E48C2" w:rsidR="000844F7" w:rsidRPr="000844F7" w:rsidRDefault="001421DF" w:rsidP="001421DF">
      <w:pPr>
        <w:spacing w:after="240"/>
        <w:ind w:left="547" w:hanging="547"/>
        <w:rPr>
          <w:rFonts w:asciiTheme="minorHAnsi" w:hAnsiTheme="minorHAnsi"/>
          <w:bCs/>
        </w:rPr>
      </w:pPr>
      <w:r>
        <w:rPr>
          <w:rFonts w:asciiTheme="minorHAnsi" w:hAnsiTheme="minorHAnsi"/>
          <w:b/>
        </w:rPr>
        <w:t>13.2</w:t>
      </w:r>
      <w:r>
        <w:rPr>
          <w:rFonts w:asciiTheme="minorHAnsi" w:hAnsiTheme="minorHAnsi"/>
          <w:b/>
        </w:rPr>
        <w:tab/>
      </w:r>
      <w:r w:rsidR="000844F7" w:rsidRPr="000F4CC9">
        <w:rPr>
          <w:rFonts w:asciiTheme="minorHAnsi" w:hAnsiTheme="minorHAnsi"/>
          <w:b/>
        </w:rPr>
        <w:t>ADD</w:t>
      </w:r>
      <w:r w:rsidR="000844F7" w:rsidRPr="000844F7">
        <w:rPr>
          <w:rFonts w:asciiTheme="minorHAnsi" w:hAnsiTheme="minorHAnsi"/>
        </w:rPr>
        <w:t xml:space="preserve"> Alternates are only used on Project that utilize the Construction Manager at Risk (CM@r) construction delivery method.  The A/E, the Construction Manager and the Owner may </w:t>
      </w:r>
      <w:r w:rsidR="00FE2C50">
        <w:rPr>
          <w:rFonts w:asciiTheme="minorHAnsi" w:hAnsiTheme="minorHAnsi"/>
        </w:rPr>
        <w:t>propose</w:t>
      </w:r>
      <w:r w:rsidR="00FE2C50" w:rsidRPr="000844F7">
        <w:rPr>
          <w:rFonts w:asciiTheme="minorHAnsi" w:hAnsiTheme="minorHAnsi"/>
        </w:rPr>
        <w:t xml:space="preserve"> </w:t>
      </w:r>
      <w:r w:rsidR="00A5027D">
        <w:rPr>
          <w:rFonts w:asciiTheme="minorHAnsi" w:hAnsiTheme="minorHAnsi"/>
        </w:rPr>
        <w:t>A</w:t>
      </w:r>
      <w:r w:rsidR="00A5027D" w:rsidRPr="000844F7">
        <w:rPr>
          <w:rFonts w:asciiTheme="minorHAnsi" w:hAnsiTheme="minorHAnsi"/>
        </w:rPr>
        <w:t xml:space="preserve">dd </w:t>
      </w:r>
      <w:r w:rsidR="00A5027D">
        <w:rPr>
          <w:rFonts w:asciiTheme="minorHAnsi" w:hAnsiTheme="minorHAnsi"/>
        </w:rPr>
        <w:t>A</w:t>
      </w:r>
      <w:r w:rsidR="00A5027D" w:rsidRPr="000844F7">
        <w:rPr>
          <w:rFonts w:asciiTheme="minorHAnsi" w:hAnsiTheme="minorHAnsi"/>
        </w:rPr>
        <w:t xml:space="preserve">lternates </w:t>
      </w:r>
      <w:r w:rsidR="000844F7" w:rsidRPr="000844F7">
        <w:rPr>
          <w:rFonts w:asciiTheme="minorHAnsi" w:hAnsiTheme="minorHAnsi"/>
        </w:rPr>
        <w:t>based on value engineering items removed from the scope of the project to keep the Project within the Owner’s Cost of the Work.  The Owner may use their construction contingency, the CM@r contingency funds that is returned to the Owner, or funds returned to the Owner if the bids are below the GMP to add back alternates.  Add alternates do not need to be taken in order.</w:t>
      </w:r>
    </w:p>
    <w:p w14:paraId="4A2AEC12" w14:textId="77777777" w:rsidR="000844F7" w:rsidRDefault="001421DF" w:rsidP="000844F7">
      <w:pPr>
        <w:ind w:left="360"/>
        <w:rPr>
          <w:rFonts w:asciiTheme="minorHAnsi" w:hAnsiTheme="minorHAnsi"/>
          <w:b/>
          <w:bCs/>
          <w:color w:val="002060"/>
          <w:sz w:val="28"/>
          <w:szCs w:val="28"/>
        </w:rPr>
      </w:pPr>
      <w:r>
        <w:rPr>
          <w:rFonts w:asciiTheme="minorHAnsi" w:hAnsiTheme="minorHAnsi"/>
          <w:b/>
          <w:bCs/>
          <w:color w:val="002060"/>
          <w:sz w:val="28"/>
          <w:szCs w:val="28"/>
        </w:rPr>
        <w:t>14</w:t>
      </w:r>
      <w:r>
        <w:rPr>
          <w:rFonts w:asciiTheme="minorHAnsi" w:hAnsiTheme="minorHAnsi"/>
          <w:b/>
          <w:bCs/>
          <w:color w:val="002060"/>
          <w:sz w:val="28"/>
          <w:szCs w:val="28"/>
        </w:rPr>
        <w:tab/>
      </w:r>
      <w:r w:rsidR="000844F7" w:rsidRPr="000844F7">
        <w:rPr>
          <w:rFonts w:asciiTheme="minorHAnsi" w:hAnsiTheme="minorHAnsi"/>
          <w:b/>
          <w:bCs/>
          <w:color w:val="002060"/>
          <w:sz w:val="28"/>
          <w:szCs w:val="28"/>
        </w:rPr>
        <w:t>Revisions to the Design Standards</w:t>
      </w:r>
    </w:p>
    <w:p w14:paraId="6BAF40A8" w14:textId="77777777" w:rsidR="000844F7" w:rsidRPr="001421DF" w:rsidRDefault="001421DF" w:rsidP="001421DF">
      <w:pPr>
        <w:pStyle w:val="Hangingindent1"/>
        <w:spacing w:before="0" w:beforeAutospacing="0" w:after="120" w:afterAutospacing="0"/>
        <w:ind w:left="540" w:hanging="540"/>
        <w:rPr>
          <w:b w:val="0"/>
          <w:sz w:val="22"/>
          <w:szCs w:val="22"/>
        </w:rPr>
      </w:pPr>
      <w:r>
        <w:rPr>
          <w:rFonts w:asciiTheme="minorHAnsi" w:hAnsiTheme="minorHAnsi"/>
          <w:b w:val="0"/>
          <w:sz w:val="22"/>
          <w:szCs w:val="22"/>
        </w:rPr>
        <w:t>14.1</w:t>
      </w:r>
      <w:r>
        <w:rPr>
          <w:rFonts w:asciiTheme="minorHAnsi" w:hAnsiTheme="minorHAnsi"/>
          <w:b w:val="0"/>
          <w:sz w:val="22"/>
          <w:szCs w:val="22"/>
        </w:rPr>
        <w:tab/>
      </w:r>
      <w:r w:rsidR="000844F7" w:rsidRPr="001421DF">
        <w:rPr>
          <w:rFonts w:asciiTheme="minorHAnsi" w:hAnsiTheme="minorHAnsi"/>
          <w:b w:val="0"/>
          <w:sz w:val="22"/>
          <w:szCs w:val="22"/>
        </w:rPr>
        <w:t>Substantial updates and major revisions to the Design Standards generally occur every five years.  Minor updates may occur as needed as legislation, state statute, or Minnesota State policies dictate.</w:t>
      </w:r>
    </w:p>
    <w:p w14:paraId="3D50703B" w14:textId="77777777" w:rsidR="007F0AD6" w:rsidRDefault="001421DF" w:rsidP="00792F6E">
      <w:pPr>
        <w:ind w:left="540" w:hanging="540"/>
        <w:rPr>
          <w:rFonts w:asciiTheme="minorHAnsi" w:hAnsiTheme="minorHAnsi"/>
        </w:rPr>
        <w:sectPr w:rsidR="007F0AD6" w:rsidSect="00117CF9">
          <w:pgSz w:w="12240" w:h="15840" w:code="1"/>
          <w:pgMar w:top="1440" w:right="1440" w:bottom="720" w:left="1440" w:header="720" w:footer="432" w:gutter="0"/>
          <w:cols w:space="720"/>
          <w:docGrid w:linePitch="360"/>
        </w:sectPr>
      </w:pPr>
      <w:r>
        <w:rPr>
          <w:rFonts w:asciiTheme="minorHAnsi" w:hAnsiTheme="minorHAnsi"/>
        </w:rPr>
        <w:t>14.2</w:t>
      </w:r>
      <w:r>
        <w:rPr>
          <w:rFonts w:asciiTheme="minorHAnsi" w:hAnsiTheme="minorHAnsi"/>
        </w:rPr>
        <w:tab/>
      </w:r>
      <w:r w:rsidR="000844F7" w:rsidRPr="000844F7">
        <w:rPr>
          <w:rFonts w:asciiTheme="minorHAnsi" w:hAnsiTheme="minorHAnsi"/>
        </w:rPr>
        <w:t xml:space="preserve">Revisions related to approved products, performance criteria, or process, may be considered on an annual basis by submitting the </w:t>
      </w:r>
      <w:r w:rsidR="000844F7" w:rsidRPr="000844F7">
        <w:rPr>
          <w:rFonts w:asciiTheme="minorHAnsi" w:hAnsiTheme="minorHAnsi"/>
          <w:b/>
        </w:rPr>
        <w:t>Design Standards Revision Request Form</w:t>
      </w:r>
      <w:r w:rsidR="000844F7" w:rsidRPr="000844F7">
        <w:rPr>
          <w:rFonts w:asciiTheme="minorHAnsi" w:hAnsiTheme="minorHAnsi"/>
        </w:rPr>
        <w:t xml:space="preserve"> and the appropriate documentation.  The A/E or campus facilities personnel will review each request with the Program Manager.  Product manufacturers or reps may not submit requests.</w:t>
      </w:r>
    </w:p>
    <w:p w14:paraId="51EE635F" w14:textId="13A28A42" w:rsidR="000844F7" w:rsidRPr="007F0AD6" w:rsidRDefault="001421DF" w:rsidP="001421DF">
      <w:pPr>
        <w:ind w:left="360"/>
        <w:rPr>
          <w:rFonts w:asciiTheme="minorHAnsi" w:hAnsiTheme="minorHAnsi"/>
          <w:b/>
          <w:color w:val="00B050"/>
          <w:sz w:val="32"/>
          <w:szCs w:val="32"/>
        </w:rPr>
      </w:pPr>
      <w:r>
        <w:rPr>
          <w:rFonts w:asciiTheme="minorHAnsi" w:hAnsiTheme="minorHAnsi"/>
          <w:b/>
          <w:color w:val="00B050"/>
          <w:sz w:val="32"/>
          <w:szCs w:val="32"/>
        </w:rPr>
        <w:lastRenderedPageBreak/>
        <w:t>I</w:t>
      </w:r>
      <w:r w:rsidR="00967FE6">
        <w:rPr>
          <w:rFonts w:asciiTheme="minorHAnsi" w:hAnsiTheme="minorHAnsi"/>
          <w:b/>
          <w:color w:val="00B050"/>
          <w:sz w:val="32"/>
          <w:szCs w:val="32"/>
        </w:rPr>
        <w:t>II</w:t>
      </w:r>
      <w:r>
        <w:rPr>
          <w:rFonts w:asciiTheme="minorHAnsi" w:hAnsiTheme="minorHAnsi"/>
          <w:b/>
          <w:color w:val="00B050"/>
          <w:sz w:val="32"/>
          <w:szCs w:val="32"/>
        </w:rPr>
        <w:tab/>
      </w:r>
      <w:r w:rsidR="007F0AD6" w:rsidRPr="007F0AD6">
        <w:rPr>
          <w:rFonts w:asciiTheme="minorHAnsi" w:hAnsiTheme="minorHAnsi"/>
          <w:b/>
          <w:color w:val="00B050"/>
          <w:sz w:val="32"/>
          <w:szCs w:val="32"/>
        </w:rPr>
        <w:t>Project Phase Requirements</w:t>
      </w:r>
    </w:p>
    <w:p w14:paraId="4167087B" w14:textId="77777777" w:rsidR="007F0AD6" w:rsidRPr="00E457D9" w:rsidRDefault="00E457D9" w:rsidP="00AE21DD">
      <w:pPr>
        <w:ind w:left="360"/>
        <w:rPr>
          <w:b/>
          <w:color w:val="002060"/>
          <w:sz w:val="28"/>
          <w:szCs w:val="28"/>
        </w:rPr>
      </w:pPr>
      <w:r w:rsidRPr="00E457D9">
        <w:rPr>
          <w:rFonts w:asciiTheme="minorHAnsi" w:hAnsiTheme="minorHAnsi"/>
          <w:b/>
          <w:color w:val="002060"/>
          <w:sz w:val="28"/>
          <w:szCs w:val="28"/>
        </w:rPr>
        <w:t>1.</w:t>
      </w:r>
      <w:r>
        <w:rPr>
          <w:b/>
          <w:color w:val="002060"/>
          <w:sz w:val="28"/>
          <w:szCs w:val="28"/>
        </w:rPr>
        <w:tab/>
      </w:r>
      <w:r w:rsidR="007F0AD6" w:rsidRPr="00E457D9">
        <w:rPr>
          <w:b/>
          <w:color w:val="002060"/>
          <w:sz w:val="28"/>
          <w:szCs w:val="28"/>
        </w:rPr>
        <w:t>Schematic Design</w:t>
      </w:r>
    </w:p>
    <w:p w14:paraId="28BD2FC6" w14:textId="77777777" w:rsidR="007F0AD6" w:rsidRPr="00E457D9" w:rsidRDefault="00E457D9" w:rsidP="00E457D9">
      <w:pPr>
        <w:pStyle w:val="Hangingindent1"/>
        <w:spacing w:after="120" w:afterAutospacing="0"/>
        <w:rPr>
          <w:rFonts w:asciiTheme="minorHAnsi" w:hAnsiTheme="minorHAnsi"/>
          <w:b w:val="0"/>
          <w:sz w:val="22"/>
          <w:szCs w:val="22"/>
        </w:rPr>
      </w:pPr>
      <w:r>
        <w:rPr>
          <w:rFonts w:asciiTheme="minorHAnsi" w:hAnsiTheme="minorHAnsi"/>
          <w:b w:val="0"/>
          <w:sz w:val="22"/>
          <w:szCs w:val="22"/>
        </w:rPr>
        <w:t>1.1</w:t>
      </w:r>
      <w:r>
        <w:rPr>
          <w:rFonts w:asciiTheme="minorHAnsi" w:hAnsiTheme="minorHAnsi"/>
          <w:b w:val="0"/>
          <w:sz w:val="22"/>
          <w:szCs w:val="22"/>
        </w:rPr>
        <w:tab/>
      </w:r>
      <w:r w:rsidR="007F0AD6" w:rsidRPr="00E457D9">
        <w:rPr>
          <w:rFonts w:asciiTheme="minorHAnsi" w:hAnsiTheme="minorHAnsi"/>
          <w:b w:val="0"/>
          <w:sz w:val="22"/>
          <w:szCs w:val="22"/>
        </w:rPr>
        <w:t>The A/E and the C/U Design Committee, through a series of on-site meetings, will define the Project to meet the purpose, scope and schedule defined by the Predesign, the Capital Budget Request and the legislative appropriation, as applicable to the Project.</w:t>
      </w:r>
    </w:p>
    <w:p w14:paraId="7CDE97A4" w14:textId="37CDA520" w:rsidR="007F0AD6" w:rsidRPr="00E457D9" w:rsidRDefault="00E457D9" w:rsidP="00E457D9">
      <w:pPr>
        <w:pStyle w:val="Hangingindent1"/>
        <w:spacing w:after="120" w:afterAutospacing="0"/>
        <w:rPr>
          <w:rFonts w:asciiTheme="minorHAnsi" w:hAnsiTheme="minorHAnsi"/>
          <w:b w:val="0"/>
          <w:bCs w:val="0"/>
          <w:iCs/>
          <w:sz w:val="22"/>
          <w:szCs w:val="22"/>
        </w:rPr>
      </w:pPr>
      <w:r>
        <w:rPr>
          <w:rFonts w:asciiTheme="minorHAnsi" w:hAnsiTheme="minorHAnsi"/>
          <w:b w:val="0"/>
          <w:sz w:val="22"/>
          <w:szCs w:val="22"/>
        </w:rPr>
        <w:t>1.2</w:t>
      </w:r>
      <w:r>
        <w:rPr>
          <w:rFonts w:asciiTheme="minorHAnsi" w:hAnsiTheme="minorHAnsi"/>
          <w:b w:val="0"/>
          <w:sz w:val="22"/>
          <w:szCs w:val="22"/>
        </w:rPr>
        <w:tab/>
      </w:r>
      <w:r w:rsidR="007F0AD6" w:rsidRPr="00E457D9">
        <w:rPr>
          <w:rFonts w:asciiTheme="minorHAnsi" w:hAnsiTheme="minorHAnsi"/>
          <w:b w:val="0"/>
          <w:sz w:val="22"/>
          <w:szCs w:val="22"/>
        </w:rPr>
        <w:t>For new facilities or additions to existing facilities, the Architect shall provide flexible design to accommodate future College/University needs. The design for the Project</w:t>
      </w:r>
      <w:r w:rsidR="007F0AD6" w:rsidRPr="00E457D9">
        <w:rPr>
          <w:rFonts w:asciiTheme="minorHAnsi" w:hAnsiTheme="minorHAnsi"/>
          <w:b w:val="0"/>
          <w:bCs w:val="0"/>
          <w:iCs/>
          <w:sz w:val="22"/>
          <w:szCs w:val="22"/>
        </w:rPr>
        <w:t xml:space="preserve"> shall blend new construction with and/or complement the existing campus architectural vocabulary in an aesthetic manner and a cohesive site plan.</w:t>
      </w:r>
    </w:p>
    <w:p w14:paraId="026C712F" w14:textId="0629F1DB" w:rsidR="007F0AD6" w:rsidRPr="007F0AD6" w:rsidRDefault="00E457D9" w:rsidP="007F0AD6">
      <w:pPr>
        <w:ind w:left="360"/>
        <w:rPr>
          <w:rFonts w:asciiTheme="minorHAnsi" w:hAnsiTheme="minorHAnsi"/>
        </w:rPr>
      </w:pPr>
      <w:r w:rsidRPr="00EA6096">
        <w:rPr>
          <w:rFonts w:asciiTheme="minorHAnsi" w:hAnsiTheme="minorHAnsi"/>
        </w:rPr>
        <w:t>1.3</w:t>
      </w:r>
      <w:r w:rsidRPr="00EA6096">
        <w:rPr>
          <w:rFonts w:asciiTheme="minorHAnsi" w:hAnsiTheme="minorHAnsi"/>
        </w:rPr>
        <w:tab/>
      </w:r>
      <w:r w:rsidR="007F0AD6" w:rsidRPr="00EA6096">
        <w:rPr>
          <w:rFonts w:asciiTheme="minorHAnsi" w:hAnsiTheme="minorHAnsi"/>
        </w:rPr>
        <w:t>The Architect’s services shall include but not be limited to the necessary on-site field investigations, verification and confirmation of existing conditions and the necessary evaluations of the existing building(s) and site architectural, civil, structural, mechanical, electrical, and telecommunications systems to determine capabilities and capacities to support the Project.</w:t>
      </w:r>
      <w:r w:rsidR="00504F18">
        <w:rPr>
          <w:rFonts w:asciiTheme="minorHAnsi" w:hAnsiTheme="minorHAnsi"/>
        </w:rPr>
        <w:t xml:space="preserve">  </w:t>
      </w:r>
      <w:r w:rsidR="00504F18">
        <w:t xml:space="preserve">When necessary, on renovation </w:t>
      </w:r>
      <w:r w:rsidR="00504F18" w:rsidRPr="00F06766">
        <w:t>project</w:t>
      </w:r>
      <w:r w:rsidR="00504F18" w:rsidRPr="00E343A8">
        <w:t>s</w:t>
      </w:r>
      <w:r w:rsidR="00504F18" w:rsidRPr="00F06766">
        <w:t xml:space="preserve"> of an existing building, without complete building drawings, the Architect shall identify areas for selective </w:t>
      </w:r>
      <w:r w:rsidR="00504F18" w:rsidRPr="00E343A8">
        <w:t xml:space="preserve">investigative </w:t>
      </w:r>
      <w:r w:rsidR="00504F18" w:rsidRPr="00F06766">
        <w:t xml:space="preserve">demolition to be </w:t>
      </w:r>
      <w:r w:rsidR="00504F18">
        <w:t>coordinated with the Owner</w:t>
      </w:r>
      <w:r w:rsidR="00504F18" w:rsidRPr="00F06766">
        <w:t xml:space="preserve"> to ascertain the construction assembly to provide accurate details for the renovation </w:t>
      </w:r>
      <w:r w:rsidR="00504F18">
        <w:t>work.</w:t>
      </w:r>
    </w:p>
    <w:p w14:paraId="153EBC44" w14:textId="77777777" w:rsidR="007F0AD6" w:rsidRPr="00EA6096" w:rsidRDefault="00E457D9" w:rsidP="007F0AD6">
      <w:pPr>
        <w:ind w:left="360"/>
        <w:rPr>
          <w:rFonts w:asciiTheme="minorHAnsi" w:hAnsiTheme="minorHAnsi"/>
          <w:b/>
          <w:sz w:val="24"/>
        </w:rPr>
      </w:pPr>
      <w:r w:rsidRPr="00EA6096">
        <w:rPr>
          <w:rFonts w:asciiTheme="minorHAnsi" w:hAnsiTheme="minorHAnsi"/>
          <w:b/>
          <w:sz w:val="24"/>
        </w:rPr>
        <w:t>1.</w:t>
      </w:r>
      <w:r w:rsidR="00831D02" w:rsidRPr="00EA6096">
        <w:rPr>
          <w:rFonts w:asciiTheme="minorHAnsi" w:hAnsiTheme="minorHAnsi"/>
          <w:b/>
          <w:sz w:val="24"/>
        </w:rPr>
        <w:t>4</w:t>
      </w:r>
      <w:r w:rsidR="00831D02" w:rsidRPr="00EA6096">
        <w:rPr>
          <w:rFonts w:asciiTheme="minorHAnsi" w:hAnsiTheme="minorHAnsi"/>
          <w:b/>
          <w:sz w:val="24"/>
        </w:rPr>
        <w:tab/>
        <w:t>OBJECTIVES</w:t>
      </w:r>
    </w:p>
    <w:p w14:paraId="22C94C48" w14:textId="77777777" w:rsidR="007F0AD6" w:rsidRPr="007F0AD6" w:rsidRDefault="00831D02" w:rsidP="00831D02">
      <w:pPr>
        <w:ind w:left="540" w:hanging="540"/>
        <w:rPr>
          <w:rFonts w:asciiTheme="minorHAnsi" w:hAnsiTheme="minorHAnsi"/>
        </w:rPr>
      </w:pPr>
      <w:r>
        <w:rPr>
          <w:rFonts w:asciiTheme="minorHAnsi" w:hAnsiTheme="minorHAnsi"/>
        </w:rPr>
        <w:t>1.4.1</w:t>
      </w:r>
      <w:r>
        <w:rPr>
          <w:rFonts w:asciiTheme="minorHAnsi" w:hAnsiTheme="minorHAnsi"/>
        </w:rPr>
        <w:tab/>
      </w:r>
      <w:r w:rsidR="007F0AD6" w:rsidRPr="007F0AD6">
        <w:rPr>
          <w:rFonts w:asciiTheme="minorHAnsi" w:hAnsiTheme="minorHAnsi"/>
        </w:rPr>
        <w:t>Define each building space, the required infrastructure, and its relationship to others so that the College/University's Predesign, Comprehensive Facilities Plan, and Capital Budget Request are satisfied within the budgeted construction cost.</w:t>
      </w:r>
    </w:p>
    <w:p w14:paraId="1F802CE4" w14:textId="03CF3A5E" w:rsidR="007F0AD6" w:rsidRPr="007F0AD6" w:rsidRDefault="00831D02" w:rsidP="00831D02">
      <w:pPr>
        <w:ind w:left="540" w:hanging="540"/>
        <w:rPr>
          <w:rFonts w:asciiTheme="minorHAnsi" w:hAnsiTheme="minorHAnsi"/>
        </w:rPr>
      </w:pPr>
      <w:r>
        <w:rPr>
          <w:rFonts w:asciiTheme="minorHAnsi" w:hAnsiTheme="minorHAnsi"/>
        </w:rPr>
        <w:t>1.4.2</w:t>
      </w:r>
      <w:r>
        <w:rPr>
          <w:rFonts w:asciiTheme="minorHAnsi" w:hAnsiTheme="minorHAnsi"/>
        </w:rPr>
        <w:tab/>
      </w:r>
      <w:r w:rsidR="007F0AD6" w:rsidRPr="007F0AD6">
        <w:rPr>
          <w:rFonts w:asciiTheme="minorHAnsi" w:hAnsiTheme="minorHAnsi"/>
        </w:rPr>
        <w:t xml:space="preserve">The Architect shall review </w:t>
      </w:r>
      <w:r w:rsidR="00C83A0E">
        <w:rPr>
          <w:rFonts w:asciiTheme="minorHAnsi" w:hAnsiTheme="minorHAnsi"/>
        </w:rPr>
        <w:t xml:space="preserve">the </w:t>
      </w:r>
      <w:r w:rsidR="007F0AD6" w:rsidRPr="007F0AD6">
        <w:rPr>
          <w:rFonts w:asciiTheme="minorHAnsi" w:hAnsiTheme="minorHAnsi"/>
        </w:rPr>
        <w:t xml:space="preserve">B3 Guidelines and their pertinence to the project with strategies to achieve compliance.  Review requirements for future design phase submittal requirements to prepare accordingly.  </w:t>
      </w:r>
    </w:p>
    <w:p w14:paraId="1346EC4A" w14:textId="77777777" w:rsidR="007F0AD6" w:rsidRPr="007F0AD6" w:rsidRDefault="00831D02" w:rsidP="00831D02">
      <w:pPr>
        <w:ind w:left="540" w:hanging="540"/>
        <w:rPr>
          <w:rFonts w:asciiTheme="minorHAnsi" w:hAnsiTheme="minorHAnsi"/>
          <w:bCs/>
        </w:rPr>
      </w:pPr>
      <w:r>
        <w:rPr>
          <w:rFonts w:asciiTheme="minorHAnsi" w:hAnsiTheme="minorHAnsi"/>
        </w:rPr>
        <w:t>1.4.3</w:t>
      </w:r>
      <w:r>
        <w:rPr>
          <w:rFonts w:asciiTheme="minorHAnsi" w:hAnsiTheme="minorHAnsi"/>
        </w:rPr>
        <w:tab/>
      </w:r>
      <w:r w:rsidR="007F0AD6" w:rsidRPr="007F0AD6">
        <w:rPr>
          <w:rFonts w:asciiTheme="minorHAnsi" w:hAnsiTheme="minorHAnsi"/>
        </w:rPr>
        <w:t>Produce a written Schematic Design (SD) Phase Report and Drawings that describe all the major building systems.</w:t>
      </w:r>
    </w:p>
    <w:p w14:paraId="22E394F9" w14:textId="77777777" w:rsidR="007F0AD6" w:rsidRPr="00EA6096" w:rsidRDefault="00831D02" w:rsidP="007F0AD6">
      <w:pPr>
        <w:ind w:left="360"/>
        <w:rPr>
          <w:rFonts w:asciiTheme="minorHAnsi" w:hAnsiTheme="minorHAnsi"/>
          <w:b/>
          <w:sz w:val="24"/>
        </w:rPr>
      </w:pPr>
      <w:r w:rsidRPr="00EA6096">
        <w:rPr>
          <w:rFonts w:asciiTheme="minorHAnsi" w:hAnsiTheme="minorHAnsi"/>
          <w:b/>
          <w:sz w:val="24"/>
        </w:rPr>
        <w:t>1.5</w:t>
      </w:r>
      <w:r w:rsidRPr="00EA6096">
        <w:rPr>
          <w:rFonts w:asciiTheme="minorHAnsi" w:hAnsiTheme="minorHAnsi"/>
          <w:b/>
          <w:sz w:val="24"/>
        </w:rPr>
        <w:tab/>
        <w:t>WRITTEN REPORT REQUIREMENTS</w:t>
      </w:r>
    </w:p>
    <w:p w14:paraId="0FD6CFE1" w14:textId="7D397CE9" w:rsidR="007F0AD6" w:rsidRPr="000B4E88" w:rsidRDefault="00831D02" w:rsidP="00831D02">
      <w:pPr>
        <w:ind w:left="540" w:hanging="540"/>
        <w:rPr>
          <w:rFonts w:asciiTheme="minorHAnsi" w:hAnsiTheme="minorHAnsi"/>
          <w:bCs/>
        </w:rPr>
      </w:pPr>
      <w:r>
        <w:rPr>
          <w:rFonts w:asciiTheme="minorHAnsi" w:hAnsiTheme="minorHAnsi"/>
        </w:rPr>
        <w:t>1.5.1</w:t>
      </w:r>
      <w:r>
        <w:rPr>
          <w:rFonts w:asciiTheme="minorHAnsi" w:hAnsiTheme="minorHAnsi"/>
        </w:rPr>
        <w:tab/>
      </w:r>
      <w:r w:rsidR="007F0AD6" w:rsidRPr="000B4E88">
        <w:rPr>
          <w:rFonts w:asciiTheme="minorHAnsi" w:hAnsiTheme="minorHAnsi"/>
        </w:rPr>
        <w:t>The Schematic Design written report for GO or Revenue Projects</w:t>
      </w:r>
      <w:r w:rsidR="00C065E0" w:rsidRPr="00917CAD">
        <w:rPr>
          <w:rFonts w:asciiTheme="minorHAnsi" w:hAnsiTheme="minorHAnsi"/>
          <w:szCs w:val="22"/>
        </w:rPr>
        <w:t>.</w:t>
      </w:r>
      <w:r w:rsidR="001C48DC">
        <w:rPr>
          <w:rFonts w:asciiTheme="minorHAnsi" w:hAnsiTheme="minorHAnsi"/>
          <w:szCs w:val="22"/>
        </w:rPr>
        <w:t xml:space="preserve"> </w:t>
      </w:r>
      <w:r w:rsidR="00C83A0E">
        <w:rPr>
          <w:rFonts w:asciiTheme="minorHAnsi" w:hAnsiTheme="minorHAnsi"/>
          <w:szCs w:val="22"/>
        </w:rPr>
        <w:t>The f</w:t>
      </w:r>
      <w:r w:rsidR="001C48DC">
        <w:rPr>
          <w:rFonts w:asciiTheme="minorHAnsi" w:hAnsiTheme="minorHAnsi"/>
          <w:szCs w:val="22"/>
        </w:rPr>
        <w:t>inal report format shall be coordinated with the Campus Project Manager and System Office Program Manager.</w:t>
      </w:r>
      <w:r w:rsidR="000B4E88">
        <w:rPr>
          <w:rFonts w:asciiTheme="minorHAnsi" w:hAnsiTheme="minorHAnsi"/>
        </w:rPr>
        <w:t xml:space="preserve"> </w:t>
      </w:r>
      <w:r w:rsidR="007F0AD6" w:rsidRPr="000B4E88">
        <w:rPr>
          <w:rFonts w:asciiTheme="minorHAnsi" w:hAnsiTheme="minorHAnsi"/>
        </w:rPr>
        <w:t>Upload Schematic Design report into Enterprise Project Management System (EPMS).</w:t>
      </w:r>
    </w:p>
    <w:p w14:paraId="3EF19FCA" w14:textId="77777777" w:rsidR="007F0AD6" w:rsidRPr="000B4E88" w:rsidRDefault="00831D02" w:rsidP="00831D02">
      <w:pPr>
        <w:ind w:left="720" w:hanging="720"/>
        <w:rPr>
          <w:rFonts w:asciiTheme="minorHAnsi" w:hAnsiTheme="minorHAnsi"/>
          <w:bCs/>
        </w:rPr>
      </w:pPr>
      <w:r>
        <w:rPr>
          <w:rFonts w:asciiTheme="minorHAnsi" w:hAnsiTheme="minorHAnsi"/>
        </w:rPr>
        <w:t>1.5.1.1</w:t>
      </w:r>
      <w:r>
        <w:rPr>
          <w:rFonts w:asciiTheme="minorHAnsi" w:hAnsiTheme="minorHAnsi"/>
        </w:rPr>
        <w:tab/>
      </w:r>
      <w:r w:rsidR="000B4E88" w:rsidRPr="000B4E88">
        <w:rPr>
          <w:rFonts w:asciiTheme="minorHAnsi" w:hAnsiTheme="minorHAnsi"/>
        </w:rPr>
        <w:t>Include a Table of Contents and tabs for major sections and number all pages of the report.</w:t>
      </w:r>
    </w:p>
    <w:p w14:paraId="568BD2EF" w14:textId="64D29ECF" w:rsidR="000B4E88" w:rsidRPr="000B4E88" w:rsidRDefault="00831D02" w:rsidP="00831D02">
      <w:pPr>
        <w:ind w:left="720" w:hanging="720"/>
        <w:rPr>
          <w:rFonts w:asciiTheme="minorHAnsi" w:hAnsiTheme="minorHAnsi"/>
          <w:bCs/>
        </w:rPr>
      </w:pPr>
      <w:r>
        <w:rPr>
          <w:rFonts w:asciiTheme="minorHAnsi" w:hAnsiTheme="minorHAnsi"/>
        </w:rPr>
        <w:t>1.5.1.2</w:t>
      </w:r>
      <w:r>
        <w:rPr>
          <w:rFonts w:asciiTheme="minorHAnsi" w:hAnsiTheme="minorHAnsi"/>
        </w:rPr>
        <w:tab/>
      </w:r>
      <w:r w:rsidR="000B4E88" w:rsidRPr="000B4E88">
        <w:rPr>
          <w:rFonts w:asciiTheme="minorHAnsi" w:hAnsiTheme="minorHAnsi"/>
        </w:rPr>
        <w:t>Summarize the intent of the project.  Itemize the goals, desired outcomes, and the measurable performance metrics for success.  Provide baseline measurements to be used as</w:t>
      </w:r>
      <w:r w:rsidR="00C83A0E">
        <w:rPr>
          <w:rFonts w:asciiTheme="minorHAnsi" w:hAnsiTheme="minorHAnsi"/>
        </w:rPr>
        <w:t xml:space="preserve"> a</w:t>
      </w:r>
      <w:r w:rsidR="000B4E88" w:rsidRPr="000B4E88">
        <w:rPr>
          <w:rFonts w:asciiTheme="minorHAnsi" w:hAnsiTheme="minorHAnsi"/>
        </w:rPr>
        <w:t xml:space="preserve"> comparison at the 10</w:t>
      </w:r>
      <w:r w:rsidR="00A37FC9">
        <w:rPr>
          <w:rFonts w:asciiTheme="minorHAnsi" w:hAnsiTheme="minorHAnsi"/>
        </w:rPr>
        <w:t>-</w:t>
      </w:r>
      <w:r w:rsidR="000B4E88" w:rsidRPr="000B4E88">
        <w:rPr>
          <w:rFonts w:asciiTheme="minorHAnsi" w:hAnsiTheme="minorHAnsi"/>
        </w:rPr>
        <w:t>month warranty walk-through.</w:t>
      </w:r>
    </w:p>
    <w:p w14:paraId="4D2810C3" w14:textId="77777777" w:rsidR="000B4E88" w:rsidRPr="000B4E88" w:rsidRDefault="00831D02" w:rsidP="00831D02">
      <w:pPr>
        <w:ind w:left="720" w:hanging="720"/>
        <w:rPr>
          <w:rFonts w:asciiTheme="minorHAnsi" w:hAnsiTheme="minorHAnsi"/>
          <w:bCs/>
        </w:rPr>
      </w:pPr>
      <w:r>
        <w:rPr>
          <w:rFonts w:asciiTheme="minorHAnsi" w:hAnsiTheme="minorHAnsi"/>
        </w:rPr>
        <w:t>1.5.1.3</w:t>
      </w:r>
      <w:r>
        <w:rPr>
          <w:rFonts w:asciiTheme="minorHAnsi" w:hAnsiTheme="minorHAnsi"/>
        </w:rPr>
        <w:tab/>
      </w:r>
      <w:r w:rsidR="000B4E88" w:rsidRPr="000B4E88">
        <w:rPr>
          <w:rFonts w:asciiTheme="minorHAnsi" w:hAnsiTheme="minorHAnsi"/>
        </w:rPr>
        <w:t>Discuss responses to existing conditions.  Include:</w:t>
      </w:r>
    </w:p>
    <w:p w14:paraId="1517DEEF" w14:textId="77777777" w:rsidR="000B4E88" w:rsidRPr="000B4E88" w:rsidRDefault="00831D02" w:rsidP="00831D02">
      <w:pPr>
        <w:ind w:left="900" w:hanging="900"/>
        <w:rPr>
          <w:rFonts w:asciiTheme="minorHAnsi" w:hAnsiTheme="minorHAnsi"/>
          <w:bCs/>
        </w:rPr>
      </w:pPr>
      <w:r>
        <w:rPr>
          <w:rFonts w:asciiTheme="minorHAnsi" w:hAnsiTheme="minorHAnsi"/>
        </w:rPr>
        <w:t>1.5.1.3.1</w:t>
      </w:r>
      <w:r>
        <w:rPr>
          <w:rFonts w:asciiTheme="minorHAnsi" w:hAnsiTheme="minorHAnsi"/>
        </w:rPr>
        <w:tab/>
      </w:r>
      <w:r w:rsidR="000B4E88" w:rsidRPr="000B4E88">
        <w:rPr>
          <w:rFonts w:asciiTheme="minorHAnsi" w:hAnsiTheme="minorHAnsi"/>
        </w:rPr>
        <w:t>Response to all soils Geotechnical Report issues, including, but not limited to: excavation, backfill, expansive soils, bearing capacity, differential settlement, perched water, water table, building separation/expansion joints, thermal capacity, and cold-weather protection.</w:t>
      </w:r>
    </w:p>
    <w:p w14:paraId="4FD04559" w14:textId="77777777" w:rsidR="000B4E88" w:rsidRPr="000B4E88" w:rsidRDefault="00831D02" w:rsidP="00831D02">
      <w:pPr>
        <w:ind w:left="900" w:hanging="900"/>
        <w:rPr>
          <w:rFonts w:asciiTheme="minorHAnsi" w:hAnsiTheme="minorHAnsi"/>
          <w:bCs/>
        </w:rPr>
      </w:pPr>
      <w:r>
        <w:rPr>
          <w:rFonts w:asciiTheme="minorHAnsi" w:hAnsiTheme="minorHAnsi"/>
        </w:rPr>
        <w:t>1.5.1.3.2</w:t>
      </w:r>
      <w:r>
        <w:rPr>
          <w:rFonts w:asciiTheme="minorHAnsi" w:hAnsiTheme="minorHAnsi"/>
        </w:rPr>
        <w:tab/>
      </w:r>
      <w:r w:rsidR="000B4E88" w:rsidRPr="000B4E88">
        <w:rPr>
          <w:rFonts w:asciiTheme="minorHAnsi" w:hAnsiTheme="minorHAnsi"/>
        </w:rPr>
        <w:t>Describe how the proposed site plan responds to existing and proposed vehicular traffic, pedestrians, bicycles, and circulation patterns.</w:t>
      </w:r>
    </w:p>
    <w:p w14:paraId="04014EF6" w14:textId="77777777" w:rsidR="000B4E88" w:rsidRPr="000B4E88" w:rsidRDefault="00831D02" w:rsidP="00831D02">
      <w:pPr>
        <w:ind w:left="900" w:hanging="900"/>
        <w:rPr>
          <w:rFonts w:asciiTheme="minorHAnsi" w:hAnsiTheme="minorHAnsi"/>
          <w:bCs/>
        </w:rPr>
      </w:pPr>
      <w:r>
        <w:rPr>
          <w:rFonts w:asciiTheme="minorHAnsi" w:hAnsiTheme="minorHAnsi"/>
        </w:rPr>
        <w:t>1.5.1.3.3</w:t>
      </w:r>
      <w:r>
        <w:rPr>
          <w:rFonts w:asciiTheme="minorHAnsi" w:hAnsiTheme="minorHAnsi"/>
        </w:rPr>
        <w:tab/>
      </w:r>
      <w:r w:rsidR="000B4E88" w:rsidRPr="000B4E88">
        <w:rPr>
          <w:rFonts w:asciiTheme="minorHAnsi" w:hAnsiTheme="minorHAnsi"/>
        </w:rPr>
        <w:t>Describe the capacity and feasibility of extending utilities and other infrastructure systems from existing campus facilities to service any proposed new construction.</w:t>
      </w:r>
    </w:p>
    <w:p w14:paraId="413EEEDC" w14:textId="77777777" w:rsidR="000B4E88" w:rsidRPr="000B4E88" w:rsidRDefault="00831D02" w:rsidP="001729C8">
      <w:pPr>
        <w:ind w:left="900" w:hanging="900"/>
        <w:jc w:val="left"/>
        <w:rPr>
          <w:rFonts w:asciiTheme="minorHAnsi" w:hAnsiTheme="minorHAnsi"/>
          <w:bCs/>
        </w:rPr>
      </w:pPr>
      <w:r>
        <w:rPr>
          <w:rFonts w:asciiTheme="minorHAnsi" w:hAnsiTheme="minorHAnsi"/>
        </w:rPr>
        <w:lastRenderedPageBreak/>
        <w:t>1.5.1.3.4</w:t>
      </w:r>
      <w:r>
        <w:rPr>
          <w:rFonts w:asciiTheme="minorHAnsi" w:hAnsiTheme="minorHAnsi"/>
        </w:rPr>
        <w:tab/>
      </w:r>
      <w:r w:rsidR="000B4E88" w:rsidRPr="000B4E88">
        <w:rPr>
          <w:rFonts w:asciiTheme="minorHAnsi" w:hAnsiTheme="minorHAnsi"/>
        </w:rPr>
        <w:t>Describe any current water infiltration, other infrastructure or structural problems related to existing building conditions of the project and proposed repairs or construction solutions to address them.</w:t>
      </w:r>
    </w:p>
    <w:p w14:paraId="265E504E" w14:textId="77777777" w:rsidR="000B4E88" w:rsidRPr="000B4E88" w:rsidRDefault="00831D02" w:rsidP="001729C8">
      <w:pPr>
        <w:ind w:left="720" w:hanging="720"/>
        <w:jc w:val="left"/>
        <w:rPr>
          <w:rFonts w:asciiTheme="minorHAnsi" w:hAnsiTheme="minorHAnsi"/>
          <w:bCs/>
        </w:rPr>
      </w:pPr>
      <w:r>
        <w:rPr>
          <w:rFonts w:asciiTheme="minorHAnsi" w:hAnsiTheme="minorHAnsi"/>
        </w:rPr>
        <w:t>1.5.1.4</w:t>
      </w:r>
      <w:r>
        <w:rPr>
          <w:rFonts w:asciiTheme="minorHAnsi" w:hAnsiTheme="minorHAnsi"/>
        </w:rPr>
        <w:tab/>
      </w:r>
      <w:r w:rsidR="000B4E88" w:rsidRPr="000B4E88">
        <w:rPr>
          <w:rFonts w:asciiTheme="minorHAnsi" w:hAnsiTheme="minorHAnsi"/>
        </w:rPr>
        <w:t>Discuss architectural building program and design issues.  Include:</w:t>
      </w:r>
    </w:p>
    <w:p w14:paraId="0B3B86C6" w14:textId="58AAFE92" w:rsidR="000B4E88" w:rsidRPr="000B4E88" w:rsidRDefault="00831D02" w:rsidP="001729C8">
      <w:pPr>
        <w:ind w:left="900" w:hanging="900"/>
        <w:jc w:val="left"/>
        <w:rPr>
          <w:rFonts w:asciiTheme="minorHAnsi" w:hAnsiTheme="minorHAnsi"/>
          <w:bCs/>
        </w:rPr>
      </w:pPr>
      <w:r>
        <w:rPr>
          <w:rFonts w:asciiTheme="minorHAnsi" w:hAnsiTheme="minorHAnsi"/>
        </w:rPr>
        <w:t>1.5.1.4.1</w:t>
      </w:r>
      <w:r>
        <w:rPr>
          <w:rFonts w:asciiTheme="minorHAnsi" w:hAnsiTheme="minorHAnsi"/>
        </w:rPr>
        <w:tab/>
      </w:r>
      <w:r w:rsidR="000B4E88" w:rsidRPr="000B4E88">
        <w:rPr>
          <w:rFonts w:asciiTheme="minorHAnsi" w:hAnsiTheme="minorHAnsi"/>
        </w:rPr>
        <w:t>A summary of how the project meets the programmatic needs and requirements outlined in the predesign documents, campus Comprehensive Facilities Plan, and enabling legislation. Discuss deviations, detail</w:t>
      </w:r>
      <w:r w:rsidR="00C83A0E">
        <w:rPr>
          <w:rFonts w:asciiTheme="minorHAnsi" w:hAnsiTheme="minorHAnsi"/>
        </w:rPr>
        <w:t>ed</w:t>
      </w:r>
      <w:r w:rsidR="000B4E88" w:rsidRPr="000B4E88">
        <w:rPr>
          <w:rFonts w:asciiTheme="minorHAnsi" w:hAnsiTheme="minorHAnsi"/>
        </w:rPr>
        <w:t xml:space="preserve"> options considered and provide rationale.</w:t>
      </w:r>
    </w:p>
    <w:p w14:paraId="05AE0385" w14:textId="4028E298" w:rsidR="000B4E88" w:rsidRPr="000B4E88" w:rsidRDefault="00831D02" w:rsidP="001729C8">
      <w:pPr>
        <w:ind w:left="900" w:hanging="900"/>
        <w:jc w:val="left"/>
        <w:rPr>
          <w:rFonts w:asciiTheme="minorHAnsi" w:hAnsiTheme="minorHAnsi"/>
          <w:bCs/>
        </w:rPr>
      </w:pPr>
      <w:r>
        <w:rPr>
          <w:rFonts w:asciiTheme="minorHAnsi" w:hAnsiTheme="minorHAnsi"/>
        </w:rPr>
        <w:t>1.5.1.4.2</w:t>
      </w:r>
      <w:r>
        <w:rPr>
          <w:rFonts w:asciiTheme="minorHAnsi" w:hAnsiTheme="minorHAnsi"/>
        </w:rPr>
        <w:tab/>
      </w:r>
      <w:r w:rsidR="000B4E88" w:rsidRPr="000B4E88">
        <w:rPr>
          <w:rFonts w:asciiTheme="minorHAnsi" w:hAnsiTheme="minorHAnsi"/>
        </w:rPr>
        <w:t xml:space="preserve">Discuss the campus architectural themes, building configurations, structure, massing, and fit with existing buildings.  Discuss deviations, </w:t>
      </w:r>
      <w:r w:rsidR="00C83A0E" w:rsidRPr="000B4E88">
        <w:rPr>
          <w:rFonts w:asciiTheme="minorHAnsi" w:hAnsiTheme="minorHAnsi"/>
        </w:rPr>
        <w:t>detailed</w:t>
      </w:r>
      <w:r w:rsidR="000B4E88" w:rsidRPr="000B4E88">
        <w:rPr>
          <w:rFonts w:asciiTheme="minorHAnsi" w:hAnsiTheme="minorHAnsi"/>
        </w:rPr>
        <w:t xml:space="preserve"> options considered and provide rationale.</w:t>
      </w:r>
    </w:p>
    <w:p w14:paraId="7FC9B185" w14:textId="5568DA4D" w:rsidR="000B4E88" w:rsidRPr="000B4E88" w:rsidRDefault="00831D02" w:rsidP="001729C8">
      <w:pPr>
        <w:ind w:left="900" w:hanging="900"/>
        <w:jc w:val="left"/>
        <w:rPr>
          <w:rFonts w:asciiTheme="minorHAnsi" w:hAnsiTheme="minorHAnsi"/>
          <w:bCs/>
        </w:rPr>
      </w:pPr>
      <w:r>
        <w:rPr>
          <w:rFonts w:asciiTheme="minorHAnsi" w:hAnsiTheme="minorHAnsi"/>
        </w:rPr>
        <w:t>1.5.1.4.3</w:t>
      </w:r>
      <w:r>
        <w:rPr>
          <w:rFonts w:asciiTheme="minorHAnsi" w:hAnsiTheme="minorHAnsi"/>
        </w:rPr>
        <w:tab/>
      </w:r>
      <w:r w:rsidR="000B4E88" w:rsidRPr="000B4E88">
        <w:rPr>
          <w:rFonts w:asciiTheme="minorHAnsi" w:hAnsiTheme="minorHAnsi"/>
        </w:rPr>
        <w:t>A list of space requirements for the proposed Project, including function, size, and relationship to other spaces</w:t>
      </w:r>
      <w:r w:rsidR="000B4E88" w:rsidRPr="000B4E88">
        <w:rPr>
          <w:rFonts w:asciiTheme="minorHAnsi" w:hAnsiTheme="minorHAnsi"/>
          <w:color w:val="FF0000"/>
        </w:rPr>
        <w:t>.</w:t>
      </w:r>
      <w:r w:rsidR="000B4E88" w:rsidRPr="000B4E88">
        <w:rPr>
          <w:rFonts w:asciiTheme="minorHAnsi" w:hAnsiTheme="minorHAnsi"/>
        </w:rPr>
        <w:t xml:space="preserve">  Include space for utility systems, building mechanical, electrical and telecommunications equipment and systems, recycling containers, vending machines, custodial closets, maintenance spaces, and multi-cultural use spaces as applicable.  Include a table in the SD Report that compares the Predesign and the Capital Budget Request to the proposed Schematic Design space requirements, in Gross Square Feet (GSF) for all areas.  Discuss deviations, </w:t>
      </w:r>
      <w:r w:rsidR="00C83A0E" w:rsidRPr="000B4E88">
        <w:rPr>
          <w:rFonts w:asciiTheme="minorHAnsi" w:hAnsiTheme="minorHAnsi"/>
        </w:rPr>
        <w:t>detailed</w:t>
      </w:r>
      <w:r w:rsidR="000B4E88" w:rsidRPr="000B4E88">
        <w:rPr>
          <w:rFonts w:asciiTheme="minorHAnsi" w:hAnsiTheme="minorHAnsi"/>
        </w:rPr>
        <w:t xml:space="preserve"> options considered and provide rationale.</w:t>
      </w:r>
    </w:p>
    <w:p w14:paraId="77AC41F6" w14:textId="328BABFE" w:rsidR="000B4E88" w:rsidRPr="000B4E88" w:rsidRDefault="00831D02" w:rsidP="001729C8">
      <w:pPr>
        <w:ind w:left="900" w:hanging="900"/>
        <w:jc w:val="left"/>
        <w:rPr>
          <w:rFonts w:asciiTheme="minorHAnsi" w:hAnsiTheme="minorHAnsi"/>
          <w:bCs/>
        </w:rPr>
      </w:pPr>
      <w:r>
        <w:rPr>
          <w:rFonts w:asciiTheme="minorHAnsi" w:hAnsiTheme="minorHAnsi"/>
        </w:rPr>
        <w:t>1.5.1.4.4</w:t>
      </w:r>
      <w:r>
        <w:rPr>
          <w:rFonts w:asciiTheme="minorHAnsi" w:hAnsiTheme="minorHAnsi"/>
        </w:rPr>
        <w:tab/>
      </w:r>
      <w:r w:rsidR="000B4E88" w:rsidRPr="000B4E88">
        <w:rPr>
          <w:rFonts w:asciiTheme="minorHAnsi" w:hAnsiTheme="minorHAnsi"/>
        </w:rPr>
        <w:t>Include auxiliary spaces having special mechanical, electrical and telecommunications needs, such as boiler and chiller rooms, mechanical equipment rooms, electrical distribution and telecommunications rooms, elevator equipment rooms, custodian service rooms, science labs, copy/duplicating equipment, food service or kitchens, technology and vocational laboratories, performance venues, athletic or recreational facilities and swimming pools.</w:t>
      </w:r>
    </w:p>
    <w:p w14:paraId="266B63F1" w14:textId="77777777" w:rsidR="000B4E88" w:rsidRPr="000B4E88" w:rsidRDefault="00831D02" w:rsidP="001729C8">
      <w:pPr>
        <w:ind w:left="900" w:hanging="990"/>
        <w:jc w:val="left"/>
        <w:rPr>
          <w:rFonts w:asciiTheme="minorHAnsi" w:hAnsiTheme="minorHAnsi"/>
          <w:bCs/>
        </w:rPr>
      </w:pPr>
      <w:r>
        <w:rPr>
          <w:rFonts w:asciiTheme="minorHAnsi" w:hAnsiTheme="minorHAnsi"/>
        </w:rPr>
        <w:t>1.5.1.4.5</w:t>
      </w:r>
      <w:r>
        <w:rPr>
          <w:rFonts w:asciiTheme="minorHAnsi" w:hAnsiTheme="minorHAnsi"/>
        </w:rPr>
        <w:tab/>
      </w:r>
      <w:r w:rsidR="000B4E88" w:rsidRPr="000B4E88">
        <w:rPr>
          <w:rFonts w:asciiTheme="minorHAnsi" w:hAnsiTheme="minorHAnsi"/>
        </w:rPr>
        <w:t>Identify applicable codes and standards used as a basis for the design, as well as limitations of the proposed design that will affect the use of the spaces.  Include recycling areas per B3</w:t>
      </w:r>
      <w:r w:rsidR="000B4E88" w:rsidRPr="000B4E88">
        <w:rPr>
          <w:rFonts w:asciiTheme="minorHAnsi" w:hAnsiTheme="minorHAnsi"/>
          <w:strike/>
        </w:rPr>
        <w:t xml:space="preserve"> </w:t>
      </w:r>
      <w:r w:rsidR="000B4E88" w:rsidRPr="000B4E88">
        <w:rPr>
          <w:rFonts w:asciiTheme="minorHAnsi" w:hAnsiTheme="minorHAnsi"/>
        </w:rPr>
        <w:t>Guidelines.</w:t>
      </w:r>
    </w:p>
    <w:p w14:paraId="00E5EBD9" w14:textId="77777777" w:rsidR="000B4E88" w:rsidRPr="000B4E88" w:rsidRDefault="00831D02" w:rsidP="001729C8">
      <w:pPr>
        <w:ind w:left="900" w:hanging="900"/>
        <w:jc w:val="left"/>
        <w:rPr>
          <w:rFonts w:asciiTheme="minorHAnsi" w:hAnsiTheme="minorHAnsi"/>
          <w:bCs/>
        </w:rPr>
      </w:pPr>
      <w:r>
        <w:rPr>
          <w:rFonts w:asciiTheme="minorHAnsi" w:hAnsiTheme="minorHAnsi"/>
        </w:rPr>
        <w:t>1.5.1.4.6</w:t>
      </w:r>
      <w:r>
        <w:rPr>
          <w:rFonts w:asciiTheme="minorHAnsi" w:hAnsiTheme="minorHAnsi"/>
        </w:rPr>
        <w:tab/>
      </w:r>
      <w:r w:rsidR="000B4E88" w:rsidRPr="000B4E88">
        <w:rPr>
          <w:rFonts w:asciiTheme="minorHAnsi" w:hAnsiTheme="minorHAnsi"/>
        </w:rPr>
        <w:t>Discuss Owner’s operations materials delivery and shipping or receiving requirements as applicable to the Project.</w:t>
      </w:r>
    </w:p>
    <w:p w14:paraId="0F958866" w14:textId="77777777" w:rsidR="000B4E88" w:rsidRPr="000B4E88" w:rsidRDefault="00831D02" w:rsidP="001729C8">
      <w:pPr>
        <w:ind w:left="900" w:hanging="900"/>
        <w:jc w:val="left"/>
        <w:rPr>
          <w:rFonts w:asciiTheme="minorHAnsi" w:hAnsiTheme="minorHAnsi"/>
          <w:bCs/>
        </w:rPr>
      </w:pPr>
      <w:r>
        <w:rPr>
          <w:rFonts w:asciiTheme="minorHAnsi" w:hAnsiTheme="minorHAnsi"/>
        </w:rPr>
        <w:t>1.5.1.4.7</w:t>
      </w:r>
      <w:r>
        <w:rPr>
          <w:rFonts w:asciiTheme="minorHAnsi" w:hAnsiTheme="minorHAnsi"/>
        </w:rPr>
        <w:tab/>
      </w:r>
      <w:r w:rsidR="000B4E88" w:rsidRPr="000B4E88">
        <w:rPr>
          <w:rFonts w:asciiTheme="minorHAnsi" w:hAnsiTheme="minorHAnsi"/>
        </w:rPr>
        <w:t>Discuss elevators, both passenger and freight, as applicable to the Project.</w:t>
      </w:r>
    </w:p>
    <w:p w14:paraId="769E7D1B" w14:textId="088A2CEF" w:rsidR="000F4CC9" w:rsidRDefault="00831D02" w:rsidP="001729C8">
      <w:pPr>
        <w:ind w:left="900" w:hanging="900"/>
        <w:jc w:val="left"/>
        <w:rPr>
          <w:rFonts w:asciiTheme="minorHAnsi" w:hAnsiTheme="minorHAnsi"/>
        </w:rPr>
      </w:pPr>
      <w:r>
        <w:rPr>
          <w:rFonts w:asciiTheme="minorHAnsi" w:hAnsiTheme="minorHAnsi"/>
        </w:rPr>
        <w:t>1.5.1.4.8</w:t>
      </w:r>
      <w:r>
        <w:rPr>
          <w:rFonts w:asciiTheme="minorHAnsi" w:hAnsiTheme="minorHAnsi"/>
        </w:rPr>
        <w:tab/>
      </w:r>
      <w:r w:rsidR="000B4E88" w:rsidRPr="000B4E88">
        <w:rPr>
          <w:rFonts w:asciiTheme="minorHAnsi" w:hAnsiTheme="minorHAnsi"/>
        </w:rPr>
        <w:t>Discuss the C/U’s Furniture/Fixtures and Equipment (FF&amp;E) requirements, both built-in and free-standing.  Describe plans to complete the definition, design, procurement</w:t>
      </w:r>
      <w:r w:rsidR="00A37FC9">
        <w:rPr>
          <w:rFonts w:asciiTheme="minorHAnsi" w:hAnsiTheme="minorHAnsi"/>
        </w:rPr>
        <w:t>,</w:t>
      </w:r>
      <w:r w:rsidR="000B4E88" w:rsidRPr="000B4E88">
        <w:rPr>
          <w:rFonts w:asciiTheme="minorHAnsi" w:hAnsiTheme="minorHAnsi"/>
        </w:rPr>
        <w:t xml:space="preserve"> and installation of all FF&amp;E.</w:t>
      </w:r>
    </w:p>
    <w:p w14:paraId="39326829" w14:textId="77777777" w:rsidR="000F4CC9" w:rsidRPr="00831D02" w:rsidRDefault="00831D02" w:rsidP="001729C8">
      <w:pPr>
        <w:ind w:left="720" w:hanging="720"/>
        <w:jc w:val="left"/>
        <w:rPr>
          <w:rFonts w:asciiTheme="minorHAnsi" w:hAnsiTheme="minorHAnsi"/>
          <w:bCs/>
        </w:rPr>
      </w:pPr>
      <w:r w:rsidRPr="00831D02">
        <w:rPr>
          <w:rFonts w:asciiTheme="minorHAnsi" w:hAnsiTheme="minorHAnsi"/>
        </w:rPr>
        <w:t>1.5.1.5</w:t>
      </w:r>
      <w:r w:rsidRPr="00831D02">
        <w:rPr>
          <w:rFonts w:asciiTheme="minorHAnsi" w:hAnsiTheme="minorHAnsi"/>
        </w:rPr>
        <w:tab/>
      </w:r>
      <w:r w:rsidR="000F4CC9" w:rsidRPr="00B256D6">
        <w:rPr>
          <w:rFonts w:asciiTheme="minorHAnsi" w:hAnsiTheme="minorHAnsi"/>
          <w:b/>
          <w:bCs/>
        </w:rPr>
        <w:t>Discuss Major Building Systems.</w:t>
      </w:r>
      <w:r w:rsidR="000F4CC9" w:rsidRPr="00831D02">
        <w:rPr>
          <w:rFonts w:asciiTheme="minorHAnsi" w:hAnsiTheme="minorHAnsi"/>
        </w:rPr>
        <w:t xml:space="preserve">  Include:</w:t>
      </w:r>
    </w:p>
    <w:p w14:paraId="5DD2CBFA" w14:textId="39A13B8D" w:rsidR="000F4CC9" w:rsidRPr="000F4CC9" w:rsidRDefault="00831D02" w:rsidP="001729C8">
      <w:pPr>
        <w:ind w:left="900" w:hanging="900"/>
        <w:jc w:val="left"/>
        <w:rPr>
          <w:rFonts w:asciiTheme="minorHAnsi" w:hAnsiTheme="minorHAnsi"/>
          <w:bCs/>
        </w:rPr>
      </w:pPr>
      <w:r>
        <w:rPr>
          <w:rFonts w:asciiTheme="minorHAnsi" w:hAnsiTheme="minorHAnsi"/>
        </w:rPr>
        <w:t>1.5.1.5.1</w:t>
      </w:r>
      <w:r>
        <w:rPr>
          <w:rFonts w:asciiTheme="minorHAnsi" w:hAnsiTheme="minorHAnsi"/>
        </w:rPr>
        <w:tab/>
      </w:r>
      <w:r w:rsidR="000F4CC9" w:rsidRPr="000F4CC9">
        <w:rPr>
          <w:rFonts w:asciiTheme="minorHAnsi" w:hAnsiTheme="minorHAnsi"/>
        </w:rPr>
        <w:t>Description of proposed architectural exterior elevations, walls, partitions, roofs, major structural systems, mechanical (plumbing, fire protection, HVAC</w:t>
      </w:r>
      <w:r w:rsidR="00BB5903">
        <w:rPr>
          <w:rFonts w:asciiTheme="minorHAnsi" w:hAnsiTheme="minorHAnsi"/>
        </w:rPr>
        <w:t>,</w:t>
      </w:r>
      <w:r w:rsidR="000F4CC9" w:rsidRPr="000F4CC9">
        <w:rPr>
          <w:rFonts w:asciiTheme="minorHAnsi" w:hAnsiTheme="minorHAnsi"/>
        </w:rPr>
        <w:t xml:space="preserve"> and temperature controls), electrical (lighting, power, fire alarm, security, and telecommunications) systems.</w:t>
      </w:r>
    </w:p>
    <w:p w14:paraId="369056D5" w14:textId="0FBA6B08" w:rsidR="000F4CC9" w:rsidRPr="000F4CC9" w:rsidRDefault="00831D02" w:rsidP="002546E8">
      <w:pPr>
        <w:ind w:left="900" w:hanging="900"/>
        <w:jc w:val="left"/>
        <w:rPr>
          <w:rFonts w:asciiTheme="minorHAnsi" w:hAnsiTheme="minorHAnsi"/>
          <w:bCs/>
        </w:rPr>
      </w:pPr>
      <w:r>
        <w:rPr>
          <w:rFonts w:asciiTheme="minorHAnsi" w:hAnsiTheme="minorHAnsi"/>
        </w:rPr>
        <w:t>1.5.1.5.2</w:t>
      </w:r>
      <w:r>
        <w:rPr>
          <w:rFonts w:asciiTheme="minorHAnsi" w:hAnsiTheme="minorHAnsi"/>
        </w:rPr>
        <w:tab/>
      </w:r>
      <w:r w:rsidR="000F4CC9" w:rsidRPr="000F4CC9">
        <w:rPr>
          <w:rFonts w:asciiTheme="minorHAnsi" w:hAnsiTheme="minorHAnsi"/>
        </w:rPr>
        <w:t>Provide basic design parameters for mechanical and electrical systems.  Include mechanical design temperature criteria for various building zones by season and power and lighting systems design criteria.</w:t>
      </w:r>
    </w:p>
    <w:p w14:paraId="5A5FEB8A" w14:textId="7DA8DDE1" w:rsidR="000F4CC9" w:rsidRPr="000F4CC9" w:rsidRDefault="00831D02" w:rsidP="001729C8">
      <w:pPr>
        <w:ind w:left="900" w:hanging="900"/>
        <w:jc w:val="left"/>
        <w:rPr>
          <w:rFonts w:asciiTheme="minorHAnsi" w:hAnsiTheme="minorHAnsi"/>
          <w:bCs/>
        </w:rPr>
      </w:pPr>
      <w:r>
        <w:rPr>
          <w:rFonts w:asciiTheme="minorHAnsi" w:hAnsiTheme="minorHAnsi"/>
        </w:rPr>
        <w:t>1.5.1.5.</w:t>
      </w:r>
      <w:r w:rsidR="000E097B">
        <w:rPr>
          <w:rFonts w:asciiTheme="minorHAnsi" w:hAnsiTheme="minorHAnsi"/>
        </w:rPr>
        <w:t>3</w:t>
      </w:r>
      <w:r>
        <w:rPr>
          <w:rFonts w:asciiTheme="minorHAnsi" w:hAnsiTheme="minorHAnsi"/>
        </w:rPr>
        <w:tab/>
      </w:r>
      <w:r w:rsidR="000F4CC9" w:rsidRPr="000F4CC9">
        <w:rPr>
          <w:rFonts w:asciiTheme="minorHAnsi" w:hAnsiTheme="minorHAnsi"/>
        </w:rPr>
        <w:t>Report areas within the proposed construction work area that are known or suspected to contain hazardous materials (such as asbestos containing materials (ACM), lead, mold, mercury, PCB’s, etc., based on review of any applicable hazardous material survey reports. With assistance from the C/U Project Manager, coordinate abatement schedule with the overall Project design and construction schedules.</w:t>
      </w:r>
    </w:p>
    <w:p w14:paraId="2CDBF5E2" w14:textId="23202325" w:rsidR="000F4CC9" w:rsidRPr="000F4CC9" w:rsidRDefault="001729C8" w:rsidP="001729C8">
      <w:pPr>
        <w:ind w:left="900" w:hanging="900"/>
        <w:jc w:val="left"/>
        <w:rPr>
          <w:rFonts w:asciiTheme="minorHAnsi" w:hAnsiTheme="minorHAnsi"/>
          <w:bCs/>
        </w:rPr>
      </w:pPr>
      <w:r>
        <w:rPr>
          <w:rFonts w:asciiTheme="minorHAnsi" w:hAnsiTheme="minorHAnsi"/>
        </w:rPr>
        <w:t>1.5.1.5.</w:t>
      </w:r>
      <w:r w:rsidR="000E097B">
        <w:rPr>
          <w:rFonts w:asciiTheme="minorHAnsi" w:hAnsiTheme="minorHAnsi"/>
        </w:rPr>
        <w:t>4</w:t>
      </w:r>
      <w:r>
        <w:rPr>
          <w:rFonts w:asciiTheme="minorHAnsi" w:hAnsiTheme="minorHAnsi"/>
        </w:rPr>
        <w:tab/>
      </w:r>
      <w:r w:rsidR="000F4CC9" w:rsidRPr="000F4CC9">
        <w:rPr>
          <w:rFonts w:asciiTheme="minorHAnsi" w:hAnsiTheme="minorHAnsi"/>
        </w:rPr>
        <w:t xml:space="preserve">Describe floor-to-floor, floor-to-ceiling and floor-to-structure clearances related to architectural, structural, mechanical, electrical, and other building system requirements. </w:t>
      </w:r>
      <w:r w:rsidR="000F4CC9" w:rsidRPr="000F4CC9">
        <w:rPr>
          <w:rFonts w:asciiTheme="minorHAnsi" w:hAnsiTheme="minorHAnsi"/>
        </w:rPr>
        <w:lastRenderedPageBreak/>
        <w:t>Confirm that ceiling heights and mechanical room spaces are sufficient for installation and service of equipment, corresponding piping, ductwork, and conduit.</w:t>
      </w:r>
    </w:p>
    <w:p w14:paraId="0D74B665" w14:textId="22F0F8B1" w:rsidR="000F4CC9" w:rsidRPr="00C065E0" w:rsidRDefault="001729C8" w:rsidP="001729C8">
      <w:pPr>
        <w:ind w:left="720" w:hanging="720"/>
        <w:jc w:val="left"/>
        <w:rPr>
          <w:rFonts w:asciiTheme="minorHAnsi" w:hAnsiTheme="minorHAnsi"/>
          <w:bCs/>
        </w:rPr>
      </w:pPr>
      <w:r>
        <w:rPr>
          <w:rFonts w:asciiTheme="minorHAnsi" w:hAnsiTheme="minorHAnsi"/>
        </w:rPr>
        <w:t>1.5.1.</w:t>
      </w:r>
      <w:r w:rsidR="000E097B">
        <w:rPr>
          <w:rFonts w:asciiTheme="minorHAnsi" w:hAnsiTheme="minorHAnsi"/>
        </w:rPr>
        <w:t>5</w:t>
      </w:r>
      <w:r>
        <w:rPr>
          <w:rFonts w:asciiTheme="minorHAnsi" w:hAnsiTheme="minorHAnsi"/>
        </w:rPr>
        <w:tab/>
      </w:r>
      <w:r w:rsidR="000F4CC9" w:rsidRPr="00C065E0">
        <w:rPr>
          <w:rFonts w:asciiTheme="minorHAnsi" w:hAnsiTheme="minorHAnsi"/>
        </w:rPr>
        <w:t>Discuss Project Schedule and Costs.  Include:</w:t>
      </w:r>
    </w:p>
    <w:p w14:paraId="51860B9E" w14:textId="7289DF19" w:rsidR="00C065E0" w:rsidRPr="00C065E0" w:rsidRDefault="001729C8" w:rsidP="001729C8">
      <w:pPr>
        <w:ind w:left="900" w:hanging="900"/>
        <w:jc w:val="left"/>
        <w:rPr>
          <w:rFonts w:asciiTheme="minorHAnsi" w:hAnsiTheme="minorHAnsi"/>
          <w:bCs/>
        </w:rPr>
      </w:pPr>
      <w:r>
        <w:rPr>
          <w:rFonts w:asciiTheme="minorHAnsi" w:hAnsiTheme="minorHAnsi"/>
        </w:rPr>
        <w:t>1.5.1.</w:t>
      </w:r>
      <w:r w:rsidR="000E097B">
        <w:rPr>
          <w:rFonts w:asciiTheme="minorHAnsi" w:hAnsiTheme="minorHAnsi"/>
        </w:rPr>
        <w:t>5</w:t>
      </w:r>
      <w:r>
        <w:rPr>
          <w:rFonts w:asciiTheme="minorHAnsi" w:hAnsiTheme="minorHAnsi"/>
        </w:rPr>
        <w:t>.1</w:t>
      </w:r>
      <w:r>
        <w:rPr>
          <w:rFonts w:asciiTheme="minorHAnsi" w:hAnsiTheme="minorHAnsi"/>
        </w:rPr>
        <w:tab/>
      </w:r>
      <w:r w:rsidR="00C065E0" w:rsidRPr="00C065E0">
        <w:rPr>
          <w:rFonts w:asciiTheme="minorHAnsi" w:hAnsiTheme="minorHAnsi"/>
        </w:rPr>
        <w:t>The Project Schedule from the start of design through bidding, construction</w:t>
      </w:r>
      <w:r w:rsidR="00A37FC9">
        <w:rPr>
          <w:rFonts w:asciiTheme="minorHAnsi" w:hAnsiTheme="minorHAnsi"/>
        </w:rPr>
        <w:t>,</w:t>
      </w:r>
      <w:r w:rsidR="00C065E0" w:rsidRPr="00C065E0">
        <w:rPr>
          <w:rFonts w:asciiTheme="minorHAnsi" w:hAnsiTheme="minorHAnsi"/>
        </w:rPr>
        <w:t xml:space="preserve"> and Owner occupancy.  Include times in the Schedule for Schematic Design, Design Development, and Construction Documents Owner reviews and approvals</w:t>
      </w:r>
      <w:r w:rsidR="00F26A4D">
        <w:rPr>
          <w:rFonts w:asciiTheme="minorHAnsi" w:hAnsiTheme="minorHAnsi"/>
        </w:rPr>
        <w:t xml:space="preserve"> (allow minimum 2 weeks for review perio</w:t>
      </w:r>
      <w:r w:rsidR="00A37FC9">
        <w:rPr>
          <w:rFonts w:asciiTheme="minorHAnsi" w:hAnsiTheme="minorHAnsi"/>
        </w:rPr>
        <w:t>d</w:t>
      </w:r>
      <w:r w:rsidR="00F26A4D">
        <w:rPr>
          <w:rFonts w:asciiTheme="minorHAnsi" w:hAnsiTheme="minorHAnsi"/>
        </w:rPr>
        <w:t>)</w:t>
      </w:r>
      <w:r w:rsidR="00C065E0" w:rsidRPr="00C065E0">
        <w:rPr>
          <w:rFonts w:asciiTheme="minorHAnsi" w:hAnsiTheme="minorHAnsi"/>
        </w:rPr>
        <w:t>.</w:t>
      </w:r>
    </w:p>
    <w:p w14:paraId="1E789ED1" w14:textId="2E40C1E9" w:rsidR="00C065E0" w:rsidRPr="00C065E0" w:rsidRDefault="001729C8" w:rsidP="001729C8">
      <w:pPr>
        <w:ind w:left="900" w:hanging="900"/>
        <w:jc w:val="left"/>
        <w:rPr>
          <w:rFonts w:asciiTheme="minorHAnsi" w:hAnsiTheme="minorHAnsi"/>
          <w:bCs/>
        </w:rPr>
      </w:pPr>
      <w:r>
        <w:rPr>
          <w:rFonts w:asciiTheme="minorHAnsi" w:hAnsiTheme="minorHAnsi"/>
        </w:rPr>
        <w:t>1.5.1.</w:t>
      </w:r>
      <w:r w:rsidR="000E097B">
        <w:rPr>
          <w:rFonts w:asciiTheme="minorHAnsi" w:hAnsiTheme="minorHAnsi"/>
        </w:rPr>
        <w:t>5</w:t>
      </w:r>
      <w:r>
        <w:rPr>
          <w:rFonts w:asciiTheme="minorHAnsi" w:hAnsiTheme="minorHAnsi"/>
        </w:rPr>
        <w:t>.2</w:t>
      </w:r>
      <w:r>
        <w:rPr>
          <w:rFonts w:asciiTheme="minorHAnsi" w:hAnsiTheme="minorHAnsi"/>
        </w:rPr>
        <w:tab/>
      </w:r>
      <w:r w:rsidR="00C065E0" w:rsidRPr="00C065E0">
        <w:rPr>
          <w:rFonts w:asciiTheme="minorHAnsi" w:hAnsiTheme="minorHAnsi"/>
        </w:rPr>
        <w:t xml:space="preserve">Statement of estimated construction cost broken down by the CSI Master Format, 49 divisions.  </w:t>
      </w:r>
      <w:r w:rsidR="00C065E0" w:rsidRPr="00BB5903">
        <w:rPr>
          <w:rFonts w:asciiTheme="minorHAnsi" w:hAnsiTheme="minorHAnsi"/>
        </w:rPr>
        <w:t>Estimate must be reflective of the C/U’s budget and maintained in EPMS.</w:t>
      </w:r>
    </w:p>
    <w:p w14:paraId="1471796B" w14:textId="055BDCFE" w:rsidR="00C065E0" w:rsidRPr="00C065E0" w:rsidRDefault="001729C8" w:rsidP="001729C8">
      <w:pPr>
        <w:ind w:left="900" w:hanging="900"/>
        <w:jc w:val="left"/>
        <w:rPr>
          <w:rFonts w:asciiTheme="minorHAnsi" w:hAnsiTheme="minorHAnsi"/>
          <w:bCs/>
        </w:rPr>
      </w:pPr>
      <w:r>
        <w:rPr>
          <w:rFonts w:asciiTheme="minorHAnsi" w:hAnsiTheme="minorHAnsi"/>
        </w:rPr>
        <w:t>1.5.1.</w:t>
      </w:r>
      <w:r w:rsidR="000E097B">
        <w:rPr>
          <w:rFonts w:asciiTheme="minorHAnsi" w:hAnsiTheme="minorHAnsi"/>
        </w:rPr>
        <w:t>5</w:t>
      </w:r>
      <w:r>
        <w:rPr>
          <w:rFonts w:asciiTheme="minorHAnsi" w:hAnsiTheme="minorHAnsi"/>
        </w:rPr>
        <w:t>.3</w:t>
      </w:r>
      <w:r>
        <w:rPr>
          <w:rFonts w:asciiTheme="minorHAnsi" w:hAnsiTheme="minorHAnsi"/>
        </w:rPr>
        <w:tab/>
      </w:r>
      <w:r w:rsidR="00C065E0" w:rsidRPr="00C065E0">
        <w:rPr>
          <w:rFonts w:asciiTheme="minorHAnsi" w:hAnsiTheme="minorHAnsi"/>
        </w:rPr>
        <w:t xml:space="preserve">Provide a Project schedule in bar chart form and include milestone dates per contract Project Attachment.  Coordinate Schedule dates with the C/U’s academic schedule and project </w:t>
      </w:r>
      <w:r w:rsidR="00C065E0" w:rsidRPr="00BB5903">
        <w:rPr>
          <w:rFonts w:asciiTheme="minorHAnsi" w:hAnsiTheme="minorHAnsi"/>
        </w:rPr>
        <w:t>schedule maintained in the EPMS.</w:t>
      </w:r>
    </w:p>
    <w:p w14:paraId="604BA7E7" w14:textId="3039AB7B" w:rsidR="00C065E0" w:rsidRPr="00C065E0" w:rsidRDefault="001729C8" w:rsidP="001729C8">
      <w:pPr>
        <w:ind w:left="720" w:hanging="720"/>
        <w:jc w:val="left"/>
        <w:rPr>
          <w:rFonts w:asciiTheme="minorHAnsi" w:hAnsiTheme="minorHAnsi"/>
          <w:bCs/>
        </w:rPr>
      </w:pPr>
      <w:r>
        <w:rPr>
          <w:rFonts w:asciiTheme="minorHAnsi" w:hAnsiTheme="minorHAnsi"/>
        </w:rPr>
        <w:t>1.5.1.</w:t>
      </w:r>
      <w:r w:rsidR="000E097B">
        <w:rPr>
          <w:rFonts w:asciiTheme="minorHAnsi" w:hAnsiTheme="minorHAnsi"/>
        </w:rPr>
        <w:t>6</w:t>
      </w:r>
      <w:r>
        <w:rPr>
          <w:rFonts w:asciiTheme="minorHAnsi" w:hAnsiTheme="minorHAnsi"/>
        </w:rPr>
        <w:tab/>
      </w:r>
      <w:r w:rsidR="00C065E0" w:rsidRPr="00C065E0">
        <w:rPr>
          <w:rFonts w:asciiTheme="minorHAnsi" w:hAnsiTheme="minorHAnsi"/>
        </w:rPr>
        <w:t>Include a Quality Assurance Plan for all testing, observation, and quality control needed for the Project.  Use the standard chart format found in Section V., 01 14 00 – Quality Requirements.</w:t>
      </w:r>
    </w:p>
    <w:p w14:paraId="5175454C" w14:textId="77DDCECA" w:rsidR="00C065E0" w:rsidRDefault="001729C8" w:rsidP="001729C8">
      <w:pPr>
        <w:ind w:left="720" w:hanging="720"/>
        <w:jc w:val="left"/>
        <w:rPr>
          <w:rFonts w:asciiTheme="minorHAnsi" w:hAnsiTheme="minorHAnsi"/>
        </w:rPr>
      </w:pPr>
      <w:r>
        <w:rPr>
          <w:rFonts w:asciiTheme="minorHAnsi" w:hAnsiTheme="minorHAnsi"/>
        </w:rPr>
        <w:t>1.5.1.</w:t>
      </w:r>
      <w:r w:rsidR="000E097B">
        <w:rPr>
          <w:rFonts w:asciiTheme="minorHAnsi" w:hAnsiTheme="minorHAnsi"/>
        </w:rPr>
        <w:t>7</w:t>
      </w:r>
      <w:r>
        <w:rPr>
          <w:rFonts w:asciiTheme="minorHAnsi" w:hAnsiTheme="minorHAnsi"/>
        </w:rPr>
        <w:tab/>
      </w:r>
      <w:r w:rsidR="00C065E0" w:rsidRPr="00C065E0">
        <w:rPr>
          <w:rFonts w:asciiTheme="minorHAnsi" w:hAnsiTheme="minorHAnsi"/>
        </w:rPr>
        <w:t xml:space="preserve">Include copies of the Design Standards Variance Requests submitted for the project.  </w:t>
      </w:r>
      <w:r w:rsidR="00E047D2" w:rsidRPr="00E047D2">
        <w:rPr>
          <w:rFonts w:asciiTheme="minorHAnsi" w:hAnsiTheme="minorHAnsi"/>
          <w:i/>
        </w:rPr>
        <w:t>[</w:t>
      </w:r>
      <w:r w:rsidR="0026623C">
        <w:rPr>
          <w:rFonts w:asciiTheme="minorHAnsi" w:hAnsiTheme="minorHAnsi"/>
          <w:i/>
        </w:rPr>
        <w:t>The A/E shall submit v</w:t>
      </w:r>
      <w:r w:rsidR="00C065E0" w:rsidRPr="00E047D2">
        <w:rPr>
          <w:rFonts w:asciiTheme="minorHAnsi" w:hAnsiTheme="minorHAnsi"/>
          <w:i/>
        </w:rPr>
        <w:t>ariance requests via email to the Minnesota State Program Manager prior to Schematic Design Report submittal.</w:t>
      </w:r>
      <w:r w:rsidR="00E047D2" w:rsidRPr="00E047D2">
        <w:rPr>
          <w:rFonts w:asciiTheme="minorHAnsi" w:hAnsiTheme="minorHAnsi"/>
          <w:i/>
        </w:rPr>
        <w:t>]</w:t>
      </w:r>
      <w:r w:rsidR="00C065E0" w:rsidRPr="00C065E0">
        <w:rPr>
          <w:rFonts w:asciiTheme="minorHAnsi" w:hAnsiTheme="minorHAnsi"/>
        </w:rPr>
        <w:t xml:space="preserve">  The Design Standards Variance Request Form can be found at: </w:t>
      </w:r>
      <w:hyperlink r:id="rId27" w:history="1">
        <w:r w:rsidR="00BA4FB2">
          <w:rPr>
            <w:rStyle w:val="Hyperlink"/>
            <w:rFonts w:asciiTheme="minorHAnsi" w:hAnsiTheme="minorHAnsi"/>
          </w:rPr>
          <w:t>eManual Version 2.0 for Vendors</w:t>
        </w:r>
      </w:hyperlink>
      <w:r w:rsidR="00C065E0" w:rsidRPr="00C5505E">
        <w:rPr>
          <w:rStyle w:val="Heading1Char"/>
          <w:rFonts w:asciiTheme="minorHAnsi" w:hAnsiTheme="minorHAnsi"/>
          <w:sz w:val="22"/>
          <w:szCs w:val="22"/>
        </w:rPr>
        <w:t>,</w:t>
      </w:r>
      <w:r w:rsidR="00C065E0" w:rsidRPr="00C065E0">
        <w:rPr>
          <w:rFonts w:asciiTheme="minorHAnsi" w:hAnsiTheme="minorHAnsi"/>
        </w:rPr>
        <w:t xml:space="preserve"> the Project Management e-Manual Documents, 2. Project Phases, Schematic Design, SD.80.</w:t>
      </w:r>
    </w:p>
    <w:p w14:paraId="1AF06288" w14:textId="1353166B" w:rsidR="00C065E0" w:rsidRPr="00C065E0" w:rsidRDefault="001729C8" w:rsidP="001729C8">
      <w:pPr>
        <w:ind w:left="720" w:hanging="720"/>
        <w:jc w:val="left"/>
        <w:rPr>
          <w:rFonts w:asciiTheme="minorHAnsi" w:hAnsiTheme="minorHAnsi"/>
          <w:bCs/>
          <w:sz w:val="28"/>
        </w:rPr>
      </w:pPr>
      <w:r>
        <w:rPr>
          <w:rFonts w:asciiTheme="minorHAnsi" w:hAnsiTheme="minorHAnsi"/>
          <w:szCs w:val="22"/>
        </w:rPr>
        <w:t>1.5.1.</w:t>
      </w:r>
      <w:r w:rsidR="000E097B">
        <w:rPr>
          <w:rFonts w:asciiTheme="minorHAnsi" w:hAnsiTheme="minorHAnsi"/>
          <w:szCs w:val="22"/>
        </w:rPr>
        <w:t>8</w:t>
      </w:r>
      <w:r>
        <w:rPr>
          <w:rFonts w:asciiTheme="minorHAnsi" w:hAnsiTheme="minorHAnsi"/>
          <w:szCs w:val="22"/>
        </w:rPr>
        <w:tab/>
      </w:r>
      <w:r w:rsidR="00C065E0" w:rsidRPr="00C065E0">
        <w:rPr>
          <w:rFonts w:asciiTheme="minorHAnsi" w:hAnsiTheme="minorHAnsi"/>
          <w:szCs w:val="22"/>
        </w:rPr>
        <w:t>Include the following in appendices:</w:t>
      </w:r>
    </w:p>
    <w:p w14:paraId="1300C0CB" w14:textId="758FC43C" w:rsidR="00C065E0" w:rsidRPr="00C065E0" w:rsidRDefault="001729C8" w:rsidP="001729C8">
      <w:pPr>
        <w:ind w:left="900" w:hanging="900"/>
        <w:jc w:val="left"/>
        <w:rPr>
          <w:rFonts w:asciiTheme="minorHAnsi" w:hAnsiTheme="minorHAnsi"/>
          <w:szCs w:val="22"/>
        </w:rPr>
      </w:pPr>
      <w:r>
        <w:rPr>
          <w:rFonts w:asciiTheme="minorHAnsi" w:hAnsiTheme="minorHAnsi"/>
          <w:szCs w:val="22"/>
        </w:rPr>
        <w:t>1.5.1.</w:t>
      </w:r>
      <w:r w:rsidR="000E097B">
        <w:rPr>
          <w:rFonts w:asciiTheme="minorHAnsi" w:hAnsiTheme="minorHAnsi"/>
          <w:szCs w:val="22"/>
        </w:rPr>
        <w:t>8</w:t>
      </w:r>
      <w:r>
        <w:rPr>
          <w:rFonts w:asciiTheme="minorHAnsi" w:hAnsiTheme="minorHAnsi"/>
          <w:szCs w:val="22"/>
        </w:rPr>
        <w:t>.1</w:t>
      </w:r>
      <w:r>
        <w:rPr>
          <w:rFonts w:asciiTheme="minorHAnsi" w:hAnsiTheme="minorHAnsi"/>
          <w:szCs w:val="22"/>
        </w:rPr>
        <w:tab/>
      </w:r>
      <w:r w:rsidR="00C065E0" w:rsidRPr="00C065E0">
        <w:rPr>
          <w:rFonts w:asciiTheme="minorHAnsi" w:hAnsiTheme="minorHAnsi"/>
          <w:szCs w:val="22"/>
        </w:rPr>
        <w:t>List of all applicable codes and standards and the currently applicable edition dates.</w:t>
      </w:r>
    </w:p>
    <w:p w14:paraId="1EF0E6DE" w14:textId="276828EF" w:rsidR="00C065E0" w:rsidRPr="00C065E0" w:rsidRDefault="001729C8" w:rsidP="001729C8">
      <w:pPr>
        <w:ind w:left="900" w:hanging="900"/>
        <w:jc w:val="left"/>
        <w:rPr>
          <w:rFonts w:asciiTheme="minorHAnsi" w:hAnsiTheme="minorHAnsi"/>
          <w:szCs w:val="22"/>
        </w:rPr>
      </w:pPr>
      <w:r>
        <w:rPr>
          <w:rFonts w:asciiTheme="minorHAnsi" w:hAnsiTheme="minorHAnsi"/>
          <w:szCs w:val="22"/>
        </w:rPr>
        <w:t>1.5.1.</w:t>
      </w:r>
      <w:r w:rsidR="000E097B">
        <w:rPr>
          <w:rFonts w:asciiTheme="minorHAnsi" w:hAnsiTheme="minorHAnsi"/>
          <w:szCs w:val="22"/>
        </w:rPr>
        <w:t>8</w:t>
      </w:r>
      <w:r>
        <w:rPr>
          <w:rFonts w:asciiTheme="minorHAnsi" w:hAnsiTheme="minorHAnsi"/>
          <w:szCs w:val="22"/>
        </w:rPr>
        <w:t>.2</w:t>
      </w:r>
      <w:r>
        <w:rPr>
          <w:rFonts w:asciiTheme="minorHAnsi" w:hAnsiTheme="minorHAnsi"/>
          <w:szCs w:val="22"/>
        </w:rPr>
        <w:tab/>
      </w:r>
      <w:r w:rsidR="00C065E0" w:rsidRPr="00C065E0">
        <w:rPr>
          <w:rFonts w:asciiTheme="minorHAnsi" w:hAnsiTheme="minorHAnsi"/>
          <w:szCs w:val="22"/>
        </w:rPr>
        <w:t>A copy of the Geotechnical investigation(s) Report.</w:t>
      </w:r>
    </w:p>
    <w:p w14:paraId="1AD59231" w14:textId="14BE98B6" w:rsidR="00C065E0" w:rsidRPr="00C065E0" w:rsidRDefault="001729C8" w:rsidP="001729C8">
      <w:pPr>
        <w:ind w:left="900" w:hanging="900"/>
        <w:jc w:val="left"/>
        <w:rPr>
          <w:rFonts w:asciiTheme="minorHAnsi" w:hAnsiTheme="minorHAnsi"/>
          <w:szCs w:val="22"/>
        </w:rPr>
      </w:pPr>
      <w:r>
        <w:rPr>
          <w:rFonts w:asciiTheme="minorHAnsi" w:hAnsiTheme="minorHAnsi"/>
          <w:szCs w:val="22"/>
        </w:rPr>
        <w:t>1.5.1.</w:t>
      </w:r>
      <w:r w:rsidR="000E097B">
        <w:rPr>
          <w:rFonts w:asciiTheme="minorHAnsi" w:hAnsiTheme="minorHAnsi"/>
          <w:szCs w:val="22"/>
        </w:rPr>
        <w:t>8</w:t>
      </w:r>
      <w:r>
        <w:rPr>
          <w:rFonts w:asciiTheme="minorHAnsi" w:hAnsiTheme="minorHAnsi"/>
          <w:szCs w:val="22"/>
        </w:rPr>
        <w:t>.3</w:t>
      </w:r>
      <w:r>
        <w:rPr>
          <w:rFonts w:asciiTheme="minorHAnsi" w:hAnsiTheme="minorHAnsi"/>
          <w:szCs w:val="22"/>
        </w:rPr>
        <w:tab/>
      </w:r>
      <w:r w:rsidR="00C065E0" w:rsidRPr="00C065E0">
        <w:rPr>
          <w:rFonts w:asciiTheme="minorHAnsi" w:hAnsiTheme="minorHAnsi"/>
          <w:szCs w:val="22"/>
        </w:rPr>
        <w:t>A copy of the complete Schematic Design Construction Cost Estimate.  If</w:t>
      </w:r>
      <w:r w:rsidR="00C83A0E">
        <w:rPr>
          <w:rFonts w:asciiTheme="minorHAnsi" w:hAnsiTheme="minorHAnsi"/>
          <w:szCs w:val="22"/>
        </w:rPr>
        <w:t xml:space="preserve"> an</w:t>
      </w:r>
      <w:r w:rsidR="00C065E0" w:rsidRPr="00C065E0">
        <w:rPr>
          <w:rFonts w:asciiTheme="minorHAnsi" w:hAnsiTheme="minorHAnsi"/>
          <w:szCs w:val="22"/>
        </w:rPr>
        <w:t xml:space="preserve"> independent cost estimator is </w:t>
      </w:r>
      <w:r w:rsidR="0026623C" w:rsidRPr="00C065E0">
        <w:rPr>
          <w:rFonts w:asciiTheme="minorHAnsi" w:hAnsiTheme="minorHAnsi"/>
          <w:szCs w:val="22"/>
        </w:rPr>
        <w:t>used</w:t>
      </w:r>
      <w:r w:rsidR="00C065E0" w:rsidRPr="00C065E0">
        <w:rPr>
          <w:rFonts w:asciiTheme="minorHAnsi" w:hAnsiTheme="minorHAnsi"/>
          <w:szCs w:val="22"/>
        </w:rPr>
        <w:t xml:space="preserve">, </w:t>
      </w:r>
      <w:r w:rsidR="00C83A0E">
        <w:rPr>
          <w:rFonts w:asciiTheme="minorHAnsi" w:hAnsiTheme="minorHAnsi"/>
          <w:szCs w:val="22"/>
        </w:rPr>
        <w:t xml:space="preserve">the </w:t>
      </w:r>
      <w:r w:rsidR="00C065E0" w:rsidRPr="00C065E0">
        <w:rPr>
          <w:rFonts w:asciiTheme="minorHAnsi" w:hAnsiTheme="minorHAnsi"/>
          <w:szCs w:val="22"/>
        </w:rPr>
        <w:t>cost estimate shall be on estimating firm’s letterhead.</w:t>
      </w:r>
    </w:p>
    <w:p w14:paraId="0E56167B" w14:textId="05C120DA" w:rsidR="00C065E0" w:rsidRPr="00C065E0" w:rsidRDefault="001729C8" w:rsidP="001729C8">
      <w:pPr>
        <w:ind w:left="900" w:hanging="900"/>
        <w:jc w:val="left"/>
        <w:rPr>
          <w:rFonts w:asciiTheme="minorHAnsi" w:hAnsiTheme="minorHAnsi"/>
          <w:szCs w:val="22"/>
        </w:rPr>
      </w:pPr>
      <w:r>
        <w:rPr>
          <w:rFonts w:asciiTheme="minorHAnsi" w:hAnsiTheme="minorHAnsi"/>
          <w:szCs w:val="22"/>
        </w:rPr>
        <w:t>1.5.1.</w:t>
      </w:r>
      <w:r w:rsidR="000E097B">
        <w:rPr>
          <w:rFonts w:asciiTheme="minorHAnsi" w:hAnsiTheme="minorHAnsi"/>
          <w:szCs w:val="22"/>
        </w:rPr>
        <w:t>8</w:t>
      </w:r>
      <w:r>
        <w:rPr>
          <w:rFonts w:asciiTheme="minorHAnsi" w:hAnsiTheme="minorHAnsi"/>
          <w:szCs w:val="22"/>
        </w:rPr>
        <w:t>.4</w:t>
      </w:r>
      <w:r>
        <w:rPr>
          <w:rFonts w:asciiTheme="minorHAnsi" w:hAnsiTheme="minorHAnsi"/>
          <w:szCs w:val="22"/>
        </w:rPr>
        <w:tab/>
      </w:r>
      <w:r w:rsidR="00C065E0" w:rsidRPr="00C065E0">
        <w:rPr>
          <w:rFonts w:asciiTheme="minorHAnsi" w:hAnsiTheme="minorHAnsi"/>
          <w:szCs w:val="22"/>
        </w:rPr>
        <w:t>Documentation of preliminary review meetings and discussions with the state and local building code officials and the local fire marshal.</w:t>
      </w:r>
    </w:p>
    <w:p w14:paraId="17A91466" w14:textId="5D15F574" w:rsidR="00C065E0" w:rsidRPr="00C065E0" w:rsidRDefault="001729C8" w:rsidP="001729C8">
      <w:pPr>
        <w:ind w:left="900" w:hanging="900"/>
        <w:jc w:val="left"/>
        <w:rPr>
          <w:rFonts w:asciiTheme="minorHAnsi" w:hAnsiTheme="minorHAnsi"/>
          <w:szCs w:val="22"/>
        </w:rPr>
      </w:pPr>
      <w:r>
        <w:rPr>
          <w:rFonts w:asciiTheme="minorHAnsi" w:hAnsiTheme="minorHAnsi"/>
          <w:szCs w:val="22"/>
        </w:rPr>
        <w:t>1.5.1.</w:t>
      </w:r>
      <w:r w:rsidR="00DC1453">
        <w:rPr>
          <w:rFonts w:asciiTheme="minorHAnsi" w:hAnsiTheme="minorHAnsi"/>
          <w:szCs w:val="22"/>
        </w:rPr>
        <w:t>8</w:t>
      </w:r>
      <w:r>
        <w:rPr>
          <w:rFonts w:asciiTheme="minorHAnsi" w:hAnsiTheme="minorHAnsi"/>
          <w:szCs w:val="22"/>
        </w:rPr>
        <w:t>.5</w:t>
      </w:r>
      <w:r>
        <w:rPr>
          <w:rFonts w:asciiTheme="minorHAnsi" w:hAnsiTheme="minorHAnsi"/>
          <w:szCs w:val="22"/>
        </w:rPr>
        <w:tab/>
      </w:r>
      <w:r w:rsidR="00C065E0" w:rsidRPr="00C065E0">
        <w:rPr>
          <w:rFonts w:asciiTheme="minorHAnsi" w:hAnsiTheme="minorHAnsi"/>
          <w:szCs w:val="22"/>
        </w:rPr>
        <w:t>A copy of any Hazardous Material reports provided by the campus or university.</w:t>
      </w:r>
    </w:p>
    <w:p w14:paraId="4C804ADF" w14:textId="2E764E11" w:rsidR="00C065E0" w:rsidRDefault="001729C8" w:rsidP="001729C8">
      <w:pPr>
        <w:ind w:left="900" w:hanging="900"/>
        <w:jc w:val="left"/>
        <w:rPr>
          <w:rFonts w:asciiTheme="minorHAnsi" w:hAnsiTheme="minorHAnsi"/>
          <w:szCs w:val="22"/>
        </w:rPr>
      </w:pPr>
      <w:r>
        <w:rPr>
          <w:rFonts w:asciiTheme="minorHAnsi" w:hAnsiTheme="minorHAnsi"/>
          <w:szCs w:val="22"/>
        </w:rPr>
        <w:t>1.5.1.</w:t>
      </w:r>
      <w:r w:rsidR="00DC1453">
        <w:rPr>
          <w:rFonts w:asciiTheme="minorHAnsi" w:hAnsiTheme="minorHAnsi"/>
          <w:szCs w:val="22"/>
        </w:rPr>
        <w:t>8</w:t>
      </w:r>
      <w:r>
        <w:rPr>
          <w:rFonts w:asciiTheme="minorHAnsi" w:hAnsiTheme="minorHAnsi"/>
          <w:szCs w:val="22"/>
        </w:rPr>
        <w:t>.6</w:t>
      </w:r>
      <w:r>
        <w:rPr>
          <w:rFonts w:asciiTheme="minorHAnsi" w:hAnsiTheme="minorHAnsi"/>
          <w:szCs w:val="22"/>
        </w:rPr>
        <w:tab/>
      </w:r>
      <w:r w:rsidR="00C065E0" w:rsidRPr="00C065E0">
        <w:rPr>
          <w:rFonts w:asciiTheme="minorHAnsi" w:hAnsiTheme="minorHAnsi"/>
          <w:szCs w:val="22"/>
        </w:rPr>
        <w:t>Define project related commissioning requirements as noted in Section IV., Division 23, 11.4 and as required by B3 and SB2030.</w:t>
      </w:r>
    </w:p>
    <w:p w14:paraId="70C5213A" w14:textId="0B9D9D5F" w:rsidR="00F26A4D" w:rsidRPr="00381EE8" w:rsidRDefault="00F26A4D" w:rsidP="00F26A4D">
      <w:pPr>
        <w:ind w:left="900" w:hanging="900"/>
        <w:rPr>
          <w:rFonts w:asciiTheme="minorHAnsi" w:hAnsiTheme="minorHAnsi" w:cstheme="minorHAnsi"/>
        </w:rPr>
      </w:pPr>
      <w:r>
        <w:rPr>
          <w:rFonts w:asciiTheme="minorHAnsi" w:hAnsiTheme="minorHAnsi"/>
          <w:szCs w:val="22"/>
        </w:rPr>
        <w:t>1.5.1.</w:t>
      </w:r>
      <w:r w:rsidR="00DC1453">
        <w:rPr>
          <w:rFonts w:asciiTheme="minorHAnsi" w:hAnsiTheme="minorHAnsi"/>
          <w:szCs w:val="22"/>
        </w:rPr>
        <w:t>8</w:t>
      </w:r>
      <w:r>
        <w:rPr>
          <w:rFonts w:asciiTheme="minorHAnsi" w:hAnsiTheme="minorHAnsi"/>
          <w:szCs w:val="22"/>
        </w:rPr>
        <w:t>.7</w:t>
      </w:r>
      <w:r>
        <w:rPr>
          <w:rFonts w:asciiTheme="minorHAnsi" w:hAnsiTheme="minorHAnsi"/>
          <w:szCs w:val="22"/>
        </w:rPr>
        <w:tab/>
      </w:r>
      <w:r w:rsidRPr="00381EE8">
        <w:rPr>
          <w:rFonts w:asciiTheme="minorHAnsi" w:hAnsiTheme="minorHAnsi"/>
        </w:rPr>
        <w:t>Energy Modeling</w:t>
      </w:r>
    </w:p>
    <w:p w14:paraId="5598B491" w14:textId="38AB0C05" w:rsidR="00F26A4D" w:rsidRPr="00C065E0" w:rsidRDefault="00F26A4D" w:rsidP="00F26A4D">
      <w:pPr>
        <w:ind w:hanging="1080"/>
        <w:jc w:val="left"/>
        <w:rPr>
          <w:rFonts w:asciiTheme="minorHAnsi" w:hAnsiTheme="minorHAnsi"/>
          <w:szCs w:val="22"/>
        </w:rPr>
      </w:pPr>
      <w:r>
        <w:rPr>
          <w:rFonts w:asciiTheme="minorHAnsi" w:hAnsiTheme="minorHAnsi"/>
        </w:rPr>
        <w:t>1.5.1.</w:t>
      </w:r>
      <w:r w:rsidR="00DC1453">
        <w:rPr>
          <w:rFonts w:asciiTheme="minorHAnsi" w:hAnsiTheme="minorHAnsi"/>
        </w:rPr>
        <w:t>8</w:t>
      </w:r>
      <w:r>
        <w:rPr>
          <w:rFonts w:asciiTheme="minorHAnsi" w:hAnsiTheme="minorHAnsi"/>
        </w:rPr>
        <w:t>.7.1</w:t>
      </w:r>
      <w:r>
        <w:rPr>
          <w:rFonts w:asciiTheme="minorHAnsi" w:hAnsiTheme="minorHAnsi"/>
        </w:rPr>
        <w:tab/>
      </w:r>
      <w:r w:rsidRPr="008B6DCE">
        <w:rPr>
          <w:rFonts w:asciiTheme="minorHAnsi" w:hAnsiTheme="minorHAnsi"/>
        </w:rPr>
        <w:t>Provide Energy Modeling results, with comparison to B3 and SB2030 baselines for new construction, and comparison to existing building for renovations.  If employing Design Assist though a utility, specifically request B3 model.</w:t>
      </w:r>
    </w:p>
    <w:p w14:paraId="5E53FA50" w14:textId="14F8F2BC" w:rsidR="00F26A4D" w:rsidRDefault="001729C8" w:rsidP="001729C8">
      <w:pPr>
        <w:spacing w:after="240"/>
        <w:ind w:left="900" w:hanging="900"/>
        <w:jc w:val="left"/>
        <w:rPr>
          <w:szCs w:val="22"/>
        </w:rPr>
      </w:pPr>
      <w:r>
        <w:rPr>
          <w:rFonts w:asciiTheme="minorHAnsi" w:hAnsiTheme="minorHAnsi"/>
          <w:szCs w:val="22"/>
        </w:rPr>
        <w:t>1.5.1.</w:t>
      </w:r>
      <w:r w:rsidR="00DC1453">
        <w:rPr>
          <w:rFonts w:asciiTheme="minorHAnsi" w:hAnsiTheme="minorHAnsi"/>
          <w:szCs w:val="22"/>
        </w:rPr>
        <w:t>8</w:t>
      </w:r>
      <w:r>
        <w:rPr>
          <w:rFonts w:asciiTheme="minorHAnsi" w:hAnsiTheme="minorHAnsi"/>
          <w:szCs w:val="22"/>
        </w:rPr>
        <w:t>.7</w:t>
      </w:r>
      <w:r w:rsidR="00DC1453">
        <w:rPr>
          <w:rFonts w:asciiTheme="minorHAnsi" w:hAnsiTheme="minorHAnsi"/>
          <w:szCs w:val="22"/>
        </w:rPr>
        <w:t>.2</w:t>
      </w:r>
      <w:r>
        <w:rPr>
          <w:rFonts w:asciiTheme="minorHAnsi" w:hAnsiTheme="minorHAnsi"/>
          <w:szCs w:val="22"/>
        </w:rPr>
        <w:tab/>
      </w:r>
      <w:r w:rsidR="00C065E0" w:rsidRPr="00C065E0">
        <w:rPr>
          <w:rFonts w:asciiTheme="minorHAnsi" w:hAnsiTheme="minorHAnsi"/>
          <w:szCs w:val="22"/>
        </w:rPr>
        <w:t xml:space="preserve">B3/SB2030: </w:t>
      </w:r>
      <w:r w:rsidR="00C065E0" w:rsidRPr="00C065E0">
        <w:rPr>
          <w:szCs w:val="22"/>
        </w:rPr>
        <w:t>Submit a fully expanded status report summary.  Provide a list of the documentation uploaded and reference the applicable guideline.</w:t>
      </w:r>
      <w:r w:rsidR="00F26A4D">
        <w:rPr>
          <w:szCs w:val="22"/>
        </w:rPr>
        <w:br w:type="page"/>
      </w:r>
    </w:p>
    <w:p w14:paraId="56B6AE85" w14:textId="77777777" w:rsidR="00C065E0" w:rsidRPr="00EA6096" w:rsidRDefault="001729C8" w:rsidP="00C065E0">
      <w:pPr>
        <w:ind w:left="360"/>
        <w:rPr>
          <w:rFonts w:asciiTheme="minorHAnsi" w:hAnsiTheme="minorHAnsi"/>
          <w:b/>
          <w:sz w:val="24"/>
        </w:rPr>
      </w:pPr>
      <w:r w:rsidRPr="00EA6096">
        <w:rPr>
          <w:rFonts w:asciiTheme="minorHAnsi" w:hAnsiTheme="minorHAnsi"/>
          <w:b/>
          <w:sz w:val="24"/>
        </w:rPr>
        <w:lastRenderedPageBreak/>
        <w:t>1.6</w:t>
      </w:r>
      <w:r w:rsidRPr="00EA6096">
        <w:rPr>
          <w:rFonts w:asciiTheme="minorHAnsi" w:hAnsiTheme="minorHAnsi"/>
          <w:b/>
          <w:sz w:val="24"/>
        </w:rPr>
        <w:tab/>
        <w:t>DRAWING REQUIREMENTS:</w:t>
      </w:r>
    </w:p>
    <w:p w14:paraId="39520DE4" w14:textId="77777777" w:rsidR="007B37FA" w:rsidRDefault="007B37FA" w:rsidP="00345A4A">
      <w:pPr>
        <w:ind w:left="540" w:hanging="540"/>
        <w:rPr>
          <w:rFonts w:asciiTheme="minorHAnsi" w:hAnsiTheme="minorHAnsi"/>
          <w:szCs w:val="22"/>
        </w:rPr>
      </w:pPr>
      <w:r>
        <w:rPr>
          <w:rFonts w:asciiTheme="minorHAnsi" w:hAnsiTheme="minorHAnsi"/>
          <w:szCs w:val="22"/>
        </w:rPr>
        <w:t>1.6.1</w:t>
      </w:r>
      <w:r>
        <w:rPr>
          <w:rFonts w:asciiTheme="minorHAnsi" w:hAnsiTheme="minorHAnsi"/>
          <w:szCs w:val="22"/>
        </w:rPr>
        <w:tab/>
      </w:r>
      <w:r w:rsidRPr="00C93AD2">
        <w:rPr>
          <w:rFonts w:asciiTheme="minorHAnsi" w:hAnsiTheme="minorHAnsi"/>
          <w:szCs w:val="22"/>
        </w:rPr>
        <w:t>The Architect shall provide 3-dimensional rendered images derived from a “Sketch-Up”, “Revit”, or similar software model for the purpose of communicating the intent of the design of the exterior and interior views to the occupants and the Owner.</w:t>
      </w:r>
    </w:p>
    <w:p w14:paraId="1BEBBB0C" w14:textId="6EF53064" w:rsidR="007B37FA" w:rsidRDefault="007B37FA" w:rsidP="00345A4A">
      <w:pPr>
        <w:ind w:left="540" w:hanging="540"/>
        <w:rPr>
          <w:rFonts w:asciiTheme="minorHAnsi" w:hAnsiTheme="minorHAnsi"/>
          <w:szCs w:val="22"/>
        </w:rPr>
      </w:pPr>
      <w:r>
        <w:rPr>
          <w:rFonts w:asciiTheme="minorHAnsi" w:hAnsiTheme="minorHAnsi"/>
          <w:szCs w:val="22"/>
        </w:rPr>
        <w:t>1.6.2</w:t>
      </w:r>
      <w:r>
        <w:rPr>
          <w:rFonts w:asciiTheme="minorHAnsi" w:hAnsiTheme="minorHAnsi"/>
          <w:szCs w:val="22"/>
        </w:rPr>
        <w:tab/>
      </w:r>
      <w:r w:rsidRPr="00917CAD">
        <w:rPr>
          <w:rFonts w:asciiTheme="minorHAnsi" w:hAnsiTheme="minorHAnsi"/>
          <w:szCs w:val="22"/>
        </w:rPr>
        <w:t>General: All plan drawings shall have north arrows</w:t>
      </w:r>
      <w:r w:rsidR="00C83A0E">
        <w:rPr>
          <w:rFonts w:asciiTheme="minorHAnsi" w:hAnsiTheme="minorHAnsi"/>
          <w:szCs w:val="22"/>
        </w:rPr>
        <w:t>,</w:t>
      </w:r>
      <w:r w:rsidRPr="00917CAD">
        <w:rPr>
          <w:rFonts w:asciiTheme="minorHAnsi" w:hAnsiTheme="minorHAnsi"/>
          <w:szCs w:val="22"/>
        </w:rPr>
        <w:t xml:space="preserve"> and all drawings shall have a graphic scale so that when plans are reproduced, the scale can still be determined.  Minimum 1/8” = 1'-0” scale of all areas, ¼"</w:t>
      </w:r>
      <w:r>
        <w:rPr>
          <w:rFonts w:asciiTheme="minorHAnsi" w:hAnsiTheme="minorHAnsi"/>
          <w:szCs w:val="22"/>
        </w:rPr>
        <w:t xml:space="preserve"> = 1”-0”</w:t>
      </w:r>
      <w:r w:rsidRPr="00917CAD">
        <w:rPr>
          <w:rFonts w:asciiTheme="minorHAnsi" w:hAnsiTheme="minorHAnsi"/>
          <w:szCs w:val="22"/>
        </w:rPr>
        <w:t xml:space="preserve"> for areas where clearances are critical, i.e.</w:t>
      </w:r>
      <w:r w:rsidR="0026623C">
        <w:rPr>
          <w:rFonts w:asciiTheme="minorHAnsi" w:hAnsiTheme="minorHAnsi"/>
          <w:szCs w:val="22"/>
        </w:rPr>
        <w:t>,</w:t>
      </w:r>
      <w:r w:rsidRPr="00917CAD">
        <w:rPr>
          <w:rFonts w:asciiTheme="minorHAnsi" w:hAnsiTheme="minorHAnsi"/>
          <w:szCs w:val="22"/>
        </w:rPr>
        <w:t xml:space="preserve"> bathrooms, toilets, stairs</w:t>
      </w:r>
      <w:r w:rsidR="00FE2C50">
        <w:rPr>
          <w:rFonts w:asciiTheme="minorHAnsi" w:hAnsiTheme="minorHAnsi"/>
          <w:szCs w:val="22"/>
        </w:rPr>
        <w:t>,</w:t>
      </w:r>
      <w:r w:rsidRPr="00917CAD">
        <w:rPr>
          <w:rFonts w:asciiTheme="minorHAnsi" w:hAnsiTheme="minorHAnsi"/>
          <w:szCs w:val="22"/>
        </w:rPr>
        <w:t xml:space="preserve"> and mechanical rooms.</w:t>
      </w:r>
    </w:p>
    <w:p w14:paraId="3D737F52" w14:textId="77777777" w:rsidR="00C065E0" w:rsidRPr="00345A4A" w:rsidRDefault="00345A4A" w:rsidP="00345A4A">
      <w:pPr>
        <w:ind w:left="540" w:hanging="540"/>
        <w:rPr>
          <w:rFonts w:asciiTheme="minorHAnsi" w:hAnsiTheme="minorHAnsi"/>
          <w:szCs w:val="22"/>
        </w:rPr>
      </w:pPr>
      <w:r>
        <w:rPr>
          <w:rFonts w:asciiTheme="minorHAnsi" w:hAnsiTheme="minorHAnsi"/>
          <w:szCs w:val="22"/>
        </w:rPr>
        <w:t>1.6.</w:t>
      </w:r>
      <w:r w:rsidR="007B37FA">
        <w:rPr>
          <w:rFonts w:asciiTheme="minorHAnsi" w:hAnsiTheme="minorHAnsi"/>
          <w:szCs w:val="22"/>
        </w:rPr>
        <w:t>3</w:t>
      </w:r>
      <w:r>
        <w:rPr>
          <w:rFonts w:asciiTheme="minorHAnsi" w:hAnsiTheme="minorHAnsi"/>
          <w:szCs w:val="22"/>
        </w:rPr>
        <w:tab/>
      </w:r>
      <w:r w:rsidR="00C065E0" w:rsidRPr="00345A4A">
        <w:rPr>
          <w:rFonts w:asciiTheme="minorHAnsi" w:hAnsiTheme="minorHAnsi"/>
          <w:szCs w:val="22"/>
        </w:rPr>
        <w:t>Drawing Sizes</w:t>
      </w:r>
    </w:p>
    <w:p w14:paraId="12E83CF7" w14:textId="77777777" w:rsidR="00C065E0" w:rsidRPr="00C065E0" w:rsidRDefault="00345A4A" w:rsidP="00DF2A8E">
      <w:pPr>
        <w:ind w:left="720" w:hanging="720"/>
        <w:jc w:val="left"/>
        <w:rPr>
          <w:rFonts w:asciiTheme="minorHAnsi" w:hAnsiTheme="minorHAnsi"/>
          <w:bCs/>
        </w:rPr>
      </w:pPr>
      <w:r>
        <w:rPr>
          <w:rFonts w:asciiTheme="minorHAnsi" w:hAnsiTheme="minorHAnsi"/>
        </w:rPr>
        <w:t>1.6.</w:t>
      </w:r>
      <w:r w:rsidR="007B37FA">
        <w:rPr>
          <w:rFonts w:asciiTheme="minorHAnsi" w:hAnsiTheme="minorHAnsi"/>
        </w:rPr>
        <w:t>3</w:t>
      </w:r>
      <w:r>
        <w:rPr>
          <w:rFonts w:asciiTheme="minorHAnsi" w:hAnsiTheme="minorHAnsi"/>
        </w:rPr>
        <w:t>.1</w:t>
      </w:r>
      <w:r>
        <w:rPr>
          <w:rFonts w:asciiTheme="minorHAnsi" w:hAnsiTheme="minorHAnsi"/>
        </w:rPr>
        <w:tab/>
      </w:r>
      <w:r w:rsidR="00C065E0" w:rsidRPr="00C065E0">
        <w:rPr>
          <w:rFonts w:asciiTheme="minorHAnsi" w:hAnsiTheme="minorHAnsi"/>
        </w:rPr>
        <w:t>11” x 17” format drawings shall be bound into the Schematic Design Report.  Contact the C/U Project Manager and Minnesota State Program Manager for additional drawing requirements for review.  Upload drawing to EPMS.</w:t>
      </w:r>
    </w:p>
    <w:p w14:paraId="727790D7" w14:textId="77777777" w:rsidR="00C065E0" w:rsidRPr="00345A4A" w:rsidRDefault="00345A4A" w:rsidP="00345A4A">
      <w:pPr>
        <w:ind w:left="540" w:hanging="540"/>
        <w:rPr>
          <w:rFonts w:asciiTheme="minorHAnsi" w:hAnsiTheme="minorHAnsi"/>
          <w:bCs/>
        </w:rPr>
      </w:pPr>
      <w:r w:rsidRPr="00345A4A">
        <w:rPr>
          <w:rFonts w:asciiTheme="minorHAnsi" w:hAnsiTheme="minorHAnsi"/>
        </w:rPr>
        <w:t>1.6.</w:t>
      </w:r>
      <w:r w:rsidR="007B37FA">
        <w:rPr>
          <w:rFonts w:asciiTheme="minorHAnsi" w:hAnsiTheme="minorHAnsi"/>
        </w:rPr>
        <w:t>4</w:t>
      </w:r>
      <w:r w:rsidRPr="00345A4A">
        <w:rPr>
          <w:rFonts w:asciiTheme="minorHAnsi" w:hAnsiTheme="minorHAnsi"/>
        </w:rPr>
        <w:tab/>
      </w:r>
      <w:r w:rsidR="00C065E0" w:rsidRPr="00345A4A">
        <w:rPr>
          <w:rFonts w:asciiTheme="minorHAnsi" w:hAnsiTheme="minorHAnsi"/>
        </w:rPr>
        <w:t>Title Sheet</w:t>
      </w:r>
    </w:p>
    <w:p w14:paraId="6FFC8263" w14:textId="77777777" w:rsidR="00C065E0" w:rsidRPr="00C065E0" w:rsidRDefault="00345A4A" w:rsidP="00DF2A8E">
      <w:pPr>
        <w:ind w:left="720" w:hanging="720"/>
        <w:jc w:val="left"/>
        <w:rPr>
          <w:rFonts w:asciiTheme="minorHAnsi" w:hAnsiTheme="minorHAnsi"/>
          <w:bCs/>
        </w:rPr>
      </w:pPr>
      <w:r>
        <w:rPr>
          <w:rFonts w:asciiTheme="minorHAnsi" w:hAnsiTheme="minorHAnsi"/>
        </w:rPr>
        <w:t>1.6.</w:t>
      </w:r>
      <w:r w:rsidR="007B37FA">
        <w:rPr>
          <w:rFonts w:asciiTheme="minorHAnsi" w:hAnsiTheme="minorHAnsi"/>
        </w:rPr>
        <w:t>4</w:t>
      </w:r>
      <w:r>
        <w:rPr>
          <w:rFonts w:asciiTheme="minorHAnsi" w:hAnsiTheme="minorHAnsi"/>
        </w:rPr>
        <w:t>.1</w:t>
      </w:r>
      <w:r>
        <w:rPr>
          <w:rFonts w:asciiTheme="minorHAnsi" w:hAnsiTheme="minorHAnsi"/>
        </w:rPr>
        <w:tab/>
      </w:r>
      <w:r w:rsidR="00C065E0" w:rsidRPr="00C065E0">
        <w:rPr>
          <w:rFonts w:asciiTheme="minorHAnsi" w:hAnsiTheme="minorHAnsi"/>
        </w:rPr>
        <w:t>Include the names of the A/E design team and all consulting firms involved in the Project, an Index of Drawings, preliminary code analysis, and building statistics (number of floors, GSF/floor, total GSF, roof area, and building height(s), summarized separately for remodeled and new areas).</w:t>
      </w:r>
    </w:p>
    <w:p w14:paraId="4522FA96" w14:textId="77777777" w:rsidR="00C065E0" w:rsidRPr="00345A4A" w:rsidRDefault="00345A4A" w:rsidP="00DF2A8E">
      <w:pPr>
        <w:ind w:left="540" w:hanging="540"/>
        <w:jc w:val="left"/>
        <w:rPr>
          <w:rFonts w:asciiTheme="minorHAnsi" w:hAnsiTheme="minorHAnsi"/>
          <w:bCs/>
        </w:rPr>
      </w:pPr>
      <w:r w:rsidRPr="00345A4A">
        <w:rPr>
          <w:rFonts w:asciiTheme="minorHAnsi" w:hAnsiTheme="minorHAnsi"/>
        </w:rPr>
        <w:t>1.6.</w:t>
      </w:r>
      <w:r w:rsidR="007B37FA">
        <w:rPr>
          <w:rFonts w:asciiTheme="minorHAnsi" w:hAnsiTheme="minorHAnsi"/>
        </w:rPr>
        <w:t>5</w:t>
      </w:r>
      <w:r w:rsidRPr="00345A4A">
        <w:rPr>
          <w:rFonts w:asciiTheme="minorHAnsi" w:hAnsiTheme="minorHAnsi"/>
        </w:rPr>
        <w:tab/>
      </w:r>
      <w:r w:rsidR="00C065E0" w:rsidRPr="00345A4A">
        <w:rPr>
          <w:rFonts w:asciiTheme="minorHAnsi" w:hAnsiTheme="minorHAnsi"/>
        </w:rPr>
        <w:t>Existing Site Survey</w:t>
      </w:r>
    </w:p>
    <w:p w14:paraId="69F4389D" w14:textId="6E8A3EA6" w:rsidR="00C065E0" w:rsidRPr="00E54756" w:rsidRDefault="00345A4A" w:rsidP="00DF2A8E">
      <w:pPr>
        <w:ind w:left="720" w:hanging="720"/>
        <w:jc w:val="left"/>
        <w:rPr>
          <w:rFonts w:asciiTheme="minorHAnsi" w:hAnsiTheme="minorHAnsi"/>
          <w:b/>
          <w:bCs/>
        </w:rPr>
      </w:pPr>
      <w:r>
        <w:rPr>
          <w:rFonts w:asciiTheme="minorHAnsi" w:hAnsiTheme="minorHAnsi"/>
        </w:rPr>
        <w:t>1.6.</w:t>
      </w:r>
      <w:r w:rsidR="007B37FA">
        <w:rPr>
          <w:rFonts w:asciiTheme="minorHAnsi" w:hAnsiTheme="minorHAnsi"/>
        </w:rPr>
        <w:t>5</w:t>
      </w:r>
      <w:r>
        <w:rPr>
          <w:rFonts w:asciiTheme="minorHAnsi" w:hAnsiTheme="minorHAnsi"/>
        </w:rPr>
        <w:t>.1</w:t>
      </w:r>
      <w:r>
        <w:rPr>
          <w:rFonts w:asciiTheme="minorHAnsi" w:hAnsiTheme="minorHAnsi"/>
        </w:rPr>
        <w:tab/>
      </w:r>
      <w:r w:rsidR="00E54756" w:rsidRPr="00E54756">
        <w:rPr>
          <w:rFonts w:asciiTheme="minorHAnsi" w:hAnsiTheme="minorHAnsi"/>
        </w:rPr>
        <w:t xml:space="preserve">Include a copy of all Project site </w:t>
      </w:r>
      <w:r w:rsidR="00C83A0E" w:rsidRPr="00E54756">
        <w:rPr>
          <w:rFonts w:asciiTheme="minorHAnsi" w:hAnsiTheme="minorHAnsi"/>
        </w:rPr>
        <w:t>boundaries</w:t>
      </w:r>
      <w:r w:rsidR="00E54756" w:rsidRPr="00E54756">
        <w:rPr>
          <w:rFonts w:asciiTheme="minorHAnsi" w:hAnsiTheme="minorHAnsi"/>
        </w:rPr>
        <w:t xml:space="preserve"> and topographic property surveys provided by others.</w:t>
      </w:r>
    </w:p>
    <w:p w14:paraId="592CBCFE" w14:textId="77777777" w:rsidR="00E54756" w:rsidRPr="00345A4A" w:rsidRDefault="00345A4A" w:rsidP="00DF2A8E">
      <w:pPr>
        <w:ind w:left="540" w:hanging="540"/>
        <w:jc w:val="left"/>
        <w:rPr>
          <w:rFonts w:asciiTheme="minorHAnsi" w:hAnsiTheme="minorHAnsi"/>
          <w:bCs/>
        </w:rPr>
      </w:pPr>
      <w:r w:rsidRPr="00345A4A">
        <w:rPr>
          <w:rFonts w:asciiTheme="minorHAnsi" w:hAnsiTheme="minorHAnsi"/>
        </w:rPr>
        <w:t>1.6.</w:t>
      </w:r>
      <w:r w:rsidR="007B37FA">
        <w:rPr>
          <w:rFonts w:asciiTheme="minorHAnsi" w:hAnsiTheme="minorHAnsi"/>
        </w:rPr>
        <w:t>6</w:t>
      </w:r>
      <w:r w:rsidRPr="00345A4A">
        <w:rPr>
          <w:rFonts w:asciiTheme="minorHAnsi" w:hAnsiTheme="minorHAnsi"/>
        </w:rPr>
        <w:tab/>
      </w:r>
      <w:r w:rsidR="00E54756" w:rsidRPr="00345A4A">
        <w:rPr>
          <w:rFonts w:asciiTheme="minorHAnsi" w:hAnsiTheme="minorHAnsi"/>
        </w:rPr>
        <w:t>Site Plan</w:t>
      </w:r>
    </w:p>
    <w:p w14:paraId="245B53F0" w14:textId="77777777" w:rsidR="00E54756" w:rsidRPr="00E54756" w:rsidRDefault="00345A4A" w:rsidP="00DF2A8E">
      <w:pPr>
        <w:ind w:left="720" w:hanging="720"/>
        <w:jc w:val="left"/>
        <w:rPr>
          <w:rFonts w:asciiTheme="minorHAnsi" w:hAnsiTheme="minorHAnsi"/>
          <w:b/>
          <w:bCs/>
        </w:rPr>
      </w:pPr>
      <w:r>
        <w:rPr>
          <w:rFonts w:asciiTheme="minorHAnsi" w:hAnsiTheme="minorHAnsi"/>
        </w:rPr>
        <w:t>1.6.</w:t>
      </w:r>
      <w:r w:rsidR="007B37FA">
        <w:rPr>
          <w:rFonts w:asciiTheme="minorHAnsi" w:hAnsiTheme="minorHAnsi"/>
        </w:rPr>
        <w:t>6</w:t>
      </w:r>
      <w:r>
        <w:rPr>
          <w:rFonts w:asciiTheme="minorHAnsi" w:hAnsiTheme="minorHAnsi"/>
        </w:rPr>
        <w:t>.1</w:t>
      </w:r>
      <w:r>
        <w:rPr>
          <w:rFonts w:asciiTheme="minorHAnsi" w:hAnsiTheme="minorHAnsi"/>
        </w:rPr>
        <w:tab/>
      </w:r>
      <w:r w:rsidR="00E54756" w:rsidRPr="00E54756">
        <w:rPr>
          <w:rFonts w:asciiTheme="minorHAnsi" w:hAnsiTheme="minorHAnsi"/>
        </w:rPr>
        <w:t>Provide site plans showing utility connections, routings, sewage systems, and storm drains.</w:t>
      </w:r>
      <w:r w:rsidR="00E54756" w:rsidRPr="00E54756">
        <w:rPr>
          <w:rFonts w:asciiTheme="minorHAnsi" w:hAnsiTheme="minorHAnsi"/>
          <w:i/>
          <w:iCs/>
        </w:rPr>
        <w:t xml:space="preserve"> </w:t>
      </w:r>
      <w:r w:rsidR="00E54756" w:rsidRPr="00E54756">
        <w:rPr>
          <w:rFonts w:asciiTheme="minorHAnsi" w:hAnsiTheme="minorHAnsi"/>
        </w:rPr>
        <w:t>Show where existing utilities will be relocated beyond the new construction structural loading zones.</w:t>
      </w:r>
    </w:p>
    <w:p w14:paraId="5EAFD4BC" w14:textId="77777777" w:rsidR="00E54756" w:rsidRPr="00E54756" w:rsidRDefault="00345A4A" w:rsidP="00DF2A8E">
      <w:pPr>
        <w:ind w:left="720" w:hanging="720"/>
        <w:jc w:val="left"/>
        <w:rPr>
          <w:rFonts w:asciiTheme="minorHAnsi" w:hAnsiTheme="minorHAnsi"/>
          <w:b/>
          <w:bCs/>
        </w:rPr>
      </w:pPr>
      <w:r>
        <w:rPr>
          <w:rFonts w:asciiTheme="minorHAnsi" w:hAnsiTheme="minorHAnsi"/>
        </w:rPr>
        <w:t>1.6.</w:t>
      </w:r>
      <w:r w:rsidR="007B37FA">
        <w:rPr>
          <w:rFonts w:asciiTheme="minorHAnsi" w:hAnsiTheme="minorHAnsi"/>
        </w:rPr>
        <w:t>6</w:t>
      </w:r>
      <w:r>
        <w:rPr>
          <w:rFonts w:asciiTheme="minorHAnsi" w:hAnsiTheme="minorHAnsi"/>
        </w:rPr>
        <w:t>.2</w:t>
      </w:r>
      <w:r>
        <w:rPr>
          <w:rFonts w:asciiTheme="minorHAnsi" w:hAnsiTheme="minorHAnsi"/>
        </w:rPr>
        <w:tab/>
      </w:r>
      <w:r w:rsidR="00E54756" w:rsidRPr="00E54756">
        <w:rPr>
          <w:rFonts w:asciiTheme="minorHAnsi" w:hAnsiTheme="minorHAnsi"/>
        </w:rPr>
        <w:t>Include north arrow, construction limits, sidewalks, streets, parking lots, accessible stalls and access routes, landscaped areas, contours, drainage, grading characteristics, and utilities, utility tunnels.  Show relationship of new to existing.</w:t>
      </w:r>
    </w:p>
    <w:p w14:paraId="1A811321" w14:textId="77777777" w:rsidR="009C73E7" w:rsidRDefault="00345A4A" w:rsidP="00DF2A8E">
      <w:pPr>
        <w:ind w:left="720" w:hanging="720"/>
        <w:jc w:val="left"/>
        <w:rPr>
          <w:rFonts w:asciiTheme="minorHAnsi" w:hAnsiTheme="minorHAnsi"/>
        </w:rPr>
      </w:pPr>
      <w:r>
        <w:rPr>
          <w:rFonts w:asciiTheme="minorHAnsi" w:hAnsiTheme="minorHAnsi"/>
        </w:rPr>
        <w:t>1.6.</w:t>
      </w:r>
      <w:r w:rsidR="007B37FA">
        <w:rPr>
          <w:rFonts w:asciiTheme="minorHAnsi" w:hAnsiTheme="minorHAnsi"/>
        </w:rPr>
        <w:t>6</w:t>
      </w:r>
      <w:r>
        <w:rPr>
          <w:rFonts w:asciiTheme="minorHAnsi" w:hAnsiTheme="minorHAnsi"/>
        </w:rPr>
        <w:t>.3</w:t>
      </w:r>
      <w:r>
        <w:rPr>
          <w:rFonts w:asciiTheme="minorHAnsi" w:hAnsiTheme="minorHAnsi"/>
        </w:rPr>
        <w:tab/>
      </w:r>
      <w:r w:rsidR="00E54756" w:rsidRPr="00E54756">
        <w:rPr>
          <w:rFonts w:asciiTheme="minorHAnsi" w:hAnsiTheme="minorHAnsi"/>
        </w:rPr>
        <w:t>Provide recommended staging areas and contractor trailer locations.</w:t>
      </w:r>
    </w:p>
    <w:p w14:paraId="64C7A2DE" w14:textId="77777777" w:rsidR="00E54756" w:rsidRPr="003A21DF" w:rsidRDefault="003A21DF" w:rsidP="003A21DF">
      <w:pPr>
        <w:ind w:left="540" w:hanging="540"/>
        <w:rPr>
          <w:rFonts w:asciiTheme="minorHAnsi" w:hAnsiTheme="minorHAnsi"/>
          <w:bCs/>
        </w:rPr>
      </w:pPr>
      <w:r w:rsidRPr="003A21DF">
        <w:rPr>
          <w:rFonts w:asciiTheme="minorHAnsi" w:hAnsiTheme="minorHAnsi"/>
        </w:rPr>
        <w:t>1.6.</w:t>
      </w:r>
      <w:r w:rsidR="007B37FA">
        <w:rPr>
          <w:rFonts w:asciiTheme="minorHAnsi" w:hAnsiTheme="minorHAnsi"/>
        </w:rPr>
        <w:t>7</w:t>
      </w:r>
      <w:r w:rsidRPr="003A21DF">
        <w:rPr>
          <w:rFonts w:asciiTheme="minorHAnsi" w:hAnsiTheme="minorHAnsi"/>
        </w:rPr>
        <w:tab/>
      </w:r>
      <w:r w:rsidR="00E54756" w:rsidRPr="003A21DF">
        <w:rPr>
          <w:rFonts w:asciiTheme="minorHAnsi" w:hAnsiTheme="minorHAnsi"/>
        </w:rPr>
        <w:t>Architectural Floor Plan Drawings</w:t>
      </w:r>
    </w:p>
    <w:p w14:paraId="59BFFC3C" w14:textId="77777777" w:rsidR="00E54756" w:rsidRPr="00E54756" w:rsidRDefault="003A21DF" w:rsidP="003A21DF">
      <w:pPr>
        <w:ind w:left="720" w:hanging="720"/>
        <w:rPr>
          <w:rFonts w:asciiTheme="minorHAnsi" w:hAnsiTheme="minorHAnsi"/>
        </w:rPr>
      </w:pPr>
      <w:r>
        <w:rPr>
          <w:rFonts w:asciiTheme="minorHAnsi" w:hAnsiTheme="minorHAnsi"/>
        </w:rPr>
        <w:t>1.6.</w:t>
      </w:r>
      <w:r w:rsidR="007B37FA">
        <w:rPr>
          <w:rFonts w:asciiTheme="minorHAnsi" w:hAnsiTheme="minorHAnsi"/>
        </w:rPr>
        <w:t>7</w:t>
      </w:r>
      <w:r>
        <w:rPr>
          <w:rFonts w:asciiTheme="minorHAnsi" w:hAnsiTheme="minorHAnsi"/>
        </w:rPr>
        <w:t>.1</w:t>
      </w:r>
      <w:r>
        <w:rPr>
          <w:rFonts w:asciiTheme="minorHAnsi" w:hAnsiTheme="minorHAnsi"/>
        </w:rPr>
        <w:tab/>
      </w:r>
      <w:r w:rsidR="00E54756" w:rsidRPr="00E54756">
        <w:rPr>
          <w:rFonts w:asciiTheme="minorHAnsi" w:hAnsiTheme="minorHAnsi"/>
        </w:rPr>
        <w:t>Provide preliminary demolition plans.</w:t>
      </w:r>
    </w:p>
    <w:p w14:paraId="353C5E9E" w14:textId="77777777" w:rsidR="00E54756" w:rsidRPr="00E54756" w:rsidRDefault="003A21DF" w:rsidP="003A21DF">
      <w:pPr>
        <w:ind w:left="720" w:hanging="720"/>
        <w:rPr>
          <w:rFonts w:asciiTheme="minorHAnsi" w:hAnsiTheme="minorHAnsi"/>
        </w:rPr>
      </w:pPr>
      <w:r>
        <w:rPr>
          <w:rFonts w:asciiTheme="minorHAnsi" w:hAnsiTheme="minorHAnsi"/>
        </w:rPr>
        <w:t>1.6.</w:t>
      </w:r>
      <w:r w:rsidR="007B37FA">
        <w:rPr>
          <w:rFonts w:asciiTheme="minorHAnsi" w:hAnsiTheme="minorHAnsi"/>
        </w:rPr>
        <w:t>7</w:t>
      </w:r>
      <w:r>
        <w:rPr>
          <w:rFonts w:asciiTheme="minorHAnsi" w:hAnsiTheme="minorHAnsi"/>
        </w:rPr>
        <w:t>.2</w:t>
      </w:r>
      <w:r>
        <w:rPr>
          <w:rFonts w:asciiTheme="minorHAnsi" w:hAnsiTheme="minorHAnsi"/>
        </w:rPr>
        <w:tab/>
      </w:r>
      <w:r w:rsidR="00E54756" w:rsidRPr="00E54756">
        <w:rPr>
          <w:rFonts w:asciiTheme="minorHAnsi" w:hAnsiTheme="minorHAnsi"/>
        </w:rPr>
        <w:t>Identify room functions.</w:t>
      </w:r>
    </w:p>
    <w:p w14:paraId="68069E8D" w14:textId="77777777" w:rsidR="00E54756" w:rsidRPr="00E54756" w:rsidRDefault="003A21DF" w:rsidP="003A21DF">
      <w:pPr>
        <w:ind w:left="720" w:hanging="720"/>
        <w:rPr>
          <w:rFonts w:asciiTheme="minorHAnsi" w:hAnsiTheme="minorHAnsi"/>
        </w:rPr>
      </w:pPr>
      <w:r>
        <w:rPr>
          <w:rFonts w:asciiTheme="minorHAnsi" w:hAnsiTheme="minorHAnsi"/>
        </w:rPr>
        <w:t>1.6.</w:t>
      </w:r>
      <w:r w:rsidR="007B37FA">
        <w:rPr>
          <w:rFonts w:asciiTheme="minorHAnsi" w:hAnsiTheme="minorHAnsi"/>
        </w:rPr>
        <w:t>7</w:t>
      </w:r>
      <w:r>
        <w:rPr>
          <w:rFonts w:asciiTheme="minorHAnsi" w:hAnsiTheme="minorHAnsi"/>
        </w:rPr>
        <w:t>.3</w:t>
      </w:r>
      <w:r>
        <w:rPr>
          <w:rFonts w:asciiTheme="minorHAnsi" w:hAnsiTheme="minorHAnsi"/>
        </w:rPr>
        <w:tab/>
      </w:r>
      <w:r w:rsidR="00E54756" w:rsidRPr="00E54756">
        <w:rPr>
          <w:rFonts w:asciiTheme="minorHAnsi" w:hAnsiTheme="minorHAnsi"/>
        </w:rPr>
        <w:t>Provide separate furniture and equipment floor. Layout Plans to scale, as applicable.</w:t>
      </w:r>
    </w:p>
    <w:p w14:paraId="60FD682E" w14:textId="77777777" w:rsidR="00E54756" w:rsidRPr="00E54756" w:rsidRDefault="003A21DF" w:rsidP="003A21DF">
      <w:pPr>
        <w:ind w:left="720" w:hanging="720"/>
        <w:rPr>
          <w:rFonts w:asciiTheme="minorHAnsi" w:hAnsiTheme="minorHAnsi"/>
        </w:rPr>
      </w:pPr>
      <w:r>
        <w:rPr>
          <w:rFonts w:asciiTheme="minorHAnsi" w:hAnsiTheme="minorHAnsi"/>
        </w:rPr>
        <w:t>1.6.</w:t>
      </w:r>
      <w:r w:rsidR="007B37FA">
        <w:rPr>
          <w:rFonts w:asciiTheme="minorHAnsi" w:hAnsiTheme="minorHAnsi"/>
        </w:rPr>
        <w:t>7</w:t>
      </w:r>
      <w:r>
        <w:rPr>
          <w:rFonts w:asciiTheme="minorHAnsi" w:hAnsiTheme="minorHAnsi"/>
        </w:rPr>
        <w:t>.4</w:t>
      </w:r>
      <w:r>
        <w:rPr>
          <w:rFonts w:asciiTheme="minorHAnsi" w:hAnsiTheme="minorHAnsi"/>
        </w:rPr>
        <w:tab/>
      </w:r>
      <w:r w:rsidR="00E54756" w:rsidRPr="00E54756">
        <w:rPr>
          <w:rFonts w:asciiTheme="minorHAnsi" w:hAnsiTheme="minorHAnsi"/>
        </w:rPr>
        <w:t>Clearly illustrate access, including accessible routes and exiting.</w:t>
      </w:r>
    </w:p>
    <w:p w14:paraId="74928832" w14:textId="77777777" w:rsidR="00E54756" w:rsidRPr="00E54756" w:rsidRDefault="003A21DF" w:rsidP="00DF2A8E">
      <w:pPr>
        <w:ind w:left="720" w:hanging="720"/>
        <w:jc w:val="left"/>
        <w:rPr>
          <w:rFonts w:asciiTheme="minorHAnsi" w:hAnsiTheme="minorHAnsi"/>
          <w:b/>
          <w:bCs/>
        </w:rPr>
      </w:pPr>
      <w:r>
        <w:rPr>
          <w:rFonts w:asciiTheme="minorHAnsi" w:hAnsiTheme="minorHAnsi"/>
        </w:rPr>
        <w:t>1.6.</w:t>
      </w:r>
      <w:r w:rsidR="007B37FA">
        <w:rPr>
          <w:rFonts w:asciiTheme="minorHAnsi" w:hAnsiTheme="minorHAnsi"/>
        </w:rPr>
        <w:t>7</w:t>
      </w:r>
      <w:r>
        <w:rPr>
          <w:rFonts w:asciiTheme="minorHAnsi" w:hAnsiTheme="minorHAnsi"/>
        </w:rPr>
        <w:t>.5</w:t>
      </w:r>
      <w:r>
        <w:rPr>
          <w:rFonts w:asciiTheme="minorHAnsi" w:hAnsiTheme="minorHAnsi"/>
        </w:rPr>
        <w:tab/>
      </w:r>
      <w:r w:rsidR="00E54756" w:rsidRPr="00E54756">
        <w:rPr>
          <w:rFonts w:asciiTheme="minorHAnsi" w:hAnsiTheme="minorHAnsi"/>
        </w:rPr>
        <w:t>Space must be provided for the collection, separation, and temporary storage of recyclable materials within or adjacent to all new or significantly remodeled buildings or structures that contain 1,000 square feet or more.  (See Chapter 1303.1500, Minnesota Provisions of the State Building Code for additional requirements).</w:t>
      </w:r>
    </w:p>
    <w:p w14:paraId="347FDE0D" w14:textId="77777777" w:rsidR="00E54756" w:rsidRPr="003A21DF" w:rsidRDefault="003A21DF" w:rsidP="00DF2A8E">
      <w:pPr>
        <w:ind w:left="540" w:hanging="540"/>
        <w:jc w:val="left"/>
        <w:rPr>
          <w:rFonts w:asciiTheme="minorHAnsi" w:hAnsiTheme="minorHAnsi"/>
          <w:bCs/>
        </w:rPr>
      </w:pPr>
      <w:r w:rsidRPr="003A21DF">
        <w:rPr>
          <w:rFonts w:asciiTheme="minorHAnsi" w:hAnsiTheme="minorHAnsi"/>
        </w:rPr>
        <w:t>1.6.</w:t>
      </w:r>
      <w:r w:rsidR="007B37FA">
        <w:rPr>
          <w:rFonts w:asciiTheme="minorHAnsi" w:hAnsiTheme="minorHAnsi"/>
        </w:rPr>
        <w:t>8</w:t>
      </w:r>
      <w:r w:rsidRPr="003A21DF">
        <w:rPr>
          <w:rFonts w:asciiTheme="minorHAnsi" w:hAnsiTheme="minorHAnsi"/>
        </w:rPr>
        <w:tab/>
      </w:r>
      <w:r w:rsidR="00E54756" w:rsidRPr="003A21DF">
        <w:rPr>
          <w:rFonts w:asciiTheme="minorHAnsi" w:hAnsiTheme="minorHAnsi"/>
        </w:rPr>
        <w:t>Roof Plan Drawings</w:t>
      </w:r>
    </w:p>
    <w:p w14:paraId="2876642D" w14:textId="2D84E4C0" w:rsidR="00E54756" w:rsidRPr="00E54756" w:rsidRDefault="003A21DF" w:rsidP="00DF2A8E">
      <w:pPr>
        <w:ind w:left="720" w:hanging="720"/>
        <w:jc w:val="left"/>
        <w:rPr>
          <w:rFonts w:asciiTheme="minorHAnsi" w:hAnsiTheme="minorHAnsi"/>
          <w:b/>
          <w:bCs/>
        </w:rPr>
      </w:pPr>
      <w:r>
        <w:rPr>
          <w:rFonts w:asciiTheme="minorHAnsi" w:hAnsiTheme="minorHAnsi"/>
        </w:rPr>
        <w:t>1.6.</w:t>
      </w:r>
      <w:r w:rsidR="007B37FA">
        <w:rPr>
          <w:rFonts w:asciiTheme="minorHAnsi" w:hAnsiTheme="minorHAnsi"/>
        </w:rPr>
        <w:t>8</w:t>
      </w:r>
      <w:r>
        <w:rPr>
          <w:rFonts w:asciiTheme="minorHAnsi" w:hAnsiTheme="minorHAnsi"/>
        </w:rPr>
        <w:t>.1</w:t>
      </w:r>
      <w:r>
        <w:rPr>
          <w:rFonts w:asciiTheme="minorHAnsi" w:hAnsiTheme="minorHAnsi"/>
        </w:rPr>
        <w:tab/>
      </w:r>
      <w:r w:rsidR="00E54756" w:rsidRPr="00E54756">
        <w:rPr>
          <w:rFonts w:asciiTheme="minorHAnsi" w:hAnsiTheme="minorHAnsi"/>
        </w:rPr>
        <w:t>Indicate all adjacent existing and new roof areas as to type of roof construction and elevations. Identify potential locations of snow drift load locations that could affect roof structure.  Identify potential locations for solar panel installation.</w:t>
      </w:r>
    </w:p>
    <w:p w14:paraId="60EDE8D0" w14:textId="77777777" w:rsidR="00E54756" w:rsidRPr="003A21DF" w:rsidRDefault="003A21DF" w:rsidP="00DF2A8E">
      <w:pPr>
        <w:ind w:left="540" w:hanging="540"/>
        <w:jc w:val="left"/>
        <w:rPr>
          <w:rFonts w:asciiTheme="minorHAnsi" w:hAnsiTheme="minorHAnsi"/>
          <w:bCs/>
        </w:rPr>
      </w:pPr>
      <w:r w:rsidRPr="003A21DF">
        <w:rPr>
          <w:rFonts w:asciiTheme="minorHAnsi" w:hAnsiTheme="minorHAnsi"/>
        </w:rPr>
        <w:lastRenderedPageBreak/>
        <w:t>1.6.</w:t>
      </w:r>
      <w:r w:rsidR="007B37FA">
        <w:rPr>
          <w:rFonts w:asciiTheme="minorHAnsi" w:hAnsiTheme="minorHAnsi"/>
        </w:rPr>
        <w:t>9</w:t>
      </w:r>
      <w:r w:rsidRPr="003A21DF">
        <w:rPr>
          <w:rFonts w:asciiTheme="minorHAnsi" w:hAnsiTheme="minorHAnsi"/>
        </w:rPr>
        <w:tab/>
      </w:r>
      <w:r w:rsidR="00E54756" w:rsidRPr="003A21DF">
        <w:rPr>
          <w:rFonts w:asciiTheme="minorHAnsi" w:hAnsiTheme="minorHAnsi"/>
        </w:rPr>
        <w:t>Exterior Elevations</w:t>
      </w:r>
    </w:p>
    <w:p w14:paraId="220964EE" w14:textId="373A5E24" w:rsidR="00E54756" w:rsidRPr="00917CAD" w:rsidRDefault="003A21DF" w:rsidP="00DF2A8E">
      <w:pPr>
        <w:ind w:left="720" w:hanging="720"/>
        <w:jc w:val="left"/>
        <w:rPr>
          <w:rFonts w:asciiTheme="minorHAnsi" w:hAnsiTheme="minorHAnsi"/>
          <w:szCs w:val="22"/>
        </w:rPr>
      </w:pPr>
      <w:r>
        <w:rPr>
          <w:rFonts w:asciiTheme="minorHAnsi" w:hAnsiTheme="minorHAnsi"/>
          <w:szCs w:val="22"/>
        </w:rPr>
        <w:t>1.6.</w:t>
      </w:r>
      <w:r w:rsidR="007B37FA">
        <w:rPr>
          <w:rFonts w:asciiTheme="minorHAnsi" w:hAnsiTheme="minorHAnsi"/>
          <w:szCs w:val="22"/>
        </w:rPr>
        <w:t>9</w:t>
      </w:r>
      <w:r>
        <w:rPr>
          <w:rFonts w:asciiTheme="minorHAnsi" w:hAnsiTheme="minorHAnsi"/>
          <w:szCs w:val="22"/>
        </w:rPr>
        <w:t>.1</w:t>
      </w:r>
      <w:r>
        <w:rPr>
          <w:rFonts w:asciiTheme="minorHAnsi" w:hAnsiTheme="minorHAnsi"/>
          <w:szCs w:val="22"/>
        </w:rPr>
        <w:tab/>
      </w:r>
      <w:r w:rsidR="00E54756" w:rsidRPr="00917CAD">
        <w:rPr>
          <w:rFonts w:asciiTheme="minorHAnsi" w:hAnsiTheme="minorHAnsi"/>
          <w:szCs w:val="22"/>
        </w:rPr>
        <w:t xml:space="preserve">Illustrate exterior wall features, elements, dimensions, materials, control joints, expansion joints, and </w:t>
      </w:r>
      <w:r w:rsidR="009E77FA">
        <w:rPr>
          <w:rFonts w:asciiTheme="minorHAnsi" w:hAnsiTheme="minorHAnsi"/>
          <w:szCs w:val="22"/>
        </w:rPr>
        <w:t xml:space="preserve">the </w:t>
      </w:r>
      <w:r w:rsidR="00E54756" w:rsidRPr="00917CAD">
        <w:rPr>
          <w:rFonts w:asciiTheme="minorHAnsi" w:hAnsiTheme="minorHAnsi"/>
          <w:szCs w:val="22"/>
        </w:rPr>
        <w:t>relationship to existing structures.</w:t>
      </w:r>
    </w:p>
    <w:p w14:paraId="5D71D17B" w14:textId="77777777" w:rsidR="00E54756" w:rsidRPr="00E54756" w:rsidRDefault="003A21DF" w:rsidP="00DF2A8E">
      <w:pPr>
        <w:ind w:left="720" w:hanging="720"/>
        <w:jc w:val="left"/>
        <w:rPr>
          <w:rFonts w:asciiTheme="minorHAnsi" w:hAnsiTheme="minorHAnsi"/>
          <w:b/>
          <w:bCs/>
        </w:rPr>
      </w:pPr>
      <w:r>
        <w:rPr>
          <w:rFonts w:asciiTheme="minorHAnsi" w:hAnsiTheme="minorHAnsi"/>
          <w:szCs w:val="22"/>
        </w:rPr>
        <w:t>1.6.</w:t>
      </w:r>
      <w:r w:rsidR="007B37FA">
        <w:rPr>
          <w:rFonts w:asciiTheme="minorHAnsi" w:hAnsiTheme="minorHAnsi"/>
          <w:szCs w:val="22"/>
        </w:rPr>
        <w:t>9</w:t>
      </w:r>
      <w:r>
        <w:rPr>
          <w:rFonts w:asciiTheme="minorHAnsi" w:hAnsiTheme="minorHAnsi"/>
          <w:szCs w:val="22"/>
        </w:rPr>
        <w:t>.2</w:t>
      </w:r>
      <w:r>
        <w:rPr>
          <w:rFonts w:asciiTheme="minorHAnsi" w:hAnsiTheme="minorHAnsi"/>
          <w:szCs w:val="22"/>
        </w:rPr>
        <w:tab/>
      </w:r>
      <w:r w:rsidR="00E54756" w:rsidRPr="00917CAD">
        <w:rPr>
          <w:rFonts w:asciiTheme="minorHAnsi" w:hAnsiTheme="minorHAnsi"/>
          <w:szCs w:val="22"/>
        </w:rPr>
        <w:t xml:space="preserve">Show </w:t>
      </w:r>
      <w:r w:rsidR="00E54756">
        <w:rPr>
          <w:rFonts w:asciiTheme="minorHAnsi" w:hAnsiTheme="minorHAnsi"/>
          <w:szCs w:val="22"/>
        </w:rPr>
        <w:t>outside</w:t>
      </w:r>
      <w:r w:rsidR="00E54756" w:rsidRPr="00917CAD">
        <w:rPr>
          <w:rFonts w:asciiTheme="minorHAnsi" w:hAnsiTheme="minorHAnsi"/>
          <w:szCs w:val="22"/>
        </w:rPr>
        <w:t xml:space="preserve"> air intake locations in relation to building exhaust, auto exhaust, cooling towers, loading docks and other pollutant sources. Show air intake elevations and their relation to grade.</w:t>
      </w:r>
    </w:p>
    <w:p w14:paraId="727E3F69" w14:textId="77777777" w:rsidR="00E54756" w:rsidRPr="003A21DF" w:rsidRDefault="003A21DF" w:rsidP="00DF2A8E">
      <w:pPr>
        <w:ind w:left="540" w:hanging="540"/>
        <w:jc w:val="left"/>
        <w:rPr>
          <w:rFonts w:asciiTheme="minorHAnsi" w:hAnsiTheme="minorHAnsi"/>
          <w:bCs/>
        </w:rPr>
      </w:pPr>
      <w:r w:rsidRPr="003A21DF">
        <w:rPr>
          <w:rFonts w:asciiTheme="minorHAnsi" w:hAnsiTheme="minorHAnsi"/>
        </w:rPr>
        <w:t>1.6.</w:t>
      </w:r>
      <w:r w:rsidR="007B37FA">
        <w:rPr>
          <w:rFonts w:asciiTheme="minorHAnsi" w:hAnsiTheme="minorHAnsi"/>
        </w:rPr>
        <w:t>10</w:t>
      </w:r>
      <w:r w:rsidRPr="003A21DF">
        <w:rPr>
          <w:rFonts w:asciiTheme="minorHAnsi" w:hAnsiTheme="minorHAnsi"/>
        </w:rPr>
        <w:tab/>
      </w:r>
      <w:r w:rsidR="00E54756" w:rsidRPr="003A21DF">
        <w:rPr>
          <w:rFonts w:asciiTheme="minorHAnsi" w:hAnsiTheme="minorHAnsi"/>
        </w:rPr>
        <w:t>Major Building Sections</w:t>
      </w:r>
    </w:p>
    <w:p w14:paraId="70539647" w14:textId="116454EF" w:rsidR="002B01CA" w:rsidRPr="002B01CA" w:rsidRDefault="003A21DF" w:rsidP="007B37FA">
      <w:pPr>
        <w:ind w:left="900" w:hanging="900"/>
        <w:jc w:val="left"/>
        <w:rPr>
          <w:rFonts w:asciiTheme="minorHAnsi" w:hAnsiTheme="minorHAnsi"/>
          <w:b/>
          <w:bCs/>
        </w:rPr>
      </w:pPr>
      <w:r>
        <w:rPr>
          <w:rFonts w:asciiTheme="minorHAnsi" w:hAnsiTheme="minorHAnsi"/>
        </w:rPr>
        <w:t>1.6.</w:t>
      </w:r>
      <w:r w:rsidR="007B37FA">
        <w:rPr>
          <w:rFonts w:asciiTheme="minorHAnsi" w:hAnsiTheme="minorHAnsi"/>
        </w:rPr>
        <w:t>10</w:t>
      </w:r>
      <w:r>
        <w:rPr>
          <w:rFonts w:asciiTheme="minorHAnsi" w:hAnsiTheme="minorHAnsi"/>
        </w:rPr>
        <w:t>.1</w:t>
      </w:r>
      <w:r>
        <w:rPr>
          <w:rFonts w:asciiTheme="minorHAnsi" w:hAnsiTheme="minorHAnsi"/>
        </w:rPr>
        <w:tab/>
      </w:r>
      <w:r w:rsidR="002B01CA" w:rsidRPr="002B01CA">
        <w:rPr>
          <w:rFonts w:asciiTheme="minorHAnsi" w:hAnsiTheme="minorHAnsi"/>
        </w:rPr>
        <w:t>Include a</w:t>
      </w:r>
      <w:r w:rsidR="00FE2C50">
        <w:rPr>
          <w:rFonts w:asciiTheme="minorHAnsi" w:hAnsiTheme="minorHAnsi"/>
        </w:rPr>
        <w:t>t</w:t>
      </w:r>
      <w:r w:rsidR="002B01CA" w:rsidRPr="002B01CA">
        <w:rPr>
          <w:rFonts w:asciiTheme="minorHAnsi" w:hAnsiTheme="minorHAnsi"/>
        </w:rPr>
        <w:t xml:space="preserve"> least one transverse and one longitudinal building cross section through the existing and proposed new building areas.  Indicate finished floor and roof elevations.</w:t>
      </w:r>
    </w:p>
    <w:p w14:paraId="51B91ACD" w14:textId="77777777" w:rsidR="002B01CA" w:rsidRPr="003A21DF" w:rsidRDefault="003A21DF" w:rsidP="00DF2A8E">
      <w:pPr>
        <w:ind w:left="720" w:hanging="720"/>
        <w:jc w:val="left"/>
        <w:rPr>
          <w:rFonts w:asciiTheme="minorHAnsi" w:hAnsiTheme="minorHAnsi"/>
          <w:bCs/>
        </w:rPr>
      </w:pPr>
      <w:r w:rsidRPr="003A21DF">
        <w:rPr>
          <w:rFonts w:asciiTheme="minorHAnsi" w:hAnsiTheme="minorHAnsi"/>
        </w:rPr>
        <w:t>1.6.</w:t>
      </w:r>
      <w:r w:rsidR="007B37FA">
        <w:rPr>
          <w:rFonts w:asciiTheme="minorHAnsi" w:hAnsiTheme="minorHAnsi"/>
        </w:rPr>
        <w:t>11</w:t>
      </w:r>
      <w:r w:rsidRPr="003A21DF">
        <w:rPr>
          <w:rFonts w:asciiTheme="minorHAnsi" w:hAnsiTheme="minorHAnsi"/>
        </w:rPr>
        <w:tab/>
      </w:r>
      <w:r w:rsidR="002B01CA" w:rsidRPr="003A21DF">
        <w:rPr>
          <w:rFonts w:asciiTheme="minorHAnsi" w:hAnsiTheme="minorHAnsi"/>
        </w:rPr>
        <w:t>Wall Sections and Other Details</w:t>
      </w:r>
    </w:p>
    <w:p w14:paraId="454611CC" w14:textId="5E48540B" w:rsidR="002B01CA" w:rsidRPr="002B01CA" w:rsidRDefault="003A21DF" w:rsidP="007B37FA">
      <w:pPr>
        <w:ind w:left="900" w:hanging="900"/>
        <w:jc w:val="left"/>
        <w:rPr>
          <w:rFonts w:asciiTheme="minorHAnsi" w:hAnsiTheme="minorHAnsi"/>
          <w:b/>
          <w:bCs/>
        </w:rPr>
      </w:pPr>
      <w:r>
        <w:rPr>
          <w:rFonts w:asciiTheme="minorHAnsi" w:hAnsiTheme="minorHAnsi"/>
        </w:rPr>
        <w:t>1.6.</w:t>
      </w:r>
      <w:r w:rsidR="007B37FA">
        <w:rPr>
          <w:rFonts w:asciiTheme="minorHAnsi" w:hAnsiTheme="minorHAnsi"/>
        </w:rPr>
        <w:t>11</w:t>
      </w:r>
      <w:r>
        <w:rPr>
          <w:rFonts w:asciiTheme="minorHAnsi" w:hAnsiTheme="minorHAnsi"/>
        </w:rPr>
        <w:t>.1</w:t>
      </w:r>
      <w:r>
        <w:rPr>
          <w:rFonts w:asciiTheme="minorHAnsi" w:hAnsiTheme="minorHAnsi"/>
        </w:rPr>
        <w:tab/>
      </w:r>
      <w:r w:rsidR="002B01CA" w:rsidRPr="002B01CA">
        <w:rPr>
          <w:rFonts w:asciiTheme="minorHAnsi" w:hAnsiTheme="minorHAnsi"/>
        </w:rPr>
        <w:t>Illustrate foundations, primary structural systems, principle exterior wall construction (including through-wall flashings), waterproofing, roof systems, vapor/air barriers, continuous insulation, exterior doors</w:t>
      </w:r>
      <w:r w:rsidR="00A37FC9">
        <w:rPr>
          <w:rFonts w:asciiTheme="minorHAnsi" w:hAnsiTheme="minorHAnsi"/>
        </w:rPr>
        <w:t>,</w:t>
      </w:r>
      <w:r w:rsidR="002B01CA" w:rsidRPr="002B01CA">
        <w:rPr>
          <w:rFonts w:asciiTheme="minorHAnsi" w:hAnsiTheme="minorHAnsi"/>
        </w:rPr>
        <w:t xml:space="preserve"> and windows.  Show wall details at not less than 3"=1’-0” scale. Provide 3"=1’-0” scale isometric details of all non-right angle and curved construction elements with variance request.</w:t>
      </w:r>
    </w:p>
    <w:p w14:paraId="2C25AB75" w14:textId="77777777" w:rsidR="002B01CA" w:rsidRPr="00230CE2" w:rsidRDefault="003A21DF" w:rsidP="00230CE2">
      <w:pPr>
        <w:ind w:left="720" w:hanging="720"/>
        <w:rPr>
          <w:rFonts w:asciiTheme="minorHAnsi" w:hAnsiTheme="minorHAnsi"/>
          <w:bCs/>
        </w:rPr>
      </w:pPr>
      <w:r w:rsidRPr="00230CE2">
        <w:rPr>
          <w:rFonts w:asciiTheme="minorHAnsi" w:hAnsiTheme="minorHAnsi"/>
        </w:rPr>
        <w:t>1.6.1</w:t>
      </w:r>
      <w:r w:rsidR="007B37FA">
        <w:rPr>
          <w:rFonts w:asciiTheme="minorHAnsi" w:hAnsiTheme="minorHAnsi"/>
        </w:rPr>
        <w:t>2</w:t>
      </w:r>
      <w:r w:rsidRPr="00230CE2">
        <w:rPr>
          <w:rFonts w:asciiTheme="minorHAnsi" w:hAnsiTheme="minorHAnsi"/>
        </w:rPr>
        <w:tab/>
      </w:r>
      <w:r w:rsidR="002B01CA" w:rsidRPr="00230CE2">
        <w:rPr>
          <w:rFonts w:asciiTheme="minorHAnsi" w:hAnsiTheme="minorHAnsi"/>
        </w:rPr>
        <w:t>Mechanical and Electrical Drawings</w:t>
      </w:r>
    </w:p>
    <w:p w14:paraId="3C2F7402" w14:textId="485823C1" w:rsidR="002B01CA" w:rsidRPr="002B01CA" w:rsidRDefault="003A21DF" w:rsidP="00DF2A8E">
      <w:pPr>
        <w:ind w:left="900" w:hanging="900"/>
        <w:jc w:val="left"/>
        <w:rPr>
          <w:rFonts w:asciiTheme="minorHAnsi" w:hAnsiTheme="minorHAnsi"/>
        </w:rPr>
      </w:pPr>
      <w:r>
        <w:rPr>
          <w:rFonts w:asciiTheme="minorHAnsi" w:hAnsiTheme="minorHAnsi"/>
        </w:rPr>
        <w:t>1.6.1</w:t>
      </w:r>
      <w:r w:rsidR="007B37FA">
        <w:rPr>
          <w:rFonts w:asciiTheme="minorHAnsi" w:hAnsiTheme="minorHAnsi"/>
        </w:rPr>
        <w:t>2</w:t>
      </w:r>
      <w:r>
        <w:rPr>
          <w:rFonts w:asciiTheme="minorHAnsi" w:hAnsiTheme="minorHAnsi"/>
        </w:rPr>
        <w:t>.1</w:t>
      </w:r>
      <w:r>
        <w:rPr>
          <w:rFonts w:asciiTheme="minorHAnsi" w:hAnsiTheme="minorHAnsi"/>
        </w:rPr>
        <w:tab/>
      </w:r>
      <w:r w:rsidR="002B01CA" w:rsidRPr="002B01CA">
        <w:rPr>
          <w:rFonts w:asciiTheme="minorHAnsi" w:hAnsiTheme="minorHAnsi"/>
        </w:rPr>
        <w:t>Provide schematic floor plans of mechanical and electrical equipment rooms, showing adequate space for general access and for removal, repair, replacement</w:t>
      </w:r>
      <w:r w:rsidR="00A37FC9">
        <w:rPr>
          <w:rFonts w:asciiTheme="minorHAnsi" w:hAnsiTheme="minorHAnsi"/>
        </w:rPr>
        <w:t>,</w:t>
      </w:r>
      <w:r w:rsidR="002B01CA" w:rsidRPr="002B01CA">
        <w:rPr>
          <w:rFonts w:asciiTheme="minorHAnsi" w:hAnsiTheme="minorHAnsi"/>
        </w:rPr>
        <w:t xml:space="preserve"> and maintenance.</w:t>
      </w:r>
    </w:p>
    <w:p w14:paraId="038235AA" w14:textId="77777777" w:rsidR="002B01CA" w:rsidRPr="002B01CA" w:rsidRDefault="003A21DF" w:rsidP="00DF2A8E">
      <w:pPr>
        <w:ind w:left="900" w:hanging="900"/>
        <w:jc w:val="left"/>
        <w:rPr>
          <w:rFonts w:asciiTheme="minorHAnsi" w:hAnsiTheme="minorHAnsi"/>
        </w:rPr>
      </w:pPr>
      <w:r>
        <w:rPr>
          <w:rFonts w:asciiTheme="minorHAnsi" w:hAnsiTheme="minorHAnsi"/>
        </w:rPr>
        <w:t>1.6.1</w:t>
      </w:r>
      <w:r w:rsidR="007B37FA">
        <w:rPr>
          <w:rFonts w:asciiTheme="minorHAnsi" w:hAnsiTheme="minorHAnsi"/>
        </w:rPr>
        <w:t>2</w:t>
      </w:r>
      <w:r>
        <w:rPr>
          <w:rFonts w:asciiTheme="minorHAnsi" w:hAnsiTheme="minorHAnsi"/>
        </w:rPr>
        <w:t>.2</w:t>
      </w:r>
      <w:r>
        <w:rPr>
          <w:rFonts w:asciiTheme="minorHAnsi" w:hAnsiTheme="minorHAnsi"/>
        </w:rPr>
        <w:tab/>
      </w:r>
      <w:r w:rsidR="002B01CA" w:rsidRPr="002B01CA">
        <w:rPr>
          <w:rFonts w:asciiTheme="minorHAnsi" w:hAnsiTheme="minorHAnsi"/>
        </w:rPr>
        <w:t>Provide preliminary HVAC ductwork and piping system floor plans.  Include the locations of outside air supply and exhaust air in relation to each other, loading dock, engine exhaust stacks, plumbing vents, exhaust fans, and other contamination sources.</w:t>
      </w:r>
    </w:p>
    <w:p w14:paraId="3551726E" w14:textId="77777777" w:rsidR="002B01CA" w:rsidRDefault="003A21DF" w:rsidP="00DF2A8E">
      <w:pPr>
        <w:spacing w:after="240"/>
        <w:ind w:left="907" w:hanging="907"/>
        <w:jc w:val="left"/>
        <w:rPr>
          <w:rFonts w:asciiTheme="minorHAnsi" w:hAnsiTheme="minorHAnsi"/>
        </w:rPr>
      </w:pPr>
      <w:r>
        <w:rPr>
          <w:rFonts w:asciiTheme="minorHAnsi" w:hAnsiTheme="minorHAnsi"/>
        </w:rPr>
        <w:t>1.6.1</w:t>
      </w:r>
      <w:r w:rsidR="007B37FA">
        <w:rPr>
          <w:rFonts w:asciiTheme="minorHAnsi" w:hAnsiTheme="minorHAnsi"/>
        </w:rPr>
        <w:t>2</w:t>
      </w:r>
      <w:r>
        <w:rPr>
          <w:rFonts w:asciiTheme="minorHAnsi" w:hAnsiTheme="minorHAnsi"/>
        </w:rPr>
        <w:t>.3</w:t>
      </w:r>
      <w:r>
        <w:rPr>
          <w:rFonts w:asciiTheme="minorHAnsi" w:hAnsiTheme="minorHAnsi"/>
        </w:rPr>
        <w:tab/>
      </w:r>
      <w:r w:rsidR="002B01CA" w:rsidRPr="002B01CA">
        <w:rPr>
          <w:rFonts w:asciiTheme="minorHAnsi" w:hAnsiTheme="minorHAnsi"/>
        </w:rPr>
        <w:t>Show the locations of all major mechanical and electrical systems equipment, pumps, boilers, chillers, expansion tanks, heat exchangers, water heaters, energy recovery units, cooling towers, transformers, switchgear, generators, elevator equipment, etc. applicable to the Project.</w:t>
      </w:r>
    </w:p>
    <w:p w14:paraId="109FBE3B" w14:textId="77777777" w:rsidR="002B01CA" w:rsidRDefault="00230CE2" w:rsidP="002B01CA">
      <w:pPr>
        <w:ind w:left="360"/>
        <w:rPr>
          <w:rFonts w:asciiTheme="minorHAnsi" w:hAnsiTheme="minorHAnsi"/>
          <w:b/>
          <w:color w:val="002060"/>
          <w:sz w:val="28"/>
          <w:szCs w:val="28"/>
        </w:rPr>
      </w:pPr>
      <w:r>
        <w:rPr>
          <w:rFonts w:asciiTheme="minorHAnsi" w:hAnsiTheme="minorHAnsi"/>
          <w:b/>
          <w:color w:val="002060"/>
          <w:sz w:val="28"/>
          <w:szCs w:val="28"/>
        </w:rPr>
        <w:t>2</w:t>
      </w:r>
      <w:r>
        <w:rPr>
          <w:rFonts w:asciiTheme="minorHAnsi" w:hAnsiTheme="minorHAnsi"/>
          <w:b/>
          <w:color w:val="002060"/>
          <w:sz w:val="28"/>
          <w:szCs w:val="28"/>
        </w:rPr>
        <w:tab/>
      </w:r>
      <w:r w:rsidR="002B01CA" w:rsidRPr="002B01CA">
        <w:rPr>
          <w:rFonts w:asciiTheme="minorHAnsi" w:hAnsiTheme="minorHAnsi"/>
          <w:b/>
          <w:color w:val="002060"/>
          <w:sz w:val="28"/>
          <w:szCs w:val="28"/>
        </w:rPr>
        <w:t>Design Development</w:t>
      </w:r>
    </w:p>
    <w:p w14:paraId="5B518FDC" w14:textId="17CD0FFA" w:rsidR="002B01CA" w:rsidRDefault="001237C1" w:rsidP="00DF2A8E">
      <w:pPr>
        <w:ind w:left="360"/>
        <w:jc w:val="left"/>
        <w:rPr>
          <w:rFonts w:asciiTheme="minorHAnsi" w:hAnsiTheme="minorHAnsi"/>
        </w:rPr>
      </w:pPr>
      <w:r>
        <w:rPr>
          <w:rFonts w:asciiTheme="minorHAnsi" w:hAnsiTheme="minorHAnsi"/>
        </w:rPr>
        <w:tab/>
      </w:r>
      <w:r w:rsidR="002B01CA" w:rsidRPr="002B01CA">
        <w:rPr>
          <w:rFonts w:asciiTheme="minorHAnsi" w:hAnsiTheme="minorHAnsi"/>
        </w:rPr>
        <w:t>The A/E develops and refines the design scheme selected during Schematic Design to define the size and character of the architectural, civil, structural, mechanical</w:t>
      </w:r>
      <w:r w:rsidR="00A37FC9">
        <w:rPr>
          <w:rFonts w:asciiTheme="minorHAnsi" w:hAnsiTheme="minorHAnsi"/>
        </w:rPr>
        <w:t>,</w:t>
      </w:r>
      <w:r w:rsidR="002B01CA" w:rsidRPr="002B01CA">
        <w:rPr>
          <w:rFonts w:asciiTheme="minorHAnsi" w:hAnsiTheme="minorHAnsi"/>
        </w:rPr>
        <w:t xml:space="preserve"> and electrical systems, selects the materials</w:t>
      </w:r>
      <w:r w:rsidR="00BB5903">
        <w:rPr>
          <w:rFonts w:asciiTheme="minorHAnsi" w:hAnsiTheme="minorHAnsi"/>
        </w:rPr>
        <w:t>,</w:t>
      </w:r>
      <w:r w:rsidR="002B01CA" w:rsidRPr="002B01CA">
        <w:rPr>
          <w:rFonts w:asciiTheme="minorHAnsi" w:hAnsiTheme="minorHAnsi"/>
        </w:rPr>
        <w:t xml:space="preserve"> and develops the room finish schedule, and provides preliminary Specifications.</w:t>
      </w:r>
      <w:r w:rsidR="00154164">
        <w:rPr>
          <w:rFonts w:asciiTheme="minorHAnsi" w:hAnsiTheme="minorHAnsi"/>
        </w:rPr>
        <w:t xml:space="preserve"> The A/E is to coordinate between their </w:t>
      </w:r>
      <w:r w:rsidR="00A2442A">
        <w:rPr>
          <w:rFonts w:asciiTheme="minorHAnsi" w:hAnsiTheme="minorHAnsi"/>
        </w:rPr>
        <w:t xml:space="preserve">team </w:t>
      </w:r>
      <w:r w:rsidR="00154164">
        <w:rPr>
          <w:rFonts w:asciiTheme="minorHAnsi" w:hAnsiTheme="minorHAnsi"/>
        </w:rPr>
        <w:t xml:space="preserve">and their subconsultant </w:t>
      </w:r>
      <w:r w:rsidR="001178B7">
        <w:rPr>
          <w:rFonts w:asciiTheme="minorHAnsi" w:hAnsiTheme="minorHAnsi"/>
        </w:rPr>
        <w:t xml:space="preserve">discipline </w:t>
      </w:r>
      <w:r w:rsidR="00154164">
        <w:rPr>
          <w:rFonts w:asciiTheme="minorHAnsi" w:hAnsiTheme="minorHAnsi"/>
        </w:rPr>
        <w:t>documents and combine into a single submittal package</w:t>
      </w:r>
      <w:r w:rsidR="001178B7">
        <w:rPr>
          <w:rFonts w:asciiTheme="minorHAnsi" w:hAnsiTheme="minorHAnsi"/>
        </w:rPr>
        <w:t xml:space="preserve"> of project manual and drawings</w:t>
      </w:r>
      <w:r w:rsidR="00154164">
        <w:rPr>
          <w:rFonts w:asciiTheme="minorHAnsi" w:hAnsiTheme="minorHAnsi"/>
        </w:rPr>
        <w:t>.</w:t>
      </w:r>
    </w:p>
    <w:p w14:paraId="6308CE20" w14:textId="30EAA577" w:rsidR="002B01CA" w:rsidRPr="00EA6096" w:rsidRDefault="001237C1" w:rsidP="00DF2A8E">
      <w:pPr>
        <w:ind w:left="540" w:hanging="540"/>
        <w:jc w:val="left"/>
        <w:rPr>
          <w:rFonts w:asciiTheme="minorHAnsi" w:hAnsiTheme="minorHAnsi"/>
          <w:b/>
          <w:sz w:val="24"/>
        </w:rPr>
      </w:pPr>
      <w:r w:rsidRPr="00EA6096">
        <w:rPr>
          <w:rFonts w:asciiTheme="minorHAnsi" w:hAnsiTheme="minorHAnsi"/>
          <w:b/>
          <w:sz w:val="24"/>
        </w:rPr>
        <w:t>2.1</w:t>
      </w:r>
      <w:r w:rsidRPr="00EA6096">
        <w:rPr>
          <w:rFonts w:asciiTheme="minorHAnsi" w:hAnsiTheme="minorHAnsi"/>
          <w:b/>
          <w:sz w:val="24"/>
        </w:rPr>
        <w:tab/>
      </w:r>
      <w:r w:rsidR="002B01CA" w:rsidRPr="00EA6096">
        <w:rPr>
          <w:rFonts w:asciiTheme="minorHAnsi" w:hAnsiTheme="minorHAnsi"/>
          <w:b/>
          <w:sz w:val="24"/>
        </w:rPr>
        <w:t>Objectives</w:t>
      </w:r>
    </w:p>
    <w:p w14:paraId="63D88E58" w14:textId="34DA9030" w:rsidR="002B01CA" w:rsidRPr="002B01CA" w:rsidRDefault="001237C1" w:rsidP="00EA6096">
      <w:pPr>
        <w:pStyle w:val="BodyText"/>
        <w:ind w:left="540" w:hanging="540"/>
        <w:jc w:val="left"/>
        <w:rPr>
          <w:rFonts w:asciiTheme="minorHAnsi" w:hAnsiTheme="minorHAnsi"/>
          <w:u w:val="single"/>
        </w:rPr>
      </w:pPr>
      <w:r>
        <w:rPr>
          <w:rFonts w:asciiTheme="minorHAnsi" w:hAnsiTheme="minorHAnsi"/>
        </w:rPr>
        <w:t>2.1.1</w:t>
      </w:r>
      <w:r>
        <w:rPr>
          <w:rFonts w:asciiTheme="minorHAnsi" w:hAnsiTheme="minorHAnsi"/>
        </w:rPr>
        <w:tab/>
      </w:r>
      <w:r w:rsidR="002B01CA" w:rsidRPr="002B01CA">
        <w:rPr>
          <w:rFonts w:asciiTheme="minorHAnsi" w:hAnsiTheme="minorHAnsi"/>
        </w:rPr>
        <w:t>Refine the Schematic Design documents in the context of the College/University's program, Owner's review comments of the Schematic Design, the Facility Design Standards, and the budgeted construction cost.</w:t>
      </w:r>
    </w:p>
    <w:p w14:paraId="05D9B551" w14:textId="32C7D430" w:rsidR="002B01CA" w:rsidRPr="002B01CA" w:rsidRDefault="001237C1" w:rsidP="00EA6096">
      <w:pPr>
        <w:pStyle w:val="BodyText"/>
        <w:ind w:left="540" w:hanging="540"/>
        <w:jc w:val="left"/>
        <w:rPr>
          <w:rFonts w:asciiTheme="minorHAnsi" w:hAnsiTheme="minorHAnsi"/>
          <w:u w:val="single"/>
        </w:rPr>
      </w:pPr>
      <w:r>
        <w:rPr>
          <w:rFonts w:asciiTheme="minorHAnsi" w:hAnsiTheme="minorHAnsi"/>
        </w:rPr>
        <w:t>2.1.2</w:t>
      </w:r>
      <w:r>
        <w:rPr>
          <w:rFonts w:asciiTheme="minorHAnsi" w:hAnsiTheme="minorHAnsi"/>
        </w:rPr>
        <w:tab/>
      </w:r>
      <w:r w:rsidR="00A37FC9">
        <w:rPr>
          <w:rFonts w:asciiTheme="minorHAnsi" w:hAnsiTheme="minorHAnsi"/>
        </w:rPr>
        <w:t>C</w:t>
      </w:r>
      <w:r w:rsidR="00A37FC9" w:rsidRPr="002B01CA">
        <w:rPr>
          <w:rFonts w:asciiTheme="minorHAnsi" w:hAnsiTheme="minorHAnsi"/>
        </w:rPr>
        <w:t xml:space="preserve">learly </w:t>
      </w:r>
      <w:r w:rsidR="00A37FC9">
        <w:rPr>
          <w:rFonts w:asciiTheme="minorHAnsi" w:hAnsiTheme="minorHAnsi"/>
        </w:rPr>
        <w:t>c</w:t>
      </w:r>
      <w:r w:rsidR="00A37FC9" w:rsidRPr="002B01CA">
        <w:rPr>
          <w:rFonts w:asciiTheme="minorHAnsi" w:hAnsiTheme="minorHAnsi"/>
        </w:rPr>
        <w:t>ommunicate</w:t>
      </w:r>
      <w:r w:rsidR="002B01CA" w:rsidRPr="002B01CA">
        <w:rPr>
          <w:rFonts w:asciiTheme="minorHAnsi" w:hAnsiTheme="minorHAnsi"/>
        </w:rPr>
        <w:t xml:space="preserve"> the technical criteria, characteristics, and quality of each material, system or space identified in the Schematic Design phase.</w:t>
      </w:r>
    </w:p>
    <w:p w14:paraId="0C0D94C2" w14:textId="372400F7" w:rsidR="002B01CA" w:rsidRPr="002B01CA" w:rsidRDefault="001237C1" w:rsidP="00EA6096">
      <w:pPr>
        <w:pStyle w:val="BodyText"/>
        <w:ind w:left="540" w:hanging="540"/>
        <w:jc w:val="left"/>
        <w:rPr>
          <w:rFonts w:asciiTheme="minorHAnsi" w:hAnsiTheme="minorHAnsi"/>
          <w:u w:val="single"/>
        </w:rPr>
      </w:pPr>
      <w:r>
        <w:rPr>
          <w:rFonts w:asciiTheme="minorHAnsi" w:hAnsiTheme="minorHAnsi"/>
        </w:rPr>
        <w:t>2.1.3</w:t>
      </w:r>
      <w:r>
        <w:rPr>
          <w:rFonts w:asciiTheme="minorHAnsi" w:hAnsiTheme="minorHAnsi"/>
        </w:rPr>
        <w:tab/>
      </w:r>
      <w:r w:rsidR="002B01CA" w:rsidRPr="002B01CA">
        <w:rPr>
          <w:rFonts w:asciiTheme="minorHAnsi" w:hAnsiTheme="minorHAnsi"/>
        </w:rPr>
        <w:t>List all appropriate quality control standards.</w:t>
      </w:r>
    </w:p>
    <w:p w14:paraId="00109007" w14:textId="7B45E12A" w:rsidR="005D03B5" w:rsidRDefault="001237C1" w:rsidP="00EA6096">
      <w:pPr>
        <w:ind w:left="540" w:hanging="540"/>
        <w:jc w:val="left"/>
        <w:rPr>
          <w:rFonts w:asciiTheme="minorHAnsi" w:hAnsiTheme="minorHAnsi"/>
        </w:rPr>
      </w:pPr>
      <w:r>
        <w:rPr>
          <w:rFonts w:asciiTheme="minorHAnsi" w:hAnsiTheme="minorHAnsi"/>
        </w:rPr>
        <w:t>2.1.4</w:t>
      </w:r>
      <w:r>
        <w:rPr>
          <w:rFonts w:asciiTheme="minorHAnsi" w:hAnsiTheme="minorHAnsi"/>
        </w:rPr>
        <w:tab/>
      </w:r>
      <w:r w:rsidR="002B01CA" w:rsidRPr="002B01CA">
        <w:rPr>
          <w:rFonts w:asciiTheme="minorHAnsi" w:hAnsiTheme="minorHAnsi"/>
        </w:rPr>
        <w:t>Produce a written Design Development (DD) Phase Report and Drawings that describe all major building materials and systems in conformance with the designer’s contract.</w:t>
      </w:r>
      <w:r w:rsidR="005D03B5">
        <w:rPr>
          <w:rFonts w:asciiTheme="minorHAnsi" w:hAnsiTheme="minorHAnsi"/>
        </w:rPr>
        <w:br w:type="page"/>
      </w:r>
    </w:p>
    <w:p w14:paraId="1671FCD7" w14:textId="42DBF581" w:rsidR="002B01CA" w:rsidRPr="00EA6096" w:rsidRDefault="001237C1" w:rsidP="00EA6096">
      <w:pPr>
        <w:ind w:left="360"/>
        <w:jc w:val="left"/>
        <w:rPr>
          <w:rFonts w:asciiTheme="minorHAnsi" w:hAnsiTheme="minorHAnsi"/>
          <w:b/>
          <w:sz w:val="24"/>
        </w:rPr>
      </w:pPr>
      <w:r w:rsidRPr="00EA6096">
        <w:rPr>
          <w:rFonts w:asciiTheme="minorHAnsi" w:hAnsiTheme="minorHAnsi"/>
          <w:b/>
          <w:sz w:val="24"/>
        </w:rPr>
        <w:lastRenderedPageBreak/>
        <w:t>2.2</w:t>
      </w:r>
      <w:r w:rsidRPr="00EA6096">
        <w:rPr>
          <w:rFonts w:asciiTheme="minorHAnsi" w:hAnsiTheme="minorHAnsi"/>
          <w:b/>
          <w:sz w:val="24"/>
        </w:rPr>
        <w:tab/>
      </w:r>
      <w:r w:rsidR="002B01CA" w:rsidRPr="00EA6096">
        <w:rPr>
          <w:rFonts w:asciiTheme="minorHAnsi" w:hAnsiTheme="minorHAnsi"/>
          <w:b/>
          <w:sz w:val="24"/>
        </w:rPr>
        <w:t>Written Report Requirements</w:t>
      </w:r>
    </w:p>
    <w:p w14:paraId="2DFD8299" w14:textId="0B662969" w:rsidR="002B01CA" w:rsidRPr="007279B4" w:rsidRDefault="001237C1" w:rsidP="00DF2A8E">
      <w:pPr>
        <w:ind w:left="720" w:hanging="720"/>
        <w:jc w:val="left"/>
        <w:rPr>
          <w:rFonts w:asciiTheme="minorHAnsi" w:hAnsiTheme="minorHAnsi"/>
          <w:b/>
        </w:rPr>
      </w:pPr>
      <w:r>
        <w:rPr>
          <w:rFonts w:asciiTheme="minorHAnsi" w:hAnsiTheme="minorHAnsi"/>
        </w:rPr>
        <w:t>2.2.1</w:t>
      </w:r>
      <w:r>
        <w:rPr>
          <w:rFonts w:asciiTheme="minorHAnsi" w:hAnsiTheme="minorHAnsi"/>
        </w:rPr>
        <w:tab/>
      </w:r>
      <w:r w:rsidR="002B01CA" w:rsidRPr="007279B4">
        <w:rPr>
          <w:rFonts w:asciiTheme="minorHAnsi" w:hAnsiTheme="minorHAnsi"/>
        </w:rPr>
        <w:t>The Design Development written report shall include the following information:</w:t>
      </w:r>
    </w:p>
    <w:p w14:paraId="7187FB71" w14:textId="26792663" w:rsidR="002B01CA" w:rsidRPr="007279B4" w:rsidRDefault="001237C1" w:rsidP="00EA6096">
      <w:pPr>
        <w:pStyle w:val="BodyText"/>
        <w:ind w:left="540" w:hanging="540"/>
        <w:jc w:val="left"/>
        <w:rPr>
          <w:rFonts w:asciiTheme="minorHAnsi" w:hAnsiTheme="minorHAnsi"/>
          <w:u w:val="single"/>
        </w:rPr>
      </w:pPr>
      <w:r>
        <w:rPr>
          <w:rFonts w:asciiTheme="minorHAnsi" w:hAnsiTheme="minorHAnsi"/>
        </w:rPr>
        <w:t>2.2.</w:t>
      </w:r>
      <w:r w:rsidR="005D03B5">
        <w:rPr>
          <w:rFonts w:asciiTheme="minorHAnsi" w:hAnsiTheme="minorHAnsi"/>
        </w:rPr>
        <w:t>2</w:t>
      </w:r>
      <w:r>
        <w:rPr>
          <w:rFonts w:asciiTheme="minorHAnsi" w:hAnsiTheme="minorHAnsi"/>
        </w:rPr>
        <w:tab/>
      </w:r>
      <w:r w:rsidR="002B01CA" w:rsidRPr="007279B4">
        <w:rPr>
          <w:rFonts w:asciiTheme="minorHAnsi" w:hAnsiTheme="minorHAnsi"/>
        </w:rPr>
        <w:t>Table of Contents</w:t>
      </w:r>
    </w:p>
    <w:p w14:paraId="08C62034" w14:textId="54C85A81" w:rsidR="002B01CA" w:rsidRPr="007279B4" w:rsidRDefault="001237C1" w:rsidP="00EA6096">
      <w:pPr>
        <w:pStyle w:val="BodyText"/>
        <w:ind w:left="540" w:hanging="540"/>
        <w:jc w:val="left"/>
        <w:rPr>
          <w:rFonts w:asciiTheme="minorHAnsi" w:hAnsiTheme="minorHAnsi"/>
          <w:u w:val="single"/>
        </w:rPr>
      </w:pPr>
      <w:r>
        <w:rPr>
          <w:rFonts w:asciiTheme="minorHAnsi" w:hAnsiTheme="minorHAnsi"/>
        </w:rPr>
        <w:t>2..2.</w:t>
      </w:r>
      <w:r w:rsidR="005D03B5">
        <w:rPr>
          <w:rFonts w:asciiTheme="minorHAnsi" w:hAnsiTheme="minorHAnsi"/>
        </w:rPr>
        <w:t>3</w:t>
      </w:r>
      <w:r>
        <w:rPr>
          <w:rFonts w:asciiTheme="minorHAnsi" w:hAnsiTheme="minorHAnsi"/>
        </w:rPr>
        <w:tab/>
      </w:r>
      <w:r w:rsidR="002B01CA" w:rsidRPr="007279B4">
        <w:rPr>
          <w:rFonts w:asciiTheme="minorHAnsi" w:hAnsiTheme="minorHAnsi"/>
        </w:rPr>
        <w:t>Summarize, describe</w:t>
      </w:r>
      <w:r w:rsidR="00A95DDF">
        <w:rPr>
          <w:rFonts w:asciiTheme="minorHAnsi" w:hAnsiTheme="minorHAnsi"/>
        </w:rPr>
        <w:t>,</w:t>
      </w:r>
      <w:r w:rsidR="002B01CA" w:rsidRPr="007279B4">
        <w:rPr>
          <w:rFonts w:asciiTheme="minorHAnsi" w:hAnsiTheme="minorHAnsi"/>
        </w:rPr>
        <w:t xml:space="preserve"> and explain significant changes from the Schematic Design submittal</w:t>
      </w:r>
      <w:r w:rsidR="00A95DDF">
        <w:rPr>
          <w:rFonts w:asciiTheme="minorHAnsi" w:hAnsiTheme="minorHAnsi"/>
        </w:rPr>
        <w:t>.</w:t>
      </w:r>
    </w:p>
    <w:p w14:paraId="33CE3200" w14:textId="5EE5E5A1" w:rsidR="002B01CA" w:rsidRPr="007279B4" w:rsidRDefault="001237C1" w:rsidP="00EA6096">
      <w:pPr>
        <w:pStyle w:val="BodyText"/>
        <w:ind w:left="540" w:hanging="540"/>
        <w:jc w:val="left"/>
        <w:rPr>
          <w:rFonts w:asciiTheme="minorHAnsi" w:hAnsiTheme="minorHAnsi"/>
          <w:u w:val="single"/>
        </w:rPr>
      </w:pPr>
      <w:r>
        <w:rPr>
          <w:rFonts w:asciiTheme="minorHAnsi" w:hAnsiTheme="minorHAnsi"/>
        </w:rPr>
        <w:t>2.</w:t>
      </w:r>
      <w:r w:rsidR="005D03B5" w:rsidDel="005D03B5">
        <w:rPr>
          <w:rFonts w:asciiTheme="minorHAnsi" w:hAnsiTheme="minorHAnsi"/>
        </w:rPr>
        <w:t xml:space="preserve"> </w:t>
      </w:r>
      <w:r>
        <w:rPr>
          <w:rFonts w:asciiTheme="minorHAnsi" w:hAnsiTheme="minorHAnsi"/>
        </w:rPr>
        <w:t>2.</w:t>
      </w:r>
      <w:r w:rsidR="005D03B5">
        <w:rPr>
          <w:rFonts w:asciiTheme="minorHAnsi" w:hAnsiTheme="minorHAnsi"/>
        </w:rPr>
        <w:t>4</w:t>
      </w:r>
      <w:r>
        <w:rPr>
          <w:rFonts w:asciiTheme="minorHAnsi" w:hAnsiTheme="minorHAnsi"/>
        </w:rPr>
        <w:tab/>
      </w:r>
      <w:r w:rsidR="002B01CA" w:rsidRPr="007279B4">
        <w:rPr>
          <w:rFonts w:asciiTheme="minorHAnsi" w:hAnsiTheme="minorHAnsi"/>
        </w:rPr>
        <w:t>Provide written responses to the Schematic Design review comments</w:t>
      </w:r>
      <w:r w:rsidR="006C63A8">
        <w:rPr>
          <w:rFonts w:asciiTheme="minorHAnsi" w:hAnsiTheme="minorHAnsi"/>
        </w:rPr>
        <w:t xml:space="preserve"> </w:t>
      </w:r>
      <w:r w:rsidR="00E63254">
        <w:rPr>
          <w:rFonts w:asciiTheme="minorHAnsi" w:hAnsiTheme="minorHAnsi"/>
        </w:rPr>
        <w:t>from Owner and their consultants</w:t>
      </w:r>
      <w:r w:rsidR="002B01CA" w:rsidRPr="007279B4">
        <w:rPr>
          <w:rFonts w:asciiTheme="minorHAnsi" w:hAnsiTheme="minorHAnsi"/>
        </w:rPr>
        <w:t>.</w:t>
      </w:r>
    </w:p>
    <w:p w14:paraId="0860EBF1" w14:textId="2ADB8326" w:rsidR="002B01CA" w:rsidRPr="007279B4" w:rsidRDefault="001237C1" w:rsidP="00EA6096">
      <w:pPr>
        <w:pStyle w:val="BodyText"/>
        <w:ind w:left="540" w:hanging="540"/>
        <w:jc w:val="left"/>
        <w:rPr>
          <w:rFonts w:asciiTheme="minorHAnsi" w:hAnsiTheme="minorHAnsi"/>
          <w:u w:val="single"/>
        </w:rPr>
      </w:pPr>
      <w:r>
        <w:rPr>
          <w:rFonts w:asciiTheme="minorHAnsi" w:hAnsiTheme="minorHAnsi"/>
        </w:rPr>
        <w:t>2.2.</w:t>
      </w:r>
      <w:r w:rsidR="005D03B5">
        <w:rPr>
          <w:rFonts w:asciiTheme="minorHAnsi" w:hAnsiTheme="minorHAnsi"/>
        </w:rPr>
        <w:t>5</w:t>
      </w:r>
      <w:r>
        <w:rPr>
          <w:rFonts w:asciiTheme="minorHAnsi" w:hAnsiTheme="minorHAnsi"/>
        </w:rPr>
        <w:tab/>
      </w:r>
      <w:r w:rsidR="002B01CA" w:rsidRPr="007279B4">
        <w:rPr>
          <w:rFonts w:asciiTheme="minorHAnsi" w:hAnsiTheme="minorHAnsi"/>
        </w:rPr>
        <w:t xml:space="preserve">Include copies of all Design Standards Variance Requests which have been </w:t>
      </w:r>
      <w:r w:rsidR="00CA522B" w:rsidRPr="007279B4">
        <w:rPr>
          <w:rFonts w:asciiTheme="minorHAnsi" w:hAnsiTheme="minorHAnsi"/>
        </w:rPr>
        <w:t>sent</w:t>
      </w:r>
      <w:r w:rsidR="002B01CA" w:rsidRPr="007279B4">
        <w:rPr>
          <w:rFonts w:asciiTheme="minorHAnsi" w:hAnsiTheme="minorHAnsi"/>
        </w:rPr>
        <w:t xml:space="preserve"> to the Minnesota State Program Manager.  It is encouraged that any variance requests for the Project during Design Development Phase.</w:t>
      </w:r>
    </w:p>
    <w:p w14:paraId="09482A09" w14:textId="424325B7" w:rsidR="002B01CA" w:rsidRPr="007279B4" w:rsidRDefault="001237C1" w:rsidP="00EA6096">
      <w:pPr>
        <w:pStyle w:val="BodyText"/>
        <w:ind w:left="540" w:hanging="540"/>
        <w:jc w:val="left"/>
        <w:rPr>
          <w:rFonts w:asciiTheme="minorHAnsi" w:hAnsiTheme="minorHAnsi"/>
          <w:u w:val="single"/>
        </w:rPr>
      </w:pPr>
      <w:r>
        <w:rPr>
          <w:rFonts w:asciiTheme="minorHAnsi" w:hAnsiTheme="minorHAnsi"/>
        </w:rPr>
        <w:t>2.</w:t>
      </w:r>
      <w:r w:rsidR="005D03B5">
        <w:rPr>
          <w:rFonts w:asciiTheme="minorHAnsi" w:hAnsiTheme="minorHAnsi"/>
        </w:rPr>
        <w:t>2.6</w:t>
      </w:r>
      <w:r>
        <w:rPr>
          <w:rFonts w:asciiTheme="minorHAnsi" w:hAnsiTheme="minorHAnsi"/>
        </w:rPr>
        <w:tab/>
      </w:r>
      <w:r w:rsidR="002B01CA" w:rsidRPr="007279B4">
        <w:rPr>
          <w:rFonts w:asciiTheme="minorHAnsi" w:hAnsiTheme="minorHAnsi"/>
        </w:rPr>
        <w:t>Document discussions with state and local building code officials regarding conformance of the design with applicable codes.</w:t>
      </w:r>
    </w:p>
    <w:p w14:paraId="30815890" w14:textId="73628B8C" w:rsidR="002B01CA" w:rsidRPr="007279B4" w:rsidRDefault="001237C1" w:rsidP="00EA6096">
      <w:pPr>
        <w:pStyle w:val="BodyText"/>
        <w:ind w:left="540" w:hanging="540"/>
        <w:jc w:val="left"/>
        <w:rPr>
          <w:rFonts w:asciiTheme="minorHAnsi" w:hAnsiTheme="minorHAnsi"/>
          <w:u w:val="single"/>
        </w:rPr>
      </w:pPr>
      <w:r>
        <w:rPr>
          <w:rFonts w:asciiTheme="minorHAnsi" w:hAnsiTheme="minorHAnsi"/>
        </w:rPr>
        <w:t>2.</w:t>
      </w:r>
      <w:r w:rsidR="005D03B5">
        <w:rPr>
          <w:rFonts w:asciiTheme="minorHAnsi" w:hAnsiTheme="minorHAnsi"/>
        </w:rPr>
        <w:t>2.7</w:t>
      </w:r>
      <w:r>
        <w:rPr>
          <w:rFonts w:asciiTheme="minorHAnsi" w:hAnsiTheme="minorHAnsi"/>
        </w:rPr>
        <w:tab/>
      </w:r>
      <w:r w:rsidR="002B01CA" w:rsidRPr="007279B4">
        <w:rPr>
          <w:rFonts w:asciiTheme="minorHAnsi" w:hAnsiTheme="minorHAnsi"/>
        </w:rPr>
        <w:t xml:space="preserve">Describe technical design solutions </w:t>
      </w:r>
      <w:r w:rsidR="009E77FA">
        <w:rPr>
          <w:rFonts w:asciiTheme="minorHAnsi" w:hAnsiTheme="minorHAnsi"/>
        </w:rPr>
        <w:t>for</w:t>
      </w:r>
      <w:r w:rsidR="002B01CA" w:rsidRPr="007279B4">
        <w:rPr>
          <w:rFonts w:asciiTheme="minorHAnsi" w:hAnsiTheme="minorHAnsi"/>
        </w:rPr>
        <w:t xml:space="preserve"> unique spaces, for example: acoustic control, climate control, natural and artificial lighting control, security, power, communications</w:t>
      </w:r>
      <w:r w:rsidR="00A37FC9">
        <w:rPr>
          <w:rFonts w:asciiTheme="minorHAnsi" w:hAnsiTheme="minorHAnsi"/>
        </w:rPr>
        <w:t>,</w:t>
      </w:r>
      <w:r w:rsidR="002B01CA" w:rsidRPr="007279B4">
        <w:rPr>
          <w:rFonts w:asciiTheme="minorHAnsi" w:hAnsiTheme="minorHAnsi"/>
        </w:rPr>
        <w:t xml:space="preserve"> and </w:t>
      </w:r>
      <w:r w:rsidR="00CA522B" w:rsidRPr="007279B4">
        <w:rPr>
          <w:rFonts w:asciiTheme="minorHAnsi" w:hAnsiTheme="minorHAnsi"/>
        </w:rPr>
        <w:t>specific requirements</w:t>
      </w:r>
      <w:r w:rsidR="002B01CA" w:rsidRPr="007279B4">
        <w:rPr>
          <w:rFonts w:asciiTheme="minorHAnsi" w:hAnsiTheme="minorHAnsi"/>
        </w:rPr>
        <w:t>.</w:t>
      </w:r>
    </w:p>
    <w:p w14:paraId="6D2F561D" w14:textId="6AF67888" w:rsidR="002B01CA" w:rsidRPr="007279B4" w:rsidRDefault="001237C1" w:rsidP="00EA6096">
      <w:pPr>
        <w:ind w:left="540" w:hanging="540"/>
        <w:jc w:val="left"/>
        <w:rPr>
          <w:rFonts w:asciiTheme="minorHAnsi" w:hAnsiTheme="minorHAnsi"/>
          <w:b/>
        </w:rPr>
      </w:pPr>
      <w:r>
        <w:rPr>
          <w:rFonts w:asciiTheme="minorHAnsi" w:hAnsiTheme="minorHAnsi"/>
        </w:rPr>
        <w:t>2.</w:t>
      </w:r>
      <w:r w:rsidR="005D03B5">
        <w:rPr>
          <w:rFonts w:asciiTheme="minorHAnsi" w:hAnsiTheme="minorHAnsi"/>
        </w:rPr>
        <w:t>.2.8</w:t>
      </w:r>
      <w:r>
        <w:rPr>
          <w:rFonts w:asciiTheme="minorHAnsi" w:hAnsiTheme="minorHAnsi"/>
        </w:rPr>
        <w:tab/>
      </w:r>
      <w:r w:rsidR="002B01CA" w:rsidRPr="007279B4">
        <w:rPr>
          <w:rFonts w:asciiTheme="minorHAnsi" w:hAnsiTheme="minorHAnsi"/>
        </w:rPr>
        <w:t xml:space="preserve">Provide Project Manual Specifications </w:t>
      </w:r>
      <w:r w:rsidR="00D26A83" w:rsidRPr="002D1455">
        <w:rPr>
          <w:rFonts w:asciiTheme="minorHAnsi" w:hAnsiTheme="minorHAnsi"/>
        </w:rPr>
        <w:t xml:space="preserve">specific to the project, </w:t>
      </w:r>
      <w:r w:rsidR="002B01CA" w:rsidRPr="002D1455">
        <w:rPr>
          <w:rFonts w:asciiTheme="minorHAnsi" w:hAnsiTheme="minorHAnsi"/>
        </w:rPr>
        <w:t>for all sections</w:t>
      </w:r>
      <w:r w:rsidR="00D26A83" w:rsidRPr="002D1455">
        <w:rPr>
          <w:rFonts w:asciiTheme="minorHAnsi" w:hAnsiTheme="minorHAnsi"/>
        </w:rPr>
        <w:t xml:space="preserve"> where possible</w:t>
      </w:r>
      <w:r w:rsidR="002B01CA" w:rsidRPr="007279B4">
        <w:rPr>
          <w:rFonts w:asciiTheme="minorHAnsi" w:hAnsiTheme="minorHAnsi"/>
        </w:rPr>
        <w:t>, including manufacturers and standards.  Provide complete Sections for quality control, concrete, masonry, interior and exterior waterproofing, roofing, exterior windows</w:t>
      </w:r>
      <w:r w:rsidR="00A37FC9">
        <w:rPr>
          <w:rFonts w:asciiTheme="minorHAnsi" w:hAnsiTheme="minorHAnsi"/>
        </w:rPr>
        <w:t>,</w:t>
      </w:r>
      <w:r w:rsidR="002B01CA" w:rsidRPr="007279B4">
        <w:rPr>
          <w:rFonts w:asciiTheme="minorHAnsi" w:hAnsiTheme="minorHAnsi"/>
        </w:rPr>
        <w:t xml:space="preserve"> and curtain walls.  List specific installation procedures, essential for quality control.</w:t>
      </w:r>
    </w:p>
    <w:p w14:paraId="4C079384" w14:textId="462881A9" w:rsidR="007279B4" w:rsidRDefault="001237C1" w:rsidP="00EA6096">
      <w:pPr>
        <w:ind w:left="540" w:hanging="540"/>
        <w:jc w:val="left"/>
        <w:rPr>
          <w:rFonts w:asciiTheme="minorHAnsi" w:hAnsiTheme="minorHAnsi"/>
        </w:rPr>
      </w:pPr>
      <w:r>
        <w:rPr>
          <w:rFonts w:asciiTheme="minorHAnsi" w:hAnsiTheme="minorHAnsi"/>
        </w:rPr>
        <w:t>2.</w:t>
      </w:r>
      <w:r w:rsidR="005D03B5">
        <w:rPr>
          <w:rFonts w:asciiTheme="minorHAnsi" w:hAnsiTheme="minorHAnsi"/>
        </w:rPr>
        <w:t>2.9</w:t>
      </w:r>
      <w:r>
        <w:rPr>
          <w:rFonts w:asciiTheme="minorHAnsi" w:hAnsiTheme="minorHAnsi"/>
        </w:rPr>
        <w:tab/>
      </w:r>
      <w:r w:rsidR="007279B4" w:rsidRPr="007279B4">
        <w:rPr>
          <w:rFonts w:asciiTheme="minorHAnsi" w:hAnsiTheme="minorHAnsi"/>
        </w:rPr>
        <w:t xml:space="preserve">Confirm if a </w:t>
      </w:r>
      <w:r w:rsidR="0012041F">
        <w:rPr>
          <w:rFonts w:asciiTheme="minorHAnsi" w:hAnsiTheme="minorHAnsi"/>
        </w:rPr>
        <w:t>specified</w:t>
      </w:r>
      <w:r w:rsidR="0012041F" w:rsidRPr="007279B4">
        <w:rPr>
          <w:rFonts w:asciiTheme="minorHAnsi" w:hAnsiTheme="minorHAnsi"/>
        </w:rPr>
        <w:t xml:space="preserve"> </w:t>
      </w:r>
      <w:r w:rsidR="007279B4" w:rsidRPr="007279B4">
        <w:rPr>
          <w:rFonts w:asciiTheme="minorHAnsi" w:hAnsiTheme="minorHAnsi"/>
        </w:rPr>
        <w:t xml:space="preserve">curtain wall manufacturer will utilize the manufacturer’s sole, authorized fabrication shop for this project.  If </w:t>
      </w:r>
      <w:r w:rsidR="00CA522B" w:rsidRPr="007279B4">
        <w:rPr>
          <w:rFonts w:asciiTheme="minorHAnsi" w:hAnsiTheme="minorHAnsi"/>
        </w:rPr>
        <w:t>used</w:t>
      </w:r>
      <w:r w:rsidR="007279B4" w:rsidRPr="007279B4">
        <w:rPr>
          <w:rFonts w:asciiTheme="minorHAnsi" w:hAnsiTheme="minorHAnsi"/>
        </w:rPr>
        <w:t>, and per criteria set forth in Section V, 08 44 13 – Glazed Aluminum Curtain Walls: Guidelines and Minimum Requirements, submit written confirmation from the curtain wall manufacturer authorizing sole, exclusive authorized fabrication shop to fabricate/manufacture curtain wall for this project.  Include the letter of confirmation with the Design Development Report.</w:t>
      </w:r>
    </w:p>
    <w:p w14:paraId="6EAC841C" w14:textId="1B02FDCC" w:rsidR="00F80118" w:rsidRDefault="00F80118" w:rsidP="00EA6096">
      <w:pPr>
        <w:ind w:left="720" w:hanging="720"/>
        <w:jc w:val="left"/>
        <w:rPr>
          <w:rFonts w:asciiTheme="minorHAnsi" w:hAnsiTheme="minorHAnsi"/>
        </w:rPr>
      </w:pPr>
      <w:r>
        <w:rPr>
          <w:rFonts w:asciiTheme="minorHAnsi" w:hAnsiTheme="minorHAnsi"/>
        </w:rPr>
        <w:t>2.</w:t>
      </w:r>
      <w:r w:rsidR="005D03B5">
        <w:rPr>
          <w:rFonts w:asciiTheme="minorHAnsi" w:hAnsiTheme="minorHAnsi"/>
        </w:rPr>
        <w:t>2.10</w:t>
      </w:r>
      <w:r>
        <w:rPr>
          <w:rFonts w:asciiTheme="minorHAnsi" w:hAnsiTheme="minorHAnsi"/>
        </w:rPr>
        <w:tab/>
      </w:r>
      <w:r w:rsidRPr="006D5FAF">
        <w:rPr>
          <w:rFonts w:asciiTheme="minorHAnsi" w:hAnsiTheme="minorHAnsi"/>
        </w:rPr>
        <w:t xml:space="preserve">Include a narrative in the Design Development written </w:t>
      </w:r>
      <w:r>
        <w:rPr>
          <w:rFonts w:asciiTheme="minorHAnsi" w:hAnsiTheme="minorHAnsi"/>
        </w:rPr>
        <w:t>r</w:t>
      </w:r>
      <w:r w:rsidRPr="006D5FAF">
        <w:rPr>
          <w:rFonts w:asciiTheme="minorHAnsi" w:hAnsiTheme="minorHAnsi"/>
        </w:rPr>
        <w:t>eport and refer to the Hazardous Material Survey(s) for further information as applicable.</w:t>
      </w:r>
    </w:p>
    <w:p w14:paraId="2DFE81CD" w14:textId="16E13823" w:rsidR="00406B14" w:rsidRPr="007279B4" w:rsidRDefault="00406B14" w:rsidP="00EA6096">
      <w:pPr>
        <w:ind w:left="720" w:hanging="720"/>
        <w:jc w:val="left"/>
        <w:rPr>
          <w:rFonts w:asciiTheme="minorHAnsi" w:hAnsiTheme="minorHAnsi"/>
          <w:b/>
        </w:rPr>
      </w:pPr>
      <w:r>
        <w:rPr>
          <w:rFonts w:asciiTheme="minorHAnsi" w:hAnsiTheme="minorHAnsi"/>
        </w:rPr>
        <w:t>2.</w:t>
      </w:r>
      <w:r w:rsidR="005D03B5">
        <w:rPr>
          <w:rFonts w:asciiTheme="minorHAnsi" w:hAnsiTheme="minorHAnsi"/>
        </w:rPr>
        <w:t>2.11</w:t>
      </w:r>
      <w:r>
        <w:rPr>
          <w:rFonts w:asciiTheme="minorHAnsi" w:hAnsiTheme="minorHAnsi"/>
        </w:rPr>
        <w:tab/>
        <w:t>Identify primary material selections to facilitate accurate cost estimating.</w:t>
      </w:r>
    </w:p>
    <w:p w14:paraId="59B307E4" w14:textId="59334D1D" w:rsidR="007279B4" w:rsidRPr="00EA6096" w:rsidRDefault="001237C1" w:rsidP="00EA6096">
      <w:pPr>
        <w:ind w:left="360"/>
        <w:jc w:val="left"/>
        <w:rPr>
          <w:rFonts w:asciiTheme="minorHAnsi" w:hAnsiTheme="minorHAnsi"/>
          <w:b/>
          <w:sz w:val="24"/>
        </w:rPr>
      </w:pPr>
      <w:r w:rsidRPr="00EA6096">
        <w:rPr>
          <w:rFonts w:asciiTheme="minorHAnsi" w:hAnsiTheme="minorHAnsi"/>
          <w:b/>
          <w:sz w:val="24"/>
        </w:rPr>
        <w:t>2.</w:t>
      </w:r>
      <w:r w:rsidR="005D03B5" w:rsidRPr="00EA6096">
        <w:rPr>
          <w:rFonts w:asciiTheme="minorHAnsi" w:hAnsiTheme="minorHAnsi"/>
          <w:b/>
          <w:sz w:val="24"/>
        </w:rPr>
        <w:t>3</w:t>
      </w:r>
      <w:r w:rsidRPr="00EA6096">
        <w:rPr>
          <w:rFonts w:asciiTheme="minorHAnsi" w:hAnsiTheme="minorHAnsi"/>
          <w:b/>
          <w:sz w:val="24"/>
        </w:rPr>
        <w:tab/>
      </w:r>
      <w:r w:rsidR="007279B4" w:rsidRPr="00EA6096">
        <w:rPr>
          <w:rFonts w:asciiTheme="minorHAnsi" w:hAnsiTheme="minorHAnsi"/>
          <w:b/>
          <w:sz w:val="24"/>
        </w:rPr>
        <w:t>Mechanical &amp; Electrical Issues:</w:t>
      </w:r>
    </w:p>
    <w:p w14:paraId="4442A6F8" w14:textId="2022266E" w:rsidR="007279B4" w:rsidRPr="007279B4" w:rsidRDefault="001237C1" w:rsidP="00DF2A8E">
      <w:pPr>
        <w:ind w:left="720" w:hanging="720"/>
        <w:jc w:val="left"/>
        <w:rPr>
          <w:rFonts w:asciiTheme="minorHAnsi" w:hAnsiTheme="minorHAnsi" w:cstheme="minorHAnsi"/>
          <w:u w:val="single"/>
        </w:rPr>
      </w:pPr>
      <w:r>
        <w:rPr>
          <w:rFonts w:asciiTheme="minorHAnsi" w:hAnsiTheme="minorHAnsi" w:cstheme="minorHAnsi"/>
        </w:rPr>
        <w:t>2.3.1</w:t>
      </w:r>
      <w:r>
        <w:rPr>
          <w:rFonts w:asciiTheme="minorHAnsi" w:hAnsiTheme="minorHAnsi" w:cstheme="minorHAnsi"/>
        </w:rPr>
        <w:tab/>
      </w:r>
      <w:r w:rsidR="007279B4" w:rsidRPr="007279B4">
        <w:rPr>
          <w:rFonts w:asciiTheme="minorHAnsi" w:hAnsiTheme="minorHAnsi" w:cstheme="minorHAnsi"/>
        </w:rPr>
        <w:t>Include a copy of the Heating Plant Study and the Chilled Water Plant Study as applicable to the Project, as further described in Section IV., Divisions 23-5.1 and 23-5.3 respectively of the Design Standards as a basis on design.  Coordinate with requirements of B2 and SB2030.</w:t>
      </w:r>
    </w:p>
    <w:p w14:paraId="4C0C5C92" w14:textId="596B0C7F" w:rsidR="007279B4" w:rsidRPr="007279B4" w:rsidRDefault="001237C1" w:rsidP="00DF2A8E">
      <w:pPr>
        <w:ind w:left="720" w:hanging="720"/>
        <w:jc w:val="left"/>
        <w:rPr>
          <w:rFonts w:asciiTheme="minorHAnsi" w:hAnsiTheme="minorHAnsi" w:cstheme="minorHAnsi"/>
          <w:u w:val="single"/>
        </w:rPr>
      </w:pPr>
      <w:r>
        <w:rPr>
          <w:rFonts w:asciiTheme="minorHAnsi" w:hAnsiTheme="minorHAnsi" w:cstheme="minorHAnsi"/>
        </w:rPr>
        <w:t>2.3.2</w:t>
      </w:r>
      <w:r>
        <w:rPr>
          <w:rFonts w:asciiTheme="minorHAnsi" w:hAnsiTheme="minorHAnsi" w:cstheme="minorHAnsi"/>
        </w:rPr>
        <w:tab/>
      </w:r>
      <w:r w:rsidR="007279B4" w:rsidRPr="007279B4">
        <w:rPr>
          <w:rFonts w:asciiTheme="minorHAnsi" w:hAnsiTheme="minorHAnsi" w:cstheme="minorHAnsi"/>
        </w:rPr>
        <w:t>Provide a separate report section containing a complete copy of all calculations performed for sizing mechanical and electrical building equipment.  The report sh</w:t>
      </w:r>
      <w:r w:rsidR="009E77FA">
        <w:rPr>
          <w:rFonts w:asciiTheme="minorHAnsi" w:hAnsiTheme="minorHAnsi" w:cstheme="minorHAnsi"/>
        </w:rPr>
        <w:t>ould</w:t>
      </w:r>
      <w:r w:rsidR="007279B4" w:rsidRPr="007279B4">
        <w:rPr>
          <w:rFonts w:asciiTheme="minorHAnsi" w:hAnsiTheme="minorHAnsi" w:cstheme="minorHAnsi"/>
        </w:rPr>
        <w:t xml:space="preserve"> include all assumptions, design parameters and criteria, as well as code requirements used as a basis for performing the calculations.</w:t>
      </w:r>
    </w:p>
    <w:p w14:paraId="11483D23" w14:textId="19272E78" w:rsidR="007279B4" w:rsidRPr="007279B4" w:rsidRDefault="001237C1" w:rsidP="00DF2A8E">
      <w:pPr>
        <w:ind w:left="720" w:hanging="720"/>
        <w:jc w:val="left"/>
        <w:rPr>
          <w:rFonts w:asciiTheme="minorHAnsi" w:hAnsiTheme="minorHAnsi" w:cstheme="minorHAnsi"/>
          <w:u w:val="single"/>
        </w:rPr>
      </w:pPr>
      <w:r>
        <w:rPr>
          <w:rFonts w:asciiTheme="minorHAnsi" w:hAnsiTheme="minorHAnsi" w:cstheme="minorHAnsi"/>
        </w:rPr>
        <w:t>2.3.3</w:t>
      </w:r>
      <w:r>
        <w:rPr>
          <w:rFonts w:asciiTheme="minorHAnsi" w:hAnsiTheme="minorHAnsi" w:cstheme="minorHAnsi"/>
        </w:rPr>
        <w:tab/>
      </w:r>
      <w:r w:rsidR="007279B4" w:rsidRPr="007279B4">
        <w:rPr>
          <w:rFonts w:asciiTheme="minorHAnsi" w:hAnsiTheme="minorHAnsi" w:cstheme="minorHAnsi"/>
        </w:rPr>
        <w:t>Provide completed calculations and design data which demonstrate that code required IAQ 23-8.3 guidelines and ASHRAE design standards have been followed.</w:t>
      </w:r>
    </w:p>
    <w:p w14:paraId="1B5E1101" w14:textId="0235D1B9" w:rsidR="007279B4" w:rsidRPr="007279B4" w:rsidRDefault="001237C1" w:rsidP="00DF2A8E">
      <w:pPr>
        <w:ind w:left="720" w:hanging="720"/>
        <w:jc w:val="left"/>
        <w:rPr>
          <w:rFonts w:asciiTheme="minorHAnsi" w:hAnsiTheme="minorHAnsi" w:cstheme="minorHAnsi"/>
          <w:u w:val="single"/>
        </w:rPr>
      </w:pPr>
      <w:r>
        <w:rPr>
          <w:rFonts w:asciiTheme="minorHAnsi" w:hAnsiTheme="minorHAnsi" w:cstheme="minorHAnsi"/>
        </w:rPr>
        <w:t>2.3.4</w:t>
      </w:r>
      <w:r>
        <w:rPr>
          <w:rFonts w:asciiTheme="minorHAnsi" w:hAnsiTheme="minorHAnsi" w:cstheme="minorHAnsi"/>
        </w:rPr>
        <w:tab/>
      </w:r>
      <w:r w:rsidR="007279B4" w:rsidRPr="007279B4">
        <w:rPr>
          <w:rFonts w:asciiTheme="minorHAnsi" w:hAnsiTheme="minorHAnsi" w:cstheme="minorHAnsi"/>
        </w:rPr>
        <w:t>List the number of building occupants served by each air handling system and specify minimum outside air quantity in CFM for each supply fan connected to an outdoor intake air louver. Demonstrate the balance between exhaust air and the minimum volume of mechanically supplied outside air.</w:t>
      </w:r>
    </w:p>
    <w:p w14:paraId="02BF0A11" w14:textId="65BB5D0D" w:rsidR="007279B4" w:rsidRPr="007279B4" w:rsidRDefault="001237C1" w:rsidP="00DF2A8E">
      <w:pPr>
        <w:ind w:left="720" w:hanging="720"/>
        <w:jc w:val="left"/>
        <w:rPr>
          <w:rFonts w:asciiTheme="minorHAnsi" w:hAnsiTheme="minorHAnsi" w:cstheme="minorHAnsi"/>
          <w:u w:val="single"/>
        </w:rPr>
      </w:pPr>
      <w:r>
        <w:rPr>
          <w:rFonts w:asciiTheme="minorHAnsi" w:hAnsiTheme="minorHAnsi" w:cstheme="minorHAnsi"/>
        </w:rPr>
        <w:lastRenderedPageBreak/>
        <w:t>2.3.5</w:t>
      </w:r>
      <w:r>
        <w:rPr>
          <w:rFonts w:asciiTheme="minorHAnsi" w:hAnsiTheme="minorHAnsi" w:cstheme="minorHAnsi"/>
        </w:rPr>
        <w:tab/>
      </w:r>
      <w:r w:rsidR="007279B4" w:rsidRPr="007279B4">
        <w:rPr>
          <w:rFonts w:asciiTheme="minorHAnsi" w:hAnsiTheme="minorHAnsi" w:cstheme="minorHAnsi"/>
        </w:rPr>
        <w:t>Identify each instance where equipment size or design has led to limitations on equipment installation or service; and identify each instance where equipment, duct, and piping configurations have been compromised by raised ceilings, large glass areas, atriums, mezzanines, or other design conditions.  Where M &amp; E solutions require deviations from the Design Standards, the A/E shall submit a Design Standards Variance Request.  Also see 2.2.1.3 for related information.</w:t>
      </w:r>
    </w:p>
    <w:p w14:paraId="75F1D237" w14:textId="5FEDBA6D" w:rsidR="007279B4" w:rsidRPr="007279B4" w:rsidRDefault="001237C1" w:rsidP="00DF2A8E">
      <w:pPr>
        <w:ind w:left="720" w:hanging="720"/>
        <w:jc w:val="left"/>
        <w:rPr>
          <w:rFonts w:asciiTheme="minorHAnsi" w:hAnsiTheme="minorHAnsi" w:cstheme="minorHAnsi"/>
          <w:u w:val="single"/>
        </w:rPr>
      </w:pPr>
      <w:r>
        <w:rPr>
          <w:rFonts w:asciiTheme="minorHAnsi" w:hAnsiTheme="minorHAnsi" w:cstheme="minorHAnsi"/>
        </w:rPr>
        <w:t>2.3.6</w:t>
      </w:r>
      <w:r>
        <w:rPr>
          <w:rFonts w:asciiTheme="minorHAnsi" w:hAnsiTheme="minorHAnsi" w:cstheme="minorHAnsi"/>
        </w:rPr>
        <w:tab/>
      </w:r>
      <w:r w:rsidR="007279B4" w:rsidRPr="007279B4">
        <w:rPr>
          <w:rFonts w:asciiTheme="minorHAnsi" w:hAnsiTheme="minorHAnsi" w:cstheme="minorHAnsi"/>
        </w:rPr>
        <w:t>Verify the HVAC unit filtration sequence: pre</w:t>
      </w:r>
      <w:r w:rsidR="007279B4" w:rsidRPr="007279B4">
        <w:rPr>
          <w:rFonts w:asciiTheme="minorHAnsi" w:hAnsiTheme="minorHAnsi" w:cstheme="minorHAnsi"/>
        </w:rPr>
        <w:noBreakHyphen/>
        <w:t>filter, secondary filter, heating coil, cooling coil, fans for every air handling unit.  Provide reasons if altered from this sequence.</w:t>
      </w:r>
    </w:p>
    <w:p w14:paraId="591A6FFB" w14:textId="3E15DE5C" w:rsidR="007279B4" w:rsidRPr="007279B4" w:rsidRDefault="001237C1" w:rsidP="00DF2A8E">
      <w:pPr>
        <w:ind w:left="720" w:hanging="720"/>
        <w:jc w:val="left"/>
        <w:rPr>
          <w:rFonts w:asciiTheme="minorHAnsi" w:hAnsiTheme="minorHAnsi" w:cstheme="minorHAnsi"/>
          <w:u w:val="single"/>
        </w:rPr>
      </w:pPr>
      <w:r>
        <w:rPr>
          <w:rFonts w:asciiTheme="minorHAnsi" w:hAnsiTheme="minorHAnsi" w:cstheme="minorHAnsi"/>
        </w:rPr>
        <w:t>2.3.7</w:t>
      </w:r>
      <w:r>
        <w:rPr>
          <w:rFonts w:asciiTheme="minorHAnsi" w:hAnsiTheme="minorHAnsi" w:cstheme="minorHAnsi"/>
        </w:rPr>
        <w:tab/>
      </w:r>
      <w:r w:rsidR="007279B4" w:rsidRPr="007279B4">
        <w:rPr>
          <w:rFonts w:asciiTheme="minorHAnsi" w:hAnsiTheme="minorHAnsi" w:cstheme="minorHAnsi"/>
        </w:rPr>
        <w:t>Describe the basic electrical power supply and distribution systems.  Include voltage parameters, load assumptions, short circuit assumptions, equipment sizing assumptions and emergency/standby power equipment assumptions.</w:t>
      </w:r>
    </w:p>
    <w:p w14:paraId="6646E598" w14:textId="68004570" w:rsidR="007279B4" w:rsidRPr="007279B4" w:rsidRDefault="001237C1" w:rsidP="00DF2A8E">
      <w:pPr>
        <w:ind w:left="720" w:hanging="720"/>
        <w:jc w:val="left"/>
        <w:rPr>
          <w:rFonts w:asciiTheme="minorHAnsi" w:hAnsiTheme="minorHAnsi" w:cstheme="minorHAnsi"/>
          <w:u w:val="single"/>
        </w:rPr>
      </w:pPr>
      <w:r>
        <w:rPr>
          <w:rFonts w:asciiTheme="minorHAnsi" w:hAnsiTheme="minorHAnsi" w:cstheme="minorHAnsi"/>
        </w:rPr>
        <w:t>2.3.8</w:t>
      </w:r>
      <w:r w:rsidR="000E6DA4">
        <w:rPr>
          <w:rFonts w:asciiTheme="minorHAnsi" w:hAnsiTheme="minorHAnsi" w:cstheme="minorHAnsi"/>
        </w:rPr>
        <w:tab/>
      </w:r>
      <w:r w:rsidR="007279B4" w:rsidRPr="007279B4">
        <w:rPr>
          <w:rFonts w:asciiTheme="minorHAnsi" w:hAnsiTheme="minorHAnsi" w:cstheme="minorHAnsi"/>
        </w:rPr>
        <w:t>Describe the basic grounding system and all required connections to service entrance, building steel, UFER ground, grounding electrode or counterpoise loop.  Include grounding riser diagram for clarity.  Include telecommunications grounding to meet TIA-607A and TIA-607-B.</w:t>
      </w:r>
    </w:p>
    <w:p w14:paraId="48E2EA42" w14:textId="6D74C79B" w:rsidR="007279B4" w:rsidRPr="007279B4" w:rsidRDefault="001237C1" w:rsidP="00DF2A8E">
      <w:pPr>
        <w:ind w:left="720" w:hanging="720"/>
        <w:jc w:val="left"/>
        <w:rPr>
          <w:rFonts w:asciiTheme="minorHAnsi" w:hAnsiTheme="minorHAnsi" w:cstheme="minorHAnsi"/>
          <w:u w:val="single"/>
        </w:rPr>
      </w:pPr>
      <w:r>
        <w:rPr>
          <w:rFonts w:asciiTheme="minorHAnsi" w:hAnsiTheme="minorHAnsi" w:cstheme="minorHAnsi"/>
        </w:rPr>
        <w:t>2.3.9</w:t>
      </w:r>
      <w:r>
        <w:rPr>
          <w:rFonts w:asciiTheme="minorHAnsi" w:hAnsiTheme="minorHAnsi" w:cstheme="minorHAnsi"/>
        </w:rPr>
        <w:tab/>
      </w:r>
      <w:r w:rsidR="007279B4" w:rsidRPr="007279B4">
        <w:rPr>
          <w:rFonts w:asciiTheme="minorHAnsi" w:hAnsiTheme="minorHAnsi" w:cstheme="minorHAnsi"/>
        </w:rPr>
        <w:t>Describe lighting design parameters, criteria and a list of interior and exterior light levels and lighting system types.  Discuss switching and lighting systems, including the use of occupancy sensors, building management systems, photocell</w:t>
      </w:r>
      <w:r w:rsidR="00A37FC9">
        <w:rPr>
          <w:rFonts w:asciiTheme="minorHAnsi" w:hAnsiTheme="minorHAnsi" w:cstheme="minorHAnsi"/>
        </w:rPr>
        <w:t>,</w:t>
      </w:r>
      <w:r w:rsidR="007279B4" w:rsidRPr="007279B4">
        <w:rPr>
          <w:rFonts w:asciiTheme="minorHAnsi" w:hAnsiTheme="minorHAnsi" w:cstheme="minorHAnsi"/>
        </w:rPr>
        <w:t xml:space="preserve"> and time clock controls.  Describe voltage parameters and emergency egress lighting assumptions using generator, lighting inverter or battery backup. Battery backup is not preferred due to maintenance cost and reliability.</w:t>
      </w:r>
    </w:p>
    <w:p w14:paraId="4441D159" w14:textId="48925007" w:rsidR="007279B4" w:rsidRPr="007279B4" w:rsidRDefault="001237C1" w:rsidP="00EA6096">
      <w:pPr>
        <w:ind w:left="720" w:hanging="720"/>
        <w:jc w:val="left"/>
        <w:rPr>
          <w:rFonts w:asciiTheme="minorHAnsi" w:hAnsiTheme="minorHAnsi" w:cstheme="minorHAnsi"/>
          <w:u w:val="single"/>
        </w:rPr>
      </w:pPr>
      <w:r>
        <w:rPr>
          <w:rFonts w:asciiTheme="minorHAnsi" w:hAnsiTheme="minorHAnsi" w:cstheme="minorHAnsi"/>
        </w:rPr>
        <w:t>2.3.10</w:t>
      </w:r>
      <w:r>
        <w:rPr>
          <w:rFonts w:asciiTheme="minorHAnsi" w:hAnsiTheme="minorHAnsi" w:cstheme="minorHAnsi"/>
        </w:rPr>
        <w:tab/>
      </w:r>
      <w:r w:rsidR="007279B4" w:rsidRPr="007279B4">
        <w:rPr>
          <w:rFonts w:asciiTheme="minorHAnsi" w:hAnsiTheme="minorHAnsi" w:cstheme="minorHAnsi"/>
        </w:rPr>
        <w:t>Provide manufacturer’s cut-sheets for light fixtures indicating wattage lamp type, size, and service life.</w:t>
      </w:r>
    </w:p>
    <w:p w14:paraId="2C092856" w14:textId="757007B7" w:rsidR="007279B4" w:rsidRPr="007279B4" w:rsidRDefault="001237C1" w:rsidP="00EA6096">
      <w:pPr>
        <w:ind w:left="720" w:hanging="720"/>
        <w:jc w:val="left"/>
        <w:rPr>
          <w:rFonts w:asciiTheme="minorHAnsi" w:hAnsiTheme="minorHAnsi" w:cstheme="minorHAnsi"/>
          <w:u w:val="single"/>
        </w:rPr>
      </w:pPr>
      <w:r>
        <w:rPr>
          <w:rFonts w:asciiTheme="minorHAnsi" w:hAnsiTheme="minorHAnsi" w:cstheme="minorHAnsi"/>
        </w:rPr>
        <w:t>2.3.11</w:t>
      </w:r>
      <w:r>
        <w:rPr>
          <w:rFonts w:asciiTheme="minorHAnsi" w:hAnsiTheme="minorHAnsi" w:cstheme="minorHAnsi"/>
        </w:rPr>
        <w:tab/>
      </w:r>
      <w:r w:rsidR="007279B4" w:rsidRPr="007279B4">
        <w:rPr>
          <w:rFonts w:asciiTheme="minorHAnsi" w:hAnsiTheme="minorHAnsi" w:cstheme="minorHAnsi"/>
        </w:rPr>
        <w:t>Describe the existing and new energy management, building management, temperature controls, fire detection and alarms, electronic door hardware, and building security systems.</w:t>
      </w:r>
    </w:p>
    <w:p w14:paraId="765D3F62" w14:textId="03845532" w:rsidR="007279B4" w:rsidRPr="009C73E7" w:rsidRDefault="001237C1" w:rsidP="00EA6096">
      <w:pPr>
        <w:ind w:left="720" w:hanging="720"/>
        <w:jc w:val="left"/>
        <w:rPr>
          <w:rFonts w:asciiTheme="minorHAnsi" w:hAnsiTheme="minorHAnsi" w:cstheme="minorHAnsi"/>
          <w:u w:val="single"/>
        </w:rPr>
      </w:pPr>
      <w:r>
        <w:rPr>
          <w:rFonts w:asciiTheme="minorHAnsi" w:hAnsiTheme="minorHAnsi" w:cstheme="minorHAnsi"/>
        </w:rPr>
        <w:t>2.3.12</w:t>
      </w:r>
      <w:r w:rsidR="00381EE8">
        <w:rPr>
          <w:rFonts w:asciiTheme="minorHAnsi" w:hAnsiTheme="minorHAnsi" w:cstheme="minorHAnsi"/>
        </w:rPr>
        <w:tab/>
      </w:r>
      <w:r w:rsidR="007279B4" w:rsidRPr="007279B4">
        <w:rPr>
          <w:rFonts w:asciiTheme="minorHAnsi" w:hAnsiTheme="minorHAnsi" w:cstheme="minorHAnsi"/>
        </w:rPr>
        <w:t xml:space="preserve">Describe provisions for service entrance, data closets, racks, backboards, grounding, cable trays and access for all telecommunications equipment.  Include provisions for cabling throughout the Project areas.  Clarify if telecommunication and data systems scope to be by others.  Coordinate all Owner requirements with the C/U Project Manager.  Reference </w:t>
      </w:r>
      <w:bookmarkStart w:id="0" w:name="_Hlk148609046"/>
      <w:r w:rsidR="00BB5903" w:rsidRPr="00850236">
        <w:rPr>
          <w:rFonts w:asciiTheme="minorHAnsi" w:hAnsiTheme="minorHAnsi" w:cstheme="minorHAnsi"/>
          <w:szCs w:val="22"/>
        </w:rPr>
        <w:t>State of Minnesota</w:t>
      </w:r>
      <w:r w:rsidR="00BB5903">
        <w:rPr>
          <w:rFonts w:asciiTheme="minorHAnsi" w:hAnsiTheme="minorHAnsi" w:cstheme="minorHAnsi"/>
          <w:szCs w:val="22"/>
        </w:rPr>
        <w:t>,</w:t>
      </w:r>
      <w:r w:rsidR="00BB5903" w:rsidRPr="00850236">
        <w:rPr>
          <w:rFonts w:asciiTheme="minorHAnsi" w:hAnsiTheme="minorHAnsi" w:cstheme="minorHAnsi"/>
          <w:szCs w:val="22"/>
        </w:rPr>
        <w:t xml:space="preserve"> Minnesota IT Services (MN.IT Services) Telecommunications Standards</w:t>
      </w:r>
      <w:bookmarkEnd w:id="0"/>
      <w:r w:rsidR="007279B4" w:rsidRPr="007279B4">
        <w:rPr>
          <w:rFonts w:asciiTheme="minorHAnsi" w:hAnsiTheme="minorHAnsi" w:cstheme="minorHAnsi"/>
        </w:rPr>
        <w:t xml:space="preserve"> at:</w:t>
      </w:r>
      <w:r w:rsidR="00E0007E">
        <w:rPr>
          <w:rFonts w:asciiTheme="minorHAnsi" w:hAnsiTheme="minorHAnsi" w:cstheme="minorHAnsi"/>
        </w:rPr>
        <w:t xml:space="preserve"> </w:t>
      </w:r>
      <w:hyperlink r:id="rId28" w:history="1">
        <w:r w:rsidR="00BB5903">
          <w:rPr>
            <w:rStyle w:val="Hyperlink"/>
            <w:rFonts w:asciiTheme="minorHAnsi" w:eastAsiaTheme="majorEastAsia" w:hAnsiTheme="minorHAnsi" w:cstheme="minorHAnsi"/>
            <w:szCs w:val="22"/>
            <w:highlight w:val="yellow"/>
          </w:rPr>
          <w:t>TBD</w:t>
        </w:r>
      </w:hyperlink>
    </w:p>
    <w:p w14:paraId="72559220" w14:textId="06C514AB" w:rsidR="007279B4" w:rsidRPr="007279B4" w:rsidRDefault="00381EE8" w:rsidP="00EA6096">
      <w:pPr>
        <w:ind w:left="720" w:hanging="720"/>
        <w:jc w:val="left"/>
        <w:rPr>
          <w:rFonts w:asciiTheme="minorHAnsi" w:hAnsiTheme="minorHAnsi" w:cstheme="minorHAnsi"/>
          <w:u w:val="single"/>
        </w:rPr>
      </w:pPr>
      <w:r>
        <w:rPr>
          <w:rFonts w:asciiTheme="minorHAnsi" w:hAnsiTheme="minorHAnsi" w:cstheme="minorHAnsi"/>
        </w:rPr>
        <w:t>2.3.13</w:t>
      </w:r>
      <w:r>
        <w:rPr>
          <w:rFonts w:asciiTheme="minorHAnsi" w:hAnsiTheme="minorHAnsi" w:cstheme="minorHAnsi"/>
        </w:rPr>
        <w:tab/>
      </w:r>
      <w:r w:rsidR="007279B4" w:rsidRPr="007279B4">
        <w:rPr>
          <w:rFonts w:asciiTheme="minorHAnsi" w:hAnsiTheme="minorHAnsi" w:cstheme="minorHAnsi"/>
        </w:rPr>
        <w:t>Provide power distribution load calculations for all electrical distribution equipment including switchgear, switchboards, panelboards, motor control centers, etc.</w:t>
      </w:r>
    </w:p>
    <w:p w14:paraId="57D3DBD2" w14:textId="132D8014" w:rsidR="007279B4" w:rsidRPr="007279B4" w:rsidRDefault="00381EE8" w:rsidP="00EA6096">
      <w:pPr>
        <w:ind w:left="720" w:hanging="720"/>
        <w:jc w:val="left"/>
        <w:rPr>
          <w:rFonts w:asciiTheme="minorHAnsi" w:hAnsiTheme="minorHAnsi" w:cstheme="minorHAnsi"/>
          <w:u w:val="single"/>
        </w:rPr>
      </w:pPr>
      <w:r>
        <w:rPr>
          <w:rFonts w:asciiTheme="minorHAnsi" w:hAnsiTheme="minorHAnsi" w:cstheme="minorHAnsi"/>
        </w:rPr>
        <w:t>2.3.14</w:t>
      </w:r>
      <w:r>
        <w:rPr>
          <w:rFonts w:asciiTheme="minorHAnsi" w:hAnsiTheme="minorHAnsi" w:cstheme="minorHAnsi"/>
        </w:rPr>
        <w:tab/>
      </w:r>
      <w:r w:rsidR="007279B4" w:rsidRPr="007279B4">
        <w:rPr>
          <w:rFonts w:asciiTheme="minorHAnsi" w:hAnsiTheme="minorHAnsi" w:cstheme="minorHAnsi"/>
        </w:rPr>
        <w:t xml:space="preserve">Provide voltage drop calculations for all power circuits. Voltage drop calculations </w:t>
      </w:r>
      <w:r w:rsidR="001F57DF">
        <w:rPr>
          <w:rFonts w:asciiTheme="minorHAnsi" w:hAnsiTheme="minorHAnsi" w:cstheme="minorHAnsi"/>
        </w:rPr>
        <w:t>shall</w:t>
      </w:r>
      <w:r w:rsidR="001F57DF" w:rsidRPr="007279B4">
        <w:rPr>
          <w:rFonts w:asciiTheme="minorHAnsi" w:hAnsiTheme="minorHAnsi" w:cstheme="minorHAnsi"/>
        </w:rPr>
        <w:t xml:space="preserve"> </w:t>
      </w:r>
      <w:r w:rsidR="007279B4" w:rsidRPr="007279B4">
        <w:rPr>
          <w:rFonts w:asciiTheme="minorHAnsi" w:hAnsiTheme="minorHAnsi" w:cstheme="minorHAnsi"/>
        </w:rPr>
        <w:t xml:space="preserve">comply with ASHRAE 90.1 energy standards.  Feeder conductors shall be sized for </w:t>
      </w:r>
      <w:r w:rsidR="009E77FA">
        <w:rPr>
          <w:rFonts w:asciiTheme="minorHAnsi" w:hAnsiTheme="minorHAnsi" w:cstheme="minorHAnsi"/>
        </w:rPr>
        <w:t xml:space="preserve">a </w:t>
      </w:r>
      <w:r w:rsidR="007279B4" w:rsidRPr="007279B4">
        <w:rPr>
          <w:rFonts w:asciiTheme="minorHAnsi" w:hAnsiTheme="minorHAnsi" w:cstheme="minorHAnsi"/>
        </w:rPr>
        <w:t>maximum voltage drop of 2% at design load and branch circuit conductors sized for 3% at design load.</w:t>
      </w:r>
    </w:p>
    <w:p w14:paraId="75A4ED6A" w14:textId="395F6972" w:rsidR="007279B4" w:rsidRDefault="00381EE8" w:rsidP="00EA6096">
      <w:pPr>
        <w:ind w:left="720" w:hanging="720"/>
        <w:jc w:val="left"/>
        <w:rPr>
          <w:rFonts w:asciiTheme="minorHAnsi" w:hAnsiTheme="minorHAnsi" w:cstheme="minorHAnsi"/>
        </w:rPr>
      </w:pPr>
      <w:r>
        <w:rPr>
          <w:rFonts w:asciiTheme="minorHAnsi" w:hAnsiTheme="minorHAnsi" w:cstheme="minorHAnsi"/>
        </w:rPr>
        <w:t>2.3.15</w:t>
      </w:r>
      <w:r>
        <w:rPr>
          <w:rFonts w:asciiTheme="minorHAnsi" w:hAnsiTheme="minorHAnsi" w:cstheme="minorHAnsi"/>
        </w:rPr>
        <w:tab/>
      </w:r>
      <w:r w:rsidR="007279B4" w:rsidRPr="007279B4">
        <w:rPr>
          <w:rFonts w:asciiTheme="minorHAnsi" w:hAnsiTheme="minorHAnsi" w:cstheme="minorHAnsi"/>
        </w:rPr>
        <w:t>Provide lighting calculations for foot candle point by point loading and overall watt</w:t>
      </w:r>
      <w:r w:rsidR="009E77FA">
        <w:rPr>
          <w:rFonts w:asciiTheme="minorHAnsi" w:hAnsiTheme="minorHAnsi" w:cstheme="minorHAnsi"/>
        </w:rPr>
        <w:t>age</w:t>
      </w:r>
      <w:r w:rsidR="007279B4" w:rsidRPr="007279B4">
        <w:rPr>
          <w:rFonts w:asciiTheme="minorHAnsi" w:hAnsiTheme="minorHAnsi" w:cstheme="minorHAnsi"/>
        </w:rPr>
        <w:t xml:space="preserve"> per square foot for each building type and space to verify compliance with all energy efficiency codes and standards.</w:t>
      </w:r>
    </w:p>
    <w:p w14:paraId="5334EB73" w14:textId="2B2F398E" w:rsidR="007279B4" w:rsidRPr="007279B4" w:rsidRDefault="00381EE8" w:rsidP="00EA6096">
      <w:pPr>
        <w:ind w:left="720" w:hanging="720"/>
        <w:rPr>
          <w:rFonts w:asciiTheme="minorHAnsi" w:hAnsiTheme="minorHAnsi" w:cstheme="minorHAnsi"/>
          <w:b/>
        </w:rPr>
      </w:pPr>
      <w:r w:rsidRPr="00EA6096">
        <w:rPr>
          <w:rFonts w:asciiTheme="minorHAnsi" w:hAnsiTheme="minorHAnsi" w:cstheme="minorHAnsi"/>
        </w:rPr>
        <w:t>2.3.16</w:t>
      </w:r>
      <w:r w:rsidRPr="00EA6096">
        <w:rPr>
          <w:rFonts w:asciiTheme="minorHAnsi" w:hAnsiTheme="minorHAnsi" w:cstheme="minorHAnsi"/>
        </w:rPr>
        <w:tab/>
      </w:r>
      <w:r w:rsidR="007279B4" w:rsidRPr="00EA6096">
        <w:rPr>
          <w:rFonts w:asciiTheme="minorHAnsi" w:hAnsiTheme="minorHAnsi" w:cstheme="minorHAnsi"/>
        </w:rPr>
        <w:t>Incorporate mechanical and electrical requirements for the C/U’s FF&amp;E into the floor plan.</w:t>
      </w:r>
    </w:p>
    <w:p w14:paraId="30398301" w14:textId="4DBFB54E" w:rsidR="007279B4" w:rsidRPr="00EA6096" w:rsidRDefault="00381EE8" w:rsidP="00EA6096">
      <w:pPr>
        <w:ind w:left="360"/>
        <w:rPr>
          <w:rFonts w:asciiTheme="minorHAnsi" w:hAnsiTheme="minorHAnsi" w:cstheme="minorHAnsi"/>
          <w:b/>
          <w:sz w:val="24"/>
        </w:rPr>
      </w:pPr>
      <w:r w:rsidRPr="00EA6096">
        <w:rPr>
          <w:rFonts w:asciiTheme="minorHAnsi" w:hAnsiTheme="minorHAnsi" w:cstheme="minorHAnsi"/>
          <w:b/>
          <w:sz w:val="24"/>
        </w:rPr>
        <w:t>2.4</w:t>
      </w:r>
      <w:r w:rsidRPr="00EA6096">
        <w:rPr>
          <w:rFonts w:asciiTheme="minorHAnsi" w:hAnsiTheme="minorHAnsi" w:cstheme="minorHAnsi"/>
          <w:b/>
          <w:sz w:val="24"/>
        </w:rPr>
        <w:tab/>
      </w:r>
      <w:r w:rsidR="007279B4" w:rsidRPr="00EA6096">
        <w:rPr>
          <w:rFonts w:asciiTheme="minorHAnsi" w:hAnsiTheme="minorHAnsi" w:cstheme="minorHAnsi"/>
          <w:b/>
          <w:sz w:val="24"/>
        </w:rPr>
        <w:t>Project Schedule:</w:t>
      </w:r>
    </w:p>
    <w:p w14:paraId="29638A3E" w14:textId="39828DC9" w:rsidR="007279B4" w:rsidRPr="007279B4" w:rsidRDefault="00381EE8" w:rsidP="00DF2A8E">
      <w:pPr>
        <w:ind w:left="720" w:hanging="720"/>
        <w:jc w:val="left"/>
        <w:rPr>
          <w:rFonts w:asciiTheme="minorHAnsi" w:hAnsiTheme="minorHAnsi"/>
          <w:u w:val="single"/>
        </w:rPr>
      </w:pPr>
      <w:r>
        <w:rPr>
          <w:rFonts w:asciiTheme="minorHAnsi" w:hAnsiTheme="minorHAnsi"/>
        </w:rPr>
        <w:t>2.4.1</w:t>
      </w:r>
      <w:r>
        <w:rPr>
          <w:rFonts w:asciiTheme="minorHAnsi" w:hAnsiTheme="minorHAnsi"/>
        </w:rPr>
        <w:tab/>
      </w:r>
      <w:r w:rsidR="007279B4" w:rsidRPr="007279B4">
        <w:rPr>
          <w:rFonts w:asciiTheme="minorHAnsi" w:hAnsiTheme="minorHAnsi"/>
        </w:rPr>
        <w:t xml:space="preserve">Update the Project Schedule with additional data. Include Owner’s DD and CD reviews comments, completion of CD documents, recommended bidding time, and construction. </w:t>
      </w:r>
      <w:r w:rsidR="00E0007E">
        <w:rPr>
          <w:rFonts w:asciiTheme="minorHAnsi" w:hAnsiTheme="minorHAnsi"/>
        </w:rPr>
        <w:t xml:space="preserve"> </w:t>
      </w:r>
      <w:r w:rsidR="007279B4" w:rsidRPr="007279B4">
        <w:rPr>
          <w:rFonts w:asciiTheme="minorHAnsi" w:hAnsiTheme="minorHAnsi"/>
        </w:rPr>
        <w:t>Discuss academic calendar, project funding and seasonal limitations for construction.  As applicable, identify construction phases and Owner occupancies.  Project Schedule must be reflective of the C/U’s Project Schedule.</w:t>
      </w:r>
    </w:p>
    <w:p w14:paraId="6ABB2DEF" w14:textId="60861A1B" w:rsidR="007279B4" w:rsidRPr="007279B4" w:rsidRDefault="00381EE8" w:rsidP="00DF2A8E">
      <w:pPr>
        <w:ind w:left="720" w:hanging="720"/>
        <w:jc w:val="left"/>
        <w:rPr>
          <w:rFonts w:asciiTheme="minorHAnsi" w:hAnsiTheme="minorHAnsi" w:cstheme="minorHAnsi"/>
          <w:b/>
        </w:rPr>
      </w:pPr>
      <w:r>
        <w:rPr>
          <w:rFonts w:asciiTheme="minorHAnsi" w:hAnsiTheme="minorHAnsi"/>
        </w:rPr>
        <w:lastRenderedPageBreak/>
        <w:t>2.4.2</w:t>
      </w:r>
      <w:r>
        <w:rPr>
          <w:rFonts w:asciiTheme="minorHAnsi" w:hAnsiTheme="minorHAnsi"/>
        </w:rPr>
        <w:tab/>
      </w:r>
      <w:r w:rsidR="007279B4" w:rsidRPr="007279B4">
        <w:rPr>
          <w:rFonts w:asciiTheme="minorHAnsi" w:hAnsiTheme="minorHAnsi"/>
        </w:rPr>
        <w:t>Coordinate sequence of hazardous materials abatement (by others), as applicable to the overall Project schedule.</w:t>
      </w:r>
    </w:p>
    <w:p w14:paraId="29DE199E" w14:textId="13A45F98" w:rsidR="007279B4" w:rsidRPr="00EA6096" w:rsidRDefault="00381EE8" w:rsidP="00DF2A8E">
      <w:pPr>
        <w:ind w:left="540" w:hanging="540"/>
        <w:jc w:val="left"/>
        <w:rPr>
          <w:rFonts w:asciiTheme="minorHAnsi" w:hAnsiTheme="minorHAnsi" w:cstheme="minorHAnsi"/>
          <w:b/>
          <w:sz w:val="24"/>
        </w:rPr>
      </w:pPr>
      <w:r w:rsidRPr="00EA6096">
        <w:rPr>
          <w:rFonts w:asciiTheme="minorHAnsi" w:hAnsiTheme="minorHAnsi"/>
          <w:b/>
          <w:sz w:val="24"/>
        </w:rPr>
        <w:t>2.5</w:t>
      </w:r>
      <w:r w:rsidRPr="00EA6096">
        <w:rPr>
          <w:rFonts w:asciiTheme="minorHAnsi" w:hAnsiTheme="minorHAnsi"/>
          <w:b/>
          <w:sz w:val="24"/>
        </w:rPr>
        <w:tab/>
      </w:r>
      <w:r w:rsidR="007279B4" w:rsidRPr="00EA6096">
        <w:rPr>
          <w:rFonts w:asciiTheme="minorHAnsi" w:hAnsiTheme="minorHAnsi"/>
          <w:b/>
          <w:sz w:val="24"/>
        </w:rPr>
        <w:t>Project Costs:</w:t>
      </w:r>
    </w:p>
    <w:p w14:paraId="48899C89" w14:textId="23F3FF45" w:rsidR="00E0007E" w:rsidRDefault="00381EE8" w:rsidP="00DF2A8E">
      <w:pPr>
        <w:ind w:left="720" w:hanging="720"/>
        <w:jc w:val="left"/>
        <w:rPr>
          <w:rFonts w:asciiTheme="minorHAnsi" w:hAnsiTheme="minorHAnsi"/>
        </w:rPr>
      </w:pPr>
      <w:r>
        <w:rPr>
          <w:rFonts w:asciiTheme="minorHAnsi" w:hAnsiTheme="minorHAnsi"/>
        </w:rPr>
        <w:t>2.5.1</w:t>
      </w:r>
      <w:r>
        <w:rPr>
          <w:rFonts w:asciiTheme="minorHAnsi" w:hAnsiTheme="minorHAnsi"/>
        </w:rPr>
        <w:tab/>
      </w:r>
      <w:r w:rsidR="007279B4" w:rsidRPr="007279B4">
        <w:rPr>
          <w:rFonts w:asciiTheme="minorHAnsi" w:hAnsiTheme="minorHAnsi"/>
        </w:rPr>
        <w:t>Provide a statement of estimated base bid construction cost broken down by CSI MasterFormat divisions and a statement of the expected cost of each deduct alternate.  Also provide costs per gross square foot.  Estimate must be equal to or less than the construction Cost of the Work, excluding alternates.</w:t>
      </w:r>
    </w:p>
    <w:p w14:paraId="62472150" w14:textId="6294C49E" w:rsidR="007279B4" w:rsidRPr="007279B4" w:rsidRDefault="00381EE8" w:rsidP="00DF2A8E">
      <w:pPr>
        <w:ind w:left="720" w:hanging="720"/>
        <w:jc w:val="left"/>
        <w:rPr>
          <w:rFonts w:asciiTheme="minorHAnsi" w:hAnsiTheme="minorHAnsi" w:cstheme="minorHAnsi"/>
          <w:b/>
        </w:rPr>
      </w:pPr>
      <w:r>
        <w:rPr>
          <w:rFonts w:asciiTheme="minorHAnsi" w:hAnsiTheme="minorHAnsi"/>
        </w:rPr>
        <w:t>2.5.2</w:t>
      </w:r>
      <w:r>
        <w:rPr>
          <w:rFonts w:asciiTheme="minorHAnsi" w:hAnsiTheme="minorHAnsi"/>
        </w:rPr>
        <w:tab/>
      </w:r>
      <w:r w:rsidR="007279B4" w:rsidRPr="007279B4">
        <w:rPr>
          <w:rFonts w:asciiTheme="minorHAnsi" w:hAnsiTheme="minorHAnsi"/>
        </w:rPr>
        <w:t>Include a preliminary list of proposed alternates.</w:t>
      </w:r>
    </w:p>
    <w:p w14:paraId="5DD5E954" w14:textId="0047D757" w:rsidR="007279B4" w:rsidRPr="007279B4" w:rsidRDefault="00381EE8" w:rsidP="00DF2A8E">
      <w:pPr>
        <w:ind w:left="900" w:hanging="900"/>
        <w:jc w:val="left"/>
        <w:rPr>
          <w:rFonts w:asciiTheme="minorHAnsi" w:hAnsiTheme="minorHAnsi"/>
        </w:rPr>
      </w:pPr>
      <w:r w:rsidRPr="00EA6096">
        <w:rPr>
          <w:rFonts w:asciiTheme="minorHAnsi" w:hAnsiTheme="minorHAnsi"/>
        </w:rPr>
        <w:t>2.5.2.1</w:t>
      </w:r>
      <w:r w:rsidRPr="00EA6096">
        <w:rPr>
          <w:rFonts w:asciiTheme="minorHAnsi" w:hAnsiTheme="minorHAnsi"/>
        </w:rPr>
        <w:tab/>
      </w:r>
      <w:r w:rsidR="007279B4" w:rsidRPr="007279B4">
        <w:rPr>
          <w:rFonts w:asciiTheme="minorHAnsi" w:hAnsiTheme="minorHAnsi"/>
          <w:u w:val="single"/>
        </w:rPr>
        <w:t>Deduct alternates may be provided for design/bid/build construction project delivery</w:t>
      </w:r>
      <w:r w:rsidR="007279B4" w:rsidRPr="00EA6096">
        <w:rPr>
          <w:rFonts w:asciiTheme="minorHAnsi" w:hAnsiTheme="minorHAnsi"/>
        </w:rPr>
        <w:t>.  Deduct</w:t>
      </w:r>
      <w:r w:rsidR="007279B4" w:rsidRPr="007279B4">
        <w:rPr>
          <w:rFonts w:asciiTheme="minorHAnsi" w:hAnsiTheme="minorHAnsi"/>
        </w:rPr>
        <w:t xml:space="preserve"> </w:t>
      </w:r>
      <w:r w:rsidR="006E23D4">
        <w:rPr>
          <w:rFonts w:asciiTheme="minorHAnsi" w:hAnsiTheme="minorHAnsi"/>
        </w:rPr>
        <w:t xml:space="preserve">alternates </w:t>
      </w:r>
      <w:r w:rsidR="007279B4" w:rsidRPr="00EA6096">
        <w:rPr>
          <w:rFonts w:asciiTheme="minorHAnsi" w:hAnsiTheme="minorHAnsi"/>
        </w:rPr>
        <w:t>shall be</w:t>
      </w:r>
      <w:r w:rsidR="007279B4" w:rsidRPr="007279B4">
        <w:rPr>
          <w:rFonts w:asciiTheme="minorHAnsi" w:hAnsiTheme="minorHAnsi"/>
        </w:rPr>
        <w:t xml:space="preserve"> listed in order of acceptance as discussed with the College/University. (i.e.</w:t>
      </w:r>
      <w:r w:rsidR="00367F63">
        <w:rPr>
          <w:rFonts w:asciiTheme="minorHAnsi" w:hAnsiTheme="minorHAnsi"/>
        </w:rPr>
        <w:t>,</w:t>
      </w:r>
      <w:r w:rsidR="007279B4" w:rsidRPr="007279B4">
        <w:rPr>
          <w:rFonts w:asciiTheme="minorHAnsi" w:hAnsiTheme="minorHAnsi"/>
        </w:rPr>
        <w:t xml:space="preserve"> first deduct alternate if accepted, would remove that scope of work from the project.)</w:t>
      </w:r>
      <w:r w:rsidR="00D87DFA">
        <w:rPr>
          <w:rFonts w:asciiTheme="minorHAnsi" w:hAnsiTheme="minorHAnsi"/>
        </w:rPr>
        <w:t xml:space="preserve">  </w:t>
      </w:r>
      <w:r w:rsidR="00D87DFA" w:rsidRPr="00D87DFA">
        <w:rPr>
          <w:rStyle w:val="markedcontent"/>
          <w:rFonts w:asciiTheme="minorHAnsi" w:hAnsiTheme="minorHAnsi" w:cs="Arial"/>
          <w:szCs w:val="22"/>
        </w:rPr>
        <w:t xml:space="preserve">Recommended that the cumulative </w:t>
      </w:r>
      <w:r w:rsidR="00D87DFA">
        <w:rPr>
          <w:rStyle w:val="markedcontent"/>
          <w:rFonts w:asciiTheme="minorHAnsi" w:hAnsiTheme="minorHAnsi" w:cs="Arial"/>
          <w:szCs w:val="22"/>
        </w:rPr>
        <w:t>sum</w:t>
      </w:r>
      <w:r w:rsidR="00D87DFA" w:rsidRPr="00D87DFA">
        <w:rPr>
          <w:rStyle w:val="markedcontent"/>
          <w:rFonts w:asciiTheme="minorHAnsi" w:hAnsiTheme="minorHAnsi" w:cs="Arial"/>
          <w:szCs w:val="22"/>
        </w:rPr>
        <w:t xml:space="preserve"> of all alternate</w:t>
      </w:r>
      <w:r w:rsidR="00D87DFA">
        <w:rPr>
          <w:rStyle w:val="markedcontent"/>
          <w:rFonts w:asciiTheme="minorHAnsi" w:hAnsiTheme="minorHAnsi" w:cs="Arial"/>
          <w:szCs w:val="22"/>
        </w:rPr>
        <w:t xml:space="preserve"> costs</w:t>
      </w:r>
      <w:r w:rsidR="00D87DFA" w:rsidRPr="00D87DFA">
        <w:rPr>
          <w:rStyle w:val="markedcontent"/>
          <w:rFonts w:asciiTheme="minorHAnsi" w:hAnsiTheme="minorHAnsi" w:cs="Arial"/>
          <w:szCs w:val="22"/>
        </w:rPr>
        <w:t xml:space="preserve"> </w:t>
      </w:r>
      <w:r w:rsidR="00D87DFA">
        <w:rPr>
          <w:rStyle w:val="markedcontent"/>
          <w:rFonts w:asciiTheme="minorHAnsi" w:hAnsiTheme="minorHAnsi" w:cs="Arial"/>
          <w:szCs w:val="22"/>
        </w:rPr>
        <w:t xml:space="preserve">not exceed </w:t>
      </w:r>
      <w:r w:rsidR="00D87DFA" w:rsidRPr="00D87DFA">
        <w:rPr>
          <w:rStyle w:val="markedcontent"/>
          <w:rFonts w:asciiTheme="minorHAnsi" w:hAnsiTheme="minorHAnsi" w:cs="Arial"/>
          <w:szCs w:val="22"/>
        </w:rPr>
        <w:t>10% of the construction</w:t>
      </w:r>
      <w:r w:rsidR="00D87DFA">
        <w:rPr>
          <w:rStyle w:val="markedcontent"/>
          <w:rFonts w:asciiTheme="minorHAnsi" w:hAnsiTheme="minorHAnsi" w:cs="Arial"/>
          <w:szCs w:val="22"/>
        </w:rPr>
        <w:t xml:space="preserve"> </w:t>
      </w:r>
      <w:r w:rsidR="00D87DFA" w:rsidRPr="00D87DFA">
        <w:rPr>
          <w:rStyle w:val="markedcontent"/>
          <w:rFonts w:asciiTheme="minorHAnsi" w:hAnsiTheme="minorHAnsi" w:cs="Arial"/>
          <w:szCs w:val="22"/>
        </w:rPr>
        <w:t>budget</w:t>
      </w:r>
      <w:r w:rsidR="006E23D4">
        <w:rPr>
          <w:rStyle w:val="markedcontent"/>
          <w:rFonts w:asciiTheme="minorHAnsi" w:hAnsiTheme="minorHAnsi" w:cs="Arial"/>
          <w:szCs w:val="22"/>
        </w:rPr>
        <w:t>.</w:t>
      </w:r>
    </w:p>
    <w:p w14:paraId="7265319A" w14:textId="67B8B8AE" w:rsidR="007279B4" w:rsidRPr="007279B4" w:rsidRDefault="00381EE8" w:rsidP="00DF2A8E">
      <w:pPr>
        <w:ind w:left="900" w:hanging="900"/>
        <w:jc w:val="left"/>
        <w:rPr>
          <w:rFonts w:asciiTheme="minorHAnsi" w:hAnsiTheme="minorHAnsi" w:cstheme="minorHAnsi"/>
          <w:b/>
        </w:rPr>
      </w:pPr>
      <w:r w:rsidRPr="00EA6096">
        <w:rPr>
          <w:rFonts w:asciiTheme="minorHAnsi" w:hAnsiTheme="minorHAnsi"/>
        </w:rPr>
        <w:t>2.5.2.2</w:t>
      </w:r>
      <w:r w:rsidRPr="00EA6096">
        <w:rPr>
          <w:rFonts w:asciiTheme="minorHAnsi" w:hAnsiTheme="minorHAnsi"/>
        </w:rPr>
        <w:tab/>
      </w:r>
      <w:r w:rsidR="007279B4" w:rsidRPr="007279B4">
        <w:rPr>
          <w:rFonts w:asciiTheme="minorHAnsi" w:hAnsiTheme="minorHAnsi"/>
          <w:u w:val="single"/>
        </w:rPr>
        <w:t xml:space="preserve">Add alternates may be provided for Construction Manager at Risk (CM@r) construction project delivery.  Add alternates do not have to be taken in order but usually depend on </w:t>
      </w:r>
      <w:r w:rsidR="009E77FA">
        <w:rPr>
          <w:rFonts w:asciiTheme="minorHAnsi" w:hAnsiTheme="minorHAnsi"/>
          <w:u w:val="single"/>
        </w:rPr>
        <w:t xml:space="preserve">the </w:t>
      </w:r>
      <w:r w:rsidR="007279B4" w:rsidRPr="007279B4">
        <w:rPr>
          <w:rFonts w:asciiTheme="minorHAnsi" w:hAnsiTheme="minorHAnsi"/>
          <w:u w:val="single"/>
        </w:rPr>
        <w:t>amount of funding available to add scope back into the project.)</w:t>
      </w:r>
      <w:r w:rsidR="00CA522B">
        <w:rPr>
          <w:rFonts w:asciiTheme="minorHAnsi" w:hAnsiTheme="minorHAnsi"/>
          <w:u w:val="single"/>
        </w:rPr>
        <w:t xml:space="preserve"> </w:t>
      </w:r>
    </w:p>
    <w:p w14:paraId="2F2CC4FA" w14:textId="700AB5C4" w:rsidR="007279B4" w:rsidRPr="00EA6096" w:rsidRDefault="00381EE8" w:rsidP="00DF2A8E">
      <w:pPr>
        <w:ind w:left="540" w:hanging="540"/>
        <w:jc w:val="left"/>
        <w:rPr>
          <w:rFonts w:asciiTheme="minorHAnsi" w:hAnsiTheme="minorHAnsi" w:cstheme="minorHAnsi"/>
          <w:b/>
          <w:sz w:val="24"/>
        </w:rPr>
      </w:pPr>
      <w:r w:rsidRPr="00EA6096">
        <w:rPr>
          <w:rFonts w:asciiTheme="minorHAnsi" w:hAnsiTheme="minorHAnsi"/>
          <w:b/>
          <w:sz w:val="24"/>
        </w:rPr>
        <w:t>2.6</w:t>
      </w:r>
      <w:r w:rsidRPr="00EA6096">
        <w:rPr>
          <w:rFonts w:asciiTheme="minorHAnsi" w:hAnsiTheme="minorHAnsi"/>
          <w:b/>
          <w:sz w:val="24"/>
        </w:rPr>
        <w:tab/>
      </w:r>
      <w:r w:rsidR="008B6DCE" w:rsidRPr="00EA6096">
        <w:rPr>
          <w:rFonts w:asciiTheme="minorHAnsi" w:hAnsiTheme="minorHAnsi"/>
          <w:b/>
          <w:sz w:val="24"/>
        </w:rPr>
        <w:t>Quality Assurance:</w:t>
      </w:r>
    </w:p>
    <w:p w14:paraId="638D712D" w14:textId="301501C6" w:rsidR="008B6DCE" w:rsidRPr="008B6DCE" w:rsidRDefault="00381EE8" w:rsidP="00DF2A8E">
      <w:pPr>
        <w:ind w:left="720" w:hanging="720"/>
        <w:jc w:val="left"/>
        <w:rPr>
          <w:rFonts w:asciiTheme="minorHAnsi" w:hAnsiTheme="minorHAnsi"/>
        </w:rPr>
      </w:pPr>
      <w:r>
        <w:rPr>
          <w:rFonts w:asciiTheme="minorHAnsi" w:hAnsiTheme="minorHAnsi"/>
        </w:rPr>
        <w:t>2.6.1</w:t>
      </w:r>
      <w:r w:rsidR="00E0007E">
        <w:rPr>
          <w:rFonts w:asciiTheme="minorHAnsi" w:hAnsiTheme="minorHAnsi"/>
        </w:rPr>
        <w:tab/>
      </w:r>
      <w:r w:rsidR="008B6DCE" w:rsidRPr="008B6DCE">
        <w:rPr>
          <w:rFonts w:asciiTheme="minorHAnsi" w:hAnsiTheme="minorHAnsi"/>
        </w:rPr>
        <w:t xml:space="preserve">If necessary, meet with the Owner and/or Owner’s </w:t>
      </w:r>
      <w:r w:rsidR="00D87DFA">
        <w:rPr>
          <w:rFonts w:asciiTheme="minorHAnsi" w:hAnsiTheme="minorHAnsi"/>
        </w:rPr>
        <w:t xml:space="preserve">design or </w:t>
      </w:r>
      <w:r w:rsidR="008B6DCE" w:rsidRPr="008B6DCE">
        <w:rPr>
          <w:rFonts w:asciiTheme="minorHAnsi" w:hAnsiTheme="minorHAnsi"/>
        </w:rPr>
        <w:t>testing consultants during Design Development to work out critical details, specifications</w:t>
      </w:r>
      <w:r w:rsidR="001D1E9F">
        <w:rPr>
          <w:rFonts w:asciiTheme="minorHAnsi" w:hAnsiTheme="minorHAnsi"/>
        </w:rPr>
        <w:t>,</w:t>
      </w:r>
      <w:r w:rsidR="008B6DCE" w:rsidRPr="008B6DCE">
        <w:rPr>
          <w:rFonts w:asciiTheme="minorHAnsi" w:hAnsiTheme="minorHAnsi"/>
        </w:rPr>
        <w:t xml:space="preserve"> or testing requirements to be incorporated prior to final Design Development submittal.</w:t>
      </w:r>
    </w:p>
    <w:p w14:paraId="443BBAB1" w14:textId="50596545" w:rsidR="008B6DCE" w:rsidRPr="008B6DCE" w:rsidRDefault="00381EE8" w:rsidP="00DF2A8E">
      <w:pPr>
        <w:ind w:left="720" w:hanging="720"/>
        <w:jc w:val="left"/>
        <w:rPr>
          <w:rFonts w:asciiTheme="minorHAnsi" w:hAnsiTheme="minorHAnsi"/>
        </w:rPr>
      </w:pPr>
      <w:r>
        <w:rPr>
          <w:rFonts w:asciiTheme="minorHAnsi" w:hAnsiTheme="minorHAnsi"/>
        </w:rPr>
        <w:t>2.6.2</w:t>
      </w:r>
      <w:r>
        <w:rPr>
          <w:rFonts w:asciiTheme="minorHAnsi" w:hAnsiTheme="minorHAnsi"/>
        </w:rPr>
        <w:tab/>
      </w:r>
      <w:r w:rsidR="008B6DCE" w:rsidRPr="008B6DCE">
        <w:rPr>
          <w:rFonts w:asciiTheme="minorHAnsi" w:hAnsiTheme="minorHAnsi"/>
        </w:rPr>
        <w:t>Following t</w:t>
      </w:r>
      <w:r w:rsidR="00D87DFA">
        <w:rPr>
          <w:rFonts w:asciiTheme="minorHAnsi" w:hAnsiTheme="minorHAnsi"/>
        </w:rPr>
        <w:t>he meeting(s) with the Owner’s design or t</w:t>
      </w:r>
      <w:r w:rsidR="008B6DCE" w:rsidRPr="008B6DCE">
        <w:rPr>
          <w:rFonts w:asciiTheme="minorHAnsi" w:hAnsiTheme="minorHAnsi"/>
        </w:rPr>
        <w:t>esting consultants, include an updated and refined Quality Assurance Plan in required chart format, with a complete description of all testing and observations procedures and level of observations for each appropriate Section.  Refer to Standards Section V., Divisions 01 40 00 and 01 45 23 of these Design Standards for additional information.</w:t>
      </w:r>
    </w:p>
    <w:p w14:paraId="4275EEFE" w14:textId="108EEBF3" w:rsidR="008B6DCE" w:rsidRPr="008B6DCE" w:rsidRDefault="00381EE8" w:rsidP="00DF2A8E">
      <w:pPr>
        <w:ind w:left="720" w:hanging="720"/>
        <w:jc w:val="left"/>
        <w:rPr>
          <w:rFonts w:asciiTheme="minorHAnsi" w:hAnsiTheme="minorHAnsi" w:cstheme="minorHAnsi"/>
          <w:b/>
        </w:rPr>
      </w:pPr>
      <w:r>
        <w:rPr>
          <w:rFonts w:asciiTheme="minorHAnsi" w:hAnsiTheme="minorHAnsi"/>
        </w:rPr>
        <w:t>2.6.3</w:t>
      </w:r>
      <w:r>
        <w:rPr>
          <w:rFonts w:asciiTheme="minorHAnsi" w:hAnsiTheme="minorHAnsi"/>
        </w:rPr>
        <w:tab/>
      </w:r>
      <w:r w:rsidR="008B6DCE" w:rsidRPr="008B6DCE">
        <w:rPr>
          <w:rFonts w:asciiTheme="minorHAnsi" w:hAnsiTheme="minorHAnsi"/>
        </w:rPr>
        <w:t>For new construction</w:t>
      </w:r>
      <w:r w:rsidR="00796E8D">
        <w:rPr>
          <w:rFonts w:asciiTheme="minorHAnsi" w:hAnsiTheme="minorHAnsi"/>
        </w:rPr>
        <w:t xml:space="preserve"> or major exterior masonry repair projects</w:t>
      </w:r>
      <w:r w:rsidR="008B6DCE" w:rsidRPr="008B6DCE">
        <w:rPr>
          <w:rFonts w:asciiTheme="minorHAnsi" w:hAnsiTheme="minorHAnsi"/>
        </w:rPr>
        <w:t>, consider starting exterior brick pre-qualification testing during the Design Development phase of the Project.  See Division 04 – Masonry of Section IV.  This testing has a long lead time and will need to be completed early in the construction phase.</w:t>
      </w:r>
    </w:p>
    <w:p w14:paraId="415E662F" w14:textId="55FE819F" w:rsidR="008B6DCE" w:rsidRPr="00EA6096" w:rsidRDefault="00381EE8" w:rsidP="00DF2A8E">
      <w:pPr>
        <w:ind w:left="540" w:hanging="540"/>
        <w:jc w:val="left"/>
        <w:rPr>
          <w:rFonts w:asciiTheme="minorHAnsi" w:hAnsiTheme="minorHAnsi" w:cstheme="minorHAnsi"/>
          <w:b/>
          <w:sz w:val="24"/>
        </w:rPr>
      </w:pPr>
      <w:r w:rsidRPr="00EA6096">
        <w:rPr>
          <w:rFonts w:asciiTheme="minorHAnsi" w:hAnsiTheme="minorHAnsi"/>
          <w:b/>
          <w:sz w:val="24"/>
        </w:rPr>
        <w:t>2.7</w:t>
      </w:r>
      <w:r w:rsidRPr="00EA6096">
        <w:rPr>
          <w:rFonts w:asciiTheme="minorHAnsi" w:hAnsiTheme="minorHAnsi"/>
          <w:b/>
          <w:sz w:val="24"/>
        </w:rPr>
        <w:tab/>
      </w:r>
      <w:r w:rsidR="008B6DCE" w:rsidRPr="00EA6096">
        <w:rPr>
          <w:rFonts w:asciiTheme="minorHAnsi" w:hAnsiTheme="minorHAnsi"/>
          <w:b/>
          <w:sz w:val="24"/>
        </w:rPr>
        <w:t>Design Standards Variance Requests</w:t>
      </w:r>
    </w:p>
    <w:p w14:paraId="5D82DFBB" w14:textId="40BA46F1" w:rsidR="008B6DCE" w:rsidRPr="008B6DCE" w:rsidRDefault="00381EE8" w:rsidP="00D87DFA">
      <w:pPr>
        <w:ind w:left="720" w:hanging="720"/>
        <w:jc w:val="left"/>
        <w:rPr>
          <w:rFonts w:asciiTheme="minorHAnsi" w:hAnsiTheme="minorHAnsi" w:cstheme="minorHAnsi"/>
          <w:b/>
        </w:rPr>
      </w:pPr>
      <w:r>
        <w:rPr>
          <w:rFonts w:asciiTheme="minorHAnsi" w:hAnsiTheme="minorHAnsi"/>
        </w:rPr>
        <w:t>2.7.1</w:t>
      </w:r>
      <w:r>
        <w:rPr>
          <w:rFonts w:asciiTheme="minorHAnsi" w:hAnsiTheme="minorHAnsi"/>
        </w:rPr>
        <w:tab/>
      </w:r>
      <w:r w:rsidR="008B6DCE" w:rsidRPr="008B6DCE">
        <w:rPr>
          <w:rFonts w:asciiTheme="minorHAnsi" w:hAnsiTheme="minorHAnsi"/>
        </w:rPr>
        <w:t xml:space="preserve">Include copies of Design Standards Variance Requests approved during Schematic Design phase and any new Design Standards Variance Requests for the project.  </w:t>
      </w:r>
      <w:r w:rsidR="0012041F" w:rsidRPr="00EA6096">
        <w:rPr>
          <w:rFonts w:asciiTheme="minorHAnsi" w:hAnsiTheme="minorHAnsi"/>
          <w:iCs/>
        </w:rPr>
        <w:t>The A/E shall submit variance requests via email to the Minnesota State Program Manager</w:t>
      </w:r>
      <w:r w:rsidR="008B6DCE" w:rsidRPr="008B6DCE">
        <w:rPr>
          <w:rFonts w:asciiTheme="minorHAnsi" w:hAnsiTheme="minorHAnsi"/>
        </w:rPr>
        <w:t xml:space="preserve"> prior to </w:t>
      </w:r>
      <w:r w:rsidR="009E77FA">
        <w:rPr>
          <w:rFonts w:asciiTheme="minorHAnsi" w:hAnsiTheme="minorHAnsi"/>
        </w:rPr>
        <w:t xml:space="preserve">the </w:t>
      </w:r>
      <w:r w:rsidR="008B6DCE" w:rsidRPr="008B6DCE">
        <w:rPr>
          <w:rFonts w:asciiTheme="minorHAnsi" w:hAnsiTheme="minorHAnsi"/>
        </w:rPr>
        <w:t>Design Development Report submittal.  The Owner prefers all Design Standards Variance Request</w:t>
      </w:r>
      <w:r w:rsidR="009E77FA">
        <w:rPr>
          <w:rFonts w:asciiTheme="minorHAnsi" w:hAnsiTheme="minorHAnsi"/>
        </w:rPr>
        <w:t xml:space="preserve"> to </w:t>
      </w:r>
      <w:r w:rsidR="008B6DCE" w:rsidRPr="008B6DCE">
        <w:rPr>
          <w:rFonts w:asciiTheme="minorHAnsi" w:hAnsiTheme="minorHAnsi"/>
        </w:rPr>
        <w:t>be submitted by the end of Design Development phase.</w:t>
      </w:r>
    </w:p>
    <w:p w14:paraId="00CDEDCB" w14:textId="0BB82C9A" w:rsidR="008B6DCE" w:rsidRPr="00EA6096" w:rsidRDefault="00381EE8" w:rsidP="00381EE8">
      <w:pPr>
        <w:ind w:left="540" w:hanging="540"/>
        <w:rPr>
          <w:rFonts w:asciiTheme="minorHAnsi" w:hAnsiTheme="minorHAnsi" w:cstheme="minorHAnsi"/>
          <w:b/>
          <w:sz w:val="24"/>
        </w:rPr>
      </w:pPr>
      <w:r w:rsidRPr="00EA6096">
        <w:rPr>
          <w:rFonts w:asciiTheme="minorHAnsi" w:hAnsiTheme="minorHAnsi"/>
          <w:b/>
          <w:sz w:val="24"/>
        </w:rPr>
        <w:t>2.8</w:t>
      </w:r>
      <w:r w:rsidRPr="00EA6096">
        <w:rPr>
          <w:rFonts w:asciiTheme="minorHAnsi" w:hAnsiTheme="minorHAnsi"/>
          <w:b/>
          <w:sz w:val="24"/>
        </w:rPr>
        <w:tab/>
      </w:r>
      <w:r w:rsidR="008B6DCE" w:rsidRPr="00EA6096">
        <w:rPr>
          <w:rFonts w:asciiTheme="minorHAnsi" w:hAnsiTheme="minorHAnsi"/>
          <w:b/>
          <w:sz w:val="24"/>
        </w:rPr>
        <w:t>B3 Guidelines</w:t>
      </w:r>
    </w:p>
    <w:p w14:paraId="77282496" w14:textId="3393D135" w:rsidR="008B6DCE" w:rsidRDefault="00381EE8" w:rsidP="00381EE8">
      <w:pPr>
        <w:ind w:left="720" w:hanging="720"/>
        <w:rPr>
          <w:rFonts w:asciiTheme="minorHAnsi" w:hAnsiTheme="minorHAnsi"/>
        </w:rPr>
      </w:pPr>
      <w:r>
        <w:rPr>
          <w:rFonts w:asciiTheme="minorHAnsi" w:hAnsiTheme="minorHAnsi"/>
        </w:rPr>
        <w:t>2.8.1</w:t>
      </w:r>
      <w:r>
        <w:rPr>
          <w:rFonts w:asciiTheme="minorHAnsi" w:hAnsiTheme="minorHAnsi"/>
        </w:rPr>
        <w:tab/>
      </w:r>
      <w:r w:rsidR="008B6DCE" w:rsidRPr="008B6DCE">
        <w:rPr>
          <w:rFonts w:asciiTheme="minorHAnsi" w:hAnsiTheme="minorHAnsi"/>
        </w:rPr>
        <w:t>Submit a fully expanded B3 status report summary.  Provide a list of the documentation uploaded and reference the applicable guideline.  Provide preliminary Commissioning Plan.</w:t>
      </w:r>
    </w:p>
    <w:p w14:paraId="6994B775" w14:textId="48CDC01C" w:rsidR="001C10B3" w:rsidRPr="00381EE8" w:rsidRDefault="001C10B3" w:rsidP="001C10B3">
      <w:pPr>
        <w:ind w:left="900" w:hanging="900"/>
        <w:rPr>
          <w:rFonts w:asciiTheme="minorHAnsi" w:hAnsiTheme="minorHAnsi" w:cstheme="minorHAnsi"/>
        </w:rPr>
      </w:pPr>
      <w:r>
        <w:rPr>
          <w:rFonts w:asciiTheme="minorHAnsi" w:hAnsiTheme="minorHAnsi"/>
        </w:rPr>
        <w:t>2.8.2</w:t>
      </w:r>
      <w:r>
        <w:rPr>
          <w:rFonts w:asciiTheme="minorHAnsi" w:hAnsiTheme="minorHAnsi"/>
        </w:rPr>
        <w:tab/>
      </w:r>
      <w:r w:rsidRPr="00381EE8">
        <w:rPr>
          <w:rFonts w:asciiTheme="minorHAnsi" w:hAnsiTheme="minorHAnsi"/>
        </w:rPr>
        <w:t>Energy Modeling</w:t>
      </w:r>
    </w:p>
    <w:p w14:paraId="094EE510" w14:textId="184FD48E" w:rsidR="001C10B3" w:rsidRPr="00C065E0" w:rsidRDefault="001C10B3" w:rsidP="001C10B3">
      <w:pPr>
        <w:ind w:hanging="1080"/>
        <w:jc w:val="left"/>
        <w:rPr>
          <w:rFonts w:asciiTheme="minorHAnsi" w:hAnsiTheme="minorHAnsi"/>
          <w:szCs w:val="22"/>
        </w:rPr>
      </w:pPr>
      <w:r>
        <w:rPr>
          <w:rFonts w:asciiTheme="minorHAnsi" w:hAnsiTheme="minorHAnsi"/>
        </w:rPr>
        <w:t>2.8.2.1</w:t>
      </w:r>
      <w:r>
        <w:rPr>
          <w:rFonts w:asciiTheme="minorHAnsi" w:hAnsiTheme="minorHAnsi"/>
        </w:rPr>
        <w:tab/>
      </w:r>
      <w:r w:rsidRPr="008B6DCE">
        <w:rPr>
          <w:rFonts w:asciiTheme="minorHAnsi" w:hAnsiTheme="minorHAnsi"/>
        </w:rPr>
        <w:t xml:space="preserve">Provide </w:t>
      </w:r>
      <w:r>
        <w:rPr>
          <w:rFonts w:asciiTheme="minorHAnsi" w:hAnsiTheme="minorHAnsi"/>
        </w:rPr>
        <w:t xml:space="preserve">updated </w:t>
      </w:r>
      <w:r w:rsidRPr="008B6DCE">
        <w:rPr>
          <w:rFonts w:asciiTheme="minorHAnsi" w:hAnsiTheme="minorHAnsi"/>
        </w:rPr>
        <w:t>Energy Modeling results, with comparison to B3 and SB2030 baselines for new construction, and comparison to existing building for renovations.  If employing Design Assist though a utility, specifically request B3 model.</w:t>
      </w:r>
    </w:p>
    <w:p w14:paraId="68F82AFD" w14:textId="499A1205" w:rsidR="001C10B3" w:rsidRPr="008B6DCE" w:rsidRDefault="001C10B3" w:rsidP="001C10B3">
      <w:pPr>
        <w:ind w:left="720" w:hanging="720"/>
        <w:rPr>
          <w:rFonts w:asciiTheme="minorHAnsi" w:hAnsiTheme="minorHAnsi" w:cstheme="minorHAnsi"/>
          <w:b/>
        </w:rPr>
      </w:pPr>
      <w:r>
        <w:rPr>
          <w:rFonts w:asciiTheme="minorHAnsi" w:hAnsiTheme="minorHAnsi"/>
          <w:szCs w:val="22"/>
        </w:rPr>
        <w:lastRenderedPageBreak/>
        <w:t>2.8.2.2</w:t>
      </w:r>
      <w:r>
        <w:rPr>
          <w:rFonts w:asciiTheme="minorHAnsi" w:hAnsiTheme="minorHAnsi"/>
          <w:szCs w:val="22"/>
        </w:rPr>
        <w:tab/>
      </w:r>
      <w:r w:rsidRPr="00C065E0">
        <w:rPr>
          <w:rFonts w:asciiTheme="minorHAnsi" w:hAnsiTheme="minorHAnsi"/>
          <w:szCs w:val="22"/>
        </w:rPr>
        <w:t xml:space="preserve">B3/SB2030: </w:t>
      </w:r>
      <w:r w:rsidRPr="00C065E0">
        <w:rPr>
          <w:szCs w:val="22"/>
        </w:rPr>
        <w:t>Submit a fully expanded status report summary.  Provide a list of the documentation uploaded and reference the applicable guideline.</w:t>
      </w:r>
    </w:p>
    <w:p w14:paraId="5A109643" w14:textId="36B219C4" w:rsidR="008B6DCE" w:rsidRPr="00EA6096" w:rsidRDefault="00381EE8" w:rsidP="00381EE8">
      <w:pPr>
        <w:ind w:left="540" w:hanging="540"/>
        <w:rPr>
          <w:rFonts w:asciiTheme="minorHAnsi" w:hAnsiTheme="minorHAnsi"/>
          <w:b/>
          <w:sz w:val="24"/>
        </w:rPr>
      </w:pPr>
      <w:r w:rsidRPr="00EA6096">
        <w:rPr>
          <w:rFonts w:asciiTheme="minorHAnsi" w:hAnsiTheme="minorHAnsi"/>
          <w:b/>
          <w:sz w:val="24"/>
        </w:rPr>
        <w:t>2.</w:t>
      </w:r>
      <w:r w:rsidR="00AD0CDC" w:rsidRPr="00EA6096">
        <w:rPr>
          <w:rFonts w:asciiTheme="minorHAnsi" w:hAnsiTheme="minorHAnsi"/>
          <w:b/>
          <w:sz w:val="24"/>
        </w:rPr>
        <w:t>9</w:t>
      </w:r>
      <w:r w:rsidRPr="00EA6096">
        <w:rPr>
          <w:rFonts w:asciiTheme="minorHAnsi" w:hAnsiTheme="minorHAnsi"/>
          <w:b/>
          <w:sz w:val="24"/>
        </w:rPr>
        <w:tab/>
      </w:r>
      <w:r w:rsidR="008B6DCE" w:rsidRPr="00EA6096">
        <w:rPr>
          <w:rFonts w:asciiTheme="minorHAnsi" w:hAnsiTheme="minorHAnsi"/>
          <w:b/>
          <w:sz w:val="24"/>
        </w:rPr>
        <w:t>Drawing Requirements</w:t>
      </w:r>
    </w:p>
    <w:p w14:paraId="496172D0" w14:textId="699346C6" w:rsidR="008B6DCE" w:rsidRPr="00DF2A8E" w:rsidRDefault="00381EE8" w:rsidP="00EA6096">
      <w:pPr>
        <w:ind w:left="720" w:hanging="720"/>
        <w:rPr>
          <w:rFonts w:asciiTheme="minorHAnsi" w:hAnsiTheme="minorHAnsi" w:cstheme="minorHAnsi"/>
        </w:rPr>
      </w:pPr>
      <w:r w:rsidRPr="00DF2A8E">
        <w:rPr>
          <w:rFonts w:asciiTheme="minorHAnsi" w:hAnsiTheme="minorHAnsi"/>
        </w:rPr>
        <w:t>2.</w:t>
      </w:r>
      <w:r w:rsidR="00AD0CDC">
        <w:rPr>
          <w:rFonts w:asciiTheme="minorHAnsi" w:hAnsiTheme="minorHAnsi"/>
        </w:rPr>
        <w:t>9</w:t>
      </w:r>
      <w:r w:rsidRPr="00DF2A8E">
        <w:rPr>
          <w:rFonts w:asciiTheme="minorHAnsi" w:hAnsiTheme="minorHAnsi"/>
        </w:rPr>
        <w:t>.1</w:t>
      </w:r>
      <w:r w:rsidRPr="00DF2A8E">
        <w:rPr>
          <w:rFonts w:asciiTheme="minorHAnsi" w:hAnsiTheme="minorHAnsi"/>
        </w:rPr>
        <w:tab/>
      </w:r>
      <w:r w:rsidR="008B6DCE" w:rsidRPr="00DF2A8E">
        <w:rPr>
          <w:rFonts w:asciiTheme="minorHAnsi" w:hAnsiTheme="minorHAnsi"/>
        </w:rPr>
        <w:t>General Drawing Requirements</w:t>
      </w:r>
    </w:p>
    <w:p w14:paraId="3A7E73AC" w14:textId="520EFA36" w:rsidR="008B6DCE" w:rsidRPr="008B6DCE" w:rsidRDefault="00381EE8" w:rsidP="00EA6096">
      <w:pPr>
        <w:ind w:left="720" w:hanging="720"/>
        <w:rPr>
          <w:rFonts w:asciiTheme="minorHAnsi" w:hAnsiTheme="minorHAnsi"/>
        </w:rPr>
      </w:pPr>
      <w:r>
        <w:rPr>
          <w:rFonts w:asciiTheme="minorHAnsi" w:hAnsiTheme="minorHAnsi"/>
        </w:rPr>
        <w:t>2.</w:t>
      </w:r>
      <w:r w:rsidR="00AD0CDC">
        <w:rPr>
          <w:rFonts w:asciiTheme="minorHAnsi" w:hAnsiTheme="minorHAnsi"/>
        </w:rPr>
        <w:t>9</w:t>
      </w:r>
      <w:r>
        <w:rPr>
          <w:rFonts w:asciiTheme="minorHAnsi" w:hAnsiTheme="minorHAnsi"/>
        </w:rPr>
        <w:t>.1.1</w:t>
      </w:r>
      <w:r>
        <w:rPr>
          <w:rFonts w:asciiTheme="minorHAnsi" w:hAnsiTheme="minorHAnsi"/>
        </w:rPr>
        <w:tab/>
      </w:r>
      <w:r w:rsidR="008B6DCE" w:rsidRPr="008B6DCE">
        <w:rPr>
          <w:rFonts w:asciiTheme="minorHAnsi" w:hAnsiTheme="minorHAnsi"/>
        </w:rPr>
        <w:t>Include north arrow on all plans.</w:t>
      </w:r>
    </w:p>
    <w:p w14:paraId="20286CB8" w14:textId="23A1D31E" w:rsidR="008B6DCE" w:rsidRPr="008B6DCE" w:rsidRDefault="00381EE8" w:rsidP="00EA6096">
      <w:pPr>
        <w:ind w:left="720" w:hanging="720"/>
        <w:rPr>
          <w:rFonts w:asciiTheme="minorHAnsi" w:hAnsiTheme="minorHAnsi"/>
        </w:rPr>
      </w:pPr>
      <w:r>
        <w:rPr>
          <w:rFonts w:asciiTheme="minorHAnsi" w:hAnsiTheme="minorHAnsi"/>
        </w:rPr>
        <w:t>2.</w:t>
      </w:r>
      <w:r w:rsidR="00AD0CDC">
        <w:rPr>
          <w:rFonts w:asciiTheme="minorHAnsi" w:hAnsiTheme="minorHAnsi"/>
        </w:rPr>
        <w:t>9</w:t>
      </w:r>
      <w:r>
        <w:rPr>
          <w:rFonts w:asciiTheme="minorHAnsi" w:hAnsiTheme="minorHAnsi"/>
        </w:rPr>
        <w:t>.1.2</w:t>
      </w:r>
      <w:r>
        <w:rPr>
          <w:rFonts w:asciiTheme="minorHAnsi" w:hAnsiTheme="minorHAnsi"/>
        </w:rPr>
        <w:tab/>
      </w:r>
      <w:r w:rsidR="008B6DCE" w:rsidRPr="008B6DCE">
        <w:rPr>
          <w:rFonts w:asciiTheme="minorHAnsi" w:hAnsiTheme="minorHAnsi"/>
        </w:rPr>
        <w:t>Key plans shall be on all floor plans</w:t>
      </w:r>
    </w:p>
    <w:p w14:paraId="49DFA383" w14:textId="0BAB767A" w:rsidR="008B6DCE" w:rsidRPr="008B6DCE" w:rsidRDefault="00381EE8" w:rsidP="00EA6096">
      <w:pPr>
        <w:ind w:left="720" w:hanging="720"/>
        <w:rPr>
          <w:rFonts w:asciiTheme="minorHAnsi" w:hAnsiTheme="minorHAnsi"/>
        </w:rPr>
      </w:pPr>
      <w:r>
        <w:rPr>
          <w:rFonts w:asciiTheme="minorHAnsi" w:hAnsiTheme="minorHAnsi"/>
        </w:rPr>
        <w:t>2.</w:t>
      </w:r>
      <w:r w:rsidR="00AD0CDC">
        <w:rPr>
          <w:rFonts w:asciiTheme="minorHAnsi" w:hAnsiTheme="minorHAnsi"/>
        </w:rPr>
        <w:t>9</w:t>
      </w:r>
      <w:r>
        <w:rPr>
          <w:rFonts w:asciiTheme="minorHAnsi" w:hAnsiTheme="minorHAnsi"/>
        </w:rPr>
        <w:t>.1.3</w:t>
      </w:r>
      <w:r>
        <w:rPr>
          <w:rFonts w:asciiTheme="minorHAnsi" w:hAnsiTheme="minorHAnsi"/>
        </w:rPr>
        <w:tab/>
      </w:r>
      <w:r w:rsidR="008B6DCE" w:rsidRPr="008B6DCE">
        <w:rPr>
          <w:rFonts w:asciiTheme="minorHAnsi" w:hAnsiTheme="minorHAnsi"/>
        </w:rPr>
        <w:t>Font size shall be</w:t>
      </w:r>
      <w:r w:rsidR="009E77FA">
        <w:rPr>
          <w:rFonts w:asciiTheme="minorHAnsi" w:hAnsiTheme="minorHAnsi"/>
        </w:rPr>
        <w:t xml:space="preserve"> a</w:t>
      </w:r>
      <w:r w:rsidR="008B6DCE" w:rsidRPr="008B6DCE">
        <w:rPr>
          <w:rFonts w:asciiTheme="minorHAnsi" w:hAnsiTheme="minorHAnsi"/>
        </w:rPr>
        <w:t xml:space="preserve"> minimum </w:t>
      </w:r>
      <w:r w:rsidR="009E77FA">
        <w:rPr>
          <w:rFonts w:asciiTheme="minorHAnsi" w:hAnsiTheme="minorHAnsi"/>
        </w:rPr>
        <w:t xml:space="preserve">of </w:t>
      </w:r>
      <w:r w:rsidR="008B6DCE" w:rsidRPr="008B6DCE">
        <w:rPr>
          <w:rFonts w:asciiTheme="minorHAnsi" w:hAnsiTheme="minorHAnsi"/>
        </w:rPr>
        <w:t>10 pt. on full size drawings.</w:t>
      </w:r>
    </w:p>
    <w:p w14:paraId="2390BC2C" w14:textId="4BECE51C" w:rsidR="008B6DCE" w:rsidRPr="008B6DCE" w:rsidRDefault="00381EE8" w:rsidP="00EA6096">
      <w:pPr>
        <w:ind w:left="720" w:hanging="720"/>
        <w:rPr>
          <w:rFonts w:asciiTheme="minorHAnsi" w:hAnsiTheme="minorHAnsi"/>
        </w:rPr>
      </w:pPr>
      <w:r>
        <w:rPr>
          <w:rFonts w:asciiTheme="minorHAnsi" w:hAnsiTheme="minorHAnsi"/>
        </w:rPr>
        <w:t>2.</w:t>
      </w:r>
      <w:r w:rsidR="00AD0CDC">
        <w:rPr>
          <w:rFonts w:asciiTheme="minorHAnsi" w:hAnsiTheme="minorHAnsi"/>
        </w:rPr>
        <w:t>9</w:t>
      </w:r>
      <w:r>
        <w:rPr>
          <w:rFonts w:asciiTheme="minorHAnsi" w:hAnsiTheme="minorHAnsi"/>
        </w:rPr>
        <w:t>.1.4</w:t>
      </w:r>
      <w:r>
        <w:rPr>
          <w:rFonts w:asciiTheme="minorHAnsi" w:hAnsiTheme="minorHAnsi"/>
        </w:rPr>
        <w:tab/>
      </w:r>
      <w:r w:rsidR="008B6DCE" w:rsidRPr="008B6DCE">
        <w:rPr>
          <w:rFonts w:asciiTheme="minorHAnsi" w:hAnsiTheme="minorHAnsi"/>
        </w:rPr>
        <w:t>Graphic scale must be shown on all scaled drawing</w:t>
      </w:r>
      <w:r w:rsidR="009E77FA">
        <w:rPr>
          <w:rFonts w:asciiTheme="minorHAnsi" w:hAnsiTheme="minorHAnsi"/>
        </w:rPr>
        <w:t>s</w:t>
      </w:r>
      <w:r w:rsidR="008B6DCE" w:rsidRPr="008B6DCE">
        <w:rPr>
          <w:rFonts w:asciiTheme="minorHAnsi" w:hAnsiTheme="minorHAnsi"/>
        </w:rPr>
        <w:t>.</w:t>
      </w:r>
    </w:p>
    <w:p w14:paraId="028FA6D3" w14:textId="2FC5EF44" w:rsidR="008B6DCE" w:rsidRPr="008B6DCE" w:rsidRDefault="00381EE8" w:rsidP="00EA6096">
      <w:pPr>
        <w:ind w:left="720" w:hanging="720"/>
        <w:rPr>
          <w:rFonts w:asciiTheme="minorHAnsi" w:hAnsiTheme="minorHAnsi" w:cstheme="minorHAnsi"/>
          <w:b/>
        </w:rPr>
      </w:pPr>
      <w:r>
        <w:rPr>
          <w:rFonts w:asciiTheme="minorHAnsi" w:hAnsiTheme="minorHAnsi"/>
        </w:rPr>
        <w:t>2.</w:t>
      </w:r>
      <w:r w:rsidR="00AD0CDC">
        <w:rPr>
          <w:rFonts w:asciiTheme="minorHAnsi" w:hAnsiTheme="minorHAnsi"/>
        </w:rPr>
        <w:t>9</w:t>
      </w:r>
      <w:r>
        <w:rPr>
          <w:rFonts w:asciiTheme="minorHAnsi" w:hAnsiTheme="minorHAnsi"/>
        </w:rPr>
        <w:t>.1.5</w:t>
      </w:r>
      <w:r>
        <w:rPr>
          <w:rFonts w:asciiTheme="minorHAnsi" w:hAnsiTheme="minorHAnsi"/>
        </w:rPr>
        <w:tab/>
      </w:r>
      <w:r w:rsidR="008B6DCE" w:rsidRPr="008B6DCE">
        <w:rPr>
          <w:rFonts w:asciiTheme="minorHAnsi" w:hAnsiTheme="minorHAnsi"/>
        </w:rPr>
        <w:t>Photos of existing conditions are encouraged</w:t>
      </w:r>
      <w:r w:rsidR="008B6DCE">
        <w:rPr>
          <w:rFonts w:asciiTheme="minorHAnsi" w:hAnsiTheme="minorHAnsi"/>
        </w:rPr>
        <w:t>.</w:t>
      </w:r>
    </w:p>
    <w:p w14:paraId="5BFFA107" w14:textId="5778C856" w:rsidR="008B6DCE" w:rsidRPr="00DF2A8E" w:rsidRDefault="00381EE8" w:rsidP="00EA6096">
      <w:pPr>
        <w:ind w:left="720" w:hanging="720"/>
        <w:rPr>
          <w:rFonts w:asciiTheme="minorHAnsi" w:hAnsiTheme="minorHAnsi" w:cstheme="minorHAnsi"/>
        </w:rPr>
      </w:pPr>
      <w:r w:rsidRPr="00DF2A8E">
        <w:rPr>
          <w:rFonts w:asciiTheme="minorHAnsi" w:hAnsiTheme="minorHAnsi"/>
        </w:rPr>
        <w:t>2.</w:t>
      </w:r>
      <w:r w:rsidR="00AD0CDC">
        <w:rPr>
          <w:rFonts w:asciiTheme="minorHAnsi" w:hAnsiTheme="minorHAnsi"/>
        </w:rPr>
        <w:t>9</w:t>
      </w:r>
      <w:r w:rsidRPr="00DF2A8E">
        <w:rPr>
          <w:rFonts w:asciiTheme="minorHAnsi" w:hAnsiTheme="minorHAnsi"/>
        </w:rPr>
        <w:t>.2</w:t>
      </w:r>
      <w:r w:rsidRPr="00DF2A8E">
        <w:rPr>
          <w:rFonts w:asciiTheme="minorHAnsi" w:hAnsiTheme="minorHAnsi"/>
        </w:rPr>
        <w:tab/>
      </w:r>
      <w:r w:rsidR="000E7237" w:rsidRPr="00DF2A8E">
        <w:rPr>
          <w:rFonts w:asciiTheme="minorHAnsi" w:hAnsiTheme="minorHAnsi"/>
        </w:rPr>
        <w:t>Title Sheet</w:t>
      </w:r>
    </w:p>
    <w:p w14:paraId="78D1621B" w14:textId="4FAA73C4" w:rsidR="000E7237" w:rsidRPr="000E7237" w:rsidRDefault="00DF2A8E" w:rsidP="00EA6096">
      <w:pPr>
        <w:ind w:left="720" w:hanging="720"/>
        <w:rPr>
          <w:rFonts w:asciiTheme="minorHAnsi" w:hAnsiTheme="minorHAnsi" w:cstheme="minorHAnsi"/>
          <w:b/>
        </w:rPr>
      </w:pPr>
      <w:r>
        <w:rPr>
          <w:rFonts w:asciiTheme="minorHAnsi" w:hAnsiTheme="minorHAnsi"/>
        </w:rPr>
        <w:t>2.</w:t>
      </w:r>
      <w:r w:rsidR="00AD0CDC">
        <w:rPr>
          <w:rFonts w:asciiTheme="minorHAnsi" w:hAnsiTheme="minorHAnsi"/>
        </w:rPr>
        <w:t>9</w:t>
      </w:r>
      <w:r>
        <w:rPr>
          <w:rFonts w:asciiTheme="minorHAnsi" w:hAnsiTheme="minorHAnsi"/>
        </w:rPr>
        <w:t>.2.1</w:t>
      </w:r>
      <w:r>
        <w:rPr>
          <w:rFonts w:asciiTheme="minorHAnsi" w:hAnsiTheme="minorHAnsi"/>
        </w:rPr>
        <w:tab/>
      </w:r>
      <w:r w:rsidR="000E7237" w:rsidRPr="000E7237">
        <w:rPr>
          <w:rFonts w:asciiTheme="minorHAnsi" w:hAnsiTheme="minorHAnsi"/>
        </w:rPr>
        <w:t>Include an updated Index of Drawings, updated building statistics from Schematic Design, and Project Location Plan.</w:t>
      </w:r>
    </w:p>
    <w:p w14:paraId="13ADB17A" w14:textId="59280EF4" w:rsidR="000E7237" w:rsidRPr="00DF2A8E" w:rsidRDefault="00DF2A8E" w:rsidP="00EA6096">
      <w:pPr>
        <w:ind w:left="720" w:hanging="720"/>
        <w:rPr>
          <w:rFonts w:asciiTheme="minorHAnsi" w:hAnsiTheme="minorHAnsi" w:cstheme="minorHAnsi"/>
        </w:rPr>
      </w:pPr>
      <w:r w:rsidRPr="00DF2A8E">
        <w:rPr>
          <w:rFonts w:asciiTheme="minorHAnsi" w:hAnsiTheme="minorHAnsi"/>
        </w:rPr>
        <w:t>2.</w:t>
      </w:r>
      <w:r w:rsidR="00AD0CDC">
        <w:rPr>
          <w:rFonts w:asciiTheme="minorHAnsi" w:hAnsiTheme="minorHAnsi"/>
        </w:rPr>
        <w:t>9</w:t>
      </w:r>
      <w:r w:rsidRPr="00DF2A8E">
        <w:rPr>
          <w:rFonts w:asciiTheme="minorHAnsi" w:hAnsiTheme="minorHAnsi"/>
        </w:rPr>
        <w:t>.3</w:t>
      </w:r>
      <w:r w:rsidRPr="00DF2A8E">
        <w:rPr>
          <w:rFonts w:asciiTheme="minorHAnsi" w:hAnsiTheme="minorHAnsi"/>
        </w:rPr>
        <w:tab/>
      </w:r>
      <w:r w:rsidR="000E7237" w:rsidRPr="00DF2A8E">
        <w:rPr>
          <w:rFonts w:asciiTheme="minorHAnsi" w:hAnsiTheme="minorHAnsi"/>
        </w:rPr>
        <w:t>Building Summary and Code Analysis</w:t>
      </w:r>
    </w:p>
    <w:p w14:paraId="097E5EFA" w14:textId="70D27DEE" w:rsidR="000E7237" w:rsidRPr="00DF2A8E" w:rsidRDefault="00DF2A8E" w:rsidP="00EA6096">
      <w:pPr>
        <w:ind w:left="720" w:hanging="720"/>
        <w:rPr>
          <w:rFonts w:asciiTheme="minorHAnsi" w:hAnsiTheme="minorHAnsi" w:cstheme="minorHAnsi"/>
        </w:rPr>
      </w:pPr>
      <w:r w:rsidRPr="00DF2A8E">
        <w:rPr>
          <w:rFonts w:asciiTheme="minorHAnsi" w:hAnsiTheme="minorHAnsi"/>
        </w:rPr>
        <w:t>2.</w:t>
      </w:r>
      <w:r w:rsidR="00AD0CDC">
        <w:rPr>
          <w:rFonts w:asciiTheme="minorHAnsi" w:hAnsiTheme="minorHAnsi"/>
        </w:rPr>
        <w:t>9</w:t>
      </w:r>
      <w:r w:rsidRPr="00DF2A8E">
        <w:rPr>
          <w:rFonts w:asciiTheme="minorHAnsi" w:hAnsiTheme="minorHAnsi"/>
        </w:rPr>
        <w:t>.4</w:t>
      </w:r>
      <w:r w:rsidRPr="00DF2A8E">
        <w:rPr>
          <w:rFonts w:asciiTheme="minorHAnsi" w:hAnsiTheme="minorHAnsi"/>
        </w:rPr>
        <w:tab/>
      </w:r>
      <w:r w:rsidR="000E7237" w:rsidRPr="00DF2A8E">
        <w:rPr>
          <w:rFonts w:asciiTheme="minorHAnsi" w:hAnsiTheme="minorHAnsi"/>
        </w:rPr>
        <w:t>Construction phasing and sequencing plan</w:t>
      </w:r>
    </w:p>
    <w:p w14:paraId="500E6580" w14:textId="563604C0" w:rsidR="000E7237" w:rsidRPr="00DF2A8E" w:rsidRDefault="00DF2A8E" w:rsidP="00EA6096">
      <w:pPr>
        <w:ind w:left="720" w:hanging="720"/>
        <w:rPr>
          <w:rFonts w:asciiTheme="minorHAnsi" w:hAnsiTheme="minorHAnsi" w:cstheme="minorHAnsi"/>
        </w:rPr>
      </w:pPr>
      <w:r w:rsidRPr="00DF2A8E">
        <w:rPr>
          <w:rFonts w:asciiTheme="minorHAnsi" w:hAnsiTheme="minorHAnsi"/>
        </w:rPr>
        <w:t>2.</w:t>
      </w:r>
      <w:r w:rsidR="00AD0CDC">
        <w:rPr>
          <w:rFonts w:asciiTheme="minorHAnsi" w:hAnsiTheme="minorHAnsi"/>
        </w:rPr>
        <w:t>9</w:t>
      </w:r>
      <w:r w:rsidRPr="00DF2A8E">
        <w:rPr>
          <w:rFonts w:asciiTheme="minorHAnsi" w:hAnsiTheme="minorHAnsi"/>
        </w:rPr>
        <w:t>.5</w:t>
      </w:r>
      <w:r w:rsidRPr="00DF2A8E">
        <w:rPr>
          <w:rFonts w:asciiTheme="minorHAnsi" w:hAnsiTheme="minorHAnsi"/>
        </w:rPr>
        <w:tab/>
      </w:r>
      <w:r w:rsidR="000E7237" w:rsidRPr="00DF2A8E">
        <w:rPr>
          <w:rFonts w:asciiTheme="minorHAnsi" w:hAnsiTheme="minorHAnsi"/>
        </w:rPr>
        <w:t>Existing Site Survey</w:t>
      </w:r>
    </w:p>
    <w:p w14:paraId="5358C0AE" w14:textId="71612C2A" w:rsidR="000E7237" w:rsidRPr="00DF2A8E" w:rsidRDefault="00DF2A8E" w:rsidP="00EA6096">
      <w:pPr>
        <w:ind w:left="720" w:hanging="720"/>
        <w:rPr>
          <w:rFonts w:asciiTheme="minorHAnsi" w:hAnsiTheme="minorHAnsi" w:cstheme="minorHAnsi"/>
        </w:rPr>
      </w:pPr>
      <w:r w:rsidRPr="00DF2A8E">
        <w:rPr>
          <w:rFonts w:asciiTheme="minorHAnsi" w:hAnsiTheme="minorHAnsi"/>
        </w:rPr>
        <w:t>2.</w:t>
      </w:r>
      <w:r w:rsidR="00AD0CDC">
        <w:rPr>
          <w:rFonts w:asciiTheme="minorHAnsi" w:hAnsiTheme="minorHAnsi"/>
        </w:rPr>
        <w:t>9</w:t>
      </w:r>
      <w:r w:rsidRPr="00DF2A8E">
        <w:rPr>
          <w:rFonts w:asciiTheme="minorHAnsi" w:hAnsiTheme="minorHAnsi"/>
        </w:rPr>
        <w:t>.6</w:t>
      </w:r>
      <w:r w:rsidRPr="00DF2A8E">
        <w:rPr>
          <w:rFonts w:asciiTheme="minorHAnsi" w:hAnsiTheme="minorHAnsi"/>
        </w:rPr>
        <w:tab/>
      </w:r>
      <w:r w:rsidR="000E7237" w:rsidRPr="00DF2A8E">
        <w:rPr>
          <w:rFonts w:asciiTheme="minorHAnsi" w:hAnsiTheme="minorHAnsi"/>
        </w:rPr>
        <w:t>Site Drawings</w:t>
      </w:r>
    </w:p>
    <w:p w14:paraId="0EE4C39B" w14:textId="37E82F1C" w:rsidR="000E7237" w:rsidRPr="000E7237" w:rsidRDefault="00DF2A8E" w:rsidP="00EA6096">
      <w:pPr>
        <w:ind w:left="720" w:hanging="720"/>
        <w:jc w:val="left"/>
        <w:rPr>
          <w:rFonts w:asciiTheme="minorHAnsi" w:hAnsiTheme="minorHAnsi" w:cstheme="minorHAnsi"/>
          <w:b/>
        </w:rPr>
      </w:pPr>
      <w:r>
        <w:rPr>
          <w:rFonts w:asciiTheme="minorHAnsi" w:hAnsiTheme="minorHAnsi"/>
        </w:rPr>
        <w:t>2.</w:t>
      </w:r>
      <w:r w:rsidR="00AD0CDC">
        <w:rPr>
          <w:rFonts w:asciiTheme="minorHAnsi" w:hAnsiTheme="minorHAnsi"/>
        </w:rPr>
        <w:t>9</w:t>
      </w:r>
      <w:r>
        <w:rPr>
          <w:rFonts w:asciiTheme="minorHAnsi" w:hAnsiTheme="minorHAnsi"/>
        </w:rPr>
        <w:t>.6.1</w:t>
      </w:r>
      <w:r>
        <w:rPr>
          <w:rFonts w:asciiTheme="minorHAnsi" w:hAnsiTheme="minorHAnsi"/>
        </w:rPr>
        <w:tab/>
      </w:r>
      <w:r w:rsidR="000E7237" w:rsidRPr="000E7237">
        <w:rPr>
          <w:rFonts w:asciiTheme="minorHAnsi" w:hAnsiTheme="minorHAnsi"/>
        </w:rPr>
        <w:t xml:space="preserve">Show new and existing: walks, streets, parking, parking striping, construction limits, and handicapped access.  Show </w:t>
      </w:r>
      <w:r w:rsidR="006E23D4">
        <w:rPr>
          <w:rFonts w:asciiTheme="minorHAnsi" w:hAnsiTheme="minorHAnsi"/>
        </w:rPr>
        <w:t xml:space="preserve">the </w:t>
      </w:r>
      <w:r w:rsidR="000E7237" w:rsidRPr="000E7237">
        <w:rPr>
          <w:rFonts w:asciiTheme="minorHAnsi" w:hAnsiTheme="minorHAnsi"/>
        </w:rPr>
        <w:t>relationship of new to existing.</w:t>
      </w:r>
    </w:p>
    <w:p w14:paraId="7930D677" w14:textId="616415B8" w:rsidR="000E7237" w:rsidRPr="00DF2A8E" w:rsidRDefault="00DF2A8E" w:rsidP="00EA6096">
      <w:pPr>
        <w:ind w:left="720" w:hanging="720"/>
        <w:rPr>
          <w:rFonts w:asciiTheme="minorHAnsi" w:hAnsiTheme="minorHAnsi" w:cstheme="minorHAnsi"/>
        </w:rPr>
      </w:pPr>
      <w:r w:rsidRPr="00DF2A8E">
        <w:rPr>
          <w:rFonts w:asciiTheme="minorHAnsi" w:hAnsiTheme="minorHAnsi"/>
        </w:rPr>
        <w:t>2.</w:t>
      </w:r>
      <w:r w:rsidR="00AD0CDC">
        <w:rPr>
          <w:rFonts w:asciiTheme="minorHAnsi" w:hAnsiTheme="minorHAnsi"/>
        </w:rPr>
        <w:t>9</w:t>
      </w:r>
      <w:r w:rsidRPr="00DF2A8E">
        <w:rPr>
          <w:rFonts w:asciiTheme="minorHAnsi" w:hAnsiTheme="minorHAnsi"/>
        </w:rPr>
        <w:t>.7</w:t>
      </w:r>
      <w:r w:rsidRPr="00DF2A8E">
        <w:rPr>
          <w:rFonts w:asciiTheme="minorHAnsi" w:hAnsiTheme="minorHAnsi"/>
        </w:rPr>
        <w:tab/>
      </w:r>
      <w:r w:rsidR="000E7237" w:rsidRPr="00DF2A8E">
        <w:rPr>
          <w:rFonts w:asciiTheme="minorHAnsi" w:hAnsiTheme="minorHAnsi"/>
        </w:rPr>
        <w:t>Civil Drawings</w:t>
      </w:r>
    </w:p>
    <w:p w14:paraId="61A0862B" w14:textId="57A217CC" w:rsidR="000E7237" w:rsidRPr="000E7237" w:rsidRDefault="00DF2A8E" w:rsidP="00EA6096">
      <w:pPr>
        <w:ind w:left="720" w:hanging="720"/>
        <w:jc w:val="left"/>
        <w:rPr>
          <w:rFonts w:asciiTheme="minorHAnsi" w:hAnsiTheme="minorHAnsi"/>
        </w:rPr>
      </w:pPr>
      <w:r>
        <w:rPr>
          <w:rFonts w:asciiTheme="minorHAnsi" w:hAnsiTheme="minorHAnsi"/>
        </w:rPr>
        <w:t>2.</w:t>
      </w:r>
      <w:r w:rsidR="00AD0CDC">
        <w:rPr>
          <w:rFonts w:asciiTheme="minorHAnsi" w:hAnsiTheme="minorHAnsi"/>
        </w:rPr>
        <w:t>9</w:t>
      </w:r>
      <w:r>
        <w:rPr>
          <w:rFonts w:asciiTheme="minorHAnsi" w:hAnsiTheme="minorHAnsi"/>
        </w:rPr>
        <w:t>.7.1</w:t>
      </w:r>
      <w:r>
        <w:rPr>
          <w:rFonts w:asciiTheme="minorHAnsi" w:hAnsiTheme="minorHAnsi"/>
        </w:rPr>
        <w:tab/>
      </w:r>
      <w:r w:rsidR="000E7237" w:rsidRPr="000E7237">
        <w:rPr>
          <w:rFonts w:asciiTheme="minorHAnsi" w:hAnsiTheme="minorHAnsi"/>
        </w:rPr>
        <w:t>Include utilities and site demolition work.</w:t>
      </w:r>
    </w:p>
    <w:p w14:paraId="66481209" w14:textId="0077D2CB" w:rsidR="000E7237" w:rsidRPr="000E7237" w:rsidRDefault="00E1250D" w:rsidP="00EA6096">
      <w:pPr>
        <w:ind w:left="720" w:hanging="720"/>
        <w:jc w:val="left"/>
        <w:rPr>
          <w:rFonts w:asciiTheme="minorHAnsi" w:hAnsiTheme="minorHAnsi"/>
        </w:rPr>
      </w:pPr>
      <w:r>
        <w:rPr>
          <w:rFonts w:asciiTheme="minorHAnsi" w:hAnsiTheme="minorHAnsi"/>
        </w:rPr>
        <w:t>2</w:t>
      </w:r>
      <w:r w:rsidR="00DF2A8E">
        <w:rPr>
          <w:rFonts w:asciiTheme="minorHAnsi" w:hAnsiTheme="minorHAnsi"/>
        </w:rPr>
        <w:t>.</w:t>
      </w:r>
      <w:r w:rsidR="00AD0CDC">
        <w:rPr>
          <w:rFonts w:asciiTheme="minorHAnsi" w:hAnsiTheme="minorHAnsi"/>
        </w:rPr>
        <w:t>9</w:t>
      </w:r>
      <w:r w:rsidR="00DF2A8E">
        <w:rPr>
          <w:rFonts w:asciiTheme="minorHAnsi" w:hAnsiTheme="minorHAnsi"/>
        </w:rPr>
        <w:t>.7.2</w:t>
      </w:r>
      <w:r w:rsidR="00DF2A8E">
        <w:rPr>
          <w:rFonts w:asciiTheme="minorHAnsi" w:hAnsiTheme="minorHAnsi"/>
        </w:rPr>
        <w:tab/>
      </w:r>
      <w:r w:rsidR="000E7237" w:rsidRPr="000E7237">
        <w:rPr>
          <w:rFonts w:asciiTheme="minorHAnsi" w:hAnsiTheme="minorHAnsi"/>
        </w:rPr>
        <w:t>Include site contours, drainage, utilities and utility connections, utility tunnels, rough grading</w:t>
      </w:r>
      <w:r w:rsidR="00367F63">
        <w:rPr>
          <w:rFonts w:asciiTheme="minorHAnsi" w:hAnsiTheme="minorHAnsi"/>
        </w:rPr>
        <w:t>,</w:t>
      </w:r>
      <w:r w:rsidR="000E7237" w:rsidRPr="000E7237">
        <w:rPr>
          <w:rFonts w:asciiTheme="minorHAnsi" w:hAnsiTheme="minorHAnsi"/>
        </w:rPr>
        <w:t xml:space="preserve"> and pavements.</w:t>
      </w:r>
    </w:p>
    <w:p w14:paraId="75E8CB1E" w14:textId="0FDE5585" w:rsidR="000E7237" w:rsidRPr="000E7237" w:rsidRDefault="00DF2A8E" w:rsidP="00EA6096">
      <w:pPr>
        <w:ind w:left="720" w:hanging="720"/>
        <w:jc w:val="left"/>
        <w:rPr>
          <w:rFonts w:asciiTheme="minorHAnsi" w:hAnsiTheme="minorHAnsi"/>
        </w:rPr>
      </w:pPr>
      <w:r>
        <w:rPr>
          <w:rFonts w:asciiTheme="minorHAnsi" w:hAnsiTheme="minorHAnsi"/>
        </w:rPr>
        <w:t>2.</w:t>
      </w:r>
      <w:r w:rsidR="00AD0CDC">
        <w:rPr>
          <w:rFonts w:asciiTheme="minorHAnsi" w:hAnsiTheme="minorHAnsi"/>
        </w:rPr>
        <w:t>9</w:t>
      </w:r>
      <w:r>
        <w:rPr>
          <w:rFonts w:asciiTheme="minorHAnsi" w:hAnsiTheme="minorHAnsi"/>
        </w:rPr>
        <w:t>.7.3</w:t>
      </w:r>
      <w:r>
        <w:rPr>
          <w:rFonts w:asciiTheme="minorHAnsi" w:hAnsiTheme="minorHAnsi"/>
        </w:rPr>
        <w:tab/>
      </w:r>
      <w:r w:rsidR="000E7237" w:rsidRPr="000E7237">
        <w:rPr>
          <w:rFonts w:asciiTheme="minorHAnsi" w:hAnsiTheme="minorHAnsi"/>
        </w:rPr>
        <w:t>Show the scope of the building perimeter drain tile system as applicable to the Project.</w:t>
      </w:r>
    </w:p>
    <w:p w14:paraId="7EC534A8" w14:textId="5F838364" w:rsidR="000E7237" w:rsidRPr="000E7237" w:rsidRDefault="00DF2A8E" w:rsidP="00EA6096">
      <w:pPr>
        <w:ind w:left="720" w:hanging="720"/>
        <w:jc w:val="left"/>
        <w:rPr>
          <w:rFonts w:asciiTheme="minorHAnsi" w:hAnsiTheme="minorHAnsi" w:cstheme="minorHAnsi"/>
          <w:b/>
        </w:rPr>
      </w:pPr>
      <w:r>
        <w:rPr>
          <w:rFonts w:asciiTheme="minorHAnsi" w:hAnsiTheme="minorHAnsi"/>
        </w:rPr>
        <w:t>2.</w:t>
      </w:r>
      <w:r w:rsidR="00AD0CDC">
        <w:rPr>
          <w:rFonts w:asciiTheme="minorHAnsi" w:hAnsiTheme="minorHAnsi"/>
        </w:rPr>
        <w:t>9</w:t>
      </w:r>
      <w:r>
        <w:rPr>
          <w:rFonts w:asciiTheme="minorHAnsi" w:hAnsiTheme="minorHAnsi"/>
        </w:rPr>
        <w:t>.7.4</w:t>
      </w:r>
      <w:r>
        <w:rPr>
          <w:rFonts w:asciiTheme="minorHAnsi" w:hAnsiTheme="minorHAnsi"/>
        </w:rPr>
        <w:tab/>
      </w:r>
      <w:r w:rsidR="000E7237" w:rsidRPr="000E7237">
        <w:rPr>
          <w:rFonts w:asciiTheme="minorHAnsi" w:hAnsiTheme="minorHAnsi"/>
        </w:rPr>
        <w:t>Provide Storm Water Pollution Protection Plan (SWPPP)/ Erosion Control Plans as applicable.</w:t>
      </w:r>
    </w:p>
    <w:p w14:paraId="6E820D7C" w14:textId="535481E2" w:rsidR="000E7237" w:rsidRPr="00DF2A8E" w:rsidRDefault="00DF2A8E" w:rsidP="00EA6096">
      <w:pPr>
        <w:ind w:left="720" w:hanging="720"/>
        <w:rPr>
          <w:rFonts w:asciiTheme="minorHAnsi" w:hAnsiTheme="minorHAnsi" w:cstheme="minorHAnsi"/>
        </w:rPr>
      </w:pPr>
      <w:r w:rsidRPr="00DF2A8E">
        <w:rPr>
          <w:rFonts w:asciiTheme="minorHAnsi" w:hAnsiTheme="minorHAnsi"/>
        </w:rPr>
        <w:t>2.</w:t>
      </w:r>
      <w:r w:rsidR="00AD0CDC">
        <w:rPr>
          <w:rFonts w:asciiTheme="minorHAnsi" w:hAnsiTheme="minorHAnsi"/>
        </w:rPr>
        <w:t>9</w:t>
      </w:r>
      <w:r w:rsidRPr="00DF2A8E">
        <w:rPr>
          <w:rFonts w:asciiTheme="minorHAnsi" w:hAnsiTheme="minorHAnsi"/>
        </w:rPr>
        <w:t>.8</w:t>
      </w:r>
      <w:r w:rsidRPr="00DF2A8E">
        <w:rPr>
          <w:rFonts w:asciiTheme="minorHAnsi" w:hAnsiTheme="minorHAnsi"/>
        </w:rPr>
        <w:tab/>
      </w:r>
      <w:r w:rsidR="000E7237" w:rsidRPr="00DF2A8E">
        <w:rPr>
          <w:rFonts w:asciiTheme="minorHAnsi" w:hAnsiTheme="minorHAnsi"/>
        </w:rPr>
        <w:t>Landscape Drawings</w:t>
      </w:r>
    </w:p>
    <w:p w14:paraId="0E4C4303" w14:textId="6C07A87F" w:rsidR="000E7237" w:rsidRPr="000E7237" w:rsidRDefault="00DF2A8E" w:rsidP="00EA6096">
      <w:pPr>
        <w:ind w:left="720" w:hanging="720"/>
        <w:jc w:val="left"/>
        <w:rPr>
          <w:rFonts w:asciiTheme="minorHAnsi" w:hAnsiTheme="minorHAnsi"/>
        </w:rPr>
      </w:pPr>
      <w:r>
        <w:rPr>
          <w:rFonts w:asciiTheme="minorHAnsi" w:hAnsiTheme="minorHAnsi"/>
        </w:rPr>
        <w:t>2.</w:t>
      </w:r>
      <w:r w:rsidR="00AD0CDC">
        <w:rPr>
          <w:rFonts w:asciiTheme="minorHAnsi" w:hAnsiTheme="minorHAnsi"/>
        </w:rPr>
        <w:t>9</w:t>
      </w:r>
      <w:r>
        <w:rPr>
          <w:rFonts w:asciiTheme="minorHAnsi" w:hAnsiTheme="minorHAnsi"/>
        </w:rPr>
        <w:t>.</w:t>
      </w:r>
      <w:r w:rsidR="00AD0CDC">
        <w:rPr>
          <w:rFonts w:asciiTheme="minorHAnsi" w:hAnsiTheme="minorHAnsi"/>
        </w:rPr>
        <w:t>9</w:t>
      </w:r>
      <w:r>
        <w:rPr>
          <w:rFonts w:asciiTheme="minorHAnsi" w:hAnsiTheme="minorHAnsi"/>
        </w:rPr>
        <w:tab/>
      </w:r>
      <w:r w:rsidR="000E7237" w:rsidRPr="000E7237">
        <w:rPr>
          <w:rFonts w:asciiTheme="minorHAnsi" w:hAnsiTheme="minorHAnsi"/>
        </w:rPr>
        <w:t>Demolition Plan</w:t>
      </w:r>
    </w:p>
    <w:p w14:paraId="1EB39266" w14:textId="7CD7F177" w:rsidR="000E7237" w:rsidRPr="000E7237" w:rsidRDefault="00E1250D" w:rsidP="00EA6096">
      <w:pPr>
        <w:ind w:left="720" w:hanging="720"/>
        <w:jc w:val="left"/>
        <w:rPr>
          <w:rFonts w:asciiTheme="minorHAnsi" w:hAnsiTheme="minorHAnsi"/>
        </w:rPr>
      </w:pPr>
      <w:r>
        <w:rPr>
          <w:rFonts w:asciiTheme="minorHAnsi" w:hAnsiTheme="minorHAnsi"/>
        </w:rPr>
        <w:t>2</w:t>
      </w:r>
      <w:r w:rsidR="00DF2A8E">
        <w:rPr>
          <w:rFonts w:asciiTheme="minorHAnsi" w:hAnsiTheme="minorHAnsi"/>
        </w:rPr>
        <w:t>.</w:t>
      </w:r>
      <w:r w:rsidR="00AD0CDC">
        <w:rPr>
          <w:rFonts w:asciiTheme="minorHAnsi" w:hAnsiTheme="minorHAnsi"/>
        </w:rPr>
        <w:t>9</w:t>
      </w:r>
      <w:r w:rsidR="00DF2A8E">
        <w:rPr>
          <w:rFonts w:asciiTheme="minorHAnsi" w:hAnsiTheme="minorHAnsi"/>
        </w:rPr>
        <w:t>.</w:t>
      </w:r>
      <w:r w:rsidR="00AD0CDC">
        <w:rPr>
          <w:rFonts w:asciiTheme="minorHAnsi" w:hAnsiTheme="minorHAnsi"/>
        </w:rPr>
        <w:t>10</w:t>
      </w:r>
      <w:r w:rsidR="00DF2A8E">
        <w:rPr>
          <w:rFonts w:asciiTheme="minorHAnsi" w:hAnsiTheme="minorHAnsi"/>
        </w:rPr>
        <w:tab/>
      </w:r>
      <w:r w:rsidR="000E7237" w:rsidRPr="000E7237">
        <w:rPr>
          <w:rFonts w:asciiTheme="minorHAnsi" w:hAnsiTheme="minorHAnsi"/>
        </w:rPr>
        <w:t>Site Layout Plan</w:t>
      </w:r>
    </w:p>
    <w:p w14:paraId="6A041165" w14:textId="035760A3" w:rsidR="000E7237" w:rsidRPr="000E7237" w:rsidRDefault="00DF2A8E" w:rsidP="00EA6096">
      <w:pPr>
        <w:ind w:left="720" w:hanging="720"/>
        <w:jc w:val="left"/>
        <w:rPr>
          <w:rFonts w:asciiTheme="minorHAnsi" w:hAnsiTheme="minorHAnsi"/>
        </w:rPr>
      </w:pPr>
      <w:r>
        <w:rPr>
          <w:rFonts w:asciiTheme="minorHAnsi" w:hAnsiTheme="minorHAnsi"/>
        </w:rPr>
        <w:t>2.</w:t>
      </w:r>
      <w:r w:rsidR="00AD0CDC">
        <w:rPr>
          <w:rFonts w:asciiTheme="minorHAnsi" w:hAnsiTheme="minorHAnsi"/>
        </w:rPr>
        <w:t>9</w:t>
      </w:r>
      <w:r>
        <w:rPr>
          <w:rFonts w:asciiTheme="minorHAnsi" w:hAnsiTheme="minorHAnsi"/>
        </w:rPr>
        <w:t>.</w:t>
      </w:r>
      <w:r w:rsidR="00AD0CDC">
        <w:rPr>
          <w:rFonts w:asciiTheme="minorHAnsi" w:hAnsiTheme="minorHAnsi"/>
        </w:rPr>
        <w:t>11</w:t>
      </w:r>
      <w:r>
        <w:rPr>
          <w:rFonts w:asciiTheme="minorHAnsi" w:hAnsiTheme="minorHAnsi"/>
        </w:rPr>
        <w:tab/>
      </w:r>
      <w:r w:rsidR="000E7237" w:rsidRPr="000E7237">
        <w:rPr>
          <w:rFonts w:asciiTheme="minorHAnsi" w:hAnsiTheme="minorHAnsi"/>
        </w:rPr>
        <w:t>Site Layout Details</w:t>
      </w:r>
    </w:p>
    <w:p w14:paraId="391C2E54" w14:textId="4A23112D" w:rsidR="000E7237" w:rsidRPr="000E7237" w:rsidRDefault="00DF2A8E" w:rsidP="00EA6096">
      <w:pPr>
        <w:ind w:left="720" w:hanging="720"/>
        <w:jc w:val="left"/>
        <w:rPr>
          <w:rFonts w:asciiTheme="minorHAnsi" w:hAnsiTheme="minorHAnsi"/>
        </w:rPr>
      </w:pPr>
      <w:r>
        <w:rPr>
          <w:rFonts w:asciiTheme="minorHAnsi" w:hAnsiTheme="minorHAnsi"/>
        </w:rPr>
        <w:t>2.</w:t>
      </w:r>
      <w:r w:rsidR="00AD0CDC">
        <w:rPr>
          <w:rFonts w:asciiTheme="minorHAnsi" w:hAnsiTheme="minorHAnsi"/>
        </w:rPr>
        <w:t>9</w:t>
      </w:r>
      <w:r>
        <w:rPr>
          <w:rFonts w:asciiTheme="minorHAnsi" w:hAnsiTheme="minorHAnsi"/>
        </w:rPr>
        <w:t>.</w:t>
      </w:r>
      <w:r w:rsidR="00AD0CDC">
        <w:rPr>
          <w:rFonts w:asciiTheme="minorHAnsi" w:hAnsiTheme="minorHAnsi"/>
        </w:rPr>
        <w:t>12</w:t>
      </w:r>
      <w:r>
        <w:rPr>
          <w:rFonts w:asciiTheme="minorHAnsi" w:hAnsiTheme="minorHAnsi"/>
        </w:rPr>
        <w:tab/>
      </w:r>
      <w:r w:rsidR="000E7237" w:rsidRPr="000E7237">
        <w:rPr>
          <w:rFonts w:asciiTheme="minorHAnsi" w:hAnsiTheme="minorHAnsi"/>
        </w:rPr>
        <w:t>Grading Plan</w:t>
      </w:r>
    </w:p>
    <w:p w14:paraId="092A0FCE" w14:textId="3E56BB85" w:rsidR="000E7237" w:rsidRPr="000E7237" w:rsidRDefault="00DF2A8E" w:rsidP="00EA6096">
      <w:pPr>
        <w:ind w:left="720" w:hanging="720"/>
        <w:jc w:val="left"/>
        <w:rPr>
          <w:rFonts w:asciiTheme="minorHAnsi" w:hAnsiTheme="minorHAnsi"/>
        </w:rPr>
      </w:pPr>
      <w:r>
        <w:rPr>
          <w:rFonts w:asciiTheme="minorHAnsi" w:hAnsiTheme="minorHAnsi"/>
        </w:rPr>
        <w:t>2.</w:t>
      </w:r>
      <w:r w:rsidR="00AD0CDC">
        <w:rPr>
          <w:rFonts w:asciiTheme="minorHAnsi" w:hAnsiTheme="minorHAnsi"/>
        </w:rPr>
        <w:t>9</w:t>
      </w:r>
      <w:r>
        <w:rPr>
          <w:rFonts w:asciiTheme="minorHAnsi" w:hAnsiTheme="minorHAnsi"/>
        </w:rPr>
        <w:t>.</w:t>
      </w:r>
      <w:r w:rsidR="00AD0CDC">
        <w:rPr>
          <w:rFonts w:asciiTheme="minorHAnsi" w:hAnsiTheme="minorHAnsi"/>
        </w:rPr>
        <w:t>13</w:t>
      </w:r>
      <w:r>
        <w:rPr>
          <w:rFonts w:asciiTheme="minorHAnsi" w:hAnsiTheme="minorHAnsi"/>
        </w:rPr>
        <w:tab/>
      </w:r>
      <w:r w:rsidR="000E7237" w:rsidRPr="000E7237">
        <w:rPr>
          <w:rFonts w:asciiTheme="minorHAnsi" w:hAnsiTheme="minorHAnsi"/>
        </w:rPr>
        <w:t>Landscape Details</w:t>
      </w:r>
    </w:p>
    <w:p w14:paraId="2DAD09A9" w14:textId="2064C4CB" w:rsidR="000E7237" w:rsidRPr="000E7237" w:rsidRDefault="00DF2A8E" w:rsidP="00EA6096">
      <w:pPr>
        <w:ind w:left="720" w:hanging="720"/>
        <w:jc w:val="left"/>
        <w:rPr>
          <w:rFonts w:asciiTheme="minorHAnsi" w:hAnsiTheme="minorHAnsi"/>
        </w:rPr>
      </w:pPr>
      <w:r>
        <w:rPr>
          <w:rFonts w:asciiTheme="minorHAnsi" w:hAnsiTheme="minorHAnsi"/>
        </w:rPr>
        <w:t>2.</w:t>
      </w:r>
      <w:r w:rsidR="00AD0CDC">
        <w:rPr>
          <w:rFonts w:asciiTheme="minorHAnsi" w:hAnsiTheme="minorHAnsi"/>
        </w:rPr>
        <w:t>9</w:t>
      </w:r>
      <w:r>
        <w:rPr>
          <w:rFonts w:asciiTheme="minorHAnsi" w:hAnsiTheme="minorHAnsi"/>
        </w:rPr>
        <w:t>.</w:t>
      </w:r>
      <w:r w:rsidR="00AD0CDC">
        <w:rPr>
          <w:rFonts w:asciiTheme="minorHAnsi" w:hAnsiTheme="minorHAnsi"/>
        </w:rPr>
        <w:t>14</w:t>
      </w:r>
      <w:r>
        <w:rPr>
          <w:rFonts w:asciiTheme="minorHAnsi" w:hAnsiTheme="minorHAnsi"/>
        </w:rPr>
        <w:tab/>
      </w:r>
      <w:r w:rsidR="000E7237" w:rsidRPr="000E7237">
        <w:rPr>
          <w:rFonts w:asciiTheme="minorHAnsi" w:hAnsiTheme="minorHAnsi"/>
        </w:rPr>
        <w:t>Planting Plan</w:t>
      </w:r>
    </w:p>
    <w:p w14:paraId="6258583B" w14:textId="54DE73AA" w:rsidR="000E7237" w:rsidRPr="00DF2A8E" w:rsidRDefault="00DF2A8E" w:rsidP="00EA6096">
      <w:pPr>
        <w:ind w:left="720" w:hanging="720"/>
        <w:jc w:val="left"/>
        <w:rPr>
          <w:rFonts w:asciiTheme="minorHAnsi" w:hAnsiTheme="minorHAnsi" w:cstheme="minorHAnsi"/>
        </w:rPr>
      </w:pPr>
      <w:r w:rsidRPr="00DF2A8E">
        <w:rPr>
          <w:rFonts w:asciiTheme="minorHAnsi" w:hAnsiTheme="minorHAnsi"/>
        </w:rPr>
        <w:t>2.</w:t>
      </w:r>
      <w:r w:rsidR="00AD0CDC">
        <w:rPr>
          <w:rFonts w:asciiTheme="minorHAnsi" w:hAnsiTheme="minorHAnsi"/>
        </w:rPr>
        <w:t>9.15</w:t>
      </w:r>
      <w:r w:rsidRPr="00DF2A8E">
        <w:rPr>
          <w:rFonts w:asciiTheme="minorHAnsi" w:hAnsiTheme="minorHAnsi"/>
        </w:rPr>
        <w:tab/>
      </w:r>
      <w:r w:rsidR="000E7237" w:rsidRPr="00DF2A8E">
        <w:rPr>
          <w:rFonts w:asciiTheme="minorHAnsi" w:hAnsiTheme="minorHAnsi"/>
        </w:rPr>
        <w:t>Demolition Floor Drawings</w:t>
      </w:r>
    </w:p>
    <w:p w14:paraId="723DC658" w14:textId="75082B61" w:rsidR="000E7237" w:rsidRPr="00DF2A8E" w:rsidRDefault="00DF2A8E" w:rsidP="00EA6096">
      <w:pPr>
        <w:ind w:left="720" w:hanging="720"/>
        <w:rPr>
          <w:rFonts w:asciiTheme="minorHAnsi" w:hAnsiTheme="minorHAnsi" w:cstheme="minorHAnsi"/>
        </w:rPr>
      </w:pPr>
      <w:r w:rsidRPr="00DF2A8E">
        <w:rPr>
          <w:rFonts w:asciiTheme="minorHAnsi" w:hAnsiTheme="minorHAnsi"/>
        </w:rPr>
        <w:t>2.</w:t>
      </w:r>
      <w:r w:rsidR="00AD0CDC">
        <w:rPr>
          <w:rFonts w:asciiTheme="minorHAnsi" w:hAnsiTheme="minorHAnsi"/>
        </w:rPr>
        <w:t>9</w:t>
      </w:r>
      <w:r w:rsidRPr="00DF2A8E">
        <w:rPr>
          <w:rFonts w:asciiTheme="minorHAnsi" w:hAnsiTheme="minorHAnsi"/>
        </w:rPr>
        <w:t>.1</w:t>
      </w:r>
      <w:r w:rsidR="00AD0CDC">
        <w:rPr>
          <w:rFonts w:asciiTheme="minorHAnsi" w:hAnsiTheme="minorHAnsi"/>
        </w:rPr>
        <w:t>6</w:t>
      </w:r>
      <w:r w:rsidRPr="00DF2A8E">
        <w:rPr>
          <w:rFonts w:asciiTheme="minorHAnsi" w:hAnsiTheme="minorHAnsi"/>
        </w:rPr>
        <w:tab/>
      </w:r>
      <w:r w:rsidR="000E7237" w:rsidRPr="00DF2A8E">
        <w:rPr>
          <w:rFonts w:asciiTheme="minorHAnsi" w:hAnsiTheme="minorHAnsi"/>
        </w:rPr>
        <w:t xml:space="preserve">Architectural </w:t>
      </w:r>
      <w:r w:rsidR="00D87DFA">
        <w:rPr>
          <w:rFonts w:asciiTheme="minorHAnsi" w:hAnsiTheme="minorHAnsi"/>
        </w:rPr>
        <w:t xml:space="preserve">Floor </w:t>
      </w:r>
      <w:r w:rsidR="000E7237" w:rsidRPr="00DF2A8E">
        <w:rPr>
          <w:rFonts w:asciiTheme="minorHAnsi" w:hAnsiTheme="minorHAnsi"/>
        </w:rPr>
        <w:t>Drawings</w:t>
      </w:r>
    </w:p>
    <w:p w14:paraId="46EF01EC" w14:textId="55751449" w:rsidR="006D5FAF" w:rsidRPr="006D5FAF" w:rsidRDefault="00940E4B" w:rsidP="00EA6096">
      <w:pPr>
        <w:ind w:left="900" w:hanging="900"/>
        <w:jc w:val="left"/>
        <w:rPr>
          <w:rFonts w:asciiTheme="minorHAnsi" w:hAnsiTheme="minorHAnsi"/>
        </w:rPr>
      </w:pPr>
      <w:r>
        <w:rPr>
          <w:rFonts w:asciiTheme="minorHAnsi" w:hAnsiTheme="minorHAnsi"/>
        </w:rPr>
        <w:t>2.</w:t>
      </w:r>
      <w:r w:rsidR="00AD0CDC">
        <w:rPr>
          <w:rFonts w:asciiTheme="minorHAnsi" w:hAnsiTheme="minorHAnsi"/>
        </w:rPr>
        <w:t>9.16.</w:t>
      </w:r>
      <w:r>
        <w:rPr>
          <w:rFonts w:asciiTheme="minorHAnsi" w:hAnsiTheme="minorHAnsi"/>
        </w:rPr>
        <w:t>1</w:t>
      </w:r>
      <w:r>
        <w:rPr>
          <w:rFonts w:asciiTheme="minorHAnsi" w:hAnsiTheme="minorHAnsi"/>
        </w:rPr>
        <w:tab/>
      </w:r>
      <w:r w:rsidR="006D5FAF" w:rsidRPr="006D5FAF">
        <w:rPr>
          <w:rFonts w:asciiTheme="minorHAnsi" w:hAnsiTheme="minorHAnsi"/>
        </w:rPr>
        <w:t>Use minimum 1/8" = 1’-0” scale of all areas.  Use minimum ¼" = 1’-0” for areas where dimensions or clearances are critical, for example: restrooms, stairs, and utility and equipment rooms.</w:t>
      </w:r>
    </w:p>
    <w:p w14:paraId="5A29A090" w14:textId="07980BAA" w:rsidR="006D5FAF" w:rsidRPr="006D5FAF" w:rsidRDefault="00940E4B" w:rsidP="00EA6096">
      <w:pPr>
        <w:ind w:left="900" w:hanging="900"/>
        <w:jc w:val="left"/>
        <w:rPr>
          <w:rFonts w:asciiTheme="minorHAnsi" w:hAnsiTheme="minorHAnsi"/>
        </w:rPr>
      </w:pPr>
      <w:r>
        <w:rPr>
          <w:rFonts w:asciiTheme="minorHAnsi" w:hAnsiTheme="minorHAnsi"/>
        </w:rPr>
        <w:t>2.</w:t>
      </w:r>
      <w:r w:rsidR="00AD0CDC">
        <w:rPr>
          <w:rFonts w:asciiTheme="minorHAnsi" w:hAnsiTheme="minorHAnsi"/>
        </w:rPr>
        <w:t>9.16</w:t>
      </w:r>
      <w:r>
        <w:rPr>
          <w:rFonts w:asciiTheme="minorHAnsi" w:hAnsiTheme="minorHAnsi"/>
        </w:rPr>
        <w:t>.2</w:t>
      </w:r>
      <w:r>
        <w:rPr>
          <w:rFonts w:asciiTheme="minorHAnsi" w:hAnsiTheme="minorHAnsi"/>
        </w:rPr>
        <w:tab/>
      </w:r>
      <w:r w:rsidR="006D5FAF" w:rsidRPr="006D5FAF">
        <w:rPr>
          <w:rFonts w:asciiTheme="minorHAnsi" w:hAnsiTheme="minorHAnsi"/>
        </w:rPr>
        <w:t>Interior room elevation drawings.</w:t>
      </w:r>
    </w:p>
    <w:p w14:paraId="0A018863" w14:textId="6F0435BF" w:rsidR="006D5FAF" w:rsidRPr="006D5FAF" w:rsidRDefault="00940E4B" w:rsidP="00EA6096">
      <w:pPr>
        <w:ind w:left="900" w:hanging="900"/>
        <w:jc w:val="left"/>
        <w:rPr>
          <w:rFonts w:asciiTheme="minorHAnsi" w:hAnsiTheme="minorHAnsi"/>
        </w:rPr>
      </w:pPr>
      <w:r>
        <w:rPr>
          <w:rFonts w:asciiTheme="minorHAnsi" w:hAnsiTheme="minorHAnsi"/>
        </w:rPr>
        <w:lastRenderedPageBreak/>
        <w:t>2.</w:t>
      </w:r>
      <w:r w:rsidR="00AD0CDC">
        <w:rPr>
          <w:rFonts w:asciiTheme="minorHAnsi" w:hAnsiTheme="minorHAnsi"/>
        </w:rPr>
        <w:t>9.16</w:t>
      </w:r>
      <w:r>
        <w:rPr>
          <w:rFonts w:asciiTheme="minorHAnsi" w:hAnsiTheme="minorHAnsi"/>
        </w:rPr>
        <w:t>.3</w:t>
      </w:r>
      <w:r>
        <w:rPr>
          <w:rFonts w:asciiTheme="minorHAnsi" w:hAnsiTheme="minorHAnsi"/>
        </w:rPr>
        <w:tab/>
      </w:r>
      <w:r w:rsidR="006D5FAF" w:rsidRPr="006D5FAF">
        <w:rPr>
          <w:rFonts w:asciiTheme="minorHAnsi" w:hAnsiTheme="minorHAnsi"/>
        </w:rPr>
        <w:t>Identify partition types, doors, windows, elevators, atriums open to below areas, chases, shafts</w:t>
      </w:r>
      <w:r w:rsidR="00367F63">
        <w:rPr>
          <w:rFonts w:asciiTheme="minorHAnsi" w:hAnsiTheme="minorHAnsi"/>
        </w:rPr>
        <w:t>,</w:t>
      </w:r>
      <w:r w:rsidR="006D5FAF" w:rsidRPr="006D5FAF">
        <w:rPr>
          <w:rFonts w:asciiTheme="minorHAnsi" w:hAnsiTheme="minorHAnsi"/>
        </w:rPr>
        <w:t xml:space="preserve"> and structural elements.  Coordinate with all mechanical, HVAC, plumbing and electrical systems.</w:t>
      </w:r>
    </w:p>
    <w:p w14:paraId="77D9E9CB" w14:textId="6F8479DF" w:rsidR="000E7237" w:rsidRPr="006D5FAF" w:rsidRDefault="00940E4B" w:rsidP="00EA6096">
      <w:pPr>
        <w:ind w:left="900" w:hanging="900"/>
        <w:jc w:val="left"/>
        <w:rPr>
          <w:rFonts w:asciiTheme="minorHAnsi" w:hAnsiTheme="minorHAnsi" w:cstheme="minorHAnsi"/>
          <w:b/>
        </w:rPr>
      </w:pPr>
      <w:r>
        <w:rPr>
          <w:rFonts w:asciiTheme="minorHAnsi" w:hAnsiTheme="minorHAnsi"/>
        </w:rPr>
        <w:t>2.</w:t>
      </w:r>
      <w:r w:rsidR="00AD0CDC">
        <w:rPr>
          <w:rFonts w:asciiTheme="minorHAnsi" w:hAnsiTheme="minorHAnsi"/>
        </w:rPr>
        <w:t>9.16.</w:t>
      </w:r>
      <w:r>
        <w:rPr>
          <w:rFonts w:asciiTheme="minorHAnsi" w:hAnsiTheme="minorHAnsi"/>
        </w:rPr>
        <w:t>4</w:t>
      </w:r>
      <w:r>
        <w:rPr>
          <w:rFonts w:asciiTheme="minorHAnsi" w:hAnsiTheme="minorHAnsi"/>
        </w:rPr>
        <w:tab/>
      </w:r>
      <w:r w:rsidR="006D5FAF" w:rsidRPr="006D5FAF">
        <w:rPr>
          <w:rFonts w:asciiTheme="minorHAnsi" w:hAnsiTheme="minorHAnsi"/>
        </w:rPr>
        <w:t xml:space="preserve">In existing buildings, identify areas of work that will require asbestos abatement to precede construction.  </w:t>
      </w:r>
    </w:p>
    <w:p w14:paraId="7DEB1AE9" w14:textId="4844453D" w:rsidR="006D5FAF" w:rsidRPr="003255BC" w:rsidRDefault="00940E4B" w:rsidP="00EA6096">
      <w:pPr>
        <w:ind w:left="720" w:hanging="720"/>
        <w:rPr>
          <w:rFonts w:asciiTheme="minorHAnsi" w:hAnsiTheme="minorHAnsi" w:cstheme="minorHAnsi"/>
        </w:rPr>
      </w:pPr>
      <w:r w:rsidRPr="003255BC">
        <w:rPr>
          <w:rFonts w:asciiTheme="minorHAnsi" w:hAnsiTheme="minorHAnsi"/>
        </w:rPr>
        <w:t>2.</w:t>
      </w:r>
      <w:r w:rsidR="00AD0CDC">
        <w:rPr>
          <w:rFonts w:asciiTheme="minorHAnsi" w:hAnsiTheme="minorHAnsi"/>
        </w:rPr>
        <w:t>9</w:t>
      </w:r>
      <w:r w:rsidRPr="003255BC">
        <w:rPr>
          <w:rFonts w:asciiTheme="minorHAnsi" w:hAnsiTheme="minorHAnsi"/>
        </w:rPr>
        <w:t>.1</w:t>
      </w:r>
      <w:r w:rsidR="00AD0CDC">
        <w:rPr>
          <w:rFonts w:asciiTheme="minorHAnsi" w:hAnsiTheme="minorHAnsi"/>
        </w:rPr>
        <w:t>7</w:t>
      </w:r>
      <w:r w:rsidRPr="003255BC">
        <w:rPr>
          <w:rFonts w:asciiTheme="minorHAnsi" w:hAnsiTheme="minorHAnsi"/>
        </w:rPr>
        <w:tab/>
      </w:r>
      <w:r w:rsidR="006D5FAF" w:rsidRPr="003255BC">
        <w:rPr>
          <w:rFonts w:asciiTheme="minorHAnsi" w:hAnsiTheme="minorHAnsi"/>
        </w:rPr>
        <w:t>Roof Drawings</w:t>
      </w:r>
    </w:p>
    <w:p w14:paraId="3F745AC0" w14:textId="7E211E48" w:rsidR="006D5FAF" w:rsidRPr="006D5FAF" w:rsidRDefault="00940E4B" w:rsidP="00EA6096">
      <w:pPr>
        <w:ind w:left="900" w:hanging="900"/>
        <w:jc w:val="left"/>
        <w:rPr>
          <w:rFonts w:asciiTheme="minorHAnsi" w:hAnsiTheme="minorHAnsi"/>
        </w:rPr>
      </w:pPr>
      <w:r>
        <w:rPr>
          <w:rFonts w:asciiTheme="minorHAnsi" w:hAnsiTheme="minorHAnsi"/>
        </w:rPr>
        <w:t>2.</w:t>
      </w:r>
      <w:r w:rsidR="00AD0CDC">
        <w:rPr>
          <w:rFonts w:asciiTheme="minorHAnsi" w:hAnsiTheme="minorHAnsi"/>
        </w:rPr>
        <w:t>9.17</w:t>
      </w:r>
      <w:r>
        <w:rPr>
          <w:rFonts w:asciiTheme="minorHAnsi" w:hAnsiTheme="minorHAnsi"/>
        </w:rPr>
        <w:t>.1</w:t>
      </w:r>
      <w:r>
        <w:rPr>
          <w:rFonts w:asciiTheme="minorHAnsi" w:hAnsiTheme="minorHAnsi"/>
        </w:rPr>
        <w:tab/>
      </w:r>
      <w:r w:rsidR="006D5FAF" w:rsidRPr="006D5FAF">
        <w:rPr>
          <w:rFonts w:asciiTheme="minorHAnsi" w:hAnsiTheme="minorHAnsi"/>
        </w:rPr>
        <w:t>Overall roof plan showing adjacent roofs (if applicable) and provide elevations of all roof areas, including non-construction areas.</w:t>
      </w:r>
    </w:p>
    <w:p w14:paraId="6DCA4633" w14:textId="5793AA4A" w:rsidR="006D5FAF" w:rsidRPr="006D5FAF" w:rsidRDefault="00940E4B" w:rsidP="00EA6096">
      <w:pPr>
        <w:ind w:left="900" w:hanging="900"/>
        <w:jc w:val="left"/>
        <w:rPr>
          <w:rFonts w:asciiTheme="minorHAnsi" w:hAnsiTheme="minorHAnsi"/>
        </w:rPr>
      </w:pPr>
      <w:r>
        <w:rPr>
          <w:rFonts w:asciiTheme="minorHAnsi" w:hAnsiTheme="minorHAnsi"/>
        </w:rPr>
        <w:t>2.</w:t>
      </w:r>
      <w:r w:rsidR="00D1646F">
        <w:rPr>
          <w:rFonts w:asciiTheme="minorHAnsi" w:hAnsiTheme="minorHAnsi"/>
        </w:rPr>
        <w:t>9.17</w:t>
      </w:r>
      <w:r>
        <w:rPr>
          <w:rFonts w:asciiTheme="minorHAnsi" w:hAnsiTheme="minorHAnsi"/>
        </w:rPr>
        <w:t>.2</w:t>
      </w:r>
      <w:r>
        <w:rPr>
          <w:rFonts w:asciiTheme="minorHAnsi" w:hAnsiTheme="minorHAnsi"/>
        </w:rPr>
        <w:tab/>
      </w:r>
      <w:r w:rsidR="006D5FAF" w:rsidRPr="006D5FAF">
        <w:rPr>
          <w:rFonts w:asciiTheme="minorHAnsi" w:hAnsiTheme="minorHAnsi"/>
        </w:rPr>
        <w:t>Include critical roof details, parapets, roof to wall details, roof penetration details, mechanical curb</w:t>
      </w:r>
      <w:r w:rsidR="00BB5903">
        <w:rPr>
          <w:rFonts w:asciiTheme="minorHAnsi" w:hAnsiTheme="minorHAnsi"/>
        </w:rPr>
        <w:t>,</w:t>
      </w:r>
      <w:r w:rsidR="006D5FAF" w:rsidRPr="006D5FAF">
        <w:rPr>
          <w:rFonts w:asciiTheme="minorHAnsi" w:hAnsiTheme="minorHAnsi"/>
        </w:rPr>
        <w:t xml:space="preserve"> and roof drain details at 3” = 1’-0” scale.</w:t>
      </w:r>
    </w:p>
    <w:p w14:paraId="03F3F330" w14:textId="56F8B5B8" w:rsidR="006D5FAF" w:rsidRPr="006D5FAF" w:rsidRDefault="00940E4B" w:rsidP="00EA6096">
      <w:pPr>
        <w:ind w:left="900" w:hanging="900"/>
        <w:jc w:val="left"/>
        <w:rPr>
          <w:rFonts w:asciiTheme="minorHAnsi" w:hAnsiTheme="minorHAnsi"/>
        </w:rPr>
      </w:pPr>
      <w:r>
        <w:rPr>
          <w:rFonts w:asciiTheme="minorHAnsi" w:hAnsiTheme="minorHAnsi"/>
        </w:rPr>
        <w:t>2.</w:t>
      </w:r>
      <w:r w:rsidR="00D1646F">
        <w:rPr>
          <w:rFonts w:asciiTheme="minorHAnsi" w:hAnsiTheme="minorHAnsi"/>
        </w:rPr>
        <w:t>9.17</w:t>
      </w:r>
      <w:r>
        <w:rPr>
          <w:rFonts w:asciiTheme="minorHAnsi" w:hAnsiTheme="minorHAnsi"/>
        </w:rPr>
        <w:t>.3</w:t>
      </w:r>
      <w:r>
        <w:rPr>
          <w:rFonts w:asciiTheme="minorHAnsi" w:hAnsiTheme="minorHAnsi"/>
        </w:rPr>
        <w:tab/>
      </w:r>
      <w:r w:rsidR="006D5FAF" w:rsidRPr="006D5FAF">
        <w:rPr>
          <w:rFonts w:asciiTheme="minorHAnsi" w:hAnsiTheme="minorHAnsi"/>
        </w:rPr>
        <w:t>Indicate drainage (high and low points of roof membrane surface and slopes); identify primary roof drainage and secondary roof drainage (overflows); and show roof access, roof-mounted equipment, roof control joints, roof expansion joints, roof penetrations and roof curbs.</w:t>
      </w:r>
    </w:p>
    <w:p w14:paraId="40C53834" w14:textId="1E602FB5" w:rsidR="006D5FAF" w:rsidRPr="006D5FAF" w:rsidRDefault="00940E4B" w:rsidP="00EA6096">
      <w:pPr>
        <w:ind w:left="900" w:hanging="900"/>
        <w:jc w:val="left"/>
        <w:rPr>
          <w:rFonts w:asciiTheme="minorHAnsi" w:hAnsiTheme="minorHAnsi"/>
        </w:rPr>
      </w:pPr>
      <w:r>
        <w:rPr>
          <w:rFonts w:asciiTheme="minorHAnsi" w:hAnsiTheme="minorHAnsi"/>
        </w:rPr>
        <w:t>2.</w:t>
      </w:r>
      <w:r w:rsidR="00D1646F">
        <w:rPr>
          <w:rFonts w:asciiTheme="minorHAnsi" w:hAnsiTheme="minorHAnsi"/>
        </w:rPr>
        <w:t>9.17</w:t>
      </w:r>
      <w:r>
        <w:rPr>
          <w:rFonts w:asciiTheme="minorHAnsi" w:hAnsiTheme="minorHAnsi"/>
        </w:rPr>
        <w:t>.4</w:t>
      </w:r>
      <w:r>
        <w:rPr>
          <w:rFonts w:asciiTheme="minorHAnsi" w:hAnsiTheme="minorHAnsi"/>
        </w:rPr>
        <w:tab/>
      </w:r>
      <w:r w:rsidR="006D5FAF" w:rsidRPr="006D5FAF">
        <w:rPr>
          <w:rFonts w:asciiTheme="minorHAnsi" w:hAnsiTheme="minorHAnsi"/>
        </w:rPr>
        <w:t>Show outside air intakes and building exhaust locations.</w:t>
      </w:r>
    </w:p>
    <w:p w14:paraId="6909EC78" w14:textId="56539F89" w:rsidR="006D5FAF" w:rsidRPr="006D5FAF" w:rsidRDefault="00940E4B" w:rsidP="00EA6096">
      <w:pPr>
        <w:ind w:left="900" w:hanging="900"/>
        <w:jc w:val="left"/>
        <w:rPr>
          <w:rFonts w:asciiTheme="minorHAnsi" w:hAnsiTheme="minorHAnsi" w:cstheme="minorHAnsi"/>
          <w:b/>
        </w:rPr>
      </w:pPr>
      <w:r>
        <w:rPr>
          <w:rFonts w:asciiTheme="minorHAnsi" w:hAnsiTheme="minorHAnsi"/>
        </w:rPr>
        <w:t>2.</w:t>
      </w:r>
      <w:r w:rsidR="00D1646F">
        <w:rPr>
          <w:rFonts w:asciiTheme="minorHAnsi" w:hAnsiTheme="minorHAnsi"/>
        </w:rPr>
        <w:t>9.17</w:t>
      </w:r>
      <w:r>
        <w:rPr>
          <w:rFonts w:asciiTheme="minorHAnsi" w:hAnsiTheme="minorHAnsi"/>
        </w:rPr>
        <w:t>.5</w:t>
      </w:r>
      <w:r>
        <w:rPr>
          <w:rFonts w:asciiTheme="minorHAnsi" w:hAnsiTheme="minorHAnsi"/>
        </w:rPr>
        <w:tab/>
      </w:r>
      <w:r w:rsidR="006D5FAF" w:rsidRPr="006D5FAF">
        <w:rPr>
          <w:rFonts w:asciiTheme="minorHAnsi" w:hAnsiTheme="minorHAnsi"/>
        </w:rPr>
        <w:t>Identify structural revisions required for snow drift load and ponding per building code and solar ready loads per B3 and SB2030.  Identify acoustic roof deck areas.</w:t>
      </w:r>
    </w:p>
    <w:p w14:paraId="3CC19FAB" w14:textId="5310C953" w:rsidR="006D5FAF" w:rsidRPr="00940E4B" w:rsidRDefault="00940E4B">
      <w:pPr>
        <w:ind w:left="900" w:hanging="900"/>
        <w:rPr>
          <w:rFonts w:asciiTheme="minorHAnsi" w:hAnsiTheme="minorHAnsi" w:cstheme="minorHAnsi"/>
        </w:rPr>
      </w:pPr>
      <w:r w:rsidRPr="00940E4B">
        <w:rPr>
          <w:rFonts w:asciiTheme="minorHAnsi" w:hAnsiTheme="minorHAnsi"/>
        </w:rPr>
        <w:t>2.</w:t>
      </w:r>
      <w:r w:rsidR="00D1646F">
        <w:rPr>
          <w:rFonts w:asciiTheme="minorHAnsi" w:hAnsiTheme="minorHAnsi"/>
        </w:rPr>
        <w:t>9.18</w:t>
      </w:r>
      <w:r w:rsidRPr="00940E4B">
        <w:rPr>
          <w:rFonts w:asciiTheme="minorHAnsi" w:hAnsiTheme="minorHAnsi"/>
        </w:rPr>
        <w:tab/>
      </w:r>
      <w:r w:rsidR="006D5FAF" w:rsidRPr="00940E4B">
        <w:rPr>
          <w:rFonts w:asciiTheme="minorHAnsi" w:hAnsiTheme="minorHAnsi"/>
        </w:rPr>
        <w:t>Reflected Ceiling Plans Drawings</w:t>
      </w:r>
    </w:p>
    <w:p w14:paraId="6B17486C" w14:textId="46084D7E" w:rsidR="006D5FAF" w:rsidRPr="006D5FAF" w:rsidRDefault="00940E4B" w:rsidP="00EA6096">
      <w:pPr>
        <w:ind w:left="900" w:hanging="900"/>
        <w:jc w:val="left"/>
        <w:rPr>
          <w:rFonts w:asciiTheme="minorHAnsi" w:hAnsiTheme="minorHAnsi"/>
        </w:rPr>
      </w:pPr>
      <w:r>
        <w:rPr>
          <w:rFonts w:asciiTheme="minorHAnsi" w:hAnsiTheme="minorHAnsi"/>
        </w:rPr>
        <w:t>2.</w:t>
      </w:r>
      <w:r w:rsidR="00D1646F">
        <w:rPr>
          <w:rFonts w:asciiTheme="minorHAnsi" w:hAnsiTheme="minorHAnsi"/>
        </w:rPr>
        <w:t>9.18</w:t>
      </w:r>
      <w:r>
        <w:rPr>
          <w:rFonts w:asciiTheme="minorHAnsi" w:hAnsiTheme="minorHAnsi"/>
        </w:rPr>
        <w:t>.1</w:t>
      </w:r>
      <w:r>
        <w:rPr>
          <w:rFonts w:asciiTheme="minorHAnsi" w:hAnsiTheme="minorHAnsi"/>
        </w:rPr>
        <w:tab/>
      </w:r>
      <w:r w:rsidR="006D5FAF" w:rsidRPr="006D5FAF">
        <w:rPr>
          <w:rFonts w:asciiTheme="minorHAnsi" w:hAnsiTheme="minorHAnsi"/>
        </w:rPr>
        <w:t>Show areas of finishes, soffits, and changes in height, light fixtures, and diffusers.</w:t>
      </w:r>
    </w:p>
    <w:p w14:paraId="77424740" w14:textId="4791BA88" w:rsidR="006D5FAF" w:rsidRPr="006D5FAF" w:rsidRDefault="00940E4B" w:rsidP="00EA6096">
      <w:pPr>
        <w:ind w:left="900" w:hanging="900"/>
        <w:jc w:val="left"/>
        <w:rPr>
          <w:rFonts w:asciiTheme="minorHAnsi" w:hAnsiTheme="minorHAnsi" w:cstheme="minorHAnsi"/>
          <w:b/>
        </w:rPr>
      </w:pPr>
      <w:r>
        <w:rPr>
          <w:rFonts w:asciiTheme="minorHAnsi" w:hAnsiTheme="minorHAnsi"/>
        </w:rPr>
        <w:t>2.</w:t>
      </w:r>
      <w:r w:rsidR="00D1646F">
        <w:rPr>
          <w:rFonts w:asciiTheme="minorHAnsi" w:hAnsiTheme="minorHAnsi"/>
        </w:rPr>
        <w:t>9.18</w:t>
      </w:r>
      <w:r>
        <w:rPr>
          <w:rFonts w:asciiTheme="minorHAnsi" w:hAnsiTheme="minorHAnsi"/>
        </w:rPr>
        <w:t>.2</w:t>
      </w:r>
      <w:r>
        <w:rPr>
          <w:rFonts w:asciiTheme="minorHAnsi" w:hAnsiTheme="minorHAnsi"/>
        </w:rPr>
        <w:tab/>
      </w:r>
      <w:r w:rsidR="006D5FAF" w:rsidRPr="006D5FAF">
        <w:rPr>
          <w:rFonts w:asciiTheme="minorHAnsi" w:hAnsiTheme="minorHAnsi"/>
        </w:rPr>
        <w:t>Identify all areas that do not utilize lay-in ceilings.  Include access panels noted to indicate location and size for above-ceiling building systems and equipment maintenance.</w:t>
      </w:r>
    </w:p>
    <w:p w14:paraId="44B4515E" w14:textId="507B6931" w:rsidR="00940E4B" w:rsidRPr="00E42774" w:rsidRDefault="00940E4B">
      <w:pPr>
        <w:ind w:left="900" w:hanging="900"/>
        <w:rPr>
          <w:rFonts w:asciiTheme="minorHAnsi" w:hAnsiTheme="minorHAnsi"/>
        </w:rPr>
      </w:pPr>
      <w:r w:rsidRPr="00E42774">
        <w:rPr>
          <w:rFonts w:asciiTheme="minorHAnsi" w:hAnsiTheme="minorHAnsi"/>
        </w:rPr>
        <w:t>2.</w:t>
      </w:r>
      <w:r w:rsidR="00D1646F">
        <w:rPr>
          <w:rFonts w:asciiTheme="minorHAnsi" w:hAnsiTheme="minorHAnsi"/>
        </w:rPr>
        <w:t>9.19.</w:t>
      </w:r>
      <w:r w:rsidRPr="00E42774">
        <w:rPr>
          <w:rFonts w:asciiTheme="minorHAnsi" w:hAnsiTheme="minorHAnsi"/>
        </w:rPr>
        <w:tab/>
      </w:r>
      <w:r w:rsidR="006D5FAF" w:rsidRPr="00E42774">
        <w:rPr>
          <w:rFonts w:asciiTheme="minorHAnsi" w:hAnsiTheme="minorHAnsi"/>
        </w:rPr>
        <w:t>Provide</w:t>
      </w:r>
      <w:r w:rsidR="009E77FA">
        <w:rPr>
          <w:rFonts w:asciiTheme="minorHAnsi" w:hAnsiTheme="minorHAnsi"/>
        </w:rPr>
        <w:t xml:space="preserve"> a</w:t>
      </w:r>
      <w:r w:rsidR="006D5FAF" w:rsidRPr="00E42774">
        <w:rPr>
          <w:rFonts w:asciiTheme="minorHAnsi" w:hAnsiTheme="minorHAnsi"/>
        </w:rPr>
        <w:t xml:space="preserve"> completed Room Finish Schedule</w:t>
      </w:r>
      <w:r w:rsidR="00E42774">
        <w:rPr>
          <w:rFonts w:asciiTheme="minorHAnsi" w:hAnsiTheme="minorHAnsi"/>
        </w:rPr>
        <w:t>.</w:t>
      </w:r>
    </w:p>
    <w:p w14:paraId="54A26B5F" w14:textId="7370F281" w:rsidR="006D5FAF" w:rsidRPr="00940E4B" w:rsidRDefault="00940E4B">
      <w:pPr>
        <w:ind w:left="900" w:hanging="900"/>
        <w:rPr>
          <w:rFonts w:asciiTheme="minorHAnsi" w:hAnsiTheme="minorHAnsi" w:cstheme="minorHAnsi"/>
        </w:rPr>
      </w:pPr>
      <w:r w:rsidRPr="00940E4B">
        <w:rPr>
          <w:rFonts w:asciiTheme="minorHAnsi" w:hAnsiTheme="minorHAnsi"/>
        </w:rPr>
        <w:t>2.</w:t>
      </w:r>
      <w:r w:rsidR="00D1646F">
        <w:rPr>
          <w:rFonts w:asciiTheme="minorHAnsi" w:hAnsiTheme="minorHAnsi"/>
        </w:rPr>
        <w:t>9.20</w:t>
      </w:r>
      <w:r w:rsidRPr="00940E4B">
        <w:rPr>
          <w:rFonts w:asciiTheme="minorHAnsi" w:hAnsiTheme="minorHAnsi"/>
        </w:rPr>
        <w:tab/>
      </w:r>
      <w:r w:rsidR="006D5FAF" w:rsidRPr="00940E4B">
        <w:rPr>
          <w:rFonts w:asciiTheme="minorHAnsi" w:hAnsiTheme="minorHAnsi"/>
        </w:rPr>
        <w:t>Building Elevations Drawings</w:t>
      </w:r>
    </w:p>
    <w:p w14:paraId="75FE0EC0" w14:textId="4F142AAF" w:rsidR="006D5FAF" w:rsidRPr="006D5FAF" w:rsidRDefault="00940E4B" w:rsidP="00EA6096">
      <w:pPr>
        <w:ind w:left="900" w:hanging="900"/>
        <w:jc w:val="left"/>
        <w:rPr>
          <w:rFonts w:asciiTheme="minorHAnsi" w:hAnsiTheme="minorHAnsi"/>
        </w:rPr>
      </w:pPr>
      <w:r>
        <w:rPr>
          <w:rFonts w:asciiTheme="minorHAnsi" w:hAnsiTheme="minorHAnsi"/>
        </w:rPr>
        <w:t>2.</w:t>
      </w:r>
      <w:r w:rsidR="00D1646F">
        <w:rPr>
          <w:rFonts w:asciiTheme="minorHAnsi" w:hAnsiTheme="minorHAnsi"/>
        </w:rPr>
        <w:t>9.20</w:t>
      </w:r>
      <w:r>
        <w:rPr>
          <w:rFonts w:asciiTheme="minorHAnsi" w:hAnsiTheme="minorHAnsi"/>
        </w:rPr>
        <w:t>.1</w:t>
      </w:r>
      <w:r>
        <w:rPr>
          <w:rFonts w:asciiTheme="minorHAnsi" w:hAnsiTheme="minorHAnsi"/>
        </w:rPr>
        <w:tab/>
      </w:r>
      <w:r w:rsidR="006D5FAF" w:rsidRPr="006D5FAF">
        <w:rPr>
          <w:rFonts w:asciiTheme="minorHAnsi" w:hAnsiTheme="minorHAnsi"/>
        </w:rPr>
        <w:t>Show all building elevations, through-wall flashing locations (including end dams and step flashings), control and expansion joints, doors, windows</w:t>
      </w:r>
      <w:r w:rsidR="00367F63">
        <w:rPr>
          <w:rFonts w:asciiTheme="minorHAnsi" w:hAnsiTheme="minorHAnsi"/>
        </w:rPr>
        <w:t>,</w:t>
      </w:r>
      <w:r w:rsidR="006D5FAF" w:rsidRPr="006D5FAF">
        <w:rPr>
          <w:rFonts w:asciiTheme="minorHAnsi" w:hAnsiTheme="minorHAnsi"/>
        </w:rPr>
        <w:t xml:space="preserve"> and curtain-wall areas.</w:t>
      </w:r>
    </w:p>
    <w:p w14:paraId="2E88C387" w14:textId="53B66419" w:rsidR="006D5FAF" w:rsidRPr="006D5FAF" w:rsidRDefault="00940E4B" w:rsidP="00EA6096">
      <w:pPr>
        <w:ind w:left="900" w:hanging="900"/>
        <w:jc w:val="left"/>
        <w:rPr>
          <w:rFonts w:asciiTheme="minorHAnsi" w:hAnsiTheme="minorHAnsi" w:cstheme="minorHAnsi"/>
          <w:b/>
        </w:rPr>
      </w:pPr>
      <w:r>
        <w:rPr>
          <w:rFonts w:asciiTheme="minorHAnsi" w:hAnsiTheme="minorHAnsi"/>
        </w:rPr>
        <w:t>2.</w:t>
      </w:r>
      <w:r w:rsidR="00D1646F">
        <w:rPr>
          <w:rFonts w:asciiTheme="minorHAnsi" w:hAnsiTheme="minorHAnsi"/>
        </w:rPr>
        <w:t>9.20</w:t>
      </w:r>
      <w:r>
        <w:rPr>
          <w:rFonts w:asciiTheme="minorHAnsi" w:hAnsiTheme="minorHAnsi"/>
        </w:rPr>
        <w:t>.2</w:t>
      </w:r>
      <w:r>
        <w:rPr>
          <w:rFonts w:asciiTheme="minorHAnsi" w:hAnsiTheme="minorHAnsi"/>
        </w:rPr>
        <w:tab/>
      </w:r>
      <w:r w:rsidR="006D5FAF" w:rsidRPr="006D5FAF">
        <w:rPr>
          <w:rFonts w:asciiTheme="minorHAnsi" w:hAnsiTheme="minorHAnsi"/>
        </w:rPr>
        <w:t>Provide location of exterior building signage, size, mounting details</w:t>
      </w:r>
      <w:r w:rsidR="006E23D4">
        <w:rPr>
          <w:rFonts w:asciiTheme="minorHAnsi" w:hAnsiTheme="minorHAnsi"/>
        </w:rPr>
        <w:t>,</w:t>
      </w:r>
      <w:r w:rsidR="006D5FAF" w:rsidRPr="006D5FAF">
        <w:rPr>
          <w:rFonts w:asciiTheme="minorHAnsi" w:hAnsiTheme="minorHAnsi"/>
        </w:rPr>
        <w:t xml:space="preserve"> and electrical infrastructure if applicable.</w:t>
      </w:r>
    </w:p>
    <w:p w14:paraId="4FC1DB8C" w14:textId="172AFBD6" w:rsidR="006D5FAF" w:rsidRPr="00940E4B" w:rsidRDefault="00940E4B">
      <w:pPr>
        <w:ind w:left="900" w:hanging="900"/>
        <w:rPr>
          <w:rFonts w:asciiTheme="minorHAnsi" w:hAnsiTheme="minorHAnsi" w:cstheme="minorHAnsi"/>
        </w:rPr>
      </w:pPr>
      <w:r w:rsidRPr="00940E4B">
        <w:rPr>
          <w:rFonts w:asciiTheme="minorHAnsi" w:hAnsiTheme="minorHAnsi"/>
        </w:rPr>
        <w:t>2.</w:t>
      </w:r>
      <w:r w:rsidR="00D1646F">
        <w:rPr>
          <w:rFonts w:asciiTheme="minorHAnsi" w:hAnsiTheme="minorHAnsi"/>
        </w:rPr>
        <w:t>9.21</w:t>
      </w:r>
      <w:r w:rsidRPr="00940E4B">
        <w:rPr>
          <w:rFonts w:asciiTheme="minorHAnsi" w:hAnsiTheme="minorHAnsi"/>
        </w:rPr>
        <w:tab/>
      </w:r>
      <w:r w:rsidR="006D5FAF" w:rsidRPr="00940E4B">
        <w:rPr>
          <w:rFonts w:asciiTheme="minorHAnsi" w:hAnsiTheme="minorHAnsi"/>
        </w:rPr>
        <w:t>Building Sections Drawings</w:t>
      </w:r>
    </w:p>
    <w:p w14:paraId="5B106AF7" w14:textId="670BF1AB" w:rsidR="006D5FAF" w:rsidRPr="006D5FAF" w:rsidRDefault="00940E4B" w:rsidP="00EA6096">
      <w:pPr>
        <w:ind w:left="900" w:hanging="900"/>
        <w:jc w:val="left"/>
        <w:rPr>
          <w:rFonts w:asciiTheme="minorHAnsi" w:hAnsiTheme="minorHAnsi"/>
        </w:rPr>
      </w:pPr>
      <w:r>
        <w:rPr>
          <w:rFonts w:asciiTheme="minorHAnsi" w:hAnsiTheme="minorHAnsi"/>
        </w:rPr>
        <w:t>2.</w:t>
      </w:r>
      <w:r w:rsidR="00D1646F">
        <w:rPr>
          <w:rFonts w:asciiTheme="minorHAnsi" w:hAnsiTheme="minorHAnsi"/>
        </w:rPr>
        <w:t>9.21</w:t>
      </w:r>
      <w:r>
        <w:rPr>
          <w:rFonts w:asciiTheme="minorHAnsi" w:hAnsiTheme="minorHAnsi"/>
        </w:rPr>
        <w:t>.1</w:t>
      </w:r>
      <w:r>
        <w:rPr>
          <w:rFonts w:asciiTheme="minorHAnsi" w:hAnsiTheme="minorHAnsi"/>
        </w:rPr>
        <w:tab/>
      </w:r>
      <w:r w:rsidR="006D5FAF" w:rsidRPr="006D5FAF">
        <w:rPr>
          <w:rFonts w:asciiTheme="minorHAnsi" w:hAnsiTheme="minorHAnsi"/>
        </w:rPr>
        <w:t>Show excavation sub-cut elevations, drain tile, and footing elevations.</w:t>
      </w:r>
    </w:p>
    <w:p w14:paraId="1FE46F28" w14:textId="50431E69" w:rsidR="006D5FAF" w:rsidRPr="006D5FAF" w:rsidRDefault="00940E4B" w:rsidP="00EA6096">
      <w:pPr>
        <w:ind w:left="900" w:hanging="900"/>
        <w:jc w:val="left"/>
        <w:rPr>
          <w:rFonts w:asciiTheme="minorHAnsi" w:hAnsiTheme="minorHAnsi" w:cstheme="minorHAnsi"/>
          <w:b/>
        </w:rPr>
      </w:pPr>
      <w:r>
        <w:rPr>
          <w:rFonts w:asciiTheme="minorHAnsi" w:hAnsiTheme="minorHAnsi"/>
        </w:rPr>
        <w:t>2.</w:t>
      </w:r>
      <w:r w:rsidR="00D1646F">
        <w:rPr>
          <w:rFonts w:asciiTheme="minorHAnsi" w:hAnsiTheme="minorHAnsi"/>
        </w:rPr>
        <w:t>9.21</w:t>
      </w:r>
      <w:r>
        <w:rPr>
          <w:rFonts w:asciiTheme="minorHAnsi" w:hAnsiTheme="minorHAnsi"/>
        </w:rPr>
        <w:t>.2</w:t>
      </w:r>
      <w:r>
        <w:rPr>
          <w:rFonts w:asciiTheme="minorHAnsi" w:hAnsiTheme="minorHAnsi"/>
        </w:rPr>
        <w:tab/>
      </w:r>
      <w:r w:rsidR="006D5FAF" w:rsidRPr="006D5FAF">
        <w:rPr>
          <w:rFonts w:asciiTheme="minorHAnsi" w:hAnsiTheme="minorHAnsi"/>
        </w:rPr>
        <w:t>Include major building sections.</w:t>
      </w:r>
    </w:p>
    <w:p w14:paraId="19891AD0" w14:textId="39F29490" w:rsidR="006D5FAF" w:rsidRPr="00940E4B" w:rsidRDefault="00940E4B">
      <w:pPr>
        <w:ind w:left="900" w:hanging="900"/>
        <w:rPr>
          <w:rFonts w:asciiTheme="minorHAnsi" w:hAnsiTheme="minorHAnsi" w:cstheme="minorHAnsi"/>
        </w:rPr>
      </w:pPr>
      <w:r w:rsidRPr="00940E4B">
        <w:rPr>
          <w:rFonts w:asciiTheme="minorHAnsi" w:hAnsiTheme="minorHAnsi"/>
        </w:rPr>
        <w:t>2.</w:t>
      </w:r>
      <w:r w:rsidR="00D1646F">
        <w:rPr>
          <w:rFonts w:asciiTheme="minorHAnsi" w:hAnsiTheme="minorHAnsi"/>
        </w:rPr>
        <w:t>9.22</w:t>
      </w:r>
      <w:r w:rsidRPr="00940E4B">
        <w:rPr>
          <w:rFonts w:asciiTheme="minorHAnsi" w:hAnsiTheme="minorHAnsi"/>
        </w:rPr>
        <w:tab/>
      </w:r>
      <w:r w:rsidR="006D5FAF" w:rsidRPr="00940E4B">
        <w:rPr>
          <w:rFonts w:asciiTheme="minorHAnsi" w:hAnsiTheme="minorHAnsi"/>
        </w:rPr>
        <w:t>Waterproofing Drawings:</w:t>
      </w:r>
    </w:p>
    <w:p w14:paraId="3BD669C4" w14:textId="11FC9DE0" w:rsidR="006D5FAF" w:rsidRPr="006D5FAF" w:rsidRDefault="00940E4B" w:rsidP="00EA6096">
      <w:pPr>
        <w:ind w:left="900" w:hanging="900"/>
        <w:jc w:val="left"/>
        <w:rPr>
          <w:rFonts w:asciiTheme="minorHAnsi" w:hAnsiTheme="minorHAnsi" w:cstheme="minorHAnsi"/>
          <w:b/>
        </w:rPr>
      </w:pPr>
      <w:r>
        <w:rPr>
          <w:rFonts w:asciiTheme="minorHAnsi" w:hAnsiTheme="minorHAnsi"/>
        </w:rPr>
        <w:t>2.</w:t>
      </w:r>
      <w:r w:rsidR="00D1646F">
        <w:rPr>
          <w:rFonts w:asciiTheme="minorHAnsi" w:hAnsiTheme="minorHAnsi"/>
        </w:rPr>
        <w:t>9.22</w:t>
      </w:r>
      <w:r>
        <w:rPr>
          <w:rFonts w:asciiTheme="minorHAnsi" w:hAnsiTheme="minorHAnsi"/>
        </w:rPr>
        <w:t>.1</w:t>
      </w:r>
      <w:r>
        <w:rPr>
          <w:rFonts w:asciiTheme="minorHAnsi" w:hAnsiTheme="minorHAnsi"/>
        </w:rPr>
        <w:tab/>
      </w:r>
      <w:r w:rsidR="006D5FAF" w:rsidRPr="006D5FAF">
        <w:rPr>
          <w:rFonts w:asciiTheme="minorHAnsi" w:hAnsiTheme="minorHAnsi"/>
        </w:rPr>
        <w:t>Provide a separate drawing showing the entire scope for below grade exterior membrane waterproofing (Section V., Division 07 13 00), if applicable to the Project.  Include details showing elevations, terminations, transitions, penetrations, etc.</w:t>
      </w:r>
    </w:p>
    <w:p w14:paraId="2BA453A1" w14:textId="23414A08" w:rsidR="006D5FAF" w:rsidRPr="006D5FAF" w:rsidRDefault="00940E4B" w:rsidP="00EA6096">
      <w:pPr>
        <w:ind w:left="900" w:hanging="900"/>
        <w:jc w:val="left"/>
        <w:rPr>
          <w:rFonts w:asciiTheme="minorHAnsi" w:hAnsiTheme="minorHAnsi"/>
        </w:rPr>
      </w:pPr>
      <w:r>
        <w:rPr>
          <w:rFonts w:asciiTheme="minorHAnsi" w:hAnsiTheme="minorHAnsi"/>
        </w:rPr>
        <w:t>2.</w:t>
      </w:r>
      <w:r w:rsidR="00D1646F">
        <w:rPr>
          <w:rFonts w:asciiTheme="minorHAnsi" w:hAnsiTheme="minorHAnsi"/>
        </w:rPr>
        <w:t>9.23</w:t>
      </w:r>
      <w:r>
        <w:rPr>
          <w:rFonts w:asciiTheme="minorHAnsi" w:hAnsiTheme="minorHAnsi"/>
        </w:rPr>
        <w:tab/>
      </w:r>
      <w:r w:rsidR="006D5FAF" w:rsidRPr="006D5FAF">
        <w:rPr>
          <w:rFonts w:asciiTheme="minorHAnsi" w:hAnsiTheme="minorHAnsi"/>
        </w:rPr>
        <w:t>Foundation Plan and/or Floor Plan</w:t>
      </w:r>
    </w:p>
    <w:p w14:paraId="5A290FA5" w14:textId="1AC1DC77" w:rsidR="006D5FAF" w:rsidRDefault="00940E4B" w:rsidP="00EA6096">
      <w:pPr>
        <w:ind w:left="900" w:hanging="900"/>
        <w:jc w:val="left"/>
        <w:rPr>
          <w:rFonts w:asciiTheme="minorHAnsi" w:hAnsiTheme="minorHAnsi"/>
        </w:rPr>
      </w:pPr>
      <w:r>
        <w:rPr>
          <w:rFonts w:asciiTheme="minorHAnsi" w:hAnsiTheme="minorHAnsi"/>
        </w:rPr>
        <w:t>2.</w:t>
      </w:r>
      <w:r w:rsidR="00D1646F">
        <w:rPr>
          <w:rFonts w:asciiTheme="minorHAnsi" w:hAnsiTheme="minorHAnsi"/>
        </w:rPr>
        <w:t>9.24</w:t>
      </w:r>
      <w:r>
        <w:rPr>
          <w:rFonts w:asciiTheme="minorHAnsi" w:hAnsiTheme="minorHAnsi"/>
        </w:rPr>
        <w:tab/>
      </w:r>
      <w:r w:rsidR="006D5FAF" w:rsidRPr="006D5FAF">
        <w:rPr>
          <w:rFonts w:asciiTheme="minorHAnsi" w:hAnsiTheme="minorHAnsi"/>
        </w:rPr>
        <w:t>Elevation Plan/Sections/Details</w:t>
      </w:r>
    </w:p>
    <w:p w14:paraId="744A03B5" w14:textId="1A33869E" w:rsidR="006D5FAF" w:rsidRPr="00940E4B" w:rsidRDefault="00940E4B" w:rsidP="00940E4B">
      <w:pPr>
        <w:ind w:left="900" w:hanging="900"/>
        <w:rPr>
          <w:rFonts w:asciiTheme="minorHAnsi" w:hAnsiTheme="minorHAnsi" w:cstheme="minorHAnsi"/>
        </w:rPr>
      </w:pPr>
      <w:r w:rsidRPr="00940E4B">
        <w:rPr>
          <w:rFonts w:asciiTheme="minorHAnsi" w:hAnsiTheme="minorHAnsi"/>
        </w:rPr>
        <w:t>2.</w:t>
      </w:r>
      <w:r w:rsidR="00D1646F">
        <w:rPr>
          <w:rFonts w:asciiTheme="minorHAnsi" w:hAnsiTheme="minorHAnsi"/>
        </w:rPr>
        <w:t>9.25</w:t>
      </w:r>
      <w:r w:rsidRPr="00940E4B">
        <w:rPr>
          <w:rFonts w:asciiTheme="minorHAnsi" w:hAnsiTheme="minorHAnsi"/>
        </w:rPr>
        <w:tab/>
      </w:r>
      <w:r w:rsidR="006D5FAF" w:rsidRPr="00940E4B">
        <w:rPr>
          <w:rFonts w:asciiTheme="minorHAnsi" w:hAnsiTheme="minorHAnsi"/>
        </w:rPr>
        <w:t>Pedestrian Traffic Coating Drawings:</w:t>
      </w:r>
    </w:p>
    <w:p w14:paraId="567D1DA1" w14:textId="2643DFEC" w:rsidR="009E77FA" w:rsidRDefault="00940E4B" w:rsidP="00EA6096">
      <w:pPr>
        <w:ind w:left="900" w:hanging="900"/>
        <w:jc w:val="left"/>
        <w:rPr>
          <w:rFonts w:asciiTheme="minorHAnsi" w:hAnsiTheme="minorHAnsi"/>
        </w:rPr>
      </w:pPr>
      <w:r>
        <w:rPr>
          <w:rFonts w:asciiTheme="minorHAnsi" w:hAnsiTheme="minorHAnsi"/>
        </w:rPr>
        <w:t>2.</w:t>
      </w:r>
      <w:r w:rsidR="00D1646F">
        <w:rPr>
          <w:rFonts w:asciiTheme="minorHAnsi" w:hAnsiTheme="minorHAnsi"/>
        </w:rPr>
        <w:t>9.25</w:t>
      </w:r>
      <w:r>
        <w:rPr>
          <w:rFonts w:asciiTheme="minorHAnsi" w:hAnsiTheme="minorHAnsi"/>
        </w:rPr>
        <w:t>.1</w:t>
      </w:r>
      <w:r>
        <w:rPr>
          <w:rFonts w:asciiTheme="minorHAnsi" w:hAnsiTheme="minorHAnsi"/>
        </w:rPr>
        <w:tab/>
      </w:r>
      <w:r w:rsidR="006D5FAF" w:rsidRPr="009264E3">
        <w:rPr>
          <w:rFonts w:asciiTheme="minorHAnsi" w:hAnsiTheme="minorHAnsi"/>
        </w:rPr>
        <w:t xml:space="preserve">Provide separate drawings showing the entire scope for interior pedestrian traffic coatings (Section V., Division 07 18 01), if applicable to the Project.  Include details showing </w:t>
      </w:r>
      <w:r w:rsidR="00D1646F">
        <w:rPr>
          <w:rFonts w:asciiTheme="minorHAnsi" w:hAnsiTheme="minorHAnsi"/>
        </w:rPr>
        <w:t xml:space="preserve">floor plan(s), </w:t>
      </w:r>
      <w:r w:rsidR="006D5FAF" w:rsidRPr="009264E3">
        <w:rPr>
          <w:rFonts w:asciiTheme="minorHAnsi" w:hAnsiTheme="minorHAnsi"/>
        </w:rPr>
        <w:t>elevations, terminations, transitions, penetrations, etc.</w:t>
      </w:r>
      <w:r w:rsidR="009E77FA">
        <w:rPr>
          <w:rFonts w:asciiTheme="minorHAnsi" w:hAnsiTheme="minorHAnsi"/>
        </w:rPr>
        <w:br w:type="page"/>
      </w:r>
    </w:p>
    <w:p w14:paraId="18E69277" w14:textId="752CABDA" w:rsidR="006D5FAF" w:rsidRPr="00940E4B" w:rsidRDefault="00940E4B">
      <w:pPr>
        <w:ind w:left="900" w:hanging="900"/>
        <w:rPr>
          <w:rFonts w:asciiTheme="minorHAnsi" w:hAnsiTheme="minorHAnsi" w:cstheme="minorHAnsi"/>
        </w:rPr>
      </w:pPr>
      <w:r w:rsidRPr="00940E4B">
        <w:rPr>
          <w:rFonts w:asciiTheme="minorHAnsi" w:hAnsiTheme="minorHAnsi"/>
        </w:rPr>
        <w:lastRenderedPageBreak/>
        <w:t>2.</w:t>
      </w:r>
      <w:r w:rsidR="00D1646F">
        <w:rPr>
          <w:rFonts w:asciiTheme="minorHAnsi" w:hAnsiTheme="minorHAnsi"/>
        </w:rPr>
        <w:t>9.26</w:t>
      </w:r>
      <w:r w:rsidRPr="00940E4B">
        <w:rPr>
          <w:rFonts w:asciiTheme="minorHAnsi" w:hAnsiTheme="minorHAnsi"/>
        </w:rPr>
        <w:tab/>
      </w:r>
      <w:r w:rsidR="009264E3" w:rsidRPr="00940E4B">
        <w:rPr>
          <w:rFonts w:asciiTheme="minorHAnsi" w:hAnsiTheme="minorHAnsi"/>
        </w:rPr>
        <w:t>Interior and Exterior Wall Section Drawings</w:t>
      </w:r>
      <w:r w:rsidRPr="00940E4B">
        <w:rPr>
          <w:rFonts w:asciiTheme="minorHAnsi" w:hAnsiTheme="minorHAnsi"/>
        </w:rPr>
        <w:t>:</w:t>
      </w:r>
    </w:p>
    <w:p w14:paraId="608DA510" w14:textId="4DC9CB99" w:rsidR="009264E3" w:rsidRPr="009264E3" w:rsidRDefault="00940E4B" w:rsidP="00EA6096">
      <w:pPr>
        <w:ind w:left="900" w:hanging="900"/>
        <w:jc w:val="left"/>
        <w:rPr>
          <w:rFonts w:asciiTheme="minorHAnsi" w:hAnsiTheme="minorHAnsi"/>
        </w:rPr>
      </w:pPr>
      <w:r>
        <w:rPr>
          <w:rFonts w:asciiTheme="minorHAnsi" w:hAnsiTheme="minorHAnsi"/>
        </w:rPr>
        <w:t>2.</w:t>
      </w:r>
      <w:r w:rsidR="00D1646F">
        <w:rPr>
          <w:rFonts w:asciiTheme="minorHAnsi" w:hAnsiTheme="minorHAnsi"/>
        </w:rPr>
        <w:t>9.26</w:t>
      </w:r>
      <w:r>
        <w:rPr>
          <w:rFonts w:asciiTheme="minorHAnsi" w:hAnsiTheme="minorHAnsi"/>
        </w:rPr>
        <w:t>.1</w:t>
      </w:r>
      <w:r>
        <w:rPr>
          <w:rFonts w:asciiTheme="minorHAnsi" w:hAnsiTheme="minorHAnsi"/>
        </w:rPr>
        <w:tab/>
      </w:r>
      <w:r w:rsidR="009264E3" w:rsidRPr="009264E3">
        <w:rPr>
          <w:rFonts w:asciiTheme="minorHAnsi" w:hAnsiTheme="minorHAnsi"/>
        </w:rPr>
        <w:t>Include major building interior and exterior wall sections.</w:t>
      </w:r>
    </w:p>
    <w:p w14:paraId="35023BBE" w14:textId="51947ABB" w:rsidR="009264E3" w:rsidRPr="009264E3" w:rsidRDefault="00940E4B" w:rsidP="00940E4B">
      <w:pPr>
        <w:ind w:hanging="1080"/>
        <w:jc w:val="left"/>
        <w:rPr>
          <w:rFonts w:asciiTheme="minorHAnsi" w:hAnsiTheme="minorHAnsi" w:cstheme="minorHAnsi"/>
          <w:b/>
        </w:rPr>
      </w:pPr>
      <w:r>
        <w:rPr>
          <w:rFonts w:asciiTheme="minorHAnsi" w:hAnsiTheme="minorHAnsi"/>
        </w:rPr>
        <w:t>2.</w:t>
      </w:r>
      <w:r w:rsidR="00D1646F">
        <w:rPr>
          <w:rFonts w:asciiTheme="minorHAnsi" w:hAnsiTheme="minorHAnsi"/>
        </w:rPr>
        <w:t>9.26</w:t>
      </w:r>
      <w:r>
        <w:rPr>
          <w:rFonts w:asciiTheme="minorHAnsi" w:hAnsiTheme="minorHAnsi"/>
        </w:rPr>
        <w:t>.2</w:t>
      </w:r>
      <w:r>
        <w:rPr>
          <w:rFonts w:asciiTheme="minorHAnsi" w:hAnsiTheme="minorHAnsi"/>
        </w:rPr>
        <w:tab/>
      </w:r>
      <w:r w:rsidR="009264E3" w:rsidRPr="009264E3">
        <w:rPr>
          <w:rFonts w:asciiTheme="minorHAnsi" w:hAnsiTheme="minorHAnsi"/>
        </w:rPr>
        <w:t>Show masonry ties, through-wall flashings</w:t>
      </w:r>
      <w:r w:rsidR="00367F63">
        <w:rPr>
          <w:rFonts w:asciiTheme="minorHAnsi" w:hAnsiTheme="minorHAnsi"/>
        </w:rPr>
        <w:t>,</w:t>
      </w:r>
      <w:r w:rsidR="009264E3" w:rsidRPr="009264E3">
        <w:rPr>
          <w:rFonts w:asciiTheme="minorHAnsi" w:hAnsiTheme="minorHAnsi"/>
        </w:rPr>
        <w:t xml:space="preserve"> and air barriers.</w:t>
      </w:r>
    </w:p>
    <w:p w14:paraId="31BAB533" w14:textId="48354315" w:rsidR="009264E3" w:rsidRPr="00B92650" w:rsidRDefault="00940E4B" w:rsidP="00940E4B">
      <w:pPr>
        <w:ind w:left="900" w:hanging="900"/>
        <w:rPr>
          <w:rFonts w:asciiTheme="minorHAnsi" w:hAnsiTheme="minorHAnsi" w:cstheme="minorHAnsi"/>
        </w:rPr>
      </w:pPr>
      <w:r w:rsidRPr="00B92650">
        <w:rPr>
          <w:rFonts w:asciiTheme="minorHAnsi" w:hAnsiTheme="minorHAnsi"/>
        </w:rPr>
        <w:t>2.</w:t>
      </w:r>
      <w:r w:rsidR="00D1646F">
        <w:rPr>
          <w:rFonts w:asciiTheme="minorHAnsi" w:hAnsiTheme="minorHAnsi"/>
        </w:rPr>
        <w:t>9.27</w:t>
      </w:r>
      <w:r w:rsidRPr="00B92650">
        <w:rPr>
          <w:rFonts w:asciiTheme="minorHAnsi" w:hAnsiTheme="minorHAnsi"/>
        </w:rPr>
        <w:tab/>
      </w:r>
      <w:r w:rsidR="009264E3" w:rsidRPr="00B92650">
        <w:rPr>
          <w:rFonts w:asciiTheme="minorHAnsi" w:hAnsiTheme="minorHAnsi"/>
        </w:rPr>
        <w:t>Detail Drawings</w:t>
      </w:r>
    </w:p>
    <w:p w14:paraId="62C642D0" w14:textId="3E5B4CBA" w:rsidR="009264E3" w:rsidRPr="00E9569A" w:rsidRDefault="00940E4B" w:rsidP="00940E4B">
      <w:pPr>
        <w:ind w:hanging="1080"/>
        <w:rPr>
          <w:rFonts w:asciiTheme="minorHAnsi" w:hAnsiTheme="minorHAnsi" w:cstheme="minorHAnsi"/>
          <w:b/>
        </w:rPr>
      </w:pPr>
      <w:r>
        <w:rPr>
          <w:rFonts w:asciiTheme="minorHAnsi" w:hAnsiTheme="minorHAnsi"/>
        </w:rPr>
        <w:t>2.</w:t>
      </w:r>
      <w:r w:rsidR="00D1646F">
        <w:rPr>
          <w:rFonts w:asciiTheme="minorHAnsi" w:hAnsiTheme="minorHAnsi"/>
        </w:rPr>
        <w:t>9.27</w:t>
      </w:r>
      <w:r>
        <w:rPr>
          <w:rFonts w:asciiTheme="minorHAnsi" w:hAnsiTheme="minorHAnsi"/>
        </w:rPr>
        <w:t>.1</w:t>
      </w:r>
      <w:r>
        <w:rPr>
          <w:rFonts w:asciiTheme="minorHAnsi" w:hAnsiTheme="minorHAnsi"/>
        </w:rPr>
        <w:tab/>
      </w:r>
      <w:r w:rsidR="009264E3" w:rsidRPr="00E9569A">
        <w:rPr>
          <w:rFonts w:asciiTheme="minorHAnsi" w:hAnsiTheme="minorHAnsi"/>
        </w:rPr>
        <w:t>Show all the following details at 3" = 1'-0" scale:</w:t>
      </w:r>
    </w:p>
    <w:p w14:paraId="6AFE04DE" w14:textId="4F9B5C14" w:rsidR="009264E3" w:rsidRPr="00E9569A" w:rsidRDefault="00B92650" w:rsidP="00B92650">
      <w:pPr>
        <w:ind w:left="1260" w:hanging="1260"/>
        <w:jc w:val="left"/>
        <w:rPr>
          <w:rFonts w:asciiTheme="minorHAnsi" w:hAnsiTheme="minorHAnsi"/>
        </w:rPr>
      </w:pPr>
      <w:r>
        <w:rPr>
          <w:rFonts w:asciiTheme="minorHAnsi" w:hAnsiTheme="minorHAnsi"/>
        </w:rPr>
        <w:t>2.</w:t>
      </w:r>
      <w:r w:rsidR="00D1646F">
        <w:rPr>
          <w:rFonts w:asciiTheme="minorHAnsi" w:hAnsiTheme="minorHAnsi"/>
        </w:rPr>
        <w:t>9.27</w:t>
      </w:r>
      <w:r>
        <w:rPr>
          <w:rFonts w:asciiTheme="minorHAnsi" w:hAnsiTheme="minorHAnsi"/>
        </w:rPr>
        <w:t>.1.1</w:t>
      </w:r>
      <w:r>
        <w:rPr>
          <w:rFonts w:asciiTheme="minorHAnsi" w:hAnsiTheme="minorHAnsi"/>
        </w:rPr>
        <w:tab/>
      </w:r>
      <w:r w:rsidR="00E9569A" w:rsidRPr="00E9569A">
        <w:rPr>
          <w:rFonts w:asciiTheme="minorHAnsi" w:hAnsiTheme="minorHAnsi"/>
        </w:rPr>
        <w:t>Transition d</w:t>
      </w:r>
      <w:r w:rsidR="009264E3" w:rsidRPr="00E9569A">
        <w:rPr>
          <w:rFonts w:asciiTheme="minorHAnsi" w:hAnsiTheme="minorHAnsi"/>
        </w:rPr>
        <w:t>etail</w:t>
      </w:r>
      <w:r w:rsidR="00E9569A" w:rsidRPr="00E9569A">
        <w:rPr>
          <w:rFonts w:asciiTheme="minorHAnsi" w:hAnsiTheme="minorHAnsi"/>
        </w:rPr>
        <w:t>s.</w:t>
      </w:r>
    </w:p>
    <w:p w14:paraId="2E0DBAA7" w14:textId="1628434F" w:rsidR="009264E3" w:rsidRPr="00E9569A" w:rsidRDefault="00DF7E61" w:rsidP="00B92650">
      <w:pPr>
        <w:ind w:left="1260" w:hanging="1260"/>
        <w:jc w:val="left"/>
        <w:rPr>
          <w:rFonts w:asciiTheme="minorHAnsi" w:hAnsiTheme="minorHAnsi"/>
        </w:rPr>
      </w:pPr>
      <w:r>
        <w:rPr>
          <w:rFonts w:asciiTheme="minorHAnsi" w:hAnsiTheme="minorHAnsi"/>
        </w:rPr>
        <w:t>2.</w:t>
      </w:r>
      <w:r w:rsidR="00D1646F">
        <w:rPr>
          <w:rFonts w:asciiTheme="minorHAnsi" w:hAnsiTheme="minorHAnsi"/>
        </w:rPr>
        <w:t>9.27</w:t>
      </w:r>
      <w:r w:rsidR="00B92650">
        <w:rPr>
          <w:rFonts w:asciiTheme="minorHAnsi" w:hAnsiTheme="minorHAnsi"/>
        </w:rPr>
        <w:t>.1.2</w:t>
      </w:r>
      <w:r w:rsidR="00B92650">
        <w:rPr>
          <w:rFonts w:asciiTheme="minorHAnsi" w:hAnsiTheme="minorHAnsi"/>
        </w:rPr>
        <w:tab/>
      </w:r>
      <w:r w:rsidR="009264E3" w:rsidRPr="00E9569A">
        <w:rPr>
          <w:rFonts w:asciiTheme="minorHAnsi" w:hAnsiTheme="minorHAnsi"/>
        </w:rPr>
        <w:t>Interior and exterior waterproofing systems and terminations.  Air sealing details shall clearly delineate the air barrier at other similar openings.</w:t>
      </w:r>
    </w:p>
    <w:p w14:paraId="5FBE51D6" w14:textId="21AAF196" w:rsidR="009264E3" w:rsidRPr="00E9569A" w:rsidRDefault="00B92650" w:rsidP="00B92650">
      <w:pPr>
        <w:ind w:left="1260" w:hanging="1260"/>
        <w:jc w:val="left"/>
        <w:rPr>
          <w:rFonts w:asciiTheme="minorHAnsi" w:hAnsiTheme="minorHAnsi"/>
        </w:rPr>
      </w:pPr>
      <w:r>
        <w:rPr>
          <w:rFonts w:asciiTheme="minorHAnsi" w:hAnsiTheme="minorHAnsi"/>
        </w:rPr>
        <w:t>2.</w:t>
      </w:r>
      <w:r w:rsidR="00D1646F">
        <w:rPr>
          <w:rFonts w:asciiTheme="minorHAnsi" w:hAnsiTheme="minorHAnsi"/>
        </w:rPr>
        <w:t>9.27</w:t>
      </w:r>
      <w:r>
        <w:rPr>
          <w:rFonts w:asciiTheme="minorHAnsi" w:hAnsiTheme="minorHAnsi"/>
        </w:rPr>
        <w:t>.1.3</w:t>
      </w:r>
      <w:r>
        <w:rPr>
          <w:rFonts w:asciiTheme="minorHAnsi" w:hAnsiTheme="minorHAnsi"/>
        </w:rPr>
        <w:tab/>
      </w:r>
      <w:r w:rsidR="009264E3" w:rsidRPr="00E9569A">
        <w:rPr>
          <w:rFonts w:asciiTheme="minorHAnsi" w:hAnsiTheme="minorHAnsi"/>
        </w:rPr>
        <w:t>Drain tile systems.</w:t>
      </w:r>
    </w:p>
    <w:p w14:paraId="23566F49" w14:textId="3602D0B3" w:rsidR="009264E3" w:rsidRPr="00E9569A" w:rsidRDefault="00B92650" w:rsidP="00B92650">
      <w:pPr>
        <w:ind w:left="1260" w:hanging="1260"/>
        <w:jc w:val="left"/>
        <w:rPr>
          <w:rFonts w:asciiTheme="minorHAnsi" w:hAnsiTheme="minorHAnsi"/>
        </w:rPr>
      </w:pPr>
      <w:r>
        <w:rPr>
          <w:rFonts w:asciiTheme="minorHAnsi" w:hAnsiTheme="minorHAnsi"/>
        </w:rPr>
        <w:t>2.</w:t>
      </w:r>
      <w:r w:rsidR="00D1646F">
        <w:rPr>
          <w:rFonts w:asciiTheme="minorHAnsi" w:hAnsiTheme="minorHAnsi"/>
        </w:rPr>
        <w:t>9.27</w:t>
      </w:r>
      <w:r>
        <w:rPr>
          <w:rFonts w:asciiTheme="minorHAnsi" w:hAnsiTheme="minorHAnsi"/>
        </w:rPr>
        <w:t>.1.4</w:t>
      </w:r>
      <w:r>
        <w:rPr>
          <w:rFonts w:asciiTheme="minorHAnsi" w:hAnsiTheme="minorHAnsi"/>
        </w:rPr>
        <w:tab/>
      </w:r>
      <w:r w:rsidR="009264E3" w:rsidRPr="00E9569A">
        <w:rPr>
          <w:rFonts w:asciiTheme="minorHAnsi" w:hAnsiTheme="minorHAnsi"/>
        </w:rPr>
        <w:t>Roof details at parapet walls, mechanical curbs, and other roof penetrations.  Show transition to double through-wall flashings, including parapets and steep roof slopes.</w:t>
      </w:r>
    </w:p>
    <w:p w14:paraId="45F8169D" w14:textId="250D2843" w:rsidR="009264E3" w:rsidRPr="00E9569A" w:rsidRDefault="00B92650" w:rsidP="00B92650">
      <w:pPr>
        <w:ind w:left="1260" w:hanging="1260"/>
        <w:jc w:val="left"/>
        <w:rPr>
          <w:rFonts w:asciiTheme="minorHAnsi" w:hAnsiTheme="minorHAnsi"/>
        </w:rPr>
      </w:pPr>
      <w:r>
        <w:rPr>
          <w:rFonts w:asciiTheme="minorHAnsi" w:hAnsiTheme="minorHAnsi"/>
        </w:rPr>
        <w:t>2.</w:t>
      </w:r>
      <w:r w:rsidR="00D1646F">
        <w:rPr>
          <w:rFonts w:asciiTheme="minorHAnsi" w:hAnsiTheme="minorHAnsi"/>
        </w:rPr>
        <w:t>9.27</w:t>
      </w:r>
      <w:r>
        <w:rPr>
          <w:rFonts w:asciiTheme="minorHAnsi" w:hAnsiTheme="minorHAnsi"/>
        </w:rPr>
        <w:t>.1.5</w:t>
      </w:r>
      <w:r>
        <w:rPr>
          <w:rFonts w:asciiTheme="minorHAnsi" w:hAnsiTheme="minorHAnsi"/>
        </w:rPr>
        <w:tab/>
      </w:r>
      <w:r w:rsidR="009264E3" w:rsidRPr="00E9569A">
        <w:rPr>
          <w:rFonts w:asciiTheme="minorHAnsi" w:hAnsiTheme="minorHAnsi"/>
        </w:rPr>
        <w:t>Control and expansion joint details.</w:t>
      </w:r>
    </w:p>
    <w:p w14:paraId="59886FBB" w14:textId="04CE65E4" w:rsidR="009264E3" w:rsidRPr="00E9569A" w:rsidRDefault="00DF7E61" w:rsidP="00B92650">
      <w:pPr>
        <w:ind w:left="1260" w:hanging="1260"/>
        <w:jc w:val="left"/>
        <w:rPr>
          <w:rFonts w:asciiTheme="minorHAnsi" w:hAnsiTheme="minorHAnsi"/>
        </w:rPr>
      </w:pPr>
      <w:r>
        <w:rPr>
          <w:rFonts w:asciiTheme="minorHAnsi" w:hAnsiTheme="minorHAnsi"/>
        </w:rPr>
        <w:t>2.</w:t>
      </w:r>
      <w:r w:rsidR="00D1646F">
        <w:rPr>
          <w:rFonts w:asciiTheme="minorHAnsi" w:hAnsiTheme="minorHAnsi"/>
        </w:rPr>
        <w:t>9.27</w:t>
      </w:r>
      <w:r w:rsidR="00B92650">
        <w:rPr>
          <w:rFonts w:asciiTheme="minorHAnsi" w:hAnsiTheme="minorHAnsi"/>
        </w:rPr>
        <w:t>.1.6</w:t>
      </w:r>
      <w:r w:rsidR="00B92650">
        <w:rPr>
          <w:rFonts w:asciiTheme="minorHAnsi" w:hAnsiTheme="minorHAnsi"/>
        </w:rPr>
        <w:tab/>
      </w:r>
      <w:r w:rsidR="009264E3" w:rsidRPr="00E9569A">
        <w:rPr>
          <w:rFonts w:asciiTheme="minorHAnsi" w:hAnsiTheme="minorHAnsi"/>
        </w:rPr>
        <w:t>Through-wall flashing details at each type of wall, opening, relief angle and roof system.  Details for all typical conditions, unique conditions, and different system interfaces.  Show tie-in to existing systems or different configurations and materials.  Illustrate inside and outside corners, end dams, continuous rope wicks and if present, step flashings.</w:t>
      </w:r>
    </w:p>
    <w:p w14:paraId="62334BF2" w14:textId="4DF283FC" w:rsidR="009264E3" w:rsidRPr="00E9569A" w:rsidRDefault="00B92650" w:rsidP="00B92650">
      <w:pPr>
        <w:ind w:left="1260" w:hanging="1260"/>
        <w:jc w:val="left"/>
        <w:rPr>
          <w:rFonts w:asciiTheme="minorHAnsi" w:hAnsiTheme="minorHAnsi"/>
        </w:rPr>
      </w:pPr>
      <w:r>
        <w:rPr>
          <w:rFonts w:asciiTheme="minorHAnsi" w:hAnsiTheme="minorHAnsi"/>
        </w:rPr>
        <w:t>2.</w:t>
      </w:r>
      <w:r w:rsidR="00D1646F">
        <w:rPr>
          <w:rFonts w:asciiTheme="minorHAnsi" w:hAnsiTheme="minorHAnsi"/>
        </w:rPr>
        <w:t>9.27</w:t>
      </w:r>
      <w:r>
        <w:rPr>
          <w:rFonts w:asciiTheme="minorHAnsi" w:hAnsiTheme="minorHAnsi"/>
        </w:rPr>
        <w:t>.1.7</w:t>
      </w:r>
      <w:r>
        <w:rPr>
          <w:rFonts w:asciiTheme="minorHAnsi" w:hAnsiTheme="minorHAnsi"/>
        </w:rPr>
        <w:tab/>
      </w:r>
      <w:r w:rsidR="009264E3" w:rsidRPr="00E9569A">
        <w:rPr>
          <w:rFonts w:asciiTheme="minorHAnsi" w:hAnsiTheme="minorHAnsi"/>
        </w:rPr>
        <w:t>Sills, thresholds, jambs, and heads of each type of door, louver, window</w:t>
      </w:r>
      <w:r w:rsidR="00367F63">
        <w:rPr>
          <w:rFonts w:asciiTheme="minorHAnsi" w:hAnsiTheme="minorHAnsi"/>
        </w:rPr>
        <w:t>,</w:t>
      </w:r>
      <w:r w:rsidR="009264E3" w:rsidRPr="00E9569A">
        <w:rPr>
          <w:rFonts w:asciiTheme="minorHAnsi" w:hAnsiTheme="minorHAnsi"/>
        </w:rPr>
        <w:t xml:space="preserve"> and curtain-wall type.  The window and curtain-wall details </w:t>
      </w:r>
      <w:r w:rsidR="009E77FA">
        <w:rPr>
          <w:rFonts w:asciiTheme="minorHAnsi" w:hAnsiTheme="minorHAnsi"/>
        </w:rPr>
        <w:t>should</w:t>
      </w:r>
      <w:r w:rsidR="009264E3" w:rsidRPr="00E9569A">
        <w:rPr>
          <w:rFonts w:asciiTheme="minorHAnsi" w:hAnsiTheme="minorHAnsi"/>
        </w:rPr>
        <w:t xml:space="preserve"> illustrate the relationship to the wall surround, thermal breaks, weeps, anchorage, vapor barriers, and thru-wall flashings.</w:t>
      </w:r>
    </w:p>
    <w:p w14:paraId="64F57C25" w14:textId="6EFCB42C" w:rsidR="009264E3" w:rsidRPr="00E9569A" w:rsidRDefault="00B92650" w:rsidP="00B92650">
      <w:pPr>
        <w:ind w:left="1260" w:hanging="1260"/>
        <w:jc w:val="left"/>
        <w:rPr>
          <w:rFonts w:asciiTheme="minorHAnsi" w:hAnsiTheme="minorHAnsi" w:cstheme="minorHAnsi"/>
          <w:b/>
        </w:rPr>
      </w:pPr>
      <w:r>
        <w:rPr>
          <w:rFonts w:asciiTheme="minorHAnsi" w:hAnsiTheme="minorHAnsi"/>
        </w:rPr>
        <w:t>2.</w:t>
      </w:r>
      <w:r w:rsidR="00D1646F">
        <w:rPr>
          <w:rFonts w:asciiTheme="minorHAnsi" w:hAnsiTheme="minorHAnsi"/>
        </w:rPr>
        <w:t>9.27</w:t>
      </w:r>
      <w:r>
        <w:rPr>
          <w:rFonts w:asciiTheme="minorHAnsi" w:hAnsiTheme="minorHAnsi"/>
        </w:rPr>
        <w:t>.1.8</w:t>
      </w:r>
      <w:r>
        <w:rPr>
          <w:rFonts w:asciiTheme="minorHAnsi" w:hAnsiTheme="minorHAnsi"/>
        </w:rPr>
        <w:tab/>
      </w:r>
      <w:r w:rsidR="009264E3" w:rsidRPr="00E9569A">
        <w:rPr>
          <w:rFonts w:asciiTheme="minorHAnsi" w:hAnsiTheme="minorHAnsi"/>
        </w:rPr>
        <w:t>Provide isometric details of all non-right angles and curved construction.</w:t>
      </w:r>
    </w:p>
    <w:p w14:paraId="38A89399" w14:textId="6F98F78A" w:rsidR="00E9569A" w:rsidRPr="00B92650" w:rsidRDefault="00B92650" w:rsidP="00B92650">
      <w:pPr>
        <w:ind w:left="900" w:hanging="900"/>
        <w:rPr>
          <w:rFonts w:asciiTheme="minorHAnsi" w:hAnsiTheme="minorHAnsi" w:cstheme="minorHAnsi"/>
        </w:rPr>
      </w:pPr>
      <w:r w:rsidRPr="00B92650">
        <w:rPr>
          <w:rFonts w:asciiTheme="minorHAnsi" w:hAnsiTheme="minorHAnsi"/>
        </w:rPr>
        <w:t>2.</w:t>
      </w:r>
      <w:r w:rsidR="00D1646F">
        <w:rPr>
          <w:rFonts w:asciiTheme="minorHAnsi" w:hAnsiTheme="minorHAnsi"/>
        </w:rPr>
        <w:t>9.28</w:t>
      </w:r>
      <w:r w:rsidRPr="00B92650">
        <w:rPr>
          <w:rFonts w:asciiTheme="minorHAnsi" w:hAnsiTheme="minorHAnsi"/>
        </w:rPr>
        <w:tab/>
      </w:r>
      <w:r w:rsidR="00E9569A" w:rsidRPr="00B92650">
        <w:rPr>
          <w:rFonts w:asciiTheme="minorHAnsi" w:hAnsiTheme="minorHAnsi"/>
        </w:rPr>
        <w:t>Structural Drawings</w:t>
      </w:r>
    </w:p>
    <w:p w14:paraId="36332D99" w14:textId="5A5D5734" w:rsidR="00E9569A" w:rsidRPr="00E9569A" w:rsidRDefault="00B92650" w:rsidP="00B92650">
      <w:pPr>
        <w:ind w:hanging="1080"/>
        <w:jc w:val="left"/>
        <w:rPr>
          <w:rFonts w:asciiTheme="minorHAnsi" w:hAnsiTheme="minorHAnsi"/>
        </w:rPr>
      </w:pPr>
      <w:r>
        <w:rPr>
          <w:rFonts w:asciiTheme="minorHAnsi" w:hAnsiTheme="minorHAnsi"/>
        </w:rPr>
        <w:t>2.</w:t>
      </w:r>
      <w:r w:rsidR="00D1646F">
        <w:rPr>
          <w:rFonts w:asciiTheme="minorHAnsi" w:hAnsiTheme="minorHAnsi"/>
        </w:rPr>
        <w:t>9.28</w:t>
      </w:r>
      <w:r>
        <w:rPr>
          <w:rFonts w:asciiTheme="minorHAnsi" w:hAnsiTheme="minorHAnsi"/>
        </w:rPr>
        <w:t>.1</w:t>
      </w:r>
      <w:r>
        <w:rPr>
          <w:rFonts w:asciiTheme="minorHAnsi" w:hAnsiTheme="minorHAnsi"/>
        </w:rPr>
        <w:tab/>
      </w:r>
      <w:r w:rsidR="00E9569A" w:rsidRPr="00E9569A">
        <w:rPr>
          <w:rFonts w:asciiTheme="minorHAnsi" w:hAnsiTheme="minorHAnsi"/>
        </w:rPr>
        <w:t>Structural Title Sheet</w:t>
      </w:r>
    </w:p>
    <w:p w14:paraId="64691854" w14:textId="49E73949" w:rsidR="00E9569A" w:rsidRPr="00E9569A" w:rsidRDefault="00B92650" w:rsidP="00B92650">
      <w:pPr>
        <w:ind w:hanging="1080"/>
        <w:jc w:val="left"/>
        <w:rPr>
          <w:rFonts w:asciiTheme="minorHAnsi" w:hAnsiTheme="minorHAnsi"/>
        </w:rPr>
      </w:pPr>
      <w:r>
        <w:rPr>
          <w:rFonts w:asciiTheme="minorHAnsi" w:hAnsiTheme="minorHAnsi"/>
        </w:rPr>
        <w:t>2.</w:t>
      </w:r>
      <w:r w:rsidR="00D1646F">
        <w:rPr>
          <w:rFonts w:asciiTheme="minorHAnsi" w:hAnsiTheme="minorHAnsi"/>
        </w:rPr>
        <w:t>9.28</w:t>
      </w:r>
      <w:r>
        <w:rPr>
          <w:rFonts w:asciiTheme="minorHAnsi" w:hAnsiTheme="minorHAnsi"/>
        </w:rPr>
        <w:t>.2</w:t>
      </w:r>
      <w:r>
        <w:rPr>
          <w:rFonts w:asciiTheme="minorHAnsi" w:hAnsiTheme="minorHAnsi"/>
        </w:rPr>
        <w:tab/>
      </w:r>
      <w:r w:rsidR="00E9569A" w:rsidRPr="00E9569A">
        <w:rPr>
          <w:rFonts w:asciiTheme="minorHAnsi" w:hAnsiTheme="minorHAnsi"/>
        </w:rPr>
        <w:t>Foundation Plan Sheets</w:t>
      </w:r>
    </w:p>
    <w:p w14:paraId="2ED72EE0" w14:textId="468D85BA" w:rsidR="00E9569A" w:rsidRPr="00E9569A" w:rsidRDefault="00B92650" w:rsidP="00B92650">
      <w:pPr>
        <w:ind w:hanging="1080"/>
        <w:jc w:val="left"/>
        <w:rPr>
          <w:rFonts w:asciiTheme="minorHAnsi" w:hAnsiTheme="minorHAnsi"/>
        </w:rPr>
      </w:pPr>
      <w:r>
        <w:rPr>
          <w:rFonts w:asciiTheme="minorHAnsi" w:hAnsiTheme="minorHAnsi"/>
        </w:rPr>
        <w:t>2.</w:t>
      </w:r>
      <w:r w:rsidR="00D1646F">
        <w:rPr>
          <w:rFonts w:asciiTheme="minorHAnsi" w:hAnsiTheme="minorHAnsi"/>
        </w:rPr>
        <w:t>9.28</w:t>
      </w:r>
      <w:r>
        <w:rPr>
          <w:rFonts w:asciiTheme="minorHAnsi" w:hAnsiTheme="minorHAnsi"/>
        </w:rPr>
        <w:t>.3</w:t>
      </w:r>
      <w:r>
        <w:rPr>
          <w:rFonts w:asciiTheme="minorHAnsi" w:hAnsiTheme="minorHAnsi"/>
        </w:rPr>
        <w:tab/>
      </w:r>
      <w:r w:rsidR="00E9569A" w:rsidRPr="00E9569A">
        <w:rPr>
          <w:rFonts w:asciiTheme="minorHAnsi" w:hAnsiTheme="minorHAnsi"/>
        </w:rPr>
        <w:t>Structural Framing Plan Drawings</w:t>
      </w:r>
    </w:p>
    <w:p w14:paraId="102E117B" w14:textId="3E50131A" w:rsidR="00E9569A" w:rsidRPr="00E9569A" w:rsidRDefault="00B92650" w:rsidP="00B92650">
      <w:pPr>
        <w:ind w:left="1260" w:hanging="1260"/>
        <w:jc w:val="left"/>
        <w:rPr>
          <w:rFonts w:asciiTheme="minorHAnsi" w:hAnsiTheme="minorHAnsi"/>
        </w:rPr>
      </w:pPr>
      <w:r>
        <w:rPr>
          <w:rFonts w:asciiTheme="minorHAnsi" w:hAnsiTheme="minorHAnsi"/>
        </w:rPr>
        <w:t>2.</w:t>
      </w:r>
      <w:r w:rsidR="00D1646F">
        <w:rPr>
          <w:rFonts w:asciiTheme="minorHAnsi" w:hAnsiTheme="minorHAnsi"/>
        </w:rPr>
        <w:t>9.28</w:t>
      </w:r>
      <w:r>
        <w:rPr>
          <w:rFonts w:asciiTheme="minorHAnsi" w:hAnsiTheme="minorHAnsi"/>
        </w:rPr>
        <w:t>.3.1</w:t>
      </w:r>
      <w:r>
        <w:rPr>
          <w:rFonts w:asciiTheme="minorHAnsi" w:hAnsiTheme="minorHAnsi"/>
        </w:rPr>
        <w:tab/>
      </w:r>
      <w:r w:rsidR="00E9569A" w:rsidRPr="00E9569A">
        <w:rPr>
          <w:rFonts w:asciiTheme="minorHAnsi" w:hAnsiTheme="minorHAnsi"/>
        </w:rPr>
        <w:t>Include location and size of primary and secondary members.</w:t>
      </w:r>
    </w:p>
    <w:p w14:paraId="526167CF" w14:textId="20F9A0D1" w:rsidR="00E9569A" w:rsidRPr="00E9569A" w:rsidRDefault="00B92650" w:rsidP="00B92650">
      <w:pPr>
        <w:ind w:hanging="1080"/>
        <w:jc w:val="left"/>
        <w:rPr>
          <w:rFonts w:asciiTheme="minorHAnsi" w:hAnsiTheme="minorHAnsi"/>
        </w:rPr>
      </w:pPr>
      <w:r>
        <w:rPr>
          <w:rFonts w:asciiTheme="minorHAnsi" w:hAnsiTheme="minorHAnsi"/>
        </w:rPr>
        <w:t>2.</w:t>
      </w:r>
      <w:r w:rsidR="00D1646F">
        <w:rPr>
          <w:rFonts w:asciiTheme="minorHAnsi" w:hAnsiTheme="minorHAnsi"/>
        </w:rPr>
        <w:t>9.28</w:t>
      </w:r>
      <w:r>
        <w:rPr>
          <w:rFonts w:asciiTheme="minorHAnsi" w:hAnsiTheme="minorHAnsi"/>
        </w:rPr>
        <w:t>.4</w:t>
      </w:r>
      <w:r>
        <w:rPr>
          <w:rFonts w:asciiTheme="minorHAnsi" w:hAnsiTheme="minorHAnsi"/>
        </w:rPr>
        <w:tab/>
      </w:r>
      <w:r w:rsidR="00E9569A" w:rsidRPr="00E9569A">
        <w:rPr>
          <w:rFonts w:asciiTheme="minorHAnsi" w:hAnsiTheme="minorHAnsi"/>
        </w:rPr>
        <w:t>Structural Roof Framing Plan Drawings</w:t>
      </w:r>
    </w:p>
    <w:p w14:paraId="7DD85F04" w14:textId="0E5EA43A" w:rsidR="00E9569A" w:rsidRPr="00E9569A" w:rsidRDefault="00B92650" w:rsidP="00B92650">
      <w:pPr>
        <w:ind w:left="1260" w:hanging="1260"/>
        <w:jc w:val="left"/>
        <w:rPr>
          <w:rFonts w:asciiTheme="minorHAnsi" w:hAnsiTheme="minorHAnsi" w:cstheme="minorHAnsi"/>
          <w:b/>
        </w:rPr>
      </w:pPr>
      <w:r>
        <w:rPr>
          <w:rFonts w:asciiTheme="minorHAnsi" w:hAnsiTheme="minorHAnsi"/>
        </w:rPr>
        <w:t>2.</w:t>
      </w:r>
      <w:r w:rsidR="00D1646F">
        <w:rPr>
          <w:rFonts w:asciiTheme="minorHAnsi" w:hAnsiTheme="minorHAnsi"/>
        </w:rPr>
        <w:t>9.28</w:t>
      </w:r>
      <w:r>
        <w:rPr>
          <w:rFonts w:asciiTheme="minorHAnsi" w:hAnsiTheme="minorHAnsi"/>
        </w:rPr>
        <w:t>.4.1</w:t>
      </w:r>
      <w:r>
        <w:rPr>
          <w:rFonts w:asciiTheme="minorHAnsi" w:hAnsiTheme="minorHAnsi"/>
        </w:rPr>
        <w:tab/>
      </w:r>
      <w:r w:rsidR="00E9569A" w:rsidRPr="00E9569A">
        <w:rPr>
          <w:rFonts w:asciiTheme="minorHAnsi" w:hAnsiTheme="minorHAnsi"/>
        </w:rPr>
        <w:t>Include location and size of primary members</w:t>
      </w:r>
      <w:r w:rsidR="006E23D4">
        <w:rPr>
          <w:rFonts w:asciiTheme="minorHAnsi" w:hAnsiTheme="minorHAnsi"/>
        </w:rPr>
        <w:t>,</w:t>
      </w:r>
      <w:r w:rsidR="00E9569A" w:rsidRPr="00E9569A">
        <w:rPr>
          <w:rFonts w:asciiTheme="minorHAnsi" w:hAnsiTheme="minorHAnsi"/>
        </w:rPr>
        <w:t xml:space="preserve"> </w:t>
      </w:r>
      <w:r w:rsidR="006E23D4">
        <w:rPr>
          <w:rFonts w:asciiTheme="minorHAnsi" w:hAnsiTheme="minorHAnsi"/>
        </w:rPr>
        <w:t>their</w:t>
      </w:r>
      <w:r w:rsidR="006E23D4" w:rsidRPr="00E9569A">
        <w:rPr>
          <w:rFonts w:asciiTheme="minorHAnsi" w:hAnsiTheme="minorHAnsi"/>
        </w:rPr>
        <w:t xml:space="preserve"> </w:t>
      </w:r>
      <w:r w:rsidR="00E9569A" w:rsidRPr="00E9569A">
        <w:rPr>
          <w:rFonts w:asciiTheme="minorHAnsi" w:hAnsiTheme="minorHAnsi"/>
        </w:rPr>
        <w:t>location</w:t>
      </w:r>
      <w:r w:rsidR="006E23D4">
        <w:rPr>
          <w:rFonts w:asciiTheme="minorHAnsi" w:hAnsiTheme="minorHAnsi"/>
        </w:rPr>
        <w:t>,</w:t>
      </w:r>
      <w:r w:rsidR="00E9569A" w:rsidRPr="00E9569A">
        <w:rPr>
          <w:rFonts w:asciiTheme="minorHAnsi" w:hAnsiTheme="minorHAnsi"/>
        </w:rPr>
        <w:t xml:space="preserve"> and </w:t>
      </w:r>
      <w:r w:rsidR="006E23D4">
        <w:rPr>
          <w:rFonts w:asciiTheme="minorHAnsi" w:hAnsiTheme="minorHAnsi"/>
        </w:rPr>
        <w:t>the</w:t>
      </w:r>
      <w:r w:rsidR="00BB5903">
        <w:rPr>
          <w:rFonts w:asciiTheme="minorHAnsi" w:hAnsiTheme="minorHAnsi"/>
        </w:rPr>
        <w:t>ir</w:t>
      </w:r>
      <w:r w:rsidR="006E23D4">
        <w:rPr>
          <w:rFonts w:asciiTheme="minorHAnsi" w:hAnsiTheme="minorHAnsi"/>
        </w:rPr>
        <w:t xml:space="preserve"> </w:t>
      </w:r>
      <w:r w:rsidR="00E9569A" w:rsidRPr="00E9569A">
        <w:rPr>
          <w:rFonts w:asciiTheme="minorHAnsi" w:hAnsiTheme="minorHAnsi"/>
        </w:rPr>
        <w:t>structural slope(s).</w:t>
      </w:r>
    </w:p>
    <w:p w14:paraId="70C20F17" w14:textId="5FCF055B" w:rsidR="00E9569A" w:rsidRPr="00E9569A" w:rsidRDefault="00B92650" w:rsidP="00D1646F">
      <w:pPr>
        <w:ind w:left="1260" w:hanging="1260"/>
        <w:jc w:val="left"/>
        <w:rPr>
          <w:rFonts w:asciiTheme="minorHAnsi" w:hAnsiTheme="minorHAnsi" w:cstheme="minorHAnsi"/>
          <w:b/>
        </w:rPr>
      </w:pPr>
      <w:r>
        <w:rPr>
          <w:rFonts w:asciiTheme="minorHAnsi" w:hAnsiTheme="minorHAnsi"/>
        </w:rPr>
        <w:t>2.</w:t>
      </w:r>
      <w:r w:rsidR="00D1646F">
        <w:rPr>
          <w:rFonts w:asciiTheme="minorHAnsi" w:hAnsiTheme="minorHAnsi"/>
        </w:rPr>
        <w:t>9.28</w:t>
      </w:r>
      <w:r>
        <w:rPr>
          <w:rFonts w:asciiTheme="minorHAnsi" w:hAnsiTheme="minorHAnsi"/>
        </w:rPr>
        <w:t>.</w:t>
      </w:r>
      <w:r w:rsidR="00D1646F">
        <w:rPr>
          <w:rFonts w:asciiTheme="minorHAnsi" w:hAnsiTheme="minorHAnsi"/>
        </w:rPr>
        <w:t>4.1</w:t>
      </w:r>
      <w:r w:rsidR="00D1646F">
        <w:rPr>
          <w:rFonts w:asciiTheme="minorHAnsi" w:hAnsiTheme="minorHAnsi"/>
        </w:rPr>
        <w:tab/>
      </w:r>
      <w:r w:rsidR="00E9569A" w:rsidRPr="00E9569A">
        <w:rPr>
          <w:rFonts w:asciiTheme="minorHAnsi" w:hAnsiTheme="minorHAnsi"/>
        </w:rPr>
        <w:t>Sections and Details</w:t>
      </w:r>
    </w:p>
    <w:p w14:paraId="5FC9E242" w14:textId="240D6E6B" w:rsidR="00E9569A" w:rsidRPr="00B92650" w:rsidRDefault="00B92650" w:rsidP="00B92650">
      <w:pPr>
        <w:ind w:left="900" w:hanging="900"/>
        <w:rPr>
          <w:rFonts w:asciiTheme="minorHAnsi" w:hAnsiTheme="minorHAnsi" w:cstheme="minorHAnsi"/>
        </w:rPr>
      </w:pPr>
      <w:r w:rsidRPr="00B92650">
        <w:rPr>
          <w:rFonts w:asciiTheme="minorHAnsi" w:hAnsiTheme="minorHAnsi"/>
        </w:rPr>
        <w:t>2.</w:t>
      </w:r>
      <w:r w:rsidR="00F96AFA">
        <w:rPr>
          <w:rFonts w:asciiTheme="minorHAnsi" w:hAnsiTheme="minorHAnsi"/>
        </w:rPr>
        <w:t>9.29</w:t>
      </w:r>
      <w:r w:rsidRPr="00B92650">
        <w:rPr>
          <w:rFonts w:asciiTheme="minorHAnsi" w:hAnsiTheme="minorHAnsi"/>
        </w:rPr>
        <w:tab/>
      </w:r>
      <w:r w:rsidR="00E9569A" w:rsidRPr="00B92650">
        <w:rPr>
          <w:rFonts w:asciiTheme="minorHAnsi" w:hAnsiTheme="minorHAnsi"/>
        </w:rPr>
        <w:t>Mechanical Drawings</w:t>
      </w:r>
    </w:p>
    <w:p w14:paraId="5EF9F662" w14:textId="3251CA1A" w:rsidR="00E9569A" w:rsidRPr="00E9569A" w:rsidRDefault="00B92650" w:rsidP="00B92650">
      <w:pPr>
        <w:ind w:hanging="1080"/>
        <w:jc w:val="left"/>
        <w:rPr>
          <w:rFonts w:asciiTheme="minorHAnsi" w:hAnsiTheme="minorHAnsi" w:cstheme="minorHAnsi"/>
          <w:b/>
        </w:rPr>
      </w:pPr>
      <w:r>
        <w:rPr>
          <w:rFonts w:asciiTheme="minorHAnsi" w:hAnsiTheme="minorHAnsi"/>
        </w:rPr>
        <w:t>2.</w:t>
      </w:r>
      <w:r w:rsidR="00F96AFA">
        <w:rPr>
          <w:rFonts w:asciiTheme="minorHAnsi" w:hAnsiTheme="minorHAnsi"/>
        </w:rPr>
        <w:t>9.29</w:t>
      </w:r>
      <w:r>
        <w:rPr>
          <w:rFonts w:asciiTheme="minorHAnsi" w:hAnsiTheme="minorHAnsi"/>
        </w:rPr>
        <w:t>.1</w:t>
      </w:r>
      <w:r>
        <w:rPr>
          <w:rFonts w:asciiTheme="minorHAnsi" w:hAnsiTheme="minorHAnsi"/>
        </w:rPr>
        <w:tab/>
      </w:r>
      <w:r w:rsidR="00E9569A" w:rsidRPr="00E9569A">
        <w:rPr>
          <w:rFonts w:asciiTheme="minorHAnsi" w:hAnsiTheme="minorHAnsi"/>
        </w:rPr>
        <w:t>Mechanical Floor Pans</w:t>
      </w:r>
      <w:r w:rsidR="0029432F">
        <w:rPr>
          <w:rFonts w:asciiTheme="minorHAnsi" w:hAnsiTheme="minorHAnsi"/>
        </w:rPr>
        <w:t>:</w:t>
      </w:r>
    </w:p>
    <w:p w14:paraId="366E09D5" w14:textId="06C30903" w:rsidR="00E9569A" w:rsidRPr="00E9569A" w:rsidRDefault="00B92650" w:rsidP="00B92650">
      <w:pPr>
        <w:ind w:left="1260" w:hanging="1260"/>
        <w:jc w:val="left"/>
        <w:rPr>
          <w:rFonts w:asciiTheme="minorHAnsi" w:hAnsiTheme="minorHAnsi"/>
        </w:rPr>
      </w:pPr>
      <w:r>
        <w:rPr>
          <w:rFonts w:asciiTheme="minorHAnsi" w:hAnsiTheme="minorHAnsi"/>
        </w:rPr>
        <w:t>2.</w:t>
      </w:r>
      <w:r w:rsidR="00F96AFA">
        <w:rPr>
          <w:rFonts w:asciiTheme="minorHAnsi" w:hAnsiTheme="minorHAnsi"/>
        </w:rPr>
        <w:t>9.29</w:t>
      </w:r>
      <w:r>
        <w:rPr>
          <w:rFonts w:asciiTheme="minorHAnsi" w:hAnsiTheme="minorHAnsi"/>
        </w:rPr>
        <w:t>.1.1</w:t>
      </w:r>
      <w:r>
        <w:rPr>
          <w:rFonts w:asciiTheme="minorHAnsi" w:hAnsiTheme="minorHAnsi"/>
        </w:rPr>
        <w:tab/>
      </w:r>
      <w:r w:rsidR="00E9569A" w:rsidRPr="00E9569A">
        <w:rPr>
          <w:rFonts w:asciiTheme="minorHAnsi" w:hAnsiTheme="minorHAnsi"/>
        </w:rPr>
        <w:t>Include floor plans for each major system, at 1/8”</w:t>
      </w:r>
      <w:r w:rsidR="00367F63">
        <w:rPr>
          <w:rFonts w:asciiTheme="minorHAnsi" w:hAnsiTheme="minorHAnsi"/>
        </w:rPr>
        <w:t xml:space="preserve"> </w:t>
      </w:r>
      <w:r w:rsidR="00E9569A" w:rsidRPr="00E9569A">
        <w:rPr>
          <w:rFonts w:asciiTheme="minorHAnsi" w:hAnsiTheme="minorHAnsi"/>
        </w:rPr>
        <w:t xml:space="preserve">= 1'-0” scale minimum, to match architectural, showing clearances for repair and maintenance in all locations.  </w:t>
      </w:r>
      <w:r w:rsidR="00E9569A" w:rsidRPr="00E9569A">
        <w:rPr>
          <w:rFonts w:asciiTheme="minorHAnsi" w:hAnsiTheme="minorHAnsi"/>
          <w:u w:val="single"/>
        </w:rPr>
        <w:t>All ductwork drawings shall be drawn to dimensional scale</w:t>
      </w:r>
      <w:r w:rsidR="00E9569A" w:rsidRPr="00E9569A">
        <w:rPr>
          <w:rFonts w:asciiTheme="minorHAnsi" w:hAnsiTheme="minorHAnsi"/>
        </w:rPr>
        <w:t>, not single line.  Show thermostat control zone areas.</w:t>
      </w:r>
    </w:p>
    <w:p w14:paraId="367C105D" w14:textId="033D6919" w:rsidR="00E9569A" w:rsidRPr="00E9569A" w:rsidRDefault="00B92650" w:rsidP="00B92650">
      <w:pPr>
        <w:ind w:left="1260" w:hanging="1260"/>
        <w:jc w:val="left"/>
        <w:rPr>
          <w:rFonts w:asciiTheme="minorHAnsi" w:hAnsiTheme="minorHAnsi" w:cstheme="minorHAnsi"/>
          <w:b/>
        </w:rPr>
      </w:pPr>
      <w:r>
        <w:rPr>
          <w:rFonts w:asciiTheme="minorHAnsi" w:hAnsiTheme="minorHAnsi"/>
        </w:rPr>
        <w:t>2.</w:t>
      </w:r>
      <w:r w:rsidR="00F96AFA">
        <w:rPr>
          <w:rFonts w:asciiTheme="minorHAnsi" w:hAnsiTheme="minorHAnsi"/>
        </w:rPr>
        <w:t>9.29</w:t>
      </w:r>
      <w:r>
        <w:rPr>
          <w:rFonts w:asciiTheme="minorHAnsi" w:hAnsiTheme="minorHAnsi"/>
        </w:rPr>
        <w:t>.1.2</w:t>
      </w:r>
      <w:r>
        <w:rPr>
          <w:rFonts w:asciiTheme="minorHAnsi" w:hAnsiTheme="minorHAnsi"/>
        </w:rPr>
        <w:tab/>
      </w:r>
      <w:r w:rsidR="00E9569A" w:rsidRPr="00E9569A">
        <w:rPr>
          <w:rFonts w:asciiTheme="minorHAnsi" w:hAnsiTheme="minorHAnsi"/>
        </w:rPr>
        <w:t>Include floor plans and sections for every mechanical equipment room or space at 1/4” = 1’-0” scale minimum, including sections through all equipment and systems.</w:t>
      </w:r>
    </w:p>
    <w:p w14:paraId="508C8D69" w14:textId="65F58F9D" w:rsidR="00E9569A" w:rsidRPr="00E9569A" w:rsidRDefault="00B92650" w:rsidP="00B92650">
      <w:pPr>
        <w:ind w:hanging="1080"/>
        <w:jc w:val="left"/>
        <w:rPr>
          <w:rFonts w:asciiTheme="minorHAnsi" w:hAnsiTheme="minorHAnsi"/>
        </w:rPr>
      </w:pPr>
      <w:r>
        <w:rPr>
          <w:rFonts w:asciiTheme="minorHAnsi" w:hAnsiTheme="minorHAnsi"/>
        </w:rPr>
        <w:t>2.</w:t>
      </w:r>
      <w:r w:rsidR="00F96AFA">
        <w:rPr>
          <w:rFonts w:asciiTheme="minorHAnsi" w:hAnsiTheme="minorHAnsi"/>
        </w:rPr>
        <w:t>9.29</w:t>
      </w:r>
      <w:r>
        <w:rPr>
          <w:rFonts w:asciiTheme="minorHAnsi" w:hAnsiTheme="minorHAnsi"/>
        </w:rPr>
        <w:t>.2</w:t>
      </w:r>
      <w:r>
        <w:rPr>
          <w:rFonts w:asciiTheme="minorHAnsi" w:hAnsiTheme="minorHAnsi"/>
        </w:rPr>
        <w:tab/>
      </w:r>
      <w:r w:rsidR="00E9569A" w:rsidRPr="00E9569A">
        <w:rPr>
          <w:rFonts w:asciiTheme="minorHAnsi" w:hAnsiTheme="minorHAnsi"/>
        </w:rPr>
        <w:t>Fire Protection Plans</w:t>
      </w:r>
    </w:p>
    <w:p w14:paraId="3B19D5E1" w14:textId="18936856" w:rsidR="00E9569A" w:rsidRPr="00E9569A" w:rsidRDefault="00B92650" w:rsidP="00B92650">
      <w:pPr>
        <w:ind w:hanging="1080"/>
        <w:jc w:val="left"/>
        <w:rPr>
          <w:rFonts w:asciiTheme="minorHAnsi" w:hAnsiTheme="minorHAnsi"/>
        </w:rPr>
      </w:pPr>
      <w:r>
        <w:rPr>
          <w:rFonts w:asciiTheme="minorHAnsi" w:hAnsiTheme="minorHAnsi"/>
        </w:rPr>
        <w:t>2.</w:t>
      </w:r>
      <w:r w:rsidR="00F96AFA">
        <w:rPr>
          <w:rFonts w:asciiTheme="minorHAnsi" w:hAnsiTheme="minorHAnsi"/>
        </w:rPr>
        <w:t>9.29</w:t>
      </w:r>
      <w:r>
        <w:rPr>
          <w:rFonts w:asciiTheme="minorHAnsi" w:hAnsiTheme="minorHAnsi"/>
        </w:rPr>
        <w:t>.3</w:t>
      </w:r>
      <w:r>
        <w:rPr>
          <w:rFonts w:asciiTheme="minorHAnsi" w:hAnsiTheme="minorHAnsi"/>
        </w:rPr>
        <w:tab/>
      </w:r>
      <w:r w:rsidR="00E9569A" w:rsidRPr="00E9569A">
        <w:rPr>
          <w:rFonts w:asciiTheme="minorHAnsi" w:hAnsiTheme="minorHAnsi"/>
        </w:rPr>
        <w:t>Plumbing Floor Plans</w:t>
      </w:r>
    </w:p>
    <w:p w14:paraId="692EDF52" w14:textId="6A165DBE" w:rsidR="00E9569A" w:rsidRPr="00E9569A" w:rsidRDefault="00B92650" w:rsidP="00B92650">
      <w:pPr>
        <w:ind w:hanging="1080"/>
        <w:jc w:val="left"/>
        <w:rPr>
          <w:rFonts w:asciiTheme="minorHAnsi" w:hAnsiTheme="minorHAnsi"/>
        </w:rPr>
      </w:pPr>
      <w:r>
        <w:rPr>
          <w:rFonts w:asciiTheme="minorHAnsi" w:hAnsiTheme="minorHAnsi"/>
        </w:rPr>
        <w:lastRenderedPageBreak/>
        <w:t>2.</w:t>
      </w:r>
      <w:r w:rsidR="00F96AFA">
        <w:rPr>
          <w:rFonts w:asciiTheme="minorHAnsi" w:hAnsiTheme="minorHAnsi"/>
        </w:rPr>
        <w:t>9.29</w:t>
      </w:r>
      <w:r>
        <w:rPr>
          <w:rFonts w:asciiTheme="minorHAnsi" w:hAnsiTheme="minorHAnsi"/>
        </w:rPr>
        <w:t>.4</w:t>
      </w:r>
      <w:r>
        <w:rPr>
          <w:rFonts w:asciiTheme="minorHAnsi" w:hAnsiTheme="minorHAnsi"/>
        </w:rPr>
        <w:tab/>
      </w:r>
      <w:r w:rsidR="00E9569A" w:rsidRPr="00E9569A">
        <w:rPr>
          <w:rFonts w:asciiTheme="minorHAnsi" w:hAnsiTheme="minorHAnsi"/>
        </w:rPr>
        <w:t>Waste and Water Riser Diagrams</w:t>
      </w:r>
    </w:p>
    <w:p w14:paraId="463A2AAD" w14:textId="77172C32" w:rsidR="00E9569A" w:rsidRPr="00E9569A" w:rsidRDefault="00B92650" w:rsidP="00B92650">
      <w:pPr>
        <w:ind w:hanging="1080"/>
        <w:jc w:val="left"/>
        <w:rPr>
          <w:rFonts w:asciiTheme="minorHAnsi" w:hAnsiTheme="minorHAnsi"/>
        </w:rPr>
      </w:pPr>
      <w:r>
        <w:rPr>
          <w:rFonts w:asciiTheme="minorHAnsi" w:hAnsiTheme="minorHAnsi"/>
        </w:rPr>
        <w:t>2.</w:t>
      </w:r>
      <w:r w:rsidR="00F96AFA">
        <w:rPr>
          <w:rFonts w:asciiTheme="minorHAnsi" w:hAnsiTheme="minorHAnsi"/>
        </w:rPr>
        <w:t>9.29</w:t>
      </w:r>
      <w:r>
        <w:rPr>
          <w:rFonts w:asciiTheme="minorHAnsi" w:hAnsiTheme="minorHAnsi"/>
        </w:rPr>
        <w:t>.5</w:t>
      </w:r>
      <w:r>
        <w:rPr>
          <w:rFonts w:asciiTheme="minorHAnsi" w:hAnsiTheme="minorHAnsi"/>
        </w:rPr>
        <w:tab/>
      </w:r>
      <w:r w:rsidR="00E9569A" w:rsidRPr="00E9569A">
        <w:rPr>
          <w:rFonts w:asciiTheme="minorHAnsi" w:hAnsiTheme="minorHAnsi"/>
        </w:rPr>
        <w:t>Mechanical Distribution –HVAC Floor Plans and Riser Diagrams</w:t>
      </w:r>
    </w:p>
    <w:p w14:paraId="4083F92D" w14:textId="4F0762C3" w:rsidR="00E9569A" w:rsidRPr="00E9569A" w:rsidRDefault="00B92650" w:rsidP="00B92650">
      <w:pPr>
        <w:ind w:hanging="1080"/>
        <w:jc w:val="left"/>
        <w:rPr>
          <w:rFonts w:asciiTheme="minorHAnsi" w:hAnsiTheme="minorHAnsi" w:cstheme="minorHAnsi"/>
          <w:b/>
        </w:rPr>
      </w:pPr>
      <w:r>
        <w:rPr>
          <w:rFonts w:asciiTheme="minorHAnsi" w:hAnsiTheme="minorHAnsi"/>
        </w:rPr>
        <w:t>2.</w:t>
      </w:r>
      <w:r w:rsidR="00F96AFA">
        <w:rPr>
          <w:rFonts w:asciiTheme="minorHAnsi" w:hAnsiTheme="minorHAnsi"/>
        </w:rPr>
        <w:t>9.29</w:t>
      </w:r>
      <w:r>
        <w:rPr>
          <w:rFonts w:asciiTheme="minorHAnsi" w:hAnsiTheme="minorHAnsi"/>
        </w:rPr>
        <w:t>.6</w:t>
      </w:r>
      <w:r>
        <w:rPr>
          <w:rFonts w:asciiTheme="minorHAnsi" w:hAnsiTheme="minorHAnsi"/>
        </w:rPr>
        <w:tab/>
      </w:r>
      <w:r w:rsidR="00E9569A" w:rsidRPr="00E9569A">
        <w:rPr>
          <w:rFonts w:asciiTheme="minorHAnsi" w:hAnsiTheme="minorHAnsi"/>
        </w:rPr>
        <w:t>Mechanical Equipment Schedules and Details</w:t>
      </w:r>
    </w:p>
    <w:p w14:paraId="21FB1462" w14:textId="6964C28E" w:rsidR="00E9569A" w:rsidRPr="0029432F" w:rsidRDefault="00B92650" w:rsidP="00B92650">
      <w:pPr>
        <w:ind w:left="900" w:hanging="900"/>
        <w:jc w:val="left"/>
        <w:rPr>
          <w:rFonts w:asciiTheme="minorHAnsi" w:hAnsiTheme="minorHAnsi" w:cstheme="minorHAnsi"/>
        </w:rPr>
      </w:pPr>
      <w:r w:rsidRPr="0029432F">
        <w:rPr>
          <w:rFonts w:asciiTheme="minorHAnsi" w:hAnsiTheme="minorHAnsi"/>
        </w:rPr>
        <w:t>2.</w:t>
      </w:r>
      <w:r w:rsidR="00F96AFA">
        <w:rPr>
          <w:rFonts w:asciiTheme="minorHAnsi" w:hAnsiTheme="minorHAnsi"/>
        </w:rPr>
        <w:t>9.30</w:t>
      </w:r>
      <w:r w:rsidRPr="0029432F">
        <w:rPr>
          <w:rFonts w:asciiTheme="minorHAnsi" w:hAnsiTheme="minorHAnsi"/>
        </w:rPr>
        <w:tab/>
      </w:r>
      <w:r w:rsidR="00E9569A" w:rsidRPr="0029432F">
        <w:rPr>
          <w:rFonts w:asciiTheme="minorHAnsi" w:hAnsiTheme="minorHAnsi"/>
        </w:rPr>
        <w:t>Electrical Drawings</w:t>
      </w:r>
    </w:p>
    <w:p w14:paraId="3849AFB2" w14:textId="5988BB1E" w:rsidR="00BE504C" w:rsidRPr="00BE504C" w:rsidRDefault="00B92650" w:rsidP="00B92650">
      <w:pPr>
        <w:ind w:hanging="1080"/>
        <w:jc w:val="left"/>
        <w:rPr>
          <w:rFonts w:asciiTheme="minorHAnsi" w:hAnsiTheme="minorHAnsi"/>
        </w:rPr>
      </w:pPr>
      <w:r>
        <w:rPr>
          <w:rFonts w:asciiTheme="minorHAnsi" w:hAnsiTheme="minorHAnsi"/>
        </w:rPr>
        <w:t>2.</w:t>
      </w:r>
      <w:r w:rsidR="00F96AFA">
        <w:rPr>
          <w:rFonts w:asciiTheme="minorHAnsi" w:hAnsiTheme="minorHAnsi"/>
        </w:rPr>
        <w:t>9.30</w:t>
      </w:r>
      <w:r>
        <w:rPr>
          <w:rFonts w:asciiTheme="minorHAnsi" w:hAnsiTheme="minorHAnsi"/>
        </w:rPr>
        <w:t>.1</w:t>
      </w:r>
      <w:r>
        <w:rPr>
          <w:rFonts w:asciiTheme="minorHAnsi" w:hAnsiTheme="minorHAnsi"/>
        </w:rPr>
        <w:tab/>
      </w:r>
      <w:r w:rsidR="00BE504C" w:rsidRPr="00BE504C">
        <w:rPr>
          <w:rFonts w:asciiTheme="minorHAnsi" w:hAnsiTheme="minorHAnsi"/>
        </w:rPr>
        <w:t>Electrical Title Sheet/Symbols/Abbreviations/Index</w:t>
      </w:r>
    </w:p>
    <w:p w14:paraId="7DE60D10" w14:textId="6D7F5F90" w:rsidR="00BE504C" w:rsidRPr="00BE504C" w:rsidRDefault="00B92650" w:rsidP="00B92650">
      <w:pPr>
        <w:ind w:hanging="1080"/>
        <w:jc w:val="left"/>
        <w:rPr>
          <w:rFonts w:asciiTheme="minorHAnsi" w:hAnsiTheme="minorHAnsi"/>
        </w:rPr>
      </w:pPr>
      <w:r>
        <w:rPr>
          <w:rFonts w:asciiTheme="minorHAnsi" w:hAnsiTheme="minorHAnsi"/>
        </w:rPr>
        <w:t>2.</w:t>
      </w:r>
      <w:r w:rsidR="00F96AFA">
        <w:rPr>
          <w:rFonts w:asciiTheme="minorHAnsi" w:hAnsiTheme="minorHAnsi"/>
        </w:rPr>
        <w:t>9.30</w:t>
      </w:r>
      <w:r>
        <w:rPr>
          <w:rFonts w:asciiTheme="minorHAnsi" w:hAnsiTheme="minorHAnsi"/>
        </w:rPr>
        <w:t>.2</w:t>
      </w:r>
      <w:r>
        <w:rPr>
          <w:rFonts w:asciiTheme="minorHAnsi" w:hAnsiTheme="minorHAnsi"/>
        </w:rPr>
        <w:tab/>
      </w:r>
      <w:r w:rsidR="00BE504C" w:rsidRPr="00BE504C">
        <w:rPr>
          <w:rFonts w:asciiTheme="minorHAnsi" w:hAnsiTheme="minorHAnsi"/>
        </w:rPr>
        <w:t>Electrical Site Plan</w:t>
      </w:r>
      <w:r w:rsidR="0029432F">
        <w:rPr>
          <w:rFonts w:asciiTheme="minorHAnsi" w:hAnsiTheme="minorHAnsi"/>
        </w:rPr>
        <w:t>:</w:t>
      </w:r>
    </w:p>
    <w:p w14:paraId="7D901100" w14:textId="4A820635" w:rsidR="00BE504C" w:rsidRPr="00BE504C" w:rsidRDefault="0029432F" w:rsidP="0029432F">
      <w:pPr>
        <w:ind w:left="1260" w:hanging="1260"/>
        <w:jc w:val="left"/>
        <w:rPr>
          <w:rFonts w:asciiTheme="minorHAnsi" w:hAnsiTheme="minorHAnsi"/>
        </w:rPr>
      </w:pPr>
      <w:r>
        <w:rPr>
          <w:rFonts w:asciiTheme="minorHAnsi" w:hAnsiTheme="minorHAnsi"/>
        </w:rPr>
        <w:t>2.</w:t>
      </w:r>
      <w:r w:rsidR="00F96AFA">
        <w:rPr>
          <w:rFonts w:asciiTheme="minorHAnsi" w:hAnsiTheme="minorHAnsi"/>
        </w:rPr>
        <w:t>9.30</w:t>
      </w:r>
      <w:r>
        <w:rPr>
          <w:rFonts w:asciiTheme="minorHAnsi" w:hAnsiTheme="minorHAnsi"/>
        </w:rPr>
        <w:t>.2.1</w:t>
      </w:r>
      <w:r>
        <w:rPr>
          <w:rFonts w:asciiTheme="minorHAnsi" w:hAnsiTheme="minorHAnsi"/>
        </w:rPr>
        <w:tab/>
      </w:r>
      <w:r w:rsidR="00BE504C" w:rsidRPr="00BE504C">
        <w:rPr>
          <w:rFonts w:asciiTheme="minorHAnsi" w:hAnsiTheme="minorHAnsi"/>
        </w:rPr>
        <w:t>Include exterior lighting, power</w:t>
      </w:r>
      <w:r w:rsidR="00367F63">
        <w:rPr>
          <w:rFonts w:asciiTheme="minorHAnsi" w:hAnsiTheme="minorHAnsi"/>
        </w:rPr>
        <w:t>,</w:t>
      </w:r>
      <w:r w:rsidR="00BE504C" w:rsidRPr="00BE504C">
        <w:rPr>
          <w:rFonts w:asciiTheme="minorHAnsi" w:hAnsiTheme="minorHAnsi"/>
        </w:rPr>
        <w:t xml:space="preserve"> and telecommunication systems.</w:t>
      </w:r>
    </w:p>
    <w:p w14:paraId="1AE92650" w14:textId="7934F27F" w:rsidR="00BE504C" w:rsidRPr="00BE504C" w:rsidRDefault="0029432F" w:rsidP="0029432F">
      <w:pPr>
        <w:ind w:left="1260" w:hanging="1260"/>
        <w:jc w:val="left"/>
        <w:rPr>
          <w:rFonts w:asciiTheme="minorHAnsi" w:hAnsiTheme="minorHAnsi"/>
        </w:rPr>
      </w:pPr>
      <w:r>
        <w:rPr>
          <w:rFonts w:asciiTheme="minorHAnsi" w:hAnsiTheme="minorHAnsi"/>
        </w:rPr>
        <w:t>2.</w:t>
      </w:r>
      <w:r w:rsidR="00F96AFA">
        <w:rPr>
          <w:rFonts w:asciiTheme="minorHAnsi" w:hAnsiTheme="minorHAnsi"/>
        </w:rPr>
        <w:t>9.30</w:t>
      </w:r>
      <w:r>
        <w:rPr>
          <w:rFonts w:asciiTheme="minorHAnsi" w:hAnsiTheme="minorHAnsi"/>
        </w:rPr>
        <w:t>.2.2</w:t>
      </w:r>
      <w:r>
        <w:rPr>
          <w:rFonts w:asciiTheme="minorHAnsi" w:hAnsiTheme="minorHAnsi"/>
        </w:rPr>
        <w:tab/>
      </w:r>
      <w:r w:rsidR="00BE504C" w:rsidRPr="00BE504C">
        <w:rPr>
          <w:rFonts w:asciiTheme="minorHAnsi" w:hAnsiTheme="minorHAnsi"/>
        </w:rPr>
        <w:t>Include location of electrical service entrance, transformers and pads, automatic transfer switches, inverters (for solar applications), vaults, manholes, and junction boxes.</w:t>
      </w:r>
    </w:p>
    <w:p w14:paraId="7D6F8188" w14:textId="7F47EAC5" w:rsidR="00BE504C" w:rsidRPr="00BE504C" w:rsidRDefault="0029432F" w:rsidP="0029432F">
      <w:pPr>
        <w:ind w:hanging="1080"/>
        <w:jc w:val="left"/>
        <w:rPr>
          <w:rFonts w:asciiTheme="minorHAnsi" w:hAnsiTheme="minorHAnsi"/>
        </w:rPr>
      </w:pPr>
      <w:r>
        <w:rPr>
          <w:rFonts w:asciiTheme="minorHAnsi" w:hAnsiTheme="minorHAnsi"/>
        </w:rPr>
        <w:t>2.</w:t>
      </w:r>
      <w:r w:rsidR="00F96AFA">
        <w:rPr>
          <w:rFonts w:asciiTheme="minorHAnsi" w:hAnsiTheme="minorHAnsi"/>
        </w:rPr>
        <w:t>9.30</w:t>
      </w:r>
      <w:r>
        <w:rPr>
          <w:rFonts w:asciiTheme="minorHAnsi" w:hAnsiTheme="minorHAnsi"/>
        </w:rPr>
        <w:t>.3</w:t>
      </w:r>
      <w:r>
        <w:rPr>
          <w:rFonts w:asciiTheme="minorHAnsi" w:hAnsiTheme="minorHAnsi"/>
        </w:rPr>
        <w:tab/>
      </w:r>
      <w:r w:rsidR="00BE504C" w:rsidRPr="00BE504C">
        <w:rPr>
          <w:rFonts w:asciiTheme="minorHAnsi" w:hAnsiTheme="minorHAnsi"/>
        </w:rPr>
        <w:t>Electrical Interior Plans</w:t>
      </w:r>
      <w:r>
        <w:rPr>
          <w:rFonts w:asciiTheme="minorHAnsi" w:hAnsiTheme="minorHAnsi"/>
        </w:rPr>
        <w:t>:</w:t>
      </w:r>
    </w:p>
    <w:p w14:paraId="39C940A2" w14:textId="0506727E" w:rsidR="00BE504C" w:rsidRPr="00BE504C" w:rsidRDefault="0029432F" w:rsidP="0029432F">
      <w:pPr>
        <w:ind w:left="1260" w:hanging="1260"/>
        <w:rPr>
          <w:rFonts w:asciiTheme="minorHAnsi" w:hAnsiTheme="minorHAnsi"/>
        </w:rPr>
      </w:pPr>
      <w:r>
        <w:rPr>
          <w:rFonts w:asciiTheme="minorHAnsi" w:hAnsiTheme="minorHAnsi"/>
        </w:rPr>
        <w:t>2.</w:t>
      </w:r>
      <w:r w:rsidR="00F96AFA">
        <w:rPr>
          <w:rFonts w:asciiTheme="minorHAnsi" w:hAnsiTheme="minorHAnsi"/>
        </w:rPr>
        <w:t>9.30</w:t>
      </w:r>
      <w:r>
        <w:rPr>
          <w:rFonts w:asciiTheme="minorHAnsi" w:hAnsiTheme="minorHAnsi"/>
        </w:rPr>
        <w:t>.3.1</w:t>
      </w:r>
      <w:r>
        <w:rPr>
          <w:rFonts w:asciiTheme="minorHAnsi" w:hAnsiTheme="minorHAnsi"/>
        </w:rPr>
        <w:tab/>
      </w:r>
      <w:r w:rsidR="00BE504C" w:rsidRPr="00BE504C">
        <w:rPr>
          <w:rFonts w:asciiTheme="minorHAnsi" w:hAnsiTheme="minorHAnsi"/>
        </w:rPr>
        <w:t>Include overall floor plans, at 1/8” = 1’-0” scale minimum to match architectural, showing power, grounding, lighting, emergency lighting, and alarm systems.</w:t>
      </w:r>
    </w:p>
    <w:p w14:paraId="78C15500" w14:textId="6363070A" w:rsidR="00BE504C" w:rsidRPr="00BE504C" w:rsidRDefault="0029432F" w:rsidP="0029432F">
      <w:pPr>
        <w:ind w:left="1260" w:hanging="1260"/>
        <w:rPr>
          <w:rFonts w:asciiTheme="minorHAnsi" w:hAnsiTheme="minorHAnsi"/>
        </w:rPr>
      </w:pPr>
      <w:r>
        <w:rPr>
          <w:rFonts w:asciiTheme="minorHAnsi" w:hAnsiTheme="minorHAnsi"/>
        </w:rPr>
        <w:t>2.</w:t>
      </w:r>
      <w:r w:rsidR="00F96AFA">
        <w:rPr>
          <w:rFonts w:asciiTheme="minorHAnsi" w:hAnsiTheme="minorHAnsi"/>
        </w:rPr>
        <w:t>9.30</w:t>
      </w:r>
      <w:r>
        <w:rPr>
          <w:rFonts w:asciiTheme="minorHAnsi" w:hAnsiTheme="minorHAnsi"/>
        </w:rPr>
        <w:t>.3.2</w:t>
      </w:r>
      <w:r>
        <w:rPr>
          <w:rFonts w:asciiTheme="minorHAnsi" w:hAnsiTheme="minorHAnsi"/>
        </w:rPr>
        <w:tab/>
      </w:r>
      <w:r w:rsidR="00BE504C" w:rsidRPr="00BE504C">
        <w:rPr>
          <w:rFonts w:asciiTheme="minorHAnsi" w:hAnsiTheme="minorHAnsi"/>
        </w:rPr>
        <w:t>Electrical Lighting Floor Plans</w:t>
      </w:r>
    </w:p>
    <w:p w14:paraId="2BE6CC26" w14:textId="6911FE78" w:rsidR="00BE504C" w:rsidRPr="00BE504C" w:rsidRDefault="0029432F" w:rsidP="0029432F">
      <w:pPr>
        <w:ind w:left="1260" w:hanging="1260"/>
        <w:rPr>
          <w:rFonts w:asciiTheme="minorHAnsi" w:hAnsiTheme="minorHAnsi"/>
        </w:rPr>
      </w:pPr>
      <w:r>
        <w:rPr>
          <w:rFonts w:asciiTheme="minorHAnsi" w:hAnsiTheme="minorHAnsi"/>
        </w:rPr>
        <w:t>2.</w:t>
      </w:r>
      <w:r w:rsidR="00F96AFA">
        <w:rPr>
          <w:rFonts w:asciiTheme="minorHAnsi" w:hAnsiTheme="minorHAnsi"/>
        </w:rPr>
        <w:t>9.30</w:t>
      </w:r>
      <w:r>
        <w:rPr>
          <w:rFonts w:asciiTheme="minorHAnsi" w:hAnsiTheme="minorHAnsi"/>
        </w:rPr>
        <w:t>.3.3</w:t>
      </w:r>
      <w:r>
        <w:rPr>
          <w:rFonts w:asciiTheme="minorHAnsi" w:hAnsiTheme="minorHAnsi"/>
        </w:rPr>
        <w:tab/>
      </w:r>
      <w:r w:rsidR="00BE504C" w:rsidRPr="00BE504C">
        <w:rPr>
          <w:rFonts w:asciiTheme="minorHAnsi" w:hAnsiTheme="minorHAnsi"/>
        </w:rPr>
        <w:t>Electrical Power Distribution Plans</w:t>
      </w:r>
    </w:p>
    <w:p w14:paraId="50329E0D" w14:textId="725C3AC0" w:rsidR="00BE504C" w:rsidRPr="00BE504C" w:rsidRDefault="0029432F" w:rsidP="0029432F">
      <w:pPr>
        <w:ind w:left="1260" w:hanging="1260"/>
        <w:rPr>
          <w:rFonts w:asciiTheme="minorHAnsi" w:hAnsiTheme="minorHAnsi"/>
        </w:rPr>
      </w:pPr>
      <w:r>
        <w:rPr>
          <w:rFonts w:asciiTheme="minorHAnsi" w:hAnsiTheme="minorHAnsi"/>
        </w:rPr>
        <w:t>2.</w:t>
      </w:r>
      <w:r w:rsidR="00F96AFA">
        <w:rPr>
          <w:rFonts w:asciiTheme="minorHAnsi" w:hAnsiTheme="minorHAnsi"/>
        </w:rPr>
        <w:t>9.30</w:t>
      </w:r>
      <w:r>
        <w:rPr>
          <w:rFonts w:asciiTheme="minorHAnsi" w:hAnsiTheme="minorHAnsi"/>
        </w:rPr>
        <w:t>.3.4</w:t>
      </w:r>
      <w:r>
        <w:rPr>
          <w:rFonts w:asciiTheme="minorHAnsi" w:hAnsiTheme="minorHAnsi"/>
        </w:rPr>
        <w:tab/>
      </w:r>
      <w:r w:rsidR="00BE504C" w:rsidRPr="00BE504C">
        <w:rPr>
          <w:rFonts w:asciiTheme="minorHAnsi" w:hAnsiTheme="minorHAnsi"/>
        </w:rPr>
        <w:t>Electrical Communications Plans</w:t>
      </w:r>
    </w:p>
    <w:p w14:paraId="40E6472B" w14:textId="5746CCF0" w:rsidR="00BE504C" w:rsidRPr="00BE504C" w:rsidRDefault="0029432F" w:rsidP="0029432F">
      <w:pPr>
        <w:ind w:left="1260" w:hanging="1260"/>
        <w:rPr>
          <w:rFonts w:asciiTheme="minorHAnsi" w:hAnsiTheme="minorHAnsi"/>
        </w:rPr>
      </w:pPr>
      <w:r>
        <w:rPr>
          <w:rFonts w:asciiTheme="minorHAnsi" w:hAnsiTheme="minorHAnsi"/>
        </w:rPr>
        <w:t>2.</w:t>
      </w:r>
      <w:r w:rsidR="00F96AFA">
        <w:rPr>
          <w:rFonts w:asciiTheme="minorHAnsi" w:hAnsiTheme="minorHAnsi"/>
        </w:rPr>
        <w:t>9.30</w:t>
      </w:r>
      <w:r>
        <w:rPr>
          <w:rFonts w:asciiTheme="minorHAnsi" w:hAnsiTheme="minorHAnsi"/>
        </w:rPr>
        <w:t>.3.5</w:t>
      </w:r>
      <w:r>
        <w:rPr>
          <w:rFonts w:asciiTheme="minorHAnsi" w:hAnsiTheme="minorHAnsi"/>
        </w:rPr>
        <w:tab/>
      </w:r>
      <w:r w:rsidR="00BE504C" w:rsidRPr="00BE504C">
        <w:rPr>
          <w:rFonts w:asciiTheme="minorHAnsi" w:hAnsiTheme="minorHAnsi"/>
        </w:rPr>
        <w:t>Electrical Distribution Plan and Riser Diagrams</w:t>
      </w:r>
    </w:p>
    <w:p w14:paraId="5D450C6B" w14:textId="5230F053" w:rsidR="00BE504C" w:rsidRPr="00BE504C" w:rsidRDefault="0029432F" w:rsidP="0029432F">
      <w:pPr>
        <w:ind w:left="1260" w:hanging="1260"/>
        <w:rPr>
          <w:rFonts w:asciiTheme="minorHAnsi" w:hAnsiTheme="minorHAnsi"/>
        </w:rPr>
      </w:pPr>
      <w:r>
        <w:rPr>
          <w:rFonts w:asciiTheme="minorHAnsi" w:hAnsiTheme="minorHAnsi"/>
        </w:rPr>
        <w:t>2.</w:t>
      </w:r>
      <w:r w:rsidR="00F96AFA">
        <w:rPr>
          <w:rFonts w:asciiTheme="minorHAnsi" w:hAnsiTheme="minorHAnsi"/>
        </w:rPr>
        <w:t>9.30</w:t>
      </w:r>
      <w:r>
        <w:rPr>
          <w:rFonts w:asciiTheme="minorHAnsi" w:hAnsiTheme="minorHAnsi"/>
        </w:rPr>
        <w:t>.3.6</w:t>
      </w:r>
      <w:r>
        <w:rPr>
          <w:rFonts w:asciiTheme="minorHAnsi" w:hAnsiTheme="minorHAnsi"/>
        </w:rPr>
        <w:tab/>
      </w:r>
      <w:r w:rsidR="00BE504C" w:rsidRPr="00BE504C">
        <w:rPr>
          <w:rFonts w:asciiTheme="minorHAnsi" w:hAnsiTheme="minorHAnsi"/>
        </w:rPr>
        <w:t>Electrical Schedules including panel boards, equipment schedules and light fixture schedules</w:t>
      </w:r>
    </w:p>
    <w:p w14:paraId="3CFA4FDF" w14:textId="3A807186" w:rsidR="00E9569A" w:rsidRPr="00BE504C" w:rsidRDefault="0029432F" w:rsidP="0029432F">
      <w:pPr>
        <w:ind w:left="1260" w:hanging="1260"/>
        <w:rPr>
          <w:rFonts w:asciiTheme="minorHAnsi" w:hAnsiTheme="minorHAnsi" w:cstheme="minorHAnsi"/>
          <w:b/>
        </w:rPr>
      </w:pPr>
      <w:r>
        <w:rPr>
          <w:rFonts w:asciiTheme="minorHAnsi" w:hAnsiTheme="minorHAnsi"/>
        </w:rPr>
        <w:t>2.</w:t>
      </w:r>
      <w:r w:rsidR="00F96AFA">
        <w:rPr>
          <w:rFonts w:asciiTheme="minorHAnsi" w:hAnsiTheme="minorHAnsi"/>
        </w:rPr>
        <w:t>9.30</w:t>
      </w:r>
      <w:r>
        <w:rPr>
          <w:rFonts w:asciiTheme="minorHAnsi" w:hAnsiTheme="minorHAnsi"/>
        </w:rPr>
        <w:t>.3.7</w:t>
      </w:r>
      <w:r>
        <w:rPr>
          <w:rFonts w:asciiTheme="minorHAnsi" w:hAnsiTheme="minorHAnsi"/>
        </w:rPr>
        <w:tab/>
      </w:r>
      <w:r w:rsidR="00BE504C" w:rsidRPr="00BE504C">
        <w:rPr>
          <w:rFonts w:asciiTheme="minorHAnsi" w:hAnsiTheme="minorHAnsi"/>
        </w:rPr>
        <w:t>Electrical Installation Details for support, mounting, penetrations and seals, motor control schematics, grounding, lightning protection, etc.</w:t>
      </w:r>
    </w:p>
    <w:p w14:paraId="69D6E02C" w14:textId="6C90058F" w:rsidR="00BE504C" w:rsidRPr="00BE504C" w:rsidRDefault="0029432F" w:rsidP="0029432F">
      <w:pPr>
        <w:ind w:hanging="1080"/>
        <w:jc w:val="left"/>
        <w:rPr>
          <w:rFonts w:asciiTheme="minorHAnsi" w:hAnsiTheme="minorHAnsi" w:cstheme="minorHAnsi"/>
          <w:b/>
        </w:rPr>
      </w:pPr>
      <w:r>
        <w:rPr>
          <w:rFonts w:asciiTheme="minorHAnsi" w:hAnsiTheme="minorHAnsi"/>
        </w:rPr>
        <w:t>2.</w:t>
      </w:r>
      <w:r w:rsidR="00F96AFA">
        <w:rPr>
          <w:rFonts w:asciiTheme="minorHAnsi" w:hAnsiTheme="minorHAnsi"/>
        </w:rPr>
        <w:t>9.30</w:t>
      </w:r>
      <w:r>
        <w:rPr>
          <w:rFonts w:asciiTheme="minorHAnsi" w:hAnsiTheme="minorHAnsi"/>
        </w:rPr>
        <w:t>.4</w:t>
      </w:r>
      <w:r>
        <w:rPr>
          <w:rFonts w:asciiTheme="minorHAnsi" w:hAnsiTheme="minorHAnsi"/>
        </w:rPr>
        <w:tab/>
      </w:r>
      <w:r w:rsidR="00BE504C" w:rsidRPr="00BE504C">
        <w:rPr>
          <w:rFonts w:asciiTheme="minorHAnsi" w:hAnsiTheme="minorHAnsi"/>
        </w:rPr>
        <w:t>Technology Drawings</w:t>
      </w:r>
    </w:p>
    <w:p w14:paraId="7362E0BB" w14:textId="6C321DA8" w:rsidR="00BE504C" w:rsidRPr="00BE504C" w:rsidRDefault="0029432F" w:rsidP="0029432F">
      <w:pPr>
        <w:ind w:left="1260" w:hanging="1260"/>
        <w:jc w:val="left"/>
        <w:rPr>
          <w:rFonts w:asciiTheme="minorHAnsi" w:hAnsiTheme="minorHAnsi"/>
        </w:rPr>
      </w:pPr>
      <w:r>
        <w:rPr>
          <w:rFonts w:asciiTheme="minorHAnsi" w:hAnsiTheme="minorHAnsi"/>
        </w:rPr>
        <w:t>2.</w:t>
      </w:r>
      <w:r w:rsidR="00F96AFA">
        <w:rPr>
          <w:rFonts w:asciiTheme="minorHAnsi" w:hAnsiTheme="minorHAnsi"/>
        </w:rPr>
        <w:t>9.30</w:t>
      </w:r>
      <w:r>
        <w:rPr>
          <w:rFonts w:asciiTheme="minorHAnsi" w:hAnsiTheme="minorHAnsi"/>
        </w:rPr>
        <w:t>.4.1</w:t>
      </w:r>
      <w:r>
        <w:rPr>
          <w:rFonts w:asciiTheme="minorHAnsi" w:hAnsiTheme="minorHAnsi"/>
        </w:rPr>
        <w:tab/>
      </w:r>
      <w:r w:rsidR="00BE504C" w:rsidRPr="00BE504C">
        <w:rPr>
          <w:rFonts w:asciiTheme="minorHAnsi" w:hAnsiTheme="minorHAnsi"/>
        </w:rPr>
        <w:t>Technology Index Sheet</w:t>
      </w:r>
    </w:p>
    <w:p w14:paraId="33546397" w14:textId="59A8A6A6" w:rsidR="00BE504C" w:rsidRPr="00BE504C" w:rsidRDefault="0029432F" w:rsidP="0029432F">
      <w:pPr>
        <w:ind w:left="1260" w:hanging="1260"/>
        <w:jc w:val="left"/>
        <w:rPr>
          <w:rFonts w:asciiTheme="minorHAnsi" w:hAnsiTheme="minorHAnsi"/>
        </w:rPr>
      </w:pPr>
      <w:r>
        <w:rPr>
          <w:rFonts w:asciiTheme="minorHAnsi" w:hAnsiTheme="minorHAnsi"/>
        </w:rPr>
        <w:t>2.</w:t>
      </w:r>
      <w:r w:rsidR="00F96AFA">
        <w:rPr>
          <w:rFonts w:asciiTheme="minorHAnsi" w:hAnsiTheme="minorHAnsi"/>
        </w:rPr>
        <w:t>9.30</w:t>
      </w:r>
      <w:r>
        <w:rPr>
          <w:rFonts w:asciiTheme="minorHAnsi" w:hAnsiTheme="minorHAnsi"/>
        </w:rPr>
        <w:t>.4.2</w:t>
      </w:r>
      <w:r>
        <w:rPr>
          <w:rFonts w:asciiTheme="minorHAnsi" w:hAnsiTheme="minorHAnsi"/>
        </w:rPr>
        <w:tab/>
      </w:r>
      <w:r w:rsidR="00BE504C" w:rsidRPr="00BE504C">
        <w:rPr>
          <w:rFonts w:asciiTheme="minorHAnsi" w:hAnsiTheme="minorHAnsi"/>
        </w:rPr>
        <w:t>Technology Floor Plans</w:t>
      </w:r>
    </w:p>
    <w:p w14:paraId="477D62DC" w14:textId="360E0872" w:rsidR="00BE504C" w:rsidRDefault="0029432F" w:rsidP="0029432F">
      <w:pPr>
        <w:spacing w:after="360"/>
        <w:ind w:left="1260" w:hanging="1260"/>
        <w:jc w:val="left"/>
        <w:rPr>
          <w:rFonts w:asciiTheme="minorHAnsi" w:hAnsiTheme="minorHAnsi"/>
        </w:rPr>
      </w:pPr>
      <w:r>
        <w:rPr>
          <w:rFonts w:asciiTheme="minorHAnsi" w:hAnsiTheme="minorHAnsi"/>
        </w:rPr>
        <w:t>2.</w:t>
      </w:r>
      <w:r w:rsidR="00F96AFA">
        <w:rPr>
          <w:rFonts w:asciiTheme="minorHAnsi" w:hAnsiTheme="minorHAnsi"/>
        </w:rPr>
        <w:t>9.30</w:t>
      </w:r>
      <w:r>
        <w:rPr>
          <w:rFonts w:asciiTheme="minorHAnsi" w:hAnsiTheme="minorHAnsi"/>
        </w:rPr>
        <w:t>.4.3</w:t>
      </w:r>
      <w:r>
        <w:rPr>
          <w:rFonts w:asciiTheme="minorHAnsi" w:hAnsiTheme="minorHAnsi"/>
        </w:rPr>
        <w:tab/>
      </w:r>
      <w:r w:rsidR="00BE504C" w:rsidRPr="00BE504C">
        <w:rPr>
          <w:rFonts w:asciiTheme="minorHAnsi" w:hAnsiTheme="minorHAnsi"/>
        </w:rPr>
        <w:t>Technology Details</w:t>
      </w:r>
    </w:p>
    <w:p w14:paraId="304664F2" w14:textId="77777777" w:rsidR="00BE504C" w:rsidRPr="00BE504C" w:rsidRDefault="0029432F" w:rsidP="00BE504C">
      <w:pPr>
        <w:ind w:left="360"/>
        <w:rPr>
          <w:rFonts w:asciiTheme="minorHAnsi" w:hAnsiTheme="minorHAnsi"/>
          <w:b/>
          <w:color w:val="002060"/>
          <w:sz w:val="28"/>
          <w:szCs w:val="28"/>
        </w:rPr>
      </w:pPr>
      <w:r>
        <w:rPr>
          <w:rFonts w:asciiTheme="minorHAnsi" w:hAnsiTheme="minorHAnsi"/>
          <w:b/>
          <w:color w:val="002060"/>
          <w:sz w:val="28"/>
          <w:szCs w:val="28"/>
        </w:rPr>
        <w:t>3.</w:t>
      </w:r>
      <w:r>
        <w:rPr>
          <w:rFonts w:asciiTheme="minorHAnsi" w:hAnsiTheme="minorHAnsi"/>
          <w:b/>
          <w:color w:val="002060"/>
          <w:sz w:val="28"/>
          <w:szCs w:val="28"/>
        </w:rPr>
        <w:tab/>
      </w:r>
      <w:r w:rsidR="00BE504C" w:rsidRPr="00BE504C">
        <w:rPr>
          <w:rFonts w:asciiTheme="minorHAnsi" w:hAnsiTheme="minorHAnsi"/>
          <w:b/>
          <w:color w:val="002060"/>
          <w:sz w:val="28"/>
          <w:szCs w:val="28"/>
        </w:rPr>
        <w:t>Construction Documents</w:t>
      </w:r>
    </w:p>
    <w:p w14:paraId="179B5548" w14:textId="5C9E85BF" w:rsidR="00BE504C" w:rsidRPr="0053122B" w:rsidRDefault="00BE504C" w:rsidP="00EA6096">
      <w:pPr>
        <w:ind w:left="360" w:firstLine="0"/>
        <w:jc w:val="left"/>
        <w:rPr>
          <w:rFonts w:asciiTheme="minorHAnsi" w:hAnsiTheme="minorHAnsi"/>
        </w:rPr>
      </w:pPr>
      <w:r w:rsidRPr="009156FC">
        <w:rPr>
          <w:rFonts w:asciiTheme="minorHAnsi" w:hAnsiTheme="minorHAnsi"/>
        </w:rPr>
        <w:t>Construction Documentation:</w:t>
      </w:r>
      <w:r w:rsidRPr="0053122B">
        <w:rPr>
          <w:rFonts w:asciiTheme="minorHAnsi" w:hAnsiTheme="minorHAnsi"/>
          <w:b/>
        </w:rPr>
        <w:t xml:space="preserve"> </w:t>
      </w:r>
      <w:r w:rsidRPr="0053122B">
        <w:rPr>
          <w:rFonts w:asciiTheme="minorHAnsi" w:hAnsiTheme="minorHAnsi"/>
        </w:rPr>
        <w:t>The phase of design where all elements necessary for the construction of the Project, including all graphics and written information</w:t>
      </w:r>
      <w:r w:rsidR="002577F2">
        <w:rPr>
          <w:rFonts w:asciiTheme="minorHAnsi" w:hAnsiTheme="minorHAnsi"/>
        </w:rPr>
        <w:t>,</w:t>
      </w:r>
      <w:r w:rsidRPr="0053122B">
        <w:rPr>
          <w:rFonts w:asciiTheme="minorHAnsi" w:hAnsiTheme="minorHAnsi"/>
        </w:rPr>
        <w:t xml:space="preserve"> are assembled</w:t>
      </w:r>
      <w:r w:rsidR="001178B7">
        <w:rPr>
          <w:rFonts w:asciiTheme="minorHAnsi" w:hAnsiTheme="minorHAnsi"/>
        </w:rPr>
        <w:t xml:space="preserve"> and integrated</w:t>
      </w:r>
      <w:r w:rsidRPr="0053122B">
        <w:rPr>
          <w:rFonts w:asciiTheme="minorHAnsi" w:hAnsiTheme="minorHAnsi"/>
        </w:rPr>
        <w:t>.</w:t>
      </w:r>
    </w:p>
    <w:p w14:paraId="3D237BEE" w14:textId="2890EA7D" w:rsidR="00BE504C" w:rsidRPr="00EA6096" w:rsidRDefault="009156FC" w:rsidP="00EA6096">
      <w:pPr>
        <w:ind w:left="450" w:hanging="450"/>
        <w:jc w:val="left"/>
        <w:rPr>
          <w:rFonts w:asciiTheme="minorHAnsi" w:hAnsiTheme="minorHAnsi" w:cstheme="minorHAnsi"/>
          <w:b/>
        </w:rPr>
      </w:pPr>
      <w:r w:rsidRPr="00EA6096">
        <w:rPr>
          <w:rFonts w:asciiTheme="minorHAnsi" w:hAnsiTheme="minorHAnsi"/>
          <w:b/>
        </w:rPr>
        <w:t>3.1</w:t>
      </w:r>
      <w:r w:rsidRPr="00EA6096">
        <w:rPr>
          <w:rFonts w:asciiTheme="minorHAnsi" w:hAnsiTheme="minorHAnsi"/>
          <w:b/>
        </w:rPr>
        <w:tab/>
      </w:r>
      <w:r w:rsidR="00BE504C" w:rsidRPr="00EA6096">
        <w:rPr>
          <w:rFonts w:asciiTheme="minorHAnsi" w:hAnsiTheme="minorHAnsi"/>
          <w:b/>
        </w:rPr>
        <w:t>Objectives:</w:t>
      </w:r>
    </w:p>
    <w:p w14:paraId="15562BF6" w14:textId="5A808D22" w:rsidR="00BE504C" w:rsidRPr="0029432F" w:rsidRDefault="009156FC" w:rsidP="009156FC">
      <w:pPr>
        <w:pStyle w:val="Hangingindent1"/>
        <w:spacing w:before="0" w:beforeAutospacing="0" w:after="120" w:afterAutospacing="0"/>
        <w:ind w:left="720" w:hanging="720"/>
        <w:jc w:val="left"/>
        <w:rPr>
          <w:rFonts w:asciiTheme="minorHAnsi" w:hAnsiTheme="minorHAnsi"/>
          <w:b w:val="0"/>
          <w:sz w:val="22"/>
          <w:szCs w:val="22"/>
        </w:rPr>
      </w:pPr>
      <w:r>
        <w:rPr>
          <w:rFonts w:asciiTheme="minorHAnsi" w:hAnsiTheme="minorHAnsi"/>
          <w:b w:val="0"/>
          <w:sz w:val="22"/>
          <w:szCs w:val="22"/>
        </w:rPr>
        <w:t>3.1.1</w:t>
      </w:r>
      <w:r>
        <w:rPr>
          <w:rFonts w:asciiTheme="minorHAnsi" w:hAnsiTheme="minorHAnsi"/>
          <w:b w:val="0"/>
          <w:sz w:val="22"/>
          <w:szCs w:val="22"/>
        </w:rPr>
        <w:tab/>
      </w:r>
      <w:r w:rsidR="00BE504C" w:rsidRPr="0029432F">
        <w:rPr>
          <w:rFonts w:asciiTheme="minorHAnsi" w:hAnsiTheme="minorHAnsi"/>
          <w:b w:val="0"/>
          <w:sz w:val="22"/>
          <w:szCs w:val="22"/>
        </w:rPr>
        <w:t xml:space="preserve">Refine the Design Development documents into a coordinated package incorporating Owner's </w:t>
      </w:r>
      <w:r w:rsidR="00796E8D" w:rsidRPr="00796E8D">
        <w:rPr>
          <w:rFonts w:asciiTheme="minorHAnsi" w:hAnsiTheme="minorHAnsi"/>
          <w:b w:val="0"/>
          <w:sz w:val="22"/>
          <w:szCs w:val="22"/>
        </w:rPr>
        <w:t>and/or the Owner’s design or testing consultants</w:t>
      </w:r>
      <w:r w:rsidR="00796E8D">
        <w:rPr>
          <w:rFonts w:asciiTheme="minorHAnsi" w:hAnsiTheme="minorHAnsi"/>
          <w:b w:val="0"/>
          <w:sz w:val="22"/>
          <w:szCs w:val="22"/>
        </w:rPr>
        <w:t xml:space="preserve"> </w:t>
      </w:r>
      <w:r w:rsidR="00BE504C" w:rsidRPr="00796E8D">
        <w:rPr>
          <w:rFonts w:asciiTheme="minorHAnsi" w:hAnsiTheme="minorHAnsi"/>
          <w:b w:val="0"/>
          <w:sz w:val="22"/>
          <w:szCs w:val="22"/>
        </w:rPr>
        <w:t>review comments,</w:t>
      </w:r>
      <w:r w:rsidR="00BE504C" w:rsidRPr="0029432F">
        <w:rPr>
          <w:rFonts w:asciiTheme="minorHAnsi" w:hAnsiTheme="minorHAnsi"/>
          <w:b w:val="0"/>
          <w:sz w:val="22"/>
          <w:szCs w:val="22"/>
        </w:rPr>
        <w:t xml:space="preserve"> any approved design variances, the Minnesota State Facilities Design Standards, and updates to the program, codes, budget</w:t>
      </w:r>
      <w:r w:rsidR="00437031">
        <w:rPr>
          <w:rFonts w:asciiTheme="minorHAnsi" w:hAnsiTheme="minorHAnsi"/>
          <w:b w:val="0"/>
          <w:sz w:val="22"/>
          <w:szCs w:val="22"/>
        </w:rPr>
        <w:t>,</w:t>
      </w:r>
      <w:r w:rsidR="00BE504C" w:rsidRPr="0029432F">
        <w:rPr>
          <w:rFonts w:asciiTheme="minorHAnsi" w:hAnsiTheme="minorHAnsi"/>
          <w:b w:val="0"/>
          <w:sz w:val="22"/>
          <w:szCs w:val="22"/>
        </w:rPr>
        <w:t xml:space="preserve"> and schedule as applicable.</w:t>
      </w:r>
    </w:p>
    <w:p w14:paraId="25E12F52" w14:textId="10B33562" w:rsidR="00BE504C" w:rsidRPr="0053122B" w:rsidRDefault="009156FC" w:rsidP="009156FC">
      <w:pPr>
        <w:ind w:left="720" w:hanging="720"/>
        <w:jc w:val="left"/>
        <w:rPr>
          <w:rFonts w:asciiTheme="minorHAnsi" w:hAnsiTheme="minorHAnsi" w:cstheme="minorHAnsi"/>
          <w:b/>
        </w:rPr>
      </w:pPr>
      <w:r>
        <w:rPr>
          <w:rFonts w:asciiTheme="minorHAnsi" w:hAnsiTheme="minorHAnsi"/>
        </w:rPr>
        <w:t>3.1.2</w:t>
      </w:r>
      <w:r>
        <w:rPr>
          <w:rFonts w:asciiTheme="minorHAnsi" w:hAnsiTheme="minorHAnsi"/>
        </w:rPr>
        <w:tab/>
      </w:r>
      <w:r w:rsidR="00BE504C" w:rsidRPr="0053122B">
        <w:rPr>
          <w:rFonts w:asciiTheme="minorHAnsi" w:hAnsiTheme="minorHAnsi"/>
        </w:rPr>
        <w:t>Produce comprehensive, unambiguous Construction Documents (CD) with complete information so that the interpretation for bid, award, and construction requirements will be the same for all bidders.</w:t>
      </w:r>
    </w:p>
    <w:p w14:paraId="4AE1240C" w14:textId="4613B6E2" w:rsidR="0053122B" w:rsidRPr="00EA6096" w:rsidRDefault="009156FC" w:rsidP="009156FC">
      <w:pPr>
        <w:ind w:left="540" w:hanging="540"/>
        <w:jc w:val="left"/>
        <w:rPr>
          <w:rFonts w:asciiTheme="minorHAnsi" w:hAnsiTheme="minorHAnsi" w:cstheme="minorHAnsi"/>
          <w:b/>
          <w:sz w:val="24"/>
        </w:rPr>
      </w:pPr>
      <w:r w:rsidRPr="00EA6096">
        <w:rPr>
          <w:rFonts w:asciiTheme="minorHAnsi" w:hAnsiTheme="minorHAnsi"/>
          <w:b/>
          <w:sz w:val="24"/>
        </w:rPr>
        <w:t>3.2</w:t>
      </w:r>
      <w:r w:rsidRPr="00EA6096">
        <w:rPr>
          <w:rFonts w:asciiTheme="minorHAnsi" w:hAnsiTheme="minorHAnsi"/>
          <w:b/>
          <w:sz w:val="24"/>
        </w:rPr>
        <w:tab/>
      </w:r>
      <w:r w:rsidR="0053122B" w:rsidRPr="00EA6096">
        <w:rPr>
          <w:rFonts w:asciiTheme="minorHAnsi" w:hAnsiTheme="minorHAnsi"/>
          <w:b/>
          <w:sz w:val="24"/>
        </w:rPr>
        <w:t>Written Report Requirements:</w:t>
      </w:r>
    </w:p>
    <w:p w14:paraId="3A30B03C" w14:textId="4958F722" w:rsidR="0053122B" w:rsidRPr="0029432F" w:rsidRDefault="009156FC" w:rsidP="009156FC">
      <w:pPr>
        <w:pStyle w:val="Hangingindent1"/>
        <w:spacing w:before="0" w:beforeAutospacing="0" w:after="120" w:afterAutospacing="0"/>
        <w:ind w:left="720" w:hanging="720"/>
        <w:rPr>
          <w:rFonts w:asciiTheme="minorHAnsi" w:hAnsiTheme="minorHAnsi"/>
          <w:b w:val="0"/>
          <w:sz w:val="22"/>
          <w:szCs w:val="22"/>
        </w:rPr>
      </w:pPr>
      <w:r>
        <w:rPr>
          <w:rFonts w:asciiTheme="minorHAnsi" w:hAnsiTheme="minorHAnsi"/>
          <w:b w:val="0"/>
          <w:sz w:val="22"/>
          <w:szCs w:val="22"/>
        </w:rPr>
        <w:t>3.2.1</w:t>
      </w:r>
      <w:r>
        <w:rPr>
          <w:rFonts w:asciiTheme="minorHAnsi" w:hAnsiTheme="minorHAnsi"/>
          <w:b w:val="0"/>
          <w:sz w:val="22"/>
          <w:szCs w:val="22"/>
        </w:rPr>
        <w:tab/>
      </w:r>
      <w:r w:rsidR="0053122B" w:rsidRPr="0029432F">
        <w:rPr>
          <w:rFonts w:asciiTheme="minorHAnsi" w:hAnsiTheme="minorHAnsi"/>
          <w:b w:val="0"/>
          <w:sz w:val="22"/>
          <w:szCs w:val="22"/>
        </w:rPr>
        <w:t xml:space="preserve">The Construction Documents written </w:t>
      </w:r>
      <w:r w:rsidR="00437031">
        <w:rPr>
          <w:rFonts w:asciiTheme="minorHAnsi" w:hAnsiTheme="minorHAnsi"/>
          <w:b w:val="0"/>
          <w:sz w:val="22"/>
          <w:szCs w:val="22"/>
        </w:rPr>
        <w:t>r</w:t>
      </w:r>
      <w:r w:rsidR="00437031" w:rsidRPr="0029432F">
        <w:rPr>
          <w:rFonts w:asciiTheme="minorHAnsi" w:hAnsiTheme="minorHAnsi"/>
          <w:b w:val="0"/>
          <w:sz w:val="22"/>
          <w:szCs w:val="22"/>
        </w:rPr>
        <w:t xml:space="preserve">eport </w:t>
      </w:r>
      <w:r w:rsidR="0053122B" w:rsidRPr="0029432F">
        <w:rPr>
          <w:rFonts w:asciiTheme="minorHAnsi" w:hAnsiTheme="minorHAnsi"/>
          <w:b w:val="0"/>
          <w:sz w:val="22"/>
          <w:szCs w:val="22"/>
        </w:rPr>
        <w:t>shall include the following information:</w:t>
      </w:r>
    </w:p>
    <w:p w14:paraId="78E5B965" w14:textId="750DB2E2" w:rsidR="0053122B" w:rsidRPr="0029432F" w:rsidRDefault="009156FC" w:rsidP="0032455D">
      <w:pPr>
        <w:pStyle w:val="Hangingindent1"/>
        <w:spacing w:before="0" w:beforeAutospacing="0" w:after="120" w:afterAutospacing="0"/>
        <w:ind w:left="900" w:hanging="900"/>
        <w:jc w:val="left"/>
        <w:rPr>
          <w:rFonts w:asciiTheme="minorHAnsi" w:hAnsiTheme="minorHAnsi"/>
          <w:b w:val="0"/>
          <w:sz w:val="22"/>
          <w:szCs w:val="22"/>
        </w:rPr>
      </w:pPr>
      <w:r>
        <w:rPr>
          <w:rFonts w:asciiTheme="minorHAnsi" w:hAnsiTheme="minorHAnsi"/>
          <w:b w:val="0"/>
          <w:sz w:val="22"/>
          <w:szCs w:val="22"/>
        </w:rPr>
        <w:lastRenderedPageBreak/>
        <w:t>3.2.1.1</w:t>
      </w:r>
      <w:r>
        <w:rPr>
          <w:rFonts w:asciiTheme="minorHAnsi" w:hAnsiTheme="minorHAnsi"/>
          <w:b w:val="0"/>
          <w:sz w:val="22"/>
          <w:szCs w:val="22"/>
        </w:rPr>
        <w:tab/>
      </w:r>
      <w:r w:rsidR="0032455D">
        <w:rPr>
          <w:rFonts w:asciiTheme="minorHAnsi" w:hAnsiTheme="minorHAnsi"/>
          <w:b w:val="0"/>
          <w:sz w:val="22"/>
          <w:szCs w:val="22"/>
        </w:rPr>
        <w:t>Provide a s</w:t>
      </w:r>
      <w:r w:rsidR="0053122B" w:rsidRPr="0029432F">
        <w:rPr>
          <w:rFonts w:asciiTheme="minorHAnsi" w:hAnsiTheme="minorHAnsi"/>
          <w:b w:val="0"/>
          <w:sz w:val="22"/>
          <w:szCs w:val="22"/>
        </w:rPr>
        <w:t>tatement of Probable Construction Cost</w:t>
      </w:r>
      <w:r w:rsidR="0032455D">
        <w:rPr>
          <w:rFonts w:asciiTheme="minorHAnsi" w:hAnsiTheme="minorHAnsi"/>
          <w:b w:val="0"/>
          <w:sz w:val="22"/>
          <w:szCs w:val="22"/>
        </w:rPr>
        <w:t xml:space="preserve"> for the</w:t>
      </w:r>
      <w:r w:rsidR="0053122B" w:rsidRPr="0029432F">
        <w:rPr>
          <w:rFonts w:asciiTheme="minorHAnsi" w:hAnsiTheme="minorHAnsi"/>
          <w:b w:val="0"/>
          <w:sz w:val="22"/>
          <w:szCs w:val="22"/>
        </w:rPr>
        <w:t xml:space="preserve"> base bid construction cost by CSI MasterFormat divisions.  Probable base bid construction cost shall not exceed the Owner’s budgeted construction cost.  Include separate costs for each deduct alternate proposed.</w:t>
      </w:r>
    </w:p>
    <w:p w14:paraId="20066276" w14:textId="299478A5" w:rsidR="0053122B" w:rsidRPr="0029432F" w:rsidRDefault="0032455D" w:rsidP="0032455D">
      <w:pPr>
        <w:pStyle w:val="Hangingindent1"/>
        <w:spacing w:before="0" w:beforeAutospacing="0" w:after="120" w:afterAutospacing="0"/>
        <w:ind w:left="900" w:hanging="900"/>
        <w:jc w:val="left"/>
        <w:rPr>
          <w:rFonts w:asciiTheme="minorHAnsi" w:hAnsiTheme="minorHAnsi"/>
          <w:b w:val="0"/>
          <w:sz w:val="22"/>
          <w:szCs w:val="22"/>
        </w:rPr>
      </w:pPr>
      <w:r>
        <w:rPr>
          <w:rFonts w:asciiTheme="minorHAnsi" w:hAnsiTheme="minorHAnsi"/>
          <w:b w:val="0"/>
          <w:sz w:val="22"/>
          <w:szCs w:val="22"/>
        </w:rPr>
        <w:t>3.2.1.2</w:t>
      </w:r>
      <w:r>
        <w:rPr>
          <w:rFonts w:asciiTheme="minorHAnsi" w:hAnsiTheme="minorHAnsi"/>
          <w:b w:val="0"/>
          <w:sz w:val="22"/>
          <w:szCs w:val="22"/>
        </w:rPr>
        <w:tab/>
        <w:t xml:space="preserve">Submit a copy of the </w:t>
      </w:r>
      <w:r w:rsidR="0053122B" w:rsidRPr="0029432F">
        <w:rPr>
          <w:rFonts w:asciiTheme="minorHAnsi" w:hAnsiTheme="minorHAnsi"/>
          <w:b w:val="0"/>
          <w:sz w:val="22"/>
          <w:szCs w:val="22"/>
        </w:rPr>
        <w:t>State Building Code Division Plan Review</w:t>
      </w:r>
      <w:r>
        <w:rPr>
          <w:rFonts w:asciiTheme="minorHAnsi" w:hAnsiTheme="minorHAnsi"/>
          <w:b w:val="0"/>
          <w:sz w:val="22"/>
          <w:szCs w:val="22"/>
        </w:rPr>
        <w:t xml:space="preserve"> Application.</w:t>
      </w:r>
    </w:p>
    <w:p w14:paraId="2FFC0BA1" w14:textId="3FE52530" w:rsidR="0053122B" w:rsidRPr="0029432F" w:rsidRDefault="0032455D" w:rsidP="0032455D">
      <w:pPr>
        <w:pStyle w:val="Hangingindent1"/>
        <w:spacing w:before="0" w:beforeAutospacing="0" w:after="120" w:afterAutospacing="0"/>
        <w:ind w:left="900" w:hanging="900"/>
        <w:jc w:val="left"/>
        <w:rPr>
          <w:rFonts w:asciiTheme="minorHAnsi" w:hAnsiTheme="minorHAnsi"/>
          <w:b w:val="0"/>
          <w:sz w:val="22"/>
          <w:szCs w:val="22"/>
        </w:rPr>
      </w:pPr>
      <w:r>
        <w:rPr>
          <w:rFonts w:asciiTheme="minorHAnsi" w:hAnsiTheme="minorHAnsi"/>
          <w:b w:val="0"/>
          <w:sz w:val="22"/>
          <w:szCs w:val="22"/>
        </w:rPr>
        <w:t>3.2.1.3</w:t>
      </w:r>
      <w:r>
        <w:rPr>
          <w:rFonts w:asciiTheme="minorHAnsi" w:hAnsiTheme="minorHAnsi"/>
          <w:b w:val="0"/>
          <w:sz w:val="22"/>
          <w:szCs w:val="22"/>
        </w:rPr>
        <w:tab/>
      </w:r>
      <w:r w:rsidR="0053122B" w:rsidRPr="0029432F">
        <w:rPr>
          <w:rFonts w:asciiTheme="minorHAnsi" w:hAnsiTheme="minorHAnsi"/>
          <w:b w:val="0"/>
          <w:sz w:val="22"/>
          <w:szCs w:val="22"/>
        </w:rPr>
        <w:t>Submit a copy of the local Fire Marshal’s written approval of the fire detection and fire alarm design and that the Fire Alarm System is in adherence with codes and standards.</w:t>
      </w:r>
    </w:p>
    <w:p w14:paraId="7356F341" w14:textId="54D074B5" w:rsidR="0053122B" w:rsidRPr="0029432F" w:rsidRDefault="0032455D" w:rsidP="0032455D">
      <w:pPr>
        <w:pStyle w:val="Hangingindent1"/>
        <w:spacing w:before="0" w:beforeAutospacing="0" w:after="120" w:afterAutospacing="0"/>
        <w:ind w:left="900" w:hanging="900"/>
        <w:jc w:val="left"/>
        <w:rPr>
          <w:rFonts w:asciiTheme="minorHAnsi" w:hAnsiTheme="minorHAnsi"/>
          <w:b w:val="0"/>
          <w:sz w:val="22"/>
          <w:szCs w:val="22"/>
        </w:rPr>
      </w:pPr>
      <w:r>
        <w:rPr>
          <w:rFonts w:asciiTheme="minorHAnsi" w:hAnsiTheme="minorHAnsi"/>
          <w:b w:val="0"/>
          <w:sz w:val="22"/>
          <w:szCs w:val="22"/>
        </w:rPr>
        <w:t>3.2.1.4</w:t>
      </w:r>
      <w:r>
        <w:rPr>
          <w:rFonts w:asciiTheme="minorHAnsi" w:hAnsiTheme="minorHAnsi"/>
          <w:b w:val="0"/>
          <w:sz w:val="22"/>
          <w:szCs w:val="22"/>
        </w:rPr>
        <w:tab/>
        <w:t xml:space="preserve">Provide a </w:t>
      </w:r>
      <w:r w:rsidR="0053122B" w:rsidRPr="0029432F">
        <w:rPr>
          <w:rFonts w:asciiTheme="minorHAnsi" w:hAnsiTheme="minorHAnsi"/>
          <w:b w:val="0"/>
          <w:sz w:val="22"/>
          <w:szCs w:val="22"/>
        </w:rPr>
        <w:t>Statement of Code Compliance</w:t>
      </w:r>
      <w:r>
        <w:rPr>
          <w:rFonts w:asciiTheme="minorHAnsi" w:hAnsiTheme="minorHAnsi"/>
          <w:b w:val="0"/>
          <w:sz w:val="22"/>
          <w:szCs w:val="22"/>
        </w:rPr>
        <w:t xml:space="preserve"> </w:t>
      </w:r>
      <w:r w:rsidR="0053122B" w:rsidRPr="0029432F">
        <w:rPr>
          <w:rFonts w:asciiTheme="minorHAnsi" w:hAnsiTheme="minorHAnsi"/>
          <w:b w:val="0"/>
          <w:sz w:val="22"/>
          <w:szCs w:val="22"/>
        </w:rPr>
        <w:t>letter to the Owner stating the final design conforms to all applicable building codes.</w:t>
      </w:r>
    </w:p>
    <w:p w14:paraId="69BF07A9" w14:textId="5C1A2E86" w:rsidR="0053122B" w:rsidRPr="0029432F" w:rsidRDefault="0032455D" w:rsidP="00A66169">
      <w:pPr>
        <w:pStyle w:val="Hangingindent1"/>
        <w:spacing w:before="0" w:beforeAutospacing="0" w:after="120" w:afterAutospacing="0"/>
        <w:ind w:left="900" w:hanging="900"/>
        <w:jc w:val="left"/>
        <w:rPr>
          <w:rFonts w:asciiTheme="minorHAnsi" w:hAnsiTheme="minorHAnsi"/>
          <w:b w:val="0"/>
          <w:sz w:val="22"/>
          <w:szCs w:val="22"/>
        </w:rPr>
      </w:pPr>
      <w:r>
        <w:rPr>
          <w:rFonts w:asciiTheme="minorHAnsi" w:hAnsiTheme="minorHAnsi"/>
          <w:b w:val="0"/>
          <w:sz w:val="22"/>
          <w:szCs w:val="22"/>
        </w:rPr>
        <w:t>3.2.1.5</w:t>
      </w:r>
      <w:r>
        <w:rPr>
          <w:rFonts w:asciiTheme="minorHAnsi" w:hAnsiTheme="minorHAnsi"/>
          <w:b w:val="0"/>
          <w:sz w:val="22"/>
          <w:szCs w:val="22"/>
        </w:rPr>
        <w:tab/>
        <w:t xml:space="preserve">Provide a </w:t>
      </w:r>
      <w:r w:rsidR="0053122B" w:rsidRPr="0029432F">
        <w:rPr>
          <w:rFonts w:asciiTheme="minorHAnsi" w:hAnsiTheme="minorHAnsi"/>
          <w:b w:val="0"/>
          <w:sz w:val="22"/>
          <w:szCs w:val="22"/>
        </w:rPr>
        <w:t>Statement of Changes</w:t>
      </w:r>
      <w:r w:rsidR="00A66169">
        <w:rPr>
          <w:rFonts w:asciiTheme="minorHAnsi" w:hAnsiTheme="minorHAnsi"/>
          <w:b w:val="0"/>
          <w:sz w:val="22"/>
          <w:szCs w:val="22"/>
        </w:rPr>
        <w:t xml:space="preserve"> </w:t>
      </w:r>
      <w:r w:rsidR="0053122B" w:rsidRPr="0029432F">
        <w:rPr>
          <w:rFonts w:asciiTheme="minorHAnsi" w:hAnsiTheme="minorHAnsi"/>
          <w:b w:val="0"/>
          <w:sz w:val="22"/>
          <w:szCs w:val="22"/>
        </w:rPr>
        <w:t>to the Owner explaining changes from the approved Design Development documents</w:t>
      </w:r>
      <w:r w:rsidR="00A66169">
        <w:rPr>
          <w:rFonts w:asciiTheme="minorHAnsi" w:hAnsiTheme="minorHAnsi"/>
          <w:b w:val="0"/>
          <w:sz w:val="22"/>
          <w:szCs w:val="22"/>
        </w:rPr>
        <w:t xml:space="preserve"> and p</w:t>
      </w:r>
      <w:r w:rsidR="0053122B" w:rsidRPr="0029432F">
        <w:rPr>
          <w:rFonts w:asciiTheme="minorHAnsi" w:hAnsiTheme="minorHAnsi"/>
          <w:b w:val="0"/>
          <w:sz w:val="22"/>
          <w:szCs w:val="22"/>
        </w:rPr>
        <w:t>rovide written responses to all Design Development Review Comments including Owner’s Specialty Consultants.  Provide written explanation for any Review Comments not incorporated into the Construction Documents.</w:t>
      </w:r>
    </w:p>
    <w:p w14:paraId="6095D2C2" w14:textId="7377C4A9" w:rsidR="0053122B" w:rsidRPr="0029432F" w:rsidRDefault="00A66169" w:rsidP="00A66169">
      <w:pPr>
        <w:pStyle w:val="Hangingindent1"/>
        <w:spacing w:before="0" w:beforeAutospacing="0" w:after="120" w:afterAutospacing="0"/>
        <w:ind w:left="900" w:hanging="900"/>
        <w:jc w:val="left"/>
        <w:rPr>
          <w:rFonts w:asciiTheme="minorHAnsi" w:hAnsiTheme="minorHAnsi"/>
          <w:b w:val="0"/>
          <w:sz w:val="22"/>
          <w:szCs w:val="22"/>
        </w:rPr>
      </w:pPr>
      <w:r>
        <w:rPr>
          <w:rFonts w:asciiTheme="minorHAnsi" w:hAnsiTheme="minorHAnsi"/>
          <w:b w:val="0"/>
          <w:sz w:val="22"/>
          <w:szCs w:val="22"/>
        </w:rPr>
        <w:t>3.2.1.6</w:t>
      </w:r>
      <w:r>
        <w:rPr>
          <w:rFonts w:asciiTheme="minorHAnsi" w:hAnsiTheme="minorHAnsi"/>
          <w:b w:val="0"/>
          <w:sz w:val="22"/>
          <w:szCs w:val="22"/>
        </w:rPr>
        <w:tab/>
      </w:r>
      <w:r w:rsidR="0053122B" w:rsidRPr="0029432F">
        <w:rPr>
          <w:rFonts w:asciiTheme="minorHAnsi" w:hAnsiTheme="minorHAnsi"/>
          <w:b w:val="0"/>
          <w:sz w:val="22"/>
          <w:szCs w:val="22"/>
        </w:rPr>
        <w:t>B3 Guidelines</w:t>
      </w:r>
      <w:r>
        <w:rPr>
          <w:rFonts w:asciiTheme="minorHAnsi" w:hAnsiTheme="minorHAnsi"/>
          <w:b w:val="0"/>
          <w:sz w:val="22"/>
          <w:szCs w:val="22"/>
        </w:rPr>
        <w:t xml:space="preserve">: </w:t>
      </w:r>
      <w:r w:rsidR="0053122B" w:rsidRPr="0029432F">
        <w:rPr>
          <w:rFonts w:asciiTheme="minorHAnsi" w:hAnsiTheme="minorHAnsi"/>
          <w:b w:val="0"/>
          <w:sz w:val="22"/>
          <w:szCs w:val="22"/>
        </w:rPr>
        <w:t>Submit a fully expanded status report summary.  Provide a list of the documentation uploaded and reference the applicable guideline.</w:t>
      </w:r>
    </w:p>
    <w:p w14:paraId="6EC339AF" w14:textId="54C07C82" w:rsidR="0053122B" w:rsidRPr="0029432F" w:rsidRDefault="00A66169" w:rsidP="00A66169">
      <w:pPr>
        <w:pStyle w:val="Hangingindent1"/>
        <w:spacing w:before="0" w:beforeAutospacing="0" w:after="120" w:afterAutospacing="0"/>
        <w:ind w:left="900" w:hanging="900"/>
        <w:rPr>
          <w:rFonts w:asciiTheme="minorHAnsi" w:hAnsiTheme="minorHAnsi"/>
          <w:b w:val="0"/>
          <w:sz w:val="22"/>
          <w:szCs w:val="22"/>
        </w:rPr>
      </w:pPr>
      <w:r>
        <w:rPr>
          <w:rFonts w:asciiTheme="minorHAnsi" w:hAnsiTheme="minorHAnsi"/>
          <w:b w:val="0"/>
          <w:sz w:val="22"/>
          <w:szCs w:val="22"/>
        </w:rPr>
        <w:t>3.2.1.7</w:t>
      </w:r>
      <w:r>
        <w:rPr>
          <w:rFonts w:asciiTheme="minorHAnsi" w:hAnsiTheme="minorHAnsi"/>
          <w:b w:val="0"/>
          <w:sz w:val="22"/>
          <w:szCs w:val="22"/>
        </w:rPr>
        <w:tab/>
      </w:r>
      <w:r w:rsidR="0053122B" w:rsidRPr="0029432F">
        <w:rPr>
          <w:rFonts w:asciiTheme="minorHAnsi" w:hAnsiTheme="minorHAnsi"/>
          <w:b w:val="0"/>
          <w:sz w:val="22"/>
          <w:szCs w:val="22"/>
        </w:rPr>
        <w:t>Energy Modeling</w:t>
      </w:r>
      <w:r>
        <w:rPr>
          <w:rFonts w:asciiTheme="minorHAnsi" w:hAnsiTheme="minorHAnsi"/>
          <w:b w:val="0"/>
          <w:sz w:val="22"/>
          <w:szCs w:val="22"/>
        </w:rPr>
        <w:t xml:space="preserve">: </w:t>
      </w:r>
      <w:r w:rsidR="0053122B" w:rsidRPr="0029432F">
        <w:rPr>
          <w:rFonts w:asciiTheme="minorHAnsi" w:hAnsiTheme="minorHAnsi"/>
          <w:b w:val="0"/>
          <w:sz w:val="22"/>
          <w:szCs w:val="22"/>
        </w:rPr>
        <w:t>Provide updated Energy Modeling results, with comparison to ASHRAE and SB2030 baselines for new construction, and comparison to existing building for renovations.  If employing Design Assist through a utility, specifically request B3 model.</w:t>
      </w:r>
    </w:p>
    <w:p w14:paraId="5288ED47" w14:textId="77755D77" w:rsidR="0053122B" w:rsidRPr="0029432F" w:rsidRDefault="00A66169" w:rsidP="00A66169">
      <w:pPr>
        <w:pStyle w:val="Hangingindent1"/>
        <w:spacing w:before="0" w:beforeAutospacing="0" w:after="120" w:afterAutospacing="0"/>
        <w:ind w:left="900" w:hanging="900"/>
        <w:rPr>
          <w:rFonts w:asciiTheme="minorHAnsi" w:hAnsiTheme="minorHAnsi"/>
          <w:b w:val="0"/>
          <w:sz w:val="22"/>
          <w:szCs w:val="22"/>
        </w:rPr>
      </w:pPr>
      <w:r>
        <w:rPr>
          <w:rFonts w:asciiTheme="minorHAnsi" w:hAnsiTheme="minorHAnsi"/>
          <w:b w:val="0"/>
          <w:sz w:val="22"/>
          <w:szCs w:val="22"/>
        </w:rPr>
        <w:t>3.2.1.8</w:t>
      </w:r>
      <w:r>
        <w:rPr>
          <w:rFonts w:asciiTheme="minorHAnsi" w:hAnsiTheme="minorHAnsi"/>
          <w:b w:val="0"/>
          <w:sz w:val="22"/>
          <w:szCs w:val="22"/>
        </w:rPr>
        <w:tab/>
        <w:t>Provide a c</w:t>
      </w:r>
      <w:r w:rsidR="0053122B" w:rsidRPr="0029432F">
        <w:rPr>
          <w:rFonts w:asciiTheme="minorHAnsi" w:hAnsiTheme="minorHAnsi"/>
          <w:b w:val="0"/>
          <w:sz w:val="22"/>
          <w:szCs w:val="22"/>
        </w:rPr>
        <w:t xml:space="preserve">omplete </w:t>
      </w:r>
      <w:r>
        <w:rPr>
          <w:rFonts w:asciiTheme="minorHAnsi" w:hAnsiTheme="minorHAnsi"/>
          <w:b w:val="0"/>
          <w:sz w:val="22"/>
          <w:szCs w:val="22"/>
        </w:rPr>
        <w:t>s</w:t>
      </w:r>
      <w:r w:rsidR="0053122B" w:rsidRPr="0029432F">
        <w:rPr>
          <w:rFonts w:asciiTheme="minorHAnsi" w:hAnsiTheme="minorHAnsi"/>
          <w:b w:val="0"/>
          <w:sz w:val="22"/>
          <w:szCs w:val="22"/>
        </w:rPr>
        <w:t>et of Construction Documents</w:t>
      </w:r>
      <w:r>
        <w:rPr>
          <w:rFonts w:asciiTheme="minorHAnsi" w:hAnsiTheme="minorHAnsi"/>
          <w:b w:val="0"/>
          <w:sz w:val="22"/>
          <w:szCs w:val="22"/>
        </w:rPr>
        <w:t xml:space="preserve"> to include </w:t>
      </w:r>
      <w:r w:rsidR="0053122B" w:rsidRPr="0029432F">
        <w:rPr>
          <w:rFonts w:asciiTheme="minorHAnsi" w:hAnsiTheme="minorHAnsi"/>
          <w:b w:val="0"/>
          <w:sz w:val="22"/>
          <w:szCs w:val="22"/>
        </w:rPr>
        <w:t>all Drawings and Project Manual Specifications necessary to convey the exact scope of the Work and full intent of the Construction Documents.</w:t>
      </w:r>
    </w:p>
    <w:p w14:paraId="6A039CA0" w14:textId="5D22759E" w:rsidR="0053122B" w:rsidRPr="00EA6096" w:rsidRDefault="00A66169" w:rsidP="00EA6096">
      <w:pPr>
        <w:pStyle w:val="Hangingindent1"/>
        <w:spacing w:before="0" w:beforeAutospacing="0" w:after="120" w:afterAutospacing="0"/>
        <w:rPr>
          <w:rFonts w:asciiTheme="minorHAnsi" w:hAnsiTheme="minorHAnsi"/>
          <w:sz w:val="24"/>
          <w:szCs w:val="24"/>
        </w:rPr>
      </w:pPr>
      <w:r w:rsidRPr="00EA6096">
        <w:rPr>
          <w:rFonts w:asciiTheme="minorHAnsi" w:hAnsiTheme="minorHAnsi"/>
          <w:sz w:val="24"/>
          <w:szCs w:val="24"/>
        </w:rPr>
        <w:t>3.</w:t>
      </w:r>
      <w:r w:rsidR="00667EA0" w:rsidRPr="00EA6096">
        <w:rPr>
          <w:rFonts w:asciiTheme="minorHAnsi" w:hAnsiTheme="minorHAnsi"/>
          <w:sz w:val="24"/>
          <w:szCs w:val="24"/>
        </w:rPr>
        <w:t>3</w:t>
      </w:r>
      <w:r w:rsidRPr="00EA6096">
        <w:rPr>
          <w:rFonts w:asciiTheme="minorHAnsi" w:hAnsiTheme="minorHAnsi"/>
          <w:sz w:val="24"/>
          <w:szCs w:val="24"/>
        </w:rPr>
        <w:tab/>
      </w:r>
      <w:r w:rsidR="0053122B" w:rsidRPr="00EA6096">
        <w:rPr>
          <w:rFonts w:asciiTheme="minorHAnsi" w:hAnsiTheme="minorHAnsi"/>
          <w:sz w:val="24"/>
          <w:szCs w:val="24"/>
        </w:rPr>
        <w:t>Project Manual</w:t>
      </w:r>
    </w:p>
    <w:p w14:paraId="279C8C2E" w14:textId="2BA64A6F" w:rsidR="0053122B" w:rsidRPr="0029432F" w:rsidRDefault="00A66169" w:rsidP="00EA6096">
      <w:pPr>
        <w:pStyle w:val="Hangingindent1"/>
        <w:spacing w:before="0" w:beforeAutospacing="0" w:after="120" w:afterAutospacing="0"/>
        <w:ind w:left="540" w:hanging="540"/>
        <w:jc w:val="left"/>
        <w:rPr>
          <w:rFonts w:asciiTheme="minorHAnsi" w:hAnsiTheme="minorHAnsi"/>
          <w:b w:val="0"/>
          <w:sz w:val="22"/>
          <w:szCs w:val="22"/>
        </w:rPr>
      </w:pPr>
      <w:r>
        <w:rPr>
          <w:rFonts w:asciiTheme="minorHAnsi" w:hAnsiTheme="minorHAnsi"/>
          <w:b w:val="0"/>
          <w:sz w:val="22"/>
          <w:szCs w:val="22"/>
        </w:rPr>
        <w:t>3.</w:t>
      </w:r>
      <w:r w:rsidR="00667EA0">
        <w:rPr>
          <w:rFonts w:asciiTheme="minorHAnsi" w:hAnsiTheme="minorHAnsi"/>
          <w:b w:val="0"/>
          <w:sz w:val="22"/>
          <w:szCs w:val="22"/>
        </w:rPr>
        <w:t>3.</w:t>
      </w:r>
      <w:r>
        <w:rPr>
          <w:rFonts w:asciiTheme="minorHAnsi" w:hAnsiTheme="minorHAnsi"/>
          <w:b w:val="0"/>
          <w:sz w:val="22"/>
          <w:szCs w:val="22"/>
        </w:rPr>
        <w:t>1</w:t>
      </w:r>
      <w:r w:rsidR="00667EA0">
        <w:rPr>
          <w:rFonts w:asciiTheme="minorHAnsi" w:hAnsiTheme="minorHAnsi"/>
          <w:b w:val="0"/>
          <w:sz w:val="22"/>
          <w:szCs w:val="22"/>
        </w:rPr>
        <w:tab/>
      </w:r>
      <w:r w:rsidR="0053122B" w:rsidRPr="0029432F">
        <w:rPr>
          <w:rFonts w:asciiTheme="minorHAnsi" w:hAnsiTheme="minorHAnsi"/>
          <w:b w:val="0"/>
          <w:sz w:val="22"/>
          <w:szCs w:val="22"/>
        </w:rPr>
        <w:t>Include a final Table of Contents and a final Drawing Schedule.</w:t>
      </w:r>
    </w:p>
    <w:p w14:paraId="3BBA8353" w14:textId="13D0D50A" w:rsidR="0053122B" w:rsidRPr="0029432F" w:rsidRDefault="00A66169" w:rsidP="00EA6096">
      <w:pPr>
        <w:pStyle w:val="Hangingindent1"/>
        <w:spacing w:before="0" w:beforeAutospacing="0" w:after="120" w:afterAutospacing="0"/>
        <w:ind w:left="540" w:hanging="540"/>
        <w:jc w:val="left"/>
        <w:rPr>
          <w:rFonts w:asciiTheme="minorHAnsi" w:hAnsiTheme="minorHAnsi"/>
          <w:b w:val="0"/>
          <w:sz w:val="22"/>
          <w:szCs w:val="22"/>
        </w:rPr>
      </w:pPr>
      <w:r>
        <w:rPr>
          <w:rFonts w:asciiTheme="minorHAnsi" w:hAnsiTheme="minorHAnsi"/>
          <w:b w:val="0"/>
          <w:sz w:val="22"/>
          <w:szCs w:val="22"/>
        </w:rPr>
        <w:t>3.</w:t>
      </w:r>
      <w:r w:rsidR="00667EA0">
        <w:rPr>
          <w:rFonts w:asciiTheme="minorHAnsi" w:hAnsiTheme="minorHAnsi"/>
          <w:b w:val="0"/>
          <w:sz w:val="22"/>
          <w:szCs w:val="22"/>
        </w:rPr>
        <w:t>3</w:t>
      </w:r>
      <w:r>
        <w:rPr>
          <w:rFonts w:asciiTheme="minorHAnsi" w:hAnsiTheme="minorHAnsi"/>
          <w:b w:val="0"/>
          <w:sz w:val="22"/>
          <w:szCs w:val="22"/>
        </w:rPr>
        <w:t>.2</w:t>
      </w:r>
      <w:r>
        <w:rPr>
          <w:rFonts w:asciiTheme="minorHAnsi" w:hAnsiTheme="minorHAnsi"/>
          <w:b w:val="0"/>
          <w:sz w:val="22"/>
          <w:szCs w:val="22"/>
        </w:rPr>
        <w:tab/>
      </w:r>
      <w:r w:rsidR="0053122B" w:rsidRPr="0029432F">
        <w:rPr>
          <w:rFonts w:asciiTheme="minorHAnsi" w:hAnsiTheme="minorHAnsi"/>
          <w:b w:val="0"/>
          <w:sz w:val="22"/>
          <w:szCs w:val="22"/>
        </w:rPr>
        <w:t>Provide a complete Project Manual expanded from the Design Development submittal.</w:t>
      </w:r>
    </w:p>
    <w:p w14:paraId="7D4CCCFB" w14:textId="322C0609" w:rsidR="0053122B" w:rsidRPr="0029432F" w:rsidRDefault="00A66169" w:rsidP="00EA6096">
      <w:pPr>
        <w:pStyle w:val="Hangingindent1"/>
        <w:spacing w:before="0" w:beforeAutospacing="0" w:after="120" w:afterAutospacing="0"/>
        <w:ind w:left="540" w:hanging="540"/>
        <w:jc w:val="left"/>
        <w:rPr>
          <w:rFonts w:asciiTheme="minorHAnsi" w:hAnsiTheme="minorHAnsi"/>
          <w:b w:val="0"/>
          <w:sz w:val="22"/>
          <w:szCs w:val="22"/>
        </w:rPr>
      </w:pPr>
      <w:r>
        <w:rPr>
          <w:rFonts w:asciiTheme="minorHAnsi" w:hAnsiTheme="minorHAnsi"/>
          <w:b w:val="0"/>
          <w:sz w:val="22"/>
          <w:szCs w:val="22"/>
        </w:rPr>
        <w:t>3.</w:t>
      </w:r>
      <w:r w:rsidR="00667EA0">
        <w:rPr>
          <w:rFonts w:asciiTheme="minorHAnsi" w:hAnsiTheme="minorHAnsi"/>
          <w:b w:val="0"/>
          <w:sz w:val="22"/>
          <w:szCs w:val="22"/>
        </w:rPr>
        <w:t>3</w:t>
      </w:r>
      <w:r>
        <w:rPr>
          <w:rFonts w:asciiTheme="minorHAnsi" w:hAnsiTheme="minorHAnsi"/>
          <w:b w:val="0"/>
          <w:sz w:val="22"/>
          <w:szCs w:val="22"/>
        </w:rPr>
        <w:t>.3</w:t>
      </w:r>
      <w:r>
        <w:rPr>
          <w:rFonts w:asciiTheme="minorHAnsi" w:hAnsiTheme="minorHAnsi"/>
          <w:b w:val="0"/>
          <w:sz w:val="22"/>
          <w:szCs w:val="22"/>
        </w:rPr>
        <w:tab/>
      </w:r>
      <w:r w:rsidR="0053122B" w:rsidRPr="0029432F">
        <w:rPr>
          <w:rFonts w:asciiTheme="minorHAnsi" w:hAnsiTheme="minorHAnsi"/>
          <w:b w:val="0"/>
          <w:sz w:val="22"/>
          <w:szCs w:val="22"/>
        </w:rPr>
        <w:t>Provide Project Manual Division 0 in accordance with Minnesota State required forms and requirements.</w:t>
      </w:r>
    </w:p>
    <w:p w14:paraId="0660C47B" w14:textId="66D362FC" w:rsidR="0053122B" w:rsidRPr="0029432F" w:rsidRDefault="00A66169" w:rsidP="00EA6096">
      <w:pPr>
        <w:pStyle w:val="Hangingindent1"/>
        <w:spacing w:before="0" w:beforeAutospacing="0" w:after="120" w:afterAutospacing="0"/>
        <w:ind w:left="540" w:hanging="540"/>
        <w:jc w:val="left"/>
        <w:rPr>
          <w:rFonts w:asciiTheme="minorHAnsi" w:hAnsiTheme="minorHAnsi"/>
          <w:b w:val="0"/>
          <w:sz w:val="22"/>
          <w:szCs w:val="22"/>
        </w:rPr>
      </w:pPr>
      <w:r>
        <w:rPr>
          <w:rFonts w:asciiTheme="minorHAnsi" w:hAnsiTheme="minorHAnsi"/>
          <w:b w:val="0"/>
          <w:sz w:val="22"/>
          <w:szCs w:val="22"/>
        </w:rPr>
        <w:t>3.</w:t>
      </w:r>
      <w:r w:rsidR="00667EA0">
        <w:rPr>
          <w:rFonts w:asciiTheme="minorHAnsi" w:hAnsiTheme="minorHAnsi"/>
          <w:b w:val="0"/>
          <w:sz w:val="22"/>
          <w:szCs w:val="22"/>
        </w:rPr>
        <w:t>3</w:t>
      </w:r>
      <w:r>
        <w:rPr>
          <w:rFonts w:asciiTheme="minorHAnsi" w:hAnsiTheme="minorHAnsi"/>
          <w:b w:val="0"/>
          <w:sz w:val="22"/>
          <w:szCs w:val="22"/>
        </w:rPr>
        <w:t>.4</w:t>
      </w:r>
      <w:r>
        <w:rPr>
          <w:rFonts w:asciiTheme="minorHAnsi" w:hAnsiTheme="minorHAnsi"/>
          <w:b w:val="0"/>
          <w:sz w:val="22"/>
          <w:szCs w:val="22"/>
        </w:rPr>
        <w:tab/>
      </w:r>
      <w:r w:rsidR="0053122B" w:rsidRPr="0029432F">
        <w:rPr>
          <w:rFonts w:asciiTheme="minorHAnsi" w:hAnsiTheme="minorHAnsi"/>
          <w:b w:val="0"/>
          <w:sz w:val="22"/>
          <w:szCs w:val="22"/>
        </w:rPr>
        <w:t>Provide Project Manual Division 1, coordinated to the C/U’s and Minnesota State requirements, including the Owner’s EPMS procedures.</w:t>
      </w:r>
    </w:p>
    <w:p w14:paraId="495E4992" w14:textId="6B1E4B9D" w:rsidR="0053122B" w:rsidRPr="0029432F" w:rsidRDefault="00A66169" w:rsidP="00EA6096">
      <w:pPr>
        <w:pStyle w:val="Hangingindent1"/>
        <w:spacing w:before="0" w:beforeAutospacing="0" w:after="120" w:afterAutospacing="0"/>
        <w:ind w:left="540" w:hanging="540"/>
        <w:jc w:val="left"/>
        <w:rPr>
          <w:rFonts w:asciiTheme="minorHAnsi" w:hAnsiTheme="minorHAnsi"/>
          <w:b w:val="0"/>
          <w:sz w:val="22"/>
          <w:szCs w:val="22"/>
        </w:rPr>
      </w:pPr>
      <w:r>
        <w:rPr>
          <w:rFonts w:asciiTheme="minorHAnsi" w:hAnsiTheme="minorHAnsi"/>
          <w:b w:val="0"/>
          <w:sz w:val="22"/>
          <w:szCs w:val="22"/>
        </w:rPr>
        <w:t>3.</w:t>
      </w:r>
      <w:r w:rsidR="00667EA0">
        <w:rPr>
          <w:rFonts w:asciiTheme="minorHAnsi" w:hAnsiTheme="minorHAnsi"/>
          <w:b w:val="0"/>
          <w:sz w:val="22"/>
          <w:szCs w:val="22"/>
        </w:rPr>
        <w:t>3</w:t>
      </w:r>
      <w:r>
        <w:rPr>
          <w:rFonts w:asciiTheme="minorHAnsi" w:hAnsiTheme="minorHAnsi"/>
          <w:b w:val="0"/>
          <w:sz w:val="22"/>
          <w:szCs w:val="22"/>
        </w:rPr>
        <w:t>.5</w:t>
      </w:r>
      <w:r>
        <w:rPr>
          <w:rFonts w:asciiTheme="minorHAnsi" w:hAnsiTheme="minorHAnsi"/>
          <w:b w:val="0"/>
          <w:sz w:val="22"/>
          <w:szCs w:val="22"/>
        </w:rPr>
        <w:tab/>
      </w:r>
      <w:r w:rsidR="0053122B" w:rsidRPr="0029432F">
        <w:rPr>
          <w:rFonts w:asciiTheme="minorHAnsi" w:hAnsiTheme="minorHAnsi"/>
          <w:b w:val="0"/>
          <w:sz w:val="22"/>
          <w:szCs w:val="22"/>
        </w:rPr>
        <w:t>Provide technical specifications for each division and section with particular emphasis on language so that the prescribed quality of all materials, products, components, and workmanship requirements throughout the project are clear and unambiguous.</w:t>
      </w:r>
    </w:p>
    <w:p w14:paraId="41394A4B" w14:textId="4FC96CB3" w:rsidR="0053122B" w:rsidRDefault="00A66169" w:rsidP="00EA6096">
      <w:pPr>
        <w:pStyle w:val="Hangingindent1"/>
        <w:spacing w:before="0" w:beforeAutospacing="0" w:after="120" w:afterAutospacing="0"/>
        <w:ind w:left="547" w:hanging="547"/>
        <w:jc w:val="left"/>
        <w:rPr>
          <w:rFonts w:asciiTheme="minorHAnsi" w:hAnsiTheme="minorHAnsi"/>
          <w:b w:val="0"/>
          <w:sz w:val="22"/>
          <w:szCs w:val="22"/>
        </w:rPr>
      </w:pPr>
      <w:r>
        <w:rPr>
          <w:rFonts w:asciiTheme="minorHAnsi" w:hAnsiTheme="minorHAnsi"/>
          <w:b w:val="0"/>
          <w:sz w:val="22"/>
          <w:szCs w:val="22"/>
        </w:rPr>
        <w:t>3.</w:t>
      </w:r>
      <w:r w:rsidR="00667EA0">
        <w:rPr>
          <w:rFonts w:asciiTheme="minorHAnsi" w:hAnsiTheme="minorHAnsi"/>
          <w:b w:val="0"/>
          <w:sz w:val="22"/>
          <w:szCs w:val="22"/>
        </w:rPr>
        <w:t>3</w:t>
      </w:r>
      <w:r>
        <w:rPr>
          <w:rFonts w:asciiTheme="minorHAnsi" w:hAnsiTheme="minorHAnsi"/>
          <w:b w:val="0"/>
          <w:sz w:val="22"/>
          <w:szCs w:val="22"/>
        </w:rPr>
        <w:t>.6</w:t>
      </w:r>
      <w:r>
        <w:rPr>
          <w:rFonts w:asciiTheme="minorHAnsi" w:hAnsiTheme="minorHAnsi"/>
          <w:b w:val="0"/>
          <w:sz w:val="22"/>
          <w:szCs w:val="22"/>
        </w:rPr>
        <w:tab/>
      </w:r>
      <w:r w:rsidR="0053122B" w:rsidRPr="0029432F">
        <w:rPr>
          <w:rFonts w:asciiTheme="minorHAnsi" w:hAnsiTheme="minorHAnsi"/>
          <w:b w:val="0"/>
          <w:sz w:val="22"/>
          <w:szCs w:val="22"/>
        </w:rPr>
        <w:t>Provide the power distribution system Short Circuit Study as applicable to the Project as further described in Section IV., Division 26-3.</w:t>
      </w:r>
    </w:p>
    <w:p w14:paraId="3997E4B1" w14:textId="4475E97C" w:rsidR="00DC73CA" w:rsidRPr="00EA6096" w:rsidRDefault="00DC73CA" w:rsidP="00EA6096">
      <w:pPr>
        <w:pStyle w:val="Hangingindent11"/>
        <w:numPr>
          <w:ilvl w:val="0"/>
          <w:numId w:val="0"/>
        </w:numPr>
        <w:ind w:left="540" w:hanging="540"/>
        <w:rPr>
          <w:b/>
        </w:rPr>
      </w:pPr>
      <w:r>
        <w:t>3.</w:t>
      </w:r>
      <w:r w:rsidR="00667EA0">
        <w:t>3</w:t>
      </w:r>
      <w:r>
        <w:t>.7</w:t>
      </w:r>
      <w:r>
        <w:tab/>
      </w:r>
      <w:r w:rsidR="001178B7">
        <w:t>Include Owner-provided</w:t>
      </w:r>
      <w:r w:rsidR="00BB5903">
        <w:t xml:space="preserve"> </w:t>
      </w:r>
      <w:r w:rsidRPr="006D5FAF">
        <w:rPr>
          <w:rFonts w:asciiTheme="minorHAnsi" w:hAnsiTheme="minorHAnsi"/>
        </w:rPr>
        <w:t>Hazardous Material Survey(s) as applicable</w:t>
      </w:r>
      <w:r w:rsidR="00F80118">
        <w:rPr>
          <w:rFonts w:asciiTheme="minorHAnsi" w:hAnsiTheme="minorHAnsi"/>
        </w:rPr>
        <w:t xml:space="preserve"> in Section 022600</w:t>
      </w:r>
      <w:r w:rsidRPr="006D5FAF">
        <w:rPr>
          <w:rFonts w:asciiTheme="minorHAnsi" w:hAnsiTheme="minorHAnsi"/>
        </w:rPr>
        <w:t>.</w:t>
      </w:r>
      <w:r w:rsidR="00707D48">
        <w:rPr>
          <w:rFonts w:asciiTheme="minorHAnsi" w:hAnsiTheme="minorHAnsi"/>
        </w:rPr>
        <w:t xml:space="preserve"> </w:t>
      </w:r>
      <w:r w:rsidR="00A2442A">
        <w:rPr>
          <w:rFonts w:asciiTheme="minorHAnsi" w:hAnsiTheme="minorHAnsi"/>
        </w:rPr>
        <w:t xml:space="preserve"> </w:t>
      </w:r>
      <w:r w:rsidR="00707D48">
        <w:rPr>
          <w:rFonts w:asciiTheme="minorHAnsi" w:hAnsiTheme="minorHAnsi"/>
        </w:rPr>
        <w:t xml:space="preserve">Coordinate </w:t>
      </w:r>
      <w:r w:rsidR="00A5027D">
        <w:rPr>
          <w:rFonts w:asciiTheme="minorHAnsi" w:hAnsiTheme="minorHAnsi"/>
        </w:rPr>
        <w:t xml:space="preserve">the </w:t>
      </w:r>
      <w:r w:rsidR="00707D48">
        <w:rPr>
          <w:rFonts w:asciiTheme="minorHAnsi" w:hAnsiTheme="minorHAnsi"/>
        </w:rPr>
        <w:t>impacted demolition and construction work with the work of this section by others.</w:t>
      </w:r>
    </w:p>
    <w:p w14:paraId="4DE3FA6F" w14:textId="06C19680" w:rsidR="0053122B" w:rsidRDefault="00A66169" w:rsidP="00EA6096">
      <w:pPr>
        <w:ind w:left="540" w:hanging="540"/>
        <w:jc w:val="left"/>
        <w:rPr>
          <w:rFonts w:asciiTheme="minorHAnsi" w:hAnsiTheme="minorHAnsi"/>
          <w:color w:val="000000"/>
        </w:rPr>
      </w:pPr>
      <w:r>
        <w:rPr>
          <w:rFonts w:asciiTheme="minorHAnsi" w:hAnsiTheme="minorHAnsi"/>
          <w:color w:val="000000"/>
        </w:rPr>
        <w:t>3.</w:t>
      </w:r>
      <w:r w:rsidR="00667EA0">
        <w:rPr>
          <w:rFonts w:asciiTheme="minorHAnsi" w:hAnsiTheme="minorHAnsi"/>
          <w:color w:val="000000"/>
        </w:rPr>
        <w:t>3</w:t>
      </w:r>
      <w:r>
        <w:rPr>
          <w:rFonts w:asciiTheme="minorHAnsi" w:hAnsiTheme="minorHAnsi"/>
          <w:color w:val="000000"/>
        </w:rPr>
        <w:t>.</w:t>
      </w:r>
      <w:r w:rsidR="00DC73CA">
        <w:rPr>
          <w:rFonts w:asciiTheme="minorHAnsi" w:hAnsiTheme="minorHAnsi"/>
          <w:color w:val="000000"/>
        </w:rPr>
        <w:t>8</w:t>
      </w:r>
      <w:r>
        <w:rPr>
          <w:rFonts w:asciiTheme="minorHAnsi" w:hAnsiTheme="minorHAnsi"/>
          <w:color w:val="000000"/>
        </w:rPr>
        <w:tab/>
      </w:r>
      <w:r w:rsidR="0053122B" w:rsidRPr="0053122B">
        <w:rPr>
          <w:rFonts w:asciiTheme="minorHAnsi" w:hAnsiTheme="minorHAnsi"/>
          <w:color w:val="000000"/>
        </w:rPr>
        <w:t>Discuss project related commissioning requirement</w:t>
      </w:r>
      <w:r w:rsidR="0053122B" w:rsidRPr="0053122B">
        <w:rPr>
          <w:rFonts w:asciiTheme="minorHAnsi" w:hAnsiTheme="minorHAnsi"/>
        </w:rPr>
        <w:t>s</w:t>
      </w:r>
      <w:r w:rsidR="0053122B" w:rsidRPr="0053122B">
        <w:rPr>
          <w:rFonts w:asciiTheme="minorHAnsi" w:hAnsiTheme="minorHAnsi"/>
          <w:color w:val="0101FF"/>
        </w:rPr>
        <w:t xml:space="preserve"> </w:t>
      </w:r>
      <w:r w:rsidR="0053122B" w:rsidRPr="0053122B">
        <w:rPr>
          <w:rFonts w:asciiTheme="minorHAnsi" w:hAnsiTheme="minorHAnsi"/>
          <w:color w:val="000000"/>
        </w:rPr>
        <w:t xml:space="preserve">as noted in Section IV; Division 23, 11. </w:t>
      </w:r>
      <w:r w:rsidR="0053122B" w:rsidRPr="0053122B">
        <w:rPr>
          <w:rFonts w:asciiTheme="minorHAnsi" w:hAnsiTheme="minorHAnsi"/>
        </w:rPr>
        <w:t>23 08 00 - Commissioning (Cx)</w:t>
      </w:r>
      <w:r w:rsidR="0053122B" w:rsidRPr="0053122B">
        <w:rPr>
          <w:rFonts w:asciiTheme="minorHAnsi" w:hAnsiTheme="minorHAnsi"/>
          <w:color w:val="000000"/>
        </w:rPr>
        <w:t>. Coordinate commissioning specifications with Commissioning authority, as required, including requirements for B3 and SB2030 compliance and/or utility rebates.</w:t>
      </w:r>
    </w:p>
    <w:p w14:paraId="3E0B5056" w14:textId="4BB764FF" w:rsidR="00796E8D" w:rsidRPr="0029432F" w:rsidRDefault="00796E8D" w:rsidP="00EA6096">
      <w:pPr>
        <w:pStyle w:val="Hangingindent1"/>
        <w:spacing w:before="0" w:beforeAutospacing="0" w:after="120" w:afterAutospacing="0"/>
        <w:ind w:left="540" w:hanging="540"/>
        <w:jc w:val="left"/>
        <w:rPr>
          <w:rFonts w:asciiTheme="minorHAnsi" w:hAnsiTheme="minorHAnsi"/>
          <w:b w:val="0"/>
          <w:sz w:val="22"/>
          <w:szCs w:val="22"/>
        </w:rPr>
      </w:pPr>
      <w:r>
        <w:rPr>
          <w:rFonts w:asciiTheme="minorHAnsi" w:hAnsiTheme="minorHAnsi"/>
          <w:b w:val="0"/>
          <w:sz w:val="22"/>
          <w:szCs w:val="22"/>
        </w:rPr>
        <w:t>3.</w:t>
      </w:r>
      <w:r w:rsidR="00667EA0">
        <w:rPr>
          <w:rFonts w:asciiTheme="minorHAnsi" w:hAnsiTheme="minorHAnsi"/>
          <w:b w:val="0"/>
          <w:sz w:val="22"/>
          <w:szCs w:val="22"/>
        </w:rPr>
        <w:t>3.9</w:t>
      </w:r>
      <w:r>
        <w:rPr>
          <w:rFonts w:asciiTheme="minorHAnsi" w:hAnsiTheme="minorHAnsi"/>
          <w:b w:val="0"/>
          <w:sz w:val="22"/>
          <w:szCs w:val="22"/>
        </w:rPr>
        <w:tab/>
      </w:r>
      <w:r w:rsidRPr="0029432F">
        <w:rPr>
          <w:rFonts w:asciiTheme="minorHAnsi" w:hAnsiTheme="minorHAnsi"/>
          <w:b w:val="0"/>
          <w:sz w:val="22"/>
          <w:szCs w:val="22"/>
        </w:rPr>
        <w:t>Drawings and Graphical Presentations</w:t>
      </w:r>
    </w:p>
    <w:p w14:paraId="5315CF2E" w14:textId="049E30D7" w:rsidR="00796E8D" w:rsidRPr="0029432F" w:rsidRDefault="00796E8D" w:rsidP="00EA6096">
      <w:pPr>
        <w:pStyle w:val="Hangingindent1"/>
        <w:spacing w:before="0" w:beforeAutospacing="0" w:after="120" w:afterAutospacing="0"/>
        <w:ind w:left="540" w:hanging="540"/>
        <w:jc w:val="left"/>
        <w:rPr>
          <w:rFonts w:asciiTheme="minorHAnsi" w:hAnsiTheme="minorHAnsi"/>
          <w:b w:val="0"/>
          <w:sz w:val="22"/>
          <w:szCs w:val="22"/>
        </w:rPr>
      </w:pPr>
      <w:r>
        <w:rPr>
          <w:rFonts w:asciiTheme="minorHAnsi" w:hAnsiTheme="minorHAnsi"/>
          <w:b w:val="0"/>
          <w:sz w:val="22"/>
          <w:szCs w:val="22"/>
        </w:rPr>
        <w:t>3.</w:t>
      </w:r>
      <w:r w:rsidR="00667EA0">
        <w:rPr>
          <w:rFonts w:asciiTheme="minorHAnsi" w:hAnsiTheme="minorHAnsi"/>
          <w:b w:val="0"/>
          <w:sz w:val="22"/>
          <w:szCs w:val="22"/>
        </w:rPr>
        <w:t>3</w:t>
      </w:r>
      <w:r>
        <w:rPr>
          <w:rFonts w:asciiTheme="minorHAnsi" w:hAnsiTheme="minorHAnsi"/>
          <w:b w:val="0"/>
          <w:sz w:val="22"/>
          <w:szCs w:val="22"/>
        </w:rPr>
        <w:t>.9.1</w:t>
      </w:r>
      <w:r>
        <w:rPr>
          <w:rFonts w:asciiTheme="minorHAnsi" w:hAnsiTheme="minorHAnsi"/>
          <w:b w:val="0"/>
          <w:sz w:val="22"/>
          <w:szCs w:val="22"/>
        </w:rPr>
        <w:tab/>
      </w:r>
      <w:r w:rsidR="00FA0BEF">
        <w:rPr>
          <w:rFonts w:asciiTheme="minorHAnsi" w:hAnsiTheme="minorHAnsi"/>
          <w:b w:val="0"/>
          <w:sz w:val="22"/>
          <w:szCs w:val="22"/>
        </w:rPr>
        <w:t xml:space="preserve">Coordinate </w:t>
      </w:r>
      <w:r w:rsidR="001F57DF">
        <w:rPr>
          <w:rFonts w:asciiTheme="minorHAnsi" w:hAnsiTheme="minorHAnsi"/>
          <w:b w:val="0"/>
          <w:sz w:val="22"/>
          <w:szCs w:val="22"/>
        </w:rPr>
        <w:t>finished</w:t>
      </w:r>
      <w:r w:rsidR="00FA0BEF">
        <w:rPr>
          <w:rFonts w:asciiTheme="minorHAnsi" w:hAnsiTheme="minorHAnsi"/>
          <w:b w:val="0"/>
          <w:sz w:val="22"/>
          <w:szCs w:val="22"/>
        </w:rPr>
        <w:t xml:space="preserve"> construction drawings to i</w:t>
      </w:r>
      <w:r w:rsidRPr="0029432F">
        <w:rPr>
          <w:rFonts w:asciiTheme="minorHAnsi" w:hAnsiTheme="minorHAnsi"/>
          <w:b w:val="0"/>
          <w:sz w:val="22"/>
          <w:szCs w:val="22"/>
        </w:rPr>
        <w:t>nclude the necessary schedules, notes, details, and isometric drawings so that all materials and Work are described</w:t>
      </w:r>
      <w:r w:rsidR="00437031">
        <w:rPr>
          <w:rFonts w:asciiTheme="minorHAnsi" w:hAnsiTheme="minorHAnsi"/>
          <w:b w:val="0"/>
          <w:sz w:val="22"/>
          <w:szCs w:val="22"/>
        </w:rPr>
        <w:t>,</w:t>
      </w:r>
      <w:r w:rsidRPr="0029432F">
        <w:rPr>
          <w:rFonts w:asciiTheme="minorHAnsi" w:hAnsiTheme="minorHAnsi"/>
          <w:b w:val="0"/>
          <w:sz w:val="22"/>
          <w:szCs w:val="22"/>
        </w:rPr>
        <w:t xml:space="preserve"> and all components are coordinated.</w:t>
      </w:r>
    </w:p>
    <w:p w14:paraId="06B9ECAF" w14:textId="43C46912" w:rsidR="00796E8D" w:rsidRPr="0029432F" w:rsidRDefault="00796E8D" w:rsidP="00EA6096">
      <w:pPr>
        <w:pStyle w:val="Hangingindent1"/>
        <w:spacing w:before="0" w:beforeAutospacing="0" w:after="120" w:afterAutospacing="0"/>
        <w:ind w:left="540" w:hanging="540"/>
        <w:jc w:val="left"/>
        <w:rPr>
          <w:rFonts w:asciiTheme="minorHAnsi" w:hAnsiTheme="minorHAnsi"/>
          <w:b w:val="0"/>
          <w:sz w:val="22"/>
          <w:szCs w:val="22"/>
        </w:rPr>
      </w:pPr>
      <w:r>
        <w:rPr>
          <w:rFonts w:asciiTheme="minorHAnsi" w:hAnsiTheme="minorHAnsi"/>
          <w:b w:val="0"/>
          <w:sz w:val="22"/>
          <w:szCs w:val="22"/>
        </w:rPr>
        <w:lastRenderedPageBreak/>
        <w:t>3.</w:t>
      </w:r>
      <w:r w:rsidR="00667EA0">
        <w:rPr>
          <w:rFonts w:asciiTheme="minorHAnsi" w:hAnsiTheme="minorHAnsi"/>
          <w:b w:val="0"/>
          <w:sz w:val="22"/>
          <w:szCs w:val="22"/>
        </w:rPr>
        <w:t>3</w:t>
      </w:r>
      <w:r>
        <w:rPr>
          <w:rFonts w:asciiTheme="minorHAnsi" w:hAnsiTheme="minorHAnsi"/>
          <w:b w:val="0"/>
          <w:sz w:val="22"/>
          <w:szCs w:val="22"/>
        </w:rPr>
        <w:t>.9.2</w:t>
      </w:r>
      <w:r>
        <w:rPr>
          <w:rFonts w:asciiTheme="minorHAnsi" w:hAnsiTheme="minorHAnsi"/>
          <w:b w:val="0"/>
          <w:sz w:val="22"/>
          <w:szCs w:val="22"/>
        </w:rPr>
        <w:tab/>
      </w:r>
      <w:r w:rsidRPr="0029432F">
        <w:rPr>
          <w:rFonts w:asciiTheme="minorHAnsi" w:hAnsiTheme="minorHAnsi"/>
          <w:b w:val="0"/>
          <w:sz w:val="22"/>
          <w:szCs w:val="22"/>
        </w:rPr>
        <w:t>Space designated for recycling must be identified on plans submitted for a building permit.</w:t>
      </w:r>
    </w:p>
    <w:p w14:paraId="25B9A84D" w14:textId="60FF9D85" w:rsidR="00796E8D" w:rsidRDefault="00796E8D" w:rsidP="00EA6096">
      <w:pPr>
        <w:pStyle w:val="Hangingindent1"/>
        <w:spacing w:before="0" w:beforeAutospacing="0" w:after="120" w:afterAutospacing="0"/>
        <w:ind w:left="540" w:hanging="540"/>
        <w:jc w:val="left"/>
        <w:rPr>
          <w:rFonts w:asciiTheme="minorHAnsi" w:hAnsiTheme="minorHAnsi"/>
          <w:b w:val="0"/>
          <w:sz w:val="22"/>
          <w:szCs w:val="22"/>
        </w:rPr>
      </w:pPr>
      <w:r>
        <w:rPr>
          <w:rFonts w:asciiTheme="minorHAnsi" w:hAnsiTheme="minorHAnsi"/>
          <w:b w:val="0"/>
          <w:sz w:val="22"/>
          <w:szCs w:val="22"/>
        </w:rPr>
        <w:t>3.</w:t>
      </w:r>
      <w:r w:rsidR="00667EA0">
        <w:rPr>
          <w:rFonts w:asciiTheme="minorHAnsi" w:hAnsiTheme="minorHAnsi"/>
          <w:b w:val="0"/>
          <w:sz w:val="22"/>
          <w:szCs w:val="22"/>
        </w:rPr>
        <w:t>3</w:t>
      </w:r>
      <w:r>
        <w:rPr>
          <w:rFonts w:asciiTheme="minorHAnsi" w:hAnsiTheme="minorHAnsi"/>
          <w:b w:val="0"/>
          <w:sz w:val="22"/>
          <w:szCs w:val="22"/>
        </w:rPr>
        <w:t>.9.3</w:t>
      </w:r>
      <w:r>
        <w:rPr>
          <w:rFonts w:asciiTheme="minorHAnsi" w:hAnsiTheme="minorHAnsi"/>
          <w:b w:val="0"/>
          <w:sz w:val="22"/>
          <w:szCs w:val="22"/>
        </w:rPr>
        <w:tab/>
      </w:r>
      <w:r w:rsidRPr="0029432F">
        <w:rPr>
          <w:rFonts w:asciiTheme="minorHAnsi" w:hAnsiTheme="minorHAnsi"/>
          <w:b w:val="0"/>
          <w:sz w:val="22"/>
          <w:szCs w:val="22"/>
        </w:rPr>
        <w:t>Provide interior and exterior identification, way-finding, and directional signage that utilizes the campus’ design standards and format.</w:t>
      </w:r>
    </w:p>
    <w:p w14:paraId="03273CE2" w14:textId="2F5BCAAD" w:rsidR="00A25BCE" w:rsidRPr="007279B4" w:rsidRDefault="00A25BCE" w:rsidP="00EA6096">
      <w:pPr>
        <w:ind w:left="540" w:hanging="540"/>
        <w:jc w:val="left"/>
        <w:rPr>
          <w:rFonts w:asciiTheme="minorHAnsi" w:hAnsiTheme="minorHAnsi" w:cstheme="minorHAnsi"/>
          <w:b/>
        </w:rPr>
      </w:pPr>
      <w:r>
        <w:rPr>
          <w:rFonts w:asciiTheme="minorHAnsi" w:hAnsiTheme="minorHAnsi"/>
        </w:rPr>
        <w:t>3.</w:t>
      </w:r>
      <w:r w:rsidR="00667EA0">
        <w:rPr>
          <w:rFonts w:asciiTheme="minorHAnsi" w:hAnsiTheme="minorHAnsi"/>
        </w:rPr>
        <w:t>3</w:t>
      </w:r>
      <w:r>
        <w:rPr>
          <w:rFonts w:asciiTheme="minorHAnsi" w:hAnsiTheme="minorHAnsi"/>
        </w:rPr>
        <w:t>.1</w:t>
      </w:r>
      <w:r w:rsidR="00667EA0">
        <w:rPr>
          <w:rFonts w:asciiTheme="minorHAnsi" w:hAnsiTheme="minorHAnsi"/>
        </w:rPr>
        <w:t>0</w:t>
      </w:r>
      <w:r>
        <w:rPr>
          <w:rFonts w:asciiTheme="minorHAnsi" w:hAnsiTheme="minorHAnsi"/>
        </w:rPr>
        <w:tab/>
      </w:r>
      <w:r w:rsidRPr="007279B4">
        <w:rPr>
          <w:rFonts w:asciiTheme="minorHAnsi" w:hAnsiTheme="minorHAnsi"/>
        </w:rPr>
        <w:t xml:space="preserve">Include a </w:t>
      </w:r>
      <w:r>
        <w:rPr>
          <w:rFonts w:asciiTheme="minorHAnsi" w:hAnsiTheme="minorHAnsi"/>
        </w:rPr>
        <w:t>final approved</w:t>
      </w:r>
      <w:r w:rsidRPr="007279B4">
        <w:rPr>
          <w:rFonts w:asciiTheme="minorHAnsi" w:hAnsiTheme="minorHAnsi"/>
        </w:rPr>
        <w:t xml:space="preserve"> list of proposed</w:t>
      </w:r>
      <w:r w:rsidR="00F83E3D">
        <w:rPr>
          <w:rFonts w:asciiTheme="minorHAnsi" w:hAnsiTheme="minorHAnsi"/>
        </w:rPr>
        <w:t xml:space="preserve"> add or deduct</w:t>
      </w:r>
      <w:r w:rsidRPr="007279B4">
        <w:rPr>
          <w:rFonts w:asciiTheme="minorHAnsi" w:hAnsiTheme="minorHAnsi"/>
        </w:rPr>
        <w:t xml:space="preserve"> alternates.</w:t>
      </w:r>
    </w:p>
    <w:p w14:paraId="135755F0" w14:textId="2F69259A" w:rsidR="00A25BCE" w:rsidRPr="007279B4" w:rsidRDefault="00A25BCE">
      <w:pPr>
        <w:ind w:left="900" w:hanging="900"/>
        <w:jc w:val="left"/>
        <w:rPr>
          <w:rFonts w:asciiTheme="minorHAnsi" w:hAnsiTheme="minorHAnsi"/>
        </w:rPr>
      </w:pPr>
      <w:r>
        <w:rPr>
          <w:rFonts w:asciiTheme="minorHAnsi" w:hAnsiTheme="minorHAnsi"/>
        </w:rPr>
        <w:t>3.</w:t>
      </w:r>
      <w:r w:rsidR="00667EA0">
        <w:rPr>
          <w:rFonts w:asciiTheme="minorHAnsi" w:hAnsiTheme="minorHAnsi"/>
        </w:rPr>
        <w:t>3</w:t>
      </w:r>
      <w:r>
        <w:rPr>
          <w:rFonts w:asciiTheme="minorHAnsi" w:hAnsiTheme="minorHAnsi"/>
        </w:rPr>
        <w:t>.1</w:t>
      </w:r>
      <w:r w:rsidR="00667EA0">
        <w:rPr>
          <w:rFonts w:asciiTheme="minorHAnsi" w:hAnsiTheme="minorHAnsi"/>
        </w:rPr>
        <w:t>0</w:t>
      </w:r>
      <w:r>
        <w:rPr>
          <w:rFonts w:asciiTheme="minorHAnsi" w:hAnsiTheme="minorHAnsi"/>
        </w:rPr>
        <w:t>.1</w:t>
      </w:r>
      <w:r w:rsidR="00667EA0">
        <w:rPr>
          <w:rFonts w:asciiTheme="minorHAnsi" w:hAnsiTheme="minorHAnsi"/>
        </w:rPr>
        <w:tab/>
      </w:r>
      <w:r w:rsidRPr="007279B4">
        <w:rPr>
          <w:rFonts w:asciiTheme="minorHAnsi" w:hAnsiTheme="minorHAnsi"/>
          <w:u w:val="single"/>
        </w:rPr>
        <w:t>Deduct alternates may be provided for design/bid/build construction project delivery</w:t>
      </w:r>
      <w:r w:rsidRPr="009846CD">
        <w:rPr>
          <w:rFonts w:asciiTheme="minorHAnsi" w:hAnsiTheme="minorHAnsi"/>
        </w:rPr>
        <w:t>.  Deduct</w:t>
      </w:r>
      <w:r w:rsidRPr="007279B4">
        <w:rPr>
          <w:rFonts w:asciiTheme="minorHAnsi" w:hAnsiTheme="minorHAnsi"/>
        </w:rPr>
        <w:t xml:space="preserve"> </w:t>
      </w:r>
      <w:r w:rsidR="00BB5903">
        <w:rPr>
          <w:rFonts w:asciiTheme="minorHAnsi" w:hAnsiTheme="minorHAnsi"/>
        </w:rPr>
        <w:t xml:space="preserve">alternates </w:t>
      </w:r>
      <w:r w:rsidRPr="009846CD">
        <w:rPr>
          <w:rFonts w:asciiTheme="minorHAnsi" w:hAnsiTheme="minorHAnsi"/>
        </w:rPr>
        <w:t>shall be</w:t>
      </w:r>
      <w:r w:rsidRPr="007279B4">
        <w:rPr>
          <w:rFonts w:asciiTheme="minorHAnsi" w:hAnsiTheme="minorHAnsi"/>
        </w:rPr>
        <w:t xml:space="preserve"> listed in order of acceptance as discussed with the College/University. (i.e.</w:t>
      </w:r>
      <w:r>
        <w:rPr>
          <w:rFonts w:asciiTheme="minorHAnsi" w:hAnsiTheme="minorHAnsi"/>
        </w:rPr>
        <w:t>,</w:t>
      </w:r>
      <w:r w:rsidRPr="007279B4">
        <w:rPr>
          <w:rFonts w:asciiTheme="minorHAnsi" w:hAnsiTheme="minorHAnsi"/>
        </w:rPr>
        <w:t xml:space="preserve"> first deduct alternate if accepted, would remove that scope of work from the project.)</w:t>
      </w:r>
      <w:r>
        <w:rPr>
          <w:rFonts w:asciiTheme="minorHAnsi" w:hAnsiTheme="minorHAnsi"/>
        </w:rPr>
        <w:t xml:space="preserve">  </w:t>
      </w:r>
      <w:r w:rsidRPr="00D87DFA">
        <w:rPr>
          <w:rStyle w:val="markedcontent"/>
          <w:rFonts w:asciiTheme="minorHAnsi" w:hAnsiTheme="minorHAnsi" w:cs="Arial"/>
          <w:szCs w:val="22"/>
        </w:rPr>
        <w:t xml:space="preserve">Recommended that the cumulative </w:t>
      </w:r>
      <w:r>
        <w:rPr>
          <w:rStyle w:val="markedcontent"/>
          <w:rFonts w:asciiTheme="minorHAnsi" w:hAnsiTheme="minorHAnsi" w:cs="Arial"/>
          <w:szCs w:val="22"/>
        </w:rPr>
        <w:t>sum</w:t>
      </w:r>
      <w:r w:rsidRPr="00D87DFA">
        <w:rPr>
          <w:rStyle w:val="markedcontent"/>
          <w:rFonts w:asciiTheme="minorHAnsi" w:hAnsiTheme="minorHAnsi" w:cs="Arial"/>
          <w:szCs w:val="22"/>
        </w:rPr>
        <w:t xml:space="preserve"> of all alternate</w:t>
      </w:r>
      <w:r>
        <w:rPr>
          <w:rStyle w:val="markedcontent"/>
          <w:rFonts w:asciiTheme="minorHAnsi" w:hAnsiTheme="minorHAnsi" w:cs="Arial"/>
          <w:szCs w:val="22"/>
        </w:rPr>
        <w:t xml:space="preserve"> costs</w:t>
      </w:r>
      <w:r w:rsidRPr="00D87DFA">
        <w:rPr>
          <w:rStyle w:val="markedcontent"/>
          <w:rFonts w:asciiTheme="minorHAnsi" w:hAnsiTheme="minorHAnsi" w:cs="Arial"/>
          <w:szCs w:val="22"/>
        </w:rPr>
        <w:t xml:space="preserve"> </w:t>
      </w:r>
      <w:r>
        <w:rPr>
          <w:rStyle w:val="markedcontent"/>
          <w:rFonts w:asciiTheme="minorHAnsi" w:hAnsiTheme="minorHAnsi" w:cs="Arial"/>
          <w:szCs w:val="22"/>
        </w:rPr>
        <w:t xml:space="preserve">not exceed </w:t>
      </w:r>
      <w:r w:rsidRPr="00D87DFA">
        <w:rPr>
          <w:rStyle w:val="markedcontent"/>
          <w:rFonts w:asciiTheme="minorHAnsi" w:hAnsiTheme="minorHAnsi" w:cs="Arial"/>
          <w:szCs w:val="22"/>
        </w:rPr>
        <w:t>10% of the construction</w:t>
      </w:r>
      <w:r>
        <w:rPr>
          <w:rStyle w:val="markedcontent"/>
          <w:rFonts w:asciiTheme="minorHAnsi" w:hAnsiTheme="minorHAnsi" w:cs="Arial"/>
          <w:szCs w:val="22"/>
        </w:rPr>
        <w:t xml:space="preserve"> </w:t>
      </w:r>
      <w:r w:rsidRPr="00D87DFA">
        <w:rPr>
          <w:rStyle w:val="markedcontent"/>
          <w:rFonts w:asciiTheme="minorHAnsi" w:hAnsiTheme="minorHAnsi" w:cs="Arial"/>
          <w:szCs w:val="22"/>
        </w:rPr>
        <w:t>budget</w:t>
      </w:r>
      <w:r w:rsidR="00BB5903">
        <w:rPr>
          <w:rStyle w:val="markedcontent"/>
          <w:rFonts w:asciiTheme="minorHAnsi" w:hAnsiTheme="minorHAnsi" w:cs="Arial"/>
          <w:szCs w:val="22"/>
        </w:rPr>
        <w:t>.</w:t>
      </w:r>
    </w:p>
    <w:p w14:paraId="7E8C569C" w14:textId="30F1CB9E" w:rsidR="00A25BCE" w:rsidRPr="00EA6096" w:rsidRDefault="00A25BCE" w:rsidP="00EA6096">
      <w:pPr>
        <w:pStyle w:val="Hangingindent11"/>
        <w:numPr>
          <w:ilvl w:val="0"/>
          <w:numId w:val="0"/>
        </w:numPr>
        <w:tabs>
          <w:tab w:val="clear" w:pos="1440"/>
          <w:tab w:val="clear" w:pos="2520"/>
        </w:tabs>
        <w:ind w:left="720" w:hanging="720"/>
        <w:rPr>
          <w:rFonts w:asciiTheme="minorHAnsi" w:hAnsiTheme="minorHAnsi"/>
          <w:b/>
        </w:rPr>
      </w:pPr>
      <w:r>
        <w:rPr>
          <w:rFonts w:asciiTheme="minorHAnsi" w:hAnsiTheme="minorHAnsi"/>
        </w:rPr>
        <w:t>3.</w:t>
      </w:r>
      <w:r w:rsidR="00667EA0" w:rsidDel="00667EA0">
        <w:rPr>
          <w:rFonts w:asciiTheme="minorHAnsi" w:hAnsiTheme="minorHAnsi"/>
        </w:rPr>
        <w:t xml:space="preserve"> </w:t>
      </w:r>
      <w:r>
        <w:rPr>
          <w:rFonts w:asciiTheme="minorHAnsi" w:hAnsiTheme="minorHAnsi"/>
        </w:rPr>
        <w:t>1</w:t>
      </w:r>
      <w:r w:rsidR="00667EA0">
        <w:rPr>
          <w:rFonts w:asciiTheme="minorHAnsi" w:hAnsiTheme="minorHAnsi"/>
        </w:rPr>
        <w:t>0</w:t>
      </w:r>
      <w:r>
        <w:rPr>
          <w:rFonts w:asciiTheme="minorHAnsi" w:hAnsiTheme="minorHAnsi"/>
        </w:rPr>
        <w:t>.2</w:t>
      </w:r>
      <w:r w:rsidRPr="009846CD">
        <w:rPr>
          <w:rFonts w:asciiTheme="minorHAnsi" w:hAnsiTheme="minorHAnsi"/>
        </w:rPr>
        <w:tab/>
      </w:r>
      <w:r w:rsidRPr="007279B4">
        <w:rPr>
          <w:rFonts w:asciiTheme="minorHAnsi" w:hAnsiTheme="minorHAnsi"/>
          <w:u w:val="single"/>
        </w:rPr>
        <w:t xml:space="preserve">Add alternates may be provided for Construction Manager at Risk (CM@r) construction project delivery.  Add </w:t>
      </w:r>
      <w:r w:rsidR="00F83E3D">
        <w:rPr>
          <w:rFonts w:asciiTheme="minorHAnsi" w:hAnsiTheme="minorHAnsi"/>
          <w:u w:val="single"/>
        </w:rPr>
        <w:t>A</w:t>
      </w:r>
      <w:r w:rsidR="00F83E3D" w:rsidRPr="007279B4">
        <w:rPr>
          <w:rFonts w:asciiTheme="minorHAnsi" w:hAnsiTheme="minorHAnsi"/>
          <w:u w:val="single"/>
        </w:rPr>
        <w:t xml:space="preserve">lternates </w:t>
      </w:r>
      <w:r w:rsidRPr="007279B4">
        <w:rPr>
          <w:rFonts w:asciiTheme="minorHAnsi" w:hAnsiTheme="minorHAnsi"/>
          <w:u w:val="single"/>
        </w:rPr>
        <w:t>do not have to be taken in order, but usually depend on amount of funding available to add scope back into the project.)</w:t>
      </w:r>
    </w:p>
    <w:p w14:paraId="5E7A6AB0" w14:textId="77777777" w:rsidR="0053122B" w:rsidRDefault="00A66169" w:rsidP="0053122B">
      <w:pPr>
        <w:ind w:left="360"/>
        <w:rPr>
          <w:rFonts w:asciiTheme="minorHAnsi" w:hAnsiTheme="minorHAnsi"/>
          <w:b/>
          <w:color w:val="002060"/>
          <w:sz w:val="28"/>
          <w:szCs w:val="28"/>
        </w:rPr>
      </w:pPr>
      <w:r>
        <w:rPr>
          <w:rFonts w:asciiTheme="minorHAnsi" w:hAnsiTheme="minorHAnsi"/>
          <w:b/>
          <w:color w:val="002060"/>
          <w:sz w:val="28"/>
          <w:szCs w:val="28"/>
        </w:rPr>
        <w:t>4.</w:t>
      </w:r>
      <w:r>
        <w:rPr>
          <w:rFonts w:asciiTheme="minorHAnsi" w:hAnsiTheme="minorHAnsi"/>
          <w:b/>
          <w:color w:val="002060"/>
          <w:sz w:val="28"/>
          <w:szCs w:val="28"/>
        </w:rPr>
        <w:tab/>
      </w:r>
      <w:r w:rsidR="0053122B" w:rsidRPr="0053122B">
        <w:rPr>
          <w:rFonts w:asciiTheme="minorHAnsi" w:hAnsiTheme="minorHAnsi"/>
          <w:b/>
          <w:color w:val="002060"/>
          <w:sz w:val="28"/>
          <w:szCs w:val="28"/>
        </w:rPr>
        <w:t>Bidding</w:t>
      </w:r>
    </w:p>
    <w:p w14:paraId="195BBE2D" w14:textId="69E71996" w:rsidR="0053122B" w:rsidRDefault="00A66169" w:rsidP="00805553">
      <w:pPr>
        <w:ind w:left="360"/>
        <w:jc w:val="left"/>
        <w:rPr>
          <w:rFonts w:asciiTheme="minorHAnsi" w:hAnsiTheme="minorHAnsi"/>
        </w:rPr>
      </w:pPr>
      <w:r w:rsidRPr="00EA6096">
        <w:rPr>
          <w:rFonts w:asciiTheme="minorHAnsi" w:hAnsiTheme="minorHAnsi"/>
          <w:b/>
          <w:sz w:val="24"/>
        </w:rPr>
        <w:t>4.1</w:t>
      </w:r>
      <w:r w:rsidRPr="00EA6096">
        <w:rPr>
          <w:rFonts w:asciiTheme="minorHAnsi" w:hAnsiTheme="minorHAnsi"/>
          <w:b/>
          <w:sz w:val="24"/>
        </w:rPr>
        <w:tab/>
      </w:r>
      <w:r w:rsidR="0053122B" w:rsidRPr="00EA6096">
        <w:rPr>
          <w:rFonts w:asciiTheme="minorHAnsi" w:hAnsiTheme="minorHAnsi"/>
          <w:b/>
          <w:sz w:val="24"/>
        </w:rPr>
        <w:t>Bidding:</w:t>
      </w:r>
      <w:r w:rsidR="0053122B" w:rsidRPr="0053122B">
        <w:rPr>
          <w:rFonts w:asciiTheme="minorHAnsi" w:hAnsiTheme="minorHAnsi"/>
          <w:b/>
        </w:rPr>
        <w:t xml:space="preserve"> </w:t>
      </w:r>
      <w:r w:rsidR="0053122B" w:rsidRPr="0053122B">
        <w:rPr>
          <w:rFonts w:asciiTheme="minorHAnsi" w:hAnsiTheme="minorHAnsi"/>
        </w:rPr>
        <w:t>The phase where the</w:t>
      </w:r>
      <w:r w:rsidR="002B4B6D">
        <w:rPr>
          <w:rFonts w:asciiTheme="minorHAnsi" w:hAnsiTheme="minorHAnsi"/>
        </w:rPr>
        <w:t xml:space="preserve"> Construction Documents are finalized</w:t>
      </w:r>
      <w:r w:rsidR="001F57DF">
        <w:rPr>
          <w:rFonts w:asciiTheme="minorHAnsi" w:hAnsiTheme="minorHAnsi"/>
        </w:rPr>
        <w:t>,</w:t>
      </w:r>
      <w:r w:rsidR="002B4B6D">
        <w:rPr>
          <w:rFonts w:asciiTheme="minorHAnsi" w:hAnsiTheme="minorHAnsi"/>
        </w:rPr>
        <w:t xml:space="preserve"> and </w:t>
      </w:r>
      <w:r w:rsidR="0053122B" w:rsidRPr="0053122B">
        <w:rPr>
          <w:rFonts w:asciiTheme="minorHAnsi" w:hAnsiTheme="minorHAnsi"/>
        </w:rPr>
        <w:t>Bidding Documents are advertised to solicit bids from Contractors for the Project.</w:t>
      </w:r>
    </w:p>
    <w:p w14:paraId="6F9B8ED3" w14:textId="116647E1" w:rsidR="002B4B6D" w:rsidRDefault="002B4B6D" w:rsidP="00805553">
      <w:pPr>
        <w:ind w:left="540" w:hanging="540"/>
        <w:jc w:val="left"/>
      </w:pPr>
      <w:r>
        <w:rPr>
          <w:rFonts w:asciiTheme="minorHAnsi" w:hAnsiTheme="minorHAnsi"/>
        </w:rPr>
        <w:t>4.1.1</w:t>
      </w:r>
      <w:r>
        <w:rPr>
          <w:rFonts w:asciiTheme="minorHAnsi" w:hAnsiTheme="minorHAnsi"/>
        </w:rPr>
        <w:tab/>
      </w:r>
      <w:r w:rsidR="00805553" w:rsidRPr="00FA0BEF">
        <w:t>The Architect shall</w:t>
      </w:r>
      <w:r w:rsidR="00805553" w:rsidRPr="00FA0BEF">
        <w:rPr>
          <w:rFonts w:asciiTheme="minorHAnsi" w:hAnsiTheme="minorHAnsi"/>
          <w:szCs w:val="22"/>
        </w:rPr>
        <w:t xml:space="preserve"> r</w:t>
      </w:r>
      <w:r w:rsidRPr="00FA0BEF">
        <w:rPr>
          <w:rFonts w:asciiTheme="minorHAnsi" w:hAnsiTheme="minorHAnsi"/>
          <w:szCs w:val="22"/>
        </w:rPr>
        <w:t>efine the Construction Documents</w:t>
      </w:r>
      <w:r w:rsidR="00805553" w:rsidRPr="00FA0BEF">
        <w:rPr>
          <w:rFonts w:asciiTheme="minorHAnsi" w:hAnsiTheme="minorHAnsi"/>
          <w:szCs w:val="22"/>
        </w:rPr>
        <w:t xml:space="preserve"> and </w:t>
      </w:r>
      <w:r w:rsidR="00805553" w:rsidRPr="00FA0BEF">
        <w:t>provide written responses to address all review comments provided by the Owner and the Owner’s consultants and modify the Construction Documents accordingly for Owner’s approval.  If required by the Owner, the Architect shall resubmit all or portions of the Construction Documents for additional review and approval.</w:t>
      </w:r>
    </w:p>
    <w:p w14:paraId="1BE02D3A" w14:textId="6DA3967F" w:rsidR="008362B2" w:rsidRPr="00FA0BEF" w:rsidRDefault="008362B2" w:rsidP="00805553">
      <w:pPr>
        <w:ind w:left="540" w:hanging="540"/>
        <w:jc w:val="left"/>
        <w:rPr>
          <w:rFonts w:asciiTheme="minorHAnsi" w:hAnsiTheme="minorHAnsi"/>
          <w:b/>
        </w:rPr>
      </w:pPr>
      <w:r>
        <w:t>4.1.1</w:t>
      </w:r>
      <w:r>
        <w:tab/>
      </w:r>
      <w:r>
        <w:rPr>
          <w:rFonts w:asciiTheme="minorHAnsi" w:hAnsiTheme="minorHAnsi"/>
        </w:rPr>
        <w:t xml:space="preserve">Projects </w:t>
      </w:r>
      <w:r w:rsidR="006A4156">
        <w:rPr>
          <w:rFonts w:asciiTheme="minorHAnsi" w:hAnsiTheme="minorHAnsi"/>
        </w:rPr>
        <w:t xml:space="preserve">can </w:t>
      </w:r>
      <w:r w:rsidR="00F83E3D">
        <w:rPr>
          <w:rFonts w:asciiTheme="minorHAnsi" w:hAnsiTheme="minorHAnsi"/>
        </w:rPr>
        <w:t xml:space="preserve">be </w:t>
      </w:r>
      <w:r w:rsidR="006A4156">
        <w:rPr>
          <w:rFonts w:asciiTheme="minorHAnsi" w:hAnsiTheme="minorHAnsi"/>
        </w:rPr>
        <w:t>bid</w:t>
      </w:r>
      <w:r w:rsidR="003900A9">
        <w:rPr>
          <w:rFonts w:asciiTheme="minorHAnsi" w:hAnsiTheme="minorHAnsi"/>
        </w:rPr>
        <w:t xml:space="preserve">, but a contract cannot be executed until </w:t>
      </w:r>
      <w:r>
        <w:rPr>
          <w:rFonts w:asciiTheme="minorHAnsi" w:hAnsiTheme="minorHAnsi"/>
        </w:rPr>
        <w:t>construction funds are available.</w:t>
      </w:r>
    </w:p>
    <w:p w14:paraId="3DC3239F" w14:textId="7EB0BEEC" w:rsidR="00C36CC8" w:rsidRPr="00C36CC8" w:rsidRDefault="00A66169" w:rsidP="00EA23CF">
      <w:pPr>
        <w:ind w:left="540" w:hanging="540"/>
        <w:jc w:val="left"/>
        <w:rPr>
          <w:rFonts w:asciiTheme="minorHAnsi" w:hAnsiTheme="minorHAnsi" w:cstheme="minorHAnsi"/>
          <w:b/>
        </w:rPr>
      </w:pPr>
      <w:r w:rsidRPr="00FA0BEF">
        <w:rPr>
          <w:rFonts w:asciiTheme="minorHAnsi" w:hAnsiTheme="minorHAnsi"/>
        </w:rPr>
        <w:t>4.1.1</w:t>
      </w:r>
      <w:r w:rsidRPr="00FA0BEF">
        <w:rPr>
          <w:rFonts w:asciiTheme="minorHAnsi" w:hAnsiTheme="minorHAnsi"/>
        </w:rPr>
        <w:tab/>
      </w:r>
      <w:r w:rsidR="0053122B" w:rsidRPr="00FA0BEF">
        <w:rPr>
          <w:rFonts w:asciiTheme="minorHAnsi" w:hAnsiTheme="minorHAnsi"/>
        </w:rPr>
        <w:t>Advertising:</w:t>
      </w:r>
      <w:r w:rsidR="00EA23CF" w:rsidRPr="00FA0BEF">
        <w:rPr>
          <w:rFonts w:asciiTheme="minorHAnsi" w:hAnsiTheme="minorHAnsi"/>
          <w:b/>
        </w:rPr>
        <w:t xml:space="preserve"> </w:t>
      </w:r>
      <w:r w:rsidR="00805553" w:rsidRPr="00FA0BEF">
        <w:t xml:space="preserve">Based on the Owner’s </w:t>
      </w:r>
      <w:r w:rsidR="00805553" w:rsidRPr="00FA0BEF">
        <w:rPr>
          <w:color w:val="000000"/>
        </w:rPr>
        <w:t xml:space="preserve">written authorization and direction to </w:t>
      </w:r>
      <w:r w:rsidR="008362B2" w:rsidRPr="00FA0BEF">
        <w:rPr>
          <w:color w:val="000000"/>
        </w:rPr>
        <w:t>pr</w:t>
      </w:r>
      <w:r w:rsidR="008362B2">
        <w:rPr>
          <w:color w:val="000000"/>
        </w:rPr>
        <w:t>o</w:t>
      </w:r>
      <w:r w:rsidR="008362B2" w:rsidRPr="00FA0BEF">
        <w:rPr>
          <w:color w:val="000000"/>
        </w:rPr>
        <w:t>ce</w:t>
      </w:r>
      <w:r w:rsidR="008362B2">
        <w:rPr>
          <w:color w:val="000000"/>
        </w:rPr>
        <w:t>e</w:t>
      </w:r>
      <w:r w:rsidR="008362B2" w:rsidRPr="00FA0BEF">
        <w:rPr>
          <w:color w:val="000000"/>
        </w:rPr>
        <w:t>d</w:t>
      </w:r>
      <w:r w:rsidR="00805553" w:rsidRPr="00FA0BEF">
        <w:rPr>
          <w:color w:val="000000"/>
        </w:rPr>
        <w:t xml:space="preserve">, </w:t>
      </w:r>
      <w:r w:rsidR="00805553" w:rsidRPr="00FA0BEF">
        <w:t>the Architect s</w:t>
      </w:r>
      <w:r w:rsidR="00805553" w:rsidRPr="00FA0BEF">
        <w:rPr>
          <w:color w:val="000000"/>
        </w:rPr>
        <w:t>hall proceed with the Bidding Phase.</w:t>
      </w:r>
      <w:r w:rsidR="00805553">
        <w:rPr>
          <w:color w:val="000000"/>
        </w:rPr>
        <w:t xml:space="preserve">  </w:t>
      </w:r>
      <w:r w:rsidR="00C36CC8" w:rsidRPr="00C36CC8">
        <w:rPr>
          <w:rFonts w:asciiTheme="minorHAnsi" w:hAnsiTheme="minorHAnsi" w:cstheme="minorHAnsi"/>
        </w:rPr>
        <w:t xml:space="preserve">The A/E shall create the Advertisement for Bid in coordination with the C/U Project Manager. The A/E will upload all required bid documents to the bidding folder in e-Builder. The ad will be posted by the C/U Project Manager on the Minnesota State QuestCDN private interface at: </w:t>
      </w:r>
      <w:hyperlink r:id="rId29" w:history="1">
        <w:r w:rsidR="007E012E">
          <w:rPr>
            <w:rStyle w:val="Strong"/>
            <w:color w:val="0000FF"/>
            <w:u w:val="single"/>
          </w:rPr>
          <w:t>Minnesota State QuestCDN Private Interface</w:t>
        </w:r>
      </w:hyperlink>
      <w:r w:rsidR="00C36CC8" w:rsidRPr="00C36CC8">
        <w:rPr>
          <w:rFonts w:asciiTheme="minorHAnsi" w:hAnsiTheme="minorHAnsi" w:cstheme="minorHAnsi"/>
        </w:rPr>
        <w:t>.</w:t>
      </w:r>
    </w:p>
    <w:p w14:paraId="023A650E" w14:textId="77777777" w:rsidR="00C36CC8" w:rsidRPr="00C36CC8" w:rsidRDefault="00EA23CF" w:rsidP="00EA23CF">
      <w:pPr>
        <w:ind w:left="540" w:hanging="540"/>
        <w:jc w:val="left"/>
        <w:rPr>
          <w:rFonts w:asciiTheme="minorHAnsi" w:hAnsiTheme="minorHAnsi" w:cstheme="minorHAnsi"/>
          <w:b/>
        </w:rPr>
      </w:pPr>
      <w:r w:rsidRPr="00EA23CF">
        <w:rPr>
          <w:rFonts w:asciiTheme="minorHAnsi" w:hAnsiTheme="minorHAnsi" w:cstheme="minorHAnsi"/>
        </w:rPr>
        <w:t>4.1.2</w:t>
      </w:r>
      <w:r w:rsidRPr="00EA23CF">
        <w:rPr>
          <w:rFonts w:asciiTheme="minorHAnsi" w:hAnsiTheme="minorHAnsi" w:cstheme="minorHAnsi"/>
        </w:rPr>
        <w:tab/>
      </w:r>
      <w:r w:rsidR="00C36CC8" w:rsidRPr="00EA23CF">
        <w:rPr>
          <w:rFonts w:asciiTheme="minorHAnsi" w:hAnsiTheme="minorHAnsi" w:cstheme="minorHAnsi"/>
        </w:rPr>
        <w:t>Distribute Documents for Bidding:</w:t>
      </w:r>
      <w:r>
        <w:rPr>
          <w:rFonts w:asciiTheme="minorHAnsi" w:hAnsiTheme="minorHAnsi" w:cstheme="minorHAnsi"/>
          <w:b/>
        </w:rPr>
        <w:t xml:space="preserve"> </w:t>
      </w:r>
      <w:r w:rsidR="00C36CC8" w:rsidRPr="00C36CC8">
        <w:rPr>
          <w:rFonts w:asciiTheme="minorHAnsi" w:hAnsiTheme="minorHAnsi"/>
        </w:rPr>
        <w:t>At the start of the bid period, the A/E shall also deliver the Bidding Documents to the Minnesota Department of Labor and Industry and/or appropriate code officials having jurisdiction for final reviews.</w:t>
      </w:r>
    </w:p>
    <w:p w14:paraId="154378D8" w14:textId="77777777" w:rsidR="00C36CC8" w:rsidRPr="00C36CC8" w:rsidRDefault="00EA23CF" w:rsidP="00EA23CF">
      <w:pPr>
        <w:ind w:left="540" w:hanging="540"/>
        <w:jc w:val="left"/>
        <w:rPr>
          <w:rFonts w:asciiTheme="minorHAnsi" w:hAnsiTheme="minorHAnsi" w:cstheme="minorHAnsi"/>
          <w:b/>
        </w:rPr>
      </w:pPr>
      <w:r w:rsidRPr="00EA23CF">
        <w:rPr>
          <w:rFonts w:asciiTheme="minorHAnsi" w:hAnsiTheme="minorHAnsi"/>
        </w:rPr>
        <w:t>4.1.3</w:t>
      </w:r>
      <w:r w:rsidRPr="00EA23CF">
        <w:rPr>
          <w:rFonts w:asciiTheme="minorHAnsi" w:hAnsiTheme="minorHAnsi"/>
        </w:rPr>
        <w:tab/>
      </w:r>
      <w:r w:rsidR="00C36CC8" w:rsidRPr="00EA23CF">
        <w:rPr>
          <w:rFonts w:asciiTheme="minorHAnsi" w:hAnsiTheme="minorHAnsi"/>
        </w:rPr>
        <w:t>Pre-Bid Meeting:</w:t>
      </w:r>
      <w:r w:rsidRPr="00EA23CF">
        <w:rPr>
          <w:rFonts w:asciiTheme="minorHAnsi" w:hAnsiTheme="minorHAnsi"/>
        </w:rPr>
        <w:t xml:space="preserve"> </w:t>
      </w:r>
      <w:r w:rsidR="00C36CC8" w:rsidRPr="00EA23CF">
        <w:rPr>
          <w:rFonts w:asciiTheme="minorHAnsi" w:hAnsiTheme="minorHAnsi"/>
        </w:rPr>
        <w:t>The</w:t>
      </w:r>
      <w:r w:rsidR="00C36CC8" w:rsidRPr="00C36CC8">
        <w:rPr>
          <w:rFonts w:asciiTheme="minorHAnsi" w:hAnsiTheme="minorHAnsi"/>
        </w:rPr>
        <w:t xml:space="preserve"> A/E shall attend the Pre-Bid Meeting to describe the scope of the Project to attendees and to answer any questions.  The A/E shall respond to questions and provide clarifications and interpretations of the Bidding Documents in the form of addenda to all prospective bidders and Bidding Document holders.</w:t>
      </w:r>
    </w:p>
    <w:p w14:paraId="587FB722" w14:textId="54236744" w:rsidR="00C36CC8" w:rsidRPr="00C36CC8" w:rsidRDefault="00EA23CF" w:rsidP="00EA23CF">
      <w:pPr>
        <w:ind w:left="540" w:hanging="540"/>
        <w:rPr>
          <w:rFonts w:asciiTheme="minorHAnsi" w:hAnsiTheme="minorHAnsi" w:cstheme="minorHAnsi"/>
          <w:b/>
        </w:rPr>
      </w:pPr>
      <w:r w:rsidRPr="00EA23CF">
        <w:rPr>
          <w:rFonts w:asciiTheme="minorHAnsi" w:hAnsiTheme="minorHAnsi"/>
        </w:rPr>
        <w:t>4.1.4</w:t>
      </w:r>
      <w:r w:rsidRPr="00EA23CF">
        <w:rPr>
          <w:rFonts w:asciiTheme="minorHAnsi" w:hAnsiTheme="minorHAnsi"/>
        </w:rPr>
        <w:tab/>
      </w:r>
      <w:r w:rsidR="00C36CC8" w:rsidRPr="00EA23CF">
        <w:rPr>
          <w:rFonts w:asciiTheme="minorHAnsi" w:hAnsiTheme="minorHAnsi"/>
        </w:rPr>
        <w:t>Review Bids</w:t>
      </w:r>
      <w:r w:rsidRPr="00EA23CF">
        <w:rPr>
          <w:rFonts w:asciiTheme="minorHAnsi" w:hAnsiTheme="minorHAnsi"/>
        </w:rPr>
        <w:t xml:space="preserve">: </w:t>
      </w:r>
      <w:r w:rsidR="00C36CC8" w:rsidRPr="00EA23CF">
        <w:rPr>
          <w:rFonts w:asciiTheme="minorHAnsi" w:hAnsiTheme="minorHAnsi"/>
        </w:rPr>
        <w:t>The</w:t>
      </w:r>
      <w:r w:rsidR="00C36CC8" w:rsidRPr="00C36CC8">
        <w:rPr>
          <w:rFonts w:asciiTheme="minorHAnsi" w:hAnsiTheme="minorHAnsi"/>
        </w:rPr>
        <w:t xml:space="preserve"> A/E shall review the bids, check references of the apparent low bidder</w:t>
      </w:r>
      <w:r w:rsidR="006E23D4">
        <w:rPr>
          <w:rFonts w:asciiTheme="minorHAnsi" w:hAnsiTheme="minorHAnsi"/>
        </w:rPr>
        <w:t>,</w:t>
      </w:r>
      <w:r w:rsidR="00C36CC8" w:rsidRPr="00C36CC8">
        <w:rPr>
          <w:rFonts w:asciiTheme="minorHAnsi" w:hAnsiTheme="minorHAnsi"/>
        </w:rPr>
        <w:t xml:space="preserve"> and provide a written recommendation of contract award to the C/U Project Manager and the Minnesota State Program Manager.</w:t>
      </w:r>
    </w:p>
    <w:p w14:paraId="36A17AD4" w14:textId="5D9965E2" w:rsidR="00667EA0" w:rsidRDefault="00EA23CF" w:rsidP="00EA23CF">
      <w:pPr>
        <w:spacing w:after="360"/>
        <w:ind w:left="547" w:hanging="547"/>
        <w:rPr>
          <w:rFonts w:asciiTheme="minorHAnsi" w:hAnsiTheme="minorHAnsi"/>
        </w:rPr>
      </w:pPr>
      <w:r w:rsidRPr="00EA23CF">
        <w:rPr>
          <w:rFonts w:asciiTheme="minorHAnsi" w:hAnsiTheme="minorHAnsi" w:cstheme="minorHAnsi"/>
        </w:rPr>
        <w:t>4.1.5</w:t>
      </w:r>
      <w:r w:rsidRPr="00EA23CF">
        <w:rPr>
          <w:rFonts w:asciiTheme="minorHAnsi" w:hAnsiTheme="minorHAnsi" w:cstheme="minorHAnsi"/>
        </w:rPr>
        <w:tab/>
      </w:r>
      <w:r w:rsidR="00C36CC8" w:rsidRPr="00EA23CF">
        <w:rPr>
          <w:rFonts w:asciiTheme="minorHAnsi" w:hAnsiTheme="minorHAnsi" w:cstheme="minorHAnsi"/>
        </w:rPr>
        <w:t>Conformance Documents</w:t>
      </w:r>
      <w:r w:rsidRPr="00EA23CF">
        <w:rPr>
          <w:rFonts w:asciiTheme="minorHAnsi" w:hAnsiTheme="minorHAnsi" w:cstheme="minorHAnsi"/>
        </w:rPr>
        <w:t xml:space="preserve">: </w:t>
      </w:r>
      <w:r w:rsidR="00C36CC8" w:rsidRPr="00EA23CF">
        <w:rPr>
          <w:rFonts w:asciiTheme="minorHAnsi" w:hAnsiTheme="minorHAnsi"/>
        </w:rPr>
        <w:t>A</w:t>
      </w:r>
      <w:r w:rsidR="00C36CC8" w:rsidRPr="00C36CC8">
        <w:rPr>
          <w:rFonts w:asciiTheme="minorHAnsi" w:hAnsiTheme="minorHAnsi"/>
        </w:rPr>
        <w:t xml:space="preserve">/E shall create conformance documents, incorporating all addenda into the bidding documents prior to the Pre-construction meeting unless </w:t>
      </w:r>
      <w:r w:rsidR="00437031" w:rsidRPr="00C36CC8">
        <w:rPr>
          <w:rFonts w:asciiTheme="minorHAnsi" w:hAnsiTheme="minorHAnsi"/>
        </w:rPr>
        <w:t>the Owner waives requirement</w:t>
      </w:r>
      <w:r w:rsidR="00C36CC8" w:rsidRPr="00C36CC8">
        <w:rPr>
          <w:rFonts w:asciiTheme="minorHAnsi" w:hAnsiTheme="minorHAnsi"/>
        </w:rPr>
        <w:t>.</w:t>
      </w:r>
      <w:r w:rsidR="00667EA0">
        <w:rPr>
          <w:rFonts w:asciiTheme="minorHAnsi" w:hAnsiTheme="minorHAnsi"/>
        </w:rPr>
        <w:br w:type="page"/>
      </w:r>
    </w:p>
    <w:p w14:paraId="6BF1EAEF" w14:textId="77777777" w:rsidR="00C36CC8" w:rsidRDefault="00EA23CF" w:rsidP="00C36CC8">
      <w:pPr>
        <w:ind w:left="360"/>
        <w:rPr>
          <w:rFonts w:asciiTheme="minorHAnsi" w:hAnsiTheme="minorHAnsi"/>
          <w:b/>
          <w:color w:val="002060"/>
          <w:sz w:val="28"/>
          <w:szCs w:val="28"/>
        </w:rPr>
      </w:pPr>
      <w:r>
        <w:rPr>
          <w:rFonts w:asciiTheme="minorHAnsi" w:hAnsiTheme="minorHAnsi"/>
          <w:b/>
          <w:color w:val="002060"/>
          <w:sz w:val="28"/>
          <w:szCs w:val="28"/>
        </w:rPr>
        <w:lastRenderedPageBreak/>
        <w:t>5.</w:t>
      </w:r>
      <w:r>
        <w:rPr>
          <w:rFonts w:asciiTheme="minorHAnsi" w:hAnsiTheme="minorHAnsi"/>
          <w:b/>
          <w:color w:val="002060"/>
          <w:sz w:val="28"/>
          <w:szCs w:val="28"/>
        </w:rPr>
        <w:tab/>
      </w:r>
      <w:r w:rsidR="00C36CC8" w:rsidRPr="00C36CC8">
        <w:rPr>
          <w:rFonts w:asciiTheme="minorHAnsi" w:hAnsiTheme="minorHAnsi"/>
          <w:b/>
          <w:color w:val="002060"/>
          <w:sz w:val="28"/>
          <w:szCs w:val="28"/>
        </w:rPr>
        <w:t>Construction Administration</w:t>
      </w:r>
    </w:p>
    <w:p w14:paraId="3ACEBD73" w14:textId="60E67C92" w:rsidR="00C36CC8" w:rsidRDefault="00EA23CF" w:rsidP="00C36CC8">
      <w:pPr>
        <w:ind w:left="360"/>
        <w:rPr>
          <w:rFonts w:asciiTheme="minorHAnsi" w:hAnsiTheme="minorHAnsi"/>
        </w:rPr>
      </w:pPr>
      <w:r w:rsidRPr="00EA23CF">
        <w:rPr>
          <w:rFonts w:asciiTheme="minorHAnsi" w:hAnsiTheme="minorHAnsi"/>
        </w:rPr>
        <w:tab/>
      </w:r>
      <w:r w:rsidR="00C36CC8" w:rsidRPr="00EA23CF">
        <w:rPr>
          <w:rFonts w:asciiTheme="minorHAnsi" w:hAnsiTheme="minorHAnsi"/>
        </w:rPr>
        <w:t>Construction Administration:</w:t>
      </w:r>
      <w:r w:rsidR="00C36CC8" w:rsidRPr="00C36CC8">
        <w:rPr>
          <w:rFonts w:asciiTheme="minorHAnsi" w:hAnsiTheme="minorHAnsi"/>
        </w:rPr>
        <w:t xml:space="preserve"> The phase of the Project in which the A/E shall be a representative of and shall advise and consult with the Owner and provide administration of the Contract between the Owner and the Construction Contractor.  A full list of A/E authorities, duties and responsibilities are contained in the AIA B101 or B133</w:t>
      </w:r>
      <w:r w:rsidR="00C36CC8" w:rsidRPr="00C36CC8">
        <w:rPr>
          <w:rFonts w:asciiTheme="minorHAnsi" w:hAnsiTheme="minorHAnsi"/>
          <w:color w:val="FF0000"/>
        </w:rPr>
        <w:t xml:space="preserve"> </w:t>
      </w:r>
      <w:r w:rsidR="00C36CC8" w:rsidRPr="00C36CC8">
        <w:rPr>
          <w:rFonts w:asciiTheme="minorHAnsi" w:hAnsiTheme="minorHAnsi"/>
        </w:rPr>
        <w:t>documents, Agreement between the Owner</w:t>
      </w:r>
      <w:r w:rsidR="00437031">
        <w:rPr>
          <w:rFonts w:asciiTheme="minorHAnsi" w:hAnsiTheme="minorHAnsi"/>
        </w:rPr>
        <w:t>,</w:t>
      </w:r>
      <w:r w:rsidR="00C36CC8" w:rsidRPr="00C36CC8">
        <w:rPr>
          <w:rFonts w:asciiTheme="minorHAnsi" w:hAnsiTheme="minorHAnsi"/>
        </w:rPr>
        <w:t xml:space="preserve"> and Architect, as amended by the Owner and in the current edition of the AIA A201, General Conditions of the Contract for Construction, as amended by the Owner. The A/E shall refer to their executed Agreement for detailed information regarding their comprehensive responsibilities.</w:t>
      </w:r>
    </w:p>
    <w:p w14:paraId="2846AA8A" w14:textId="0545D558" w:rsidR="00930330" w:rsidRPr="00EA6096" w:rsidRDefault="00EA23CF" w:rsidP="00EA23CF">
      <w:pPr>
        <w:ind w:left="540" w:hanging="540"/>
        <w:jc w:val="left"/>
        <w:rPr>
          <w:rFonts w:asciiTheme="minorHAnsi" w:hAnsiTheme="minorHAnsi"/>
          <w:b/>
          <w:color w:val="002060"/>
          <w:sz w:val="24"/>
        </w:rPr>
      </w:pPr>
      <w:r w:rsidRPr="00EA6096">
        <w:rPr>
          <w:rFonts w:asciiTheme="minorHAnsi" w:hAnsiTheme="minorHAnsi"/>
          <w:b/>
          <w:sz w:val="24"/>
        </w:rPr>
        <w:t>5.1</w:t>
      </w:r>
      <w:r w:rsidRPr="00EA6096">
        <w:rPr>
          <w:rFonts w:asciiTheme="minorHAnsi" w:hAnsiTheme="minorHAnsi"/>
          <w:b/>
          <w:sz w:val="24"/>
        </w:rPr>
        <w:tab/>
      </w:r>
      <w:r w:rsidR="0032092C" w:rsidRPr="00EA6096">
        <w:rPr>
          <w:rFonts w:asciiTheme="minorHAnsi" w:hAnsiTheme="minorHAnsi"/>
          <w:b/>
          <w:sz w:val="24"/>
        </w:rPr>
        <w:t>Meetings:</w:t>
      </w:r>
    </w:p>
    <w:p w14:paraId="3A0927BB" w14:textId="2130F43E" w:rsidR="0032092C" w:rsidRPr="0032092C" w:rsidRDefault="00EA23CF" w:rsidP="00EA23CF">
      <w:pPr>
        <w:ind w:left="720" w:hanging="720"/>
        <w:jc w:val="left"/>
        <w:rPr>
          <w:rFonts w:asciiTheme="minorHAnsi" w:hAnsiTheme="minorHAnsi"/>
        </w:rPr>
      </w:pPr>
      <w:r>
        <w:rPr>
          <w:rFonts w:asciiTheme="minorHAnsi" w:hAnsiTheme="minorHAnsi"/>
        </w:rPr>
        <w:t>5.1.1</w:t>
      </w:r>
      <w:r>
        <w:rPr>
          <w:rFonts w:asciiTheme="minorHAnsi" w:hAnsiTheme="minorHAnsi"/>
        </w:rPr>
        <w:tab/>
      </w:r>
      <w:r w:rsidR="00417BFB" w:rsidRPr="0032092C">
        <w:rPr>
          <w:rFonts w:asciiTheme="minorHAnsi" w:hAnsiTheme="minorHAnsi"/>
        </w:rPr>
        <w:t>The A/E shall schedule and conduct Construction Progress Meetings</w:t>
      </w:r>
      <w:r w:rsidR="00417BFB">
        <w:rPr>
          <w:rFonts w:asciiTheme="minorHAnsi" w:hAnsiTheme="minorHAnsi"/>
        </w:rPr>
        <w:t xml:space="preserve"> for Design/Bid/Build projects,</w:t>
      </w:r>
      <w:r w:rsidR="00417BFB" w:rsidRPr="0032092C">
        <w:rPr>
          <w:rFonts w:asciiTheme="minorHAnsi" w:hAnsiTheme="minorHAnsi"/>
        </w:rPr>
        <w:t xml:space="preserve"> and shall be responsible for preparing an agenda, recording discussions</w:t>
      </w:r>
      <w:r w:rsidR="00417BFB">
        <w:rPr>
          <w:rFonts w:asciiTheme="minorHAnsi" w:hAnsiTheme="minorHAnsi"/>
        </w:rPr>
        <w:t>,</w:t>
      </w:r>
      <w:r w:rsidR="00417BFB" w:rsidRPr="0032092C">
        <w:rPr>
          <w:rFonts w:asciiTheme="minorHAnsi" w:hAnsiTheme="minorHAnsi"/>
        </w:rPr>
        <w:t xml:space="preserve"> and distributing the meeting minutes.  These meetings will be held every week</w:t>
      </w:r>
      <w:r w:rsidR="00417BFB">
        <w:rPr>
          <w:rFonts w:asciiTheme="minorHAnsi" w:hAnsiTheme="minorHAnsi"/>
        </w:rPr>
        <w:t>,</w:t>
      </w:r>
      <w:r w:rsidR="00417BFB" w:rsidRPr="0032092C">
        <w:rPr>
          <w:rFonts w:asciiTheme="minorHAnsi" w:hAnsiTheme="minorHAnsi"/>
        </w:rPr>
        <w:t xml:space="preserve"> or every other week as determined by the Agreement.  (Does not apply for Minnesota State AIA Document B133 Agreement)</w:t>
      </w:r>
    </w:p>
    <w:p w14:paraId="74D06E57" w14:textId="57D0D7EC" w:rsidR="0032092C" w:rsidRPr="00417BFB" w:rsidRDefault="00EA23CF" w:rsidP="00417BFB">
      <w:pPr>
        <w:ind w:left="720" w:hanging="720"/>
        <w:jc w:val="left"/>
        <w:rPr>
          <w:rFonts w:asciiTheme="minorHAnsi" w:hAnsiTheme="minorHAnsi"/>
        </w:rPr>
      </w:pPr>
      <w:r>
        <w:rPr>
          <w:rFonts w:asciiTheme="minorHAnsi" w:hAnsiTheme="minorHAnsi"/>
        </w:rPr>
        <w:t>5.1.2</w:t>
      </w:r>
      <w:r>
        <w:rPr>
          <w:rFonts w:asciiTheme="minorHAnsi" w:hAnsiTheme="minorHAnsi"/>
        </w:rPr>
        <w:tab/>
      </w:r>
      <w:r w:rsidR="00417BFB" w:rsidRPr="0032092C">
        <w:rPr>
          <w:rFonts w:asciiTheme="minorHAnsi" w:hAnsiTheme="minorHAnsi"/>
        </w:rPr>
        <w:t>The A/E shall schedule and conduct special Construction Administration meetings including Pre-Installation meetings on critical systems and assemblies and other meetings as deemed necessary.  (Does not apply for Minnesota State AIA Document B133 Agreement)</w:t>
      </w:r>
    </w:p>
    <w:p w14:paraId="7B2608CC" w14:textId="6532919A" w:rsidR="0032092C" w:rsidRPr="00EA6096" w:rsidRDefault="00EA23CF" w:rsidP="00EA23CF">
      <w:pPr>
        <w:ind w:left="540" w:hanging="540"/>
        <w:jc w:val="left"/>
        <w:rPr>
          <w:rFonts w:asciiTheme="minorHAnsi" w:hAnsiTheme="minorHAnsi"/>
          <w:b/>
          <w:color w:val="002060"/>
          <w:sz w:val="24"/>
        </w:rPr>
      </w:pPr>
      <w:r w:rsidRPr="00EA6096">
        <w:rPr>
          <w:rFonts w:asciiTheme="minorHAnsi" w:hAnsiTheme="minorHAnsi"/>
          <w:b/>
          <w:sz w:val="24"/>
        </w:rPr>
        <w:t>5.2</w:t>
      </w:r>
      <w:r w:rsidRPr="00EA6096">
        <w:rPr>
          <w:rFonts w:asciiTheme="minorHAnsi" w:hAnsiTheme="minorHAnsi"/>
          <w:b/>
          <w:sz w:val="24"/>
        </w:rPr>
        <w:tab/>
      </w:r>
      <w:r w:rsidR="0032092C" w:rsidRPr="00EA6096">
        <w:rPr>
          <w:rFonts w:asciiTheme="minorHAnsi" w:hAnsiTheme="minorHAnsi"/>
          <w:b/>
          <w:sz w:val="24"/>
        </w:rPr>
        <w:t>Clarification of the Contract Documents</w:t>
      </w:r>
    </w:p>
    <w:p w14:paraId="7D2C6A6C" w14:textId="615A4B05" w:rsidR="00BA54C6" w:rsidRDefault="00EA23CF" w:rsidP="00EA23CF">
      <w:pPr>
        <w:ind w:left="720" w:hanging="720"/>
        <w:jc w:val="left"/>
        <w:rPr>
          <w:rFonts w:asciiTheme="minorHAnsi" w:hAnsiTheme="minorHAnsi"/>
        </w:rPr>
      </w:pPr>
      <w:r>
        <w:rPr>
          <w:rFonts w:asciiTheme="minorHAnsi" w:hAnsiTheme="minorHAnsi"/>
        </w:rPr>
        <w:t>5.2.1</w:t>
      </w:r>
      <w:r>
        <w:rPr>
          <w:rFonts w:asciiTheme="minorHAnsi" w:hAnsiTheme="minorHAnsi"/>
        </w:rPr>
        <w:tab/>
      </w:r>
      <w:r w:rsidR="0032092C" w:rsidRPr="0032092C">
        <w:rPr>
          <w:rFonts w:asciiTheme="minorHAnsi" w:hAnsiTheme="minorHAnsi"/>
        </w:rPr>
        <w:t>The A/E shall respond to Requests for Information (RFI’s) from the Contractor for interpretations and/or clarification of the Contract Documents.  If the A/E’s response does not result in a change</w:t>
      </w:r>
      <w:r w:rsidR="006E23D4">
        <w:rPr>
          <w:rFonts w:asciiTheme="minorHAnsi" w:hAnsiTheme="minorHAnsi"/>
        </w:rPr>
        <w:t xml:space="preserve"> to</w:t>
      </w:r>
      <w:r w:rsidR="0032092C" w:rsidRPr="0032092C">
        <w:rPr>
          <w:rFonts w:asciiTheme="minorHAnsi" w:hAnsiTheme="minorHAnsi"/>
        </w:rPr>
        <w:t xml:space="preserve"> the Contract Sum or Contract Time to the Project, the A/E may respond with a written Architect’s Supplemental Instructions (ASI). If a change in either the Contract Sum and/or Contract Time is </w:t>
      </w:r>
      <w:r w:rsidR="0013697C" w:rsidRPr="0032092C">
        <w:rPr>
          <w:rFonts w:asciiTheme="minorHAnsi" w:hAnsiTheme="minorHAnsi"/>
        </w:rPr>
        <w:t>needed</w:t>
      </w:r>
      <w:r w:rsidR="0032092C" w:rsidRPr="0032092C">
        <w:rPr>
          <w:rFonts w:asciiTheme="minorHAnsi" w:hAnsiTheme="minorHAnsi"/>
        </w:rPr>
        <w:t>, the A/E shall prepare a Proposal Request (PR), requesting the Contractor provide a proposal to complete the change under consideration.</w:t>
      </w:r>
    </w:p>
    <w:p w14:paraId="2BFBBC3A" w14:textId="5FFCEEE8" w:rsidR="0032092C" w:rsidRPr="00EA6096" w:rsidRDefault="00EA23CF" w:rsidP="00EA23CF">
      <w:pPr>
        <w:ind w:left="540" w:hanging="540"/>
        <w:jc w:val="left"/>
        <w:rPr>
          <w:rFonts w:asciiTheme="minorHAnsi" w:hAnsiTheme="minorHAnsi"/>
          <w:b/>
          <w:color w:val="002060"/>
          <w:sz w:val="24"/>
        </w:rPr>
      </w:pPr>
      <w:r w:rsidRPr="00EA6096">
        <w:rPr>
          <w:rFonts w:asciiTheme="minorHAnsi" w:hAnsiTheme="minorHAnsi"/>
          <w:b/>
          <w:sz w:val="24"/>
        </w:rPr>
        <w:t>5.3</w:t>
      </w:r>
      <w:r w:rsidRPr="00EA6096">
        <w:rPr>
          <w:rFonts w:asciiTheme="minorHAnsi" w:hAnsiTheme="minorHAnsi"/>
          <w:b/>
          <w:sz w:val="24"/>
        </w:rPr>
        <w:tab/>
      </w:r>
      <w:r w:rsidR="0032092C" w:rsidRPr="00EA6096">
        <w:rPr>
          <w:rFonts w:asciiTheme="minorHAnsi" w:hAnsiTheme="minorHAnsi"/>
          <w:b/>
          <w:sz w:val="24"/>
        </w:rPr>
        <w:t>Evaluations of the Work</w:t>
      </w:r>
      <w:r w:rsidRPr="00EA6096">
        <w:rPr>
          <w:rFonts w:asciiTheme="minorHAnsi" w:hAnsiTheme="minorHAnsi"/>
          <w:b/>
          <w:sz w:val="24"/>
        </w:rPr>
        <w:t>:</w:t>
      </w:r>
    </w:p>
    <w:p w14:paraId="7370D4CF" w14:textId="0566304C" w:rsidR="0032092C" w:rsidRPr="0032092C" w:rsidRDefault="00EA23CF" w:rsidP="00EA23CF">
      <w:pPr>
        <w:ind w:left="720" w:hanging="720"/>
        <w:jc w:val="left"/>
        <w:rPr>
          <w:rFonts w:asciiTheme="minorHAnsi" w:hAnsiTheme="minorHAnsi"/>
        </w:rPr>
      </w:pPr>
      <w:r>
        <w:rPr>
          <w:rFonts w:asciiTheme="minorHAnsi" w:hAnsiTheme="minorHAnsi"/>
        </w:rPr>
        <w:t>5.3.1</w:t>
      </w:r>
      <w:r>
        <w:rPr>
          <w:rFonts w:asciiTheme="minorHAnsi" w:hAnsiTheme="minorHAnsi"/>
        </w:rPr>
        <w:tab/>
      </w:r>
      <w:r w:rsidR="0032092C" w:rsidRPr="0032092C">
        <w:rPr>
          <w:rFonts w:asciiTheme="minorHAnsi" w:hAnsiTheme="minorHAnsi"/>
        </w:rPr>
        <w:t>The A/E shall conduct periodic on-site observations of the Project to evaluate and record progress and conformance with the Contract Documents.  Perform construction observations and site visits necessary to interpret and clarify the Work for the Contractor.</w:t>
      </w:r>
    </w:p>
    <w:p w14:paraId="4AA0FDF0" w14:textId="525F87BF" w:rsidR="0032092C" w:rsidRDefault="00EA23CF" w:rsidP="00EA23CF">
      <w:pPr>
        <w:ind w:left="720" w:hanging="720"/>
        <w:jc w:val="left"/>
        <w:rPr>
          <w:rFonts w:asciiTheme="minorHAnsi" w:hAnsiTheme="minorHAnsi"/>
        </w:rPr>
      </w:pPr>
      <w:r>
        <w:rPr>
          <w:rFonts w:asciiTheme="minorHAnsi" w:hAnsiTheme="minorHAnsi"/>
        </w:rPr>
        <w:t>5.3.2</w:t>
      </w:r>
      <w:r>
        <w:rPr>
          <w:rFonts w:asciiTheme="minorHAnsi" w:hAnsiTheme="minorHAnsi"/>
        </w:rPr>
        <w:tab/>
      </w:r>
      <w:r w:rsidR="0032092C" w:rsidRPr="0032092C">
        <w:rPr>
          <w:rFonts w:asciiTheme="minorHAnsi" w:hAnsiTheme="minorHAnsi"/>
        </w:rPr>
        <w:t xml:space="preserve">The Owner’s Consultants may conduct full-time or periodic observations of specific systems as </w:t>
      </w:r>
      <w:r w:rsidR="0013697C" w:rsidRPr="0032092C">
        <w:rPr>
          <w:rFonts w:asciiTheme="minorHAnsi" w:hAnsiTheme="minorHAnsi"/>
        </w:rPr>
        <w:t>decided</w:t>
      </w:r>
      <w:r w:rsidR="0032092C" w:rsidRPr="0032092C">
        <w:rPr>
          <w:rFonts w:asciiTheme="minorHAnsi" w:hAnsiTheme="minorHAnsi"/>
        </w:rPr>
        <w:t xml:space="preserve"> during the design phase, in accordance with Section IV, 01 45 00, Quality Control.  Daily field reports with photos and test results will be </w:t>
      </w:r>
      <w:r w:rsidR="0013697C" w:rsidRPr="0032092C">
        <w:rPr>
          <w:rFonts w:asciiTheme="minorHAnsi" w:hAnsiTheme="minorHAnsi"/>
        </w:rPr>
        <w:t>sent</w:t>
      </w:r>
      <w:r w:rsidR="0032092C" w:rsidRPr="0032092C">
        <w:rPr>
          <w:rFonts w:asciiTheme="minorHAnsi" w:hAnsiTheme="minorHAnsi"/>
        </w:rPr>
        <w:t xml:space="preserve"> to the Minnesota State Program Manager, C/U Project Manager and A/E as applicable.</w:t>
      </w:r>
    </w:p>
    <w:p w14:paraId="1D3ABA07" w14:textId="11B9695A" w:rsidR="0032092C" w:rsidRPr="0032092C" w:rsidRDefault="00992E8C" w:rsidP="00992E8C">
      <w:pPr>
        <w:ind w:left="540" w:hanging="540"/>
        <w:jc w:val="left"/>
        <w:rPr>
          <w:rFonts w:asciiTheme="minorHAnsi" w:hAnsiTheme="minorHAnsi"/>
          <w:b/>
          <w:color w:val="002060"/>
        </w:rPr>
      </w:pPr>
      <w:r w:rsidRPr="00EA6096">
        <w:rPr>
          <w:rFonts w:asciiTheme="minorHAnsi" w:hAnsiTheme="minorHAnsi"/>
          <w:b/>
          <w:sz w:val="24"/>
        </w:rPr>
        <w:t>5.</w:t>
      </w:r>
      <w:r w:rsidR="000B506E" w:rsidRPr="00EA6096">
        <w:rPr>
          <w:rFonts w:asciiTheme="minorHAnsi" w:hAnsiTheme="minorHAnsi"/>
          <w:b/>
          <w:sz w:val="24"/>
        </w:rPr>
        <w:t>4</w:t>
      </w:r>
      <w:r w:rsidRPr="00EA6096">
        <w:rPr>
          <w:rFonts w:asciiTheme="minorHAnsi" w:hAnsiTheme="minorHAnsi"/>
          <w:b/>
          <w:sz w:val="24"/>
        </w:rPr>
        <w:tab/>
      </w:r>
      <w:r w:rsidR="0032092C" w:rsidRPr="00EA6096">
        <w:rPr>
          <w:rFonts w:asciiTheme="minorHAnsi" w:hAnsiTheme="minorHAnsi"/>
          <w:b/>
          <w:sz w:val="24"/>
        </w:rPr>
        <w:t>Certify Payments to Contractor</w:t>
      </w:r>
      <w:r w:rsidRPr="00EA6096">
        <w:rPr>
          <w:rFonts w:asciiTheme="minorHAnsi" w:hAnsiTheme="minorHAnsi"/>
          <w:b/>
          <w:sz w:val="24"/>
        </w:rPr>
        <w:t>:</w:t>
      </w:r>
      <w:r>
        <w:rPr>
          <w:rFonts w:asciiTheme="minorHAnsi" w:hAnsiTheme="minorHAnsi"/>
          <w:b/>
        </w:rPr>
        <w:t xml:space="preserve"> </w:t>
      </w:r>
      <w:r w:rsidR="0032092C" w:rsidRPr="0032092C">
        <w:rPr>
          <w:rFonts w:asciiTheme="minorHAnsi" w:hAnsiTheme="minorHAnsi"/>
        </w:rPr>
        <w:t xml:space="preserve">The A/E shall review and </w:t>
      </w:r>
      <w:r w:rsidR="0013697C" w:rsidRPr="0032092C">
        <w:rPr>
          <w:rFonts w:asciiTheme="minorHAnsi" w:hAnsiTheme="minorHAnsi"/>
        </w:rPr>
        <w:t>act</w:t>
      </w:r>
      <w:r w:rsidR="0032092C" w:rsidRPr="0032092C">
        <w:rPr>
          <w:rFonts w:asciiTheme="minorHAnsi" w:hAnsiTheme="minorHAnsi"/>
        </w:rPr>
        <w:t xml:space="preserve"> on the Contractor’s monthly Applications for Payment within 7 business days of receipt.</w:t>
      </w:r>
    </w:p>
    <w:p w14:paraId="70FF7036" w14:textId="110B600A" w:rsidR="0032092C" w:rsidRPr="0032092C" w:rsidRDefault="00992E8C" w:rsidP="00992E8C">
      <w:pPr>
        <w:ind w:left="540" w:hanging="540"/>
        <w:jc w:val="left"/>
        <w:rPr>
          <w:rFonts w:asciiTheme="minorHAnsi" w:hAnsiTheme="minorHAnsi"/>
          <w:b/>
          <w:color w:val="002060"/>
        </w:rPr>
      </w:pPr>
      <w:r w:rsidRPr="00EA6096">
        <w:rPr>
          <w:rFonts w:asciiTheme="minorHAnsi" w:hAnsiTheme="minorHAnsi"/>
          <w:b/>
          <w:sz w:val="24"/>
        </w:rPr>
        <w:t>5.5</w:t>
      </w:r>
      <w:r w:rsidRPr="00EA6096">
        <w:rPr>
          <w:rFonts w:asciiTheme="minorHAnsi" w:hAnsiTheme="minorHAnsi"/>
          <w:b/>
          <w:sz w:val="24"/>
        </w:rPr>
        <w:tab/>
      </w:r>
      <w:r w:rsidR="0032092C" w:rsidRPr="00EA6096">
        <w:rPr>
          <w:rFonts w:asciiTheme="minorHAnsi" w:hAnsiTheme="minorHAnsi"/>
          <w:b/>
          <w:sz w:val="24"/>
        </w:rPr>
        <w:t>Submittals Review</w:t>
      </w:r>
      <w:r w:rsidRPr="00EA6096">
        <w:rPr>
          <w:rFonts w:asciiTheme="minorHAnsi" w:hAnsiTheme="minorHAnsi"/>
          <w:b/>
          <w:sz w:val="24"/>
        </w:rPr>
        <w:t>:</w:t>
      </w:r>
      <w:r>
        <w:rPr>
          <w:rFonts w:asciiTheme="minorHAnsi" w:hAnsiTheme="minorHAnsi"/>
          <w:b/>
        </w:rPr>
        <w:t xml:space="preserve"> </w:t>
      </w:r>
      <w:r w:rsidR="0032092C" w:rsidRPr="0032092C">
        <w:rPr>
          <w:rFonts w:asciiTheme="minorHAnsi" w:hAnsiTheme="minorHAnsi"/>
        </w:rPr>
        <w:t>Provide a list of submittals to be provided by the Contractor and review shop drawings, product data and samples to verify conformance with the Contract Documents and design intent.</w:t>
      </w:r>
    </w:p>
    <w:p w14:paraId="1280C75F" w14:textId="7C7017E7" w:rsidR="0032092C" w:rsidRPr="0032092C" w:rsidRDefault="00992E8C" w:rsidP="00992E8C">
      <w:pPr>
        <w:ind w:left="540" w:hanging="540"/>
        <w:jc w:val="left"/>
        <w:rPr>
          <w:rFonts w:asciiTheme="minorHAnsi" w:hAnsiTheme="minorHAnsi"/>
          <w:b/>
          <w:color w:val="002060"/>
        </w:rPr>
      </w:pPr>
      <w:r w:rsidRPr="00EA6096">
        <w:rPr>
          <w:rFonts w:asciiTheme="minorHAnsi" w:hAnsiTheme="minorHAnsi"/>
          <w:b/>
          <w:sz w:val="24"/>
        </w:rPr>
        <w:t>5.6</w:t>
      </w:r>
      <w:r w:rsidRPr="00EA6096">
        <w:rPr>
          <w:rFonts w:asciiTheme="minorHAnsi" w:hAnsiTheme="minorHAnsi"/>
          <w:b/>
          <w:sz w:val="24"/>
        </w:rPr>
        <w:tab/>
      </w:r>
      <w:r w:rsidR="0032092C" w:rsidRPr="00EA6096">
        <w:rPr>
          <w:rFonts w:asciiTheme="minorHAnsi" w:hAnsiTheme="minorHAnsi"/>
          <w:b/>
          <w:sz w:val="24"/>
        </w:rPr>
        <w:t>Changes in the Work:</w:t>
      </w:r>
      <w:r w:rsidRPr="00EA6096">
        <w:rPr>
          <w:rFonts w:asciiTheme="minorHAnsi" w:hAnsiTheme="minorHAnsi"/>
          <w:b/>
          <w:sz w:val="24"/>
        </w:rPr>
        <w:t xml:space="preserve"> </w:t>
      </w:r>
      <w:r w:rsidR="0032092C" w:rsidRPr="0032092C">
        <w:rPr>
          <w:rFonts w:asciiTheme="minorHAnsi" w:hAnsiTheme="minorHAnsi"/>
        </w:rPr>
        <w:t>The A/E shall initiate and prepare Architect’s Supplemental Instructions, Construction Change Directives, and Change Orders.</w:t>
      </w:r>
    </w:p>
    <w:p w14:paraId="716D55CF" w14:textId="2E7643B9" w:rsidR="00417BFB" w:rsidRDefault="00992E8C" w:rsidP="00992E8C">
      <w:pPr>
        <w:ind w:left="540" w:hanging="540"/>
        <w:jc w:val="left"/>
        <w:rPr>
          <w:rFonts w:asciiTheme="minorHAnsi" w:hAnsiTheme="minorHAnsi"/>
        </w:rPr>
      </w:pPr>
      <w:r w:rsidRPr="00EA6096">
        <w:rPr>
          <w:rFonts w:asciiTheme="minorHAnsi" w:hAnsiTheme="minorHAnsi"/>
          <w:b/>
          <w:sz w:val="24"/>
        </w:rPr>
        <w:t>5.7</w:t>
      </w:r>
      <w:r w:rsidRPr="00EA6096">
        <w:rPr>
          <w:rFonts w:asciiTheme="minorHAnsi" w:hAnsiTheme="minorHAnsi"/>
          <w:b/>
          <w:sz w:val="24"/>
        </w:rPr>
        <w:tab/>
      </w:r>
      <w:r w:rsidR="00FE3844" w:rsidRPr="00EA6096">
        <w:rPr>
          <w:rFonts w:asciiTheme="minorHAnsi" w:hAnsiTheme="minorHAnsi"/>
          <w:b/>
          <w:sz w:val="24"/>
        </w:rPr>
        <w:t>B3 Guidelines</w:t>
      </w:r>
      <w:r w:rsidRPr="00EA6096">
        <w:rPr>
          <w:rFonts w:asciiTheme="minorHAnsi" w:hAnsiTheme="minorHAnsi"/>
          <w:b/>
          <w:sz w:val="24"/>
        </w:rPr>
        <w:t>:</w:t>
      </w:r>
      <w:r w:rsidRPr="00992E8C">
        <w:rPr>
          <w:rFonts w:asciiTheme="minorHAnsi" w:hAnsiTheme="minorHAnsi"/>
        </w:rPr>
        <w:t xml:space="preserve"> </w:t>
      </w:r>
      <w:r w:rsidR="00FE3844" w:rsidRPr="00FE3844">
        <w:rPr>
          <w:rFonts w:asciiTheme="minorHAnsi" w:hAnsiTheme="minorHAnsi"/>
        </w:rPr>
        <w:t xml:space="preserve">Submit all required Checklists and Support </w:t>
      </w:r>
      <w:r w:rsidR="005A5F57">
        <w:rPr>
          <w:rFonts w:asciiTheme="minorHAnsi" w:hAnsiTheme="minorHAnsi"/>
        </w:rPr>
        <w:t>Documentation</w:t>
      </w:r>
      <w:r w:rsidR="00FE3844" w:rsidRPr="00FE3844">
        <w:rPr>
          <w:rFonts w:asciiTheme="minorHAnsi" w:hAnsiTheme="minorHAnsi"/>
        </w:rPr>
        <w:t xml:space="preserve"> required by the B3 Guidelines to include the preliminary Operations Commissioning Plan.</w:t>
      </w:r>
      <w:r w:rsidR="00417BFB">
        <w:rPr>
          <w:rFonts w:asciiTheme="minorHAnsi" w:hAnsiTheme="minorHAnsi"/>
        </w:rPr>
        <w:br w:type="page"/>
      </w:r>
    </w:p>
    <w:p w14:paraId="0A81DF49" w14:textId="276DB303" w:rsidR="00FE3844" w:rsidRPr="00EA6096" w:rsidRDefault="00992E8C" w:rsidP="00992E8C">
      <w:pPr>
        <w:ind w:left="540" w:hanging="540"/>
        <w:jc w:val="left"/>
        <w:rPr>
          <w:rFonts w:asciiTheme="minorHAnsi" w:hAnsiTheme="minorHAnsi"/>
          <w:b/>
          <w:color w:val="002060"/>
          <w:sz w:val="24"/>
        </w:rPr>
      </w:pPr>
      <w:r w:rsidRPr="00EA6096">
        <w:rPr>
          <w:rFonts w:asciiTheme="minorHAnsi" w:hAnsiTheme="minorHAnsi"/>
          <w:b/>
          <w:sz w:val="24"/>
        </w:rPr>
        <w:lastRenderedPageBreak/>
        <w:t>5.8</w:t>
      </w:r>
      <w:r w:rsidRPr="00EA6096">
        <w:rPr>
          <w:rFonts w:asciiTheme="minorHAnsi" w:hAnsiTheme="minorHAnsi"/>
          <w:b/>
          <w:sz w:val="24"/>
        </w:rPr>
        <w:tab/>
      </w:r>
      <w:r w:rsidR="00FE3844" w:rsidRPr="00EA6096">
        <w:rPr>
          <w:rFonts w:asciiTheme="minorHAnsi" w:hAnsiTheme="minorHAnsi"/>
          <w:b/>
          <w:sz w:val="24"/>
        </w:rPr>
        <w:t>Substantial Completion:</w:t>
      </w:r>
    </w:p>
    <w:p w14:paraId="335FBB60" w14:textId="367947F1" w:rsidR="00FE3844" w:rsidRPr="00FE3844" w:rsidRDefault="00992E8C" w:rsidP="00992E8C">
      <w:pPr>
        <w:ind w:left="720" w:hanging="720"/>
        <w:jc w:val="left"/>
        <w:rPr>
          <w:rFonts w:asciiTheme="minorHAnsi" w:hAnsiTheme="minorHAnsi"/>
          <w:b/>
          <w:color w:val="002060"/>
        </w:rPr>
      </w:pPr>
      <w:r>
        <w:rPr>
          <w:rFonts w:asciiTheme="minorHAnsi" w:hAnsiTheme="minorHAnsi"/>
        </w:rPr>
        <w:t>5.8.1</w:t>
      </w:r>
      <w:r>
        <w:rPr>
          <w:rFonts w:asciiTheme="minorHAnsi" w:hAnsiTheme="minorHAnsi"/>
        </w:rPr>
        <w:tab/>
      </w:r>
      <w:r w:rsidR="00FE3844" w:rsidRPr="00FE3844">
        <w:rPr>
          <w:rFonts w:asciiTheme="minorHAnsi" w:hAnsiTheme="minorHAnsi"/>
        </w:rPr>
        <w:t>Punch List</w:t>
      </w:r>
      <w:r>
        <w:rPr>
          <w:rFonts w:asciiTheme="minorHAnsi" w:hAnsiTheme="minorHAnsi"/>
        </w:rPr>
        <w:t xml:space="preserve">: </w:t>
      </w:r>
      <w:r w:rsidR="00FE3844" w:rsidRPr="00FE3844">
        <w:rPr>
          <w:rFonts w:asciiTheme="minorHAnsi" w:hAnsiTheme="minorHAnsi"/>
        </w:rPr>
        <w:t>The A/E shall schedule and conduct an inspection and shall prepare a comprehensive list of items to be completed or corrected by the Contractor prior to final payment.</w:t>
      </w:r>
    </w:p>
    <w:p w14:paraId="7AA43321" w14:textId="7595AECE" w:rsidR="00FE3844" w:rsidRPr="00FE3844" w:rsidRDefault="00992E8C" w:rsidP="00992E8C">
      <w:pPr>
        <w:ind w:left="720" w:hanging="720"/>
        <w:jc w:val="left"/>
        <w:rPr>
          <w:rFonts w:asciiTheme="minorHAnsi" w:hAnsiTheme="minorHAnsi"/>
          <w:b/>
          <w:color w:val="002060"/>
        </w:rPr>
      </w:pPr>
      <w:r>
        <w:rPr>
          <w:rFonts w:asciiTheme="minorHAnsi" w:hAnsiTheme="minorHAnsi"/>
        </w:rPr>
        <w:t>5.8.2</w:t>
      </w:r>
      <w:r>
        <w:rPr>
          <w:rFonts w:asciiTheme="minorHAnsi" w:hAnsiTheme="minorHAnsi"/>
        </w:rPr>
        <w:tab/>
      </w:r>
      <w:r w:rsidR="00FE3844" w:rsidRPr="00FE3844">
        <w:rPr>
          <w:rFonts w:asciiTheme="minorHAnsi" w:hAnsiTheme="minorHAnsi"/>
        </w:rPr>
        <w:t>Certificate of Occupancy</w:t>
      </w:r>
      <w:r>
        <w:rPr>
          <w:rFonts w:asciiTheme="minorHAnsi" w:hAnsiTheme="minorHAnsi"/>
        </w:rPr>
        <w:t xml:space="preserve">: </w:t>
      </w:r>
      <w:r w:rsidR="00FE3844" w:rsidRPr="00FE3844">
        <w:rPr>
          <w:rFonts w:asciiTheme="minorHAnsi" w:hAnsiTheme="minorHAnsi"/>
        </w:rPr>
        <w:t xml:space="preserve">The A/E shall </w:t>
      </w:r>
      <w:r w:rsidR="00562840" w:rsidRPr="00FE3844">
        <w:rPr>
          <w:rFonts w:asciiTheme="minorHAnsi" w:hAnsiTheme="minorHAnsi"/>
        </w:rPr>
        <w:t>aid</w:t>
      </w:r>
      <w:r w:rsidR="00FE3844" w:rsidRPr="00FE3844">
        <w:rPr>
          <w:rFonts w:asciiTheme="minorHAnsi" w:hAnsiTheme="minorHAnsi"/>
        </w:rPr>
        <w:t xml:space="preserve"> the Contractor in obtaining a Certificate of Occupancy from the local </w:t>
      </w:r>
      <w:r w:rsidR="00481AC3">
        <w:rPr>
          <w:rFonts w:asciiTheme="minorHAnsi" w:hAnsiTheme="minorHAnsi"/>
        </w:rPr>
        <w:t>authorities</w:t>
      </w:r>
      <w:r w:rsidR="00481AC3" w:rsidRPr="00FE3844">
        <w:rPr>
          <w:rFonts w:asciiTheme="minorHAnsi" w:hAnsiTheme="minorHAnsi"/>
        </w:rPr>
        <w:t xml:space="preserve"> </w:t>
      </w:r>
      <w:r w:rsidR="00FE3844" w:rsidRPr="00FE3844">
        <w:rPr>
          <w:rFonts w:asciiTheme="minorHAnsi" w:hAnsiTheme="minorHAnsi"/>
        </w:rPr>
        <w:t>having jurisdiction over the Project.</w:t>
      </w:r>
    </w:p>
    <w:p w14:paraId="084A705A" w14:textId="0A5FFAF8" w:rsidR="00FE3844" w:rsidRPr="00FE3844" w:rsidRDefault="00992E8C" w:rsidP="00992E8C">
      <w:pPr>
        <w:ind w:left="720" w:hanging="720"/>
        <w:jc w:val="left"/>
        <w:rPr>
          <w:rFonts w:asciiTheme="minorHAnsi" w:hAnsiTheme="minorHAnsi"/>
          <w:b/>
          <w:color w:val="002060"/>
        </w:rPr>
      </w:pPr>
      <w:r>
        <w:rPr>
          <w:rFonts w:asciiTheme="minorHAnsi" w:hAnsiTheme="minorHAnsi"/>
        </w:rPr>
        <w:t>5.8.3</w:t>
      </w:r>
      <w:r>
        <w:rPr>
          <w:rFonts w:asciiTheme="minorHAnsi" w:hAnsiTheme="minorHAnsi"/>
        </w:rPr>
        <w:tab/>
      </w:r>
      <w:r w:rsidR="00FE3844" w:rsidRPr="00FE3844">
        <w:rPr>
          <w:rFonts w:asciiTheme="minorHAnsi" w:hAnsiTheme="minorHAnsi"/>
        </w:rPr>
        <w:t>Certificate of Substantial Completion</w:t>
      </w:r>
      <w:r>
        <w:rPr>
          <w:rFonts w:asciiTheme="minorHAnsi" w:hAnsiTheme="minorHAnsi"/>
        </w:rPr>
        <w:t xml:space="preserve">: </w:t>
      </w:r>
      <w:r w:rsidR="00FE3844" w:rsidRPr="00FE3844">
        <w:rPr>
          <w:rFonts w:asciiTheme="minorHAnsi" w:hAnsiTheme="minorHAnsi"/>
        </w:rPr>
        <w:t>The A/E shall issue a Certificate(s) of Substantial Completion(s) and shall initiate the Substantial Completion workflow in e-Builder, after the Owner has received the Certificate of Occupancy</w:t>
      </w:r>
      <w:r w:rsidR="005A5F57">
        <w:rPr>
          <w:rFonts w:asciiTheme="minorHAnsi" w:hAnsiTheme="minorHAnsi"/>
        </w:rPr>
        <w:t xml:space="preserve"> (if applicable)</w:t>
      </w:r>
      <w:r w:rsidR="00FE3844" w:rsidRPr="00FE3844">
        <w:rPr>
          <w:rFonts w:asciiTheme="minorHAnsi" w:hAnsiTheme="minorHAnsi"/>
        </w:rPr>
        <w:t xml:space="preserve"> and the Owner and the A/E have agreed that Substantial Completion of the Project or a portion thereof has been reached.</w:t>
      </w:r>
    </w:p>
    <w:p w14:paraId="2AC4EDCF" w14:textId="1F2B9F63" w:rsidR="00FE3844" w:rsidRPr="00EA6096" w:rsidRDefault="00992E8C" w:rsidP="00992E8C">
      <w:pPr>
        <w:ind w:left="540" w:hanging="540"/>
        <w:jc w:val="left"/>
        <w:rPr>
          <w:rFonts w:asciiTheme="minorHAnsi" w:hAnsiTheme="minorHAnsi"/>
          <w:b/>
          <w:color w:val="002060"/>
          <w:sz w:val="24"/>
        </w:rPr>
      </w:pPr>
      <w:r w:rsidRPr="00EA6096">
        <w:rPr>
          <w:rFonts w:asciiTheme="minorHAnsi" w:hAnsiTheme="minorHAnsi"/>
          <w:b/>
          <w:sz w:val="24"/>
        </w:rPr>
        <w:t>5.9</w:t>
      </w:r>
      <w:r w:rsidRPr="00EA6096">
        <w:rPr>
          <w:rFonts w:asciiTheme="minorHAnsi" w:hAnsiTheme="minorHAnsi"/>
          <w:b/>
          <w:sz w:val="24"/>
        </w:rPr>
        <w:tab/>
      </w:r>
      <w:r w:rsidR="00FE3844" w:rsidRPr="00EA6096">
        <w:rPr>
          <w:rFonts w:asciiTheme="minorHAnsi" w:hAnsiTheme="minorHAnsi"/>
          <w:b/>
          <w:sz w:val="24"/>
        </w:rPr>
        <w:t>Final Completion</w:t>
      </w:r>
    </w:p>
    <w:p w14:paraId="5FE3F21E" w14:textId="678E61A5" w:rsidR="00FE3844" w:rsidRPr="00FE3844" w:rsidRDefault="00996074" w:rsidP="00996074">
      <w:pPr>
        <w:ind w:left="720" w:hanging="720"/>
        <w:jc w:val="left"/>
        <w:rPr>
          <w:rFonts w:asciiTheme="minorHAnsi" w:hAnsiTheme="minorHAnsi"/>
          <w:b/>
          <w:color w:val="002060"/>
        </w:rPr>
      </w:pPr>
      <w:r>
        <w:rPr>
          <w:rFonts w:asciiTheme="minorHAnsi" w:hAnsiTheme="minorHAnsi"/>
        </w:rPr>
        <w:t>5.9.1</w:t>
      </w:r>
      <w:r>
        <w:rPr>
          <w:rFonts w:asciiTheme="minorHAnsi" w:hAnsiTheme="minorHAnsi"/>
        </w:rPr>
        <w:tab/>
      </w:r>
      <w:r w:rsidR="00FE3844" w:rsidRPr="00FE3844">
        <w:rPr>
          <w:rFonts w:asciiTheme="minorHAnsi" w:hAnsiTheme="minorHAnsi"/>
        </w:rPr>
        <w:t>Final Inspection</w:t>
      </w:r>
      <w:r>
        <w:rPr>
          <w:rFonts w:asciiTheme="minorHAnsi" w:hAnsiTheme="minorHAnsi"/>
        </w:rPr>
        <w:t xml:space="preserve">: </w:t>
      </w:r>
      <w:r w:rsidR="00FE3844" w:rsidRPr="00FE3844">
        <w:rPr>
          <w:rFonts w:asciiTheme="minorHAnsi" w:hAnsiTheme="minorHAnsi"/>
        </w:rPr>
        <w:t>Upon notification by the Contractor or upon receipt of a Final Pay Application, the A/E shall schedule an inspection and verify completion of all punch list items.  The A/E shall approve the final Application for Payment upon acceptance of the Work and verification of the following items:</w:t>
      </w:r>
    </w:p>
    <w:p w14:paraId="46CC5385" w14:textId="5C44D81F" w:rsidR="00FE3844" w:rsidRDefault="00996074" w:rsidP="00996074">
      <w:pPr>
        <w:ind w:left="720" w:hanging="720"/>
        <w:jc w:val="left"/>
        <w:rPr>
          <w:rFonts w:asciiTheme="minorHAnsi" w:hAnsiTheme="minorHAnsi"/>
        </w:rPr>
      </w:pPr>
      <w:r>
        <w:rPr>
          <w:rFonts w:asciiTheme="minorHAnsi" w:hAnsiTheme="minorHAnsi"/>
        </w:rPr>
        <w:t>5.9.2</w:t>
      </w:r>
      <w:r>
        <w:rPr>
          <w:rFonts w:asciiTheme="minorHAnsi" w:hAnsiTheme="minorHAnsi"/>
        </w:rPr>
        <w:tab/>
      </w:r>
      <w:r w:rsidR="00FE3844" w:rsidRPr="00FE3844">
        <w:rPr>
          <w:rFonts w:asciiTheme="minorHAnsi" w:hAnsiTheme="minorHAnsi"/>
        </w:rPr>
        <w:t>Training</w:t>
      </w:r>
      <w:r>
        <w:rPr>
          <w:rFonts w:asciiTheme="minorHAnsi" w:hAnsiTheme="minorHAnsi"/>
        </w:rPr>
        <w:t xml:space="preserve">: </w:t>
      </w:r>
      <w:r w:rsidR="00FE3844" w:rsidRPr="00FE3844">
        <w:rPr>
          <w:rFonts w:asciiTheme="minorHAnsi" w:hAnsiTheme="minorHAnsi"/>
        </w:rPr>
        <w:t>The A/E shall verify with the C/U Project Manager that all required Owner’s operating personnel training has been provided for the systems and equipment installed as part of the Project.</w:t>
      </w:r>
    </w:p>
    <w:p w14:paraId="27AD015D" w14:textId="58240DA7" w:rsidR="00FE3844" w:rsidRPr="00FE3844" w:rsidRDefault="00996074" w:rsidP="00996074">
      <w:pPr>
        <w:ind w:left="720" w:hanging="720"/>
        <w:jc w:val="left"/>
        <w:rPr>
          <w:rFonts w:asciiTheme="minorHAnsi" w:hAnsiTheme="minorHAnsi"/>
          <w:b/>
          <w:color w:val="002060"/>
        </w:rPr>
      </w:pPr>
      <w:r>
        <w:rPr>
          <w:rFonts w:asciiTheme="minorHAnsi" w:hAnsiTheme="minorHAnsi"/>
        </w:rPr>
        <w:t>5.9.3</w:t>
      </w:r>
      <w:r>
        <w:rPr>
          <w:rFonts w:asciiTheme="minorHAnsi" w:hAnsiTheme="minorHAnsi"/>
        </w:rPr>
        <w:tab/>
      </w:r>
      <w:r w:rsidR="00FE3844" w:rsidRPr="00FE3844">
        <w:rPr>
          <w:rFonts w:asciiTheme="minorHAnsi" w:hAnsiTheme="minorHAnsi"/>
        </w:rPr>
        <w:t>O&amp;M Manuals</w:t>
      </w:r>
      <w:r>
        <w:rPr>
          <w:rFonts w:asciiTheme="minorHAnsi" w:hAnsiTheme="minorHAnsi"/>
        </w:rPr>
        <w:t xml:space="preserve">: </w:t>
      </w:r>
      <w:r w:rsidR="00FE3844" w:rsidRPr="00FE3844">
        <w:rPr>
          <w:rFonts w:asciiTheme="minorHAnsi" w:hAnsiTheme="minorHAnsi"/>
        </w:rPr>
        <w:t>The A/E shall verify with the C/U Project Manager that all Operating and Maintenance (O&amp;M) Manuals have been received as described in the Project Manual.</w:t>
      </w:r>
    </w:p>
    <w:p w14:paraId="331A23C7" w14:textId="7A2CAB30" w:rsidR="00FE3844" w:rsidRPr="00FE3844" w:rsidRDefault="00996074" w:rsidP="00996074">
      <w:pPr>
        <w:ind w:left="720" w:hanging="720"/>
        <w:jc w:val="left"/>
        <w:rPr>
          <w:rFonts w:asciiTheme="minorHAnsi" w:hAnsiTheme="minorHAnsi"/>
          <w:b/>
          <w:color w:val="002060"/>
        </w:rPr>
      </w:pPr>
      <w:r>
        <w:rPr>
          <w:rFonts w:asciiTheme="minorHAnsi" w:hAnsiTheme="minorHAnsi"/>
        </w:rPr>
        <w:t>5.9.4</w:t>
      </w:r>
      <w:r>
        <w:rPr>
          <w:rFonts w:asciiTheme="minorHAnsi" w:hAnsiTheme="minorHAnsi"/>
        </w:rPr>
        <w:tab/>
      </w:r>
      <w:r w:rsidR="00FE3844" w:rsidRPr="00FE3844">
        <w:rPr>
          <w:rFonts w:asciiTheme="minorHAnsi" w:hAnsiTheme="minorHAnsi"/>
        </w:rPr>
        <w:t>Warranties</w:t>
      </w:r>
      <w:r>
        <w:rPr>
          <w:rFonts w:asciiTheme="minorHAnsi" w:hAnsiTheme="minorHAnsi"/>
        </w:rPr>
        <w:t xml:space="preserve">: </w:t>
      </w:r>
      <w:r w:rsidR="00FE3844" w:rsidRPr="00FE3844">
        <w:rPr>
          <w:rFonts w:asciiTheme="minorHAnsi" w:hAnsiTheme="minorHAnsi"/>
        </w:rPr>
        <w:t>The A/E shall verify that all required warranties specified in the Project Manual have been submitted by the Contractor with the final Application for Payment.</w:t>
      </w:r>
    </w:p>
    <w:p w14:paraId="0CDB5EB7" w14:textId="1EB04361" w:rsidR="008B2103" w:rsidRPr="008B2103" w:rsidRDefault="00996074" w:rsidP="00996074">
      <w:pPr>
        <w:ind w:left="720" w:hanging="720"/>
        <w:jc w:val="left"/>
        <w:rPr>
          <w:rFonts w:asciiTheme="minorHAnsi" w:hAnsiTheme="minorHAnsi"/>
          <w:b/>
          <w:color w:val="002060"/>
        </w:rPr>
      </w:pPr>
      <w:r>
        <w:rPr>
          <w:rFonts w:asciiTheme="minorHAnsi" w:hAnsiTheme="minorHAnsi"/>
        </w:rPr>
        <w:t>5.9.5</w:t>
      </w:r>
      <w:r>
        <w:rPr>
          <w:rFonts w:asciiTheme="minorHAnsi" w:hAnsiTheme="minorHAnsi"/>
        </w:rPr>
        <w:tab/>
      </w:r>
      <w:r w:rsidR="008B2103" w:rsidRPr="008B2103">
        <w:rPr>
          <w:rFonts w:asciiTheme="minorHAnsi" w:hAnsiTheme="minorHAnsi"/>
        </w:rPr>
        <w:t>IC-134’s</w:t>
      </w:r>
      <w:r>
        <w:rPr>
          <w:rFonts w:asciiTheme="minorHAnsi" w:hAnsiTheme="minorHAnsi"/>
        </w:rPr>
        <w:t xml:space="preserve">: </w:t>
      </w:r>
      <w:r w:rsidR="008B2103" w:rsidRPr="008B2103">
        <w:rPr>
          <w:rFonts w:asciiTheme="minorHAnsi" w:hAnsiTheme="minorHAnsi"/>
        </w:rPr>
        <w:t>The A/E shall verify that the Contractor has submitted all required certified IC-134 forms, “Withholding Affidavit for Contractors” with the final Application for Payment.</w:t>
      </w:r>
    </w:p>
    <w:p w14:paraId="56CD48A7" w14:textId="6B15AC4A" w:rsidR="008B2103" w:rsidRPr="008B2103" w:rsidRDefault="00996074" w:rsidP="00996074">
      <w:pPr>
        <w:ind w:left="720" w:hanging="720"/>
        <w:jc w:val="left"/>
        <w:rPr>
          <w:rFonts w:asciiTheme="minorHAnsi" w:hAnsiTheme="minorHAnsi"/>
          <w:b/>
          <w:color w:val="002060"/>
        </w:rPr>
      </w:pPr>
      <w:r>
        <w:rPr>
          <w:rFonts w:asciiTheme="minorHAnsi" w:hAnsiTheme="minorHAnsi"/>
        </w:rPr>
        <w:t>5.9.6</w:t>
      </w:r>
      <w:r>
        <w:rPr>
          <w:rFonts w:asciiTheme="minorHAnsi" w:hAnsiTheme="minorHAnsi"/>
        </w:rPr>
        <w:tab/>
      </w:r>
      <w:r w:rsidR="008B2103" w:rsidRPr="008B2103">
        <w:rPr>
          <w:rFonts w:asciiTheme="minorHAnsi" w:hAnsiTheme="minorHAnsi"/>
        </w:rPr>
        <w:t>Final Commissioning Report</w:t>
      </w:r>
      <w:r>
        <w:rPr>
          <w:rFonts w:asciiTheme="minorHAnsi" w:hAnsiTheme="minorHAnsi"/>
        </w:rPr>
        <w:t xml:space="preserve">: </w:t>
      </w:r>
      <w:r w:rsidR="008B2103" w:rsidRPr="008B2103">
        <w:rPr>
          <w:rFonts w:asciiTheme="minorHAnsi" w:hAnsiTheme="minorHAnsi"/>
        </w:rPr>
        <w:t>The A/E shall verify that the Contractor has submitted the final Commissioning Report.</w:t>
      </w:r>
    </w:p>
    <w:p w14:paraId="1C691506" w14:textId="397F7ABC" w:rsidR="008B2103" w:rsidRPr="008B2103" w:rsidRDefault="00996074" w:rsidP="00996074">
      <w:pPr>
        <w:ind w:left="720" w:hanging="720"/>
        <w:jc w:val="left"/>
        <w:rPr>
          <w:rFonts w:asciiTheme="minorHAnsi" w:hAnsiTheme="minorHAnsi"/>
          <w:b/>
          <w:color w:val="002060"/>
        </w:rPr>
      </w:pPr>
      <w:r>
        <w:rPr>
          <w:rFonts w:asciiTheme="minorHAnsi" w:hAnsiTheme="minorHAnsi"/>
        </w:rPr>
        <w:t>5.9.7</w:t>
      </w:r>
      <w:r>
        <w:rPr>
          <w:rFonts w:asciiTheme="minorHAnsi" w:hAnsiTheme="minorHAnsi"/>
        </w:rPr>
        <w:tab/>
      </w:r>
      <w:r w:rsidR="008B2103" w:rsidRPr="008B2103">
        <w:rPr>
          <w:rFonts w:asciiTheme="minorHAnsi" w:hAnsiTheme="minorHAnsi"/>
        </w:rPr>
        <w:t>Consent of Surety</w:t>
      </w:r>
      <w:r>
        <w:rPr>
          <w:rFonts w:asciiTheme="minorHAnsi" w:hAnsiTheme="minorHAnsi"/>
        </w:rPr>
        <w:t xml:space="preserve">: </w:t>
      </w:r>
      <w:r w:rsidR="008B2103" w:rsidRPr="008B2103">
        <w:rPr>
          <w:rFonts w:asciiTheme="minorHAnsi" w:hAnsiTheme="minorHAnsi"/>
        </w:rPr>
        <w:t>The A/E shall verify receipt of Consent of Surety from the Contractor.</w:t>
      </w:r>
    </w:p>
    <w:p w14:paraId="06583F4E" w14:textId="6A944ED8" w:rsidR="008B2103" w:rsidRPr="008B2103" w:rsidRDefault="00996074" w:rsidP="00996074">
      <w:pPr>
        <w:ind w:left="720" w:hanging="720"/>
        <w:jc w:val="left"/>
        <w:rPr>
          <w:rFonts w:asciiTheme="minorHAnsi" w:hAnsiTheme="minorHAnsi"/>
          <w:b/>
          <w:color w:val="002060"/>
        </w:rPr>
      </w:pPr>
      <w:r>
        <w:rPr>
          <w:rFonts w:asciiTheme="minorHAnsi" w:hAnsiTheme="minorHAnsi"/>
        </w:rPr>
        <w:t>5.9.8</w:t>
      </w:r>
      <w:r>
        <w:rPr>
          <w:rFonts w:asciiTheme="minorHAnsi" w:hAnsiTheme="minorHAnsi"/>
        </w:rPr>
        <w:tab/>
      </w:r>
      <w:r w:rsidR="008B2103" w:rsidRPr="008B2103">
        <w:rPr>
          <w:rFonts w:asciiTheme="minorHAnsi" w:hAnsiTheme="minorHAnsi"/>
        </w:rPr>
        <w:t>Record Drawings</w:t>
      </w:r>
      <w:r>
        <w:rPr>
          <w:rFonts w:asciiTheme="minorHAnsi" w:hAnsiTheme="minorHAnsi"/>
        </w:rPr>
        <w:t xml:space="preserve">: </w:t>
      </w:r>
      <w:r w:rsidR="008B2103" w:rsidRPr="008B2103">
        <w:rPr>
          <w:rFonts w:asciiTheme="minorHAnsi" w:hAnsiTheme="minorHAnsi"/>
        </w:rPr>
        <w:t>The A/E shall obtain the red-lined (as-built) Record Drawings set from the Contractor and shall provide a complete set of Record Drawings to the Owner as described in the Agreement between the Owner and Architect.</w:t>
      </w:r>
    </w:p>
    <w:p w14:paraId="028148B0" w14:textId="0491EEC6" w:rsidR="008B2103" w:rsidRDefault="00996074" w:rsidP="00996074">
      <w:pPr>
        <w:ind w:left="720" w:hanging="720"/>
        <w:jc w:val="left"/>
        <w:rPr>
          <w:rFonts w:asciiTheme="minorHAnsi" w:hAnsiTheme="minorHAnsi"/>
        </w:rPr>
      </w:pPr>
      <w:r>
        <w:rPr>
          <w:rFonts w:asciiTheme="minorHAnsi" w:hAnsiTheme="minorHAnsi"/>
        </w:rPr>
        <w:t>5.9.9</w:t>
      </w:r>
      <w:r>
        <w:rPr>
          <w:rFonts w:asciiTheme="minorHAnsi" w:hAnsiTheme="minorHAnsi"/>
        </w:rPr>
        <w:tab/>
      </w:r>
      <w:r w:rsidR="008B2103" w:rsidRPr="008B2103">
        <w:rPr>
          <w:rFonts w:asciiTheme="minorHAnsi" w:hAnsiTheme="minorHAnsi"/>
        </w:rPr>
        <w:t>B3 Submittal</w:t>
      </w:r>
      <w:r>
        <w:rPr>
          <w:rFonts w:asciiTheme="minorHAnsi" w:hAnsiTheme="minorHAnsi"/>
        </w:rPr>
        <w:t xml:space="preserve">: </w:t>
      </w:r>
      <w:r w:rsidR="008B2103" w:rsidRPr="008B2103">
        <w:rPr>
          <w:rFonts w:asciiTheme="minorHAnsi" w:hAnsiTheme="minorHAnsi"/>
        </w:rPr>
        <w:t>The A/E completes and submits B3 documentation and uploads</w:t>
      </w:r>
      <w:r w:rsidR="00F83E3D">
        <w:rPr>
          <w:rFonts w:asciiTheme="minorHAnsi" w:hAnsiTheme="minorHAnsi"/>
        </w:rPr>
        <w:t xml:space="preserve"> it</w:t>
      </w:r>
      <w:r w:rsidR="008B2103" w:rsidRPr="008B2103">
        <w:rPr>
          <w:rFonts w:asciiTheme="minorHAnsi" w:hAnsiTheme="minorHAnsi"/>
        </w:rPr>
        <w:t xml:space="preserve"> to e-Builder.</w:t>
      </w:r>
    </w:p>
    <w:p w14:paraId="34CE4801" w14:textId="7ADE0683" w:rsidR="008B2103" w:rsidRPr="008B2103" w:rsidRDefault="00996074" w:rsidP="00EA6096">
      <w:pPr>
        <w:ind w:left="720" w:hanging="720"/>
        <w:jc w:val="left"/>
        <w:rPr>
          <w:rFonts w:asciiTheme="minorHAnsi" w:hAnsiTheme="minorHAnsi"/>
          <w:b/>
          <w:color w:val="002060"/>
        </w:rPr>
      </w:pPr>
      <w:r>
        <w:rPr>
          <w:rFonts w:asciiTheme="minorHAnsi" w:hAnsiTheme="minorHAnsi"/>
        </w:rPr>
        <w:t>5.9.10</w:t>
      </w:r>
      <w:r>
        <w:rPr>
          <w:rFonts w:asciiTheme="minorHAnsi" w:hAnsiTheme="minorHAnsi"/>
        </w:rPr>
        <w:tab/>
      </w:r>
      <w:r w:rsidR="008B2103" w:rsidRPr="008B2103">
        <w:rPr>
          <w:rFonts w:asciiTheme="minorHAnsi" w:hAnsiTheme="minorHAnsi"/>
        </w:rPr>
        <w:t>10 Month Inspection</w:t>
      </w:r>
      <w:r>
        <w:rPr>
          <w:rFonts w:asciiTheme="minorHAnsi" w:hAnsiTheme="minorHAnsi"/>
        </w:rPr>
        <w:t xml:space="preserve">: </w:t>
      </w:r>
      <w:r w:rsidR="008B2103" w:rsidRPr="008B2103">
        <w:rPr>
          <w:rFonts w:asciiTheme="minorHAnsi" w:hAnsiTheme="minorHAnsi"/>
        </w:rPr>
        <w:t>The A/E shall schedule and conduct a 10</w:t>
      </w:r>
      <w:r w:rsidR="00437031">
        <w:rPr>
          <w:rFonts w:asciiTheme="minorHAnsi" w:hAnsiTheme="minorHAnsi"/>
        </w:rPr>
        <w:t>-</w:t>
      </w:r>
      <w:r w:rsidR="008B2103" w:rsidRPr="008B2103">
        <w:rPr>
          <w:rFonts w:asciiTheme="minorHAnsi" w:hAnsiTheme="minorHAnsi"/>
        </w:rPr>
        <w:t>month Inspection following the Substantial Completion(s) of the Project.  The A/E shall inform the Contractor, the Owner, and the Owner’s Representative promptly after the Inspection in writing of the results and recommendations of this review.</w:t>
      </w:r>
    </w:p>
    <w:p w14:paraId="0E0A284D" w14:textId="77777777" w:rsidR="000B506E" w:rsidRDefault="000B506E" w:rsidP="00996074">
      <w:pPr>
        <w:ind w:left="0" w:firstLine="0"/>
        <w:jc w:val="center"/>
        <w:rPr>
          <w:rFonts w:asciiTheme="minorHAnsi" w:hAnsiTheme="minorHAnsi"/>
          <w:b/>
          <w:szCs w:val="22"/>
        </w:rPr>
      </w:pPr>
    </w:p>
    <w:p w14:paraId="51EA09BC" w14:textId="2975249B" w:rsidR="00F06E41" w:rsidRDefault="008B2103" w:rsidP="00996074">
      <w:pPr>
        <w:ind w:left="0" w:firstLine="0"/>
        <w:jc w:val="center"/>
        <w:rPr>
          <w:rFonts w:asciiTheme="minorHAnsi" w:hAnsiTheme="minorHAnsi"/>
          <w:b/>
          <w:szCs w:val="22"/>
        </w:rPr>
        <w:sectPr w:rsidR="00F06E41" w:rsidSect="007279B4">
          <w:pgSz w:w="12240" w:h="15840" w:code="1"/>
          <w:pgMar w:top="1440" w:right="1440" w:bottom="720" w:left="1440" w:header="720" w:footer="432" w:gutter="0"/>
          <w:cols w:space="720"/>
          <w:docGrid w:linePitch="360"/>
        </w:sectPr>
      </w:pPr>
      <w:r w:rsidRPr="00917CAD">
        <w:rPr>
          <w:rFonts w:asciiTheme="minorHAnsi" w:hAnsiTheme="minorHAnsi"/>
          <w:b/>
          <w:szCs w:val="22"/>
        </w:rPr>
        <w:t>END SECTION</w:t>
      </w:r>
    </w:p>
    <w:p w14:paraId="1A844F09" w14:textId="77777777" w:rsidR="008B2103" w:rsidRDefault="00996074" w:rsidP="00C73996">
      <w:pPr>
        <w:ind w:left="0" w:firstLine="0"/>
        <w:rPr>
          <w:rFonts w:asciiTheme="minorHAnsi" w:hAnsiTheme="minorHAnsi" w:cstheme="minorHAnsi"/>
          <w:b/>
          <w:color w:val="00B050"/>
          <w:sz w:val="32"/>
          <w:szCs w:val="32"/>
        </w:rPr>
      </w:pPr>
      <w:r>
        <w:rPr>
          <w:rFonts w:asciiTheme="minorHAnsi" w:hAnsiTheme="minorHAnsi" w:cstheme="minorHAnsi"/>
          <w:b/>
          <w:color w:val="00B050"/>
          <w:sz w:val="32"/>
          <w:szCs w:val="32"/>
        </w:rPr>
        <w:lastRenderedPageBreak/>
        <w:t>IV</w:t>
      </w:r>
      <w:r>
        <w:rPr>
          <w:rFonts w:asciiTheme="minorHAnsi" w:hAnsiTheme="minorHAnsi" w:cstheme="minorHAnsi"/>
          <w:b/>
          <w:color w:val="00B050"/>
          <w:sz w:val="32"/>
          <w:szCs w:val="32"/>
        </w:rPr>
        <w:tab/>
      </w:r>
      <w:r w:rsidR="00E64BC2" w:rsidRPr="00E64BC2">
        <w:rPr>
          <w:rFonts w:asciiTheme="minorHAnsi" w:hAnsiTheme="minorHAnsi" w:cstheme="minorHAnsi"/>
          <w:b/>
          <w:color w:val="00B050"/>
          <w:sz w:val="32"/>
          <w:szCs w:val="32"/>
        </w:rPr>
        <w:t>Minnesota State Design Standards</w:t>
      </w:r>
    </w:p>
    <w:p w14:paraId="60D8C8A9" w14:textId="77777777" w:rsidR="00587479" w:rsidRPr="00587479" w:rsidRDefault="00587479" w:rsidP="007F7CF6">
      <w:pPr>
        <w:ind w:left="360"/>
        <w:rPr>
          <w:rFonts w:asciiTheme="minorHAnsi" w:hAnsiTheme="minorHAnsi"/>
          <w:b/>
          <w:sz w:val="28"/>
          <w:szCs w:val="28"/>
        </w:rPr>
      </w:pPr>
      <w:r w:rsidRPr="00587479">
        <w:rPr>
          <w:rFonts w:asciiTheme="minorHAnsi" w:hAnsiTheme="minorHAnsi"/>
          <w:b/>
          <w:sz w:val="28"/>
          <w:szCs w:val="28"/>
        </w:rPr>
        <w:t>CONTENT</w:t>
      </w:r>
    </w:p>
    <w:p w14:paraId="7796E4AA" w14:textId="77777777" w:rsidR="00587479" w:rsidRPr="00587479" w:rsidRDefault="00587479" w:rsidP="007F7CF6">
      <w:pPr>
        <w:ind w:left="360"/>
        <w:rPr>
          <w:rFonts w:asciiTheme="minorHAnsi" w:hAnsiTheme="minorHAnsi"/>
          <w:b/>
          <w:sz w:val="28"/>
          <w:szCs w:val="28"/>
        </w:rPr>
      </w:pPr>
      <w:r>
        <w:rPr>
          <w:rFonts w:asciiTheme="minorHAnsi" w:hAnsiTheme="minorHAnsi"/>
          <w:b/>
          <w:sz w:val="28"/>
          <w:szCs w:val="28"/>
        </w:rPr>
        <w:t>1.</w:t>
      </w:r>
      <w:r>
        <w:rPr>
          <w:rFonts w:asciiTheme="minorHAnsi" w:hAnsiTheme="minorHAnsi"/>
          <w:b/>
          <w:sz w:val="28"/>
          <w:szCs w:val="28"/>
        </w:rPr>
        <w:tab/>
      </w:r>
      <w:r w:rsidRPr="00587479">
        <w:rPr>
          <w:rFonts w:asciiTheme="minorHAnsi" w:hAnsiTheme="minorHAnsi"/>
          <w:b/>
          <w:sz w:val="28"/>
          <w:szCs w:val="28"/>
        </w:rPr>
        <w:t>Division 00 - General</w:t>
      </w:r>
    </w:p>
    <w:p w14:paraId="72CF55D3" w14:textId="77777777" w:rsidR="00587479" w:rsidRPr="00062E07" w:rsidRDefault="00587479" w:rsidP="007F7CF6">
      <w:pPr>
        <w:ind w:left="360"/>
        <w:rPr>
          <w:rFonts w:asciiTheme="minorHAnsi" w:hAnsiTheme="minorHAnsi"/>
          <w:b/>
          <w:sz w:val="28"/>
          <w:szCs w:val="28"/>
        </w:rPr>
      </w:pPr>
      <w:r w:rsidRPr="00587479">
        <w:rPr>
          <w:rFonts w:asciiTheme="minorHAnsi" w:hAnsiTheme="minorHAnsi"/>
          <w:b/>
          <w:sz w:val="28"/>
          <w:szCs w:val="28"/>
        </w:rPr>
        <w:t>2.</w:t>
      </w:r>
      <w:r>
        <w:rPr>
          <w:rFonts w:asciiTheme="minorHAnsi" w:hAnsiTheme="minorHAnsi"/>
          <w:b/>
          <w:color w:val="1F3864" w:themeColor="accent5" w:themeShade="80"/>
          <w:sz w:val="28"/>
          <w:szCs w:val="28"/>
        </w:rPr>
        <w:tab/>
      </w:r>
      <w:r w:rsidR="0090025A" w:rsidRPr="00062E07">
        <w:rPr>
          <w:rFonts w:asciiTheme="minorHAnsi" w:hAnsiTheme="minorHAnsi"/>
          <w:b/>
          <w:sz w:val="28"/>
          <w:szCs w:val="28"/>
        </w:rPr>
        <w:t>Division 01 – General Requirements</w:t>
      </w:r>
    </w:p>
    <w:p w14:paraId="171C7A76" w14:textId="77777777" w:rsidR="0090025A" w:rsidRPr="00062E07" w:rsidRDefault="0090025A" w:rsidP="007F7CF6">
      <w:pPr>
        <w:ind w:left="360"/>
        <w:rPr>
          <w:rFonts w:asciiTheme="minorHAnsi" w:hAnsiTheme="minorHAnsi"/>
          <w:b/>
          <w:sz w:val="28"/>
          <w:szCs w:val="28"/>
        </w:rPr>
      </w:pPr>
      <w:r w:rsidRPr="00062E07">
        <w:rPr>
          <w:rFonts w:asciiTheme="minorHAnsi" w:hAnsiTheme="minorHAnsi"/>
          <w:b/>
          <w:sz w:val="28"/>
          <w:szCs w:val="28"/>
        </w:rPr>
        <w:t>3.</w:t>
      </w:r>
      <w:r w:rsidRPr="00062E07">
        <w:rPr>
          <w:rFonts w:asciiTheme="minorHAnsi" w:hAnsiTheme="minorHAnsi"/>
          <w:b/>
          <w:sz w:val="28"/>
          <w:szCs w:val="28"/>
        </w:rPr>
        <w:tab/>
        <w:t>Division 02 – Existing Conditions</w:t>
      </w:r>
    </w:p>
    <w:p w14:paraId="3A92CF9E" w14:textId="77777777" w:rsidR="0090025A" w:rsidRPr="00062E07" w:rsidRDefault="0090025A" w:rsidP="007F7CF6">
      <w:pPr>
        <w:ind w:left="360"/>
        <w:rPr>
          <w:rFonts w:asciiTheme="minorHAnsi" w:hAnsiTheme="minorHAnsi"/>
          <w:b/>
          <w:sz w:val="28"/>
          <w:szCs w:val="28"/>
        </w:rPr>
      </w:pPr>
      <w:r w:rsidRPr="00062E07">
        <w:rPr>
          <w:rFonts w:asciiTheme="minorHAnsi" w:hAnsiTheme="minorHAnsi"/>
          <w:b/>
          <w:sz w:val="28"/>
          <w:szCs w:val="28"/>
        </w:rPr>
        <w:t>4.</w:t>
      </w:r>
      <w:r w:rsidRPr="00062E07">
        <w:rPr>
          <w:rFonts w:asciiTheme="minorHAnsi" w:hAnsiTheme="minorHAnsi"/>
          <w:b/>
          <w:sz w:val="28"/>
          <w:szCs w:val="28"/>
        </w:rPr>
        <w:tab/>
        <w:t>Division 03 – Concrete</w:t>
      </w:r>
    </w:p>
    <w:p w14:paraId="2D33B691" w14:textId="77777777" w:rsidR="0090025A" w:rsidRPr="00062E07" w:rsidRDefault="0090025A" w:rsidP="007F7CF6">
      <w:pPr>
        <w:ind w:left="360"/>
        <w:rPr>
          <w:rFonts w:asciiTheme="minorHAnsi" w:hAnsiTheme="minorHAnsi"/>
          <w:b/>
          <w:sz w:val="28"/>
          <w:szCs w:val="28"/>
        </w:rPr>
      </w:pPr>
      <w:r w:rsidRPr="00062E07">
        <w:rPr>
          <w:rFonts w:asciiTheme="minorHAnsi" w:hAnsiTheme="minorHAnsi"/>
          <w:b/>
          <w:sz w:val="28"/>
          <w:szCs w:val="28"/>
        </w:rPr>
        <w:t>5.</w:t>
      </w:r>
      <w:r w:rsidRPr="00062E07">
        <w:rPr>
          <w:rFonts w:asciiTheme="minorHAnsi" w:hAnsiTheme="minorHAnsi"/>
          <w:b/>
          <w:sz w:val="28"/>
          <w:szCs w:val="28"/>
        </w:rPr>
        <w:tab/>
        <w:t>Division 04 – Masonry</w:t>
      </w:r>
    </w:p>
    <w:p w14:paraId="33EFAE2C" w14:textId="77777777" w:rsidR="0090025A" w:rsidRPr="00062E07" w:rsidRDefault="0090025A" w:rsidP="007F7CF6">
      <w:pPr>
        <w:ind w:left="360"/>
        <w:rPr>
          <w:rFonts w:asciiTheme="minorHAnsi" w:hAnsiTheme="minorHAnsi"/>
          <w:b/>
          <w:sz w:val="28"/>
          <w:szCs w:val="28"/>
        </w:rPr>
      </w:pPr>
      <w:r w:rsidRPr="00062E07">
        <w:rPr>
          <w:rFonts w:asciiTheme="minorHAnsi" w:hAnsiTheme="minorHAnsi"/>
          <w:b/>
          <w:sz w:val="28"/>
          <w:szCs w:val="28"/>
        </w:rPr>
        <w:t>6.</w:t>
      </w:r>
      <w:r w:rsidRPr="00062E07">
        <w:rPr>
          <w:rFonts w:asciiTheme="minorHAnsi" w:hAnsiTheme="minorHAnsi"/>
          <w:b/>
          <w:sz w:val="28"/>
          <w:szCs w:val="28"/>
        </w:rPr>
        <w:tab/>
        <w:t>Division 05 – Structural Steel</w:t>
      </w:r>
    </w:p>
    <w:p w14:paraId="0CF98B21" w14:textId="77777777" w:rsidR="0090025A" w:rsidRPr="00062E07" w:rsidRDefault="0090025A" w:rsidP="007F7CF6">
      <w:pPr>
        <w:ind w:left="360"/>
        <w:rPr>
          <w:rFonts w:asciiTheme="minorHAnsi" w:hAnsiTheme="minorHAnsi"/>
          <w:b/>
          <w:sz w:val="28"/>
          <w:szCs w:val="28"/>
        </w:rPr>
      </w:pPr>
      <w:r w:rsidRPr="00062E07">
        <w:rPr>
          <w:rFonts w:asciiTheme="minorHAnsi" w:hAnsiTheme="minorHAnsi"/>
          <w:b/>
          <w:sz w:val="28"/>
          <w:szCs w:val="28"/>
        </w:rPr>
        <w:t>7.</w:t>
      </w:r>
      <w:r w:rsidRPr="00062E07">
        <w:rPr>
          <w:rFonts w:asciiTheme="minorHAnsi" w:hAnsiTheme="minorHAnsi"/>
          <w:b/>
          <w:sz w:val="28"/>
          <w:szCs w:val="28"/>
        </w:rPr>
        <w:tab/>
        <w:t>Division 06 – Wood, Plastics, and Composites</w:t>
      </w:r>
    </w:p>
    <w:p w14:paraId="5C5B2CDB" w14:textId="77777777" w:rsidR="0090025A" w:rsidRPr="00062E07" w:rsidRDefault="0090025A" w:rsidP="007F7CF6">
      <w:pPr>
        <w:ind w:left="360"/>
        <w:rPr>
          <w:rFonts w:asciiTheme="minorHAnsi" w:hAnsiTheme="minorHAnsi"/>
          <w:b/>
          <w:sz w:val="28"/>
          <w:szCs w:val="28"/>
        </w:rPr>
      </w:pPr>
      <w:r w:rsidRPr="00062E07">
        <w:rPr>
          <w:rFonts w:asciiTheme="minorHAnsi" w:hAnsiTheme="minorHAnsi"/>
          <w:b/>
          <w:sz w:val="28"/>
          <w:szCs w:val="28"/>
        </w:rPr>
        <w:t>8.</w:t>
      </w:r>
      <w:r w:rsidRPr="00062E07">
        <w:rPr>
          <w:rFonts w:asciiTheme="minorHAnsi" w:hAnsiTheme="minorHAnsi"/>
          <w:b/>
          <w:sz w:val="28"/>
          <w:szCs w:val="28"/>
        </w:rPr>
        <w:tab/>
        <w:t>Division 07 – Thermal and Moisture Protection</w:t>
      </w:r>
    </w:p>
    <w:p w14:paraId="30D4AC6B" w14:textId="77777777" w:rsidR="0090025A" w:rsidRPr="00062E07" w:rsidRDefault="0090025A" w:rsidP="007F7CF6">
      <w:pPr>
        <w:ind w:left="360"/>
        <w:rPr>
          <w:rFonts w:asciiTheme="minorHAnsi" w:hAnsiTheme="minorHAnsi"/>
          <w:b/>
          <w:sz w:val="28"/>
          <w:szCs w:val="28"/>
        </w:rPr>
      </w:pPr>
      <w:r w:rsidRPr="00062E07">
        <w:rPr>
          <w:rFonts w:asciiTheme="minorHAnsi" w:hAnsiTheme="minorHAnsi"/>
          <w:b/>
          <w:sz w:val="28"/>
          <w:szCs w:val="28"/>
        </w:rPr>
        <w:t>9.</w:t>
      </w:r>
      <w:r w:rsidRPr="00062E07">
        <w:rPr>
          <w:rFonts w:asciiTheme="minorHAnsi" w:hAnsiTheme="minorHAnsi"/>
          <w:b/>
          <w:sz w:val="28"/>
          <w:szCs w:val="28"/>
        </w:rPr>
        <w:tab/>
        <w:t>Division 08 – Openings</w:t>
      </w:r>
    </w:p>
    <w:p w14:paraId="69E75D0F" w14:textId="77777777" w:rsidR="0090025A" w:rsidRPr="00062E07" w:rsidRDefault="0090025A" w:rsidP="0090025A">
      <w:pPr>
        <w:ind w:left="540" w:hanging="540"/>
        <w:rPr>
          <w:rFonts w:asciiTheme="minorHAnsi" w:hAnsiTheme="minorHAnsi"/>
          <w:b/>
          <w:sz w:val="28"/>
          <w:szCs w:val="28"/>
        </w:rPr>
      </w:pPr>
      <w:r w:rsidRPr="00062E07">
        <w:rPr>
          <w:rFonts w:asciiTheme="minorHAnsi" w:hAnsiTheme="minorHAnsi"/>
          <w:b/>
          <w:sz w:val="28"/>
          <w:szCs w:val="28"/>
        </w:rPr>
        <w:t>10.</w:t>
      </w:r>
      <w:r w:rsidRPr="00062E07">
        <w:rPr>
          <w:rFonts w:asciiTheme="minorHAnsi" w:hAnsiTheme="minorHAnsi"/>
          <w:b/>
          <w:sz w:val="28"/>
          <w:szCs w:val="28"/>
        </w:rPr>
        <w:tab/>
        <w:t>Division 09 – Finishes</w:t>
      </w:r>
    </w:p>
    <w:p w14:paraId="6BEA00A2" w14:textId="77777777" w:rsidR="0090025A" w:rsidRPr="00062E07" w:rsidRDefault="0090025A" w:rsidP="0090025A">
      <w:pPr>
        <w:ind w:left="540" w:hanging="540"/>
        <w:rPr>
          <w:rFonts w:asciiTheme="minorHAnsi" w:hAnsiTheme="minorHAnsi"/>
          <w:b/>
          <w:sz w:val="28"/>
          <w:szCs w:val="28"/>
        </w:rPr>
      </w:pPr>
      <w:r w:rsidRPr="00062E07">
        <w:rPr>
          <w:rFonts w:asciiTheme="minorHAnsi" w:hAnsiTheme="minorHAnsi"/>
          <w:b/>
          <w:sz w:val="28"/>
          <w:szCs w:val="28"/>
        </w:rPr>
        <w:t>11.</w:t>
      </w:r>
      <w:r w:rsidRPr="00062E07">
        <w:rPr>
          <w:rFonts w:asciiTheme="minorHAnsi" w:hAnsiTheme="minorHAnsi"/>
          <w:b/>
          <w:sz w:val="28"/>
          <w:szCs w:val="28"/>
        </w:rPr>
        <w:tab/>
        <w:t>Division 10 – Specialties</w:t>
      </w:r>
    </w:p>
    <w:p w14:paraId="0B272E2E" w14:textId="77777777" w:rsidR="0090025A" w:rsidRPr="00062E07" w:rsidRDefault="0090025A" w:rsidP="0090025A">
      <w:pPr>
        <w:ind w:left="540" w:hanging="540"/>
        <w:rPr>
          <w:rFonts w:asciiTheme="minorHAnsi" w:hAnsiTheme="minorHAnsi"/>
          <w:b/>
          <w:sz w:val="28"/>
          <w:szCs w:val="28"/>
        </w:rPr>
      </w:pPr>
      <w:r w:rsidRPr="00062E07">
        <w:rPr>
          <w:rFonts w:asciiTheme="minorHAnsi" w:hAnsiTheme="minorHAnsi"/>
          <w:b/>
          <w:sz w:val="28"/>
          <w:szCs w:val="28"/>
        </w:rPr>
        <w:t>12.</w:t>
      </w:r>
      <w:r w:rsidRPr="00062E07">
        <w:rPr>
          <w:rFonts w:asciiTheme="minorHAnsi" w:hAnsiTheme="minorHAnsi"/>
          <w:b/>
          <w:sz w:val="28"/>
          <w:szCs w:val="28"/>
        </w:rPr>
        <w:tab/>
        <w:t>Division 11 – Equipment</w:t>
      </w:r>
    </w:p>
    <w:p w14:paraId="792360C4" w14:textId="77777777" w:rsidR="0090025A" w:rsidRPr="00062E07" w:rsidRDefault="0090025A" w:rsidP="0090025A">
      <w:pPr>
        <w:ind w:left="540" w:hanging="540"/>
        <w:rPr>
          <w:rFonts w:asciiTheme="minorHAnsi" w:hAnsiTheme="minorHAnsi"/>
          <w:b/>
          <w:sz w:val="28"/>
          <w:szCs w:val="28"/>
        </w:rPr>
      </w:pPr>
      <w:r w:rsidRPr="00062E07">
        <w:rPr>
          <w:rFonts w:asciiTheme="minorHAnsi" w:hAnsiTheme="minorHAnsi"/>
          <w:b/>
          <w:sz w:val="28"/>
          <w:szCs w:val="28"/>
        </w:rPr>
        <w:t>13.</w:t>
      </w:r>
      <w:r w:rsidRPr="00062E07">
        <w:rPr>
          <w:rFonts w:asciiTheme="minorHAnsi" w:hAnsiTheme="minorHAnsi"/>
          <w:b/>
          <w:sz w:val="28"/>
          <w:szCs w:val="28"/>
        </w:rPr>
        <w:tab/>
        <w:t>Division 14 – Conveying Equipment</w:t>
      </w:r>
    </w:p>
    <w:p w14:paraId="5D443909" w14:textId="77777777" w:rsidR="0090025A" w:rsidRPr="00062E07" w:rsidRDefault="0090025A" w:rsidP="0090025A">
      <w:pPr>
        <w:ind w:left="540" w:hanging="540"/>
        <w:rPr>
          <w:rFonts w:asciiTheme="minorHAnsi" w:hAnsiTheme="minorHAnsi"/>
          <w:b/>
          <w:sz w:val="28"/>
          <w:szCs w:val="28"/>
        </w:rPr>
      </w:pPr>
      <w:r w:rsidRPr="00062E07">
        <w:rPr>
          <w:rFonts w:asciiTheme="minorHAnsi" w:hAnsiTheme="minorHAnsi"/>
          <w:b/>
          <w:sz w:val="28"/>
          <w:szCs w:val="28"/>
        </w:rPr>
        <w:t>14.</w:t>
      </w:r>
      <w:r w:rsidRPr="00062E07">
        <w:rPr>
          <w:rFonts w:asciiTheme="minorHAnsi" w:hAnsiTheme="minorHAnsi"/>
          <w:b/>
          <w:sz w:val="28"/>
          <w:szCs w:val="28"/>
        </w:rPr>
        <w:tab/>
        <w:t>Division 21 - Fire Suppression</w:t>
      </w:r>
    </w:p>
    <w:p w14:paraId="1D4CF599" w14:textId="77777777" w:rsidR="0090025A" w:rsidRPr="00062E07" w:rsidRDefault="0090025A" w:rsidP="0090025A">
      <w:pPr>
        <w:ind w:left="540" w:hanging="540"/>
        <w:rPr>
          <w:rFonts w:asciiTheme="minorHAnsi" w:hAnsiTheme="minorHAnsi"/>
          <w:b/>
          <w:sz w:val="28"/>
          <w:szCs w:val="28"/>
        </w:rPr>
      </w:pPr>
      <w:r w:rsidRPr="00062E07">
        <w:rPr>
          <w:rFonts w:asciiTheme="minorHAnsi" w:hAnsiTheme="minorHAnsi"/>
          <w:b/>
          <w:sz w:val="28"/>
          <w:szCs w:val="28"/>
        </w:rPr>
        <w:t>15.</w:t>
      </w:r>
      <w:r w:rsidRPr="00062E07">
        <w:rPr>
          <w:rFonts w:asciiTheme="minorHAnsi" w:hAnsiTheme="minorHAnsi"/>
          <w:b/>
          <w:sz w:val="28"/>
          <w:szCs w:val="28"/>
        </w:rPr>
        <w:tab/>
      </w:r>
      <w:r w:rsidR="00062E07" w:rsidRPr="00062E07">
        <w:rPr>
          <w:rFonts w:asciiTheme="minorHAnsi" w:hAnsiTheme="minorHAnsi"/>
          <w:b/>
          <w:sz w:val="28"/>
          <w:szCs w:val="28"/>
        </w:rPr>
        <w:t>Division 22 – Plumbing</w:t>
      </w:r>
    </w:p>
    <w:p w14:paraId="2C76B491" w14:textId="77777777" w:rsidR="00062E07" w:rsidRPr="00062E07" w:rsidRDefault="00062E07" w:rsidP="0090025A">
      <w:pPr>
        <w:ind w:left="540" w:hanging="540"/>
        <w:rPr>
          <w:rFonts w:asciiTheme="minorHAnsi" w:hAnsiTheme="minorHAnsi"/>
          <w:b/>
          <w:sz w:val="28"/>
          <w:szCs w:val="28"/>
        </w:rPr>
      </w:pPr>
      <w:r w:rsidRPr="00062E07">
        <w:rPr>
          <w:rFonts w:asciiTheme="minorHAnsi" w:hAnsiTheme="minorHAnsi"/>
          <w:b/>
          <w:sz w:val="28"/>
          <w:szCs w:val="28"/>
        </w:rPr>
        <w:t>16.</w:t>
      </w:r>
      <w:r w:rsidRPr="00062E07">
        <w:rPr>
          <w:rFonts w:asciiTheme="minorHAnsi" w:hAnsiTheme="minorHAnsi"/>
          <w:b/>
          <w:sz w:val="28"/>
          <w:szCs w:val="28"/>
        </w:rPr>
        <w:tab/>
        <w:t>Division 23 – Heating Ventilation and Air Conditioning (HVAC)</w:t>
      </w:r>
    </w:p>
    <w:p w14:paraId="60F9EB2D" w14:textId="77777777" w:rsidR="00062E07" w:rsidRDefault="00062E07" w:rsidP="0090025A">
      <w:pPr>
        <w:ind w:left="540" w:hanging="540"/>
        <w:rPr>
          <w:rFonts w:asciiTheme="minorHAnsi" w:eastAsiaTheme="minorEastAsia" w:hAnsiTheme="minorHAnsi"/>
          <w:b/>
          <w:noProof/>
          <w:sz w:val="28"/>
          <w:szCs w:val="28"/>
        </w:rPr>
      </w:pPr>
      <w:r>
        <w:rPr>
          <w:rFonts w:asciiTheme="minorHAnsi" w:hAnsiTheme="minorHAnsi"/>
          <w:b/>
          <w:color w:val="1F3864" w:themeColor="accent5" w:themeShade="80"/>
          <w:sz w:val="28"/>
          <w:szCs w:val="28"/>
        </w:rPr>
        <w:t>17.</w:t>
      </w:r>
      <w:r>
        <w:rPr>
          <w:rFonts w:asciiTheme="minorHAnsi" w:hAnsiTheme="minorHAnsi"/>
          <w:b/>
          <w:color w:val="1F3864" w:themeColor="accent5" w:themeShade="80"/>
          <w:sz w:val="28"/>
          <w:szCs w:val="28"/>
        </w:rPr>
        <w:tab/>
      </w:r>
      <w:r w:rsidRPr="00D95ED1">
        <w:rPr>
          <w:rFonts w:asciiTheme="minorHAnsi" w:eastAsiaTheme="minorEastAsia" w:hAnsiTheme="minorHAnsi"/>
          <w:b/>
          <w:noProof/>
          <w:sz w:val="28"/>
          <w:szCs w:val="28"/>
        </w:rPr>
        <w:t>Division 25 - Integrated Automation</w:t>
      </w:r>
    </w:p>
    <w:p w14:paraId="6EC008A4" w14:textId="77777777" w:rsidR="00062E07" w:rsidRDefault="00062E07" w:rsidP="0090025A">
      <w:pPr>
        <w:ind w:left="540" w:hanging="540"/>
        <w:rPr>
          <w:rFonts w:asciiTheme="minorHAnsi" w:eastAsiaTheme="minorEastAsia" w:hAnsiTheme="minorHAnsi"/>
          <w:b/>
          <w:noProof/>
          <w:sz w:val="28"/>
          <w:szCs w:val="28"/>
        </w:rPr>
      </w:pPr>
      <w:r>
        <w:rPr>
          <w:rFonts w:asciiTheme="minorHAnsi" w:eastAsiaTheme="minorEastAsia" w:hAnsiTheme="minorHAnsi"/>
          <w:b/>
          <w:noProof/>
          <w:sz w:val="28"/>
          <w:szCs w:val="28"/>
        </w:rPr>
        <w:t>18.</w:t>
      </w:r>
      <w:r>
        <w:rPr>
          <w:rFonts w:asciiTheme="minorHAnsi" w:eastAsiaTheme="minorEastAsia" w:hAnsiTheme="minorHAnsi"/>
          <w:b/>
          <w:noProof/>
          <w:sz w:val="28"/>
          <w:szCs w:val="28"/>
        </w:rPr>
        <w:tab/>
      </w:r>
      <w:r w:rsidRPr="00062E07">
        <w:rPr>
          <w:rFonts w:asciiTheme="minorHAnsi" w:eastAsiaTheme="minorEastAsia" w:hAnsiTheme="minorHAnsi"/>
          <w:b/>
          <w:noProof/>
          <w:sz w:val="28"/>
          <w:szCs w:val="28"/>
        </w:rPr>
        <w:t xml:space="preserve">Division 26 </w:t>
      </w:r>
      <w:r>
        <w:rPr>
          <w:rFonts w:asciiTheme="minorHAnsi" w:eastAsiaTheme="minorEastAsia" w:hAnsiTheme="minorHAnsi"/>
          <w:b/>
          <w:noProof/>
          <w:sz w:val="28"/>
          <w:szCs w:val="28"/>
        </w:rPr>
        <w:t>–</w:t>
      </w:r>
      <w:r w:rsidRPr="00062E07">
        <w:rPr>
          <w:rFonts w:asciiTheme="minorHAnsi" w:eastAsiaTheme="minorEastAsia" w:hAnsiTheme="minorHAnsi"/>
          <w:b/>
          <w:noProof/>
          <w:sz w:val="28"/>
          <w:szCs w:val="28"/>
        </w:rPr>
        <w:t xml:space="preserve"> Electrical</w:t>
      </w:r>
    </w:p>
    <w:p w14:paraId="58187FFA" w14:textId="77777777" w:rsidR="00062E07" w:rsidRDefault="00062E07" w:rsidP="0090025A">
      <w:pPr>
        <w:ind w:left="540" w:hanging="540"/>
        <w:rPr>
          <w:rFonts w:asciiTheme="minorHAnsi" w:eastAsiaTheme="minorEastAsia" w:hAnsiTheme="minorHAnsi"/>
          <w:b/>
          <w:noProof/>
          <w:sz w:val="28"/>
          <w:szCs w:val="28"/>
        </w:rPr>
      </w:pPr>
      <w:r>
        <w:rPr>
          <w:rFonts w:asciiTheme="minorHAnsi" w:eastAsiaTheme="minorEastAsia" w:hAnsiTheme="minorHAnsi"/>
          <w:b/>
          <w:noProof/>
          <w:sz w:val="28"/>
          <w:szCs w:val="28"/>
        </w:rPr>
        <w:t>19.</w:t>
      </w:r>
      <w:r>
        <w:rPr>
          <w:rFonts w:asciiTheme="minorHAnsi" w:eastAsiaTheme="minorEastAsia" w:hAnsiTheme="minorHAnsi"/>
          <w:b/>
          <w:noProof/>
          <w:sz w:val="28"/>
          <w:szCs w:val="28"/>
        </w:rPr>
        <w:tab/>
      </w:r>
      <w:r w:rsidRPr="00062E07">
        <w:rPr>
          <w:rFonts w:asciiTheme="minorHAnsi" w:eastAsiaTheme="minorEastAsia" w:hAnsiTheme="minorHAnsi"/>
          <w:b/>
          <w:noProof/>
          <w:sz w:val="28"/>
          <w:szCs w:val="28"/>
        </w:rPr>
        <w:t>Division 27 – Communications</w:t>
      </w:r>
    </w:p>
    <w:p w14:paraId="3EF27229" w14:textId="77777777" w:rsidR="00062E07" w:rsidRDefault="00062E07" w:rsidP="0090025A">
      <w:pPr>
        <w:ind w:left="540" w:hanging="540"/>
        <w:rPr>
          <w:rFonts w:asciiTheme="minorHAnsi" w:eastAsiaTheme="minorEastAsia" w:hAnsiTheme="minorHAnsi"/>
          <w:b/>
          <w:noProof/>
          <w:sz w:val="28"/>
          <w:szCs w:val="28"/>
        </w:rPr>
      </w:pPr>
      <w:r>
        <w:rPr>
          <w:rFonts w:asciiTheme="minorHAnsi" w:eastAsiaTheme="minorEastAsia" w:hAnsiTheme="minorHAnsi"/>
          <w:b/>
          <w:noProof/>
          <w:sz w:val="28"/>
          <w:szCs w:val="28"/>
        </w:rPr>
        <w:t>20.</w:t>
      </w:r>
      <w:r>
        <w:rPr>
          <w:rFonts w:asciiTheme="minorHAnsi" w:eastAsiaTheme="minorEastAsia" w:hAnsiTheme="minorHAnsi"/>
          <w:b/>
          <w:noProof/>
          <w:sz w:val="28"/>
          <w:szCs w:val="28"/>
        </w:rPr>
        <w:tab/>
      </w:r>
      <w:r w:rsidRPr="00062E07">
        <w:rPr>
          <w:rFonts w:asciiTheme="minorHAnsi" w:eastAsiaTheme="minorEastAsia" w:hAnsiTheme="minorHAnsi"/>
          <w:b/>
          <w:noProof/>
          <w:sz w:val="28"/>
          <w:szCs w:val="28"/>
        </w:rPr>
        <w:t>Division 28 - Electronic Safety and Security</w:t>
      </w:r>
    </w:p>
    <w:p w14:paraId="76126EA6" w14:textId="77777777" w:rsidR="00062E07" w:rsidRDefault="00062E07" w:rsidP="0090025A">
      <w:pPr>
        <w:ind w:left="540" w:hanging="540"/>
        <w:rPr>
          <w:rFonts w:asciiTheme="minorHAnsi" w:eastAsiaTheme="minorEastAsia" w:hAnsiTheme="minorHAnsi"/>
          <w:b/>
          <w:noProof/>
          <w:sz w:val="28"/>
          <w:szCs w:val="28"/>
        </w:rPr>
      </w:pPr>
      <w:r>
        <w:rPr>
          <w:rFonts w:asciiTheme="minorHAnsi" w:eastAsiaTheme="minorEastAsia" w:hAnsiTheme="minorHAnsi"/>
          <w:b/>
          <w:noProof/>
          <w:sz w:val="28"/>
          <w:szCs w:val="28"/>
        </w:rPr>
        <w:t>21.</w:t>
      </w:r>
      <w:r>
        <w:rPr>
          <w:rFonts w:asciiTheme="minorHAnsi" w:eastAsiaTheme="minorEastAsia" w:hAnsiTheme="minorHAnsi"/>
          <w:b/>
          <w:noProof/>
          <w:sz w:val="28"/>
          <w:szCs w:val="28"/>
        </w:rPr>
        <w:tab/>
      </w:r>
      <w:r w:rsidRPr="00062E07">
        <w:rPr>
          <w:rFonts w:asciiTheme="minorHAnsi" w:eastAsiaTheme="minorEastAsia" w:hAnsiTheme="minorHAnsi"/>
          <w:b/>
          <w:noProof/>
          <w:sz w:val="28"/>
          <w:szCs w:val="28"/>
        </w:rPr>
        <w:t>Division 31 – Earthwork</w:t>
      </w:r>
    </w:p>
    <w:p w14:paraId="3C2BDBC1" w14:textId="77777777" w:rsidR="00062E07" w:rsidRDefault="00062E07" w:rsidP="0090025A">
      <w:pPr>
        <w:ind w:left="540" w:hanging="540"/>
        <w:rPr>
          <w:rFonts w:asciiTheme="minorHAnsi" w:eastAsiaTheme="minorEastAsia" w:hAnsiTheme="minorHAnsi"/>
          <w:b/>
          <w:noProof/>
          <w:sz w:val="28"/>
          <w:szCs w:val="28"/>
        </w:rPr>
      </w:pPr>
      <w:r>
        <w:rPr>
          <w:rFonts w:asciiTheme="minorHAnsi" w:eastAsiaTheme="minorEastAsia" w:hAnsiTheme="minorHAnsi"/>
          <w:b/>
          <w:noProof/>
          <w:sz w:val="28"/>
          <w:szCs w:val="28"/>
        </w:rPr>
        <w:t>22</w:t>
      </w:r>
      <w:r>
        <w:rPr>
          <w:rFonts w:asciiTheme="minorHAnsi" w:eastAsiaTheme="minorEastAsia" w:hAnsiTheme="minorHAnsi"/>
          <w:b/>
          <w:noProof/>
          <w:sz w:val="28"/>
          <w:szCs w:val="28"/>
        </w:rPr>
        <w:tab/>
      </w:r>
      <w:r w:rsidRPr="00062E07">
        <w:rPr>
          <w:rFonts w:asciiTheme="minorHAnsi" w:eastAsiaTheme="minorEastAsia" w:hAnsiTheme="minorHAnsi"/>
          <w:b/>
          <w:noProof/>
          <w:sz w:val="28"/>
          <w:szCs w:val="28"/>
        </w:rPr>
        <w:t>Division 32 – Exterior Improvements</w:t>
      </w:r>
    </w:p>
    <w:p w14:paraId="799A41EB" w14:textId="77777777" w:rsidR="00062E07" w:rsidRDefault="00062E07" w:rsidP="0090025A">
      <w:pPr>
        <w:ind w:left="540" w:hanging="540"/>
        <w:rPr>
          <w:rFonts w:asciiTheme="minorHAnsi" w:hAnsiTheme="minorHAnsi"/>
          <w:b/>
          <w:color w:val="1F3864" w:themeColor="accent5" w:themeShade="80"/>
          <w:sz w:val="28"/>
          <w:szCs w:val="28"/>
        </w:rPr>
      </w:pPr>
      <w:r>
        <w:rPr>
          <w:rFonts w:asciiTheme="minorHAnsi" w:eastAsiaTheme="minorEastAsia" w:hAnsiTheme="minorHAnsi"/>
          <w:b/>
          <w:noProof/>
          <w:sz w:val="28"/>
          <w:szCs w:val="28"/>
        </w:rPr>
        <w:t>23.</w:t>
      </w:r>
      <w:r>
        <w:rPr>
          <w:rFonts w:asciiTheme="minorHAnsi" w:eastAsiaTheme="minorEastAsia" w:hAnsiTheme="minorHAnsi"/>
          <w:b/>
          <w:noProof/>
          <w:sz w:val="28"/>
          <w:szCs w:val="28"/>
        </w:rPr>
        <w:tab/>
      </w:r>
      <w:r w:rsidRPr="00062E07">
        <w:rPr>
          <w:rFonts w:asciiTheme="minorHAnsi" w:eastAsiaTheme="minorEastAsia" w:hAnsiTheme="minorHAnsi"/>
          <w:b/>
          <w:noProof/>
          <w:sz w:val="28"/>
          <w:szCs w:val="28"/>
        </w:rPr>
        <w:t>Division 33 – Utilities</w:t>
      </w:r>
    </w:p>
    <w:p w14:paraId="2DDFC72A" w14:textId="77777777" w:rsidR="0090025A" w:rsidRDefault="0090025A" w:rsidP="007F7CF6">
      <w:pPr>
        <w:ind w:left="360"/>
        <w:rPr>
          <w:rFonts w:asciiTheme="minorHAnsi" w:hAnsiTheme="minorHAnsi"/>
          <w:b/>
          <w:color w:val="1F3864" w:themeColor="accent5" w:themeShade="80"/>
          <w:sz w:val="28"/>
          <w:szCs w:val="28"/>
        </w:rPr>
        <w:sectPr w:rsidR="0090025A" w:rsidSect="007279B4">
          <w:pgSz w:w="12240" w:h="15840" w:code="1"/>
          <w:pgMar w:top="1440" w:right="1440" w:bottom="720" w:left="1440" w:header="720" w:footer="432" w:gutter="0"/>
          <w:cols w:space="720"/>
          <w:docGrid w:linePitch="360"/>
        </w:sectPr>
      </w:pPr>
    </w:p>
    <w:p w14:paraId="7CE85438" w14:textId="77777777" w:rsidR="00E64BC2" w:rsidRPr="007F7CF6" w:rsidRDefault="007F7CF6" w:rsidP="007F7CF6">
      <w:pPr>
        <w:ind w:left="360"/>
        <w:rPr>
          <w:b/>
          <w:color w:val="1F3864" w:themeColor="accent5" w:themeShade="80"/>
          <w:sz w:val="28"/>
          <w:szCs w:val="28"/>
        </w:rPr>
      </w:pPr>
      <w:r w:rsidRPr="007F7CF6">
        <w:rPr>
          <w:rFonts w:asciiTheme="minorHAnsi" w:hAnsiTheme="minorHAnsi"/>
          <w:b/>
          <w:color w:val="1F3864" w:themeColor="accent5" w:themeShade="80"/>
          <w:sz w:val="28"/>
          <w:szCs w:val="28"/>
        </w:rPr>
        <w:lastRenderedPageBreak/>
        <w:t>1.</w:t>
      </w:r>
      <w:r>
        <w:rPr>
          <w:b/>
          <w:color w:val="1F3864" w:themeColor="accent5" w:themeShade="80"/>
          <w:sz w:val="28"/>
          <w:szCs w:val="28"/>
        </w:rPr>
        <w:tab/>
      </w:r>
      <w:r w:rsidR="00062E07">
        <w:rPr>
          <w:b/>
          <w:color w:val="1F3864" w:themeColor="accent5" w:themeShade="80"/>
          <w:sz w:val="28"/>
          <w:szCs w:val="28"/>
        </w:rPr>
        <w:t xml:space="preserve">Division 00 - </w:t>
      </w:r>
      <w:r w:rsidR="00E64BC2" w:rsidRPr="007F7CF6">
        <w:rPr>
          <w:b/>
          <w:color w:val="1F3864" w:themeColor="accent5" w:themeShade="80"/>
          <w:sz w:val="28"/>
          <w:szCs w:val="28"/>
        </w:rPr>
        <w:t>General</w:t>
      </w:r>
    </w:p>
    <w:p w14:paraId="77F3F0DC" w14:textId="26729921" w:rsidR="00E64BC2" w:rsidRPr="00C73996" w:rsidRDefault="00E64BC2" w:rsidP="00C73996">
      <w:pPr>
        <w:ind w:left="360" w:firstLine="0"/>
        <w:rPr>
          <w:rFonts w:asciiTheme="minorHAnsi" w:hAnsiTheme="minorHAnsi"/>
        </w:rPr>
      </w:pPr>
      <w:r w:rsidRPr="00C73996">
        <w:rPr>
          <w:rFonts w:asciiTheme="minorHAnsi" w:hAnsiTheme="minorHAnsi"/>
        </w:rPr>
        <w:t>This section covers design standards for producing sustainable, energy efficient, long-lived buildings that are structurally sound, adaptable to changes in academic programs and technologies, and which utilize materials and systems that are both durable and attractive and are both visually and architecturally compatible to existing buildings on the campus and sensitive to the community.</w:t>
      </w:r>
    </w:p>
    <w:p w14:paraId="646C2653" w14:textId="77777777" w:rsidR="00E64BC2" w:rsidRPr="00EA6096" w:rsidRDefault="00092527" w:rsidP="00092527">
      <w:pPr>
        <w:ind w:left="360"/>
        <w:rPr>
          <w:rFonts w:cstheme="minorHAnsi"/>
          <w:b/>
          <w:sz w:val="24"/>
        </w:rPr>
      </w:pPr>
      <w:r w:rsidRPr="00EA6096">
        <w:rPr>
          <w:rFonts w:cstheme="minorHAnsi"/>
          <w:b/>
          <w:sz w:val="24"/>
        </w:rPr>
        <w:t>1.1</w:t>
      </w:r>
      <w:r w:rsidRPr="00EA6096">
        <w:rPr>
          <w:rFonts w:cstheme="minorHAnsi"/>
          <w:b/>
          <w:sz w:val="24"/>
        </w:rPr>
        <w:tab/>
        <w:t>GENERAL</w:t>
      </w:r>
    </w:p>
    <w:p w14:paraId="2407287A" w14:textId="06AEB6F3" w:rsidR="00E64BC2" w:rsidRPr="00092527" w:rsidRDefault="00092527" w:rsidP="00092527">
      <w:pPr>
        <w:ind w:left="540" w:hanging="540"/>
        <w:jc w:val="left"/>
        <w:rPr>
          <w:rFonts w:cstheme="minorHAnsi"/>
        </w:rPr>
      </w:pPr>
      <w:r>
        <w:t>1.1</w:t>
      </w:r>
      <w:r>
        <w:tab/>
      </w:r>
      <w:r w:rsidR="00E64BC2" w:rsidRPr="00C73996">
        <w:t xml:space="preserve">Design to </w:t>
      </w:r>
      <w:r w:rsidR="00E64BC2" w:rsidRPr="00092527">
        <w:rPr>
          <w:rFonts w:cs="Garamond"/>
          <w:color w:val="000000"/>
        </w:rPr>
        <w:t xml:space="preserve">produce high quality </w:t>
      </w:r>
      <w:r w:rsidR="00481AC3">
        <w:rPr>
          <w:rFonts w:cs="Garamond"/>
          <w:color w:val="000000"/>
        </w:rPr>
        <w:t xml:space="preserve">sustainable </w:t>
      </w:r>
      <w:r w:rsidR="00E64BC2" w:rsidRPr="00092527">
        <w:rPr>
          <w:rFonts w:cs="Garamond"/>
          <w:color w:val="000000"/>
        </w:rPr>
        <w:t>spaces reflective of sound stewardship that are affordably built, efficient to operate, and that advance the institution’s academic programs</w:t>
      </w:r>
      <w:r w:rsidR="00E64BC2" w:rsidRPr="00C73996">
        <w:t>.</w:t>
      </w:r>
    </w:p>
    <w:p w14:paraId="41A8A07E" w14:textId="77AD438B" w:rsidR="00E64BC2" w:rsidRPr="00092527" w:rsidRDefault="00092527" w:rsidP="00092527">
      <w:pPr>
        <w:ind w:left="540" w:hanging="540"/>
        <w:jc w:val="left"/>
        <w:rPr>
          <w:rFonts w:cstheme="minorHAnsi"/>
        </w:rPr>
      </w:pPr>
      <w:r>
        <w:t>1.2</w:t>
      </w:r>
      <w:r>
        <w:tab/>
      </w:r>
      <w:r w:rsidR="00E64BC2" w:rsidRPr="00C73996">
        <w:t>The A&amp;E shall inquire about the long-range plans for the facility and incorporate long-range plans into the design when practical.</w:t>
      </w:r>
    </w:p>
    <w:p w14:paraId="7D21E93F" w14:textId="4D051F56" w:rsidR="00E64BC2" w:rsidRPr="00092527" w:rsidRDefault="00092527" w:rsidP="00092527">
      <w:pPr>
        <w:ind w:left="540" w:hanging="540"/>
        <w:jc w:val="left"/>
        <w:rPr>
          <w:rFonts w:cstheme="minorHAnsi"/>
        </w:rPr>
      </w:pPr>
      <w:r>
        <w:t>1.3</w:t>
      </w:r>
      <w:r>
        <w:tab/>
      </w:r>
      <w:r w:rsidR="00E64BC2" w:rsidRPr="00C73996">
        <w:t>Design services shall be performed by or under the direction of a Professional Architect/Engineer licensed in the state of Minnesota.  Reference MN Statute 326.02.</w:t>
      </w:r>
    </w:p>
    <w:p w14:paraId="18FE102C" w14:textId="588FF930" w:rsidR="00E64BC2" w:rsidRPr="00092527" w:rsidRDefault="00092527" w:rsidP="00092527">
      <w:pPr>
        <w:ind w:left="540" w:hanging="540"/>
        <w:jc w:val="left"/>
        <w:rPr>
          <w:rFonts w:cstheme="minorHAnsi"/>
        </w:rPr>
      </w:pPr>
      <w:r>
        <w:t>1.4</w:t>
      </w:r>
      <w:r>
        <w:tab/>
      </w:r>
      <w:r w:rsidR="00DF5AD6" w:rsidRPr="00C73996">
        <w:t>Consider specialty consultants for Telecommunications and Security if additional expertise is necessary for the project.  Telecommunications consultants should have the Registered Communications Distribution Designer (RCDD) certification from the Building Industry Consulting Service International (BICSI).  Security consultants should have the Physical Security Professional (PSP) certification through the American Society of Industrial Security (ASIS).</w:t>
      </w:r>
    </w:p>
    <w:p w14:paraId="65BF2C3E" w14:textId="0651106D" w:rsidR="00DF5AD6" w:rsidRPr="00092527" w:rsidRDefault="00092527" w:rsidP="00092527">
      <w:pPr>
        <w:ind w:left="540" w:hanging="540"/>
        <w:jc w:val="left"/>
        <w:rPr>
          <w:rFonts w:cstheme="minorHAnsi"/>
        </w:rPr>
      </w:pPr>
      <w:r>
        <w:rPr>
          <w:rFonts w:cs="Arial"/>
        </w:rPr>
        <w:t>1.5</w:t>
      </w:r>
      <w:r>
        <w:rPr>
          <w:rFonts w:cs="Arial"/>
        </w:rPr>
        <w:tab/>
      </w:r>
      <w:r w:rsidR="00DF5AD6" w:rsidRPr="00092527">
        <w:rPr>
          <w:rFonts w:cs="Arial"/>
        </w:rPr>
        <w:t>"Division 00" of the Project Manual shall be developed by the A/E in collaboration with the Owner. Consult with the Owner and review the finished documents for coordination and completeness.</w:t>
      </w:r>
    </w:p>
    <w:p w14:paraId="72113291" w14:textId="6EEFD15A" w:rsidR="00DF5AD6" w:rsidRPr="00092527" w:rsidRDefault="00092527" w:rsidP="00092527">
      <w:pPr>
        <w:ind w:left="540" w:hanging="540"/>
        <w:jc w:val="left"/>
        <w:rPr>
          <w:rStyle w:val="Hyperlink"/>
          <w:rFonts w:cstheme="minorHAnsi"/>
          <w:color w:val="auto"/>
          <w:u w:val="none"/>
        </w:rPr>
      </w:pPr>
      <w:r>
        <w:t>1.6</w:t>
      </w:r>
      <w:r>
        <w:tab/>
      </w:r>
      <w:r w:rsidR="00DF5AD6" w:rsidRPr="00C73996">
        <w:t xml:space="preserve">Project specific forms will be provided or made available by the Owner.  Owner standard contract forms are available on the Minnesota State web page at: </w:t>
      </w:r>
      <w:hyperlink r:id="rId30" w:history="1">
        <w:r w:rsidR="001361C8">
          <w:rPr>
            <w:rStyle w:val="Hyperlink"/>
            <w:rFonts w:asciiTheme="minorHAnsi" w:hAnsiTheme="minorHAnsi"/>
          </w:rPr>
          <w:t>eManual Version 2.0 for Vendors</w:t>
        </w:r>
      </w:hyperlink>
    </w:p>
    <w:p w14:paraId="18CDE209" w14:textId="77777777" w:rsidR="00DF5AD6" w:rsidRPr="00EA6096" w:rsidRDefault="00092527" w:rsidP="00092527">
      <w:pPr>
        <w:ind w:left="360"/>
        <w:jc w:val="left"/>
        <w:rPr>
          <w:rFonts w:cstheme="minorHAnsi"/>
          <w:b/>
          <w:sz w:val="24"/>
        </w:rPr>
      </w:pPr>
      <w:r w:rsidRPr="00EA6096">
        <w:rPr>
          <w:b/>
          <w:sz w:val="24"/>
        </w:rPr>
        <w:t>1.2</w:t>
      </w:r>
      <w:r w:rsidRPr="00EA6096">
        <w:rPr>
          <w:b/>
          <w:sz w:val="24"/>
        </w:rPr>
        <w:tab/>
        <w:t>EXTERIOR DESIGN</w:t>
      </w:r>
    </w:p>
    <w:p w14:paraId="2D652267" w14:textId="77777777" w:rsidR="00C73996" w:rsidRPr="00092527" w:rsidRDefault="00092527" w:rsidP="00092527">
      <w:pPr>
        <w:ind w:left="540" w:hanging="540"/>
        <w:jc w:val="left"/>
        <w:rPr>
          <w:rFonts w:cstheme="minorHAnsi"/>
        </w:rPr>
      </w:pPr>
      <w:r>
        <w:t>1.2.1</w:t>
      </w:r>
      <w:r>
        <w:tab/>
      </w:r>
      <w:r w:rsidR="00C73996" w:rsidRPr="00C73996">
        <w:t>Buildings shall be constructed of materials rated as non-combustible.  Building and site materials shall be Ultraviolet (UV) light resistant and compatible with adjacent materials.</w:t>
      </w:r>
    </w:p>
    <w:p w14:paraId="1BE58690" w14:textId="013F6CE6" w:rsidR="00C73996" w:rsidRPr="00092527" w:rsidRDefault="00092527" w:rsidP="00092527">
      <w:pPr>
        <w:ind w:left="540" w:hanging="540"/>
        <w:jc w:val="left"/>
        <w:rPr>
          <w:rFonts w:cstheme="minorHAnsi"/>
        </w:rPr>
      </w:pPr>
      <w:r>
        <w:t>1.2.2</w:t>
      </w:r>
      <w:r>
        <w:tab/>
      </w:r>
      <w:r w:rsidR="00C73996" w:rsidRPr="00C73996">
        <w:t xml:space="preserve">The exterior design shall be the result of the examination of alternatives by the A/E design team in consultation with the Owner.  Alternatives shall be </w:t>
      </w:r>
      <w:r w:rsidR="006E23D4" w:rsidRPr="00C73996">
        <w:t>provided</w:t>
      </w:r>
      <w:r w:rsidR="00C73996" w:rsidRPr="00C73996">
        <w:t xml:space="preserve"> until the Owner is satisfied that the design principles have been achieved.</w:t>
      </w:r>
    </w:p>
    <w:p w14:paraId="4F67FE2E" w14:textId="77777777" w:rsidR="00C73996" w:rsidRPr="00092527" w:rsidRDefault="00092527" w:rsidP="00092527">
      <w:pPr>
        <w:ind w:left="540" w:hanging="540"/>
        <w:jc w:val="left"/>
        <w:rPr>
          <w:rFonts w:cstheme="minorHAnsi"/>
        </w:rPr>
      </w:pPr>
      <w:r>
        <w:t>1.2.3</w:t>
      </w:r>
      <w:r>
        <w:tab/>
      </w:r>
      <w:r w:rsidR="00C73996" w:rsidRPr="00C73996">
        <w:t>All design alternatives proposed by the A/E team shall be in conformance with the Facilities Design Standards.</w:t>
      </w:r>
    </w:p>
    <w:p w14:paraId="638F0991" w14:textId="77777777" w:rsidR="00C73996" w:rsidRPr="00092527" w:rsidRDefault="00092527" w:rsidP="00092527">
      <w:pPr>
        <w:ind w:left="540" w:hanging="540"/>
        <w:jc w:val="left"/>
        <w:rPr>
          <w:rFonts w:cstheme="minorHAnsi"/>
        </w:rPr>
      </w:pPr>
      <w:r>
        <w:t>1.2.4</w:t>
      </w:r>
      <w:r>
        <w:tab/>
      </w:r>
      <w:r w:rsidR="00C73996" w:rsidRPr="00C73996">
        <w:t>A/E shall coordinate with the Mechanical/Electrical Engineers to meet B3/SB2030 energy requirements for overall whole building performance, including eliminating thermal bridging.</w:t>
      </w:r>
    </w:p>
    <w:p w14:paraId="016EFE3C" w14:textId="79416920" w:rsidR="00C73996" w:rsidRPr="00092527" w:rsidRDefault="00092527" w:rsidP="00092527">
      <w:pPr>
        <w:ind w:left="540" w:hanging="540"/>
        <w:jc w:val="left"/>
        <w:rPr>
          <w:rFonts w:cstheme="minorHAnsi"/>
        </w:rPr>
      </w:pPr>
      <w:r>
        <w:t>1.2.5</w:t>
      </w:r>
      <w:r>
        <w:tab/>
      </w:r>
      <w:r w:rsidR="00C73996" w:rsidRPr="00A47126">
        <w:t>Indentations and extensions outward in wall planes, design features containing non-right</w:t>
      </w:r>
      <w:r w:rsidR="00437031">
        <w:t>-</w:t>
      </w:r>
      <w:r w:rsidR="00C73996" w:rsidRPr="00A47126">
        <w:t xml:space="preserve">angle plans or </w:t>
      </w:r>
      <w:r w:rsidR="00C73996" w:rsidRPr="00092527">
        <w:rPr>
          <w:u w:val="single"/>
        </w:rPr>
        <w:t>curves are not allowed</w:t>
      </w:r>
      <w:r w:rsidR="00C73996" w:rsidRPr="00A47126">
        <w:t>.  The objective is to have the building be straightforward and economical to construct and maintain, without complex footing designs or flashing details.</w:t>
      </w:r>
    </w:p>
    <w:p w14:paraId="1A1BEF42" w14:textId="5D6AEBF5" w:rsidR="00C73996" w:rsidRDefault="00092527" w:rsidP="00092527">
      <w:pPr>
        <w:ind w:left="540" w:hanging="540"/>
        <w:jc w:val="left"/>
      </w:pPr>
      <w:r w:rsidRPr="00EA6096">
        <w:t>1.2.6</w:t>
      </w:r>
      <w:r w:rsidRPr="00EA6096">
        <w:tab/>
      </w:r>
      <w:r w:rsidR="00A47126" w:rsidRPr="00EA6096">
        <w:t>If design features with curves and non-right</w:t>
      </w:r>
      <w:r w:rsidR="00437031" w:rsidRPr="00EA6096">
        <w:t>-</w:t>
      </w:r>
      <w:r w:rsidR="00A47126" w:rsidRPr="00EA6096">
        <w:t>angle planes are proposed, a Design Standards Variance Request shall be submitted.</w:t>
      </w:r>
      <w:r w:rsidR="00A47126" w:rsidRPr="006D6237">
        <w:t xml:space="preserve">  </w:t>
      </w:r>
      <w:r w:rsidR="00A47126" w:rsidRPr="00EA6096">
        <w:t>If approved, these features shall be fully analyzed and drawn during the Design Development phase at intersections and other complex areas using isometric drawing details to resolve problems of complexity, constructability, and cost</w:t>
      </w:r>
      <w:r w:rsidR="00A47126" w:rsidRPr="006D6237">
        <w:t>.</w:t>
      </w:r>
      <w:r w:rsidR="00707D48">
        <w:t xml:space="preserve"> Due to initial and replacement expense, these curves and angles are generally discouraged.</w:t>
      </w:r>
    </w:p>
    <w:p w14:paraId="3CB677F1" w14:textId="19D3C758" w:rsidR="001A1031" w:rsidRPr="00092527" w:rsidRDefault="001A1031" w:rsidP="00092527">
      <w:pPr>
        <w:ind w:left="540" w:hanging="540"/>
        <w:jc w:val="left"/>
        <w:rPr>
          <w:rFonts w:cstheme="minorHAnsi"/>
        </w:rPr>
      </w:pPr>
      <w:r>
        <w:t>1</w:t>
      </w:r>
      <w:r w:rsidRPr="004935B7">
        <w:t>.2.7</w:t>
      </w:r>
      <w:r w:rsidRPr="004935B7">
        <w:tab/>
      </w:r>
      <w:r w:rsidRPr="004935B7">
        <w:rPr>
          <w:szCs w:val="22"/>
        </w:rPr>
        <w:t xml:space="preserve">Exterior doors other than main public entrances </w:t>
      </w:r>
      <w:r w:rsidR="00D92053" w:rsidRPr="004935B7">
        <w:rPr>
          <w:szCs w:val="22"/>
        </w:rPr>
        <w:t xml:space="preserve">should </w:t>
      </w:r>
      <w:r w:rsidRPr="004935B7">
        <w:rPr>
          <w:szCs w:val="22"/>
        </w:rPr>
        <w:t>be insulated hollow metal doors</w:t>
      </w:r>
      <w:r w:rsidR="00D92053" w:rsidRPr="004935B7">
        <w:rPr>
          <w:szCs w:val="22"/>
        </w:rPr>
        <w:t xml:space="preserve"> or insulated Fiber Reenforced Panel (FRP) doors</w:t>
      </w:r>
      <w:r w:rsidRPr="004935B7">
        <w:rPr>
          <w:szCs w:val="22"/>
        </w:rPr>
        <w:t>.</w:t>
      </w:r>
    </w:p>
    <w:p w14:paraId="3F242A09" w14:textId="789AAC63" w:rsidR="00A47126" w:rsidRPr="00092527" w:rsidRDefault="00092527" w:rsidP="00092527">
      <w:pPr>
        <w:ind w:left="540" w:hanging="540"/>
        <w:jc w:val="left"/>
        <w:rPr>
          <w:rFonts w:cstheme="minorHAnsi"/>
        </w:rPr>
      </w:pPr>
      <w:r>
        <w:lastRenderedPageBreak/>
        <w:t>1.2.</w:t>
      </w:r>
      <w:r w:rsidR="001A1031">
        <w:t>8</w:t>
      </w:r>
      <w:r>
        <w:tab/>
      </w:r>
      <w:r w:rsidR="00A47126" w:rsidRPr="00A47126">
        <w:t xml:space="preserve">All canopies, screen walls, retaining walls, </w:t>
      </w:r>
      <w:r w:rsidR="00A47126" w:rsidRPr="00EA6096">
        <w:t>sunscreens</w:t>
      </w:r>
      <w:r w:rsidR="00A47126" w:rsidRPr="00BB5903">
        <w:t xml:space="preserve">, and similar non-heated exterior features </w:t>
      </w:r>
      <w:r w:rsidR="00461F75" w:rsidRPr="00BB5903">
        <w:t>attached</w:t>
      </w:r>
      <w:r w:rsidR="00A47126" w:rsidRPr="00BB5903">
        <w:t xml:space="preserve"> to the building </w:t>
      </w:r>
      <w:r w:rsidR="00FF50B4" w:rsidRPr="00EA6096">
        <w:t xml:space="preserve">require </w:t>
      </w:r>
      <w:r w:rsidR="00A47126" w:rsidRPr="00EA6096">
        <w:t>a design variance.</w:t>
      </w:r>
    </w:p>
    <w:p w14:paraId="696D7661" w14:textId="77777777" w:rsidR="00A47126" w:rsidRPr="00092527" w:rsidRDefault="00092527" w:rsidP="00092527">
      <w:pPr>
        <w:ind w:left="540" w:hanging="540"/>
        <w:jc w:val="left"/>
        <w:rPr>
          <w:rFonts w:cstheme="minorHAnsi"/>
        </w:rPr>
      </w:pPr>
      <w:r>
        <w:t>1.2.</w:t>
      </w:r>
      <w:r w:rsidR="001A1031">
        <w:t>9</w:t>
      </w:r>
      <w:r>
        <w:tab/>
      </w:r>
      <w:r w:rsidR="00A47126" w:rsidRPr="00A47126">
        <w:t>Avoid designing and integrating sub-components from one system that will require complete removal to access another sub-component that will require maintenance, repair and/or replacement.</w:t>
      </w:r>
    </w:p>
    <w:p w14:paraId="276362A6" w14:textId="60D45AC9" w:rsidR="00A47126" w:rsidRPr="00092527" w:rsidRDefault="00092527" w:rsidP="001A1031">
      <w:pPr>
        <w:ind w:left="720" w:hanging="720"/>
        <w:jc w:val="left"/>
        <w:rPr>
          <w:rFonts w:cstheme="minorHAnsi"/>
        </w:rPr>
      </w:pPr>
      <w:r>
        <w:t>1.2.</w:t>
      </w:r>
      <w:r w:rsidR="001A1031">
        <w:t>10</w:t>
      </w:r>
      <w:r>
        <w:tab/>
      </w:r>
      <w:r w:rsidR="00A47126" w:rsidRPr="00A47126">
        <w:t>The exterior wall shall be designed so that moisture dissipates and subsequent moisture from weather or occupancy does not accumulate on any element of the wall system over the life of the building.  For various projects, the A/E may need to prepare, analyze</w:t>
      </w:r>
      <w:r w:rsidR="00AC07EA">
        <w:t>,</w:t>
      </w:r>
      <w:r w:rsidR="00A47126" w:rsidRPr="00A47126">
        <w:t xml:space="preserve"> and submit results of hygrothermal analysis, for a five-year period to demonstrate the drying capability and confirm no moisture build-up from season to season, of exterior wall design with a design standards variance request if:</w:t>
      </w:r>
    </w:p>
    <w:p w14:paraId="2ACC3400" w14:textId="7552D10F" w:rsidR="00A47126" w:rsidRPr="00092527" w:rsidRDefault="00092527" w:rsidP="00D92053">
      <w:pPr>
        <w:ind w:left="900" w:hanging="900"/>
        <w:jc w:val="left"/>
        <w:rPr>
          <w:rFonts w:cstheme="minorHAnsi"/>
        </w:rPr>
      </w:pPr>
      <w:r w:rsidRPr="004935B7">
        <w:t>1.2.1</w:t>
      </w:r>
      <w:r w:rsidR="00D92053" w:rsidRPr="004935B7">
        <w:t>0.1</w:t>
      </w:r>
      <w:r w:rsidRPr="004935B7">
        <w:tab/>
      </w:r>
      <w:r w:rsidR="002622CF" w:rsidRPr="004935B7">
        <w:rPr>
          <w:rFonts w:cstheme="minorHAnsi"/>
        </w:rPr>
        <w:t>Only curtain wall framing may be installed on academic buildings.  Windows may be used for residence halls or outbuildings such as storage sheds.</w:t>
      </w:r>
    </w:p>
    <w:p w14:paraId="76F3B897" w14:textId="231C936D" w:rsidR="00A47126" w:rsidRPr="00092527" w:rsidRDefault="00092527" w:rsidP="00D92053">
      <w:pPr>
        <w:ind w:left="900" w:hanging="900"/>
        <w:jc w:val="left"/>
        <w:rPr>
          <w:rFonts w:cstheme="minorHAnsi"/>
        </w:rPr>
      </w:pPr>
      <w:r>
        <w:t>1.2.1</w:t>
      </w:r>
      <w:r w:rsidR="00D92053">
        <w:t>0.2</w:t>
      </w:r>
      <w:r>
        <w:tab/>
      </w:r>
      <w:r w:rsidR="00A47126" w:rsidRPr="004935B7">
        <w:t>The location of the insulation and/or the vapor barrier within the wall assembly does not conform to these standards.</w:t>
      </w:r>
    </w:p>
    <w:p w14:paraId="7EFD7BD4" w14:textId="1FE1C149" w:rsidR="00A47126" w:rsidRPr="00092527" w:rsidRDefault="00092527" w:rsidP="00D92053">
      <w:pPr>
        <w:ind w:left="900" w:hanging="900"/>
        <w:jc w:val="left"/>
        <w:rPr>
          <w:rFonts w:cstheme="minorHAnsi"/>
        </w:rPr>
      </w:pPr>
      <w:r>
        <w:t>1.2.1</w:t>
      </w:r>
      <w:r w:rsidR="00D92053">
        <w:t>0.</w:t>
      </w:r>
      <w:r w:rsidR="001A1031">
        <w:t>3</w:t>
      </w:r>
      <w:r>
        <w:tab/>
      </w:r>
      <w:r w:rsidR="00A47126" w:rsidRPr="00A47126">
        <w:t>Building usage such as a natatorium, museum, greenhouse, archives, etc.</w:t>
      </w:r>
      <w:r w:rsidR="00D92053" w:rsidRPr="00D92053">
        <w:t xml:space="preserve"> </w:t>
      </w:r>
      <w:r w:rsidR="00D92053">
        <w:t>are</w:t>
      </w:r>
      <w:r w:rsidR="00D92053" w:rsidRPr="00A47126">
        <w:t xml:space="preserve"> considered a high relative humidity building</w:t>
      </w:r>
      <w:r w:rsidR="00D92053">
        <w:t>.</w:t>
      </w:r>
    </w:p>
    <w:p w14:paraId="5D846156" w14:textId="2A060DCC" w:rsidR="00A47126" w:rsidRPr="00092527" w:rsidRDefault="00092527" w:rsidP="00D92053">
      <w:pPr>
        <w:ind w:left="900" w:hanging="900"/>
        <w:jc w:val="left"/>
        <w:rPr>
          <w:rFonts w:cstheme="minorHAnsi"/>
        </w:rPr>
      </w:pPr>
      <w:r>
        <w:t>1.2.1</w:t>
      </w:r>
      <w:r w:rsidR="00D92053">
        <w:t>0.</w:t>
      </w:r>
      <w:r w:rsidR="001A1031">
        <w:t>4</w:t>
      </w:r>
      <w:r>
        <w:tab/>
      </w:r>
      <w:r w:rsidR="00A47126" w:rsidRPr="00A47126">
        <w:t>Building usage such as a cold storage facility or ice arena</w:t>
      </w:r>
      <w:r w:rsidR="00D92053" w:rsidRPr="00D92053">
        <w:t xml:space="preserve"> </w:t>
      </w:r>
      <w:r w:rsidR="00D92053" w:rsidRPr="00A47126">
        <w:t>is considered an atypical interior condition</w:t>
      </w:r>
      <w:r w:rsidR="00A47126" w:rsidRPr="00A47126">
        <w:t>.</w:t>
      </w:r>
    </w:p>
    <w:p w14:paraId="3A96FAAE" w14:textId="15017227" w:rsidR="00A47126" w:rsidRPr="00092527" w:rsidRDefault="00092527" w:rsidP="00D92053">
      <w:pPr>
        <w:ind w:left="900" w:hanging="900"/>
        <w:jc w:val="left"/>
        <w:rPr>
          <w:rFonts w:cstheme="minorHAnsi"/>
        </w:rPr>
      </w:pPr>
      <w:r>
        <w:t>1.2.1</w:t>
      </w:r>
      <w:r w:rsidR="00D92053">
        <w:t>0.</w:t>
      </w:r>
      <w:r w:rsidR="001A1031">
        <w:t>5</w:t>
      </w:r>
      <w:r>
        <w:tab/>
      </w:r>
      <w:r w:rsidR="00A47126" w:rsidRPr="00A47126">
        <w:t>Remodeling/renovation projects, where the wall assembly does not conform to these standards or if the proposed new usage will result in higher relative humidity.</w:t>
      </w:r>
    </w:p>
    <w:p w14:paraId="4D1BC844" w14:textId="77777777" w:rsidR="00564674" w:rsidRPr="00EA6096" w:rsidRDefault="00092527" w:rsidP="00092527">
      <w:pPr>
        <w:ind w:left="360"/>
        <w:jc w:val="left"/>
        <w:rPr>
          <w:rFonts w:cstheme="minorHAnsi"/>
          <w:b/>
          <w:sz w:val="24"/>
        </w:rPr>
      </w:pPr>
      <w:r w:rsidRPr="00EA6096">
        <w:rPr>
          <w:b/>
          <w:sz w:val="24"/>
        </w:rPr>
        <w:t>1.3</w:t>
      </w:r>
      <w:r w:rsidRPr="00EA6096">
        <w:rPr>
          <w:b/>
          <w:sz w:val="24"/>
        </w:rPr>
        <w:tab/>
        <w:t>MINNESOTA STATE STANDARD EXTERIOR WALLS ARE BRICK VENEER CAVITY WALL</w:t>
      </w:r>
      <w:r w:rsidR="000E04E7" w:rsidRPr="00EA6096">
        <w:rPr>
          <w:b/>
          <w:sz w:val="24"/>
        </w:rPr>
        <w:t>:</w:t>
      </w:r>
    </w:p>
    <w:p w14:paraId="3DDEB77D" w14:textId="77777777" w:rsidR="00564674" w:rsidRPr="004416A5" w:rsidRDefault="004416A5" w:rsidP="004416A5">
      <w:pPr>
        <w:ind w:left="540" w:hanging="540"/>
        <w:jc w:val="left"/>
        <w:rPr>
          <w:rFonts w:cstheme="minorHAnsi"/>
        </w:rPr>
      </w:pPr>
      <w:r>
        <w:t>1.3.1</w:t>
      </w:r>
      <w:r>
        <w:tab/>
      </w:r>
      <w:r w:rsidR="00564674" w:rsidRPr="00564674">
        <w:t xml:space="preserve">The back-up wall shall be concrete masonry units or cast-in-place concrete.  </w:t>
      </w:r>
      <w:r w:rsidR="00564674" w:rsidRPr="004416A5">
        <w:rPr>
          <w:rFonts w:cs="Helvetica"/>
        </w:rPr>
        <w:t>CMU shall not be used below grade in either the back-up wall or exterior veneer.</w:t>
      </w:r>
    </w:p>
    <w:p w14:paraId="243207A2" w14:textId="471D3933" w:rsidR="00564674" w:rsidRPr="004416A5" w:rsidRDefault="004416A5" w:rsidP="004416A5">
      <w:pPr>
        <w:ind w:left="540" w:hanging="540"/>
        <w:jc w:val="left"/>
        <w:rPr>
          <w:rFonts w:cstheme="minorHAnsi"/>
        </w:rPr>
      </w:pPr>
      <w:r>
        <w:t>1.3.2</w:t>
      </w:r>
      <w:r>
        <w:tab/>
      </w:r>
      <w:r w:rsidR="00564674" w:rsidRPr="00564674">
        <w:t xml:space="preserve">Metal studs are not allowed </w:t>
      </w:r>
      <w:r w:rsidR="007E012E">
        <w:t>for</w:t>
      </w:r>
      <w:r w:rsidR="007E012E" w:rsidRPr="00564674">
        <w:t xml:space="preserve"> </w:t>
      </w:r>
      <w:r w:rsidR="00564674" w:rsidRPr="00564674">
        <w:t>exterior wall</w:t>
      </w:r>
      <w:r w:rsidR="007E012E">
        <w:t xml:space="preserve"> construct</w:t>
      </w:r>
      <w:r w:rsidR="007441F3">
        <w:t>i</w:t>
      </w:r>
      <w:r w:rsidR="007E012E">
        <w:t>on</w:t>
      </w:r>
      <w:r w:rsidR="00564674" w:rsidRPr="00564674">
        <w:t xml:space="preserve"> of occupied spaces </w:t>
      </w:r>
      <w:r w:rsidR="00564674" w:rsidRPr="00EA6096">
        <w:t>or where wall</w:t>
      </w:r>
      <w:r w:rsidR="00F83E3D">
        <w:t>s are</w:t>
      </w:r>
      <w:r w:rsidR="00564674" w:rsidRPr="00EA6096">
        <w:t xml:space="preserve"> clad with masonry venee</w:t>
      </w:r>
      <w:r w:rsidR="00564674" w:rsidRPr="00BB5903">
        <w:t>r</w:t>
      </w:r>
      <w:r w:rsidR="00564674" w:rsidRPr="00564674">
        <w:t xml:space="preserve">.  </w:t>
      </w:r>
      <w:r w:rsidR="00564674" w:rsidRPr="004416A5">
        <w:rPr>
          <w:rFonts w:cs="Helvetica"/>
        </w:rPr>
        <w:t>Metal stud walls at the exterior of unoccupied spaces, not clad with masonry, shall be designed</w:t>
      </w:r>
      <w:r w:rsidR="006E23D4">
        <w:rPr>
          <w:rFonts w:cs="Helvetica"/>
        </w:rPr>
        <w:t>,</w:t>
      </w:r>
      <w:r w:rsidR="00564674" w:rsidRPr="004416A5">
        <w:rPr>
          <w:rFonts w:cs="Helvetica"/>
        </w:rPr>
        <w:t xml:space="preserve"> and engineered by the A/E and not delegated to the contractor.  The design shall include all connections and clear indication of where anticipated differential movement will occur. </w:t>
      </w:r>
      <w:r w:rsidR="007E012E">
        <w:rPr>
          <w:rFonts w:cs="Helvetica"/>
        </w:rPr>
        <w:t xml:space="preserve"> </w:t>
      </w:r>
      <w:r w:rsidR="00564674" w:rsidRPr="004416A5">
        <w:rPr>
          <w:rFonts w:cs="Helvetica"/>
        </w:rPr>
        <w:t>Connections, control</w:t>
      </w:r>
      <w:r w:rsidR="00AC07EA">
        <w:rPr>
          <w:rFonts w:cs="Helvetica"/>
        </w:rPr>
        <w:t>,</w:t>
      </w:r>
      <w:r w:rsidR="00564674" w:rsidRPr="004416A5">
        <w:rPr>
          <w:rFonts w:cs="Helvetica"/>
        </w:rPr>
        <w:t xml:space="preserve"> and expansion joints shall be closely coordinated with other exterior envelope components to ensure continuity of the air/vapor/moisture and thermal properties.</w:t>
      </w:r>
    </w:p>
    <w:p w14:paraId="2E5BA7CC" w14:textId="77F3298E" w:rsidR="00564674" w:rsidRPr="004416A5" w:rsidRDefault="004416A5" w:rsidP="004416A5">
      <w:pPr>
        <w:ind w:left="540" w:hanging="540"/>
        <w:jc w:val="left"/>
        <w:rPr>
          <w:rFonts w:cstheme="minorHAnsi"/>
        </w:rPr>
      </w:pPr>
      <w:r>
        <w:t>1.3.3</w:t>
      </w:r>
      <w:r>
        <w:tab/>
      </w:r>
      <w:r w:rsidR="00564674" w:rsidRPr="00564674">
        <w:t>Rain screen walls and thin veneer systems, such as EIFS (exterior insulation and finish</w:t>
      </w:r>
      <w:r w:rsidR="00564674" w:rsidRPr="004416A5">
        <w:rPr>
          <w:szCs w:val="22"/>
        </w:rPr>
        <w:t xml:space="preserve"> </w:t>
      </w:r>
      <w:r w:rsidR="00564674" w:rsidRPr="00564674">
        <w:t xml:space="preserve">systems), </w:t>
      </w:r>
      <w:r w:rsidR="00564674" w:rsidRPr="00EA6096">
        <w:t>insulated metal composite panels</w:t>
      </w:r>
      <w:r w:rsidR="00564674" w:rsidRPr="00BB5903">
        <w:t xml:space="preserve">, translucent wall panels, and precast concrete panels are not allowed as a primary exterior wall system.  Stucco or metal panels may be used for exterior soffits. </w:t>
      </w:r>
      <w:r w:rsidR="00BB5903">
        <w:t xml:space="preserve">Exception: </w:t>
      </w:r>
      <w:r w:rsidR="00564674" w:rsidRPr="00EA6096">
        <w:t>Insulated metal composite panels may be used in conjunction with metal studs for mechanical penthouse construction when the penthouse is located on the roof and has a masonry knee wall foundation.</w:t>
      </w:r>
    </w:p>
    <w:p w14:paraId="0D40FDB3" w14:textId="299928EC" w:rsidR="00564674" w:rsidRPr="004416A5" w:rsidRDefault="004416A5" w:rsidP="004416A5">
      <w:pPr>
        <w:ind w:left="540" w:hanging="540"/>
        <w:jc w:val="left"/>
        <w:rPr>
          <w:rFonts w:cstheme="minorHAnsi"/>
        </w:rPr>
      </w:pPr>
      <w:r>
        <w:t>1.3.4</w:t>
      </w:r>
      <w:r>
        <w:tab/>
      </w:r>
      <w:r w:rsidR="00564674" w:rsidRPr="009D09E0">
        <w:t>Minimum of 2” clear and free air cavity (vertical drainage plane) behind the cladding is required.  The air</w:t>
      </w:r>
      <w:r w:rsidR="006E23D4">
        <w:t xml:space="preserve"> </w:t>
      </w:r>
      <w:r w:rsidR="00564674" w:rsidRPr="009D09E0">
        <w:t>cavity shall either be designed as a standard cavity wall system</w:t>
      </w:r>
      <w:r w:rsidR="00494C3F">
        <w:t>,</w:t>
      </w:r>
      <w:r w:rsidR="00564674" w:rsidRPr="009D09E0">
        <w:t xml:space="preserve"> or a pressure equalized rain screen wall system.</w:t>
      </w:r>
    </w:p>
    <w:p w14:paraId="11518589" w14:textId="77777777" w:rsidR="00564674" w:rsidRPr="004416A5" w:rsidRDefault="004416A5" w:rsidP="004416A5">
      <w:pPr>
        <w:ind w:left="540" w:hanging="540"/>
        <w:jc w:val="left"/>
        <w:rPr>
          <w:rFonts w:cstheme="minorHAnsi"/>
        </w:rPr>
      </w:pPr>
      <w:r>
        <w:t>1.3.5</w:t>
      </w:r>
      <w:r>
        <w:tab/>
      </w:r>
      <w:r w:rsidR="00564674" w:rsidRPr="009D09E0">
        <w:t>The wall cavity shall include high thermal, moisture tolerant, continuous, and code compliant insulation that meets or exceeds the current state energy standards.</w:t>
      </w:r>
    </w:p>
    <w:p w14:paraId="7F7C9383" w14:textId="73C3AF76" w:rsidR="00564674" w:rsidRDefault="004416A5" w:rsidP="004416A5">
      <w:pPr>
        <w:ind w:left="540" w:hanging="540"/>
        <w:jc w:val="left"/>
      </w:pPr>
      <w:r>
        <w:t>1.3.6</w:t>
      </w:r>
      <w:r>
        <w:tab/>
      </w:r>
      <w:r w:rsidR="00564674" w:rsidRPr="009D09E0">
        <w:t xml:space="preserve">Wall design shall include durable and long lasting through-wall flashing and a weep/drainage system above and below all windows, above doors, louvers, shelf angles, soffits, roofs, grade etc.  </w:t>
      </w:r>
      <w:r w:rsidR="00564674" w:rsidRPr="009D09E0">
        <w:lastRenderedPageBreak/>
        <w:t>Align the brick coursing/opening so a head joint occurs on both sides of the opening immediately above the lintel.  If the head joint differs to meet the above standard, the stainless drip will not be symmetrical.</w:t>
      </w:r>
    </w:p>
    <w:p w14:paraId="692EF196" w14:textId="3755B44E" w:rsidR="00CA3108" w:rsidRPr="004416A5" w:rsidRDefault="00CA3108" w:rsidP="004416A5">
      <w:pPr>
        <w:ind w:left="540" w:hanging="540"/>
        <w:jc w:val="left"/>
        <w:rPr>
          <w:rFonts w:cstheme="minorHAnsi"/>
        </w:rPr>
      </w:pPr>
      <w:r w:rsidRPr="00BB5903">
        <w:t>1.3.7</w:t>
      </w:r>
      <w:r w:rsidRPr="00BB5903">
        <w:tab/>
        <w:t>Daylighting is important but consider the interior space functions and building orientation before</w:t>
      </w:r>
      <w:r w:rsidR="00DE4062" w:rsidRPr="00EA6096">
        <w:t xml:space="preserve">, </w:t>
      </w:r>
      <w:r w:rsidRPr="00BB5903">
        <w:t xml:space="preserve">putting in floor to </w:t>
      </w:r>
      <w:r w:rsidR="00DE4062" w:rsidRPr="00EA6096">
        <w:t xml:space="preserve">ceiling </w:t>
      </w:r>
      <w:r w:rsidR="00F8186B" w:rsidRPr="00BB5903">
        <w:t>curtain wall</w:t>
      </w:r>
      <w:r w:rsidRPr="00BB5903">
        <w:t xml:space="preserve"> in a classroom that is south facing.  Window to wall ration </w:t>
      </w:r>
      <w:r w:rsidR="00F8186B" w:rsidRPr="00BB5903">
        <w:t>in</w:t>
      </w:r>
      <w:r w:rsidRPr="00BB5903">
        <w:t xml:space="preserve"> a one</w:t>
      </w:r>
      <w:r w:rsidR="00F8186B" w:rsidRPr="00BB5903">
        <w:t>-</w:t>
      </w:r>
      <w:r w:rsidRPr="00BB5903">
        <w:t>or</w:t>
      </w:r>
      <w:r w:rsidR="00F8186B" w:rsidRPr="00BB5903">
        <w:t>-</w:t>
      </w:r>
      <w:r w:rsidRPr="00BB5903">
        <w:t>two story</w:t>
      </w:r>
      <w:r w:rsidR="00F8186B" w:rsidRPr="00BB5903">
        <w:t xml:space="preserve"> classroom </w:t>
      </w:r>
      <w:r w:rsidRPr="00BB5903">
        <w:t xml:space="preserve">building should be less than 30% of the gross above grade wall area.  Also consider the balance between </w:t>
      </w:r>
      <w:r w:rsidR="00DE4062" w:rsidRPr="00EA6096">
        <w:t xml:space="preserve">room use </w:t>
      </w:r>
      <w:r w:rsidRPr="00BB5903">
        <w:t>daylighting and energy conservation.</w:t>
      </w:r>
    </w:p>
    <w:p w14:paraId="6933F203" w14:textId="352F37E1" w:rsidR="00564674" w:rsidRPr="004416A5" w:rsidRDefault="004416A5" w:rsidP="004416A5">
      <w:pPr>
        <w:ind w:left="540" w:hanging="540"/>
        <w:jc w:val="left"/>
        <w:rPr>
          <w:rFonts w:cstheme="minorHAnsi"/>
        </w:rPr>
      </w:pPr>
      <w:r>
        <w:t>1.3.</w:t>
      </w:r>
      <w:r w:rsidR="0082467F">
        <w:t>8</w:t>
      </w:r>
      <w:r>
        <w:tab/>
      </w:r>
      <w:r w:rsidR="00564674" w:rsidRPr="009D09E0">
        <w:t>Walls shall be designed to control vapor drive and thermal conductance.</w:t>
      </w:r>
    </w:p>
    <w:p w14:paraId="08D84CD0" w14:textId="6F7F8FDF" w:rsidR="00564674" w:rsidRPr="004416A5" w:rsidRDefault="004416A5" w:rsidP="004416A5">
      <w:pPr>
        <w:ind w:left="540" w:hanging="540"/>
        <w:jc w:val="left"/>
        <w:rPr>
          <w:rFonts w:cstheme="minorHAnsi"/>
        </w:rPr>
      </w:pPr>
      <w:r>
        <w:t>1.2.</w:t>
      </w:r>
      <w:r w:rsidR="0082467F">
        <w:t>9</w:t>
      </w:r>
      <w:r>
        <w:tab/>
      </w:r>
      <w:r w:rsidR="00564674" w:rsidRPr="009D09E0">
        <w:t>A fluid applied continuous air/moisture barrier is required for the masonry backup wall.  Reference Section V, Div. 7, 07 27 00, Fluid Applied Membrane Air/Moisture Barrier.</w:t>
      </w:r>
    </w:p>
    <w:p w14:paraId="6D07745E" w14:textId="0BBF55C0" w:rsidR="00564674" w:rsidRPr="004416A5" w:rsidRDefault="004416A5" w:rsidP="00EA6096">
      <w:pPr>
        <w:ind w:left="720" w:hanging="720"/>
        <w:jc w:val="left"/>
        <w:rPr>
          <w:rFonts w:cstheme="minorHAnsi"/>
        </w:rPr>
      </w:pPr>
      <w:r>
        <w:t>1.3.</w:t>
      </w:r>
      <w:r w:rsidR="0082467F">
        <w:t>10</w:t>
      </w:r>
      <w:r>
        <w:tab/>
      </w:r>
      <w:r w:rsidR="00564674" w:rsidRPr="009D09E0">
        <w:t>The design shall include the code required air/moisture barrier to be either vapor permeable or impermeable based on the A/E’s analysis that original construction moisture dissipates and subsequent moisture from weather or occupancy does not accumulate in any one element of the wall system.</w:t>
      </w:r>
    </w:p>
    <w:p w14:paraId="52082BD0" w14:textId="35B7778B" w:rsidR="00564674" w:rsidRPr="004416A5" w:rsidRDefault="004416A5" w:rsidP="004416A5">
      <w:pPr>
        <w:ind w:left="720" w:hanging="720"/>
        <w:jc w:val="left"/>
        <w:rPr>
          <w:rFonts w:cstheme="minorHAnsi"/>
        </w:rPr>
      </w:pPr>
      <w:r>
        <w:t>1.3.</w:t>
      </w:r>
      <w:r w:rsidR="0082467F">
        <w:t>11</w:t>
      </w:r>
      <w:r>
        <w:tab/>
      </w:r>
      <w:r w:rsidR="00564674" w:rsidRPr="009D09E0">
        <w:t>The entire building air/moisture barrier shall consist of a combination of materials and systems to resist the passage of air into or out of the conditioned or semi-conditioned space.  The air moisture barrier system and all transitions shall be clearly detailed and specified to ensure its durability, continuity</w:t>
      </w:r>
      <w:r w:rsidR="00D84232">
        <w:t>,</w:t>
      </w:r>
      <w:r w:rsidR="00564674" w:rsidRPr="009D09E0">
        <w:t xml:space="preserve"> and it</w:t>
      </w:r>
      <w:r w:rsidR="003E7CD3">
        <w:t>s</w:t>
      </w:r>
      <w:r w:rsidR="00564674" w:rsidRPr="009D09E0">
        <w:t xml:space="preserve"> compatibility when interfacing with other building components.  The transition and compatibility of these systems is critical to the long</w:t>
      </w:r>
      <w:r w:rsidR="00AC07EA">
        <w:t>-</w:t>
      </w:r>
      <w:r w:rsidR="00564674" w:rsidRPr="009D09E0">
        <w:t>term performance and low</w:t>
      </w:r>
      <w:r w:rsidR="00AC07EA">
        <w:t>-</w:t>
      </w:r>
      <w:r w:rsidR="00564674" w:rsidRPr="009D09E0">
        <w:t>cost maintenance of Minnesota State facilities.</w:t>
      </w:r>
    </w:p>
    <w:p w14:paraId="1E85B989" w14:textId="5A71EA4F" w:rsidR="00564674" w:rsidRPr="004416A5" w:rsidRDefault="004416A5" w:rsidP="004416A5">
      <w:pPr>
        <w:ind w:left="720" w:hanging="720"/>
        <w:jc w:val="left"/>
        <w:rPr>
          <w:rFonts w:cstheme="minorHAnsi"/>
        </w:rPr>
      </w:pPr>
      <w:r>
        <w:t>1.3.</w:t>
      </w:r>
      <w:r w:rsidR="0082467F">
        <w:t>12</w:t>
      </w:r>
      <w:r>
        <w:tab/>
      </w:r>
      <w:r w:rsidR="00564674" w:rsidRPr="009D09E0">
        <w:t>For new additions and renovations, the existing exterior walls and its existing air/moisture/vapor management system shall be field verified and thoroughly reviewed and analyzed to allow a tie-in and integration of the air/moisture/vapor management system.</w:t>
      </w:r>
    </w:p>
    <w:p w14:paraId="0B2B70A0" w14:textId="5F36B83B" w:rsidR="009D09E0" w:rsidRPr="004416A5" w:rsidRDefault="004416A5" w:rsidP="004416A5">
      <w:pPr>
        <w:ind w:left="720" w:hanging="720"/>
        <w:jc w:val="left"/>
        <w:rPr>
          <w:rFonts w:cstheme="minorHAnsi"/>
        </w:rPr>
      </w:pPr>
      <w:r>
        <w:t>1.3.</w:t>
      </w:r>
      <w:r w:rsidR="0082467F">
        <w:t>13</w:t>
      </w:r>
      <w:r>
        <w:tab/>
      </w:r>
      <w:r w:rsidR="009D09E0" w:rsidRPr="009D09E0">
        <w:t>Clear and complete exterior wall details must show all unique exterior wall elements including transitions in direction and transition in materials.</w:t>
      </w:r>
    </w:p>
    <w:p w14:paraId="1C8C51EA" w14:textId="51469FFA" w:rsidR="009D09E0" w:rsidRPr="004416A5" w:rsidRDefault="004416A5" w:rsidP="004416A5">
      <w:pPr>
        <w:ind w:left="720" w:hanging="720"/>
        <w:jc w:val="left"/>
        <w:rPr>
          <w:rFonts w:cstheme="minorHAnsi"/>
        </w:rPr>
      </w:pPr>
      <w:r>
        <w:t>1.3.</w:t>
      </w:r>
      <w:r w:rsidR="0082467F">
        <w:t>14</w:t>
      </w:r>
      <w:r>
        <w:tab/>
      </w:r>
      <w:r w:rsidR="009D09E0" w:rsidRPr="009D09E0">
        <w:t xml:space="preserve">Exterior wall mounted signage shall be detailed to minimize </w:t>
      </w:r>
      <w:r w:rsidR="009D09E0">
        <w:t xml:space="preserve">the potential for </w:t>
      </w:r>
      <w:r w:rsidR="009D09E0" w:rsidRPr="009D09E0">
        <w:t>water penetration and thermal bridging.</w:t>
      </w:r>
    </w:p>
    <w:p w14:paraId="4E2F42CB" w14:textId="4ACAAD63" w:rsidR="009D09E0" w:rsidRPr="004416A5" w:rsidRDefault="004416A5" w:rsidP="004416A5">
      <w:pPr>
        <w:ind w:left="720" w:hanging="720"/>
        <w:jc w:val="left"/>
        <w:rPr>
          <w:rFonts w:cstheme="minorHAnsi"/>
        </w:rPr>
      </w:pPr>
      <w:r>
        <w:rPr>
          <w:szCs w:val="22"/>
        </w:rPr>
        <w:t>1.3.</w:t>
      </w:r>
      <w:r w:rsidR="0082467F">
        <w:rPr>
          <w:szCs w:val="22"/>
        </w:rPr>
        <w:t>15</w:t>
      </w:r>
      <w:r>
        <w:rPr>
          <w:szCs w:val="22"/>
        </w:rPr>
        <w:tab/>
      </w:r>
      <w:r w:rsidR="009D09E0" w:rsidRPr="004416A5">
        <w:rPr>
          <w:szCs w:val="22"/>
        </w:rPr>
        <w:t xml:space="preserve">High Parapet construction (greater than 36”) are allowed provided the lowest through-wall flashing membrane is a minimum of 8” above the highest intersecting roof edge or roof expansion/control joint.  </w:t>
      </w:r>
      <w:r w:rsidR="009D09E0" w:rsidRPr="00BA54C6">
        <w:rPr>
          <w:szCs w:val="22"/>
        </w:rPr>
        <w:t>High masonry parapets shall be independently supported on a continuous relief angle with soft joint</w:t>
      </w:r>
      <w:r w:rsidR="00F83E3D">
        <w:rPr>
          <w:szCs w:val="22"/>
        </w:rPr>
        <w:t>s</w:t>
      </w:r>
      <w:r w:rsidR="009D09E0" w:rsidRPr="00BA54C6">
        <w:rPr>
          <w:szCs w:val="22"/>
        </w:rPr>
        <w:t xml:space="preserve"> below.</w:t>
      </w:r>
    </w:p>
    <w:p w14:paraId="062235D9" w14:textId="082057B6" w:rsidR="009D09E0" w:rsidRPr="004416A5" w:rsidRDefault="004416A5" w:rsidP="004416A5">
      <w:pPr>
        <w:ind w:left="720" w:hanging="720"/>
        <w:jc w:val="left"/>
        <w:rPr>
          <w:rFonts w:cstheme="minorHAnsi"/>
        </w:rPr>
      </w:pPr>
      <w:r>
        <w:rPr>
          <w:szCs w:val="22"/>
        </w:rPr>
        <w:t>1.3.</w:t>
      </w:r>
      <w:r w:rsidR="0082467F">
        <w:rPr>
          <w:szCs w:val="22"/>
        </w:rPr>
        <w:t>16</w:t>
      </w:r>
      <w:r>
        <w:rPr>
          <w:szCs w:val="22"/>
        </w:rPr>
        <w:tab/>
      </w:r>
      <w:r w:rsidR="009D09E0" w:rsidRPr="004416A5">
        <w:rPr>
          <w:szCs w:val="22"/>
        </w:rPr>
        <w:t xml:space="preserve">Refer to and comply with the current Minnesota State Exterior Masonry Design Standards for additional requirements: </w:t>
      </w:r>
      <w:bookmarkStart w:id="1" w:name="_Hlk142659954"/>
      <w:r w:rsidR="004101E7">
        <w:fldChar w:fldCharType="begin"/>
      </w:r>
      <w:r w:rsidR="004101E7">
        <w:instrText>HYPERLINK "https://www.minnstate.edu/system/finance/facilities/design-construction/index.html"</w:instrText>
      </w:r>
      <w:r w:rsidR="004101E7">
        <w:fldChar w:fldCharType="separate"/>
      </w:r>
      <w:r w:rsidR="001361C8">
        <w:rPr>
          <w:rStyle w:val="Hyperlink"/>
          <w:rFonts w:asciiTheme="minorHAnsi" w:hAnsiTheme="minorHAnsi"/>
          <w:szCs w:val="22"/>
        </w:rPr>
        <w:t>Minnesota State Design Standards</w:t>
      </w:r>
      <w:r w:rsidR="004101E7">
        <w:rPr>
          <w:rStyle w:val="Hyperlink"/>
          <w:rFonts w:asciiTheme="minorHAnsi" w:hAnsiTheme="minorHAnsi"/>
          <w:szCs w:val="22"/>
        </w:rPr>
        <w:fldChar w:fldCharType="end"/>
      </w:r>
      <w:bookmarkEnd w:id="1"/>
      <w:r w:rsidR="009D09E0" w:rsidRPr="004416A5">
        <w:rPr>
          <w:szCs w:val="22"/>
        </w:rPr>
        <w:t xml:space="preserve"> </w:t>
      </w:r>
    </w:p>
    <w:p w14:paraId="69787FF9" w14:textId="5BD18767" w:rsidR="009D09E0" w:rsidRPr="004416A5" w:rsidRDefault="004416A5" w:rsidP="004416A5">
      <w:pPr>
        <w:ind w:left="720" w:hanging="720"/>
        <w:jc w:val="left"/>
        <w:rPr>
          <w:rFonts w:cstheme="minorHAnsi"/>
        </w:rPr>
      </w:pPr>
      <w:r>
        <w:rPr>
          <w:szCs w:val="22"/>
        </w:rPr>
        <w:t>1.3.</w:t>
      </w:r>
      <w:r w:rsidR="0082467F">
        <w:rPr>
          <w:szCs w:val="22"/>
        </w:rPr>
        <w:t>17</w:t>
      </w:r>
      <w:r>
        <w:rPr>
          <w:szCs w:val="22"/>
        </w:rPr>
        <w:tab/>
      </w:r>
      <w:r w:rsidR="009D09E0" w:rsidRPr="004416A5">
        <w:rPr>
          <w:szCs w:val="22"/>
        </w:rPr>
        <w:t>Low Slope, sloped to drain 4-ply Built-Up Roof (BUR) system is the Minnesota State standard roof system.  Alternate designs for sloped roofs shall be reviewed with the Minnesota State system office Program Manager.</w:t>
      </w:r>
    </w:p>
    <w:p w14:paraId="4ED271DC" w14:textId="7201BE36" w:rsidR="009D09E0" w:rsidRPr="004416A5" w:rsidRDefault="004416A5" w:rsidP="004416A5">
      <w:pPr>
        <w:ind w:left="720" w:hanging="720"/>
        <w:jc w:val="left"/>
        <w:rPr>
          <w:rFonts w:cstheme="minorHAnsi"/>
        </w:rPr>
      </w:pPr>
      <w:r>
        <w:rPr>
          <w:szCs w:val="22"/>
        </w:rPr>
        <w:t>1.3.</w:t>
      </w:r>
      <w:r w:rsidR="0082467F">
        <w:rPr>
          <w:szCs w:val="22"/>
        </w:rPr>
        <w:t>18</w:t>
      </w:r>
      <w:r>
        <w:rPr>
          <w:szCs w:val="22"/>
        </w:rPr>
        <w:tab/>
      </w:r>
      <w:r w:rsidR="009D09E0" w:rsidRPr="004416A5">
        <w:rPr>
          <w:szCs w:val="22"/>
        </w:rPr>
        <w:t>All primary roof drains shall</w:t>
      </w:r>
      <w:r w:rsidR="00F83E3D">
        <w:rPr>
          <w:szCs w:val="22"/>
        </w:rPr>
        <w:t xml:space="preserve"> be</w:t>
      </w:r>
      <w:r w:rsidR="009D09E0" w:rsidRPr="004416A5">
        <w:rPr>
          <w:szCs w:val="22"/>
        </w:rPr>
        <w:t xml:space="preserve"> discharge</w:t>
      </w:r>
      <w:r w:rsidR="00F83E3D">
        <w:rPr>
          <w:szCs w:val="22"/>
        </w:rPr>
        <w:t>d</w:t>
      </w:r>
      <w:r w:rsidR="009D09E0" w:rsidRPr="004416A5">
        <w:rPr>
          <w:szCs w:val="22"/>
        </w:rPr>
        <w:t xml:space="preserve"> to storm sewer systems.</w:t>
      </w:r>
    </w:p>
    <w:p w14:paraId="7A66EF2B" w14:textId="79A3B5D8" w:rsidR="009D09E0" w:rsidRDefault="004416A5" w:rsidP="004416A5">
      <w:pPr>
        <w:ind w:left="720" w:hanging="720"/>
        <w:jc w:val="left"/>
        <w:rPr>
          <w:iCs/>
          <w:szCs w:val="22"/>
        </w:rPr>
      </w:pPr>
      <w:r>
        <w:rPr>
          <w:iCs/>
          <w:szCs w:val="22"/>
        </w:rPr>
        <w:t>1.3.</w:t>
      </w:r>
      <w:r w:rsidR="0082467F">
        <w:rPr>
          <w:iCs/>
          <w:szCs w:val="22"/>
        </w:rPr>
        <w:t>19</w:t>
      </w:r>
      <w:r>
        <w:rPr>
          <w:iCs/>
          <w:szCs w:val="22"/>
        </w:rPr>
        <w:tab/>
      </w:r>
      <w:r w:rsidR="009D09E0" w:rsidRPr="004416A5">
        <w:rPr>
          <w:iCs/>
          <w:szCs w:val="22"/>
        </w:rPr>
        <w:t xml:space="preserve">If installing new equipment on the roof, such as solar panels, cooling towers, air handling units, etc., provide a sleeper curb structure with a minimum clearance of 36” from the roof membrane to bottom of structure, to allow for unobstructed drainage, roof maintenance and future roof replacement.  Telecommunications antennae shall be mounted on the exterior wall and not mounted on the roof.  If cable trays and telecommunication cabinets or housings are required in association with telecommunications antennae, they shall be mounted on sleeper curbs if required to be </w:t>
      </w:r>
      <w:r w:rsidR="00494C3F">
        <w:rPr>
          <w:iCs/>
          <w:szCs w:val="22"/>
        </w:rPr>
        <w:t>located</w:t>
      </w:r>
      <w:r w:rsidR="00494C3F" w:rsidRPr="004416A5">
        <w:rPr>
          <w:iCs/>
          <w:szCs w:val="22"/>
        </w:rPr>
        <w:t xml:space="preserve"> </w:t>
      </w:r>
      <w:r w:rsidR="009D09E0" w:rsidRPr="004416A5">
        <w:rPr>
          <w:iCs/>
          <w:szCs w:val="22"/>
        </w:rPr>
        <w:t>on the roof.</w:t>
      </w:r>
    </w:p>
    <w:p w14:paraId="38CA7A28" w14:textId="635221A7" w:rsidR="00204906" w:rsidRPr="004416A5" w:rsidRDefault="00204906" w:rsidP="004416A5">
      <w:pPr>
        <w:ind w:left="720" w:hanging="720"/>
        <w:jc w:val="left"/>
        <w:rPr>
          <w:rFonts w:cstheme="minorHAnsi"/>
        </w:rPr>
      </w:pPr>
      <w:r>
        <w:rPr>
          <w:iCs/>
          <w:szCs w:val="22"/>
        </w:rPr>
        <w:lastRenderedPageBreak/>
        <w:t>1.3.</w:t>
      </w:r>
      <w:r w:rsidR="0082467F">
        <w:rPr>
          <w:iCs/>
          <w:szCs w:val="22"/>
        </w:rPr>
        <w:t>20</w:t>
      </w:r>
      <w:r>
        <w:rPr>
          <w:iCs/>
          <w:szCs w:val="22"/>
        </w:rPr>
        <w:tab/>
        <w:t xml:space="preserve">Over-roofs </w:t>
      </w:r>
      <w:r w:rsidR="00F83E3D">
        <w:rPr>
          <w:iCs/>
          <w:szCs w:val="22"/>
        </w:rPr>
        <w:t xml:space="preserve">systems </w:t>
      </w:r>
      <w:r>
        <w:rPr>
          <w:iCs/>
          <w:szCs w:val="22"/>
        </w:rPr>
        <w:t>are not allowed.</w:t>
      </w:r>
    </w:p>
    <w:p w14:paraId="59F23430" w14:textId="47283A56" w:rsidR="001361C8" w:rsidRDefault="004416A5" w:rsidP="004416A5">
      <w:pPr>
        <w:ind w:left="720" w:hanging="720"/>
        <w:jc w:val="left"/>
        <w:rPr>
          <w:rStyle w:val="Hyperlink"/>
          <w:rFonts w:asciiTheme="minorHAnsi" w:hAnsiTheme="minorHAnsi"/>
          <w:szCs w:val="22"/>
        </w:rPr>
      </w:pPr>
      <w:r>
        <w:rPr>
          <w:szCs w:val="22"/>
        </w:rPr>
        <w:t>1.3.</w:t>
      </w:r>
      <w:r w:rsidR="00204906">
        <w:rPr>
          <w:szCs w:val="22"/>
        </w:rPr>
        <w:t>2</w:t>
      </w:r>
      <w:r w:rsidR="0082467F">
        <w:rPr>
          <w:szCs w:val="22"/>
        </w:rPr>
        <w:t>1</w:t>
      </w:r>
      <w:r>
        <w:rPr>
          <w:szCs w:val="22"/>
        </w:rPr>
        <w:tab/>
      </w:r>
      <w:r w:rsidR="009D09E0" w:rsidRPr="004416A5">
        <w:rPr>
          <w:szCs w:val="22"/>
        </w:rPr>
        <w:t xml:space="preserve">Refer to and comply with the current Minnesota State Roof Design Standards for additional requirements at: </w:t>
      </w:r>
      <w:hyperlink r:id="rId31" w:history="1">
        <w:r w:rsidR="001361C8">
          <w:rPr>
            <w:rStyle w:val="Hyperlink"/>
            <w:rFonts w:asciiTheme="minorHAnsi" w:hAnsiTheme="minorHAnsi"/>
            <w:szCs w:val="22"/>
          </w:rPr>
          <w:t>Minnesota State Design Standards</w:t>
        </w:r>
      </w:hyperlink>
    </w:p>
    <w:p w14:paraId="3BC9011C" w14:textId="77777777" w:rsidR="009D09E0" w:rsidRPr="00EA6096" w:rsidRDefault="00092527" w:rsidP="001A1031">
      <w:pPr>
        <w:ind w:left="360"/>
        <w:jc w:val="left"/>
        <w:rPr>
          <w:rFonts w:cstheme="minorHAnsi"/>
          <w:b/>
          <w:sz w:val="24"/>
        </w:rPr>
      </w:pPr>
      <w:r w:rsidRPr="00EA6096">
        <w:rPr>
          <w:b/>
          <w:sz w:val="24"/>
        </w:rPr>
        <w:t>1.4</w:t>
      </w:r>
      <w:r w:rsidRPr="00EA6096">
        <w:rPr>
          <w:b/>
          <w:sz w:val="24"/>
        </w:rPr>
        <w:tab/>
        <w:t>INTERIOR DESIGN</w:t>
      </w:r>
      <w:r w:rsidR="000E04E7" w:rsidRPr="00EA6096">
        <w:rPr>
          <w:b/>
          <w:sz w:val="24"/>
        </w:rPr>
        <w:t>:</w:t>
      </w:r>
    </w:p>
    <w:p w14:paraId="293C69B0" w14:textId="0E748DF7" w:rsidR="009D09E0" w:rsidRPr="004416A5" w:rsidRDefault="004416A5" w:rsidP="004416A5">
      <w:pPr>
        <w:ind w:left="540" w:hanging="540"/>
        <w:jc w:val="left"/>
        <w:rPr>
          <w:rFonts w:cstheme="minorHAnsi"/>
        </w:rPr>
      </w:pPr>
      <w:r>
        <w:t>1.4.1</w:t>
      </w:r>
      <w:r>
        <w:tab/>
      </w:r>
      <w:r w:rsidR="009D09E0" w:rsidRPr="009D09E0">
        <w:t>Functional layout and physical relationships for spaces shall be used to prepare an efficient, economical</w:t>
      </w:r>
      <w:r w:rsidR="00AC07EA">
        <w:t>,</w:t>
      </w:r>
      <w:r w:rsidR="009D09E0" w:rsidRPr="009D09E0">
        <w:t xml:space="preserve"> and functional floor plan for approval by the C/U Project team.</w:t>
      </w:r>
    </w:p>
    <w:p w14:paraId="0DAF489A" w14:textId="77777777" w:rsidR="009D09E0" w:rsidRPr="004416A5" w:rsidRDefault="004416A5" w:rsidP="004416A5">
      <w:pPr>
        <w:ind w:left="540" w:hanging="540"/>
        <w:jc w:val="left"/>
        <w:rPr>
          <w:rFonts w:cstheme="minorHAnsi"/>
        </w:rPr>
      </w:pPr>
      <w:r>
        <w:t>1.4.2</w:t>
      </w:r>
      <w:r>
        <w:tab/>
      </w:r>
      <w:r w:rsidR="009D09E0" w:rsidRPr="009D09E0">
        <w:t>Spaces having similar heights shall be grouped together.</w:t>
      </w:r>
    </w:p>
    <w:p w14:paraId="1880F03F" w14:textId="77777777" w:rsidR="009D09E0" w:rsidRPr="004416A5" w:rsidRDefault="004416A5" w:rsidP="004416A5">
      <w:pPr>
        <w:ind w:left="540" w:hanging="540"/>
        <w:jc w:val="left"/>
        <w:rPr>
          <w:rFonts w:cstheme="minorHAnsi"/>
        </w:rPr>
      </w:pPr>
      <w:r>
        <w:t>1.4.3</w:t>
      </w:r>
      <w:r>
        <w:tab/>
      </w:r>
      <w:r w:rsidR="009D09E0" w:rsidRPr="009D09E0">
        <w:t>Same or similar functional spaces shall be grouped horizontally and vertically by service requirements, as much as possible.  For example, toilet facilities and mechanical/ electrical/telecommunications rooms shall be grouped together horizontally and vertically.</w:t>
      </w:r>
    </w:p>
    <w:p w14:paraId="258D727C" w14:textId="77777777" w:rsidR="009D09E0" w:rsidRPr="004416A5" w:rsidRDefault="004416A5" w:rsidP="004416A5">
      <w:pPr>
        <w:ind w:left="540" w:hanging="540"/>
        <w:jc w:val="left"/>
        <w:rPr>
          <w:rFonts w:cstheme="minorHAnsi"/>
        </w:rPr>
      </w:pPr>
      <w:r>
        <w:t>1.4.4</w:t>
      </w:r>
      <w:r>
        <w:tab/>
      </w:r>
      <w:r w:rsidR="009D09E0" w:rsidRPr="009D09E0">
        <w:t>Circulation areas shall provide direct access to functional spaces without elaborate circulation patterns. Perpendicular interior corridors are desirable.</w:t>
      </w:r>
    </w:p>
    <w:p w14:paraId="3E6DD178" w14:textId="183B2327" w:rsidR="009D09E0" w:rsidRPr="004416A5" w:rsidRDefault="004416A5" w:rsidP="004416A5">
      <w:pPr>
        <w:ind w:left="540" w:hanging="540"/>
        <w:jc w:val="left"/>
        <w:rPr>
          <w:rFonts w:cstheme="minorHAnsi"/>
        </w:rPr>
      </w:pPr>
      <w:r>
        <w:rPr>
          <w:rFonts w:cs="Arial"/>
        </w:rPr>
        <w:t>1.4.5</w:t>
      </w:r>
      <w:r>
        <w:rPr>
          <w:rFonts w:cs="Arial"/>
        </w:rPr>
        <w:tab/>
      </w:r>
      <w:r w:rsidR="009D09E0" w:rsidRPr="004416A5">
        <w:rPr>
          <w:rFonts w:cs="Arial"/>
        </w:rPr>
        <w:t>Offices, classrooms, and labs shall have a sidelight or window in door</w:t>
      </w:r>
      <w:r w:rsidR="006E23D4">
        <w:rPr>
          <w:rFonts w:cs="Arial"/>
        </w:rPr>
        <w:t>s</w:t>
      </w:r>
      <w:r w:rsidR="009D09E0" w:rsidRPr="004416A5">
        <w:rPr>
          <w:rFonts w:cs="Arial"/>
        </w:rPr>
        <w:t xml:space="preserve"> to allow visual access to the corridor and to allow visual security.  Areas of refuge should be </w:t>
      </w:r>
      <w:r w:rsidR="00494C3F" w:rsidRPr="004416A5">
        <w:rPr>
          <w:rFonts w:cs="Arial"/>
        </w:rPr>
        <w:t>prov</w:t>
      </w:r>
      <w:r w:rsidR="00DE033F">
        <w:rPr>
          <w:rFonts w:cs="Arial"/>
        </w:rPr>
        <w:t>id</w:t>
      </w:r>
      <w:r w:rsidR="00494C3F" w:rsidRPr="004416A5">
        <w:rPr>
          <w:rFonts w:cs="Arial"/>
        </w:rPr>
        <w:t>ed</w:t>
      </w:r>
      <w:r w:rsidR="009D09E0" w:rsidRPr="004416A5">
        <w:rPr>
          <w:rFonts w:cs="Arial"/>
        </w:rPr>
        <w:t xml:space="preserve"> within classrooms. These should be outside the line of sight from doorways or sidelights.</w:t>
      </w:r>
    </w:p>
    <w:p w14:paraId="1609BAF1" w14:textId="4F695AB9" w:rsidR="009D09E0" w:rsidRPr="004416A5" w:rsidRDefault="004416A5" w:rsidP="004416A5">
      <w:pPr>
        <w:ind w:left="540" w:hanging="540"/>
        <w:jc w:val="left"/>
        <w:rPr>
          <w:rFonts w:cstheme="minorHAnsi"/>
        </w:rPr>
      </w:pPr>
      <w:r>
        <w:t>1.4.6</w:t>
      </w:r>
      <w:r>
        <w:tab/>
      </w:r>
      <w:r w:rsidR="009D09E0" w:rsidRPr="009D09E0">
        <w:t xml:space="preserve">Vestibules </w:t>
      </w:r>
      <w:r w:rsidR="00F85D07">
        <w:t>are required</w:t>
      </w:r>
      <w:r w:rsidR="009D09E0" w:rsidRPr="009D09E0">
        <w:t xml:space="preserve"> at all </w:t>
      </w:r>
      <w:r w:rsidR="006E23D4">
        <w:t>main</w:t>
      </w:r>
      <w:r w:rsidR="006E23D4" w:rsidRPr="009D09E0">
        <w:t xml:space="preserve"> </w:t>
      </w:r>
      <w:r w:rsidR="009D09E0" w:rsidRPr="009D09E0">
        <w:t>entrances. A minimum of one exterior and one interior door shall be handicapped accessible with powered door operators.</w:t>
      </w:r>
    </w:p>
    <w:p w14:paraId="0E557AEF" w14:textId="6D52C2CA" w:rsidR="009D09E0" w:rsidRPr="004416A5" w:rsidRDefault="004416A5" w:rsidP="004416A5">
      <w:pPr>
        <w:ind w:left="540" w:hanging="540"/>
        <w:jc w:val="left"/>
        <w:rPr>
          <w:rFonts w:cstheme="minorHAnsi"/>
        </w:rPr>
      </w:pPr>
      <w:r>
        <w:t>1.4.7</w:t>
      </w:r>
      <w:r>
        <w:tab/>
      </w:r>
      <w:r w:rsidR="009D09E0" w:rsidRPr="009D09E0">
        <w:t>Interior corridors shall typically be double</w:t>
      </w:r>
      <w:r w:rsidR="00AC07EA">
        <w:t xml:space="preserve"> </w:t>
      </w:r>
      <w:r w:rsidR="009D09E0" w:rsidRPr="009D09E0">
        <w:t xml:space="preserve">loaded. Corridors </w:t>
      </w:r>
      <w:r w:rsidR="00F83E3D" w:rsidRPr="009D09E0">
        <w:t>sh</w:t>
      </w:r>
      <w:r w:rsidR="00F83E3D">
        <w:t xml:space="preserve">ould </w:t>
      </w:r>
      <w:r w:rsidR="009D09E0" w:rsidRPr="009D09E0">
        <w:t xml:space="preserve">serve at least two or more spaces.  If corridors are gypsum construction, they </w:t>
      </w:r>
      <w:r w:rsidR="009D09E0" w:rsidRPr="004935B7">
        <w:t xml:space="preserve">shall have stainless steel corner guards at all corners </w:t>
      </w:r>
      <w:r w:rsidR="00F85D07" w:rsidRPr="004935B7">
        <w:t xml:space="preserve">extending </w:t>
      </w:r>
      <w:r w:rsidR="009D09E0" w:rsidRPr="004935B7">
        <w:t>a minimum of four feet in height from floor</w:t>
      </w:r>
      <w:r w:rsidR="009D09E0" w:rsidRPr="00F83E3D">
        <w:t>.</w:t>
      </w:r>
    </w:p>
    <w:p w14:paraId="0059CBF7" w14:textId="08B3A88F" w:rsidR="009D09E0" w:rsidRPr="004416A5" w:rsidRDefault="004416A5" w:rsidP="004416A5">
      <w:pPr>
        <w:ind w:left="540" w:hanging="540"/>
        <w:jc w:val="left"/>
        <w:rPr>
          <w:rFonts w:cstheme="minorHAnsi"/>
        </w:rPr>
      </w:pPr>
      <w:r>
        <w:rPr>
          <w:rFonts w:cstheme="minorHAnsi"/>
        </w:rPr>
        <w:t>1.4.8</w:t>
      </w:r>
      <w:r>
        <w:rPr>
          <w:rFonts w:cstheme="minorHAnsi"/>
        </w:rPr>
        <w:tab/>
      </w:r>
      <w:r w:rsidR="00A05A09" w:rsidRPr="004416A5">
        <w:rPr>
          <w:rFonts w:cstheme="minorHAnsi"/>
        </w:rPr>
        <w:t>Unless limited by existing conditions, design a minimum of 48" clearance from the top of ceilings to the lowest point of the structural system above, allowing space for ductwork systems, piping, wiring, cable trays and maintenance access.</w:t>
      </w:r>
      <w:r w:rsidR="00F85D07">
        <w:rPr>
          <w:rFonts w:cstheme="minorHAnsi"/>
        </w:rPr>
        <w:t xml:space="preserve">  </w:t>
      </w:r>
      <w:r w:rsidR="00F85D07" w:rsidRPr="00F85D07">
        <w:rPr>
          <w:rFonts w:cstheme="minorHAnsi"/>
          <w:i/>
          <w:iCs/>
        </w:rPr>
        <w:t>This is important for flexibility of the space</w:t>
      </w:r>
      <w:r w:rsidR="00F00566">
        <w:rPr>
          <w:rFonts w:cstheme="minorHAnsi"/>
          <w:i/>
          <w:iCs/>
        </w:rPr>
        <w:t>s</w:t>
      </w:r>
      <w:r w:rsidR="00F85D07" w:rsidRPr="00F85D07">
        <w:rPr>
          <w:rFonts w:cstheme="minorHAnsi"/>
          <w:i/>
          <w:iCs/>
        </w:rPr>
        <w:t xml:space="preserve"> for future usage.</w:t>
      </w:r>
    </w:p>
    <w:p w14:paraId="0FF26B7F" w14:textId="77777777" w:rsidR="00A05A09" w:rsidRPr="004416A5" w:rsidRDefault="004416A5" w:rsidP="004416A5">
      <w:pPr>
        <w:ind w:left="540" w:hanging="540"/>
        <w:jc w:val="left"/>
        <w:rPr>
          <w:rFonts w:cstheme="minorHAnsi"/>
        </w:rPr>
      </w:pPr>
      <w:r>
        <w:rPr>
          <w:rFonts w:cstheme="minorHAnsi"/>
        </w:rPr>
        <w:t>1.4.9</w:t>
      </w:r>
      <w:r>
        <w:rPr>
          <w:rFonts w:cstheme="minorHAnsi"/>
        </w:rPr>
        <w:tab/>
      </w:r>
      <w:r w:rsidR="00A05A09" w:rsidRPr="004416A5">
        <w:rPr>
          <w:rFonts w:cstheme="minorHAnsi"/>
        </w:rPr>
        <w:t>Allow adequate spaces for waste collection, recycling storage, maintenance equipment and recycling containers adjacent to corridors.  Include space for maintenance waste and/or recycled materials.</w:t>
      </w:r>
    </w:p>
    <w:p w14:paraId="6212936B" w14:textId="77777777" w:rsidR="00A05A09" w:rsidRPr="004416A5" w:rsidRDefault="004416A5" w:rsidP="004416A5">
      <w:pPr>
        <w:ind w:left="720" w:hanging="720"/>
        <w:jc w:val="left"/>
        <w:rPr>
          <w:rFonts w:cstheme="minorHAnsi"/>
        </w:rPr>
      </w:pPr>
      <w:r>
        <w:rPr>
          <w:rFonts w:cstheme="minorHAnsi"/>
        </w:rPr>
        <w:t>1.4.10</w:t>
      </w:r>
      <w:r>
        <w:rPr>
          <w:rFonts w:cstheme="minorHAnsi"/>
        </w:rPr>
        <w:tab/>
      </w:r>
      <w:r w:rsidR="00A05A09" w:rsidRPr="004416A5">
        <w:rPr>
          <w:rFonts w:cstheme="minorHAnsi"/>
        </w:rPr>
        <w:t>If applicable, identify future building expansion areas.</w:t>
      </w:r>
    </w:p>
    <w:p w14:paraId="7DAE657D" w14:textId="5CE91E39" w:rsidR="00A05A09" w:rsidRDefault="004416A5" w:rsidP="004416A5">
      <w:pPr>
        <w:ind w:left="720" w:hanging="720"/>
        <w:jc w:val="left"/>
        <w:rPr>
          <w:rFonts w:cstheme="minorHAnsi"/>
        </w:rPr>
      </w:pPr>
      <w:r>
        <w:rPr>
          <w:rFonts w:cstheme="minorHAnsi"/>
        </w:rPr>
        <w:t>1.4.11</w:t>
      </w:r>
      <w:r>
        <w:rPr>
          <w:rFonts w:cstheme="minorHAnsi"/>
        </w:rPr>
        <w:tab/>
      </w:r>
      <w:r w:rsidR="00A05A09" w:rsidRPr="004416A5">
        <w:rPr>
          <w:rFonts w:cstheme="minorHAnsi"/>
        </w:rPr>
        <w:t>Building design shall be barrier-free in accordance with Americans with Disabilities Act (ADA) Accessibility Guidelines requirements</w:t>
      </w:r>
      <w:r w:rsidR="00306530">
        <w:rPr>
          <w:rFonts w:cstheme="minorHAnsi"/>
        </w:rPr>
        <w:t xml:space="preserve"> and in proportion with the project scope</w:t>
      </w:r>
      <w:r w:rsidR="00A05A09" w:rsidRPr="004416A5">
        <w:rPr>
          <w:rFonts w:cstheme="minorHAnsi"/>
        </w:rPr>
        <w:t>.  Include and identify on plans the critical clearances and required minimum dimensions.</w:t>
      </w:r>
    </w:p>
    <w:p w14:paraId="7639460C" w14:textId="1B07BF83" w:rsidR="004C1AC4" w:rsidRPr="004416A5" w:rsidRDefault="004C1AC4" w:rsidP="00EA6096">
      <w:pPr>
        <w:ind w:left="900" w:hanging="900"/>
        <w:jc w:val="left"/>
        <w:rPr>
          <w:rFonts w:cstheme="minorHAnsi"/>
        </w:rPr>
      </w:pPr>
      <w:r>
        <w:rPr>
          <w:rFonts w:cstheme="minorHAnsi"/>
        </w:rPr>
        <w:t>1.4.11.1</w:t>
      </w:r>
      <w:r>
        <w:rPr>
          <w:rFonts w:cstheme="minorHAnsi"/>
        </w:rPr>
        <w:tab/>
      </w:r>
      <w:r>
        <w:t xml:space="preserve">Don’t design to the minimum.  Design to ADA required dimensions and where the dimension is absolute, add an additional buffer, should the contractor not construct the spaces exactly as drawn.  Clarify if the dimensions on plans are drawn from finished face of material to finished face of material.   Where dimensions are given a range, don’t </w:t>
      </w:r>
      <w:r w:rsidR="009E4F4C">
        <w:t xml:space="preserve">design to </w:t>
      </w:r>
      <w:r>
        <w:t>the maximum or minimum so there is some flexibility in construction to avoid costly changes and time delays.</w:t>
      </w:r>
    </w:p>
    <w:p w14:paraId="6896E586" w14:textId="134ACF72" w:rsidR="007C662F" w:rsidRPr="00EA6096" w:rsidRDefault="007C662F" w:rsidP="00EA6096">
      <w:pPr>
        <w:autoSpaceDE w:val="0"/>
        <w:autoSpaceDN w:val="0"/>
        <w:adjustRightInd w:val="0"/>
        <w:ind w:left="720" w:hanging="720"/>
        <w:jc w:val="left"/>
        <w:rPr>
          <w:rFonts w:asciiTheme="minorHAnsi" w:hAnsiTheme="minorHAnsi"/>
          <w:szCs w:val="22"/>
        </w:rPr>
      </w:pPr>
      <w:r w:rsidRPr="00EA6096">
        <w:rPr>
          <w:rFonts w:asciiTheme="minorHAnsi" w:hAnsiTheme="minorHAnsi"/>
          <w:szCs w:val="22"/>
        </w:rPr>
        <w:t>1.4.12</w:t>
      </w:r>
      <w:r w:rsidRPr="00EA6096">
        <w:rPr>
          <w:rFonts w:asciiTheme="minorHAnsi" w:hAnsiTheme="minorHAnsi"/>
          <w:szCs w:val="22"/>
        </w:rPr>
        <w:tab/>
        <w:t xml:space="preserve">All partition walls enclosing offices, classrooms, and other spaces requiring acoustic separation shall be continuous floor-to-deck, shall be filled with acoustic insulation, and </w:t>
      </w:r>
      <w:r w:rsidRPr="00EA6096">
        <w:rPr>
          <w:rFonts w:asciiTheme="minorHAnsi" w:eastAsiaTheme="minorHAnsi" w:hAnsiTheme="minorHAnsi" w:cstheme="minorHAnsi"/>
          <w:color w:val="231F20"/>
          <w:szCs w:val="22"/>
        </w:rPr>
        <w:t>all gaps between the walls and the floor and ceiling or any openings in the wall such as piping, electrical outlets, and HVAC registers shall be</w:t>
      </w:r>
      <w:r w:rsidRPr="00EA6096">
        <w:rPr>
          <w:rFonts w:asciiTheme="minorHAnsi" w:hAnsiTheme="minorHAnsi" w:cstheme="minorHAnsi"/>
          <w:szCs w:val="22"/>
        </w:rPr>
        <w:t xml:space="preserve"> </w:t>
      </w:r>
      <w:r w:rsidRPr="00EA6096">
        <w:rPr>
          <w:rFonts w:asciiTheme="minorHAnsi" w:hAnsiTheme="minorHAnsi"/>
          <w:szCs w:val="22"/>
        </w:rPr>
        <w:t>sealed.</w:t>
      </w:r>
    </w:p>
    <w:p w14:paraId="7FF04641" w14:textId="46A5C296" w:rsidR="007C662F" w:rsidRPr="00EA6096" w:rsidRDefault="0005496F" w:rsidP="007C662F">
      <w:pPr>
        <w:pStyle w:val="hanging"/>
        <w:ind w:left="540" w:hanging="540"/>
        <w:jc w:val="left"/>
      </w:pPr>
      <w:r w:rsidRPr="00EA6096">
        <w:rPr>
          <w:rFonts w:asciiTheme="minorHAnsi" w:hAnsiTheme="minorHAnsi"/>
          <w:szCs w:val="22"/>
        </w:rPr>
        <w:t>1.4.13</w:t>
      </w:r>
      <w:r w:rsidR="007C662F" w:rsidRPr="00EA6096">
        <w:rPr>
          <w:rFonts w:asciiTheme="minorHAnsi" w:hAnsiTheme="minorHAnsi"/>
          <w:szCs w:val="22"/>
        </w:rPr>
        <w:tab/>
      </w:r>
      <w:r w:rsidR="007C662F" w:rsidRPr="00EA6096">
        <w:t xml:space="preserve"> </w:t>
      </w:r>
      <w:r w:rsidRPr="00EA6096">
        <w:t>ACOUSTICS</w:t>
      </w:r>
      <w:r w:rsidR="007C662F" w:rsidRPr="00EA6096">
        <w:t>: All new construction or renovation projects for campus academic facilities must follow B3 Guidelines, Guideline I.6: Effective Acoustics, more specifically the ANSI S12.60-2010 Acoustical Performance Criteria.</w:t>
      </w:r>
    </w:p>
    <w:p w14:paraId="3FC42021" w14:textId="0DDA6D0E" w:rsidR="007C662F" w:rsidRPr="00EA6096" w:rsidRDefault="007C662F" w:rsidP="0005496F">
      <w:pPr>
        <w:pStyle w:val="hanging"/>
        <w:ind w:left="900" w:hanging="900"/>
        <w:jc w:val="left"/>
      </w:pPr>
      <w:r w:rsidRPr="00EA6096">
        <w:rPr>
          <w:rFonts w:asciiTheme="minorHAnsi" w:hAnsiTheme="minorHAnsi"/>
          <w:szCs w:val="22"/>
        </w:rPr>
        <w:lastRenderedPageBreak/>
        <w:t>1.</w:t>
      </w:r>
      <w:r w:rsidR="0005496F" w:rsidRPr="00EA6096">
        <w:rPr>
          <w:rFonts w:asciiTheme="minorHAnsi" w:hAnsiTheme="minorHAnsi"/>
          <w:szCs w:val="22"/>
        </w:rPr>
        <w:t>4.13.1</w:t>
      </w:r>
      <w:r w:rsidRPr="00EA6096">
        <w:rPr>
          <w:rFonts w:asciiTheme="minorHAnsi" w:hAnsiTheme="minorHAnsi"/>
          <w:szCs w:val="22"/>
        </w:rPr>
        <w:tab/>
      </w:r>
      <w:r w:rsidRPr="00EA6096">
        <w:t>Classroom Acoustics Intent: A student listening to an audio recording, or a lecture remotely should expect to have a similar listening experience to a student present in the classroom. To meet this goal, it is recommended that for classrooms:</w:t>
      </w:r>
    </w:p>
    <w:p w14:paraId="621156D8" w14:textId="2C2CCE31" w:rsidR="007C662F" w:rsidRPr="00EA6096" w:rsidRDefault="0005496F" w:rsidP="0005496F">
      <w:pPr>
        <w:pStyle w:val="hanging"/>
        <w:ind w:left="900" w:hanging="900"/>
        <w:jc w:val="left"/>
        <w:rPr>
          <w:rFonts w:cstheme="minorHAnsi"/>
        </w:rPr>
      </w:pPr>
      <w:r w:rsidRPr="00EA6096">
        <w:t>1.4.13.2</w:t>
      </w:r>
      <w:r w:rsidR="007C662F" w:rsidRPr="00EA6096">
        <w:tab/>
      </w:r>
      <w:r w:rsidR="007C662F" w:rsidRPr="00EA6096">
        <w:rPr>
          <w:rFonts w:cstheme="minorHAnsi"/>
        </w:rPr>
        <w:t>Background noise level in an unoccupied room should not exceed a Noise Criteria (NC) level of 35 dBA.</w:t>
      </w:r>
    </w:p>
    <w:p w14:paraId="4E3D99E6" w14:textId="226B2D90" w:rsidR="007C662F" w:rsidRPr="00EA6096" w:rsidRDefault="007C662F" w:rsidP="00EA6096">
      <w:pPr>
        <w:pStyle w:val="hanging"/>
        <w:ind w:left="900" w:hanging="900"/>
        <w:jc w:val="left"/>
        <w:rPr>
          <w:rFonts w:cstheme="minorHAnsi"/>
        </w:rPr>
      </w:pPr>
      <w:r w:rsidRPr="00EA6096">
        <w:rPr>
          <w:rFonts w:cstheme="minorHAnsi"/>
        </w:rPr>
        <w:t>1.</w:t>
      </w:r>
      <w:r w:rsidR="0005496F" w:rsidRPr="00EA6096">
        <w:rPr>
          <w:rFonts w:cstheme="minorHAnsi"/>
        </w:rPr>
        <w:t>4.13.3</w:t>
      </w:r>
      <w:r w:rsidRPr="00EA6096">
        <w:rPr>
          <w:rFonts w:cstheme="minorHAnsi"/>
        </w:rPr>
        <w:tab/>
        <w:t>Reverberation Time (RT) for a typical classroom of 10,000 cubic feet or less, should not exceed 0.6 seconds at each of the frequencies of 500 Hz, 1000 Hz and 2000 Hz.</w:t>
      </w:r>
    </w:p>
    <w:p w14:paraId="2C45E8F1" w14:textId="3FE9AD43" w:rsidR="007C662F" w:rsidRPr="00EA6096" w:rsidRDefault="007C662F" w:rsidP="00EA6096">
      <w:pPr>
        <w:pStyle w:val="hanging"/>
        <w:ind w:left="900" w:hanging="900"/>
        <w:jc w:val="left"/>
        <w:rPr>
          <w:rFonts w:cstheme="minorHAnsi"/>
        </w:rPr>
      </w:pPr>
      <w:r w:rsidRPr="00EA6096">
        <w:rPr>
          <w:rFonts w:cstheme="minorHAnsi"/>
        </w:rPr>
        <w:t>1.</w:t>
      </w:r>
      <w:r w:rsidR="0005496F" w:rsidRPr="00EA6096">
        <w:rPr>
          <w:rFonts w:cstheme="minorHAnsi"/>
        </w:rPr>
        <w:t>4.13.4</w:t>
      </w:r>
      <w:r w:rsidRPr="00EA6096">
        <w:rPr>
          <w:rFonts w:cstheme="minorHAnsi"/>
        </w:rPr>
        <w:tab/>
        <w:t>RT for classrooms between 10,000 and 20,000 cubic feet in volume, the RT should not exceed 0.7 seconds at the three frequencies.</w:t>
      </w:r>
    </w:p>
    <w:p w14:paraId="11063DF8" w14:textId="21D0AB5B" w:rsidR="007C662F" w:rsidRPr="00EA6096" w:rsidRDefault="007C662F" w:rsidP="00EA6096">
      <w:pPr>
        <w:pStyle w:val="hanging"/>
        <w:ind w:left="900" w:hanging="900"/>
        <w:jc w:val="left"/>
        <w:rPr>
          <w:rFonts w:cstheme="minorHAnsi"/>
        </w:rPr>
      </w:pPr>
      <w:r w:rsidRPr="00EA6096">
        <w:rPr>
          <w:rFonts w:cstheme="minorHAnsi"/>
        </w:rPr>
        <w:t>1.</w:t>
      </w:r>
      <w:r w:rsidR="0005496F" w:rsidRPr="00EA6096">
        <w:rPr>
          <w:rFonts w:cstheme="minorHAnsi"/>
        </w:rPr>
        <w:t>4.13.5</w:t>
      </w:r>
      <w:r w:rsidRPr="00EA6096">
        <w:rPr>
          <w:rFonts w:cstheme="minorHAnsi"/>
        </w:rPr>
        <w:tab/>
        <w:t>Sound Transmission Class (STC) for wall, floor, and ceiling assemblies should be a minimum of STC 50.</w:t>
      </w:r>
    </w:p>
    <w:p w14:paraId="3EB6D7F6" w14:textId="38050D80" w:rsidR="007C662F" w:rsidRDefault="007C662F" w:rsidP="00EA6096">
      <w:pPr>
        <w:ind w:left="900" w:hanging="900"/>
        <w:jc w:val="left"/>
        <w:rPr>
          <w:rFonts w:cstheme="minorHAnsi"/>
        </w:rPr>
      </w:pPr>
      <w:r w:rsidRPr="00EA6096">
        <w:rPr>
          <w:rFonts w:cstheme="minorHAnsi"/>
        </w:rPr>
        <w:t>1.</w:t>
      </w:r>
      <w:r w:rsidR="0005496F" w:rsidRPr="00EA6096">
        <w:rPr>
          <w:rFonts w:cstheme="minorHAnsi"/>
        </w:rPr>
        <w:t>4.13.6</w:t>
      </w:r>
      <w:r w:rsidRPr="00EA6096">
        <w:rPr>
          <w:rFonts w:cstheme="minorHAnsi"/>
        </w:rPr>
        <w:tab/>
        <w:t xml:space="preserve">Specify </w:t>
      </w:r>
      <w:r w:rsidRPr="00EA6096">
        <w:rPr>
          <w:rFonts w:asciiTheme="minorHAnsi" w:hAnsiTheme="minorHAnsi" w:cstheme="minorHAnsi"/>
          <w:color w:val="231F20"/>
          <w:szCs w:val="22"/>
        </w:rPr>
        <w:t>acoustic ceiling panel</w:t>
      </w:r>
      <w:r w:rsidRPr="00EA6096">
        <w:rPr>
          <w:rFonts w:cstheme="minorHAnsi"/>
          <w:color w:val="231F20"/>
        </w:rPr>
        <w:t>s</w:t>
      </w:r>
      <w:r w:rsidRPr="00EA6096">
        <w:rPr>
          <w:rFonts w:asciiTheme="minorHAnsi" w:hAnsiTheme="minorHAnsi" w:cstheme="minorHAnsi"/>
          <w:color w:val="231F20"/>
          <w:szCs w:val="22"/>
        </w:rPr>
        <w:t xml:space="preserve"> that ha</w:t>
      </w:r>
      <w:r w:rsidRPr="00EA6096">
        <w:rPr>
          <w:rFonts w:cstheme="minorHAnsi"/>
          <w:color w:val="231F20"/>
        </w:rPr>
        <w:t xml:space="preserve">ve </w:t>
      </w:r>
      <w:r w:rsidRPr="00EA6096">
        <w:rPr>
          <w:rFonts w:asciiTheme="minorHAnsi" w:hAnsiTheme="minorHAnsi" w:cstheme="minorHAnsi"/>
          <w:color w:val="231F20"/>
          <w:szCs w:val="22"/>
        </w:rPr>
        <w:t>a</w:t>
      </w:r>
      <w:r w:rsidRPr="00EA6096">
        <w:rPr>
          <w:rFonts w:cstheme="minorHAnsi"/>
          <w:color w:val="231F20"/>
        </w:rPr>
        <w:t xml:space="preserve"> minimum</w:t>
      </w:r>
      <w:r w:rsidRPr="00EA6096">
        <w:rPr>
          <w:rFonts w:asciiTheme="minorHAnsi" w:hAnsiTheme="minorHAnsi" w:cstheme="minorHAnsi"/>
          <w:color w:val="231F20"/>
          <w:szCs w:val="22"/>
        </w:rPr>
        <w:t xml:space="preserve"> Noise Reduction Coefficient (NRC) rating of 0.70.</w:t>
      </w:r>
    </w:p>
    <w:p w14:paraId="267854DD" w14:textId="1D3957A9" w:rsidR="00A05A09" w:rsidRPr="004416A5" w:rsidRDefault="004416A5" w:rsidP="004416A5">
      <w:pPr>
        <w:ind w:left="720" w:hanging="720"/>
        <w:jc w:val="left"/>
        <w:rPr>
          <w:rFonts w:cstheme="minorHAnsi"/>
        </w:rPr>
      </w:pPr>
      <w:r>
        <w:rPr>
          <w:rFonts w:cstheme="minorHAnsi"/>
        </w:rPr>
        <w:t>1.4.</w:t>
      </w:r>
      <w:r w:rsidR="0005496F">
        <w:rPr>
          <w:rFonts w:cstheme="minorHAnsi"/>
        </w:rPr>
        <w:t>14</w:t>
      </w:r>
      <w:r>
        <w:rPr>
          <w:rFonts w:cstheme="minorHAnsi"/>
        </w:rPr>
        <w:tab/>
      </w:r>
      <w:r w:rsidR="00A05A09" w:rsidRPr="004416A5">
        <w:rPr>
          <w:rFonts w:cstheme="minorHAnsi"/>
        </w:rPr>
        <w:t>Consider the use of chair rails in rooms that have moveable seating</w:t>
      </w:r>
      <w:r w:rsidR="00F85D07">
        <w:rPr>
          <w:rFonts w:cstheme="minorHAnsi"/>
        </w:rPr>
        <w:t xml:space="preserve"> to avoid damage to wall finishes</w:t>
      </w:r>
      <w:r w:rsidR="00A05A09" w:rsidRPr="004416A5">
        <w:rPr>
          <w:rFonts w:cstheme="minorHAnsi"/>
        </w:rPr>
        <w:t>.</w:t>
      </w:r>
    </w:p>
    <w:p w14:paraId="715C5DDA" w14:textId="49CC2E82" w:rsidR="00A05A09" w:rsidRPr="004416A5" w:rsidRDefault="004416A5" w:rsidP="004416A5">
      <w:pPr>
        <w:ind w:left="720" w:hanging="720"/>
        <w:jc w:val="left"/>
        <w:rPr>
          <w:rFonts w:cstheme="minorHAnsi"/>
        </w:rPr>
      </w:pPr>
      <w:r>
        <w:rPr>
          <w:rFonts w:cstheme="minorHAnsi"/>
        </w:rPr>
        <w:t>1.4.</w:t>
      </w:r>
      <w:r w:rsidR="0005496F">
        <w:rPr>
          <w:rFonts w:cstheme="minorHAnsi"/>
        </w:rPr>
        <w:t>15</w:t>
      </w:r>
      <w:r>
        <w:rPr>
          <w:rFonts w:cstheme="minorHAnsi"/>
        </w:rPr>
        <w:tab/>
      </w:r>
      <w:r w:rsidR="00A05A09" w:rsidRPr="004416A5">
        <w:rPr>
          <w:rFonts w:cstheme="minorHAnsi"/>
        </w:rPr>
        <w:t>Spaces for janitor closets with mop sinks shall be provided on each floor.  Provide water resistant wall</w:t>
      </w:r>
      <w:r w:rsidR="00F83E3D">
        <w:rPr>
          <w:rFonts w:cstheme="minorHAnsi"/>
        </w:rPr>
        <w:t>s</w:t>
      </w:r>
      <w:r w:rsidR="00A05A09" w:rsidRPr="004416A5">
        <w:rPr>
          <w:rFonts w:cstheme="minorHAnsi"/>
        </w:rPr>
        <w:t xml:space="preserve"> and floor protection around service sinks in janitor closets.</w:t>
      </w:r>
    </w:p>
    <w:p w14:paraId="7F895D8A" w14:textId="3B224C42" w:rsidR="00A05A09" w:rsidRPr="004416A5" w:rsidRDefault="004416A5" w:rsidP="004416A5">
      <w:pPr>
        <w:ind w:left="720" w:hanging="720"/>
        <w:jc w:val="left"/>
        <w:rPr>
          <w:rFonts w:cstheme="minorHAnsi"/>
        </w:rPr>
      </w:pPr>
      <w:r>
        <w:rPr>
          <w:rFonts w:cstheme="minorHAnsi"/>
        </w:rPr>
        <w:t>1.4.</w:t>
      </w:r>
      <w:r w:rsidR="0005496F">
        <w:rPr>
          <w:rFonts w:cstheme="minorHAnsi"/>
        </w:rPr>
        <w:t>16</w:t>
      </w:r>
      <w:r>
        <w:rPr>
          <w:rFonts w:cstheme="minorHAnsi"/>
        </w:rPr>
        <w:tab/>
      </w:r>
      <w:r w:rsidR="00A05A09" w:rsidRPr="004416A5">
        <w:rPr>
          <w:rFonts w:cstheme="minorHAnsi"/>
        </w:rPr>
        <w:t xml:space="preserve">The use of low maintenance, </w:t>
      </w:r>
      <w:r w:rsidR="00A05A09" w:rsidRPr="004416A5">
        <w:rPr>
          <w:rFonts w:cstheme="minorHAnsi"/>
          <w:color w:val="006600"/>
        </w:rPr>
        <w:t>sustainable,</w:t>
      </w:r>
      <w:r w:rsidR="00A05A09" w:rsidRPr="004416A5">
        <w:rPr>
          <w:rFonts w:cstheme="minorHAnsi"/>
        </w:rPr>
        <w:t xml:space="preserve"> durable floor coverings is encouraged.  All flooring materials shall be evaluated </w:t>
      </w:r>
      <w:r w:rsidR="006E23D4">
        <w:rPr>
          <w:rFonts w:cstheme="minorHAnsi"/>
        </w:rPr>
        <w:t>and approved by</w:t>
      </w:r>
      <w:r w:rsidR="006E23D4" w:rsidRPr="004416A5">
        <w:rPr>
          <w:rFonts w:cstheme="minorHAnsi"/>
        </w:rPr>
        <w:t xml:space="preserve"> </w:t>
      </w:r>
      <w:r w:rsidR="00A05A09" w:rsidRPr="004416A5">
        <w:rPr>
          <w:rFonts w:cstheme="minorHAnsi"/>
        </w:rPr>
        <w:t>the C/U Project Manager.</w:t>
      </w:r>
    </w:p>
    <w:p w14:paraId="53D68652" w14:textId="2DD44DC1" w:rsidR="00A05A09" w:rsidRPr="004416A5" w:rsidRDefault="004416A5" w:rsidP="004416A5">
      <w:pPr>
        <w:ind w:left="720" w:hanging="720"/>
        <w:jc w:val="left"/>
        <w:rPr>
          <w:rFonts w:cstheme="minorHAnsi"/>
        </w:rPr>
      </w:pPr>
      <w:r>
        <w:rPr>
          <w:rFonts w:cstheme="minorHAnsi"/>
        </w:rPr>
        <w:t>1.4.</w:t>
      </w:r>
      <w:r w:rsidR="0005496F">
        <w:rPr>
          <w:rFonts w:cstheme="minorHAnsi"/>
        </w:rPr>
        <w:t>17</w:t>
      </w:r>
      <w:r w:rsidR="001A1031">
        <w:rPr>
          <w:rFonts w:cstheme="minorHAnsi"/>
        </w:rPr>
        <w:tab/>
      </w:r>
      <w:r w:rsidR="00A05A09" w:rsidRPr="004416A5">
        <w:rPr>
          <w:rFonts w:cstheme="minorHAnsi"/>
        </w:rPr>
        <w:t>Vertical ladders and ships ladders are prohibited for access to areas where maintenance personnel need to carry tools and/or materials.</w:t>
      </w:r>
    </w:p>
    <w:p w14:paraId="67EBD61F" w14:textId="61C2D409" w:rsidR="00A05A09" w:rsidRPr="004416A5" w:rsidRDefault="00A05A09" w:rsidP="004416A5">
      <w:pPr>
        <w:ind w:left="720" w:hanging="720"/>
        <w:jc w:val="left"/>
        <w:rPr>
          <w:rFonts w:cstheme="minorHAnsi"/>
        </w:rPr>
      </w:pPr>
      <w:r w:rsidRPr="004416A5">
        <w:rPr>
          <w:rFonts w:cstheme="minorHAnsi"/>
        </w:rPr>
        <w:br w:type="page"/>
      </w:r>
    </w:p>
    <w:p w14:paraId="5D825766" w14:textId="77777777" w:rsidR="00A05A09" w:rsidRDefault="00A05A09" w:rsidP="004416A5">
      <w:pPr>
        <w:ind w:left="360"/>
        <w:rPr>
          <w:rFonts w:asciiTheme="minorHAnsi" w:hAnsiTheme="minorHAnsi"/>
          <w:b/>
          <w:color w:val="1F3864" w:themeColor="accent5" w:themeShade="80"/>
          <w:sz w:val="28"/>
          <w:szCs w:val="28"/>
        </w:rPr>
      </w:pPr>
      <w:bookmarkStart w:id="2" w:name="_Toc449096646"/>
      <w:r w:rsidRPr="00A05A09">
        <w:rPr>
          <w:rFonts w:asciiTheme="minorHAnsi" w:hAnsiTheme="minorHAnsi"/>
          <w:b/>
          <w:color w:val="1F3864" w:themeColor="accent5" w:themeShade="80"/>
          <w:sz w:val="28"/>
          <w:szCs w:val="28"/>
        </w:rPr>
        <w:lastRenderedPageBreak/>
        <w:t>Division 01 – General Requirements</w:t>
      </w:r>
      <w:bookmarkEnd w:id="2"/>
    </w:p>
    <w:p w14:paraId="6C5FD2B9" w14:textId="32B2AEE0" w:rsidR="00A05A09" w:rsidRPr="0016218A" w:rsidRDefault="005113E2" w:rsidP="004416A5">
      <w:pPr>
        <w:ind w:left="360"/>
        <w:rPr>
          <w:rFonts w:asciiTheme="minorHAnsi" w:hAnsiTheme="minorHAnsi"/>
          <w:b/>
          <w:sz w:val="24"/>
        </w:rPr>
      </w:pPr>
      <w:bookmarkStart w:id="3" w:name="_Toc93741241"/>
      <w:bookmarkStart w:id="4" w:name="_Toc237675182"/>
      <w:r w:rsidRPr="0016218A">
        <w:rPr>
          <w:rFonts w:asciiTheme="minorHAnsi" w:hAnsiTheme="minorHAnsi"/>
          <w:b/>
          <w:sz w:val="24"/>
        </w:rPr>
        <w:t xml:space="preserve">01 00 00 – </w:t>
      </w:r>
      <w:r w:rsidR="007E012E" w:rsidRPr="0016218A">
        <w:rPr>
          <w:rFonts w:asciiTheme="minorHAnsi" w:hAnsiTheme="minorHAnsi"/>
          <w:b/>
          <w:sz w:val="24"/>
        </w:rPr>
        <w:t>GENERAL REQUIREMENTS</w:t>
      </w:r>
      <w:bookmarkEnd w:id="3"/>
      <w:bookmarkEnd w:id="4"/>
    </w:p>
    <w:p w14:paraId="3323E7E9" w14:textId="34E3AD1C" w:rsidR="005113E2" w:rsidRPr="005113E2" w:rsidRDefault="005113E2" w:rsidP="00225A78">
      <w:pPr>
        <w:pStyle w:val="ListParagraph"/>
        <w:numPr>
          <w:ilvl w:val="0"/>
          <w:numId w:val="8"/>
        </w:numPr>
        <w:ind w:left="360"/>
        <w:rPr>
          <w:b/>
        </w:rPr>
      </w:pPr>
      <w:r w:rsidRPr="005113E2">
        <w:rPr>
          <w:rFonts w:cs="Arial"/>
        </w:rPr>
        <w:t>Prepare Section 01 11 00, Summary of Work and other Division 1 sections required by specific Project conditions.</w:t>
      </w:r>
      <w:r w:rsidR="00E45DD9">
        <w:rPr>
          <w:rFonts w:cs="Arial"/>
        </w:rPr>
        <w:t xml:space="preserve"> Include that all Proposal Requests</w:t>
      </w:r>
      <w:r w:rsidR="002E0599">
        <w:rPr>
          <w:rFonts w:cs="Arial"/>
        </w:rPr>
        <w:t xml:space="preserve"> (PR)</w:t>
      </w:r>
      <w:r w:rsidR="00E45DD9">
        <w:rPr>
          <w:rFonts w:cs="Arial"/>
        </w:rPr>
        <w:t xml:space="preserve">, </w:t>
      </w:r>
      <w:r w:rsidR="002E0599">
        <w:rPr>
          <w:rFonts w:cs="Arial"/>
        </w:rPr>
        <w:t xml:space="preserve">Construction Change Directives (CCD), Change Orders (CO), Applications for Payment are processes in </w:t>
      </w:r>
      <w:r w:rsidR="002E0599">
        <w:t>the</w:t>
      </w:r>
      <w:r w:rsidR="002E0599" w:rsidRPr="000B4E88">
        <w:t xml:space="preserve"> </w:t>
      </w:r>
      <w:r w:rsidR="002E0599">
        <w:t xml:space="preserve">Minnesota State </w:t>
      </w:r>
      <w:r w:rsidR="002E0599" w:rsidRPr="000B4E88">
        <w:t>Enterprise Project Management System (EPMS)</w:t>
      </w:r>
      <w:r w:rsidR="002E0599">
        <w:t>, e-Builder</w:t>
      </w:r>
      <w:r w:rsidR="002E0599" w:rsidRPr="000B4E88">
        <w:t>.</w:t>
      </w:r>
      <w:r w:rsidR="002E0599">
        <w:t xml:space="preserve"> Work cannot begin on a </w:t>
      </w:r>
      <w:r w:rsidR="002A5A56">
        <w:t xml:space="preserve">request for proposal (RFP) </w:t>
      </w:r>
      <w:r w:rsidR="002E0599">
        <w:t>until the CCD or CO are processed.  Submittals, Prevailing Wage Documentation, and Close-out Documents are to be uploaded in a timely fashion.</w:t>
      </w:r>
    </w:p>
    <w:p w14:paraId="0384B448" w14:textId="32056707" w:rsidR="005113E2" w:rsidRPr="0016218A" w:rsidRDefault="005113E2" w:rsidP="0098312F">
      <w:pPr>
        <w:ind w:left="360"/>
        <w:rPr>
          <w:rFonts w:asciiTheme="minorHAnsi" w:hAnsiTheme="minorHAnsi"/>
          <w:b/>
          <w:sz w:val="24"/>
        </w:rPr>
      </w:pPr>
      <w:bookmarkStart w:id="5" w:name="_Toc93741242"/>
      <w:bookmarkStart w:id="6" w:name="_Toc237675183"/>
      <w:r w:rsidRPr="0016218A">
        <w:rPr>
          <w:rFonts w:asciiTheme="minorHAnsi" w:hAnsiTheme="minorHAnsi"/>
          <w:b/>
          <w:sz w:val="24"/>
        </w:rPr>
        <w:t xml:space="preserve">01 23 00 </w:t>
      </w:r>
      <w:r w:rsidR="007E012E" w:rsidRPr="0016218A">
        <w:rPr>
          <w:rFonts w:asciiTheme="minorHAnsi" w:hAnsiTheme="minorHAnsi"/>
          <w:b/>
          <w:sz w:val="24"/>
        </w:rPr>
        <w:t>– ALTERNATES</w:t>
      </w:r>
      <w:bookmarkEnd w:id="5"/>
      <w:bookmarkEnd w:id="6"/>
    </w:p>
    <w:p w14:paraId="1504F172" w14:textId="6E8F6D6D" w:rsidR="005113E2" w:rsidRPr="0098312F" w:rsidRDefault="0098312F" w:rsidP="0098312F">
      <w:pPr>
        <w:ind w:left="360"/>
        <w:rPr>
          <w:b/>
        </w:rPr>
      </w:pPr>
      <w:r w:rsidRPr="0098312F">
        <w:rPr>
          <w:rFonts w:cs="Arial"/>
        </w:rPr>
        <w:t>1.</w:t>
      </w:r>
      <w:r>
        <w:rPr>
          <w:rFonts w:cs="Arial"/>
        </w:rPr>
        <w:tab/>
      </w:r>
      <w:r w:rsidR="005113E2" w:rsidRPr="0098312F">
        <w:rPr>
          <w:rFonts w:cs="Arial"/>
        </w:rPr>
        <w:t>On Design-Bid-Build projects, only Deduct Alternates are allowed and shall be taken in the numerical order in which they are listed, starting with Deduct #1.  On CM@r projects, alternates shall be Add Alternates and can be taken in any order.</w:t>
      </w:r>
    </w:p>
    <w:p w14:paraId="79AF5A3C" w14:textId="0A4D46EC" w:rsidR="005113E2" w:rsidRPr="0098312F" w:rsidRDefault="0098312F" w:rsidP="0098312F">
      <w:pPr>
        <w:ind w:left="360"/>
        <w:rPr>
          <w:b/>
        </w:rPr>
      </w:pPr>
      <w:r>
        <w:rPr>
          <w:rFonts w:cs="Arial"/>
        </w:rPr>
        <w:t>2.</w:t>
      </w:r>
      <w:r>
        <w:rPr>
          <w:rFonts w:cs="Arial"/>
        </w:rPr>
        <w:tab/>
      </w:r>
      <w:r w:rsidR="005113E2" w:rsidRPr="0098312F">
        <w:rPr>
          <w:rFonts w:cs="Arial"/>
        </w:rPr>
        <w:t>Alternates shall address portions of the Work that are discreet and identifiable.</w:t>
      </w:r>
    </w:p>
    <w:p w14:paraId="572595FF" w14:textId="4A3004BA" w:rsidR="005113E2" w:rsidRPr="0016218A" w:rsidRDefault="005113E2" w:rsidP="0098312F">
      <w:pPr>
        <w:ind w:left="0" w:firstLine="0"/>
        <w:rPr>
          <w:rFonts w:asciiTheme="minorHAnsi" w:hAnsiTheme="minorHAnsi"/>
          <w:b/>
          <w:sz w:val="24"/>
        </w:rPr>
      </w:pPr>
      <w:bookmarkStart w:id="7" w:name="_Toc93741245"/>
      <w:bookmarkStart w:id="8" w:name="_Toc237675186"/>
      <w:r w:rsidRPr="0016218A">
        <w:rPr>
          <w:rFonts w:asciiTheme="minorHAnsi" w:hAnsiTheme="minorHAnsi"/>
          <w:b/>
          <w:sz w:val="24"/>
        </w:rPr>
        <w:t xml:space="preserve">01 31 19 – </w:t>
      </w:r>
      <w:r w:rsidR="007E012E" w:rsidRPr="0016218A">
        <w:rPr>
          <w:rFonts w:asciiTheme="minorHAnsi" w:hAnsiTheme="minorHAnsi"/>
          <w:b/>
          <w:sz w:val="24"/>
        </w:rPr>
        <w:t>PROJECT MEETINGS</w:t>
      </w:r>
      <w:bookmarkEnd w:id="7"/>
      <w:bookmarkEnd w:id="8"/>
    </w:p>
    <w:p w14:paraId="57F84E8C" w14:textId="51A6838E" w:rsidR="005113E2" w:rsidRPr="005113E2" w:rsidRDefault="0098312F" w:rsidP="0098312F">
      <w:pPr>
        <w:pStyle w:val="hanging"/>
        <w:ind w:left="360" w:hanging="360"/>
        <w:jc w:val="left"/>
        <w:rPr>
          <w:rFonts w:asciiTheme="minorHAnsi" w:hAnsiTheme="minorHAnsi" w:cs="Arial"/>
        </w:rPr>
      </w:pPr>
      <w:r w:rsidRPr="0098312F">
        <w:rPr>
          <w:rFonts w:asciiTheme="minorHAnsi" w:hAnsiTheme="minorHAnsi" w:cs="Arial"/>
        </w:rPr>
        <w:t>1.</w:t>
      </w:r>
      <w:r>
        <w:rPr>
          <w:rFonts w:asciiTheme="minorHAnsi" w:hAnsiTheme="minorHAnsi" w:cs="Arial"/>
        </w:rPr>
        <w:tab/>
      </w:r>
      <w:r w:rsidR="005113E2" w:rsidRPr="005113E2">
        <w:rPr>
          <w:rFonts w:asciiTheme="minorHAnsi" w:hAnsiTheme="minorHAnsi" w:cs="Arial"/>
        </w:rPr>
        <w:t>Specify all Project meetings required and/or anticipated.  Include schedule for meetings, location, responsibilities, those expected in attendance and agenda items.  The A/E, Contractor’s project manager and field superintendent, and the Owner shall attend all meetings.  The A/E shall conduct all meetings and prepare minutes of all meetings.  For CM@r projects the CM@r will conduct all construction progress meetings and prepare meeting minutes during the construction phase.</w:t>
      </w:r>
    </w:p>
    <w:p w14:paraId="6BEA34D0" w14:textId="7C11C4C9" w:rsidR="005113E2" w:rsidRPr="005113E2" w:rsidRDefault="0098312F" w:rsidP="0098312F">
      <w:pPr>
        <w:pStyle w:val="hanging"/>
        <w:ind w:left="360" w:hanging="360"/>
        <w:jc w:val="left"/>
        <w:rPr>
          <w:rFonts w:asciiTheme="minorHAnsi" w:hAnsiTheme="minorHAnsi" w:cs="Arial"/>
          <w:iCs/>
        </w:rPr>
      </w:pPr>
      <w:r>
        <w:rPr>
          <w:rFonts w:asciiTheme="minorHAnsi" w:hAnsiTheme="minorHAnsi" w:cs="Arial"/>
        </w:rPr>
        <w:t>2.</w:t>
      </w:r>
      <w:r>
        <w:rPr>
          <w:rFonts w:asciiTheme="minorHAnsi" w:hAnsiTheme="minorHAnsi" w:cs="Arial"/>
        </w:rPr>
        <w:tab/>
      </w:r>
      <w:r w:rsidR="005113E2" w:rsidRPr="005113E2">
        <w:rPr>
          <w:rFonts w:asciiTheme="minorHAnsi" w:hAnsiTheme="minorHAnsi" w:cs="Arial"/>
        </w:rPr>
        <w:t>Project meetings shall include Quality Control, Pre-Installation</w:t>
      </w:r>
      <w:r w:rsidR="006E23D4">
        <w:rPr>
          <w:rFonts w:asciiTheme="minorHAnsi" w:hAnsiTheme="minorHAnsi" w:cs="Arial"/>
        </w:rPr>
        <w:t>,</w:t>
      </w:r>
      <w:r w:rsidR="005113E2" w:rsidRPr="005113E2">
        <w:rPr>
          <w:rFonts w:asciiTheme="minorHAnsi" w:hAnsiTheme="minorHAnsi" w:cs="Arial"/>
        </w:rPr>
        <w:t xml:space="preserve"> and regular progress review meetings at weekly or two-week intervals </w:t>
      </w:r>
      <w:r w:rsidR="005113E2" w:rsidRPr="00EA6096">
        <w:rPr>
          <w:rFonts w:asciiTheme="minorHAnsi" w:hAnsiTheme="minorHAnsi" w:cs="Arial"/>
        </w:rPr>
        <w:t xml:space="preserve">as </w:t>
      </w:r>
      <w:r w:rsidR="00BB5903" w:rsidRPr="00EA6096">
        <w:rPr>
          <w:rFonts w:asciiTheme="minorHAnsi" w:hAnsiTheme="minorHAnsi" w:cs="Arial"/>
        </w:rPr>
        <w:t>approved by</w:t>
      </w:r>
      <w:r w:rsidR="005113E2" w:rsidRPr="00EA6096">
        <w:rPr>
          <w:rFonts w:asciiTheme="minorHAnsi" w:hAnsiTheme="minorHAnsi" w:cs="Arial"/>
        </w:rPr>
        <w:t xml:space="preserve"> the CU Project Manager. </w:t>
      </w:r>
      <w:r w:rsidR="005113E2" w:rsidRPr="00BB5903">
        <w:rPr>
          <w:rFonts w:asciiTheme="minorHAnsi" w:hAnsiTheme="minorHAnsi" w:cs="Arial"/>
        </w:rPr>
        <w:t xml:space="preserve"> </w:t>
      </w:r>
      <w:r w:rsidR="005113E2" w:rsidRPr="005113E2">
        <w:rPr>
          <w:rFonts w:asciiTheme="minorHAnsi" w:hAnsiTheme="minorHAnsi" w:cs="Arial"/>
        </w:rPr>
        <w:t>The A/E is responsible for the Pre-construction meeting regardless of construction delivery type.</w:t>
      </w:r>
    </w:p>
    <w:p w14:paraId="12F8F53E" w14:textId="41643270" w:rsidR="005113E2" w:rsidRPr="0098312F" w:rsidRDefault="0098312F" w:rsidP="0098312F">
      <w:pPr>
        <w:ind w:left="360"/>
        <w:jc w:val="left"/>
        <w:rPr>
          <w:b/>
        </w:rPr>
      </w:pPr>
      <w:r>
        <w:rPr>
          <w:rFonts w:cs="Arial"/>
        </w:rPr>
        <w:t>3.</w:t>
      </w:r>
      <w:r>
        <w:rPr>
          <w:rFonts w:cs="Arial"/>
        </w:rPr>
        <w:tab/>
      </w:r>
      <w:r w:rsidR="005113E2" w:rsidRPr="0098312F">
        <w:rPr>
          <w:rFonts w:cs="Arial"/>
        </w:rPr>
        <w:t xml:space="preserve">The following Pre-Installation meetings are, at the discretion of the Owner, to be scheduled </w:t>
      </w:r>
      <w:r w:rsidR="002A5A56">
        <w:rPr>
          <w:rFonts w:cs="Arial"/>
        </w:rPr>
        <w:t xml:space="preserve">for </w:t>
      </w:r>
      <w:r w:rsidR="005113E2" w:rsidRPr="0098312F">
        <w:rPr>
          <w:rFonts w:cs="Arial"/>
        </w:rPr>
        <w:t>the same day as regular progress review meetings:</w:t>
      </w:r>
    </w:p>
    <w:p w14:paraId="73E511BA" w14:textId="77777777" w:rsidR="005113E2" w:rsidRPr="007F5A36" w:rsidRDefault="0098312F" w:rsidP="0098312F">
      <w:pPr>
        <w:autoSpaceDE w:val="0"/>
        <w:autoSpaceDN w:val="0"/>
        <w:ind w:left="360"/>
        <w:jc w:val="left"/>
        <w:rPr>
          <w:rFonts w:asciiTheme="minorHAnsi" w:hAnsiTheme="minorHAnsi" w:cs="Arial"/>
          <w:szCs w:val="22"/>
        </w:rPr>
      </w:pPr>
      <w:r>
        <w:rPr>
          <w:rFonts w:asciiTheme="minorHAnsi" w:hAnsiTheme="minorHAnsi" w:cs="Arial"/>
          <w:szCs w:val="22"/>
        </w:rPr>
        <w:t>3.1</w:t>
      </w:r>
      <w:r>
        <w:rPr>
          <w:rFonts w:asciiTheme="minorHAnsi" w:hAnsiTheme="minorHAnsi" w:cs="Arial"/>
          <w:szCs w:val="22"/>
        </w:rPr>
        <w:tab/>
      </w:r>
      <w:r w:rsidR="005113E2" w:rsidRPr="007F5A36">
        <w:rPr>
          <w:rFonts w:asciiTheme="minorHAnsi" w:hAnsiTheme="minorHAnsi" w:cs="Arial"/>
          <w:szCs w:val="22"/>
        </w:rPr>
        <w:t>Quality control meeting.</w:t>
      </w:r>
    </w:p>
    <w:p w14:paraId="35E61457" w14:textId="77777777" w:rsidR="005113E2" w:rsidRPr="007F5A36" w:rsidRDefault="0098312F" w:rsidP="0098312F">
      <w:pPr>
        <w:autoSpaceDE w:val="0"/>
        <w:autoSpaceDN w:val="0"/>
        <w:ind w:left="360"/>
        <w:jc w:val="left"/>
        <w:rPr>
          <w:rFonts w:asciiTheme="minorHAnsi" w:hAnsiTheme="minorHAnsi" w:cs="Arial"/>
          <w:szCs w:val="22"/>
        </w:rPr>
      </w:pPr>
      <w:r>
        <w:rPr>
          <w:rFonts w:asciiTheme="minorHAnsi" w:hAnsiTheme="minorHAnsi" w:cs="Arial"/>
          <w:szCs w:val="22"/>
        </w:rPr>
        <w:t>3.2</w:t>
      </w:r>
      <w:r>
        <w:rPr>
          <w:rFonts w:asciiTheme="minorHAnsi" w:hAnsiTheme="minorHAnsi" w:cs="Arial"/>
          <w:szCs w:val="22"/>
        </w:rPr>
        <w:tab/>
      </w:r>
      <w:r w:rsidR="005113E2" w:rsidRPr="007F5A36">
        <w:rPr>
          <w:rFonts w:asciiTheme="minorHAnsi" w:hAnsiTheme="minorHAnsi" w:cs="Arial"/>
          <w:szCs w:val="22"/>
        </w:rPr>
        <w:t>Building Envelope Pre-Installation Meeting and Mock-up.</w:t>
      </w:r>
    </w:p>
    <w:p w14:paraId="56A72C8A" w14:textId="77777777" w:rsidR="005113E2" w:rsidRPr="007F5A36" w:rsidRDefault="0098312F" w:rsidP="0098312F">
      <w:pPr>
        <w:autoSpaceDE w:val="0"/>
        <w:autoSpaceDN w:val="0"/>
        <w:ind w:left="360"/>
        <w:jc w:val="left"/>
        <w:rPr>
          <w:rFonts w:asciiTheme="minorHAnsi" w:hAnsiTheme="minorHAnsi" w:cs="Arial"/>
          <w:szCs w:val="22"/>
        </w:rPr>
      </w:pPr>
      <w:r>
        <w:rPr>
          <w:rFonts w:asciiTheme="minorHAnsi" w:hAnsiTheme="minorHAnsi" w:cs="Arial"/>
          <w:szCs w:val="22"/>
        </w:rPr>
        <w:t>3.3</w:t>
      </w:r>
      <w:r>
        <w:rPr>
          <w:rFonts w:asciiTheme="minorHAnsi" w:hAnsiTheme="minorHAnsi" w:cs="Arial"/>
          <w:szCs w:val="22"/>
        </w:rPr>
        <w:tab/>
      </w:r>
      <w:r w:rsidR="005113E2" w:rsidRPr="007F5A36">
        <w:rPr>
          <w:rFonts w:asciiTheme="minorHAnsi" w:hAnsiTheme="minorHAnsi" w:cs="Arial"/>
          <w:szCs w:val="22"/>
        </w:rPr>
        <w:t>Excavation, backfill.</w:t>
      </w:r>
    </w:p>
    <w:p w14:paraId="6664894A" w14:textId="77777777" w:rsidR="005113E2" w:rsidRDefault="0098312F" w:rsidP="0098312F">
      <w:pPr>
        <w:autoSpaceDE w:val="0"/>
        <w:autoSpaceDN w:val="0"/>
        <w:ind w:left="360"/>
        <w:jc w:val="left"/>
        <w:rPr>
          <w:rFonts w:asciiTheme="minorHAnsi" w:hAnsiTheme="minorHAnsi" w:cs="Arial"/>
          <w:szCs w:val="22"/>
        </w:rPr>
      </w:pPr>
      <w:r>
        <w:rPr>
          <w:rFonts w:asciiTheme="minorHAnsi" w:hAnsiTheme="minorHAnsi" w:cs="Arial"/>
          <w:szCs w:val="22"/>
        </w:rPr>
        <w:t>3.4</w:t>
      </w:r>
      <w:r>
        <w:rPr>
          <w:rFonts w:asciiTheme="minorHAnsi" w:hAnsiTheme="minorHAnsi" w:cs="Arial"/>
          <w:szCs w:val="22"/>
        </w:rPr>
        <w:tab/>
      </w:r>
      <w:r w:rsidR="005113E2" w:rsidRPr="007F5A36">
        <w:rPr>
          <w:rFonts w:asciiTheme="minorHAnsi" w:hAnsiTheme="minorHAnsi" w:cs="Arial"/>
          <w:szCs w:val="22"/>
        </w:rPr>
        <w:t>Concrete formwork, placing, and back</w:t>
      </w:r>
      <w:r w:rsidR="005113E2">
        <w:rPr>
          <w:rFonts w:asciiTheme="minorHAnsi" w:hAnsiTheme="minorHAnsi" w:cs="Arial"/>
          <w:szCs w:val="22"/>
        </w:rPr>
        <w:t>-</w:t>
      </w:r>
      <w:r w:rsidR="005113E2" w:rsidRPr="007F5A36">
        <w:rPr>
          <w:rFonts w:asciiTheme="minorHAnsi" w:hAnsiTheme="minorHAnsi" w:cs="Arial"/>
          <w:szCs w:val="22"/>
        </w:rPr>
        <w:t>shoring.</w:t>
      </w:r>
    </w:p>
    <w:p w14:paraId="39F3CFF3" w14:textId="77777777" w:rsidR="005113E2" w:rsidRPr="007F5A36" w:rsidRDefault="0098312F" w:rsidP="0098312F">
      <w:pPr>
        <w:autoSpaceDE w:val="0"/>
        <w:autoSpaceDN w:val="0"/>
        <w:ind w:left="360"/>
        <w:jc w:val="left"/>
        <w:rPr>
          <w:rFonts w:asciiTheme="minorHAnsi" w:hAnsiTheme="minorHAnsi" w:cs="Arial"/>
          <w:szCs w:val="22"/>
        </w:rPr>
      </w:pPr>
      <w:r>
        <w:rPr>
          <w:rFonts w:asciiTheme="minorHAnsi" w:hAnsiTheme="minorHAnsi" w:cs="Arial"/>
          <w:szCs w:val="22"/>
        </w:rPr>
        <w:t>3.5</w:t>
      </w:r>
      <w:r>
        <w:rPr>
          <w:rFonts w:asciiTheme="minorHAnsi" w:hAnsiTheme="minorHAnsi" w:cs="Arial"/>
          <w:szCs w:val="22"/>
        </w:rPr>
        <w:tab/>
      </w:r>
      <w:r w:rsidR="005113E2">
        <w:rPr>
          <w:rFonts w:asciiTheme="minorHAnsi" w:hAnsiTheme="minorHAnsi" w:cs="Arial"/>
          <w:szCs w:val="22"/>
        </w:rPr>
        <w:t>Concrete topping.</w:t>
      </w:r>
    </w:p>
    <w:p w14:paraId="597D5E9D" w14:textId="77777777" w:rsidR="005113E2" w:rsidRPr="007F5A36" w:rsidRDefault="0098312F" w:rsidP="0098312F">
      <w:pPr>
        <w:autoSpaceDE w:val="0"/>
        <w:autoSpaceDN w:val="0"/>
        <w:ind w:left="360"/>
        <w:jc w:val="left"/>
        <w:rPr>
          <w:rFonts w:asciiTheme="minorHAnsi" w:hAnsiTheme="minorHAnsi" w:cs="Arial"/>
          <w:szCs w:val="22"/>
        </w:rPr>
      </w:pPr>
      <w:r>
        <w:rPr>
          <w:rFonts w:asciiTheme="minorHAnsi" w:hAnsiTheme="minorHAnsi" w:cs="Arial"/>
          <w:szCs w:val="22"/>
        </w:rPr>
        <w:t>3.6</w:t>
      </w:r>
      <w:r>
        <w:rPr>
          <w:rFonts w:asciiTheme="minorHAnsi" w:hAnsiTheme="minorHAnsi" w:cs="Arial"/>
          <w:szCs w:val="22"/>
        </w:rPr>
        <w:tab/>
      </w:r>
      <w:r w:rsidR="005113E2" w:rsidRPr="007F5A36">
        <w:rPr>
          <w:rFonts w:asciiTheme="minorHAnsi" w:hAnsiTheme="minorHAnsi" w:cs="Arial"/>
          <w:szCs w:val="22"/>
        </w:rPr>
        <w:t>Waterproofing.</w:t>
      </w:r>
    </w:p>
    <w:p w14:paraId="39A395DC" w14:textId="77777777" w:rsidR="005113E2" w:rsidRPr="007F5A36" w:rsidRDefault="0098312F" w:rsidP="0098312F">
      <w:pPr>
        <w:autoSpaceDE w:val="0"/>
        <w:autoSpaceDN w:val="0"/>
        <w:ind w:left="360"/>
        <w:jc w:val="left"/>
        <w:rPr>
          <w:rFonts w:asciiTheme="minorHAnsi" w:hAnsiTheme="minorHAnsi" w:cs="Arial"/>
          <w:szCs w:val="22"/>
        </w:rPr>
      </w:pPr>
      <w:r>
        <w:rPr>
          <w:rFonts w:asciiTheme="minorHAnsi" w:hAnsiTheme="minorHAnsi" w:cs="Arial"/>
          <w:szCs w:val="22"/>
        </w:rPr>
        <w:t>3.7</w:t>
      </w:r>
      <w:r>
        <w:rPr>
          <w:rFonts w:asciiTheme="minorHAnsi" w:hAnsiTheme="minorHAnsi" w:cs="Arial"/>
          <w:szCs w:val="22"/>
        </w:rPr>
        <w:tab/>
      </w:r>
      <w:r w:rsidR="005113E2">
        <w:rPr>
          <w:rFonts w:asciiTheme="minorHAnsi" w:hAnsiTheme="minorHAnsi" w:cs="Arial"/>
          <w:szCs w:val="22"/>
        </w:rPr>
        <w:t xml:space="preserve">Masonry mockup: </w:t>
      </w:r>
      <w:r w:rsidR="005113E2" w:rsidRPr="007F5A36">
        <w:rPr>
          <w:rFonts w:asciiTheme="minorHAnsi" w:hAnsiTheme="minorHAnsi" w:cs="Arial"/>
          <w:szCs w:val="22"/>
        </w:rPr>
        <w:t>Mortar, masonry, through-wall flashing</w:t>
      </w:r>
      <w:r w:rsidR="005113E2">
        <w:rPr>
          <w:rFonts w:asciiTheme="minorHAnsi" w:hAnsiTheme="minorHAnsi" w:cs="Arial"/>
          <w:szCs w:val="22"/>
        </w:rPr>
        <w:t>,</w:t>
      </w:r>
      <w:r w:rsidR="005113E2" w:rsidRPr="007F5A36">
        <w:rPr>
          <w:rFonts w:asciiTheme="minorHAnsi" w:hAnsiTheme="minorHAnsi" w:cs="Arial"/>
          <w:szCs w:val="22"/>
        </w:rPr>
        <w:t xml:space="preserve"> </w:t>
      </w:r>
      <w:r w:rsidR="005113E2">
        <w:rPr>
          <w:rFonts w:asciiTheme="minorHAnsi" w:hAnsiTheme="minorHAnsi" w:cs="Arial"/>
          <w:szCs w:val="22"/>
        </w:rPr>
        <w:t xml:space="preserve">and </w:t>
      </w:r>
      <w:r w:rsidR="005113E2" w:rsidRPr="007F5A36">
        <w:rPr>
          <w:rFonts w:asciiTheme="minorHAnsi" w:hAnsiTheme="minorHAnsi" w:cs="Arial"/>
          <w:szCs w:val="22"/>
        </w:rPr>
        <w:t>air</w:t>
      </w:r>
      <w:r w:rsidR="005113E2">
        <w:rPr>
          <w:rFonts w:asciiTheme="minorHAnsi" w:hAnsiTheme="minorHAnsi" w:cs="Arial"/>
          <w:szCs w:val="22"/>
        </w:rPr>
        <w:t xml:space="preserve">/vapor </w:t>
      </w:r>
      <w:r w:rsidR="005113E2" w:rsidRPr="007F5A36">
        <w:rPr>
          <w:rFonts w:asciiTheme="minorHAnsi" w:hAnsiTheme="minorHAnsi" w:cs="Arial"/>
          <w:szCs w:val="22"/>
        </w:rPr>
        <w:t>barrier.</w:t>
      </w:r>
    </w:p>
    <w:p w14:paraId="53B8F72E" w14:textId="77777777" w:rsidR="005113E2" w:rsidRPr="007F5A36" w:rsidRDefault="0098312F" w:rsidP="0098312F">
      <w:pPr>
        <w:autoSpaceDE w:val="0"/>
        <w:autoSpaceDN w:val="0"/>
        <w:ind w:left="360"/>
        <w:jc w:val="left"/>
        <w:rPr>
          <w:rFonts w:asciiTheme="minorHAnsi" w:hAnsiTheme="minorHAnsi" w:cs="Arial"/>
          <w:szCs w:val="22"/>
        </w:rPr>
      </w:pPr>
      <w:r>
        <w:rPr>
          <w:rFonts w:asciiTheme="minorHAnsi" w:hAnsiTheme="minorHAnsi" w:cs="Arial"/>
          <w:szCs w:val="22"/>
        </w:rPr>
        <w:t>3.8</w:t>
      </w:r>
      <w:r>
        <w:rPr>
          <w:rFonts w:asciiTheme="minorHAnsi" w:hAnsiTheme="minorHAnsi" w:cs="Arial"/>
          <w:szCs w:val="22"/>
        </w:rPr>
        <w:tab/>
      </w:r>
      <w:r w:rsidR="005113E2" w:rsidRPr="007F5A36">
        <w:rPr>
          <w:rFonts w:asciiTheme="minorHAnsi" w:hAnsiTheme="minorHAnsi" w:cs="Arial"/>
          <w:szCs w:val="22"/>
        </w:rPr>
        <w:t>Roof and roof sheet metal flashing.</w:t>
      </w:r>
    </w:p>
    <w:p w14:paraId="79EF8CE1" w14:textId="77777777" w:rsidR="005113E2" w:rsidRPr="007F5A36" w:rsidRDefault="0098312F" w:rsidP="0098312F">
      <w:pPr>
        <w:autoSpaceDE w:val="0"/>
        <w:autoSpaceDN w:val="0"/>
        <w:ind w:left="360"/>
        <w:jc w:val="left"/>
        <w:rPr>
          <w:rFonts w:asciiTheme="minorHAnsi" w:hAnsiTheme="minorHAnsi" w:cs="Arial"/>
          <w:szCs w:val="22"/>
        </w:rPr>
      </w:pPr>
      <w:r>
        <w:rPr>
          <w:rFonts w:asciiTheme="minorHAnsi" w:hAnsiTheme="minorHAnsi" w:cs="Arial"/>
          <w:szCs w:val="22"/>
        </w:rPr>
        <w:t>3.9</w:t>
      </w:r>
      <w:r>
        <w:rPr>
          <w:rFonts w:asciiTheme="minorHAnsi" w:hAnsiTheme="minorHAnsi" w:cs="Arial"/>
          <w:szCs w:val="22"/>
        </w:rPr>
        <w:tab/>
      </w:r>
      <w:r w:rsidR="005113E2" w:rsidRPr="007F5A36">
        <w:rPr>
          <w:rFonts w:asciiTheme="minorHAnsi" w:hAnsiTheme="minorHAnsi" w:cs="Arial"/>
          <w:szCs w:val="22"/>
        </w:rPr>
        <w:t>Windows and curtain wall installation.</w:t>
      </w:r>
    </w:p>
    <w:p w14:paraId="75FC8687" w14:textId="77777777" w:rsidR="005113E2" w:rsidRPr="007F5A36" w:rsidRDefault="0098312F" w:rsidP="0098312F">
      <w:pPr>
        <w:autoSpaceDE w:val="0"/>
        <w:autoSpaceDN w:val="0"/>
        <w:ind w:left="540" w:hanging="540"/>
        <w:jc w:val="left"/>
        <w:rPr>
          <w:rFonts w:asciiTheme="minorHAnsi" w:hAnsiTheme="minorHAnsi" w:cs="Arial"/>
          <w:szCs w:val="22"/>
        </w:rPr>
      </w:pPr>
      <w:r>
        <w:rPr>
          <w:rFonts w:asciiTheme="minorHAnsi" w:hAnsiTheme="minorHAnsi" w:cs="Arial"/>
          <w:szCs w:val="22"/>
        </w:rPr>
        <w:t>3.10</w:t>
      </w:r>
      <w:r>
        <w:rPr>
          <w:rFonts w:asciiTheme="minorHAnsi" w:hAnsiTheme="minorHAnsi" w:cs="Arial"/>
          <w:szCs w:val="22"/>
        </w:rPr>
        <w:tab/>
      </w:r>
      <w:r w:rsidR="005113E2" w:rsidRPr="007F5A36">
        <w:rPr>
          <w:rFonts w:asciiTheme="minorHAnsi" w:hAnsiTheme="minorHAnsi" w:cs="Arial"/>
          <w:szCs w:val="22"/>
        </w:rPr>
        <w:t>Sealants.</w:t>
      </w:r>
    </w:p>
    <w:p w14:paraId="73C1CD5E" w14:textId="77777777" w:rsidR="005113E2" w:rsidRPr="007F5A36" w:rsidRDefault="0098312F" w:rsidP="0098312F">
      <w:pPr>
        <w:autoSpaceDE w:val="0"/>
        <w:autoSpaceDN w:val="0"/>
        <w:ind w:left="540" w:hanging="540"/>
        <w:jc w:val="left"/>
        <w:rPr>
          <w:rFonts w:asciiTheme="minorHAnsi" w:hAnsiTheme="minorHAnsi" w:cs="Arial"/>
          <w:szCs w:val="22"/>
        </w:rPr>
      </w:pPr>
      <w:r>
        <w:rPr>
          <w:rFonts w:asciiTheme="minorHAnsi" w:hAnsiTheme="minorHAnsi" w:cs="Arial"/>
          <w:szCs w:val="22"/>
        </w:rPr>
        <w:t>3.11</w:t>
      </w:r>
      <w:r>
        <w:rPr>
          <w:rFonts w:asciiTheme="minorHAnsi" w:hAnsiTheme="minorHAnsi" w:cs="Arial"/>
          <w:szCs w:val="22"/>
        </w:rPr>
        <w:tab/>
      </w:r>
      <w:r w:rsidR="005113E2" w:rsidRPr="007F5A36">
        <w:rPr>
          <w:rFonts w:asciiTheme="minorHAnsi" w:hAnsiTheme="minorHAnsi" w:cs="Arial"/>
          <w:szCs w:val="22"/>
        </w:rPr>
        <w:t>Cabinetry and casework.</w:t>
      </w:r>
    </w:p>
    <w:p w14:paraId="6CF097BE" w14:textId="77777777" w:rsidR="005113E2" w:rsidRDefault="0098312F" w:rsidP="0098312F">
      <w:pPr>
        <w:autoSpaceDE w:val="0"/>
        <w:autoSpaceDN w:val="0"/>
        <w:ind w:left="540" w:hanging="540"/>
        <w:jc w:val="left"/>
        <w:rPr>
          <w:rFonts w:asciiTheme="minorHAnsi" w:hAnsiTheme="minorHAnsi" w:cs="Arial"/>
          <w:szCs w:val="22"/>
        </w:rPr>
      </w:pPr>
      <w:r>
        <w:rPr>
          <w:rFonts w:asciiTheme="minorHAnsi" w:hAnsiTheme="minorHAnsi" w:cs="Arial"/>
          <w:szCs w:val="22"/>
        </w:rPr>
        <w:t>3.12</w:t>
      </w:r>
      <w:r>
        <w:rPr>
          <w:rFonts w:asciiTheme="minorHAnsi" w:hAnsiTheme="minorHAnsi" w:cs="Arial"/>
          <w:szCs w:val="22"/>
        </w:rPr>
        <w:tab/>
      </w:r>
      <w:r w:rsidR="005113E2">
        <w:rPr>
          <w:rFonts w:asciiTheme="minorHAnsi" w:hAnsiTheme="minorHAnsi" w:cs="Arial"/>
          <w:szCs w:val="22"/>
        </w:rPr>
        <w:t>Specialty</w:t>
      </w:r>
      <w:r w:rsidR="005113E2" w:rsidRPr="007F5A36">
        <w:rPr>
          <w:rFonts w:asciiTheme="minorHAnsi" w:hAnsiTheme="minorHAnsi" w:cs="Arial"/>
          <w:szCs w:val="22"/>
        </w:rPr>
        <w:t xml:space="preserve"> flooring.</w:t>
      </w:r>
    </w:p>
    <w:p w14:paraId="64FA32F5" w14:textId="7134FAD5" w:rsidR="00A761C7" w:rsidRDefault="0098312F" w:rsidP="0098312F">
      <w:pPr>
        <w:ind w:left="540" w:hanging="540"/>
        <w:jc w:val="left"/>
        <w:rPr>
          <w:rFonts w:cs="Arial"/>
          <w:szCs w:val="22"/>
        </w:rPr>
      </w:pPr>
      <w:r>
        <w:rPr>
          <w:rFonts w:cs="Arial"/>
          <w:szCs w:val="22"/>
        </w:rPr>
        <w:t>3.13</w:t>
      </w:r>
      <w:r>
        <w:rPr>
          <w:rFonts w:cs="Arial"/>
          <w:szCs w:val="22"/>
        </w:rPr>
        <w:tab/>
      </w:r>
      <w:r w:rsidR="005113E2" w:rsidRPr="0098312F">
        <w:rPr>
          <w:rFonts w:cs="Arial"/>
          <w:szCs w:val="22"/>
        </w:rPr>
        <w:t>Systems or custom furniture.</w:t>
      </w:r>
      <w:r w:rsidR="00A761C7">
        <w:rPr>
          <w:rFonts w:cs="Arial"/>
          <w:szCs w:val="22"/>
        </w:rPr>
        <w:br w:type="page"/>
      </w:r>
    </w:p>
    <w:p w14:paraId="6D81C03C" w14:textId="5AAF7696" w:rsidR="005113E2" w:rsidRPr="0016218A" w:rsidRDefault="005113E2" w:rsidP="0098312F">
      <w:pPr>
        <w:ind w:left="360"/>
        <w:jc w:val="left"/>
        <w:rPr>
          <w:rFonts w:asciiTheme="minorHAnsi" w:hAnsiTheme="minorHAnsi"/>
          <w:b/>
          <w:sz w:val="24"/>
        </w:rPr>
      </w:pPr>
      <w:bookmarkStart w:id="9" w:name="_Toc93741246"/>
      <w:bookmarkStart w:id="10" w:name="_Toc237675187"/>
      <w:r w:rsidRPr="0016218A">
        <w:rPr>
          <w:rFonts w:asciiTheme="minorHAnsi" w:hAnsiTheme="minorHAnsi"/>
          <w:b/>
          <w:sz w:val="24"/>
        </w:rPr>
        <w:lastRenderedPageBreak/>
        <w:t xml:space="preserve">01 33 00 – </w:t>
      </w:r>
      <w:r w:rsidR="007E012E" w:rsidRPr="0016218A">
        <w:rPr>
          <w:rFonts w:asciiTheme="minorHAnsi" w:hAnsiTheme="minorHAnsi"/>
          <w:b/>
          <w:sz w:val="24"/>
        </w:rPr>
        <w:t>SUBMITTAL PROCEDURES</w:t>
      </w:r>
      <w:bookmarkEnd w:id="9"/>
      <w:bookmarkEnd w:id="10"/>
    </w:p>
    <w:p w14:paraId="25B8B8D5" w14:textId="37084BBF" w:rsidR="005113E2" w:rsidRPr="0098312F" w:rsidRDefault="0098312F" w:rsidP="0098312F">
      <w:pPr>
        <w:ind w:left="360"/>
        <w:jc w:val="left"/>
        <w:rPr>
          <w:b/>
        </w:rPr>
      </w:pPr>
      <w:r>
        <w:rPr>
          <w:rFonts w:cs="Arial"/>
        </w:rPr>
        <w:t>1.</w:t>
      </w:r>
      <w:r>
        <w:rPr>
          <w:rFonts w:cs="Arial"/>
        </w:rPr>
        <w:tab/>
      </w:r>
      <w:r w:rsidR="005113E2" w:rsidRPr="0098312F">
        <w:rPr>
          <w:rFonts w:cs="Arial"/>
        </w:rPr>
        <w:t xml:space="preserve">Each Contractor Application for Payment shall include an updated Construction Schedule and any other </w:t>
      </w:r>
      <w:r w:rsidR="00AA0832" w:rsidRPr="0098312F">
        <w:rPr>
          <w:rFonts w:cs="Arial"/>
        </w:rPr>
        <w:t>specific requirements</w:t>
      </w:r>
      <w:r w:rsidR="005113E2" w:rsidRPr="0098312F">
        <w:rPr>
          <w:rFonts w:cs="Arial"/>
        </w:rPr>
        <w:t>.</w:t>
      </w:r>
    </w:p>
    <w:p w14:paraId="3A9780BF" w14:textId="77777777" w:rsidR="005113E2" w:rsidRPr="005113E2" w:rsidRDefault="0098312F" w:rsidP="00FC2489">
      <w:pPr>
        <w:pStyle w:val="hanging"/>
        <w:ind w:left="360" w:hanging="360"/>
        <w:jc w:val="left"/>
        <w:rPr>
          <w:rFonts w:asciiTheme="minorHAnsi" w:hAnsiTheme="minorHAnsi" w:cs="Arial"/>
        </w:rPr>
      </w:pPr>
      <w:r>
        <w:rPr>
          <w:rFonts w:asciiTheme="minorHAnsi" w:hAnsiTheme="minorHAnsi" w:cs="Arial"/>
        </w:rPr>
        <w:t>2.</w:t>
      </w:r>
      <w:r>
        <w:rPr>
          <w:rFonts w:asciiTheme="minorHAnsi" w:hAnsiTheme="minorHAnsi" w:cs="Arial"/>
        </w:rPr>
        <w:tab/>
      </w:r>
      <w:r w:rsidR="005113E2" w:rsidRPr="005113E2">
        <w:rPr>
          <w:rFonts w:asciiTheme="minorHAnsi" w:hAnsiTheme="minorHAnsi" w:cs="Arial"/>
        </w:rPr>
        <w:t>The A/E shall define the requirements and procedures for all Contractor submittals.  See General Conditions, AIA A201, as amended by the Owner, for additional information.  Coordinate these requirements with the C/U Project Manager.</w:t>
      </w:r>
    </w:p>
    <w:p w14:paraId="6132F028" w14:textId="544EA8A4" w:rsidR="005113E2" w:rsidRPr="0098312F" w:rsidRDefault="0098312F" w:rsidP="0098312F">
      <w:pPr>
        <w:ind w:left="360"/>
        <w:rPr>
          <w:b/>
        </w:rPr>
      </w:pPr>
      <w:r>
        <w:rPr>
          <w:rFonts w:cs="Helvetica"/>
        </w:rPr>
        <w:t>3.</w:t>
      </w:r>
      <w:r>
        <w:rPr>
          <w:rFonts w:cs="Helvetica"/>
        </w:rPr>
        <w:tab/>
      </w:r>
      <w:r w:rsidR="005113E2" w:rsidRPr="0098312F">
        <w:rPr>
          <w:rFonts w:cs="Helvetica"/>
        </w:rPr>
        <w:t>The Contractor will be responsible for reviewing and coordinating building enclosure shop drawings of subcontractors providing or installing overlapping and intersecting materials</w:t>
      </w:r>
      <w:r w:rsidR="005113E2" w:rsidRPr="0098312F">
        <w:rPr>
          <w:rFonts w:cs="Helvetica"/>
          <w:szCs w:val="22"/>
        </w:rPr>
        <w:t>/work.</w:t>
      </w:r>
    </w:p>
    <w:p w14:paraId="7A342763" w14:textId="77777777" w:rsidR="005113E2" w:rsidRPr="009A0986" w:rsidRDefault="0098312F" w:rsidP="0098312F">
      <w:pPr>
        <w:pStyle w:val="hanging"/>
        <w:ind w:left="360" w:hanging="360"/>
        <w:jc w:val="left"/>
        <w:rPr>
          <w:rFonts w:asciiTheme="minorHAnsi" w:hAnsiTheme="minorHAnsi" w:cs="Arial"/>
        </w:rPr>
      </w:pPr>
      <w:r>
        <w:rPr>
          <w:rFonts w:asciiTheme="minorHAnsi" w:hAnsiTheme="minorHAnsi" w:cs="Helvetica"/>
        </w:rPr>
        <w:t>3.1</w:t>
      </w:r>
      <w:r>
        <w:rPr>
          <w:rFonts w:asciiTheme="minorHAnsi" w:hAnsiTheme="minorHAnsi" w:cs="Helvetica"/>
        </w:rPr>
        <w:tab/>
      </w:r>
      <w:r w:rsidR="005113E2" w:rsidRPr="009A0986">
        <w:rPr>
          <w:rFonts w:asciiTheme="minorHAnsi" w:hAnsiTheme="minorHAnsi" w:cs="Helvetica"/>
        </w:rPr>
        <w:t>Contractor shall submit building enclosure shop drawings that include substrate information, adjacent materials, air barriers, flashings, sealants, and sequencing requirements that are coordinated between the affected trades and ready for execution in the field.</w:t>
      </w:r>
    </w:p>
    <w:p w14:paraId="3DD800A5" w14:textId="1D74DB33" w:rsidR="005113E2" w:rsidRPr="009A0986" w:rsidRDefault="0098312F" w:rsidP="0098312F">
      <w:pPr>
        <w:pStyle w:val="hanging"/>
        <w:ind w:left="360" w:hanging="360"/>
        <w:jc w:val="left"/>
        <w:rPr>
          <w:rFonts w:asciiTheme="minorHAnsi" w:hAnsiTheme="minorHAnsi" w:cs="Arial"/>
        </w:rPr>
      </w:pPr>
      <w:r>
        <w:rPr>
          <w:rFonts w:asciiTheme="minorHAnsi" w:hAnsiTheme="minorHAnsi" w:cs="Helvetica"/>
        </w:rPr>
        <w:t>3.2</w:t>
      </w:r>
      <w:r>
        <w:rPr>
          <w:rFonts w:asciiTheme="minorHAnsi" w:hAnsiTheme="minorHAnsi" w:cs="Helvetica"/>
        </w:rPr>
        <w:tab/>
      </w:r>
      <w:r w:rsidR="005113E2" w:rsidRPr="009A0986">
        <w:rPr>
          <w:rFonts w:asciiTheme="minorHAnsi" w:hAnsiTheme="minorHAnsi" w:cs="Helvetica"/>
        </w:rPr>
        <w:t>Where exterior building enclosure elements intersect</w:t>
      </w:r>
      <w:r w:rsidR="00F83E3D">
        <w:rPr>
          <w:rFonts w:asciiTheme="minorHAnsi" w:hAnsiTheme="minorHAnsi" w:cs="Helvetica"/>
        </w:rPr>
        <w:t>:</w:t>
      </w:r>
      <w:r w:rsidR="005113E2" w:rsidRPr="009A0986">
        <w:rPr>
          <w:rFonts w:asciiTheme="minorHAnsi" w:hAnsiTheme="minorHAnsi" w:cs="Helvetica"/>
        </w:rPr>
        <w:t xml:space="preserve"> product data and material compatibility test results shall accompany shop drawings of all affected sub-contractors.</w:t>
      </w:r>
    </w:p>
    <w:p w14:paraId="229D8133" w14:textId="4CD02FE9" w:rsidR="005113E2" w:rsidRDefault="0098312F" w:rsidP="0098312F">
      <w:pPr>
        <w:ind w:left="360"/>
        <w:jc w:val="left"/>
        <w:rPr>
          <w:rFonts w:cs="Helvetica"/>
        </w:rPr>
      </w:pPr>
      <w:r>
        <w:rPr>
          <w:rFonts w:cs="Helvetica"/>
        </w:rPr>
        <w:t>3.3</w:t>
      </w:r>
      <w:r>
        <w:rPr>
          <w:rFonts w:cs="Helvetica"/>
        </w:rPr>
        <w:tab/>
      </w:r>
      <w:r w:rsidR="005113E2" w:rsidRPr="0098312F">
        <w:rPr>
          <w:rFonts w:cs="Helvetica"/>
        </w:rPr>
        <w:t>Contractor shall carefully review and coordinate sub-contractor shop drawings prior to submission to the A/E.  Building enclosure shop drawings lacking substrates, adjoining materials</w:t>
      </w:r>
      <w:r w:rsidR="00AA0832">
        <w:rPr>
          <w:rFonts w:cs="Helvetica"/>
        </w:rPr>
        <w:t>,</w:t>
      </w:r>
      <w:r w:rsidR="005113E2" w:rsidRPr="0098312F">
        <w:rPr>
          <w:rFonts w:cs="Helvetica"/>
        </w:rPr>
        <w:t xml:space="preserve"> or statement "by others" shall be grounds for A/E rejection.</w:t>
      </w:r>
    </w:p>
    <w:p w14:paraId="0F725167" w14:textId="7455890A" w:rsidR="009A0986" w:rsidRPr="0016218A" w:rsidRDefault="009A0986" w:rsidP="0098312F">
      <w:pPr>
        <w:ind w:left="360"/>
        <w:rPr>
          <w:rFonts w:asciiTheme="minorHAnsi" w:hAnsiTheme="minorHAnsi"/>
          <w:b/>
          <w:sz w:val="24"/>
        </w:rPr>
      </w:pPr>
      <w:bookmarkStart w:id="11" w:name="_Toc93741244"/>
      <w:bookmarkStart w:id="12" w:name="_Toc237675185"/>
      <w:r w:rsidRPr="0016218A">
        <w:rPr>
          <w:rFonts w:asciiTheme="minorHAnsi" w:hAnsiTheme="minorHAnsi"/>
          <w:b/>
          <w:sz w:val="24"/>
        </w:rPr>
        <w:t xml:space="preserve">01 35 13 – </w:t>
      </w:r>
      <w:r w:rsidR="007E012E" w:rsidRPr="0016218A">
        <w:rPr>
          <w:rFonts w:asciiTheme="minorHAnsi" w:hAnsiTheme="minorHAnsi"/>
          <w:b/>
          <w:sz w:val="24"/>
        </w:rPr>
        <w:t>SPECIAL PROJECT PROCEDURES</w:t>
      </w:r>
      <w:bookmarkEnd w:id="11"/>
      <w:bookmarkEnd w:id="12"/>
    </w:p>
    <w:p w14:paraId="2FA9A806" w14:textId="77777777" w:rsidR="009A0986" w:rsidRPr="00C3422F" w:rsidRDefault="00C3422F" w:rsidP="00C3422F">
      <w:pPr>
        <w:ind w:left="360"/>
        <w:jc w:val="left"/>
        <w:rPr>
          <w:b/>
        </w:rPr>
      </w:pPr>
      <w:r>
        <w:rPr>
          <w:rFonts w:cs="Arial"/>
        </w:rPr>
        <w:t>1.</w:t>
      </w:r>
      <w:r>
        <w:rPr>
          <w:rFonts w:cs="Arial"/>
        </w:rPr>
        <w:tab/>
      </w:r>
      <w:r w:rsidR="009A0986" w:rsidRPr="00C3422F">
        <w:rPr>
          <w:rFonts w:cs="Arial"/>
        </w:rPr>
        <w:t>Fully describe any special procedure or schedule.  Consider and review with the C/U Project Manager such items as: special coordination of the Work with the academic calendar, College/University use of premises, special hours of the Work, coordination with other contractors such as hazardous material abatement or Owner-directed construction, Project progress reviews at weekly/bi-weekly intervals, and Pre-Installation meetings.</w:t>
      </w:r>
    </w:p>
    <w:p w14:paraId="1A9FAC39" w14:textId="77777777" w:rsidR="009A0986" w:rsidRPr="00EA6096" w:rsidRDefault="009A0986" w:rsidP="00C3422F">
      <w:pPr>
        <w:ind w:left="360"/>
        <w:rPr>
          <w:rFonts w:asciiTheme="minorHAnsi" w:hAnsiTheme="minorHAnsi"/>
          <w:b/>
          <w:sz w:val="28"/>
          <w:szCs w:val="28"/>
        </w:rPr>
      </w:pPr>
      <w:bookmarkStart w:id="13" w:name="_Toc93741247"/>
      <w:bookmarkStart w:id="14" w:name="_Toc237675188"/>
      <w:r w:rsidRPr="00EA6096">
        <w:rPr>
          <w:rFonts w:asciiTheme="minorHAnsi" w:hAnsiTheme="minorHAnsi"/>
          <w:b/>
          <w:sz w:val="28"/>
          <w:szCs w:val="28"/>
        </w:rPr>
        <w:t>01 40 00 – Quality Requirements</w:t>
      </w:r>
      <w:bookmarkEnd w:id="13"/>
      <w:bookmarkEnd w:id="14"/>
    </w:p>
    <w:p w14:paraId="7A9EC977" w14:textId="77777777" w:rsidR="009A0986" w:rsidRPr="00A761C7" w:rsidRDefault="000E04E7" w:rsidP="00C3422F">
      <w:pPr>
        <w:ind w:left="360"/>
        <w:jc w:val="left"/>
        <w:rPr>
          <w:b/>
          <w:sz w:val="24"/>
        </w:rPr>
      </w:pPr>
      <w:r w:rsidRPr="00EA6096">
        <w:rPr>
          <w:b/>
          <w:sz w:val="24"/>
        </w:rPr>
        <w:t>1.</w:t>
      </w:r>
      <w:r w:rsidRPr="00EA6096">
        <w:rPr>
          <w:b/>
          <w:sz w:val="24"/>
        </w:rPr>
        <w:tab/>
        <w:t>DESIGN CODES AND STANDARDS</w:t>
      </w:r>
    </w:p>
    <w:p w14:paraId="38A3D45D" w14:textId="77777777" w:rsidR="009A0986" w:rsidRDefault="009A0986" w:rsidP="00C3422F">
      <w:pPr>
        <w:ind w:left="0" w:firstLine="0"/>
        <w:rPr>
          <w:rFonts w:asciiTheme="minorHAnsi" w:hAnsiTheme="minorHAnsi"/>
        </w:rPr>
      </w:pPr>
      <w:r w:rsidRPr="009A0986">
        <w:rPr>
          <w:rFonts w:asciiTheme="minorHAnsi" w:hAnsiTheme="minorHAnsi"/>
        </w:rPr>
        <w:t>Design and specification of all Work shall be in accordance with the latest laws and regulations of the state of Minnesota, with applicable federal government and local codes and ordinances, with applicable design codes referenced in the Code, subject to code amendments, and with latest adopted edition of codes and industry standards referenced herein.  Following is a summary of organizations with codes and standards referenced herein:</w:t>
      </w:r>
    </w:p>
    <w:p w14:paraId="0016D0A0" w14:textId="77777777" w:rsidR="00F96ADC" w:rsidRPr="00C3422F" w:rsidRDefault="00C3422F" w:rsidP="00C3422F">
      <w:pPr>
        <w:ind w:left="360"/>
        <w:jc w:val="left"/>
        <w:rPr>
          <w:b/>
        </w:rPr>
      </w:pPr>
      <w:r>
        <w:t>1.1</w:t>
      </w:r>
      <w:r>
        <w:tab/>
      </w:r>
      <w:r w:rsidR="00F96ADC" w:rsidRPr="00C1578E">
        <w:t>Minnesota State Building Code and Energy Code</w:t>
      </w:r>
    </w:p>
    <w:p w14:paraId="064E3FA1" w14:textId="77777777" w:rsidR="00F96ADC" w:rsidRPr="00C1578E" w:rsidRDefault="00C3422F" w:rsidP="00C3422F">
      <w:pPr>
        <w:ind w:left="360"/>
        <w:jc w:val="left"/>
        <w:rPr>
          <w:rFonts w:asciiTheme="minorHAnsi" w:hAnsiTheme="minorHAnsi"/>
        </w:rPr>
      </w:pPr>
      <w:r>
        <w:rPr>
          <w:rFonts w:asciiTheme="minorHAnsi" w:hAnsiTheme="minorHAnsi"/>
        </w:rPr>
        <w:t>1.2</w:t>
      </w:r>
      <w:r>
        <w:rPr>
          <w:rFonts w:asciiTheme="minorHAnsi" w:hAnsiTheme="minorHAnsi"/>
        </w:rPr>
        <w:tab/>
      </w:r>
      <w:r w:rsidR="00F96ADC" w:rsidRPr="00C1578E">
        <w:rPr>
          <w:rFonts w:asciiTheme="minorHAnsi" w:hAnsiTheme="minorHAnsi"/>
        </w:rPr>
        <w:t>Minnesota Accessibility Code</w:t>
      </w:r>
    </w:p>
    <w:p w14:paraId="02EBAB21" w14:textId="77777777" w:rsidR="00F96ADC" w:rsidRPr="00C1578E" w:rsidRDefault="00C3422F" w:rsidP="00C3422F">
      <w:pPr>
        <w:ind w:left="360"/>
        <w:jc w:val="left"/>
        <w:rPr>
          <w:rFonts w:asciiTheme="minorHAnsi" w:hAnsiTheme="minorHAnsi"/>
        </w:rPr>
      </w:pPr>
      <w:r>
        <w:rPr>
          <w:rFonts w:asciiTheme="minorHAnsi" w:hAnsiTheme="minorHAnsi"/>
        </w:rPr>
        <w:t>1.3</w:t>
      </w:r>
      <w:r>
        <w:rPr>
          <w:rFonts w:asciiTheme="minorHAnsi" w:hAnsiTheme="minorHAnsi"/>
        </w:rPr>
        <w:tab/>
      </w:r>
      <w:r w:rsidR="00F96ADC" w:rsidRPr="00C1578E">
        <w:rPr>
          <w:rFonts w:asciiTheme="minorHAnsi" w:hAnsiTheme="minorHAnsi"/>
        </w:rPr>
        <w:t>B3 Guidelines, including Sustainable Building 2030 Energy Standards</w:t>
      </w:r>
    </w:p>
    <w:p w14:paraId="2610D57E" w14:textId="77777777" w:rsidR="00F96ADC" w:rsidRPr="00C1578E" w:rsidRDefault="00C3422F" w:rsidP="00C3422F">
      <w:pPr>
        <w:ind w:left="360"/>
        <w:jc w:val="left"/>
        <w:rPr>
          <w:rFonts w:asciiTheme="minorHAnsi" w:hAnsiTheme="minorHAnsi"/>
        </w:rPr>
      </w:pPr>
      <w:r>
        <w:rPr>
          <w:rFonts w:asciiTheme="minorHAnsi" w:hAnsiTheme="minorHAnsi"/>
        </w:rPr>
        <w:t>1.4</w:t>
      </w:r>
      <w:r>
        <w:rPr>
          <w:rFonts w:asciiTheme="minorHAnsi" w:hAnsiTheme="minorHAnsi"/>
        </w:rPr>
        <w:tab/>
      </w:r>
      <w:r w:rsidR="00F96ADC" w:rsidRPr="00C1578E">
        <w:rPr>
          <w:rFonts w:asciiTheme="minorHAnsi" w:hAnsiTheme="minorHAnsi"/>
        </w:rPr>
        <w:t>Minnesota State Fire Code</w:t>
      </w:r>
    </w:p>
    <w:p w14:paraId="6EDB1583" w14:textId="77777777" w:rsidR="00F96ADC" w:rsidRPr="00C1578E" w:rsidRDefault="00C3422F" w:rsidP="00C3422F">
      <w:pPr>
        <w:ind w:left="360"/>
        <w:jc w:val="left"/>
        <w:rPr>
          <w:rFonts w:asciiTheme="minorHAnsi" w:hAnsiTheme="minorHAnsi"/>
        </w:rPr>
      </w:pPr>
      <w:r>
        <w:rPr>
          <w:rFonts w:asciiTheme="minorHAnsi" w:hAnsiTheme="minorHAnsi"/>
        </w:rPr>
        <w:t>1.5</w:t>
      </w:r>
      <w:r>
        <w:rPr>
          <w:rFonts w:asciiTheme="minorHAnsi" w:hAnsiTheme="minorHAnsi"/>
        </w:rPr>
        <w:tab/>
      </w:r>
      <w:r w:rsidR="00F96ADC" w:rsidRPr="00C1578E">
        <w:rPr>
          <w:rFonts w:asciiTheme="minorHAnsi" w:hAnsiTheme="minorHAnsi"/>
        </w:rPr>
        <w:t>Life Safety Code, Latest Edition, by National Fire Protection Agency</w:t>
      </w:r>
    </w:p>
    <w:p w14:paraId="65D53FF1" w14:textId="77777777" w:rsidR="00F96ADC" w:rsidRPr="00C1578E" w:rsidRDefault="00C3422F" w:rsidP="00C3422F">
      <w:pPr>
        <w:ind w:left="360"/>
        <w:jc w:val="left"/>
        <w:rPr>
          <w:rFonts w:asciiTheme="minorHAnsi" w:hAnsiTheme="minorHAnsi"/>
        </w:rPr>
      </w:pPr>
      <w:r>
        <w:rPr>
          <w:rFonts w:asciiTheme="minorHAnsi" w:hAnsiTheme="minorHAnsi"/>
        </w:rPr>
        <w:t>1.6</w:t>
      </w:r>
      <w:r>
        <w:rPr>
          <w:rFonts w:asciiTheme="minorHAnsi" w:hAnsiTheme="minorHAnsi"/>
        </w:rPr>
        <w:tab/>
      </w:r>
      <w:r w:rsidR="00F96ADC" w:rsidRPr="00C1578E">
        <w:rPr>
          <w:rFonts w:asciiTheme="minorHAnsi" w:hAnsiTheme="minorHAnsi"/>
        </w:rPr>
        <w:t>OSHA - Occupational Safety and Health Administration</w:t>
      </w:r>
    </w:p>
    <w:p w14:paraId="4102FC68" w14:textId="77777777" w:rsidR="00F96ADC" w:rsidRPr="00C1578E" w:rsidRDefault="00C3422F" w:rsidP="00C3422F">
      <w:pPr>
        <w:ind w:left="360"/>
        <w:jc w:val="left"/>
        <w:rPr>
          <w:rFonts w:asciiTheme="minorHAnsi" w:hAnsiTheme="minorHAnsi"/>
        </w:rPr>
      </w:pPr>
      <w:r>
        <w:rPr>
          <w:rFonts w:asciiTheme="minorHAnsi" w:hAnsiTheme="minorHAnsi"/>
        </w:rPr>
        <w:t>1.7</w:t>
      </w:r>
      <w:r>
        <w:rPr>
          <w:rFonts w:asciiTheme="minorHAnsi" w:hAnsiTheme="minorHAnsi"/>
        </w:rPr>
        <w:tab/>
      </w:r>
      <w:r w:rsidR="00F96ADC" w:rsidRPr="00C1578E">
        <w:rPr>
          <w:rFonts w:asciiTheme="minorHAnsi" w:hAnsiTheme="minorHAnsi"/>
        </w:rPr>
        <w:t>ASTM – American Society for Testing and Materials</w:t>
      </w:r>
    </w:p>
    <w:p w14:paraId="2A9A054A" w14:textId="77777777" w:rsidR="00F96ADC" w:rsidRPr="00C1578E" w:rsidRDefault="00C3422F" w:rsidP="00C3422F">
      <w:pPr>
        <w:ind w:left="360"/>
        <w:jc w:val="left"/>
        <w:rPr>
          <w:rFonts w:asciiTheme="minorHAnsi" w:hAnsiTheme="minorHAnsi"/>
        </w:rPr>
      </w:pPr>
      <w:r>
        <w:rPr>
          <w:rFonts w:asciiTheme="minorHAnsi" w:hAnsiTheme="minorHAnsi"/>
        </w:rPr>
        <w:t>1.8</w:t>
      </w:r>
      <w:r>
        <w:rPr>
          <w:rFonts w:asciiTheme="minorHAnsi" w:hAnsiTheme="minorHAnsi"/>
        </w:rPr>
        <w:tab/>
      </w:r>
      <w:r w:rsidR="00F96ADC" w:rsidRPr="00C1578E">
        <w:rPr>
          <w:rFonts w:asciiTheme="minorHAnsi" w:hAnsiTheme="minorHAnsi"/>
        </w:rPr>
        <w:t>ANSI – American National Standards Institute</w:t>
      </w:r>
    </w:p>
    <w:p w14:paraId="71C9A3BF" w14:textId="77777777" w:rsidR="00F96ADC" w:rsidRPr="00C1578E" w:rsidRDefault="00C3422F" w:rsidP="00C3422F">
      <w:pPr>
        <w:ind w:left="360"/>
        <w:jc w:val="left"/>
        <w:rPr>
          <w:rFonts w:asciiTheme="minorHAnsi" w:hAnsiTheme="minorHAnsi"/>
        </w:rPr>
      </w:pPr>
      <w:r>
        <w:rPr>
          <w:rFonts w:asciiTheme="minorHAnsi" w:hAnsiTheme="minorHAnsi"/>
        </w:rPr>
        <w:t>1.9</w:t>
      </w:r>
      <w:r>
        <w:rPr>
          <w:rFonts w:asciiTheme="minorHAnsi" w:hAnsiTheme="minorHAnsi"/>
        </w:rPr>
        <w:tab/>
      </w:r>
      <w:r w:rsidR="00F96ADC" w:rsidRPr="00C1578E">
        <w:rPr>
          <w:rFonts w:asciiTheme="minorHAnsi" w:hAnsiTheme="minorHAnsi"/>
        </w:rPr>
        <w:t>UL - Underwriters’ Laboratories, Inc.</w:t>
      </w:r>
    </w:p>
    <w:p w14:paraId="5F9BDB9C" w14:textId="77777777" w:rsidR="00F96ADC" w:rsidRPr="00C1578E" w:rsidRDefault="00C3422F" w:rsidP="00C3422F">
      <w:pPr>
        <w:ind w:left="540" w:hanging="540"/>
        <w:jc w:val="left"/>
        <w:rPr>
          <w:rFonts w:asciiTheme="minorHAnsi" w:hAnsiTheme="minorHAnsi"/>
        </w:rPr>
      </w:pPr>
      <w:r>
        <w:rPr>
          <w:rFonts w:asciiTheme="minorHAnsi" w:hAnsiTheme="minorHAnsi"/>
        </w:rPr>
        <w:t>1.10</w:t>
      </w:r>
      <w:r>
        <w:rPr>
          <w:rFonts w:asciiTheme="minorHAnsi" w:hAnsiTheme="minorHAnsi"/>
        </w:rPr>
        <w:tab/>
      </w:r>
      <w:r w:rsidR="00F96ADC" w:rsidRPr="00C1578E">
        <w:rPr>
          <w:rFonts w:asciiTheme="minorHAnsi" w:hAnsiTheme="minorHAnsi"/>
        </w:rPr>
        <w:t>FM – Factory Mutual</w:t>
      </w:r>
    </w:p>
    <w:p w14:paraId="7944C802" w14:textId="77777777" w:rsidR="00F96ADC" w:rsidRPr="00C1578E" w:rsidRDefault="00C3422F" w:rsidP="00C3422F">
      <w:pPr>
        <w:ind w:left="540" w:hanging="540"/>
        <w:jc w:val="left"/>
        <w:rPr>
          <w:rFonts w:asciiTheme="minorHAnsi" w:hAnsiTheme="minorHAnsi"/>
        </w:rPr>
      </w:pPr>
      <w:r>
        <w:rPr>
          <w:rFonts w:asciiTheme="minorHAnsi" w:hAnsiTheme="minorHAnsi"/>
        </w:rPr>
        <w:t>1.11</w:t>
      </w:r>
      <w:r>
        <w:rPr>
          <w:rFonts w:asciiTheme="minorHAnsi" w:hAnsiTheme="minorHAnsi"/>
        </w:rPr>
        <w:tab/>
      </w:r>
      <w:r w:rsidR="00F96ADC" w:rsidRPr="00C1578E">
        <w:rPr>
          <w:rFonts w:asciiTheme="minorHAnsi" w:hAnsiTheme="minorHAnsi"/>
        </w:rPr>
        <w:t>ACI – American Concrete Institute</w:t>
      </w:r>
    </w:p>
    <w:p w14:paraId="5EB9FAD9" w14:textId="77777777" w:rsidR="00F96ADC" w:rsidRPr="00C1578E" w:rsidRDefault="00C3422F" w:rsidP="00C3422F">
      <w:pPr>
        <w:ind w:left="540" w:hanging="540"/>
        <w:jc w:val="left"/>
        <w:rPr>
          <w:rFonts w:asciiTheme="minorHAnsi" w:hAnsiTheme="minorHAnsi"/>
        </w:rPr>
      </w:pPr>
      <w:r>
        <w:rPr>
          <w:rFonts w:asciiTheme="minorHAnsi" w:hAnsiTheme="minorHAnsi"/>
        </w:rPr>
        <w:lastRenderedPageBreak/>
        <w:t>1.12</w:t>
      </w:r>
      <w:r>
        <w:rPr>
          <w:rFonts w:asciiTheme="minorHAnsi" w:hAnsiTheme="minorHAnsi"/>
        </w:rPr>
        <w:tab/>
      </w:r>
      <w:r w:rsidR="00F96ADC" w:rsidRPr="00C1578E">
        <w:rPr>
          <w:rFonts w:asciiTheme="minorHAnsi" w:hAnsiTheme="minorHAnsi"/>
        </w:rPr>
        <w:t>AISC – American Institute of Steel Construction</w:t>
      </w:r>
    </w:p>
    <w:p w14:paraId="1FD93611" w14:textId="77777777" w:rsidR="00F96ADC" w:rsidRPr="00C1578E" w:rsidRDefault="00C3422F" w:rsidP="00C3422F">
      <w:pPr>
        <w:ind w:left="540" w:hanging="540"/>
        <w:jc w:val="left"/>
        <w:rPr>
          <w:rFonts w:asciiTheme="minorHAnsi" w:hAnsiTheme="minorHAnsi"/>
        </w:rPr>
      </w:pPr>
      <w:r>
        <w:rPr>
          <w:rFonts w:asciiTheme="minorHAnsi" w:hAnsiTheme="minorHAnsi"/>
        </w:rPr>
        <w:t>1.13</w:t>
      </w:r>
      <w:r>
        <w:rPr>
          <w:rFonts w:asciiTheme="minorHAnsi" w:hAnsiTheme="minorHAnsi"/>
        </w:rPr>
        <w:tab/>
      </w:r>
      <w:r w:rsidR="00F96ADC" w:rsidRPr="00C1578E">
        <w:rPr>
          <w:rFonts w:asciiTheme="minorHAnsi" w:hAnsiTheme="minorHAnsi"/>
        </w:rPr>
        <w:t>ASCE – American Society of Civil Engineers</w:t>
      </w:r>
    </w:p>
    <w:p w14:paraId="6AFBFED8" w14:textId="77777777" w:rsidR="00F96ADC" w:rsidRPr="00C1578E" w:rsidRDefault="00C3422F" w:rsidP="00C3422F">
      <w:pPr>
        <w:ind w:left="540" w:hanging="540"/>
        <w:jc w:val="left"/>
        <w:rPr>
          <w:rFonts w:asciiTheme="minorHAnsi" w:hAnsiTheme="minorHAnsi"/>
          <w:i/>
        </w:rPr>
      </w:pPr>
      <w:r>
        <w:rPr>
          <w:rStyle w:val="Emphasis"/>
          <w:rFonts w:asciiTheme="minorHAnsi" w:hAnsiTheme="minorHAnsi"/>
        </w:rPr>
        <w:t>1.14</w:t>
      </w:r>
      <w:r>
        <w:rPr>
          <w:rStyle w:val="Emphasis"/>
          <w:rFonts w:asciiTheme="minorHAnsi" w:hAnsiTheme="minorHAnsi"/>
        </w:rPr>
        <w:tab/>
      </w:r>
      <w:r w:rsidR="00F96ADC" w:rsidRPr="00C1578E">
        <w:rPr>
          <w:rStyle w:val="Emphasis"/>
          <w:rFonts w:asciiTheme="minorHAnsi" w:hAnsiTheme="minorHAnsi"/>
        </w:rPr>
        <w:t>AAMA - American Architectural Manufacturers Association</w:t>
      </w:r>
    </w:p>
    <w:p w14:paraId="606C880C" w14:textId="77777777" w:rsidR="00F96ADC" w:rsidRPr="00C1578E" w:rsidRDefault="00C3422F" w:rsidP="00C3422F">
      <w:pPr>
        <w:ind w:left="540" w:hanging="540"/>
        <w:jc w:val="left"/>
        <w:rPr>
          <w:rFonts w:asciiTheme="minorHAnsi" w:hAnsiTheme="minorHAnsi"/>
        </w:rPr>
      </w:pPr>
      <w:r>
        <w:rPr>
          <w:rFonts w:asciiTheme="minorHAnsi" w:hAnsiTheme="minorHAnsi"/>
        </w:rPr>
        <w:t>1.15</w:t>
      </w:r>
      <w:r>
        <w:rPr>
          <w:rFonts w:asciiTheme="minorHAnsi" w:hAnsiTheme="minorHAnsi"/>
        </w:rPr>
        <w:tab/>
      </w:r>
      <w:r w:rsidR="00F96ADC" w:rsidRPr="00C1578E">
        <w:rPr>
          <w:rFonts w:asciiTheme="minorHAnsi" w:hAnsiTheme="minorHAnsi"/>
        </w:rPr>
        <w:t>SDI – Standard Deck Institute</w:t>
      </w:r>
    </w:p>
    <w:p w14:paraId="3EAC1DA2" w14:textId="77777777" w:rsidR="00F96ADC" w:rsidRPr="00C1578E" w:rsidRDefault="00C3422F" w:rsidP="00C3422F">
      <w:pPr>
        <w:ind w:left="540" w:hanging="540"/>
        <w:jc w:val="left"/>
        <w:rPr>
          <w:rFonts w:asciiTheme="minorHAnsi" w:hAnsiTheme="minorHAnsi"/>
        </w:rPr>
      </w:pPr>
      <w:r>
        <w:rPr>
          <w:rFonts w:asciiTheme="minorHAnsi" w:hAnsiTheme="minorHAnsi"/>
        </w:rPr>
        <w:t>1.16</w:t>
      </w:r>
      <w:r>
        <w:rPr>
          <w:rFonts w:asciiTheme="minorHAnsi" w:hAnsiTheme="minorHAnsi"/>
        </w:rPr>
        <w:tab/>
      </w:r>
      <w:r w:rsidR="00F96ADC" w:rsidRPr="00C1578E">
        <w:rPr>
          <w:rFonts w:asciiTheme="minorHAnsi" w:hAnsiTheme="minorHAnsi"/>
        </w:rPr>
        <w:t>IBC – International Building Code</w:t>
      </w:r>
    </w:p>
    <w:p w14:paraId="6BF9B18E" w14:textId="77777777" w:rsidR="00F96ADC" w:rsidRPr="00C1578E" w:rsidRDefault="00C3422F" w:rsidP="00C3422F">
      <w:pPr>
        <w:ind w:left="540" w:hanging="540"/>
        <w:jc w:val="left"/>
        <w:rPr>
          <w:rFonts w:asciiTheme="minorHAnsi" w:hAnsiTheme="minorHAnsi"/>
        </w:rPr>
      </w:pPr>
      <w:r>
        <w:rPr>
          <w:rFonts w:asciiTheme="minorHAnsi" w:hAnsiTheme="minorHAnsi"/>
        </w:rPr>
        <w:t>1.17</w:t>
      </w:r>
      <w:r>
        <w:rPr>
          <w:rFonts w:asciiTheme="minorHAnsi" w:hAnsiTheme="minorHAnsi"/>
        </w:rPr>
        <w:tab/>
      </w:r>
      <w:r w:rsidR="00F96ADC" w:rsidRPr="00C1578E">
        <w:rPr>
          <w:rFonts w:asciiTheme="minorHAnsi" w:hAnsiTheme="minorHAnsi"/>
        </w:rPr>
        <w:t>ASHRAE – American Society of Heating, Refrigerating, and Air- Conditioning Engineers, Inc.</w:t>
      </w:r>
    </w:p>
    <w:p w14:paraId="651D8F64" w14:textId="77777777" w:rsidR="00F96ADC" w:rsidRPr="00C1578E" w:rsidRDefault="00C3422F" w:rsidP="00C3422F">
      <w:pPr>
        <w:ind w:left="540" w:hanging="540"/>
        <w:jc w:val="left"/>
        <w:rPr>
          <w:rFonts w:asciiTheme="minorHAnsi" w:hAnsiTheme="minorHAnsi"/>
        </w:rPr>
      </w:pPr>
      <w:r>
        <w:rPr>
          <w:rFonts w:asciiTheme="minorHAnsi" w:hAnsiTheme="minorHAnsi"/>
        </w:rPr>
        <w:t>1.18</w:t>
      </w:r>
      <w:r>
        <w:rPr>
          <w:rFonts w:asciiTheme="minorHAnsi" w:hAnsiTheme="minorHAnsi"/>
        </w:rPr>
        <w:tab/>
      </w:r>
      <w:r w:rsidR="00F96ADC" w:rsidRPr="00C1578E">
        <w:rPr>
          <w:rFonts w:asciiTheme="minorHAnsi" w:hAnsiTheme="minorHAnsi"/>
        </w:rPr>
        <w:t>MPCA – Minnesota Pollution Control Agency</w:t>
      </w:r>
    </w:p>
    <w:p w14:paraId="3A12E471" w14:textId="77777777" w:rsidR="00F96ADC" w:rsidRDefault="00C3422F" w:rsidP="00C3422F">
      <w:pPr>
        <w:ind w:left="540" w:hanging="540"/>
        <w:jc w:val="left"/>
        <w:rPr>
          <w:rFonts w:asciiTheme="minorHAnsi" w:hAnsiTheme="minorHAnsi"/>
          <w:szCs w:val="22"/>
        </w:rPr>
      </w:pPr>
      <w:r>
        <w:rPr>
          <w:rFonts w:asciiTheme="minorHAnsi" w:hAnsiTheme="minorHAnsi"/>
        </w:rPr>
        <w:t>1.19</w:t>
      </w:r>
      <w:r>
        <w:rPr>
          <w:rFonts w:asciiTheme="minorHAnsi" w:hAnsiTheme="minorHAnsi"/>
        </w:rPr>
        <w:tab/>
      </w:r>
      <w:r w:rsidR="00F96ADC" w:rsidRPr="00C1578E">
        <w:rPr>
          <w:rFonts w:asciiTheme="minorHAnsi" w:hAnsiTheme="minorHAnsi"/>
        </w:rPr>
        <w:t>TMS – Th</w:t>
      </w:r>
      <w:r w:rsidR="00F96ADC" w:rsidRPr="008C0788">
        <w:rPr>
          <w:rFonts w:asciiTheme="minorHAnsi" w:hAnsiTheme="minorHAnsi"/>
          <w:szCs w:val="22"/>
        </w:rPr>
        <w:t>e Masonry Society</w:t>
      </w:r>
    </w:p>
    <w:p w14:paraId="01D29939" w14:textId="77777777" w:rsidR="00F96ADC" w:rsidRPr="00C3422F" w:rsidRDefault="00C3422F" w:rsidP="00C3422F">
      <w:pPr>
        <w:ind w:left="540" w:hanging="540"/>
        <w:jc w:val="left"/>
        <w:rPr>
          <w:b/>
        </w:rPr>
      </w:pPr>
      <w:r>
        <w:t>1.20</w:t>
      </w:r>
      <w:r>
        <w:tab/>
      </w:r>
      <w:r w:rsidR="00F96ADC" w:rsidRPr="00C1578E">
        <w:t>MSJC – Masonry Standards Joint Committee</w:t>
      </w:r>
    </w:p>
    <w:p w14:paraId="074CCED7" w14:textId="77777777" w:rsidR="00C1578E" w:rsidRPr="00C1578E" w:rsidRDefault="00C1578E" w:rsidP="00C3422F">
      <w:pPr>
        <w:ind w:left="0" w:firstLine="0"/>
        <w:rPr>
          <w:rFonts w:asciiTheme="minorHAnsi" w:hAnsiTheme="minorHAnsi"/>
          <w:b/>
        </w:rPr>
      </w:pPr>
      <w:r w:rsidRPr="00C1578E">
        <w:rPr>
          <w:rFonts w:asciiTheme="minorHAnsi" w:hAnsiTheme="minorHAnsi"/>
        </w:rPr>
        <w:t>Recommended and recognized standards from other organizations shall be used where required to serve as guidelines for design, fabrication, and construction when not in conflict with standards referenced herein.</w:t>
      </w:r>
    </w:p>
    <w:p w14:paraId="28A7CB40" w14:textId="77777777" w:rsidR="00C1578E" w:rsidRPr="00A761C7" w:rsidRDefault="000E04E7" w:rsidP="00C3422F">
      <w:pPr>
        <w:ind w:left="360"/>
        <w:jc w:val="left"/>
        <w:rPr>
          <w:b/>
          <w:sz w:val="24"/>
        </w:rPr>
      </w:pPr>
      <w:r w:rsidRPr="00EA6096">
        <w:rPr>
          <w:b/>
          <w:sz w:val="24"/>
        </w:rPr>
        <w:t>2.</w:t>
      </w:r>
      <w:r w:rsidRPr="00EA6096">
        <w:rPr>
          <w:b/>
          <w:sz w:val="24"/>
        </w:rPr>
        <w:tab/>
        <w:t>SPECIAL INSPECTIONS AND TESTING</w:t>
      </w:r>
    </w:p>
    <w:p w14:paraId="482D291C" w14:textId="57DCBE29" w:rsidR="00C1578E" w:rsidRDefault="00C3422F" w:rsidP="00C3422F">
      <w:pPr>
        <w:ind w:left="360"/>
        <w:rPr>
          <w:rFonts w:asciiTheme="minorHAnsi" w:hAnsiTheme="minorHAnsi"/>
        </w:rPr>
      </w:pPr>
      <w:r>
        <w:rPr>
          <w:rFonts w:asciiTheme="minorHAnsi" w:hAnsiTheme="minorHAnsi"/>
        </w:rPr>
        <w:t>2.1</w:t>
      </w:r>
      <w:r>
        <w:rPr>
          <w:rFonts w:asciiTheme="minorHAnsi" w:hAnsiTheme="minorHAnsi"/>
        </w:rPr>
        <w:tab/>
      </w:r>
      <w:r w:rsidR="00C1578E" w:rsidRPr="00C1578E">
        <w:rPr>
          <w:rFonts w:asciiTheme="minorHAnsi" w:hAnsiTheme="minorHAnsi"/>
        </w:rPr>
        <w:t>Specify special inspections and testing required by the Minnesota State Building Code for which the Owner will be responsible for hiring an independent testing laboratory to perform the testing and inspections during construction phase.</w:t>
      </w:r>
    </w:p>
    <w:p w14:paraId="078F0415" w14:textId="0076B31C" w:rsidR="00C1578E" w:rsidRPr="0016218A" w:rsidRDefault="00C1578E" w:rsidP="00C3422F">
      <w:pPr>
        <w:ind w:left="360"/>
        <w:rPr>
          <w:rFonts w:asciiTheme="minorHAnsi" w:hAnsiTheme="minorHAnsi"/>
          <w:b/>
          <w:sz w:val="24"/>
        </w:rPr>
      </w:pPr>
      <w:r w:rsidRPr="0016218A">
        <w:rPr>
          <w:rFonts w:asciiTheme="minorHAnsi" w:hAnsiTheme="minorHAnsi"/>
          <w:b/>
          <w:sz w:val="24"/>
        </w:rPr>
        <w:t xml:space="preserve">01 45 00 – </w:t>
      </w:r>
      <w:r w:rsidR="007E012E" w:rsidRPr="0016218A">
        <w:rPr>
          <w:rFonts w:asciiTheme="minorHAnsi" w:hAnsiTheme="minorHAnsi"/>
          <w:b/>
          <w:sz w:val="24"/>
        </w:rPr>
        <w:t>QUALITY CONTROL</w:t>
      </w:r>
    </w:p>
    <w:p w14:paraId="149C60D0" w14:textId="77777777" w:rsidR="00C1578E" w:rsidRPr="00C1578E" w:rsidRDefault="00C3422F" w:rsidP="00C3422F">
      <w:pPr>
        <w:pStyle w:val="hanging"/>
        <w:ind w:left="360" w:hanging="360"/>
        <w:jc w:val="left"/>
        <w:rPr>
          <w:rFonts w:asciiTheme="minorHAnsi" w:hAnsiTheme="minorHAnsi" w:cs="Arial"/>
        </w:rPr>
      </w:pPr>
      <w:r>
        <w:rPr>
          <w:rFonts w:asciiTheme="minorHAnsi" w:hAnsiTheme="minorHAnsi" w:cs="Arial"/>
        </w:rPr>
        <w:t>1.</w:t>
      </w:r>
      <w:r>
        <w:rPr>
          <w:rFonts w:asciiTheme="minorHAnsi" w:hAnsiTheme="minorHAnsi" w:cs="Arial"/>
        </w:rPr>
        <w:tab/>
      </w:r>
      <w:r w:rsidR="00C1578E" w:rsidRPr="00C1578E">
        <w:rPr>
          <w:rFonts w:asciiTheme="minorHAnsi" w:hAnsiTheme="minorHAnsi" w:cs="Arial"/>
        </w:rPr>
        <w:t>Quality assurance testing shall be indicated in each Specification division defining the type of test and method; test frequency; test pass/fail tolerance; and action required for failed tests.</w:t>
      </w:r>
    </w:p>
    <w:p w14:paraId="4E3AD478" w14:textId="7982B028" w:rsidR="00C1578E" w:rsidRPr="00C1578E" w:rsidRDefault="00C3422F" w:rsidP="00C3422F">
      <w:pPr>
        <w:pStyle w:val="hanging"/>
        <w:ind w:left="360" w:hanging="360"/>
        <w:jc w:val="left"/>
        <w:rPr>
          <w:rFonts w:asciiTheme="minorHAnsi" w:hAnsiTheme="minorHAnsi" w:cs="Arial"/>
        </w:rPr>
      </w:pPr>
      <w:r>
        <w:rPr>
          <w:rFonts w:asciiTheme="minorHAnsi" w:hAnsiTheme="minorHAnsi" w:cs="Arial"/>
        </w:rPr>
        <w:t>2.</w:t>
      </w:r>
      <w:r>
        <w:rPr>
          <w:rFonts w:asciiTheme="minorHAnsi" w:hAnsiTheme="minorHAnsi" w:cs="Arial"/>
        </w:rPr>
        <w:tab/>
      </w:r>
      <w:r w:rsidR="00C1578E" w:rsidRPr="00C1578E">
        <w:rPr>
          <w:rFonts w:asciiTheme="minorHAnsi" w:hAnsiTheme="minorHAnsi" w:cs="Arial"/>
        </w:rPr>
        <w:t xml:space="preserve">Provide a </w:t>
      </w:r>
      <w:r w:rsidR="004C4A83" w:rsidRPr="00C1578E">
        <w:rPr>
          <w:rFonts w:asciiTheme="minorHAnsi" w:hAnsiTheme="minorHAnsi" w:cs="Arial"/>
        </w:rPr>
        <w:t>combined</w:t>
      </w:r>
      <w:r w:rsidR="00C1578E" w:rsidRPr="00C1578E">
        <w:rPr>
          <w:rFonts w:asciiTheme="minorHAnsi" w:hAnsiTheme="minorHAnsi" w:cs="Arial"/>
        </w:rPr>
        <w:t xml:space="preserve"> spreadsheet referencing all testing and observations required for the Project. Refer to Section 01 40 00 and 01 45 23 for testing and observation requirements.</w:t>
      </w:r>
    </w:p>
    <w:p w14:paraId="41F5CF51" w14:textId="25ACDAF4" w:rsidR="00C1578E" w:rsidRPr="00C1578E" w:rsidRDefault="00C3422F" w:rsidP="00C3422F">
      <w:pPr>
        <w:pStyle w:val="hanging"/>
        <w:ind w:left="360" w:hanging="360"/>
        <w:jc w:val="left"/>
        <w:rPr>
          <w:rFonts w:asciiTheme="minorHAnsi" w:hAnsiTheme="minorHAnsi" w:cs="Arial"/>
        </w:rPr>
      </w:pPr>
      <w:r>
        <w:rPr>
          <w:rFonts w:asciiTheme="minorHAnsi" w:hAnsiTheme="minorHAnsi" w:cs="Helvetica"/>
        </w:rPr>
        <w:t>3.</w:t>
      </w:r>
      <w:r>
        <w:rPr>
          <w:rFonts w:asciiTheme="minorHAnsi" w:hAnsiTheme="minorHAnsi" w:cs="Helvetica"/>
        </w:rPr>
        <w:tab/>
      </w:r>
      <w:r w:rsidR="00C1578E" w:rsidRPr="00C1578E">
        <w:rPr>
          <w:rFonts w:asciiTheme="minorHAnsi" w:hAnsiTheme="minorHAnsi" w:cs="Helvetica"/>
        </w:rPr>
        <w:t xml:space="preserve">The Contractor shall designate an experienced </w:t>
      </w:r>
      <w:r w:rsidR="004C4A83" w:rsidRPr="00C1578E">
        <w:rPr>
          <w:rFonts w:asciiTheme="minorHAnsi" w:hAnsiTheme="minorHAnsi" w:cs="Helvetica"/>
        </w:rPr>
        <w:t xml:space="preserve">on-site </w:t>
      </w:r>
      <w:r w:rsidR="00C1578E" w:rsidRPr="00C1578E">
        <w:rPr>
          <w:rFonts w:asciiTheme="minorHAnsi" w:hAnsiTheme="minorHAnsi" w:cs="Helvetica"/>
        </w:rPr>
        <w:t>quality assurance/</w:t>
      </w:r>
      <w:r w:rsidR="004C4A83">
        <w:rPr>
          <w:rFonts w:asciiTheme="minorHAnsi" w:hAnsiTheme="minorHAnsi" w:cs="Helvetica"/>
        </w:rPr>
        <w:t xml:space="preserve">quality </w:t>
      </w:r>
      <w:r w:rsidR="00C1578E" w:rsidRPr="00C1578E">
        <w:rPr>
          <w:rFonts w:asciiTheme="minorHAnsi" w:hAnsiTheme="minorHAnsi" w:cs="Helvetica"/>
        </w:rPr>
        <w:t xml:space="preserve">control person responsible </w:t>
      </w:r>
      <w:r w:rsidR="004C4A83">
        <w:rPr>
          <w:rFonts w:asciiTheme="minorHAnsi" w:hAnsiTheme="minorHAnsi" w:cs="Helvetica"/>
        </w:rPr>
        <w:t xml:space="preserve">for </w:t>
      </w:r>
      <w:r w:rsidR="00C1578E" w:rsidRPr="00C1578E">
        <w:rPr>
          <w:rFonts w:asciiTheme="minorHAnsi" w:hAnsiTheme="minorHAnsi" w:cs="Helvetica"/>
        </w:rPr>
        <w:t>the various building enclosure components. When constructing the exterior shell, framing and back-up wall, the Contractor shall coordinate with their sub-contractors throughout its construction to ensure that critical intersecting building envelope substrates are installed in accordance with Minnesota State FDS, Construction Documents, specified tolerances</w:t>
      </w:r>
      <w:r w:rsidR="006E23D4">
        <w:rPr>
          <w:rFonts w:asciiTheme="minorHAnsi" w:hAnsiTheme="minorHAnsi" w:cs="Helvetica"/>
        </w:rPr>
        <w:t>,</w:t>
      </w:r>
      <w:r w:rsidR="00C1578E" w:rsidRPr="00C1578E">
        <w:rPr>
          <w:rFonts w:asciiTheme="minorHAnsi" w:hAnsiTheme="minorHAnsi" w:cs="Helvetica"/>
        </w:rPr>
        <w:t xml:space="preserve"> and conditions acceptable to their sub-contractors and manufacturers.</w:t>
      </w:r>
    </w:p>
    <w:p w14:paraId="0E1F3A75" w14:textId="77777777" w:rsidR="00C1578E" w:rsidRPr="00C1578E" w:rsidRDefault="00C3422F" w:rsidP="00C3422F">
      <w:pPr>
        <w:pStyle w:val="hanging"/>
        <w:ind w:left="360" w:hanging="360"/>
        <w:jc w:val="left"/>
        <w:rPr>
          <w:rFonts w:asciiTheme="minorHAnsi" w:hAnsiTheme="minorHAnsi" w:cs="Arial"/>
        </w:rPr>
      </w:pPr>
      <w:r>
        <w:rPr>
          <w:rFonts w:asciiTheme="minorHAnsi" w:hAnsiTheme="minorHAnsi" w:cs="Arial"/>
        </w:rPr>
        <w:t>4.</w:t>
      </w:r>
      <w:r>
        <w:rPr>
          <w:rFonts w:asciiTheme="minorHAnsi" w:hAnsiTheme="minorHAnsi" w:cs="Arial"/>
        </w:rPr>
        <w:tab/>
      </w:r>
      <w:r w:rsidR="00C1578E" w:rsidRPr="00C1578E">
        <w:rPr>
          <w:rFonts w:asciiTheme="minorHAnsi" w:hAnsiTheme="minorHAnsi" w:cs="Arial"/>
        </w:rPr>
        <w:t>The Contractor, notwithstanding the requirements of General Conditions, AIA A201 Subparagraph 3.10.4, shall provide a minimum of 5 working days’ notice to appropriate Owner consultants before starting Work requiring observation or testing, and a minimum of 3 working days’ notice thereafter for each testing and observation for the continuation of the Work items, and a reasonable date and time fixed for such observation and testing.  If the Work is covered up prior to any required testing or observation, it shall be uncovered for review at the Contractor’s expense.</w:t>
      </w:r>
    </w:p>
    <w:p w14:paraId="5F1260C9" w14:textId="1B5022BD" w:rsidR="00C1578E" w:rsidRPr="00C1578E" w:rsidRDefault="00C3422F" w:rsidP="00C3422F">
      <w:pPr>
        <w:pStyle w:val="hanging"/>
        <w:ind w:left="360" w:hanging="360"/>
        <w:jc w:val="left"/>
        <w:rPr>
          <w:rFonts w:asciiTheme="minorHAnsi" w:hAnsiTheme="minorHAnsi" w:cs="Arial"/>
        </w:rPr>
      </w:pPr>
      <w:r>
        <w:rPr>
          <w:rFonts w:asciiTheme="minorHAnsi" w:hAnsiTheme="minorHAnsi" w:cs="Arial"/>
        </w:rPr>
        <w:t>5.</w:t>
      </w:r>
      <w:r>
        <w:rPr>
          <w:rFonts w:asciiTheme="minorHAnsi" w:hAnsiTheme="minorHAnsi" w:cs="Arial"/>
        </w:rPr>
        <w:tab/>
      </w:r>
      <w:r w:rsidR="00C1578E" w:rsidRPr="00C1578E">
        <w:rPr>
          <w:rFonts w:asciiTheme="minorHAnsi" w:hAnsiTheme="minorHAnsi" w:cs="Arial"/>
        </w:rPr>
        <w:t>The observation and testing agencies are not authorized to release, revoke, alter or enlarge requirements of the Contract Documents or approve, reject</w:t>
      </w:r>
      <w:r w:rsidR="00AA0832">
        <w:rPr>
          <w:rFonts w:asciiTheme="minorHAnsi" w:hAnsiTheme="minorHAnsi" w:cs="Arial"/>
        </w:rPr>
        <w:t>,</w:t>
      </w:r>
      <w:r w:rsidR="00C1578E" w:rsidRPr="00C1578E">
        <w:rPr>
          <w:rFonts w:asciiTheme="minorHAnsi" w:hAnsiTheme="minorHAnsi" w:cs="Arial"/>
        </w:rPr>
        <w:t xml:space="preserve"> or accept any portions of the Work.</w:t>
      </w:r>
    </w:p>
    <w:p w14:paraId="5F17E765" w14:textId="7984D0B5" w:rsidR="00C1578E" w:rsidRPr="00C1578E" w:rsidRDefault="00C3422F" w:rsidP="00C3422F">
      <w:pPr>
        <w:pStyle w:val="hanging"/>
        <w:ind w:left="360" w:hanging="360"/>
        <w:jc w:val="left"/>
        <w:rPr>
          <w:rFonts w:asciiTheme="minorHAnsi" w:hAnsiTheme="minorHAnsi" w:cs="Arial"/>
        </w:rPr>
      </w:pPr>
      <w:r>
        <w:rPr>
          <w:rFonts w:asciiTheme="minorHAnsi" w:hAnsiTheme="minorHAnsi" w:cs="Arial"/>
        </w:rPr>
        <w:t>6.</w:t>
      </w:r>
      <w:r>
        <w:rPr>
          <w:rFonts w:asciiTheme="minorHAnsi" w:hAnsiTheme="minorHAnsi" w:cs="Arial"/>
        </w:rPr>
        <w:tab/>
      </w:r>
      <w:r w:rsidR="00C1578E" w:rsidRPr="00C1578E">
        <w:rPr>
          <w:rFonts w:asciiTheme="minorHAnsi" w:hAnsiTheme="minorHAnsi" w:cs="Arial"/>
        </w:rPr>
        <w:t xml:space="preserve">The Contractor shall schedule and coordinate all Pre-Construction and Construction testing and observation.  Provide safe access to testing/observation areas and secure and protect samples and testing equipment.  Provide all necessary scaffolding, lifts, enclosures, temporary heat, etc., required by the Owner’s observation or testing agencies to perform their work.  Make any repairs </w:t>
      </w:r>
      <w:r w:rsidR="004C4A83" w:rsidRPr="00C1578E">
        <w:rPr>
          <w:rFonts w:asciiTheme="minorHAnsi" w:hAnsiTheme="minorHAnsi" w:cs="Arial"/>
        </w:rPr>
        <w:t>needed</w:t>
      </w:r>
      <w:r w:rsidR="00C1578E" w:rsidRPr="00C1578E">
        <w:rPr>
          <w:rFonts w:asciiTheme="minorHAnsi" w:hAnsiTheme="minorHAnsi" w:cs="Arial"/>
        </w:rPr>
        <w:t xml:space="preserve"> due to</w:t>
      </w:r>
      <w:r w:rsidR="004B56D6">
        <w:rPr>
          <w:rFonts w:asciiTheme="minorHAnsi" w:hAnsiTheme="minorHAnsi" w:cs="Arial"/>
        </w:rPr>
        <w:t xml:space="preserve"> findings of</w:t>
      </w:r>
      <w:r w:rsidR="00C1578E" w:rsidRPr="00C1578E">
        <w:rPr>
          <w:rFonts w:asciiTheme="minorHAnsi" w:hAnsiTheme="minorHAnsi" w:cs="Arial"/>
        </w:rPr>
        <w:t xml:space="preserve"> testing or observation procedures. Provide and transport to the Owner’s testing facility all materials to be </w:t>
      </w:r>
      <w:r w:rsidR="004B56D6" w:rsidRPr="00C1578E">
        <w:rPr>
          <w:rFonts w:asciiTheme="minorHAnsi" w:hAnsiTheme="minorHAnsi" w:cs="Arial"/>
        </w:rPr>
        <w:t>evaluated</w:t>
      </w:r>
      <w:r w:rsidR="00C1578E" w:rsidRPr="00C1578E">
        <w:rPr>
          <w:rFonts w:asciiTheme="minorHAnsi" w:hAnsiTheme="minorHAnsi" w:cs="Arial"/>
        </w:rPr>
        <w:t xml:space="preserve"> for testing and observations.  The Contractor is responsible for the costs of each.</w:t>
      </w:r>
    </w:p>
    <w:p w14:paraId="3314E881" w14:textId="41E4638D" w:rsidR="00C1578E" w:rsidRPr="00C1578E" w:rsidRDefault="00C3422F" w:rsidP="00C3422F">
      <w:pPr>
        <w:pStyle w:val="hanging"/>
        <w:ind w:left="360" w:hanging="360"/>
        <w:jc w:val="left"/>
        <w:rPr>
          <w:rFonts w:asciiTheme="minorHAnsi" w:hAnsiTheme="minorHAnsi" w:cs="Arial"/>
        </w:rPr>
      </w:pPr>
      <w:r>
        <w:rPr>
          <w:rFonts w:asciiTheme="minorHAnsi" w:hAnsiTheme="minorHAnsi" w:cs="Arial"/>
        </w:rPr>
        <w:lastRenderedPageBreak/>
        <w:t>7.</w:t>
      </w:r>
      <w:r>
        <w:rPr>
          <w:rFonts w:asciiTheme="minorHAnsi" w:hAnsiTheme="minorHAnsi" w:cs="Arial"/>
        </w:rPr>
        <w:tab/>
      </w:r>
      <w:r w:rsidR="00C1578E" w:rsidRPr="00C1578E">
        <w:rPr>
          <w:rFonts w:asciiTheme="minorHAnsi" w:hAnsiTheme="minorHAnsi" w:cs="Arial"/>
        </w:rPr>
        <w:t xml:space="preserve">Observation and testing services shall </w:t>
      </w:r>
      <w:r w:rsidR="0043614E">
        <w:rPr>
          <w:rFonts w:asciiTheme="minorHAnsi" w:hAnsiTheme="minorHAnsi" w:cs="Arial"/>
        </w:rPr>
        <w:t>verify</w:t>
      </w:r>
      <w:r w:rsidR="00C1578E" w:rsidRPr="00C1578E">
        <w:rPr>
          <w:rFonts w:asciiTheme="minorHAnsi" w:hAnsiTheme="minorHAnsi" w:cs="Arial"/>
        </w:rPr>
        <w:t xml:space="preserve"> certain aspects of the Work for probable compliance with the requirements specified and indicated for the Owner. These services shall not relieve the Contractor of responsibility for compliance with the Contract Document requirements. </w:t>
      </w:r>
    </w:p>
    <w:p w14:paraId="44287C66" w14:textId="03519ECC" w:rsidR="00C1578E" w:rsidRPr="00C3422F" w:rsidRDefault="00C3422F" w:rsidP="00C3422F">
      <w:pPr>
        <w:ind w:left="360"/>
        <w:jc w:val="left"/>
        <w:rPr>
          <w:b/>
        </w:rPr>
      </w:pPr>
      <w:r>
        <w:rPr>
          <w:rFonts w:cs="Arial"/>
        </w:rPr>
        <w:t>8.</w:t>
      </w:r>
      <w:r>
        <w:rPr>
          <w:rFonts w:cs="Arial"/>
        </w:rPr>
        <w:tab/>
      </w:r>
      <w:r w:rsidR="00C1578E" w:rsidRPr="00C3422F">
        <w:rPr>
          <w:rFonts w:cs="Arial"/>
        </w:rPr>
        <w:t xml:space="preserve">When any testing or observations indicate that the Work is in non-compliance with the Contract Documents, then all retesting and re-observations shall be performed by the Owner’s testing or observation agencies, regardless </w:t>
      </w:r>
      <w:r w:rsidR="00AA0832">
        <w:rPr>
          <w:rFonts w:cs="Arial"/>
        </w:rPr>
        <w:t xml:space="preserve">of </w:t>
      </w:r>
      <w:r w:rsidR="00C1578E" w:rsidRPr="00C3422F">
        <w:rPr>
          <w:rFonts w:cs="Arial"/>
        </w:rPr>
        <w:t>whether the original test was the Contractor’s responsibility. All costs for retesting and re-observations, including additional services of the A/E, A/E’s consultants</w:t>
      </w:r>
      <w:r w:rsidR="00AA0832">
        <w:rPr>
          <w:rFonts w:cs="Arial"/>
        </w:rPr>
        <w:t>,</w:t>
      </w:r>
      <w:r w:rsidR="00C1578E" w:rsidRPr="00C3422F">
        <w:rPr>
          <w:rFonts w:cs="Arial"/>
        </w:rPr>
        <w:t xml:space="preserve"> and the Owner’s consultants, are the Contractor’s responsibility and shall be deducted from the Contract amount by deductive Change Order.</w:t>
      </w:r>
    </w:p>
    <w:p w14:paraId="60391F3B" w14:textId="6D0AE4DC" w:rsidR="00C6173C" w:rsidRPr="00C3422F" w:rsidRDefault="00C3422F" w:rsidP="00C3422F">
      <w:pPr>
        <w:ind w:left="360"/>
        <w:jc w:val="left"/>
        <w:rPr>
          <w:b/>
        </w:rPr>
      </w:pPr>
      <w:r>
        <w:rPr>
          <w:rFonts w:cs="Helvetica"/>
          <w:szCs w:val="22"/>
        </w:rPr>
        <w:t>9.</w:t>
      </w:r>
      <w:r>
        <w:rPr>
          <w:rFonts w:cs="Helvetica"/>
          <w:szCs w:val="22"/>
        </w:rPr>
        <w:tab/>
      </w:r>
      <w:r w:rsidR="00C6173C" w:rsidRPr="00C3422F">
        <w:rPr>
          <w:rFonts w:cs="Helvetica"/>
          <w:szCs w:val="22"/>
        </w:rPr>
        <w:t>Specify that the Contractor shall maintain and update an Owner Consultant Observation Log listing outstanding items indicated by the Owner's consultant's field reports and submittal reviews. The subject log shall be reviewed and updated at each progress meeting by all key stakeholders.</w:t>
      </w:r>
      <w:r w:rsidR="001A209A">
        <w:rPr>
          <w:rFonts w:cs="Helvetica"/>
          <w:szCs w:val="22"/>
        </w:rPr>
        <w:t xml:space="preserve"> </w:t>
      </w:r>
      <w:r w:rsidR="00C6173C" w:rsidRPr="00C3422F">
        <w:rPr>
          <w:rFonts w:cs="Helvetica"/>
          <w:szCs w:val="22"/>
        </w:rPr>
        <w:t xml:space="preserve"> Only after the A/E has reviewed and accepted the corrected action for the outstanding item shall these items be indicated as complete on the subject log.</w:t>
      </w:r>
    </w:p>
    <w:p w14:paraId="0A7013E5" w14:textId="77777777" w:rsidR="00C6173C" w:rsidRPr="00C6173C" w:rsidRDefault="00C3422F" w:rsidP="00C3422F">
      <w:pPr>
        <w:pStyle w:val="hanging"/>
        <w:ind w:left="540" w:hanging="540"/>
        <w:jc w:val="left"/>
        <w:rPr>
          <w:rFonts w:asciiTheme="minorHAnsi" w:hAnsiTheme="minorHAnsi" w:cs="Arial"/>
        </w:rPr>
      </w:pPr>
      <w:r>
        <w:rPr>
          <w:rFonts w:asciiTheme="minorHAnsi" w:hAnsiTheme="minorHAnsi"/>
        </w:rPr>
        <w:t>10.</w:t>
      </w:r>
      <w:r>
        <w:rPr>
          <w:rFonts w:asciiTheme="minorHAnsi" w:hAnsiTheme="minorHAnsi"/>
        </w:rPr>
        <w:tab/>
      </w:r>
      <w:r w:rsidR="00C6173C" w:rsidRPr="00C6173C">
        <w:rPr>
          <w:rFonts w:asciiTheme="minorHAnsi" w:hAnsiTheme="minorHAnsi"/>
        </w:rPr>
        <w:t>Specify that the testing company shall distribute copies of the tests to the A/E, the Owner, General Contractor, structural engineer, building official and the Owner’s consultant (s).</w:t>
      </w:r>
    </w:p>
    <w:p w14:paraId="08B7FC88" w14:textId="77777777" w:rsidR="004A06EB" w:rsidRDefault="00C3422F" w:rsidP="00C3422F">
      <w:pPr>
        <w:ind w:left="540" w:hanging="540"/>
        <w:jc w:val="left"/>
        <w:sectPr w:rsidR="004A06EB" w:rsidSect="007279B4">
          <w:pgSz w:w="12240" w:h="15840" w:code="1"/>
          <w:pgMar w:top="1440" w:right="1440" w:bottom="720" w:left="1440" w:header="720" w:footer="432" w:gutter="0"/>
          <w:cols w:space="720"/>
          <w:docGrid w:linePitch="360"/>
        </w:sectPr>
      </w:pPr>
      <w:r>
        <w:t>11.</w:t>
      </w:r>
      <w:r>
        <w:tab/>
      </w:r>
      <w:r w:rsidR="00C6173C" w:rsidRPr="00C6173C">
        <w:t>The following schedule identifies the Owner’s consultants’ participation in the observation and testing process.</w:t>
      </w:r>
    </w:p>
    <w:p w14:paraId="155F93B3" w14:textId="77777777" w:rsidR="00C6173C" w:rsidRDefault="004A06EB" w:rsidP="004A06EB">
      <w:pPr>
        <w:ind w:left="0" w:firstLine="0"/>
        <w:rPr>
          <w:rFonts w:asciiTheme="minorHAnsi" w:hAnsiTheme="minorHAnsi"/>
          <w:b/>
          <w:sz w:val="28"/>
          <w:szCs w:val="28"/>
        </w:rPr>
      </w:pPr>
      <w:r>
        <w:rPr>
          <w:rFonts w:asciiTheme="minorHAnsi" w:hAnsiTheme="minorHAnsi"/>
          <w:b/>
          <w:sz w:val="28"/>
          <w:szCs w:val="28"/>
        </w:rPr>
        <w:lastRenderedPageBreak/>
        <w:t xml:space="preserve">Owner </w:t>
      </w:r>
      <w:r w:rsidRPr="008C0788">
        <w:rPr>
          <w:rFonts w:asciiTheme="minorHAnsi" w:hAnsiTheme="minorHAnsi"/>
          <w:b/>
          <w:sz w:val="28"/>
          <w:szCs w:val="28"/>
        </w:rPr>
        <w:t>Consultants’ Participation in Observation and Testing</w:t>
      </w:r>
    </w:p>
    <w:tbl>
      <w:tblPr>
        <w:tblStyle w:val="TableGrid"/>
        <w:tblW w:w="5000" w:type="pct"/>
        <w:tblLook w:val="04A0" w:firstRow="1" w:lastRow="0" w:firstColumn="1" w:lastColumn="0" w:noHBand="0" w:noVBand="1"/>
        <w:tblCaption w:val="Observation and Testing Requirements"/>
      </w:tblPr>
      <w:tblGrid>
        <w:gridCol w:w="11366"/>
      </w:tblGrid>
      <w:tr w:rsidR="006F424C" w14:paraId="7F577130" w14:textId="77777777" w:rsidTr="0030778D">
        <w:tc>
          <w:tcPr>
            <w:tcW w:w="5000" w:type="pct"/>
            <w:vAlign w:val="center"/>
          </w:tcPr>
          <w:p w14:paraId="0EB1E68A" w14:textId="77777777" w:rsidR="0030778D" w:rsidRPr="00F875B2" w:rsidRDefault="0030778D" w:rsidP="0030778D">
            <w:pPr>
              <w:jc w:val="left"/>
              <w:rPr>
                <w:rFonts w:asciiTheme="minorHAnsi" w:hAnsiTheme="minorHAnsi"/>
                <w:b/>
                <w:szCs w:val="22"/>
              </w:rPr>
            </w:pPr>
          </w:p>
          <w:tbl>
            <w:tblPr>
              <w:tblW w:w="10497" w:type="dxa"/>
              <w:tblInd w:w="2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firstRow="1" w:lastRow="0" w:firstColumn="0" w:lastColumn="0" w:noHBand="0" w:noVBand="0"/>
            </w:tblPr>
            <w:tblGrid>
              <w:gridCol w:w="2265"/>
              <w:gridCol w:w="1032"/>
              <w:gridCol w:w="1530"/>
              <w:gridCol w:w="1080"/>
              <w:gridCol w:w="1620"/>
              <w:gridCol w:w="1350"/>
              <w:gridCol w:w="1620"/>
            </w:tblGrid>
            <w:tr w:rsidR="00CC6E58" w:rsidRPr="00FF4158" w14:paraId="236F7F5B" w14:textId="77777777" w:rsidTr="00F57956">
              <w:trPr>
                <w:tblHeader/>
              </w:trPr>
              <w:tc>
                <w:tcPr>
                  <w:tcW w:w="2265" w:type="dxa"/>
                  <w:vAlign w:val="center"/>
                </w:tcPr>
                <w:p w14:paraId="59E5EB90" w14:textId="77777777" w:rsidR="0030778D" w:rsidRPr="00A630F1" w:rsidRDefault="00A630F1" w:rsidP="00A630F1">
                  <w:pPr>
                    <w:ind w:left="0" w:hanging="18"/>
                    <w:jc w:val="left"/>
                    <w:rPr>
                      <w:rFonts w:asciiTheme="minorHAnsi" w:hAnsiTheme="minorHAnsi"/>
                      <w:b/>
                      <w:szCs w:val="22"/>
                    </w:rPr>
                  </w:pPr>
                  <w:r>
                    <w:rPr>
                      <w:rFonts w:asciiTheme="minorHAnsi" w:hAnsiTheme="minorHAnsi"/>
                      <w:b/>
                      <w:szCs w:val="22"/>
                    </w:rPr>
                    <w:t>Components</w:t>
                  </w:r>
                  <w:r w:rsidRPr="00A630F1">
                    <w:rPr>
                      <w:rFonts w:asciiTheme="minorHAnsi" w:hAnsiTheme="minorHAnsi"/>
                      <w:b/>
                      <w:szCs w:val="22"/>
                    </w:rPr>
                    <w:t xml:space="preserve"> Observed or Tested</w:t>
                  </w:r>
                </w:p>
              </w:tc>
              <w:tc>
                <w:tcPr>
                  <w:tcW w:w="1032" w:type="dxa"/>
                  <w:vAlign w:val="center"/>
                </w:tcPr>
                <w:p w14:paraId="648ACC53" w14:textId="77777777" w:rsidR="0030778D" w:rsidRPr="00AD5D35" w:rsidRDefault="0030778D" w:rsidP="0048112E">
                  <w:pPr>
                    <w:ind w:left="-18" w:firstLine="48"/>
                    <w:jc w:val="left"/>
                    <w:rPr>
                      <w:rFonts w:asciiTheme="minorHAnsi" w:hAnsiTheme="minorHAnsi"/>
                      <w:b/>
                      <w:szCs w:val="22"/>
                    </w:rPr>
                  </w:pPr>
                  <w:r w:rsidRPr="00F875B2">
                    <w:rPr>
                      <w:rFonts w:asciiTheme="minorHAnsi" w:hAnsiTheme="minorHAnsi"/>
                      <w:b/>
                      <w:szCs w:val="22"/>
                    </w:rPr>
                    <w:t>Tests Specified</w:t>
                  </w:r>
                </w:p>
              </w:tc>
              <w:tc>
                <w:tcPr>
                  <w:tcW w:w="1530" w:type="dxa"/>
                  <w:vAlign w:val="center"/>
                </w:tcPr>
                <w:p w14:paraId="3BCD8443" w14:textId="77777777" w:rsidR="0030778D" w:rsidRPr="00AD5D35" w:rsidRDefault="0030778D" w:rsidP="0048112E">
                  <w:pPr>
                    <w:ind w:left="42" w:firstLine="360"/>
                    <w:jc w:val="left"/>
                    <w:rPr>
                      <w:rFonts w:asciiTheme="minorHAnsi" w:hAnsiTheme="minorHAnsi"/>
                      <w:b/>
                      <w:szCs w:val="22"/>
                    </w:rPr>
                  </w:pPr>
                  <w:r w:rsidRPr="00F875B2">
                    <w:rPr>
                      <w:rFonts w:asciiTheme="minorHAnsi" w:hAnsiTheme="minorHAnsi"/>
                      <w:b/>
                      <w:szCs w:val="22"/>
                    </w:rPr>
                    <w:t>Field Consultant</w:t>
                  </w:r>
                  <w:r w:rsidR="0048112E">
                    <w:rPr>
                      <w:rFonts w:asciiTheme="minorHAnsi" w:hAnsiTheme="minorHAnsi"/>
                      <w:b/>
                      <w:szCs w:val="22"/>
                    </w:rPr>
                    <w:t xml:space="preserve"> </w:t>
                  </w:r>
                  <w:r w:rsidRPr="00F875B2">
                    <w:rPr>
                      <w:rFonts w:asciiTheme="minorHAnsi" w:hAnsiTheme="minorHAnsi"/>
                      <w:b/>
                      <w:szCs w:val="22"/>
                    </w:rPr>
                    <w:t>(Observation)</w:t>
                  </w:r>
                </w:p>
              </w:tc>
              <w:tc>
                <w:tcPr>
                  <w:tcW w:w="1080" w:type="dxa"/>
                  <w:vAlign w:val="center"/>
                </w:tcPr>
                <w:p w14:paraId="5657DEB2" w14:textId="77777777" w:rsidR="0030778D" w:rsidRPr="00AD5D35" w:rsidRDefault="0048112E" w:rsidP="0048112E">
                  <w:pPr>
                    <w:ind w:left="0" w:firstLine="0"/>
                    <w:jc w:val="left"/>
                    <w:rPr>
                      <w:rFonts w:asciiTheme="minorHAnsi" w:hAnsiTheme="minorHAnsi"/>
                      <w:b/>
                      <w:szCs w:val="22"/>
                    </w:rPr>
                  </w:pPr>
                  <w:r w:rsidRPr="00F875B2">
                    <w:rPr>
                      <w:rFonts w:asciiTheme="minorHAnsi" w:hAnsiTheme="minorHAnsi"/>
                      <w:b/>
                      <w:szCs w:val="22"/>
                    </w:rPr>
                    <w:t>Testing Lab(s) (Testing)</w:t>
                  </w:r>
                </w:p>
              </w:tc>
              <w:tc>
                <w:tcPr>
                  <w:tcW w:w="1620" w:type="dxa"/>
                  <w:vAlign w:val="center"/>
                </w:tcPr>
                <w:p w14:paraId="04074323" w14:textId="77777777" w:rsidR="0030778D" w:rsidRPr="00AD5D35" w:rsidRDefault="0048112E" w:rsidP="0048112E">
                  <w:pPr>
                    <w:ind w:left="0" w:firstLine="0"/>
                    <w:jc w:val="left"/>
                    <w:rPr>
                      <w:rFonts w:asciiTheme="minorHAnsi" w:hAnsiTheme="minorHAnsi"/>
                      <w:b/>
                      <w:szCs w:val="22"/>
                    </w:rPr>
                  </w:pPr>
                  <w:r w:rsidRPr="00F875B2">
                    <w:rPr>
                      <w:rFonts w:asciiTheme="minorHAnsi" w:hAnsiTheme="minorHAnsi"/>
                      <w:b/>
                      <w:szCs w:val="22"/>
                    </w:rPr>
                    <w:t>Testing Lab(s) (Observation)</w:t>
                  </w:r>
                </w:p>
              </w:tc>
              <w:tc>
                <w:tcPr>
                  <w:tcW w:w="1350" w:type="dxa"/>
                  <w:vAlign w:val="center"/>
                </w:tcPr>
                <w:p w14:paraId="25A73B7B" w14:textId="77777777" w:rsidR="0030778D" w:rsidRPr="00AD5D35" w:rsidRDefault="0048112E" w:rsidP="009775C3">
                  <w:pPr>
                    <w:ind w:left="66" w:firstLine="276"/>
                    <w:jc w:val="left"/>
                    <w:rPr>
                      <w:rFonts w:asciiTheme="minorHAnsi" w:hAnsiTheme="minorHAnsi"/>
                      <w:b/>
                      <w:szCs w:val="22"/>
                    </w:rPr>
                  </w:pPr>
                  <w:r w:rsidRPr="00F875B2">
                    <w:rPr>
                      <w:rFonts w:asciiTheme="minorHAnsi" w:hAnsiTheme="minorHAnsi"/>
                      <w:b/>
                      <w:szCs w:val="22"/>
                    </w:rPr>
                    <w:t>Roof Consultant</w:t>
                  </w:r>
                </w:p>
              </w:tc>
              <w:tc>
                <w:tcPr>
                  <w:tcW w:w="1620" w:type="dxa"/>
                  <w:vAlign w:val="center"/>
                </w:tcPr>
                <w:p w14:paraId="1BA1A624" w14:textId="77777777" w:rsidR="0030778D" w:rsidRPr="00AD5D35" w:rsidRDefault="0048112E" w:rsidP="0048112E">
                  <w:pPr>
                    <w:ind w:left="-24" w:firstLine="0"/>
                    <w:jc w:val="left"/>
                    <w:rPr>
                      <w:rFonts w:asciiTheme="minorHAnsi" w:hAnsiTheme="minorHAnsi"/>
                      <w:b/>
                      <w:szCs w:val="22"/>
                    </w:rPr>
                  </w:pPr>
                  <w:r w:rsidRPr="00F875B2">
                    <w:rPr>
                      <w:rFonts w:asciiTheme="minorHAnsi" w:hAnsiTheme="minorHAnsi"/>
                      <w:b/>
                      <w:szCs w:val="22"/>
                    </w:rPr>
                    <w:t>Window Consultant (Observation &amp; Tests)</w:t>
                  </w:r>
                </w:p>
              </w:tc>
            </w:tr>
            <w:tr w:rsidR="00CC6E58" w:rsidRPr="00FF4158" w14:paraId="4D8E2F3E" w14:textId="77777777" w:rsidTr="00F57956">
              <w:trPr>
                <w:trHeight w:val="144"/>
              </w:trPr>
              <w:tc>
                <w:tcPr>
                  <w:tcW w:w="2265" w:type="dxa"/>
                  <w:vAlign w:val="center"/>
                </w:tcPr>
                <w:p w14:paraId="07759C74" w14:textId="77777777" w:rsidR="006F424C" w:rsidRPr="00C822AA" w:rsidRDefault="006F424C" w:rsidP="0030778D">
                  <w:pPr>
                    <w:ind w:left="42" w:firstLine="0"/>
                    <w:jc w:val="left"/>
                    <w:rPr>
                      <w:rFonts w:asciiTheme="minorHAnsi" w:hAnsiTheme="minorHAnsi"/>
                      <w:szCs w:val="22"/>
                    </w:rPr>
                  </w:pPr>
                  <w:r w:rsidRPr="00C822AA">
                    <w:rPr>
                      <w:rFonts w:asciiTheme="minorHAnsi" w:hAnsiTheme="minorHAnsi"/>
                      <w:szCs w:val="22"/>
                    </w:rPr>
                    <w:t>Earthwork</w:t>
                  </w:r>
                </w:p>
              </w:tc>
              <w:tc>
                <w:tcPr>
                  <w:tcW w:w="1032" w:type="dxa"/>
                  <w:vAlign w:val="center"/>
                </w:tcPr>
                <w:p w14:paraId="45FFD22D" w14:textId="77777777" w:rsidR="006F424C" w:rsidRPr="00AD5D35" w:rsidRDefault="00B67BC9" w:rsidP="009775C3">
                  <w:pPr>
                    <w:ind w:left="30" w:firstLine="14"/>
                    <w:jc w:val="center"/>
                    <w:rPr>
                      <w:rFonts w:asciiTheme="minorHAnsi" w:hAnsiTheme="minorHAnsi"/>
                      <w:b/>
                      <w:szCs w:val="22"/>
                    </w:rPr>
                  </w:pPr>
                  <w:r w:rsidRPr="00AD5D35">
                    <w:rPr>
                      <w:rFonts w:asciiTheme="minorHAnsi" w:hAnsiTheme="minorHAnsi"/>
                      <w:b/>
                      <w:szCs w:val="22"/>
                    </w:rPr>
                    <w:t>X</w:t>
                  </w:r>
                </w:p>
              </w:tc>
              <w:tc>
                <w:tcPr>
                  <w:tcW w:w="1530" w:type="dxa"/>
                  <w:vAlign w:val="center"/>
                </w:tcPr>
                <w:p w14:paraId="022EDF7E" w14:textId="77777777" w:rsidR="006F424C" w:rsidRPr="00AD5D35" w:rsidRDefault="006F424C" w:rsidP="0048112E">
                  <w:pPr>
                    <w:ind w:left="572" w:firstLine="0"/>
                    <w:jc w:val="left"/>
                    <w:rPr>
                      <w:rFonts w:asciiTheme="minorHAnsi" w:hAnsiTheme="minorHAnsi"/>
                      <w:b/>
                      <w:szCs w:val="22"/>
                    </w:rPr>
                  </w:pPr>
                </w:p>
              </w:tc>
              <w:tc>
                <w:tcPr>
                  <w:tcW w:w="1080" w:type="dxa"/>
                  <w:vAlign w:val="center"/>
                </w:tcPr>
                <w:p w14:paraId="5B40A1C4" w14:textId="77777777" w:rsidR="006F424C" w:rsidRPr="00AD5D35" w:rsidRDefault="00B67BC9" w:rsidP="00CC6E58">
                  <w:pPr>
                    <w:ind w:left="0" w:firstLine="0"/>
                    <w:jc w:val="center"/>
                    <w:rPr>
                      <w:rFonts w:asciiTheme="minorHAnsi" w:hAnsiTheme="minorHAnsi"/>
                      <w:b/>
                      <w:szCs w:val="22"/>
                    </w:rPr>
                  </w:pPr>
                  <w:r w:rsidRPr="00AD5D35">
                    <w:rPr>
                      <w:rFonts w:asciiTheme="minorHAnsi" w:hAnsiTheme="minorHAnsi"/>
                      <w:b/>
                      <w:szCs w:val="22"/>
                    </w:rPr>
                    <w:t>X</w:t>
                  </w:r>
                </w:p>
              </w:tc>
              <w:tc>
                <w:tcPr>
                  <w:tcW w:w="1620" w:type="dxa"/>
                  <w:vAlign w:val="center"/>
                </w:tcPr>
                <w:p w14:paraId="598AB080" w14:textId="77777777" w:rsidR="006F424C" w:rsidRPr="00AD5D35" w:rsidRDefault="00B67BC9" w:rsidP="0030778D">
                  <w:pPr>
                    <w:tabs>
                      <w:tab w:val="left" w:pos="360"/>
                    </w:tabs>
                    <w:jc w:val="left"/>
                    <w:rPr>
                      <w:rFonts w:asciiTheme="minorHAnsi" w:hAnsiTheme="minorHAnsi"/>
                      <w:b/>
                      <w:szCs w:val="22"/>
                    </w:rPr>
                  </w:pPr>
                  <w:r w:rsidRPr="00AD5D35">
                    <w:rPr>
                      <w:rFonts w:asciiTheme="minorHAnsi" w:hAnsiTheme="minorHAnsi"/>
                      <w:b/>
                      <w:szCs w:val="22"/>
                    </w:rPr>
                    <w:t>X</w:t>
                  </w:r>
                </w:p>
              </w:tc>
              <w:tc>
                <w:tcPr>
                  <w:tcW w:w="1350" w:type="dxa"/>
                  <w:vAlign w:val="center"/>
                </w:tcPr>
                <w:p w14:paraId="38A1F63E" w14:textId="77777777" w:rsidR="006F424C" w:rsidRPr="00AD5D35" w:rsidRDefault="006F424C" w:rsidP="00B67BC9">
                  <w:pPr>
                    <w:ind w:left="726" w:hanging="204"/>
                    <w:jc w:val="left"/>
                    <w:rPr>
                      <w:rFonts w:asciiTheme="minorHAnsi" w:hAnsiTheme="minorHAnsi"/>
                      <w:b/>
                      <w:szCs w:val="22"/>
                    </w:rPr>
                  </w:pPr>
                </w:p>
              </w:tc>
              <w:tc>
                <w:tcPr>
                  <w:tcW w:w="1620" w:type="dxa"/>
                  <w:vAlign w:val="center"/>
                </w:tcPr>
                <w:p w14:paraId="387076E6" w14:textId="77777777" w:rsidR="006F424C" w:rsidRPr="00AD5D35" w:rsidRDefault="006F424C" w:rsidP="0030778D">
                  <w:pPr>
                    <w:tabs>
                      <w:tab w:val="left" w:pos="360"/>
                    </w:tabs>
                    <w:jc w:val="left"/>
                    <w:rPr>
                      <w:rFonts w:asciiTheme="minorHAnsi" w:hAnsiTheme="minorHAnsi"/>
                      <w:b/>
                      <w:szCs w:val="22"/>
                    </w:rPr>
                  </w:pPr>
                </w:p>
              </w:tc>
            </w:tr>
            <w:tr w:rsidR="00CC6E58" w:rsidRPr="00FF4158" w14:paraId="30D6FF59" w14:textId="77777777" w:rsidTr="00F57956">
              <w:trPr>
                <w:trHeight w:val="144"/>
              </w:trPr>
              <w:tc>
                <w:tcPr>
                  <w:tcW w:w="2265" w:type="dxa"/>
                  <w:vAlign w:val="center"/>
                </w:tcPr>
                <w:p w14:paraId="62B7479F" w14:textId="77777777" w:rsidR="006F424C" w:rsidRPr="00C822AA" w:rsidRDefault="006F424C" w:rsidP="0030778D">
                  <w:pPr>
                    <w:ind w:left="42" w:firstLine="0"/>
                    <w:jc w:val="left"/>
                    <w:rPr>
                      <w:rFonts w:asciiTheme="minorHAnsi" w:hAnsiTheme="minorHAnsi"/>
                      <w:szCs w:val="22"/>
                    </w:rPr>
                  </w:pPr>
                  <w:r w:rsidRPr="00C822AA">
                    <w:rPr>
                      <w:rFonts w:asciiTheme="minorHAnsi" w:hAnsiTheme="minorHAnsi"/>
                      <w:szCs w:val="22"/>
                    </w:rPr>
                    <w:t>Soil Grouting</w:t>
                  </w:r>
                </w:p>
              </w:tc>
              <w:tc>
                <w:tcPr>
                  <w:tcW w:w="1032" w:type="dxa"/>
                  <w:vAlign w:val="center"/>
                </w:tcPr>
                <w:p w14:paraId="2C438065" w14:textId="77777777" w:rsidR="006F424C" w:rsidRPr="00AD5D35" w:rsidRDefault="00B67BC9" w:rsidP="009775C3">
                  <w:pPr>
                    <w:ind w:left="142" w:firstLine="2"/>
                    <w:jc w:val="center"/>
                    <w:rPr>
                      <w:rFonts w:asciiTheme="minorHAnsi" w:hAnsiTheme="minorHAnsi"/>
                      <w:b/>
                      <w:szCs w:val="22"/>
                    </w:rPr>
                  </w:pPr>
                  <w:r w:rsidRPr="00AD5D35">
                    <w:rPr>
                      <w:rFonts w:asciiTheme="minorHAnsi" w:hAnsiTheme="minorHAnsi"/>
                      <w:b/>
                      <w:szCs w:val="22"/>
                    </w:rPr>
                    <w:t>X</w:t>
                  </w:r>
                </w:p>
              </w:tc>
              <w:tc>
                <w:tcPr>
                  <w:tcW w:w="1530" w:type="dxa"/>
                  <w:vAlign w:val="center"/>
                </w:tcPr>
                <w:p w14:paraId="34A1702B" w14:textId="77777777" w:rsidR="006F424C" w:rsidRPr="00AD5D35" w:rsidRDefault="006F424C" w:rsidP="0048112E">
                  <w:pPr>
                    <w:ind w:left="572" w:firstLine="0"/>
                    <w:jc w:val="left"/>
                    <w:rPr>
                      <w:rFonts w:asciiTheme="minorHAnsi" w:hAnsiTheme="minorHAnsi"/>
                      <w:b/>
                      <w:szCs w:val="22"/>
                    </w:rPr>
                  </w:pPr>
                </w:p>
              </w:tc>
              <w:tc>
                <w:tcPr>
                  <w:tcW w:w="1080" w:type="dxa"/>
                  <w:vAlign w:val="center"/>
                </w:tcPr>
                <w:p w14:paraId="3058F46B" w14:textId="77777777" w:rsidR="006F424C" w:rsidRPr="00AD5D35" w:rsidRDefault="00B67BC9" w:rsidP="0048112E">
                  <w:pPr>
                    <w:tabs>
                      <w:tab w:val="left" w:pos="360"/>
                      <w:tab w:val="left" w:pos="720"/>
                    </w:tabs>
                    <w:ind w:left="774"/>
                    <w:jc w:val="left"/>
                    <w:rPr>
                      <w:rFonts w:asciiTheme="minorHAnsi" w:hAnsiTheme="minorHAnsi"/>
                      <w:b/>
                      <w:szCs w:val="22"/>
                    </w:rPr>
                  </w:pPr>
                  <w:r w:rsidRPr="00AD5D35">
                    <w:rPr>
                      <w:rFonts w:asciiTheme="minorHAnsi" w:hAnsiTheme="minorHAnsi"/>
                      <w:b/>
                      <w:szCs w:val="22"/>
                    </w:rPr>
                    <w:t>X</w:t>
                  </w:r>
                </w:p>
              </w:tc>
              <w:tc>
                <w:tcPr>
                  <w:tcW w:w="1620" w:type="dxa"/>
                  <w:vAlign w:val="center"/>
                </w:tcPr>
                <w:p w14:paraId="5FA57BB2" w14:textId="77777777" w:rsidR="006F424C" w:rsidRPr="00AD5D35" w:rsidRDefault="00B67BC9" w:rsidP="0030778D">
                  <w:pPr>
                    <w:tabs>
                      <w:tab w:val="left" w:pos="360"/>
                    </w:tabs>
                    <w:jc w:val="left"/>
                    <w:rPr>
                      <w:rFonts w:asciiTheme="minorHAnsi" w:hAnsiTheme="minorHAnsi"/>
                      <w:b/>
                      <w:szCs w:val="22"/>
                    </w:rPr>
                  </w:pPr>
                  <w:r w:rsidRPr="00AD5D35">
                    <w:rPr>
                      <w:rFonts w:asciiTheme="minorHAnsi" w:hAnsiTheme="minorHAnsi"/>
                      <w:b/>
                      <w:szCs w:val="22"/>
                    </w:rPr>
                    <w:t>X</w:t>
                  </w:r>
                </w:p>
              </w:tc>
              <w:tc>
                <w:tcPr>
                  <w:tcW w:w="1350" w:type="dxa"/>
                  <w:vAlign w:val="center"/>
                </w:tcPr>
                <w:p w14:paraId="6A8738CC" w14:textId="77777777" w:rsidR="006F424C" w:rsidRPr="00AD5D35" w:rsidRDefault="006F424C" w:rsidP="00B67BC9">
                  <w:pPr>
                    <w:tabs>
                      <w:tab w:val="left" w:pos="360"/>
                    </w:tabs>
                    <w:ind w:left="726" w:hanging="204"/>
                    <w:jc w:val="left"/>
                    <w:rPr>
                      <w:rFonts w:asciiTheme="minorHAnsi" w:hAnsiTheme="minorHAnsi"/>
                      <w:b/>
                      <w:szCs w:val="22"/>
                    </w:rPr>
                  </w:pPr>
                </w:p>
              </w:tc>
              <w:tc>
                <w:tcPr>
                  <w:tcW w:w="1620" w:type="dxa"/>
                  <w:vAlign w:val="center"/>
                </w:tcPr>
                <w:p w14:paraId="609AE1D8" w14:textId="77777777" w:rsidR="006F424C" w:rsidRPr="00AD5D35" w:rsidRDefault="006F424C" w:rsidP="0030778D">
                  <w:pPr>
                    <w:tabs>
                      <w:tab w:val="left" w:pos="360"/>
                    </w:tabs>
                    <w:jc w:val="left"/>
                    <w:rPr>
                      <w:rFonts w:asciiTheme="minorHAnsi" w:hAnsiTheme="minorHAnsi"/>
                      <w:b/>
                      <w:szCs w:val="22"/>
                    </w:rPr>
                  </w:pPr>
                </w:p>
              </w:tc>
            </w:tr>
            <w:tr w:rsidR="00CC6E58" w:rsidRPr="00FF4158" w14:paraId="1E4CFC2B" w14:textId="77777777" w:rsidTr="00F57956">
              <w:trPr>
                <w:trHeight w:val="144"/>
              </w:trPr>
              <w:tc>
                <w:tcPr>
                  <w:tcW w:w="2265" w:type="dxa"/>
                  <w:vAlign w:val="center"/>
                </w:tcPr>
                <w:p w14:paraId="430ED80B" w14:textId="77777777" w:rsidR="006F424C" w:rsidRPr="00C822AA" w:rsidRDefault="006F424C" w:rsidP="0030778D">
                  <w:pPr>
                    <w:ind w:left="42" w:firstLine="0"/>
                    <w:jc w:val="left"/>
                    <w:rPr>
                      <w:rFonts w:asciiTheme="minorHAnsi" w:hAnsiTheme="minorHAnsi"/>
                      <w:szCs w:val="22"/>
                    </w:rPr>
                  </w:pPr>
                  <w:r w:rsidRPr="00C822AA">
                    <w:rPr>
                      <w:rFonts w:asciiTheme="minorHAnsi" w:hAnsiTheme="minorHAnsi"/>
                      <w:szCs w:val="22"/>
                    </w:rPr>
                    <w:t>Storm Drainage Utilities</w:t>
                  </w:r>
                </w:p>
              </w:tc>
              <w:tc>
                <w:tcPr>
                  <w:tcW w:w="1032" w:type="dxa"/>
                  <w:vAlign w:val="center"/>
                </w:tcPr>
                <w:p w14:paraId="2B82E840" w14:textId="77777777" w:rsidR="006F424C" w:rsidRPr="00AD5D35" w:rsidRDefault="00B67BC9" w:rsidP="009775C3">
                  <w:pPr>
                    <w:ind w:left="144" w:firstLine="14"/>
                    <w:jc w:val="center"/>
                    <w:rPr>
                      <w:rFonts w:asciiTheme="minorHAnsi" w:hAnsiTheme="minorHAnsi"/>
                      <w:b/>
                      <w:szCs w:val="22"/>
                    </w:rPr>
                  </w:pPr>
                  <w:r w:rsidRPr="00AD5D35">
                    <w:rPr>
                      <w:rFonts w:asciiTheme="minorHAnsi" w:hAnsiTheme="minorHAnsi"/>
                      <w:b/>
                      <w:szCs w:val="22"/>
                    </w:rPr>
                    <w:t>X</w:t>
                  </w:r>
                </w:p>
              </w:tc>
              <w:tc>
                <w:tcPr>
                  <w:tcW w:w="1530" w:type="dxa"/>
                  <w:vAlign w:val="center"/>
                </w:tcPr>
                <w:p w14:paraId="5814B950" w14:textId="77777777" w:rsidR="006F424C" w:rsidRPr="00AD5D35" w:rsidRDefault="006F424C" w:rsidP="0048112E">
                  <w:pPr>
                    <w:ind w:left="572" w:firstLine="0"/>
                    <w:jc w:val="left"/>
                    <w:rPr>
                      <w:rFonts w:asciiTheme="minorHAnsi" w:hAnsiTheme="minorHAnsi"/>
                      <w:b/>
                      <w:szCs w:val="22"/>
                    </w:rPr>
                  </w:pPr>
                </w:p>
              </w:tc>
              <w:tc>
                <w:tcPr>
                  <w:tcW w:w="1080" w:type="dxa"/>
                  <w:vAlign w:val="center"/>
                </w:tcPr>
                <w:p w14:paraId="2E1618A4" w14:textId="77777777" w:rsidR="006F424C" w:rsidRPr="00AD5D35" w:rsidRDefault="00B67BC9" w:rsidP="0048112E">
                  <w:pPr>
                    <w:tabs>
                      <w:tab w:val="left" w:pos="360"/>
                    </w:tabs>
                    <w:ind w:left="774"/>
                    <w:jc w:val="left"/>
                    <w:rPr>
                      <w:rFonts w:asciiTheme="minorHAnsi" w:hAnsiTheme="minorHAnsi"/>
                      <w:b/>
                      <w:szCs w:val="22"/>
                    </w:rPr>
                  </w:pPr>
                  <w:r w:rsidRPr="00AD5D35">
                    <w:rPr>
                      <w:rFonts w:asciiTheme="minorHAnsi" w:hAnsiTheme="minorHAnsi"/>
                      <w:b/>
                      <w:szCs w:val="22"/>
                    </w:rPr>
                    <w:t>X</w:t>
                  </w:r>
                </w:p>
              </w:tc>
              <w:tc>
                <w:tcPr>
                  <w:tcW w:w="1620" w:type="dxa"/>
                  <w:vAlign w:val="center"/>
                </w:tcPr>
                <w:p w14:paraId="20BC189B" w14:textId="77777777" w:rsidR="006F424C" w:rsidRPr="00AD5D35" w:rsidRDefault="00B67BC9" w:rsidP="0030778D">
                  <w:pPr>
                    <w:tabs>
                      <w:tab w:val="left" w:pos="360"/>
                    </w:tabs>
                    <w:jc w:val="left"/>
                    <w:rPr>
                      <w:rFonts w:asciiTheme="minorHAnsi" w:hAnsiTheme="minorHAnsi"/>
                      <w:b/>
                      <w:szCs w:val="22"/>
                    </w:rPr>
                  </w:pPr>
                  <w:r w:rsidRPr="00AD5D35">
                    <w:rPr>
                      <w:rFonts w:asciiTheme="minorHAnsi" w:hAnsiTheme="minorHAnsi"/>
                      <w:b/>
                      <w:szCs w:val="22"/>
                    </w:rPr>
                    <w:t>X</w:t>
                  </w:r>
                </w:p>
              </w:tc>
              <w:tc>
                <w:tcPr>
                  <w:tcW w:w="1350" w:type="dxa"/>
                  <w:vAlign w:val="center"/>
                </w:tcPr>
                <w:p w14:paraId="6B08C1A8" w14:textId="77777777" w:rsidR="006F424C" w:rsidRPr="00AD5D35" w:rsidRDefault="006F424C" w:rsidP="00B67BC9">
                  <w:pPr>
                    <w:tabs>
                      <w:tab w:val="left" w:pos="360"/>
                    </w:tabs>
                    <w:ind w:left="726" w:hanging="204"/>
                    <w:jc w:val="left"/>
                    <w:rPr>
                      <w:rFonts w:asciiTheme="minorHAnsi" w:hAnsiTheme="minorHAnsi"/>
                      <w:b/>
                      <w:szCs w:val="22"/>
                    </w:rPr>
                  </w:pPr>
                </w:p>
              </w:tc>
              <w:tc>
                <w:tcPr>
                  <w:tcW w:w="1620" w:type="dxa"/>
                  <w:vAlign w:val="center"/>
                </w:tcPr>
                <w:p w14:paraId="49FA3195" w14:textId="77777777" w:rsidR="006F424C" w:rsidRPr="00AD5D35" w:rsidRDefault="006F424C" w:rsidP="0030778D">
                  <w:pPr>
                    <w:tabs>
                      <w:tab w:val="left" w:pos="360"/>
                    </w:tabs>
                    <w:jc w:val="left"/>
                    <w:rPr>
                      <w:rFonts w:asciiTheme="minorHAnsi" w:hAnsiTheme="minorHAnsi"/>
                      <w:b/>
                      <w:szCs w:val="22"/>
                    </w:rPr>
                  </w:pPr>
                </w:p>
              </w:tc>
            </w:tr>
            <w:tr w:rsidR="00CC6E58" w:rsidRPr="00FF4158" w14:paraId="3E3C3729" w14:textId="77777777" w:rsidTr="00F57956">
              <w:trPr>
                <w:trHeight w:val="144"/>
              </w:trPr>
              <w:tc>
                <w:tcPr>
                  <w:tcW w:w="2265" w:type="dxa"/>
                  <w:vAlign w:val="center"/>
                </w:tcPr>
                <w:p w14:paraId="0A72CBB3" w14:textId="77777777" w:rsidR="006F424C" w:rsidRPr="00C822AA" w:rsidRDefault="006F424C" w:rsidP="0030778D">
                  <w:pPr>
                    <w:ind w:left="42" w:firstLine="0"/>
                    <w:jc w:val="left"/>
                    <w:rPr>
                      <w:rFonts w:asciiTheme="minorHAnsi" w:hAnsiTheme="minorHAnsi"/>
                      <w:szCs w:val="22"/>
                    </w:rPr>
                  </w:pPr>
                  <w:r w:rsidRPr="00C822AA">
                    <w:rPr>
                      <w:rFonts w:asciiTheme="minorHAnsi" w:hAnsiTheme="minorHAnsi"/>
                      <w:szCs w:val="22"/>
                    </w:rPr>
                    <w:t>Concrete Reinforcing</w:t>
                  </w:r>
                </w:p>
              </w:tc>
              <w:tc>
                <w:tcPr>
                  <w:tcW w:w="1032" w:type="dxa"/>
                  <w:vAlign w:val="center"/>
                </w:tcPr>
                <w:p w14:paraId="70FD4FD7" w14:textId="77777777" w:rsidR="006F424C" w:rsidRPr="00AD5D35" w:rsidRDefault="00B67BC9" w:rsidP="009775C3">
                  <w:pPr>
                    <w:ind w:left="144" w:firstLine="14"/>
                    <w:jc w:val="center"/>
                    <w:rPr>
                      <w:rFonts w:asciiTheme="minorHAnsi" w:hAnsiTheme="minorHAnsi"/>
                      <w:b/>
                      <w:szCs w:val="22"/>
                    </w:rPr>
                  </w:pPr>
                  <w:r w:rsidRPr="00AD5D35">
                    <w:rPr>
                      <w:rFonts w:asciiTheme="minorHAnsi" w:hAnsiTheme="minorHAnsi"/>
                      <w:b/>
                      <w:szCs w:val="22"/>
                    </w:rPr>
                    <w:t>X</w:t>
                  </w:r>
                </w:p>
              </w:tc>
              <w:tc>
                <w:tcPr>
                  <w:tcW w:w="1530" w:type="dxa"/>
                  <w:vAlign w:val="center"/>
                </w:tcPr>
                <w:p w14:paraId="40ECE5B0" w14:textId="77777777" w:rsidR="006F424C" w:rsidRPr="00AD5D35" w:rsidRDefault="006F424C" w:rsidP="0048112E">
                  <w:pPr>
                    <w:ind w:left="572" w:firstLine="0"/>
                    <w:jc w:val="left"/>
                    <w:rPr>
                      <w:rFonts w:asciiTheme="minorHAnsi" w:hAnsiTheme="minorHAnsi"/>
                      <w:b/>
                      <w:szCs w:val="22"/>
                    </w:rPr>
                  </w:pPr>
                </w:p>
              </w:tc>
              <w:tc>
                <w:tcPr>
                  <w:tcW w:w="1080" w:type="dxa"/>
                  <w:vAlign w:val="center"/>
                </w:tcPr>
                <w:p w14:paraId="5B347112" w14:textId="77777777" w:rsidR="006F424C" w:rsidRPr="00AD5D35" w:rsidRDefault="00B67BC9" w:rsidP="0048112E">
                  <w:pPr>
                    <w:tabs>
                      <w:tab w:val="left" w:pos="360"/>
                    </w:tabs>
                    <w:ind w:left="774"/>
                    <w:jc w:val="left"/>
                    <w:rPr>
                      <w:rFonts w:asciiTheme="minorHAnsi" w:hAnsiTheme="minorHAnsi"/>
                      <w:b/>
                      <w:szCs w:val="22"/>
                    </w:rPr>
                  </w:pPr>
                  <w:r w:rsidRPr="00AD5D35">
                    <w:rPr>
                      <w:rFonts w:asciiTheme="minorHAnsi" w:hAnsiTheme="minorHAnsi"/>
                      <w:b/>
                      <w:szCs w:val="22"/>
                    </w:rPr>
                    <w:t>X</w:t>
                  </w:r>
                </w:p>
              </w:tc>
              <w:tc>
                <w:tcPr>
                  <w:tcW w:w="1620" w:type="dxa"/>
                  <w:vAlign w:val="center"/>
                </w:tcPr>
                <w:p w14:paraId="05E29B1B" w14:textId="77777777" w:rsidR="006F424C" w:rsidRPr="00AD5D35" w:rsidRDefault="006F424C" w:rsidP="0030778D">
                  <w:pPr>
                    <w:tabs>
                      <w:tab w:val="left" w:pos="360"/>
                    </w:tabs>
                    <w:jc w:val="left"/>
                    <w:rPr>
                      <w:rFonts w:asciiTheme="minorHAnsi" w:hAnsiTheme="minorHAnsi"/>
                      <w:b/>
                      <w:szCs w:val="22"/>
                    </w:rPr>
                  </w:pPr>
                </w:p>
              </w:tc>
              <w:tc>
                <w:tcPr>
                  <w:tcW w:w="1350" w:type="dxa"/>
                  <w:vAlign w:val="center"/>
                </w:tcPr>
                <w:p w14:paraId="61650CEF" w14:textId="77777777" w:rsidR="006F424C" w:rsidRPr="00AD5D35" w:rsidRDefault="006F424C" w:rsidP="00B67BC9">
                  <w:pPr>
                    <w:tabs>
                      <w:tab w:val="left" w:pos="360"/>
                    </w:tabs>
                    <w:ind w:left="726" w:hanging="204"/>
                    <w:jc w:val="left"/>
                    <w:rPr>
                      <w:rFonts w:asciiTheme="minorHAnsi" w:hAnsiTheme="minorHAnsi"/>
                      <w:b/>
                      <w:szCs w:val="22"/>
                    </w:rPr>
                  </w:pPr>
                </w:p>
              </w:tc>
              <w:tc>
                <w:tcPr>
                  <w:tcW w:w="1620" w:type="dxa"/>
                  <w:vAlign w:val="center"/>
                </w:tcPr>
                <w:p w14:paraId="7CAE1A84" w14:textId="77777777" w:rsidR="006F424C" w:rsidRPr="00AD5D35" w:rsidRDefault="006F424C" w:rsidP="0030778D">
                  <w:pPr>
                    <w:tabs>
                      <w:tab w:val="left" w:pos="360"/>
                    </w:tabs>
                    <w:jc w:val="left"/>
                    <w:rPr>
                      <w:rFonts w:asciiTheme="minorHAnsi" w:hAnsiTheme="minorHAnsi"/>
                      <w:b/>
                      <w:szCs w:val="22"/>
                    </w:rPr>
                  </w:pPr>
                </w:p>
              </w:tc>
            </w:tr>
            <w:tr w:rsidR="00CC6E58" w:rsidRPr="00FF4158" w14:paraId="6F70DC97" w14:textId="77777777" w:rsidTr="00F57956">
              <w:trPr>
                <w:trHeight w:val="144"/>
              </w:trPr>
              <w:tc>
                <w:tcPr>
                  <w:tcW w:w="2265" w:type="dxa"/>
                  <w:vAlign w:val="center"/>
                </w:tcPr>
                <w:p w14:paraId="271CE774" w14:textId="77777777" w:rsidR="006F424C" w:rsidRPr="00C822AA" w:rsidRDefault="006F424C" w:rsidP="0030778D">
                  <w:pPr>
                    <w:ind w:left="42" w:firstLine="0"/>
                    <w:jc w:val="left"/>
                    <w:rPr>
                      <w:rFonts w:asciiTheme="minorHAnsi" w:hAnsiTheme="minorHAnsi"/>
                      <w:szCs w:val="22"/>
                    </w:rPr>
                  </w:pPr>
                  <w:r w:rsidRPr="00C822AA">
                    <w:rPr>
                      <w:rFonts w:asciiTheme="minorHAnsi" w:hAnsiTheme="minorHAnsi"/>
                      <w:szCs w:val="22"/>
                    </w:rPr>
                    <w:t>Cast-In-Place Concrete</w:t>
                  </w:r>
                </w:p>
              </w:tc>
              <w:tc>
                <w:tcPr>
                  <w:tcW w:w="1032" w:type="dxa"/>
                  <w:vAlign w:val="center"/>
                </w:tcPr>
                <w:p w14:paraId="1AE81287" w14:textId="77777777" w:rsidR="006F424C" w:rsidRPr="00AD5D35" w:rsidRDefault="00B67BC9" w:rsidP="009775C3">
                  <w:pPr>
                    <w:ind w:left="144" w:firstLine="14"/>
                    <w:jc w:val="center"/>
                    <w:rPr>
                      <w:rFonts w:asciiTheme="minorHAnsi" w:hAnsiTheme="minorHAnsi"/>
                      <w:b/>
                      <w:szCs w:val="22"/>
                    </w:rPr>
                  </w:pPr>
                  <w:r w:rsidRPr="00AD5D35">
                    <w:rPr>
                      <w:rFonts w:asciiTheme="minorHAnsi" w:hAnsiTheme="minorHAnsi"/>
                      <w:b/>
                      <w:szCs w:val="22"/>
                    </w:rPr>
                    <w:t>X</w:t>
                  </w:r>
                </w:p>
              </w:tc>
              <w:tc>
                <w:tcPr>
                  <w:tcW w:w="1530" w:type="dxa"/>
                  <w:vAlign w:val="center"/>
                </w:tcPr>
                <w:p w14:paraId="541B8029" w14:textId="77777777" w:rsidR="006F424C" w:rsidRPr="00AD5D35" w:rsidRDefault="006F424C" w:rsidP="0048112E">
                  <w:pPr>
                    <w:ind w:left="572" w:firstLine="0"/>
                    <w:jc w:val="left"/>
                    <w:rPr>
                      <w:rFonts w:asciiTheme="minorHAnsi" w:hAnsiTheme="minorHAnsi"/>
                      <w:b/>
                      <w:szCs w:val="22"/>
                    </w:rPr>
                  </w:pPr>
                </w:p>
              </w:tc>
              <w:tc>
                <w:tcPr>
                  <w:tcW w:w="1080" w:type="dxa"/>
                  <w:vAlign w:val="center"/>
                </w:tcPr>
                <w:p w14:paraId="3E108ACC" w14:textId="77777777" w:rsidR="006F424C" w:rsidRPr="00AD5D35" w:rsidRDefault="00B67BC9" w:rsidP="0048112E">
                  <w:pPr>
                    <w:tabs>
                      <w:tab w:val="left" w:pos="360"/>
                    </w:tabs>
                    <w:ind w:left="774"/>
                    <w:jc w:val="left"/>
                    <w:rPr>
                      <w:rFonts w:asciiTheme="minorHAnsi" w:hAnsiTheme="minorHAnsi"/>
                      <w:b/>
                      <w:szCs w:val="22"/>
                    </w:rPr>
                  </w:pPr>
                  <w:r w:rsidRPr="00AD5D35">
                    <w:rPr>
                      <w:rFonts w:asciiTheme="minorHAnsi" w:hAnsiTheme="minorHAnsi"/>
                      <w:b/>
                      <w:szCs w:val="22"/>
                    </w:rPr>
                    <w:t>X</w:t>
                  </w:r>
                </w:p>
              </w:tc>
              <w:tc>
                <w:tcPr>
                  <w:tcW w:w="1620" w:type="dxa"/>
                  <w:vAlign w:val="center"/>
                </w:tcPr>
                <w:p w14:paraId="1BA98F26" w14:textId="77777777" w:rsidR="006F424C" w:rsidRPr="00AD5D35" w:rsidRDefault="006F424C" w:rsidP="0030778D">
                  <w:pPr>
                    <w:tabs>
                      <w:tab w:val="left" w:pos="360"/>
                    </w:tabs>
                    <w:jc w:val="left"/>
                    <w:rPr>
                      <w:rFonts w:asciiTheme="minorHAnsi" w:hAnsiTheme="minorHAnsi"/>
                      <w:b/>
                      <w:szCs w:val="22"/>
                    </w:rPr>
                  </w:pPr>
                </w:p>
              </w:tc>
              <w:tc>
                <w:tcPr>
                  <w:tcW w:w="1350" w:type="dxa"/>
                  <w:vAlign w:val="center"/>
                </w:tcPr>
                <w:p w14:paraId="52E572E1" w14:textId="77777777" w:rsidR="006F424C" w:rsidRPr="00AD5D35" w:rsidRDefault="006F424C" w:rsidP="00B67BC9">
                  <w:pPr>
                    <w:tabs>
                      <w:tab w:val="left" w:pos="360"/>
                    </w:tabs>
                    <w:ind w:left="726" w:hanging="204"/>
                    <w:jc w:val="left"/>
                    <w:rPr>
                      <w:rFonts w:asciiTheme="minorHAnsi" w:hAnsiTheme="minorHAnsi"/>
                      <w:b/>
                      <w:szCs w:val="22"/>
                    </w:rPr>
                  </w:pPr>
                </w:p>
              </w:tc>
              <w:tc>
                <w:tcPr>
                  <w:tcW w:w="1620" w:type="dxa"/>
                  <w:vAlign w:val="center"/>
                </w:tcPr>
                <w:p w14:paraId="477505EB" w14:textId="77777777" w:rsidR="006F424C" w:rsidRPr="00AD5D35" w:rsidRDefault="006F424C" w:rsidP="0030778D">
                  <w:pPr>
                    <w:tabs>
                      <w:tab w:val="left" w:pos="360"/>
                    </w:tabs>
                    <w:jc w:val="left"/>
                    <w:rPr>
                      <w:rFonts w:asciiTheme="minorHAnsi" w:hAnsiTheme="minorHAnsi"/>
                      <w:b/>
                      <w:szCs w:val="22"/>
                    </w:rPr>
                  </w:pPr>
                </w:p>
              </w:tc>
            </w:tr>
            <w:tr w:rsidR="00CC6E58" w:rsidRPr="00FF4158" w14:paraId="498A05B4" w14:textId="77777777" w:rsidTr="00F57956">
              <w:trPr>
                <w:trHeight w:val="144"/>
              </w:trPr>
              <w:tc>
                <w:tcPr>
                  <w:tcW w:w="2265" w:type="dxa"/>
                  <w:vAlign w:val="center"/>
                </w:tcPr>
                <w:p w14:paraId="57CB6CFD" w14:textId="77777777" w:rsidR="006F424C" w:rsidRPr="00C822AA" w:rsidRDefault="006F424C" w:rsidP="0030778D">
                  <w:pPr>
                    <w:ind w:left="42" w:firstLine="0"/>
                    <w:jc w:val="left"/>
                    <w:rPr>
                      <w:rFonts w:asciiTheme="minorHAnsi" w:hAnsiTheme="minorHAnsi"/>
                      <w:szCs w:val="22"/>
                    </w:rPr>
                  </w:pPr>
                  <w:r w:rsidRPr="00C822AA">
                    <w:rPr>
                      <w:rFonts w:asciiTheme="minorHAnsi" w:hAnsiTheme="minorHAnsi"/>
                      <w:szCs w:val="22"/>
                    </w:rPr>
                    <w:t>Masonry Mortaring</w:t>
                  </w:r>
                </w:p>
              </w:tc>
              <w:tc>
                <w:tcPr>
                  <w:tcW w:w="1032" w:type="dxa"/>
                  <w:vAlign w:val="center"/>
                </w:tcPr>
                <w:p w14:paraId="3221018C" w14:textId="77777777" w:rsidR="006F424C" w:rsidRPr="00AD5D35" w:rsidRDefault="00B67BC9" w:rsidP="009775C3">
                  <w:pPr>
                    <w:ind w:left="144" w:firstLine="14"/>
                    <w:jc w:val="center"/>
                    <w:rPr>
                      <w:rFonts w:asciiTheme="minorHAnsi" w:hAnsiTheme="minorHAnsi"/>
                      <w:b/>
                      <w:szCs w:val="22"/>
                    </w:rPr>
                  </w:pPr>
                  <w:r w:rsidRPr="00AD5D35">
                    <w:rPr>
                      <w:rFonts w:asciiTheme="minorHAnsi" w:hAnsiTheme="minorHAnsi"/>
                      <w:b/>
                      <w:szCs w:val="22"/>
                    </w:rPr>
                    <w:t>X</w:t>
                  </w:r>
                </w:p>
              </w:tc>
              <w:tc>
                <w:tcPr>
                  <w:tcW w:w="1530" w:type="dxa"/>
                  <w:vAlign w:val="center"/>
                </w:tcPr>
                <w:p w14:paraId="37453752" w14:textId="77777777" w:rsidR="006F424C" w:rsidRPr="00AD5D35" w:rsidRDefault="00B67BC9" w:rsidP="0048112E">
                  <w:pPr>
                    <w:ind w:left="572" w:firstLine="0"/>
                    <w:jc w:val="left"/>
                    <w:rPr>
                      <w:rFonts w:asciiTheme="minorHAnsi" w:hAnsiTheme="minorHAnsi"/>
                      <w:b/>
                      <w:szCs w:val="22"/>
                    </w:rPr>
                  </w:pPr>
                  <w:r w:rsidRPr="00AD5D35">
                    <w:rPr>
                      <w:rFonts w:asciiTheme="minorHAnsi" w:hAnsiTheme="minorHAnsi"/>
                      <w:b/>
                      <w:szCs w:val="22"/>
                    </w:rPr>
                    <w:t>X</w:t>
                  </w:r>
                </w:p>
              </w:tc>
              <w:tc>
                <w:tcPr>
                  <w:tcW w:w="1080" w:type="dxa"/>
                  <w:vAlign w:val="center"/>
                </w:tcPr>
                <w:p w14:paraId="756807FF" w14:textId="77777777" w:rsidR="006F424C" w:rsidRPr="00AD5D35" w:rsidRDefault="00B67BC9" w:rsidP="0048112E">
                  <w:pPr>
                    <w:tabs>
                      <w:tab w:val="left" w:pos="360"/>
                    </w:tabs>
                    <w:ind w:left="774"/>
                    <w:jc w:val="left"/>
                    <w:rPr>
                      <w:rFonts w:asciiTheme="minorHAnsi" w:hAnsiTheme="minorHAnsi"/>
                      <w:b/>
                      <w:szCs w:val="22"/>
                    </w:rPr>
                  </w:pPr>
                  <w:r w:rsidRPr="00AD5D35">
                    <w:rPr>
                      <w:rFonts w:asciiTheme="minorHAnsi" w:hAnsiTheme="minorHAnsi"/>
                      <w:b/>
                      <w:szCs w:val="22"/>
                    </w:rPr>
                    <w:t>X</w:t>
                  </w:r>
                </w:p>
              </w:tc>
              <w:tc>
                <w:tcPr>
                  <w:tcW w:w="1620" w:type="dxa"/>
                  <w:vAlign w:val="center"/>
                </w:tcPr>
                <w:p w14:paraId="3307BF38" w14:textId="77777777" w:rsidR="006F424C" w:rsidRPr="00AD5D35" w:rsidRDefault="006F424C" w:rsidP="0030778D">
                  <w:pPr>
                    <w:tabs>
                      <w:tab w:val="left" w:pos="360"/>
                    </w:tabs>
                    <w:jc w:val="left"/>
                    <w:rPr>
                      <w:rFonts w:asciiTheme="minorHAnsi" w:hAnsiTheme="minorHAnsi"/>
                      <w:b/>
                      <w:szCs w:val="22"/>
                    </w:rPr>
                  </w:pPr>
                </w:p>
              </w:tc>
              <w:tc>
                <w:tcPr>
                  <w:tcW w:w="1350" w:type="dxa"/>
                  <w:vAlign w:val="center"/>
                </w:tcPr>
                <w:p w14:paraId="4B3F8B4E" w14:textId="77777777" w:rsidR="006F424C" w:rsidRPr="00AD5D35" w:rsidRDefault="006F424C" w:rsidP="00B67BC9">
                  <w:pPr>
                    <w:ind w:left="906"/>
                    <w:jc w:val="left"/>
                    <w:rPr>
                      <w:rFonts w:asciiTheme="minorHAnsi" w:hAnsiTheme="minorHAnsi"/>
                      <w:b/>
                      <w:szCs w:val="22"/>
                    </w:rPr>
                  </w:pPr>
                </w:p>
              </w:tc>
              <w:tc>
                <w:tcPr>
                  <w:tcW w:w="1620" w:type="dxa"/>
                  <w:vAlign w:val="center"/>
                </w:tcPr>
                <w:p w14:paraId="5FCFFF82" w14:textId="77777777" w:rsidR="006F424C" w:rsidRPr="00AD5D35" w:rsidRDefault="006F424C" w:rsidP="0030778D">
                  <w:pPr>
                    <w:tabs>
                      <w:tab w:val="left" w:pos="360"/>
                    </w:tabs>
                    <w:jc w:val="left"/>
                    <w:rPr>
                      <w:rFonts w:asciiTheme="minorHAnsi" w:hAnsiTheme="minorHAnsi"/>
                      <w:b/>
                      <w:szCs w:val="22"/>
                    </w:rPr>
                  </w:pPr>
                </w:p>
              </w:tc>
            </w:tr>
            <w:tr w:rsidR="00CC6E58" w:rsidRPr="00FF4158" w14:paraId="36127E52" w14:textId="77777777" w:rsidTr="00F57956">
              <w:trPr>
                <w:trHeight w:val="144"/>
              </w:trPr>
              <w:tc>
                <w:tcPr>
                  <w:tcW w:w="2265" w:type="dxa"/>
                  <w:vAlign w:val="center"/>
                </w:tcPr>
                <w:p w14:paraId="4F099E4F" w14:textId="77777777" w:rsidR="006F424C" w:rsidRPr="00C822AA" w:rsidRDefault="006F424C" w:rsidP="0030778D">
                  <w:pPr>
                    <w:ind w:left="42" w:firstLine="0"/>
                    <w:jc w:val="left"/>
                    <w:rPr>
                      <w:rFonts w:asciiTheme="minorHAnsi" w:hAnsiTheme="minorHAnsi"/>
                      <w:szCs w:val="22"/>
                    </w:rPr>
                  </w:pPr>
                  <w:r w:rsidRPr="00C822AA">
                    <w:rPr>
                      <w:rFonts w:asciiTheme="minorHAnsi" w:hAnsiTheme="minorHAnsi"/>
                      <w:szCs w:val="22"/>
                    </w:rPr>
                    <w:t>Unit Masonry</w:t>
                  </w:r>
                </w:p>
              </w:tc>
              <w:tc>
                <w:tcPr>
                  <w:tcW w:w="1032" w:type="dxa"/>
                  <w:vAlign w:val="center"/>
                </w:tcPr>
                <w:p w14:paraId="3F0B2753" w14:textId="77777777" w:rsidR="006F424C" w:rsidRPr="00AD5D35" w:rsidRDefault="00B67BC9" w:rsidP="009775C3">
                  <w:pPr>
                    <w:ind w:left="144" w:firstLine="14"/>
                    <w:jc w:val="center"/>
                    <w:rPr>
                      <w:rFonts w:asciiTheme="minorHAnsi" w:hAnsiTheme="minorHAnsi"/>
                      <w:b/>
                      <w:szCs w:val="22"/>
                    </w:rPr>
                  </w:pPr>
                  <w:r w:rsidRPr="00AD5D35">
                    <w:rPr>
                      <w:rFonts w:asciiTheme="minorHAnsi" w:hAnsiTheme="minorHAnsi"/>
                      <w:b/>
                      <w:szCs w:val="22"/>
                    </w:rPr>
                    <w:t>X</w:t>
                  </w:r>
                </w:p>
              </w:tc>
              <w:tc>
                <w:tcPr>
                  <w:tcW w:w="1530" w:type="dxa"/>
                  <w:vAlign w:val="center"/>
                </w:tcPr>
                <w:p w14:paraId="29F060D6" w14:textId="77777777" w:rsidR="006F424C" w:rsidRPr="00AD5D35" w:rsidRDefault="00B67BC9" w:rsidP="0048112E">
                  <w:pPr>
                    <w:ind w:left="572" w:firstLine="0"/>
                    <w:jc w:val="left"/>
                    <w:rPr>
                      <w:rFonts w:asciiTheme="minorHAnsi" w:hAnsiTheme="minorHAnsi"/>
                      <w:b/>
                      <w:szCs w:val="22"/>
                    </w:rPr>
                  </w:pPr>
                  <w:r w:rsidRPr="00AD5D35">
                    <w:rPr>
                      <w:rFonts w:asciiTheme="minorHAnsi" w:hAnsiTheme="minorHAnsi"/>
                      <w:b/>
                      <w:szCs w:val="22"/>
                    </w:rPr>
                    <w:t>X</w:t>
                  </w:r>
                </w:p>
              </w:tc>
              <w:tc>
                <w:tcPr>
                  <w:tcW w:w="1080" w:type="dxa"/>
                  <w:vAlign w:val="center"/>
                </w:tcPr>
                <w:p w14:paraId="05BFC8BD" w14:textId="77777777" w:rsidR="006F424C" w:rsidRPr="00AD5D35" w:rsidRDefault="00B67BC9" w:rsidP="0048112E">
                  <w:pPr>
                    <w:tabs>
                      <w:tab w:val="left" w:pos="360"/>
                    </w:tabs>
                    <w:ind w:left="774"/>
                    <w:jc w:val="left"/>
                    <w:rPr>
                      <w:rFonts w:asciiTheme="minorHAnsi" w:hAnsiTheme="minorHAnsi"/>
                      <w:b/>
                      <w:szCs w:val="22"/>
                    </w:rPr>
                  </w:pPr>
                  <w:r w:rsidRPr="00AD5D35">
                    <w:rPr>
                      <w:rFonts w:asciiTheme="minorHAnsi" w:hAnsiTheme="minorHAnsi"/>
                      <w:b/>
                      <w:szCs w:val="22"/>
                    </w:rPr>
                    <w:t>X</w:t>
                  </w:r>
                </w:p>
              </w:tc>
              <w:tc>
                <w:tcPr>
                  <w:tcW w:w="1620" w:type="dxa"/>
                  <w:vAlign w:val="center"/>
                </w:tcPr>
                <w:p w14:paraId="2984A9B8" w14:textId="77777777" w:rsidR="006F424C" w:rsidRPr="00AD5D35" w:rsidRDefault="006F424C" w:rsidP="0030778D">
                  <w:pPr>
                    <w:tabs>
                      <w:tab w:val="left" w:pos="360"/>
                    </w:tabs>
                    <w:jc w:val="left"/>
                    <w:rPr>
                      <w:rFonts w:asciiTheme="minorHAnsi" w:hAnsiTheme="minorHAnsi"/>
                      <w:b/>
                      <w:szCs w:val="22"/>
                    </w:rPr>
                  </w:pPr>
                </w:p>
              </w:tc>
              <w:tc>
                <w:tcPr>
                  <w:tcW w:w="1350" w:type="dxa"/>
                  <w:vAlign w:val="center"/>
                </w:tcPr>
                <w:p w14:paraId="616FAE04" w14:textId="77777777" w:rsidR="006F424C" w:rsidRPr="00AD5D35" w:rsidRDefault="006F424C" w:rsidP="00B67BC9">
                  <w:pPr>
                    <w:ind w:left="906"/>
                    <w:jc w:val="left"/>
                    <w:rPr>
                      <w:rFonts w:asciiTheme="minorHAnsi" w:hAnsiTheme="minorHAnsi"/>
                      <w:b/>
                      <w:szCs w:val="22"/>
                    </w:rPr>
                  </w:pPr>
                </w:p>
              </w:tc>
              <w:tc>
                <w:tcPr>
                  <w:tcW w:w="1620" w:type="dxa"/>
                  <w:vAlign w:val="center"/>
                </w:tcPr>
                <w:p w14:paraId="1473B5CF" w14:textId="77777777" w:rsidR="006F424C" w:rsidRPr="00AD5D35" w:rsidRDefault="006F424C" w:rsidP="0030778D">
                  <w:pPr>
                    <w:tabs>
                      <w:tab w:val="left" w:pos="360"/>
                    </w:tabs>
                    <w:jc w:val="left"/>
                    <w:rPr>
                      <w:rFonts w:asciiTheme="minorHAnsi" w:hAnsiTheme="minorHAnsi"/>
                      <w:b/>
                      <w:szCs w:val="22"/>
                    </w:rPr>
                  </w:pPr>
                </w:p>
              </w:tc>
            </w:tr>
            <w:tr w:rsidR="00CC6E58" w:rsidRPr="00FF4158" w14:paraId="755E2C98" w14:textId="77777777" w:rsidTr="00F57956">
              <w:trPr>
                <w:trHeight w:val="144"/>
              </w:trPr>
              <w:tc>
                <w:tcPr>
                  <w:tcW w:w="2265" w:type="dxa"/>
                  <w:vAlign w:val="center"/>
                </w:tcPr>
                <w:p w14:paraId="7E84EB7F" w14:textId="77777777" w:rsidR="006F424C" w:rsidRPr="00C822AA" w:rsidRDefault="006F424C" w:rsidP="0030778D">
                  <w:pPr>
                    <w:ind w:left="42" w:firstLine="0"/>
                    <w:jc w:val="left"/>
                    <w:rPr>
                      <w:rFonts w:asciiTheme="minorHAnsi" w:hAnsiTheme="minorHAnsi"/>
                      <w:szCs w:val="22"/>
                    </w:rPr>
                  </w:pPr>
                  <w:r w:rsidRPr="00C822AA">
                    <w:rPr>
                      <w:rFonts w:asciiTheme="minorHAnsi" w:hAnsiTheme="minorHAnsi"/>
                      <w:szCs w:val="22"/>
                    </w:rPr>
                    <w:t xml:space="preserve">Structural Steel </w:t>
                  </w:r>
                </w:p>
              </w:tc>
              <w:tc>
                <w:tcPr>
                  <w:tcW w:w="1032" w:type="dxa"/>
                  <w:vAlign w:val="center"/>
                </w:tcPr>
                <w:p w14:paraId="4C4B73ED" w14:textId="77777777" w:rsidR="006F424C" w:rsidRPr="00AD5D35" w:rsidRDefault="00B67BC9" w:rsidP="009775C3">
                  <w:pPr>
                    <w:ind w:left="144" w:firstLine="14"/>
                    <w:jc w:val="center"/>
                    <w:rPr>
                      <w:rFonts w:asciiTheme="minorHAnsi" w:hAnsiTheme="minorHAnsi"/>
                      <w:b/>
                      <w:szCs w:val="22"/>
                    </w:rPr>
                  </w:pPr>
                  <w:r w:rsidRPr="00AD5D35">
                    <w:rPr>
                      <w:rFonts w:asciiTheme="minorHAnsi" w:hAnsiTheme="minorHAnsi"/>
                      <w:b/>
                      <w:szCs w:val="22"/>
                    </w:rPr>
                    <w:t>X</w:t>
                  </w:r>
                </w:p>
              </w:tc>
              <w:tc>
                <w:tcPr>
                  <w:tcW w:w="1530" w:type="dxa"/>
                  <w:vAlign w:val="center"/>
                </w:tcPr>
                <w:p w14:paraId="05AB30A1" w14:textId="77777777" w:rsidR="006F424C" w:rsidRPr="00AD5D35" w:rsidRDefault="006F424C" w:rsidP="0048112E">
                  <w:pPr>
                    <w:ind w:left="572" w:firstLine="0"/>
                    <w:jc w:val="left"/>
                    <w:rPr>
                      <w:rFonts w:asciiTheme="minorHAnsi" w:hAnsiTheme="minorHAnsi"/>
                      <w:b/>
                      <w:szCs w:val="22"/>
                    </w:rPr>
                  </w:pPr>
                </w:p>
              </w:tc>
              <w:tc>
                <w:tcPr>
                  <w:tcW w:w="1080" w:type="dxa"/>
                  <w:vAlign w:val="center"/>
                </w:tcPr>
                <w:p w14:paraId="137548B0" w14:textId="77777777" w:rsidR="006F424C" w:rsidRPr="00AD5D35" w:rsidRDefault="00B67BC9" w:rsidP="0048112E">
                  <w:pPr>
                    <w:tabs>
                      <w:tab w:val="left" w:pos="360"/>
                    </w:tabs>
                    <w:ind w:left="774"/>
                    <w:jc w:val="left"/>
                    <w:rPr>
                      <w:rFonts w:asciiTheme="minorHAnsi" w:hAnsiTheme="minorHAnsi"/>
                      <w:b/>
                      <w:szCs w:val="22"/>
                    </w:rPr>
                  </w:pPr>
                  <w:r w:rsidRPr="00AD5D35">
                    <w:rPr>
                      <w:rFonts w:asciiTheme="minorHAnsi" w:hAnsiTheme="minorHAnsi"/>
                      <w:b/>
                      <w:szCs w:val="22"/>
                    </w:rPr>
                    <w:t>X</w:t>
                  </w:r>
                </w:p>
              </w:tc>
              <w:tc>
                <w:tcPr>
                  <w:tcW w:w="1620" w:type="dxa"/>
                  <w:vAlign w:val="center"/>
                </w:tcPr>
                <w:p w14:paraId="15724442" w14:textId="77777777" w:rsidR="006F424C" w:rsidRPr="00AD5D35" w:rsidRDefault="00B67BC9" w:rsidP="0030778D">
                  <w:pPr>
                    <w:tabs>
                      <w:tab w:val="left" w:pos="360"/>
                    </w:tabs>
                    <w:jc w:val="left"/>
                    <w:rPr>
                      <w:rFonts w:asciiTheme="minorHAnsi" w:hAnsiTheme="minorHAnsi"/>
                      <w:b/>
                      <w:szCs w:val="22"/>
                    </w:rPr>
                  </w:pPr>
                  <w:r w:rsidRPr="00AD5D35">
                    <w:rPr>
                      <w:rFonts w:asciiTheme="minorHAnsi" w:hAnsiTheme="minorHAnsi"/>
                      <w:b/>
                      <w:szCs w:val="22"/>
                    </w:rPr>
                    <w:t>X</w:t>
                  </w:r>
                </w:p>
              </w:tc>
              <w:tc>
                <w:tcPr>
                  <w:tcW w:w="1350" w:type="dxa"/>
                  <w:vAlign w:val="center"/>
                </w:tcPr>
                <w:p w14:paraId="5BB153EB" w14:textId="77777777" w:rsidR="006F424C" w:rsidRPr="00AD5D35" w:rsidRDefault="006F424C" w:rsidP="00B67BC9">
                  <w:pPr>
                    <w:ind w:left="906"/>
                    <w:jc w:val="left"/>
                    <w:rPr>
                      <w:rFonts w:asciiTheme="minorHAnsi" w:hAnsiTheme="minorHAnsi"/>
                      <w:b/>
                      <w:szCs w:val="22"/>
                    </w:rPr>
                  </w:pPr>
                </w:p>
              </w:tc>
              <w:tc>
                <w:tcPr>
                  <w:tcW w:w="1620" w:type="dxa"/>
                  <w:vAlign w:val="center"/>
                </w:tcPr>
                <w:p w14:paraId="3CED4433" w14:textId="77777777" w:rsidR="006F424C" w:rsidRPr="00AD5D35" w:rsidRDefault="006F424C" w:rsidP="0030778D">
                  <w:pPr>
                    <w:tabs>
                      <w:tab w:val="left" w:pos="360"/>
                    </w:tabs>
                    <w:jc w:val="left"/>
                    <w:rPr>
                      <w:rFonts w:asciiTheme="minorHAnsi" w:hAnsiTheme="minorHAnsi"/>
                      <w:b/>
                      <w:szCs w:val="22"/>
                    </w:rPr>
                  </w:pPr>
                </w:p>
              </w:tc>
            </w:tr>
            <w:tr w:rsidR="00CC6E58" w:rsidRPr="00FF4158" w14:paraId="44996343" w14:textId="77777777" w:rsidTr="00F57956">
              <w:trPr>
                <w:trHeight w:val="144"/>
              </w:trPr>
              <w:tc>
                <w:tcPr>
                  <w:tcW w:w="2265" w:type="dxa"/>
                  <w:vAlign w:val="center"/>
                </w:tcPr>
                <w:p w14:paraId="38E1BBC7" w14:textId="77777777" w:rsidR="006F424C" w:rsidRPr="00C822AA" w:rsidRDefault="006F424C" w:rsidP="0030778D">
                  <w:pPr>
                    <w:ind w:left="42" w:firstLine="0"/>
                    <w:jc w:val="left"/>
                    <w:rPr>
                      <w:rFonts w:asciiTheme="minorHAnsi" w:hAnsiTheme="minorHAnsi"/>
                      <w:szCs w:val="22"/>
                    </w:rPr>
                  </w:pPr>
                  <w:r w:rsidRPr="00C822AA">
                    <w:rPr>
                      <w:rFonts w:asciiTheme="minorHAnsi" w:hAnsiTheme="minorHAnsi"/>
                      <w:szCs w:val="22"/>
                    </w:rPr>
                    <w:t>Steel Roof Deck</w:t>
                  </w:r>
                </w:p>
              </w:tc>
              <w:tc>
                <w:tcPr>
                  <w:tcW w:w="1032" w:type="dxa"/>
                  <w:vAlign w:val="center"/>
                </w:tcPr>
                <w:p w14:paraId="46EDA52C" w14:textId="77777777" w:rsidR="006F424C" w:rsidRPr="00AD5D35" w:rsidRDefault="00B67BC9" w:rsidP="009775C3">
                  <w:pPr>
                    <w:ind w:left="144" w:firstLine="14"/>
                    <w:jc w:val="center"/>
                    <w:rPr>
                      <w:rFonts w:asciiTheme="minorHAnsi" w:hAnsiTheme="minorHAnsi"/>
                      <w:b/>
                      <w:szCs w:val="22"/>
                    </w:rPr>
                  </w:pPr>
                  <w:r w:rsidRPr="00AD5D35">
                    <w:rPr>
                      <w:rFonts w:asciiTheme="minorHAnsi" w:hAnsiTheme="minorHAnsi"/>
                      <w:b/>
                      <w:szCs w:val="22"/>
                    </w:rPr>
                    <w:t>X</w:t>
                  </w:r>
                </w:p>
              </w:tc>
              <w:tc>
                <w:tcPr>
                  <w:tcW w:w="1530" w:type="dxa"/>
                  <w:vAlign w:val="center"/>
                </w:tcPr>
                <w:p w14:paraId="25E667B2" w14:textId="77777777" w:rsidR="006F424C" w:rsidRPr="00AD5D35" w:rsidRDefault="006F424C" w:rsidP="0048112E">
                  <w:pPr>
                    <w:ind w:left="572" w:firstLine="0"/>
                    <w:jc w:val="left"/>
                    <w:rPr>
                      <w:rFonts w:asciiTheme="minorHAnsi" w:hAnsiTheme="minorHAnsi"/>
                      <w:b/>
                      <w:szCs w:val="22"/>
                    </w:rPr>
                  </w:pPr>
                </w:p>
              </w:tc>
              <w:tc>
                <w:tcPr>
                  <w:tcW w:w="1080" w:type="dxa"/>
                  <w:vAlign w:val="center"/>
                </w:tcPr>
                <w:p w14:paraId="1324E1EC" w14:textId="77777777" w:rsidR="006F424C" w:rsidRPr="00AD5D35" w:rsidRDefault="00B67BC9" w:rsidP="0048112E">
                  <w:pPr>
                    <w:tabs>
                      <w:tab w:val="left" w:pos="360"/>
                    </w:tabs>
                    <w:ind w:left="774"/>
                    <w:jc w:val="left"/>
                    <w:rPr>
                      <w:rFonts w:asciiTheme="minorHAnsi" w:hAnsiTheme="minorHAnsi"/>
                      <w:b/>
                      <w:szCs w:val="22"/>
                    </w:rPr>
                  </w:pPr>
                  <w:r w:rsidRPr="00AD5D35">
                    <w:rPr>
                      <w:rFonts w:asciiTheme="minorHAnsi" w:hAnsiTheme="minorHAnsi"/>
                      <w:b/>
                      <w:szCs w:val="22"/>
                    </w:rPr>
                    <w:t>X</w:t>
                  </w:r>
                </w:p>
              </w:tc>
              <w:tc>
                <w:tcPr>
                  <w:tcW w:w="1620" w:type="dxa"/>
                  <w:vAlign w:val="center"/>
                </w:tcPr>
                <w:p w14:paraId="08FBCE70" w14:textId="77777777" w:rsidR="006F424C" w:rsidRPr="00AD5D35" w:rsidRDefault="00B67BC9" w:rsidP="0030778D">
                  <w:pPr>
                    <w:tabs>
                      <w:tab w:val="left" w:pos="360"/>
                    </w:tabs>
                    <w:jc w:val="left"/>
                    <w:rPr>
                      <w:rFonts w:asciiTheme="minorHAnsi" w:hAnsiTheme="minorHAnsi"/>
                      <w:b/>
                      <w:szCs w:val="22"/>
                    </w:rPr>
                  </w:pPr>
                  <w:r w:rsidRPr="00AD5D35">
                    <w:rPr>
                      <w:rFonts w:asciiTheme="minorHAnsi" w:hAnsiTheme="minorHAnsi"/>
                      <w:b/>
                      <w:szCs w:val="22"/>
                    </w:rPr>
                    <w:t>X</w:t>
                  </w:r>
                </w:p>
              </w:tc>
              <w:tc>
                <w:tcPr>
                  <w:tcW w:w="1350" w:type="dxa"/>
                  <w:vAlign w:val="center"/>
                </w:tcPr>
                <w:p w14:paraId="3F2B5EE7" w14:textId="77777777" w:rsidR="006F424C" w:rsidRPr="00AD5D35" w:rsidRDefault="006F424C" w:rsidP="00B67BC9">
                  <w:pPr>
                    <w:ind w:left="906"/>
                    <w:jc w:val="left"/>
                    <w:rPr>
                      <w:rFonts w:asciiTheme="minorHAnsi" w:hAnsiTheme="minorHAnsi"/>
                      <w:b/>
                      <w:szCs w:val="22"/>
                    </w:rPr>
                  </w:pPr>
                </w:p>
              </w:tc>
              <w:tc>
                <w:tcPr>
                  <w:tcW w:w="1620" w:type="dxa"/>
                  <w:vAlign w:val="center"/>
                </w:tcPr>
                <w:p w14:paraId="7DE490F1" w14:textId="77777777" w:rsidR="006F424C" w:rsidRPr="00AD5D35" w:rsidRDefault="006F424C" w:rsidP="0030778D">
                  <w:pPr>
                    <w:tabs>
                      <w:tab w:val="left" w:pos="360"/>
                    </w:tabs>
                    <w:jc w:val="left"/>
                    <w:rPr>
                      <w:rFonts w:asciiTheme="minorHAnsi" w:hAnsiTheme="minorHAnsi"/>
                      <w:b/>
                      <w:szCs w:val="22"/>
                    </w:rPr>
                  </w:pPr>
                </w:p>
              </w:tc>
            </w:tr>
            <w:tr w:rsidR="00CC6E58" w:rsidRPr="00FF4158" w14:paraId="74C50DEB" w14:textId="77777777" w:rsidTr="00F57956">
              <w:trPr>
                <w:trHeight w:val="144"/>
              </w:trPr>
              <w:tc>
                <w:tcPr>
                  <w:tcW w:w="2265" w:type="dxa"/>
                  <w:vAlign w:val="center"/>
                </w:tcPr>
                <w:p w14:paraId="4B81E8F7" w14:textId="77777777" w:rsidR="006F424C" w:rsidRPr="00C822AA" w:rsidRDefault="006F424C" w:rsidP="0030778D">
                  <w:pPr>
                    <w:ind w:left="42" w:firstLine="0"/>
                    <w:jc w:val="left"/>
                    <w:rPr>
                      <w:rFonts w:asciiTheme="minorHAnsi" w:hAnsiTheme="minorHAnsi"/>
                      <w:szCs w:val="22"/>
                    </w:rPr>
                  </w:pPr>
                  <w:r w:rsidRPr="00C822AA">
                    <w:rPr>
                      <w:rFonts w:asciiTheme="minorHAnsi" w:hAnsiTheme="minorHAnsi"/>
                      <w:szCs w:val="22"/>
                    </w:rPr>
                    <w:t>Steel Floor Deck</w:t>
                  </w:r>
                </w:p>
              </w:tc>
              <w:tc>
                <w:tcPr>
                  <w:tcW w:w="1032" w:type="dxa"/>
                  <w:vAlign w:val="center"/>
                </w:tcPr>
                <w:p w14:paraId="51D32D96" w14:textId="77777777" w:rsidR="006F424C" w:rsidRPr="00AD5D35" w:rsidRDefault="00B67BC9" w:rsidP="009775C3">
                  <w:pPr>
                    <w:ind w:left="144" w:firstLine="14"/>
                    <w:jc w:val="center"/>
                    <w:rPr>
                      <w:rFonts w:asciiTheme="minorHAnsi" w:hAnsiTheme="minorHAnsi"/>
                      <w:b/>
                      <w:szCs w:val="22"/>
                    </w:rPr>
                  </w:pPr>
                  <w:r w:rsidRPr="00AD5D35">
                    <w:rPr>
                      <w:rFonts w:asciiTheme="minorHAnsi" w:hAnsiTheme="minorHAnsi"/>
                      <w:b/>
                      <w:szCs w:val="22"/>
                    </w:rPr>
                    <w:t>X</w:t>
                  </w:r>
                </w:p>
              </w:tc>
              <w:tc>
                <w:tcPr>
                  <w:tcW w:w="1530" w:type="dxa"/>
                  <w:vAlign w:val="center"/>
                </w:tcPr>
                <w:p w14:paraId="2D88B5E0" w14:textId="77777777" w:rsidR="006F424C" w:rsidRPr="00AD5D35" w:rsidRDefault="006F424C" w:rsidP="0048112E">
                  <w:pPr>
                    <w:ind w:left="572" w:firstLine="0"/>
                    <w:jc w:val="left"/>
                    <w:rPr>
                      <w:rFonts w:asciiTheme="minorHAnsi" w:hAnsiTheme="minorHAnsi"/>
                      <w:b/>
                      <w:szCs w:val="22"/>
                    </w:rPr>
                  </w:pPr>
                </w:p>
              </w:tc>
              <w:tc>
                <w:tcPr>
                  <w:tcW w:w="1080" w:type="dxa"/>
                  <w:vAlign w:val="center"/>
                </w:tcPr>
                <w:p w14:paraId="70B618CE" w14:textId="77777777" w:rsidR="006F424C" w:rsidRPr="00AD5D35" w:rsidRDefault="00B67BC9" w:rsidP="0048112E">
                  <w:pPr>
                    <w:tabs>
                      <w:tab w:val="left" w:pos="360"/>
                    </w:tabs>
                    <w:ind w:left="774"/>
                    <w:jc w:val="left"/>
                    <w:rPr>
                      <w:rFonts w:asciiTheme="minorHAnsi" w:hAnsiTheme="minorHAnsi"/>
                      <w:b/>
                      <w:szCs w:val="22"/>
                    </w:rPr>
                  </w:pPr>
                  <w:r w:rsidRPr="00AD5D35">
                    <w:rPr>
                      <w:rFonts w:asciiTheme="minorHAnsi" w:hAnsiTheme="minorHAnsi"/>
                      <w:b/>
                      <w:szCs w:val="22"/>
                    </w:rPr>
                    <w:t>X</w:t>
                  </w:r>
                </w:p>
              </w:tc>
              <w:tc>
                <w:tcPr>
                  <w:tcW w:w="1620" w:type="dxa"/>
                  <w:vAlign w:val="center"/>
                </w:tcPr>
                <w:p w14:paraId="14E28D27" w14:textId="77777777" w:rsidR="006F424C" w:rsidRPr="00AD5D35" w:rsidRDefault="00B67BC9" w:rsidP="0030778D">
                  <w:pPr>
                    <w:tabs>
                      <w:tab w:val="left" w:pos="360"/>
                    </w:tabs>
                    <w:jc w:val="left"/>
                    <w:rPr>
                      <w:rFonts w:asciiTheme="minorHAnsi" w:hAnsiTheme="minorHAnsi"/>
                      <w:b/>
                      <w:szCs w:val="22"/>
                    </w:rPr>
                  </w:pPr>
                  <w:r w:rsidRPr="00AD5D35">
                    <w:rPr>
                      <w:rFonts w:asciiTheme="minorHAnsi" w:hAnsiTheme="minorHAnsi"/>
                      <w:b/>
                      <w:szCs w:val="22"/>
                    </w:rPr>
                    <w:t>X</w:t>
                  </w:r>
                </w:p>
              </w:tc>
              <w:tc>
                <w:tcPr>
                  <w:tcW w:w="1350" w:type="dxa"/>
                  <w:vAlign w:val="center"/>
                </w:tcPr>
                <w:p w14:paraId="524DBD73" w14:textId="77777777" w:rsidR="006F424C" w:rsidRPr="00AD5D35" w:rsidRDefault="006F424C" w:rsidP="00B67BC9">
                  <w:pPr>
                    <w:ind w:left="906"/>
                    <w:jc w:val="left"/>
                    <w:rPr>
                      <w:rFonts w:asciiTheme="minorHAnsi" w:hAnsiTheme="minorHAnsi"/>
                      <w:b/>
                      <w:szCs w:val="22"/>
                    </w:rPr>
                  </w:pPr>
                </w:p>
              </w:tc>
              <w:tc>
                <w:tcPr>
                  <w:tcW w:w="1620" w:type="dxa"/>
                  <w:vAlign w:val="center"/>
                </w:tcPr>
                <w:p w14:paraId="0B69CC08" w14:textId="77777777" w:rsidR="006F424C" w:rsidRPr="00AD5D35" w:rsidRDefault="006F424C" w:rsidP="0030778D">
                  <w:pPr>
                    <w:tabs>
                      <w:tab w:val="left" w:pos="360"/>
                    </w:tabs>
                    <w:jc w:val="left"/>
                    <w:rPr>
                      <w:rFonts w:asciiTheme="minorHAnsi" w:hAnsiTheme="minorHAnsi"/>
                      <w:b/>
                      <w:szCs w:val="22"/>
                    </w:rPr>
                  </w:pPr>
                </w:p>
              </w:tc>
            </w:tr>
            <w:tr w:rsidR="00CC6E58" w:rsidRPr="00FF4158" w14:paraId="7F29DFA8" w14:textId="77777777" w:rsidTr="00F57956">
              <w:trPr>
                <w:trHeight w:val="144"/>
              </w:trPr>
              <w:tc>
                <w:tcPr>
                  <w:tcW w:w="2265" w:type="dxa"/>
                  <w:vAlign w:val="center"/>
                </w:tcPr>
                <w:p w14:paraId="46B3E75B" w14:textId="77777777" w:rsidR="006F424C" w:rsidRPr="00C822AA" w:rsidRDefault="006F424C" w:rsidP="0030778D">
                  <w:pPr>
                    <w:ind w:left="42" w:firstLine="0"/>
                    <w:jc w:val="left"/>
                    <w:rPr>
                      <w:rFonts w:asciiTheme="minorHAnsi" w:hAnsiTheme="minorHAnsi"/>
                      <w:szCs w:val="22"/>
                    </w:rPr>
                  </w:pPr>
                  <w:r w:rsidRPr="00C822AA">
                    <w:rPr>
                      <w:rFonts w:asciiTheme="minorHAnsi" w:hAnsiTheme="minorHAnsi"/>
                      <w:szCs w:val="22"/>
                    </w:rPr>
                    <w:t>Metal Fabrications</w:t>
                  </w:r>
                </w:p>
              </w:tc>
              <w:tc>
                <w:tcPr>
                  <w:tcW w:w="1032" w:type="dxa"/>
                  <w:vAlign w:val="center"/>
                </w:tcPr>
                <w:p w14:paraId="7EBF78FA" w14:textId="77777777" w:rsidR="006F424C" w:rsidRPr="00AD5D35" w:rsidRDefault="00B67BC9" w:rsidP="009775C3">
                  <w:pPr>
                    <w:ind w:left="144" w:firstLine="14"/>
                    <w:jc w:val="center"/>
                    <w:rPr>
                      <w:rFonts w:asciiTheme="minorHAnsi" w:hAnsiTheme="minorHAnsi"/>
                      <w:b/>
                      <w:szCs w:val="22"/>
                    </w:rPr>
                  </w:pPr>
                  <w:r w:rsidRPr="00AD5D35">
                    <w:rPr>
                      <w:rFonts w:asciiTheme="minorHAnsi" w:hAnsiTheme="minorHAnsi"/>
                      <w:b/>
                      <w:szCs w:val="22"/>
                    </w:rPr>
                    <w:t>X</w:t>
                  </w:r>
                </w:p>
              </w:tc>
              <w:tc>
                <w:tcPr>
                  <w:tcW w:w="1530" w:type="dxa"/>
                  <w:vAlign w:val="center"/>
                </w:tcPr>
                <w:p w14:paraId="129116BE" w14:textId="77777777" w:rsidR="006F424C" w:rsidRPr="00AD5D35" w:rsidRDefault="006F424C" w:rsidP="0048112E">
                  <w:pPr>
                    <w:ind w:left="572" w:firstLine="0"/>
                    <w:jc w:val="left"/>
                    <w:rPr>
                      <w:rFonts w:asciiTheme="minorHAnsi" w:hAnsiTheme="minorHAnsi"/>
                      <w:b/>
                      <w:szCs w:val="22"/>
                    </w:rPr>
                  </w:pPr>
                </w:p>
              </w:tc>
              <w:tc>
                <w:tcPr>
                  <w:tcW w:w="1080" w:type="dxa"/>
                  <w:vAlign w:val="center"/>
                </w:tcPr>
                <w:p w14:paraId="63223DAE" w14:textId="77777777" w:rsidR="006F424C" w:rsidRPr="00AD5D35" w:rsidRDefault="00B67BC9" w:rsidP="0048112E">
                  <w:pPr>
                    <w:tabs>
                      <w:tab w:val="left" w:pos="360"/>
                    </w:tabs>
                    <w:ind w:left="774"/>
                    <w:jc w:val="left"/>
                    <w:rPr>
                      <w:rFonts w:asciiTheme="minorHAnsi" w:hAnsiTheme="minorHAnsi"/>
                      <w:b/>
                      <w:szCs w:val="22"/>
                    </w:rPr>
                  </w:pPr>
                  <w:r w:rsidRPr="00AD5D35">
                    <w:rPr>
                      <w:rFonts w:asciiTheme="minorHAnsi" w:hAnsiTheme="minorHAnsi"/>
                      <w:b/>
                      <w:szCs w:val="22"/>
                    </w:rPr>
                    <w:t>X</w:t>
                  </w:r>
                </w:p>
              </w:tc>
              <w:tc>
                <w:tcPr>
                  <w:tcW w:w="1620" w:type="dxa"/>
                  <w:vAlign w:val="center"/>
                </w:tcPr>
                <w:p w14:paraId="33A52111" w14:textId="77777777" w:rsidR="006F424C" w:rsidRPr="00AD5D35" w:rsidRDefault="00B67BC9" w:rsidP="0030778D">
                  <w:pPr>
                    <w:tabs>
                      <w:tab w:val="left" w:pos="360"/>
                    </w:tabs>
                    <w:jc w:val="left"/>
                    <w:rPr>
                      <w:rFonts w:asciiTheme="minorHAnsi" w:hAnsiTheme="minorHAnsi"/>
                      <w:b/>
                      <w:szCs w:val="22"/>
                    </w:rPr>
                  </w:pPr>
                  <w:r w:rsidRPr="00AD5D35">
                    <w:rPr>
                      <w:rFonts w:asciiTheme="minorHAnsi" w:hAnsiTheme="minorHAnsi"/>
                      <w:b/>
                      <w:szCs w:val="22"/>
                    </w:rPr>
                    <w:t>X</w:t>
                  </w:r>
                </w:p>
              </w:tc>
              <w:tc>
                <w:tcPr>
                  <w:tcW w:w="1350" w:type="dxa"/>
                  <w:vAlign w:val="center"/>
                </w:tcPr>
                <w:p w14:paraId="60F24F62" w14:textId="77777777" w:rsidR="006F424C" w:rsidRPr="00AD5D35" w:rsidRDefault="006F424C" w:rsidP="00B67BC9">
                  <w:pPr>
                    <w:ind w:left="906"/>
                    <w:jc w:val="left"/>
                    <w:rPr>
                      <w:rFonts w:asciiTheme="minorHAnsi" w:hAnsiTheme="minorHAnsi"/>
                      <w:b/>
                      <w:szCs w:val="22"/>
                    </w:rPr>
                  </w:pPr>
                </w:p>
              </w:tc>
              <w:tc>
                <w:tcPr>
                  <w:tcW w:w="1620" w:type="dxa"/>
                  <w:vAlign w:val="center"/>
                </w:tcPr>
                <w:p w14:paraId="4ADC4402" w14:textId="77777777" w:rsidR="006F424C" w:rsidRPr="00AD5D35" w:rsidRDefault="006F424C" w:rsidP="0030778D">
                  <w:pPr>
                    <w:tabs>
                      <w:tab w:val="left" w:pos="360"/>
                    </w:tabs>
                    <w:jc w:val="left"/>
                    <w:rPr>
                      <w:rFonts w:asciiTheme="minorHAnsi" w:hAnsiTheme="minorHAnsi"/>
                      <w:b/>
                      <w:szCs w:val="22"/>
                    </w:rPr>
                  </w:pPr>
                </w:p>
              </w:tc>
            </w:tr>
            <w:tr w:rsidR="00CC6E58" w:rsidRPr="00FF4158" w14:paraId="3209FC20" w14:textId="77777777" w:rsidTr="00F57956">
              <w:trPr>
                <w:trHeight w:val="144"/>
              </w:trPr>
              <w:tc>
                <w:tcPr>
                  <w:tcW w:w="2265" w:type="dxa"/>
                  <w:vAlign w:val="center"/>
                </w:tcPr>
                <w:p w14:paraId="0476358F" w14:textId="77777777" w:rsidR="006F424C" w:rsidRPr="00C822AA" w:rsidRDefault="006F424C" w:rsidP="0030778D">
                  <w:pPr>
                    <w:ind w:left="42" w:firstLine="0"/>
                    <w:jc w:val="left"/>
                    <w:rPr>
                      <w:rFonts w:asciiTheme="minorHAnsi" w:hAnsiTheme="minorHAnsi"/>
                      <w:szCs w:val="22"/>
                    </w:rPr>
                  </w:pPr>
                  <w:r w:rsidRPr="00C822AA">
                    <w:rPr>
                      <w:rFonts w:asciiTheme="minorHAnsi" w:hAnsiTheme="minorHAnsi"/>
                      <w:szCs w:val="22"/>
                    </w:rPr>
                    <w:t>Waterproofing</w:t>
                  </w:r>
                </w:p>
              </w:tc>
              <w:tc>
                <w:tcPr>
                  <w:tcW w:w="1032" w:type="dxa"/>
                  <w:vAlign w:val="center"/>
                </w:tcPr>
                <w:p w14:paraId="45F15670" w14:textId="77777777" w:rsidR="006F424C" w:rsidRPr="00AD5D35" w:rsidRDefault="00B67BC9" w:rsidP="009775C3">
                  <w:pPr>
                    <w:ind w:left="144" w:firstLine="14"/>
                    <w:jc w:val="center"/>
                    <w:rPr>
                      <w:rFonts w:asciiTheme="minorHAnsi" w:hAnsiTheme="minorHAnsi"/>
                      <w:b/>
                      <w:szCs w:val="22"/>
                    </w:rPr>
                  </w:pPr>
                  <w:r w:rsidRPr="00AD5D35">
                    <w:rPr>
                      <w:rFonts w:asciiTheme="minorHAnsi" w:hAnsiTheme="minorHAnsi"/>
                      <w:b/>
                      <w:szCs w:val="22"/>
                    </w:rPr>
                    <w:t>X</w:t>
                  </w:r>
                </w:p>
              </w:tc>
              <w:tc>
                <w:tcPr>
                  <w:tcW w:w="1530" w:type="dxa"/>
                  <w:vAlign w:val="center"/>
                </w:tcPr>
                <w:p w14:paraId="568DD5F6" w14:textId="77777777" w:rsidR="006F424C" w:rsidRPr="00AD5D35" w:rsidRDefault="00B67BC9" w:rsidP="0048112E">
                  <w:pPr>
                    <w:ind w:left="572" w:firstLine="0"/>
                    <w:jc w:val="left"/>
                    <w:rPr>
                      <w:rFonts w:asciiTheme="minorHAnsi" w:hAnsiTheme="minorHAnsi"/>
                      <w:b/>
                      <w:szCs w:val="22"/>
                    </w:rPr>
                  </w:pPr>
                  <w:r w:rsidRPr="00AD5D35">
                    <w:rPr>
                      <w:rFonts w:asciiTheme="minorHAnsi" w:hAnsiTheme="minorHAnsi"/>
                      <w:b/>
                      <w:szCs w:val="22"/>
                    </w:rPr>
                    <w:t>X</w:t>
                  </w:r>
                </w:p>
              </w:tc>
              <w:tc>
                <w:tcPr>
                  <w:tcW w:w="1080" w:type="dxa"/>
                  <w:vAlign w:val="center"/>
                </w:tcPr>
                <w:p w14:paraId="1A561EF4" w14:textId="77777777" w:rsidR="006F424C" w:rsidRPr="00AD5D35" w:rsidRDefault="006F424C" w:rsidP="0048112E">
                  <w:pPr>
                    <w:tabs>
                      <w:tab w:val="left" w:pos="360"/>
                    </w:tabs>
                    <w:ind w:left="774"/>
                    <w:jc w:val="left"/>
                    <w:rPr>
                      <w:rFonts w:asciiTheme="minorHAnsi" w:hAnsiTheme="minorHAnsi"/>
                      <w:b/>
                      <w:szCs w:val="22"/>
                    </w:rPr>
                  </w:pPr>
                </w:p>
              </w:tc>
              <w:tc>
                <w:tcPr>
                  <w:tcW w:w="1620" w:type="dxa"/>
                  <w:vAlign w:val="center"/>
                </w:tcPr>
                <w:p w14:paraId="74EE2F49" w14:textId="77777777" w:rsidR="006F424C" w:rsidRPr="00AD5D35" w:rsidRDefault="006F424C" w:rsidP="0030778D">
                  <w:pPr>
                    <w:tabs>
                      <w:tab w:val="left" w:pos="360"/>
                    </w:tabs>
                    <w:jc w:val="left"/>
                    <w:rPr>
                      <w:rFonts w:asciiTheme="minorHAnsi" w:hAnsiTheme="minorHAnsi"/>
                      <w:b/>
                      <w:szCs w:val="22"/>
                    </w:rPr>
                  </w:pPr>
                </w:p>
              </w:tc>
              <w:tc>
                <w:tcPr>
                  <w:tcW w:w="1350" w:type="dxa"/>
                  <w:vAlign w:val="center"/>
                </w:tcPr>
                <w:p w14:paraId="7098E9A5" w14:textId="77777777" w:rsidR="006F424C" w:rsidRPr="00AD5D35" w:rsidRDefault="006F424C" w:rsidP="00B67BC9">
                  <w:pPr>
                    <w:ind w:left="906"/>
                    <w:jc w:val="left"/>
                    <w:rPr>
                      <w:rFonts w:asciiTheme="minorHAnsi" w:hAnsiTheme="minorHAnsi"/>
                      <w:b/>
                      <w:szCs w:val="22"/>
                    </w:rPr>
                  </w:pPr>
                </w:p>
              </w:tc>
              <w:tc>
                <w:tcPr>
                  <w:tcW w:w="1620" w:type="dxa"/>
                  <w:vAlign w:val="center"/>
                </w:tcPr>
                <w:p w14:paraId="35484EF6" w14:textId="77777777" w:rsidR="006F424C" w:rsidRPr="00AD5D35" w:rsidRDefault="006F424C" w:rsidP="0030778D">
                  <w:pPr>
                    <w:tabs>
                      <w:tab w:val="left" w:pos="360"/>
                    </w:tabs>
                    <w:jc w:val="left"/>
                    <w:rPr>
                      <w:rFonts w:asciiTheme="minorHAnsi" w:hAnsiTheme="minorHAnsi"/>
                      <w:b/>
                      <w:szCs w:val="22"/>
                    </w:rPr>
                  </w:pPr>
                </w:p>
              </w:tc>
            </w:tr>
            <w:tr w:rsidR="00CC6E58" w:rsidRPr="00FF4158" w14:paraId="313220DA" w14:textId="77777777" w:rsidTr="00F57956">
              <w:trPr>
                <w:trHeight w:val="144"/>
              </w:trPr>
              <w:tc>
                <w:tcPr>
                  <w:tcW w:w="2265" w:type="dxa"/>
                  <w:vAlign w:val="center"/>
                </w:tcPr>
                <w:p w14:paraId="441A196A" w14:textId="77777777" w:rsidR="006F424C" w:rsidRPr="00C822AA" w:rsidRDefault="006F424C" w:rsidP="0030778D">
                  <w:pPr>
                    <w:ind w:left="42" w:firstLine="0"/>
                    <w:jc w:val="left"/>
                    <w:rPr>
                      <w:rFonts w:asciiTheme="minorHAnsi" w:hAnsiTheme="minorHAnsi"/>
                      <w:szCs w:val="22"/>
                    </w:rPr>
                  </w:pPr>
                  <w:r w:rsidRPr="00C822AA">
                    <w:rPr>
                      <w:rFonts w:asciiTheme="minorHAnsi" w:hAnsiTheme="minorHAnsi"/>
                      <w:szCs w:val="22"/>
                    </w:rPr>
                    <w:t>Traffic Coatings</w:t>
                  </w:r>
                </w:p>
              </w:tc>
              <w:tc>
                <w:tcPr>
                  <w:tcW w:w="1032" w:type="dxa"/>
                  <w:vAlign w:val="center"/>
                </w:tcPr>
                <w:p w14:paraId="384DBD6B" w14:textId="77777777" w:rsidR="006F424C" w:rsidRPr="00AD5D35" w:rsidRDefault="00B67BC9" w:rsidP="009775C3">
                  <w:pPr>
                    <w:ind w:left="144" w:firstLine="14"/>
                    <w:jc w:val="center"/>
                    <w:rPr>
                      <w:rFonts w:asciiTheme="minorHAnsi" w:hAnsiTheme="minorHAnsi"/>
                      <w:b/>
                      <w:szCs w:val="22"/>
                    </w:rPr>
                  </w:pPr>
                  <w:r w:rsidRPr="00AD5D35">
                    <w:rPr>
                      <w:rFonts w:asciiTheme="minorHAnsi" w:hAnsiTheme="minorHAnsi"/>
                      <w:b/>
                      <w:szCs w:val="22"/>
                    </w:rPr>
                    <w:t>X</w:t>
                  </w:r>
                </w:p>
              </w:tc>
              <w:tc>
                <w:tcPr>
                  <w:tcW w:w="1530" w:type="dxa"/>
                  <w:vAlign w:val="center"/>
                </w:tcPr>
                <w:p w14:paraId="19687768" w14:textId="77777777" w:rsidR="006F424C" w:rsidRPr="00AD5D35" w:rsidRDefault="00B67BC9" w:rsidP="0048112E">
                  <w:pPr>
                    <w:ind w:left="572" w:firstLine="0"/>
                    <w:jc w:val="left"/>
                    <w:rPr>
                      <w:rFonts w:asciiTheme="minorHAnsi" w:hAnsiTheme="minorHAnsi"/>
                      <w:b/>
                      <w:szCs w:val="22"/>
                    </w:rPr>
                  </w:pPr>
                  <w:r w:rsidRPr="00AD5D35">
                    <w:rPr>
                      <w:rFonts w:asciiTheme="minorHAnsi" w:hAnsiTheme="minorHAnsi"/>
                      <w:b/>
                      <w:szCs w:val="22"/>
                    </w:rPr>
                    <w:t>X</w:t>
                  </w:r>
                </w:p>
              </w:tc>
              <w:tc>
                <w:tcPr>
                  <w:tcW w:w="1080" w:type="dxa"/>
                  <w:vAlign w:val="center"/>
                </w:tcPr>
                <w:p w14:paraId="57B999D6" w14:textId="77777777" w:rsidR="006F424C" w:rsidRPr="00AD5D35" w:rsidRDefault="006F424C" w:rsidP="0048112E">
                  <w:pPr>
                    <w:tabs>
                      <w:tab w:val="left" w:pos="360"/>
                    </w:tabs>
                    <w:ind w:left="774"/>
                    <w:jc w:val="left"/>
                    <w:rPr>
                      <w:rFonts w:asciiTheme="minorHAnsi" w:hAnsiTheme="minorHAnsi"/>
                      <w:b/>
                      <w:szCs w:val="22"/>
                    </w:rPr>
                  </w:pPr>
                </w:p>
              </w:tc>
              <w:tc>
                <w:tcPr>
                  <w:tcW w:w="1620" w:type="dxa"/>
                  <w:vAlign w:val="center"/>
                </w:tcPr>
                <w:p w14:paraId="064F8468" w14:textId="77777777" w:rsidR="006F424C" w:rsidRPr="00AD5D35" w:rsidRDefault="006F424C" w:rsidP="0030778D">
                  <w:pPr>
                    <w:tabs>
                      <w:tab w:val="left" w:pos="360"/>
                    </w:tabs>
                    <w:jc w:val="left"/>
                    <w:rPr>
                      <w:rFonts w:asciiTheme="minorHAnsi" w:hAnsiTheme="minorHAnsi"/>
                      <w:b/>
                      <w:szCs w:val="22"/>
                    </w:rPr>
                  </w:pPr>
                </w:p>
              </w:tc>
              <w:tc>
                <w:tcPr>
                  <w:tcW w:w="1350" w:type="dxa"/>
                  <w:vAlign w:val="center"/>
                </w:tcPr>
                <w:p w14:paraId="33973F35" w14:textId="77777777" w:rsidR="006F424C" w:rsidRPr="00AD5D35" w:rsidRDefault="006F424C" w:rsidP="00B67BC9">
                  <w:pPr>
                    <w:ind w:left="906"/>
                    <w:jc w:val="left"/>
                    <w:rPr>
                      <w:rFonts w:asciiTheme="minorHAnsi" w:hAnsiTheme="minorHAnsi"/>
                      <w:b/>
                      <w:szCs w:val="22"/>
                    </w:rPr>
                  </w:pPr>
                </w:p>
              </w:tc>
              <w:tc>
                <w:tcPr>
                  <w:tcW w:w="1620" w:type="dxa"/>
                  <w:vAlign w:val="center"/>
                </w:tcPr>
                <w:p w14:paraId="4C609B49" w14:textId="77777777" w:rsidR="006F424C" w:rsidRPr="00AD5D35" w:rsidRDefault="006F424C" w:rsidP="0030778D">
                  <w:pPr>
                    <w:tabs>
                      <w:tab w:val="left" w:pos="360"/>
                    </w:tabs>
                    <w:jc w:val="left"/>
                    <w:rPr>
                      <w:rFonts w:asciiTheme="minorHAnsi" w:hAnsiTheme="minorHAnsi"/>
                      <w:b/>
                      <w:szCs w:val="22"/>
                    </w:rPr>
                  </w:pPr>
                </w:p>
              </w:tc>
            </w:tr>
            <w:tr w:rsidR="00CC6E58" w:rsidRPr="00FF4158" w14:paraId="6910A843" w14:textId="77777777" w:rsidTr="00F57956">
              <w:trPr>
                <w:trHeight w:val="144"/>
              </w:trPr>
              <w:tc>
                <w:tcPr>
                  <w:tcW w:w="2265" w:type="dxa"/>
                  <w:vAlign w:val="center"/>
                </w:tcPr>
                <w:p w14:paraId="6B232329" w14:textId="77777777" w:rsidR="006F424C" w:rsidRPr="00C822AA" w:rsidRDefault="006F424C" w:rsidP="0030778D">
                  <w:pPr>
                    <w:ind w:left="42" w:firstLine="0"/>
                    <w:jc w:val="left"/>
                    <w:rPr>
                      <w:rFonts w:asciiTheme="minorHAnsi" w:hAnsiTheme="minorHAnsi"/>
                      <w:szCs w:val="22"/>
                    </w:rPr>
                  </w:pPr>
                  <w:r w:rsidRPr="00C822AA">
                    <w:rPr>
                      <w:rFonts w:asciiTheme="minorHAnsi" w:hAnsiTheme="minorHAnsi"/>
                      <w:szCs w:val="22"/>
                    </w:rPr>
                    <w:t>Applied Fireproofing</w:t>
                  </w:r>
                </w:p>
              </w:tc>
              <w:tc>
                <w:tcPr>
                  <w:tcW w:w="1032" w:type="dxa"/>
                  <w:vAlign w:val="center"/>
                </w:tcPr>
                <w:p w14:paraId="3E08BF2D" w14:textId="77777777" w:rsidR="006F424C" w:rsidRPr="00AD5D35" w:rsidRDefault="00B67BC9" w:rsidP="009775C3">
                  <w:pPr>
                    <w:ind w:left="144" w:firstLine="14"/>
                    <w:jc w:val="center"/>
                    <w:rPr>
                      <w:rFonts w:asciiTheme="minorHAnsi" w:hAnsiTheme="minorHAnsi"/>
                      <w:b/>
                      <w:szCs w:val="22"/>
                    </w:rPr>
                  </w:pPr>
                  <w:r w:rsidRPr="00AD5D35">
                    <w:rPr>
                      <w:rFonts w:asciiTheme="minorHAnsi" w:hAnsiTheme="minorHAnsi"/>
                      <w:b/>
                      <w:szCs w:val="22"/>
                    </w:rPr>
                    <w:t>X</w:t>
                  </w:r>
                </w:p>
              </w:tc>
              <w:tc>
                <w:tcPr>
                  <w:tcW w:w="1530" w:type="dxa"/>
                  <w:vAlign w:val="center"/>
                </w:tcPr>
                <w:p w14:paraId="709AEEBF" w14:textId="77777777" w:rsidR="006F424C" w:rsidRPr="00AD5D35" w:rsidRDefault="006F424C" w:rsidP="0048112E">
                  <w:pPr>
                    <w:ind w:left="572" w:firstLine="0"/>
                    <w:jc w:val="left"/>
                    <w:rPr>
                      <w:rFonts w:asciiTheme="minorHAnsi" w:hAnsiTheme="minorHAnsi"/>
                      <w:b/>
                      <w:szCs w:val="22"/>
                    </w:rPr>
                  </w:pPr>
                </w:p>
              </w:tc>
              <w:tc>
                <w:tcPr>
                  <w:tcW w:w="1080" w:type="dxa"/>
                  <w:vAlign w:val="center"/>
                </w:tcPr>
                <w:p w14:paraId="02C60795" w14:textId="77777777" w:rsidR="006F424C" w:rsidRPr="00AD5D35" w:rsidRDefault="00B67BC9" w:rsidP="0048112E">
                  <w:pPr>
                    <w:tabs>
                      <w:tab w:val="left" w:pos="360"/>
                    </w:tabs>
                    <w:ind w:left="774"/>
                    <w:jc w:val="left"/>
                    <w:rPr>
                      <w:rFonts w:asciiTheme="minorHAnsi" w:hAnsiTheme="minorHAnsi"/>
                      <w:b/>
                      <w:szCs w:val="22"/>
                    </w:rPr>
                  </w:pPr>
                  <w:r w:rsidRPr="00AD5D35">
                    <w:rPr>
                      <w:rFonts w:asciiTheme="minorHAnsi" w:hAnsiTheme="minorHAnsi"/>
                      <w:b/>
                      <w:szCs w:val="22"/>
                    </w:rPr>
                    <w:t>X</w:t>
                  </w:r>
                </w:p>
              </w:tc>
              <w:tc>
                <w:tcPr>
                  <w:tcW w:w="1620" w:type="dxa"/>
                  <w:vAlign w:val="center"/>
                </w:tcPr>
                <w:p w14:paraId="021D8BB7" w14:textId="77777777" w:rsidR="006F424C" w:rsidRPr="00AD5D35" w:rsidRDefault="00B67BC9" w:rsidP="0030778D">
                  <w:pPr>
                    <w:tabs>
                      <w:tab w:val="left" w:pos="360"/>
                    </w:tabs>
                    <w:jc w:val="left"/>
                    <w:rPr>
                      <w:rFonts w:asciiTheme="minorHAnsi" w:hAnsiTheme="minorHAnsi"/>
                      <w:b/>
                      <w:szCs w:val="22"/>
                    </w:rPr>
                  </w:pPr>
                  <w:r w:rsidRPr="00AD5D35">
                    <w:rPr>
                      <w:rFonts w:asciiTheme="minorHAnsi" w:hAnsiTheme="minorHAnsi"/>
                      <w:b/>
                      <w:szCs w:val="22"/>
                    </w:rPr>
                    <w:t>X</w:t>
                  </w:r>
                </w:p>
              </w:tc>
              <w:tc>
                <w:tcPr>
                  <w:tcW w:w="1350" w:type="dxa"/>
                  <w:vAlign w:val="center"/>
                </w:tcPr>
                <w:p w14:paraId="4285A1E2" w14:textId="77777777" w:rsidR="006F424C" w:rsidRPr="00AD5D35" w:rsidRDefault="006F424C" w:rsidP="00B67BC9">
                  <w:pPr>
                    <w:ind w:left="906"/>
                    <w:jc w:val="left"/>
                    <w:rPr>
                      <w:rFonts w:asciiTheme="minorHAnsi" w:hAnsiTheme="minorHAnsi"/>
                      <w:b/>
                      <w:szCs w:val="22"/>
                    </w:rPr>
                  </w:pPr>
                </w:p>
              </w:tc>
              <w:tc>
                <w:tcPr>
                  <w:tcW w:w="1620" w:type="dxa"/>
                  <w:vAlign w:val="center"/>
                </w:tcPr>
                <w:p w14:paraId="1BA020A2" w14:textId="77777777" w:rsidR="006F424C" w:rsidRPr="00AD5D35" w:rsidRDefault="006F424C" w:rsidP="0030778D">
                  <w:pPr>
                    <w:tabs>
                      <w:tab w:val="left" w:pos="360"/>
                    </w:tabs>
                    <w:jc w:val="left"/>
                    <w:rPr>
                      <w:rFonts w:asciiTheme="minorHAnsi" w:hAnsiTheme="minorHAnsi"/>
                      <w:b/>
                      <w:szCs w:val="22"/>
                    </w:rPr>
                  </w:pPr>
                </w:p>
              </w:tc>
            </w:tr>
            <w:tr w:rsidR="00CC6E58" w:rsidRPr="00FF4158" w14:paraId="17A75864" w14:textId="77777777" w:rsidTr="00F57956">
              <w:trPr>
                <w:trHeight w:val="144"/>
              </w:trPr>
              <w:tc>
                <w:tcPr>
                  <w:tcW w:w="2265" w:type="dxa"/>
                  <w:vAlign w:val="center"/>
                </w:tcPr>
                <w:p w14:paraId="3F140222" w14:textId="77777777" w:rsidR="006F424C" w:rsidRPr="008C0788" w:rsidRDefault="006F424C" w:rsidP="0030778D">
                  <w:pPr>
                    <w:ind w:left="42" w:firstLine="0"/>
                    <w:jc w:val="left"/>
                    <w:rPr>
                      <w:rFonts w:asciiTheme="minorHAnsi" w:hAnsiTheme="minorHAnsi"/>
                      <w:szCs w:val="22"/>
                    </w:rPr>
                  </w:pPr>
                  <w:r w:rsidRPr="008C0788">
                    <w:rPr>
                      <w:rFonts w:asciiTheme="minorHAnsi" w:hAnsiTheme="minorHAnsi"/>
                      <w:szCs w:val="22"/>
                    </w:rPr>
                    <w:t>Air/Vapor Barriers</w:t>
                  </w:r>
                </w:p>
              </w:tc>
              <w:tc>
                <w:tcPr>
                  <w:tcW w:w="1032" w:type="dxa"/>
                  <w:vAlign w:val="center"/>
                </w:tcPr>
                <w:p w14:paraId="7DA2AC7D" w14:textId="77777777" w:rsidR="006F424C" w:rsidRPr="00AD5D35" w:rsidRDefault="00B67BC9" w:rsidP="009775C3">
                  <w:pPr>
                    <w:ind w:left="144" w:firstLine="14"/>
                    <w:jc w:val="center"/>
                    <w:rPr>
                      <w:rFonts w:asciiTheme="minorHAnsi" w:hAnsiTheme="minorHAnsi"/>
                      <w:b/>
                      <w:szCs w:val="22"/>
                    </w:rPr>
                  </w:pPr>
                  <w:r w:rsidRPr="00AD5D35">
                    <w:rPr>
                      <w:rFonts w:asciiTheme="minorHAnsi" w:hAnsiTheme="minorHAnsi"/>
                      <w:b/>
                      <w:szCs w:val="22"/>
                    </w:rPr>
                    <w:t>X</w:t>
                  </w:r>
                </w:p>
              </w:tc>
              <w:tc>
                <w:tcPr>
                  <w:tcW w:w="1530" w:type="dxa"/>
                  <w:vAlign w:val="center"/>
                </w:tcPr>
                <w:p w14:paraId="64C024F4" w14:textId="77777777" w:rsidR="006F424C" w:rsidRPr="00AD5D35" w:rsidRDefault="00B67BC9" w:rsidP="0048112E">
                  <w:pPr>
                    <w:ind w:left="572" w:firstLine="0"/>
                    <w:jc w:val="left"/>
                    <w:rPr>
                      <w:rFonts w:asciiTheme="minorHAnsi" w:hAnsiTheme="minorHAnsi"/>
                      <w:b/>
                      <w:szCs w:val="22"/>
                    </w:rPr>
                  </w:pPr>
                  <w:r w:rsidRPr="00AD5D35">
                    <w:rPr>
                      <w:rFonts w:asciiTheme="minorHAnsi" w:hAnsiTheme="minorHAnsi"/>
                      <w:b/>
                      <w:szCs w:val="22"/>
                    </w:rPr>
                    <w:t>X</w:t>
                  </w:r>
                </w:p>
              </w:tc>
              <w:tc>
                <w:tcPr>
                  <w:tcW w:w="1080" w:type="dxa"/>
                  <w:vAlign w:val="center"/>
                </w:tcPr>
                <w:p w14:paraId="3A56940F" w14:textId="77777777" w:rsidR="006F424C" w:rsidRPr="00AD5D35" w:rsidRDefault="006F424C" w:rsidP="0048112E">
                  <w:pPr>
                    <w:tabs>
                      <w:tab w:val="left" w:pos="360"/>
                    </w:tabs>
                    <w:ind w:left="774"/>
                    <w:jc w:val="left"/>
                    <w:rPr>
                      <w:rFonts w:asciiTheme="minorHAnsi" w:hAnsiTheme="minorHAnsi"/>
                      <w:b/>
                      <w:szCs w:val="22"/>
                    </w:rPr>
                  </w:pPr>
                </w:p>
              </w:tc>
              <w:tc>
                <w:tcPr>
                  <w:tcW w:w="1620" w:type="dxa"/>
                  <w:vAlign w:val="center"/>
                </w:tcPr>
                <w:p w14:paraId="267AE11D" w14:textId="77777777" w:rsidR="006F424C" w:rsidRPr="00AD5D35" w:rsidRDefault="006F424C" w:rsidP="0030778D">
                  <w:pPr>
                    <w:tabs>
                      <w:tab w:val="left" w:pos="360"/>
                    </w:tabs>
                    <w:jc w:val="left"/>
                    <w:rPr>
                      <w:rFonts w:asciiTheme="minorHAnsi" w:hAnsiTheme="minorHAnsi"/>
                      <w:b/>
                      <w:szCs w:val="22"/>
                    </w:rPr>
                  </w:pPr>
                </w:p>
              </w:tc>
              <w:tc>
                <w:tcPr>
                  <w:tcW w:w="1350" w:type="dxa"/>
                  <w:vAlign w:val="center"/>
                </w:tcPr>
                <w:p w14:paraId="531ACAF5" w14:textId="77777777" w:rsidR="006F424C" w:rsidRPr="00AD5D35" w:rsidRDefault="006F424C" w:rsidP="00B67BC9">
                  <w:pPr>
                    <w:ind w:left="906"/>
                    <w:jc w:val="left"/>
                    <w:rPr>
                      <w:rFonts w:asciiTheme="minorHAnsi" w:hAnsiTheme="minorHAnsi"/>
                      <w:b/>
                      <w:szCs w:val="22"/>
                    </w:rPr>
                  </w:pPr>
                </w:p>
              </w:tc>
              <w:tc>
                <w:tcPr>
                  <w:tcW w:w="1620" w:type="dxa"/>
                  <w:vAlign w:val="center"/>
                </w:tcPr>
                <w:p w14:paraId="45E90666" w14:textId="77777777" w:rsidR="006F424C" w:rsidRPr="00AD5D35" w:rsidRDefault="006F424C" w:rsidP="0030778D">
                  <w:pPr>
                    <w:tabs>
                      <w:tab w:val="left" w:pos="360"/>
                    </w:tabs>
                    <w:jc w:val="left"/>
                    <w:rPr>
                      <w:rFonts w:asciiTheme="minorHAnsi" w:hAnsiTheme="minorHAnsi"/>
                      <w:b/>
                      <w:szCs w:val="22"/>
                    </w:rPr>
                  </w:pPr>
                </w:p>
              </w:tc>
            </w:tr>
            <w:tr w:rsidR="00CC6E58" w:rsidRPr="00FF4158" w14:paraId="596CA03A" w14:textId="77777777" w:rsidTr="00F57956">
              <w:trPr>
                <w:trHeight w:val="144"/>
              </w:trPr>
              <w:tc>
                <w:tcPr>
                  <w:tcW w:w="2265" w:type="dxa"/>
                  <w:vAlign w:val="center"/>
                </w:tcPr>
                <w:p w14:paraId="09F6A5EF" w14:textId="77777777" w:rsidR="006F424C" w:rsidRPr="00C822AA" w:rsidRDefault="006F424C" w:rsidP="0030778D">
                  <w:pPr>
                    <w:ind w:left="42" w:firstLine="0"/>
                    <w:jc w:val="left"/>
                    <w:rPr>
                      <w:rFonts w:asciiTheme="minorHAnsi" w:hAnsiTheme="minorHAnsi"/>
                      <w:szCs w:val="22"/>
                    </w:rPr>
                  </w:pPr>
                  <w:r w:rsidRPr="00C822AA">
                    <w:rPr>
                      <w:rFonts w:asciiTheme="minorHAnsi" w:hAnsiTheme="minorHAnsi"/>
                      <w:szCs w:val="22"/>
                    </w:rPr>
                    <w:t>Built-Up Roofing</w:t>
                  </w:r>
                </w:p>
              </w:tc>
              <w:tc>
                <w:tcPr>
                  <w:tcW w:w="1032" w:type="dxa"/>
                  <w:vAlign w:val="center"/>
                </w:tcPr>
                <w:p w14:paraId="56487EBD" w14:textId="77777777" w:rsidR="006F424C" w:rsidRPr="00AD5D35" w:rsidRDefault="00B67BC9" w:rsidP="009775C3">
                  <w:pPr>
                    <w:ind w:left="144" w:firstLine="14"/>
                    <w:jc w:val="center"/>
                    <w:rPr>
                      <w:rFonts w:asciiTheme="minorHAnsi" w:hAnsiTheme="minorHAnsi"/>
                      <w:b/>
                      <w:szCs w:val="22"/>
                    </w:rPr>
                  </w:pPr>
                  <w:r w:rsidRPr="00AD5D35">
                    <w:rPr>
                      <w:rFonts w:asciiTheme="minorHAnsi" w:hAnsiTheme="minorHAnsi"/>
                      <w:b/>
                      <w:szCs w:val="22"/>
                    </w:rPr>
                    <w:t>X</w:t>
                  </w:r>
                </w:p>
              </w:tc>
              <w:tc>
                <w:tcPr>
                  <w:tcW w:w="1530" w:type="dxa"/>
                  <w:vAlign w:val="center"/>
                </w:tcPr>
                <w:p w14:paraId="36330C5A" w14:textId="77777777" w:rsidR="006F424C" w:rsidRPr="00AD5D35" w:rsidRDefault="006F424C" w:rsidP="0048112E">
                  <w:pPr>
                    <w:ind w:left="572" w:firstLine="0"/>
                    <w:jc w:val="left"/>
                    <w:rPr>
                      <w:rFonts w:asciiTheme="minorHAnsi" w:hAnsiTheme="minorHAnsi"/>
                      <w:b/>
                      <w:szCs w:val="22"/>
                    </w:rPr>
                  </w:pPr>
                </w:p>
              </w:tc>
              <w:tc>
                <w:tcPr>
                  <w:tcW w:w="1080" w:type="dxa"/>
                  <w:vAlign w:val="center"/>
                </w:tcPr>
                <w:p w14:paraId="5F6D9D8E" w14:textId="77777777" w:rsidR="006F424C" w:rsidRPr="00AD5D35" w:rsidRDefault="006F424C" w:rsidP="0048112E">
                  <w:pPr>
                    <w:tabs>
                      <w:tab w:val="left" w:pos="360"/>
                    </w:tabs>
                    <w:ind w:left="774"/>
                    <w:jc w:val="left"/>
                    <w:rPr>
                      <w:rFonts w:asciiTheme="minorHAnsi" w:hAnsiTheme="minorHAnsi"/>
                      <w:b/>
                      <w:szCs w:val="22"/>
                    </w:rPr>
                  </w:pPr>
                </w:p>
              </w:tc>
              <w:tc>
                <w:tcPr>
                  <w:tcW w:w="1620" w:type="dxa"/>
                  <w:vAlign w:val="center"/>
                </w:tcPr>
                <w:p w14:paraId="0B4227A8" w14:textId="77777777" w:rsidR="006F424C" w:rsidRPr="00AD5D35" w:rsidRDefault="006F424C" w:rsidP="0030778D">
                  <w:pPr>
                    <w:tabs>
                      <w:tab w:val="left" w:pos="360"/>
                    </w:tabs>
                    <w:jc w:val="left"/>
                    <w:rPr>
                      <w:rFonts w:asciiTheme="minorHAnsi" w:hAnsiTheme="minorHAnsi"/>
                      <w:b/>
                      <w:szCs w:val="22"/>
                    </w:rPr>
                  </w:pPr>
                </w:p>
              </w:tc>
              <w:tc>
                <w:tcPr>
                  <w:tcW w:w="1350" w:type="dxa"/>
                  <w:vAlign w:val="center"/>
                </w:tcPr>
                <w:p w14:paraId="03F80E0F" w14:textId="77777777" w:rsidR="006F424C" w:rsidRPr="00AD5D35" w:rsidRDefault="00B67BC9" w:rsidP="00B67BC9">
                  <w:pPr>
                    <w:ind w:left="906"/>
                    <w:jc w:val="left"/>
                    <w:rPr>
                      <w:rFonts w:asciiTheme="minorHAnsi" w:hAnsiTheme="minorHAnsi"/>
                      <w:b/>
                      <w:szCs w:val="22"/>
                    </w:rPr>
                  </w:pPr>
                  <w:r w:rsidRPr="00AD5D35">
                    <w:rPr>
                      <w:rFonts w:asciiTheme="minorHAnsi" w:hAnsiTheme="minorHAnsi"/>
                      <w:b/>
                      <w:szCs w:val="22"/>
                    </w:rPr>
                    <w:t>X</w:t>
                  </w:r>
                </w:p>
              </w:tc>
              <w:tc>
                <w:tcPr>
                  <w:tcW w:w="1620" w:type="dxa"/>
                  <w:vAlign w:val="center"/>
                </w:tcPr>
                <w:p w14:paraId="5E400780" w14:textId="77777777" w:rsidR="006F424C" w:rsidRPr="00AD5D35" w:rsidRDefault="006F424C" w:rsidP="0030778D">
                  <w:pPr>
                    <w:tabs>
                      <w:tab w:val="left" w:pos="360"/>
                    </w:tabs>
                    <w:jc w:val="left"/>
                    <w:rPr>
                      <w:rFonts w:asciiTheme="minorHAnsi" w:hAnsiTheme="minorHAnsi"/>
                      <w:b/>
                      <w:szCs w:val="22"/>
                    </w:rPr>
                  </w:pPr>
                </w:p>
              </w:tc>
            </w:tr>
            <w:tr w:rsidR="00CC6E58" w:rsidRPr="00FF4158" w14:paraId="684E3B5D" w14:textId="77777777" w:rsidTr="00F57956">
              <w:tc>
                <w:tcPr>
                  <w:tcW w:w="2265" w:type="dxa"/>
                  <w:vAlign w:val="center"/>
                </w:tcPr>
                <w:p w14:paraId="374BAC09" w14:textId="77777777" w:rsidR="006F424C" w:rsidRPr="00C822AA" w:rsidRDefault="006F424C" w:rsidP="0030778D">
                  <w:pPr>
                    <w:ind w:left="42" w:firstLine="0"/>
                    <w:jc w:val="left"/>
                    <w:rPr>
                      <w:szCs w:val="22"/>
                    </w:rPr>
                  </w:pPr>
                  <w:r w:rsidRPr="00C822AA">
                    <w:rPr>
                      <w:szCs w:val="22"/>
                    </w:rPr>
                    <w:t>Elastomeric Membrane Roofing</w:t>
                  </w:r>
                </w:p>
              </w:tc>
              <w:tc>
                <w:tcPr>
                  <w:tcW w:w="1032" w:type="dxa"/>
                  <w:vAlign w:val="center"/>
                </w:tcPr>
                <w:p w14:paraId="6D139C60" w14:textId="77777777" w:rsidR="006F424C" w:rsidRPr="00AD5D35" w:rsidRDefault="00B67BC9" w:rsidP="009775C3">
                  <w:pPr>
                    <w:ind w:left="144" w:firstLine="14"/>
                    <w:jc w:val="center"/>
                    <w:rPr>
                      <w:b/>
                      <w:szCs w:val="22"/>
                    </w:rPr>
                  </w:pPr>
                  <w:r w:rsidRPr="00AD5D35">
                    <w:rPr>
                      <w:b/>
                      <w:szCs w:val="22"/>
                    </w:rPr>
                    <w:t>X</w:t>
                  </w:r>
                </w:p>
              </w:tc>
              <w:tc>
                <w:tcPr>
                  <w:tcW w:w="1530" w:type="dxa"/>
                  <w:vAlign w:val="center"/>
                </w:tcPr>
                <w:p w14:paraId="2462F72D" w14:textId="77777777" w:rsidR="006F424C" w:rsidRPr="00AD5D35" w:rsidRDefault="006F424C" w:rsidP="0048112E">
                  <w:pPr>
                    <w:ind w:left="572" w:firstLine="0"/>
                    <w:jc w:val="left"/>
                    <w:rPr>
                      <w:b/>
                      <w:szCs w:val="22"/>
                    </w:rPr>
                  </w:pPr>
                </w:p>
              </w:tc>
              <w:tc>
                <w:tcPr>
                  <w:tcW w:w="1080" w:type="dxa"/>
                  <w:vAlign w:val="center"/>
                </w:tcPr>
                <w:p w14:paraId="03B14D32" w14:textId="77777777" w:rsidR="006F424C" w:rsidRPr="00AD5D35" w:rsidRDefault="006F424C" w:rsidP="0048112E">
                  <w:pPr>
                    <w:ind w:left="774"/>
                    <w:jc w:val="left"/>
                    <w:rPr>
                      <w:b/>
                      <w:szCs w:val="22"/>
                    </w:rPr>
                  </w:pPr>
                </w:p>
              </w:tc>
              <w:tc>
                <w:tcPr>
                  <w:tcW w:w="1620" w:type="dxa"/>
                  <w:vAlign w:val="center"/>
                </w:tcPr>
                <w:p w14:paraId="43EB3475" w14:textId="77777777" w:rsidR="006F424C" w:rsidRPr="00AD5D35" w:rsidRDefault="006F424C" w:rsidP="0030778D">
                  <w:pPr>
                    <w:tabs>
                      <w:tab w:val="left" w:pos="360"/>
                    </w:tabs>
                    <w:jc w:val="left"/>
                    <w:rPr>
                      <w:b/>
                      <w:szCs w:val="22"/>
                    </w:rPr>
                  </w:pPr>
                </w:p>
              </w:tc>
              <w:tc>
                <w:tcPr>
                  <w:tcW w:w="1350" w:type="dxa"/>
                  <w:vAlign w:val="center"/>
                </w:tcPr>
                <w:p w14:paraId="3148364F" w14:textId="77777777" w:rsidR="006F424C" w:rsidRPr="00AD5D35" w:rsidRDefault="00B67BC9" w:rsidP="00B67BC9">
                  <w:pPr>
                    <w:ind w:left="906"/>
                    <w:jc w:val="left"/>
                    <w:rPr>
                      <w:b/>
                      <w:szCs w:val="22"/>
                    </w:rPr>
                  </w:pPr>
                  <w:r w:rsidRPr="00AD5D35">
                    <w:rPr>
                      <w:b/>
                      <w:szCs w:val="22"/>
                    </w:rPr>
                    <w:t>X</w:t>
                  </w:r>
                </w:p>
              </w:tc>
              <w:tc>
                <w:tcPr>
                  <w:tcW w:w="1620" w:type="dxa"/>
                  <w:vAlign w:val="center"/>
                </w:tcPr>
                <w:p w14:paraId="3A584B51" w14:textId="77777777" w:rsidR="006F424C" w:rsidRPr="00AD5D35" w:rsidRDefault="006F424C" w:rsidP="0030778D">
                  <w:pPr>
                    <w:tabs>
                      <w:tab w:val="left" w:pos="360"/>
                    </w:tabs>
                    <w:jc w:val="left"/>
                    <w:rPr>
                      <w:b/>
                      <w:szCs w:val="22"/>
                    </w:rPr>
                  </w:pPr>
                </w:p>
              </w:tc>
            </w:tr>
            <w:tr w:rsidR="00CC6E58" w:rsidRPr="00FF4158" w14:paraId="71EE1965" w14:textId="77777777" w:rsidTr="00F57956">
              <w:trPr>
                <w:trHeight w:val="288"/>
              </w:trPr>
              <w:tc>
                <w:tcPr>
                  <w:tcW w:w="2265" w:type="dxa"/>
                  <w:vAlign w:val="center"/>
                </w:tcPr>
                <w:p w14:paraId="1C484FEE" w14:textId="77777777" w:rsidR="006F424C" w:rsidRPr="00C822AA" w:rsidRDefault="006F424C" w:rsidP="0030778D">
                  <w:pPr>
                    <w:ind w:left="42" w:firstLine="0"/>
                    <w:jc w:val="left"/>
                    <w:rPr>
                      <w:szCs w:val="22"/>
                    </w:rPr>
                  </w:pPr>
                  <w:r w:rsidRPr="00C822AA">
                    <w:rPr>
                      <w:rFonts w:asciiTheme="minorHAnsi" w:hAnsiTheme="minorHAnsi"/>
                      <w:szCs w:val="22"/>
                    </w:rPr>
                    <w:t>Flashing and Sheet Metal</w:t>
                  </w:r>
                </w:p>
              </w:tc>
              <w:tc>
                <w:tcPr>
                  <w:tcW w:w="1032" w:type="dxa"/>
                  <w:vAlign w:val="center"/>
                </w:tcPr>
                <w:p w14:paraId="1D2F1B94" w14:textId="77777777" w:rsidR="006F424C" w:rsidRPr="00AD5D35" w:rsidRDefault="00B67BC9" w:rsidP="00CC6E58">
                  <w:pPr>
                    <w:ind w:left="654"/>
                    <w:jc w:val="center"/>
                    <w:rPr>
                      <w:b/>
                      <w:szCs w:val="22"/>
                    </w:rPr>
                  </w:pPr>
                  <w:r w:rsidRPr="00AD5D35">
                    <w:rPr>
                      <w:rFonts w:asciiTheme="minorHAnsi" w:hAnsiTheme="minorHAnsi"/>
                      <w:b/>
                      <w:szCs w:val="22"/>
                    </w:rPr>
                    <w:t>X</w:t>
                  </w:r>
                </w:p>
              </w:tc>
              <w:tc>
                <w:tcPr>
                  <w:tcW w:w="1530" w:type="dxa"/>
                  <w:vAlign w:val="center"/>
                </w:tcPr>
                <w:p w14:paraId="3341C67F" w14:textId="77777777" w:rsidR="006F424C" w:rsidRPr="00AD5D35" w:rsidRDefault="00B67BC9" w:rsidP="0048112E">
                  <w:pPr>
                    <w:ind w:left="572" w:firstLine="0"/>
                    <w:jc w:val="left"/>
                    <w:rPr>
                      <w:b/>
                      <w:szCs w:val="22"/>
                    </w:rPr>
                  </w:pPr>
                  <w:r w:rsidRPr="00AD5D35">
                    <w:rPr>
                      <w:rFonts w:asciiTheme="minorHAnsi" w:hAnsiTheme="minorHAnsi"/>
                      <w:b/>
                      <w:szCs w:val="22"/>
                    </w:rPr>
                    <w:t>X</w:t>
                  </w:r>
                </w:p>
              </w:tc>
              <w:tc>
                <w:tcPr>
                  <w:tcW w:w="1080" w:type="dxa"/>
                  <w:vAlign w:val="center"/>
                </w:tcPr>
                <w:p w14:paraId="7D68C5C8" w14:textId="77777777" w:rsidR="006F424C" w:rsidRPr="00AD5D35" w:rsidRDefault="006F424C" w:rsidP="0048112E">
                  <w:pPr>
                    <w:ind w:left="774"/>
                    <w:jc w:val="left"/>
                    <w:rPr>
                      <w:b/>
                      <w:szCs w:val="22"/>
                    </w:rPr>
                  </w:pPr>
                </w:p>
              </w:tc>
              <w:tc>
                <w:tcPr>
                  <w:tcW w:w="1620" w:type="dxa"/>
                  <w:vAlign w:val="center"/>
                </w:tcPr>
                <w:p w14:paraId="37788D15" w14:textId="77777777" w:rsidR="006F424C" w:rsidRPr="00AD5D35" w:rsidRDefault="006F424C" w:rsidP="0030778D">
                  <w:pPr>
                    <w:tabs>
                      <w:tab w:val="left" w:pos="360"/>
                    </w:tabs>
                    <w:jc w:val="left"/>
                    <w:rPr>
                      <w:b/>
                      <w:szCs w:val="22"/>
                    </w:rPr>
                  </w:pPr>
                </w:p>
              </w:tc>
              <w:tc>
                <w:tcPr>
                  <w:tcW w:w="1350" w:type="dxa"/>
                  <w:vAlign w:val="center"/>
                </w:tcPr>
                <w:p w14:paraId="26C9292F" w14:textId="77777777" w:rsidR="006F424C" w:rsidRPr="00AD5D35" w:rsidRDefault="00B67BC9" w:rsidP="00B67BC9">
                  <w:pPr>
                    <w:tabs>
                      <w:tab w:val="left" w:pos="360"/>
                    </w:tabs>
                    <w:ind w:left="906"/>
                    <w:jc w:val="left"/>
                    <w:rPr>
                      <w:b/>
                      <w:szCs w:val="22"/>
                    </w:rPr>
                  </w:pPr>
                  <w:r w:rsidRPr="00AD5D35">
                    <w:rPr>
                      <w:rFonts w:asciiTheme="minorHAnsi" w:hAnsiTheme="minorHAnsi"/>
                      <w:b/>
                      <w:szCs w:val="22"/>
                    </w:rPr>
                    <w:t>X</w:t>
                  </w:r>
                </w:p>
              </w:tc>
              <w:tc>
                <w:tcPr>
                  <w:tcW w:w="1620" w:type="dxa"/>
                  <w:vAlign w:val="center"/>
                </w:tcPr>
                <w:p w14:paraId="0E3DBFA7" w14:textId="77777777" w:rsidR="006F424C" w:rsidRPr="00AD5D35" w:rsidRDefault="006F424C" w:rsidP="0030778D">
                  <w:pPr>
                    <w:tabs>
                      <w:tab w:val="left" w:pos="360"/>
                    </w:tabs>
                    <w:jc w:val="left"/>
                    <w:rPr>
                      <w:b/>
                      <w:szCs w:val="22"/>
                    </w:rPr>
                  </w:pPr>
                </w:p>
              </w:tc>
            </w:tr>
            <w:tr w:rsidR="00CC6E58" w:rsidRPr="00FF4158" w14:paraId="4C9E9D0D" w14:textId="77777777" w:rsidTr="00F57956">
              <w:trPr>
                <w:trHeight w:val="288"/>
              </w:trPr>
              <w:tc>
                <w:tcPr>
                  <w:tcW w:w="2265" w:type="dxa"/>
                  <w:vAlign w:val="center"/>
                </w:tcPr>
                <w:p w14:paraId="56512C94" w14:textId="77777777" w:rsidR="006F424C" w:rsidRPr="00C822AA" w:rsidRDefault="006F424C" w:rsidP="0030778D">
                  <w:pPr>
                    <w:ind w:left="42" w:firstLine="0"/>
                    <w:jc w:val="left"/>
                    <w:rPr>
                      <w:szCs w:val="22"/>
                    </w:rPr>
                  </w:pPr>
                  <w:r w:rsidRPr="00C822AA">
                    <w:rPr>
                      <w:rFonts w:asciiTheme="minorHAnsi" w:hAnsiTheme="minorHAnsi"/>
                      <w:szCs w:val="22"/>
                    </w:rPr>
                    <w:t>Roof &amp; Wall Specialties &amp; Accessories</w:t>
                  </w:r>
                </w:p>
              </w:tc>
              <w:tc>
                <w:tcPr>
                  <w:tcW w:w="1032" w:type="dxa"/>
                  <w:vAlign w:val="center"/>
                </w:tcPr>
                <w:p w14:paraId="03281165" w14:textId="77777777" w:rsidR="006F424C" w:rsidRPr="00AD5D35" w:rsidRDefault="00B67BC9" w:rsidP="00CC6E58">
                  <w:pPr>
                    <w:ind w:left="654"/>
                    <w:jc w:val="center"/>
                    <w:rPr>
                      <w:b/>
                      <w:szCs w:val="22"/>
                    </w:rPr>
                  </w:pPr>
                  <w:r w:rsidRPr="00AD5D35">
                    <w:rPr>
                      <w:rFonts w:asciiTheme="minorHAnsi" w:hAnsiTheme="minorHAnsi"/>
                      <w:b/>
                      <w:szCs w:val="22"/>
                    </w:rPr>
                    <w:t>X</w:t>
                  </w:r>
                </w:p>
              </w:tc>
              <w:tc>
                <w:tcPr>
                  <w:tcW w:w="1530" w:type="dxa"/>
                  <w:vAlign w:val="center"/>
                </w:tcPr>
                <w:p w14:paraId="33300B30" w14:textId="77777777" w:rsidR="006F424C" w:rsidRPr="00AD5D35" w:rsidRDefault="00B67BC9" w:rsidP="0048112E">
                  <w:pPr>
                    <w:ind w:left="572" w:firstLine="0"/>
                    <w:jc w:val="left"/>
                    <w:rPr>
                      <w:b/>
                      <w:szCs w:val="22"/>
                    </w:rPr>
                  </w:pPr>
                  <w:r w:rsidRPr="00AD5D35">
                    <w:rPr>
                      <w:rFonts w:asciiTheme="minorHAnsi" w:hAnsiTheme="minorHAnsi"/>
                      <w:b/>
                      <w:szCs w:val="22"/>
                    </w:rPr>
                    <w:t>X</w:t>
                  </w:r>
                </w:p>
              </w:tc>
              <w:tc>
                <w:tcPr>
                  <w:tcW w:w="1080" w:type="dxa"/>
                  <w:vAlign w:val="center"/>
                </w:tcPr>
                <w:p w14:paraId="5529EC75" w14:textId="77777777" w:rsidR="006F424C" w:rsidRPr="00AD5D35" w:rsidRDefault="006F424C" w:rsidP="0048112E">
                  <w:pPr>
                    <w:ind w:left="774"/>
                    <w:jc w:val="left"/>
                    <w:rPr>
                      <w:b/>
                      <w:szCs w:val="22"/>
                    </w:rPr>
                  </w:pPr>
                </w:p>
              </w:tc>
              <w:tc>
                <w:tcPr>
                  <w:tcW w:w="1620" w:type="dxa"/>
                  <w:vAlign w:val="center"/>
                </w:tcPr>
                <w:p w14:paraId="446121F1" w14:textId="77777777" w:rsidR="006F424C" w:rsidRPr="00AD5D35" w:rsidRDefault="006F424C" w:rsidP="0030778D">
                  <w:pPr>
                    <w:tabs>
                      <w:tab w:val="left" w:pos="360"/>
                    </w:tabs>
                    <w:jc w:val="left"/>
                    <w:rPr>
                      <w:b/>
                      <w:szCs w:val="22"/>
                    </w:rPr>
                  </w:pPr>
                </w:p>
              </w:tc>
              <w:tc>
                <w:tcPr>
                  <w:tcW w:w="1350" w:type="dxa"/>
                  <w:vAlign w:val="center"/>
                </w:tcPr>
                <w:p w14:paraId="5D5FE16E" w14:textId="77777777" w:rsidR="006F424C" w:rsidRPr="00AD5D35" w:rsidRDefault="00B67BC9" w:rsidP="00B67BC9">
                  <w:pPr>
                    <w:tabs>
                      <w:tab w:val="left" w:pos="360"/>
                    </w:tabs>
                    <w:ind w:left="906"/>
                    <w:jc w:val="left"/>
                    <w:rPr>
                      <w:b/>
                      <w:szCs w:val="22"/>
                    </w:rPr>
                  </w:pPr>
                  <w:r w:rsidRPr="00AD5D35">
                    <w:rPr>
                      <w:rFonts w:asciiTheme="minorHAnsi" w:hAnsiTheme="minorHAnsi"/>
                      <w:b/>
                      <w:szCs w:val="22"/>
                    </w:rPr>
                    <w:t>X</w:t>
                  </w:r>
                </w:p>
              </w:tc>
              <w:tc>
                <w:tcPr>
                  <w:tcW w:w="1620" w:type="dxa"/>
                  <w:vAlign w:val="center"/>
                </w:tcPr>
                <w:p w14:paraId="425832B8" w14:textId="77777777" w:rsidR="006F424C" w:rsidRPr="00AD5D35" w:rsidRDefault="006F424C" w:rsidP="0030778D">
                  <w:pPr>
                    <w:tabs>
                      <w:tab w:val="left" w:pos="360"/>
                    </w:tabs>
                    <w:jc w:val="left"/>
                    <w:rPr>
                      <w:b/>
                      <w:szCs w:val="22"/>
                    </w:rPr>
                  </w:pPr>
                </w:p>
              </w:tc>
            </w:tr>
            <w:tr w:rsidR="00CC6E58" w:rsidRPr="00FF4158" w14:paraId="28671A1E" w14:textId="77777777" w:rsidTr="00F57956">
              <w:trPr>
                <w:trHeight w:val="288"/>
              </w:trPr>
              <w:tc>
                <w:tcPr>
                  <w:tcW w:w="2265" w:type="dxa"/>
                  <w:vAlign w:val="center"/>
                </w:tcPr>
                <w:p w14:paraId="7BFBDE40" w14:textId="77777777" w:rsidR="006F424C" w:rsidRPr="00C822AA" w:rsidRDefault="006F424C" w:rsidP="0030778D">
                  <w:pPr>
                    <w:ind w:left="42" w:firstLine="0"/>
                    <w:jc w:val="left"/>
                    <w:rPr>
                      <w:szCs w:val="22"/>
                    </w:rPr>
                  </w:pPr>
                  <w:r w:rsidRPr="00C822AA">
                    <w:rPr>
                      <w:rFonts w:asciiTheme="minorHAnsi" w:hAnsiTheme="minorHAnsi"/>
                      <w:szCs w:val="22"/>
                    </w:rPr>
                    <w:t>Joint Protection</w:t>
                  </w:r>
                </w:p>
              </w:tc>
              <w:tc>
                <w:tcPr>
                  <w:tcW w:w="1032" w:type="dxa"/>
                  <w:vAlign w:val="center"/>
                </w:tcPr>
                <w:p w14:paraId="088A37FC" w14:textId="77777777" w:rsidR="006F424C" w:rsidRPr="00AD5D35" w:rsidRDefault="00B67BC9" w:rsidP="00CC6E58">
                  <w:pPr>
                    <w:ind w:left="654"/>
                    <w:jc w:val="center"/>
                    <w:rPr>
                      <w:b/>
                      <w:szCs w:val="22"/>
                    </w:rPr>
                  </w:pPr>
                  <w:r w:rsidRPr="00AD5D35">
                    <w:rPr>
                      <w:rFonts w:asciiTheme="minorHAnsi" w:hAnsiTheme="minorHAnsi"/>
                      <w:b/>
                      <w:szCs w:val="22"/>
                    </w:rPr>
                    <w:t>X</w:t>
                  </w:r>
                </w:p>
              </w:tc>
              <w:tc>
                <w:tcPr>
                  <w:tcW w:w="1530" w:type="dxa"/>
                  <w:vAlign w:val="center"/>
                </w:tcPr>
                <w:p w14:paraId="39928667" w14:textId="77777777" w:rsidR="006F424C" w:rsidRPr="00AD5D35" w:rsidRDefault="00B67BC9" w:rsidP="0048112E">
                  <w:pPr>
                    <w:ind w:left="572" w:firstLine="0"/>
                    <w:jc w:val="left"/>
                    <w:rPr>
                      <w:b/>
                      <w:szCs w:val="22"/>
                    </w:rPr>
                  </w:pPr>
                  <w:r w:rsidRPr="00AD5D35">
                    <w:rPr>
                      <w:rFonts w:asciiTheme="minorHAnsi" w:hAnsiTheme="minorHAnsi"/>
                      <w:b/>
                      <w:szCs w:val="22"/>
                    </w:rPr>
                    <w:t>X</w:t>
                  </w:r>
                </w:p>
              </w:tc>
              <w:tc>
                <w:tcPr>
                  <w:tcW w:w="1080" w:type="dxa"/>
                  <w:vAlign w:val="center"/>
                </w:tcPr>
                <w:p w14:paraId="453AFEAD" w14:textId="77777777" w:rsidR="006F424C" w:rsidRPr="00AD5D35" w:rsidRDefault="006F424C" w:rsidP="0048112E">
                  <w:pPr>
                    <w:ind w:left="774"/>
                    <w:jc w:val="left"/>
                    <w:rPr>
                      <w:b/>
                      <w:szCs w:val="22"/>
                    </w:rPr>
                  </w:pPr>
                </w:p>
              </w:tc>
              <w:tc>
                <w:tcPr>
                  <w:tcW w:w="1620" w:type="dxa"/>
                  <w:vAlign w:val="center"/>
                </w:tcPr>
                <w:p w14:paraId="034903D9" w14:textId="77777777" w:rsidR="006F424C" w:rsidRPr="00AD5D35" w:rsidRDefault="006F424C" w:rsidP="0030778D">
                  <w:pPr>
                    <w:tabs>
                      <w:tab w:val="left" w:pos="360"/>
                    </w:tabs>
                    <w:jc w:val="left"/>
                    <w:rPr>
                      <w:b/>
                      <w:szCs w:val="22"/>
                    </w:rPr>
                  </w:pPr>
                </w:p>
              </w:tc>
              <w:tc>
                <w:tcPr>
                  <w:tcW w:w="1350" w:type="dxa"/>
                  <w:vAlign w:val="center"/>
                </w:tcPr>
                <w:p w14:paraId="23255CDF" w14:textId="77777777" w:rsidR="006F424C" w:rsidRPr="00AD5D35" w:rsidRDefault="006F424C" w:rsidP="0030778D">
                  <w:pPr>
                    <w:tabs>
                      <w:tab w:val="left" w:pos="360"/>
                    </w:tabs>
                    <w:jc w:val="left"/>
                    <w:rPr>
                      <w:b/>
                      <w:szCs w:val="22"/>
                    </w:rPr>
                  </w:pPr>
                </w:p>
              </w:tc>
              <w:tc>
                <w:tcPr>
                  <w:tcW w:w="1620" w:type="dxa"/>
                  <w:vAlign w:val="center"/>
                </w:tcPr>
                <w:p w14:paraId="6B68A3F7" w14:textId="77777777" w:rsidR="006F424C" w:rsidRPr="00AD5D35" w:rsidRDefault="006F424C" w:rsidP="0030778D">
                  <w:pPr>
                    <w:tabs>
                      <w:tab w:val="left" w:pos="360"/>
                    </w:tabs>
                    <w:jc w:val="left"/>
                    <w:rPr>
                      <w:b/>
                      <w:szCs w:val="22"/>
                    </w:rPr>
                  </w:pPr>
                </w:p>
              </w:tc>
            </w:tr>
            <w:tr w:rsidR="00CC6E58" w:rsidRPr="00FF4158" w14:paraId="7AE5FE34" w14:textId="77777777" w:rsidTr="00F57956">
              <w:trPr>
                <w:trHeight w:val="288"/>
              </w:trPr>
              <w:tc>
                <w:tcPr>
                  <w:tcW w:w="2265" w:type="dxa"/>
                  <w:vAlign w:val="center"/>
                </w:tcPr>
                <w:p w14:paraId="1661AD38" w14:textId="77777777" w:rsidR="006F424C" w:rsidRPr="00C822AA" w:rsidRDefault="006F424C" w:rsidP="0030778D">
                  <w:pPr>
                    <w:ind w:left="42" w:firstLine="0"/>
                    <w:jc w:val="left"/>
                    <w:rPr>
                      <w:szCs w:val="22"/>
                    </w:rPr>
                  </w:pPr>
                  <w:r w:rsidRPr="00C822AA">
                    <w:rPr>
                      <w:rFonts w:asciiTheme="minorHAnsi" w:hAnsiTheme="minorHAnsi"/>
                      <w:szCs w:val="22"/>
                    </w:rPr>
                    <w:t>Aluminum Windows</w:t>
                  </w:r>
                </w:p>
              </w:tc>
              <w:tc>
                <w:tcPr>
                  <w:tcW w:w="1032" w:type="dxa"/>
                  <w:vAlign w:val="center"/>
                </w:tcPr>
                <w:p w14:paraId="3C3EF949" w14:textId="77777777" w:rsidR="006F424C" w:rsidRPr="00AD5D35" w:rsidRDefault="006F424C" w:rsidP="00CC6E58">
                  <w:pPr>
                    <w:ind w:left="654"/>
                    <w:jc w:val="center"/>
                    <w:rPr>
                      <w:b/>
                      <w:szCs w:val="22"/>
                    </w:rPr>
                  </w:pPr>
                  <w:r w:rsidRPr="00AD5D35">
                    <w:rPr>
                      <w:rFonts w:asciiTheme="minorHAnsi" w:hAnsiTheme="minorHAnsi"/>
                      <w:b/>
                      <w:szCs w:val="22"/>
                    </w:rPr>
                    <w:t>X</w:t>
                  </w:r>
                </w:p>
              </w:tc>
              <w:tc>
                <w:tcPr>
                  <w:tcW w:w="1530" w:type="dxa"/>
                  <w:vAlign w:val="center"/>
                </w:tcPr>
                <w:p w14:paraId="56EE4B59" w14:textId="77777777" w:rsidR="006F424C" w:rsidRPr="00AD5D35" w:rsidRDefault="006F424C" w:rsidP="0048112E">
                  <w:pPr>
                    <w:ind w:left="572" w:firstLine="0"/>
                    <w:jc w:val="left"/>
                    <w:rPr>
                      <w:b/>
                      <w:szCs w:val="22"/>
                    </w:rPr>
                  </w:pPr>
                </w:p>
              </w:tc>
              <w:tc>
                <w:tcPr>
                  <w:tcW w:w="1080" w:type="dxa"/>
                  <w:vAlign w:val="center"/>
                </w:tcPr>
                <w:p w14:paraId="0ECD6968" w14:textId="77777777" w:rsidR="006F424C" w:rsidRPr="00AD5D35" w:rsidRDefault="006F424C" w:rsidP="0048112E">
                  <w:pPr>
                    <w:ind w:left="774"/>
                    <w:jc w:val="left"/>
                    <w:rPr>
                      <w:b/>
                      <w:szCs w:val="22"/>
                    </w:rPr>
                  </w:pPr>
                  <w:r w:rsidRPr="00AD5D35">
                    <w:rPr>
                      <w:rFonts w:asciiTheme="minorHAnsi" w:hAnsiTheme="minorHAnsi"/>
                      <w:b/>
                      <w:szCs w:val="22"/>
                    </w:rPr>
                    <w:t>X</w:t>
                  </w:r>
                </w:p>
              </w:tc>
              <w:tc>
                <w:tcPr>
                  <w:tcW w:w="1620" w:type="dxa"/>
                  <w:vAlign w:val="center"/>
                </w:tcPr>
                <w:p w14:paraId="7951669C" w14:textId="77777777" w:rsidR="006F424C" w:rsidRPr="00AD5D35" w:rsidRDefault="006F424C" w:rsidP="0030778D">
                  <w:pPr>
                    <w:tabs>
                      <w:tab w:val="left" w:pos="360"/>
                    </w:tabs>
                    <w:jc w:val="left"/>
                    <w:rPr>
                      <w:b/>
                      <w:szCs w:val="22"/>
                    </w:rPr>
                  </w:pPr>
                </w:p>
              </w:tc>
              <w:tc>
                <w:tcPr>
                  <w:tcW w:w="1350" w:type="dxa"/>
                  <w:vAlign w:val="center"/>
                </w:tcPr>
                <w:p w14:paraId="42DA78D7" w14:textId="77777777" w:rsidR="006F424C" w:rsidRPr="00AD5D35" w:rsidRDefault="006F424C" w:rsidP="0030778D">
                  <w:pPr>
                    <w:tabs>
                      <w:tab w:val="left" w:pos="360"/>
                    </w:tabs>
                    <w:jc w:val="left"/>
                    <w:rPr>
                      <w:b/>
                      <w:szCs w:val="22"/>
                    </w:rPr>
                  </w:pPr>
                </w:p>
              </w:tc>
              <w:tc>
                <w:tcPr>
                  <w:tcW w:w="1620" w:type="dxa"/>
                  <w:vAlign w:val="center"/>
                </w:tcPr>
                <w:p w14:paraId="525AA7D9" w14:textId="77777777" w:rsidR="006F424C" w:rsidRPr="00AD5D35" w:rsidRDefault="006F424C" w:rsidP="0030778D">
                  <w:pPr>
                    <w:tabs>
                      <w:tab w:val="left" w:pos="360"/>
                    </w:tabs>
                    <w:jc w:val="left"/>
                    <w:rPr>
                      <w:b/>
                      <w:szCs w:val="22"/>
                    </w:rPr>
                  </w:pPr>
                  <w:r w:rsidRPr="00AD5D35">
                    <w:rPr>
                      <w:rFonts w:asciiTheme="minorHAnsi" w:hAnsiTheme="minorHAnsi"/>
                      <w:b/>
                      <w:szCs w:val="22"/>
                    </w:rPr>
                    <w:t>X</w:t>
                  </w:r>
                </w:p>
              </w:tc>
            </w:tr>
            <w:tr w:rsidR="00CC6E58" w:rsidRPr="00FF4158" w14:paraId="6D3B62AE" w14:textId="77777777" w:rsidTr="00F57956">
              <w:trPr>
                <w:trHeight w:val="288"/>
              </w:trPr>
              <w:tc>
                <w:tcPr>
                  <w:tcW w:w="2265" w:type="dxa"/>
                  <w:vAlign w:val="center"/>
                </w:tcPr>
                <w:p w14:paraId="645610F1" w14:textId="77777777" w:rsidR="006F424C" w:rsidRPr="00C822AA" w:rsidRDefault="006F424C" w:rsidP="0030778D">
                  <w:pPr>
                    <w:ind w:left="42" w:firstLine="0"/>
                    <w:jc w:val="left"/>
                    <w:rPr>
                      <w:szCs w:val="22"/>
                    </w:rPr>
                  </w:pPr>
                  <w:r w:rsidRPr="00C822AA">
                    <w:rPr>
                      <w:rFonts w:asciiTheme="minorHAnsi" w:hAnsiTheme="minorHAnsi"/>
                      <w:szCs w:val="22"/>
                    </w:rPr>
                    <w:t>Glazed Aluminum Curtain Wall</w:t>
                  </w:r>
                </w:p>
              </w:tc>
              <w:tc>
                <w:tcPr>
                  <w:tcW w:w="1032" w:type="dxa"/>
                  <w:vAlign w:val="center"/>
                </w:tcPr>
                <w:p w14:paraId="54D4D7B9" w14:textId="77777777" w:rsidR="006F424C" w:rsidRPr="00AD5D35" w:rsidRDefault="006F424C" w:rsidP="00CC6E58">
                  <w:pPr>
                    <w:ind w:left="654"/>
                    <w:jc w:val="center"/>
                    <w:rPr>
                      <w:b/>
                      <w:szCs w:val="22"/>
                    </w:rPr>
                  </w:pPr>
                  <w:r w:rsidRPr="00AD5D35">
                    <w:rPr>
                      <w:rFonts w:asciiTheme="minorHAnsi" w:hAnsiTheme="minorHAnsi"/>
                      <w:b/>
                      <w:szCs w:val="22"/>
                    </w:rPr>
                    <w:t>X</w:t>
                  </w:r>
                </w:p>
              </w:tc>
              <w:tc>
                <w:tcPr>
                  <w:tcW w:w="1530" w:type="dxa"/>
                  <w:vAlign w:val="center"/>
                </w:tcPr>
                <w:p w14:paraId="0464BCD0" w14:textId="77777777" w:rsidR="006F424C" w:rsidRPr="00AD5D35" w:rsidRDefault="006F424C" w:rsidP="0048112E">
                  <w:pPr>
                    <w:ind w:left="572" w:firstLine="0"/>
                    <w:jc w:val="left"/>
                    <w:rPr>
                      <w:b/>
                      <w:szCs w:val="22"/>
                    </w:rPr>
                  </w:pPr>
                </w:p>
              </w:tc>
              <w:tc>
                <w:tcPr>
                  <w:tcW w:w="1080" w:type="dxa"/>
                  <w:vAlign w:val="center"/>
                </w:tcPr>
                <w:p w14:paraId="27AC1A8E" w14:textId="77777777" w:rsidR="006F424C" w:rsidRPr="00AD5D35" w:rsidRDefault="006F424C" w:rsidP="0048112E">
                  <w:pPr>
                    <w:ind w:left="774"/>
                    <w:jc w:val="left"/>
                    <w:rPr>
                      <w:b/>
                      <w:szCs w:val="22"/>
                    </w:rPr>
                  </w:pPr>
                  <w:r w:rsidRPr="00AD5D35">
                    <w:rPr>
                      <w:rFonts w:asciiTheme="minorHAnsi" w:hAnsiTheme="minorHAnsi"/>
                      <w:b/>
                      <w:szCs w:val="22"/>
                    </w:rPr>
                    <w:t>X</w:t>
                  </w:r>
                </w:p>
              </w:tc>
              <w:tc>
                <w:tcPr>
                  <w:tcW w:w="1620" w:type="dxa"/>
                  <w:vAlign w:val="center"/>
                </w:tcPr>
                <w:p w14:paraId="10838CC2" w14:textId="77777777" w:rsidR="006F424C" w:rsidRPr="00AD5D35" w:rsidRDefault="006F424C" w:rsidP="0030778D">
                  <w:pPr>
                    <w:tabs>
                      <w:tab w:val="left" w:pos="360"/>
                    </w:tabs>
                    <w:jc w:val="left"/>
                    <w:rPr>
                      <w:b/>
                      <w:szCs w:val="22"/>
                    </w:rPr>
                  </w:pPr>
                </w:p>
              </w:tc>
              <w:tc>
                <w:tcPr>
                  <w:tcW w:w="1350" w:type="dxa"/>
                  <w:vAlign w:val="center"/>
                </w:tcPr>
                <w:p w14:paraId="21BBB9C8" w14:textId="77777777" w:rsidR="006F424C" w:rsidRPr="00AD5D35" w:rsidRDefault="006F424C" w:rsidP="0030778D">
                  <w:pPr>
                    <w:tabs>
                      <w:tab w:val="left" w:pos="360"/>
                    </w:tabs>
                    <w:jc w:val="left"/>
                    <w:rPr>
                      <w:b/>
                      <w:szCs w:val="22"/>
                    </w:rPr>
                  </w:pPr>
                </w:p>
              </w:tc>
              <w:tc>
                <w:tcPr>
                  <w:tcW w:w="1620" w:type="dxa"/>
                  <w:vAlign w:val="center"/>
                </w:tcPr>
                <w:p w14:paraId="39D2F630" w14:textId="77777777" w:rsidR="006F424C" w:rsidRPr="00AD5D35" w:rsidRDefault="006F424C" w:rsidP="0030778D">
                  <w:pPr>
                    <w:tabs>
                      <w:tab w:val="left" w:pos="360"/>
                    </w:tabs>
                    <w:jc w:val="left"/>
                    <w:rPr>
                      <w:b/>
                      <w:szCs w:val="22"/>
                    </w:rPr>
                  </w:pPr>
                  <w:r w:rsidRPr="00AD5D35">
                    <w:rPr>
                      <w:rFonts w:asciiTheme="minorHAnsi" w:hAnsiTheme="minorHAnsi"/>
                      <w:b/>
                      <w:szCs w:val="22"/>
                    </w:rPr>
                    <w:t>X</w:t>
                  </w:r>
                </w:p>
              </w:tc>
            </w:tr>
            <w:tr w:rsidR="00CC6E58" w:rsidRPr="00FF4158" w14:paraId="176712EB" w14:textId="77777777" w:rsidTr="00F57956">
              <w:trPr>
                <w:trHeight w:val="288"/>
              </w:trPr>
              <w:tc>
                <w:tcPr>
                  <w:tcW w:w="2265" w:type="dxa"/>
                  <w:vAlign w:val="center"/>
                </w:tcPr>
                <w:p w14:paraId="1A45A5D9" w14:textId="77777777" w:rsidR="006F424C" w:rsidRPr="00C822AA" w:rsidRDefault="006F424C" w:rsidP="0030778D">
                  <w:pPr>
                    <w:ind w:left="42" w:firstLine="0"/>
                    <w:jc w:val="left"/>
                    <w:rPr>
                      <w:szCs w:val="22"/>
                    </w:rPr>
                  </w:pPr>
                  <w:r w:rsidRPr="00C822AA">
                    <w:rPr>
                      <w:rFonts w:asciiTheme="minorHAnsi" w:hAnsiTheme="minorHAnsi"/>
                      <w:szCs w:val="22"/>
                    </w:rPr>
                    <w:t>Test/Adjust/Balance HVAC</w:t>
                  </w:r>
                </w:p>
              </w:tc>
              <w:tc>
                <w:tcPr>
                  <w:tcW w:w="1032" w:type="dxa"/>
                  <w:vAlign w:val="center"/>
                </w:tcPr>
                <w:p w14:paraId="7CF83A63" w14:textId="77777777" w:rsidR="006F424C" w:rsidRPr="00AD5D35" w:rsidRDefault="006F424C" w:rsidP="00CC6E58">
                  <w:pPr>
                    <w:ind w:left="654"/>
                    <w:jc w:val="center"/>
                    <w:rPr>
                      <w:b/>
                      <w:szCs w:val="22"/>
                    </w:rPr>
                  </w:pPr>
                  <w:r w:rsidRPr="00AD5D35">
                    <w:rPr>
                      <w:rFonts w:asciiTheme="minorHAnsi" w:hAnsiTheme="minorHAnsi"/>
                      <w:b/>
                      <w:szCs w:val="22"/>
                    </w:rPr>
                    <w:t>X</w:t>
                  </w:r>
                </w:p>
              </w:tc>
              <w:tc>
                <w:tcPr>
                  <w:tcW w:w="1530" w:type="dxa"/>
                  <w:vAlign w:val="center"/>
                </w:tcPr>
                <w:p w14:paraId="59E4EFE2" w14:textId="77777777" w:rsidR="006F424C" w:rsidRPr="00AD5D35" w:rsidRDefault="006F424C" w:rsidP="0048112E">
                  <w:pPr>
                    <w:ind w:left="572" w:firstLine="0"/>
                    <w:jc w:val="left"/>
                    <w:rPr>
                      <w:b/>
                      <w:szCs w:val="22"/>
                    </w:rPr>
                  </w:pPr>
                  <w:r w:rsidRPr="00AD5D35">
                    <w:rPr>
                      <w:rFonts w:asciiTheme="minorHAnsi" w:hAnsiTheme="minorHAnsi"/>
                      <w:b/>
                      <w:szCs w:val="22"/>
                    </w:rPr>
                    <w:t>X</w:t>
                  </w:r>
                </w:p>
              </w:tc>
              <w:tc>
                <w:tcPr>
                  <w:tcW w:w="1080" w:type="dxa"/>
                  <w:vAlign w:val="center"/>
                </w:tcPr>
                <w:p w14:paraId="3ED39E1F" w14:textId="77777777" w:rsidR="006F424C" w:rsidRPr="00AD5D35" w:rsidRDefault="006F424C" w:rsidP="0048112E">
                  <w:pPr>
                    <w:ind w:left="774"/>
                    <w:jc w:val="left"/>
                    <w:rPr>
                      <w:b/>
                      <w:szCs w:val="22"/>
                    </w:rPr>
                  </w:pPr>
                </w:p>
              </w:tc>
              <w:tc>
                <w:tcPr>
                  <w:tcW w:w="1620" w:type="dxa"/>
                  <w:vAlign w:val="center"/>
                </w:tcPr>
                <w:p w14:paraId="5765F01D" w14:textId="77777777" w:rsidR="006F424C" w:rsidRPr="00AD5D35" w:rsidRDefault="006F424C" w:rsidP="0030778D">
                  <w:pPr>
                    <w:tabs>
                      <w:tab w:val="left" w:pos="360"/>
                    </w:tabs>
                    <w:jc w:val="left"/>
                    <w:rPr>
                      <w:b/>
                      <w:szCs w:val="22"/>
                    </w:rPr>
                  </w:pPr>
                </w:p>
              </w:tc>
              <w:tc>
                <w:tcPr>
                  <w:tcW w:w="1350" w:type="dxa"/>
                  <w:vAlign w:val="center"/>
                </w:tcPr>
                <w:p w14:paraId="7CB9751A" w14:textId="77777777" w:rsidR="006F424C" w:rsidRPr="00AD5D35" w:rsidRDefault="006F424C" w:rsidP="0030778D">
                  <w:pPr>
                    <w:tabs>
                      <w:tab w:val="left" w:pos="360"/>
                    </w:tabs>
                    <w:jc w:val="left"/>
                    <w:rPr>
                      <w:b/>
                      <w:szCs w:val="22"/>
                    </w:rPr>
                  </w:pPr>
                </w:p>
              </w:tc>
              <w:tc>
                <w:tcPr>
                  <w:tcW w:w="1620" w:type="dxa"/>
                  <w:vAlign w:val="center"/>
                </w:tcPr>
                <w:p w14:paraId="71CE6E36" w14:textId="77777777" w:rsidR="006F424C" w:rsidRPr="00AD5D35" w:rsidRDefault="006F424C" w:rsidP="0030778D">
                  <w:pPr>
                    <w:tabs>
                      <w:tab w:val="left" w:pos="360"/>
                    </w:tabs>
                    <w:jc w:val="left"/>
                    <w:rPr>
                      <w:b/>
                      <w:szCs w:val="22"/>
                    </w:rPr>
                  </w:pPr>
                </w:p>
              </w:tc>
            </w:tr>
          </w:tbl>
          <w:p w14:paraId="684D7A3D" w14:textId="77777777" w:rsidR="006F424C" w:rsidRDefault="006F424C" w:rsidP="0030778D">
            <w:pPr>
              <w:ind w:left="0" w:firstLine="0"/>
              <w:jc w:val="left"/>
              <w:rPr>
                <w:rFonts w:asciiTheme="minorHAnsi" w:hAnsiTheme="minorHAnsi"/>
                <w:b/>
              </w:rPr>
            </w:pPr>
          </w:p>
        </w:tc>
      </w:tr>
    </w:tbl>
    <w:p w14:paraId="589E4861" w14:textId="77777777" w:rsidR="003D149A" w:rsidRDefault="003D149A" w:rsidP="004A06EB">
      <w:pPr>
        <w:ind w:left="0" w:firstLine="0"/>
        <w:rPr>
          <w:rFonts w:asciiTheme="minorHAnsi" w:hAnsiTheme="minorHAnsi"/>
          <w:b/>
        </w:rPr>
        <w:sectPr w:rsidR="003D149A" w:rsidSect="003D149A">
          <w:pgSz w:w="12240" w:h="15840" w:code="1"/>
          <w:pgMar w:top="1080" w:right="432" w:bottom="720" w:left="432" w:header="720" w:footer="432" w:gutter="0"/>
          <w:cols w:space="720"/>
          <w:docGrid w:linePitch="360"/>
        </w:sectPr>
      </w:pPr>
    </w:p>
    <w:p w14:paraId="4B4B9A83" w14:textId="324CB009" w:rsidR="004A06EB" w:rsidRPr="0016218A" w:rsidRDefault="00C7756F" w:rsidP="00C3422F">
      <w:pPr>
        <w:ind w:left="0" w:firstLine="0"/>
        <w:jc w:val="left"/>
        <w:rPr>
          <w:rFonts w:asciiTheme="minorHAnsi" w:hAnsiTheme="minorHAnsi"/>
          <w:b/>
          <w:sz w:val="24"/>
        </w:rPr>
      </w:pPr>
      <w:bookmarkStart w:id="15" w:name="_Toc237675189"/>
      <w:r w:rsidRPr="0016218A">
        <w:rPr>
          <w:rFonts w:asciiTheme="minorHAnsi" w:hAnsiTheme="minorHAnsi"/>
          <w:b/>
          <w:sz w:val="24"/>
        </w:rPr>
        <w:lastRenderedPageBreak/>
        <w:t xml:space="preserve">01 45 23 – </w:t>
      </w:r>
      <w:r w:rsidR="007E012E" w:rsidRPr="0016218A">
        <w:rPr>
          <w:rFonts w:asciiTheme="minorHAnsi" w:hAnsiTheme="minorHAnsi"/>
          <w:b/>
          <w:sz w:val="24"/>
        </w:rPr>
        <w:t>REQUIRED TESTING AND INSPECTION SERVICES</w:t>
      </w:r>
      <w:bookmarkEnd w:id="15"/>
    </w:p>
    <w:p w14:paraId="2E73754C" w14:textId="5C0D5078" w:rsidR="00C7756F" w:rsidRPr="0016218A" w:rsidRDefault="00A761C7" w:rsidP="00EA6096">
      <w:pPr>
        <w:ind w:left="360"/>
        <w:rPr>
          <w:rFonts w:asciiTheme="minorHAnsi" w:hAnsiTheme="minorHAnsi"/>
          <w:b/>
          <w:sz w:val="24"/>
        </w:rPr>
      </w:pPr>
      <w:r>
        <w:rPr>
          <w:rFonts w:asciiTheme="minorHAnsi" w:hAnsiTheme="minorHAnsi"/>
          <w:b/>
          <w:sz w:val="24"/>
        </w:rPr>
        <w:t>3.</w:t>
      </w:r>
      <w:r>
        <w:rPr>
          <w:rFonts w:asciiTheme="minorHAnsi" w:hAnsiTheme="minorHAnsi"/>
          <w:b/>
          <w:sz w:val="24"/>
        </w:rPr>
        <w:tab/>
      </w:r>
      <w:r w:rsidR="00C7756F" w:rsidRPr="0016218A">
        <w:rPr>
          <w:rFonts w:asciiTheme="minorHAnsi" w:hAnsiTheme="minorHAnsi"/>
          <w:b/>
          <w:sz w:val="24"/>
        </w:rPr>
        <w:t xml:space="preserve">03 30 00 - </w:t>
      </w:r>
      <w:r w:rsidR="007E012E" w:rsidRPr="0016218A">
        <w:rPr>
          <w:rFonts w:asciiTheme="minorHAnsi" w:hAnsiTheme="minorHAnsi"/>
          <w:b/>
          <w:sz w:val="24"/>
        </w:rPr>
        <w:t>CAST-IN-PLACE CONCRETE</w:t>
      </w:r>
    </w:p>
    <w:p w14:paraId="1E67B90E" w14:textId="7CF5D7E9" w:rsidR="00C7756F" w:rsidRPr="00C7756F" w:rsidRDefault="00C3422F" w:rsidP="00C3422F">
      <w:pPr>
        <w:pStyle w:val="hanging"/>
        <w:ind w:left="360" w:hanging="360"/>
        <w:jc w:val="left"/>
        <w:rPr>
          <w:rFonts w:asciiTheme="minorHAnsi" w:hAnsiTheme="minorHAnsi"/>
        </w:rPr>
      </w:pPr>
      <w:r>
        <w:rPr>
          <w:rFonts w:asciiTheme="minorHAnsi" w:hAnsiTheme="minorHAnsi"/>
        </w:rPr>
        <w:t>1.</w:t>
      </w:r>
      <w:r>
        <w:rPr>
          <w:rFonts w:asciiTheme="minorHAnsi" w:hAnsiTheme="minorHAnsi"/>
        </w:rPr>
        <w:tab/>
      </w:r>
      <w:r w:rsidR="00C7756F" w:rsidRPr="00C7756F">
        <w:rPr>
          <w:rFonts w:asciiTheme="minorHAnsi" w:hAnsiTheme="minorHAnsi"/>
        </w:rPr>
        <w:t>The Contractor shall submit the concrete mix designs.  The</w:t>
      </w:r>
      <w:r w:rsidR="006E23D4">
        <w:rPr>
          <w:rFonts w:asciiTheme="minorHAnsi" w:hAnsiTheme="minorHAnsi"/>
        </w:rPr>
        <w:t xml:space="preserve"> concrete</w:t>
      </w:r>
      <w:r w:rsidR="00C7756F" w:rsidRPr="00C7756F">
        <w:rPr>
          <w:rFonts w:asciiTheme="minorHAnsi" w:hAnsiTheme="minorHAnsi"/>
        </w:rPr>
        <w:t xml:space="preserve"> mix designs shall be designed and signed by a professional engineer employed by a qualified independent laboratory; said laboratory to be other than the Owner’s testing laboratory.  The structural engineer shall approve concrete mix designs after consideration of the entire Pre-Construction test results.</w:t>
      </w:r>
    </w:p>
    <w:p w14:paraId="0C331CC4" w14:textId="77777777" w:rsidR="00C7756F" w:rsidRPr="00C7756F" w:rsidRDefault="00C3422F" w:rsidP="00C3422F">
      <w:pPr>
        <w:pStyle w:val="hanging"/>
        <w:ind w:left="360" w:hanging="360"/>
        <w:jc w:val="left"/>
        <w:rPr>
          <w:rFonts w:asciiTheme="minorHAnsi" w:hAnsiTheme="minorHAnsi"/>
        </w:rPr>
      </w:pPr>
      <w:r>
        <w:rPr>
          <w:rFonts w:asciiTheme="minorHAnsi" w:hAnsiTheme="minorHAnsi"/>
        </w:rPr>
        <w:t>2.</w:t>
      </w:r>
      <w:r>
        <w:rPr>
          <w:rFonts w:asciiTheme="minorHAnsi" w:hAnsiTheme="minorHAnsi"/>
        </w:rPr>
        <w:tab/>
      </w:r>
      <w:r w:rsidR="00C7756F" w:rsidRPr="00C7756F">
        <w:rPr>
          <w:rFonts w:asciiTheme="minorHAnsi" w:hAnsiTheme="minorHAnsi"/>
        </w:rPr>
        <w:t>Submit aggregate test reports, batch plant uniformity testing and concrete mix designs (including mix component certifications and tests and all Pre-Construction testing) to the A/E and structural engineer thirty (30) days before scheduled concrete placement.</w:t>
      </w:r>
    </w:p>
    <w:p w14:paraId="1FE3340B" w14:textId="68FAC1F7" w:rsidR="00C7756F" w:rsidRPr="00C7756F" w:rsidRDefault="00C3422F" w:rsidP="00C3422F">
      <w:pPr>
        <w:pStyle w:val="hanging"/>
        <w:ind w:left="360" w:hanging="360"/>
        <w:jc w:val="left"/>
        <w:rPr>
          <w:rFonts w:asciiTheme="minorHAnsi" w:hAnsiTheme="minorHAnsi"/>
        </w:rPr>
      </w:pPr>
      <w:r>
        <w:rPr>
          <w:rFonts w:asciiTheme="minorHAnsi" w:hAnsiTheme="minorHAnsi"/>
        </w:rPr>
        <w:t>3.</w:t>
      </w:r>
      <w:r>
        <w:rPr>
          <w:rFonts w:asciiTheme="minorHAnsi" w:hAnsiTheme="minorHAnsi"/>
        </w:rPr>
        <w:tab/>
      </w:r>
      <w:r w:rsidR="00C7756F" w:rsidRPr="00C7756F">
        <w:rPr>
          <w:rFonts w:asciiTheme="minorHAnsi" w:hAnsiTheme="minorHAnsi"/>
        </w:rPr>
        <w:t xml:space="preserve">Submit </w:t>
      </w:r>
      <w:r w:rsidR="00BB5903">
        <w:rPr>
          <w:rFonts w:asciiTheme="minorHAnsi" w:hAnsiTheme="minorHAnsi"/>
        </w:rPr>
        <w:t xml:space="preserve">concrete </w:t>
      </w:r>
      <w:r w:rsidR="00C7756F" w:rsidRPr="00C7756F">
        <w:rPr>
          <w:rFonts w:asciiTheme="minorHAnsi" w:hAnsiTheme="minorHAnsi"/>
        </w:rPr>
        <w:t xml:space="preserve">mix design for each type and strength of concrete.  Proportion designs </w:t>
      </w:r>
      <w:r w:rsidR="004B56D6" w:rsidRPr="00C7756F">
        <w:rPr>
          <w:rFonts w:asciiTheme="minorHAnsi" w:hAnsiTheme="minorHAnsi"/>
        </w:rPr>
        <w:t>per</w:t>
      </w:r>
      <w:r w:rsidR="00C7756F" w:rsidRPr="00C7756F">
        <w:rPr>
          <w:rFonts w:asciiTheme="minorHAnsi" w:hAnsiTheme="minorHAnsi"/>
        </w:rPr>
        <w:t xml:space="preserve"> Section 5.3, “Proportioning on the Basis of Field Experience or Trial Mixtures, or both,” of ACI 318.  Design mixes for twenty-eight (28) day average compressive strengths according to ACI 301, Table 4.2.3.3.b.  No concrete shall be placed until </w:t>
      </w:r>
      <w:r w:rsidR="00BB5903">
        <w:rPr>
          <w:rFonts w:asciiTheme="minorHAnsi" w:hAnsiTheme="minorHAnsi"/>
        </w:rPr>
        <w:t xml:space="preserve">concrete </w:t>
      </w:r>
      <w:r w:rsidR="00C7756F" w:rsidRPr="00C7756F">
        <w:rPr>
          <w:rFonts w:asciiTheme="minorHAnsi" w:hAnsiTheme="minorHAnsi"/>
        </w:rPr>
        <w:t xml:space="preserve">mix designs and Pre-Construction testing have been approved by the A/E.  Previous test data for mix design, aggregate testing and batch plant uniformity testing may be used if they have been performed within two (2) years with no changes to source material or production processes. </w:t>
      </w:r>
    </w:p>
    <w:p w14:paraId="6A503D3F" w14:textId="77777777" w:rsidR="00C7756F" w:rsidRPr="000E04E7" w:rsidRDefault="000E04E7" w:rsidP="00C3422F">
      <w:pPr>
        <w:ind w:left="360"/>
        <w:jc w:val="left"/>
        <w:rPr>
          <w:b/>
          <w:sz w:val="24"/>
        </w:rPr>
      </w:pPr>
      <w:r w:rsidRPr="00EA6096">
        <w:rPr>
          <w:b/>
          <w:bCs/>
          <w:sz w:val="24"/>
        </w:rPr>
        <w:t>4.</w:t>
      </w:r>
      <w:r w:rsidRPr="00EA6096">
        <w:rPr>
          <w:b/>
          <w:bCs/>
          <w:sz w:val="24"/>
        </w:rPr>
        <w:tab/>
        <w:t>CONCRETE TESTING</w:t>
      </w:r>
      <w:r w:rsidRPr="000E04E7">
        <w:rPr>
          <w:sz w:val="24"/>
        </w:rPr>
        <w:t>:</w:t>
      </w:r>
    </w:p>
    <w:p w14:paraId="234A7D05" w14:textId="71CC0218" w:rsidR="00C7756F" w:rsidRPr="00C7756F" w:rsidRDefault="00C3422F" w:rsidP="00C3422F">
      <w:pPr>
        <w:pStyle w:val="hanging"/>
        <w:ind w:left="360" w:hanging="360"/>
        <w:jc w:val="left"/>
        <w:rPr>
          <w:rFonts w:asciiTheme="minorHAnsi" w:hAnsiTheme="minorHAnsi"/>
        </w:rPr>
      </w:pPr>
      <w:r>
        <w:rPr>
          <w:rFonts w:asciiTheme="minorHAnsi" w:hAnsiTheme="minorHAnsi"/>
        </w:rPr>
        <w:t>1</w:t>
      </w:r>
      <w:r w:rsidR="008B03A3">
        <w:rPr>
          <w:rFonts w:asciiTheme="minorHAnsi" w:hAnsiTheme="minorHAnsi"/>
        </w:rPr>
        <w:t>.</w:t>
      </w:r>
      <w:r>
        <w:rPr>
          <w:rFonts w:asciiTheme="minorHAnsi" w:hAnsiTheme="minorHAnsi"/>
        </w:rPr>
        <w:tab/>
      </w:r>
      <w:r w:rsidR="00C7756F" w:rsidRPr="00C7756F">
        <w:rPr>
          <w:rFonts w:asciiTheme="minorHAnsi" w:hAnsiTheme="minorHAnsi"/>
        </w:rPr>
        <w:t>The Owner will contract with the Owner’s Independent Testing Laboratory (OITL), experienced in testing concrete materials and mixtures, to perform materials evaluation tests on proposed aggregates (if current certification is not available), to test new proposed concrete mixes, review ingredients and performance tests of proposed mixes, and to perform tests.</w:t>
      </w:r>
    </w:p>
    <w:p w14:paraId="7BAAE834" w14:textId="71C22E4A" w:rsidR="00C7756F" w:rsidRPr="00C7756F" w:rsidRDefault="00C3422F" w:rsidP="00C3422F">
      <w:pPr>
        <w:pStyle w:val="hanging"/>
        <w:ind w:left="360" w:hanging="360"/>
        <w:jc w:val="left"/>
        <w:rPr>
          <w:rFonts w:asciiTheme="minorHAnsi" w:hAnsiTheme="minorHAnsi"/>
        </w:rPr>
      </w:pPr>
      <w:r>
        <w:rPr>
          <w:rFonts w:asciiTheme="minorHAnsi" w:hAnsiTheme="minorHAnsi"/>
        </w:rPr>
        <w:t>2</w:t>
      </w:r>
      <w:r w:rsidR="008B03A3">
        <w:rPr>
          <w:rFonts w:asciiTheme="minorHAnsi" w:hAnsiTheme="minorHAnsi"/>
        </w:rPr>
        <w:t>.</w:t>
      </w:r>
      <w:r>
        <w:rPr>
          <w:rFonts w:asciiTheme="minorHAnsi" w:hAnsiTheme="minorHAnsi"/>
        </w:rPr>
        <w:tab/>
      </w:r>
      <w:r w:rsidR="00C7756F" w:rsidRPr="00C7756F">
        <w:rPr>
          <w:rFonts w:asciiTheme="minorHAnsi" w:hAnsiTheme="minorHAnsi"/>
        </w:rPr>
        <w:t xml:space="preserve">OITL shall </w:t>
      </w:r>
      <w:r w:rsidR="00AA0832" w:rsidRPr="00C7756F">
        <w:rPr>
          <w:rFonts w:asciiTheme="minorHAnsi" w:hAnsiTheme="minorHAnsi"/>
        </w:rPr>
        <w:t>evaluate</w:t>
      </w:r>
      <w:r w:rsidR="00C7756F" w:rsidRPr="00C7756F">
        <w:rPr>
          <w:rFonts w:asciiTheme="minorHAnsi" w:hAnsiTheme="minorHAnsi"/>
        </w:rPr>
        <w:t xml:space="preserve"> normal weight concrete aggregates for compliance with ASTM C33 and additional requirements for exterior horizontal concrete.</w:t>
      </w:r>
    </w:p>
    <w:p w14:paraId="669B065A" w14:textId="056D1954" w:rsidR="00C7756F" w:rsidRPr="00C7756F" w:rsidRDefault="00C3422F" w:rsidP="00C3422F">
      <w:pPr>
        <w:pStyle w:val="hanging"/>
        <w:tabs>
          <w:tab w:val="left" w:pos="1440"/>
        </w:tabs>
        <w:ind w:left="360" w:hanging="360"/>
        <w:jc w:val="left"/>
        <w:rPr>
          <w:rFonts w:asciiTheme="minorHAnsi" w:hAnsiTheme="minorHAnsi"/>
        </w:rPr>
      </w:pPr>
      <w:r>
        <w:rPr>
          <w:rFonts w:asciiTheme="minorHAnsi" w:hAnsiTheme="minorHAnsi"/>
        </w:rPr>
        <w:t>3</w:t>
      </w:r>
      <w:r w:rsidR="008B03A3">
        <w:rPr>
          <w:rFonts w:asciiTheme="minorHAnsi" w:hAnsiTheme="minorHAnsi"/>
        </w:rPr>
        <w:t>.</w:t>
      </w:r>
      <w:r>
        <w:rPr>
          <w:rFonts w:asciiTheme="minorHAnsi" w:hAnsiTheme="minorHAnsi"/>
        </w:rPr>
        <w:tab/>
      </w:r>
      <w:r w:rsidR="00C7756F" w:rsidRPr="00C7756F">
        <w:rPr>
          <w:rFonts w:asciiTheme="minorHAnsi" w:hAnsiTheme="minorHAnsi"/>
        </w:rPr>
        <w:t xml:space="preserve">OITL shall </w:t>
      </w:r>
      <w:r w:rsidR="00AA0832" w:rsidRPr="00C7756F">
        <w:rPr>
          <w:rFonts w:asciiTheme="minorHAnsi" w:hAnsiTheme="minorHAnsi"/>
        </w:rPr>
        <w:t>evaluate</w:t>
      </w:r>
      <w:r w:rsidR="00C7756F" w:rsidRPr="00C7756F">
        <w:rPr>
          <w:rFonts w:asciiTheme="minorHAnsi" w:hAnsiTheme="minorHAnsi"/>
        </w:rPr>
        <w:t xml:space="preserve"> lightweight aggregates for compliance with ASTM C33.</w:t>
      </w:r>
    </w:p>
    <w:p w14:paraId="644FA773" w14:textId="1B51147C" w:rsidR="00C7756F" w:rsidRPr="00C3422F" w:rsidRDefault="00C3422F" w:rsidP="00C3422F">
      <w:pPr>
        <w:ind w:left="360"/>
        <w:jc w:val="left"/>
        <w:rPr>
          <w:b/>
        </w:rPr>
      </w:pPr>
      <w:r>
        <w:t>4</w:t>
      </w:r>
      <w:r w:rsidR="008B03A3">
        <w:t>.</w:t>
      </w:r>
      <w:r>
        <w:tab/>
      </w:r>
      <w:r w:rsidR="00C7756F" w:rsidRPr="00C7756F">
        <w:t xml:space="preserve">Require prior to concrete placement, Pre-Construction trial batches for each mix design (batched by the Project batch plant for testing by the OITL, exclusive of any testing done by the Contractor) and other Pre-Construction testing and reviews performed and reported by the OITL.  The mix designs shall be batched, </w:t>
      </w:r>
      <w:r w:rsidR="00AA0832" w:rsidRPr="00C7756F">
        <w:t>evaluated</w:t>
      </w:r>
      <w:r w:rsidR="00C7756F" w:rsidRPr="00C7756F">
        <w:t xml:space="preserve"> and approved in writing by the A/E along with other Pre-Construction testing prior to site placement of concrete.  Test results from the OITL shall be submitted to the A/E for approval before the first concrete placement.  Concrete mixes shall be designed according to ACI 211.1.  Test batches shall be made for each type and strength of concrete submitted for approval.  The twenty-eight (28) day average compressive strengths shall be </w:t>
      </w:r>
      <w:r w:rsidR="00AA0832" w:rsidRPr="00C7756F">
        <w:t>evaluated</w:t>
      </w:r>
      <w:r w:rsidR="00C7756F" w:rsidRPr="00C7756F">
        <w:t xml:space="preserve"> and comply with ACI 301, Table 4.2.3.3.b.  For example, for specified concrete design strengths in the range of 3,000 psi to 5,000 psi, the 28-day average compressive strength of proposed mixes shall exceed the specified strength by 1,200 psi.</w:t>
      </w:r>
    </w:p>
    <w:p w14:paraId="5ED7D12D" w14:textId="77777777" w:rsidR="00C7756F" w:rsidRPr="00C7756F" w:rsidRDefault="00C3422F" w:rsidP="00C3422F">
      <w:pPr>
        <w:pStyle w:val="hanging"/>
        <w:ind w:left="360" w:hanging="360"/>
        <w:jc w:val="left"/>
        <w:rPr>
          <w:rFonts w:asciiTheme="minorHAnsi" w:hAnsiTheme="minorHAnsi"/>
        </w:rPr>
      </w:pPr>
      <w:r>
        <w:rPr>
          <w:rFonts w:asciiTheme="minorHAnsi" w:hAnsiTheme="minorHAnsi"/>
        </w:rPr>
        <w:t>5.</w:t>
      </w:r>
      <w:r>
        <w:rPr>
          <w:rFonts w:asciiTheme="minorHAnsi" w:hAnsiTheme="minorHAnsi"/>
        </w:rPr>
        <w:tab/>
      </w:r>
      <w:r w:rsidR="00C7756F" w:rsidRPr="00C7756F">
        <w:rPr>
          <w:rFonts w:asciiTheme="minorHAnsi" w:hAnsiTheme="minorHAnsi"/>
        </w:rPr>
        <w:t>Specify observations by the Special Inspector and testing by the OITL during all structural concrete placements, as required by code.</w:t>
      </w:r>
    </w:p>
    <w:p w14:paraId="1880827E" w14:textId="77777777" w:rsidR="006B48AC" w:rsidRDefault="00C3422F" w:rsidP="00C3422F">
      <w:pPr>
        <w:ind w:left="360"/>
        <w:jc w:val="left"/>
      </w:pPr>
      <w:r>
        <w:t>6.</w:t>
      </w:r>
      <w:r>
        <w:tab/>
      </w:r>
      <w:r w:rsidR="00C7756F" w:rsidRPr="00C7756F">
        <w:t>Specify testing by OITL during all other concrete placements (non-structural).</w:t>
      </w:r>
      <w:r w:rsidR="006B48AC">
        <w:br w:type="page"/>
      </w:r>
    </w:p>
    <w:p w14:paraId="151AD8C5" w14:textId="77777777" w:rsidR="00C7756F" w:rsidRDefault="002234D4" w:rsidP="007A3015">
      <w:pPr>
        <w:ind w:left="720" w:firstLine="0"/>
        <w:jc w:val="left"/>
        <w:rPr>
          <w:rFonts w:asciiTheme="minorHAnsi" w:hAnsiTheme="minorHAnsi"/>
          <w:b/>
          <w:sz w:val="28"/>
          <w:szCs w:val="28"/>
        </w:rPr>
      </w:pPr>
      <w:r>
        <w:rPr>
          <w:rFonts w:asciiTheme="minorHAnsi" w:hAnsiTheme="minorHAnsi"/>
          <w:b/>
          <w:sz w:val="28"/>
          <w:szCs w:val="28"/>
        </w:rPr>
        <w:lastRenderedPageBreak/>
        <w:t xml:space="preserve">03 30 00 - </w:t>
      </w:r>
      <w:r w:rsidRPr="00C822AA">
        <w:rPr>
          <w:rFonts w:asciiTheme="minorHAnsi" w:hAnsiTheme="minorHAnsi"/>
          <w:b/>
          <w:sz w:val="28"/>
          <w:szCs w:val="28"/>
        </w:rPr>
        <w:t>Cast-in Place Concrete: Construction Testing</w:t>
      </w:r>
    </w:p>
    <w:tbl>
      <w:tblPr>
        <w:tblStyle w:val="TableGrid"/>
        <w:tblW w:w="9765" w:type="dxa"/>
        <w:tblLayout w:type="fixed"/>
        <w:tblLook w:val="0020" w:firstRow="1" w:lastRow="0" w:firstColumn="0" w:lastColumn="0" w:noHBand="0" w:noVBand="0"/>
      </w:tblPr>
      <w:tblGrid>
        <w:gridCol w:w="1665"/>
        <w:gridCol w:w="1710"/>
        <w:gridCol w:w="315"/>
        <w:gridCol w:w="1845"/>
        <w:gridCol w:w="180"/>
        <w:gridCol w:w="1890"/>
        <w:gridCol w:w="135"/>
        <w:gridCol w:w="2025"/>
      </w:tblGrid>
      <w:tr w:rsidR="00A605C0" w:rsidRPr="00FF4158" w14:paraId="3F609930" w14:textId="77777777" w:rsidTr="007413EF">
        <w:trPr>
          <w:trHeight w:val="316"/>
        </w:trPr>
        <w:tc>
          <w:tcPr>
            <w:tcW w:w="1665" w:type="dxa"/>
          </w:tcPr>
          <w:p w14:paraId="41FAAB7F" w14:textId="77777777" w:rsidR="00A605C0" w:rsidRPr="00C822AA" w:rsidRDefault="00A605C0" w:rsidP="00835A86">
            <w:pPr>
              <w:ind w:left="18" w:firstLine="0"/>
              <w:jc w:val="center"/>
              <w:rPr>
                <w:rFonts w:asciiTheme="minorHAnsi" w:hAnsiTheme="minorHAnsi"/>
                <w:b/>
                <w:u w:val="single"/>
              </w:rPr>
            </w:pPr>
            <w:r w:rsidRPr="00C822AA">
              <w:rPr>
                <w:rFonts w:asciiTheme="minorHAnsi" w:hAnsiTheme="minorHAnsi"/>
                <w:b/>
                <w:u w:val="single"/>
              </w:rPr>
              <w:t>Description</w:t>
            </w:r>
          </w:p>
        </w:tc>
        <w:tc>
          <w:tcPr>
            <w:tcW w:w="2025" w:type="dxa"/>
            <w:gridSpan w:val="2"/>
          </w:tcPr>
          <w:p w14:paraId="48920E3D" w14:textId="77777777" w:rsidR="00A605C0" w:rsidRPr="00C822AA" w:rsidRDefault="00A605C0" w:rsidP="00835A86">
            <w:pPr>
              <w:ind w:left="0" w:hanging="30"/>
              <w:jc w:val="center"/>
              <w:rPr>
                <w:rFonts w:asciiTheme="minorHAnsi" w:hAnsiTheme="minorHAnsi"/>
                <w:b/>
                <w:u w:val="single"/>
              </w:rPr>
            </w:pPr>
            <w:r w:rsidRPr="00C822AA">
              <w:rPr>
                <w:rFonts w:asciiTheme="minorHAnsi" w:hAnsiTheme="minorHAnsi"/>
                <w:b/>
                <w:u w:val="single"/>
              </w:rPr>
              <w:t>Method of Test</w:t>
            </w:r>
          </w:p>
        </w:tc>
        <w:tc>
          <w:tcPr>
            <w:tcW w:w="2025" w:type="dxa"/>
            <w:gridSpan w:val="2"/>
          </w:tcPr>
          <w:p w14:paraId="2639119A" w14:textId="77777777" w:rsidR="00A605C0" w:rsidRPr="00C822AA" w:rsidRDefault="00A605C0" w:rsidP="00671943">
            <w:pPr>
              <w:ind w:left="54" w:firstLine="0"/>
              <w:jc w:val="center"/>
              <w:rPr>
                <w:rFonts w:asciiTheme="minorHAnsi" w:hAnsiTheme="minorHAnsi"/>
                <w:b/>
                <w:u w:val="single"/>
              </w:rPr>
            </w:pPr>
            <w:r w:rsidRPr="00C822AA">
              <w:rPr>
                <w:rFonts w:asciiTheme="minorHAnsi" w:hAnsiTheme="minorHAnsi"/>
                <w:b/>
                <w:u w:val="single"/>
              </w:rPr>
              <w:t>Standard/Criteria</w:t>
            </w:r>
            <w:r>
              <w:rPr>
                <w:rFonts w:asciiTheme="minorHAnsi" w:hAnsiTheme="minorHAnsi"/>
                <w:b/>
                <w:u w:val="single"/>
              </w:rPr>
              <w:t xml:space="preserve"> </w:t>
            </w:r>
            <w:r w:rsidRPr="00C822AA">
              <w:rPr>
                <w:rFonts w:asciiTheme="minorHAnsi" w:hAnsiTheme="minorHAnsi"/>
                <w:b/>
                <w:u w:val="single"/>
              </w:rPr>
              <w:t>(Pass/Fail)</w:t>
            </w:r>
          </w:p>
        </w:tc>
        <w:tc>
          <w:tcPr>
            <w:tcW w:w="2025" w:type="dxa"/>
            <w:gridSpan w:val="2"/>
          </w:tcPr>
          <w:p w14:paraId="766519CF" w14:textId="77777777" w:rsidR="00A605C0" w:rsidRPr="00C822AA" w:rsidRDefault="00A605C0" w:rsidP="00671943">
            <w:pPr>
              <w:ind w:left="54" w:firstLine="0"/>
              <w:jc w:val="center"/>
              <w:rPr>
                <w:rFonts w:asciiTheme="minorHAnsi" w:hAnsiTheme="minorHAnsi"/>
                <w:b/>
                <w:u w:val="single"/>
              </w:rPr>
            </w:pPr>
            <w:r w:rsidRPr="00C822AA">
              <w:rPr>
                <w:rFonts w:asciiTheme="minorHAnsi" w:hAnsiTheme="minorHAnsi"/>
                <w:b/>
                <w:u w:val="single"/>
              </w:rPr>
              <w:t>Frequency</w:t>
            </w:r>
          </w:p>
        </w:tc>
        <w:tc>
          <w:tcPr>
            <w:tcW w:w="2025" w:type="dxa"/>
          </w:tcPr>
          <w:p w14:paraId="1F9C0460" w14:textId="77777777" w:rsidR="00A605C0" w:rsidRPr="00C822AA" w:rsidRDefault="00A605C0" w:rsidP="00671943">
            <w:pPr>
              <w:ind w:left="0" w:right="156" w:hanging="30"/>
              <w:jc w:val="center"/>
              <w:rPr>
                <w:rFonts w:asciiTheme="minorHAnsi" w:hAnsiTheme="minorHAnsi"/>
                <w:b/>
                <w:u w:val="single"/>
              </w:rPr>
            </w:pPr>
            <w:r w:rsidRPr="00C822AA">
              <w:rPr>
                <w:rFonts w:asciiTheme="minorHAnsi" w:hAnsiTheme="minorHAnsi"/>
                <w:b/>
                <w:u w:val="single"/>
              </w:rPr>
              <w:t>Action Required</w:t>
            </w:r>
            <w:r>
              <w:rPr>
                <w:rFonts w:asciiTheme="minorHAnsi" w:hAnsiTheme="minorHAnsi"/>
                <w:b/>
                <w:u w:val="single"/>
              </w:rPr>
              <w:t xml:space="preserve"> </w:t>
            </w:r>
            <w:r w:rsidRPr="00C822AA">
              <w:rPr>
                <w:rFonts w:asciiTheme="minorHAnsi" w:hAnsiTheme="minorHAnsi"/>
                <w:b/>
                <w:u w:val="single"/>
              </w:rPr>
              <w:t>(If Failure Occurs)</w:t>
            </w:r>
          </w:p>
        </w:tc>
      </w:tr>
      <w:tr w:rsidR="00A630F1" w:rsidRPr="00BC7A29" w14:paraId="246185E4" w14:textId="77777777" w:rsidTr="00F57956">
        <w:tc>
          <w:tcPr>
            <w:tcW w:w="9765" w:type="dxa"/>
            <w:gridSpan w:val="8"/>
          </w:tcPr>
          <w:p w14:paraId="77E196C2" w14:textId="77777777" w:rsidR="00A630F1" w:rsidRPr="00C822AA" w:rsidRDefault="00A630F1" w:rsidP="00A630F1">
            <w:pPr>
              <w:ind w:left="378"/>
              <w:rPr>
                <w:rFonts w:asciiTheme="minorHAnsi" w:hAnsiTheme="minorHAnsi"/>
                <w:szCs w:val="22"/>
              </w:rPr>
            </w:pPr>
            <w:r w:rsidRPr="00C822AA">
              <w:rPr>
                <w:rFonts w:asciiTheme="minorHAnsi" w:hAnsiTheme="minorHAnsi"/>
                <w:szCs w:val="22"/>
              </w:rPr>
              <w:t>1.</w:t>
            </w:r>
            <w:r w:rsidRPr="00A630F1">
              <w:rPr>
                <w:rFonts w:asciiTheme="minorHAnsi" w:hAnsiTheme="minorHAnsi"/>
                <w:b/>
                <w:szCs w:val="22"/>
              </w:rPr>
              <w:t>Sampling Fresh Concrete:</w:t>
            </w:r>
          </w:p>
        </w:tc>
      </w:tr>
      <w:tr w:rsidR="00835A86" w:rsidRPr="00BC7A29" w14:paraId="5E07B5E7" w14:textId="77777777" w:rsidTr="00F57956">
        <w:tc>
          <w:tcPr>
            <w:tcW w:w="1665" w:type="dxa"/>
          </w:tcPr>
          <w:p w14:paraId="4C5A4795" w14:textId="77777777" w:rsidR="00835A86" w:rsidRPr="00C822AA" w:rsidRDefault="00835A86" w:rsidP="00835A86">
            <w:pPr>
              <w:ind w:left="18"/>
              <w:rPr>
                <w:rFonts w:asciiTheme="minorHAnsi" w:hAnsiTheme="minorHAnsi"/>
                <w:szCs w:val="22"/>
              </w:rPr>
            </w:pPr>
            <w:r w:rsidRPr="00C822AA">
              <w:rPr>
                <w:rFonts w:asciiTheme="minorHAnsi" w:hAnsiTheme="minorHAnsi"/>
                <w:szCs w:val="22"/>
              </w:rPr>
              <w:t>A. Slump</w:t>
            </w:r>
          </w:p>
        </w:tc>
        <w:tc>
          <w:tcPr>
            <w:tcW w:w="1710" w:type="dxa"/>
          </w:tcPr>
          <w:p w14:paraId="3E78EB1B" w14:textId="77777777" w:rsidR="00835A86" w:rsidRPr="00C822AA" w:rsidRDefault="00835A86" w:rsidP="00671943">
            <w:pPr>
              <w:ind w:left="60" w:firstLine="0"/>
              <w:rPr>
                <w:rFonts w:asciiTheme="minorHAnsi" w:hAnsiTheme="minorHAnsi"/>
                <w:szCs w:val="22"/>
              </w:rPr>
            </w:pPr>
            <w:r w:rsidRPr="00C822AA">
              <w:rPr>
                <w:rFonts w:asciiTheme="minorHAnsi" w:hAnsiTheme="minorHAnsi"/>
                <w:szCs w:val="22"/>
              </w:rPr>
              <w:t>ASTM C143</w:t>
            </w:r>
          </w:p>
        </w:tc>
        <w:tc>
          <w:tcPr>
            <w:tcW w:w="2160" w:type="dxa"/>
            <w:gridSpan w:val="2"/>
          </w:tcPr>
          <w:p w14:paraId="3FE04BB1" w14:textId="77777777" w:rsidR="00835A86" w:rsidRPr="00C822AA" w:rsidRDefault="00835A86" w:rsidP="00EA6096">
            <w:pPr>
              <w:ind w:left="54" w:firstLine="0"/>
              <w:jc w:val="left"/>
              <w:rPr>
                <w:rFonts w:asciiTheme="minorHAnsi" w:hAnsiTheme="minorHAnsi"/>
                <w:szCs w:val="22"/>
              </w:rPr>
            </w:pPr>
            <w:r w:rsidRPr="00C822AA">
              <w:rPr>
                <w:rFonts w:asciiTheme="minorHAnsi" w:hAnsiTheme="minorHAnsi"/>
                <w:szCs w:val="22"/>
              </w:rPr>
              <w:t>All concrete slumps shall not exceed design slump. Refer to Specifications.</w:t>
            </w:r>
          </w:p>
        </w:tc>
        <w:tc>
          <w:tcPr>
            <w:tcW w:w="2070" w:type="dxa"/>
            <w:gridSpan w:val="2"/>
          </w:tcPr>
          <w:p w14:paraId="1AC499D3" w14:textId="108B979D" w:rsidR="00835A86" w:rsidRPr="00C822AA" w:rsidRDefault="00835A86" w:rsidP="00EA6096">
            <w:pPr>
              <w:ind w:left="54" w:firstLine="0"/>
              <w:jc w:val="left"/>
              <w:rPr>
                <w:rFonts w:asciiTheme="minorHAnsi" w:hAnsiTheme="minorHAnsi"/>
                <w:szCs w:val="22"/>
              </w:rPr>
            </w:pPr>
            <w:r w:rsidRPr="00C822AA">
              <w:rPr>
                <w:rFonts w:asciiTheme="minorHAnsi" w:hAnsiTheme="minorHAnsi"/>
                <w:szCs w:val="22"/>
              </w:rPr>
              <w:t>Test at the point of discharge every truck.  Test before and after HRWR added on site, if applicable.</w:t>
            </w:r>
          </w:p>
        </w:tc>
        <w:tc>
          <w:tcPr>
            <w:tcW w:w="2160" w:type="dxa"/>
            <w:gridSpan w:val="2"/>
          </w:tcPr>
          <w:p w14:paraId="034DE2F0" w14:textId="77777777" w:rsidR="00835A86" w:rsidRPr="00C822AA" w:rsidRDefault="00835A86" w:rsidP="00671943">
            <w:pPr>
              <w:ind w:left="60" w:firstLine="0"/>
              <w:jc w:val="left"/>
              <w:rPr>
                <w:rFonts w:asciiTheme="minorHAnsi" w:hAnsiTheme="minorHAnsi"/>
                <w:szCs w:val="22"/>
              </w:rPr>
            </w:pPr>
            <w:r w:rsidRPr="00C822AA">
              <w:rPr>
                <w:rFonts w:asciiTheme="minorHAnsi" w:hAnsiTheme="minorHAnsi"/>
                <w:szCs w:val="22"/>
              </w:rPr>
              <w:t>Concrete not accepted.</w:t>
            </w:r>
          </w:p>
        </w:tc>
      </w:tr>
      <w:tr w:rsidR="00835A86" w:rsidRPr="00BC7A29" w14:paraId="0A9BC4B4" w14:textId="77777777" w:rsidTr="00F57956">
        <w:trPr>
          <w:trHeight w:val="1992"/>
        </w:trPr>
        <w:tc>
          <w:tcPr>
            <w:tcW w:w="1665" w:type="dxa"/>
          </w:tcPr>
          <w:p w14:paraId="68DA38E8" w14:textId="77777777" w:rsidR="00835A86" w:rsidRPr="00C822AA" w:rsidRDefault="00835A86" w:rsidP="00835A86">
            <w:pPr>
              <w:ind w:left="18"/>
              <w:rPr>
                <w:rFonts w:asciiTheme="minorHAnsi" w:hAnsiTheme="minorHAnsi"/>
                <w:szCs w:val="22"/>
              </w:rPr>
            </w:pPr>
            <w:r w:rsidRPr="00C822AA">
              <w:rPr>
                <w:rFonts w:asciiTheme="minorHAnsi" w:hAnsiTheme="minorHAnsi"/>
                <w:szCs w:val="22"/>
              </w:rPr>
              <w:t>B. Air Content</w:t>
            </w:r>
          </w:p>
        </w:tc>
        <w:tc>
          <w:tcPr>
            <w:tcW w:w="1710" w:type="dxa"/>
          </w:tcPr>
          <w:p w14:paraId="16C612E5" w14:textId="77777777" w:rsidR="00835A86" w:rsidRPr="00C822AA" w:rsidRDefault="00835A86" w:rsidP="00671943">
            <w:pPr>
              <w:ind w:left="60" w:firstLine="0"/>
              <w:jc w:val="left"/>
              <w:rPr>
                <w:rFonts w:asciiTheme="minorHAnsi" w:hAnsiTheme="minorHAnsi"/>
                <w:szCs w:val="22"/>
              </w:rPr>
            </w:pPr>
            <w:r w:rsidRPr="00C822AA">
              <w:rPr>
                <w:rFonts w:asciiTheme="minorHAnsi" w:hAnsiTheme="minorHAnsi"/>
                <w:szCs w:val="22"/>
              </w:rPr>
              <w:t>ASTM C173 (Volumetric) or</w:t>
            </w:r>
            <w:r w:rsidR="00671943">
              <w:rPr>
                <w:rFonts w:asciiTheme="minorHAnsi" w:hAnsiTheme="minorHAnsi"/>
                <w:szCs w:val="22"/>
              </w:rPr>
              <w:t xml:space="preserve"> </w:t>
            </w:r>
            <w:r w:rsidRPr="00C822AA">
              <w:rPr>
                <w:rFonts w:asciiTheme="minorHAnsi" w:hAnsiTheme="minorHAnsi"/>
                <w:szCs w:val="22"/>
              </w:rPr>
              <w:t>ASTM C231 (Pressure)</w:t>
            </w:r>
          </w:p>
        </w:tc>
        <w:tc>
          <w:tcPr>
            <w:tcW w:w="2160" w:type="dxa"/>
            <w:gridSpan w:val="2"/>
          </w:tcPr>
          <w:p w14:paraId="47CFA346" w14:textId="77777777" w:rsidR="00835A86" w:rsidRPr="00C822AA" w:rsidRDefault="00835A86" w:rsidP="00671943">
            <w:pPr>
              <w:ind w:left="54" w:firstLine="0"/>
              <w:jc w:val="left"/>
              <w:rPr>
                <w:rFonts w:asciiTheme="minorHAnsi" w:hAnsiTheme="minorHAnsi"/>
                <w:szCs w:val="22"/>
              </w:rPr>
            </w:pPr>
            <w:r w:rsidRPr="00C822AA">
              <w:rPr>
                <w:rFonts w:asciiTheme="minorHAnsi" w:hAnsiTheme="minorHAnsi"/>
                <w:szCs w:val="22"/>
              </w:rPr>
              <w:t>Air content shall be in range of design mixes.  Refer to Specifications.</w:t>
            </w:r>
          </w:p>
        </w:tc>
        <w:tc>
          <w:tcPr>
            <w:tcW w:w="2070" w:type="dxa"/>
            <w:gridSpan w:val="2"/>
          </w:tcPr>
          <w:p w14:paraId="03B7843B" w14:textId="56442F36" w:rsidR="00835A86" w:rsidRPr="00C822AA" w:rsidRDefault="00835A86" w:rsidP="00671943">
            <w:pPr>
              <w:ind w:left="54" w:firstLine="0"/>
              <w:jc w:val="left"/>
              <w:rPr>
                <w:rFonts w:asciiTheme="minorHAnsi" w:hAnsiTheme="minorHAnsi"/>
                <w:szCs w:val="22"/>
              </w:rPr>
            </w:pPr>
            <w:r w:rsidRPr="00C822AA">
              <w:rPr>
                <w:rFonts w:asciiTheme="minorHAnsi" w:hAnsiTheme="minorHAnsi"/>
                <w:szCs w:val="22"/>
              </w:rPr>
              <w:t xml:space="preserve">One test at start of each day's pour and every 50 cy thereafter in conjunction with casting of compressive strength specimens.  Air content </w:t>
            </w:r>
            <w:r w:rsidR="00356EC6" w:rsidRPr="00C822AA">
              <w:rPr>
                <w:rFonts w:asciiTheme="minorHAnsi" w:hAnsiTheme="minorHAnsi"/>
                <w:szCs w:val="22"/>
              </w:rPr>
              <w:t>evaluate</w:t>
            </w:r>
            <w:r w:rsidRPr="00C822AA">
              <w:rPr>
                <w:rFonts w:asciiTheme="minorHAnsi" w:hAnsiTheme="minorHAnsi"/>
                <w:szCs w:val="22"/>
              </w:rPr>
              <w:t xml:space="preserve"> every truck with air-entrained concrete.</w:t>
            </w:r>
          </w:p>
        </w:tc>
        <w:tc>
          <w:tcPr>
            <w:tcW w:w="2160" w:type="dxa"/>
            <w:gridSpan w:val="2"/>
          </w:tcPr>
          <w:p w14:paraId="32589012" w14:textId="77777777" w:rsidR="00835A86" w:rsidRPr="00C822AA" w:rsidRDefault="00835A86" w:rsidP="00671943">
            <w:pPr>
              <w:ind w:left="60" w:firstLine="0"/>
              <w:jc w:val="left"/>
              <w:rPr>
                <w:rFonts w:asciiTheme="minorHAnsi" w:hAnsiTheme="minorHAnsi"/>
                <w:szCs w:val="22"/>
              </w:rPr>
            </w:pPr>
            <w:r w:rsidRPr="00C822AA">
              <w:rPr>
                <w:rFonts w:asciiTheme="minorHAnsi" w:hAnsiTheme="minorHAnsi"/>
                <w:szCs w:val="22"/>
              </w:rPr>
              <w:t>Concrete not accepted.</w:t>
            </w:r>
          </w:p>
        </w:tc>
      </w:tr>
      <w:tr w:rsidR="00835A86" w:rsidRPr="00BC7A29" w14:paraId="34E50CC8" w14:textId="77777777" w:rsidTr="00F57956">
        <w:tc>
          <w:tcPr>
            <w:tcW w:w="1665" w:type="dxa"/>
          </w:tcPr>
          <w:p w14:paraId="14D5EFC8" w14:textId="77777777" w:rsidR="00835A86" w:rsidRPr="00C822AA" w:rsidRDefault="00835A86" w:rsidP="00671943">
            <w:pPr>
              <w:ind w:left="18" w:firstLine="0"/>
              <w:jc w:val="left"/>
              <w:rPr>
                <w:rFonts w:asciiTheme="minorHAnsi" w:hAnsiTheme="minorHAnsi"/>
                <w:szCs w:val="22"/>
              </w:rPr>
            </w:pPr>
            <w:r w:rsidRPr="00C822AA">
              <w:rPr>
                <w:rFonts w:asciiTheme="minorHAnsi" w:hAnsiTheme="minorHAnsi"/>
                <w:szCs w:val="22"/>
              </w:rPr>
              <w:t>C. Concrete Temperature</w:t>
            </w:r>
          </w:p>
        </w:tc>
        <w:tc>
          <w:tcPr>
            <w:tcW w:w="1710" w:type="dxa"/>
          </w:tcPr>
          <w:p w14:paraId="6E5C7C95" w14:textId="77777777" w:rsidR="00835A86" w:rsidRPr="00C822AA" w:rsidRDefault="00835A86" w:rsidP="00671943">
            <w:pPr>
              <w:ind w:left="150" w:firstLine="0"/>
              <w:jc w:val="left"/>
              <w:rPr>
                <w:rFonts w:asciiTheme="minorHAnsi" w:hAnsiTheme="minorHAnsi"/>
                <w:szCs w:val="22"/>
              </w:rPr>
            </w:pPr>
            <w:r w:rsidRPr="00C822AA">
              <w:rPr>
                <w:rFonts w:asciiTheme="minorHAnsi" w:hAnsiTheme="minorHAnsi"/>
                <w:szCs w:val="22"/>
              </w:rPr>
              <w:t>ACI 306R-88</w:t>
            </w:r>
          </w:p>
        </w:tc>
        <w:tc>
          <w:tcPr>
            <w:tcW w:w="2160" w:type="dxa"/>
            <w:gridSpan w:val="2"/>
          </w:tcPr>
          <w:p w14:paraId="6D24516B" w14:textId="77777777" w:rsidR="00835A86" w:rsidRPr="00C822AA" w:rsidRDefault="00835A86" w:rsidP="00671943">
            <w:pPr>
              <w:ind w:left="54" w:firstLine="0"/>
              <w:jc w:val="left"/>
              <w:rPr>
                <w:rFonts w:asciiTheme="minorHAnsi" w:hAnsiTheme="minorHAnsi"/>
                <w:szCs w:val="22"/>
              </w:rPr>
            </w:pPr>
            <w:r w:rsidRPr="00C822AA">
              <w:rPr>
                <w:rFonts w:asciiTheme="minorHAnsi" w:hAnsiTheme="minorHAnsi"/>
                <w:szCs w:val="22"/>
              </w:rPr>
              <w:t xml:space="preserve">Refer to the minimum placement temperatures in </w:t>
            </w:r>
            <w:r w:rsidRPr="002D55AB">
              <w:rPr>
                <w:rFonts w:asciiTheme="minorHAnsi" w:hAnsiTheme="minorHAnsi"/>
                <w:szCs w:val="22"/>
              </w:rPr>
              <w:t>ACI 306R, table 3.1.</w:t>
            </w:r>
            <w:r w:rsidRPr="00C822AA">
              <w:rPr>
                <w:rFonts w:asciiTheme="minorHAnsi" w:hAnsiTheme="minorHAnsi"/>
                <w:szCs w:val="22"/>
              </w:rPr>
              <w:t xml:space="preserve"> Placement temperatures shall not be higher than the minimums by 20</w:t>
            </w:r>
            <w:r w:rsidRPr="00C822AA">
              <w:rPr>
                <w:rFonts w:asciiTheme="minorHAnsi" w:hAnsiTheme="minorHAnsi"/>
                <w:szCs w:val="22"/>
              </w:rPr>
              <w:sym w:font="Symbol" w:char="F0B0"/>
            </w:r>
            <w:r w:rsidRPr="00C822AA">
              <w:rPr>
                <w:rFonts w:asciiTheme="minorHAnsi" w:hAnsiTheme="minorHAnsi"/>
                <w:szCs w:val="22"/>
              </w:rPr>
              <w:t xml:space="preserve"> F.</w:t>
            </w:r>
          </w:p>
        </w:tc>
        <w:tc>
          <w:tcPr>
            <w:tcW w:w="2070" w:type="dxa"/>
            <w:gridSpan w:val="2"/>
          </w:tcPr>
          <w:p w14:paraId="2554684A" w14:textId="10D407E8" w:rsidR="00835A86" w:rsidRPr="00C822AA" w:rsidRDefault="00356EC6" w:rsidP="003255BC">
            <w:pPr>
              <w:ind w:left="54" w:firstLine="0"/>
              <w:jc w:val="left"/>
              <w:rPr>
                <w:rFonts w:asciiTheme="minorHAnsi" w:hAnsiTheme="minorHAnsi"/>
                <w:szCs w:val="22"/>
              </w:rPr>
            </w:pPr>
            <w:r w:rsidRPr="00C822AA">
              <w:rPr>
                <w:rFonts w:asciiTheme="minorHAnsi" w:hAnsiTheme="minorHAnsi"/>
                <w:szCs w:val="22"/>
              </w:rPr>
              <w:t>Evaluate</w:t>
            </w:r>
            <w:r w:rsidR="00835A86" w:rsidRPr="00C822AA">
              <w:rPr>
                <w:rFonts w:asciiTheme="minorHAnsi" w:hAnsiTheme="minorHAnsi"/>
                <w:szCs w:val="22"/>
              </w:rPr>
              <w:t xml:space="preserve"> each truck as concrete arrives when air temperature is 40</w:t>
            </w:r>
            <w:r w:rsidR="00835A86" w:rsidRPr="00C822AA">
              <w:rPr>
                <w:rFonts w:asciiTheme="minorHAnsi" w:hAnsiTheme="minorHAnsi"/>
                <w:szCs w:val="22"/>
              </w:rPr>
              <w:sym w:font="Symbol" w:char="F0B0"/>
            </w:r>
            <w:r w:rsidR="00835A86" w:rsidRPr="00C822AA">
              <w:rPr>
                <w:rFonts w:asciiTheme="minorHAnsi" w:hAnsiTheme="minorHAnsi"/>
                <w:szCs w:val="22"/>
              </w:rPr>
              <w:t xml:space="preserve"> F or below and when 80</w:t>
            </w:r>
            <w:r w:rsidR="00835A86" w:rsidRPr="00C822AA">
              <w:rPr>
                <w:rFonts w:asciiTheme="minorHAnsi" w:hAnsiTheme="minorHAnsi"/>
                <w:szCs w:val="22"/>
              </w:rPr>
              <w:sym w:font="Symbol" w:char="F0B0"/>
            </w:r>
            <w:r w:rsidR="003255BC">
              <w:rPr>
                <w:rFonts w:asciiTheme="minorHAnsi" w:hAnsiTheme="minorHAnsi"/>
                <w:szCs w:val="22"/>
              </w:rPr>
              <w:t xml:space="preserve"> F and above.</w:t>
            </w:r>
          </w:p>
        </w:tc>
        <w:tc>
          <w:tcPr>
            <w:tcW w:w="2160" w:type="dxa"/>
            <w:gridSpan w:val="2"/>
          </w:tcPr>
          <w:p w14:paraId="3231A072" w14:textId="77777777" w:rsidR="00835A86" w:rsidRPr="00C822AA" w:rsidRDefault="00835A86" w:rsidP="00671943">
            <w:pPr>
              <w:ind w:left="0" w:hanging="30"/>
              <w:jc w:val="left"/>
              <w:rPr>
                <w:rFonts w:asciiTheme="minorHAnsi" w:hAnsiTheme="minorHAnsi"/>
                <w:szCs w:val="22"/>
              </w:rPr>
            </w:pPr>
            <w:r w:rsidRPr="00C822AA">
              <w:rPr>
                <w:rFonts w:asciiTheme="minorHAnsi" w:hAnsiTheme="minorHAnsi"/>
                <w:szCs w:val="22"/>
              </w:rPr>
              <w:t>Concrete not accepted.</w:t>
            </w:r>
          </w:p>
        </w:tc>
      </w:tr>
      <w:tr w:rsidR="00835A86" w:rsidRPr="00BC7A29" w14:paraId="4DAE907F" w14:textId="77777777" w:rsidTr="00F57956">
        <w:trPr>
          <w:trHeight w:val="1353"/>
        </w:trPr>
        <w:tc>
          <w:tcPr>
            <w:tcW w:w="1665" w:type="dxa"/>
          </w:tcPr>
          <w:p w14:paraId="5228268D" w14:textId="77777777" w:rsidR="00835A86" w:rsidRPr="00C822AA" w:rsidRDefault="00835A86" w:rsidP="00671943">
            <w:pPr>
              <w:spacing w:before="120"/>
              <w:ind w:left="18" w:firstLine="0"/>
              <w:jc w:val="left"/>
              <w:rPr>
                <w:rFonts w:asciiTheme="minorHAnsi" w:hAnsiTheme="minorHAnsi"/>
                <w:szCs w:val="22"/>
              </w:rPr>
            </w:pPr>
            <w:r>
              <w:rPr>
                <w:rFonts w:asciiTheme="minorHAnsi" w:hAnsiTheme="minorHAnsi"/>
                <w:szCs w:val="22"/>
              </w:rPr>
              <w:t xml:space="preserve">D. </w:t>
            </w:r>
            <w:r w:rsidRPr="00C822AA">
              <w:rPr>
                <w:rFonts w:asciiTheme="minorHAnsi" w:hAnsiTheme="minorHAnsi"/>
                <w:szCs w:val="22"/>
              </w:rPr>
              <w:t>Casting of Compressive Strength Specimens</w:t>
            </w:r>
          </w:p>
        </w:tc>
        <w:tc>
          <w:tcPr>
            <w:tcW w:w="1710" w:type="dxa"/>
          </w:tcPr>
          <w:p w14:paraId="695BDD84" w14:textId="77777777" w:rsidR="00835A86" w:rsidRPr="00C822AA" w:rsidRDefault="00835A86" w:rsidP="00671943">
            <w:pPr>
              <w:spacing w:before="120"/>
              <w:ind w:left="60" w:firstLine="0"/>
              <w:rPr>
                <w:rFonts w:asciiTheme="minorHAnsi" w:hAnsiTheme="minorHAnsi"/>
                <w:szCs w:val="22"/>
              </w:rPr>
            </w:pPr>
            <w:r w:rsidRPr="00C822AA">
              <w:rPr>
                <w:rFonts w:asciiTheme="minorHAnsi" w:hAnsiTheme="minorHAnsi"/>
                <w:szCs w:val="22"/>
              </w:rPr>
              <w:t>ASTM C31</w:t>
            </w:r>
          </w:p>
        </w:tc>
        <w:tc>
          <w:tcPr>
            <w:tcW w:w="2160" w:type="dxa"/>
            <w:gridSpan w:val="2"/>
          </w:tcPr>
          <w:p w14:paraId="044DF92F" w14:textId="77777777" w:rsidR="00835A86" w:rsidRPr="00C822AA" w:rsidDel="00B923AB" w:rsidRDefault="00835A86" w:rsidP="00671943">
            <w:pPr>
              <w:spacing w:before="120"/>
              <w:ind w:left="54" w:firstLine="0"/>
              <w:rPr>
                <w:rFonts w:asciiTheme="minorHAnsi" w:hAnsiTheme="minorHAnsi"/>
                <w:szCs w:val="22"/>
              </w:rPr>
            </w:pPr>
            <w:r w:rsidRPr="00C822AA">
              <w:rPr>
                <w:rFonts w:asciiTheme="minorHAnsi" w:hAnsiTheme="minorHAnsi"/>
                <w:szCs w:val="22"/>
              </w:rPr>
              <w:t>Specimens cast by a certified ACI Level I technician.</w:t>
            </w:r>
          </w:p>
        </w:tc>
        <w:tc>
          <w:tcPr>
            <w:tcW w:w="2070" w:type="dxa"/>
            <w:gridSpan w:val="2"/>
          </w:tcPr>
          <w:p w14:paraId="3E5D2696" w14:textId="77777777" w:rsidR="00835A86" w:rsidRPr="00C822AA" w:rsidDel="00C51C4F" w:rsidRDefault="00835A86" w:rsidP="00671943">
            <w:pPr>
              <w:ind w:left="58" w:firstLine="0"/>
              <w:rPr>
                <w:rFonts w:asciiTheme="minorHAnsi" w:hAnsiTheme="minorHAnsi"/>
                <w:szCs w:val="22"/>
              </w:rPr>
            </w:pPr>
            <w:r w:rsidRPr="00C822AA">
              <w:rPr>
                <w:rFonts w:asciiTheme="minorHAnsi" w:hAnsiTheme="minorHAnsi"/>
                <w:szCs w:val="22"/>
              </w:rPr>
              <w:t>One set of four standard cylinders at start of day’s pour and every 50 cy thereafter for each type of concrete for laboratory curing.</w:t>
            </w:r>
          </w:p>
        </w:tc>
        <w:tc>
          <w:tcPr>
            <w:tcW w:w="2160" w:type="dxa"/>
            <w:gridSpan w:val="2"/>
          </w:tcPr>
          <w:p w14:paraId="169E3045" w14:textId="77777777" w:rsidR="00835A86" w:rsidRPr="00C822AA" w:rsidRDefault="00835A86" w:rsidP="00835A86">
            <w:pPr>
              <w:tabs>
                <w:tab w:val="left" w:pos="360"/>
              </w:tabs>
              <w:spacing w:before="120"/>
              <w:rPr>
                <w:rFonts w:asciiTheme="minorHAnsi" w:hAnsiTheme="minorHAnsi"/>
                <w:szCs w:val="22"/>
              </w:rPr>
            </w:pPr>
            <w:r w:rsidRPr="00C822AA">
              <w:rPr>
                <w:rFonts w:asciiTheme="minorHAnsi" w:hAnsiTheme="minorHAnsi"/>
                <w:szCs w:val="22"/>
              </w:rPr>
              <w:t>N/A</w:t>
            </w:r>
            <w:r w:rsidRPr="00C822AA" w:rsidDel="00E710AF">
              <w:rPr>
                <w:rFonts w:asciiTheme="minorHAnsi" w:hAnsiTheme="minorHAnsi"/>
                <w:szCs w:val="22"/>
              </w:rPr>
              <w:t xml:space="preserve"> </w:t>
            </w:r>
          </w:p>
        </w:tc>
      </w:tr>
      <w:tr w:rsidR="00835A86" w:rsidRPr="00BC7A29" w14:paraId="40AE26EA" w14:textId="77777777" w:rsidTr="00F57956">
        <w:trPr>
          <w:trHeight w:val="900"/>
        </w:trPr>
        <w:tc>
          <w:tcPr>
            <w:tcW w:w="1665" w:type="dxa"/>
          </w:tcPr>
          <w:p w14:paraId="3CEA3247" w14:textId="77777777" w:rsidR="00835A86" w:rsidRPr="00C822AA" w:rsidRDefault="00835A86" w:rsidP="00671943">
            <w:pPr>
              <w:ind w:left="18" w:firstLine="0"/>
              <w:rPr>
                <w:rFonts w:asciiTheme="minorHAnsi" w:hAnsiTheme="minorHAnsi"/>
                <w:szCs w:val="22"/>
              </w:rPr>
            </w:pPr>
            <w:r w:rsidRPr="00C822AA">
              <w:rPr>
                <w:rFonts w:asciiTheme="minorHAnsi" w:hAnsiTheme="minorHAnsi"/>
                <w:szCs w:val="22"/>
              </w:rPr>
              <w:t>E. Unit Weight and Yield</w:t>
            </w:r>
          </w:p>
        </w:tc>
        <w:tc>
          <w:tcPr>
            <w:tcW w:w="1710" w:type="dxa"/>
          </w:tcPr>
          <w:p w14:paraId="7F9794F9" w14:textId="77777777" w:rsidR="00835A86" w:rsidRPr="00C822AA" w:rsidRDefault="00835A86" w:rsidP="00671943">
            <w:pPr>
              <w:ind w:left="60" w:firstLine="0"/>
              <w:rPr>
                <w:rFonts w:asciiTheme="minorHAnsi" w:hAnsiTheme="minorHAnsi"/>
                <w:szCs w:val="22"/>
              </w:rPr>
            </w:pPr>
            <w:r w:rsidRPr="00C822AA">
              <w:rPr>
                <w:rFonts w:asciiTheme="minorHAnsi" w:hAnsiTheme="minorHAnsi"/>
                <w:szCs w:val="22"/>
              </w:rPr>
              <w:t>ASTM C138</w:t>
            </w:r>
          </w:p>
        </w:tc>
        <w:tc>
          <w:tcPr>
            <w:tcW w:w="2160" w:type="dxa"/>
            <w:gridSpan w:val="2"/>
          </w:tcPr>
          <w:p w14:paraId="753B03B9" w14:textId="77777777" w:rsidR="00835A86" w:rsidRPr="00C822AA" w:rsidRDefault="00835A86" w:rsidP="00671943">
            <w:pPr>
              <w:ind w:left="54" w:firstLine="0"/>
              <w:jc w:val="left"/>
              <w:rPr>
                <w:rFonts w:asciiTheme="minorHAnsi" w:hAnsiTheme="minorHAnsi"/>
                <w:szCs w:val="22"/>
              </w:rPr>
            </w:pPr>
            <w:r w:rsidRPr="00C822AA">
              <w:rPr>
                <w:rFonts w:asciiTheme="minorHAnsi" w:hAnsiTheme="minorHAnsi"/>
                <w:szCs w:val="22"/>
              </w:rPr>
              <w:t>The concrete mixture shall yield a minimum of 27 cu ft</w:t>
            </w:r>
            <w:r>
              <w:rPr>
                <w:rFonts w:asciiTheme="minorHAnsi" w:hAnsiTheme="minorHAnsi"/>
                <w:szCs w:val="22"/>
              </w:rPr>
              <w:t>.</w:t>
            </w:r>
            <w:r w:rsidRPr="00C822AA">
              <w:rPr>
                <w:rFonts w:asciiTheme="minorHAnsi" w:hAnsiTheme="minorHAnsi"/>
                <w:szCs w:val="22"/>
              </w:rPr>
              <w:t xml:space="preserve"> per cy.</w:t>
            </w:r>
          </w:p>
        </w:tc>
        <w:tc>
          <w:tcPr>
            <w:tcW w:w="2070" w:type="dxa"/>
            <w:gridSpan w:val="2"/>
          </w:tcPr>
          <w:p w14:paraId="740AC65E" w14:textId="77777777" w:rsidR="00835A86" w:rsidRPr="00C822AA" w:rsidRDefault="00835A86" w:rsidP="00671943">
            <w:pPr>
              <w:ind w:left="0" w:firstLine="54"/>
              <w:rPr>
                <w:rFonts w:asciiTheme="minorHAnsi" w:hAnsiTheme="minorHAnsi"/>
                <w:szCs w:val="22"/>
              </w:rPr>
            </w:pPr>
            <w:r w:rsidRPr="00C822AA">
              <w:rPr>
                <w:rFonts w:asciiTheme="minorHAnsi" w:hAnsiTheme="minorHAnsi"/>
                <w:szCs w:val="22"/>
              </w:rPr>
              <w:t>One test at start of each day's pour for each class of concrete and every 50 cy thereafter.</w:t>
            </w:r>
          </w:p>
        </w:tc>
        <w:tc>
          <w:tcPr>
            <w:tcW w:w="2160" w:type="dxa"/>
            <w:gridSpan w:val="2"/>
          </w:tcPr>
          <w:p w14:paraId="5C68EF38" w14:textId="77777777" w:rsidR="00835A86" w:rsidRPr="00C822AA" w:rsidRDefault="00835A86" w:rsidP="00671943">
            <w:pPr>
              <w:ind w:left="-30" w:firstLine="0"/>
              <w:rPr>
                <w:rFonts w:asciiTheme="minorHAnsi" w:hAnsiTheme="minorHAnsi"/>
                <w:szCs w:val="22"/>
              </w:rPr>
            </w:pPr>
            <w:r w:rsidRPr="00C822AA">
              <w:rPr>
                <w:rFonts w:asciiTheme="minorHAnsi" w:hAnsiTheme="minorHAnsi"/>
                <w:szCs w:val="22"/>
              </w:rPr>
              <w:t>Adjust mix design for proper yield.</w:t>
            </w:r>
          </w:p>
        </w:tc>
      </w:tr>
      <w:tr w:rsidR="00835A86" w:rsidRPr="00BC7A29" w14:paraId="3D01E2D5" w14:textId="77777777" w:rsidTr="00F57956">
        <w:trPr>
          <w:trHeight w:val="1254"/>
        </w:trPr>
        <w:tc>
          <w:tcPr>
            <w:tcW w:w="1665" w:type="dxa"/>
          </w:tcPr>
          <w:p w14:paraId="7417A43D" w14:textId="77777777" w:rsidR="00835A86" w:rsidRPr="00C822AA" w:rsidRDefault="00835A86" w:rsidP="00835A86">
            <w:pPr>
              <w:spacing w:before="120"/>
              <w:ind w:left="18" w:hanging="18"/>
              <w:rPr>
                <w:rFonts w:asciiTheme="minorHAnsi" w:hAnsiTheme="minorHAnsi"/>
                <w:szCs w:val="22"/>
              </w:rPr>
            </w:pPr>
            <w:r w:rsidRPr="00C822AA">
              <w:rPr>
                <w:rFonts w:asciiTheme="minorHAnsi" w:hAnsiTheme="minorHAnsi"/>
                <w:szCs w:val="22"/>
              </w:rPr>
              <w:t xml:space="preserve">F. </w:t>
            </w:r>
            <w:r>
              <w:rPr>
                <w:rFonts w:asciiTheme="minorHAnsi" w:hAnsiTheme="minorHAnsi"/>
                <w:szCs w:val="22"/>
              </w:rPr>
              <w:t>C</w:t>
            </w:r>
            <w:r w:rsidRPr="00C822AA">
              <w:rPr>
                <w:rFonts w:asciiTheme="minorHAnsi" w:hAnsiTheme="minorHAnsi"/>
                <w:szCs w:val="22"/>
              </w:rPr>
              <w:t>ompressive Strength Testing</w:t>
            </w:r>
          </w:p>
        </w:tc>
        <w:tc>
          <w:tcPr>
            <w:tcW w:w="1710" w:type="dxa"/>
          </w:tcPr>
          <w:p w14:paraId="4A04B211" w14:textId="77777777" w:rsidR="00835A86" w:rsidRPr="00C822AA" w:rsidRDefault="00835A86" w:rsidP="00671943">
            <w:pPr>
              <w:spacing w:before="120"/>
              <w:ind w:left="60" w:firstLine="0"/>
              <w:rPr>
                <w:rFonts w:asciiTheme="minorHAnsi" w:hAnsiTheme="minorHAnsi"/>
                <w:szCs w:val="22"/>
              </w:rPr>
            </w:pPr>
            <w:r w:rsidRPr="00C822AA">
              <w:rPr>
                <w:rFonts w:asciiTheme="minorHAnsi" w:hAnsiTheme="minorHAnsi"/>
                <w:szCs w:val="22"/>
              </w:rPr>
              <w:t>ASTM C39</w:t>
            </w:r>
          </w:p>
        </w:tc>
        <w:tc>
          <w:tcPr>
            <w:tcW w:w="2160" w:type="dxa"/>
            <w:gridSpan w:val="2"/>
          </w:tcPr>
          <w:p w14:paraId="31302466" w14:textId="3140083A" w:rsidR="00835A86" w:rsidRPr="00C822AA" w:rsidRDefault="00835A86" w:rsidP="00671943">
            <w:pPr>
              <w:spacing w:before="120"/>
              <w:ind w:left="54" w:firstLine="0"/>
              <w:jc w:val="left"/>
              <w:rPr>
                <w:rFonts w:asciiTheme="minorHAnsi" w:hAnsiTheme="minorHAnsi"/>
                <w:szCs w:val="22"/>
              </w:rPr>
            </w:pPr>
            <w:r w:rsidRPr="00C822AA">
              <w:rPr>
                <w:rFonts w:asciiTheme="minorHAnsi" w:hAnsiTheme="minorHAnsi"/>
                <w:szCs w:val="22"/>
              </w:rPr>
              <w:t>Must meet or exceed design compressive strength for each concrete class.</w:t>
            </w:r>
          </w:p>
        </w:tc>
        <w:tc>
          <w:tcPr>
            <w:tcW w:w="2070" w:type="dxa"/>
            <w:gridSpan w:val="2"/>
          </w:tcPr>
          <w:p w14:paraId="1EF117F3" w14:textId="008874B6" w:rsidR="00835A86" w:rsidRPr="00C822AA" w:rsidDel="00C51C4F" w:rsidRDefault="00835A86" w:rsidP="00671943">
            <w:pPr>
              <w:spacing w:before="120"/>
              <w:ind w:left="54" w:firstLine="0"/>
              <w:jc w:val="left"/>
              <w:rPr>
                <w:rFonts w:asciiTheme="minorHAnsi" w:hAnsiTheme="minorHAnsi"/>
                <w:szCs w:val="22"/>
              </w:rPr>
            </w:pPr>
            <w:r w:rsidRPr="00C822AA">
              <w:rPr>
                <w:rFonts w:asciiTheme="minorHAnsi" w:hAnsiTheme="minorHAnsi"/>
                <w:szCs w:val="22"/>
              </w:rPr>
              <w:t>One set (1-7</w:t>
            </w:r>
            <w:r w:rsidR="00533256">
              <w:rPr>
                <w:rFonts w:asciiTheme="minorHAnsi" w:hAnsiTheme="minorHAnsi"/>
                <w:szCs w:val="22"/>
              </w:rPr>
              <w:t>-</w:t>
            </w:r>
            <w:r w:rsidRPr="00C822AA">
              <w:rPr>
                <w:rFonts w:asciiTheme="minorHAnsi" w:hAnsiTheme="minorHAnsi"/>
                <w:szCs w:val="22"/>
              </w:rPr>
              <w:t>day, 2-28 day and one hold) at the frequency of item D above.</w:t>
            </w:r>
          </w:p>
        </w:tc>
        <w:tc>
          <w:tcPr>
            <w:tcW w:w="2160" w:type="dxa"/>
            <w:gridSpan w:val="2"/>
          </w:tcPr>
          <w:p w14:paraId="22309647" w14:textId="77777777" w:rsidR="00835A86" w:rsidRPr="00C822AA" w:rsidRDefault="00835A86" w:rsidP="00671943">
            <w:pPr>
              <w:spacing w:before="120"/>
              <w:ind w:left="0" w:firstLine="0"/>
              <w:jc w:val="left"/>
              <w:rPr>
                <w:rFonts w:asciiTheme="minorHAnsi" w:hAnsiTheme="minorHAnsi"/>
                <w:szCs w:val="22"/>
              </w:rPr>
            </w:pPr>
            <w:r w:rsidRPr="00C822AA">
              <w:rPr>
                <w:rFonts w:asciiTheme="minorHAnsi" w:hAnsiTheme="minorHAnsi"/>
                <w:szCs w:val="22"/>
              </w:rPr>
              <w:t>Additional testing and/or concrete rejected.</w:t>
            </w:r>
          </w:p>
        </w:tc>
      </w:tr>
      <w:tr w:rsidR="00835A86" w:rsidRPr="00BC7A29" w14:paraId="6CCDC7F0" w14:textId="77777777" w:rsidTr="00F57956">
        <w:trPr>
          <w:trHeight w:val="1710"/>
        </w:trPr>
        <w:tc>
          <w:tcPr>
            <w:tcW w:w="1665" w:type="dxa"/>
          </w:tcPr>
          <w:p w14:paraId="0C67D255" w14:textId="77777777" w:rsidR="00835A86" w:rsidRPr="00C822AA" w:rsidRDefault="00835A86" w:rsidP="00671943">
            <w:pPr>
              <w:ind w:left="18" w:firstLine="0"/>
              <w:jc w:val="left"/>
              <w:rPr>
                <w:rFonts w:asciiTheme="minorHAnsi" w:hAnsiTheme="minorHAnsi"/>
                <w:szCs w:val="22"/>
              </w:rPr>
            </w:pPr>
            <w:r w:rsidRPr="00C822AA">
              <w:rPr>
                <w:rFonts w:asciiTheme="minorHAnsi" w:hAnsiTheme="minorHAnsi"/>
                <w:szCs w:val="22"/>
              </w:rPr>
              <w:lastRenderedPageBreak/>
              <w:t>G. Concrete Delivery</w:t>
            </w:r>
          </w:p>
        </w:tc>
        <w:tc>
          <w:tcPr>
            <w:tcW w:w="1710" w:type="dxa"/>
          </w:tcPr>
          <w:p w14:paraId="05FCCF43" w14:textId="77777777" w:rsidR="00835A86" w:rsidRPr="00C822AA" w:rsidRDefault="00835A86" w:rsidP="00B167A9">
            <w:pPr>
              <w:ind w:left="60" w:firstLine="0"/>
              <w:jc w:val="left"/>
              <w:rPr>
                <w:rFonts w:asciiTheme="minorHAnsi" w:hAnsiTheme="minorHAnsi"/>
                <w:szCs w:val="22"/>
              </w:rPr>
            </w:pPr>
            <w:r w:rsidRPr="00C822AA">
              <w:rPr>
                <w:rFonts w:asciiTheme="minorHAnsi" w:hAnsiTheme="minorHAnsi"/>
                <w:szCs w:val="22"/>
              </w:rPr>
              <w:t>OITl check delivery ticket to verify correct mix placed at correct location.</w:t>
            </w:r>
          </w:p>
        </w:tc>
        <w:tc>
          <w:tcPr>
            <w:tcW w:w="2160" w:type="dxa"/>
            <w:gridSpan w:val="2"/>
          </w:tcPr>
          <w:p w14:paraId="4EA802A6" w14:textId="0DF22337" w:rsidR="00835A86" w:rsidRPr="00C822AA" w:rsidRDefault="00835A86" w:rsidP="00B167A9">
            <w:pPr>
              <w:ind w:left="54" w:firstLine="0"/>
              <w:jc w:val="left"/>
              <w:rPr>
                <w:rFonts w:asciiTheme="minorHAnsi" w:hAnsiTheme="minorHAnsi"/>
                <w:szCs w:val="22"/>
              </w:rPr>
            </w:pPr>
            <w:r w:rsidRPr="00C822AA">
              <w:rPr>
                <w:rFonts w:asciiTheme="minorHAnsi" w:hAnsiTheme="minorHAnsi"/>
                <w:szCs w:val="22"/>
              </w:rPr>
              <w:t>Air-entrained concrete shall be discharged within 60 minutes from time of initial mixing. Non-air entrained concrete shall be discharged within 90 minutes.</w:t>
            </w:r>
          </w:p>
        </w:tc>
        <w:tc>
          <w:tcPr>
            <w:tcW w:w="2070" w:type="dxa"/>
            <w:gridSpan w:val="2"/>
          </w:tcPr>
          <w:p w14:paraId="1E7A74D2" w14:textId="77777777" w:rsidR="00835A86" w:rsidRPr="00C822AA" w:rsidDel="00C51C4F" w:rsidRDefault="00835A86" w:rsidP="00B167A9">
            <w:pPr>
              <w:ind w:left="684"/>
              <w:rPr>
                <w:rFonts w:asciiTheme="minorHAnsi" w:hAnsiTheme="minorHAnsi"/>
                <w:szCs w:val="22"/>
              </w:rPr>
            </w:pPr>
            <w:r w:rsidRPr="00C822AA">
              <w:rPr>
                <w:rFonts w:asciiTheme="minorHAnsi" w:hAnsiTheme="minorHAnsi"/>
                <w:szCs w:val="22"/>
              </w:rPr>
              <w:t>Every truck.</w:t>
            </w:r>
          </w:p>
        </w:tc>
        <w:tc>
          <w:tcPr>
            <w:tcW w:w="2160" w:type="dxa"/>
            <w:gridSpan w:val="2"/>
          </w:tcPr>
          <w:p w14:paraId="5AE05FF3" w14:textId="77777777" w:rsidR="00835A86" w:rsidRPr="00C822AA" w:rsidRDefault="00835A86" w:rsidP="00B167A9">
            <w:pPr>
              <w:ind w:left="0" w:hanging="30"/>
              <w:jc w:val="center"/>
              <w:rPr>
                <w:rFonts w:asciiTheme="minorHAnsi" w:hAnsiTheme="minorHAnsi"/>
                <w:szCs w:val="22"/>
              </w:rPr>
            </w:pPr>
            <w:r w:rsidRPr="00C822AA">
              <w:rPr>
                <w:rFonts w:asciiTheme="minorHAnsi" w:hAnsiTheme="minorHAnsi"/>
                <w:szCs w:val="22"/>
              </w:rPr>
              <w:t>Concrete not accepted.</w:t>
            </w:r>
          </w:p>
        </w:tc>
      </w:tr>
      <w:tr w:rsidR="00835A86" w:rsidRPr="00BC7A29" w14:paraId="28CEF33F" w14:textId="77777777" w:rsidTr="00F57956">
        <w:tc>
          <w:tcPr>
            <w:tcW w:w="1665" w:type="dxa"/>
          </w:tcPr>
          <w:p w14:paraId="2D7C3A26" w14:textId="77777777" w:rsidR="00835A86" w:rsidRPr="00C822AA" w:rsidRDefault="00835A86" w:rsidP="00B167A9">
            <w:pPr>
              <w:ind w:left="18" w:firstLine="0"/>
              <w:rPr>
                <w:rFonts w:asciiTheme="minorHAnsi" w:hAnsiTheme="minorHAnsi"/>
                <w:szCs w:val="22"/>
              </w:rPr>
            </w:pPr>
            <w:r w:rsidRPr="00C822AA">
              <w:rPr>
                <w:rFonts w:asciiTheme="minorHAnsi" w:hAnsiTheme="minorHAnsi"/>
                <w:szCs w:val="22"/>
              </w:rPr>
              <w:t>2. Batch Plant</w:t>
            </w:r>
            <w:r w:rsidR="00B167A9">
              <w:rPr>
                <w:rFonts w:asciiTheme="minorHAnsi" w:hAnsiTheme="minorHAnsi"/>
                <w:szCs w:val="22"/>
              </w:rPr>
              <w:t xml:space="preserve"> </w:t>
            </w:r>
            <w:r w:rsidRPr="00C822AA">
              <w:rPr>
                <w:rFonts w:asciiTheme="minorHAnsi" w:hAnsiTheme="minorHAnsi"/>
                <w:szCs w:val="22"/>
              </w:rPr>
              <w:t>Inspection:</w:t>
            </w:r>
          </w:p>
        </w:tc>
        <w:tc>
          <w:tcPr>
            <w:tcW w:w="1710" w:type="dxa"/>
          </w:tcPr>
          <w:p w14:paraId="11CF964E" w14:textId="77777777" w:rsidR="00835A86" w:rsidRPr="00C822AA" w:rsidRDefault="00835A86" w:rsidP="00B167A9">
            <w:pPr>
              <w:ind w:left="510"/>
              <w:rPr>
                <w:rFonts w:asciiTheme="minorHAnsi" w:hAnsiTheme="minorHAnsi"/>
                <w:szCs w:val="22"/>
              </w:rPr>
            </w:pPr>
            <w:r w:rsidRPr="00C822AA">
              <w:rPr>
                <w:rFonts w:asciiTheme="minorHAnsi" w:hAnsiTheme="minorHAnsi"/>
                <w:szCs w:val="22"/>
              </w:rPr>
              <w:t>ASTM C94</w:t>
            </w:r>
          </w:p>
        </w:tc>
        <w:tc>
          <w:tcPr>
            <w:tcW w:w="2160" w:type="dxa"/>
            <w:gridSpan w:val="2"/>
          </w:tcPr>
          <w:p w14:paraId="63C5E149" w14:textId="77777777" w:rsidR="00835A86" w:rsidRPr="00C822AA" w:rsidRDefault="00835A86" w:rsidP="00B167A9">
            <w:pPr>
              <w:ind w:left="54" w:firstLine="0"/>
              <w:jc w:val="left"/>
              <w:rPr>
                <w:rFonts w:asciiTheme="minorHAnsi" w:hAnsiTheme="minorHAnsi"/>
                <w:szCs w:val="22"/>
              </w:rPr>
            </w:pPr>
            <w:r w:rsidRPr="00C822AA">
              <w:rPr>
                <w:rFonts w:asciiTheme="minorHAnsi" w:hAnsiTheme="minorHAnsi"/>
                <w:szCs w:val="22"/>
              </w:rPr>
              <w:t>ACI Level I technician present at batch plant to verify batching tolerance is not exceeded (random basis).</w:t>
            </w:r>
          </w:p>
        </w:tc>
        <w:tc>
          <w:tcPr>
            <w:tcW w:w="2070" w:type="dxa"/>
            <w:gridSpan w:val="2"/>
          </w:tcPr>
          <w:p w14:paraId="39609B24" w14:textId="77777777" w:rsidR="00835A86" w:rsidRPr="00C822AA" w:rsidRDefault="00835A86" w:rsidP="00B167A9">
            <w:pPr>
              <w:ind w:left="54" w:firstLine="0"/>
              <w:jc w:val="left"/>
              <w:rPr>
                <w:rFonts w:asciiTheme="minorHAnsi" w:hAnsiTheme="minorHAnsi"/>
                <w:szCs w:val="22"/>
              </w:rPr>
            </w:pPr>
            <w:r w:rsidRPr="00C822AA">
              <w:rPr>
                <w:rFonts w:asciiTheme="minorHAnsi" w:hAnsiTheme="minorHAnsi"/>
                <w:szCs w:val="22"/>
              </w:rPr>
              <w:t>Random basis.  Review plant certifications once during construction.</w:t>
            </w:r>
          </w:p>
        </w:tc>
        <w:tc>
          <w:tcPr>
            <w:tcW w:w="2160" w:type="dxa"/>
            <w:gridSpan w:val="2"/>
          </w:tcPr>
          <w:p w14:paraId="4A2C83F4" w14:textId="77777777" w:rsidR="00835A86" w:rsidRPr="00C822AA" w:rsidRDefault="00835A86" w:rsidP="00B167A9">
            <w:pPr>
              <w:ind w:left="150" w:hanging="90"/>
              <w:jc w:val="left"/>
              <w:rPr>
                <w:rFonts w:asciiTheme="minorHAnsi" w:hAnsiTheme="minorHAnsi"/>
                <w:szCs w:val="22"/>
              </w:rPr>
            </w:pPr>
            <w:r w:rsidRPr="00C822AA">
              <w:rPr>
                <w:rFonts w:asciiTheme="minorHAnsi" w:hAnsiTheme="minorHAnsi"/>
                <w:szCs w:val="22"/>
              </w:rPr>
              <w:t>Concrete not accepted.</w:t>
            </w:r>
          </w:p>
        </w:tc>
      </w:tr>
      <w:tr w:rsidR="00835A86" w:rsidRPr="00BC7A29" w14:paraId="48BE7FE9" w14:textId="77777777" w:rsidTr="00F57956">
        <w:trPr>
          <w:trHeight w:val="1331"/>
        </w:trPr>
        <w:tc>
          <w:tcPr>
            <w:tcW w:w="1665" w:type="dxa"/>
          </w:tcPr>
          <w:p w14:paraId="265675EE" w14:textId="77777777" w:rsidR="00835A86" w:rsidRPr="00C822AA" w:rsidRDefault="00835A86" w:rsidP="00B167A9">
            <w:pPr>
              <w:ind w:left="18" w:hanging="18"/>
              <w:jc w:val="left"/>
              <w:rPr>
                <w:rFonts w:asciiTheme="minorHAnsi" w:hAnsiTheme="minorHAnsi"/>
                <w:szCs w:val="22"/>
              </w:rPr>
            </w:pPr>
            <w:r w:rsidRPr="00C822AA">
              <w:rPr>
                <w:rFonts w:asciiTheme="minorHAnsi" w:hAnsiTheme="minorHAnsi"/>
                <w:szCs w:val="22"/>
              </w:rPr>
              <w:t>3. Floor Flatness and Levelness:</w:t>
            </w:r>
          </w:p>
        </w:tc>
        <w:tc>
          <w:tcPr>
            <w:tcW w:w="1710" w:type="dxa"/>
          </w:tcPr>
          <w:p w14:paraId="5DF6EE38" w14:textId="77777777" w:rsidR="00835A86" w:rsidRPr="00C822AA" w:rsidRDefault="00835A86" w:rsidP="00B167A9">
            <w:pPr>
              <w:ind w:left="510"/>
              <w:rPr>
                <w:rFonts w:asciiTheme="minorHAnsi" w:hAnsiTheme="minorHAnsi"/>
                <w:szCs w:val="22"/>
              </w:rPr>
            </w:pPr>
            <w:r w:rsidRPr="00C822AA">
              <w:rPr>
                <w:rFonts w:asciiTheme="minorHAnsi" w:hAnsiTheme="minorHAnsi"/>
                <w:szCs w:val="22"/>
              </w:rPr>
              <w:t>ASTM E1155</w:t>
            </w:r>
          </w:p>
        </w:tc>
        <w:tc>
          <w:tcPr>
            <w:tcW w:w="2160" w:type="dxa"/>
            <w:gridSpan w:val="2"/>
          </w:tcPr>
          <w:p w14:paraId="651DD47A" w14:textId="77777777" w:rsidR="00835A86" w:rsidRPr="00C822AA" w:rsidRDefault="00835A86" w:rsidP="00B167A9">
            <w:pPr>
              <w:ind w:left="54" w:firstLine="0"/>
              <w:jc w:val="left"/>
              <w:rPr>
                <w:rFonts w:asciiTheme="minorHAnsi" w:hAnsiTheme="minorHAnsi"/>
                <w:szCs w:val="22"/>
              </w:rPr>
            </w:pPr>
            <w:r w:rsidRPr="00C822AA">
              <w:rPr>
                <w:rFonts w:asciiTheme="minorHAnsi" w:hAnsiTheme="minorHAnsi"/>
                <w:szCs w:val="22"/>
              </w:rPr>
              <w:t>Refer to Project Specifications.</w:t>
            </w:r>
          </w:p>
        </w:tc>
        <w:tc>
          <w:tcPr>
            <w:tcW w:w="2070" w:type="dxa"/>
            <w:gridSpan w:val="2"/>
          </w:tcPr>
          <w:p w14:paraId="446D2902" w14:textId="77777777" w:rsidR="00835A86" w:rsidRPr="00C822AA" w:rsidRDefault="00835A86" w:rsidP="00B167A9">
            <w:pPr>
              <w:ind w:left="54" w:firstLine="0"/>
              <w:rPr>
                <w:rFonts w:asciiTheme="minorHAnsi" w:hAnsiTheme="minorHAnsi"/>
                <w:szCs w:val="22"/>
              </w:rPr>
            </w:pPr>
            <w:r w:rsidRPr="00C822AA">
              <w:rPr>
                <w:rFonts w:asciiTheme="minorHAnsi" w:hAnsiTheme="minorHAnsi"/>
                <w:szCs w:val="22"/>
              </w:rPr>
              <w:t>All interior slabs and critical exterior flat work. Floor levelness does not apply to cambered or inclined surfaces.</w:t>
            </w:r>
          </w:p>
        </w:tc>
        <w:tc>
          <w:tcPr>
            <w:tcW w:w="2160" w:type="dxa"/>
            <w:gridSpan w:val="2"/>
          </w:tcPr>
          <w:p w14:paraId="2ACAFFA7" w14:textId="77777777" w:rsidR="00835A86" w:rsidRPr="00C822AA" w:rsidRDefault="00835A86" w:rsidP="00B167A9">
            <w:pPr>
              <w:ind w:left="60" w:firstLine="0"/>
              <w:jc w:val="left"/>
              <w:rPr>
                <w:rFonts w:asciiTheme="minorHAnsi" w:hAnsiTheme="minorHAnsi"/>
                <w:szCs w:val="22"/>
              </w:rPr>
            </w:pPr>
            <w:r w:rsidRPr="00C822AA">
              <w:rPr>
                <w:rFonts w:asciiTheme="minorHAnsi" w:hAnsiTheme="minorHAnsi"/>
                <w:szCs w:val="22"/>
              </w:rPr>
              <w:t>A/E/Owner to determine corrections.</w:t>
            </w:r>
          </w:p>
        </w:tc>
      </w:tr>
    </w:tbl>
    <w:p w14:paraId="4F3DEA1B" w14:textId="77777777" w:rsidR="00B167A9" w:rsidRDefault="00B167A9" w:rsidP="00B167A9">
      <w:pPr>
        <w:ind w:left="360" w:firstLine="0"/>
        <w:jc w:val="left"/>
        <w:rPr>
          <w:rFonts w:asciiTheme="minorHAnsi" w:hAnsiTheme="minorHAnsi"/>
          <w:b/>
        </w:rPr>
        <w:sectPr w:rsidR="00B167A9" w:rsidSect="00671943">
          <w:pgSz w:w="12240" w:h="15840" w:code="1"/>
          <w:pgMar w:top="1080" w:right="720" w:bottom="720" w:left="1440" w:header="720" w:footer="432" w:gutter="0"/>
          <w:cols w:space="720"/>
          <w:docGrid w:linePitch="360"/>
        </w:sectPr>
      </w:pPr>
    </w:p>
    <w:p w14:paraId="154AED32" w14:textId="1CF12472" w:rsidR="002234D4" w:rsidRPr="0016218A" w:rsidRDefault="00271F76" w:rsidP="00C3422F">
      <w:pPr>
        <w:ind w:left="0" w:firstLine="0"/>
        <w:jc w:val="left"/>
        <w:rPr>
          <w:rFonts w:asciiTheme="minorHAnsi" w:hAnsiTheme="minorHAnsi"/>
          <w:b/>
          <w:sz w:val="24"/>
        </w:rPr>
      </w:pPr>
      <w:r w:rsidRPr="0016218A">
        <w:rPr>
          <w:rFonts w:asciiTheme="minorHAnsi" w:hAnsiTheme="minorHAnsi"/>
          <w:b/>
          <w:sz w:val="24"/>
        </w:rPr>
        <w:lastRenderedPageBreak/>
        <w:t xml:space="preserve">04 00 00 - </w:t>
      </w:r>
      <w:r w:rsidR="007E012E" w:rsidRPr="0016218A">
        <w:rPr>
          <w:rFonts w:asciiTheme="minorHAnsi" w:hAnsiTheme="minorHAnsi"/>
          <w:b/>
          <w:sz w:val="24"/>
        </w:rPr>
        <w:t>MASONRY MORTAR</w:t>
      </w:r>
    </w:p>
    <w:p w14:paraId="767A5367" w14:textId="2CCF13E2" w:rsidR="00271F76" w:rsidRPr="000F3B1D" w:rsidRDefault="000F3B1D" w:rsidP="000F3B1D">
      <w:pPr>
        <w:ind w:left="360"/>
        <w:jc w:val="left"/>
        <w:rPr>
          <w:b/>
        </w:rPr>
      </w:pPr>
      <w:r>
        <w:t>1.</w:t>
      </w:r>
      <w:r>
        <w:tab/>
      </w:r>
      <w:r w:rsidR="00515AB9" w:rsidRPr="00515AB9">
        <w:t xml:space="preserve">Mortar and grout mix designs and material certifications for each component (cement, lime, and aggregate) are required submittals prior to Pre-Construction testing.  The </w:t>
      </w:r>
      <w:r w:rsidR="006E23D4">
        <w:t>mo</w:t>
      </w:r>
      <w:r w:rsidR="00BB5903">
        <w:t>r</w:t>
      </w:r>
      <w:r w:rsidR="006E23D4">
        <w:t xml:space="preserve">tar </w:t>
      </w:r>
      <w:r w:rsidR="00515AB9" w:rsidRPr="00515AB9">
        <w:t>mix design submittals shall be prepared and signed by a professional engineer employed by a qualified independent laboratory.</w:t>
      </w:r>
    </w:p>
    <w:p w14:paraId="4DDE981E" w14:textId="77777777" w:rsidR="00515AB9" w:rsidRPr="00515AB9" w:rsidRDefault="000F3B1D" w:rsidP="000F3B1D">
      <w:pPr>
        <w:pStyle w:val="hanging"/>
        <w:ind w:left="360" w:hanging="360"/>
        <w:jc w:val="left"/>
        <w:rPr>
          <w:rFonts w:asciiTheme="minorHAnsi" w:hAnsiTheme="minorHAnsi"/>
        </w:rPr>
      </w:pPr>
      <w:r>
        <w:rPr>
          <w:rFonts w:asciiTheme="minorHAnsi" w:hAnsiTheme="minorHAnsi"/>
        </w:rPr>
        <w:t>2.</w:t>
      </w:r>
      <w:r>
        <w:rPr>
          <w:rFonts w:asciiTheme="minorHAnsi" w:hAnsiTheme="minorHAnsi"/>
        </w:rPr>
        <w:tab/>
      </w:r>
      <w:r w:rsidR="00515AB9" w:rsidRPr="00515AB9">
        <w:rPr>
          <w:rFonts w:asciiTheme="minorHAnsi" w:hAnsiTheme="minorHAnsi"/>
        </w:rPr>
        <w:t>Mortar shall be specified by ASTM C270, Proportions except where compressive strength is required by the A/E Structural Engineer, and then mortar is specified by property.</w:t>
      </w:r>
    </w:p>
    <w:p w14:paraId="6F7EA0EB" w14:textId="1D3DB832" w:rsidR="00515AB9" w:rsidRPr="00515AB9" w:rsidRDefault="000F3B1D" w:rsidP="000F3B1D">
      <w:pPr>
        <w:pStyle w:val="hanging"/>
        <w:tabs>
          <w:tab w:val="left" w:pos="360"/>
        </w:tabs>
        <w:ind w:left="360" w:hanging="360"/>
        <w:jc w:val="left"/>
        <w:rPr>
          <w:rFonts w:asciiTheme="minorHAnsi" w:hAnsiTheme="minorHAnsi"/>
        </w:rPr>
      </w:pPr>
      <w:r>
        <w:rPr>
          <w:rFonts w:asciiTheme="minorHAnsi" w:hAnsiTheme="minorHAnsi"/>
        </w:rPr>
        <w:t>3.</w:t>
      </w:r>
      <w:r>
        <w:rPr>
          <w:rFonts w:asciiTheme="minorHAnsi" w:hAnsiTheme="minorHAnsi"/>
        </w:rPr>
        <w:tab/>
      </w:r>
      <w:r w:rsidR="00515AB9" w:rsidRPr="00515AB9">
        <w:rPr>
          <w:rFonts w:asciiTheme="minorHAnsi" w:hAnsiTheme="minorHAnsi"/>
        </w:rPr>
        <w:t xml:space="preserve">If ASTM C270, Property mix is </w:t>
      </w:r>
      <w:r w:rsidR="007256AF" w:rsidRPr="00515AB9">
        <w:rPr>
          <w:rFonts w:asciiTheme="minorHAnsi" w:hAnsiTheme="minorHAnsi"/>
        </w:rPr>
        <w:t>considered</w:t>
      </w:r>
      <w:r w:rsidR="00515AB9" w:rsidRPr="00515AB9">
        <w:rPr>
          <w:rFonts w:asciiTheme="minorHAnsi" w:hAnsiTheme="minorHAnsi"/>
        </w:rPr>
        <w:t xml:space="preserve"> necessary by the A/E Structural Engineer, then property specified mortar needs to be tested in the laboratory and not the field.</w:t>
      </w:r>
    </w:p>
    <w:p w14:paraId="67F05865" w14:textId="77777777" w:rsidR="00515AB9" w:rsidRPr="00515AB9" w:rsidRDefault="000F3B1D" w:rsidP="000F3B1D">
      <w:pPr>
        <w:pStyle w:val="hanging"/>
        <w:tabs>
          <w:tab w:val="left" w:pos="360"/>
        </w:tabs>
        <w:ind w:left="360" w:hanging="360"/>
        <w:jc w:val="left"/>
        <w:rPr>
          <w:rFonts w:asciiTheme="minorHAnsi" w:hAnsiTheme="minorHAnsi"/>
        </w:rPr>
      </w:pPr>
      <w:r>
        <w:rPr>
          <w:rFonts w:asciiTheme="minorHAnsi" w:hAnsiTheme="minorHAnsi"/>
        </w:rPr>
        <w:t>4.</w:t>
      </w:r>
      <w:r>
        <w:rPr>
          <w:rFonts w:asciiTheme="minorHAnsi" w:hAnsiTheme="minorHAnsi"/>
        </w:rPr>
        <w:tab/>
      </w:r>
      <w:r w:rsidR="00515AB9" w:rsidRPr="00515AB9">
        <w:rPr>
          <w:rFonts w:asciiTheme="minorHAnsi" w:hAnsiTheme="minorHAnsi"/>
        </w:rPr>
        <w:t>If pre-blended mortar is submitted, proposed batch weights with reduced mix proportions and manufacturer’s compressive strength test data are required prior to Pre-Construction testing.  During construction, submit batch weight records for each batch to the A/E for review and comparison to the submittals.</w:t>
      </w:r>
    </w:p>
    <w:p w14:paraId="0A7C12CE" w14:textId="3A7945CF" w:rsidR="00515AB9" w:rsidRPr="00515AB9" w:rsidRDefault="000F3B1D" w:rsidP="000F3B1D">
      <w:pPr>
        <w:pStyle w:val="hanging"/>
        <w:tabs>
          <w:tab w:val="left" w:pos="360"/>
        </w:tabs>
        <w:ind w:left="360" w:hanging="360"/>
        <w:jc w:val="left"/>
        <w:rPr>
          <w:rFonts w:asciiTheme="minorHAnsi" w:hAnsiTheme="minorHAnsi"/>
        </w:rPr>
      </w:pPr>
      <w:r>
        <w:rPr>
          <w:rFonts w:asciiTheme="minorHAnsi" w:hAnsiTheme="minorHAnsi"/>
        </w:rPr>
        <w:t>5.</w:t>
      </w:r>
      <w:r>
        <w:rPr>
          <w:rFonts w:asciiTheme="minorHAnsi" w:hAnsiTheme="minorHAnsi"/>
        </w:rPr>
        <w:tab/>
      </w:r>
      <w:r w:rsidR="00515AB9" w:rsidRPr="00515AB9">
        <w:rPr>
          <w:rFonts w:asciiTheme="minorHAnsi" w:hAnsiTheme="minorHAnsi"/>
        </w:rPr>
        <w:t>The responsible designer (A/E or structural engineer consultant)</w:t>
      </w:r>
      <w:bookmarkStart w:id="16" w:name="OLE_LINK11"/>
      <w:r w:rsidR="00515AB9" w:rsidRPr="00515AB9">
        <w:rPr>
          <w:rFonts w:asciiTheme="minorHAnsi" w:hAnsiTheme="minorHAnsi"/>
        </w:rPr>
        <w:t xml:space="preserve"> shall review the </w:t>
      </w:r>
      <w:r w:rsidR="006E23D4">
        <w:rPr>
          <w:rFonts w:asciiTheme="minorHAnsi" w:hAnsiTheme="minorHAnsi"/>
        </w:rPr>
        <w:t xml:space="preserve">mortar </w:t>
      </w:r>
      <w:r w:rsidR="00515AB9" w:rsidRPr="00515AB9">
        <w:rPr>
          <w:rFonts w:asciiTheme="minorHAnsi" w:hAnsiTheme="minorHAnsi"/>
        </w:rPr>
        <w:t xml:space="preserve">mix design submittal prior to the Pre-Construction testing.  After consideration of the Pre-Construction test results, the </w:t>
      </w:r>
      <w:r w:rsidR="00F83E3D" w:rsidRPr="00515AB9">
        <w:rPr>
          <w:rFonts w:asciiTheme="minorHAnsi" w:hAnsiTheme="minorHAnsi"/>
        </w:rPr>
        <w:t>designer responsible</w:t>
      </w:r>
      <w:r w:rsidR="00515AB9" w:rsidRPr="00515AB9">
        <w:rPr>
          <w:rFonts w:asciiTheme="minorHAnsi" w:hAnsiTheme="minorHAnsi"/>
        </w:rPr>
        <w:t xml:space="preserve"> provides final mix design approval.</w:t>
      </w:r>
      <w:bookmarkEnd w:id="16"/>
    </w:p>
    <w:p w14:paraId="54EA22D4" w14:textId="77777777" w:rsidR="00515AB9" w:rsidRPr="00515AB9" w:rsidRDefault="000F3B1D" w:rsidP="000F3B1D">
      <w:pPr>
        <w:pStyle w:val="hanging"/>
        <w:tabs>
          <w:tab w:val="left" w:pos="360"/>
        </w:tabs>
        <w:ind w:left="360" w:hanging="360"/>
        <w:jc w:val="left"/>
        <w:rPr>
          <w:rFonts w:asciiTheme="minorHAnsi" w:hAnsiTheme="minorHAnsi"/>
        </w:rPr>
      </w:pPr>
      <w:r>
        <w:rPr>
          <w:rFonts w:asciiTheme="minorHAnsi" w:hAnsiTheme="minorHAnsi"/>
        </w:rPr>
        <w:t>6.</w:t>
      </w:r>
      <w:r>
        <w:rPr>
          <w:rFonts w:asciiTheme="minorHAnsi" w:hAnsiTheme="minorHAnsi"/>
        </w:rPr>
        <w:tab/>
      </w:r>
      <w:r w:rsidR="00515AB9" w:rsidRPr="00515AB9">
        <w:rPr>
          <w:rFonts w:asciiTheme="minorHAnsi" w:hAnsiTheme="minorHAnsi"/>
        </w:rPr>
        <w:t>The 7-day Pre-Construction test results must be reviewed prior to the start of mortar production.</w:t>
      </w:r>
    </w:p>
    <w:p w14:paraId="35470F7C" w14:textId="77777777" w:rsidR="00515AB9" w:rsidRPr="00515AB9" w:rsidRDefault="000F3B1D" w:rsidP="000F3B1D">
      <w:pPr>
        <w:pStyle w:val="hanging"/>
        <w:tabs>
          <w:tab w:val="left" w:pos="360"/>
        </w:tabs>
        <w:ind w:left="360" w:hanging="360"/>
        <w:jc w:val="left"/>
        <w:rPr>
          <w:rFonts w:asciiTheme="minorHAnsi" w:hAnsiTheme="minorHAnsi"/>
        </w:rPr>
      </w:pPr>
      <w:r>
        <w:rPr>
          <w:rFonts w:asciiTheme="minorHAnsi" w:hAnsiTheme="minorHAnsi"/>
        </w:rPr>
        <w:t>7.</w:t>
      </w:r>
      <w:r>
        <w:rPr>
          <w:rFonts w:asciiTheme="minorHAnsi" w:hAnsiTheme="minorHAnsi"/>
        </w:rPr>
        <w:tab/>
      </w:r>
      <w:r w:rsidR="00515AB9" w:rsidRPr="00515AB9">
        <w:rPr>
          <w:rFonts w:asciiTheme="minorHAnsi" w:hAnsiTheme="minorHAnsi"/>
        </w:rPr>
        <w:t>The Contractor shall coordinate and schedule with the Owner’s field consultant and the Owner’s testing laboratory for all field sampling.</w:t>
      </w:r>
    </w:p>
    <w:p w14:paraId="0229D42E" w14:textId="77777777" w:rsidR="00515AB9" w:rsidRPr="00515AB9" w:rsidRDefault="000F3B1D" w:rsidP="000F3B1D">
      <w:pPr>
        <w:pStyle w:val="hanging"/>
        <w:tabs>
          <w:tab w:val="left" w:pos="360"/>
        </w:tabs>
        <w:ind w:left="360" w:hanging="360"/>
        <w:jc w:val="left"/>
        <w:rPr>
          <w:rFonts w:asciiTheme="minorHAnsi" w:hAnsiTheme="minorHAnsi"/>
        </w:rPr>
      </w:pPr>
      <w:r>
        <w:rPr>
          <w:rFonts w:asciiTheme="minorHAnsi" w:hAnsiTheme="minorHAnsi"/>
        </w:rPr>
        <w:t>8.</w:t>
      </w:r>
      <w:r>
        <w:rPr>
          <w:rFonts w:asciiTheme="minorHAnsi" w:hAnsiTheme="minorHAnsi"/>
        </w:rPr>
        <w:tab/>
      </w:r>
      <w:r w:rsidR="00515AB9" w:rsidRPr="00515AB9">
        <w:rPr>
          <w:rFonts w:asciiTheme="minorHAnsi" w:hAnsiTheme="minorHAnsi"/>
        </w:rPr>
        <w:t>The Owner’s testing laboratory shall verify site-mixed mortar and grout proportions during the Pre-Construction and construction sampling.</w:t>
      </w:r>
    </w:p>
    <w:p w14:paraId="19BD8ACE" w14:textId="77777777" w:rsidR="00515AB9" w:rsidRPr="00515AB9" w:rsidRDefault="000F3B1D" w:rsidP="000F3B1D">
      <w:pPr>
        <w:pStyle w:val="hanging"/>
        <w:tabs>
          <w:tab w:val="left" w:pos="360"/>
        </w:tabs>
        <w:ind w:left="360" w:hanging="360"/>
        <w:jc w:val="left"/>
        <w:rPr>
          <w:rFonts w:asciiTheme="minorHAnsi" w:hAnsiTheme="minorHAnsi"/>
        </w:rPr>
      </w:pPr>
      <w:r>
        <w:rPr>
          <w:rFonts w:asciiTheme="minorHAnsi" w:hAnsiTheme="minorHAnsi"/>
        </w:rPr>
        <w:t>9.</w:t>
      </w:r>
      <w:r>
        <w:rPr>
          <w:rFonts w:asciiTheme="minorHAnsi" w:hAnsiTheme="minorHAnsi"/>
        </w:rPr>
        <w:tab/>
      </w:r>
      <w:r w:rsidR="00515AB9" w:rsidRPr="00515AB9">
        <w:rPr>
          <w:rFonts w:asciiTheme="minorHAnsi" w:hAnsiTheme="minorHAnsi"/>
        </w:rPr>
        <w:t>The Owner’s field consultant shall observe and document the Owner’s testing laboratory procedures during each field sampling.</w:t>
      </w:r>
    </w:p>
    <w:p w14:paraId="1782CD1E" w14:textId="77777777" w:rsidR="00515AB9" w:rsidRPr="00515AB9" w:rsidRDefault="000F3B1D" w:rsidP="000F3B1D">
      <w:pPr>
        <w:pStyle w:val="hanging"/>
        <w:ind w:left="360" w:hanging="360"/>
        <w:jc w:val="left"/>
        <w:rPr>
          <w:rFonts w:asciiTheme="minorHAnsi" w:hAnsiTheme="minorHAnsi"/>
        </w:rPr>
      </w:pPr>
      <w:r>
        <w:rPr>
          <w:rFonts w:asciiTheme="minorHAnsi" w:hAnsiTheme="minorHAnsi"/>
        </w:rPr>
        <w:t>10.</w:t>
      </w:r>
      <w:r>
        <w:rPr>
          <w:rFonts w:asciiTheme="minorHAnsi" w:hAnsiTheme="minorHAnsi"/>
        </w:rPr>
        <w:tab/>
      </w:r>
      <w:r w:rsidR="00515AB9" w:rsidRPr="00515AB9">
        <w:rPr>
          <w:rFonts w:asciiTheme="minorHAnsi" w:hAnsiTheme="minorHAnsi"/>
        </w:rPr>
        <w:t>The Owner’s testing laboratory shall submit the test results to the Owner’s field consultant for review and comment.</w:t>
      </w:r>
    </w:p>
    <w:p w14:paraId="1003BEEF" w14:textId="77777777" w:rsidR="00515AB9" w:rsidRPr="00515AB9" w:rsidRDefault="000F3B1D" w:rsidP="000F3B1D">
      <w:pPr>
        <w:pStyle w:val="hanging"/>
        <w:ind w:left="360" w:hanging="360"/>
        <w:jc w:val="left"/>
        <w:rPr>
          <w:rFonts w:asciiTheme="minorHAnsi" w:hAnsiTheme="minorHAnsi"/>
        </w:rPr>
      </w:pPr>
      <w:r>
        <w:rPr>
          <w:rFonts w:asciiTheme="minorHAnsi" w:hAnsiTheme="minorHAnsi"/>
        </w:rPr>
        <w:t>11.</w:t>
      </w:r>
      <w:r>
        <w:rPr>
          <w:rFonts w:asciiTheme="minorHAnsi" w:hAnsiTheme="minorHAnsi"/>
        </w:rPr>
        <w:tab/>
      </w:r>
      <w:r w:rsidR="00515AB9" w:rsidRPr="00515AB9">
        <w:rPr>
          <w:rFonts w:asciiTheme="minorHAnsi" w:hAnsiTheme="minorHAnsi"/>
        </w:rPr>
        <w:t>The Owner’s field consultant shall verify materials delivered to the site, note ambient and material temperatures, and observe workmanship.</w:t>
      </w:r>
    </w:p>
    <w:p w14:paraId="7AC091CA" w14:textId="77777777" w:rsidR="00515AB9" w:rsidRPr="00515AB9" w:rsidRDefault="000F3B1D" w:rsidP="000F3B1D">
      <w:pPr>
        <w:pStyle w:val="hanging"/>
        <w:ind w:left="360" w:hanging="360"/>
        <w:jc w:val="left"/>
        <w:rPr>
          <w:rFonts w:asciiTheme="minorHAnsi" w:hAnsiTheme="minorHAnsi"/>
        </w:rPr>
      </w:pPr>
      <w:r>
        <w:rPr>
          <w:rFonts w:asciiTheme="minorHAnsi" w:hAnsiTheme="minorHAnsi"/>
        </w:rPr>
        <w:t>12</w:t>
      </w:r>
      <w:r>
        <w:rPr>
          <w:rFonts w:asciiTheme="minorHAnsi" w:hAnsiTheme="minorHAnsi"/>
        </w:rPr>
        <w:tab/>
      </w:r>
      <w:r w:rsidR="00515AB9" w:rsidRPr="00515AB9">
        <w:rPr>
          <w:rFonts w:asciiTheme="minorHAnsi" w:hAnsiTheme="minorHAnsi"/>
        </w:rPr>
        <w:t>The Owner’s field consultant shall reject any materials delivered to the site that do not meet specifications.</w:t>
      </w:r>
    </w:p>
    <w:p w14:paraId="48A5F0B6" w14:textId="77777777" w:rsidR="00515AB9" w:rsidRPr="000F3B1D" w:rsidRDefault="000F3B1D" w:rsidP="000F3B1D">
      <w:pPr>
        <w:ind w:left="360"/>
        <w:jc w:val="left"/>
        <w:rPr>
          <w:b/>
        </w:rPr>
      </w:pPr>
      <w:r>
        <w:t>13.</w:t>
      </w:r>
      <w:r>
        <w:tab/>
      </w:r>
      <w:r w:rsidR="00515AB9" w:rsidRPr="00515AB9">
        <w:t>New construction and additions will be periodic, but schedule for specific points of construction.</w:t>
      </w:r>
    </w:p>
    <w:p w14:paraId="2110598D" w14:textId="77777777" w:rsidR="00515AB9" w:rsidRPr="000F3B1D" w:rsidRDefault="000F3B1D" w:rsidP="000F3B1D">
      <w:pPr>
        <w:ind w:left="360"/>
        <w:jc w:val="left"/>
        <w:rPr>
          <w:b/>
        </w:rPr>
      </w:pPr>
      <w:r>
        <w:t>14.</w:t>
      </w:r>
      <w:r>
        <w:tab/>
      </w:r>
      <w:r w:rsidR="00515AB9" w:rsidRPr="00515AB9">
        <w:t>Restoration or repair (including reroofing projects) will be full-time observation</w:t>
      </w:r>
    </w:p>
    <w:p w14:paraId="0B482B20" w14:textId="77777777" w:rsidR="00515AB9" w:rsidRPr="000F3B1D" w:rsidRDefault="000F3B1D" w:rsidP="000F3B1D">
      <w:pPr>
        <w:ind w:left="360"/>
        <w:jc w:val="left"/>
        <w:rPr>
          <w:b/>
        </w:rPr>
      </w:pPr>
      <w:r>
        <w:t>15.</w:t>
      </w:r>
      <w:r>
        <w:tab/>
      </w:r>
      <w:r w:rsidR="00515AB9" w:rsidRPr="00515AB9">
        <w:t>For through-wall flashing installation, the Owner’s field consultant shall document installation of:</w:t>
      </w:r>
    </w:p>
    <w:p w14:paraId="6AAB273D" w14:textId="77777777" w:rsidR="00515AB9" w:rsidRPr="00515AB9" w:rsidRDefault="0016218A" w:rsidP="0016218A">
      <w:pPr>
        <w:pStyle w:val="hanging"/>
        <w:ind w:left="540" w:hanging="540"/>
        <w:jc w:val="left"/>
        <w:rPr>
          <w:rFonts w:asciiTheme="minorHAnsi" w:hAnsiTheme="minorHAnsi"/>
        </w:rPr>
      </w:pPr>
      <w:r>
        <w:rPr>
          <w:rFonts w:asciiTheme="minorHAnsi" w:hAnsiTheme="minorHAnsi"/>
        </w:rPr>
        <w:t>15.1</w:t>
      </w:r>
      <w:r>
        <w:rPr>
          <w:rFonts w:asciiTheme="minorHAnsi" w:hAnsiTheme="minorHAnsi"/>
        </w:rPr>
        <w:tab/>
      </w:r>
      <w:r w:rsidR="00515AB9" w:rsidRPr="00515AB9">
        <w:rPr>
          <w:rFonts w:asciiTheme="minorHAnsi" w:hAnsiTheme="minorHAnsi"/>
        </w:rPr>
        <w:t>Flashing membrane lengths and laps, or if in one piece above opening.</w:t>
      </w:r>
    </w:p>
    <w:p w14:paraId="430D4D57" w14:textId="77777777" w:rsidR="00515AB9" w:rsidRPr="00515AB9" w:rsidRDefault="0016218A" w:rsidP="0016218A">
      <w:pPr>
        <w:pStyle w:val="hanging"/>
        <w:ind w:left="540" w:hanging="540"/>
        <w:jc w:val="left"/>
        <w:rPr>
          <w:rFonts w:asciiTheme="minorHAnsi" w:hAnsiTheme="minorHAnsi"/>
        </w:rPr>
      </w:pPr>
      <w:r>
        <w:rPr>
          <w:rFonts w:asciiTheme="minorHAnsi" w:hAnsiTheme="minorHAnsi"/>
        </w:rPr>
        <w:t>15.2</w:t>
      </w:r>
      <w:r>
        <w:rPr>
          <w:rFonts w:asciiTheme="minorHAnsi" w:hAnsiTheme="minorHAnsi"/>
        </w:rPr>
        <w:tab/>
      </w:r>
      <w:r w:rsidR="00515AB9" w:rsidRPr="00515AB9">
        <w:rPr>
          <w:rFonts w:asciiTheme="minorHAnsi" w:hAnsiTheme="minorHAnsi"/>
        </w:rPr>
        <w:t>Top termination, end dams, and corners.</w:t>
      </w:r>
    </w:p>
    <w:p w14:paraId="705CD7F2" w14:textId="77777777" w:rsidR="007A3015" w:rsidRDefault="0016218A" w:rsidP="0016218A">
      <w:pPr>
        <w:ind w:left="540" w:hanging="540"/>
        <w:jc w:val="left"/>
        <w:sectPr w:rsidR="007A3015" w:rsidSect="00671943">
          <w:pgSz w:w="12240" w:h="15840" w:code="1"/>
          <w:pgMar w:top="1080" w:right="720" w:bottom="720" w:left="1440" w:header="720" w:footer="432" w:gutter="0"/>
          <w:cols w:space="720"/>
          <w:docGrid w:linePitch="360"/>
        </w:sectPr>
      </w:pPr>
      <w:r>
        <w:t>15.3</w:t>
      </w:r>
      <w:r>
        <w:tab/>
      </w:r>
      <w:r w:rsidR="00515AB9" w:rsidRPr="00515AB9">
        <w:t>Brick ties and rope weeps.</w:t>
      </w:r>
    </w:p>
    <w:p w14:paraId="34D55AD9" w14:textId="77777777" w:rsidR="007A3015" w:rsidRPr="0016218A" w:rsidRDefault="007A3015" w:rsidP="007A3015">
      <w:pPr>
        <w:pStyle w:val="Heading2"/>
        <w:ind w:left="720"/>
        <w:rPr>
          <w:rFonts w:asciiTheme="minorHAnsi" w:hAnsiTheme="minorHAnsi"/>
          <w:b/>
          <w:color w:val="auto"/>
          <w:sz w:val="28"/>
          <w:szCs w:val="28"/>
        </w:rPr>
      </w:pPr>
      <w:r w:rsidRPr="0016218A">
        <w:rPr>
          <w:rFonts w:asciiTheme="minorHAnsi" w:hAnsiTheme="minorHAnsi"/>
          <w:b/>
          <w:color w:val="auto"/>
          <w:sz w:val="28"/>
          <w:szCs w:val="28"/>
        </w:rPr>
        <w:lastRenderedPageBreak/>
        <w:t>04 00 00 - Mortar and Grout: Pre-Construction Requirements and Tests</w:t>
      </w:r>
    </w:p>
    <w:p w14:paraId="780AFB17" w14:textId="77777777" w:rsidR="00515AB9" w:rsidRDefault="007A3015" w:rsidP="007A3015">
      <w:pPr>
        <w:pStyle w:val="ListParagraph"/>
        <w:ind w:firstLine="0"/>
        <w:jc w:val="left"/>
        <w:rPr>
          <w:szCs w:val="22"/>
        </w:rPr>
      </w:pPr>
      <w:r w:rsidRPr="008C0788">
        <w:rPr>
          <w:b/>
          <w:szCs w:val="22"/>
        </w:rPr>
        <w:t>NOTE:</w:t>
      </w:r>
      <w:r w:rsidRPr="008C0788">
        <w:rPr>
          <w:szCs w:val="22"/>
        </w:rPr>
        <w:t xml:space="preserve"> Do not specify testing of materials that will not be used in the construction.</w:t>
      </w:r>
    </w:p>
    <w:tbl>
      <w:tblPr>
        <w:tblStyle w:val="TableGrid"/>
        <w:tblW w:w="9625" w:type="dxa"/>
        <w:tblLayout w:type="fixed"/>
        <w:tblLook w:val="0020" w:firstRow="1" w:lastRow="0" w:firstColumn="0" w:lastColumn="0" w:noHBand="0" w:noVBand="0"/>
        <w:tblCaption w:val="Testing Requirements"/>
        <w:tblDescription w:val="Pre-construction testing requirements for Mortar and Grout"/>
      </w:tblPr>
      <w:tblGrid>
        <w:gridCol w:w="2178"/>
        <w:gridCol w:w="1417"/>
        <w:gridCol w:w="1980"/>
        <w:gridCol w:w="1800"/>
        <w:gridCol w:w="2250"/>
      </w:tblGrid>
      <w:tr w:rsidR="007A3015" w:rsidRPr="00234D89" w14:paraId="1306A5C6" w14:textId="77777777" w:rsidTr="00C50574">
        <w:tc>
          <w:tcPr>
            <w:tcW w:w="2178" w:type="dxa"/>
          </w:tcPr>
          <w:p w14:paraId="584F8D67" w14:textId="77777777" w:rsidR="007A3015" w:rsidRPr="008C0788" w:rsidRDefault="007A3015" w:rsidP="007A3015">
            <w:pPr>
              <w:pStyle w:val="EndofSection"/>
              <w:spacing w:before="0"/>
              <w:ind w:left="342" w:firstLine="0"/>
              <w:jc w:val="left"/>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Description</w:t>
            </w:r>
          </w:p>
        </w:tc>
        <w:tc>
          <w:tcPr>
            <w:tcW w:w="1417" w:type="dxa"/>
          </w:tcPr>
          <w:p w14:paraId="7EF07F8E" w14:textId="77777777" w:rsidR="007A3015" w:rsidRPr="008C0788" w:rsidRDefault="007A3015" w:rsidP="00B76672">
            <w:pPr>
              <w:pStyle w:val="EndofSection"/>
              <w:spacing w:before="0"/>
              <w:ind w:left="138" w:firstLine="0"/>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Test Method</w:t>
            </w:r>
          </w:p>
        </w:tc>
        <w:tc>
          <w:tcPr>
            <w:tcW w:w="1980" w:type="dxa"/>
          </w:tcPr>
          <w:p w14:paraId="6B5A744D" w14:textId="77777777" w:rsidR="007A3015" w:rsidRPr="008C0788" w:rsidRDefault="007A3015" w:rsidP="00DB0CD7">
            <w:pPr>
              <w:pStyle w:val="EndofSection"/>
              <w:spacing w:before="0"/>
              <w:ind w:left="0" w:firstLine="0"/>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Standard/Criteria</w:t>
            </w:r>
          </w:p>
          <w:p w14:paraId="082CA8C9" w14:textId="77777777" w:rsidR="007A3015" w:rsidRPr="008C0788" w:rsidRDefault="007A3015" w:rsidP="00DB0CD7">
            <w:pPr>
              <w:pStyle w:val="EndofSection"/>
              <w:spacing w:before="0"/>
              <w:ind w:left="0" w:firstLine="0"/>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(Pass/Fail)</w:t>
            </w:r>
          </w:p>
        </w:tc>
        <w:tc>
          <w:tcPr>
            <w:tcW w:w="1800" w:type="dxa"/>
          </w:tcPr>
          <w:p w14:paraId="3453CF68" w14:textId="77777777" w:rsidR="007A3015" w:rsidRPr="008C0788" w:rsidRDefault="007A3015" w:rsidP="00B76672">
            <w:pPr>
              <w:pStyle w:val="EndofSection"/>
              <w:spacing w:before="0"/>
              <w:ind w:left="72" w:firstLine="0"/>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Frequency</w:t>
            </w:r>
          </w:p>
        </w:tc>
        <w:tc>
          <w:tcPr>
            <w:tcW w:w="2250" w:type="dxa"/>
          </w:tcPr>
          <w:p w14:paraId="0E489EF4" w14:textId="77777777" w:rsidR="007A3015" w:rsidRPr="008C0788" w:rsidRDefault="007A3015" w:rsidP="00B76672">
            <w:pPr>
              <w:ind w:left="252" w:hanging="6"/>
              <w:jc w:val="center"/>
              <w:rPr>
                <w:rFonts w:asciiTheme="minorHAnsi" w:hAnsiTheme="minorHAnsi"/>
                <w:b/>
                <w:u w:val="single"/>
              </w:rPr>
            </w:pPr>
            <w:r w:rsidRPr="008C0788">
              <w:rPr>
                <w:rFonts w:asciiTheme="minorHAnsi" w:hAnsiTheme="minorHAnsi"/>
                <w:b/>
                <w:u w:val="single"/>
              </w:rPr>
              <w:t>Action Required</w:t>
            </w:r>
            <w:r w:rsidR="00B76672">
              <w:rPr>
                <w:rFonts w:asciiTheme="minorHAnsi" w:hAnsiTheme="minorHAnsi"/>
                <w:b/>
                <w:u w:val="single"/>
              </w:rPr>
              <w:t xml:space="preserve"> </w:t>
            </w:r>
            <w:r w:rsidRPr="008C0788">
              <w:rPr>
                <w:rFonts w:asciiTheme="minorHAnsi" w:hAnsiTheme="minorHAnsi"/>
                <w:b/>
                <w:u w:val="single"/>
              </w:rPr>
              <w:t>(If Failure Occurs)</w:t>
            </w:r>
          </w:p>
        </w:tc>
      </w:tr>
      <w:tr w:rsidR="00A630F1" w:rsidRPr="00234D89" w14:paraId="381646C5" w14:textId="77777777" w:rsidTr="00C50574">
        <w:tc>
          <w:tcPr>
            <w:tcW w:w="9625" w:type="dxa"/>
            <w:gridSpan w:val="5"/>
          </w:tcPr>
          <w:p w14:paraId="01125A13" w14:textId="77777777" w:rsidR="00A630F1" w:rsidRPr="008C0788" w:rsidRDefault="00A630F1" w:rsidP="00A605C0">
            <w:pPr>
              <w:ind w:left="-18" w:firstLine="0"/>
            </w:pPr>
            <w:bookmarkStart w:id="17" w:name="OLE_LINK1"/>
            <w:r w:rsidRPr="006335D4">
              <w:rPr>
                <w:rFonts w:asciiTheme="minorHAnsi" w:hAnsiTheme="minorHAnsi" w:cstheme="minorHAnsi"/>
                <w:b/>
                <w:bCs/>
              </w:rPr>
              <w:t>Mortar Mix Design</w:t>
            </w:r>
          </w:p>
        </w:tc>
      </w:tr>
      <w:tr w:rsidR="007A3015" w:rsidRPr="00BC7A29" w14:paraId="29C92EA4" w14:textId="77777777" w:rsidTr="00C50574">
        <w:tc>
          <w:tcPr>
            <w:tcW w:w="2178" w:type="dxa"/>
          </w:tcPr>
          <w:p w14:paraId="49A5D26D" w14:textId="77777777" w:rsidR="007A3015" w:rsidRPr="00C822AA" w:rsidRDefault="007A3015" w:rsidP="00B76672">
            <w:pPr>
              <w:pStyle w:val="Footer"/>
              <w:ind w:left="72" w:firstLine="0"/>
              <w:jc w:val="left"/>
              <w:rPr>
                <w:rFonts w:asciiTheme="minorHAnsi" w:hAnsiTheme="minorHAnsi"/>
                <w:szCs w:val="22"/>
              </w:rPr>
            </w:pPr>
            <w:bookmarkStart w:id="18" w:name="OLE_LINK3"/>
            <w:r w:rsidRPr="00C822AA">
              <w:rPr>
                <w:rFonts w:asciiTheme="minorHAnsi" w:hAnsiTheme="minorHAnsi"/>
                <w:szCs w:val="22"/>
              </w:rPr>
              <w:t>Gradation and quality of sand</w:t>
            </w:r>
          </w:p>
        </w:tc>
        <w:tc>
          <w:tcPr>
            <w:tcW w:w="1417" w:type="dxa"/>
          </w:tcPr>
          <w:p w14:paraId="79868340" w14:textId="77777777" w:rsidR="007A3015" w:rsidRPr="008C0788" w:rsidRDefault="007A3015" w:rsidP="00B76672">
            <w:pPr>
              <w:ind w:left="48" w:firstLine="0"/>
              <w:jc w:val="left"/>
              <w:rPr>
                <w:rFonts w:asciiTheme="minorHAnsi" w:hAnsiTheme="minorHAnsi"/>
                <w:szCs w:val="22"/>
              </w:rPr>
            </w:pPr>
            <w:r w:rsidRPr="008C0788">
              <w:rPr>
                <w:rFonts w:asciiTheme="minorHAnsi" w:hAnsiTheme="minorHAnsi"/>
                <w:szCs w:val="22"/>
              </w:rPr>
              <w:t>ASTM C144</w:t>
            </w:r>
          </w:p>
        </w:tc>
        <w:tc>
          <w:tcPr>
            <w:tcW w:w="1980" w:type="dxa"/>
          </w:tcPr>
          <w:p w14:paraId="38661E6B" w14:textId="77777777" w:rsidR="007A3015" w:rsidRPr="008C0788" w:rsidRDefault="007A3015" w:rsidP="007A3015">
            <w:pPr>
              <w:ind w:left="0" w:hanging="18"/>
              <w:jc w:val="left"/>
              <w:rPr>
                <w:rFonts w:asciiTheme="minorHAnsi" w:hAnsiTheme="minorHAnsi"/>
                <w:szCs w:val="22"/>
              </w:rPr>
            </w:pPr>
            <w:r w:rsidRPr="008C0788">
              <w:rPr>
                <w:rFonts w:asciiTheme="minorHAnsi" w:hAnsiTheme="minorHAnsi"/>
                <w:szCs w:val="22"/>
              </w:rPr>
              <w:t>Meet ASTM C144 requirements.</w:t>
            </w:r>
          </w:p>
        </w:tc>
        <w:tc>
          <w:tcPr>
            <w:tcW w:w="1800" w:type="dxa"/>
          </w:tcPr>
          <w:p w14:paraId="40A9C590" w14:textId="77777777" w:rsidR="007A3015" w:rsidRPr="008C0788" w:rsidRDefault="007A3015" w:rsidP="00B76672">
            <w:pPr>
              <w:ind w:left="0" w:firstLine="0"/>
              <w:jc w:val="left"/>
              <w:rPr>
                <w:rFonts w:asciiTheme="minorHAnsi" w:hAnsiTheme="minorHAnsi"/>
                <w:szCs w:val="22"/>
              </w:rPr>
            </w:pPr>
            <w:r w:rsidRPr="008C0788">
              <w:rPr>
                <w:rFonts w:asciiTheme="minorHAnsi" w:hAnsiTheme="minorHAnsi"/>
                <w:szCs w:val="22"/>
              </w:rPr>
              <w:t>One sample of source material for site-mixed mortar.</w:t>
            </w:r>
          </w:p>
          <w:p w14:paraId="4C0D0538" w14:textId="77777777" w:rsidR="007A3015" w:rsidRPr="008C0788" w:rsidRDefault="007A3015" w:rsidP="00B76672">
            <w:pPr>
              <w:ind w:left="0" w:hanging="18"/>
              <w:jc w:val="left"/>
              <w:rPr>
                <w:rFonts w:asciiTheme="minorHAnsi" w:hAnsiTheme="minorHAnsi"/>
                <w:szCs w:val="22"/>
              </w:rPr>
            </w:pPr>
            <w:r w:rsidRPr="008C0788">
              <w:rPr>
                <w:rFonts w:asciiTheme="minorHAnsi" w:hAnsiTheme="minorHAnsi"/>
                <w:szCs w:val="22"/>
              </w:rPr>
              <w:t>Review previous sand test data for each mortar type of pre-blended dry mortar mix.</w:t>
            </w:r>
            <w:r w:rsidRPr="008C0788">
              <w:rPr>
                <w:rFonts w:asciiTheme="minorHAnsi" w:hAnsiTheme="minorHAnsi"/>
                <w:szCs w:val="22"/>
                <w:vertAlign w:val="superscript"/>
              </w:rPr>
              <w:t xml:space="preserve"> 1</w:t>
            </w:r>
          </w:p>
        </w:tc>
        <w:tc>
          <w:tcPr>
            <w:tcW w:w="2250" w:type="dxa"/>
          </w:tcPr>
          <w:p w14:paraId="2A8E225E" w14:textId="77777777" w:rsidR="007A3015" w:rsidRPr="00B76672" w:rsidRDefault="007A3015" w:rsidP="00B76672">
            <w:pPr>
              <w:pStyle w:val="Header"/>
              <w:ind w:left="66" w:firstLine="0"/>
              <w:jc w:val="left"/>
              <w:rPr>
                <w:rFonts w:asciiTheme="minorHAnsi" w:hAnsiTheme="minorHAnsi" w:cstheme="minorHAnsi"/>
                <w:szCs w:val="22"/>
              </w:rPr>
            </w:pPr>
            <w:r w:rsidRPr="00B76672">
              <w:rPr>
                <w:rFonts w:asciiTheme="minorHAnsi" w:hAnsiTheme="minorHAnsi" w:cstheme="minorHAnsi"/>
                <w:szCs w:val="22"/>
              </w:rPr>
              <w:t>Do not accept sand or pre-blended dry mortar mix.</w:t>
            </w:r>
          </w:p>
        </w:tc>
      </w:tr>
      <w:tr w:rsidR="007A3015" w:rsidRPr="00BC7A29" w14:paraId="636EC53A" w14:textId="77777777" w:rsidTr="00C50574">
        <w:tc>
          <w:tcPr>
            <w:tcW w:w="2178" w:type="dxa"/>
          </w:tcPr>
          <w:p w14:paraId="260F0FCA" w14:textId="77777777" w:rsidR="007A3015" w:rsidRPr="008C0788" w:rsidRDefault="007A3015" w:rsidP="00B76672">
            <w:pPr>
              <w:ind w:left="72" w:firstLine="0"/>
              <w:jc w:val="left"/>
              <w:rPr>
                <w:rFonts w:asciiTheme="minorHAnsi" w:hAnsiTheme="minorHAnsi"/>
                <w:szCs w:val="22"/>
              </w:rPr>
            </w:pPr>
            <w:r w:rsidRPr="008C0788">
              <w:rPr>
                <w:rFonts w:asciiTheme="minorHAnsi" w:hAnsiTheme="minorHAnsi"/>
                <w:szCs w:val="22"/>
              </w:rPr>
              <w:t>Mortar aggregate ratio</w:t>
            </w:r>
          </w:p>
        </w:tc>
        <w:tc>
          <w:tcPr>
            <w:tcW w:w="1417" w:type="dxa"/>
          </w:tcPr>
          <w:p w14:paraId="2ADD736E" w14:textId="77777777" w:rsidR="007A3015" w:rsidRPr="008C0788" w:rsidRDefault="007A3015" w:rsidP="00B76672">
            <w:pPr>
              <w:ind w:left="48" w:firstLine="0"/>
              <w:jc w:val="left"/>
              <w:rPr>
                <w:rFonts w:asciiTheme="minorHAnsi" w:hAnsiTheme="minorHAnsi"/>
                <w:szCs w:val="22"/>
              </w:rPr>
            </w:pPr>
            <w:r w:rsidRPr="008C0788">
              <w:rPr>
                <w:rFonts w:asciiTheme="minorHAnsi" w:hAnsiTheme="minorHAnsi"/>
                <w:szCs w:val="22"/>
              </w:rPr>
              <w:t xml:space="preserve">ASTM C780 </w:t>
            </w:r>
          </w:p>
        </w:tc>
        <w:tc>
          <w:tcPr>
            <w:tcW w:w="1980" w:type="dxa"/>
          </w:tcPr>
          <w:p w14:paraId="0CA1FB89" w14:textId="77777777" w:rsidR="007A3015" w:rsidRPr="008C0788" w:rsidRDefault="007A3015" w:rsidP="00B76672">
            <w:pPr>
              <w:ind w:left="0" w:hanging="18"/>
              <w:jc w:val="left"/>
              <w:rPr>
                <w:rFonts w:asciiTheme="minorHAnsi" w:hAnsiTheme="minorHAnsi"/>
                <w:szCs w:val="22"/>
              </w:rPr>
            </w:pPr>
            <w:r w:rsidRPr="008C0788">
              <w:rPr>
                <w:rFonts w:asciiTheme="minorHAnsi" w:hAnsiTheme="minorHAnsi"/>
                <w:szCs w:val="22"/>
              </w:rPr>
              <w:t xml:space="preserve">Proportions per ASTM C 270. Use to prequalify the mortar mix design. </w:t>
            </w:r>
          </w:p>
        </w:tc>
        <w:tc>
          <w:tcPr>
            <w:tcW w:w="1800" w:type="dxa"/>
          </w:tcPr>
          <w:p w14:paraId="3D3B6F91" w14:textId="77777777" w:rsidR="007A3015" w:rsidRPr="008C0788" w:rsidRDefault="007A3015" w:rsidP="00B76672">
            <w:pPr>
              <w:ind w:left="72" w:firstLine="0"/>
              <w:jc w:val="left"/>
              <w:rPr>
                <w:rFonts w:asciiTheme="minorHAnsi" w:hAnsiTheme="minorHAnsi"/>
                <w:szCs w:val="22"/>
              </w:rPr>
            </w:pPr>
            <w:r w:rsidRPr="008C0788">
              <w:rPr>
                <w:rFonts w:asciiTheme="minorHAnsi" w:hAnsiTheme="minorHAnsi"/>
                <w:szCs w:val="22"/>
              </w:rPr>
              <w:t>Three samples for mortar aggregate ratio for each mortar type. Contractor to mix batch in the field with sufficient water for masonry work.</w:t>
            </w:r>
          </w:p>
        </w:tc>
        <w:tc>
          <w:tcPr>
            <w:tcW w:w="2250" w:type="dxa"/>
          </w:tcPr>
          <w:p w14:paraId="2C33DB61" w14:textId="77777777" w:rsidR="007A3015" w:rsidRPr="008C0788" w:rsidRDefault="007A3015" w:rsidP="00B76672">
            <w:pPr>
              <w:ind w:left="0" w:hanging="24"/>
              <w:jc w:val="left"/>
              <w:rPr>
                <w:rFonts w:asciiTheme="minorHAnsi" w:hAnsiTheme="minorHAnsi"/>
                <w:szCs w:val="22"/>
              </w:rPr>
            </w:pPr>
            <w:r w:rsidRPr="008C0788">
              <w:rPr>
                <w:rFonts w:asciiTheme="minorHAnsi" w:hAnsiTheme="minorHAnsi"/>
                <w:szCs w:val="22"/>
              </w:rPr>
              <w:t>If mortar aggregate ratio of site-mixed mortar is inappropriate, adjust proportioning methods and retest.</w:t>
            </w:r>
          </w:p>
          <w:p w14:paraId="5C73D993" w14:textId="77777777" w:rsidR="007A3015" w:rsidRPr="008C0788" w:rsidRDefault="007A3015" w:rsidP="00B76672">
            <w:pPr>
              <w:ind w:left="0" w:hanging="29"/>
              <w:jc w:val="left"/>
              <w:rPr>
                <w:rFonts w:asciiTheme="minorHAnsi" w:hAnsiTheme="minorHAnsi"/>
                <w:szCs w:val="22"/>
              </w:rPr>
            </w:pPr>
            <w:r w:rsidRPr="008C0788">
              <w:rPr>
                <w:rFonts w:asciiTheme="minorHAnsi" w:hAnsiTheme="minorHAnsi"/>
                <w:szCs w:val="22"/>
              </w:rPr>
              <w:t>If mortar aggregate ratio is inappropriate for pre-blended mortar, reject materials.</w:t>
            </w:r>
          </w:p>
        </w:tc>
      </w:tr>
    </w:tbl>
    <w:bookmarkEnd w:id="17"/>
    <w:bookmarkEnd w:id="18"/>
    <w:p w14:paraId="2B912055" w14:textId="77777777" w:rsidR="00B76672" w:rsidRDefault="00B76672" w:rsidP="007A3015">
      <w:pPr>
        <w:pStyle w:val="ListParagraph"/>
        <w:ind w:firstLine="0"/>
        <w:jc w:val="left"/>
        <w:rPr>
          <w:color w:val="FF0000"/>
          <w:szCs w:val="22"/>
        </w:rPr>
        <w:sectPr w:rsidR="00B76672" w:rsidSect="00671943">
          <w:pgSz w:w="12240" w:h="15840" w:code="1"/>
          <w:pgMar w:top="1080" w:right="720" w:bottom="720" w:left="1440" w:header="720" w:footer="432" w:gutter="0"/>
          <w:cols w:space="720"/>
          <w:docGrid w:linePitch="360"/>
        </w:sectPr>
      </w:pPr>
      <w:r w:rsidRPr="00C822AA">
        <w:rPr>
          <w:color w:val="FF0000"/>
          <w:vertAlign w:val="superscript"/>
        </w:rPr>
        <w:t xml:space="preserve">1 </w:t>
      </w:r>
      <w:r w:rsidRPr="008C0788">
        <w:rPr>
          <w:color w:val="FF0000"/>
          <w:szCs w:val="22"/>
        </w:rPr>
        <w:t>Test data reports must be no older than 6 months.</w:t>
      </w:r>
    </w:p>
    <w:tbl>
      <w:tblPr>
        <w:tblW w:w="9975" w:type="dxa"/>
        <w:tblBorders>
          <w:top w:val="single" w:sz="4" w:space="0" w:color="auto"/>
          <w:left w:val="single" w:sz="4" w:space="0" w:color="auto"/>
          <w:bottom w:val="single" w:sz="4" w:space="0" w:color="auto"/>
          <w:right w:val="single" w:sz="4" w:space="0" w:color="auto"/>
        </w:tblBorders>
        <w:tblLayout w:type="fixed"/>
        <w:tblLook w:val="0080" w:firstRow="0" w:lastRow="0" w:firstColumn="1" w:lastColumn="0" w:noHBand="0" w:noVBand="0"/>
      </w:tblPr>
      <w:tblGrid>
        <w:gridCol w:w="1620"/>
        <w:gridCol w:w="1335"/>
        <w:gridCol w:w="2340"/>
        <w:gridCol w:w="2160"/>
        <w:gridCol w:w="2520"/>
      </w:tblGrid>
      <w:tr w:rsidR="00B76672" w:rsidRPr="008C0788" w14:paraId="4BC7C501" w14:textId="77777777" w:rsidTr="00C50574">
        <w:trPr>
          <w:tblHeader/>
        </w:trPr>
        <w:tc>
          <w:tcPr>
            <w:tcW w:w="1620" w:type="dxa"/>
            <w:tcBorders>
              <w:top w:val="double" w:sz="4" w:space="0" w:color="auto"/>
              <w:left w:val="double" w:sz="4" w:space="0" w:color="auto"/>
              <w:bottom w:val="double" w:sz="4" w:space="0" w:color="auto"/>
              <w:right w:val="single" w:sz="4" w:space="0" w:color="auto"/>
            </w:tcBorders>
          </w:tcPr>
          <w:p w14:paraId="799223AF" w14:textId="77777777" w:rsidR="00B76672" w:rsidRPr="008C0788" w:rsidRDefault="00B76672" w:rsidP="00B76672">
            <w:pPr>
              <w:ind w:left="60" w:firstLine="0"/>
              <w:jc w:val="left"/>
              <w:rPr>
                <w:b/>
                <w:u w:val="single"/>
              </w:rPr>
            </w:pPr>
            <w:r w:rsidRPr="008C0788">
              <w:rPr>
                <w:b/>
                <w:u w:val="single"/>
              </w:rPr>
              <w:lastRenderedPageBreak/>
              <w:t>Description</w:t>
            </w:r>
          </w:p>
        </w:tc>
        <w:tc>
          <w:tcPr>
            <w:tcW w:w="1335" w:type="dxa"/>
            <w:tcBorders>
              <w:top w:val="double" w:sz="4" w:space="0" w:color="auto"/>
              <w:left w:val="nil"/>
              <w:bottom w:val="double" w:sz="4" w:space="0" w:color="auto"/>
              <w:right w:val="single" w:sz="4" w:space="0" w:color="auto"/>
            </w:tcBorders>
          </w:tcPr>
          <w:p w14:paraId="766FE35D" w14:textId="77777777" w:rsidR="00B76672" w:rsidRPr="008C0788" w:rsidRDefault="00B76672" w:rsidP="00B76672">
            <w:pPr>
              <w:ind w:left="0" w:firstLine="0"/>
              <w:jc w:val="center"/>
              <w:rPr>
                <w:b/>
                <w:u w:val="single"/>
              </w:rPr>
            </w:pPr>
            <w:r w:rsidRPr="008C0788">
              <w:rPr>
                <w:b/>
                <w:u w:val="single"/>
              </w:rPr>
              <w:t>Method of Testing</w:t>
            </w:r>
          </w:p>
        </w:tc>
        <w:tc>
          <w:tcPr>
            <w:tcW w:w="2340" w:type="dxa"/>
            <w:tcBorders>
              <w:top w:val="double" w:sz="4" w:space="0" w:color="auto"/>
              <w:left w:val="nil"/>
              <w:bottom w:val="double" w:sz="4" w:space="0" w:color="auto"/>
              <w:right w:val="single" w:sz="4" w:space="0" w:color="auto"/>
            </w:tcBorders>
          </w:tcPr>
          <w:p w14:paraId="3D724B1D" w14:textId="77777777" w:rsidR="00B76672" w:rsidRPr="008C0788" w:rsidRDefault="00B76672" w:rsidP="00B76672">
            <w:pPr>
              <w:ind w:left="66" w:firstLine="0"/>
              <w:jc w:val="center"/>
              <w:rPr>
                <w:b/>
                <w:u w:val="single"/>
              </w:rPr>
            </w:pPr>
            <w:r w:rsidRPr="008C0788">
              <w:rPr>
                <w:b/>
                <w:u w:val="single"/>
              </w:rPr>
              <w:t>Standard/Criteria</w:t>
            </w:r>
            <w:r>
              <w:rPr>
                <w:b/>
                <w:u w:val="single"/>
              </w:rPr>
              <w:t xml:space="preserve"> </w:t>
            </w:r>
            <w:r w:rsidRPr="008C0788">
              <w:rPr>
                <w:b/>
                <w:caps/>
                <w:u w:val="single"/>
              </w:rPr>
              <w:t>(</w:t>
            </w:r>
            <w:r w:rsidRPr="008C0788">
              <w:rPr>
                <w:b/>
                <w:u w:val="single"/>
              </w:rPr>
              <w:t>Pass/Fail</w:t>
            </w:r>
            <w:r w:rsidRPr="008C0788">
              <w:rPr>
                <w:b/>
                <w:caps/>
                <w:u w:val="single"/>
              </w:rPr>
              <w:t>)</w:t>
            </w:r>
          </w:p>
        </w:tc>
        <w:tc>
          <w:tcPr>
            <w:tcW w:w="2160" w:type="dxa"/>
            <w:tcBorders>
              <w:top w:val="double" w:sz="4" w:space="0" w:color="auto"/>
              <w:left w:val="nil"/>
              <w:bottom w:val="double" w:sz="4" w:space="0" w:color="auto"/>
              <w:right w:val="single" w:sz="4" w:space="0" w:color="auto"/>
            </w:tcBorders>
          </w:tcPr>
          <w:p w14:paraId="64B879C4" w14:textId="77777777" w:rsidR="00B76672" w:rsidRPr="008C0788" w:rsidRDefault="00B76672" w:rsidP="00B76672">
            <w:pPr>
              <w:ind w:left="66" w:firstLine="0"/>
              <w:jc w:val="center"/>
              <w:rPr>
                <w:b/>
                <w:u w:val="single"/>
              </w:rPr>
            </w:pPr>
            <w:r w:rsidRPr="008C0788">
              <w:rPr>
                <w:b/>
                <w:u w:val="single"/>
              </w:rPr>
              <w:t>Frequency</w:t>
            </w:r>
          </w:p>
        </w:tc>
        <w:tc>
          <w:tcPr>
            <w:tcW w:w="2520" w:type="dxa"/>
            <w:tcBorders>
              <w:top w:val="double" w:sz="4" w:space="0" w:color="auto"/>
              <w:left w:val="nil"/>
              <w:bottom w:val="double" w:sz="4" w:space="0" w:color="auto"/>
              <w:right w:val="double" w:sz="4" w:space="0" w:color="auto"/>
            </w:tcBorders>
          </w:tcPr>
          <w:p w14:paraId="14243311" w14:textId="77777777" w:rsidR="00B76672" w:rsidRPr="008C0788" w:rsidRDefault="00B76672" w:rsidP="00A16FAE">
            <w:pPr>
              <w:ind w:left="342"/>
              <w:jc w:val="center"/>
              <w:rPr>
                <w:b/>
                <w:u w:val="single"/>
              </w:rPr>
            </w:pPr>
            <w:r w:rsidRPr="008C0788">
              <w:rPr>
                <w:b/>
                <w:u w:val="single"/>
              </w:rPr>
              <w:t>Action Required</w:t>
            </w:r>
            <w:r w:rsidR="00A16FAE">
              <w:rPr>
                <w:b/>
                <w:u w:val="single"/>
              </w:rPr>
              <w:t xml:space="preserve"> </w:t>
            </w:r>
            <w:r w:rsidRPr="008C0788">
              <w:rPr>
                <w:b/>
                <w:u w:val="single"/>
              </w:rPr>
              <w:t>(If Failure Occurs)</w:t>
            </w:r>
          </w:p>
        </w:tc>
      </w:tr>
      <w:tr w:rsidR="00A630F1" w:rsidRPr="008C0788" w14:paraId="52E4B766" w14:textId="77777777" w:rsidTr="00A605C0">
        <w:trPr>
          <w:cantSplit/>
          <w:trHeight w:val="276"/>
        </w:trPr>
        <w:tc>
          <w:tcPr>
            <w:tcW w:w="9975" w:type="dxa"/>
            <w:gridSpan w:val="5"/>
            <w:tcBorders>
              <w:top w:val="double" w:sz="4" w:space="0" w:color="auto"/>
              <w:left w:val="double" w:sz="4" w:space="0" w:color="auto"/>
              <w:bottom w:val="single" w:sz="4" w:space="0" w:color="auto"/>
              <w:right w:val="double" w:sz="4" w:space="0" w:color="auto"/>
            </w:tcBorders>
          </w:tcPr>
          <w:p w14:paraId="49DD892F" w14:textId="77777777" w:rsidR="00A630F1" w:rsidRPr="008C0788" w:rsidRDefault="00A630F1" w:rsidP="00A630F1">
            <w:pPr>
              <w:ind w:left="420" w:hanging="420"/>
            </w:pPr>
            <w:r w:rsidRPr="008C0788">
              <w:rPr>
                <w:b/>
              </w:rPr>
              <w:t>Grout Design</w:t>
            </w:r>
          </w:p>
        </w:tc>
      </w:tr>
      <w:tr w:rsidR="00B76672" w:rsidRPr="009F2FB1" w14:paraId="0C2EF467" w14:textId="77777777" w:rsidTr="00C50574">
        <w:tc>
          <w:tcPr>
            <w:tcW w:w="1620" w:type="dxa"/>
            <w:tcBorders>
              <w:top w:val="single" w:sz="4" w:space="0" w:color="auto"/>
              <w:left w:val="double" w:sz="4" w:space="0" w:color="auto"/>
              <w:bottom w:val="nil"/>
              <w:right w:val="single" w:sz="4" w:space="0" w:color="auto"/>
            </w:tcBorders>
          </w:tcPr>
          <w:p w14:paraId="2B5CB067" w14:textId="77777777" w:rsidR="00B76672" w:rsidRPr="009F2FB1" w:rsidRDefault="00B76672" w:rsidP="00A16FAE">
            <w:pPr>
              <w:pStyle w:val="Footer"/>
              <w:ind w:left="60" w:firstLine="0"/>
              <w:jc w:val="left"/>
              <w:rPr>
                <w:rFonts w:asciiTheme="minorHAnsi" w:hAnsiTheme="minorHAnsi"/>
                <w:szCs w:val="22"/>
              </w:rPr>
            </w:pPr>
            <w:r w:rsidRPr="009F2FB1">
              <w:rPr>
                <w:rFonts w:asciiTheme="minorHAnsi" w:hAnsiTheme="minorHAnsi"/>
                <w:szCs w:val="22"/>
              </w:rPr>
              <w:t>Gradation and quality of aggregates</w:t>
            </w:r>
          </w:p>
        </w:tc>
        <w:tc>
          <w:tcPr>
            <w:tcW w:w="1335" w:type="dxa"/>
            <w:tcBorders>
              <w:top w:val="single" w:sz="4" w:space="0" w:color="auto"/>
              <w:left w:val="nil"/>
              <w:bottom w:val="nil"/>
              <w:right w:val="single" w:sz="4" w:space="0" w:color="auto"/>
            </w:tcBorders>
          </w:tcPr>
          <w:p w14:paraId="1DE82BEC" w14:textId="77777777" w:rsidR="00B76672" w:rsidRPr="008C0788" w:rsidRDefault="00B76672" w:rsidP="00A16FAE">
            <w:pPr>
              <w:ind w:left="60" w:firstLine="0"/>
              <w:jc w:val="center"/>
              <w:rPr>
                <w:rFonts w:asciiTheme="minorHAnsi" w:hAnsiTheme="minorHAnsi"/>
                <w:szCs w:val="22"/>
              </w:rPr>
            </w:pPr>
            <w:r w:rsidRPr="008C0788">
              <w:rPr>
                <w:rFonts w:asciiTheme="minorHAnsi" w:hAnsiTheme="minorHAnsi"/>
                <w:szCs w:val="22"/>
              </w:rPr>
              <w:t>ASTM C404</w:t>
            </w:r>
          </w:p>
          <w:p w14:paraId="6EE9C1AA" w14:textId="77777777" w:rsidR="00B76672" w:rsidRPr="008C0788" w:rsidRDefault="00B76672" w:rsidP="00DB0CD7">
            <w:pPr>
              <w:rPr>
                <w:rFonts w:asciiTheme="minorHAnsi" w:hAnsiTheme="minorHAnsi"/>
                <w:szCs w:val="22"/>
              </w:rPr>
            </w:pPr>
          </w:p>
        </w:tc>
        <w:tc>
          <w:tcPr>
            <w:tcW w:w="2340" w:type="dxa"/>
            <w:tcBorders>
              <w:left w:val="nil"/>
              <w:bottom w:val="nil"/>
              <w:right w:val="single" w:sz="4" w:space="0" w:color="auto"/>
            </w:tcBorders>
          </w:tcPr>
          <w:p w14:paraId="18B79B29" w14:textId="77777777" w:rsidR="00B76672" w:rsidRPr="008C0788" w:rsidRDefault="00B76672" w:rsidP="00A16FAE">
            <w:pPr>
              <w:ind w:left="66" w:firstLine="0"/>
              <w:jc w:val="left"/>
              <w:rPr>
                <w:rFonts w:asciiTheme="minorHAnsi" w:hAnsiTheme="minorHAnsi"/>
                <w:szCs w:val="22"/>
              </w:rPr>
            </w:pPr>
            <w:r w:rsidRPr="008C0788">
              <w:rPr>
                <w:rFonts w:asciiTheme="minorHAnsi" w:hAnsiTheme="minorHAnsi"/>
                <w:szCs w:val="22"/>
              </w:rPr>
              <w:t>Meet ASTM C404 requirements.</w:t>
            </w:r>
          </w:p>
        </w:tc>
        <w:tc>
          <w:tcPr>
            <w:tcW w:w="2160" w:type="dxa"/>
            <w:tcBorders>
              <w:left w:val="nil"/>
              <w:bottom w:val="nil"/>
              <w:right w:val="single" w:sz="4" w:space="0" w:color="auto"/>
            </w:tcBorders>
          </w:tcPr>
          <w:p w14:paraId="56C825DF" w14:textId="77777777" w:rsidR="00B76672" w:rsidRPr="008C0788" w:rsidRDefault="00B76672" w:rsidP="00EA6096">
            <w:pPr>
              <w:ind w:left="66" w:firstLine="0"/>
              <w:jc w:val="left"/>
              <w:rPr>
                <w:rFonts w:asciiTheme="minorHAnsi" w:hAnsiTheme="minorHAnsi"/>
                <w:szCs w:val="22"/>
              </w:rPr>
            </w:pPr>
            <w:r w:rsidRPr="008C0788">
              <w:rPr>
                <w:rFonts w:asciiTheme="minorHAnsi" w:hAnsiTheme="minorHAnsi"/>
                <w:szCs w:val="22"/>
              </w:rPr>
              <w:t>One sample of fine and one sample of coarse aggregate source material for site-mixed grout.</w:t>
            </w:r>
          </w:p>
          <w:p w14:paraId="5761BBC5" w14:textId="77777777" w:rsidR="00B76672" w:rsidRPr="008C0788" w:rsidRDefault="00B76672" w:rsidP="00EA6096">
            <w:pPr>
              <w:ind w:left="66" w:firstLine="0"/>
              <w:jc w:val="left"/>
              <w:rPr>
                <w:rFonts w:asciiTheme="minorHAnsi" w:hAnsiTheme="minorHAnsi"/>
                <w:szCs w:val="22"/>
              </w:rPr>
            </w:pPr>
            <w:r w:rsidRPr="008C0788">
              <w:rPr>
                <w:rFonts w:asciiTheme="minorHAnsi" w:hAnsiTheme="minorHAnsi"/>
                <w:szCs w:val="22"/>
              </w:rPr>
              <w:t>Review previous aggregate test data for each grout type of pre-blended or ready-mixed grout.</w:t>
            </w:r>
            <w:r w:rsidRPr="008C0788">
              <w:rPr>
                <w:rFonts w:asciiTheme="minorHAnsi" w:hAnsiTheme="minorHAnsi"/>
                <w:szCs w:val="22"/>
                <w:vertAlign w:val="superscript"/>
              </w:rPr>
              <w:t xml:space="preserve"> 1</w:t>
            </w:r>
          </w:p>
        </w:tc>
        <w:tc>
          <w:tcPr>
            <w:tcW w:w="2520" w:type="dxa"/>
            <w:tcBorders>
              <w:left w:val="nil"/>
              <w:bottom w:val="nil"/>
              <w:right w:val="double" w:sz="4" w:space="0" w:color="auto"/>
            </w:tcBorders>
          </w:tcPr>
          <w:p w14:paraId="5B6D53A6" w14:textId="77777777" w:rsidR="00B76672" w:rsidRPr="00A16FAE" w:rsidRDefault="00B76672" w:rsidP="00A16FAE">
            <w:pPr>
              <w:pStyle w:val="Header"/>
              <w:ind w:left="0" w:hanging="18"/>
              <w:rPr>
                <w:rFonts w:asciiTheme="minorHAnsi" w:hAnsiTheme="minorHAnsi" w:cstheme="minorHAnsi"/>
                <w:szCs w:val="22"/>
              </w:rPr>
            </w:pPr>
            <w:r w:rsidRPr="00A16FAE">
              <w:rPr>
                <w:rFonts w:asciiTheme="minorHAnsi" w:hAnsiTheme="minorHAnsi" w:cstheme="minorHAnsi"/>
                <w:szCs w:val="22"/>
              </w:rPr>
              <w:t>Do not accept aggregates or pre-blended or ready-mixed grout.</w:t>
            </w:r>
          </w:p>
        </w:tc>
      </w:tr>
      <w:tr w:rsidR="00B76672" w:rsidRPr="008C0788" w14:paraId="1A78D174" w14:textId="77777777" w:rsidTr="00C50574">
        <w:tc>
          <w:tcPr>
            <w:tcW w:w="1620" w:type="dxa"/>
            <w:tcBorders>
              <w:top w:val="nil"/>
              <w:left w:val="double" w:sz="4" w:space="0" w:color="auto"/>
              <w:bottom w:val="single" w:sz="4" w:space="0" w:color="auto"/>
              <w:right w:val="single" w:sz="4" w:space="0" w:color="auto"/>
            </w:tcBorders>
          </w:tcPr>
          <w:p w14:paraId="0062D8E1" w14:textId="77777777" w:rsidR="00B76672" w:rsidRPr="008C0788" w:rsidRDefault="00B76672" w:rsidP="00DB0CD7">
            <w:pPr>
              <w:rPr>
                <w:rFonts w:asciiTheme="minorHAnsi" w:hAnsiTheme="minorHAnsi"/>
                <w:szCs w:val="22"/>
              </w:rPr>
            </w:pPr>
          </w:p>
        </w:tc>
        <w:tc>
          <w:tcPr>
            <w:tcW w:w="1335" w:type="dxa"/>
            <w:tcBorders>
              <w:top w:val="nil"/>
              <w:left w:val="nil"/>
              <w:bottom w:val="single" w:sz="4" w:space="0" w:color="auto"/>
              <w:right w:val="single" w:sz="4" w:space="0" w:color="auto"/>
            </w:tcBorders>
          </w:tcPr>
          <w:p w14:paraId="6B26F1D3" w14:textId="77777777" w:rsidR="00B76672" w:rsidRPr="008C0788" w:rsidRDefault="00B76672" w:rsidP="00DB0CD7">
            <w:pPr>
              <w:rPr>
                <w:rFonts w:asciiTheme="minorHAnsi" w:hAnsiTheme="minorHAnsi"/>
                <w:szCs w:val="22"/>
              </w:rPr>
            </w:pPr>
          </w:p>
        </w:tc>
        <w:tc>
          <w:tcPr>
            <w:tcW w:w="2340" w:type="dxa"/>
            <w:tcBorders>
              <w:top w:val="nil"/>
              <w:left w:val="nil"/>
              <w:bottom w:val="single" w:sz="4" w:space="0" w:color="auto"/>
              <w:right w:val="single" w:sz="4" w:space="0" w:color="auto"/>
            </w:tcBorders>
          </w:tcPr>
          <w:p w14:paraId="50180D6F" w14:textId="77777777" w:rsidR="00B76672" w:rsidRPr="008C0788" w:rsidRDefault="00B76672" w:rsidP="00DB0CD7">
            <w:pPr>
              <w:rPr>
                <w:rFonts w:asciiTheme="minorHAnsi" w:hAnsiTheme="minorHAnsi"/>
                <w:szCs w:val="22"/>
              </w:rPr>
            </w:pPr>
          </w:p>
        </w:tc>
        <w:tc>
          <w:tcPr>
            <w:tcW w:w="2160" w:type="dxa"/>
            <w:tcBorders>
              <w:top w:val="nil"/>
              <w:left w:val="nil"/>
              <w:bottom w:val="single" w:sz="4" w:space="0" w:color="auto"/>
              <w:right w:val="single" w:sz="4" w:space="0" w:color="auto"/>
            </w:tcBorders>
          </w:tcPr>
          <w:p w14:paraId="45C84533" w14:textId="77777777" w:rsidR="00B76672" w:rsidRPr="008C0788" w:rsidRDefault="00B76672" w:rsidP="00DB0CD7">
            <w:pPr>
              <w:rPr>
                <w:rFonts w:asciiTheme="minorHAnsi" w:hAnsiTheme="minorHAnsi"/>
                <w:szCs w:val="22"/>
              </w:rPr>
            </w:pPr>
          </w:p>
        </w:tc>
        <w:tc>
          <w:tcPr>
            <w:tcW w:w="2520" w:type="dxa"/>
            <w:tcBorders>
              <w:top w:val="nil"/>
              <w:left w:val="nil"/>
              <w:bottom w:val="single" w:sz="4" w:space="0" w:color="auto"/>
              <w:right w:val="double" w:sz="4" w:space="0" w:color="auto"/>
            </w:tcBorders>
          </w:tcPr>
          <w:p w14:paraId="2F138241" w14:textId="77777777" w:rsidR="00B76672" w:rsidRPr="008C0788" w:rsidRDefault="00B76672" w:rsidP="00DB0CD7">
            <w:pPr>
              <w:rPr>
                <w:rFonts w:asciiTheme="minorHAnsi" w:hAnsiTheme="minorHAnsi"/>
                <w:szCs w:val="22"/>
              </w:rPr>
            </w:pPr>
          </w:p>
        </w:tc>
      </w:tr>
      <w:tr w:rsidR="00B76672" w:rsidRPr="008C0788" w14:paraId="42757A51" w14:textId="77777777" w:rsidTr="00C50574">
        <w:tc>
          <w:tcPr>
            <w:tcW w:w="1620" w:type="dxa"/>
            <w:tcBorders>
              <w:top w:val="single" w:sz="4" w:space="0" w:color="auto"/>
              <w:left w:val="double" w:sz="4" w:space="0" w:color="auto"/>
              <w:bottom w:val="double" w:sz="4" w:space="0" w:color="auto"/>
              <w:right w:val="single" w:sz="4" w:space="0" w:color="auto"/>
            </w:tcBorders>
          </w:tcPr>
          <w:p w14:paraId="280820D0" w14:textId="77777777" w:rsidR="00B76672" w:rsidRPr="008C0788" w:rsidRDefault="00B76672" w:rsidP="00A16FAE">
            <w:pPr>
              <w:ind w:left="60" w:firstLine="0"/>
              <w:jc w:val="left"/>
              <w:rPr>
                <w:rFonts w:asciiTheme="minorHAnsi" w:hAnsiTheme="minorHAnsi"/>
                <w:szCs w:val="22"/>
              </w:rPr>
            </w:pPr>
            <w:r w:rsidRPr="008C0788">
              <w:rPr>
                <w:rFonts w:asciiTheme="minorHAnsi" w:hAnsiTheme="minorHAnsi"/>
                <w:szCs w:val="22"/>
              </w:rPr>
              <w:t>Temperature, slump, and compression testing</w:t>
            </w:r>
          </w:p>
        </w:tc>
        <w:tc>
          <w:tcPr>
            <w:tcW w:w="1335" w:type="dxa"/>
            <w:tcBorders>
              <w:top w:val="single" w:sz="4" w:space="0" w:color="auto"/>
              <w:left w:val="nil"/>
              <w:bottom w:val="double" w:sz="4" w:space="0" w:color="auto"/>
              <w:right w:val="single" w:sz="4" w:space="0" w:color="auto"/>
            </w:tcBorders>
          </w:tcPr>
          <w:p w14:paraId="5ADFA4F3" w14:textId="77777777" w:rsidR="00B76672" w:rsidRPr="008C0788" w:rsidRDefault="00B76672" w:rsidP="00A16FAE">
            <w:pPr>
              <w:ind w:left="60" w:firstLine="0"/>
              <w:jc w:val="center"/>
              <w:rPr>
                <w:rFonts w:asciiTheme="minorHAnsi" w:hAnsiTheme="minorHAnsi"/>
                <w:szCs w:val="22"/>
              </w:rPr>
            </w:pPr>
            <w:r w:rsidRPr="008C0788">
              <w:rPr>
                <w:rFonts w:asciiTheme="minorHAnsi" w:hAnsiTheme="minorHAnsi"/>
                <w:szCs w:val="22"/>
              </w:rPr>
              <w:t>ASTM C1019</w:t>
            </w:r>
          </w:p>
        </w:tc>
        <w:tc>
          <w:tcPr>
            <w:tcW w:w="2340" w:type="dxa"/>
            <w:tcBorders>
              <w:top w:val="single" w:sz="4" w:space="0" w:color="auto"/>
              <w:left w:val="nil"/>
              <w:bottom w:val="double" w:sz="4" w:space="0" w:color="auto"/>
              <w:right w:val="single" w:sz="4" w:space="0" w:color="auto"/>
            </w:tcBorders>
          </w:tcPr>
          <w:p w14:paraId="50C7F2DD" w14:textId="77777777" w:rsidR="00B76672" w:rsidRPr="008C0788" w:rsidRDefault="00B76672" w:rsidP="00A16FAE">
            <w:pPr>
              <w:ind w:left="66" w:firstLine="0"/>
              <w:jc w:val="left"/>
              <w:rPr>
                <w:rFonts w:asciiTheme="minorHAnsi" w:hAnsiTheme="minorHAnsi"/>
                <w:szCs w:val="22"/>
              </w:rPr>
            </w:pPr>
            <w:r w:rsidRPr="008C0788">
              <w:rPr>
                <w:rFonts w:asciiTheme="minorHAnsi" w:hAnsiTheme="minorHAnsi"/>
                <w:szCs w:val="22"/>
              </w:rPr>
              <w:t>Meet MSJC Specification for Masonry Structures, TMS 602/ACI 530.1/ASCE 6 for temperature limitations.</w:t>
            </w:r>
          </w:p>
          <w:p w14:paraId="21BCFA67" w14:textId="77777777" w:rsidR="00B76672" w:rsidRPr="008C0788" w:rsidRDefault="00B76672" w:rsidP="00A16FAE">
            <w:pPr>
              <w:ind w:left="66" w:firstLine="0"/>
              <w:jc w:val="left"/>
              <w:rPr>
                <w:rFonts w:asciiTheme="minorHAnsi" w:hAnsiTheme="minorHAnsi"/>
                <w:szCs w:val="22"/>
              </w:rPr>
            </w:pPr>
            <w:r w:rsidRPr="008C0788">
              <w:rPr>
                <w:rFonts w:asciiTheme="minorHAnsi" w:hAnsiTheme="minorHAnsi"/>
                <w:szCs w:val="22"/>
              </w:rPr>
              <w:t>Meet ASTM C476, strength specification, for slump limitations.</w:t>
            </w:r>
          </w:p>
          <w:p w14:paraId="69DF0D65" w14:textId="77777777" w:rsidR="00B76672" w:rsidRPr="008C0788" w:rsidRDefault="00B76672" w:rsidP="00A16FAE">
            <w:pPr>
              <w:ind w:left="66" w:firstLine="0"/>
              <w:jc w:val="left"/>
              <w:rPr>
                <w:rFonts w:asciiTheme="minorHAnsi" w:hAnsiTheme="minorHAnsi"/>
                <w:szCs w:val="22"/>
              </w:rPr>
            </w:pPr>
            <w:r w:rsidRPr="008C0788">
              <w:rPr>
                <w:rFonts w:asciiTheme="minorHAnsi" w:hAnsiTheme="minorHAnsi"/>
                <w:szCs w:val="22"/>
              </w:rPr>
              <w:t>Project Structural Engineer to specify compressive strength requirements.</w:t>
            </w:r>
          </w:p>
        </w:tc>
        <w:tc>
          <w:tcPr>
            <w:tcW w:w="2160" w:type="dxa"/>
            <w:tcBorders>
              <w:top w:val="single" w:sz="4" w:space="0" w:color="auto"/>
              <w:left w:val="nil"/>
              <w:bottom w:val="double" w:sz="4" w:space="0" w:color="auto"/>
              <w:right w:val="single" w:sz="4" w:space="0" w:color="auto"/>
            </w:tcBorders>
          </w:tcPr>
          <w:p w14:paraId="2D11BC93" w14:textId="77777777" w:rsidR="00B76672" w:rsidRPr="008C0788" w:rsidRDefault="00B76672" w:rsidP="00A16FAE">
            <w:pPr>
              <w:ind w:left="66" w:firstLine="0"/>
              <w:jc w:val="left"/>
              <w:rPr>
                <w:rFonts w:asciiTheme="minorHAnsi" w:hAnsiTheme="minorHAnsi"/>
                <w:szCs w:val="22"/>
              </w:rPr>
            </w:pPr>
            <w:r w:rsidRPr="008C0788">
              <w:rPr>
                <w:rFonts w:asciiTheme="minorHAnsi" w:hAnsiTheme="minorHAnsi"/>
                <w:szCs w:val="22"/>
              </w:rPr>
              <w:t>Four samples prepared in the field with masonry pinwheels. Cardboard box sample containers are not allowed. One sample broken at 7 days and three samples broken at 28 days.</w:t>
            </w:r>
          </w:p>
        </w:tc>
        <w:tc>
          <w:tcPr>
            <w:tcW w:w="2520" w:type="dxa"/>
            <w:tcBorders>
              <w:top w:val="single" w:sz="4" w:space="0" w:color="auto"/>
              <w:left w:val="nil"/>
              <w:bottom w:val="double" w:sz="4" w:space="0" w:color="auto"/>
              <w:right w:val="double" w:sz="4" w:space="0" w:color="auto"/>
            </w:tcBorders>
          </w:tcPr>
          <w:p w14:paraId="1C7C27ED" w14:textId="77777777" w:rsidR="00B76672" w:rsidRPr="008C0788" w:rsidRDefault="00B76672" w:rsidP="00A16FAE">
            <w:pPr>
              <w:ind w:left="66" w:firstLine="0"/>
              <w:rPr>
                <w:rFonts w:asciiTheme="minorHAnsi" w:hAnsiTheme="minorHAnsi"/>
                <w:szCs w:val="22"/>
              </w:rPr>
            </w:pPr>
            <w:r w:rsidRPr="008C0788">
              <w:rPr>
                <w:rFonts w:asciiTheme="minorHAnsi" w:hAnsiTheme="minorHAnsi"/>
                <w:szCs w:val="22"/>
              </w:rPr>
              <w:t>Adjust mix design and/or proportioning methods of site-mixed grout and retest at Contractor’s expense.</w:t>
            </w:r>
          </w:p>
          <w:p w14:paraId="62145E60" w14:textId="77777777" w:rsidR="00B76672" w:rsidRPr="008C0788" w:rsidRDefault="00B76672" w:rsidP="00A16FAE">
            <w:pPr>
              <w:ind w:left="66" w:firstLine="0"/>
              <w:rPr>
                <w:rFonts w:asciiTheme="minorHAnsi" w:hAnsiTheme="minorHAnsi"/>
                <w:szCs w:val="22"/>
              </w:rPr>
            </w:pPr>
            <w:r w:rsidRPr="008C0788">
              <w:rPr>
                <w:rFonts w:asciiTheme="minorHAnsi" w:hAnsiTheme="minorHAnsi"/>
                <w:szCs w:val="22"/>
              </w:rPr>
              <w:t>Reject pre-blended or ready-mixed grout.</w:t>
            </w:r>
          </w:p>
        </w:tc>
      </w:tr>
    </w:tbl>
    <w:p w14:paraId="2FE24F6A" w14:textId="77777777" w:rsidR="00A16FAE" w:rsidRDefault="00B76672" w:rsidP="007A3015">
      <w:pPr>
        <w:pStyle w:val="ListParagraph"/>
        <w:ind w:firstLine="0"/>
        <w:jc w:val="left"/>
        <w:rPr>
          <w:color w:val="FF0000"/>
          <w:szCs w:val="22"/>
        </w:rPr>
        <w:sectPr w:rsidR="00A16FAE" w:rsidSect="00671943">
          <w:pgSz w:w="12240" w:h="15840" w:code="1"/>
          <w:pgMar w:top="1080" w:right="720" w:bottom="720" w:left="1440" w:header="720" w:footer="432" w:gutter="0"/>
          <w:cols w:space="720"/>
          <w:docGrid w:linePitch="360"/>
        </w:sectPr>
      </w:pPr>
      <w:r w:rsidRPr="00C822AA">
        <w:rPr>
          <w:color w:val="FF0000"/>
          <w:vertAlign w:val="superscript"/>
        </w:rPr>
        <w:t xml:space="preserve">1 </w:t>
      </w:r>
      <w:r w:rsidRPr="008C0788">
        <w:rPr>
          <w:color w:val="FF0000"/>
          <w:szCs w:val="22"/>
        </w:rPr>
        <w:t>Test data reports must be no older than 6 months.</w:t>
      </w:r>
    </w:p>
    <w:p w14:paraId="180D751E" w14:textId="77777777" w:rsidR="00A16FAE" w:rsidRPr="0016218A" w:rsidRDefault="00A16FAE" w:rsidP="00A16FAE">
      <w:pPr>
        <w:pStyle w:val="Heading2"/>
        <w:ind w:left="720"/>
        <w:rPr>
          <w:rFonts w:asciiTheme="minorHAnsi" w:hAnsiTheme="minorHAnsi"/>
          <w:b/>
          <w:color w:val="auto"/>
          <w:sz w:val="28"/>
          <w:szCs w:val="28"/>
        </w:rPr>
      </w:pPr>
      <w:r w:rsidRPr="0016218A">
        <w:rPr>
          <w:rFonts w:asciiTheme="minorHAnsi" w:hAnsiTheme="minorHAnsi"/>
          <w:b/>
          <w:color w:val="auto"/>
          <w:sz w:val="28"/>
          <w:szCs w:val="28"/>
        </w:rPr>
        <w:lastRenderedPageBreak/>
        <w:t>04 00 00 - Mortar and Grout: Pre-Construction Requirements and Tests</w:t>
      </w:r>
    </w:p>
    <w:p w14:paraId="5752D10B" w14:textId="77777777" w:rsidR="00B76672" w:rsidRDefault="00A16FAE" w:rsidP="00A16FAE">
      <w:pPr>
        <w:pStyle w:val="ListParagraph"/>
        <w:ind w:firstLine="0"/>
        <w:jc w:val="left"/>
        <w:rPr>
          <w:szCs w:val="22"/>
        </w:rPr>
      </w:pPr>
      <w:r w:rsidRPr="008C0788">
        <w:rPr>
          <w:b/>
          <w:szCs w:val="22"/>
        </w:rPr>
        <w:t>NOTE:</w:t>
      </w:r>
      <w:r w:rsidRPr="008C0788">
        <w:rPr>
          <w:szCs w:val="22"/>
        </w:rPr>
        <w:t xml:space="preserve"> Do not specify testing of materials that will not be used in the construction.</w:t>
      </w:r>
    </w:p>
    <w:tbl>
      <w:tblPr>
        <w:tblW w:w="962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1417"/>
        <w:gridCol w:w="1980"/>
        <w:gridCol w:w="1800"/>
        <w:gridCol w:w="2250"/>
      </w:tblGrid>
      <w:tr w:rsidR="00A16FAE" w:rsidRPr="00234D89" w14:paraId="355301D5" w14:textId="77777777" w:rsidTr="00DB0CD7">
        <w:trPr>
          <w:tblHeader/>
        </w:trPr>
        <w:tc>
          <w:tcPr>
            <w:tcW w:w="2178" w:type="dxa"/>
            <w:tcBorders>
              <w:top w:val="double" w:sz="4" w:space="0" w:color="auto"/>
              <w:left w:val="single" w:sz="4" w:space="0" w:color="auto"/>
              <w:bottom w:val="double" w:sz="4" w:space="0" w:color="auto"/>
              <w:right w:val="single" w:sz="4" w:space="0" w:color="auto"/>
            </w:tcBorders>
          </w:tcPr>
          <w:p w14:paraId="1F2A8856" w14:textId="77777777" w:rsidR="00A16FAE" w:rsidRPr="008C0788" w:rsidRDefault="00A16FAE" w:rsidP="00DB0CD7">
            <w:pPr>
              <w:pStyle w:val="EndofSection"/>
              <w:spacing w:before="0" w:after="0"/>
              <w:ind w:left="342" w:firstLine="0"/>
              <w:jc w:val="left"/>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Description</w:t>
            </w:r>
          </w:p>
        </w:tc>
        <w:tc>
          <w:tcPr>
            <w:tcW w:w="1417" w:type="dxa"/>
            <w:tcBorders>
              <w:top w:val="double" w:sz="4" w:space="0" w:color="auto"/>
              <w:left w:val="nil"/>
              <w:bottom w:val="double" w:sz="4" w:space="0" w:color="auto"/>
              <w:right w:val="single" w:sz="4" w:space="0" w:color="auto"/>
            </w:tcBorders>
          </w:tcPr>
          <w:p w14:paraId="3DBD0FF4" w14:textId="77777777" w:rsidR="00A16FAE" w:rsidRPr="008C0788" w:rsidRDefault="00A16FAE" w:rsidP="00DB0CD7">
            <w:pPr>
              <w:pStyle w:val="EndofSection"/>
              <w:spacing w:before="0" w:after="0"/>
              <w:ind w:left="138" w:firstLine="0"/>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Test Method</w:t>
            </w:r>
          </w:p>
        </w:tc>
        <w:tc>
          <w:tcPr>
            <w:tcW w:w="1980" w:type="dxa"/>
            <w:tcBorders>
              <w:top w:val="double" w:sz="4" w:space="0" w:color="auto"/>
              <w:left w:val="nil"/>
              <w:bottom w:val="double" w:sz="4" w:space="0" w:color="auto"/>
              <w:right w:val="single" w:sz="4" w:space="0" w:color="auto"/>
            </w:tcBorders>
          </w:tcPr>
          <w:p w14:paraId="1919CCC6" w14:textId="77777777" w:rsidR="00A16FAE" w:rsidRPr="008C0788" w:rsidRDefault="00A16FAE" w:rsidP="00DB0CD7">
            <w:pPr>
              <w:pStyle w:val="EndofSection"/>
              <w:spacing w:before="0" w:after="0"/>
              <w:ind w:left="0" w:firstLine="0"/>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Standard/Criteria</w:t>
            </w:r>
          </w:p>
          <w:p w14:paraId="0DD18633" w14:textId="77777777" w:rsidR="00A16FAE" w:rsidRPr="008C0788" w:rsidRDefault="00A16FAE" w:rsidP="00DB0CD7">
            <w:pPr>
              <w:pStyle w:val="EndofSection"/>
              <w:spacing w:before="0" w:after="0"/>
              <w:ind w:left="0" w:firstLine="0"/>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(Pass/Fail)</w:t>
            </w:r>
          </w:p>
        </w:tc>
        <w:tc>
          <w:tcPr>
            <w:tcW w:w="1800" w:type="dxa"/>
            <w:tcBorders>
              <w:top w:val="double" w:sz="4" w:space="0" w:color="auto"/>
              <w:left w:val="nil"/>
              <w:bottom w:val="double" w:sz="4" w:space="0" w:color="auto"/>
              <w:right w:val="single" w:sz="4" w:space="0" w:color="auto"/>
            </w:tcBorders>
          </w:tcPr>
          <w:p w14:paraId="3A1603D5" w14:textId="77777777" w:rsidR="00A16FAE" w:rsidRPr="008C0788" w:rsidRDefault="00A16FAE" w:rsidP="00DB0CD7">
            <w:pPr>
              <w:pStyle w:val="EndofSection"/>
              <w:spacing w:before="0" w:after="0"/>
              <w:ind w:left="72" w:firstLine="0"/>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Frequency</w:t>
            </w:r>
          </w:p>
        </w:tc>
        <w:tc>
          <w:tcPr>
            <w:tcW w:w="2250" w:type="dxa"/>
            <w:tcBorders>
              <w:top w:val="double" w:sz="4" w:space="0" w:color="auto"/>
              <w:left w:val="nil"/>
              <w:bottom w:val="double" w:sz="4" w:space="0" w:color="auto"/>
              <w:right w:val="double" w:sz="4" w:space="0" w:color="auto"/>
            </w:tcBorders>
          </w:tcPr>
          <w:p w14:paraId="799DC9C8" w14:textId="77777777" w:rsidR="00A16FAE" w:rsidRPr="008C0788" w:rsidRDefault="00A16FAE" w:rsidP="00DB0CD7">
            <w:pPr>
              <w:ind w:left="252" w:hanging="6"/>
              <w:jc w:val="center"/>
              <w:rPr>
                <w:rFonts w:asciiTheme="minorHAnsi" w:hAnsiTheme="minorHAnsi"/>
                <w:b/>
                <w:u w:val="single"/>
              </w:rPr>
            </w:pPr>
            <w:r w:rsidRPr="008C0788">
              <w:rPr>
                <w:rFonts w:asciiTheme="minorHAnsi" w:hAnsiTheme="minorHAnsi"/>
                <w:b/>
                <w:u w:val="single"/>
              </w:rPr>
              <w:t>Action Required</w:t>
            </w:r>
            <w:r>
              <w:rPr>
                <w:rFonts w:asciiTheme="minorHAnsi" w:hAnsiTheme="minorHAnsi"/>
                <w:b/>
                <w:u w:val="single"/>
              </w:rPr>
              <w:t xml:space="preserve"> </w:t>
            </w:r>
            <w:r w:rsidRPr="008C0788">
              <w:rPr>
                <w:rFonts w:asciiTheme="minorHAnsi" w:hAnsiTheme="minorHAnsi"/>
                <w:b/>
                <w:u w:val="single"/>
              </w:rPr>
              <w:t>(If Failure Occurs)</w:t>
            </w:r>
          </w:p>
        </w:tc>
      </w:tr>
      <w:tr w:rsidR="00A630F1" w:rsidRPr="00234D89" w14:paraId="012136D1" w14:textId="77777777" w:rsidTr="00A605C0">
        <w:trPr>
          <w:cantSplit/>
          <w:trHeight w:val="267"/>
        </w:trPr>
        <w:tc>
          <w:tcPr>
            <w:tcW w:w="9625" w:type="dxa"/>
            <w:gridSpan w:val="5"/>
            <w:tcBorders>
              <w:top w:val="double" w:sz="4" w:space="0" w:color="auto"/>
              <w:left w:val="single" w:sz="4" w:space="0" w:color="auto"/>
              <w:bottom w:val="single" w:sz="4" w:space="0" w:color="auto"/>
              <w:right w:val="double" w:sz="4" w:space="0" w:color="auto"/>
            </w:tcBorders>
          </w:tcPr>
          <w:p w14:paraId="4C7A0BBD" w14:textId="77777777" w:rsidR="00A630F1" w:rsidRPr="008C0788" w:rsidRDefault="00A630F1" w:rsidP="00A630F1">
            <w:pPr>
              <w:ind w:left="342"/>
            </w:pPr>
            <w:r w:rsidRPr="006335D4">
              <w:rPr>
                <w:rFonts w:asciiTheme="minorHAnsi" w:hAnsiTheme="minorHAnsi" w:cstheme="minorHAnsi"/>
                <w:b/>
                <w:bCs/>
              </w:rPr>
              <w:t>Mortar Mix Design</w:t>
            </w:r>
          </w:p>
        </w:tc>
      </w:tr>
      <w:tr w:rsidR="00A16FAE" w:rsidRPr="00BC7A29" w14:paraId="201215F4" w14:textId="77777777" w:rsidTr="00DB0CD7">
        <w:tc>
          <w:tcPr>
            <w:tcW w:w="2178" w:type="dxa"/>
            <w:tcBorders>
              <w:top w:val="single" w:sz="4" w:space="0" w:color="auto"/>
              <w:left w:val="single" w:sz="4" w:space="0" w:color="auto"/>
              <w:bottom w:val="nil"/>
              <w:right w:val="single" w:sz="4" w:space="0" w:color="auto"/>
            </w:tcBorders>
          </w:tcPr>
          <w:p w14:paraId="7240ABA4" w14:textId="77777777" w:rsidR="00A16FAE" w:rsidRPr="00C822AA" w:rsidRDefault="00A16FAE" w:rsidP="00DB0CD7">
            <w:pPr>
              <w:pStyle w:val="Footer"/>
              <w:ind w:left="72" w:firstLine="0"/>
              <w:jc w:val="left"/>
              <w:rPr>
                <w:rFonts w:asciiTheme="minorHAnsi" w:hAnsiTheme="minorHAnsi"/>
                <w:szCs w:val="22"/>
              </w:rPr>
            </w:pPr>
            <w:r w:rsidRPr="00C822AA">
              <w:rPr>
                <w:rFonts w:asciiTheme="minorHAnsi" w:hAnsiTheme="minorHAnsi"/>
                <w:szCs w:val="22"/>
              </w:rPr>
              <w:t>Gradation and quality of sand</w:t>
            </w:r>
          </w:p>
        </w:tc>
        <w:tc>
          <w:tcPr>
            <w:tcW w:w="1417" w:type="dxa"/>
            <w:tcBorders>
              <w:top w:val="single" w:sz="4" w:space="0" w:color="auto"/>
              <w:left w:val="nil"/>
              <w:bottom w:val="nil"/>
              <w:right w:val="single" w:sz="4" w:space="0" w:color="auto"/>
            </w:tcBorders>
          </w:tcPr>
          <w:p w14:paraId="3605A9DE" w14:textId="77777777" w:rsidR="00A16FAE" w:rsidRPr="008C0788" w:rsidRDefault="00A16FAE" w:rsidP="00DB0CD7">
            <w:pPr>
              <w:ind w:left="48" w:firstLine="0"/>
              <w:jc w:val="left"/>
              <w:rPr>
                <w:rFonts w:asciiTheme="minorHAnsi" w:hAnsiTheme="minorHAnsi"/>
                <w:szCs w:val="22"/>
              </w:rPr>
            </w:pPr>
            <w:r w:rsidRPr="008C0788">
              <w:rPr>
                <w:rFonts w:asciiTheme="minorHAnsi" w:hAnsiTheme="minorHAnsi"/>
                <w:szCs w:val="22"/>
              </w:rPr>
              <w:t>ASTM C144</w:t>
            </w:r>
          </w:p>
        </w:tc>
        <w:tc>
          <w:tcPr>
            <w:tcW w:w="1980" w:type="dxa"/>
            <w:tcBorders>
              <w:left w:val="nil"/>
              <w:bottom w:val="nil"/>
              <w:right w:val="single" w:sz="4" w:space="0" w:color="auto"/>
            </w:tcBorders>
          </w:tcPr>
          <w:p w14:paraId="12526F43" w14:textId="77777777" w:rsidR="00A16FAE" w:rsidRDefault="00A16FAE" w:rsidP="00DB0CD7">
            <w:pPr>
              <w:ind w:left="0" w:hanging="18"/>
              <w:jc w:val="left"/>
              <w:rPr>
                <w:rFonts w:asciiTheme="minorHAnsi" w:hAnsiTheme="minorHAnsi"/>
                <w:szCs w:val="22"/>
              </w:rPr>
            </w:pPr>
            <w:r w:rsidRPr="008C0788">
              <w:rPr>
                <w:rFonts w:asciiTheme="minorHAnsi" w:hAnsiTheme="minorHAnsi"/>
                <w:szCs w:val="22"/>
              </w:rPr>
              <w:t>Meet ASTM C144 requirements.</w:t>
            </w:r>
          </w:p>
          <w:p w14:paraId="7F8306FF" w14:textId="77777777" w:rsidR="00A16FAE" w:rsidRPr="008C0788" w:rsidRDefault="00A16FAE" w:rsidP="00DB0CD7">
            <w:pPr>
              <w:ind w:left="0" w:hanging="18"/>
              <w:jc w:val="left"/>
              <w:rPr>
                <w:rFonts w:asciiTheme="minorHAnsi" w:hAnsiTheme="minorHAnsi"/>
                <w:szCs w:val="22"/>
              </w:rPr>
            </w:pPr>
            <w:r w:rsidRPr="008C0788">
              <w:rPr>
                <w:rFonts w:asciiTheme="minorHAnsi" w:hAnsiTheme="minorHAnsi"/>
                <w:szCs w:val="22"/>
              </w:rPr>
              <w:t>Compare results to pre-construction test results.</w:t>
            </w:r>
          </w:p>
        </w:tc>
        <w:tc>
          <w:tcPr>
            <w:tcW w:w="1800" w:type="dxa"/>
            <w:tcBorders>
              <w:left w:val="nil"/>
              <w:bottom w:val="nil"/>
              <w:right w:val="single" w:sz="4" w:space="0" w:color="auto"/>
            </w:tcBorders>
          </w:tcPr>
          <w:p w14:paraId="60B0648A" w14:textId="77777777" w:rsidR="00A16FAE" w:rsidRPr="008C0788" w:rsidRDefault="00A16FAE" w:rsidP="00A16FAE">
            <w:pPr>
              <w:ind w:left="0" w:hanging="18"/>
              <w:jc w:val="left"/>
              <w:rPr>
                <w:rFonts w:asciiTheme="minorHAnsi" w:hAnsiTheme="minorHAnsi"/>
                <w:szCs w:val="22"/>
              </w:rPr>
            </w:pPr>
            <w:r w:rsidRPr="008C0788">
              <w:rPr>
                <w:rFonts w:asciiTheme="minorHAnsi" w:hAnsiTheme="minorHAnsi"/>
                <w:szCs w:val="22"/>
              </w:rPr>
              <w:t xml:space="preserve">One sample of source material per delivery for site-mixed mortar. </w:t>
            </w:r>
          </w:p>
          <w:p w14:paraId="6A0DDE5E" w14:textId="77777777" w:rsidR="00A16FAE" w:rsidRPr="008C0788" w:rsidRDefault="00A16FAE" w:rsidP="00A16FAE">
            <w:pPr>
              <w:ind w:left="0" w:hanging="18"/>
              <w:jc w:val="left"/>
              <w:rPr>
                <w:rFonts w:asciiTheme="minorHAnsi" w:hAnsiTheme="minorHAnsi"/>
                <w:szCs w:val="22"/>
              </w:rPr>
            </w:pPr>
            <w:bookmarkStart w:id="19" w:name="OLE_LINK12"/>
            <w:r w:rsidRPr="008C0788">
              <w:rPr>
                <w:rFonts w:asciiTheme="minorHAnsi" w:hAnsiTheme="minorHAnsi"/>
                <w:szCs w:val="22"/>
              </w:rPr>
              <w:t>For pre-blended mortar, review recent sand test data</w:t>
            </w:r>
            <w:r w:rsidRPr="008C0788">
              <w:rPr>
                <w:rFonts w:asciiTheme="minorHAnsi" w:hAnsiTheme="minorHAnsi"/>
                <w:szCs w:val="22"/>
                <w:vertAlign w:val="superscript"/>
              </w:rPr>
              <w:t>1</w:t>
            </w:r>
            <w:r w:rsidRPr="008C0788">
              <w:rPr>
                <w:rFonts w:asciiTheme="minorHAnsi" w:hAnsiTheme="minorHAnsi"/>
                <w:szCs w:val="22"/>
              </w:rPr>
              <w:t xml:space="preserve"> or secure a sample from the manufacturer.</w:t>
            </w:r>
          </w:p>
          <w:p w14:paraId="3118ACFE" w14:textId="77777777" w:rsidR="00A16FAE" w:rsidRPr="008C0788" w:rsidRDefault="00A16FAE" w:rsidP="00A16FAE">
            <w:pPr>
              <w:ind w:left="0" w:hanging="18"/>
              <w:jc w:val="left"/>
              <w:rPr>
                <w:rFonts w:asciiTheme="minorHAnsi" w:hAnsiTheme="minorHAnsi"/>
                <w:szCs w:val="22"/>
              </w:rPr>
            </w:pPr>
            <w:r w:rsidRPr="008C0788">
              <w:rPr>
                <w:rFonts w:asciiTheme="minorHAnsi" w:hAnsiTheme="minorHAnsi"/>
                <w:szCs w:val="22"/>
              </w:rPr>
              <w:t>For large projects in construction for one year or more, resubmit test data or sample every 6 months.</w:t>
            </w:r>
            <w:bookmarkEnd w:id="19"/>
          </w:p>
        </w:tc>
        <w:tc>
          <w:tcPr>
            <w:tcW w:w="2250" w:type="dxa"/>
            <w:tcBorders>
              <w:left w:val="nil"/>
              <w:bottom w:val="nil"/>
              <w:right w:val="double" w:sz="4" w:space="0" w:color="auto"/>
            </w:tcBorders>
          </w:tcPr>
          <w:p w14:paraId="1AB154E2" w14:textId="77777777" w:rsidR="00A16FAE" w:rsidRPr="00B76672" w:rsidRDefault="00147E1A" w:rsidP="00DB0CD7">
            <w:pPr>
              <w:pStyle w:val="Header"/>
              <w:ind w:left="66" w:firstLine="0"/>
              <w:jc w:val="left"/>
              <w:rPr>
                <w:rFonts w:asciiTheme="minorHAnsi" w:hAnsiTheme="minorHAnsi" w:cstheme="minorHAnsi"/>
                <w:szCs w:val="22"/>
              </w:rPr>
            </w:pPr>
            <w:bookmarkStart w:id="20" w:name="OLE_LINK9"/>
            <w:r w:rsidRPr="00AD421F">
              <w:rPr>
                <w:rFonts w:asciiTheme="minorHAnsi" w:hAnsiTheme="minorHAnsi" w:cstheme="minorHAnsi"/>
                <w:szCs w:val="22"/>
              </w:rPr>
              <w:t>Review results with A/E if different from pre-construction test results.</w:t>
            </w:r>
            <w:bookmarkEnd w:id="20"/>
          </w:p>
        </w:tc>
      </w:tr>
      <w:tr w:rsidR="00A16FAE" w:rsidRPr="00BC7A29" w14:paraId="16763D2D" w14:textId="77777777" w:rsidTr="00A630F1">
        <w:tc>
          <w:tcPr>
            <w:tcW w:w="2178" w:type="dxa"/>
            <w:tcBorders>
              <w:top w:val="nil"/>
              <w:left w:val="single" w:sz="4" w:space="0" w:color="auto"/>
              <w:bottom w:val="single" w:sz="4" w:space="0" w:color="auto"/>
              <w:right w:val="single" w:sz="4" w:space="0" w:color="auto"/>
            </w:tcBorders>
          </w:tcPr>
          <w:p w14:paraId="70E0FFCA" w14:textId="77777777" w:rsidR="00A16FAE" w:rsidRPr="008C0788" w:rsidRDefault="00A16FAE" w:rsidP="00DB0CD7">
            <w:pPr>
              <w:rPr>
                <w:rFonts w:asciiTheme="minorHAnsi" w:hAnsiTheme="minorHAnsi"/>
                <w:szCs w:val="22"/>
              </w:rPr>
            </w:pPr>
          </w:p>
        </w:tc>
        <w:tc>
          <w:tcPr>
            <w:tcW w:w="1417" w:type="dxa"/>
            <w:tcBorders>
              <w:top w:val="nil"/>
              <w:left w:val="nil"/>
              <w:bottom w:val="single" w:sz="4" w:space="0" w:color="auto"/>
              <w:right w:val="single" w:sz="4" w:space="0" w:color="auto"/>
            </w:tcBorders>
          </w:tcPr>
          <w:p w14:paraId="02C1D389" w14:textId="77777777" w:rsidR="00A16FAE" w:rsidRPr="008C0788" w:rsidRDefault="00A16FAE" w:rsidP="00DB0CD7">
            <w:pPr>
              <w:rPr>
                <w:rFonts w:asciiTheme="minorHAnsi" w:hAnsiTheme="minorHAnsi"/>
                <w:szCs w:val="22"/>
              </w:rPr>
            </w:pPr>
          </w:p>
        </w:tc>
        <w:tc>
          <w:tcPr>
            <w:tcW w:w="1980" w:type="dxa"/>
            <w:tcBorders>
              <w:top w:val="nil"/>
              <w:left w:val="nil"/>
              <w:bottom w:val="single" w:sz="4" w:space="0" w:color="auto"/>
              <w:right w:val="single" w:sz="4" w:space="0" w:color="auto"/>
            </w:tcBorders>
          </w:tcPr>
          <w:p w14:paraId="60DCD8A7" w14:textId="77777777" w:rsidR="00A16FAE" w:rsidRPr="008C0788" w:rsidRDefault="00A16FAE" w:rsidP="00DB0CD7">
            <w:pPr>
              <w:rPr>
                <w:rFonts w:asciiTheme="minorHAnsi" w:hAnsiTheme="minorHAnsi"/>
                <w:szCs w:val="22"/>
              </w:rPr>
            </w:pPr>
          </w:p>
        </w:tc>
        <w:tc>
          <w:tcPr>
            <w:tcW w:w="1800" w:type="dxa"/>
            <w:tcBorders>
              <w:top w:val="nil"/>
              <w:left w:val="nil"/>
              <w:bottom w:val="single" w:sz="4" w:space="0" w:color="auto"/>
              <w:right w:val="single" w:sz="4" w:space="0" w:color="auto"/>
            </w:tcBorders>
          </w:tcPr>
          <w:p w14:paraId="13706D1E" w14:textId="77777777" w:rsidR="00A16FAE" w:rsidRPr="008C0788" w:rsidRDefault="00A16FAE" w:rsidP="00DB0CD7">
            <w:pPr>
              <w:rPr>
                <w:rFonts w:asciiTheme="minorHAnsi" w:hAnsiTheme="minorHAnsi"/>
                <w:szCs w:val="22"/>
              </w:rPr>
            </w:pPr>
          </w:p>
        </w:tc>
        <w:tc>
          <w:tcPr>
            <w:tcW w:w="2250" w:type="dxa"/>
            <w:tcBorders>
              <w:top w:val="nil"/>
              <w:left w:val="nil"/>
              <w:bottom w:val="single" w:sz="4" w:space="0" w:color="auto"/>
              <w:right w:val="double" w:sz="4" w:space="0" w:color="auto"/>
            </w:tcBorders>
          </w:tcPr>
          <w:p w14:paraId="5B16D856" w14:textId="77777777" w:rsidR="00A16FAE" w:rsidRPr="008C0788" w:rsidRDefault="00A16FAE" w:rsidP="00DB0CD7">
            <w:pPr>
              <w:rPr>
                <w:rFonts w:asciiTheme="minorHAnsi" w:hAnsiTheme="minorHAnsi"/>
                <w:szCs w:val="22"/>
              </w:rPr>
            </w:pPr>
          </w:p>
        </w:tc>
      </w:tr>
      <w:tr w:rsidR="00A16FAE" w:rsidRPr="00BC7A29" w14:paraId="6E398472" w14:textId="77777777" w:rsidTr="00A630F1">
        <w:tc>
          <w:tcPr>
            <w:tcW w:w="2178" w:type="dxa"/>
            <w:tcBorders>
              <w:top w:val="single" w:sz="4" w:space="0" w:color="auto"/>
              <w:left w:val="single" w:sz="4" w:space="0" w:color="auto"/>
              <w:bottom w:val="double" w:sz="4" w:space="0" w:color="auto"/>
              <w:right w:val="single" w:sz="4" w:space="0" w:color="auto"/>
            </w:tcBorders>
          </w:tcPr>
          <w:p w14:paraId="5115AA55" w14:textId="77777777" w:rsidR="00A16FAE" w:rsidRPr="008C0788" w:rsidRDefault="00A16FAE" w:rsidP="00DB0CD7">
            <w:pPr>
              <w:ind w:left="72" w:firstLine="0"/>
              <w:jc w:val="left"/>
              <w:rPr>
                <w:rFonts w:asciiTheme="minorHAnsi" w:hAnsiTheme="minorHAnsi"/>
                <w:szCs w:val="22"/>
              </w:rPr>
            </w:pPr>
            <w:r w:rsidRPr="008C0788">
              <w:rPr>
                <w:rFonts w:asciiTheme="minorHAnsi" w:hAnsiTheme="minorHAnsi"/>
                <w:szCs w:val="22"/>
              </w:rPr>
              <w:t>Mortar aggregate ratio</w:t>
            </w:r>
          </w:p>
        </w:tc>
        <w:tc>
          <w:tcPr>
            <w:tcW w:w="1417" w:type="dxa"/>
            <w:tcBorders>
              <w:top w:val="single" w:sz="4" w:space="0" w:color="auto"/>
              <w:left w:val="nil"/>
              <w:bottom w:val="double" w:sz="4" w:space="0" w:color="auto"/>
              <w:right w:val="single" w:sz="4" w:space="0" w:color="auto"/>
            </w:tcBorders>
          </w:tcPr>
          <w:p w14:paraId="4734678E" w14:textId="77777777" w:rsidR="00A16FAE" w:rsidRPr="008C0788" w:rsidRDefault="00A16FAE" w:rsidP="00DB0CD7">
            <w:pPr>
              <w:ind w:left="48" w:firstLine="0"/>
              <w:jc w:val="left"/>
              <w:rPr>
                <w:rFonts w:asciiTheme="minorHAnsi" w:hAnsiTheme="minorHAnsi"/>
                <w:szCs w:val="22"/>
              </w:rPr>
            </w:pPr>
            <w:r w:rsidRPr="008C0788">
              <w:rPr>
                <w:rFonts w:asciiTheme="minorHAnsi" w:hAnsiTheme="minorHAnsi"/>
                <w:szCs w:val="22"/>
              </w:rPr>
              <w:t xml:space="preserve">ASTM C780 </w:t>
            </w:r>
          </w:p>
        </w:tc>
        <w:tc>
          <w:tcPr>
            <w:tcW w:w="1980" w:type="dxa"/>
            <w:tcBorders>
              <w:top w:val="single" w:sz="4" w:space="0" w:color="auto"/>
              <w:left w:val="nil"/>
              <w:bottom w:val="double" w:sz="4" w:space="0" w:color="auto"/>
              <w:right w:val="single" w:sz="4" w:space="0" w:color="auto"/>
            </w:tcBorders>
          </w:tcPr>
          <w:p w14:paraId="407582E9" w14:textId="77777777" w:rsidR="00A16FAE" w:rsidRPr="008C0788" w:rsidRDefault="00A16FAE" w:rsidP="00DB0CD7">
            <w:pPr>
              <w:ind w:left="0" w:hanging="18"/>
              <w:jc w:val="left"/>
              <w:rPr>
                <w:rFonts w:asciiTheme="minorHAnsi" w:hAnsiTheme="minorHAnsi"/>
                <w:szCs w:val="22"/>
              </w:rPr>
            </w:pPr>
            <w:r w:rsidRPr="008C0788">
              <w:rPr>
                <w:rFonts w:asciiTheme="minorHAnsi" w:hAnsiTheme="minorHAnsi"/>
                <w:szCs w:val="22"/>
              </w:rPr>
              <w:t>Proportions per ASTM C 270.</w:t>
            </w:r>
          </w:p>
        </w:tc>
        <w:tc>
          <w:tcPr>
            <w:tcW w:w="1800" w:type="dxa"/>
            <w:tcBorders>
              <w:top w:val="single" w:sz="4" w:space="0" w:color="auto"/>
              <w:left w:val="nil"/>
              <w:bottom w:val="double" w:sz="4" w:space="0" w:color="auto"/>
              <w:right w:val="single" w:sz="4" w:space="0" w:color="auto"/>
            </w:tcBorders>
          </w:tcPr>
          <w:p w14:paraId="772BF3B1" w14:textId="77777777" w:rsidR="00147E1A" w:rsidRPr="008C0788" w:rsidRDefault="00147E1A" w:rsidP="00147E1A">
            <w:pPr>
              <w:ind w:left="0" w:hanging="18"/>
              <w:jc w:val="left"/>
              <w:rPr>
                <w:rFonts w:asciiTheme="minorHAnsi" w:hAnsiTheme="minorHAnsi"/>
                <w:szCs w:val="22"/>
              </w:rPr>
            </w:pPr>
            <w:r w:rsidRPr="008C0788">
              <w:rPr>
                <w:rFonts w:asciiTheme="minorHAnsi" w:hAnsiTheme="minorHAnsi"/>
                <w:szCs w:val="22"/>
              </w:rPr>
              <w:t>Daily during production per mixing site.</w:t>
            </w:r>
          </w:p>
          <w:p w14:paraId="6C30BF57" w14:textId="77777777" w:rsidR="00A16FAE" w:rsidRPr="008C0788" w:rsidRDefault="00147E1A" w:rsidP="00147E1A">
            <w:pPr>
              <w:ind w:left="0" w:hanging="18"/>
              <w:jc w:val="left"/>
              <w:rPr>
                <w:rFonts w:asciiTheme="minorHAnsi" w:hAnsiTheme="minorHAnsi"/>
                <w:szCs w:val="22"/>
              </w:rPr>
            </w:pPr>
            <w:r w:rsidRPr="008C0788">
              <w:rPr>
                <w:rFonts w:asciiTheme="minorHAnsi" w:hAnsiTheme="minorHAnsi"/>
                <w:szCs w:val="22"/>
              </w:rPr>
              <w:t xml:space="preserve">A/E may elect to reduce frequency due to consistent results. Prior approval by </w:t>
            </w:r>
            <w:r>
              <w:rPr>
                <w:rFonts w:asciiTheme="minorHAnsi" w:hAnsiTheme="minorHAnsi"/>
                <w:szCs w:val="22"/>
              </w:rPr>
              <w:t>Minnesota State</w:t>
            </w:r>
            <w:r w:rsidRPr="008C0788">
              <w:rPr>
                <w:rFonts w:asciiTheme="minorHAnsi" w:hAnsiTheme="minorHAnsi"/>
                <w:szCs w:val="22"/>
              </w:rPr>
              <w:t xml:space="preserve"> is required to reduce frequency.</w:t>
            </w:r>
          </w:p>
        </w:tc>
        <w:tc>
          <w:tcPr>
            <w:tcW w:w="2250" w:type="dxa"/>
            <w:tcBorders>
              <w:top w:val="single" w:sz="4" w:space="0" w:color="auto"/>
              <w:left w:val="nil"/>
              <w:bottom w:val="double" w:sz="4" w:space="0" w:color="auto"/>
              <w:right w:val="double" w:sz="4" w:space="0" w:color="auto"/>
            </w:tcBorders>
          </w:tcPr>
          <w:p w14:paraId="25295821" w14:textId="77777777" w:rsidR="00147E1A" w:rsidRPr="008C0788" w:rsidRDefault="00147E1A" w:rsidP="00147E1A">
            <w:pPr>
              <w:ind w:left="0" w:firstLine="0"/>
              <w:jc w:val="left"/>
              <w:rPr>
                <w:rFonts w:asciiTheme="minorHAnsi" w:hAnsiTheme="minorHAnsi"/>
                <w:szCs w:val="22"/>
              </w:rPr>
            </w:pPr>
            <w:r w:rsidRPr="008C0788">
              <w:rPr>
                <w:rFonts w:asciiTheme="minorHAnsi" w:hAnsiTheme="minorHAnsi"/>
                <w:szCs w:val="22"/>
              </w:rPr>
              <w:t>For site-mixed mortar, improve material measurement procedures in the field.</w:t>
            </w:r>
          </w:p>
          <w:p w14:paraId="3E26B6A4" w14:textId="77777777" w:rsidR="00A16FAE" w:rsidRPr="008C0788" w:rsidRDefault="00147E1A" w:rsidP="00147E1A">
            <w:pPr>
              <w:spacing w:after="0"/>
              <w:ind w:left="0" w:firstLine="0"/>
              <w:jc w:val="left"/>
              <w:rPr>
                <w:rFonts w:asciiTheme="minorHAnsi" w:hAnsiTheme="minorHAnsi"/>
                <w:szCs w:val="22"/>
              </w:rPr>
            </w:pPr>
            <w:r w:rsidRPr="008C0788">
              <w:rPr>
                <w:rFonts w:asciiTheme="minorHAnsi" w:hAnsiTheme="minorHAnsi"/>
                <w:szCs w:val="22"/>
              </w:rPr>
              <w:t>For pre-blended mortar, review results with A/E.</w:t>
            </w:r>
          </w:p>
        </w:tc>
      </w:tr>
    </w:tbl>
    <w:p w14:paraId="2F9B0592" w14:textId="77777777" w:rsidR="00147E1A" w:rsidRDefault="00147E1A" w:rsidP="00A16FAE">
      <w:pPr>
        <w:pStyle w:val="ListParagraph"/>
        <w:ind w:firstLine="0"/>
        <w:jc w:val="left"/>
        <w:rPr>
          <w:b/>
        </w:rPr>
        <w:sectPr w:rsidR="00147E1A" w:rsidSect="00671943">
          <w:pgSz w:w="12240" w:h="15840" w:code="1"/>
          <w:pgMar w:top="1080" w:right="720" w:bottom="720" w:left="1440" w:header="720" w:footer="432" w:gutter="0"/>
          <w:cols w:space="720"/>
          <w:docGrid w:linePitch="360"/>
        </w:sectPr>
      </w:pPr>
      <w:r w:rsidRPr="007A0162">
        <w:rPr>
          <w:color w:val="FF0000"/>
          <w:szCs w:val="22"/>
          <w:vertAlign w:val="superscript"/>
        </w:rPr>
        <w:t xml:space="preserve">1 </w:t>
      </w:r>
      <w:r w:rsidRPr="007A0162">
        <w:rPr>
          <w:color w:val="FF0000"/>
          <w:szCs w:val="22"/>
        </w:rPr>
        <w:t>Test data reports must be no older than 6 months.</w:t>
      </w:r>
    </w:p>
    <w:tbl>
      <w:tblPr>
        <w:tblW w:w="99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1335"/>
        <w:gridCol w:w="2340"/>
        <w:gridCol w:w="2160"/>
        <w:gridCol w:w="2520"/>
      </w:tblGrid>
      <w:tr w:rsidR="00147E1A" w:rsidRPr="008C0788" w14:paraId="02E8D2FD" w14:textId="77777777" w:rsidTr="00DB0CD7">
        <w:trPr>
          <w:tblHeader/>
        </w:trPr>
        <w:tc>
          <w:tcPr>
            <w:tcW w:w="1620" w:type="dxa"/>
            <w:tcBorders>
              <w:top w:val="double" w:sz="4" w:space="0" w:color="auto"/>
              <w:left w:val="double" w:sz="4" w:space="0" w:color="auto"/>
              <w:bottom w:val="double" w:sz="4" w:space="0" w:color="auto"/>
              <w:right w:val="single" w:sz="4" w:space="0" w:color="auto"/>
            </w:tcBorders>
          </w:tcPr>
          <w:p w14:paraId="69318B20" w14:textId="77777777" w:rsidR="00147E1A" w:rsidRPr="008C0788" w:rsidRDefault="00147E1A" w:rsidP="00DB0CD7">
            <w:pPr>
              <w:ind w:left="60" w:firstLine="0"/>
              <w:jc w:val="left"/>
              <w:rPr>
                <w:b/>
                <w:u w:val="single"/>
              </w:rPr>
            </w:pPr>
            <w:r w:rsidRPr="008C0788">
              <w:rPr>
                <w:b/>
                <w:u w:val="single"/>
              </w:rPr>
              <w:lastRenderedPageBreak/>
              <w:t>Description</w:t>
            </w:r>
          </w:p>
        </w:tc>
        <w:tc>
          <w:tcPr>
            <w:tcW w:w="1335" w:type="dxa"/>
            <w:tcBorders>
              <w:top w:val="double" w:sz="4" w:space="0" w:color="auto"/>
              <w:left w:val="nil"/>
              <w:bottom w:val="double" w:sz="4" w:space="0" w:color="auto"/>
              <w:right w:val="single" w:sz="4" w:space="0" w:color="auto"/>
            </w:tcBorders>
          </w:tcPr>
          <w:p w14:paraId="2CB349B4" w14:textId="77777777" w:rsidR="00147E1A" w:rsidRPr="008C0788" w:rsidRDefault="00147E1A" w:rsidP="00DB0CD7">
            <w:pPr>
              <w:ind w:left="0" w:firstLine="0"/>
              <w:jc w:val="center"/>
              <w:rPr>
                <w:b/>
                <w:u w:val="single"/>
              </w:rPr>
            </w:pPr>
            <w:r w:rsidRPr="008C0788">
              <w:rPr>
                <w:b/>
                <w:u w:val="single"/>
              </w:rPr>
              <w:t>Method of Testing</w:t>
            </w:r>
          </w:p>
        </w:tc>
        <w:tc>
          <w:tcPr>
            <w:tcW w:w="2340" w:type="dxa"/>
            <w:tcBorders>
              <w:top w:val="double" w:sz="4" w:space="0" w:color="auto"/>
              <w:left w:val="nil"/>
              <w:bottom w:val="double" w:sz="4" w:space="0" w:color="auto"/>
              <w:right w:val="single" w:sz="4" w:space="0" w:color="auto"/>
            </w:tcBorders>
          </w:tcPr>
          <w:p w14:paraId="751F5AA0" w14:textId="77777777" w:rsidR="00147E1A" w:rsidRPr="008C0788" w:rsidRDefault="00147E1A" w:rsidP="00DB0CD7">
            <w:pPr>
              <w:ind w:left="66" w:firstLine="0"/>
              <w:jc w:val="center"/>
              <w:rPr>
                <w:b/>
                <w:u w:val="single"/>
              </w:rPr>
            </w:pPr>
            <w:r w:rsidRPr="008C0788">
              <w:rPr>
                <w:b/>
                <w:u w:val="single"/>
              </w:rPr>
              <w:t>Standard/Criteria</w:t>
            </w:r>
            <w:r>
              <w:rPr>
                <w:b/>
                <w:u w:val="single"/>
              </w:rPr>
              <w:t xml:space="preserve"> </w:t>
            </w:r>
            <w:r w:rsidRPr="008C0788">
              <w:rPr>
                <w:b/>
                <w:caps/>
                <w:u w:val="single"/>
              </w:rPr>
              <w:t>(</w:t>
            </w:r>
            <w:r w:rsidRPr="008C0788">
              <w:rPr>
                <w:b/>
                <w:u w:val="single"/>
              </w:rPr>
              <w:t>Pass/Fail</w:t>
            </w:r>
            <w:r w:rsidRPr="008C0788">
              <w:rPr>
                <w:b/>
                <w:caps/>
                <w:u w:val="single"/>
              </w:rPr>
              <w:t>)</w:t>
            </w:r>
          </w:p>
        </w:tc>
        <w:tc>
          <w:tcPr>
            <w:tcW w:w="2160" w:type="dxa"/>
            <w:tcBorders>
              <w:top w:val="double" w:sz="4" w:space="0" w:color="auto"/>
              <w:left w:val="nil"/>
              <w:bottom w:val="double" w:sz="4" w:space="0" w:color="auto"/>
              <w:right w:val="single" w:sz="4" w:space="0" w:color="auto"/>
            </w:tcBorders>
          </w:tcPr>
          <w:p w14:paraId="4EE49CF7" w14:textId="77777777" w:rsidR="00147E1A" w:rsidRPr="008C0788" w:rsidRDefault="00147E1A" w:rsidP="00DB0CD7">
            <w:pPr>
              <w:ind w:left="66" w:firstLine="0"/>
              <w:jc w:val="center"/>
              <w:rPr>
                <w:b/>
                <w:u w:val="single"/>
              </w:rPr>
            </w:pPr>
            <w:r w:rsidRPr="008C0788">
              <w:rPr>
                <w:b/>
                <w:u w:val="single"/>
              </w:rPr>
              <w:t>Frequency</w:t>
            </w:r>
          </w:p>
        </w:tc>
        <w:tc>
          <w:tcPr>
            <w:tcW w:w="2520" w:type="dxa"/>
            <w:tcBorders>
              <w:top w:val="double" w:sz="4" w:space="0" w:color="auto"/>
              <w:left w:val="nil"/>
              <w:bottom w:val="double" w:sz="4" w:space="0" w:color="auto"/>
              <w:right w:val="double" w:sz="4" w:space="0" w:color="auto"/>
            </w:tcBorders>
          </w:tcPr>
          <w:p w14:paraId="33669EDA" w14:textId="77777777" w:rsidR="00147E1A" w:rsidRPr="008C0788" w:rsidRDefault="00147E1A" w:rsidP="00DB0CD7">
            <w:pPr>
              <w:ind w:left="342"/>
              <w:jc w:val="center"/>
              <w:rPr>
                <w:b/>
                <w:u w:val="single"/>
              </w:rPr>
            </w:pPr>
            <w:r w:rsidRPr="008C0788">
              <w:rPr>
                <w:b/>
                <w:u w:val="single"/>
              </w:rPr>
              <w:t>Action Required</w:t>
            </w:r>
            <w:r>
              <w:rPr>
                <w:b/>
                <w:u w:val="single"/>
              </w:rPr>
              <w:t xml:space="preserve"> </w:t>
            </w:r>
            <w:r w:rsidRPr="008C0788">
              <w:rPr>
                <w:b/>
                <w:u w:val="single"/>
              </w:rPr>
              <w:t>(If Failure Occurs)</w:t>
            </w:r>
          </w:p>
        </w:tc>
      </w:tr>
      <w:tr w:rsidR="00A630F1" w:rsidRPr="008C0788" w14:paraId="56A6F50A" w14:textId="77777777" w:rsidTr="004B084D">
        <w:trPr>
          <w:cantSplit/>
        </w:trPr>
        <w:tc>
          <w:tcPr>
            <w:tcW w:w="9975" w:type="dxa"/>
            <w:gridSpan w:val="5"/>
            <w:tcBorders>
              <w:top w:val="double" w:sz="4" w:space="0" w:color="auto"/>
              <w:left w:val="double" w:sz="4" w:space="0" w:color="auto"/>
              <w:bottom w:val="single" w:sz="4" w:space="0" w:color="auto"/>
              <w:right w:val="double" w:sz="4" w:space="0" w:color="auto"/>
            </w:tcBorders>
          </w:tcPr>
          <w:p w14:paraId="38F2D375" w14:textId="77777777" w:rsidR="00A630F1" w:rsidRPr="008C0788" w:rsidRDefault="00A630F1" w:rsidP="00DB0CD7">
            <w:r w:rsidRPr="008C0788">
              <w:rPr>
                <w:b/>
              </w:rPr>
              <w:t>Grout Design</w:t>
            </w:r>
          </w:p>
        </w:tc>
      </w:tr>
      <w:tr w:rsidR="00147E1A" w:rsidRPr="009F2FB1" w14:paraId="7E0700F2" w14:textId="77777777" w:rsidTr="00A630F1">
        <w:tc>
          <w:tcPr>
            <w:tcW w:w="1620" w:type="dxa"/>
            <w:tcBorders>
              <w:top w:val="single" w:sz="4" w:space="0" w:color="auto"/>
              <w:left w:val="double" w:sz="4" w:space="0" w:color="auto"/>
              <w:bottom w:val="single" w:sz="4" w:space="0" w:color="auto"/>
              <w:right w:val="single" w:sz="4" w:space="0" w:color="auto"/>
            </w:tcBorders>
          </w:tcPr>
          <w:p w14:paraId="5E1360B0" w14:textId="77777777" w:rsidR="00147E1A" w:rsidRPr="009F2FB1" w:rsidRDefault="00147E1A" w:rsidP="00DB0CD7">
            <w:pPr>
              <w:pStyle w:val="Footer"/>
              <w:ind w:left="60" w:firstLine="0"/>
              <w:jc w:val="left"/>
              <w:rPr>
                <w:rFonts w:asciiTheme="minorHAnsi" w:hAnsiTheme="minorHAnsi"/>
                <w:szCs w:val="22"/>
              </w:rPr>
            </w:pPr>
            <w:r w:rsidRPr="009F2FB1">
              <w:rPr>
                <w:rFonts w:asciiTheme="minorHAnsi" w:hAnsiTheme="minorHAnsi"/>
                <w:szCs w:val="22"/>
              </w:rPr>
              <w:t>Gradation and quality of aggregates</w:t>
            </w:r>
          </w:p>
        </w:tc>
        <w:tc>
          <w:tcPr>
            <w:tcW w:w="1335" w:type="dxa"/>
            <w:tcBorders>
              <w:top w:val="single" w:sz="4" w:space="0" w:color="auto"/>
              <w:left w:val="nil"/>
              <w:bottom w:val="single" w:sz="4" w:space="0" w:color="auto"/>
              <w:right w:val="single" w:sz="4" w:space="0" w:color="auto"/>
            </w:tcBorders>
          </w:tcPr>
          <w:p w14:paraId="28713AE6" w14:textId="77777777" w:rsidR="00147E1A" w:rsidRPr="008C0788" w:rsidRDefault="00147E1A" w:rsidP="00DB0CD7">
            <w:pPr>
              <w:ind w:left="60" w:firstLine="0"/>
              <w:jc w:val="center"/>
              <w:rPr>
                <w:rFonts w:asciiTheme="minorHAnsi" w:hAnsiTheme="minorHAnsi"/>
                <w:szCs w:val="22"/>
              </w:rPr>
            </w:pPr>
            <w:r w:rsidRPr="008C0788">
              <w:rPr>
                <w:rFonts w:asciiTheme="minorHAnsi" w:hAnsiTheme="minorHAnsi"/>
                <w:szCs w:val="22"/>
              </w:rPr>
              <w:t>ASTM C404</w:t>
            </w:r>
          </w:p>
          <w:p w14:paraId="1AED3FCE" w14:textId="77777777" w:rsidR="00147E1A" w:rsidRPr="008C0788" w:rsidRDefault="00147E1A" w:rsidP="00DB0CD7">
            <w:pPr>
              <w:rPr>
                <w:rFonts w:asciiTheme="minorHAnsi" w:hAnsiTheme="minorHAnsi"/>
                <w:szCs w:val="22"/>
              </w:rPr>
            </w:pPr>
          </w:p>
        </w:tc>
        <w:tc>
          <w:tcPr>
            <w:tcW w:w="2340" w:type="dxa"/>
            <w:tcBorders>
              <w:left w:val="nil"/>
              <w:bottom w:val="single" w:sz="4" w:space="0" w:color="auto"/>
              <w:right w:val="single" w:sz="4" w:space="0" w:color="auto"/>
            </w:tcBorders>
          </w:tcPr>
          <w:p w14:paraId="1AB588CC" w14:textId="77777777" w:rsidR="00147E1A" w:rsidRPr="008C0788" w:rsidRDefault="00147E1A" w:rsidP="00DB0CD7">
            <w:pPr>
              <w:ind w:left="66" w:firstLine="0"/>
              <w:jc w:val="left"/>
              <w:rPr>
                <w:rFonts w:asciiTheme="minorHAnsi" w:hAnsiTheme="minorHAnsi"/>
                <w:szCs w:val="22"/>
              </w:rPr>
            </w:pPr>
            <w:r w:rsidRPr="008C0788">
              <w:rPr>
                <w:rFonts w:asciiTheme="minorHAnsi" w:hAnsiTheme="minorHAnsi"/>
                <w:szCs w:val="22"/>
              </w:rPr>
              <w:t>Meet ASTM C404 requirements.</w:t>
            </w:r>
          </w:p>
        </w:tc>
        <w:tc>
          <w:tcPr>
            <w:tcW w:w="2160" w:type="dxa"/>
            <w:tcBorders>
              <w:left w:val="nil"/>
              <w:bottom w:val="single" w:sz="4" w:space="0" w:color="auto"/>
              <w:right w:val="single" w:sz="4" w:space="0" w:color="auto"/>
            </w:tcBorders>
          </w:tcPr>
          <w:p w14:paraId="414DAE1C" w14:textId="77777777" w:rsidR="00147E1A" w:rsidRPr="008C0788" w:rsidRDefault="00147E1A" w:rsidP="00EA6096">
            <w:pPr>
              <w:ind w:left="66" w:firstLine="0"/>
              <w:jc w:val="left"/>
              <w:rPr>
                <w:rFonts w:asciiTheme="minorHAnsi" w:hAnsiTheme="minorHAnsi"/>
                <w:szCs w:val="22"/>
              </w:rPr>
            </w:pPr>
            <w:r w:rsidRPr="008C0788">
              <w:rPr>
                <w:rFonts w:asciiTheme="minorHAnsi" w:hAnsiTheme="minorHAnsi"/>
                <w:szCs w:val="22"/>
              </w:rPr>
              <w:t>One sample of fine and one sample of coarse aggregate source material for site-mixed grout.</w:t>
            </w:r>
          </w:p>
          <w:p w14:paraId="5C1D4442" w14:textId="77777777" w:rsidR="00147E1A" w:rsidRPr="008C0788" w:rsidRDefault="00147E1A" w:rsidP="00EA6096">
            <w:pPr>
              <w:ind w:left="66" w:firstLine="0"/>
              <w:jc w:val="left"/>
              <w:rPr>
                <w:rFonts w:asciiTheme="minorHAnsi" w:hAnsiTheme="minorHAnsi"/>
                <w:szCs w:val="22"/>
              </w:rPr>
            </w:pPr>
            <w:r w:rsidRPr="008C0788">
              <w:rPr>
                <w:rFonts w:asciiTheme="minorHAnsi" w:hAnsiTheme="minorHAnsi"/>
                <w:szCs w:val="22"/>
              </w:rPr>
              <w:t>Review previous aggregate test data for each grout type of pre-blended or ready-mixed grout.</w:t>
            </w:r>
            <w:r w:rsidRPr="008C0788">
              <w:rPr>
                <w:rFonts w:asciiTheme="minorHAnsi" w:hAnsiTheme="minorHAnsi"/>
                <w:szCs w:val="22"/>
                <w:vertAlign w:val="superscript"/>
              </w:rPr>
              <w:t xml:space="preserve"> 1</w:t>
            </w:r>
          </w:p>
        </w:tc>
        <w:tc>
          <w:tcPr>
            <w:tcW w:w="2520" w:type="dxa"/>
            <w:tcBorders>
              <w:left w:val="nil"/>
              <w:bottom w:val="single" w:sz="4" w:space="0" w:color="auto"/>
              <w:right w:val="double" w:sz="4" w:space="0" w:color="auto"/>
            </w:tcBorders>
          </w:tcPr>
          <w:p w14:paraId="69D07AE1" w14:textId="77777777" w:rsidR="00147E1A" w:rsidRPr="00A16FAE" w:rsidRDefault="00147E1A" w:rsidP="00DB0CD7">
            <w:pPr>
              <w:pStyle w:val="Header"/>
              <w:ind w:left="0" w:hanging="18"/>
              <w:rPr>
                <w:rFonts w:asciiTheme="minorHAnsi" w:hAnsiTheme="minorHAnsi" w:cstheme="minorHAnsi"/>
                <w:szCs w:val="22"/>
              </w:rPr>
            </w:pPr>
            <w:r w:rsidRPr="00A16FAE">
              <w:rPr>
                <w:rFonts w:asciiTheme="minorHAnsi" w:hAnsiTheme="minorHAnsi" w:cstheme="minorHAnsi"/>
                <w:szCs w:val="22"/>
              </w:rPr>
              <w:t>Do not accept aggregates or pre-blended or ready-mixed grout.</w:t>
            </w:r>
          </w:p>
        </w:tc>
      </w:tr>
      <w:tr w:rsidR="00147E1A" w:rsidRPr="008C0788" w14:paraId="32BC884E" w14:textId="77777777" w:rsidTr="00A630F1">
        <w:tc>
          <w:tcPr>
            <w:tcW w:w="1620" w:type="dxa"/>
            <w:tcBorders>
              <w:top w:val="single" w:sz="4" w:space="0" w:color="auto"/>
              <w:left w:val="double" w:sz="4" w:space="0" w:color="auto"/>
              <w:bottom w:val="double" w:sz="4" w:space="0" w:color="auto"/>
              <w:right w:val="single" w:sz="4" w:space="0" w:color="auto"/>
            </w:tcBorders>
          </w:tcPr>
          <w:p w14:paraId="6DBC43BD" w14:textId="77777777" w:rsidR="00147E1A" w:rsidRPr="008C0788" w:rsidRDefault="00147E1A" w:rsidP="00DB0CD7">
            <w:pPr>
              <w:ind w:left="60" w:firstLine="0"/>
              <w:jc w:val="left"/>
              <w:rPr>
                <w:rFonts w:asciiTheme="minorHAnsi" w:hAnsiTheme="minorHAnsi"/>
                <w:szCs w:val="22"/>
              </w:rPr>
            </w:pPr>
            <w:r w:rsidRPr="008C0788">
              <w:rPr>
                <w:rFonts w:asciiTheme="minorHAnsi" w:hAnsiTheme="minorHAnsi"/>
                <w:szCs w:val="22"/>
              </w:rPr>
              <w:t>Temperature, slump, and compression testing</w:t>
            </w:r>
          </w:p>
        </w:tc>
        <w:tc>
          <w:tcPr>
            <w:tcW w:w="1335" w:type="dxa"/>
            <w:tcBorders>
              <w:top w:val="single" w:sz="4" w:space="0" w:color="auto"/>
              <w:left w:val="nil"/>
              <w:bottom w:val="double" w:sz="4" w:space="0" w:color="auto"/>
              <w:right w:val="single" w:sz="4" w:space="0" w:color="auto"/>
            </w:tcBorders>
          </w:tcPr>
          <w:p w14:paraId="6A7FA55D" w14:textId="77777777" w:rsidR="00147E1A" w:rsidRPr="008C0788" w:rsidRDefault="00147E1A" w:rsidP="00DB0CD7">
            <w:pPr>
              <w:ind w:left="60" w:firstLine="0"/>
              <w:jc w:val="center"/>
              <w:rPr>
                <w:rFonts w:asciiTheme="minorHAnsi" w:hAnsiTheme="minorHAnsi"/>
                <w:szCs w:val="22"/>
              </w:rPr>
            </w:pPr>
            <w:r w:rsidRPr="008C0788">
              <w:rPr>
                <w:rFonts w:asciiTheme="minorHAnsi" w:hAnsiTheme="minorHAnsi"/>
                <w:szCs w:val="22"/>
              </w:rPr>
              <w:t>ASTM C1019</w:t>
            </w:r>
          </w:p>
        </w:tc>
        <w:tc>
          <w:tcPr>
            <w:tcW w:w="2340" w:type="dxa"/>
            <w:tcBorders>
              <w:top w:val="single" w:sz="4" w:space="0" w:color="auto"/>
              <w:left w:val="nil"/>
              <w:bottom w:val="double" w:sz="4" w:space="0" w:color="auto"/>
              <w:right w:val="single" w:sz="4" w:space="0" w:color="auto"/>
            </w:tcBorders>
          </w:tcPr>
          <w:p w14:paraId="3DF7DCCB" w14:textId="77777777" w:rsidR="00147E1A" w:rsidRPr="008C0788" w:rsidRDefault="00147E1A" w:rsidP="00DB0CD7">
            <w:pPr>
              <w:ind w:left="66" w:firstLine="0"/>
              <w:jc w:val="left"/>
              <w:rPr>
                <w:rFonts w:asciiTheme="minorHAnsi" w:hAnsiTheme="minorHAnsi"/>
                <w:szCs w:val="22"/>
              </w:rPr>
            </w:pPr>
            <w:r w:rsidRPr="008C0788">
              <w:rPr>
                <w:rFonts w:asciiTheme="minorHAnsi" w:hAnsiTheme="minorHAnsi"/>
                <w:szCs w:val="22"/>
              </w:rPr>
              <w:t>Meet MSJC Specification for Masonry Structures, TMS 602/ACI 530.1/ASCE 6 for temperature limitations.</w:t>
            </w:r>
          </w:p>
          <w:p w14:paraId="68DE22D2" w14:textId="77777777" w:rsidR="00147E1A" w:rsidRPr="008C0788" w:rsidRDefault="00147E1A" w:rsidP="00DB0CD7">
            <w:pPr>
              <w:ind w:left="66" w:firstLine="0"/>
              <w:jc w:val="left"/>
              <w:rPr>
                <w:rFonts w:asciiTheme="minorHAnsi" w:hAnsiTheme="minorHAnsi"/>
                <w:szCs w:val="22"/>
              </w:rPr>
            </w:pPr>
            <w:r w:rsidRPr="008C0788">
              <w:rPr>
                <w:rFonts w:asciiTheme="minorHAnsi" w:hAnsiTheme="minorHAnsi"/>
                <w:szCs w:val="22"/>
              </w:rPr>
              <w:t>Meet ASTM C476, strength specification, for slump limitations.</w:t>
            </w:r>
          </w:p>
          <w:p w14:paraId="2CEAD2A5" w14:textId="77777777" w:rsidR="00147E1A" w:rsidRPr="008C0788" w:rsidRDefault="00147E1A" w:rsidP="00DB0CD7">
            <w:pPr>
              <w:ind w:left="66" w:firstLine="0"/>
              <w:jc w:val="left"/>
              <w:rPr>
                <w:rFonts w:asciiTheme="minorHAnsi" w:hAnsiTheme="minorHAnsi"/>
                <w:szCs w:val="22"/>
              </w:rPr>
            </w:pPr>
            <w:r w:rsidRPr="008C0788">
              <w:rPr>
                <w:rFonts w:asciiTheme="minorHAnsi" w:hAnsiTheme="minorHAnsi"/>
                <w:szCs w:val="22"/>
              </w:rPr>
              <w:t>Project Structural Engineer to specify compressive strength requirements.</w:t>
            </w:r>
          </w:p>
        </w:tc>
        <w:tc>
          <w:tcPr>
            <w:tcW w:w="2160" w:type="dxa"/>
            <w:tcBorders>
              <w:top w:val="single" w:sz="4" w:space="0" w:color="auto"/>
              <w:left w:val="nil"/>
              <w:bottom w:val="double" w:sz="4" w:space="0" w:color="auto"/>
              <w:right w:val="single" w:sz="4" w:space="0" w:color="auto"/>
            </w:tcBorders>
          </w:tcPr>
          <w:p w14:paraId="479FBD30" w14:textId="77777777" w:rsidR="00147E1A" w:rsidRPr="008C0788" w:rsidRDefault="00147E1A" w:rsidP="00DB0CD7">
            <w:pPr>
              <w:ind w:left="66" w:firstLine="0"/>
              <w:jc w:val="left"/>
              <w:rPr>
                <w:rFonts w:asciiTheme="minorHAnsi" w:hAnsiTheme="minorHAnsi"/>
                <w:szCs w:val="22"/>
              </w:rPr>
            </w:pPr>
            <w:r w:rsidRPr="008C0788">
              <w:rPr>
                <w:rFonts w:asciiTheme="minorHAnsi" w:hAnsiTheme="minorHAnsi"/>
                <w:szCs w:val="22"/>
              </w:rPr>
              <w:t>Four samples prepared in the field with masonry pinwheels. Cardboard box sample containers are not allowed. One sample broken at 7 days and three samples broken at 28 days.</w:t>
            </w:r>
          </w:p>
        </w:tc>
        <w:tc>
          <w:tcPr>
            <w:tcW w:w="2520" w:type="dxa"/>
            <w:tcBorders>
              <w:top w:val="single" w:sz="4" w:space="0" w:color="auto"/>
              <w:left w:val="nil"/>
              <w:bottom w:val="double" w:sz="4" w:space="0" w:color="auto"/>
              <w:right w:val="double" w:sz="4" w:space="0" w:color="auto"/>
            </w:tcBorders>
          </w:tcPr>
          <w:p w14:paraId="5629AB95" w14:textId="77777777" w:rsidR="00147E1A" w:rsidRPr="008C0788" w:rsidRDefault="00147E1A" w:rsidP="00EA6096">
            <w:pPr>
              <w:ind w:left="66" w:firstLine="0"/>
              <w:jc w:val="left"/>
              <w:rPr>
                <w:rFonts w:asciiTheme="minorHAnsi" w:hAnsiTheme="minorHAnsi"/>
                <w:szCs w:val="22"/>
              </w:rPr>
            </w:pPr>
            <w:r w:rsidRPr="008C0788">
              <w:rPr>
                <w:rFonts w:asciiTheme="minorHAnsi" w:hAnsiTheme="minorHAnsi"/>
                <w:szCs w:val="22"/>
              </w:rPr>
              <w:t>Adjust mix design and/or proportioning methods of site-mixed grout and retest at Contractor’s expense.</w:t>
            </w:r>
          </w:p>
          <w:p w14:paraId="17A86878" w14:textId="77777777" w:rsidR="00147E1A" w:rsidRPr="008C0788" w:rsidRDefault="00147E1A" w:rsidP="00EA6096">
            <w:pPr>
              <w:ind w:left="66" w:firstLine="0"/>
              <w:jc w:val="left"/>
              <w:rPr>
                <w:rFonts w:asciiTheme="minorHAnsi" w:hAnsiTheme="minorHAnsi"/>
                <w:szCs w:val="22"/>
              </w:rPr>
            </w:pPr>
            <w:r w:rsidRPr="008C0788">
              <w:rPr>
                <w:rFonts w:asciiTheme="minorHAnsi" w:hAnsiTheme="minorHAnsi"/>
                <w:szCs w:val="22"/>
              </w:rPr>
              <w:t>Reject pre-blended or ready-mixed grout.</w:t>
            </w:r>
          </w:p>
        </w:tc>
      </w:tr>
    </w:tbl>
    <w:p w14:paraId="05C5E178" w14:textId="77777777" w:rsidR="00147E1A" w:rsidRDefault="00147E1A" w:rsidP="00A16FAE">
      <w:pPr>
        <w:pStyle w:val="ListParagraph"/>
        <w:ind w:firstLine="0"/>
        <w:jc w:val="left"/>
        <w:rPr>
          <w:color w:val="FF0000"/>
          <w:szCs w:val="22"/>
        </w:rPr>
        <w:sectPr w:rsidR="00147E1A" w:rsidSect="00671943">
          <w:pgSz w:w="12240" w:h="15840" w:code="1"/>
          <w:pgMar w:top="1080" w:right="720" w:bottom="720" w:left="1440" w:header="720" w:footer="432" w:gutter="0"/>
          <w:cols w:space="720"/>
          <w:docGrid w:linePitch="360"/>
        </w:sectPr>
      </w:pPr>
      <w:r w:rsidRPr="007A0162">
        <w:rPr>
          <w:color w:val="FF0000"/>
          <w:szCs w:val="22"/>
          <w:vertAlign w:val="superscript"/>
        </w:rPr>
        <w:t xml:space="preserve">1 </w:t>
      </w:r>
      <w:r w:rsidRPr="007A0162">
        <w:rPr>
          <w:color w:val="FF0000"/>
          <w:szCs w:val="22"/>
        </w:rPr>
        <w:t>Test data reports must be no older than 6 months.</w:t>
      </w:r>
    </w:p>
    <w:p w14:paraId="136776DD" w14:textId="78AE8366" w:rsidR="00A16FAE" w:rsidRPr="0016218A" w:rsidRDefault="00147E1A" w:rsidP="0016218A">
      <w:pPr>
        <w:pStyle w:val="ListParagraph"/>
        <w:ind w:left="0" w:firstLine="0"/>
        <w:jc w:val="left"/>
        <w:rPr>
          <w:b/>
          <w:sz w:val="24"/>
        </w:rPr>
      </w:pPr>
      <w:r w:rsidRPr="0016218A">
        <w:rPr>
          <w:b/>
          <w:sz w:val="24"/>
        </w:rPr>
        <w:lastRenderedPageBreak/>
        <w:t xml:space="preserve">04 20 00 - </w:t>
      </w:r>
      <w:r w:rsidR="007E012E" w:rsidRPr="0016218A">
        <w:rPr>
          <w:b/>
          <w:sz w:val="24"/>
        </w:rPr>
        <w:t>UNIT MASONRY &amp; STONE</w:t>
      </w:r>
    </w:p>
    <w:p w14:paraId="0347AD98" w14:textId="77777777" w:rsidR="00147E1A" w:rsidRPr="0016218A" w:rsidRDefault="0016218A" w:rsidP="0016218A">
      <w:pPr>
        <w:ind w:left="360"/>
        <w:jc w:val="left"/>
        <w:rPr>
          <w:b/>
        </w:rPr>
      </w:pPr>
      <w:r>
        <w:t>1.</w:t>
      </w:r>
      <w:r>
        <w:tab/>
      </w:r>
      <w:r w:rsidR="00147E1A" w:rsidRPr="00147E1A">
        <w:t>Basis of design for Minnesota State’s exterior cladding is clay brick.  Unit brick and exterior stone as decorative elements or in limited quantities through accepted variances, shall meet all physical requirements identified in the following tables.</w:t>
      </w:r>
    </w:p>
    <w:p w14:paraId="6FDB4142" w14:textId="77777777" w:rsidR="00147E1A" w:rsidRPr="00147E1A" w:rsidRDefault="0016218A" w:rsidP="0016218A">
      <w:pPr>
        <w:pStyle w:val="hanging"/>
        <w:ind w:left="360" w:hanging="360"/>
        <w:jc w:val="left"/>
        <w:rPr>
          <w:rFonts w:asciiTheme="minorHAnsi" w:hAnsiTheme="minorHAnsi"/>
        </w:rPr>
      </w:pPr>
      <w:r>
        <w:rPr>
          <w:rFonts w:asciiTheme="minorHAnsi" w:hAnsiTheme="minorHAnsi"/>
        </w:rPr>
        <w:t>2.</w:t>
      </w:r>
      <w:r>
        <w:rPr>
          <w:rFonts w:asciiTheme="minorHAnsi" w:hAnsiTheme="minorHAnsi"/>
        </w:rPr>
        <w:tab/>
      </w:r>
      <w:r w:rsidR="00147E1A" w:rsidRPr="00147E1A">
        <w:rPr>
          <w:rFonts w:asciiTheme="minorHAnsi" w:hAnsiTheme="minorHAnsi"/>
        </w:rPr>
        <w:t>Pre-Construction testing for this Section will be completed by the Owner’s Testing Laboratory for this Project, paid for by the Owner, and approved by the A/E in writing prior to the start of masonry work on site.</w:t>
      </w:r>
    </w:p>
    <w:p w14:paraId="49638527" w14:textId="77777777" w:rsidR="00147E1A" w:rsidRPr="00147E1A" w:rsidRDefault="0016218A" w:rsidP="0016218A">
      <w:pPr>
        <w:pStyle w:val="hanging"/>
        <w:ind w:left="360" w:hanging="360"/>
        <w:jc w:val="left"/>
        <w:rPr>
          <w:rFonts w:asciiTheme="minorHAnsi" w:hAnsiTheme="minorHAnsi"/>
        </w:rPr>
      </w:pPr>
      <w:r>
        <w:rPr>
          <w:rFonts w:asciiTheme="minorHAnsi" w:hAnsiTheme="minorHAnsi"/>
        </w:rPr>
        <w:t>3.</w:t>
      </w:r>
      <w:r>
        <w:rPr>
          <w:rFonts w:asciiTheme="minorHAnsi" w:hAnsiTheme="minorHAnsi"/>
        </w:rPr>
        <w:tab/>
      </w:r>
      <w:r w:rsidR="00147E1A" w:rsidRPr="00147E1A">
        <w:rPr>
          <w:rFonts w:asciiTheme="minorHAnsi" w:hAnsiTheme="minorHAnsi"/>
        </w:rPr>
        <w:t>The Contractor shall submit certifications (masonry unit and accessories) mock-up shop drawings, and all other Pre-Construction test results performed by the Owner’s Testing Laboratory to the A/E for approval prior to the start of masonry work on site.</w:t>
      </w:r>
    </w:p>
    <w:p w14:paraId="09F8039C" w14:textId="2E7CF32D" w:rsidR="00147E1A" w:rsidRPr="00147E1A" w:rsidRDefault="0016218A" w:rsidP="0016218A">
      <w:pPr>
        <w:pStyle w:val="hanging"/>
        <w:ind w:left="360" w:hanging="360"/>
        <w:jc w:val="left"/>
        <w:rPr>
          <w:rFonts w:asciiTheme="minorHAnsi" w:hAnsiTheme="minorHAnsi"/>
        </w:rPr>
      </w:pPr>
      <w:r>
        <w:rPr>
          <w:rFonts w:asciiTheme="minorHAnsi" w:hAnsiTheme="minorHAnsi"/>
        </w:rPr>
        <w:t>4.</w:t>
      </w:r>
      <w:r>
        <w:rPr>
          <w:rFonts w:asciiTheme="minorHAnsi" w:hAnsiTheme="minorHAnsi"/>
        </w:rPr>
        <w:tab/>
      </w:r>
      <w:r w:rsidR="00147E1A" w:rsidRPr="00147E1A">
        <w:rPr>
          <w:rFonts w:asciiTheme="minorHAnsi" w:hAnsiTheme="minorHAnsi"/>
        </w:rPr>
        <w:t>The Contractor shall coordinate and schedule all related trades (waterproofing, masonry, air barrier, windows, etc.) and the Owner’s field consultant for construction of the mock-up.  The Owner’s field consultant</w:t>
      </w:r>
      <w:r w:rsidR="00FC2489">
        <w:rPr>
          <w:rFonts w:asciiTheme="minorHAnsi" w:hAnsiTheme="minorHAnsi"/>
        </w:rPr>
        <w:t>(s)</w:t>
      </w:r>
      <w:r w:rsidR="00147E1A" w:rsidRPr="00147E1A">
        <w:rPr>
          <w:rFonts w:asciiTheme="minorHAnsi" w:hAnsiTheme="minorHAnsi"/>
        </w:rPr>
        <w:t xml:space="preserve"> shall observe and document the substrate preparation for each subsequent system, transitions of all systems, and installation of the air barrier, through-wall flashings, window, masonry details, and roof edge.</w:t>
      </w:r>
    </w:p>
    <w:p w14:paraId="0AAF345E" w14:textId="00240FC4" w:rsidR="00147E1A" w:rsidRPr="00147E1A" w:rsidRDefault="0016218A" w:rsidP="0016218A">
      <w:pPr>
        <w:pStyle w:val="hanging"/>
        <w:ind w:left="360" w:hanging="360"/>
        <w:jc w:val="left"/>
        <w:rPr>
          <w:rFonts w:asciiTheme="minorHAnsi" w:hAnsiTheme="minorHAnsi"/>
        </w:rPr>
      </w:pPr>
      <w:r>
        <w:rPr>
          <w:rFonts w:asciiTheme="minorHAnsi" w:hAnsiTheme="minorHAnsi"/>
        </w:rPr>
        <w:t>5.</w:t>
      </w:r>
      <w:r>
        <w:rPr>
          <w:rFonts w:asciiTheme="minorHAnsi" w:hAnsiTheme="minorHAnsi"/>
        </w:rPr>
        <w:tab/>
      </w:r>
      <w:r w:rsidR="00147E1A" w:rsidRPr="00147E1A">
        <w:rPr>
          <w:rFonts w:asciiTheme="minorHAnsi" w:hAnsiTheme="minorHAnsi"/>
        </w:rPr>
        <w:t xml:space="preserve">The structural masonry shall be observed and tested based on the building codes, Structural Engineer’s and Owner’s requirements, and the Quality Control Plan approved by the building officials.  Specify the requirements (Quality Control Plan) for observations and testing.  </w:t>
      </w:r>
      <w:r w:rsidR="00356EC6" w:rsidRPr="00147E1A">
        <w:rPr>
          <w:rFonts w:asciiTheme="minorHAnsi" w:hAnsiTheme="minorHAnsi"/>
        </w:rPr>
        <w:t>The Owner retains the observation agency and the test laboratory</w:t>
      </w:r>
      <w:r w:rsidR="00147E1A" w:rsidRPr="00147E1A">
        <w:rPr>
          <w:rFonts w:asciiTheme="minorHAnsi" w:hAnsiTheme="minorHAnsi"/>
        </w:rPr>
        <w:t xml:space="preserve">. </w:t>
      </w:r>
    </w:p>
    <w:p w14:paraId="7E78B291" w14:textId="77777777" w:rsidR="00147E1A" w:rsidRPr="00147E1A" w:rsidRDefault="0016218A" w:rsidP="0016218A">
      <w:pPr>
        <w:pStyle w:val="hanging"/>
        <w:ind w:left="360" w:hanging="360"/>
        <w:jc w:val="left"/>
        <w:rPr>
          <w:rFonts w:asciiTheme="minorHAnsi" w:hAnsiTheme="minorHAnsi"/>
        </w:rPr>
      </w:pPr>
      <w:r>
        <w:rPr>
          <w:rFonts w:asciiTheme="minorHAnsi" w:hAnsiTheme="minorHAnsi"/>
        </w:rPr>
        <w:t>6.</w:t>
      </w:r>
      <w:r>
        <w:rPr>
          <w:rFonts w:asciiTheme="minorHAnsi" w:hAnsiTheme="minorHAnsi"/>
        </w:rPr>
        <w:tab/>
      </w:r>
      <w:r w:rsidR="00147E1A" w:rsidRPr="00147E1A">
        <w:rPr>
          <w:rFonts w:asciiTheme="minorHAnsi" w:hAnsiTheme="minorHAnsi"/>
        </w:rPr>
        <w:t>For new construction and additions, specify that periodic through-wall flashings observations, including laps, related brick ties, rope weeps, and end dams; shall be reviewed by the Owner’s field consultant.  For double through-wall flashing replacement in existing construction and reroofing projects, specify that all through-wall flashing work will be observed full-time during construction.</w:t>
      </w:r>
    </w:p>
    <w:p w14:paraId="77675C42" w14:textId="027D725A" w:rsidR="00147E1A" w:rsidRPr="00147E1A" w:rsidRDefault="0016218A" w:rsidP="0016218A">
      <w:pPr>
        <w:pStyle w:val="hanging"/>
        <w:ind w:left="360" w:hanging="360"/>
        <w:jc w:val="left"/>
        <w:rPr>
          <w:rFonts w:asciiTheme="minorHAnsi" w:hAnsiTheme="minorHAnsi"/>
        </w:rPr>
      </w:pPr>
      <w:r>
        <w:rPr>
          <w:rFonts w:asciiTheme="minorHAnsi" w:hAnsiTheme="minorHAnsi"/>
        </w:rPr>
        <w:t>7.</w:t>
      </w:r>
      <w:r>
        <w:rPr>
          <w:rFonts w:asciiTheme="minorHAnsi" w:hAnsiTheme="minorHAnsi"/>
        </w:rPr>
        <w:tab/>
      </w:r>
      <w:r w:rsidR="00147E1A" w:rsidRPr="00147E1A">
        <w:rPr>
          <w:rFonts w:asciiTheme="minorHAnsi" w:hAnsiTheme="minorHAnsi"/>
        </w:rPr>
        <w:t xml:space="preserve">The Contractor </w:t>
      </w:r>
      <w:r w:rsidR="007256AF" w:rsidRPr="00147E1A">
        <w:rPr>
          <w:rFonts w:asciiTheme="minorHAnsi" w:hAnsiTheme="minorHAnsi"/>
        </w:rPr>
        <w:t>must</w:t>
      </w:r>
      <w:r w:rsidR="00147E1A" w:rsidRPr="00147E1A">
        <w:rPr>
          <w:rFonts w:asciiTheme="minorHAnsi" w:hAnsiTheme="minorHAnsi"/>
        </w:rPr>
        <w:t xml:space="preserve"> coordinate and schedule site visits with the Owner’s field consultant, providing a minimum of 5 working days’ notice prior to observation. In addition to the minimum of 5 working days’ notice, the General Contractor must also contact the Owner’s field observer immediately if work is cancelled due to weather or other unexpected conditions.</w:t>
      </w:r>
    </w:p>
    <w:p w14:paraId="534B4C48" w14:textId="52D9F44D" w:rsidR="00147E1A" w:rsidRPr="00147E1A" w:rsidRDefault="0016218A" w:rsidP="0016218A">
      <w:pPr>
        <w:pStyle w:val="hanging"/>
        <w:ind w:left="360" w:hanging="360"/>
        <w:jc w:val="left"/>
        <w:rPr>
          <w:rFonts w:asciiTheme="minorHAnsi" w:hAnsiTheme="minorHAnsi"/>
        </w:rPr>
      </w:pPr>
      <w:r>
        <w:rPr>
          <w:rFonts w:asciiTheme="minorHAnsi" w:hAnsiTheme="minorHAnsi"/>
        </w:rPr>
        <w:t>8.</w:t>
      </w:r>
      <w:r>
        <w:rPr>
          <w:rFonts w:asciiTheme="minorHAnsi" w:hAnsiTheme="minorHAnsi"/>
        </w:rPr>
        <w:tab/>
      </w:r>
      <w:r w:rsidR="00147E1A" w:rsidRPr="00147E1A">
        <w:rPr>
          <w:rFonts w:asciiTheme="minorHAnsi" w:hAnsiTheme="minorHAnsi"/>
        </w:rPr>
        <w:t xml:space="preserve">In addition to verifying materials delivered to the site, noting ambient and material temperatures during the day, and observing the work; through-wall flashing observation and documentation at an existing construction project shall include watertight seal-off </w:t>
      </w:r>
      <w:r w:rsidR="0043614E">
        <w:rPr>
          <w:rFonts w:asciiTheme="minorHAnsi" w:hAnsiTheme="minorHAnsi"/>
        </w:rPr>
        <w:t xml:space="preserve">of </w:t>
      </w:r>
      <w:r w:rsidR="00147E1A" w:rsidRPr="00147E1A">
        <w:rPr>
          <w:rFonts w:asciiTheme="minorHAnsi" w:hAnsiTheme="minorHAnsi"/>
        </w:rPr>
        <w:t>construction, through-wall flashing securement, and site securement at the end of each day</w:t>
      </w:r>
    </w:p>
    <w:p w14:paraId="0ABA4D30" w14:textId="77777777" w:rsidR="00147E1A" w:rsidRDefault="0016218A" w:rsidP="0016218A">
      <w:pPr>
        <w:ind w:left="360"/>
        <w:jc w:val="left"/>
        <w:sectPr w:rsidR="00147E1A" w:rsidSect="00671943">
          <w:pgSz w:w="12240" w:h="15840" w:code="1"/>
          <w:pgMar w:top="1080" w:right="720" w:bottom="720" w:left="1440" w:header="720" w:footer="432" w:gutter="0"/>
          <w:cols w:space="720"/>
          <w:docGrid w:linePitch="360"/>
        </w:sectPr>
      </w:pPr>
      <w:r>
        <w:t>9.</w:t>
      </w:r>
      <w:r>
        <w:tab/>
      </w:r>
      <w:r w:rsidR="00147E1A" w:rsidRPr="00147E1A">
        <w:t>The Contractor is responsible to protect the through- wall flashing installation.  Any through-wall flashing damage during construction and Owner’s field consultant fees related to observing repair of the damage are the responsibility of the Contractor.</w:t>
      </w:r>
    </w:p>
    <w:p w14:paraId="282FD48D" w14:textId="77777777" w:rsidR="00147E1A" w:rsidRPr="0016218A" w:rsidRDefault="00147E1A" w:rsidP="0016218A">
      <w:pPr>
        <w:pStyle w:val="Heading2"/>
        <w:ind w:left="720"/>
        <w:rPr>
          <w:rFonts w:asciiTheme="minorHAnsi" w:hAnsiTheme="minorHAnsi"/>
          <w:b/>
          <w:color w:val="auto"/>
          <w:sz w:val="28"/>
          <w:szCs w:val="28"/>
        </w:rPr>
      </w:pPr>
      <w:r w:rsidRPr="0016218A">
        <w:rPr>
          <w:rFonts w:asciiTheme="minorHAnsi" w:hAnsiTheme="minorHAnsi"/>
          <w:b/>
          <w:color w:val="auto"/>
          <w:sz w:val="28"/>
          <w:szCs w:val="28"/>
        </w:rPr>
        <w:lastRenderedPageBreak/>
        <w:t>04 20 00 CLAY brick masonry: Pre-Construction Requirements and Tests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1548"/>
        <w:gridCol w:w="2127"/>
        <w:gridCol w:w="2520"/>
        <w:gridCol w:w="1980"/>
      </w:tblGrid>
      <w:tr w:rsidR="0030036E" w:rsidRPr="008C0788" w14:paraId="33B12837" w14:textId="77777777" w:rsidTr="00DD7485">
        <w:trPr>
          <w:tblHeader/>
        </w:trPr>
        <w:tc>
          <w:tcPr>
            <w:tcW w:w="1620" w:type="dxa"/>
            <w:tcBorders>
              <w:top w:val="double" w:sz="4" w:space="0" w:color="auto"/>
              <w:left w:val="double" w:sz="4" w:space="0" w:color="auto"/>
              <w:bottom w:val="double" w:sz="4" w:space="0" w:color="auto"/>
              <w:right w:val="single" w:sz="4" w:space="0" w:color="auto"/>
            </w:tcBorders>
          </w:tcPr>
          <w:p w14:paraId="4DF9DBD8" w14:textId="77777777" w:rsidR="0030036E" w:rsidRPr="008C0788" w:rsidRDefault="0030036E" w:rsidP="0030036E">
            <w:pPr>
              <w:ind w:left="0" w:firstLine="0"/>
              <w:jc w:val="center"/>
              <w:rPr>
                <w:rFonts w:asciiTheme="minorHAnsi" w:hAnsiTheme="minorHAnsi"/>
                <w:b/>
                <w:u w:val="single"/>
              </w:rPr>
            </w:pPr>
            <w:r w:rsidRPr="008C0788">
              <w:rPr>
                <w:rFonts w:asciiTheme="minorHAnsi" w:hAnsiTheme="minorHAnsi"/>
                <w:b/>
                <w:u w:val="single"/>
              </w:rPr>
              <w:t>Description</w:t>
            </w:r>
          </w:p>
        </w:tc>
        <w:tc>
          <w:tcPr>
            <w:tcW w:w="1548" w:type="dxa"/>
            <w:tcBorders>
              <w:top w:val="double" w:sz="4" w:space="0" w:color="auto"/>
              <w:left w:val="nil"/>
              <w:bottom w:val="double" w:sz="4" w:space="0" w:color="auto"/>
              <w:right w:val="single" w:sz="4" w:space="0" w:color="auto"/>
            </w:tcBorders>
          </w:tcPr>
          <w:p w14:paraId="0573D745" w14:textId="77777777" w:rsidR="0030036E" w:rsidRPr="008C0788" w:rsidRDefault="0030036E" w:rsidP="00DD7485">
            <w:pPr>
              <w:ind w:left="0" w:firstLine="0"/>
              <w:jc w:val="left"/>
              <w:rPr>
                <w:rFonts w:asciiTheme="minorHAnsi" w:hAnsiTheme="minorHAnsi"/>
                <w:b/>
                <w:u w:val="single"/>
              </w:rPr>
            </w:pPr>
            <w:r w:rsidRPr="008C0788">
              <w:rPr>
                <w:rFonts w:asciiTheme="minorHAnsi" w:hAnsiTheme="minorHAnsi"/>
                <w:b/>
                <w:u w:val="single"/>
              </w:rPr>
              <w:t>Test Method</w:t>
            </w:r>
          </w:p>
        </w:tc>
        <w:tc>
          <w:tcPr>
            <w:tcW w:w="2127" w:type="dxa"/>
            <w:tcBorders>
              <w:top w:val="double" w:sz="4" w:space="0" w:color="auto"/>
              <w:left w:val="nil"/>
              <w:bottom w:val="double" w:sz="4" w:space="0" w:color="auto"/>
              <w:right w:val="single" w:sz="4" w:space="0" w:color="auto"/>
            </w:tcBorders>
          </w:tcPr>
          <w:p w14:paraId="481637D3" w14:textId="77777777" w:rsidR="0030036E" w:rsidRPr="008C0788" w:rsidRDefault="0030036E" w:rsidP="00DB0CD7">
            <w:pPr>
              <w:pStyle w:val="EndofSection"/>
              <w:spacing w:before="0" w:after="0"/>
              <w:ind w:left="0" w:firstLine="0"/>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Standard/Criteria</w:t>
            </w:r>
          </w:p>
          <w:p w14:paraId="1768779D" w14:textId="77777777" w:rsidR="0030036E" w:rsidRPr="008C0788" w:rsidRDefault="0030036E" w:rsidP="0030036E">
            <w:pPr>
              <w:ind w:left="42" w:firstLine="0"/>
              <w:jc w:val="center"/>
              <w:rPr>
                <w:rFonts w:asciiTheme="minorHAnsi" w:hAnsiTheme="minorHAnsi"/>
                <w:b/>
                <w:u w:val="single"/>
              </w:rPr>
            </w:pPr>
            <w:r w:rsidRPr="008C0788">
              <w:rPr>
                <w:rFonts w:asciiTheme="minorHAnsi" w:hAnsiTheme="minorHAnsi"/>
                <w:b/>
                <w:u w:val="single"/>
              </w:rPr>
              <w:t>(Pass/Fail)</w:t>
            </w:r>
          </w:p>
        </w:tc>
        <w:tc>
          <w:tcPr>
            <w:tcW w:w="2520" w:type="dxa"/>
            <w:tcBorders>
              <w:top w:val="double" w:sz="4" w:space="0" w:color="auto"/>
              <w:left w:val="nil"/>
              <w:bottom w:val="double" w:sz="4" w:space="0" w:color="auto"/>
              <w:right w:val="single" w:sz="4" w:space="0" w:color="auto"/>
            </w:tcBorders>
          </w:tcPr>
          <w:p w14:paraId="1DC19356" w14:textId="77777777" w:rsidR="0030036E" w:rsidRPr="008C0788" w:rsidRDefault="0030036E" w:rsidP="0030036E">
            <w:pPr>
              <w:ind w:left="66" w:firstLine="0"/>
              <w:jc w:val="center"/>
              <w:rPr>
                <w:rFonts w:asciiTheme="minorHAnsi" w:hAnsiTheme="minorHAnsi"/>
                <w:b/>
                <w:u w:val="single"/>
              </w:rPr>
            </w:pPr>
            <w:r w:rsidRPr="008C0788">
              <w:rPr>
                <w:rFonts w:asciiTheme="minorHAnsi" w:hAnsiTheme="minorHAnsi"/>
                <w:b/>
                <w:u w:val="single"/>
              </w:rPr>
              <w:t>Frequency</w:t>
            </w:r>
          </w:p>
        </w:tc>
        <w:tc>
          <w:tcPr>
            <w:tcW w:w="1980" w:type="dxa"/>
            <w:tcBorders>
              <w:top w:val="double" w:sz="4" w:space="0" w:color="auto"/>
              <w:left w:val="nil"/>
              <w:bottom w:val="double" w:sz="4" w:space="0" w:color="auto"/>
              <w:right w:val="double" w:sz="4" w:space="0" w:color="auto"/>
            </w:tcBorders>
          </w:tcPr>
          <w:p w14:paraId="263E00CB" w14:textId="77777777" w:rsidR="0030036E" w:rsidRPr="008C0788" w:rsidRDefault="0030036E" w:rsidP="00DD7485">
            <w:pPr>
              <w:ind w:left="0" w:hanging="24"/>
              <w:jc w:val="center"/>
              <w:rPr>
                <w:rFonts w:asciiTheme="minorHAnsi" w:hAnsiTheme="minorHAnsi"/>
                <w:b/>
                <w:u w:val="single"/>
              </w:rPr>
            </w:pPr>
            <w:r w:rsidRPr="008C0788">
              <w:rPr>
                <w:rFonts w:asciiTheme="minorHAnsi" w:hAnsiTheme="minorHAnsi"/>
                <w:b/>
                <w:u w:val="single"/>
              </w:rPr>
              <w:t>Action Required</w:t>
            </w:r>
            <w:r w:rsidR="00DD7485">
              <w:rPr>
                <w:rFonts w:asciiTheme="minorHAnsi" w:hAnsiTheme="minorHAnsi"/>
                <w:b/>
                <w:u w:val="single"/>
              </w:rPr>
              <w:t xml:space="preserve"> </w:t>
            </w:r>
            <w:r w:rsidRPr="008C0788">
              <w:rPr>
                <w:rFonts w:asciiTheme="minorHAnsi" w:hAnsiTheme="minorHAnsi"/>
                <w:b/>
                <w:u w:val="single"/>
              </w:rPr>
              <w:t>(If Failure Occurs)</w:t>
            </w:r>
          </w:p>
        </w:tc>
      </w:tr>
      <w:tr w:rsidR="00442919" w:rsidRPr="008C0788" w14:paraId="497BC882" w14:textId="77777777" w:rsidTr="00A605C0">
        <w:trPr>
          <w:cantSplit/>
          <w:trHeight w:val="276"/>
        </w:trPr>
        <w:tc>
          <w:tcPr>
            <w:tcW w:w="9795" w:type="dxa"/>
            <w:gridSpan w:val="5"/>
            <w:tcBorders>
              <w:top w:val="double" w:sz="4" w:space="0" w:color="auto"/>
              <w:left w:val="double" w:sz="4" w:space="0" w:color="auto"/>
              <w:bottom w:val="single" w:sz="4" w:space="0" w:color="auto"/>
              <w:right w:val="double" w:sz="4" w:space="0" w:color="auto"/>
            </w:tcBorders>
          </w:tcPr>
          <w:p w14:paraId="2E608FDC" w14:textId="77777777" w:rsidR="00442919" w:rsidRPr="008C0788" w:rsidRDefault="00442919" w:rsidP="00442919">
            <w:pPr>
              <w:ind w:left="420"/>
              <w:rPr>
                <w:rFonts w:asciiTheme="minorHAnsi" w:hAnsiTheme="minorHAnsi"/>
              </w:rPr>
            </w:pPr>
            <w:r w:rsidRPr="00DD7485">
              <w:rPr>
                <w:rFonts w:asciiTheme="minorHAnsi" w:hAnsiTheme="minorHAnsi"/>
                <w:b/>
                <w:szCs w:val="22"/>
              </w:rPr>
              <w:t>Physical Test of Unit Properties</w:t>
            </w:r>
          </w:p>
        </w:tc>
      </w:tr>
      <w:tr w:rsidR="0030036E" w:rsidRPr="008C0788" w14:paraId="102716F6" w14:textId="77777777" w:rsidTr="00DD7485">
        <w:trPr>
          <w:trHeight w:val="2249"/>
        </w:trPr>
        <w:tc>
          <w:tcPr>
            <w:tcW w:w="1620" w:type="dxa"/>
            <w:tcBorders>
              <w:top w:val="single" w:sz="4" w:space="0" w:color="auto"/>
              <w:left w:val="double" w:sz="4" w:space="0" w:color="auto"/>
              <w:bottom w:val="nil"/>
              <w:right w:val="single" w:sz="4" w:space="0" w:color="auto"/>
            </w:tcBorders>
          </w:tcPr>
          <w:p w14:paraId="2CC7F80C" w14:textId="77777777" w:rsidR="0030036E" w:rsidRPr="00C822AA" w:rsidRDefault="006C21AE" w:rsidP="0030036E">
            <w:pPr>
              <w:pStyle w:val="Footer"/>
              <w:ind w:left="60" w:firstLine="0"/>
              <w:jc w:val="left"/>
              <w:rPr>
                <w:rFonts w:asciiTheme="minorHAnsi" w:hAnsiTheme="minorHAnsi"/>
                <w:szCs w:val="22"/>
              </w:rPr>
            </w:pPr>
            <w:r w:rsidRPr="00E062FC">
              <w:rPr>
                <w:rFonts w:asciiTheme="minorHAnsi" w:hAnsiTheme="minorHAnsi"/>
                <w:szCs w:val="22"/>
              </w:rPr>
              <w:t>Absorption and saturation coefficient</w:t>
            </w:r>
          </w:p>
        </w:tc>
        <w:tc>
          <w:tcPr>
            <w:tcW w:w="1548" w:type="dxa"/>
            <w:tcBorders>
              <w:top w:val="single" w:sz="4" w:space="0" w:color="auto"/>
              <w:left w:val="nil"/>
              <w:bottom w:val="nil"/>
              <w:right w:val="single" w:sz="4" w:space="0" w:color="auto"/>
            </w:tcBorders>
          </w:tcPr>
          <w:p w14:paraId="0E83AF84" w14:textId="77777777" w:rsidR="0030036E" w:rsidRPr="008C0788" w:rsidRDefault="0030036E" w:rsidP="0030036E">
            <w:pPr>
              <w:pStyle w:val="Header"/>
              <w:ind w:left="0" w:firstLine="0"/>
              <w:jc w:val="center"/>
              <w:rPr>
                <w:rFonts w:asciiTheme="minorHAnsi" w:hAnsiTheme="minorHAnsi"/>
                <w:szCs w:val="22"/>
              </w:rPr>
            </w:pPr>
            <w:r w:rsidRPr="008C0788">
              <w:rPr>
                <w:rFonts w:asciiTheme="minorHAnsi" w:hAnsiTheme="minorHAnsi"/>
                <w:szCs w:val="22"/>
              </w:rPr>
              <w:t>ASTM C67</w:t>
            </w:r>
          </w:p>
        </w:tc>
        <w:tc>
          <w:tcPr>
            <w:tcW w:w="2127" w:type="dxa"/>
            <w:tcBorders>
              <w:left w:val="nil"/>
              <w:bottom w:val="nil"/>
              <w:right w:val="single" w:sz="4" w:space="0" w:color="auto"/>
            </w:tcBorders>
          </w:tcPr>
          <w:p w14:paraId="6CF1158B" w14:textId="77777777" w:rsidR="0030036E" w:rsidRPr="008C0788" w:rsidRDefault="006C21AE" w:rsidP="0030036E">
            <w:pPr>
              <w:pStyle w:val="Header"/>
              <w:ind w:left="42" w:firstLine="0"/>
              <w:jc w:val="left"/>
              <w:rPr>
                <w:rFonts w:asciiTheme="minorHAnsi" w:hAnsiTheme="minorHAnsi"/>
                <w:szCs w:val="22"/>
              </w:rPr>
            </w:pPr>
            <w:r w:rsidRPr="008C0788">
              <w:rPr>
                <w:rFonts w:asciiTheme="minorHAnsi" w:hAnsiTheme="minorHAnsi"/>
                <w:szCs w:val="22"/>
              </w:rPr>
              <w:t>Meet requirements of ASTM C216, Table 1 for Grade SW. If saturation coefficient exceeds 0.78, cold water absorption shall not exceed 5%.</w:t>
            </w:r>
          </w:p>
        </w:tc>
        <w:tc>
          <w:tcPr>
            <w:tcW w:w="2520" w:type="dxa"/>
            <w:tcBorders>
              <w:left w:val="nil"/>
              <w:bottom w:val="nil"/>
              <w:right w:val="single" w:sz="4" w:space="0" w:color="auto"/>
            </w:tcBorders>
          </w:tcPr>
          <w:p w14:paraId="77D47758" w14:textId="77777777" w:rsidR="0030036E" w:rsidRPr="008C0788" w:rsidRDefault="006C21AE" w:rsidP="0030036E">
            <w:pPr>
              <w:pStyle w:val="Header"/>
              <w:ind w:left="66" w:firstLine="0"/>
              <w:jc w:val="left"/>
              <w:rPr>
                <w:rFonts w:asciiTheme="minorHAnsi" w:hAnsiTheme="minorHAnsi"/>
                <w:szCs w:val="22"/>
              </w:rPr>
            </w:pPr>
            <w:r w:rsidRPr="008C0788">
              <w:rPr>
                <w:rFonts w:asciiTheme="minorHAnsi" w:hAnsiTheme="minorHAnsi"/>
                <w:szCs w:val="22"/>
              </w:rPr>
              <w:t>For large projects, test one set of 10 brick for each different brick used for every 100,000 units or each manufacturer’s run; whichever is less.</w:t>
            </w:r>
          </w:p>
        </w:tc>
        <w:tc>
          <w:tcPr>
            <w:tcW w:w="1980" w:type="dxa"/>
            <w:tcBorders>
              <w:left w:val="nil"/>
              <w:bottom w:val="nil"/>
              <w:right w:val="double" w:sz="4" w:space="0" w:color="auto"/>
            </w:tcBorders>
          </w:tcPr>
          <w:p w14:paraId="2CF362EE" w14:textId="77777777" w:rsidR="0030036E" w:rsidRPr="008C0788" w:rsidRDefault="006C21AE" w:rsidP="0030036E">
            <w:pPr>
              <w:pStyle w:val="Header"/>
              <w:ind w:left="66" w:firstLine="0"/>
              <w:jc w:val="left"/>
              <w:rPr>
                <w:rFonts w:asciiTheme="minorHAnsi" w:hAnsiTheme="minorHAnsi"/>
                <w:szCs w:val="22"/>
              </w:rPr>
            </w:pPr>
            <w:r w:rsidRPr="008C0788">
              <w:rPr>
                <w:rFonts w:asciiTheme="minorHAnsi" w:hAnsiTheme="minorHAnsi"/>
                <w:szCs w:val="22"/>
              </w:rPr>
              <w:t>Notify the A/E.</w:t>
            </w:r>
          </w:p>
        </w:tc>
      </w:tr>
      <w:tr w:rsidR="006C21AE" w:rsidRPr="008C0788" w14:paraId="0452FEA2" w14:textId="77777777" w:rsidTr="00DD7485">
        <w:tc>
          <w:tcPr>
            <w:tcW w:w="1620" w:type="dxa"/>
            <w:tcBorders>
              <w:top w:val="single" w:sz="4" w:space="0" w:color="auto"/>
              <w:left w:val="double" w:sz="4" w:space="0" w:color="auto"/>
              <w:bottom w:val="single" w:sz="4" w:space="0" w:color="auto"/>
              <w:right w:val="single" w:sz="4" w:space="0" w:color="auto"/>
            </w:tcBorders>
          </w:tcPr>
          <w:p w14:paraId="46A88E51" w14:textId="77777777" w:rsidR="006C21AE" w:rsidRPr="008C0788" w:rsidRDefault="006C21AE" w:rsidP="006C21AE">
            <w:pPr>
              <w:ind w:left="0" w:firstLine="0"/>
              <w:jc w:val="left"/>
              <w:rPr>
                <w:rFonts w:asciiTheme="minorHAnsi" w:hAnsiTheme="minorHAnsi"/>
                <w:szCs w:val="22"/>
              </w:rPr>
            </w:pPr>
            <w:r w:rsidRPr="008C0788">
              <w:rPr>
                <w:rFonts w:asciiTheme="minorHAnsi" w:hAnsiTheme="minorHAnsi"/>
                <w:szCs w:val="22"/>
              </w:rPr>
              <w:t>Initial rate of absorption (IRA)</w:t>
            </w:r>
          </w:p>
        </w:tc>
        <w:tc>
          <w:tcPr>
            <w:tcW w:w="1548" w:type="dxa"/>
            <w:tcBorders>
              <w:top w:val="single" w:sz="4" w:space="0" w:color="auto"/>
              <w:left w:val="nil"/>
              <w:bottom w:val="single" w:sz="4" w:space="0" w:color="auto"/>
              <w:right w:val="single" w:sz="4" w:space="0" w:color="auto"/>
            </w:tcBorders>
          </w:tcPr>
          <w:p w14:paraId="4B68A70C" w14:textId="77777777" w:rsidR="006C21AE" w:rsidRPr="008C0788" w:rsidRDefault="006C21AE" w:rsidP="006C21AE">
            <w:pPr>
              <w:pStyle w:val="Header"/>
              <w:ind w:left="60" w:firstLine="0"/>
              <w:jc w:val="left"/>
              <w:rPr>
                <w:rFonts w:asciiTheme="minorHAnsi" w:hAnsiTheme="minorHAnsi"/>
                <w:szCs w:val="22"/>
              </w:rPr>
            </w:pPr>
            <w:r w:rsidRPr="008C0788">
              <w:rPr>
                <w:rFonts w:asciiTheme="minorHAnsi" w:hAnsiTheme="minorHAnsi"/>
                <w:szCs w:val="22"/>
              </w:rPr>
              <w:t>Field test using eye dropper and 12 drops of water in a circle the size of a quarter.</w:t>
            </w:r>
          </w:p>
        </w:tc>
        <w:tc>
          <w:tcPr>
            <w:tcW w:w="2127" w:type="dxa"/>
            <w:tcBorders>
              <w:top w:val="single" w:sz="4" w:space="0" w:color="auto"/>
              <w:left w:val="nil"/>
              <w:bottom w:val="single" w:sz="4" w:space="0" w:color="auto"/>
              <w:right w:val="single" w:sz="4" w:space="0" w:color="auto"/>
            </w:tcBorders>
          </w:tcPr>
          <w:p w14:paraId="08DD473D" w14:textId="77777777" w:rsidR="006C21AE" w:rsidRPr="008C0788" w:rsidRDefault="006C21AE" w:rsidP="006C21AE">
            <w:pPr>
              <w:ind w:left="42" w:firstLine="0"/>
              <w:jc w:val="left"/>
              <w:rPr>
                <w:rFonts w:asciiTheme="minorHAnsi" w:hAnsiTheme="minorHAnsi"/>
                <w:szCs w:val="22"/>
              </w:rPr>
            </w:pPr>
            <w:r w:rsidRPr="008C0788">
              <w:rPr>
                <w:rFonts w:asciiTheme="minorHAnsi" w:hAnsiTheme="minorHAnsi"/>
                <w:szCs w:val="22"/>
              </w:rPr>
              <w:t>If water is absorbed within one minute, brick must be pre-wetted before laying.</w:t>
            </w:r>
          </w:p>
        </w:tc>
        <w:tc>
          <w:tcPr>
            <w:tcW w:w="2520" w:type="dxa"/>
            <w:tcBorders>
              <w:top w:val="single" w:sz="4" w:space="0" w:color="auto"/>
              <w:left w:val="nil"/>
              <w:bottom w:val="single" w:sz="4" w:space="0" w:color="auto"/>
              <w:right w:val="single" w:sz="4" w:space="0" w:color="auto"/>
            </w:tcBorders>
          </w:tcPr>
          <w:p w14:paraId="2C029467" w14:textId="77777777" w:rsidR="006C21AE" w:rsidRPr="008C0788" w:rsidRDefault="006C21AE" w:rsidP="0030036E">
            <w:pPr>
              <w:ind w:left="66" w:firstLine="0"/>
              <w:jc w:val="left"/>
              <w:rPr>
                <w:rFonts w:asciiTheme="minorHAnsi" w:hAnsiTheme="minorHAnsi"/>
                <w:szCs w:val="22"/>
              </w:rPr>
            </w:pPr>
            <w:r w:rsidRPr="008C0788">
              <w:rPr>
                <w:rFonts w:asciiTheme="minorHAnsi" w:hAnsiTheme="minorHAnsi"/>
                <w:szCs w:val="22"/>
              </w:rPr>
              <w:t>Daily during hot weather; weekly otherwise.</w:t>
            </w:r>
          </w:p>
        </w:tc>
        <w:tc>
          <w:tcPr>
            <w:tcW w:w="1980" w:type="dxa"/>
            <w:tcBorders>
              <w:top w:val="single" w:sz="4" w:space="0" w:color="auto"/>
              <w:left w:val="nil"/>
              <w:bottom w:val="single" w:sz="4" w:space="0" w:color="auto"/>
              <w:right w:val="double" w:sz="4" w:space="0" w:color="auto"/>
            </w:tcBorders>
          </w:tcPr>
          <w:p w14:paraId="7A03F175" w14:textId="77777777" w:rsidR="006C21AE" w:rsidRPr="008C0788" w:rsidRDefault="006C21AE" w:rsidP="006C21AE">
            <w:pPr>
              <w:ind w:left="66" w:firstLine="0"/>
              <w:jc w:val="left"/>
              <w:rPr>
                <w:rFonts w:asciiTheme="minorHAnsi" w:hAnsiTheme="minorHAnsi"/>
                <w:szCs w:val="22"/>
              </w:rPr>
            </w:pPr>
            <w:r w:rsidRPr="008C0788">
              <w:rPr>
                <w:rFonts w:asciiTheme="minorHAnsi" w:hAnsiTheme="minorHAnsi"/>
                <w:szCs w:val="22"/>
              </w:rPr>
              <w:t>Prewet clay brick per MSJC Specification for Masonry Structures, TMS 602/ACI 530.1/ASCE 6.</w:t>
            </w:r>
          </w:p>
        </w:tc>
      </w:tr>
      <w:tr w:rsidR="006C21AE" w:rsidRPr="008C0788" w14:paraId="60632589" w14:textId="77777777" w:rsidTr="00A605C0">
        <w:trPr>
          <w:trHeight w:val="350"/>
        </w:trPr>
        <w:tc>
          <w:tcPr>
            <w:tcW w:w="3168" w:type="dxa"/>
            <w:gridSpan w:val="2"/>
            <w:tcBorders>
              <w:top w:val="single" w:sz="4" w:space="0" w:color="auto"/>
              <w:left w:val="double" w:sz="4" w:space="0" w:color="auto"/>
              <w:bottom w:val="single" w:sz="4" w:space="0" w:color="auto"/>
              <w:right w:val="single" w:sz="4" w:space="0" w:color="auto"/>
            </w:tcBorders>
          </w:tcPr>
          <w:p w14:paraId="7EFF3A54" w14:textId="77777777" w:rsidR="006C21AE" w:rsidRPr="006C21AE" w:rsidRDefault="006C21AE" w:rsidP="006C21AE">
            <w:pPr>
              <w:pStyle w:val="Header"/>
              <w:ind w:left="0" w:firstLine="0"/>
              <w:jc w:val="left"/>
              <w:rPr>
                <w:rFonts w:asciiTheme="minorHAnsi" w:hAnsiTheme="minorHAnsi"/>
                <w:b/>
                <w:szCs w:val="22"/>
              </w:rPr>
            </w:pPr>
            <w:r w:rsidRPr="006C21AE">
              <w:rPr>
                <w:rFonts w:asciiTheme="minorHAnsi" w:hAnsiTheme="minorHAnsi"/>
                <w:b/>
                <w:szCs w:val="22"/>
              </w:rPr>
              <w:t>Hot and Cold Weather Practices</w:t>
            </w:r>
          </w:p>
        </w:tc>
        <w:tc>
          <w:tcPr>
            <w:tcW w:w="2127" w:type="dxa"/>
            <w:tcBorders>
              <w:top w:val="single" w:sz="4" w:space="0" w:color="auto"/>
              <w:left w:val="nil"/>
              <w:bottom w:val="single" w:sz="4" w:space="0" w:color="auto"/>
              <w:right w:val="single" w:sz="4" w:space="0" w:color="auto"/>
            </w:tcBorders>
          </w:tcPr>
          <w:p w14:paraId="206DB289" w14:textId="77777777" w:rsidR="006C21AE" w:rsidRPr="008C0788" w:rsidRDefault="006C21AE" w:rsidP="00DB0CD7">
            <w:pPr>
              <w:rPr>
                <w:rFonts w:asciiTheme="minorHAnsi" w:hAnsiTheme="minorHAnsi"/>
                <w:szCs w:val="22"/>
              </w:rPr>
            </w:pPr>
          </w:p>
        </w:tc>
        <w:tc>
          <w:tcPr>
            <w:tcW w:w="2520" w:type="dxa"/>
            <w:tcBorders>
              <w:top w:val="single" w:sz="4" w:space="0" w:color="auto"/>
              <w:left w:val="nil"/>
              <w:bottom w:val="single" w:sz="4" w:space="0" w:color="auto"/>
              <w:right w:val="single" w:sz="4" w:space="0" w:color="auto"/>
            </w:tcBorders>
          </w:tcPr>
          <w:p w14:paraId="2B66FBBA" w14:textId="77777777" w:rsidR="006C21AE" w:rsidRPr="008C0788" w:rsidRDefault="006C21AE" w:rsidP="0030036E">
            <w:pPr>
              <w:ind w:left="66" w:firstLine="0"/>
              <w:jc w:val="left"/>
              <w:rPr>
                <w:rFonts w:asciiTheme="minorHAnsi" w:hAnsiTheme="minorHAnsi"/>
                <w:szCs w:val="22"/>
              </w:rPr>
            </w:pPr>
          </w:p>
        </w:tc>
        <w:tc>
          <w:tcPr>
            <w:tcW w:w="1980" w:type="dxa"/>
            <w:tcBorders>
              <w:top w:val="single" w:sz="4" w:space="0" w:color="auto"/>
              <w:left w:val="nil"/>
              <w:bottom w:val="single" w:sz="4" w:space="0" w:color="auto"/>
              <w:right w:val="double" w:sz="4" w:space="0" w:color="auto"/>
            </w:tcBorders>
          </w:tcPr>
          <w:p w14:paraId="28D3CCC3" w14:textId="77777777" w:rsidR="006C21AE" w:rsidRPr="008C0788" w:rsidRDefault="006C21AE" w:rsidP="0030036E">
            <w:pPr>
              <w:ind w:left="66" w:firstLine="0"/>
              <w:rPr>
                <w:rFonts w:asciiTheme="minorHAnsi" w:hAnsiTheme="minorHAnsi"/>
                <w:szCs w:val="22"/>
              </w:rPr>
            </w:pPr>
          </w:p>
        </w:tc>
      </w:tr>
      <w:tr w:rsidR="006C21AE" w:rsidRPr="008C0788" w14:paraId="4D024B0F" w14:textId="77777777" w:rsidTr="00442919">
        <w:tc>
          <w:tcPr>
            <w:tcW w:w="1620" w:type="dxa"/>
            <w:tcBorders>
              <w:top w:val="single" w:sz="4" w:space="0" w:color="auto"/>
              <w:left w:val="double" w:sz="4" w:space="0" w:color="auto"/>
              <w:bottom w:val="single" w:sz="4" w:space="0" w:color="auto"/>
              <w:right w:val="single" w:sz="4" w:space="0" w:color="auto"/>
            </w:tcBorders>
          </w:tcPr>
          <w:p w14:paraId="56A3EAA9" w14:textId="77777777" w:rsidR="006C21AE" w:rsidRPr="008C0788" w:rsidRDefault="006C21AE" w:rsidP="006C21AE">
            <w:pPr>
              <w:ind w:left="0" w:firstLine="0"/>
              <w:jc w:val="left"/>
              <w:rPr>
                <w:rFonts w:asciiTheme="minorHAnsi" w:hAnsiTheme="minorHAnsi"/>
                <w:szCs w:val="22"/>
              </w:rPr>
            </w:pPr>
            <w:r w:rsidRPr="008C0788">
              <w:rPr>
                <w:rFonts w:asciiTheme="minorHAnsi" w:hAnsiTheme="minorHAnsi"/>
                <w:szCs w:val="22"/>
              </w:rPr>
              <w:t>Hot weather</w:t>
            </w:r>
            <w:r>
              <w:rPr>
                <w:rFonts w:asciiTheme="minorHAnsi" w:hAnsiTheme="minorHAnsi"/>
                <w:szCs w:val="22"/>
              </w:rPr>
              <w:t xml:space="preserve">: </w:t>
            </w:r>
            <w:r w:rsidRPr="008C0788">
              <w:rPr>
                <w:rFonts w:asciiTheme="minorHAnsi" w:hAnsiTheme="minorHAnsi"/>
                <w:szCs w:val="22"/>
              </w:rPr>
              <w:t>(Ambient temperatures equal to or greater than 90F)</w:t>
            </w:r>
          </w:p>
        </w:tc>
        <w:tc>
          <w:tcPr>
            <w:tcW w:w="1548" w:type="dxa"/>
            <w:tcBorders>
              <w:top w:val="single" w:sz="4" w:space="0" w:color="auto"/>
              <w:left w:val="nil"/>
              <w:bottom w:val="single" w:sz="4" w:space="0" w:color="auto"/>
              <w:right w:val="single" w:sz="4" w:space="0" w:color="auto"/>
            </w:tcBorders>
          </w:tcPr>
          <w:p w14:paraId="696E32D4" w14:textId="77777777" w:rsidR="006C21AE" w:rsidRPr="008C0788" w:rsidRDefault="006C21AE" w:rsidP="006C21AE">
            <w:pPr>
              <w:pStyle w:val="Header"/>
              <w:ind w:left="60" w:firstLine="0"/>
              <w:jc w:val="left"/>
              <w:rPr>
                <w:rFonts w:asciiTheme="minorHAnsi" w:hAnsiTheme="minorHAnsi"/>
                <w:szCs w:val="22"/>
              </w:rPr>
            </w:pPr>
            <w:r w:rsidRPr="008C0788">
              <w:rPr>
                <w:rFonts w:asciiTheme="minorHAnsi" w:hAnsiTheme="minorHAnsi"/>
                <w:szCs w:val="22"/>
              </w:rPr>
              <w:t>Observe and document methods and temperatures.</w:t>
            </w:r>
          </w:p>
        </w:tc>
        <w:tc>
          <w:tcPr>
            <w:tcW w:w="2127" w:type="dxa"/>
            <w:tcBorders>
              <w:top w:val="single" w:sz="4" w:space="0" w:color="auto"/>
              <w:left w:val="nil"/>
              <w:bottom w:val="single" w:sz="4" w:space="0" w:color="auto"/>
              <w:right w:val="single" w:sz="4" w:space="0" w:color="auto"/>
            </w:tcBorders>
          </w:tcPr>
          <w:p w14:paraId="43A0DC43" w14:textId="77777777" w:rsidR="006C21AE" w:rsidRPr="008C0788" w:rsidRDefault="006C21AE" w:rsidP="006C21AE">
            <w:pPr>
              <w:ind w:left="42" w:firstLine="0"/>
              <w:jc w:val="left"/>
              <w:rPr>
                <w:rFonts w:asciiTheme="minorHAnsi" w:hAnsiTheme="minorHAnsi"/>
                <w:szCs w:val="22"/>
              </w:rPr>
            </w:pPr>
            <w:r w:rsidRPr="008C0788">
              <w:rPr>
                <w:rFonts w:asciiTheme="minorHAnsi" w:hAnsiTheme="minorHAnsi"/>
                <w:szCs w:val="22"/>
              </w:rPr>
              <w:t>Comply with MSJC Specification for Masonry Structures, TMS 602/ACI 530.1/ASCE 6 for fog spraying at least three times a day until the masonry work is three days old.</w:t>
            </w:r>
          </w:p>
        </w:tc>
        <w:tc>
          <w:tcPr>
            <w:tcW w:w="2520" w:type="dxa"/>
            <w:tcBorders>
              <w:top w:val="single" w:sz="4" w:space="0" w:color="auto"/>
              <w:left w:val="nil"/>
              <w:bottom w:val="single" w:sz="4" w:space="0" w:color="auto"/>
              <w:right w:val="single" w:sz="4" w:space="0" w:color="auto"/>
            </w:tcBorders>
          </w:tcPr>
          <w:p w14:paraId="0D2EC9BD" w14:textId="77777777" w:rsidR="006C21AE" w:rsidRPr="008C0788" w:rsidRDefault="006C21AE" w:rsidP="0030036E">
            <w:pPr>
              <w:ind w:left="66" w:firstLine="0"/>
              <w:jc w:val="left"/>
              <w:rPr>
                <w:rFonts w:asciiTheme="minorHAnsi" w:hAnsiTheme="minorHAnsi"/>
                <w:szCs w:val="22"/>
              </w:rPr>
            </w:pPr>
            <w:r w:rsidRPr="008C0788">
              <w:rPr>
                <w:rFonts w:asciiTheme="minorHAnsi" w:hAnsiTheme="minorHAnsi"/>
                <w:szCs w:val="22"/>
              </w:rPr>
              <w:t>Identify maximum temperatures daily and nightly.</w:t>
            </w:r>
          </w:p>
        </w:tc>
        <w:tc>
          <w:tcPr>
            <w:tcW w:w="1980" w:type="dxa"/>
            <w:tcBorders>
              <w:top w:val="single" w:sz="4" w:space="0" w:color="auto"/>
              <w:left w:val="nil"/>
              <w:bottom w:val="single" w:sz="4" w:space="0" w:color="auto"/>
              <w:right w:val="double" w:sz="4" w:space="0" w:color="auto"/>
            </w:tcBorders>
          </w:tcPr>
          <w:p w14:paraId="56FE1181" w14:textId="77777777" w:rsidR="006C21AE" w:rsidRPr="008C0788" w:rsidRDefault="006C21AE" w:rsidP="006C21AE">
            <w:pPr>
              <w:ind w:left="66" w:firstLine="0"/>
              <w:jc w:val="left"/>
              <w:rPr>
                <w:rFonts w:asciiTheme="minorHAnsi" w:hAnsiTheme="minorHAnsi"/>
                <w:szCs w:val="22"/>
              </w:rPr>
            </w:pPr>
            <w:bookmarkStart w:id="21" w:name="OLE_LINK6"/>
            <w:r w:rsidRPr="008C0788">
              <w:rPr>
                <w:rFonts w:asciiTheme="minorHAnsi" w:hAnsiTheme="minorHAnsi"/>
                <w:szCs w:val="22"/>
              </w:rPr>
              <w:t>Notify the A/E if work is potentially damaged or shows damage as a result of exposure.</w:t>
            </w:r>
          </w:p>
          <w:p w14:paraId="6BF26464" w14:textId="77777777" w:rsidR="006C21AE" w:rsidRPr="008C0788" w:rsidRDefault="006C21AE" w:rsidP="006C21AE">
            <w:pPr>
              <w:ind w:left="66" w:firstLine="0"/>
              <w:jc w:val="left"/>
              <w:rPr>
                <w:rFonts w:asciiTheme="minorHAnsi" w:hAnsiTheme="minorHAnsi"/>
                <w:szCs w:val="22"/>
              </w:rPr>
            </w:pPr>
            <w:r w:rsidRPr="008C0788">
              <w:rPr>
                <w:rFonts w:asciiTheme="minorHAnsi" w:hAnsiTheme="minorHAnsi"/>
                <w:szCs w:val="22"/>
              </w:rPr>
              <w:t>A/E and Project Structural Engineer to determine whether further testing is required and remedial action at the Contractor’s expense.</w:t>
            </w:r>
            <w:bookmarkEnd w:id="21"/>
          </w:p>
        </w:tc>
      </w:tr>
      <w:tr w:rsidR="0030036E" w:rsidRPr="008C0788" w14:paraId="09EDA03A" w14:textId="77777777" w:rsidTr="00A605C0">
        <w:trPr>
          <w:trHeight w:val="809"/>
        </w:trPr>
        <w:tc>
          <w:tcPr>
            <w:tcW w:w="1620" w:type="dxa"/>
            <w:tcBorders>
              <w:top w:val="single" w:sz="4" w:space="0" w:color="auto"/>
              <w:left w:val="double" w:sz="4" w:space="0" w:color="auto"/>
              <w:bottom w:val="single" w:sz="4" w:space="0" w:color="auto"/>
              <w:right w:val="single" w:sz="4" w:space="0" w:color="auto"/>
            </w:tcBorders>
          </w:tcPr>
          <w:p w14:paraId="6C066CAB" w14:textId="77777777" w:rsidR="0030036E" w:rsidRPr="008C0788" w:rsidRDefault="006C21AE" w:rsidP="006C21AE">
            <w:pPr>
              <w:ind w:left="-30" w:firstLine="0"/>
              <w:jc w:val="left"/>
              <w:rPr>
                <w:rFonts w:asciiTheme="minorHAnsi" w:hAnsiTheme="minorHAnsi"/>
                <w:szCs w:val="22"/>
              </w:rPr>
            </w:pPr>
            <w:r w:rsidRPr="008C0788">
              <w:rPr>
                <w:rFonts w:asciiTheme="minorHAnsi" w:hAnsiTheme="minorHAnsi"/>
                <w:szCs w:val="22"/>
              </w:rPr>
              <w:t>Cold weather</w:t>
            </w:r>
            <w:r>
              <w:rPr>
                <w:rFonts w:asciiTheme="minorHAnsi" w:hAnsiTheme="minorHAnsi"/>
                <w:szCs w:val="22"/>
              </w:rPr>
              <w:t xml:space="preserve">: </w:t>
            </w:r>
            <w:r w:rsidRPr="008C0788">
              <w:rPr>
                <w:rFonts w:asciiTheme="minorHAnsi" w:hAnsiTheme="minorHAnsi"/>
                <w:szCs w:val="22"/>
              </w:rPr>
              <w:t>(Ambient temperature in the next 48 hours is equal to or less than 40F)</w:t>
            </w:r>
          </w:p>
        </w:tc>
        <w:tc>
          <w:tcPr>
            <w:tcW w:w="1548" w:type="dxa"/>
            <w:tcBorders>
              <w:top w:val="single" w:sz="4" w:space="0" w:color="auto"/>
              <w:left w:val="nil"/>
              <w:bottom w:val="single" w:sz="4" w:space="0" w:color="auto"/>
              <w:right w:val="single" w:sz="4" w:space="0" w:color="auto"/>
            </w:tcBorders>
          </w:tcPr>
          <w:p w14:paraId="4D83BD61" w14:textId="77777777" w:rsidR="0030036E" w:rsidRPr="008C0788" w:rsidRDefault="00A45DE2" w:rsidP="00A45DE2">
            <w:pPr>
              <w:pStyle w:val="Header"/>
              <w:ind w:left="60" w:firstLine="0"/>
              <w:jc w:val="left"/>
              <w:rPr>
                <w:rFonts w:asciiTheme="minorHAnsi" w:hAnsiTheme="minorHAnsi"/>
                <w:szCs w:val="22"/>
              </w:rPr>
            </w:pPr>
            <w:r w:rsidRPr="008C0788">
              <w:rPr>
                <w:rFonts w:asciiTheme="minorHAnsi" w:hAnsiTheme="minorHAnsi"/>
                <w:szCs w:val="22"/>
              </w:rPr>
              <w:t>Observe and document methods and tempera</w:t>
            </w:r>
            <w:r>
              <w:rPr>
                <w:rFonts w:asciiTheme="minorHAnsi" w:hAnsiTheme="minorHAnsi"/>
                <w:szCs w:val="22"/>
              </w:rPr>
              <w:t>ture</w:t>
            </w:r>
            <w:r w:rsidRPr="008C0788">
              <w:rPr>
                <w:rFonts w:asciiTheme="minorHAnsi" w:hAnsiTheme="minorHAnsi"/>
                <w:szCs w:val="22"/>
              </w:rPr>
              <w:t>.</w:t>
            </w:r>
          </w:p>
        </w:tc>
        <w:tc>
          <w:tcPr>
            <w:tcW w:w="2127" w:type="dxa"/>
            <w:tcBorders>
              <w:top w:val="single" w:sz="4" w:space="0" w:color="auto"/>
              <w:left w:val="nil"/>
              <w:bottom w:val="single" w:sz="4" w:space="0" w:color="auto"/>
              <w:right w:val="single" w:sz="4" w:space="0" w:color="auto"/>
            </w:tcBorders>
          </w:tcPr>
          <w:p w14:paraId="52050363" w14:textId="77777777" w:rsidR="0030036E" w:rsidRPr="008C0788" w:rsidRDefault="00A45DE2" w:rsidP="00A45DE2">
            <w:pPr>
              <w:pStyle w:val="Header"/>
              <w:ind w:left="5" w:hanging="5"/>
              <w:jc w:val="left"/>
              <w:rPr>
                <w:rFonts w:asciiTheme="minorHAnsi" w:hAnsiTheme="minorHAnsi"/>
                <w:szCs w:val="22"/>
              </w:rPr>
            </w:pPr>
            <w:r w:rsidRPr="008C0788">
              <w:rPr>
                <w:rFonts w:asciiTheme="minorHAnsi" w:hAnsiTheme="minorHAnsi"/>
                <w:szCs w:val="22"/>
              </w:rPr>
              <w:t xml:space="preserve">Provide a heated enclosure during laying of new masonry units, tuck pointing, and masonry cleaning. Comply with MSJC Specification for Masonry Structures, TMS 602/ACI 530.1/ASCE 6 for protection and </w:t>
            </w:r>
            <w:r w:rsidRPr="008C0788">
              <w:rPr>
                <w:rFonts w:asciiTheme="minorHAnsi" w:hAnsiTheme="minorHAnsi"/>
                <w:szCs w:val="22"/>
              </w:rPr>
              <w:lastRenderedPageBreak/>
              <w:t>preparation of materials.</w:t>
            </w:r>
          </w:p>
        </w:tc>
        <w:tc>
          <w:tcPr>
            <w:tcW w:w="2520" w:type="dxa"/>
            <w:tcBorders>
              <w:top w:val="single" w:sz="4" w:space="0" w:color="auto"/>
              <w:left w:val="nil"/>
              <w:bottom w:val="single" w:sz="4" w:space="0" w:color="auto"/>
              <w:right w:val="single" w:sz="4" w:space="0" w:color="auto"/>
            </w:tcBorders>
          </w:tcPr>
          <w:p w14:paraId="255FBBF1" w14:textId="77777777" w:rsidR="0030036E" w:rsidRPr="008C0788" w:rsidRDefault="00A45DE2" w:rsidP="0030036E">
            <w:pPr>
              <w:ind w:left="66" w:firstLine="0"/>
              <w:jc w:val="left"/>
              <w:rPr>
                <w:rFonts w:asciiTheme="minorHAnsi" w:hAnsiTheme="minorHAnsi"/>
                <w:szCs w:val="22"/>
              </w:rPr>
            </w:pPr>
            <w:r w:rsidRPr="008C0788">
              <w:rPr>
                <w:rFonts w:asciiTheme="minorHAnsi" w:hAnsiTheme="minorHAnsi"/>
                <w:szCs w:val="22"/>
              </w:rPr>
              <w:lastRenderedPageBreak/>
              <w:t>Identify minimum and maximum temperatures daily and nightly.</w:t>
            </w:r>
          </w:p>
        </w:tc>
        <w:tc>
          <w:tcPr>
            <w:tcW w:w="1980" w:type="dxa"/>
            <w:tcBorders>
              <w:top w:val="single" w:sz="4" w:space="0" w:color="auto"/>
              <w:left w:val="nil"/>
              <w:bottom w:val="single" w:sz="4" w:space="0" w:color="auto"/>
              <w:right w:val="double" w:sz="4" w:space="0" w:color="auto"/>
            </w:tcBorders>
          </w:tcPr>
          <w:p w14:paraId="64B9D142" w14:textId="77777777" w:rsidR="00A45DE2" w:rsidRPr="008C0788" w:rsidRDefault="00A45DE2" w:rsidP="00A45DE2">
            <w:pPr>
              <w:ind w:left="66" w:firstLine="0"/>
              <w:jc w:val="left"/>
              <w:rPr>
                <w:rFonts w:asciiTheme="minorHAnsi" w:hAnsiTheme="minorHAnsi"/>
                <w:szCs w:val="22"/>
              </w:rPr>
            </w:pPr>
            <w:r w:rsidRPr="008C0788">
              <w:rPr>
                <w:rFonts w:asciiTheme="minorHAnsi" w:hAnsiTheme="minorHAnsi"/>
                <w:szCs w:val="22"/>
              </w:rPr>
              <w:t>Notify the A/E if work is potentially damaged or shows damage as a result of exposure.</w:t>
            </w:r>
          </w:p>
          <w:p w14:paraId="479DC078" w14:textId="77777777" w:rsidR="0030036E" w:rsidRPr="008C0788" w:rsidRDefault="00A45DE2" w:rsidP="00A45DE2">
            <w:pPr>
              <w:ind w:left="66" w:firstLine="0"/>
              <w:jc w:val="left"/>
              <w:rPr>
                <w:rFonts w:asciiTheme="minorHAnsi" w:hAnsiTheme="minorHAnsi"/>
                <w:szCs w:val="22"/>
              </w:rPr>
            </w:pPr>
            <w:r w:rsidRPr="008C0788">
              <w:rPr>
                <w:rFonts w:asciiTheme="minorHAnsi" w:hAnsiTheme="minorHAnsi"/>
                <w:szCs w:val="22"/>
              </w:rPr>
              <w:t xml:space="preserve">A/E and Project Structural Engineer to determine whether further testing is required and remedial </w:t>
            </w:r>
            <w:r w:rsidRPr="008C0788">
              <w:rPr>
                <w:rFonts w:asciiTheme="minorHAnsi" w:hAnsiTheme="minorHAnsi"/>
                <w:szCs w:val="22"/>
              </w:rPr>
              <w:lastRenderedPageBreak/>
              <w:t>action at the Contractor’s expense.</w:t>
            </w:r>
          </w:p>
        </w:tc>
      </w:tr>
      <w:tr w:rsidR="00442919" w:rsidRPr="00C822AA" w14:paraId="391E6448" w14:textId="77777777" w:rsidTr="00A605C0">
        <w:trPr>
          <w:cantSplit/>
          <w:trHeight w:val="323"/>
        </w:trPr>
        <w:tc>
          <w:tcPr>
            <w:tcW w:w="9795" w:type="dxa"/>
            <w:gridSpan w:val="5"/>
            <w:tcBorders>
              <w:top w:val="single" w:sz="4" w:space="0" w:color="auto"/>
              <w:left w:val="double" w:sz="4" w:space="0" w:color="auto"/>
              <w:bottom w:val="single" w:sz="4" w:space="0" w:color="auto"/>
              <w:right w:val="double" w:sz="4" w:space="0" w:color="auto"/>
            </w:tcBorders>
          </w:tcPr>
          <w:p w14:paraId="7C28825F" w14:textId="77777777" w:rsidR="00442919" w:rsidRPr="00C822AA" w:rsidRDefault="00442919" w:rsidP="00DB0CD7">
            <w:pPr>
              <w:rPr>
                <w:rFonts w:asciiTheme="minorHAnsi" w:hAnsiTheme="minorHAnsi"/>
                <w:color w:val="FF0000"/>
                <w:szCs w:val="22"/>
              </w:rPr>
            </w:pPr>
            <w:r w:rsidRPr="00BC7A29">
              <w:lastRenderedPageBreak/>
              <w:t>Test of Assemblages</w:t>
            </w:r>
          </w:p>
        </w:tc>
      </w:tr>
      <w:tr w:rsidR="0030036E" w:rsidRPr="00C822AA" w14:paraId="68D2C8DF" w14:textId="77777777" w:rsidTr="00442919">
        <w:tc>
          <w:tcPr>
            <w:tcW w:w="1620" w:type="dxa"/>
            <w:tcBorders>
              <w:top w:val="single" w:sz="4" w:space="0" w:color="auto"/>
              <w:left w:val="double" w:sz="4" w:space="0" w:color="auto"/>
              <w:bottom w:val="double" w:sz="4" w:space="0" w:color="auto"/>
              <w:right w:val="single" w:sz="4" w:space="0" w:color="auto"/>
            </w:tcBorders>
          </w:tcPr>
          <w:p w14:paraId="5DF9FC0A" w14:textId="77777777" w:rsidR="0030036E" w:rsidRPr="00C822AA" w:rsidRDefault="0030036E" w:rsidP="0030036E">
            <w:pPr>
              <w:ind w:left="60" w:firstLine="0"/>
              <w:jc w:val="left"/>
              <w:rPr>
                <w:rFonts w:asciiTheme="minorHAnsi" w:hAnsiTheme="minorHAnsi"/>
                <w:color w:val="FF0000"/>
                <w:szCs w:val="22"/>
              </w:rPr>
            </w:pPr>
            <w:r w:rsidRPr="008C0788">
              <w:rPr>
                <w:rFonts w:asciiTheme="minorHAnsi" w:hAnsiTheme="minorHAnsi"/>
                <w:szCs w:val="22"/>
              </w:rPr>
              <w:t>Flexural bond strength</w:t>
            </w:r>
          </w:p>
        </w:tc>
        <w:tc>
          <w:tcPr>
            <w:tcW w:w="1548" w:type="dxa"/>
            <w:tcBorders>
              <w:top w:val="single" w:sz="4" w:space="0" w:color="auto"/>
              <w:left w:val="nil"/>
              <w:bottom w:val="double" w:sz="4" w:space="0" w:color="auto"/>
              <w:right w:val="single" w:sz="4" w:space="0" w:color="auto"/>
            </w:tcBorders>
          </w:tcPr>
          <w:p w14:paraId="5A46FC53" w14:textId="77777777" w:rsidR="0030036E" w:rsidRPr="008C0788" w:rsidRDefault="0030036E" w:rsidP="0030036E">
            <w:pPr>
              <w:pStyle w:val="Header"/>
              <w:ind w:left="60" w:firstLine="0"/>
              <w:jc w:val="center"/>
              <w:rPr>
                <w:rFonts w:asciiTheme="minorHAnsi" w:hAnsiTheme="minorHAnsi"/>
                <w:szCs w:val="22"/>
              </w:rPr>
            </w:pPr>
            <w:r w:rsidRPr="008C0788">
              <w:rPr>
                <w:rFonts w:asciiTheme="minorHAnsi" w:hAnsiTheme="minorHAnsi"/>
                <w:szCs w:val="22"/>
              </w:rPr>
              <w:t>ASTM C1072</w:t>
            </w:r>
          </w:p>
        </w:tc>
        <w:tc>
          <w:tcPr>
            <w:tcW w:w="2127" w:type="dxa"/>
            <w:tcBorders>
              <w:top w:val="single" w:sz="4" w:space="0" w:color="auto"/>
              <w:left w:val="nil"/>
              <w:bottom w:val="double" w:sz="4" w:space="0" w:color="auto"/>
              <w:right w:val="single" w:sz="4" w:space="0" w:color="auto"/>
            </w:tcBorders>
          </w:tcPr>
          <w:p w14:paraId="704ADD2F" w14:textId="77777777" w:rsidR="0030036E" w:rsidRPr="008C0788" w:rsidRDefault="0030036E" w:rsidP="0030036E">
            <w:pPr>
              <w:pStyle w:val="Header"/>
              <w:ind w:left="42" w:firstLine="0"/>
              <w:jc w:val="left"/>
              <w:rPr>
                <w:rFonts w:asciiTheme="minorHAnsi" w:hAnsiTheme="minorHAnsi"/>
                <w:szCs w:val="22"/>
              </w:rPr>
            </w:pPr>
            <w:r w:rsidRPr="008C0788">
              <w:rPr>
                <w:rFonts w:asciiTheme="minorHAnsi" w:hAnsiTheme="minorHAnsi"/>
                <w:szCs w:val="22"/>
              </w:rPr>
              <w:t>For Type N mortar, 75 psi on average of five joints.</w:t>
            </w:r>
          </w:p>
          <w:p w14:paraId="03143689" w14:textId="77777777" w:rsidR="0030036E" w:rsidRPr="008C0788" w:rsidRDefault="0030036E" w:rsidP="0030036E">
            <w:pPr>
              <w:pStyle w:val="Header"/>
              <w:ind w:left="42" w:firstLine="0"/>
              <w:jc w:val="left"/>
              <w:rPr>
                <w:rFonts w:asciiTheme="minorHAnsi" w:hAnsiTheme="minorHAnsi"/>
                <w:szCs w:val="22"/>
              </w:rPr>
            </w:pPr>
            <w:r w:rsidRPr="008C0788">
              <w:rPr>
                <w:rFonts w:asciiTheme="minorHAnsi" w:hAnsiTheme="minorHAnsi"/>
                <w:szCs w:val="22"/>
              </w:rPr>
              <w:t>For Type S or M mortar, 100 psi on average of five joints.</w:t>
            </w:r>
          </w:p>
          <w:p w14:paraId="397CCCF5" w14:textId="77777777" w:rsidR="0030036E" w:rsidRPr="008C0788" w:rsidRDefault="0030036E" w:rsidP="0030036E">
            <w:pPr>
              <w:pStyle w:val="Header"/>
              <w:ind w:left="42" w:firstLine="0"/>
              <w:jc w:val="left"/>
              <w:rPr>
                <w:rFonts w:asciiTheme="minorHAnsi" w:hAnsiTheme="minorHAnsi"/>
                <w:szCs w:val="22"/>
              </w:rPr>
            </w:pPr>
            <w:r w:rsidRPr="008C0788">
              <w:rPr>
                <w:rFonts w:asciiTheme="minorHAnsi" w:hAnsiTheme="minorHAnsi"/>
                <w:szCs w:val="22"/>
              </w:rPr>
              <w:t>No individual value less than 85% of the requirement for the average value.</w:t>
            </w:r>
          </w:p>
        </w:tc>
        <w:tc>
          <w:tcPr>
            <w:tcW w:w="2520" w:type="dxa"/>
            <w:tcBorders>
              <w:top w:val="single" w:sz="4" w:space="0" w:color="auto"/>
              <w:left w:val="nil"/>
              <w:bottom w:val="double" w:sz="4" w:space="0" w:color="auto"/>
              <w:right w:val="single" w:sz="4" w:space="0" w:color="auto"/>
            </w:tcBorders>
          </w:tcPr>
          <w:p w14:paraId="03CFACC6" w14:textId="77777777" w:rsidR="0030036E" w:rsidRPr="00BC7A29" w:rsidRDefault="00A45DE2" w:rsidP="0030036E">
            <w:pPr>
              <w:pStyle w:val="Header"/>
              <w:ind w:left="66" w:firstLine="0"/>
              <w:jc w:val="left"/>
            </w:pPr>
            <w:r w:rsidRPr="008C0788">
              <w:rPr>
                <w:rFonts w:asciiTheme="minorHAnsi" w:hAnsiTheme="minorHAnsi"/>
                <w:szCs w:val="22"/>
              </w:rPr>
              <w:t>Three test specimens of six bricks each for each type of mortar and clay brick masonry unit, twice during the first week of masonry construction and once every 5,000 sq. ft. of wall area or floor level; whichever is greater. The Contractor shall mix mortar and construct specimens in the field, left to cure undisturbed and exposed to similar atmospheric conditions as the Work.</w:t>
            </w:r>
          </w:p>
        </w:tc>
        <w:tc>
          <w:tcPr>
            <w:tcW w:w="1980" w:type="dxa"/>
            <w:tcBorders>
              <w:top w:val="single" w:sz="4" w:space="0" w:color="auto"/>
              <w:left w:val="nil"/>
              <w:bottom w:val="double" w:sz="4" w:space="0" w:color="auto"/>
              <w:right w:val="double" w:sz="4" w:space="0" w:color="auto"/>
            </w:tcBorders>
          </w:tcPr>
          <w:p w14:paraId="5123E346" w14:textId="77777777" w:rsidR="0030036E" w:rsidRPr="00C822AA" w:rsidRDefault="00A45DE2" w:rsidP="0030036E">
            <w:pPr>
              <w:ind w:left="66" w:firstLine="0"/>
              <w:jc w:val="left"/>
              <w:rPr>
                <w:rFonts w:asciiTheme="minorHAnsi" w:hAnsiTheme="minorHAnsi"/>
                <w:color w:val="FF0000"/>
                <w:szCs w:val="22"/>
              </w:rPr>
            </w:pPr>
            <w:r w:rsidRPr="008C0788">
              <w:rPr>
                <w:rFonts w:asciiTheme="minorHAnsi" w:hAnsiTheme="minorHAnsi"/>
                <w:szCs w:val="22"/>
              </w:rPr>
              <w:t>Adjust mortar mix design and retest at Contractor’s expense.</w:t>
            </w:r>
          </w:p>
        </w:tc>
      </w:tr>
    </w:tbl>
    <w:p w14:paraId="7971080C" w14:textId="77777777" w:rsidR="00147E1A" w:rsidRDefault="00DB0CD7" w:rsidP="00DB0CD7">
      <w:pPr>
        <w:ind w:left="720" w:firstLine="0"/>
        <w:jc w:val="left"/>
        <w:rPr>
          <w:rFonts w:asciiTheme="minorHAnsi" w:hAnsiTheme="minorHAnsi"/>
          <w:color w:val="FF0000"/>
          <w:szCs w:val="22"/>
        </w:rPr>
      </w:pPr>
      <w:r w:rsidRPr="008C0788">
        <w:rPr>
          <w:rFonts w:asciiTheme="minorHAnsi" w:hAnsiTheme="minorHAnsi"/>
          <w:color w:val="FF0000"/>
          <w:szCs w:val="22"/>
          <w:vertAlign w:val="superscript"/>
        </w:rPr>
        <w:t xml:space="preserve">1 </w:t>
      </w:r>
      <w:r w:rsidRPr="008C0788">
        <w:rPr>
          <w:rFonts w:asciiTheme="minorHAnsi" w:hAnsiTheme="minorHAnsi"/>
          <w:color w:val="FF0000"/>
          <w:szCs w:val="22"/>
        </w:rPr>
        <w:t>Test data reports must be no older than 18 months.</w:t>
      </w:r>
    </w:p>
    <w:p w14:paraId="004EA9ED" w14:textId="77777777" w:rsidR="00DD7485" w:rsidRDefault="00DD7485" w:rsidP="00DB0CD7">
      <w:pPr>
        <w:ind w:left="720" w:firstLine="0"/>
        <w:jc w:val="left"/>
        <w:rPr>
          <w:rFonts w:asciiTheme="minorHAnsi" w:hAnsiTheme="minorHAnsi"/>
          <w:b/>
        </w:rPr>
      </w:pPr>
      <w:r>
        <w:rPr>
          <w:rFonts w:asciiTheme="minorHAnsi" w:hAnsiTheme="minorHAnsi"/>
          <w:b/>
        </w:rPr>
        <w:br w:type="page"/>
      </w:r>
    </w:p>
    <w:p w14:paraId="64D99C6C" w14:textId="77777777" w:rsidR="00DB0CD7" w:rsidRDefault="00DB0CD7" w:rsidP="0016218A">
      <w:pPr>
        <w:ind w:left="720" w:firstLine="0"/>
        <w:jc w:val="left"/>
        <w:rPr>
          <w:rFonts w:asciiTheme="minorHAnsi" w:hAnsiTheme="minorHAnsi"/>
          <w:b/>
          <w:sz w:val="28"/>
        </w:rPr>
      </w:pPr>
      <w:r w:rsidRPr="00846386">
        <w:rPr>
          <w:rFonts w:asciiTheme="minorHAnsi" w:hAnsiTheme="minorHAnsi"/>
          <w:b/>
          <w:sz w:val="28"/>
        </w:rPr>
        <w:lastRenderedPageBreak/>
        <w:t>04 20 00 CLAY brick masonry: Construction Requirements and Tests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1335"/>
        <w:gridCol w:w="2340"/>
        <w:gridCol w:w="2520"/>
        <w:gridCol w:w="1980"/>
      </w:tblGrid>
      <w:tr w:rsidR="00DB0CD7" w:rsidRPr="008C0788" w14:paraId="3A437FED" w14:textId="77777777" w:rsidTr="00DD7485">
        <w:trPr>
          <w:tblHeader/>
        </w:trPr>
        <w:tc>
          <w:tcPr>
            <w:tcW w:w="1620" w:type="dxa"/>
            <w:tcBorders>
              <w:top w:val="double" w:sz="4" w:space="0" w:color="auto"/>
              <w:left w:val="double" w:sz="4" w:space="0" w:color="auto"/>
              <w:bottom w:val="double" w:sz="4" w:space="0" w:color="auto"/>
              <w:right w:val="single" w:sz="4" w:space="0" w:color="auto"/>
            </w:tcBorders>
          </w:tcPr>
          <w:p w14:paraId="0B52C556" w14:textId="77777777" w:rsidR="00DB0CD7" w:rsidRPr="008C0788" w:rsidRDefault="00DB0CD7" w:rsidP="00DB0CD7">
            <w:pPr>
              <w:ind w:left="0" w:firstLine="0"/>
              <w:jc w:val="center"/>
              <w:rPr>
                <w:rFonts w:asciiTheme="minorHAnsi" w:hAnsiTheme="minorHAnsi"/>
                <w:b/>
                <w:u w:val="single"/>
              </w:rPr>
            </w:pPr>
            <w:r w:rsidRPr="008C0788">
              <w:rPr>
                <w:rFonts w:asciiTheme="minorHAnsi" w:hAnsiTheme="minorHAnsi"/>
                <w:b/>
                <w:u w:val="single"/>
              </w:rPr>
              <w:t>Description</w:t>
            </w:r>
          </w:p>
        </w:tc>
        <w:tc>
          <w:tcPr>
            <w:tcW w:w="1335" w:type="dxa"/>
            <w:tcBorders>
              <w:top w:val="double" w:sz="4" w:space="0" w:color="auto"/>
              <w:left w:val="nil"/>
              <w:bottom w:val="double" w:sz="4" w:space="0" w:color="auto"/>
              <w:right w:val="single" w:sz="4" w:space="0" w:color="auto"/>
            </w:tcBorders>
          </w:tcPr>
          <w:p w14:paraId="01693DE7" w14:textId="77777777" w:rsidR="00DB0CD7" w:rsidRPr="008C0788" w:rsidRDefault="00DB0CD7" w:rsidP="00DB0CD7">
            <w:pPr>
              <w:ind w:left="0" w:firstLine="0"/>
              <w:jc w:val="center"/>
              <w:rPr>
                <w:rFonts w:asciiTheme="minorHAnsi" w:hAnsiTheme="minorHAnsi"/>
                <w:b/>
                <w:u w:val="single"/>
              </w:rPr>
            </w:pPr>
            <w:r w:rsidRPr="008C0788">
              <w:rPr>
                <w:rFonts w:asciiTheme="minorHAnsi" w:hAnsiTheme="minorHAnsi"/>
                <w:b/>
                <w:u w:val="single"/>
              </w:rPr>
              <w:t>Test Method</w:t>
            </w:r>
          </w:p>
        </w:tc>
        <w:tc>
          <w:tcPr>
            <w:tcW w:w="2340" w:type="dxa"/>
            <w:tcBorders>
              <w:top w:val="double" w:sz="4" w:space="0" w:color="auto"/>
              <w:left w:val="nil"/>
              <w:bottom w:val="double" w:sz="4" w:space="0" w:color="auto"/>
              <w:right w:val="single" w:sz="4" w:space="0" w:color="auto"/>
            </w:tcBorders>
          </w:tcPr>
          <w:p w14:paraId="3D78693C" w14:textId="77777777" w:rsidR="00DB0CD7" w:rsidRPr="008C0788" w:rsidRDefault="00DB0CD7" w:rsidP="00DB0CD7">
            <w:pPr>
              <w:pStyle w:val="EndofSection"/>
              <w:spacing w:before="0" w:after="0"/>
              <w:ind w:left="0" w:firstLine="0"/>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Standard/Criteria</w:t>
            </w:r>
          </w:p>
          <w:p w14:paraId="4F6A03FB" w14:textId="77777777" w:rsidR="00DB0CD7" w:rsidRPr="008C0788" w:rsidRDefault="00DB0CD7" w:rsidP="00DB0CD7">
            <w:pPr>
              <w:ind w:left="42" w:firstLine="0"/>
              <w:jc w:val="center"/>
              <w:rPr>
                <w:rFonts w:asciiTheme="minorHAnsi" w:hAnsiTheme="minorHAnsi"/>
                <w:b/>
                <w:u w:val="single"/>
              </w:rPr>
            </w:pPr>
            <w:r w:rsidRPr="008C0788">
              <w:rPr>
                <w:rFonts w:asciiTheme="minorHAnsi" w:hAnsiTheme="minorHAnsi"/>
                <w:b/>
                <w:u w:val="single"/>
              </w:rPr>
              <w:t>(Pass/Fail)</w:t>
            </w:r>
          </w:p>
        </w:tc>
        <w:tc>
          <w:tcPr>
            <w:tcW w:w="2520" w:type="dxa"/>
            <w:tcBorders>
              <w:top w:val="double" w:sz="4" w:space="0" w:color="auto"/>
              <w:left w:val="nil"/>
              <w:bottom w:val="double" w:sz="4" w:space="0" w:color="auto"/>
              <w:right w:val="single" w:sz="4" w:space="0" w:color="auto"/>
            </w:tcBorders>
          </w:tcPr>
          <w:p w14:paraId="312789AE" w14:textId="77777777" w:rsidR="00DB0CD7" w:rsidRPr="008C0788" w:rsidRDefault="00DB0CD7" w:rsidP="00DB0CD7">
            <w:pPr>
              <w:ind w:left="66" w:firstLine="0"/>
              <w:jc w:val="center"/>
              <w:rPr>
                <w:rFonts w:asciiTheme="minorHAnsi" w:hAnsiTheme="minorHAnsi"/>
                <w:b/>
                <w:u w:val="single"/>
              </w:rPr>
            </w:pPr>
            <w:r w:rsidRPr="008C0788">
              <w:rPr>
                <w:rFonts w:asciiTheme="minorHAnsi" w:hAnsiTheme="minorHAnsi"/>
                <w:b/>
                <w:u w:val="single"/>
              </w:rPr>
              <w:t>Frequency</w:t>
            </w:r>
          </w:p>
        </w:tc>
        <w:tc>
          <w:tcPr>
            <w:tcW w:w="1980" w:type="dxa"/>
            <w:tcBorders>
              <w:top w:val="double" w:sz="4" w:space="0" w:color="auto"/>
              <w:left w:val="nil"/>
              <w:bottom w:val="double" w:sz="4" w:space="0" w:color="auto"/>
              <w:right w:val="double" w:sz="4" w:space="0" w:color="auto"/>
            </w:tcBorders>
          </w:tcPr>
          <w:p w14:paraId="54D9955A" w14:textId="77777777" w:rsidR="00DB0CD7" w:rsidRPr="008C0788" w:rsidRDefault="00DB0CD7" w:rsidP="00DD7485">
            <w:pPr>
              <w:ind w:left="0" w:hanging="24"/>
              <w:jc w:val="center"/>
              <w:rPr>
                <w:rFonts w:asciiTheme="minorHAnsi" w:hAnsiTheme="minorHAnsi"/>
                <w:b/>
                <w:u w:val="single"/>
              </w:rPr>
            </w:pPr>
            <w:r w:rsidRPr="008C0788">
              <w:rPr>
                <w:rFonts w:asciiTheme="minorHAnsi" w:hAnsiTheme="minorHAnsi"/>
                <w:b/>
                <w:u w:val="single"/>
              </w:rPr>
              <w:t>Action Required</w:t>
            </w:r>
            <w:r w:rsidR="00DD7485">
              <w:rPr>
                <w:rFonts w:asciiTheme="minorHAnsi" w:hAnsiTheme="minorHAnsi"/>
                <w:b/>
                <w:u w:val="single"/>
              </w:rPr>
              <w:t xml:space="preserve"> </w:t>
            </w:r>
            <w:r w:rsidRPr="008C0788">
              <w:rPr>
                <w:rFonts w:asciiTheme="minorHAnsi" w:hAnsiTheme="minorHAnsi"/>
                <w:b/>
                <w:u w:val="single"/>
              </w:rPr>
              <w:t>(If Failure Occurs)</w:t>
            </w:r>
          </w:p>
        </w:tc>
      </w:tr>
      <w:tr w:rsidR="00442919" w:rsidRPr="008C0788" w14:paraId="7F12E031" w14:textId="77777777" w:rsidTr="004B084D">
        <w:trPr>
          <w:cantSplit/>
        </w:trPr>
        <w:tc>
          <w:tcPr>
            <w:tcW w:w="9795" w:type="dxa"/>
            <w:gridSpan w:val="5"/>
            <w:tcBorders>
              <w:top w:val="double" w:sz="4" w:space="0" w:color="auto"/>
              <w:left w:val="double" w:sz="4" w:space="0" w:color="auto"/>
              <w:bottom w:val="single" w:sz="4" w:space="0" w:color="auto"/>
              <w:right w:val="double" w:sz="4" w:space="0" w:color="auto"/>
            </w:tcBorders>
          </w:tcPr>
          <w:p w14:paraId="4A8F85F5" w14:textId="77777777" w:rsidR="00442919" w:rsidRPr="008C0788" w:rsidRDefault="00442919" w:rsidP="00442919">
            <w:pPr>
              <w:ind w:left="420"/>
              <w:rPr>
                <w:rFonts w:asciiTheme="minorHAnsi" w:hAnsiTheme="minorHAnsi"/>
              </w:rPr>
            </w:pPr>
            <w:r w:rsidRPr="00DB0CD7">
              <w:rPr>
                <w:rFonts w:asciiTheme="minorHAnsi" w:hAnsiTheme="minorHAnsi"/>
                <w:b/>
                <w:szCs w:val="22"/>
              </w:rPr>
              <w:t>Physical Test of Unit Properties</w:t>
            </w:r>
          </w:p>
        </w:tc>
      </w:tr>
      <w:tr w:rsidR="00DB0CD7" w:rsidRPr="008C0788" w14:paraId="0CE49E80" w14:textId="77777777" w:rsidTr="00DD7485">
        <w:trPr>
          <w:trHeight w:val="3473"/>
        </w:trPr>
        <w:tc>
          <w:tcPr>
            <w:tcW w:w="1620" w:type="dxa"/>
            <w:tcBorders>
              <w:top w:val="single" w:sz="4" w:space="0" w:color="auto"/>
              <w:left w:val="double" w:sz="4" w:space="0" w:color="auto"/>
              <w:bottom w:val="nil"/>
              <w:right w:val="single" w:sz="4" w:space="0" w:color="auto"/>
            </w:tcBorders>
          </w:tcPr>
          <w:p w14:paraId="122FAFFD" w14:textId="77777777" w:rsidR="00DB0CD7" w:rsidRPr="00C822AA" w:rsidRDefault="00DB0CD7" w:rsidP="00DB0CD7">
            <w:pPr>
              <w:pStyle w:val="Footer"/>
              <w:ind w:left="60" w:firstLine="0"/>
              <w:jc w:val="left"/>
              <w:rPr>
                <w:rFonts w:asciiTheme="minorHAnsi" w:hAnsiTheme="minorHAnsi"/>
                <w:szCs w:val="22"/>
              </w:rPr>
            </w:pPr>
            <w:r w:rsidRPr="00C822AA">
              <w:rPr>
                <w:rFonts w:asciiTheme="minorHAnsi" w:hAnsiTheme="minorHAnsi"/>
                <w:szCs w:val="22"/>
              </w:rPr>
              <w:t>Compressive strength, absorption, saturation coefficient, initial rate of absorption (IRA), and efflorescence</w:t>
            </w:r>
          </w:p>
        </w:tc>
        <w:tc>
          <w:tcPr>
            <w:tcW w:w="1335" w:type="dxa"/>
            <w:tcBorders>
              <w:top w:val="single" w:sz="4" w:space="0" w:color="auto"/>
              <w:left w:val="nil"/>
              <w:bottom w:val="nil"/>
              <w:right w:val="single" w:sz="4" w:space="0" w:color="auto"/>
            </w:tcBorders>
          </w:tcPr>
          <w:p w14:paraId="4A7F3DDF" w14:textId="77777777" w:rsidR="00DB0CD7" w:rsidRPr="008C0788" w:rsidRDefault="00DB0CD7" w:rsidP="00DB0CD7">
            <w:pPr>
              <w:pStyle w:val="Header"/>
              <w:ind w:left="0" w:firstLine="0"/>
              <w:jc w:val="center"/>
              <w:rPr>
                <w:rFonts w:asciiTheme="minorHAnsi" w:hAnsiTheme="minorHAnsi"/>
                <w:szCs w:val="22"/>
              </w:rPr>
            </w:pPr>
            <w:r w:rsidRPr="008C0788">
              <w:rPr>
                <w:rFonts w:asciiTheme="minorHAnsi" w:hAnsiTheme="minorHAnsi"/>
                <w:szCs w:val="22"/>
              </w:rPr>
              <w:t>ASTM C67</w:t>
            </w:r>
          </w:p>
        </w:tc>
        <w:tc>
          <w:tcPr>
            <w:tcW w:w="2340" w:type="dxa"/>
            <w:tcBorders>
              <w:left w:val="nil"/>
              <w:bottom w:val="nil"/>
              <w:right w:val="single" w:sz="4" w:space="0" w:color="auto"/>
            </w:tcBorders>
          </w:tcPr>
          <w:p w14:paraId="0E75805D" w14:textId="77777777" w:rsidR="00DB0CD7" w:rsidRPr="008C0788" w:rsidRDefault="00DB0CD7" w:rsidP="00DB0CD7">
            <w:pPr>
              <w:pStyle w:val="Header"/>
              <w:ind w:left="42" w:firstLine="0"/>
              <w:jc w:val="left"/>
              <w:rPr>
                <w:rFonts w:asciiTheme="minorHAnsi" w:hAnsiTheme="minorHAnsi"/>
                <w:szCs w:val="22"/>
              </w:rPr>
            </w:pPr>
            <w:r w:rsidRPr="008C0788">
              <w:rPr>
                <w:rFonts w:asciiTheme="minorHAnsi" w:hAnsiTheme="minorHAnsi"/>
                <w:szCs w:val="22"/>
              </w:rPr>
              <w:t>Meet ASTM C216 requirements for Grade SW, Type FBS or FBX. Check project specifications for required brick Type.</w:t>
            </w:r>
          </w:p>
          <w:p w14:paraId="4CCA15EC" w14:textId="77777777" w:rsidR="00DB0CD7" w:rsidRPr="008C0788" w:rsidRDefault="00DB0CD7" w:rsidP="00DB0CD7">
            <w:pPr>
              <w:pStyle w:val="Header"/>
              <w:ind w:left="42" w:firstLine="0"/>
              <w:jc w:val="left"/>
              <w:rPr>
                <w:rFonts w:asciiTheme="minorHAnsi" w:hAnsiTheme="minorHAnsi"/>
                <w:szCs w:val="22"/>
              </w:rPr>
            </w:pPr>
            <w:r w:rsidRPr="008C0788">
              <w:rPr>
                <w:rFonts w:asciiTheme="minorHAnsi" w:hAnsiTheme="minorHAnsi"/>
                <w:szCs w:val="22"/>
              </w:rPr>
              <w:t>If saturation coefficient is greater than 0.78, cold water absorption shall be no more than 5%.</w:t>
            </w:r>
          </w:p>
          <w:p w14:paraId="7FB7EA07" w14:textId="77777777" w:rsidR="00DB0CD7" w:rsidRPr="008C0788" w:rsidRDefault="00DB0CD7" w:rsidP="00DB0CD7">
            <w:pPr>
              <w:pStyle w:val="Header"/>
              <w:ind w:left="42" w:firstLine="0"/>
              <w:jc w:val="left"/>
              <w:rPr>
                <w:rFonts w:asciiTheme="minorHAnsi" w:hAnsiTheme="minorHAnsi"/>
                <w:szCs w:val="22"/>
              </w:rPr>
            </w:pPr>
            <w:r w:rsidRPr="008C0788">
              <w:rPr>
                <w:rFonts w:asciiTheme="minorHAnsi" w:hAnsiTheme="minorHAnsi"/>
                <w:szCs w:val="22"/>
              </w:rPr>
              <w:t>IRA shall be between 5 and 20 g/min/bedding face.</w:t>
            </w:r>
          </w:p>
          <w:p w14:paraId="4D9A12F1" w14:textId="77777777" w:rsidR="00DB0CD7" w:rsidRPr="008C0788" w:rsidRDefault="00DB0CD7" w:rsidP="00DB0CD7">
            <w:pPr>
              <w:pStyle w:val="Header"/>
              <w:ind w:left="42" w:firstLine="0"/>
              <w:jc w:val="left"/>
              <w:rPr>
                <w:rFonts w:asciiTheme="minorHAnsi" w:hAnsiTheme="minorHAnsi"/>
                <w:szCs w:val="22"/>
              </w:rPr>
            </w:pPr>
            <w:r w:rsidRPr="008C0788">
              <w:rPr>
                <w:rFonts w:asciiTheme="minorHAnsi" w:hAnsiTheme="minorHAnsi"/>
                <w:szCs w:val="22"/>
              </w:rPr>
              <w:t>Bricks shall be rated “not effloresced”.</w:t>
            </w:r>
          </w:p>
        </w:tc>
        <w:tc>
          <w:tcPr>
            <w:tcW w:w="2520" w:type="dxa"/>
            <w:tcBorders>
              <w:left w:val="nil"/>
              <w:bottom w:val="nil"/>
              <w:right w:val="single" w:sz="4" w:space="0" w:color="auto"/>
            </w:tcBorders>
          </w:tcPr>
          <w:p w14:paraId="2AD57FE5" w14:textId="77777777" w:rsidR="00DB0CD7" w:rsidRPr="008C0788" w:rsidRDefault="00DB0CD7" w:rsidP="00DB0CD7">
            <w:pPr>
              <w:pStyle w:val="Header"/>
              <w:ind w:left="66" w:firstLine="0"/>
              <w:jc w:val="left"/>
              <w:rPr>
                <w:rFonts w:asciiTheme="minorHAnsi" w:hAnsiTheme="minorHAnsi"/>
                <w:szCs w:val="22"/>
              </w:rPr>
            </w:pPr>
            <w:r w:rsidRPr="008C0788">
              <w:rPr>
                <w:rFonts w:asciiTheme="minorHAnsi" w:hAnsiTheme="minorHAnsi"/>
                <w:szCs w:val="22"/>
              </w:rPr>
              <w:t xml:space="preserve">For small projects, review previous test data for each clay brick type from brick manufacturer. </w:t>
            </w:r>
            <w:r w:rsidRPr="008C0788">
              <w:rPr>
                <w:rFonts w:asciiTheme="minorHAnsi" w:hAnsiTheme="minorHAnsi"/>
                <w:szCs w:val="22"/>
                <w:vertAlign w:val="superscript"/>
              </w:rPr>
              <w:t>1</w:t>
            </w:r>
          </w:p>
          <w:p w14:paraId="5B982D96" w14:textId="77777777" w:rsidR="00DB0CD7" w:rsidRPr="008C0788" w:rsidRDefault="00DB0CD7" w:rsidP="00DB0CD7">
            <w:pPr>
              <w:pStyle w:val="Header"/>
              <w:ind w:left="66" w:firstLine="0"/>
              <w:jc w:val="left"/>
              <w:rPr>
                <w:rFonts w:asciiTheme="minorHAnsi" w:hAnsiTheme="minorHAnsi"/>
                <w:szCs w:val="22"/>
              </w:rPr>
            </w:pPr>
            <w:r w:rsidRPr="008C0788">
              <w:rPr>
                <w:rFonts w:asciiTheme="minorHAnsi" w:hAnsiTheme="minorHAnsi"/>
                <w:szCs w:val="22"/>
              </w:rPr>
              <w:t>For large projects, test one set of 10 brick for each different clay brick used.</w:t>
            </w:r>
          </w:p>
        </w:tc>
        <w:tc>
          <w:tcPr>
            <w:tcW w:w="1980" w:type="dxa"/>
            <w:tcBorders>
              <w:left w:val="nil"/>
              <w:bottom w:val="nil"/>
              <w:right w:val="double" w:sz="4" w:space="0" w:color="auto"/>
            </w:tcBorders>
          </w:tcPr>
          <w:p w14:paraId="7819B293" w14:textId="77777777" w:rsidR="00DB0CD7" w:rsidRPr="008C0788" w:rsidRDefault="00DB0CD7" w:rsidP="00DB0CD7">
            <w:pPr>
              <w:pStyle w:val="Header"/>
              <w:ind w:left="66" w:firstLine="0"/>
              <w:jc w:val="left"/>
              <w:rPr>
                <w:rFonts w:asciiTheme="minorHAnsi" w:hAnsiTheme="minorHAnsi"/>
                <w:szCs w:val="22"/>
              </w:rPr>
            </w:pPr>
            <w:r w:rsidRPr="008C0788">
              <w:rPr>
                <w:rFonts w:asciiTheme="minorHAnsi" w:hAnsiTheme="minorHAnsi"/>
                <w:szCs w:val="22"/>
              </w:rPr>
              <w:t>Do not accept brick if any physical property is not met.</w:t>
            </w:r>
          </w:p>
        </w:tc>
      </w:tr>
      <w:tr w:rsidR="00DB0CD7" w:rsidRPr="008C0788" w14:paraId="45B42FD4" w14:textId="77777777" w:rsidTr="00DD7485">
        <w:tc>
          <w:tcPr>
            <w:tcW w:w="1620" w:type="dxa"/>
            <w:tcBorders>
              <w:top w:val="single" w:sz="4" w:space="0" w:color="auto"/>
              <w:left w:val="double" w:sz="4" w:space="0" w:color="auto"/>
              <w:bottom w:val="single" w:sz="4" w:space="0" w:color="auto"/>
              <w:right w:val="single" w:sz="4" w:space="0" w:color="auto"/>
            </w:tcBorders>
          </w:tcPr>
          <w:p w14:paraId="39A159F6" w14:textId="77777777" w:rsidR="00DB0CD7" w:rsidRPr="008C0788" w:rsidRDefault="00DB0CD7" w:rsidP="00DB0CD7">
            <w:pPr>
              <w:ind w:left="0" w:firstLine="0"/>
              <w:rPr>
                <w:rFonts w:asciiTheme="minorHAnsi" w:hAnsiTheme="minorHAnsi"/>
                <w:szCs w:val="22"/>
              </w:rPr>
            </w:pPr>
            <w:r w:rsidRPr="008C0788">
              <w:rPr>
                <w:rFonts w:asciiTheme="minorHAnsi" w:hAnsiTheme="minorHAnsi"/>
                <w:szCs w:val="22"/>
              </w:rPr>
              <w:t>Freeze-thaw testing</w:t>
            </w:r>
          </w:p>
        </w:tc>
        <w:tc>
          <w:tcPr>
            <w:tcW w:w="1335" w:type="dxa"/>
            <w:tcBorders>
              <w:top w:val="single" w:sz="4" w:space="0" w:color="auto"/>
              <w:left w:val="nil"/>
              <w:bottom w:val="single" w:sz="4" w:space="0" w:color="auto"/>
              <w:right w:val="single" w:sz="4" w:space="0" w:color="auto"/>
            </w:tcBorders>
          </w:tcPr>
          <w:p w14:paraId="7E04F473" w14:textId="77777777" w:rsidR="00DB0CD7" w:rsidRPr="008C0788" w:rsidRDefault="00DB0CD7" w:rsidP="00DB0CD7">
            <w:pPr>
              <w:pStyle w:val="Header"/>
              <w:ind w:left="60" w:firstLine="0"/>
              <w:jc w:val="center"/>
              <w:rPr>
                <w:rFonts w:asciiTheme="minorHAnsi" w:hAnsiTheme="minorHAnsi"/>
                <w:szCs w:val="22"/>
              </w:rPr>
            </w:pPr>
            <w:r w:rsidRPr="008C0788">
              <w:rPr>
                <w:rFonts w:asciiTheme="minorHAnsi" w:hAnsiTheme="minorHAnsi"/>
                <w:szCs w:val="22"/>
              </w:rPr>
              <w:t>ASTM C67</w:t>
            </w:r>
          </w:p>
        </w:tc>
        <w:tc>
          <w:tcPr>
            <w:tcW w:w="2340" w:type="dxa"/>
            <w:tcBorders>
              <w:top w:val="single" w:sz="4" w:space="0" w:color="auto"/>
              <w:left w:val="nil"/>
              <w:bottom w:val="single" w:sz="4" w:space="0" w:color="auto"/>
              <w:right w:val="single" w:sz="4" w:space="0" w:color="auto"/>
            </w:tcBorders>
          </w:tcPr>
          <w:p w14:paraId="1F22E7ED" w14:textId="77777777" w:rsidR="00DB0CD7" w:rsidRPr="008C0788" w:rsidRDefault="00DB0CD7" w:rsidP="00DB0CD7">
            <w:pPr>
              <w:pStyle w:val="Header"/>
              <w:ind w:left="42" w:firstLine="0"/>
              <w:jc w:val="left"/>
              <w:rPr>
                <w:rFonts w:asciiTheme="minorHAnsi" w:hAnsiTheme="minorHAnsi"/>
                <w:szCs w:val="22"/>
              </w:rPr>
            </w:pPr>
            <w:r w:rsidRPr="008C0788">
              <w:rPr>
                <w:rFonts w:asciiTheme="minorHAnsi" w:hAnsiTheme="minorHAnsi"/>
                <w:szCs w:val="22"/>
              </w:rPr>
              <w:t>Meet requirements of ASTM C67.</w:t>
            </w:r>
          </w:p>
          <w:p w14:paraId="19282439" w14:textId="77777777" w:rsidR="00DB0CD7" w:rsidRPr="008C0788" w:rsidRDefault="00DB0CD7" w:rsidP="00DB0CD7">
            <w:pPr>
              <w:rPr>
                <w:rFonts w:asciiTheme="minorHAnsi" w:hAnsiTheme="minorHAnsi"/>
                <w:szCs w:val="22"/>
              </w:rPr>
            </w:pPr>
          </w:p>
        </w:tc>
        <w:tc>
          <w:tcPr>
            <w:tcW w:w="2520" w:type="dxa"/>
            <w:tcBorders>
              <w:top w:val="single" w:sz="4" w:space="0" w:color="auto"/>
              <w:left w:val="nil"/>
              <w:bottom w:val="single" w:sz="4" w:space="0" w:color="auto"/>
              <w:right w:val="single" w:sz="4" w:space="0" w:color="auto"/>
            </w:tcBorders>
          </w:tcPr>
          <w:p w14:paraId="3402703B" w14:textId="77777777" w:rsidR="00DB0CD7" w:rsidRPr="008C0788" w:rsidRDefault="00DB0CD7" w:rsidP="00DB0CD7">
            <w:pPr>
              <w:ind w:left="66" w:firstLine="0"/>
              <w:jc w:val="left"/>
              <w:rPr>
                <w:rFonts w:asciiTheme="minorHAnsi" w:hAnsiTheme="minorHAnsi"/>
                <w:szCs w:val="22"/>
              </w:rPr>
            </w:pPr>
            <w:r w:rsidRPr="008C0788">
              <w:rPr>
                <w:rFonts w:asciiTheme="minorHAnsi" w:hAnsiTheme="minorHAnsi"/>
                <w:szCs w:val="22"/>
              </w:rPr>
              <w:t>Consider requiring for large significant projects with sufficient lead time.</w:t>
            </w:r>
          </w:p>
          <w:p w14:paraId="5C9852E3" w14:textId="77777777" w:rsidR="00DB0CD7" w:rsidRPr="008C0788" w:rsidRDefault="00DB0CD7" w:rsidP="00DB0CD7">
            <w:pPr>
              <w:ind w:left="66" w:firstLine="0"/>
              <w:jc w:val="left"/>
              <w:rPr>
                <w:rFonts w:asciiTheme="minorHAnsi" w:hAnsiTheme="minorHAnsi"/>
                <w:szCs w:val="22"/>
              </w:rPr>
            </w:pPr>
            <w:r w:rsidRPr="008C0788">
              <w:rPr>
                <w:rFonts w:asciiTheme="minorHAnsi" w:hAnsiTheme="minorHAnsi"/>
                <w:szCs w:val="22"/>
              </w:rPr>
              <w:t xml:space="preserve">Obtain prior direction and approval by </w:t>
            </w:r>
            <w:r>
              <w:rPr>
                <w:rFonts w:asciiTheme="minorHAnsi" w:hAnsiTheme="minorHAnsi"/>
                <w:szCs w:val="22"/>
              </w:rPr>
              <w:t>Minnesota State</w:t>
            </w:r>
            <w:r w:rsidRPr="008C0788">
              <w:rPr>
                <w:rFonts w:asciiTheme="minorHAnsi" w:hAnsiTheme="minorHAnsi"/>
                <w:szCs w:val="22"/>
              </w:rPr>
              <w:t xml:space="preserve"> for conducting the test.</w:t>
            </w:r>
          </w:p>
        </w:tc>
        <w:tc>
          <w:tcPr>
            <w:tcW w:w="1980" w:type="dxa"/>
            <w:tcBorders>
              <w:top w:val="single" w:sz="4" w:space="0" w:color="auto"/>
              <w:left w:val="nil"/>
              <w:bottom w:val="single" w:sz="4" w:space="0" w:color="auto"/>
              <w:right w:val="double" w:sz="4" w:space="0" w:color="auto"/>
            </w:tcBorders>
          </w:tcPr>
          <w:p w14:paraId="5AB0A4EE" w14:textId="77777777" w:rsidR="00DB0CD7" w:rsidRPr="008C0788" w:rsidRDefault="00DB0CD7" w:rsidP="00DB0CD7">
            <w:pPr>
              <w:ind w:left="66" w:firstLine="0"/>
              <w:rPr>
                <w:rFonts w:asciiTheme="minorHAnsi" w:hAnsiTheme="minorHAnsi"/>
                <w:szCs w:val="22"/>
              </w:rPr>
            </w:pPr>
            <w:r w:rsidRPr="008C0788">
              <w:rPr>
                <w:rFonts w:asciiTheme="minorHAnsi" w:hAnsiTheme="minorHAnsi"/>
                <w:szCs w:val="22"/>
              </w:rPr>
              <w:t>Do not accept brick.</w:t>
            </w:r>
          </w:p>
        </w:tc>
      </w:tr>
      <w:tr w:rsidR="00442919" w:rsidRPr="00C822AA" w14:paraId="6AFD5BFF" w14:textId="77777777" w:rsidTr="004B084D">
        <w:trPr>
          <w:cantSplit/>
        </w:trPr>
        <w:tc>
          <w:tcPr>
            <w:tcW w:w="9795" w:type="dxa"/>
            <w:gridSpan w:val="5"/>
            <w:tcBorders>
              <w:top w:val="single" w:sz="4" w:space="0" w:color="auto"/>
              <w:left w:val="double" w:sz="4" w:space="0" w:color="auto"/>
              <w:bottom w:val="single" w:sz="4" w:space="0" w:color="auto"/>
              <w:right w:val="double" w:sz="4" w:space="0" w:color="auto"/>
            </w:tcBorders>
          </w:tcPr>
          <w:p w14:paraId="2C9BAB0A" w14:textId="77777777" w:rsidR="00442919" w:rsidRPr="00442919" w:rsidRDefault="00442919" w:rsidP="00442919">
            <w:pPr>
              <w:ind w:left="420"/>
              <w:rPr>
                <w:rFonts w:asciiTheme="minorHAnsi" w:hAnsiTheme="minorHAnsi"/>
                <w:b/>
                <w:color w:val="FF0000"/>
                <w:szCs w:val="22"/>
              </w:rPr>
            </w:pPr>
            <w:r w:rsidRPr="00442919">
              <w:rPr>
                <w:b/>
              </w:rPr>
              <w:t>Test of Assemblages</w:t>
            </w:r>
          </w:p>
        </w:tc>
      </w:tr>
      <w:tr w:rsidR="00DB0CD7" w:rsidRPr="00C822AA" w14:paraId="403E94B1" w14:textId="77777777" w:rsidTr="00DD7485">
        <w:tc>
          <w:tcPr>
            <w:tcW w:w="1620" w:type="dxa"/>
            <w:tcBorders>
              <w:top w:val="nil"/>
              <w:left w:val="double" w:sz="4" w:space="0" w:color="auto"/>
              <w:bottom w:val="nil"/>
              <w:right w:val="single" w:sz="4" w:space="0" w:color="auto"/>
            </w:tcBorders>
          </w:tcPr>
          <w:p w14:paraId="14BF3CC7" w14:textId="77777777" w:rsidR="00DB0CD7" w:rsidRPr="00C822AA" w:rsidRDefault="00DB0CD7" w:rsidP="00DB0CD7">
            <w:pPr>
              <w:ind w:left="60" w:firstLine="0"/>
              <w:jc w:val="left"/>
              <w:rPr>
                <w:rFonts w:asciiTheme="minorHAnsi" w:hAnsiTheme="minorHAnsi"/>
                <w:color w:val="FF0000"/>
                <w:szCs w:val="22"/>
              </w:rPr>
            </w:pPr>
            <w:r w:rsidRPr="008C0788">
              <w:rPr>
                <w:rFonts w:asciiTheme="minorHAnsi" w:hAnsiTheme="minorHAnsi"/>
                <w:szCs w:val="22"/>
              </w:rPr>
              <w:t>Flexural bond strength</w:t>
            </w:r>
          </w:p>
        </w:tc>
        <w:tc>
          <w:tcPr>
            <w:tcW w:w="1335" w:type="dxa"/>
            <w:tcBorders>
              <w:top w:val="nil"/>
              <w:left w:val="nil"/>
              <w:bottom w:val="nil"/>
              <w:right w:val="single" w:sz="4" w:space="0" w:color="auto"/>
            </w:tcBorders>
          </w:tcPr>
          <w:p w14:paraId="078B4A94" w14:textId="77777777" w:rsidR="00DB0CD7" w:rsidRPr="008C0788" w:rsidRDefault="00DB0CD7" w:rsidP="00DB0CD7">
            <w:pPr>
              <w:pStyle w:val="Header"/>
              <w:ind w:left="60" w:firstLine="0"/>
              <w:jc w:val="center"/>
              <w:rPr>
                <w:rFonts w:asciiTheme="minorHAnsi" w:hAnsiTheme="minorHAnsi"/>
                <w:szCs w:val="22"/>
              </w:rPr>
            </w:pPr>
            <w:r w:rsidRPr="008C0788">
              <w:rPr>
                <w:rFonts w:asciiTheme="minorHAnsi" w:hAnsiTheme="minorHAnsi"/>
                <w:szCs w:val="22"/>
              </w:rPr>
              <w:t>ASTM C1072</w:t>
            </w:r>
          </w:p>
        </w:tc>
        <w:tc>
          <w:tcPr>
            <w:tcW w:w="2340" w:type="dxa"/>
            <w:tcBorders>
              <w:top w:val="nil"/>
              <w:left w:val="nil"/>
              <w:bottom w:val="nil"/>
              <w:right w:val="single" w:sz="4" w:space="0" w:color="auto"/>
            </w:tcBorders>
          </w:tcPr>
          <w:p w14:paraId="05B8D0A8" w14:textId="77777777" w:rsidR="00DB0CD7" w:rsidRPr="008C0788" w:rsidRDefault="00DB0CD7" w:rsidP="00DB0CD7">
            <w:pPr>
              <w:pStyle w:val="Header"/>
              <w:ind w:left="42" w:firstLine="0"/>
              <w:jc w:val="left"/>
              <w:rPr>
                <w:rFonts w:asciiTheme="minorHAnsi" w:hAnsiTheme="minorHAnsi"/>
                <w:szCs w:val="22"/>
              </w:rPr>
            </w:pPr>
            <w:r w:rsidRPr="008C0788">
              <w:rPr>
                <w:rFonts w:asciiTheme="minorHAnsi" w:hAnsiTheme="minorHAnsi"/>
                <w:szCs w:val="22"/>
              </w:rPr>
              <w:t>For Type N mortar, 75 psi on average of five joints.</w:t>
            </w:r>
          </w:p>
          <w:p w14:paraId="1E297C0C" w14:textId="77777777" w:rsidR="00DB0CD7" w:rsidRPr="008C0788" w:rsidRDefault="00DB0CD7" w:rsidP="00DB0CD7">
            <w:pPr>
              <w:pStyle w:val="Header"/>
              <w:ind w:left="42" w:firstLine="0"/>
              <w:jc w:val="left"/>
              <w:rPr>
                <w:rFonts w:asciiTheme="minorHAnsi" w:hAnsiTheme="minorHAnsi"/>
                <w:szCs w:val="22"/>
              </w:rPr>
            </w:pPr>
            <w:r w:rsidRPr="008C0788">
              <w:rPr>
                <w:rFonts w:asciiTheme="minorHAnsi" w:hAnsiTheme="minorHAnsi"/>
                <w:szCs w:val="22"/>
              </w:rPr>
              <w:t>For Type S or M mortar, 100 psi on average of five joints.</w:t>
            </w:r>
          </w:p>
          <w:p w14:paraId="3888A8FC" w14:textId="77777777" w:rsidR="00DB0CD7" w:rsidRPr="008C0788" w:rsidRDefault="00DB0CD7" w:rsidP="00DB0CD7">
            <w:pPr>
              <w:pStyle w:val="Header"/>
              <w:ind w:left="42" w:firstLine="0"/>
              <w:jc w:val="left"/>
              <w:rPr>
                <w:rFonts w:asciiTheme="minorHAnsi" w:hAnsiTheme="minorHAnsi"/>
                <w:szCs w:val="22"/>
              </w:rPr>
            </w:pPr>
            <w:r w:rsidRPr="008C0788">
              <w:rPr>
                <w:rFonts w:asciiTheme="minorHAnsi" w:hAnsiTheme="minorHAnsi"/>
                <w:szCs w:val="22"/>
              </w:rPr>
              <w:t>No individual value less than 85% of the requirement for the average value.</w:t>
            </w:r>
          </w:p>
        </w:tc>
        <w:tc>
          <w:tcPr>
            <w:tcW w:w="2520" w:type="dxa"/>
            <w:tcBorders>
              <w:top w:val="nil"/>
              <w:left w:val="nil"/>
              <w:bottom w:val="nil"/>
              <w:right w:val="single" w:sz="4" w:space="0" w:color="auto"/>
            </w:tcBorders>
          </w:tcPr>
          <w:p w14:paraId="6DC7901B" w14:textId="77777777" w:rsidR="00DB0CD7" w:rsidRPr="00BC7A29" w:rsidRDefault="00DB0CD7" w:rsidP="00DB0CD7">
            <w:pPr>
              <w:pStyle w:val="Header"/>
              <w:ind w:left="66" w:firstLine="0"/>
              <w:jc w:val="left"/>
            </w:pPr>
            <w:r w:rsidRPr="008C0788">
              <w:rPr>
                <w:rFonts w:asciiTheme="minorHAnsi" w:hAnsiTheme="minorHAnsi"/>
                <w:szCs w:val="22"/>
              </w:rPr>
              <w:t>Three test specimens of six bricks each for each type of mortar and clay brick masonry unit.  The Contractor shall mix mortar and construct</w:t>
            </w:r>
            <w:r w:rsidRPr="00BC7A29">
              <w:t xml:space="preserve"> </w:t>
            </w:r>
            <w:r w:rsidRPr="008C0788">
              <w:rPr>
                <w:rFonts w:asciiTheme="minorHAnsi" w:hAnsiTheme="minorHAnsi"/>
                <w:szCs w:val="22"/>
              </w:rPr>
              <w:t>specimens in the testing facility where the specimens will be tested, using the materials that will be used in the construction.</w:t>
            </w:r>
          </w:p>
        </w:tc>
        <w:tc>
          <w:tcPr>
            <w:tcW w:w="1980" w:type="dxa"/>
            <w:tcBorders>
              <w:top w:val="nil"/>
              <w:left w:val="nil"/>
              <w:bottom w:val="nil"/>
              <w:right w:val="double" w:sz="4" w:space="0" w:color="auto"/>
            </w:tcBorders>
          </w:tcPr>
          <w:p w14:paraId="1BF03D5E" w14:textId="77777777" w:rsidR="00DB0CD7" w:rsidRPr="008C0788" w:rsidRDefault="00DB0CD7" w:rsidP="00DB0CD7">
            <w:pPr>
              <w:ind w:left="66" w:firstLine="0"/>
              <w:jc w:val="left"/>
              <w:rPr>
                <w:rFonts w:asciiTheme="minorHAnsi" w:hAnsiTheme="minorHAnsi"/>
                <w:szCs w:val="22"/>
              </w:rPr>
            </w:pPr>
            <w:r w:rsidRPr="008C0788">
              <w:rPr>
                <w:rFonts w:asciiTheme="minorHAnsi" w:hAnsiTheme="minorHAnsi"/>
                <w:szCs w:val="22"/>
              </w:rPr>
              <w:t>Adjust mortar mix design.</w:t>
            </w:r>
          </w:p>
          <w:p w14:paraId="6A6F05CE" w14:textId="77777777" w:rsidR="00DB0CD7" w:rsidRPr="00C822AA" w:rsidRDefault="00DB0CD7" w:rsidP="00DB0CD7">
            <w:pPr>
              <w:ind w:left="66" w:firstLine="0"/>
              <w:jc w:val="left"/>
              <w:rPr>
                <w:rFonts w:asciiTheme="minorHAnsi" w:hAnsiTheme="minorHAnsi"/>
                <w:color w:val="FF0000"/>
                <w:szCs w:val="22"/>
              </w:rPr>
            </w:pPr>
            <w:r w:rsidRPr="008C0788">
              <w:rPr>
                <w:rFonts w:asciiTheme="minorHAnsi" w:hAnsiTheme="minorHAnsi"/>
                <w:szCs w:val="22"/>
              </w:rPr>
              <w:t>If required values cannot be achieved by adjusting the mortar mix design, consider using a different brick.</w:t>
            </w:r>
          </w:p>
        </w:tc>
      </w:tr>
      <w:tr w:rsidR="00A45DE2" w:rsidRPr="00C822AA" w14:paraId="6D9EE6E9" w14:textId="77777777" w:rsidTr="00DD7485">
        <w:tc>
          <w:tcPr>
            <w:tcW w:w="1620" w:type="dxa"/>
            <w:tcBorders>
              <w:top w:val="nil"/>
              <w:left w:val="double" w:sz="4" w:space="0" w:color="auto"/>
              <w:bottom w:val="single" w:sz="4" w:space="0" w:color="auto"/>
              <w:right w:val="single" w:sz="4" w:space="0" w:color="auto"/>
            </w:tcBorders>
          </w:tcPr>
          <w:p w14:paraId="3BDB1082" w14:textId="77777777" w:rsidR="00A45DE2" w:rsidRPr="00C822AA" w:rsidRDefault="00A45DE2" w:rsidP="00A45DE2">
            <w:pPr>
              <w:ind w:left="60" w:firstLine="0"/>
              <w:jc w:val="left"/>
              <w:rPr>
                <w:rFonts w:asciiTheme="minorHAnsi" w:hAnsiTheme="minorHAnsi"/>
                <w:color w:val="FF0000"/>
                <w:szCs w:val="22"/>
              </w:rPr>
            </w:pPr>
            <w:r w:rsidRPr="008C0788">
              <w:rPr>
                <w:rFonts w:asciiTheme="minorHAnsi" w:hAnsiTheme="minorHAnsi"/>
                <w:szCs w:val="22"/>
              </w:rPr>
              <w:t>Water permeance</w:t>
            </w:r>
          </w:p>
        </w:tc>
        <w:tc>
          <w:tcPr>
            <w:tcW w:w="1335" w:type="dxa"/>
            <w:tcBorders>
              <w:top w:val="nil"/>
              <w:left w:val="nil"/>
              <w:bottom w:val="single" w:sz="4" w:space="0" w:color="auto"/>
              <w:right w:val="single" w:sz="4" w:space="0" w:color="auto"/>
            </w:tcBorders>
          </w:tcPr>
          <w:p w14:paraId="5E152CA2" w14:textId="77777777" w:rsidR="00A45DE2" w:rsidRPr="0018347F" w:rsidRDefault="00A45DE2" w:rsidP="00A45DE2">
            <w:pPr>
              <w:pStyle w:val="Header"/>
              <w:ind w:left="60" w:firstLine="0"/>
              <w:rPr>
                <w:rFonts w:asciiTheme="minorHAnsi" w:hAnsiTheme="minorHAnsi"/>
                <w:szCs w:val="22"/>
              </w:rPr>
            </w:pPr>
            <w:r w:rsidRPr="008C0788">
              <w:rPr>
                <w:rFonts w:asciiTheme="minorHAnsi" w:hAnsiTheme="minorHAnsi"/>
                <w:szCs w:val="22"/>
              </w:rPr>
              <w:t>ASTM C1601</w:t>
            </w:r>
          </w:p>
        </w:tc>
        <w:tc>
          <w:tcPr>
            <w:tcW w:w="2340" w:type="dxa"/>
            <w:tcBorders>
              <w:top w:val="nil"/>
              <w:left w:val="nil"/>
              <w:bottom w:val="single" w:sz="4" w:space="0" w:color="auto"/>
              <w:right w:val="single" w:sz="4" w:space="0" w:color="auto"/>
            </w:tcBorders>
          </w:tcPr>
          <w:p w14:paraId="6D5E21C9" w14:textId="2CCD843E" w:rsidR="00A45DE2" w:rsidRPr="0018347F" w:rsidRDefault="00A45DE2" w:rsidP="00A45DE2">
            <w:pPr>
              <w:pStyle w:val="Header"/>
              <w:ind w:left="5" w:hanging="5"/>
              <w:jc w:val="left"/>
              <w:rPr>
                <w:rFonts w:asciiTheme="minorHAnsi" w:hAnsiTheme="minorHAnsi"/>
                <w:szCs w:val="22"/>
              </w:rPr>
            </w:pPr>
            <w:r w:rsidRPr="008C0788">
              <w:rPr>
                <w:rFonts w:asciiTheme="minorHAnsi" w:hAnsiTheme="minorHAnsi"/>
                <w:szCs w:val="22"/>
              </w:rPr>
              <w:t>Water penetration of not more than 1.0 gal/hr</w:t>
            </w:r>
            <w:r w:rsidR="0049094B">
              <w:rPr>
                <w:rFonts w:asciiTheme="minorHAnsi" w:hAnsiTheme="minorHAnsi"/>
                <w:szCs w:val="22"/>
              </w:rPr>
              <w:t>.</w:t>
            </w:r>
            <w:r w:rsidRPr="008C0788">
              <w:rPr>
                <w:rFonts w:asciiTheme="minorHAnsi" w:hAnsiTheme="minorHAnsi"/>
                <w:szCs w:val="22"/>
              </w:rPr>
              <w:t>/12 sq. ft.</w:t>
            </w:r>
          </w:p>
        </w:tc>
        <w:tc>
          <w:tcPr>
            <w:tcW w:w="2520" w:type="dxa"/>
            <w:tcBorders>
              <w:top w:val="nil"/>
              <w:left w:val="nil"/>
              <w:bottom w:val="single" w:sz="4" w:space="0" w:color="auto"/>
              <w:right w:val="single" w:sz="4" w:space="0" w:color="auto"/>
            </w:tcBorders>
          </w:tcPr>
          <w:p w14:paraId="4F42FB2E" w14:textId="78B967E0" w:rsidR="00A45DE2" w:rsidRPr="008C0788" w:rsidRDefault="00A45DE2" w:rsidP="00A45DE2">
            <w:pPr>
              <w:pStyle w:val="Header"/>
              <w:ind w:left="5" w:hanging="5"/>
              <w:jc w:val="left"/>
              <w:rPr>
                <w:rFonts w:asciiTheme="minorHAnsi" w:hAnsiTheme="minorHAnsi"/>
                <w:szCs w:val="22"/>
              </w:rPr>
            </w:pPr>
            <w:r w:rsidRPr="008C0788">
              <w:rPr>
                <w:rFonts w:asciiTheme="minorHAnsi" w:hAnsiTheme="minorHAnsi"/>
                <w:szCs w:val="22"/>
              </w:rPr>
              <w:t xml:space="preserve">If workmanship </w:t>
            </w:r>
            <w:r w:rsidR="0049094B">
              <w:rPr>
                <w:rFonts w:asciiTheme="minorHAnsi" w:hAnsiTheme="minorHAnsi"/>
                <w:szCs w:val="22"/>
              </w:rPr>
              <w:t>is</w:t>
            </w:r>
            <w:r w:rsidRPr="008C0788">
              <w:rPr>
                <w:rFonts w:asciiTheme="minorHAnsi" w:hAnsiTheme="minorHAnsi"/>
                <w:szCs w:val="22"/>
              </w:rPr>
              <w:t xml:space="preserve"> unacceptable, test the wall section in question.</w:t>
            </w:r>
          </w:p>
          <w:p w14:paraId="57AAE18F" w14:textId="77777777" w:rsidR="00A45DE2" w:rsidRPr="0018347F" w:rsidRDefault="00A45DE2" w:rsidP="00A45DE2">
            <w:pPr>
              <w:pStyle w:val="Header"/>
              <w:ind w:left="5" w:hanging="5"/>
              <w:jc w:val="left"/>
              <w:rPr>
                <w:rFonts w:asciiTheme="minorHAnsi" w:hAnsiTheme="minorHAnsi"/>
                <w:szCs w:val="22"/>
              </w:rPr>
            </w:pPr>
            <w:r w:rsidRPr="008C0788">
              <w:rPr>
                <w:rFonts w:asciiTheme="minorHAnsi" w:hAnsiTheme="minorHAnsi"/>
                <w:szCs w:val="22"/>
              </w:rPr>
              <w:lastRenderedPageBreak/>
              <w:t xml:space="preserve">Consult with A/E and </w:t>
            </w:r>
            <w:r>
              <w:rPr>
                <w:rFonts w:asciiTheme="minorHAnsi" w:hAnsiTheme="minorHAnsi"/>
                <w:szCs w:val="22"/>
              </w:rPr>
              <w:t>Minnesota State</w:t>
            </w:r>
            <w:r w:rsidRPr="008C0788">
              <w:rPr>
                <w:rFonts w:asciiTheme="minorHAnsi" w:hAnsiTheme="minorHAnsi"/>
                <w:szCs w:val="22"/>
              </w:rPr>
              <w:t xml:space="preserve"> for approval to conduct test.</w:t>
            </w:r>
          </w:p>
        </w:tc>
        <w:tc>
          <w:tcPr>
            <w:tcW w:w="1980" w:type="dxa"/>
            <w:tcBorders>
              <w:top w:val="nil"/>
              <w:left w:val="nil"/>
              <w:bottom w:val="single" w:sz="4" w:space="0" w:color="auto"/>
              <w:right w:val="double" w:sz="4" w:space="0" w:color="auto"/>
            </w:tcBorders>
          </w:tcPr>
          <w:p w14:paraId="519C2096" w14:textId="77777777" w:rsidR="00A45DE2" w:rsidRPr="008C0788" w:rsidRDefault="00A45DE2" w:rsidP="00A45DE2">
            <w:pPr>
              <w:pStyle w:val="Header"/>
              <w:ind w:left="5" w:hanging="5"/>
              <w:jc w:val="left"/>
              <w:rPr>
                <w:rFonts w:asciiTheme="minorHAnsi" w:hAnsiTheme="minorHAnsi"/>
                <w:szCs w:val="22"/>
              </w:rPr>
            </w:pPr>
            <w:r w:rsidRPr="008C0788">
              <w:rPr>
                <w:rFonts w:asciiTheme="minorHAnsi" w:hAnsiTheme="minorHAnsi"/>
                <w:szCs w:val="22"/>
              </w:rPr>
              <w:lastRenderedPageBreak/>
              <w:t>Accept or reject portion of work as compared to test panel.</w:t>
            </w:r>
          </w:p>
          <w:p w14:paraId="6D9AFB13" w14:textId="77777777" w:rsidR="00A45DE2" w:rsidRPr="0018347F" w:rsidRDefault="00A45DE2" w:rsidP="00A45DE2">
            <w:pPr>
              <w:ind w:left="5" w:hanging="5"/>
              <w:jc w:val="left"/>
              <w:rPr>
                <w:rFonts w:asciiTheme="minorHAnsi" w:hAnsiTheme="minorHAnsi"/>
                <w:color w:val="FF0000"/>
                <w:szCs w:val="22"/>
              </w:rPr>
            </w:pPr>
            <w:r w:rsidRPr="008C0788">
              <w:rPr>
                <w:rFonts w:asciiTheme="minorHAnsi" w:hAnsiTheme="minorHAnsi"/>
                <w:szCs w:val="22"/>
              </w:rPr>
              <w:lastRenderedPageBreak/>
              <w:t>All costs and fees associated with failed tests and rework will be at Contractor’s expense.</w:t>
            </w:r>
          </w:p>
        </w:tc>
      </w:tr>
    </w:tbl>
    <w:p w14:paraId="040D5EC7" w14:textId="77777777" w:rsidR="003B68F7" w:rsidRDefault="003B68F7" w:rsidP="00147E1A">
      <w:pPr>
        <w:ind w:left="0" w:firstLine="0"/>
        <w:jc w:val="left"/>
        <w:rPr>
          <w:rFonts w:asciiTheme="minorHAnsi" w:hAnsiTheme="minorHAnsi"/>
          <w:b/>
        </w:rPr>
      </w:pPr>
      <w:r>
        <w:rPr>
          <w:rFonts w:asciiTheme="minorHAnsi" w:hAnsiTheme="minorHAnsi"/>
          <w:b/>
        </w:rPr>
        <w:lastRenderedPageBreak/>
        <w:br w:type="page"/>
      </w:r>
    </w:p>
    <w:p w14:paraId="0FF99B96" w14:textId="77777777" w:rsidR="00DB0CD7" w:rsidRDefault="003B68F7" w:rsidP="0016218A">
      <w:pPr>
        <w:ind w:left="720" w:firstLine="0"/>
        <w:jc w:val="left"/>
        <w:rPr>
          <w:rFonts w:asciiTheme="minorHAnsi" w:hAnsiTheme="minorHAnsi"/>
          <w:b/>
          <w:sz w:val="28"/>
        </w:rPr>
      </w:pPr>
      <w:r w:rsidRPr="00846386">
        <w:rPr>
          <w:rFonts w:asciiTheme="minorHAnsi" w:hAnsiTheme="minorHAnsi"/>
          <w:b/>
          <w:sz w:val="28"/>
        </w:rPr>
        <w:lastRenderedPageBreak/>
        <w:t>04 22 00 CMU: Pre-Construction Requirements and Tests</w:t>
      </w:r>
    </w:p>
    <w:tbl>
      <w:tblPr>
        <w:tblW w:w="102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85"/>
        <w:gridCol w:w="1440"/>
        <w:gridCol w:w="2070"/>
        <w:gridCol w:w="2790"/>
        <w:gridCol w:w="2160"/>
      </w:tblGrid>
      <w:tr w:rsidR="003B68F7" w:rsidRPr="0018347F" w14:paraId="79E80D52" w14:textId="77777777" w:rsidTr="00442919">
        <w:trPr>
          <w:tblHeader/>
        </w:trPr>
        <w:tc>
          <w:tcPr>
            <w:tcW w:w="1785" w:type="dxa"/>
            <w:tcBorders>
              <w:top w:val="double" w:sz="4" w:space="0" w:color="auto"/>
              <w:left w:val="double" w:sz="4" w:space="0" w:color="auto"/>
              <w:bottom w:val="double" w:sz="4" w:space="0" w:color="auto"/>
              <w:right w:val="single" w:sz="4" w:space="0" w:color="auto"/>
            </w:tcBorders>
          </w:tcPr>
          <w:p w14:paraId="75D2922B" w14:textId="77777777" w:rsidR="003B68F7" w:rsidRPr="008C0788" w:rsidRDefault="003B68F7" w:rsidP="003B68F7">
            <w:pPr>
              <w:ind w:left="0" w:firstLine="0"/>
              <w:jc w:val="center"/>
              <w:rPr>
                <w:rFonts w:asciiTheme="minorHAnsi" w:hAnsiTheme="minorHAnsi"/>
                <w:b/>
                <w:u w:val="single"/>
              </w:rPr>
            </w:pPr>
            <w:r w:rsidRPr="008C0788">
              <w:rPr>
                <w:rFonts w:asciiTheme="minorHAnsi" w:hAnsiTheme="minorHAnsi"/>
                <w:b/>
                <w:u w:val="single"/>
              </w:rPr>
              <w:t>Description</w:t>
            </w:r>
          </w:p>
        </w:tc>
        <w:tc>
          <w:tcPr>
            <w:tcW w:w="1440" w:type="dxa"/>
            <w:tcBorders>
              <w:top w:val="double" w:sz="4" w:space="0" w:color="auto"/>
              <w:left w:val="nil"/>
              <w:bottom w:val="double" w:sz="4" w:space="0" w:color="auto"/>
              <w:right w:val="single" w:sz="4" w:space="0" w:color="auto"/>
            </w:tcBorders>
          </w:tcPr>
          <w:p w14:paraId="2A3E832B" w14:textId="77777777" w:rsidR="003B68F7" w:rsidRPr="008C0788" w:rsidRDefault="003B68F7" w:rsidP="003B68F7">
            <w:pPr>
              <w:ind w:left="0" w:firstLine="0"/>
              <w:jc w:val="center"/>
              <w:rPr>
                <w:rFonts w:asciiTheme="minorHAnsi" w:hAnsiTheme="minorHAnsi"/>
                <w:b/>
                <w:u w:val="single"/>
              </w:rPr>
            </w:pPr>
            <w:r w:rsidRPr="008C0788">
              <w:rPr>
                <w:rFonts w:asciiTheme="minorHAnsi" w:hAnsiTheme="minorHAnsi"/>
                <w:b/>
                <w:u w:val="single"/>
              </w:rPr>
              <w:t>Test Method</w:t>
            </w:r>
          </w:p>
        </w:tc>
        <w:tc>
          <w:tcPr>
            <w:tcW w:w="2070" w:type="dxa"/>
            <w:tcBorders>
              <w:top w:val="double" w:sz="4" w:space="0" w:color="auto"/>
              <w:left w:val="nil"/>
              <w:bottom w:val="double" w:sz="4" w:space="0" w:color="auto"/>
              <w:right w:val="single" w:sz="4" w:space="0" w:color="auto"/>
            </w:tcBorders>
          </w:tcPr>
          <w:p w14:paraId="3B3AD2BA" w14:textId="77777777" w:rsidR="003B68F7" w:rsidRPr="008C0788" w:rsidRDefault="003B68F7" w:rsidP="003B68F7">
            <w:pPr>
              <w:ind w:left="0" w:hanging="18"/>
              <w:jc w:val="center"/>
              <w:rPr>
                <w:rFonts w:asciiTheme="minorHAnsi" w:hAnsiTheme="minorHAnsi"/>
                <w:b/>
                <w:u w:val="single"/>
              </w:rPr>
            </w:pPr>
            <w:r w:rsidRPr="008C0788">
              <w:rPr>
                <w:rFonts w:asciiTheme="minorHAnsi" w:hAnsiTheme="minorHAnsi"/>
                <w:b/>
                <w:u w:val="single"/>
              </w:rPr>
              <w:t>Standard/Criteria</w:t>
            </w:r>
            <w:r>
              <w:rPr>
                <w:rFonts w:asciiTheme="minorHAnsi" w:hAnsiTheme="minorHAnsi"/>
                <w:b/>
                <w:u w:val="single"/>
              </w:rPr>
              <w:t xml:space="preserve"> </w:t>
            </w:r>
            <w:r w:rsidRPr="008C0788">
              <w:rPr>
                <w:rFonts w:asciiTheme="minorHAnsi" w:hAnsiTheme="minorHAnsi"/>
                <w:b/>
                <w:u w:val="single"/>
              </w:rPr>
              <w:t>(Pass/Fail)</w:t>
            </w:r>
          </w:p>
        </w:tc>
        <w:tc>
          <w:tcPr>
            <w:tcW w:w="2790" w:type="dxa"/>
            <w:tcBorders>
              <w:top w:val="double" w:sz="4" w:space="0" w:color="auto"/>
              <w:left w:val="nil"/>
              <w:bottom w:val="double" w:sz="4" w:space="0" w:color="auto"/>
              <w:right w:val="single" w:sz="4" w:space="0" w:color="auto"/>
            </w:tcBorders>
          </w:tcPr>
          <w:p w14:paraId="5AB2F5B2" w14:textId="77777777" w:rsidR="003B68F7" w:rsidRPr="008C0788" w:rsidRDefault="003B68F7" w:rsidP="003B68F7">
            <w:pPr>
              <w:ind w:left="0" w:firstLine="0"/>
              <w:jc w:val="center"/>
              <w:rPr>
                <w:rFonts w:asciiTheme="minorHAnsi" w:hAnsiTheme="minorHAnsi"/>
                <w:b/>
                <w:u w:val="single"/>
              </w:rPr>
            </w:pPr>
            <w:r w:rsidRPr="008C0788">
              <w:rPr>
                <w:rFonts w:asciiTheme="minorHAnsi" w:hAnsiTheme="minorHAnsi"/>
                <w:b/>
                <w:u w:val="single"/>
              </w:rPr>
              <w:t>Frequency</w:t>
            </w:r>
          </w:p>
        </w:tc>
        <w:tc>
          <w:tcPr>
            <w:tcW w:w="2160" w:type="dxa"/>
            <w:tcBorders>
              <w:top w:val="double" w:sz="4" w:space="0" w:color="auto"/>
              <w:left w:val="nil"/>
              <w:bottom w:val="double" w:sz="4" w:space="0" w:color="auto"/>
              <w:right w:val="double" w:sz="4" w:space="0" w:color="auto"/>
            </w:tcBorders>
          </w:tcPr>
          <w:p w14:paraId="1E889C7C" w14:textId="77777777" w:rsidR="003B68F7" w:rsidRPr="008C0788" w:rsidRDefault="003B68F7" w:rsidP="003B68F7">
            <w:pPr>
              <w:ind w:left="0" w:hanging="18"/>
              <w:jc w:val="center"/>
              <w:rPr>
                <w:rFonts w:asciiTheme="minorHAnsi" w:hAnsiTheme="minorHAnsi"/>
                <w:b/>
                <w:u w:val="single"/>
              </w:rPr>
            </w:pPr>
            <w:r w:rsidRPr="008C0788">
              <w:rPr>
                <w:rFonts w:asciiTheme="minorHAnsi" w:hAnsiTheme="minorHAnsi"/>
                <w:b/>
                <w:u w:val="single"/>
              </w:rPr>
              <w:t>Action Required</w:t>
            </w:r>
            <w:r>
              <w:rPr>
                <w:rFonts w:asciiTheme="minorHAnsi" w:hAnsiTheme="minorHAnsi"/>
                <w:b/>
                <w:u w:val="single"/>
              </w:rPr>
              <w:t xml:space="preserve"> </w:t>
            </w:r>
            <w:r w:rsidRPr="008C0788">
              <w:rPr>
                <w:rFonts w:asciiTheme="minorHAnsi" w:hAnsiTheme="minorHAnsi"/>
                <w:b/>
                <w:u w:val="single"/>
              </w:rPr>
              <w:t>(If Failure Occurs)</w:t>
            </w:r>
          </w:p>
        </w:tc>
      </w:tr>
      <w:tr w:rsidR="00442919" w:rsidRPr="0018347F" w14:paraId="6F7F61F7" w14:textId="77777777" w:rsidTr="00442919">
        <w:trPr>
          <w:cantSplit/>
        </w:trPr>
        <w:tc>
          <w:tcPr>
            <w:tcW w:w="10245" w:type="dxa"/>
            <w:gridSpan w:val="5"/>
            <w:tcBorders>
              <w:top w:val="double" w:sz="4" w:space="0" w:color="auto"/>
              <w:left w:val="double" w:sz="4" w:space="0" w:color="auto"/>
              <w:bottom w:val="single" w:sz="4" w:space="0" w:color="auto"/>
              <w:right w:val="double" w:sz="4" w:space="0" w:color="auto"/>
            </w:tcBorders>
          </w:tcPr>
          <w:p w14:paraId="5653FF8B" w14:textId="77777777" w:rsidR="00442919" w:rsidRPr="008C0788" w:rsidRDefault="00442919" w:rsidP="00442919">
            <w:pPr>
              <w:ind w:left="330"/>
              <w:rPr>
                <w:rFonts w:asciiTheme="minorHAnsi" w:hAnsiTheme="minorHAnsi"/>
              </w:rPr>
            </w:pPr>
            <w:r w:rsidRPr="008C0788">
              <w:rPr>
                <w:rFonts w:asciiTheme="minorHAnsi" w:hAnsiTheme="minorHAnsi"/>
                <w:b/>
              </w:rPr>
              <w:t>Physical Test of Unit Properties</w:t>
            </w:r>
          </w:p>
        </w:tc>
      </w:tr>
      <w:tr w:rsidR="003B68F7" w:rsidRPr="00234D89" w14:paraId="07047BF0" w14:textId="77777777" w:rsidTr="00442919">
        <w:tc>
          <w:tcPr>
            <w:tcW w:w="1785" w:type="dxa"/>
            <w:tcBorders>
              <w:top w:val="single" w:sz="4" w:space="0" w:color="auto"/>
              <w:left w:val="double" w:sz="4" w:space="0" w:color="auto"/>
              <w:bottom w:val="double" w:sz="4" w:space="0" w:color="auto"/>
              <w:right w:val="single" w:sz="4" w:space="0" w:color="auto"/>
            </w:tcBorders>
          </w:tcPr>
          <w:p w14:paraId="04DE4535" w14:textId="77777777" w:rsidR="003B68F7" w:rsidRPr="00C822AA" w:rsidRDefault="003B68F7" w:rsidP="003B68F7">
            <w:pPr>
              <w:pStyle w:val="Footer"/>
              <w:ind w:left="0" w:firstLine="0"/>
              <w:jc w:val="left"/>
              <w:rPr>
                <w:rFonts w:asciiTheme="minorHAnsi" w:hAnsiTheme="minorHAnsi"/>
                <w:szCs w:val="22"/>
              </w:rPr>
            </w:pPr>
            <w:r w:rsidRPr="00C822AA">
              <w:rPr>
                <w:rFonts w:asciiTheme="minorHAnsi" w:hAnsiTheme="minorHAnsi"/>
                <w:szCs w:val="22"/>
              </w:rPr>
              <w:t>Compressive strength, absorption, and density</w:t>
            </w:r>
          </w:p>
        </w:tc>
        <w:tc>
          <w:tcPr>
            <w:tcW w:w="1440" w:type="dxa"/>
            <w:tcBorders>
              <w:top w:val="single" w:sz="4" w:space="0" w:color="auto"/>
              <w:left w:val="nil"/>
              <w:bottom w:val="double" w:sz="4" w:space="0" w:color="auto"/>
              <w:right w:val="single" w:sz="4" w:space="0" w:color="auto"/>
            </w:tcBorders>
          </w:tcPr>
          <w:p w14:paraId="5E11BB1F" w14:textId="77777777" w:rsidR="003B68F7" w:rsidRPr="008C0788" w:rsidRDefault="003B68F7" w:rsidP="003B68F7">
            <w:pPr>
              <w:pStyle w:val="Header"/>
              <w:ind w:left="0" w:firstLine="0"/>
              <w:rPr>
                <w:rFonts w:asciiTheme="minorHAnsi" w:hAnsiTheme="minorHAnsi"/>
                <w:szCs w:val="22"/>
              </w:rPr>
            </w:pPr>
            <w:r w:rsidRPr="008C0788">
              <w:rPr>
                <w:rFonts w:asciiTheme="minorHAnsi" w:hAnsiTheme="minorHAnsi"/>
                <w:szCs w:val="22"/>
              </w:rPr>
              <w:t xml:space="preserve">ASTM C140 </w:t>
            </w:r>
          </w:p>
        </w:tc>
        <w:tc>
          <w:tcPr>
            <w:tcW w:w="2070" w:type="dxa"/>
            <w:tcBorders>
              <w:left w:val="nil"/>
              <w:bottom w:val="nil"/>
              <w:right w:val="single" w:sz="4" w:space="0" w:color="auto"/>
            </w:tcBorders>
          </w:tcPr>
          <w:p w14:paraId="69448F4B" w14:textId="77777777" w:rsidR="003B68F7" w:rsidRPr="008C0788" w:rsidRDefault="003B68F7" w:rsidP="003B68F7">
            <w:pPr>
              <w:pStyle w:val="Header"/>
              <w:ind w:left="39" w:firstLine="33"/>
              <w:jc w:val="left"/>
              <w:rPr>
                <w:rFonts w:asciiTheme="minorHAnsi" w:hAnsiTheme="minorHAnsi"/>
                <w:szCs w:val="22"/>
              </w:rPr>
            </w:pPr>
            <w:r w:rsidRPr="008C0788">
              <w:rPr>
                <w:rFonts w:asciiTheme="minorHAnsi" w:hAnsiTheme="minorHAnsi"/>
                <w:szCs w:val="22"/>
              </w:rPr>
              <w:t>Meet requirements of ASTM C90 and unit compressive strength specified by the Project Structural Engineer.</w:t>
            </w:r>
          </w:p>
        </w:tc>
        <w:tc>
          <w:tcPr>
            <w:tcW w:w="2790" w:type="dxa"/>
            <w:tcBorders>
              <w:top w:val="single" w:sz="4" w:space="0" w:color="auto"/>
              <w:left w:val="nil"/>
              <w:bottom w:val="nil"/>
              <w:right w:val="single" w:sz="4" w:space="0" w:color="auto"/>
            </w:tcBorders>
          </w:tcPr>
          <w:p w14:paraId="063A13D4" w14:textId="77777777" w:rsidR="003B68F7" w:rsidRPr="008C0788" w:rsidRDefault="003B68F7" w:rsidP="003B68F7">
            <w:pPr>
              <w:pStyle w:val="Header"/>
              <w:ind w:left="0" w:firstLine="0"/>
              <w:jc w:val="left"/>
              <w:rPr>
                <w:rFonts w:asciiTheme="minorHAnsi" w:hAnsiTheme="minorHAnsi"/>
                <w:szCs w:val="22"/>
              </w:rPr>
            </w:pPr>
            <w:r w:rsidRPr="008C0788">
              <w:rPr>
                <w:rFonts w:asciiTheme="minorHAnsi" w:hAnsiTheme="minorHAnsi"/>
                <w:szCs w:val="22"/>
              </w:rPr>
              <w:t>Review previous test data from supplier</w:t>
            </w:r>
            <w:r w:rsidRPr="008C0788">
              <w:rPr>
                <w:rFonts w:asciiTheme="minorHAnsi" w:hAnsiTheme="minorHAnsi"/>
                <w:szCs w:val="22"/>
                <w:vertAlign w:val="superscript"/>
              </w:rPr>
              <w:t>1</w:t>
            </w:r>
            <w:r w:rsidRPr="008C0788">
              <w:rPr>
                <w:rFonts w:asciiTheme="minorHAnsi" w:hAnsiTheme="minorHAnsi"/>
                <w:szCs w:val="22"/>
              </w:rPr>
              <w:t xml:space="preserve"> and test one set of 6 full size CMU for each weight classification and size.</w:t>
            </w:r>
          </w:p>
        </w:tc>
        <w:tc>
          <w:tcPr>
            <w:tcW w:w="2160" w:type="dxa"/>
            <w:tcBorders>
              <w:top w:val="single" w:sz="4" w:space="0" w:color="auto"/>
              <w:left w:val="nil"/>
              <w:bottom w:val="nil"/>
              <w:right w:val="double" w:sz="4" w:space="0" w:color="auto"/>
            </w:tcBorders>
          </w:tcPr>
          <w:p w14:paraId="7D176ED9" w14:textId="77777777" w:rsidR="003B68F7" w:rsidRPr="008C0788" w:rsidRDefault="003B68F7" w:rsidP="003B68F7">
            <w:pPr>
              <w:pStyle w:val="Header"/>
              <w:ind w:left="0" w:hanging="18"/>
              <w:jc w:val="left"/>
              <w:rPr>
                <w:rFonts w:asciiTheme="minorHAnsi" w:hAnsiTheme="minorHAnsi"/>
                <w:szCs w:val="22"/>
              </w:rPr>
            </w:pPr>
            <w:r w:rsidRPr="008C0788">
              <w:rPr>
                <w:rFonts w:asciiTheme="minorHAnsi" w:hAnsiTheme="minorHAnsi"/>
                <w:szCs w:val="22"/>
              </w:rPr>
              <w:t>Do not accept CMU.</w:t>
            </w:r>
          </w:p>
        </w:tc>
      </w:tr>
      <w:tr w:rsidR="00442919" w:rsidRPr="00234D89" w14:paraId="4B35A280" w14:textId="77777777" w:rsidTr="00A605C0">
        <w:trPr>
          <w:cantSplit/>
          <w:trHeight w:val="357"/>
        </w:trPr>
        <w:tc>
          <w:tcPr>
            <w:tcW w:w="10245" w:type="dxa"/>
            <w:gridSpan w:val="5"/>
            <w:tcBorders>
              <w:top w:val="double" w:sz="4" w:space="0" w:color="auto"/>
              <w:left w:val="double" w:sz="4" w:space="0" w:color="auto"/>
              <w:bottom w:val="single" w:sz="4" w:space="0" w:color="auto"/>
              <w:right w:val="double" w:sz="4" w:space="0" w:color="auto"/>
            </w:tcBorders>
          </w:tcPr>
          <w:p w14:paraId="52135877" w14:textId="77777777" w:rsidR="00442919" w:rsidRPr="008C0788" w:rsidRDefault="00442919" w:rsidP="00442919">
            <w:pPr>
              <w:ind w:left="420"/>
              <w:rPr>
                <w:szCs w:val="22"/>
              </w:rPr>
            </w:pPr>
            <w:r w:rsidRPr="008C0788">
              <w:rPr>
                <w:rFonts w:asciiTheme="minorHAnsi" w:hAnsiTheme="minorHAnsi"/>
                <w:b/>
              </w:rPr>
              <w:t>Test of Assemblages</w:t>
            </w:r>
          </w:p>
        </w:tc>
      </w:tr>
      <w:tr w:rsidR="003B68F7" w:rsidRPr="00BC7A29" w14:paraId="7B77E58E" w14:textId="77777777" w:rsidTr="00442919">
        <w:tc>
          <w:tcPr>
            <w:tcW w:w="1785" w:type="dxa"/>
            <w:tcBorders>
              <w:top w:val="single" w:sz="4" w:space="0" w:color="auto"/>
              <w:left w:val="double" w:sz="4" w:space="0" w:color="auto"/>
              <w:bottom w:val="single" w:sz="4" w:space="0" w:color="auto"/>
              <w:right w:val="single" w:sz="4" w:space="0" w:color="auto"/>
            </w:tcBorders>
          </w:tcPr>
          <w:p w14:paraId="63A7D719" w14:textId="77777777" w:rsidR="003B68F7" w:rsidRPr="008C0788" w:rsidRDefault="003B68F7" w:rsidP="003B68F7">
            <w:pPr>
              <w:ind w:left="-30" w:firstLine="0"/>
              <w:jc w:val="left"/>
              <w:rPr>
                <w:rFonts w:asciiTheme="minorHAnsi" w:hAnsiTheme="minorHAnsi"/>
                <w:szCs w:val="22"/>
              </w:rPr>
            </w:pPr>
            <w:r w:rsidRPr="008C0788">
              <w:rPr>
                <w:rFonts w:asciiTheme="minorHAnsi" w:hAnsiTheme="minorHAnsi"/>
                <w:szCs w:val="22"/>
              </w:rPr>
              <w:t>Compressive strength of prisms</w:t>
            </w:r>
          </w:p>
        </w:tc>
        <w:tc>
          <w:tcPr>
            <w:tcW w:w="1440" w:type="dxa"/>
            <w:tcBorders>
              <w:top w:val="single" w:sz="4" w:space="0" w:color="auto"/>
              <w:left w:val="nil"/>
              <w:bottom w:val="single" w:sz="4" w:space="0" w:color="auto"/>
              <w:right w:val="single" w:sz="4" w:space="0" w:color="auto"/>
            </w:tcBorders>
          </w:tcPr>
          <w:p w14:paraId="38F3C8AD" w14:textId="77777777" w:rsidR="003B68F7" w:rsidRPr="008C0788" w:rsidRDefault="003B68F7" w:rsidP="003B68F7">
            <w:pPr>
              <w:pStyle w:val="Header"/>
              <w:ind w:left="0" w:firstLine="0"/>
              <w:rPr>
                <w:rFonts w:asciiTheme="minorHAnsi" w:hAnsiTheme="minorHAnsi"/>
                <w:szCs w:val="22"/>
              </w:rPr>
            </w:pPr>
            <w:r w:rsidRPr="008C0788">
              <w:rPr>
                <w:rFonts w:asciiTheme="minorHAnsi" w:hAnsiTheme="minorHAnsi"/>
                <w:szCs w:val="22"/>
              </w:rPr>
              <w:t>ASTM C1314</w:t>
            </w:r>
          </w:p>
        </w:tc>
        <w:tc>
          <w:tcPr>
            <w:tcW w:w="2070" w:type="dxa"/>
            <w:tcBorders>
              <w:top w:val="nil"/>
              <w:left w:val="nil"/>
              <w:bottom w:val="single" w:sz="4" w:space="0" w:color="auto"/>
              <w:right w:val="single" w:sz="4" w:space="0" w:color="auto"/>
            </w:tcBorders>
          </w:tcPr>
          <w:p w14:paraId="7B667294" w14:textId="77777777" w:rsidR="003B68F7" w:rsidRPr="008C0788" w:rsidRDefault="003B68F7" w:rsidP="003B68F7">
            <w:pPr>
              <w:pStyle w:val="Header"/>
              <w:ind w:left="0" w:hanging="18"/>
              <w:jc w:val="left"/>
              <w:rPr>
                <w:rFonts w:asciiTheme="minorHAnsi" w:hAnsiTheme="minorHAnsi"/>
                <w:szCs w:val="22"/>
              </w:rPr>
            </w:pPr>
            <w:r w:rsidRPr="008C0788">
              <w:rPr>
                <w:rFonts w:asciiTheme="minorHAnsi" w:hAnsiTheme="minorHAnsi"/>
                <w:szCs w:val="22"/>
              </w:rPr>
              <w:t>Project Structural Engineer to specify compressive strength requirements of masonry (</w:t>
            </w:r>
            <w:r w:rsidRPr="008C0788">
              <w:rPr>
                <w:rFonts w:asciiTheme="minorHAnsi" w:hAnsiTheme="minorHAnsi"/>
                <w:szCs w:val="22"/>
              </w:rPr>
              <w:sym w:font="Symbol" w:char="F0A6"/>
            </w:r>
            <w:r w:rsidRPr="008C0788">
              <w:rPr>
                <w:rFonts w:asciiTheme="minorHAnsi" w:hAnsiTheme="minorHAnsi"/>
                <w:szCs w:val="22"/>
              </w:rPr>
              <w:t>’</w:t>
            </w:r>
            <w:r w:rsidRPr="008C0788">
              <w:rPr>
                <w:rFonts w:asciiTheme="minorHAnsi" w:hAnsiTheme="minorHAnsi"/>
                <w:i/>
                <w:iCs/>
                <w:szCs w:val="22"/>
                <w:vertAlign w:val="subscript"/>
              </w:rPr>
              <w:t>m</w:t>
            </w:r>
            <w:r w:rsidRPr="008C0788">
              <w:rPr>
                <w:rFonts w:asciiTheme="minorHAnsi" w:hAnsiTheme="minorHAnsi"/>
                <w:szCs w:val="22"/>
              </w:rPr>
              <w:t>).</w:t>
            </w:r>
          </w:p>
          <w:p w14:paraId="2446A0E3" w14:textId="77777777" w:rsidR="003B68F7" w:rsidRPr="008C0788" w:rsidRDefault="003B68F7" w:rsidP="00DD7485">
            <w:pPr>
              <w:pStyle w:val="Header"/>
              <w:ind w:left="39" w:hanging="39"/>
              <w:jc w:val="left"/>
              <w:rPr>
                <w:rFonts w:asciiTheme="minorHAnsi" w:hAnsiTheme="minorHAnsi"/>
                <w:szCs w:val="22"/>
              </w:rPr>
            </w:pPr>
            <w:r w:rsidRPr="008C0788">
              <w:rPr>
                <w:rFonts w:asciiTheme="minorHAnsi" w:hAnsiTheme="minorHAnsi"/>
                <w:szCs w:val="22"/>
              </w:rPr>
              <w:t>Fabricate, store on site for 48 hours, and transport to lab per ASTM C1314.</w:t>
            </w:r>
          </w:p>
        </w:tc>
        <w:tc>
          <w:tcPr>
            <w:tcW w:w="2790" w:type="dxa"/>
            <w:tcBorders>
              <w:top w:val="nil"/>
              <w:left w:val="nil"/>
              <w:bottom w:val="single" w:sz="4" w:space="0" w:color="auto"/>
              <w:right w:val="single" w:sz="4" w:space="0" w:color="auto"/>
            </w:tcBorders>
          </w:tcPr>
          <w:p w14:paraId="4496E787" w14:textId="7BD2E80B" w:rsidR="003B68F7" w:rsidRPr="008C0788" w:rsidRDefault="003B68F7" w:rsidP="00DD7485">
            <w:pPr>
              <w:ind w:left="0" w:hanging="24"/>
              <w:jc w:val="left"/>
              <w:rPr>
                <w:rFonts w:asciiTheme="minorHAnsi" w:hAnsiTheme="minorHAnsi"/>
                <w:szCs w:val="22"/>
              </w:rPr>
            </w:pPr>
            <w:r w:rsidRPr="008C0788">
              <w:rPr>
                <w:rFonts w:asciiTheme="minorHAnsi" w:hAnsiTheme="minorHAnsi"/>
                <w:szCs w:val="22"/>
              </w:rPr>
              <w:t>One set of 3 prisms for each weight classification of block and type of mortar. The Contractor shall mix mortar and grout and fabricate test prisms in the testing facility where the test will occur. Fabrication shall be in accordance with ASTM C1314 using the materials that will be used in the construction.  Where actual construction is partially grouted, two sets of prisms shall be made: one grouted and the other non-grouted. Test at 28 days.</w:t>
            </w:r>
          </w:p>
          <w:p w14:paraId="6C3CEF52" w14:textId="77777777" w:rsidR="003B68F7" w:rsidRPr="008C0788" w:rsidRDefault="003B68F7" w:rsidP="00DD7485">
            <w:pPr>
              <w:pStyle w:val="Header"/>
              <w:ind w:left="0" w:hanging="24"/>
              <w:jc w:val="left"/>
              <w:rPr>
                <w:rFonts w:asciiTheme="minorHAnsi" w:hAnsiTheme="minorHAnsi"/>
                <w:szCs w:val="22"/>
              </w:rPr>
            </w:pPr>
            <w:r w:rsidRPr="008C0788">
              <w:rPr>
                <w:rFonts w:asciiTheme="minorHAnsi" w:hAnsiTheme="minorHAnsi"/>
                <w:szCs w:val="22"/>
              </w:rPr>
              <w:t xml:space="preserve">For small projects, request a waiver from </w:t>
            </w:r>
            <w:r>
              <w:rPr>
                <w:rFonts w:asciiTheme="minorHAnsi" w:hAnsiTheme="minorHAnsi"/>
                <w:szCs w:val="22"/>
              </w:rPr>
              <w:t>Minnesota State</w:t>
            </w:r>
            <w:r w:rsidRPr="008C0788">
              <w:rPr>
                <w:rFonts w:asciiTheme="minorHAnsi" w:hAnsiTheme="minorHAnsi"/>
                <w:szCs w:val="22"/>
              </w:rPr>
              <w:t xml:space="preserve"> to use the unit strength method in lieu of testing.</w:t>
            </w:r>
          </w:p>
        </w:tc>
        <w:tc>
          <w:tcPr>
            <w:tcW w:w="2160" w:type="dxa"/>
            <w:tcBorders>
              <w:top w:val="nil"/>
              <w:left w:val="nil"/>
              <w:bottom w:val="single" w:sz="4" w:space="0" w:color="auto"/>
              <w:right w:val="double" w:sz="4" w:space="0" w:color="auto"/>
            </w:tcBorders>
          </w:tcPr>
          <w:p w14:paraId="78B60F5A" w14:textId="77777777" w:rsidR="003B68F7" w:rsidRPr="008C0788" w:rsidRDefault="003B68F7" w:rsidP="00DD7485">
            <w:pPr>
              <w:pStyle w:val="Header"/>
              <w:ind w:left="0" w:hanging="18"/>
              <w:jc w:val="left"/>
              <w:rPr>
                <w:rFonts w:asciiTheme="minorHAnsi" w:hAnsiTheme="minorHAnsi"/>
                <w:szCs w:val="22"/>
              </w:rPr>
            </w:pPr>
            <w:r w:rsidRPr="008C0788">
              <w:rPr>
                <w:rFonts w:asciiTheme="minorHAnsi" w:hAnsiTheme="minorHAnsi"/>
                <w:szCs w:val="22"/>
              </w:rPr>
              <w:t>Adjust mortar and grout mix designs, use different CMU, and/or redesign wall for lower load carrying capacity.</w:t>
            </w:r>
          </w:p>
        </w:tc>
      </w:tr>
    </w:tbl>
    <w:p w14:paraId="41AE6E26" w14:textId="77777777" w:rsidR="00DD7485" w:rsidRDefault="00DD7485" w:rsidP="00147E1A">
      <w:pPr>
        <w:ind w:left="0" w:firstLine="0"/>
        <w:jc w:val="left"/>
        <w:rPr>
          <w:rFonts w:asciiTheme="minorHAnsi" w:hAnsiTheme="minorHAnsi"/>
          <w:b/>
        </w:rPr>
      </w:pPr>
      <w:r>
        <w:rPr>
          <w:rFonts w:asciiTheme="minorHAnsi" w:hAnsiTheme="minorHAnsi"/>
          <w:b/>
        </w:rPr>
        <w:br w:type="page"/>
      </w:r>
    </w:p>
    <w:p w14:paraId="5BC4817E" w14:textId="77777777" w:rsidR="003B68F7" w:rsidRDefault="00DD7485" w:rsidP="0016218A">
      <w:pPr>
        <w:ind w:left="720" w:firstLine="0"/>
        <w:jc w:val="left"/>
        <w:rPr>
          <w:rFonts w:asciiTheme="minorHAnsi" w:hAnsiTheme="minorHAnsi"/>
          <w:b/>
          <w:sz w:val="28"/>
        </w:rPr>
      </w:pPr>
      <w:r w:rsidRPr="00A72BD3">
        <w:rPr>
          <w:rFonts w:asciiTheme="minorHAnsi" w:hAnsiTheme="minorHAnsi"/>
          <w:b/>
          <w:sz w:val="28"/>
        </w:rPr>
        <w:lastRenderedPageBreak/>
        <w:t>04 22 00 CMU: Construction Requirements and Tests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05"/>
        <w:gridCol w:w="15"/>
        <w:gridCol w:w="1515"/>
        <w:gridCol w:w="2160"/>
        <w:gridCol w:w="2520"/>
        <w:gridCol w:w="1980"/>
      </w:tblGrid>
      <w:tr w:rsidR="00DD7485" w:rsidRPr="008C0788" w14:paraId="2E716119" w14:textId="77777777" w:rsidTr="00CB2EC2">
        <w:trPr>
          <w:tblHeader/>
        </w:trPr>
        <w:tc>
          <w:tcPr>
            <w:tcW w:w="1620" w:type="dxa"/>
            <w:gridSpan w:val="2"/>
            <w:tcBorders>
              <w:top w:val="double" w:sz="4" w:space="0" w:color="auto"/>
              <w:left w:val="double" w:sz="4" w:space="0" w:color="auto"/>
              <w:bottom w:val="double" w:sz="4" w:space="0" w:color="auto"/>
              <w:right w:val="single" w:sz="4" w:space="0" w:color="auto"/>
            </w:tcBorders>
          </w:tcPr>
          <w:p w14:paraId="1CA8A8E0" w14:textId="77777777" w:rsidR="00DD7485" w:rsidRPr="008C0788" w:rsidRDefault="00DD7485" w:rsidP="004F7C61">
            <w:pPr>
              <w:ind w:left="0" w:firstLine="0"/>
              <w:jc w:val="center"/>
              <w:rPr>
                <w:rFonts w:asciiTheme="minorHAnsi" w:hAnsiTheme="minorHAnsi"/>
                <w:b/>
                <w:u w:val="single"/>
              </w:rPr>
            </w:pPr>
            <w:r w:rsidRPr="008C0788">
              <w:rPr>
                <w:rFonts w:asciiTheme="minorHAnsi" w:hAnsiTheme="minorHAnsi"/>
                <w:b/>
                <w:u w:val="single"/>
              </w:rPr>
              <w:t>Description</w:t>
            </w:r>
          </w:p>
        </w:tc>
        <w:tc>
          <w:tcPr>
            <w:tcW w:w="1515" w:type="dxa"/>
            <w:tcBorders>
              <w:top w:val="double" w:sz="4" w:space="0" w:color="auto"/>
              <w:left w:val="nil"/>
              <w:bottom w:val="double" w:sz="4" w:space="0" w:color="auto"/>
              <w:right w:val="single" w:sz="4" w:space="0" w:color="auto"/>
            </w:tcBorders>
          </w:tcPr>
          <w:p w14:paraId="0D6354A6" w14:textId="77777777" w:rsidR="00DD7485" w:rsidRPr="008C0788" w:rsidRDefault="00DD7485" w:rsidP="004F7C61">
            <w:pPr>
              <w:ind w:left="0" w:firstLine="0"/>
              <w:jc w:val="center"/>
              <w:rPr>
                <w:rFonts w:asciiTheme="minorHAnsi" w:hAnsiTheme="minorHAnsi"/>
                <w:b/>
                <w:u w:val="single"/>
              </w:rPr>
            </w:pPr>
            <w:r w:rsidRPr="008C0788">
              <w:rPr>
                <w:rFonts w:asciiTheme="minorHAnsi" w:hAnsiTheme="minorHAnsi"/>
                <w:b/>
                <w:u w:val="single"/>
              </w:rPr>
              <w:t>Test Method</w:t>
            </w:r>
          </w:p>
        </w:tc>
        <w:tc>
          <w:tcPr>
            <w:tcW w:w="2160" w:type="dxa"/>
            <w:tcBorders>
              <w:top w:val="double" w:sz="4" w:space="0" w:color="auto"/>
              <w:left w:val="nil"/>
              <w:bottom w:val="double" w:sz="4" w:space="0" w:color="auto"/>
              <w:right w:val="single" w:sz="4" w:space="0" w:color="auto"/>
            </w:tcBorders>
          </w:tcPr>
          <w:p w14:paraId="36B30B6B" w14:textId="77777777" w:rsidR="00DD7485" w:rsidRPr="008C0788" w:rsidRDefault="00DD7485" w:rsidP="004F7C61">
            <w:pPr>
              <w:pStyle w:val="EndofSection"/>
              <w:spacing w:before="0" w:after="0"/>
              <w:ind w:left="0" w:firstLine="0"/>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Standard/Criteria</w:t>
            </w:r>
          </w:p>
          <w:p w14:paraId="0DC9DAAC" w14:textId="77777777" w:rsidR="00DD7485" w:rsidRPr="008C0788" w:rsidRDefault="00DD7485" w:rsidP="004F7C61">
            <w:pPr>
              <w:ind w:left="42" w:firstLine="0"/>
              <w:jc w:val="center"/>
              <w:rPr>
                <w:rFonts w:asciiTheme="minorHAnsi" w:hAnsiTheme="minorHAnsi"/>
                <w:b/>
                <w:u w:val="single"/>
              </w:rPr>
            </w:pPr>
            <w:r w:rsidRPr="008C0788">
              <w:rPr>
                <w:rFonts w:asciiTheme="minorHAnsi" w:hAnsiTheme="minorHAnsi"/>
                <w:b/>
                <w:u w:val="single"/>
              </w:rPr>
              <w:t>(Pass/Fail)</w:t>
            </w:r>
          </w:p>
        </w:tc>
        <w:tc>
          <w:tcPr>
            <w:tcW w:w="2520" w:type="dxa"/>
            <w:tcBorders>
              <w:top w:val="double" w:sz="4" w:space="0" w:color="auto"/>
              <w:left w:val="nil"/>
              <w:bottom w:val="double" w:sz="4" w:space="0" w:color="auto"/>
              <w:right w:val="single" w:sz="4" w:space="0" w:color="auto"/>
            </w:tcBorders>
          </w:tcPr>
          <w:p w14:paraId="13D6A0F3" w14:textId="77777777" w:rsidR="00DD7485" w:rsidRPr="008C0788" w:rsidRDefault="00DD7485" w:rsidP="004F7C61">
            <w:pPr>
              <w:ind w:left="66" w:firstLine="0"/>
              <w:jc w:val="center"/>
              <w:rPr>
                <w:rFonts w:asciiTheme="minorHAnsi" w:hAnsiTheme="minorHAnsi"/>
                <w:b/>
                <w:u w:val="single"/>
              </w:rPr>
            </w:pPr>
            <w:r w:rsidRPr="008C0788">
              <w:rPr>
                <w:rFonts w:asciiTheme="minorHAnsi" w:hAnsiTheme="minorHAnsi"/>
                <w:b/>
                <w:u w:val="single"/>
              </w:rPr>
              <w:t>Frequency</w:t>
            </w:r>
          </w:p>
        </w:tc>
        <w:tc>
          <w:tcPr>
            <w:tcW w:w="1980" w:type="dxa"/>
            <w:tcBorders>
              <w:top w:val="double" w:sz="4" w:space="0" w:color="auto"/>
              <w:left w:val="nil"/>
              <w:bottom w:val="double" w:sz="4" w:space="0" w:color="auto"/>
              <w:right w:val="double" w:sz="4" w:space="0" w:color="auto"/>
            </w:tcBorders>
          </w:tcPr>
          <w:p w14:paraId="2BE9410D" w14:textId="77777777" w:rsidR="00DD7485" w:rsidRPr="008C0788" w:rsidRDefault="00DD7485" w:rsidP="004F7C61">
            <w:pPr>
              <w:ind w:left="0" w:hanging="24"/>
              <w:jc w:val="center"/>
              <w:rPr>
                <w:rFonts w:asciiTheme="minorHAnsi" w:hAnsiTheme="minorHAnsi"/>
                <w:b/>
                <w:u w:val="single"/>
              </w:rPr>
            </w:pPr>
            <w:r w:rsidRPr="008C0788">
              <w:rPr>
                <w:rFonts w:asciiTheme="minorHAnsi" w:hAnsiTheme="minorHAnsi"/>
                <w:b/>
                <w:u w:val="single"/>
              </w:rPr>
              <w:t>Action Required</w:t>
            </w:r>
            <w:r>
              <w:rPr>
                <w:rFonts w:asciiTheme="minorHAnsi" w:hAnsiTheme="minorHAnsi"/>
                <w:b/>
                <w:u w:val="single"/>
              </w:rPr>
              <w:t xml:space="preserve"> </w:t>
            </w:r>
            <w:r w:rsidRPr="008C0788">
              <w:rPr>
                <w:rFonts w:asciiTheme="minorHAnsi" w:hAnsiTheme="minorHAnsi"/>
                <w:b/>
                <w:u w:val="single"/>
              </w:rPr>
              <w:t>(If Failure Occurs)</w:t>
            </w:r>
          </w:p>
        </w:tc>
      </w:tr>
      <w:tr w:rsidR="00442919" w:rsidRPr="008C0788" w14:paraId="6D2B014A" w14:textId="77777777" w:rsidTr="004B084D">
        <w:trPr>
          <w:cantSplit/>
        </w:trPr>
        <w:tc>
          <w:tcPr>
            <w:tcW w:w="9795" w:type="dxa"/>
            <w:gridSpan w:val="6"/>
            <w:tcBorders>
              <w:top w:val="double" w:sz="4" w:space="0" w:color="auto"/>
              <w:left w:val="double" w:sz="4" w:space="0" w:color="auto"/>
              <w:bottom w:val="single" w:sz="4" w:space="0" w:color="auto"/>
              <w:right w:val="double" w:sz="4" w:space="0" w:color="auto"/>
            </w:tcBorders>
          </w:tcPr>
          <w:p w14:paraId="4EA6B999" w14:textId="77777777" w:rsidR="00442919" w:rsidRPr="008C0788" w:rsidRDefault="00442919" w:rsidP="00442919">
            <w:pPr>
              <w:ind w:left="330"/>
              <w:rPr>
                <w:rFonts w:asciiTheme="minorHAnsi" w:hAnsiTheme="minorHAnsi"/>
              </w:rPr>
            </w:pPr>
            <w:r w:rsidRPr="00DB0CD7">
              <w:rPr>
                <w:rFonts w:asciiTheme="minorHAnsi" w:hAnsiTheme="minorHAnsi"/>
                <w:b/>
                <w:szCs w:val="22"/>
              </w:rPr>
              <w:t>Physical Test of Unit Properties</w:t>
            </w:r>
          </w:p>
        </w:tc>
      </w:tr>
      <w:tr w:rsidR="00DD7485" w:rsidRPr="008C0788" w14:paraId="3D1F1BB4" w14:textId="77777777" w:rsidTr="00CB2EC2">
        <w:trPr>
          <w:trHeight w:val="3473"/>
        </w:trPr>
        <w:tc>
          <w:tcPr>
            <w:tcW w:w="1620" w:type="dxa"/>
            <w:gridSpan w:val="2"/>
            <w:tcBorders>
              <w:top w:val="single" w:sz="4" w:space="0" w:color="auto"/>
              <w:left w:val="double" w:sz="4" w:space="0" w:color="auto"/>
              <w:bottom w:val="nil"/>
              <w:right w:val="single" w:sz="4" w:space="0" w:color="auto"/>
            </w:tcBorders>
          </w:tcPr>
          <w:p w14:paraId="25DD6481" w14:textId="77777777" w:rsidR="00DD7485" w:rsidRPr="00C822AA" w:rsidRDefault="00DD7485" w:rsidP="00DD7485">
            <w:pPr>
              <w:pStyle w:val="Footer"/>
              <w:ind w:left="60" w:firstLine="0"/>
              <w:jc w:val="left"/>
              <w:rPr>
                <w:rFonts w:asciiTheme="minorHAnsi" w:hAnsiTheme="minorHAnsi"/>
                <w:szCs w:val="22"/>
              </w:rPr>
            </w:pPr>
            <w:r w:rsidRPr="00C822AA">
              <w:rPr>
                <w:rFonts w:asciiTheme="minorHAnsi" w:hAnsiTheme="minorHAnsi"/>
                <w:szCs w:val="22"/>
              </w:rPr>
              <w:t xml:space="preserve">Compressive strength, absorption, and </w:t>
            </w:r>
            <w:r>
              <w:rPr>
                <w:rFonts w:asciiTheme="minorHAnsi" w:hAnsiTheme="minorHAnsi"/>
                <w:szCs w:val="22"/>
              </w:rPr>
              <w:t>density.</w:t>
            </w:r>
          </w:p>
        </w:tc>
        <w:tc>
          <w:tcPr>
            <w:tcW w:w="1515" w:type="dxa"/>
            <w:tcBorders>
              <w:top w:val="single" w:sz="4" w:space="0" w:color="auto"/>
              <w:left w:val="nil"/>
              <w:bottom w:val="nil"/>
              <w:right w:val="single" w:sz="4" w:space="0" w:color="auto"/>
            </w:tcBorders>
          </w:tcPr>
          <w:p w14:paraId="39655CA4" w14:textId="77777777" w:rsidR="00DD7485" w:rsidRPr="008C0788" w:rsidRDefault="00DD7485" w:rsidP="00DD7485">
            <w:pPr>
              <w:pStyle w:val="Header"/>
              <w:ind w:left="0" w:firstLine="0"/>
              <w:jc w:val="center"/>
              <w:rPr>
                <w:rFonts w:asciiTheme="minorHAnsi" w:hAnsiTheme="minorHAnsi"/>
                <w:szCs w:val="22"/>
              </w:rPr>
            </w:pPr>
            <w:r w:rsidRPr="008C0788">
              <w:rPr>
                <w:rFonts w:asciiTheme="minorHAnsi" w:hAnsiTheme="minorHAnsi"/>
                <w:szCs w:val="22"/>
              </w:rPr>
              <w:t>ASTM C</w:t>
            </w:r>
            <w:r>
              <w:rPr>
                <w:rFonts w:asciiTheme="minorHAnsi" w:hAnsiTheme="minorHAnsi"/>
                <w:szCs w:val="22"/>
              </w:rPr>
              <w:t>140</w:t>
            </w:r>
          </w:p>
        </w:tc>
        <w:tc>
          <w:tcPr>
            <w:tcW w:w="2160" w:type="dxa"/>
            <w:tcBorders>
              <w:left w:val="nil"/>
              <w:bottom w:val="nil"/>
              <w:right w:val="single" w:sz="4" w:space="0" w:color="auto"/>
            </w:tcBorders>
          </w:tcPr>
          <w:p w14:paraId="009FC6C4" w14:textId="77777777" w:rsidR="00DD7485" w:rsidRPr="008C0788" w:rsidRDefault="00DD7485" w:rsidP="00DD7485">
            <w:pPr>
              <w:pStyle w:val="Header"/>
              <w:ind w:left="42" w:firstLine="0"/>
              <w:jc w:val="left"/>
              <w:rPr>
                <w:rFonts w:asciiTheme="minorHAnsi" w:hAnsiTheme="minorHAnsi"/>
                <w:szCs w:val="22"/>
              </w:rPr>
            </w:pPr>
            <w:r w:rsidRPr="008C0788">
              <w:rPr>
                <w:rFonts w:asciiTheme="minorHAnsi" w:hAnsiTheme="minorHAnsi"/>
                <w:szCs w:val="22"/>
              </w:rPr>
              <w:t>Meet requirements of ASTM C90.</w:t>
            </w:r>
          </w:p>
        </w:tc>
        <w:tc>
          <w:tcPr>
            <w:tcW w:w="2520" w:type="dxa"/>
            <w:tcBorders>
              <w:left w:val="nil"/>
              <w:bottom w:val="nil"/>
              <w:right w:val="single" w:sz="4" w:space="0" w:color="auto"/>
            </w:tcBorders>
          </w:tcPr>
          <w:p w14:paraId="0C98EFC0" w14:textId="77777777" w:rsidR="00DD7485" w:rsidRPr="008C0788" w:rsidRDefault="00DD7485" w:rsidP="004F7C61">
            <w:pPr>
              <w:pStyle w:val="Header"/>
              <w:ind w:left="66" w:firstLine="0"/>
              <w:jc w:val="left"/>
              <w:rPr>
                <w:rFonts w:asciiTheme="minorHAnsi" w:hAnsiTheme="minorHAnsi"/>
                <w:szCs w:val="22"/>
              </w:rPr>
            </w:pPr>
            <w:r w:rsidRPr="008C0788">
              <w:rPr>
                <w:rFonts w:asciiTheme="minorHAnsi" w:hAnsiTheme="minorHAnsi"/>
                <w:szCs w:val="22"/>
              </w:rPr>
              <w:t>One set of 6 CMU tested for each type and size during the first week of masonry construction. Thereafter, follow with testing of 6 units from each lot of 10,000 units; 12 units from each lot between 10,000 and 100,000 units; above 100,000 units test 6 units for each 50,000 units.</w:t>
            </w:r>
          </w:p>
        </w:tc>
        <w:tc>
          <w:tcPr>
            <w:tcW w:w="1980" w:type="dxa"/>
            <w:tcBorders>
              <w:left w:val="nil"/>
              <w:bottom w:val="nil"/>
              <w:right w:val="double" w:sz="4" w:space="0" w:color="auto"/>
            </w:tcBorders>
          </w:tcPr>
          <w:p w14:paraId="6232421C" w14:textId="77777777" w:rsidR="00DD7485" w:rsidRPr="008C0788" w:rsidRDefault="00DD7485" w:rsidP="004F7C61">
            <w:pPr>
              <w:pStyle w:val="Header"/>
              <w:ind w:left="66" w:firstLine="0"/>
              <w:jc w:val="left"/>
              <w:rPr>
                <w:rFonts w:asciiTheme="minorHAnsi" w:hAnsiTheme="minorHAnsi"/>
                <w:szCs w:val="22"/>
              </w:rPr>
            </w:pPr>
            <w:r w:rsidRPr="008C0788">
              <w:rPr>
                <w:rFonts w:asciiTheme="minorHAnsi" w:hAnsiTheme="minorHAnsi"/>
                <w:szCs w:val="22"/>
              </w:rPr>
              <w:t>Notify Project Structural Engineer.</w:t>
            </w:r>
          </w:p>
        </w:tc>
      </w:tr>
      <w:tr w:rsidR="00A605C0" w:rsidRPr="008C0788" w14:paraId="7A7FAB82" w14:textId="77777777" w:rsidTr="007413EF">
        <w:tc>
          <w:tcPr>
            <w:tcW w:w="9795" w:type="dxa"/>
            <w:gridSpan w:val="6"/>
            <w:tcBorders>
              <w:top w:val="single" w:sz="4" w:space="0" w:color="auto"/>
              <w:left w:val="double" w:sz="4" w:space="0" w:color="auto"/>
              <w:bottom w:val="single" w:sz="4" w:space="0" w:color="auto"/>
              <w:right w:val="double" w:sz="4" w:space="0" w:color="auto"/>
            </w:tcBorders>
          </w:tcPr>
          <w:p w14:paraId="6D769D5B" w14:textId="77777777" w:rsidR="00A605C0" w:rsidRPr="00A605C0" w:rsidRDefault="00A605C0" w:rsidP="004F7C61">
            <w:pPr>
              <w:ind w:left="66" w:firstLine="0"/>
              <w:rPr>
                <w:rFonts w:asciiTheme="minorHAnsi" w:hAnsiTheme="minorHAnsi"/>
                <w:b/>
                <w:szCs w:val="22"/>
              </w:rPr>
            </w:pPr>
            <w:r w:rsidRPr="00A605C0">
              <w:rPr>
                <w:rFonts w:asciiTheme="minorHAnsi" w:hAnsiTheme="minorHAnsi"/>
                <w:b/>
                <w:szCs w:val="22"/>
              </w:rPr>
              <w:t>Hot and Cold Weather Practices</w:t>
            </w:r>
          </w:p>
        </w:tc>
      </w:tr>
      <w:tr w:rsidR="00DD7485" w:rsidRPr="008C0788" w14:paraId="7DF03DBA" w14:textId="77777777" w:rsidTr="00CB2EC2">
        <w:tc>
          <w:tcPr>
            <w:tcW w:w="1620" w:type="dxa"/>
            <w:gridSpan w:val="2"/>
            <w:tcBorders>
              <w:top w:val="single" w:sz="4" w:space="0" w:color="auto"/>
              <w:left w:val="double" w:sz="4" w:space="0" w:color="auto"/>
              <w:bottom w:val="single" w:sz="4" w:space="0" w:color="auto"/>
              <w:right w:val="single" w:sz="4" w:space="0" w:color="auto"/>
            </w:tcBorders>
          </w:tcPr>
          <w:p w14:paraId="0EE39962" w14:textId="77777777" w:rsidR="00DD7485" w:rsidRPr="008C0788" w:rsidRDefault="00DD7485" w:rsidP="00DD7485">
            <w:pPr>
              <w:ind w:left="0" w:firstLine="0"/>
              <w:jc w:val="left"/>
              <w:rPr>
                <w:rFonts w:asciiTheme="minorHAnsi" w:hAnsiTheme="minorHAnsi"/>
                <w:szCs w:val="22"/>
              </w:rPr>
            </w:pPr>
            <w:r w:rsidRPr="008C0788">
              <w:rPr>
                <w:rFonts w:asciiTheme="minorHAnsi" w:hAnsiTheme="minorHAnsi"/>
                <w:szCs w:val="22"/>
              </w:rPr>
              <w:t>Hot weather</w:t>
            </w:r>
            <w:r>
              <w:rPr>
                <w:rFonts w:asciiTheme="minorHAnsi" w:hAnsiTheme="minorHAnsi"/>
                <w:szCs w:val="22"/>
              </w:rPr>
              <w:t xml:space="preserve"> </w:t>
            </w:r>
            <w:r w:rsidRPr="008C0788">
              <w:rPr>
                <w:rFonts w:asciiTheme="minorHAnsi" w:hAnsiTheme="minorHAnsi"/>
                <w:szCs w:val="22"/>
              </w:rPr>
              <w:t>(Ambient temperatures equal to or greater than 90F)</w:t>
            </w:r>
          </w:p>
        </w:tc>
        <w:tc>
          <w:tcPr>
            <w:tcW w:w="1515" w:type="dxa"/>
            <w:tcBorders>
              <w:top w:val="single" w:sz="4" w:space="0" w:color="auto"/>
              <w:left w:val="nil"/>
              <w:bottom w:val="single" w:sz="4" w:space="0" w:color="auto"/>
              <w:right w:val="single" w:sz="4" w:space="0" w:color="auto"/>
            </w:tcBorders>
          </w:tcPr>
          <w:p w14:paraId="4C800185" w14:textId="77777777" w:rsidR="00DD7485" w:rsidRPr="008C0788" w:rsidRDefault="00CB2EC2" w:rsidP="00CB2EC2">
            <w:pPr>
              <w:pStyle w:val="Header"/>
              <w:ind w:left="0" w:firstLine="0"/>
              <w:jc w:val="left"/>
              <w:rPr>
                <w:rFonts w:asciiTheme="minorHAnsi" w:hAnsiTheme="minorHAnsi"/>
                <w:szCs w:val="22"/>
              </w:rPr>
            </w:pPr>
            <w:r w:rsidRPr="008C0788">
              <w:rPr>
                <w:rFonts w:asciiTheme="minorHAnsi" w:hAnsiTheme="minorHAnsi"/>
                <w:szCs w:val="22"/>
              </w:rPr>
              <w:t>Observe and document methods and temperatures.</w:t>
            </w:r>
          </w:p>
        </w:tc>
        <w:tc>
          <w:tcPr>
            <w:tcW w:w="2160" w:type="dxa"/>
            <w:tcBorders>
              <w:top w:val="single" w:sz="4" w:space="0" w:color="auto"/>
              <w:left w:val="nil"/>
              <w:bottom w:val="single" w:sz="4" w:space="0" w:color="auto"/>
              <w:right w:val="single" w:sz="4" w:space="0" w:color="auto"/>
            </w:tcBorders>
          </w:tcPr>
          <w:p w14:paraId="65C718A4" w14:textId="77777777" w:rsidR="00DD7485" w:rsidRPr="008C0788" w:rsidRDefault="00CB2EC2" w:rsidP="00CB2EC2">
            <w:pPr>
              <w:pStyle w:val="Header"/>
              <w:ind w:left="42" w:firstLine="0"/>
              <w:jc w:val="left"/>
              <w:rPr>
                <w:rFonts w:asciiTheme="minorHAnsi" w:hAnsiTheme="minorHAnsi"/>
                <w:szCs w:val="22"/>
              </w:rPr>
            </w:pPr>
            <w:r w:rsidRPr="008C0788">
              <w:rPr>
                <w:rFonts w:asciiTheme="minorHAnsi" w:hAnsiTheme="minorHAnsi"/>
                <w:szCs w:val="22"/>
              </w:rPr>
              <w:t>Comply with MSJC Specification for Masonry Structures, TMS 602/ACI 530.1/ASCE 6 for fog spraying at least three times a day until the masonry work is three days old.</w:t>
            </w:r>
          </w:p>
        </w:tc>
        <w:tc>
          <w:tcPr>
            <w:tcW w:w="2520" w:type="dxa"/>
            <w:tcBorders>
              <w:top w:val="single" w:sz="4" w:space="0" w:color="auto"/>
              <w:left w:val="nil"/>
              <w:bottom w:val="single" w:sz="4" w:space="0" w:color="auto"/>
              <w:right w:val="single" w:sz="4" w:space="0" w:color="auto"/>
            </w:tcBorders>
          </w:tcPr>
          <w:p w14:paraId="220936CD" w14:textId="77777777" w:rsidR="00DD7485" w:rsidRPr="008C0788" w:rsidRDefault="00CB2EC2" w:rsidP="004F7C61">
            <w:pPr>
              <w:ind w:left="66" w:firstLine="0"/>
              <w:jc w:val="left"/>
              <w:rPr>
                <w:rFonts w:asciiTheme="minorHAnsi" w:hAnsiTheme="minorHAnsi"/>
                <w:szCs w:val="22"/>
              </w:rPr>
            </w:pPr>
            <w:r w:rsidRPr="008C0788">
              <w:rPr>
                <w:rFonts w:asciiTheme="minorHAnsi" w:hAnsiTheme="minorHAnsi"/>
                <w:szCs w:val="22"/>
              </w:rPr>
              <w:t>Identify maximum temperatures daily and nightly.</w:t>
            </w:r>
          </w:p>
        </w:tc>
        <w:tc>
          <w:tcPr>
            <w:tcW w:w="1980" w:type="dxa"/>
            <w:tcBorders>
              <w:top w:val="single" w:sz="4" w:space="0" w:color="auto"/>
              <w:left w:val="nil"/>
              <w:bottom w:val="single" w:sz="4" w:space="0" w:color="auto"/>
              <w:right w:val="double" w:sz="4" w:space="0" w:color="auto"/>
            </w:tcBorders>
          </w:tcPr>
          <w:p w14:paraId="56882D8A" w14:textId="77777777" w:rsidR="00CB2EC2" w:rsidRPr="008C0788" w:rsidRDefault="00CB2EC2" w:rsidP="00CB2EC2">
            <w:pPr>
              <w:ind w:left="-24" w:firstLine="0"/>
              <w:jc w:val="left"/>
              <w:rPr>
                <w:rFonts w:asciiTheme="minorHAnsi" w:hAnsiTheme="minorHAnsi"/>
                <w:szCs w:val="22"/>
              </w:rPr>
            </w:pPr>
            <w:r w:rsidRPr="008C0788">
              <w:rPr>
                <w:rFonts w:asciiTheme="minorHAnsi" w:hAnsiTheme="minorHAnsi"/>
                <w:szCs w:val="22"/>
              </w:rPr>
              <w:t>Notify the A/E if work is potentially damaged or shows damage as a result of exposure.</w:t>
            </w:r>
          </w:p>
          <w:p w14:paraId="4147E385" w14:textId="77777777" w:rsidR="00DD7485" w:rsidRPr="008C0788" w:rsidRDefault="00CB2EC2" w:rsidP="00CB2EC2">
            <w:pPr>
              <w:ind w:left="-24" w:firstLine="0"/>
              <w:jc w:val="left"/>
              <w:rPr>
                <w:rFonts w:asciiTheme="minorHAnsi" w:hAnsiTheme="minorHAnsi"/>
                <w:szCs w:val="22"/>
              </w:rPr>
            </w:pPr>
            <w:r w:rsidRPr="008C0788">
              <w:rPr>
                <w:rFonts w:asciiTheme="minorHAnsi" w:hAnsiTheme="minorHAnsi"/>
                <w:szCs w:val="22"/>
              </w:rPr>
              <w:t>A/E and Project Structural Engineer to determine whether further testing is required and remedial action at the Contractor’s expense.</w:t>
            </w:r>
          </w:p>
        </w:tc>
      </w:tr>
      <w:tr w:rsidR="00CB2EC2" w:rsidRPr="00C822AA" w14:paraId="70646B18" w14:textId="77777777" w:rsidTr="00CB2EC2">
        <w:trPr>
          <w:cantSplit/>
        </w:trPr>
        <w:tc>
          <w:tcPr>
            <w:tcW w:w="1605" w:type="dxa"/>
            <w:tcBorders>
              <w:top w:val="single" w:sz="4" w:space="0" w:color="auto"/>
              <w:left w:val="double" w:sz="4" w:space="0" w:color="auto"/>
              <w:bottom w:val="single" w:sz="4" w:space="0" w:color="auto"/>
              <w:right w:val="single" w:sz="4" w:space="0" w:color="auto"/>
            </w:tcBorders>
          </w:tcPr>
          <w:p w14:paraId="047D15AA" w14:textId="77777777" w:rsidR="00CB2EC2" w:rsidRPr="00BC7A29" w:rsidRDefault="00CB2EC2" w:rsidP="00CB2EC2">
            <w:pPr>
              <w:ind w:left="0" w:firstLine="0"/>
              <w:jc w:val="left"/>
            </w:pPr>
            <w:r w:rsidRPr="008C0788">
              <w:rPr>
                <w:rFonts w:asciiTheme="minorHAnsi" w:hAnsiTheme="minorHAnsi"/>
                <w:szCs w:val="22"/>
              </w:rPr>
              <w:t>Cold weather</w:t>
            </w:r>
            <w:r>
              <w:rPr>
                <w:rFonts w:asciiTheme="minorHAnsi" w:hAnsiTheme="minorHAnsi"/>
                <w:szCs w:val="22"/>
              </w:rPr>
              <w:t xml:space="preserve"> </w:t>
            </w:r>
            <w:r w:rsidRPr="008C0788">
              <w:rPr>
                <w:rFonts w:asciiTheme="minorHAnsi" w:hAnsiTheme="minorHAnsi"/>
                <w:szCs w:val="22"/>
              </w:rPr>
              <w:t>(Ambient temperature in the next 48 hours is equal to or less than 40F)</w:t>
            </w:r>
          </w:p>
        </w:tc>
        <w:tc>
          <w:tcPr>
            <w:tcW w:w="1530" w:type="dxa"/>
            <w:gridSpan w:val="2"/>
            <w:tcBorders>
              <w:top w:val="single" w:sz="4" w:space="0" w:color="auto"/>
              <w:left w:val="single" w:sz="4" w:space="0" w:color="auto"/>
              <w:bottom w:val="single" w:sz="4" w:space="0" w:color="auto"/>
              <w:right w:val="single" w:sz="4" w:space="0" w:color="auto"/>
            </w:tcBorders>
          </w:tcPr>
          <w:p w14:paraId="4DB4CF6F" w14:textId="77777777" w:rsidR="00CB2EC2" w:rsidRPr="00BC7A29" w:rsidRDefault="00CB2EC2" w:rsidP="00CB2EC2">
            <w:pPr>
              <w:ind w:left="0" w:firstLine="0"/>
              <w:jc w:val="left"/>
            </w:pPr>
            <w:r w:rsidRPr="008C0788">
              <w:rPr>
                <w:rFonts w:asciiTheme="minorHAnsi" w:hAnsiTheme="minorHAnsi"/>
                <w:szCs w:val="22"/>
              </w:rPr>
              <w:t>Observe and document methods and temperatures.</w:t>
            </w:r>
          </w:p>
        </w:tc>
        <w:tc>
          <w:tcPr>
            <w:tcW w:w="2160" w:type="dxa"/>
            <w:tcBorders>
              <w:top w:val="single" w:sz="4" w:space="0" w:color="auto"/>
              <w:left w:val="nil"/>
              <w:bottom w:val="single" w:sz="4" w:space="0" w:color="auto"/>
              <w:right w:val="single" w:sz="4" w:space="0" w:color="auto"/>
            </w:tcBorders>
          </w:tcPr>
          <w:p w14:paraId="2C86A367" w14:textId="77777777" w:rsidR="00CB2EC2" w:rsidRPr="008C0788" w:rsidRDefault="00CB2EC2" w:rsidP="00CB2EC2">
            <w:pPr>
              <w:pStyle w:val="Header"/>
              <w:ind w:left="39" w:firstLine="0"/>
              <w:jc w:val="left"/>
              <w:rPr>
                <w:rFonts w:asciiTheme="minorHAnsi" w:hAnsiTheme="minorHAnsi"/>
                <w:szCs w:val="22"/>
              </w:rPr>
            </w:pPr>
            <w:r w:rsidRPr="008C0788">
              <w:rPr>
                <w:rFonts w:asciiTheme="minorHAnsi" w:hAnsiTheme="minorHAnsi"/>
                <w:szCs w:val="22"/>
              </w:rPr>
              <w:t xml:space="preserve">Provide a heated enclosure during laying of new masonry units, tuck pointing, and masonry cleaning. </w:t>
            </w:r>
          </w:p>
          <w:p w14:paraId="4437643C" w14:textId="77777777" w:rsidR="00CB2EC2" w:rsidRDefault="00CB2EC2" w:rsidP="00CB2EC2">
            <w:pPr>
              <w:ind w:left="0" w:firstLine="0"/>
              <w:jc w:val="left"/>
              <w:rPr>
                <w:rFonts w:asciiTheme="minorHAnsi" w:hAnsiTheme="minorHAnsi"/>
                <w:szCs w:val="22"/>
              </w:rPr>
            </w:pPr>
            <w:r w:rsidRPr="008C0788">
              <w:rPr>
                <w:rFonts w:asciiTheme="minorHAnsi" w:hAnsiTheme="minorHAnsi"/>
                <w:szCs w:val="22"/>
              </w:rPr>
              <w:t>Comply with MSJC Specification for Masonry Structures, TMS 602/ACI 530.1/ASCE 6 for protection and preparation of materials</w:t>
            </w:r>
          </w:p>
          <w:p w14:paraId="1C0D2605" w14:textId="77777777" w:rsidR="00CB2EC2" w:rsidRPr="00C822AA" w:rsidRDefault="00CB2EC2" w:rsidP="00CB2EC2">
            <w:pPr>
              <w:ind w:left="0" w:firstLine="0"/>
              <w:jc w:val="left"/>
              <w:rPr>
                <w:rFonts w:asciiTheme="minorHAnsi" w:hAnsiTheme="minorHAnsi"/>
                <w:color w:val="FF0000"/>
                <w:szCs w:val="22"/>
              </w:rPr>
            </w:pPr>
          </w:p>
        </w:tc>
        <w:tc>
          <w:tcPr>
            <w:tcW w:w="2520" w:type="dxa"/>
            <w:tcBorders>
              <w:top w:val="single" w:sz="4" w:space="0" w:color="auto"/>
              <w:left w:val="nil"/>
              <w:bottom w:val="single" w:sz="4" w:space="0" w:color="auto"/>
              <w:right w:val="single" w:sz="4" w:space="0" w:color="auto"/>
            </w:tcBorders>
          </w:tcPr>
          <w:p w14:paraId="3F784796" w14:textId="77777777" w:rsidR="00CB2EC2" w:rsidRPr="00C822AA" w:rsidRDefault="00CB2EC2" w:rsidP="00CB2EC2">
            <w:pPr>
              <w:ind w:left="0" w:firstLine="0"/>
              <w:jc w:val="left"/>
              <w:rPr>
                <w:rFonts w:asciiTheme="minorHAnsi" w:hAnsiTheme="minorHAnsi"/>
                <w:color w:val="FF0000"/>
                <w:szCs w:val="22"/>
              </w:rPr>
            </w:pPr>
            <w:r w:rsidRPr="008C0788">
              <w:rPr>
                <w:rFonts w:asciiTheme="minorHAnsi" w:hAnsiTheme="minorHAnsi"/>
                <w:szCs w:val="22"/>
              </w:rPr>
              <w:t>Identify minimum and maximum temperatures daily and nightly.</w:t>
            </w:r>
          </w:p>
        </w:tc>
        <w:tc>
          <w:tcPr>
            <w:tcW w:w="1980" w:type="dxa"/>
            <w:tcBorders>
              <w:top w:val="single" w:sz="4" w:space="0" w:color="auto"/>
              <w:left w:val="nil"/>
              <w:bottom w:val="single" w:sz="4" w:space="0" w:color="auto"/>
              <w:right w:val="double" w:sz="4" w:space="0" w:color="auto"/>
            </w:tcBorders>
          </w:tcPr>
          <w:p w14:paraId="045F210F" w14:textId="77777777" w:rsidR="00CB2EC2" w:rsidRPr="008C0788" w:rsidRDefault="00CB2EC2" w:rsidP="00CB2EC2">
            <w:pPr>
              <w:ind w:left="-24" w:firstLine="0"/>
              <w:jc w:val="left"/>
              <w:rPr>
                <w:rFonts w:asciiTheme="minorHAnsi" w:hAnsiTheme="minorHAnsi"/>
                <w:szCs w:val="22"/>
              </w:rPr>
            </w:pPr>
            <w:r w:rsidRPr="008C0788">
              <w:rPr>
                <w:rFonts w:asciiTheme="minorHAnsi" w:hAnsiTheme="minorHAnsi"/>
                <w:szCs w:val="22"/>
              </w:rPr>
              <w:t>Notify the A/E if work is potentially damaged or shows damage as a result of exposure.</w:t>
            </w:r>
          </w:p>
          <w:p w14:paraId="5083EE93" w14:textId="77777777" w:rsidR="00CB2EC2" w:rsidRPr="00C822AA" w:rsidRDefault="00CB2EC2" w:rsidP="00CB2EC2">
            <w:pPr>
              <w:ind w:left="-24" w:firstLine="0"/>
              <w:jc w:val="left"/>
              <w:rPr>
                <w:rFonts w:asciiTheme="minorHAnsi" w:hAnsiTheme="minorHAnsi"/>
                <w:color w:val="FF0000"/>
                <w:szCs w:val="22"/>
              </w:rPr>
            </w:pPr>
            <w:r w:rsidRPr="008C0788">
              <w:rPr>
                <w:rFonts w:asciiTheme="minorHAnsi" w:hAnsiTheme="minorHAnsi"/>
                <w:szCs w:val="22"/>
              </w:rPr>
              <w:t>A/E and Project Structural Engineer to determine whether further testing is required and remedial action at the Contractor’s expense.</w:t>
            </w:r>
          </w:p>
        </w:tc>
      </w:tr>
      <w:tr w:rsidR="00442919" w:rsidRPr="00C822AA" w14:paraId="1D2B6FA8" w14:textId="77777777" w:rsidTr="004B084D">
        <w:trPr>
          <w:cantSplit/>
        </w:trPr>
        <w:tc>
          <w:tcPr>
            <w:tcW w:w="9795" w:type="dxa"/>
            <w:gridSpan w:val="6"/>
            <w:tcBorders>
              <w:top w:val="single" w:sz="4" w:space="0" w:color="auto"/>
              <w:left w:val="double" w:sz="4" w:space="0" w:color="auto"/>
              <w:bottom w:val="single" w:sz="4" w:space="0" w:color="auto"/>
              <w:right w:val="double" w:sz="4" w:space="0" w:color="auto"/>
            </w:tcBorders>
          </w:tcPr>
          <w:p w14:paraId="576D74EC" w14:textId="77777777" w:rsidR="00442919" w:rsidRPr="00442919" w:rsidRDefault="00442919" w:rsidP="00442919">
            <w:pPr>
              <w:ind w:left="420"/>
              <w:rPr>
                <w:rFonts w:asciiTheme="minorHAnsi" w:hAnsiTheme="minorHAnsi"/>
                <w:b/>
                <w:color w:val="FF0000"/>
                <w:szCs w:val="22"/>
              </w:rPr>
            </w:pPr>
            <w:r w:rsidRPr="00442919">
              <w:rPr>
                <w:b/>
              </w:rPr>
              <w:lastRenderedPageBreak/>
              <w:t>Test of Assemblages</w:t>
            </w:r>
          </w:p>
        </w:tc>
      </w:tr>
      <w:tr w:rsidR="008756FD" w:rsidRPr="00C822AA" w14:paraId="08AA14DC" w14:textId="77777777" w:rsidTr="00CB2EC2">
        <w:tc>
          <w:tcPr>
            <w:tcW w:w="1620" w:type="dxa"/>
            <w:gridSpan w:val="2"/>
            <w:tcBorders>
              <w:top w:val="nil"/>
              <w:left w:val="double" w:sz="4" w:space="0" w:color="auto"/>
              <w:bottom w:val="nil"/>
              <w:right w:val="single" w:sz="4" w:space="0" w:color="auto"/>
            </w:tcBorders>
          </w:tcPr>
          <w:p w14:paraId="2667456B" w14:textId="77777777" w:rsidR="008756FD" w:rsidRPr="00C822AA" w:rsidRDefault="008756FD" w:rsidP="008756FD">
            <w:pPr>
              <w:ind w:left="60" w:firstLine="0"/>
              <w:jc w:val="left"/>
              <w:rPr>
                <w:rFonts w:asciiTheme="minorHAnsi" w:hAnsiTheme="minorHAnsi"/>
                <w:color w:val="FF0000"/>
                <w:szCs w:val="22"/>
              </w:rPr>
            </w:pPr>
            <w:r w:rsidRPr="008C0788">
              <w:rPr>
                <w:rFonts w:asciiTheme="minorHAnsi" w:hAnsiTheme="minorHAnsi"/>
                <w:szCs w:val="22"/>
              </w:rPr>
              <w:t>Compressive strength of prisms</w:t>
            </w:r>
          </w:p>
        </w:tc>
        <w:tc>
          <w:tcPr>
            <w:tcW w:w="1515" w:type="dxa"/>
            <w:tcBorders>
              <w:top w:val="nil"/>
              <w:left w:val="nil"/>
              <w:bottom w:val="nil"/>
              <w:right w:val="single" w:sz="4" w:space="0" w:color="auto"/>
            </w:tcBorders>
          </w:tcPr>
          <w:p w14:paraId="62DED4FD" w14:textId="77777777" w:rsidR="008756FD" w:rsidRPr="008C0788" w:rsidRDefault="008756FD" w:rsidP="008756FD">
            <w:pPr>
              <w:pStyle w:val="Header"/>
              <w:ind w:left="60" w:firstLine="0"/>
              <w:jc w:val="center"/>
              <w:rPr>
                <w:rFonts w:asciiTheme="minorHAnsi" w:hAnsiTheme="minorHAnsi"/>
                <w:szCs w:val="22"/>
              </w:rPr>
            </w:pPr>
            <w:r w:rsidRPr="008C0788">
              <w:rPr>
                <w:rFonts w:asciiTheme="minorHAnsi" w:hAnsiTheme="minorHAnsi"/>
                <w:szCs w:val="22"/>
              </w:rPr>
              <w:t>ASTM C1314</w:t>
            </w:r>
          </w:p>
        </w:tc>
        <w:tc>
          <w:tcPr>
            <w:tcW w:w="2160" w:type="dxa"/>
            <w:tcBorders>
              <w:top w:val="nil"/>
              <w:left w:val="nil"/>
              <w:bottom w:val="nil"/>
              <w:right w:val="single" w:sz="4" w:space="0" w:color="auto"/>
            </w:tcBorders>
          </w:tcPr>
          <w:p w14:paraId="199DD3D1" w14:textId="77777777" w:rsidR="008756FD" w:rsidRDefault="008756FD" w:rsidP="008756FD">
            <w:pPr>
              <w:ind w:left="0" w:firstLine="0"/>
              <w:jc w:val="left"/>
            </w:pPr>
            <w:r w:rsidRPr="00E2052C">
              <w:rPr>
                <w:rFonts w:asciiTheme="minorHAnsi" w:hAnsiTheme="minorHAnsi"/>
                <w:szCs w:val="22"/>
              </w:rPr>
              <w:t>Based on requirements of the project’s Contract Documents. Fabricate, store on site for 48 hours, and transport in accordance with ASTM C1314.</w:t>
            </w:r>
          </w:p>
        </w:tc>
        <w:tc>
          <w:tcPr>
            <w:tcW w:w="2520" w:type="dxa"/>
            <w:tcBorders>
              <w:top w:val="nil"/>
              <w:left w:val="nil"/>
              <w:bottom w:val="nil"/>
              <w:right w:val="single" w:sz="4" w:space="0" w:color="auto"/>
            </w:tcBorders>
          </w:tcPr>
          <w:p w14:paraId="56D3AD99" w14:textId="77777777" w:rsidR="008756FD" w:rsidRDefault="008756FD" w:rsidP="008756FD">
            <w:pPr>
              <w:ind w:left="-24" w:firstLine="0"/>
              <w:jc w:val="left"/>
              <w:rPr>
                <w:rFonts w:asciiTheme="minorHAnsi" w:hAnsiTheme="minorHAnsi"/>
                <w:szCs w:val="22"/>
              </w:rPr>
            </w:pPr>
            <w:r w:rsidRPr="002E5532">
              <w:rPr>
                <w:rFonts w:asciiTheme="minorHAnsi" w:hAnsiTheme="minorHAnsi"/>
                <w:szCs w:val="22"/>
              </w:rPr>
              <w:t>One set of 3 prisms for each weight classification of CMU and type of mortar, for every 5,000 sq. ft. of wall. Test at 28 days.</w:t>
            </w:r>
          </w:p>
          <w:p w14:paraId="11B7BB06" w14:textId="77777777" w:rsidR="008756FD" w:rsidRPr="002E5532" w:rsidRDefault="008756FD" w:rsidP="008756FD">
            <w:pPr>
              <w:ind w:left="-24" w:firstLine="0"/>
              <w:jc w:val="left"/>
            </w:pPr>
            <w:r w:rsidRPr="008C0788">
              <w:rPr>
                <w:rFonts w:asciiTheme="minorHAnsi" w:hAnsiTheme="minorHAnsi"/>
                <w:szCs w:val="22"/>
              </w:rPr>
              <w:t xml:space="preserve">For small projects, request a </w:t>
            </w:r>
            <w:r w:rsidRPr="00EA6096">
              <w:rPr>
                <w:rFonts w:asciiTheme="minorHAnsi" w:hAnsiTheme="minorHAnsi"/>
                <w:szCs w:val="22"/>
              </w:rPr>
              <w:t>waiver</w:t>
            </w:r>
            <w:r w:rsidRPr="008C0788">
              <w:rPr>
                <w:rFonts w:asciiTheme="minorHAnsi" w:hAnsiTheme="minorHAnsi"/>
                <w:szCs w:val="22"/>
              </w:rPr>
              <w:t xml:space="preserve"> from </w:t>
            </w:r>
            <w:r>
              <w:rPr>
                <w:rFonts w:asciiTheme="minorHAnsi" w:hAnsiTheme="minorHAnsi"/>
                <w:szCs w:val="22"/>
              </w:rPr>
              <w:t>Minnesota State</w:t>
            </w:r>
            <w:r w:rsidRPr="008C0788">
              <w:rPr>
                <w:rFonts w:asciiTheme="minorHAnsi" w:hAnsiTheme="minorHAnsi"/>
                <w:szCs w:val="22"/>
              </w:rPr>
              <w:t xml:space="preserve"> to use the unit strength method in lieu of testing.</w:t>
            </w:r>
          </w:p>
        </w:tc>
        <w:tc>
          <w:tcPr>
            <w:tcW w:w="1980" w:type="dxa"/>
            <w:tcBorders>
              <w:top w:val="nil"/>
              <w:left w:val="nil"/>
              <w:bottom w:val="nil"/>
              <w:right w:val="double" w:sz="4" w:space="0" w:color="auto"/>
            </w:tcBorders>
          </w:tcPr>
          <w:p w14:paraId="508E92FF" w14:textId="77777777" w:rsidR="008756FD" w:rsidRPr="00C822AA" w:rsidRDefault="008756FD" w:rsidP="008756FD">
            <w:pPr>
              <w:ind w:left="66" w:firstLine="0"/>
              <w:jc w:val="left"/>
              <w:rPr>
                <w:rFonts w:asciiTheme="minorHAnsi" w:hAnsiTheme="minorHAnsi"/>
                <w:color w:val="FF0000"/>
                <w:szCs w:val="22"/>
              </w:rPr>
            </w:pPr>
            <w:r w:rsidRPr="008C0788">
              <w:rPr>
                <w:rFonts w:asciiTheme="minorHAnsi" w:hAnsiTheme="minorHAnsi"/>
                <w:szCs w:val="22"/>
              </w:rPr>
              <w:t>Project Structural Engineer to evaluate effect of the low strength on the constructed project and assess whether remedial action will be required.</w:t>
            </w:r>
          </w:p>
        </w:tc>
      </w:tr>
      <w:tr w:rsidR="008756FD" w:rsidRPr="0018347F" w14:paraId="2ADED2B9" w14:textId="77777777" w:rsidTr="00CB2EC2">
        <w:tc>
          <w:tcPr>
            <w:tcW w:w="1620" w:type="dxa"/>
            <w:gridSpan w:val="2"/>
            <w:tcBorders>
              <w:top w:val="nil"/>
              <w:left w:val="double" w:sz="4" w:space="0" w:color="auto"/>
              <w:bottom w:val="single" w:sz="4" w:space="0" w:color="auto"/>
              <w:right w:val="single" w:sz="4" w:space="0" w:color="auto"/>
            </w:tcBorders>
          </w:tcPr>
          <w:p w14:paraId="7FEEF5B0" w14:textId="77777777" w:rsidR="008756FD" w:rsidRPr="00C822AA" w:rsidRDefault="008756FD" w:rsidP="008756FD">
            <w:pPr>
              <w:ind w:left="60" w:firstLine="0"/>
              <w:jc w:val="left"/>
              <w:rPr>
                <w:rFonts w:asciiTheme="minorHAnsi" w:hAnsiTheme="minorHAnsi"/>
                <w:color w:val="FF0000"/>
                <w:szCs w:val="22"/>
              </w:rPr>
            </w:pPr>
          </w:p>
        </w:tc>
        <w:tc>
          <w:tcPr>
            <w:tcW w:w="1515" w:type="dxa"/>
            <w:tcBorders>
              <w:top w:val="nil"/>
              <w:left w:val="nil"/>
              <w:bottom w:val="single" w:sz="4" w:space="0" w:color="auto"/>
              <w:right w:val="single" w:sz="4" w:space="0" w:color="auto"/>
            </w:tcBorders>
          </w:tcPr>
          <w:p w14:paraId="0D5462DE" w14:textId="77777777" w:rsidR="008756FD" w:rsidRPr="0018347F" w:rsidRDefault="008756FD" w:rsidP="008756FD">
            <w:pPr>
              <w:pStyle w:val="Header"/>
              <w:ind w:left="60" w:firstLine="0"/>
              <w:rPr>
                <w:rFonts w:asciiTheme="minorHAnsi" w:hAnsiTheme="minorHAnsi"/>
                <w:szCs w:val="22"/>
              </w:rPr>
            </w:pPr>
          </w:p>
        </w:tc>
        <w:tc>
          <w:tcPr>
            <w:tcW w:w="2160" w:type="dxa"/>
            <w:tcBorders>
              <w:top w:val="nil"/>
              <w:left w:val="nil"/>
              <w:bottom w:val="single" w:sz="4" w:space="0" w:color="auto"/>
              <w:right w:val="single" w:sz="4" w:space="0" w:color="auto"/>
            </w:tcBorders>
          </w:tcPr>
          <w:p w14:paraId="796190EC" w14:textId="77777777" w:rsidR="008756FD" w:rsidRDefault="008756FD" w:rsidP="008756FD">
            <w:pPr>
              <w:ind w:left="0" w:firstLine="0"/>
              <w:jc w:val="left"/>
            </w:pPr>
          </w:p>
        </w:tc>
        <w:tc>
          <w:tcPr>
            <w:tcW w:w="2520" w:type="dxa"/>
            <w:tcBorders>
              <w:top w:val="nil"/>
              <w:left w:val="nil"/>
              <w:bottom w:val="single" w:sz="4" w:space="0" w:color="auto"/>
              <w:right w:val="single" w:sz="4" w:space="0" w:color="auto"/>
            </w:tcBorders>
          </w:tcPr>
          <w:p w14:paraId="2F01A95E" w14:textId="77777777" w:rsidR="008756FD" w:rsidRPr="002E5532" w:rsidRDefault="008756FD" w:rsidP="008756FD">
            <w:pPr>
              <w:pStyle w:val="Header"/>
              <w:ind w:left="0" w:firstLine="0"/>
              <w:jc w:val="left"/>
            </w:pPr>
          </w:p>
        </w:tc>
        <w:tc>
          <w:tcPr>
            <w:tcW w:w="1980" w:type="dxa"/>
            <w:tcBorders>
              <w:top w:val="nil"/>
              <w:left w:val="nil"/>
              <w:bottom w:val="single" w:sz="4" w:space="0" w:color="auto"/>
              <w:right w:val="double" w:sz="4" w:space="0" w:color="auto"/>
            </w:tcBorders>
          </w:tcPr>
          <w:p w14:paraId="6DCB49E5" w14:textId="77777777" w:rsidR="008756FD" w:rsidRPr="0018347F" w:rsidRDefault="008756FD" w:rsidP="008756FD">
            <w:pPr>
              <w:ind w:left="5" w:hanging="5"/>
              <w:jc w:val="left"/>
              <w:rPr>
                <w:rFonts w:asciiTheme="minorHAnsi" w:hAnsiTheme="minorHAnsi"/>
                <w:color w:val="FF0000"/>
                <w:szCs w:val="22"/>
              </w:rPr>
            </w:pPr>
          </w:p>
        </w:tc>
      </w:tr>
    </w:tbl>
    <w:p w14:paraId="4146D8DA" w14:textId="77777777" w:rsidR="008756FD" w:rsidRDefault="008756FD" w:rsidP="008756FD">
      <w:pPr>
        <w:ind w:left="360" w:firstLine="0"/>
        <w:jc w:val="left"/>
        <w:rPr>
          <w:rFonts w:asciiTheme="minorHAnsi" w:hAnsiTheme="minorHAnsi"/>
          <w:color w:val="FF0000"/>
          <w:szCs w:val="22"/>
        </w:rPr>
        <w:sectPr w:rsidR="008756FD" w:rsidSect="00671943">
          <w:pgSz w:w="12240" w:h="15840" w:code="1"/>
          <w:pgMar w:top="1080" w:right="720" w:bottom="720" w:left="1440" w:header="720" w:footer="432" w:gutter="0"/>
          <w:cols w:space="720"/>
          <w:docGrid w:linePitch="360"/>
        </w:sectPr>
      </w:pPr>
      <w:r w:rsidRPr="00C822AA">
        <w:rPr>
          <w:rFonts w:asciiTheme="minorHAnsi" w:hAnsiTheme="minorHAnsi"/>
          <w:color w:val="FF0000"/>
          <w:vertAlign w:val="superscript"/>
        </w:rPr>
        <w:t xml:space="preserve">1 </w:t>
      </w:r>
      <w:r w:rsidRPr="008C0788">
        <w:rPr>
          <w:rFonts w:asciiTheme="minorHAnsi" w:hAnsiTheme="minorHAnsi"/>
          <w:color w:val="FF0000"/>
          <w:szCs w:val="22"/>
        </w:rPr>
        <w:t>Test data reports must be no older than 18 months.</w:t>
      </w:r>
    </w:p>
    <w:p w14:paraId="55F9EE46" w14:textId="77777777" w:rsidR="008756FD" w:rsidRPr="008C0788" w:rsidRDefault="008756FD" w:rsidP="008756FD">
      <w:pPr>
        <w:pStyle w:val="Heading3"/>
        <w:spacing w:before="0" w:after="120"/>
        <w:rPr>
          <w:rFonts w:asciiTheme="minorHAnsi" w:hAnsiTheme="minorHAnsi"/>
          <w:b/>
          <w:color w:val="auto"/>
        </w:rPr>
      </w:pPr>
      <w:r w:rsidRPr="008C0788">
        <w:rPr>
          <w:rFonts w:asciiTheme="minorHAnsi" w:hAnsiTheme="minorHAnsi"/>
          <w:b/>
          <w:color w:val="auto"/>
          <w:sz w:val="28"/>
          <w:szCs w:val="28"/>
        </w:rPr>
        <w:lastRenderedPageBreak/>
        <w:t>04 40 00 DIMENSION STONE (LIMESTONE, GRANITE, MARBLE, QUARTZ-BASED STONE, SERPENTINE, AND TRAVERTINE):</w:t>
      </w:r>
      <w:r>
        <w:rPr>
          <w:rFonts w:asciiTheme="minorHAnsi" w:hAnsiTheme="minorHAnsi"/>
          <w:b/>
          <w:color w:val="auto"/>
          <w:sz w:val="28"/>
          <w:szCs w:val="28"/>
        </w:rPr>
        <w:t xml:space="preserve"> </w:t>
      </w:r>
      <w:r w:rsidRPr="008756FD">
        <w:rPr>
          <w:rFonts w:asciiTheme="minorHAnsi" w:hAnsiTheme="minorHAnsi"/>
          <w:b/>
          <w:color w:val="auto"/>
          <w:sz w:val="28"/>
          <w:szCs w:val="28"/>
        </w:rPr>
        <w:t>Pre-Construction Requirements and Tests</w:t>
      </w:r>
    </w:p>
    <w:tbl>
      <w:tblPr>
        <w:tblW w:w="99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1548"/>
        <w:gridCol w:w="2127"/>
        <w:gridCol w:w="2610"/>
        <w:gridCol w:w="2070"/>
      </w:tblGrid>
      <w:tr w:rsidR="003D53C2" w:rsidRPr="00234D89" w14:paraId="1B40FBEA" w14:textId="77777777" w:rsidTr="003D53C2">
        <w:trPr>
          <w:tblHeader/>
        </w:trPr>
        <w:tc>
          <w:tcPr>
            <w:tcW w:w="1620" w:type="dxa"/>
            <w:tcBorders>
              <w:top w:val="double" w:sz="4" w:space="0" w:color="auto"/>
              <w:left w:val="double" w:sz="4" w:space="0" w:color="auto"/>
              <w:bottom w:val="double" w:sz="4" w:space="0" w:color="auto"/>
              <w:right w:val="single" w:sz="4" w:space="0" w:color="auto"/>
            </w:tcBorders>
          </w:tcPr>
          <w:p w14:paraId="7036CD6A" w14:textId="77777777" w:rsidR="003D53C2" w:rsidRPr="008C0788" w:rsidRDefault="003D53C2" w:rsidP="003D53C2">
            <w:pPr>
              <w:pStyle w:val="EndofSection"/>
              <w:spacing w:before="0" w:after="0"/>
              <w:ind w:left="0" w:firstLine="0"/>
              <w:jc w:val="left"/>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Description</w:t>
            </w:r>
          </w:p>
        </w:tc>
        <w:tc>
          <w:tcPr>
            <w:tcW w:w="1548" w:type="dxa"/>
            <w:tcBorders>
              <w:top w:val="double" w:sz="4" w:space="0" w:color="auto"/>
              <w:left w:val="nil"/>
              <w:bottom w:val="double" w:sz="4" w:space="0" w:color="auto"/>
              <w:right w:val="single" w:sz="4" w:space="0" w:color="auto"/>
            </w:tcBorders>
          </w:tcPr>
          <w:p w14:paraId="0173617C" w14:textId="77777777" w:rsidR="003D53C2" w:rsidRPr="008C0788" w:rsidRDefault="003D53C2" w:rsidP="003D53C2">
            <w:pPr>
              <w:pStyle w:val="EndofSection"/>
              <w:spacing w:before="0" w:after="0"/>
              <w:ind w:left="0" w:firstLine="0"/>
              <w:jc w:val="left"/>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Test Method</w:t>
            </w:r>
          </w:p>
        </w:tc>
        <w:tc>
          <w:tcPr>
            <w:tcW w:w="2127" w:type="dxa"/>
            <w:tcBorders>
              <w:top w:val="double" w:sz="4" w:space="0" w:color="auto"/>
              <w:left w:val="nil"/>
              <w:bottom w:val="nil"/>
              <w:right w:val="single" w:sz="4" w:space="0" w:color="auto"/>
            </w:tcBorders>
          </w:tcPr>
          <w:p w14:paraId="426F7CD5" w14:textId="77777777" w:rsidR="003D53C2" w:rsidRPr="008C0788" w:rsidRDefault="003D53C2" w:rsidP="003D53C2">
            <w:pPr>
              <w:ind w:left="0" w:firstLine="0"/>
              <w:jc w:val="center"/>
              <w:rPr>
                <w:rFonts w:asciiTheme="minorHAnsi" w:hAnsiTheme="minorHAnsi"/>
                <w:b/>
                <w:caps/>
                <w:u w:val="single"/>
              </w:rPr>
            </w:pPr>
            <w:r w:rsidRPr="008C0788">
              <w:rPr>
                <w:rFonts w:asciiTheme="minorHAnsi" w:hAnsiTheme="minorHAnsi"/>
                <w:b/>
                <w:u w:val="single"/>
              </w:rPr>
              <w:t>Standard/Criteria</w:t>
            </w:r>
            <w:r>
              <w:rPr>
                <w:rFonts w:asciiTheme="minorHAnsi" w:hAnsiTheme="minorHAnsi"/>
                <w:b/>
                <w:u w:val="single"/>
              </w:rPr>
              <w:t xml:space="preserve"> </w:t>
            </w:r>
            <w:r w:rsidRPr="008C0788">
              <w:rPr>
                <w:rFonts w:asciiTheme="minorHAnsi" w:hAnsiTheme="minorHAnsi"/>
                <w:b/>
                <w:caps/>
                <w:u w:val="single"/>
              </w:rPr>
              <w:t>(</w:t>
            </w:r>
            <w:r w:rsidRPr="008C0788">
              <w:rPr>
                <w:rFonts w:asciiTheme="minorHAnsi" w:hAnsiTheme="minorHAnsi"/>
                <w:b/>
                <w:u w:val="single"/>
              </w:rPr>
              <w:t>Pass/Fail</w:t>
            </w:r>
            <w:r w:rsidRPr="008C0788">
              <w:rPr>
                <w:rFonts w:asciiTheme="minorHAnsi" w:hAnsiTheme="minorHAnsi"/>
                <w:b/>
                <w:caps/>
                <w:u w:val="single"/>
              </w:rPr>
              <w:t>)</w:t>
            </w:r>
          </w:p>
        </w:tc>
        <w:tc>
          <w:tcPr>
            <w:tcW w:w="2610" w:type="dxa"/>
            <w:tcBorders>
              <w:top w:val="double" w:sz="4" w:space="0" w:color="auto"/>
              <w:left w:val="nil"/>
              <w:bottom w:val="nil"/>
              <w:right w:val="single" w:sz="4" w:space="0" w:color="auto"/>
            </w:tcBorders>
          </w:tcPr>
          <w:p w14:paraId="4A14C65B" w14:textId="77777777" w:rsidR="003D53C2" w:rsidRPr="008C0788" w:rsidRDefault="003D53C2" w:rsidP="004F7C61">
            <w:pPr>
              <w:pStyle w:val="EndofSection"/>
              <w:spacing w:before="0" w:after="0"/>
              <w:ind w:left="0" w:firstLine="0"/>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Frequency</w:t>
            </w:r>
          </w:p>
        </w:tc>
        <w:tc>
          <w:tcPr>
            <w:tcW w:w="2070" w:type="dxa"/>
            <w:tcBorders>
              <w:top w:val="double" w:sz="4" w:space="0" w:color="auto"/>
              <w:left w:val="nil"/>
              <w:bottom w:val="nil"/>
              <w:right w:val="double" w:sz="4" w:space="0" w:color="auto"/>
            </w:tcBorders>
          </w:tcPr>
          <w:p w14:paraId="1A0A613C" w14:textId="77777777" w:rsidR="003D53C2" w:rsidRPr="008C0788" w:rsidRDefault="003D53C2" w:rsidP="003D53C2">
            <w:pPr>
              <w:ind w:left="0" w:hanging="18"/>
              <w:jc w:val="left"/>
              <w:rPr>
                <w:rFonts w:asciiTheme="minorHAnsi" w:hAnsiTheme="minorHAnsi"/>
                <w:b/>
                <w:u w:val="single"/>
              </w:rPr>
            </w:pPr>
            <w:r w:rsidRPr="008C0788">
              <w:rPr>
                <w:rFonts w:asciiTheme="minorHAnsi" w:hAnsiTheme="minorHAnsi"/>
                <w:b/>
                <w:u w:val="single"/>
              </w:rPr>
              <w:t>Action Required</w:t>
            </w:r>
            <w:r>
              <w:rPr>
                <w:rFonts w:asciiTheme="minorHAnsi" w:hAnsiTheme="minorHAnsi"/>
                <w:b/>
                <w:u w:val="single"/>
              </w:rPr>
              <w:t xml:space="preserve"> </w:t>
            </w:r>
            <w:r w:rsidRPr="008C0788">
              <w:rPr>
                <w:rFonts w:asciiTheme="minorHAnsi" w:hAnsiTheme="minorHAnsi"/>
                <w:b/>
                <w:u w:val="single"/>
              </w:rPr>
              <w:t>(If Failure Occurs)</w:t>
            </w:r>
          </w:p>
        </w:tc>
      </w:tr>
      <w:tr w:rsidR="00442919" w:rsidRPr="00234D89" w14:paraId="360297F0" w14:textId="77777777" w:rsidTr="004B084D">
        <w:trPr>
          <w:cantSplit/>
        </w:trPr>
        <w:tc>
          <w:tcPr>
            <w:tcW w:w="9975" w:type="dxa"/>
            <w:gridSpan w:val="5"/>
            <w:tcBorders>
              <w:top w:val="double" w:sz="4" w:space="0" w:color="auto"/>
              <w:left w:val="double" w:sz="4" w:space="0" w:color="auto"/>
              <w:bottom w:val="single" w:sz="4" w:space="0" w:color="auto"/>
              <w:right w:val="double" w:sz="4" w:space="0" w:color="auto"/>
            </w:tcBorders>
          </w:tcPr>
          <w:p w14:paraId="270CED91" w14:textId="77777777" w:rsidR="00442919" w:rsidRPr="00442919" w:rsidRDefault="00442919" w:rsidP="00442919">
            <w:pPr>
              <w:ind w:left="420"/>
              <w:rPr>
                <w:rFonts w:asciiTheme="minorHAnsi" w:hAnsiTheme="minorHAnsi"/>
                <w:b/>
              </w:rPr>
            </w:pPr>
            <w:r w:rsidRPr="00442919">
              <w:rPr>
                <w:rFonts w:asciiTheme="minorHAnsi" w:hAnsiTheme="minorHAnsi"/>
                <w:b/>
                <w:szCs w:val="22"/>
              </w:rPr>
              <w:t>Physical Test of Unit Properties</w:t>
            </w:r>
          </w:p>
        </w:tc>
      </w:tr>
      <w:tr w:rsidR="003D53C2" w:rsidRPr="00395624" w14:paraId="7D4FED85" w14:textId="77777777" w:rsidTr="003D53C2">
        <w:tc>
          <w:tcPr>
            <w:tcW w:w="1620" w:type="dxa"/>
            <w:tcBorders>
              <w:top w:val="single" w:sz="4" w:space="0" w:color="auto"/>
              <w:left w:val="double" w:sz="4" w:space="0" w:color="auto"/>
              <w:bottom w:val="nil"/>
              <w:right w:val="single" w:sz="4" w:space="0" w:color="auto"/>
            </w:tcBorders>
          </w:tcPr>
          <w:p w14:paraId="1C8B97E0" w14:textId="77777777" w:rsidR="003D53C2" w:rsidRPr="00C822AA" w:rsidRDefault="003D53C2" w:rsidP="007E3015">
            <w:pPr>
              <w:pStyle w:val="Footer"/>
              <w:ind w:left="0" w:hanging="30"/>
              <w:rPr>
                <w:rFonts w:asciiTheme="minorHAnsi" w:hAnsiTheme="minorHAnsi"/>
                <w:szCs w:val="22"/>
              </w:rPr>
            </w:pPr>
            <w:r w:rsidRPr="00C822AA">
              <w:rPr>
                <w:rFonts w:asciiTheme="minorHAnsi" w:hAnsiTheme="minorHAnsi"/>
                <w:szCs w:val="22"/>
              </w:rPr>
              <w:t>Absorption</w:t>
            </w:r>
          </w:p>
        </w:tc>
        <w:tc>
          <w:tcPr>
            <w:tcW w:w="1548" w:type="dxa"/>
            <w:tcBorders>
              <w:top w:val="single" w:sz="4" w:space="0" w:color="auto"/>
              <w:left w:val="nil"/>
              <w:bottom w:val="nil"/>
              <w:right w:val="single" w:sz="4" w:space="0" w:color="auto"/>
            </w:tcBorders>
          </w:tcPr>
          <w:p w14:paraId="324E1D01" w14:textId="77777777" w:rsidR="003D53C2" w:rsidRPr="008C0788" w:rsidRDefault="003D53C2" w:rsidP="007E3015">
            <w:pPr>
              <w:pStyle w:val="Header"/>
              <w:ind w:left="0" w:firstLine="30"/>
              <w:jc w:val="left"/>
              <w:rPr>
                <w:szCs w:val="22"/>
              </w:rPr>
            </w:pPr>
            <w:r w:rsidRPr="008C0788">
              <w:rPr>
                <w:szCs w:val="22"/>
              </w:rPr>
              <w:t>ASTM C97</w:t>
            </w:r>
          </w:p>
        </w:tc>
        <w:tc>
          <w:tcPr>
            <w:tcW w:w="2127" w:type="dxa"/>
            <w:tcBorders>
              <w:left w:val="nil"/>
              <w:bottom w:val="nil"/>
              <w:right w:val="single" w:sz="4" w:space="0" w:color="auto"/>
            </w:tcBorders>
          </w:tcPr>
          <w:p w14:paraId="79BB84C7" w14:textId="77777777" w:rsidR="003D53C2" w:rsidRPr="008C0788" w:rsidRDefault="003D53C2" w:rsidP="007E3015">
            <w:pPr>
              <w:pStyle w:val="Header"/>
              <w:ind w:left="0" w:firstLine="0"/>
              <w:jc w:val="left"/>
              <w:rPr>
                <w:szCs w:val="22"/>
              </w:rPr>
            </w:pPr>
            <w:r w:rsidRPr="008C0788">
              <w:rPr>
                <w:szCs w:val="22"/>
              </w:rPr>
              <w:t>Meet requirements of ASTM C568 for the specified classification of limestone; ASTM C615 for granite; ASTM C503 for the specified classification of marble; ASTM C616 for the specified classification of quartz-based; ASTM C1526, exterior classification, for serpentine; and ASTM C1527, exterior classification, for travertine.</w:t>
            </w:r>
          </w:p>
        </w:tc>
        <w:tc>
          <w:tcPr>
            <w:tcW w:w="2610" w:type="dxa"/>
            <w:tcBorders>
              <w:top w:val="single" w:sz="4" w:space="0" w:color="auto"/>
              <w:left w:val="nil"/>
              <w:bottom w:val="nil"/>
              <w:right w:val="single" w:sz="4" w:space="0" w:color="auto"/>
            </w:tcBorders>
          </w:tcPr>
          <w:p w14:paraId="29E1C932" w14:textId="77777777" w:rsidR="003D53C2" w:rsidRPr="008C0788" w:rsidRDefault="003D53C2" w:rsidP="007E3015">
            <w:pPr>
              <w:pStyle w:val="Header"/>
              <w:ind w:left="0" w:hanging="24"/>
              <w:jc w:val="left"/>
              <w:rPr>
                <w:szCs w:val="22"/>
              </w:rPr>
            </w:pPr>
            <w:r w:rsidRPr="008C0788">
              <w:rPr>
                <w:szCs w:val="22"/>
              </w:rPr>
              <w:t>Five test specimens of each dimension stone type.</w:t>
            </w:r>
          </w:p>
        </w:tc>
        <w:tc>
          <w:tcPr>
            <w:tcW w:w="2070" w:type="dxa"/>
            <w:tcBorders>
              <w:top w:val="single" w:sz="4" w:space="0" w:color="auto"/>
              <w:left w:val="nil"/>
              <w:bottom w:val="nil"/>
              <w:right w:val="double" w:sz="4" w:space="0" w:color="auto"/>
            </w:tcBorders>
          </w:tcPr>
          <w:p w14:paraId="55F0433A" w14:textId="77777777" w:rsidR="003D53C2" w:rsidRPr="008C0788" w:rsidRDefault="003D53C2" w:rsidP="007E3015">
            <w:pPr>
              <w:pStyle w:val="Header"/>
              <w:ind w:left="0" w:hanging="18"/>
              <w:jc w:val="left"/>
              <w:rPr>
                <w:szCs w:val="22"/>
              </w:rPr>
            </w:pPr>
            <w:r w:rsidRPr="008C0788">
              <w:rPr>
                <w:szCs w:val="22"/>
              </w:rPr>
              <w:t>Do not accept dimension stone.</w:t>
            </w:r>
          </w:p>
        </w:tc>
      </w:tr>
      <w:tr w:rsidR="003D53C2" w:rsidRPr="00395624" w14:paraId="4F3969E0" w14:textId="77777777" w:rsidTr="00EA6096">
        <w:tc>
          <w:tcPr>
            <w:tcW w:w="1620" w:type="dxa"/>
            <w:tcBorders>
              <w:top w:val="single" w:sz="4" w:space="0" w:color="auto"/>
              <w:left w:val="double" w:sz="4" w:space="0" w:color="auto"/>
              <w:bottom w:val="single" w:sz="4" w:space="0" w:color="auto"/>
              <w:right w:val="single" w:sz="4" w:space="0" w:color="auto"/>
            </w:tcBorders>
          </w:tcPr>
          <w:p w14:paraId="7E580544" w14:textId="77777777" w:rsidR="003D53C2" w:rsidRPr="00C822AA" w:rsidRDefault="003D53C2" w:rsidP="007E3015">
            <w:pPr>
              <w:pStyle w:val="Footer"/>
              <w:ind w:left="0" w:firstLine="0"/>
              <w:jc w:val="left"/>
              <w:rPr>
                <w:rFonts w:asciiTheme="minorHAnsi" w:hAnsiTheme="minorHAnsi"/>
                <w:szCs w:val="22"/>
              </w:rPr>
            </w:pPr>
            <w:r w:rsidRPr="00C822AA">
              <w:rPr>
                <w:rFonts w:asciiTheme="minorHAnsi" w:hAnsiTheme="minorHAnsi"/>
                <w:szCs w:val="22"/>
              </w:rPr>
              <w:t>Density</w:t>
            </w:r>
          </w:p>
        </w:tc>
        <w:tc>
          <w:tcPr>
            <w:tcW w:w="1548" w:type="dxa"/>
            <w:tcBorders>
              <w:top w:val="single" w:sz="4" w:space="0" w:color="auto"/>
              <w:left w:val="nil"/>
              <w:bottom w:val="single" w:sz="4" w:space="0" w:color="auto"/>
              <w:right w:val="single" w:sz="4" w:space="0" w:color="auto"/>
            </w:tcBorders>
          </w:tcPr>
          <w:p w14:paraId="11CF0EF2" w14:textId="77777777" w:rsidR="003D53C2" w:rsidRPr="008C0788" w:rsidRDefault="003D53C2" w:rsidP="007E3015">
            <w:pPr>
              <w:pStyle w:val="Header"/>
              <w:ind w:left="0" w:firstLine="0"/>
              <w:jc w:val="left"/>
              <w:rPr>
                <w:rFonts w:asciiTheme="minorHAnsi" w:hAnsiTheme="minorHAnsi"/>
                <w:szCs w:val="22"/>
              </w:rPr>
            </w:pPr>
            <w:r w:rsidRPr="008C0788">
              <w:rPr>
                <w:rFonts w:asciiTheme="minorHAnsi" w:hAnsiTheme="minorHAnsi"/>
                <w:szCs w:val="22"/>
              </w:rPr>
              <w:t>ASTM C97</w:t>
            </w:r>
          </w:p>
        </w:tc>
        <w:tc>
          <w:tcPr>
            <w:tcW w:w="2127" w:type="dxa"/>
            <w:tcBorders>
              <w:top w:val="single" w:sz="4" w:space="0" w:color="auto"/>
              <w:left w:val="nil"/>
              <w:bottom w:val="double" w:sz="4" w:space="0" w:color="auto"/>
              <w:right w:val="single" w:sz="4" w:space="0" w:color="auto"/>
            </w:tcBorders>
          </w:tcPr>
          <w:p w14:paraId="4F7D1C86" w14:textId="77777777" w:rsidR="003D53C2" w:rsidRPr="008C0788" w:rsidRDefault="003D53C2" w:rsidP="007E3015">
            <w:pPr>
              <w:pStyle w:val="Header"/>
              <w:ind w:left="0" w:firstLine="0"/>
              <w:jc w:val="left"/>
              <w:rPr>
                <w:rFonts w:asciiTheme="minorHAnsi" w:hAnsiTheme="minorHAnsi"/>
                <w:szCs w:val="22"/>
              </w:rPr>
            </w:pPr>
            <w:r w:rsidRPr="008C0788">
              <w:rPr>
                <w:rFonts w:asciiTheme="minorHAnsi" w:hAnsiTheme="minorHAnsi"/>
                <w:szCs w:val="22"/>
              </w:rPr>
              <w:t>Meet requirements of ASTM C568 for the specified classification of limestone; ASTM C615 for granite; ASTM C503 for the specified classification of marble; ASTM C616, for the specified classification of quartz-based; ASTM C1526, exterior classification, for serpentine; and ASTM C1527, exterior classification, for travertine.</w:t>
            </w:r>
          </w:p>
        </w:tc>
        <w:tc>
          <w:tcPr>
            <w:tcW w:w="2610" w:type="dxa"/>
            <w:tcBorders>
              <w:top w:val="single" w:sz="4" w:space="0" w:color="auto"/>
              <w:left w:val="nil"/>
              <w:bottom w:val="double" w:sz="4" w:space="0" w:color="auto"/>
              <w:right w:val="single" w:sz="4" w:space="0" w:color="auto"/>
            </w:tcBorders>
          </w:tcPr>
          <w:p w14:paraId="0DBC2CE1" w14:textId="77777777" w:rsidR="003D53C2" w:rsidRPr="008C0788" w:rsidRDefault="003D53C2" w:rsidP="007E3015">
            <w:pPr>
              <w:ind w:left="0" w:firstLine="0"/>
              <w:jc w:val="left"/>
              <w:rPr>
                <w:rFonts w:asciiTheme="minorHAnsi" w:hAnsiTheme="minorHAnsi"/>
                <w:szCs w:val="22"/>
              </w:rPr>
            </w:pPr>
            <w:r w:rsidRPr="008C0788">
              <w:rPr>
                <w:rFonts w:asciiTheme="minorHAnsi" w:hAnsiTheme="minorHAnsi"/>
                <w:szCs w:val="22"/>
              </w:rPr>
              <w:t>Five test specimens of each dimension stone type.</w:t>
            </w:r>
          </w:p>
          <w:p w14:paraId="0712724F" w14:textId="77777777" w:rsidR="003D53C2" w:rsidRPr="008C0788" w:rsidRDefault="003D53C2" w:rsidP="004F7C61">
            <w:pPr>
              <w:pStyle w:val="Header"/>
              <w:ind w:left="0" w:firstLine="0"/>
              <w:jc w:val="left"/>
              <w:rPr>
                <w:rFonts w:asciiTheme="minorHAnsi" w:hAnsiTheme="minorHAnsi"/>
                <w:szCs w:val="22"/>
              </w:rPr>
            </w:pPr>
            <w:r w:rsidRPr="008C0788">
              <w:rPr>
                <w:rFonts w:asciiTheme="minorHAnsi" w:hAnsiTheme="minorHAnsi"/>
                <w:szCs w:val="22"/>
              </w:rPr>
              <w:t>The same test specimens as those used for absorption may be used for density testing.</w:t>
            </w:r>
          </w:p>
        </w:tc>
        <w:tc>
          <w:tcPr>
            <w:tcW w:w="2070" w:type="dxa"/>
            <w:tcBorders>
              <w:top w:val="single" w:sz="4" w:space="0" w:color="auto"/>
              <w:left w:val="nil"/>
              <w:bottom w:val="double" w:sz="4" w:space="0" w:color="auto"/>
              <w:right w:val="double" w:sz="4" w:space="0" w:color="auto"/>
            </w:tcBorders>
          </w:tcPr>
          <w:p w14:paraId="69B7E783" w14:textId="77777777" w:rsidR="003D53C2" w:rsidRPr="00A150F3" w:rsidRDefault="003D53C2" w:rsidP="007E3015">
            <w:pPr>
              <w:ind w:left="0" w:firstLine="18"/>
              <w:jc w:val="left"/>
              <w:rPr>
                <w:rFonts w:asciiTheme="minorHAnsi" w:hAnsiTheme="minorHAnsi"/>
                <w:color w:val="FF0000"/>
                <w:szCs w:val="22"/>
              </w:rPr>
            </w:pPr>
            <w:r w:rsidRPr="008C0788">
              <w:rPr>
                <w:rFonts w:asciiTheme="minorHAnsi" w:hAnsiTheme="minorHAnsi"/>
                <w:szCs w:val="22"/>
              </w:rPr>
              <w:t>Do not accept dimension stone.</w:t>
            </w:r>
          </w:p>
        </w:tc>
      </w:tr>
      <w:tr w:rsidR="003D53C2" w:rsidRPr="00395624" w14:paraId="0887F019" w14:textId="77777777" w:rsidTr="004B3AD7">
        <w:tc>
          <w:tcPr>
            <w:tcW w:w="1620" w:type="dxa"/>
            <w:tcBorders>
              <w:top w:val="single" w:sz="4" w:space="0" w:color="auto"/>
              <w:left w:val="double" w:sz="4" w:space="0" w:color="auto"/>
              <w:bottom w:val="nil"/>
              <w:right w:val="single" w:sz="4" w:space="0" w:color="auto"/>
            </w:tcBorders>
          </w:tcPr>
          <w:p w14:paraId="689F95AE" w14:textId="77777777" w:rsidR="003D53C2" w:rsidRPr="00C822AA" w:rsidRDefault="003D53C2" w:rsidP="007E3015">
            <w:pPr>
              <w:pStyle w:val="Footer"/>
              <w:ind w:left="0" w:firstLine="30"/>
              <w:jc w:val="left"/>
              <w:rPr>
                <w:rFonts w:asciiTheme="minorHAnsi" w:hAnsiTheme="minorHAnsi"/>
                <w:szCs w:val="22"/>
              </w:rPr>
            </w:pPr>
            <w:r w:rsidRPr="00C822AA">
              <w:rPr>
                <w:rFonts w:asciiTheme="minorHAnsi" w:hAnsiTheme="minorHAnsi"/>
                <w:szCs w:val="22"/>
              </w:rPr>
              <w:t xml:space="preserve">Compressive strength </w:t>
            </w:r>
            <w:r w:rsidRPr="00C822AA">
              <w:rPr>
                <w:rFonts w:asciiTheme="minorHAnsi" w:hAnsiTheme="minorHAnsi"/>
                <w:szCs w:val="22"/>
                <w:vertAlign w:val="superscript"/>
              </w:rPr>
              <w:t>1</w:t>
            </w:r>
          </w:p>
        </w:tc>
        <w:tc>
          <w:tcPr>
            <w:tcW w:w="1548" w:type="dxa"/>
            <w:tcBorders>
              <w:top w:val="single" w:sz="4" w:space="0" w:color="auto"/>
              <w:left w:val="nil"/>
              <w:bottom w:val="nil"/>
              <w:right w:val="single" w:sz="4" w:space="0" w:color="auto"/>
            </w:tcBorders>
          </w:tcPr>
          <w:p w14:paraId="4D3E3636" w14:textId="77777777" w:rsidR="003D53C2" w:rsidRPr="008C0788" w:rsidRDefault="003D53C2" w:rsidP="007E3015">
            <w:pPr>
              <w:pStyle w:val="Header"/>
              <w:ind w:left="0" w:hanging="30"/>
              <w:jc w:val="left"/>
              <w:rPr>
                <w:rFonts w:asciiTheme="minorHAnsi" w:hAnsiTheme="minorHAnsi"/>
                <w:szCs w:val="22"/>
              </w:rPr>
            </w:pPr>
            <w:r w:rsidRPr="008C0788">
              <w:rPr>
                <w:rFonts w:asciiTheme="minorHAnsi" w:hAnsiTheme="minorHAnsi"/>
                <w:szCs w:val="22"/>
              </w:rPr>
              <w:t>ASTM C170</w:t>
            </w:r>
          </w:p>
        </w:tc>
        <w:tc>
          <w:tcPr>
            <w:tcW w:w="2127" w:type="dxa"/>
            <w:tcBorders>
              <w:top w:val="double" w:sz="4" w:space="0" w:color="auto"/>
              <w:left w:val="nil"/>
              <w:bottom w:val="single" w:sz="4" w:space="0" w:color="auto"/>
              <w:right w:val="single" w:sz="4" w:space="0" w:color="auto"/>
            </w:tcBorders>
          </w:tcPr>
          <w:p w14:paraId="66B29513" w14:textId="77777777" w:rsidR="003D53C2" w:rsidRPr="008C0788" w:rsidRDefault="003D53C2" w:rsidP="007E3015">
            <w:pPr>
              <w:pStyle w:val="Header"/>
              <w:ind w:left="0" w:firstLine="0"/>
              <w:jc w:val="left"/>
              <w:rPr>
                <w:rFonts w:asciiTheme="minorHAnsi" w:hAnsiTheme="minorHAnsi"/>
                <w:szCs w:val="22"/>
              </w:rPr>
            </w:pPr>
            <w:bookmarkStart w:id="22" w:name="OLE_LINK2"/>
            <w:r w:rsidRPr="008C0788">
              <w:rPr>
                <w:rFonts w:asciiTheme="minorHAnsi" w:hAnsiTheme="minorHAnsi"/>
                <w:szCs w:val="22"/>
              </w:rPr>
              <w:t xml:space="preserve">Meet requirements of </w:t>
            </w:r>
            <w:bookmarkEnd w:id="22"/>
            <w:r w:rsidRPr="008C0788">
              <w:rPr>
                <w:rFonts w:asciiTheme="minorHAnsi" w:hAnsiTheme="minorHAnsi"/>
                <w:szCs w:val="22"/>
              </w:rPr>
              <w:t xml:space="preserve">ASTM C568 for the specified </w:t>
            </w:r>
            <w:r w:rsidRPr="008C0788">
              <w:rPr>
                <w:rFonts w:asciiTheme="minorHAnsi" w:hAnsiTheme="minorHAnsi"/>
                <w:szCs w:val="22"/>
              </w:rPr>
              <w:lastRenderedPageBreak/>
              <w:t>classification of limestone; ASTM C615 for granite; ASTM C503 for the specified classification of marble; ASTM C616 for the specified classification of quartz-based; ASTM C1526, exterior classification, for serpentine; and ASTM C1527, exterior classification, for travertine.</w:t>
            </w:r>
          </w:p>
        </w:tc>
        <w:tc>
          <w:tcPr>
            <w:tcW w:w="2610" w:type="dxa"/>
            <w:tcBorders>
              <w:top w:val="double" w:sz="4" w:space="0" w:color="auto"/>
              <w:left w:val="nil"/>
              <w:bottom w:val="single" w:sz="4" w:space="0" w:color="auto"/>
              <w:right w:val="single" w:sz="4" w:space="0" w:color="auto"/>
            </w:tcBorders>
          </w:tcPr>
          <w:p w14:paraId="6C0DE379" w14:textId="77777777" w:rsidR="003D53C2" w:rsidRPr="008C0788" w:rsidRDefault="003D53C2" w:rsidP="007E3015">
            <w:pPr>
              <w:pStyle w:val="Header"/>
              <w:ind w:left="0" w:firstLine="0"/>
              <w:jc w:val="left"/>
              <w:rPr>
                <w:rFonts w:asciiTheme="minorHAnsi" w:hAnsiTheme="minorHAnsi"/>
                <w:szCs w:val="22"/>
              </w:rPr>
            </w:pPr>
            <w:r w:rsidRPr="008C0788">
              <w:rPr>
                <w:rFonts w:asciiTheme="minorHAnsi" w:hAnsiTheme="minorHAnsi"/>
                <w:szCs w:val="22"/>
              </w:rPr>
              <w:lastRenderedPageBreak/>
              <w:t xml:space="preserve">Twenty test specimens; five for testing wet parallel to rift; five for </w:t>
            </w:r>
            <w:r w:rsidRPr="008C0788">
              <w:rPr>
                <w:rFonts w:asciiTheme="minorHAnsi" w:hAnsiTheme="minorHAnsi"/>
                <w:szCs w:val="22"/>
              </w:rPr>
              <w:lastRenderedPageBreak/>
              <w:t>testing dry parallel to rift; five for testing wet perpendicular to rift; and five for testing dry perpendicular to rift.</w:t>
            </w:r>
          </w:p>
        </w:tc>
        <w:tc>
          <w:tcPr>
            <w:tcW w:w="2070" w:type="dxa"/>
            <w:tcBorders>
              <w:top w:val="double" w:sz="4" w:space="0" w:color="auto"/>
              <w:left w:val="nil"/>
              <w:bottom w:val="single" w:sz="4" w:space="0" w:color="auto"/>
              <w:right w:val="double" w:sz="4" w:space="0" w:color="auto"/>
            </w:tcBorders>
          </w:tcPr>
          <w:p w14:paraId="6BDC9689" w14:textId="77777777" w:rsidR="003D53C2" w:rsidRPr="008C0788" w:rsidRDefault="003D53C2" w:rsidP="007E3015">
            <w:pPr>
              <w:pStyle w:val="Header"/>
              <w:ind w:left="0" w:hanging="18"/>
              <w:jc w:val="left"/>
              <w:rPr>
                <w:rFonts w:asciiTheme="minorHAnsi" w:hAnsiTheme="minorHAnsi"/>
                <w:szCs w:val="22"/>
              </w:rPr>
            </w:pPr>
            <w:r w:rsidRPr="008C0788">
              <w:rPr>
                <w:rFonts w:asciiTheme="minorHAnsi" w:hAnsiTheme="minorHAnsi"/>
                <w:szCs w:val="22"/>
              </w:rPr>
              <w:lastRenderedPageBreak/>
              <w:t>Do not accept dimension stone.</w:t>
            </w:r>
          </w:p>
        </w:tc>
      </w:tr>
      <w:tr w:rsidR="003D53C2" w:rsidRPr="00395624" w14:paraId="5F546D42" w14:textId="77777777" w:rsidTr="004B3AD7">
        <w:tc>
          <w:tcPr>
            <w:tcW w:w="1620" w:type="dxa"/>
            <w:tcBorders>
              <w:top w:val="single" w:sz="4" w:space="0" w:color="auto"/>
              <w:left w:val="double" w:sz="4" w:space="0" w:color="auto"/>
              <w:bottom w:val="nil"/>
              <w:right w:val="single" w:sz="4" w:space="0" w:color="auto"/>
            </w:tcBorders>
          </w:tcPr>
          <w:p w14:paraId="621298F7" w14:textId="77777777" w:rsidR="003D53C2" w:rsidRPr="008C0788" w:rsidRDefault="003D53C2" w:rsidP="007E3015">
            <w:pPr>
              <w:ind w:left="-30" w:firstLine="0"/>
              <w:jc w:val="left"/>
              <w:rPr>
                <w:rFonts w:asciiTheme="minorHAnsi" w:hAnsiTheme="minorHAnsi"/>
                <w:szCs w:val="22"/>
              </w:rPr>
            </w:pPr>
            <w:r w:rsidRPr="008C0788">
              <w:rPr>
                <w:rFonts w:asciiTheme="minorHAnsi" w:hAnsiTheme="minorHAnsi"/>
                <w:szCs w:val="22"/>
              </w:rPr>
              <w:t xml:space="preserve">Modulus of rupture </w:t>
            </w:r>
            <w:r w:rsidRPr="008C0788">
              <w:rPr>
                <w:rFonts w:asciiTheme="minorHAnsi" w:hAnsiTheme="minorHAnsi"/>
                <w:szCs w:val="22"/>
                <w:vertAlign w:val="superscript"/>
              </w:rPr>
              <w:t>1</w:t>
            </w:r>
          </w:p>
        </w:tc>
        <w:tc>
          <w:tcPr>
            <w:tcW w:w="1548" w:type="dxa"/>
            <w:tcBorders>
              <w:top w:val="single" w:sz="4" w:space="0" w:color="auto"/>
              <w:left w:val="nil"/>
              <w:bottom w:val="nil"/>
              <w:right w:val="single" w:sz="4" w:space="0" w:color="auto"/>
            </w:tcBorders>
          </w:tcPr>
          <w:p w14:paraId="7E832A2C" w14:textId="77777777" w:rsidR="003D53C2" w:rsidRPr="008C0788" w:rsidRDefault="003D53C2" w:rsidP="007E3015">
            <w:pPr>
              <w:pStyle w:val="Header"/>
              <w:ind w:left="0" w:hanging="30"/>
              <w:rPr>
                <w:rFonts w:asciiTheme="minorHAnsi" w:hAnsiTheme="minorHAnsi"/>
                <w:szCs w:val="22"/>
              </w:rPr>
            </w:pPr>
            <w:r w:rsidRPr="008C0788">
              <w:rPr>
                <w:rFonts w:asciiTheme="minorHAnsi" w:hAnsiTheme="minorHAnsi"/>
                <w:szCs w:val="22"/>
              </w:rPr>
              <w:t>ASTM C99</w:t>
            </w:r>
          </w:p>
        </w:tc>
        <w:tc>
          <w:tcPr>
            <w:tcW w:w="2127" w:type="dxa"/>
            <w:tcBorders>
              <w:top w:val="single" w:sz="4" w:space="0" w:color="auto"/>
              <w:left w:val="nil"/>
              <w:bottom w:val="double" w:sz="4" w:space="0" w:color="auto"/>
              <w:right w:val="single" w:sz="4" w:space="0" w:color="auto"/>
            </w:tcBorders>
          </w:tcPr>
          <w:p w14:paraId="08F5D026" w14:textId="77777777" w:rsidR="003D53C2" w:rsidRPr="008C0788" w:rsidRDefault="003D53C2" w:rsidP="007E3015">
            <w:pPr>
              <w:pStyle w:val="Header"/>
              <w:ind w:left="0" w:firstLine="0"/>
              <w:jc w:val="left"/>
              <w:rPr>
                <w:rFonts w:asciiTheme="minorHAnsi" w:hAnsiTheme="minorHAnsi"/>
                <w:szCs w:val="22"/>
              </w:rPr>
            </w:pPr>
            <w:r w:rsidRPr="008C0788">
              <w:rPr>
                <w:rFonts w:asciiTheme="minorHAnsi" w:hAnsiTheme="minorHAnsi"/>
                <w:szCs w:val="22"/>
              </w:rPr>
              <w:t>Meet requirements of ASTM C568 for the specified classification of limestone; ASTM C615 for granite; ASTM C503 for the specified classification of marble; ASTM C616 for the specified classification of quartz-based; ASTM C1526, exterior classification, for serpentine; and ASTM C1527, exterior classification, for travertine.</w:t>
            </w:r>
          </w:p>
        </w:tc>
        <w:tc>
          <w:tcPr>
            <w:tcW w:w="2610" w:type="dxa"/>
            <w:tcBorders>
              <w:top w:val="single" w:sz="4" w:space="0" w:color="auto"/>
              <w:left w:val="nil"/>
              <w:bottom w:val="double" w:sz="4" w:space="0" w:color="auto"/>
              <w:right w:val="single" w:sz="4" w:space="0" w:color="auto"/>
            </w:tcBorders>
          </w:tcPr>
          <w:p w14:paraId="593F0683" w14:textId="77777777" w:rsidR="003D53C2" w:rsidRPr="008C0788" w:rsidRDefault="003D53C2" w:rsidP="004F7C61">
            <w:pPr>
              <w:pStyle w:val="Header"/>
              <w:ind w:left="0" w:firstLine="0"/>
              <w:jc w:val="left"/>
              <w:rPr>
                <w:rFonts w:asciiTheme="minorHAnsi" w:hAnsiTheme="minorHAnsi"/>
                <w:szCs w:val="22"/>
              </w:rPr>
            </w:pPr>
            <w:r w:rsidRPr="008C0788">
              <w:rPr>
                <w:rFonts w:asciiTheme="minorHAnsi" w:hAnsiTheme="minorHAnsi"/>
                <w:szCs w:val="22"/>
              </w:rPr>
              <w:t>Twenty test specimens; five for testing wet parallel to rift; five for testing dry parallel to rift; five for testing wet perpendicular to rift; and five for testing dry perpendicular to rift.</w:t>
            </w:r>
          </w:p>
        </w:tc>
        <w:tc>
          <w:tcPr>
            <w:tcW w:w="2070" w:type="dxa"/>
            <w:tcBorders>
              <w:top w:val="single" w:sz="4" w:space="0" w:color="auto"/>
              <w:left w:val="nil"/>
              <w:bottom w:val="double" w:sz="4" w:space="0" w:color="auto"/>
              <w:right w:val="double" w:sz="4" w:space="0" w:color="auto"/>
            </w:tcBorders>
          </w:tcPr>
          <w:p w14:paraId="61E9BF15" w14:textId="77777777" w:rsidR="003D53C2" w:rsidRPr="008C0788" w:rsidRDefault="003D53C2" w:rsidP="007E3015">
            <w:pPr>
              <w:ind w:left="0" w:firstLine="18"/>
              <w:jc w:val="left"/>
              <w:rPr>
                <w:rFonts w:asciiTheme="minorHAnsi" w:hAnsiTheme="minorHAnsi"/>
                <w:szCs w:val="22"/>
              </w:rPr>
            </w:pPr>
            <w:r w:rsidRPr="008C0788">
              <w:rPr>
                <w:rFonts w:asciiTheme="minorHAnsi" w:hAnsiTheme="minorHAnsi"/>
                <w:szCs w:val="22"/>
              </w:rPr>
              <w:t>Do not accept dimension stone.</w:t>
            </w:r>
          </w:p>
        </w:tc>
      </w:tr>
      <w:tr w:rsidR="003D53C2" w:rsidRPr="00395624" w14:paraId="63164DEA" w14:textId="77777777" w:rsidTr="004B3AD7">
        <w:tc>
          <w:tcPr>
            <w:tcW w:w="1620" w:type="dxa"/>
            <w:tcBorders>
              <w:top w:val="single" w:sz="4" w:space="0" w:color="auto"/>
              <w:left w:val="double" w:sz="4" w:space="0" w:color="auto"/>
              <w:bottom w:val="nil"/>
              <w:right w:val="single" w:sz="4" w:space="0" w:color="auto"/>
            </w:tcBorders>
          </w:tcPr>
          <w:p w14:paraId="44F054A5" w14:textId="77777777" w:rsidR="003D53C2" w:rsidRPr="008C0788" w:rsidRDefault="003D53C2" w:rsidP="007E3015">
            <w:pPr>
              <w:ind w:left="0" w:firstLine="0"/>
              <w:jc w:val="left"/>
              <w:rPr>
                <w:rFonts w:asciiTheme="minorHAnsi" w:hAnsiTheme="minorHAnsi"/>
                <w:szCs w:val="22"/>
              </w:rPr>
            </w:pPr>
            <w:r w:rsidRPr="008C0788">
              <w:rPr>
                <w:rFonts w:asciiTheme="minorHAnsi" w:hAnsiTheme="minorHAnsi"/>
                <w:szCs w:val="22"/>
              </w:rPr>
              <w:t xml:space="preserve">Flexural resistance </w:t>
            </w:r>
            <w:r w:rsidRPr="008C0788">
              <w:rPr>
                <w:rFonts w:asciiTheme="minorHAnsi" w:hAnsiTheme="minorHAnsi"/>
                <w:szCs w:val="22"/>
                <w:vertAlign w:val="superscript"/>
              </w:rPr>
              <w:t>1</w:t>
            </w:r>
          </w:p>
        </w:tc>
        <w:tc>
          <w:tcPr>
            <w:tcW w:w="1548" w:type="dxa"/>
            <w:tcBorders>
              <w:top w:val="single" w:sz="4" w:space="0" w:color="auto"/>
              <w:left w:val="nil"/>
              <w:bottom w:val="nil"/>
              <w:right w:val="single" w:sz="4" w:space="0" w:color="auto"/>
            </w:tcBorders>
          </w:tcPr>
          <w:p w14:paraId="52EC0559" w14:textId="77777777" w:rsidR="003D53C2" w:rsidRPr="008C0788" w:rsidRDefault="003D53C2" w:rsidP="007E3015">
            <w:pPr>
              <w:pStyle w:val="Header"/>
              <w:ind w:left="0" w:firstLine="0"/>
              <w:jc w:val="left"/>
              <w:rPr>
                <w:rFonts w:asciiTheme="minorHAnsi" w:hAnsiTheme="minorHAnsi"/>
                <w:szCs w:val="22"/>
              </w:rPr>
            </w:pPr>
            <w:r w:rsidRPr="008C0788">
              <w:rPr>
                <w:rFonts w:asciiTheme="minorHAnsi" w:hAnsiTheme="minorHAnsi"/>
                <w:szCs w:val="22"/>
              </w:rPr>
              <w:t>ASTM C880</w:t>
            </w:r>
          </w:p>
        </w:tc>
        <w:tc>
          <w:tcPr>
            <w:tcW w:w="2127" w:type="dxa"/>
            <w:tcBorders>
              <w:top w:val="double" w:sz="4" w:space="0" w:color="auto"/>
              <w:left w:val="nil"/>
              <w:bottom w:val="single" w:sz="4" w:space="0" w:color="auto"/>
              <w:right w:val="single" w:sz="4" w:space="0" w:color="auto"/>
            </w:tcBorders>
          </w:tcPr>
          <w:p w14:paraId="43960524" w14:textId="77777777" w:rsidR="007E3015" w:rsidRDefault="003D53C2" w:rsidP="007E3015">
            <w:pPr>
              <w:pStyle w:val="Header"/>
              <w:ind w:left="0" w:firstLine="0"/>
              <w:jc w:val="left"/>
              <w:rPr>
                <w:rFonts w:asciiTheme="minorHAnsi" w:hAnsiTheme="minorHAnsi"/>
                <w:szCs w:val="22"/>
              </w:rPr>
            </w:pPr>
            <w:r w:rsidRPr="008C0788">
              <w:rPr>
                <w:rFonts w:asciiTheme="minorHAnsi" w:hAnsiTheme="minorHAnsi"/>
                <w:szCs w:val="22"/>
              </w:rPr>
              <w:t xml:space="preserve">Meet requirements of ASTM C615 for granite; ASTM C503 for the specified classification of marble; ASTM C1526, exterior classification, for serpentine; and ASTM C1527, exterior </w:t>
            </w:r>
            <w:r w:rsidRPr="008C0788">
              <w:rPr>
                <w:rFonts w:asciiTheme="minorHAnsi" w:hAnsiTheme="minorHAnsi"/>
                <w:szCs w:val="22"/>
              </w:rPr>
              <w:lastRenderedPageBreak/>
              <w:t>classification, for travertine.</w:t>
            </w:r>
          </w:p>
          <w:p w14:paraId="6D501FCD" w14:textId="77777777" w:rsidR="003D53C2" w:rsidRPr="008C0788" w:rsidRDefault="003D53C2" w:rsidP="007E3015">
            <w:pPr>
              <w:pStyle w:val="Header"/>
              <w:ind w:left="0" w:firstLine="0"/>
              <w:jc w:val="left"/>
              <w:rPr>
                <w:rFonts w:asciiTheme="minorHAnsi" w:hAnsiTheme="minorHAnsi"/>
                <w:szCs w:val="22"/>
              </w:rPr>
            </w:pPr>
            <w:r w:rsidRPr="008C0788">
              <w:rPr>
                <w:rFonts w:asciiTheme="minorHAnsi" w:hAnsiTheme="minorHAnsi"/>
                <w:szCs w:val="22"/>
              </w:rPr>
              <w:t>Not required for limestone and quartz-based stone.</w:t>
            </w:r>
          </w:p>
        </w:tc>
        <w:tc>
          <w:tcPr>
            <w:tcW w:w="2610" w:type="dxa"/>
            <w:tcBorders>
              <w:top w:val="double" w:sz="4" w:space="0" w:color="auto"/>
              <w:left w:val="nil"/>
              <w:bottom w:val="single" w:sz="4" w:space="0" w:color="auto"/>
              <w:right w:val="single" w:sz="4" w:space="0" w:color="auto"/>
            </w:tcBorders>
          </w:tcPr>
          <w:p w14:paraId="35E0E0A0" w14:textId="77777777" w:rsidR="003D53C2" w:rsidRPr="00C822AA" w:rsidRDefault="003D53C2" w:rsidP="007E3015">
            <w:pPr>
              <w:ind w:left="66" w:firstLine="0"/>
              <w:jc w:val="left"/>
              <w:rPr>
                <w:rFonts w:asciiTheme="minorHAnsi" w:hAnsiTheme="minorHAnsi"/>
                <w:color w:val="FF0000"/>
                <w:szCs w:val="22"/>
              </w:rPr>
            </w:pPr>
            <w:r w:rsidRPr="008C0788">
              <w:rPr>
                <w:rFonts w:asciiTheme="minorHAnsi" w:hAnsiTheme="minorHAnsi"/>
                <w:szCs w:val="22"/>
              </w:rPr>
              <w:lastRenderedPageBreak/>
              <w:t>Five test specimens of each dimension stone type.</w:t>
            </w:r>
          </w:p>
        </w:tc>
        <w:tc>
          <w:tcPr>
            <w:tcW w:w="2070" w:type="dxa"/>
            <w:tcBorders>
              <w:top w:val="double" w:sz="4" w:space="0" w:color="auto"/>
              <w:left w:val="nil"/>
              <w:bottom w:val="single" w:sz="4" w:space="0" w:color="auto"/>
              <w:right w:val="double" w:sz="4" w:space="0" w:color="auto"/>
            </w:tcBorders>
          </w:tcPr>
          <w:p w14:paraId="0F163C5C" w14:textId="77777777" w:rsidR="003D53C2" w:rsidRPr="008C0788" w:rsidRDefault="003D53C2" w:rsidP="007E3015">
            <w:pPr>
              <w:ind w:left="0" w:firstLine="18"/>
              <w:jc w:val="left"/>
              <w:rPr>
                <w:rFonts w:asciiTheme="minorHAnsi" w:hAnsiTheme="minorHAnsi"/>
                <w:szCs w:val="22"/>
              </w:rPr>
            </w:pPr>
            <w:r w:rsidRPr="008C0788">
              <w:rPr>
                <w:rFonts w:asciiTheme="minorHAnsi" w:hAnsiTheme="minorHAnsi"/>
                <w:szCs w:val="22"/>
              </w:rPr>
              <w:t>Do not accept dimension stone.</w:t>
            </w:r>
          </w:p>
        </w:tc>
      </w:tr>
      <w:tr w:rsidR="003D53C2" w:rsidRPr="00395624" w14:paraId="5227510E" w14:textId="77777777" w:rsidTr="004B3AD7">
        <w:tc>
          <w:tcPr>
            <w:tcW w:w="1620" w:type="dxa"/>
            <w:tcBorders>
              <w:top w:val="single" w:sz="4" w:space="0" w:color="auto"/>
              <w:left w:val="double" w:sz="4" w:space="0" w:color="auto"/>
              <w:bottom w:val="single" w:sz="4" w:space="0" w:color="auto"/>
              <w:right w:val="single" w:sz="4" w:space="0" w:color="auto"/>
            </w:tcBorders>
          </w:tcPr>
          <w:p w14:paraId="69B8088F" w14:textId="77777777" w:rsidR="003D53C2" w:rsidRPr="00C822AA" w:rsidRDefault="003D53C2" w:rsidP="007E3015">
            <w:pPr>
              <w:ind w:left="60" w:firstLine="0"/>
              <w:jc w:val="left"/>
              <w:rPr>
                <w:rFonts w:asciiTheme="minorHAnsi" w:hAnsiTheme="minorHAnsi"/>
                <w:color w:val="FF0000"/>
                <w:szCs w:val="22"/>
              </w:rPr>
            </w:pPr>
            <w:r w:rsidRPr="008C0788">
              <w:rPr>
                <w:rFonts w:asciiTheme="minorHAnsi" w:hAnsiTheme="minorHAnsi"/>
                <w:szCs w:val="22"/>
              </w:rPr>
              <w:t xml:space="preserve">Capacity and deflection of cladding system </w:t>
            </w:r>
            <w:r w:rsidRPr="008C0788">
              <w:rPr>
                <w:rFonts w:asciiTheme="minorHAnsi" w:hAnsiTheme="minorHAnsi"/>
                <w:szCs w:val="22"/>
                <w:vertAlign w:val="superscript"/>
              </w:rPr>
              <w:t>1</w:t>
            </w:r>
          </w:p>
        </w:tc>
        <w:tc>
          <w:tcPr>
            <w:tcW w:w="1548" w:type="dxa"/>
            <w:tcBorders>
              <w:top w:val="single" w:sz="4" w:space="0" w:color="auto"/>
              <w:left w:val="nil"/>
              <w:bottom w:val="single" w:sz="4" w:space="0" w:color="auto"/>
              <w:right w:val="single" w:sz="4" w:space="0" w:color="auto"/>
            </w:tcBorders>
          </w:tcPr>
          <w:p w14:paraId="542D4E22" w14:textId="77777777" w:rsidR="003D53C2" w:rsidRPr="008C0788" w:rsidRDefault="003D53C2" w:rsidP="007E3015">
            <w:pPr>
              <w:pStyle w:val="Header"/>
              <w:ind w:left="60" w:firstLine="0"/>
              <w:jc w:val="left"/>
              <w:rPr>
                <w:rFonts w:asciiTheme="minorHAnsi" w:hAnsiTheme="minorHAnsi"/>
                <w:szCs w:val="22"/>
              </w:rPr>
            </w:pPr>
            <w:r w:rsidRPr="008C0788">
              <w:rPr>
                <w:rFonts w:asciiTheme="minorHAnsi" w:hAnsiTheme="minorHAnsi"/>
                <w:szCs w:val="22"/>
              </w:rPr>
              <w:t>ASTM C1201</w:t>
            </w:r>
          </w:p>
        </w:tc>
        <w:tc>
          <w:tcPr>
            <w:tcW w:w="2127" w:type="dxa"/>
            <w:tcBorders>
              <w:top w:val="single" w:sz="4" w:space="0" w:color="auto"/>
              <w:left w:val="nil"/>
              <w:bottom w:val="single" w:sz="4" w:space="0" w:color="auto"/>
              <w:right w:val="single" w:sz="4" w:space="0" w:color="auto"/>
            </w:tcBorders>
          </w:tcPr>
          <w:p w14:paraId="691B55AD" w14:textId="77777777" w:rsidR="003D53C2" w:rsidRPr="008C0788" w:rsidRDefault="003D53C2" w:rsidP="004F7C61">
            <w:pPr>
              <w:pStyle w:val="Header"/>
              <w:ind w:left="0" w:firstLine="0"/>
              <w:jc w:val="left"/>
              <w:rPr>
                <w:rFonts w:asciiTheme="minorHAnsi" w:hAnsiTheme="minorHAnsi"/>
                <w:szCs w:val="22"/>
              </w:rPr>
            </w:pPr>
            <w:r w:rsidRPr="008C0788">
              <w:rPr>
                <w:rFonts w:asciiTheme="minorHAnsi" w:hAnsiTheme="minorHAnsi"/>
                <w:szCs w:val="22"/>
              </w:rPr>
              <w:t>As determined by the Project Structural Engineer.</w:t>
            </w:r>
          </w:p>
        </w:tc>
        <w:tc>
          <w:tcPr>
            <w:tcW w:w="2610" w:type="dxa"/>
            <w:tcBorders>
              <w:top w:val="single" w:sz="4" w:space="0" w:color="auto"/>
              <w:left w:val="nil"/>
              <w:bottom w:val="single" w:sz="4" w:space="0" w:color="auto"/>
              <w:right w:val="single" w:sz="4" w:space="0" w:color="auto"/>
            </w:tcBorders>
          </w:tcPr>
          <w:p w14:paraId="58B2BA31" w14:textId="77777777" w:rsidR="003D53C2" w:rsidRPr="008C0788" w:rsidRDefault="003D53C2" w:rsidP="007E3015">
            <w:pPr>
              <w:pStyle w:val="Header"/>
              <w:ind w:left="0" w:firstLine="0"/>
              <w:jc w:val="left"/>
              <w:rPr>
                <w:rFonts w:asciiTheme="minorHAnsi" w:hAnsiTheme="minorHAnsi"/>
                <w:szCs w:val="22"/>
              </w:rPr>
            </w:pPr>
            <w:r w:rsidRPr="008C0788">
              <w:rPr>
                <w:rFonts w:asciiTheme="minorHAnsi" w:hAnsiTheme="minorHAnsi"/>
                <w:szCs w:val="22"/>
              </w:rPr>
              <w:t>Five full-size test specimens for each type and thickness of dimension stone and variation in anchorage; of sufficient size and extent to determine the performance of all typical components; constructed and   anchored to the supporting backup structure as required by the actual construction.</w:t>
            </w:r>
          </w:p>
        </w:tc>
        <w:tc>
          <w:tcPr>
            <w:tcW w:w="2070" w:type="dxa"/>
            <w:tcBorders>
              <w:top w:val="single" w:sz="4" w:space="0" w:color="auto"/>
              <w:left w:val="nil"/>
              <w:bottom w:val="single" w:sz="4" w:space="0" w:color="auto"/>
              <w:right w:val="double" w:sz="4" w:space="0" w:color="auto"/>
            </w:tcBorders>
          </w:tcPr>
          <w:p w14:paraId="5B9DDCAA" w14:textId="77777777" w:rsidR="003D53C2" w:rsidRPr="008C0788" w:rsidRDefault="003D53C2" w:rsidP="007E3015">
            <w:pPr>
              <w:pStyle w:val="Header"/>
              <w:ind w:left="0" w:firstLine="18"/>
              <w:jc w:val="left"/>
              <w:rPr>
                <w:rFonts w:asciiTheme="minorHAnsi" w:hAnsiTheme="minorHAnsi"/>
                <w:szCs w:val="22"/>
              </w:rPr>
            </w:pPr>
            <w:r w:rsidRPr="008C0788">
              <w:rPr>
                <w:rFonts w:asciiTheme="minorHAnsi" w:hAnsiTheme="minorHAnsi"/>
                <w:szCs w:val="22"/>
              </w:rPr>
              <w:t>Modify anchorage type and spacing. Retest.</w:t>
            </w:r>
          </w:p>
        </w:tc>
      </w:tr>
      <w:tr w:rsidR="003D53C2" w:rsidRPr="00395624" w14:paraId="3B6B5527" w14:textId="77777777" w:rsidTr="00442919">
        <w:tc>
          <w:tcPr>
            <w:tcW w:w="1620" w:type="dxa"/>
            <w:tcBorders>
              <w:top w:val="single" w:sz="4" w:space="0" w:color="auto"/>
              <w:left w:val="double" w:sz="4" w:space="0" w:color="auto"/>
              <w:bottom w:val="double" w:sz="4" w:space="0" w:color="auto"/>
              <w:right w:val="single" w:sz="4" w:space="0" w:color="auto"/>
            </w:tcBorders>
          </w:tcPr>
          <w:p w14:paraId="495D641F" w14:textId="77777777" w:rsidR="003D53C2" w:rsidRPr="008C0788" w:rsidRDefault="003D53C2" w:rsidP="007E3015">
            <w:pPr>
              <w:ind w:left="0" w:hanging="30"/>
              <w:jc w:val="left"/>
              <w:rPr>
                <w:rFonts w:asciiTheme="minorHAnsi" w:hAnsiTheme="minorHAnsi"/>
                <w:szCs w:val="22"/>
              </w:rPr>
            </w:pPr>
            <w:r w:rsidRPr="008C0788">
              <w:rPr>
                <w:rFonts w:asciiTheme="minorHAnsi" w:hAnsiTheme="minorHAnsi"/>
                <w:szCs w:val="22"/>
              </w:rPr>
              <w:t xml:space="preserve">Anchor Capacity </w:t>
            </w:r>
            <w:r w:rsidRPr="008C0788">
              <w:rPr>
                <w:rFonts w:asciiTheme="minorHAnsi" w:hAnsiTheme="minorHAnsi"/>
                <w:szCs w:val="22"/>
                <w:vertAlign w:val="superscript"/>
              </w:rPr>
              <w:t>1</w:t>
            </w:r>
          </w:p>
        </w:tc>
        <w:tc>
          <w:tcPr>
            <w:tcW w:w="1548" w:type="dxa"/>
            <w:tcBorders>
              <w:top w:val="single" w:sz="4" w:space="0" w:color="auto"/>
              <w:left w:val="nil"/>
              <w:bottom w:val="double" w:sz="4" w:space="0" w:color="auto"/>
              <w:right w:val="single" w:sz="4" w:space="0" w:color="auto"/>
            </w:tcBorders>
          </w:tcPr>
          <w:p w14:paraId="1ED6D188" w14:textId="77777777" w:rsidR="003D53C2" w:rsidRPr="008C0788" w:rsidRDefault="003D53C2" w:rsidP="007E3015">
            <w:pPr>
              <w:pStyle w:val="Header"/>
              <w:ind w:left="0" w:firstLine="30"/>
              <w:jc w:val="left"/>
              <w:rPr>
                <w:rFonts w:asciiTheme="minorHAnsi" w:hAnsiTheme="minorHAnsi"/>
                <w:szCs w:val="22"/>
              </w:rPr>
            </w:pPr>
            <w:r w:rsidRPr="008C0788">
              <w:rPr>
                <w:rFonts w:asciiTheme="minorHAnsi" w:hAnsiTheme="minorHAnsi"/>
                <w:szCs w:val="22"/>
              </w:rPr>
              <w:t>ASTM C1354</w:t>
            </w:r>
          </w:p>
        </w:tc>
        <w:tc>
          <w:tcPr>
            <w:tcW w:w="2127" w:type="dxa"/>
            <w:tcBorders>
              <w:top w:val="single" w:sz="4" w:space="0" w:color="auto"/>
              <w:left w:val="nil"/>
              <w:bottom w:val="double" w:sz="4" w:space="0" w:color="auto"/>
              <w:right w:val="single" w:sz="4" w:space="0" w:color="auto"/>
            </w:tcBorders>
          </w:tcPr>
          <w:p w14:paraId="323100D6" w14:textId="77777777" w:rsidR="003D53C2" w:rsidRPr="008C0788" w:rsidRDefault="003D53C2" w:rsidP="007E3015">
            <w:pPr>
              <w:ind w:left="42" w:hanging="42"/>
              <w:jc w:val="left"/>
              <w:rPr>
                <w:rFonts w:asciiTheme="minorHAnsi" w:hAnsiTheme="minorHAnsi"/>
                <w:szCs w:val="22"/>
              </w:rPr>
            </w:pPr>
            <w:r w:rsidRPr="008C0788">
              <w:rPr>
                <w:rFonts w:asciiTheme="minorHAnsi" w:hAnsiTheme="minorHAnsi"/>
                <w:szCs w:val="22"/>
              </w:rPr>
              <w:t>As determined by the Project Structural Engineer.</w:t>
            </w:r>
          </w:p>
          <w:p w14:paraId="1CF9CE96" w14:textId="77777777" w:rsidR="003D53C2" w:rsidRPr="00C822AA" w:rsidRDefault="003D53C2" w:rsidP="007E3015">
            <w:pPr>
              <w:ind w:left="42" w:firstLine="0"/>
              <w:jc w:val="left"/>
              <w:rPr>
                <w:rFonts w:asciiTheme="minorHAnsi" w:hAnsiTheme="minorHAnsi"/>
                <w:color w:val="FF0000"/>
                <w:szCs w:val="22"/>
              </w:rPr>
            </w:pPr>
            <w:r w:rsidRPr="008C0788">
              <w:rPr>
                <w:rFonts w:asciiTheme="minorHAnsi" w:hAnsiTheme="minorHAnsi"/>
                <w:szCs w:val="22"/>
              </w:rPr>
              <w:t>The required factor of safety applies to all aspects of the anchorage.</w:t>
            </w:r>
          </w:p>
        </w:tc>
        <w:tc>
          <w:tcPr>
            <w:tcW w:w="2610" w:type="dxa"/>
            <w:tcBorders>
              <w:top w:val="single" w:sz="4" w:space="0" w:color="auto"/>
              <w:left w:val="nil"/>
              <w:bottom w:val="double" w:sz="4" w:space="0" w:color="auto"/>
              <w:right w:val="single" w:sz="4" w:space="0" w:color="auto"/>
            </w:tcBorders>
          </w:tcPr>
          <w:p w14:paraId="367716DA" w14:textId="77777777" w:rsidR="003D53C2" w:rsidRPr="008C0788" w:rsidRDefault="003D53C2" w:rsidP="007E3015">
            <w:pPr>
              <w:autoSpaceDE w:val="0"/>
              <w:autoSpaceDN w:val="0"/>
              <w:adjustRightInd w:val="0"/>
              <w:ind w:left="0" w:hanging="24"/>
              <w:jc w:val="left"/>
              <w:rPr>
                <w:rFonts w:asciiTheme="minorHAnsi" w:hAnsiTheme="minorHAnsi"/>
                <w:szCs w:val="22"/>
              </w:rPr>
            </w:pPr>
            <w:r w:rsidRPr="008C0788">
              <w:rPr>
                <w:rFonts w:asciiTheme="minorHAnsi" w:hAnsiTheme="minorHAnsi"/>
                <w:szCs w:val="22"/>
              </w:rPr>
              <w:t>For each combination of stone and anchor to be evaluated, test at least five specimens.</w:t>
            </w:r>
          </w:p>
          <w:p w14:paraId="11B4722E" w14:textId="77777777" w:rsidR="003D53C2" w:rsidRPr="008C0788" w:rsidRDefault="003D53C2" w:rsidP="007E3015">
            <w:pPr>
              <w:pStyle w:val="Header"/>
              <w:ind w:left="0" w:firstLine="0"/>
              <w:jc w:val="left"/>
              <w:rPr>
                <w:rFonts w:asciiTheme="minorHAnsi" w:hAnsiTheme="minorHAnsi"/>
                <w:szCs w:val="22"/>
              </w:rPr>
            </w:pPr>
            <w:r w:rsidRPr="008C0788">
              <w:rPr>
                <w:rFonts w:asciiTheme="minorHAnsi" w:hAnsiTheme="minorHAnsi"/>
                <w:szCs w:val="22"/>
              </w:rPr>
              <w:t>Where edge connections are used, a set of five specimens shall be tested with connections made in each of the two perpendicular edges.</w:t>
            </w:r>
          </w:p>
          <w:p w14:paraId="528CFF0A" w14:textId="77777777" w:rsidR="003D53C2" w:rsidRPr="00395624" w:rsidRDefault="003D53C2" w:rsidP="007E3015">
            <w:pPr>
              <w:pStyle w:val="Header"/>
              <w:ind w:left="0" w:firstLine="0"/>
              <w:jc w:val="left"/>
            </w:pPr>
            <w:r w:rsidRPr="008C0788">
              <w:rPr>
                <w:rFonts w:asciiTheme="minorHAnsi" w:hAnsiTheme="minorHAnsi"/>
                <w:szCs w:val="22"/>
              </w:rPr>
              <w:t>When the test results exhibit high variability, consult with the Project Structural Engineer to statistically determine the number of test specimens required.</w:t>
            </w:r>
          </w:p>
        </w:tc>
        <w:tc>
          <w:tcPr>
            <w:tcW w:w="2070" w:type="dxa"/>
            <w:tcBorders>
              <w:top w:val="single" w:sz="4" w:space="0" w:color="auto"/>
              <w:left w:val="nil"/>
              <w:bottom w:val="double" w:sz="4" w:space="0" w:color="auto"/>
              <w:right w:val="double" w:sz="4" w:space="0" w:color="auto"/>
            </w:tcBorders>
          </w:tcPr>
          <w:p w14:paraId="0621028B" w14:textId="77777777" w:rsidR="003D53C2" w:rsidRPr="008C0788" w:rsidRDefault="003D53C2" w:rsidP="007E3015">
            <w:pPr>
              <w:pStyle w:val="Header"/>
              <w:ind w:left="0" w:hanging="18"/>
              <w:jc w:val="left"/>
              <w:rPr>
                <w:rFonts w:asciiTheme="minorHAnsi" w:hAnsiTheme="minorHAnsi"/>
                <w:szCs w:val="22"/>
              </w:rPr>
            </w:pPr>
            <w:r w:rsidRPr="008C0788">
              <w:rPr>
                <w:rFonts w:asciiTheme="minorHAnsi" w:hAnsiTheme="minorHAnsi"/>
                <w:szCs w:val="22"/>
              </w:rPr>
              <w:t>Modify the anchorage type and spacing. Retest.</w:t>
            </w:r>
          </w:p>
        </w:tc>
      </w:tr>
    </w:tbl>
    <w:p w14:paraId="1FAE9E06" w14:textId="77777777" w:rsidR="007E3015" w:rsidRDefault="007E3015" w:rsidP="007E3015">
      <w:pPr>
        <w:ind w:left="450" w:hanging="90"/>
        <w:jc w:val="left"/>
        <w:rPr>
          <w:rFonts w:asciiTheme="minorHAnsi" w:hAnsiTheme="minorHAnsi"/>
          <w:color w:val="FF0000"/>
        </w:rPr>
        <w:sectPr w:rsidR="007E3015" w:rsidSect="00671943">
          <w:pgSz w:w="12240" w:h="15840" w:code="1"/>
          <w:pgMar w:top="1080" w:right="720" w:bottom="720" w:left="1440" w:header="720" w:footer="432" w:gutter="0"/>
          <w:cols w:space="720"/>
          <w:docGrid w:linePitch="360"/>
        </w:sectPr>
      </w:pPr>
      <w:r w:rsidRPr="00C822AA">
        <w:rPr>
          <w:rFonts w:asciiTheme="minorHAnsi" w:hAnsiTheme="minorHAnsi"/>
          <w:color w:val="FF0000"/>
          <w:vertAlign w:val="superscript"/>
        </w:rPr>
        <w:t xml:space="preserve">1 </w:t>
      </w:r>
      <w:r w:rsidRPr="008C0788">
        <w:rPr>
          <w:rFonts w:asciiTheme="minorHAnsi" w:hAnsiTheme="minorHAnsi"/>
          <w:color w:val="FF0000"/>
          <w:szCs w:val="22"/>
        </w:rPr>
        <w:t xml:space="preserve">Only required when dimension stone is used as cladding that is not bedded in mortar and is supported for gravity and lateral loads on metal anchors. Prior approval of the testing from </w:t>
      </w:r>
      <w:r>
        <w:rPr>
          <w:rFonts w:asciiTheme="minorHAnsi" w:hAnsiTheme="minorHAnsi"/>
          <w:color w:val="FF0000"/>
          <w:szCs w:val="22"/>
        </w:rPr>
        <w:t>Minnesota State</w:t>
      </w:r>
      <w:r w:rsidRPr="008C0788">
        <w:rPr>
          <w:rFonts w:asciiTheme="minorHAnsi" w:hAnsiTheme="minorHAnsi"/>
          <w:color w:val="FF0000"/>
          <w:szCs w:val="22"/>
        </w:rPr>
        <w:t xml:space="preserve"> is requir</w:t>
      </w:r>
      <w:r w:rsidRPr="00C822AA">
        <w:rPr>
          <w:rFonts w:asciiTheme="minorHAnsi" w:hAnsiTheme="minorHAnsi"/>
          <w:color w:val="FF0000"/>
        </w:rPr>
        <w:t>ed</w:t>
      </w:r>
      <w:r>
        <w:rPr>
          <w:rFonts w:asciiTheme="minorHAnsi" w:hAnsiTheme="minorHAnsi"/>
          <w:color w:val="FF0000"/>
        </w:rPr>
        <w:t>.</w:t>
      </w:r>
    </w:p>
    <w:p w14:paraId="08F11264" w14:textId="77777777" w:rsidR="00DD7485" w:rsidRDefault="007E3015" w:rsidP="007E3015">
      <w:pPr>
        <w:ind w:left="450" w:hanging="90"/>
        <w:jc w:val="left"/>
        <w:rPr>
          <w:rFonts w:asciiTheme="minorHAnsi" w:hAnsiTheme="minorHAnsi"/>
          <w:b/>
          <w:sz w:val="28"/>
          <w:szCs w:val="28"/>
        </w:rPr>
      </w:pPr>
      <w:r w:rsidRPr="008C0788">
        <w:rPr>
          <w:rFonts w:asciiTheme="minorHAnsi" w:hAnsiTheme="minorHAnsi"/>
          <w:b/>
          <w:sz w:val="28"/>
          <w:szCs w:val="28"/>
        </w:rPr>
        <w:lastRenderedPageBreak/>
        <w:t>04 40 00 DIMENSION STONE (LIMESTONE, GRANITE, MARBLE, QUARTZ-BASED STONE, SERPENTINE, AND TRAVERTINE):</w:t>
      </w:r>
      <w:r>
        <w:rPr>
          <w:rFonts w:asciiTheme="minorHAnsi" w:hAnsiTheme="minorHAnsi"/>
          <w:b/>
          <w:sz w:val="28"/>
          <w:szCs w:val="28"/>
        </w:rPr>
        <w:t xml:space="preserve"> </w:t>
      </w:r>
      <w:r w:rsidRPr="007E3015">
        <w:rPr>
          <w:rFonts w:asciiTheme="minorHAnsi" w:hAnsiTheme="minorHAnsi"/>
          <w:b/>
          <w:sz w:val="28"/>
          <w:szCs w:val="28"/>
        </w:rPr>
        <w:t>Construction Requirements and Tests</w:t>
      </w:r>
    </w:p>
    <w:tbl>
      <w:tblPr>
        <w:tblW w:w="99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1515"/>
        <w:gridCol w:w="2700"/>
        <w:gridCol w:w="2070"/>
        <w:gridCol w:w="2070"/>
      </w:tblGrid>
      <w:tr w:rsidR="0034197B" w:rsidRPr="008C0788" w14:paraId="1C2CFA0D" w14:textId="77777777" w:rsidTr="00442919">
        <w:trPr>
          <w:trHeight w:val="699"/>
          <w:tblHeader/>
        </w:trPr>
        <w:tc>
          <w:tcPr>
            <w:tcW w:w="1620" w:type="dxa"/>
            <w:tcBorders>
              <w:top w:val="double" w:sz="4" w:space="0" w:color="auto"/>
              <w:left w:val="double" w:sz="4" w:space="0" w:color="auto"/>
              <w:bottom w:val="double" w:sz="4" w:space="0" w:color="auto"/>
              <w:right w:val="single" w:sz="4" w:space="0" w:color="auto"/>
            </w:tcBorders>
          </w:tcPr>
          <w:p w14:paraId="235B4160" w14:textId="77777777" w:rsidR="0034197B" w:rsidRPr="008C0788" w:rsidRDefault="0034197B" w:rsidP="004F7C61">
            <w:pPr>
              <w:pStyle w:val="EndofSection"/>
              <w:spacing w:before="0" w:after="0"/>
              <w:ind w:left="0" w:firstLine="0"/>
              <w:jc w:val="left"/>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Description</w:t>
            </w:r>
          </w:p>
        </w:tc>
        <w:tc>
          <w:tcPr>
            <w:tcW w:w="1515" w:type="dxa"/>
            <w:tcBorders>
              <w:top w:val="double" w:sz="4" w:space="0" w:color="auto"/>
              <w:left w:val="nil"/>
              <w:bottom w:val="double" w:sz="4" w:space="0" w:color="auto"/>
              <w:right w:val="single" w:sz="4" w:space="0" w:color="auto"/>
            </w:tcBorders>
          </w:tcPr>
          <w:p w14:paraId="7EE7B871" w14:textId="77777777" w:rsidR="0034197B" w:rsidRPr="008C0788" w:rsidRDefault="0034197B" w:rsidP="004F7C61">
            <w:pPr>
              <w:pStyle w:val="EndofSection"/>
              <w:spacing w:before="0" w:after="0"/>
              <w:ind w:left="0" w:firstLine="0"/>
              <w:jc w:val="left"/>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Test Method</w:t>
            </w:r>
          </w:p>
        </w:tc>
        <w:tc>
          <w:tcPr>
            <w:tcW w:w="2700" w:type="dxa"/>
            <w:tcBorders>
              <w:top w:val="double" w:sz="4" w:space="0" w:color="auto"/>
              <w:left w:val="nil"/>
              <w:bottom w:val="nil"/>
              <w:right w:val="single" w:sz="4" w:space="0" w:color="auto"/>
            </w:tcBorders>
          </w:tcPr>
          <w:p w14:paraId="1A9BCC93" w14:textId="77777777" w:rsidR="0034197B" w:rsidRPr="008C0788" w:rsidRDefault="0034197B" w:rsidP="004F7C61">
            <w:pPr>
              <w:ind w:left="0" w:firstLine="0"/>
              <w:jc w:val="center"/>
              <w:rPr>
                <w:rFonts w:asciiTheme="minorHAnsi" w:hAnsiTheme="minorHAnsi"/>
                <w:b/>
                <w:caps/>
                <w:u w:val="single"/>
              </w:rPr>
            </w:pPr>
            <w:r w:rsidRPr="008C0788">
              <w:rPr>
                <w:rFonts w:asciiTheme="minorHAnsi" w:hAnsiTheme="minorHAnsi"/>
                <w:b/>
                <w:u w:val="single"/>
              </w:rPr>
              <w:t>Standard/Criteria</w:t>
            </w:r>
            <w:r>
              <w:rPr>
                <w:rFonts w:asciiTheme="minorHAnsi" w:hAnsiTheme="minorHAnsi"/>
                <w:b/>
                <w:u w:val="single"/>
              </w:rPr>
              <w:t xml:space="preserve"> </w:t>
            </w:r>
            <w:r w:rsidRPr="008C0788">
              <w:rPr>
                <w:rFonts w:asciiTheme="minorHAnsi" w:hAnsiTheme="minorHAnsi"/>
                <w:b/>
                <w:caps/>
                <w:u w:val="single"/>
              </w:rPr>
              <w:t>(</w:t>
            </w:r>
            <w:r w:rsidRPr="008C0788">
              <w:rPr>
                <w:rFonts w:asciiTheme="minorHAnsi" w:hAnsiTheme="minorHAnsi"/>
                <w:b/>
                <w:u w:val="single"/>
              </w:rPr>
              <w:t>Pass/Fail</w:t>
            </w:r>
            <w:r w:rsidRPr="008C0788">
              <w:rPr>
                <w:rFonts w:asciiTheme="minorHAnsi" w:hAnsiTheme="minorHAnsi"/>
                <w:b/>
                <w:caps/>
                <w:u w:val="single"/>
              </w:rPr>
              <w:t>)</w:t>
            </w:r>
          </w:p>
        </w:tc>
        <w:tc>
          <w:tcPr>
            <w:tcW w:w="2070" w:type="dxa"/>
            <w:tcBorders>
              <w:top w:val="double" w:sz="4" w:space="0" w:color="auto"/>
              <w:left w:val="nil"/>
              <w:bottom w:val="nil"/>
              <w:right w:val="single" w:sz="4" w:space="0" w:color="auto"/>
            </w:tcBorders>
          </w:tcPr>
          <w:p w14:paraId="6603F140" w14:textId="77777777" w:rsidR="0034197B" w:rsidRPr="008C0788" w:rsidRDefault="0034197B" w:rsidP="004F7C61">
            <w:pPr>
              <w:pStyle w:val="EndofSection"/>
              <w:spacing w:before="0" w:after="0"/>
              <w:ind w:left="0" w:firstLine="0"/>
              <w:rPr>
                <w:rFonts w:asciiTheme="minorHAnsi" w:hAnsiTheme="minorHAnsi"/>
                <w:b/>
                <w:caps w:val="0"/>
                <w:noProof w:val="0"/>
                <w:sz w:val="24"/>
                <w:szCs w:val="24"/>
                <w:u w:val="single"/>
              </w:rPr>
            </w:pPr>
            <w:r w:rsidRPr="008C0788">
              <w:rPr>
                <w:rFonts w:asciiTheme="minorHAnsi" w:hAnsiTheme="minorHAnsi"/>
                <w:b/>
                <w:caps w:val="0"/>
                <w:noProof w:val="0"/>
                <w:sz w:val="24"/>
                <w:szCs w:val="24"/>
                <w:u w:val="single"/>
              </w:rPr>
              <w:t>Frequency</w:t>
            </w:r>
          </w:p>
        </w:tc>
        <w:tc>
          <w:tcPr>
            <w:tcW w:w="2070" w:type="dxa"/>
            <w:tcBorders>
              <w:top w:val="double" w:sz="4" w:space="0" w:color="auto"/>
              <w:left w:val="nil"/>
              <w:bottom w:val="nil"/>
              <w:right w:val="double" w:sz="4" w:space="0" w:color="auto"/>
            </w:tcBorders>
          </w:tcPr>
          <w:p w14:paraId="404B19E3" w14:textId="77777777" w:rsidR="0034197B" w:rsidRPr="008C0788" w:rsidRDefault="0034197B" w:rsidP="004F7C61">
            <w:pPr>
              <w:ind w:left="0" w:hanging="18"/>
              <w:jc w:val="left"/>
              <w:rPr>
                <w:rFonts w:asciiTheme="minorHAnsi" w:hAnsiTheme="minorHAnsi"/>
                <w:b/>
                <w:u w:val="single"/>
              </w:rPr>
            </w:pPr>
            <w:r w:rsidRPr="008C0788">
              <w:rPr>
                <w:rFonts w:asciiTheme="minorHAnsi" w:hAnsiTheme="minorHAnsi"/>
                <w:b/>
                <w:u w:val="single"/>
              </w:rPr>
              <w:t>Action Required</w:t>
            </w:r>
            <w:r>
              <w:rPr>
                <w:rFonts w:asciiTheme="minorHAnsi" w:hAnsiTheme="minorHAnsi"/>
                <w:b/>
                <w:u w:val="single"/>
              </w:rPr>
              <w:t xml:space="preserve"> </w:t>
            </w:r>
            <w:r w:rsidRPr="008C0788">
              <w:rPr>
                <w:rFonts w:asciiTheme="minorHAnsi" w:hAnsiTheme="minorHAnsi"/>
                <w:b/>
                <w:u w:val="single"/>
              </w:rPr>
              <w:t>(If Failure Occurs)</w:t>
            </w:r>
          </w:p>
        </w:tc>
      </w:tr>
      <w:tr w:rsidR="00442919" w:rsidRPr="008C0788" w14:paraId="76B36546" w14:textId="77777777" w:rsidTr="004B084D">
        <w:trPr>
          <w:cantSplit/>
        </w:trPr>
        <w:tc>
          <w:tcPr>
            <w:tcW w:w="9975" w:type="dxa"/>
            <w:gridSpan w:val="5"/>
            <w:tcBorders>
              <w:top w:val="double" w:sz="4" w:space="0" w:color="auto"/>
              <w:left w:val="double" w:sz="4" w:space="0" w:color="auto"/>
              <w:bottom w:val="single" w:sz="4" w:space="0" w:color="auto"/>
              <w:right w:val="double" w:sz="4" w:space="0" w:color="auto"/>
            </w:tcBorders>
          </w:tcPr>
          <w:p w14:paraId="04817D5F" w14:textId="77777777" w:rsidR="00442919" w:rsidRPr="00442919" w:rsidRDefault="00442919" w:rsidP="00442919">
            <w:pPr>
              <w:ind w:left="420"/>
              <w:rPr>
                <w:rFonts w:asciiTheme="minorHAnsi" w:hAnsiTheme="minorHAnsi"/>
                <w:b/>
              </w:rPr>
            </w:pPr>
            <w:r w:rsidRPr="00442919">
              <w:rPr>
                <w:rFonts w:asciiTheme="minorHAnsi" w:hAnsiTheme="minorHAnsi"/>
                <w:b/>
                <w:szCs w:val="22"/>
              </w:rPr>
              <w:t>Physical Test of Unit Properties</w:t>
            </w:r>
          </w:p>
        </w:tc>
      </w:tr>
      <w:tr w:rsidR="0034197B" w:rsidRPr="008C0788" w14:paraId="200C7AC5" w14:textId="77777777" w:rsidTr="003C0FE2">
        <w:tc>
          <w:tcPr>
            <w:tcW w:w="1620" w:type="dxa"/>
            <w:tcBorders>
              <w:top w:val="single" w:sz="4" w:space="0" w:color="auto"/>
              <w:left w:val="double" w:sz="4" w:space="0" w:color="auto"/>
              <w:bottom w:val="nil"/>
              <w:right w:val="single" w:sz="4" w:space="0" w:color="auto"/>
            </w:tcBorders>
          </w:tcPr>
          <w:p w14:paraId="5B411E5F" w14:textId="77777777" w:rsidR="0034197B" w:rsidRPr="00C822AA" w:rsidRDefault="0034197B" w:rsidP="004F7C61">
            <w:pPr>
              <w:pStyle w:val="Footer"/>
              <w:ind w:left="0" w:hanging="30"/>
              <w:rPr>
                <w:rFonts w:asciiTheme="minorHAnsi" w:hAnsiTheme="minorHAnsi"/>
                <w:szCs w:val="22"/>
              </w:rPr>
            </w:pPr>
            <w:r w:rsidRPr="00C822AA">
              <w:rPr>
                <w:rFonts w:asciiTheme="minorHAnsi" w:hAnsiTheme="minorHAnsi"/>
                <w:szCs w:val="22"/>
              </w:rPr>
              <w:t xml:space="preserve">Absorption </w:t>
            </w:r>
            <w:r w:rsidRPr="00C822AA">
              <w:rPr>
                <w:rFonts w:asciiTheme="minorHAnsi" w:hAnsiTheme="minorHAnsi"/>
                <w:szCs w:val="22"/>
                <w:vertAlign w:val="superscript"/>
              </w:rPr>
              <w:t>2</w:t>
            </w:r>
          </w:p>
        </w:tc>
        <w:tc>
          <w:tcPr>
            <w:tcW w:w="1515" w:type="dxa"/>
            <w:tcBorders>
              <w:top w:val="single" w:sz="4" w:space="0" w:color="auto"/>
              <w:left w:val="nil"/>
              <w:bottom w:val="nil"/>
              <w:right w:val="single" w:sz="4" w:space="0" w:color="auto"/>
            </w:tcBorders>
          </w:tcPr>
          <w:p w14:paraId="6C370ABC" w14:textId="77777777" w:rsidR="0034197B" w:rsidRPr="008C0788" w:rsidRDefault="0034197B" w:rsidP="004F7C61">
            <w:pPr>
              <w:pStyle w:val="Header"/>
              <w:ind w:left="0" w:firstLine="30"/>
              <w:jc w:val="left"/>
              <w:rPr>
                <w:szCs w:val="22"/>
              </w:rPr>
            </w:pPr>
            <w:r w:rsidRPr="008C0788">
              <w:rPr>
                <w:szCs w:val="22"/>
              </w:rPr>
              <w:t>ASTM C97</w:t>
            </w:r>
          </w:p>
        </w:tc>
        <w:tc>
          <w:tcPr>
            <w:tcW w:w="2700" w:type="dxa"/>
            <w:tcBorders>
              <w:left w:val="nil"/>
              <w:bottom w:val="nil"/>
              <w:right w:val="single" w:sz="4" w:space="0" w:color="auto"/>
            </w:tcBorders>
          </w:tcPr>
          <w:p w14:paraId="16A3C18A" w14:textId="77777777" w:rsidR="0034197B" w:rsidRPr="008C0788" w:rsidRDefault="0034197B" w:rsidP="004F7C61">
            <w:pPr>
              <w:pStyle w:val="Header"/>
              <w:ind w:left="0" w:firstLine="0"/>
              <w:jc w:val="left"/>
              <w:rPr>
                <w:szCs w:val="22"/>
              </w:rPr>
            </w:pPr>
            <w:r w:rsidRPr="008C0788">
              <w:rPr>
                <w:rFonts w:asciiTheme="minorHAnsi" w:hAnsiTheme="minorHAnsi"/>
                <w:szCs w:val="22"/>
              </w:rPr>
              <w:t>Meet requirements of ASTM C568 for the specified classification of limestone; ASTM C615 for granite; ASTM C503 for the specified classification of marble; ASTM C616 for the specified classification of quartz-based; ASTM C1526, exterior classification, for serpentine; and ASTM C1527, exterior classification, for travertine.</w:t>
            </w:r>
          </w:p>
        </w:tc>
        <w:tc>
          <w:tcPr>
            <w:tcW w:w="2070" w:type="dxa"/>
            <w:tcBorders>
              <w:top w:val="single" w:sz="4" w:space="0" w:color="auto"/>
              <w:left w:val="nil"/>
              <w:bottom w:val="nil"/>
              <w:right w:val="single" w:sz="4" w:space="0" w:color="auto"/>
            </w:tcBorders>
          </w:tcPr>
          <w:p w14:paraId="23448CB2" w14:textId="77777777" w:rsidR="0034197B" w:rsidRPr="008C0788" w:rsidRDefault="0034197B" w:rsidP="0034197B">
            <w:pPr>
              <w:pStyle w:val="Header"/>
              <w:ind w:left="0" w:firstLine="0"/>
              <w:jc w:val="left"/>
              <w:rPr>
                <w:rFonts w:asciiTheme="minorHAnsi" w:hAnsiTheme="minorHAnsi"/>
                <w:szCs w:val="22"/>
              </w:rPr>
            </w:pPr>
            <w:r w:rsidRPr="008C0788">
              <w:rPr>
                <w:rFonts w:asciiTheme="minorHAnsi" w:hAnsiTheme="minorHAnsi"/>
                <w:szCs w:val="22"/>
              </w:rPr>
              <w:t>Five test specimens of each dimension stone type.</w:t>
            </w:r>
          </w:p>
          <w:p w14:paraId="17D66009" w14:textId="77777777" w:rsidR="0034197B" w:rsidRPr="008C0788" w:rsidRDefault="0034197B" w:rsidP="0034197B">
            <w:pPr>
              <w:pStyle w:val="Header"/>
              <w:ind w:left="0" w:hanging="24"/>
              <w:jc w:val="left"/>
              <w:rPr>
                <w:szCs w:val="22"/>
              </w:rPr>
            </w:pPr>
            <w:r w:rsidRPr="00EA6096">
              <w:rPr>
                <w:rFonts w:asciiTheme="minorHAnsi" w:hAnsiTheme="minorHAnsi"/>
                <w:szCs w:val="22"/>
              </w:rPr>
              <w:t>Test specimens from every fifth block of stone removed from the quarry.</w:t>
            </w:r>
          </w:p>
        </w:tc>
        <w:tc>
          <w:tcPr>
            <w:tcW w:w="2070" w:type="dxa"/>
            <w:tcBorders>
              <w:top w:val="single" w:sz="4" w:space="0" w:color="auto"/>
              <w:left w:val="nil"/>
              <w:bottom w:val="nil"/>
              <w:right w:val="double" w:sz="4" w:space="0" w:color="auto"/>
            </w:tcBorders>
          </w:tcPr>
          <w:p w14:paraId="162EE4CE" w14:textId="77777777" w:rsidR="0034197B" w:rsidRPr="008C0788" w:rsidRDefault="0034197B" w:rsidP="004F7C61">
            <w:pPr>
              <w:pStyle w:val="Header"/>
              <w:ind w:left="0" w:hanging="18"/>
              <w:jc w:val="left"/>
              <w:rPr>
                <w:szCs w:val="22"/>
              </w:rPr>
            </w:pPr>
            <w:r w:rsidRPr="008C0788">
              <w:rPr>
                <w:rFonts w:asciiTheme="minorHAnsi" w:hAnsiTheme="minorHAnsi"/>
                <w:szCs w:val="22"/>
              </w:rPr>
              <w:t>A/E to consider impact of absorption characteristics.</w:t>
            </w:r>
          </w:p>
        </w:tc>
      </w:tr>
      <w:tr w:rsidR="0034197B" w:rsidRPr="00A150F3" w14:paraId="490BAB8B" w14:textId="77777777" w:rsidTr="00EA6096">
        <w:tc>
          <w:tcPr>
            <w:tcW w:w="1620" w:type="dxa"/>
            <w:tcBorders>
              <w:top w:val="single" w:sz="4" w:space="0" w:color="auto"/>
              <w:left w:val="double" w:sz="4" w:space="0" w:color="auto"/>
              <w:bottom w:val="single" w:sz="4" w:space="0" w:color="auto"/>
              <w:right w:val="single" w:sz="4" w:space="0" w:color="auto"/>
            </w:tcBorders>
          </w:tcPr>
          <w:p w14:paraId="19CE996E" w14:textId="77777777" w:rsidR="0034197B" w:rsidRPr="00C822AA" w:rsidRDefault="0034197B" w:rsidP="004F7C61">
            <w:pPr>
              <w:pStyle w:val="Footer"/>
              <w:ind w:left="0" w:firstLine="0"/>
              <w:jc w:val="left"/>
              <w:rPr>
                <w:rFonts w:asciiTheme="minorHAnsi" w:hAnsiTheme="minorHAnsi"/>
                <w:szCs w:val="22"/>
              </w:rPr>
            </w:pPr>
            <w:r w:rsidRPr="00C822AA">
              <w:rPr>
                <w:rFonts w:asciiTheme="minorHAnsi" w:hAnsiTheme="minorHAnsi"/>
                <w:szCs w:val="22"/>
              </w:rPr>
              <w:t xml:space="preserve">Density </w:t>
            </w:r>
            <w:r w:rsidRPr="00C822AA">
              <w:rPr>
                <w:rFonts w:asciiTheme="minorHAnsi" w:hAnsiTheme="minorHAnsi"/>
                <w:szCs w:val="22"/>
                <w:vertAlign w:val="superscript"/>
              </w:rPr>
              <w:t>2</w:t>
            </w:r>
          </w:p>
        </w:tc>
        <w:tc>
          <w:tcPr>
            <w:tcW w:w="1515" w:type="dxa"/>
            <w:tcBorders>
              <w:top w:val="single" w:sz="4" w:space="0" w:color="auto"/>
              <w:left w:val="nil"/>
              <w:bottom w:val="single" w:sz="4" w:space="0" w:color="auto"/>
              <w:right w:val="single" w:sz="4" w:space="0" w:color="auto"/>
            </w:tcBorders>
          </w:tcPr>
          <w:p w14:paraId="25E0DDD7" w14:textId="77777777" w:rsidR="0034197B" w:rsidRPr="008C0788" w:rsidRDefault="0034197B" w:rsidP="004F7C61">
            <w:pPr>
              <w:pStyle w:val="Header"/>
              <w:ind w:left="0" w:firstLine="0"/>
              <w:jc w:val="left"/>
              <w:rPr>
                <w:rFonts w:asciiTheme="minorHAnsi" w:hAnsiTheme="minorHAnsi"/>
                <w:szCs w:val="22"/>
              </w:rPr>
            </w:pPr>
            <w:r w:rsidRPr="008C0788">
              <w:rPr>
                <w:rFonts w:asciiTheme="minorHAnsi" w:hAnsiTheme="minorHAnsi"/>
                <w:szCs w:val="22"/>
              </w:rPr>
              <w:t>ASTM C97</w:t>
            </w:r>
          </w:p>
        </w:tc>
        <w:tc>
          <w:tcPr>
            <w:tcW w:w="2700" w:type="dxa"/>
            <w:tcBorders>
              <w:top w:val="single" w:sz="4" w:space="0" w:color="auto"/>
              <w:left w:val="nil"/>
              <w:bottom w:val="nil"/>
              <w:right w:val="single" w:sz="4" w:space="0" w:color="auto"/>
            </w:tcBorders>
          </w:tcPr>
          <w:p w14:paraId="3EAB4285" w14:textId="77777777" w:rsidR="0034197B" w:rsidRPr="008C0788" w:rsidRDefault="0034197B" w:rsidP="004F7C61">
            <w:pPr>
              <w:pStyle w:val="Header"/>
              <w:ind w:left="0" w:firstLine="0"/>
              <w:jc w:val="left"/>
              <w:rPr>
                <w:rFonts w:asciiTheme="minorHAnsi" w:hAnsiTheme="minorHAnsi"/>
                <w:szCs w:val="22"/>
              </w:rPr>
            </w:pPr>
            <w:r w:rsidRPr="008C0788">
              <w:rPr>
                <w:rFonts w:asciiTheme="minorHAnsi" w:hAnsiTheme="minorHAnsi"/>
                <w:szCs w:val="22"/>
              </w:rPr>
              <w:t>Meet requirements of ASTM C568 for the specified classification of limestone; ASTM C615 for granite; ASTM C503 for the specified classification of marble; ASTM C616, for the specified classification of quartz-based; ASTM C1526, exterior classification, for serpentine; and ASTM C1527, exterior classification, for travertine.</w:t>
            </w:r>
          </w:p>
        </w:tc>
        <w:tc>
          <w:tcPr>
            <w:tcW w:w="2070" w:type="dxa"/>
            <w:tcBorders>
              <w:top w:val="single" w:sz="4" w:space="0" w:color="auto"/>
              <w:left w:val="nil"/>
              <w:bottom w:val="nil"/>
              <w:right w:val="single" w:sz="4" w:space="0" w:color="auto"/>
            </w:tcBorders>
          </w:tcPr>
          <w:p w14:paraId="4B23B1BF" w14:textId="77777777" w:rsidR="0034197B" w:rsidRPr="008C0788" w:rsidRDefault="0034197B" w:rsidP="0034197B">
            <w:pPr>
              <w:ind w:left="0" w:hanging="24"/>
              <w:jc w:val="left"/>
              <w:rPr>
                <w:rFonts w:asciiTheme="minorHAnsi" w:hAnsiTheme="minorHAnsi"/>
                <w:szCs w:val="22"/>
              </w:rPr>
            </w:pPr>
            <w:r w:rsidRPr="008C0788">
              <w:rPr>
                <w:rFonts w:asciiTheme="minorHAnsi" w:hAnsiTheme="minorHAnsi"/>
                <w:szCs w:val="22"/>
              </w:rPr>
              <w:t>Five test specimens of each dimension stone type of any regular form (same as for pre-construction testing).</w:t>
            </w:r>
          </w:p>
          <w:p w14:paraId="3366C687" w14:textId="77777777" w:rsidR="0034197B" w:rsidRPr="008C0788" w:rsidRDefault="0034197B" w:rsidP="0034197B">
            <w:pPr>
              <w:pStyle w:val="Header"/>
              <w:ind w:left="0" w:firstLine="0"/>
              <w:jc w:val="left"/>
              <w:rPr>
                <w:rFonts w:asciiTheme="minorHAnsi" w:hAnsiTheme="minorHAnsi"/>
                <w:szCs w:val="22"/>
              </w:rPr>
            </w:pPr>
            <w:r w:rsidRPr="008C0788">
              <w:rPr>
                <w:rFonts w:asciiTheme="minorHAnsi" w:hAnsiTheme="minorHAnsi"/>
                <w:szCs w:val="22"/>
              </w:rPr>
              <w:t xml:space="preserve">The same test specimens as those used for absorption may be used for density testing. </w:t>
            </w:r>
          </w:p>
          <w:p w14:paraId="08DAF03B" w14:textId="77777777" w:rsidR="0034197B" w:rsidRPr="008C0788" w:rsidRDefault="0034197B" w:rsidP="0034197B">
            <w:pPr>
              <w:pStyle w:val="Header"/>
              <w:ind w:left="0" w:firstLine="0"/>
              <w:jc w:val="left"/>
              <w:rPr>
                <w:rFonts w:asciiTheme="minorHAnsi" w:hAnsiTheme="minorHAnsi"/>
                <w:szCs w:val="22"/>
              </w:rPr>
            </w:pPr>
            <w:r w:rsidRPr="008C0788">
              <w:rPr>
                <w:rFonts w:asciiTheme="minorHAnsi" w:hAnsiTheme="minorHAnsi"/>
                <w:szCs w:val="22"/>
              </w:rPr>
              <w:t>Test specimens from every fifth block of stone removed from the quarry.</w:t>
            </w:r>
          </w:p>
        </w:tc>
        <w:tc>
          <w:tcPr>
            <w:tcW w:w="2070" w:type="dxa"/>
            <w:tcBorders>
              <w:top w:val="single" w:sz="4" w:space="0" w:color="auto"/>
              <w:left w:val="nil"/>
              <w:bottom w:val="nil"/>
              <w:right w:val="double" w:sz="4" w:space="0" w:color="auto"/>
            </w:tcBorders>
          </w:tcPr>
          <w:p w14:paraId="523EA9FA" w14:textId="77777777" w:rsidR="0034197B" w:rsidRPr="00A150F3" w:rsidRDefault="0034197B" w:rsidP="004F7C61">
            <w:pPr>
              <w:ind w:left="0" w:firstLine="18"/>
              <w:jc w:val="left"/>
              <w:rPr>
                <w:rFonts w:asciiTheme="minorHAnsi" w:hAnsiTheme="minorHAnsi"/>
                <w:color w:val="FF0000"/>
                <w:szCs w:val="22"/>
              </w:rPr>
            </w:pPr>
            <w:r w:rsidRPr="008C0788">
              <w:rPr>
                <w:rFonts w:asciiTheme="minorHAnsi" w:hAnsiTheme="minorHAnsi"/>
                <w:szCs w:val="22"/>
              </w:rPr>
              <w:t>A/E to consider impact of density.</w:t>
            </w:r>
          </w:p>
        </w:tc>
      </w:tr>
      <w:tr w:rsidR="0034197B" w:rsidRPr="008C0788" w14:paraId="45310AA6" w14:textId="77777777" w:rsidTr="003C0FE2">
        <w:tc>
          <w:tcPr>
            <w:tcW w:w="1620" w:type="dxa"/>
            <w:tcBorders>
              <w:top w:val="single" w:sz="4" w:space="0" w:color="auto"/>
              <w:left w:val="double" w:sz="4" w:space="0" w:color="auto"/>
              <w:bottom w:val="nil"/>
              <w:right w:val="single" w:sz="4" w:space="0" w:color="auto"/>
            </w:tcBorders>
          </w:tcPr>
          <w:p w14:paraId="5FC0D786" w14:textId="77777777" w:rsidR="0034197B" w:rsidRPr="00C822AA" w:rsidRDefault="0034197B" w:rsidP="004F7C61">
            <w:pPr>
              <w:pStyle w:val="Footer"/>
              <w:ind w:left="0" w:firstLine="30"/>
              <w:jc w:val="left"/>
              <w:rPr>
                <w:rFonts w:asciiTheme="minorHAnsi" w:hAnsiTheme="minorHAnsi"/>
                <w:szCs w:val="22"/>
              </w:rPr>
            </w:pPr>
            <w:r w:rsidRPr="00C822AA">
              <w:rPr>
                <w:rFonts w:asciiTheme="minorHAnsi" w:hAnsiTheme="minorHAnsi"/>
                <w:szCs w:val="22"/>
              </w:rPr>
              <w:t xml:space="preserve">Compressive strength </w:t>
            </w:r>
            <w:r w:rsidRPr="00C822AA">
              <w:rPr>
                <w:rFonts w:asciiTheme="minorHAnsi" w:hAnsiTheme="minorHAnsi"/>
                <w:szCs w:val="22"/>
                <w:vertAlign w:val="superscript"/>
              </w:rPr>
              <w:t>2, 3</w:t>
            </w:r>
          </w:p>
        </w:tc>
        <w:tc>
          <w:tcPr>
            <w:tcW w:w="1515" w:type="dxa"/>
            <w:tcBorders>
              <w:top w:val="single" w:sz="4" w:space="0" w:color="auto"/>
              <w:left w:val="nil"/>
              <w:bottom w:val="nil"/>
              <w:right w:val="single" w:sz="4" w:space="0" w:color="auto"/>
            </w:tcBorders>
          </w:tcPr>
          <w:p w14:paraId="04191C54" w14:textId="77777777" w:rsidR="0034197B" w:rsidRPr="008C0788" w:rsidRDefault="0034197B" w:rsidP="004F7C61">
            <w:pPr>
              <w:pStyle w:val="Header"/>
              <w:ind w:left="0" w:hanging="30"/>
              <w:jc w:val="left"/>
              <w:rPr>
                <w:rFonts w:asciiTheme="minorHAnsi" w:hAnsiTheme="minorHAnsi"/>
                <w:szCs w:val="22"/>
              </w:rPr>
            </w:pPr>
            <w:r w:rsidRPr="008C0788">
              <w:rPr>
                <w:rFonts w:asciiTheme="minorHAnsi" w:hAnsiTheme="minorHAnsi"/>
                <w:szCs w:val="22"/>
              </w:rPr>
              <w:t>ASTM C170</w:t>
            </w:r>
          </w:p>
        </w:tc>
        <w:tc>
          <w:tcPr>
            <w:tcW w:w="2700" w:type="dxa"/>
            <w:tcBorders>
              <w:top w:val="single" w:sz="4" w:space="0" w:color="auto"/>
              <w:left w:val="nil"/>
              <w:bottom w:val="nil"/>
              <w:right w:val="single" w:sz="4" w:space="0" w:color="auto"/>
            </w:tcBorders>
          </w:tcPr>
          <w:p w14:paraId="52608487" w14:textId="77777777" w:rsidR="0034197B" w:rsidRPr="008C0788" w:rsidRDefault="0034197B" w:rsidP="004F7C61">
            <w:pPr>
              <w:pStyle w:val="Header"/>
              <w:ind w:left="0" w:firstLine="0"/>
              <w:jc w:val="left"/>
              <w:rPr>
                <w:rFonts w:asciiTheme="minorHAnsi" w:hAnsiTheme="minorHAnsi"/>
                <w:szCs w:val="22"/>
              </w:rPr>
            </w:pPr>
            <w:r w:rsidRPr="008C0788">
              <w:rPr>
                <w:rFonts w:asciiTheme="minorHAnsi" w:hAnsiTheme="minorHAnsi"/>
                <w:szCs w:val="22"/>
              </w:rPr>
              <w:t xml:space="preserve">Meet requirements of ASTM C568 for the specified classification of limestone; ASTM C615 for granite; ASTM C503 for the specified classification of marble; ASTM C616 for the specified classification of quartz-based; ASTM C1526, exterior classification, for serpentine; and ASTM C1527, exterior </w:t>
            </w:r>
            <w:r w:rsidRPr="008C0788">
              <w:rPr>
                <w:rFonts w:asciiTheme="minorHAnsi" w:hAnsiTheme="minorHAnsi"/>
                <w:szCs w:val="22"/>
              </w:rPr>
              <w:lastRenderedPageBreak/>
              <w:t>classification, for travertine.</w:t>
            </w:r>
          </w:p>
        </w:tc>
        <w:tc>
          <w:tcPr>
            <w:tcW w:w="2070" w:type="dxa"/>
            <w:tcBorders>
              <w:top w:val="single" w:sz="4" w:space="0" w:color="auto"/>
              <w:left w:val="nil"/>
              <w:bottom w:val="nil"/>
              <w:right w:val="single" w:sz="4" w:space="0" w:color="auto"/>
            </w:tcBorders>
          </w:tcPr>
          <w:p w14:paraId="5BC909DB" w14:textId="77777777" w:rsidR="0034197B" w:rsidRPr="008C0788" w:rsidRDefault="0034197B" w:rsidP="0034197B">
            <w:pPr>
              <w:pStyle w:val="Header"/>
              <w:ind w:left="0" w:firstLine="0"/>
              <w:jc w:val="left"/>
              <w:rPr>
                <w:rFonts w:asciiTheme="minorHAnsi" w:hAnsiTheme="minorHAnsi"/>
                <w:szCs w:val="22"/>
              </w:rPr>
            </w:pPr>
            <w:r w:rsidRPr="008C0788">
              <w:rPr>
                <w:rFonts w:asciiTheme="minorHAnsi" w:hAnsiTheme="minorHAnsi"/>
                <w:szCs w:val="22"/>
              </w:rPr>
              <w:lastRenderedPageBreak/>
              <w:t>Twenty test specimens (same as for pre-construction testing).</w:t>
            </w:r>
          </w:p>
          <w:p w14:paraId="4A8BF618" w14:textId="77777777" w:rsidR="0034197B" w:rsidRPr="008C0788" w:rsidRDefault="0034197B" w:rsidP="0034197B">
            <w:pPr>
              <w:pStyle w:val="Header"/>
              <w:ind w:left="0" w:firstLine="0"/>
              <w:jc w:val="left"/>
              <w:rPr>
                <w:rFonts w:asciiTheme="minorHAnsi" w:hAnsiTheme="minorHAnsi"/>
                <w:szCs w:val="22"/>
              </w:rPr>
            </w:pPr>
            <w:r w:rsidRPr="00EA6096">
              <w:rPr>
                <w:rFonts w:asciiTheme="minorHAnsi" w:hAnsiTheme="minorHAnsi"/>
                <w:szCs w:val="22"/>
              </w:rPr>
              <w:t>Test specimens from every fifth block of stone removed from the quarry.</w:t>
            </w:r>
          </w:p>
        </w:tc>
        <w:tc>
          <w:tcPr>
            <w:tcW w:w="2070" w:type="dxa"/>
            <w:tcBorders>
              <w:top w:val="single" w:sz="4" w:space="0" w:color="auto"/>
              <w:left w:val="nil"/>
              <w:bottom w:val="nil"/>
              <w:right w:val="double" w:sz="4" w:space="0" w:color="auto"/>
            </w:tcBorders>
          </w:tcPr>
          <w:p w14:paraId="766CC0E5" w14:textId="77777777" w:rsidR="0034197B" w:rsidRPr="008C0788" w:rsidRDefault="0034197B" w:rsidP="004F7C61">
            <w:pPr>
              <w:pStyle w:val="Header"/>
              <w:ind w:left="0" w:hanging="18"/>
              <w:jc w:val="left"/>
              <w:rPr>
                <w:rFonts w:asciiTheme="minorHAnsi" w:hAnsiTheme="minorHAnsi"/>
                <w:szCs w:val="22"/>
              </w:rPr>
            </w:pPr>
            <w:r w:rsidRPr="008C0788">
              <w:rPr>
                <w:rFonts w:asciiTheme="minorHAnsi" w:hAnsiTheme="minorHAnsi"/>
                <w:szCs w:val="22"/>
              </w:rPr>
              <w:t>A/E to consider impact of compressive strength.</w:t>
            </w:r>
          </w:p>
        </w:tc>
      </w:tr>
      <w:tr w:rsidR="0034197B" w:rsidRPr="008C0788" w14:paraId="2266BAC5" w14:textId="77777777" w:rsidTr="003C0FE2">
        <w:tc>
          <w:tcPr>
            <w:tcW w:w="1620" w:type="dxa"/>
            <w:tcBorders>
              <w:top w:val="single" w:sz="4" w:space="0" w:color="auto"/>
              <w:left w:val="double" w:sz="4" w:space="0" w:color="auto"/>
              <w:bottom w:val="single" w:sz="4" w:space="0" w:color="auto"/>
              <w:right w:val="single" w:sz="4" w:space="0" w:color="auto"/>
            </w:tcBorders>
          </w:tcPr>
          <w:p w14:paraId="05726D15" w14:textId="77777777" w:rsidR="0034197B" w:rsidRPr="008C0788" w:rsidRDefault="0034197B" w:rsidP="004F7C61">
            <w:pPr>
              <w:ind w:left="-30" w:firstLine="0"/>
              <w:jc w:val="left"/>
              <w:rPr>
                <w:rFonts w:asciiTheme="minorHAnsi" w:hAnsiTheme="minorHAnsi"/>
                <w:szCs w:val="22"/>
              </w:rPr>
            </w:pPr>
            <w:r w:rsidRPr="008C0788">
              <w:rPr>
                <w:rFonts w:asciiTheme="minorHAnsi" w:hAnsiTheme="minorHAnsi"/>
                <w:szCs w:val="22"/>
              </w:rPr>
              <w:t xml:space="preserve">Modulus of rupture </w:t>
            </w:r>
            <w:r w:rsidRPr="008C0788">
              <w:rPr>
                <w:rFonts w:asciiTheme="minorHAnsi" w:hAnsiTheme="minorHAnsi"/>
                <w:szCs w:val="22"/>
                <w:vertAlign w:val="superscript"/>
              </w:rPr>
              <w:t>3</w:t>
            </w:r>
          </w:p>
        </w:tc>
        <w:tc>
          <w:tcPr>
            <w:tcW w:w="1515" w:type="dxa"/>
            <w:tcBorders>
              <w:top w:val="single" w:sz="4" w:space="0" w:color="auto"/>
              <w:left w:val="nil"/>
              <w:bottom w:val="single" w:sz="4" w:space="0" w:color="auto"/>
              <w:right w:val="single" w:sz="4" w:space="0" w:color="auto"/>
            </w:tcBorders>
          </w:tcPr>
          <w:p w14:paraId="11CF6BE4" w14:textId="77777777" w:rsidR="0034197B" w:rsidRPr="008C0788" w:rsidRDefault="0034197B" w:rsidP="004F7C61">
            <w:pPr>
              <w:pStyle w:val="Header"/>
              <w:ind w:left="0" w:hanging="30"/>
              <w:rPr>
                <w:rFonts w:asciiTheme="minorHAnsi" w:hAnsiTheme="minorHAnsi"/>
                <w:szCs w:val="22"/>
              </w:rPr>
            </w:pPr>
            <w:r w:rsidRPr="008C0788">
              <w:rPr>
                <w:rFonts w:asciiTheme="minorHAnsi" w:hAnsiTheme="minorHAnsi"/>
                <w:szCs w:val="22"/>
              </w:rPr>
              <w:t>ASTM C99</w:t>
            </w:r>
          </w:p>
        </w:tc>
        <w:tc>
          <w:tcPr>
            <w:tcW w:w="2700" w:type="dxa"/>
            <w:tcBorders>
              <w:top w:val="single" w:sz="4" w:space="0" w:color="auto"/>
              <w:left w:val="nil"/>
              <w:bottom w:val="single" w:sz="4" w:space="0" w:color="auto"/>
              <w:right w:val="single" w:sz="4" w:space="0" w:color="auto"/>
            </w:tcBorders>
          </w:tcPr>
          <w:p w14:paraId="5D6AB237" w14:textId="77777777" w:rsidR="0034197B" w:rsidRPr="008C0788" w:rsidRDefault="0034197B" w:rsidP="004F7C61">
            <w:pPr>
              <w:pStyle w:val="Header"/>
              <w:ind w:left="0" w:firstLine="0"/>
              <w:jc w:val="left"/>
              <w:rPr>
                <w:rFonts w:asciiTheme="minorHAnsi" w:hAnsiTheme="minorHAnsi"/>
                <w:szCs w:val="22"/>
              </w:rPr>
            </w:pPr>
            <w:r w:rsidRPr="008C0788">
              <w:rPr>
                <w:rFonts w:asciiTheme="minorHAnsi" w:hAnsiTheme="minorHAnsi"/>
                <w:szCs w:val="22"/>
              </w:rPr>
              <w:t>Meet requirements of ASTM C568 for the specified classification of limestone; ASTM C615 for granite; ASTM C503 for the specified classification of marble; ASTM C616 for the specified classification of quartz-based; ASTM C1526, exterior classification, for serpentine; and ASTM C1527, exterior classification, for travertine.</w:t>
            </w:r>
          </w:p>
        </w:tc>
        <w:tc>
          <w:tcPr>
            <w:tcW w:w="2070" w:type="dxa"/>
            <w:tcBorders>
              <w:top w:val="single" w:sz="4" w:space="0" w:color="auto"/>
              <w:left w:val="nil"/>
              <w:bottom w:val="single" w:sz="4" w:space="0" w:color="auto"/>
              <w:right w:val="single" w:sz="4" w:space="0" w:color="auto"/>
            </w:tcBorders>
          </w:tcPr>
          <w:p w14:paraId="6143BE25" w14:textId="77777777" w:rsidR="0034197B" w:rsidRPr="008C0788" w:rsidRDefault="0034197B" w:rsidP="0034197B">
            <w:pPr>
              <w:pStyle w:val="Header"/>
              <w:ind w:left="0" w:firstLine="0"/>
              <w:jc w:val="left"/>
              <w:rPr>
                <w:szCs w:val="22"/>
              </w:rPr>
            </w:pPr>
            <w:r w:rsidRPr="008C0788">
              <w:rPr>
                <w:szCs w:val="22"/>
              </w:rPr>
              <w:t>Twenty test specimens (same as for pre-construction testing).</w:t>
            </w:r>
          </w:p>
          <w:p w14:paraId="7EE28D4B" w14:textId="77777777" w:rsidR="0034197B" w:rsidRPr="008C0788" w:rsidRDefault="0034197B" w:rsidP="0034197B">
            <w:pPr>
              <w:pStyle w:val="Header"/>
              <w:ind w:left="0" w:firstLine="0"/>
              <w:jc w:val="left"/>
              <w:rPr>
                <w:rFonts w:asciiTheme="minorHAnsi" w:hAnsiTheme="minorHAnsi"/>
                <w:szCs w:val="22"/>
              </w:rPr>
            </w:pPr>
            <w:bookmarkStart w:id="23" w:name="OLE_LINK8"/>
            <w:r w:rsidRPr="008C0788">
              <w:rPr>
                <w:szCs w:val="22"/>
              </w:rPr>
              <w:t xml:space="preserve">For large projects, </w:t>
            </w:r>
            <w:bookmarkEnd w:id="23"/>
            <w:r w:rsidRPr="008C0788">
              <w:rPr>
                <w:szCs w:val="22"/>
              </w:rPr>
              <w:t>test specimens from every fifth block of stone removed from the quarry.</w:t>
            </w:r>
          </w:p>
        </w:tc>
        <w:tc>
          <w:tcPr>
            <w:tcW w:w="2070" w:type="dxa"/>
            <w:tcBorders>
              <w:top w:val="single" w:sz="4" w:space="0" w:color="auto"/>
              <w:left w:val="nil"/>
              <w:bottom w:val="single" w:sz="4" w:space="0" w:color="auto"/>
              <w:right w:val="double" w:sz="4" w:space="0" w:color="auto"/>
            </w:tcBorders>
          </w:tcPr>
          <w:p w14:paraId="5453801D" w14:textId="77777777" w:rsidR="0034197B" w:rsidRPr="008C0788" w:rsidRDefault="0034197B" w:rsidP="004F7C61">
            <w:pPr>
              <w:ind w:left="0" w:firstLine="18"/>
              <w:jc w:val="left"/>
              <w:rPr>
                <w:rFonts w:asciiTheme="minorHAnsi" w:hAnsiTheme="minorHAnsi"/>
                <w:szCs w:val="22"/>
              </w:rPr>
            </w:pPr>
            <w:r w:rsidRPr="008C0788">
              <w:rPr>
                <w:rFonts w:asciiTheme="minorHAnsi" w:hAnsiTheme="minorHAnsi"/>
                <w:szCs w:val="22"/>
              </w:rPr>
              <w:t>A/E to consider impact of modulus of rupture; flexural resistance may govern.</w:t>
            </w:r>
          </w:p>
        </w:tc>
      </w:tr>
      <w:tr w:rsidR="0034197B" w:rsidRPr="008C0788" w14:paraId="444416BE" w14:textId="77777777" w:rsidTr="003C0FE2">
        <w:tc>
          <w:tcPr>
            <w:tcW w:w="1620" w:type="dxa"/>
            <w:tcBorders>
              <w:top w:val="single" w:sz="4" w:space="0" w:color="auto"/>
              <w:left w:val="double" w:sz="4" w:space="0" w:color="auto"/>
              <w:bottom w:val="single" w:sz="4" w:space="0" w:color="auto"/>
              <w:right w:val="single" w:sz="4" w:space="0" w:color="auto"/>
            </w:tcBorders>
          </w:tcPr>
          <w:p w14:paraId="5A17D010" w14:textId="77777777" w:rsidR="0034197B" w:rsidRPr="008C0788" w:rsidRDefault="0034197B" w:rsidP="004F7C61">
            <w:pPr>
              <w:ind w:left="0" w:firstLine="0"/>
              <w:jc w:val="left"/>
              <w:rPr>
                <w:rFonts w:asciiTheme="minorHAnsi" w:hAnsiTheme="minorHAnsi"/>
                <w:szCs w:val="22"/>
              </w:rPr>
            </w:pPr>
            <w:r w:rsidRPr="008C0788">
              <w:rPr>
                <w:rFonts w:asciiTheme="minorHAnsi" w:hAnsiTheme="minorHAnsi"/>
                <w:szCs w:val="22"/>
              </w:rPr>
              <w:t xml:space="preserve">Flexural resistance </w:t>
            </w:r>
            <w:r w:rsidRPr="008C0788">
              <w:rPr>
                <w:rFonts w:asciiTheme="minorHAnsi" w:hAnsiTheme="minorHAnsi"/>
                <w:szCs w:val="22"/>
                <w:vertAlign w:val="superscript"/>
              </w:rPr>
              <w:t>3</w:t>
            </w:r>
          </w:p>
        </w:tc>
        <w:tc>
          <w:tcPr>
            <w:tcW w:w="1515" w:type="dxa"/>
            <w:tcBorders>
              <w:top w:val="single" w:sz="4" w:space="0" w:color="auto"/>
              <w:left w:val="nil"/>
              <w:bottom w:val="single" w:sz="4" w:space="0" w:color="auto"/>
              <w:right w:val="single" w:sz="4" w:space="0" w:color="auto"/>
            </w:tcBorders>
          </w:tcPr>
          <w:p w14:paraId="5E95CE00" w14:textId="77777777" w:rsidR="0034197B" w:rsidRPr="008C0788" w:rsidRDefault="0034197B" w:rsidP="004F7C61">
            <w:pPr>
              <w:pStyle w:val="Header"/>
              <w:ind w:left="0" w:firstLine="0"/>
              <w:jc w:val="left"/>
              <w:rPr>
                <w:rFonts w:asciiTheme="minorHAnsi" w:hAnsiTheme="minorHAnsi"/>
                <w:szCs w:val="22"/>
              </w:rPr>
            </w:pPr>
            <w:r w:rsidRPr="008C0788">
              <w:rPr>
                <w:rFonts w:asciiTheme="minorHAnsi" w:hAnsiTheme="minorHAnsi"/>
                <w:szCs w:val="22"/>
              </w:rPr>
              <w:t>ASTM C880</w:t>
            </w:r>
          </w:p>
        </w:tc>
        <w:tc>
          <w:tcPr>
            <w:tcW w:w="2700" w:type="dxa"/>
            <w:tcBorders>
              <w:top w:val="single" w:sz="4" w:space="0" w:color="auto"/>
              <w:left w:val="nil"/>
              <w:bottom w:val="single" w:sz="4" w:space="0" w:color="auto"/>
              <w:right w:val="single" w:sz="4" w:space="0" w:color="auto"/>
            </w:tcBorders>
          </w:tcPr>
          <w:p w14:paraId="340CCE30" w14:textId="77777777" w:rsidR="0034197B" w:rsidRPr="008C0788" w:rsidRDefault="0034197B" w:rsidP="004F7C61">
            <w:pPr>
              <w:pStyle w:val="Header"/>
              <w:ind w:left="0" w:firstLine="0"/>
              <w:jc w:val="left"/>
              <w:rPr>
                <w:rFonts w:asciiTheme="minorHAnsi" w:hAnsiTheme="minorHAnsi"/>
                <w:szCs w:val="22"/>
              </w:rPr>
            </w:pPr>
            <w:r w:rsidRPr="008C0788">
              <w:rPr>
                <w:rFonts w:asciiTheme="minorHAnsi" w:hAnsiTheme="minorHAnsi"/>
                <w:szCs w:val="22"/>
              </w:rPr>
              <w:t>Meet requirements of ASTM C615 for granite; ASTM C503 for the specified classification of marble; ASTM C1526, exterior classification, for serpentine; and ASTM C1527, exterior classification, for travertine.</w:t>
            </w:r>
          </w:p>
        </w:tc>
        <w:tc>
          <w:tcPr>
            <w:tcW w:w="2070" w:type="dxa"/>
            <w:tcBorders>
              <w:top w:val="single" w:sz="4" w:space="0" w:color="auto"/>
              <w:left w:val="nil"/>
              <w:bottom w:val="single" w:sz="4" w:space="0" w:color="auto"/>
              <w:right w:val="single" w:sz="4" w:space="0" w:color="auto"/>
            </w:tcBorders>
          </w:tcPr>
          <w:p w14:paraId="6A4EC866" w14:textId="77777777" w:rsidR="0034197B" w:rsidRPr="008C0788" w:rsidRDefault="0034197B" w:rsidP="0034197B">
            <w:pPr>
              <w:ind w:left="0" w:hanging="24"/>
              <w:jc w:val="left"/>
              <w:rPr>
                <w:rFonts w:asciiTheme="minorHAnsi" w:hAnsiTheme="minorHAnsi"/>
                <w:szCs w:val="22"/>
              </w:rPr>
            </w:pPr>
            <w:r w:rsidRPr="008C0788">
              <w:rPr>
                <w:rFonts w:asciiTheme="minorHAnsi" w:hAnsiTheme="minorHAnsi"/>
                <w:szCs w:val="22"/>
              </w:rPr>
              <w:t>Five test specimens of each dimension stone type (same as for pre-construction testing).</w:t>
            </w:r>
          </w:p>
          <w:p w14:paraId="6B6ADD66" w14:textId="77777777" w:rsidR="0034197B" w:rsidRPr="00C822AA" w:rsidRDefault="0034197B" w:rsidP="0034197B">
            <w:pPr>
              <w:ind w:left="66" w:firstLine="0"/>
              <w:jc w:val="left"/>
              <w:rPr>
                <w:rFonts w:asciiTheme="minorHAnsi" w:hAnsiTheme="minorHAnsi"/>
                <w:color w:val="FF0000"/>
                <w:szCs w:val="22"/>
              </w:rPr>
            </w:pPr>
            <w:r w:rsidRPr="00EA6096">
              <w:rPr>
                <w:rFonts w:asciiTheme="minorHAnsi" w:hAnsiTheme="minorHAnsi"/>
                <w:szCs w:val="22"/>
              </w:rPr>
              <w:t>For large projects, test specimens from every fifth block of stone removed from the quarry.</w:t>
            </w:r>
          </w:p>
        </w:tc>
        <w:tc>
          <w:tcPr>
            <w:tcW w:w="2070" w:type="dxa"/>
            <w:tcBorders>
              <w:top w:val="single" w:sz="4" w:space="0" w:color="auto"/>
              <w:left w:val="nil"/>
              <w:bottom w:val="single" w:sz="4" w:space="0" w:color="auto"/>
              <w:right w:val="double" w:sz="4" w:space="0" w:color="auto"/>
            </w:tcBorders>
          </w:tcPr>
          <w:p w14:paraId="7DBC84EB" w14:textId="77777777" w:rsidR="0034197B" w:rsidRPr="008C0788" w:rsidRDefault="003C0FE2" w:rsidP="004F7C61">
            <w:pPr>
              <w:ind w:left="0" w:firstLine="18"/>
              <w:jc w:val="left"/>
              <w:rPr>
                <w:rFonts w:asciiTheme="minorHAnsi" w:hAnsiTheme="minorHAnsi"/>
                <w:szCs w:val="22"/>
              </w:rPr>
            </w:pPr>
            <w:r w:rsidRPr="008C0788">
              <w:rPr>
                <w:rFonts w:asciiTheme="minorHAnsi" w:hAnsiTheme="minorHAnsi"/>
                <w:szCs w:val="22"/>
              </w:rPr>
              <w:t>A/E to consider impact of flexural resistance.</w:t>
            </w:r>
          </w:p>
        </w:tc>
      </w:tr>
    </w:tbl>
    <w:p w14:paraId="03295C1B" w14:textId="77777777" w:rsidR="003C0FE2" w:rsidRPr="008C0788" w:rsidRDefault="003C0FE2" w:rsidP="00237ABF">
      <w:pPr>
        <w:pStyle w:val="Heading3"/>
        <w:ind w:left="540" w:hanging="180"/>
        <w:rPr>
          <w:rFonts w:asciiTheme="minorHAnsi" w:hAnsiTheme="minorHAnsi"/>
          <w:color w:val="FF0000"/>
          <w:szCs w:val="22"/>
        </w:rPr>
      </w:pPr>
      <w:r w:rsidRPr="00C822AA">
        <w:rPr>
          <w:rFonts w:asciiTheme="minorHAnsi" w:hAnsiTheme="minorHAnsi"/>
          <w:color w:val="FF0000"/>
          <w:vertAlign w:val="superscript"/>
        </w:rPr>
        <w:t>2</w:t>
      </w:r>
      <w:r w:rsidRPr="00C822AA">
        <w:rPr>
          <w:rFonts w:asciiTheme="minorHAnsi" w:hAnsiTheme="minorHAnsi"/>
          <w:color w:val="FF0000"/>
        </w:rPr>
        <w:t xml:space="preserve"> </w:t>
      </w:r>
      <w:r w:rsidRPr="008C0788">
        <w:rPr>
          <w:rFonts w:asciiTheme="minorHAnsi" w:hAnsiTheme="minorHAnsi"/>
          <w:color w:val="FF0000"/>
          <w:szCs w:val="22"/>
        </w:rPr>
        <w:t xml:space="preserve">Only required for projects that require large quantities of dimension stone. Obtain prior direction and approval by </w:t>
      </w:r>
      <w:r>
        <w:rPr>
          <w:rFonts w:asciiTheme="minorHAnsi" w:hAnsiTheme="minorHAnsi"/>
          <w:color w:val="FF0000"/>
          <w:szCs w:val="22"/>
        </w:rPr>
        <w:t>Minnesota State</w:t>
      </w:r>
      <w:r w:rsidRPr="008C0788">
        <w:rPr>
          <w:rFonts w:asciiTheme="minorHAnsi" w:hAnsiTheme="minorHAnsi"/>
          <w:color w:val="FF0000"/>
          <w:szCs w:val="22"/>
        </w:rPr>
        <w:t xml:space="preserve"> for conducting the test.</w:t>
      </w:r>
    </w:p>
    <w:p w14:paraId="64BF2C8E" w14:textId="77777777" w:rsidR="003C0FE2" w:rsidRDefault="003C0FE2" w:rsidP="0016218A">
      <w:pPr>
        <w:ind w:left="540" w:hanging="180"/>
        <w:jc w:val="left"/>
        <w:rPr>
          <w:rFonts w:asciiTheme="minorHAnsi" w:hAnsiTheme="minorHAnsi"/>
          <w:color w:val="FF0000"/>
          <w:szCs w:val="22"/>
        </w:rPr>
        <w:sectPr w:rsidR="003C0FE2" w:rsidSect="00671943">
          <w:pgSz w:w="12240" w:h="15840" w:code="1"/>
          <w:pgMar w:top="1080" w:right="720" w:bottom="720" w:left="1440" w:header="720" w:footer="432" w:gutter="0"/>
          <w:cols w:space="720"/>
          <w:docGrid w:linePitch="360"/>
        </w:sectPr>
      </w:pPr>
      <w:r w:rsidRPr="008C0788">
        <w:rPr>
          <w:rFonts w:asciiTheme="minorHAnsi" w:hAnsiTheme="minorHAnsi"/>
          <w:color w:val="FF0000"/>
          <w:szCs w:val="22"/>
          <w:vertAlign w:val="superscript"/>
        </w:rPr>
        <w:t>3</w:t>
      </w:r>
      <w:r w:rsidRPr="008C0788">
        <w:rPr>
          <w:rFonts w:asciiTheme="minorHAnsi" w:hAnsiTheme="minorHAnsi"/>
          <w:color w:val="FF0000"/>
          <w:szCs w:val="22"/>
        </w:rPr>
        <w:t xml:space="preserve"> Only required for projects that require large quantities of dimension stone that is not bedded in mortar and is supported for gravity and lateral loads on metal anchors. Obtain prior direction and approval by </w:t>
      </w:r>
      <w:r>
        <w:rPr>
          <w:rFonts w:asciiTheme="minorHAnsi" w:hAnsiTheme="minorHAnsi"/>
          <w:color w:val="FF0000"/>
          <w:szCs w:val="22"/>
        </w:rPr>
        <w:t>Minnesota State</w:t>
      </w:r>
      <w:r w:rsidRPr="008C0788">
        <w:rPr>
          <w:rFonts w:asciiTheme="minorHAnsi" w:hAnsiTheme="minorHAnsi"/>
          <w:color w:val="FF0000"/>
          <w:szCs w:val="22"/>
        </w:rPr>
        <w:t xml:space="preserve"> for conducting the test.</w:t>
      </w:r>
    </w:p>
    <w:p w14:paraId="151D3F00" w14:textId="77777777" w:rsidR="00237ABF" w:rsidRPr="00A72BD3" w:rsidRDefault="00237ABF" w:rsidP="00237ABF">
      <w:pPr>
        <w:ind w:left="360"/>
        <w:rPr>
          <w:rFonts w:asciiTheme="minorHAnsi" w:hAnsiTheme="minorHAnsi"/>
          <w:b/>
          <w:sz w:val="28"/>
          <w:szCs w:val="28"/>
        </w:rPr>
      </w:pPr>
      <w:r w:rsidRPr="00A72BD3">
        <w:rPr>
          <w:rFonts w:asciiTheme="minorHAnsi" w:hAnsiTheme="minorHAnsi"/>
          <w:b/>
          <w:sz w:val="28"/>
          <w:szCs w:val="28"/>
        </w:rPr>
        <w:lastRenderedPageBreak/>
        <w:t>05 00 00 - Structural Framing, Metal Decking, and Metal Fabrication</w:t>
      </w:r>
    </w:p>
    <w:p w14:paraId="1E068D56" w14:textId="77777777" w:rsidR="00237ABF" w:rsidRPr="000D4FFB" w:rsidRDefault="0016218A" w:rsidP="0016218A">
      <w:pPr>
        <w:pStyle w:val="hanging"/>
        <w:ind w:left="360" w:hanging="360"/>
        <w:rPr>
          <w:rFonts w:asciiTheme="minorHAnsi" w:hAnsiTheme="minorHAnsi"/>
          <w:szCs w:val="22"/>
        </w:rPr>
      </w:pPr>
      <w:r>
        <w:rPr>
          <w:rFonts w:asciiTheme="minorHAnsi" w:hAnsiTheme="minorHAnsi"/>
          <w:szCs w:val="22"/>
        </w:rPr>
        <w:t>1.</w:t>
      </w:r>
      <w:r>
        <w:rPr>
          <w:rFonts w:asciiTheme="minorHAnsi" w:hAnsiTheme="minorHAnsi"/>
          <w:szCs w:val="22"/>
        </w:rPr>
        <w:tab/>
      </w:r>
      <w:r w:rsidR="00237ABF" w:rsidRPr="000D4FFB">
        <w:rPr>
          <w:rFonts w:asciiTheme="minorHAnsi" w:hAnsiTheme="minorHAnsi"/>
          <w:szCs w:val="22"/>
        </w:rPr>
        <w:t>The Owner will retain an independent testing agency or the structural engineer of record (SER) to perform the observations and testing of this Section.</w:t>
      </w:r>
    </w:p>
    <w:p w14:paraId="7C68E7C4" w14:textId="651CEEF2" w:rsidR="007E3015" w:rsidRPr="0016218A" w:rsidRDefault="0016218A" w:rsidP="0016218A">
      <w:pPr>
        <w:ind w:left="360"/>
        <w:jc w:val="left"/>
        <w:rPr>
          <w:b/>
          <w:sz w:val="28"/>
          <w:szCs w:val="28"/>
        </w:rPr>
      </w:pPr>
      <w:r>
        <w:rPr>
          <w:szCs w:val="22"/>
        </w:rPr>
        <w:t>2.</w:t>
      </w:r>
      <w:r>
        <w:rPr>
          <w:szCs w:val="22"/>
        </w:rPr>
        <w:tab/>
      </w:r>
      <w:r w:rsidR="00237ABF" w:rsidRPr="0016218A">
        <w:rPr>
          <w:szCs w:val="22"/>
        </w:rPr>
        <w:t xml:space="preserve">As an </w:t>
      </w:r>
      <w:r w:rsidR="003F5A59" w:rsidRPr="0016218A">
        <w:rPr>
          <w:szCs w:val="22"/>
        </w:rPr>
        <w:t>alternative</w:t>
      </w:r>
      <w:r w:rsidR="00237ABF" w:rsidRPr="0016218A">
        <w:rPr>
          <w:szCs w:val="22"/>
        </w:rPr>
        <w:t xml:space="preserve"> to fabricator certification, the Contractor may pay for full-time inspection during the fabrication of the Project steel.  This inspection shall be conducted by the Owner’s inspection company (at the fabrication plant).  In addition, the fabrication plant shall also be acceptable and approved in writing by the structural engineer, A/E, and building official.  Do not proceed with the Work until the A/E has provided final written approval.</w:t>
      </w:r>
    </w:p>
    <w:p w14:paraId="5F904E00" w14:textId="77777777" w:rsidR="00237ABF" w:rsidRDefault="00237ABF" w:rsidP="0016218A">
      <w:pPr>
        <w:ind w:left="720" w:firstLine="0"/>
        <w:jc w:val="left"/>
        <w:rPr>
          <w:rFonts w:asciiTheme="minorHAnsi" w:hAnsiTheme="minorHAnsi"/>
          <w:b/>
          <w:sz w:val="28"/>
          <w:szCs w:val="28"/>
        </w:rPr>
      </w:pPr>
      <w:r w:rsidRPr="008C0788">
        <w:rPr>
          <w:rFonts w:asciiTheme="minorHAnsi" w:hAnsiTheme="minorHAnsi"/>
          <w:b/>
          <w:sz w:val="28"/>
          <w:szCs w:val="28"/>
        </w:rPr>
        <w:t>All</w:t>
      </w:r>
      <w:r w:rsidRPr="008C0788">
        <w:rPr>
          <w:rFonts w:asciiTheme="minorHAnsi" w:hAnsiTheme="minorHAnsi"/>
          <w:b/>
        </w:rPr>
        <w:t xml:space="preserve"> </w:t>
      </w:r>
      <w:r w:rsidRPr="008C0788">
        <w:rPr>
          <w:rFonts w:asciiTheme="minorHAnsi" w:hAnsiTheme="minorHAnsi"/>
          <w:b/>
          <w:sz w:val="28"/>
          <w:szCs w:val="28"/>
        </w:rPr>
        <w:t>Metal Sections: Source and Field Testing</w:t>
      </w:r>
    </w:p>
    <w:tbl>
      <w:tblPr>
        <w:tblW w:w="9397" w:type="dxa"/>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747"/>
        <w:gridCol w:w="1440"/>
        <w:gridCol w:w="2250"/>
        <w:gridCol w:w="1890"/>
        <w:gridCol w:w="2070"/>
      </w:tblGrid>
      <w:tr w:rsidR="00237ABF" w:rsidRPr="000D4FFB" w14:paraId="21B116B9" w14:textId="77777777" w:rsidTr="00237ABF">
        <w:trPr>
          <w:tblHeader/>
        </w:trPr>
        <w:tc>
          <w:tcPr>
            <w:tcW w:w="1747" w:type="dxa"/>
            <w:tcBorders>
              <w:top w:val="double" w:sz="6" w:space="0" w:color="000000"/>
              <w:left w:val="double" w:sz="6" w:space="0" w:color="000000"/>
              <w:bottom w:val="single" w:sz="6" w:space="0" w:color="000000"/>
              <w:right w:val="single" w:sz="6" w:space="0" w:color="000000"/>
            </w:tcBorders>
            <w:vAlign w:val="center"/>
          </w:tcPr>
          <w:p w14:paraId="3E0D4352" w14:textId="77777777" w:rsidR="00237ABF" w:rsidRPr="000D4FFB" w:rsidRDefault="00237ABF" w:rsidP="00237ABF">
            <w:pPr>
              <w:ind w:left="6" w:hanging="6"/>
              <w:jc w:val="center"/>
              <w:rPr>
                <w:rFonts w:asciiTheme="minorHAnsi" w:hAnsiTheme="minorHAnsi"/>
                <w:b/>
                <w:u w:val="single"/>
              </w:rPr>
            </w:pPr>
            <w:r w:rsidRPr="000D4FFB">
              <w:rPr>
                <w:rFonts w:asciiTheme="minorHAnsi" w:hAnsiTheme="minorHAnsi"/>
                <w:b/>
                <w:u w:val="single"/>
              </w:rPr>
              <w:t>Description</w:t>
            </w:r>
          </w:p>
        </w:tc>
        <w:tc>
          <w:tcPr>
            <w:tcW w:w="1440" w:type="dxa"/>
            <w:tcBorders>
              <w:top w:val="double" w:sz="6" w:space="0" w:color="000000"/>
              <w:left w:val="single" w:sz="6" w:space="0" w:color="000000"/>
              <w:bottom w:val="single" w:sz="6" w:space="0" w:color="000000"/>
              <w:right w:val="single" w:sz="6" w:space="0" w:color="000000"/>
            </w:tcBorders>
            <w:vAlign w:val="center"/>
          </w:tcPr>
          <w:p w14:paraId="1DDC7B28" w14:textId="77777777" w:rsidR="00237ABF" w:rsidRPr="000D4FFB" w:rsidRDefault="00237ABF" w:rsidP="00237ABF">
            <w:pPr>
              <w:ind w:left="0" w:firstLine="0"/>
              <w:jc w:val="center"/>
              <w:rPr>
                <w:rFonts w:asciiTheme="minorHAnsi" w:hAnsiTheme="minorHAnsi"/>
                <w:b/>
                <w:u w:val="single"/>
              </w:rPr>
            </w:pPr>
            <w:r w:rsidRPr="000D4FFB">
              <w:rPr>
                <w:rFonts w:asciiTheme="minorHAnsi" w:hAnsiTheme="minorHAnsi"/>
                <w:b/>
                <w:u w:val="single"/>
              </w:rPr>
              <w:t>Method of Test</w:t>
            </w:r>
          </w:p>
        </w:tc>
        <w:tc>
          <w:tcPr>
            <w:tcW w:w="2250" w:type="dxa"/>
            <w:tcBorders>
              <w:top w:val="double" w:sz="6" w:space="0" w:color="000000"/>
              <w:left w:val="single" w:sz="6" w:space="0" w:color="000000"/>
              <w:bottom w:val="single" w:sz="6" w:space="0" w:color="000000"/>
              <w:right w:val="single" w:sz="6" w:space="0" w:color="000000"/>
            </w:tcBorders>
            <w:vAlign w:val="center"/>
          </w:tcPr>
          <w:p w14:paraId="2E6D6342" w14:textId="77777777" w:rsidR="00237ABF" w:rsidRPr="000D4FFB" w:rsidRDefault="00237ABF" w:rsidP="00237ABF">
            <w:pPr>
              <w:ind w:left="54" w:firstLine="0"/>
              <w:jc w:val="center"/>
              <w:rPr>
                <w:rFonts w:asciiTheme="minorHAnsi" w:hAnsiTheme="minorHAnsi"/>
                <w:b/>
                <w:u w:val="single"/>
              </w:rPr>
            </w:pPr>
            <w:r w:rsidRPr="000D4FFB">
              <w:rPr>
                <w:rFonts w:asciiTheme="minorHAnsi" w:hAnsiTheme="minorHAnsi"/>
                <w:b/>
                <w:u w:val="single"/>
              </w:rPr>
              <w:t>Standard/Criteria</w:t>
            </w:r>
            <w:r>
              <w:rPr>
                <w:rFonts w:asciiTheme="minorHAnsi" w:hAnsiTheme="minorHAnsi"/>
                <w:b/>
                <w:u w:val="single"/>
              </w:rPr>
              <w:t xml:space="preserve"> </w:t>
            </w:r>
            <w:r w:rsidRPr="000D4FFB">
              <w:rPr>
                <w:rFonts w:asciiTheme="minorHAnsi" w:hAnsiTheme="minorHAnsi"/>
                <w:b/>
                <w:u w:val="single"/>
              </w:rPr>
              <w:t>(Pass/Fail)</w:t>
            </w:r>
          </w:p>
        </w:tc>
        <w:tc>
          <w:tcPr>
            <w:tcW w:w="1890" w:type="dxa"/>
            <w:tcBorders>
              <w:top w:val="double" w:sz="6" w:space="0" w:color="000000"/>
              <w:left w:val="single" w:sz="6" w:space="0" w:color="000000"/>
              <w:bottom w:val="single" w:sz="6" w:space="0" w:color="000000"/>
              <w:right w:val="single" w:sz="6" w:space="0" w:color="000000"/>
            </w:tcBorders>
            <w:vAlign w:val="center"/>
          </w:tcPr>
          <w:p w14:paraId="35859785" w14:textId="77777777" w:rsidR="00237ABF" w:rsidRPr="000D4FFB" w:rsidRDefault="00237ABF" w:rsidP="00237ABF">
            <w:pPr>
              <w:ind w:left="0" w:hanging="30"/>
              <w:jc w:val="center"/>
              <w:rPr>
                <w:rFonts w:asciiTheme="minorHAnsi" w:hAnsiTheme="minorHAnsi"/>
                <w:b/>
                <w:u w:val="single"/>
              </w:rPr>
            </w:pPr>
            <w:r w:rsidRPr="000D4FFB">
              <w:rPr>
                <w:rFonts w:asciiTheme="minorHAnsi" w:hAnsiTheme="minorHAnsi"/>
                <w:b/>
                <w:u w:val="single"/>
              </w:rPr>
              <w:t>Frequency</w:t>
            </w:r>
          </w:p>
        </w:tc>
        <w:tc>
          <w:tcPr>
            <w:tcW w:w="2070" w:type="dxa"/>
            <w:tcBorders>
              <w:top w:val="double" w:sz="6" w:space="0" w:color="000000"/>
              <w:left w:val="single" w:sz="6" w:space="0" w:color="000000"/>
              <w:bottom w:val="single" w:sz="6" w:space="0" w:color="000000"/>
              <w:right w:val="double" w:sz="6" w:space="0" w:color="000000"/>
            </w:tcBorders>
            <w:vAlign w:val="center"/>
          </w:tcPr>
          <w:p w14:paraId="61129A2A" w14:textId="77777777" w:rsidR="00237ABF" w:rsidRPr="000D4FFB" w:rsidRDefault="00237ABF" w:rsidP="00237ABF">
            <w:pPr>
              <w:ind w:left="0" w:firstLine="0"/>
              <w:jc w:val="center"/>
              <w:rPr>
                <w:rFonts w:asciiTheme="minorHAnsi" w:hAnsiTheme="minorHAnsi"/>
                <w:b/>
                <w:u w:val="single"/>
              </w:rPr>
            </w:pPr>
            <w:r w:rsidRPr="000D4FFB">
              <w:rPr>
                <w:rFonts w:asciiTheme="minorHAnsi" w:hAnsiTheme="minorHAnsi"/>
                <w:b/>
                <w:u w:val="single"/>
              </w:rPr>
              <w:t>Action Required</w:t>
            </w:r>
            <w:r>
              <w:rPr>
                <w:rFonts w:asciiTheme="minorHAnsi" w:hAnsiTheme="minorHAnsi"/>
                <w:b/>
                <w:u w:val="single"/>
              </w:rPr>
              <w:t xml:space="preserve"> </w:t>
            </w:r>
            <w:r w:rsidRPr="000D4FFB">
              <w:rPr>
                <w:rFonts w:asciiTheme="minorHAnsi" w:hAnsiTheme="minorHAnsi"/>
                <w:b/>
                <w:u w:val="single"/>
              </w:rPr>
              <w:t>(If Failure Occurs)</w:t>
            </w:r>
          </w:p>
        </w:tc>
      </w:tr>
      <w:tr w:rsidR="00237ABF" w:rsidRPr="000D4FFB" w14:paraId="1C901EB1" w14:textId="77777777" w:rsidTr="00237ABF">
        <w:tc>
          <w:tcPr>
            <w:tcW w:w="1747" w:type="dxa"/>
            <w:tcBorders>
              <w:top w:val="single" w:sz="6" w:space="0" w:color="000000"/>
              <w:left w:val="double" w:sz="6" w:space="0" w:color="000000"/>
              <w:bottom w:val="single" w:sz="6" w:space="0" w:color="000000"/>
              <w:right w:val="single" w:sz="6" w:space="0" w:color="000000"/>
            </w:tcBorders>
          </w:tcPr>
          <w:p w14:paraId="21C18C67" w14:textId="77777777" w:rsidR="00237ABF" w:rsidRPr="000D4FFB" w:rsidRDefault="00237ABF" w:rsidP="004F7C61">
            <w:pPr>
              <w:tabs>
                <w:tab w:val="left" w:pos="360"/>
              </w:tabs>
              <w:rPr>
                <w:rFonts w:asciiTheme="minorHAnsi" w:hAnsiTheme="minorHAnsi"/>
                <w:szCs w:val="22"/>
              </w:rPr>
            </w:pPr>
          </w:p>
          <w:p w14:paraId="1934130D" w14:textId="77777777" w:rsidR="00237ABF" w:rsidRPr="000D4FFB" w:rsidRDefault="00237ABF" w:rsidP="004F7C61">
            <w:pPr>
              <w:tabs>
                <w:tab w:val="left" w:pos="360"/>
              </w:tabs>
              <w:ind w:left="420" w:hanging="420"/>
              <w:rPr>
                <w:rFonts w:asciiTheme="minorHAnsi" w:hAnsiTheme="minorHAnsi"/>
                <w:szCs w:val="22"/>
              </w:rPr>
            </w:pPr>
            <w:r w:rsidRPr="000D4FFB">
              <w:rPr>
                <w:rFonts w:asciiTheme="minorHAnsi" w:hAnsiTheme="minorHAnsi"/>
                <w:szCs w:val="22"/>
              </w:rPr>
              <w:t xml:space="preserve">1.  </w:t>
            </w:r>
            <w:r w:rsidRPr="000D4FFB">
              <w:rPr>
                <w:rFonts w:asciiTheme="minorHAnsi" w:hAnsiTheme="minorHAnsi"/>
                <w:szCs w:val="22"/>
              </w:rPr>
              <w:tab/>
              <w:t>Bolted Connections</w:t>
            </w:r>
          </w:p>
        </w:tc>
        <w:tc>
          <w:tcPr>
            <w:tcW w:w="1440" w:type="dxa"/>
            <w:tcBorders>
              <w:top w:val="single" w:sz="6" w:space="0" w:color="000000"/>
              <w:left w:val="single" w:sz="6" w:space="0" w:color="000000"/>
              <w:bottom w:val="single" w:sz="6" w:space="0" w:color="000000"/>
              <w:right w:val="single" w:sz="6" w:space="0" w:color="000000"/>
            </w:tcBorders>
          </w:tcPr>
          <w:p w14:paraId="7DCBA612" w14:textId="77777777" w:rsidR="00237ABF" w:rsidRPr="000D4FFB" w:rsidRDefault="00237ABF" w:rsidP="004F7C61">
            <w:pPr>
              <w:tabs>
                <w:tab w:val="left" w:pos="360"/>
              </w:tabs>
              <w:rPr>
                <w:rFonts w:asciiTheme="minorHAnsi" w:hAnsiTheme="minorHAnsi"/>
                <w:szCs w:val="22"/>
              </w:rPr>
            </w:pPr>
          </w:p>
          <w:p w14:paraId="08AF0444" w14:textId="77777777" w:rsidR="00237ABF" w:rsidRPr="000D4FFB" w:rsidRDefault="00237ABF" w:rsidP="00237ABF">
            <w:pPr>
              <w:ind w:left="54" w:firstLine="0"/>
              <w:jc w:val="left"/>
              <w:rPr>
                <w:rFonts w:asciiTheme="minorHAnsi" w:hAnsiTheme="minorHAnsi"/>
                <w:szCs w:val="22"/>
              </w:rPr>
            </w:pPr>
            <w:r w:rsidRPr="000D4FFB">
              <w:rPr>
                <w:rFonts w:asciiTheme="minorHAnsi" w:hAnsiTheme="minorHAnsi"/>
                <w:szCs w:val="22"/>
              </w:rPr>
              <w:t>Specification for Structural Joints Using ASTM A325 or A490 Bolts.</w:t>
            </w:r>
          </w:p>
        </w:tc>
        <w:tc>
          <w:tcPr>
            <w:tcW w:w="2250" w:type="dxa"/>
            <w:tcBorders>
              <w:top w:val="single" w:sz="6" w:space="0" w:color="000000"/>
              <w:left w:val="single" w:sz="6" w:space="0" w:color="000000"/>
              <w:bottom w:val="single" w:sz="6" w:space="0" w:color="000000"/>
              <w:right w:val="single" w:sz="6" w:space="0" w:color="000000"/>
            </w:tcBorders>
          </w:tcPr>
          <w:p w14:paraId="3D4364C4" w14:textId="77777777" w:rsidR="00237ABF" w:rsidRPr="000D4FFB" w:rsidRDefault="00237ABF" w:rsidP="004F7C61">
            <w:pPr>
              <w:tabs>
                <w:tab w:val="left" w:pos="360"/>
              </w:tabs>
              <w:rPr>
                <w:rFonts w:asciiTheme="minorHAnsi" w:hAnsiTheme="minorHAnsi"/>
                <w:szCs w:val="22"/>
              </w:rPr>
            </w:pPr>
          </w:p>
          <w:p w14:paraId="5D7D98A8" w14:textId="77777777" w:rsidR="00237ABF" w:rsidRPr="000D4FFB" w:rsidRDefault="00237ABF" w:rsidP="00237ABF">
            <w:pPr>
              <w:ind w:left="54" w:firstLine="0"/>
              <w:jc w:val="left"/>
              <w:rPr>
                <w:rFonts w:asciiTheme="minorHAnsi" w:hAnsiTheme="minorHAnsi"/>
                <w:szCs w:val="22"/>
              </w:rPr>
            </w:pPr>
            <w:r w:rsidRPr="000D4FFB">
              <w:rPr>
                <w:rFonts w:asciiTheme="minorHAnsi" w:hAnsiTheme="minorHAnsi"/>
                <w:szCs w:val="22"/>
              </w:rPr>
              <w:t>100% of friction connection bolts shall be torqued to provide the minimum required tension as per AISC and 100% connections inspected. Use direct tension indicator washers.  Verify tension with Skidmore</w:t>
            </w:r>
            <w:r>
              <w:rPr>
                <w:rFonts w:asciiTheme="minorHAnsi" w:hAnsiTheme="minorHAnsi"/>
                <w:szCs w:val="22"/>
              </w:rPr>
              <w:t>-</w:t>
            </w:r>
            <w:r w:rsidRPr="000D4FFB">
              <w:rPr>
                <w:rFonts w:asciiTheme="minorHAnsi" w:hAnsiTheme="minorHAnsi"/>
                <w:szCs w:val="22"/>
              </w:rPr>
              <w:t xml:space="preserve"> Wilhelm prior to start of job. For bearing type bolted connections 100% of bearing type bolts and 100% connections visually inspected. Two bolts of each type to be tested for chemical, hardness, and tensile properties in accordance with the respective ASTM designation.</w:t>
            </w:r>
          </w:p>
        </w:tc>
        <w:tc>
          <w:tcPr>
            <w:tcW w:w="1890" w:type="dxa"/>
            <w:tcBorders>
              <w:top w:val="single" w:sz="6" w:space="0" w:color="000000"/>
              <w:left w:val="single" w:sz="6" w:space="0" w:color="000000"/>
              <w:bottom w:val="single" w:sz="6" w:space="0" w:color="000000"/>
              <w:right w:val="single" w:sz="6" w:space="0" w:color="000000"/>
            </w:tcBorders>
          </w:tcPr>
          <w:p w14:paraId="36563CA0" w14:textId="77777777" w:rsidR="00237ABF" w:rsidRPr="000D4FFB" w:rsidRDefault="00237ABF" w:rsidP="004F7C61">
            <w:pPr>
              <w:tabs>
                <w:tab w:val="left" w:pos="360"/>
              </w:tabs>
              <w:rPr>
                <w:rFonts w:asciiTheme="minorHAnsi" w:hAnsiTheme="minorHAnsi"/>
                <w:szCs w:val="22"/>
              </w:rPr>
            </w:pPr>
          </w:p>
          <w:p w14:paraId="25608691" w14:textId="77777777" w:rsidR="00237ABF" w:rsidRPr="000D4FFB" w:rsidRDefault="00237ABF" w:rsidP="00237ABF">
            <w:pPr>
              <w:ind w:left="-30" w:firstLine="0"/>
              <w:jc w:val="left"/>
              <w:rPr>
                <w:rFonts w:asciiTheme="minorHAnsi" w:hAnsiTheme="minorHAnsi"/>
                <w:szCs w:val="22"/>
              </w:rPr>
            </w:pPr>
            <w:r w:rsidRPr="000D4FFB">
              <w:rPr>
                <w:rFonts w:asciiTheme="minorHAnsi" w:hAnsiTheme="minorHAnsi"/>
                <w:szCs w:val="22"/>
              </w:rPr>
              <w:t>As pass/fail criteria.</w:t>
            </w:r>
          </w:p>
        </w:tc>
        <w:tc>
          <w:tcPr>
            <w:tcW w:w="2070" w:type="dxa"/>
            <w:tcBorders>
              <w:top w:val="single" w:sz="6" w:space="0" w:color="000000"/>
              <w:left w:val="single" w:sz="6" w:space="0" w:color="000000"/>
              <w:bottom w:val="single" w:sz="6" w:space="0" w:color="000000"/>
              <w:right w:val="double" w:sz="6" w:space="0" w:color="000000"/>
            </w:tcBorders>
          </w:tcPr>
          <w:p w14:paraId="0317243F" w14:textId="77777777" w:rsidR="00237ABF" w:rsidRPr="000D4FFB" w:rsidRDefault="00237ABF" w:rsidP="004F7C61">
            <w:pPr>
              <w:tabs>
                <w:tab w:val="left" w:pos="360"/>
              </w:tabs>
              <w:rPr>
                <w:rFonts w:asciiTheme="minorHAnsi" w:hAnsiTheme="minorHAnsi"/>
                <w:szCs w:val="22"/>
              </w:rPr>
            </w:pPr>
          </w:p>
          <w:p w14:paraId="29D647E0" w14:textId="77777777" w:rsidR="00237ABF" w:rsidRPr="000D4FFB" w:rsidRDefault="00237ABF" w:rsidP="00237ABF">
            <w:pPr>
              <w:ind w:left="54" w:firstLine="0"/>
              <w:jc w:val="left"/>
              <w:rPr>
                <w:rFonts w:asciiTheme="minorHAnsi" w:hAnsiTheme="minorHAnsi"/>
                <w:szCs w:val="22"/>
              </w:rPr>
            </w:pPr>
            <w:r w:rsidRPr="000D4FFB">
              <w:rPr>
                <w:rFonts w:asciiTheme="minorHAnsi" w:hAnsiTheme="minorHAnsi"/>
                <w:szCs w:val="22"/>
              </w:rPr>
              <w:t>Connection rejected. Retightened bolts and retest.</w:t>
            </w:r>
          </w:p>
        </w:tc>
      </w:tr>
      <w:tr w:rsidR="00237ABF" w:rsidRPr="000D4FFB" w14:paraId="564F09BA" w14:textId="77777777" w:rsidTr="00237ABF">
        <w:trPr>
          <w:cantSplit/>
        </w:trPr>
        <w:tc>
          <w:tcPr>
            <w:tcW w:w="1747" w:type="dxa"/>
            <w:tcBorders>
              <w:top w:val="single" w:sz="6" w:space="0" w:color="000000"/>
              <w:left w:val="double" w:sz="6" w:space="0" w:color="000000"/>
              <w:bottom w:val="single" w:sz="6" w:space="0" w:color="000000"/>
              <w:right w:val="single" w:sz="6" w:space="0" w:color="000000"/>
            </w:tcBorders>
          </w:tcPr>
          <w:p w14:paraId="5FF62D43" w14:textId="77777777" w:rsidR="00237ABF" w:rsidRPr="000D4FFB" w:rsidRDefault="00237ABF" w:rsidP="00237ABF">
            <w:pPr>
              <w:ind w:left="186" w:hanging="186"/>
              <w:jc w:val="left"/>
              <w:rPr>
                <w:rFonts w:asciiTheme="minorHAnsi" w:hAnsiTheme="minorHAnsi"/>
                <w:szCs w:val="22"/>
              </w:rPr>
            </w:pPr>
            <w:r w:rsidRPr="000D4FFB">
              <w:rPr>
                <w:rFonts w:asciiTheme="minorHAnsi" w:hAnsiTheme="minorHAnsi"/>
                <w:szCs w:val="22"/>
              </w:rPr>
              <w:t>2.Fillet Welds</w:t>
            </w:r>
          </w:p>
          <w:p w14:paraId="02334FB1" w14:textId="77777777" w:rsidR="00237ABF" w:rsidRPr="000D4FFB" w:rsidRDefault="00237ABF" w:rsidP="004F7C61">
            <w:pPr>
              <w:tabs>
                <w:tab w:val="left" w:pos="360"/>
              </w:tabs>
              <w:rPr>
                <w:rFonts w:asciiTheme="minorHAnsi" w:hAnsiTheme="minorHAnsi"/>
                <w:szCs w:val="22"/>
              </w:rPr>
            </w:pPr>
          </w:p>
        </w:tc>
        <w:tc>
          <w:tcPr>
            <w:tcW w:w="1440" w:type="dxa"/>
            <w:tcBorders>
              <w:top w:val="single" w:sz="6" w:space="0" w:color="000000"/>
              <w:left w:val="single" w:sz="6" w:space="0" w:color="000000"/>
              <w:bottom w:val="single" w:sz="6" w:space="0" w:color="000000"/>
              <w:right w:val="single" w:sz="6" w:space="0" w:color="000000"/>
            </w:tcBorders>
          </w:tcPr>
          <w:p w14:paraId="0584DF71" w14:textId="77777777" w:rsidR="00237ABF" w:rsidRPr="000D4FFB" w:rsidRDefault="00237ABF" w:rsidP="00237ABF">
            <w:pPr>
              <w:ind w:left="-36" w:firstLine="0"/>
              <w:jc w:val="left"/>
              <w:rPr>
                <w:rFonts w:asciiTheme="minorHAnsi" w:hAnsiTheme="minorHAnsi"/>
                <w:szCs w:val="22"/>
              </w:rPr>
            </w:pPr>
            <w:r w:rsidRPr="000D4FFB">
              <w:rPr>
                <w:rFonts w:asciiTheme="minorHAnsi" w:hAnsiTheme="minorHAnsi"/>
                <w:szCs w:val="22"/>
              </w:rPr>
              <w:t>AWS D1.1 Figure 5.4 and Table 6.1 (visual)</w:t>
            </w:r>
          </w:p>
        </w:tc>
        <w:tc>
          <w:tcPr>
            <w:tcW w:w="2250" w:type="dxa"/>
            <w:tcBorders>
              <w:top w:val="single" w:sz="6" w:space="0" w:color="000000"/>
              <w:left w:val="single" w:sz="6" w:space="0" w:color="000000"/>
              <w:bottom w:val="single" w:sz="6" w:space="0" w:color="000000"/>
              <w:right w:val="single" w:sz="6" w:space="0" w:color="000000"/>
            </w:tcBorders>
          </w:tcPr>
          <w:p w14:paraId="557CB6FC" w14:textId="2207AAFC" w:rsidR="00237ABF" w:rsidRPr="000D4FFB" w:rsidRDefault="00237ABF" w:rsidP="00237ABF">
            <w:pPr>
              <w:ind w:left="54" w:firstLine="0"/>
              <w:jc w:val="left"/>
              <w:rPr>
                <w:rFonts w:asciiTheme="minorHAnsi" w:hAnsiTheme="minorHAnsi"/>
                <w:szCs w:val="22"/>
              </w:rPr>
            </w:pPr>
            <w:r w:rsidRPr="000D4FFB">
              <w:rPr>
                <w:rFonts w:asciiTheme="minorHAnsi" w:hAnsiTheme="minorHAnsi"/>
                <w:szCs w:val="22"/>
              </w:rPr>
              <w:t>The weld shall have an acceptable weld profile, with no cracks or porosity. There shall be adequate fusion and less than acceptable amounts of undercut.</w:t>
            </w:r>
          </w:p>
        </w:tc>
        <w:tc>
          <w:tcPr>
            <w:tcW w:w="1890" w:type="dxa"/>
            <w:tcBorders>
              <w:top w:val="single" w:sz="6" w:space="0" w:color="000000"/>
              <w:left w:val="single" w:sz="6" w:space="0" w:color="000000"/>
              <w:bottom w:val="single" w:sz="6" w:space="0" w:color="000000"/>
              <w:right w:val="single" w:sz="6" w:space="0" w:color="000000"/>
            </w:tcBorders>
          </w:tcPr>
          <w:p w14:paraId="2C84D694" w14:textId="77777777" w:rsidR="00237ABF" w:rsidRPr="000D4FFB" w:rsidRDefault="00237ABF" w:rsidP="00237ABF">
            <w:pPr>
              <w:ind w:left="0" w:firstLine="0"/>
              <w:jc w:val="left"/>
              <w:rPr>
                <w:rFonts w:asciiTheme="minorHAnsi" w:hAnsiTheme="minorHAnsi"/>
                <w:szCs w:val="22"/>
              </w:rPr>
            </w:pPr>
            <w:r w:rsidRPr="000D4FFB">
              <w:rPr>
                <w:rFonts w:asciiTheme="minorHAnsi" w:hAnsiTheme="minorHAnsi"/>
                <w:szCs w:val="22"/>
              </w:rPr>
              <w:t>100% of all fillet welds.</w:t>
            </w:r>
          </w:p>
        </w:tc>
        <w:tc>
          <w:tcPr>
            <w:tcW w:w="2070" w:type="dxa"/>
            <w:tcBorders>
              <w:top w:val="single" w:sz="6" w:space="0" w:color="000000"/>
              <w:left w:val="single" w:sz="6" w:space="0" w:color="000000"/>
              <w:bottom w:val="single" w:sz="6" w:space="0" w:color="000000"/>
              <w:right w:val="double" w:sz="6" w:space="0" w:color="000000"/>
            </w:tcBorders>
          </w:tcPr>
          <w:p w14:paraId="7F28ABAD" w14:textId="77777777" w:rsidR="00237ABF" w:rsidRPr="000D4FFB" w:rsidRDefault="00237ABF" w:rsidP="00237ABF">
            <w:pPr>
              <w:ind w:left="0" w:firstLine="0"/>
              <w:jc w:val="left"/>
              <w:rPr>
                <w:rFonts w:asciiTheme="minorHAnsi" w:hAnsiTheme="minorHAnsi"/>
                <w:szCs w:val="22"/>
              </w:rPr>
            </w:pPr>
            <w:r w:rsidRPr="000D4FFB">
              <w:rPr>
                <w:rFonts w:asciiTheme="minorHAnsi" w:hAnsiTheme="minorHAnsi"/>
                <w:szCs w:val="22"/>
              </w:rPr>
              <w:t>Connection rejected.  Repair weld and re-inspect.</w:t>
            </w:r>
          </w:p>
        </w:tc>
      </w:tr>
      <w:tr w:rsidR="00237ABF" w:rsidRPr="000D4FFB" w14:paraId="38317CDE" w14:textId="77777777" w:rsidTr="00237ABF">
        <w:tc>
          <w:tcPr>
            <w:tcW w:w="1747" w:type="dxa"/>
            <w:tcBorders>
              <w:top w:val="single" w:sz="6" w:space="0" w:color="000000"/>
              <w:left w:val="double" w:sz="6" w:space="0" w:color="000000"/>
              <w:bottom w:val="single" w:sz="6" w:space="0" w:color="000000"/>
              <w:right w:val="single" w:sz="6" w:space="0" w:color="000000"/>
            </w:tcBorders>
          </w:tcPr>
          <w:p w14:paraId="31350468" w14:textId="1B373CB2" w:rsidR="00237ABF" w:rsidRPr="000D4FFB" w:rsidRDefault="00237ABF" w:rsidP="00237ABF">
            <w:pPr>
              <w:ind w:left="186" w:hanging="186"/>
              <w:rPr>
                <w:rFonts w:asciiTheme="minorHAnsi" w:hAnsiTheme="minorHAnsi"/>
                <w:szCs w:val="22"/>
              </w:rPr>
            </w:pPr>
            <w:r w:rsidRPr="000D4FFB">
              <w:rPr>
                <w:rFonts w:asciiTheme="minorHAnsi" w:hAnsiTheme="minorHAnsi"/>
                <w:szCs w:val="22"/>
              </w:rPr>
              <w:lastRenderedPageBreak/>
              <w:t>3.</w:t>
            </w:r>
            <w:r w:rsidRPr="000D4FFB">
              <w:rPr>
                <w:rFonts w:asciiTheme="minorHAnsi" w:hAnsiTheme="minorHAnsi"/>
                <w:szCs w:val="22"/>
              </w:rPr>
              <w:tab/>
              <w:t>Full and Partial Penetration Welds</w:t>
            </w:r>
          </w:p>
          <w:p w14:paraId="59F6C978" w14:textId="77777777" w:rsidR="00237ABF" w:rsidRPr="000D4FFB" w:rsidRDefault="00237ABF" w:rsidP="004F7C61">
            <w:pPr>
              <w:tabs>
                <w:tab w:val="left" w:pos="360"/>
              </w:tabs>
              <w:rPr>
                <w:rFonts w:asciiTheme="minorHAnsi" w:hAnsiTheme="minorHAnsi"/>
                <w:szCs w:val="22"/>
              </w:rPr>
            </w:pPr>
          </w:p>
        </w:tc>
        <w:tc>
          <w:tcPr>
            <w:tcW w:w="1440" w:type="dxa"/>
            <w:tcBorders>
              <w:top w:val="single" w:sz="6" w:space="0" w:color="000000"/>
              <w:left w:val="single" w:sz="6" w:space="0" w:color="000000"/>
              <w:bottom w:val="single" w:sz="6" w:space="0" w:color="000000"/>
              <w:right w:val="single" w:sz="6" w:space="0" w:color="000000"/>
            </w:tcBorders>
          </w:tcPr>
          <w:p w14:paraId="6B9BE991" w14:textId="77777777" w:rsidR="00237ABF" w:rsidRPr="000D4FFB" w:rsidRDefault="00237ABF" w:rsidP="00D54849">
            <w:pPr>
              <w:ind w:left="-36" w:firstLine="0"/>
              <w:jc w:val="left"/>
              <w:rPr>
                <w:rFonts w:asciiTheme="minorHAnsi" w:hAnsiTheme="minorHAnsi"/>
                <w:szCs w:val="22"/>
              </w:rPr>
            </w:pPr>
            <w:r w:rsidRPr="000D4FFB">
              <w:rPr>
                <w:rFonts w:asciiTheme="minorHAnsi" w:hAnsiTheme="minorHAnsi"/>
                <w:szCs w:val="22"/>
              </w:rPr>
              <w:t>AWS D1.1 – Section 6 (Ultrasonic)</w:t>
            </w:r>
          </w:p>
        </w:tc>
        <w:tc>
          <w:tcPr>
            <w:tcW w:w="2250" w:type="dxa"/>
            <w:tcBorders>
              <w:top w:val="single" w:sz="6" w:space="0" w:color="000000"/>
              <w:left w:val="single" w:sz="6" w:space="0" w:color="000000"/>
              <w:bottom w:val="single" w:sz="6" w:space="0" w:color="000000"/>
              <w:right w:val="single" w:sz="6" w:space="0" w:color="000000"/>
            </w:tcBorders>
          </w:tcPr>
          <w:p w14:paraId="575C4BDF" w14:textId="77777777" w:rsidR="00237ABF" w:rsidRPr="000D4FFB" w:rsidRDefault="00237ABF" w:rsidP="00D54849">
            <w:pPr>
              <w:ind w:left="54" w:firstLine="0"/>
              <w:jc w:val="left"/>
              <w:rPr>
                <w:rFonts w:asciiTheme="minorHAnsi" w:hAnsiTheme="minorHAnsi"/>
                <w:szCs w:val="22"/>
              </w:rPr>
            </w:pPr>
            <w:r w:rsidRPr="000D4FFB">
              <w:rPr>
                <w:rFonts w:asciiTheme="minorHAnsi" w:hAnsiTheme="minorHAnsi"/>
                <w:szCs w:val="22"/>
              </w:rPr>
              <w:t>Only acceptable amounts of discontinuities shall be found on the ultrasound scope.</w:t>
            </w:r>
          </w:p>
          <w:p w14:paraId="0AD78EF2" w14:textId="77777777" w:rsidR="00237ABF" w:rsidRPr="000D4FFB" w:rsidRDefault="00237ABF" w:rsidP="004F7C61">
            <w:pPr>
              <w:tabs>
                <w:tab w:val="left" w:pos="360"/>
              </w:tabs>
              <w:rPr>
                <w:rFonts w:asciiTheme="minorHAnsi" w:hAnsiTheme="minorHAnsi"/>
                <w:szCs w:val="22"/>
              </w:rPr>
            </w:pPr>
          </w:p>
        </w:tc>
        <w:tc>
          <w:tcPr>
            <w:tcW w:w="1890" w:type="dxa"/>
            <w:tcBorders>
              <w:top w:val="single" w:sz="6" w:space="0" w:color="000000"/>
              <w:left w:val="single" w:sz="6" w:space="0" w:color="000000"/>
              <w:bottom w:val="single" w:sz="6" w:space="0" w:color="000000"/>
              <w:right w:val="single" w:sz="6" w:space="0" w:color="000000"/>
            </w:tcBorders>
          </w:tcPr>
          <w:p w14:paraId="0A9380BB" w14:textId="77777777" w:rsidR="00237ABF" w:rsidRPr="000D4FFB" w:rsidRDefault="00237ABF" w:rsidP="00D54849">
            <w:pPr>
              <w:ind w:left="0" w:hanging="30"/>
              <w:jc w:val="left"/>
              <w:rPr>
                <w:rFonts w:asciiTheme="minorHAnsi" w:hAnsiTheme="minorHAnsi"/>
                <w:szCs w:val="22"/>
              </w:rPr>
            </w:pPr>
            <w:r w:rsidRPr="000D4FFB">
              <w:rPr>
                <w:rFonts w:asciiTheme="minorHAnsi" w:hAnsiTheme="minorHAnsi"/>
                <w:szCs w:val="22"/>
              </w:rPr>
              <w:t>100% of all full and partial penetration welds.</w:t>
            </w:r>
          </w:p>
        </w:tc>
        <w:tc>
          <w:tcPr>
            <w:tcW w:w="2070" w:type="dxa"/>
            <w:tcBorders>
              <w:top w:val="single" w:sz="6" w:space="0" w:color="000000"/>
              <w:left w:val="single" w:sz="6" w:space="0" w:color="000000"/>
              <w:bottom w:val="single" w:sz="6" w:space="0" w:color="000000"/>
              <w:right w:val="double" w:sz="6" w:space="0" w:color="000000"/>
            </w:tcBorders>
          </w:tcPr>
          <w:p w14:paraId="57BE3CDB" w14:textId="77777777" w:rsidR="00237ABF" w:rsidRPr="000D4FFB" w:rsidRDefault="00237ABF" w:rsidP="00D54849">
            <w:pPr>
              <w:ind w:left="0" w:hanging="36"/>
              <w:jc w:val="left"/>
              <w:rPr>
                <w:rFonts w:asciiTheme="minorHAnsi" w:hAnsiTheme="minorHAnsi"/>
                <w:szCs w:val="22"/>
              </w:rPr>
            </w:pPr>
            <w:r w:rsidRPr="000D4FFB">
              <w:rPr>
                <w:rFonts w:asciiTheme="minorHAnsi" w:hAnsiTheme="minorHAnsi"/>
                <w:szCs w:val="22"/>
              </w:rPr>
              <w:t>Connection rejected.  Repair weld and re-inspect.</w:t>
            </w:r>
          </w:p>
        </w:tc>
      </w:tr>
      <w:tr w:rsidR="00237ABF" w:rsidRPr="000D4FFB" w14:paraId="30D9C660" w14:textId="77777777" w:rsidTr="00237ABF">
        <w:tc>
          <w:tcPr>
            <w:tcW w:w="1747" w:type="dxa"/>
            <w:tcBorders>
              <w:top w:val="single" w:sz="6" w:space="0" w:color="000000"/>
              <w:left w:val="double" w:sz="6" w:space="0" w:color="000000"/>
              <w:bottom w:val="single" w:sz="6" w:space="0" w:color="000000"/>
              <w:right w:val="single" w:sz="6" w:space="0" w:color="000000"/>
            </w:tcBorders>
          </w:tcPr>
          <w:p w14:paraId="5D902C49" w14:textId="77777777" w:rsidR="00237ABF" w:rsidRPr="000D4FFB" w:rsidRDefault="00237ABF" w:rsidP="00D54849">
            <w:pPr>
              <w:ind w:left="186" w:hanging="186"/>
              <w:jc w:val="left"/>
              <w:rPr>
                <w:rFonts w:asciiTheme="minorHAnsi" w:hAnsiTheme="minorHAnsi"/>
                <w:szCs w:val="22"/>
              </w:rPr>
            </w:pPr>
            <w:r w:rsidRPr="000D4FFB">
              <w:rPr>
                <w:rFonts w:asciiTheme="minorHAnsi" w:hAnsiTheme="minorHAnsi"/>
                <w:szCs w:val="22"/>
              </w:rPr>
              <w:t>4.</w:t>
            </w:r>
            <w:r w:rsidRPr="000D4FFB">
              <w:rPr>
                <w:rFonts w:asciiTheme="minorHAnsi" w:hAnsiTheme="minorHAnsi"/>
                <w:szCs w:val="22"/>
              </w:rPr>
              <w:tab/>
              <w:t>Decking Welds</w:t>
            </w:r>
          </w:p>
        </w:tc>
        <w:tc>
          <w:tcPr>
            <w:tcW w:w="1440" w:type="dxa"/>
            <w:tcBorders>
              <w:top w:val="single" w:sz="6" w:space="0" w:color="000000"/>
              <w:left w:val="single" w:sz="6" w:space="0" w:color="000000"/>
              <w:bottom w:val="single" w:sz="6" w:space="0" w:color="000000"/>
              <w:right w:val="single" w:sz="6" w:space="0" w:color="000000"/>
            </w:tcBorders>
          </w:tcPr>
          <w:p w14:paraId="7EFFCBFA" w14:textId="77777777" w:rsidR="00237ABF" w:rsidRPr="000D4FFB" w:rsidRDefault="00237ABF" w:rsidP="00D54849">
            <w:pPr>
              <w:ind w:left="54" w:firstLine="0"/>
              <w:jc w:val="left"/>
              <w:rPr>
                <w:rFonts w:asciiTheme="minorHAnsi" w:hAnsiTheme="minorHAnsi"/>
                <w:szCs w:val="22"/>
              </w:rPr>
            </w:pPr>
            <w:r w:rsidRPr="000D4FFB">
              <w:rPr>
                <w:rFonts w:asciiTheme="minorHAnsi" w:hAnsiTheme="minorHAnsi"/>
                <w:szCs w:val="22"/>
              </w:rPr>
              <w:t>AWS D1.3 – Section 4.5</w:t>
            </w:r>
          </w:p>
        </w:tc>
        <w:tc>
          <w:tcPr>
            <w:tcW w:w="2250" w:type="dxa"/>
            <w:tcBorders>
              <w:top w:val="single" w:sz="6" w:space="0" w:color="000000"/>
              <w:left w:val="single" w:sz="6" w:space="0" w:color="000000"/>
              <w:bottom w:val="single" w:sz="6" w:space="0" w:color="000000"/>
              <w:right w:val="single" w:sz="6" w:space="0" w:color="000000"/>
            </w:tcBorders>
          </w:tcPr>
          <w:p w14:paraId="36411F65" w14:textId="68568251" w:rsidR="00237ABF" w:rsidRPr="000D4FFB" w:rsidRDefault="00237ABF" w:rsidP="00D54849">
            <w:pPr>
              <w:ind w:left="0" w:firstLine="0"/>
              <w:jc w:val="left"/>
              <w:rPr>
                <w:rFonts w:asciiTheme="minorHAnsi" w:hAnsiTheme="minorHAnsi"/>
                <w:szCs w:val="22"/>
              </w:rPr>
            </w:pPr>
            <w:r w:rsidRPr="000D4FFB">
              <w:rPr>
                <w:rFonts w:asciiTheme="minorHAnsi" w:hAnsiTheme="minorHAnsi"/>
                <w:szCs w:val="22"/>
              </w:rPr>
              <w:t>Welds shall be visually reviewed for the locations, size, and length.  Also</w:t>
            </w:r>
            <w:r w:rsidR="0049094B">
              <w:rPr>
                <w:rFonts w:asciiTheme="minorHAnsi" w:hAnsiTheme="minorHAnsi"/>
                <w:szCs w:val="22"/>
              </w:rPr>
              <w:t>,</w:t>
            </w:r>
            <w:r w:rsidRPr="000D4FFB">
              <w:rPr>
                <w:rFonts w:asciiTheme="minorHAnsi" w:hAnsiTheme="minorHAnsi"/>
                <w:szCs w:val="22"/>
              </w:rPr>
              <w:t xml:space="preserve"> their bond shape, reinforcement, and undercut shall be acceptable.</w:t>
            </w:r>
          </w:p>
        </w:tc>
        <w:tc>
          <w:tcPr>
            <w:tcW w:w="1890" w:type="dxa"/>
            <w:tcBorders>
              <w:top w:val="single" w:sz="6" w:space="0" w:color="000000"/>
              <w:left w:val="single" w:sz="6" w:space="0" w:color="000000"/>
              <w:bottom w:val="single" w:sz="6" w:space="0" w:color="000000"/>
              <w:right w:val="single" w:sz="6" w:space="0" w:color="000000"/>
            </w:tcBorders>
          </w:tcPr>
          <w:p w14:paraId="7B5E3CFB" w14:textId="77777777" w:rsidR="00237ABF" w:rsidRPr="000D4FFB" w:rsidRDefault="00237ABF" w:rsidP="00D54849">
            <w:pPr>
              <w:ind w:left="0" w:hanging="30"/>
              <w:jc w:val="left"/>
              <w:rPr>
                <w:rFonts w:asciiTheme="minorHAnsi" w:hAnsiTheme="minorHAnsi"/>
                <w:szCs w:val="22"/>
              </w:rPr>
            </w:pPr>
            <w:r w:rsidRPr="000D4FFB">
              <w:rPr>
                <w:rFonts w:asciiTheme="minorHAnsi" w:hAnsiTheme="minorHAnsi"/>
                <w:szCs w:val="22"/>
              </w:rPr>
              <w:t>100% of all deck welds.</w:t>
            </w:r>
          </w:p>
        </w:tc>
        <w:tc>
          <w:tcPr>
            <w:tcW w:w="2070" w:type="dxa"/>
            <w:tcBorders>
              <w:top w:val="single" w:sz="6" w:space="0" w:color="000000"/>
              <w:left w:val="single" w:sz="6" w:space="0" w:color="000000"/>
              <w:bottom w:val="single" w:sz="6" w:space="0" w:color="000000"/>
              <w:right w:val="double" w:sz="6" w:space="0" w:color="000000"/>
            </w:tcBorders>
          </w:tcPr>
          <w:p w14:paraId="69565A79" w14:textId="77777777" w:rsidR="00237ABF" w:rsidRPr="000D4FFB" w:rsidRDefault="00237ABF" w:rsidP="00D54849">
            <w:pPr>
              <w:ind w:left="0" w:firstLine="36"/>
              <w:jc w:val="left"/>
              <w:rPr>
                <w:rFonts w:asciiTheme="minorHAnsi" w:hAnsiTheme="minorHAnsi"/>
                <w:szCs w:val="22"/>
              </w:rPr>
            </w:pPr>
            <w:r w:rsidRPr="000D4FFB">
              <w:rPr>
                <w:rFonts w:asciiTheme="minorHAnsi" w:hAnsiTheme="minorHAnsi"/>
                <w:szCs w:val="22"/>
              </w:rPr>
              <w:t>Connection rejected.  Weld repaired and re-inspected.</w:t>
            </w:r>
          </w:p>
        </w:tc>
      </w:tr>
      <w:tr w:rsidR="00237ABF" w:rsidRPr="000D4FFB" w14:paraId="5BDCF3D4" w14:textId="77777777" w:rsidTr="00237ABF">
        <w:trPr>
          <w:cantSplit/>
        </w:trPr>
        <w:tc>
          <w:tcPr>
            <w:tcW w:w="1747" w:type="dxa"/>
            <w:tcBorders>
              <w:top w:val="single" w:sz="6" w:space="0" w:color="000000"/>
              <w:left w:val="double" w:sz="6" w:space="0" w:color="000000"/>
              <w:bottom w:val="single" w:sz="6" w:space="0" w:color="000000"/>
              <w:right w:val="single" w:sz="6" w:space="0" w:color="000000"/>
            </w:tcBorders>
          </w:tcPr>
          <w:p w14:paraId="2D9C125D" w14:textId="77777777" w:rsidR="00237ABF" w:rsidRPr="000D4FFB" w:rsidRDefault="00237ABF" w:rsidP="00D54849">
            <w:pPr>
              <w:ind w:left="186" w:hanging="180"/>
              <w:jc w:val="left"/>
              <w:rPr>
                <w:rFonts w:asciiTheme="minorHAnsi" w:hAnsiTheme="minorHAnsi"/>
                <w:szCs w:val="22"/>
              </w:rPr>
            </w:pPr>
            <w:r w:rsidRPr="000D4FFB">
              <w:rPr>
                <w:rFonts w:asciiTheme="minorHAnsi" w:hAnsiTheme="minorHAnsi"/>
                <w:szCs w:val="22"/>
              </w:rPr>
              <w:t xml:space="preserve">5. </w:t>
            </w:r>
            <w:r w:rsidR="00D54849">
              <w:rPr>
                <w:rFonts w:asciiTheme="minorHAnsi" w:hAnsiTheme="minorHAnsi"/>
                <w:szCs w:val="22"/>
              </w:rPr>
              <w:t xml:space="preserve">Stud Shear </w:t>
            </w:r>
            <w:r w:rsidRPr="000D4FFB">
              <w:rPr>
                <w:rFonts w:asciiTheme="minorHAnsi" w:hAnsiTheme="minorHAnsi"/>
                <w:szCs w:val="22"/>
              </w:rPr>
              <w:t>Connectors</w:t>
            </w:r>
          </w:p>
        </w:tc>
        <w:tc>
          <w:tcPr>
            <w:tcW w:w="1440" w:type="dxa"/>
            <w:tcBorders>
              <w:top w:val="single" w:sz="6" w:space="0" w:color="000000"/>
              <w:left w:val="single" w:sz="6" w:space="0" w:color="000000"/>
              <w:bottom w:val="single" w:sz="6" w:space="0" w:color="000000"/>
              <w:right w:val="single" w:sz="6" w:space="0" w:color="000000"/>
            </w:tcBorders>
          </w:tcPr>
          <w:p w14:paraId="57794A2F" w14:textId="77777777" w:rsidR="00237ABF" w:rsidRPr="000D4FFB" w:rsidRDefault="00237ABF" w:rsidP="00D54849">
            <w:pPr>
              <w:ind w:left="54" w:firstLine="0"/>
              <w:jc w:val="left"/>
              <w:rPr>
                <w:rFonts w:asciiTheme="minorHAnsi" w:hAnsiTheme="minorHAnsi"/>
                <w:szCs w:val="22"/>
              </w:rPr>
            </w:pPr>
            <w:r w:rsidRPr="000D4FFB">
              <w:rPr>
                <w:rFonts w:asciiTheme="minorHAnsi" w:hAnsiTheme="minorHAnsi"/>
                <w:szCs w:val="22"/>
              </w:rPr>
              <w:t>AWS D1.1</w:t>
            </w:r>
            <w:r w:rsidR="00D54849">
              <w:rPr>
                <w:rFonts w:asciiTheme="minorHAnsi" w:hAnsiTheme="minorHAnsi"/>
                <w:szCs w:val="22"/>
              </w:rPr>
              <w:t xml:space="preserve"> Section 7</w:t>
            </w:r>
          </w:p>
        </w:tc>
        <w:tc>
          <w:tcPr>
            <w:tcW w:w="2250" w:type="dxa"/>
            <w:tcBorders>
              <w:top w:val="single" w:sz="6" w:space="0" w:color="000000"/>
              <w:left w:val="single" w:sz="6" w:space="0" w:color="000000"/>
              <w:bottom w:val="single" w:sz="6" w:space="0" w:color="000000"/>
              <w:right w:val="single" w:sz="6" w:space="0" w:color="000000"/>
            </w:tcBorders>
          </w:tcPr>
          <w:p w14:paraId="631FC317" w14:textId="77777777" w:rsidR="00237ABF" w:rsidRPr="000D4FFB" w:rsidRDefault="00237ABF" w:rsidP="00D54849">
            <w:pPr>
              <w:ind w:left="0" w:firstLine="0"/>
              <w:jc w:val="left"/>
              <w:rPr>
                <w:rFonts w:asciiTheme="minorHAnsi" w:hAnsiTheme="minorHAnsi"/>
                <w:szCs w:val="22"/>
              </w:rPr>
            </w:pPr>
            <w:r w:rsidRPr="000D4FFB">
              <w:rPr>
                <w:rFonts w:asciiTheme="minorHAnsi" w:hAnsiTheme="minorHAnsi"/>
                <w:szCs w:val="22"/>
              </w:rPr>
              <w:t>Welds shall be visually acceptable with a full 360</w:t>
            </w:r>
            <w:r w:rsidRPr="000D4FFB">
              <w:rPr>
                <w:rFonts w:asciiTheme="minorHAnsi" w:hAnsiTheme="minorHAnsi"/>
                <w:szCs w:val="22"/>
              </w:rPr>
              <w:sym w:font="Symbol" w:char="F0B0"/>
            </w:r>
            <w:r w:rsidRPr="000D4FFB">
              <w:rPr>
                <w:rFonts w:asciiTheme="minorHAnsi" w:hAnsiTheme="minorHAnsi"/>
                <w:szCs w:val="22"/>
              </w:rPr>
              <w:t xml:space="preserve"> weld.  Studs shall have acceptable sounding. Conduct bend test according to AWS D1.1, Section 7 without any signs of failure.</w:t>
            </w:r>
          </w:p>
        </w:tc>
        <w:tc>
          <w:tcPr>
            <w:tcW w:w="1890" w:type="dxa"/>
            <w:tcBorders>
              <w:top w:val="single" w:sz="6" w:space="0" w:color="000000"/>
              <w:left w:val="single" w:sz="6" w:space="0" w:color="000000"/>
              <w:bottom w:val="single" w:sz="6" w:space="0" w:color="000000"/>
              <w:right w:val="single" w:sz="6" w:space="0" w:color="000000"/>
            </w:tcBorders>
          </w:tcPr>
          <w:p w14:paraId="548C3746" w14:textId="5832B922" w:rsidR="00237ABF" w:rsidRPr="000D4FFB" w:rsidRDefault="00237ABF" w:rsidP="00D54849">
            <w:pPr>
              <w:ind w:left="0" w:firstLine="0"/>
              <w:jc w:val="left"/>
              <w:rPr>
                <w:rFonts w:asciiTheme="minorHAnsi" w:hAnsiTheme="minorHAnsi"/>
                <w:szCs w:val="22"/>
              </w:rPr>
            </w:pPr>
            <w:r w:rsidRPr="000D4FFB">
              <w:rPr>
                <w:rFonts w:asciiTheme="minorHAnsi" w:hAnsiTheme="minorHAnsi"/>
                <w:szCs w:val="22"/>
              </w:rPr>
              <w:t xml:space="preserve">100% of studs sounded with maul and 100% </w:t>
            </w:r>
            <w:r w:rsidR="00F83E3D">
              <w:rPr>
                <w:rFonts w:asciiTheme="minorHAnsi" w:hAnsiTheme="minorHAnsi"/>
                <w:szCs w:val="22"/>
              </w:rPr>
              <w:t xml:space="preserve">of </w:t>
            </w:r>
            <w:r w:rsidRPr="000D4FFB">
              <w:rPr>
                <w:rFonts w:asciiTheme="minorHAnsi" w:hAnsiTheme="minorHAnsi"/>
                <w:szCs w:val="22"/>
              </w:rPr>
              <w:t>welds observed. Conduct bend test according to AWS D1.1, Section 7.</w:t>
            </w:r>
          </w:p>
        </w:tc>
        <w:tc>
          <w:tcPr>
            <w:tcW w:w="2070" w:type="dxa"/>
            <w:tcBorders>
              <w:top w:val="single" w:sz="6" w:space="0" w:color="000000"/>
              <w:left w:val="single" w:sz="6" w:space="0" w:color="000000"/>
              <w:bottom w:val="single" w:sz="6" w:space="0" w:color="000000"/>
              <w:right w:val="double" w:sz="6" w:space="0" w:color="000000"/>
            </w:tcBorders>
          </w:tcPr>
          <w:p w14:paraId="2231642E" w14:textId="77777777" w:rsidR="00237ABF" w:rsidRPr="000D4FFB" w:rsidRDefault="00237ABF" w:rsidP="00D54849">
            <w:pPr>
              <w:ind w:left="0" w:firstLine="0"/>
              <w:jc w:val="left"/>
              <w:rPr>
                <w:rFonts w:asciiTheme="minorHAnsi" w:hAnsiTheme="minorHAnsi"/>
                <w:szCs w:val="22"/>
              </w:rPr>
            </w:pPr>
            <w:r w:rsidRPr="000D4FFB">
              <w:rPr>
                <w:rFonts w:asciiTheme="minorHAnsi" w:hAnsiTheme="minorHAnsi"/>
                <w:szCs w:val="22"/>
              </w:rPr>
              <w:t xml:space="preserve">Studs that fail shall be replaced, re-inspected and re-sounded. Also, the replacement and additional studs for failed bend tests studs to be re-bent to the angles required without any signs of failure. </w:t>
            </w:r>
          </w:p>
        </w:tc>
      </w:tr>
      <w:tr w:rsidR="00237ABF" w:rsidRPr="000D4FFB" w14:paraId="2384888F" w14:textId="77777777" w:rsidTr="00237ABF">
        <w:tc>
          <w:tcPr>
            <w:tcW w:w="1747" w:type="dxa"/>
            <w:tcBorders>
              <w:top w:val="single" w:sz="6" w:space="0" w:color="000000"/>
              <w:left w:val="double" w:sz="6" w:space="0" w:color="000000"/>
              <w:bottom w:val="double" w:sz="6" w:space="0" w:color="000000"/>
              <w:right w:val="single" w:sz="6" w:space="0" w:color="000000"/>
            </w:tcBorders>
          </w:tcPr>
          <w:p w14:paraId="4682F1EB" w14:textId="77777777" w:rsidR="00237ABF" w:rsidRPr="000D4FFB" w:rsidRDefault="00D54849" w:rsidP="00D54849">
            <w:pPr>
              <w:ind w:left="186" w:hanging="186"/>
              <w:jc w:val="left"/>
              <w:rPr>
                <w:rFonts w:asciiTheme="minorHAnsi" w:hAnsiTheme="minorHAnsi"/>
                <w:szCs w:val="22"/>
              </w:rPr>
            </w:pPr>
            <w:r>
              <w:rPr>
                <w:rFonts w:asciiTheme="minorHAnsi" w:hAnsiTheme="minorHAnsi"/>
                <w:szCs w:val="22"/>
              </w:rPr>
              <w:t xml:space="preserve">6. </w:t>
            </w:r>
            <w:r w:rsidR="00237ABF" w:rsidRPr="000D4FFB">
              <w:rPr>
                <w:rFonts w:asciiTheme="minorHAnsi" w:hAnsiTheme="minorHAnsi"/>
                <w:szCs w:val="22"/>
              </w:rPr>
              <w:t>Fabrication Plant and Project Erection</w:t>
            </w:r>
          </w:p>
        </w:tc>
        <w:tc>
          <w:tcPr>
            <w:tcW w:w="1440" w:type="dxa"/>
            <w:tcBorders>
              <w:top w:val="single" w:sz="6" w:space="0" w:color="000000"/>
              <w:left w:val="single" w:sz="6" w:space="0" w:color="000000"/>
              <w:bottom w:val="double" w:sz="6" w:space="0" w:color="000000"/>
              <w:right w:val="single" w:sz="6" w:space="0" w:color="000000"/>
            </w:tcBorders>
          </w:tcPr>
          <w:p w14:paraId="28879F69" w14:textId="77777777" w:rsidR="00237ABF" w:rsidRPr="000D4FFB" w:rsidRDefault="00237ABF" w:rsidP="00D54849">
            <w:pPr>
              <w:ind w:left="54" w:firstLine="36"/>
              <w:jc w:val="left"/>
              <w:rPr>
                <w:rFonts w:asciiTheme="minorHAnsi" w:hAnsiTheme="minorHAnsi"/>
                <w:szCs w:val="22"/>
              </w:rPr>
            </w:pPr>
            <w:r w:rsidRPr="000D4FFB">
              <w:rPr>
                <w:rFonts w:asciiTheme="minorHAnsi" w:hAnsiTheme="minorHAnsi"/>
                <w:szCs w:val="22"/>
              </w:rPr>
              <w:t>IBC (Chapter 17)</w:t>
            </w:r>
          </w:p>
        </w:tc>
        <w:tc>
          <w:tcPr>
            <w:tcW w:w="2250" w:type="dxa"/>
            <w:tcBorders>
              <w:top w:val="single" w:sz="6" w:space="0" w:color="000000"/>
              <w:left w:val="single" w:sz="6" w:space="0" w:color="000000"/>
              <w:bottom w:val="double" w:sz="6" w:space="0" w:color="000000"/>
              <w:right w:val="single" w:sz="6" w:space="0" w:color="000000"/>
            </w:tcBorders>
          </w:tcPr>
          <w:p w14:paraId="75FB4D38" w14:textId="77777777" w:rsidR="00237ABF" w:rsidRPr="000D4FFB" w:rsidRDefault="00237ABF" w:rsidP="00D54849">
            <w:pPr>
              <w:ind w:left="0" w:hanging="36"/>
              <w:jc w:val="left"/>
              <w:rPr>
                <w:rFonts w:asciiTheme="minorHAnsi" w:hAnsiTheme="minorHAnsi"/>
                <w:szCs w:val="22"/>
              </w:rPr>
            </w:pPr>
            <w:r w:rsidRPr="000D4FFB">
              <w:rPr>
                <w:rFonts w:asciiTheme="minorHAnsi" w:hAnsiTheme="minorHAnsi"/>
                <w:szCs w:val="22"/>
              </w:rPr>
              <w:t>Test laboratory to review if special inspection required and perform the work if required.</w:t>
            </w:r>
          </w:p>
        </w:tc>
        <w:tc>
          <w:tcPr>
            <w:tcW w:w="1890" w:type="dxa"/>
            <w:tcBorders>
              <w:top w:val="single" w:sz="6" w:space="0" w:color="000000"/>
              <w:left w:val="single" w:sz="6" w:space="0" w:color="000000"/>
              <w:bottom w:val="double" w:sz="6" w:space="0" w:color="000000"/>
              <w:right w:val="single" w:sz="6" w:space="0" w:color="000000"/>
            </w:tcBorders>
          </w:tcPr>
          <w:p w14:paraId="44CE4186" w14:textId="77777777" w:rsidR="00237ABF" w:rsidRPr="000D4FFB" w:rsidRDefault="00237ABF" w:rsidP="004F7C61">
            <w:pPr>
              <w:tabs>
                <w:tab w:val="left" w:pos="360"/>
              </w:tabs>
              <w:rPr>
                <w:rFonts w:asciiTheme="minorHAnsi" w:hAnsiTheme="minorHAnsi"/>
                <w:szCs w:val="22"/>
              </w:rPr>
            </w:pPr>
          </w:p>
        </w:tc>
        <w:tc>
          <w:tcPr>
            <w:tcW w:w="2070" w:type="dxa"/>
            <w:tcBorders>
              <w:top w:val="single" w:sz="6" w:space="0" w:color="000000"/>
              <w:left w:val="single" w:sz="6" w:space="0" w:color="000000"/>
              <w:bottom w:val="double" w:sz="6" w:space="0" w:color="000000"/>
              <w:right w:val="double" w:sz="6" w:space="0" w:color="000000"/>
            </w:tcBorders>
          </w:tcPr>
          <w:p w14:paraId="37B485FA" w14:textId="77777777" w:rsidR="00237ABF" w:rsidRPr="000D4FFB" w:rsidRDefault="00237ABF" w:rsidP="004F7C61">
            <w:pPr>
              <w:tabs>
                <w:tab w:val="left" w:pos="360"/>
              </w:tabs>
              <w:rPr>
                <w:rFonts w:asciiTheme="minorHAnsi" w:hAnsiTheme="minorHAnsi"/>
                <w:szCs w:val="22"/>
              </w:rPr>
            </w:pPr>
          </w:p>
        </w:tc>
      </w:tr>
    </w:tbl>
    <w:p w14:paraId="2E77AD64" w14:textId="77777777" w:rsidR="00D54849" w:rsidRDefault="00D54849" w:rsidP="00237ABF">
      <w:pPr>
        <w:ind w:left="0" w:firstLine="0"/>
        <w:jc w:val="left"/>
        <w:rPr>
          <w:rFonts w:asciiTheme="minorHAnsi" w:hAnsiTheme="minorHAnsi"/>
          <w:b/>
          <w:sz w:val="28"/>
          <w:szCs w:val="28"/>
        </w:rPr>
        <w:sectPr w:rsidR="00D54849" w:rsidSect="00671943">
          <w:pgSz w:w="12240" w:h="15840" w:code="1"/>
          <w:pgMar w:top="1080" w:right="720" w:bottom="720" w:left="1440" w:header="720" w:footer="432" w:gutter="0"/>
          <w:cols w:space="720"/>
          <w:docGrid w:linePitch="360"/>
        </w:sectPr>
      </w:pPr>
    </w:p>
    <w:p w14:paraId="4043AE32" w14:textId="77777777" w:rsidR="00D54849" w:rsidRPr="00777253" w:rsidRDefault="00D54849" w:rsidP="00D54849">
      <w:pPr>
        <w:ind w:left="0" w:firstLine="0"/>
        <w:rPr>
          <w:rFonts w:asciiTheme="minorHAnsi" w:hAnsiTheme="minorHAnsi"/>
          <w:szCs w:val="22"/>
        </w:rPr>
      </w:pPr>
      <w:r w:rsidRPr="00A72BD3">
        <w:rPr>
          <w:rFonts w:asciiTheme="minorHAnsi" w:hAnsiTheme="minorHAnsi"/>
          <w:b/>
          <w:bCs/>
          <w:sz w:val="28"/>
          <w:szCs w:val="28"/>
        </w:rPr>
        <w:lastRenderedPageBreak/>
        <w:t>07 27 00 - Air Barriers</w:t>
      </w:r>
    </w:p>
    <w:p w14:paraId="7F7E77F8" w14:textId="77777777" w:rsidR="00D54849" w:rsidRPr="008C0788" w:rsidRDefault="00D54849" w:rsidP="00D54849">
      <w:pPr>
        <w:ind w:left="0" w:firstLine="0"/>
        <w:rPr>
          <w:rFonts w:asciiTheme="minorHAnsi" w:hAnsiTheme="minorHAnsi"/>
          <w:szCs w:val="22"/>
        </w:rPr>
      </w:pPr>
      <w:r w:rsidRPr="008C0788">
        <w:rPr>
          <w:rFonts w:asciiTheme="minorHAnsi" w:hAnsiTheme="minorHAnsi"/>
          <w:szCs w:val="22"/>
        </w:rPr>
        <w:t>Air/moisture barrier submittals shall be submitted and reviewed prior to Building Envelope meeting and mock-up construction</w:t>
      </w:r>
      <w:r w:rsidRPr="00DC6F0A">
        <w:rPr>
          <w:rFonts w:asciiTheme="minorHAnsi" w:hAnsiTheme="minorHAnsi"/>
          <w:szCs w:val="22"/>
        </w:rPr>
        <w:t xml:space="preserve">.  </w:t>
      </w:r>
      <w:r w:rsidRPr="00FD1D7B">
        <w:rPr>
          <w:rFonts w:asciiTheme="minorHAnsi" w:hAnsiTheme="minorHAnsi" w:cs="Helvetica"/>
          <w:szCs w:val="22"/>
        </w:rPr>
        <w:t>Shop drawings shall be project specific and coordinated with other trades.</w:t>
      </w:r>
    </w:p>
    <w:p w14:paraId="31CD740F" w14:textId="7CA1DADE" w:rsidR="00D54849" w:rsidRPr="008C0788" w:rsidRDefault="0016218A" w:rsidP="0016218A">
      <w:pPr>
        <w:ind w:left="360"/>
        <w:rPr>
          <w:rFonts w:asciiTheme="minorHAnsi" w:hAnsiTheme="minorHAnsi"/>
          <w:szCs w:val="22"/>
        </w:rPr>
      </w:pPr>
      <w:r>
        <w:rPr>
          <w:rFonts w:asciiTheme="minorHAnsi" w:hAnsiTheme="minorHAnsi"/>
          <w:szCs w:val="22"/>
        </w:rPr>
        <w:t>1.</w:t>
      </w:r>
      <w:r>
        <w:rPr>
          <w:rFonts w:asciiTheme="minorHAnsi" w:hAnsiTheme="minorHAnsi"/>
          <w:szCs w:val="22"/>
        </w:rPr>
        <w:tab/>
      </w:r>
      <w:r w:rsidR="00D54849" w:rsidRPr="008C0788">
        <w:rPr>
          <w:rFonts w:asciiTheme="minorHAnsi" w:hAnsiTheme="minorHAnsi"/>
          <w:szCs w:val="22"/>
        </w:rPr>
        <w:t>Letters of compatibility and adhesion testing shall be completed and submitted prior to the Building Envelope meeting and mock-up construction.</w:t>
      </w:r>
    </w:p>
    <w:p w14:paraId="31EA2CCE" w14:textId="77777777" w:rsidR="00D54849" w:rsidRPr="008C0788" w:rsidRDefault="0016218A" w:rsidP="0016218A">
      <w:pPr>
        <w:ind w:left="360"/>
        <w:rPr>
          <w:rFonts w:asciiTheme="minorHAnsi" w:hAnsiTheme="minorHAnsi"/>
          <w:szCs w:val="22"/>
        </w:rPr>
      </w:pPr>
      <w:r>
        <w:rPr>
          <w:rFonts w:asciiTheme="minorHAnsi" w:hAnsiTheme="minorHAnsi"/>
          <w:szCs w:val="22"/>
        </w:rPr>
        <w:t>2.</w:t>
      </w:r>
      <w:r>
        <w:rPr>
          <w:rFonts w:asciiTheme="minorHAnsi" w:hAnsiTheme="minorHAnsi"/>
          <w:szCs w:val="22"/>
        </w:rPr>
        <w:tab/>
      </w:r>
      <w:r w:rsidR="00D54849" w:rsidRPr="008C0788">
        <w:rPr>
          <w:rFonts w:asciiTheme="minorHAnsi" w:hAnsiTheme="minorHAnsi"/>
          <w:szCs w:val="22"/>
        </w:rPr>
        <w:t>The air/moisture barrier manufacturer’s representative shall be present for the Building Envelope meeting and mock-up construction.</w:t>
      </w:r>
    </w:p>
    <w:p w14:paraId="7FC5AE01" w14:textId="3E3E053A" w:rsidR="00237ABF" w:rsidRPr="0016218A" w:rsidRDefault="0016218A" w:rsidP="003255BC">
      <w:pPr>
        <w:spacing w:after="360"/>
        <w:ind w:left="360"/>
        <w:jc w:val="left"/>
        <w:rPr>
          <w:b/>
          <w:sz w:val="28"/>
          <w:szCs w:val="28"/>
        </w:rPr>
      </w:pPr>
      <w:r>
        <w:rPr>
          <w:szCs w:val="22"/>
        </w:rPr>
        <w:t>3.</w:t>
      </w:r>
      <w:r>
        <w:rPr>
          <w:szCs w:val="22"/>
        </w:rPr>
        <w:tab/>
      </w:r>
      <w:r w:rsidR="00D54849" w:rsidRPr="0016218A">
        <w:rPr>
          <w:szCs w:val="22"/>
        </w:rPr>
        <w:t>The Contractor shall coordinate and schedule the Owner’s field consultant to review the substrate prior to air barrier installation on the mock-up and during construction.  Subsequently, the Owner’s field consultant shall observe air barrier installation, laps, transitions, and repair of penetrations on the mock-up at several locations and heights of each exterior elevation.</w:t>
      </w:r>
    </w:p>
    <w:p w14:paraId="5DB14E07" w14:textId="77777777" w:rsidR="00D54849" w:rsidRDefault="00D54849" w:rsidP="00EF5745">
      <w:pPr>
        <w:ind w:left="720" w:firstLine="0"/>
        <w:jc w:val="left"/>
        <w:rPr>
          <w:rFonts w:asciiTheme="minorHAnsi" w:hAnsiTheme="minorHAnsi"/>
          <w:b/>
          <w:sz w:val="28"/>
          <w:szCs w:val="28"/>
        </w:rPr>
      </w:pPr>
      <w:r>
        <w:rPr>
          <w:rFonts w:asciiTheme="minorHAnsi" w:hAnsiTheme="minorHAnsi"/>
          <w:b/>
          <w:sz w:val="28"/>
          <w:szCs w:val="28"/>
        </w:rPr>
        <w:t xml:space="preserve">07 27 00 </w:t>
      </w:r>
      <w:r w:rsidRPr="008C0788">
        <w:rPr>
          <w:rFonts w:asciiTheme="minorHAnsi" w:hAnsiTheme="minorHAnsi"/>
          <w:b/>
          <w:sz w:val="28"/>
          <w:szCs w:val="28"/>
        </w:rPr>
        <w:t>AIR BARRIER: CONSTRUCTION TESTING</w:t>
      </w:r>
    </w:p>
    <w:tbl>
      <w:tblPr>
        <w:tblW w:w="9937" w:type="dxa"/>
        <w:tblInd w:w="3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070"/>
        <w:gridCol w:w="1567"/>
        <w:gridCol w:w="2160"/>
        <w:gridCol w:w="4140"/>
      </w:tblGrid>
      <w:tr w:rsidR="00D54849" w:rsidRPr="008C0788" w14:paraId="3F3946C3" w14:textId="77777777" w:rsidTr="008F3B58">
        <w:trPr>
          <w:cantSplit/>
        </w:trPr>
        <w:tc>
          <w:tcPr>
            <w:tcW w:w="2070" w:type="dxa"/>
            <w:tcBorders>
              <w:top w:val="single" w:sz="6" w:space="0" w:color="000000"/>
              <w:left w:val="double" w:sz="6" w:space="0" w:color="000000"/>
              <w:bottom w:val="single" w:sz="6" w:space="0" w:color="000000"/>
              <w:right w:val="single" w:sz="6" w:space="0" w:color="000000"/>
            </w:tcBorders>
          </w:tcPr>
          <w:p w14:paraId="760B5182" w14:textId="77777777" w:rsidR="00D54849" w:rsidRPr="008C0788" w:rsidRDefault="00D54849" w:rsidP="00C94BAE">
            <w:pPr>
              <w:ind w:left="0" w:hanging="12"/>
              <w:jc w:val="center"/>
              <w:rPr>
                <w:rFonts w:asciiTheme="minorHAnsi" w:hAnsiTheme="minorHAnsi"/>
                <w:b/>
                <w:u w:val="single"/>
              </w:rPr>
            </w:pPr>
            <w:r w:rsidRPr="008C0788">
              <w:rPr>
                <w:rFonts w:asciiTheme="minorHAnsi" w:hAnsiTheme="minorHAnsi"/>
                <w:b/>
                <w:u w:val="single"/>
              </w:rPr>
              <w:t>Description</w:t>
            </w:r>
          </w:p>
        </w:tc>
        <w:tc>
          <w:tcPr>
            <w:tcW w:w="1567" w:type="dxa"/>
            <w:tcBorders>
              <w:top w:val="single" w:sz="6" w:space="0" w:color="000000"/>
              <w:left w:val="single" w:sz="6" w:space="0" w:color="000000"/>
              <w:bottom w:val="single" w:sz="6" w:space="0" w:color="000000"/>
              <w:right w:val="single" w:sz="6" w:space="0" w:color="000000"/>
            </w:tcBorders>
          </w:tcPr>
          <w:p w14:paraId="2B42E8CE" w14:textId="77777777" w:rsidR="00D54849" w:rsidRPr="008C0788" w:rsidRDefault="00D54849" w:rsidP="00C94BAE">
            <w:pPr>
              <w:ind w:left="96" w:hanging="6"/>
              <w:jc w:val="center"/>
              <w:rPr>
                <w:rFonts w:asciiTheme="minorHAnsi" w:hAnsiTheme="minorHAnsi"/>
                <w:b/>
                <w:u w:val="single"/>
              </w:rPr>
            </w:pPr>
            <w:r w:rsidRPr="008C0788">
              <w:rPr>
                <w:rFonts w:asciiTheme="minorHAnsi" w:hAnsiTheme="minorHAnsi"/>
                <w:b/>
                <w:u w:val="single"/>
              </w:rPr>
              <w:t>Method of Test</w:t>
            </w:r>
          </w:p>
        </w:tc>
        <w:tc>
          <w:tcPr>
            <w:tcW w:w="2160" w:type="dxa"/>
            <w:tcBorders>
              <w:top w:val="single" w:sz="6" w:space="0" w:color="000000"/>
              <w:left w:val="single" w:sz="6" w:space="0" w:color="000000"/>
              <w:bottom w:val="single" w:sz="6" w:space="0" w:color="000000"/>
              <w:right w:val="single" w:sz="6" w:space="0" w:color="000000"/>
            </w:tcBorders>
          </w:tcPr>
          <w:p w14:paraId="40E9F4FD" w14:textId="77777777" w:rsidR="00D54849" w:rsidRPr="008C0788" w:rsidRDefault="00D54849" w:rsidP="00C94BAE">
            <w:pPr>
              <w:ind w:left="48" w:firstLine="0"/>
              <w:jc w:val="center"/>
              <w:rPr>
                <w:rFonts w:asciiTheme="minorHAnsi" w:hAnsiTheme="minorHAnsi"/>
                <w:u w:val="single"/>
              </w:rPr>
            </w:pPr>
            <w:r w:rsidRPr="008C0788">
              <w:rPr>
                <w:rFonts w:asciiTheme="minorHAnsi" w:hAnsiTheme="minorHAnsi"/>
                <w:b/>
                <w:u w:val="single"/>
              </w:rPr>
              <w:t>Standard/Criteria</w:t>
            </w:r>
            <w:r w:rsidR="00C94BAE">
              <w:rPr>
                <w:rFonts w:asciiTheme="minorHAnsi" w:hAnsiTheme="minorHAnsi"/>
                <w:b/>
                <w:u w:val="single"/>
              </w:rPr>
              <w:t xml:space="preserve"> </w:t>
            </w:r>
            <w:r w:rsidRPr="008C0788">
              <w:rPr>
                <w:rFonts w:asciiTheme="minorHAnsi" w:hAnsiTheme="minorHAnsi"/>
                <w:b/>
                <w:u w:val="single"/>
              </w:rPr>
              <w:t>(Pass/Fail)</w:t>
            </w:r>
          </w:p>
        </w:tc>
        <w:tc>
          <w:tcPr>
            <w:tcW w:w="4140" w:type="dxa"/>
            <w:tcBorders>
              <w:top w:val="single" w:sz="6" w:space="0" w:color="000000"/>
              <w:left w:val="single" w:sz="6" w:space="0" w:color="000000"/>
              <w:bottom w:val="single" w:sz="6" w:space="0" w:color="000000"/>
              <w:right w:val="single" w:sz="6" w:space="0" w:color="000000"/>
            </w:tcBorders>
          </w:tcPr>
          <w:p w14:paraId="6A6852B1" w14:textId="77777777" w:rsidR="00D54849" w:rsidRPr="008C0788" w:rsidRDefault="00D54849" w:rsidP="00C94BAE">
            <w:pPr>
              <w:ind w:left="0" w:firstLine="12"/>
              <w:jc w:val="center"/>
              <w:rPr>
                <w:rFonts w:asciiTheme="minorHAnsi" w:hAnsiTheme="minorHAnsi"/>
                <w:b/>
                <w:u w:val="single"/>
              </w:rPr>
            </w:pPr>
            <w:r w:rsidRPr="008C0788">
              <w:rPr>
                <w:rFonts w:asciiTheme="minorHAnsi" w:hAnsiTheme="minorHAnsi"/>
                <w:b/>
                <w:u w:val="single"/>
              </w:rPr>
              <w:t>Frequency</w:t>
            </w:r>
          </w:p>
        </w:tc>
      </w:tr>
      <w:tr w:rsidR="00D54849" w:rsidRPr="008C0788" w14:paraId="6E9465DC" w14:textId="77777777" w:rsidTr="008F3B58">
        <w:trPr>
          <w:cantSplit/>
        </w:trPr>
        <w:tc>
          <w:tcPr>
            <w:tcW w:w="2070" w:type="dxa"/>
            <w:tcBorders>
              <w:top w:val="single" w:sz="6" w:space="0" w:color="000000"/>
              <w:left w:val="double" w:sz="6" w:space="0" w:color="000000"/>
              <w:bottom w:val="single" w:sz="6" w:space="0" w:color="000000"/>
              <w:right w:val="single" w:sz="6" w:space="0" w:color="000000"/>
            </w:tcBorders>
          </w:tcPr>
          <w:p w14:paraId="135C875A" w14:textId="77777777" w:rsidR="00D54849" w:rsidRPr="00A72BD3" w:rsidRDefault="00D54849" w:rsidP="00225A78">
            <w:pPr>
              <w:pStyle w:val="ListParagraph"/>
              <w:numPr>
                <w:ilvl w:val="0"/>
                <w:numId w:val="10"/>
              </w:numPr>
              <w:spacing w:after="200" w:line="276" w:lineRule="auto"/>
              <w:ind w:left="372"/>
              <w:contextualSpacing/>
              <w:jc w:val="left"/>
              <w:rPr>
                <w:szCs w:val="22"/>
              </w:rPr>
            </w:pPr>
            <w:r w:rsidRPr="00A72BD3">
              <w:rPr>
                <w:szCs w:val="22"/>
              </w:rPr>
              <w:t>Membrane to substrate tensile adhesion</w:t>
            </w:r>
          </w:p>
          <w:p w14:paraId="5FC1395F" w14:textId="77777777" w:rsidR="00D54849" w:rsidRPr="008C0788" w:rsidRDefault="00D54849" w:rsidP="004F7C61">
            <w:pPr>
              <w:tabs>
                <w:tab w:val="left" w:pos="360"/>
              </w:tabs>
              <w:rPr>
                <w:rFonts w:asciiTheme="minorHAnsi" w:hAnsiTheme="minorHAnsi"/>
                <w:szCs w:val="22"/>
              </w:rPr>
            </w:pPr>
          </w:p>
        </w:tc>
        <w:tc>
          <w:tcPr>
            <w:tcW w:w="1567" w:type="dxa"/>
            <w:tcBorders>
              <w:top w:val="single" w:sz="6" w:space="0" w:color="000000"/>
              <w:left w:val="single" w:sz="6" w:space="0" w:color="000000"/>
              <w:bottom w:val="single" w:sz="6" w:space="0" w:color="000000"/>
              <w:right w:val="single" w:sz="6" w:space="0" w:color="000000"/>
            </w:tcBorders>
          </w:tcPr>
          <w:p w14:paraId="12C2DBC3" w14:textId="77777777" w:rsidR="00D54849" w:rsidRPr="008C0788" w:rsidRDefault="00D54849" w:rsidP="00C94BAE">
            <w:pPr>
              <w:ind w:left="96" w:hanging="6"/>
              <w:rPr>
                <w:rFonts w:asciiTheme="minorHAnsi" w:hAnsiTheme="minorHAnsi"/>
                <w:szCs w:val="22"/>
              </w:rPr>
            </w:pPr>
            <w:r w:rsidRPr="008C0788">
              <w:rPr>
                <w:rFonts w:asciiTheme="minorHAnsi" w:hAnsiTheme="minorHAnsi"/>
                <w:szCs w:val="22"/>
              </w:rPr>
              <w:t xml:space="preserve">ASTM D 4541 </w:t>
            </w:r>
          </w:p>
        </w:tc>
        <w:tc>
          <w:tcPr>
            <w:tcW w:w="2160" w:type="dxa"/>
            <w:tcBorders>
              <w:top w:val="single" w:sz="6" w:space="0" w:color="000000"/>
              <w:left w:val="single" w:sz="6" w:space="0" w:color="000000"/>
              <w:bottom w:val="single" w:sz="6" w:space="0" w:color="000000"/>
              <w:right w:val="single" w:sz="6" w:space="0" w:color="000000"/>
            </w:tcBorders>
          </w:tcPr>
          <w:p w14:paraId="5875910B" w14:textId="77777777" w:rsidR="00D54849" w:rsidRPr="008C0788" w:rsidRDefault="00D54849" w:rsidP="00C94BAE">
            <w:pPr>
              <w:ind w:left="48" w:firstLine="0"/>
              <w:jc w:val="left"/>
              <w:rPr>
                <w:rFonts w:asciiTheme="minorHAnsi" w:hAnsiTheme="minorHAnsi"/>
                <w:szCs w:val="22"/>
              </w:rPr>
            </w:pPr>
            <w:r w:rsidRPr="008C0788">
              <w:rPr>
                <w:rFonts w:asciiTheme="minorHAnsi" w:hAnsiTheme="minorHAnsi"/>
                <w:szCs w:val="22"/>
              </w:rPr>
              <w:t>As identified in manufactures specifications</w:t>
            </w:r>
            <w:r>
              <w:rPr>
                <w:rFonts w:asciiTheme="minorHAnsi" w:hAnsiTheme="minorHAnsi"/>
                <w:szCs w:val="22"/>
              </w:rPr>
              <w:t xml:space="preserve"> based on the substrate</w:t>
            </w:r>
            <w:r w:rsidRPr="008C0788">
              <w:rPr>
                <w:rFonts w:asciiTheme="minorHAnsi" w:hAnsiTheme="minorHAnsi"/>
                <w:szCs w:val="22"/>
              </w:rPr>
              <w:t>.</w:t>
            </w:r>
          </w:p>
          <w:p w14:paraId="314A3E98" w14:textId="77777777" w:rsidR="00D54849" w:rsidRPr="008C0788" w:rsidRDefault="00D54849" w:rsidP="00C94BAE">
            <w:pPr>
              <w:ind w:left="48" w:firstLine="0"/>
              <w:rPr>
                <w:rFonts w:asciiTheme="minorHAnsi" w:hAnsiTheme="minorHAnsi"/>
                <w:szCs w:val="22"/>
              </w:rPr>
            </w:pPr>
          </w:p>
        </w:tc>
        <w:tc>
          <w:tcPr>
            <w:tcW w:w="4140" w:type="dxa"/>
            <w:tcBorders>
              <w:top w:val="single" w:sz="6" w:space="0" w:color="000000"/>
              <w:left w:val="single" w:sz="6" w:space="0" w:color="000000"/>
              <w:bottom w:val="single" w:sz="6" w:space="0" w:color="000000"/>
              <w:right w:val="single" w:sz="6" w:space="0" w:color="000000"/>
            </w:tcBorders>
          </w:tcPr>
          <w:p w14:paraId="085020C4" w14:textId="6C5B62A7" w:rsidR="00D54849" w:rsidRPr="00BA509A" w:rsidRDefault="00D54849" w:rsidP="00C94BAE">
            <w:pPr>
              <w:ind w:left="-12" w:firstLine="12"/>
              <w:jc w:val="left"/>
              <w:rPr>
                <w:rFonts w:asciiTheme="minorHAnsi" w:hAnsiTheme="minorHAnsi" w:cs="Helvetica"/>
                <w:szCs w:val="22"/>
              </w:rPr>
            </w:pPr>
            <w:r w:rsidRPr="00BA509A">
              <w:rPr>
                <w:rFonts w:asciiTheme="minorHAnsi" w:hAnsiTheme="minorHAnsi" w:cs="Helvetica"/>
                <w:szCs w:val="22"/>
              </w:rPr>
              <w:t xml:space="preserve">Two tests at the mock-up after the air barrier has cured. (Test transition membrane and air barrier membrane on mock-up. If </w:t>
            </w:r>
            <w:r w:rsidR="003F5A59">
              <w:rPr>
                <w:rFonts w:asciiTheme="minorHAnsi" w:hAnsiTheme="minorHAnsi" w:cs="Helvetica"/>
                <w:szCs w:val="22"/>
              </w:rPr>
              <w:t xml:space="preserve">a </w:t>
            </w:r>
            <w:r w:rsidRPr="00BA509A">
              <w:rPr>
                <w:rFonts w:asciiTheme="minorHAnsi" w:hAnsiTheme="minorHAnsi" w:cs="Helvetica"/>
                <w:szCs w:val="22"/>
              </w:rPr>
              <w:t xml:space="preserve">window is present, test adhesion of the transition membrane within the window return.) If workmanship </w:t>
            </w:r>
            <w:r w:rsidR="0049094B">
              <w:rPr>
                <w:rFonts w:asciiTheme="minorHAnsi" w:hAnsiTheme="minorHAnsi" w:cs="Helvetica"/>
                <w:szCs w:val="22"/>
              </w:rPr>
              <w:t>is</w:t>
            </w:r>
            <w:r w:rsidRPr="00BA509A">
              <w:rPr>
                <w:rFonts w:asciiTheme="minorHAnsi" w:hAnsiTheme="minorHAnsi" w:cs="Helvetica"/>
                <w:szCs w:val="22"/>
              </w:rPr>
              <w:t xml:space="preserve"> unacceptable, test the wall transitions in question.</w:t>
            </w:r>
          </w:p>
          <w:p w14:paraId="0505C6FD" w14:textId="77777777" w:rsidR="00D54849" w:rsidRPr="00BA509A" w:rsidRDefault="00D54849" w:rsidP="00C94BAE">
            <w:pPr>
              <w:ind w:left="0" w:firstLine="0"/>
              <w:jc w:val="left"/>
              <w:rPr>
                <w:rFonts w:asciiTheme="minorHAnsi" w:hAnsiTheme="minorHAnsi" w:cs="Helvetica"/>
                <w:szCs w:val="22"/>
              </w:rPr>
            </w:pPr>
            <w:r w:rsidRPr="00BA509A">
              <w:rPr>
                <w:rFonts w:asciiTheme="minorHAnsi" w:hAnsiTheme="minorHAnsi" w:cs="Helvetica"/>
                <w:szCs w:val="22"/>
              </w:rPr>
              <w:t xml:space="preserve">Include additional testing of mock-up if the substrate is anything other than </w:t>
            </w:r>
            <w:r>
              <w:rPr>
                <w:rFonts w:asciiTheme="minorHAnsi" w:hAnsiTheme="minorHAnsi" w:cs="Helvetica"/>
                <w:szCs w:val="22"/>
              </w:rPr>
              <w:t>Minnesota State</w:t>
            </w:r>
            <w:r w:rsidRPr="00BA509A">
              <w:rPr>
                <w:rFonts w:asciiTheme="minorHAnsi" w:hAnsiTheme="minorHAnsi" w:cs="Helvetica"/>
                <w:szCs w:val="22"/>
              </w:rPr>
              <w:t xml:space="preserve"> standard.</w:t>
            </w:r>
          </w:p>
          <w:p w14:paraId="49AF8BD6" w14:textId="77777777" w:rsidR="00D54849" w:rsidRPr="008C0788" w:rsidRDefault="00D54849" w:rsidP="00C94BAE">
            <w:pPr>
              <w:ind w:left="0" w:firstLine="12"/>
              <w:jc w:val="left"/>
              <w:rPr>
                <w:rFonts w:asciiTheme="minorHAnsi" w:hAnsiTheme="minorHAnsi"/>
                <w:szCs w:val="22"/>
              </w:rPr>
            </w:pPr>
            <w:r w:rsidRPr="00BA509A">
              <w:rPr>
                <w:rFonts w:asciiTheme="minorHAnsi" w:hAnsiTheme="minorHAnsi" w:cs="Helvetica"/>
                <w:szCs w:val="22"/>
              </w:rPr>
              <w:t xml:space="preserve">Consult with A/E and </w:t>
            </w:r>
            <w:r>
              <w:rPr>
                <w:rFonts w:asciiTheme="minorHAnsi" w:hAnsiTheme="minorHAnsi" w:cs="Helvetica"/>
                <w:szCs w:val="22"/>
              </w:rPr>
              <w:t>Minnesota State</w:t>
            </w:r>
            <w:r w:rsidRPr="00BA509A">
              <w:rPr>
                <w:rFonts w:asciiTheme="minorHAnsi" w:hAnsiTheme="minorHAnsi" w:cs="Helvetica"/>
                <w:szCs w:val="22"/>
              </w:rPr>
              <w:t xml:space="preserve"> for approval to conduct test.</w:t>
            </w:r>
          </w:p>
        </w:tc>
      </w:tr>
      <w:tr w:rsidR="00D54849" w:rsidRPr="008C0788" w14:paraId="4DC8EE65" w14:textId="77777777" w:rsidTr="008F3B58">
        <w:tc>
          <w:tcPr>
            <w:tcW w:w="2070" w:type="dxa"/>
            <w:tcBorders>
              <w:top w:val="single" w:sz="6" w:space="0" w:color="000000"/>
              <w:left w:val="double" w:sz="6" w:space="0" w:color="000000"/>
              <w:bottom w:val="single" w:sz="6" w:space="0" w:color="000000"/>
              <w:right w:val="single" w:sz="6" w:space="0" w:color="000000"/>
            </w:tcBorders>
          </w:tcPr>
          <w:p w14:paraId="4E148FF3" w14:textId="77777777" w:rsidR="00D54849" w:rsidRPr="008C0788" w:rsidRDefault="00D54849" w:rsidP="00C94BAE">
            <w:pPr>
              <w:ind w:left="192" w:hanging="192"/>
              <w:jc w:val="left"/>
              <w:rPr>
                <w:rFonts w:asciiTheme="minorHAnsi" w:hAnsiTheme="minorHAnsi"/>
                <w:szCs w:val="22"/>
              </w:rPr>
            </w:pPr>
            <w:r>
              <w:rPr>
                <w:rFonts w:asciiTheme="minorHAnsi" w:hAnsiTheme="minorHAnsi"/>
                <w:szCs w:val="22"/>
              </w:rPr>
              <w:t xml:space="preserve">2. </w:t>
            </w:r>
            <w:r w:rsidRPr="008C0788">
              <w:rPr>
                <w:rFonts w:asciiTheme="minorHAnsi" w:hAnsiTheme="minorHAnsi"/>
                <w:szCs w:val="22"/>
              </w:rPr>
              <w:t>Air tightness of membrane seams and penetrations</w:t>
            </w:r>
          </w:p>
        </w:tc>
        <w:tc>
          <w:tcPr>
            <w:tcW w:w="1567" w:type="dxa"/>
            <w:tcBorders>
              <w:top w:val="single" w:sz="6" w:space="0" w:color="000000"/>
              <w:left w:val="single" w:sz="6" w:space="0" w:color="000000"/>
              <w:bottom w:val="single" w:sz="6" w:space="0" w:color="000000"/>
              <w:right w:val="single" w:sz="6" w:space="0" w:color="000000"/>
            </w:tcBorders>
          </w:tcPr>
          <w:p w14:paraId="05E32DD4" w14:textId="77777777" w:rsidR="00D54849" w:rsidRPr="008C0788" w:rsidRDefault="00D54849" w:rsidP="00C94BAE">
            <w:pPr>
              <w:ind w:left="96" w:hanging="6"/>
              <w:rPr>
                <w:rFonts w:asciiTheme="minorHAnsi" w:hAnsiTheme="minorHAnsi"/>
                <w:szCs w:val="22"/>
              </w:rPr>
            </w:pPr>
            <w:r>
              <w:rPr>
                <w:rFonts w:asciiTheme="minorHAnsi" w:hAnsiTheme="minorHAnsi"/>
                <w:szCs w:val="22"/>
              </w:rPr>
              <w:t>ASTM E1186</w:t>
            </w:r>
          </w:p>
        </w:tc>
        <w:tc>
          <w:tcPr>
            <w:tcW w:w="2160" w:type="dxa"/>
            <w:tcBorders>
              <w:top w:val="single" w:sz="6" w:space="0" w:color="000000"/>
              <w:left w:val="single" w:sz="6" w:space="0" w:color="000000"/>
              <w:bottom w:val="single" w:sz="6" w:space="0" w:color="000000"/>
              <w:right w:val="single" w:sz="6" w:space="0" w:color="000000"/>
            </w:tcBorders>
          </w:tcPr>
          <w:p w14:paraId="7761DB9B" w14:textId="77777777" w:rsidR="00D54849" w:rsidRPr="008C0788" w:rsidRDefault="00D54849" w:rsidP="00C94BAE">
            <w:pPr>
              <w:ind w:left="48" w:firstLine="0"/>
              <w:jc w:val="left"/>
              <w:rPr>
                <w:rFonts w:asciiTheme="minorHAnsi" w:hAnsiTheme="minorHAnsi"/>
                <w:szCs w:val="22"/>
              </w:rPr>
            </w:pPr>
            <w:r w:rsidRPr="008C0788">
              <w:rPr>
                <w:rFonts w:asciiTheme="minorHAnsi" w:hAnsiTheme="minorHAnsi"/>
                <w:szCs w:val="22"/>
              </w:rPr>
              <w:t>No visible leakage</w:t>
            </w:r>
            <w:r>
              <w:rPr>
                <w:rFonts w:asciiTheme="minorHAnsi" w:hAnsiTheme="minorHAnsi"/>
                <w:szCs w:val="22"/>
              </w:rPr>
              <w:t xml:space="preserve"> for non-permeable membranes.</w:t>
            </w:r>
          </w:p>
          <w:p w14:paraId="0032AEFE" w14:textId="77777777" w:rsidR="00D54849" w:rsidRPr="008C0788" w:rsidRDefault="00D54849" w:rsidP="00C94BAE">
            <w:pPr>
              <w:ind w:left="48" w:firstLine="0"/>
              <w:rPr>
                <w:rFonts w:asciiTheme="minorHAnsi" w:hAnsiTheme="minorHAnsi"/>
                <w:szCs w:val="22"/>
              </w:rPr>
            </w:pPr>
          </w:p>
        </w:tc>
        <w:tc>
          <w:tcPr>
            <w:tcW w:w="4140" w:type="dxa"/>
            <w:tcBorders>
              <w:top w:val="single" w:sz="6" w:space="0" w:color="000000"/>
              <w:left w:val="single" w:sz="6" w:space="0" w:color="000000"/>
              <w:bottom w:val="single" w:sz="6" w:space="0" w:color="000000"/>
              <w:right w:val="single" w:sz="6" w:space="0" w:color="000000"/>
            </w:tcBorders>
          </w:tcPr>
          <w:p w14:paraId="336FE61E" w14:textId="77777777" w:rsidR="00D54849" w:rsidRPr="00FD1D7B" w:rsidRDefault="00D54849" w:rsidP="00C94BAE">
            <w:pPr>
              <w:ind w:left="0" w:firstLine="12"/>
              <w:jc w:val="left"/>
              <w:rPr>
                <w:rFonts w:asciiTheme="minorHAnsi" w:hAnsiTheme="minorHAnsi" w:cs="Helvetica"/>
                <w:szCs w:val="22"/>
              </w:rPr>
            </w:pPr>
            <w:r w:rsidRPr="00FD1D7B">
              <w:rPr>
                <w:rFonts w:asciiTheme="minorHAnsi" w:hAnsiTheme="minorHAnsi" w:cs="Helvetica"/>
                <w:szCs w:val="22"/>
              </w:rPr>
              <w:t>Three tests at the mock-up after the air barrier has cured. (Test transition membrane at back-up masonry wall control joint; air barrier around embedded masonry tie; air barrier around post installed masonry tie/anchor.</w:t>
            </w:r>
          </w:p>
          <w:p w14:paraId="66DBEE4E" w14:textId="08E47FAE" w:rsidR="00D54849" w:rsidRPr="00FD1D7B" w:rsidRDefault="00D54849" w:rsidP="00C94BAE">
            <w:pPr>
              <w:ind w:left="0" w:hanging="12"/>
              <w:jc w:val="left"/>
              <w:rPr>
                <w:rFonts w:asciiTheme="minorHAnsi" w:hAnsiTheme="minorHAnsi" w:cs="Helvetica"/>
                <w:szCs w:val="22"/>
              </w:rPr>
            </w:pPr>
            <w:r w:rsidRPr="00FD1D7B">
              <w:rPr>
                <w:rFonts w:asciiTheme="minorHAnsi" w:hAnsiTheme="minorHAnsi" w:cs="Helvetica"/>
                <w:szCs w:val="22"/>
              </w:rPr>
              <w:t xml:space="preserve">Periodic testing completed by wall consultant during weekly observations. If workmanship </w:t>
            </w:r>
            <w:r w:rsidR="0049094B">
              <w:rPr>
                <w:rFonts w:asciiTheme="minorHAnsi" w:hAnsiTheme="minorHAnsi" w:cs="Helvetica"/>
                <w:szCs w:val="22"/>
              </w:rPr>
              <w:t>is</w:t>
            </w:r>
            <w:r w:rsidRPr="00FD1D7B">
              <w:rPr>
                <w:rFonts w:asciiTheme="minorHAnsi" w:hAnsiTheme="minorHAnsi" w:cs="Helvetica"/>
                <w:szCs w:val="22"/>
              </w:rPr>
              <w:t xml:space="preserve"> unacceptable, test the wall/penetration transitions in question.</w:t>
            </w:r>
          </w:p>
          <w:p w14:paraId="1E5213A9" w14:textId="77777777" w:rsidR="00D54849" w:rsidRPr="008C0788" w:rsidRDefault="00D54849" w:rsidP="00C94BAE">
            <w:pPr>
              <w:ind w:left="0" w:firstLine="12"/>
              <w:rPr>
                <w:rFonts w:asciiTheme="minorHAnsi" w:hAnsiTheme="minorHAnsi"/>
                <w:szCs w:val="22"/>
              </w:rPr>
            </w:pPr>
            <w:r w:rsidRPr="00FD1D7B">
              <w:rPr>
                <w:rFonts w:asciiTheme="minorHAnsi" w:hAnsiTheme="minorHAnsi" w:cs="Helvetica"/>
                <w:szCs w:val="22"/>
              </w:rPr>
              <w:t xml:space="preserve">Consult with A/E and </w:t>
            </w:r>
            <w:r>
              <w:rPr>
                <w:rFonts w:asciiTheme="minorHAnsi" w:hAnsiTheme="minorHAnsi" w:cs="Helvetica"/>
                <w:szCs w:val="22"/>
              </w:rPr>
              <w:t>Minnesota State</w:t>
            </w:r>
            <w:r w:rsidRPr="00FD1D7B">
              <w:rPr>
                <w:rFonts w:asciiTheme="minorHAnsi" w:hAnsiTheme="minorHAnsi" w:cs="Helvetica"/>
                <w:szCs w:val="22"/>
              </w:rPr>
              <w:t xml:space="preserve"> for approval to conduct test.</w:t>
            </w:r>
          </w:p>
        </w:tc>
      </w:tr>
    </w:tbl>
    <w:p w14:paraId="306E74C8" w14:textId="77777777" w:rsidR="00C94BAE" w:rsidRDefault="00C94BAE" w:rsidP="00D54849">
      <w:pPr>
        <w:ind w:left="0" w:firstLine="0"/>
        <w:jc w:val="left"/>
        <w:rPr>
          <w:rFonts w:asciiTheme="minorHAnsi" w:hAnsiTheme="minorHAnsi"/>
          <w:b/>
          <w:sz w:val="28"/>
          <w:szCs w:val="28"/>
        </w:rPr>
        <w:sectPr w:rsidR="00C94BAE" w:rsidSect="00671943">
          <w:pgSz w:w="12240" w:h="15840" w:code="1"/>
          <w:pgMar w:top="1080" w:right="720" w:bottom="720" w:left="1440" w:header="720" w:footer="432" w:gutter="0"/>
          <w:cols w:space="720"/>
          <w:docGrid w:linePitch="360"/>
        </w:sectPr>
      </w:pPr>
    </w:p>
    <w:p w14:paraId="1882D933" w14:textId="77777777" w:rsidR="00C94BAE" w:rsidRPr="00A72BD3" w:rsidRDefault="00C94BAE" w:rsidP="00C94BAE">
      <w:pPr>
        <w:ind w:left="360"/>
        <w:rPr>
          <w:rFonts w:asciiTheme="minorHAnsi" w:hAnsiTheme="minorHAnsi"/>
          <w:b/>
          <w:bCs/>
          <w:sz w:val="28"/>
          <w:szCs w:val="28"/>
        </w:rPr>
      </w:pPr>
      <w:r w:rsidRPr="00A72BD3">
        <w:rPr>
          <w:rFonts w:asciiTheme="minorHAnsi" w:hAnsiTheme="minorHAnsi"/>
          <w:b/>
          <w:bCs/>
          <w:sz w:val="28"/>
          <w:szCs w:val="28"/>
        </w:rPr>
        <w:lastRenderedPageBreak/>
        <w:t>07 80 00 - Fireproofing</w:t>
      </w:r>
    </w:p>
    <w:p w14:paraId="6ED34A5F" w14:textId="77777777" w:rsidR="00D54849" w:rsidRDefault="00C94BAE" w:rsidP="00C94BAE">
      <w:pPr>
        <w:ind w:left="0" w:firstLine="0"/>
        <w:jc w:val="left"/>
        <w:rPr>
          <w:rFonts w:asciiTheme="minorHAnsi" w:hAnsiTheme="minorHAnsi"/>
          <w:szCs w:val="22"/>
        </w:rPr>
      </w:pPr>
      <w:r w:rsidRPr="00EA6096">
        <w:rPr>
          <w:rFonts w:asciiTheme="minorHAnsi" w:hAnsiTheme="minorHAnsi"/>
          <w:szCs w:val="22"/>
        </w:rPr>
        <w:t>The Owner’s Testing Laboratory will perform minimum spray fireproof testing per the following table:</w:t>
      </w:r>
    </w:p>
    <w:p w14:paraId="3AD91E57" w14:textId="77777777" w:rsidR="00C94BAE" w:rsidRDefault="00C94BAE" w:rsidP="00EF5745">
      <w:pPr>
        <w:ind w:left="720" w:firstLine="0"/>
        <w:jc w:val="left"/>
        <w:rPr>
          <w:rFonts w:asciiTheme="minorHAnsi" w:hAnsiTheme="minorHAnsi"/>
          <w:b/>
          <w:sz w:val="28"/>
          <w:szCs w:val="28"/>
        </w:rPr>
      </w:pPr>
      <w:r w:rsidRPr="008C0788">
        <w:rPr>
          <w:rFonts w:asciiTheme="minorHAnsi" w:hAnsiTheme="minorHAnsi"/>
          <w:b/>
          <w:sz w:val="28"/>
          <w:szCs w:val="28"/>
        </w:rPr>
        <w:t>07 80 00 Sprayed-on Fireproofing: Construction Testin</w:t>
      </w:r>
      <w:r>
        <w:rPr>
          <w:rFonts w:asciiTheme="minorHAnsi" w:hAnsiTheme="minorHAnsi"/>
          <w:b/>
          <w:sz w:val="28"/>
          <w:szCs w:val="28"/>
        </w:rPr>
        <w:t>g</w:t>
      </w:r>
    </w:p>
    <w:tbl>
      <w:tblPr>
        <w:tblW w:w="0" w:type="auto"/>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657"/>
        <w:gridCol w:w="1800"/>
        <w:gridCol w:w="2070"/>
        <w:gridCol w:w="1980"/>
        <w:gridCol w:w="2250"/>
      </w:tblGrid>
      <w:tr w:rsidR="00C94BAE" w:rsidRPr="000D4FFB" w14:paraId="46737D28" w14:textId="77777777" w:rsidTr="008F3B58">
        <w:trPr>
          <w:tblHeader/>
        </w:trPr>
        <w:tc>
          <w:tcPr>
            <w:tcW w:w="1657" w:type="dxa"/>
            <w:tcBorders>
              <w:top w:val="double" w:sz="6" w:space="0" w:color="000000"/>
              <w:left w:val="double" w:sz="6" w:space="0" w:color="000000"/>
              <w:bottom w:val="single" w:sz="6" w:space="0" w:color="000000"/>
              <w:right w:val="single" w:sz="6" w:space="0" w:color="000000"/>
            </w:tcBorders>
            <w:vAlign w:val="center"/>
          </w:tcPr>
          <w:p w14:paraId="366DC4F3" w14:textId="77777777" w:rsidR="00C94BAE" w:rsidRPr="000D4FFB" w:rsidRDefault="00C94BAE" w:rsidP="00C94BAE">
            <w:pPr>
              <w:ind w:left="0" w:firstLine="6"/>
              <w:jc w:val="center"/>
              <w:rPr>
                <w:rFonts w:asciiTheme="minorHAnsi" w:hAnsiTheme="minorHAnsi"/>
                <w:b/>
                <w:u w:val="single"/>
              </w:rPr>
            </w:pPr>
            <w:r w:rsidRPr="000D4FFB">
              <w:rPr>
                <w:rFonts w:asciiTheme="minorHAnsi" w:hAnsiTheme="minorHAnsi"/>
                <w:b/>
                <w:u w:val="single"/>
              </w:rPr>
              <w:t>Description</w:t>
            </w:r>
          </w:p>
        </w:tc>
        <w:tc>
          <w:tcPr>
            <w:tcW w:w="1800" w:type="dxa"/>
            <w:tcBorders>
              <w:top w:val="double" w:sz="6" w:space="0" w:color="000000"/>
              <w:left w:val="single" w:sz="6" w:space="0" w:color="000000"/>
              <w:bottom w:val="single" w:sz="6" w:space="0" w:color="000000"/>
              <w:right w:val="single" w:sz="6" w:space="0" w:color="000000"/>
            </w:tcBorders>
            <w:vAlign w:val="center"/>
          </w:tcPr>
          <w:p w14:paraId="2C2973D9" w14:textId="77777777" w:rsidR="00C94BAE" w:rsidRPr="000D4FFB" w:rsidRDefault="00C94BAE" w:rsidP="00C94BAE">
            <w:pPr>
              <w:ind w:left="0" w:firstLine="30"/>
              <w:jc w:val="center"/>
              <w:rPr>
                <w:rFonts w:asciiTheme="minorHAnsi" w:hAnsiTheme="minorHAnsi"/>
                <w:b/>
                <w:u w:val="single"/>
              </w:rPr>
            </w:pPr>
            <w:r w:rsidRPr="000D4FFB">
              <w:rPr>
                <w:rFonts w:asciiTheme="minorHAnsi" w:hAnsiTheme="minorHAnsi"/>
                <w:b/>
                <w:u w:val="single"/>
              </w:rPr>
              <w:t>Method of Test</w:t>
            </w:r>
          </w:p>
        </w:tc>
        <w:tc>
          <w:tcPr>
            <w:tcW w:w="2070" w:type="dxa"/>
            <w:tcBorders>
              <w:top w:val="double" w:sz="6" w:space="0" w:color="000000"/>
              <w:left w:val="single" w:sz="6" w:space="0" w:color="000000"/>
              <w:bottom w:val="single" w:sz="6" w:space="0" w:color="000000"/>
              <w:right w:val="single" w:sz="6" w:space="0" w:color="000000"/>
            </w:tcBorders>
            <w:vAlign w:val="center"/>
          </w:tcPr>
          <w:p w14:paraId="4D4E0FF1" w14:textId="77777777" w:rsidR="00C94BAE" w:rsidRPr="000D4FFB" w:rsidRDefault="00C94BAE" w:rsidP="008F3B58">
            <w:pPr>
              <w:ind w:left="0" w:firstLine="0"/>
              <w:jc w:val="center"/>
              <w:rPr>
                <w:rFonts w:asciiTheme="minorHAnsi" w:hAnsiTheme="minorHAnsi"/>
                <w:b/>
                <w:u w:val="single"/>
              </w:rPr>
            </w:pPr>
            <w:r w:rsidRPr="000D4FFB">
              <w:rPr>
                <w:rFonts w:asciiTheme="minorHAnsi" w:hAnsiTheme="minorHAnsi"/>
                <w:b/>
                <w:u w:val="single"/>
              </w:rPr>
              <w:t>Standard/Criteria</w:t>
            </w:r>
            <w:r w:rsidR="008F3B58">
              <w:rPr>
                <w:rFonts w:asciiTheme="minorHAnsi" w:hAnsiTheme="minorHAnsi"/>
                <w:b/>
                <w:u w:val="single"/>
              </w:rPr>
              <w:t xml:space="preserve"> </w:t>
            </w:r>
            <w:r w:rsidRPr="000D4FFB">
              <w:rPr>
                <w:rFonts w:asciiTheme="minorHAnsi" w:hAnsiTheme="minorHAnsi"/>
                <w:b/>
                <w:u w:val="single"/>
              </w:rPr>
              <w:t>(Pass/Fail)</w:t>
            </w:r>
          </w:p>
        </w:tc>
        <w:tc>
          <w:tcPr>
            <w:tcW w:w="1980" w:type="dxa"/>
            <w:tcBorders>
              <w:top w:val="double" w:sz="6" w:space="0" w:color="000000"/>
              <w:left w:val="single" w:sz="6" w:space="0" w:color="000000"/>
              <w:bottom w:val="single" w:sz="6" w:space="0" w:color="000000"/>
              <w:right w:val="single" w:sz="6" w:space="0" w:color="000000"/>
            </w:tcBorders>
            <w:vAlign w:val="center"/>
          </w:tcPr>
          <w:p w14:paraId="46C66EA9" w14:textId="77777777" w:rsidR="00C94BAE" w:rsidRPr="000D4FFB" w:rsidRDefault="00C94BAE" w:rsidP="008F3B58">
            <w:pPr>
              <w:ind w:left="54" w:firstLine="0"/>
              <w:jc w:val="center"/>
              <w:rPr>
                <w:rFonts w:asciiTheme="minorHAnsi" w:hAnsiTheme="minorHAnsi"/>
                <w:b/>
                <w:u w:val="single"/>
              </w:rPr>
            </w:pPr>
            <w:r w:rsidRPr="000D4FFB">
              <w:rPr>
                <w:rFonts w:asciiTheme="minorHAnsi" w:hAnsiTheme="minorHAnsi"/>
                <w:b/>
                <w:u w:val="single"/>
              </w:rPr>
              <w:t>Frequency</w:t>
            </w:r>
          </w:p>
        </w:tc>
        <w:tc>
          <w:tcPr>
            <w:tcW w:w="2250" w:type="dxa"/>
            <w:tcBorders>
              <w:top w:val="double" w:sz="6" w:space="0" w:color="000000"/>
              <w:left w:val="single" w:sz="6" w:space="0" w:color="000000"/>
              <w:bottom w:val="single" w:sz="6" w:space="0" w:color="000000"/>
              <w:right w:val="double" w:sz="6" w:space="0" w:color="000000"/>
            </w:tcBorders>
            <w:vAlign w:val="center"/>
          </w:tcPr>
          <w:p w14:paraId="459028A1" w14:textId="77777777" w:rsidR="00C94BAE" w:rsidRPr="000D4FFB" w:rsidRDefault="00C94BAE" w:rsidP="008F3B58">
            <w:pPr>
              <w:ind w:left="54" w:firstLine="0"/>
              <w:jc w:val="left"/>
              <w:rPr>
                <w:rFonts w:asciiTheme="minorHAnsi" w:hAnsiTheme="minorHAnsi"/>
                <w:b/>
                <w:u w:val="single"/>
              </w:rPr>
            </w:pPr>
            <w:r w:rsidRPr="000D4FFB">
              <w:rPr>
                <w:rFonts w:asciiTheme="minorHAnsi" w:hAnsiTheme="minorHAnsi"/>
                <w:b/>
                <w:u w:val="single"/>
              </w:rPr>
              <w:t>Action Required</w:t>
            </w:r>
            <w:r w:rsidR="008F3B58">
              <w:rPr>
                <w:rFonts w:asciiTheme="minorHAnsi" w:hAnsiTheme="minorHAnsi"/>
                <w:b/>
                <w:u w:val="single"/>
              </w:rPr>
              <w:t xml:space="preserve"> </w:t>
            </w:r>
            <w:r w:rsidRPr="000D4FFB">
              <w:rPr>
                <w:rFonts w:asciiTheme="minorHAnsi" w:hAnsiTheme="minorHAnsi"/>
                <w:b/>
                <w:u w:val="single"/>
              </w:rPr>
              <w:t>(If Failure Occurs)</w:t>
            </w:r>
          </w:p>
        </w:tc>
      </w:tr>
      <w:tr w:rsidR="00C94BAE" w:rsidRPr="000D4FFB" w14:paraId="05F50263" w14:textId="77777777" w:rsidTr="008F3B58">
        <w:tc>
          <w:tcPr>
            <w:tcW w:w="1657" w:type="dxa"/>
            <w:tcBorders>
              <w:top w:val="single" w:sz="6" w:space="0" w:color="000000"/>
              <w:left w:val="double" w:sz="6" w:space="0" w:color="000000"/>
              <w:bottom w:val="single" w:sz="6" w:space="0" w:color="000000"/>
              <w:right w:val="single" w:sz="6" w:space="0" w:color="000000"/>
            </w:tcBorders>
          </w:tcPr>
          <w:p w14:paraId="57954B1C" w14:textId="77777777" w:rsidR="00C94BAE" w:rsidRPr="000D4FFB" w:rsidRDefault="00C94BAE" w:rsidP="008F3B58">
            <w:pPr>
              <w:ind w:left="366"/>
              <w:jc w:val="left"/>
              <w:rPr>
                <w:rFonts w:asciiTheme="minorHAnsi" w:hAnsiTheme="minorHAnsi"/>
                <w:szCs w:val="22"/>
              </w:rPr>
            </w:pPr>
            <w:r w:rsidRPr="000D4FFB">
              <w:rPr>
                <w:rFonts w:asciiTheme="minorHAnsi" w:hAnsiTheme="minorHAnsi"/>
                <w:szCs w:val="22"/>
              </w:rPr>
              <w:t>1.</w:t>
            </w:r>
            <w:r w:rsidRPr="000D4FFB">
              <w:rPr>
                <w:rFonts w:asciiTheme="minorHAnsi" w:hAnsiTheme="minorHAnsi"/>
                <w:szCs w:val="22"/>
              </w:rPr>
              <w:tab/>
              <w:t>Thickness and Density of Sprayed Fire-Resistive Material</w:t>
            </w:r>
          </w:p>
        </w:tc>
        <w:tc>
          <w:tcPr>
            <w:tcW w:w="1800" w:type="dxa"/>
            <w:tcBorders>
              <w:top w:val="single" w:sz="6" w:space="0" w:color="000000"/>
              <w:left w:val="single" w:sz="6" w:space="0" w:color="000000"/>
              <w:bottom w:val="single" w:sz="6" w:space="0" w:color="000000"/>
              <w:right w:val="single" w:sz="6" w:space="0" w:color="000000"/>
            </w:tcBorders>
          </w:tcPr>
          <w:p w14:paraId="156F5A60" w14:textId="77777777" w:rsidR="002D55AB" w:rsidRDefault="00C94BAE" w:rsidP="008F3B58">
            <w:pPr>
              <w:ind w:left="0" w:firstLine="0"/>
              <w:jc w:val="left"/>
              <w:rPr>
                <w:rFonts w:asciiTheme="minorHAnsi" w:hAnsiTheme="minorHAnsi"/>
                <w:szCs w:val="22"/>
              </w:rPr>
            </w:pPr>
            <w:r w:rsidRPr="000D4FFB">
              <w:rPr>
                <w:rFonts w:asciiTheme="minorHAnsi" w:hAnsiTheme="minorHAnsi"/>
                <w:szCs w:val="22"/>
              </w:rPr>
              <w:t>ASTM E605</w:t>
            </w:r>
          </w:p>
          <w:p w14:paraId="6BEAC93F" w14:textId="77777777" w:rsidR="00C94BAE" w:rsidRPr="000D4FFB" w:rsidRDefault="00C94BAE" w:rsidP="008F3B58">
            <w:pPr>
              <w:ind w:left="0" w:firstLine="0"/>
              <w:jc w:val="left"/>
              <w:rPr>
                <w:rFonts w:asciiTheme="minorHAnsi" w:hAnsiTheme="minorHAnsi"/>
                <w:szCs w:val="22"/>
              </w:rPr>
            </w:pPr>
            <w:r w:rsidRPr="002D55AB">
              <w:rPr>
                <w:rFonts w:asciiTheme="minorHAnsi" w:hAnsiTheme="minorHAnsi"/>
                <w:szCs w:val="22"/>
              </w:rPr>
              <w:t>IBC 1704.11</w:t>
            </w:r>
            <w:r w:rsidR="008F3B58">
              <w:rPr>
                <w:rFonts w:asciiTheme="minorHAnsi" w:hAnsiTheme="minorHAnsi"/>
                <w:szCs w:val="22"/>
              </w:rPr>
              <w:t xml:space="preserve"> </w:t>
            </w:r>
            <w:r w:rsidRPr="000D4FFB">
              <w:rPr>
                <w:rFonts w:asciiTheme="minorHAnsi" w:hAnsiTheme="minorHAnsi"/>
                <w:szCs w:val="22"/>
              </w:rPr>
              <w:t>Perform both methods independently on different areas.</w:t>
            </w:r>
          </w:p>
        </w:tc>
        <w:tc>
          <w:tcPr>
            <w:tcW w:w="2070" w:type="dxa"/>
            <w:tcBorders>
              <w:top w:val="single" w:sz="6" w:space="0" w:color="000000"/>
              <w:left w:val="single" w:sz="6" w:space="0" w:color="000000"/>
              <w:bottom w:val="single" w:sz="6" w:space="0" w:color="000000"/>
              <w:right w:val="single" w:sz="6" w:space="0" w:color="000000"/>
            </w:tcBorders>
          </w:tcPr>
          <w:p w14:paraId="293774D1" w14:textId="77777777" w:rsidR="00C94BAE" w:rsidRPr="000D4FFB" w:rsidRDefault="00C94BAE" w:rsidP="008F3B58">
            <w:pPr>
              <w:ind w:left="0" w:firstLine="0"/>
              <w:jc w:val="left"/>
              <w:rPr>
                <w:rFonts w:asciiTheme="minorHAnsi" w:hAnsiTheme="minorHAnsi"/>
                <w:szCs w:val="22"/>
              </w:rPr>
            </w:pPr>
            <w:r w:rsidRPr="000D4FFB">
              <w:rPr>
                <w:rFonts w:asciiTheme="minorHAnsi" w:hAnsiTheme="minorHAnsi"/>
                <w:szCs w:val="22"/>
              </w:rPr>
              <w:t>Required thickness and minimum individual and density values as listed in the appropriate U.L. design to meet design fire rating.</w:t>
            </w:r>
          </w:p>
        </w:tc>
        <w:tc>
          <w:tcPr>
            <w:tcW w:w="1980" w:type="dxa"/>
            <w:tcBorders>
              <w:top w:val="single" w:sz="6" w:space="0" w:color="000000"/>
              <w:left w:val="single" w:sz="6" w:space="0" w:color="000000"/>
              <w:bottom w:val="single" w:sz="6" w:space="0" w:color="000000"/>
              <w:right w:val="single" w:sz="6" w:space="0" w:color="000000"/>
            </w:tcBorders>
          </w:tcPr>
          <w:p w14:paraId="4F894460" w14:textId="77777777" w:rsidR="00C94BAE" w:rsidRPr="000D4FFB" w:rsidRDefault="00C94BAE" w:rsidP="008F3B58">
            <w:pPr>
              <w:ind w:left="54" w:hanging="34"/>
              <w:jc w:val="left"/>
              <w:rPr>
                <w:rFonts w:asciiTheme="minorHAnsi" w:hAnsiTheme="minorHAnsi"/>
                <w:szCs w:val="22"/>
              </w:rPr>
            </w:pPr>
            <w:r w:rsidRPr="000D4FFB">
              <w:rPr>
                <w:rFonts w:asciiTheme="minorHAnsi" w:hAnsiTheme="minorHAnsi"/>
                <w:szCs w:val="22"/>
              </w:rPr>
              <w:t>Test both methods independently.</w:t>
            </w:r>
          </w:p>
        </w:tc>
        <w:tc>
          <w:tcPr>
            <w:tcW w:w="2250" w:type="dxa"/>
            <w:tcBorders>
              <w:top w:val="single" w:sz="6" w:space="0" w:color="000000"/>
              <w:left w:val="single" w:sz="6" w:space="0" w:color="000000"/>
              <w:bottom w:val="single" w:sz="6" w:space="0" w:color="000000"/>
              <w:right w:val="double" w:sz="6" w:space="0" w:color="000000"/>
            </w:tcBorders>
          </w:tcPr>
          <w:p w14:paraId="6010F788" w14:textId="4102F5FA" w:rsidR="00C94BAE" w:rsidRPr="000D4FFB" w:rsidRDefault="00C94BAE" w:rsidP="008F3B58">
            <w:pPr>
              <w:ind w:left="54" w:firstLine="0"/>
              <w:jc w:val="left"/>
              <w:rPr>
                <w:rFonts w:asciiTheme="minorHAnsi" w:hAnsiTheme="minorHAnsi"/>
                <w:szCs w:val="22"/>
              </w:rPr>
            </w:pPr>
            <w:r w:rsidRPr="000D4FFB">
              <w:rPr>
                <w:rFonts w:asciiTheme="minorHAnsi" w:hAnsiTheme="minorHAnsi"/>
                <w:szCs w:val="22"/>
              </w:rPr>
              <w:t>Insufficient thickness areas shall be re-sprayed and tested. Low densities may be corrected with changes in spraying procedures, re-spray replacing and retested. Remove and replace unacceptable areas.</w:t>
            </w:r>
          </w:p>
        </w:tc>
      </w:tr>
      <w:tr w:rsidR="00C94BAE" w:rsidRPr="000D4FFB" w14:paraId="4EAEDD6B" w14:textId="77777777" w:rsidTr="008F3B58">
        <w:trPr>
          <w:cantSplit/>
        </w:trPr>
        <w:tc>
          <w:tcPr>
            <w:tcW w:w="1657" w:type="dxa"/>
            <w:tcBorders>
              <w:top w:val="single" w:sz="6" w:space="0" w:color="000000"/>
              <w:left w:val="double" w:sz="6" w:space="0" w:color="000000"/>
              <w:bottom w:val="single" w:sz="6" w:space="0" w:color="000000"/>
              <w:right w:val="single" w:sz="6" w:space="0" w:color="000000"/>
            </w:tcBorders>
          </w:tcPr>
          <w:p w14:paraId="23694B9C" w14:textId="77777777" w:rsidR="00C94BAE" w:rsidRPr="000D4FFB" w:rsidRDefault="00C94BAE" w:rsidP="004F7C61">
            <w:pPr>
              <w:tabs>
                <w:tab w:val="left" w:pos="360"/>
              </w:tabs>
              <w:ind w:left="330" w:hanging="330"/>
              <w:rPr>
                <w:rFonts w:asciiTheme="minorHAnsi" w:hAnsiTheme="minorHAnsi"/>
                <w:szCs w:val="22"/>
              </w:rPr>
            </w:pPr>
            <w:r w:rsidRPr="000D4FFB">
              <w:rPr>
                <w:rFonts w:asciiTheme="minorHAnsi" w:hAnsiTheme="minorHAnsi"/>
                <w:szCs w:val="22"/>
              </w:rPr>
              <w:t xml:space="preserve">2.  </w:t>
            </w:r>
            <w:r w:rsidRPr="000D4FFB">
              <w:rPr>
                <w:rFonts w:asciiTheme="minorHAnsi" w:hAnsiTheme="minorHAnsi"/>
                <w:szCs w:val="22"/>
              </w:rPr>
              <w:tab/>
              <w:t>Cohesion/ Adhesion of Sprayed Fire-Resistive Materials</w:t>
            </w:r>
          </w:p>
        </w:tc>
        <w:tc>
          <w:tcPr>
            <w:tcW w:w="1800" w:type="dxa"/>
            <w:tcBorders>
              <w:top w:val="single" w:sz="6" w:space="0" w:color="000000"/>
              <w:left w:val="single" w:sz="6" w:space="0" w:color="000000"/>
              <w:bottom w:val="single" w:sz="6" w:space="0" w:color="000000"/>
              <w:right w:val="single" w:sz="6" w:space="0" w:color="000000"/>
            </w:tcBorders>
          </w:tcPr>
          <w:p w14:paraId="198669A1" w14:textId="77777777" w:rsidR="00C94BAE" w:rsidRPr="000D4FFB" w:rsidRDefault="00C94BAE" w:rsidP="008F3B58">
            <w:pPr>
              <w:ind w:left="0" w:firstLine="0"/>
              <w:jc w:val="left"/>
              <w:rPr>
                <w:rFonts w:asciiTheme="minorHAnsi" w:hAnsiTheme="minorHAnsi"/>
                <w:szCs w:val="22"/>
              </w:rPr>
            </w:pPr>
            <w:r w:rsidRPr="000D4FFB">
              <w:rPr>
                <w:rFonts w:asciiTheme="minorHAnsi" w:hAnsiTheme="minorHAnsi"/>
                <w:szCs w:val="22"/>
              </w:rPr>
              <w:t>ASTM E736</w:t>
            </w:r>
            <w:r w:rsidR="008F3B58">
              <w:rPr>
                <w:rFonts w:asciiTheme="minorHAnsi" w:hAnsiTheme="minorHAnsi"/>
                <w:szCs w:val="22"/>
              </w:rPr>
              <w:t xml:space="preserve"> </w:t>
            </w:r>
            <w:r w:rsidRPr="000D4FFB">
              <w:rPr>
                <w:rFonts w:asciiTheme="minorHAnsi" w:hAnsiTheme="minorHAnsi"/>
                <w:szCs w:val="22"/>
              </w:rPr>
              <w:t>IBC 1704.11</w:t>
            </w:r>
            <w:r w:rsidR="008F3B58">
              <w:rPr>
                <w:rFonts w:asciiTheme="minorHAnsi" w:hAnsiTheme="minorHAnsi"/>
                <w:szCs w:val="22"/>
              </w:rPr>
              <w:t xml:space="preserve"> </w:t>
            </w:r>
            <w:r w:rsidRPr="000D4FFB">
              <w:rPr>
                <w:rFonts w:asciiTheme="minorHAnsi" w:hAnsiTheme="minorHAnsi"/>
                <w:szCs w:val="22"/>
              </w:rPr>
              <w:t>Perform both tests independently.</w:t>
            </w:r>
          </w:p>
        </w:tc>
        <w:tc>
          <w:tcPr>
            <w:tcW w:w="2070" w:type="dxa"/>
            <w:tcBorders>
              <w:top w:val="single" w:sz="6" w:space="0" w:color="000000"/>
              <w:left w:val="single" w:sz="6" w:space="0" w:color="000000"/>
              <w:bottom w:val="single" w:sz="6" w:space="0" w:color="000000"/>
              <w:right w:val="single" w:sz="6" w:space="0" w:color="000000"/>
            </w:tcBorders>
          </w:tcPr>
          <w:p w14:paraId="548F03AE" w14:textId="77777777" w:rsidR="00C94BAE" w:rsidRPr="000D4FFB" w:rsidRDefault="00C94BAE" w:rsidP="008F3B58">
            <w:pPr>
              <w:ind w:left="0" w:firstLine="0"/>
              <w:jc w:val="left"/>
              <w:rPr>
                <w:rFonts w:asciiTheme="minorHAnsi" w:hAnsiTheme="minorHAnsi"/>
                <w:szCs w:val="22"/>
              </w:rPr>
            </w:pPr>
            <w:r w:rsidRPr="000D4FFB">
              <w:rPr>
                <w:rFonts w:asciiTheme="minorHAnsi" w:hAnsiTheme="minorHAnsi"/>
                <w:szCs w:val="22"/>
              </w:rPr>
              <w:t>Refer to Specifications.</w:t>
            </w:r>
          </w:p>
        </w:tc>
        <w:tc>
          <w:tcPr>
            <w:tcW w:w="1980" w:type="dxa"/>
            <w:tcBorders>
              <w:top w:val="single" w:sz="6" w:space="0" w:color="000000"/>
              <w:left w:val="single" w:sz="6" w:space="0" w:color="000000"/>
              <w:bottom w:val="single" w:sz="6" w:space="0" w:color="000000"/>
              <w:right w:val="single" w:sz="6" w:space="0" w:color="000000"/>
            </w:tcBorders>
          </w:tcPr>
          <w:p w14:paraId="0D8CFAEA" w14:textId="4100EC37" w:rsidR="00C94BAE" w:rsidRPr="000D4FFB" w:rsidRDefault="00C94BAE" w:rsidP="008F3B58">
            <w:pPr>
              <w:ind w:left="54" w:hanging="30"/>
              <w:jc w:val="left"/>
              <w:rPr>
                <w:rFonts w:asciiTheme="minorHAnsi" w:hAnsiTheme="minorHAnsi"/>
                <w:szCs w:val="22"/>
              </w:rPr>
            </w:pPr>
            <w:r w:rsidRPr="000D4FFB">
              <w:rPr>
                <w:rFonts w:asciiTheme="minorHAnsi" w:hAnsiTheme="minorHAnsi"/>
                <w:szCs w:val="22"/>
              </w:rPr>
              <w:t>Not less than one test from a column, beam</w:t>
            </w:r>
            <w:r w:rsidR="00BA4888">
              <w:rPr>
                <w:rFonts w:asciiTheme="minorHAnsi" w:hAnsiTheme="minorHAnsi"/>
                <w:szCs w:val="22"/>
              </w:rPr>
              <w:t>,</w:t>
            </w:r>
            <w:r w:rsidRPr="000D4FFB">
              <w:rPr>
                <w:rFonts w:asciiTheme="minorHAnsi" w:hAnsiTheme="minorHAnsi"/>
                <w:szCs w:val="22"/>
              </w:rPr>
              <w:t xml:space="preserve"> and deck for each 10,000 sq. ft. of floor area or fraction thereof or for each floor if floor smaller than 10,000 sq. ft.—</w:t>
            </w:r>
            <w:r w:rsidRPr="000D4FFB">
              <w:rPr>
                <w:rFonts w:asciiTheme="minorHAnsi" w:hAnsiTheme="minorHAnsi"/>
                <w:szCs w:val="22"/>
                <w:u w:val="single"/>
              </w:rPr>
              <w:t>for the minimum testing for each test method.</w:t>
            </w:r>
          </w:p>
        </w:tc>
        <w:tc>
          <w:tcPr>
            <w:tcW w:w="2250" w:type="dxa"/>
            <w:tcBorders>
              <w:top w:val="single" w:sz="6" w:space="0" w:color="000000"/>
              <w:left w:val="single" w:sz="6" w:space="0" w:color="000000"/>
              <w:bottom w:val="single" w:sz="6" w:space="0" w:color="000000"/>
              <w:right w:val="double" w:sz="6" w:space="0" w:color="000000"/>
            </w:tcBorders>
          </w:tcPr>
          <w:p w14:paraId="7482882B" w14:textId="77777777" w:rsidR="00C94BAE" w:rsidRPr="000D4FFB" w:rsidRDefault="00C94BAE" w:rsidP="008F3B58">
            <w:pPr>
              <w:ind w:left="54" w:firstLine="0"/>
              <w:jc w:val="left"/>
              <w:rPr>
                <w:rFonts w:asciiTheme="minorHAnsi" w:hAnsiTheme="minorHAnsi"/>
                <w:szCs w:val="22"/>
              </w:rPr>
            </w:pPr>
            <w:r w:rsidRPr="000D4FFB">
              <w:rPr>
                <w:rFonts w:asciiTheme="minorHAnsi" w:hAnsiTheme="minorHAnsi"/>
                <w:szCs w:val="22"/>
              </w:rPr>
              <w:t>Remove and replace unacceptable areas.</w:t>
            </w:r>
          </w:p>
        </w:tc>
      </w:tr>
      <w:tr w:rsidR="00C94BAE" w:rsidRPr="000D4FFB" w14:paraId="0605552F" w14:textId="77777777" w:rsidTr="008F3B58">
        <w:trPr>
          <w:cantSplit/>
        </w:trPr>
        <w:tc>
          <w:tcPr>
            <w:tcW w:w="1657" w:type="dxa"/>
            <w:tcBorders>
              <w:top w:val="single" w:sz="6" w:space="0" w:color="000000"/>
              <w:left w:val="double" w:sz="6" w:space="0" w:color="000000"/>
              <w:bottom w:val="double" w:sz="6" w:space="0" w:color="000000"/>
              <w:right w:val="single" w:sz="6" w:space="0" w:color="000000"/>
            </w:tcBorders>
          </w:tcPr>
          <w:p w14:paraId="25713F32" w14:textId="77777777" w:rsidR="00C94BAE" w:rsidRPr="000D4FFB" w:rsidRDefault="00C94BAE" w:rsidP="008F3B58">
            <w:pPr>
              <w:ind w:left="6" w:hanging="6"/>
              <w:jc w:val="left"/>
              <w:rPr>
                <w:rFonts w:asciiTheme="minorHAnsi" w:hAnsiTheme="minorHAnsi"/>
                <w:szCs w:val="22"/>
              </w:rPr>
            </w:pPr>
            <w:r w:rsidRPr="000D4FFB">
              <w:rPr>
                <w:rFonts w:asciiTheme="minorHAnsi" w:hAnsiTheme="minorHAnsi"/>
                <w:szCs w:val="22"/>
              </w:rPr>
              <w:t>3. Asbestos Testing</w:t>
            </w:r>
          </w:p>
        </w:tc>
        <w:tc>
          <w:tcPr>
            <w:tcW w:w="1800" w:type="dxa"/>
            <w:tcBorders>
              <w:top w:val="single" w:sz="6" w:space="0" w:color="000000"/>
              <w:left w:val="single" w:sz="6" w:space="0" w:color="000000"/>
              <w:bottom w:val="double" w:sz="6" w:space="0" w:color="000000"/>
              <w:right w:val="single" w:sz="6" w:space="0" w:color="000000"/>
            </w:tcBorders>
          </w:tcPr>
          <w:p w14:paraId="0492152B" w14:textId="77777777" w:rsidR="00C94BAE" w:rsidRPr="000D4FFB" w:rsidRDefault="00C94BAE" w:rsidP="004F7C61">
            <w:pPr>
              <w:tabs>
                <w:tab w:val="left" w:pos="360"/>
              </w:tabs>
              <w:rPr>
                <w:rFonts w:asciiTheme="minorHAnsi" w:hAnsiTheme="minorHAnsi"/>
                <w:szCs w:val="22"/>
              </w:rPr>
            </w:pPr>
          </w:p>
        </w:tc>
        <w:tc>
          <w:tcPr>
            <w:tcW w:w="2070" w:type="dxa"/>
            <w:tcBorders>
              <w:top w:val="single" w:sz="6" w:space="0" w:color="000000"/>
              <w:left w:val="single" w:sz="6" w:space="0" w:color="000000"/>
              <w:bottom w:val="double" w:sz="6" w:space="0" w:color="000000"/>
              <w:right w:val="single" w:sz="6" w:space="0" w:color="000000"/>
            </w:tcBorders>
          </w:tcPr>
          <w:p w14:paraId="7342C858" w14:textId="77777777" w:rsidR="00C94BAE" w:rsidRPr="000D4FFB" w:rsidRDefault="00C94BAE" w:rsidP="008F3B58">
            <w:pPr>
              <w:ind w:left="0" w:firstLine="0"/>
              <w:jc w:val="left"/>
              <w:rPr>
                <w:rFonts w:asciiTheme="minorHAnsi" w:hAnsiTheme="minorHAnsi"/>
                <w:szCs w:val="22"/>
              </w:rPr>
            </w:pPr>
            <w:r w:rsidRPr="000D4FFB">
              <w:rPr>
                <w:rFonts w:asciiTheme="minorHAnsi" w:hAnsiTheme="minorHAnsi"/>
                <w:szCs w:val="22"/>
              </w:rPr>
              <w:t>Polarized light microscopy.  Zero percent asbestos.</w:t>
            </w:r>
          </w:p>
        </w:tc>
        <w:tc>
          <w:tcPr>
            <w:tcW w:w="1980" w:type="dxa"/>
            <w:tcBorders>
              <w:top w:val="single" w:sz="6" w:space="0" w:color="000000"/>
              <w:left w:val="single" w:sz="6" w:space="0" w:color="000000"/>
              <w:bottom w:val="double" w:sz="6" w:space="0" w:color="000000"/>
              <w:right w:val="single" w:sz="6" w:space="0" w:color="000000"/>
            </w:tcBorders>
          </w:tcPr>
          <w:p w14:paraId="5769F439" w14:textId="29A34167" w:rsidR="00C94BAE" w:rsidRPr="000D4FFB" w:rsidRDefault="00C94BAE" w:rsidP="00EA6096">
            <w:pPr>
              <w:ind w:left="0" w:firstLine="0"/>
              <w:jc w:val="left"/>
              <w:rPr>
                <w:rFonts w:asciiTheme="minorHAnsi" w:hAnsiTheme="minorHAnsi"/>
                <w:szCs w:val="22"/>
              </w:rPr>
            </w:pPr>
            <w:r w:rsidRPr="000D4FFB">
              <w:rPr>
                <w:rFonts w:asciiTheme="minorHAnsi" w:hAnsiTheme="minorHAnsi"/>
                <w:szCs w:val="22"/>
              </w:rPr>
              <w:t>Five bag samples prior to start of work and 3 times during application.  Test for asbestos content dry (before adding water to fireproofing).</w:t>
            </w:r>
          </w:p>
        </w:tc>
        <w:tc>
          <w:tcPr>
            <w:tcW w:w="2250" w:type="dxa"/>
            <w:tcBorders>
              <w:top w:val="single" w:sz="6" w:space="0" w:color="000000"/>
              <w:left w:val="single" w:sz="6" w:space="0" w:color="000000"/>
              <w:bottom w:val="double" w:sz="6" w:space="0" w:color="000000"/>
              <w:right w:val="double" w:sz="6" w:space="0" w:color="000000"/>
            </w:tcBorders>
          </w:tcPr>
          <w:p w14:paraId="16CB082D" w14:textId="77777777" w:rsidR="00C94BAE" w:rsidRPr="000D4FFB" w:rsidRDefault="00C94BAE" w:rsidP="008F3B58">
            <w:pPr>
              <w:ind w:left="54" w:firstLine="0"/>
              <w:rPr>
                <w:rFonts w:asciiTheme="minorHAnsi" w:hAnsiTheme="minorHAnsi"/>
                <w:szCs w:val="22"/>
              </w:rPr>
            </w:pPr>
            <w:r w:rsidRPr="000D4FFB">
              <w:rPr>
                <w:rFonts w:asciiTheme="minorHAnsi" w:hAnsiTheme="minorHAnsi"/>
                <w:szCs w:val="22"/>
              </w:rPr>
              <w:t>Reject material.</w:t>
            </w:r>
          </w:p>
        </w:tc>
      </w:tr>
    </w:tbl>
    <w:p w14:paraId="15A18D58" w14:textId="77777777" w:rsidR="008F3B58" w:rsidRDefault="008F3B58" w:rsidP="00C94BAE">
      <w:pPr>
        <w:ind w:left="0" w:firstLine="0"/>
        <w:jc w:val="left"/>
        <w:rPr>
          <w:rFonts w:asciiTheme="minorHAnsi" w:hAnsiTheme="minorHAnsi"/>
          <w:b/>
          <w:sz w:val="28"/>
          <w:szCs w:val="28"/>
        </w:rPr>
        <w:sectPr w:rsidR="008F3B58" w:rsidSect="00671943">
          <w:pgSz w:w="12240" w:h="15840" w:code="1"/>
          <w:pgMar w:top="1080" w:right="720" w:bottom="720" w:left="1440" w:header="720" w:footer="432" w:gutter="0"/>
          <w:cols w:space="720"/>
          <w:docGrid w:linePitch="360"/>
        </w:sectPr>
      </w:pPr>
    </w:p>
    <w:p w14:paraId="71B83551" w14:textId="77777777" w:rsidR="00C94BAE" w:rsidRDefault="008F3B58" w:rsidP="00EF5745">
      <w:pPr>
        <w:ind w:left="720" w:firstLine="0"/>
        <w:jc w:val="left"/>
        <w:rPr>
          <w:rFonts w:asciiTheme="minorHAnsi" w:hAnsiTheme="minorHAnsi"/>
          <w:b/>
          <w:sz w:val="28"/>
          <w:szCs w:val="28"/>
        </w:rPr>
      </w:pPr>
      <w:r w:rsidRPr="008C0788">
        <w:rPr>
          <w:rFonts w:asciiTheme="minorHAnsi" w:hAnsiTheme="minorHAnsi"/>
          <w:b/>
          <w:sz w:val="28"/>
          <w:szCs w:val="28"/>
        </w:rPr>
        <w:lastRenderedPageBreak/>
        <w:t>07 90 00 - Sealants (for exterior applications): Pre-Construction Testing</w:t>
      </w:r>
    </w:p>
    <w:tbl>
      <w:tblPr>
        <w:tblW w:w="9577" w:type="dxa"/>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837"/>
        <w:gridCol w:w="1260"/>
        <w:gridCol w:w="2790"/>
        <w:gridCol w:w="1620"/>
        <w:gridCol w:w="2070"/>
      </w:tblGrid>
      <w:tr w:rsidR="00E41636" w:rsidRPr="001F059F" w14:paraId="2CC1C9C5" w14:textId="77777777" w:rsidTr="00E41636">
        <w:trPr>
          <w:tblHeader/>
        </w:trPr>
        <w:tc>
          <w:tcPr>
            <w:tcW w:w="1837" w:type="dxa"/>
            <w:tcBorders>
              <w:top w:val="double" w:sz="6" w:space="0" w:color="000000"/>
              <w:left w:val="double" w:sz="6" w:space="0" w:color="000000"/>
              <w:bottom w:val="single" w:sz="6" w:space="0" w:color="000000"/>
              <w:right w:val="single" w:sz="6" w:space="0" w:color="000000"/>
            </w:tcBorders>
            <w:vAlign w:val="center"/>
          </w:tcPr>
          <w:p w14:paraId="42E26826" w14:textId="77777777" w:rsidR="00E41636" w:rsidRPr="001F059F" w:rsidRDefault="00E41636" w:rsidP="00E41636">
            <w:pPr>
              <w:ind w:left="6" w:hanging="6"/>
              <w:jc w:val="center"/>
              <w:rPr>
                <w:rFonts w:asciiTheme="minorHAnsi" w:hAnsiTheme="minorHAnsi"/>
                <w:b/>
                <w:u w:val="single"/>
              </w:rPr>
            </w:pPr>
            <w:r w:rsidRPr="001F059F">
              <w:rPr>
                <w:rFonts w:asciiTheme="minorHAnsi" w:hAnsiTheme="minorHAnsi"/>
                <w:b/>
                <w:u w:val="single"/>
              </w:rPr>
              <w:t>Description</w:t>
            </w:r>
          </w:p>
        </w:tc>
        <w:tc>
          <w:tcPr>
            <w:tcW w:w="1260" w:type="dxa"/>
            <w:tcBorders>
              <w:top w:val="double" w:sz="6" w:space="0" w:color="000000"/>
              <w:left w:val="single" w:sz="6" w:space="0" w:color="000000"/>
              <w:bottom w:val="single" w:sz="6" w:space="0" w:color="000000"/>
              <w:right w:val="single" w:sz="6" w:space="0" w:color="000000"/>
            </w:tcBorders>
            <w:vAlign w:val="center"/>
          </w:tcPr>
          <w:p w14:paraId="02C2603C" w14:textId="77777777" w:rsidR="00E41636" w:rsidRPr="001F059F" w:rsidRDefault="00E41636" w:rsidP="00E41636">
            <w:pPr>
              <w:ind w:left="0" w:firstLine="0"/>
              <w:jc w:val="center"/>
              <w:rPr>
                <w:rFonts w:asciiTheme="minorHAnsi" w:hAnsiTheme="minorHAnsi"/>
                <w:b/>
                <w:u w:val="single"/>
              </w:rPr>
            </w:pPr>
            <w:r w:rsidRPr="001F059F">
              <w:rPr>
                <w:rFonts w:asciiTheme="minorHAnsi" w:hAnsiTheme="minorHAnsi"/>
                <w:b/>
                <w:u w:val="single"/>
              </w:rPr>
              <w:t>Method of Test</w:t>
            </w:r>
          </w:p>
        </w:tc>
        <w:tc>
          <w:tcPr>
            <w:tcW w:w="2790" w:type="dxa"/>
            <w:tcBorders>
              <w:top w:val="double" w:sz="6" w:space="0" w:color="000000"/>
              <w:left w:val="single" w:sz="6" w:space="0" w:color="000000"/>
              <w:bottom w:val="single" w:sz="6" w:space="0" w:color="000000"/>
              <w:right w:val="single" w:sz="6" w:space="0" w:color="000000"/>
            </w:tcBorders>
            <w:vAlign w:val="center"/>
          </w:tcPr>
          <w:p w14:paraId="75F29CE2" w14:textId="77777777" w:rsidR="00E41636" w:rsidRPr="001F059F" w:rsidRDefault="00E41636" w:rsidP="00E41636">
            <w:pPr>
              <w:ind w:left="0" w:firstLine="0"/>
              <w:jc w:val="center"/>
              <w:rPr>
                <w:rFonts w:asciiTheme="minorHAnsi" w:hAnsiTheme="minorHAnsi"/>
                <w:b/>
                <w:u w:val="single"/>
              </w:rPr>
            </w:pPr>
            <w:r w:rsidRPr="001F059F">
              <w:rPr>
                <w:rFonts w:asciiTheme="minorHAnsi" w:hAnsiTheme="minorHAnsi"/>
                <w:b/>
                <w:u w:val="single"/>
              </w:rPr>
              <w:t>Standard/Criteria</w:t>
            </w:r>
            <w:r>
              <w:rPr>
                <w:rFonts w:asciiTheme="minorHAnsi" w:hAnsiTheme="minorHAnsi"/>
                <w:b/>
                <w:u w:val="single"/>
              </w:rPr>
              <w:t xml:space="preserve"> </w:t>
            </w:r>
            <w:r w:rsidRPr="001F059F">
              <w:rPr>
                <w:rFonts w:asciiTheme="minorHAnsi" w:hAnsiTheme="minorHAnsi"/>
                <w:b/>
                <w:u w:val="single"/>
              </w:rPr>
              <w:t>(Pass/Fail)</w:t>
            </w:r>
          </w:p>
        </w:tc>
        <w:tc>
          <w:tcPr>
            <w:tcW w:w="1620" w:type="dxa"/>
            <w:tcBorders>
              <w:top w:val="double" w:sz="6" w:space="0" w:color="000000"/>
              <w:left w:val="single" w:sz="6" w:space="0" w:color="000000"/>
              <w:bottom w:val="single" w:sz="6" w:space="0" w:color="000000"/>
              <w:right w:val="single" w:sz="6" w:space="0" w:color="000000"/>
            </w:tcBorders>
            <w:vAlign w:val="center"/>
          </w:tcPr>
          <w:p w14:paraId="7779880E" w14:textId="77777777" w:rsidR="00E41636" w:rsidRPr="001F059F" w:rsidRDefault="00E41636" w:rsidP="00E41636">
            <w:pPr>
              <w:ind w:left="0" w:firstLine="0"/>
              <w:jc w:val="center"/>
              <w:rPr>
                <w:rFonts w:asciiTheme="minorHAnsi" w:hAnsiTheme="minorHAnsi"/>
                <w:b/>
                <w:u w:val="single"/>
              </w:rPr>
            </w:pPr>
            <w:r w:rsidRPr="001F059F">
              <w:rPr>
                <w:rFonts w:asciiTheme="minorHAnsi" w:hAnsiTheme="minorHAnsi"/>
                <w:b/>
                <w:u w:val="single"/>
              </w:rPr>
              <w:t>Frequency</w:t>
            </w:r>
          </w:p>
        </w:tc>
        <w:tc>
          <w:tcPr>
            <w:tcW w:w="2070" w:type="dxa"/>
            <w:tcBorders>
              <w:top w:val="double" w:sz="6" w:space="0" w:color="000000"/>
              <w:left w:val="single" w:sz="6" w:space="0" w:color="000000"/>
              <w:bottom w:val="single" w:sz="6" w:space="0" w:color="000000"/>
              <w:right w:val="double" w:sz="6" w:space="0" w:color="000000"/>
            </w:tcBorders>
            <w:vAlign w:val="center"/>
          </w:tcPr>
          <w:p w14:paraId="0C657EE5" w14:textId="77777777" w:rsidR="00E41636" w:rsidRPr="001F059F" w:rsidRDefault="00E41636" w:rsidP="00E41636">
            <w:pPr>
              <w:ind w:left="0" w:firstLine="0"/>
              <w:jc w:val="center"/>
              <w:rPr>
                <w:rFonts w:asciiTheme="minorHAnsi" w:hAnsiTheme="minorHAnsi"/>
                <w:b/>
                <w:u w:val="single"/>
              </w:rPr>
            </w:pPr>
            <w:r w:rsidRPr="001F059F">
              <w:rPr>
                <w:rFonts w:asciiTheme="minorHAnsi" w:hAnsiTheme="minorHAnsi"/>
                <w:b/>
                <w:u w:val="single"/>
              </w:rPr>
              <w:t>Action Required</w:t>
            </w:r>
            <w:r>
              <w:rPr>
                <w:rFonts w:asciiTheme="minorHAnsi" w:hAnsiTheme="minorHAnsi"/>
                <w:b/>
                <w:u w:val="single"/>
              </w:rPr>
              <w:t xml:space="preserve"> </w:t>
            </w:r>
            <w:r w:rsidRPr="001F059F">
              <w:rPr>
                <w:rFonts w:asciiTheme="minorHAnsi" w:hAnsiTheme="minorHAnsi"/>
                <w:b/>
                <w:u w:val="single"/>
              </w:rPr>
              <w:t>(If Failure Occurs)</w:t>
            </w:r>
          </w:p>
        </w:tc>
      </w:tr>
      <w:tr w:rsidR="00E41636" w:rsidRPr="000D4FFB" w14:paraId="4948C117" w14:textId="77777777" w:rsidTr="00E41636">
        <w:tc>
          <w:tcPr>
            <w:tcW w:w="1837" w:type="dxa"/>
            <w:tcBorders>
              <w:top w:val="single" w:sz="6" w:space="0" w:color="000000"/>
              <w:left w:val="double" w:sz="6" w:space="0" w:color="000000"/>
              <w:bottom w:val="double" w:sz="6" w:space="0" w:color="000000"/>
              <w:right w:val="single" w:sz="6" w:space="0" w:color="000000"/>
            </w:tcBorders>
          </w:tcPr>
          <w:p w14:paraId="21665559" w14:textId="77777777" w:rsidR="00E41636" w:rsidRPr="000D4FFB" w:rsidRDefault="00E41636" w:rsidP="00E41636">
            <w:pPr>
              <w:ind w:left="6" w:firstLine="0"/>
              <w:jc w:val="left"/>
              <w:rPr>
                <w:rFonts w:asciiTheme="minorHAnsi" w:hAnsiTheme="minorHAnsi"/>
                <w:szCs w:val="22"/>
              </w:rPr>
            </w:pPr>
            <w:r w:rsidRPr="000D4FFB">
              <w:rPr>
                <w:rFonts w:asciiTheme="minorHAnsi" w:hAnsiTheme="minorHAnsi"/>
                <w:szCs w:val="22"/>
              </w:rPr>
              <w:t>1. Peel Strength Testing</w:t>
            </w:r>
          </w:p>
        </w:tc>
        <w:tc>
          <w:tcPr>
            <w:tcW w:w="1260" w:type="dxa"/>
            <w:tcBorders>
              <w:top w:val="single" w:sz="6" w:space="0" w:color="000000"/>
              <w:left w:val="single" w:sz="6" w:space="0" w:color="000000"/>
              <w:bottom w:val="double" w:sz="6" w:space="0" w:color="000000"/>
              <w:right w:val="single" w:sz="6" w:space="0" w:color="000000"/>
            </w:tcBorders>
          </w:tcPr>
          <w:p w14:paraId="6DE4F572" w14:textId="77777777" w:rsidR="00E41636" w:rsidRPr="000D4FFB" w:rsidRDefault="00E41636" w:rsidP="00E41636">
            <w:pPr>
              <w:ind w:left="0" w:firstLine="0"/>
              <w:jc w:val="center"/>
              <w:rPr>
                <w:rFonts w:asciiTheme="minorHAnsi" w:hAnsiTheme="minorHAnsi"/>
                <w:szCs w:val="22"/>
              </w:rPr>
            </w:pPr>
            <w:r w:rsidRPr="000D4FFB">
              <w:rPr>
                <w:rFonts w:asciiTheme="minorHAnsi" w:hAnsiTheme="minorHAnsi"/>
                <w:szCs w:val="22"/>
              </w:rPr>
              <w:t>N/A</w:t>
            </w:r>
          </w:p>
        </w:tc>
        <w:tc>
          <w:tcPr>
            <w:tcW w:w="2790" w:type="dxa"/>
            <w:tcBorders>
              <w:top w:val="single" w:sz="6" w:space="0" w:color="000000"/>
              <w:left w:val="single" w:sz="6" w:space="0" w:color="000000"/>
              <w:bottom w:val="double" w:sz="6" w:space="0" w:color="000000"/>
              <w:right w:val="single" w:sz="6" w:space="0" w:color="000000"/>
            </w:tcBorders>
          </w:tcPr>
          <w:p w14:paraId="03A90683" w14:textId="77777777" w:rsidR="00E41636" w:rsidRPr="000D4FFB" w:rsidRDefault="00E41636" w:rsidP="00E41636">
            <w:pPr>
              <w:ind w:left="0" w:firstLine="0"/>
              <w:jc w:val="left"/>
              <w:rPr>
                <w:rFonts w:asciiTheme="minorHAnsi" w:hAnsiTheme="minorHAnsi"/>
                <w:szCs w:val="22"/>
              </w:rPr>
            </w:pPr>
            <w:r w:rsidRPr="000D4FFB">
              <w:rPr>
                <w:rFonts w:asciiTheme="minorHAnsi" w:hAnsiTheme="minorHAnsi"/>
                <w:szCs w:val="22"/>
              </w:rPr>
              <w:t>Each substrate type in which sealant is to be in contact shall be reviewed or tested by the manufacturer(s) prior to and during the Pre-Installation meeting.  A peel test on at least one substrate shall be performed by the manufacturer(s) during the meeting.  The Contractor shall supply a list of all substrates for exterior sealants.</w:t>
            </w:r>
          </w:p>
        </w:tc>
        <w:tc>
          <w:tcPr>
            <w:tcW w:w="1620" w:type="dxa"/>
            <w:tcBorders>
              <w:top w:val="single" w:sz="6" w:space="0" w:color="000000"/>
              <w:left w:val="single" w:sz="6" w:space="0" w:color="000000"/>
              <w:bottom w:val="double" w:sz="6" w:space="0" w:color="000000"/>
              <w:right w:val="single" w:sz="6" w:space="0" w:color="000000"/>
            </w:tcBorders>
          </w:tcPr>
          <w:p w14:paraId="066B78E1" w14:textId="77777777" w:rsidR="00E41636" w:rsidRPr="000D4FFB" w:rsidRDefault="00E41636" w:rsidP="00E41636">
            <w:pPr>
              <w:ind w:left="0" w:firstLine="0"/>
              <w:jc w:val="left"/>
              <w:rPr>
                <w:rFonts w:asciiTheme="minorHAnsi" w:hAnsiTheme="minorHAnsi"/>
                <w:szCs w:val="22"/>
              </w:rPr>
            </w:pPr>
            <w:r w:rsidRPr="000D4FFB">
              <w:rPr>
                <w:rFonts w:asciiTheme="minorHAnsi" w:hAnsiTheme="minorHAnsi"/>
                <w:szCs w:val="22"/>
              </w:rPr>
              <w:t>As discussed in standard.</w:t>
            </w:r>
          </w:p>
        </w:tc>
        <w:tc>
          <w:tcPr>
            <w:tcW w:w="2070" w:type="dxa"/>
            <w:tcBorders>
              <w:top w:val="single" w:sz="6" w:space="0" w:color="000000"/>
              <w:left w:val="single" w:sz="6" w:space="0" w:color="000000"/>
              <w:bottom w:val="double" w:sz="6" w:space="0" w:color="000000"/>
              <w:right w:val="double" w:sz="6" w:space="0" w:color="000000"/>
            </w:tcBorders>
          </w:tcPr>
          <w:p w14:paraId="6409066F" w14:textId="7710CE21" w:rsidR="00E41636" w:rsidRPr="000D4FFB" w:rsidRDefault="00E41636" w:rsidP="00E41636">
            <w:pPr>
              <w:ind w:left="0" w:firstLine="0"/>
              <w:jc w:val="left"/>
              <w:rPr>
                <w:rFonts w:asciiTheme="minorHAnsi" w:hAnsiTheme="minorHAnsi"/>
                <w:szCs w:val="22"/>
              </w:rPr>
            </w:pPr>
            <w:r w:rsidRPr="000D4FFB">
              <w:rPr>
                <w:rFonts w:asciiTheme="minorHAnsi" w:hAnsiTheme="minorHAnsi"/>
                <w:szCs w:val="22"/>
              </w:rPr>
              <w:t>Written approval shall be provided by the manufacturer(s) discussing each substrate and compatibility. Primer is required for specified exterior applications. Manufacturer(s) shall provide type and application.</w:t>
            </w:r>
          </w:p>
        </w:tc>
      </w:tr>
    </w:tbl>
    <w:p w14:paraId="0724775C" w14:textId="77777777" w:rsidR="00E41636" w:rsidRPr="004B3AD7" w:rsidRDefault="00E41636" w:rsidP="004B3AD7">
      <w:pPr>
        <w:spacing w:after="360"/>
        <w:ind w:left="0" w:firstLine="0"/>
        <w:jc w:val="left"/>
        <w:rPr>
          <w:rFonts w:asciiTheme="minorHAnsi" w:hAnsiTheme="minorHAnsi"/>
          <w:b/>
          <w:szCs w:val="22"/>
        </w:rPr>
      </w:pPr>
    </w:p>
    <w:p w14:paraId="1D03BC65" w14:textId="77777777" w:rsidR="00E41636" w:rsidRDefault="00E41636" w:rsidP="00EF5745">
      <w:pPr>
        <w:ind w:left="720" w:firstLine="0"/>
        <w:jc w:val="left"/>
        <w:rPr>
          <w:rFonts w:asciiTheme="minorHAnsi" w:hAnsiTheme="minorHAnsi"/>
          <w:b/>
          <w:sz w:val="28"/>
          <w:szCs w:val="28"/>
        </w:rPr>
      </w:pPr>
      <w:r>
        <w:rPr>
          <w:rFonts w:asciiTheme="minorHAnsi" w:hAnsiTheme="minorHAnsi"/>
          <w:b/>
          <w:sz w:val="28"/>
          <w:szCs w:val="28"/>
        </w:rPr>
        <w:t xml:space="preserve">070900 - </w:t>
      </w:r>
      <w:r w:rsidRPr="008C0788">
        <w:rPr>
          <w:rFonts w:asciiTheme="minorHAnsi" w:hAnsiTheme="minorHAnsi"/>
          <w:b/>
          <w:sz w:val="28"/>
          <w:szCs w:val="28"/>
        </w:rPr>
        <w:t>Sealants: Construction Testing</w:t>
      </w:r>
    </w:p>
    <w:tbl>
      <w:tblPr>
        <w:tblW w:w="9577" w:type="dxa"/>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837"/>
        <w:gridCol w:w="1260"/>
        <w:gridCol w:w="2790"/>
        <w:gridCol w:w="1620"/>
        <w:gridCol w:w="2070"/>
      </w:tblGrid>
      <w:tr w:rsidR="00E41636" w:rsidRPr="000D4FFB" w14:paraId="31F8C6D9" w14:textId="77777777" w:rsidTr="00E41636">
        <w:trPr>
          <w:tblHeader/>
        </w:trPr>
        <w:tc>
          <w:tcPr>
            <w:tcW w:w="1837" w:type="dxa"/>
            <w:tcBorders>
              <w:top w:val="double" w:sz="6" w:space="0" w:color="000000"/>
              <w:left w:val="double" w:sz="6" w:space="0" w:color="000000"/>
              <w:bottom w:val="single" w:sz="6" w:space="0" w:color="000000"/>
              <w:right w:val="single" w:sz="6" w:space="0" w:color="000000"/>
            </w:tcBorders>
            <w:vAlign w:val="center"/>
          </w:tcPr>
          <w:p w14:paraId="335F3C78" w14:textId="77777777" w:rsidR="00E41636" w:rsidRPr="000D4FFB" w:rsidRDefault="00E41636" w:rsidP="00E41636">
            <w:pPr>
              <w:ind w:left="6" w:hanging="6"/>
              <w:jc w:val="center"/>
              <w:rPr>
                <w:rFonts w:asciiTheme="minorHAnsi" w:hAnsiTheme="minorHAnsi"/>
                <w:b/>
                <w:u w:val="single"/>
              </w:rPr>
            </w:pPr>
            <w:r w:rsidRPr="000D4FFB">
              <w:rPr>
                <w:rFonts w:asciiTheme="minorHAnsi" w:hAnsiTheme="minorHAnsi"/>
                <w:b/>
                <w:u w:val="single"/>
              </w:rPr>
              <w:t>Description</w:t>
            </w:r>
          </w:p>
        </w:tc>
        <w:tc>
          <w:tcPr>
            <w:tcW w:w="1260" w:type="dxa"/>
            <w:tcBorders>
              <w:top w:val="double" w:sz="6" w:space="0" w:color="000000"/>
              <w:left w:val="single" w:sz="6" w:space="0" w:color="000000"/>
              <w:bottom w:val="single" w:sz="6" w:space="0" w:color="000000"/>
              <w:right w:val="single" w:sz="6" w:space="0" w:color="000000"/>
            </w:tcBorders>
            <w:vAlign w:val="center"/>
          </w:tcPr>
          <w:p w14:paraId="679F8FE6" w14:textId="77777777" w:rsidR="00E41636" w:rsidRPr="000D4FFB" w:rsidRDefault="00E41636" w:rsidP="00E41636">
            <w:pPr>
              <w:ind w:left="54" w:firstLine="0"/>
              <w:jc w:val="center"/>
              <w:rPr>
                <w:rFonts w:asciiTheme="minorHAnsi" w:hAnsiTheme="minorHAnsi"/>
                <w:b/>
                <w:u w:val="single"/>
              </w:rPr>
            </w:pPr>
            <w:r w:rsidRPr="000D4FFB">
              <w:rPr>
                <w:rFonts w:asciiTheme="minorHAnsi" w:hAnsiTheme="minorHAnsi"/>
                <w:b/>
                <w:u w:val="single"/>
              </w:rPr>
              <w:t>Method of Test</w:t>
            </w:r>
          </w:p>
        </w:tc>
        <w:tc>
          <w:tcPr>
            <w:tcW w:w="2790" w:type="dxa"/>
            <w:tcBorders>
              <w:top w:val="double" w:sz="6" w:space="0" w:color="000000"/>
              <w:left w:val="single" w:sz="6" w:space="0" w:color="000000"/>
              <w:bottom w:val="single" w:sz="6" w:space="0" w:color="000000"/>
              <w:right w:val="single" w:sz="6" w:space="0" w:color="000000"/>
            </w:tcBorders>
            <w:vAlign w:val="center"/>
          </w:tcPr>
          <w:p w14:paraId="6F604F41" w14:textId="77777777" w:rsidR="00E41636" w:rsidRPr="000D4FFB" w:rsidRDefault="00E41636" w:rsidP="00E41636">
            <w:pPr>
              <w:ind w:left="0" w:hanging="30"/>
              <w:jc w:val="center"/>
              <w:rPr>
                <w:rFonts w:asciiTheme="minorHAnsi" w:hAnsiTheme="minorHAnsi"/>
                <w:b/>
                <w:u w:val="single"/>
              </w:rPr>
            </w:pPr>
            <w:r w:rsidRPr="000D4FFB">
              <w:rPr>
                <w:rFonts w:asciiTheme="minorHAnsi" w:hAnsiTheme="minorHAnsi"/>
                <w:b/>
                <w:u w:val="single"/>
              </w:rPr>
              <w:t>Standard</w:t>
            </w:r>
            <w:r>
              <w:rPr>
                <w:rFonts w:asciiTheme="minorHAnsi" w:hAnsiTheme="minorHAnsi"/>
                <w:b/>
                <w:u w:val="single"/>
              </w:rPr>
              <w:t xml:space="preserve"> </w:t>
            </w:r>
            <w:r w:rsidRPr="000D4FFB">
              <w:rPr>
                <w:rFonts w:asciiTheme="minorHAnsi" w:hAnsiTheme="minorHAnsi"/>
                <w:b/>
                <w:u w:val="single"/>
              </w:rPr>
              <w:t>(Pass/Fail)</w:t>
            </w:r>
          </w:p>
        </w:tc>
        <w:tc>
          <w:tcPr>
            <w:tcW w:w="1620" w:type="dxa"/>
            <w:tcBorders>
              <w:top w:val="double" w:sz="6" w:space="0" w:color="000000"/>
              <w:left w:val="single" w:sz="6" w:space="0" w:color="000000"/>
              <w:bottom w:val="single" w:sz="6" w:space="0" w:color="000000"/>
              <w:right w:val="single" w:sz="6" w:space="0" w:color="000000"/>
            </w:tcBorders>
            <w:vAlign w:val="center"/>
          </w:tcPr>
          <w:p w14:paraId="5CCD759C" w14:textId="77777777" w:rsidR="00E41636" w:rsidRPr="000D4FFB" w:rsidRDefault="00E41636" w:rsidP="00E41636">
            <w:pPr>
              <w:ind w:left="0" w:firstLine="0"/>
              <w:jc w:val="center"/>
              <w:rPr>
                <w:rFonts w:asciiTheme="minorHAnsi" w:hAnsiTheme="minorHAnsi"/>
                <w:b/>
                <w:u w:val="single"/>
              </w:rPr>
            </w:pPr>
            <w:r w:rsidRPr="000D4FFB">
              <w:rPr>
                <w:rFonts w:asciiTheme="minorHAnsi" w:hAnsiTheme="minorHAnsi"/>
                <w:b/>
                <w:u w:val="single"/>
              </w:rPr>
              <w:t>Frequency</w:t>
            </w:r>
          </w:p>
        </w:tc>
        <w:tc>
          <w:tcPr>
            <w:tcW w:w="2070" w:type="dxa"/>
            <w:tcBorders>
              <w:top w:val="double" w:sz="6" w:space="0" w:color="000000"/>
              <w:left w:val="single" w:sz="6" w:space="0" w:color="000000"/>
              <w:bottom w:val="single" w:sz="6" w:space="0" w:color="000000"/>
              <w:right w:val="double" w:sz="6" w:space="0" w:color="000000"/>
            </w:tcBorders>
            <w:vAlign w:val="center"/>
          </w:tcPr>
          <w:p w14:paraId="5125CB65" w14:textId="77777777" w:rsidR="00E41636" w:rsidRPr="000D4FFB" w:rsidRDefault="00E41636" w:rsidP="00E41636">
            <w:pPr>
              <w:ind w:left="0" w:firstLine="0"/>
              <w:jc w:val="center"/>
              <w:rPr>
                <w:rFonts w:asciiTheme="minorHAnsi" w:hAnsiTheme="minorHAnsi"/>
                <w:b/>
                <w:u w:val="single"/>
              </w:rPr>
            </w:pPr>
            <w:r w:rsidRPr="000D4FFB">
              <w:rPr>
                <w:rFonts w:asciiTheme="minorHAnsi" w:hAnsiTheme="minorHAnsi"/>
                <w:b/>
                <w:u w:val="single"/>
              </w:rPr>
              <w:t>Action Required</w:t>
            </w:r>
            <w:r>
              <w:rPr>
                <w:rFonts w:asciiTheme="minorHAnsi" w:hAnsiTheme="minorHAnsi"/>
                <w:b/>
                <w:u w:val="single"/>
              </w:rPr>
              <w:t xml:space="preserve"> </w:t>
            </w:r>
            <w:r w:rsidRPr="000D4FFB">
              <w:rPr>
                <w:rFonts w:asciiTheme="minorHAnsi" w:hAnsiTheme="minorHAnsi"/>
                <w:b/>
                <w:u w:val="single"/>
              </w:rPr>
              <w:t>(If Failure Occurs)</w:t>
            </w:r>
          </w:p>
        </w:tc>
      </w:tr>
      <w:tr w:rsidR="00E41636" w:rsidRPr="000D4FFB" w14:paraId="0C612FDA" w14:textId="77777777" w:rsidTr="00E41636">
        <w:tc>
          <w:tcPr>
            <w:tcW w:w="1837" w:type="dxa"/>
            <w:tcBorders>
              <w:top w:val="single" w:sz="6" w:space="0" w:color="000000"/>
              <w:left w:val="double" w:sz="6" w:space="0" w:color="000000"/>
              <w:bottom w:val="single" w:sz="6" w:space="0" w:color="000000"/>
              <w:right w:val="single" w:sz="6" w:space="0" w:color="000000"/>
            </w:tcBorders>
          </w:tcPr>
          <w:p w14:paraId="2FF12E8D" w14:textId="77777777" w:rsidR="00E41636" w:rsidRPr="00E41636" w:rsidRDefault="00E41636" w:rsidP="00225A78">
            <w:pPr>
              <w:pStyle w:val="ListParagraph"/>
              <w:numPr>
                <w:ilvl w:val="0"/>
                <w:numId w:val="11"/>
              </w:numPr>
              <w:rPr>
                <w:szCs w:val="22"/>
              </w:rPr>
            </w:pPr>
            <w:r w:rsidRPr="00E41636">
              <w:rPr>
                <w:szCs w:val="22"/>
              </w:rPr>
              <w:t>Surface Preparation</w:t>
            </w:r>
          </w:p>
        </w:tc>
        <w:tc>
          <w:tcPr>
            <w:tcW w:w="1260" w:type="dxa"/>
            <w:tcBorders>
              <w:top w:val="single" w:sz="6" w:space="0" w:color="000000"/>
              <w:left w:val="single" w:sz="6" w:space="0" w:color="000000"/>
              <w:bottom w:val="single" w:sz="6" w:space="0" w:color="000000"/>
              <w:right w:val="single" w:sz="6" w:space="0" w:color="000000"/>
            </w:tcBorders>
          </w:tcPr>
          <w:p w14:paraId="5293A825" w14:textId="77777777" w:rsidR="00E41636" w:rsidRPr="000D4FFB" w:rsidRDefault="00E41636" w:rsidP="00E41636">
            <w:pPr>
              <w:ind w:left="-30" w:firstLine="0"/>
              <w:jc w:val="center"/>
              <w:rPr>
                <w:rFonts w:asciiTheme="minorHAnsi" w:hAnsiTheme="minorHAnsi"/>
                <w:szCs w:val="22"/>
              </w:rPr>
            </w:pPr>
            <w:r w:rsidRPr="000D4FFB">
              <w:rPr>
                <w:rFonts w:asciiTheme="minorHAnsi" w:hAnsiTheme="minorHAnsi"/>
                <w:szCs w:val="22"/>
              </w:rPr>
              <w:t>N/A</w:t>
            </w:r>
          </w:p>
        </w:tc>
        <w:tc>
          <w:tcPr>
            <w:tcW w:w="2790" w:type="dxa"/>
            <w:tcBorders>
              <w:top w:val="single" w:sz="6" w:space="0" w:color="000000"/>
              <w:left w:val="single" w:sz="6" w:space="0" w:color="000000"/>
              <w:bottom w:val="single" w:sz="6" w:space="0" w:color="000000"/>
              <w:right w:val="single" w:sz="6" w:space="0" w:color="000000"/>
            </w:tcBorders>
          </w:tcPr>
          <w:p w14:paraId="05A673E1" w14:textId="77777777" w:rsidR="00E41636" w:rsidRPr="000D4FFB" w:rsidRDefault="00E41636" w:rsidP="00E41636">
            <w:pPr>
              <w:ind w:left="-30" w:firstLine="0"/>
              <w:jc w:val="left"/>
              <w:rPr>
                <w:rFonts w:asciiTheme="minorHAnsi" w:hAnsiTheme="minorHAnsi"/>
                <w:szCs w:val="22"/>
              </w:rPr>
            </w:pPr>
            <w:r w:rsidRPr="000D4FFB">
              <w:rPr>
                <w:rFonts w:asciiTheme="minorHAnsi" w:hAnsiTheme="minorHAnsi"/>
                <w:szCs w:val="22"/>
              </w:rPr>
              <w:t>A/E to review sealant substrate on-site with manufacturers’ and Owner's representatives to observe that surface preparation was acceptable.  Placed concrete, mortar, and grout require 28 days of field curing before sealant or primer application.</w:t>
            </w:r>
          </w:p>
        </w:tc>
        <w:tc>
          <w:tcPr>
            <w:tcW w:w="1620" w:type="dxa"/>
            <w:tcBorders>
              <w:top w:val="single" w:sz="6" w:space="0" w:color="000000"/>
              <w:left w:val="single" w:sz="6" w:space="0" w:color="000000"/>
              <w:bottom w:val="single" w:sz="6" w:space="0" w:color="000000"/>
              <w:right w:val="single" w:sz="6" w:space="0" w:color="000000"/>
            </w:tcBorders>
          </w:tcPr>
          <w:p w14:paraId="5DB82972" w14:textId="77777777" w:rsidR="00E41636" w:rsidRPr="000D4FFB" w:rsidRDefault="00E41636" w:rsidP="00E41636">
            <w:pPr>
              <w:ind w:left="-36" w:firstLine="0"/>
              <w:jc w:val="left"/>
              <w:rPr>
                <w:rFonts w:asciiTheme="minorHAnsi" w:hAnsiTheme="minorHAnsi"/>
                <w:szCs w:val="22"/>
              </w:rPr>
            </w:pPr>
            <w:r w:rsidRPr="000D4FFB">
              <w:rPr>
                <w:rFonts w:asciiTheme="minorHAnsi" w:hAnsiTheme="minorHAnsi"/>
                <w:szCs w:val="22"/>
              </w:rPr>
              <w:t>Once for each substrate type.</w:t>
            </w:r>
          </w:p>
        </w:tc>
        <w:tc>
          <w:tcPr>
            <w:tcW w:w="2070" w:type="dxa"/>
            <w:tcBorders>
              <w:top w:val="single" w:sz="6" w:space="0" w:color="000000"/>
              <w:left w:val="single" w:sz="6" w:space="0" w:color="000000"/>
              <w:bottom w:val="single" w:sz="6" w:space="0" w:color="000000"/>
              <w:right w:val="double" w:sz="6" w:space="0" w:color="000000"/>
            </w:tcBorders>
          </w:tcPr>
          <w:p w14:paraId="7D1AE8C8" w14:textId="77777777" w:rsidR="00E41636" w:rsidRPr="000D4FFB" w:rsidRDefault="00E41636" w:rsidP="00E41636">
            <w:pPr>
              <w:ind w:left="0" w:firstLine="0"/>
              <w:jc w:val="left"/>
              <w:rPr>
                <w:rFonts w:asciiTheme="minorHAnsi" w:hAnsiTheme="minorHAnsi"/>
                <w:szCs w:val="22"/>
              </w:rPr>
            </w:pPr>
            <w:r w:rsidRPr="000D4FFB">
              <w:rPr>
                <w:rFonts w:asciiTheme="minorHAnsi" w:hAnsiTheme="minorHAnsi"/>
                <w:szCs w:val="22"/>
              </w:rPr>
              <w:t>Complete surface preparation.</w:t>
            </w:r>
          </w:p>
        </w:tc>
      </w:tr>
      <w:tr w:rsidR="00E41636" w:rsidRPr="000D4FFB" w14:paraId="44EABAAB" w14:textId="77777777" w:rsidTr="00E41636">
        <w:trPr>
          <w:cantSplit/>
        </w:trPr>
        <w:tc>
          <w:tcPr>
            <w:tcW w:w="1837" w:type="dxa"/>
            <w:tcBorders>
              <w:top w:val="single" w:sz="6" w:space="0" w:color="000000"/>
              <w:left w:val="double" w:sz="6" w:space="0" w:color="000000"/>
              <w:bottom w:val="double" w:sz="6" w:space="0" w:color="000000"/>
              <w:right w:val="single" w:sz="6" w:space="0" w:color="000000"/>
            </w:tcBorders>
          </w:tcPr>
          <w:p w14:paraId="077586F4" w14:textId="77777777" w:rsidR="00E41636" w:rsidRPr="000D4FFB" w:rsidRDefault="00E41636" w:rsidP="00E41636">
            <w:pPr>
              <w:ind w:left="367" w:hanging="367"/>
              <w:rPr>
                <w:rFonts w:asciiTheme="minorHAnsi" w:hAnsiTheme="minorHAnsi"/>
                <w:szCs w:val="22"/>
              </w:rPr>
            </w:pPr>
            <w:r w:rsidRPr="000D4FFB">
              <w:rPr>
                <w:rFonts w:asciiTheme="minorHAnsi" w:hAnsiTheme="minorHAnsi"/>
                <w:szCs w:val="22"/>
              </w:rPr>
              <w:t>2.</w:t>
            </w:r>
            <w:r w:rsidRPr="000D4FFB">
              <w:rPr>
                <w:rFonts w:asciiTheme="minorHAnsi" w:hAnsiTheme="minorHAnsi"/>
                <w:szCs w:val="22"/>
              </w:rPr>
              <w:tab/>
              <w:t>Application Review</w:t>
            </w:r>
          </w:p>
        </w:tc>
        <w:tc>
          <w:tcPr>
            <w:tcW w:w="1260" w:type="dxa"/>
            <w:tcBorders>
              <w:top w:val="single" w:sz="6" w:space="0" w:color="000000"/>
              <w:left w:val="single" w:sz="6" w:space="0" w:color="000000"/>
              <w:bottom w:val="double" w:sz="6" w:space="0" w:color="000000"/>
              <w:right w:val="single" w:sz="6" w:space="0" w:color="000000"/>
            </w:tcBorders>
          </w:tcPr>
          <w:p w14:paraId="42C7006E" w14:textId="77777777" w:rsidR="00E41636" w:rsidRPr="000D4FFB" w:rsidRDefault="00E41636" w:rsidP="00E41636">
            <w:pPr>
              <w:ind w:left="60" w:firstLine="0"/>
              <w:jc w:val="center"/>
              <w:rPr>
                <w:rFonts w:asciiTheme="minorHAnsi" w:hAnsiTheme="minorHAnsi"/>
                <w:szCs w:val="22"/>
              </w:rPr>
            </w:pPr>
            <w:r w:rsidRPr="000D4FFB">
              <w:rPr>
                <w:rFonts w:asciiTheme="minorHAnsi" w:hAnsiTheme="minorHAnsi"/>
                <w:szCs w:val="22"/>
              </w:rPr>
              <w:t>N/A</w:t>
            </w:r>
          </w:p>
        </w:tc>
        <w:tc>
          <w:tcPr>
            <w:tcW w:w="2790" w:type="dxa"/>
            <w:tcBorders>
              <w:top w:val="single" w:sz="6" w:space="0" w:color="000000"/>
              <w:left w:val="single" w:sz="6" w:space="0" w:color="000000"/>
              <w:bottom w:val="double" w:sz="6" w:space="0" w:color="000000"/>
              <w:right w:val="single" w:sz="6" w:space="0" w:color="000000"/>
            </w:tcBorders>
          </w:tcPr>
          <w:p w14:paraId="676841DE" w14:textId="77777777" w:rsidR="00E41636" w:rsidRPr="000D4FFB" w:rsidRDefault="00E41636" w:rsidP="00E41636">
            <w:pPr>
              <w:ind w:left="0" w:firstLine="0"/>
              <w:jc w:val="left"/>
              <w:rPr>
                <w:rFonts w:asciiTheme="minorHAnsi" w:hAnsiTheme="minorHAnsi"/>
                <w:szCs w:val="22"/>
              </w:rPr>
            </w:pPr>
            <w:r w:rsidRPr="000D4FFB">
              <w:rPr>
                <w:rFonts w:asciiTheme="minorHAnsi" w:hAnsiTheme="minorHAnsi"/>
                <w:szCs w:val="22"/>
              </w:rPr>
              <w:t>Check that primers have been used. Review applications for sealant joint wetting, tooling, shoulder bond, and general cross-section configuration.  Also review identifications and mixing time (typically 5 to 7 minutes).</w:t>
            </w:r>
          </w:p>
        </w:tc>
        <w:tc>
          <w:tcPr>
            <w:tcW w:w="1620" w:type="dxa"/>
            <w:tcBorders>
              <w:top w:val="single" w:sz="6" w:space="0" w:color="000000"/>
              <w:left w:val="single" w:sz="6" w:space="0" w:color="000000"/>
              <w:bottom w:val="double" w:sz="6" w:space="0" w:color="000000"/>
              <w:right w:val="single" w:sz="6" w:space="0" w:color="000000"/>
            </w:tcBorders>
          </w:tcPr>
          <w:p w14:paraId="25B3CD8C" w14:textId="77777777" w:rsidR="00E41636" w:rsidRPr="000D4FFB" w:rsidRDefault="00E41636" w:rsidP="003255BC">
            <w:pPr>
              <w:ind w:left="0" w:firstLine="0"/>
              <w:jc w:val="left"/>
              <w:rPr>
                <w:rFonts w:asciiTheme="minorHAnsi" w:hAnsiTheme="minorHAnsi"/>
                <w:szCs w:val="22"/>
              </w:rPr>
            </w:pPr>
            <w:r w:rsidRPr="000D4FFB">
              <w:rPr>
                <w:rFonts w:asciiTheme="minorHAnsi" w:hAnsiTheme="minorHAnsi"/>
                <w:szCs w:val="22"/>
              </w:rPr>
              <w:t>Spot-check basis for each type of substrate.</w:t>
            </w:r>
          </w:p>
        </w:tc>
        <w:tc>
          <w:tcPr>
            <w:tcW w:w="2070" w:type="dxa"/>
            <w:tcBorders>
              <w:top w:val="single" w:sz="6" w:space="0" w:color="000000"/>
              <w:left w:val="single" w:sz="6" w:space="0" w:color="000000"/>
              <w:bottom w:val="double" w:sz="6" w:space="0" w:color="000000"/>
              <w:right w:val="double" w:sz="6" w:space="0" w:color="000000"/>
            </w:tcBorders>
          </w:tcPr>
          <w:p w14:paraId="7DE13CE9" w14:textId="77777777" w:rsidR="00E41636" w:rsidRPr="000D4FFB" w:rsidRDefault="00E41636" w:rsidP="00E41636">
            <w:pPr>
              <w:ind w:left="0" w:firstLine="0"/>
              <w:jc w:val="left"/>
              <w:rPr>
                <w:rFonts w:asciiTheme="minorHAnsi" w:hAnsiTheme="minorHAnsi"/>
                <w:szCs w:val="22"/>
              </w:rPr>
            </w:pPr>
            <w:r w:rsidRPr="000D4FFB">
              <w:rPr>
                <w:rFonts w:asciiTheme="minorHAnsi" w:hAnsiTheme="minorHAnsi"/>
                <w:szCs w:val="22"/>
              </w:rPr>
              <w:t>Remove unsound sealant and adjust application.</w:t>
            </w:r>
          </w:p>
        </w:tc>
      </w:tr>
    </w:tbl>
    <w:p w14:paraId="7C080E0E" w14:textId="77777777" w:rsidR="00E41636" w:rsidRDefault="00E41636" w:rsidP="00C94BAE">
      <w:pPr>
        <w:ind w:left="0" w:firstLine="0"/>
        <w:jc w:val="left"/>
        <w:rPr>
          <w:rFonts w:asciiTheme="minorHAnsi" w:hAnsiTheme="minorHAnsi"/>
          <w:b/>
          <w:sz w:val="28"/>
          <w:szCs w:val="28"/>
        </w:rPr>
        <w:sectPr w:rsidR="00E41636" w:rsidSect="00671943">
          <w:pgSz w:w="12240" w:h="15840" w:code="1"/>
          <w:pgMar w:top="1080" w:right="720" w:bottom="720" w:left="1440" w:header="720" w:footer="432" w:gutter="0"/>
          <w:cols w:space="720"/>
          <w:docGrid w:linePitch="360"/>
        </w:sectPr>
      </w:pPr>
    </w:p>
    <w:p w14:paraId="5C102A6B" w14:textId="77777777" w:rsidR="00E41636" w:rsidRDefault="00E41636" w:rsidP="00C94BAE">
      <w:pPr>
        <w:ind w:left="0" w:firstLine="0"/>
        <w:jc w:val="left"/>
        <w:rPr>
          <w:rFonts w:asciiTheme="minorHAnsi" w:hAnsiTheme="minorHAnsi"/>
          <w:b/>
          <w:sz w:val="28"/>
          <w:szCs w:val="28"/>
        </w:rPr>
      </w:pPr>
      <w:r w:rsidRPr="00A72BD3">
        <w:rPr>
          <w:rFonts w:asciiTheme="minorHAnsi" w:hAnsiTheme="minorHAnsi"/>
          <w:b/>
          <w:sz w:val="28"/>
          <w:szCs w:val="28"/>
        </w:rPr>
        <w:lastRenderedPageBreak/>
        <w:t xml:space="preserve">31 00 00 </w:t>
      </w:r>
      <w:r>
        <w:rPr>
          <w:rFonts w:asciiTheme="minorHAnsi" w:hAnsiTheme="minorHAnsi"/>
          <w:b/>
          <w:sz w:val="28"/>
          <w:szCs w:val="28"/>
        </w:rPr>
        <w:t>–</w:t>
      </w:r>
      <w:r w:rsidRPr="00A72BD3">
        <w:rPr>
          <w:rFonts w:asciiTheme="minorHAnsi" w:hAnsiTheme="minorHAnsi"/>
          <w:b/>
          <w:sz w:val="28"/>
          <w:szCs w:val="28"/>
        </w:rPr>
        <w:t xml:space="preserve"> Earthwork</w:t>
      </w:r>
    </w:p>
    <w:p w14:paraId="7338241C" w14:textId="77777777" w:rsidR="00E41636" w:rsidRDefault="00E41636" w:rsidP="00C94BAE">
      <w:pPr>
        <w:ind w:left="0" w:firstLine="0"/>
        <w:jc w:val="left"/>
        <w:rPr>
          <w:rFonts w:asciiTheme="minorHAnsi" w:hAnsiTheme="minorHAnsi"/>
          <w:szCs w:val="22"/>
        </w:rPr>
      </w:pPr>
      <w:r w:rsidRPr="00C822AA">
        <w:rPr>
          <w:rFonts w:asciiTheme="minorHAnsi" w:hAnsiTheme="minorHAnsi" w:cs="Arial"/>
          <w:szCs w:val="22"/>
        </w:rPr>
        <w:t>Specify</w:t>
      </w:r>
      <w:r w:rsidRPr="00C822AA">
        <w:rPr>
          <w:rFonts w:asciiTheme="minorHAnsi" w:hAnsiTheme="minorHAnsi"/>
          <w:szCs w:val="22"/>
        </w:rPr>
        <w:t xml:space="preserve"> the following:</w:t>
      </w:r>
    </w:p>
    <w:p w14:paraId="4BCE2CD3" w14:textId="11C0E0CA" w:rsidR="00E41636" w:rsidRPr="00C822AA" w:rsidRDefault="00E41636" w:rsidP="00225A78">
      <w:pPr>
        <w:pStyle w:val="List"/>
        <w:numPr>
          <w:ilvl w:val="0"/>
          <w:numId w:val="12"/>
        </w:numPr>
        <w:autoSpaceDE w:val="0"/>
        <w:autoSpaceDN w:val="0"/>
        <w:spacing w:after="120"/>
        <w:rPr>
          <w:rFonts w:asciiTheme="minorHAnsi" w:hAnsiTheme="minorHAnsi"/>
          <w:szCs w:val="22"/>
        </w:rPr>
      </w:pPr>
      <w:r w:rsidRPr="00C822AA">
        <w:rPr>
          <w:rFonts w:asciiTheme="minorHAnsi" w:hAnsiTheme="minorHAnsi"/>
          <w:szCs w:val="22"/>
        </w:rPr>
        <w:t xml:space="preserve">The Owner </w:t>
      </w:r>
      <w:r>
        <w:rPr>
          <w:rFonts w:asciiTheme="minorHAnsi" w:hAnsiTheme="minorHAnsi"/>
          <w:szCs w:val="22"/>
        </w:rPr>
        <w:t>shall</w:t>
      </w:r>
      <w:r w:rsidRPr="00C822AA">
        <w:rPr>
          <w:rFonts w:asciiTheme="minorHAnsi" w:hAnsiTheme="minorHAnsi"/>
          <w:szCs w:val="22"/>
        </w:rPr>
        <w:t xml:space="preserve"> retain the services of an independent testing laboratory to perform on-site geotechnical observation during rough grading, stripping, excavating, filling, and backfilling operations.  Do not commence or perform any of this Work without the presence of the testing laboratory.  Notify the testing laboratory 5 working days in advance of commencing rough grading, stripping excavating, filling</w:t>
      </w:r>
      <w:r w:rsidR="000E0F41">
        <w:rPr>
          <w:rFonts w:asciiTheme="minorHAnsi" w:hAnsiTheme="minorHAnsi"/>
          <w:szCs w:val="22"/>
        </w:rPr>
        <w:t>,</w:t>
      </w:r>
      <w:r w:rsidRPr="00C822AA">
        <w:rPr>
          <w:rFonts w:asciiTheme="minorHAnsi" w:hAnsiTheme="minorHAnsi"/>
          <w:szCs w:val="22"/>
        </w:rPr>
        <w:t xml:space="preserve"> and backfilling operations.  Provide a minimum of 3 working days following initial notification.</w:t>
      </w:r>
    </w:p>
    <w:p w14:paraId="3F9A6ECC" w14:textId="77777777" w:rsidR="00E41636" w:rsidRPr="00C822AA" w:rsidRDefault="00E41636" w:rsidP="00225A78">
      <w:pPr>
        <w:pStyle w:val="List"/>
        <w:numPr>
          <w:ilvl w:val="0"/>
          <w:numId w:val="12"/>
        </w:numPr>
        <w:autoSpaceDE w:val="0"/>
        <w:autoSpaceDN w:val="0"/>
        <w:spacing w:after="120"/>
        <w:rPr>
          <w:rFonts w:asciiTheme="minorHAnsi" w:hAnsiTheme="minorHAnsi"/>
          <w:szCs w:val="22"/>
        </w:rPr>
      </w:pPr>
      <w:r w:rsidRPr="00C822AA">
        <w:rPr>
          <w:rFonts w:asciiTheme="minorHAnsi" w:hAnsiTheme="minorHAnsi"/>
          <w:szCs w:val="22"/>
        </w:rPr>
        <w:t xml:space="preserve">The Owner </w:t>
      </w:r>
      <w:r>
        <w:rPr>
          <w:rFonts w:asciiTheme="minorHAnsi" w:hAnsiTheme="minorHAnsi"/>
          <w:szCs w:val="22"/>
        </w:rPr>
        <w:t>shall</w:t>
      </w:r>
      <w:r w:rsidRPr="00C822AA">
        <w:rPr>
          <w:rFonts w:asciiTheme="minorHAnsi" w:hAnsiTheme="minorHAnsi"/>
          <w:szCs w:val="22"/>
        </w:rPr>
        <w:t xml:space="preserve"> retain the services of an independent testing laboratory to perform analysis of fill materials and in-place density testing.  Testing procedures, frequency, and requirements for fill materials and placements shall be specified in Section 02</w:t>
      </w:r>
      <w:r>
        <w:rPr>
          <w:rFonts w:asciiTheme="minorHAnsi" w:hAnsiTheme="minorHAnsi"/>
          <w:szCs w:val="22"/>
        </w:rPr>
        <w:t>320</w:t>
      </w:r>
      <w:r w:rsidRPr="00C822AA">
        <w:rPr>
          <w:rFonts w:asciiTheme="minorHAnsi" w:hAnsiTheme="minorHAnsi"/>
          <w:szCs w:val="22"/>
        </w:rPr>
        <w:t>0 of the Project Manual.</w:t>
      </w:r>
    </w:p>
    <w:p w14:paraId="788D2B02" w14:textId="5AC0AD4A" w:rsidR="000E0F41" w:rsidRDefault="00E41636" w:rsidP="00225A78">
      <w:pPr>
        <w:pStyle w:val="List"/>
        <w:numPr>
          <w:ilvl w:val="0"/>
          <w:numId w:val="12"/>
        </w:numPr>
        <w:autoSpaceDE w:val="0"/>
        <w:autoSpaceDN w:val="0"/>
        <w:spacing w:after="120"/>
        <w:rPr>
          <w:rFonts w:asciiTheme="minorHAnsi" w:hAnsiTheme="minorHAnsi"/>
          <w:szCs w:val="22"/>
        </w:rPr>
      </w:pPr>
      <w:r>
        <w:rPr>
          <w:rFonts w:asciiTheme="minorHAnsi" w:hAnsiTheme="minorHAnsi"/>
          <w:szCs w:val="22"/>
        </w:rPr>
        <w:t>T</w:t>
      </w:r>
      <w:r w:rsidRPr="00C822AA">
        <w:rPr>
          <w:rFonts w:asciiTheme="minorHAnsi" w:hAnsiTheme="minorHAnsi"/>
          <w:szCs w:val="22"/>
        </w:rPr>
        <w:t xml:space="preserve">he </w:t>
      </w:r>
      <w:r w:rsidRPr="00C822AA">
        <w:rPr>
          <w:rFonts w:asciiTheme="minorHAnsi" w:hAnsiTheme="minorHAnsi" w:cs="Arial"/>
          <w:szCs w:val="22"/>
        </w:rPr>
        <w:t>Owner’s</w:t>
      </w:r>
      <w:r w:rsidRPr="00C822AA">
        <w:rPr>
          <w:rFonts w:asciiTheme="minorHAnsi" w:hAnsiTheme="minorHAnsi"/>
          <w:szCs w:val="22"/>
        </w:rPr>
        <w:t xml:space="preserve"> geotechnical testing laboratory shall advise the Contractor and the A/E of any existing conditions, materials</w:t>
      </w:r>
      <w:r w:rsidR="00BA4888">
        <w:rPr>
          <w:rFonts w:asciiTheme="minorHAnsi" w:hAnsiTheme="minorHAnsi"/>
          <w:szCs w:val="22"/>
        </w:rPr>
        <w:t>,</w:t>
      </w:r>
      <w:r w:rsidRPr="00C822AA">
        <w:rPr>
          <w:rFonts w:asciiTheme="minorHAnsi" w:hAnsiTheme="minorHAnsi"/>
          <w:szCs w:val="22"/>
        </w:rPr>
        <w:t xml:space="preserve"> or operations that, in their professional opinion, will not produce specified results. </w:t>
      </w:r>
    </w:p>
    <w:p w14:paraId="22996147" w14:textId="4F728CB7" w:rsidR="00E41636" w:rsidRPr="00C822AA" w:rsidRDefault="00E41636" w:rsidP="00225A78">
      <w:pPr>
        <w:pStyle w:val="List"/>
        <w:numPr>
          <w:ilvl w:val="0"/>
          <w:numId w:val="12"/>
        </w:numPr>
        <w:autoSpaceDE w:val="0"/>
        <w:autoSpaceDN w:val="0"/>
        <w:spacing w:after="120"/>
        <w:rPr>
          <w:rFonts w:asciiTheme="minorHAnsi" w:hAnsiTheme="minorHAnsi"/>
          <w:szCs w:val="22"/>
        </w:rPr>
      </w:pPr>
      <w:r w:rsidRPr="00C822AA">
        <w:rPr>
          <w:rFonts w:asciiTheme="minorHAnsi" w:hAnsiTheme="minorHAnsi"/>
          <w:szCs w:val="22"/>
        </w:rPr>
        <w:t>The testing laboratory will perform the following operations:</w:t>
      </w:r>
    </w:p>
    <w:p w14:paraId="71359A1C" w14:textId="77777777" w:rsidR="00E41636" w:rsidRPr="00C822AA" w:rsidRDefault="00E41636" w:rsidP="00225A78">
      <w:pPr>
        <w:pStyle w:val="List"/>
        <w:numPr>
          <w:ilvl w:val="1"/>
          <w:numId w:val="12"/>
        </w:numPr>
        <w:autoSpaceDE w:val="0"/>
        <w:autoSpaceDN w:val="0"/>
        <w:spacing w:after="120"/>
        <w:rPr>
          <w:rFonts w:asciiTheme="minorHAnsi" w:hAnsiTheme="minorHAnsi"/>
          <w:szCs w:val="22"/>
        </w:rPr>
      </w:pPr>
      <w:r w:rsidRPr="00C822AA">
        <w:rPr>
          <w:rFonts w:asciiTheme="minorHAnsi" w:hAnsiTheme="minorHAnsi"/>
          <w:szCs w:val="22"/>
        </w:rPr>
        <w:t>Observe and evaluate soil conditions at the bottom of all excavations; determine limits of excavation where applicable.  Evaluate excavation depth and width needed and document size of excavation based on Contractor’s staking. Perform hand auger borings to sample and evaluate soils located beneath base of excavation.  Classify soil as per ASTM D2488 and ASTM D2487.</w:t>
      </w:r>
    </w:p>
    <w:p w14:paraId="306622A7" w14:textId="2CC4DFE7" w:rsidR="00E41636" w:rsidRPr="00C822AA" w:rsidRDefault="00E41636" w:rsidP="00225A78">
      <w:pPr>
        <w:pStyle w:val="List"/>
        <w:numPr>
          <w:ilvl w:val="1"/>
          <w:numId w:val="12"/>
        </w:numPr>
        <w:autoSpaceDE w:val="0"/>
        <w:autoSpaceDN w:val="0"/>
        <w:spacing w:after="120"/>
        <w:jc w:val="both"/>
        <w:rPr>
          <w:rFonts w:asciiTheme="minorHAnsi" w:hAnsiTheme="minorHAnsi"/>
          <w:szCs w:val="22"/>
        </w:rPr>
      </w:pPr>
      <w:r w:rsidRPr="00C822AA">
        <w:rPr>
          <w:rFonts w:asciiTheme="minorHAnsi" w:hAnsiTheme="minorHAnsi"/>
          <w:szCs w:val="22"/>
        </w:rPr>
        <w:t>Qualify on-site and borrow soils for suitability to Project requirements.</w:t>
      </w:r>
    </w:p>
    <w:p w14:paraId="594C2B85" w14:textId="06E3D799" w:rsidR="00E41636" w:rsidRPr="008C0788" w:rsidRDefault="00E41636" w:rsidP="00EA6096">
      <w:pPr>
        <w:pStyle w:val="List"/>
        <w:numPr>
          <w:ilvl w:val="0"/>
          <w:numId w:val="12"/>
        </w:numPr>
        <w:autoSpaceDE w:val="0"/>
        <w:autoSpaceDN w:val="0"/>
        <w:spacing w:after="120"/>
        <w:rPr>
          <w:rFonts w:asciiTheme="minorHAnsi" w:hAnsiTheme="minorHAnsi"/>
          <w:szCs w:val="22"/>
        </w:rPr>
      </w:pPr>
      <w:r w:rsidRPr="008C0788">
        <w:rPr>
          <w:rFonts w:asciiTheme="minorHAnsi" w:hAnsiTheme="minorHAnsi"/>
          <w:szCs w:val="22"/>
        </w:rPr>
        <w:t>Observe, evaluate</w:t>
      </w:r>
      <w:r w:rsidR="00BA4888">
        <w:rPr>
          <w:rFonts w:asciiTheme="minorHAnsi" w:hAnsiTheme="minorHAnsi"/>
          <w:szCs w:val="22"/>
        </w:rPr>
        <w:t>,</w:t>
      </w:r>
      <w:r w:rsidRPr="008C0788">
        <w:rPr>
          <w:rFonts w:asciiTheme="minorHAnsi" w:hAnsiTheme="minorHAnsi"/>
          <w:szCs w:val="22"/>
        </w:rPr>
        <w:t xml:space="preserve"> and report Contractor’s operations within context of soil limitations and Project requirements.</w:t>
      </w:r>
    </w:p>
    <w:p w14:paraId="5A2E78C3" w14:textId="77777777" w:rsidR="00E41636" w:rsidRPr="008C0788" w:rsidRDefault="00E41636" w:rsidP="00225A78">
      <w:pPr>
        <w:pStyle w:val="List"/>
        <w:numPr>
          <w:ilvl w:val="0"/>
          <w:numId w:val="12"/>
        </w:numPr>
        <w:autoSpaceDE w:val="0"/>
        <w:autoSpaceDN w:val="0"/>
        <w:spacing w:after="120"/>
        <w:jc w:val="both"/>
        <w:rPr>
          <w:rFonts w:asciiTheme="minorHAnsi" w:hAnsiTheme="minorHAnsi"/>
          <w:szCs w:val="22"/>
        </w:rPr>
      </w:pPr>
      <w:r w:rsidRPr="008C0788">
        <w:rPr>
          <w:rFonts w:asciiTheme="minorHAnsi" w:hAnsiTheme="minorHAnsi"/>
          <w:szCs w:val="22"/>
        </w:rPr>
        <w:t>Choose location and conduct in-place soil density tests on fill and backfill materials.</w:t>
      </w:r>
    </w:p>
    <w:p w14:paraId="43DBBCD0" w14:textId="77777777" w:rsidR="00E41636" w:rsidRPr="008C0788" w:rsidRDefault="00E41636" w:rsidP="00225A78">
      <w:pPr>
        <w:pStyle w:val="List"/>
        <w:numPr>
          <w:ilvl w:val="0"/>
          <w:numId w:val="12"/>
        </w:numPr>
        <w:autoSpaceDE w:val="0"/>
        <w:autoSpaceDN w:val="0"/>
        <w:spacing w:after="120"/>
        <w:jc w:val="both"/>
        <w:rPr>
          <w:rFonts w:asciiTheme="minorHAnsi" w:hAnsiTheme="minorHAnsi"/>
          <w:szCs w:val="22"/>
        </w:rPr>
      </w:pPr>
      <w:r w:rsidRPr="008C0788">
        <w:rPr>
          <w:rFonts w:asciiTheme="minorHAnsi" w:hAnsiTheme="minorHAnsi"/>
          <w:szCs w:val="22"/>
        </w:rPr>
        <w:t>When applicable, determine quantities of excavation and/or fill for payment.</w:t>
      </w:r>
    </w:p>
    <w:p w14:paraId="5FE74796" w14:textId="17CE699A" w:rsidR="00E41636" w:rsidRPr="008C0788" w:rsidRDefault="00E41636" w:rsidP="00225A78">
      <w:pPr>
        <w:pStyle w:val="List"/>
        <w:numPr>
          <w:ilvl w:val="0"/>
          <w:numId w:val="12"/>
        </w:numPr>
        <w:autoSpaceDE w:val="0"/>
        <w:autoSpaceDN w:val="0"/>
        <w:spacing w:after="120"/>
        <w:jc w:val="both"/>
        <w:rPr>
          <w:rFonts w:asciiTheme="minorHAnsi" w:hAnsiTheme="minorHAnsi"/>
          <w:szCs w:val="22"/>
        </w:rPr>
      </w:pPr>
      <w:r w:rsidRPr="008C0788">
        <w:rPr>
          <w:rFonts w:asciiTheme="minorHAnsi" w:hAnsiTheme="minorHAnsi"/>
          <w:szCs w:val="22"/>
        </w:rPr>
        <w:t>Evaluate and report if actual soil bearing values meet soil-bearing values on which building design is based.</w:t>
      </w:r>
    </w:p>
    <w:p w14:paraId="46B21F08" w14:textId="507836DB" w:rsidR="00E41636" w:rsidRPr="008C0788" w:rsidRDefault="00E41636" w:rsidP="00225A78">
      <w:pPr>
        <w:pStyle w:val="List"/>
        <w:numPr>
          <w:ilvl w:val="0"/>
          <w:numId w:val="12"/>
        </w:numPr>
        <w:autoSpaceDE w:val="0"/>
        <w:autoSpaceDN w:val="0"/>
        <w:spacing w:after="120"/>
        <w:jc w:val="both"/>
        <w:rPr>
          <w:rFonts w:asciiTheme="minorHAnsi" w:hAnsiTheme="minorHAnsi"/>
          <w:szCs w:val="22"/>
        </w:rPr>
      </w:pPr>
      <w:r w:rsidRPr="008C0788">
        <w:rPr>
          <w:rFonts w:asciiTheme="minorHAnsi" w:hAnsiTheme="minorHAnsi"/>
          <w:szCs w:val="22"/>
        </w:rPr>
        <w:t>Document a comparison between the original soil testing report and borings and that found.  Also, report the oversize excavation and depth of excavation</w:t>
      </w:r>
      <w:r w:rsidR="006E477D">
        <w:rPr>
          <w:rFonts w:asciiTheme="minorHAnsi" w:hAnsiTheme="minorHAnsi"/>
          <w:szCs w:val="22"/>
        </w:rPr>
        <w:t>.</w:t>
      </w:r>
    </w:p>
    <w:p w14:paraId="3A5D5212" w14:textId="77777777" w:rsidR="00E41636" w:rsidRPr="00E41636" w:rsidRDefault="00E41636" w:rsidP="00225A78">
      <w:pPr>
        <w:pStyle w:val="ListParagraph"/>
        <w:numPr>
          <w:ilvl w:val="0"/>
          <w:numId w:val="12"/>
        </w:numPr>
        <w:jc w:val="left"/>
        <w:rPr>
          <w:b/>
          <w:szCs w:val="22"/>
        </w:rPr>
      </w:pPr>
      <w:r w:rsidRPr="00E41636">
        <w:rPr>
          <w:szCs w:val="22"/>
        </w:rPr>
        <w:t>Perform analysis of fill materials.</w:t>
      </w:r>
    </w:p>
    <w:p w14:paraId="2922400D" w14:textId="77777777" w:rsidR="00E41636" w:rsidRDefault="00E41636" w:rsidP="00E41636">
      <w:pPr>
        <w:ind w:left="0" w:firstLine="0"/>
        <w:jc w:val="left"/>
        <w:rPr>
          <w:rFonts w:asciiTheme="minorHAnsi" w:hAnsiTheme="minorHAnsi"/>
          <w:b/>
          <w:szCs w:val="22"/>
        </w:rPr>
        <w:sectPr w:rsidR="00E41636" w:rsidSect="00671943">
          <w:pgSz w:w="12240" w:h="15840" w:code="1"/>
          <w:pgMar w:top="1080" w:right="720" w:bottom="720" w:left="1440" w:header="720" w:footer="432" w:gutter="0"/>
          <w:cols w:space="720"/>
          <w:docGrid w:linePitch="360"/>
        </w:sectPr>
      </w:pPr>
    </w:p>
    <w:p w14:paraId="21FFFF74" w14:textId="77777777" w:rsidR="00E41636" w:rsidRDefault="00E41636" w:rsidP="00EF5745">
      <w:pPr>
        <w:ind w:left="720" w:firstLine="0"/>
        <w:jc w:val="left"/>
        <w:rPr>
          <w:rFonts w:asciiTheme="minorHAnsi" w:hAnsiTheme="minorHAnsi"/>
          <w:b/>
          <w:bCs/>
          <w:sz w:val="28"/>
          <w:szCs w:val="28"/>
        </w:rPr>
      </w:pPr>
      <w:r>
        <w:rPr>
          <w:rFonts w:asciiTheme="minorHAnsi" w:hAnsiTheme="minorHAnsi"/>
          <w:b/>
          <w:bCs/>
          <w:sz w:val="28"/>
          <w:szCs w:val="28"/>
        </w:rPr>
        <w:lastRenderedPageBreak/>
        <w:t xml:space="preserve">31 00 00 </w:t>
      </w:r>
      <w:r w:rsidRPr="00C822AA">
        <w:rPr>
          <w:rFonts w:asciiTheme="minorHAnsi" w:hAnsiTheme="minorHAnsi"/>
          <w:b/>
          <w:bCs/>
          <w:sz w:val="28"/>
          <w:szCs w:val="28"/>
        </w:rPr>
        <w:t>Earthwork: Minimum Schedule of Tests</w:t>
      </w:r>
    </w:p>
    <w:tbl>
      <w:tblPr>
        <w:tblW w:w="0" w:type="auto"/>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665"/>
        <w:gridCol w:w="1890"/>
        <w:gridCol w:w="2160"/>
        <w:gridCol w:w="1800"/>
        <w:gridCol w:w="1980"/>
      </w:tblGrid>
      <w:tr w:rsidR="000B216C" w:rsidRPr="00C822AA" w14:paraId="324287AF" w14:textId="77777777" w:rsidTr="000B216C">
        <w:trPr>
          <w:tblHeader/>
        </w:trPr>
        <w:tc>
          <w:tcPr>
            <w:tcW w:w="1665" w:type="dxa"/>
            <w:tcBorders>
              <w:top w:val="double" w:sz="4" w:space="0" w:color="auto"/>
              <w:left w:val="double" w:sz="4" w:space="0" w:color="auto"/>
              <w:bottom w:val="single" w:sz="6" w:space="0" w:color="000000"/>
              <w:right w:val="single" w:sz="6" w:space="0" w:color="000000"/>
            </w:tcBorders>
            <w:vAlign w:val="center"/>
          </w:tcPr>
          <w:p w14:paraId="74F7B89D" w14:textId="77777777" w:rsidR="000B216C" w:rsidRPr="00C822AA" w:rsidRDefault="000B216C" w:rsidP="000B216C">
            <w:pPr>
              <w:ind w:left="0" w:firstLine="18"/>
              <w:jc w:val="center"/>
              <w:rPr>
                <w:rFonts w:asciiTheme="minorHAnsi" w:hAnsiTheme="minorHAnsi"/>
                <w:b/>
                <w:u w:val="single"/>
              </w:rPr>
            </w:pPr>
            <w:r w:rsidRPr="00C822AA">
              <w:rPr>
                <w:rFonts w:asciiTheme="minorHAnsi" w:hAnsiTheme="minorHAnsi"/>
                <w:b/>
                <w:u w:val="single"/>
              </w:rPr>
              <w:t>Description</w:t>
            </w:r>
          </w:p>
        </w:tc>
        <w:tc>
          <w:tcPr>
            <w:tcW w:w="1890" w:type="dxa"/>
            <w:tcBorders>
              <w:top w:val="double" w:sz="4" w:space="0" w:color="auto"/>
              <w:left w:val="single" w:sz="6" w:space="0" w:color="000000"/>
              <w:bottom w:val="single" w:sz="6" w:space="0" w:color="000000"/>
              <w:right w:val="single" w:sz="6" w:space="0" w:color="000000"/>
            </w:tcBorders>
            <w:vAlign w:val="center"/>
          </w:tcPr>
          <w:p w14:paraId="5E725712" w14:textId="77777777" w:rsidR="000B216C" w:rsidRPr="00C822AA" w:rsidRDefault="000B216C" w:rsidP="000B216C">
            <w:pPr>
              <w:ind w:left="0" w:firstLine="0"/>
              <w:rPr>
                <w:rFonts w:asciiTheme="minorHAnsi" w:hAnsiTheme="minorHAnsi"/>
                <w:b/>
                <w:u w:val="single"/>
              </w:rPr>
            </w:pPr>
            <w:r w:rsidRPr="00C822AA">
              <w:rPr>
                <w:rFonts w:asciiTheme="minorHAnsi" w:hAnsiTheme="minorHAnsi"/>
                <w:b/>
                <w:u w:val="single"/>
              </w:rPr>
              <w:t>Method of Test</w:t>
            </w:r>
          </w:p>
        </w:tc>
        <w:tc>
          <w:tcPr>
            <w:tcW w:w="2160" w:type="dxa"/>
            <w:tcBorders>
              <w:top w:val="double" w:sz="4" w:space="0" w:color="auto"/>
              <w:left w:val="single" w:sz="6" w:space="0" w:color="000000"/>
              <w:bottom w:val="single" w:sz="6" w:space="0" w:color="000000"/>
              <w:right w:val="single" w:sz="6" w:space="0" w:color="000000"/>
            </w:tcBorders>
            <w:vAlign w:val="center"/>
          </w:tcPr>
          <w:p w14:paraId="63832714" w14:textId="77777777" w:rsidR="000B216C" w:rsidRPr="00C822AA" w:rsidRDefault="000B216C" w:rsidP="000B216C">
            <w:pPr>
              <w:ind w:left="0" w:hanging="6"/>
              <w:jc w:val="center"/>
              <w:rPr>
                <w:rFonts w:asciiTheme="minorHAnsi" w:hAnsiTheme="minorHAnsi"/>
                <w:b/>
                <w:u w:val="single"/>
              </w:rPr>
            </w:pPr>
            <w:r w:rsidRPr="00C822AA">
              <w:rPr>
                <w:rFonts w:asciiTheme="minorHAnsi" w:hAnsiTheme="minorHAnsi"/>
                <w:b/>
                <w:u w:val="single"/>
              </w:rPr>
              <w:t>Standard/Criteria</w:t>
            </w:r>
            <w:r>
              <w:rPr>
                <w:rFonts w:asciiTheme="minorHAnsi" w:hAnsiTheme="minorHAnsi"/>
                <w:b/>
                <w:u w:val="single"/>
              </w:rPr>
              <w:t xml:space="preserve"> </w:t>
            </w:r>
            <w:r w:rsidRPr="00C822AA">
              <w:rPr>
                <w:rFonts w:asciiTheme="minorHAnsi" w:hAnsiTheme="minorHAnsi"/>
                <w:b/>
                <w:u w:val="single"/>
              </w:rPr>
              <w:t>(Pass/Fail)</w:t>
            </w:r>
          </w:p>
        </w:tc>
        <w:tc>
          <w:tcPr>
            <w:tcW w:w="1800" w:type="dxa"/>
            <w:tcBorders>
              <w:top w:val="double" w:sz="4" w:space="0" w:color="auto"/>
              <w:left w:val="single" w:sz="6" w:space="0" w:color="000000"/>
              <w:bottom w:val="single" w:sz="6" w:space="0" w:color="000000"/>
              <w:right w:val="single" w:sz="6" w:space="0" w:color="000000"/>
            </w:tcBorders>
            <w:vAlign w:val="center"/>
          </w:tcPr>
          <w:p w14:paraId="397F066E" w14:textId="77777777" w:rsidR="000B216C" w:rsidRPr="00C822AA" w:rsidRDefault="000B216C" w:rsidP="000B216C">
            <w:pPr>
              <w:ind w:left="-36" w:hanging="34"/>
              <w:jc w:val="center"/>
              <w:rPr>
                <w:rFonts w:asciiTheme="minorHAnsi" w:hAnsiTheme="minorHAnsi"/>
                <w:b/>
                <w:u w:val="single"/>
              </w:rPr>
            </w:pPr>
            <w:r w:rsidRPr="00C822AA">
              <w:rPr>
                <w:rFonts w:asciiTheme="minorHAnsi" w:hAnsiTheme="minorHAnsi"/>
                <w:b/>
                <w:u w:val="single"/>
              </w:rPr>
              <w:t>Frequency</w:t>
            </w:r>
          </w:p>
        </w:tc>
        <w:tc>
          <w:tcPr>
            <w:tcW w:w="1980" w:type="dxa"/>
            <w:tcBorders>
              <w:top w:val="double" w:sz="4" w:space="0" w:color="auto"/>
              <w:left w:val="single" w:sz="6" w:space="0" w:color="000000"/>
              <w:bottom w:val="single" w:sz="6" w:space="0" w:color="000000"/>
              <w:right w:val="double" w:sz="4" w:space="0" w:color="auto"/>
            </w:tcBorders>
            <w:vAlign w:val="center"/>
          </w:tcPr>
          <w:p w14:paraId="59266D78" w14:textId="77777777" w:rsidR="000B216C" w:rsidRPr="00C822AA" w:rsidRDefault="000B216C" w:rsidP="000B216C">
            <w:pPr>
              <w:ind w:left="0" w:firstLine="0"/>
              <w:jc w:val="left"/>
              <w:rPr>
                <w:rFonts w:asciiTheme="minorHAnsi" w:hAnsiTheme="minorHAnsi"/>
                <w:b/>
                <w:u w:val="single"/>
              </w:rPr>
            </w:pPr>
            <w:r w:rsidRPr="00C822AA">
              <w:rPr>
                <w:rFonts w:asciiTheme="minorHAnsi" w:hAnsiTheme="minorHAnsi"/>
                <w:b/>
                <w:u w:val="single"/>
              </w:rPr>
              <w:t>Action Required</w:t>
            </w:r>
            <w:r>
              <w:rPr>
                <w:rFonts w:asciiTheme="minorHAnsi" w:hAnsiTheme="minorHAnsi"/>
                <w:b/>
                <w:u w:val="single"/>
              </w:rPr>
              <w:t xml:space="preserve"> </w:t>
            </w:r>
            <w:r w:rsidRPr="00C822AA">
              <w:rPr>
                <w:rFonts w:asciiTheme="minorHAnsi" w:hAnsiTheme="minorHAnsi"/>
                <w:b/>
                <w:u w:val="single"/>
              </w:rPr>
              <w:t>(If Failure)</w:t>
            </w:r>
          </w:p>
        </w:tc>
      </w:tr>
      <w:tr w:rsidR="000B216C" w:rsidRPr="00C822AA" w14:paraId="6805F523" w14:textId="77777777" w:rsidTr="000B216C">
        <w:tc>
          <w:tcPr>
            <w:tcW w:w="1665" w:type="dxa"/>
            <w:tcBorders>
              <w:top w:val="single" w:sz="6" w:space="0" w:color="000000"/>
              <w:left w:val="double" w:sz="4" w:space="0" w:color="auto"/>
              <w:bottom w:val="nil"/>
              <w:right w:val="single" w:sz="6" w:space="0" w:color="000000"/>
            </w:tcBorders>
          </w:tcPr>
          <w:p w14:paraId="3D5C1E6A" w14:textId="77777777" w:rsidR="000B216C" w:rsidRPr="00C822AA" w:rsidRDefault="000B216C" w:rsidP="000B216C">
            <w:pPr>
              <w:ind w:left="18" w:hanging="18"/>
              <w:jc w:val="left"/>
              <w:rPr>
                <w:rFonts w:asciiTheme="minorHAnsi" w:hAnsiTheme="minorHAnsi"/>
                <w:szCs w:val="22"/>
              </w:rPr>
            </w:pPr>
            <w:r w:rsidRPr="00C822AA">
              <w:rPr>
                <w:rFonts w:asciiTheme="minorHAnsi" w:hAnsiTheme="minorHAnsi"/>
                <w:szCs w:val="22"/>
              </w:rPr>
              <w:t>1. Bottom of excavation testing and observation to verify suitability for intended use.</w:t>
            </w:r>
          </w:p>
        </w:tc>
        <w:tc>
          <w:tcPr>
            <w:tcW w:w="1890" w:type="dxa"/>
            <w:tcBorders>
              <w:top w:val="single" w:sz="6" w:space="0" w:color="000000"/>
              <w:left w:val="single" w:sz="6" w:space="0" w:color="000000"/>
              <w:bottom w:val="nil"/>
              <w:right w:val="single" w:sz="6" w:space="0" w:color="000000"/>
            </w:tcBorders>
          </w:tcPr>
          <w:p w14:paraId="12079A2F" w14:textId="77777777" w:rsidR="000B216C" w:rsidRPr="00C822AA" w:rsidRDefault="000B216C" w:rsidP="000B216C">
            <w:pPr>
              <w:ind w:left="0" w:firstLine="0"/>
              <w:jc w:val="left"/>
              <w:rPr>
                <w:rFonts w:asciiTheme="minorHAnsi" w:hAnsiTheme="minorHAnsi"/>
                <w:szCs w:val="22"/>
              </w:rPr>
            </w:pPr>
            <w:r w:rsidRPr="00C822AA">
              <w:rPr>
                <w:rFonts w:asciiTheme="minorHAnsi" w:hAnsiTheme="minorHAnsi"/>
                <w:szCs w:val="22"/>
              </w:rPr>
              <w:t>Hand auger boring with Soil Classification per ASTM D2487 and D2488; Soil consistency/density testing includes in-place density and core penetrometer testing.</w:t>
            </w:r>
          </w:p>
        </w:tc>
        <w:tc>
          <w:tcPr>
            <w:tcW w:w="2160" w:type="dxa"/>
            <w:tcBorders>
              <w:top w:val="single" w:sz="6" w:space="0" w:color="000000"/>
              <w:left w:val="single" w:sz="6" w:space="0" w:color="000000"/>
              <w:bottom w:val="nil"/>
              <w:right w:val="single" w:sz="6" w:space="0" w:color="000000"/>
            </w:tcBorders>
          </w:tcPr>
          <w:p w14:paraId="48B2B01A" w14:textId="46939E81" w:rsidR="000B216C" w:rsidRPr="00C822AA" w:rsidRDefault="000B216C" w:rsidP="000B216C">
            <w:pPr>
              <w:ind w:left="54" w:firstLine="0"/>
              <w:jc w:val="left"/>
              <w:rPr>
                <w:rFonts w:asciiTheme="minorHAnsi" w:hAnsiTheme="minorHAnsi"/>
                <w:szCs w:val="22"/>
              </w:rPr>
            </w:pPr>
            <w:r w:rsidRPr="00C822AA">
              <w:rPr>
                <w:rFonts w:asciiTheme="minorHAnsi" w:hAnsiTheme="minorHAnsi"/>
                <w:szCs w:val="22"/>
              </w:rPr>
              <w:t xml:space="preserve">Judgment by Geotechnical Engineer that </w:t>
            </w:r>
            <w:r w:rsidR="00533256">
              <w:rPr>
                <w:rFonts w:asciiTheme="minorHAnsi" w:hAnsiTheme="minorHAnsi"/>
                <w:szCs w:val="22"/>
              </w:rPr>
              <w:t xml:space="preserve">the </w:t>
            </w:r>
            <w:r w:rsidRPr="00C822AA">
              <w:rPr>
                <w:rFonts w:asciiTheme="minorHAnsi" w:hAnsiTheme="minorHAnsi"/>
                <w:szCs w:val="22"/>
              </w:rPr>
              <w:t>conditions satisfy design parameters, including settlement characteristics and bearing capacity.</w:t>
            </w:r>
          </w:p>
        </w:tc>
        <w:tc>
          <w:tcPr>
            <w:tcW w:w="1800" w:type="dxa"/>
            <w:tcBorders>
              <w:top w:val="single" w:sz="6" w:space="0" w:color="000000"/>
              <w:left w:val="single" w:sz="6" w:space="0" w:color="000000"/>
              <w:bottom w:val="nil"/>
              <w:right w:val="single" w:sz="6" w:space="0" w:color="000000"/>
            </w:tcBorders>
          </w:tcPr>
          <w:p w14:paraId="0A1AA3AD" w14:textId="77777777" w:rsidR="000B216C" w:rsidRPr="00C822AA" w:rsidRDefault="000B216C" w:rsidP="000B216C">
            <w:pPr>
              <w:ind w:left="0" w:firstLine="0"/>
              <w:jc w:val="left"/>
              <w:rPr>
                <w:rFonts w:asciiTheme="minorHAnsi" w:hAnsiTheme="minorHAnsi"/>
                <w:szCs w:val="22"/>
              </w:rPr>
            </w:pPr>
            <w:r w:rsidRPr="00C822AA">
              <w:rPr>
                <w:rFonts w:asciiTheme="minorHAnsi" w:hAnsiTheme="minorHAnsi"/>
                <w:szCs w:val="22"/>
              </w:rPr>
              <w:t>When all structural excavations are completed and prior to fill, backfill and concrete placement.</w:t>
            </w:r>
          </w:p>
        </w:tc>
        <w:tc>
          <w:tcPr>
            <w:tcW w:w="1980" w:type="dxa"/>
            <w:tcBorders>
              <w:top w:val="single" w:sz="6" w:space="0" w:color="000000"/>
              <w:left w:val="single" w:sz="6" w:space="0" w:color="000000"/>
              <w:bottom w:val="nil"/>
              <w:right w:val="double" w:sz="4" w:space="0" w:color="auto"/>
            </w:tcBorders>
          </w:tcPr>
          <w:p w14:paraId="3B05C93D" w14:textId="77777777" w:rsidR="000B216C" w:rsidRPr="00C822AA" w:rsidRDefault="000B216C" w:rsidP="000B216C">
            <w:pPr>
              <w:ind w:left="0" w:firstLine="0"/>
              <w:jc w:val="left"/>
              <w:rPr>
                <w:rFonts w:asciiTheme="minorHAnsi" w:hAnsiTheme="minorHAnsi"/>
                <w:szCs w:val="22"/>
              </w:rPr>
            </w:pPr>
            <w:r w:rsidRPr="00C822AA">
              <w:rPr>
                <w:rFonts w:asciiTheme="minorHAnsi" w:hAnsiTheme="minorHAnsi"/>
                <w:szCs w:val="22"/>
              </w:rPr>
              <w:t>Additional excavation and/or surface compaction.</w:t>
            </w:r>
          </w:p>
        </w:tc>
      </w:tr>
      <w:tr w:rsidR="000B216C" w:rsidRPr="00C822AA" w14:paraId="4220E090" w14:textId="77777777" w:rsidTr="000B216C">
        <w:tc>
          <w:tcPr>
            <w:tcW w:w="1665" w:type="dxa"/>
            <w:tcBorders>
              <w:top w:val="single" w:sz="4" w:space="0" w:color="auto"/>
              <w:left w:val="double" w:sz="4" w:space="0" w:color="auto"/>
              <w:bottom w:val="nil"/>
              <w:right w:val="single" w:sz="4" w:space="0" w:color="000000"/>
            </w:tcBorders>
          </w:tcPr>
          <w:p w14:paraId="479A2099" w14:textId="77777777" w:rsidR="000B216C" w:rsidRPr="00C822AA" w:rsidRDefault="000B216C" w:rsidP="000B216C">
            <w:pPr>
              <w:ind w:left="18" w:hanging="18"/>
              <w:jc w:val="left"/>
              <w:rPr>
                <w:rFonts w:asciiTheme="minorHAnsi" w:hAnsiTheme="minorHAnsi"/>
                <w:szCs w:val="22"/>
              </w:rPr>
            </w:pPr>
            <w:r w:rsidRPr="00C822AA">
              <w:rPr>
                <w:rFonts w:asciiTheme="minorHAnsi" w:hAnsiTheme="minorHAnsi"/>
                <w:szCs w:val="22"/>
              </w:rPr>
              <w:t>2. Fill and Backfill Material Testing:</w:t>
            </w:r>
          </w:p>
        </w:tc>
        <w:tc>
          <w:tcPr>
            <w:tcW w:w="1890" w:type="dxa"/>
            <w:tcBorders>
              <w:top w:val="single" w:sz="4" w:space="0" w:color="auto"/>
              <w:left w:val="single" w:sz="4" w:space="0" w:color="000000"/>
              <w:bottom w:val="nil"/>
              <w:right w:val="single" w:sz="4" w:space="0" w:color="000000"/>
            </w:tcBorders>
          </w:tcPr>
          <w:p w14:paraId="7EE16219" w14:textId="77777777" w:rsidR="000B216C" w:rsidRPr="00C822AA" w:rsidRDefault="000B216C" w:rsidP="004F7C61">
            <w:pPr>
              <w:tabs>
                <w:tab w:val="left" w:pos="360"/>
              </w:tabs>
              <w:rPr>
                <w:rFonts w:asciiTheme="minorHAnsi" w:hAnsiTheme="minorHAnsi"/>
                <w:szCs w:val="22"/>
              </w:rPr>
            </w:pPr>
          </w:p>
        </w:tc>
        <w:tc>
          <w:tcPr>
            <w:tcW w:w="2160" w:type="dxa"/>
            <w:tcBorders>
              <w:top w:val="single" w:sz="4" w:space="0" w:color="auto"/>
              <w:left w:val="single" w:sz="4" w:space="0" w:color="000000"/>
              <w:bottom w:val="nil"/>
              <w:right w:val="single" w:sz="4" w:space="0" w:color="000000"/>
            </w:tcBorders>
          </w:tcPr>
          <w:p w14:paraId="277D5517" w14:textId="77777777" w:rsidR="000B216C" w:rsidRPr="00C822AA" w:rsidRDefault="000B216C" w:rsidP="004F7C61">
            <w:pPr>
              <w:tabs>
                <w:tab w:val="left" w:pos="360"/>
              </w:tabs>
              <w:rPr>
                <w:rFonts w:asciiTheme="minorHAnsi" w:hAnsiTheme="minorHAnsi"/>
                <w:szCs w:val="22"/>
              </w:rPr>
            </w:pPr>
          </w:p>
        </w:tc>
        <w:tc>
          <w:tcPr>
            <w:tcW w:w="1800" w:type="dxa"/>
            <w:tcBorders>
              <w:top w:val="single" w:sz="4" w:space="0" w:color="auto"/>
              <w:left w:val="single" w:sz="4" w:space="0" w:color="000000"/>
              <w:bottom w:val="nil"/>
              <w:right w:val="single" w:sz="4" w:space="0" w:color="000000"/>
            </w:tcBorders>
          </w:tcPr>
          <w:p w14:paraId="0E361E83" w14:textId="77777777" w:rsidR="000B216C" w:rsidRPr="00C822AA" w:rsidRDefault="000B216C" w:rsidP="004F7C61">
            <w:pPr>
              <w:tabs>
                <w:tab w:val="left" w:pos="360"/>
              </w:tabs>
              <w:rPr>
                <w:rFonts w:asciiTheme="minorHAnsi" w:hAnsiTheme="minorHAnsi"/>
                <w:szCs w:val="22"/>
              </w:rPr>
            </w:pPr>
          </w:p>
        </w:tc>
        <w:tc>
          <w:tcPr>
            <w:tcW w:w="1980" w:type="dxa"/>
            <w:tcBorders>
              <w:top w:val="single" w:sz="4" w:space="0" w:color="auto"/>
              <w:left w:val="single" w:sz="4" w:space="0" w:color="000000"/>
              <w:bottom w:val="nil"/>
              <w:right w:val="double" w:sz="4" w:space="0" w:color="auto"/>
            </w:tcBorders>
          </w:tcPr>
          <w:p w14:paraId="4D3D422F" w14:textId="77777777" w:rsidR="000B216C" w:rsidRPr="00C822AA" w:rsidRDefault="000B216C" w:rsidP="004F7C61">
            <w:pPr>
              <w:tabs>
                <w:tab w:val="left" w:pos="360"/>
              </w:tabs>
              <w:rPr>
                <w:rFonts w:asciiTheme="minorHAnsi" w:hAnsiTheme="minorHAnsi"/>
                <w:szCs w:val="22"/>
              </w:rPr>
            </w:pPr>
          </w:p>
        </w:tc>
      </w:tr>
      <w:tr w:rsidR="000B216C" w:rsidRPr="00C822AA" w14:paraId="6FF26CED" w14:textId="77777777" w:rsidTr="000B216C">
        <w:tc>
          <w:tcPr>
            <w:tcW w:w="1665" w:type="dxa"/>
            <w:tcBorders>
              <w:top w:val="nil"/>
              <w:left w:val="double" w:sz="4" w:space="0" w:color="auto"/>
              <w:bottom w:val="single" w:sz="6" w:space="0" w:color="000000"/>
              <w:right w:val="single" w:sz="6" w:space="0" w:color="000000"/>
            </w:tcBorders>
          </w:tcPr>
          <w:p w14:paraId="0253C5D7" w14:textId="77777777" w:rsidR="000B216C" w:rsidRPr="00C822AA" w:rsidRDefault="000B216C" w:rsidP="000B216C">
            <w:pPr>
              <w:ind w:left="0" w:firstLine="0"/>
              <w:jc w:val="left"/>
              <w:rPr>
                <w:rFonts w:asciiTheme="minorHAnsi" w:hAnsiTheme="minorHAnsi"/>
                <w:szCs w:val="22"/>
              </w:rPr>
            </w:pPr>
            <w:r w:rsidRPr="00C822AA">
              <w:rPr>
                <w:rFonts w:asciiTheme="minorHAnsi" w:hAnsiTheme="minorHAnsi"/>
                <w:szCs w:val="22"/>
              </w:rPr>
              <w:t>A. Mechanical Analysis</w:t>
            </w:r>
          </w:p>
        </w:tc>
        <w:tc>
          <w:tcPr>
            <w:tcW w:w="1890" w:type="dxa"/>
            <w:tcBorders>
              <w:top w:val="nil"/>
              <w:left w:val="single" w:sz="6" w:space="0" w:color="000000"/>
              <w:bottom w:val="single" w:sz="6" w:space="0" w:color="000000"/>
              <w:right w:val="single" w:sz="6" w:space="0" w:color="000000"/>
            </w:tcBorders>
          </w:tcPr>
          <w:p w14:paraId="62D96E31" w14:textId="77777777" w:rsidR="000B216C" w:rsidRPr="00C822AA" w:rsidRDefault="000B216C" w:rsidP="000B216C">
            <w:pPr>
              <w:ind w:left="0" w:firstLine="0"/>
              <w:rPr>
                <w:rFonts w:asciiTheme="minorHAnsi" w:hAnsiTheme="minorHAnsi"/>
                <w:szCs w:val="22"/>
              </w:rPr>
            </w:pPr>
            <w:r w:rsidRPr="00C822AA">
              <w:rPr>
                <w:rFonts w:asciiTheme="minorHAnsi" w:hAnsiTheme="minorHAnsi"/>
                <w:szCs w:val="22"/>
              </w:rPr>
              <w:t>ASTM D422</w:t>
            </w:r>
          </w:p>
        </w:tc>
        <w:tc>
          <w:tcPr>
            <w:tcW w:w="2160" w:type="dxa"/>
            <w:tcBorders>
              <w:top w:val="nil"/>
              <w:left w:val="single" w:sz="6" w:space="0" w:color="000000"/>
              <w:bottom w:val="single" w:sz="6" w:space="0" w:color="000000"/>
              <w:right w:val="single" w:sz="6" w:space="0" w:color="000000"/>
            </w:tcBorders>
          </w:tcPr>
          <w:p w14:paraId="4A654AA2" w14:textId="77777777" w:rsidR="000B216C" w:rsidRPr="00C822AA" w:rsidRDefault="000B216C" w:rsidP="000B216C">
            <w:pPr>
              <w:ind w:left="54" w:firstLine="0"/>
              <w:jc w:val="left"/>
              <w:rPr>
                <w:rFonts w:asciiTheme="minorHAnsi" w:hAnsiTheme="minorHAnsi"/>
                <w:szCs w:val="22"/>
              </w:rPr>
            </w:pPr>
            <w:r w:rsidRPr="00C822AA">
              <w:rPr>
                <w:rFonts w:asciiTheme="minorHAnsi" w:hAnsiTheme="minorHAnsi"/>
                <w:szCs w:val="22"/>
              </w:rPr>
              <w:t>Results within specified percentage ranges for different size particles for each fill type.</w:t>
            </w:r>
          </w:p>
        </w:tc>
        <w:tc>
          <w:tcPr>
            <w:tcW w:w="1800" w:type="dxa"/>
            <w:tcBorders>
              <w:top w:val="nil"/>
              <w:left w:val="single" w:sz="6" w:space="0" w:color="000000"/>
              <w:bottom w:val="single" w:sz="6" w:space="0" w:color="000000"/>
              <w:right w:val="single" w:sz="6" w:space="0" w:color="000000"/>
            </w:tcBorders>
          </w:tcPr>
          <w:p w14:paraId="2AED0ADC" w14:textId="77777777" w:rsidR="000B216C" w:rsidRPr="00C822AA" w:rsidRDefault="000B216C" w:rsidP="003255BC">
            <w:pPr>
              <w:ind w:left="0" w:firstLine="0"/>
              <w:jc w:val="left"/>
              <w:rPr>
                <w:rFonts w:asciiTheme="minorHAnsi" w:hAnsiTheme="minorHAnsi"/>
                <w:szCs w:val="22"/>
              </w:rPr>
            </w:pPr>
            <w:r w:rsidRPr="00C822AA">
              <w:rPr>
                <w:rFonts w:asciiTheme="minorHAnsi" w:hAnsiTheme="minorHAnsi"/>
                <w:szCs w:val="22"/>
              </w:rPr>
              <w:t>1 per 1000 tons or 550 cu. yds. (which</w:t>
            </w:r>
            <w:r>
              <w:rPr>
                <w:rFonts w:asciiTheme="minorHAnsi" w:hAnsiTheme="minorHAnsi"/>
                <w:szCs w:val="22"/>
              </w:rPr>
              <w:t xml:space="preserve"> </w:t>
            </w:r>
            <w:r w:rsidRPr="00C822AA">
              <w:rPr>
                <w:rFonts w:asciiTheme="minorHAnsi" w:hAnsiTheme="minorHAnsi"/>
                <w:szCs w:val="22"/>
              </w:rPr>
              <w:t>ever produces the most tests), or fraction thereof for each soil type.</w:t>
            </w:r>
          </w:p>
        </w:tc>
        <w:tc>
          <w:tcPr>
            <w:tcW w:w="1980" w:type="dxa"/>
            <w:tcBorders>
              <w:top w:val="nil"/>
              <w:left w:val="single" w:sz="6" w:space="0" w:color="000000"/>
              <w:bottom w:val="single" w:sz="6" w:space="0" w:color="000000"/>
              <w:right w:val="double" w:sz="4" w:space="0" w:color="auto"/>
            </w:tcBorders>
          </w:tcPr>
          <w:p w14:paraId="62C663E0" w14:textId="77777777" w:rsidR="000B216C" w:rsidRPr="00C822AA" w:rsidRDefault="000B216C" w:rsidP="000B216C">
            <w:pPr>
              <w:ind w:left="0" w:firstLine="0"/>
              <w:rPr>
                <w:rFonts w:asciiTheme="minorHAnsi" w:hAnsiTheme="minorHAnsi"/>
                <w:szCs w:val="22"/>
              </w:rPr>
            </w:pPr>
            <w:r w:rsidRPr="00C822AA">
              <w:rPr>
                <w:rFonts w:asciiTheme="minorHAnsi" w:hAnsiTheme="minorHAnsi"/>
                <w:szCs w:val="22"/>
              </w:rPr>
              <w:t>Reject fill type or retest.</w:t>
            </w:r>
          </w:p>
        </w:tc>
      </w:tr>
      <w:tr w:rsidR="000B216C" w:rsidRPr="00C822AA" w14:paraId="2C167D13" w14:textId="77777777" w:rsidTr="000B216C">
        <w:trPr>
          <w:cantSplit/>
        </w:trPr>
        <w:tc>
          <w:tcPr>
            <w:tcW w:w="1665" w:type="dxa"/>
            <w:tcBorders>
              <w:top w:val="single" w:sz="6" w:space="0" w:color="000000"/>
              <w:left w:val="double" w:sz="4" w:space="0" w:color="auto"/>
              <w:bottom w:val="single" w:sz="6" w:space="0" w:color="000000"/>
              <w:right w:val="single" w:sz="6" w:space="0" w:color="000000"/>
            </w:tcBorders>
          </w:tcPr>
          <w:p w14:paraId="4249B729" w14:textId="77777777" w:rsidR="000B216C" w:rsidRPr="00C822AA" w:rsidRDefault="000B216C" w:rsidP="000B216C">
            <w:pPr>
              <w:ind w:left="0" w:hanging="18"/>
              <w:jc w:val="left"/>
              <w:rPr>
                <w:rFonts w:asciiTheme="minorHAnsi" w:hAnsiTheme="minorHAnsi"/>
                <w:szCs w:val="22"/>
              </w:rPr>
            </w:pPr>
            <w:r w:rsidRPr="00C822AA">
              <w:rPr>
                <w:rFonts w:asciiTheme="minorHAnsi" w:hAnsiTheme="minorHAnsi"/>
                <w:szCs w:val="22"/>
              </w:rPr>
              <w:t>B. Modified Proctor</w:t>
            </w:r>
          </w:p>
        </w:tc>
        <w:tc>
          <w:tcPr>
            <w:tcW w:w="1890" w:type="dxa"/>
            <w:tcBorders>
              <w:top w:val="single" w:sz="6" w:space="0" w:color="000000"/>
              <w:left w:val="single" w:sz="6" w:space="0" w:color="000000"/>
              <w:bottom w:val="single" w:sz="6" w:space="0" w:color="000000"/>
              <w:right w:val="single" w:sz="6" w:space="0" w:color="000000"/>
            </w:tcBorders>
          </w:tcPr>
          <w:p w14:paraId="21046B80" w14:textId="77777777" w:rsidR="000B216C" w:rsidRPr="00C822AA" w:rsidRDefault="000B216C" w:rsidP="000B216C">
            <w:pPr>
              <w:ind w:left="0" w:firstLine="0"/>
              <w:rPr>
                <w:rFonts w:asciiTheme="minorHAnsi" w:hAnsiTheme="minorHAnsi"/>
                <w:szCs w:val="22"/>
              </w:rPr>
            </w:pPr>
            <w:r w:rsidRPr="00C822AA">
              <w:rPr>
                <w:rFonts w:asciiTheme="minorHAnsi" w:hAnsiTheme="minorHAnsi"/>
                <w:szCs w:val="22"/>
              </w:rPr>
              <w:t>ASTM D1557</w:t>
            </w:r>
          </w:p>
        </w:tc>
        <w:tc>
          <w:tcPr>
            <w:tcW w:w="2160" w:type="dxa"/>
            <w:tcBorders>
              <w:top w:val="single" w:sz="6" w:space="0" w:color="000000"/>
              <w:left w:val="single" w:sz="6" w:space="0" w:color="000000"/>
              <w:bottom w:val="single" w:sz="6" w:space="0" w:color="000000"/>
              <w:right w:val="single" w:sz="6" w:space="0" w:color="000000"/>
            </w:tcBorders>
          </w:tcPr>
          <w:p w14:paraId="419CCB8A" w14:textId="77777777" w:rsidR="000B216C" w:rsidRPr="00C822AA" w:rsidRDefault="000B216C" w:rsidP="000B216C">
            <w:pPr>
              <w:ind w:left="0" w:firstLine="0"/>
              <w:jc w:val="left"/>
              <w:rPr>
                <w:rFonts w:asciiTheme="minorHAnsi" w:hAnsiTheme="minorHAnsi"/>
                <w:szCs w:val="22"/>
              </w:rPr>
            </w:pPr>
            <w:r w:rsidRPr="00C822AA">
              <w:rPr>
                <w:rFonts w:asciiTheme="minorHAnsi" w:hAnsiTheme="minorHAnsi"/>
                <w:szCs w:val="22"/>
              </w:rPr>
              <w:t>Test required in conjunction with density test for determination of compaction levels.</w:t>
            </w:r>
          </w:p>
        </w:tc>
        <w:tc>
          <w:tcPr>
            <w:tcW w:w="1800" w:type="dxa"/>
            <w:tcBorders>
              <w:top w:val="single" w:sz="6" w:space="0" w:color="000000"/>
              <w:left w:val="single" w:sz="6" w:space="0" w:color="000000"/>
              <w:bottom w:val="single" w:sz="6" w:space="0" w:color="000000"/>
              <w:right w:val="single" w:sz="6" w:space="0" w:color="000000"/>
            </w:tcBorders>
          </w:tcPr>
          <w:p w14:paraId="37395642" w14:textId="77777777" w:rsidR="000B216C" w:rsidRPr="00C822AA" w:rsidRDefault="000B216C" w:rsidP="000B216C">
            <w:pPr>
              <w:ind w:left="0" w:hanging="6"/>
              <w:rPr>
                <w:rFonts w:asciiTheme="minorHAnsi" w:hAnsiTheme="minorHAnsi"/>
                <w:szCs w:val="22"/>
              </w:rPr>
            </w:pPr>
            <w:r w:rsidRPr="00C822AA">
              <w:rPr>
                <w:rFonts w:asciiTheme="minorHAnsi" w:hAnsiTheme="minorHAnsi"/>
                <w:szCs w:val="22"/>
              </w:rPr>
              <w:t>1 per soil type.</w:t>
            </w:r>
          </w:p>
        </w:tc>
        <w:tc>
          <w:tcPr>
            <w:tcW w:w="1980" w:type="dxa"/>
            <w:tcBorders>
              <w:top w:val="single" w:sz="6" w:space="0" w:color="000000"/>
              <w:left w:val="single" w:sz="6" w:space="0" w:color="000000"/>
              <w:bottom w:val="single" w:sz="6" w:space="0" w:color="000000"/>
              <w:right w:val="double" w:sz="4" w:space="0" w:color="auto"/>
            </w:tcBorders>
          </w:tcPr>
          <w:p w14:paraId="2DAEF5BF" w14:textId="77777777" w:rsidR="000B216C" w:rsidRPr="00C822AA" w:rsidRDefault="000B216C" w:rsidP="000B216C">
            <w:pPr>
              <w:ind w:left="414" w:firstLine="0"/>
              <w:rPr>
                <w:rFonts w:asciiTheme="minorHAnsi" w:hAnsiTheme="minorHAnsi"/>
                <w:szCs w:val="22"/>
              </w:rPr>
            </w:pPr>
            <w:r w:rsidRPr="00C822AA">
              <w:rPr>
                <w:rFonts w:asciiTheme="minorHAnsi" w:hAnsiTheme="minorHAnsi"/>
                <w:szCs w:val="22"/>
              </w:rPr>
              <w:t>N/A.</w:t>
            </w:r>
          </w:p>
        </w:tc>
      </w:tr>
      <w:tr w:rsidR="000B216C" w:rsidRPr="00C822AA" w14:paraId="79777C7A" w14:textId="77777777" w:rsidTr="000B216C">
        <w:trPr>
          <w:cantSplit/>
        </w:trPr>
        <w:tc>
          <w:tcPr>
            <w:tcW w:w="1665" w:type="dxa"/>
            <w:tcBorders>
              <w:top w:val="single" w:sz="6" w:space="0" w:color="000000"/>
              <w:left w:val="double" w:sz="4" w:space="0" w:color="auto"/>
              <w:bottom w:val="single" w:sz="6" w:space="0" w:color="000000"/>
              <w:right w:val="single" w:sz="6" w:space="0" w:color="000000"/>
            </w:tcBorders>
          </w:tcPr>
          <w:p w14:paraId="75C90FD3" w14:textId="77777777" w:rsidR="000B216C" w:rsidRPr="00C822AA" w:rsidRDefault="000B216C" w:rsidP="000B216C">
            <w:pPr>
              <w:ind w:left="18" w:hanging="18"/>
              <w:jc w:val="left"/>
              <w:rPr>
                <w:rFonts w:asciiTheme="minorHAnsi" w:hAnsiTheme="minorHAnsi"/>
                <w:szCs w:val="22"/>
              </w:rPr>
            </w:pPr>
            <w:r w:rsidRPr="00C822AA">
              <w:rPr>
                <w:rFonts w:asciiTheme="minorHAnsi" w:hAnsiTheme="minorHAnsi"/>
                <w:szCs w:val="22"/>
              </w:rPr>
              <w:t>C. In-place Density Test</w:t>
            </w:r>
          </w:p>
        </w:tc>
        <w:tc>
          <w:tcPr>
            <w:tcW w:w="1890" w:type="dxa"/>
            <w:tcBorders>
              <w:top w:val="single" w:sz="6" w:space="0" w:color="000000"/>
              <w:left w:val="single" w:sz="6" w:space="0" w:color="000000"/>
              <w:bottom w:val="single" w:sz="6" w:space="0" w:color="000000"/>
              <w:right w:val="single" w:sz="6" w:space="0" w:color="000000"/>
            </w:tcBorders>
          </w:tcPr>
          <w:p w14:paraId="3D710E42" w14:textId="77777777" w:rsidR="000B216C" w:rsidRPr="00C822AA" w:rsidRDefault="000B216C" w:rsidP="000B216C">
            <w:pPr>
              <w:ind w:left="0" w:firstLine="0"/>
              <w:jc w:val="left"/>
              <w:rPr>
                <w:rFonts w:asciiTheme="minorHAnsi" w:hAnsiTheme="minorHAnsi"/>
                <w:szCs w:val="22"/>
              </w:rPr>
            </w:pPr>
            <w:r w:rsidRPr="00C822AA">
              <w:rPr>
                <w:rFonts w:asciiTheme="minorHAnsi" w:hAnsiTheme="minorHAnsi"/>
                <w:szCs w:val="22"/>
              </w:rPr>
              <w:t>ASTM D1556 or D2922</w:t>
            </w:r>
          </w:p>
        </w:tc>
        <w:tc>
          <w:tcPr>
            <w:tcW w:w="2160" w:type="dxa"/>
            <w:tcBorders>
              <w:top w:val="single" w:sz="6" w:space="0" w:color="000000"/>
              <w:left w:val="single" w:sz="6" w:space="0" w:color="000000"/>
              <w:bottom w:val="single" w:sz="6" w:space="0" w:color="000000"/>
              <w:right w:val="single" w:sz="6" w:space="0" w:color="000000"/>
            </w:tcBorders>
          </w:tcPr>
          <w:p w14:paraId="353CD684" w14:textId="77777777" w:rsidR="000B216C" w:rsidRPr="00C822AA" w:rsidRDefault="000B216C" w:rsidP="000B216C">
            <w:pPr>
              <w:ind w:left="54" w:firstLine="0"/>
              <w:jc w:val="left"/>
              <w:rPr>
                <w:rFonts w:asciiTheme="minorHAnsi" w:hAnsiTheme="minorHAnsi"/>
                <w:szCs w:val="22"/>
              </w:rPr>
            </w:pPr>
            <w:r w:rsidRPr="00C822AA">
              <w:rPr>
                <w:rFonts w:asciiTheme="minorHAnsi" w:hAnsiTheme="minorHAnsi"/>
                <w:szCs w:val="22"/>
              </w:rPr>
              <w:t>Minimum specified compaction level (as compared to Modified Proctor).</w:t>
            </w:r>
          </w:p>
        </w:tc>
        <w:tc>
          <w:tcPr>
            <w:tcW w:w="1800" w:type="dxa"/>
            <w:tcBorders>
              <w:top w:val="single" w:sz="6" w:space="0" w:color="000000"/>
              <w:left w:val="single" w:sz="6" w:space="0" w:color="000000"/>
              <w:bottom w:val="single" w:sz="6" w:space="0" w:color="000000"/>
              <w:right w:val="single" w:sz="6" w:space="0" w:color="000000"/>
            </w:tcBorders>
          </w:tcPr>
          <w:p w14:paraId="79FE45F0" w14:textId="77777777" w:rsidR="000B216C" w:rsidRPr="00C822AA" w:rsidRDefault="000B216C" w:rsidP="004F7C61">
            <w:pPr>
              <w:ind w:left="60"/>
              <w:rPr>
                <w:rFonts w:asciiTheme="minorHAnsi" w:hAnsiTheme="minorHAnsi"/>
                <w:szCs w:val="22"/>
              </w:rPr>
            </w:pPr>
          </w:p>
        </w:tc>
        <w:tc>
          <w:tcPr>
            <w:tcW w:w="1980" w:type="dxa"/>
            <w:tcBorders>
              <w:top w:val="single" w:sz="6" w:space="0" w:color="000000"/>
              <w:left w:val="single" w:sz="6" w:space="0" w:color="000000"/>
              <w:bottom w:val="single" w:sz="6" w:space="0" w:color="000000"/>
              <w:right w:val="double" w:sz="4" w:space="0" w:color="auto"/>
            </w:tcBorders>
          </w:tcPr>
          <w:p w14:paraId="2ACE0D09" w14:textId="77777777" w:rsidR="000B216C" w:rsidRPr="00C822AA" w:rsidRDefault="000B216C" w:rsidP="000B216C">
            <w:pPr>
              <w:keepNext/>
              <w:keepLines/>
              <w:ind w:left="-36" w:firstLine="0"/>
              <w:jc w:val="left"/>
              <w:rPr>
                <w:rFonts w:asciiTheme="minorHAnsi" w:hAnsiTheme="minorHAnsi"/>
                <w:szCs w:val="22"/>
              </w:rPr>
            </w:pPr>
            <w:r w:rsidRPr="00C822AA">
              <w:rPr>
                <w:rFonts w:asciiTheme="minorHAnsi" w:hAnsiTheme="minorHAnsi"/>
                <w:szCs w:val="22"/>
              </w:rPr>
              <w:t>Reject - additional compaction or removal/ replacement required.</w:t>
            </w:r>
          </w:p>
          <w:p w14:paraId="3DD6EE0F" w14:textId="77777777" w:rsidR="000B216C" w:rsidRPr="00C822AA" w:rsidRDefault="000B216C" w:rsidP="000B216C">
            <w:pPr>
              <w:ind w:left="0" w:firstLine="0"/>
              <w:rPr>
                <w:rFonts w:asciiTheme="minorHAnsi" w:hAnsiTheme="minorHAnsi"/>
                <w:szCs w:val="22"/>
              </w:rPr>
            </w:pPr>
            <w:r w:rsidRPr="00C822AA">
              <w:rPr>
                <w:rFonts w:asciiTheme="minorHAnsi" w:hAnsiTheme="minorHAnsi"/>
                <w:szCs w:val="22"/>
              </w:rPr>
              <w:t>Then retest.</w:t>
            </w:r>
          </w:p>
        </w:tc>
      </w:tr>
    </w:tbl>
    <w:p w14:paraId="77EF5C03" w14:textId="77777777" w:rsidR="000B216C" w:rsidRDefault="000B216C" w:rsidP="00E41636">
      <w:pPr>
        <w:ind w:left="0" w:firstLine="0"/>
        <w:jc w:val="left"/>
        <w:rPr>
          <w:rFonts w:asciiTheme="minorHAnsi" w:hAnsiTheme="minorHAnsi"/>
          <w:b/>
          <w:szCs w:val="22"/>
        </w:rPr>
        <w:sectPr w:rsidR="000B216C" w:rsidSect="00671943">
          <w:pgSz w:w="12240" w:h="15840" w:code="1"/>
          <w:pgMar w:top="1080" w:right="720" w:bottom="720" w:left="1440" w:header="720" w:footer="432" w:gutter="0"/>
          <w:cols w:space="720"/>
          <w:docGrid w:linePitch="360"/>
        </w:sectPr>
      </w:pPr>
    </w:p>
    <w:p w14:paraId="34A9DD7F" w14:textId="77777777" w:rsidR="00E41636" w:rsidRDefault="000B216C" w:rsidP="00EF5745">
      <w:pPr>
        <w:ind w:left="720" w:firstLine="0"/>
        <w:jc w:val="left"/>
        <w:rPr>
          <w:rFonts w:asciiTheme="minorHAnsi" w:hAnsiTheme="minorHAnsi"/>
          <w:b/>
          <w:bCs/>
          <w:sz w:val="28"/>
          <w:szCs w:val="28"/>
        </w:rPr>
      </w:pPr>
      <w:r>
        <w:rPr>
          <w:rFonts w:asciiTheme="minorHAnsi" w:hAnsiTheme="minorHAnsi"/>
          <w:b/>
          <w:bCs/>
          <w:sz w:val="28"/>
          <w:szCs w:val="28"/>
        </w:rPr>
        <w:lastRenderedPageBreak/>
        <w:t xml:space="preserve">31 00 00 </w:t>
      </w:r>
      <w:r w:rsidRPr="000D4FFB">
        <w:rPr>
          <w:rFonts w:asciiTheme="minorHAnsi" w:hAnsiTheme="minorHAnsi"/>
          <w:b/>
          <w:bCs/>
          <w:sz w:val="28"/>
          <w:szCs w:val="28"/>
        </w:rPr>
        <w:t>Earthwork: Minimum Schedule of Tests</w:t>
      </w:r>
    </w:p>
    <w:tbl>
      <w:tblPr>
        <w:tblW w:w="0" w:type="auto"/>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817"/>
        <w:gridCol w:w="2160"/>
        <w:gridCol w:w="3870"/>
      </w:tblGrid>
      <w:tr w:rsidR="000B216C" w:rsidRPr="000D4FFB" w14:paraId="72F8A704" w14:textId="77777777" w:rsidTr="004F7C61">
        <w:tc>
          <w:tcPr>
            <w:tcW w:w="3817" w:type="dxa"/>
            <w:tcBorders>
              <w:top w:val="double" w:sz="6" w:space="0" w:color="000000"/>
              <w:left w:val="double" w:sz="6" w:space="0" w:color="000000"/>
              <w:bottom w:val="single" w:sz="6" w:space="0" w:color="000000"/>
              <w:right w:val="single" w:sz="6" w:space="0" w:color="000000"/>
            </w:tcBorders>
          </w:tcPr>
          <w:p w14:paraId="73A31518" w14:textId="77777777" w:rsidR="000B216C" w:rsidRPr="000D4FFB" w:rsidRDefault="000B216C" w:rsidP="004F7C61">
            <w:pPr>
              <w:tabs>
                <w:tab w:val="left" w:pos="360"/>
              </w:tabs>
              <w:jc w:val="center"/>
              <w:rPr>
                <w:rFonts w:asciiTheme="minorHAnsi" w:hAnsiTheme="minorHAnsi"/>
                <w:b/>
              </w:rPr>
            </w:pPr>
            <w:r w:rsidRPr="000D4FFB">
              <w:rPr>
                <w:rFonts w:asciiTheme="minorHAnsi" w:hAnsiTheme="minorHAnsi"/>
                <w:b/>
              </w:rPr>
              <w:t>Description</w:t>
            </w:r>
          </w:p>
        </w:tc>
        <w:tc>
          <w:tcPr>
            <w:tcW w:w="2160" w:type="dxa"/>
            <w:tcBorders>
              <w:top w:val="double" w:sz="6" w:space="0" w:color="000000"/>
              <w:left w:val="single" w:sz="6" w:space="0" w:color="000000"/>
              <w:bottom w:val="single" w:sz="6" w:space="0" w:color="000000"/>
              <w:right w:val="single" w:sz="6" w:space="0" w:color="000000"/>
            </w:tcBorders>
          </w:tcPr>
          <w:p w14:paraId="526D3041" w14:textId="77777777" w:rsidR="000B216C" w:rsidRPr="000D4FFB" w:rsidRDefault="000B216C" w:rsidP="004F7C61">
            <w:pPr>
              <w:ind w:left="0" w:firstLine="0"/>
              <w:jc w:val="left"/>
              <w:rPr>
                <w:rFonts w:asciiTheme="minorHAnsi" w:hAnsiTheme="minorHAnsi"/>
                <w:b/>
              </w:rPr>
            </w:pPr>
            <w:r w:rsidRPr="000D4FFB">
              <w:rPr>
                <w:rFonts w:asciiTheme="minorHAnsi" w:hAnsiTheme="minorHAnsi"/>
                <w:b/>
              </w:rPr>
              <w:t>Minimum Percentage Modified Proctor</w:t>
            </w:r>
          </w:p>
        </w:tc>
        <w:tc>
          <w:tcPr>
            <w:tcW w:w="3870" w:type="dxa"/>
            <w:tcBorders>
              <w:top w:val="double" w:sz="6" w:space="0" w:color="000000"/>
              <w:left w:val="single" w:sz="6" w:space="0" w:color="000000"/>
              <w:bottom w:val="single" w:sz="6" w:space="0" w:color="000000"/>
              <w:right w:val="double" w:sz="6" w:space="0" w:color="000000"/>
            </w:tcBorders>
          </w:tcPr>
          <w:p w14:paraId="41E1153D" w14:textId="77777777" w:rsidR="000B216C" w:rsidRPr="000D4FFB" w:rsidRDefault="000B216C" w:rsidP="004F7C61">
            <w:pPr>
              <w:tabs>
                <w:tab w:val="left" w:pos="360"/>
              </w:tabs>
              <w:jc w:val="left"/>
              <w:rPr>
                <w:rFonts w:asciiTheme="minorHAnsi" w:hAnsiTheme="minorHAnsi"/>
                <w:b/>
              </w:rPr>
            </w:pPr>
            <w:r w:rsidRPr="000D4FFB">
              <w:rPr>
                <w:rFonts w:asciiTheme="minorHAnsi" w:hAnsiTheme="minorHAnsi"/>
                <w:b/>
              </w:rPr>
              <w:t>Minimum Tests/Unit Area/Lift</w:t>
            </w:r>
          </w:p>
        </w:tc>
      </w:tr>
      <w:tr w:rsidR="000B216C" w:rsidRPr="000D4FFB" w14:paraId="18C78C13" w14:textId="77777777" w:rsidTr="004F7C61">
        <w:tc>
          <w:tcPr>
            <w:tcW w:w="3817" w:type="dxa"/>
            <w:tcBorders>
              <w:top w:val="single" w:sz="6" w:space="0" w:color="000000"/>
              <w:left w:val="double" w:sz="6" w:space="0" w:color="000000"/>
              <w:bottom w:val="single" w:sz="6" w:space="0" w:color="000000"/>
              <w:right w:val="single" w:sz="6" w:space="0" w:color="000000"/>
            </w:tcBorders>
          </w:tcPr>
          <w:p w14:paraId="482C26D5" w14:textId="77777777" w:rsidR="000B216C" w:rsidRPr="000D4FFB" w:rsidRDefault="000B216C" w:rsidP="000B216C">
            <w:pPr>
              <w:ind w:left="6" w:firstLine="0"/>
              <w:rPr>
                <w:rFonts w:asciiTheme="minorHAnsi" w:hAnsiTheme="minorHAnsi"/>
                <w:szCs w:val="22"/>
              </w:rPr>
            </w:pPr>
            <w:r w:rsidRPr="000D4FFB">
              <w:rPr>
                <w:rFonts w:asciiTheme="minorHAnsi" w:hAnsiTheme="minorHAnsi"/>
                <w:szCs w:val="22"/>
              </w:rPr>
              <w:t>Natural Sub-Grade (cohesion less soils)</w:t>
            </w:r>
          </w:p>
        </w:tc>
        <w:tc>
          <w:tcPr>
            <w:tcW w:w="2160" w:type="dxa"/>
            <w:tcBorders>
              <w:top w:val="single" w:sz="6" w:space="0" w:color="000000"/>
              <w:left w:val="single" w:sz="6" w:space="0" w:color="000000"/>
              <w:bottom w:val="single" w:sz="6" w:space="0" w:color="000000"/>
              <w:right w:val="single" w:sz="6" w:space="0" w:color="000000"/>
            </w:tcBorders>
          </w:tcPr>
          <w:p w14:paraId="60DAA63F" w14:textId="77777777" w:rsidR="000B216C" w:rsidRPr="000D4FFB" w:rsidRDefault="000B216C" w:rsidP="000B216C">
            <w:pPr>
              <w:ind w:left="-30" w:firstLine="0"/>
              <w:jc w:val="center"/>
              <w:rPr>
                <w:rFonts w:asciiTheme="minorHAnsi" w:hAnsiTheme="minorHAnsi"/>
                <w:szCs w:val="22"/>
              </w:rPr>
            </w:pPr>
            <w:r w:rsidRPr="000D4FFB">
              <w:rPr>
                <w:rFonts w:asciiTheme="minorHAnsi" w:hAnsiTheme="minorHAnsi"/>
                <w:szCs w:val="22"/>
              </w:rPr>
              <w:t>90%</w:t>
            </w:r>
          </w:p>
        </w:tc>
        <w:tc>
          <w:tcPr>
            <w:tcW w:w="3870" w:type="dxa"/>
            <w:tcBorders>
              <w:top w:val="single" w:sz="6" w:space="0" w:color="000000"/>
              <w:left w:val="single" w:sz="6" w:space="0" w:color="000000"/>
              <w:bottom w:val="single" w:sz="6" w:space="0" w:color="000000"/>
              <w:right w:val="double" w:sz="6" w:space="0" w:color="000000"/>
            </w:tcBorders>
          </w:tcPr>
          <w:p w14:paraId="3F28BC2B" w14:textId="77777777" w:rsidR="000B216C" w:rsidRPr="000D4FFB" w:rsidRDefault="000B216C" w:rsidP="004F7C61">
            <w:pPr>
              <w:ind w:left="0" w:hanging="23"/>
              <w:rPr>
                <w:rFonts w:asciiTheme="minorHAnsi" w:hAnsiTheme="minorHAnsi"/>
                <w:szCs w:val="22"/>
              </w:rPr>
            </w:pPr>
            <w:r w:rsidRPr="000D4FFB">
              <w:rPr>
                <w:rFonts w:asciiTheme="minorHAnsi" w:hAnsiTheme="minorHAnsi"/>
                <w:szCs w:val="22"/>
              </w:rPr>
              <w:t>1/500 sq</w:t>
            </w:r>
            <w:r>
              <w:rPr>
                <w:rFonts w:asciiTheme="minorHAnsi" w:hAnsiTheme="minorHAnsi"/>
                <w:szCs w:val="22"/>
              </w:rPr>
              <w:t>.</w:t>
            </w:r>
            <w:r w:rsidRPr="000D4FFB">
              <w:rPr>
                <w:rFonts w:asciiTheme="minorHAnsi" w:hAnsiTheme="minorHAnsi"/>
                <w:szCs w:val="22"/>
              </w:rPr>
              <w:t xml:space="preserve"> yd</w:t>
            </w:r>
            <w:r>
              <w:rPr>
                <w:rFonts w:asciiTheme="minorHAnsi" w:hAnsiTheme="minorHAnsi"/>
                <w:szCs w:val="22"/>
              </w:rPr>
              <w:t>s.</w:t>
            </w:r>
            <w:r w:rsidRPr="000D4FFB">
              <w:rPr>
                <w:rFonts w:asciiTheme="minorHAnsi" w:hAnsiTheme="minorHAnsi"/>
                <w:szCs w:val="22"/>
              </w:rPr>
              <w:t xml:space="preserve"> and at every column pad and every 50′ under wall/strip footings and fraction thereof (both).</w:t>
            </w:r>
          </w:p>
        </w:tc>
      </w:tr>
      <w:tr w:rsidR="000B216C" w:rsidRPr="000D4FFB" w14:paraId="73778FF2" w14:textId="77777777" w:rsidTr="004F7C61">
        <w:tc>
          <w:tcPr>
            <w:tcW w:w="3817" w:type="dxa"/>
            <w:tcBorders>
              <w:top w:val="single" w:sz="6" w:space="0" w:color="000000"/>
              <w:left w:val="double" w:sz="6" w:space="0" w:color="000000"/>
              <w:bottom w:val="single" w:sz="6" w:space="0" w:color="000000"/>
              <w:right w:val="single" w:sz="6" w:space="0" w:color="000000"/>
            </w:tcBorders>
          </w:tcPr>
          <w:p w14:paraId="3A556F32" w14:textId="77777777" w:rsidR="000B216C" w:rsidRPr="000D4FFB" w:rsidRDefault="000B216C" w:rsidP="000B216C">
            <w:pPr>
              <w:ind w:left="-84" w:firstLine="6"/>
              <w:rPr>
                <w:rFonts w:asciiTheme="minorHAnsi" w:hAnsiTheme="minorHAnsi"/>
                <w:szCs w:val="22"/>
              </w:rPr>
            </w:pPr>
            <w:r w:rsidRPr="000D4FFB">
              <w:rPr>
                <w:rFonts w:asciiTheme="minorHAnsi" w:hAnsiTheme="minorHAnsi"/>
                <w:szCs w:val="22"/>
              </w:rPr>
              <w:t>General Building Fill</w:t>
            </w:r>
          </w:p>
        </w:tc>
        <w:tc>
          <w:tcPr>
            <w:tcW w:w="2160" w:type="dxa"/>
            <w:tcBorders>
              <w:top w:val="single" w:sz="6" w:space="0" w:color="000000"/>
              <w:left w:val="single" w:sz="6" w:space="0" w:color="000000"/>
              <w:bottom w:val="single" w:sz="6" w:space="0" w:color="000000"/>
              <w:right w:val="single" w:sz="6" w:space="0" w:color="000000"/>
            </w:tcBorders>
          </w:tcPr>
          <w:p w14:paraId="7A97B723" w14:textId="77777777" w:rsidR="000B216C" w:rsidRPr="000D4FFB" w:rsidRDefault="000B216C" w:rsidP="000B216C">
            <w:pPr>
              <w:ind w:left="0" w:firstLine="0"/>
              <w:jc w:val="center"/>
              <w:rPr>
                <w:rFonts w:asciiTheme="minorHAnsi" w:hAnsiTheme="minorHAnsi"/>
                <w:szCs w:val="22"/>
              </w:rPr>
            </w:pPr>
            <w:r w:rsidRPr="000D4FFB">
              <w:rPr>
                <w:rFonts w:asciiTheme="minorHAnsi" w:hAnsiTheme="minorHAnsi"/>
                <w:szCs w:val="22"/>
              </w:rPr>
              <w:t>95%</w:t>
            </w:r>
          </w:p>
        </w:tc>
        <w:tc>
          <w:tcPr>
            <w:tcW w:w="3870" w:type="dxa"/>
            <w:tcBorders>
              <w:top w:val="single" w:sz="6" w:space="0" w:color="000000"/>
              <w:left w:val="single" w:sz="6" w:space="0" w:color="000000"/>
              <w:bottom w:val="single" w:sz="6" w:space="0" w:color="000000"/>
              <w:right w:val="double" w:sz="6" w:space="0" w:color="000000"/>
            </w:tcBorders>
          </w:tcPr>
          <w:p w14:paraId="2959C216" w14:textId="77777777" w:rsidR="000B216C" w:rsidRPr="000D4FFB" w:rsidRDefault="000B216C" w:rsidP="000B216C">
            <w:pPr>
              <w:ind w:left="0" w:firstLine="0"/>
              <w:rPr>
                <w:rFonts w:asciiTheme="minorHAnsi" w:hAnsiTheme="minorHAnsi"/>
                <w:szCs w:val="22"/>
              </w:rPr>
            </w:pPr>
            <w:r w:rsidRPr="000D4FFB">
              <w:rPr>
                <w:rFonts w:asciiTheme="minorHAnsi" w:hAnsiTheme="minorHAnsi"/>
                <w:szCs w:val="22"/>
              </w:rPr>
              <w:t>1/100 sq. yd. and fraction thereof.</w:t>
            </w:r>
          </w:p>
        </w:tc>
      </w:tr>
      <w:tr w:rsidR="000B216C" w:rsidRPr="000D4FFB" w14:paraId="42C6F826" w14:textId="77777777" w:rsidTr="004F7C61">
        <w:tc>
          <w:tcPr>
            <w:tcW w:w="3817" w:type="dxa"/>
            <w:tcBorders>
              <w:top w:val="single" w:sz="6" w:space="0" w:color="000000"/>
              <w:left w:val="double" w:sz="6" w:space="0" w:color="000000"/>
              <w:bottom w:val="single" w:sz="6" w:space="0" w:color="000000"/>
              <w:right w:val="single" w:sz="6" w:space="0" w:color="000000"/>
            </w:tcBorders>
          </w:tcPr>
          <w:p w14:paraId="4CDA1B78" w14:textId="77777777" w:rsidR="000B216C" w:rsidRPr="000D4FFB" w:rsidRDefault="000B216C" w:rsidP="000B216C">
            <w:pPr>
              <w:ind w:left="6" w:hanging="6"/>
              <w:jc w:val="left"/>
              <w:rPr>
                <w:rFonts w:asciiTheme="minorHAnsi" w:hAnsiTheme="minorHAnsi"/>
                <w:szCs w:val="22"/>
              </w:rPr>
            </w:pPr>
            <w:r w:rsidRPr="000D4FFB">
              <w:rPr>
                <w:rFonts w:asciiTheme="minorHAnsi" w:hAnsiTheme="minorHAnsi"/>
                <w:szCs w:val="22"/>
              </w:rPr>
              <w:t>Fill Under Building Foundations &amp; Oversize</w:t>
            </w:r>
          </w:p>
        </w:tc>
        <w:tc>
          <w:tcPr>
            <w:tcW w:w="2160" w:type="dxa"/>
            <w:tcBorders>
              <w:top w:val="single" w:sz="6" w:space="0" w:color="000000"/>
              <w:left w:val="single" w:sz="6" w:space="0" w:color="000000"/>
              <w:bottom w:val="single" w:sz="6" w:space="0" w:color="000000"/>
              <w:right w:val="single" w:sz="6" w:space="0" w:color="000000"/>
            </w:tcBorders>
          </w:tcPr>
          <w:p w14:paraId="665C9B70" w14:textId="77777777" w:rsidR="000B216C" w:rsidRPr="000D4FFB" w:rsidRDefault="000B216C" w:rsidP="000B216C">
            <w:pPr>
              <w:ind w:left="0" w:firstLine="0"/>
              <w:jc w:val="center"/>
              <w:rPr>
                <w:rFonts w:asciiTheme="minorHAnsi" w:hAnsiTheme="minorHAnsi"/>
                <w:szCs w:val="22"/>
              </w:rPr>
            </w:pPr>
            <w:r w:rsidRPr="000D4FFB">
              <w:rPr>
                <w:rFonts w:asciiTheme="minorHAnsi" w:hAnsiTheme="minorHAnsi"/>
                <w:szCs w:val="22"/>
              </w:rPr>
              <w:t>95%</w:t>
            </w:r>
          </w:p>
        </w:tc>
        <w:tc>
          <w:tcPr>
            <w:tcW w:w="3870" w:type="dxa"/>
            <w:tcBorders>
              <w:top w:val="single" w:sz="6" w:space="0" w:color="000000"/>
              <w:left w:val="single" w:sz="6" w:space="0" w:color="000000"/>
              <w:bottom w:val="single" w:sz="6" w:space="0" w:color="000000"/>
              <w:right w:val="double" w:sz="6" w:space="0" w:color="000000"/>
            </w:tcBorders>
          </w:tcPr>
          <w:p w14:paraId="09C41785" w14:textId="77777777" w:rsidR="000B216C" w:rsidRPr="000D4FFB" w:rsidRDefault="000B216C" w:rsidP="000B216C">
            <w:pPr>
              <w:ind w:left="-30" w:firstLine="0"/>
              <w:rPr>
                <w:rFonts w:asciiTheme="minorHAnsi" w:hAnsiTheme="minorHAnsi"/>
                <w:szCs w:val="22"/>
              </w:rPr>
            </w:pPr>
            <w:r w:rsidRPr="000D4FFB">
              <w:rPr>
                <w:rFonts w:asciiTheme="minorHAnsi" w:hAnsiTheme="minorHAnsi"/>
                <w:szCs w:val="22"/>
              </w:rPr>
              <w:t>1 per every 50</w:t>
            </w:r>
            <w:r w:rsidRPr="000D4FFB">
              <w:rPr>
                <w:rFonts w:asciiTheme="minorHAnsi" w:hAnsiTheme="minorHAnsi"/>
                <w:szCs w:val="22"/>
              </w:rPr>
              <w:sym w:font="Symbol" w:char="F0A2"/>
            </w:r>
            <w:r w:rsidRPr="000D4FFB">
              <w:rPr>
                <w:rFonts w:asciiTheme="minorHAnsi" w:hAnsiTheme="minorHAnsi"/>
                <w:szCs w:val="22"/>
              </w:rPr>
              <w:t xml:space="preserve"> under wall/strip footings and fraction thereof and every column pad.</w:t>
            </w:r>
          </w:p>
        </w:tc>
      </w:tr>
      <w:tr w:rsidR="000B216C" w:rsidRPr="000D4FFB" w14:paraId="206A348E" w14:textId="77777777" w:rsidTr="004F7C61">
        <w:tc>
          <w:tcPr>
            <w:tcW w:w="3817" w:type="dxa"/>
            <w:tcBorders>
              <w:top w:val="single" w:sz="6" w:space="0" w:color="000000"/>
              <w:left w:val="double" w:sz="6" w:space="0" w:color="000000"/>
              <w:bottom w:val="single" w:sz="6" w:space="0" w:color="000000"/>
              <w:right w:val="single" w:sz="6" w:space="0" w:color="000000"/>
            </w:tcBorders>
          </w:tcPr>
          <w:p w14:paraId="662A916F" w14:textId="255D49C5" w:rsidR="000B216C" w:rsidRPr="000D4FFB" w:rsidRDefault="000B216C" w:rsidP="000B216C">
            <w:pPr>
              <w:ind w:left="0" w:firstLine="6"/>
              <w:jc w:val="left"/>
              <w:rPr>
                <w:rFonts w:asciiTheme="minorHAnsi" w:hAnsiTheme="minorHAnsi"/>
                <w:szCs w:val="22"/>
              </w:rPr>
            </w:pPr>
            <w:r w:rsidRPr="000D4FFB">
              <w:rPr>
                <w:rFonts w:asciiTheme="minorHAnsi" w:hAnsiTheme="minorHAnsi"/>
                <w:szCs w:val="22"/>
              </w:rPr>
              <w:t>Exterior Building Backfill</w:t>
            </w:r>
            <w:r w:rsidR="00BA4888">
              <w:rPr>
                <w:rFonts w:asciiTheme="minorHAnsi" w:hAnsiTheme="minorHAnsi"/>
                <w:szCs w:val="22"/>
              </w:rPr>
              <w:t xml:space="preserve"> </w:t>
            </w:r>
            <w:r w:rsidRPr="000D4FFB">
              <w:rPr>
                <w:rFonts w:asciiTheme="minorHAnsi" w:hAnsiTheme="minorHAnsi"/>
                <w:szCs w:val="22"/>
              </w:rPr>
              <w:t>(Non-Structural Areas)</w:t>
            </w:r>
          </w:p>
        </w:tc>
        <w:tc>
          <w:tcPr>
            <w:tcW w:w="2160" w:type="dxa"/>
            <w:tcBorders>
              <w:top w:val="single" w:sz="6" w:space="0" w:color="000000"/>
              <w:left w:val="single" w:sz="6" w:space="0" w:color="000000"/>
              <w:bottom w:val="single" w:sz="6" w:space="0" w:color="000000"/>
              <w:right w:val="single" w:sz="6" w:space="0" w:color="000000"/>
            </w:tcBorders>
          </w:tcPr>
          <w:p w14:paraId="0A1A420B" w14:textId="77777777" w:rsidR="000B216C" w:rsidRPr="000D4FFB" w:rsidRDefault="000B216C" w:rsidP="000B216C">
            <w:pPr>
              <w:ind w:left="0" w:firstLine="0"/>
              <w:jc w:val="center"/>
              <w:rPr>
                <w:rFonts w:asciiTheme="minorHAnsi" w:hAnsiTheme="minorHAnsi"/>
                <w:szCs w:val="22"/>
              </w:rPr>
            </w:pPr>
            <w:r w:rsidRPr="000D4FFB">
              <w:rPr>
                <w:rFonts w:asciiTheme="minorHAnsi" w:hAnsiTheme="minorHAnsi"/>
                <w:szCs w:val="22"/>
              </w:rPr>
              <w:t>90%</w:t>
            </w:r>
          </w:p>
        </w:tc>
        <w:tc>
          <w:tcPr>
            <w:tcW w:w="3870" w:type="dxa"/>
            <w:tcBorders>
              <w:top w:val="single" w:sz="6" w:space="0" w:color="000000"/>
              <w:left w:val="single" w:sz="6" w:space="0" w:color="000000"/>
              <w:bottom w:val="single" w:sz="6" w:space="0" w:color="000000"/>
              <w:right w:val="double" w:sz="6" w:space="0" w:color="000000"/>
            </w:tcBorders>
          </w:tcPr>
          <w:p w14:paraId="2C6456FF" w14:textId="77777777" w:rsidR="000B216C" w:rsidRPr="000D4FFB" w:rsidRDefault="000B216C" w:rsidP="000B216C">
            <w:pPr>
              <w:ind w:left="-30" w:firstLine="0"/>
              <w:jc w:val="left"/>
              <w:rPr>
                <w:rFonts w:asciiTheme="minorHAnsi" w:hAnsiTheme="minorHAnsi"/>
                <w:szCs w:val="22"/>
              </w:rPr>
            </w:pPr>
            <w:r w:rsidRPr="000D4FFB">
              <w:rPr>
                <w:rFonts w:asciiTheme="minorHAnsi" w:hAnsiTheme="minorHAnsi"/>
                <w:szCs w:val="22"/>
              </w:rPr>
              <w:t>1/500 sq. yd. and fraction thereof.</w:t>
            </w:r>
          </w:p>
        </w:tc>
      </w:tr>
      <w:tr w:rsidR="000B216C" w:rsidRPr="000D4FFB" w14:paraId="638E60A0" w14:textId="77777777" w:rsidTr="004F7C61">
        <w:tc>
          <w:tcPr>
            <w:tcW w:w="3817" w:type="dxa"/>
            <w:tcBorders>
              <w:top w:val="single" w:sz="6" w:space="0" w:color="000000"/>
              <w:left w:val="double" w:sz="6" w:space="0" w:color="000000"/>
              <w:bottom w:val="single" w:sz="6" w:space="0" w:color="000000"/>
              <w:right w:val="single" w:sz="6" w:space="0" w:color="000000"/>
            </w:tcBorders>
          </w:tcPr>
          <w:p w14:paraId="256EDCBE" w14:textId="77777777" w:rsidR="000B216C" w:rsidRPr="000D4FFB" w:rsidRDefault="000B216C" w:rsidP="000B216C">
            <w:pPr>
              <w:ind w:left="6" w:hanging="6"/>
              <w:jc w:val="left"/>
              <w:rPr>
                <w:rFonts w:asciiTheme="minorHAnsi" w:hAnsiTheme="minorHAnsi"/>
                <w:szCs w:val="22"/>
              </w:rPr>
            </w:pPr>
            <w:r w:rsidRPr="000D4FFB">
              <w:rPr>
                <w:rFonts w:asciiTheme="minorHAnsi" w:hAnsiTheme="minorHAnsi"/>
                <w:szCs w:val="22"/>
              </w:rPr>
              <w:t>Fill Under and Within 10' of Paved and Concrete Areas (Exterior)</w:t>
            </w:r>
          </w:p>
        </w:tc>
        <w:tc>
          <w:tcPr>
            <w:tcW w:w="2160" w:type="dxa"/>
            <w:tcBorders>
              <w:top w:val="single" w:sz="6" w:space="0" w:color="000000"/>
              <w:left w:val="single" w:sz="6" w:space="0" w:color="000000"/>
              <w:bottom w:val="single" w:sz="6" w:space="0" w:color="000000"/>
              <w:right w:val="single" w:sz="6" w:space="0" w:color="000000"/>
            </w:tcBorders>
          </w:tcPr>
          <w:p w14:paraId="29171E7F" w14:textId="77777777" w:rsidR="000B216C" w:rsidRPr="000D4FFB" w:rsidRDefault="000B216C" w:rsidP="000B216C">
            <w:pPr>
              <w:ind w:left="0" w:firstLine="0"/>
              <w:jc w:val="center"/>
              <w:rPr>
                <w:rFonts w:asciiTheme="minorHAnsi" w:hAnsiTheme="minorHAnsi"/>
                <w:szCs w:val="22"/>
              </w:rPr>
            </w:pPr>
            <w:r w:rsidRPr="000D4FFB">
              <w:rPr>
                <w:rFonts w:asciiTheme="minorHAnsi" w:hAnsiTheme="minorHAnsi"/>
                <w:szCs w:val="22"/>
              </w:rPr>
              <w:t>95%</w:t>
            </w:r>
          </w:p>
        </w:tc>
        <w:tc>
          <w:tcPr>
            <w:tcW w:w="3870" w:type="dxa"/>
            <w:tcBorders>
              <w:top w:val="single" w:sz="6" w:space="0" w:color="000000"/>
              <w:left w:val="single" w:sz="6" w:space="0" w:color="000000"/>
              <w:bottom w:val="single" w:sz="6" w:space="0" w:color="000000"/>
              <w:right w:val="double" w:sz="6" w:space="0" w:color="000000"/>
            </w:tcBorders>
          </w:tcPr>
          <w:p w14:paraId="76F9ADD3" w14:textId="77777777" w:rsidR="000B216C" w:rsidRPr="000D4FFB" w:rsidRDefault="000B216C" w:rsidP="000B216C">
            <w:pPr>
              <w:ind w:left="0" w:firstLine="0"/>
              <w:rPr>
                <w:rFonts w:asciiTheme="minorHAnsi" w:hAnsiTheme="minorHAnsi"/>
                <w:szCs w:val="22"/>
              </w:rPr>
            </w:pPr>
            <w:r w:rsidRPr="000D4FFB">
              <w:rPr>
                <w:rFonts w:asciiTheme="minorHAnsi" w:hAnsiTheme="minorHAnsi"/>
                <w:szCs w:val="22"/>
              </w:rPr>
              <w:t>1/500 sq. yd. and fraction thereof.</w:t>
            </w:r>
          </w:p>
        </w:tc>
      </w:tr>
      <w:tr w:rsidR="000B216C" w:rsidRPr="000D4FFB" w14:paraId="2744C94F" w14:textId="77777777" w:rsidTr="004F7C61">
        <w:tc>
          <w:tcPr>
            <w:tcW w:w="3817" w:type="dxa"/>
            <w:tcBorders>
              <w:top w:val="single" w:sz="6" w:space="0" w:color="000000"/>
              <w:left w:val="double" w:sz="6" w:space="0" w:color="000000"/>
              <w:bottom w:val="double" w:sz="6" w:space="0" w:color="000000"/>
              <w:right w:val="single" w:sz="6" w:space="0" w:color="000000"/>
            </w:tcBorders>
          </w:tcPr>
          <w:p w14:paraId="681DC665" w14:textId="77777777" w:rsidR="000B216C" w:rsidRPr="000D4FFB" w:rsidRDefault="000B216C" w:rsidP="000B216C">
            <w:pPr>
              <w:ind w:left="0" w:firstLine="6"/>
              <w:jc w:val="left"/>
              <w:rPr>
                <w:rFonts w:asciiTheme="minorHAnsi" w:hAnsiTheme="minorHAnsi"/>
                <w:szCs w:val="22"/>
              </w:rPr>
            </w:pPr>
            <w:r w:rsidRPr="000D4FFB">
              <w:rPr>
                <w:rFonts w:asciiTheme="minorHAnsi" w:hAnsiTheme="minorHAnsi"/>
                <w:szCs w:val="22"/>
              </w:rPr>
              <w:t>Landscape Fill Areas (Non-Structural)</w:t>
            </w:r>
          </w:p>
        </w:tc>
        <w:tc>
          <w:tcPr>
            <w:tcW w:w="2160" w:type="dxa"/>
            <w:tcBorders>
              <w:top w:val="single" w:sz="6" w:space="0" w:color="000000"/>
              <w:left w:val="single" w:sz="6" w:space="0" w:color="000000"/>
              <w:bottom w:val="double" w:sz="6" w:space="0" w:color="000000"/>
              <w:right w:val="single" w:sz="6" w:space="0" w:color="000000"/>
            </w:tcBorders>
          </w:tcPr>
          <w:p w14:paraId="5950FC96" w14:textId="77777777" w:rsidR="000B216C" w:rsidRPr="000D4FFB" w:rsidRDefault="000B216C" w:rsidP="000B216C">
            <w:pPr>
              <w:ind w:left="0" w:firstLine="0"/>
              <w:jc w:val="center"/>
              <w:rPr>
                <w:rFonts w:asciiTheme="minorHAnsi" w:hAnsiTheme="minorHAnsi"/>
                <w:szCs w:val="22"/>
              </w:rPr>
            </w:pPr>
            <w:r w:rsidRPr="000D4FFB">
              <w:rPr>
                <w:rFonts w:asciiTheme="minorHAnsi" w:hAnsiTheme="minorHAnsi"/>
                <w:szCs w:val="22"/>
              </w:rPr>
              <w:t>90%</w:t>
            </w:r>
          </w:p>
        </w:tc>
        <w:tc>
          <w:tcPr>
            <w:tcW w:w="3870" w:type="dxa"/>
            <w:tcBorders>
              <w:top w:val="single" w:sz="6" w:space="0" w:color="000000"/>
              <w:left w:val="single" w:sz="6" w:space="0" w:color="000000"/>
              <w:bottom w:val="double" w:sz="6" w:space="0" w:color="000000"/>
              <w:right w:val="double" w:sz="6" w:space="0" w:color="000000"/>
            </w:tcBorders>
          </w:tcPr>
          <w:p w14:paraId="12F6F5EA" w14:textId="77777777" w:rsidR="000B216C" w:rsidRPr="000D4FFB" w:rsidRDefault="000B216C" w:rsidP="000B216C">
            <w:pPr>
              <w:ind w:left="-30" w:firstLine="0"/>
              <w:rPr>
                <w:rFonts w:asciiTheme="minorHAnsi" w:hAnsiTheme="minorHAnsi"/>
                <w:szCs w:val="22"/>
              </w:rPr>
            </w:pPr>
            <w:r w:rsidRPr="000D4FFB">
              <w:rPr>
                <w:rFonts w:asciiTheme="minorHAnsi" w:hAnsiTheme="minorHAnsi"/>
                <w:szCs w:val="22"/>
              </w:rPr>
              <w:t>1/1000 sq. yd. and fraction thereof.</w:t>
            </w:r>
          </w:p>
        </w:tc>
      </w:tr>
    </w:tbl>
    <w:p w14:paraId="14EB9120" w14:textId="77777777" w:rsidR="000B216C" w:rsidRDefault="000B216C" w:rsidP="003255BC">
      <w:pPr>
        <w:spacing w:after="360"/>
        <w:ind w:left="0" w:firstLine="0"/>
        <w:jc w:val="left"/>
        <w:rPr>
          <w:rFonts w:asciiTheme="minorHAnsi" w:hAnsiTheme="minorHAnsi"/>
          <w:b/>
          <w:szCs w:val="22"/>
        </w:rPr>
      </w:pPr>
    </w:p>
    <w:p w14:paraId="2C2B3FA9" w14:textId="77777777" w:rsidR="000B216C" w:rsidRDefault="000B216C" w:rsidP="00EF5745">
      <w:pPr>
        <w:ind w:left="720" w:firstLine="0"/>
        <w:jc w:val="left"/>
        <w:rPr>
          <w:rFonts w:asciiTheme="minorHAnsi" w:hAnsiTheme="minorHAnsi"/>
          <w:b/>
          <w:sz w:val="28"/>
          <w:szCs w:val="28"/>
        </w:rPr>
      </w:pPr>
      <w:r w:rsidRPr="008260E3">
        <w:rPr>
          <w:rFonts w:asciiTheme="minorHAnsi" w:hAnsiTheme="minorHAnsi"/>
          <w:b/>
          <w:sz w:val="28"/>
          <w:szCs w:val="28"/>
        </w:rPr>
        <w:t>32 12 00</w:t>
      </w:r>
      <w:r>
        <w:rPr>
          <w:rFonts w:asciiTheme="minorHAnsi" w:hAnsiTheme="minorHAnsi"/>
        </w:rPr>
        <w:t xml:space="preserve"> </w:t>
      </w:r>
      <w:r w:rsidRPr="000D4FFB">
        <w:rPr>
          <w:rFonts w:asciiTheme="minorHAnsi" w:hAnsiTheme="minorHAnsi"/>
          <w:b/>
          <w:sz w:val="28"/>
          <w:szCs w:val="28"/>
        </w:rPr>
        <w:t>Asphalt Concrete Paving: Pre-Construction Testing</w:t>
      </w:r>
    </w:p>
    <w:p w14:paraId="1235F15E" w14:textId="77777777" w:rsidR="000B216C" w:rsidRDefault="000B216C" w:rsidP="00EF5745">
      <w:pPr>
        <w:ind w:left="180" w:firstLine="0"/>
        <w:jc w:val="left"/>
        <w:rPr>
          <w:rFonts w:asciiTheme="minorHAnsi" w:hAnsiTheme="minorHAnsi"/>
          <w:bCs/>
          <w:szCs w:val="22"/>
        </w:rPr>
      </w:pPr>
      <w:r w:rsidRPr="000D4FFB">
        <w:rPr>
          <w:rFonts w:asciiTheme="minorHAnsi" w:hAnsiTheme="minorHAnsi"/>
          <w:b/>
          <w:bCs/>
          <w:szCs w:val="22"/>
        </w:rPr>
        <w:t>(</w:t>
      </w:r>
      <w:r w:rsidRPr="000D4FFB">
        <w:rPr>
          <w:rFonts w:asciiTheme="minorHAnsi" w:hAnsiTheme="minorHAnsi"/>
          <w:bCs/>
          <w:szCs w:val="22"/>
        </w:rPr>
        <w:t>For projects greater than 1,000/sq ft.)</w:t>
      </w:r>
    </w:p>
    <w:tbl>
      <w:tblPr>
        <w:tblW w:w="9810" w:type="dxa"/>
        <w:tblInd w:w="15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710"/>
        <w:gridCol w:w="1890"/>
        <w:gridCol w:w="2160"/>
        <w:gridCol w:w="1890"/>
        <w:gridCol w:w="2160"/>
      </w:tblGrid>
      <w:tr w:rsidR="004B2100" w:rsidRPr="000D4FFB" w14:paraId="0A121E79" w14:textId="77777777" w:rsidTr="003255BC">
        <w:trPr>
          <w:tblHeader/>
        </w:trPr>
        <w:tc>
          <w:tcPr>
            <w:tcW w:w="1710" w:type="dxa"/>
            <w:tcBorders>
              <w:top w:val="double" w:sz="6" w:space="0" w:color="000000"/>
              <w:left w:val="double" w:sz="6" w:space="0" w:color="000000"/>
              <w:bottom w:val="single" w:sz="6" w:space="0" w:color="000000"/>
              <w:right w:val="single" w:sz="6" w:space="0" w:color="000000"/>
            </w:tcBorders>
            <w:vAlign w:val="center"/>
          </w:tcPr>
          <w:p w14:paraId="3A7954C0" w14:textId="77777777" w:rsidR="004B2100" w:rsidRPr="000D4FFB" w:rsidRDefault="004B2100" w:rsidP="004B2100">
            <w:pPr>
              <w:ind w:left="0" w:firstLine="30"/>
              <w:jc w:val="center"/>
              <w:rPr>
                <w:rFonts w:asciiTheme="minorHAnsi" w:hAnsiTheme="minorHAnsi"/>
                <w:b/>
                <w:u w:val="single"/>
              </w:rPr>
            </w:pPr>
            <w:r w:rsidRPr="000D4FFB">
              <w:rPr>
                <w:rFonts w:asciiTheme="minorHAnsi" w:hAnsiTheme="minorHAnsi"/>
                <w:b/>
                <w:u w:val="single"/>
              </w:rPr>
              <w:t>Description</w:t>
            </w:r>
          </w:p>
        </w:tc>
        <w:tc>
          <w:tcPr>
            <w:tcW w:w="1890" w:type="dxa"/>
            <w:tcBorders>
              <w:top w:val="double" w:sz="6" w:space="0" w:color="000000"/>
              <w:left w:val="single" w:sz="6" w:space="0" w:color="000000"/>
              <w:bottom w:val="single" w:sz="6" w:space="0" w:color="000000"/>
              <w:right w:val="single" w:sz="6" w:space="0" w:color="000000"/>
            </w:tcBorders>
            <w:vAlign w:val="center"/>
          </w:tcPr>
          <w:p w14:paraId="5BB52D07" w14:textId="77777777" w:rsidR="004B2100" w:rsidRPr="000D4FFB" w:rsidRDefault="004B2100" w:rsidP="004B2100">
            <w:pPr>
              <w:ind w:left="0" w:firstLine="0"/>
              <w:jc w:val="center"/>
              <w:rPr>
                <w:rFonts w:asciiTheme="minorHAnsi" w:hAnsiTheme="minorHAnsi"/>
                <w:b/>
                <w:u w:val="single"/>
              </w:rPr>
            </w:pPr>
            <w:r w:rsidRPr="000D4FFB">
              <w:rPr>
                <w:rFonts w:asciiTheme="minorHAnsi" w:hAnsiTheme="minorHAnsi"/>
                <w:b/>
                <w:u w:val="single"/>
              </w:rPr>
              <w:t>Method of Test</w:t>
            </w:r>
          </w:p>
        </w:tc>
        <w:tc>
          <w:tcPr>
            <w:tcW w:w="2160" w:type="dxa"/>
            <w:tcBorders>
              <w:top w:val="double" w:sz="6" w:space="0" w:color="000000"/>
              <w:left w:val="single" w:sz="6" w:space="0" w:color="000000"/>
              <w:bottom w:val="single" w:sz="6" w:space="0" w:color="000000"/>
              <w:right w:val="single" w:sz="6" w:space="0" w:color="000000"/>
            </w:tcBorders>
            <w:vAlign w:val="center"/>
          </w:tcPr>
          <w:p w14:paraId="508D593B" w14:textId="77777777" w:rsidR="004B2100" w:rsidRPr="000D4FFB" w:rsidRDefault="004B2100" w:rsidP="004B2100">
            <w:pPr>
              <w:ind w:left="0" w:firstLine="0"/>
              <w:jc w:val="center"/>
              <w:rPr>
                <w:rFonts w:asciiTheme="minorHAnsi" w:hAnsiTheme="minorHAnsi"/>
                <w:b/>
                <w:u w:val="single"/>
              </w:rPr>
            </w:pPr>
            <w:r w:rsidRPr="000D4FFB">
              <w:rPr>
                <w:rFonts w:asciiTheme="minorHAnsi" w:hAnsiTheme="minorHAnsi"/>
                <w:b/>
                <w:u w:val="single"/>
              </w:rPr>
              <w:t>Standard/Criteria (Pass/Fail)</w:t>
            </w:r>
          </w:p>
        </w:tc>
        <w:tc>
          <w:tcPr>
            <w:tcW w:w="1890" w:type="dxa"/>
            <w:tcBorders>
              <w:top w:val="double" w:sz="6" w:space="0" w:color="000000"/>
              <w:left w:val="single" w:sz="6" w:space="0" w:color="000000"/>
              <w:bottom w:val="single" w:sz="6" w:space="0" w:color="000000"/>
              <w:right w:val="single" w:sz="6" w:space="0" w:color="000000"/>
            </w:tcBorders>
            <w:vAlign w:val="center"/>
          </w:tcPr>
          <w:p w14:paraId="59A517A8" w14:textId="77777777" w:rsidR="004B2100" w:rsidRPr="000D4FFB" w:rsidRDefault="004B2100" w:rsidP="004B2100">
            <w:pPr>
              <w:ind w:left="60" w:firstLine="0"/>
              <w:jc w:val="center"/>
              <w:rPr>
                <w:rFonts w:asciiTheme="minorHAnsi" w:hAnsiTheme="minorHAnsi"/>
                <w:b/>
                <w:u w:val="single"/>
              </w:rPr>
            </w:pPr>
            <w:r w:rsidRPr="000D4FFB">
              <w:rPr>
                <w:rFonts w:asciiTheme="minorHAnsi" w:hAnsiTheme="minorHAnsi"/>
                <w:b/>
                <w:u w:val="single"/>
              </w:rPr>
              <w:t>Frequency</w:t>
            </w:r>
          </w:p>
        </w:tc>
        <w:tc>
          <w:tcPr>
            <w:tcW w:w="2160" w:type="dxa"/>
            <w:tcBorders>
              <w:top w:val="double" w:sz="6" w:space="0" w:color="000000"/>
              <w:left w:val="single" w:sz="6" w:space="0" w:color="000000"/>
              <w:bottom w:val="single" w:sz="6" w:space="0" w:color="000000"/>
              <w:right w:val="double" w:sz="6" w:space="0" w:color="000000"/>
            </w:tcBorders>
            <w:vAlign w:val="center"/>
          </w:tcPr>
          <w:p w14:paraId="2D895F19" w14:textId="77777777" w:rsidR="004B2100" w:rsidRPr="000D4FFB" w:rsidRDefault="004B2100" w:rsidP="004B2100">
            <w:pPr>
              <w:ind w:left="0" w:firstLine="30"/>
              <w:jc w:val="center"/>
              <w:rPr>
                <w:rFonts w:asciiTheme="minorHAnsi" w:hAnsiTheme="minorHAnsi"/>
                <w:b/>
                <w:u w:val="single"/>
              </w:rPr>
            </w:pPr>
            <w:r w:rsidRPr="000D4FFB">
              <w:rPr>
                <w:rFonts w:asciiTheme="minorHAnsi" w:hAnsiTheme="minorHAnsi"/>
                <w:b/>
                <w:u w:val="single"/>
              </w:rPr>
              <w:t>Action Required</w:t>
            </w:r>
            <w:r>
              <w:rPr>
                <w:rFonts w:asciiTheme="minorHAnsi" w:hAnsiTheme="minorHAnsi"/>
                <w:b/>
                <w:u w:val="single"/>
              </w:rPr>
              <w:t xml:space="preserve"> </w:t>
            </w:r>
            <w:r w:rsidRPr="000D4FFB">
              <w:rPr>
                <w:rFonts w:asciiTheme="minorHAnsi" w:hAnsiTheme="minorHAnsi"/>
                <w:b/>
                <w:u w:val="single"/>
              </w:rPr>
              <w:t>(If Failure Occurs)</w:t>
            </w:r>
          </w:p>
        </w:tc>
      </w:tr>
      <w:tr w:rsidR="004B2100" w:rsidRPr="000D4FFB" w14:paraId="4BF157BF" w14:textId="77777777" w:rsidTr="003255BC">
        <w:tc>
          <w:tcPr>
            <w:tcW w:w="1710" w:type="dxa"/>
            <w:tcBorders>
              <w:top w:val="single" w:sz="6" w:space="0" w:color="000000"/>
              <w:left w:val="double" w:sz="6" w:space="0" w:color="000000"/>
              <w:bottom w:val="single" w:sz="6" w:space="0" w:color="000000"/>
              <w:right w:val="single" w:sz="6" w:space="0" w:color="000000"/>
            </w:tcBorders>
          </w:tcPr>
          <w:p w14:paraId="7427BA02" w14:textId="77777777" w:rsidR="004B2100" w:rsidRPr="000D4FFB" w:rsidRDefault="004B2100" w:rsidP="004B2100">
            <w:pPr>
              <w:keepNext/>
              <w:keepLines/>
              <w:ind w:left="0" w:firstLine="0"/>
              <w:jc w:val="left"/>
              <w:rPr>
                <w:rFonts w:asciiTheme="minorHAnsi" w:hAnsiTheme="minorHAnsi"/>
                <w:szCs w:val="22"/>
              </w:rPr>
            </w:pPr>
            <w:r w:rsidRPr="000D4FFB">
              <w:rPr>
                <w:rFonts w:asciiTheme="minorHAnsi" w:hAnsiTheme="minorHAnsi"/>
                <w:szCs w:val="22"/>
              </w:rPr>
              <w:t>1. Mix Design and Gradation</w:t>
            </w:r>
          </w:p>
        </w:tc>
        <w:tc>
          <w:tcPr>
            <w:tcW w:w="1890" w:type="dxa"/>
            <w:tcBorders>
              <w:top w:val="single" w:sz="6" w:space="0" w:color="000000"/>
              <w:left w:val="single" w:sz="6" w:space="0" w:color="000000"/>
              <w:bottom w:val="single" w:sz="6" w:space="0" w:color="000000"/>
              <w:right w:val="single" w:sz="6" w:space="0" w:color="000000"/>
            </w:tcBorders>
          </w:tcPr>
          <w:p w14:paraId="3317C574" w14:textId="77777777" w:rsidR="004B2100" w:rsidRPr="000D4FFB" w:rsidRDefault="004B2100" w:rsidP="004B2100">
            <w:pPr>
              <w:keepNext/>
              <w:keepLines/>
              <w:ind w:left="0" w:firstLine="0"/>
              <w:jc w:val="left"/>
              <w:rPr>
                <w:rFonts w:asciiTheme="minorHAnsi" w:hAnsiTheme="minorHAnsi"/>
                <w:szCs w:val="22"/>
              </w:rPr>
            </w:pPr>
            <w:r w:rsidRPr="000D4FFB">
              <w:rPr>
                <w:rFonts w:asciiTheme="minorHAnsi" w:hAnsiTheme="minorHAnsi"/>
                <w:szCs w:val="22"/>
              </w:rPr>
              <w:t>ASTM D1559 (Marshall Method of Mix Design) ASTM C136 and C117 (Aggregate).</w:t>
            </w:r>
          </w:p>
        </w:tc>
        <w:tc>
          <w:tcPr>
            <w:tcW w:w="2160" w:type="dxa"/>
            <w:tcBorders>
              <w:top w:val="single" w:sz="6" w:space="0" w:color="000000"/>
              <w:left w:val="single" w:sz="6" w:space="0" w:color="000000"/>
              <w:bottom w:val="single" w:sz="6" w:space="0" w:color="000000"/>
              <w:right w:val="single" w:sz="6" w:space="0" w:color="000000"/>
            </w:tcBorders>
          </w:tcPr>
          <w:p w14:paraId="31FECE2E" w14:textId="77777777" w:rsidR="004B2100" w:rsidRPr="000D4FFB" w:rsidRDefault="004B2100" w:rsidP="004B2100">
            <w:pPr>
              <w:keepNext/>
              <w:keepLines/>
              <w:ind w:left="0" w:firstLine="30"/>
              <w:rPr>
                <w:rFonts w:asciiTheme="minorHAnsi" w:hAnsiTheme="minorHAnsi"/>
                <w:szCs w:val="22"/>
              </w:rPr>
            </w:pPr>
            <w:r w:rsidRPr="000D4FFB">
              <w:rPr>
                <w:rFonts w:asciiTheme="minorHAnsi" w:hAnsiTheme="minorHAnsi"/>
                <w:szCs w:val="22"/>
              </w:rPr>
              <w:t>Refer to Specification for requirements.</w:t>
            </w:r>
          </w:p>
        </w:tc>
        <w:tc>
          <w:tcPr>
            <w:tcW w:w="1890" w:type="dxa"/>
            <w:tcBorders>
              <w:top w:val="single" w:sz="6" w:space="0" w:color="000000"/>
              <w:left w:val="single" w:sz="6" w:space="0" w:color="000000"/>
              <w:bottom w:val="single" w:sz="6" w:space="0" w:color="000000"/>
              <w:right w:val="single" w:sz="6" w:space="0" w:color="000000"/>
            </w:tcBorders>
          </w:tcPr>
          <w:p w14:paraId="173888CA" w14:textId="77777777" w:rsidR="004B2100" w:rsidRPr="000D4FFB" w:rsidRDefault="004B2100" w:rsidP="004B2100">
            <w:pPr>
              <w:keepNext/>
              <w:keepLines/>
              <w:ind w:left="60" w:firstLine="0"/>
              <w:jc w:val="left"/>
              <w:rPr>
                <w:rFonts w:asciiTheme="minorHAnsi" w:hAnsiTheme="minorHAnsi"/>
                <w:szCs w:val="22"/>
              </w:rPr>
            </w:pPr>
            <w:r w:rsidRPr="000D4FFB">
              <w:rPr>
                <w:rFonts w:asciiTheme="minorHAnsi" w:hAnsiTheme="minorHAnsi"/>
                <w:szCs w:val="22"/>
              </w:rPr>
              <w:t>One mix design for each type of mix with aggregate gradations.</w:t>
            </w:r>
          </w:p>
        </w:tc>
        <w:tc>
          <w:tcPr>
            <w:tcW w:w="2160" w:type="dxa"/>
            <w:tcBorders>
              <w:top w:val="single" w:sz="6" w:space="0" w:color="000000"/>
              <w:left w:val="single" w:sz="6" w:space="0" w:color="000000"/>
              <w:bottom w:val="single" w:sz="6" w:space="0" w:color="000000"/>
              <w:right w:val="double" w:sz="6" w:space="0" w:color="000000"/>
            </w:tcBorders>
          </w:tcPr>
          <w:p w14:paraId="6EE46B32" w14:textId="77777777" w:rsidR="004B2100" w:rsidRPr="000D4FFB" w:rsidRDefault="004B2100" w:rsidP="004B2100">
            <w:pPr>
              <w:ind w:left="0" w:firstLine="0"/>
              <w:jc w:val="left"/>
              <w:rPr>
                <w:rFonts w:asciiTheme="minorHAnsi" w:hAnsiTheme="minorHAnsi"/>
                <w:szCs w:val="22"/>
              </w:rPr>
            </w:pPr>
            <w:r w:rsidRPr="000D4FFB">
              <w:rPr>
                <w:rFonts w:asciiTheme="minorHAnsi" w:hAnsiTheme="minorHAnsi"/>
                <w:szCs w:val="22"/>
              </w:rPr>
              <w:t>Adjust mix design (aggregate).</w:t>
            </w:r>
          </w:p>
        </w:tc>
      </w:tr>
      <w:tr w:rsidR="004B2100" w:rsidRPr="000D4FFB" w14:paraId="0D033AEB" w14:textId="77777777" w:rsidTr="003255BC">
        <w:tc>
          <w:tcPr>
            <w:tcW w:w="1710" w:type="dxa"/>
            <w:tcBorders>
              <w:top w:val="single" w:sz="6" w:space="0" w:color="000000"/>
              <w:left w:val="double" w:sz="6" w:space="0" w:color="000000"/>
              <w:bottom w:val="double" w:sz="6" w:space="0" w:color="000000"/>
              <w:right w:val="single" w:sz="6" w:space="0" w:color="000000"/>
            </w:tcBorders>
          </w:tcPr>
          <w:p w14:paraId="04C01A86" w14:textId="77777777" w:rsidR="004B2100" w:rsidRPr="000D4FFB" w:rsidRDefault="004B2100" w:rsidP="004B2100">
            <w:pPr>
              <w:ind w:left="0" w:firstLine="0"/>
              <w:jc w:val="left"/>
              <w:rPr>
                <w:rFonts w:asciiTheme="minorHAnsi" w:hAnsiTheme="minorHAnsi"/>
                <w:szCs w:val="22"/>
              </w:rPr>
            </w:pPr>
            <w:r w:rsidRPr="000D4FFB">
              <w:rPr>
                <w:rFonts w:asciiTheme="minorHAnsi" w:hAnsiTheme="minorHAnsi"/>
                <w:szCs w:val="22"/>
              </w:rPr>
              <w:t>2. Asphalt Cement</w:t>
            </w:r>
          </w:p>
        </w:tc>
        <w:tc>
          <w:tcPr>
            <w:tcW w:w="1890" w:type="dxa"/>
            <w:tcBorders>
              <w:top w:val="single" w:sz="6" w:space="0" w:color="000000"/>
              <w:left w:val="single" w:sz="6" w:space="0" w:color="000000"/>
              <w:bottom w:val="double" w:sz="6" w:space="0" w:color="000000"/>
              <w:right w:val="single" w:sz="6" w:space="0" w:color="000000"/>
            </w:tcBorders>
          </w:tcPr>
          <w:p w14:paraId="58C63BE1" w14:textId="77777777" w:rsidR="004B2100" w:rsidRPr="000D4FFB" w:rsidRDefault="004B2100" w:rsidP="004B2100">
            <w:pPr>
              <w:ind w:left="54" w:firstLine="0"/>
              <w:jc w:val="left"/>
              <w:rPr>
                <w:rFonts w:asciiTheme="minorHAnsi" w:hAnsiTheme="minorHAnsi"/>
                <w:szCs w:val="22"/>
              </w:rPr>
            </w:pPr>
            <w:r w:rsidRPr="000D4FFB">
              <w:rPr>
                <w:rFonts w:asciiTheme="minorHAnsi" w:hAnsiTheme="minorHAnsi"/>
                <w:szCs w:val="22"/>
              </w:rPr>
              <w:t>ASTM D5 (Penetration) AASHTO T49.</w:t>
            </w:r>
          </w:p>
        </w:tc>
        <w:tc>
          <w:tcPr>
            <w:tcW w:w="2160" w:type="dxa"/>
            <w:tcBorders>
              <w:top w:val="single" w:sz="6" w:space="0" w:color="000000"/>
              <w:left w:val="single" w:sz="6" w:space="0" w:color="000000"/>
              <w:bottom w:val="double" w:sz="6" w:space="0" w:color="000000"/>
              <w:right w:val="single" w:sz="6" w:space="0" w:color="000000"/>
            </w:tcBorders>
          </w:tcPr>
          <w:p w14:paraId="47F3FF3A" w14:textId="77777777" w:rsidR="004B2100" w:rsidRPr="000D4FFB" w:rsidRDefault="004B2100" w:rsidP="004B2100">
            <w:pPr>
              <w:ind w:left="0" w:firstLine="0"/>
              <w:jc w:val="left"/>
              <w:rPr>
                <w:rFonts w:asciiTheme="minorHAnsi" w:hAnsiTheme="minorHAnsi"/>
                <w:szCs w:val="22"/>
              </w:rPr>
            </w:pPr>
            <w:r w:rsidRPr="000D4FFB">
              <w:rPr>
                <w:rFonts w:asciiTheme="minorHAnsi" w:hAnsiTheme="minorHAnsi"/>
                <w:szCs w:val="22"/>
              </w:rPr>
              <w:t>Review manufacturer's product certification for acceptance. Test if current certification not available.</w:t>
            </w:r>
          </w:p>
        </w:tc>
        <w:tc>
          <w:tcPr>
            <w:tcW w:w="1890" w:type="dxa"/>
            <w:tcBorders>
              <w:top w:val="single" w:sz="6" w:space="0" w:color="000000"/>
              <w:left w:val="single" w:sz="6" w:space="0" w:color="000000"/>
              <w:bottom w:val="double" w:sz="6" w:space="0" w:color="000000"/>
              <w:right w:val="single" w:sz="6" w:space="0" w:color="000000"/>
            </w:tcBorders>
          </w:tcPr>
          <w:p w14:paraId="769341C3" w14:textId="77777777" w:rsidR="004B2100" w:rsidRPr="000D4FFB" w:rsidRDefault="004B2100" w:rsidP="004B2100">
            <w:pPr>
              <w:ind w:left="60" w:firstLine="0"/>
              <w:jc w:val="left"/>
              <w:rPr>
                <w:rFonts w:asciiTheme="minorHAnsi" w:hAnsiTheme="minorHAnsi"/>
                <w:szCs w:val="22"/>
              </w:rPr>
            </w:pPr>
            <w:r w:rsidRPr="000D4FFB">
              <w:rPr>
                <w:rFonts w:asciiTheme="minorHAnsi" w:hAnsiTheme="minorHAnsi"/>
                <w:szCs w:val="22"/>
              </w:rPr>
              <w:t>Review certification for each shipment.</w:t>
            </w:r>
          </w:p>
        </w:tc>
        <w:tc>
          <w:tcPr>
            <w:tcW w:w="2160" w:type="dxa"/>
            <w:tcBorders>
              <w:top w:val="single" w:sz="6" w:space="0" w:color="000000"/>
              <w:left w:val="single" w:sz="6" w:space="0" w:color="000000"/>
              <w:bottom w:val="double" w:sz="6" w:space="0" w:color="000000"/>
              <w:right w:val="double" w:sz="6" w:space="0" w:color="000000"/>
            </w:tcBorders>
          </w:tcPr>
          <w:p w14:paraId="0A4ED30C" w14:textId="77777777" w:rsidR="004B2100" w:rsidRPr="000D4FFB" w:rsidRDefault="004B2100" w:rsidP="004B2100">
            <w:pPr>
              <w:ind w:left="60" w:firstLine="0"/>
              <w:jc w:val="left"/>
              <w:rPr>
                <w:rFonts w:asciiTheme="minorHAnsi" w:hAnsiTheme="minorHAnsi"/>
                <w:szCs w:val="22"/>
              </w:rPr>
            </w:pPr>
            <w:r w:rsidRPr="000D4FFB">
              <w:rPr>
                <w:rFonts w:asciiTheme="minorHAnsi" w:hAnsiTheme="minorHAnsi"/>
                <w:szCs w:val="22"/>
              </w:rPr>
              <w:t>Do not accept asphalt cement.</w:t>
            </w:r>
          </w:p>
        </w:tc>
      </w:tr>
    </w:tbl>
    <w:p w14:paraId="4FF80EC1" w14:textId="77777777" w:rsidR="004B2100" w:rsidRDefault="004B2100" w:rsidP="00E41636">
      <w:pPr>
        <w:ind w:left="0" w:firstLine="0"/>
        <w:jc w:val="left"/>
        <w:rPr>
          <w:rFonts w:asciiTheme="minorHAnsi" w:hAnsiTheme="minorHAnsi"/>
          <w:b/>
          <w:szCs w:val="22"/>
        </w:rPr>
        <w:sectPr w:rsidR="004B2100" w:rsidSect="00671943">
          <w:pgSz w:w="12240" w:h="15840" w:code="1"/>
          <w:pgMar w:top="1080" w:right="720" w:bottom="720" w:left="1440" w:header="720" w:footer="432" w:gutter="0"/>
          <w:cols w:space="720"/>
          <w:docGrid w:linePitch="360"/>
        </w:sectPr>
      </w:pPr>
    </w:p>
    <w:p w14:paraId="7A5AE397" w14:textId="77777777" w:rsidR="000B216C" w:rsidRDefault="004B2100" w:rsidP="00EF5745">
      <w:pPr>
        <w:ind w:left="720" w:firstLine="0"/>
        <w:jc w:val="left"/>
        <w:rPr>
          <w:rFonts w:asciiTheme="minorHAnsi" w:hAnsiTheme="minorHAnsi"/>
          <w:b/>
          <w:bCs/>
          <w:sz w:val="28"/>
          <w:szCs w:val="28"/>
        </w:rPr>
      </w:pPr>
      <w:r w:rsidRPr="008260E3">
        <w:rPr>
          <w:rFonts w:asciiTheme="minorHAnsi" w:hAnsiTheme="minorHAnsi"/>
          <w:b/>
          <w:sz w:val="28"/>
          <w:szCs w:val="28"/>
        </w:rPr>
        <w:lastRenderedPageBreak/>
        <w:t>32</w:t>
      </w:r>
      <w:r>
        <w:rPr>
          <w:rFonts w:asciiTheme="minorHAnsi" w:hAnsiTheme="minorHAnsi"/>
          <w:b/>
          <w:sz w:val="28"/>
          <w:szCs w:val="28"/>
        </w:rPr>
        <w:t xml:space="preserve"> </w:t>
      </w:r>
      <w:r w:rsidRPr="008260E3">
        <w:rPr>
          <w:rFonts w:asciiTheme="minorHAnsi" w:hAnsiTheme="minorHAnsi"/>
          <w:b/>
          <w:sz w:val="28"/>
          <w:szCs w:val="28"/>
        </w:rPr>
        <w:t>12</w:t>
      </w:r>
      <w:r>
        <w:rPr>
          <w:rFonts w:asciiTheme="minorHAnsi" w:hAnsiTheme="minorHAnsi"/>
          <w:b/>
          <w:sz w:val="28"/>
          <w:szCs w:val="28"/>
        </w:rPr>
        <w:t xml:space="preserve"> </w:t>
      </w:r>
      <w:r w:rsidRPr="008260E3">
        <w:rPr>
          <w:rFonts w:asciiTheme="minorHAnsi" w:hAnsiTheme="minorHAnsi"/>
          <w:b/>
          <w:sz w:val="28"/>
          <w:szCs w:val="28"/>
        </w:rPr>
        <w:t>00</w:t>
      </w:r>
      <w:r>
        <w:rPr>
          <w:rFonts w:asciiTheme="minorHAnsi" w:hAnsiTheme="minorHAnsi"/>
          <w:b/>
          <w:sz w:val="28"/>
          <w:szCs w:val="28"/>
        </w:rPr>
        <w:t xml:space="preserve"> </w:t>
      </w:r>
      <w:r w:rsidRPr="000D4FFB">
        <w:rPr>
          <w:rFonts w:asciiTheme="minorHAnsi" w:hAnsiTheme="minorHAnsi"/>
          <w:b/>
          <w:bCs/>
          <w:sz w:val="28"/>
          <w:szCs w:val="28"/>
        </w:rPr>
        <w:t>Asphalt Paving: Construction Testin</w:t>
      </w:r>
      <w:r>
        <w:rPr>
          <w:rFonts w:asciiTheme="minorHAnsi" w:hAnsiTheme="minorHAnsi"/>
          <w:b/>
          <w:bCs/>
          <w:sz w:val="28"/>
          <w:szCs w:val="28"/>
        </w:rPr>
        <w:t>g</w:t>
      </w:r>
    </w:p>
    <w:p w14:paraId="0BDA2420" w14:textId="77777777" w:rsidR="004B2100" w:rsidRDefault="004B2100" w:rsidP="004B3AD7">
      <w:pPr>
        <w:spacing w:after="0"/>
        <w:ind w:left="187" w:firstLine="0"/>
        <w:jc w:val="left"/>
        <w:rPr>
          <w:rFonts w:asciiTheme="minorHAnsi" w:hAnsiTheme="minorHAnsi"/>
          <w:szCs w:val="22"/>
        </w:rPr>
      </w:pPr>
      <w:r w:rsidRPr="000D4FFB">
        <w:rPr>
          <w:rFonts w:asciiTheme="minorHAnsi" w:hAnsiTheme="minorHAnsi"/>
          <w:szCs w:val="22"/>
        </w:rPr>
        <w:t>(for projects greater than 1</w:t>
      </w:r>
      <w:r>
        <w:rPr>
          <w:rFonts w:asciiTheme="minorHAnsi" w:hAnsiTheme="minorHAnsi"/>
          <w:szCs w:val="22"/>
        </w:rPr>
        <w:t>,</w:t>
      </w:r>
      <w:r w:rsidRPr="000D4FFB">
        <w:rPr>
          <w:rFonts w:asciiTheme="minorHAnsi" w:hAnsiTheme="minorHAnsi"/>
          <w:szCs w:val="22"/>
        </w:rPr>
        <w:t>000 sq. ft.)</w:t>
      </w:r>
    </w:p>
    <w:tbl>
      <w:tblPr>
        <w:tblW w:w="9937" w:type="dxa"/>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747"/>
        <w:gridCol w:w="1800"/>
        <w:gridCol w:w="2340"/>
        <w:gridCol w:w="2070"/>
        <w:gridCol w:w="1980"/>
      </w:tblGrid>
      <w:tr w:rsidR="004B2100" w:rsidRPr="000D4FFB" w14:paraId="63836A93" w14:textId="77777777" w:rsidTr="002A3650">
        <w:trPr>
          <w:tblHeader/>
        </w:trPr>
        <w:tc>
          <w:tcPr>
            <w:tcW w:w="1747" w:type="dxa"/>
            <w:tcBorders>
              <w:top w:val="double" w:sz="6" w:space="0" w:color="000000"/>
              <w:left w:val="double" w:sz="6" w:space="0" w:color="000000"/>
              <w:bottom w:val="single" w:sz="6" w:space="0" w:color="000000"/>
              <w:right w:val="single" w:sz="6" w:space="0" w:color="000000"/>
            </w:tcBorders>
            <w:vAlign w:val="center"/>
          </w:tcPr>
          <w:p w14:paraId="4AA8944D" w14:textId="77777777" w:rsidR="004B2100" w:rsidRPr="000D4FFB" w:rsidRDefault="004B2100" w:rsidP="004F7C61">
            <w:pPr>
              <w:ind w:left="330" w:hanging="270"/>
              <w:jc w:val="center"/>
              <w:rPr>
                <w:rFonts w:asciiTheme="minorHAnsi" w:hAnsiTheme="minorHAnsi"/>
                <w:b/>
                <w:u w:val="single"/>
              </w:rPr>
            </w:pPr>
            <w:r w:rsidRPr="000D4FFB">
              <w:rPr>
                <w:rFonts w:asciiTheme="minorHAnsi" w:hAnsiTheme="minorHAnsi"/>
                <w:b/>
                <w:u w:val="single"/>
              </w:rPr>
              <w:t>Description</w:t>
            </w:r>
          </w:p>
        </w:tc>
        <w:tc>
          <w:tcPr>
            <w:tcW w:w="1800" w:type="dxa"/>
            <w:tcBorders>
              <w:top w:val="double" w:sz="6" w:space="0" w:color="000000"/>
              <w:left w:val="single" w:sz="6" w:space="0" w:color="000000"/>
              <w:bottom w:val="single" w:sz="6" w:space="0" w:color="000000"/>
              <w:right w:val="single" w:sz="6" w:space="0" w:color="000000"/>
            </w:tcBorders>
            <w:vAlign w:val="center"/>
          </w:tcPr>
          <w:p w14:paraId="404E1C0C" w14:textId="77777777" w:rsidR="004B2100" w:rsidRPr="000D4FFB" w:rsidRDefault="004B2100" w:rsidP="004B2100">
            <w:pPr>
              <w:ind w:left="0" w:firstLine="0"/>
              <w:jc w:val="left"/>
              <w:rPr>
                <w:rFonts w:asciiTheme="minorHAnsi" w:hAnsiTheme="minorHAnsi"/>
                <w:b/>
                <w:u w:val="single"/>
              </w:rPr>
            </w:pPr>
            <w:r w:rsidRPr="000D4FFB">
              <w:rPr>
                <w:rFonts w:asciiTheme="minorHAnsi" w:hAnsiTheme="minorHAnsi"/>
                <w:b/>
                <w:u w:val="single"/>
              </w:rPr>
              <w:t>Method of Test</w:t>
            </w:r>
          </w:p>
        </w:tc>
        <w:tc>
          <w:tcPr>
            <w:tcW w:w="2340" w:type="dxa"/>
            <w:tcBorders>
              <w:top w:val="double" w:sz="6" w:space="0" w:color="000000"/>
              <w:left w:val="single" w:sz="6" w:space="0" w:color="000000"/>
              <w:bottom w:val="single" w:sz="6" w:space="0" w:color="000000"/>
              <w:right w:val="single" w:sz="6" w:space="0" w:color="000000"/>
            </w:tcBorders>
            <w:vAlign w:val="center"/>
          </w:tcPr>
          <w:p w14:paraId="0F96DC8B" w14:textId="77777777" w:rsidR="004B2100" w:rsidRPr="000D4FFB" w:rsidRDefault="004B2100" w:rsidP="004B2100">
            <w:pPr>
              <w:ind w:left="0" w:firstLine="0"/>
              <w:jc w:val="center"/>
              <w:rPr>
                <w:rFonts w:asciiTheme="minorHAnsi" w:hAnsiTheme="minorHAnsi"/>
                <w:b/>
                <w:u w:val="single"/>
              </w:rPr>
            </w:pPr>
            <w:r w:rsidRPr="000D4FFB">
              <w:rPr>
                <w:rFonts w:asciiTheme="minorHAnsi" w:hAnsiTheme="minorHAnsi"/>
                <w:b/>
                <w:u w:val="single"/>
              </w:rPr>
              <w:t>Standard/Criteria</w:t>
            </w:r>
            <w:r>
              <w:rPr>
                <w:rFonts w:asciiTheme="minorHAnsi" w:hAnsiTheme="minorHAnsi"/>
                <w:b/>
                <w:u w:val="single"/>
              </w:rPr>
              <w:t xml:space="preserve"> </w:t>
            </w:r>
            <w:r w:rsidRPr="000D4FFB">
              <w:rPr>
                <w:rFonts w:asciiTheme="minorHAnsi" w:hAnsiTheme="minorHAnsi"/>
                <w:b/>
                <w:u w:val="single"/>
              </w:rPr>
              <w:t>(Pass/Fail)</w:t>
            </w:r>
          </w:p>
        </w:tc>
        <w:tc>
          <w:tcPr>
            <w:tcW w:w="2070" w:type="dxa"/>
            <w:tcBorders>
              <w:top w:val="double" w:sz="6" w:space="0" w:color="000000"/>
              <w:left w:val="single" w:sz="6" w:space="0" w:color="000000"/>
              <w:bottom w:val="single" w:sz="6" w:space="0" w:color="000000"/>
              <w:right w:val="single" w:sz="6" w:space="0" w:color="000000"/>
            </w:tcBorders>
            <w:vAlign w:val="center"/>
          </w:tcPr>
          <w:p w14:paraId="29976E5B" w14:textId="77777777" w:rsidR="004B2100" w:rsidRPr="000D4FFB" w:rsidRDefault="004B2100" w:rsidP="004B2100">
            <w:pPr>
              <w:ind w:left="0" w:firstLine="0"/>
              <w:jc w:val="center"/>
              <w:rPr>
                <w:rFonts w:asciiTheme="minorHAnsi" w:hAnsiTheme="minorHAnsi"/>
                <w:b/>
                <w:u w:val="single"/>
              </w:rPr>
            </w:pPr>
            <w:r w:rsidRPr="000D4FFB">
              <w:rPr>
                <w:rFonts w:asciiTheme="minorHAnsi" w:hAnsiTheme="minorHAnsi"/>
                <w:b/>
                <w:u w:val="single"/>
              </w:rPr>
              <w:t>Frequency</w:t>
            </w:r>
          </w:p>
        </w:tc>
        <w:tc>
          <w:tcPr>
            <w:tcW w:w="1980" w:type="dxa"/>
            <w:tcBorders>
              <w:top w:val="double" w:sz="6" w:space="0" w:color="000000"/>
              <w:left w:val="single" w:sz="6" w:space="0" w:color="000000"/>
              <w:bottom w:val="single" w:sz="6" w:space="0" w:color="000000"/>
              <w:right w:val="double" w:sz="6" w:space="0" w:color="000000"/>
            </w:tcBorders>
            <w:vAlign w:val="center"/>
          </w:tcPr>
          <w:p w14:paraId="317152D4" w14:textId="77777777" w:rsidR="004B2100" w:rsidRPr="000D4FFB" w:rsidRDefault="004B2100" w:rsidP="004B2100">
            <w:pPr>
              <w:ind w:left="-30" w:firstLine="0"/>
              <w:jc w:val="left"/>
              <w:rPr>
                <w:rFonts w:asciiTheme="minorHAnsi" w:hAnsiTheme="minorHAnsi"/>
                <w:b/>
                <w:u w:val="single"/>
              </w:rPr>
            </w:pPr>
            <w:r w:rsidRPr="000D4FFB">
              <w:rPr>
                <w:rFonts w:asciiTheme="minorHAnsi" w:hAnsiTheme="minorHAnsi"/>
                <w:b/>
                <w:u w:val="single"/>
              </w:rPr>
              <w:t>Action Required</w:t>
            </w:r>
            <w:r>
              <w:rPr>
                <w:rFonts w:asciiTheme="minorHAnsi" w:hAnsiTheme="minorHAnsi"/>
                <w:b/>
                <w:u w:val="single"/>
              </w:rPr>
              <w:t xml:space="preserve"> </w:t>
            </w:r>
            <w:r w:rsidRPr="000D4FFB">
              <w:rPr>
                <w:rFonts w:asciiTheme="minorHAnsi" w:hAnsiTheme="minorHAnsi"/>
                <w:b/>
                <w:u w:val="single"/>
              </w:rPr>
              <w:t>(If Failure Occurs)</w:t>
            </w:r>
          </w:p>
        </w:tc>
      </w:tr>
      <w:tr w:rsidR="004B2100" w:rsidRPr="000D4FFB" w14:paraId="358438ED" w14:textId="77777777" w:rsidTr="002A3650">
        <w:tc>
          <w:tcPr>
            <w:tcW w:w="1747" w:type="dxa"/>
            <w:tcBorders>
              <w:top w:val="single" w:sz="6" w:space="0" w:color="000000"/>
              <w:left w:val="double" w:sz="6" w:space="0" w:color="000000"/>
              <w:bottom w:val="single" w:sz="6" w:space="0" w:color="000000"/>
              <w:right w:val="single" w:sz="6" w:space="0" w:color="000000"/>
            </w:tcBorders>
          </w:tcPr>
          <w:p w14:paraId="439C8842" w14:textId="77777777" w:rsidR="004B2100" w:rsidRPr="000D4FFB" w:rsidRDefault="004B2100" w:rsidP="004F7C61">
            <w:pPr>
              <w:ind w:left="240" w:hanging="240"/>
              <w:rPr>
                <w:rFonts w:asciiTheme="minorHAnsi" w:hAnsiTheme="minorHAnsi"/>
                <w:szCs w:val="22"/>
              </w:rPr>
            </w:pPr>
            <w:r w:rsidRPr="000D4FFB">
              <w:rPr>
                <w:rFonts w:asciiTheme="minorHAnsi" w:hAnsiTheme="minorHAnsi"/>
                <w:szCs w:val="22"/>
              </w:rPr>
              <w:t>1. Density</w:t>
            </w:r>
          </w:p>
        </w:tc>
        <w:tc>
          <w:tcPr>
            <w:tcW w:w="1800" w:type="dxa"/>
            <w:tcBorders>
              <w:top w:val="single" w:sz="6" w:space="0" w:color="000000"/>
              <w:left w:val="single" w:sz="6" w:space="0" w:color="000000"/>
              <w:bottom w:val="single" w:sz="6" w:space="0" w:color="000000"/>
              <w:right w:val="single" w:sz="6" w:space="0" w:color="000000"/>
            </w:tcBorders>
          </w:tcPr>
          <w:p w14:paraId="6724134E" w14:textId="55A13AE5" w:rsidR="004B2100" w:rsidRPr="000D4FFB" w:rsidRDefault="004B2100" w:rsidP="004B2100">
            <w:pPr>
              <w:ind w:left="0" w:firstLine="0"/>
              <w:jc w:val="left"/>
              <w:rPr>
                <w:rFonts w:asciiTheme="minorHAnsi" w:hAnsiTheme="minorHAnsi"/>
                <w:szCs w:val="22"/>
              </w:rPr>
            </w:pPr>
            <w:r w:rsidRPr="000D4FFB">
              <w:rPr>
                <w:rFonts w:asciiTheme="minorHAnsi" w:hAnsiTheme="minorHAnsi"/>
                <w:szCs w:val="22"/>
              </w:rPr>
              <w:t>ASTM:</w:t>
            </w:r>
            <w:r w:rsidR="00BA4888">
              <w:rPr>
                <w:rFonts w:asciiTheme="minorHAnsi" w:hAnsiTheme="minorHAnsi"/>
                <w:szCs w:val="22"/>
              </w:rPr>
              <w:t xml:space="preserve"> </w:t>
            </w:r>
            <w:r w:rsidRPr="000D4FFB">
              <w:rPr>
                <w:rFonts w:asciiTheme="minorHAnsi" w:hAnsiTheme="minorHAnsi"/>
                <w:szCs w:val="22"/>
              </w:rPr>
              <w:t>D979</w:t>
            </w:r>
            <w:r>
              <w:rPr>
                <w:rFonts w:asciiTheme="minorHAnsi" w:hAnsiTheme="minorHAnsi"/>
                <w:szCs w:val="22"/>
              </w:rPr>
              <w:t xml:space="preserve"> </w:t>
            </w:r>
            <w:r w:rsidRPr="000D4FFB">
              <w:rPr>
                <w:rFonts w:asciiTheme="minorHAnsi" w:hAnsiTheme="minorHAnsi"/>
                <w:szCs w:val="22"/>
              </w:rPr>
              <w:t>(cores).</w:t>
            </w:r>
          </w:p>
        </w:tc>
        <w:tc>
          <w:tcPr>
            <w:tcW w:w="2340" w:type="dxa"/>
            <w:tcBorders>
              <w:top w:val="single" w:sz="6" w:space="0" w:color="000000"/>
              <w:left w:val="single" w:sz="6" w:space="0" w:color="000000"/>
              <w:bottom w:val="single" w:sz="6" w:space="0" w:color="000000"/>
              <w:right w:val="single" w:sz="6" w:space="0" w:color="000000"/>
            </w:tcBorders>
          </w:tcPr>
          <w:p w14:paraId="6E05948A" w14:textId="77777777" w:rsidR="004B2100" w:rsidRPr="000D4FFB" w:rsidRDefault="004B2100" w:rsidP="004B2100">
            <w:pPr>
              <w:ind w:left="0" w:firstLine="0"/>
              <w:jc w:val="left"/>
              <w:rPr>
                <w:rFonts w:asciiTheme="minorHAnsi" w:hAnsiTheme="minorHAnsi"/>
                <w:szCs w:val="22"/>
              </w:rPr>
            </w:pPr>
            <w:r w:rsidRPr="000D4FFB">
              <w:rPr>
                <w:rFonts w:asciiTheme="minorHAnsi" w:hAnsiTheme="minorHAnsi"/>
                <w:szCs w:val="22"/>
              </w:rPr>
              <w:t>Minimum of 95% of the density of the maximum Marshall density.</w:t>
            </w:r>
          </w:p>
        </w:tc>
        <w:tc>
          <w:tcPr>
            <w:tcW w:w="2070" w:type="dxa"/>
            <w:tcBorders>
              <w:top w:val="single" w:sz="6" w:space="0" w:color="000000"/>
              <w:left w:val="single" w:sz="6" w:space="0" w:color="000000"/>
              <w:bottom w:val="single" w:sz="6" w:space="0" w:color="000000"/>
              <w:right w:val="single" w:sz="6" w:space="0" w:color="000000"/>
            </w:tcBorders>
          </w:tcPr>
          <w:p w14:paraId="67205FFA" w14:textId="77777777" w:rsidR="004B2100" w:rsidRPr="000D4FFB" w:rsidRDefault="004B2100" w:rsidP="004B2100">
            <w:pPr>
              <w:ind w:left="0" w:firstLine="0"/>
              <w:jc w:val="left"/>
              <w:rPr>
                <w:rFonts w:asciiTheme="minorHAnsi" w:hAnsiTheme="minorHAnsi"/>
                <w:szCs w:val="22"/>
              </w:rPr>
            </w:pPr>
            <w:r w:rsidRPr="000D4FFB">
              <w:rPr>
                <w:rFonts w:asciiTheme="minorHAnsi" w:hAnsiTheme="minorHAnsi"/>
                <w:szCs w:val="22"/>
              </w:rPr>
              <w:t>One per 500 tons or fraction thereof per course, per day, minimum of 3 tests per installation per course.</w:t>
            </w:r>
          </w:p>
        </w:tc>
        <w:tc>
          <w:tcPr>
            <w:tcW w:w="1980" w:type="dxa"/>
            <w:tcBorders>
              <w:top w:val="single" w:sz="6" w:space="0" w:color="000000"/>
              <w:left w:val="single" w:sz="6" w:space="0" w:color="000000"/>
              <w:bottom w:val="single" w:sz="6" w:space="0" w:color="000000"/>
              <w:right w:val="double" w:sz="6" w:space="0" w:color="000000"/>
            </w:tcBorders>
          </w:tcPr>
          <w:p w14:paraId="600EDEBF" w14:textId="77777777" w:rsidR="004B2100" w:rsidRPr="000D4FFB" w:rsidRDefault="004B2100" w:rsidP="00EA6096">
            <w:pPr>
              <w:ind w:left="0" w:firstLine="0"/>
              <w:jc w:val="left"/>
              <w:rPr>
                <w:rFonts w:asciiTheme="minorHAnsi" w:hAnsiTheme="minorHAnsi"/>
                <w:szCs w:val="22"/>
              </w:rPr>
            </w:pPr>
            <w:r w:rsidRPr="000D4FFB">
              <w:rPr>
                <w:rFonts w:asciiTheme="minorHAnsi" w:hAnsiTheme="minorHAnsi"/>
                <w:szCs w:val="22"/>
              </w:rPr>
              <w:t>Remove and replace.</w:t>
            </w:r>
          </w:p>
        </w:tc>
      </w:tr>
      <w:tr w:rsidR="004B2100" w:rsidRPr="000D4FFB" w14:paraId="190E69A2" w14:textId="77777777" w:rsidTr="002A3650">
        <w:tc>
          <w:tcPr>
            <w:tcW w:w="1747" w:type="dxa"/>
            <w:tcBorders>
              <w:top w:val="single" w:sz="6" w:space="0" w:color="000000"/>
              <w:left w:val="double" w:sz="6" w:space="0" w:color="000000"/>
              <w:bottom w:val="single" w:sz="6" w:space="0" w:color="000000"/>
              <w:right w:val="single" w:sz="6" w:space="0" w:color="000000"/>
            </w:tcBorders>
          </w:tcPr>
          <w:p w14:paraId="2C88B963" w14:textId="77777777" w:rsidR="004B2100" w:rsidRPr="000D4FFB" w:rsidRDefault="0078773D" w:rsidP="0078773D">
            <w:pPr>
              <w:ind w:left="0" w:firstLine="0"/>
              <w:jc w:val="left"/>
              <w:rPr>
                <w:rFonts w:asciiTheme="minorHAnsi" w:hAnsiTheme="minorHAnsi"/>
                <w:szCs w:val="22"/>
              </w:rPr>
            </w:pPr>
            <w:r>
              <w:rPr>
                <w:rFonts w:asciiTheme="minorHAnsi" w:hAnsiTheme="minorHAnsi"/>
                <w:szCs w:val="22"/>
              </w:rPr>
              <w:t xml:space="preserve">2. </w:t>
            </w:r>
            <w:r w:rsidR="004B2100" w:rsidRPr="000D4FFB">
              <w:rPr>
                <w:rFonts w:asciiTheme="minorHAnsi" w:hAnsiTheme="minorHAnsi"/>
                <w:szCs w:val="22"/>
              </w:rPr>
              <w:t>Marshall Properties</w:t>
            </w:r>
          </w:p>
        </w:tc>
        <w:tc>
          <w:tcPr>
            <w:tcW w:w="1800" w:type="dxa"/>
            <w:tcBorders>
              <w:top w:val="single" w:sz="6" w:space="0" w:color="000000"/>
              <w:left w:val="single" w:sz="6" w:space="0" w:color="000000"/>
              <w:bottom w:val="single" w:sz="6" w:space="0" w:color="000000"/>
              <w:right w:val="single" w:sz="6" w:space="0" w:color="000000"/>
            </w:tcBorders>
          </w:tcPr>
          <w:p w14:paraId="143CC3EA" w14:textId="77777777" w:rsidR="004B2100" w:rsidRPr="000D4FFB" w:rsidRDefault="004B2100" w:rsidP="0078773D">
            <w:pPr>
              <w:ind w:left="54" w:firstLine="0"/>
              <w:rPr>
                <w:rFonts w:asciiTheme="minorHAnsi" w:hAnsiTheme="minorHAnsi"/>
                <w:szCs w:val="22"/>
              </w:rPr>
            </w:pPr>
            <w:r w:rsidRPr="000D4FFB">
              <w:rPr>
                <w:rFonts w:asciiTheme="minorHAnsi" w:hAnsiTheme="minorHAnsi"/>
                <w:szCs w:val="22"/>
              </w:rPr>
              <w:t>ASTM D1559.</w:t>
            </w:r>
          </w:p>
        </w:tc>
        <w:tc>
          <w:tcPr>
            <w:tcW w:w="2340" w:type="dxa"/>
            <w:tcBorders>
              <w:top w:val="single" w:sz="6" w:space="0" w:color="000000"/>
              <w:left w:val="single" w:sz="6" w:space="0" w:color="000000"/>
              <w:bottom w:val="single" w:sz="6" w:space="0" w:color="000000"/>
              <w:right w:val="single" w:sz="6" w:space="0" w:color="000000"/>
            </w:tcBorders>
          </w:tcPr>
          <w:p w14:paraId="7A349D47" w14:textId="77777777" w:rsidR="004B2100" w:rsidRPr="000D4FFB" w:rsidRDefault="004B2100" w:rsidP="0078773D">
            <w:pPr>
              <w:ind w:left="-30" w:firstLine="0"/>
              <w:jc w:val="left"/>
              <w:rPr>
                <w:rFonts w:asciiTheme="minorHAnsi" w:hAnsiTheme="minorHAnsi"/>
                <w:szCs w:val="22"/>
              </w:rPr>
            </w:pPr>
            <w:r w:rsidRPr="000D4FFB">
              <w:rPr>
                <w:rFonts w:asciiTheme="minorHAnsi" w:hAnsiTheme="minorHAnsi"/>
                <w:szCs w:val="22"/>
              </w:rPr>
              <w:t>Meet mix design criteria.</w:t>
            </w:r>
          </w:p>
        </w:tc>
        <w:tc>
          <w:tcPr>
            <w:tcW w:w="2070" w:type="dxa"/>
            <w:tcBorders>
              <w:top w:val="single" w:sz="6" w:space="0" w:color="000000"/>
              <w:left w:val="single" w:sz="6" w:space="0" w:color="000000"/>
              <w:bottom w:val="single" w:sz="6" w:space="0" w:color="000000"/>
              <w:right w:val="single" w:sz="6" w:space="0" w:color="000000"/>
            </w:tcBorders>
          </w:tcPr>
          <w:p w14:paraId="4F82B29D" w14:textId="77777777" w:rsidR="004B2100" w:rsidRPr="000D4FFB" w:rsidRDefault="004B2100" w:rsidP="004B2100">
            <w:pPr>
              <w:ind w:left="0" w:firstLine="0"/>
              <w:jc w:val="left"/>
              <w:rPr>
                <w:rFonts w:asciiTheme="minorHAnsi" w:hAnsiTheme="minorHAnsi"/>
                <w:szCs w:val="22"/>
              </w:rPr>
            </w:pPr>
            <w:r w:rsidRPr="000D4FFB">
              <w:rPr>
                <w:rFonts w:asciiTheme="minorHAnsi" w:hAnsiTheme="minorHAnsi"/>
                <w:szCs w:val="22"/>
              </w:rPr>
              <w:t>Two tests each day of paving.</w:t>
            </w:r>
          </w:p>
        </w:tc>
        <w:tc>
          <w:tcPr>
            <w:tcW w:w="1980" w:type="dxa"/>
            <w:tcBorders>
              <w:top w:val="single" w:sz="6" w:space="0" w:color="000000"/>
              <w:left w:val="single" w:sz="6" w:space="0" w:color="000000"/>
              <w:bottom w:val="single" w:sz="6" w:space="0" w:color="000000"/>
              <w:right w:val="double" w:sz="6" w:space="0" w:color="000000"/>
            </w:tcBorders>
          </w:tcPr>
          <w:p w14:paraId="640B1AC2" w14:textId="77777777" w:rsidR="004B2100" w:rsidRPr="000D4FFB" w:rsidRDefault="004B2100" w:rsidP="00EA6096">
            <w:pPr>
              <w:ind w:left="0" w:firstLine="0"/>
              <w:jc w:val="left"/>
              <w:rPr>
                <w:rFonts w:asciiTheme="minorHAnsi" w:hAnsiTheme="minorHAnsi"/>
                <w:szCs w:val="22"/>
              </w:rPr>
            </w:pPr>
            <w:r w:rsidRPr="000D4FFB">
              <w:rPr>
                <w:rFonts w:asciiTheme="minorHAnsi" w:hAnsiTheme="minorHAnsi"/>
                <w:szCs w:val="22"/>
              </w:rPr>
              <w:t>Adjust plant mixing.  Reject if more than 2 consecutive failing tests.</w:t>
            </w:r>
          </w:p>
        </w:tc>
      </w:tr>
      <w:tr w:rsidR="004B2100" w:rsidRPr="000D4FFB" w14:paraId="702E657A" w14:textId="77777777" w:rsidTr="002A3650">
        <w:trPr>
          <w:cantSplit/>
        </w:trPr>
        <w:tc>
          <w:tcPr>
            <w:tcW w:w="1747" w:type="dxa"/>
            <w:tcBorders>
              <w:top w:val="single" w:sz="6" w:space="0" w:color="000000"/>
              <w:left w:val="double" w:sz="6" w:space="0" w:color="000000"/>
              <w:bottom w:val="single" w:sz="6" w:space="0" w:color="000000"/>
              <w:right w:val="single" w:sz="6" w:space="0" w:color="000000"/>
            </w:tcBorders>
          </w:tcPr>
          <w:p w14:paraId="58F72791" w14:textId="77777777" w:rsidR="004B2100" w:rsidRPr="000D4FFB" w:rsidRDefault="004B2100" w:rsidP="004F7C61">
            <w:pPr>
              <w:ind w:left="187" w:hanging="180"/>
              <w:rPr>
                <w:rFonts w:asciiTheme="minorHAnsi" w:hAnsiTheme="minorHAnsi"/>
                <w:szCs w:val="22"/>
              </w:rPr>
            </w:pPr>
            <w:r w:rsidRPr="000D4FFB">
              <w:rPr>
                <w:rFonts w:asciiTheme="minorHAnsi" w:hAnsiTheme="minorHAnsi"/>
                <w:szCs w:val="22"/>
              </w:rPr>
              <w:t>3.Extraction /Gradation</w:t>
            </w:r>
          </w:p>
        </w:tc>
        <w:tc>
          <w:tcPr>
            <w:tcW w:w="1800" w:type="dxa"/>
            <w:tcBorders>
              <w:top w:val="single" w:sz="6" w:space="0" w:color="000000"/>
              <w:left w:val="single" w:sz="6" w:space="0" w:color="000000"/>
              <w:bottom w:val="single" w:sz="6" w:space="0" w:color="000000"/>
              <w:right w:val="single" w:sz="6" w:space="0" w:color="000000"/>
            </w:tcBorders>
          </w:tcPr>
          <w:p w14:paraId="1CB5DCF7" w14:textId="77777777" w:rsidR="004B2100" w:rsidRPr="000D4FFB" w:rsidRDefault="004B2100" w:rsidP="0078773D">
            <w:pPr>
              <w:ind w:left="0" w:firstLine="0"/>
              <w:jc w:val="left"/>
              <w:rPr>
                <w:rFonts w:asciiTheme="minorHAnsi" w:hAnsiTheme="minorHAnsi"/>
                <w:szCs w:val="22"/>
                <w:lang w:val="es-MX"/>
              </w:rPr>
            </w:pPr>
            <w:r w:rsidRPr="000D4FFB">
              <w:rPr>
                <w:rFonts w:asciiTheme="minorHAnsi" w:hAnsiTheme="minorHAnsi"/>
                <w:szCs w:val="22"/>
                <w:lang w:val="es-MX"/>
              </w:rPr>
              <w:t>ASTM D2172</w:t>
            </w:r>
            <w:r w:rsidR="0078773D">
              <w:rPr>
                <w:rFonts w:asciiTheme="minorHAnsi" w:hAnsiTheme="minorHAnsi"/>
                <w:szCs w:val="22"/>
                <w:lang w:val="es-MX"/>
              </w:rPr>
              <w:t xml:space="preserve"> </w:t>
            </w:r>
            <w:r w:rsidRPr="000D4FFB">
              <w:rPr>
                <w:rFonts w:asciiTheme="minorHAnsi" w:hAnsiTheme="minorHAnsi"/>
                <w:szCs w:val="22"/>
                <w:lang w:val="es-MX"/>
              </w:rPr>
              <w:t>ASTM C136 &amp;</w:t>
            </w:r>
            <w:r w:rsidR="0078773D">
              <w:rPr>
                <w:rFonts w:asciiTheme="minorHAnsi" w:hAnsiTheme="minorHAnsi"/>
                <w:szCs w:val="22"/>
                <w:lang w:val="es-MX"/>
              </w:rPr>
              <w:t xml:space="preserve"> </w:t>
            </w:r>
            <w:r w:rsidRPr="000D4FFB">
              <w:rPr>
                <w:rFonts w:asciiTheme="minorHAnsi" w:hAnsiTheme="minorHAnsi"/>
                <w:szCs w:val="22"/>
                <w:lang w:val="es-MX"/>
              </w:rPr>
              <w:t>C117.</w:t>
            </w:r>
          </w:p>
        </w:tc>
        <w:tc>
          <w:tcPr>
            <w:tcW w:w="2340" w:type="dxa"/>
            <w:tcBorders>
              <w:top w:val="single" w:sz="6" w:space="0" w:color="000000"/>
              <w:left w:val="single" w:sz="6" w:space="0" w:color="000000"/>
              <w:bottom w:val="single" w:sz="6" w:space="0" w:color="000000"/>
              <w:right w:val="single" w:sz="6" w:space="0" w:color="000000"/>
            </w:tcBorders>
          </w:tcPr>
          <w:p w14:paraId="07EAA9CE" w14:textId="77777777" w:rsidR="004B2100" w:rsidRPr="000D4FFB" w:rsidRDefault="004B2100" w:rsidP="0078773D">
            <w:pPr>
              <w:ind w:left="0" w:firstLine="0"/>
              <w:jc w:val="left"/>
              <w:rPr>
                <w:rFonts w:asciiTheme="minorHAnsi" w:hAnsiTheme="minorHAnsi"/>
                <w:szCs w:val="22"/>
              </w:rPr>
            </w:pPr>
            <w:r w:rsidRPr="000D4FFB">
              <w:rPr>
                <w:rFonts w:asciiTheme="minorHAnsi" w:hAnsiTheme="minorHAnsi"/>
                <w:szCs w:val="22"/>
              </w:rPr>
              <w:t>Meet asphalt cement content and aggregate gradation criteria as established by mix design.</w:t>
            </w:r>
          </w:p>
        </w:tc>
        <w:tc>
          <w:tcPr>
            <w:tcW w:w="2070" w:type="dxa"/>
            <w:tcBorders>
              <w:top w:val="single" w:sz="6" w:space="0" w:color="000000"/>
              <w:left w:val="single" w:sz="6" w:space="0" w:color="000000"/>
              <w:bottom w:val="single" w:sz="6" w:space="0" w:color="000000"/>
              <w:right w:val="single" w:sz="6" w:space="0" w:color="000000"/>
            </w:tcBorders>
          </w:tcPr>
          <w:p w14:paraId="5080EE8B" w14:textId="77777777" w:rsidR="004B2100" w:rsidRPr="000D4FFB" w:rsidRDefault="004B2100" w:rsidP="0078773D">
            <w:pPr>
              <w:ind w:left="0" w:firstLine="0"/>
              <w:jc w:val="left"/>
              <w:rPr>
                <w:rFonts w:asciiTheme="minorHAnsi" w:hAnsiTheme="minorHAnsi"/>
                <w:szCs w:val="22"/>
              </w:rPr>
            </w:pPr>
            <w:r w:rsidRPr="000D4FFB">
              <w:rPr>
                <w:rFonts w:asciiTheme="minorHAnsi" w:hAnsiTheme="minorHAnsi"/>
                <w:szCs w:val="22"/>
              </w:rPr>
              <w:t>Two tests each day of paving.  Secured with sample for Marshall.</w:t>
            </w:r>
          </w:p>
        </w:tc>
        <w:tc>
          <w:tcPr>
            <w:tcW w:w="1980" w:type="dxa"/>
            <w:tcBorders>
              <w:top w:val="single" w:sz="6" w:space="0" w:color="000000"/>
              <w:left w:val="single" w:sz="6" w:space="0" w:color="000000"/>
              <w:bottom w:val="single" w:sz="6" w:space="0" w:color="000000"/>
              <w:right w:val="double" w:sz="6" w:space="0" w:color="000000"/>
            </w:tcBorders>
          </w:tcPr>
          <w:p w14:paraId="7D4C38DD" w14:textId="77777777" w:rsidR="004B2100" w:rsidRPr="000D4FFB" w:rsidRDefault="004B2100" w:rsidP="0078773D">
            <w:pPr>
              <w:ind w:left="60" w:firstLine="0"/>
              <w:jc w:val="left"/>
              <w:rPr>
                <w:rFonts w:asciiTheme="minorHAnsi" w:hAnsiTheme="minorHAnsi"/>
                <w:szCs w:val="22"/>
              </w:rPr>
            </w:pPr>
            <w:r w:rsidRPr="000D4FFB">
              <w:rPr>
                <w:rFonts w:asciiTheme="minorHAnsi" w:hAnsiTheme="minorHAnsi"/>
                <w:szCs w:val="22"/>
              </w:rPr>
              <w:t>Same as above.</w:t>
            </w:r>
          </w:p>
        </w:tc>
      </w:tr>
      <w:tr w:rsidR="004B2100" w:rsidRPr="000D4FFB" w14:paraId="6ED07EA1" w14:textId="77777777" w:rsidTr="002A3650">
        <w:tc>
          <w:tcPr>
            <w:tcW w:w="1747" w:type="dxa"/>
            <w:tcBorders>
              <w:top w:val="single" w:sz="6" w:space="0" w:color="000000"/>
              <w:left w:val="double" w:sz="6" w:space="0" w:color="000000"/>
              <w:bottom w:val="single" w:sz="6" w:space="0" w:color="000000"/>
              <w:right w:val="single" w:sz="6" w:space="0" w:color="000000"/>
            </w:tcBorders>
          </w:tcPr>
          <w:p w14:paraId="3EF7E870" w14:textId="64B5F3C3" w:rsidR="004B2100" w:rsidRPr="000D4FFB" w:rsidRDefault="004B2100" w:rsidP="0078773D">
            <w:pPr>
              <w:ind w:left="186" w:hanging="186"/>
              <w:rPr>
                <w:rFonts w:asciiTheme="minorHAnsi" w:hAnsiTheme="minorHAnsi"/>
                <w:szCs w:val="22"/>
              </w:rPr>
            </w:pPr>
            <w:r w:rsidRPr="000D4FFB">
              <w:rPr>
                <w:rFonts w:asciiTheme="minorHAnsi" w:hAnsiTheme="minorHAnsi"/>
                <w:szCs w:val="22"/>
              </w:rPr>
              <w:t>4.Thickness (During paving only)</w:t>
            </w:r>
          </w:p>
        </w:tc>
        <w:tc>
          <w:tcPr>
            <w:tcW w:w="1800" w:type="dxa"/>
            <w:tcBorders>
              <w:top w:val="single" w:sz="6" w:space="0" w:color="000000"/>
              <w:left w:val="single" w:sz="6" w:space="0" w:color="000000"/>
              <w:bottom w:val="single" w:sz="6" w:space="0" w:color="000000"/>
              <w:right w:val="single" w:sz="6" w:space="0" w:color="000000"/>
            </w:tcBorders>
          </w:tcPr>
          <w:p w14:paraId="479CF8EA" w14:textId="77777777" w:rsidR="004B2100" w:rsidRPr="000D4FFB" w:rsidRDefault="004B2100" w:rsidP="0078773D">
            <w:pPr>
              <w:ind w:left="0" w:firstLine="0"/>
              <w:jc w:val="center"/>
              <w:rPr>
                <w:rFonts w:asciiTheme="minorHAnsi" w:hAnsiTheme="minorHAnsi"/>
                <w:szCs w:val="22"/>
              </w:rPr>
            </w:pPr>
            <w:r w:rsidRPr="000D4FFB">
              <w:rPr>
                <w:rFonts w:asciiTheme="minorHAnsi" w:hAnsiTheme="minorHAnsi"/>
                <w:szCs w:val="22"/>
              </w:rPr>
              <w:t>N/A</w:t>
            </w:r>
          </w:p>
        </w:tc>
        <w:tc>
          <w:tcPr>
            <w:tcW w:w="2340" w:type="dxa"/>
            <w:tcBorders>
              <w:top w:val="single" w:sz="6" w:space="0" w:color="000000"/>
              <w:left w:val="single" w:sz="6" w:space="0" w:color="000000"/>
              <w:bottom w:val="single" w:sz="6" w:space="0" w:color="000000"/>
              <w:right w:val="single" w:sz="6" w:space="0" w:color="000000"/>
            </w:tcBorders>
          </w:tcPr>
          <w:p w14:paraId="6C05F5E2" w14:textId="0E7E0A96" w:rsidR="004B2100" w:rsidRPr="000D4FFB" w:rsidRDefault="004B2100" w:rsidP="0078773D">
            <w:pPr>
              <w:ind w:left="0" w:firstLine="0"/>
              <w:jc w:val="left"/>
              <w:rPr>
                <w:rFonts w:asciiTheme="minorHAnsi" w:hAnsiTheme="minorHAnsi"/>
                <w:szCs w:val="22"/>
              </w:rPr>
            </w:pPr>
            <w:r w:rsidRPr="000D4FFB">
              <w:rPr>
                <w:rFonts w:asciiTheme="minorHAnsi" w:hAnsiTheme="minorHAnsi"/>
                <w:szCs w:val="22"/>
              </w:rPr>
              <w:t>Use ruler or other device to spot-check compact thickness during paving.</w:t>
            </w:r>
          </w:p>
        </w:tc>
        <w:tc>
          <w:tcPr>
            <w:tcW w:w="2070" w:type="dxa"/>
            <w:tcBorders>
              <w:top w:val="single" w:sz="6" w:space="0" w:color="000000"/>
              <w:left w:val="single" w:sz="6" w:space="0" w:color="000000"/>
              <w:bottom w:val="single" w:sz="6" w:space="0" w:color="000000"/>
              <w:right w:val="single" w:sz="6" w:space="0" w:color="000000"/>
            </w:tcBorders>
          </w:tcPr>
          <w:p w14:paraId="3BB6C6E1" w14:textId="77777777" w:rsidR="004B2100" w:rsidRPr="000D4FFB" w:rsidRDefault="004B2100" w:rsidP="0078773D">
            <w:pPr>
              <w:ind w:left="0" w:firstLine="0"/>
              <w:rPr>
                <w:rFonts w:asciiTheme="minorHAnsi" w:hAnsiTheme="minorHAnsi"/>
                <w:szCs w:val="22"/>
              </w:rPr>
            </w:pPr>
            <w:r w:rsidRPr="000D4FFB">
              <w:rPr>
                <w:rFonts w:asciiTheme="minorHAnsi" w:hAnsiTheme="minorHAnsi"/>
                <w:szCs w:val="22"/>
              </w:rPr>
              <w:t>Once per 100 lineal feet of paving.</w:t>
            </w:r>
          </w:p>
        </w:tc>
        <w:tc>
          <w:tcPr>
            <w:tcW w:w="1980" w:type="dxa"/>
            <w:tcBorders>
              <w:top w:val="single" w:sz="6" w:space="0" w:color="000000"/>
              <w:left w:val="single" w:sz="6" w:space="0" w:color="000000"/>
              <w:bottom w:val="single" w:sz="6" w:space="0" w:color="000000"/>
              <w:right w:val="double" w:sz="6" w:space="0" w:color="000000"/>
            </w:tcBorders>
          </w:tcPr>
          <w:p w14:paraId="6DF86F3E" w14:textId="6FBF72F4" w:rsidR="004B2100" w:rsidRPr="000D4FFB" w:rsidRDefault="004B2100" w:rsidP="00EA6096">
            <w:pPr>
              <w:ind w:left="0" w:right="60" w:firstLine="0"/>
              <w:jc w:val="left"/>
              <w:rPr>
                <w:rFonts w:asciiTheme="minorHAnsi" w:hAnsiTheme="minorHAnsi"/>
                <w:szCs w:val="22"/>
              </w:rPr>
            </w:pPr>
            <w:r w:rsidRPr="000D4FFB">
              <w:rPr>
                <w:rFonts w:asciiTheme="minorHAnsi" w:hAnsiTheme="minorHAnsi"/>
                <w:szCs w:val="22"/>
              </w:rPr>
              <w:t>Adjust</w:t>
            </w:r>
            <w:r w:rsidR="00BA4888">
              <w:rPr>
                <w:rFonts w:asciiTheme="minorHAnsi" w:hAnsiTheme="minorHAnsi"/>
                <w:szCs w:val="22"/>
              </w:rPr>
              <w:t xml:space="preserve"> p</w:t>
            </w:r>
            <w:r w:rsidRPr="000D4FFB">
              <w:rPr>
                <w:rFonts w:asciiTheme="minorHAnsi" w:hAnsiTheme="minorHAnsi"/>
                <w:szCs w:val="22"/>
              </w:rPr>
              <w:t>aver screen height.</w:t>
            </w:r>
          </w:p>
        </w:tc>
      </w:tr>
      <w:tr w:rsidR="004B2100" w:rsidRPr="000D4FFB" w14:paraId="27F8E6AE" w14:textId="77777777" w:rsidTr="002A3650">
        <w:tc>
          <w:tcPr>
            <w:tcW w:w="1747" w:type="dxa"/>
            <w:tcBorders>
              <w:top w:val="single" w:sz="6" w:space="0" w:color="000000"/>
              <w:left w:val="double" w:sz="6" w:space="0" w:color="000000"/>
              <w:bottom w:val="double" w:sz="6" w:space="0" w:color="000000"/>
              <w:right w:val="single" w:sz="6" w:space="0" w:color="000000"/>
            </w:tcBorders>
          </w:tcPr>
          <w:p w14:paraId="4F96CFE9" w14:textId="77777777" w:rsidR="004B2100" w:rsidRPr="000D4FFB" w:rsidRDefault="004B2100" w:rsidP="0078773D">
            <w:pPr>
              <w:ind w:left="366" w:hanging="366"/>
              <w:rPr>
                <w:rFonts w:asciiTheme="minorHAnsi" w:hAnsiTheme="minorHAnsi"/>
                <w:szCs w:val="22"/>
              </w:rPr>
            </w:pPr>
            <w:r w:rsidRPr="000D4FFB">
              <w:rPr>
                <w:rFonts w:asciiTheme="minorHAnsi" w:hAnsiTheme="minorHAnsi"/>
                <w:szCs w:val="22"/>
              </w:rPr>
              <w:t>5. Temperature</w:t>
            </w:r>
          </w:p>
        </w:tc>
        <w:tc>
          <w:tcPr>
            <w:tcW w:w="1800" w:type="dxa"/>
            <w:tcBorders>
              <w:top w:val="single" w:sz="6" w:space="0" w:color="000000"/>
              <w:left w:val="single" w:sz="6" w:space="0" w:color="000000"/>
              <w:bottom w:val="double" w:sz="6" w:space="0" w:color="000000"/>
              <w:right w:val="single" w:sz="6" w:space="0" w:color="000000"/>
            </w:tcBorders>
          </w:tcPr>
          <w:p w14:paraId="67B30D5C" w14:textId="77777777" w:rsidR="004B2100" w:rsidRPr="000D4FFB" w:rsidRDefault="004B2100" w:rsidP="0078773D">
            <w:pPr>
              <w:ind w:left="0" w:firstLine="0"/>
              <w:jc w:val="center"/>
              <w:rPr>
                <w:rFonts w:asciiTheme="minorHAnsi" w:hAnsiTheme="minorHAnsi"/>
                <w:szCs w:val="22"/>
              </w:rPr>
            </w:pPr>
            <w:r w:rsidRPr="000D4FFB">
              <w:rPr>
                <w:rFonts w:asciiTheme="minorHAnsi" w:hAnsiTheme="minorHAnsi"/>
                <w:szCs w:val="22"/>
              </w:rPr>
              <w:t>N/A</w:t>
            </w:r>
          </w:p>
        </w:tc>
        <w:tc>
          <w:tcPr>
            <w:tcW w:w="2340" w:type="dxa"/>
            <w:tcBorders>
              <w:top w:val="single" w:sz="6" w:space="0" w:color="000000"/>
              <w:left w:val="single" w:sz="6" w:space="0" w:color="000000"/>
              <w:bottom w:val="double" w:sz="6" w:space="0" w:color="000000"/>
              <w:right w:val="single" w:sz="6" w:space="0" w:color="000000"/>
            </w:tcBorders>
          </w:tcPr>
          <w:p w14:paraId="5B147BF4" w14:textId="77777777" w:rsidR="004B2100" w:rsidRPr="000D4FFB" w:rsidRDefault="004B2100" w:rsidP="0078773D">
            <w:pPr>
              <w:ind w:left="0" w:firstLine="0"/>
              <w:jc w:val="left"/>
              <w:rPr>
                <w:rFonts w:asciiTheme="minorHAnsi" w:hAnsiTheme="minorHAnsi"/>
                <w:szCs w:val="22"/>
              </w:rPr>
            </w:pPr>
            <w:r w:rsidRPr="000D4FFB">
              <w:rPr>
                <w:rFonts w:asciiTheme="minorHAnsi" w:hAnsiTheme="minorHAnsi"/>
                <w:szCs w:val="22"/>
              </w:rPr>
              <w:t>Temperature to range at delivery as specified.</w:t>
            </w:r>
          </w:p>
        </w:tc>
        <w:tc>
          <w:tcPr>
            <w:tcW w:w="2070" w:type="dxa"/>
            <w:tcBorders>
              <w:top w:val="single" w:sz="6" w:space="0" w:color="000000"/>
              <w:left w:val="single" w:sz="6" w:space="0" w:color="000000"/>
              <w:bottom w:val="double" w:sz="6" w:space="0" w:color="000000"/>
              <w:right w:val="single" w:sz="6" w:space="0" w:color="000000"/>
            </w:tcBorders>
          </w:tcPr>
          <w:p w14:paraId="3BE4314F" w14:textId="77777777" w:rsidR="004B2100" w:rsidRPr="000D4FFB" w:rsidRDefault="004B2100" w:rsidP="0078773D">
            <w:pPr>
              <w:ind w:left="0" w:firstLine="0"/>
              <w:jc w:val="left"/>
              <w:rPr>
                <w:rFonts w:asciiTheme="minorHAnsi" w:hAnsiTheme="minorHAnsi"/>
                <w:szCs w:val="22"/>
              </w:rPr>
            </w:pPr>
            <w:r w:rsidRPr="000D4FFB">
              <w:rPr>
                <w:rFonts w:asciiTheme="minorHAnsi" w:hAnsiTheme="minorHAnsi"/>
                <w:szCs w:val="22"/>
              </w:rPr>
              <w:t>Once per 200 sq. ft. per day.</w:t>
            </w:r>
          </w:p>
        </w:tc>
        <w:tc>
          <w:tcPr>
            <w:tcW w:w="1980" w:type="dxa"/>
            <w:tcBorders>
              <w:top w:val="single" w:sz="6" w:space="0" w:color="000000"/>
              <w:left w:val="single" w:sz="6" w:space="0" w:color="000000"/>
              <w:bottom w:val="double" w:sz="6" w:space="0" w:color="000000"/>
              <w:right w:val="double" w:sz="6" w:space="0" w:color="000000"/>
            </w:tcBorders>
          </w:tcPr>
          <w:p w14:paraId="3C446C3B" w14:textId="77777777" w:rsidR="004B2100" w:rsidRPr="000D4FFB" w:rsidRDefault="004B2100" w:rsidP="0078773D">
            <w:pPr>
              <w:ind w:left="0" w:firstLine="0"/>
              <w:jc w:val="left"/>
              <w:rPr>
                <w:rFonts w:asciiTheme="minorHAnsi" w:hAnsiTheme="minorHAnsi"/>
                <w:szCs w:val="22"/>
              </w:rPr>
            </w:pPr>
            <w:r w:rsidRPr="000D4FFB">
              <w:rPr>
                <w:rFonts w:asciiTheme="minorHAnsi" w:hAnsiTheme="minorHAnsi"/>
                <w:szCs w:val="22"/>
              </w:rPr>
              <w:t>Adjust temperature at batch plant.</w:t>
            </w:r>
          </w:p>
        </w:tc>
      </w:tr>
    </w:tbl>
    <w:p w14:paraId="12B6737C" w14:textId="77777777" w:rsidR="004B2100" w:rsidRDefault="004B2100" w:rsidP="003255BC">
      <w:pPr>
        <w:spacing w:after="360"/>
        <w:ind w:left="0" w:firstLine="0"/>
        <w:jc w:val="left"/>
        <w:rPr>
          <w:rFonts w:asciiTheme="minorHAnsi" w:hAnsiTheme="minorHAnsi"/>
          <w:b/>
          <w:szCs w:val="22"/>
        </w:rPr>
      </w:pPr>
    </w:p>
    <w:p w14:paraId="7C792074" w14:textId="77777777" w:rsidR="0078773D" w:rsidRDefault="002A3650" w:rsidP="00EF5745">
      <w:pPr>
        <w:ind w:left="720" w:firstLine="0"/>
        <w:jc w:val="left"/>
        <w:rPr>
          <w:rFonts w:asciiTheme="minorHAnsi" w:hAnsiTheme="minorHAnsi"/>
          <w:b/>
          <w:sz w:val="28"/>
          <w:szCs w:val="28"/>
        </w:rPr>
      </w:pPr>
      <w:r w:rsidRPr="008260E3">
        <w:rPr>
          <w:rFonts w:asciiTheme="minorHAnsi" w:hAnsiTheme="minorHAnsi"/>
          <w:b/>
          <w:sz w:val="28"/>
          <w:szCs w:val="28"/>
        </w:rPr>
        <w:t>33</w:t>
      </w:r>
      <w:r>
        <w:rPr>
          <w:rFonts w:asciiTheme="minorHAnsi" w:hAnsiTheme="minorHAnsi"/>
          <w:b/>
          <w:sz w:val="28"/>
          <w:szCs w:val="28"/>
        </w:rPr>
        <w:t xml:space="preserve"> </w:t>
      </w:r>
      <w:r w:rsidRPr="008260E3">
        <w:rPr>
          <w:rFonts w:asciiTheme="minorHAnsi" w:hAnsiTheme="minorHAnsi"/>
          <w:b/>
          <w:sz w:val="28"/>
          <w:szCs w:val="28"/>
        </w:rPr>
        <w:t>40</w:t>
      </w:r>
      <w:r>
        <w:rPr>
          <w:rFonts w:asciiTheme="minorHAnsi" w:hAnsiTheme="minorHAnsi"/>
          <w:b/>
          <w:sz w:val="28"/>
          <w:szCs w:val="28"/>
        </w:rPr>
        <w:t xml:space="preserve"> </w:t>
      </w:r>
      <w:r w:rsidRPr="008260E3">
        <w:rPr>
          <w:rFonts w:asciiTheme="minorHAnsi" w:hAnsiTheme="minorHAnsi"/>
          <w:b/>
          <w:sz w:val="28"/>
          <w:szCs w:val="28"/>
        </w:rPr>
        <w:t>00</w:t>
      </w:r>
      <w:r>
        <w:rPr>
          <w:rFonts w:asciiTheme="minorHAnsi" w:hAnsiTheme="minorHAnsi"/>
          <w:b/>
          <w:sz w:val="28"/>
          <w:szCs w:val="28"/>
        </w:rPr>
        <w:t xml:space="preserve"> </w:t>
      </w:r>
      <w:r w:rsidRPr="000D4FFB">
        <w:rPr>
          <w:rFonts w:asciiTheme="minorHAnsi" w:hAnsiTheme="minorHAnsi"/>
          <w:b/>
          <w:sz w:val="28"/>
          <w:szCs w:val="28"/>
        </w:rPr>
        <w:t>Storm Drainage Utilities: Field Testing and Observations</w:t>
      </w:r>
    </w:p>
    <w:tbl>
      <w:tblPr>
        <w:tblW w:w="9937" w:type="dxa"/>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747"/>
        <w:gridCol w:w="1710"/>
        <w:gridCol w:w="2430"/>
        <w:gridCol w:w="1440"/>
        <w:gridCol w:w="2610"/>
      </w:tblGrid>
      <w:tr w:rsidR="002A3650" w:rsidRPr="000D4FFB" w14:paraId="0DBEE306" w14:textId="77777777" w:rsidTr="002A3650">
        <w:trPr>
          <w:tblHeader/>
        </w:trPr>
        <w:tc>
          <w:tcPr>
            <w:tcW w:w="1747" w:type="dxa"/>
            <w:tcBorders>
              <w:top w:val="double" w:sz="6" w:space="0" w:color="000000"/>
              <w:left w:val="double" w:sz="6" w:space="0" w:color="000000"/>
              <w:bottom w:val="single" w:sz="6" w:space="0" w:color="000000"/>
              <w:right w:val="single" w:sz="6" w:space="0" w:color="000000"/>
            </w:tcBorders>
            <w:vAlign w:val="center"/>
          </w:tcPr>
          <w:p w14:paraId="4DDEFC20" w14:textId="77777777" w:rsidR="002A3650" w:rsidRPr="000D4FFB" w:rsidRDefault="002A3650" w:rsidP="002A3650">
            <w:pPr>
              <w:ind w:left="0" w:hanging="6"/>
              <w:jc w:val="center"/>
              <w:rPr>
                <w:rFonts w:asciiTheme="minorHAnsi" w:hAnsiTheme="minorHAnsi"/>
                <w:b/>
                <w:u w:val="single"/>
              </w:rPr>
            </w:pPr>
            <w:r w:rsidRPr="000D4FFB">
              <w:rPr>
                <w:rFonts w:asciiTheme="minorHAnsi" w:hAnsiTheme="minorHAnsi"/>
                <w:b/>
                <w:u w:val="single"/>
              </w:rPr>
              <w:t>Description</w:t>
            </w:r>
          </w:p>
        </w:tc>
        <w:tc>
          <w:tcPr>
            <w:tcW w:w="1710" w:type="dxa"/>
            <w:tcBorders>
              <w:top w:val="double" w:sz="6" w:space="0" w:color="000000"/>
              <w:left w:val="single" w:sz="6" w:space="0" w:color="000000"/>
              <w:bottom w:val="single" w:sz="6" w:space="0" w:color="000000"/>
              <w:right w:val="single" w:sz="6" w:space="0" w:color="000000"/>
            </w:tcBorders>
            <w:vAlign w:val="center"/>
          </w:tcPr>
          <w:p w14:paraId="7E7B265F" w14:textId="77777777" w:rsidR="002A3650" w:rsidRPr="000D4FFB" w:rsidRDefault="002A3650" w:rsidP="002A3650">
            <w:pPr>
              <w:ind w:left="0" w:firstLine="0"/>
              <w:jc w:val="center"/>
              <w:rPr>
                <w:rFonts w:asciiTheme="minorHAnsi" w:hAnsiTheme="minorHAnsi"/>
                <w:b/>
                <w:u w:val="single"/>
              </w:rPr>
            </w:pPr>
            <w:r w:rsidRPr="000D4FFB">
              <w:rPr>
                <w:rFonts w:asciiTheme="minorHAnsi" w:hAnsiTheme="minorHAnsi"/>
                <w:b/>
                <w:u w:val="single"/>
              </w:rPr>
              <w:t>Method of Test</w:t>
            </w:r>
          </w:p>
        </w:tc>
        <w:tc>
          <w:tcPr>
            <w:tcW w:w="2430" w:type="dxa"/>
            <w:tcBorders>
              <w:top w:val="double" w:sz="6" w:space="0" w:color="000000"/>
              <w:left w:val="single" w:sz="6" w:space="0" w:color="000000"/>
              <w:bottom w:val="single" w:sz="6" w:space="0" w:color="000000"/>
              <w:right w:val="single" w:sz="6" w:space="0" w:color="000000"/>
            </w:tcBorders>
            <w:vAlign w:val="center"/>
          </w:tcPr>
          <w:p w14:paraId="557C070B" w14:textId="77777777" w:rsidR="002A3650" w:rsidRPr="000D4FFB" w:rsidRDefault="002A3650" w:rsidP="002A3650">
            <w:pPr>
              <w:ind w:left="0" w:firstLine="0"/>
              <w:jc w:val="center"/>
              <w:rPr>
                <w:rFonts w:asciiTheme="minorHAnsi" w:hAnsiTheme="minorHAnsi"/>
                <w:b/>
                <w:u w:val="single"/>
              </w:rPr>
            </w:pPr>
            <w:r w:rsidRPr="000D4FFB">
              <w:rPr>
                <w:rFonts w:asciiTheme="minorHAnsi" w:hAnsiTheme="minorHAnsi"/>
                <w:b/>
                <w:u w:val="single"/>
              </w:rPr>
              <w:t>Standard/Criteria</w:t>
            </w:r>
            <w:r>
              <w:rPr>
                <w:rFonts w:asciiTheme="minorHAnsi" w:hAnsiTheme="minorHAnsi"/>
                <w:b/>
                <w:u w:val="single"/>
              </w:rPr>
              <w:t xml:space="preserve"> </w:t>
            </w:r>
            <w:r w:rsidRPr="000D4FFB">
              <w:rPr>
                <w:rFonts w:asciiTheme="minorHAnsi" w:hAnsiTheme="minorHAnsi"/>
                <w:b/>
                <w:u w:val="single"/>
              </w:rPr>
              <w:t>(Pass/Fail)</w:t>
            </w:r>
          </w:p>
        </w:tc>
        <w:tc>
          <w:tcPr>
            <w:tcW w:w="1440" w:type="dxa"/>
            <w:tcBorders>
              <w:top w:val="double" w:sz="6" w:space="0" w:color="000000"/>
              <w:left w:val="single" w:sz="6" w:space="0" w:color="000000"/>
              <w:bottom w:val="single" w:sz="6" w:space="0" w:color="000000"/>
              <w:right w:val="single" w:sz="6" w:space="0" w:color="000000"/>
            </w:tcBorders>
            <w:vAlign w:val="center"/>
          </w:tcPr>
          <w:p w14:paraId="122706A4" w14:textId="77777777" w:rsidR="002A3650" w:rsidRPr="000D4FFB" w:rsidRDefault="002A3650" w:rsidP="002A3650">
            <w:pPr>
              <w:ind w:left="0" w:firstLine="0"/>
              <w:jc w:val="center"/>
              <w:rPr>
                <w:rFonts w:asciiTheme="minorHAnsi" w:hAnsiTheme="minorHAnsi"/>
                <w:b/>
                <w:u w:val="single"/>
              </w:rPr>
            </w:pPr>
            <w:r w:rsidRPr="000D4FFB">
              <w:rPr>
                <w:rFonts w:asciiTheme="minorHAnsi" w:hAnsiTheme="minorHAnsi"/>
                <w:b/>
                <w:u w:val="single"/>
              </w:rPr>
              <w:t>Frequency</w:t>
            </w:r>
          </w:p>
        </w:tc>
        <w:tc>
          <w:tcPr>
            <w:tcW w:w="2610" w:type="dxa"/>
            <w:tcBorders>
              <w:top w:val="double" w:sz="6" w:space="0" w:color="000000"/>
              <w:left w:val="single" w:sz="6" w:space="0" w:color="000000"/>
              <w:bottom w:val="single" w:sz="6" w:space="0" w:color="000000"/>
              <w:right w:val="double" w:sz="6" w:space="0" w:color="000000"/>
            </w:tcBorders>
            <w:vAlign w:val="center"/>
          </w:tcPr>
          <w:p w14:paraId="7E368CA7" w14:textId="34A05748" w:rsidR="002A3650" w:rsidRPr="000D4FFB" w:rsidRDefault="002A3650" w:rsidP="002A3650">
            <w:pPr>
              <w:ind w:left="0" w:firstLine="0"/>
              <w:jc w:val="center"/>
              <w:rPr>
                <w:rFonts w:asciiTheme="minorHAnsi" w:hAnsiTheme="minorHAnsi"/>
                <w:b/>
                <w:u w:val="single"/>
              </w:rPr>
            </w:pPr>
            <w:r w:rsidRPr="000D4FFB">
              <w:rPr>
                <w:rFonts w:asciiTheme="minorHAnsi" w:hAnsiTheme="minorHAnsi"/>
                <w:b/>
                <w:u w:val="single"/>
              </w:rPr>
              <w:t>Action Required</w:t>
            </w:r>
            <w:r w:rsidR="003E7CD3">
              <w:rPr>
                <w:rFonts w:asciiTheme="minorHAnsi" w:hAnsiTheme="minorHAnsi"/>
                <w:b/>
                <w:u w:val="single"/>
              </w:rPr>
              <w:t xml:space="preserve"> </w:t>
            </w:r>
            <w:r w:rsidRPr="000D4FFB">
              <w:rPr>
                <w:rFonts w:asciiTheme="minorHAnsi" w:hAnsiTheme="minorHAnsi"/>
                <w:b/>
                <w:u w:val="single"/>
              </w:rPr>
              <w:t>(If Failure Occurs)</w:t>
            </w:r>
          </w:p>
        </w:tc>
      </w:tr>
      <w:tr w:rsidR="002A3650" w:rsidRPr="000D4FFB" w14:paraId="6C37233C" w14:textId="77777777" w:rsidTr="002A3650">
        <w:tc>
          <w:tcPr>
            <w:tcW w:w="1747" w:type="dxa"/>
            <w:tcBorders>
              <w:top w:val="single" w:sz="6" w:space="0" w:color="000000"/>
              <w:left w:val="double" w:sz="6" w:space="0" w:color="000000"/>
              <w:bottom w:val="single" w:sz="6" w:space="0" w:color="000000"/>
              <w:right w:val="single" w:sz="6" w:space="0" w:color="000000"/>
            </w:tcBorders>
          </w:tcPr>
          <w:p w14:paraId="6F18167F" w14:textId="77777777" w:rsidR="002A3650" w:rsidRPr="000D4FFB" w:rsidRDefault="002A3650" w:rsidP="002A3650">
            <w:pPr>
              <w:ind w:left="0" w:firstLine="0"/>
              <w:jc w:val="left"/>
              <w:rPr>
                <w:rFonts w:asciiTheme="minorHAnsi" w:hAnsiTheme="minorHAnsi"/>
                <w:szCs w:val="22"/>
              </w:rPr>
            </w:pPr>
            <w:r w:rsidRPr="000D4FFB">
              <w:rPr>
                <w:rFonts w:asciiTheme="minorHAnsi" w:hAnsiTheme="minorHAnsi"/>
                <w:szCs w:val="22"/>
              </w:rPr>
              <w:t>1. Cross-Section</w:t>
            </w:r>
          </w:p>
        </w:tc>
        <w:tc>
          <w:tcPr>
            <w:tcW w:w="1710" w:type="dxa"/>
            <w:tcBorders>
              <w:top w:val="single" w:sz="6" w:space="0" w:color="000000"/>
              <w:left w:val="single" w:sz="6" w:space="0" w:color="000000"/>
              <w:bottom w:val="single" w:sz="6" w:space="0" w:color="000000"/>
              <w:right w:val="single" w:sz="6" w:space="0" w:color="000000"/>
            </w:tcBorders>
          </w:tcPr>
          <w:p w14:paraId="0A24049F" w14:textId="77777777" w:rsidR="002A3650" w:rsidRPr="000D4FFB" w:rsidRDefault="002A3650" w:rsidP="002A3650">
            <w:pPr>
              <w:ind w:left="-36" w:firstLine="0"/>
              <w:jc w:val="center"/>
              <w:rPr>
                <w:rFonts w:asciiTheme="minorHAnsi" w:hAnsiTheme="minorHAnsi"/>
                <w:szCs w:val="22"/>
              </w:rPr>
            </w:pPr>
            <w:r w:rsidRPr="000D4FFB">
              <w:rPr>
                <w:rFonts w:asciiTheme="minorHAnsi" w:hAnsiTheme="minorHAnsi"/>
                <w:szCs w:val="22"/>
              </w:rPr>
              <w:t>N/A</w:t>
            </w:r>
          </w:p>
        </w:tc>
        <w:tc>
          <w:tcPr>
            <w:tcW w:w="2430" w:type="dxa"/>
            <w:tcBorders>
              <w:top w:val="single" w:sz="6" w:space="0" w:color="000000"/>
              <w:left w:val="single" w:sz="6" w:space="0" w:color="000000"/>
              <w:bottom w:val="single" w:sz="6" w:space="0" w:color="000000"/>
              <w:right w:val="single" w:sz="6" w:space="0" w:color="000000"/>
            </w:tcBorders>
          </w:tcPr>
          <w:p w14:paraId="22D1EC41" w14:textId="77777777" w:rsidR="002A3650" w:rsidRPr="000D4FFB" w:rsidRDefault="002A3650" w:rsidP="002A3650">
            <w:pPr>
              <w:ind w:left="0" w:firstLine="0"/>
              <w:jc w:val="left"/>
              <w:rPr>
                <w:rFonts w:asciiTheme="minorHAnsi" w:hAnsiTheme="minorHAnsi"/>
                <w:szCs w:val="22"/>
              </w:rPr>
            </w:pPr>
            <w:r w:rsidRPr="000D4FFB">
              <w:rPr>
                <w:rFonts w:asciiTheme="minorHAnsi" w:hAnsiTheme="minorHAnsi"/>
                <w:szCs w:val="22"/>
              </w:rPr>
              <w:t>Review that the drain tile cross-section system was installed in accordance with Project documents.</w:t>
            </w:r>
          </w:p>
        </w:tc>
        <w:tc>
          <w:tcPr>
            <w:tcW w:w="1440" w:type="dxa"/>
            <w:tcBorders>
              <w:top w:val="single" w:sz="6" w:space="0" w:color="000000"/>
              <w:left w:val="single" w:sz="6" w:space="0" w:color="000000"/>
              <w:bottom w:val="single" w:sz="6" w:space="0" w:color="000000"/>
              <w:right w:val="single" w:sz="6" w:space="0" w:color="000000"/>
            </w:tcBorders>
          </w:tcPr>
          <w:p w14:paraId="6A613EB2" w14:textId="77777777" w:rsidR="002A3650" w:rsidRPr="000D4FFB" w:rsidRDefault="00D35625" w:rsidP="004F7C61">
            <w:pPr>
              <w:tabs>
                <w:tab w:val="left" w:pos="360"/>
              </w:tabs>
              <w:rPr>
                <w:rFonts w:asciiTheme="minorHAnsi" w:hAnsiTheme="minorHAnsi"/>
                <w:szCs w:val="22"/>
              </w:rPr>
            </w:pPr>
            <w:r w:rsidRPr="000D4FFB">
              <w:rPr>
                <w:rFonts w:asciiTheme="minorHAnsi" w:hAnsiTheme="minorHAnsi"/>
                <w:szCs w:val="22"/>
              </w:rPr>
              <w:t>N/A</w:t>
            </w:r>
          </w:p>
        </w:tc>
        <w:tc>
          <w:tcPr>
            <w:tcW w:w="2610" w:type="dxa"/>
            <w:tcBorders>
              <w:top w:val="single" w:sz="6" w:space="0" w:color="000000"/>
              <w:left w:val="single" w:sz="6" w:space="0" w:color="000000"/>
              <w:bottom w:val="single" w:sz="6" w:space="0" w:color="000000"/>
              <w:right w:val="double" w:sz="6" w:space="0" w:color="000000"/>
            </w:tcBorders>
          </w:tcPr>
          <w:p w14:paraId="2FAF1EA3" w14:textId="77777777" w:rsidR="002A3650" w:rsidRPr="000D4FFB" w:rsidRDefault="002A3650" w:rsidP="002A3650">
            <w:pPr>
              <w:ind w:left="0" w:hanging="6"/>
              <w:jc w:val="left"/>
              <w:rPr>
                <w:rFonts w:asciiTheme="minorHAnsi" w:hAnsiTheme="minorHAnsi"/>
                <w:szCs w:val="22"/>
              </w:rPr>
            </w:pPr>
            <w:r w:rsidRPr="000D4FFB">
              <w:rPr>
                <w:rFonts w:asciiTheme="minorHAnsi" w:hAnsiTheme="minorHAnsi"/>
                <w:szCs w:val="22"/>
              </w:rPr>
              <w:t>Notify A/E and Contractor.</w:t>
            </w:r>
          </w:p>
        </w:tc>
      </w:tr>
      <w:tr w:rsidR="002A3650" w:rsidRPr="000D4FFB" w14:paraId="09A72588" w14:textId="77777777" w:rsidTr="002A3650">
        <w:tc>
          <w:tcPr>
            <w:tcW w:w="1747" w:type="dxa"/>
            <w:tcBorders>
              <w:top w:val="single" w:sz="6" w:space="0" w:color="000000"/>
              <w:left w:val="double" w:sz="6" w:space="0" w:color="000000"/>
              <w:bottom w:val="single" w:sz="6" w:space="0" w:color="000000"/>
              <w:right w:val="single" w:sz="6" w:space="0" w:color="000000"/>
            </w:tcBorders>
          </w:tcPr>
          <w:p w14:paraId="1A4FB4B4" w14:textId="77777777" w:rsidR="002A3650" w:rsidRPr="000D4FFB" w:rsidRDefault="002A3650" w:rsidP="002A3650">
            <w:pPr>
              <w:ind w:left="0" w:hanging="6"/>
              <w:jc w:val="left"/>
              <w:rPr>
                <w:rFonts w:asciiTheme="minorHAnsi" w:hAnsiTheme="minorHAnsi"/>
                <w:szCs w:val="22"/>
              </w:rPr>
            </w:pPr>
            <w:r w:rsidRPr="000D4FFB">
              <w:rPr>
                <w:rFonts w:asciiTheme="minorHAnsi" w:hAnsiTheme="minorHAnsi"/>
                <w:szCs w:val="22"/>
              </w:rPr>
              <w:t>2. Elevation</w:t>
            </w:r>
          </w:p>
        </w:tc>
        <w:tc>
          <w:tcPr>
            <w:tcW w:w="1710" w:type="dxa"/>
            <w:tcBorders>
              <w:top w:val="single" w:sz="6" w:space="0" w:color="000000"/>
              <w:left w:val="single" w:sz="6" w:space="0" w:color="000000"/>
              <w:bottom w:val="single" w:sz="6" w:space="0" w:color="000000"/>
              <w:right w:val="single" w:sz="6" w:space="0" w:color="000000"/>
            </w:tcBorders>
          </w:tcPr>
          <w:p w14:paraId="7ED41343" w14:textId="77777777" w:rsidR="002A3650" w:rsidRPr="000D4FFB" w:rsidRDefault="002A3650" w:rsidP="002A3650">
            <w:pPr>
              <w:ind w:left="-36" w:firstLine="0"/>
              <w:jc w:val="center"/>
              <w:rPr>
                <w:rFonts w:asciiTheme="minorHAnsi" w:hAnsiTheme="minorHAnsi"/>
                <w:szCs w:val="22"/>
              </w:rPr>
            </w:pPr>
            <w:r w:rsidRPr="000D4FFB">
              <w:rPr>
                <w:rFonts w:asciiTheme="minorHAnsi" w:hAnsiTheme="minorHAnsi"/>
                <w:szCs w:val="22"/>
              </w:rPr>
              <w:t>N/A</w:t>
            </w:r>
          </w:p>
        </w:tc>
        <w:tc>
          <w:tcPr>
            <w:tcW w:w="2430" w:type="dxa"/>
            <w:tcBorders>
              <w:top w:val="single" w:sz="6" w:space="0" w:color="000000"/>
              <w:left w:val="single" w:sz="6" w:space="0" w:color="000000"/>
              <w:bottom w:val="single" w:sz="6" w:space="0" w:color="000000"/>
              <w:right w:val="single" w:sz="6" w:space="0" w:color="000000"/>
            </w:tcBorders>
          </w:tcPr>
          <w:p w14:paraId="28F3E22F" w14:textId="77777777" w:rsidR="002A3650" w:rsidRPr="000D4FFB" w:rsidRDefault="002A3650" w:rsidP="002A3650">
            <w:pPr>
              <w:ind w:left="0" w:firstLine="0"/>
              <w:jc w:val="left"/>
              <w:rPr>
                <w:rFonts w:asciiTheme="minorHAnsi" w:hAnsiTheme="minorHAnsi"/>
                <w:szCs w:val="22"/>
              </w:rPr>
            </w:pPr>
            <w:r w:rsidRPr="000D4FFB">
              <w:rPr>
                <w:rFonts w:asciiTheme="minorHAnsi" w:hAnsiTheme="minorHAnsi"/>
                <w:szCs w:val="22"/>
              </w:rPr>
              <w:t>Verify drain tile elevation.</w:t>
            </w:r>
          </w:p>
        </w:tc>
        <w:tc>
          <w:tcPr>
            <w:tcW w:w="1440" w:type="dxa"/>
            <w:tcBorders>
              <w:top w:val="single" w:sz="6" w:space="0" w:color="000000"/>
              <w:left w:val="single" w:sz="6" w:space="0" w:color="000000"/>
              <w:bottom w:val="single" w:sz="6" w:space="0" w:color="000000"/>
              <w:right w:val="single" w:sz="6" w:space="0" w:color="000000"/>
            </w:tcBorders>
          </w:tcPr>
          <w:p w14:paraId="2F38EDD5" w14:textId="77777777" w:rsidR="002A3650" w:rsidRPr="000D4FFB" w:rsidRDefault="00D35625" w:rsidP="004F7C61">
            <w:pPr>
              <w:tabs>
                <w:tab w:val="left" w:pos="360"/>
              </w:tabs>
              <w:rPr>
                <w:rFonts w:asciiTheme="minorHAnsi" w:hAnsiTheme="minorHAnsi"/>
                <w:szCs w:val="22"/>
              </w:rPr>
            </w:pPr>
            <w:r w:rsidRPr="000D4FFB">
              <w:rPr>
                <w:rFonts w:asciiTheme="minorHAnsi" w:hAnsiTheme="minorHAnsi"/>
                <w:szCs w:val="22"/>
              </w:rPr>
              <w:t>N/A</w:t>
            </w:r>
          </w:p>
        </w:tc>
        <w:tc>
          <w:tcPr>
            <w:tcW w:w="2610" w:type="dxa"/>
            <w:tcBorders>
              <w:top w:val="single" w:sz="6" w:space="0" w:color="000000"/>
              <w:left w:val="single" w:sz="6" w:space="0" w:color="000000"/>
              <w:bottom w:val="single" w:sz="6" w:space="0" w:color="000000"/>
              <w:right w:val="double" w:sz="6" w:space="0" w:color="000000"/>
            </w:tcBorders>
          </w:tcPr>
          <w:p w14:paraId="3608C62B" w14:textId="77777777" w:rsidR="002A3650" w:rsidRPr="000D4FFB" w:rsidRDefault="002A3650" w:rsidP="002A3650">
            <w:pPr>
              <w:ind w:left="0" w:hanging="6"/>
              <w:jc w:val="left"/>
              <w:rPr>
                <w:rFonts w:asciiTheme="minorHAnsi" w:hAnsiTheme="minorHAnsi"/>
                <w:szCs w:val="22"/>
              </w:rPr>
            </w:pPr>
            <w:r w:rsidRPr="000D4FFB">
              <w:rPr>
                <w:rFonts w:asciiTheme="minorHAnsi" w:hAnsiTheme="minorHAnsi"/>
                <w:szCs w:val="22"/>
              </w:rPr>
              <w:t>Notify A/E and Contractor.</w:t>
            </w:r>
          </w:p>
        </w:tc>
      </w:tr>
      <w:tr w:rsidR="002A3650" w:rsidRPr="000D4FFB" w14:paraId="6C2895C6" w14:textId="77777777" w:rsidTr="002A3650">
        <w:tc>
          <w:tcPr>
            <w:tcW w:w="1747" w:type="dxa"/>
            <w:tcBorders>
              <w:top w:val="single" w:sz="6" w:space="0" w:color="000000"/>
              <w:left w:val="double" w:sz="6" w:space="0" w:color="000000"/>
              <w:bottom w:val="single" w:sz="6" w:space="0" w:color="000000"/>
              <w:right w:val="single" w:sz="6" w:space="0" w:color="000000"/>
            </w:tcBorders>
          </w:tcPr>
          <w:p w14:paraId="6C5797F0" w14:textId="77777777" w:rsidR="002A3650" w:rsidRPr="000D4FFB" w:rsidRDefault="002A3650" w:rsidP="002A3650">
            <w:pPr>
              <w:ind w:left="6" w:hanging="30"/>
              <w:jc w:val="left"/>
              <w:rPr>
                <w:rFonts w:asciiTheme="minorHAnsi" w:hAnsiTheme="minorHAnsi"/>
                <w:szCs w:val="22"/>
              </w:rPr>
            </w:pPr>
            <w:r w:rsidRPr="000D4FFB">
              <w:rPr>
                <w:rFonts w:asciiTheme="minorHAnsi" w:hAnsiTheme="minorHAnsi"/>
                <w:szCs w:val="22"/>
              </w:rPr>
              <w:t>3. Performance Test</w:t>
            </w:r>
          </w:p>
        </w:tc>
        <w:tc>
          <w:tcPr>
            <w:tcW w:w="1710" w:type="dxa"/>
            <w:tcBorders>
              <w:top w:val="single" w:sz="6" w:space="0" w:color="000000"/>
              <w:left w:val="single" w:sz="6" w:space="0" w:color="000000"/>
              <w:bottom w:val="single" w:sz="6" w:space="0" w:color="000000"/>
              <w:right w:val="single" w:sz="6" w:space="0" w:color="000000"/>
            </w:tcBorders>
          </w:tcPr>
          <w:p w14:paraId="776CC19A" w14:textId="77777777" w:rsidR="002A3650" w:rsidRPr="000D4FFB" w:rsidRDefault="002A3650" w:rsidP="002A3650">
            <w:pPr>
              <w:ind w:left="0" w:firstLine="0"/>
              <w:jc w:val="center"/>
              <w:rPr>
                <w:rFonts w:asciiTheme="minorHAnsi" w:hAnsiTheme="minorHAnsi"/>
                <w:szCs w:val="22"/>
              </w:rPr>
            </w:pPr>
            <w:r w:rsidRPr="000D4FFB">
              <w:rPr>
                <w:rFonts w:asciiTheme="minorHAnsi" w:hAnsiTheme="minorHAnsi"/>
                <w:szCs w:val="22"/>
              </w:rPr>
              <w:t>N/A</w:t>
            </w:r>
          </w:p>
        </w:tc>
        <w:tc>
          <w:tcPr>
            <w:tcW w:w="2430" w:type="dxa"/>
            <w:tcBorders>
              <w:top w:val="single" w:sz="6" w:space="0" w:color="000000"/>
              <w:left w:val="single" w:sz="6" w:space="0" w:color="000000"/>
              <w:bottom w:val="single" w:sz="6" w:space="0" w:color="000000"/>
              <w:right w:val="single" w:sz="6" w:space="0" w:color="000000"/>
            </w:tcBorders>
          </w:tcPr>
          <w:p w14:paraId="224C350C" w14:textId="77777777" w:rsidR="002A3650" w:rsidRPr="000D4FFB" w:rsidRDefault="002A3650" w:rsidP="002A3650">
            <w:pPr>
              <w:ind w:left="0" w:firstLine="0"/>
              <w:jc w:val="left"/>
              <w:rPr>
                <w:rFonts w:asciiTheme="minorHAnsi" w:hAnsiTheme="minorHAnsi"/>
                <w:szCs w:val="22"/>
              </w:rPr>
            </w:pPr>
            <w:r w:rsidRPr="000D4FFB">
              <w:rPr>
                <w:rFonts w:asciiTheme="minorHAnsi" w:hAnsiTheme="minorHAnsi"/>
                <w:szCs w:val="22"/>
              </w:rPr>
              <w:t>Test with water flow or check the drain tile lines before backfilling to assure free flow.</w:t>
            </w:r>
          </w:p>
        </w:tc>
        <w:tc>
          <w:tcPr>
            <w:tcW w:w="1440" w:type="dxa"/>
            <w:tcBorders>
              <w:top w:val="single" w:sz="6" w:space="0" w:color="000000"/>
              <w:left w:val="single" w:sz="6" w:space="0" w:color="000000"/>
              <w:bottom w:val="single" w:sz="6" w:space="0" w:color="000000"/>
              <w:right w:val="single" w:sz="6" w:space="0" w:color="000000"/>
            </w:tcBorders>
          </w:tcPr>
          <w:p w14:paraId="609BC9D3" w14:textId="77777777" w:rsidR="002A3650" w:rsidRPr="000D4FFB" w:rsidRDefault="00D35625" w:rsidP="004F7C61">
            <w:pPr>
              <w:tabs>
                <w:tab w:val="left" w:pos="360"/>
              </w:tabs>
              <w:rPr>
                <w:rFonts w:asciiTheme="minorHAnsi" w:hAnsiTheme="minorHAnsi"/>
                <w:szCs w:val="22"/>
              </w:rPr>
            </w:pPr>
            <w:r w:rsidRPr="000D4FFB">
              <w:rPr>
                <w:rFonts w:asciiTheme="minorHAnsi" w:hAnsiTheme="minorHAnsi"/>
                <w:szCs w:val="22"/>
              </w:rPr>
              <w:t>N/A</w:t>
            </w:r>
          </w:p>
        </w:tc>
        <w:tc>
          <w:tcPr>
            <w:tcW w:w="2610" w:type="dxa"/>
            <w:tcBorders>
              <w:top w:val="single" w:sz="6" w:space="0" w:color="000000"/>
              <w:left w:val="single" w:sz="6" w:space="0" w:color="000000"/>
              <w:bottom w:val="single" w:sz="6" w:space="0" w:color="000000"/>
              <w:right w:val="double" w:sz="6" w:space="0" w:color="000000"/>
            </w:tcBorders>
          </w:tcPr>
          <w:p w14:paraId="539A93E5" w14:textId="77777777" w:rsidR="002A3650" w:rsidRPr="000D4FFB" w:rsidRDefault="002A3650" w:rsidP="002A3650">
            <w:pPr>
              <w:ind w:left="0" w:hanging="6"/>
              <w:jc w:val="left"/>
              <w:rPr>
                <w:rFonts w:asciiTheme="minorHAnsi" w:hAnsiTheme="minorHAnsi"/>
                <w:szCs w:val="22"/>
              </w:rPr>
            </w:pPr>
            <w:r w:rsidRPr="000D4FFB">
              <w:rPr>
                <w:rFonts w:asciiTheme="minorHAnsi" w:hAnsiTheme="minorHAnsi"/>
                <w:szCs w:val="22"/>
              </w:rPr>
              <w:t>Notify A/E and Contractor.</w:t>
            </w:r>
          </w:p>
        </w:tc>
      </w:tr>
      <w:tr w:rsidR="002A3650" w:rsidRPr="000D4FFB" w14:paraId="7DF1A2F3" w14:textId="77777777" w:rsidTr="002A3650">
        <w:tc>
          <w:tcPr>
            <w:tcW w:w="1747" w:type="dxa"/>
            <w:tcBorders>
              <w:top w:val="single" w:sz="6" w:space="0" w:color="000000"/>
              <w:left w:val="double" w:sz="6" w:space="0" w:color="000000"/>
              <w:bottom w:val="double" w:sz="6" w:space="0" w:color="000000"/>
              <w:right w:val="single" w:sz="6" w:space="0" w:color="000000"/>
            </w:tcBorders>
          </w:tcPr>
          <w:p w14:paraId="6C06C81C" w14:textId="77777777" w:rsidR="002A3650" w:rsidRPr="000D4FFB" w:rsidRDefault="002A3650" w:rsidP="002A3650">
            <w:pPr>
              <w:ind w:left="6" w:hanging="6"/>
              <w:jc w:val="left"/>
              <w:rPr>
                <w:rFonts w:asciiTheme="minorHAnsi" w:hAnsiTheme="minorHAnsi"/>
                <w:szCs w:val="22"/>
              </w:rPr>
            </w:pPr>
            <w:r w:rsidRPr="000D4FFB">
              <w:rPr>
                <w:rFonts w:asciiTheme="minorHAnsi" w:hAnsiTheme="minorHAnsi"/>
                <w:szCs w:val="22"/>
              </w:rPr>
              <w:lastRenderedPageBreak/>
              <w:t>4. Aggregate</w:t>
            </w:r>
          </w:p>
        </w:tc>
        <w:tc>
          <w:tcPr>
            <w:tcW w:w="1710" w:type="dxa"/>
            <w:tcBorders>
              <w:top w:val="single" w:sz="6" w:space="0" w:color="000000"/>
              <w:left w:val="single" w:sz="6" w:space="0" w:color="000000"/>
              <w:bottom w:val="double" w:sz="6" w:space="0" w:color="000000"/>
              <w:right w:val="single" w:sz="6" w:space="0" w:color="000000"/>
            </w:tcBorders>
          </w:tcPr>
          <w:p w14:paraId="5B37CBB0" w14:textId="77777777" w:rsidR="002A3650" w:rsidRPr="000D4FFB" w:rsidRDefault="002A3650" w:rsidP="002A3650">
            <w:pPr>
              <w:ind w:left="0" w:firstLine="0"/>
              <w:jc w:val="left"/>
              <w:rPr>
                <w:rFonts w:asciiTheme="minorHAnsi" w:hAnsiTheme="minorHAnsi"/>
                <w:szCs w:val="22"/>
              </w:rPr>
            </w:pPr>
            <w:r w:rsidRPr="000D4FFB">
              <w:rPr>
                <w:rFonts w:asciiTheme="minorHAnsi" w:hAnsiTheme="minorHAnsi"/>
                <w:szCs w:val="22"/>
              </w:rPr>
              <w:t>ASTM</w:t>
            </w:r>
            <w:r>
              <w:rPr>
                <w:rFonts w:asciiTheme="minorHAnsi" w:hAnsiTheme="minorHAnsi"/>
                <w:szCs w:val="22"/>
              </w:rPr>
              <w:t xml:space="preserve"> </w:t>
            </w:r>
            <w:r w:rsidRPr="000D4FFB">
              <w:rPr>
                <w:rFonts w:asciiTheme="minorHAnsi" w:hAnsiTheme="minorHAnsi"/>
                <w:szCs w:val="22"/>
              </w:rPr>
              <w:t>as specified.</w:t>
            </w:r>
          </w:p>
        </w:tc>
        <w:tc>
          <w:tcPr>
            <w:tcW w:w="2430" w:type="dxa"/>
            <w:tcBorders>
              <w:top w:val="single" w:sz="6" w:space="0" w:color="000000"/>
              <w:left w:val="single" w:sz="6" w:space="0" w:color="000000"/>
              <w:bottom w:val="double" w:sz="6" w:space="0" w:color="000000"/>
              <w:right w:val="single" w:sz="6" w:space="0" w:color="000000"/>
            </w:tcBorders>
          </w:tcPr>
          <w:p w14:paraId="068DFFF9" w14:textId="77777777" w:rsidR="002A3650" w:rsidRPr="000D4FFB" w:rsidRDefault="002A3650" w:rsidP="002A3650">
            <w:pPr>
              <w:ind w:left="60" w:firstLine="0"/>
              <w:jc w:val="left"/>
              <w:rPr>
                <w:rFonts w:asciiTheme="minorHAnsi" w:hAnsiTheme="minorHAnsi"/>
                <w:szCs w:val="22"/>
              </w:rPr>
            </w:pPr>
            <w:r w:rsidRPr="000D4FFB">
              <w:rPr>
                <w:rFonts w:asciiTheme="minorHAnsi" w:hAnsiTheme="minorHAnsi"/>
                <w:szCs w:val="22"/>
              </w:rPr>
              <w:t>All aggregate to meet gradation requirements.</w:t>
            </w:r>
          </w:p>
        </w:tc>
        <w:tc>
          <w:tcPr>
            <w:tcW w:w="1440" w:type="dxa"/>
            <w:tcBorders>
              <w:top w:val="single" w:sz="6" w:space="0" w:color="000000"/>
              <w:left w:val="single" w:sz="6" w:space="0" w:color="000000"/>
              <w:bottom w:val="double" w:sz="6" w:space="0" w:color="000000"/>
              <w:right w:val="single" w:sz="6" w:space="0" w:color="000000"/>
            </w:tcBorders>
          </w:tcPr>
          <w:p w14:paraId="10A1AF8E" w14:textId="77777777" w:rsidR="002A3650" w:rsidRPr="000D4FFB" w:rsidRDefault="00D35625" w:rsidP="004F7C61">
            <w:pPr>
              <w:tabs>
                <w:tab w:val="left" w:pos="360"/>
              </w:tabs>
              <w:rPr>
                <w:rFonts w:asciiTheme="minorHAnsi" w:hAnsiTheme="minorHAnsi"/>
                <w:szCs w:val="22"/>
              </w:rPr>
            </w:pPr>
            <w:r w:rsidRPr="000D4FFB">
              <w:rPr>
                <w:rFonts w:asciiTheme="minorHAnsi" w:hAnsiTheme="minorHAnsi"/>
                <w:szCs w:val="22"/>
              </w:rPr>
              <w:t>N/A</w:t>
            </w:r>
          </w:p>
        </w:tc>
        <w:tc>
          <w:tcPr>
            <w:tcW w:w="2610" w:type="dxa"/>
            <w:tcBorders>
              <w:top w:val="single" w:sz="6" w:space="0" w:color="000000"/>
              <w:left w:val="single" w:sz="6" w:space="0" w:color="000000"/>
              <w:bottom w:val="double" w:sz="6" w:space="0" w:color="000000"/>
              <w:right w:val="double" w:sz="6" w:space="0" w:color="000000"/>
            </w:tcBorders>
          </w:tcPr>
          <w:p w14:paraId="25D881A0" w14:textId="77777777" w:rsidR="002A3650" w:rsidRPr="000D4FFB" w:rsidRDefault="002A3650" w:rsidP="002A3650">
            <w:pPr>
              <w:ind w:left="-36" w:hanging="6"/>
              <w:jc w:val="left"/>
              <w:rPr>
                <w:rFonts w:asciiTheme="minorHAnsi" w:hAnsiTheme="minorHAnsi"/>
                <w:szCs w:val="22"/>
              </w:rPr>
            </w:pPr>
            <w:r w:rsidRPr="000D4FFB">
              <w:rPr>
                <w:rFonts w:asciiTheme="minorHAnsi" w:hAnsiTheme="minorHAnsi"/>
                <w:szCs w:val="22"/>
              </w:rPr>
              <w:t>Change material &amp; retest.</w:t>
            </w:r>
          </w:p>
        </w:tc>
      </w:tr>
    </w:tbl>
    <w:p w14:paraId="3A053D96" w14:textId="77777777" w:rsidR="002A3650" w:rsidRDefault="002A3650" w:rsidP="00E41636">
      <w:pPr>
        <w:ind w:left="0" w:firstLine="0"/>
        <w:jc w:val="left"/>
        <w:rPr>
          <w:rFonts w:asciiTheme="minorHAnsi" w:hAnsiTheme="minorHAnsi"/>
          <w:b/>
          <w:szCs w:val="22"/>
        </w:rPr>
        <w:sectPr w:rsidR="002A3650" w:rsidSect="00671943">
          <w:pgSz w:w="12240" w:h="15840" w:code="1"/>
          <w:pgMar w:top="1080" w:right="720" w:bottom="720" w:left="1440" w:header="720" w:footer="432" w:gutter="0"/>
          <w:cols w:space="720"/>
          <w:docGrid w:linePitch="360"/>
        </w:sectPr>
      </w:pPr>
    </w:p>
    <w:p w14:paraId="76188053" w14:textId="77777777" w:rsidR="002D55AB" w:rsidRPr="003255BC" w:rsidRDefault="002D55AB" w:rsidP="002D55AB">
      <w:pPr>
        <w:pStyle w:val="Heading2"/>
        <w:tabs>
          <w:tab w:val="left" w:pos="4650"/>
        </w:tabs>
        <w:spacing w:before="0" w:after="120"/>
        <w:ind w:left="360" w:hanging="360"/>
        <w:rPr>
          <w:rFonts w:asciiTheme="minorHAnsi" w:hAnsiTheme="minorHAnsi"/>
          <w:b/>
          <w:color w:val="002060"/>
          <w:sz w:val="28"/>
        </w:rPr>
      </w:pPr>
      <w:r w:rsidRPr="003255BC">
        <w:rPr>
          <w:rFonts w:asciiTheme="minorHAnsi" w:hAnsiTheme="minorHAnsi"/>
          <w:b/>
          <w:color w:val="002060"/>
          <w:sz w:val="28"/>
        </w:rPr>
        <w:lastRenderedPageBreak/>
        <w:t>2.</w:t>
      </w:r>
      <w:r w:rsidRPr="003255BC">
        <w:rPr>
          <w:rFonts w:asciiTheme="minorHAnsi" w:hAnsiTheme="minorHAnsi"/>
          <w:b/>
          <w:color w:val="002060"/>
          <w:sz w:val="28"/>
        </w:rPr>
        <w:tab/>
      </w:r>
      <w:r w:rsidR="002A3650" w:rsidRPr="003255BC">
        <w:rPr>
          <w:rFonts w:asciiTheme="minorHAnsi" w:hAnsiTheme="minorHAnsi"/>
          <w:b/>
          <w:color w:val="002060"/>
          <w:sz w:val="28"/>
        </w:rPr>
        <w:t>Division 01:</w:t>
      </w:r>
    </w:p>
    <w:p w14:paraId="24FFF261" w14:textId="3BB3DA0E" w:rsidR="002A3650" w:rsidRPr="00085D54" w:rsidRDefault="002A3650" w:rsidP="00E41636">
      <w:pPr>
        <w:ind w:left="0" w:firstLine="0"/>
        <w:jc w:val="left"/>
        <w:rPr>
          <w:rFonts w:asciiTheme="minorHAnsi" w:hAnsiTheme="minorHAnsi"/>
          <w:b/>
          <w:sz w:val="24"/>
        </w:rPr>
      </w:pPr>
      <w:r w:rsidRPr="00085D54">
        <w:rPr>
          <w:rFonts w:asciiTheme="minorHAnsi" w:hAnsiTheme="minorHAnsi"/>
          <w:b/>
          <w:sz w:val="24"/>
        </w:rPr>
        <w:t xml:space="preserve">01 50 00 – </w:t>
      </w:r>
      <w:r w:rsidR="007E012E" w:rsidRPr="00085D54">
        <w:rPr>
          <w:rFonts w:asciiTheme="minorHAnsi" w:hAnsiTheme="minorHAnsi"/>
          <w:b/>
          <w:sz w:val="24"/>
        </w:rPr>
        <w:t>TEMPORARY FACILITIES AND CONTROLS</w:t>
      </w:r>
    </w:p>
    <w:p w14:paraId="0A024164" w14:textId="1EA9ED95" w:rsidR="004F7C61" w:rsidRPr="000D4FFB" w:rsidRDefault="004F7C61" w:rsidP="00225A78">
      <w:pPr>
        <w:pStyle w:val="hanging"/>
        <w:numPr>
          <w:ilvl w:val="0"/>
          <w:numId w:val="13"/>
        </w:numPr>
        <w:tabs>
          <w:tab w:val="clear" w:pos="720"/>
        </w:tabs>
        <w:ind w:left="360"/>
        <w:rPr>
          <w:rFonts w:asciiTheme="minorHAnsi" w:hAnsiTheme="minorHAnsi" w:cs="Arial"/>
          <w:szCs w:val="22"/>
        </w:rPr>
      </w:pPr>
      <w:r w:rsidRPr="000D4FFB">
        <w:rPr>
          <w:rFonts w:asciiTheme="minorHAnsi" w:hAnsiTheme="minorHAnsi" w:cs="Arial"/>
          <w:szCs w:val="22"/>
        </w:rPr>
        <w:t>Define responsibilities and describe each relevant area.  Include:</w:t>
      </w:r>
    </w:p>
    <w:p w14:paraId="13935E1E" w14:textId="780C392E" w:rsidR="004F7C61" w:rsidRPr="000D4FFB" w:rsidRDefault="004F7C61" w:rsidP="003255BC">
      <w:pPr>
        <w:pStyle w:val="hanging"/>
        <w:numPr>
          <w:ilvl w:val="1"/>
          <w:numId w:val="13"/>
        </w:numPr>
        <w:tabs>
          <w:tab w:val="clear" w:pos="1440"/>
        </w:tabs>
        <w:ind w:left="360" w:hanging="360"/>
        <w:rPr>
          <w:rFonts w:asciiTheme="minorHAnsi" w:hAnsiTheme="minorHAnsi" w:cs="Arial"/>
          <w:szCs w:val="22"/>
        </w:rPr>
      </w:pPr>
      <w:r w:rsidRPr="000D4FFB">
        <w:rPr>
          <w:rFonts w:asciiTheme="minorHAnsi" w:hAnsiTheme="minorHAnsi" w:cs="Arial"/>
          <w:szCs w:val="22"/>
        </w:rPr>
        <w:t>Fencing, site security, site staging and site storage areas within the construction limits.</w:t>
      </w:r>
    </w:p>
    <w:p w14:paraId="178E4EA3" w14:textId="67551172" w:rsidR="004F7C61" w:rsidRPr="000D4FFB" w:rsidRDefault="004F7C61" w:rsidP="003255BC">
      <w:pPr>
        <w:pStyle w:val="hanging"/>
        <w:numPr>
          <w:ilvl w:val="1"/>
          <w:numId w:val="13"/>
        </w:numPr>
        <w:tabs>
          <w:tab w:val="clear" w:pos="1440"/>
        </w:tabs>
        <w:ind w:left="360" w:hanging="360"/>
        <w:rPr>
          <w:rFonts w:asciiTheme="minorHAnsi" w:hAnsiTheme="minorHAnsi" w:cs="Arial"/>
          <w:szCs w:val="22"/>
        </w:rPr>
      </w:pPr>
      <w:r w:rsidRPr="000D4FFB">
        <w:rPr>
          <w:rFonts w:asciiTheme="minorHAnsi" w:hAnsiTheme="minorHAnsi" w:cs="Arial"/>
          <w:szCs w:val="22"/>
        </w:rPr>
        <w:t>Temporary utilities: water, power, lighting, heating, ventilation</w:t>
      </w:r>
      <w:r w:rsidR="00527382">
        <w:rPr>
          <w:rFonts w:asciiTheme="minorHAnsi" w:hAnsiTheme="minorHAnsi" w:cs="Arial"/>
          <w:szCs w:val="22"/>
        </w:rPr>
        <w:t>,</w:t>
      </w:r>
      <w:r w:rsidRPr="000D4FFB">
        <w:rPr>
          <w:rFonts w:asciiTheme="minorHAnsi" w:hAnsiTheme="minorHAnsi" w:cs="Arial"/>
          <w:szCs w:val="22"/>
        </w:rPr>
        <w:t xml:space="preserve"> and toilets.</w:t>
      </w:r>
    </w:p>
    <w:p w14:paraId="496B7D5C" w14:textId="77777777" w:rsidR="004F7C61" w:rsidRPr="000D4FFB" w:rsidRDefault="004F7C61" w:rsidP="003255BC">
      <w:pPr>
        <w:pStyle w:val="hanging"/>
        <w:numPr>
          <w:ilvl w:val="1"/>
          <w:numId w:val="13"/>
        </w:numPr>
        <w:tabs>
          <w:tab w:val="clear" w:pos="1440"/>
        </w:tabs>
        <w:ind w:left="360" w:hanging="360"/>
        <w:rPr>
          <w:rFonts w:asciiTheme="minorHAnsi" w:hAnsiTheme="minorHAnsi" w:cs="Arial"/>
          <w:szCs w:val="22"/>
        </w:rPr>
      </w:pPr>
      <w:r w:rsidRPr="008C0788">
        <w:rPr>
          <w:rFonts w:asciiTheme="minorHAnsi" w:hAnsiTheme="minorHAnsi"/>
          <w:szCs w:val="22"/>
        </w:rPr>
        <w:t>Temporary heat: installation, operation, safety checks (identify frequency with Owner), and removal.</w:t>
      </w:r>
    </w:p>
    <w:p w14:paraId="3BB50A77" w14:textId="07FA8191" w:rsidR="004F7C61" w:rsidRPr="000D4FFB" w:rsidRDefault="004F7C61" w:rsidP="003255BC">
      <w:pPr>
        <w:pStyle w:val="hanging"/>
        <w:numPr>
          <w:ilvl w:val="1"/>
          <w:numId w:val="13"/>
        </w:numPr>
        <w:tabs>
          <w:tab w:val="clear" w:pos="1440"/>
        </w:tabs>
        <w:ind w:left="360" w:hanging="360"/>
        <w:rPr>
          <w:rFonts w:asciiTheme="minorHAnsi" w:hAnsiTheme="minorHAnsi" w:cs="Arial"/>
          <w:szCs w:val="22"/>
        </w:rPr>
      </w:pPr>
      <w:r w:rsidRPr="000D4FFB">
        <w:rPr>
          <w:rFonts w:asciiTheme="minorHAnsi" w:hAnsiTheme="minorHAnsi" w:cs="Arial"/>
          <w:szCs w:val="22"/>
        </w:rPr>
        <w:t xml:space="preserve">Field office with </w:t>
      </w:r>
      <w:r w:rsidRPr="006C58DC">
        <w:rPr>
          <w:rFonts w:asciiTheme="minorHAnsi" w:hAnsiTheme="minorHAnsi" w:cs="Arial"/>
          <w:szCs w:val="22"/>
        </w:rPr>
        <w:t>heating, air conditioning, lights, copier as required.</w:t>
      </w:r>
      <w:r>
        <w:rPr>
          <w:rFonts w:asciiTheme="minorHAnsi" w:hAnsiTheme="minorHAnsi" w:cs="Arial"/>
          <w:szCs w:val="22"/>
        </w:rPr>
        <w:t xml:space="preserve">  S</w:t>
      </w:r>
      <w:r w:rsidRPr="000D4FFB">
        <w:rPr>
          <w:rFonts w:asciiTheme="minorHAnsi" w:hAnsiTheme="minorHAnsi" w:cs="Arial"/>
          <w:szCs w:val="22"/>
        </w:rPr>
        <w:t xml:space="preserve">pace </w:t>
      </w:r>
      <w:r>
        <w:rPr>
          <w:rFonts w:asciiTheme="minorHAnsi" w:hAnsiTheme="minorHAnsi" w:cs="Arial"/>
          <w:szCs w:val="22"/>
        </w:rPr>
        <w:t>shall be available</w:t>
      </w:r>
      <w:r w:rsidRPr="000D4FFB">
        <w:rPr>
          <w:rFonts w:asciiTheme="minorHAnsi" w:hAnsiTheme="minorHAnsi" w:cs="Arial"/>
          <w:szCs w:val="22"/>
        </w:rPr>
        <w:t xml:space="preserve"> for the Owner, consultants, A/E, and testing lab personnel</w:t>
      </w:r>
      <w:r>
        <w:rPr>
          <w:rFonts w:asciiTheme="minorHAnsi" w:hAnsiTheme="minorHAnsi" w:cs="Arial"/>
          <w:szCs w:val="22"/>
        </w:rPr>
        <w:t>.</w:t>
      </w:r>
    </w:p>
    <w:p w14:paraId="2B5F3B1E" w14:textId="304941DD" w:rsidR="004F7C61" w:rsidRPr="000D4FFB" w:rsidRDefault="004F7C61" w:rsidP="00225A78">
      <w:pPr>
        <w:pStyle w:val="hanging"/>
        <w:numPr>
          <w:ilvl w:val="0"/>
          <w:numId w:val="13"/>
        </w:numPr>
        <w:tabs>
          <w:tab w:val="clear" w:pos="720"/>
        </w:tabs>
        <w:ind w:left="360"/>
        <w:rPr>
          <w:rFonts w:asciiTheme="minorHAnsi" w:hAnsiTheme="minorHAnsi" w:cs="Arial"/>
          <w:bCs/>
          <w:iCs/>
          <w:szCs w:val="22"/>
        </w:rPr>
      </w:pPr>
      <w:r w:rsidRPr="000D4FFB">
        <w:rPr>
          <w:rFonts w:asciiTheme="minorHAnsi" w:hAnsiTheme="minorHAnsi" w:cs="Arial"/>
          <w:szCs w:val="22"/>
        </w:rPr>
        <w:t>Prohibit Contractor’s use of all new and existing HVAC systems during construction</w:t>
      </w:r>
      <w:r w:rsidR="007E012E">
        <w:rPr>
          <w:rFonts w:asciiTheme="minorHAnsi" w:hAnsiTheme="minorHAnsi" w:cs="Arial"/>
          <w:szCs w:val="22"/>
        </w:rPr>
        <w:t xml:space="preserve"> unless authorized by campus Project Manager</w:t>
      </w:r>
      <w:r w:rsidRPr="000D4FFB">
        <w:rPr>
          <w:rFonts w:asciiTheme="minorHAnsi" w:hAnsiTheme="minorHAnsi" w:cs="Arial"/>
          <w:szCs w:val="22"/>
        </w:rPr>
        <w:t>.</w:t>
      </w:r>
    </w:p>
    <w:p w14:paraId="7F6BB71A" w14:textId="77777777" w:rsidR="004F7C61" w:rsidRPr="000D4FFB" w:rsidRDefault="004F7C61" w:rsidP="00225A78">
      <w:pPr>
        <w:pStyle w:val="hanging"/>
        <w:numPr>
          <w:ilvl w:val="0"/>
          <w:numId w:val="13"/>
        </w:numPr>
        <w:tabs>
          <w:tab w:val="clear" w:pos="720"/>
        </w:tabs>
        <w:ind w:left="360"/>
        <w:rPr>
          <w:rFonts w:asciiTheme="minorHAnsi" w:hAnsiTheme="minorHAnsi" w:cs="Arial"/>
          <w:szCs w:val="22"/>
        </w:rPr>
      </w:pPr>
      <w:r w:rsidRPr="000D4FFB">
        <w:rPr>
          <w:rFonts w:asciiTheme="minorHAnsi" w:hAnsiTheme="minorHAnsi" w:cs="Arial"/>
          <w:szCs w:val="22"/>
        </w:rPr>
        <w:t>Specify temporary enclosures for safety, security, thermal, weather, moisture, dust protection, and/or noise protection as required for new and existing spaces/systems/components.</w:t>
      </w:r>
    </w:p>
    <w:p w14:paraId="625C4C0A" w14:textId="77777777" w:rsidR="004F7C61" w:rsidRPr="000D4FFB" w:rsidRDefault="004F7C61" w:rsidP="00225A78">
      <w:pPr>
        <w:pStyle w:val="hanging"/>
        <w:numPr>
          <w:ilvl w:val="0"/>
          <w:numId w:val="13"/>
        </w:numPr>
        <w:tabs>
          <w:tab w:val="clear" w:pos="720"/>
        </w:tabs>
        <w:ind w:left="360"/>
        <w:rPr>
          <w:rFonts w:asciiTheme="minorHAnsi" w:hAnsiTheme="minorHAnsi" w:cs="Arial"/>
          <w:szCs w:val="22"/>
        </w:rPr>
      </w:pPr>
      <w:r w:rsidRPr="000D4FFB">
        <w:rPr>
          <w:rFonts w:asciiTheme="minorHAnsi" w:hAnsiTheme="minorHAnsi" w:cs="Arial"/>
          <w:szCs w:val="22"/>
        </w:rPr>
        <w:t>Specify continuous protection of new and existing roofs.</w:t>
      </w:r>
    </w:p>
    <w:p w14:paraId="09DE158B" w14:textId="77777777" w:rsidR="004F7C61" w:rsidRPr="000D4FFB" w:rsidRDefault="004F7C61" w:rsidP="00225A78">
      <w:pPr>
        <w:pStyle w:val="hanging"/>
        <w:numPr>
          <w:ilvl w:val="0"/>
          <w:numId w:val="13"/>
        </w:numPr>
        <w:tabs>
          <w:tab w:val="clear" w:pos="720"/>
        </w:tabs>
        <w:ind w:left="360"/>
        <w:rPr>
          <w:rFonts w:asciiTheme="minorHAnsi" w:hAnsiTheme="minorHAnsi" w:cs="Arial"/>
          <w:szCs w:val="22"/>
        </w:rPr>
      </w:pPr>
      <w:r w:rsidRPr="000D4FFB">
        <w:rPr>
          <w:rFonts w:asciiTheme="minorHAnsi" w:hAnsiTheme="minorHAnsi" w:cs="Arial"/>
          <w:szCs w:val="22"/>
        </w:rPr>
        <w:t>Specify site maintenance/control of erosion, mud, snow, debris, etc.</w:t>
      </w:r>
    </w:p>
    <w:p w14:paraId="27ED3D47" w14:textId="77777777" w:rsidR="002A3650" w:rsidRPr="004F7C61" w:rsidRDefault="004F7C61" w:rsidP="00225A78">
      <w:pPr>
        <w:pStyle w:val="ListParagraph"/>
        <w:numPr>
          <w:ilvl w:val="0"/>
          <w:numId w:val="13"/>
        </w:numPr>
        <w:tabs>
          <w:tab w:val="clear" w:pos="720"/>
        </w:tabs>
        <w:spacing w:after="240"/>
        <w:ind w:left="360"/>
        <w:jc w:val="left"/>
        <w:rPr>
          <w:b/>
          <w:szCs w:val="22"/>
        </w:rPr>
      </w:pPr>
      <w:r w:rsidRPr="004F7C61">
        <w:rPr>
          <w:rFonts w:cs="Arial"/>
          <w:szCs w:val="22"/>
        </w:rPr>
        <w:t>Specify that the Contractor shall develop appropriate site and building(s) access and egress plans that are coordinated with the A/E and the C/U Project Manager.</w:t>
      </w:r>
    </w:p>
    <w:p w14:paraId="5354A715" w14:textId="3DAB9B17" w:rsidR="004F7C61" w:rsidRPr="00085D54" w:rsidRDefault="004F7C61" w:rsidP="004F7C61">
      <w:pPr>
        <w:ind w:left="0" w:firstLine="0"/>
        <w:jc w:val="left"/>
        <w:rPr>
          <w:rFonts w:asciiTheme="minorHAnsi" w:hAnsiTheme="minorHAnsi"/>
          <w:b/>
          <w:sz w:val="24"/>
        </w:rPr>
      </w:pPr>
      <w:r w:rsidRPr="00085D54">
        <w:rPr>
          <w:rFonts w:asciiTheme="minorHAnsi" w:hAnsiTheme="minorHAnsi"/>
          <w:b/>
          <w:sz w:val="24"/>
        </w:rPr>
        <w:t xml:space="preserve">01 57 23 – </w:t>
      </w:r>
      <w:r w:rsidR="007E012E" w:rsidRPr="00085D54">
        <w:rPr>
          <w:rFonts w:asciiTheme="minorHAnsi" w:hAnsiTheme="minorHAnsi"/>
          <w:b/>
          <w:sz w:val="24"/>
        </w:rPr>
        <w:t>TEMPORARY STORM WATER POLLUTION CONTROLS</w:t>
      </w:r>
    </w:p>
    <w:p w14:paraId="719AA5BF" w14:textId="77777777" w:rsidR="004F7C61" w:rsidRPr="004F7C61" w:rsidRDefault="004F7C61" w:rsidP="00225A78">
      <w:pPr>
        <w:pStyle w:val="ListParagraph"/>
        <w:numPr>
          <w:ilvl w:val="0"/>
          <w:numId w:val="14"/>
        </w:numPr>
        <w:ind w:left="360"/>
        <w:jc w:val="left"/>
        <w:rPr>
          <w:b/>
          <w:szCs w:val="22"/>
        </w:rPr>
      </w:pPr>
      <w:r w:rsidRPr="004F7C61">
        <w:rPr>
          <w:szCs w:val="22"/>
        </w:rPr>
        <w:t xml:space="preserve">Colleges and Universities are required to follow Minnesota State Board Policy &amp; Procedures, Guideline 5.24.2.2, for Construction Storm Water Permit Compliance.  Reference Minnesota Pollution Control Agency guidelines for construction storm water at: </w:t>
      </w:r>
      <w:hyperlink r:id="rId32" w:history="1">
        <w:r w:rsidRPr="004F7C61">
          <w:rPr>
            <w:rStyle w:val="Hyperlink"/>
            <w:rFonts w:eastAsiaTheme="majorEastAsia"/>
            <w:szCs w:val="22"/>
          </w:rPr>
          <w:t>https://www.pca.state.mn.us/water/construction-stormwater</w:t>
        </w:r>
      </w:hyperlink>
      <w:r w:rsidRPr="004F7C61">
        <w:rPr>
          <w:szCs w:val="22"/>
        </w:rPr>
        <w:t>.</w:t>
      </w:r>
    </w:p>
    <w:p w14:paraId="54D5776A" w14:textId="77777777" w:rsidR="004F7C61" w:rsidRDefault="004F7C61" w:rsidP="003255BC">
      <w:pPr>
        <w:pStyle w:val="hanging"/>
        <w:numPr>
          <w:ilvl w:val="1"/>
          <w:numId w:val="11"/>
        </w:numPr>
        <w:ind w:left="360"/>
        <w:rPr>
          <w:rFonts w:asciiTheme="minorHAnsi" w:hAnsiTheme="minorHAnsi"/>
          <w:szCs w:val="22"/>
        </w:rPr>
      </w:pPr>
      <w:r>
        <w:rPr>
          <w:rFonts w:asciiTheme="minorHAnsi" w:hAnsiTheme="minorHAnsi"/>
          <w:szCs w:val="22"/>
        </w:rPr>
        <w:t>Applies to construction projects that anticipate disturbing 1 or more acres of soil</w:t>
      </w:r>
    </w:p>
    <w:p w14:paraId="1C52EE0F" w14:textId="77777777" w:rsidR="004F7C61" w:rsidRPr="004F7C61" w:rsidRDefault="004F7C61" w:rsidP="003255BC">
      <w:pPr>
        <w:pStyle w:val="ListParagraph"/>
        <w:numPr>
          <w:ilvl w:val="1"/>
          <w:numId w:val="11"/>
        </w:numPr>
        <w:ind w:left="360"/>
        <w:jc w:val="left"/>
        <w:rPr>
          <w:szCs w:val="22"/>
        </w:rPr>
      </w:pPr>
      <w:r w:rsidRPr="004F7C61">
        <w:rPr>
          <w:szCs w:val="22"/>
        </w:rPr>
        <w:t>Develop and implement written plans and procedures as part of their construction storm water general permit application.</w:t>
      </w:r>
    </w:p>
    <w:p w14:paraId="3483730B" w14:textId="77777777" w:rsidR="004F7C61" w:rsidRDefault="004F7C61" w:rsidP="003255BC">
      <w:pPr>
        <w:numPr>
          <w:ilvl w:val="1"/>
          <w:numId w:val="11"/>
        </w:numPr>
        <w:ind w:left="360"/>
        <w:jc w:val="left"/>
        <w:rPr>
          <w:rFonts w:asciiTheme="minorHAnsi" w:hAnsiTheme="minorHAnsi"/>
          <w:szCs w:val="22"/>
        </w:rPr>
      </w:pPr>
      <w:r w:rsidRPr="00FD1D7B">
        <w:rPr>
          <w:rFonts w:asciiTheme="minorHAnsi" w:hAnsiTheme="minorHAnsi"/>
          <w:szCs w:val="22"/>
        </w:rPr>
        <w:t>Require the General Contractor and other parties responsible for construction activities to submit site plans</w:t>
      </w:r>
      <w:r>
        <w:rPr>
          <w:rFonts w:asciiTheme="minorHAnsi" w:hAnsiTheme="minorHAnsi"/>
          <w:szCs w:val="22"/>
        </w:rPr>
        <w:t xml:space="preserve"> prior to the start of construction,</w:t>
      </w:r>
      <w:r w:rsidRPr="00FD1D7B">
        <w:rPr>
          <w:rFonts w:asciiTheme="minorHAnsi" w:hAnsiTheme="minorHAnsi"/>
          <w:szCs w:val="22"/>
        </w:rPr>
        <w:t xml:space="preserve"> for review and approval by the college or university in accordance with the institution’s written site plan review procedures, including an opportunity for public input.</w:t>
      </w:r>
    </w:p>
    <w:p w14:paraId="31E12C50" w14:textId="77777777" w:rsidR="004F7C61" w:rsidRPr="00C50409" w:rsidRDefault="004F7C61" w:rsidP="003255BC">
      <w:pPr>
        <w:numPr>
          <w:ilvl w:val="1"/>
          <w:numId w:val="11"/>
        </w:numPr>
        <w:ind w:left="360"/>
        <w:jc w:val="left"/>
        <w:rPr>
          <w:rFonts w:asciiTheme="minorHAnsi" w:hAnsiTheme="minorHAnsi"/>
          <w:szCs w:val="22"/>
        </w:rPr>
      </w:pPr>
      <w:r w:rsidRPr="00FD1D7B">
        <w:rPr>
          <w:rFonts w:asciiTheme="minorHAnsi" w:hAnsiTheme="minorHAnsi"/>
          <w:szCs w:val="22"/>
        </w:rPr>
        <w:t>The site plans must incorporate the erosion and sediment controls and waste control best management practices (BMP)</w:t>
      </w:r>
      <w:r>
        <w:rPr>
          <w:rFonts w:asciiTheme="minorHAnsi" w:hAnsiTheme="minorHAnsi"/>
          <w:szCs w:val="22"/>
        </w:rPr>
        <w:t xml:space="preserve"> as applicable to the project as found in Section V</w:t>
      </w:r>
      <w:r w:rsidRPr="00C50409">
        <w:rPr>
          <w:rFonts w:asciiTheme="minorHAnsi" w:hAnsiTheme="minorHAnsi"/>
          <w:szCs w:val="22"/>
        </w:rPr>
        <w:t xml:space="preserve">, </w:t>
      </w:r>
      <w:r w:rsidRPr="00FD1D7B">
        <w:rPr>
          <w:rFonts w:asciiTheme="minorHAnsi" w:hAnsiTheme="minorHAnsi"/>
          <w:szCs w:val="22"/>
        </w:rPr>
        <w:t>01 57 23 – Temporary Storm</w:t>
      </w:r>
      <w:r>
        <w:rPr>
          <w:rFonts w:asciiTheme="minorHAnsi" w:hAnsiTheme="minorHAnsi"/>
          <w:szCs w:val="22"/>
        </w:rPr>
        <w:t xml:space="preserve"> W</w:t>
      </w:r>
      <w:r w:rsidRPr="00FD1D7B">
        <w:rPr>
          <w:rFonts w:asciiTheme="minorHAnsi" w:hAnsiTheme="minorHAnsi"/>
          <w:szCs w:val="22"/>
        </w:rPr>
        <w:t>ater Pollution Controls</w:t>
      </w:r>
      <w:r>
        <w:rPr>
          <w:rFonts w:asciiTheme="minorHAnsi" w:hAnsiTheme="minorHAnsi"/>
          <w:szCs w:val="22"/>
        </w:rPr>
        <w:t>.</w:t>
      </w:r>
    </w:p>
    <w:p w14:paraId="266DBF33" w14:textId="77777777" w:rsidR="004F7C61" w:rsidRDefault="004F7C61" w:rsidP="003255BC">
      <w:pPr>
        <w:numPr>
          <w:ilvl w:val="1"/>
          <w:numId w:val="11"/>
        </w:numPr>
        <w:ind w:left="360"/>
        <w:jc w:val="left"/>
        <w:rPr>
          <w:rFonts w:asciiTheme="minorHAnsi" w:hAnsiTheme="minorHAnsi"/>
          <w:szCs w:val="22"/>
        </w:rPr>
      </w:pPr>
      <w:r>
        <w:rPr>
          <w:rFonts w:asciiTheme="minorHAnsi" w:hAnsiTheme="minorHAnsi"/>
          <w:szCs w:val="22"/>
        </w:rPr>
        <w:t>Provide written procedures for conducting site inspections to ensure compliance.  Include checklists or other written means to document site inspections.</w:t>
      </w:r>
    </w:p>
    <w:p w14:paraId="5B4CBB9A" w14:textId="77777777" w:rsidR="004F7C61" w:rsidRPr="00C50409" w:rsidRDefault="004F7C61" w:rsidP="003255BC">
      <w:pPr>
        <w:numPr>
          <w:ilvl w:val="1"/>
          <w:numId w:val="11"/>
        </w:numPr>
        <w:ind w:left="360"/>
        <w:jc w:val="left"/>
        <w:rPr>
          <w:rFonts w:asciiTheme="minorHAnsi" w:hAnsiTheme="minorHAnsi"/>
          <w:szCs w:val="22"/>
        </w:rPr>
      </w:pPr>
      <w:r>
        <w:rPr>
          <w:rFonts w:asciiTheme="minorHAnsi" w:hAnsiTheme="minorHAnsi"/>
          <w:szCs w:val="22"/>
        </w:rPr>
        <w:t>Provide written Enforcement Response Procedures (ERPs) to document violations and enforcement steps to compel compliance.</w:t>
      </w:r>
    </w:p>
    <w:p w14:paraId="29C5E601" w14:textId="77777777" w:rsidR="004F7C61" w:rsidRPr="007E05EC" w:rsidRDefault="004F7C61" w:rsidP="003255BC">
      <w:pPr>
        <w:numPr>
          <w:ilvl w:val="1"/>
          <w:numId w:val="11"/>
        </w:numPr>
        <w:ind w:left="360"/>
        <w:jc w:val="left"/>
        <w:rPr>
          <w:rFonts w:asciiTheme="minorHAnsi" w:hAnsiTheme="minorHAnsi"/>
          <w:szCs w:val="22"/>
        </w:rPr>
      </w:pPr>
      <w:r w:rsidRPr="007E05EC">
        <w:rPr>
          <w:rFonts w:asciiTheme="minorHAnsi" w:hAnsiTheme="minorHAnsi"/>
          <w:szCs w:val="22"/>
        </w:rPr>
        <w:t>Avoid or minimize impacts to wetlands, protected waters, and environmentally sensitive areas and comply with the campus MS4.</w:t>
      </w:r>
    </w:p>
    <w:p w14:paraId="28156CC9" w14:textId="057078E1" w:rsidR="004F7C61" w:rsidRPr="007E05EC" w:rsidRDefault="004F7C61" w:rsidP="003255BC">
      <w:pPr>
        <w:ind w:left="0" w:firstLine="0"/>
        <w:jc w:val="left"/>
        <w:rPr>
          <w:rFonts w:asciiTheme="minorHAnsi" w:hAnsiTheme="minorHAnsi"/>
          <w:szCs w:val="22"/>
        </w:rPr>
      </w:pPr>
      <w:r>
        <w:rPr>
          <w:rFonts w:asciiTheme="minorHAnsi" w:hAnsiTheme="minorHAnsi"/>
          <w:szCs w:val="22"/>
        </w:rPr>
        <w:t>Minnesota State</w:t>
      </w:r>
      <w:r w:rsidRPr="007E05EC">
        <w:rPr>
          <w:rFonts w:asciiTheme="minorHAnsi" w:hAnsiTheme="minorHAnsi"/>
          <w:szCs w:val="22"/>
        </w:rPr>
        <w:t xml:space="preserve"> maintains Municipal Separate Storm Sewer System (MS4) permits for </w:t>
      </w:r>
      <w:r>
        <w:rPr>
          <w:rFonts w:asciiTheme="minorHAnsi" w:hAnsiTheme="minorHAnsi"/>
          <w:szCs w:val="22"/>
        </w:rPr>
        <w:t>several</w:t>
      </w:r>
      <w:r w:rsidRPr="007E05EC">
        <w:rPr>
          <w:rFonts w:asciiTheme="minorHAnsi" w:hAnsiTheme="minorHAnsi"/>
          <w:szCs w:val="22"/>
        </w:rPr>
        <w:t xml:space="preserve"> of its campuses.  These permits require the involved </w:t>
      </w:r>
      <w:r>
        <w:rPr>
          <w:rFonts w:asciiTheme="minorHAnsi" w:hAnsiTheme="minorHAnsi"/>
          <w:szCs w:val="22"/>
        </w:rPr>
        <w:t>Minnesota State</w:t>
      </w:r>
      <w:r w:rsidRPr="007E05EC">
        <w:rPr>
          <w:rFonts w:asciiTheme="minorHAnsi" w:hAnsiTheme="minorHAnsi"/>
          <w:szCs w:val="22"/>
        </w:rPr>
        <w:t xml:space="preserve"> campuses to implement Best Management Practices (BMPs) as detailed in the campus-specific Storm Water Pollution Prevention Program (SWPPP).  Specify requirements of the National Pollutant Discharge Elimination System (NPDES), General Storm Water Permit for Construction Activity requirements for erosion and sediment control and storm water management, site inspections, solid and hazardous waste management, dewatering activities, and final stabilization on </w:t>
      </w:r>
      <w:r w:rsidRPr="007E05EC">
        <w:rPr>
          <w:rFonts w:asciiTheme="minorHAnsi" w:hAnsiTheme="minorHAnsi"/>
          <w:szCs w:val="22"/>
        </w:rPr>
        <w:lastRenderedPageBreak/>
        <w:t xml:space="preserve">construction site. Requirements apply if </w:t>
      </w:r>
      <w:r w:rsidR="003F5A59">
        <w:rPr>
          <w:rFonts w:asciiTheme="minorHAnsi" w:hAnsiTheme="minorHAnsi"/>
          <w:szCs w:val="22"/>
        </w:rPr>
        <w:t xml:space="preserve">the </w:t>
      </w:r>
      <w:r w:rsidRPr="007E05EC">
        <w:rPr>
          <w:rFonts w:asciiTheme="minorHAnsi" w:hAnsiTheme="minorHAnsi"/>
          <w:szCs w:val="22"/>
        </w:rPr>
        <w:t>project disturbs more than 1 acre</w:t>
      </w:r>
      <w:r w:rsidRPr="007E05EC">
        <w:rPr>
          <w:rFonts w:asciiTheme="minorHAnsi" w:hAnsiTheme="minorHAnsi"/>
          <w:strike/>
          <w:szCs w:val="22"/>
        </w:rPr>
        <w:t xml:space="preserve"> </w:t>
      </w:r>
      <w:r w:rsidRPr="007E05EC">
        <w:rPr>
          <w:rFonts w:asciiTheme="minorHAnsi" w:hAnsiTheme="minorHAnsi"/>
          <w:szCs w:val="22"/>
        </w:rPr>
        <w:t>or pose a risk to water resources.  Specified requirements shall be in accordance with college or university’s MS4 storm water management plan.</w:t>
      </w:r>
    </w:p>
    <w:p w14:paraId="58FB2C3E" w14:textId="77777777" w:rsidR="004F7C61" w:rsidRPr="007E05EC" w:rsidRDefault="004F7C61" w:rsidP="003255BC">
      <w:pPr>
        <w:numPr>
          <w:ilvl w:val="1"/>
          <w:numId w:val="11"/>
        </w:numPr>
        <w:ind w:left="360"/>
        <w:jc w:val="left"/>
        <w:rPr>
          <w:rFonts w:asciiTheme="minorHAnsi" w:hAnsiTheme="minorHAnsi"/>
          <w:szCs w:val="22"/>
        </w:rPr>
      </w:pPr>
      <w:r w:rsidRPr="007E05EC">
        <w:rPr>
          <w:rFonts w:asciiTheme="minorHAnsi" w:hAnsiTheme="minorHAnsi"/>
          <w:szCs w:val="22"/>
        </w:rPr>
        <w:t>Incorporate requirements of National Pollution Discharge Elimination System (NPDES), General Storm</w:t>
      </w:r>
      <w:r>
        <w:rPr>
          <w:rFonts w:asciiTheme="minorHAnsi" w:hAnsiTheme="minorHAnsi"/>
          <w:szCs w:val="22"/>
        </w:rPr>
        <w:t xml:space="preserve"> W</w:t>
      </w:r>
      <w:r w:rsidRPr="007E05EC">
        <w:rPr>
          <w:rFonts w:asciiTheme="minorHAnsi" w:hAnsiTheme="minorHAnsi"/>
          <w:szCs w:val="22"/>
        </w:rPr>
        <w:t>ater Permit for Construction Activity (2013) requirements for erosion and sediment control and storm</w:t>
      </w:r>
      <w:r>
        <w:rPr>
          <w:rFonts w:asciiTheme="minorHAnsi" w:hAnsiTheme="minorHAnsi"/>
          <w:szCs w:val="22"/>
        </w:rPr>
        <w:t xml:space="preserve"> </w:t>
      </w:r>
      <w:r w:rsidRPr="007E05EC">
        <w:rPr>
          <w:rFonts w:asciiTheme="minorHAnsi" w:hAnsiTheme="minorHAnsi"/>
          <w:szCs w:val="22"/>
        </w:rPr>
        <w:t>water management.</w:t>
      </w:r>
    </w:p>
    <w:p w14:paraId="36DD1C78" w14:textId="77777777" w:rsidR="004F7C61" w:rsidRPr="007E05EC" w:rsidRDefault="004F7C61" w:rsidP="003255BC">
      <w:pPr>
        <w:numPr>
          <w:ilvl w:val="1"/>
          <w:numId w:val="11"/>
        </w:numPr>
        <w:ind w:left="360"/>
        <w:jc w:val="left"/>
        <w:rPr>
          <w:rFonts w:asciiTheme="minorHAnsi" w:hAnsiTheme="minorHAnsi"/>
          <w:szCs w:val="22"/>
        </w:rPr>
      </w:pPr>
      <w:r w:rsidRPr="007E05EC">
        <w:rPr>
          <w:rFonts w:asciiTheme="minorHAnsi" w:hAnsiTheme="minorHAnsi"/>
          <w:szCs w:val="22"/>
        </w:rPr>
        <w:t>Site Drainage shall be designed to comply with the B3 Guidelines (B3), section S2 for Storm</w:t>
      </w:r>
      <w:r>
        <w:rPr>
          <w:rFonts w:asciiTheme="minorHAnsi" w:hAnsiTheme="minorHAnsi"/>
          <w:szCs w:val="22"/>
        </w:rPr>
        <w:t xml:space="preserve"> W</w:t>
      </w:r>
      <w:r w:rsidRPr="007E05EC">
        <w:rPr>
          <w:rFonts w:asciiTheme="minorHAnsi" w:hAnsiTheme="minorHAnsi"/>
          <w:szCs w:val="22"/>
        </w:rPr>
        <w:t>ater Management required performance criteria for Runoff Ratio and Runoff Quality.</w:t>
      </w:r>
    </w:p>
    <w:p w14:paraId="5B99E82E" w14:textId="77777777" w:rsidR="004F7C61" w:rsidRPr="007E05EC" w:rsidRDefault="004F7C61" w:rsidP="003255BC">
      <w:pPr>
        <w:numPr>
          <w:ilvl w:val="1"/>
          <w:numId w:val="11"/>
        </w:numPr>
        <w:ind w:left="360" w:hanging="450"/>
        <w:jc w:val="left"/>
        <w:rPr>
          <w:rFonts w:asciiTheme="minorHAnsi" w:hAnsiTheme="minorHAnsi"/>
          <w:szCs w:val="22"/>
        </w:rPr>
      </w:pPr>
      <w:r w:rsidRPr="007E05EC">
        <w:rPr>
          <w:rFonts w:asciiTheme="minorHAnsi" w:hAnsiTheme="minorHAnsi"/>
          <w:szCs w:val="22"/>
        </w:rPr>
        <w:t>Conform to the requirements of the B3 Guidelines, Section S.6 for Erosion and Sedimentation Control.</w:t>
      </w:r>
    </w:p>
    <w:p w14:paraId="3A6D1C94" w14:textId="524D52F9" w:rsidR="004F7C61" w:rsidRDefault="004F7C61" w:rsidP="003255BC">
      <w:pPr>
        <w:numPr>
          <w:ilvl w:val="1"/>
          <w:numId w:val="11"/>
        </w:numPr>
        <w:ind w:left="360" w:hanging="450"/>
        <w:jc w:val="left"/>
        <w:rPr>
          <w:rFonts w:asciiTheme="minorHAnsi" w:hAnsiTheme="minorHAnsi"/>
          <w:szCs w:val="22"/>
        </w:rPr>
      </w:pPr>
      <w:r w:rsidRPr="007E05EC">
        <w:rPr>
          <w:rFonts w:asciiTheme="minorHAnsi" w:hAnsiTheme="minorHAnsi"/>
          <w:szCs w:val="22"/>
        </w:rPr>
        <w:t xml:space="preserve">Conform to the requirements of the B3 Guidelines, Section S.1, for Avoiding Critical Sites if the site selection has not already been </w:t>
      </w:r>
      <w:r w:rsidR="006E477D">
        <w:rPr>
          <w:rFonts w:asciiTheme="minorHAnsi" w:hAnsiTheme="minorHAnsi"/>
          <w:szCs w:val="22"/>
        </w:rPr>
        <w:t>made.</w:t>
      </w:r>
    </w:p>
    <w:p w14:paraId="06EE3AE0" w14:textId="77777777" w:rsidR="004F7C61" w:rsidRDefault="004F7C61" w:rsidP="003255BC">
      <w:pPr>
        <w:numPr>
          <w:ilvl w:val="1"/>
          <w:numId w:val="11"/>
        </w:numPr>
        <w:ind w:left="360" w:hanging="450"/>
        <w:jc w:val="left"/>
        <w:rPr>
          <w:rFonts w:asciiTheme="minorHAnsi" w:hAnsiTheme="minorHAnsi"/>
          <w:szCs w:val="22"/>
        </w:rPr>
      </w:pPr>
      <w:r w:rsidRPr="007E05EC">
        <w:rPr>
          <w:rFonts w:asciiTheme="minorHAnsi" w:hAnsiTheme="minorHAnsi"/>
          <w:szCs w:val="22"/>
        </w:rPr>
        <w:t>Conform to the requirements of the B3 Guidelines, Section S.3, for Soil Management.</w:t>
      </w:r>
    </w:p>
    <w:p w14:paraId="7C55666F" w14:textId="77777777" w:rsidR="004F7C61" w:rsidRPr="00AB284E" w:rsidRDefault="004F7C61" w:rsidP="00225A78">
      <w:pPr>
        <w:pStyle w:val="ListParagraph"/>
        <w:numPr>
          <w:ilvl w:val="0"/>
          <w:numId w:val="11"/>
        </w:numPr>
        <w:spacing w:after="240"/>
        <w:jc w:val="left"/>
        <w:rPr>
          <w:b/>
          <w:szCs w:val="22"/>
        </w:rPr>
      </w:pPr>
      <w:r>
        <w:rPr>
          <w:szCs w:val="22"/>
        </w:rPr>
        <w:t>Reference Section V, 01 57 00, Temporary Storm Water Pollution Controls.</w:t>
      </w:r>
    </w:p>
    <w:p w14:paraId="73479FF7" w14:textId="0AF1AD77" w:rsidR="00AB284E" w:rsidRPr="00085D54" w:rsidRDefault="00AB284E" w:rsidP="00AB284E">
      <w:pPr>
        <w:pStyle w:val="hanging"/>
        <w:ind w:left="6" w:firstLine="0"/>
        <w:rPr>
          <w:rFonts w:asciiTheme="minorHAnsi" w:hAnsiTheme="minorHAnsi"/>
          <w:b/>
          <w:sz w:val="24"/>
        </w:rPr>
      </w:pPr>
      <w:r w:rsidRPr="00085D54">
        <w:rPr>
          <w:rFonts w:asciiTheme="minorHAnsi" w:hAnsiTheme="minorHAnsi"/>
          <w:b/>
          <w:sz w:val="24"/>
        </w:rPr>
        <w:t xml:space="preserve">01 58 00 – </w:t>
      </w:r>
      <w:r w:rsidR="007E012E" w:rsidRPr="00085D54">
        <w:rPr>
          <w:rFonts w:asciiTheme="minorHAnsi" w:hAnsiTheme="minorHAnsi"/>
          <w:b/>
          <w:sz w:val="24"/>
        </w:rPr>
        <w:t>TEMPORARY PROJECT SIGNAGE</w:t>
      </w:r>
    </w:p>
    <w:p w14:paraId="1DD0B973" w14:textId="77777777" w:rsidR="00AB284E" w:rsidRDefault="00AB284E" w:rsidP="00C37BC7">
      <w:pPr>
        <w:spacing w:after="240"/>
        <w:ind w:left="0" w:firstLine="0"/>
        <w:jc w:val="left"/>
        <w:rPr>
          <w:rFonts w:asciiTheme="minorHAnsi" w:hAnsiTheme="minorHAnsi"/>
          <w:szCs w:val="22"/>
        </w:rPr>
      </w:pPr>
      <w:r w:rsidRPr="006624AF">
        <w:rPr>
          <w:rFonts w:asciiTheme="minorHAnsi" w:hAnsiTheme="minorHAnsi"/>
          <w:szCs w:val="22"/>
        </w:rPr>
        <w:t>Site Signage</w:t>
      </w:r>
      <w:r>
        <w:rPr>
          <w:rFonts w:asciiTheme="minorHAnsi" w:hAnsiTheme="minorHAnsi"/>
          <w:szCs w:val="22"/>
        </w:rPr>
        <w:t xml:space="preserve">: </w:t>
      </w:r>
      <w:r w:rsidRPr="006624AF">
        <w:rPr>
          <w:rFonts w:asciiTheme="minorHAnsi" w:hAnsiTheme="minorHAnsi"/>
          <w:szCs w:val="22"/>
        </w:rPr>
        <w:t xml:space="preserve">Include Temporary Project Site Signage </w:t>
      </w:r>
      <w:r>
        <w:rPr>
          <w:rFonts w:asciiTheme="minorHAnsi" w:hAnsiTheme="minorHAnsi"/>
          <w:szCs w:val="22"/>
        </w:rPr>
        <w:t xml:space="preserve">per </w:t>
      </w:r>
      <w:r w:rsidRPr="006624AF">
        <w:rPr>
          <w:rFonts w:asciiTheme="minorHAnsi" w:hAnsiTheme="minorHAnsi"/>
          <w:szCs w:val="22"/>
        </w:rPr>
        <w:t>specifications</w:t>
      </w:r>
      <w:r>
        <w:rPr>
          <w:rFonts w:asciiTheme="minorHAnsi" w:hAnsiTheme="minorHAnsi"/>
          <w:szCs w:val="22"/>
        </w:rPr>
        <w:t xml:space="preserve"> as found in Section V., 01 58 00, Temporary Project Signage,</w:t>
      </w:r>
      <w:r w:rsidRPr="006624AF">
        <w:rPr>
          <w:rFonts w:asciiTheme="minorHAnsi" w:hAnsiTheme="minorHAnsi"/>
          <w:szCs w:val="22"/>
        </w:rPr>
        <w:t xml:space="preserve"> </w:t>
      </w:r>
      <w:r>
        <w:rPr>
          <w:rFonts w:asciiTheme="minorHAnsi" w:hAnsiTheme="minorHAnsi"/>
          <w:szCs w:val="22"/>
        </w:rPr>
        <w:t>for</w:t>
      </w:r>
      <w:r w:rsidRPr="006624AF">
        <w:rPr>
          <w:rFonts w:asciiTheme="minorHAnsi" w:hAnsiTheme="minorHAnsi"/>
          <w:szCs w:val="22"/>
        </w:rPr>
        <w:t xml:space="preserve"> all projects funded by General Obligation Bond (Capital Projects) and Revenue Bonds and may be required on projects funded by other funds as determined by the campus or university</w:t>
      </w:r>
      <w:r>
        <w:rPr>
          <w:rFonts w:asciiTheme="minorHAnsi" w:hAnsiTheme="minorHAnsi"/>
          <w:szCs w:val="22"/>
        </w:rPr>
        <w:t>.</w:t>
      </w:r>
    </w:p>
    <w:p w14:paraId="6B6727D9" w14:textId="19F940EE" w:rsidR="00AB284E" w:rsidRPr="00085D54" w:rsidRDefault="00AB284E" w:rsidP="00AB284E">
      <w:pPr>
        <w:ind w:left="0" w:firstLine="0"/>
        <w:jc w:val="left"/>
        <w:rPr>
          <w:rFonts w:asciiTheme="minorHAnsi" w:hAnsiTheme="minorHAnsi"/>
          <w:b/>
          <w:sz w:val="24"/>
        </w:rPr>
      </w:pPr>
      <w:r w:rsidRPr="00085D54">
        <w:rPr>
          <w:rFonts w:asciiTheme="minorHAnsi" w:hAnsiTheme="minorHAnsi"/>
          <w:b/>
          <w:sz w:val="24"/>
        </w:rPr>
        <w:t xml:space="preserve">01 70 00 – </w:t>
      </w:r>
      <w:r w:rsidR="007E012E" w:rsidRPr="00085D54">
        <w:rPr>
          <w:rFonts w:asciiTheme="minorHAnsi" w:hAnsiTheme="minorHAnsi"/>
          <w:b/>
          <w:sz w:val="24"/>
        </w:rPr>
        <w:t>EXECUTION AND CLOSEOUT REQUIREMENTS</w:t>
      </w:r>
    </w:p>
    <w:p w14:paraId="6F709D13" w14:textId="77777777" w:rsidR="00AB284E" w:rsidRPr="000D4FFB" w:rsidRDefault="00AB284E" w:rsidP="00225A78">
      <w:pPr>
        <w:pStyle w:val="hanging"/>
        <w:numPr>
          <w:ilvl w:val="0"/>
          <w:numId w:val="15"/>
        </w:numPr>
        <w:tabs>
          <w:tab w:val="clear" w:pos="720"/>
        </w:tabs>
        <w:ind w:left="360"/>
        <w:rPr>
          <w:rFonts w:asciiTheme="minorHAnsi" w:hAnsiTheme="minorHAnsi" w:cs="Arial"/>
          <w:szCs w:val="22"/>
        </w:rPr>
      </w:pPr>
      <w:r w:rsidRPr="000D4FFB">
        <w:rPr>
          <w:rFonts w:asciiTheme="minorHAnsi" w:hAnsiTheme="minorHAnsi" w:cs="Arial"/>
          <w:szCs w:val="22"/>
        </w:rPr>
        <w:t>Specify the format and number of Record Drawings to be provided by the Contractor and Subcontractor(s).</w:t>
      </w:r>
    </w:p>
    <w:p w14:paraId="4E46DBCF" w14:textId="77777777" w:rsidR="00AB284E" w:rsidRPr="000D4FFB" w:rsidRDefault="00AB284E" w:rsidP="00225A78">
      <w:pPr>
        <w:pStyle w:val="hanging"/>
        <w:numPr>
          <w:ilvl w:val="0"/>
          <w:numId w:val="15"/>
        </w:numPr>
        <w:tabs>
          <w:tab w:val="clear" w:pos="720"/>
        </w:tabs>
        <w:ind w:left="360"/>
        <w:rPr>
          <w:rFonts w:asciiTheme="minorHAnsi" w:hAnsiTheme="minorHAnsi" w:cs="Arial"/>
          <w:szCs w:val="22"/>
        </w:rPr>
      </w:pPr>
      <w:r w:rsidRPr="000D4FFB">
        <w:rPr>
          <w:rFonts w:asciiTheme="minorHAnsi" w:hAnsiTheme="minorHAnsi" w:cs="Arial"/>
          <w:szCs w:val="22"/>
        </w:rPr>
        <w:t>Specify the Contractor shall provide on-site instructions in the operation of mechanical, electrical, and building systems installed by the Project Work.</w:t>
      </w:r>
    </w:p>
    <w:p w14:paraId="0F6B826C" w14:textId="46DA0F0D" w:rsidR="00AB284E" w:rsidRPr="008C0788" w:rsidRDefault="00AB284E" w:rsidP="00225A78">
      <w:pPr>
        <w:pStyle w:val="hanging"/>
        <w:numPr>
          <w:ilvl w:val="0"/>
          <w:numId w:val="15"/>
        </w:numPr>
        <w:tabs>
          <w:tab w:val="clear" w:pos="720"/>
        </w:tabs>
        <w:ind w:left="360"/>
        <w:rPr>
          <w:rFonts w:asciiTheme="minorHAnsi" w:hAnsiTheme="minorHAnsi" w:cs="Arial"/>
          <w:szCs w:val="22"/>
          <w:u w:val="single"/>
        </w:rPr>
      </w:pPr>
      <w:r w:rsidRPr="000D4FFB">
        <w:rPr>
          <w:rFonts w:asciiTheme="minorHAnsi" w:hAnsiTheme="minorHAnsi" w:cs="Arial"/>
          <w:szCs w:val="22"/>
        </w:rPr>
        <w:t xml:space="preserve">Specify the Contractor is responsible to obtain Certificate(s) of Occupancy from the building </w:t>
      </w:r>
      <w:r w:rsidR="003955FF">
        <w:rPr>
          <w:rFonts w:asciiTheme="minorHAnsi" w:hAnsiTheme="minorHAnsi" w:cs="Arial"/>
          <w:szCs w:val="22"/>
        </w:rPr>
        <w:t>authorities</w:t>
      </w:r>
      <w:r w:rsidR="003955FF" w:rsidRPr="000D4FFB">
        <w:rPr>
          <w:rFonts w:asciiTheme="minorHAnsi" w:hAnsiTheme="minorHAnsi" w:cs="Arial"/>
          <w:szCs w:val="22"/>
        </w:rPr>
        <w:t xml:space="preserve"> </w:t>
      </w:r>
      <w:r w:rsidRPr="000D4FFB">
        <w:rPr>
          <w:rFonts w:asciiTheme="minorHAnsi" w:hAnsiTheme="minorHAnsi" w:cs="Arial"/>
          <w:szCs w:val="22"/>
        </w:rPr>
        <w:t>having jurisdiction.</w:t>
      </w:r>
    </w:p>
    <w:p w14:paraId="2A772421" w14:textId="77777777" w:rsidR="00AB284E" w:rsidRPr="00CC279A" w:rsidRDefault="00CC279A" w:rsidP="00CC279A">
      <w:pPr>
        <w:spacing w:after="240"/>
        <w:ind w:left="360"/>
        <w:jc w:val="left"/>
        <w:rPr>
          <w:rFonts w:cs="Arial"/>
          <w:szCs w:val="22"/>
        </w:rPr>
      </w:pPr>
      <w:r>
        <w:rPr>
          <w:rFonts w:cs="Arial"/>
          <w:szCs w:val="22"/>
        </w:rPr>
        <w:t>4.</w:t>
      </w:r>
      <w:r>
        <w:rPr>
          <w:rFonts w:cs="Arial"/>
          <w:szCs w:val="22"/>
        </w:rPr>
        <w:tab/>
      </w:r>
      <w:r w:rsidR="00AB284E" w:rsidRPr="00CC279A">
        <w:rPr>
          <w:rFonts w:cs="Arial"/>
          <w:szCs w:val="22"/>
        </w:rPr>
        <w:t>Specify the Contractor shall provide all guarantees, warranties, Record Drawings, Operation &amp; Maintenance instruction manuals, and shop drawings to the A/E for the Owner.</w:t>
      </w:r>
    </w:p>
    <w:p w14:paraId="37B1D6FD" w14:textId="1D43A6C6" w:rsidR="00AB284E" w:rsidRPr="00085D54" w:rsidRDefault="00AB284E" w:rsidP="00AB284E">
      <w:pPr>
        <w:ind w:left="0" w:firstLine="0"/>
        <w:jc w:val="left"/>
        <w:rPr>
          <w:rFonts w:asciiTheme="minorHAnsi" w:hAnsiTheme="minorHAnsi"/>
          <w:b/>
          <w:sz w:val="24"/>
        </w:rPr>
      </w:pPr>
      <w:bookmarkStart w:id="24" w:name="_Toc93741243"/>
      <w:bookmarkStart w:id="25" w:name="_Toc237675184"/>
      <w:r w:rsidRPr="00085D54">
        <w:rPr>
          <w:rFonts w:asciiTheme="minorHAnsi" w:hAnsiTheme="minorHAnsi"/>
          <w:b/>
          <w:sz w:val="24"/>
        </w:rPr>
        <w:t xml:space="preserve">01 73 29 – </w:t>
      </w:r>
      <w:r w:rsidR="007E012E" w:rsidRPr="00085D54">
        <w:rPr>
          <w:rFonts w:asciiTheme="minorHAnsi" w:hAnsiTheme="minorHAnsi"/>
          <w:b/>
          <w:sz w:val="24"/>
        </w:rPr>
        <w:t>CUTTING AND PATCHING</w:t>
      </w:r>
      <w:bookmarkEnd w:id="24"/>
      <w:bookmarkEnd w:id="25"/>
    </w:p>
    <w:p w14:paraId="3C9168F3" w14:textId="77777777" w:rsidR="00AB284E" w:rsidRPr="000D4FFB" w:rsidRDefault="00AB284E" w:rsidP="00225A78">
      <w:pPr>
        <w:pStyle w:val="hanging"/>
        <w:numPr>
          <w:ilvl w:val="0"/>
          <w:numId w:val="16"/>
        </w:numPr>
        <w:tabs>
          <w:tab w:val="clear" w:pos="720"/>
        </w:tabs>
        <w:ind w:left="360"/>
        <w:rPr>
          <w:rFonts w:asciiTheme="minorHAnsi" w:hAnsiTheme="minorHAnsi" w:cs="Arial"/>
          <w:szCs w:val="22"/>
        </w:rPr>
      </w:pPr>
      <w:r w:rsidRPr="000D4FFB">
        <w:rPr>
          <w:rFonts w:asciiTheme="minorHAnsi" w:hAnsiTheme="minorHAnsi" w:cs="Arial"/>
          <w:szCs w:val="22"/>
        </w:rPr>
        <w:t>Coordinate and describe as necessary all cutting and patching requirements in the Specifications and Drawings.  Avoid duplication or conflicts between the architectural and engineering work as it relates to cutting and patching.</w:t>
      </w:r>
      <w:r w:rsidRPr="000D4FFB">
        <w:rPr>
          <w:rFonts w:asciiTheme="minorHAnsi" w:hAnsiTheme="minorHAnsi" w:cs="Arial"/>
          <w:szCs w:val="22"/>
          <w:u w:val="single"/>
        </w:rPr>
        <w:t xml:space="preserve"> </w:t>
      </w:r>
    </w:p>
    <w:p w14:paraId="3173FF3B" w14:textId="3BF3D88E" w:rsidR="00AB284E" w:rsidRDefault="00AB284E" w:rsidP="00CC279A">
      <w:pPr>
        <w:spacing w:after="240"/>
        <w:ind w:left="360"/>
        <w:jc w:val="left"/>
        <w:rPr>
          <w:rFonts w:asciiTheme="minorHAnsi" w:hAnsiTheme="minorHAnsi" w:cs="Arial"/>
          <w:szCs w:val="22"/>
        </w:rPr>
      </w:pPr>
      <w:r>
        <w:rPr>
          <w:rFonts w:asciiTheme="minorHAnsi" w:hAnsiTheme="minorHAnsi" w:cs="Arial"/>
          <w:szCs w:val="22"/>
        </w:rPr>
        <w:t>2</w:t>
      </w:r>
      <w:r>
        <w:rPr>
          <w:rFonts w:asciiTheme="minorHAnsi" w:hAnsiTheme="minorHAnsi" w:cs="Arial"/>
          <w:szCs w:val="22"/>
        </w:rPr>
        <w:tab/>
      </w:r>
      <w:r w:rsidRPr="000D4FFB">
        <w:rPr>
          <w:rFonts w:asciiTheme="minorHAnsi" w:hAnsiTheme="minorHAnsi" w:cs="Arial"/>
          <w:szCs w:val="22"/>
        </w:rPr>
        <w:t>Include provisions for dust and noise control and protection of adjacent buildings, roofs, structures</w:t>
      </w:r>
      <w:r w:rsidR="00527382">
        <w:rPr>
          <w:rFonts w:asciiTheme="minorHAnsi" w:hAnsiTheme="minorHAnsi" w:cs="Arial"/>
          <w:szCs w:val="22"/>
        </w:rPr>
        <w:t>,</w:t>
      </w:r>
      <w:r w:rsidRPr="000D4FFB">
        <w:rPr>
          <w:rFonts w:asciiTheme="minorHAnsi" w:hAnsiTheme="minorHAnsi" w:cs="Arial"/>
          <w:szCs w:val="22"/>
        </w:rPr>
        <w:t xml:space="preserve"> and finishes.</w:t>
      </w:r>
    </w:p>
    <w:p w14:paraId="4A1342D0" w14:textId="76BC1863" w:rsidR="00AB284E" w:rsidRPr="00085D54" w:rsidRDefault="00AB284E" w:rsidP="00AB284E">
      <w:pPr>
        <w:ind w:left="0" w:firstLine="0"/>
        <w:jc w:val="left"/>
        <w:rPr>
          <w:rFonts w:asciiTheme="minorHAnsi" w:hAnsiTheme="minorHAnsi"/>
          <w:b/>
          <w:sz w:val="24"/>
        </w:rPr>
      </w:pPr>
      <w:r w:rsidRPr="00085D54">
        <w:rPr>
          <w:rFonts w:asciiTheme="minorHAnsi" w:hAnsiTheme="minorHAnsi"/>
          <w:b/>
          <w:sz w:val="24"/>
        </w:rPr>
        <w:t xml:space="preserve">01 81 16 – </w:t>
      </w:r>
      <w:r w:rsidR="007E012E" w:rsidRPr="00085D54">
        <w:rPr>
          <w:rFonts w:asciiTheme="minorHAnsi" w:hAnsiTheme="minorHAnsi"/>
          <w:b/>
          <w:sz w:val="24"/>
        </w:rPr>
        <w:t>PERFORMANCE REQUIREMENTS</w:t>
      </w:r>
    </w:p>
    <w:p w14:paraId="5FF7113C" w14:textId="77777777" w:rsidR="00AB284E" w:rsidRPr="00CC279A" w:rsidRDefault="00AB284E" w:rsidP="00AB284E">
      <w:pPr>
        <w:ind w:left="0" w:firstLine="0"/>
        <w:jc w:val="left"/>
        <w:rPr>
          <w:rFonts w:asciiTheme="minorHAnsi" w:hAnsiTheme="minorHAnsi"/>
          <w:b/>
          <w:sz w:val="24"/>
        </w:rPr>
      </w:pPr>
      <w:r w:rsidRPr="00CC279A">
        <w:rPr>
          <w:rFonts w:asciiTheme="minorHAnsi" w:hAnsiTheme="minorHAnsi"/>
          <w:b/>
          <w:sz w:val="24"/>
        </w:rPr>
        <w:t>Environment and Safety</w:t>
      </w:r>
    </w:p>
    <w:p w14:paraId="245D0550" w14:textId="36805238" w:rsidR="00AB284E" w:rsidRPr="008C0788" w:rsidRDefault="00CC279A" w:rsidP="00CC279A">
      <w:pPr>
        <w:ind w:left="360"/>
        <w:jc w:val="left"/>
        <w:rPr>
          <w:rFonts w:asciiTheme="minorHAnsi" w:hAnsiTheme="minorHAnsi"/>
          <w:szCs w:val="22"/>
        </w:rPr>
      </w:pPr>
      <w:r>
        <w:rPr>
          <w:rFonts w:asciiTheme="minorHAnsi" w:hAnsiTheme="minorHAnsi"/>
          <w:szCs w:val="22"/>
        </w:rPr>
        <w:t>1.</w:t>
      </w:r>
      <w:r>
        <w:rPr>
          <w:rFonts w:asciiTheme="minorHAnsi" w:hAnsiTheme="minorHAnsi"/>
          <w:szCs w:val="22"/>
        </w:rPr>
        <w:tab/>
      </w:r>
      <w:r w:rsidR="00AB284E" w:rsidRPr="008C0788">
        <w:rPr>
          <w:rFonts w:asciiTheme="minorHAnsi" w:hAnsiTheme="minorHAnsi"/>
          <w:szCs w:val="22"/>
        </w:rPr>
        <w:t xml:space="preserve">Provide support and protection systems where required to protect </w:t>
      </w:r>
      <w:r w:rsidR="003F5A59" w:rsidRPr="008C0788">
        <w:rPr>
          <w:rFonts w:asciiTheme="minorHAnsi" w:hAnsiTheme="minorHAnsi"/>
          <w:szCs w:val="22"/>
        </w:rPr>
        <w:t>the public</w:t>
      </w:r>
      <w:r w:rsidR="00AB284E" w:rsidRPr="008C0788">
        <w:rPr>
          <w:rFonts w:asciiTheme="minorHAnsi" w:hAnsiTheme="minorHAnsi"/>
          <w:szCs w:val="22"/>
        </w:rPr>
        <w:t>, workers, and existing and new utilities, property</w:t>
      </w:r>
      <w:r w:rsidR="00527382">
        <w:rPr>
          <w:rFonts w:asciiTheme="minorHAnsi" w:hAnsiTheme="minorHAnsi"/>
          <w:szCs w:val="22"/>
        </w:rPr>
        <w:t>,</w:t>
      </w:r>
      <w:r w:rsidR="00AB284E" w:rsidRPr="008C0788">
        <w:rPr>
          <w:rFonts w:asciiTheme="minorHAnsi" w:hAnsiTheme="minorHAnsi"/>
          <w:szCs w:val="22"/>
        </w:rPr>
        <w:t xml:space="preserve"> and structures.  The design of support and protection systems shall be the responsibility of the Contractor and shall conform to OSHA and campus specific safety requirements.</w:t>
      </w:r>
    </w:p>
    <w:p w14:paraId="1FA191BA" w14:textId="4E60C3B6" w:rsidR="00AB284E" w:rsidRPr="008C0788" w:rsidRDefault="00CC279A" w:rsidP="00CC279A">
      <w:pPr>
        <w:ind w:left="360"/>
        <w:jc w:val="left"/>
        <w:rPr>
          <w:rFonts w:asciiTheme="minorHAnsi" w:hAnsiTheme="minorHAnsi"/>
          <w:szCs w:val="22"/>
        </w:rPr>
      </w:pPr>
      <w:r w:rsidRPr="00CC279A">
        <w:rPr>
          <w:rFonts w:asciiTheme="minorHAnsi" w:hAnsiTheme="minorHAnsi"/>
          <w:szCs w:val="22"/>
        </w:rPr>
        <w:t>2</w:t>
      </w:r>
      <w:r>
        <w:rPr>
          <w:rFonts w:asciiTheme="minorHAnsi" w:hAnsiTheme="minorHAnsi"/>
          <w:b/>
          <w:szCs w:val="22"/>
        </w:rPr>
        <w:t>.</w:t>
      </w:r>
      <w:r>
        <w:rPr>
          <w:rFonts w:asciiTheme="minorHAnsi" w:hAnsiTheme="minorHAnsi"/>
          <w:b/>
          <w:szCs w:val="22"/>
        </w:rPr>
        <w:tab/>
      </w:r>
      <w:r w:rsidR="00AB284E" w:rsidRPr="008C0788">
        <w:rPr>
          <w:rFonts w:asciiTheme="minorHAnsi" w:hAnsiTheme="minorHAnsi"/>
          <w:b/>
          <w:szCs w:val="22"/>
        </w:rPr>
        <w:t xml:space="preserve">Hot Permits: </w:t>
      </w:r>
      <w:r w:rsidR="00AB284E" w:rsidRPr="008C0788">
        <w:rPr>
          <w:rFonts w:asciiTheme="minorHAnsi" w:eastAsia="Calibri" w:hAnsiTheme="minorHAnsi"/>
          <w:szCs w:val="22"/>
        </w:rPr>
        <w:t xml:space="preserve">A Hot Works Permit is required for any temporary operation that involves open flames or produces heat and/or sparks.  Such operations include, but are not limited to, brazing, cutting, grinding, soldering, thawing pipe, torch-applied roofing, and welding.  The permit is intended to 1). </w:t>
      </w:r>
      <w:r w:rsidR="00AB284E">
        <w:rPr>
          <w:rFonts w:asciiTheme="minorHAnsi" w:eastAsia="Calibri" w:hAnsiTheme="minorHAnsi"/>
          <w:szCs w:val="22"/>
        </w:rPr>
        <w:t xml:space="preserve"> </w:t>
      </w:r>
      <w:r w:rsidR="00AB284E" w:rsidRPr="008C0788">
        <w:rPr>
          <w:rFonts w:asciiTheme="minorHAnsi" w:eastAsia="Calibri" w:hAnsiTheme="minorHAnsi"/>
          <w:szCs w:val="22"/>
        </w:rPr>
        <w:t xml:space="preserve">Prevent the building fire detection system from accidentally activating 2). </w:t>
      </w:r>
      <w:r w:rsidR="00AB284E">
        <w:rPr>
          <w:rFonts w:asciiTheme="minorHAnsi" w:eastAsia="Calibri" w:hAnsiTheme="minorHAnsi"/>
          <w:szCs w:val="22"/>
        </w:rPr>
        <w:t xml:space="preserve"> </w:t>
      </w:r>
      <w:r w:rsidR="00AB284E" w:rsidRPr="008C0788">
        <w:rPr>
          <w:rFonts w:asciiTheme="minorHAnsi" w:eastAsia="Calibri" w:hAnsiTheme="minorHAnsi"/>
          <w:szCs w:val="22"/>
        </w:rPr>
        <w:t xml:space="preserve">Control losses from accidentally igniting state property and 3). Ensure the safety of all building occupants while hot works procedures are being </w:t>
      </w:r>
      <w:r w:rsidR="00AB284E" w:rsidRPr="008C0788">
        <w:rPr>
          <w:rFonts w:asciiTheme="minorHAnsi" w:eastAsia="Calibri" w:hAnsiTheme="minorHAnsi"/>
          <w:szCs w:val="22"/>
        </w:rPr>
        <w:lastRenderedPageBreak/>
        <w:t>performed.  These precautions are in accordance with 29CFR1910 Subpart Q (OSHA), the Minnesota Fire Code, and NFPA SIB.</w:t>
      </w:r>
      <w:r w:rsidR="00AB284E" w:rsidRPr="008C0788">
        <w:rPr>
          <w:rFonts w:asciiTheme="minorHAnsi" w:hAnsiTheme="minorHAnsi"/>
          <w:szCs w:val="22"/>
        </w:rPr>
        <w:t xml:space="preserve">  Obtain hot permits from the campus Project Manager.  Permits are valid for a 24</w:t>
      </w:r>
      <w:r w:rsidR="00527382">
        <w:rPr>
          <w:rFonts w:asciiTheme="minorHAnsi" w:hAnsiTheme="minorHAnsi"/>
          <w:szCs w:val="22"/>
        </w:rPr>
        <w:t>-</w:t>
      </w:r>
      <w:r w:rsidR="00AB284E" w:rsidRPr="008C0788">
        <w:rPr>
          <w:rFonts w:asciiTheme="minorHAnsi" w:hAnsiTheme="minorHAnsi"/>
          <w:szCs w:val="22"/>
        </w:rPr>
        <w:t>hour period and must be requested for every 24</w:t>
      </w:r>
      <w:r w:rsidR="00527382">
        <w:rPr>
          <w:rFonts w:asciiTheme="minorHAnsi" w:hAnsiTheme="minorHAnsi"/>
          <w:szCs w:val="22"/>
        </w:rPr>
        <w:t>-</w:t>
      </w:r>
      <w:r w:rsidR="00AB284E" w:rsidRPr="008C0788">
        <w:rPr>
          <w:rFonts w:asciiTheme="minorHAnsi" w:hAnsiTheme="minorHAnsi"/>
          <w:szCs w:val="22"/>
        </w:rPr>
        <w:t>hour period that the activity occurs.</w:t>
      </w:r>
    </w:p>
    <w:p w14:paraId="146040E0" w14:textId="77777777" w:rsidR="00AB284E" w:rsidRDefault="00CC279A" w:rsidP="00CC279A">
      <w:pPr>
        <w:ind w:left="360"/>
        <w:jc w:val="left"/>
        <w:rPr>
          <w:rFonts w:asciiTheme="minorHAnsi" w:hAnsiTheme="minorHAnsi"/>
          <w:szCs w:val="22"/>
        </w:rPr>
      </w:pPr>
      <w:r>
        <w:rPr>
          <w:rFonts w:asciiTheme="minorHAnsi" w:hAnsiTheme="minorHAnsi"/>
          <w:szCs w:val="22"/>
        </w:rPr>
        <w:t>3.</w:t>
      </w:r>
      <w:r>
        <w:rPr>
          <w:rFonts w:asciiTheme="minorHAnsi" w:hAnsiTheme="minorHAnsi"/>
          <w:szCs w:val="22"/>
        </w:rPr>
        <w:tab/>
      </w:r>
      <w:r w:rsidR="00AB284E" w:rsidRPr="00757279">
        <w:rPr>
          <w:rFonts w:asciiTheme="minorHAnsi" w:hAnsiTheme="minorHAnsi"/>
          <w:szCs w:val="22"/>
        </w:rPr>
        <w:t xml:space="preserve">Petroleum Storage Systems - In areas near existing or former heating plants or fueling stations, check with the Owner and the MPCA regarding petroleum storage system </w:t>
      </w:r>
      <w:r w:rsidR="00AB284E" w:rsidRPr="008C0788">
        <w:rPr>
          <w:rFonts w:asciiTheme="minorHAnsi" w:hAnsiTheme="minorHAnsi"/>
          <w:szCs w:val="22"/>
        </w:rPr>
        <w:t>requirements</w:t>
      </w:r>
      <w:r w:rsidR="00AB284E" w:rsidRPr="00757279">
        <w:rPr>
          <w:rFonts w:asciiTheme="minorHAnsi" w:hAnsiTheme="minorHAnsi"/>
          <w:szCs w:val="22"/>
        </w:rPr>
        <w:t>.</w:t>
      </w:r>
    </w:p>
    <w:p w14:paraId="4BA57C9C" w14:textId="77777777" w:rsidR="00AB284E" w:rsidRPr="008C0788" w:rsidRDefault="00CC279A" w:rsidP="00CC279A">
      <w:pPr>
        <w:ind w:left="360"/>
        <w:jc w:val="left"/>
        <w:rPr>
          <w:rFonts w:asciiTheme="minorHAnsi" w:hAnsiTheme="minorHAnsi"/>
          <w:szCs w:val="22"/>
        </w:rPr>
      </w:pPr>
      <w:r>
        <w:rPr>
          <w:rFonts w:asciiTheme="minorHAnsi" w:hAnsiTheme="minorHAnsi"/>
          <w:szCs w:val="22"/>
        </w:rPr>
        <w:t>4.</w:t>
      </w:r>
      <w:r>
        <w:rPr>
          <w:rFonts w:asciiTheme="minorHAnsi" w:hAnsiTheme="minorHAnsi"/>
          <w:szCs w:val="22"/>
        </w:rPr>
        <w:tab/>
      </w:r>
      <w:r w:rsidR="00AB284E" w:rsidRPr="008C0788">
        <w:rPr>
          <w:rFonts w:asciiTheme="minorHAnsi" w:hAnsiTheme="minorHAnsi"/>
          <w:szCs w:val="22"/>
        </w:rPr>
        <w:t>Conform to the requirements of the B3 Guidelines, Section S.1, for Avoiding Critical Sites if the site selection has not already been completed.</w:t>
      </w:r>
    </w:p>
    <w:p w14:paraId="26AA3F18" w14:textId="77777777" w:rsidR="00AB284E" w:rsidRDefault="00CC279A" w:rsidP="00CC279A">
      <w:pPr>
        <w:ind w:left="360"/>
        <w:jc w:val="left"/>
        <w:rPr>
          <w:rFonts w:asciiTheme="minorHAnsi" w:hAnsiTheme="minorHAnsi"/>
          <w:szCs w:val="22"/>
        </w:rPr>
      </w:pPr>
      <w:r>
        <w:rPr>
          <w:rFonts w:asciiTheme="minorHAnsi" w:hAnsiTheme="minorHAnsi"/>
          <w:szCs w:val="22"/>
        </w:rPr>
        <w:t>5.</w:t>
      </w:r>
      <w:r>
        <w:rPr>
          <w:rFonts w:asciiTheme="minorHAnsi" w:hAnsiTheme="minorHAnsi"/>
          <w:szCs w:val="22"/>
        </w:rPr>
        <w:tab/>
      </w:r>
      <w:r w:rsidR="00AB284E" w:rsidRPr="008C0788">
        <w:rPr>
          <w:rFonts w:asciiTheme="minorHAnsi" w:hAnsiTheme="minorHAnsi"/>
          <w:szCs w:val="22"/>
        </w:rPr>
        <w:t>Conform to the requirements of the B3 Guidelines, Section S.3, for Soil Management.</w:t>
      </w:r>
    </w:p>
    <w:p w14:paraId="6C434E10" w14:textId="77777777" w:rsidR="00AB284E" w:rsidRDefault="00CC279A" w:rsidP="00CC279A">
      <w:pPr>
        <w:ind w:left="360"/>
        <w:jc w:val="left"/>
        <w:rPr>
          <w:rFonts w:asciiTheme="minorHAnsi" w:hAnsiTheme="minorHAnsi"/>
          <w:szCs w:val="22"/>
        </w:rPr>
      </w:pPr>
      <w:r>
        <w:rPr>
          <w:rFonts w:asciiTheme="minorHAnsi" w:hAnsiTheme="minorHAnsi"/>
          <w:szCs w:val="22"/>
        </w:rPr>
        <w:t>6.</w:t>
      </w:r>
      <w:r>
        <w:rPr>
          <w:rFonts w:asciiTheme="minorHAnsi" w:hAnsiTheme="minorHAnsi"/>
          <w:szCs w:val="22"/>
        </w:rPr>
        <w:tab/>
      </w:r>
      <w:r w:rsidR="00AB284E" w:rsidRPr="008C0788">
        <w:rPr>
          <w:rFonts w:asciiTheme="minorHAnsi" w:hAnsiTheme="minorHAnsi"/>
          <w:szCs w:val="22"/>
        </w:rPr>
        <w:t>Comply with the requirements of B3 Guidelines, Section M.3, Waste Reduction and Management</w:t>
      </w:r>
      <w:r w:rsidR="00AB284E" w:rsidRPr="006624AF">
        <w:rPr>
          <w:rFonts w:asciiTheme="minorHAnsi" w:hAnsiTheme="minorHAnsi"/>
          <w:szCs w:val="22"/>
        </w:rPr>
        <w:t>.</w:t>
      </w:r>
    </w:p>
    <w:p w14:paraId="6D16AD8D" w14:textId="77777777" w:rsidR="00AB284E" w:rsidRDefault="00CC279A" w:rsidP="00CC279A">
      <w:pPr>
        <w:ind w:left="360"/>
        <w:jc w:val="left"/>
        <w:rPr>
          <w:rFonts w:asciiTheme="minorHAnsi" w:hAnsiTheme="minorHAnsi"/>
          <w:szCs w:val="22"/>
        </w:rPr>
      </w:pPr>
      <w:r>
        <w:rPr>
          <w:rFonts w:asciiTheme="minorHAnsi" w:hAnsiTheme="minorHAnsi"/>
          <w:szCs w:val="22"/>
        </w:rPr>
        <w:t>7.</w:t>
      </w:r>
      <w:r>
        <w:rPr>
          <w:rFonts w:asciiTheme="minorHAnsi" w:hAnsiTheme="minorHAnsi"/>
          <w:szCs w:val="22"/>
        </w:rPr>
        <w:tab/>
      </w:r>
      <w:r w:rsidR="00AB284E" w:rsidRPr="002778E5">
        <w:rPr>
          <w:rFonts w:asciiTheme="minorHAnsi" w:hAnsiTheme="minorHAnsi"/>
          <w:szCs w:val="22"/>
        </w:rPr>
        <w:t>Conduct a final clean-up by independent green cleaning service using cleaning products that meet the Green Seal GS-37 standard, floor cleaners complying with CA Code of Regulations maximum VOC content, and disposable paper products, supplies and trash bags meeting the minimum requirements of US EPA’s Comprehensive Procurement Guidelines</w:t>
      </w:r>
    </w:p>
    <w:p w14:paraId="1A0CF03D" w14:textId="7140FC0C" w:rsidR="00AB284E" w:rsidRPr="00CC279A" w:rsidRDefault="00CC279A" w:rsidP="00CC279A">
      <w:pPr>
        <w:ind w:left="360"/>
        <w:jc w:val="left"/>
        <w:rPr>
          <w:b/>
          <w:szCs w:val="22"/>
        </w:rPr>
      </w:pPr>
      <w:r>
        <w:rPr>
          <w:szCs w:val="22"/>
        </w:rPr>
        <w:t>8.</w:t>
      </w:r>
      <w:r>
        <w:rPr>
          <w:szCs w:val="22"/>
        </w:rPr>
        <w:tab/>
      </w:r>
      <w:r w:rsidR="00AB284E" w:rsidRPr="00CC279A">
        <w:rPr>
          <w:szCs w:val="22"/>
        </w:rPr>
        <w:t>Comply with the requirements of B3 Guidelines, Section M.2</w:t>
      </w:r>
      <w:r w:rsidR="00533256">
        <w:rPr>
          <w:szCs w:val="22"/>
        </w:rPr>
        <w:t>.</w:t>
      </w:r>
      <w:r w:rsidR="00AB284E" w:rsidRPr="00CC279A">
        <w:rPr>
          <w:szCs w:val="22"/>
        </w:rPr>
        <w:t xml:space="preserve"> Evaluation of Environmentally Preferable Materials.</w:t>
      </w:r>
    </w:p>
    <w:p w14:paraId="7D690AEE" w14:textId="77777777" w:rsidR="002D55AB" w:rsidRDefault="002D55AB" w:rsidP="00AB284E">
      <w:pPr>
        <w:ind w:left="0" w:firstLine="0"/>
        <w:jc w:val="left"/>
        <w:rPr>
          <w:rFonts w:asciiTheme="minorHAnsi" w:hAnsiTheme="minorHAnsi"/>
          <w:b/>
          <w:szCs w:val="22"/>
        </w:rPr>
        <w:sectPr w:rsidR="002D55AB" w:rsidSect="00671943">
          <w:pgSz w:w="12240" w:h="15840" w:code="1"/>
          <w:pgMar w:top="1080" w:right="720" w:bottom="720" w:left="1440" w:header="720" w:footer="432" w:gutter="0"/>
          <w:cols w:space="720"/>
          <w:docGrid w:linePitch="360"/>
        </w:sectPr>
      </w:pPr>
    </w:p>
    <w:p w14:paraId="41D54432" w14:textId="77777777" w:rsidR="00AB284E" w:rsidRPr="003255BC" w:rsidRDefault="002D55AB" w:rsidP="002D55AB">
      <w:pPr>
        <w:ind w:left="360"/>
        <w:jc w:val="left"/>
        <w:rPr>
          <w:rFonts w:asciiTheme="minorHAnsi" w:hAnsiTheme="minorHAnsi"/>
          <w:b/>
          <w:color w:val="002060"/>
          <w:sz w:val="28"/>
          <w:szCs w:val="28"/>
        </w:rPr>
      </w:pPr>
      <w:bookmarkStart w:id="26" w:name="_Toc449096647"/>
      <w:r w:rsidRPr="003255BC">
        <w:rPr>
          <w:rFonts w:asciiTheme="minorHAnsi" w:hAnsiTheme="minorHAnsi"/>
          <w:b/>
          <w:color w:val="002060"/>
          <w:sz w:val="28"/>
          <w:szCs w:val="28"/>
        </w:rPr>
        <w:lastRenderedPageBreak/>
        <w:t>3.</w:t>
      </w:r>
      <w:r w:rsidRPr="003255BC">
        <w:rPr>
          <w:rFonts w:asciiTheme="minorHAnsi" w:hAnsiTheme="minorHAnsi"/>
          <w:b/>
          <w:color w:val="002060"/>
          <w:sz w:val="28"/>
          <w:szCs w:val="28"/>
        </w:rPr>
        <w:tab/>
      </w:r>
      <w:r w:rsidR="005C6AAD" w:rsidRPr="003255BC">
        <w:rPr>
          <w:rFonts w:asciiTheme="minorHAnsi" w:hAnsiTheme="minorHAnsi"/>
          <w:b/>
          <w:color w:val="002060"/>
          <w:sz w:val="28"/>
          <w:szCs w:val="28"/>
        </w:rPr>
        <w:t>Division 02 – Existing Conditions</w:t>
      </w:r>
      <w:bookmarkEnd w:id="26"/>
    </w:p>
    <w:p w14:paraId="2DA61632" w14:textId="5547B894" w:rsidR="005C6AAD" w:rsidRPr="00085D54" w:rsidRDefault="005C6AAD" w:rsidP="00085D54">
      <w:pPr>
        <w:ind w:left="0" w:firstLine="0"/>
        <w:jc w:val="left"/>
        <w:rPr>
          <w:b/>
          <w:sz w:val="24"/>
        </w:rPr>
      </w:pPr>
      <w:r w:rsidRPr="00085D54">
        <w:rPr>
          <w:b/>
          <w:sz w:val="24"/>
        </w:rPr>
        <w:t>02 21 00 -</w:t>
      </w:r>
      <w:r w:rsidR="007E012E" w:rsidRPr="00085D54">
        <w:rPr>
          <w:b/>
          <w:sz w:val="24"/>
        </w:rPr>
        <w:t>SITE PROPERTY AND TOPOGRAPHIC SURVEY</w:t>
      </w:r>
    </w:p>
    <w:p w14:paraId="57AE4272" w14:textId="77777777" w:rsidR="005C6AAD" w:rsidRPr="00EA6096" w:rsidRDefault="005C6AAD" w:rsidP="00CC279A">
      <w:pPr>
        <w:ind w:left="360"/>
        <w:jc w:val="left"/>
        <w:rPr>
          <w:rFonts w:asciiTheme="minorHAnsi" w:hAnsiTheme="minorHAnsi"/>
          <w:b/>
          <w:sz w:val="24"/>
        </w:rPr>
      </w:pPr>
      <w:r w:rsidRPr="00EA6096">
        <w:rPr>
          <w:rFonts w:asciiTheme="minorHAnsi" w:hAnsiTheme="minorHAnsi"/>
          <w:b/>
          <w:sz w:val="24"/>
        </w:rPr>
        <w:t>1.1</w:t>
      </w:r>
      <w:r w:rsidRPr="00EA6096">
        <w:rPr>
          <w:rFonts w:asciiTheme="minorHAnsi" w:hAnsiTheme="minorHAnsi"/>
          <w:b/>
          <w:sz w:val="24"/>
        </w:rPr>
        <w:tab/>
      </w:r>
      <w:r w:rsidR="000E04E7" w:rsidRPr="00EA6096">
        <w:rPr>
          <w:rFonts w:asciiTheme="minorHAnsi" w:hAnsiTheme="minorHAnsi"/>
          <w:b/>
          <w:sz w:val="24"/>
        </w:rPr>
        <w:t xml:space="preserve">SITE PHOTOGRAPHS </w:t>
      </w:r>
    </w:p>
    <w:p w14:paraId="5337F7CA" w14:textId="77777777" w:rsidR="005C6AAD" w:rsidRPr="008C0788" w:rsidRDefault="005C6AAD" w:rsidP="00085D54">
      <w:pPr>
        <w:ind w:left="540" w:hanging="540"/>
        <w:jc w:val="left"/>
        <w:rPr>
          <w:rFonts w:asciiTheme="minorHAnsi" w:hAnsiTheme="minorHAnsi"/>
          <w:szCs w:val="22"/>
        </w:rPr>
      </w:pPr>
      <w:r>
        <w:rPr>
          <w:rFonts w:asciiTheme="minorHAnsi" w:hAnsiTheme="minorHAnsi"/>
          <w:szCs w:val="22"/>
        </w:rPr>
        <w:t>1.1.1</w:t>
      </w:r>
      <w:r>
        <w:rPr>
          <w:rFonts w:asciiTheme="minorHAnsi" w:hAnsiTheme="minorHAnsi"/>
          <w:szCs w:val="22"/>
        </w:rPr>
        <w:tab/>
      </w:r>
      <w:r w:rsidRPr="008C0788">
        <w:rPr>
          <w:rFonts w:asciiTheme="minorHAnsi" w:hAnsiTheme="minorHAnsi"/>
          <w:szCs w:val="22"/>
        </w:rPr>
        <w:t>Provide photographs of the site and adjacent structures before construction for comparison to post-construction conditions.</w:t>
      </w:r>
    </w:p>
    <w:p w14:paraId="2529DB33" w14:textId="77777777" w:rsidR="005C6AAD" w:rsidRPr="008C0788" w:rsidRDefault="005C6AAD" w:rsidP="00CC279A">
      <w:pPr>
        <w:ind w:left="360"/>
        <w:jc w:val="left"/>
        <w:rPr>
          <w:rFonts w:asciiTheme="minorHAnsi" w:hAnsiTheme="minorHAnsi"/>
          <w:szCs w:val="22"/>
        </w:rPr>
      </w:pPr>
      <w:r w:rsidRPr="00EA6096">
        <w:rPr>
          <w:rFonts w:asciiTheme="minorHAnsi" w:hAnsiTheme="minorHAnsi"/>
          <w:b/>
          <w:sz w:val="24"/>
        </w:rPr>
        <w:t>2.1</w:t>
      </w:r>
      <w:r w:rsidRPr="00EA6096">
        <w:rPr>
          <w:rFonts w:asciiTheme="minorHAnsi" w:hAnsiTheme="minorHAnsi"/>
          <w:b/>
          <w:sz w:val="24"/>
        </w:rPr>
        <w:tab/>
      </w:r>
      <w:r w:rsidR="000E04E7" w:rsidRPr="00EA6096">
        <w:rPr>
          <w:rFonts w:asciiTheme="minorHAnsi" w:hAnsiTheme="minorHAnsi"/>
          <w:b/>
          <w:sz w:val="24"/>
        </w:rPr>
        <w:t>TOPOGRAPHIC SITE SURVEY:</w:t>
      </w:r>
      <w:r w:rsidR="000E04E7">
        <w:rPr>
          <w:rFonts w:asciiTheme="minorHAnsi" w:hAnsiTheme="minorHAnsi"/>
          <w:szCs w:val="22"/>
        </w:rPr>
        <w:t xml:space="preserve"> </w:t>
      </w:r>
      <w:r w:rsidRPr="00C42F26">
        <w:rPr>
          <w:rFonts w:asciiTheme="minorHAnsi" w:hAnsiTheme="minorHAnsi"/>
          <w:szCs w:val="22"/>
        </w:rPr>
        <w:t xml:space="preserve">The </w:t>
      </w:r>
      <w:r w:rsidRPr="00221227">
        <w:rPr>
          <w:rFonts w:asciiTheme="minorHAnsi" w:hAnsiTheme="minorHAnsi"/>
          <w:szCs w:val="22"/>
        </w:rPr>
        <w:t>Owner will provide a topographic site survey conducted by a licensed land surveyor to the AE</w:t>
      </w:r>
      <w:r>
        <w:rPr>
          <w:rFonts w:asciiTheme="minorHAnsi" w:hAnsiTheme="minorHAnsi"/>
          <w:szCs w:val="22"/>
        </w:rPr>
        <w:t xml:space="preserve">. </w:t>
      </w:r>
      <w:r w:rsidRPr="00987836">
        <w:rPr>
          <w:rFonts w:asciiTheme="minorHAnsi" w:hAnsiTheme="minorHAnsi"/>
          <w:szCs w:val="22"/>
        </w:rPr>
        <w:t xml:space="preserve"> </w:t>
      </w:r>
      <w:r w:rsidRPr="008C0788">
        <w:rPr>
          <w:rFonts w:asciiTheme="minorHAnsi" w:hAnsiTheme="minorHAnsi"/>
          <w:szCs w:val="22"/>
        </w:rPr>
        <w:t>Site property and topographic surveys shall be conducted prior to or during the Schematic Design phase to determine or verify as-built conditions of existing construction and to prevent or minimize changes to design during construction.</w:t>
      </w:r>
    </w:p>
    <w:p w14:paraId="51CAECB2" w14:textId="77777777" w:rsidR="005C6AAD" w:rsidRPr="008C0788" w:rsidRDefault="005C6AAD" w:rsidP="00CC279A">
      <w:pPr>
        <w:ind w:left="360"/>
        <w:jc w:val="left"/>
        <w:rPr>
          <w:rFonts w:asciiTheme="minorHAnsi" w:hAnsiTheme="minorHAnsi"/>
          <w:szCs w:val="22"/>
        </w:rPr>
      </w:pPr>
      <w:r>
        <w:rPr>
          <w:rFonts w:asciiTheme="minorHAnsi" w:hAnsiTheme="minorHAnsi"/>
          <w:szCs w:val="22"/>
        </w:rPr>
        <w:t>2.2</w:t>
      </w:r>
      <w:r>
        <w:rPr>
          <w:rFonts w:asciiTheme="minorHAnsi" w:hAnsiTheme="minorHAnsi"/>
          <w:szCs w:val="22"/>
        </w:rPr>
        <w:tab/>
        <w:t>Survey shall provide the following minimum information</w:t>
      </w:r>
      <w:r w:rsidRPr="008C0788">
        <w:rPr>
          <w:rFonts w:asciiTheme="minorHAnsi" w:hAnsiTheme="minorHAnsi"/>
          <w:szCs w:val="22"/>
        </w:rPr>
        <w:t>:</w:t>
      </w:r>
    </w:p>
    <w:p w14:paraId="70E75934" w14:textId="77777777" w:rsidR="005C6AAD" w:rsidRPr="008C0788" w:rsidRDefault="005C6AAD" w:rsidP="00085D54">
      <w:pPr>
        <w:ind w:left="540" w:hanging="540"/>
        <w:jc w:val="left"/>
        <w:rPr>
          <w:rFonts w:asciiTheme="minorHAnsi" w:hAnsiTheme="minorHAnsi"/>
          <w:szCs w:val="22"/>
        </w:rPr>
      </w:pPr>
      <w:r>
        <w:rPr>
          <w:rFonts w:asciiTheme="minorHAnsi" w:hAnsiTheme="minorHAnsi"/>
          <w:szCs w:val="22"/>
        </w:rPr>
        <w:t>2.2.1</w:t>
      </w:r>
      <w:r>
        <w:rPr>
          <w:rFonts w:asciiTheme="minorHAnsi" w:hAnsiTheme="minorHAnsi"/>
          <w:szCs w:val="22"/>
        </w:rPr>
        <w:tab/>
      </w:r>
      <w:r w:rsidRPr="008C0788">
        <w:rPr>
          <w:rFonts w:asciiTheme="minorHAnsi" w:hAnsiTheme="minorHAnsi"/>
          <w:szCs w:val="22"/>
        </w:rPr>
        <w:t>Site limits of survey.</w:t>
      </w:r>
    </w:p>
    <w:p w14:paraId="76561959" w14:textId="65125DE1" w:rsidR="005C6AAD" w:rsidRPr="008C0788" w:rsidRDefault="005C6AAD" w:rsidP="00085D54">
      <w:pPr>
        <w:ind w:left="540" w:hanging="540"/>
        <w:jc w:val="left"/>
        <w:rPr>
          <w:rFonts w:asciiTheme="minorHAnsi" w:hAnsiTheme="minorHAnsi"/>
          <w:szCs w:val="22"/>
        </w:rPr>
      </w:pPr>
      <w:r>
        <w:rPr>
          <w:rFonts w:asciiTheme="minorHAnsi" w:hAnsiTheme="minorHAnsi"/>
          <w:szCs w:val="22"/>
        </w:rPr>
        <w:t>2.</w:t>
      </w:r>
      <w:r w:rsidR="008B03A3">
        <w:rPr>
          <w:rFonts w:asciiTheme="minorHAnsi" w:hAnsiTheme="minorHAnsi"/>
          <w:szCs w:val="22"/>
        </w:rPr>
        <w:t>2</w:t>
      </w:r>
      <w:r>
        <w:rPr>
          <w:rFonts w:asciiTheme="minorHAnsi" w:hAnsiTheme="minorHAnsi"/>
          <w:szCs w:val="22"/>
        </w:rPr>
        <w:t>.2</w:t>
      </w:r>
      <w:r>
        <w:rPr>
          <w:rFonts w:asciiTheme="minorHAnsi" w:hAnsiTheme="minorHAnsi"/>
          <w:szCs w:val="22"/>
        </w:rPr>
        <w:tab/>
      </w:r>
      <w:r w:rsidRPr="008C0788">
        <w:rPr>
          <w:rFonts w:asciiTheme="minorHAnsi" w:hAnsiTheme="minorHAnsi"/>
          <w:szCs w:val="22"/>
        </w:rPr>
        <w:t>Requirements of survey reference to municipal, county, state or USGS datum.</w:t>
      </w:r>
    </w:p>
    <w:p w14:paraId="6017561A" w14:textId="0CA874F5" w:rsidR="005C6AAD" w:rsidRPr="008C0788" w:rsidRDefault="005C6AAD" w:rsidP="00085D54">
      <w:pPr>
        <w:ind w:left="540" w:hanging="540"/>
        <w:jc w:val="left"/>
        <w:rPr>
          <w:rFonts w:asciiTheme="minorHAnsi" w:hAnsiTheme="minorHAnsi"/>
          <w:szCs w:val="22"/>
        </w:rPr>
      </w:pPr>
      <w:r>
        <w:rPr>
          <w:rFonts w:asciiTheme="minorHAnsi" w:hAnsiTheme="minorHAnsi"/>
          <w:szCs w:val="22"/>
        </w:rPr>
        <w:t>2.</w:t>
      </w:r>
      <w:r w:rsidR="008B03A3">
        <w:rPr>
          <w:rFonts w:asciiTheme="minorHAnsi" w:hAnsiTheme="minorHAnsi"/>
          <w:szCs w:val="22"/>
        </w:rPr>
        <w:t>2</w:t>
      </w:r>
      <w:r>
        <w:rPr>
          <w:rFonts w:asciiTheme="minorHAnsi" w:hAnsiTheme="minorHAnsi"/>
          <w:szCs w:val="22"/>
        </w:rPr>
        <w:t>.3</w:t>
      </w:r>
      <w:r>
        <w:rPr>
          <w:rFonts w:asciiTheme="minorHAnsi" w:hAnsiTheme="minorHAnsi"/>
          <w:szCs w:val="22"/>
        </w:rPr>
        <w:tab/>
      </w:r>
      <w:r w:rsidRPr="008C0788">
        <w:rPr>
          <w:rFonts w:asciiTheme="minorHAnsi" w:hAnsiTheme="minorHAnsi"/>
          <w:szCs w:val="22"/>
        </w:rPr>
        <w:t>Accuracy of measurements.</w:t>
      </w:r>
    </w:p>
    <w:p w14:paraId="7A4F1D80" w14:textId="359B83EA" w:rsidR="005C6AAD" w:rsidRPr="008C0788" w:rsidRDefault="005C6AAD" w:rsidP="00085D54">
      <w:pPr>
        <w:ind w:left="540" w:hanging="540"/>
        <w:jc w:val="left"/>
        <w:rPr>
          <w:rFonts w:asciiTheme="minorHAnsi" w:hAnsiTheme="minorHAnsi"/>
          <w:szCs w:val="22"/>
        </w:rPr>
      </w:pPr>
      <w:r>
        <w:rPr>
          <w:rFonts w:asciiTheme="minorHAnsi" w:hAnsiTheme="minorHAnsi"/>
          <w:szCs w:val="22"/>
        </w:rPr>
        <w:t>2.</w:t>
      </w:r>
      <w:r w:rsidR="008B03A3">
        <w:rPr>
          <w:rFonts w:asciiTheme="minorHAnsi" w:hAnsiTheme="minorHAnsi"/>
          <w:szCs w:val="22"/>
        </w:rPr>
        <w:t>2</w:t>
      </w:r>
      <w:r>
        <w:rPr>
          <w:rFonts w:asciiTheme="minorHAnsi" w:hAnsiTheme="minorHAnsi"/>
          <w:szCs w:val="22"/>
        </w:rPr>
        <w:t>.4</w:t>
      </w:r>
      <w:r>
        <w:rPr>
          <w:rFonts w:asciiTheme="minorHAnsi" w:hAnsiTheme="minorHAnsi"/>
          <w:szCs w:val="22"/>
        </w:rPr>
        <w:tab/>
      </w:r>
      <w:r w:rsidRPr="008C0788">
        <w:rPr>
          <w:rFonts w:asciiTheme="minorHAnsi" w:hAnsiTheme="minorHAnsi"/>
          <w:szCs w:val="22"/>
        </w:rPr>
        <w:t>Items that are to be surveyed.</w:t>
      </w:r>
    </w:p>
    <w:p w14:paraId="482BB395" w14:textId="4BDFEF69" w:rsidR="005C6AAD" w:rsidRPr="008C0788" w:rsidRDefault="000E0F41" w:rsidP="00085D54">
      <w:pPr>
        <w:ind w:left="540" w:hanging="540"/>
        <w:jc w:val="left"/>
        <w:rPr>
          <w:rFonts w:asciiTheme="minorHAnsi" w:hAnsiTheme="minorHAnsi"/>
          <w:szCs w:val="22"/>
        </w:rPr>
      </w:pPr>
      <w:r>
        <w:rPr>
          <w:rFonts w:asciiTheme="minorHAnsi" w:hAnsiTheme="minorHAnsi"/>
          <w:szCs w:val="22"/>
        </w:rPr>
        <w:t>2.</w:t>
      </w:r>
      <w:r w:rsidR="008B03A3">
        <w:rPr>
          <w:rFonts w:asciiTheme="minorHAnsi" w:hAnsiTheme="minorHAnsi"/>
          <w:szCs w:val="22"/>
        </w:rPr>
        <w:t>2</w:t>
      </w:r>
      <w:r>
        <w:rPr>
          <w:rFonts w:asciiTheme="minorHAnsi" w:hAnsiTheme="minorHAnsi"/>
          <w:szCs w:val="22"/>
        </w:rPr>
        <w:t>.5</w:t>
      </w:r>
      <w:r>
        <w:rPr>
          <w:rFonts w:asciiTheme="minorHAnsi" w:hAnsiTheme="minorHAnsi"/>
          <w:szCs w:val="22"/>
        </w:rPr>
        <w:tab/>
      </w:r>
      <w:r w:rsidR="005C6AAD" w:rsidRPr="008C0788">
        <w:rPr>
          <w:rFonts w:asciiTheme="minorHAnsi" w:hAnsiTheme="minorHAnsi"/>
          <w:szCs w:val="22"/>
        </w:rPr>
        <w:t>Locations of critical centerlines or surfaces of structures or equipment to be located by survey.</w:t>
      </w:r>
    </w:p>
    <w:p w14:paraId="4F952D2D" w14:textId="68F07F16" w:rsidR="005C6AAD" w:rsidRPr="008C0788" w:rsidRDefault="005C6AAD" w:rsidP="00085D54">
      <w:pPr>
        <w:ind w:left="540" w:hanging="540"/>
        <w:jc w:val="left"/>
        <w:rPr>
          <w:rFonts w:asciiTheme="minorHAnsi" w:hAnsiTheme="minorHAnsi"/>
          <w:szCs w:val="22"/>
        </w:rPr>
      </w:pPr>
      <w:r>
        <w:rPr>
          <w:rFonts w:asciiTheme="minorHAnsi" w:hAnsiTheme="minorHAnsi"/>
          <w:szCs w:val="22"/>
        </w:rPr>
        <w:t>2.</w:t>
      </w:r>
      <w:r w:rsidR="008B03A3">
        <w:rPr>
          <w:rFonts w:asciiTheme="minorHAnsi" w:hAnsiTheme="minorHAnsi"/>
          <w:szCs w:val="22"/>
        </w:rPr>
        <w:t>2</w:t>
      </w:r>
      <w:r>
        <w:rPr>
          <w:rFonts w:asciiTheme="minorHAnsi" w:hAnsiTheme="minorHAnsi"/>
          <w:szCs w:val="22"/>
        </w:rPr>
        <w:t>.6</w:t>
      </w:r>
      <w:r>
        <w:rPr>
          <w:rFonts w:asciiTheme="minorHAnsi" w:hAnsiTheme="minorHAnsi"/>
          <w:szCs w:val="22"/>
        </w:rPr>
        <w:tab/>
      </w:r>
      <w:r w:rsidRPr="008C0788">
        <w:rPr>
          <w:rFonts w:asciiTheme="minorHAnsi" w:hAnsiTheme="minorHAnsi"/>
          <w:szCs w:val="22"/>
        </w:rPr>
        <w:t>Requirements to locate underground utilities in plan and elevation.  Require surveys into manholes and inverts of all utilities.</w:t>
      </w:r>
    </w:p>
    <w:p w14:paraId="28F2ED38" w14:textId="6D485711" w:rsidR="005C6AAD" w:rsidRPr="008C0788" w:rsidRDefault="005C6AAD" w:rsidP="00085D54">
      <w:pPr>
        <w:ind w:left="540" w:hanging="540"/>
        <w:jc w:val="left"/>
        <w:rPr>
          <w:rFonts w:asciiTheme="minorHAnsi" w:hAnsiTheme="minorHAnsi"/>
          <w:szCs w:val="22"/>
        </w:rPr>
      </w:pPr>
      <w:r>
        <w:rPr>
          <w:rFonts w:asciiTheme="minorHAnsi" w:hAnsiTheme="minorHAnsi"/>
          <w:szCs w:val="22"/>
        </w:rPr>
        <w:t>2.</w:t>
      </w:r>
      <w:r w:rsidR="008B03A3">
        <w:rPr>
          <w:rFonts w:asciiTheme="minorHAnsi" w:hAnsiTheme="minorHAnsi"/>
          <w:szCs w:val="22"/>
        </w:rPr>
        <w:t>2</w:t>
      </w:r>
      <w:r>
        <w:rPr>
          <w:rFonts w:asciiTheme="minorHAnsi" w:hAnsiTheme="minorHAnsi"/>
          <w:szCs w:val="22"/>
        </w:rPr>
        <w:t>.7</w:t>
      </w:r>
      <w:r>
        <w:rPr>
          <w:rFonts w:asciiTheme="minorHAnsi" w:hAnsiTheme="minorHAnsi"/>
          <w:szCs w:val="22"/>
        </w:rPr>
        <w:tab/>
      </w:r>
      <w:r w:rsidRPr="008C0788">
        <w:rPr>
          <w:rFonts w:asciiTheme="minorHAnsi" w:hAnsiTheme="minorHAnsi"/>
          <w:szCs w:val="22"/>
        </w:rPr>
        <w:t>Requirements to obtain “as-built” drawings or survey drawings from utility companies.</w:t>
      </w:r>
    </w:p>
    <w:p w14:paraId="0A8336F8" w14:textId="0B410C7B" w:rsidR="005C6AAD" w:rsidRPr="008C0788" w:rsidRDefault="005C6AAD" w:rsidP="00085D54">
      <w:pPr>
        <w:ind w:left="540" w:hanging="540"/>
        <w:jc w:val="left"/>
        <w:rPr>
          <w:rFonts w:asciiTheme="minorHAnsi" w:hAnsiTheme="minorHAnsi"/>
          <w:szCs w:val="22"/>
        </w:rPr>
      </w:pPr>
      <w:r>
        <w:rPr>
          <w:rFonts w:asciiTheme="minorHAnsi" w:hAnsiTheme="minorHAnsi"/>
          <w:szCs w:val="22"/>
        </w:rPr>
        <w:t>2.</w:t>
      </w:r>
      <w:r w:rsidR="008B03A3">
        <w:rPr>
          <w:rFonts w:asciiTheme="minorHAnsi" w:hAnsiTheme="minorHAnsi"/>
          <w:szCs w:val="22"/>
        </w:rPr>
        <w:t>2</w:t>
      </w:r>
      <w:r>
        <w:rPr>
          <w:rFonts w:asciiTheme="minorHAnsi" w:hAnsiTheme="minorHAnsi"/>
          <w:szCs w:val="22"/>
        </w:rPr>
        <w:t>.8</w:t>
      </w:r>
      <w:r>
        <w:rPr>
          <w:rFonts w:asciiTheme="minorHAnsi" w:hAnsiTheme="minorHAnsi"/>
          <w:szCs w:val="22"/>
        </w:rPr>
        <w:tab/>
      </w:r>
      <w:r w:rsidRPr="008C0788">
        <w:rPr>
          <w:rFonts w:asciiTheme="minorHAnsi" w:hAnsiTheme="minorHAnsi"/>
          <w:szCs w:val="22"/>
        </w:rPr>
        <w:t>Survey drawing requirements including increment of topographic contours and computer aided drafting format.</w:t>
      </w:r>
    </w:p>
    <w:p w14:paraId="66E06F5B" w14:textId="67AF9649" w:rsidR="005C6AAD" w:rsidRDefault="005C6AAD" w:rsidP="00085D54">
      <w:pPr>
        <w:spacing w:after="240"/>
        <w:ind w:left="540" w:hanging="547"/>
        <w:jc w:val="left"/>
        <w:rPr>
          <w:rFonts w:asciiTheme="minorHAnsi" w:hAnsiTheme="minorHAnsi"/>
          <w:szCs w:val="22"/>
        </w:rPr>
      </w:pPr>
      <w:r>
        <w:rPr>
          <w:rFonts w:asciiTheme="minorHAnsi" w:hAnsiTheme="minorHAnsi"/>
          <w:szCs w:val="22"/>
        </w:rPr>
        <w:t>2.</w:t>
      </w:r>
      <w:r w:rsidR="008B03A3">
        <w:rPr>
          <w:rFonts w:asciiTheme="minorHAnsi" w:hAnsiTheme="minorHAnsi"/>
          <w:szCs w:val="22"/>
        </w:rPr>
        <w:t>2</w:t>
      </w:r>
      <w:r>
        <w:rPr>
          <w:rFonts w:asciiTheme="minorHAnsi" w:hAnsiTheme="minorHAnsi"/>
          <w:szCs w:val="22"/>
        </w:rPr>
        <w:t>.9</w:t>
      </w:r>
      <w:r>
        <w:rPr>
          <w:rFonts w:asciiTheme="minorHAnsi" w:hAnsiTheme="minorHAnsi"/>
          <w:szCs w:val="22"/>
        </w:rPr>
        <w:tab/>
      </w:r>
      <w:r w:rsidRPr="008C0788">
        <w:rPr>
          <w:rFonts w:asciiTheme="minorHAnsi" w:hAnsiTheme="minorHAnsi"/>
          <w:szCs w:val="22"/>
        </w:rPr>
        <w:t>Staking, setting of pins, monuments</w:t>
      </w:r>
      <w:r w:rsidR="00527382">
        <w:rPr>
          <w:rFonts w:asciiTheme="minorHAnsi" w:hAnsiTheme="minorHAnsi"/>
          <w:szCs w:val="22"/>
        </w:rPr>
        <w:t>,</w:t>
      </w:r>
      <w:r w:rsidRPr="008C0788">
        <w:rPr>
          <w:rFonts w:asciiTheme="minorHAnsi" w:hAnsiTheme="minorHAnsi"/>
          <w:szCs w:val="22"/>
        </w:rPr>
        <w:t xml:space="preserve"> and benchmarks.</w:t>
      </w:r>
    </w:p>
    <w:p w14:paraId="4B1CD6CA" w14:textId="6260379F" w:rsidR="005C6AAD" w:rsidRPr="00085D54" w:rsidRDefault="0001036E" w:rsidP="00085D54">
      <w:pPr>
        <w:ind w:left="0" w:firstLine="0"/>
        <w:jc w:val="left"/>
        <w:rPr>
          <w:rFonts w:asciiTheme="minorHAnsi" w:hAnsiTheme="minorHAnsi"/>
          <w:b/>
          <w:sz w:val="24"/>
        </w:rPr>
      </w:pPr>
      <w:r w:rsidRPr="00085D54">
        <w:rPr>
          <w:rFonts w:asciiTheme="minorHAnsi" w:hAnsiTheme="minorHAnsi"/>
          <w:b/>
          <w:sz w:val="24"/>
        </w:rPr>
        <w:t xml:space="preserve">02 22 00 - </w:t>
      </w:r>
      <w:r w:rsidR="007E012E" w:rsidRPr="00085D54">
        <w:rPr>
          <w:rFonts w:asciiTheme="minorHAnsi" w:hAnsiTheme="minorHAnsi"/>
          <w:b/>
          <w:sz w:val="24"/>
        </w:rPr>
        <w:t>MONITORING EXISTING CONSTRUCTION</w:t>
      </w:r>
    </w:p>
    <w:p w14:paraId="2C68F054" w14:textId="706F766B" w:rsidR="0001036E" w:rsidRDefault="008B03A3" w:rsidP="00EA6096">
      <w:pPr>
        <w:ind w:left="540" w:hanging="540"/>
        <w:jc w:val="left"/>
        <w:rPr>
          <w:rFonts w:asciiTheme="minorHAnsi" w:hAnsiTheme="minorHAnsi"/>
          <w:szCs w:val="22"/>
        </w:rPr>
      </w:pPr>
      <w:r w:rsidRPr="00EA6096">
        <w:rPr>
          <w:rFonts w:asciiTheme="minorHAnsi" w:hAnsiTheme="minorHAnsi"/>
          <w:szCs w:val="22"/>
        </w:rPr>
        <w:t>2.3</w:t>
      </w:r>
      <w:r w:rsidR="00C37BC7">
        <w:rPr>
          <w:rFonts w:asciiTheme="minorHAnsi" w:hAnsiTheme="minorHAnsi"/>
          <w:b/>
          <w:szCs w:val="22"/>
        </w:rPr>
        <w:tab/>
      </w:r>
      <w:r w:rsidR="00C37BC7" w:rsidRPr="000D4FFB">
        <w:rPr>
          <w:rFonts w:asciiTheme="minorHAnsi" w:hAnsiTheme="minorHAnsi"/>
          <w:szCs w:val="22"/>
        </w:rPr>
        <w:t>Existing construction shall be monitored to detect and prevent detrimental effects from construction activities.</w:t>
      </w:r>
    </w:p>
    <w:p w14:paraId="50D8A466" w14:textId="18BA4AA3" w:rsidR="00C37BC7" w:rsidRDefault="00C37BC7" w:rsidP="00EA6096">
      <w:pPr>
        <w:ind w:left="540" w:hanging="540"/>
        <w:jc w:val="left"/>
        <w:rPr>
          <w:rFonts w:asciiTheme="minorHAnsi" w:hAnsiTheme="minorHAnsi"/>
          <w:szCs w:val="22"/>
        </w:rPr>
      </w:pPr>
      <w:r>
        <w:rPr>
          <w:rFonts w:asciiTheme="minorHAnsi" w:hAnsiTheme="minorHAnsi"/>
          <w:szCs w:val="22"/>
        </w:rPr>
        <w:t>2.</w:t>
      </w:r>
      <w:r w:rsidR="008B03A3">
        <w:rPr>
          <w:rFonts w:asciiTheme="minorHAnsi" w:hAnsiTheme="minorHAnsi"/>
          <w:szCs w:val="22"/>
        </w:rPr>
        <w:t>3.1</w:t>
      </w:r>
      <w:r>
        <w:rPr>
          <w:rFonts w:asciiTheme="minorHAnsi" w:hAnsiTheme="minorHAnsi"/>
          <w:szCs w:val="22"/>
        </w:rPr>
        <w:tab/>
      </w:r>
      <w:r w:rsidRPr="000D4FFB">
        <w:rPr>
          <w:rFonts w:asciiTheme="minorHAnsi" w:hAnsiTheme="minorHAnsi"/>
          <w:szCs w:val="22"/>
        </w:rPr>
        <w:t>Where construction activities could damage existing construction that is sensitive to vibrations or settlement:</w:t>
      </w:r>
    </w:p>
    <w:p w14:paraId="2227CDC0" w14:textId="7F1ED264" w:rsidR="00C37BC7" w:rsidRDefault="00C37BC7" w:rsidP="00EA6096">
      <w:pPr>
        <w:ind w:left="540" w:hanging="540"/>
        <w:jc w:val="left"/>
        <w:rPr>
          <w:rFonts w:asciiTheme="minorHAnsi" w:hAnsiTheme="minorHAnsi"/>
          <w:szCs w:val="22"/>
        </w:rPr>
      </w:pPr>
      <w:r>
        <w:rPr>
          <w:rFonts w:asciiTheme="minorHAnsi" w:hAnsiTheme="minorHAnsi"/>
          <w:szCs w:val="22"/>
        </w:rPr>
        <w:t>2.</w:t>
      </w:r>
      <w:r w:rsidR="008B03A3">
        <w:rPr>
          <w:rFonts w:asciiTheme="minorHAnsi" w:hAnsiTheme="minorHAnsi"/>
          <w:szCs w:val="22"/>
        </w:rPr>
        <w:t>3.2</w:t>
      </w:r>
      <w:r>
        <w:rPr>
          <w:rFonts w:asciiTheme="minorHAnsi" w:hAnsiTheme="minorHAnsi"/>
          <w:szCs w:val="22"/>
        </w:rPr>
        <w:tab/>
      </w:r>
      <w:r w:rsidRPr="000D4FFB">
        <w:rPr>
          <w:rFonts w:asciiTheme="minorHAnsi" w:hAnsiTheme="minorHAnsi"/>
          <w:szCs w:val="22"/>
        </w:rPr>
        <w:t>Photograph existing construction (where appropriate) to record actual conditions prior to start of construction</w:t>
      </w:r>
      <w:r>
        <w:rPr>
          <w:rFonts w:asciiTheme="minorHAnsi" w:hAnsiTheme="minorHAnsi"/>
          <w:szCs w:val="22"/>
        </w:rPr>
        <w:t>.</w:t>
      </w:r>
    </w:p>
    <w:p w14:paraId="6C0CF96B" w14:textId="5C7A3957" w:rsidR="00C37BC7" w:rsidRDefault="00C37BC7" w:rsidP="00EA6096">
      <w:pPr>
        <w:ind w:left="540" w:hanging="540"/>
        <w:jc w:val="left"/>
        <w:rPr>
          <w:rFonts w:asciiTheme="minorHAnsi" w:hAnsiTheme="minorHAnsi"/>
          <w:szCs w:val="22"/>
        </w:rPr>
      </w:pPr>
      <w:r>
        <w:rPr>
          <w:rFonts w:asciiTheme="minorHAnsi" w:hAnsiTheme="minorHAnsi"/>
          <w:szCs w:val="22"/>
        </w:rPr>
        <w:t>2.</w:t>
      </w:r>
      <w:r w:rsidR="008B03A3">
        <w:rPr>
          <w:rFonts w:asciiTheme="minorHAnsi" w:hAnsiTheme="minorHAnsi"/>
          <w:szCs w:val="22"/>
        </w:rPr>
        <w:t>3.3</w:t>
      </w:r>
      <w:r>
        <w:rPr>
          <w:rFonts w:asciiTheme="minorHAnsi" w:hAnsiTheme="minorHAnsi"/>
          <w:szCs w:val="22"/>
        </w:rPr>
        <w:tab/>
      </w:r>
      <w:r w:rsidRPr="000D4FFB">
        <w:rPr>
          <w:rFonts w:asciiTheme="minorHAnsi" w:hAnsiTheme="minorHAnsi"/>
          <w:szCs w:val="22"/>
        </w:rPr>
        <w:t>Conduct a base conditions survey before the start of construction to locate critical reference points for detection of movement(s).</w:t>
      </w:r>
    </w:p>
    <w:p w14:paraId="48C96054" w14:textId="4F67FCCA" w:rsidR="00C37BC7" w:rsidRDefault="00C37BC7" w:rsidP="00EA6096">
      <w:pPr>
        <w:ind w:left="540" w:hanging="540"/>
        <w:jc w:val="left"/>
        <w:rPr>
          <w:rFonts w:asciiTheme="minorHAnsi" w:hAnsiTheme="minorHAnsi"/>
          <w:szCs w:val="22"/>
        </w:rPr>
      </w:pPr>
      <w:r>
        <w:rPr>
          <w:rFonts w:asciiTheme="minorHAnsi" w:hAnsiTheme="minorHAnsi"/>
          <w:szCs w:val="22"/>
        </w:rPr>
        <w:t>2.3</w:t>
      </w:r>
      <w:r w:rsidR="008B03A3">
        <w:rPr>
          <w:rFonts w:asciiTheme="minorHAnsi" w:hAnsiTheme="minorHAnsi"/>
          <w:szCs w:val="22"/>
        </w:rPr>
        <w:t>.4</w:t>
      </w:r>
      <w:r>
        <w:rPr>
          <w:rFonts w:asciiTheme="minorHAnsi" w:hAnsiTheme="minorHAnsi"/>
          <w:szCs w:val="22"/>
        </w:rPr>
        <w:tab/>
      </w:r>
      <w:r w:rsidRPr="000D4FFB">
        <w:rPr>
          <w:rFonts w:asciiTheme="minorHAnsi" w:hAnsiTheme="minorHAnsi"/>
          <w:szCs w:val="22"/>
        </w:rPr>
        <w:t>Conduct a survey of reference points during and after construction activities to detect movement(s).</w:t>
      </w:r>
    </w:p>
    <w:p w14:paraId="70814410" w14:textId="57F6B7EA" w:rsidR="00C37BC7" w:rsidRDefault="00C37BC7" w:rsidP="00EA6096">
      <w:pPr>
        <w:ind w:left="540" w:hanging="540"/>
        <w:jc w:val="left"/>
        <w:rPr>
          <w:rFonts w:asciiTheme="minorHAnsi" w:hAnsiTheme="minorHAnsi"/>
          <w:szCs w:val="22"/>
        </w:rPr>
      </w:pPr>
      <w:r>
        <w:rPr>
          <w:rFonts w:asciiTheme="minorHAnsi" w:hAnsiTheme="minorHAnsi"/>
          <w:szCs w:val="22"/>
        </w:rPr>
        <w:t>2.</w:t>
      </w:r>
      <w:r w:rsidR="008B03A3">
        <w:rPr>
          <w:rFonts w:asciiTheme="minorHAnsi" w:hAnsiTheme="minorHAnsi"/>
          <w:szCs w:val="22"/>
        </w:rPr>
        <w:t>3.5</w:t>
      </w:r>
      <w:r>
        <w:rPr>
          <w:rFonts w:asciiTheme="minorHAnsi" w:hAnsiTheme="minorHAnsi"/>
          <w:szCs w:val="22"/>
        </w:rPr>
        <w:tab/>
      </w:r>
      <w:r w:rsidRPr="000D4FFB">
        <w:rPr>
          <w:rFonts w:asciiTheme="minorHAnsi" w:hAnsiTheme="minorHAnsi"/>
          <w:szCs w:val="22"/>
        </w:rPr>
        <w:t>Establish criteria for the Contractor to stop the Work and obtain directive.</w:t>
      </w:r>
    </w:p>
    <w:p w14:paraId="2A1D19F1" w14:textId="77777777" w:rsidR="00C37BC7" w:rsidRDefault="00C37BC7" w:rsidP="00C37BC7">
      <w:pPr>
        <w:ind w:left="720"/>
        <w:jc w:val="left"/>
        <w:rPr>
          <w:rFonts w:asciiTheme="minorHAnsi" w:hAnsiTheme="minorHAnsi"/>
          <w:szCs w:val="22"/>
        </w:rPr>
        <w:sectPr w:rsidR="00C37BC7" w:rsidSect="00671943">
          <w:pgSz w:w="12240" w:h="15840" w:code="1"/>
          <w:pgMar w:top="1080" w:right="720" w:bottom="720" w:left="1440" w:header="720" w:footer="432" w:gutter="0"/>
          <w:cols w:space="720"/>
          <w:docGrid w:linePitch="360"/>
        </w:sectPr>
      </w:pPr>
    </w:p>
    <w:p w14:paraId="3978FD68" w14:textId="5C72DC4A" w:rsidR="00C37BC7" w:rsidRPr="008B03A3" w:rsidRDefault="00C37BC7" w:rsidP="00052287">
      <w:pPr>
        <w:ind w:left="0" w:firstLine="0"/>
        <w:jc w:val="left"/>
        <w:rPr>
          <w:rFonts w:asciiTheme="minorHAnsi" w:hAnsiTheme="minorHAnsi"/>
          <w:b/>
          <w:sz w:val="24"/>
        </w:rPr>
      </w:pPr>
      <w:r w:rsidRPr="008B03A3">
        <w:rPr>
          <w:rFonts w:asciiTheme="minorHAnsi" w:hAnsiTheme="minorHAnsi"/>
          <w:b/>
          <w:sz w:val="24"/>
        </w:rPr>
        <w:lastRenderedPageBreak/>
        <w:t xml:space="preserve">02 24 00 - </w:t>
      </w:r>
      <w:r w:rsidR="007E012E" w:rsidRPr="008B03A3">
        <w:rPr>
          <w:rFonts w:asciiTheme="minorHAnsi" w:hAnsiTheme="minorHAnsi"/>
          <w:b/>
          <w:sz w:val="24"/>
        </w:rPr>
        <w:t>ENVIRONMENTAL ASSESSMENT</w:t>
      </w:r>
    </w:p>
    <w:p w14:paraId="719E43DD" w14:textId="57922276" w:rsidR="00C37BC7" w:rsidRPr="000E04E7" w:rsidRDefault="008B03A3" w:rsidP="00EA6096">
      <w:pPr>
        <w:ind w:left="540" w:hanging="540"/>
        <w:jc w:val="left"/>
        <w:rPr>
          <w:rFonts w:asciiTheme="minorHAnsi" w:hAnsiTheme="minorHAnsi"/>
          <w:sz w:val="24"/>
        </w:rPr>
      </w:pPr>
      <w:r w:rsidRPr="00EA6096">
        <w:rPr>
          <w:rFonts w:asciiTheme="minorHAnsi" w:hAnsiTheme="minorHAnsi"/>
          <w:b/>
          <w:sz w:val="24"/>
        </w:rPr>
        <w:t>2.4</w:t>
      </w:r>
      <w:r w:rsidR="000E04E7" w:rsidRPr="00EA6096">
        <w:rPr>
          <w:rFonts w:asciiTheme="minorHAnsi" w:hAnsiTheme="minorHAnsi"/>
          <w:b/>
          <w:sz w:val="24"/>
        </w:rPr>
        <w:t>.</w:t>
      </w:r>
      <w:r w:rsidRPr="00EA6096">
        <w:rPr>
          <w:rFonts w:asciiTheme="minorHAnsi" w:hAnsiTheme="minorHAnsi"/>
          <w:b/>
          <w:sz w:val="24"/>
        </w:rPr>
        <w:tab/>
      </w:r>
      <w:r w:rsidR="000E04E7" w:rsidRPr="00EA6096">
        <w:rPr>
          <w:rFonts w:asciiTheme="minorHAnsi" w:hAnsiTheme="minorHAnsi"/>
          <w:b/>
          <w:sz w:val="24"/>
        </w:rPr>
        <w:t>ENVIRONMENTAL CONTAMINATION</w:t>
      </w:r>
      <w:r w:rsidR="000E04E7" w:rsidRPr="000E04E7">
        <w:rPr>
          <w:rFonts w:asciiTheme="minorHAnsi" w:hAnsiTheme="minorHAnsi"/>
          <w:sz w:val="24"/>
        </w:rPr>
        <w:t>:</w:t>
      </w:r>
    </w:p>
    <w:p w14:paraId="5F9E6141" w14:textId="1C40DAFE" w:rsidR="00C37BC7" w:rsidRDefault="008B03A3" w:rsidP="00052287">
      <w:pPr>
        <w:ind w:left="360"/>
        <w:jc w:val="left"/>
        <w:rPr>
          <w:rFonts w:asciiTheme="minorHAnsi" w:hAnsiTheme="minorHAnsi"/>
          <w:szCs w:val="22"/>
        </w:rPr>
      </w:pPr>
      <w:r>
        <w:rPr>
          <w:rFonts w:asciiTheme="minorHAnsi" w:hAnsiTheme="minorHAnsi"/>
          <w:szCs w:val="22"/>
        </w:rPr>
        <w:t>2.4</w:t>
      </w:r>
      <w:r w:rsidR="00C37BC7">
        <w:rPr>
          <w:rFonts w:asciiTheme="minorHAnsi" w:hAnsiTheme="minorHAnsi"/>
          <w:szCs w:val="22"/>
        </w:rPr>
        <w:t>.1</w:t>
      </w:r>
      <w:r w:rsidR="00C37BC7">
        <w:rPr>
          <w:rFonts w:asciiTheme="minorHAnsi" w:hAnsiTheme="minorHAnsi"/>
          <w:szCs w:val="22"/>
        </w:rPr>
        <w:tab/>
      </w:r>
      <w:r w:rsidR="00C37BC7" w:rsidRPr="008C0788">
        <w:rPr>
          <w:rFonts w:asciiTheme="minorHAnsi" w:hAnsiTheme="minorHAnsi"/>
          <w:szCs w:val="22"/>
        </w:rPr>
        <w:t>Confirm the need for a Minnesota Phase I Environmental Site Assessment</w:t>
      </w:r>
    </w:p>
    <w:p w14:paraId="5A05F113" w14:textId="7F1DF8BE" w:rsidR="00C37BC7" w:rsidRDefault="008B03A3" w:rsidP="00052287">
      <w:pPr>
        <w:ind w:left="360"/>
        <w:jc w:val="left"/>
        <w:rPr>
          <w:rFonts w:asciiTheme="minorHAnsi" w:hAnsiTheme="minorHAnsi"/>
          <w:szCs w:val="22"/>
        </w:rPr>
      </w:pPr>
      <w:r>
        <w:rPr>
          <w:rFonts w:asciiTheme="minorHAnsi" w:hAnsiTheme="minorHAnsi"/>
          <w:szCs w:val="22"/>
        </w:rPr>
        <w:t>2.4</w:t>
      </w:r>
      <w:r w:rsidR="00C37BC7">
        <w:rPr>
          <w:rFonts w:asciiTheme="minorHAnsi" w:hAnsiTheme="minorHAnsi"/>
          <w:szCs w:val="22"/>
        </w:rPr>
        <w:t>.2</w:t>
      </w:r>
      <w:r w:rsidR="00C37BC7">
        <w:rPr>
          <w:rFonts w:asciiTheme="minorHAnsi" w:hAnsiTheme="minorHAnsi"/>
          <w:szCs w:val="22"/>
        </w:rPr>
        <w:tab/>
      </w:r>
      <w:r w:rsidR="00C37BC7" w:rsidRPr="008C0788">
        <w:rPr>
          <w:rFonts w:asciiTheme="minorHAnsi" w:hAnsiTheme="minorHAnsi"/>
          <w:szCs w:val="22"/>
        </w:rPr>
        <w:t>Comply with recommendations or requirements of any existing environmental site assessment(s)</w:t>
      </w:r>
    </w:p>
    <w:p w14:paraId="30FE4669" w14:textId="3AC90E5C" w:rsidR="00C37BC7" w:rsidRDefault="00C37BC7" w:rsidP="00052287">
      <w:pPr>
        <w:spacing w:after="240"/>
        <w:ind w:left="360"/>
        <w:jc w:val="left"/>
        <w:rPr>
          <w:rFonts w:asciiTheme="minorHAnsi" w:hAnsiTheme="minorHAnsi"/>
          <w:szCs w:val="22"/>
        </w:rPr>
      </w:pPr>
      <w:r>
        <w:rPr>
          <w:rFonts w:asciiTheme="minorHAnsi" w:hAnsiTheme="minorHAnsi"/>
          <w:szCs w:val="22"/>
        </w:rPr>
        <w:t>2.</w:t>
      </w:r>
      <w:r w:rsidR="008B03A3">
        <w:rPr>
          <w:rFonts w:asciiTheme="minorHAnsi" w:hAnsiTheme="minorHAnsi"/>
          <w:szCs w:val="22"/>
        </w:rPr>
        <w:t>4.3</w:t>
      </w:r>
      <w:r>
        <w:rPr>
          <w:rFonts w:asciiTheme="minorHAnsi" w:hAnsiTheme="minorHAnsi"/>
          <w:szCs w:val="22"/>
        </w:rPr>
        <w:tab/>
      </w:r>
      <w:r w:rsidR="000E04E7" w:rsidRPr="008C0788">
        <w:rPr>
          <w:rFonts w:asciiTheme="minorHAnsi" w:hAnsiTheme="minorHAnsi"/>
          <w:szCs w:val="22"/>
        </w:rPr>
        <w:t>RADON:</w:t>
      </w:r>
      <w:r>
        <w:rPr>
          <w:rFonts w:asciiTheme="minorHAnsi" w:hAnsiTheme="minorHAnsi"/>
          <w:szCs w:val="22"/>
        </w:rPr>
        <w:t xml:space="preserve"> </w:t>
      </w:r>
      <w:r w:rsidRPr="008C0788">
        <w:rPr>
          <w:rFonts w:asciiTheme="minorHAnsi" w:hAnsiTheme="minorHAnsi"/>
          <w:szCs w:val="22"/>
        </w:rPr>
        <w:t>If new building or addition will have occupied spaces below grade, Owner shall test for radon, prior to or during the Schematic Design phase and shall provide test results to the A/E for incorporation of appropriate radon mitigation design if required.</w:t>
      </w:r>
    </w:p>
    <w:p w14:paraId="25E00230" w14:textId="6D8986B0" w:rsidR="00C37BC7" w:rsidRPr="00085D54" w:rsidRDefault="00C37BC7" w:rsidP="00052287">
      <w:pPr>
        <w:ind w:left="0" w:firstLine="0"/>
        <w:jc w:val="left"/>
        <w:rPr>
          <w:rFonts w:asciiTheme="minorHAnsi" w:hAnsiTheme="minorHAnsi"/>
          <w:b/>
          <w:sz w:val="24"/>
        </w:rPr>
      </w:pPr>
      <w:r w:rsidRPr="00085D54">
        <w:rPr>
          <w:rFonts w:asciiTheme="minorHAnsi" w:hAnsiTheme="minorHAnsi"/>
          <w:b/>
          <w:sz w:val="24"/>
        </w:rPr>
        <w:t xml:space="preserve">02 32 00 - </w:t>
      </w:r>
      <w:r w:rsidR="007E012E" w:rsidRPr="00085D54">
        <w:rPr>
          <w:rFonts w:asciiTheme="minorHAnsi" w:hAnsiTheme="minorHAnsi"/>
          <w:b/>
          <w:sz w:val="24"/>
        </w:rPr>
        <w:t>GEOTECHNICAL INVESTIGATION</w:t>
      </w:r>
    </w:p>
    <w:p w14:paraId="1DC0AF53" w14:textId="3BDC9340" w:rsidR="00C37BC7" w:rsidRDefault="008B03A3" w:rsidP="00052287">
      <w:pPr>
        <w:ind w:left="360"/>
        <w:jc w:val="left"/>
        <w:rPr>
          <w:rFonts w:asciiTheme="minorHAnsi" w:hAnsiTheme="minorHAnsi"/>
          <w:szCs w:val="22"/>
        </w:rPr>
      </w:pPr>
      <w:r>
        <w:rPr>
          <w:rFonts w:asciiTheme="minorHAnsi" w:hAnsiTheme="minorHAnsi"/>
          <w:szCs w:val="22"/>
        </w:rPr>
        <w:t>2</w:t>
      </w:r>
      <w:r w:rsidR="00D63243">
        <w:rPr>
          <w:rFonts w:asciiTheme="minorHAnsi" w:hAnsiTheme="minorHAnsi"/>
          <w:szCs w:val="22"/>
        </w:rPr>
        <w:t>.</w:t>
      </w:r>
      <w:r>
        <w:rPr>
          <w:rFonts w:asciiTheme="minorHAnsi" w:hAnsiTheme="minorHAnsi"/>
          <w:szCs w:val="22"/>
        </w:rPr>
        <w:t>5</w:t>
      </w:r>
      <w:r w:rsidR="00D63243">
        <w:rPr>
          <w:rFonts w:asciiTheme="minorHAnsi" w:hAnsiTheme="minorHAnsi"/>
          <w:szCs w:val="22"/>
        </w:rPr>
        <w:tab/>
      </w:r>
      <w:r w:rsidR="00D63243" w:rsidRPr="008C0788">
        <w:rPr>
          <w:rFonts w:asciiTheme="minorHAnsi" w:hAnsiTheme="minorHAnsi"/>
          <w:szCs w:val="22"/>
        </w:rPr>
        <w:t>The Owner will provide a geotechnical investigation report conducted by a licensed geotechnical engineer to the AE, based on location and quantity of borings specified by the A/E that are specific to the building configuration.  The A/E shall prepare geotechnical performance specifications containing:</w:t>
      </w:r>
    </w:p>
    <w:p w14:paraId="0412CC5C" w14:textId="1809CC67" w:rsidR="00D63243" w:rsidRDefault="008B03A3" w:rsidP="00052287">
      <w:pPr>
        <w:ind w:left="360"/>
        <w:jc w:val="left"/>
        <w:rPr>
          <w:rFonts w:asciiTheme="minorHAnsi" w:hAnsiTheme="minorHAnsi"/>
          <w:szCs w:val="22"/>
        </w:rPr>
      </w:pPr>
      <w:r>
        <w:rPr>
          <w:rFonts w:asciiTheme="minorHAnsi" w:hAnsiTheme="minorHAnsi"/>
          <w:szCs w:val="22"/>
        </w:rPr>
        <w:t>2.5</w:t>
      </w:r>
      <w:r w:rsidR="00D63243">
        <w:rPr>
          <w:rFonts w:asciiTheme="minorHAnsi" w:hAnsiTheme="minorHAnsi"/>
          <w:szCs w:val="22"/>
        </w:rPr>
        <w:t>.1</w:t>
      </w:r>
      <w:r w:rsidR="00D63243">
        <w:rPr>
          <w:rFonts w:asciiTheme="minorHAnsi" w:hAnsiTheme="minorHAnsi"/>
          <w:szCs w:val="22"/>
        </w:rPr>
        <w:tab/>
      </w:r>
      <w:r w:rsidR="00D63243" w:rsidRPr="008C0788">
        <w:rPr>
          <w:rFonts w:asciiTheme="minorHAnsi" w:hAnsiTheme="minorHAnsi"/>
          <w:szCs w:val="22"/>
        </w:rPr>
        <w:t>The Owner will provide a geotechnical investigation report conducted by a licensed geotechnical engineer to the AE, based on location and quantity of borings specified by the A/E that are specific to the building configuration.  The A/E shall prepare geotechnical performance specifications containing:</w:t>
      </w:r>
    </w:p>
    <w:p w14:paraId="6036AAA7" w14:textId="4AF35034" w:rsidR="00D63243" w:rsidRDefault="008B03A3" w:rsidP="00052287">
      <w:pPr>
        <w:ind w:left="360"/>
        <w:jc w:val="left"/>
        <w:rPr>
          <w:rFonts w:asciiTheme="minorHAnsi" w:hAnsiTheme="minorHAnsi"/>
          <w:szCs w:val="22"/>
        </w:rPr>
      </w:pPr>
      <w:r>
        <w:rPr>
          <w:rFonts w:asciiTheme="minorHAnsi" w:hAnsiTheme="minorHAnsi"/>
          <w:szCs w:val="22"/>
        </w:rPr>
        <w:t>2.5</w:t>
      </w:r>
      <w:r w:rsidR="00D63243">
        <w:rPr>
          <w:rFonts w:asciiTheme="minorHAnsi" w:hAnsiTheme="minorHAnsi"/>
          <w:szCs w:val="22"/>
        </w:rPr>
        <w:t>.2</w:t>
      </w:r>
      <w:r w:rsidR="00D63243">
        <w:rPr>
          <w:rFonts w:asciiTheme="minorHAnsi" w:hAnsiTheme="minorHAnsi"/>
          <w:szCs w:val="22"/>
        </w:rPr>
        <w:tab/>
      </w:r>
      <w:r w:rsidR="00D63243" w:rsidRPr="000D4FFB">
        <w:rPr>
          <w:rFonts w:asciiTheme="minorHAnsi" w:hAnsiTheme="minorHAnsi"/>
          <w:szCs w:val="22"/>
        </w:rPr>
        <w:t>Boring locations, depths</w:t>
      </w:r>
      <w:r w:rsidR="00527382">
        <w:rPr>
          <w:rFonts w:asciiTheme="minorHAnsi" w:hAnsiTheme="minorHAnsi"/>
          <w:szCs w:val="22"/>
        </w:rPr>
        <w:t>,</w:t>
      </w:r>
      <w:r w:rsidR="00D63243" w:rsidRPr="000D4FFB">
        <w:rPr>
          <w:rFonts w:asciiTheme="minorHAnsi" w:hAnsiTheme="minorHAnsi"/>
          <w:szCs w:val="22"/>
        </w:rPr>
        <w:t xml:space="preserve"> and sampling requirements.</w:t>
      </w:r>
    </w:p>
    <w:p w14:paraId="2C3DC294" w14:textId="7358AAFC" w:rsidR="00D63243" w:rsidRDefault="008B03A3" w:rsidP="00052287">
      <w:pPr>
        <w:ind w:left="360"/>
        <w:jc w:val="left"/>
        <w:rPr>
          <w:rFonts w:asciiTheme="minorHAnsi" w:hAnsiTheme="minorHAnsi"/>
          <w:szCs w:val="22"/>
        </w:rPr>
      </w:pPr>
      <w:r>
        <w:rPr>
          <w:rFonts w:asciiTheme="minorHAnsi" w:hAnsiTheme="minorHAnsi"/>
          <w:szCs w:val="22"/>
        </w:rPr>
        <w:t>2.5</w:t>
      </w:r>
      <w:r w:rsidR="00D63243">
        <w:rPr>
          <w:rFonts w:asciiTheme="minorHAnsi" w:hAnsiTheme="minorHAnsi"/>
          <w:szCs w:val="22"/>
        </w:rPr>
        <w:t>.3</w:t>
      </w:r>
      <w:r w:rsidR="00D63243">
        <w:rPr>
          <w:rFonts w:asciiTheme="minorHAnsi" w:hAnsiTheme="minorHAnsi"/>
          <w:szCs w:val="22"/>
        </w:rPr>
        <w:tab/>
      </w:r>
      <w:r w:rsidR="00D63243" w:rsidRPr="000D4FFB">
        <w:rPr>
          <w:rFonts w:asciiTheme="minorHAnsi" w:hAnsiTheme="minorHAnsi"/>
          <w:szCs w:val="22"/>
        </w:rPr>
        <w:t>Penetration or soil pressure resistance test requirements.</w:t>
      </w:r>
    </w:p>
    <w:p w14:paraId="585E6F8C" w14:textId="7D7660A1" w:rsidR="00D63243" w:rsidRDefault="00D63243" w:rsidP="00052287">
      <w:pPr>
        <w:ind w:left="360"/>
        <w:jc w:val="left"/>
        <w:rPr>
          <w:rFonts w:asciiTheme="minorHAnsi" w:hAnsiTheme="minorHAnsi"/>
          <w:szCs w:val="22"/>
        </w:rPr>
      </w:pPr>
      <w:r>
        <w:rPr>
          <w:rFonts w:asciiTheme="minorHAnsi" w:hAnsiTheme="minorHAnsi"/>
          <w:szCs w:val="22"/>
        </w:rPr>
        <w:t>2.</w:t>
      </w:r>
      <w:r w:rsidR="008B03A3">
        <w:rPr>
          <w:rFonts w:asciiTheme="minorHAnsi" w:hAnsiTheme="minorHAnsi"/>
          <w:szCs w:val="22"/>
        </w:rPr>
        <w:t>5.4</w:t>
      </w:r>
      <w:r>
        <w:rPr>
          <w:rFonts w:asciiTheme="minorHAnsi" w:hAnsiTheme="minorHAnsi"/>
          <w:szCs w:val="22"/>
        </w:rPr>
        <w:tab/>
      </w:r>
      <w:r w:rsidRPr="000D4FFB">
        <w:rPr>
          <w:rFonts w:asciiTheme="minorHAnsi" w:hAnsiTheme="minorHAnsi"/>
          <w:szCs w:val="22"/>
        </w:rPr>
        <w:t>Geotechnical responsibilities shall include the following:</w:t>
      </w:r>
    </w:p>
    <w:p w14:paraId="39EA2826" w14:textId="2BA48C6B" w:rsidR="00D63243" w:rsidRDefault="00D63243" w:rsidP="00052287">
      <w:pPr>
        <w:ind w:left="360"/>
        <w:jc w:val="left"/>
        <w:rPr>
          <w:rFonts w:asciiTheme="minorHAnsi" w:hAnsiTheme="minorHAnsi"/>
          <w:szCs w:val="22"/>
        </w:rPr>
      </w:pPr>
      <w:r>
        <w:rPr>
          <w:rFonts w:asciiTheme="minorHAnsi" w:hAnsiTheme="minorHAnsi"/>
          <w:szCs w:val="22"/>
        </w:rPr>
        <w:t>2.</w:t>
      </w:r>
      <w:r w:rsidR="008B03A3">
        <w:rPr>
          <w:rFonts w:asciiTheme="minorHAnsi" w:hAnsiTheme="minorHAnsi"/>
          <w:szCs w:val="22"/>
        </w:rPr>
        <w:t>5.4.1</w:t>
      </w:r>
      <w:r>
        <w:rPr>
          <w:rFonts w:asciiTheme="minorHAnsi" w:hAnsiTheme="minorHAnsi"/>
          <w:szCs w:val="22"/>
        </w:rPr>
        <w:tab/>
      </w:r>
      <w:r w:rsidRPr="000D4FFB">
        <w:rPr>
          <w:rFonts w:asciiTheme="minorHAnsi" w:hAnsiTheme="minorHAnsi"/>
          <w:szCs w:val="22"/>
        </w:rPr>
        <w:t>Laboratory tests, analyses</w:t>
      </w:r>
      <w:r w:rsidR="00527382">
        <w:rPr>
          <w:rFonts w:asciiTheme="minorHAnsi" w:hAnsiTheme="minorHAnsi"/>
          <w:szCs w:val="22"/>
        </w:rPr>
        <w:t>,</w:t>
      </w:r>
      <w:r w:rsidRPr="000D4FFB">
        <w:rPr>
          <w:rFonts w:asciiTheme="minorHAnsi" w:hAnsiTheme="minorHAnsi"/>
          <w:szCs w:val="22"/>
        </w:rPr>
        <w:t xml:space="preserve"> and classifications of materials.</w:t>
      </w:r>
    </w:p>
    <w:p w14:paraId="67130EEC" w14:textId="4C86E6F6" w:rsidR="00D63243" w:rsidRDefault="00D63243" w:rsidP="00052287">
      <w:pPr>
        <w:ind w:left="360"/>
        <w:jc w:val="left"/>
        <w:rPr>
          <w:rFonts w:asciiTheme="minorHAnsi" w:hAnsiTheme="minorHAnsi"/>
          <w:szCs w:val="22"/>
        </w:rPr>
      </w:pPr>
      <w:r>
        <w:rPr>
          <w:rFonts w:asciiTheme="minorHAnsi" w:hAnsiTheme="minorHAnsi"/>
          <w:szCs w:val="22"/>
        </w:rPr>
        <w:t>2.</w:t>
      </w:r>
      <w:r w:rsidR="008B03A3">
        <w:rPr>
          <w:rFonts w:asciiTheme="minorHAnsi" w:hAnsiTheme="minorHAnsi"/>
          <w:szCs w:val="22"/>
        </w:rPr>
        <w:t>5.4.</w:t>
      </w:r>
      <w:r>
        <w:rPr>
          <w:rFonts w:asciiTheme="minorHAnsi" w:hAnsiTheme="minorHAnsi"/>
          <w:szCs w:val="22"/>
        </w:rPr>
        <w:t>2</w:t>
      </w:r>
      <w:r>
        <w:rPr>
          <w:rFonts w:asciiTheme="minorHAnsi" w:hAnsiTheme="minorHAnsi"/>
          <w:szCs w:val="22"/>
        </w:rPr>
        <w:tab/>
      </w:r>
      <w:r w:rsidRPr="000D4FFB">
        <w:rPr>
          <w:rFonts w:asciiTheme="minorHAnsi" w:hAnsiTheme="minorHAnsi"/>
          <w:szCs w:val="22"/>
        </w:rPr>
        <w:t>Recommendations of:</w:t>
      </w:r>
    </w:p>
    <w:p w14:paraId="61305AC2" w14:textId="62ABBCE9" w:rsidR="00D63243" w:rsidRDefault="00D63243" w:rsidP="00EA6096">
      <w:pPr>
        <w:ind w:left="900" w:hanging="900"/>
        <w:jc w:val="left"/>
        <w:rPr>
          <w:rFonts w:asciiTheme="minorHAnsi" w:hAnsiTheme="minorHAnsi"/>
          <w:szCs w:val="22"/>
        </w:rPr>
      </w:pPr>
      <w:r>
        <w:rPr>
          <w:rFonts w:asciiTheme="minorHAnsi" w:hAnsiTheme="minorHAnsi"/>
          <w:szCs w:val="22"/>
        </w:rPr>
        <w:t>2.</w:t>
      </w:r>
      <w:r w:rsidR="008B03A3">
        <w:rPr>
          <w:rFonts w:asciiTheme="minorHAnsi" w:hAnsiTheme="minorHAnsi"/>
          <w:szCs w:val="22"/>
        </w:rPr>
        <w:t>5.4.2.1</w:t>
      </w:r>
      <w:r>
        <w:rPr>
          <w:rFonts w:asciiTheme="minorHAnsi" w:hAnsiTheme="minorHAnsi"/>
          <w:szCs w:val="22"/>
        </w:rPr>
        <w:tab/>
      </w:r>
      <w:r w:rsidRPr="000D4FFB">
        <w:rPr>
          <w:rFonts w:asciiTheme="minorHAnsi" w:hAnsiTheme="minorHAnsi"/>
          <w:szCs w:val="22"/>
        </w:rPr>
        <w:t>Types of foundations.</w:t>
      </w:r>
    </w:p>
    <w:p w14:paraId="1716BB51" w14:textId="1BA9BA66" w:rsidR="00D63243" w:rsidRDefault="00D63243" w:rsidP="00EA6096">
      <w:pPr>
        <w:ind w:left="900" w:hanging="900"/>
        <w:jc w:val="left"/>
        <w:rPr>
          <w:rFonts w:asciiTheme="minorHAnsi" w:hAnsiTheme="minorHAnsi"/>
          <w:szCs w:val="22"/>
        </w:rPr>
      </w:pPr>
      <w:r>
        <w:rPr>
          <w:rFonts w:asciiTheme="minorHAnsi" w:hAnsiTheme="minorHAnsi"/>
          <w:szCs w:val="22"/>
        </w:rPr>
        <w:t>2.</w:t>
      </w:r>
      <w:r w:rsidR="008B03A3">
        <w:rPr>
          <w:rFonts w:asciiTheme="minorHAnsi" w:hAnsiTheme="minorHAnsi"/>
          <w:szCs w:val="22"/>
        </w:rPr>
        <w:t>5.4.2.2</w:t>
      </w:r>
      <w:r>
        <w:rPr>
          <w:rFonts w:asciiTheme="minorHAnsi" w:hAnsiTheme="minorHAnsi"/>
          <w:szCs w:val="22"/>
        </w:rPr>
        <w:tab/>
      </w:r>
      <w:r w:rsidRPr="000D4FFB">
        <w:rPr>
          <w:rFonts w:asciiTheme="minorHAnsi" w:hAnsiTheme="minorHAnsi"/>
          <w:szCs w:val="22"/>
        </w:rPr>
        <w:t>Excavation construction (maximum side slopes and soil retention systems) and oversized excavation requirements.</w:t>
      </w:r>
    </w:p>
    <w:p w14:paraId="5E1CC90C" w14:textId="5960A05D" w:rsidR="00D63243" w:rsidRDefault="00D63243" w:rsidP="00EA6096">
      <w:pPr>
        <w:ind w:left="900" w:hanging="900"/>
        <w:jc w:val="left"/>
        <w:rPr>
          <w:rFonts w:asciiTheme="minorHAnsi" w:hAnsiTheme="minorHAnsi"/>
          <w:szCs w:val="22"/>
        </w:rPr>
      </w:pPr>
      <w:r>
        <w:rPr>
          <w:rFonts w:asciiTheme="minorHAnsi" w:hAnsiTheme="minorHAnsi"/>
          <w:szCs w:val="22"/>
        </w:rPr>
        <w:t>2.</w:t>
      </w:r>
      <w:r w:rsidR="008B03A3">
        <w:rPr>
          <w:rFonts w:asciiTheme="minorHAnsi" w:hAnsiTheme="minorHAnsi"/>
          <w:szCs w:val="22"/>
        </w:rPr>
        <w:t>5.4.2</w:t>
      </w:r>
      <w:r>
        <w:rPr>
          <w:rFonts w:asciiTheme="minorHAnsi" w:hAnsiTheme="minorHAnsi"/>
          <w:szCs w:val="22"/>
        </w:rPr>
        <w:t>.3</w:t>
      </w:r>
      <w:r>
        <w:rPr>
          <w:rFonts w:asciiTheme="minorHAnsi" w:hAnsiTheme="minorHAnsi"/>
          <w:szCs w:val="22"/>
        </w:rPr>
        <w:tab/>
      </w:r>
      <w:r w:rsidRPr="000D4FFB">
        <w:rPr>
          <w:rFonts w:asciiTheme="minorHAnsi" w:hAnsiTheme="minorHAnsi"/>
          <w:szCs w:val="22"/>
        </w:rPr>
        <w:t>Embankment construction.</w:t>
      </w:r>
    </w:p>
    <w:p w14:paraId="1159BB29" w14:textId="424E0605" w:rsidR="00D63243" w:rsidRDefault="00D63243" w:rsidP="00EA6096">
      <w:pPr>
        <w:ind w:left="900" w:hanging="900"/>
        <w:jc w:val="left"/>
        <w:rPr>
          <w:rFonts w:asciiTheme="minorHAnsi" w:hAnsiTheme="minorHAnsi"/>
          <w:szCs w:val="22"/>
        </w:rPr>
      </w:pPr>
      <w:r>
        <w:rPr>
          <w:rFonts w:asciiTheme="minorHAnsi" w:hAnsiTheme="minorHAnsi"/>
          <w:szCs w:val="22"/>
        </w:rPr>
        <w:t>2.</w:t>
      </w:r>
      <w:r w:rsidR="008B03A3">
        <w:rPr>
          <w:rFonts w:asciiTheme="minorHAnsi" w:hAnsiTheme="minorHAnsi"/>
          <w:szCs w:val="22"/>
        </w:rPr>
        <w:t>5.4.</w:t>
      </w:r>
      <w:r>
        <w:rPr>
          <w:rFonts w:asciiTheme="minorHAnsi" w:hAnsiTheme="minorHAnsi"/>
          <w:szCs w:val="22"/>
        </w:rPr>
        <w:t>2.4</w:t>
      </w:r>
      <w:r>
        <w:rPr>
          <w:rFonts w:asciiTheme="minorHAnsi" w:hAnsiTheme="minorHAnsi"/>
          <w:szCs w:val="22"/>
        </w:rPr>
        <w:tab/>
      </w:r>
      <w:r w:rsidRPr="000D4FFB">
        <w:rPr>
          <w:rFonts w:asciiTheme="minorHAnsi" w:hAnsiTheme="minorHAnsi"/>
          <w:szCs w:val="22"/>
        </w:rPr>
        <w:t>Fill, backfill, and drainage materials and recommended non-compacted uniform lift thickness.</w:t>
      </w:r>
    </w:p>
    <w:p w14:paraId="3A6DD9A7" w14:textId="6AF4EA4C" w:rsidR="00D63243" w:rsidRDefault="00D63243" w:rsidP="00EA6096">
      <w:pPr>
        <w:ind w:left="900" w:hanging="900"/>
        <w:jc w:val="left"/>
        <w:rPr>
          <w:rFonts w:asciiTheme="minorHAnsi" w:hAnsiTheme="minorHAnsi"/>
          <w:szCs w:val="22"/>
        </w:rPr>
      </w:pPr>
      <w:r>
        <w:rPr>
          <w:rFonts w:asciiTheme="minorHAnsi" w:hAnsiTheme="minorHAnsi"/>
          <w:szCs w:val="22"/>
        </w:rPr>
        <w:t>2.5</w:t>
      </w:r>
      <w:r w:rsidR="008B03A3">
        <w:rPr>
          <w:rFonts w:asciiTheme="minorHAnsi" w:hAnsiTheme="minorHAnsi"/>
          <w:szCs w:val="22"/>
        </w:rPr>
        <w:t>.4.2.5</w:t>
      </w:r>
      <w:r>
        <w:rPr>
          <w:rFonts w:asciiTheme="minorHAnsi" w:hAnsiTheme="minorHAnsi"/>
          <w:szCs w:val="22"/>
        </w:rPr>
        <w:tab/>
      </w:r>
      <w:r w:rsidRPr="000D4FFB">
        <w:rPr>
          <w:rFonts w:asciiTheme="minorHAnsi" w:hAnsiTheme="minorHAnsi"/>
          <w:szCs w:val="22"/>
        </w:rPr>
        <w:t>Dewatering procedures.</w:t>
      </w:r>
    </w:p>
    <w:p w14:paraId="2343B9A1" w14:textId="50CD4FA2" w:rsidR="00D63243" w:rsidRDefault="00D63243" w:rsidP="00052287">
      <w:pPr>
        <w:ind w:left="360"/>
        <w:jc w:val="left"/>
        <w:rPr>
          <w:rFonts w:asciiTheme="minorHAnsi" w:hAnsiTheme="minorHAnsi"/>
          <w:szCs w:val="22"/>
        </w:rPr>
      </w:pPr>
      <w:r>
        <w:rPr>
          <w:rFonts w:asciiTheme="minorHAnsi" w:hAnsiTheme="minorHAnsi"/>
          <w:szCs w:val="22"/>
        </w:rPr>
        <w:t>2.</w:t>
      </w:r>
      <w:r w:rsidR="008B03A3">
        <w:rPr>
          <w:rFonts w:asciiTheme="minorHAnsi" w:hAnsiTheme="minorHAnsi"/>
          <w:szCs w:val="22"/>
        </w:rPr>
        <w:t>6</w:t>
      </w:r>
      <w:r>
        <w:rPr>
          <w:rFonts w:asciiTheme="minorHAnsi" w:hAnsiTheme="minorHAnsi"/>
          <w:szCs w:val="22"/>
        </w:rPr>
        <w:tab/>
      </w:r>
      <w:r w:rsidRPr="000D4FFB">
        <w:rPr>
          <w:rFonts w:asciiTheme="minorHAnsi" w:hAnsiTheme="minorHAnsi"/>
          <w:szCs w:val="22"/>
        </w:rPr>
        <w:t>Recommendations of design parameters including, but not limited to:</w:t>
      </w:r>
    </w:p>
    <w:p w14:paraId="783526C8" w14:textId="6F74D496" w:rsidR="00D63243" w:rsidRDefault="00D63243" w:rsidP="00052287">
      <w:pPr>
        <w:ind w:left="540" w:hanging="540"/>
        <w:jc w:val="left"/>
        <w:rPr>
          <w:rFonts w:asciiTheme="minorHAnsi" w:hAnsiTheme="minorHAnsi"/>
          <w:szCs w:val="22"/>
        </w:rPr>
      </w:pPr>
      <w:r>
        <w:rPr>
          <w:rFonts w:asciiTheme="minorHAnsi" w:hAnsiTheme="minorHAnsi"/>
          <w:szCs w:val="22"/>
        </w:rPr>
        <w:t>2.</w:t>
      </w:r>
      <w:r w:rsidR="008B03A3">
        <w:rPr>
          <w:rFonts w:asciiTheme="minorHAnsi" w:hAnsiTheme="minorHAnsi"/>
          <w:szCs w:val="22"/>
        </w:rPr>
        <w:t>6</w:t>
      </w:r>
      <w:r>
        <w:rPr>
          <w:rFonts w:asciiTheme="minorHAnsi" w:hAnsiTheme="minorHAnsi"/>
          <w:szCs w:val="22"/>
        </w:rPr>
        <w:t>.1</w:t>
      </w:r>
      <w:r>
        <w:rPr>
          <w:rFonts w:asciiTheme="minorHAnsi" w:hAnsiTheme="minorHAnsi"/>
          <w:szCs w:val="22"/>
        </w:rPr>
        <w:tab/>
      </w:r>
      <w:r w:rsidRPr="000D4FFB">
        <w:rPr>
          <w:rFonts w:asciiTheme="minorHAnsi" w:hAnsiTheme="minorHAnsi"/>
          <w:szCs w:val="22"/>
        </w:rPr>
        <w:t>Allowable soil bearing pressures for spread footings and mats.</w:t>
      </w:r>
    </w:p>
    <w:p w14:paraId="2A1DC9EF" w14:textId="700C7D6B" w:rsidR="00D63243" w:rsidRDefault="00D63243" w:rsidP="00052287">
      <w:pPr>
        <w:ind w:left="540" w:hanging="540"/>
        <w:jc w:val="left"/>
        <w:rPr>
          <w:rFonts w:asciiTheme="minorHAnsi" w:hAnsiTheme="minorHAnsi"/>
          <w:szCs w:val="22"/>
        </w:rPr>
      </w:pPr>
      <w:r>
        <w:rPr>
          <w:rFonts w:asciiTheme="minorHAnsi" w:hAnsiTheme="minorHAnsi"/>
          <w:szCs w:val="22"/>
        </w:rPr>
        <w:t>2.</w:t>
      </w:r>
      <w:r w:rsidR="008B03A3">
        <w:rPr>
          <w:rFonts w:asciiTheme="minorHAnsi" w:hAnsiTheme="minorHAnsi"/>
          <w:szCs w:val="22"/>
        </w:rPr>
        <w:t>6</w:t>
      </w:r>
      <w:r>
        <w:rPr>
          <w:rFonts w:asciiTheme="minorHAnsi" w:hAnsiTheme="minorHAnsi"/>
          <w:szCs w:val="22"/>
        </w:rPr>
        <w:t>.2</w:t>
      </w:r>
      <w:r>
        <w:rPr>
          <w:rFonts w:asciiTheme="minorHAnsi" w:hAnsiTheme="minorHAnsi"/>
          <w:szCs w:val="22"/>
        </w:rPr>
        <w:tab/>
      </w:r>
      <w:r w:rsidRPr="000D4FFB">
        <w:rPr>
          <w:rFonts w:asciiTheme="minorHAnsi" w:hAnsiTheme="minorHAnsi"/>
          <w:szCs w:val="22"/>
        </w:rPr>
        <w:t>Allowable pile or caisson bearing and uplift capacities.</w:t>
      </w:r>
    </w:p>
    <w:p w14:paraId="53D8924A" w14:textId="2A3466B0" w:rsidR="00D63243" w:rsidRDefault="00D63243" w:rsidP="00052287">
      <w:pPr>
        <w:ind w:left="540" w:hanging="540"/>
        <w:jc w:val="left"/>
        <w:rPr>
          <w:rFonts w:asciiTheme="minorHAnsi" w:hAnsiTheme="minorHAnsi"/>
          <w:szCs w:val="22"/>
        </w:rPr>
      </w:pPr>
      <w:r>
        <w:rPr>
          <w:rFonts w:asciiTheme="minorHAnsi" w:hAnsiTheme="minorHAnsi"/>
          <w:szCs w:val="22"/>
        </w:rPr>
        <w:t>2.</w:t>
      </w:r>
      <w:r w:rsidR="008B03A3">
        <w:rPr>
          <w:rFonts w:asciiTheme="minorHAnsi" w:hAnsiTheme="minorHAnsi"/>
          <w:szCs w:val="22"/>
        </w:rPr>
        <w:t>6</w:t>
      </w:r>
      <w:r>
        <w:rPr>
          <w:rFonts w:asciiTheme="minorHAnsi" w:hAnsiTheme="minorHAnsi"/>
          <w:szCs w:val="22"/>
        </w:rPr>
        <w:t>.3</w:t>
      </w:r>
      <w:r>
        <w:rPr>
          <w:rFonts w:asciiTheme="minorHAnsi" w:hAnsiTheme="minorHAnsi"/>
          <w:szCs w:val="22"/>
        </w:rPr>
        <w:tab/>
      </w:r>
      <w:r w:rsidRPr="000D4FFB">
        <w:rPr>
          <w:rFonts w:asciiTheme="minorHAnsi" w:hAnsiTheme="minorHAnsi"/>
          <w:szCs w:val="22"/>
        </w:rPr>
        <w:t>Allowable pile or caisson horizontal loads at foundation level.</w:t>
      </w:r>
    </w:p>
    <w:p w14:paraId="36711120" w14:textId="3754284F" w:rsidR="00D63243" w:rsidRDefault="00D63243" w:rsidP="00052287">
      <w:pPr>
        <w:ind w:left="540" w:hanging="540"/>
        <w:jc w:val="left"/>
        <w:rPr>
          <w:rFonts w:asciiTheme="minorHAnsi" w:hAnsiTheme="minorHAnsi"/>
          <w:szCs w:val="22"/>
        </w:rPr>
      </w:pPr>
      <w:r>
        <w:rPr>
          <w:rFonts w:asciiTheme="minorHAnsi" w:hAnsiTheme="minorHAnsi"/>
          <w:szCs w:val="22"/>
        </w:rPr>
        <w:t>2.</w:t>
      </w:r>
      <w:r w:rsidR="008B03A3">
        <w:rPr>
          <w:rFonts w:asciiTheme="minorHAnsi" w:hAnsiTheme="minorHAnsi"/>
          <w:szCs w:val="22"/>
        </w:rPr>
        <w:t>6</w:t>
      </w:r>
      <w:r>
        <w:rPr>
          <w:rFonts w:asciiTheme="minorHAnsi" w:hAnsiTheme="minorHAnsi"/>
          <w:szCs w:val="22"/>
        </w:rPr>
        <w:t>.4</w:t>
      </w:r>
      <w:r>
        <w:rPr>
          <w:rFonts w:asciiTheme="minorHAnsi" w:hAnsiTheme="minorHAnsi"/>
          <w:szCs w:val="22"/>
        </w:rPr>
        <w:tab/>
      </w:r>
      <w:r w:rsidRPr="000D4FFB">
        <w:rPr>
          <w:rFonts w:asciiTheme="minorHAnsi" w:hAnsiTheme="minorHAnsi"/>
          <w:szCs w:val="22"/>
        </w:rPr>
        <w:t>Dynamic properties of piles or caissons.</w:t>
      </w:r>
    </w:p>
    <w:p w14:paraId="2AAAD636" w14:textId="329B2548" w:rsidR="00D63243" w:rsidRDefault="00D63243" w:rsidP="00052287">
      <w:pPr>
        <w:ind w:left="540" w:hanging="540"/>
        <w:jc w:val="left"/>
        <w:rPr>
          <w:rFonts w:asciiTheme="minorHAnsi" w:hAnsiTheme="minorHAnsi"/>
          <w:szCs w:val="22"/>
        </w:rPr>
      </w:pPr>
      <w:r>
        <w:rPr>
          <w:rFonts w:asciiTheme="minorHAnsi" w:hAnsiTheme="minorHAnsi"/>
          <w:szCs w:val="22"/>
        </w:rPr>
        <w:t>2.</w:t>
      </w:r>
      <w:r w:rsidR="0095005B">
        <w:rPr>
          <w:rFonts w:asciiTheme="minorHAnsi" w:hAnsiTheme="minorHAnsi"/>
          <w:szCs w:val="22"/>
        </w:rPr>
        <w:t>6</w:t>
      </w:r>
      <w:r>
        <w:rPr>
          <w:rFonts w:asciiTheme="minorHAnsi" w:hAnsiTheme="minorHAnsi"/>
          <w:szCs w:val="22"/>
        </w:rPr>
        <w:t>.5</w:t>
      </w:r>
      <w:r>
        <w:rPr>
          <w:rFonts w:asciiTheme="minorHAnsi" w:hAnsiTheme="minorHAnsi"/>
          <w:szCs w:val="22"/>
        </w:rPr>
        <w:tab/>
      </w:r>
      <w:r w:rsidRPr="000D4FFB">
        <w:rPr>
          <w:rFonts w:asciiTheme="minorHAnsi" w:hAnsiTheme="minorHAnsi"/>
          <w:szCs w:val="22"/>
        </w:rPr>
        <w:t>Lateral earth pressure coefficient for active, at-rest and passive conditions for existing soils and backfill materials.</w:t>
      </w:r>
    </w:p>
    <w:p w14:paraId="76E8AA6F" w14:textId="04F2190C" w:rsidR="00D63243" w:rsidRDefault="00D63243" w:rsidP="00052287">
      <w:pPr>
        <w:ind w:left="720" w:hanging="720"/>
        <w:jc w:val="left"/>
        <w:rPr>
          <w:rFonts w:asciiTheme="minorHAnsi" w:hAnsiTheme="minorHAnsi"/>
          <w:szCs w:val="22"/>
        </w:rPr>
      </w:pPr>
      <w:r>
        <w:rPr>
          <w:rFonts w:asciiTheme="minorHAnsi" w:hAnsiTheme="minorHAnsi"/>
          <w:szCs w:val="22"/>
        </w:rPr>
        <w:t>2.</w:t>
      </w:r>
      <w:r w:rsidR="0095005B">
        <w:rPr>
          <w:rFonts w:asciiTheme="minorHAnsi" w:hAnsiTheme="minorHAnsi"/>
          <w:szCs w:val="22"/>
        </w:rPr>
        <w:t>6</w:t>
      </w:r>
      <w:r>
        <w:rPr>
          <w:rFonts w:asciiTheme="minorHAnsi" w:hAnsiTheme="minorHAnsi"/>
          <w:szCs w:val="22"/>
        </w:rPr>
        <w:t>.6</w:t>
      </w:r>
      <w:r>
        <w:rPr>
          <w:rFonts w:asciiTheme="minorHAnsi" w:hAnsiTheme="minorHAnsi"/>
          <w:szCs w:val="22"/>
        </w:rPr>
        <w:tab/>
      </w:r>
      <w:r w:rsidRPr="000D4FFB">
        <w:rPr>
          <w:rFonts w:asciiTheme="minorHAnsi" w:hAnsiTheme="minorHAnsi"/>
          <w:szCs w:val="22"/>
        </w:rPr>
        <w:t>Coefficient of friction between soil and foundations for sliding resistance.</w:t>
      </w:r>
    </w:p>
    <w:p w14:paraId="56DF55D7" w14:textId="56B78553" w:rsidR="00D63243" w:rsidRDefault="00D63243" w:rsidP="00052287">
      <w:pPr>
        <w:ind w:left="720" w:hanging="720"/>
        <w:jc w:val="left"/>
        <w:rPr>
          <w:rFonts w:asciiTheme="minorHAnsi" w:hAnsiTheme="minorHAnsi"/>
          <w:szCs w:val="22"/>
        </w:rPr>
      </w:pPr>
      <w:r>
        <w:rPr>
          <w:rFonts w:asciiTheme="minorHAnsi" w:hAnsiTheme="minorHAnsi"/>
          <w:szCs w:val="22"/>
        </w:rPr>
        <w:t>2.</w:t>
      </w:r>
      <w:r w:rsidR="0095005B">
        <w:rPr>
          <w:rFonts w:asciiTheme="minorHAnsi" w:hAnsiTheme="minorHAnsi"/>
          <w:szCs w:val="22"/>
        </w:rPr>
        <w:t>6</w:t>
      </w:r>
      <w:r>
        <w:rPr>
          <w:rFonts w:asciiTheme="minorHAnsi" w:hAnsiTheme="minorHAnsi"/>
          <w:szCs w:val="22"/>
        </w:rPr>
        <w:t>.7</w:t>
      </w:r>
      <w:r>
        <w:rPr>
          <w:rFonts w:asciiTheme="minorHAnsi" w:hAnsiTheme="minorHAnsi"/>
          <w:szCs w:val="22"/>
        </w:rPr>
        <w:tab/>
      </w:r>
      <w:r w:rsidRPr="000D4FFB">
        <w:rPr>
          <w:rFonts w:asciiTheme="minorHAnsi" w:hAnsiTheme="minorHAnsi"/>
          <w:szCs w:val="22"/>
        </w:rPr>
        <w:t>Anticipated settlement for foundation types.</w:t>
      </w:r>
    </w:p>
    <w:p w14:paraId="50ECFA23" w14:textId="5982A22F" w:rsidR="00D63243" w:rsidRDefault="00D63243" w:rsidP="00052287">
      <w:pPr>
        <w:ind w:left="720" w:hanging="720"/>
        <w:jc w:val="left"/>
        <w:rPr>
          <w:rFonts w:asciiTheme="minorHAnsi" w:hAnsiTheme="minorHAnsi"/>
          <w:szCs w:val="22"/>
        </w:rPr>
      </w:pPr>
      <w:r>
        <w:rPr>
          <w:rFonts w:asciiTheme="minorHAnsi" w:hAnsiTheme="minorHAnsi"/>
          <w:szCs w:val="22"/>
        </w:rPr>
        <w:t>2.</w:t>
      </w:r>
      <w:r w:rsidR="0095005B">
        <w:rPr>
          <w:rFonts w:asciiTheme="minorHAnsi" w:hAnsiTheme="minorHAnsi"/>
          <w:szCs w:val="22"/>
        </w:rPr>
        <w:t>6</w:t>
      </w:r>
      <w:r>
        <w:rPr>
          <w:rFonts w:asciiTheme="minorHAnsi" w:hAnsiTheme="minorHAnsi"/>
          <w:szCs w:val="22"/>
        </w:rPr>
        <w:t>.8</w:t>
      </w:r>
      <w:r>
        <w:rPr>
          <w:rFonts w:asciiTheme="minorHAnsi" w:hAnsiTheme="minorHAnsi"/>
          <w:szCs w:val="22"/>
        </w:rPr>
        <w:tab/>
      </w:r>
      <w:r w:rsidRPr="000D4FFB">
        <w:rPr>
          <w:rFonts w:asciiTheme="minorHAnsi" w:hAnsiTheme="minorHAnsi"/>
          <w:szCs w:val="22"/>
        </w:rPr>
        <w:t>Minimum frost depth and cold weather protection.</w:t>
      </w:r>
    </w:p>
    <w:p w14:paraId="2E44F32C" w14:textId="0394C789" w:rsidR="00D63243" w:rsidRDefault="00D63243" w:rsidP="00052287">
      <w:pPr>
        <w:ind w:left="720" w:hanging="720"/>
        <w:jc w:val="left"/>
        <w:rPr>
          <w:rFonts w:asciiTheme="minorHAnsi" w:hAnsiTheme="minorHAnsi"/>
          <w:szCs w:val="22"/>
        </w:rPr>
      </w:pPr>
      <w:r>
        <w:rPr>
          <w:rFonts w:asciiTheme="minorHAnsi" w:hAnsiTheme="minorHAnsi"/>
          <w:szCs w:val="22"/>
        </w:rPr>
        <w:t>2.</w:t>
      </w:r>
      <w:r w:rsidR="0095005B">
        <w:rPr>
          <w:rFonts w:asciiTheme="minorHAnsi" w:hAnsiTheme="minorHAnsi"/>
          <w:szCs w:val="22"/>
        </w:rPr>
        <w:t>6</w:t>
      </w:r>
      <w:r>
        <w:rPr>
          <w:rFonts w:asciiTheme="minorHAnsi" w:hAnsiTheme="minorHAnsi"/>
          <w:szCs w:val="22"/>
        </w:rPr>
        <w:t>.9</w:t>
      </w:r>
      <w:r>
        <w:rPr>
          <w:rFonts w:asciiTheme="minorHAnsi" w:hAnsiTheme="minorHAnsi"/>
          <w:szCs w:val="22"/>
        </w:rPr>
        <w:tab/>
      </w:r>
      <w:r w:rsidRPr="00A93663">
        <w:rPr>
          <w:rFonts w:asciiTheme="minorHAnsi" w:hAnsiTheme="minorHAnsi"/>
          <w:szCs w:val="22"/>
        </w:rPr>
        <w:t>Design ground water elevations and ground water protection.</w:t>
      </w:r>
    </w:p>
    <w:p w14:paraId="2631AC63" w14:textId="7DB779CE" w:rsidR="00D63243" w:rsidRDefault="00D63243" w:rsidP="00052287">
      <w:pPr>
        <w:ind w:left="720" w:hanging="720"/>
        <w:jc w:val="left"/>
        <w:rPr>
          <w:rFonts w:asciiTheme="minorHAnsi" w:hAnsiTheme="minorHAnsi"/>
          <w:szCs w:val="22"/>
        </w:rPr>
      </w:pPr>
      <w:r>
        <w:rPr>
          <w:rFonts w:asciiTheme="minorHAnsi" w:hAnsiTheme="minorHAnsi"/>
          <w:szCs w:val="22"/>
        </w:rPr>
        <w:t>2.</w:t>
      </w:r>
      <w:r w:rsidR="0095005B">
        <w:rPr>
          <w:rFonts w:asciiTheme="minorHAnsi" w:hAnsiTheme="minorHAnsi"/>
          <w:szCs w:val="22"/>
        </w:rPr>
        <w:t>6</w:t>
      </w:r>
      <w:r>
        <w:rPr>
          <w:rFonts w:asciiTheme="minorHAnsi" w:hAnsiTheme="minorHAnsi"/>
          <w:szCs w:val="22"/>
        </w:rPr>
        <w:t>.10</w:t>
      </w:r>
      <w:r>
        <w:rPr>
          <w:rFonts w:asciiTheme="minorHAnsi" w:hAnsiTheme="minorHAnsi"/>
          <w:szCs w:val="22"/>
        </w:rPr>
        <w:tab/>
      </w:r>
      <w:r w:rsidRPr="000D4FFB">
        <w:rPr>
          <w:rFonts w:asciiTheme="minorHAnsi" w:hAnsiTheme="minorHAnsi"/>
          <w:szCs w:val="22"/>
        </w:rPr>
        <w:t>Natural soil and backfill material density (dry or saturated), angle of internal friction and cohesion values.</w:t>
      </w:r>
    </w:p>
    <w:p w14:paraId="5AAF1DCA" w14:textId="02C8C608" w:rsidR="00D63243" w:rsidRDefault="00D63243" w:rsidP="00052287">
      <w:pPr>
        <w:ind w:left="720" w:hanging="720"/>
        <w:jc w:val="left"/>
        <w:rPr>
          <w:rFonts w:asciiTheme="minorHAnsi" w:hAnsiTheme="minorHAnsi"/>
          <w:szCs w:val="22"/>
        </w:rPr>
      </w:pPr>
      <w:r>
        <w:rPr>
          <w:rFonts w:asciiTheme="minorHAnsi" w:hAnsiTheme="minorHAnsi"/>
          <w:szCs w:val="22"/>
        </w:rPr>
        <w:lastRenderedPageBreak/>
        <w:t>2.</w:t>
      </w:r>
      <w:r w:rsidR="0095005B">
        <w:rPr>
          <w:rFonts w:asciiTheme="minorHAnsi" w:hAnsiTheme="minorHAnsi"/>
          <w:szCs w:val="22"/>
        </w:rPr>
        <w:t>6</w:t>
      </w:r>
      <w:r>
        <w:rPr>
          <w:rFonts w:asciiTheme="minorHAnsi" w:hAnsiTheme="minorHAnsi"/>
          <w:szCs w:val="22"/>
        </w:rPr>
        <w:t>.11</w:t>
      </w:r>
      <w:r>
        <w:rPr>
          <w:rFonts w:asciiTheme="minorHAnsi" w:hAnsiTheme="minorHAnsi"/>
          <w:szCs w:val="22"/>
        </w:rPr>
        <w:tab/>
      </w:r>
      <w:r w:rsidRPr="00BB3F7C">
        <w:rPr>
          <w:rFonts w:asciiTheme="minorHAnsi" w:hAnsiTheme="minorHAnsi"/>
          <w:szCs w:val="22"/>
        </w:rPr>
        <w:t>Subgrade material, compaction, and value of Westergaard's modulus of subgrade reaction for design of concrete slabs on grade.</w:t>
      </w:r>
    </w:p>
    <w:p w14:paraId="0B16C7B2" w14:textId="6B61CD7C" w:rsidR="00D63243" w:rsidRDefault="00D63243" w:rsidP="00052287">
      <w:pPr>
        <w:ind w:left="720" w:hanging="720"/>
        <w:jc w:val="left"/>
        <w:rPr>
          <w:rFonts w:asciiTheme="minorHAnsi" w:hAnsiTheme="minorHAnsi"/>
          <w:szCs w:val="22"/>
        </w:rPr>
      </w:pPr>
      <w:r>
        <w:rPr>
          <w:rFonts w:asciiTheme="minorHAnsi" w:hAnsiTheme="minorHAnsi"/>
          <w:szCs w:val="22"/>
        </w:rPr>
        <w:t>2.</w:t>
      </w:r>
      <w:r w:rsidR="0095005B">
        <w:rPr>
          <w:rFonts w:asciiTheme="minorHAnsi" w:hAnsiTheme="minorHAnsi"/>
          <w:szCs w:val="22"/>
        </w:rPr>
        <w:t>6</w:t>
      </w:r>
      <w:r>
        <w:rPr>
          <w:rFonts w:asciiTheme="minorHAnsi" w:hAnsiTheme="minorHAnsi"/>
          <w:szCs w:val="22"/>
        </w:rPr>
        <w:t>.12</w:t>
      </w:r>
      <w:r>
        <w:rPr>
          <w:rFonts w:asciiTheme="minorHAnsi" w:hAnsiTheme="minorHAnsi"/>
          <w:szCs w:val="22"/>
        </w:rPr>
        <w:tab/>
      </w:r>
      <w:r w:rsidR="00725D9D" w:rsidRPr="000D4FFB">
        <w:rPr>
          <w:rFonts w:asciiTheme="minorHAnsi" w:hAnsiTheme="minorHAnsi"/>
          <w:szCs w:val="22"/>
        </w:rPr>
        <w:t>Recommended subgrade materials, compaction, and subdrains for design of pavements.</w:t>
      </w:r>
    </w:p>
    <w:p w14:paraId="03F7AE11" w14:textId="2215112D" w:rsidR="00725D9D" w:rsidRDefault="00725D9D" w:rsidP="00052287">
      <w:pPr>
        <w:spacing w:after="240"/>
        <w:ind w:left="360"/>
        <w:jc w:val="left"/>
        <w:rPr>
          <w:rFonts w:asciiTheme="minorHAnsi" w:hAnsiTheme="minorHAnsi"/>
          <w:szCs w:val="22"/>
        </w:rPr>
      </w:pPr>
      <w:r>
        <w:rPr>
          <w:rFonts w:asciiTheme="minorHAnsi" w:hAnsiTheme="minorHAnsi"/>
          <w:szCs w:val="22"/>
        </w:rPr>
        <w:t>2.</w:t>
      </w:r>
      <w:r w:rsidR="0095005B">
        <w:rPr>
          <w:rFonts w:asciiTheme="minorHAnsi" w:hAnsiTheme="minorHAnsi"/>
          <w:szCs w:val="22"/>
        </w:rPr>
        <w:t>6</w:t>
      </w:r>
      <w:r>
        <w:rPr>
          <w:rFonts w:asciiTheme="minorHAnsi" w:hAnsiTheme="minorHAnsi"/>
          <w:szCs w:val="22"/>
        </w:rPr>
        <w:tab/>
      </w:r>
      <w:r w:rsidRPr="000D4FFB">
        <w:rPr>
          <w:rFonts w:asciiTheme="minorHAnsi" w:hAnsiTheme="minorHAnsi"/>
          <w:szCs w:val="22"/>
        </w:rPr>
        <w:t>Effects of change in moisture content on settlement, bearing capacity, shrinkage or swelling of clays.</w:t>
      </w:r>
    </w:p>
    <w:p w14:paraId="4FDD70B5" w14:textId="3F150814" w:rsidR="00725D9D" w:rsidRPr="00085D54" w:rsidRDefault="00725D9D" w:rsidP="00052287">
      <w:pPr>
        <w:ind w:left="0" w:firstLine="0"/>
        <w:jc w:val="left"/>
        <w:rPr>
          <w:rFonts w:asciiTheme="minorHAnsi" w:hAnsiTheme="minorHAnsi"/>
          <w:b/>
          <w:sz w:val="24"/>
        </w:rPr>
      </w:pPr>
      <w:r w:rsidRPr="00085D54">
        <w:rPr>
          <w:rFonts w:asciiTheme="minorHAnsi" w:hAnsiTheme="minorHAnsi"/>
          <w:b/>
          <w:sz w:val="24"/>
        </w:rPr>
        <w:t xml:space="preserve">02 41 00 – </w:t>
      </w:r>
      <w:r w:rsidR="007E012E" w:rsidRPr="00085D54">
        <w:rPr>
          <w:rFonts w:asciiTheme="minorHAnsi" w:hAnsiTheme="minorHAnsi"/>
          <w:b/>
          <w:sz w:val="24"/>
        </w:rPr>
        <w:t>DEMOLITION</w:t>
      </w:r>
    </w:p>
    <w:p w14:paraId="7D39A1DF" w14:textId="55D17707" w:rsidR="00725D9D" w:rsidRDefault="0095005B" w:rsidP="00052287">
      <w:pPr>
        <w:ind w:left="360"/>
        <w:jc w:val="left"/>
        <w:rPr>
          <w:rFonts w:asciiTheme="minorHAnsi" w:hAnsiTheme="minorHAnsi"/>
          <w:szCs w:val="22"/>
        </w:rPr>
      </w:pPr>
      <w:r>
        <w:rPr>
          <w:rFonts w:asciiTheme="minorHAnsi" w:hAnsiTheme="minorHAnsi"/>
          <w:szCs w:val="22"/>
        </w:rPr>
        <w:t>1.</w:t>
      </w:r>
      <w:r w:rsidR="00725D9D">
        <w:rPr>
          <w:rFonts w:asciiTheme="minorHAnsi" w:hAnsiTheme="minorHAnsi"/>
          <w:szCs w:val="22"/>
        </w:rPr>
        <w:tab/>
      </w:r>
      <w:r w:rsidR="00725D9D" w:rsidRPr="000D4FFB">
        <w:rPr>
          <w:rFonts w:asciiTheme="minorHAnsi" w:hAnsiTheme="minorHAnsi"/>
          <w:szCs w:val="22"/>
        </w:rPr>
        <w:t>Verify hazardous materials surveys for asbestos, lead, mercury, silica dust, etc. have been completed by the College/University and final abatement reports are available prior to start of demolition.</w:t>
      </w:r>
    </w:p>
    <w:p w14:paraId="2703EB37" w14:textId="55D6A9B9" w:rsidR="00725D9D" w:rsidRDefault="00725D9D" w:rsidP="00052287">
      <w:pPr>
        <w:ind w:left="360"/>
        <w:jc w:val="left"/>
        <w:rPr>
          <w:rFonts w:asciiTheme="minorHAnsi" w:hAnsiTheme="minorHAnsi"/>
          <w:szCs w:val="22"/>
        </w:rPr>
      </w:pPr>
      <w:r>
        <w:rPr>
          <w:rFonts w:asciiTheme="minorHAnsi" w:hAnsiTheme="minorHAnsi"/>
          <w:szCs w:val="22"/>
        </w:rPr>
        <w:t>2.</w:t>
      </w:r>
      <w:r>
        <w:rPr>
          <w:rFonts w:asciiTheme="minorHAnsi" w:hAnsiTheme="minorHAnsi"/>
          <w:szCs w:val="22"/>
        </w:rPr>
        <w:tab/>
      </w:r>
      <w:r w:rsidRPr="000D4FFB">
        <w:rPr>
          <w:rFonts w:asciiTheme="minorHAnsi" w:hAnsiTheme="minorHAnsi"/>
          <w:szCs w:val="22"/>
        </w:rPr>
        <w:t>Include procedures should asbestos or other hazardous materials be encountered.  Procedures shall include stopping Work</w:t>
      </w:r>
      <w:r>
        <w:rPr>
          <w:rFonts w:asciiTheme="minorHAnsi" w:hAnsiTheme="minorHAnsi"/>
          <w:szCs w:val="22"/>
        </w:rPr>
        <w:t xml:space="preserve"> immediately</w:t>
      </w:r>
      <w:r w:rsidRPr="000D4FFB">
        <w:rPr>
          <w:rFonts w:asciiTheme="minorHAnsi" w:hAnsiTheme="minorHAnsi"/>
          <w:szCs w:val="22"/>
        </w:rPr>
        <w:t xml:space="preserve"> in the affected area and notifying the A/E Design Firm and the C/U Project Manager.</w:t>
      </w:r>
    </w:p>
    <w:p w14:paraId="5C63528E" w14:textId="77777777" w:rsidR="00725D9D" w:rsidRDefault="00725D9D" w:rsidP="00052287">
      <w:pPr>
        <w:ind w:left="360"/>
        <w:jc w:val="left"/>
        <w:rPr>
          <w:rFonts w:asciiTheme="minorHAnsi" w:hAnsiTheme="minorHAnsi"/>
          <w:szCs w:val="22"/>
        </w:rPr>
      </w:pPr>
      <w:r>
        <w:rPr>
          <w:rFonts w:asciiTheme="minorHAnsi" w:hAnsiTheme="minorHAnsi"/>
          <w:szCs w:val="22"/>
        </w:rPr>
        <w:t>3.</w:t>
      </w:r>
      <w:r>
        <w:rPr>
          <w:rFonts w:asciiTheme="minorHAnsi" w:hAnsiTheme="minorHAnsi"/>
          <w:szCs w:val="22"/>
        </w:rPr>
        <w:tab/>
      </w:r>
      <w:r w:rsidRPr="008C0788">
        <w:rPr>
          <w:rFonts w:asciiTheme="minorHAnsi" w:hAnsiTheme="minorHAnsi"/>
          <w:szCs w:val="22"/>
        </w:rPr>
        <w:t>Specify allowed procedures of demolition and material recycling.  Exclude use of wrecking ball, blasting, or burning where appropriate.</w:t>
      </w:r>
    </w:p>
    <w:p w14:paraId="6962E68D" w14:textId="5FD02115" w:rsidR="00725D9D" w:rsidRPr="008C0788" w:rsidRDefault="00725D9D" w:rsidP="00052287">
      <w:pPr>
        <w:ind w:left="360"/>
        <w:jc w:val="left"/>
        <w:rPr>
          <w:rFonts w:asciiTheme="minorHAnsi" w:hAnsiTheme="minorHAnsi"/>
          <w:szCs w:val="22"/>
        </w:rPr>
      </w:pPr>
      <w:r>
        <w:rPr>
          <w:rFonts w:asciiTheme="minorHAnsi" w:hAnsiTheme="minorHAnsi"/>
          <w:szCs w:val="22"/>
        </w:rPr>
        <w:t>4.</w:t>
      </w:r>
      <w:r>
        <w:rPr>
          <w:rFonts w:asciiTheme="minorHAnsi" w:hAnsiTheme="minorHAnsi"/>
          <w:szCs w:val="22"/>
        </w:rPr>
        <w:tab/>
      </w:r>
      <w:r w:rsidRPr="008C0788">
        <w:rPr>
          <w:rFonts w:asciiTheme="minorHAnsi" w:hAnsiTheme="minorHAnsi"/>
          <w:szCs w:val="22"/>
        </w:rPr>
        <w:t>Recycling of Construction and Demolition Waste is required for construction, renovation</w:t>
      </w:r>
      <w:r w:rsidR="00527382">
        <w:rPr>
          <w:rFonts w:asciiTheme="minorHAnsi" w:hAnsiTheme="minorHAnsi"/>
          <w:szCs w:val="22"/>
        </w:rPr>
        <w:t>,</w:t>
      </w:r>
      <w:r w:rsidRPr="008C0788">
        <w:rPr>
          <w:rFonts w:asciiTheme="minorHAnsi" w:hAnsiTheme="minorHAnsi"/>
          <w:szCs w:val="22"/>
        </w:rPr>
        <w:t xml:space="preserve"> and demolition of state building after January 1, 2011.  </w:t>
      </w:r>
      <w:r w:rsidRPr="004935B7">
        <w:rPr>
          <w:rFonts w:asciiTheme="minorHAnsi" w:hAnsiTheme="minorHAnsi"/>
          <w:szCs w:val="22"/>
        </w:rPr>
        <w:t>At least 50 percent</w:t>
      </w:r>
      <w:r w:rsidRPr="008C0788">
        <w:rPr>
          <w:rFonts w:asciiTheme="minorHAnsi" w:hAnsiTheme="minorHAnsi"/>
          <w:szCs w:val="22"/>
        </w:rPr>
        <w:t xml:space="preserve"> of nonhazardous construction or demolition waste must be recycled to construction and demolition waste recycling facility if the project is funded by bond proceeds.  (</w:t>
      </w:r>
      <w:r w:rsidRPr="008C0788">
        <w:rPr>
          <w:rFonts w:asciiTheme="minorHAnsi" w:hAnsiTheme="minorHAnsi"/>
          <w:i/>
          <w:szCs w:val="22"/>
        </w:rPr>
        <w:t>Reference Minnesota State Statute 16B327 for additional requirements</w:t>
      </w:r>
      <w:r w:rsidRPr="008C0788">
        <w:rPr>
          <w:rFonts w:asciiTheme="minorHAnsi" w:hAnsiTheme="minorHAnsi"/>
          <w:szCs w:val="22"/>
        </w:rPr>
        <w:t>)</w:t>
      </w:r>
    </w:p>
    <w:p w14:paraId="1233AEAE" w14:textId="4E91FECA" w:rsidR="00725D9D" w:rsidRDefault="00725D9D" w:rsidP="00052287">
      <w:pPr>
        <w:ind w:left="360"/>
        <w:jc w:val="left"/>
        <w:rPr>
          <w:rFonts w:asciiTheme="minorHAnsi" w:hAnsiTheme="minorHAnsi"/>
          <w:szCs w:val="22"/>
        </w:rPr>
      </w:pPr>
      <w:r>
        <w:rPr>
          <w:rFonts w:asciiTheme="minorHAnsi" w:hAnsiTheme="minorHAnsi" w:cs="ArialMT"/>
          <w:szCs w:val="22"/>
        </w:rPr>
        <w:t>5.</w:t>
      </w:r>
      <w:r>
        <w:rPr>
          <w:rFonts w:asciiTheme="minorHAnsi" w:hAnsiTheme="minorHAnsi" w:cs="ArialMT"/>
          <w:szCs w:val="22"/>
        </w:rPr>
        <w:tab/>
      </w:r>
      <w:r w:rsidRPr="003A3529">
        <w:rPr>
          <w:rFonts w:asciiTheme="minorHAnsi" w:hAnsiTheme="minorHAnsi" w:cs="ArialMT"/>
          <w:szCs w:val="22"/>
        </w:rPr>
        <w:t xml:space="preserve">Certain equipment and material </w:t>
      </w:r>
      <w:r>
        <w:rPr>
          <w:rFonts w:asciiTheme="minorHAnsi" w:hAnsiTheme="minorHAnsi" w:cs="ArialMT"/>
          <w:szCs w:val="22"/>
        </w:rPr>
        <w:t>may</w:t>
      </w:r>
      <w:r w:rsidRPr="003A3529">
        <w:rPr>
          <w:rFonts w:asciiTheme="minorHAnsi" w:hAnsiTheme="minorHAnsi" w:cs="ArialMT"/>
          <w:szCs w:val="22"/>
        </w:rPr>
        <w:t xml:space="preserve"> be removed and reinstalled as indicated on Drawings and</w:t>
      </w:r>
      <w:r>
        <w:rPr>
          <w:rFonts w:cs="ArialMT"/>
        </w:rPr>
        <w:t xml:space="preserve"> </w:t>
      </w:r>
      <w:r w:rsidRPr="003A3529">
        <w:rPr>
          <w:rFonts w:asciiTheme="minorHAnsi" w:hAnsiTheme="minorHAnsi" w:cs="ArialMT"/>
          <w:szCs w:val="22"/>
        </w:rPr>
        <w:t xml:space="preserve">specified herein. </w:t>
      </w:r>
      <w:r>
        <w:rPr>
          <w:rFonts w:cs="ArialMT"/>
        </w:rPr>
        <w:t xml:space="preserve"> </w:t>
      </w:r>
      <w:r w:rsidR="003F5A59">
        <w:rPr>
          <w:rFonts w:cs="ArialMT"/>
        </w:rPr>
        <w:t xml:space="preserve">The </w:t>
      </w:r>
      <w:r w:rsidRPr="003A3529">
        <w:rPr>
          <w:rFonts w:asciiTheme="minorHAnsi" w:hAnsiTheme="minorHAnsi" w:cs="ArialMT"/>
          <w:szCs w:val="22"/>
        </w:rPr>
        <w:t>Contractor shall remove such items, store</w:t>
      </w:r>
      <w:r w:rsidR="006E477D">
        <w:rPr>
          <w:rFonts w:asciiTheme="minorHAnsi" w:hAnsiTheme="minorHAnsi" w:cs="ArialMT"/>
          <w:szCs w:val="22"/>
        </w:rPr>
        <w:t xml:space="preserve"> the items</w:t>
      </w:r>
      <w:r w:rsidRPr="003A3529">
        <w:rPr>
          <w:rFonts w:asciiTheme="minorHAnsi" w:hAnsiTheme="minorHAnsi" w:cs="ArialMT"/>
          <w:szCs w:val="22"/>
        </w:rPr>
        <w:t>, and reinstall as indicated.</w:t>
      </w:r>
      <w:r>
        <w:rPr>
          <w:rFonts w:cs="ArialMT"/>
        </w:rPr>
        <w:t xml:space="preserve"> </w:t>
      </w:r>
      <w:r w:rsidRPr="003A3529">
        <w:rPr>
          <w:rFonts w:asciiTheme="minorHAnsi" w:hAnsiTheme="minorHAnsi" w:cs="ArialMT"/>
          <w:szCs w:val="22"/>
        </w:rPr>
        <w:t xml:space="preserve"> In</w:t>
      </w:r>
      <w:r>
        <w:rPr>
          <w:rFonts w:cs="ArialMT"/>
        </w:rPr>
        <w:t xml:space="preserve"> </w:t>
      </w:r>
      <w:r w:rsidRPr="003A3529">
        <w:rPr>
          <w:rFonts w:asciiTheme="minorHAnsi" w:hAnsiTheme="minorHAnsi" w:cs="ArialMT"/>
          <w:szCs w:val="22"/>
        </w:rPr>
        <w:t>the event of loss or damage to such material or equipment, Contractor shall replace items without</w:t>
      </w:r>
      <w:r>
        <w:rPr>
          <w:rFonts w:cs="ArialMT"/>
        </w:rPr>
        <w:t xml:space="preserve"> </w:t>
      </w:r>
      <w:r w:rsidRPr="003A3529">
        <w:rPr>
          <w:rFonts w:asciiTheme="minorHAnsi" w:hAnsiTheme="minorHAnsi" w:cs="ArialMT"/>
          <w:szCs w:val="22"/>
        </w:rPr>
        <w:t>additional cost to Owner.</w:t>
      </w:r>
    </w:p>
    <w:p w14:paraId="63C0FB90" w14:textId="2D229786" w:rsidR="00725D9D" w:rsidRPr="008C0788" w:rsidRDefault="00725D9D" w:rsidP="00052287">
      <w:pPr>
        <w:ind w:left="360"/>
        <w:jc w:val="left"/>
        <w:rPr>
          <w:rFonts w:asciiTheme="minorHAnsi" w:hAnsiTheme="minorHAnsi"/>
          <w:szCs w:val="22"/>
        </w:rPr>
      </w:pPr>
      <w:r>
        <w:rPr>
          <w:rFonts w:asciiTheme="minorHAnsi" w:hAnsiTheme="minorHAnsi"/>
          <w:szCs w:val="22"/>
        </w:rPr>
        <w:t>6.</w:t>
      </w:r>
      <w:r>
        <w:rPr>
          <w:rFonts w:asciiTheme="minorHAnsi" w:hAnsiTheme="minorHAnsi"/>
          <w:szCs w:val="22"/>
        </w:rPr>
        <w:tab/>
      </w:r>
      <w:r w:rsidRPr="008C0788">
        <w:rPr>
          <w:rFonts w:asciiTheme="minorHAnsi" w:hAnsiTheme="minorHAnsi"/>
          <w:szCs w:val="22"/>
        </w:rPr>
        <w:t xml:space="preserve">Specify materials and equipment to be salvaged during demolition.  Specify details for cleaning, refurbishing, stockpiling, and if to be reinstalled.  Indicate Owner’s agreed upon stockpile location.  </w:t>
      </w:r>
      <w:r w:rsidRPr="003A3529">
        <w:rPr>
          <w:rFonts w:asciiTheme="minorHAnsi" w:hAnsiTheme="minorHAnsi" w:cs="ArialMT"/>
          <w:szCs w:val="22"/>
        </w:rPr>
        <w:t>Salvageable materials, except items specified to remain property of Owner, shall become property of Contractor</w:t>
      </w:r>
      <w:r w:rsidR="00527382">
        <w:rPr>
          <w:rFonts w:asciiTheme="minorHAnsi" w:hAnsiTheme="minorHAnsi" w:cs="ArialMT"/>
          <w:szCs w:val="22"/>
        </w:rPr>
        <w:t>,</w:t>
      </w:r>
      <w:r w:rsidRPr="003A3529">
        <w:rPr>
          <w:rFonts w:asciiTheme="minorHAnsi" w:hAnsiTheme="minorHAnsi" w:cs="ArialMT"/>
          <w:szCs w:val="22"/>
        </w:rPr>
        <w:t xml:space="preserve"> and shall be removed from Site as Work progresses.</w:t>
      </w:r>
    </w:p>
    <w:p w14:paraId="7D7F9F8C" w14:textId="20642F4C" w:rsidR="00725D9D" w:rsidRDefault="00725D9D" w:rsidP="00052287">
      <w:pPr>
        <w:ind w:left="360"/>
        <w:jc w:val="left"/>
        <w:rPr>
          <w:rFonts w:asciiTheme="minorHAnsi" w:hAnsiTheme="minorHAnsi"/>
          <w:szCs w:val="22"/>
        </w:rPr>
      </w:pPr>
      <w:r>
        <w:rPr>
          <w:rFonts w:asciiTheme="minorHAnsi" w:hAnsiTheme="minorHAnsi"/>
          <w:szCs w:val="22"/>
        </w:rPr>
        <w:t>7.</w:t>
      </w:r>
      <w:r>
        <w:rPr>
          <w:rFonts w:asciiTheme="minorHAnsi" w:hAnsiTheme="minorHAnsi"/>
          <w:szCs w:val="22"/>
        </w:rPr>
        <w:tab/>
      </w:r>
      <w:r w:rsidRPr="000D4FFB">
        <w:rPr>
          <w:rFonts w:asciiTheme="minorHAnsi" w:hAnsiTheme="minorHAnsi"/>
          <w:szCs w:val="22"/>
        </w:rPr>
        <w:t xml:space="preserve">Specify access and egress from </w:t>
      </w:r>
      <w:r w:rsidR="00DF65BF">
        <w:rPr>
          <w:rFonts w:asciiTheme="minorHAnsi" w:hAnsiTheme="minorHAnsi"/>
          <w:szCs w:val="22"/>
        </w:rPr>
        <w:t xml:space="preserve">the </w:t>
      </w:r>
      <w:r w:rsidRPr="000D4FFB">
        <w:rPr>
          <w:rFonts w:asciiTheme="minorHAnsi" w:hAnsiTheme="minorHAnsi"/>
          <w:szCs w:val="22"/>
        </w:rPr>
        <w:t>building or site, if occupied.</w:t>
      </w:r>
    </w:p>
    <w:p w14:paraId="2418AEB4" w14:textId="1468E374" w:rsidR="00725D9D" w:rsidRPr="008C0788" w:rsidRDefault="00725D9D" w:rsidP="00052287">
      <w:pPr>
        <w:ind w:left="360"/>
        <w:jc w:val="left"/>
        <w:rPr>
          <w:rFonts w:asciiTheme="minorHAnsi" w:hAnsiTheme="minorHAnsi"/>
          <w:szCs w:val="22"/>
        </w:rPr>
      </w:pPr>
      <w:r>
        <w:rPr>
          <w:rFonts w:asciiTheme="minorHAnsi" w:hAnsiTheme="minorHAnsi"/>
          <w:szCs w:val="22"/>
        </w:rPr>
        <w:t>8.</w:t>
      </w:r>
      <w:r>
        <w:rPr>
          <w:rFonts w:asciiTheme="minorHAnsi" w:hAnsiTheme="minorHAnsi"/>
          <w:szCs w:val="22"/>
        </w:rPr>
        <w:tab/>
      </w:r>
      <w:r w:rsidRPr="000D4FFB">
        <w:rPr>
          <w:rFonts w:asciiTheme="minorHAnsi" w:hAnsiTheme="minorHAnsi"/>
          <w:szCs w:val="22"/>
        </w:rPr>
        <w:t xml:space="preserve">Specify coordination of time and manner of demolition work to </w:t>
      </w:r>
      <w:r w:rsidR="0043614E">
        <w:rPr>
          <w:rFonts w:asciiTheme="minorHAnsi" w:hAnsiTheme="minorHAnsi"/>
          <w:szCs w:val="22"/>
        </w:rPr>
        <w:t>en</w:t>
      </w:r>
      <w:r w:rsidR="0043614E" w:rsidRPr="000D4FFB">
        <w:rPr>
          <w:rFonts w:asciiTheme="minorHAnsi" w:hAnsiTheme="minorHAnsi"/>
          <w:szCs w:val="22"/>
        </w:rPr>
        <w:t xml:space="preserve">sure </w:t>
      </w:r>
      <w:r w:rsidRPr="000D4FFB">
        <w:rPr>
          <w:rFonts w:asciiTheme="minorHAnsi" w:hAnsiTheme="minorHAnsi"/>
          <w:szCs w:val="22"/>
        </w:rPr>
        <w:t>continued operation of existing facilities.</w:t>
      </w:r>
    </w:p>
    <w:p w14:paraId="61F2F825" w14:textId="16EA8D25" w:rsidR="00725D9D" w:rsidRDefault="00725D9D" w:rsidP="00052287">
      <w:pPr>
        <w:ind w:left="360"/>
        <w:jc w:val="left"/>
        <w:rPr>
          <w:rFonts w:asciiTheme="minorHAnsi" w:hAnsiTheme="minorHAnsi"/>
          <w:szCs w:val="22"/>
        </w:rPr>
      </w:pPr>
      <w:r>
        <w:rPr>
          <w:rFonts w:asciiTheme="minorHAnsi" w:hAnsiTheme="minorHAnsi"/>
          <w:szCs w:val="22"/>
        </w:rPr>
        <w:t>9.</w:t>
      </w:r>
      <w:r>
        <w:rPr>
          <w:rFonts w:asciiTheme="minorHAnsi" w:hAnsiTheme="minorHAnsi"/>
          <w:szCs w:val="22"/>
        </w:rPr>
        <w:tab/>
      </w:r>
      <w:r w:rsidRPr="008C0788">
        <w:rPr>
          <w:rFonts w:asciiTheme="minorHAnsi" w:hAnsiTheme="minorHAnsi"/>
          <w:szCs w:val="22"/>
        </w:rPr>
        <w:t xml:space="preserve">Provide required general sequence of demolition to ensure stability of the structure throughout the demolition process.  Require that the Contractor </w:t>
      </w:r>
      <w:r w:rsidR="000E0F41">
        <w:rPr>
          <w:rFonts w:asciiTheme="minorHAnsi" w:hAnsiTheme="minorHAnsi"/>
          <w:szCs w:val="22"/>
        </w:rPr>
        <w:t>be</w:t>
      </w:r>
      <w:r w:rsidR="000E0F41" w:rsidRPr="008C0788">
        <w:rPr>
          <w:rFonts w:asciiTheme="minorHAnsi" w:hAnsiTheme="minorHAnsi"/>
          <w:szCs w:val="22"/>
        </w:rPr>
        <w:t xml:space="preserve"> </w:t>
      </w:r>
      <w:r w:rsidRPr="008C0788">
        <w:rPr>
          <w:rFonts w:asciiTheme="minorHAnsi" w:hAnsiTheme="minorHAnsi"/>
          <w:szCs w:val="22"/>
        </w:rPr>
        <w:t xml:space="preserve">responsible </w:t>
      </w:r>
      <w:r w:rsidR="0043614E" w:rsidRPr="008C0788">
        <w:rPr>
          <w:rFonts w:asciiTheme="minorHAnsi" w:hAnsiTheme="minorHAnsi"/>
          <w:szCs w:val="22"/>
        </w:rPr>
        <w:t>for determining</w:t>
      </w:r>
      <w:r w:rsidRPr="008C0788">
        <w:rPr>
          <w:rFonts w:asciiTheme="minorHAnsi" w:hAnsiTheme="minorHAnsi"/>
          <w:szCs w:val="22"/>
        </w:rPr>
        <w:t xml:space="preserve"> step-by-step procedures and obtain technical expertise as needed to ensure safe and controlled demolition.</w:t>
      </w:r>
    </w:p>
    <w:p w14:paraId="41268B98" w14:textId="77777777" w:rsidR="00725D9D" w:rsidRPr="008C0788" w:rsidRDefault="00725D9D" w:rsidP="00052287">
      <w:pPr>
        <w:ind w:left="360"/>
        <w:jc w:val="left"/>
        <w:rPr>
          <w:rFonts w:asciiTheme="minorHAnsi" w:hAnsiTheme="minorHAnsi"/>
          <w:szCs w:val="22"/>
        </w:rPr>
      </w:pPr>
      <w:r>
        <w:rPr>
          <w:rFonts w:asciiTheme="minorHAnsi" w:hAnsiTheme="minorHAnsi"/>
          <w:szCs w:val="22"/>
        </w:rPr>
        <w:t>10.</w:t>
      </w:r>
      <w:r>
        <w:rPr>
          <w:rFonts w:asciiTheme="minorHAnsi" w:hAnsiTheme="minorHAnsi"/>
          <w:szCs w:val="22"/>
        </w:rPr>
        <w:tab/>
      </w:r>
      <w:r w:rsidRPr="000D4FFB">
        <w:rPr>
          <w:rFonts w:asciiTheme="minorHAnsi" w:hAnsiTheme="minorHAnsi"/>
          <w:szCs w:val="22"/>
        </w:rPr>
        <w:t>Include provisions for watertight conditions and details in projects where new construction abuts existing and in projects that repair or restore an existing building.</w:t>
      </w:r>
    </w:p>
    <w:p w14:paraId="7EC60C20" w14:textId="77777777" w:rsidR="00725D9D" w:rsidRDefault="00725D9D" w:rsidP="00052287">
      <w:pPr>
        <w:ind w:left="360"/>
        <w:jc w:val="left"/>
        <w:rPr>
          <w:rFonts w:asciiTheme="minorHAnsi" w:hAnsiTheme="minorHAnsi"/>
          <w:szCs w:val="22"/>
        </w:rPr>
      </w:pPr>
      <w:r>
        <w:rPr>
          <w:rFonts w:asciiTheme="minorHAnsi" w:hAnsiTheme="minorHAnsi"/>
          <w:szCs w:val="22"/>
        </w:rPr>
        <w:t>11.</w:t>
      </w:r>
      <w:r>
        <w:rPr>
          <w:rFonts w:asciiTheme="minorHAnsi" w:hAnsiTheme="minorHAnsi"/>
          <w:szCs w:val="22"/>
        </w:rPr>
        <w:tab/>
      </w:r>
      <w:r w:rsidRPr="008C0788">
        <w:rPr>
          <w:rFonts w:asciiTheme="minorHAnsi" w:hAnsiTheme="minorHAnsi"/>
          <w:szCs w:val="22"/>
        </w:rPr>
        <w:t>Specify temporary enclosure requirements to protect existing facilities and new construction work in progress from weather and unfavorable temperatures.</w:t>
      </w:r>
    </w:p>
    <w:p w14:paraId="0ECC1386" w14:textId="77777777" w:rsidR="00725D9D" w:rsidRPr="008C0788" w:rsidRDefault="00725D9D" w:rsidP="00052287">
      <w:pPr>
        <w:ind w:left="360"/>
        <w:jc w:val="left"/>
        <w:rPr>
          <w:rFonts w:asciiTheme="minorHAnsi" w:hAnsiTheme="minorHAnsi"/>
          <w:szCs w:val="22"/>
        </w:rPr>
      </w:pPr>
      <w:r>
        <w:rPr>
          <w:rFonts w:asciiTheme="minorHAnsi" w:hAnsiTheme="minorHAnsi"/>
          <w:szCs w:val="22"/>
        </w:rPr>
        <w:t>12.</w:t>
      </w:r>
      <w:r>
        <w:rPr>
          <w:rFonts w:asciiTheme="minorHAnsi" w:hAnsiTheme="minorHAnsi"/>
          <w:szCs w:val="22"/>
        </w:rPr>
        <w:tab/>
      </w:r>
      <w:r w:rsidRPr="000D4FFB">
        <w:rPr>
          <w:rFonts w:asciiTheme="minorHAnsi" w:hAnsiTheme="minorHAnsi"/>
          <w:szCs w:val="22"/>
        </w:rPr>
        <w:t>Include provisions for dust and noise control and protection of adjacent buildings, roofs, structures, and finishes.</w:t>
      </w:r>
    </w:p>
    <w:p w14:paraId="4615C4BC" w14:textId="77777777" w:rsidR="00725D9D" w:rsidRPr="008C0788" w:rsidRDefault="00725D9D" w:rsidP="00052287">
      <w:pPr>
        <w:tabs>
          <w:tab w:val="left" w:pos="1440"/>
        </w:tabs>
        <w:ind w:left="360"/>
        <w:jc w:val="left"/>
        <w:rPr>
          <w:rFonts w:asciiTheme="minorHAnsi" w:hAnsiTheme="minorHAnsi"/>
          <w:szCs w:val="22"/>
        </w:rPr>
      </w:pPr>
      <w:r>
        <w:rPr>
          <w:rFonts w:asciiTheme="minorHAnsi" w:hAnsiTheme="minorHAnsi"/>
          <w:szCs w:val="22"/>
        </w:rPr>
        <w:t>13.</w:t>
      </w:r>
      <w:r>
        <w:rPr>
          <w:rFonts w:asciiTheme="minorHAnsi" w:hAnsiTheme="minorHAnsi"/>
          <w:szCs w:val="22"/>
        </w:rPr>
        <w:tab/>
      </w:r>
      <w:r w:rsidRPr="008C0788">
        <w:rPr>
          <w:rFonts w:asciiTheme="minorHAnsi" w:hAnsiTheme="minorHAnsi"/>
          <w:szCs w:val="22"/>
        </w:rPr>
        <w:t xml:space="preserve">Specify procedures for concrete and asphalt demolition that will minimize damage to existing concrete and reinforcing bars to be exposed and re-used.  Procedures shall: </w:t>
      </w:r>
    </w:p>
    <w:p w14:paraId="4C293DF5" w14:textId="77777777" w:rsidR="00725D9D" w:rsidRPr="008C0788" w:rsidRDefault="00725D9D" w:rsidP="00052287">
      <w:pPr>
        <w:ind w:left="540" w:hanging="540"/>
        <w:jc w:val="left"/>
        <w:rPr>
          <w:rFonts w:asciiTheme="minorHAnsi" w:hAnsiTheme="minorHAnsi"/>
          <w:szCs w:val="22"/>
        </w:rPr>
      </w:pPr>
      <w:r>
        <w:rPr>
          <w:rFonts w:asciiTheme="minorHAnsi" w:hAnsiTheme="minorHAnsi"/>
          <w:szCs w:val="22"/>
        </w:rPr>
        <w:t>13.1</w:t>
      </w:r>
      <w:r>
        <w:rPr>
          <w:rFonts w:asciiTheme="minorHAnsi" w:hAnsiTheme="minorHAnsi"/>
          <w:szCs w:val="22"/>
        </w:rPr>
        <w:tab/>
      </w:r>
      <w:r w:rsidRPr="008C0788">
        <w:rPr>
          <w:rFonts w:asciiTheme="minorHAnsi" w:hAnsiTheme="minorHAnsi"/>
          <w:szCs w:val="22"/>
        </w:rPr>
        <w:t xml:space="preserve">Require saw-cutting of all edges of asphalt and concrete pavement demolition. </w:t>
      </w:r>
    </w:p>
    <w:p w14:paraId="653ABBCA" w14:textId="5DE731B4" w:rsidR="00725D9D" w:rsidRPr="008C0788" w:rsidRDefault="00725D9D" w:rsidP="00052287">
      <w:pPr>
        <w:ind w:left="540" w:hanging="540"/>
        <w:jc w:val="left"/>
        <w:rPr>
          <w:rFonts w:asciiTheme="minorHAnsi" w:hAnsiTheme="minorHAnsi"/>
          <w:szCs w:val="22"/>
        </w:rPr>
      </w:pPr>
      <w:r>
        <w:rPr>
          <w:rFonts w:asciiTheme="minorHAnsi" w:hAnsiTheme="minorHAnsi"/>
          <w:szCs w:val="22"/>
        </w:rPr>
        <w:t>13.2</w:t>
      </w:r>
      <w:r>
        <w:rPr>
          <w:rFonts w:asciiTheme="minorHAnsi" w:hAnsiTheme="minorHAnsi"/>
          <w:szCs w:val="22"/>
        </w:rPr>
        <w:tab/>
      </w:r>
      <w:r w:rsidRPr="008C0788">
        <w:rPr>
          <w:rFonts w:asciiTheme="minorHAnsi" w:hAnsiTheme="minorHAnsi"/>
          <w:szCs w:val="22"/>
        </w:rPr>
        <w:t>Consider the use of handheld jack hammers.</w:t>
      </w:r>
    </w:p>
    <w:p w14:paraId="194321C8" w14:textId="77777777" w:rsidR="00725D9D" w:rsidRPr="008C0788" w:rsidRDefault="00725D9D" w:rsidP="00052287">
      <w:pPr>
        <w:ind w:left="540" w:hanging="540"/>
        <w:jc w:val="left"/>
        <w:rPr>
          <w:rFonts w:asciiTheme="minorHAnsi" w:hAnsiTheme="minorHAnsi"/>
          <w:szCs w:val="22"/>
        </w:rPr>
      </w:pPr>
      <w:r>
        <w:rPr>
          <w:rFonts w:asciiTheme="minorHAnsi" w:hAnsiTheme="minorHAnsi"/>
          <w:szCs w:val="22"/>
        </w:rPr>
        <w:t>13.3</w:t>
      </w:r>
      <w:r>
        <w:rPr>
          <w:rFonts w:asciiTheme="minorHAnsi" w:hAnsiTheme="minorHAnsi"/>
          <w:szCs w:val="22"/>
        </w:rPr>
        <w:tab/>
      </w:r>
      <w:r w:rsidRPr="008C0788">
        <w:rPr>
          <w:rFonts w:asciiTheme="minorHAnsi" w:hAnsiTheme="minorHAnsi"/>
          <w:szCs w:val="22"/>
        </w:rPr>
        <w:t>Consider drilling lines of holes to provide weakened planes.</w:t>
      </w:r>
    </w:p>
    <w:p w14:paraId="3F73B0A0" w14:textId="77777777" w:rsidR="00725D9D" w:rsidRPr="008C0788" w:rsidRDefault="00725D9D" w:rsidP="00052287">
      <w:pPr>
        <w:ind w:left="540" w:hanging="540"/>
        <w:jc w:val="left"/>
        <w:rPr>
          <w:rFonts w:asciiTheme="minorHAnsi" w:hAnsiTheme="minorHAnsi"/>
          <w:szCs w:val="22"/>
        </w:rPr>
      </w:pPr>
      <w:r>
        <w:rPr>
          <w:rFonts w:asciiTheme="minorHAnsi" w:hAnsiTheme="minorHAnsi"/>
          <w:szCs w:val="22"/>
        </w:rPr>
        <w:t>13.4</w:t>
      </w:r>
      <w:r>
        <w:rPr>
          <w:rFonts w:asciiTheme="minorHAnsi" w:hAnsiTheme="minorHAnsi"/>
          <w:szCs w:val="22"/>
        </w:rPr>
        <w:tab/>
      </w:r>
      <w:r w:rsidRPr="008C0788">
        <w:rPr>
          <w:rFonts w:asciiTheme="minorHAnsi" w:hAnsiTheme="minorHAnsi"/>
          <w:szCs w:val="22"/>
        </w:rPr>
        <w:t>Consider the use of expansive materials.</w:t>
      </w:r>
    </w:p>
    <w:p w14:paraId="544BC217" w14:textId="77777777" w:rsidR="00725D9D" w:rsidRDefault="00725D9D" w:rsidP="00052287">
      <w:pPr>
        <w:ind w:left="360"/>
        <w:jc w:val="left"/>
        <w:rPr>
          <w:rFonts w:asciiTheme="minorHAnsi" w:hAnsiTheme="minorHAnsi"/>
          <w:szCs w:val="22"/>
        </w:rPr>
      </w:pPr>
      <w:r>
        <w:rPr>
          <w:rFonts w:asciiTheme="minorHAnsi" w:hAnsiTheme="minorHAnsi" w:cs="ArialMT"/>
          <w:szCs w:val="22"/>
        </w:rPr>
        <w:lastRenderedPageBreak/>
        <w:t>14.</w:t>
      </w:r>
      <w:r>
        <w:rPr>
          <w:rFonts w:asciiTheme="minorHAnsi" w:hAnsiTheme="minorHAnsi" w:cs="ArialMT"/>
          <w:szCs w:val="22"/>
        </w:rPr>
        <w:tab/>
      </w:r>
      <w:r w:rsidRPr="003A3529">
        <w:rPr>
          <w:rFonts w:asciiTheme="minorHAnsi" w:hAnsiTheme="minorHAnsi" w:cs="ArialMT"/>
          <w:szCs w:val="22"/>
        </w:rPr>
        <w:t xml:space="preserve">Promptly re-use, salvage, recycle, or dispose of demolished materials. </w:t>
      </w:r>
      <w:r>
        <w:rPr>
          <w:rFonts w:asciiTheme="minorHAnsi" w:hAnsiTheme="minorHAnsi" w:cs="ArialMT"/>
          <w:szCs w:val="22"/>
        </w:rPr>
        <w:t xml:space="preserve"> </w:t>
      </w:r>
      <w:r w:rsidRPr="003A3529">
        <w:rPr>
          <w:rFonts w:asciiTheme="minorHAnsi" w:hAnsiTheme="minorHAnsi" w:cs="ArialMT"/>
          <w:szCs w:val="22"/>
        </w:rPr>
        <w:t>Do not allow demolished</w:t>
      </w:r>
      <w:r>
        <w:rPr>
          <w:rFonts w:cs="ArialMT"/>
        </w:rPr>
        <w:t xml:space="preserve"> </w:t>
      </w:r>
      <w:r w:rsidRPr="003A3529">
        <w:rPr>
          <w:rFonts w:asciiTheme="minorHAnsi" w:hAnsiTheme="minorHAnsi" w:cs="ArialMT"/>
          <w:szCs w:val="22"/>
        </w:rPr>
        <w:t>materials to accumulate or be stored on-site.</w:t>
      </w:r>
    </w:p>
    <w:p w14:paraId="7961CFA2" w14:textId="096AA03C" w:rsidR="00725D9D" w:rsidRPr="008C0788" w:rsidRDefault="00725D9D" w:rsidP="00052287">
      <w:pPr>
        <w:ind w:left="360"/>
        <w:jc w:val="left"/>
        <w:rPr>
          <w:rFonts w:asciiTheme="minorHAnsi" w:hAnsiTheme="minorHAnsi"/>
          <w:szCs w:val="22"/>
        </w:rPr>
      </w:pPr>
      <w:r>
        <w:rPr>
          <w:rFonts w:asciiTheme="minorHAnsi" w:hAnsiTheme="minorHAnsi"/>
          <w:szCs w:val="22"/>
        </w:rPr>
        <w:t>15.</w:t>
      </w:r>
      <w:r>
        <w:rPr>
          <w:rFonts w:asciiTheme="minorHAnsi" w:hAnsiTheme="minorHAnsi"/>
          <w:szCs w:val="22"/>
        </w:rPr>
        <w:tab/>
      </w:r>
      <w:r w:rsidRPr="008C0788">
        <w:rPr>
          <w:rFonts w:asciiTheme="minorHAnsi" w:hAnsiTheme="minorHAnsi"/>
          <w:szCs w:val="22"/>
        </w:rPr>
        <w:t>Specify the restoration or repair of any damaged roads, sidewalks, curbs, utilities, or plant material</w:t>
      </w:r>
      <w:r>
        <w:rPr>
          <w:rFonts w:asciiTheme="minorHAnsi" w:hAnsiTheme="minorHAnsi"/>
          <w:szCs w:val="22"/>
        </w:rPr>
        <w:t xml:space="preserve"> </w:t>
      </w:r>
      <w:r w:rsidRPr="000D4FFB">
        <w:rPr>
          <w:rFonts w:asciiTheme="minorHAnsi" w:hAnsiTheme="minorHAnsi" w:cs="Arial"/>
          <w:szCs w:val="22"/>
        </w:rPr>
        <w:t>to match conditions existing before start of the Work</w:t>
      </w:r>
      <w:r w:rsidRPr="008C0788">
        <w:rPr>
          <w:rFonts w:asciiTheme="minorHAnsi" w:hAnsiTheme="minorHAnsi"/>
          <w:szCs w:val="22"/>
        </w:rPr>
        <w:t>; the C/U Project Manager shall review repair work with the Contractor for acceptance.</w:t>
      </w:r>
    </w:p>
    <w:p w14:paraId="38676D8B" w14:textId="77777777" w:rsidR="00725D9D" w:rsidRDefault="00725D9D" w:rsidP="00052287">
      <w:pPr>
        <w:ind w:left="360"/>
        <w:jc w:val="left"/>
        <w:rPr>
          <w:rFonts w:asciiTheme="minorHAnsi" w:hAnsiTheme="minorHAnsi"/>
          <w:szCs w:val="22"/>
        </w:rPr>
      </w:pPr>
      <w:r>
        <w:rPr>
          <w:rFonts w:asciiTheme="minorHAnsi" w:hAnsiTheme="minorHAnsi"/>
          <w:szCs w:val="22"/>
        </w:rPr>
        <w:t>16.</w:t>
      </w:r>
      <w:r>
        <w:rPr>
          <w:rFonts w:asciiTheme="minorHAnsi" w:hAnsiTheme="minorHAnsi"/>
          <w:szCs w:val="22"/>
        </w:rPr>
        <w:tab/>
      </w:r>
      <w:r w:rsidRPr="008C0788">
        <w:rPr>
          <w:rFonts w:asciiTheme="minorHAnsi" w:hAnsiTheme="minorHAnsi"/>
          <w:szCs w:val="22"/>
        </w:rPr>
        <w:t>Comply with the requirements of B3 Guidelines, Section M.3, Waste Reduction and Management.</w:t>
      </w:r>
    </w:p>
    <w:p w14:paraId="72E2325A" w14:textId="77777777" w:rsidR="00725D9D" w:rsidRDefault="00725D9D" w:rsidP="00725D9D">
      <w:pPr>
        <w:ind w:left="720"/>
        <w:jc w:val="left"/>
        <w:rPr>
          <w:rFonts w:asciiTheme="minorHAnsi" w:hAnsiTheme="minorHAnsi"/>
          <w:szCs w:val="22"/>
        </w:rPr>
      </w:pPr>
      <w:r>
        <w:rPr>
          <w:rFonts w:asciiTheme="minorHAnsi" w:hAnsiTheme="minorHAnsi"/>
          <w:szCs w:val="22"/>
        </w:rPr>
        <w:br w:type="page"/>
      </w:r>
    </w:p>
    <w:p w14:paraId="6AB2A41F" w14:textId="77777777" w:rsidR="00725D9D" w:rsidRPr="003255BC" w:rsidRDefault="002D55AB" w:rsidP="002D55AB">
      <w:pPr>
        <w:ind w:left="360"/>
        <w:jc w:val="left"/>
        <w:rPr>
          <w:rFonts w:asciiTheme="minorHAnsi" w:hAnsiTheme="minorHAnsi"/>
          <w:b/>
          <w:color w:val="002060"/>
          <w:sz w:val="28"/>
          <w:szCs w:val="28"/>
        </w:rPr>
      </w:pPr>
      <w:bookmarkStart w:id="27" w:name="_Toc449096648"/>
      <w:r w:rsidRPr="003255BC">
        <w:rPr>
          <w:rFonts w:asciiTheme="minorHAnsi" w:hAnsiTheme="minorHAnsi"/>
          <w:b/>
          <w:color w:val="002060"/>
          <w:sz w:val="28"/>
          <w:szCs w:val="28"/>
        </w:rPr>
        <w:lastRenderedPageBreak/>
        <w:t>4.</w:t>
      </w:r>
      <w:r w:rsidRPr="003255BC">
        <w:rPr>
          <w:rFonts w:asciiTheme="minorHAnsi" w:hAnsiTheme="minorHAnsi"/>
          <w:b/>
          <w:color w:val="002060"/>
          <w:sz w:val="28"/>
          <w:szCs w:val="28"/>
        </w:rPr>
        <w:tab/>
      </w:r>
      <w:r w:rsidR="00725D9D" w:rsidRPr="003255BC">
        <w:rPr>
          <w:rFonts w:asciiTheme="minorHAnsi" w:hAnsiTheme="minorHAnsi"/>
          <w:b/>
          <w:color w:val="002060"/>
          <w:sz w:val="28"/>
          <w:szCs w:val="28"/>
        </w:rPr>
        <w:t>Division 03 – Concrete</w:t>
      </w:r>
      <w:bookmarkEnd w:id="27"/>
    </w:p>
    <w:p w14:paraId="624F3C29" w14:textId="32A2D0CC" w:rsidR="00725D9D" w:rsidRPr="00085D54" w:rsidRDefault="00725D9D" w:rsidP="00052287">
      <w:pPr>
        <w:ind w:left="0" w:firstLine="0"/>
        <w:jc w:val="left"/>
        <w:rPr>
          <w:b/>
          <w:sz w:val="24"/>
        </w:rPr>
      </w:pPr>
      <w:bookmarkStart w:id="28" w:name="_Toc93741255"/>
      <w:bookmarkStart w:id="29" w:name="_Toc237675196"/>
      <w:r w:rsidRPr="00085D54">
        <w:rPr>
          <w:b/>
          <w:sz w:val="24"/>
        </w:rPr>
        <w:t xml:space="preserve">03 11 00 – </w:t>
      </w:r>
      <w:r w:rsidR="007E012E" w:rsidRPr="00085D54">
        <w:rPr>
          <w:b/>
          <w:sz w:val="24"/>
        </w:rPr>
        <w:t>CONCRETE FORMING</w:t>
      </w:r>
      <w:bookmarkEnd w:id="28"/>
      <w:bookmarkEnd w:id="29"/>
    </w:p>
    <w:p w14:paraId="14C3D740" w14:textId="3F357A2A" w:rsidR="00725D9D" w:rsidRPr="000D4FFB" w:rsidRDefault="00725D9D" w:rsidP="00225A78">
      <w:pPr>
        <w:pStyle w:val="hanging"/>
        <w:numPr>
          <w:ilvl w:val="0"/>
          <w:numId w:val="17"/>
        </w:numPr>
        <w:tabs>
          <w:tab w:val="clear" w:pos="720"/>
          <w:tab w:val="left" w:pos="360"/>
        </w:tabs>
        <w:ind w:left="360"/>
        <w:jc w:val="left"/>
        <w:rPr>
          <w:rFonts w:asciiTheme="minorHAnsi" w:hAnsiTheme="minorHAnsi" w:cs="Arial"/>
          <w:szCs w:val="22"/>
          <w:u w:val="single"/>
        </w:rPr>
      </w:pPr>
      <w:r w:rsidRPr="000D4FFB">
        <w:rPr>
          <w:rFonts w:asciiTheme="minorHAnsi" w:hAnsiTheme="minorHAnsi" w:cs="Arial"/>
          <w:szCs w:val="22"/>
        </w:rPr>
        <w:t>All form coating or release agents, sealers, curing agents, surface coatings, concrete treatments and similar materials applied to concrete or concrete blocks receiving waterproofing or thru-wall flashings shall have prior written approval from the waterproofing and thru-wall flashing manufacturers.  This includes manufacturers of floor waterproofing treatments such as mechanical penthouses, equipment rooms, shower rooms, etc. above occupied space(s).</w:t>
      </w:r>
    </w:p>
    <w:p w14:paraId="38256A5F" w14:textId="77777777" w:rsidR="00725D9D" w:rsidRDefault="00725D9D" w:rsidP="00225A78">
      <w:pPr>
        <w:pStyle w:val="hanging"/>
        <w:numPr>
          <w:ilvl w:val="0"/>
          <w:numId w:val="17"/>
        </w:numPr>
        <w:tabs>
          <w:tab w:val="clear" w:pos="720"/>
          <w:tab w:val="left" w:pos="360"/>
        </w:tabs>
        <w:ind w:left="360"/>
        <w:jc w:val="left"/>
        <w:rPr>
          <w:rFonts w:asciiTheme="minorHAnsi" w:hAnsiTheme="minorHAnsi" w:cs="Arial"/>
          <w:szCs w:val="22"/>
        </w:rPr>
      </w:pPr>
      <w:r w:rsidRPr="000D4FFB">
        <w:rPr>
          <w:rFonts w:asciiTheme="minorHAnsi" w:hAnsiTheme="minorHAnsi" w:cs="Arial"/>
          <w:szCs w:val="22"/>
        </w:rPr>
        <w:t>All supported concrete shall attain a minimum compressive strength of 100% of the 28-day strength (with field cured cylinders) prior to form removal.  The Contractor shall coordinate with the OITL the number of field cured cylinders (at least per ACI 306R, 6.2), testing dates, and all costs associated with the field-cured cylinders.</w:t>
      </w:r>
    </w:p>
    <w:p w14:paraId="0E6E9A3A" w14:textId="77777777" w:rsidR="00725D9D" w:rsidRDefault="00725D9D" w:rsidP="00225A78">
      <w:pPr>
        <w:pStyle w:val="hanging"/>
        <w:numPr>
          <w:ilvl w:val="0"/>
          <w:numId w:val="17"/>
        </w:numPr>
        <w:tabs>
          <w:tab w:val="clear" w:pos="720"/>
          <w:tab w:val="left" w:pos="360"/>
        </w:tabs>
        <w:ind w:left="360"/>
        <w:jc w:val="left"/>
        <w:rPr>
          <w:rFonts w:asciiTheme="minorHAnsi" w:hAnsiTheme="minorHAnsi" w:cs="Arial"/>
          <w:szCs w:val="22"/>
        </w:rPr>
      </w:pPr>
      <w:r w:rsidRPr="000D4FFB">
        <w:rPr>
          <w:rFonts w:asciiTheme="minorHAnsi" w:hAnsiTheme="minorHAnsi" w:cs="Arial"/>
          <w:szCs w:val="22"/>
        </w:rPr>
        <w:t>For each unsupported structural type of cast-in-place concrete, specify the minimum strength or minimum time required before removal of formwork is allowed.</w:t>
      </w:r>
    </w:p>
    <w:p w14:paraId="441F6322" w14:textId="77777777" w:rsidR="00725D9D" w:rsidRPr="008C0788" w:rsidRDefault="00725D9D" w:rsidP="00225A78">
      <w:pPr>
        <w:pStyle w:val="hanging"/>
        <w:numPr>
          <w:ilvl w:val="0"/>
          <w:numId w:val="17"/>
        </w:numPr>
        <w:tabs>
          <w:tab w:val="clear" w:pos="720"/>
          <w:tab w:val="left" w:pos="360"/>
        </w:tabs>
        <w:ind w:left="360"/>
        <w:jc w:val="left"/>
        <w:rPr>
          <w:rFonts w:asciiTheme="minorHAnsi" w:hAnsiTheme="minorHAnsi" w:cs="Arial"/>
          <w:szCs w:val="22"/>
        </w:rPr>
      </w:pPr>
      <w:r w:rsidRPr="000D4FFB">
        <w:rPr>
          <w:rFonts w:asciiTheme="minorHAnsi" w:hAnsiTheme="minorHAnsi"/>
          <w:szCs w:val="22"/>
        </w:rPr>
        <w:t>Where formwork is complex or restraining significant loads specify that formwork shall be designed by a licensed professional engineer retained by the Contractor.</w:t>
      </w:r>
    </w:p>
    <w:p w14:paraId="032AF4CF" w14:textId="7C2B03B4" w:rsidR="00725D9D" w:rsidRPr="008C0788" w:rsidRDefault="00725D9D" w:rsidP="00225A78">
      <w:pPr>
        <w:pStyle w:val="hanging"/>
        <w:numPr>
          <w:ilvl w:val="0"/>
          <w:numId w:val="17"/>
        </w:numPr>
        <w:tabs>
          <w:tab w:val="clear" w:pos="720"/>
          <w:tab w:val="left" w:pos="360"/>
        </w:tabs>
        <w:ind w:left="360"/>
        <w:jc w:val="left"/>
        <w:rPr>
          <w:rFonts w:asciiTheme="minorHAnsi" w:hAnsiTheme="minorHAnsi" w:cs="Arial"/>
          <w:szCs w:val="22"/>
        </w:rPr>
      </w:pPr>
      <w:r w:rsidRPr="000D4FFB">
        <w:rPr>
          <w:rFonts w:asciiTheme="minorHAnsi" w:hAnsiTheme="minorHAnsi" w:cs="Arial"/>
          <w:szCs w:val="22"/>
        </w:rPr>
        <w:t>The Owner prefers backshoring rather than reshoring.  However, ACI 347-14 cautions that this type of Work shall be performed under careful supervision by the Contractor.  The A/E shall review this with the Owner during the design phases of the Project.  Also, define maximum areas in which forms can be removed before installing backshores or reshores.  Specify that backshores and reshores shall be installed immediately as forms are removed and within the same day</w:t>
      </w:r>
      <w:r w:rsidR="003F5A59">
        <w:rPr>
          <w:rFonts w:asciiTheme="minorHAnsi" w:hAnsiTheme="minorHAnsi" w:cs="Arial"/>
          <w:szCs w:val="22"/>
        </w:rPr>
        <w:t>.</w:t>
      </w:r>
    </w:p>
    <w:p w14:paraId="21FE5A6E" w14:textId="77777777" w:rsidR="00725D9D" w:rsidRDefault="00725D9D" w:rsidP="00225A78">
      <w:pPr>
        <w:pStyle w:val="ListParagraph"/>
        <w:numPr>
          <w:ilvl w:val="0"/>
          <w:numId w:val="17"/>
        </w:numPr>
        <w:tabs>
          <w:tab w:val="clear" w:pos="720"/>
        </w:tabs>
        <w:ind w:left="360"/>
        <w:jc w:val="left"/>
        <w:rPr>
          <w:szCs w:val="22"/>
        </w:rPr>
      </w:pPr>
      <w:r w:rsidRPr="000151A5">
        <w:rPr>
          <w:szCs w:val="22"/>
        </w:rPr>
        <w:t>Specify back-shoring formwork requirements and limitations imposed by design.  Specify the maximum areas for which forms may be removed before installing backshores.  Backshores must be installed immediately as forms are removed and within the same da</w:t>
      </w:r>
      <w:r w:rsidR="000151A5">
        <w:rPr>
          <w:szCs w:val="22"/>
        </w:rPr>
        <w:t>y.</w:t>
      </w:r>
    </w:p>
    <w:p w14:paraId="35DFEE67" w14:textId="5F53C242" w:rsidR="000151A5" w:rsidRPr="00085D54" w:rsidRDefault="000151A5" w:rsidP="00052287">
      <w:pPr>
        <w:ind w:left="0" w:firstLine="0"/>
        <w:jc w:val="left"/>
        <w:rPr>
          <w:rFonts w:asciiTheme="minorHAnsi" w:hAnsiTheme="minorHAnsi"/>
          <w:b/>
          <w:sz w:val="24"/>
        </w:rPr>
      </w:pPr>
      <w:bookmarkStart w:id="30" w:name="_Toc93741256"/>
      <w:bookmarkStart w:id="31" w:name="_Toc237675197"/>
      <w:r w:rsidRPr="00085D54">
        <w:rPr>
          <w:rFonts w:asciiTheme="minorHAnsi" w:hAnsiTheme="minorHAnsi"/>
          <w:b/>
          <w:sz w:val="24"/>
        </w:rPr>
        <w:t xml:space="preserve">03 20 00 – </w:t>
      </w:r>
      <w:r w:rsidR="007E012E" w:rsidRPr="00085D54">
        <w:rPr>
          <w:rFonts w:asciiTheme="minorHAnsi" w:hAnsiTheme="minorHAnsi"/>
          <w:b/>
          <w:sz w:val="24"/>
        </w:rPr>
        <w:t>CONCRETE REINFORCING</w:t>
      </w:r>
      <w:bookmarkEnd w:id="30"/>
      <w:bookmarkEnd w:id="31"/>
    </w:p>
    <w:p w14:paraId="6AC9B7FD" w14:textId="77777777" w:rsidR="000151A5" w:rsidRDefault="000151A5" w:rsidP="00052287">
      <w:pPr>
        <w:ind w:left="360"/>
        <w:jc w:val="left"/>
        <w:rPr>
          <w:rFonts w:asciiTheme="minorHAnsi" w:hAnsiTheme="minorHAnsi"/>
          <w:b/>
          <w:szCs w:val="22"/>
          <w:u w:val="single"/>
        </w:rPr>
      </w:pPr>
      <w:r w:rsidRPr="000151A5">
        <w:rPr>
          <w:rFonts w:asciiTheme="minorHAnsi" w:hAnsiTheme="minorHAnsi"/>
          <w:szCs w:val="22"/>
        </w:rPr>
        <w:t>1.</w:t>
      </w:r>
      <w:r>
        <w:rPr>
          <w:rFonts w:asciiTheme="minorHAnsi" w:hAnsiTheme="minorHAnsi"/>
          <w:szCs w:val="22"/>
        </w:rPr>
        <w:tab/>
      </w:r>
      <w:r w:rsidRPr="008C0788">
        <w:rPr>
          <w:rFonts w:asciiTheme="minorHAnsi" w:hAnsiTheme="minorHAnsi"/>
          <w:b/>
          <w:szCs w:val="22"/>
          <w:u w:val="single"/>
        </w:rPr>
        <w:t>The use of welded wire fabric is not permitted</w:t>
      </w:r>
      <w:r>
        <w:rPr>
          <w:rFonts w:asciiTheme="minorHAnsi" w:hAnsiTheme="minorHAnsi"/>
          <w:b/>
          <w:szCs w:val="22"/>
          <w:u w:val="single"/>
        </w:rPr>
        <w:t>.</w:t>
      </w:r>
    </w:p>
    <w:p w14:paraId="57A44531" w14:textId="77777777" w:rsidR="000151A5" w:rsidRPr="000D4FFB" w:rsidRDefault="000151A5" w:rsidP="00CC279A">
      <w:pPr>
        <w:pStyle w:val="hanging"/>
        <w:ind w:left="360" w:hanging="360"/>
        <w:jc w:val="left"/>
        <w:rPr>
          <w:rFonts w:asciiTheme="minorHAnsi" w:hAnsiTheme="minorHAnsi" w:cs="Arial"/>
          <w:szCs w:val="22"/>
        </w:rPr>
      </w:pPr>
      <w:r>
        <w:rPr>
          <w:rFonts w:asciiTheme="minorHAnsi" w:hAnsiTheme="minorHAnsi"/>
          <w:szCs w:val="22"/>
        </w:rPr>
        <w:t>2.</w:t>
      </w:r>
      <w:r>
        <w:rPr>
          <w:rFonts w:asciiTheme="minorHAnsi" w:hAnsiTheme="minorHAnsi"/>
          <w:szCs w:val="22"/>
        </w:rPr>
        <w:tab/>
      </w:r>
      <w:r w:rsidRPr="000D4FFB">
        <w:rPr>
          <w:rFonts w:asciiTheme="minorHAnsi" w:hAnsiTheme="minorHAnsi" w:cs="Arial"/>
          <w:szCs w:val="22"/>
        </w:rPr>
        <w:t xml:space="preserve">The Special Inspector or the OITL shall observe all rebar before any structural concrete is placed. </w:t>
      </w:r>
      <w:r>
        <w:rPr>
          <w:rFonts w:asciiTheme="minorHAnsi" w:hAnsiTheme="minorHAnsi" w:cs="Arial"/>
          <w:szCs w:val="22"/>
        </w:rPr>
        <w:t xml:space="preserve"> </w:t>
      </w:r>
      <w:r w:rsidRPr="000D4FFB">
        <w:rPr>
          <w:rFonts w:asciiTheme="minorHAnsi" w:hAnsiTheme="minorHAnsi" w:cs="Arial"/>
          <w:szCs w:val="22"/>
        </w:rPr>
        <w:t>All rebar (including dowels) shall be in place and secured with observations and re-configuration completed prior to delivery of concrete.  For walls and columns, rebar shall be observed before forms are closed.</w:t>
      </w:r>
    </w:p>
    <w:p w14:paraId="53FF5260" w14:textId="63B8DBDD" w:rsidR="000151A5" w:rsidRDefault="000151A5" w:rsidP="00052287">
      <w:pPr>
        <w:pStyle w:val="hanging"/>
        <w:ind w:left="360" w:hanging="360"/>
        <w:jc w:val="left"/>
        <w:rPr>
          <w:rFonts w:asciiTheme="minorHAnsi" w:hAnsiTheme="minorHAnsi" w:cs="Arial"/>
          <w:szCs w:val="22"/>
        </w:rPr>
      </w:pPr>
      <w:r>
        <w:rPr>
          <w:rFonts w:asciiTheme="minorHAnsi" w:hAnsiTheme="minorHAnsi"/>
          <w:szCs w:val="22"/>
        </w:rPr>
        <w:t>3.</w:t>
      </w:r>
      <w:r>
        <w:rPr>
          <w:rFonts w:asciiTheme="minorHAnsi" w:hAnsiTheme="minorHAnsi"/>
          <w:szCs w:val="22"/>
        </w:rPr>
        <w:tab/>
      </w:r>
      <w:r w:rsidRPr="008C0788">
        <w:rPr>
          <w:rFonts w:asciiTheme="minorHAnsi" w:hAnsiTheme="minorHAnsi"/>
          <w:szCs w:val="22"/>
        </w:rPr>
        <w:t>All reinforcing steel and accessories shall be specified as epoxy-coated for concrete exposed to weather or high</w:t>
      </w:r>
      <w:r w:rsidR="0072274E">
        <w:rPr>
          <w:rFonts w:asciiTheme="minorHAnsi" w:hAnsiTheme="minorHAnsi"/>
          <w:szCs w:val="22"/>
        </w:rPr>
        <w:t>-</w:t>
      </w:r>
      <w:r w:rsidRPr="008C0788">
        <w:rPr>
          <w:rFonts w:asciiTheme="minorHAnsi" w:hAnsiTheme="minorHAnsi"/>
          <w:szCs w:val="22"/>
        </w:rPr>
        <w:t>water table, including, but not limited to</w:t>
      </w:r>
      <w:r w:rsidR="0072274E">
        <w:rPr>
          <w:rFonts w:asciiTheme="minorHAnsi" w:hAnsiTheme="minorHAnsi"/>
          <w:szCs w:val="22"/>
        </w:rPr>
        <w:t>;</w:t>
      </w:r>
      <w:r w:rsidRPr="008C0788">
        <w:rPr>
          <w:rFonts w:asciiTheme="minorHAnsi" w:hAnsiTheme="minorHAnsi"/>
          <w:szCs w:val="22"/>
        </w:rPr>
        <w:t xml:space="preserve"> exterior perimeter building walls, foundation walls, footings, stoops, retaining walls, roofs, stairs, exterior slabs, sidewalks, curbs, and loading docks.  Epoxy-coated reinforcing steel shall also be considered for other long term durability applications or conditions.</w:t>
      </w:r>
      <w:r>
        <w:rPr>
          <w:rFonts w:asciiTheme="minorHAnsi" w:hAnsiTheme="minorHAnsi"/>
          <w:szCs w:val="22"/>
        </w:rPr>
        <w:t xml:space="preserve">  </w:t>
      </w:r>
      <w:r w:rsidRPr="000D4FFB">
        <w:rPr>
          <w:rFonts w:asciiTheme="minorHAnsi" w:hAnsiTheme="minorHAnsi" w:cs="Arial"/>
          <w:szCs w:val="22"/>
        </w:rPr>
        <w:t>Epoxy-coated reinforcing and accessories shall conform to ASTM A775.</w:t>
      </w:r>
    </w:p>
    <w:p w14:paraId="05080418" w14:textId="77777777" w:rsidR="000151A5" w:rsidRDefault="000151A5" w:rsidP="00052287">
      <w:pPr>
        <w:pStyle w:val="hanging"/>
        <w:ind w:left="360" w:hanging="360"/>
        <w:jc w:val="left"/>
        <w:rPr>
          <w:rFonts w:asciiTheme="minorHAnsi" w:hAnsiTheme="minorHAnsi" w:cs="Arial"/>
          <w:szCs w:val="22"/>
        </w:rPr>
      </w:pPr>
      <w:r>
        <w:rPr>
          <w:rFonts w:asciiTheme="minorHAnsi" w:hAnsiTheme="minorHAnsi" w:cs="Arial"/>
          <w:szCs w:val="22"/>
        </w:rPr>
        <w:t>4.</w:t>
      </w:r>
      <w:r>
        <w:rPr>
          <w:rFonts w:asciiTheme="minorHAnsi" w:hAnsiTheme="minorHAnsi" w:cs="Arial"/>
          <w:szCs w:val="22"/>
        </w:rPr>
        <w:tab/>
      </w:r>
      <w:r w:rsidRPr="000D4FFB">
        <w:rPr>
          <w:rFonts w:asciiTheme="minorHAnsi" w:hAnsiTheme="minorHAnsi" w:cs="Arial"/>
          <w:szCs w:val="22"/>
        </w:rPr>
        <w:t xml:space="preserve">Repair of damaged epoxy coating – When required, damaged epoxy coating shall be repaired with patching material conforming to ASTM A775.  Repair shall be done in accordance with the patching material manufacturer’s recommendations. </w:t>
      </w:r>
      <w:r>
        <w:rPr>
          <w:rFonts w:asciiTheme="minorHAnsi" w:hAnsiTheme="minorHAnsi" w:cs="Arial"/>
          <w:szCs w:val="22"/>
        </w:rPr>
        <w:t xml:space="preserve"> </w:t>
      </w:r>
      <w:r w:rsidRPr="000D4FFB">
        <w:rPr>
          <w:rFonts w:asciiTheme="minorHAnsi" w:hAnsiTheme="minorHAnsi" w:cs="Arial"/>
          <w:szCs w:val="22"/>
        </w:rPr>
        <w:t xml:space="preserve">ASTM A775 for plant repairs. </w:t>
      </w:r>
      <w:r>
        <w:rPr>
          <w:rFonts w:asciiTheme="minorHAnsi" w:hAnsiTheme="minorHAnsi" w:cs="Arial"/>
          <w:szCs w:val="22"/>
        </w:rPr>
        <w:t xml:space="preserve"> </w:t>
      </w:r>
      <w:r w:rsidRPr="000D4FFB">
        <w:rPr>
          <w:rFonts w:asciiTheme="minorHAnsi" w:hAnsiTheme="minorHAnsi" w:cs="Arial"/>
          <w:szCs w:val="22"/>
        </w:rPr>
        <w:t>ASTM D3963 for field repairs.</w:t>
      </w:r>
    </w:p>
    <w:p w14:paraId="1F91D0AE" w14:textId="77777777" w:rsidR="000151A5" w:rsidRDefault="000151A5" w:rsidP="00052287">
      <w:pPr>
        <w:pStyle w:val="hanging"/>
        <w:ind w:left="360" w:hanging="360"/>
        <w:rPr>
          <w:rFonts w:asciiTheme="minorHAnsi" w:hAnsiTheme="minorHAnsi" w:cs="Arial"/>
          <w:szCs w:val="22"/>
        </w:rPr>
      </w:pPr>
      <w:r>
        <w:rPr>
          <w:rFonts w:asciiTheme="minorHAnsi" w:hAnsiTheme="minorHAnsi"/>
          <w:szCs w:val="22"/>
        </w:rPr>
        <w:t>5.</w:t>
      </w:r>
      <w:r>
        <w:rPr>
          <w:rFonts w:asciiTheme="minorHAnsi" w:hAnsiTheme="minorHAnsi"/>
          <w:szCs w:val="22"/>
        </w:rPr>
        <w:tab/>
      </w:r>
      <w:r w:rsidRPr="008C0788">
        <w:rPr>
          <w:rFonts w:asciiTheme="minorHAnsi" w:hAnsiTheme="minorHAnsi"/>
          <w:szCs w:val="22"/>
        </w:rPr>
        <w:t>Synthetic Fiber reinforcement is permitted</w:t>
      </w:r>
      <w:r>
        <w:rPr>
          <w:rFonts w:asciiTheme="minorHAnsi" w:hAnsiTheme="minorHAnsi"/>
          <w:szCs w:val="22"/>
        </w:rPr>
        <w:t>.  Shall conform to</w:t>
      </w:r>
      <w:r w:rsidRPr="008C0788">
        <w:rPr>
          <w:rFonts w:asciiTheme="minorHAnsi" w:hAnsiTheme="minorHAnsi"/>
          <w:szCs w:val="22"/>
        </w:rPr>
        <w:t xml:space="preserve"> </w:t>
      </w:r>
      <w:r w:rsidRPr="008C0788">
        <w:rPr>
          <w:szCs w:val="22"/>
        </w:rPr>
        <w:t>ASTM C1116, Type III</w:t>
      </w:r>
      <w:r w:rsidRPr="000D4FFB">
        <w:rPr>
          <w:rFonts w:asciiTheme="minorHAnsi" w:hAnsiTheme="minorHAnsi"/>
          <w:szCs w:val="22"/>
        </w:rPr>
        <w:t>.</w:t>
      </w:r>
    </w:p>
    <w:p w14:paraId="37FF7363" w14:textId="77777777" w:rsidR="000151A5" w:rsidRPr="006E3253" w:rsidRDefault="000151A5" w:rsidP="00052287">
      <w:pPr>
        <w:pStyle w:val="hanging"/>
        <w:ind w:left="360" w:hanging="360"/>
        <w:jc w:val="left"/>
        <w:rPr>
          <w:rFonts w:asciiTheme="minorHAnsi" w:hAnsiTheme="minorHAnsi" w:cs="Arial"/>
          <w:szCs w:val="22"/>
        </w:rPr>
      </w:pPr>
      <w:r>
        <w:rPr>
          <w:rFonts w:asciiTheme="minorHAnsi" w:hAnsiTheme="minorHAnsi" w:cs="Arial"/>
          <w:szCs w:val="22"/>
        </w:rPr>
        <w:t>6.</w:t>
      </w:r>
      <w:r>
        <w:rPr>
          <w:rFonts w:asciiTheme="minorHAnsi" w:hAnsiTheme="minorHAnsi" w:cs="Arial"/>
          <w:szCs w:val="22"/>
        </w:rPr>
        <w:tab/>
      </w:r>
      <w:r w:rsidRPr="006E3253">
        <w:rPr>
          <w:rFonts w:asciiTheme="minorHAnsi" w:hAnsiTheme="minorHAnsi" w:cs="Arial"/>
          <w:szCs w:val="22"/>
        </w:rPr>
        <w:t xml:space="preserve">For walls reinforced on both faces, specify spreader bars and chairs to surfaces of forms on each side at spacing not to exceed 8' in either direction.  For walls with single layers of reinforcement, specify chairs to each side at spacing not to exceed 8' in either direction.  Also, specify spreaders for footings with two or more layers of reinforcement. </w:t>
      </w:r>
    </w:p>
    <w:p w14:paraId="5DFA5E13" w14:textId="77777777" w:rsidR="000151A5" w:rsidRPr="000D4FFB" w:rsidRDefault="000151A5" w:rsidP="00052287">
      <w:pPr>
        <w:pStyle w:val="hanging"/>
        <w:ind w:left="360" w:hanging="360"/>
        <w:jc w:val="left"/>
        <w:rPr>
          <w:rFonts w:asciiTheme="minorHAnsi" w:hAnsiTheme="minorHAnsi" w:cs="Arial"/>
          <w:szCs w:val="22"/>
        </w:rPr>
      </w:pPr>
      <w:r>
        <w:rPr>
          <w:rFonts w:asciiTheme="minorHAnsi" w:hAnsiTheme="minorHAnsi" w:cs="Arial"/>
          <w:szCs w:val="22"/>
        </w:rPr>
        <w:t>7.</w:t>
      </w:r>
      <w:r>
        <w:rPr>
          <w:rFonts w:asciiTheme="minorHAnsi" w:hAnsiTheme="minorHAnsi" w:cs="Arial"/>
          <w:szCs w:val="22"/>
        </w:rPr>
        <w:tab/>
      </w:r>
      <w:r w:rsidRPr="000D4FFB">
        <w:rPr>
          <w:rFonts w:asciiTheme="minorHAnsi" w:hAnsiTheme="minorHAnsi" w:cs="Arial"/>
          <w:szCs w:val="22"/>
        </w:rPr>
        <w:t xml:space="preserve">Include a table for lap length requirements of various rebar sizes for black and epoxy rebars for the various concrete compressive strengths used. </w:t>
      </w:r>
      <w:r>
        <w:rPr>
          <w:rFonts w:asciiTheme="minorHAnsi" w:hAnsiTheme="minorHAnsi" w:cs="Arial"/>
          <w:szCs w:val="22"/>
        </w:rPr>
        <w:t xml:space="preserve"> </w:t>
      </w:r>
      <w:r w:rsidRPr="000D4FFB">
        <w:rPr>
          <w:rFonts w:asciiTheme="minorHAnsi" w:hAnsiTheme="minorHAnsi"/>
          <w:szCs w:val="22"/>
        </w:rPr>
        <w:t>Specify bar splice lap lengths on the Drawings.</w:t>
      </w:r>
    </w:p>
    <w:p w14:paraId="68F7F92F" w14:textId="77777777" w:rsidR="000151A5" w:rsidRPr="000D4FFB" w:rsidRDefault="000151A5" w:rsidP="00052287">
      <w:pPr>
        <w:pStyle w:val="hanging"/>
        <w:ind w:left="360" w:hanging="360"/>
        <w:jc w:val="left"/>
        <w:rPr>
          <w:rFonts w:asciiTheme="minorHAnsi" w:hAnsiTheme="minorHAnsi" w:cs="Arial"/>
          <w:szCs w:val="22"/>
          <w:u w:val="single"/>
        </w:rPr>
      </w:pPr>
      <w:r>
        <w:rPr>
          <w:rFonts w:asciiTheme="minorHAnsi" w:hAnsiTheme="minorHAnsi" w:cs="Arial"/>
          <w:szCs w:val="22"/>
        </w:rPr>
        <w:lastRenderedPageBreak/>
        <w:t>8.</w:t>
      </w:r>
      <w:r>
        <w:rPr>
          <w:rFonts w:asciiTheme="minorHAnsi" w:hAnsiTheme="minorHAnsi" w:cs="Arial"/>
          <w:szCs w:val="22"/>
        </w:rPr>
        <w:tab/>
      </w:r>
      <w:r w:rsidRPr="000D4FFB">
        <w:rPr>
          <w:rFonts w:asciiTheme="minorHAnsi" w:hAnsiTheme="minorHAnsi" w:cs="Arial"/>
          <w:szCs w:val="22"/>
        </w:rPr>
        <w:t xml:space="preserve">Specify the structural requirements for epoxy rebar (lap length, etc.) The epoxy coating plant shall be CRSI certified (second party certification program).  The Contractor shall provide written certification for the A/E’s written approval prior to coating the rebar. </w:t>
      </w:r>
    </w:p>
    <w:p w14:paraId="0C1F6AB3" w14:textId="77777777" w:rsidR="000151A5" w:rsidRDefault="000151A5" w:rsidP="00052287">
      <w:pPr>
        <w:ind w:left="360"/>
        <w:jc w:val="left"/>
        <w:rPr>
          <w:rFonts w:asciiTheme="minorHAnsi" w:hAnsiTheme="minorHAnsi"/>
          <w:szCs w:val="22"/>
        </w:rPr>
      </w:pPr>
      <w:r>
        <w:rPr>
          <w:rFonts w:asciiTheme="minorHAnsi" w:hAnsiTheme="minorHAnsi"/>
          <w:szCs w:val="22"/>
        </w:rPr>
        <w:t>9.</w:t>
      </w:r>
      <w:r>
        <w:rPr>
          <w:rFonts w:asciiTheme="minorHAnsi" w:hAnsiTheme="minorHAnsi"/>
          <w:szCs w:val="22"/>
        </w:rPr>
        <w:tab/>
      </w:r>
      <w:r w:rsidRPr="000D4FFB">
        <w:rPr>
          <w:rFonts w:asciiTheme="minorHAnsi" w:hAnsiTheme="minorHAnsi"/>
          <w:szCs w:val="22"/>
        </w:rPr>
        <w:t>Specify the following:</w:t>
      </w:r>
    </w:p>
    <w:p w14:paraId="2C4D1AB6" w14:textId="77777777" w:rsidR="000151A5" w:rsidRDefault="000151A5" w:rsidP="00052287">
      <w:pPr>
        <w:ind w:left="360"/>
        <w:jc w:val="left"/>
        <w:rPr>
          <w:rFonts w:asciiTheme="minorHAnsi" w:hAnsiTheme="minorHAnsi"/>
          <w:szCs w:val="22"/>
        </w:rPr>
      </w:pPr>
      <w:r>
        <w:rPr>
          <w:rFonts w:asciiTheme="minorHAnsi" w:hAnsiTheme="minorHAnsi"/>
          <w:szCs w:val="22"/>
        </w:rPr>
        <w:t>9.1</w:t>
      </w:r>
      <w:r>
        <w:rPr>
          <w:rFonts w:asciiTheme="minorHAnsi" w:hAnsiTheme="minorHAnsi"/>
          <w:szCs w:val="22"/>
        </w:rPr>
        <w:tab/>
      </w:r>
      <w:r w:rsidRPr="000D4FFB">
        <w:rPr>
          <w:rFonts w:asciiTheme="minorHAnsi" w:hAnsiTheme="minorHAnsi"/>
          <w:szCs w:val="22"/>
        </w:rPr>
        <w:t>Fabrication</w:t>
      </w:r>
      <w:r>
        <w:rPr>
          <w:rFonts w:asciiTheme="minorHAnsi" w:hAnsiTheme="minorHAnsi"/>
          <w:szCs w:val="22"/>
        </w:rPr>
        <w:t>.</w:t>
      </w:r>
    </w:p>
    <w:p w14:paraId="25068F1C" w14:textId="77777777" w:rsidR="000151A5" w:rsidRDefault="000151A5" w:rsidP="00052287">
      <w:pPr>
        <w:ind w:left="360"/>
        <w:jc w:val="left"/>
        <w:rPr>
          <w:rFonts w:asciiTheme="minorHAnsi" w:hAnsiTheme="minorHAnsi"/>
          <w:szCs w:val="22"/>
        </w:rPr>
      </w:pPr>
      <w:r>
        <w:rPr>
          <w:rFonts w:asciiTheme="minorHAnsi" w:hAnsiTheme="minorHAnsi"/>
          <w:szCs w:val="22"/>
        </w:rPr>
        <w:t>9.2</w:t>
      </w:r>
      <w:r>
        <w:rPr>
          <w:rFonts w:asciiTheme="minorHAnsi" w:hAnsiTheme="minorHAnsi"/>
          <w:szCs w:val="22"/>
        </w:rPr>
        <w:tab/>
      </w:r>
      <w:r w:rsidRPr="000D4FFB">
        <w:rPr>
          <w:rFonts w:asciiTheme="minorHAnsi" w:hAnsiTheme="minorHAnsi"/>
          <w:szCs w:val="22"/>
        </w:rPr>
        <w:t>All reinforcement shall be bent cold unless otherwise permitted by the A/E</w:t>
      </w:r>
    </w:p>
    <w:p w14:paraId="07ACFA98" w14:textId="77777777" w:rsidR="000151A5" w:rsidRDefault="000151A5" w:rsidP="00052287">
      <w:pPr>
        <w:ind w:left="360"/>
        <w:jc w:val="left"/>
        <w:rPr>
          <w:rFonts w:asciiTheme="minorHAnsi" w:hAnsiTheme="minorHAnsi"/>
          <w:szCs w:val="22"/>
        </w:rPr>
      </w:pPr>
      <w:r>
        <w:rPr>
          <w:rFonts w:asciiTheme="minorHAnsi" w:hAnsiTheme="minorHAnsi"/>
          <w:szCs w:val="22"/>
        </w:rPr>
        <w:t>9.3</w:t>
      </w:r>
      <w:r>
        <w:rPr>
          <w:rFonts w:asciiTheme="minorHAnsi" w:hAnsiTheme="minorHAnsi"/>
          <w:szCs w:val="22"/>
        </w:rPr>
        <w:tab/>
      </w:r>
      <w:r w:rsidRPr="000D4FFB">
        <w:rPr>
          <w:rFonts w:asciiTheme="minorHAnsi" w:hAnsiTheme="minorHAnsi"/>
          <w:szCs w:val="22"/>
        </w:rPr>
        <w:t>Placing (Field Installation)</w:t>
      </w:r>
    </w:p>
    <w:p w14:paraId="12164F65" w14:textId="45D79FA0" w:rsidR="007E1F01" w:rsidRPr="008C0788" w:rsidRDefault="007E1F01" w:rsidP="00052287">
      <w:pPr>
        <w:ind w:left="540" w:hanging="540"/>
        <w:rPr>
          <w:rFonts w:asciiTheme="minorHAnsi" w:hAnsiTheme="minorHAnsi" w:cs="Arial"/>
          <w:szCs w:val="22"/>
        </w:rPr>
      </w:pPr>
      <w:r>
        <w:rPr>
          <w:rFonts w:asciiTheme="minorHAnsi" w:hAnsiTheme="minorHAnsi"/>
          <w:szCs w:val="22"/>
        </w:rPr>
        <w:t>9.3.1</w:t>
      </w:r>
      <w:r>
        <w:rPr>
          <w:rFonts w:asciiTheme="minorHAnsi" w:hAnsiTheme="minorHAnsi"/>
          <w:szCs w:val="22"/>
        </w:rPr>
        <w:tab/>
      </w:r>
      <w:r w:rsidRPr="000D4FFB">
        <w:rPr>
          <w:rFonts w:asciiTheme="minorHAnsi" w:hAnsiTheme="minorHAnsi"/>
          <w:szCs w:val="22"/>
        </w:rPr>
        <w:t>Epoxy-coated reinforcing and accessories bars supported from formwork or ground shall rest on coated wire bar supports, or on bar supports made of dielectric material or other acceptable materials.  Wire bar supports shall be coated with dielectric material for a minimum distance of 2 inches from the point of contact with the epoxy-coated reinforcing bars.  Reinforcing bars used as support bars shall be epoxy</w:t>
      </w:r>
      <w:r w:rsidR="0072274E">
        <w:rPr>
          <w:rFonts w:asciiTheme="minorHAnsi" w:hAnsiTheme="minorHAnsi"/>
          <w:szCs w:val="22"/>
        </w:rPr>
        <w:t xml:space="preserve"> </w:t>
      </w:r>
      <w:r w:rsidRPr="000D4FFB">
        <w:rPr>
          <w:rFonts w:asciiTheme="minorHAnsi" w:hAnsiTheme="minorHAnsi"/>
          <w:szCs w:val="22"/>
        </w:rPr>
        <w:t>coated.  In walls having epoxy-coated reinforcing bars, spreader bars where specified, shall be epoxy-coated.  Proprietary combination bar clips and spreaders used in walls with epoxy-coated reinforcing bars shall be made of corrosion-resistant material.</w:t>
      </w:r>
    </w:p>
    <w:p w14:paraId="7CF095AD" w14:textId="77777777" w:rsidR="007E1F01" w:rsidRDefault="007E1F01" w:rsidP="00052287">
      <w:pPr>
        <w:ind w:left="540" w:hanging="540"/>
        <w:rPr>
          <w:rFonts w:asciiTheme="minorHAnsi" w:hAnsiTheme="minorHAnsi" w:cs="Arial"/>
          <w:szCs w:val="22"/>
        </w:rPr>
      </w:pPr>
      <w:r>
        <w:rPr>
          <w:rFonts w:asciiTheme="minorHAnsi" w:hAnsiTheme="minorHAnsi"/>
          <w:szCs w:val="22"/>
        </w:rPr>
        <w:t>9.3.2</w:t>
      </w:r>
      <w:r>
        <w:rPr>
          <w:rFonts w:asciiTheme="minorHAnsi" w:hAnsiTheme="minorHAnsi"/>
          <w:szCs w:val="22"/>
        </w:rPr>
        <w:tab/>
      </w:r>
      <w:r w:rsidRPr="000D4FFB">
        <w:rPr>
          <w:rFonts w:asciiTheme="minorHAnsi" w:hAnsiTheme="minorHAnsi"/>
          <w:szCs w:val="22"/>
        </w:rPr>
        <w:t>Epoxy</w:t>
      </w:r>
      <w:r w:rsidRPr="000D4FFB">
        <w:rPr>
          <w:rFonts w:asciiTheme="minorHAnsi" w:hAnsiTheme="minorHAnsi" w:cs="Arial"/>
          <w:szCs w:val="22"/>
        </w:rPr>
        <w:t>-coated reinforcing bars shall be fastened with nylon-, epoxy-, or plastic-coated tie wire, or other acceptable materials.</w:t>
      </w:r>
    </w:p>
    <w:p w14:paraId="34AB12B2" w14:textId="77777777" w:rsidR="007E1F01" w:rsidRDefault="007E1F01" w:rsidP="00052287">
      <w:pPr>
        <w:ind w:left="540" w:hanging="540"/>
        <w:rPr>
          <w:rFonts w:asciiTheme="minorHAnsi" w:hAnsiTheme="minorHAnsi" w:cs="Arial"/>
          <w:szCs w:val="22"/>
        </w:rPr>
      </w:pPr>
      <w:r>
        <w:rPr>
          <w:rFonts w:asciiTheme="minorHAnsi" w:hAnsiTheme="minorHAnsi" w:cs="Arial"/>
          <w:szCs w:val="22"/>
        </w:rPr>
        <w:t>9.3.3</w:t>
      </w:r>
      <w:r>
        <w:rPr>
          <w:rFonts w:asciiTheme="minorHAnsi" w:hAnsiTheme="minorHAnsi" w:cs="Arial"/>
          <w:szCs w:val="22"/>
        </w:rPr>
        <w:tab/>
      </w:r>
      <w:r w:rsidRPr="000D4FFB">
        <w:rPr>
          <w:rFonts w:asciiTheme="minorHAnsi" w:hAnsiTheme="minorHAnsi" w:cs="Arial"/>
          <w:szCs w:val="22"/>
        </w:rPr>
        <w:t xml:space="preserve">Splices of </w:t>
      </w:r>
      <w:r w:rsidRPr="000D4FFB">
        <w:rPr>
          <w:rFonts w:asciiTheme="minorHAnsi" w:hAnsiTheme="minorHAnsi"/>
          <w:szCs w:val="22"/>
        </w:rPr>
        <w:t>reinforcing</w:t>
      </w:r>
      <w:r w:rsidRPr="000D4FFB">
        <w:rPr>
          <w:rFonts w:asciiTheme="minorHAnsi" w:hAnsiTheme="minorHAnsi" w:cs="Arial"/>
          <w:szCs w:val="22"/>
        </w:rPr>
        <w:t xml:space="preserve"> bars shall be made only as permitted by the Contract Documents, and as authorized by the A/E.</w:t>
      </w:r>
    </w:p>
    <w:p w14:paraId="21F91274" w14:textId="77777777" w:rsidR="007E1F01" w:rsidRDefault="007E1F01" w:rsidP="00052287">
      <w:pPr>
        <w:ind w:left="720" w:hanging="720"/>
        <w:rPr>
          <w:rFonts w:asciiTheme="minorHAnsi" w:hAnsiTheme="minorHAnsi" w:cs="Arial"/>
          <w:szCs w:val="22"/>
        </w:rPr>
      </w:pPr>
      <w:r>
        <w:rPr>
          <w:rFonts w:asciiTheme="minorHAnsi" w:hAnsiTheme="minorHAnsi" w:cs="Arial"/>
          <w:szCs w:val="22"/>
        </w:rPr>
        <w:t>9.3.3.1</w:t>
      </w:r>
      <w:r>
        <w:rPr>
          <w:rFonts w:asciiTheme="minorHAnsi" w:hAnsiTheme="minorHAnsi" w:cs="Arial"/>
          <w:szCs w:val="22"/>
        </w:rPr>
        <w:tab/>
      </w:r>
      <w:r w:rsidRPr="000D4FFB">
        <w:rPr>
          <w:rFonts w:asciiTheme="minorHAnsi" w:hAnsiTheme="minorHAnsi" w:cs="Arial"/>
          <w:szCs w:val="22"/>
        </w:rPr>
        <w:t xml:space="preserve">Welded splices – When required or permitted, all welding of reinforcing bars shall conform to </w:t>
      </w:r>
      <w:r w:rsidRPr="000D4FFB">
        <w:rPr>
          <w:rFonts w:asciiTheme="minorHAnsi" w:hAnsiTheme="minorHAnsi"/>
          <w:szCs w:val="22"/>
        </w:rPr>
        <w:t>AWS</w:t>
      </w:r>
      <w:r w:rsidRPr="000D4FFB">
        <w:rPr>
          <w:rFonts w:asciiTheme="minorHAnsi" w:hAnsiTheme="minorHAnsi" w:cs="Arial"/>
          <w:szCs w:val="22"/>
        </w:rPr>
        <w:t xml:space="preserve"> D1.4.  Unless otherwise permitted, welding of crossing bars (tack welding) for assembly of reinforcement is prohibited.</w:t>
      </w:r>
    </w:p>
    <w:p w14:paraId="6B45B32C" w14:textId="77777777" w:rsidR="007E1F01" w:rsidRDefault="007E1F01" w:rsidP="00052287">
      <w:pPr>
        <w:ind w:left="720" w:hanging="720"/>
        <w:rPr>
          <w:rFonts w:asciiTheme="minorHAnsi" w:hAnsiTheme="minorHAnsi" w:cs="Arial"/>
          <w:szCs w:val="22"/>
        </w:rPr>
      </w:pPr>
      <w:r>
        <w:rPr>
          <w:rFonts w:asciiTheme="minorHAnsi" w:hAnsiTheme="minorHAnsi" w:cs="Arial"/>
          <w:szCs w:val="22"/>
        </w:rPr>
        <w:t>9.3.3.2</w:t>
      </w:r>
      <w:r>
        <w:rPr>
          <w:rFonts w:asciiTheme="minorHAnsi" w:hAnsiTheme="minorHAnsi" w:cs="Arial"/>
          <w:szCs w:val="22"/>
        </w:rPr>
        <w:tab/>
      </w:r>
      <w:r w:rsidRPr="000D4FFB">
        <w:rPr>
          <w:rFonts w:asciiTheme="minorHAnsi" w:hAnsiTheme="minorHAnsi" w:cs="Arial"/>
          <w:szCs w:val="22"/>
        </w:rPr>
        <w:t xml:space="preserve">Suitable ventilation </w:t>
      </w:r>
      <w:r w:rsidRPr="000D4FFB">
        <w:rPr>
          <w:rFonts w:asciiTheme="minorHAnsi" w:hAnsiTheme="minorHAnsi"/>
          <w:szCs w:val="22"/>
        </w:rPr>
        <w:t>shall</w:t>
      </w:r>
      <w:r w:rsidRPr="000D4FFB">
        <w:rPr>
          <w:rFonts w:asciiTheme="minorHAnsi" w:hAnsiTheme="minorHAnsi" w:cs="Arial"/>
          <w:szCs w:val="22"/>
        </w:rPr>
        <w:t xml:space="preserve"> be provided when welding epoxy-coated reinforcing bars.</w:t>
      </w:r>
    </w:p>
    <w:p w14:paraId="6BF78050" w14:textId="77777777" w:rsidR="007E1F01" w:rsidRPr="008C0788" w:rsidRDefault="007E1F01" w:rsidP="00052287">
      <w:pPr>
        <w:ind w:left="720" w:hanging="720"/>
        <w:rPr>
          <w:rFonts w:asciiTheme="minorHAnsi" w:hAnsiTheme="minorHAnsi" w:cs="Arial"/>
          <w:szCs w:val="22"/>
        </w:rPr>
      </w:pPr>
      <w:r>
        <w:rPr>
          <w:rFonts w:asciiTheme="minorHAnsi" w:hAnsiTheme="minorHAnsi" w:cs="Arial"/>
          <w:szCs w:val="22"/>
        </w:rPr>
        <w:t>9.3.3.3</w:t>
      </w:r>
      <w:r>
        <w:rPr>
          <w:rFonts w:asciiTheme="minorHAnsi" w:hAnsiTheme="minorHAnsi" w:cs="Arial"/>
          <w:szCs w:val="22"/>
        </w:rPr>
        <w:tab/>
      </w:r>
      <w:r w:rsidRPr="000D4FFB">
        <w:rPr>
          <w:rFonts w:asciiTheme="minorHAnsi" w:hAnsiTheme="minorHAnsi" w:cs="Arial"/>
          <w:szCs w:val="22"/>
        </w:rPr>
        <w:t xml:space="preserve">After </w:t>
      </w:r>
      <w:r w:rsidRPr="000D4FFB">
        <w:rPr>
          <w:rFonts w:asciiTheme="minorHAnsi" w:hAnsiTheme="minorHAnsi"/>
          <w:szCs w:val="22"/>
        </w:rPr>
        <w:t>completion of welding on epoxy-coated reinforcing bars, coating damage shall be repaired. All welds, and all steel splice members when used to splice bars, shall be coated with the same material used for repair of coating damage.</w:t>
      </w:r>
    </w:p>
    <w:p w14:paraId="11027B78" w14:textId="77777777" w:rsidR="007E1F01" w:rsidRPr="008C0788" w:rsidRDefault="007E1F01" w:rsidP="00052287">
      <w:pPr>
        <w:ind w:left="720" w:hanging="720"/>
        <w:rPr>
          <w:rFonts w:asciiTheme="minorHAnsi" w:hAnsiTheme="minorHAnsi" w:cs="Arial"/>
          <w:szCs w:val="22"/>
        </w:rPr>
      </w:pPr>
      <w:r>
        <w:rPr>
          <w:rFonts w:asciiTheme="minorHAnsi" w:hAnsiTheme="minorHAnsi"/>
          <w:szCs w:val="22"/>
        </w:rPr>
        <w:t>9.3.3.4</w:t>
      </w:r>
      <w:r>
        <w:rPr>
          <w:rFonts w:asciiTheme="minorHAnsi" w:hAnsiTheme="minorHAnsi"/>
          <w:szCs w:val="22"/>
        </w:rPr>
        <w:tab/>
      </w:r>
      <w:r w:rsidRPr="000D4FFB">
        <w:rPr>
          <w:rFonts w:asciiTheme="minorHAnsi" w:hAnsiTheme="minorHAnsi"/>
          <w:szCs w:val="22"/>
        </w:rPr>
        <w:t>Mechanical connections – When required or permitted, mechanical connections shall be installed in accordance with the splice device manufacturer’s recommendations.</w:t>
      </w:r>
    </w:p>
    <w:p w14:paraId="27476E8E" w14:textId="77777777" w:rsidR="007E1F01" w:rsidRDefault="007E1F01" w:rsidP="00CC279A">
      <w:pPr>
        <w:ind w:left="720" w:hanging="720"/>
        <w:jc w:val="left"/>
        <w:rPr>
          <w:rFonts w:asciiTheme="minorHAnsi" w:hAnsiTheme="minorHAnsi" w:cs="Arial"/>
          <w:szCs w:val="22"/>
        </w:rPr>
      </w:pPr>
      <w:r>
        <w:rPr>
          <w:rFonts w:asciiTheme="minorHAnsi" w:hAnsiTheme="minorHAnsi"/>
          <w:szCs w:val="22"/>
        </w:rPr>
        <w:t>9.3.3.5</w:t>
      </w:r>
      <w:r>
        <w:rPr>
          <w:rFonts w:asciiTheme="minorHAnsi" w:hAnsiTheme="minorHAnsi"/>
          <w:szCs w:val="22"/>
        </w:rPr>
        <w:tab/>
      </w:r>
      <w:r w:rsidRPr="000D4FFB">
        <w:rPr>
          <w:rFonts w:asciiTheme="minorHAnsi" w:hAnsiTheme="minorHAnsi"/>
          <w:szCs w:val="22"/>
        </w:rPr>
        <w:t xml:space="preserve">After installing mechanical connections on epoxy-coated reinforcing bars, coating damage shall be repaired. </w:t>
      </w:r>
      <w:r w:rsidRPr="000D4FFB">
        <w:rPr>
          <w:rFonts w:asciiTheme="minorHAnsi" w:hAnsiTheme="minorHAnsi" w:cs="Arial"/>
          <w:szCs w:val="22"/>
        </w:rPr>
        <w:t>All parts of mechanical connections used on coated bars, including steel splice sleeves, bolts, and nuts shall be coated with the same material used for repair of coating damage.</w:t>
      </w:r>
    </w:p>
    <w:p w14:paraId="7A690DC2" w14:textId="77777777" w:rsidR="007E1F01" w:rsidRPr="008C0788" w:rsidRDefault="007E1F01" w:rsidP="00CC279A">
      <w:pPr>
        <w:ind w:left="540" w:hanging="540"/>
        <w:jc w:val="left"/>
        <w:rPr>
          <w:rFonts w:asciiTheme="minorHAnsi" w:hAnsiTheme="minorHAnsi" w:cs="Arial"/>
          <w:szCs w:val="22"/>
        </w:rPr>
      </w:pPr>
      <w:r>
        <w:rPr>
          <w:rFonts w:asciiTheme="minorHAnsi" w:hAnsiTheme="minorHAnsi"/>
          <w:szCs w:val="22"/>
        </w:rPr>
        <w:t>9.3.4</w:t>
      </w:r>
      <w:r>
        <w:rPr>
          <w:rFonts w:asciiTheme="minorHAnsi" w:hAnsiTheme="minorHAnsi"/>
          <w:szCs w:val="22"/>
        </w:rPr>
        <w:tab/>
      </w:r>
      <w:r w:rsidRPr="000D4FFB">
        <w:rPr>
          <w:rFonts w:asciiTheme="minorHAnsi" w:hAnsiTheme="minorHAnsi"/>
          <w:szCs w:val="22"/>
        </w:rPr>
        <w:t>Reinforcing bars partially embedded in concrete shall not be field bent, except as indicated on the Contract Documents and permitted by the A/E.  When heat is used to field bend epoxy-coated reinforcing bars, provide suitable ventilation.  When epoxy-coated reinforcing bars are field bent, coating damage shall be repaired.</w:t>
      </w:r>
    </w:p>
    <w:p w14:paraId="2B41B2F4" w14:textId="77777777" w:rsidR="007E1F01" w:rsidRPr="000D4FFB" w:rsidRDefault="007E1F01" w:rsidP="00CC279A">
      <w:pPr>
        <w:spacing w:after="240"/>
        <w:ind w:left="540" w:hanging="540"/>
        <w:jc w:val="left"/>
        <w:rPr>
          <w:rFonts w:asciiTheme="minorHAnsi" w:hAnsiTheme="minorHAnsi" w:cs="Arial"/>
          <w:szCs w:val="22"/>
        </w:rPr>
      </w:pPr>
      <w:r>
        <w:rPr>
          <w:rFonts w:asciiTheme="minorHAnsi" w:hAnsiTheme="minorHAnsi" w:cs="Arial"/>
          <w:szCs w:val="22"/>
        </w:rPr>
        <w:t>9.3.5</w:t>
      </w:r>
      <w:r>
        <w:rPr>
          <w:rFonts w:asciiTheme="minorHAnsi" w:hAnsiTheme="minorHAnsi" w:cs="Arial"/>
          <w:szCs w:val="22"/>
        </w:rPr>
        <w:tab/>
      </w:r>
      <w:r w:rsidRPr="000D4FFB">
        <w:rPr>
          <w:rFonts w:asciiTheme="minorHAnsi" w:hAnsiTheme="minorHAnsi" w:cs="Arial"/>
          <w:szCs w:val="22"/>
        </w:rPr>
        <w:t>Unless permitted by the A/E, reinforcing bars shall not be cut in the field.  When epoxy-coated reinforcing bars are cut in the field, the ends of the bars shall be coated with the same material used for repair of coating damage.</w:t>
      </w:r>
    </w:p>
    <w:p w14:paraId="127B0EA3" w14:textId="639048E2" w:rsidR="007E1F01" w:rsidRPr="00085D54" w:rsidRDefault="00A55761" w:rsidP="00052287">
      <w:pPr>
        <w:ind w:left="0" w:firstLine="0"/>
        <w:jc w:val="left"/>
        <w:rPr>
          <w:rFonts w:asciiTheme="minorHAnsi" w:hAnsiTheme="minorHAnsi"/>
          <w:b/>
          <w:sz w:val="24"/>
        </w:rPr>
      </w:pPr>
      <w:r w:rsidRPr="00085D54">
        <w:rPr>
          <w:rFonts w:asciiTheme="minorHAnsi" w:hAnsiTheme="minorHAnsi"/>
          <w:b/>
          <w:sz w:val="24"/>
        </w:rPr>
        <w:t xml:space="preserve">03 30 00 – </w:t>
      </w:r>
      <w:r w:rsidR="007E012E" w:rsidRPr="00085D54">
        <w:rPr>
          <w:rFonts w:asciiTheme="minorHAnsi" w:hAnsiTheme="minorHAnsi"/>
          <w:b/>
          <w:sz w:val="24"/>
        </w:rPr>
        <w:t>CAST-IN-PLACE CONCRETE</w:t>
      </w:r>
    </w:p>
    <w:p w14:paraId="15ED4E72" w14:textId="77777777" w:rsidR="00A55761" w:rsidRPr="00EA6096" w:rsidRDefault="00A55761" w:rsidP="00052287">
      <w:pPr>
        <w:ind w:left="360"/>
        <w:jc w:val="left"/>
        <w:rPr>
          <w:rFonts w:asciiTheme="minorHAnsi" w:hAnsiTheme="minorHAnsi"/>
          <w:b/>
          <w:sz w:val="24"/>
        </w:rPr>
      </w:pPr>
      <w:r w:rsidRPr="00EA6096">
        <w:rPr>
          <w:rFonts w:asciiTheme="minorHAnsi" w:hAnsiTheme="minorHAnsi"/>
          <w:b/>
          <w:sz w:val="24"/>
        </w:rPr>
        <w:t xml:space="preserve">1. </w:t>
      </w:r>
      <w:r w:rsidR="000E04E7" w:rsidRPr="00EA6096">
        <w:rPr>
          <w:rFonts w:asciiTheme="minorHAnsi" w:hAnsiTheme="minorHAnsi"/>
          <w:b/>
          <w:sz w:val="24"/>
        </w:rPr>
        <w:t>DESIGN SHALL COMPLY WITH:</w:t>
      </w:r>
    </w:p>
    <w:p w14:paraId="4BE72CFA" w14:textId="77777777" w:rsidR="00A55761" w:rsidRDefault="00A55761" w:rsidP="00052287">
      <w:pPr>
        <w:ind w:left="360"/>
        <w:jc w:val="left"/>
        <w:rPr>
          <w:rFonts w:asciiTheme="minorHAnsi" w:hAnsiTheme="minorHAnsi"/>
          <w:szCs w:val="22"/>
        </w:rPr>
      </w:pPr>
      <w:r>
        <w:rPr>
          <w:rFonts w:asciiTheme="minorHAnsi" w:hAnsiTheme="minorHAnsi"/>
          <w:szCs w:val="22"/>
        </w:rPr>
        <w:t>1.1</w:t>
      </w:r>
      <w:r>
        <w:rPr>
          <w:rFonts w:asciiTheme="minorHAnsi" w:hAnsiTheme="minorHAnsi"/>
          <w:szCs w:val="22"/>
        </w:rPr>
        <w:tab/>
      </w:r>
      <w:r w:rsidRPr="008C0788">
        <w:rPr>
          <w:rFonts w:asciiTheme="minorHAnsi" w:hAnsiTheme="minorHAnsi"/>
          <w:szCs w:val="22"/>
        </w:rPr>
        <w:t>Minnesota State Building Code.</w:t>
      </w:r>
    </w:p>
    <w:p w14:paraId="7EB54A2F" w14:textId="0E821DA2" w:rsidR="00A55761" w:rsidRDefault="00A55761" w:rsidP="00052287">
      <w:pPr>
        <w:ind w:left="360"/>
        <w:jc w:val="left"/>
        <w:rPr>
          <w:rFonts w:asciiTheme="minorHAnsi" w:hAnsiTheme="minorHAnsi"/>
          <w:szCs w:val="22"/>
        </w:rPr>
      </w:pPr>
      <w:r>
        <w:rPr>
          <w:rFonts w:asciiTheme="minorHAnsi" w:hAnsiTheme="minorHAnsi"/>
          <w:szCs w:val="22"/>
        </w:rPr>
        <w:t>1.2</w:t>
      </w:r>
      <w:r>
        <w:rPr>
          <w:rFonts w:asciiTheme="minorHAnsi" w:hAnsiTheme="minorHAnsi"/>
          <w:szCs w:val="22"/>
        </w:rPr>
        <w:tab/>
      </w:r>
      <w:r w:rsidRPr="008C0788">
        <w:rPr>
          <w:rFonts w:asciiTheme="minorHAnsi" w:hAnsiTheme="minorHAnsi"/>
          <w:szCs w:val="22"/>
        </w:rPr>
        <w:t>“Building Code Requirements for Structural Concrete – ACI 318” as published by the American Concrete Institute (ACI), as amended by the Code.</w:t>
      </w:r>
    </w:p>
    <w:p w14:paraId="30B78F51" w14:textId="1304D4F9" w:rsidR="0095005B" w:rsidRDefault="0095005B" w:rsidP="00052287">
      <w:pPr>
        <w:ind w:left="360"/>
        <w:jc w:val="left"/>
        <w:rPr>
          <w:rFonts w:asciiTheme="minorHAnsi" w:hAnsiTheme="minorHAnsi"/>
          <w:szCs w:val="22"/>
        </w:rPr>
      </w:pPr>
      <w:r>
        <w:rPr>
          <w:rFonts w:asciiTheme="minorHAnsi" w:hAnsiTheme="minorHAnsi"/>
          <w:szCs w:val="22"/>
        </w:rPr>
        <w:lastRenderedPageBreak/>
        <w:t>1.3</w:t>
      </w:r>
      <w:r>
        <w:rPr>
          <w:rFonts w:asciiTheme="minorHAnsi" w:hAnsiTheme="minorHAnsi"/>
          <w:szCs w:val="22"/>
        </w:rPr>
        <w:tab/>
      </w:r>
      <w:r w:rsidRPr="00A55761">
        <w:rPr>
          <w:rFonts w:asciiTheme="minorHAnsi" w:hAnsiTheme="minorHAnsi"/>
          <w:szCs w:val="22"/>
        </w:rPr>
        <w:t>Other applicable ACI standards as published in the “ACI Manual of Concrete Practice”</w:t>
      </w:r>
      <w:r>
        <w:rPr>
          <w:rFonts w:asciiTheme="minorHAnsi" w:hAnsiTheme="minorHAnsi"/>
          <w:szCs w:val="22"/>
        </w:rPr>
        <w:t>.</w:t>
      </w:r>
    </w:p>
    <w:p w14:paraId="3B6B13B2" w14:textId="73B6B27A" w:rsidR="0095005B" w:rsidRDefault="0095005B" w:rsidP="00052287">
      <w:pPr>
        <w:ind w:left="360"/>
        <w:jc w:val="left"/>
        <w:rPr>
          <w:rFonts w:asciiTheme="minorHAnsi" w:hAnsiTheme="minorHAnsi"/>
          <w:szCs w:val="22"/>
        </w:rPr>
      </w:pPr>
      <w:r>
        <w:rPr>
          <w:rFonts w:asciiTheme="minorHAnsi" w:hAnsiTheme="minorHAnsi"/>
          <w:szCs w:val="22"/>
        </w:rPr>
        <w:t>1.4</w:t>
      </w:r>
      <w:r>
        <w:rPr>
          <w:rFonts w:asciiTheme="minorHAnsi" w:hAnsiTheme="minorHAnsi"/>
          <w:szCs w:val="22"/>
        </w:rPr>
        <w:tab/>
        <w:t>Minnesota State Facilities Design Standards.</w:t>
      </w:r>
    </w:p>
    <w:p w14:paraId="72007DD0" w14:textId="17E796CA" w:rsidR="0095005B" w:rsidRPr="00EA6096" w:rsidRDefault="0095005B" w:rsidP="0095005B">
      <w:pPr>
        <w:ind w:left="360"/>
        <w:jc w:val="left"/>
        <w:rPr>
          <w:rFonts w:asciiTheme="minorHAnsi" w:hAnsiTheme="minorHAnsi"/>
          <w:b/>
          <w:sz w:val="24"/>
        </w:rPr>
      </w:pPr>
      <w:r w:rsidRPr="00EA6096">
        <w:rPr>
          <w:rFonts w:asciiTheme="minorHAnsi" w:hAnsiTheme="minorHAnsi"/>
          <w:b/>
          <w:sz w:val="24"/>
        </w:rPr>
        <w:t>2.</w:t>
      </w:r>
      <w:r w:rsidRPr="00EA6096">
        <w:rPr>
          <w:rFonts w:asciiTheme="minorHAnsi" w:hAnsiTheme="minorHAnsi"/>
          <w:b/>
          <w:sz w:val="24"/>
        </w:rPr>
        <w:tab/>
        <w:t>DESIGN SHALL INCLUDE:</w:t>
      </w:r>
    </w:p>
    <w:p w14:paraId="017BB9C2" w14:textId="77777777" w:rsidR="00A55761" w:rsidRDefault="00A55761" w:rsidP="00052287">
      <w:pPr>
        <w:ind w:left="360"/>
        <w:jc w:val="left"/>
        <w:rPr>
          <w:rFonts w:asciiTheme="minorHAnsi" w:hAnsiTheme="minorHAnsi" w:cs="Arial"/>
          <w:szCs w:val="22"/>
        </w:rPr>
      </w:pPr>
      <w:r>
        <w:rPr>
          <w:rFonts w:asciiTheme="minorHAnsi" w:hAnsiTheme="minorHAnsi"/>
          <w:szCs w:val="22"/>
        </w:rPr>
        <w:t>2.1</w:t>
      </w:r>
      <w:r>
        <w:rPr>
          <w:rFonts w:asciiTheme="minorHAnsi" w:hAnsiTheme="minorHAnsi"/>
          <w:szCs w:val="22"/>
        </w:rPr>
        <w:tab/>
      </w:r>
      <w:r w:rsidRPr="00E8676D">
        <w:rPr>
          <w:rFonts w:asciiTheme="minorHAnsi" w:hAnsiTheme="minorHAnsi" w:cs="Arial"/>
          <w:szCs w:val="22"/>
        </w:rPr>
        <w:t>Specify the thickness of concrete between the reinforcing bars and concrete surfaces.</w:t>
      </w:r>
    </w:p>
    <w:p w14:paraId="0291E707" w14:textId="77777777" w:rsidR="00A55761" w:rsidRDefault="00A55761" w:rsidP="00052287">
      <w:pPr>
        <w:ind w:left="360"/>
        <w:jc w:val="left"/>
        <w:rPr>
          <w:rFonts w:asciiTheme="minorHAnsi" w:hAnsiTheme="minorHAnsi" w:cs="Arial"/>
          <w:szCs w:val="22"/>
        </w:rPr>
      </w:pPr>
      <w:r>
        <w:rPr>
          <w:rFonts w:asciiTheme="minorHAnsi" w:hAnsiTheme="minorHAnsi" w:cs="Arial"/>
          <w:szCs w:val="22"/>
        </w:rPr>
        <w:t>2.2</w:t>
      </w:r>
      <w:r>
        <w:rPr>
          <w:rFonts w:asciiTheme="minorHAnsi" w:hAnsiTheme="minorHAnsi" w:cs="Arial"/>
          <w:szCs w:val="22"/>
        </w:rPr>
        <w:tab/>
        <w:t>L</w:t>
      </w:r>
      <w:r w:rsidRPr="00E8676D">
        <w:rPr>
          <w:rFonts w:asciiTheme="minorHAnsi" w:hAnsiTheme="minorHAnsi" w:cs="Arial"/>
          <w:szCs w:val="22"/>
        </w:rPr>
        <w:t xml:space="preserve">ocations and provisions for conduit runs, sleeves, </w:t>
      </w:r>
      <w:r>
        <w:rPr>
          <w:rFonts w:asciiTheme="minorHAnsi" w:hAnsiTheme="minorHAnsi"/>
          <w:szCs w:val="22"/>
        </w:rPr>
        <w:t xml:space="preserve">embeds, </w:t>
      </w:r>
      <w:r w:rsidRPr="00E8676D">
        <w:rPr>
          <w:rFonts w:asciiTheme="minorHAnsi" w:hAnsiTheme="minorHAnsi" w:cs="Arial"/>
          <w:szCs w:val="22"/>
        </w:rPr>
        <w:t>floor drains, cleanouts, and accessories.</w:t>
      </w:r>
    </w:p>
    <w:p w14:paraId="325896B7" w14:textId="77777777" w:rsidR="00A55761" w:rsidRDefault="00A55761" w:rsidP="00052287">
      <w:pPr>
        <w:ind w:left="360"/>
        <w:jc w:val="left"/>
        <w:rPr>
          <w:rFonts w:asciiTheme="minorHAnsi" w:hAnsiTheme="minorHAnsi"/>
          <w:szCs w:val="22"/>
        </w:rPr>
      </w:pPr>
      <w:r>
        <w:rPr>
          <w:rFonts w:asciiTheme="minorHAnsi" w:hAnsiTheme="minorHAnsi" w:cs="Arial"/>
          <w:szCs w:val="22"/>
        </w:rPr>
        <w:t>2.3</w:t>
      </w:r>
      <w:r>
        <w:rPr>
          <w:rFonts w:asciiTheme="minorHAnsi" w:hAnsiTheme="minorHAnsi" w:cs="Arial"/>
          <w:szCs w:val="22"/>
        </w:rPr>
        <w:tab/>
      </w:r>
      <w:r>
        <w:rPr>
          <w:rFonts w:asciiTheme="minorHAnsi" w:hAnsiTheme="minorHAnsi"/>
          <w:szCs w:val="22"/>
        </w:rPr>
        <w:t>P</w:t>
      </w:r>
      <w:r w:rsidRPr="00E8676D">
        <w:rPr>
          <w:rFonts w:asciiTheme="minorHAnsi" w:hAnsiTheme="minorHAnsi"/>
          <w:szCs w:val="22"/>
        </w:rPr>
        <w:t>lacement, toppings, repairs if needed, curing, form removal, shoring, etc. to achieve Project requirements for levelness and flatness (deflection).</w:t>
      </w:r>
    </w:p>
    <w:p w14:paraId="0B9ABF0A" w14:textId="77777777" w:rsidR="00A55761" w:rsidRDefault="00A55761" w:rsidP="00052287">
      <w:pPr>
        <w:ind w:left="360"/>
        <w:jc w:val="left"/>
        <w:rPr>
          <w:rFonts w:asciiTheme="minorHAnsi" w:hAnsiTheme="minorHAnsi"/>
          <w:szCs w:val="22"/>
        </w:rPr>
      </w:pPr>
      <w:r>
        <w:rPr>
          <w:rFonts w:asciiTheme="minorHAnsi" w:hAnsiTheme="minorHAnsi"/>
          <w:szCs w:val="22"/>
        </w:rPr>
        <w:t>2.4</w:t>
      </w:r>
      <w:r>
        <w:rPr>
          <w:rFonts w:asciiTheme="minorHAnsi" w:hAnsiTheme="minorHAnsi"/>
          <w:szCs w:val="22"/>
        </w:rPr>
        <w:tab/>
        <w:t>P</w:t>
      </w:r>
      <w:r w:rsidRPr="00E8676D">
        <w:rPr>
          <w:rFonts w:asciiTheme="minorHAnsi" w:hAnsiTheme="minorHAnsi"/>
          <w:szCs w:val="22"/>
        </w:rPr>
        <w:t>lacement, toppings, repairs if needed, curing, form removal, shoring, etc. to achieve Project requirements for levelness and flatness (deflection).</w:t>
      </w:r>
    </w:p>
    <w:p w14:paraId="4A9F9193" w14:textId="77777777" w:rsidR="00A55761" w:rsidRDefault="00A55761" w:rsidP="00052287">
      <w:pPr>
        <w:ind w:left="360"/>
        <w:jc w:val="left"/>
        <w:rPr>
          <w:rFonts w:asciiTheme="minorHAnsi" w:hAnsiTheme="minorHAnsi"/>
          <w:szCs w:val="22"/>
        </w:rPr>
      </w:pPr>
      <w:r>
        <w:rPr>
          <w:rFonts w:asciiTheme="minorHAnsi" w:hAnsiTheme="minorHAnsi"/>
          <w:szCs w:val="22"/>
        </w:rPr>
        <w:t>2.5</w:t>
      </w:r>
      <w:r>
        <w:rPr>
          <w:rFonts w:asciiTheme="minorHAnsi" w:hAnsiTheme="minorHAnsi"/>
          <w:szCs w:val="22"/>
        </w:rPr>
        <w:tab/>
      </w:r>
      <w:r w:rsidRPr="008C0788">
        <w:rPr>
          <w:rFonts w:asciiTheme="minorHAnsi" w:hAnsiTheme="minorHAnsi"/>
          <w:szCs w:val="22"/>
        </w:rPr>
        <w:t xml:space="preserve">Crack control </w:t>
      </w:r>
      <w:r>
        <w:rPr>
          <w:rFonts w:asciiTheme="minorHAnsi" w:hAnsiTheme="minorHAnsi"/>
          <w:szCs w:val="22"/>
        </w:rPr>
        <w:t>measures</w:t>
      </w:r>
      <w:r w:rsidRPr="008C0788">
        <w:rPr>
          <w:rFonts w:asciiTheme="minorHAnsi" w:hAnsiTheme="minorHAnsi"/>
          <w:szCs w:val="22"/>
        </w:rPr>
        <w:t>.</w:t>
      </w:r>
    </w:p>
    <w:p w14:paraId="66A099AA" w14:textId="77777777" w:rsidR="00A55761" w:rsidRDefault="00A55761" w:rsidP="00052287">
      <w:pPr>
        <w:ind w:left="360"/>
        <w:jc w:val="left"/>
        <w:rPr>
          <w:rFonts w:asciiTheme="minorHAnsi" w:hAnsiTheme="minorHAnsi"/>
          <w:szCs w:val="22"/>
        </w:rPr>
      </w:pPr>
      <w:r>
        <w:rPr>
          <w:rFonts w:asciiTheme="minorHAnsi" w:hAnsiTheme="minorHAnsi"/>
          <w:szCs w:val="22"/>
        </w:rPr>
        <w:t>2.6</w:t>
      </w:r>
      <w:r>
        <w:rPr>
          <w:rFonts w:asciiTheme="minorHAnsi" w:hAnsiTheme="minorHAnsi"/>
          <w:szCs w:val="22"/>
        </w:rPr>
        <w:tab/>
      </w:r>
      <w:r w:rsidR="00FF5B2D" w:rsidRPr="008C0788">
        <w:rPr>
          <w:rFonts w:asciiTheme="minorHAnsi" w:hAnsiTheme="minorHAnsi"/>
          <w:szCs w:val="22"/>
        </w:rPr>
        <w:t>Corrosion resistance.</w:t>
      </w:r>
    </w:p>
    <w:p w14:paraId="3A340E70" w14:textId="77777777" w:rsidR="00FF5B2D" w:rsidRDefault="00FF5B2D" w:rsidP="00052287">
      <w:pPr>
        <w:ind w:left="360"/>
        <w:jc w:val="left"/>
        <w:rPr>
          <w:rFonts w:asciiTheme="minorHAnsi" w:hAnsiTheme="minorHAnsi"/>
          <w:szCs w:val="22"/>
        </w:rPr>
      </w:pPr>
      <w:r>
        <w:rPr>
          <w:rFonts w:asciiTheme="minorHAnsi" w:hAnsiTheme="minorHAnsi"/>
          <w:szCs w:val="22"/>
        </w:rPr>
        <w:t>2.7</w:t>
      </w:r>
      <w:r>
        <w:rPr>
          <w:rFonts w:asciiTheme="minorHAnsi" w:hAnsiTheme="minorHAnsi"/>
          <w:szCs w:val="22"/>
        </w:rPr>
        <w:tab/>
      </w:r>
      <w:r w:rsidRPr="008C0788">
        <w:rPr>
          <w:rFonts w:asciiTheme="minorHAnsi" w:hAnsiTheme="minorHAnsi"/>
          <w:szCs w:val="22"/>
        </w:rPr>
        <w:t>Durability.</w:t>
      </w:r>
    </w:p>
    <w:p w14:paraId="7A1AA5F1" w14:textId="77777777" w:rsidR="00FF5B2D" w:rsidRDefault="00FF5B2D" w:rsidP="00052287">
      <w:pPr>
        <w:ind w:left="360"/>
        <w:jc w:val="left"/>
        <w:rPr>
          <w:rFonts w:asciiTheme="minorHAnsi" w:hAnsiTheme="minorHAnsi"/>
          <w:szCs w:val="22"/>
        </w:rPr>
      </w:pPr>
      <w:r>
        <w:rPr>
          <w:rFonts w:asciiTheme="minorHAnsi" w:hAnsiTheme="minorHAnsi"/>
          <w:szCs w:val="22"/>
        </w:rPr>
        <w:t>2.8</w:t>
      </w:r>
      <w:r>
        <w:rPr>
          <w:rFonts w:asciiTheme="minorHAnsi" w:hAnsiTheme="minorHAnsi"/>
          <w:szCs w:val="22"/>
        </w:rPr>
        <w:tab/>
      </w:r>
      <w:r w:rsidRPr="008C0788">
        <w:rPr>
          <w:rFonts w:asciiTheme="minorHAnsi" w:hAnsiTheme="minorHAnsi"/>
          <w:szCs w:val="22"/>
        </w:rPr>
        <w:t>Bar spacing and congestion relief.</w:t>
      </w:r>
    </w:p>
    <w:p w14:paraId="6B5D04C9" w14:textId="77777777" w:rsidR="00FF5B2D" w:rsidRDefault="00FF5B2D" w:rsidP="00052287">
      <w:pPr>
        <w:ind w:left="360"/>
        <w:jc w:val="left"/>
        <w:rPr>
          <w:rFonts w:asciiTheme="minorHAnsi" w:hAnsiTheme="minorHAnsi"/>
          <w:szCs w:val="22"/>
        </w:rPr>
      </w:pPr>
      <w:r>
        <w:rPr>
          <w:rFonts w:asciiTheme="minorHAnsi" w:hAnsiTheme="minorHAnsi"/>
          <w:szCs w:val="22"/>
        </w:rPr>
        <w:t>2.9</w:t>
      </w:r>
      <w:r>
        <w:rPr>
          <w:rFonts w:asciiTheme="minorHAnsi" w:hAnsiTheme="minorHAnsi"/>
          <w:szCs w:val="22"/>
        </w:rPr>
        <w:tab/>
      </w:r>
      <w:r w:rsidRPr="008C0788">
        <w:rPr>
          <w:rFonts w:asciiTheme="minorHAnsi" w:hAnsiTheme="minorHAnsi"/>
          <w:szCs w:val="22"/>
        </w:rPr>
        <w:t>Constructability review.</w:t>
      </w:r>
    </w:p>
    <w:p w14:paraId="6A8D8522" w14:textId="77777777" w:rsidR="00FF5B2D" w:rsidRDefault="00FF5B2D" w:rsidP="00052287">
      <w:pPr>
        <w:ind w:left="360"/>
        <w:jc w:val="left"/>
        <w:rPr>
          <w:rFonts w:asciiTheme="minorHAnsi" w:hAnsiTheme="minorHAnsi"/>
          <w:szCs w:val="22"/>
        </w:rPr>
      </w:pPr>
      <w:r w:rsidRPr="00EA6096">
        <w:rPr>
          <w:rFonts w:asciiTheme="minorHAnsi" w:hAnsiTheme="minorHAnsi"/>
          <w:b/>
          <w:sz w:val="24"/>
        </w:rPr>
        <w:t>3.</w:t>
      </w:r>
      <w:r w:rsidRPr="00EA6096">
        <w:rPr>
          <w:rFonts w:asciiTheme="minorHAnsi" w:hAnsiTheme="minorHAnsi"/>
          <w:b/>
          <w:sz w:val="24"/>
        </w:rPr>
        <w:tab/>
      </w:r>
      <w:r w:rsidR="000E04E7" w:rsidRPr="00EA6096">
        <w:rPr>
          <w:rFonts w:asciiTheme="minorHAnsi" w:hAnsiTheme="minorHAnsi"/>
          <w:b/>
          <w:sz w:val="24"/>
        </w:rPr>
        <w:t>FOUNDATION WALLS</w:t>
      </w:r>
      <w:r w:rsidRPr="008C0788">
        <w:rPr>
          <w:rFonts w:asciiTheme="minorHAnsi" w:hAnsiTheme="minorHAnsi"/>
          <w:szCs w:val="22"/>
        </w:rPr>
        <w:t xml:space="preserve"> shall be cast-in-place concrete only.</w:t>
      </w:r>
    </w:p>
    <w:p w14:paraId="52395BC4" w14:textId="77777777" w:rsidR="00FF5B2D" w:rsidRDefault="00FF5B2D" w:rsidP="00052287">
      <w:pPr>
        <w:ind w:left="360"/>
        <w:jc w:val="left"/>
        <w:rPr>
          <w:rFonts w:asciiTheme="minorHAnsi" w:hAnsiTheme="minorHAnsi"/>
          <w:szCs w:val="22"/>
        </w:rPr>
      </w:pPr>
      <w:r w:rsidRPr="00EA6096">
        <w:rPr>
          <w:rFonts w:asciiTheme="minorHAnsi" w:hAnsiTheme="minorHAnsi"/>
          <w:b/>
          <w:sz w:val="24"/>
        </w:rPr>
        <w:t>4.</w:t>
      </w:r>
      <w:r w:rsidRPr="00EA6096">
        <w:rPr>
          <w:rFonts w:asciiTheme="minorHAnsi" w:hAnsiTheme="minorHAnsi"/>
          <w:b/>
          <w:sz w:val="24"/>
        </w:rPr>
        <w:tab/>
      </w:r>
      <w:r w:rsidR="000E04E7" w:rsidRPr="00EA6096">
        <w:rPr>
          <w:rFonts w:asciiTheme="minorHAnsi" w:hAnsiTheme="minorHAnsi"/>
          <w:b/>
          <w:sz w:val="24"/>
        </w:rPr>
        <w:t>POST-TENSIONED CONCRETE</w:t>
      </w:r>
      <w:r w:rsidRPr="008C0788">
        <w:rPr>
          <w:rFonts w:asciiTheme="minorHAnsi" w:hAnsiTheme="minorHAnsi"/>
          <w:szCs w:val="22"/>
        </w:rPr>
        <w:t xml:space="preserve"> is not allowed.</w:t>
      </w:r>
    </w:p>
    <w:p w14:paraId="7D82560D" w14:textId="77777777" w:rsidR="00FF5B2D" w:rsidRDefault="00FF5B2D" w:rsidP="00052287">
      <w:pPr>
        <w:ind w:left="360"/>
        <w:jc w:val="left"/>
        <w:rPr>
          <w:rFonts w:asciiTheme="minorHAnsi" w:hAnsiTheme="minorHAnsi"/>
          <w:szCs w:val="22"/>
        </w:rPr>
      </w:pPr>
      <w:r w:rsidRPr="00EA6096">
        <w:rPr>
          <w:rFonts w:asciiTheme="minorHAnsi" w:hAnsiTheme="minorHAnsi"/>
          <w:b/>
          <w:sz w:val="24"/>
        </w:rPr>
        <w:t>5.</w:t>
      </w:r>
      <w:r w:rsidRPr="00EA6096">
        <w:rPr>
          <w:rFonts w:asciiTheme="minorHAnsi" w:hAnsiTheme="minorHAnsi"/>
          <w:b/>
          <w:sz w:val="24"/>
        </w:rPr>
        <w:tab/>
      </w:r>
      <w:r w:rsidR="000E04E7" w:rsidRPr="00EA6096">
        <w:rPr>
          <w:rFonts w:asciiTheme="minorHAnsi" w:hAnsiTheme="minorHAnsi"/>
          <w:b/>
          <w:sz w:val="24"/>
        </w:rPr>
        <w:t>CAMBERED DECKS</w:t>
      </w:r>
      <w:r w:rsidRPr="008C0788">
        <w:rPr>
          <w:rFonts w:asciiTheme="minorHAnsi" w:hAnsiTheme="minorHAnsi"/>
          <w:szCs w:val="22"/>
        </w:rPr>
        <w:t xml:space="preserve"> for cast concrete structures are not allowed.</w:t>
      </w:r>
    </w:p>
    <w:p w14:paraId="0C2C277D" w14:textId="2630DDA6" w:rsidR="00FF5B2D" w:rsidRDefault="00FF5B2D" w:rsidP="00052287">
      <w:pPr>
        <w:ind w:left="360"/>
        <w:jc w:val="left"/>
        <w:rPr>
          <w:rFonts w:asciiTheme="minorHAnsi" w:hAnsiTheme="minorHAnsi" w:cs="Arial"/>
          <w:szCs w:val="22"/>
        </w:rPr>
      </w:pPr>
      <w:r w:rsidRPr="00EA6096">
        <w:rPr>
          <w:rFonts w:asciiTheme="minorHAnsi" w:hAnsiTheme="minorHAnsi"/>
          <w:b/>
          <w:sz w:val="24"/>
        </w:rPr>
        <w:t>6.</w:t>
      </w:r>
      <w:r w:rsidRPr="00EA6096">
        <w:rPr>
          <w:rFonts w:asciiTheme="minorHAnsi" w:hAnsiTheme="minorHAnsi"/>
          <w:b/>
          <w:sz w:val="24"/>
        </w:rPr>
        <w:tab/>
      </w:r>
      <w:r w:rsidR="000E04E7" w:rsidRPr="00EA6096">
        <w:rPr>
          <w:rFonts w:asciiTheme="minorHAnsi" w:hAnsiTheme="minorHAnsi" w:cs="Arial"/>
          <w:b/>
          <w:sz w:val="24"/>
        </w:rPr>
        <w:t>SYNTHETIC FIBER REINFORCEMENT</w:t>
      </w:r>
      <w:r>
        <w:rPr>
          <w:rFonts w:asciiTheme="minorHAnsi" w:hAnsiTheme="minorHAnsi" w:cs="Arial"/>
          <w:szCs w:val="22"/>
        </w:rPr>
        <w:t xml:space="preserve"> is </w:t>
      </w:r>
      <w:r w:rsidR="000E04E7">
        <w:rPr>
          <w:rFonts w:asciiTheme="minorHAnsi" w:hAnsiTheme="minorHAnsi" w:cs="Arial"/>
          <w:szCs w:val="22"/>
        </w:rPr>
        <w:t>acceptable</w:t>
      </w:r>
      <w:r>
        <w:rPr>
          <w:rFonts w:asciiTheme="minorHAnsi" w:hAnsiTheme="minorHAnsi" w:cs="Arial"/>
          <w:szCs w:val="22"/>
        </w:rPr>
        <w:t xml:space="preserve"> in concrete, </w:t>
      </w:r>
      <w:r w:rsidR="000E04E7">
        <w:rPr>
          <w:rFonts w:asciiTheme="minorHAnsi" w:hAnsiTheme="minorHAnsi" w:cs="Arial"/>
          <w:szCs w:val="22"/>
        </w:rPr>
        <w:t>provided</w:t>
      </w:r>
      <w:r>
        <w:rPr>
          <w:rFonts w:asciiTheme="minorHAnsi" w:hAnsiTheme="minorHAnsi" w:cs="Arial"/>
          <w:szCs w:val="22"/>
        </w:rPr>
        <w:t xml:space="preserve"> additional preparation </w:t>
      </w:r>
      <w:r w:rsidR="000E04E7">
        <w:rPr>
          <w:rFonts w:asciiTheme="minorHAnsi" w:hAnsiTheme="minorHAnsi" w:cs="Arial"/>
          <w:szCs w:val="22"/>
        </w:rPr>
        <w:t xml:space="preserve">is specified </w:t>
      </w:r>
      <w:r w:rsidR="00FD3208">
        <w:rPr>
          <w:rFonts w:asciiTheme="minorHAnsi" w:hAnsiTheme="minorHAnsi" w:cs="Arial"/>
          <w:szCs w:val="22"/>
        </w:rPr>
        <w:t xml:space="preserve">as </w:t>
      </w:r>
      <w:r>
        <w:rPr>
          <w:rFonts w:asciiTheme="minorHAnsi" w:hAnsiTheme="minorHAnsi" w:cs="Arial"/>
          <w:szCs w:val="22"/>
        </w:rPr>
        <w:t xml:space="preserve">required to receive </w:t>
      </w:r>
      <w:r w:rsidR="006E477D">
        <w:rPr>
          <w:rFonts w:asciiTheme="minorHAnsi" w:hAnsiTheme="minorHAnsi" w:cs="Arial"/>
          <w:szCs w:val="22"/>
        </w:rPr>
        <w:t xml:space="preserve">final </w:t>
      </w:r>
      <w:r>
        <w:rPr>
          <w:rFonts w:asciiTheme="minorHAnsi" w:hAnsiTheme="minorHAnsi" w:cs="Arial"/>
          <w:szCs w:val="22"/>
        </w:rPr>
        <w:t>finish</w:t>
      </w:r>
      <w:r w:rsidR="00AE21DD">
        <w:rPr>
          <w:rFonts w:asciiTheme="minorHAnsi" w:hAnsiTheme="minorHAnsi" w:cs="Arial"/>
          <w:szCs w:val="22"/>
        </w:rPr>
        <w:t>ed</w:t>
      </w:r>
      <w:r>
        <w:rPr>
          <w:rFonts w:asciiTheme="minorHAnsi" w:hAnsiTheme="minorHAnsi" w:cs="Arial"/>
          <w:szCs w:val="22"/>
        </w:rPr>
        <w:t xml:space="preserve"> materials.</w:t>
      </w:r>
    </w:p>
    <w:p w14:paraId="14F39624" w14:textId="019C802B" w:rsidR="00FF5B2D" w:rsidRDefault="00FF5B2D" w:rsidP="00052287">
      <w:pPr>
        <w:ind w:left="360"/>
        <w:jc w:val="left"/>
        <w:rPr>
          <w:rFonts w:asciiTheme="minorHAnsi" w:hAnsiTheme="minorHAnsi" w:cs="Arial"/>
          <w:szCs w:val="22"/>
        </w:rPr>
      </w:pPr>
      <w:r w:rsidRPr="00EA6096">
        <w:rPr>
          <w:rFonts w:asciiTheme="minorHAnsi" w:hAnsiTheme="minorHAnsi" w:cs="Arial"/>
          <w:b/>
          <w:sz w:val="24"/>
        </w:rPr>
        <w:t>7.</w:t>
      </w:r>
      <w:r w:rsidRPr="00EA6096">
        <w:rPr>
          <w:rFonts w:asciiTheme="minorHAnsi" w:hAnsiTheme="minorHAnsi" w:cs="Arial"/>
          <w:b/>
          <w:sz w:val="24"/>
        </w:rPr>
        <w:tab/>
      </w:r>
      <w:r w:rsidR="00FD3208" w:rsidRPr="00EA6096">
        <w:rPr>
          <w:rFonts w:asciiTheme="minorHAnsi" w:hAnsiTheme="minorHAnsi" w:cs="Arial"/>
          <w:b/>
          <w:sz w:val="24"/>
        </w:rPr>
        <w:t xml:space="preserve">MATERIAL </w:t>
      </w:r>
      <w:r w:rsidR="008E73AC" w:rsidRPr="00EA6096">
        <w:rPr>
          <w:rFonts w:asciiTheme="minorHAnsi" w:hAnsiTheme="minorHAnsi" w:cs="Arial"/>
          <w:b/>
          <w:sz w:val="24"/>
        </w:rPr>
        <w:t>C</w:t>
      </w:r>
      <w:r w:rsidR="008E73AC" w:rsidRPr="00EA6096">
        <w:rPr>
          <w:rFonts w:asciiTheme="minorHAnsi" w:hAnsiTheme="minorHAnsi" w:cs="Arial"/>
          <w:b/>
          <w:caps/>
          <w:sz w:val="24"/>
        </w:rPr>
        <w:t>oordination</w:t>
      </w:r>
      <w:r w:rsidR="00FD3208" w:rsidRPr="00EA6096">
        <w:rPr>
          <w:rFonts w:asciiTheme="minorHAnsi" w:hAnsiTheme="minorHAnsi" w:cs="Arial"/>
          <w:sz w:val="24"/>
        </w:rPr>
        <w:t>:</w:t>
      </w:r>
      <w:r w:rsidR="00FD3208">
        <w:rPr>
          <w:rFonts w:asciiTheme="minorHAnsi" w:hAnsiTheme="minorHAnsi" w:cs="Arial"/>
          <w:szCs w:val="22"/>
        </w:rPr>
        <w:t xml:space="preserve"> </w:t>
      </w:r>
      <w:r w:rsidRPr="00E8676D">
        <w:rPr>
          <w:rFonts w:asciiTheme="minorHAnsi" w:hAnsiTheme="minorHAnsi" w:cs="Arial"/>
          <w:szCs w:val="22"/>
        </w:rPr>
        <w:t xml:space="preserve">Specify all </w:t>
      </w:r>
      <w:r>
        <w:rPr>
          <w:rFonts w:asciiTheme="minorHAnsi" w:hAnsiTheme="minorHAnsi" w:cs="Arial"/>
          <w:szCs w:val="22"/>
        </w:rPr>
        <w:t xml:space="preserve">flooring, </w:t>
      </w:r>
      <w:r w:rsidRPr="00E8676D">
        <w:rPr>
          <w:rFonts w:asciiTheme="minorHAnsi" w:hAnsiTheme="minorHAnsi" w:cs="Arial"/>
          <w:szCs w:val="22"/>
        </w:rPr>
        <w:t>waterproofing</w:t>
      </w:r>
      <w:r w:rsidR="008E73AC">
        <w:rPr>
          <w:rFonts w:asciiTheme="minorHAnsi" w:hAnsiTheme="minorHAnsi" w:cs="Arial"/>
          <w:szCs w:val="22"/>
        </w:rPr>
        <w:t>,</w:t>
      </w:r>
      <w:r>
        <w:rPr>
          <w:rFonts w:asciiTheme="minorHAnsi" w:hAnsiTheme="minorHAnsi" w:cs="Arial"/>
          <w:szCs w:val="22"/>
        </w:rPr>
        <w:t xml:space="preserve"> </w:t>
      </w:r>
      <w:r w:rsidR="008E73AC">
        <w:rPr>
          <w:rFonts w:asciiTheme="minorHAnsi" w:hAnsiTheme="minorHAnsi" w:cs="Arial"/>
          <w:szCs w:val="22"/>
        </w:rPr>
        <w:t>air and vapor</w:t>
      </w:r>
      <w:r>
        <w:rPr>
          <w:rFonts w:asciiTheme="minorHAnsi" w:hAnsiTheme="minorHAnsi" w:cs="Arial"/>
          <w:szCs w:val="22"/>
        </w:rPr>
        <w:t xml:space="preserve"> barrier</w:t>
      </w:r>
      <w:r w:rsidR="008E73AC">
        <w:rPr>
          <w:rFonts w:asciiTheme="minorHAnsi" w:hAnsiTheme="minorHAnsi" w:cs="Arial"/>
          <w:szCs w:val="22"/>
        </w:rPr>
        <w:t>s</w:t>
      </w:r>
      <w:r>
        <w:rPr>
          <w:rFonts w:asciiTheme="minorHAnsi" w:hAnsiTheme="minorHAnsi" w:cs="Arial"/>
          <w:szCs w:val="22"/>
        </w:rPr>
        <w:t>,</w:t>
      </w:r>
      <w:r w:rsidRPr="00E8676D">
        <w:rPr>
          <w:rFonts w:asciiTheme="minorHAnsi" w:hAnsiTheme="minorHAnsi" w:cs="Arial"/>
          <w:szCs w:val="22"/>
        </w:rPr>
        <w:t xml:space="preserve"> and thru-wall flashing substrates shall be free of coatings, form release agents, sealers, curing agents, treatments, and the like, unless written prior approval of the products used is obtained from the specified</w:t>
      </w:r>
      <w:r>
        <w:rPr>
          <w:rFonts w:asciiTheme="minorHAnsi" w:hAnsiTheme="minorHAnsi" w:cs="Arial"/>
          <w:szCs w:val="22"/>
        </w:rPr>
        <w:t xml:space="preserve"> flooring,</w:t>
      </w:r>
      <w:r w:rsidRPr="00E8676D">
        <w:rPr>
          <w:rFonts w:asciiTheme="minorHAnsi" w:hAnsiTheme="minorHAnsi" w:cs="Arial"/>
          <w:szCs w:val="22"/>
        </w:rPr>
        <w:t xml:space="preserve"> waterproofing or thru-wall flashing manufacturers.  This requirement applies to Sections 03 30 00, 04 20 00, 07 13 00, and 07 18 13,</w:t>
      </w:r>
      <w:r>
        <w:rPr>
          <w:rFonts w:asciiTheme="minorHAnsi" w:hAnsiTheme="minorHAnsi" w:cs="Arial"/>
          <w:szCs w:val="22"/>
        </w:rPr>
        <w:t xml:space="preserve"> 07 27 00</w:t>
      </w:r>
      <w:r w:rsidRPr="00E8676D">
        <w:rPr>
          <w:rFonts w:asciiTheme="minorHAnsi" w:hAnsiTheme="minorHAnsi" w:cs="Arial"/>
          <w:szCs w:val="22"/>
        </w:rPr>
        <w:t xml:space="preserve"> and all other appropriate Sections.</w:t>
      </w:r>
    </w:p>
    <w:p w14:paraId="5FD3B19A" w14:textId="77777777" w:rsidR="00FF5B2D" w:rsidRDefault="00FF5B2D" w:rsidP="00052287">
      <w:pPr>
        <w:ind w:left="360"/>
        <w:jc w:val="left"/>
        <w:rPr>
          <w:rFonts w:asciiTheme="minorHAnsi" w:hAnsiTheme="minorHAnsi"/>
          <w:szCs w:val="22"/>
        </w:rPr>
      </w:pPr>
      <w:r w:rsidRPr="00EA6096">
        <w:rPr>
          <w:rFonts w:asciiTheme="minorHAnsi" w:hAnsiTheme="minorHAnsi" w:cs="Arial"/>
          <w:b/>
          <w:sz w:val="24"/>
        </w:rPr>
        <w:t>8.</w:t>
      </w:r>
      <w:r w:rsidRPr="00EA6096">
        <w:rPr>
          <w:rFonts w:asciiTheme="minorHAnsi" w:hAnsiTheme="minorHAnsi" w:cs="Arial"/>
          <w:b/>
          <w:sz w:val="24"/>
        </w:rPr>
        <w:tab/>
      </w:r>
      <w:r w:rsidR="00FD3208" w:rsidRPr="00EA6096">
        <w:rPr>
          <w:rFonts w:asciiTheme="minorHAnsi" w:hAnsiTheme="minorHAnsi" w:cs="Arial"/>
          <w:b/>
          <w:sz w:val="24"/>
        </w:rPr>
        <w:t>SCHEDULES:</w:t>
      </w:r>
      <w:r w:rsidR="00FD3208">
        <w:rPr>
          <w:rFonts w:asciiTheme="minorHAnsi" w:hAnsiTheme="minorHAnsi" w:cs="Arial"/>
          <w:szCs w:val="22"/>
        </w:rPr>
        <w:t xml:space="preserve"> </w:t>
      </w:r>
      <w:r w:rsidRPr="00E8676D">
        <w:rPr>
          <w:rFonts w:asciiTheme="minorHAnsi" w:hAnsiTheme="minorHAnsi"/>
          <w:szCs w:val="22"/>
        </w:rPr>
        <w:t>Coordinate the finish and cure time of all concrete substrates to receive waterproofing with the waterproofing manufacturer’s requirements.</w:t>
      </w:r>
    </w:p>
    <w:p w14:paraId="57514892" w14:textId="3F3C7315" w:rsidR="00FF5B2D" w:rsidRDefault="00FF5B2D" w:rsidP="00052287">
      <w:pPr>
        <w:ind w:left="360"/>
        <w:jc w:val="left"/>
        <w:rPr>
          <w:rFonts w:asciiTheme="minorHAnsi" w:hAnsiTheme="minorHAnsi"/>
          <w:szCs w:val="22"/>
        </w:rPr>
      </w:pPr>
      <w:r w:rsidRPr="00EA6096">
        <w:rPr>
          <w:rFonts w:asciiTheme="minorHAnsi" w:hAnsiTheme="minorHAnsi"/>
          <w:b/>
          <w:sz w:val="24"/>
        </w:rPr>
        <w:t>9.</w:t>
      </w:r>
      <w:r w:rsidRPr="00EA6096">
        <w:rPr>
          <w:rFonts w:asciiTheme="minorHAnsi" w:hAnsiTheme="minorHAnsi"/>
          <w:b/>
          <w:sz w:val="24"/>
        </w:rPr>
        <w:tab/>
      </w:r>
      <w:r w:rsidR="00FD3208" w:rsidRPr="00EA6096">
        <w:rPr>
          <w:rFonts w:asciiTheme="minorHAnsi" w:hAnsiTheme="minorHAnsi"/>
          <w:b/>
          <w:sz w:val="24"/>
        </w:rPr>
        <w:t>WALL SURFACES:</w:t>
      </w:r>
      <w:r w:rsidR="00FD3208" w:rsidRPr="00EA6096">
        <w:rPr>
          <w:rFonts w:asciiTheme="minorHAnsi" w:hAnsiTheme="minorHAnsi"/>
          <w:sz w:val="24"/>
        </w:rPr>
        <w:t xml:space="preserve"> </w:t>
      </w:r>
      <w:r w:rsidRPr="008C0788">
        <w:rPr>
          <w:rFonts w:asciiTheme="minorHAnsi" w:hAnsiTheme="minorHAnsi"/>
          <w:szCs w:val="22"/>
        </w:rPr>
        <w:t xml:space="preserve">Specify that all vertical exterior walls to receive </w:t>
      </w:r>
      <w:r>
        <w:rPr>
          <w:rFonts w:asciiTheme="minorHAnsi" w:hAnsiTheme="minorHAnsi"/>
          <w:szCs w:val="22"/>
        </w:rPr>
        <w:t xml:space="preserve">waterproofing and </w:t>
      </w:r>
      <w:r w:rsidRPr="008C0788">
        <w:rPr>
          <w:rFonts w:asciiTheme="minorHAnsi" w:hAnsiTheme="minorHAnsi"/>
          <w:szCs w:val="22"/>
        </w:rPr>
        <w:t>air barrier shall be free of voids, embedded ties, loose material</w:t>
      </w:r>
      <w:r w:rsidR="0072274E">
        <w:rPr>
          <w:rFonts w:asciiTheme="minorHAnsi" w:hAnsiTheme="minorHAnsi"/>
          <w:szCs w:val="22"/>
        </w:rPr>
        <w:t>,</w:t>
      </w:r>
      <w:r w:rsidRPr="008C0788">
        <w:rPr>
          <w:rFonts w:asciiTheme="minorHAnsi" w:hAnsiTheme="minorHAnsi"/>
          <w:szCs w:val="22"/>
        </w:rPr>
        <w:t xml:space="preserve"> and all honeycombing shall be patched</w:t>
      </w:r>
      <w:r w:rsidR="0072274E">
        <w:rPr>
          <w:rFonts w:asciiTheme="minorHAnsi" w:hAnsiTheme="minorHAnsi"/>
          <w:szCs w:val="22"/>
        </w:rPr>
        <w:t>,</w:t>
      </w:r>
      <w:r w:rsidRPr="008C0788">
        <w:rPr>
          <w:rFonts w:asciiTheme="minorHAnsi" w:hAnsiTheme="minorHAnsi"/>
          <w:szCs w:val="22"/>
        </w:rPr>
        <w:t xml:space="preserve"> and prepared as required prior to receiving air barrier.</w:t>
      </w:r>
    </w:p>
    <w:p w14:paraId="6459EAE5" w14:textId="77777777" w:rsidR="00FF5B2D" w:rsidRDefault="00FF5B2D" w:rsidP="00052287">
      <w:pPr>
        <w:ind w:left="360"/>
        <w:jc w:val="left"/>
        <w:rPr>
          <w:rFonts w:asciiTheme="minorHAnsi" w:hAnsiTheme="minorHAnsi"/>
          <w:szCs w:val="22"/>
        </w:rPr>
      </w:pPr>
      <w:r w:rsidRPr="00EA6096">
        <w:rPr>
          <w:rFonts w:asciiTheme="minorHAnsi" w:hAnsiTheme="minorHAnsi"/>
          <w:b/>
          <w:sz w:val="24"/>
        </w:rPr>
        <w:t>10.</w:t>
      </w:r>
      <w:r w:rsidRPr="00EA6096">
        <w:rPr>
          <w:rFonts w:asciiTheme="minorHAnsi" w:hAnsiTheme="minorHAnsi"/>
          <w:b/>
          <w:sz w:val="24"/>
        </w:rPr>
        <w:tab/>
      </w:r>
      <w:r w:rsidR="00FD3208" w:rsidRPr="00EA6096">
        <w:rPr>
          <w:rFonts w:asciiTheme="minorHAnsi" w:hAnsiTheme="minorHAnsi"/>
          <w:b/>
          <w:sz w:val="24"/>
        </w:rPr>
        <w:t>VAPOR BARRIERS:</w:t>
      </w:r>
      <w:r w:rsidR="00FD3208">
        <w:rPr>
          <w:rFonts w:asciiTheme="minorHAnsi" w:hAnsiTheme="minorHAnsi"/>
          <w:szCs w:val="22"/>
        </w:rPr>
        <w:t xml:space="preserve"> </w:t>
      </w:r>
      <w:r w:rsidRPr="008C0788">
        <w:rPr>
          <w:rFonts w:asciiTheme="minorHAnsi" w:hAnsiTheme="minorHAnsi"/>
          <w:szCs w:val="22"/>
        </w:rPr>
        <w:t xml:space="preserve">Specify vapor barrier </w:t>
      </w:r>
      <w:r w:rsidRPr="00CD6D81">
        <w:rPr>
          <w:rFonts w:asciiTheme="minorHAnsi" w:hAnsiTheme="minorHAnsi"/>
          <w:szCs w:val="22"/>
        </w:rPr>
        <w:t>below</w:t>
      </w:r>
      <w:r w:rsidRPr="008C0788">
        <w:rPr>
          <w:rFonts w:asciiTheme="minorHAnsi" w:hAnsiTheme="minorHAnsi"/>
          <w:szCs w:val="22"/>
        </w:rPr>
        <w:t xml:space="preserve"> interior slabs on grade.</w:t>
      </w:r>
    </w:p>
    <w:p w14:paraId="68953592" w14:textId="77777777" w:rsidR="00FF5B2D" w:rsidRDefault="00FF5B2D" w:rsidP="00052287">
      <w:pPr>
        <w:ind w:left="540" w:hanging="540"/>
        <w:jc w:val="left"/>
        <w:rPr>
          <w:rFonts w:asciiTheme="minorHAnsi" w:hAnsiTheme="minorHAnsi"/>
          <w:szCs w:val="22"/>
        </w:rPr>
      </w:pPr>
      <w:r w:rsidRPr="007E012E">
        <w:rPr>
          <w:rFonts w:asciiTheme="minorHAnsi" w:hAnsiTheme="minorHAnsi"/>
          <w:bCs/>
          <w:szCs w:val="22"/>
        </w:rPr>
        <w:t>10.1</w:t>
      </w:r>
      <w:r w:rsidRPr="007E012E">
        <w:rPr>
          <w:rFonts w:asciiTheme="minorHAnsi" w:hAnsiTheme="minorHAnsi"/>
          <w:bCs/>
          <w:szCs w:val="22"/>
        </w:rPr>
        <w:tab/>
      </w:r>
      <w:r w:rsidR="00FD3208" w:rsidRPr="007E012E">
        <w:rPr>
          <w:rFonts w:asciiTheme="minorHAnsi" w:hAnsiTheme="minorHAnsi"/>
          <w:bCs/>
          <w:szCs w:val="22"/>
        </w:rPr>
        <w:t>VAPOR BARRIER PLACEMENT</w:t>
      </w:r>
      <w:r w:rsidR="00FD3208" w:rsidRPr="00EA6096">
        <w:rPr>
          <w:rFonts w:asciiTheme="minorHAnsi" w:hAnsiTheme="minorHAnsi"/>
          <w:b/>
          <w:szCs w:val="22"/>
        </w:rPr>
        <w:t>:</w:t>
      </w:r>
      <w:r w:rsidR="00FD3208">
        <w:rPr>
          <w:rFonts w:asciiTheme="minorHAnsi" w:hAnsiTheme="minorHAnsi"/>
          <w:szCs w:val="22"/>
        </w:rPr>
        <w:t xml:space="preserve"> </w:t>
      </w:r>
      <w:r w:rsidRPr="008C0788">
        <w:rPr>
          <w:rFonts w:asciiTheme="minorHAnsi" w:hAnsiTheme="minorHAnsi"/>
          <w:szCs w:val="22"/>
        </w:rPr>
        <w:t>Placement of the vapor barrier within the subfloor section shall be analyzed and determined based on the flooring system, subgrade conditions and floor finish.</w:t>
      </w:r>
    </w:p>
    <w:p w14:paraId="3F350ED6" w14:textId="77777777" w:rsidR="00FF5B2D" w:rsidRDefault="00FF5B2D" w:rsidP="00052287">
      <w:pPr>
        <w:ind w:left="540" w:hanging="540"/>
        <w:jc w:val="left"/>
        <w:rPr>
          <w:rFonts w:asciiTheme="minorHAnsi" w:hAnsiTheme="minorHAnsi"/>
          <w:szCs w:val="22"/>
        </w:rPr>
      </w:pPr>
      <w:r w:rsidRPr="007E012E">
        <w:rPr>
          <w:rFonts w:asciiTheme="minorHAnsi" w:hAnsiTheme="minorHAnsi"/>
          <w:bCs/>
          <w:szCs w:val="22"/>
        </w:rPr>
        <w:t>10.2</w:t>
      </w:r>
      <w:r w:rsidRPr="007E012E">
        <w:rPr>
          <w:rFonts w:asciiTheme="minorHAnsi" w:hAnsiTheme="minorHAnsi"/>
          <w:bCs/>
          <w:szCs w:val="22"/>
        </w:rPr>
        <w:tab/>
      </w:r>
      <w:r w:rsidR="00FD3208" w:rsidRPr="007E012E">
        <w:rPr>
          <w:rFonts w:asciiTheme="minorHAnsi" w:hAnsiTheme="minorHAnsi"/>
          <w:bCs/>
          <w:szCs w:val="22"/>
        </w:rPr>
        <w:t>SHEET VAPOR BARRIERS</w:t>
      </w:r>
      <w:r w:rsidR="00FD3208" w:rsidRPr="00EA6096">
        <w:rPr>
          <w:rFonts w:asciiTheme="minorHAnsi" w:hAnsiTheme="minorHAnsi"/>
          <w:b/>
          <w:szCs w:val="22"/>
        </w:rPr>
        <w:t>:</w:t>
      </w:r>
      <w:r w:rsidR="00FD3208">
        <w:rPr>
          <w:rFonts w:asciiTheme="minorHAnsi" w:hAnsiTheme="minorHAnsi"/>
          <w:szCs w:val="22"/>
        </w:rPr>
        <w:t xml:space="preserve"> </w:t>
      </w:r>
      <w:r w:rsidRPr="008C0788">
        <w:rPr>
          <w:rFonts w:asciiTheme="minorHAnsi" w:hAnsiTheme="minorHAnsi"/>
          <w:szCs w:val="22"/>
        </w:rPr>
        <w:t xml:space="preserve">Vapor barrier shall be 15 mils meeting ASTM E1745 Standard Specification for Plastic Water Vapor Retarder, Class A (less than .01 perms).  Stego Wrap 15 mil Class A by Stego Industries, Griffoyn Type-105 by Reef Industries or </w:t>
      </w:r>
      <w:r>
        <w:rPr>
          <w:rFonts w:asciiTheme="minorHAnsi" w:hAnsiTheme="minorHAnsi"/>
          <w:szCs w:val="22"/>
        </w:rPr>
        <w:t>comparable</w:t>
      </w:r>
      <w:r w:rsidRPr="008C0788">
        <w:rPr>
          <w:rFonts w:asciiTheme="minorHAnsi" w:hAnsiTheme="minorHAnsi"/>
          <w:szCs w:val="22"/>
        </w:rPr>
        <w:t>.</w:t>
      </w:r>
    </w:p>
    <w:p w14:paraId="7186F7B0" w14:textId="77777777" w:rsidR="00FF5B2D" w:rsidRDefault="00FF5B2D" w:rsidP="00052287">
      <w:pPr>
        <w:ind w:left="540" w:hanging="540"/>
        <w:jc w:val="left"/>
        <w:rPr>
          <w:rFonts w:asciiTheme="minorHAnsi" w:hAnsiTheme="minorHAnsi"/>
          <w:szCs w:val="22"/>
        </w:rPr>
      </w:pPr>
      <w:r w:rsidRPr="007E012E">
        <w:rPr>
          <w:rFonts w:asciiTheme="minorHAnsi" w:hAnsiTheme="minorHAnsi"/>
          <w:bCs/>
          <w:szCs w:val="22"/>
        </w:rPr>
        <w:t>10.3</w:t>
      </w:r>
      <w:r w:rsidRPr="007E012E">
        <w:rPr>
          <w:rFonts w:asciiTheme="minorHAnsi" w:hAnsiTheme="minorHAnsi"/>
          <w:bCs/>
          <w:szCs w:val="22"/>
        </w:rPr>
        <w:tab/>
      </w:r>
      <w:r w:rsidR="00FD3208" w:rsidRPr="007E012E">
        <w:rPr>
          <w:rFonts w:asciiTheme="minorHAnsi" w:hAnsiTheme="minorHAnsi"/>
          <w:bCs/>
          <w:szCs w:val="22"/>
        </w:rPr>
        <w:t>VAPOR BARRIER LAPS:</w:t>
      </w:r>
      <w:r w:rsidR="00FD3208">
        <w:rPr>
          <w:rFonts w:asciiTheme="minorHAnsi" w:hAnsiTheme="minorHAnsi"/>
          <w:szCs w:val="22"/>
        </w:rPr>
        <w:t xml:space="preserve"> </w:t>
      </w:r>
      <w:r w:rsidRPr="008C0788">
        <w:rPr>
          <w:rFonts w:asciiTheme="minorHAnsi" w:hAnsiTheme="minorHAnsi"/>
          <w:szCs w:val="22"/>
        </w:rPr>
        <w:t>Overlap seams a minimum of 6” and seal seams with tape per manufacturer’s recommendations.  Seal all penetrations per manufacturer’s recommendations.</w:t>
      </w:r>
    </w:p>
    <w:p w14:paraId="61D913DF" w14:textId="77777777" w:rsidR="00FF5B2D" w:rsidRDefault="00FF5B2D" w:rsidP="00052287">
      <w:pPr>
        <w:ind w:left="540" w:hanging="540"/>
        <w:jc w:val="left"/>
        <w:rPr>
          <w:rFonts w:asciiTheme="minorHAnsi" w:hAnsiTheme="minorHAnsi"/>
          <w:szCs w:val="22"/>
        </w:rPr>
      </w:pPr>
      <w:r w:rsidRPr="007E012E">
        <w:rPr>
          <w:rFonts w:asciiTheme="minorHAnsi" w:hAnsiTheme="minorHAnsi"/>
          <w:bCs/>
          <w:szCs w:val="22"/>
        </w:rPr>
        <w:t>10.4</w:t>
      </w:r>
      <w:r w:rsidRPr="007E012E">
        <w:rPr>
          <w:rFonts w:asciiTheme="minorHAnsi" w:hAnsiTheme="minorHAnsi"/>
          <w:bCs/>
          <w:szCs w:val="22"/>
        </w:rPr>
        <w:tab/>
      </w:r>
      <w:r w:rsidR="00FD3208" w:rsidRPr="007E012E">
        <w:rPr>
          <w:rFonts w:asciiTheme="minorHAnsi" w:hAnsiTheme="minorHAnsi"/>
          <w:bCs/>
          <w:szCs w:val="22"/>
        </w:rPr>
        <w:t>VAPOR BARRIER TRANSITIONS:</w:t>
      </w:r>
      <w:r w:rsidR="00FD3208">
        <w:rPr>
          <w:rFonts w:asciiTheme="minorHAnsi" w:hAnsiTheme="minorHAnsi"/>
          <w:szCs w:val="22"/>
        </w:rPr>
        <w:t xml:space="preserve"> </w:t>
      </w:r>
      <w:r w:rsidRPr="008C0788">
        <w:rPr>
          <w:rFonts w:asciiTheme="minorHAnsi" w:hAnsiTheme="minorHAnsi"/>
          <w:szCs w:val="22"/>
        </w:rPr>
        <w:t>Detail or verify that the vapor barrier successfully transitions to the air barrier system on the exterior walls.</w:t>
      </w:r>
    </w:p>
    <w:p w14:paraId="5FDC3271" w14:textId="77777777" w:rsidR="00FF5B2D" w:rsidRDefault="00FF5B2D" w:rsidP="00052287">
      <w:pPr>
        <w:ind w:left="540" w:hanging="540"/>
        <w:jc w:val="left"/>
        <w:rPr>
          <w:rFonts w:asciiTheme="minorHAnsi" w:hAnsiTheme="minorHAnsi"/>
          <w:szCs w:val="22"/>
        </w:rPr>
      </w:pPr>
      <w:r w:rsidRPr="007E012E">
        <w:rPr>
          <w:rFonts w:asciiTheme="minorHAnsi" w:hAnsiTheme="minorHAnsi"/>
          <w:bCs/>
          <w:szCs w:val="22"/>
        </w:rPr>
        <w:lastRenderedPageBreak/>
        <w:t>10.5</w:t>
      </w:r>
      <w:r w:rsidRPr="007E012E">
        <w:rPr>
          <w:rFonts w:asciiTheme="minorHAnsi" w:hAnsiTheme="minorHAnsi"/>
          <w:bCs/>
          <w:szCs w:val="22"/>
        </w:rPr>
        <w:tab/>
      </w:r>
      <w:r w:rsidR="00FD3208" w:rsidRPr="007E012E">
        <w:rPr>
          <w:rFonts w:asciiTheme="minorHAnsi" w:hAnsiTheme="minorHAnsi"/>
          <w:bCs/>
          <w:szCs w:val="22"/>
        </w:rPr>
        <w:t>SUB SLAB DEPRESSURIZATION SYSTEMS:</w:t>
      </w:r>
      <w:r w:rsidR="00FD3208">
        <w:rPr>
          <w:rFonts w:asciiTheme="minorHAnsi" w:hAnsiTheme="minorHAnsi"/>
          <w:szCs w:val="22"/>
        </w:rPr>
        <w:t xml:space="preserve"> </w:t>
      </w:r>
      <w:r w:rsidRPr="001965C6">
        <w:rPr>
          <w:rFonts w:asciiTheme="minorHAnsi" w:hAnsiTheme="minorHAnsi"/>
          <w:szCs w:val="22"/>
        </w:rPr>
        <w:t>Based on Owner supplied environmental reports, additional sub slab depressurization systems may be required under the vapor barrier.</w:t>
      </w:r>
    </w:p>
    <w:p w14:paraId="1D88107D" w14:textId="77777777" w:rsidR="00FF5B2D" w:rsidRPr="00EA6096" w:rsidRDefault="00FF5B2D" w:rsidP="00052287">
      <w:pPr>
        <w:ind w:left="360"/>
        <w:jc w:val="left"/>
        <w:rPr>
          <w:rFonts w:asciiTheme="minorHAnsi" w:hAnsiTheme="minorHAnsi"/>
          <w:b/>
          <w:sz w:val="24"/>
        </w:rPr>
      </w:pPr>
      <w:r w:rsidRPr="00EA6096">
        <w:rPr>
          <w:rFonts w:asciiTheme="minorHAnsi" w:hAnsiTheme="minorHAnsi"/>
          <w:b/>
          <w:sz w:val="24"/>
        </w:rPr>
        <w:t>11.</w:t>
      </w:r>
      <w:r w:rsidRPr="00EA6096">
        <w:rPr>
          <w:rFonts w:asciiTheme="minorHAnsi" w:hAnsiTheme="minorHAnsi"/>
          <w:b/>
          <w:sz w:val="24"/>
        </w:rPr>
        <w:tab/>
      </w:r>
      <w:r w:rsidR="00FD3208" w:rsidRPr="00EA6096">
        <w:rPr>
          <w:rFonts w:asciiTheme="minorHAnsi" w:hAnsiTheme="minorHAnsi"/>
          <w:b/>
          <w:sz w:val="24"/>
        </w:rPr>
        <w:t>CONSTRUCTION TOLERANCES:</w:t>
      </w:r>
    </w:p>
    <w:p w14:paraId="07ED536C" w14:textId="77777777" w:rsidR="00FF5B2D" w:rsidRDefault="00FF5B2D" w:rsidP="00052287">
      <w:pPr>
        <w:ind w:left="540" w:hanging="540"/>
        <w:jc w:val="left"/>
        <w:rPr>
          <w:rFonts w:asciiTheme="minorHAnsi" w:hAnsiTheme="minorHAnsi"/>
          <w:szCs w:val="22"/>
        </w:rPr>
      </w:pPr>
      <w:r>
        <w:rPr>
          <w:rFonts w:asciiTheme="minorHAnsi" w:hAnsiTheme="minorHAnsi"/>
          <w:szCs w:val="22"/>
        </w:rPr>
        <w:t>11.1</w:t>
      </w:r>
      <w:r>
        <w:rPr>
          <w:rFonts w:asciiTheme="minorHAnsi" w:hAnsiTheme="minorHAnsi"/>
          <w:szCs w:val="22"/>
        </w:rPr>
        <w:tab/>
      </w:r>
      <w:r w:rsidRPr="00E8676D">
        <w:rPr>
          <w:rFonts w:asciiTheme="minorHAnsi" w:hAnsiTheme="minorHAnsi"/>
          <w:szCs w:val="22"/>
        </w:rPr>
        <w:t xml:space="preserve">Specify all finishes and tolerances for level, plumb, and slopes. </w:t>
      </w:r>
      <w:r>
        <w:rPr>
          <w:rFonts w:asciiTheme="minorHAnsi" w:hAnsiTheme="minorHAnsi"/>
          <w:szCs w:val="22"/>
        </w:rPr>
        <w:t xml:space="preserve"> </w:t>
      </w:r>
      <w:r w:rsidRPr="00E8676D">
        <w:rPr>
          <w:rFonts w:asciiTheme="minorHAnsi" w:hAnsiTheme="minorHAnsi"/>
          <w:szCs w:val="22"/>
        </w:rPr>
        <w:t>Also, provide tolerance for finished floor elevation as compared to floor elevations on Drawings.</w:t>
      </w:r>
    </w:p>
    <w:p w14:paraId="36A5F8B4" w14:textId="571514B4" w:rsidR="00FF5B2D" w:rsidRDefault="00FF5B2D" w:rsidP="00052287">
      <w:pPr>
        <w:ind w:left="540" w:hanging="540"/>
        <w:jc w:val="left"/>
        <w:rPr>
          <w:rFonts w:asciiTheme="minorHAnsi" w:hAnsiTheme="minorHAnsi"/>
          <w:szCs w:val="22"/>
        </w:rPr>
      </w:pPr>
      <w:r>
        <w:rPr>
          <w:rFonts w:asciiTheme="minorHAnsi" w:hAnsiTheme="minorHAnsi"/>
          <w:szCs w:val="22"/>
        </w:rPr>
        <w:t>11.2</w:t>
      </w:r>
      <w:r>
        <w:rPr>
          <w:rFonts w:asciiTheme="minorHAnsi" w:hAnsiTheme="minorHAnsi"/>
          <w:szCs w:val="22"/>
        </w:rPr>
        <w:tab/>
      </w:r>
      <w:r w:rsidRPr="008C0788">
        <w:rPr>
          <w:rFonts w:asciiTheme="minorHAnsi" w:hAnsiTheme="minorHAnsi"/>
          <w:szCs w:val="22"/>
        </w:rPr>
        <w:t>Sp</w:t>
      </w:r>
      <w:r w:rsidRPr="00E8676D">
        <w:rPr>
          <w:rFonts w:asciiTheme="minorHAnsi" w:hAnsiTheme="minorHAnsi"/>
          <w:szCs w:val="22"/>
        </w:rPr>
        <w:t>ecify flatness and levelness for slabs and coordinate with floor finish flatness requirements.</w:t>
      </w:r>
      <w:r>
        <w:rPr>
          <w:rFonts w:asciiTheme="minorHAnsi" w:hAnsiTheme="minorHAnsi"/>
          <w:szCs w:val="22"/>
        </w:rPr>
        <w:t xml:space="preserve">  </w:t>
      </w:r>
      <w:r w:rsidRPr="008C0788">
        <w:rPr>
          <w:rFonts w:asciiTheme="minorHAnsi" w:hAnsiTheme="minorHAnsi"/>
          <w:szCs w:val="22"/>
        </w:rPr>
        <w:t>The A/E shall review the floor flatness (FF) and floor levelness (FL) requirements with the Owner.</w:t>
      </w:r>
      <w:r w:rsidRPr="006076EC">
        <w:rPr>
          <w:rFonts w:asciiTheme="minorHAnsi" w:hAnsiTheme="minorHAnsi"/>
          <w:szCs w:val="22"/>
        </w:rPr>
        <w:t xml:space="preserve">  </w:t>
      </w:r>
      <w:r w:rsidRPr="008C0788">
        <w:rPr>
          <w:rFonts w:asciiTheme="minorHAnsi" w:hAnsiTheme="minorHAnsi"/>
          <w:szCs w:val="22"/>
        </w:rPr>
        <w:t>Typically</w:t>
      </w:r>
      <w:r w:rsidR="0072274E">
        <w:rPr>
          <w:rFonts w:asciiTheme="minorHAnsi" w:hAnsiTheme="minorHAnsi"/>
          <w:szCs w:val="22"/>
        </w:rPr>
        <w:t>,</w:t>
      </w:r>
      <w:r w:rsidRPr="008C0788">
        <w:rPr>
          <w:rFonts w:asciiTheme="minorHAnsi" w:hAnsiTheme="minorHAnsi"/>
          <w:szCs w:val="22"/>
        </w:rPr>
        <w:t xml:space="preserve"> FF and FL designations would be used and </w:t>
      </w:r>
      <w:r w:rsidR="0072274E">
        <w:rPr>
          <w:rFonts w:asciiTheme="minorHAnsi" w:hAnsiTheme="minorHAnsi"/>
          <w:szCs w:val="22"/>
        </w:rPr>
        <w:t>verified</w:t>
      </w:r>
      <w:r w:rsidR="0072274E" w:rsidRPr="008C0788">
        <w:rPr>
          <w:rFonts w:asciiTheme="minorHAnsi" w:hAnsiTheme="minorHAnsi"/>
          <w:szCs w:val="22"/>
        </w:rPr>
        <w:t xml:space="preserve"> </w:t>
      </w:r>
      <w:r w:rsidRPr="008C0788">
        <w:rPr>
          <w:rFonts w:asciiTheme="minorHAnsi" w:hAnsiTheme="minorHAnsi"/>
          <w:szCs w:val="22"/>
        </w:rPr>
        <w:t>by the Owner’s testing laboratory, with pairs of F-numbers provided for both Overall and Minimum Local.</w:t>
      </w:r>
    </w:p>
    <w:p w14:paraId="1842DA26" w14:textId="77777777" w:rsidR="00FF5B2D" w:rsidRDefault="00FF5B2D" w:rsidP="00052287">
      <w:pPr>
        <w:ind w:left="540" w:hanging="540"/>
        <w:jc w:val="left"/>
        <w:rPr>
          <w:rFonts w:asciiTheme="minorHAnsi" w:hAnsiTheme="minorHAnsi"/>
          <w:szCs w:val="22"/>
        </w:rPr>
      </w:pPr>
      <w:r>
        <w:rPr>
          <w:rFonts w:asciiTheme="minorHAnsi" w:hAnsiTheme="minorHAnsi"/>
          <w:szCs w:val="22"/>
        </w:rPr>
        <w:t>11.3</w:t>
      </w:r>
      <w:r>
        <w:rPr>
          <w:rFonts w:asciiTheme="minorHAnsi" w:hAnsiTheme="minorHAnsi"/>
          <w:szCs w:val="22"/>
        </w:rPr>
        <w:tab/>
      </w:r>
      <w:r w:rsidRPr="00E8676D">
        <w:rPr>
          <w:rFonts w:asciiTheme="minorHAnsi" w:hAnsiTheme="minorHAnsi"/>
          <w:szCs w:val="22"/>
        </w:rPr>
        <w:t>Specify 1/8" per foot minimum slope-to-drain on concrete finish for all slabs with floor or trench drains in larger floor areas, such as shops. Specify 1/8” per foot slope-to-drain within 18” radius around floor drains in smaller areas such as rest rooms.</w:t>
      </w:r>
    </w:p>
    <w:p w14:paraId="57B7A597" w14:textId="2A4413BA" w:rsidR="00FF5B2D" w:rsidRDefault="00FF5B2D" w:rsidP="00052287">
      <w:pPr>
        <w:ind w:left="540" w:hanging="540"/>
        <w:jc w:val="left"/>
        <w:rPr>
          <w:rFonts w:asciiTheme="minorHAnsi" w:hAnsiTheme="minorHAnsi"/>
          <w:szCs w:val="22"/>
        </w:rPr>
      </w:pPr>
      <w:r>
        <w:rPr>
          <w:rFonts w:asciiTheme="minorHAnsi" w:hAnsiTheme="minorHAnsi"/>
          <w:szCs w:val="22"/>
        </w:rPr>
        <w:t>11.4</w:t>
      </w:r>
      <w:r>
        <w:rPr>
          <w:rFonts w:asciiTheme="minorHAnsi" w:hAnsiTheme="minorHAnsi"/>
          <w:szCs w:val="22"/>
        </w:rPr>
        <w:tab/>
      </w:r>
      <w:r w:rsidRPr="006E477D">
        <w:rPr>
          <w:rFonts w:asciiTheme="minorHAnsi" w:hAnsiTheme="minorHAnsi"/>
          <w:szCs w:val="22"/>
        </w:rPr>
        <w:t>Specify window, curtain wall, and door surroundings shall be plumb, true</w:t>
      </w:r>
      <w:r w:rsidR="00CA1768" w:rsidRPr="006E477D">
        <w:rPr>
          <w:rFonts w:asciiTheme="minorHAnsi" w:hAnsiTheme="minorHAnsi"/>
          <w:szCs w:val="22"/>
        </w:rPr>
        <w:t>,</w:t>
      </w:r>
      <w:r w:rsidRPr="006E477D">
        <w:rPr>
          <w:rFonts w:asciiTheme="minorHAnsi" w:hAnsiTheme="minorHAnsi"/>
          <w:szCs w:val="22"/>
        </w:rPr>
        <w:t xml:space="preserve"> and level and free of voids, honeycombing and defects.  Window and curtain wall sills need to be flush and level to meet tolerances of the exterior fenestrations.  Specify curtain wall surround tolerances as follows:</w:t>
      </w:r>
    </w:p>
    <w:p w14:paraId="3B587E21" w14:textId="77777777" w:rsidR="00FF5B2D" w:rsidRDefault="00FF5B2D" w:rsidP="00052287">
      <w:pPr>
        <w:ind w:left="720" w:hanging="720"/>
        <w:jc w:val="left"/>
        <w:rPr>
          <w:rFonts w:asciiTheme="minorHAnsi" w:hAnsiTheme="minorHAnsi"/>
          <w:szCs w:val="22"/>
        </w:rPr>
      </w:pPr>
      <w:r>
        <w:rPr>
          <w:rFonts w:asciiTheme="minorHAnsi" w:hAnsiTheme="minorHAnsi"/>
          <w:szCs w:val="22"/>
        </w:rPr>
        <w:t>11.4.1</w:t>
      </w:r>
      <w:r>
        <w:rPr>
          <w:rFonts w:asciiTheme="minorHAnsi" w:hAnsiTheme="minorHAnsi"/>
          <w:szCs w:val="22"/>
        </w:rPr>
        <w:tab/>
      </w:r>
      <w:r w:rsidR="006D5CC6">
        <w:rPr>
          <w:rFonts w:asciiTheme="minorHAnsi" w:hAnsiTheme="minorHAnsi"/>
          <w:szCs w:val="22"/>
        </w:rPr>
        <w:t>Maximum variation from unit to adjacent unit: 1/16 inch.</w:t>
      </w:r>
    </w:p>
    <w:p w14:paraId="4CEB7D85" w14:textId="77777777" w:rsidR="006D5CC6" w:rsidRDefault="006D5CC6" w:rsidP="00052287">
      <w:pPr>
        <w:ind w:left="720" w:hanging="720"/>
        <w:jc w:val="left"/>
        <w:rPr>
          <w:rFonts w:asciiTheme="minorHAnsi" w:hAnsiTheme="minorHAnsi"/>
          <w:szCs w:val="22"/>
        </w:rPr>
      </w:pPr>
      <w:r>
        <w:rPr>
          <w:rFonts w:asciiTheme="minorHAnsi" w:hAnsiTheme="minorHAnsi"/>
          <w:szCs w:val="22"/>
        </w:rPr>
        <w:t>11.4.2</w:t>
      </w:r>
      <w:r>
        <w:rPr>
          <w:rFonts w:asciiTheme="minorHAnsi" w:hAnsiTheme="minorHAnsi"/>
          <w:szCs w:val="22"/>
        </w:rPr>
        <w:tab/>
        <w:t>Maximum variation from plane of wall: 1/8 inch in 10 feet: ¼ inch in 40 feet; non-cumulative.</w:t>
      </w:r>
    </w:p>
    <w:p w14:paraId="013B46BD" w14:textId="77777777" w:rsidR="006D5CC6" w:rsidRDefault="006D5CC6" w:rsidP="00052287">
      <w:pPr>
        <w:ind w:left="720" w:hanging="720"/>
        <w:jc w:val="left"/>
        <w:rPr>
          <w:rFonts w:asciiTheme="minorHAnsi" w:hAnsiTheme="minorHAnsi"/>
          <w:szCs w:val="22"/>
        </w:rPr>
      </w:pPr>
      <w:r>
        <w:rPr>
          <w:rFonts w:asciiTheme="minorHAnsi" w:hAnsiTheme="minorHAnsi"/>
          <w:szCs w:val="22"/>
        </w:rPr>
        <w:t>11.4.3</w:t>
      </w:r>
      <w:r>
        <w:rPr>
          <w:rFonts w:asciiTheme="minorHAnsi" w:hAnsiTheme="minorHAnsi"/>
          <w:szCs w:val="22"/>
        </w:rPr>
        <w:tab/>
        <w:t>Maximum variation from plumb: 1/8 inch in 10 feet: ¼ inch in 40 feet; non-cumulative.</w:t>
      </w:r>
    </w:p>
    <w:p w14:paraId="5A1577F5" w14:textId="77777777" w:rsidR="006D5CC6" w:rsidRDefault="006D5CC6" w:rsidP="00052287">
      <w:pPr>
        <w:ind w:left="720" w:hanging="720"/>
        <w:jc w:val="left"/>
        <w:rPr>
          <w:rFonts w:asciiTheme="minorHAnsi" w:hAnsiTheme="minorHAnsi"/>
          <w:szCs w:val="22"/>
        </w:rPr>
      </w:pPr>
      <w:r>
        <w:rPr>
          <w:rFonts w:asciiTheme="minorHAnsi" w:hAnsiTheme="minorHAnsi"/>
          <w:szCs w:val="22"/>
        </w:rPr>
        <w:t>11.4.4</w:t>
      </w:r>
      <w:r>
        <w:rPr>
          <w:rFonts w:asciiTheme="minorHAnsi" w:hAnsiTheme="minorHAnsi"/>
          <w:szCs w:val="22"/>
        </w:rPr>
        <w:tab/>
        <w:t>Maximum variation from level coursing: 1/8 inch in 10 feet: ¼ inch in 40 feet; non-cumulative.</w:t>
      </w:r>
    </w:p>
    <w:p w14:paraId="04A7CDCC" w14:textId="77777777" w:rsidR="006D5CC6" w:rsidRDefault="006D5CC6" w:rsidP="00052287">
      <w:pPr>
        <w:ind w:left="720" w:hanging="720"/>
        <w:jc w:val="left"/>
        <w:rPr>
          <w:rFonts w:asciiTheme="minorHAnsi" w:hAnsiTheme="minorHAnsi"/>
          <w:szCs w:val="22"/>
        </w:rPr>
      </w:pPr>
      <w:r>
        <w:rPr>
          <w:rFonts w:asciiTheme="minorHAnsi" w:hAnsiTheme="minorHAnsi"/>
          <w:szCs w:val="22"/>
        </w:rPr>
        <w:t>11.4.5</w:t>
      </w:r>
      <w:r>
        <w:rPr>
          <w:rFonts w:asciiTheme="minorHAnsi" w:hAnsiTheme="minorHAnsi"/>
          <w:szCs w:val="22"/>
        </w:rPr>
        <w:tab/>
        <w:t>Maximum variation of joint thickness: 1/8” in 3 feet.</w:t>
      </w:r>
    </w:p>
    <w:p w14:paraId="348EB73E" w14:textId="77777777" w:rsidR="006D5CC6" w:rsidRDefault="006D5CC6" w:rsidP="00052287">
      <w:pPr>
        <w:ind w:left="720" w:hanging="720"/>
        <w:jc w:val="left"/>
        <w:rPr>
          <w:rFonts w:asciiTheme="minorHAnsi" w:hAnsiTheme="minorHAnsi"/>
          <w:szCs w:val="22"/>
        </w:rPr>
      </w:pPr>
      <w:r>
        <w:rPr>
          <w:rFonts w:asciiTheme="minorHAnsi" w:hAnsiTheme="minorHAnsi"/>
          <w:szCs w:val="22"/>
        </w:rPr>
        <w:t>11.4.6</w:t>
      </w:r>
      <w:r>
        <w:rPr>
          <w:rFonts w:asciiTheme="minorHAnsi" w:hAnsiTheme="minorHAnsi"/>
          <w:szCs w:val="22"/>
        </w:rPr>
        <w:tab/>
        <w:t>Maximum variation from cross sectional thickness of walls: ¼ inch.</w:t>
      </w:r>
    </w:p>
    <w:p w14:paraId="62189ED6" w14:textId="77777777" w:rsidR="006D5CC6" w:rsidRPr="00EA6096" w:rsidRDefault="006D5CC6" w:rsidP="00052287">
      <w:pPr>
        <w:ind w:left="360"/>
        <w:jc w:val="left"/>
        <w:rPr>
          <w:rFonts w:asciiTheme="minorHAnsi" w:hAnsiTheme="minorHAnsi"/>
          <w:b/>
          <w:sz w:val="24"/>
        </w:rPr>
      </w:pPr>
      <w:r w:rsidRPr="00EA6096">
        <w:rPr>
          <w:rFonts w:asciiTheme="minorHAnsi" w:hAnsiTheme="minorHAnsi"/>
          <w:b/>
          <w:sz w:val="24"/>
        </w:rPr>
        <w:t>12.</w:t>
      </w:r>
      <w:r w:rsidRPr="00EA6096">
        <w:rPr>
          <w:rFonts w:asciiTheme="minorHAnsi" w:hAnsiTheme="minorHAnsi"/>
          <w:b/>
          <w:sz w:val="24"/>
        </w:rPr>
        <w:tab/>
      </w:r>
      <w:r w:rsidR="00FD3208" w:rsidRPr="00EA6096">
        <w:rPr>
          <w:rFonts w:asciiTheme="minorHAnsi" w:hAnsiTheme="minorHAnsi"/>
          <w:b/>
          <w:sz w:val="24"/>
        </w:rPr>
        <w:t>CONCRETE MIXES:</w:t>
      </w:r>
    </w:p>
    <w:p w14:paraId="6592655C" w14:textId="5EC81BCC" w:rsidR="006D5CC6" w:rsidRDefault="006D5CC6" w:rsidP="00052287">
      <w:pPr>
        <w:ind w:left="540" w:hanging="540"/>
        <w:jc w:val="left"/>
        <w:rPr>
          <w:rFonts w:asciiTheme="minorHAnsi" w:hAnsiTheme="minorHAnsi" w:cs="Arial"/>
          <w:szCs w:val="22"/>
        </w:rPr>
      </w:pPr>
      <w:r>
        <w:rPr>
          <w:rFonts w:asciiTheme="minorHAnsi" w:hAnsiTheme="minorHAnsi"/>
          <w:szCs w:val="22"/>
        </w:rPr>
        <w:t>12.1</w:t>
      </w:r>
      <w:r>
        <w:rPr>
          <w:rFonts w:asciiTheme="minorHAnsi" w:hAnsiTheme="minorHAnsi"/>
          <w:szCs w:val="22"/>
        </w:rPr>
        <w:tab/>
      </w:r>
      <w:r w:rsidRPr="00E8676D">
        <w:rPr>
          <w:rFonts w:asciiTheme="minorHAnsi" w:hAnsiTheme="minorHAnsi" w:cs="Arial"/>
          <w:szCs w:val="22"/>
        </w:rPr>
        <w:t xml:space="preserve">Specify the Contractor shall provide the concrete mix designs.  </w:t>
      </w:r>
      <w:r w:rsidR="003F5A59">
        <w:rPr>
          <w:rFonts w:asciiTheme="minorHAnsi" w:hAnsiTheme="minorHAnsi" w:cs="Arial"/>
          <w:szCs w:val="22"/>
        </w:rPr>
        <w:t>Concrete</w:t>
      </w:r>
      <w:r w:rsidR="003F5A59" w:rsidRPr="00E8676D">
        <w:rPr>
          <w:rFonts w:asciiTheme="minorHAnsi" w:hAnsiTheme="minorHAnsi" w:cs="Arial"/>
          <w:szCs w:val="22"/>
        </w:rPr>
        <w:t xml:space="preserve"> </w:t>
      </w:r>
      <w:r w:rsidRPr="00E8676D">
        <w:rPr>
          <w:rFonts w:asciiTheme="minorHAnsi" w:hAnsiTheme="minorHAnsi" w:cs="Arial"/>
          <w:szCs w:val="22"/>
        </w:rPr>
        <w:t>mix designs shall be designed and signed by a professional engineer employed by a qualified independent laboratory; said laboratory to be other than the Owner’s testing laboratory.  The A/E’s structural engineer shall approve concrete mix designs after consideration of the entire Pre-Construction test results.</w:t>
      </w:r>
    </w:p>
    <w:p w14:paraId="3C4770A9" w14:textId="77777777" w:rsidR="006D5CC6" w:rsidRDefault="006D5CC6" w:rsidP="00052287">
      <w:pPr>
        <w:ind w:left="540" w:hanging="540"/>
        <w:jc w:val="left"/>
        <w:rPr>
          <w:rFonts w:asciiTheme="minorHAnsi" w:hAnsiTheme="minorHAnsi"/>
          <w:szCs w:val="22"/>
        </w:rPr>
      </w:pPr>
      <w:r>
        <w:rPr>
          <w:rFonts w:asciiTheme="minorHAnsi" w:hAnsiTheme="minorHAnsi" w:cs="Arial"/>
          <w:szCs w:val="22"/>
        </w:rPr>
        <w:t>12.2</w:t>
      </w:r>
      <w:r>
        <w:rPr>
          <w:rFonts w:asciiTheme="minorHAnsi" w:hAnsiTheme="minorHAnsi" w:cs="Arial"/>
          <w:szCs w:val="22"/>
        </w:rPr>
        <w:tab/>
      </w:r>
      <w:r w:rsidRPr="008C0788">
        <w:rPr>
          <w:rFonts w:asciiTheme="minorHAnsi" w:hAnsiTheme="minorHAnsi"/>
          <w:szCs w:val="22"/>
        </w:rPr>
        <w:t>Require the Contractor to submit proposed concrete mix design data in accordance with ACI 318 requirements, as a minimum.</w:t>
      </w:r>
    </w:p>
    <w:p w14:paraId="1BB9CF00" w14:textId="77777777" w:rsidR="006D5CC6" w:rsidRDefault="006D5CC6" w:rsidP="00052287">
      <w:pPr>
        <w:ind w:left="540" w:hanging="540"/>
        <w:jc w:val="left"/>
        <w:rPr>
          <w:rFonts w:asciiTheme="minorHAnsi" w:hAnsiTheme="minorHAnsi"/>
          <w:szCs w:val="22"/>
        </w:rPr>
      </w:pPr>
      <w:r>
        <w:rPr>
          <w:rFonts w:asciiTheme="minorHAnsi" w:hAnsiTheme="minorHAnsi"/>
          <w:szCs w:val="22"/>
        </w:rPr>
        <w:t>12.3</w:t>
      </w:r>
      <w:r>
        <w:rPr>
          <w:rFonts w:asciiTheme="minorHAnsi" w:hAnsiTheme="minorHAnsi"/>
          <w:szCs w:val="22"/>
        </w:rPr>
        <w:tab/>
      </w:r>
      <w:r w:rsidRPr="008C0788">
        <w:rPr>
          <w:rFonts w:asciiTheme="minorHAnsi" w:hAnsiTheme="minorHAnsi"/>
          <w:szCs w:val="22"/>
        </w:rPr>
        <w:t>Require the Contractor to submit proposed concrete mix design data in accordance with ACI 318 requirements, as a minimum.</w:t>
      </w:r>
    </w:p>
    <w:p w14:paraId="4246F10A" w14:textId="77777777" w:rsidR="006D5CC6" w:rsidRDefault="006D5CC6" w:rsidP="00052287">
      <w:pPr>
        <w:ind w:left="540" w:hanging="540"/>
        <w:jc w:val="left"/>
        <w:rPr>
          <w:rFonts w:asciiTheme="minorHAnsi" w:hAnsiTheme="minorHAnsi"/>
          <w:szCs w:val="22"/>
        </w:rPr>
      </w:pPr>
      <w:r>
        <w:rPr>
          <w:rFonts w:asciiTheme="minorHAnsi" w:hAnsiTheme="minorHAnsi"/>
          <w:szCs w:val="22"/>
        </w:rPr>
        <w:t>12.4</w:t>
      </w:r>
      <w:r>
        <w:rPr>
          <w:rFonts w:asciiTheme="minorHAnsi" w:hAnsiTheme="minorHAnsi"/>
          <w:szCs w:val="22"/>
        </w:rPr>
        <w:tab/>
      </w:r>
      <w:r w:rsidRPr="008C0788">
        <w:rPr>
          <w:rFonts w:asciiTheme="minorHAnsi" w:hAnsiTheme="minorHAnsi"/>
          <w:b/>
          <w:szCs w:val="22"/>
          <w:u w:val="single"/>
        </w:rPr>
        <w:t>FLY ASH or other cement substitutes in concrete mixes are not allowed</w:t>
      </w:r>
      <w:r w:rsidRPr="008C0788">
        <w:rPr>
          <w:rFonts w:asciiTheme="minorHAnsi" w:hAnsiTheme="minorHAnsi"/>
          <w:szCs w:val="22"/>
        </w:rPr>
        <w:t>.</w:t>
      </w:r>
    </w:p>
    <w:p w14:paraId="3699F5C2" w14:textId="77777777" w:rsidR="006D5CC6" w:rsidRDefault="006D5CC6" w:rsidP="00052287">
      <w:pPr>
        <w:ind w:left="540" w:hanging="540"/>
        <w:jc w:val="left"/>
        <w:rPr>
          <w:rFonts w:asciiTheme="minorHAnsi" w:hAnsiTheme="minorHAnsi" w:cs="Arial"/>
          <w:szCs w:val="22"/>
        </w:rPr>
      </w:pPr>
      <w:r>
        <w:rPr>
          <w:rFonts w:asciiTheme="minorHAnsi" w:hAnsiTheme="minorHAnsi"/>
          <w:szCs w:val="22"/>
        </w:rPr>
        <w:t>12.5</w:t>
      </w:r>
      <w:r>
        <w:rPr>
          <w:rFonts w:asciiTheme="minorHAnsi" w:hAnsiTheme="minorHAnsi"/>
          <w:szCs w:val="22"/>
        </w:rPr>
        <w:tab/>
      </w:r>
      <w:r w:rsidRPr="00E8676D">
        <w:rPr>
          <w:rFonts w:asciiTheme="minorHAnsi" w:hAnsiTheme="minorHAnsi" w:cs="Arial"/>
          <w:szCs w:val="22"/>
        </w:rPr>
        <w:t>Curing compounds are not allowed.</w:t>
      </w:r>
    </w:p>
    <w:p w14:paraId="4B75E73F" w14:textId="77777777" w:rsidR="006D5CC6" w:rsidRDefault="006D5CC6" w:rsidP="00052287">
      <w:pPr>
        <w:ind w:left="540" w:hanging="540"/>
        <w:jc w:val="left"/>
        <w:rPr>
          <w:rFonts w:asciiTheme="minorHAnsi" w:hAnsiTheme="minorHAnsi"/>
          <w:szCs w:val="22"/>
        </w:rPr>
      </w:pPr>
      <w:r>
        <w:rPr>
          <w:rFonts w:asciiTheme="minorHAnsi" w:hAnsiTheme="minorHAnsi" w:cs="Arial"/>
          <w:szCs w:val="22"/>
        </w:rPr>
        <w:t>12.6</w:t>
      </w:r>
      <w:r>
        <w:rPr>
          <w:rFonts w:asciiTheme="minorHAnsi" w:hAnsiTheme="minorHAnsi" w:cs="Arial"/>
          <w:szCs w:val="22"/>
        </w:rPr>
        <w:tab/>
      </w:r>
      <w:r w:rsidRPr="008C0788">
        <w:rPr>
          <w:rFonts w:asciiTheme="minorHAnsi" w:hAnsiTheme="minorHAnsi"/>
          <w:szCs w:val="22"/>
        </w:rPr>
        <w:t>The equivalent alkalis for the cement shall be not greater than 0.60% per ASTM C150 optional chemical requirements.</w:t>
      </w:r>
    </w:p>
    <w:p w14:paraId="05353894" w14:textId="77777777" w:rsidR="006D5CC6" w:rsidRDefault="006D5CC6" w:rsidP="00052287">
      <w:pPr>
        <w:ind w:left="540" w:hanging="540"/>
        <w:jc w:val="left"/>
        <w:rPr>
          <w:rFonts w:asciiTheme="minorHAnsi" w:hAnsiTheme="minorHAnsi"/>
          <w:szCs w:val="22"/>
        </w:rPr>
      </w:pPr>
      <w:r>
        <w:rPr>
          <w:rFonts w:asciiTheme="minorHAnsi" w:hAnsiTheme="minorHAnsi"/>
          <w:szCs w:val="22"/>
        </w:rPr>
        <w:t>12.7</w:t>
      </w:r>
      <w:r>
        <w:rPr>
          <w:rFonts w:asciiTheme="minorHAnsi" w:hAnsiTheme="minorHAnsi"/>
          <w:szCs w:val="22"/>
        </w:rPr>
        <w:tab/>
      </w:r>
      <w:r w:rsidRPr="008C0788">
        <w:rPr>
          <w:rFonts w:asciiTheme="minorHAnsi" w:hAnsiTheme="minorHAnsi"/>
          <w:szCs w:val="22"/>
        </w:rPr>
        <w:t>Specify the following for each concrete application and/or mix design:</w:t>
      </w:r>
    </w:p>
    <w:p w14:paraId="65C82D53" w14:textId="77777777" w:rsidR="006D5CC6" w:rsidRPr="008C0788" w:rsidRDefault="006D5CC6" w:rsidP="00052287">
      <w:pPr>
        <w:ind w:left="720" w:hanging="720"/>
        <w:rPr>
          <w:rFonts w:asciiTheme="minorHAnsi" w:hAnsiTheme="minorHAnsi"/>
          <w:szCs w:val="22"/>
        </w:rPr>
      </w:pPr>
      <w:r>
        <w:rPr>
          <w:rFonts w:asciiTheme="minorHAnsi" w:hAnsiTheme="minorHAnsi"/>
          <w:szCs w:val="22"/>
        </w:rPr>
        <w:t>12.7.1</w:t>
      </w:r>
      <w:r>
        <w:rPr>
          <w:rFonts w:asciiTheme="minorHAnsi" w:hAnsiTheme="minorHAnsi"/>
          <w:szCs w:val="22"/>
        </w:rPr>
        <w:tab/>
      </w:r>
      <w:r w:rsidRPr="008C0788">
        <w:rPr>
          <w:rFonts w:asciiTheme="minorHAnsi" w:hAnsiTheme="minorHAnsi"/>
          <w:szCs w:val="22"/>
        </w:rPr>
        <w:t>Compressive strength.</w:t>
      </w:r>
    </w:p>
    <w:p w14:paraId="4B7FC5C2" w14:textId="77777777" w:rsidR="006D5CC6" w:rsidRPr="008C0788" w:rsidRDefault="006D5CC6" w:rsidP="00052287">
      <w:pPr>
        <w:ind w:left="720" w:hanging="720"/>
        <w:rPr>
          <w:rFonts w:asciiTheme="minorHAnsi" w:hAnsiTheme="minorHAnsi"/>
          <w:szCs w:val="22"/>
        </w:rPr>
      </w:pPr>
      <w:r>
        <w:rPr>
          <w:rFonts w:asciiTheme="minorHAnsi" w:hAnsiTheme="minorHAnsi"/>
          <w:szCs w:val="22"/>
        </w:rPr>
        <w:t>12.7.2</w:t>
      </w:r>
      <w:r>
        <w:rPr>
          <w:rFonts w:asciiTheme="minorHAnsi" w:hAnsiTheme="minorHAnsi"/>
          <w:szCs w:val="22"/>
        </w:rPr>
        <w:tab/>
      </w:r>
      <w:r w:rsidRPr="008C0788">
        <w:rPr>
          <w:rFonts w:asciiTheme="minorHAnsi" w:hAnsiTheme="minorHAnsi"/>
          <w:szCs w:val="22"/>
        </w:rPr>
        <w:t>Slump (before and after High Range Water Reducer (HRWR) is added on site).</w:t>
      </w:r>
    </w:p>
    <w:p w14:paraId="7FD27FEF" w14:textId="77777777" w:rsidR="006D5CC6" w:rsidRPr="008C0788" w:rsidRDefault="006D5CC6" w:rsidP="00052287">
      <w:pPr>
        <w:ind w:left="720" w:hanging="720"/>
        <w:rPr>
          <w:rFonts w:asciiTheme="minorHAnsi" w:hAnsiTheme="minorHAnsi"/>
          <w:szCs w:val="22"/>
        </w:rPr>
      </w:pPr>
      <w:r>
        <w:rPr>
          <w:rFonts w:asciiTheme="minorHAnsi" w:hAnsiTheme="minorHAnsi"/>
          <w:szCs w:val="22"/>
        </w:rPr>
        <w:t>12.7.3</w:t>
      </w:r>
      <w:r>
        <w:rPr>
          <w:rFonts w:asciiTheme="minorHAnsi" w:hAnsiTheme="minorHAnsi"/>
          <w:szCs w:val="22"/>
        </w:rPr>
        <w:tab/>
      </w:r>
      <w:r w:rsidRPr="008C0788">
        <w:rPr>
          <w:rFonts w:asciiTheme="minorHAnsi" w:hAnsiTheme="minorHAnsi"/>
          <w:szCs w:val="22"/>
        </w:rPr>
        <w:t>Air entrainment for exposed locations.</w:t>
      </w:r>
    </w:p>
    <w:p w14:paraId="4982F992" w14:textId="77777777" w:rsidR="006D5CC6" w:rsidRPr="008C0788" w:rsidRDefault="006D5CC6" w:rsidP="00052287">
      <w:pPr>
        <w:ind w:left="720" w:hanging="720"/>
        <w:rPr>
          <w:rFonts w:asciiTheme="minorHAnsi" w:hAnsiTheme="minorHAnsi"/>
          <w:szCs w:val="22"/>
        </w:rPr>
      </w:pPr>
      <w:r>
        <w:rPr>
          <w:rFonts w:asciiTheme="minorHAnsi" w:hAnsiTheme="minorHAnsi"/>
          <w:szCs w:val="22"/>
        </w:rPr>
        <w:t>12.7.4</w:t>
      </w:r>
      <w:r>
        <w:rPr>
          <w:rFonts w:asciiTheme="minorHAnsi" w:hAnsiTheme="minorHAnsi"/>
          <w:szCs w:val="22"/>
        </w:rPr>
        <w:tab/>
      </w:r>
      <w:r w:rsidRPr="008C0788">
        <w:rPr>
          <w:rFonts w:asciiTheme="minorHAnsi" w:hAnsiTheme="minorHAnsi"/>
          <w:szCs w:val="22"/>
        </w:rPr>
        <w:t>Water cement ratio.</w:t>
      </w:r>
    </w:p>
    <w:p w14:paraId="40AD38B8" w14:textId="77777777" w:rsidR="006D5CC6" w:rsidRPr="008C0788" w:rsidRDefault="006D5CC6" w:rsidP="00052287">
      <w:pPr>
        <w:ind w:left="720" w:hanging="720"/>
        <w:rPr>
          <w:rFonts w:asciiTheme="minorHAnsi" w:hAnsiTheme="minorHAnsi"/>
          <w:szCs w:val="22"/>
        </w:rPr>
      </w:pPr>
      <w:r>
        <w:rPr>
          <w:rFonts w:asciiTheme="minorHAnsi" w:hAnsiTheme="minorHAnsi"/>
          <w:szCs w:val="22"/>
        </w:rPr>
        <w:t>12.7.5</w:t>
      </w:r>
      <w:r>
        <w:rPr>
          <w:rFonts w:asciiTheme="minorHAnsi" w:hAnsiTheme="minorHAnsi"/>
          <w:szCs w:val="22"/>
        </w:rPr>
        <w:tab/>
      </w:r>
      <w:r w:rsidRPr="008C0788">
        <w:rPr>
          <w:rFonts w:asciiTheme="minorHAnsi" w:hAnsiTheme="minorHAnsi"/>
          <w:szCs w:val="22"/>
        </w:rPr>
        <w:t>Reactivity potential.</w:t>
      </w:r>
    </w:p>
    <w:p w14:paraId="5065CD26" w14:textId="77777777" w:rsidR="006D5CC6" w:rsidRDefault="006D5CC6" w:rsidP="00052287">
      <w:pPr>
        <w:ind w:left="720" w:hanging="720"/>
        <w:rPr>
          <w:rFonts w:asciiTheme="minorHAnsi" w:hAnsiTheme="minorHAnsi"/>
          <w:szCs w:val="22"/>
        </w:rPr>
      </w:pPr>
      <w:r>
        <w:rPr>
          <w:rFonts w:asciiTheme="minorHAnsi" w:hAnsiTheme="minorHAnsi"/>
          <w:szCs w:val="22"/>
        </w:rPr>
        <w:lastRenderedPageBreak/>
        <w:t>12.7.6</w:t>
      </w:r>
      <w:r>
        <w:rPr>
          <w:rFonts w:asciiTheme="minorHAnsi" w:hAnsiTheme="minorHAnsi"/>
          <w:szCs w:val="22"/>
        </w:rPr>
        <w:tab/>
      </w:r>
      <w:r w:rsidRPr="008C0788">
        <w:rPr>
          <w:rFonts w:asciiTheme="minorHAnsi" w:hAnsiTheme="minorHAnsi"/>
          <w:szCs w:val="22"/>
        </w:rPr>
        <w:t>Aggregate size and shrinkage (where appropriate).</w:t>
      </w:r>
    </w:p>
    <w:p w14:paraId="6E96EAEB" w14:textId="77777777" w:rsidR="006D5CC6" w:rsidRPr="00EA6096" w:rsidRDefault="008E4FD2" w:rsidP="007E012E">
      <w:pPr>
        <w:ind w:left="360"/>
        <w:jc w:val="left"/>
        <w:rPr>
          <w:rFonts w:asciiTheme="minorHAnsi" w:hAnsiTheme="minorHAnsi"/>
          <w:b/>
          <w:sz w:val="24"/>
        </w:rPr>
      </w:pPr>
      <w:r w:rsidRPr="00EA6096">
        <w:rPr>
          <w:rFonts w:asciiTheme="minorHAnsi" w:hAnsiTheme="minorHAnsi"/>
          <w:b/>
          <w:sz w:val="24"/>
        </w:rPr>
        <w:t>13.</w:t>
      </w:r>
      <w:r w:rsidRPr="00EA6096">
        <w:rPr>
          <w:rFonts w:asciiTheme="minorHAnsi" w:hAnsiTheme="minorHAnsi"/>
          <w:b/>
          <w:sz w:val="24"/>
        </w:rPr>
        <w:tab/>
      </w:r>
      <w:r w:rsidR="00FD3208" w:rsidRPr="00EA6096">
        <w:rPr>
          <w:rFonts w:asciiTheme="minorHAnsi" w:hAnsiTheme="minorHAnsi"/>
          <w:b/>
          <w:sz w:val="24"/>
        </w:rPr>
        <w:t>CONCRETE PLACEMENT:</w:t>
      </w:r>
    </w:p>
    <w:p w14:paraId="2EBF3215" w14:textId="77777777" w:rsidR="008E4FD2" w:rsidRDefault="008E4FD2" w:rsidP="00052287">
      <w:pPr>
        <w:ind w:left="540" w:hanging="540"/>
        <w:jc w:val="left"/>
        <w:rPr>
          <w:rFonts w:asciiTheme="minorHAnsi" w:hAnsiTheme="minorHAnsi" w:cs="Arial"/>
          <w:szCs w:val="22"/>
        </w:rPr>
      </w:pPr>
      <w:r>
        <w:rPr>
          <w:rFonts w:asciiTheme="minorHAnsi" w:hAnsiTheme="minorHAnsi"/>
          <w:szCs w:val="22"/>
        </w:rPr>
        <w:t>13.1</w:t>
      </w:r>
      <w:r>
        <w:rPr>
          <w:rFonts w:asciiTheme="minorHAnsi" w:hAnsiTheme="minorHAnsi"/>
          <w:szCs w:val="22"/>
        </w:rPr>
        <w:tab/>
      </w:r>
      <w:r>
        <w:rPr>
          <w:rFonts w:asciiTheme="minorHAnsi" w:hAnsiTheme="minorHAnsi" w:cs="Arial"/>
          <w:szCs w:val="22"/>
        </w:rPr>
        <w:t>C</w:t>
      </w:r>
      <w:r w:rsidRPr="00E8676D">
        <w:rPr>
          <w:rFonts w:asciiTheme="minorHAnsi" w:hAnsiTheme="minorHAnsi" w:cs="Arial"/>
          <w:szCs w:val="22"/>
        </w:rPr>
        <w:t>oncrete deliveries shall be scheduled to ensure that the concrete in each load is placed within 90 minutes after water was added for non-air entrained concrete and 60 minutes after water was added for air entrained concrete.</w:t>
      </w:r>
    </w:p>
    <w:p w14:paraId="77F11B14" w14:textId="6BED9C1A" w:rsidR="008E4FD2" w:rsidRDefault="008E4FD2" w:rsidP="00052287">
      <w:pPr>
        <w:ind w:left="540" w:hanging="540"/>
        <w:jc w:val="left"/>
        <w:rPr>
          <w:rFonts w:asciiTheme="minorHAnsi" w:hAnsiTheme="minorHAnsi" w:cs="Arial"/>
          <w:szCs w:val="22"/>
        </w:rPr>
      </w:pPr>
      <w:r>
        <w:rPr>
          <w:rFonts w:asciiTheme="minorHAnsi" w:hAnsiTheme="minorHAnsi" w:cs="Arial"/>
          <w:szCs w:val="22"/>
        </w:rPr>
        <w:t>13.2</w:t>
      </w:r>
      <w:r>
        <w:rPr>
          <w:rFonts w:asciiTheme="minorHAnsi" w:hAnsiTheme="minorHAnsi" w:cs="Arial"/>
          <w:szCs w:val="22"/>
        </w:rPr>
        <w:tab/>
        <w:t>I</w:t>
      </w:r>
      <w:r w:rsidRPr="00E8676D">
        <w:rPr>
          <w:rFonts w:asciiTheme="minorHAnsi" w:hAnsiTheme="minorHAnsi" w:cs="Arial"/>
          <w:szCs w:val="22"/>
        </w:rPr>
        <w:t xml:space="preserve">f the concrete </w:t>
      </w:r>
      <w:r w:rsidR="00DF65BF">
        <w:rPr>
          <w:rFonts w:asciiTheme="minorHAnsi" w:hAnsiTheme="minorHAnsi" w:cs="Arial"/>
          <w:szCs w:val="22"/>
        </w:rPr>
        <w:t xml:space="preserve">in </w:t>
      </w:r>
      <w:r w:rsidRPr="00E8676D">
        <w:rPr>
          <w:rFonts w:asciiTheme="minorHAnsi" w:hAnsiTheme="minorHAnsi" w:cs="Arial"/>
          <w:szCs w:val="22"/>
        </w:rPr>
        <w:t>a concrete delivery truck was rejected for any reason, the truck shall not be allowed on-site for the next 12 hours.</w:t>
      </w:r>
    </w:p>
    <w:p w14:paraId="77A8CB18" w14:textId="77777777" w:rsidR="008E4FD2" w:rsidRDefault="008E4FD2" w:rsidP="00052287">
      <w:pPr>
        <w:ind w:left="540" w:hanging="540"/>
        <w:jc w:val="left"/>
        <w:rPr>
          <w:rFonts w:asciiTheme="minorHAnsi" w:hAnsiTheme="minorHAnsi" w:cs="Arial"/>
          <w:szCs w:val="22"/>
        </w:rPr>
      </w:pPr>
      <w:r>
        <w:rPr>
          <w:rFonts w:asciiTheme="minorHAnsi" w:hAnsiTheme="minorHAnsi" w:cs="Arial"/>
          <w:szCs w:val="22"/>
        </w:rPr>
        <w:t>13.3</w:t>
      </w:r>
      <w:r>
        <w:rPr>
          <w:rFonts w:asciiTheme="minorHAnsi" w:hAnsiTheme="minorHAnsi" w:cs="Arial"/>
          <w:szCs w:val="22"/>
        </w:rPr>
        <w:tab/>
        <w:t>C</w:t>
      </w:r>
      <w:r w:rsidRPr="00E8676D">
        <w:rPr>
          <w:rFonts w:asciiTheme="minorHAnsi" w:hAnsiTheme="minorHAnsi" w:cs="Arial"/>
          <w:szCs w:val="22"/>
        </w:rPr>
        <w:t>oncrete shall not free fall more than 4</w:t>
      </w:r>
      <w:r w:rsidRPr="00E8676D">
        <w:rPr>
          <w:rFonts w:asciiTheme="minorHAnsi" w:hAnsiTheme="minorHAnsi" w:cs="Arial"/>
          <w:szCs w:val="22"/>
        </w:rPr>
        <w:sym w:font="Symbol" w:char="F0A2"/>
      </w:r>
      <w:r w:rsidRPr="00E8676D">
        <w:rPr>
          <w:rFonts w:asciiTheme="minorHAnsi" w:hAnsiTheme="minorHAnsi" w:cs="Arial"/>
          <w:szCs w:val="22"/>
        </w:rPr>
        <w:t xml:space="preserve"> during placement (MnDOT 2401.3).</w:t>
      </w:r>
    </w:p>
    <w:p w14:paraId="2184493D" w14:textId="350BE41F" w:rsidR="008E4FD2" w:rsidRDefault="008E4FD2" w:rsidP="00052287">
      <w:pPr>
        <w:ind w:left="540" w:hanging="540"/>
        <w:jc w:val="left"/>
        <w:rPr>
          <w:rFonts w:asciiTheme="minorHAnsi" w:hAnsiTheme="minorHAnsi" w:cs="Arial"/>
          <w:szCs w:val="22"/>
        </w:rPr>
      </w:pPr>
      <w:r>
        <w:rPr>
          <w:rFonts w:asciiTheme="minorHAnsi" w:hAnsiTheme="minorHAnsi" w:cs="Arial"/>
          <w:szCs w:val="22"/>
        </w:rPr>
        <w:t>13.4</w:t>
      </w:r>
      <w:r>
        <w:rPr>
          <w:rFonts w:asciiTheme="minorHAnsi" w:hAnsiTheme="minorHAnsi" w:cs="Arial"/>
          <w:szCs w:val="22"/>
        </w:rPr>
        <w:tab/>
      </w:r>
      <w:r w:rsidRPr="00E8676D">
        <w:rPr>
          <w:rFonts w:asciiTheme="minorHAnsi" w:hAnsiTheme="minorHAnsi" w:cs="Arial"/>
          <w:szCs w:val="22"/>
        </w:rPr>
        <w:t>All surfaces (including sub-grade and reinforcement) that will be in contact with newly placed concrete shall be above the minimum temperature of 35</w:t>
      </w:r>
      <w:r w:rsidR="00CA1768">
        <w:rPr>
          <w:rFonts w:asciiTheme="minorHAnsi" w:hAnsiTheme="minorHAnsi" w:cs="Arial"/>
          <w:szCs w:val="22"/>
        </w:rPr>
        <w:t>-</w:t>
      </w:r>
      <w:r w:rsidRPr="00E8676D">
        <w:rPr>
          <w:rFonts w:asciiTheme="minorHAnsi" w:hAnsiTheme="minorHAnsi" w:cs="Arial"/>
          <w:szCs w:val="22"/>
        </w:rPr>
        <w:t>degrees F and not more than 10</w:t>
      </w:r>
      <w:r w:rsidR="00CA1768">
        <w:rPr>
          <w:rFonts w:asciiTheme="minorHAnsi" w:hAnsiTheme="minorHAnsi" w:cs="Arial"/>
          <w:szCs w:val="22"/>
        </w:rPr>
        <w:t>-</w:t>
      </w:r>
      <w:r w:rsidRPr="00E8676D">
        <w:rPr>
          <w:rFonts w:asciiTheme="minorHAnsi" w:hAnsiTheme="minorHAnsi" w:cs="Arial"/>
          <w:szCs w:val="22"/>
        </w:rPr>
        <w:t>degrees F higher than the minimum concrete placement temperature of ACI 306R, Table 3.1, line 1.</w:t>
      </w:r>
    </w:p>
    <w:p w14:paraId="6AFA63D4" w14:textId="77777777" w:rsidR="008E4FD2" w:rsidRDefault="008E4FD2" w:rsidP="00052287">
      <w:pPr>
        <w:ind w:left="540" w:hanging="540"/>
        <w:jc w:val="left"/>
        <w:rPr>
          <w:rFonts w:asciiTheme="minorHAnsi" w:hAnsiTheme="minorHAnsi" w:cs="Arial"/>
          <w:szCs w:val="22"/>
        </w:rPr>
      </w:pPr>
      <w:r>
        <w:rPr>
          <w:rFonts w:asciiTheme="minorHAnsi" w:hAnsiTheme="minorHAnsi" w:cs="Arial"/>
          <w:szCs w:val="22"/>
        </w:rPr>
        <w:t>13.5</w:t>
      </w:r>
      <w:r>
        <w:rPr>
          <w:rFonts w:asciiTheme="minorHAnsi" w:hAnsiTheme="minorHAnsi" w:cs="Arial"/>
          <w:szCs w:val="22"/>
        </w:rPr>
        <w:tab/>
      </w:r>
      <w:r w:rsidRPr="00E8676D">
        <w:rPr>
          <w:rFonts w:asciiTheme="minorHAnsi" w:hAnsiTheme="minorHAnsi" w:cs="Arial"/>
          <w:szCs w:val="22"/>
        </w:rPr>
        <w:t>Specify concrete vibration and/or other consolidation requirements.</w:t>
      </w:r>
    </w:p>
    <w:p w14:paraId="22D49E79" w14:textId="77777777" w:rsidR="008E4FD2" w:rsidRDefault="008E4FD2" w:rsidP="00052287">
      <w:pPr>
        <w:ind w:left="540" w:hanging="540"/>
        <w:jc w:val="left"/>
        <w:rPr>
          <w:rFonts w:asciiTheme="minorHAnsi" w:hAnsiTheme="minorHAnsi" w:cs="Arial"/>
          <w:szCs w:val="22"/>
        </w:rPr>
      </w:pPr>
      <w:r>
        <w:rPr>
          <w:rFonts w:asciiTheme="minorHAnsi" w:hAnsiTheme="minorHAnsi" w:cs="Arial"/>
          <w:szCs w:val="22"/>
        </w:rPr>
        <w:t>13.6</w:t>
      </w:r>
      <w:r>
        <w:rPr>
          <w:rFonts w:asciiTheme="minorHAnsi" w:hAnsiTheme="minorHAnsi" w:cs="Arial"/>
          <w:szCs w:val="22"/>
        </w:rPr>
        <w:tab/>
      </w:r>
      <w:r w:rsidRPr="00E8676D">
        <w:rPr>
          <w:rFonts w:asciiTheme="minorHAnsi" w:hAnsiTheme="minorHAnsi" w:cs="Arial"/>
          <w:szCs w:val="22"/>
        </w:rPr>
        <w:t>Specify concrete vibration and/or other consolidation requirements.</w:t>
      </w:r>
    </w:p>
    <w:p w14:paraId="51D05582" w14:textId="77777777" w:rsidR="008E4FD2" w:rsidRDefault="008E4FD2" w:rsidP="00052287">
      <w:pPr>
        <w:ind w:left="360"/>
        <w:jc w:val="left"/>
        <w:rPr>
          <w:rFonts w:asciiTheme="minorHAnsi" w:hAnsiTheme="minorHAnsi"/>
          <w:szCs w:val="22"/>
        </w:rPr>
      </w:pPr>
      <w:r w:rsidRPr="00EA6096">
        <w:rPr>
          <w:rFonts w:asciiTheme="minorHAnsi" w:hAnsiTheme="minorHAnsi"/>
          <w:b/>
          <w:sz w:val="24"/>
        </w:rPr>
        <w:t>14.</w:t>
      </w:r>
      <w:r w:rsidRPr="00EA6096">
        <w:rPr>
          <w:rFonts w:asciiTheme="minorHAnsi" w:hAnsiTheme="minorHAnsi"/>
          <w:b/>
          <w:sz w:val="24"/>
        </w:rPr>
        <w:tab/>
      </w:r>
      <w:r w:rsidR="00FD3208" w:rsidRPr="00EA6096">
        <w:rPr>
          <w:rFonts w:asciiTheme="minorHAnsi" w:hAnsiTheme="minorHAnsi"/>
          <w:b/>
          <w:sz w:val="24"/>
        </w:rPr>
        <w:t xml:space="preserve">PRECAST CONCRETE </w:t>
      </w:r>
      <w:r w:rsidRPr="008C0788">
        <w:rPr>
          <w:rFonts w:asciiTheme="minorHAnsi" w:hAnsiTheme="minorHAnsi"/>
          <w:szCs w:val="22"/>
        </w:rPr>
        <w:t>(designed by supplier):</w:t>
      </w:r>
    </w:p>
    <w:p w14:paraId="406D35FE" w14:textId="77777777" w:rsidR="008E4FD2" w:rsidRDefault="008E4FD2" w:rsidP="00052287">
      <w:pPr>
        <w:ind w:left="540" w:hanging="540"/>
        <w:jc w:val="left"/>
        <w:rPr>
          <w:rFonts w:asciiTheme="minorHAnsi" w:hAnsiTheme="minorHAnsi"/>
          <w:szCs w:val="22"/>
        </w:rPr>
      </w:pPr>
      <w:r>
        <w:rPr>
          <w:rFonts w:asciiTheme="minorHAnsi" w:hAnsiTheme="minorHAnsi"/>
          <w:szCs w:val="22"/>
        </w:rPr>
        <w:t>14.1</w:t>
      </w:r>
      <w:r>
        <w:rPr>
          <w:rFonts w:asciiTheme="minorHAnsi" w:hAnsiTheme="minorHAnsi"/>
          <w:szCs w:val="22"/>
        </w:rPr>
        <w:tab/>
      </w:r>
      <w:r w:rsidRPr="008C0788">
        <w:rPr>
          <w:rFonts w:asciiTheme="minorHAnsi" w:hAnsiTheme="minorHAnsi"/>
          <w:szCs w:val="22"/>
        </w:rPr>
        <w:t>Specify design requirements.</w:t>
      </w:r>
    </w:p>
    <w:p w14:paraId="38BD1BFA" w14:textId="77777777" w:rsidR="008E4FD2" w:rsidRDefault="008E4FD2" w:rsidP="00052287">
      <w:pPr>
        <w:ind w:left="540" w:hanging="540"/>
        <w:jc w:val="left"/>
        <w:rPr>
          <w:rFonts w:asciiTheme="minorHAnsi" w:hAnsiTheme="minorHAnsi"/>
          <w:szCs w:val="22"/>
        </w:rPr>
      </w:pPr>
      <w:r>
        <w:rPr>
          <w:rFonts w:asciiTheme="minorHAnsi" w:hAnsiTheme="minorHAnsi"/>
          <w:szCs w:val="22"/>
        </w:rPr>
        <w:t>14.2</w:t>
      </w:r>
      <w:r>
        <w:rPr>
          <w:rFonts w:asciiTheme="minorHAnsi" w:hAnsiTheme="minorHAnsi"/>
          <w:szCs w:val="22"/>
        </w:rPr>
        <w:tab/>
      </w:r>
      <w:r w:rsidRPr="008C0788">
        <w:rPr>
          <w:rFonts w:asciiTheme="minorHAnsi" w:hAnsiTheme="minorHAnsi"/>
          <w:szCs w:val="22"/>
        </w:rPr>
        <w:t>Require that the manufacturer of precast concrete submit:</w:t>
      </w:r>
    </w:p>
    <w:p w14:paraId="49E72355" w14:textId="77777777" w:rsidR="008E4FD2" w:rsidRDefault="008E4FD2" w:rsidP="00052287">
      <w:pPr>
        <w:ind w:left="720" w:hanging="720"/>
        <w:jc w:val="left"/>
        <w:rPr>
          <w:rFonts w:asciiTheme="minorHAnsi" w:hAnsiTheme="minorHAnsi"/>
          <w:szCs w:val="22"/>
        </w:rPr>
      </w:pPr>
      <w:r>
        <w:rPr>
          <w:rFonts w:asciiTheme="minorHAnsi" w:hAnsiTheme="minorHAnsi"/>
          <w:szCs w:val="22"/>
        </w:rPr>
        <w:t>14.2.1</w:t>
      </w:r>
      <w:r>
        <w:rPr>
          <w:rFonts w:asciiTheme="minorHAnsi" w:hAnsiTheme="minorHAnsi"/>
          <w:szCs w:val="22"/>
        </w:rPr>
        <w:tab/>
      </w:r>
      <w:r w:rsidRPr="008C0788">
        <w:rPr>
          <w:rFonts w:asciiTheme="minorHAnsi" w:hAnsiTheme="minorHAnsi"/>
          <w:szCs w:val="22"/>
        </w:rPr>
        <w:t>Structural calculations and drawings bearing the seal of the design engineer, licensed in the state of Minnesota.</w:t>
      </w:r>
    </w:p>
    <w:p w14:paraId="434341BB" w14:textId="77777777" w:rsidR="008E4FD2" w:rsidRDefault="008E4FD2" w:rsidP="00052287">
      <w:pPr>
        <w:ind w:left="720" w:hanging="720"/>
        <w:jc w:val="left"/>
        <w:rPr>
          <w:rFonts w:asciiTheme="minorHAnsi" w:hAnsiTheme="minorHAnsi"/>
          <w:szCs w:val="22"/>
        </w:rPr>
      </w:pPr>
      <w:r>
        <w:rPr>
          <w:rFonts w:asciiTheme="minorHAnsi" w:hAnsiTheme="minorHAnsi"/>
          <w:szCs w:val="22"/>
        </w:rPr>
        <w:t>14.2.2</w:t>
      </w:r>
      <w:r>
        <w:rPr>
          <w:rFonts w:asciiTheme="minorHAnsi" w:hAnsiTheme="minorHAnsi"/>
          <w:szCs w:val="22"/>
        </w:rPr>
        <w:tab/>
      </w:r>
      <w:r w:rsidRPr="008C0788">
        <w:rPr>
          <w:rFonts w:asciiTheme="minorHAnsi" w:hAnsiTheme="minorHAnsi"/>
          <w:szCs w:val="22"/>
        </w:rPr>
        <w:t>The A/E shall review drawings and calculations for conformance to the Contract Documents.</w:t>
      </w:r>
    </w:p>
    <w:p w14:paraId="063D7236" w14:textId="77777777" w:rsidR="008E4FD2" w:rsidRPr="00EA6096" w:rsidRDefault="008E4FD2" w:rsidP="00052287">
      <w:pPr>
        <w:ind w:left="360"/>
        <w:jc w:val="left"/>
        <w:rPr>
          <w:rFonts w:asciiTheme="minorHAnsi" w:hAnsiTheme="minorHAnsi"/>
          <w:b/>
          <w:sz w:val="24"/>
        </w:rPr>
      </w:pPr>
      <w:r w:rsidRPr="00EA6096">
        <w:rPr>
          <w:rFonts w:asciiTheme="minorHAnsi" w:hAnsiTheme="minorHAnsi"/>
          <w:b/>
          <w:sz w:val="24"/>
        </w:rPr>
        <w:t>15.</w:t>
      </w:r>
      <w:r w:rsidRPr="00EA6096">
        <w:rPr>
          <w:rFonts w:asciiTheme="minorHAnsi" w:hAnsiTheme="minorHAnsi"/>
          <w:b/>
          <w:sz w:val="24"/>
        </w:rPr>
        <w:tab/>
      </w:r>
      <w:r w:rsidR="00FD3208" w:rsidRPr="00EA6096">
        <w:rPr>
          <w:rFonts w:asciiTheme="minorHAnsi" w:hAnsiTheme="minorHAnsi"/>
          <w:b/>
          <w:sz w:val="24"/>
        </w:rPr>
        <w:t>TESTING:</w:t>
      </w:r>
    </w:p>
    <w:p w14:paraId="7E533BD5" w14:textId="77777777" w:rsidR="008E4FD2" w:rsidRDefault="008E4FD2" w:rsidP="00052287">
      <w:pPr>
        <w:ind w:left="540" w:hanging="540"/>
        <w:jc w:val="left"/>
        <w:rPr>
          <w:rFonts w:asciiTheme="minorHAnsi" w:hAnsiTheme="minorHAnsi"/>
          <w:szCs w:val="22"/>
        </w:rPr>
      </w:pPr>
      <w:r>
        <w:rPr>
          <w:rFonts w:asciiTheme="minorHAnsi" w:hAnsiTheme="minorHAnsi"/>
          <w:szCs w:val="22"/>
        </w:rPr>
        <w:t>15.1</w:t>
      </w:r>
      <w:r>
        <w:rPr>
          <w:rFonts w:asciiTheme="minorHAnsi" w:hAnsiTheme="minorHAnsi"/>
          <w:szCs w:val="22"/>
        </w:rPr>
        <w:tab/>
      </w:r>
      <w:r w:rsidRPr="00DC2BA5">
        <w:rPr>
          <w:rFonts w:asciiTheme="minorHAnsi" w:hAnsiTheme="minorHAnsi"/>
          <w:szCs w:val="22"/>
        </w:rPr>
        <w:t>Testing of proposed mixes is required.  Review suppliers testing procedure and schedule prior to the start of testing to ensure testing complies with ACI requirements and sufficient time is allowed to complete testing prior to start of concrete construction.</w:t>
      </w:r>
    </w:p>
    <w:p w14:paraId="5A2B5FC0" w14:textId="77777777" w:rsidR="00041D73" w:rsidRDefault="008E4FD2" w:rsidP="00052287">
      <w:pPr>
        <w:spacing w:after="240"/>
        <w:ind w:left="540" w:hanging="540"/>
        <w:jc w:val="left"/>
        <w:rPr>
          <w:rFonts w:asciiTheme="minorHAnsi" w:hAnsiTheme="minorHAnsi"/>
          <w:szCs w:val="22"/>
        </w:rPr>
        <w:sectPr w:rsidR="00041D73" w:rsidSect="00671943">
          <w:pgSz w:w="12240" w:h="15840" w:code="1"/>
          <w:pgMar w:top="1080" w:right="720" w:bottom="720" w:left="1440" w:header="720" w:footer="432" w:gutter="0"/>
          <w:cols w:space="720"/>
          <w:docGrid w:linePitch="360"/>
        </w:sectPr>
      </w:pPr>
      <w:r>
        <w:rPr>
          <w:rFonts w:asciiTheme="minorHAnsi" w:hAnsiTheme="minorHAnsi"/>
          <w:szCs w:val="22"/>
        </w:rPr>
        <w:t>15.2</w:t>
      </w:r>
      <w:r>
        <w:rPr>
          <w:rFonts w:asciiTheme="minorHAnsi" w:hAnsiTheme="minorHAnsi"/>
          <w:szCs w:val="22"/>
        </w:rPr>
        <w:tab/>
      </w:r>
      <w:r w:rsidR="00041D73">
        <w:rPr>
          <w:rFonts w:asciiTheme="minorHAnsi" w:hAnsiTheme="minorHAnsi"/>
          <w:szCs w:val="22"/>
        </w:rPr>
        <w:t>T</w:t>
      </w:r>
      <w:r w:rsidR="00041D73" w:rsidRPr="003F1F5A">
        <w:rPr>
          <w:rFonts w:asciiTheme="minorHAnsi" w:hAnsiTheme="minorHAnsi"/>
          <w:szCs w:val="22"/>
        </w:rPr>
        <w:t>est requirements, including type, applicable standard and frequency</w:t>
      </w:r>
      <w:r w:rsidR="00041D73">
        <w:rPr>
          <w:rFonts w:asciiTheme="minorHAnsi" w:hAnsiTheme="minorHAnsi"/>
          <w:szCs w:val="22"/>
        </w:rPr>
        <w:t xml:space="preserve"> shall comply with</w:t>
      </w:r>
      <w:r w:rsidR="00041D73" w:rsidRPr="003F1F5A">
        <w:rPr>
          <w:rFonts w:asciiTheme="minorHAnsi" w:hAnsiTheme="minorHAnsi"/>
          <w:szCs w:val="22"/>
        </w:rPr>
        <w:t xml:space="preserve"> </w:t>
      </w:r>
      <w:r w:rsidR="00041D73">
        <w:rPr>
          <w:rFonts w:asciiTheme="minorHAnsi" w:hAnsiTheme="minorHAnsi"/>
          <w:szCs w:val="22"/>
        </w:rPr>
        <w:t xml:space="preserve">Minnesota State Building </w:t>
      </w:r>
      <w:r w:rsidR="00041D73" w:rsidRPr="003F1F5A">
        <w:rPr>
          <w:rFonts w:asciiTheme="minorHAnsi" w:hAnsiTheme="minorHAnsi"/>
          <w:szCs w:val="22"/>
        </w:rPr>
        <w:t xml:space="preserve">Code requirements and Owner’s minimum testing requirements in </w:t>
      </w:r>
      <w:r w:rsidR="00041D73">
        <w:rPr>
          <w:rFonts w:asciiTheme="minorHAnsi" w:hAnsiTheme="minorHAnsi"/>
          <w:szCs w:val="22"/>
        </w:rPr>
        <w:t>Section</w:t>
      </w:r>
      <w:r w:rsidR="00041D73" w:rsidRPr="003F1F5A">
        <w:rPr>
          <w:rFonts w:asciiTheme="minorHAnsi" w:hAnsiTheme="minorHAnsi"/>
          <w:szCs w:val="22"/>
        </w:rPr>
        <w:t xml:space="preserve"> </w:t>
      </w:r>
      <w:r w:rsidR="00041D73">
        <w:rPr>
          <w:rFonts w:asciiTheme="minorHAnsi" w:hAnsiTheme="minorHAnsi"/>
          <w:szCs w:val="22"/>
        </w:rPr>
        <w:t>I</w:t>
      </w:r>
      <w:r w:rsidR="00041D73" w:rsidRPr="003F1F5A">
        <w:rPr>
          <w:rFonts w:asciiTheme="minorHAnsi" w:hAnsiTheme="minorHAnsi"/>
          <w:szCs w:val="22"/>
        </w:rPr>
        <w:t>V of 01 45 23 – Required Testing and Inspection Services</w:t>
      </w:r>
      <w:r w:rsidR="00041D73">
        <w:rPr>
          <w:rFonts w:asciiTheme="minorHAnsi" w:hAnsiTheme="minorHAnsi"/>
          <w:szCs w:val="22"/>
        </w:rPr>
        <w:t xml:space="preserve">, </w:t>
      </w:r>
      <w:r w:rsidR="00041D73" w:rsidRPr="003F1F5A">
        <w:rPr>
          <w:rFonts w:asciiTheme="minorHAnsi" w:hAnsiTheme="minorHAnsi"/>
          <w:szCs w:val="22"/>
        </w:rPr>
        <w:t>Cast-in-Place Concrete (03 30 00).</w:t>
      </w:r>
    </w:p>
    <w:p w14:paraId="4D052EE0" w14:textId="77777777" w:rsidR="00041D73" w:rsidRPr="003255BC" w:rsidRDefault="002D55AB" w:rsidP="002D55AB">
      <w:pPr>
        <w:ind w:left="360"/>
        <w:jc w:val="left"/>
        <w:rPr>
          <w:rFonts w:asciiTheme="minorHAnsi" w:hAnsiTheme="minorHAnsi"/>
          <w:b/>
          <w:color w:val="002060"/>
          <w:sz w:val="28"/>
          <w:szCs w:val="28"/>
        </w:rPr>
      </w:pPr>
      <w:bookmarkStart w:id="32" w:name="_Toc449096649"/>
      <w:r w:rsidRPr="003255BC">
        <w:rPr>
          <w:rFonts w:asciiTheme="minorHAnsi" w:hAnsiTheme="minorHAnsi"/>
          <w:b/>
          <w:color w:val="002060"/>
          <w:sz w:val="28"/>
          <w:szCs w:val="28"/>
        </w:rPr>
        <w:lastRenderedPageBreak/>
        <w:t>5.</w:t>
      </w:r>
      <w:r w:rsidRPr="003255BC">
        <w:rPr>
          <w:rFonts w:asciiTheme="minorHAnsi" w:hAnsiTheme="minorHAnsi"/>
          <w:b/>
          <w:color w:val="002060"/>
          <w:sz w:val="28"/>
          <w:szCs w:val="28"/>
        </w:rPr>
        <w:tab/>
      </w:r>
      <w:r w:rsidR="00041D73" w:rsidRPr="003255BC">
        <w:rPr>
          <w:rFonts w:asciiTheme="minorHAnsi" w:hAnsiTheme="minorHAnsi"/>
          <w:b/>
          <w:color w:val="002060"/>
          <w:sz w:val="28"/>
          <w:szCs w:val="28"/>
        </w:rPr>
        <w:t>Division 04 – Masonry</w:t>
      </w:r>
      <w:bookmarkEnd w:id="32"/>
    </w:p>
    <w:p w14:paraId="5AE43751" w14:textId="06C7684F" w:rsidR="00041D73" w:rsidRDefault="00041D73" w:rsidP="00052287">
      <w:pPr>
        <w:ind w:left="0" w:firstLine="0"/>
        <w:jc w:val="left"/>
        <w:rPr>
          <w:rFonts w:asciiTheme="minorHAnsi" w:hAnsiTheme="minorHAnsi"/>
          <w:b/>
        </w:rPr>
      </w:pPr>
      <w:r w:rsidRPr="00041D73">
        <w:rPr>
          <w:rFonts w:asciiTheme="minorHAnsi" w:hAnsiTheme="minorHAnsi"/>
          <w:b/>
          <w:sz w:val="24"/>
        </w:rPr>
        <w:t xml:space="preserve">04 20 00 </w:t>
      </w:r>
      <w:r w:rsidR="007E012E" w:rsidRPr="00041D73">
        <w:rPr>
          <w:rFonts w:asciiTheme="minorHAnsi" w:hAnsiTheme="minorHAnsi"/>
          <w:b/>
          <w:sz w:val="24"/>
        </w:rPr>
        <w:t>MASONRY &amp; STONE</w:t>
      </w:r>
    </w:p>
    <w:p w14:paraId="002B0681" w14:textId="2AB7F052" w:rsidR="00A577EE" w:rsidRPr="00EE4829" w:rsidRDefault="00052287" w:rsidP="00052287">
      <w:pPr>
        <w:ind w:left="360"/>
        <w:rPr>
          <w:rFonts w:cstheme="minorHAnsi"/>
          <w:szCs w:val="22"/>
        </w:rPr>
      </w:pPr>
      <w:r w:rsidRPr="00EA6096">
        <w:rPr>
          <w:rFonts w:cstheme="minorHAnsi"/>
          <w:b/>
          <w:sz w:val="24"/>
        </w:rPr>
        <w:t>1.</w:t>
      </w:r>
      <w:r w:rsidRPr="00EA6096">
        <w:rPr>
          <w:rFonts w:cstheme="minorHAnsi"/>
          <w:b/>
          <w:sz w:val="24"/>
        </w:rPr>
        <w:tab/>
      </w:r>
      <w:r w:rsidR="00A577EE" w:rsidRPr="00EA6096">
        <w:rPr>
          <w:rFonts w:cstheme="minorHAnsi"/>
          <w:b/>
          <w:sz w:val="24"/>
        </w:rPr>
        <w:t>Design</w:t>
      </w:r>
      <w:r w:rsidR="0095005B">
        <w:rPr>
          <w:rFonts w:cstheme="minorHAnsi"/>
          <w:szCs w:val="22"/>
        </w:rPr>
        <w:t>:</w:t>
      </w:r>
      <w:r w:rsidR="00A577EE" w:rsidRPr="00EE4829">
        <w:rPr>
          <w:rFonts w:cstheme="minorHAnsi"/>
          <w:szCs w:val="22"/>
        </w:rPr>
        <w:t xml:space="preserve"> shall comply with current codes and standards:</w:t>
      </w:r>
    </w:p>
    <w:p w14:paraId="0DA541CE" w14:textId="77777777" w:rsidR="00EE4829" w:rsidRPr="00052287" w:rsidRDefault="00EE4829" w:rsidP="00052287">
      <w:pPr>
        <w:ind w:left="360"/>
        <w:rPr>
          <w:szCs w:val="22"/>
        </w:rPr>
      </w:pPr>
      <w:r>
        <w:rPr>
          <w:rFonts w:cstheme="minorHAnsi"/>
          <w:szCs w:val="22"/>
        </w:rPr>
        <w:t>1.</w:t>
      </w:r>
      <w:r w:rsidR="00052287">
        <w:rPr>
          <w:rFonts w:cstheme="minorHAnsi"/>
          <w:szCs w:val="22"/>
        </w:rPr>
        <w:t>1</w:t>
      </w:r>
      <w:r>
        <w:rPr>
          <w:rFonts w:cstheme="minorHAnsi"/>
          <w:szCs w:val="22"/>
        </w:rPr>
        <w:tab/>
      </w:r>
      <w:r w:rsidRPr="00052287">
        <w:rPr>
          <w:szCs w:val="22"/>
        </w:rPr>
        <w:t>Minnesota State Building Code.</w:t>
      </w:r>
    </w:p>
    <w:p w14:paraId="17DA457F" w14:textId="77777777" w:rsidR="00EE4829" w:rsidRPr="00052287" w:rsidRDefault="00052287" w:rsidP="00052287">
      <w:pPr>
        <w:ind w:left="360"/>
        <w:rPr>
          <w:rFonts w:cstheme="minorHAnsi"/>
          <w:szCs w:val="22"/>
        </w:rPr>
      </w:pPr>
      <w:r>
        <w:rPr>
          <w:szCs w:val="22"/>
        </w:rPr>
        <w:t>1.</w:t>
      </w:r>
      <w:r w:rsidR="00853E9E">
        <w:rPr>
          <w:szCs w:val="22"/>
        </w:rPr>
        <w:t>2</w:t>
      </w:r>
      <w:r w:rsidR="0021774C">
        <w:rPr>
          <w:szCs w:val="22"/>
        </w:rPr>
        <w:tab/>
      </w:r>
      <w:r w:rsidR="00EE4829" w:rsidRPr="00052287">
        <w:rPr>
          <w:szCs w:val="22"/>
        </w:rPr>
        <w:t>MSJC Building Code and Specifications for Masonry Structures (TMS 402/ACI 530/ASCE 5) (TMS 602/ACI 530.1/ASCE 6), as amended by State Building Code.</w:t>
      </w:r>
    </w:p>
    <w:p w14:paraId="2BA8C9D3" w14:textId="77777777" w:rsidR="00EE4829" w:rsidRPr="0021774C" w:rsidRDefault="0021774C" w:rsidP="0021774C">
      <w:pPr>
        <w:ind w:left="360"/>
        <w:rPr>
          <w:rFonts w:cstheme="minorHAnsi"/>
          <w:szCs w:val="22"/>
        </w:rPr>
      </w:pPr>
      <w:r>
        <w:rPr>
          <w:szCs w:val="22"/>
        </w:rPr>
        <w:t>1.</w:t>
      </w:r>
      <w:r w:rsidR="00853E9E">
        <w:rPr>
          <w:szCs w:val="22"/>
        </w:rPr>
        <w:t>3</w:t>
      </w:r>
      <w:r>
        <w:rPr>
          <w:szCs w:val="22"/>
        </w:rPr>
        <w:tab/>
      </w:r>
      <w:r w:rsidR="00EE4829" w:rsidRPr="0021774C">
        <w:rPr>
          <w:szCs w:val="22"/>
        </w:rPr>
        <w:t>Standard Method for Determining Fire Resistance of Concrete and Masonry Construction Assemblies (ACI 216.1/TMS 0216), as amended by State Building Code.</w:t>
      </w:r>
    </w:p>
    <w:p w14:paraId="05536187" w14:textId="77777777" w:rsidR="00041D73" w:rsidRPr="0021774C" w:rsidRDefault="0021774C" w:rsidP="00853E9E">
      <w:pPr>
        <w:ind w:left="360"/>
        <w:rPr>
          <w:rFonts w:cstheme="minorHAnsi"/>
          <w:szCs w:val="22"/>
        </w:rPr>
      </w:pPr>
      <w:r>
        <w:rPr>
          <w:szCs w:val="22"/>
        </w:rPr>
        <w:t>1.</w:t>
      </w:r>
      <w:r w:rsidR="00853E9E">
        <w:rPr>
          <w:szCs w:val="22"/>
        </w:rPr>
        <w:t>4</w:t>
      </w:r>
      <w:r>
        <w:rPr>
          <w:szCs w:val="22"/>
        </w:rPr>
        <w:tab/>
      </w:r>
      <w:r w:rsidR="00EE4829" w:rsidRPr="0021774C">
        <w:rPr>
          <w:szCs w:val="22"/>
        </w:rPr>
        <w:t>ASHRAE Standard 90.1 (I-P Edition) Energy Standard for Buildings, Except Low-Rise Residential Buildings (ANSI Approved; IESNA Co-sponsored), as amended by State Building Code.</w:t>
      </w:r>
    </w:p>
    <w:p w14:paraId="6AD134BC" w14:textId="77777777" w:rsidR="00EE4829" w:rsidRPr="00853E9E" w:rsidRDefault="00853E9E" w:rsidP="00853E9E">
      <w:pPr>
        <w:ind w:left="360"/>
        <w:rPr>
          <w:rFonts w:cstheme="minorHAnsi"/>
          <w:szCs w:val="22"/>
        </w:rPr>
      </w:pPr>
      <w:r>
        <w:rPr>
          <w:szCs w:val="22"/>
        </w:rPr>
        <w:t>1.5</w:t>
      </w:r>
      <w:r>
        <w:rPr>
          <w:szCs w:val="22"/>
        </w:rPr>
        <w:tab/>
      </w:r>
      <w:r w:rsidR="00EE4829" w:rsidRPr="00853E9E">
        <w:rPr>
          <w:szCs w:val="22"/>
        </w:rPr>
        <w:t>ASHRAE Standard 189.1 Standard for the Design of High-Performance Green Buildings.</w:t>
      </w:r>
    </w:p>
    <w:p w14:paraId="76E0EF14" w14:textId="77777777" w:rsidR="00EE4829" w:rsidRPr="00853E9E" w:rsidRDefault="00853E9E" w:rsidP="00853E9E">
      <w:pPr>
        <w:ind w:left="360"/>
        <w:rPr>
          <w:rFonts w:cstheme="minorHAnsi"/>
          <w:szCs w:val="22"/>
        </w:rPr>
      </w:pPr>
      <w:r>
        <w:rPr>
          <w:szCs w:val="22"/>
        </w:rPr>
        <w:t>1.6</w:t>
      </w:r>
      <w:r>
        <w:rPr>
          <w:szCs w:val="22"/>
        </w:rPr>
        <w:tab/>
      </w:r>
      <w:r w:rsidR="00EE4829" w:rsidRPr="00853E9E">
        <w:rPr>
          <w:szCs w:val="22"/>
        </w:rPr>
        <w:t>ASHRAE Standard 160 Criteria for Moisture-Control Design Analysis in Buildings (ANSI/ASHRAE approved), as amended by State Building Code.</w:t>
      </w:r>
    </w:p>
    <w:p w14:paraId="2E40C9ED" w14:textId="77777777" w:rsidR="00EE4829" w:rsidRPr="00853E9E" w:rsidRDefault="00853E9E" w:rsidP="00853E9E">
      <w:pPr>
        <w:ind w:left="360"/>
        <w:rPr>
          <w:rStyle w:val="Hyperlink"/>
          <w:rFonts w:cstheme="minorHAnsi"/>
          <w:color w:val="auto"/>
          <w:szCs w:val="22"/>
          <w:u w:val="none"/>
        </w:rPr>
      </w:pPr>
      <w:r>
        <w:rPr>
          <w:szCs w:val="22"/>
        </w:rPr>
        <w:t>1.7</w:t>
      </w:r>
      <w:r>
        <w:rPr>
          <w:szCs w:val="22"/>
        </w:rPr>
        <w:tab/>
      </w:r>
      <w:r w:rsidR="00EE4829" w:rsidRPr="00853E9E">
        <w:rPr>
          <w:szCs w:val="22"/>
        </w:rPr>
        <w:t xml:space="preserve">In addition to requirements listed in this section, reference the current Minnesota State Exterior Masonry Design Standards Manual located at: </w:t>
      </w:r>
      <w:hyperlink r:id="rId33" w:history="1">
        <w:r w:rsidR="001361C8">
          <w:rPr>
            <w:rStyle w:val="Hyperlink"/>
            <w:rFonts w:asciiTheme="minorHAnsi" w:hAnsiTheme="minorHAnsi"/>
            <w:szCs w:val="22"/>
          </w:rPr>
          <w:t>Minnesota State Design Standards</w:t>
        </w:r>
      </w:hyperlink>
    </w:p>
    <w:p w14:paraId="068F6616" w14:textId="25C9E9D5" w:rsidR="00EE4829" w:rsidRPr="0072109D" w:rsidRDefault="00E07EF1" w:rsidP="00EA6096">
      <w:pPr>
        <w:ind w:left="360"/>
        <w:rPr>
          <w:rFonts w:cstheme="minorHAnsi"/>
          <w:szCs w:val="22"/>
        </w:rPr>
      </w:pPr>
      <w:r w:rsidRPr="00EA6096">
        <w:rPr>
          <w:b/>
          <w:sz w:val="24"/>
        </w:rPr>
        <w:t>2.</w:t>
      </w:r>
      <w:r w:rsidRPr="00EA6096">
        <w:rPr>
          <w:b/>
          <w:sz w:val="24"/>
        </w:rPr>
        <w:tab/>
      </w:r>
      <w:r w:rsidR="00EE4829" w:rsidRPr="00EA6096">
        <w:rPr>
          <w:b/>
          <w:sz w:val="24"/>
        </w:rPr>
        <w:t>Concrete Masonry Units (CMU)</w:t>
      </w:r>
      <w:r w:rsidR="00EE4829" w:rsidRPr="0072109D">
        <w:rPr>
          <w:szCs w:val="22"/>
        </w:rPr>
        <w:t xml:space="preserve"> or concrete backup partitions are required at all exterior masonry or stone walls.</w:t>
      </w:r>
    </w:p>
    <w:p w14:paraId="464C1D6D" w14:textId="45F82FC8" w:rsidR="00EE4829" w:rsidRPr="0072109D" w:rsidRDefault="00E07EF1" w:rsidP="00EA6096">
      <w:pPr>
        <w:ind w:left="360"/>
        <w:rPr>
          <w:rFonts w:cstheme="minorHAnsi"/>
          <w:szCs w:val="22"/>
        </w:rPr>
      </w:pPr>
      <w:r>
        <w:rPr>
          <w:szCs w:val="22"/>
        </w:rPr>
        <w:t>2.1</w:t>
      </w:r>
      <w:r>
        <w:rPr>
          <w:szCs w:val="22"/>
        </w:rPr>
        <w:tab/>
      </w:r>
      <w:r w:rsidR="00EE4829" w:rsidRPr="0072109D">
        <w:rPr>
          <w:szCs w:val="22"/>
        </w:rPr>
        <w:t>Exterior cladding shall be clay brick, but exterior stone may be used as a decorative element or may be used in limited quantities if approved by variance.</w:t>
      </w:r>
    </w:p>
    <w:p w14:paraId="33C085AE" w14:textId="243B5460" w:rsidR="00852F62" w:rsidRDefault="00E07EF1">
      <w:pPr>
        <w:ind w:left="360"/>
        <w:rPr>
          <w:szCs w:val="22"/>
        </w:rPr>
      </w:pPr>
      <w:r>
        <w:rPr>
          <w:szCs w:val="22"/>
        </w:rPr>
        <w:t>2.2</w:t>
      </w:r>
      <w:r>
        <w:rPr>
          <w:szCs w:val="22"/>
        </w:rPr>
        <w:tab/>
      </w:r>
      <w:r w:rsidR="00EE4829" w:rsidRPr="0072109D">
        <w:rPr>
          <w:szCs w:val="22"/>
        </w:rPr>
        <w:t>Specify increase masonry tolerances at curtain wall surroundings to accommodate the installation of the curtain wall and the sill pan flashing.</w:t>
      </w:r>
    </w:p>
    <w:p w14:paraId="31FFED59" w14:textId="1320BBEC" w:rsidR="00852F62" w:rsidRDefault="00852F62" w:rsidP="00EA6096">
      <w:pPr>
        <w:autoSpaceDE w:val="0"/>
        <w:autoSpaceDN w:val="0"/>
        <w:adjustRightInd w:val="0"/>
        <w:ind w:left="360"/>
        <w:jc w:val="left"/>
        <w:rPr>
          <w:szCs w:val="22"/>
        </w:rPr>
      </w:pPr>
      <w:r>
        <w:rPr>
          <w:szCs w:val="22"/>
        </w:rPr>
        <w:t>2.3</w:t>
      </w:r>
      <w:r>
        <w:rPr>
          <w:szCs w:val="22"/>
        </w:rPr>
        <w:tab/>
      </w:r>
      <w:r>
        <w:rPr>
          <w:rFonts w:eastAsiaTheme="minorHAnsi" w:cs="Calibri"/>
          <w:szCs w:val="22"/>
        </w:rPr>
        <w:t>Substrates must be level and clean. Grouted CMU must be troweled smooth and without voids</w:t>
      </w:r>
      <w:r w:rsidR="003F5A59">
        <w:rPr>
          <w:rFonts w:eastAsiaTheme="minorHAnsi" w:cs="Calibri"/>
          <w:szCs w:val="22"/>
        </w:rPr>
        <w:t>,</w:t>
      </w:r>
      <w:r w:rsidR="00F46A29">
        <w:rPr>
          <w:rFonts w:eastAsiaTheme="minorHAnsi" w:cs="Calibri"/>
          <w:szCs w:val="22"/>
        </w:rPr>
        <w:t xml:space="preserve"> </w:t>
      </w:r>
      <w:r>
        <w:rPr>
          <w:rFonts w:eastAsiaTheme="minorHAnsi" w:cs="Calibri"/>
          <w:szCs w:val="22"/>
        </w:rPr>
        <w:t>including adjacent mortar joints</w:t>
      </w:r>
      <w:r w:rsidR="00F46A29">
        <w:rPr>
          <w:rFonts w:eastAsiaTheme="minorHAnsi" w:cs="Calibri"/>
          <w:szCs w:val="22"/>
        </w:rPr>
        <w:t>.</w:t>
      </w:r>
    </w:p>
    <w:p w14:paraId="7111CAB7" w14:textId="4C2B9153" w:rsidR="00EE4829" w:rsidRPr="0072109D" w:rsidRDefault="00852F62" w:rsidP="00EA6096">
      <w:pPr>
        <w:ind w:left="360"/>
        <w:rPr>
          <w:rFonts w:cstheme="minorHAnsi"/>
          <w:szCs w:val="22"/>
        </w:rPr>
      </w:pPr>
      <w:r>
        <w:rPr>
          <w:szCs w:val="22"/>
        </w:rPr>
        <w:t>2.4</w:t>
      </w:r>
      <w:r>
        <w:rPr>
          <w:szCs w:val="22"/>
        </w:rPr>
        <w:tab/>
      </w:r>
      <w:r w:rsidR="00EE4829" w:rsidRPr="0072109D">
        <w:rPr>
          <w:szCs w:val="22"/>
        </w:rPr>
        <w:t>Specify curtain wall surround tolerances as follows:</w:t>
      </w:r>
    </w:p>
    <w:p w14:paraId="529AD2CE" w14:textId="52C17E8E" w:rsidR="00EE4829" w:rsidRDefault="00E07EF1" w:rsidP="00853E9E">
      <w:pPr>
        <w:ind w:left="540" w:hanging="540"/>
        <w:rPr>
          <w:rFonts w:asciiTheme="minorHAnsi" w:hAnsiTheme="minorHAnsi"/>
          <w:szCs w:val="22"/>
        </w:rPr>
      </w:pPr>
      <w:r>
        <w:rPr>
          <w:rFonts w:cstheme="minorHAnsi"/>
          <w:szCs w:val="22"/>
        </w:rPr>
        <w:t>2.</w:t>
      </w:r>
      <w:r w:rsidR="00852F62">
        <w:rPr>
          <w:rFonts w:cstheme="minorHAnsi"/>
          <w:szCs w:val="22"/>
        </w:rPr>
        <w:t>4</w:t>
      </w:r>
      <w:r w:rsidR="00EE4829">
        <w:rPr>
          <w:rFonts w:cstheme="minorHAnsi"/>
          <w:szCs w:val="22"/>
        </w:rPr>
        <w:t>.1</w:t>
      </w:r>
      <w:r w:rsidR="00EE4829">
        <w:rPr>
          <w:rFonts w:cstheme="minorHAnsi"/>
          <w:szCs w:val="22"/>
        </w:rPr>
        <w:tab/>
      </w:r>
      <w:r w:rsidR="00EE4829">
        <w:rPr>
          <w:rFonts w:asciiTheme="minorHAnsi" w:hAnsiTheme="minorHAnsi"/>
          <w:szCs w:val="22"/>
        </w:rPr>
        <w:t>Maximum variation from unit to adjacent unit: 1/16 inch.</w:t>
      </w:r>
    </w:p>
    <w:p w14:paraId="1895FA49" w14:textId="5DC56D7C" w:rsidR="00EE4829" w:rsidRDefault="00E07EF1" w:rsidP="00853E9E">
      <w:pPr>
        <w:ind w:left="540" w:hanging="540"/>
        <w:rPr>
          <w:rFonts w:asciiTheme="minorHAnsi" w:hAnsiTheme="minorHAnsi"/>
          <w:szCs w:val="22"/>
        </w:rPr>
      </w:pPr>
      <w:r>
        <w:rPr>
          <w:rFonts w:asciiTheme="minorHAnsi" w:hAnsiTheme="minorHAnsi"/>
          <w:szCs w:val="22"/>
        </w:rPr>
        <w:t>2.</w:t>
      </w:r>
      <w:r w:rsidR="00852F62">
        <w:rPr>
          <w:rFonts w:asciiTheme="minorHAnsi" w:hAnsiTheme="minorHAnsi"/>
          <w:szCs w:val="22"/>
        </w:rPr>
        <w:t>4</w:t>
      </w:r>
      <w:r w:rsidR="00EE4829">
        <w:rPr>
          <w:rFonts w:asciiTheme="minorHAnsi" w:hAnsiTheme="minorHAnsi"/>
          <w:szCs w:val="22"/>
        </w:rPr>
        <w:t>.2</w:t>
      </w:r>
      <w:r w:rsidR="00EE4829">
        <w:rPr>
          <w:rFonts w:asciiTheme="minorHAnsi" w:hAnsiTheme="minorHAnsi"/>
          <w:szCs w:val="22"/>
        </w:rPr>
        <w:tab/>
        <w:t>Maximum variation from plane of wall: 1/8 inch in 10 feet: ¼ inch in 40 feet; non-cumulative.</w:t>
      </w:r>
    </w:p>
    <w:p w14:paraId="4CAF8701" w14:textId="547D803B" w:rsidR="00EE4829" w:rsidRDefault="00E07EF1" w:rsidP="00853E9E">
      <w:pPr>
        <w:ind w:left="540" w:hanging="540"/>
        <w:rPr>
          <w:rFonts w:asciiTheme="minorHAnsi" w:hAnsiTheme="minorHAnsi"/>
          <w:szCs w:val="22"/>
        </w:rPr>
      </w:pPr>
      <w:r>
        <w:rPr>
          <w:rFonts w:cstheme="minorHAnsi"/>
          <w:szCs w:val="22"/>
        </w:rPr>
        <w:t>2.</w:t>
      </w:r>
      <w:r w:rsidR="00852F62">
        <w:rPr>
          <w:rFonts w:cstheme="minorHAnsi"/>
          <w:szCs w:val="22"/>
        </w:rPr>
        <w:t>4</w:t>
      </w:r>
      <w:r w:rsidR="00B331DC">
        <w:rPr>
          <w:rFonts w:cstheme="minorHAnsi"/>
          <w:szCs w:val="22"/>
        </w:rPr>
        <w:t>.3</w:t>
      </w:r>
      <w:r w:rsidR="00B331DC">
        <w:rPr>
          <w:rFonts w:cstheme="minorHAnsi"/>
          <w:szCs w:val="22"/>
        </w:rPr>
        <w:tab/>
      </w:r>
      <w:r w:rsidR="00B331DC">
        <w:rPr>
          <w:rFonts w:asciiTheme="minorHAnsi" w:hAnsiTheme="minorHAnsi"/>
          <w:szCs w:val="22"/>
        </w:rPr>
        <w:t>Maximum variation from plumb: 1/8 inch in 10 feet: ¼ inch in 40 feet; non-cumulative.</w:t>
      </w:r>
    </w:p>
    <w:p w14:paraId="04DB0BF5" w14:textId="29A6CC53" w:rsidR="00B331DC" w:rsidRDefault="00E07EF1" w:rsidP="00853E9E">
      <w:pPr>
        <w:ind w:left="540" w:hanging="540"/>
        <w:rPr>
          <w:rFonts w:asciiTheme="minorHAnsi" w:hAnsiTheme="minorHAnsi"/>
          <w:szCs w:val="22"/>
        </w:rPr>
      </w:pPr>
      <w:r>
        <w:rPr>
          <w:rFonts w:asciiTheme="minorHAnsi" w:hAnsiTheme="minorHAnsi"/>
          <w:szCs w:val="22"/>
        </w:rPr>
        <w:t>2.</w:t>
      </w:r>
      <w:r w:rsidR="00852F62">
        <w:rPr>
          <w:rFonts w:asciiTheme="minorHAnsi" w:hAnsiTheme="minorHAnsi"/>
          <w:szCs w:val="22"/>
        </w:rPr>
        <w:t>4</w:t>
      </w:r>
      <w:r w:rsidR="00B331DC">
        <w:rPr>
          <w:rFonts w:asciiTheme="minorHAnsi" w:hAnsiTheme="minorHAnsi"/>
          <w:szCs w:val="22"/>
        </w:rPr>
        <w:t>.4</w:t>
      </w:r>
      <w:r w:rsidR="00B331DC">
        <w:rPr>
          <w:rFonts w:asciiTheme="minorHAnsi" w:hAnsiTheme="minorHAnsi"/>
          <w:szCs w:val="22"/>
        </w:rPr>
        <w:tab/>
        <w:t>Maximum variation from level coursing: 1/8 inch in 10 feet: ¼ inch in 40 feet; non-cumulative.</w:t>
      </w:r>
    </w:p>
    <w:p w14:paraId="62665A44" w14:textId="401E1AB5" w:rsidR="00B331DC" w:rsidRDefault="00E07EF1" w:rsidP="00853E9E">
      <w:pPr>
        <w:ind w:left="540" w:hanging="540"/>
        <w:rPr>
          <w:rFonts w:asciiTheme="minorHAnsi" w:hAnsiTheme="minorHAnsi"/>
          <w:szCs w:val="22"/>
        </w:rPr>
      </w:pPr>
      <w:r>
        <w:rPr>
          <w:rFonts w:asciiTheme="minorHAnsi" w:hAnsiTheme="minorHAnsi"/>
          <w:szCs w:val="22"/>
        </w:rPr>
        <w:t>2.</w:t>
      </w:r>
      <w:r w:rsidR="00852F62">
        <w:rPr>
          <w:rFonts w:asciiTheme="minorHAnsi" w:hAnsiTheme="minorHAnsi"/>
          <w:szCs w:val="22"/>
        </w:rPr>
        <w:t>4</w:t>
      </w:r>
      <w:r w:rsidR="00B331DC">
        <w:rPr>
          <w:rFonts w:asciiTheme="minorHAnsi" w:hAnsiTheme="minorHAnsi"/>
          <w:szCs w:val="22"/>
        </w:rPr>
        <w:t>.5</w:t>
      </w:r>
      <w:r w:rsidR="00B331DC">
        <w:rPr>
          <w:rFonts w:asciiTheme="minorHAnsi" w:hAnsiTheme="minorHAnsi"/>
          <w:szCs w:val="22"/>
        </w:rPr>
        <w:tab/>
        <w:t>Maximum variation of joint thickness: 1/8” in 3 feet.</w:t>
      </w:r>
    </w:p>
    <w:p w14:paraId="0BA1DF9D" w14:textId="5DF35603" w:rsidR="00B331DC" w:rsidRDefault="00E07EF1" w:rsidP="00853E9E">
      <w:pPr>
        <w:ind w:left="540" w:hanging="540"/>
        <w:rPr>
          <w:rFonts w:asciiTheme="minorHAnsi" w:hAnsiTheme="minorHAnsi"/>
          <w:szCs w:val="22"/>
        </w:rPr>
      </w:pPr>
      <w:r>
        <w:rPr>
          <w:rFonts w:asciiTheme="minorHAnsi" w:hAnsiTheme="minorHAnsi"/>
          <w:szCs w:val="22"/>
        </w:rPr>
        <w:t>2.2</w:t>
      </w:r>
      <w:r w:rsidR="00852F62">
        <w:rPr>
          <w:rFonts w:asciiTheme="minorHAnsi" w:hAnsiTheme="minorHAnsi"/>
          <w:szCs w:val="22"/>
        </w:rPr>
        <w:t>4</w:t>
      </w:r>
      <w:r w:rsidR="00B331DC">
        <w:rPr>
          <w:rFonts w:asciiTheme="minorHAnsi" w:hAnsiTheme="minorHAnsi"/>
          <w:szCs w:val="22"/>
        </w:rPr>
        <w:t>.6</w:t>
      </w:r>
      <w:r w:rsidR="00B331DC">
        <w:rPr>
          <w:rFonts w:asciiTheme="minorHAnsi" w:hAnsiTheme="minorHAnsi"/>
          <w:szCs w:val="22"/>
        </w:rPr>
        <w:tab/>
        <w:t>Maximum variation from cross sectional thickness of walls: ¼ inch.</w:t>
      </w:r>
    </w:p>
    <w:p w14:paraId="5C0C35A4" w14:textId="5B379D23" w:rsidR="00B331DC" w:rsidRDefault="00E07EF1" w:rsidP="00EA6096">
      <w:pPr>
        <w:ind w:left="540" w:hanging="540"/>
        <w:rPr>
          <w:rFonts w:asciiTheme="minorHAnsi" w:hAnsiTheme="minorHAnsi"/>
          <w:b/>
          <w:szCs w:val="22"/>
        </w:rPr>
      </w:pPr>
      <w:r>
        <w:rPr>
          <w:rFonts w:asciiTheme="minorHAnsi" w:hAnsiTheme="minorHAnsi"/>
          <w:szCs w:val="22"/>
        </w:rPr>
        <w:t>2.3</w:t>
      </w:r>
      <w:r w:rsidR="00B331DC">
        <w:rPr>
          <w:rFonts w:asciiTheme="minorHAnsi" w:hAnsiTheme="minorHAnsi"/>
          <w:szCs w:val="22"/>
        </w:rPr>
        <w:t>.</w:t>
      </w:r>
      <w:r w:rsidR="00B331DC">
        <w:rPr>
          <w:rFonts w:asciiTheme="minorHAnsi" w:hAnsiTheme="minorHAnsi"/>
          <w:szCs w:val="22"/>
        </w:rPr>
        <w:tab/>
      </w:r>
      <w:r w:rsidR="00B331DC" w:rsidRPr="008C0788">
        <w:rPr>
          <w:rFonts w:asciiTheme="minorHAnsi" w:hAnsiTheme="minorHAnsi"/>
          <w:b/>
          <w:szCs w:val="22"/>
        </w:rPr>
        <w:t>CMU is not allowed below grade.</w:t>
      </w:r>
    </w:p>
    <w:p w14:paraId="5B72C9D7" w14:textId="4DBFC8E9" w:rsidR="00B331DC" w:rsidRDefault="00E07EF1" w:rsidP="00EA6096">
      <w:pPr>
        <w:ind w:left="540" w:hanging="540"/>
        <w:jc w:val="left"/>
        <w:rPr>
          <w:rFonts w:asciiTheme="minorHAnsi" w:hAnsiTheme="minorHAnsi"/>
          <w:szCs w:val="22"/>
        </w:rPr>
      </w:pPr>
      <w:r>
        <w:rPr>
          <w:rFonts w:cstheme="minorHAnsi"/>
          <w:szCs w:val="22"/>
        </w:rPr>
        <w:t>2.4</w:t>
      </w:r>
      <w:r w:rsidR="00B331DC">
        <w:rPr>
          <w:rFonts w:cstheme="minorHAnsi"/>
          <w:szCs w:val="22"/>
        </w:rPr>
        <w:tab/>
      </w:r>
      <w:r w:rsidR="00B331DC" w:rsidRPr="008C0788">
        <w:rPr>
          <w:rFonts w:asciiTheme="minorHAnsi" w:hAnsiTheme="minorHAnsi"/>
          <w:szCs w:val="22"/>
        </w:rPr>
        <w:t xml:space="preserve">Specify lintels and brick shelf angle metals in the cavity wall </w:t>
      </w:r>
      <w:r w:rsidR="00B331DC" w:rsidRPr="00B331DC">
        <w:rPr>
          <w:rFonts w:asciiTheme="minorHAnsi" w:hAnsiTheme="minorHAnsi"/>
          <w:b/>
          <w:szCs w:val="22"/>
        </w:rPr>
        <w:t>shall be hot dipped galvanized steel</w:t>
      </w:r>
      <w:r w:rsidR="00B331DC" w:rsidRPr="008C0788">
        <w:rPr>
          <w:rFonts w:asciiTheme="minorHAnsi" w:hAnsiTheme="minorHAnsi"/>
          <w:szCs w:val="22"/>
        </w:rPr>
        <w:t xml:space="preserve">.  </w:t>
      </w:r>
      <w:r w:rsidR="00B331DC" w:rsidRPr="00FD1D7B">
        <w:rPr>
          <w:rFonts w:asciiTheme="minorHAnsi" w:hAnsiTheme="minorHAnsi" w:cs="Helvetica"/>
          <w:szCs w:val="22"/>
        </w:rPr>
        <w:t>Specify that all field welded</w:t>
      </w:r>
      <w:r w:rsidR="00CC6870">
        <w:rPr>
          <w:rFonts w:asciiTheme="minorHAnsi" w:hAnsiTheme="minorHAnsi" w:cs="Helvetica"/>
          <w:szCs w:val="22"/>
        </w:rPr>
        <w:t>,</w:t>
      </w:r>
      <w:r w:rsidR="00B331DC" w:rsidRPr="00FD1D7B">
        <w:rPr>
          <w:rFonts w:asciiTheme="minorHAnsi" w:hAnsiTheme="minorHAnsi" w:cs="Helvetica"/>
          <w:szCs w:val="22"/>
        </w:rPr>
        <w:t xml:space="preserve"> or field cut galvanized supports be field coated.  A/E to specify repair product</w:t>
      </w:r>
      <w:r w:rsidR="003F5A59">
        <w:rPr>
          <w:rFonts w:asciiTheme="minorHAnsi" w:hAnsiTheme="minorHAnsi" w:cs="Helvetica"/>
          <w:szCs w:val="22"/>
        </w:rPr>
        <w:t>s</w:t>
      </w:r>
      <w:r w:rsidR="00B331DC" w:rsidRPr="00FD1D7B">
        <w:rPr>
          <w:rFonts w:asciiTheme="minorHAnsi" w:hAnsiTheme="minorHAnsi" w:cs="Helvetica"/>
          <w:szCs w:val="22"/>
        </w:rPr>
        <w:t xml:space="preserve"> and methods for these conditions.  </w:t>
      </w:r>
      <w:r w:rsidR="00B331DC" w:rsidRPr="008C0788">
        <w:rPr>
          <w:rFonts w:asciiTheme="minorHAnsi" w:hAnsiTheme="minorHAnsi"/>
          <w:szCs w:val="22"/>
        </w:rPr>
        <w:t>Specify all other masonry accessories shall be stainless</w:t>
      </w:r>
      <w:r w:rsidR="000B64EE">
        <w:rPr>
          <w:rFonts w:asciiTheme="minorHAnsi" w:hAnsiTheme="minorHAnsi"/>
          <w:szCs w:val="22"/>
        </w:rPr>
        <w:t>-</w:t>
      </w:r>
      <w:r w:rsidR="00B331DC" w:rsidRPr="008C0788">
        <w:rPr>
          <w:rFonts w:asciiTheme="minorHAnsi" w:hAnsiTheme="minorHAnsi"/>
          <w:szCs w:val="22"/>
        </w:rPr>
        <w:t>steel at exterior walls</w:t>
      </w:r>
      <w:r w:rsidR="00B331DC" w:rsidRPr="00C42F26">
        <w:rPr>
          <w:rFonts w:asciiTheme="minorHAnsi" w:hAnsiTheme="minorHAnsi"/>
          <w:szCs w:val="22"/>
        </w:rPr>
        <w:t>.</w:t>
      </w:r>
    </w:p>
    <w:p w14:paraId="5DB62135" w14:textId="4F6D6D40" w:rsidR="00B331DC" w:rsidRDefault="00E07EF1" w:rsidP="00EA6096">
      <w:pPr>
        <w:ind w:left="540" w:hanging="540"/>
        <w:jc w:val="left"/>
        <w:rPr>
          <w:rFonts w:asciiTheme="minorHAnsi" w:hAnsiTheme="minorHAnsi"/>
          <w:szCs w:val="22"/>
        </w:rPr>
      </w:pPr>
      <w:r>
        <w:rPr>
          <w:rFonts w:asciiTheme="minorHAnsi" w:hAnsiTheme="minorHAnsi"/>
          <w:szCs w:val="22"/>
        </w:rPr>
        <w:t>2.5</w:t>
      </w:r>
      <w:r w:rsidR="00B331DC">
        <w:rPr>
          <w:rFonts w:asciiTheme="minorHAnsi" w:hAnsiTheme="minorHAnsi"/>
          <w:szCs w:val="22"/>
        </w:rPr>
        <w:tab/>
      </w:r>
      <w:r w:rsidR="00B331DC" w:rsidRPr="008C0788">
        <w:rPr>
          <w:rFonts w:asciiTheme="minorHAnsi" w:hAnsiTheme="minorHAnsi"/>
          <w:szCs w:val="22"/>
        </w:rPr>
        <w:t>Restoration or repair projects shall include only all stainless</w:t>
      </w:r>
      <w:r w:rsidR="000B64EE">
        <w:rPr>
          <w:rFonts w:asciiTheme="minorHAnsi" w:hAnsiTheme="minorHAnsi"/>
          <w:szCs w:val="22"/>
        </w:rPr>
        <w:t>-</w:t>
      </w:r>
      <w:r w:rsidR="00B331DC" w:rsidRPr="008C0788">
        <w:rPr>
          <w:rFonts w:asciiTheme="minorHAnsi" w:hAnsiTheme="minorHAnsi"/>
          <w:szCs w:val="22"/>
        </w:rPr>
        <w:t>steel masonry accessories with either copper or stainless</w:t>
      </w:r>
      <w:r w:rsidR="000B64EE">
        <w:rPr>
          <w:rFonts w:asciiTheme="minorHAnsi" w:hAnsiTheme="minorHAnsi"/>
          <w:szCs w:val="22"/>
        </w:rPr>
        <w:t>-</w:t>
      </w:r>
      <w:r w:rsidR="00B331DC" w:rsidRPr="008C0788">
        <w:rPr>
          <w:rFonts w:asciiTheme="minorHAnsi" w:hAnsiTheme="minorHAnsi"/>
          <w:szCs w:val="22"/>
        </w:rPr>
        <w:t>steel sheet metal through-wall flashings.</w:t>
      </w:r>
    </w:p>
    <w:p w14:paraId="2F24E1DF" w14:textId="34050E83" w:rsidR="00B331DC" w:rsidRDefault="00E07EF1" w:rsidP="00EA6096">
      <w:pPr>
        <w:ind w:left="540" w:hanging="540"/>
        <w:rPr>
          <w:rFonts w:asciiTheme="minorHAnsi" w:hAnsiTheme="minorHAnsi"/>
          <w:szCs w:val="22"/>
        </w:rPr>
      </w:pPr>
      <w:r>
        <w:rPr>
          <w:rFonts w:cstheme="minorHAnsi"/>
          <w:szCs w:val="22"/>
        </w:rPr>
        <w:t>2.6</w:t>
      </w:r>
      <w:r w:rsidR="00B331DC">
        <w:rPr>
          <w:rFonts w:cstheme="minorHAnsi"/>
          <w:szCs w:val="22"/>
        </w:rPr>
        <w:tab/>
      </w:r>
      <w:r w:rsidR="00B331DC">
        <w:rPr>
          <w:rFonts w:asciiTheme="minorHAnsi" w:hAnsiTheme="minorHAnsi"/>
          <w:szCs w:val="22"/>
        </w:rPr>
        <w:t xml:space="preserve">Structural </w:t>
      </w:r>
      <w:r w:rsidR="00B331DC" w:rsidRPr="008C0788">
        <w:rPr>
          <w:rFonts w:asciiTheme="minorHAnsi" w:hAnsiTheme="minorHAnsi"/>
          <w:szCs w:val="22"/>
        </w:rPr>
        <w:t>Design shall include:</w:t>
      </w:r>
    </w:p>
    <w:p w14:paraId="34F9E5E7" w14:textId="410A7E66" w:rsidR="00B331DC" w:rsidRDefault="00E07EF1" w:rsidP="00EA6096">
      <w:pPr>
        <w:ind w:left="540" w:hanging="540"/>
        <w:rPr>
          <w:rFonts w:asciiTheme="minorHAnsi" w:hAnsiTheme="minorHAnsi"/>
          <w:szCs w:val="22"/>
        </w:rPr>
      </w:pPr>
      <w:r>
        <w:rPr>
          <w:rFonts w:asciiTheme="minorHAnsi" w:hAnsiTheme="minorHAnsi"/>
          <w:szCs w:val="22"/>
        </w:rPr>
        <w:t>2.6.1</w:t>
      </w:r>
      <w:r w:rsidR="00B331DC">
        <w:rPr>
          <w:rFonts w:asciiTheme="minorHAnsi" w:hAnsiTheme="minorHAnsi"/>
          <w:szCs w:val="22"/>
        </w:rPr>
        <w:tab/>
      </w:r>
      <w:r w:rsidR="00B331DC" w:rsidRPr="008C0788">
        <w:rPr>
          <w:rFonts w:asciiTheme="minorHAnsi" w:hAnsiTheme="minorHAnsi"/>
          <w:szCs w:val="22"/>
        </w:rPr>
        <w:t>Bending analysis from wind or pressure.</w:t>
      </w:r>
    </w:p>
    <w:p w14:paraId="71F5AA1A" w14:textId="4A9FDB7B" w:rsidR="00B331DC" w:rsidRDefault="00E07EF1" w:rsidP="00EA6096">
      <w:pPr>
        <w:ind w:left="540" w:hanging="540"/>
        <w:rPr>
          <w:rFonts w:asciiTheme="minorHAnsi" w:hAnsiTheme="minorHAnsi"/>
          <w:szCs w:val="22"/>
        </w:rPr>
      </w:pPr>
      <w:r>
        <w:rPr>
          <w:rFonts w:asciiTheme="minorHAnsi" w:hAnsiTheme="minorHAnsi"/>
          <w:szCs w:val="22"/>
        </w:rPr>
        <w:lastRenderedPageBreak/>
        <w:t>2</w:t>
      </w:r>
      <w:r w:rsidR="00B331DC">
        <w:rPr>
          <w:rFonts w:asciiTheme="minorHAnsi" w:hAnsiTheme="minorHAnsi"/>
          <w:szCs w:val="22"/>
        </w:rPr>
        <w:t>.</w:t>
      </w:r>
      <w:r>
        <w:rPr>
          <w:rFonts w:asciiTheme="minorHAnsi" w:hAnsiTheme="minorHAnsi"/>
          <w:szCs w:val="22"/>
        </w:rPr>
        <w:t>6.</w:t>
      </w:r>
      <w:r w:rsidR="00B331DC">
        <w:rPr>
          <w:rFonts w:asciiTheme="minorHAnsi" w:hAnsiTheme="minorHAnsi"/>
          <w:szCs w:val="22"/>
        </w:rPr>
        <w:t>2</w:t>
      </w:r>
      <w:r w:rsidR="00B331DC">
        <w:rPr>
          <w:rFonts w:asciiTheme="minorHAnsi" w:hAnsiTheme="minorHAnsi"/>
          <w:szCs w:val="22"/>
        </w:rPr>
        <w:tab/>
      </w:r>
      <w:r w:rsidR="00B331DC" w:rsidRPr="008C0788">
        <w:rPr>
          <w:rFonts w:asciiTheme="minorHAnsi" w:hAnsiTheme="minorHAnsi"/>
          <w:szCs w:val="22"/>
        </w:rPr>
        <w:t>Axial compression analysis from self-weight plus other imposed loads.</w:t>
      </w:r>
    </w:p>
    <w:p w14:paraId="788BA9D1" w14:textId="71B3E203" w:rsidR="00B331DC" w:rsidRDefault="00E07EF1" w:rsidP="00EA6096">
      <w:pPr>
        <w:ind w:left="540" w:hanging="540"/>
        <w:jc w:val="left"/>
        <w:rPr>
          <w:rFonts w:asciiTheme="minorHAnsi" w:hAnsiTheme="minorHAnsi"/>
          <w:szCs w:val="22"/>
        </w:rPr>
      </w:pPr>
      <w:r>
        <w:rPr>
          <w:rFonts w:asciiTheme="minorHAnsi" w:hAnsiTheme="minorHAnsi"/>
          <w:szCs w:val="22"/>
        </w:rPr>
        <w:t>2</w:t>
      </w:r>
      <w:r w:rsidR="00B331DC">
        <w:rPr>
          <w:rFonts w:asciiTheme="minorHAnsi" w:hAnsiTheme="minorHAnsi"/>
          <w:szCs w:val="22"/>
        </w:rPr>
        <w:t>.</w:t>
      </w:r>
      <w:r>
        <w:rPr>
          <w:rFonts w:asciiTheme="minorHAnsi" w:hAnsiTheme="minorHAnsi"/>
          <w:szCs w:val="22"/>
        </w:rPr>
        <w:t>6.</w:t>
      </w:r>
      <w:r w:rsidR="00B331DC">
        <w:rPr>
          <w:rFonts w:asciiTheme="minorHAnsi" w:hAnsiTheme="minorHAnsi"/>
          <w:szCs w:val="22"/>
        </w:rPr>
        <w:t>3</w:t>
      </w:r>
      <w:r w:rsidR="00B331DC">
        <w:rPr>
          <w:rFonts w:asciiTheme="minorHAnsi" w:hAnsiTheme="minorHAnsi"/>
          <w:szCs w:val="22"/>
        </w:rPr>
        <w:tab/>
      </w:r>
      <w:r w:rsidR="00B331DC" w:rsidRPr="008C0788">
        <w:rPr>
          <w:rFonts w:asciiTheme="minorHAnsi" w:hAnsiTheme="minorHAnsi"/>
          <w:szCs w:val="22"/>
        </w:rPr>
        <w:t>Axial compression analysis from self-weight plus other imposed loads.</w:t>
      </w:r>
    </w:p>
    <w:p w14:paraId="20FEB93A" w14:textId="1CF26F40" w:rsidR="00B331DC" w:rsidRDefault="00E07EF1" w:rsidP="00EA6096">
      <w:pPr>
        <w:ind w:left="540" w:hanging="540"/>
        <w:jc w:val="left"/>
        <w:rPr>
          <w:rFonts w:asciiTheme="minorHAnsi" w:hAnsiTheme="minorHAnsi"/>
          <w:szCs w:val="22"/>
        </w:rPr>
      </w:pPr>
      <w:r>
        <w:rPr>
          <w:rFonts w:asciiTheme="minorHAnsi" w:hAnsiTheme="minorHAnsi"/>
          <w:szCs w:val="22"/>
        </w:rPr>
        <w:t>2</w:t>
      </w:r>
      <w:r w:rsidR="00B331DC">
        <w:rPr>
          <w:rFonts w:asciiTheme="minorHAnsi" w:hAnsiTheme="minorHAnsi"/>
          <w:szCs w:val="22"/>
        </w:rPr>
        <w:t>.</w:t>
      </w:r>
      <w:r>
        <w:rPr>
          <w:rFonts w:asciiTheme="minorHAnsi" w:hAnsiTheme="minorHAnsi"/>
          <w:szCs w:val="22"/>
        </w:rPr>
        <w:t>6.</w:t>
      </w:r>
      <w:r w:rsidR="00B331DC">
        <w:rPr>
          <w:rFonts w:asciiTheme="minorHAnsi" w:hAnsiTheme="minorHAnsi"/>
          <w:szCs w:val="22"/>
        </w:rPr>
        <w:t>4</w:t>
      </w:r>
      <w:r w:rsidR="00B331DC">
        <w:rPr>
          <w:rFonts w:asciiTheme="minorHAnsi" w:hAnsiTheme="minorHAnsi"/>
          <w:szCs w:val="22"/>
        </w:rPr>
        <w:tab/>
      </w:r>
      <w:r w:rsidR="00B331DC" w:rsidRPr="008C0788">
        <w:rPr>
          <w:rFonts w:asciiTheme="minorHAnsi" w:hAnsiTheme="minorHAnsi"/>
          <w:szCs w:val="22"/>
        </w:rPr>
        <w:t>Requirements for ties connecting masonry to supporting structure (e.g., structural steel or concrete frame).  Analysis shall include determination of tie loads, tie type and tie capacity verification.  Analysis shall consider unsupported length of tie</w:t>
      </w:r>
      <w:r w:rsidR="00B331DC">
        <w:rPr>
          <w:rFonts w:asciiTheme="minorHAnsi" w:hAnsiTheme="minorHAnsi"/>
          <w:szCs w:val="22"/>
        </w:rPr>
        <w:t>s</w:t>
      </w:r>
      <w:r w:rsidR="00B331DC" w:rsidRPr="008C0788">
        <w:rPr>
          <w:rFonts w:asciiTheme="minorHAnsi" w:hAnsiTheme="minorHAnsi"/>
          <w:szCs w:val="22"/>
        </w:rPr>
        <w:t xml:space="preserve"> to ensure local buckling is prevented.</w:t>
      </w:r>
    </w:p>
    <w:p w14:paraId="6714BB1D" w14:textId="4844BD59" w:rsidR="00B331DC" w:rsidRDefault="00E07EF1" w:rsidP="00EA6096">
      <w:pPr>
        <w:ind w:left="540" w:hanging="540"/>
        <w:jc w:val="left"/>
        <w:rPr>
          <w:rFonts w:asciiTheme="minorHAnsi" w:hAnsiTheme="minorHAnsi" w:cs="Helvetica"/>
          <w:szCs w:val="22"/>
        </w:rPr>
      </w:pPr>
      <w:r>
        <w:rPr>
          <w:rFonts w:cstheme="minorHAnsi"/>
          <w:szCs w:val="22"/>
        </w:rPr>
        <w:t>2</w:t>
      </w:r>
      <w:r w:rsidR="00B331DC">
        <w:rPr>
          <w:rFonts w:cstheme="minorHAnsi"/>
          <w:szCs w:val="22"/>
        </w:rPr>
        <w:t>.</w:t>
      </w:r>
      <w:r>
        <w:rPr>
          <w:rFonts w:cstheme="minorHAnsi"/>
          <w:szCs w:val="22"/>
        </w:rPr>
        <w:t>6.</w:t>
      </w:r>
      <w:r w:rsidR="00B331DC">
        <w:rPr>
          <w:rFonts w:cstheme="minorHAnsi"/>
          <w:szCs w:val="22"/>
        </w:rPr>
        <w:t>5</w:t>
      </w:r>
      <w:r w:rsidR="00B331DC">
        <w:rPr>
          <w:rFonts w:cstheme="minorHAnsi"/>
          <w:szCs w:val="22"/>
        </w:rPr>
        <w:tab/>
      </w:r>
      <w:r w:rsidR="00B331DC" w:rsidRPr="00FD1D7B">
        <w:rPr>
          <w:rFonts w:asciiTheme="minorHAnsi" w:hAnsiTheme="minorHAnsi" w:cs="Helvetica"/>
          <w:szCs w:val="22"/>
        </w:rPr>
        <w:t xml:space="preserve">A/E shall design and specify the location and the width of such joints.  A/E shall consult ASTM C1472 and SWRI for </w:t>
      </w:r>
      <w:r w:rsidR="003F5A59" w:rsidRPr="00FD1D7B">
        <w:rPr>
          <w:rFonts w:asciiTheme="minorHAnsi" w:hAnsiTheme="minorHAnsi" w:cs="Helvetica"/>
          <w:szCs w:val="22"/>
        </w:rPr>
        <w:t>additional</w:t>
      </w:r>
      <w:r w:rsidR="00B331DC" w:rsidRPr="00FD1D7B">
        <w:rPr>
          <w:rFonts w:asciiTheme="minorHAnsi" w:hAnsiTheme="minorHAnsi" w:cs="Helvetica"/>
          <w:szCs w:val="22"/>
        </w:rPr>
        <w:t xml:space="preserve"> information regarding joint width sizing.</w:t>
      </w:r>
    </w:p>
    <w:p w14:paraId="215B2798" w14:textId="54BA1B5E" w:rsidR="00B331DC" w:rsidRDefault="00E07EF1" w:rsidP="00EA6096">
      <w:pPr>
        <w:ind w:left="540" w:hanging="540"/>
        <w:jc w:val="left"/>
        <w:rPr>
          <w:rFonts w:asciiTheme="minorHAnsi" w:hAnsiTheme="minorHAnsi" w:cs="Helvetica"/>
          <w:szCs w:val="22"/>
        </w:rPr>
      </w:pPr>
      <w:r>
        <w:rPr>
          <w:rFonts w:cstheme="minorHAnsi"/>
          <w:szCs w:val="22"/>
        </w:rPr>
        <w:t>2.6</w:t>
      </w:r>
      <w:r w:rsidR="00B331DC">
        <w:rPr>
          <w:rFonts w:cstheme="minorHAnsi"/>
          <w:szCs w:val="22"/>
        </w:rPr>
        <w:t>.6</w:t>
      </w:r>
      <w:r w:rsidR="00B331DC">
        <w:rPr>
          <w:rFonts w:cstheme="minorHAnsi"/>
          <w:szCs w:val="22"/>
        </w:rPr>
        <w:tab/>
      </w:r>
      <w:r w:rsidR="00B331DC" w:rsidRPr="008C0788">
        <w:rPr>
          <w:rFonts w:asciiTheme="minorHAnsi" w:hAnsiTheme="minorHAnsi"/>
          <w:szCs w:val="22"/>
        </w:rPr>
        <w:t>Vertical control joints for CMU back-up wythe shall be required to align at the same spacing as the exterior wall veneer unless columns or other structural items interfere; then align as closely as possible.</w:t>
      </w:r>
      <w:r w:rsidR="00B331DC">
        <w:rPr>
          <w:rFonts w:asciiTheme="minorHAnsi" w:hAnsiTheme="minorHAnsi"/>
          <w:szCs w:val="22"/>
        </w:rPr>
        <w:t xml:space="preserve">  </w:t>
      </w:r>
      <w:r w:rsidR="00B331DC" w:rsidRPr="00FD1D7B">
        <w:rPr>
          <w:rFonts w:asciiTheme="minorHAnsi" w:hAnsiTheme="minorHAnsi" w:cs="Helvetica"/>
          <w:szCs w:val="22"/>
        </w:rPr>
        <w:t>Vertical control joints for CMU and expansion shall have backer rod and sealant installed prior to application of air barrier transition.  Specify sealant compatible with air barrier membrane.</w:t>
      </w:r>
    </w:p>
    <w:p w14:paraId="410AC6D0" w14:textId="02B8B8B3" w:rsidR="00B331DC" w:rsidRDefault="00E07EF1" w:rsidP="00EA6096">
      <w:pPr>
        <w:ind w:left="540" w:hanging="540"/>
        <w:jc w:val="left"/>
        <w:rPr>
          <w:rFonts w:asciiTheme="minorHAnsi" w:hAnsiTheme="minorHAnsi"/>
          <w:szCs w:val="22"/>
        </w:rPr>
      </w:pPr>
      <w:r>
        <w:rPr>
          <w:rFonts w:asciiTheme="minorHAnsi" w:hAnsiTheme="minorHAnsi" w:cs="Helvetica"/>
          <w:szCs w:val="22"/>
        </w:rPr>
        <w:t>2.6</w:t>
      </w:r>
      <w:r w:rsidR="00B331DC">
        <w:rPr>
          <w:rFonts w:asciiTheme="minorHAnsi" w:hAnsiTheme="minorHAnsi" w:cs="Helvetica"/>
          <w:szCs w:val="22"/>
        </w:rPr>
        <w:t>.7</w:t>
      </w:r>
      <w:r w:rsidR="00B331DC">
        <w:rPr>
          <w:rFonts w:asciiTheme="minorHAnsi" w:hAnsiTheme="minorHAnsi" w:cs="Helvetica"/>
          <w:szCs w:val="22"/>
        </w:rPr>
        <w:tab/>
      </w:r>
      <w:r w:rsidR="00B331DC" w:rsidRPr="008C0788">
        <w:rPr>
          <w:rFonts w:asciiTheme="minorHAnsi" w:hAnsiTheme="minorHAnsi"/>
          <w:szCs w:val="22"/>
        </w:rPr>
        <w:t>Consider brick expansion and contraction influences on wall sections.</w:t>
      </w:r>
    </w:p>
    <w:p w14:paraId="5579F62C" w14:textId="03924C73" w:rsidR="00B331DC" w:rsidRDefault="00E07EF1" w:rsidP="00EA6096">
      <w:pPr>
        <w:ind w:left="540" w:hanging="540"/>
        <w:jc w:val="left"/>
        <w:rPr>
          <w:rFonts w:asciiTheme="minorHAnsi" w:hAnsiTheme="minorHAnsi"/>
          <w:szCs w:val="22"/>
        </w:rPr>
      </w:pPr>
      <w:r>
        <w:rPr>
          <w:rFonts w:asciiTheme="minorHAnsi" w:hAnsiTheme="minorHAnsi"/>
          <w:szCs w:val="22"/>
        </w:rPr>
        <w:t>2.6</w:t>
      </w:r>
      <w:r w:rsidR="00B331DC">
        <w:rPr>
          <w:rFonts w:asciiTheme="minorHAnsi" w:hAnsiTheme="minorHAnsi"/>
          <w:szCs w:val="22"/>
        </w:rPr>
        <w:t>.8</w:t>
      </w:r>
      <w:r w:rsidR="00B331DC">
        <w:rPr>
          <w:rFonts w:asciiTheme="minorHAnsi" w:hAnsiTheme="minorHAnsi"/>
          <w:szCs w:val="22"/>
        </w:rPr>
        <w:tab/>
      </w:r>
      <w:r w:rsidR="00B331DC" w:rsidRPr="008C0788">
        <w:rPr>
          <w:rFonts w:asciiTheme="minorHAnsi" w:hAnsiTheme="minorHAnsi"/>
          <w:szCs w:val="22"/>
        </w:rPr>
        <w:t>Drawings shall indicate locations of ties and spacing.  Drawings shall include through-wall flashings for loose lintels and fixed lintels in which anchors are used through the lintels.</w:t>
      </w:r>
    </w:p>
    <w:p w14:paraId="42E5E34E" w14:textId="6A7B6480" w:rsidR="00B331DC" w:rsidRDefault="00E07EF1" w:rsidP="00EA6096">
      <w:pPr>
        <w:ind w:left="540" w:hanging="540"/>
        <w:jc w:val="left"/>
        <w:rPr>
          <w:rFonts w:asciiTheme="minorHAnsi" w:hAnsiTheme="minorHAnsi"/>
          <w:szCs w:val="22"/>
        </w:rPr>
      </w:pPr>
      <w:r>
        <w:rPr>
          <w:rFonts w:asciiTheme="minorHAnsi" w:hAnsiTheme="minorHAnsi"/>
          <w:szCs w:val="22"/>
        </w:rPr>
        <w:t>2.7</w:t>
      </w:r>
      <w:r w:rsidR="00B331DC">
        <w:rPr>
          <w:rFonts w:asciiTheme="minorHAnsi" w:hAnsiTheme="minorHAnsi"/>
          <w:szCs w:val="22"/>
        </w:rPr>
        <w:tab/>
      </w:r>
      <w:r w:rsidR="00B331DC" w:rsidRPr="008C0788">
        <w:rPr>
          <w:rFonts w:asciiTheme="minorHAnsi" w:hAnsiTheme="minorHAnsi"/>
          <w:szCs w:val="22"/>
        </w:rPr>
        <w:t>Reference 07 13 30 – Membrane Waterproofing, 07 26 00 Air/Vapor Barriers, and 08 44 13 Curtain Walls and others as required in related work.</w:t>
      </w:r>
    </w:p>
    <w:p w14:paraId="084E01B4" w14:textId="1ACB7794" w:rsidR="00B331DC" w:rsidRDefault="00E07EF1" w:rsidP="00EA6096">
      <w:pPr>
        <w:ind w:left="540" w:hanging="540"/>
        <w:jc w:val="left"/>
        <w:rPr>
          <w:rFonts w:asciiTheme="minorHAnsi" w:hAnsiTheme="minorHAnsi"/>
          <w:szCs w:val="22"/>
        </w:rPr>
      </w:pPr>
      <w:r>
        <w:rPr>
          <w:rFonts w:asciiTheme="minorHAnsi" w:hAnsiTheme="minorHAnsi"/>
          <w:szCs w:val="22"/>
        </w:rPr>
        <w:t>2.8</w:t>
      </w:r>
      <w:r w:rsidR="00B331DC">
        <w:rPr>
          <w:rFonts w:asciiTheme="minorHAnsi" w:hAnsiTheme="minorHAnsi"/>
          <w:szCs w:val="22"/>
        </w:rPr>
        <w:t>.</w:t>
      </w:r>
      <w:r w:rsidR="00B331DC">
        <w:rPr>
          <w:rFonts w:asciiTheme="minorHAnsi" w:hAnsiTheme="minorHAnsi"/>
          <w:szCs w:val="22"/>
        </w:rPr>
        <w:tab/>
      </w:r>
      <w:r w:rsidR="00B331DC" w:rsidRPr="008C0788">
        <w:rPr>
          <w:rFonts w:asciiTheme="minorHAnsi" w:hAnsiTheme="minorHAnsi"/>
          <w:szCs w:val="22"/>
        </w:rPr>
        <w:t>Exterior brick shall meet ASTM C216, Grade SW, Type FBS or FBX.  The selected brick shall be shown to have passed ASTM C67, freeze-thaw for pre-qualification testing prior to bidding with submittals of that testing performed within the past</w:t>
      </w:r>
      <w:r w:rsidR="00B331DC">
        <w:rPr>
          <w:rFonts w:asciiTheme="minorHAnsi" w:hAnsiTheme="minorHAnsi"/>
          <w:szCs w:val="22"/>
        </w:rPr>
        <w:t xml:space="preserve"> 18 months</w:t>
      </w:r>
      <w:r w:rsidR="00B331DC" w:rsidRPr="008C0788">
        <w:rPr>
          <w:rFonts w:asciiTheme="minorHAnsi" w:hAnsiTheme="minorHAnsi"/>
          <w:szCs w:val="22"/>
        </w:rPr>
        <w:t>.  Brick Manufacturer’s must supply current test results for ASTM C67, Efflorescence.</w:t>
      </w:r>
    </w:p>
    <w:p w14:paraId="33A40C1E" w14:textId="0AB7284F" w:rsidR="00B331DC" w:rsidRDefault="00E07EF1" w:rsidP="00EA6096">
      <w:pPr>
        <w:ind w:left="540" w:hanging="540"/>
        <w:jc w:val="left"/>
        <w:rPr>
          <w:rFonts w:asciiTheme="minorHAnsi" w:hAnsiTheme="minorHAnsi"/>
          <w:szCs w:val="22"/>
        </w:rPr>
      </w:pPr>
      <w:r>
        <w:rPr>
          <w:rFonts w:cstheme="minorHAnsi"/>
          <w:szCs w:val="22"/>
        </w:rPr>
        <w:t>2.9</w:t>
      </w:r>
      <w:r w:rsidR="00B331DC">
        <w:rPr>
          <w:rFonts w:cstheme="minorHAnsi"/>
          <w:szCs w:val="22"/>
        </w:rPr>
        <w:t>.</w:t>
      </w:r>
      <w:r w:rsidR="00B331DC">
        <w:rPr>
          <w:rFonts w:cstheme="minorHAnsi"/>
          <w:szCs w:val="22"/>
        </w:rPr>
        <w:tab/>
      </w:r>
      <w:r w:rsidR="00B331DC" w:rsidRPr="008C0788">
        <w:rPr>
          <w:rFonts w:asciiTheme="minorHAnsi" w:hAnsiTheme="minorHAnsi"/>
          <w:szCs w:val="22"/>
        </w:rPr>
        <w:t>Exterior repair or restoration of clay brick is not required to pass pre-qualification tests, but certification of clay brick to confirm compliance with specified ASTM requirements shall be submitted.  Exterior repair or restoration of clay brick shall match existing in color, texture, and size.</w:t>
      </w:r>
    </w:p>
    <w:p w14:paraId="37719771" w14:textId="2F921360" w:rsidR="00B331DC" w:rsidRDefault="00E07EF1" w:rsidP="00EA6096">
      <w:pPr>
        <w:ind w:left="540" w:hanging="540"/>
        <w:jc w:val="left"/>
        <w:rPr>
          <w:rFonts w:asciiTheme="minorHAnsi" w:hAnsiTheme="minorHAnsi"/>
          <w:szCs w:val="22"/>
        </w:rPr>
      </w:pPr>
      <w:r>
        <w:rPr>
          <w:rFonts w:asciiTheme="minorHAnsi" w:hAnsiTheme="minorHAnsi"/>
          <w:szCs w:val="22"/>
        </w:rPr>
        <w:t>2.10</w:t>
      </w:r>
      <w:r w:rsidR="00B331DC">
        <w:rPr>
          <w:rFonts w:asciiTheme="minorHAnsi" w:hAnsiTheme="minorHAnsi"/>
          <w:szCs w:val="22"/>
        </w:rPr>
        <w:t>.</w:t>
      </w:r>
      <w:r w:rsidR="00B331DC">
        <w:rPr>
          <w:rFonts w:asciiTheme="minorHAnsi" w:hAnsiTheme="minorHAnsi"/>
          <w:szCs w:val="22"/>
        </w:rPr>
        <w:tab/>
      </w:r>
      <w:r w:rsidR="00B331DC" w:rsidRPr="008C0788">
        <w:rPr>
          <w:rFonts w:asciiTheme="minorHAnsi" w:hAnsiTheme="minorHAnsi"/>
          <w:szCs w:val="22"/>
        </w:rPr>
        <w:t>The A/E Design Firm structural engineer shall recommend and specify building expansion joints and expansion joints between all new and existing structures</w:t>
      </w:r>
      <w:r w:rsidR="00B331DC">
        <w:rPr>
          <w:rFonts w:asciiTheme="minorHAnsi" w:hAnsiTheme="minorHAnsi"/>
          <w:szCs w:val="22"/>
        </w:rPr>
        <w:t xml:space="preserve"> </w:t>
      </w:r>
      <w:r w:rsidR="00B331DC" w:rsidRPr="00FD1D7B">
        <w:rPr>
          <w:rFonts w:asciiTheme="minorHAnsi" w:hAnsiTheme="minorHAnsi" w:cs="Helvetica"/>
          <w:szCs w:val="22"/>
        </w:rPr>
        <w:t>and specify the anticipated design movement dimension and orientation. The A/E shall design the air/moisture barrier, waterproofing, roofing, through wall flashing, cladding continuity to accommodate such movement</w:t>
      </w:r>
      <w:r w:rsidR="00B331DC" w:rsidRPr="00476C18">
        <w:rPr>
          <w:rFonts w:asciiTheme="minorHAnsi" w:hAnsiTheme="minorHAnsi"/>
          <w:szCs w:val="22"/>
        </w:rPr>
        <w:t>.</w:t>
      </w:r>
    </w:p>
    <w:p w14:paraId="1BCB9AE7" w14:textId="3587DF64" w:rsidR="00B331DC" w:rsidRDefault="00E07EF1" w:rsidP="00EA6096">
      <w:pPr>
        <w:ind w:left="540" w:hanging="540"/>
        <w:jc w:val="left"/>
        <w:rPr>
          <w:rFonts w:asciiTheme="minorHAnsi" w:hAnsiTheme="minorHAnsi" w:cs="Helvetica"/>
          <w:szCs w:val="22"/>
        </w:rPr>
      </w:pPr>
      <w:r>
        <w:rPr>
          <w:rFonts w:asciiTheme="minorHAnsi" w:hAnsiTheme="minorHAnsi"/>
          <w:szCs w:val="22"/>
        </w:rPr>
        <w:t>2.11</w:t>
      </w:r>
      <w:r w:rsidR="00B331DC">
        <w:rPr>
          <w:rFonts w:asciiTheme="minorHAnsi" w:hAnsiTheme="minorHAnsi"/>
          <w:szCs w:val="22"/>
        </w:rPr>
        <w:t>.</w:t>
      </w:r>
      <w:r w:rsidR="00B331DC">
        <w:rPr>
          <w:rFonts w:asciiTheme="minorHAnsi" w:hAnsiTheme="minorHAnsi"/>
          <w:szCs w:val="22"/>
        </w:rPr>
        <w:tab/>
      </w:r>
      <w:r w:rsidR="00B331DC" w:rsidRPr="008C0788">
        <w:rPr>
          <w:rFonts w:asciiTheme="minorHAnsi" w:hAnsiTheme="minorHAnsi"/>
          <w:szCs w:val="22"/>
        </w:rPr>
        <w:t>Specify that brick ties shall start a maximum of 8" horizontally and 9” vertically from terminations such as brick ledges, lintels, expansion joints, through-wall flashings, window and door openings, corners, or other interruptions.</w:t>
      </w:r>
      <w:r w:rsidR="00B331DC">
        <w:rPr>
          <w:rFonts w:asciiTheme="minorHAnsi" w:hAnsiTheme="minorHAnsi"/>
          <w:szCs w:val="22"/>
        </w:rPr>
        <w:t xml:space="preserve">  </w:t>
      </w:r>
      <w:r w:rsidR="00B331DC" w:rsidRPr="00FD1D7B">
        <w:rPr>
          <w:rFonts w:asciiTheme="minorHAnsi" w:hAnsiTheme="minorHAnsi" w:cs="Helvetica"/>
          <w:szCs w:val="22"/>
        </w:rPr>
        <w:t>A/E shall clearly indicate where post installed masonry ties will be installed on the enlarged detail drawings. The A/E shall coordinate the position of anchors</w:t>
      </w:r>
      <w:r w:rsidR="00DF65BF">
        <w:rPr>
          <w:rFonts w:asciiTheme="minorHAnsi" w:hAnsiTheme="minorHAnsi" w:cs="Helvetica"/>
          <w:szCs w:val="22"/>
        </w:rPr>
        <w:t>,</w:t>
      </w:r>
      <w:r w:rsidR="00B331DC" w:rsidRPr="00FD1D7B">
        <w:rPr>
          <w:rFonts w:asciiTheme="minorHAnsi" w:hAnsiTheme="minorHAnsi" w:cs="Helvetica"/>
          <w:szCs w:val="22"/>
        </w:rPr>
        <w:t xml:space="preserve"> so they do not interfere with reglets, termination bars, </w:t>
      </w:r>
      <w:r w:rsidR="00B331DC">
        <w:rPr>
          <w:rFonts w:asciiTheme="minorHAnsi" w:hAnsiTheme="minorHAnsi" w:cs="Helvetica"/>
          <w:szCs w:val="22"/>
        </w:rPr>
        <w:t xml:space="preserve">stainless steel </w:t>
      </w:r>
      <w:r w:rsidR="00B331DC" w:rsidRPr="00FD1D7B">
        <w:rPr>
          <w:rFonts w:asciiTheme="minorHAnsi" w:hAnsiTheme="minorHAnsi" w:cs="Helvetica"/>
          <w:szCs w:val="22"/>
        </w:rPr>
        <w:t xml:space="preserve">drip tray flanges etc. Specify all post installed masonry tie anchors be sealed air and watertight and </w:t>
      </w:r>
      <w:r w:rsidR="000B64EE">
        <w:rPr>
          <w:rFonts w:asciiTheme="minorHAnsi" w:hAnsiTheme="minorHAnsi" w:cs="Helvetica"/>
          <w:szCs w:val="22"/>
        </w:rPr>
        <w:t xml:space="preserve">the work shall </w:t>
      </w:r>
      <w:r w:rsidR="00B331DC" w:rsidRPr="00FD1D7B">
        <w:rPr>
          <w:rFonts w:asciiTheme="minorHAnsi" w:hAnsiTheme="minorHAnsi" w:cs="Helvetica"/>
          <w:szCs w:val="22"/>
        </w:rPr>
        <w:t>be coordinated with other trades.</w:t>
      </w:r>
    </w:p>
    <w:p w14:paraId="6D024304" w14:textId="3A12B657" w:rsidR="00B331DC" w:rsidRDefault="00E07EF1" w:rsidP="00EA6096">
      <w:pPr>
        <w:ind w:left="540" w:hanging="540"/>
        <w:jc w:val="left"/>
        <w:rPr>
          <w:rFonts w:asciiTheme="minorHAnsi" w:hAnsiTheme="minorHAnsi"/>
          <w:szCs w:val="22"/>
        </w:rPr>
      </w:pPr>
      <w:r>
        <w:rPr>
          <w:rFonts w:asciiTheme="minorHAnsi" w:hAnsiTheme="minorHAnsi" w:cs="Helvetica"/>
          <w:szCs w:val="22"/>
        </w:rPr>
        <w:t>2.12</w:t>
      </w:r>
      <w:r w:rsidR="00B331DC">
        <w:rPr>
          <w:rFonts w:asciiTheme="minorHAnsi" w:hAnsiTheme="minorHAnsi" w:cs="Helvetica"/>
          <w:szCs w:val="22"/>
        </w:rPr>
        <w:t>.</w:t>
      </w:r>
      <w:r w:rsidR="00B331DC">
        <w:rPr>
          <w:rFonts w:asciiTheme="minorHAnsi" w:hAnsiTheme="minorHAnsi" w:cs="Helvetica"/>
          <w:szCs w:val="22"/>
        </w:rPr>
        <w:tab/>
      </w:r>
      <w:r w:rsidR="00B331DC" w:rsidRPr="00AC17E7">
        <w:rPr>
          <w:rFonts w:asciiTheme="minorHAnsi" w:hAnsiTheme="minorHAnsi"/>
          <w:szCs w:val="22"/>
        </w:rPr>
        <w:t>Design stone anchors so as not to penetrate or interrupt the through-wall flashing at drainage planes</w:t>
      </w:r>
      <w:r w:rsidR="00B331DC">
        <w:rPr>
          <w:rFonts w:asciiTheme="minorHAnsi" w:hAnsiTheme="minorHAnsi"/>
          <w:szCs w:val="22"/>
        </w:rPr>
        <w:t xml:space="preserve"> whenever possible</w:t>
      </w:r>
      <w:r w:rsidR="00B331DC" w:rsidRPr="008C0788">
        <w:rPr>
          <w:rFonts w:asciiTheme="minorHAnsi" w:hAnsiTheme="minorHAnsi"/>
          <w:szCs w:val="22"/>
        </w:rPr>
        <w:t>.  Specify that all stone anchors, dowels, welded rods</w:t>
      </w:r>
      <w:r w:rsidR="000B64EE">
        <w:rPr>
          <w:rFonts w:asciiTheme="minorHAnsi" w:hAnsiTheme="minorHAnsi"/>
          <w:szCs w:val="22"/>
        </w:rPr>
        <w:t>,</w:t>
      </w:r>
      <w:r w:rsidR="00B331DC" w:rsidRPr="008C0788">
        <w:rPr>
          <w:rFonts w:asciiTheme="minorHAnsi" w:hAnsiTheme="minorHAnsi"/>
          <w:szCs w:val="22"/>
        </w:rPr>
        <w:t xml:space="preserve"> or pins shall be </w:t>
      </w:r>
      <w:r w:rsidR="00B331DC">
        <w:rPr>
          <w:rFonts w:asciiTheme="minorHAnsi" w:hAnsiTheme="minorHAnsi"/>
          <w:szCs w:val="22"/>
        </w:rPr>
        <w:t xml:space="preserve">post </w:t>
      </w:r>
      <w:r w:rsidR="00B331DC" w:rsidRPr="008C0788">
        <w:rPr>
          <w:rFonts w:asciiTheme="minorHAnsi" w:hAnsiTheme="minorHAnsi"/>
          <w:szCs w:val="22"/>
        </w:rPr>
        <w:t xml:space="preserve">installed at lintels or shelf angles </w:t>
      </w:r>
      <w:r w:rsidR="00B331DC">
        <w:rPr>
          <w:rFonts w:asciiTheme="minorHAnsi" w:hAnsiTheme="minorHAnsi"/>
          <w:szCs w:val="22"/>
        </w:rPr>
        <w:t xml:space="preserve">and sealed where they penetrate the vertical leg of the </w:t>
      </w:r>
      <w:r w:rsidR="00B331DC" w:rsidRPr="008C0788">
        <w:rPr>
          <w:rFonts w:asciiTheme="minorHAnsi" w:hAnsiTheme="minorHAnsi"/>
          <w:szCs w:val="22"/>
        </w:rPr>
        <w:t>through-wall flashing.</w:t>
      </w:r>
    </w:p>
    <w:p w14:paraId="0AD1EC03" w14:textId="7AEA032A" w:rsidR="00B331DC" w:rsidRDefault="00E07EF1" w:rsidP="00EA6096">
      <w:pPr>
        <w:ind w:left="540" w:hanging="540"/>
        <w:jc w:val="left"/>
        <w:rPr>
          <w:rFonts w:asciiTheme="minorHAnsi" w:hAnsiTheme="minorHAnsi"/>
          <w:szCs w:val="22"/>
        </w:rPr>
      </w:pPr>
      <w:r>
        <w:rPr>
          <w:rFonts w:asciiTheme="minorHAnsi" w:hAnsiTheme="minorHAnsi"/>
          <w:szCs w:val="22"/>
        </w:rPr>
        <w:t>2.13</w:t>
      </w:r>
      <w:r w:rsidR="00B331DC">
        <w:rPr>
          <w:rFonts w:asciiTheme="minorHAnsi" w:hAnsiTheme="minorHAnsi"/>
          <w:szCs w:val="22"/>
        </w:rPr>
        <w:t>.</w:t>
      </w:r>
      <w:r w:rsidR="00B331DC">
        <w:rPr>
          <w:rFonts w:asciiTheme="minorHAnsi" w:hAnsiTheme="minorHAnsi"/>
          <w:szCs w:val="22"/>
        </w:rPr>
        <w:tab/>
      </w:r>
      <w:r w:rsidR="00B331DC" w:rsidRPr="008C0788">
        <w:rPr>
          <w:rFonts w:asciiTheme="minorHAnsi" w:hAnsiTheme="minorHAnsi"/>
          <w:szCs w:val="22"/>
        </w:rPr>
        <w:t xml:space="preserve">Design the masonry layout to accommodate the placement of end dams at head joints in brick and stone.  Design the masonry layout and stone size to accommodate </w:t>
      </w:r>
      <w:r w:rsidR="00B331DC">
        <w:rPr>
          <w:rFonts w:asciiTheme="minorHAnsi" w:hAnsiTheme="minorHAnsi"/>
          <w:szCs w:val="22"/>
        </w:rPr>
        <w:t>Minnesota State</w:t>
      </w:r>
      <w:r w:rsidR="00B331DC" w:rsidRPr="008C0788">
        <w:rPr>
          <w:rFonts w:asciiTheme="minorHAnsi" w:hAnsiTheme="minorHAnsi"/>
          <w:szCs w:val="22"/>
        </w:rPr>
        <w:t xml:space="preserve"> required double through-flashing where applicable.</w:t>
      </w:r>
    </w:p>
    <w:p w14:paraId="3257F6CC" w14:textId="7E88611C" w:rsidR="00B331DC" w:rsidRDefault="00E07EF1" w:rsidP="00EA6096">
      <w:pPr>
        <w:ind w:left="540" w:hanging="540"/>
        <w:jc w:val="left"/>
        <w:rPr>
          <w:rFonts w:asciiTheme="minorHAnsi" w:hAnsiTheme="minorHAnsi"/>
          <w:szCs w:val="22"/>
        </w:rPr>
      </w:pPr>
      <w:r>
        <w:rPr>
          <w:rFonts w:cstheme="minorHAnsi"/>
          <w:szCs w:val="22"/>
        </w:rPr>
        <w:t>2.14</w:t>
      </w:r>
      <w:r w:rsidR="00B331DC">
        <w:rPr>
          <w:rFonts w:cstheme="minorHAnsi"/>
          <w:szCs w:val="22"/>
        </w:rPr>
        <w:t>.</w:t>
      </w:r>
      <w:r w:rsidR="00B331DC">
        <w:rPr>
          <w:rFonts w:cstheme="minorHAnsi"/>
          <w:szCs w:val="22"/>
        </w:rPr>
        <w:tab/>
      </w:r>
      <w:r w:rsidR="00B331DC" w:rsidRPr="008C0788">
        <w:rPr>
          <w:rFonts w:asciiTheme="minorHAnsi" w:hAnsiTheme="minorHAnsi"/>
          <w:szCs w:val="22"/>
        </w:rPr>
        <w:t>Identify and detail the air space between the masonry veneer and the cavity insulation at minimum 2” width, depending upon the insulation requirements to meet the current energy code and the results from the hygrothermal modeling analysis.</w:t>
      </w:r>
    </w:p>
    <w:p w14:paraId="73A3C36D" w14:textId="51025CF1" w:rsidR="00B331DC" w:rsidRDefault="00E07EF1">
      <w:pPr>
        <w:ind w:left="540" w:hanging="540"/>
        <w:jc w:val="left"/>
        <w:rPr>
          <w:rFonts w:asciiTheme="minorHAnsi" w:hAnsiTheme="minorHAnsi" w:cs="Helvetica"/>
          <w:szCs w:val="22"/>
        </w:rPr>
      </w:pPr>
      <w:r>
        <w:rPr>
          <w:rFonts w:asciiTheme="minorHAnsi" w:hAnsiTheme="minorHAnsi"/>
          <w:szCs w:val="22"/>
        </w:rPr>
        <w:t>2.15</w:t>
      </w:r>
      <w:r w:rsidR="00B331DC">
        <w:rPr>
          <w:rFonts w:asciiTheme="minorHAnsi" w:hAnsiTheme="minorHAnsi"/>
          <w:szCs w:val="22"/>
        </w:rPr>
        <w:t>.</w:t>
      </w:r>
      <w:r w:rsidR="00B331DC">
        <w:rPr>
          <w:rFonts w:asciiTheme="minorHAnsi" w:hAnsiTheme="minorHAnsi"/>
          <w:szCs w:val="22"/>
        </w:rPr>
        <w:tab/>
      </w:r>
      <w:r w:rsidR="00B331DC">
        <w:rPr>
          <w:rFonts w:asciiTheme="minorHAnsi" w:hAnsiTheme="minorHAnsi"/>
          <w:bCs/>
          <w:szCs w:val="22"/>
        </w:rPr>
        <w:t>Design c</w:t>
      </w:r>
      <w:r w:rsidR="00B331DC" w:rsidRPr="00E67BFA">
        <w:rPr>
          <w:rFonts w:asciiTheme="minorHAnsi" w:hAnsiTheme="minorHAnsi"/>
          <w:bCs/>
          <w:szCs w:val="22"/>
        </w:rPr>
        <w:t xml:space="preserve">avity wall </w:t>
      </w:r>
      <w:r w:rsidR="00B331DC">
        <w:rPr>
          <w:rFonts w:asciiTheme="minorHAnsi" w:hAnsiTheme="minorHAnsi"/>
          <w:bCs/>
          <w:szCs w:val="22"/>
        </w:rPr>
        <w:t xml:space="preserve">window/curtain wall </w:t>
      </w:r>
      <w:r w:rsidR="00B331DC" w:rsidRPr="00E67BFA">
        <w:rPr>
          <w:rFonts w:asciiTheme="minorHAnsi" w:hAnsiTheme="minorHAnsi"/>
          <w:bCs/>
          <w:szCs w:val="22"/>
        </w:rPr>
        <w:t>openings</w:t>
      </w:r>
      <w:r w:rsidR="00B331DC">
        <w:rPr>
          <w:rFonts w:asciiTheme="minorHAnsi" w:hAnsiTheme="minorHAnsi"/>
          <w:bCs/>
          <w:szCs w:val="22"/>
        </w:rPr>
        <w:t xml:space="preserve"> with return brick and </w:t>
      </w:r>
      <w:r w:rsidR="00B331DC" w:rsidRPr="00E67BFA">
        <w:rPr>
          <w:rFonts w:asciiTheme="minorHAnsi" w:hAnsiTheme="minorHAnsi"/>
          <w:bCs/>
          <w:szCs w:val="22"/>
        </w:rPr>
        <w:t>sealed to prevent cavity wall air migration into the window surround</w:t>
      </w:r>
      <w:r w:rsidR="00B331DC" w:rsidRPr="000E44E8">
        <w:rPr>
          <w:rFonts w:asciiTheme="minorHAnsi" w:hAnsiTheme="minorHAnsi"/>
          <w:bCs/>
          <w:szCs w:val="22"/>
        </w:rPr>
        <w:t xml:space="preserve">.  </w:t>
      </w:r>
      <w:r w:rsidR="00B331DC" w:rsidRPr="00FD1D7B">
        <w:rPr>
          <w:rFonts w:asciiTheme="minorHAnsi" w:hAnsiTheme="minorHAnsi" w:cs="Helvetica"/>
          <w:szCs w:val="22"/>
        </w:rPr>
        <w:t>Specify that the sealant shall be compatible with that of the primary sealant joint of the curtain wall.</w:t>
      </w:r>
    </w:p>
    <w:p w14:paraId="6007459E" w14:textId="702B0DD6" w:rsidR="00852F62" w:rsidRDefault="00852F62" w:rsidP="009B087D">
      <w:pPr>
        <w:autoSpaceDE w:val="0"/>
        <w:autoSpaceDN w:val="0"/>
        <w:adjustRightInd w:val="0"/>
        <w:ind w:left="540" w:hanging="540"/>
        <w:jc w:val="left"/>
        <w:rPr>
          <w:rFonts w:eastAsiaTheme="minorHAnsi" w:cs="Calibri"/>
          <w:szCs w:val="22"/>
        </w:rPr>
      </w:pPr>
      <w:r>
        <w:rPr>
          <w:rFonts w:asciiTheme="minorHAnsi" w:hAnsiTheme="minorHAnsi"/>
          <w:szCs w:val="22"/>
        </w:rPr>
        <w:lastRenderedPageBreak/>
        <w:t>2.</w:t>
      </w:r>
      <w:r>
        <w:rPr>
          <w:rFonts w:asciiTheme="minorHAnsi" w:hAnsiTheme="minorHAnsi" w:cs="Helvetica"/>
          <w:szCs w:val="22"/>
        </w:rPr>
        <w:t>16</w:t>
      </w:r>
      <w:r>
        <w:rPr>
          <w:rFonts w:asciiTheme="minorHAnsi" w:hAnsiTheme="minorHAnsi" w:cs="Helvetica"/>
          <w:szCs w:val="22"/>
        </w:rPr>
        <w:tab/>
        <w:t>At Curtain Wall openings, i</w:t>
      </w:r>
      <w:r>
        <w:rPr>
          <w:rFonts w:eastAsiaTheme="minorHAnsi" w:cs="Calibri"/>
          <w:szCs w:val="22"/>
        </w:rPr>
        <w:t>nstall stainless steel drip tray flashing in continuous contact with the top of the backer wall to allow for transfer of curtain wall dead load.</w:t>
      </w:r>
    </w:p>
    <w:p w14:paraId="309FF7E6" w14:textId="32FF67B1" w:rsidR="00603686" w:rsidRDefault="00603686" w:rsidP="009B087D">
      <w:pPr>
        <w:autoSpaceDE w:val="0"/>
        <w:autoSpaceDN w:val="0"/>
        <w:adjustRightInd w:val="0"/>
        <w:ind w:left="540" w:hanging="540"/>
        <w:jc w:val="left"/>
        <w:rPr>
          <w:rFonts w:eastAsiaTheme="minorHAnsi" w:cs="Calibri"/>
          <w:szCs w:val="22"/>
        </w:rPr>
      </w:pPr>
      <w:r>
        <w:rPr>
          <w:rFonts w:eastAsiaTheme="minorHAnsi" w:cs="Calibri"/>
          <w:szCs w:val="22"/>
        </w:rPr>
        <w:t>2.1</w:t>
      </w:r>
      <w:r w:rsidR="009B087D">
        <w:rPr>
          <w:rFonts w:eastAsiaTheme="minorHAnsi" w:cs="Calibri"/>
          <w:szCs w:val="22"/>
        </w:rPr>
        <w:t>7</w:t>
      </w:r>
      <w:r>
        <w:rPr>
          <w:rFonts w:eastAsiaTheme="minorHAnsi" w:cs="Calibri"/>
          <w:szCs w:val="22"/>
        </w:rPr>
        <w:tab/>
        <w:t>Coat vertical face of sub-sill flashing with flashing lap sealant prior to setting the pan flashing.</w:t>
      </w:r>
      <w:r w:rsidR="00715D6D">
        <w:rPr>
          <w:rFonts w:eastAsiaTheme="minorHAnsi" w:cs="Calibri"/>
          <w:szCs w:val="22"/>
        </w:rPr>
        <w:t xml:space="preserve">  </w:t>
      </w:r>
      <w:r>
        <w:rPr>
          <w:rFonts w:eastAsiaTheme="minorHAnsi" w:cs="Calibri"/>
          <w:szCs w:val="22"/>
        </w:rPr>
        <w:t>Fasten down turned leg of pan flashing with through-wall flashing termination bar fasteners. Cap</w:t>
      </w:r>
      <w:r w:rsidR="009B087D">
        <w:rPr>
          <w:rFonts w:eastAsiaTheme="minorHAnsi" w:cs="Calibri"/>
          <w:szCs w:val="22"/>
        </w:rPr>
        <w:t xml:space="preserve"> </w:t>
      </w:r>
      <w:r>
        <w:rPr>
          <w:rFonts w:eastAsiaTheme="minorHAnsi" w:cs="Calibri"/>
          <w:szCs w:val="22"/>
        </w:rPr>
        <w:t>seal fastener heads.</w:t>
      </w:r>
    </w:p>
    <w:p w14:paraId="3F66F72E" w14:textId="59A99F29" w:rsidR="00603686" w:rsidRDefault="00603686" w:rsidP="009B087D">
      <w:pPr>
        <w:autoSpaceDE w:val="0"/>
        <w:autoSpaceDN w:val="0"/>
        <w:adjustRightInd w:val="0"/>
        <w:ind w:left="540" w:hanging="540"/>
        <w:jc w:val="left"/>
        <w:rPr>
          <w:rFonts w:eastAsiaTheme="minorHAnsi" w:cs="Calibri"/>
          <w:szCs w:val="22"/>
        </w:rPr>
      </w:pPr>
      <w:r>
        <w:rPr>
          <w:rFonts w:eastAsiaTheme="minorHAnsi" w:cs="Calibri"/>
          <w:szCs w:val="22"/>
        </w:rPr>
        <w:t>2.1</w:t>
      </w:r>
      <w:r w:rsidR="009B087D">
        <w:rPr>
          <w:rFonts w:eastAsiaTheme="minorHAnsi" w:cs="Calibri"/>
          <w:szCs w:val="22"/>
        </w:rPr>
        <w:t>8</w:t>
      </w:r>
      <w:r>
        <w:rPr>
          <w:rFonts w:eastAsiaTheme="minorHAnsi" w:cs="Calibri"/>
          <w:szCs w:val="22"/>
        </w:rPr>
        <w:tab/>
        <w:t>Apply a continuous bead of flashing lap sealant to the perimeter of the down turned leg bottom</w:t>
      </w:r>
      <w:r w:rsidR="00715D6D">
        <w:rPr>
          <w:rFonts w:eastAsiaTheme="minorHAnsi" w:cs="Calibri"/>
          <w:szCs w:val="22"/>
        </w:rPr>
        <w:t xml:space="preserve"> </w:t>
      </w:r>
      <w:r>
        <w:rPr>
          <w:rFonts w:eastAsiaTheme="minorHAnsi" w:cs="Calibri"/>
          <w:szCs w:val="22"/>
        </w:rPr>
        <w:t>edge and flanges. Seal pan flashing in contact with exposed concrete block or concrete surfaces.</w:t>
      </w:r>
    </w:p>
    <w:p w14:paraId="2FD8473A" w14:textId="4147F200" w:rsidR="00603686" w:rsidRDefault="00603686" w:rsidP="009B087D">
      <w:pPr>
        <w:autoSpaceDE w:val="0"/>
        <w:autoSpaceDN w:val="0"/>
        <w:adjustRightInd w:val="0"/>
        <w:ind w:left="540" w:hanging="540"/>
        <w:jc w:val="left"/>
        <w:rPr>
          <w:rFonts w:asciiTheme="minorHAnsi" w:hAnsiTheme="minorHAnsi" w:cs="Helvetica"/>
          <w:szCs w:val="22"/>
        </w:rPr>
      </w:pPr>
      <w:r>
        <w:rPr>
          <w:rFonts w:eastAsiaTheme="minorHAnsi" w:cs="Calibri"/>
          <w:szCs w:val="22"/>
        </w:rPr>
        <w:t>2.</w:t>
      </w:r>
      <w:r w:rsidR="009B087D">
        <w:rPr>
          <w:rFonts w:eastAsiaTheme="minorHAnsi" w:cs="Calibri"/>
          <w:szCs w:val="22"/>
        </w:rPr>
        <w:t>19</w:t>
      </w:r>
      <w:r>
        <w:rPr>
          <w:rFonts w:eastAsiaTheme="minorHAnsi" w:cs="Calibri"/>
          <w:szCs w:val="22"/>
        </w:rPr>
        <w:tab/>
        <w:t xml:space="preserve">Curtain Wall openings that require splice joints must be air and watertight. </w:t>
      </w:r>
      <w:r w:rsidR="00715D6D">
        <w:rPr>
          <w:rFonts w:eastAsiaTheme="minorHAnsi" w:cs="Calibri"/>
          <w:szCs w:val="22"/>
        </w:rPr>
        <w:t xml:space="preserve"> </w:t>
      </w:r>
      <w:r>
        <w:rPr>
          <w:rFonts w:eastAsiaTheme="minorHAnsi" w:cs="Calibri"/>
          <w:szCs w:val="22"/>
        </w:rPr>
        <w:t>Silicone sealants and</w:t>
      </w:r>
      <w:r w:rsidR="00715D6D">
        <w:rPr>
          <w:rFonts w:eastAsiaTheme="minorHAnsi" w:cs="Calibri"/>
          <w:szCs w:val="22"/>
        </w:rPr>
        <w:t xml:space="preserve"> </w:t>
      </w:r>
      <w:r>
        <w:rPr>
          <w:rFonts w:eastAsiaTheme="minorHAnsi" w:cs="Calibri"/>
          <w:szCs w:val="22"/>
        </w:rPr>
        <w:t>splice tape materials installed must be compatible and bond with sealant used for the window and</w:t>
      </w:r>
      <w:r w:rsidR="00715D6D">
        <w:rPr>
          <w:rFonts w:eastAsiaTheme="minorHAnsi" w:cs="Calibri"/>
          <w:szCs w:val="22"/>
        </w:rPr>
        <w:t xml:space="preserve"> </w:t>
      </w:r>
      <w:r>
        <w:rPr>
          <w:rFonts w:eastAsiaTheme="minorHAnsi" w:cs="Calibri"/>
          <w:szCs w:val="22"/>
        </w:rPr>
        <w:t>curtain wall primary sealant joint.</w:t>
      </w:r>
    </w:p>
    <w:p w14:paraId="6C8D2C33" w14:textId="412CC3B2" w:rsidR="00B331DC" w:rsidRDefault="00E07EF1" w:rsidP="00EA6096">
      <w:pPr>
        <w:ind w:left="540" w:hanging="540"/>
        <w:jc w:val="left"/>
        <w:rPr>
          <w:rFonts w:asciiTheme="minorHAnsi" w:hAnsiTheme="minorHAnsi"/>
          <w:szCs w:val="22"/>
        </w:rPr>
      </w:pPr>
      <w:r>
        <w:rPr>
          <w:rFonts w:asciiTheme="minorHAnsi" w:hAnsiTheme="minorHAnsi" w:cs="Helvetica"/>
          <w:szCs w:val="22"/>
        </w:rPr>
        <w:t>2.</w:t>
      </w:r>
      <w:r w:rsidR="00603686">
        <w:rPr>
          <w:rFonts w:asciiTheme="minorHAnsi" w:hAnsiTheme="minorHAnsi" w:cs="Helvetica"/>
          <w:szCs w:val="22"/>
        </w:rPr>
        <w:t>2</w:t>
      </w:r>
      <w:r w:rsidR="009B087D">
        <w:rPr>
          <w:rFonts w:asciiTheme="minorHAnsi" w:hAnsiTheme="minorHAnsi" w:cs="Helvetica"/>
          <w:szCs w:val="22"/>
        </w:rPr>
        <w:t>0</w:t>
      </w:r>
      <w:r w:rsidR="00B331DC">
        <w:rPr>
          <w:rFonts w:asciiTheme="minorHAnsi" w:hAnsiTheme="minorHAnsi" w:cs="Helvetica"/>
          <w:szCs w:val="22"/>
        </w:rPr>
        <w:tab/>
      </w:r>
      <w:r w:rsidR="00B331DC" w:rsidRPr="008C0788">
        <w:rPr>
          <w:rFonts w:asciiTheme="minorHAnsi" w:hAnsiTheme="minorHAnsi"/>
          <w:szCs w:val="22"/>
        </w:rPr>
        <w:t>Specify rope weeps at 16" on-center, using doubled-back 10 mm (3/8”) 100%</w:t>
      </w:r>
      <w:r w:rsidR="00B331DC" w:rsidRPr="008C0788">
        <w:rPr>
          <w:rFonts w:asciiTheme="minorHAnsi" w:hAnsiTheme="minorHAnsi"/>
          <w:color w:val="7030A0"/>
          <w:szCs w:val="22"/>
        </w:rPr>
        <w:t xml:space="preserve"> </w:t>
      </w:r>
      <w:r w:rsidR="00B331DC" w:rsidRPr="008C0788">
        <w:rPr>
          <w:rFonts w:asciiTheme="minorHAnsi" w:hAnsiTheme="minorHAnsi"/>
          <w:szCs w:val="22"/>
        </w:rPr>
        <w:t xml:space="preserve">cotton rope wicks.  Nylon rope is not acceptable.  Rope weeps shall extend past the masonry veneer, run through the head joint to the cavity, run a maximum of 16” horizontally in the cavity, and to and be tied to the brick ties or terminated per specified </w:t>
      </w:r>
      <w:r w:rsidR="006E477D" w:rsidRPr="008C0788">
        <w:rPr>
          <w:rFonts w:asciiTheme="minorHAnsi" w:hAnsiTheme="minorHAnsi"/>
          <w:szCs w:val="22"/>
        </w:rPr>
        <w:t>security</w:t>
      </w:r>
      <w:r w:rsidR="00B331DC" w:rsidRPr="008C0788">
        <w:rPr>
          <w:rFonts w:asciiTheme="minorHAnsi" w:hAnsiTheme="minorHAnsi"/>
          <w:szCs w:val="22"/>
        </w:rPr>
        <w:t xml:space="preserve">.  Interlace successive rope wicks.  Place weeps at the corners of all flashing end dams.  Trim rope weeps </w:t>
      </w:r>
      <w:r w:rsidR="00B331DC">
        <w:rPr>
          <w:rFonts w:asciiTheme="minorHAnsi" w:hAnsiTheme="minorHAnsi"/>
          <w:szCs w:val="22"/>
        </w:rPr>
        <w:t xml:space="preserve">approximately </w:t>
      </w:r>
      <w:r w:rsidR="00B331DC" w:rsidRPr="008C0788">
        <w:rPr>
          <w:rFonts w:asciiTheme="minorHAnsi" w:hAnsiTheme="minorHAnsi"/>
          <w:szCs w:val="22"/>
        </w:rPr>
        <w:t>1/2” length from masonry veneer face.</w:t>
      </w:r>
    </w:p>
    <w:p w14:paraId="7EE58740" w14:textId="06026F9B" w:rsidR="00B331DC" w:rsidRDefault="00E07EF1" w:rsidP="00EA6096">
      <w:pPr>
        <w:ind w:left="540" w:hanging="540"/>
        <w:jc w:val="left"/>
        <w:rPr>
          <w:rFonts w:asciiTheme="minorHAnsi" w:hAnsiTheme="minorHAnsi"/>
          <w:szCs w:val="22"/>
        </w:rPr>
      </w:pPr>
      <w:r>
        <w:rPr>
          <w:rFonts w:asciiTheme="minorHAnsi" w:hAnsiTheme="minorHAnsi"/>
          <w:szCs w:val="22"/>
        </w:rPr>
        <w:t>2.1</w:t>
      </w:r>
      <w:r w:rsidR="00715D6D">
        <w:rPr>
          <w:rFonts w:asciiTheme="minorHAnsi" w:hAnsiTheme="minorHAnsi"/>
          <w:szCs w:val="22"/>
        </w:rPr>
        <w:t>2</w:t>
      </w:r>
      <w:r w:rsidR="00B331DC">
        <w:rPr>
          <w:rFonts w:asciiTheme="minorHAnsi" w:hAnsiTheme="minorHAnsi"/>
          <w:szCs w:val="22"/>
        </w:rPr>
        <w:tab/>
      </w:r>
      <w:r w:rsidR="000F2815" w:rsidRPr="008C0788">
        <w:rPr>
          <w:rFonts w:asciiTheme="minorHAnsi" w:hAnsiTheme="minorHAnsi"/>
          <w:szCs w:val="22"/>
        </w:rPr>
        <w:t>Detail and note through-wall flashings beginning a minimum of 12" above the base course of masonry veneer and 12” minimum above roof membrane.  Through-wall flashings above doors, mechanical louvers, and above and below windows shall be seamless (new construction only, not repair of existing construction) and end dammed at all terminations.</w:t>
      </w:r>
      <w:r w:rsidR="000F2815" w:rsidRPr="00890D2C">
        <w:rPr>
          <w:rFonts w:asciiTheme="minorHAnsi" w:hAnsiTheme="minorHAnsi"/>
          <w:szCs w:val="22"/>
        </w:rPr>
        <w:t xml:space="preserve">  </w:t>
      </w:r>
      <w:r w:rsidR="000F2815" w:rsidRPr="008C0788">
        <w:rPr>
          <w:rFonts w:asciiTheme="minorHAnsi" w:hAnsiTheme="minorHAnsi"/>
          <w:bCs/>
          <w:szCs w:val="22"/>
        </w:rPr>
        <w:t>All flashing edges, termination bars, and fasteners should be cap</w:t>
      </w:r>
      <w:r w:rsidR="000F2815">
        <w:rPr>
          <w:rFonts w:asciiTheme="minorHAnsi" w:hAnsiTheme="minorHAnsi"/>
          <w:bCs/>
          <w:szCs w:val="22"/>
        </w:rPr>
        <w:t xml:space="preserve"> </w:t>
      </w:r>
      <w:r w:rsidR="000F2815" w:rsidRPr="008C0788">
        <w:rPr>
          <w:rFonts w:asciiTheme="minorHAnsi" w:hAnsiTheme="minorHAnsi"/>
          <w:bCs/>
          <w:szCs w:val="22"/>
        </w:rPr>
        <w:t>sealed.</w:t>
      </w:r>
      <w:r w:rsidR="000F2815" w:rsidRPr="008C0788">
        <w:rPr>
          <w:rFonts w:asciiTheme="minorHAnsi" w:hAnsiTheme="minorHAnsi"/>
          <w:szCs w:val="22"/>
        </w:rPr>
        <w:t xml:space="preserve">  Extend flashings</w:t>
      </w:r>
      <w:r w:rsidR="000F2815">
        <w:rPr>
          <w:rFonts w:asciiTheme="minorHAnsi" w:hAnsiTheme="minorHAnsi"/>
          <w:szCs w:val="22"/>
        </w:rPr>
        <w:t xml:space="preserve"> a minimum of</w:t>
      </w:r>
      <w:r w:rsidR="000F2815" w:rsidRPr="008C0788">
        <w:rPr>
          <w:rFonts w:asciiTheme="minorHAnsi" w:hAnsiTheme="minorHAnsi"/>
          <w:szCs w:val="22"/>
        </w:rPr>
        <w:t xml:space="preserve"> </w:t>
      </w:r>
      <w:r w:rsidR="000F2815">
        <w:rPr>
          <w:rFonts w:asciiTheme="minorHAnsi" w:hAnsiTheme="minorHAnsi"/>
          <w:szCs w:val="22"/>
        </w:rPr>
        <w:t>6</w:t>
      </w:r>
      <w:r w:rsidR="000F2815" w:rsidRPr="008C0788">
        <w:rPr>
          <w:rFonts w:asciiTheme="minorHAnsi" w:hAnsiTheme="minorHAnsi"/>
          <w:szCs w:val="22"/>
        </w:rPr>
        <w:t>” beyond jambs of openings and a minimum of 4” beyond ends of lintels.  Finished through-wall flashing copper membrane shall extend 1/4” from the exterior face of the masonry units.  If the through-wall flashing system is composite system with copper membrane lapped onto stainless steel sheet metal insert, then the copper membrane can be trimmed flush with the exterior face leaving only the stainless</w:t>
      </w:r>
      <w:r w:rsidR="000B64EE">
        <w:rPr>
          <w:rFonts w:asciiTheme="minorHAnsi" w:hAnsiTheme="minorHAnsi"/>
          <w:szCs w:val="22"/>
        </w:rPr>
        <w:t>-</w:t>
      </w:r>
      <w:r w:rsidR="000F2815" w:rsidRPr="008C0788">
        <w:rPr>
          <w:rFonts w:asciiTheme="minorHAnsi" w:hAnsiTheme="minorHAnsi"/>
          <w:szCs w:val="22"/>
        </w:rPr>
        <w:t>steel insert exposed.  Detail all through-wall flashings to (minimize or avoid contact) or (to be compatible) with sealants.  Provide end dams at all flashing discontinuations.</w:t>
      </w:r>
    </w:p>
    <w:p w14:paraId="4682A3A7" w14:textId="1F930418" w:rsidR="000F2815" w:rsidRDefault="00E07EF1" w:rsidP="00EA6096">
      <w:pPr>
        <w:ind w:left="540" w:hanging="540"/>
        <w:jc w:val="left"/>
        <w:rPr>
          <w:rFonts w:asciiTheme="minorHAnsi" w:hAnsiTheme="minorHAnsi"/>
          <w:szCs w:val="22"/>
        </w:rPr>
      </w:pPr>
      <w:r>
        <w:rPr>
          <w:rFonts w:cstheme="minorHAnsi"/>
          <w:szCs w:val="22"/>
        </w:rPr>
        <w:t>2.1</w:t>
      </w:r>
      <w:r w:rsidR="00715D6D">
        <w:rPr>
          <w:rFonts w:cstheme="minorHAnsi"/>
          <w:szCs w:val="22"/>
        </w:rPr>
        <w:t>3</w:t>
      </w:r>
      <w:r w:rsidR="000F2815">
        <w:rPr>
          <w:rFonts w:cstheme="minorHAnsi"/>
          <w:szCs w:val="22"/>
        </w:rPr>
        <w:tab/>
      </w:r>
      <w:r w:rsidR="000F2815" w:rsidRPr="008C0788">
        <w:rPr>
          <w:rFonts w:asciiTheme="minorHAnsi" w:hAnsiTheme="minorHAnsi"/>
          <w:szCs w:val="22"/>
        </w:rPr>
        <w:t xml:space="preserve">Install double layer of through-wall flashing above roofs and parapet walls. </w:t>
      </w:r>
      <w:r w:rsidR="000F2815">
        <w:rPr>
          <w:rFonts w:asciiTheme="minorHAnsi" w:hAnsiTheme="minorHAnsi"/>
          <w:szCs w:val="22"/>
        </w:rPr>
        <w:t xml:space="preserve"> </w:t>
      </w:r>
      <w:r w:rsidR="000F2815" w:rsidRPr="008C0788">
        <w:rPr>
          <w:rFonts w:asciiTheme="minorHAnsi" w:hAnsiTheme="minorHAnsi"/>
          <w:szCs w:val="22"/>
        </w:rPr>
        <w:t>Terminate the through wall flashing just beyond the coping.</w:t>
      </w:r>
    </w:p>
    <w:p w14:paraId="1CCD0BD2" w14:textId="2C3F891D" w:rsidR="000F2815" w:rsidRPr="00EA6096" w:rsidRDefault="000F2815" w:rsidP="00853E9E">
      <w:pPr>
        <w:ind w:left="360"/>
        <w:jc w:val="left"/>
        <w:rPr>
          <w:rFonts w:asciiTheme="minorHAnsi" w:hAnsiTheme="minorHAnsi"/>
          <w:b/>
          <w:sz w:val="24"/>
        </w:rPr>
      </w:pPr>
      <w:r w:rsidRPr="00EA6096">
        <w:rPr>
          <w:rFonts w:cstheme="minorHAnsi"/>
          <w:b/>
          <w:sz w:val="24"/>
        </w:rPr>
        <w:t>2</w:t>
      </w:r>
      <w:r w:rsidR="00E07EF1" w:rsidRPr="00EA6096">
        <w:rPr>
          <w:rFonts w:cstheme="minorHAnsi"/>
          <w:b/>
          <w:sz w:val="24"/>
        </w:rPr>
        <w:t>.2</w:t>
      </w:r>
      <w:r w:rsidRPr="00EA6096">
        <w:rPr>
          <w:rFonts w:cstheme="minorHAnsi"/>
          <w:b/>
          <w:sz w:val="24"/>
        </w:rPr>
        <w:tab/>
      </w:r>
      <w:r w:rsidR="00FD3208" w:rsidRPr="00EA6096">
        <w:rPr>
          <w:rFonts w:cstheme="minorHAnsi"/>
          <w:b/>
          <w:sz w:val="24"/>
        </w:rPr>
        <w:t xml:space="preserve">MASONRY </w:t>
      </w:r>
      <w:r w:rsidR="00FD3208" w:rsidRPr="00EA6096">
        <w:rPr>
          <w:rFonts w:asciiTheme="minorHAnsi" w:hAnsiTheme="minorHAnsi"/>
          <w:b/>
          <w:sz w:val="24"/>
        </w:rPr>
        <w:t>INSTALLATION:</w:t>
      </w:r>
    </w:p>
    <w:p w14:paraId="014B3C14" w14:textId="1C7BE073" w:rsidR="00637A96" w:rsidRDefault="00637A96" w:rsidP="00853E9E">
      <w:pPr>
        <w:ind w:left="540" w:hanging="540"/>
        <w:jc w:val="left"/>
        <w:rPr>
          <w:rFonts w:asciiTheme="minorHAnsi" w:hAnsiTheme="minorHAnsi"/>
          <w:szCs w:val="22"/>
        </w:rPr>
      </w:pPr>
      <w:r>
        <w:rPr>
          <w:rFonts w:cstheme="minorHAnsi"/>
          <w:szCs w:val="22"/>
        </w:rPr>
        <w:t>2</w:t>
      </w:r>
      <w:r w:rsidR="00053027">
        <w:rPr>
          <w:rFonts w:cstheme="minorHAnsi"/>
          <w:szCs w:val="22"/>
        </w:rPr>
        <w:t>.2</w:t>
      </w:r>
      <w:r>
        <w:rPr>
          <w:rFonts w:cstheme="minorHAnsi"/>
          <w:szCs w:val="22"/>
        </w:rPr>
        <w:t>.1</w:t>
      </w:r>
      <w:r>
        <w:rPr>
          <w:rFonts w:cstheme="minorHAnsi"/>
          <w:szCs w:val="22"/>
        </w:rPr>
        <w:tab/>
      </w:r>
      <w:r w:rsidRPr="008C0788">
        <w:rPr>
          <w:rFonts w:asciiTheme="minorHAnsi" w:hAnsiTheme="minorHAnsi"/>
          <w:szCs w:val="22"/>
        </w:rPr>
        <w:t>All structural masonry and exterior masonry shall be laid running bond, except for minimal decorative features.</w:t>
      </w:r>
    </w:p>
    <w:p w14:paraId="3E4C7500" w14:textId="575E571F" w:rsidR="00637A96" w:rsidRDefault="00053027" w:rsidP="00853E9E">
      <w:pPr>
        <w:ind w:left="540" w:hanging="540"/>
        <w:jc w:val="left"/>
        <w:rPr>
          <w:rFonts w:asciiTheme="minorHAnsi" w:hAnsiTheme="minorHAnsi"/>
          <w:szCs w:val="22"/>
        </w:rPr>
      </w:pPr>
      <w:r>
        <w:rPr>
          <w:rFonts w:asciiTheme="minorHAnsi" w:hAnsiTheme="minorHAnsi"/>
          <w:szCs w:val="22"/>
        </w:rPr>
        <w:t>2.2</w:t>
      </w:r>
      <w:r w:rsidR="00637A96">
        <w:rPr>
          <w:rFonts w:asciiTheme="minorHAnsi" w:hAnsiTheme="minorHAnsi"/>
          <w:szCs w:val="22"/>
        </w:rPr>
        <w:t>.2</w:t>
      </w:r>
      <w:r w:rsidR="00637A96">
        <w:rPr>
          <w:rFonts w:asciiTheme="minorHAnsi" w:hAnsiTheme="minorHAnsi"/>
          <w:szCs w:val="22"/>
        </w:rPr>
        <w:tab/>
      </w:r>
      <w:r w:rsidR="00637A96" w:rsidRPr="008C0788">
        <w:rPr>
          <w:rFonts w:asciiTheme="minorHAnsi" w:hAnsiTheme="minorHAnsi"/>
          <w:szCs w:val="22"/>
        </w:rPr>
        <w:t>Specify the surface preparation of the back-up wall to receive the air barrier.</w:t>
      </w:r>
    </w:p>
    <w:p w14:paraId="16316183" w14:textId="594114B4" w:rsidR="00637A96" w:rsidRDefault="00637A96" w:rsidP="00853E9E">
      <w:pPr>
        <w:ind w:left="540" w:hanging="540"/>
        <w:jc w:val="left"/>
        <w:rPr>
          <w:rFonts w:asciiTheme="minorHAnsi" w:hAnsiTheme="minorHAnsi"/>
          <w:szCs w:val="22"/>
        </w:rPr>
      </w:pPr>
      <w:r>
        <w:rPr>
          <w:rFonts w:asciiTheme="minorHAnsi" w:hAnsiTheme="minorHAnsi"/>
          <w:szCs w:val="22"/>
        </w:rPr>
        <w:t>2</w:t>
      </w:r>
      <w:r w:rsidR="00053027">
        <w:rPr>
          <w:rFonts w:asciiTheme="minorHAnsi" w:hAnsiTheme="minorHAnsi"/>
          <w:szCs w:val="22"/>
        </w:rPr>
        <w:t>.2</w:t>
      </w:r>
      <w:r>
        <w:rPr>
          <w:rFonts w:asciiTheme="minorHAnsi" w:hAnsiTheme="minorHAnsi"/>
          <w:szCs w:val="22"/>
        </w:rPr>
        <w:t>.3</w:t>
      </w:r>
      <w:r>
        <w:rPr>
          <w:rFonts w:asciiTheme="minorHAnsi" w:hAnsiTheme="minorHAnsi"/>
          <w:szCs w:val="22"/>
        </w:rPr>
        <w:tab/>
      </w:r>
      <w:r w:rsidRPr="008C0788">
        <w:rPr>
          <w:rFonts w:asciiTheme="minorHAnsi" w:hAnsiTheme="minorHAnsi"/>
          <w:szCs w:val="22"/>
        </w:rPr>
        <w:t>Specify that all CMU at the jambs and sills of window openings be free of chips and be flush, level</w:t>
      </w:r>
      <w:r w:rsidR="000B64EE">
        <w:rPr>
          <w:rFonts w:asciiTheme="minorHAnsi" w:hAnsiTheme="minorHAnsi"/>
          <w:szCs w:val="22"/>
        </w:rPr>
        <w:t>,</w:t>
      </w:r>
      <w:r w:rsidRPr="008C0788">
        <w:rPr>
          <w:rFonts w:asciiTheme="minorHAnsi" w:hAnsiTheme="minorHAnsi"/>
          <w:szCs w:val="22"/>
        </w:rPr>
        <w:t xml:space="preserve"> and true.</w:t>
      </w:r>
    </w:p>
    <w:p w14:paraId="7F769BBA" w14:textId="30C4326E" w:rsidR="00637A96" w:rsidRDefault="00053027" w:rsidP="00853E9E">
      <w:pPr>
        <w:ind w:left="540" w:hanging="540"/>
        <w:jc w:val="left"/>
        <w:rPr>
          <w:rFonts w:asciiTheme="minorHAnsi" w:hAnsiTheme="minorHAnsi"/>
          <w:szCs w:val="22"/>
        </w:rPr>
      </w:pPr>
      <w:r>
        <w:rPr>
          <w:rFonts w:asciiTheme="minorHAnsi" w:hAnsiTheme="minorHAnsi"/>
          <w:szCs w:val="22"/>
        </w:rPr>
        <w:t>2.2</w:t>
      </w:r>
      <w:r w:rsidR="00637A96">
        <w:rPr>
          <w:rFonts w:asciiTheme="minorHAnsi" w:hAnsiTheme="minorHAnsi"/>
          <w:szCs w:val="22"/>
        </w:rPr>
        <w:t>.4</w:t>
      </w:r>
      <w:r w:rsidR="00637A96">
        <w:rPr>
          <w:rFonts w:asciiTheme="minorHAnsi" w:hAnsiTheme="minorHAnsi"/>
          <w:szCs w:val="22"/>
        </w:rPr>
        <w:tab/>
      </w:r>
      <w:r w:rsidR="00637A96" w:rsidRPr="008C0788">
        <w:rPr>
          <w:rFonts w:asciiTheme="minorHAnsi" w:hAnsiTheme="minorHAnsi"/>
          <w:szCs w:val="22"/>
        </w:rPr>
        <w:t>Specify that all mortar joints within the CMU back-up wall at window returns be filled and tooled flush without voids, chips</w:t>
      </w:r>
      <w:r w:rsidR="000B64EE">
        <w:rPr>
          <w:rFonts w:asciiTheme="minorHAnsi" w:hAnsiTheme="minorHAnsi"/>
          <w:szCs w:val="22"/>
        </w:rPr>
        <w:t>,</w:t>
      </w:r>
      <w:r w:rsidR="00637A96" w:rsidRPr="008C0788">
        <w:rPr>
          <w:rFonts w:asciiTheme="minorHAnsi" w:hAnsiTheme="minorHAnsi"/>
          <w:szCs w:val="22"/>
        </w:rPr>
        <w:t xml:space="preserve"> or protrusions to accommodate the installation of the curtain wall primary sealant joint.</w:t>
      </w:r>
    </w:p>
    <w:p w14:paraId="0441372B" w14:textId="3ECE7F82" w:rsidR="00637A96" w:rsidRDefault="00053027" w:rsidP="00853E9E">
      <w:pPr>
        <w:ind w:left="540" w:hanging="540"/>
        <w:jc w:val="left"/>
        <w:rPr>
          <w:rFonts w:asciiTheme="minorHAnsi" w:hAnsiTheme="minorHAnsi"/>
          <w:szCs w:val="22"/>
        </w:rPr>
      </w:pPr>
      <w:r>
        <w:rPr>
          <w:rFonts w:asciiTheme="minorHAnsi" w:hAnsiTheme="minorHAnsi"/>
          <w:szCs w:val="22"/>
        </w:rPr>
        <w:t>2.2</w:t>
      </w:r>
      <w:r w:rsidR="00637A96">
        <w:rPr>
          <w:rFonts w:asciiTheme="minorHAnsi" w:hAnsiTheme="minorHAnsi"/>
          <w:szCs w:val="22"/>
        </w:rPr>
        <w:t>.5</w:t>
      </w:r>
      <w:r w:rsidR="00637A96">
        <w:rPr>
          <w:rFonts w:asciiTheme="minorHAnsi" w:hAnsiTheme="minorHAnsi"/>
          <w:szCs w:val="22"/>
        </w:rPr>
        <w:tab/>
      </w:r>
      <w:r w:rsidR="00637A96" w:rsidRPr="008C0788">
        <w:rPr>
          <w:rFonts w:asciiTheme="minorHAnsi" w:hAnsiTheme="minorHAnsi"/>
          <w:szCs w:val="22"/>
        </w:rPr>
        <w:t xml:space="preserve">Rowlock masonry is not permitted </w:t>
      </w:r>
      <w:r w:rsidR="003F5A59" w:rsidRPr="008C0788">
        <w:rPr>
          <w:rFonts w:asciiTheme="minorHAnsi" w:hAnsiTheme="minorHAnsi"/>
          <w:szCs w:val="22"/>
        </w:rPr>
        <w:t>in</w:t>
      </w:r>
      <w:r w:rsidR="00637A96" w:rsidRPr="008C0788">
        <w:rPr>
          <w:rFonts w:asciiTheme="minorHAnsi" w:hAnsiTheme="minorHAnsi"/>
          <w:szCs w:val="22"/>
        </w:rPr>
        <w:t xml:space="preserve"> any exterior application.</w:t>
      </w:r>
    </w:p>
    <w:p w14:paraId="54EE2531" w14:textId="12FE815C" w:rsidR="00637A96" w:rsidRDefault="00053027" w:rsidP="00853E9E">
      <w:pPr>
        <w:ind w:left="540" w:hanging="540"/>
        <w:jc w:val="left"/>
        <w:rPr>
          <w:rFonts w:asciiTheme="minorHAnsi" w:hAnsiTheme="minorHAnsi"/>
          <w:szCs w:val="22"/>
        </w:rPr>
      </w:pPr>
      <w:r>
        <w:rPr>
          <w:rFonts w:asciiTheme="minorHAnsi" w:hAnsiTheme="minorHAnsi"/>
          <w:szCs w:val="22"/>
        </w:rPr>
        <w:t>2.2</w:t>
      </w:r>
      <w:r w:rsidR="00637A96">
        <w:rPr>
          <w:rFonts w:asciiTheme="minorHAnsi" w:hAnsiTheme="minorHAnsi"/>
          <w:szCs w:val="22"/>
        </w:rPr>
        <w:t>.6</w:t>
      </w:r>
      <w:r w:rsidR="00637A96">
        <w:rPr>
          <w:rFonts w:asciiTheme="minorHAnsi" w:hAnsiTheme="minorHAnsi"/>
          <w:szCs w:val="22"/>
        </w:rPr>
        <w:tab/>
      </w:r>
      <w:r w:rsidR="00637A96" w:rsidRPr="008C0788">
        <w:rPr>
          <w:rFonts w:asciiTheme="minorHAnsi" w:hAnsiTheme="minorHAnsi"/>
          <w:szCs w:val="22"/>
        </w:rPr>
        <w:t>Soldier coursing of exterior masonry is allowed as a decorative feature, no more than two courses, and must be designed with brick ties installed every 16” o.c. horizontally.</w:t>
      </w:r>
    </w:p>
    <w:p w14:paraId="4F15A7F6" w14:textId="48B565D0" w:rsidR="00637A96" w:rsidRDefault="00053027" w:rsidP="00853E9E">
      <w:pPr>
        <w:ind w:left="540" w:hanging="540"/>
        <w:jc w:val="left"/>
        <w:rPr>
          <w:rFonts w:asciiTheme="minorHAnsi" w:hAnsiTheme="minorHAnsi"/>
          <w:szCs w:val="22"/>
        </w:rPr>
      </w:pPr>
      <w:r>
        <w:rPr>
          <w:rFonts w:asciiTheme="minorHAnsi" w:hAnsiTheme="minorHAnsi"/>
          <w:szCs w:val="22"/>
        </w:rPr>
        <w:t>2.2</w:t>
      </w:r>
      <w:r w:rsidR="00637A96">
        <w:rPr>
          <w:rFonts w:asciiTheme="minorHAnsi" w:hAnsiTheme="minorHAnsi"/>
          <w:szCs w:val="22"/>
        </w:rPr>
        <w:t>.7</w:t>
      </w:r>
      <w:r w:rsidR="00637A96">
        <w:rPr>
          <w:rFonts w:asciiTheme="minorHAnsi" w:hAnsiTheme="minorHAnsi"/>
          <w:szCs w:val="22"/>
        </w:rPr>
        <w:tab/>
      </w:r>
      <w:r w:rsidR="00637A96" w:rsidRPr="008C0788">
        <w:rPr>
          <w:rFonts w:asciiTheme="minorHAnsi" w:hAnsiTheme="minorHAnsi"/>
          <w:szCs w:val="22"/>
        </w:rPr>
        <w:t>All masonry joints shall be full head &amp; bed joints tooled concave. Raked joints are not allowed on exterior masonry.</w:t>
      </w:r>
    </w:p>
    <w:p w14:paraId="0CD95612" w14:textId="158A9147" w:rsidR="00637A96" w:rsidRDefault="00053027" w:rsidP="00853E9E">
      <w:pPr>
        <w:ind w:left="540" w:hanging="540"/>
        <w:jc w:val="left"/>
        <w:rPr>
          <w:rFonts w:asciiTheme="minorHAnsi" w:hAnsiTheme="minorHAnsi"/>
          <w:szCs w:val="22"/>
        </w:rPr>
      </w:pPr>
      <w:r>
        <w:rPr>
          <w:rFonts w:asciiTheme="minorHAnsi" w:hAnsiTheme="minorHAnsi"/>
          <w:szCs w:val="22"/>
        </w:rPr>
        <w:t>2.2</w:t>
      </w:r>
      <w:r w:rsidR="00637A96">
        <w:rPr>
          <w:rFonts w:asciiTheme="minorHAnsi" w:hAnsiTheme="minorHAnsi"/>
          <w:szCs w:val="22"/>
        </w:rPr>
        <w:t>.8</w:t>
      </w:r>
      <w:r w:rsidR="00637A96">
        <w:rPr>
          <w:rFonts w:asciiTheme="minorHAnsi" w:hAnsiTheme="minorHAnsi"/>
          <w:szCs w:val="22"/>
        </w:rPr>
        <w:tab/>
      </w:r>
      <w:r w:rsidR="00637A96" w:rsidRPr="008C0788">
        <w:rPr>
          <w:rFonts w:asciiTheme="minorHAnsi" w:hAnsiTheme="minorHAnsi"/>
          <w:szCs w:val="22"/>
        </w:rPr>
        <w:t>Mortar droppings or debris shall not be left in the cavity.</w:t>
      </w:r>
    </w:p>
    <w:p w14:paraId="08C7B1E1" w14:textId="5DECB513" w:rsidR="00637A96" w:rsidRDefault="00053027" w:rsidP="00853E9E">
      <w:pPr>
        <w:ind w:left="540" w:hanging="540"/>
        <w:jc w:val="left"/>
        <w:rPr>
          <w:rFonts w:asciiTheme="minorHAnsi" w:hAnsiTheme="minorHAnsi"/>
          <w:szCs w:val="22"/>
        </w:rPr>
      </w:pPr>
      <w:r>
        <w:rPr>
          <w:rFonts w:asciiTheme="minorHAnsi" w:hAnsiTheme="minorHAnsi"/>
          <w:szCs w:val="22"/>
        </w:rPr>
        <w:lastRenderedPageBreak/>
        <w:t>2.2</w:t>
      </w:r>
      <w:r w:rsidR="00637A96">
        <w:rPr>
          <w:rFonts w:asciiTheme="minorHAnsi" w:hAnsiTheme="minorHAnsi"/>
          <w:szCs w:val="22"/>
        </w:rPr>
        <w:t>.9</w:t>
      </w:r>
      <w:r w:rsidR="00637A96">
        <w:rPr>
          <w:rFonts w:asciiTheme="minorHAnsi" w:hAnsiTheme="minorHAnsi"/>
          <w:szCs w:val="22"/>
        </w:rPr>
        <w:tab/>
      </w:r>
      <w:r w:rsidR="00637A96" w:rsidRPr="008C0788">
        <w:rPr>
          <w:rFonts w:asciiTheme="minorHAnsi" w:hAnsiTheme="minorHAnsi"/>
          <w:szCs w:val="22"/>
        </w:rPr>
        <w:t>Replacement units of exterior clay brick shall be full units for in-plane masonry infills and spot brick replacements: toothing into existing exterior veneer and matching existing coursing.</w:t>
      </w:r>
    </w:p>
    <w:p w14:paraId="6FFFC732" w14:textId="5CEB7D55" w:rsidR="00637A96" w:rsidRDefault="00053027" w:rsidP="00EA6096">
      <w:pPr>
        <w:ind w:left="720" w:hanging="720"/>
        <w:jc w:val="left"/>
        <w:rPr>
          <w:rFonts w:asciiTheme="minorHAnsi" w:hAnsiTheme="minorHAnsi"/>
          <w:szCs w:val="22"/>
        </w:rPr>
      </w:pPr>
      <w:r>
        <w:rPr>
          <w:rFonts w:asciiTheme="minorHAnsi" w:hAnsiTheme="minorHAnsi"/>
          <w:szCs w:val="22"/>
        </w:rPr>
        <w:t>2.2</w:t>
      </w:r>
      <w:r w:rsidR="00637A96">
        <w:rPr>
          <w:rFonts w:asciiTheme="minorHAnsi" w:hAnsiTheme="minorHAnsi"/>
          <w:szCs w:val="22"/>
        </w:rPr>
        <w:t>.10</w:t>
      </w:r>
      <w:r w:rsidR="00637A96">
        <w:rPr>
          <w:rFonts w:asciiTheme="minorHAnsi" w:hAnsiTheme="minorHAnsi"/>
          <w:szCs w:val="22"/>
        </w:rPr>
        <w:tab/>
      </w:r>
      <w:r w:rsidR="00637A96" w:rsidRPr="008C0788">
        <w:rPr>
          <w:rFonts w:asciiTheme="minorHAnsi" w:hAnsiTheme="minorHAnsi"/>
          <w:szCs w:val="22"/>
        </w:rPr>
        <w:t>At ground level conditions, the through-wall flashing system shall overlap the vertical waterproofing within the cavity a minimum of 6” for continuous moisture protection.</w:t>
      </w:r>
    </w:p>
    <w:p w14:paraId="4289CDCA" w14:textId="531CA50F" w:rsidR="00637A96" w:rsidRPr="00EA6096" w:rsidRDefault="00053027" w:rsidP="00EA6096">
      <w:pPr>
        <w:ind w:left="540" w:hanging="540"/>
        <w:jc w:val="left"/>
        <w:rPr>
          <w:rFonts w:asciiTheme="minorHAnsi" w:hAnsiTheme="minorHAnsi"/>
          <w:b/>
          <w:sz w:val="24"/>
        </w:rPr>
      </w:pPr>
      <w:r w:rsidRPr="00EA6096">
        <w:rPr>
          <w:rFonts w:cstheme="minorHAnsi"/>
          <w:b/>
          <w:sz w:val="24"/>
        </w:rPr>
        <w:t>2.3</w:t>
      </w:r>
      <w:r w:rsidR="00637A96" w:rsidRPr="00EA6096">
        <w:rPr>
          <w:rFonts w:cstheme="minorHAnsi"/>
          <w:b/>
          <w:sz w:val="24"/>
        </w:rPr>
        <w:t>.</w:t>
      </w:r>
      <w:r w:rsidR="007E012E">
        <w:rPr>
          <w:rFonts w:cstheme="minorHAnsi"/>
          <w:b/>
          <w:sz w:val="24"/>
        </w:rPr>
        <w:tab/>
      </w:r>
      <w:r w:rsidR="00FD3208" w:rsidRPr="00EA6096">
        <w:rPr>
          <w:rFonts w:asciiTheme="minorHAnsi" w:hAnsiTheme="minorHAnsi"/>
          <w:b/>
          <w:sz w:val="24"/>
        </w:rPr>
        <w:t>QUALITY ASSURANCE AND FIELD QUALITY CONTROL:</w:t>
      </w:r>
    </w:p>
    <w:p w14:paraId="3BA88557" w14:textId="0CF50845" w:rsidR="00637A96" w:rsidRDefault="00053027" w:rsidP="00853E9E">
      <w:pPr>
        <w:ind w:left="540" w:hanging="540"/>
        <w:jc w:val="left"/>
        <w:rPr>
          <w:rFonts w:asciiTheme="minorHAnsi" w:hAnsiTheme="minorHAnsi"/>
          <w:szCs w:val="22"/>
        </w:rPr>
      </w:pPr>
      <w:r>
        <w:rPr>
          <w:rFonts w:cstheme="minorHAnsi"/>
          <w:szCs w:val="22"/>
        </w:rPr>
        <w:t>2.3</w:t>
      </w:r>
      <w:r w:rsidR="00637A96">
        <w:rPr>
          <w:rFonts w:cstheme="minorHAnsi"/>
          <w:szCs w:val="22"/>
        </w:rPr>
        <w:t>.1</w:t>
      </w:r>
      <w:r w:rsidR="00637A96">
        <w:rPr>
          <w:rFonts w:cstheme="minorHAnsi"/>
          <w:szCs w:val="22"/>
        </w:rPr>
        <w:tab/>
      </w:r>
      <w:r w:rsidR="00637A96" w:rsidRPr="008C0788">
        <w:rPr>
          <w:rFonts w:asciiTheme="minorHAnsi" w:hAnsiTheme="minorHAnsi"/>
          <w:szCs w:val="22"/>
        </w:rPr>
        <w:t xml:space="preserve">Specify test and inspection requirements, including type, applicable standard and frequency, per the Minnesota State Building Code requirements and Owner’s minimum requirements of Section </w:t>
      </w:r>
      <w:r w:rsidR="00637A96">
        <w:rPr>
          <w:rFonts w:asciiTheme="minorHAnsi" w:hAnsiTheme="minorHAnsi"/>
          <w:szCs w:val="22"/>
        </w:rPr>
        <w:t>I</w:t>
      </w:r>
      <w:r w:rsidR="00637A96" w:rsidRPr="008C0788">
        <w:rPr>
          <w:rFonts w:asciiTheme="minorHAnsi" w:hAnsiTheme="minorHAnsi"/>
          <w:szCs w:val="22"/>
        </w:rPr>
        <w:t>V</w:t>
      </w:r>
      <w:r w:rsidR="00637A96">
        <w:rPr>
          <w:rFonts w:asciiTheme="minorHAnsi" w:hAnsiTheme="minorHAnsi"/>
          <w:szCs w:val="22"/>
        </w:rPr>
        <w:t>, DIV. 01 40 00.</w:t>
      </w:r>
    </w:p>
    <w:p w14:paraId="4B1034F8" w14:textId="2F4AEE0C" w:rsidR="00637A96" w:rsidRDefault="00053027" w:rsidP="00853E9E">
      <w:pPr>
        <w:ind w:left="540" w:hanging="540"/>
        <w:jc w:val="left"/>
        <w:rPr>
          <w:rFonts w:asciiTheme="minorHAnsi" w:hAnsiTheme="minorHAnsi"/>
          <w:szCs w:val="22"/>
        </w:rPr>
      </w:pPr>
      <w:r>
        <w:rPr>
          <w:rFonts w:asciiTheme="minorHAnsi" w:hAnsiTheme="minorHAnsi"/>
          <w:szCs w:val="22"/>
        </w:rPr>
        <w:t>2.3</w:t>
      </w:r>
      <w:r w:rsidR="00637A96">
        <w:rPr>
          <w:rFonts w:asciiTheme="minorHAnsi" w:hAnsiTheme="minorHAnsi"/>
          <w:szCs w:val="22"/>
        </w:rPr>
        <w:t>.2</w:t>
      </w:r>
      <w:r w:rsidR="00637A96">
        <w:rPr>
          <w:rFonts w:asciiTheme="minorHAnsi" w:hAnsiTheme="minorHAnsi"/>
          <w:szCs w:val="22"/>
        </w:rPr>
        <w:tab/>
      </w:r>
      <w:r w:rsidR="00637A96" w:rsidRPr="008C0788">
        <w:rPr>
          <w:rFonts w:asciiTheme="minorHAnsi" w:hAnsiTheme="minorHAnsi"/>
          <w:szCs w:val="22"/>
        </w:rPr>
        <w:t xml:space="preserve">Specify requirements per the Minnesota State Building Code and the Owner’s minimum requirements of Section </w:t>
      </w:r>
      <w:r w:rsidR="00637A96">
        <w:rPr>
          <w:rFonts w:asciiTheme="minorHAnsi" w:hAnsiTheme="minorHAnsi"/>
          <w:szCs w:val="22"/>
        </w:rPr>
        <w:t>I</w:t>
      </w:r>
      <w:r w:rsidR="00637A96" w:rsidRPr="008C0788">
        <w:rPr>
          <w:rFonts w:asciiTheme="minorHAnsi" w:hAnsiTheme="minorHAnsi"/>
          <w:szCs w:val="22"/>
        </w:rPr>
        <w:t>V of these Design Standards.</w:t>
      </w:r>
    </w:p>
    <w:p w14:paraId="47CCEA2E" w14:textId="689B17ED" w:rsidR="00637A96" w:rsidRDefault="00053027" w:rsidP="00853E9E">
      <w:pPr>
        <w:ind w:left="540" w:hanging="540"/>
        <w:jc w:val="left"/>
        <w:rPr>
          <w:rFonts w:asciiTheme="minorHAnsi" w:hAnsiTheme="minorHAnsi"/>
          <w:szCs w:val="22"/>
        </w:rPr>
      </w:pPr>
      <w:r>
        <w:rPr>
          <w:rFonts w:asciiTheme="minorHAnsi" w:hAnsiTheme="minorHAnsi"/>
          <w:szCs w:val="22"/>
        </w:rPr>
        <w:t>2.3</w:t>
      </w:r>
      <w:r w:rsidR="00637A96">
        <w:rPr>
          <w:rFonts w:asciiTheme="minorHAnsi" w:hAnsiTheme="minorHAnsi"/>
          <w:szCs w:val="22"/>
        </w:rPr>
        <w:t>.3</w:t>
      </w:r>
      <w:r w:rsidR="00637A96">
        <w:rPr>
          <w:rFonts w:asciiTheme="minorHAnsi" w:hAnsiTheme="minorHAnsi"/>
          <w:szCs w:val="22"/>
        </w:rPr>
        <w:tab/>
      </w:r>
      <w:r w:rsidR="00637A96" w:rsidRPr="008C0788">
        <w:rPr>
          <w:rFonts w:asciiTheme="minorHAnsi" w:hAnsiTheme="minorHAnsi"/>
          <w:szCs w:val="22"/>
        </w:rPr>
        <w:t>Specify an exterior wall system mock-up to a size appropriate for the extent of the Project.</w:t>
      </w:r>
    </w:p>
    <w:p w14:paraId="1B40C99E" w14:textId="5EE533E8" w:rsidR="00637A96" w:rsidRDefault="00053027" w:rsidP="00853E9E">
      <w:pPr>
        <w:ind w:left="720" w:hanging="720"/>
        <w:jc w:val="left"/>
        <w:rPr>
          <w:rFonts w:asciiTheme="minorHAnsi" w:hAnsiTheme="minorHAnsi"/>
          <w:szCs w:val="22"/>
        </w:rPr>
      </w:pPr>
      <w:r>
        <w:rPr>
          <w:rFonts w:asciiTheme="minorHAnsi" w:hAnsiTheme="minorHAnsi"/>
          <w:szCs w:val="22"/>
        </w:rPr>
        <w:t>2.3</w:t>
      </w:r>
      <w:r w:rsidR="00637A96">
        <w:rPr>
          <w:rFonts w:asciiTheme="minorHAnsi" w:hAnsiTheme="minorHAnsi"/>
          <w:szCs w:val="22"/>
        </w:rPr>
        <w:t>.3.1</w:t>
      </w:r>
      <w:r w:rsidR="00637A96">
        <w:rPr>
          <w:rFonts w:asciiTheme="minorHAnsi" w:hAnsiTheme="minorHAnsi"/>
          <w:szCs w:val="22"/>
        </w:rPr>
        <w:tab/>
      </w:r>
      <w:r w:rsidR="00637A96" w:rsidRPr="004935B7">
        <w:rPr>
          <w:rFonts w:asciiTheme="minorHAnsi" w:hAnsiTheme="minorHAnsi"/>
          <w:szCs w:val="22"/>
        </w:rPr>
        <w:t>Specify that the mock-up shall be completed early in the construction phase, prior to installation of the CMU back-up walls.</w:t>
      </w:r>
      <w:r w:rsidR="00AE21DD">
        <w:rPr>
          <w:rFonts w:asciiTheme="minorHAnsi" w:hAnsiTheme="minorHAnsi"/>
          <w:szCs w:val="22"/>
        </w:rPr>
        <w:t xml:space="preserve"> </w:t>
      </w:r>
      <w:r w:rsidR="00AF4787">
        <w:rPr>
          <w:rFonts w:asciiTheme="minorHAnsi" w:hAnsiTheme="minorHAnsi"/>
          <w:szCs w:val="22"/>
        </w:rPr>
        <w:t xml:space="preserve"> All submittals shall be approved and materials obtained prior to mock-up assembly.</w:t>
      </w:r>
    </w:p>
    <w:p w14:paraId="1F838340" w14:textId="76CEC425" w:rsidR="00637A96" w:rsidRDefault="00053027" w:rsidP="00853E9E">
      <w:pPr>
        <w:ind w:left="720" w:hanging="720"/>
        <w:jc w:val="left"/>
        <w:rPr>
          <w:rFonts w:asciiTheme="minorHAnsi" w:hAnsiTheme="minorHAnsi"/>
          <w:szCs w:val="22"/>
        </w:rPr>
      </w:pPr>
      <w:r>
        <w:rPr>
          <w:rFonts w:asciiTheme="minorHAnsi" w:hAnsiTheme="minorHAnsi"/>
          <w:szCs w:val="22"/>
        </w:rPr>
        <w:t>2.3</w:t>
      </w:r>
      <w:r w:rsidR="00637A96">
        <w:rPr>
          <w:rFonts w:asciiTheme="minorHAnsi" w:hAnsiTheme="minorHAnsi"/>
          <w:szCs w:val="22"/>
        </w:rPr>
        <w:t>.3.2</w:t>
      </w:r>
      <w:r w:rsidR="00637A96">
        <w:rPr>
          <w:rFonts w:asciiTheme="minorHAnsi" w:hAnsiTheme="minorHAnsi"/>
          <w:szCs w:val="22"/>
        </w:rPr>
        <w:tab/>
      </w:r>
      <w:r w:rsidR="00B30134" w:rsidRPr="008C0788">
        <w:rPr>
          <w:rFonts w:asciiTheme="minorHAnsi" w:hAnsiTheme="minorHAnsi"/>
          <w:szCs w:val="22"/>
        </w:rPr>
        <w:t>Reference the mock-up in other specification sections to include their scope of work.</w:t>
      </w:r>
    </w:p>
    <w:p w14:paraId="134EE15B" w14:textId="7547C509" w:rsidR="00B30134" w:rsidRDefault="00053027" w:rsidP="00853E9E">
      <w:pPr>
        <w:ind w:left="720" w:hanging="720"/>
        <w:jc w:val="left"/>
        <w:rPr>
          <w:rFonts w:asciiTheme="minorHAnsi" w:hAnsiTheme="minorHAnsi"/>
          <w:szCs w:val="22"/>
        </w:rPr>
      </w:pPr>
      <w:r>
        <w:rPr>
          <w:rFonts w:cstheme="minorHAnsi"/>
          <w:szCs w:val="22"/>
        </w:rPr>
        <w:t>2.3</w:t>
      </w:r>
      <w:r w:rsidR="00B30134">
        <w:rPr>
          <w:rFonts w:cstheme="minorHAnsi"/>
          <w:szCs w:val="22"/>
        </w:rPr>
        <w:t>.3.3</w:t>
      </w:r>
      <w:r w:rsidR="00B30134">
        <w:rPr>
          <w:rFonts w:cstheme="minorHAnsi"/>
          <w:szCs w:val="22"/>
        </w:rPr>
        <w:tab/>
      </w:r>
      <w:r w:rsidR="00B30134" w:rsidRPr="008C0788">
        <w:rPr>
          <w:rFonts w:asciiTheme="minorHAnsi" w:hAnsiTheme="minorHAnsi"/>
          <w:szCs w:val="22"/>
        </w:rPr>
        <w:t>A whole building Project mock-up shall be constructed in a location designated by the Architect.  Construct a mock-up of concrete foundation, CMU backer with reinforcing and grout, weather barrier, one masonry expansion joint, brick ties, insulation, through-wall flashing and accessories, weeps, approved face brick blend, and approved mortar color.  Include an outside building corner, wall base-to-foundation waterproofing detail, wall-to-roof system detail, representative window or curtain wall opening details, roof edge details, and all wall system components shown in layers including the back-up wall, but not interior finishes.</w:t>
      </w:r>
    </w:p>
    <w:p w14:paraId="54280EE3" w14:textId="7FF40B29" w:rsidR="00B30134" w:rsidRDefault="00B30134" w:rsidP="00853E9E">
      <w:pPr>
        <w:ind w:left="720" w:hanging="720"/>
        <w:jc w:val="left"/>
        <w:rPr>
          <w:rFonts w:asciiTheme="minorHAnsi" w:hAnsiTheme="minorHAnsi"/>
          <w:szCs w:val="22"/>
        </w:rPr>
      </w:pPr>
      <w:r>
        <w:rPr>
          <w:rFonts w:cstheme="minorHAnsi"/>
          <w:szCs w:val="22"/>
        </w:rPr>
        <w:t>2</w:t>
      </w:r>
      <w:r w:rsidR="00053027">
        <w:rPr>
          <w:rFonts w:cstheme="minorHAnsi"/>
          <w:szCs w:val="22"/>
        </w:rPr>
        <w:t>.3</w:t>
      </w:r>
      <w:r>
        <w:rPr>
          <w:rFonts w:cstheme="minorHAnsi"/>
          <w:szCs w:val="22"/>
        </w:rPr>
        <w:t>.3.4</w:t>
      </w:r>
      <w:r>
        <w:rPr>
          <w:rFonts w:cstheme="minorHAnsi"/>
          <w:szCs w:val="22"/>
        </w:rPr>
        <w:tab/>
      </w:r>
      <w:r w:rsidRPr="008C0788">
        <w:rPr>
          <w:rFonts w:asciiTheme="minorHAnsi" w:hAnsiTheme="minorHAnsi"/>
          <w:szCs w:val="22"/>
        </w:rPr>
        <w:t>Purpose of mock-up is to illustrate construction and workmanship standard for installation of all components.  Mock-up shall demonstrate installation and color, face brick color blending, mortar color, mortar joint tooling, weather barrier installation and details, brick tie installation, through-wall flashing with sheet metal and end dams, joint sealant and backer rod installation, cavity drainage material, vents, and continuous rope weeps for approval by Architect/Engineer and Owner.  Architect’s acceptance of visual qualities of the mock-up are required before start of masonry work.</w:t>
      </w:r>
    </w:p>
    <w:p w14:paraId="1FD00876" w14:textId="4BF27411" w:rsidR="00B30134" w:rsidRDefault="00053027" w:rsidP="00853E9E">
      <w:pPr>
        <w:ind w:left="720" w:hanging="720"/>
        <w:jc w:val="left"/>
        <w:rPr>
          <w:rFonts w:asciiTheme="minorHAnsi" w:hAnsiTheme="minorHAnsi"/>
          <w:szCs w:val="22"/>
        </w:rPr>
      </w:pPr>
      <w:r>
        <w:rPr>
          <w:rFonts w:asciiTheme="minorHAnsi" w:hAnsiTheme="minorHAnsi"/>
          <w:szCs w:val="22"/>
        </w:rPr>
        <w:t>2.3</w:t>
      </w:r>
      <w:r w:rsidR="00B30134">
        <w:rPr>
          <w:rFonts w:asciiTheme="minorHAnsi" w:hAnsiTheme="minorHAnsi"/>
          <w:szCs w:val="22"/>
        </w:rPr>
        <w:t>.3.5</w:t>
      </w:r>
      <w:r w:rsidR="00B30134">
        <w:rPr>
          <w:rFonts w:asciiTheme="minorHAnsi" w:hAnsiTheme="minorHAnsi"/>
          <w:szCs w:val="22"/>
        </w:rPr>
        <w:tab/>
      </w:r>
      <w:r w:rsidR="00B30134" w:rsidRPr="008C0788">
        <w:rPr>
          <w:rFonts w:asciiTheme="minorHAnsi" w:hAnsiTheme="minorHAnsi"/>
          <w:szCs w:val="22"/>
        </w:rPr>
        <w:t>Specify the footprint size, width</w:t>
      </w:r>
      <w:r w:rsidR="00CB7560">
        <w:rPr>
          <w:rFonts w:asciiTheme="minorHAnsi" w:hAnsiTheme="minorHAnsi"/>
          <w:szCs w:val="22"/>
        </w:rPr>
        <w:t>,</w:t>
      </w:r>
      <w:r w:rsidR="00B30134" w:rsidRPr="008C0788">
        <w:rPr>
          <w:rFonts w:asciiTheme="minorHAnsi" w:hAnsiTheme="minorHAnsi"/>
          <w:szCs w:val="22"/>
        </w:rPr>
        <w:t xml:space="preserve"> and height, including returns.  Mock-up shall have small inside and outside corner/return to observe the air barrier transition membrane, waterproofing lapping and through-wall flashing lapping requirements.  These corners typically only return 16-24 inches and do not require being full height.  </w:t>
      </w:r>
      <w:r w:rsidR="003F5A59" w:rsidRPr="008C0788">
        <w:rPr>
          <w:rFonts w:asciiTheme="minorHAnsi" w:hAnsiTheme="minorHAnsi"/>
          <w:szCs w:val="22"/>
        </w:rPr>
        <w:t>The height</w:t>
      </w:r>
      <w:r w:rsidR="00B30134" w:rsidRPr="008C0788">
        <w:rPr>
          <w:rFonts w:asciiTheme="minorHAnsi" w:hAnsiTheme="minorHAnsi"/>
          <w:szCs w:val="22"/>
        </w:rPr>
        <w:t xml:space="preserve"> required is typically 18 inches above the lintel.</w:t>
      </w:r>
    </w:p>
    <w:p w14:paraId="0AE16339" w14:textId="2F5B8598" w:rsidR="00B30134" w:rsidRDefault="00053027" w:rsidP="00853E9E">
      <w:pPr>
        <w:ind w:left="720" w:hanging="720"/>
        <w:jc w:val="left"/>
        <w:rPr>
          <w:rFonts w:asciiTheme="minorHAnsi" w:hAnsiTheme="minorHAnsi"/>
          <w:szCs w:val="22"/>
        </w:rPr>
      </w:pPr>
      <w:r>
        <w:rPr>
          <w:rFonts w:asciiTheme="minorHAnsi" w:hAnsiTheme="minorHAnsi"/>
          <w:szCs w:val="22"/>
        </w:rPr>
        <w:t>2.3</w:t>
      </w:r>
      <w:r w:rsidR="00B30134">
        <w:rPr>
          <w:rFonts w:asciiTheme="minorHAnsi" w:hAnsiTheme="minorHAnsi"/>
          <w:szCs w:val="22"/>
        </w:rPr>
        <w:t>.3.6</w:t>
      </w:r>
      <w:r w:rsidR="00B30134">
        <w:rPr>
          <w:rFonts w:asciiTheme="minorHAnsi" w:hAnsiTheme="minorHAnsi"/>
          <w:szCs w:val="22"/>
        </w:rPr>
        <w:tab/>
      </w:r>
      <w:r w:rsidR="00B30134" w:rsidRPr="008C0788">
        <w:rPr>
          <w:rFonts w:asciiTheme="minorHAnsi" w:hAnsiTheme="minorHAnsi"/>
          <w:szCs w:val="22"/>
        </w:rPr>
        <w:t>Provide separate mock-up panels for each type of exposed unit masonry wall system.</w:t>
      </w:r>
    </w:p>
    <w:p w14:paraId="03A838B5" w14:textId="6520F4C1" w:rsidR="00B30134" w:rsidRDefault="00053027" w:rsidP="00853E9E">
      <w:pPr>
        <w:ind w:left="720" w:hanging="720"/>
        <w:jc w:val="left"/>
        <w:rPr>
          <w:rFonts w:asciiTheme="minorHAnsi" w:hAnsiTheme="minorHAnsi"/>
          <w:szCs w:val="22"/>
        </w:rPr>
      </w:pPr>
      <w:r>
        <w:rPr>
          <w:rFonts w:asciiTheme="minorHAnsi" w:hAnsiTheme="minorHAnsi"/>
          <w:szCs w:val="22"/>
        </w:rPr>
        <w:t>2.3</w:t>
      </w:r>
      <w:r w:rsidR="00B30134">
        <w:rPr>
          <w:rFonts w:asciiTheme="minorHAnsi" w:hAnsiTheme="minorHAnsi"/>
          <w:szCs w:val="22"/>
        </w:rPr>
        <w:t>.3.7</w:t>
      </w:r>
      <w:r w:rsidR="00B30134">
        <w:rPr>
          <w:rFonts w:asciiTheme="minorHAnsi" w:hAnsiTheme="minorHAnsi"/>
          <w:szCs w:val="22"/>
        </w:rPr>
        <w:tab/>
      </w:r>
      <w:r w:rsidR="00B30134" w:rsidRPr="008C0788">
        <w:rPr>
          <w:rFonts w:asciiTheme="minorHAnsi" w:hAnsiTheme="minorHAnsi"/>
          <w:szCs w:val="22"/>
        </w:rPr>
        <w:t xml:space="preserve">Mock-up shall be constructed as part of the Pre-installation meeting for masonry, air barrier, and through-wall flashings.  The concrete foundation, CMU back-up wythe, waterproofing and air barrier shall be placed and cured prior to this meeting.  </w:t>
      </w:r>
      <w:r w:rsidR="003F5A59">
        <w:rPr>
          <w:rFonts w:asciiTheme="minorHAnsi" w:hAnsiTheme="minorHAnsi"/>
          <w:szCs w:val="22"/>
        </w:rPr>
        <w:t xml:space="preserve">The </w:t>
      </w:r>
      <w:r w:rsidR="00B30134" w:rsidRPr="008C0788">
        <w:rPr>
          <w:rFonts w:asciiTheme="minorHAnsi" w:hAnsiTheme="minorHAnsi"/>
          <w:szCs w:val="22"/>
        </w:rPr>
        <w:t>Contractor shall provide written notice that they are completely prepared for the meeting and have all specified mock-up materials and products on site.</w:t>
      </w:r>
    </w:p>
    <w:p w14:paraId="679437AA" w14:textId="3C5A7677" w:rsidR="00B30134" w:rsidRDefault="00053027" w:rsidP="00853E9E">
      <w:pPr>
        <w:ind w:left="720" w:hanging="720"/>
        <w:jc w:val="left"/>
        <w:rPr>
          <w:rFonts w:asciiTheme="minorHAnsi" w:hAnsiTheme="minorHAnsi"/>
          <w:szCs w:val="22"/>
        </w:rPr>
      </w:pPr>
      <w:r>
        <w:rPr>
          <w:rFonts w:asciiTheme="minorHAnsi" w:hAnsiTheme="minorHAnsi"/>
          <w:szCs w:val="22"/>
        </w:rPr>
        <w:t>2.3</w:t>
      </w:r>
      <w:r w:rsidR="00B30134">
        <w:rPr>
          <w:rFonts w:asciiTheme="minorHAnsi" w:hAnsiTheme="minorHAnsi"/>
          <w:szCs w:val="22"/>
        </w:rPr>
        <w:t>.3.8</w:t>
      </w:r>
      <w:r w:rsidR="00B30134">
        <w:rPr>
          <w:rFonts w:asciiTheme="minorHAnsi" w:hAnsiTheme="minorHAnsi"/>
          <w:szCs w:val="22"/>
        </w:rPr>
        <w:tab/>
      </w:r>
      <w:r w:rsidR="00B30134" w:rsidRPr="008C0788">
        <w:rPr>
          <w:rFonts w:asciiTheme="minorHAnsi" w:hAnsiTheme="minorHAnsi"/>
          <w:szCs w:val="22"/>
        </w:rPr>
        <w:t>Submittals for all exterior wall materials and adjacent systems must be approved prior to the scheduled mock-up construction.</w:t>
      </w:r>
    </w:p>
    <w:p w14:paraId="3C2872A3" w14:textId="757F91B6" w:rsidR="00B30134" w:rsidRDefault="00053027" w:rsidP="00853E9E">
      <w:pPr>
        <w:ind w:left="720" w:hanging="720"/>
        <w:jc w:val="left"/>
        <w:rPr>
          <w:rFonts w:asciiTheme="minorHAnsi" w:hAnsiTheme="minorHAnsi"/>
          <w:szCs w:val="22"/>
        </w:rPr>
      </w:pPr>
      <w:r>
        <w:rPr>
          <w:rFonts w:asciiTheme="minorHAnsi" w:hAnsiTheme="minorHAnsi"/>
          <w:szCs w:val="22"/>
        </w:rPr>
        <w:t>2.3</w:t>
      </w:r>
      <w:r w:rsidR="00B30134">
        <w:rPr>
          <w:rFonts w:asciiTheme="minorHAnsi" w:hAnsiTheme="minorHAnsi"/>
          <w:szCs w:val="22"/>
        </w:rPr>
        <w:t>.3.9</w:t>
      </w:r>
      <w:r w:rsidR="00B30134">
        <w:rPr>
          <w:rFonts w:asciiTheme="minorHAnsi" w:hAnsiTheme="minorHAnsi"/>
          <w:szCs w:val="22"/>
        </w:rPr>
        <w:tab/>
      </w:r>
      <w:r w:rsidR="00B30134" w:rsidRPr="008C0788">
        <w:rPr>
          <w:rFonts w:asciiTheme="minorHAnsi" w:hAnsiTheme="minorHAnsi"/>
          <w:szCs w:val="22"/>
        </w:rPr>
        <w:t>Indicate each specified mock-up must be constructed by field personnel who will be installing materials during actual Work.</w:t>
      </w:r>
    </w:p>
    <w:p w14:paraId="76C2B70C" w14:textId="119C3F3B" w:rsidR="00B30134" w:rsidRDefault="00053027" w:rsidP="00EA6096">
      <w:pPr>
        <w:ind w:left="900" w:hanging="900"/>
        <w:jc w:val="left"/>
        <w:rPr>
          <w:rFonts w:asciiTheme="minorHAnsi" w:hAnsiTheme="minorHAnsi"/>
          <w:szCs w:val="22"/>
        </w:rPr>
      </w:pPr>
      <w:r>
        <w:rPr>
          <w:rFonts w:asciiTheme="minorHAnsi" w:hAnsiTheme="minorHAnsi"/>
          <w:szCs w:val="22"/>
        </w:rPr>
        <w:t>2.3</w:t>
      </w:r>
      <w:r w:rsidR="00B30134">
        <w:rPr>
          <w:rFonts w:asciiTheme="minorHAnsi" w:hAnsiTheme="minorHAnsi"/>
          <w:szCs w:val="22"/>
        </w:rPr>
        <w:t>.3.10</w:t>
      </w:r>
      <w:r w:rsidR="00B30134">
        <w:rPr>
          <w:rFonts w:asciiTheme="minorHAnsi" w:hAnsiTheme="minorHAnsi"/>
          <w:szCs w:val="22"/>
        </w:rPr>
        <w:tab/>
      </w:r>
      <w:r w:rsidR="00B30134" w:rsidRPr="008C0788">
        <w:rPr>
          <w:rFonts w:asciiTheme="minorHAnsi" w:hAnsiTheme="minorHAnsi"/>
          <w:szCs w:val="22"/>
        </w:rPr>
        <w:t>Install masonry veneer (brick and/or stone) from the same production run for this project.</w:t>
      </w:r>
    </w:p>
    <w:p w14:paraId="26F52D6A" w14:textId="32327986" w:rsidR="00B30134" w:rsidRDefault="00053027" w:rsidP="00EA6096">
      <w:pPr>
        <w:ind w:left="900" w:hanging="900"/>
        <w:jc w:val="left"/>
        <w:rPr>
          <w:rFonts w:asciiTheme="minorHAnsi" w:hAnsiTheme="minorHAnsi"/>
          <w:szCs w:val="22"/>
        </w:rPr>
      </w:pPr>
      <w:r>
        <w:rPr>
          <w:rFonts w:asciiTheme="minorHAnsi" w:hAnsiTheme="minorHAnsi"/>
          <w:szCs w:val="22"/>
        </w:rPr>
        <w:t>2.3</w:t>
      </w:r>
      <w:r w:rsidR="00B30134">
        <w:rPr>
          <w:rFonts w:asciiTheme="minorHAnsi" w:hAnsiTheme="minorHAnsi"/>
          <w:szCs w:val="22"/>
        </w:rPr>
        <w:t>.3.11</w:t>
      </w:r>
      <w:r w:rsidR="00B30134">
        <w:rPr>
          <w:rFonts w:asciiTheme="minorHAnsi" w:hAnsiTheme="minorHAnsi"/>
          <w:szCs w:val="22"/>
        </w:rPr>
        <w:tab/>
      </w:r>
      <w:r w:rsidR="00B30134" w:rsidRPr="008C0788">
        <w:rPr>
          <w:rFonts w:asciiTheme="minorHAnsi" w:hAnsiTheme="minorHAnsi"/>
          <w:szCs w:val="22"/>
        </w:rPr>
        <w:t xml:space="preserve">Coordinate observation by Owner’s Consultants during the installation of the waterproofing, air barrier, through-wall flashing and masonry.  The contractor must schedule the mock-up material </w:t>
      </w:r>
      <w:r w:rsidR="00B30134" w:rsidRPr="008C0788">
        <w:rPr>
          <w:rFonts w:asciiTheme="minorHAnsi" w:hAnsiTheme="minorHAnsi"/>
          <w:szCs w:val="22"/>
        </w:rPr>
        <w:lastRenderedPageBreak/>
        <w:t>delivery and construction</w:t>
      </w:r>
      <w:r w:rsidR="00CB7560">
        <w:rPr>
          <w:rFonts w:asciiTheme="minorHAnsi" w:hAnsiTheme="minorHAnsi"/>
          <w:szCs w:val="22"/>
        </w:rPr>
        <w:t>,</w:t>
      </w:r>
      <w:r w:rsidR="00B30134" w:rsidRPr="008C0788">
        <w:rPr>
          <w:rFonts w:asciiTheme="minorHAnsi" w:hAnsiTheme="minorHAnsi"/>
          <w:szCs w:val="22"/>
        </w:rPr>
        <w:t xml:space="preserve"> so mock-up construction and full-time observation occur continuously and efficiently.</w:t>
      </w:r>
    </w:p>
    <w:p w14:paraId="26DBFE45" w14:textId="556CE145" w:rsidR="00B30134" w:rsidRDefault="00B30134" w:rsidP="00EA6096">
      <w:pPr>
        <w:ind w:left="900" w:hanging="900"/>
        <w:jc w:val="left"/>
        <w:rPr>
          <w:rFonts w:asciiTheme="minorHAnsi" w:hAnsiTheme="minorHAnsi"/>
          <w:szCs w:val="22"/>
        </w:rPr>
      </w:pPr>
      <w:r>
        <w:rPr>
          <w:rFonts w:asciiTheme="minorHAnsi" w:hAnsiTheme="minorHAnsi"/>
          <w:szCs w:val="22"/>
        </w:rPr>
        <w:t>2</w:t>
      </w:r>
      <w:r w:rsidR="00053027">
        <w:rPr>
          <w:rFonts w:asciiTheme="minorHAnsi" w:hAnsiTheme="minorHAnsi"/>
          <w:szCs w:val="22"/>
        </w:rPr>
        <w:t>.3</w:t>
      </w:r>
      <w:r>
        <w:rPr>
          <w:rFonts w:asciiTheme="minorHAnsi" w:hAnsiTheme="minorHAnsi"/>
          <w:szCs w:val="22"/>
        </w:rPr>
        <w:t>.3.12</w:t>
      </w:r>
      <w:r>
        <w:rPr>
          <w:rFonts w:asciiTheme="minorHAnsi" w:hAnsiTheme="minorHAnsi"/>
          <w:szCs w:val="22"/>
        </w:rPr>
        <w:tab/>
      </w:r>
      <w:r w:rsidRPr="008C0788">
        <w:rPr>
          <w:rFonts w:asciiTheme="minorHAnsi" w:hAnsiTheme="minorHAnsi"/>
          <w:szCs w:val="22"/>
        </w:rPr>
        <w:t>A smaller restoration or addition project mock-up may range from a simple strap of brick for color range or color blend to a variation of the mock-up described above that includes key features of the project.</w:t>
      </w:r>
    </w:p>
    <w:p w14:paraId="200CC8A3" w14:textId="06993350" w:rsidR="002622CF" w:rsidRDefault="002622CF" w:rsidP="00EA6096">
      <w:pPr>
        <w:ind w:left="900" w:hanging="900"/>
        <w:jc w:val="left"/>
        <w:rPr>
          <w:rFonts w:asciiTheme="minorHAnsi" w:hAnsiTheme="minorHAnsi"/>
          <w:szCs w:val="22"/>
        </w:rPr>
      </w:pPr>
      <w:r>
        <w:rPr>
          <w:rFonts w:asciiTheme="minorHAnsi" w:hAnsiTheme="minorHAnsi"/>
          <w:szCs w:val="22"/>
        </w:rPr>
        <w:t>2.3.3.13</w:t>
      </w:r>
      <w:r>
        <w:rPr>
          <w:rFonts w:asciiTheme="minorHAnsi" w:hAnsiTheme="minorHAnsi"/>
          <w:szCs w:val="22"/>
        </w:rPr>
        <w:tab/>
      </w:r>
      <w:r>
        <w:t>Provide temporary heated enclosure for all masonry and/or sealant work when temperatures are less than 40</w:t>
      </w:r>
      <w:r>
        <w:rPr>
          <w:rFonts w:cstheme="minorHAnsi"/>
        </w:rPr>
        <w:t>° F.</w:t>
      </w:r>
    </w:p>
    <w:p w14:paraId="60B670D6" w14:textId="2FDF3A5B" w:rsidR="00B30134" w:rsidRDefault="00B30134">
      <w:pPr>
        <w:ind w:left="900" w:hanging="900"/>
        <w:jc w:val="left"/>
        <w:rPr>
          <w:rFonts w:asciiTheme="minorHAnsi" w:hAnsiTheme="minorHAnsi"/>
          <w:szCs w:val="22"/>
        </w:rPr>
      </w:pPr>
      <w:r>
        <w:rPr>
          <w:rFonts w:asciiTheme="minorHAnsi" w:hAnsiTheme="minorHAnsi"/>
          <w:szCs w:val="22"/>
        </w:rPr>
        <w:t>2</w:t>
      </w:r>
      <w:r w:rsidR="00053027">
        <w:rPr>
          <w:rFonts w:asciiTheme="minorHAnsi" w:hAnsiTheme="minorHAnsi"/>
          <w:szCs w:val="22"/>
        </w:rPr>
        <w:t>.3</w:t>
      </w:r>
      <w:r>
        <w:rPr>
          <w:rFonts w:asciiTheme="minorHAnsi" w:hAnsiTheme="minorHAnsi"/>
          <w:szCs w:val="22"/>
        </w:rPr>
        <w:t>.3.1</w:t>
      </w:r>
      <w:r w:rsidR="002622CF">
        <w:rPr>
          <w:rFonts w:asciiTheme="minorHAnsi" w:hAnsiTheme="minorHAnsi"/>
          <w:szCs w:val="22"/>
        </w:rPr>
        <w:t>4</w:t>
      </w:r>
      <w:r>
        <w:rPr>
          <w:rFonts w:asciiTheme="minorHAnsi" w:hAnsiTheme="minorHAnsi"/>
          <w:szCs w:val="22"/>
        </w:rPr>
        <w:tab/>
        <w:t>R</w:t>
      </w:r>
      <w:r w:rsidRPr="008C0788">
        <w:rPr>
          <w:rFonts w:asciiTheme="minorHAnsi" w:hAnsiTheme="minorHAnsi"/>
          <w:szCs w:val="22"/>
        </w:rPr>
        <w:t>e-observation and re-testing and associated costs due to non-conformance with the Project requirements required for the mock-up, shall be the responsibility of the Contractor.</w:t>
      </w:r>
    </w:p>
    <w:p w14:paraId="2426F98C" w14:textId="1915633B" w:rsidR="00C764F0" w:rsidRDefault="00C764F0" w:rsidP="00C764F0">
      <w:pPr>
        <w:spacing w:after="0"/>
        <w:ind w:left="900" w:hanging="900"/>
        <w:jc w:val="left"/>
        <w:rPr>
          <w:rFonts w:asciiTheme="minorHAnsi" w:hAnsiTheme="minorHAnsi"/>
          <w:szCs w:val="22"/>
        </w:rPr>
      </w:pPr>
      <w:r>
        <w:rPr>
          <w:rFonts w:asciiTheme="minorHAnsi" w:hAnsiTheme="minorHAnsi"/>
          <w:szCs w:val="22"/>
        </w:rPr>
        <w:t>2.</w:t>
      </w:r>
      <w:r w:rsidR="00715D6D">
        <w:rPr>
          <w:rFonts w:asciiTheme="minorHAnsi" w:hAnsiTheme="minorHAnsi"/>
          <w:szCs w:val="22"/>
        </w:rPr>
        <w:t>3.3.1</w:t>
      </w:r>
      <w:r w:rsidR="002622CF">
        <w:rPr>
          <w:rFonts w:asciiTheme="minorHAnsi" w:hAnsiTheme="minorHAnsi"/>
          <w:szCs w:val="22"/>
        </w:rPr>
        <w:t>5</w:t>
      </w:r>
      <w:r>
        <w:rPr>
          <w:rFonts w:asciiTheme="minorHAnsi" w:hAnsiTheme="minorHAnsi"/>
          <w:szCs w:val="22"/>
        </w:rPr>
        <w:tab/>
      </w:r>
      <w:r w:rsidR="00715D6D" w:rsidRPr="00E8676D">
        <w:rPr>
          <w:rFonts w:asciiTheme="minorHAnsi" w:hAnsiTheme="minorHAnsi"/>
          <w:szCs w:val="22"/>
        </w:rPr>
        <w:t xml:space="preserve">All </w:t>
      </w:r>
      <w:r w:rsidR="00715D6D">
        <w:rPr>
          <w:rFonts w:asciiTheme="minorHAnsi" w:hAnsiTheme="minorHAnsi"/>
          <w:szCs w:val="22"/>
        </w:rPr>
        <w:t>masonry</w:t>
      </w:r>
      <w:r w:rsidR="00715D6D" w:rsidRPr="00E8676D">
        <w:rPr>
          <w:rFonts w:asciiTheme="minorHAnsi" w:hAnsiTheme="minorHAnsi"/>
          <w:szCs w:val="22"/>
        </w:rPr>
        <w:t xml:space="preserve"> materials and procedures shall be as specified in this Section.</w:t>
      </w:r>
    </w:p>
    <w:p w14:paraId="52139E6D" w14:textId="120B5437" w:rsidR="00B30134" w:rsidRDefault="00715D6D" w:rsidP="00EA6096">
      <w:pPr>
        <w:spacing w:after="0"/>
        <w:ind w:left="900" w:firstLine="0"/>
        <w:jc w:val="left"/>
        <w:rPr>
          <w:rFonts w:cstheme="minorHAnsi"/>
          <w:szCs w:val="22"/>
        </w:rPr>
      </w:pPr>
      <w:r w:rsidRPr="00E8676D">
        <w:rPr>
          <w:rFonts w:asciiTheme="minorHAnsi" w:hAnsiTheme="minorHAnsi"/>
          <w:bCs/>
          <w:szCs w:val="22"/>
        </w:rPr>
        <w:t>General: R</w:t>
      </w:r>
      <w:r w:rsidRPr="00E8676D">
        <w:rPr>
          <w:rFonts w:asciiTheme="minorHAnsi" w:hAnsiTheme="minorHAnsi" w:cs="Arial"/>
          <w:szCs w:val="22"/>
        </w:rPr>
        <w:t xml:space="preserve">efer to the </w:t>
      </w:r>
      <w:r>
        <w:rPr>
          <w:rFonts w:asciiTheme="minorHAnsi" w:hAnsiTheme="minorHAnsi" w:cs="Arial"/>
          <w:szCs w:val="22"/>
        </w:rPr>
        <w:t>Minnesota State</w:t>
      </w:r>
      <w:r w:rsidRPr="00E8676D">
        <w:rPr>
          <w:rFonts w:asciiTheme="minorHAnsi" w:hAnsiTheme="minorHAnsi" w:cs="Arial"/>
          <w:szCs w:val="22"/>
        </w:rPr>
        <w:t xml:space="preserve"> “</w:t>
      </w:r>
      <w:r>
        <w:rPr>
          <w:rFonts w:asciiTheme="minorHAnsi" w:hAnsiTheme="minorHAnsi" w:cs="Arial"/>
          <w:szCs w:val="22"/>
        </w:rPr>
        <w:t xml:space="preserve">Exterior Masonry </w:t>
      </w:r>
      <w:r w:rsidRPr="00E8676D">
        <w:rPr>
          <w:rFonts w:asciiTheme="minorHAnsi" w:hAnsiTheme="minorHAnsi" w:cs="Arial"/>
          <w:szCs w:val="22"/>
        </w:rPr>
        <w:t xml:space="preserve">Design Standards Manual- </w:t>
      </w:r>
      <w:r>
        <w:rPr>
          <w:rFonts w:asciiTheme="minorHAnsi" w:hAnsiTheme="minorHAnsi" w:cs="Arial"/>
          <w:szCs w:val="22"/>
        </w:rPr>
        <w:t xml:space="preserve">2nd </w:t>
      </w:r>
      <w:r w:rsidRPr="00E8676D">
        <w:rPr>
          <w:rFonts w:asciiTheme="minorHAnsi" w:hAnsiTheme="minorHAnsi" w:cs="Arial"/>
          <w:szCs w:val="22"/>
        </w:rPr>
        <w:t xml:space="preserve">Edition, for </w:t>
      </w:r>
      <w:r>
        <w:rPr>
          <w:rFonts w:asciiTheme="minorHAnsi" w:hAnsiTheme="minorHAnsi" w:cs="Arial"/>
          <w:szCs w:val="22"/>
        </w:rPr>
        <w:t xml:space="preserve">masonry </w:t>
      </w:r>
      <w:r w:rsidRPr="00E8676D">
        <w:rPr>
          <w:rFonts w:asciiTheme="minorHAnsi" w:hAnsiTheme="minorHAnsi" w:cs="Arial"/>
          <w:szCs w:val="22"/>
        </w:rPr>
        <w:t xml:space="preserve">standards and additional information, available at website: </w:t>
      </w:r>
      <w:hyperlink r:id="rId34" w:history="1">
        <w:r w:rsidR="004101E7" w:rsidRPr="007E012E">
          <w:rPr>
            <w:rStyle w:val="Hyperlink"/>
            <w:rFonts w:asciiTheme="minorHAnsi" w:hAnsiTheme="minorHAnsi"/>
            <w:szCs w:val="22"/>
          </w:rPr>
          <w:t>Minnesota State Design Standards</w:t>
        </w:r>
      </w:hyperlink>
      <w:r w:rsidR="00B30134">
        <w:rPr>
          <w:rFonts w:cstheme="minorHAnsi"/>
          <w:szCs w:val="22"/>
        </w:rPr>
        <w:br w:type="page"/>
      </w:r>
    </w:p>
    <w:p w14:paraId="55B1AFE3" w14:textId="77777777" w:rsidR="00B30134" w:rsidRPr="003255BC" w:rsidRDefault="002D55AB" w:rsidP="00EA6096">
      <w:pPr>
        <w:pStyle w:val="Heading1"/>
        <w:spacing w:before="0"/>
        <w:ind w:left="360"/>
        <w:rPr>
          <w:rFonts w:asciiTheme="minorHAnsi" w:hAnsiTheme="minorHAnsi"/>
          <w:b/>
          <w:color w:val="002060"/>
          <w:sz w:val="28"/>
          <w:szCs w:val="28"/>
        </w:rPr>
      </w:pPr>
      <w:bookmarkStart w:id="33" w:name="_Toc449096650"/>
      <w:r w:rsidRPr="003255BC">
        <w:rPr>
          <w:rFonts w:asciiTheme="minorHAnsi" w:hAnsiTheme="minorHAnsi"/>
          <w:b/>
          <w:color w:val="002060"/>
          <w:sz w:val="28"/>
          <w:szCs w:val="28"/>
        </w:rPr>
        <w:lastRenderedPageBreak/>
        <w:t>6.</w:t>
      </w:r>
      <w:r w:rsidRPr="003255BC">
        <w:rPr>
          <w:rFonts w:asciiTheme="minorHAnsi" w:hAnsiTheme="minorHAnsi"/>
          <w:b/>
          <w:color w:val="002060"/>
          <w:sz w:val="28"/>
          <w:szCs w:val="28"/>
        </w:rPr>
        <w:tab/>
      </w:r>
      <w:r w:rsidR="00B30134" w:rsidRPr="003255BC">
        <w:rPr>
          <w:rFonts w:asciiTheme="minorHAnsi" w:hAnsiTheme="minorHAnsi"/>
          <w:b/>
          <w:color w:val="002060"/>
          <w:sz w:val="28"/>
          <w:szCs w:val="28"/>
        </w:rPr>
        <w:t>Division 05 – Structural Steel</w:t>
      </w:r>
      <w:bookmarkEnd w:id="33"/>
    </w:p>
    <w:p w14:paraId="1CB56DB6" w14:textId="3CC20F1D" w:rsidR="00B30134" w:rsidRPr="00085D54" w:rsidRDefault="00B30134" w:rsidP="00B30134">
      <w:pPr>
        <w:ind w:left="0" w:firstLine="0"/>
        <w:jc w:val="left"/>
        <w:rPr>
          <w:rFonts w:asciiTheme="minorHAnsi" w:hAnsiTheme="minorHAnsi"/>
          <w:b/>
          <w:sz w:val="24"/>
        </w:rPr>
      </w:pPr>
      <w:bookmarkStart w:id="34" w:name="_Toc93741264"/>
      <w:bookmarkStart w:id="35" w:name="_Toc237675205"/>
      <w:r w:rsidRPr="00085D54">
        <w:rPr>
          <w:rFonts w:asciiTheme="minorHAnsi" w:hAnsiTheme="minorHAnsi"/>
          <w:b/>
          <w:sz w:val="24"/>
        </w:rPr>
        <w:t xml:space="preserve">05 12 23 – </w:t>
      </w:r>
      <w:r w:rsidR="007E012E" w:rsidRPr="00085D54">
        <w:rPr>
          <w:rFonts w:asciiTheme="minorHAnsi" w:hAnsiTheme="minorHAnsi"/>
          <w:b/>
          <w:sz w:val="24"/>
        </w:rPr>
        <w:t xml:space="preserve">STRUCTURAL STEEL </w:t>
      </w:r>
      <w:bookmarkEnd w:id="34"/>
      <w:bookmarkEnd w:id="35"/>
      <w:r w:rsidR="007E012E" w:rsidRPr="00085D54">
        <w:rPr>
          <w:rFonts w:asciiTheme="minorHAnsi" w:hAnsiTheme="minorHAnsi"/>
          <w:b/>
          <w:sz w:val="24"/>
        </w:rPr>
        <w:t>FRAMING</w:t>
      </w:r>
    </w:p>
    <w:p w14:paraId="773E9536" w14:textId="3CAF82E7" w:rsidR="00B30134" w:rsidRDefault="00DC7083" w:rsidP="00853E9E">
      <w:pPr>
        <w:ind w:left="360"/>
      </w:pPr>
      <w:r w:rsidRPr="00EA6096">
        <w:rPr>
          <w:b/>
          <w:sz w:val="24"/>
        </w:rPr>
        <w:t>1.</w:t>
      </w:r>
      <w:r w:rsidRPr="00EA6096">
        <w:rPr>
          <w:b/>
          <w:sz w:val="24"/>
        </w:rPr>
        <w:tab/>
      </w:r>
      <w:r w:rsidR="00053027">
        <w:rPr>
          <w:b/>
          <w:sz w:val="24"/>
        </w:rPr>
        <w:t xml:space="preserve">STRUCTURAL </w:t>
      </w:r>
      <w:r w:rsidR="007E012E" w:rsidRPr="007E012E">
        <w:rPr>
          <w:b/>
          <w:sz w:val="24"/>
        </w:rPr>
        <w:t>D</w:t>
      </w:r>
      <w:r w:rsidR="007E012E" w:rsidRPr="00EA6096">
        <w:rPr>
          <w:b/>
          <w:sz w:val="24"/>
        </w:rPr>
        <w:t>ESIGN</w:t>
      </w:r>
      <w:r w:rsidR="00053027">
        <w:t xml:space="preserve"> </w:t>
      </w:r>
      <w:r>
        <w:t>shall comply with:</w:t>
      </w:r>
    </w:p>
    <w:p w14:paraId="36EF3E5D" w14:textId="77777777" w:rsidR="00DC7083" w:rsidRDefault="00DC7083" w:rsidP="00853E9E">
      <w:pPr>
        <w:ind w:left="360"/>
        <w:rPr>
          <w:rFonts w:asciiTheme="minorHAnsi" w:hAnsiTheme="minorHAnsi"/>
          <w:szCs w:val="22"/>
        </w:rPr>
      </w:pPr>
      <w:r>
        <w:t>1.1</w:t>
      </w:r>
      <w:r>
        <w:tab/>
      </w:r>
      <w:r w:rsidRPr="008C0788">
        <w:rPr>
          <w:rFonts w:asciiTheme="minorHAnsi" w:hAnsiTheme="minorHAnsi"/>
          <w:szCs w:val="22"/>
        </w:rPr>
        <w:t>Minnesota State Building Code.</w:t>
      </w:r>
    </w:p>
    <w:p w14:paraId="13385878" w14:textId="77777777" w:rsidR="00DC7083" w:rsidRDefault="00DC7083" w:rsidP="00853E9E">
      <w:pPr>
        <w:ind w:left="360"/>
        <w:rPr>
          <w:rFonts w:asciiTheme="minorHAnsi" w:hAnsiTheme="minorHAnsi"/>
          <w:szCs w:val="22"/>
        </w:rPr>
      </w:pPr>
      <w:r>
        <w:rPr>
          <w:rFonts w:asciiTheme="minorHAnsi" w:hAnsiTheme="minorHAnsi"/>
          <w:szCs w:val="22"/>
        </w:rPr>
        <w:t>1.2</w:t>
      </w:r>
      <w:r>
        <w:rPr>
          <w:rFonts w:asciiTheme="minorHAnsi" w:hAnsiTheme="minorHAnsi"/>
          <w:szCs w:val="22"/>
        </w:rPr>
        <w:tab/>
      </w:r>
      <w:r w:rsidRPr="008C0788">
        <w:rPr>
          <w:rFonts w:asciiTheme="minorHAnsi" w:hAnsiTheme="minorHAnsi"/>
          <w:szCs w:val="22"/>
        </w:rPr>
        <w:t>AISC Load and Resistance Factor Design Specification for Structural Steel Buildings.</w:t>
      </w:r>
    </w:p>
    <w:p w14:paraId="73A6AF89" w14:textId="77777777" w:rsidR="00DC7083" w:rsidRDefault="00DC7083" w:rsidP="00853E9E">
      <w:pPr>
        <w:ind w:left="360"/>
        <w:rPr>
          <w:rFonts w:asciiTheme="minorHAnsi" w:hAnsiTheme="minorHAnsi"/>
          <w:szCs w:val="22"/>
        </w:rPr>
      </w:pPr>
      <w:r>
        <w:rPr>
          <w:rFonts w:asciiTheme="minorHAnsi" w:hAnsiTheme="minorHAnsi"/>
          <w:szCs w:val="22"/>
        </w:rPr>
        <w:t>1.3</w:t>
      </w:r>
      <w:r>
        <w:rPr>
          <w:rFonts w:asciiTheme="minorHAnsi" w:hAnsiTheme="minorHAnsi"/>
          <w:szCs w:val="22"/>
        </w:rPr>
        <w:tab/>
      </w:r>
      <w:r w:rsidRPr="008C0788">
        <w:rPr>
          <w:rFonts w:asciiTheme="minorHAnsi" w:hAnsiTheme="minorHAnsi"/>
          <w:szCs w:val="22"/>
        </w:rPr>
        <w:t>AISC Specification for Structural Steel Buildings – Allowable Stress Design.</w:t>
      </w:r>
    </w:p>
    <w:p w14:paraId="5CA90098" w14:textId="77777777" w:rsidR="00DC7083" w:rsidRDefault="00DC7083" w:rsidP="00853E9E">
      <w:pPr>
        <w:ind w:left="360"/>
        <w:rPr>
          <w:rFonts w:asciiTheme="minorHAnsi" w:hAnsiTheme="minorHAnsi"/>
          <w:szCs w:val="22"/>
        </w:rPr>
      </w:pPr>
      <w:r>
        <w:rPr>
          <w:rFonts w:asciiTheme="minorHAnsi" w:hAnsiTheme="minorHAnsi"/>
          <w:szCs w:val="22"/>
        </w:rPr>
        <w:t>1.4</w:t>
      </w:r>
      <w:r>
        <w:rPr>
          <w:rFonts w:asciiTheme="minorHAnsi" w:hAnsiTheme="minorHAnsi"/>
          <w:szCs w:val="22"/>
        </w:rPr>
        <w:tab/>
      </w:r>
      <w:r w:rsidRPr="008C0788">
        <w:rPr>
          <w:rFonts w:asciiTheme="minorHAnsi" w:hAnsiTheme="minorHAnsi"/>
          <w:szCs w:val="22"/>
        </w:rPr>
        <w:t>AISC Specification for the Design of Steel Hollow Structural Sections.</w:t>
      </w:r>
    </w:p>
    <w:p w14:paraId="5A88C1BA" w14:textId="77777777" w:rsidR="00DC7083" w:rsidRPr="00EA6096" w:rsidRDefault="00DC7083" w:rsidP="00853E9E">
      <w:pPr>
        <w:ind w:left="360"/>
        <w:rPr>
          <w:b/>
          <w:sz w:val="24"/>
        </w:rPr>
      </w:pPr>
      <w:r w:rsidRPr="00EA6096">
        <w:rPr>
          <w:b/>
          <w:sz w:val="24"/>
        </w:rPr>
        <w:t>2.</w:t>
      </w:r>
      <w:r w:rsidRPr="00EA6096">
        <w:rPr>
          <w:b/>
          <w:sz w:val="24"/>
        </w:rPr>
        <w:tab/>
      </w:r>
      <w:r w:rsidR="00FD3208" w:rsidRPr="00EA6096">
        <w:rPr>
          <w:b/>
          <w:sz w:val="24"/>
        </w:rPr>
        <w:t>FABRICATORS:</w:t>
      </w:r>
    </w:p>
    <w:p w14:paraId="4B7CD5BC" w14:textId="343DB80D" w:rsidR="00DC7083" w:rsidRDefault="00DC7083" w:rsidP="00853E9E">
      <w:pPr>
        <w:ind w:left="360"/>
        <w:rPr>
          <w:rFonts w:asciiTheme="minorHAnsi" w:hAnsiTheme="minorHAnsi"/>
          <w:szCs w:val="22"/>
        </w:rPr>
      </w:pPr>
      <w:r>
        <w:t>2.1</w:t>
      </w:r>
      <w:r>
        <w:tab/>
      </w:r>
      <w:r w:rsidRPr="008C0788">
        <w:rPr>
          <w:rFonts w:asciiTheme="minorHAnsi" w:hAnsiTheme="minorHAnsi"/>
          <w:szCs w:val="22"/>
        </w:rPr>
        <w:t>The fabricator and erector shall have a minimum of 5 years’ experience in performing the Work of this section. The fabricator and erector shall submit resumes showing compliance with the Work experience requirement to the A/E for written approval prior to starting the Work.</w:t>
      </w:r>
    </w:p>
    <w:p w14:paraId="0F206CFC" w14:textId="3ECAA649" w:rsidR="00DC7083" w:rsidRDefault="00DC7083" w:rsidP="00853E9E">
      <w:pPr>
        <w:ind w:left="360"/>
        <w:rPr>
          <w:rFonts w:asciiTheme="minorHAnsi" w:hAnsiTheme="minorHAnsi" w:cs="Arial"/>
          <w:szCs w:val="22"/>
        </w:rPr>
      </w:pPr>
      <w:r>
        <w:rPr>
          <w:rFonts w:asciiTheme="minorHAnsi" w:hAnsiTheme="minorHAnsi"/>
          <w:szCs w:val="22"/>
        </w:rPr>
        <w:t>2.2</w:t>
      </w:r>
      <w:r>
        <w:rPr>
          <w:rFonts w:asciiTheme="minorHAnsi" w:hAnsiTheme="minorHAnsi"/>
          <w:szCs w:val="22"/>
        </w:rPr>
        <w:tab/>
      </w:r>
      <w:r w:rsidRPr="00E8676D">
        <w:rPr>
          <w:rFonts w:asciiTheme="minorHAnsi" w:hAnsiTheme="minorHAnsi" w:cs="Arial"/>
          <w:szCs w:val="22"/>
        </w:rPr>
        <w:t>Prior to the start of Work, the fabricator shall submit certifications to the A/E and structural engineer for written approval, that they are registered and approved by the building official, in accordance with IBC Chapter 17.  The fabricator shall participate regularly in the third</w:t>
      </w:r>
      <w:r w:rsidR="00CB7560">
        <w:rPr>
          <w:rFonts w:asciiTheme="minorHAnsi" w:hAnsiTheme="minorHAnsi" w:cs="Arial"/>
          <w:szCs w:val="22"/>
        </w:rPr>
        <w:t>-</w:t>
      </w:r>
      <w:r w:rsidRPr="00E8676D">
        <w:rPr>
          <w:rFonts w:asciiTheme="minorHAnsi" w:hAnsiTheme="minorHAnsi" w:cs="Arial"/>
          <w:szCs w:val="22"/>
        </w:rPr>
        <w:t>party quality control program of AISC and be registered and approved by the building official in accordance with IBC Chapter 17.  The fabricator shall also be acceptable to the structural engineer.</w:t>
      </w:r>
    </w:p>
    <w:p w14:paraId="6A01B14C" w14:textId="77777777" w:rsidR="00DC7083" w:rsidRDefault="00DC7083" w:rsidP="00853E9E">
      <w:pPr>
        <w:ind w:left="360"/>
        <w:rPr>
          <w:rFonts w:asciiTheme="minorHAnsi" w:hAnsiTheme="minorHAnsi" w:cs="Arial"/>
          <w:szCs w:val="22"/>
        </w:rPr>
      </w:pPr>
      <w:r>
        <w:rPr>
          <w:rFonts w:asciiTheme="minorHAnsi" w:hAnsiTheme="minorHAnsi" w:cs="Arial"/>
          <w:szCs w:val="22"/>
        </w:rPr>
        <w:t>2.3</w:t>
      </w:r>
      <w:r>
        <w:rPr>
          <w:rFonts w:asciiTheme="minorHAnsi" w:hAnsiTheme="minorHAnsi" w:cs="Arial"/>
          <w:szCs w:val="22"/>
        </w:rPr>
        <w:tab/>
      </w:r>
      <w:r w:rsidRPr="00E8676D">
        <w:rPr>
          <w:rFonts w:asciiTheme="minorHAnsi" w:hAnsiTheme="minorHAnsi" w:cs="Arial"/>
          <w:szCs w:val="22"/>
        </w:rPr>
        <w:t>As an alternate to 2.</w:t>
      </w:r>
      <w:r>
        <w:rPr>
          <w:rFonts w:asciiTheme="minorHAnsi" w:hAnsiTheme="minorHAnsi" w:cs="Arial"/>
          <w:szCs w:val="22"/>
        </w:rPr>
        <w:t>1</w:t>
      </w:r>
      <w:r w:rsidRPr="00E8676D">
        <w:rPr>
          <w:rFonts w:asciiTheme="minorHAnsi" w:hAnsiTheme="minorHAnsi" w:cs="Arial"/>
          <w:szCs w:val="22"/>
        </w:rPr>
        <w:t xml:space="preserve"> above, the Contractor shall pay for full-time inspection during the fabrication of the Project steel.  This inspection shall be conducted by the Owner’s inspection company (at the fabrication plant).  In addition, the fabrication plant shall also be acceptable and approved in writing by the structural engineer, A/E, and building official.  Do not proceed with steel fabrication work until the A/E has provided final written approval</w:t>
      </w:r>
      <w:r>
        <w:rPr>
          <w:rFonts w:asciiTheme="minorHAnsi" w:hAnsiTheme="minorHAnsi" w:cs="Arial"/>
          <w:szCs w:val="22"/>
        </w:rPr>
        <w:t>.</w:t>
      </w:r>
    </w:p>
    <w:p w14:paraId="5DFBA1D3" w14:textId="7F5A1702" w:rsidR="00DC7083" w:rsidRDefault="00DC7083" w:rsidP="00853E9E">
      <w:pPr>
        <w:ind w:left="360"/>
        <w:rPr>
          <w:rFonts w:asciiTheme="minorHAnsi" w:hAnsiTheme="minorHAnsi" w:cs="Arial"/>
          <w:szCs w:val="22"/>
        </w:rPr>
      </w:pPr>
      <w:r w:rsidRPr="00EA6096">
        <w:rPr>
          <w:rFonts w:asciiTheme="minorHAnsi" w:hAnsiTheme="minorHAnsi" w:cs="Arial"/>
          <w:b/>
          <w:sz w:val="24"/>
        </w:rPr>
        <w:t>3.</w:t>
      </w:r>
      <w:r w:rsidRPr="00EA6096">
        <w:rPr>
          <w:rFonts w:asciiTheme="minorHAnsi" w:hAnsiTheme="minorHAnsi" w:cs="Arial"/>
          <w:b/>
          <w:sz w:val="24"/>
        </w:rPr>
        <w:tab/>
      </w:r>
      <w:r w:rsidR="00053027">
        <w:rPr>
          <w:rFonts w:asciiTheme="minorHAnsi" w:hAnsiTheme="minorHAnsi" w:cs="Arial"/>
          <w:b/>
          <w:sz w:val="24"/>
        </w:rPr>
        <w:t xml:space="preserve">STRUCTURAL </w:t>
      </w:r>
      <w:r w:rsidR="00FD3208" w:rsidRPr="00EA6096">
        <w:rPr>
          <w:rFonts w:asciiTheme="minorHAnsi" w:hAnsiTheme="minorHAnsi" w:cs="Arial"/>
          <w:b/>
          <w:sz w:val="24"/>
        </w:rPr>
        <w:t>CONTRACTOR</w:t>
      </w:r>
      <w:r w:rsidR="00FD3208" w:rsidRPr="00E8676D">
        <w:rPr>
          <w:rFonts w:asciiTheme="minorHAnsi" w:hAnsiTheme="minorHAnsi" w:cs="Arial"/>
          <w:szCs w:val="22"/>
        </w:rPr>
        <w:t xml:space="preserve"> </w:t>
      </w:r>
      <w:r w:rsidRPr="00E8676D">
        <w:rPr>
          <w:rFonts w:asciiTheme="minorHAnsi" w:hAnsiTheme="minorHAnsi" w:cs="Arial"/>
          <w:szCs w:val="22"/>
        </w:rPr>
        <w:t>shall provide certification that welders to be employed in this Work have satisfactorily passed AWS qualification tests.  Fabricator(s) and erector(s) shall submit current welding certifications, for fabrication plant and field welding, to the A/E for written approval prior to the start of welding.  If re-certification of welders is required, retesting shall be the Contractor’s responsibility.</w:t>
      </w:r>
    </w:p>
    <w:p w14:paraId="197C071A" w14:textId="487B1021" w:rsidR="00DC7083" w:rsidRPr="00EA6096" w:rsidRDefault="00DC7083" w:rsidP="00853E9E">
      <w:pPr>
        <w:ind w:left="360"/>
        <w:rPr>
          <w:rFonts w:asciiTheme="minorHAnsi" w:hAnsiTheme="minorHAnsi"/>
          <w:b/>
          <w:sz w:val="24"/>
        </w:rPr>
      </w:pPr>
      <w:r w:rsidRPr="00EA6096">
        <w:rPr>
          <w:rFonts w:asciiTheme="minorHAnsi" w:hAnsiTheme="minorHAnsi" w:cs="Arial"/>
          <w:b/>
          <w:sz w:val="24"/>
        </w:rPr>
        <w:t>4.</w:t>
      </w:r>
      <w:r w:rsidRPr="00EA6096">
        <w:rPr>
          <w:rFonts w:asciiTheme="minorHAnsi" w:hAnsiTheme="minorHAnsi" w:cs="Arial"/>
          <w:b/>
          <w:sz w:val="24"/>
        </w:rPr>
        <w:tab/>
      </w:r>
      <w:r w:rsidR="00053027">
        <w:rPr>
          <w:rFonts w:asciiTheme="minorHAnsi" w:hAnsiTheme="minorHAnsi" w:cs="Arial"/>
          <w:b/>
          <w:sz w:val="24"/>
        </w:rPr>
        <w:t xml:space="preserve">STRUCTURAL </w:t>
      </w:r>
      <w:r w:rsidR="00FD3208" w:rsidRPr="00EA6096">
        <w:rPr>
          <w:rFonts w:asciiTheme="minorHAnsi" w:hAnsiTheme="minorHAnsi"/>
          <w:b/>
          <w:sz w:val="24"/>
        </w:rPr>
        <w:t>CONNECTION DESIGN:</w:t>
      </w:r>
    </w:p>
    <w:p w14:paraId="4629360E" w14:textId="77777777" w:rsidR="00DC7083" w:rsidRDefault="00DC7083" w:rsidP="00853E9E">
      <w:pPr>
        <w:ind w:left="360"/>
        <w:rPr>
          <w:rFonts w:asciiTheme="minorHAnsi" w:hAnsiTheme="minorHAnsi"/>
          <w:szCs w:val="22"/>
        </w:rPr>
      </w:pPr>
      <w:r>
        <w:rPr>
          <w:rFonts w:asciiTheme="minorHAnsi" w:hAnsiTheme="minorHAnsi"/>
          <w:szCs w:val="22"/>
        </w:rPr>
        <w:t>4.1</w:t>
      </w:r>
      <w:r>
        <w:rPr>
          <w:rFonts w:asciiTheme="minorHAnsi" w:hAnsiTheme="minorHAnsi"/>
          <w:szCs w:val="22"/>
        </w:rPr>
        <w:tab/>
      </w:r>
      <w:r w:rsidRPr="008C0788">
        <w:rPr>
          <w:rFonts w:asciiTheme="minorHAnsi" w:hAnsiTheme="minorHAnsi"/>
          <w:szCs w:val="22"/>
        </w:rPr>
        <w:t>Shall be performed by the A/E Design Firm or by the connection design engineer retained by the Contractor.</w:t>
      </w:r>
    </w:p>
    <w:p w14:paraId="360B871C" w14:textId="77777777" w:rsidR="00DC7083" w:rsidRDefault="00DC7083" w:rsidP="00853E9E">
      <w:pPr>
        <w:ind w:left="360"/>
        <w:rPr>
          <w:rFonts w:asciiTheme="minorHAnsi" w:hAnsiTheme="minorHAnsi"/>
          <w:szCs w:val="22"/>
        </w:rPr>
      </w:pPr>
      <w:r>
        <w:rPr>
          <w:rFonts w:asciiTheme="minorHAnsi" w:hAnsiTheme="minorHAnsi"/>
          <w:szCs w:val="22"/>
        </w:rPr>
        <w:t>4.2</w:t>
      </w:r>
      <w:r>
        <w:rPr>
          <w:rFonts w:asciiTheme="minorHAnsi" w:hAnsiTheme="minorHAnsi"/>
          <w:szCs w:val="22"/>
        </w:rPr>
        <w:tab/>
      </w:r>
      <w:r w:rsidRPr="008C0788">
        <w:rPr>
          <w:rFonts w:asciiTheme="minorHAnsi" w:hAnsiTheme="minorHAnsi"/>
          <w:szCs w:val="22"/>
        </w:rPr>
        <w:t>Where connection design is by Contractor:</w:t>
      </w:r>
    </w:p>
    <w:p w14:paraId="734B16B5" w14:textId="77777777" w:rsidR="00DC7083" w:rsidRDefault="00DC7083" w:rsidP="00853E9E">
      <w:pPr>
        <w:ind w:left="540" w:hanging="540"/>
        <w:rPr>
          <w:rFonts w:asciiTheme="minorHAnsi" w:hAnsiTheme="minorHAnsi"/>
          <w:szCs w:val="22"/>
        </w:rPr>
      </w:pPr>
      <w:r>
        <w:rPr>
          <w:rFonts w:asciiTheme="minorHAnsi" w:hAnsiTheme="minorHAnsi"/>
          <w:szCs w:val="22"/>
        </w:rPr>
        <w:t>4.2.1</w:t>
      </w:r>
      <w:r>
        <w:rPr>
          <w:rFonts w:asciiTheme="minorHAnsi" w:hAnsiTheme="minorHAnsi"/>
          <w:szCs w:val="22"/>
        </w:rPr>
        <w:tab/>
      </w:r>
      <w:r w:rsidRPr="008C0788">
        <w:rPr>
          <w:rFonts w:asciiTheme="minorHAnsi" w:hAnsiTheme="minorHAnsi"/>
          <w:szCs w:val="22"/>
        </w:rPr>
        <w:t>Specify design criteria and standards.</w:t>
      </w:r>
    </w:p>
    <w:p w14:paraId="22B32048" w14:textId="3E31956C" w:rsidR="00DC7083" w:rsidRPr="008C0788" w:rsidRDefault="00DC7083" w:rsidP="00853E9E">
      <w:pPr>
        <w:ind w:left="540" w:hanging="540"/>
        <w:jc w:val="left"/>
        <w:rPr>
          <w:rFonts w:asciiTheme="minorHAnsi" w:hAnsiTheme="minorHAnsi"/>
          <w:szCs w:val="22"/>
        </w:rPr>
      </w:pPr>
      <w:r>
        <w:rPr>
          <w:rFonts w:asciiTheme="minorHAnsi" w:hAnsiTheme="minorHAnsi"/>
          <w:szCs w:val="22"/>
        </w:rPr>
        <w:t>4.2.2</w:t>
      </w:r>
      <w:r>
        <w:rPr>
          <w:rFonts w:asciiTheme="minorHAnsi" w:hAnsiTheme="minorHAnsi"/>
          <w:szCs w:val="22"/>
        </w:rPr>
        <w:tab/>
      </w:r>
      <w:r w:rsidRPr="008C0788">
        <w:rPr>
          <w:rFonts w:asciiTheme="minorHAnsi" w:hAnsiTheme="minorHAnsi"/>
          <w:szCs w:val="22"/>
        </w:rPr>
        <w:t>Stipulate a certification statement that shall be applied to all shop drawings depicting connection details designed by such engineer.  This certification statement shall be placed adjacent to the connection engineer’s seal and signature.  Such statement shall be as follows:</w:t>
      </w:r>
    </w:p>
    <w:p w14:paraId="4CEA2DD1" w14:textId="6ADA0AE0" w:rsidR="00DC7083" w:rsidRDefault="00DC7083" w:rsidP="00853E9E">
      <w:pPr>
        <w:ind w:left="540" w:firstLine="0"/>
        <w:jc w:val="left"/>
        <w:rPr>
          <w:rFonts w:asciiTheme="minorHAnsi" w:hAnsiTheme="minorHAnsi"/>
        </w:rPr>
      </w:pPr>
      <w:r w:rsidRPr="008C0788">
        <w:rPr>
          <w:rFonts w:asciiTheme="minorHAnsi" w:hAnsiTheme="minorHAnsi"/>
        </w:rPr>
        <w:t>“I, John F. Doe, hereby certify that the connection design shown on this document was prepared by me or under my direct personal supervision and that I am a duly licensed Professional Engineer under the laws of the State of Minnesota</w:t>
      </w:r>
      <w:r w:rsidR="004C1AC4">
        <w:rPr>
          <w:rFonts w:asciiTheme="minorHAnsi" w:hAnsiTheme="minorHAnsi"/>
        </w:rPr>
        <w:t>,</w:t>
      </w:r>
      <w:r w:rsidRPr="008C0788">
        <w:rPr>
          <w:rFonts w:asciiTheme="minorHAnsi" w:hAnsiTheme="minorHAnsi"/>
        </w:rPr>
        <w:t xml:space="preserve"> and I accept responsibility for the adequacy of the connections shown on this document to meet criteria stipulated in the Contract Documents.”</w:t>
      </w:r>
    </w:p>
    <w:p w14:paraId="4EEC8597" w14:textId="77777777" w:rsidR="00DC7083" w:rsidRDefault="00DC7083" w:rsidP="00853E9E">
      <w:pPr>
        <w:ind w:left="360"/>
        <w:rPr>
          <w:rFonts w:asciiTheme="minorHAnsi" w:hAnsiTheme="minorHAnsi"/>
          <w:szCs w:val="22"/>
        </w:rPr>
      </w:pPr>
      <w:r>
        <w:t>4.2.3</w:t>
      </w:r>
      <w:r>
        <w:tab/>
      </w:r>
      <w:r w:rsidRPr="008C0788">
        <w:rPr>
          <w:rFonts w:asciiTheme="minorHAnsi" w:hAnsiTheme="minorHAnsi"/>
          <w:szCs w:val="22"/>
        </w:rPr>
        <w:t>Provide connection design forces:</w:t>
      </w:r>
    </w:p>
    <w:p w14:paraId="62CDC373" w14:textId="245544D3" w:rsidR="00DC7083" w:rsidRDefault="00DC7083" w:rsidP="00853E9E">
      <w:pPr>
        <w:ind w:left="720" w:hanging="720"/>
        <w:rPr>
          <w:rFonts w:asciiTheme="minorHAnsi" w:hAnsiTheme="minorHAnsi"/>
          <w:szCs w:val="22"/>
        </w:rPr>
      </w:pPr>
      <w:r>
        <w:rPr>
          <w:rFonts w:asciiTheme="minorHAnsi" w:hAnsiTheme="minorHAnsi"/>
          <w:szCs w:val="22"/>
        </w:rPr>
        <w:t>4.2.3.1</w:t>
      </w:r>
      <w:r>
        <w:rPr>
          <w:rFonts w:asciiTheme="minorHAnsi" w:hAnsiTheme="minorHAnsi"/>
          <w:szCs w:val="22"/>
        </w:rPr>
        <w:tab/>
      </w:r>
      <w:r w:rsidRPr="008C0788">
        <w:rPr>
          <w:rFonts w:asciiTheme="minorHAnsi" w:hAnsiTheme="minorHAnsi"/>
          <w:szCs w:val="22"/>
        </w:rPr>
        <w:t>Shear, axial force</w:t>
      </w:r>
      <w:r w:rsidR="00CB7560">
        <w:rPr>
          <w:rFonts w:asciiTheme="minorHAnsi" w:hAnsiTheme="minorHAnsi"/>
          <w:szCs w:val="22"/>
        </w:rPr>
        <w:t>,</w:t>
      </w:r>
      <w:r w:rsidRPr="008C0788">
        <w:rPr>
          <w:rFonts w:asciiTheme="minorHAnsi" w:hAnsiTheme="minorHAnsi"/>
          <w:szCs w:val="22"/>
        </w:rPr>
        <w:t xml:space="preserve"> and moment.</w:t>
      </w:r>
    </w:p>
    <w:p w14:paraId="0AD00B91" w14:textId="763E084C" w:rsidR="00DC7083" w:rsidRDefault="00DC7083" w:rsidP="00853E9E">
      <w:pPr>
        <w:ind w:left="720" w:hanging="720"/>
        <w:rPr>
          <w:rFonts w:asciiTheme="minorHAnsi" w:hAnsiTheme="minorHAnsi"/>
          <w:szCs w:val="22"/>
        </w:rPr>
      </w:pPr>
      <w:r>
        <w:rPr>
          <w:rFonts w:asciiTheme="minorHAnsi" w:hAnsiTheme="minorHAnsi"/>
          <w:szCs w:val="22"/>
        </w:rPr>
        <w:t>4.2.3.2</w:t>
      </w:r>
      <w:r>
        <w:rPr>
          <w:rFonts w:asciiTheme="minorHAnsi" w:hAnsiTheme="minorHAnsi"/>
          <w:szCs w:val="22"/>
        </w:rPr>
        <w:tab/>
      </w:r>
      <w:r w:rsidRPr="008C0788">
        <w:rPr>
          <w:rFonts w:asciiTheme="minorHAnsi" w:hAnsiTheme="minorHAnsi"/>
          <w:szCs w:val="22"/>
        </w:rPr>
        <w:t>Transfer forces</w:t>
      </w:r>
      <w:r w:rsidR="00CB7560">
        <w:rPr>
          <w:rFonts w:asciiTheme="minorHAnsi" w:hAnsiTheme="minorHAnsi"/>
          <w:szCs w:val="22"/>
        </w:rPr>
        <w:t>,</w:t>
      </w:r>
      <w:r w:rsidRPr="008C0788">
        <w:rPr>
          <w:rFonts w:asciiTheme="minorHAnsi" w:hAnsiTheme="minorHAnsi"/>
          <w:szCs w:val="22"/>
        </w:rPr>
        <w:t xml:space="preserve"> where forces are transferred through continuous members (e.g., such as columns).</w:t>
      </w:r>
    </w:p>
    <w:p w14:paraId="6A5865A8" w14:textId="77777777" w:rsidR="00DC7083" w:rsidRDefault="00DC7083" w:rsidP="00853E9E">
      <w:pPr>
        <w:ind w:left="540" w:hanging="540"/>
        <w:jc w:val="left"/>
        <w:rPr>
          <w:rFonts w:asciiTheme="minorHAnsi" w:hAnsiTheme="minorHAnsi"/>
          <w:szCs w:val="22"/>
        </w:rPr>
      </w:pPr>
      <w:r>
        <w:rPr>
          <w:rFonts w:asciiTheme="minorHAnsi" w:hAnsiTheme="minorHAnsi"/>
          <w:szCs w:val="22"/>
        </w:rPr>
        <w:lastRenderedPageBreak/>
        <w:t>4.2.4</w:t>
      </w:r>
      <w:r>
        <w:rPr>
          <w:rFonts w:asciiTheme="minorHAnsi" w:hAnsiTheme="minorHAnsi"/>
          <w:szCs w:val="22"/>
        </w:rPr>
        <w:tab/>
      </w:r>
      <w:r w:rsidR="00414056" w:rsidRPr="008C0788">
        <w:rPr>
          <w:rFonts w:asciiTheme="minorHAnsi" w:hAnsiTheme="minorHAnsi"/>
          <w:szCs w:val="22"/>
        </w:rPr>
        <w:t>Bolts which require pre-tensioning shall be tightened to develop minimum tension specified by AISC "Specification for Structural Joints using ASTM A325 or A490 Bolts" using direct-tension indicator tightening method.</w:t>
      </w:r>
    </w:p>
    <w:p w14:paraId="5C40CFC5" w14:textId="77777777" w:rsidR="00414056" w:rsidRDefault="00414056" w:rsidP="00853E9E">
      <w:pPr>
        <w:ind w:left="540" w:hanging="540"/>
        <w:jc w:val="left"/>
        <w:rPr>
          <w:rFonts w:asciiTheme="minorHAnsi" w:hAnsiTheme="minorHAnsi"/>
          <w:szCs w:val="22"/>
        </w:rPr>
      </w:pPr>
      <w:r>
        <w:rPr>
          <w:rFonts w:asciiTheme="minorHAnsi" w:hAnsiTheme="minorHAnsi"/>
          <w:szCs w:val="22"/>
        </w:rPr>
        <w:t>4.2.5</w:t>
      </w:r>
      <w:r>
        <w:rPr>
          <w:rFonts w:asciiTheme="minorHAnsi" w:hAnsiTheme="minorHAnsi"/>
          <w:szCs w:val="22"/>
        </w:rPr>
        <w:tab/>
      </w:r>
      <w:r w:rsidRPr="008C0788">
        <w:rPr>
          <w:rFonts w:asciiTheme="minorHAnsi" w:hAnsiTheme="minorHAnsi"/>
          <w:szCs w:val="22"/>
        </w:rPr>
        <w:t>For guardrails requiring maximum of 4” clearance, use only vertical bars between top and bottom horizontal rails.</w:t>
      </w:r>
    </w:p>
    <w:p w14:paraId="3D6FAE6E" w14:textId="77777777" w:rsidR="00414056" w:rsidRDefault="00414056" w:rsidP="00853E9E">
      <w:pPr>
        <w:ind w:left="540" w:hanging="540"/>
        <w:jc w:val="left"/>
        <w:rPr>
          <w:rFonts w:asciiTheme="minorHAnsi" w:hAnsiTheme="minorHAnsi"/>
          <w:szCs w:val="22"/>
        </w:rPr>
      </w:pPr>
      <w:r>
        <w:rPr>
          <w:rFonts w:asciiTheme="minorHAnsi" w:hAnsiTheme="minorHAnsi"/>
          <w:szCs w:val="22"/>
        </w:rPr>
        <w:t>4.2.6</w:t>
      </w:r>
      <w:r>
        <w:rPr>
          <w:rFonts w:asciiTheme="minorHAnsi" w:hAnsiTheme="minorHAnsi"/>
          <w:szCs w:val="22"/>
        </w:rPr>
        <w:tab/>
      </w:r>
      <w:r w:rsidRPr="008C0788">
        <w:rPr>
          <w:rFonts w:asciiTheme="minorHAnsi" w:hAnsiTheme="minorHAnsi"/>
          <w:szCs w:val="22"/>
        </w:rPr>
        <w:t>Specify increase steel tolerance for spandrel beams at lintels at window surroundings to accommodate the installation of the curtain wall and sill pan flashing.</w:t>
      </w:r>
    </w:p>
    <w:p w14:paraId="00838117" w14:textId="77777777" w:rsidR="00414056" w:rsidRDefault="00414056" w:rsidP="00853E9E">
      <w:pPr>
        <w:ind w:left="540" w:hanging="540"/>
        <w:jc w:val="left"/>
        <w:rPr>
          <w:rFonts w:asciiTheme="minorHAnsi" w:hAnsiTheme="minorHAnsi"/>
          <w:szCs w:val="22"/>
        </w:rPr>
      </w:pPr>
      <w:r>
        <w:t>4.2.7</w:t>
      </w:r>
      <w:r>
        <w:tab/>
      </w:r>
      <w:r w:rsidRPr="008C0788">
        <w:rPr>
          <w:rFonts w:asciiTheme="minorHAnsi" w:hAnsiTheme="minorHAnsi"/>
          <w:szCs w:val="22"/>
        </w:rPr>
        <w:t>Design lintels, shelf angles and other steel members to eliminate thermal conductance from the cold exterior to the interior from any exterior exposure.</w:t>
      </w:r>
    </w:p>
    <w:p w14:paraId="4FFBFBA3" w14:textId="7391F231" w:rsidR="00414056" w:rsidRPr="00EA6096" w:rsidRDefault="00414056" w:rsidP="00853E9E">
      <w:pPr>
        <w:ind w:left="360"/>
        <w:jc w:val="left"/>
        <w:rPr>
          <w:rFonts w:asciiTheme="minorHAnsi" w:hAnsiTheme="minorHAnsi"/>
          <w:b/>
          <w:sz w:val="24"/>
        </w:rPr>
      </w:pPr>
      <w:r w:rsidRPr="00EA6096">
        <w:rPr>
          <w:rFonts w:asciiTheme="minorHAnsi" w:hAnsiTheme="minorHAnsi"/>
          <w:b/>
          <w:sz w:val="24"/>
        </w:rPr>
        <w:t>5.</w:t>
      </w:r>
      <w:r w:rsidRPr="00EA6096">
        <w:rPr>
          <w:rFonts w:asciiTheme="minorHAnsi" w:hAnsiTheme="minorHAnsi"/>
          <w:b/>
          <w:sz w:val="24"/>
        </w:rPr>
        <w:tab/>
      </w:r>
      <w:r w:rsidR="00053027">
        <w:rPr>
          <w:rFonts w:asciiTheme="minorHAnsi" w:hAnsiTheme="minorHAnsi"/>
          <w:b/>
          <w:sz w:val="24"/>
        </w:rPr>
        <w:t xml:space="preserve">STRUCTURAL </w:t>
      </w:r>
      <w:r w:rsidR="00FD3208" w:rsidRPr="00EA6096">
        <w:rPr>
          <w:rFonts w:asciiTheme="minorHAnsi" w:hAnsiTheme="minorHAnsi"/>
          <w:b/>
          <w:sz w:val="24"/>
        </w:rPr>
        <w:t>PAINTING:</w:t>
      </w:r>
    </w:p>
    <w:p w14:paraId="10F18378" w14:textId="505D10D7" w:rsidR="00414056" w:rsidRDefault="00414056" w:rsidP="00853E9E">
      <w:pPr>
        <w:ind w:left="360"/>
        <w:jc w:val="left"/>
        <w:rPr>
          <w:rFonts w:asciiTheme="minorHAnsi" w:hAnsiTheme="minorHAnsi" w:cs="Arial"/>
          <w:szCs w:val="22"/>
        </w:rPr>
      </w:pPr>
      <w:r>
        <w:rPr>
          <w:rFonts w:asciiTheme="minorHAnsi" w:hAnsiTheme="minorHAnsi"/>
          <w:szCs w:val="22"/>
        </w:rPr>
        <w:t>5.1</w:t>
      </w:r>
      <w:r>
        <w:rPr>
          <w:rFonts w:asciiTheme="minorHAnsi" w:hAnsiTheme="minorHAnsi"/>
          <w:szCs w:val="22"/>
        </w:rPr>
        <w:tab/>
      </w:r>
      <w:r w:rsidRPr="008C0788">
        <w:rPr>
          <w:rFonts w:asciiTheme="minorHAnsi" w:hAnsiTheme="minorHAnsi" w:cs="Arial"/>
          <w:szCs w:val="22"/>
        </w:rPr>
        <w:t xml:space="preserve">If existing steel is exposed </w:t>
      </w:r>
      <w:r w:rsidR="00DF65BF">
        <w:rPr>
          <w:rFonts w:asciiTheme="minorHAnsi" w:hAnsiTheme="minorHAnsi" w:cs="Arial"/>
          <w:szCs w:val="22"/>
        </w:rPr>
        <w:t>to the</w:t>
      </w:r>
      <w:r w:rsidR="00DF65BF" w:rsidRPr="008C0788">
        <w:rPr>
          <w:rFonts w:asciiTheme="minorHAnsi" w:hAnsiTheme="minorHAnsi" w:cs="Arial"/>
          <w:szCs w:val="22"/>
        </w:rPr>
        <w:t xml:space="preserve"> </w:t>
      </w:r>
      <w:r w:rsidRPr="008C0788">
        <w:rPr>
          <w:rFonts w:asciiTheme="minorHAnsi" w:hAnsiTheme="minorHAnsi" w:cs="Arial"/>
          <w:szCs w:val="22"/>
        </w:rPr>
        <w:t>exterior and is specified painted and not galvanized, then prepare the steel for painting with a high</w:t>
      </w:r>
      <w:r w:rsidR="00CB7560">
        <w:rPr>
          <w:rFonts w:asciiTheme="minorHAnsi" w:hAnsiTheme="minorHAnsi" w:cs="Arial"/>
          <w:szCs w:val="22"/>
        </w:rPr>
        <w:t>-</w:t>
      </w:r>
      <w:r w:rsidRPr="008C0788">
        <w:rPr>
          <w:rFonts w:asciiTheme="minorHAnsi" w:hAnsiTheme="minorHAnsi" w:cs="Arial"/>
          <w:szCs w:val="22"/>
        </w:rPr>
        <w:t>performance coating.  Verify that any existing rusted paint does not contain lead or remove and abate lead paint according to MPCA requirements.</w:t>
      </w:r>
    </w:p>
    <w:p w14:paraId="1C4D5D13" w14:textId="77777777" w:rsidR="00414056" w:rsidRDefault="00414056" w:rsidP="00853E9E">
      <w:pPr>
        <w:ind w:left="360"/>
        <w:jc w:val="left"/>
        <w:rPr>
          <w:rFonts w:asciiTheme="minorHAnsi" w:hAnsiTheme="minorHAnsi"/>
          <w:szCs w:val="22"/>
        </w:rPr>
      </w:pPr>
      <w:r>
        <w:rPr>
          <w:rFonts w:asciiTheme="minorHAnsi" w:hAnsiTheme="minorHAnsi" w:cs="Arial"/>
          <w:szCs w:val="22"/>
        </w:rPr>
        <w:t>5.2</w:t>
      </w:r>
      <w:r>
        <w:rPr>
          <w:rFonts w:asciiTheme="minorHAnsi" w:hAnsiTheme="minorHAnsi" w:cs="Arial"/>
          <w:szCs w:val="22"/>
        </w:rPr>
        <w:tab/>
      </w:r>
      <w:r w:rsidRPr="008C0788">
        <w:rPr>
          <w:rFonts w:asciiTheme="minorHAnsi" w:hAnsiTheme="minorHAnsi"/>
          <w:szCs w:val="22"/>
        </w:rPr>
        <w:t>Specify blockout or paint requirements for faying surfaces of slip-critical connections.</w:t>
      </w:r>
    </w:p>
    <w:p w14:paraId="5EF86A82" w14:textId="0A0C3D92" w:rsidR="00414056" w:rsidRDefault="00414056" w:rsidP="00853E9E">
      <w:pPr>
        <w:ind w:left="360"/>
        <w:jc w:val="left"/>
        <w:rPr>
          <w:rFonts w:asciiTheme="minorHAnsi" w:hAnsiTheme="minorHAnsi"/>
          <w:szCs w:val="22"/>
        </w:rPr>
      </w:pPr>
      <w:r>
        <w:rPr>
          <w:rFonts w:asciiTheme="minorHAnsi" w:hAnsiTheme="minorHAnsi"/>
          <w:szCs w:val="22"/>
        </w:rPr>
        <w:t>5.3</w:t>
      </w:r>
      <w:r>
        <w:rPr>
          <w:rFonts w:asciiTheme="minorHAnsi" w:hAnsiTheme="minorHAnsi"/>
          <w:szCs w:val="22"/>
        </w:rPr>
        <w:tab/>
      </w:r>
      <w:r w:rsidRPr="008C0788">
        <w:rPr>
          <w:rFonts w:asciiTheme="minorHAnsi" w:hAnsiTheme="minorHAnsi"/>
          <w:szCs w:val="22"/>
        </w:rPr>
        <w:t>Where structural steel is finish</w:t>
      </w:r>
      <w:r w:rsidR="003F5A59">
        <w:rPr>
          <w:rFonts w:asciiTheme="minorHAnsi" w:hAnsiTheme="minorHAnsi"/>
          <w:szCs w:val="22"/>
        </w:rPr>
        <w:t>ed</w:t>
      </w:r>
      <w:r w:rsidRPr="008C0788">
        <w:rPr>
          <w:rFonts w:asciiTheme="minorHAnsi" w:hAnsiTheme="minorHAnsi"/>
          <w:szCs w:val="22"/>
        </w:rPr>
        <w:t xml:space="preserve"> painted, specify requirements for special handling and field touchup.  Exterior steel shall be painted with high performance coating.</w:t>
      </w:r>
    </w:p>
    <w:p w14:paraId="7B1AD770" w14:textId="4C3D7EDC" w:rsidR="00414056" w:rsidRDefault="00414056" w:rsidP="00853E9E">
      <w:pPr>
        <w:ind w:left="360"/>
        <w:jc w:val="left"/>
        <w:rPr>
          <w:rFonts w:asciiTheme="minorHAnsi" w:hAnsiTheme="minorHAnsi"/>
          <w:szCs w:val="22"/>
        </w:rPr>
      </w:pPr>
      <w:r>
        <w:rPr>
          <w:rFonts w:asciiTheme="minorHAnsi" w:hAnsiTheme="minorHAnsi"/>
          <w:szCs w:val="22"/>
        </w:rPr>
        <w:t>5.4</w:t>
      </w:r>
      <w:r>
        <w:rPr>
          <w:rFonts w:asciiTheme="minorHAnsi" w:hAnsiTheme="minorHAnsi"/>
          <w:szCs w:val="22"/>
        </w:rPr>
        <w:tab/>
      </w:r>
      <w:r w:rsidRPr="008C0788">
        <w:rPr>
          <w:rFonts w:asciiTheme="minorHAnsi" w:hAnsiTheme="minorHAnsi"/>
          <w:szCs w:val="22"/>
        </w:rPr>
        <w:t>Where structural steel is finish</w:t>
      </w:r>
      <w:r w:rsidR="003F5A59">
        <w:rPr>
          <w:rFonts w:asciiTheme="minorHAnsi" w:hAnsiTheme="minorHAnsi"/>
          <w:szCs w:val="22"/>
        </w:rPr>
        <w:t>ed</w:t>
      </w:r>
      <w:r w:rsidRPr="008C0788">
        <w:rPr>
          <w:rFonts w:asciiTheme="minorHAnsi" w:hAnsiTheme="minorHAnsi"/>
          <w:szCs w:val="22"/>
        </w:rPr>
        <w:t xml:space="preserve"> painted, specify requirements for special handling and field touchup.  Exterior steel shall be painted with high performance coating.</w:t>
      </w:r>
    </w:p>
    <w:p w14:paraId="4FC7D833" w14:textId="77777777" w:rsidR="00414056" w:rsidRDefault="00414056" w:rsidP="00853E9E">
      <w:pPr>
        <w:ind w:left="360"/>
        <w:jc w:val="left"/>
        <w:rPr>
          <w:rFonts w:asciiTheme="minorHAnsi" w:hAnsiTheme="minorHAnsi"/>
          <w:szCs w:val="22"/>
        </w:rPr>
      </w:pPr>
      <w:r>
        <w:rPr>
          <w:rFonts w:asciiTheme="minorHAnsi" w:hAnsiTheme="minorHAnsi"/>
          <w:szCs w:val="22"/>
        </w:rPr>
        <w:t>5.5</w:t>
      </w:r>
      <w:r>
        <w:rPr>
          <w:rFonts w:asciiTheme="minorHAnsi" w:hAnsiTheme="minorHAnsi"/>
          <w:szCs w:val="22"/>
        </w:rPr>
        <w:tab/>
      </w:r>
      <w:r w:rsidRPr="008C0788">
        <w:rPr>
          <w:rFonts w:asciiTheme="minorHAnsi" w:hAnsiTheme="minorHAnsi"/>
          <w:szCs w:val="22"/>
        </w:rPr>
        <w:t>Specify Hot Dipped Galvanizing for the following steel:</w:t>
      </w:r>
    </w:p>
    <w:p w14:paraId="40BE07C0" w14:textId="77777777" w:rsidR="00414056" w:rsidRPr="008C0788" w:rsidRDefault="00414056" w:rsidP="00853E9E">
      <w:pPr>
        <w:ind w:left="540" w:hanging="540"/>
        <w:rPr>
          <w:rFonts w:asciiTheme="minorHAnsi" w:hAnsiTheme="minorHAnsi"/>
          <w:szCs w:val="22"/>
        </w:rPr>
      </w:pPr>
      <w:r>
        <w:rPr>
          <w:rFonts w:asciiTheme="minorHAnsi" w:hAnsiTheme="minorHAnsi"/>
          <w:szCs w:val="22"/>
        </w:rPr>
        <w:t>5.5.1</w:t>
      </w:r>
      <w:r>
        <w:rPr>
          <w:rFonts w:asciiTheme="minorHAnsi" w:hAnsiTheme="minorHAnsi"/>
          <w:szCs w:val="22"/>
        </w:rPr>
        <w:tab/>
      </w:r>
      <w:r w:rsidRPr="008C0788">
        <w:rPr>
          <w:rFonts w:asciiTheme="minorHAnsi" w:hAnsiTheme="minorHAnsi"/>
          <w:szCs w:val="22"/>
        </w:rPr>
        <w:t>Steel embedded in concrete (exterior or interior).</w:t>
      </w:r>
    </w:p>
    <w:p w14:paraId="553C27D1" w14:textId="77777777" w:rsidR="00414056" w:rsidRPr="008C0788" w:rsidRDefault="00414056" w:rsidP="00853E9E">
      <w:pPr>
        <w:ind w:left="540" w:hanging="540"/>
        <w:rPr>
          <w:rFonts w:asciiTheme="minorHAnsi" w:hAnsiTheme="minorHAnsi"/>
          <w:szCs w:val="22"/>
        </w:rPr>
      </w:pPr>
      <w:r>
        <w:rPr>
          <w:rFonts w:asciiTheme="minorHAnsi" w:hAnsiTheme="minorHAnsi"/>
          <w:szCs w:val="22"/>
        </w:rPr>
        <w:t>5.5.2</w:t>
      </w:r>
      <w:r>
        <w:rPr>
          <w:rFonts w:asciiTheme="minorHAnsi" w:hAnsiTheme="minorHAnsi"/>
          <w:szCs w:val="22"/>
        </w:rPr>
        <w:tab/>
      </w:r>
      <w:r w:rsidRPr="008C0788">
        <w:rPr>
          <w:rFonts w:asciiTheme="minorHAnsi" w:hAnsiTheme="minorHAnsi"/>
          <w:szCs w:val="22"/>
        </w:rPr>
        <w:t>Lintels in exterior masonry walls.</w:t>
      </w:r>
    </w:p>
    <w:p w14:paraId="7FD0594F" w14:textId="77777777" w:rsidR="00414056" w:rsidRPr="008C0788" w:rsidRDefault="00414056" w:rsidP="00853E9E">
      <w:pPr>
        <w:ind w:left="540" w:hanging="540"/>
        <w:rPr>
          <w:rFonts w:asciiTheme="minorHAnsi" w:hAnsiTheme="minorHAnsi"/>
          <w:szCs w:val="22"/>
        </w:rPr>
      </w:pPr>
      <w:r>
        <w:rPr>
          <w:rFonts w:asciiTheme="minorHAnsi" w:hAnsiTheme="minorHAnsi"/>
          <w:szCs w:val="22"/>
        </w:rPr>
        <w:t>5.5.3</w:t>
      </w:r>
      <w:r>
        <w:rPr>
          <w:rFonts w:asciiTheme="minorHAnsi" w:hAnsiTheme="minorHAnsi"/>
          <w:szCs w:val="22"/>
        </w:rPr>
        <w:tab/>
      </w:r>
      <w:r w:rsidRPr="008C0788">
        <w:rPr>
          <w:rFonts w:asciiTheme="minorHAnsi" w:hAnsiTheme="minorHAnsi"/>
          <w:szCs w:val="22"/>
        </w:rPr>
        <w:t>Brick or masonry support shelf angles and plates in exterior masonry walls.</w:t>
      </w:r>
    </w:p>
    <w:p w14:paraId="76FF2A7A" w14:textId="77777777" w:rsidR="00414056" w:rsidRDefault="00414056" w:rsidP="00853E9E">
      <w:pPr>
        <w:ind w:left="540" w:hanging="540"/>
        <w:rPr>
          <w:rFonts w:asciiTheme="minorHAnsi" w:hAnsiTheme="minorHAnsi"/>
          <w:szCs w:val="22"/>
        </w:rPr>
      </w:pPr>
      <w:r>
        <w:rPr>
          <w:rFonts w:asciiTheme="minorHAnsi" w:hAnsiTheme="minorHAnsi"/>
          <w:szCs w:val="22"/>
        </w:rPr>
        <w:t>5.5.4</w:t>
      </w:r>
      <w:r>
        <w:rPr>
          <w:rFonts w:asciiTheme="minorHAnsi" w:hAnsiTheme="minorHAnsi"/>
          <w:szCs w:val="22"/>
        </w:rPr>
        <w:tab/>
      </w:r>
      <w:r w:rsidRPr="008C0788">
        <w:rPr>
          <w:rFonts w:asciiTheme="minorHAnsi" w:hAnsiTheme="minorHAnsi"/>
          <w:szCs w:val="22"/>
        </w:rPr>
        <w:t>Curtain wall anchorage clips.</w:t>
      </w:r>
    </w:p>
    <w:p w14:paraId="360D710C" w14:textId="77777777" w:rsidR="00414056" w:rsidRPr="008C0788" w:rsidRDefault="00414056" w:rsidP="00853E9E">
      <w:pPr>
        <w:ind w:left="540" w:hanging="540"/>
        <w:rPr>
          <w:rFonts w:asciiTheme="minorHAnsi" w:hAnsiTheme="minorHAnsi"/>
          <w:szCs w:val="22"/>
        </w:rPr>
      </w:pPr>
      <w:r>
        <w:rPr>
          <w:rFonts w:asciiTheme="minorHAnsi" w:hAnsiTheme="minorHAnsi"/>
          <w:szCs w:val="22"/>
        </w:rPr>
        <w:t>5.5.5</w:t>
      </w:r>
      <w:r>
        <w:rPr>
          <w:rFonts w:asciiTheme="minorHAnsi" w:hAnsiTheme="minorHAnsi"/>
          <w:szCs w:val="22"/>
        </w:rPr>
        <w:tab/>
        <w:t>Sleeper curbs for roof mounted equipment.</w:t>
      </w:r>
    </w:p>
    <w:p w14:paraId="3CB6B466" w14:textId="3A388ECB" w:rsidR="00414056" w:rsidRDefault="00414056" w:rsidP="00853E9E">
      <w:pPr>
        <w:ind w:left="360"/>
        <w:jc w:val="left"/>
        <w:rPr>
          <w:rFonts w:asciiTheme="minorHAnsi" w:hAnsiTheme="minorHAnsi" w:cs="Helvetica"/>
          <w:szCs w:val="22"/>
        </w:rPr>
      </w:pPr>
      <w:r w:rsidRPr="00EA6096">
        <w:rPr>
          <w:b/>
          <w:sz w:val="24"/>
        </w:rPr>
        <w:t>6.</w:t>
      </w:r>
      <w:r w:rsidRPr="00EA6096">
        <w:rPr>
          <w:b/>
          <w:sz w:val="24"/>
        </w:rPr>
        <w:tab/>
      </w:r>
      <w:r w:rsidR="00FD3208" w:rsidRPr="00EA6096">
        <w:rPr>
          <w:b/>
          <w:sz w:val="24"/>
        </w:rPr>
        <w:t xml:space="preserve">POST CUT </w:t>
      </w:r>
      <w:r w:rsidR="00053027">
        <w:rPr>
          <w:b/>
          <w:sz w:val="24"/>
        </w:rPr>
        <w:t xml:space="preserve">STRUCTURAL </w:t>
      </w:r>
      <w:r w:rsidR="00FD3208" w:rsidRPr="00EA6096">
        <w:rPr>
          <w:b/>
          <w:sz w:val="24"/>
        </w:rPr>
        <w:t>COATING</w:t>
      </w:r>
      <w:r w:rsidR="00D76745" w:rsidRPr="00EA6096">
        <w:rPr>
          <w:b/>
          <w:sz w:val="24"/>
        </w:rPr>
        <w:t>S:</w:t>
      </w:r>
      <w:r w:rsidR="00D76745">
        <w:t xml:space="preserve"> </w:t>
      </w:r>
      <w:r w:rsidRPr="00FD1D7B">
        <w:rPr>
          <w:rFonts w:asciiTheme="minorHAnsi" w:hAnsiTheme="minorHAnsi" w:cs="Helvetica"/>
          <w:szCs w:val="22"/>
        </w:rPr>
        <w:t>Specify that all field welded</w:t>
      </w:r>
      <w:r w:rsidR="00F22771">
        <w:rPr>
          <w:rFonts w:asciiTheme="minorHAnsi" w:hAnsiTheme="minorHAnsi" w:cs="Helvetica"/>
          <w:szCs w:val="22"/>
        </w:rPr>
        <w:t>,</w:t>
      </w:r>
      <w:r w:rsidRPr="00FD1D7B">
        <w:rPr>
          <w:rFonts w:asciiTheme="minorHAnsi" w:hAnsiTheme="minorHAnsi" w:cs="Helvetica"/>
          <w:szCs w:val="22"/>
        </w:rPr>
        <w:t xml:space="preserve"> or field cut galvanized steel supports be field coated.  A/E to specify repair product</w:t>
      </w:r>
      <w:r w:rsidR="003F5A59">
        <w:rPr>
          <w:rFonts w:asciiTheme="minorHAnsi" w:hAnsiTheme="minorHAnsi" w:cs="Helvetica"/>
          <w:szCs w:val="22"/>
        </w:rPr>
        <w:t>s</w:t>
      </w:r>
      <w:r w:rsidRPr="00FD1D7B">
        <w:rPr>
          <w:rFonts w:asciiTheme="minorHAnsi" w:hAnsiTheme="minorHAnsi" w:cs="Helvetica"/>
          <w:szCs w:val="22"/>
        </w:rPr>
        <w:t xml:space="preserve"> and methods for these conditions.</w:t>
      </w:r>
    </w:p>
    <w:p w14:paraId="48337B21" w14:textId="615886A8" w:rsidR="00414056" w:rsidRDefault="00414056" w:rsidP="00853E9E">
      <w:pPr>
        <w:ind w:left="360"/>
        <w:jc w:val="left"/>
        <w:rPr>
          <w:rFonts w:asciiTheme="minorHAnsi" w:hAnsiTheme="minorHAnsi"/>
          <w:szCs w:val="22"/>
        </w:rPr>
      </w:pPr>
      <w:r w:rsidRPr="00EA6096">
        <w:rPr>
          <w:rFonts w:asciiTheme="minorHAnsi" w:hAnsiTheme="minorHAnsi" w:cs="Helvetica"/>
          <w:b/>
          <w:sz w:val="24"/>
        </w:rPr>
        <w:t>7.</w:t>
      </w:r>
      <w:r w:rsidRPr="00EA6096">
        <w:rPr>
          <w:rFonts w:asciiTheme="minorHAnsi" w:hAnsiTheme="minorHAnsi" w:cs="Helvetica"/>
          <w:b/>
          <w:sz w:val="24"/>
        </w:rPr>
        <w:tab/>
      </w:r>
      <w:r w:rsidR="00053027">
        <w:rPr>
          <w:rFonts w:asciiTheme="minorHAnsi" w:hAnsiTheme="minorHAnsi" w:cs="Helvetica"/>
          <w:b/>
          <w:sz w:val="24"/>
        </w:rPr>
        <w:t xml:space="preserve">STRUCTURAL </w:t>
      </w:r>
      <w:r w:rsidR="00FD3208" w:rsidRPr="00EA6096">
        <w:rPr>
          <w:rFonts w:asciiTheme="minorHAnsi" w:hAnsiTheme="minorHAnsi"/>
          <w:b/>
          <w:sz w:val="24"/>
        </w:rPr>
        <w:t>TESTS</w:t>
      </w:r>
      <w:r w:rsidR="00CE4D72">
        <w:rPr>
          <w:rFonts w:asciiTheme="minorHAnsi" w:hAnsiTheme="minorHAnsi"/>
          <w:szCs w:val="22"/>
        </w:rPr>
        <w:t xml:space="preserve"> - </w:t>
      </w:r>
      <w:r w:rsidR="00CE4D72" w:rsidRPr="008C0788">
        <w:rPr>
          <w:rFonts w:asciiTheme="minorHAnsi" w:hAnsiTheme="minorHAnsi"/>
          <w:szCs w:val="22"/>
        </w:rPr>
        <w:t>Specify test</w:t>
      </w:r>
      <w:r w:rsidR="00CE4D72">
        <w:rPr>
          <w:rFonts w:asciiTheme="minorHAnsi" w:hAnsiTheme="minorHAnsi"/>
          <w:szCs w:val="22"/>
        </w:rPr>
        <w:t xml:space="preserve"> and inspection</w:t>
      </w:r>
      <w:r w:rsidR="00CE4D72" w:rsidRPr="008C0788">
        <w:rPr>
          <w:rFonts w:asciiTheme="minorHAnsi" w:hAnsiTheme="minorHAnsi"/>
          <w:szCs w:val="22"/>
        </w:rPr>
        <w:t xml:space="preserve"> requirements, including type, applicable standard and frequency, per </w:t>
      </w:r>
      <w:r w:rsidR="00CE4D72" w:rsidRPr="00EB095E">
        <w:rPr>
          <w:rFonts w:asciiTheme="minorHAnsi" w:hAnsiTheme="minorHAnsi"/>
          <w:szCs w:val="22"/>
        </w:rPr>
        <w:t>the Minnesota State Building</w:t>
      </w:r>
      <w:r w:rsidR="00CE4D72" w:rsidRPr="00987836">
        <w:rPr>
          <w:rFonts w:asciiTheme="minorHAnsi" w:hAnsiTheme="minorHAnsi"/>
          <w:szCs w:val="22"/>
        </w:rPr>
        <w:t xml:space="preserve"> </w:t>
      </w:r>
      <w:r w:rsidR="00CE4D72" w:rsidRPr="008C0788">
        <w:rPr>
          <w:rFonts w:asciiTheme="minorHAnsi" w:hAnsiTheme="minorHAnsi"/>
          <w:szCs w:val="22"/>
        </w:rPr>
        <w:t xml:space="preserve">Code requirements and the Owner’s minimum requirements from </w:t>
      </w:r>
      <w:r w:rsidR="00CE4D72">
        <w:rPr>
          <w:rFonts w:asciiTheme="minorHAnsi" w:hAnsiTheme="minorHAnsi"/>
          <w:szCs w:val="22"/>
        </w:rPr>
        <w:t>Section</w:t>
      </w:r>
      <w:r w:rsidR="00CE4D72" w:rsidRPr="008C0788">
        <w:rPr>
          <w:rFonts w:asciiTheme="minorHAnsi" w:hAnsiTheme="minorHAnsi"/>
          <w:szCs w:val="22"/>
        </w:rPr>
        <w:t xml:space="preserve"> </w:t>
      </w:r>
      <w:r w:rsidR="00CE4D72">
        <w:rPr>
          <w:rFonts w:asciiTheme="minorHAnsi" w:hAnsiTheme="minorHAnsi"/>
          <w:szCs w:val="22"/>
        </w:rPr>
        <w:t>I</w:t>
      </w:r>
      <w:r w:rsidR="00CE4D72" w:rsidRPr="008C0788">
        <w:rPr>
          <w:rFonts w:asciiTheme="minorHAnsi" w:hAnsiTheme="minorHAnsi"/>
          <w:szCs w:val="22"/>
        </w:rPr>
        <w:t>V.</w:t>
      </w:r>
      <w:r w:rsidR="00CE4D72">
        <w:rPr>
          <w:rFonts w:asciiTheme="minorHAnsi" w:hAnsiTheme="minorHAnsi"/>
          <w:szCs w:val="22"/>
        </w:rPr>
        <w:t>,</w:t>
      </w:r>
      <w:r w:rsidR="00CE4D72" w:rsidRPr="008C0788">
        <w:rPr>
          <w:rFonts w:asciiTheme="minorHAnsi" w:hAnsiTheme="minorHAnsi"/>
          <w:szCs w:val="22"/>
        </w:rPr>
        <w:t xml:space="preserve"> </w:t>
      </w:r>
      <w:r w:rsidR="00CE4D72" w:rsidRPr="00C369B6">
        <w:rPr>
          <w:rFonts w:asciiTheme="minorHAnsi" w:hAnsiTheme="minorHAnsi"/>
          <w:szCs w:val="22"/>
        </w:rPr>
        <w:t>01 45 23 – Required Testing and Inspection Services</w:t>
      </w:r>
      <w:r w:rsidR="00CE4D72" w:rsidRPr="008C0788">
        <w:rPr>
          <w:rFonts w:asciiTheme="minorHAnsi" w:hAnsiTheme="minorHAnsi"/>
          <w:szCs w:val="22"/>
        </w:rPr>
        <w:t>.  Include the following:</w:t>
      </w:r>
    </w:p>
    <w:p w14:paraId="7A07852A" w14:textId="77777777" w:rsidR="00CE4D72" w:rsidRDefault="00CE4D72" w:rsidP="00853E9E">
      <w:pPr>
        <w:ind w:left="360"/>
        <w:jc w:val="left"/>
        <w:rPr>
          <w:rFonts w:asciiTheme="minorHAnsi" w:hAnsiTheme="minorHAnsi"/>
          <w:szCs w:val="22"/>
        </w:rPr>
      </w:pPr>
      <w:r>
        <w:rPr>
          <w:rFonts w:asciiTheme="minorHAnsi" w:hAnsiTheme="minorHAnsi"/>
          <w:szCs w:val="22"/>
        </w:rPr>
        <w:t>7.1</w:t>
      </w:r>
      <w:r>
        <w:rPr>
          <w:rFonts w:asciiTheme="minorHAnsi" w:hAnsiTheme="minorHAnsi"/>
          <w:szCs w:val="22"/>
        </w:rPr>
        <w:tab/>
      </w:r>
      <w:r w:rsidRPr="008C0788">
        <w:rPr>
          <w:rFonts w:asciiTheme="minorHAnsi" w:hAnsiTheme="minorHAnsi"/>
          <w:szCs w:val="22"/>
        </w:rPr>
        <w:t>Bolts and bolting.</w:t>
      </w:r>
    </w:p>
    <w:p w14:paraId="0D8C96D8" w14:textId="77777777" w:rsidR="00CE4D72" w:rsidRDefault="00CE4D72" w:rsidP="00853E9E">
      <w:pPr>
        <w:ind w:left="360"/>
        <w:jc w:val="left"/>
        <w:rPr>
          <w:rFonts w:asciiTheme="minorHAnsi" w:hAnsiTheme="minorHAnsi"/>
          <w:szCs w:val="22"/>
        </w:rPr>
      </w:pPr>
      <w:r>
        <w:rPr>
          <w:rFonts w:asciiTheme="minorHAnsi" w:hAnsiTheme="minorHAnsi"/>
          <w:szCs w:val="22"/>
        </w:rPr>
        <w:t>7.2</w:t>
      </w:r>
      <w:r>
        <w:rPr>
          <w:rFonts w:asciiTheme="minorHAnsi" w:hAnsiTheme="minorHAnsi"/>
          <w:szCs w:val="22"/>
        </w:rPr>
        <w:tab/>
      </w:r>
      <w:r w:rsidRPr="008C0788">
        <w:rPr>
          <w:rFonts w:asciiTheme="minorHAnsi" w:hAnsiTheme="minorHAnsi"/>
          <w:szCs w:val="22"/>
        </w:rPr>
        <w:t>Shop and field welding.</w:t>
      </w:r>
    </w:p>
    <w:p w14:paraId="6583963D" w14:textId="13958CAD" w:rsidR="00CE4D72" w:rsidRDefault="00CE4D72" w:rsidP="00853E9E">
      <w:pPr>
        <w:spacing w:after="240"/>
        <w:ind w:left="360"/>
        <w:jc w:val="left"/>
        <w:rPr>
          <w:rFonts w:asciiTheme="minorHAnsi" w:hAnsiTheme="minorHAnsi"/>
          <w:szCs w:val="22"/>
        </w:rPr>
      </w:pPr>
      <w:r w:rsidRPr="00EA6096">
        <w:rPr>
          <w:rFonts w:asciiTheme="minorHAnsi" w:hAnsiTheme="minorHAnsi"/>
          <w:b/>
          <w:sz w:val="24"/>
        </w:rPr>
        <w:t>8.</w:t>
      </w:r>
      <w:r w:rsidRPr="00EA6096">
        <w:rPr>
          <w:rFonts w:asciiTheme="minorHAnsi" w:hAnsiTheme="minorHAnsi"/>
          <w:b/>
          <w:sz w:val="24"/>
        </w:rPr>
        <w:tab/>
      </w:r>
      <w:r w:rsidR="00053027">
        <w:rPr>
          <w:rFonts w:asciiTheme="minorHAnsi" w:hAnsiTheme="minorHAnsi"/>
          <w:b/>
          <w:sz w:val="24"/>
        </w:rPr>
        <w:t xml:space="preserve">STRUCTURAL </w:t>
      </w:r>
      <w:r w:rsidR="00FD3208" w:rsidRPr="00EA6096">
        <w:rPr>
          <w:rFonts w:asciiTheme="minorHAnsi" w:hAnsiTheme="minorHAnsi"/>
          <w:b/>
          <w:sz w:val="24"/>
        </w:rPr>
        <w:t>SHOP DRAWINGS</w:t>
      </w:r>
      <w:r w:rsidR="00FD3208">
        <w:rPr>
          <w:rFonts w:asciiTheme="minorHAnsi" w:hAnsiTheme="minorHAnsi"/>
          <w:szCs w:val="22"/>
        </w:rPr>
        <w:t xml:space="preserve"> </w:t>
      </w:r>
      <w:r>
        <w:rPr>
          <w:rFonts w:asciiTheme="minorHAnsi" w:hAnsiTheme="minorHAnsi"/>
          <w:szCs w:val="22"/>
        </w:rPr>
        <w:t xml:space="preserve">- </w:t>
      </w:r>
      <w:r w:rsidRPr="008C0788">
        <w:rPr>
          <w:rFonts w:asciiTheme="minorHAnsi" w:hAnsiTheme="minorHAnsi"/>
          <w:szCs w:val="22"/>
        </w:rPr>
        <w:t>The A/E shall permit the Contractor’s detailer to use the A/E’s structural steel framing Drawings and elevation files as the base for erection drawings.  The Contractor shall be required to remove all reference (logo, names, etc</w:t>
      </w:r>
      <w:r>
        <w:rPr>
          <w:rFonts w:asciiTheme="minorHAnsi" w:hAnsiTheme="minorHAnsi"/>
          <w:szCs w:val="22"/>
        </w:rPr>
        <w:t>.</w:t>
      </w:r>
      <w:r w:rsidRPr="008C0788">
        <w:rPr>
          <w:rFonts w:asciiTheme="minorHAnsi" w:hAnsiTheme="minorHAnsi"/>
          <w:szCs w:val="22"/>
        </w:rPr>
        <w:t>) to the A/E from the file and assign a new drawing number with the detailers/fabricator name, logo, etc.  The purpose of this procedure is to eliminate introduction of error by the Contractor when re-drafting the structural steel drawings.</w:t>
      </w:r>
    </w:p>
    <w:p w14:paraId="04277DBA" w14:textId="22CAD48F" w:rsidR="00CE4D72" w:rsidRDefault="00085D54" w:rsidP="00853E9E">
      <w:pPr>
        <w:ind w:left="0" w:firstLine="0"/>
        <w:jc w:val="left"/>
        <w:rPr>
          <w:rFonts w:asciiTheme="minorHAnsi" w:hAnsiTheme="minorHAnsi"/>
          <w:b/>
          <w:sz w:val="24"/>
        </w:rPr>
      </w:pPr>
      <w:bookmarkStart w:id="36" w:name="_Toc93741265"/>
      <w:bookmarkStart w:id="37" w:name="_Toc237675206"/>
      <w:r w:rsidRPr="00085D54">
        <w:rPr>
          <w:rFonts w:asciiTheme="minorHAnsi" w:hAnsiTheme="minorHAnsi"/>
          <w:b/>
          <w:sz w:val="24"/>
        </w:rPr>
        <w:t xml:space="preserve">05 31 00 – </w:t>
      </w:r>
      <w:r w:rsidR="007E012E" w:rsidRPr="00085D54">
        <w:rPr>
          <w:rFonts w:asciiTheme="minorHAnsi" w:hAnsiTheme="minorHAnsi"/>
          <w:b/>
          <w:sz w:val="24"/>
        </w:rPr>
        <w:t>STEEL DECKING</w:t>
      </w:r>
      <w:bookmarkEnd w:id="36"/>
      <w:bookmarkEnd w:id="37"/>
    </w:p>
    <w:p w14:paraId="7A0EFAB2" w14:textId="77777777" w:rsidR="00085D54" w:rsidRPr="00EA6096" w:rsidRDefault="00EE3C09" w:rsidP="00EE3C09">
      <w:pPr>
        <w:ind w:left="360"/>
        <w:jc w:val="left"/>
        <w:rPr>
          <w:rFonts w:asciiTheme="minorHAnsi" w:hAnsiTheme="minorHAnsi"/>
          <w:b/>
          <w:sz w:val="24"/>
        </w:rPr>
      </w:pPr>
      <w:r w:rsidRPr="00EA6096">
        <w:rPr>
          <w:b/>
          <w:sz w:val="24"/>
        </w:rPr>
        <w:t>1.</w:t>
      </w:r>
      <w:r w:rsidRPr="00EA6096">
        <w:rPr>
          <w:b/>
          <w:sz w:val="24"/>
        </w:rPr>
        <w:tab/>
      </w:r>
      <w:r w:rsidR="00D76745" w:rsidRPr="00EA6096">
        <w:rPr>
          <w:rFonts w:asciiTheme="minorHAnsi" w:hAnsiTheme="minorHAnsi"/>
          <w:b/>
          <w:sz w:val="24"/>
        </w:rPr>
        <w:t>METAL DECK FABRICATION:</w:t>
      </w:r>
    </w:p>
    <w:p w14:paraId="2BB46C5C" w14:textId="71756BE9" w:rsidR="00EE3C09" w:rsidRDefault="00EE3C09" w:rsidP="00EE3C09">
      <w:pPr>
        <w:ind w:left="360"/>
        <w:jc w:val="left"/>
        <w:rPr>
          <w:rFonts w:asciiTheme="minorHAnsi" w:hAnsiTheme="minorHAnsi" w:cs="Arial"/>
          <w:bCs/>
          <w:szCs w:val="22"/>
        </w:rPr>
      </w:pPr>
      <w:r>
        <w:rPr>
          <w:rFonts w:asciiTheme="minorHAnsi" w:hAnsiTheme="minorHAnsi"/>
          <w:szCs w:val="22"/>
        </w:rPr>
        <w:t>1.1</w:t>
      </w:r>
      <w:r>
        <w:rPr>
          <w:rFonts w:asciiTheme="minorHAnsi" w:hAnsiTheme="minorHAnsi"/>
          <w:szCs w:val="22"/>
        </w:rPr>
        <w:tab/>
      </w:r>
      <w:r w:rsidR="007E012E" w:rsidRPr="00EA6096">
        <w:rPr>
          <w:rFonts w:asciiTheme="minorHAnsi" w:hAnsiTheme="minorHAnsi"/>
          <w:b/>
          <w:bCs/>
          <w:szCs w:val="22"/>
        </w:rPr>
        <w:t>Qualifications:</w:t>
      </w:r>
      <w:r w:rsidR="007E012E">
        <w:rPr>
          <w:rFonts w:asciiTheme="minorHAnsi" w:hAnsiTheme="minorHAnsi"/>
          <w:szCs w:val="22"/>
        </w:rPr>
        <w:t xml:space="preserve"> </w:t>
      </w:r>
      <w:r w:rsidRPr="000B21FD">
        <w:rPr>
          <w:rFonts w:asciiTheme="minorHAnsi" w:hAnsiTheme="minorHAnsi" w:cs="Arial"/>
          <w:bCs/>
          <w:szCs w:val="22"/>
        </w:rPr>
        <w:t>The fabricator and erector shall each have a minimum of 5 years of experience in performing the Work of this Section.  The fabricator and erector shall submit resumes showing compliance with the Work experience requirement to the A/E for written approval prior to starting the Work.</w:t>
      </w:r>
    </w:p>
    <w:p w14:paraId="43ADDC44" w14:textId="77777777" w:rsidR="00EE3C09" w:rsidRDefault="00EE3C09" w:rsidP="00EE3C09">
      <w:pPr>
        <w:ind w:left="360"/>
        <w:jc w:val="left"/>
        <w:rPr>
          <w:rFonts w:asciiTheme="minorHAnsi" w:hAnsiTheme="minorHAnsi" w:cs="Arial"/>
          <w:bCs/>
          <w:szCs w:val="22"/>
        </w:rPr>
      </w:pPr>
      <w:r>
        <w:rPr>
          <w:rFonts w:asciiTheme="minorHAnsi" w:hAnsiTheme="minorHAnsi" w:cs="Arial"/>
          <w:bCs/>
          <w:szCs w:val="22"/>
        </w:rPr>
        <w:lastRenderedPageBreak/>
        <w:t>1.2</w:t>
      </w:r>
      <w:r>
        <w:rPr>
          <w:rFonts w:asciiTheme="minorHAnsi" w:hAnsiTheme="minorHAnsi" w:cs="Arial"/>
          <w:bCs/>
          <w:szCs w:val="22"/>
        </w:rPr>
        <w:tab/>
      </w:r>
      <w:r w:rsidRPr="000B21FD">
        <w:rPr>
          <w:rFonts w:asciiTheme="minorHAnsi" w:hAnsiTheme="minorHAnsi" w:cs="Arial"/>
          <w:bCs/>
          <w:szCs w:val="22"/>
        </w:rPr>
        <w:t>The Contractor shall provide certification that welders to be employed in this Work have satisfactorily passed AWS qualification tests.  Fabricator(s) and erector(s) shall submit current welding certifications, for fabrication plant and field welding, to the A/E for written approval prior to the start of welding.  If re-certification of welders is required, retesting shall be the Contractor’s responsibility.</w:t>
      </w:r>
    </w:p>
    <w:p w14:paraId="7FE7E42E" w14:textId="77777777" w:rsidR="00EE3C09" w:rsidRDefault="00EE3C09" w:rsidP="00EE3C09">
      <w:pPr>
        <w:ind w:left="360"/>
        <w:jc w:val="left"/>
        <w:rPr>
          <w:rFonts w:asciiTheme="minorHAnsi" w:hAnsiTheme="minorHAnsi" w:cs="Arial"/>
          <w:szCs w:val="22"/>
        </w:rPr>
      </w:pPr>
      <w:r>
        <w:rPr>
          <w:rFonts w:asciiTheme="minorHAnsi" w:hAnsiTheme="minorHAnsi" w:cs="Arial"/>
          <w:bCs/>
          <w:szCs w:val="22"/>
        </w:rPr>
        <w:t>1.3</w:t>
      </w:r>
      <w:r>
        <w:rPr>
          <w:rFonts w:asciiTheme="minorHAnsi" w:hAnsiTheme="minorHAnsi" w:cs="Arial"/>
          <w:bCs/>
          <w:szCs w:val="22"/>
        </w:rPr>
        <w:tab/>
      </w:r>
      <w:r w:rsidRPr="000B21FD">
        <w:rPr>
          <w:rFonts w:asciiTheme="minorHAnsi" w:hAnsiTheme="minorHAnsi" w:cs="Arial"/>
          <w:bCs/>
          <w:szCs w:val="22"/>
        </w:rPr>
        <w:t>The fabrication plant shall comply with the Quality Control provisions as established by the Steel Deck Institute.  Submit documentation that verifies compliance to the A/E for their written approval prior to start of deck work. Fabrication shall also be approved by the building official and the A/E’s structural engineer in writing prior to start of</w:t>
      </w:r>
      <w:r w:rsidRPr="000B21FD">
        <w:rPr>
          <w:rFonts w:asciiTheme="minorHAnsi" w:hAnsiTheme="minorHAnsi" w:cs="Arial"/>
          <w:szCs w:val="22"/>
        </w:rPr>
        <w:t xml:space="preserve"> deck work.</w:t>
      </w:r>
    </w:p>
    <w:p w14:paraId="7E29C3D9" w14:textId="77777777" w:rsidR="00EE3C09" w:rsidRDefault="00EE3C09" w:rsidP="00EE3C09">
      <w:pPr>
        <w:ind w:left="360"/>
        <w:jc w:val="left"/>
        <w:rPr>
          <w:rFonts w:asciiTheme="minorHAnsi" w:hAnsiTheme="minorHAnsi"/>
          <w:szCs w:val="22"/>
        </w:rPr>
      </w:pPr>
      <w:r>
        <w:rPr>
          <w:rFonts w:asciiTheme="minorHAnsi" w:hAnsiTheme="minorHAnsi" w:cs="Arial"/>
          <w:szCs w:val="22"/>
        </w:rPr>
        <w:t>2.</w:t>
      </w:r>
      <w:r>
        <w:rPr>
          <w:rFonts w:asciiTheme="minorHAnsi" w:hAnsiTheme="minorHAnsi" w:cs="Arial"/>
          <w:szCs w:val="22"/>
        </w:rPr>
        <w:tab/>
      </w:r>
      <w:r w:rsidR="00D76745" w:rsidRPr="00EA6096">
        <w:rPr>
          <w:rFonts w:asciiTheme="minorHAnsi" w:hAnsiTheme="minorHAnsi"/>
          <w:b/>
          <w:bCs/>
          <w:szCs w:val="22"/>
        </w:rPr>
        <w:t>ROOF DECK</w:t>
      </w:r>
      <w:r w:rsidR="00D76745" w:rsidRPr="000B21FD">
        <w:rPr>
          <w:rFonts w:asciiTheme="minorHAnsi" w:hAnsiTheme="minorHAnsi"/>
          <w:szCs w:val="22"/>
        </w:rPr>
        <w:t xml:space="preserve"> </w:t>
      </w:r>
      <w:r w:rsidRPr="000B21FD">
        <w:rPr>
          <w:rFonts w:asciiTheme="minorHAnsi" w:hAnsiTheme="minorHAnsi"/>
          <w:szCs w:val="22"/>
        </w:rPr>
        <w:t>and floor deck design shall comply with appropriate requirements of the Standard Deck Institute</w:t>
      </w:r>
      <w:r>
        <w:rPr>
          <w:rFonts w:asciiTheme="minorHAnsi" w:hAnsiTheme="minorHAnsi"/>
          <w:szCs w:val="22"/>
        </w:rPr>
        <w:t>.</w:t>
      </w:r>
    </w:p>
    <w:p w14:paraId="234B67E0" w14:textId="77777777" w:rsidR="00EE3C09" w:rsidRDefault="00EE3C09" w:rsidP="00EE3C09">
      <w:pPr>
        <w:spacing w:after="240"/>
        <w:ind w:left="360"/>
        <w:jc w:val="left"/>
        <w:rPr>
          <w:rFonts w:asciiTheme="minorHAnsi" w:hAnsiTheme="minorHAnsi"/>
          <w:szCs w:val="22"/>
        </w:rPr>
      </w:pPr>
      <w:r>
        <w:rPr>
          <w:rFonts w:asciiTheme="minorHAnsi" w:hAnsiTheme="minorHAnsi"/>
          <w:szCs w:val="22"/>
        </w:rPr>
        <w:t>3.</w:t>
      </w:r>
      <w:r>
        <w:rPr>
          <w:rFonts w:asciiTheme="minorHAnsi" w:hAnsiTheme="minorHAnsi"/>
          <w:szCs w:val="22"/>
        </w:rPr>
        <w:tab/>
      </w:r>
      <w:r w:rsidR="00D76745" w:rsidRPr="00EA6096">
        <w:rPr>
          <w:rFonts w:asciiTheme="minorHAnsi" w:hAnsiTheme="minorHAnsi"/>
          <w:b/>
          <w:bCs/>
          <w:szCs w:val="22"/>
        </w:rPr>
        <w:t>FASTENERS:</w:t>
      </w:r>
      <w:r w:rsidR="00D76745">
        <w:rPr>
          <w:rFonts w:asciiTheme="minorHAnsi" w:hAnsiTheme="minorHAnsi"/>
          <w:szCs w:val="22"/>
        </w:rPr>
        <w:t xml:space="preserve"> </w:t>
      </w:r>
      <w:r w:rsidRPr="000B21FD">
        <w:rPr>
          <w:rFonts w:asciiTheme="minorHAnsi" w:hAnsiTheme="minorHAnsi"/>
          <w:szCs w:val="22"/>
        </w:rPr>
        <w:t>On Drawings, provide fastener type(s) and spacing for connection of roof and floor deck to structural steel and at side laps.</w:t>
      </w:r>
    </w:p>
    <w:p w14:paraId="1EDCC296" w14:textId="77777777" w:rsidR="00EE3C09" w:rsidRDefault="00EE3C09" w:rsidP="00EE3C09">
      <w:pPr>
        <w:ind w:left="360"/>
        <w:jc w:val="left"/>
        <w:rPr>
          <w:rFonts w:asciiTheme="minorHAnsi" w:hAnsiTheme="minorHAnsi"/>
          <w:b/>
          <w:sz w:val="24"/>
        </w:rPr>
      </w:pPr>
      <w:bookmarkStart w:id="38" w:name="_Toc93741266"/>
      <w:bookmarkStart w:id="39" w:name="_Toc237675207"/>
      <w:r w:rsidRPr="00EE3C09">
        <w:rPr>
          <w:rFonts w:asciiTheme="minorHAnsi" w:hAnsiTheme="minorHAnsi"/>
          <w:b/>
          <w:sz w:val="24"/>
        </w:rPr>
        <w:t>05 50 00 – Metal Fabrications (and All Other Metal Sections)</w:t>
      </w:r>
      <w:bookmarkEnd w:id="38"/>
      <w:bookmarkEnd w:id="39"/>
    </w:p>
    <w:p w14:paraId="1621AF8A" w14:textId="77777777" w:rsidR="00EE3C09" w:rsidRDefault="00EE3C09" w:rsidP="00EE3C09">
      <w:pPr>
        <w:pStyle w:val="hanging"/>
        <w:ind w:left="360" w:hanging="360"/>
        <w:rPr>
          <w:rFonts w:asciiTheme="minorHAnsi" w:hAnsiTheme="minorHAnsi" w:cs="Arial"/>
          <w:szCs w:val="22"/>
        </w:rPr>
      </w:pPr>
      <w:r w:rsidRPr="00EE3C09">
        <w:rPr>
          <w:rFonts w:asciiTheme="minorHAnsi" w:hAnsiTheme="minorHAnsi" w:cs="Arial"/>
          <w:szCs w:val="22"/>
        </w:rPr>
        <w:t>1.</w:t>
      </w:r>
      <w:r>
        <w:rPr>
          <w:rFonts w:asciiTheme="minorHAnsi" w:hAnsiTheme="minorHAnsi" w:cs="Arial"/>
          <w:szCs w:val="22"/>
        </w:rPr>
        <w:tab/>
      </w:r>
      <w:r w:rsidRPr="00E8676D">
        <w:rPr>
          <w:rFonts w:asciiTheme="minorHAnsi" w:hAnsiTheme="minorHAnsi" w:cs="Arial"/>
          <w:szCs w:val="22"/>
        </w:rPr>
        <w:t>Same requirements as Section 05 12 23-Structural Steel.</w:t>
      </w:r>
    </w:p>
    <w:p w14:paraId="2557F9B5" w14:textId="77777777" w:rsidR="00EE3C09" w:rsidRDefault="00EE3C09" w:rsidP="00EE3C09">
      <w:pPr>
        <w:pStyle w:val="hanging"/>
        <w:spacing w:after="240"/>
        <w:ind w:left="360" w:hanging="360"/>
        <w:rPr>
          <w:rFonts w:asciiTheme="minorHAnsi" w:hAnsiTheme="minorHAnsi" w:cs="Arial"/>
          <w:szCs w:val="22"/>
        </w:rPr>
      </w:pPr>
      <w:r>
        <w:rPr>
          <w:rFonts w:asciiTheme="minorHAnsi" w:hAnsiTheme="minorHAnsi" w:cs="Arial"/>
          <w:szCs w:val="22"/>
        </w:rPr>
        <w:t>2.</w:t>
      </w:r>
      <w:r>
        <w:rPr>
          <w:rFonts w:asciiTheme="minorHAnsi" w:hAnsiTheme="minorHAnsi" w:cs="Arial"/>
          <w:szCs w:val="22"/>
        </w:rPr>
        <w:tab/>
      </w:r>
      <w:r w:rsidRPr="00E8676D">
        <w:rPr>
          <w:rFonts w:asciiTheme="minorHAnsi" w:hAnsiTheme="minorHAnsi" w:cs="Arial"/>
          <w:szCs w:val="22"/>
        </w:rPr>
        <w:t>The A/E shall comply with IBC 2103.11.7 to specify at least minimum corrosion resistance for veneer support, anchors, ties (excluding brick ties), etc</w:t>
      </w:r>
      <w:r>
        <w:rPr>
          <w:rFonts w:asciiTheme="minorHAnsi" w:hAnsiTheme="minorHAnsi" w:cs="Arial"/>
          <w:szCs w:val="22"/>
        </w:rPr>
        <w:t>.</w:t>
      </w:r>
    </w:p>
    <w:p w14:paraId="3B134D8D" w14:textId="77777777" w:rsidR="00EE3C09" w:rsidRDefault="00EE3C09" w:rsidP="00EE3C09">
      <w:pPr>
        <w:pStyle w:val="hanging"/>
        <w:spacing w:after="240"/>
        <w:ind w:left="360" w:hanging="360"/>
        <w:rPr>
          <w:rFonts w:asciiTheme="minorHAnsi" w:hAnsiTheme="minorHAnsi" w:cs="Arial"/>
          <w:szCs w:val="22"/>
        </w:rPr>
        <w:sectPr w:rsidR="00EE3C09" w:rsidSect="00671943">
          <w:pgSz w:w="12240" w:h="15840" w:code="1"/>
          <w:pgMar w:top="1080" w:right="720" w:bottom="720" w:left="1440" w:header="720" w:footer="432" w:gutter="0"/>
          <w:cols w:space="720"/>
          <w:docGrid w:linePitch="360"/>
        </w:sectPr>
      </w:pPr>
    </w:p>
    <w:p w14:paraId="6E92E7EC" w14:textId="77777777" w:rsidR="00EE3C09" w:rsidRPr="003255BC" w:rsidRDefault="00EE3C09" w:rsidP="00EE3C09">
      <w:pPr>
        <w:pStyle w:val="hanging"/>
        <w:spacing w:after="240"/>
        <w:ind w:left="0" w:firstLine="0"/>
        <w:rPr>
          <w:rFonts w:asciiTheme="minorHAnsi" w:hAnsiTheme="minorHAnsi"/>
          <w:b/>
          <w:color w:val="002060"/>
          <w:sz w:val="28"/>
          <w:szCs w:val="28"/>
        </w:rPr>
      </w:pPr>
      <w:bookmarkStart w:id="40" w:name="_Toc449096651"/>
      <w:r w:rsidRPr="003255BC">
        <w:rPr>
          <w:rFonts w:asciiTheme="minorHAnsi" w:hAnsiTheme="minorHAnsi"/>
          <w:b/>
          <w:color w:val="002060"/>
          <w:sz w:val="28"/>
          <w:szCs w:val="28"/>
        </w:rPr>
        <w:lastRenderedPageBreak/>
        <w:t>Division 06 – Wood, Plastics, and Composites</w:t>
      </w:r>
      <w:bookmarkEnd w:id="40"/>
    </w:p>
    <w:p w14:paraId="14D83070" w14:textId="77777777" w:rsidR="00EE3C09" w:rsidRPr="00EA6096" w:rsidRDefault="00EE3C09" w:rsidP="00EE3C09">
      <w:pPr>
        <w:pStyle w:val="hanging"/>
        <w:ind w:left="360" w:hanging="360"/>
        <w:rPr>
          <w:rFonts w:asciiTheme="minorHAnsi" w:hAnsiTheme="minorHAnsi" w:cs="Arial"/>
          <w:b/>
          <w:sz w:val="24"/>
        </w:rPr>
      </w:pPr>
      <w:r w:rsidRPr="00EA6096">
        <w:rPr>
          <w:rFonts w:asciiTheme="minorHAnsi" w:hAnsiTheme="minorHAnsi" w:cs="Arial"/>
          <w:b/>
          <w:sz w:val="24"/>
        </w:rPr>
        <w:t>1.</w:t>
      </w:r>
      <w:r w:rsidRPr="00EA6096">
        <w:rPr>
          <w:rFonts w:asciiTheme="minorHAnsi" w:hAnsiTheme="minorHAnsi" w:cs="Arial"/>
          <w:b/>
          <w:sz w:val="24"/>
        </w:rPr>
        <w:tab/>
      </w:r>
      <w:r w:rsidR="00D76745" w:rsidRPr="00EA6096">
        <w:rPr>
          <w:rFonts w:asciiTheme="minorHAnsi" w:hAnsiTheme="minorHAnsi" w:cs="Arial"/>
          <w:b/>
          <w:sz w:val="24"/>
        </w:rPr>
        <w:t>GENERAL:</w:t>
      </w:r>
    </w:p>
    <w:p w14:paraId="44C6FB26" w14:textId="77777777" w:rsidR="00EE3C09" w:rsidRPr="00EE3C09" w:rsidRDefault="00EE3C09" w:rsidP="00EE3C09">
      <w:pPr>
        <w:ind w:left="360"/>
        <w:jc w:val="left"/>
        <w:rPr>
          <w:szCs w:val="22"/>
        </w:rPr>
      </w:pPr>
      <w:r>
        <w:rPr>
          <w:szCs w:val="22"/>
        </w:rPr>
        <w:t>1.1</w:t>
      </w:r>
      <w:r>
        <w:rPr>
          <w:szCs w:val="22"/>
        </w:rPr>
        <w:tab/>
      </w:r>
      <w:r w:rsidRPr="00EE3C09">
        <w:rPr>
          <w:szCs w:val="22"/>
        </w:rPr>
        <w:t>Fire treated plywood is not allowed, except as required by code for interior backing for mounting.</w:t>
      </w:r>
    </w:p>
    <w:p w14:paraId="209DBF11" w14:textId="77777777" w:rsidR="00EE3C09" w:rsidRPr="00EE3C09" w:rsidRDefault="00EE3C09" w:rsidP="008546E7">
      <w:pPr>
        <w:ind w:left="360"/>
        <w:rPr>
          <w:szCs w:val="22"/>
        </w:rPr>
      </w:pPr>
      <w:r>
        <w:rPr>
          <w:szCs w:val="22"/>
        </w:rPr>
        <w:t>1.2</w:t>
      </w:r>
      <w:r>
        <w:rPr>
          <w:szCs w:val="22"/>
        </w:rPr>
        <w:tab/>
      </w:r>
      <w:r w:rsidRPr="00EE3C09">
        <w:rPr>
          <w:szCs w:val="22"/>
        </w:rPr>
        <w:t>Fire retardant chemicals used for treatment shall be free of halogens, sulphates, ammonium phosphates and formaldehyde and compatible with materials in contact.</w:t>
      </w:r>
    </w:p>
    <w:p w14:paraId="5EB7B5FB" w14:textId="77777777" w:rsidR="00EE3C09" w:rsidRPr="00EE3C09" w:rsidRDefault="00EE3C09" w:rsidP="00EE3C09">
      <w:pPr>
        <w:ind w:left="360"/>
        <w:jc w:val="left"/>
        <w:rPr>
          <w:szCs w:val="22"/>
        </w:rPr>
      </w:pPr>
      <w:r>
        <w:rPr>
          <w:szCs w:val="22"/>
        </w:rPr>
        <w:t>1.3</w:t>
      </w:r>
      <w:r>
        <w:rPr>
          <w:szCs w:val="22"/>
        </w:rPr>
        <w:tab/>
      </w:r>
      <w:r w:rsidRPr="00EE3C09">
        <w:rPr>
          <w:szCs w:val="22"/>
        </w:rPr>
        <w:t>Plywood backing boards shall be minimum ¾” fire treated plywood.</w:t>
      </w:r>
    </w:p>
    <w:p w14:paraId="48CD50F9" w14:textId="77777777" w:rsidR="00EE3C09" w:rsidRDefault="00EE3C09" w:rsidP="00BF2E55">
      <w:pPr>
        <w:pStyle w:val="hanging"/>
        <w:ind w:left="360" w:hanging="360"/>
        <w:rPr>
          <w:rFonts w:asciiTheme="minorHAnsi" w:hAnsiTheme="minorHAnsi"/>
          <w:szCs w:val="22"/>
        </w:rPr>
      </w:pPr>
      <w:r>
        <w:rPr>
          <w:rFonts w:asciiTheme="minorHAnsi" w:hAnsiTheme="minorHAnsi" w:cs="Arial"/>
          <w:szCs w:val="22"/>
        </w:rPr>
        <w:t>1.4</w:t>
      </w:r>
      <w:r>
        <w:rPr>
          <w:rFonts w:asciiTheme="minorHAnsi" w:hAnsiTheme="minorHAnsi" w:cs="Arial"/>
          <w:szCs w:val="22"/>
        </w:rPr>
        <w:tab/>
      </w:r>
      <w:r w:rsidRPr="000B21FD">
        <w:rPr>
          <w:rFonts w:asciiTheme="minorHAnsi" w:hAnsiTheme="minorHAnsi"/>
          <w:szCs w:val="22"/>
        </w:rPr>
        <w:t xml:space="preserve">Oriented Strand Board </w:t>
      </w:r>
      <w:r w:rsidRPr="00EE3C09">
        <w:rPr>
          <w:rFonts w:asciiTheme="minorHAnsi" w:hAnsiTheme="minorHAnsi"/>
          <w:b/>
          <w:szCs w:val="22"/>
        </w:rPr>
        <w:t>(OSB) is not allowed</w:t>
      </w:r>
      <w:r w:rsidRPr="000B21FD">
        <w:rPr>
          <w:rFonts w:asciiTheme="minorHAnsi" w:hAnsiTheme="minorHAnsi"/>
          <w:szCs w:val="22"/>
        </w:rPr>
        <w:t xml:space="preserve"> for any use.</w:t>
      </w:r>
    </w:p>
    <w:p w14:paraId="07A844CA" w14:textId="77777777" w:rsidR="00EE3C09" w:rsidRDefault="00EE3C09" w:rsidP="00BF2E55">
      <w:pPr>
        <w:pStyle w:val="hanging"/>
        <w:ind w:left="360" w:hanging="360"/>
        <w:rPr>
          <w:rFonts w:asciiTheme="minorHAnsi" w:hAnsiTheme="minorHAnsi"/>
          <w:b/>
          <w:szCs w:val="22"/>
          <w:u w:val="single"/>
        </w:rPr>
      </w:pPr>
      <w:r>
        <w:rPr>
          <w:rFonts w:asciiTheme="minorHAnsi" w:hAnsiTheme="minorHAnsi" w:cs="Arial"/>
          <w:szCs w:val="22"/>
        </w:rPr>
        <w:t>1.5</w:t>
      </w:r>
      <w:r>
        <w:rPr>
          <w:rFonts w:asciiTheme="minorHAnsi" w:hAnsiTheme="minorHAnsi" w:cs="Arial"/>
          <w:szCs w:val="22"/>
        </w:rPr>
        <w:tab/>
      </w:r>
      <w:r w:rsidRPr="000B21FD">
        <w:rPr>
          <w:rFonts w:asciiTheme="minorHAnsi" w:hAnsiTheme="minorHAnsi"/>
          <w:b/>
          <w:szCs w:val="22"/>
          <w:u w:val="single"/>
        </w:rPr>
        <w:t>Wood blocking shall not be used around or adjacent to exterior openings or within exterior cavity walls.</w:t>
      </w:r>
    </w:p>
    <w:p w14:paraId="5D63B52D" w14:textId="77777777" w:rsidR="00EE3C09" w:rsidRDefault="00EE3C09" w:rsidP="008546E7">
      <w:pPr>
        <w:pStyle w:val="hanging"/>
        <w:ind w:left="360" w:hanging="360"/>
        <w:jc w:val="left"/>
        <w:rPr>
          <w:rFonts w:asciiTheme="minorHAnsi" w:hAnsiTheme="minorHAnsi"/>
          <w:szCs w:val="22"/>
        </w:rPr>
      </w:pPr>
      <w:r w:rsidRPr="00EE3C09">
        <w:t>1.6</w:t>
      </w:r>
      <w:r w:rsidRPr="00EE3C09">
        <w:tab/>
      </w:r>
      <w:r w:rsidR="00BF2E55" w:rsidRPr="000B21FD">
        <w:rPr>
          <w:rFonts w:asciiTheme="minorHAnsi" w:hAnsiTheme="minorHAnsi"/>
          <w:szCs w:val="22"/>
        </w:rPr>
        <w:t>Dressed seasoned dimensioned lumber, S4S, air-dried with maximum 19% moisture content (S-DRY) shall be used for rough carpentry.</w:t>
      </w:r>
    </w:p>
    <w:p w14:paraId="552A573D" w14:textId="77777777" w:rsidR="00BF2E55" w:rsidRDefault="00BF2E55" w:rsidP="008546E7">
      <w:pPr>
        <w:pStyle w:val="hanging"/>
        <w:ind w:left="360" w:hanging="360"/>
        <w:jc w:val="left"/>
        <w:rPr>
          <w:rFonts w:asciiTheme="minorHAnsi" w:hAnsiTheme="minorHAnsi"/>
          <w:szCs w:val="22"/>
        </w:rPr>
      </w:pPr>
      <w:r>
        <w:rPr>
          <w:rFonts w:asciiTheme="minorHAnsi" w:hAnsiTheme="minorHAnsi"/>
          <w:szCs w:val="22"/>
        </w:rPr>
        <w:t>1.7</w:t>
      </w:r>
      <w:r>
        <w:rPr>
          <w:rFonts w:asciiTheme="minorHAnsi" w:hAnsiTheme="minorHAnsi"/>
          <w:szCs w:val="22"/>
        </w:rPr>
        <w:tab/>
      </w:r>
      <w:r w:rsidRPr="000B21FD">
        <w:rPr>
          <w:rFonts w:asciiTheme="minorHAnsi" w:hAnsiTheme="minorHAnsi"/>
          <w:szCs w:val="22"/>
        </w:rPr>
        <w:t>Pressure preservative treated materials shall be used at the exterior of buildings.</w:t>
      </w:r>
    </w:p>
    <w:p w14:paraId="54619B79" w14:textId="77777777" w:rsidR="00BF2E55" w:rsidRDefault="00BF2E55" w:rsidP="008546E7">
      <w:pPr>
        <w:pStyle w:val="hanging"/>
        <w:ind w:left="360" w:hanging="360"/>
        <w:jc w:val="left"/>
        <w:rPr>
          <w:rFonts w:asciiTheme="minorHAnsi" w:hAnsiTheme="minorHAnsi"/>
          <w:szCs w:val="22"/>
        </w:rPr>
      </w:pPr>
      <w:r>
        <w:rPr>
          <w:rFonts w:asciiTheme="minorHAnsi" w:hAnsiTheme="minorHAnsi"/>
          <w:szCs w:val="22"/>
        </w:rPr>
        <w:t>1.8</w:t>
      </w:r>
      <w:r>
        <w:rPr>
          <w:rFonts w:asciiTheme="minorHAnsi" w:hAnsiTheme="minorHAnsi"/>
          <w:szCs w:val="22"/>
        </w:rPr>
        <w:tab/>
      </w:r>
      <w:r w:rsidRPr="000B21FD">
        <w:rPr>
          <w:rFonts w:asciiTheme="minorHAnsi" w:hAnsiTheme="minorHAnsi"/>
          <w:szCs w:val="22"/>
        </w:rPr>
        <w:t>Lumber Grades: Southern Pine or Western Lumber species, in compliance with PS-20-70 of American Softwood Lumber Standard.</w:t>
      </w:r>
    </w:p>
    <w:p w14:paraId="3F964268" w14:textId="77777777" w:rsidR="00BF2E55" w:rsidRDefault="00BF2E55" w:rsidP="008546E7">
      <w:pPr>
        <w:pStyle w:val="hanging"/>
        <w:ind w:left="540" w:hanging="540"/>
        <w:jc w:val="left"/>
        <w:rPr>
          <w:rFonts w:asciiTheme="minorHAnsi" w:hAnsiTheme="minorHAnsi"/>
          <w:szCs w:val="22"/>
        </w:rPr>
      </w:pPr>
      <w:r>
        <w:rPr>
          <w:rFonts w:asciiTheme="minorHAnsi" w:hAnsiTheme="minorHAnsi"/>
          <w:szCs w:val="22"/>
        </w:rPr>
        <w:t>1.8.1</w:t>
      </w:r>
      <w:r>
        <w:rPr>
          <w:rFonts w:asciiTheme="minorHAnsi" w:hAnsiTheme="minorHAnsi"/>
          <w:szCs w:val="22"/>
        </w:rPr>
        <w:tab/>
      </w:r>
      <w:r w:rsidRPr="000B21FD">
        <w:rPr>
          <w:rFonts w:asciiTheme="minorHAnsi" w:hAnsiTheme="minorHAnsi"/>
          <w:szCs w:val="22"/>
        </w:rPr>
        <w:t>Beams: No. 2.</w:t>
      </w:r>
    </w:p>
    <w:p w14:paraId="027E5445" w14:textId="77777777" w:rsidR="00BF2E55" w:rsidRDefault="00BF2E55" w:rsidP="008546E7">
      <w:pPr>
        <w:pStyle w:val="hanging"/>
        <w:ind w:left="540" w:hanging="540"/>
        <w:jc w:val="left"/>
        <w:rPr>
          <w:rFonts w:asciiTheme="minorHAnsi" w:hAnsiTheme="minorHAnsi"/>
          <w:szCs w:val="22"/>
        </w:rPr>
      </w:pPr>
      <w:r>
        <w:rPr>
          <w:rFonts w:asciiTheme="minorHAnsi" w:hAnsiTheme="minorHAnsi"/>
          <w:szCs w:val="22"/>
        </w:rPr>
        <w:t>1.8.2</w:t>
      </w:r>
      <w:r>
        <w:rPr>
          <w:rFonts w:asciiTheme="minorHAnsi" w:hAnsiTheme="minorHAnsi"/>
          <w:szCs w:val="22"/>
        </w:rPr>
        <w:tab/>
      </w:r>
      <w:r w:rsidRPr="000B21FD">
        <w:rPr>
          <w:rFonts w:asciiTheme="minorHAnsi" w:hAnsiTheme="minorHAnsi"/>
          <w:szCs w:val="22"/>
        </w:rPr>
        <w:t>Joists and rafters: No. 2.</w:t>
      </w:r>
    </w:p>
    <w:p w14:paraId="43738F4B" w14:textId="77777777" w:rsidR="00BF2E55" w:rsidRDefault="00BF2E55" w:rsidP="008546E7">
      <w:pPr>
        <w:pStyle w:val="hanging"/>
        <w:ind w:left="540" w:hanging="540"/>
        <w:jc w:val="left"/>
        <w:rPr>
          <w:rFonts w:asciiTheme="minorHAnsi" w:hAnsiTheme="minorHAnsi"/>
          <w:szCs w:val="22"/>
        </w:rPr>
      </w:pPr>
      <w:r>
        <w:rPr>
          <w:rFonts w:asciiTheme="minorHAnsi" w:hAnsiTheme="minorHAnsi" w:cs="Arial"/>
          <w:szCs w:val="22"/>
        </w:rPr>
        <w:t>1.8.3</w:t>
      </w:r>
      <w:r>
        <w:rPr>
          <w:rFonts w:asciiTheme="minorHAnsi" w:hAnsiTheme="minorHAnsi" w:cs="Arial"/>
          <w:szCs w:val="22"/>
        </w:rPr>
        <w:tab/>
      </w:r>
      <w:r w:rsidRPr="000B21FD">
        <w:rPr>
          <w:rFonts w:asciiTheme="minorHAnsi" w:hAnsiTheme="minorHAnsi"/>
          <w:szCs w:val="22"/>
        </w:rPr>
        <w:t>Studs, 10’-0” and shorter: Standard Stud.</w:t>
      </w:r>
    </w:p>
    <w:p w14:paraId="434CFAE1" w14:textId="77777777" w:rsidR="00BF2E55" w:rsidRDefault="00BF2E55" w:rsidP="008546E7">
      <w:pPr>
        <w:pStyle w:val="hanging"/>
        <w:ind w:left="540" w:hanging="540"/>
        <w:jc w:val="left"/>
        <w:rPr>
          <w:rFonts w:asciiTheme="minorHAnsi" w:hAnsiTheme="minorHAnsi"/>
          <w:szCs w:val="22"/>
        </w:rPr>
      </w:pPr>
      <w:r>
        <w:rPr>
          <w:rFonts w:asciiTheme="minorHAnsi" w:hAnsiTheme="minorHAnsi"/>
          <w:szCs w:val="22"/>
        </w:rPr>
        <w:t>1.8.4</w:t>
      </w:r>
      <w:r>
        <w:rPr>
          <w:rFonts w:asciiTheme="minorHAnsi" w:hAnsiTheme="minorHAnsi"/>
          <w:szCs w:val="22"/>
        </w:rPr>
        <w:tab/>
      </w:r>
      <w:r w:rsidRPr="000B21FD">
        <w:rPr>
          <w:rFonts w:asciiTheme="minorHAnsi" w:hAnsiTheme="minorHAnsi"/>
          <w:szCs w:val="22"/>
        </w:rPr>
        <w:t>Studs, longer than 10’-0”: No. 2.</w:t>
      </w:r>
    </w:p>
    <w:p w14:paraId="7B4150EB" w14:textId="12375991" w:rsidR="00BF2E55" w:rsidRDefault="00BF2E55" w:rsidP="008546E7">
      <w:pPr>
        <w:pStyle w:val="hanging"/>
        <w:ind w:left="540" w:hanging="540"/>
        <w:jc w:val="left"/>
        <w:rPr>
          <w:rFonts w:asciiTheme="minorHAnsi" w:hAnsiTheme="minorHAnsi"/>
          <w:szCs w:val="22"/>
        </w:rPr>
      </w:pPr>
      <w:r>
        <w:rPr>
          <w:rFonts w:asciiTheme="minorHAnsi" w:hAnsiTheme="minorHAnsi"/>
          <w:szCs w:val="22"/>
        </w:rPr>
        <w:t>1.8.5</w:t>
      </w:r>
      <w:r>
        <w:rPr>
          <w:rFonts w:asciiTheme="minorHAnsi" w:hAnsiTheme="minorHAnsi"/>
          <w:szCs w:val="22"/>
        </w:rPr>
        <w:tab/>
      </w:r>
      <w:r w:rsidRPr="000B21FD">
        <w:rPr>
          <w:rFonts w:asciiTheme="minorHAnsi" w:hAnsiTheme="minorHAnsi"/>
          <w:szCs w:val="22"/>
        </w:rPr>
        <w:t>Furring, blocking</w:t>
      </w:r>
      <w:r w:rsidR="008B5B1A">
        <w:rPr>
          <w:rFonts w:asciiTheme="minorHAnsi" w:hAnsiTheme="minorHAnsi"/>
          <w:szCs w:val="22"/>
        </w:rPr>
        <w:t>,</w:t>
      </w:r>
      <w:r w:rsidRPr="000B21FD">
        <w:rPr>
          <w:rFonts w:asciiTheme="minorHAnsi" w:hAnsiTheme="minorHAnsi"/>
          <w:szCs w:val="22"/>
        </w:rPr>
        <w:t xml:space="preserve"> and bracing: Utility.</w:t>
      </w:r>
    </w:p>
    <w:p w14:paraId="13CA36A5" w14:textId="77777777" w:rsidR="00BF2E55" w:rsidRDefault="00BF2E55" w:rsidP="008546E7">
      <w:pPr>
        <w:pStyle w:val="hanging"/>
        <w:ind w:left="360" w:hanging="360"/>
        <w:jc w:val="left"/>
        <w:rPr>
          <w:rFonts w:asciiTheme="minorHAnsi" w:hAnsiTheme="minorHAnsi"/>
          <w:szCs w:val="22"/>
        </w:rPr>
      </w:pPr>
      <w:r>
        <w:rPr>
          <w:rFonts w:asciiTheme="minorHAnsi" w:hAnsiTheme="minorHAnsi"/>
          <w:szCs w:val="22"/>
        </w:rPr>
        <w:t>1.9</w:t>
      </w:r>
      <w:r>
        <w:rPr>
          <w:rFonts w:asciiTheme="minorHAnsi" w:hAnsiTheme="minorHAnsi"/>
          <w:szCs w:val="22"/>
        </w:rPr>
        <w:tab/>
      </w:r>
      <w:r w:rsidRPr="000B21FD">
        <w:rPr>
          <w:rFonts w:asciiTheme="minorHAnsi" w:hAnsiTheme="minorHAnsi"/>
          <w:szCs w:val="22"/>
        </w:rPr>
        <w:t>All wood and lumber brought to the Project site for structural use shall have grade stamps affixed.</w:t>
      </w:r>
    </w:p>
    <w:p w14:paraId="4F9F0160" w14:textId="77777777" w:rsidR="00BF2E55" w:rsidRDefault="00BF2E55" w:rsidP="008546E7">
      <w:pPr>
        <w:pStyle w:val="hanging"/>
        <w:ind w:left="540" w:hanging="540"/>
        <w:jc w:val="left"/>
        <w:rPr>
          <w:rFonts w:asciiTheme="minorHAnsi" w:hAnsiTheme="minorHAnsi"/>
          <w:szCs w:val="22"/>
        </w:rPr>
      </w:pPr>
      <w:r>
        <w:rPr>
          <w:rFonts w:asciiTheme="minorHAnsi" w:hAnsiTheme="minorHAnsi"/>
          <w:szCs w:val="22"/>
        </w:rPr>
        <w:t>1.10</w:t>
      </w:r>
      <w:r>
        <w:rPr>
          <w:rFonts w:asciiTheme="minorHAnsi" w:hAnsiTheme="minorHAnsi"/>
          <w:szCs w:val="22"/>
        </w:rPr>
        <w:tab/>
      </w:r>
      <w:r w:rsidRPr="000B21FD">
        <w:rPr>
          <w:rFonts w:asciiTheme="minorHAnsi" w:hAnsiTheme="minorHAnsi"/>
          <w:szCs w:val="22"/>
        </w:rPr>
        <w:t>Where framing (2” through 4” thick) will not be concealed by other Work, Southern Pine or Douglas Fir appearance grade shall be used.</w:t>
      </w:r>
    </w:p>
    <w:p w14:paraId="2204AAE0" w14:textId="77777777" w:rsidR="00BF2E55" w:rsidRDefault="00BF2E55" w:rsidP="008546E7">
      <w:pPr>
        <w:pStyle w:val="hanging"/>
        <w:ind w:left="540" w:hanging="540"/>
        <w:jc w:val="left"/>
        <w:rPr>
          <w:rFonts w:asciiTheme="minorHAnsi" w:hAnsiTheme="minorHAnsi"/>
          <w:szCs w:val="22"/>
        </w:rPr>
      </w:pPr>
      <w:r>
        <w:rPr>
          <w:rFonts w:asciiTheme="minorHAnsi" w:hAnsiTheme="minorHAnsi"/>
          <w:szCs w:val="22"/>
        </w:rPr>
        <w:t>1.11</w:t>
      </w:r>
      <w:r>
        <w:rPr>
          <w:rFonts w:asciiTheme="minorHAnsi" w:hAnsiTheme="minorHAnsi"/>
          <w:szCs w:val="22"/>
        </w:rPr>
        <w:tab/>
      </w:r>
      <w:r w:rsidRPr="000B21FD">
        <w:rPr>
          <w:rFonts w:asciiTheme="minorHAnsi" w:hAnsiTheme="minorHAnsi"/>
          <w:szCs w:val="22"/>
        </w:rPr>
        <w:t>All plywood shall be exterior grade in accordance with PS-1-83 or American Plywood Association (APA).</w:t>
      </w:r>
    </w:p>
    <w:p w14:paraId="281C158A" w14:textId="77777777" w:rsidR="00BF2E55" w:rsidRDefault="00BF2E55" w:rsidP="008546E7">
      <w:pPr>
        <w:pStyle w:val="hanging"/>
        <w:ind w:left="540" w:hanging="540"/>
        <w:jc w:val="left"/>
        <w:rPr>
          <w:rFonts w:asciiTheme="minorHAnsi" w:hAnsiTheme="minorHAnsi"/>
          <w:szCs w:val="22"/>
        </w:rPr>
      </w:pPr>
      <w:r>
        <w:rPr>
          <w:rFonts w:asciiTheme="minorHAnsi" w:hAnsiTheme="minorHAnsi"/>
          <w:szCs w:val="22"/>
        </w:rPr>
        <w:t>1.12</w:t>
      </w:r>
      <w:r>
        <w:rPr>
          <w:rFonts w:asciiTheme="minorHAnsi" w:hAnsiTheme="minorHAnsi"/>
          <w:szCs w:val="22"/>
        </w:rPr>
        <w:tab/>
      </w:r>
      <w:r w:rsidRPr="00BF2E55">
        <w:rPr>
          <w:rFonts w:asciiTheme="minorHAnsi" w:hAnsiTheme="minorHAnsi"/>
          <w:b/>
          <w:szCs w:val="22"/>
        </w:rPr>
        <w:t>Untreated lumber</w:t>
      </w:r>
      <w:r w:rsidRPr="000B21FD">
        <w:rPr>
          <w:rFonts w:asciiTheme="minorHAnsi" w:hAnsiTheme="minorHAnsi"/>
          <w:szCs w:val="22"/>
        </w:rPr>
        <w:t xml:space="preserve"> shall be used for roofing and parapets.</w:t>
      </w:r>
    </w:p>
    <w:p w14:paraId="58731185" w14:textId="77777777" w:rsidR="00BF2E55" w:rsidRDefault="00BF2E55" w:rsidP="008546E7">
      <w:pPr>
        <w:pStyle w:val="hanging"/>
        <w:ind w:left="540" w:hanging="540"/>
        <w:jc w:val="left"/>
        <w:rPr>
          <w:rFonts w:asciiTheme="minorHAnsi" w:hAnsiTheme="minorHAnsi"/>
          <w:szCs w:val="22"/>
        </w:rPr>
      </w:pPr>
      <w:r>
        <w:rPr>
          <w:rFonts w:asciiTheme="minorHAnsi" w:hAnsiTheme="minorHAnsi"/>
          <w:szCs w:val="22"/>
        </w:rPr>
        <w:t>1.13</w:t>
      </w:r>
      <w:r>
        <w:rPr>
          <w:rFonts w:asciiTheme="minorHAnsi" w:hAnsiTheme="minorHAnsi"/>
          <w:szCs w:val="22"/>
        </w:rPr>
        <w:tab/>
      </w:r>
      <w:r w:rsidRPr="000B21FD">
        <w:rPr>
          <w:rFonts w:asciiTheme="minorHAnsi" w:hAnsiTheme="minorHAnsi"/>
          <w:szCs w:val="22"/>
        </w:rPr>
        <w:t>Fire stops and fire separations shall be used in wall and roof areas as required by applicable code requirements.</w:t>
      </w:r>
    </w:p>
    <w:p w14:paraId="5173F29B" w14:textId="77777777" w:rsidR="00BF2E55" w:rsidRDefault="00BF2E55" w:rsidP="008546E7">
      <w:pPr>
        <w:pStyle w:val="hanging"/>
        <w:ind w:left="540" w:hanging="540"/>
        <w:jc w:val="left"/>
        <w:rPr>
          <w:rFonts w:asciiTheme="minorHAnsi" w:hAnsiTheme="minorHAnsi"/>
          <w:szCs w:val="22"/>
        </w:rPr>
      </w:pPr>
      <w:r>
        <w:rPr>
          <w:rFonts w:asciiTheme="minorHAnsi" w:hAnsiTheme="minorHAnsi"/>
          <w:szCs w:val="22"/>
        </w:rPr>
        <w:t>1.14</w:t>
      </w:r>
      <w:r>
        <w:rPr>
          <w:rFonts w:asciiTheme="minorHAnsi" w:hAnsiTheme="minorHAnsi"/>
          <w:szCs w:val="22"/>
        </w:rPr>
        <w:tab/>
      </w:r>
      <w:r w:rsidRPr="000B21FD">
        <w:rPr>
          <w:rFonts w:asciiTheme="minorHAnsi" w:hAnsiTheme="minorHAnsi"/>
          <w:szCs w:val="22"/>
        </w:rPr>
        <w:t>Specify only screws or bolts for use with treated wood.  All fasteners shall be unaffected by treatment chemicals and corrosion resistant, such as galvanized or stainless steel.</w:t>
      </w:r>
    </w:p>
    <w:p w14:paraId="682F1599" w14:textId="77777777" w:rsidR="00BF2E55" w:rsidRDefault="00BF2E55" w:rsidP="008546E7">
      <w:pPr>
        <w:pStyle w:val="hanging"/>
        <w:ind w:left="540" w:hanging="540"/>
        <w:jc w:val="left"/>
        <w:rPr>
          <w:rFonts w:asciiTheme="minorHAnsi" w:hAnsiTheme="minorHAnsi" w:cs="Arial"/>
          <w:szCs w:val="22"/>
        </w:rPr>
      </w:pPr>
      <w:r>
        <w:rPr>
          <w:rFonts w:asciiTheme="minorHAnsi" w:hAnsiTheme="minorHAnsi"/>
          <w:szCs w:val="22"/>
        </w:rPr>
        <w:t>1.15</w:t>
      </w:r>
      <w:r>
        <w:rPr>
          <w:rFonts w:asciiTheme="minorHAnsi" w:hAnsiTheme="minorHAnsi"/>
          <w:szCs w:val="22"/>
        </w:rPr>
        <w:tab/>
      </w:r>
      <w:r w:rsidRPr="000B21FD">
        <w:rPr>
          <w:rFonts w:asciiTheme="minorHAnsi" w:hAnsiTheme="minorHAnsi" w:cs="Arial"/>
          <w:szCs w:val="22"/>
        </w:rPr>
        <w:t>Specify and approve a nailing schedule.</w:t>
      </w:r>
    </w:p>
    <w:p w14:paraId="715C80FF" w14:textId="1D5BE625" w:rsidR="00BF2E55" w:rsidRDefault="00BF2E55" w:rsidP="008546E7">
      <w:pPr>
        <w:pStyle w:val="hanging"/>
        <w:ind w:left="540" w:hanging="540"/>
        <w:jc w:val="left"/>
        <w:rPr>
          <w:rFonts w:asciiTheme="minorHAnsi" w:hAnsiTheme="minorHAnsi"/>
          <w:szCs w:val="22"/>
        </w:rPr>
      </w:pPr>
      <w:r>
        <w:rPr>
          <w:rFonts w:asciiTheme="minorHAnsi" w:hAnsiTheme="minorHAnsi" w:cs="Arial"/>
          <w:szCs w:val="22"/>
        </w:rPr>
        <w:t>1.16</w:t>
      </w:r>
      <w:r>
        <w:rPr>
          <w:rFonts w:asciiTheme="minorHAnsi" w:hAnsiTheme="minorHAnsi" w:cs="Arial"/>
          <w:szCs w:val="22"/>
        </w:rPr>
        <w:tab/>
      </w:r>
      <w:r w:rsidR="00DF65BF" w:rsidRPr="00EA6096">
        <w:rPr>
          <w:rFonts w:asciiTheme="minorHAnsi" w:hAnsiTheme="minorHAnsi" w:cs="Arial"/>
          <w:szCs w:val="22"/>
        </w:rPr>
        <w:t>Fire-treated</w:t>
      </w:r>
      <w:r>
        <w:rPr>
          <w:rFonts w:asciiTheme="minorHAnsi" w:hAnsiTheme="minorHAnsi" w:cs="Arial"/>
          <w:szCs w:val="22"/>
        </w:rPr>
        <w:t xml:space="preserve"> p</w:t>
      </w:r>
      <w:r w:rsidRPr="000B21FD">
        <w:rPr>
          <w:rFonts w:asciiTheme="minorHAnsi" w:hAnsiTheme="minorHAnsi"/>
          <w:szCs w:val="22"/>
        </w:rPr>
        <w:t>lywood backing boards shall be used for mounting controls, panelboards, equipment, switches, etc. as required by Mechanical, Electrical and Communication trades.</w:t>
      </w:r>
    </w:p>
    <w:p w14:paraId="04CD9E7E" w14:textId="77777777" w:rsidR="00BF2E55" w:rsidRDefault="00BF2E55" w:rsidP="008546E7">
      <w:pPr>
        <w:pStyle w:val="hanging"/>
        <w:ind w:left="540" w:hanging="540"/>
        <w:jc w:val="left"/>
        <w:rPr>
          <w:rFonts w:asciiTheme="minorHAnsi" w:hAnsiTheme="minorHAnsi"/>
          <w:szCs w:val="22"/>
        </w:rPr>
      </w:pPr>
      <w:r>
        <w:rPr>
          <w:rFonts w:asciiTheme="minorHAnsi" w:hAnsiTheme="minorHAnsi" w:cs="Arial"/>
          <w:szCs w:val="22"/>
        </w:rPr>
        <w:t>1.17</w:t>
      </w:r>
      <w:r>
        <w:rPr>
          <w:rFonts w:asciiTheme="minorHAnsi" w:hAnsiTheme="minorHAnsi" w:cs="Arial"/>
          <w:szCs w:val="22"/>
        </w:rPr>
        <w:tab/>
      </w:r>
      <w:r w:rsidRPr="000B21FD">
        <w:rPr>
          <w:rFonts w:asciiTheme="minorHAnsi" w:hAnsiTheme="minorHAnsi"/>
          <w:szCs w:val="22"/>
        </w:rPr>
        <w:t>All shelving material shall be a minimum of ¾” thick softwood veneer plywood with hardwood edge bands on exposed edges.</w:t>
      </w:r>
    </w:p>
    <w:p w14:paraId="5F45F1F5" w14:textId="77777777" w:rsidR="00BF2E55" w:rsidRDefault="00BF2E55" w:rsidP="008546E7">
      <w:pPr>
        <w:pStyle w:val="hanging"/>
        <w:ind w:left="540" w:hanging="540"/>
        <w:jc w:val="left"/>
        <w:rPr>
          <w:rFonts w:asciiTheme="minorHAnsi" w:hAnsiTheme="minorHAnsi"/>
          <w:szCs w:val="22"/>
        </w:rPr>
      </w:pPr>
      <w:r>
        <w:rPr>
          <w:rFonts w:asciiTheme="minorHAnsi" w:hAnsiTheme="minorHAnsi"/>
          <w:szCs w:val="22"/>
        </w:rPr>
        <w:t>1.18</w:t>
      </w:r>
      <w:r>
        <w:rPr>
          <w:rFonts w:asciiTheme="minorHAnsi" w:hAnsiTheme="minorHAnsi"/>
          <w:szCs w:val="22"/>
        </w:rPr>
        <w:tab/>
      </w:r>
      <w:r w:rsidRPr="000B21FD">
        <w:rPr>
          <w:rFonts w:asciiTheme="minorHAnsi" w:hAnsiTheme="minorHAnsi"/>
          <w:szCs w:val="22"/>
        </w:rPr>
        <w:t>For finished carpentry, use running members in maximum lengths obtainable.</w:t>
      </w:r>
    </w:p>
    <w:p w14:paraId="196027F6" w14:textId="77777777" w:rsidR="00BF2E55" w:rsidRDefault="00BF2E55" w:rsidP="008546E7">
      <w:pPr>
        <w:pStyle w:val="hanging"/>
        <w:ind w:left="540" w:hanging="540"/>
        <w:jc w:val="left"/>
        <w:rPr>
          <w:rFonts w:asciiTheme="minorHAnsi" w:hAnsiTheme="minorHAnsi"/>
          <w:szCs w:val="22"/>
        </w:rPr>
      </w:pPr>
      <w:r>
        <w:rPr>
          <w:rFonts w:asciiTheme="minorHAnsi" w:hAnsiTheme="minorHAnsi"/>
          <w:szCs w:val="22"/>
        </w:rPr>
        <w:t>1.19</w:t>
      </w:r>
      <w:r>
        <w:rPr>
          <w:rFonts w:asciiTheme="minorHAnsi" w:hAnsiTheme="minorHAnsi"/>
          <w:szCs w:val="22"/>
        </w:rPr>
        <w:tab/>
      </w:r>
      <w:r w:rsidRPr="000B21FD">
        <w:rPr>
          <w:rFonts w:asciiTheme="minorHAnsi" w:hAnsiTheme="minorHAnsi"/>
          <w:szCs w:val="22"/>
        </w:rPr>
        <w:t>Joints and connections shall be concealed wherever possible.</w:t>
      </w:r>
    </w:p>
    <w:p w14:paraId="18E9C7AF" w14:textId="77777777" w:rsidR="00BF2E55" w:rsidRDefault="00BF2E55" w:rsidP="008546E7">
      <w:pPr>
        <w:pStyle w:val="hanging"/>
        <w:ind w:left="540" w:hanging="540"/>
        <w:jc w:val="left"/>
        <w:rPr>
          <w:rFonts w:asciiTheme="minorHAnsi" w:hAnsiTheme="minorHAnsi"/>
          <w:szCs w:val="22"/>
        </w:rPr>
      </w:pPr>
      <w:r>
        <w:rPr>
          <w:rFonts w:asciiTheme="minorHAnsi" w:hAnsiTheme="minorHAnsi"/>
          <w:szCs w:val="22"/>
        </w:rPr>
        <w:t>1.20</w:t>
      </w:r>
      <w:r>
        <w:rPr>
          <w:rFonts w:asciiTheme="minorHAnsi" w:hAnsiTheme="minorHAnsi"/>
          <w:szCs w:val="22"/>
        </w:rPr>
        <w:tab/>
      </w:r>
      <w:r w:rsidRPr="000B21FD">
        <w:rPr>
          <w:rFonts w:asciiTheme="minorHAnsi" w:hAnsiTheme="minorHAnsi"/>
          <w:szCs w:val="22"/>
        </w:rPr>
        <w:t>Glue and pin shall be used with tendon and mortis joints. Intermediate joints between supports shall not be permitted</w:t>
      </w:r>
      <w:r>
        <w:rPr>
          <w:rFonts w:asciiTheme="minorHAnsi" w:hAnsiTheme="minorHAnsi"/>
          <w:szCs w:val="22"/>
        </w:rPr>
        <w:t>.</w:t>
      </w:r>
    </w:p>
    <w:p w14:paraId="5B9E4AB5" w14:textId="77777777" w:rsidR="00BF2E55" w:rsidRDefault="00BF2E55" w:rsidP="008546E7">
      <w:pPr>
        <w:pStyle w:val="hanging"/>
        <w:ind w:left="540" w:hanging="540"/>
        <w:jc w:val="left"/>
        <w:rPr>
          <w:rFonts w:asciiTheme="minorHAnsi" w:hAnsiTheme="minorHAnsi"/>
          <w:szCs w:val="22"/>
        </w:rPr>
      </w:pPr>
      <w:r>
        <w:rPr>
          <w:rFonts w:asciiTheme="minorHAnsi" w:hAnsiTheme="minorHAnsi"/>
          <w:szCs w:val="22"/>
        </w:rPr>
        <w:t>1.21</w:t>
      </w:r>
      <w:r>
        <w:rPr>
          <w:rFonts w:asciiTheme="minorHAnsi" w:hAnsiTheme="minorHAnsi"/>
          <w:szCs w:val="22"/>
        </w:rPr>
        <w:tab/>
      </w:r>
      <w:r w:rsidRPr="000B21FD">
        <w:rPr>
          <w:rFonts w:asciiTheme="minorHAnsi" w:hAnsiTheme="minorHAnsi"/>
          <w:szCs w:val="22"/>
        </w:rPr>
        <w:t>Countertops in high use public areas, laboratories, or high moisture applications shall be minimum ¾” thick solid polymer material with bull nose edge.</w:t>
      </w:r>
    </w:p>
    <w:p w14:paraId="62A4DC31" w14:textId="77777777" w:rsidR="00BF2E55" w:rsidRDefault="00BF2E55" w:rsidP="00BF2E55">
      <w:pPr>
        <w:pStyle w:val="hanging"/>
        <w:ind w:left="540" w:hanging="540"/>
        <w:rPr>
          <w:rFonts w:asciiTheme="minorHAnsi" w:hAnsiTheme="minorHAnsi"/>
          <w:szCs w:val="22"/>
        </w:rPr>
      </w:pPr>
      <w:r>
        <w:rPr>
          <w:rFonts w:asciiTheme="minorHAnsi" w:hAnsiTheme="minorHAnsi"/>
          <w:szCs w:val="22"/>
        </w:rPr>
        <w:lastRenderedPageBreak/>
        <w:t>1.22</w:t>
      </w:r>
      <w:r>
        <w:rPr>
          <w:rFonts w:asciiTheme="minorHAnsi" w:hAnsiTheme="minorHAnsi"/>
          <w:szCs w:val="22"/>
        </w:rPr>
        <w:tab/>
      </w:r>
      <w:r w:rsidRPr="000B21FD">
        <w:rPr>
          <w:rFonts w:asciiTheme="minorHAnsi" w:hAnsiTheme="minorHAnsi"/>
          <w:szCs w:val="22"/>
        </w:rPr>
        <w:t>Countertops which incorporate sinks shall be complete with backsplashes and end-splashes and shall be ready for bottom-mounted sinks/bowls.</w:t>
      </w:r>
    </w:p>
    <w:p w14:paraId="69A026DB" w14:textId="77777777" w:rsidR="00BF2E55" w:rsidRDefault="00BF2E55" w:rsidP="00BF2E55">
      <w:pPr>
        <w:pStyle w:val="hanging"/>
        <w:ind w:left="540" w:hanging="540"/>
        <w:rPr>
          <w:rFonts w:asciiTheme="minorHAnsi" w:hAnsiTheme="minorHAnsi"/>
          <w:szCs w:val="22"/>
        </w:rPr>
      </w:pPr>
      <w:r>
        <w:rPr>
          <w:rFonts w:asciiTheme="minorHAnsi" w:hAnsiTheme="minorHAnsi"/>
          <w:szCs w:val="22"/>
        </w:rPr>
        <w:t>1.23</w:t>
      </w:r>
      <w:r>
        <w:rPr>
          <w:rFonts w:asciiTheme="minorHAnsi" w:hAnsiTheme="minorHAnsi"/>
          <w:szCs w:val="22"/>
        </w:rPr>
        <w:tab/>
      </w:r>
      <w:r w:rsidRPr="000B21FD">
        <w:rPr>
          <w:rFonts w:asciiTheme="minorHAnsi" w:hAnsiTheme="minorHAnsi"/>
          <w:szCs w:val="22"/>
        </w:rPr>
        <w:t>All solid polymer components shall be of minimum joints. Joints shall be inconspicuous in appearance and without voids. 2” wide reinforcing strip of solid polymer material shall be used under each joint.</w:t>
      </w:r>
    </w:p>
    <w:p w14:paraId="3FFF7E58" w14:textId="77777777" w:rsidR="00BF2E55" w:rsidRDefault="00BF2E55" w:rsidP="00BF2E55">
      <w:pPr>
        <w:pStyle w:val="hanging"/>
        <w:ind w:left="540" w:hanging="540"/>
        <w:rPr>
          <w:rFonts w:asciiTheme="minorHAnsi" w:hAnsiTheme="minorHAnsi"/>
          <w:szCs w:val="22"/>
        </w:rPr>
      </w:pPr>
      <w:r>
        <w:rPr>
          <w:rFonts w:asciiTheme="minorHAnsi" w:hAnsiTheme="minorHAnsi"/>
          <w:szCs w:val="22"/>
        </w:rPr>
        <w:t>1.24</w:t>
      </w:r>
      <w:r>
        <w:rPr>
          <w:rFonts w:asciiTheme="minorHAnsi" w:hAnsiTheme="minorHAnsi"/>
          <w:szCs w:val="22"/>
        </w:rPr>
        <w:tab/>
      </w:r>
      <w:r w:rsidRPr="000B21FD">
        <w:rPr>
          <w:rFonts w:asciiTheme="minorHAnsi" w:hAnsiTheme="minorHAnsi"/>
          <w:szCs w:val="22"/>
        </w:rPr>
        <w:t>All solid polymer component edges shall be smooth, uniform finish.</w:t>
      </w:r>
    </w:p>
    <w:p w14:paraId="479EC731" w14:textId="1FC0A674" w:rsidR="00BF2E55" w:rsidRDefault="00BF2E55" w:rsidP="00BF2E55">
      <w:pPr>
        <w:pStyle w:val="hanging"/>
        <w:ind w:left="540" w:hanging="540"/>
        <w:rPr>
          <w:rFonts w:asciiTheme="minorHAnsi" w:hAnsiTheme="minorHAnsi"/>
          <w:szCs w:val="22"/>
        </w:rPr>
      </w:pPr>
      <w:r>
        <w:rPr>
          <w:rFonts w:asciiTheme="minorHAnsi" w:hAnsiTheme="minorHAnsi"/>
          <w:szCs w:val="22"/>
        </w:rPr>
        <w:t>1.25</w:t>
      </w:r>
      <w:r>
        <w:rPr>
          <w:rFonts w:asciiTheme="minorHAnsi" w:hAnsiTheme="minorHAnsi"/>
          <w:szCs w:val="22"/>
        </w:rPr>
        <w:tab/>
      </w:r>
      <w:r w:rsidRPr="000B21FD">
        <w:rPr>
          <w:rFonts w:asciiTheme="minorHAnsi" w:hAnsiTheme="minorHAnsi"/>
          <w:szCs w:val="22"/>
        </w:rPr>
        <w:t>Co</w:t>
      </w:r>
      <w:r>
        <w:rPr>
          <w:rFonts w:asciiTheme="minorHAnsi" w:hAnsiTheme="minorHAnsi"/>
          <w:szCs w:val="22"/>
        </w:rPr>
        <w:t>mply with</w:t>
      </w:r>
      <w:r w:rsidRPr="000B21FD">
        <w:rPr>
          <w:rFonts w:asciiTheme="minorHAnsi" w:hAnsiTheme="minorHAnsi"/>
          <w:szCs w:val="22"/>
        </w:rPr>
        <w:t xml:space="preserve"> the requirements of the B3 Guidelines </w:t>
      </w:r>
      <w:r w:rsidR="00AD6E6A">
        <w:rPr>
          <w:rFonts w:asciiTheme="minorHAnsi" w:hAnsiTheme="minorHAnsi"/>
          <w:szCs w:val="22"/>
        </w:rPr>
        <w:t xml:space="preserve">and </w:t>
      </w:r>
      <w:r w:rsidRPr="000B21FD">
        <w:rPr>
          <w:rFonts w:asciiTheme="minorHAnsi" w:hAnsiTheme="minorHAnsi"/>
          <w:szCs w:val="22"/>
        </w:rPr>
        <w:t>Specify Low-emitting Materials.</w:t>
      </w:r>
    </w:p>
    <w:p w14:paraId="314C78BF" w14:textId="77777777" w:rsidR="00BF2E55" w:rsidRDefault="00BF2E55" w:rsidP="00BF2E55">
      <w:pPr>
        <w:pStyle w:val="hanging"/>
        <w:ind w:left="540" w:hanging="540"/>
        <w:rPr>
          <w:rFonts w:asciiTheme="minorHAnsi" w:hAnsiTheme="minorHAnsi" w:cs="Arial"/>
          <w:szCs w:val="22"/>
        </w:rPr>
        <w:sectPr w:rsidR="00BF2E55" w:rsidSect="00671943">
          <w:pgSz w:w="12240" w:h="15840" w:code="1"/>
          <w:pgMar w:top="1080" w:right="720" w:bottom="720" w:left="1440" w:header="720" w:footer="432" w:gutter="0"/>
          <w:cols w:space="720"/>
          <w:docGrid w:linePitch="360"/>
        </w:sectPr>
      </w:pPr>
    </w:p>
    <w:p w14:paraId="5DC0F7F9" w14:textId="77777777" w:rsidR="00BF2E55" w:rsidRPr="00463105" w:rsidRDefault="00E53E3E" w:rsidP="00E53E3E">
      <w:pPr>
        <w:pStyle w:val="hanging"/>
        <w:ind w:left="0" w:firstLine="0"/>
        <w:rPr>
          <w:rFonts w:asciiTheme="minorHAnsi" w:hAnsiTheme="minorHAnsi"/>
          <w:b/>
          <w:color w:val="002060"/>
          <w:sz w:val="28"/>
          <w:szCs w:val="28"/>
        </w:rPr>
      </w:pPr>
      <w:bookmarkStart w:id="41" w:name="_Toc449096652"/>
      <w:r w:rsidRPr="00463105">
        <w:rPr>
          <w:rFonts w:asciiTheme="minorHAnsi" w:hAnsiTheme="minorHAnsi"/>
          <w:b/>
          <w:color w:val="002060"/>
          <w:sz w:val="28"/>
          <w:szCs w:val="28"/>
        </w:rPr>
        <w:lastRenderedPageBreak/>
        <w:t>Division 07 – Thermal and Moisture Protection</w:t>
      </w:r>
      <w:bookmarkEnd w:id="41"/>
    </w:p>
    <w:p w14:paraId="4EF5FB53" w14:textId="77777777" w:rsidR="00E53E3E" w:rsidRPr="00EA6096" w:rsidRDefault="00E53E3E" w:rsidP="00E53E3E">
      <w:pPr>
        <w:pStyle w:val="hanging"/>
        <w:ind w:left="360" w:hanging="360"/>
        <w:rPr>
          <w:rFonts w:asciiTheme="minorHAnsi" w:hAnsiTheme="minorHAnsi"/>
          <w:b/>
          <w:sz w:val="24"/>
        </w:rPr>
      </w:pPr>
      <w:r w:rsidRPr="00EA6096">
        <w:rPr>
          <w:rFonts w:asciiTheme="minorHAnsi" w:hAnsiTheme="minorHAnsi"/>
          <w:b/>
          <w:sz w:val="24"/>
        </w:rPr>
        <w:t>1.</w:t>
      </w:r>
      <w:r w:rsidRPr="00EA6096">
        <w:rPr>
          <w:rFonts w:asciiTheme="minorHAnsi" w:hAnsiTheme="minorHAnsi"/>
          <w:b/>
          <w:sz w:val="24"/>
        </w:rPr>
        <w:tab/>
      </w:r>
      <w:r w:rsidR="00D76745" w:rsidRPr="00EA6096">
        <w:rPr>
          <w:rFonts w:asciiTheme="minorHAnsi" w:hAnsiTheme="minorHAnsi"/>
          <w:b/>
          <w:sz w:val="24"/>
        </w:rPr>
        <w:t>GENERAL:</w:t>
      </w:r>
    </w:p>
    <w:p w14:paraId="4DB78042" w14:textId="63320D5B" w:rsidR="00E53E3E" w:rsidRDefault="00E53E3E" w:rsidP="002D55AB">
      <w:pPr>
        <w:pStyle w:val="hanging"/>
        <w:ind w:left="360" w:hanging="360"/>
        <w:jc w:val="left"/>
        <w:rPr>
          <w:rFonts w:asciiTheme="minorHAnsi" w:hAnsiTheme="minorHAnsi"/>
          <w:szCs w:val="22"/>
        </w:rPr>
      </w:pPr>
      <w:r>
        <w:rPr>
          <w:rFonts w:asciiTheme="minorHAnsi" w:hAnsiTheme="minorHAnsi"/>
          <w:szCs w:val="22"/>
        </w:rPr>
        <w:t>1.1</w:t>
      </w:r>
      <w:r>
        <w:rPr>
          <w:rFonts w:asciiTheme="minorHAnsi" w:hAnsiTheme="minorHAnsi"/>
          <w:szCs w:val="22"/>
        </w:rPr>
        <w:tab/>
      </w:r>
      <w:r w:rsidRPr="008C0788">
        <w:rPr>
          <w:rFonts w:asciiTheme="minorHAnsi" w:hAnsiTheme="minorHAnsi"/>
          <w:szCs w:val="22"/>
        </w:rPr>
        <w:t>All waterproofing materials and procedures shall be as per Section V., Division 07 – Thermal and Moisture Protection, of these Design Standards.  Only approved equals shall be allowed</w:t>
      </w:r>
      <w:r w:rsidR="008B5B1A">
        <w:rPr>
          <w:rFonts w:asciiTheme="minorHAnsi" w:hAnsiTheme="minorHAnsi"/>
          <w:szCs w:val="22"/>
        </w:rPr>
        <w:t>,</w:t>
      </w:r>
      <w:r w:rsidRPr="008C0788">
        <w:rPr>
          <w:rFonts w:asciiTheme="minorHAnsi" w:hAnsiTheme="minorHAnsi"/>
          <w:szCs w:val="22"/>
        </w:rPr>
        <w:t xml:space="preserve"> which comply with the minimum performance and other requirements set forth in the specification section.</w:t>
      </w:r>
    </w:p>
    <w:p w14:paraId="13C04D67" w14:textId="3CBE6856" w:rsidR="00E53E3E" w:rsidRDefault="00E53E3E" w:rsidP="002D55AB">
      <w:pPr>
        <w:pStyle w:val="hanging"/>
        <w:ind w:left="360" w:hanging="360"/>
        <w:jc w:val="left"/>
        <w:rPr>
          <w:rFonts w:asciiTheme="minorHAnsi" w:hAnsiTheme="minorHAnsi"/>
          <w:szCs w:val="22"/>
        </w:rPr>
      </w:pPr>
      <w:r>
        <w:rPr>
          <w:rFonts w:asciiTheme="minorHAnsi" w:hAnsiTheme="minorHAnsi"/>
          <w:szCs w:val="22"/>
        </w:rPr>
        <w:t>1.2</w:t>
      </w:r>
      <w:r>
        <w:rPr>
          <w:rFonts w:asciiTheme="minorHAnsi" w:hAnsiTheme="minorHAnsi"/>
          <w:szCs w:val="22"/>
        </w:rPr>
        <w:tab/>
        <w:t xml:space="preserve">Provide a waterproof membrane at the transition from foundation wall to cavity masonry backup wall. Extend </w:t>
      </w:r>
      <w:r w:rsidRPr="008C0788">
        <w:rPr>
          <w:rFonts w:asciiTheme="minorHAnsi" w:hAnsiTheme="minorHAnsi"/>
          <w:szCs w:val="22"/>
        </w:rPr>
        <w:t>waterproof</w:t>
      </w:r>
      <w:r>
        <w:rPr>
          <w:rFonts w:asciiTheme="minorHAnsi" w:hAnsiTheme="minorHAnsi"/>
          <w:szCs w:val="22"/>
        </w:rPr>
        <w:t>ing</w:t>
      </w:r>
      <w:r w:rsidRPr="008C0788">
        <w:rPr>
          <w:rFonts w:asciiTheme="minorHAnsi" w:hAnsiTheme="minorHAnsi"/>
          <w:szCs w:val="22"/>
        </w:rPr>
        <w:t xml:space="preserve"> at least 12” above the finished floor </w:t>
      </w:r>
      <w:r>
        <w:rPr>
          <w:rFonts w:asciiTheme="minorHAnsi" w:hAnsiTheme="minorHAnsi"/>
          <w:szCs w:val="22"/>
        </w:rPr>
        <w:t xml:space="preserve">and 12” below the transition </w:t>
      </w:r>
      <w:r w:rsidRPr="008C0788">
        <w:rPr>
          <w:rFonts w:asciiTheme="minorHAnsi" w:hAnsiTheme="minorHAnsi"/>
          <w:szCs w:val="22"/>
        </w:rPr>
        <w:t>surface</w:t>
      </w:r>
      <w:r>
        <w:rPr>
          <w:rFonts w:asciiTheme="minorHAnsi" w:hAnsiTheme="minorHAnsi"/>
          <w:szCs w:val="22"/>
        </w:rPr>
        <w:t>.</w:t>
      </w:r>
    </w:p>
    <w:p w14:paraId="536631B2" w14:textId="3D120ACB" w:rsidR="00E53E3E" w:rsidRDefault="00E53E3E" w:rsidP="002D55AB">
      <w:pPr>
        <w:pStyle w:val="hanging"/>
        <w:ind w:left="360" w:hanging="360"/>
        <w:jc w:val="left"/>
        <w:rPr>
          <w:rFonts w:asciiTheme="minorHAnsi" w:hAnsiTheme="minorHAnsi"/>
          <w:szCs w:val="22"/>
        </w:rPr>
      </w:pPr>
      <w:r>
        <w:rPr>
          <w:rFonts w:asciiTheme="minorHAnsi" w:hAnsiTheme="minorHAnsi"/>
          <w:szCs w:val="22"/>
        </w:rPr>
        <w:t>1.3</w:t>
      </w:r>
      <w:r>
        <w:rPr>
          <w:rFonts w:asciiTheme="minorHAnsi" w:hAnsiTheme="minorHAnsi"/>
          <w:szCs w:val="22"/>
        </w:rPr>
        <w:tab/>
        <w:t xml:space="preserve">Provide a waterproof membrane for all below grade occupied spaces.  Extend waterproofing down to top of footing, across top of footing and lap onto vertical surface a minimum of 6”.  </w:t>
      </w:r>
      <w:r w:rsidR="009E1B8F">
        <w:t xml:space="preserve">The floor construction of buildings which have below-floor waterproofing shall be structured as follows in ascending order: Concrete mud slab, below-floor waterproofing, </w:t>
      </w:r>
      <w:r w:rsidR="009E1B8F" w:rsidRPr="004935B7">
        <w:t>reinforced mat slab</w:t>
      </w:r>
      <w:r w:rsidR="009E1B8F">
        <w:t xml:space="preserve">, all of which extends underneath and </w:t>
      </w:r>
      <w:r w:rsidR="009E1B8F" w:rsidRPr="004935B7">
        <w:t>beyond the exterior foundation walls</w:t>
      </w:r>
      <w:r w:rsidR="009E1B8F">
        <w:t xml:space="preserve">, thereby facilitating a continuous, uninterrupted interface between below-floor waterproofing and wall foundation waterproofing.  </w:t>
      </w:r>
      <w:r>
        <w:rPr>
          <w:rFonts w:asciiTheme="minorHAnsi" w:hAnsiTheme="minorHAnsi"/>
          <w:szCs w:val="22"/>
        </w:rPr>
        <w:t>Waterproofing shall lap</w:t>
      </w:r>
      <w:r w:rsidRPr="008C0788">
        <w:rPr>
          <w:rFonts w:asciiTheme="minorHAnsi" w:hAnsiTheme="minorHAnsi"/>
          <w:szCs w:val="22"/>
        </w:rPr>
        <w:t xml:space="preserve"> </w:t>
      </w:r>
      <w:r>
        <w:rPr>
          <w:rFonts w:asciiTheme="minorHAnsi" w:hAnsiTheme="minorHAnsi"/>
          <w:szCs w:val="22"/>
        </w:rPr>
        <w:t>horizontally</w:t>
      </w:r>
      <w:r w:rsidRPr="00987836">
        <w:rPr>
          <w:rFonts w:asciiTheme="minorHAnsi" w:hAnsiTheme="minorHAnsi"/>
          <w:szCs w:val="22"/>
        </w:rPr>
        <w:t xml:space="preserve"> </w:t>
      </w:r>
      <w:r w:rsidRPr="008C0788">
        <w:rPr>
          <w:rFonts w:asciiTheme="minorHAnsi" w:hAnsiTheme="minorHAnsi"/>
          <w:szCs w:val="22"/>
        </w:rPr>
        <w:t xml:space="preserve">3’ beyond </w:t>
      </w:r>
      <w:r>
        <w:rPr>
          <w:rFonts w:asciiTheme="minorHAnsi" w:hAnsiTheme="minorHAnsi"/>
          <w:szCs w:val="22"/>
        </w:rPr>
        <w:t>transition to existing foundations</w:t>
      </w:r>
      <w:r w:rsidRPr="008C0788">
        <w:rPr>
          <w:rFonts w:asciiTheme="minorHAnsi" w:hAnsiTheme="minorHAnsi"/>
          <w:szCs w:val="22"/>
        </w:rPr>
        <w:t>.</w:t>
      </w:r>
    </w:p>
    <w:p w14:paraId="128D6C3C" w14:textId="77777777" w:rsidR="00E53E3E" w:rsidRDefault="00E53E3E" w:rsidP="002D55AB">
      <w:pPr>
        <w:pStyle w:val="hanging"/>
        <w:ind w:left="360" w:hanging="360"/>
        <w:jc w:val="left"/>
        <w:rPr>
          <w:rFonts w:asciiTheme="minorHAnsi" w:hAnsiTheme="minorHAnsi"/>
          <w:szCs w:val="22"/>
        </w:rPr>
      </w:pPr>
      <w:r>
        <w:rPr>
          <w:rFonts w:asciiTheme="minorHAnsi" w:hAnsiTheme="minorHAnsi"/>
          <w:szCs w:val="22"/>
        </w:rPr>
        <w:t>1.4</w:t>
      </w:r>
      <w:r>
        <w:rPr>
          <w:rFonts w:asciiTheme="minorHAnsi" w:hAnsiTheme="minorHAnsi"/>
          <w:szCs w:val="22"/>
        </w:rPr>
        <w:tab/>
      </w:r>
      <w:r w:rsidRPr="008C0788">
        <w:rPr>
          <w:rFonts w:asciiTheme="minorHAnsi" w:hAnsiTheme="minorHAnsi"/>
          <w:szCs w:val="22"/>
        </w:rPr>
        <w:t>Penetrations through a foundation wall below grade shall have 10” minimum clearance on all sides.</w:t>
      </w:r>
    </w:p>
    <w:p w14:paraId="567DE2DB" w14:textId="77777777" w:rsidR="00E53E3E" w:rsidRDefault="00E53E3E" w:rsidP="002D55AB">
      <w:pPr>
        <w:pStyle w:val="hanging"/>
        <w:ind w:left="360" w:hanging="360"/>
        <w:jc w:val="left"/>
        <w:rPr>
          <w:rFonts w:asciiTheme="minorHAnsi" w:hAnsiTheme="minorHAnsi"/>
          <w:szCs w:val="22"/>
        </w:rPr>
      </w:pPr>
      <w:r>
        <w:rPr>
          <w:rFonts w:asciiTheme="minorHAnsi" w:hAnsiTheme="minorHAnsi"/>
          <w:szCs w:val="22"/>
        </w:rPr>
        <w:t>1.5</w:t>
      </w:r>
      <w:r>
        <w:rPr>
          <w:rFonts w:asciiTheme="minorHAnsi" w:hAnsiTheme="minorHAnsi"/>
          <w:szCs w:val="22"/>
        </w:rPr>
        <w:tab/>
      </w:r>
      <w:r w:rsidRPr="008C0788">
        <w:rPr>
          <w:rFonts w:asciiTheme="minorHAnsi" w:hAnsiTheme="minorHAnsi"/>
          <w:szCs w:val="22"/>
        </w:rPr>
        <w:t>Mechanical room floors, shower room floors and walls, restrooms, janitor closets and other wet spaces above occupied spaces shall be waterproofed with pedestrian traffic coating.</w:t>
      </w:r>
    </w:p>
    <w:p w14:paraId="3674DA14" w14:textId="6FB58DEC" w:rsidR="00E53E3E" w:rsidRDefault="00E53E3E" w:rsidP="002D55AB">
      <w:pPr>
        <w:pStyle w:val="hanging"/>
        <w:ind w:left="360" w:hanging="360"/>
        <w:jc w:val="left"/>
        <w:rPr>
          <w:rFonts w:asciiTheme="minorHAnsi" w:hAnsiTheme="minorHAnsi"/>
          <w:szCs w:val="22"/>
        </w:rPr>
      </w:pPr>
      <w:r>
        <w:rPr>
          <w:rFonts w:asciiTheme="minorHAnsi" w:hAnsiTheme="minorHAnsi"/>
          <w:szCs w:val="22"/>
        </w:rPr>
        <w:t>1.6</w:t>
      </w:r>
      <w:r>
        <w:rPr>
          <w:rFonts w:asciiTheme="minorHAnsi" w:hAnsiTheme="minorHAnsi"/>
          <w:szCs w:val="22"/>
        </w:rPr>
        <w:tab/>
      </w:r>
      <w:r w:rsidRPr="008C0788">
        <w:rPr>
          <w:rFonts w:asciiTheme="minorHAnsi" w:hAnsiTheme="minorHAnsi"/>
          <w:szCs w:val="22"/>
        </w:rPr>
        <w:t xml:space="preserve">Exterior walls </w:t>
      </w:r>
      <w:r w:rsidRPr="002558DE">
        <w:rPr>
          <w:rFonts w:asciiTheme="minorHAnsi" w:hAnsiTheme="minorHAnsi"/>
          <w:szCs w:val="22"/>
        </w:rPr>
        <w:t>shall be insulated</w:t>
      </w:r>
      <w:r w:rsidR="00CF3115">
        <w:rPr>
          <w:rFonts w:asciiTheme="minorHAnsi" w:hAnsiTheme="minorHAnsi"/>
          <w:szCs w:val="22"/>
        </w:rPr>
        <w:t>,</w:t>
      </w:r>
      <w:r w:rsidRPr="002558DE">
        <w:rPr>
          <w:rFonts w:asciiTheme="minorHAnsi" w:hAnsiTheme="minorHAnsi"/>
          <w:szCs w:val="22"/>
        </w:rPr>
        <w:t xml:space="preserve"> and air/</w:t>
      </w:r>
      <w:r w:rsidRPr="00FD1D7B">
        <w:rPr>
          <w:rFonts w:asciiTheme="minorHAnsi" w:hAnsiTheme="minorHAnsi"/>
          <w:szCs w:val="22"/>
        </w:rPr>
        <w:t>vapor/</w:t>
      </w:r>
      <w:r w:rsidRPr="002558DE">
        <w:rPr>
          <w:rFonts w:asciiTheme="minorHAnsi" w:hAnsiTheme="minorHAnsi"/>
          <w:szCs w:val="22"/>
        </w:rPr>
        <w:t>moisture barriers installed to reduce thermal transmittance and energy losses.  The</w:t>
      </w:r>
      <w:r w:rsidRPr="008C0788">
        <w:rPr>
          <w:rFonts w:asciiTheme="minorHAnsi" w:hAnsiTheme="minorHAnsi"/>
          <w:szCs w:val="22"/>
        </w:rPr>
        <w:t xml:space="preserve"> State Energy Code and in accordance with B3 Guidelines and Minnesota SB2030 energy standards</w:t>
      </w:r>
      <w:r w:rsidRPr="008C0788" w:rsidDel="00836827">
        <w:rPr>
          <w:rFonts w:asciiTheme="minorHAnsi" w:hAnsiTheme="minorHAnsi"/>
          <w:szCs w:val="22"/>
        </w:rPr>
        <w:t xml:space="preserve"> </w:t>
      </w:r>
      <w:r w:rsidRPr="008C0788">
        <w:rPr>
          <w:rFonts w:asciiTheme="minorHAnsi" w:hAnsiTheme="minorHAnsi"/>
          <w:szCs w:val="22"/>
        </w:rPr>
        <w:t>requires a 70% reduction as of 2015 of the energy use</w:t>
      </w:r>
      <w:r w:rsidR="003E7CD3">
        <w:rPr>
          <w:rFonts w:asciiTheme="minorHAnsi" w:hAnsiTheme="minorHAnsi"/>
          <w:szCs w:val="22"/>
        </w:rPr>
        <w:t>s</w:t>
      </w:r>
      <w:r w:rsidRPr="008C0788">
        <w:rPr>
          <w:rFonts w:asciiTheme="minorHAnsi" w:hAnsiTheme="minorHAnsi"/>
          <w:szCs w:val="22"/>
        </w:rPr>
        <w:t xml:space="preserve"> of a representative building built in 2003 under 1998 codes.  This reduction becomes 80% in 2020, 90% in 2025, and 100% (net zero) in 2030.</w:t>
      </w:r>
    </w:p>
    <w:p w14:paraId="3BDF0808" w14:textId="52897B1F" w:rsidR="00E53E3E" w:rsidRDefault="00E53E3E" w:rsidP="002D55AB">
      <w:pPr>
        <w:pStyle w:val="hanging"/>
        <w:ind w:left="360" w:hanging="360"/>
        <w:jc w:val="left"/>
        <w:rPr>
          <w:rFonts w:asciiTheme="minorHAnsi" w:hAnsiTheme="minorHAnsi"/>
          <w:szCs w:val="22"/>
        </w:rPr>
      </w:pPr>
      <w:r>
        <w:rPr>
          <w:rFonts w:asciiTheme="minorHAnsi" w:hAnsiTheme="minorHAnsi" w:cs="Arial"/>
          <w:szCs w:val="22"/>
        </w:rPr>
        <w:t>1.7</w:t>
      </w:r>
      <w:r>
        <w:rPr>
          <w:rFonts w:asciiTheme="minorHAnsi" w:hAnsiTheme="minorHAnsi" w:cs="Arial"/>
          <w:szCs w:val="22"/>
        </w:rPr>
        <w:tab/>
      </w:r>
      <w:r w:rsidRPr="00E8676D">
        <w:rPr>
          <w:rFonts w:asciiTheme="minorHAnsi" w:hAnsiTheme="minorHAnsi"/>
          <w:szCs w:val="22"/>
        </w:rPr>
        <w:t>Exterior wall</w:t>
      </w:r>
      <w:r w:rsidRPr="008C0788">
        <w:rPr>
          <w:rFonts w:asciiTheme="minorHAnsi" w:hAnsiTheme="minorHAnsi"/>
          <w:szCs w:val="22"/>
        </w:rPr>
        <w:t>s</w:t>
      </w:r>
      <w:r w:rsidRPr="00E8676D">
        <w:rPr>
          <w:rFonts w:asciiTheme="minorHAnsi" w:hAnsiTheme="minorHAnsi"/>
          <w:szCs w:val="22"/>
        </w:rPr>
        <w:t xml:space="preserve"> shall be detailed and configured to prevent condensation caused by cold surfaces in contact with interior air.  Avoid steel members (such as lintels) </w:t>
      </w:r>
      <w:r>
        <w:rPr>
          <w:rFonts w:asciiTheme="minorHAnsi" w:hAnsiTheme="minorHAnsi"/>
          <w:szCs w:val="22"/>
        </w:rPr>
        <w:t xml:space="preserve">thermal bridging, </w:t>
      </w:r>
      <w:r w:rsidRPr="00E8676D">
        <w:rPr>
          <w:rFonts w:asciiTheme="minorHAnsi" w:hAnsiTheme="minorHAnsi"/>
          <w:szCs w:val="22"/>
        </w:rPr>
        <w:t>which conduct</w:t>
      </w:r>
      <w:r w:rsidR="00AF4787">
        <w:rPr>
          <w:rFonts w:asciiTheme="minorHAnsi" w:hAnsiTheme="minorHAnsi"/>
          <w:szCs w:val="22"/>
        </w:rPr>
        <w:t>s</w:t>
      </w:r>
      <w:r w:rsidRPr="00E8676D">
        <w:rPr>
          <w:rFonts w:asciiTheme="minorHAnsi" w:hAnsiTheme="minorHAnsi"/>
          <w:szCs w:val="22"/>
        </w:rPr>
        <w:t xml:space="preserve"> cold to the interior from exterior exposure.</w:t>
      </w:r>
    </w:p>
    <w:p w14:paraId="764401C8" w14:textId="77777777" w:rsidR="00E53E3E" w:rsidRDefault="00E53E3E" w:rsidP="002D55AB">
      <w:pPr>
        <w:pStyle w:val="hanging"/>
        <w:ind w:left="360" w:hanging="360"/>
        <w:jc w:val="left"/>
        <w:rPr>
          <w:rFonts w:asciiTheme="minorHAnsi" w:hAnsiTheme="minorHAnsi"/>
          <w:szCs w:val="22"/>
        </w:rPr>
      </w:pPr>
      <w:r>
        <w:rPr>
          <w:rFonts w:asciiTheme="minorHAnsi" w:hAnsiTheme="minorHAnsi"/>
          <w:szCs w:val="22"/>
        </w:rPr>
        <w:t>1.8</w:t>
      </w:r>
      <w:r>
        <w:rPr>
          <w:rFonts w:asciiTheme="minorHAnsi" w:hAnsiTheme="minorHAnsi"/>
          <w:szCs w:val="22"/>
        </w:rPr>
        <w:tab/>
      </w:r>
      <w:r w:rsidRPr="008C0788">
        <w:rPr>
          <w:rFonts w:asciiTheme="minorHAnsi" w:hAnsiTheme="minorHAnsi"/>
          <w:szCs w:val="22"/>
        </w:rPr>
        <w:t>Batt insulation installed above suspended ceilings at the top floor is not recommended to avoid condensation</w:t>
      </w:r>
      <w:r>
        <w:rPr>
          <w:rFonts w:asciiTheme="minorHAnsi" w:hAnsiTheme="minorHAnsi"/>
          <w:szCs w:val="22"/>
        </w:rPr>
        <w:t>.</w:t>
      </w:r>
    </w:p>
    <w:p w14:paraId="2A053E8F" w14:textId="77777777" w:rsidR="00E53E3E" w:rsidRDefault="00E53E3E" w:rsidP="002D55AB">
      <w:pPr>
        <w:pStyle w:val="hanging"/>
        <w:ind w:left="360" w:hanging="360"/>
        <w:jc w:val="left"/>
        <w:rPr>
          <w:rFonts w:asciiTheme="minorHAnsi" w:hAnsiTheme="minorHAnsi"/>
          <w:szCs w:val="22"/>
        </w:rPr>
      </w:pPr>
      <w:r>
        <w:rPr>
          <w:rFonts w:asciiTheme="minorHAnsi" w:hAnsiTheme="minorHAnsi"/>
          <w:szCs w:val="22"/>
        </w:rPr>
        <w:t>1.9</w:t>
      </w:r>
      <w:r>
        <w:rPr>
          <w:rFonts w:asciiTheme="minorHAnsi" w:hAnsiTheme="minorHAnsi"/>
          <w:szCs w:val="22"/>
        </w:rPr>
        <w:tab/>
      </w:r>
      <w:r w:rsidRPr="008C0788">
        <w:rPr>
          <w:rFonts w:asciiTheme="minorHAnsi" w:hAnsiTheme="minorHAnsi"/>
          <w:szCs w:val="22"/>
        </w:rPr>
        <w:t>Perimeter insulation shall be provided for slab on grade floors and below grade floors to reduce the U value to the same as the exterior wall insulation. Exterior wall insulation and foundation wall insulation shall be designed to avoid uninsulated gaps at the wall/floor juncture(s).</w:t>
      </w:r>
    </w:p>
    <w:p w14:paraId="65FA59D6" w14:textId="652F50AF" w:rsidR="00E53E3E" w:rsidRDefault="00E53E3E" w:rsidP="00EA6096">
      <w:pPr>
        <w:pStyle w:val="hanging"/>
        <w:ind w:left="720" w:hanging="720"/>
        <w:jc w:val="left"/>
        <w:rPr>
          <w:rFonts w:asciiTheme="minorHAnsi" w:hAnsiTheme="minorHAnsi"/>
          <w:szCs w:val="22"/>
        </w:rPr>
      </w:pPr>
      <w:r>
        <w:rPr>
          <w:rFonts w:asciiTheme="minorHAnsi" w:hAnsiTheme="minorHAnsi"/>
          <w:szCs w:val="22"/>
        </w:rPr>
        <w:t>1.</w:t>
      </w:r>
      <w:r w:rsidR="00F70B94">
        <w:rPr>
          <w:rFonts w:asciiTheme="minorHAnsi" w:hAnsiTheme="minorHAnsi"/>
          <w:szCs w:val="22"/>
        </w:rPr>
        <w:t>1</w:t>
      </w:r>
      <w:r w:rsidR="00053027">
        <w:rPr>
          <w:rFonts w:asciiTheme="minorHAnsi" w:hAnsiTheme="minorHAnsi"/>
          <w:szCs w:val="22"/>
        </w:rPr>
        <w:t>0</w:t>
      </w:r>
      <w:r>
        <w:rPr>
          <w:rFonts w:asciiTheme="minorHAnsi" w:hAnsiTheme="minorHAnsi"/>
          <w:szCs w:val="22"/>
        </w:rPr>
        <w:tab/>
        <w:t>Minnesota State</w:t>
      </w:r>
      <w:r w:rsidRPr="00FD1D7B">
        <w:rPr>
          <w:rFonts w:asciiTheme="minorHAnsi" w:hAnsiTheme="minorHAnsi"/>
          <w:szCs w:val="22"/>
        </w:rPr>
        <w:t xml:space="preserve"> compliant exterior wall (CMU Back-Up + Air Barrier + Insulation + Cavity Space + Masonry Cladding) the “Air Barrier” (single product/system) also serves as the vapor barrier (located inboard of the insulation) and the moisture barrier (weather resistive barrier located behind the rain screen masonry cladding). </w:t>
      </w:r>
      <w:r>
        <w:rPr>
          <w:rFonts w:asciiTheme="minorHAnsi" w:hAnsiTheme="minorHAnsi"/>
          <w:szCs w:val="22"/>
        </w:rPr>
        <w:t xml:space="preserve"> </w:t>
      </w:r>
      <w:r w:rsidRPr="008C0788">
        <w:rPr>
          <w:rFonts w:asciiTheme="minorHAnsi" w:hAnsiTheme="minorHAnsi"/>
          <w:szCs w:val="22"/>
        </w:rPr>
        <w:t xml:space="preserve">Specify and detail the </w:t>
      </w:r>
      <w:r w:rsidRPr="002558DE">
        <w:rPr>
          <w:rFonts w:asciiTheme="minorHAnsi" w:hAnsiTheme="minorHAnsi"/>
          <w:szCs w:val="22"/>
        </w:rPr>
        <w:t>air barrier</w:t>
      </w:r>
      <w:r w:rsidRPr="008C0788">
        <w:rPr>
          <w:rFonts w:asciiTheme="minorHAnsi" w:hAnsiTheme="minorHAnsi"/>
          <w:szCs w:val="22"/>
        </w:rPr>
        <w:t xml:space="preserve"> to be either vapor permeable or impermeable based on the A/E’s analysis that original construction moisture dissipates and subsequent moisture from weather or occupancy does not accumulate in any one element of the wall system.</w:t>
      </w:r>
    </w:p>
    <w:p w14:paraId="5055478D" w14:textId="25BDC7C3" w:rsidR="00E53E3E" w:rsidRDefault="00E53E3E" w:rsidP="002D55AB">
      <w:pPr>
        <w:pStyle w:val="hanging"/>
        <w:ind w:left="720" w:hanging="720"/>
        <w:jc w:val="left"/>
        <w:rPr>
          <w:rFonts w:asciiTheme="minorHAnsi" w:hAnsiTheme="minorHAnsi"/>
          <w:szCs w:val="22"/>
        </w:rPr>
      </w:pPr>
      <w:r>
        <w:rPr>
          <w:rFonts w:asciiTheme="minorHAnsi" w:hAnsiTheme="minorHAnsi" w:cs="Arial"/>
          <w:szCs w:val="22"/>
        </w:rPr>
        <w:t>1.</w:t>
      </w:r>
      <w:r w:rsidR="00F70B94">
        <w:rPr>
          <w:rFonts w:asciiTheme="minorHAnsi" w:hAnsiTheme="minorHAnsi" w:cs="Arial"/>
          <w:szCs w:val="22"/>
        </w:rPr>
        <w:t>1</w:t>
      </w:r>
      <w:r w:rsidR="00053027">
        <w:rPr>
          <w:rFonts w:asciiTheme="minorHAnsi" w:hAnsiTheme="minorHAnsi" w:cs="Arial"/>
          <w:szCs w:val="22"/>
        </w:rPr>
        <w:t>0</w:t>
      </w:r>
      <w:r>
        <w:rPr>
          <w:rFonts w:asciiTheme="minorHAnsi" w:hAnsiTheme="minorHAnsi" w:cs="Arial"/>
          <w:szCs w:val="22"/>
        </w:rPr>
        <w:t>.1</w:t>
      </w:r>
      <w:r>
        <w:rPr>
          <w:rFonts w:asciiTheme="minorHAnsi" w:hAnsiTheme="minorHAnsi" w:cs="Arial"/>
          <w:szCs w:val="22"/>
        </w:rPr>
        <w:tab/>
      </w:r>
      <w:r w:rsidRPr="008C0788">
        <w:rPr>
          <w:rFonts w:asciiTheme="minorHAnsi" w:hAnsiTheme="minorHAnsi"/>
          <w:szCs w:val="22"/>
        </w:rPr>
        <w:t xml:space="preserve">Air/moisture barriers are required on the interior </w:t>
      </w:r>
      <w:r w:rsidR="00AF4787">
        <w:rPr>
          <w:rFonts w:asciiTheme="minorHAnsi" w:hAnsiTheme="minorHAnsi"/>
          <w:szCs w:val="22"/>
        </w:rPr>
        <w:t>on</w:t>
      </w:r>
      <w:r w:rsidR="00AF4787" w:rsidRPr="008C0788">
        <w:rPr>
          <w:rFonts w:asciiTheme="minorHAnsi" w:hAnsiTheme="minorHAnsi"/>
          <w:szCs w:val="22"/>
        </w:rPr>
        <w:t xml:space="preserve"> </w:t>
      </w:r>
      <w:r w:rsidRPr="008C0788">
        <w:rPr>
          <w:rFonts w:asciiTheme="minorHAnsi" w:hAnsiTheme="minorHAnsi"/>
          <w:szCs w:val="22"/>
        </w:rPr>
        <w:t>the side</w:t>
      </w:r>
      <w:r w:rsidR="00AF4787">
        <w:rPr>
          <w:rFonts w:asciiTheme="minorHAnsi" w:hAnsiTheme="minorHAnsi"/>
          <w:szCs w:val="22"/>
        </w:rPr>
        <w:t xml:space="preserve"> of the </w:t>
      </w:r>
      <w:r w:rsidR="00AF4787" w:rsidRPr="008C0788">
        <w:rPr>
          <w:rFonts w:asciiTheme="minorHAnsi" w:hAnsiTheme="minorHAnsi"/>
          <w:szCs w:val="22"/>
        </w:rPr>
        <w:t>insulation warm</w:t>
      </w:r>
      <w:r w:rsidRPr="008C0788">
        <w:rPr>
          <w:rFonts w:asciiTheme="minorHAnsi" w:hAnsiTheme="minorHAnsi"/>
          <w:szCs w:val="22"/>
        </w:rPr>
        <w:t>.  Detail</w:t>
      </w:r>
      <w:r w:rsidR="005B72F2">
        <w:rPr>
          <w:rFonts w:asciiTheme="minorHAnsi" w:hAnsiTheme="minorHAnsi"/>
          <w:szCs w:val="22"/>
        </w:rPr>
        <w:t>ed</w:t>
      </w:r>
      <w:r w:rsidRPr="008C0788">
        <w:rPr>
          <w:rFonts w:asciiTheme="minorHAnsi" w:hAnsiTheme="minorHAnsi"/>
          <w:szCs w:val="22"/>
        </w:rPr>
        <w:t xml:space="preserve"> so that condensation will not occur at relative humidity levels anticipated by ASHRAE standards as determined by hygrothermal modeling analysis or caused by building functions and uses.</w:t>
      </w:r>
    </w:p>
    <w:p w14:paraId="72A6B9C5" w14:textId="4529FF37" w:rsidR="00E53E3E" w:rsidRDefault="00E53E3E" w:rsidP="002D55AB">
      <w:pPr>
        <w:pStyle w:val="hanging"/>
        <w:ind w:left="720" w:hanging="720"/>
        <w:jc w:val="left"/>
        <w:rPr>
          <w:rFonts w:asciiTheme="minorHAnsi" w:hAnsiTheme="minorHAnsi"/>
          <w:szCs w:val="22"/>
        </w:rPr>
      </w:pPr>
      <w:r>
        <w:rPr>
          <w:rFonts w:asciiTheme="minorHAnsi" w:hAnsiTheme="minorHAnsi"/>
          <w:szCs w:val="22"/>
        </w:rPr>
        <w:t>1.</w:t>
      </w:r>
      <w:r w:rsidR="00F70B94">
        <w:rPr>
          <w:rFonts w:asciiTheme="minorHAnsi" w:hAnsiTheme="minorHAnsi"/>
          <w:szCs w:val="22"/>
        </w:rPr>
        <w:t>1</w:t>
      </w:r>
      <w:r w:rsidR="00053027">
        <w:rPr>
          <w:rFonts w:asciiTheme="minorHAnsi" w:hAnsiTheme="minorHAnsi"/>
          <w:szCs w:val="22"/>
        </w:rPr>
        <w:t>0</w:t>
      </w:r>
      <w:r>
        <w:rPr>
          <w:rFonts w:asciiTheme="minorHAnsi" w:hAnsiTheme="minorHAnsi"/>
          <w:szCs w:val="22"/>
        </w:rPr>
        <w:t>.2</w:t>
      </w:r>
      <w:r>
        <w:rPr>
          <w:rFonts w:asciiTheme="minorHAnsi" w:hAnsiTheme="minorHAnsi"/>
          <w:szCs w:val="22"/>
        </w:rPr>
        <w:tab/>
      </w:r>
      <w:r w:rsidRPr="008C0788">
        <w:rPr>
          <w:rFonts w:asciiTheme="minorHAnsi" w:hAnsiTheme="minorHAnsi"/>
          <w:szCs w:val="22"/>
        </w:rPr>
        <w:t>Specify and detail the continuity of the air and vapor barriers in the exterior envelope at barrier laps, openings and penetrations, corners, building and substrate joints, and transitions of substrates and building envelope system changes.</w:t>
      </w:r>
    </w:p>
    <w:p w14:paraId="0131BAB3" w14:textId="1A613997" w:rsidR="00E53E3E" w:rsidRDefault="00E53E3E" w:rsidP="00E605D1">
      <w:pPr>
        <w:pStyle w:val="hanging"/>
        <w:ind w:left="540" w:hanging="540"/>
        <w:jc w:val="left"/>
        <w:rPr>
          <w:rFonts w:asciiTheme="minorHAnsi" w:hAnsiTheme="minorHAnsi"/>
          <w:szCs w:val="22"/>
        </w:rPr>
      </w:pPr>
      <w:r w:rsidRPr="004935B7">
        <w:rPr>
          <w:rFonts w:asciiTheme="minorHAnsi" w:hAnsiTheme="minorHAnsi"/>
          <w:szCs w:val="22"/>
        </w:rPr>
        <w:t>1.</w:t>
      </w:r>
      <w:r w:rsidR="00F70B94" w:rsidRPr="004935B7">
        <w:rPr>
          <w:rFonts w:asciiTheme="minorHAnsi" w:hAnsiTheme="minorHAnsi"/>
          <w:szCs w:val="22"/>
        </w:rPr>
        <w:t>1</w:t>
      </w:r>
      <w:r w:rsidR="00053027" w:rsidRPr="004935B7">
        <w:rPr>
          <w:rFonts w:asciiTheme="minorHAnsi" w:hAnsiTheme="minorHAnsi"/>
          <w:szCs w:val="22"/>
        </w:rPr>
        <w:t>1</w:t>
      </w:r>
      <w:r w:rsidRPr="004935B7">
        <w:rPr>
          <w:rFonts w:asciiTheme="minorHAnsi" w:hAnsiTheme="minorHAnsi"/>
          <w:szCs w:val="22"/>
        </w:rPr>
        <w:tab/>
      </w:r>
      <w:r w:rsidRPr="004935B7">
        <w:rPr>
          <w:rFonts w:asciiTheme="minorHAnsi" w:hAnsiTheme="minorHAnsi" w:cs="Arial"/>
          <w:szCs w:val="22"/>
        </w:rPr>
        <w:t>Standard Minnesota State Roof System is a gravel-surfaced four ply built-up roof (BUR)</w:t>
      </w:r>
      <w:r w:rsidR="00AF4787" w:rsidRPr="004935B7">
        <w:rPr>
          <w:rFonts w:asciiTheme="minorHAnsi" w:hAnsiTheme="minorHAnsi" w:cs="Arial"/>
          <w:szCs w:val="22"/>
        </w:rPr>
        <w:t xml:space="preserve"> for new construction</w:t>
      </w:r>
      <w:r w:rsidRPr="004935B7">
        <w:rPr>
          <w:rFonts w:asciiTheme="minorHAnsi" w:hAnsiTheme="minorHAnsi" w:cs="Arial"/>
          <w:szCs w:val="22"/>
        </w:rPr>
        <w:t>.</w:t>
      </w:r>
      <w:r w:rsidR="00AE21DD">
        <w:rPr>
          <w:rFonts w:asciiTheme="minorHAnsi" w:hAnsiTheme="minorHAnsi" w:cs="Arial"/>
          <w:szCs w:val="22"/>
        </w:rPr>
        <w:t xml:space="preserve"> </w:t>
      </w:r>
      <w:r w:rsidRPr="008C0788">
        <w:rPr>
          <w:rFonts w:asciiTheme="minorHAnsi" w:hAnsiTheme="minorHAnsi" w:cs="Arial"/>
          <w:szCs w:val="22"/>
        </w:rPr>
        <w:t xml:space="preserve"> </w:t>
      </w:r>
      <w:r w:rsidRPr="008C0788">
        <w:rPr>
          <w:rFonts w:asciiTheme="minorHAnsi" w:hAnsiTheme="minorHAnsi"/>
          <w:szCs w:val="22"/>
        </w:rPr>
        <w:t xml:space="preserve">The roof shall be durable and maintainable, designed for 40 years of service life for both low-sloped roofs (less than 2” per foot) and steep-sloped roofs (greater than 5” per foot slope).  Refer to – </w:t>
      </w:r>
      <w:r>
        <w:rPr>
          <w:rFonts w:asciiTheme="minorHAnsi" w:hAnsiTheme="minorHAnsi"/>
          <w:szCs w:val="22"/>
        </w:rPr>
        <w:lastRenderedPageBreak/>
        <w:t>Minnesota State</w:t>
      </w:r>
      <w:r w:rsidRPr="008C0788">
        <w:rPr>
          <w:rFonts w:asciiTheme="minorHAnsi" w:hAnsiTheme="minorHAnsi"/>
          <w:szCs w:val="22"/>
        </w:rPr>
        <w:t xml:space="preserve"> Roof Design Standards Manual – </w:t>
      </w:r>
      <w:r w:rsidRPr="000B21FD">
        <w:rPr>
          <w:rFonts w:asciiTheme="minorHAnsi" w:hAnsiTheme="minorHAnsi"/>
          <w:szCs w:val="22"/>
        </w:rPr>
        <w:t xml:space="preserve">Third </w:t>
      </w:r>
      <w:r w:rsidRPr="0039387F">
        <w:rPr>
          <w:rFonts w:asciiTheme="minorHAnsi" w:hAnsiTheme="minorHAnsi"/>
          <w:szCs w:val="22"/>
        </w:rPr>
        <w:t>Edition (20</w:t>
      </w:r>
      <w:r w:rsidRPr="000B21FD">
        <w:rPr>
          <w:rFonts w:asciiTheme="minorHAnsi" w:hAnsiTheme="minorHAnsi"/>
          <w:szCs w:val="22"/>
        </w:rPr>
        <w:t>17</w:t>
      </w:r>
      <w:r w:rsidRPr="0039387F">
        <w:rPr>
          <w:rFonts w:asciiTheme="minorHAnsi" w:hAnsiTheme="minorHAnsi"/>
          <w:szCs w:val="22"/>
        </w:rPr>
        <w:t>)</w:t>
      </w:r>
      <w:r>
        <w:rPr>
          <w:rFonts w:asciiTheme="minorHAnsi" w:hAnsiTheme="minorHAnsi"/>
          <w:szCs w:val="22"/>
        </w:rPr>
        <w:t xml:space="preserve"> for roofing, guidelines, requirements</w:t>
      </w:r>
      <w:r w:rsidR="008B5B1A">
        <w:rPr>
          <w:rFonts w:asciiTheme="minorHAnsi" w:hAnsiTheme="minorHAnsi"/>
          <w:szCs w:val="22"/>
        </w:rPr>
        <w:t>,</w:t>
      </w:r>
      <w:r>
        <w:rPr>
          <w:rFonts w:asciiTheme="minorHAnsi" w:hAnsiTheme="minorHAnsi"/>
          <w:szCs w:val="22"/>
        </w:rPr>
        <w:t xml:space="preserve"> and sample details</w:t>
      </w:r>
      <w:r w:rsidRPr="008C0788">
        <w:rPr>
          <w:rFonts w:asciiTheme="minorHAnsi" w:hAnsiTheme="minorHAnsi"/>
          <w:szCs w:val="22"/>
        </w:rPr>
        <w:t>.</w:t>
      </w:r>
    </w:p>
    <w:p w14:paraId="6BD40984" w14:textId="6AAF3FEE" w:rsidR="006E477D" w:rsidRDefault="00E53E3E" w:rsidP="004935B7">
      <w:pPr>
        <w:pStyle w:val="hanging"/>
        <w:spacing w:after="240"/>
        <w:ind w:left="547" w:hanging="547"/>
        <w:jc w:val="left"/>
        <w:rPr>
          <w:rFonts w:asciiTheme="minorHAnsi" w:hAnsiTheme="minorHAnsi" w:cs="Arial"/>
          <w:szCs w:val="22"/>
        </w:rPr>
      </w:pPr>
      <w:r>
        <w:rPr>
          <w:rFonts w:asciiTheme="minorHAnsi" w:hAnsiTheme="minorHAnsi"/>
          <w:szCs w:val="22"/>
        </w:rPr>
        <w:t>1.</w:t>
      </w:r>
      <w:r w:rsidR="00F70B94">
        <w:rPr>
          <w:rFonts w:asciiTheme="minorHAnsi" w:hAnsiTheme="minorHAnsi"/>
          <w:szCs w:val="22"/>
        </w:rPr>
        <w:t>1</w:t>
      </w:r>
      <w:r w:rsidR="00053027">
        <w:rPr>
          <w:rFonts w:asciiTheme="minorHAnsi" w:hAnsiTheme="minorHAnsi"/>
          <w:szCs w:val="22"/>
        </w:rPr>
        <w:t>2</w:t>
      </w:r>
      <w:r>
        <w:rPr>
          <w:rFonts w:asciiTheme="minorHAnsi" w:hAnsiTheme="minorHAnsi"/>
          <w:szCs w:val="22"/>
        </w:rPr>
        <w:tab/>
      </w:r>
      <w:r w:rsidRPr="008C0788">
        <w:rPr>
          <w:rFonts w:asciiTheme="minorHAnsi" w:hAnsiTheme="minorHAnsi" w:cs="Arial"/>
          <w:szCs w:val="22"/>
        </w:rPr>
        <w:t>Proven Roof System Types and Materials (For this climate): Use systems with at least 20 years of satisfactory performance history.  Use materials with at least 10 years of satisfactory performance history.</w:t>
      </w:r>
    </w:p>
    <w:p w14:paraId="407DF867" w14:textId="77777777" w:rsidR="00E53E3E" w:rsidRPr="00EA6096" w:rsidRDefault="00E53E3E" w:rsidP="00E605D1">
      <w:pPr>
        <w:pStyle w:val="hanging"/>
        <w:ind w:left="360" w:hanging="360"/>
        <w:jc w:val="left"/>
        <w:rPr>
          <w:rFonts w:asciiTheme="minorHAnsi" w:hAnsiTheme="minorHAnsi" w:cs="Arial"/>
          <w:b/>
          <w:bCs/>
          <w:sz w:val="24"/>
        </w:rPr>
      </w:pPr>
      <w:r w:rsidRPr="00EA6096">
        <w:rPr>
          <w:rFonts w:asciiTheme="minorHAnsi" w:hAnsiTheme="minorHAnsi" w:cs="Arial"/>
          <w:b/>
          <w:sz w:val="24"/>
        </w:rPr>
        <w:t>2.</w:t>
      </w:r>
      <w:r w:rsidRPr="00EA6096">
        <w:rPr>
          <w:rFonts w:asciiTheme="minorHAnsi" w:hAnsiTheme="minorHAnsi" w:cs="Arial"/>
          <w:b/>
          <w:sz w:val="24"/>
        </w:rPr>
        <w:tab/>
      </w:r>
      <w:r w:rsidR="00D76745" w:rsidRPr="00EA6096">
        <w:rPr>
          <w:rFonts w:asciiTheme="minorHAnsi" w:hAnsiTheme="minorHAnsi" w:cs="Arial"/>
          <w:b/>
          <w:bCs/>
          <w:sz w:val="24"/>
        </w:rPr>
        <w:t>CONSTRUCTION INSPECTION STANDARDS:</w:t>
      </w:r>
    </w:p>
    <w:p w14:paraId="3BAF5891" w14:textId="60347CE1" w:rsidR="00E53E3E" w:rsidRDefault="00E53E3E" w:rsidP="00E605D1">
      <w:pPr>
        <w:pStyle w:val="hanging"/>
        <w:ind w:left="360" w:hanging="360"/>
        <w:jc w:val="left"/>
        <w:rPr>
          <w:rFonts w:asciiTheme="minorHAnsi" w:hAnsiTheme="minorHAnsi" w:cs="Arial"/>
          <w:szCs w:val="22"/>
        </w:rPr>
      </w:pPr>
      <w:r>
        <w:rPr>
          <w:rFonts w:asciiTheme="minorHAnsi" w:hAnsiTheme="minorHAnsi" w:cs="Arial"/>
          <w:bCs/>
          <w:szCs w:val="22"/>
        </w:rPr>
        <w:t>2.1</w:t>
      </w:r>
      <w:r>
        <w:rPr>
          <w:rFonts w:asciiTheme="minorHAnsi" w:hAnsiTheme="minorHAnsi" w:cs="Arial"/>
          <w:bCs/>
          <w:szCs w:val="22"/>
        </w:rPr>
        <w:tab/>
      </w:r>
      <w:r w:rsidRPr="008C0788">
        <w:rPr>
          <w:rFonts w:asciiTheme="minorHAnsi" w:hAnsiTheme="minorHAnsi" w:cs="Arial"/>
          <w:szCs w:val="22"/>
        </w:rPr>
        <w:t xml:space="preserve">All roofing shall be inspected full time 100% during construction.  </w:t>
      </w:r>
      <w:r w:rsidR="00DF65BF">
        <w:rPr>
          <w:rFonts w:asciiTheme="minorHAnsi" w:hAnsiTheme="minorHAnsi" w:cs="Arial"/>
          <w:szCs w:val="22"/>
        </w:rPr>
        <w:t>Roof-related</w:t>
      </w:r>
      <w:r>
        <w:rPr>
          <w:rFonts w:asciiTheme="minorHAnsi" w:hAnsiTheme="minorHAnsi" w:cs="Arial"/>
          <w:szCs w:val="22"/>
        </w:rPr>
        <w:t xml:space="preserve"> s</w:t>
      </w:r>
      <w:r w:rsidRPr="008C0788">
        <w:rPr>
          <w:rFonts w:asciiTheme="minorHAnsi" w:hAnsiTheme="minorHAnsi" w:cs="Arial"/>
          <w:szCs w:val="22"/>
        </w:rPr>
        <w:t xml:space="preserve">heet metal </w:t>
      </w:r>
      <w:r>
        <w:rPr>
          <w:rFonts w:asciiTheme="minorHAnsi" w:hAnsiTheme="minorHAnsi" w:cs="Arial"/>
          <w:szCs w:val="22"/>
        </w:rPr>
        <w:t>shall be inspected periodically during construction based on complexity.</w:t>
      </w:r>
    </w:p>
    <w:p w14:paraId="50E581A6" w14:textId="77777777" w:rsidR="00E53E3E" w:rsidRDefault="00E53E3E" w:rsidP="00E605D1">
      <w:pPr>
        <w:pStyle w:val="hanging"/>
        <w:ind w:left="360" w:hanging="360"/>
        <w:jc w:val="left"/>
        <w:rPr>
          <w:rFonts w:asciiTheme="minorHAnsi" w:hAnsiTheme="minorHAnsi" w:cs="Arial"/>
          <w:szCs w:val="22"/>
        </w:rPr>
      </w:pPr>
      <w:r>
        <w:rPr>
          <w:rFonts w:asciiTheme="minorHAnsi" w:hAnsiTheme="minorHAnsi" w:cs="Arial"/>
          <w:szCs w:val="22"/>
        </w:rPr>
        <w:t>2.2</w:t>
      </w:r>
      <w:r>
        <w:rPr>
          <w:rFonts w:asciiTheme="minorHAnsi" w:hAnsiTheme="minorHAnsi" w:cs="Arial"/>
          <w:szCs w:val="22"/>
        </w:rPr>
        <w:tab/>
      </w:r>
      <w:r w:rsidRPr="008C0788">
        <w:rPr>
          <w:rFonts w:asciiTheme="minorHAnsi" w:hAnsiTheme="minorHAnsi" w:cs="Arial"/>
          <w:szCs w:val="22"/>
        </w:rPr>
        <w:t>Submittals and condition survey are required prior to the Roofing Pre-Construction meeting.</w:t>
      </w:r>
    </w:p>
    <w:p w14:paraId="0FABA861" w14:textId="77777777" w:rsidR="00E41F5B" w:rsidRDefault="00E41F5B" w:rsidP="00E605D1">
      <w:pPr>
        <w:pStyle w:val="hanging"/>
        <w:ind w:left="360" w:hanging="360"/>
        <w:jc w:val="left"/>
        <w:rPr>
          <w:rFonts w:asciiTheme="minorHAnsi" w:hAnsiTheme="minorHAnsi" w:cs="Arial"/>
          <w:szCs w:val="22"/>
        </w:rPr>
      </w:pPr>
      <w:r>
        <w:rPr>
          <w:rFonts w:asciiTheme="minorHAnsi" w:hAnsiTheme="minorHAnsi" w:cs="Arial"/>
          <w:szCs w:val="22"/>
        </w:rPr>
        <w:t>2.3</w:t>
      </w:r>
      <w:r>
        <w:rPr>
          <w:rFonts w:asciiTheme="minorHAnsi" w:hAnsiTheme="minorHAnsi" w:cs="Arial"/>
          <w:szCs w:val="22"/>
        </w:rPr>
        <w:tab/>
      </w:r>
      <w:r w:rsidRPr="008C0788">
        <w:rPr>
          <w:rFonts w:asciiTheme="minorHAnsi" w:hAnsiTheme="minorHAnsi" w:cs="Arial"/>
          <w:szCs w:val="22"/>
        </w:rPr>
        <w:t>A Roofing Pre-Construction meeting shall be held before the delivery of materials and reroof tear-off.</w:t>
      </w:r>
    </w:p>
    <w:p w14:paraId="47675A5E" w14:textId="77777777" w:rsidR="00E41F5B" w:rsidRDefault="00E41F5B" w:rsidP="00E605D1">
      <w:pPr>
        <w:pStyle w:val="hanging"/>
        <w:ind w:left="360" w:hanging="360"/>
        <w:jc w:val="left"/>
        <w:rPr>
          <w:rFonts w:asciiTheme="minorHAnsi" w:hAnsiTheme="minorHAnsi" w:cs="Arial"/>
          <w:szCs w:val="22"/>
        </w:rPr>
      </w:pPr>
      <w:r>
        <w:rPr>
          <w:rFonts w:asciiTheme="minorHAnsi" w:hAnsiTheme="minorHAnsi" w:cs="Arial"/>
          <w:szCs w:val="22"/>
        </w:rPr>
        <w:t>2.4</w:t>
      </w:r>
      <w:r>
        <w:rPr>
          <w:rFonts w:asciiTheme="minorHAnsi" w:hAnsiTheme="minorHAnsi" w:cs="Arial"/>
          <w:szCs w:val="22"/>
        </w:rPr>
        <w:tab/>
      </w:r>
      <w:r w:rsidRPr="008C0788">
        <w:rPr>
          <w:rFonts w:asciiTheme="minorHAnsi" w:hAnsiTheme="minorHAnsi" w:cs="Arial"/>
          <w:szCs w:val="22"/>
        </w:rPr>
        <w:t>Roofs adjacent to construction shall be protected.</w:t>
      </w:r>
    </w:p>
    <w:p w14:paraId="6302ACC6" w14:textId="77777777" w:rsidR="00E41F5B" w:rsidRDefault="00E41F5B" w:rsidP="00E605D1">
      <w:pPr>
        <w:pStyle w:val="hanging"/>
        <w:ind w:left="360" w:hanging="360"/>
        <w:jc w:val="left"/>
        <w:rPr>
          <w:rFonts w:asciiTheme="minorHAnsi" w:hAnsiTheme="minorHAnsi" w:cs="Arial"/>
          <w:szCs w:val="22"/>
        </w:rPr>
      </w:pPr>
      <w:r>
        <w:rPr>
          <w:rFonts w:asciiTheme="minorHAnsi" w:hAnsiTheme="minorHAnsi" w:cs="Arial"/>
          <w:szCs w:val="22"/>
        </w:rPr>
        <w:t>2.5</w:t>
      </w:r>
      <w:r>
        <w:rPr>
          <w:rFonts w:asciiTheme="minorHAnsi" w:hAnsiTheme="minorHAnsi" w:cs="Arial"/>
          <w:szCs w:val="22"/>
        </w:rPr>
        <w:tab/>
      </w:r>
      <w:r w:rsidRPr="008C0788">
        <w:rPr>
          <w:rFonts w:asciiTheme="minorHAnsi" w:hAnsiTheme="minorHAnsi" w:cs="Arial"/>
          <w:szCs w:val="22"/>
        </w:rPr>
        <w:t>Removal from the site of wet, damaged, or rejected materials shall be enforced.</w:t>
      </w:r>
    </w:p>
    <w:p w14:paraId="78AB25F5" w14:textId="77777777" w:rsidR="00E41F5B" w:rsidRDefault="00E41F5B" w:rsidP="00E605D1">
      <w:pPr>
        <w:pStyle w:val="hanging"/>
        <w:ind w:left="360" w:hanging="360"/>
        <w:jc w:val="left"/>
        <w:rPr>
          <w:rFonts w:asciiTheme="minorHAnsi" w:hAnsiTheme="minorHAnsi" w:cs="Arial"/>
          <w:szCs w:val="22"/>
        </w:rPr>
      </w:pPr>
      <w:r>
        <w:rPr>
          <w:rFonts w:asciiTheme="minorHAnsi" w:hAnsiTheme="minorHAnsi" w:cs="Arial"/>
          <w:szCs w:val="22"/>
        </w:rPr>
        <w:t>2.6</w:t>
      </w:r>
      <w:r>
        <w:rPr>
          <w:rFonts w:asciiTheme="minorHAnsi" w:hAnsiTheme="minorHAnsi" w:cs="Arial"/>
          <w:szCs w:val="22"/>
        </w:rPr>
        <w:tab/>
      </w:r>
      <w:r w:rsidRPr="008C0788">
        <w:rPr>
          <w:rFonts w:asciiTheme="minorHAnsi" w:hAnsiTheme="minorHAnsi" w:cs="Arial"/>
          <w:szCs w:val="22"/>
        </w:rPr>
        <w:t>The Owner shall be notified immediately as to all nonconforming Work.</w:t>
      </w:r>
    </w:p>
    <w:p w14:paraId="7ABE97F9" w14:textId="77777777" w:rsidR="00DF65BF" w:rsidRDefault="00E41F5B" w:rsidP="002D55AB">
      <w:pPr>
        <w:pStyle w:val="hanging"/>
        <w:ind w:left="360" w:hanging="360"/>
        <w:jc w:val="left"/>
        <w:rPr>
          <w:rFonts w:asciiTheme="minorHAnsi" w:hAnsiTheme="minorHAnsi"/>
          <w:szCs w:val="22"/>
        </w:rPr>
      </w:pPr>
      <w:r>
        <w:rPr>
          <w:rFonts w:asciiTheme="minorHAnsi" w:hAnsiTheme="minorHAnsi" w:cs="Arial"/>
          <w:szCs w:val="22"/>
        </w:rPr>
        <w:t>2.7</w:t>
      </w:r>
      <w:r>
        <w:rPr>
          <w:rFonts w:asciiTheme="minorHAnsi" w:hAnsiTheme="minorHAnsi" w:cs="Arial"/>
          <w:szCs w:val="22"/>
        </w:rPr>
        <w:tab/>
      </w:r>
      <w:r w:rsidRPr="008C0788">
        <w:rPr>
          <w:rFonts w:asciiTheme="minorHAnsi" w:hAnsiTheme="minorHAnsi"/>
          <w:szCs w:val="22"/>
        </w:rPr>
        <w:t>Cavity wall construction shall be continuously flashed with through-wall flashing above all shelf angles, opening lintels and heads, below all window and curtain wall sills, above adjoining roofs, at ground level conditions and at any other obstructions to the downward flow of water within the cavity walls.  Cavity walls shall be detailed to step flash</w:t>
      </w:r>
      <w:r w:rsidR="00DF65BF">
        <w:rPr>
          <w:rFonts w:asciiTheme="minorHAnsi" w:hAnsiTheme="minorHAnsi"/>
          <w:szCs w:val="22"/>
        </w:rPr>
        <w:t>ing</w:t>
      </w:r>
    </w:p>
    <w:p w14:paraId="58DC15C6" w14:textId="58A7A166" w:rsidR="00E41F5B" w:rsidRDefault="00E41F5B" w:rsidP="002D55AB">
      <w:pPr>
        <w:pStyle w:val="hanging"/>
        <w:ind w:left="360" w:hanging="360"/>
        <w:jc w:val="left"/>
        <w:rPr>
          <w:rFonts w:asciiTheme="minorHAnsi" w:hAnsiTheme="minorHAnsi"/>
          <w:szCs w:val="22"/>
        </w:rPr>
      </w:pPr>
      <w:r w:rsidRPr="008C0788">
        <w:rPr>
          <w:rFonts w:asciiTheme="minorHAnsi" w:hAnsiTheme="minorHAnsi"/>
          <w:szCs w:val="22"/>
        </w:rPr>
        <w:t>down slopes and step flash with dual layers down sloping roofs.</w:t>
      </w:r>
    </w:p>
    <w:p w14:paraId="0E3C2AD1" w14:textId="3FCFBBD5" w:rsidR="00E41F5B" w:rsidRDefault="00E41F5B" w:rsidP="00E605D1">
      <w:pPr>
        <w:pStyle w:val="hanging"/>
        <w:ind w:left="360" w:hanging="360"/>
        <w:jc w:val="left"/>
        <w:rPr>
          <w:rFonts w:asciiTheme="minorHAnsi" w:hAnsiTheme="minorHAnsi" w:cs="Arial"/>
          <w:szCs w:val="22"/>
        </w:rPr>
      </w:pPr>
      <w:r>
        <w:rPr>
          <w:rFonts w:asciiTheme="minorHAnsi" w:hAnsiTheme="minorHAnsi"/>
          <w:szCs w:val="22"/>
        </w:rPr>
        <w:t>2.8</w:t>
      </w:r>
      <w:r>
        <w:rPr>
          <w:rFonts w:asciiTheme="minorHAnsi" w:hAnsiTheme="minorHAnsi"/>
          <w:szCs w:val="22"/>
        </w:rPr>
        <w:tab/>
      </w:r>
      <w:r w:rsidRPr="008C0788">
        <w:rPr>
          <w:rFonts w:asciiTheme="minorHAnsi" w:hAnsiTheme="minorHAnsi" w:cs="Arial"/>
          <w:szCs w:val="22"/>
        </w:rPr>
        <w:t>Thr</w:t>
      </w:r>
      <w:r w:rsidR="00BE5A5B">
        <w:rPr>
          <w:rFonts w:asciiTheme="minorHAnsi" w:hAnsiTheme="minorHAnsi" w:cs="Arial"/>
          <w:szCs w:val="22"/>
        </w:rPr>
        <w:t>o</w:t>
      </w:r>
      <w:r w:rsidRPr="008C0788">
        <w:rPr>
          <w:rFonts w:asciiTheme="minorHAnsi" w:hAnsiTheme="minorHAnsi" w:cs="Arial"/>
          <w:szCs w:val="22"/>
        </w:rPr>
        <w:t>u</w:t>
      </w:r>
      <w:r w:rsidR="00BE5A5B">
        <w:rPr>
          <w:rFonts w:asciiTheme="minorHAnsi" w:hAnsiTheme="minorHAnsi" w:cs="Arial"/>
          <w:szCs w:val="22"/>
        </w:rPr>
        <w:t>gh</w:t>
      </w:r>
      <w:r w:rsidR="009775AD">
        <w:rPr>
          <w:rFonts w:asciiTheme="minorHAnsi" w:hAnsiTheme="minorHAnsi" w:cs="Arial"/>
          <w:szCs w:val="22"/>
        </w:rPr>
        <w:t xml:space="preserve"> </w:t>
      </w:r>
      <w:r w:rsidRPr="008C0788">
        <w:rPr>
          <w:rFonts w:asciiTheme="minorHAnsi" w:hAnsiTheme="minorHAnsi" w:cs="Arial"/>
          <w:szCs w:val="22"/>
        </w:rPr>
        <w:t>wall flashing materials shall be as specified.</w:t>
      </w:r>
    </w:p>
    <w:p w14:paraId="35435E41" w14:textId="77777777" w:rsidR="00E41F5B" w:rsidRDefault="00E41F5B" w:rsidP="00E605D1">
      <w:pPr>
        <w:pStyle w:val="hanging"/>
        <w:ind w:left="360" w:hanging="360"/>
        <w:jc w:val="left"/>
        <w:rPr>
          <w:rFonts w:asciiTheme="minorHAnsi" w:hAnsiTheme="minorHAnsi" w:cs="Arial"/>
          <w:szCs w:val="22"/>
        </w:rPr>
      </w:pPr>
      <w:r>
        <w:rPr>
          <w:rFonts w:asciiTheme="minorHAnsi" w:hAnsiTheme="minorHAnsi" w:cs="Arial"/>
          <w:szCs w:val="22"/>
        </w:rPr>
        <w:t>2.9</w:t>
      </w:r>
      <w:r>
        <w:rPr>
          <w:rFonts w:asciiTheme="minorHAnsi" w:hAnsiTheme="minorHAnsi" w:cs="Arial"/>
          <w:szCs w:val="22"/>
        </w:rPr>
        <w:tab/>
      </w:r>
      <w:r w:rsidRPr="008C0788">
        <w:rPr>
          <w:rFonts w:asciiTheme="minorHAnsi" w:hAnsiTheme="minorHAnsi" w:cs="Arial"/>
          <w:szCs w:val="22"/>
        </w:rPr>
        <w:t>Flashings and sheet metal: Specify gauge and material (galvanized, stainless steel, pre-painted, pre-finished steel; or anodized aluminum).</w:t>
      </w:r>
    </w:p>
    <w:p w14:paraId="7483C4A4" w14:textId="77777777" w:rsidR="00E41F5B" w:rsidRDefault="00E41F5B" w:rsidP="00E605D1">
      <w:pPr>
        <w:pStyle w:val="hanging"/>
        <w:ind w:left="540" w:hanging="540"/>
        <w:jc w:val="left"/>
        <w:rPr>
          <w:rFonts w:asciiTheme="minorHAnsi" w:hAnsiTheme="minorHAnsi" w:cs="Arial"/>
          <w:szCs w:val="22"/>
        </w:rPr>
      </w:pPr>
      <w:r>
        <w:rPr>
          <w:rFonts w:asciiTheme="minorHAnsi" w:hAnsiTheme="minorHAnsi" w:cs="Arial"/>
          <w:szCs w:val="22"/>
        </w:rPr>
        <w:t>2.10</w:t>
      </w:r>
      <w:r>
        <w:rPr>
          <w:rFonts w:asciiTheme="minorHAnsi" w:hAnsiTheme="minorHAnsi" w:cs="Arial"/>
          <w:szCs w:val="22"/>
        </w:rPr>
        <w:tab/>
      </w:r>
      <w:r w:rsidRPr="008C0788">
        <w:rPr>
          <w:rFonts w:asciiTheme="minorHAnsi" w:hAnsiTheme="minorHAnsi" w:cs="Arial"/>
          <w:szCs w:val="22"/>
        </w:rPr>
        <w:t>Specify that no fasteners penetrate through horizontal surfaces of parapet flashings or equipment curbs.</w:t>
      </w:r>
    </w:p>
    <w:p w14:paraId="7E1BD065" w14:textId="77777777" w:rsidR="00E41F5B" w:rsidRDefault="00E41F5B" w:rsidP="00E605D1">
      <w:pPr>
        <w:pStyle w:val="hanging"/>
        <w:ind w:left="540" w:hanging="540"/>
        <w:jc w:val="left"/>
        <w:rPr>
          <w:rFonts w:asciiTheme="minorHAnsi" w:hAnsiTheme="minorHAnsi"/>
          <w:szCs w:val="22"/>
        </w:rPr>
      </w:pPr>
      <w:r>
        <w:rPr>
          <w:rFonts w:asciiTheme="minorHAnsi" w:hAnsiTheme="minorHAnsi" w:cs="Arial"/>
          <w:szCs w:val="22"/>
        </w:rPr>
        <w:t>2.11</w:t>
      </w:r>
      <w:r>
        <w:rPr>
          <w:rFonts w:asciiTheme="minorHAnsi" w:hAnsiTheme="minorHAnsi" w:cs="Arial"/>
          <w:szCs w:val="22"/>
        </w:rPr>
        <w:tab/>
      </w:r>
      <w:r w:rsidRPr="008C0788">
        <w:rPr>
          <w:rFonts w:asciiTheme="minorHAnsi" w:hAnsiTheme="minorHAnsi"/>
          <w:szCs w:val="22"/>
        </w:rPr>
        <w:t>All through-wall flashings above adjoining roofs shall be detailed as double through-wall flashings that overlap 6” minimum, the roof base flashing system for continuous moisture protection.</w:t>
      </w:r>
    </w:p>
    <w:p w14:paraId="0C16A69C" w14:textId="77777777" w:rsidR="00E41F5B" w:rsidRDefault="00E41F5B" w:rsidP="00E605D1">
      <w:pPr>
        <w:pStyle w:val="hanging"/>
        <w:ind w:left="540" w:hanging="540"/>
        <w:jc w:val="left"/>
        <w:rPr>
          <w:rFonts w:asciiTheme="minorHAnsi" w:hAnsiTheme="minorHAnsi"/>
          <w:szCs w:val="22"/>
        </w:rPr>
      </w:pPr>
      <w:r>
        <w:rPr>
          <w:rFonts w:asciiTheme="minorHAnsi" w:hAnsiTheme="minorHAnsi"/>
          <w:szCs w:val="22"/>
        </w:rPr>
        <w:t>2.12</w:t>
      </w:r>
      <w:r>
        <w:rPr>
          <w:rFonts w:asciiTheme="minorHAnsi" w:hAnsiTheme="minorHAnsi"/>
          <w:szCs w:val="22"/>
        </w:rPr>
        <w:tab/>
        <w:t>At grade</w:t>
      </w:r>
      <w:r w:rsidRPr="008C0788">
        <w:rPr>
          <w:rFonts w:asciiTheme="minorHAnsi" w:hAnsiTheme="minorHAnsi"/>
          <w:szCs w:val="22"/>
        </w:rPr>
        <w:t xml:space="preserve"> conditions, the through-wall flashing system shall overlap the waterproofing system a minimum of 6” for continuous moisture protection.</w:t>
      </w:r>
    </w:p>
    <w:p w14:paraId="5C026225" w14:textId="1E38A281" w:rsidR="00E41F5B" w:rsidRDefault="00E41F5B" w:rsidP="00E605D1">
      <w:pPr>
        <w:pStyle w:val="hanging"/>
        <w:ind w:left="540" w:hanging="540"/>
        <w:jc w:val="left"/>
        <w:rPr>
          <w:rFonts w:asciiTheme="minorHAnsi" w:hAnsiTheme="minorHAnsi"/>
          <w:szCs w:val="22"/>
        </w:rPr>
      </w:pPr>
      <w:r>
        <w:rPr>
          <w:rFonts w:asciiTheme="minorHAnsi" w:hAnsiTheme="minorHAnsi"/>
          <w:szCs w:val="22"/>
        </w:rPr>
        <w:t>2.13</w:t>
      </w:r>
      <w:r>
        <w:rPr>
          <w:rFonts w:asciiTheme="minorHAnsi" w:hAnsiTheme="minorHAnsi"/>
          <w:szCs w:val="22"/>
        </w:rPr>
        <w:tab/>
      </w:r>
      <w:r w:rsidRPr="008C0788">
        <w:rPr>
          <w:rFonts w:asciiTheme="minorHAnsi" w:hAnsiTheme="minorHAnsi"/>
          <w:szCs w:val="22"/>
        </w:rPr>
        <w:t>All waterproofing</w:t>
      </w:r>
      <w:r>
        <w:rPr>
          <w:rFonts w:asciiTheme="minorHAnsi" w:hAnsiTheme="minorHAnsi"/>
          <w:szCs w:val="22"/>
        </w:rPr>
        <w:t>, air barrier</w:t>
      </w:r>
      <w:r w:rsidR="00AF4787">
        <w:rPr>
          <w:rFonts w:asciiTheme="minorHAnsi" w:hAnsiTheme="minorHAnsi"/>
          <w:szCs w:val="22"/>
        </w:rPr>
        <w:t>s</w:t>
      </w:r>
      <w:r>
        <w:rPr>
          <w:rFonts w:asciiTheme="minorHAnsi" w:hAnsiTheme="minorHAnsi"/>
          <w:szCs w:val="22"/>
        </w:rPr>
        <w:t>,</w:t>
      </w:r>
      <w:r w:rsidRPr="008C0788">
        <w:rPr>
          <w:rFonts w:asciiTheme="minorHAnsi" w:hAnsiTheme="minorHAnsi"/>
          <w:szCs w:val="22"/>
        </w:rPr>
        <w:t xml:space="preserve"> and through-wall flashing substrates shall be free of coatings, form release agents, sealers, curing agents, treatments, and the like, unless written prior approval of the products used is obtained from the specified waterproofing</w:t>
      </w:r>
      <w:r>
        <w:rPr>
          <w:rFonts w:asciiTheme="minorHAnsi" w:hAnsiTheme="minorHAnsi"/>
          <w:szCs w:val="22"/>
        </w:rPr>
        <w:t>, air barrier</w:t>
      </w:r>
      <w:r w:rsidRPr="008C0788">
        <w:rPr>
          <w:rFonts w:asciiTheme="minorHAnsi" w:hAnsiTheme="minorHAnsi"/>
          <w:szCs w:val="22"/>
        </w:rPr>
        <w:t xml:space="preserve"> or </w:t>
      </w:r>
      <w:r w:rsidR="001662CD" w:rsidRPr="008C0788">
        <w:rPr>
          <w:rFonts w:asciiTheme="minorHAnsi" w:hAnsiTheme="minorHAnsi"/>
          <w:szCs w:val="22"/>
        </w:rPr>
        <w:t>through</w:t>
      </w:r>
      <w:r w:rsidRPr="008C0788">
        <w:rPr>
          <w:rFonts w:asciiTheme="minorHAnsi" w:hAnsiTheme="minorHAnsi"/>
          <w:szCs w:val="22"/>
        </w:rPr>
        <w:t>-wall flashing manufacturers.</w:t>
      </w:r>
    </w:p>
    <w:p w14:paraId="627C1D7A" w14:textId="77777777" w:rsidR="00E41F5B" w:rsidRDefault="00E41F5B" w:rsidP="00E605D1">
      <w:pPr>
        <w:pStyle w:val="hanging"/>
        <w:ind w:left="540" w:hanging="540"/>
        <w:jc w:val="left"/>
        <w:rPr>
          <w:rFonts w:asciiTheme="minorHAnsi" w:hAnsiTheme="minorHAnsi"/>
          <w:szCs w:val="22"/>
        </w:rPr>
      </w:pPr>
      <w:r>
        <w:rPr>
          <w:rFonts w:asciiTheme="minorHAnsi" w:hAnsiTheme="minorHAnsi"/>
          <w:szCs w:val="22"/>
        </w:rPr>
        <w:t>2.14</w:t>
      </w:r>
      <w:r>
        <w:rPr>
          <w:rFonts w:asciiTheme="minorHAnsi" w:hAnsiTheme="minorHAnsi"/>
          <w:szCs w:val="22"/>
        </w:rPr>
        <w:tab/>
      </w:r>
      <w:r w:rsidRPr="008C0788">
        <w:rPr>
          <w:rFonts w:asciiTheme="minorHAnsi" w:hAnsiTheme="minorHAnsi"/>
          <w:szCs w:val="22"/>
        </w:rPr>
        <w:t>Fibrous spray-applied fireproofing is prohibited due to concerns for indoor air quality.  Cementitious sprayed-on fireproofing is preferred.</w:t>
      </w:r>
    </w:p>
    <w:p w14:paraId="4E83AAB6" w14:textId="77777777" w:rsidR="00E41F5B" w:rsidRDefault="00E41F5B" w:rsidP="00E605D1">
      <w:pPr>
        <w:pStyle w:val="hanging"/>
        <w:ind w:left="540" w:hanging="540"/>
        <w:jc w:val="left"/>
        <w:rPr>
          <w:rFonts w:asciiTheme="minorHAnsi" w:hAnsiTheme="minorHAnsi"/>
          <w:szCs w:val="22"/>
        </w:rPr>
      </w:pPr>
      <w:r>
        <w:rPr>
          <w:rFonts w:asciiTheme="minorHAnsi" w:hAnsiTheme="minorHAnsi"/>
          <w:szCs w:val="22"/>
        </w:rPr>
        <w:t>2.15</w:t>
      </w:r>
      <w:r>
        <w:rPr>
          <w:rFonts w:asciiTheme="minorHAnsi" w:hAnsiTheme="minorHAnsi"/>
          <w:szCs w:val="22"/>
        </w:rPr>
        <w:tab/>
      </w:r>
      <w:r w:rsidRPr="008C0788">
        <w:rPr>
          <w:rFonts w:asciiTheme="minorHAnsi" w:hAnsiTheme="minorHAnsi"/>
          <w:szCs w:val="22"/>
        </w:rPr>
        <w:t xml:space="preserve">Joint sealant </w:t>
      </w:r>
      <w:r>
        <w:rPr>
          <w:rFonts w:asciiTheme="minorHAnsi" w:hAnsiTheme="minorHAnsi"/>
          <w:szCs w:val="22"/>
        </w:rPr>
        <w:t>requirements</w:t>
      </w:r>
      <w:r w:rsidRPr="008C0788">
        <w:rPr>
          <w:rFonts w:asciiTheme="minorHAnsi" w:hAnsiTheme="minorHAnsi"/>
          <w:szCs w:val="22"/>
        </w:rPr>
        <w:t xml:space="preserve"> shall be as per Section IV., Division 07 – </w:t>
      </w:r>
      <w:r>
        <w:rPr>
          <w:rFonts w:asciiTheme="minorHAnsi" w:hAnsiTheme="minorHAnsi"/>
          <w:szCs w:val="22"/>
        </w:rPr>
        <w:t>07 90 00, Joint Sealants</w:t>
      </w:r>
      <w:r w:rsidRPr="008C0788">
        <w:rPr>
          <w:rFonts w:asciiTheme="minorHAnsi" w:hAnsiTheme="minorHAnsi"/>
          <w:szCs w:val="22"/>
        </w:rPr>
        <w:t>.</w:t>
      </w:r>
    </w:p>
    <w:p w14:paraId="2C38D658" w14:textId="77777777" w:rsidR="00E41F5B" w:rsidRDefault="00E41F5B" w:rsidP="00E605D1">
      <w:pPr>
        <w:pStyle w:val="hanging"/>
        <w:ind w:left="540" w:hanging="540"/>
        <w:jc w:val="left"/>
        <w:rPr>
          <w:rFonts w:asciiTheme="minorHAnsi" w:hAnsiTheme="minorHAnsi"/>
          <w:szCs w:val="22"/>
        </w:rPr>
      </w:pPr>
      <w:r>
        <w:rPr>
          <w:rFonts w:asciiTheme="minorHAnsi" w:hAnsiTheme="minorHAnsi"/>
          <w:szCs w:val="22"/>
        </w:rPr>
        <w:t>2.16</w:t>
      </w:r>
      <w:r>
        <w:rPr>
          <w:rFonts w:asciiTheme="minorHAnsi" w:hAnsiTheme="minorHAnsi"/>
          <w:szCs w:val="22"/>
        </w:rPr>
        <w:tab/>
        <w:t>Comply with</w:t>
      </w:r>
      <w:r w:rsidRPr="008C0788">
        <w:rPr>
          <w:rFonts w:asciiTheme="minorHAnsi" w:hAnsiTheme="minorHAnsi"/>
          <w:szCs w:val="22"/>
        </w:rPr>
        <w:t xml:space="preserve"> the requirements of the B3 Guidelines (B3), Section I.2, Specify; Low-emitting Materials</w:t>
      </w:r>
      <w:r>
        <w:rPr>
          <w:rFonts w:asciiTheme="minorHAnsi" w:hAnsiTheme="minorHAnsi"/>
          <w:szCs w:val="22"/>
        </w:rPr>
        <w:t xml:space="preserve"> to reduce indoor chemical pollution</w:t>
      </w:r>
      <w:r w:rsidRPr="008C0788">
        <w:rPr>
          <w:rFonts w:asciiTheme="minorHAnsi" w:hAnsiTheme="minorHAnsi"/>
          <w:szCs w:val="22"/>
        </w:rPr>
        <w:t>.</w:t>
      </w:r>
    </w:p>
    <w:p w14:paraId="1B83B9B9" w14:textId="1F65BE7C" w:rsidR="00E41F5B" w:rsidRDefault="00E41F5B" w:rsidP="00E605D1">
      <w:pPr>
        <w:pStyle w:val="hanging"/>
        <w:ind w:left="540" w:hanging="540"/>
        <w:jc w:val="left"/>
        <w:rPr>
          <w:rFonts w:asciiTheme="minorHAnsi" w:hAnsiTheme="minorHAnsi"/>
          <w:szCs w:val="22"/>
        </w:rPr>
      </w:pPr>
      <w:r>
        <w:rPr>
          <w:rFonts w:asciiTheme="minorHAnsi" w:hAnsiTheme="minorHAnsi" w:cs="Arial"/>
          <w:szCs w:val="22"/>
        </w:rPr>
        <w:t>2.17</w:t>
      </w:r>
      <w:r>
        <w:rPr>
          <w:rFonts w:asciiTheme="minorHAnsi" w:hAnsiTheme="minorHAnsi" w:cs="Arial"/>
          <w:szCs w:val="22"/>
        </w:rPr>
        <w:tab/>
      </w:r>
      <w:r w:rsidRPr="008C0788">
        <w:rPr>
          <w:rFonts w:asciiTheme="minorHAnsi" w:hAnsiTheme="minorHAnsi"/>
          <w:szCs w:val="22"/>
        </w:rPr>
        <w:t>Horizontal Plaza assemblies which are waterproofed shall provide for both surface and subsurface drainage discharged either off the plaza, into interior drains or a combination thereof.  All subsurface drainage shall occur at the waterproofing membrane level and be sloped 1/8” per foot minimum.  Upturned legs of waterproofing shall be applied to backup walls, to a point 12” above the draining surface. Where brick masonry exists on adjacent walls, through-wall flashing shall weep out a minimum of one brick course above the plaza deck.  The base course of the building wall shall be treated with masonry or precast as a durable wall to withstand snow removal abuse</w:t>
      </w:r>
      <w:r>
        <w:rPr>
          <w:rFonts w:asciiTheme="minorHAnsi" w:hAnsiTheme="minorHAnsi"/>
          <w:szCs w:val="22"/>
        </w:rPr>
        <w:t>.</w:t>
      </w:r>
    </w:p>
    <w:p w14:paraId="2778BA30" w14:textId="77777777" w:rsidR="00E41F5B" w:rsidRDefault="00E41F5B" w:rsidP="00E605D1">
      <w:pPr>
        <w:pStyle w:val="hanging"/>
        <w:ind w:left="540" w:hanging="540"/>
        <w:jc w:val="left"/>
        <w:rPr>
          <w:rFonts w:asciiTheme="minorHAnsi" w:hAnsiTheme="minorHAnsi"/>
          <w:szCs w:val="22"/>
        </w:rPr>
      </w:pPr>
      <w:r>
        <w:rPr>
          <w:rFonts w:asciiTheme="minorHAnsi" w:hAnsiTheme="minorHAnsi"/>
          <w:szCs w:val="22"/>
        </w:rPr>
        <w:t>2.18</w:t>
      </w:r>
      <w:r>
        <w:rPr>
          <w:rFonts w:asciiTheme="minorHAnsi" w:hAnsiTheme="minorHAnsi"/>
          <w:szCs w:val="22"/>
        </w:rPr>
        <w:tab/>
      </w:r>
      <w:r w:rsidRPr="008C0788">
        <w:rPr>
          <w:rFonts w:asciiTheme="minorHAnsi" w:hAnsiTheme="minorHAnsi"/>
          <w:szCs w:val="22"/>
        </w:rPr>
        <w:t>All penetrations through a structure deck shall be a minimum of 10” away from a wall.</w:t>
      </w:r>
      <w:r>
        <w:rPr>
          <w:rFonts w:asciiTheme="minorHAnsi" w:hAnsiTheme="minorHAnsi"/>
          <w:szCs w:val="22"/>
        </w:rPr>
        <w:br w:type="page"/>
      </w:r>
    </w:p>
    <w:p w14:paraId="5D8B7DF4" w14:textId="25E6408E" w:rsidR="00E41F5B" w:rsidRPr="00E41F5B" w:rsidRDefault="00E41F5B" w:rsidP="00E41F5B">
      <w:pPr>
        <w:pStyle w:val="hanging"/>
        <w:ind w:left="0" w:firstLine="0"/>
        <w:rPr>
          <w:rFonts w:asciiTheme="minorHAnsi" w:hAnsiTheme="minorHAnsi" w:cs="Arial"/>
          <w:sz w:val="24"/>
        </w:rPr>
      </w:pPr>
      <w:r w:rsidRPr="00E41F5B">
        <w:rPr>
          <w:rFonts w:asciiTheme="minorHAnsi" w:hAnsiTheme="minorHAnsi"/>
          <w:b/>
          <w:bCs/>
          <w:sz w:val="24"/>
        </w:rPr>
        <w:lastRenderedPageBreak/>
        <w:t>07 21 00 –</w:t>
      </w:r>
      <w:r w:rsidR="007E012E" w:rsidRPr="00E41F5B">
        <w:rPr>
          <w:rFonts w:asciiTheme="minorHAnsi" w:hAnsiTheme="minorHAnsi"/>
          <w:b/>
          <w:bCs/>
          <w:sz w:val="24"/>
        </w:rPr>
        <w:t>THERMAL INSULATION</w:t>
      </w:r>
    </w:p>
    <w:p w14:paraId="4B6BF486" w14:textId="77777777" w:rsidR="008C6A2D" w:rsidRPr="008C0788" w:rsidRDefault="008C6A2D" w:rsidP="00E605D1">
      <w:pPr>
        <w:pStyle w:val="hanging"/>
        <w:ind w:left="360" w:hanging="360"/>
        <w:jc w:val="left"/>
        <w:rPr>
          <w:rFonts w:asciiTheme="minorHAnsi" w:hAnsiTheme="minorHAnsi"/>
          <w:szCs w:val="22"/>
        </w:rPr>
      </w:pPr>
      <w:r w:rsidRPr="008C6A2D">
        <w:rPr>
          <w:rFonts w:asciiTheme="minorHAnsi" w:hAnsiTheme="minorHAnsi" w:cs="Arial"/>
          <w:szCs w:val="22"/>
        </w:rPr>
        <w:t>1.</w:t>
      </w:r>
      <w:r>
        <w:rPr>
          <w:rFonts w:asciiTheme="minorHAnsi" w:hAnsiTheme="minorHAnsi" w:cs="Arial"/>
          <w:szCs w:val="22"/>
        </w:rPr>
        <w:tab/>
      </w:r>
      <w:r w:rsidRPr="008C0788">
        <w:rPr>
          <w:rFonts w:asciiTheme="minorHAnsi" w:hAnsiTheme="minorHAnsi"/>
          <w:szCs w:val="22"/>
        </w:rPr>
        <w:t>Specify insulation by type and manufacturer, stating performance characteristics of density, aged average R-value per inch, flame spread, and fire rating.</w:t>
      </w:r>
    </w:p>
    <w:p w14:paraId="07908E54" w14:textId="77777777" w:rsidR="008C6A2D" w:rsidRPr="008C0788" w:rsidRDefault="008C6A2D" w:rsidP="00E605D1">
      <w:pPr>
        <w:pStyle w:val="hanging"/>
        <w:ind w:left="360" w:hanging="360"/>
        <w:jc w:val="left"/>
        <w:rPr>
          <w:rFonts w:asciiTheme="minorHAnsi" w:hAnsiTheme="minorHAnsi"/>
          <w:iCs/>
          <w:szCs w:val="22"/>
        </w:rPr>
      </w:pPr>
      <w:r>
        <w:rPr>
          <w:rFonts w:asciiTheme="minorHAnsi" w:hAnsiTheme="minorHAnsi"/>
          <w:szCs w:val="22"/>
        </w:rPr>
        <w:t>2.</w:t>
      </w:r>
      <w:r>
        <w:rPr>
          <w:rFonts w:asciiTheme="minorHAnsi" w:hAnsiTheme="minorHAnsi"/>
          <w:szCs w:val="22"/>
        </w:rPr>
        <w:tab/>
      </w:r>
      <w:r w:rsidRPr="008C0788">
        <w:rPr>
          <w:rFonts w:asciiTheme="minorHAnsi" w:hAnsiTheme="minorHAnsi"/>
          <w:szCs w:val="22"/>
        </w:rPr>
        <w:t>Specify procedures/precautions for installation of vapor barriers (at each location). Completely detail the vapor barrier to prevent condensation from occurring at relative humidity levels anticipated by ASHRAE or caused by program.</w:t>
      </w:r>
    </w:p>
    <w:p w14:paraId="4FB0D13B" w14:textId="77777777" w:rsidR="008C6A2D" w:rsidRPr="008C0788" w:rsidRDefault="008C6A2D" w:rsidP="00E605D1">
      <w:pPr>
        <w:ind w:left="360"/>
        <w:jc w:val="left"/>
        <w:rPr>
          <w:rFonts w:asciiTheme="minorHAnsi" w:hAnsiTheme="minorHAnsi"/>
          <w:szCs w:val="22"/>
        </w:rPr>
      </w:pPr>
      <w:r>
        <w:rPr>
          <w:rFonts w:asciiTheme="minorHAnsi" w:hAnsiTheme="minorHAnsi"/>
          <w:szCs w:val="22"/>
        </w:rPr>
        <w:t>3.</w:t>
      </w:r>
      <w:r>
        <w:rPr>
          <w:rFonts w:asciiTheme="minorHAnsi" w:hAnsiTheme="minorHAnsi"/>
          <w:szCs w:val="22"/>
        </w:rPr>
        <w:tab/>
      </w:r>
      <w:r w:rsidRPr="00C86901">
        <w:rPr>
          <w:rFonts w:asciiTheme="minorHAnsi" w:hAnsiTheme="minorHAnsi"/>
          <w:szCs w:val="22"/>
        </w:rPr>
        <w:t>Below grade insulation shall be extruded polystyrene only.</w:t>
      </w:r>
    </w:p>
    <w:p w14:paraId="4D579E6C" w14:textId="77777777" w:rsidR="00E41F5B" w:rsidRDefault="008C6A2D" w:rsidP="00E605D1">
      <w:pPr>
        <w:pStyle w:val="hanging"/>
        <w:spacing w:after="240"/>
        <w:ind w:left="360" w:hanging="360"/>
        <w:jc w:val="left"/>
        <w:rPr>
          <w:rFonts w:asciiTheme="minorHAnsi" w:hAnsiTheme="minorHAnsi"/>
          <w:szCs w:val="22"/>
        </w:rPr>
      </w:pPr>
      <w:r>
        <w:rPr>
          <w:rFonts w:asciiTheme="minorHAnsi" w:hAnsiTheme="minorHAnsi"/>
          <w:szCs w:val="22"/>
        </w:rPr>
        <w:t>4.</w:t>
      </w:r>
      <w:r>
        <w:rPr>
          <w:rFonts w:asciiTheme="minorHAnsi" w:hAnsiTheme="minorHAnsi"/>
          <w:szCs w:val="22"/>
        </w:rPr>
        <w:tab/>
      </w:r>
      <w:r w:rsidRPr="008C0788">
        <w:rPr>
          <w:rFonts w:asciiTheme="minorHAnsi" w:hAnsiTheme="minorHAnsi"/>
          <w:szCs w:val="22"/>
        </w:rPr>
        <w:t>Isolate flammable plastic insulation materials as required by Chapter 26 of IBC Codes for exterior walls and cavities.</w:t>
      </w:r>
    </w:p>
    <w:p w14:paraId="356574D8" w14:textId="463370AF" w:rsidR="008C6A2D" w:rsidRDefault="008C6A2D" w:rsidP="008C6A2D">
      <w:pPr>
        <w:pStyle w:val="hanging"/>
        <w:ind w:left="360" w:hanging="360"/>
        <w:rPr>
          <w:rFonts w:asciiTheme="minorHAnsi" w:hAnsiTheme="minorHAnsi"/>
          <w:b/>
          <w:bCs/>
          <w:sz w:val="24"/>
        </w:rPr>
      </w:pPr>
      <w:r w:rsidRPr="008C6A2D">
        <w:rPr>
          <w:rFonts w:asciiTheme="minorHAnsi" w:hAnsiTheme="minorHAnsi"/>
          <w:b/>
          <w:bCs/>
          <w:sz w:val="24"/>
        </w:rPr>
        <w:t>07 27 00 –</w:t>
      </w:r>
      <w:r w:rsidR="007E012E" w:rsidRPr="008C6A2D">
        <w:rPr>
          <w:rFonts w:asciiTheme="minorHAnsi" w:hAnsiTheme="minorHAnsi"/>
          <w:b/>
          <w:bCs/>
          <w:sz w:val="24"/>
        </w:rPr>
        <w:t>AIR BARRIER</w:t>
      </w:r>
    </w:p>
    <w:p w14:paraId="1040539F" w14:textId="7DBEE9D4" w:rsidR="008C6A2D" w:rsidRDefault="008C6A2D" w:rsidP="00E605D1">
      <w:pPr>
        <w:pStyle w:val="hanging"/>
        <w:ind w:left="360" w:hanging="360"/>
        <w:jc w:val="left"/>
        <w:rPr>
          <w:rFonts w:asciiTheme="minorHAnsi" w:hAnsiTheme="minorHAnsi"/>
          <w:szCs w:val="22"/>
        </w:rPr>
      </w:pPr>
      <w:r w:rsidRPr="008C6A2D">
        <w:rPr>
          <w:rFonts w:asciiTheme="minorHAnsi" w:hAnsiTheme="minorHAnsi" w:cs="Arial"/>
          <w:szCs w:val="22"/>
        </w:rPr>
        <w:t>1.</w:t>
      </w:r>
      <w:r>
        <w:rPr>
          <w:rFonts w:asciiTheme="minorHAnsi" w:hAnsiTheme="minorHAnsi" w:cs="Arial"/>
          <w:szCs w:val="22"/>
        </w:rPr>
        <w:tab/>
      </w:r>
      <w:r w:rsidRPr="008C0788">
        <w:rPr>
          <w:rFonts w:asciiTheme="minorHAnsi" w:hAnsiTheme="minorHAnsi"/>
          <w:szCs w:val="22"/>
        </w:rPr>
        <w:t xml:space="preserve">Specify the building envelope shall contain an air barrier consisting of a material or a combination of materials to resist the passage of air into or out of the conditioned or </w:t>
      </w:r>
      <w:r w:rsidR="001662CD" w:rsidRPr="008C0788">
        <w:rPr>
          <w:rFonts w:asciiTheme="minorHAnsi" w:hAnsiTheme="minorHAnsi"/>
          <w:szCs w:val="22"/>
        </w:rPr>
        <w:t>semi-conditioned</w:t>
      </w:r>
      <w:r w:rsidRPr="008C0788">
        <w:rPr>
          <w:rFonts w:asciiTheme="minorHAnsi" w:hAnsiTheme="minorHAnsi"/>
          <w:szCs w:val="22"/>
        </w:rPr>
        <w:t xml:space="preserve"> space. </w:t>
      </w:r>
    </w:p>
    <w:p w14:paraId="0ED4A360" w14:textId="77777777" w:rsidR="008C6A2D" w:rsidRPr="00AC17E7" w:rsidRDefault="008C6A2D" w:rsidP="00E605D1">
      <w:pPr>
        <w:pStyle w:val="hanging"/>
        <w:ind w:left="360" w:hanging="360"/>
        <w:jc w:val="left"/>
        <w:rPr>
          <w:rFonts w:asciiTheme="minorHAnsi" w:hAnsiTheme="minorHAnsi"/>
          <w:szCs w:val="22"/>
        </w:rPr>
      </w:pPr>
      <w:r>
        <w:rPr>
          <w:rFonts w:asciiTheme="minorHAnsi" w:hAnsiTheme="minorHAnsi" w:cs="Helvetica"/>
          <w:szCs w:val="22"/>
        </w:rPr>
        <w:t>2.</w:t>
      </w:r>
      <w:r>
        <w:rPr>
          <w:rFonts w:asciiTheme="minorHAnsi" w:hAnsiTheme="minorHAnsi" w:cs="Helvetica"/>
          <w:szCs w:val="22"/>
        </w:rPr>
        <w:tab/>
      </w:r>
      <w:r w:rsidRPr="00FD1D7B">
        <w:rPr>
          <w:rFonts w:asciiTheme="minorHAnsi" w:hAnsiTheme="minorHAnsi" w:cs="Helvetica"/>
          <w:szCs w:val="22"/>
        </w:rPr>
        <w:t>All sections for work that interface with the air/moisture barrier system must be integrated to establish and maintain the integrity and continuity of the whole building air barrier strategy. Lack of an integrated specification to assist in contractor coordination may lead to inadequate substrate installation, incompatibilities in product selection, or inadequacies in the installation, all of which affect the final performance of the air barrier.</w:t>
      </w:r>
    </w:p>
    <w:p w14:paraId="0E8C5E96" w14:textId="77777777" w:rsidR="008C6A2D" w:rsidRPr="008C0788" w:rsidRDefault="008C6A2D" w:rsidP="00E605D1">
      <w:pPr>
        <w:pStyle w:val="hanging"/>
        <w:ind w:left="360" w:hanging="360"/>
        <w:jc w:val="left"/>
        <w:rPr>
          <w:rFonts w:asciiTheme="minorHAnsi" w:hAnsiTheme="minorHAnsi"/>
          <w:szCs w:val="22"/>
        </w:rPr>
      </w:pPr>
      <w:r>
        <w:rPr>
          <w:rFonts w:asciiTheme="minorHAnsi" w:hAnsiTheme="minorHAnsi"/>
          <w:szCs w:val="22"/>
        </w:rPr>
        <w:t>3.</w:t>
      </w:r>
      <w:r>
        <w:rPr>
          <w:rFonts w:asciiTheme="minorHAnsi" w:hAnsiTheme="minorHAnsi"/>
          <w:szCs w:val="22"/>
        </w:rPr>
        <w:tab/>
      </w:r>
      <w:r w:rsidRPr="008C0788">
        <w:rPr>
          <w:rFonts w:asciiTheme="minorHAnsi" w:hAnsiTheme="minorHAnsi"/>
          <w:szCs w:val="22"/>
        </w:rPr>
        <w:t xml:space="preserve">Specify air barrier assemblies and accessories that shall accommodate movements of building materials by providing expansion and control joints as required. </w:t>
      </w:r>
    </w:p>
    <w:p w14:paraId="3A15699F" w14:textId="3EDA1CE3" w:rsidR="008C6A2D" w:rsidRDefault="008C6A2D" w:rsidP="00E605D1">
      <w:pPr>
        <w:pStyle w:val="hanging"/>
        <w:ind w:left="360" w:hanging="360"/>
        <w:jc w:val="left"/>
        <w:rPr>
          <w:rFonts w:asciiTheme="minorHAnsi" w:hAnsiTheme="minorHAnsi"/>
          <w:szCs w:val="22"/>
        </w:rPr>
      </w:pPr>
      <w:r>
        <w:rPr>
          <w:rFonts w:asciiTheme="minorHAnsi" w:hAnsiTheme="minorHAnsi"/>
          <w:szCs w:val="22"/>
        </w:rPr>
        <w:t>4.</w:t>
      </w:r>
      <w:r>
        <w:rPr>
          <w:rFonts w:asciiTheme="minorHAnsi" w:hAnsiTheme="minorHAnsi"/>
          <w:szCs w:val="22"/>
        </w:rPr>
        <w:tab/>
      </w:r>
      <w:r w:rsidRPr="008C0788">
        <w:rPr>
          <w:rFonts w:asciiTheme="minorHAnsi" w:hAnsiTheme="minorHAnsi"/>
          <w:szCs w:val="22"/>
        </w:rPr>
        <w:t>The air barrier assembly shall be capable of withstanding combined design wind, fan</w:t>
      </w:r>
      <w:r w:rsidR="00594EFC">
        <w:rPr>
          <w:rFonts w:asciiTheme="minorHAnsi" w:hAnsiTheme="minorHAnsi"/>
          <w:szCs w:val="22"/>
        </w:rPr>
        <w:t>,</w:t>
      </w:r>
      <w:r w:rsidRPr="008C0788">
        <w:rPr>
          <w:rFonts w:asciiTheme="minorHAnsi" w:hAnsiTheme="minorHAnsi"/>
          <w:szCs w:val="22"/>
        </w:rPr>
        <w:t xml:space="preserve"> and stack pressures, both positive and negative on the envelope without damage or displacement</w:t>
      </w:r>
      <w:r>
        <w:rPr>
          <w:rFonts w:asciiTheme="minorHAnsi" w:hAnsiTheme="minorHAnsi"/>
          <w:szCs w:val="22"/>
        </w:rPr>
        <w:t>.</w:t>
      </w:r>
    </w:p>
    <w:p w14:paraId="6281DD63" w14:textId="77777777" w:rsidR="008C6A2D" w:rsidRDefault="008C6A2D" w:rsidP="00E605D1">
      <w:pPr>
        <w:pStyle w:val="hanging"/>
        <w:ind w:left="360" w:hanging="360"/>
        <w:jc w:val="left"/>
        <w:rPr>
          <w:rFonts w:asciiTheme="minorHAnsi" w:hAnsiTheme="minorHAnsi"/>
          <w:szCs w:val="22"/>
        </w:rPr>
      </w:pPr>
      <w:r>
        <w:rPr>
          <w:rFonts w:asciiTheme="minorHAnsi" w:hAnsiTheme="minorHAnsi" w:cs="Arial"/>
          <w:szCs w:val="22"/>
        </w:rPr>
        <w:t>4.1</w:t>
      </w:r>
      <w:r>
        <w:rPr>
          <w:rFonts w:asciiTheme="minorHAnsi" w:hAnsiTheme="minorHAnsi" w:cs="Arial"/>
          <w:szCs w:val="22"/>
        </w:rPr>
        <w:tab/>
      </w:r>
      <w:r w:rsidRPr="008C0788">
        <w:rPr>
          <w:rFonts w:asciiTheme="minorHAnsi" w:hAnsiTheme="minorHAnsi"/>
          <w:szCs w:val="22"/>
        </w:rPr>
        <w:t>Materials of the air barrier assembly shall not displace adjacent materials in the assembly under full load.</w:t>
      </w:r>
    </w:p>
    <w:p w14:paraId="2B171CFF" w14:textId="77777777" w:rsidR="008C6A2D" w:rsidRDefault="008C6A2D" w:rsidP="00E605D1">
      <w:pPr>
        <w:pStyle w:val="hanging"/>
        <w:ind w:left="360" w:hanging="360"/>
        <w:jc w:val="left"/>
        <w:rPr>
          <w:rFonts w:asciiTheme="minorHAnsi" w:hAnsiTheme="minorHAnsi"/>
          <w:szCs w:val="22"/>
        </w:rPr>
      </w:pPr>
      <w:r>
        <w:rPr>
          <w:rFonts w:asciiTheme="minorHAnsi" w:hAnsiTheme="minorHAnsi"/>
          <w:szCs w:val="22"/>
        </w:rPr>
        <w:t>4.2</w:t>
      </w:r>
      <w:r>
        <w:rPr>
          <w:rFonts w:asciiTheme="minorHAnsi" w:hAnsiTheme="minorHAnsi"/>
          <w:szCs w:val="22"/>
        </w:rPr>
        <w:tab/>
      </w:r>
      <w:r w:rsidRPr="008C0788">
        <w:rPr>
          <w:rFonts w:asciiTheme="minorHAnsi" w:hAnsiTheme="minorHAnsi"/>
          <w:szCs w:val="22"/>
        </w:rPr>
        <w:t>The air barrier assembly shall be joined in an airtight and flexible manner to the air barrier materials of adjacent assemblies, allowing for the relative movement of assemblies due to thermal and moisture variations, creep, and anticipated seismic movement.</w:t>
      </w:r>
    </w:p>
    <w:p w14:paraId="30C02A0B" w14:textId="77777777" w:rsidR="008C6A2D" w:rsidRDefault="008C6A2D" w:rsidP="00E605D1">
      <w:pPr>
        <w:pStyle w:val="hanging"/>
        <w:ind w:left="360" w:hanging="360"/>
        <w:jc w:val="left"/>
        <w:rPr>
          <w:rFonts w:asciiTheme="minorHAnsi" w:hAnsiTheme="minorHAnsi"/>
          <w:szCs w:val="22"/>
        </w:rPr>
      </w:pPr>
      <w:r>
        <w:rPr>
          <w:rFonts w:asciiTheme="minorHAnsi" w:hAnsiTheme="minorHAnsi" w:cs="Arial"/>
          <w:szCs w:val="22"/>
        </w:rPr>
        <w:t>4.3</w:t>
      </w:r>
      <w:r>
        <w:rPr>
          <w:rFonts w:asciiTheme="minorHAnsi" w:hAnsiTheme="minorHAnsi" w:cs="Arial"/>
          <w:szCs w:val="22"/>
        </w:rPr>
        <w:tab/>
      </w:r>
      <w:r w:rsidRPr="008C0788">
        <w:rPr>
          <w:rFonts w:asciiTheme="minorHAnsi" w:hAnsiTheme="minorHAnsi"/>
          <w:szCs w:val="22"/>
        </w:rPr>
        <w:t>Specify air barriers that are durable to withstand the construction process.</w:t>
      </w:r>
    </w:p>
    <w:p w14:paraId="5719C5CE" w14:textId="24330FDE" w:rsidR="008C6A2D" w:rsidRDefault="008C6A2D" w:rsidP="00E605D1">
      <w:pPr>
        <w:pStyle w:val="hanging"/>
        <w:ind w:left="360" w:hanging="360"/>
        <w:jc w:val="left"/>
        <w:rPr>
          <w:rFonts w:asciiTheme="minorHAnsi" w:hAnsiTheme="minorHAnsi"/>
          <w:szCs w:val="22"/>
        </w:rPr>
      </w:pPr>
      <w:r>
        <w:rPr>
          <w:rFonts w:asciiTheme="minorHAnsi" w:hAnsiTheme="minorHAnsi"/>
          <w:szCs w:val="22"/>
        </w:rPr>
        <w:t>5.</w:t>
      </w:r>
      <w:r>
        <w:rPr>
          <w:rFonts w:asciiTheme="minorHAnsi" w:hAnsiTheme="minorHAnsi"/>
          <w:szCs w:val="22"/>
        </w:rPr>
        <w:tab/>
      </w:r>
      <w:r w:rsidRPr="008C0788">
        <w:rPr>
          <w:rFonts w:asciiTheme="minorHAnsi" w:hAnsiTheme="minorHAnsi"/>
          <w:szCs w:val="22"/>
        </w:rPr>
        <w:t xml:space="preserve">Specify if the air barrier, cavity insulation and exterior cladding, as a system, shall require </w:t>
      </w:r>
      <w:r w:rsidR="00594EFC">
        <w:rPr>
          <w:rFonts w:asciiTheme="minorHAnsi" w:hAnsiTheme="minorHAnsi"/>
          <w:szCs w:val="22"/>
        </w:rPr>
        <w:t>conforming</w:t>
      </w:r>
      <w:r w:rsidRPr="008C0788">
        <w:rPr>
          <w:rFonts w:asciiTheme="minorHAnsi" w:hAnsiTheme="minorHAnsi"/>
          <w:szCs w:val="22"/>
        </w:rPr>
        <w:t xml:space="preserve"> </w:t>
      </w:r>
      <w:r w:rsidR="00594EFC">
        <w:rPr>
          <w:rFonts w:asciiTheme="minorHAnsi" w:hAnsiTheme="minorHAnsi"/>
          <w:szCs w:val="22"/>
        </w:rPr>
        <w:t>with</w:t>
      </w:r>
      <w:r w:rsidR="00594EFC" w:rsidRPr="008C0788">
        <w:rPr>
          <w:rFonts w:asciiTheme="minorHAnsi" w:hAnsiTheme="minorHAnsi"/>
          <w:szCs w:val="22"/>
        </w:rPr>
        <w:t xml:space="preserve"> </w:t>
      </w:r>
      <w:r w:rsidRPr="008C0788">
        <w:rPr>
          <w:rFonts w:asciiTheme="minorHAnsi" w:hAnsiTheme="minorHAnsi"/>
          <w:szCs w:val="22"/>
        </w:rPr>
        <w:t>NFPA 285 as determined by building code.</w:t>
      </w:r>
      <w:r>
        <w:rPr>
          <w:rFonts w:asciiTheme="minorHAnsi" w:hAnsiTheme="minorHAnsi"/>
          <w:szCs w:val="22"/>
        </w:rPr>
        <w:t xml:space="preserve">  </w:t>
      </w:r>
      <w:r w:rsidRPr="008C0788">
        <w:rPr>
          <w:rFonts w:asciiTheme="minorHAnsi" w:hAnsiTheme="minorHAnsi"/>
          <w:szCs w:val="22"/>
        </w:rPr>
        <w:t>If required, specify materials and their execution to meet this requirement.  Since NFPA 285 is an assembly test, cross reference and specify materials in other relevant specifications section to meet this standard.</w:t>
      </w:r>
    </w:p>
    <w:p w14:paraId="12C65990" w14:textId="201D6859" w:rsidR="008C6A2D" w:rsidRDefault="008C6A2D" w:rsidP="00E605D1">
      <w:pPr>
        <w:pStyle w:val="hanging"/>
        <w:ind w:left="360" w:hanging="360"/>
        <w:jc w:val="left"/>
        <w:rPr>
          <w:rFonts w:asciiTheme="minorHAnsi" w:hAnsiTheme="minorHAnsi"/>
          <w:szCs w:val="22"/>
        </w:rPr>
      </w:pPr>
      <w:r>
        <w:rPr>
          <w:rFonts w:asciiTheme="minorHAnsi" w:hAnsiTheme="minorHAnsi" w:cs="Arial"/>
          <w:szCs w:val="22"/>
        </w:rPr>
        <w:t>6.</w:t>
      </w:r>
      <w:r>
        <w:rPr>
          <w:rFonts w:asciiTheme="minorHAnsi" w:hAnsiTheme="minorHAnsi" w:cs="Arial"/>
          <w:szCs w:val="22"/>
        </w:rPr>
        <w:tab/>
      </w:r>
      <w:r w:rsidRPr="008C0788">
        <w:rPr>
          <w:rFonts w:asciiTheme="minorHAnsi" w:hAnsiTheme="minorHAnsi"/>
          <w:szCs w:val="22"/>
        </w:rPr>
        <w:t xml:space="preserve">Specify the air barrier to be either vapor permeable or impermeable based on the A/E’s </w:t>
      </w:r>
      <w:r w:rsidR="001662CD" w:rsidRPr="008C0788">
        <w:rPr>
          <w:rFonts w:asciiTheme="minorHAnsi" w:hAnsiTheme="minorHAnsi"/>
          <w:szCs w:val="22"/>
        </w:rPr>
        <w:t>analysis</w:t>
      </w:r>
      <w:r w:rsidRPr="008C0788">
        <w:rPr>
          <w:rFonts w:asciiTheme="minorHAnsi" w:hAnsiTheme="minorHAnsi"/>
          <w:szCs w:val="22"/>
        </w:rPr>
        <w:t xml:space="preserve"> that original construction moisture dissipates and subsequent moisture from weather or occupancy does not accumulate in any one element of the wall system.</w:t>
      </w:r>
    </w:p>
    <w:p w14:paraId="5E66A81A" w14:textId="27FD0D68" w:rsidR="00156478" w:rsidRDefault="00156478" w:rsidP="00E605D1">
      <w:pPr>
        <w:pStyle w:val="hanging"/>
        <w:ind w:left="360" w:hanging="360"/>
        <w:jc w:val="left"/>
        <w:rPr>
          <w:rFonts w:asciiTheme="minorHAnsi" w:hAnsiTheme="minorHAnsi"/>
          <w:szCs w:val="22"/>
        </w:rPr>
      </w:pPr>
      <w:r>
        <w:rPr>
          <w:rFonts w:asciiTheme="minorHAnsi" w:hAnsiTheme="minorHAnsi"/>
          <w:szCs w:val="22"/>
        </w:rPr>
        <w:t>6.1</w:t>
      </w:r>
      <w:r>
        <w:rPr>
          <w:rFonts w:asciiTheme="minorHAnsi" w:hAnsiTheme="minorHAnsi"/>
          <w:szCs w:val="22"/>
        </w:rPr>
        <w:tab/>
      </w:r>
      <w:r w:rsidRPr="008C0788">
        <w:rPr>
          <w:rFonts w:asciiTheme="minorHAnsi" w:hAnsiTheme="minorHAnsi"/>
          <w:szCs w:val="22"/>
        </w:rPr>
        <w:t xml:space="preserve">If the air barrier </w:t>
      </w:r>
      <w:r w:rsidR="001662CD" w:rsidRPr="008C0788">
        <w:rPr>
          <w:rFonts w:asciiTheme="minorHAnsi" w:hAnsiTheme="minorHAnsi"/>
          <w:szCs w:val="22"/>
        </w:rPr>
        <w:t>is</w:t>
      </w:r>
      <w:r w:rsidRPr="008C0788">
        <w:rPr>
          <w:rFonts w:asciiTheme="minorHAnsi" w:hAnsiTheme="minorHAnsi"/>
          <w:szCs w:val="22"/>
        </w:rPr>
        <w:t xml:space="preserve"> air permeable, specify the required vapor permeance as determined in accordance with ASTM E96.</w:t>
      </w:r>
    </w:p>
    <w:p w14:paraId="234BCF87" w14:textId="1CF239F9" w:rsidR="00156478" w:rsidRDefault="00156478" w:rsidP="00E605D1">
      <w:pPr>
        <w:pStyle w:val="hanging"/>
        <w:ind w:left="360" w:hanging="360"/>
        <w:jc w:val="left"/>
        <w:rPr>
          <w:rFonts w:asciiTheme="minorHAnsi" w:hAnsiTheme="minorHAnsi"/>
          <w:szCs w:val="22"/>
        </w:rPr>
      </w:pPr>
      <w:r>
        <w:rPr>
          <w:rFonts w:asciiTheme="minorHAnsi" w:hAnsiTheme="minorHAnsi"/>
          <w:szCs w:val="22"/>
        </w:rPr>
        <w:t>6.2</w:t>
      </w:r>
      <w:r>
        <w:rPr>
          <w:rFonts w:asciiTheme="minorHAnsi" w:hAnsiTheme="minorHAnsi"/>
          <w:szCs w:val="22"/>
        </w:rPr>
        <w:tab/>
      </w:r>
      <w:r w:rsidRPr="008C0788">
        <w:rPr>
          <w:rFonts w:asciiTheme="minorHAnsi" w:hAnsiTheme="minorHAnsi"/>
          <w:szCs w:val="22"/>
        </w:rPr>
        <w:t xml:space="preserve">If both types of air barriers, permeable and impermeable, are to be used on the same project at </w:t>
      </w:r>
      <w:r w:rsidR="00594EFC" w:rsidRPr="008C0788">
        <w:rPr>
          <w:rFonts w:asciiTheme="minorHAnsi" w:hAnsiTheme="minorHAnsi"/>
          <w:szCs w:val="22"/>
        </w:rPr>
        <w:t>separate locations</w:t>
      </w:r>
      <w:r w:rsidRPr="008C0788">
        <w:rPr>
          <w:rFonts w:asciiTheme="minorHAnsi" w:hAnsiTheme="minorHAnsi"/>
          <w:szCs w:val="22"/>
        </w:rPr>
        <w:t>, clearly identify these different materials on the drawings and use nomenclature in the specifications consistent with that on the drawings to eliminate confusion.</w:t>
      </w:r>
    </w:p>
    <w:p w14:paraId="2E653EF8" w14:textId="77777777" w:rsidR="00156478" w:rsidRDefault="00156478" w:rsidP="00E605D1">
      <w:pPr>
        <w:pStyle w:val="hanging"/>
        <w:ind w:left="360" w:hanging="360"/>
        <w:jc w:val="left"/>
        <w:rPr>
          <w:rFonts w:asciiTheme="minorHAnsi" w:hAnsiTheme="minorHAnsi"/>
          <w:szCs w:val="22"/>
        </w:rPr>
      </w:pPr>
      <w:r>
        <w:rPr>
          <w:rFonts w:asciiTheme="minorHAnsi" w:hAnsiTheme="minorHAnsi"/>
          <w:szCs w:val="22"/>
        </w:rPr>
        <w:t>7.</w:t>
      </w:r>
      <w:r>
        <w:rPr>
          <w:rFonts w:asciiTheme="minorHAnsi" w:hAnsiTheme="minorHAnsi"/>
          <w:szCs w:val="22"/>
        </w:rPr>
        <w:tab/>
      </w:r>
      <w:r w:rsidRPr="008C0788">
        <w:rPr>
          <w:rFonts w:asciiTheme="minorHAnsi" w:hAnsiTheme="minorHAnsi"/>
          <w:szCs w:val="22"/>
        </w:rPr>
        <w:t>A/E shall detail all transitions.  Specify that the contractor shall refer to the drawings for all transitions and specify that submittals, manufacturer compatibility letters and shop drawings be supplied to ensure permanent tie-in with compatible materials at, but not limited to, the following locations:</w:t>
      </w:r>
    </w:p>
    <w:p w14:paraId="7D2D6A29" w14:textId="25D833B1" w:rsidR="00156478" w:rsidRDefault="00156478" w:rsidP="00E605D1">
      <w:pPr>
        <w:pStyle w:val="hanging"/>
        <w:ind w:left="360" w:hanging="360"/>
        <w:jc w:val="left"/>
        <w:rPr>
          <w:rFonts w:asciiTheme="minorHAnsi" w:hAnsiTheme="minorHAnsi"/>
          <w:szCs w:val="22"/>
        </w:rPr>
      </w:pPr>
      <w:r>
        <w:rPr>
          <w:rFonts w:asciiTheme="minorHAnsi" w:hAnsiTheme="minorHAnsi"/>
          <w:szCs w:val="22"/>
        </w:rPr>
        <w:t>7.1</w:t>
      </w:r>
      <w:r>
        <w:rPr>
          <w:rFonts w:asciiTheme="minorHAnsi" w:hAnsiTheme="minorHAnsi"/>
          <w:szCs w:val="22"/>
        </w:rPr>
        <w:tab/>
      </w:r>
      <w:r w:rsidRPr="008C0788">
        <w:rPr>
          <w:rFonts w:asciiTheme="minorHAnsi" w:hAnsiTheme="minorHAnsi"/>
          <w:szCs w:val="22"/>
        </w:rPr>
        <w:t>Foundation waterproofing, including penetrations, ties</w:t>
      </w:r>
      <w:r w:rsidR="00594EFC">
        <w:rPr>
          <w:rFonts w:asciiTheme="minorHAnsi" w:hAnsiTheme="minorHAnsi"/>
          <w:szCs w:val="22"/>
        </w:rPr>
        <w:t>,</w:t>
      </w:r>
      <w:r w:rsidRPr="008C0788">
        <w:rPr>
          <w:rFonts w:asciiTheme="minorHAnsi" w:hAnsiTheme="minorHAnsi"/>
          <w:szCs w:val="22"/>
        </w:rPr>
        <w:t xml:space="preserve"> and anchors.</w:t>
      </w:r>
    </w:p>
    <w:p w14:paraId="524E9E54" w14:textId="6A965F70" w:rsidR="00156478" w:rsidRDefault="00156478" w:rsidP="008C6A2D">
      <w:pPr>
        <w:pStyle w:val="hanging"/>
        <w:ind w:left="360" w:hanging="360"/>
        <w:rPr>
          <w:rFonts w:asciiTheme="minorHAnsi" w:hAnsiTheme="minorHAnsi"/>
          <w:szCs w:val="22"/>
        </w:rPr>
      </w:pPr>
      <w:r>
        <w:rPr>
          <w:rFonts w:asciiTheme="minorHAnsi" w:hAnsiTheme="minorHAnsi"/>
          <w:szCs w:val="22"/>
        </w:rPr>
        <w:lastRenderedPageBreak/>
        <w:t>7.2</w:t>
      </w:r>
      <w:r>
        <w:rPr>
          <w:rFonts w:asciiTheme="minorHAnsi" w:hAnsiTheme="minorHAnsi"/>
          <w:szCs w:val="22"/>
        </w:rPr>
        <w:tab/>
      </w:r>
      <w:r w:rsidRPr="008C0788">
        <w:rPr>
          <w:rFonts w:asciiTheme="minorHAnsi" w:hAnsiTheme="minorHAnsi"/>
          <w:szCs w:val="22"/>
        </w:rPr>
        <w:t>Walls, windows, curtain walls, storefronts, louvers</w:t>
      </w:r>
      <w:r w:rsidR="00594EFC">
        <w:rPr>
          <w:rFonts w:asciiTheme="minorHAnsi" w:hAnsiTheme="minorHAnsi"/>
          <w:szCs w:val="22"/>
        </w:rPr>
        <w:t>,</w:t>
      </w:r>
      <w:r w:rsidRPr="008C0788">
        <w:rPr>
          <w:rFonts w:asciiTheme="minorHAnsi" w:hAnsiTheme="minorHAnsi"/>
          <w:szCs w:val="22"/>
        </w:rPr>
        <w:t xml:space="preserve"> and doors.</w:t>
      </w:r>
    </w:p>
    <w:p w14:paraId="2D1CEB09" w14:textId="77777777" w:rsidR="00156478" w:rsidRDefault="00156478" w:rsidP="008C6A2D">
      <w:pPr>
        <w:pStyle w:val="hanging"/>
        <w:ind w:left="360" w:hanging="360"/>
        <w:rPr>
          <w:rFonts w:asciiTheme="minorHAnsi" w:hAnsiTheme="minorHAnsi"/>
          <w:szCs w:val="22"/>
        </w:rPr>
      </w:pPr>
      <w:r>
        <w:rPr>
          <w:rFonts w:asciiTheme="minorHAnsi" w:hAnsiTheme="minorHAnsi"/>
          <w:szCs w:val="22"/>
        </w:rPr>
        <w:t>7.3</w:t>
      </w:r>
      <w:r>
        <w:rPr>
          <w:rFonts w:asciiTheme="minorHAnsi" w:hAnsiTheme="minorHAnsi"/>
          <w:szCs w:val="22"/>
        </w:rPr>
        <w:tab/>
      </w:r>
      <w:r w:rsidRPr="008C0788">
        <w:rPr>
          <w:rFonts w:asciiTheme="minorHAnsi" w:hAnsiTheme="minorHAnsi"/>
          <w:szCs w:val="22"/>
        </w:rPr>
        <w:t>Different assemblies and fixed openings within those assemblies.</w:t>
      </w:r>
    </w:p>
    <w:p w14:paraId="49718F09" w14:textId="77777777" w:rsidR="00156478" w:rsidRDefault="00156478" w:rsidP="008C6A2D">
      <w:pPr>
        <w:pStyle w:val="hanging"/>
        <w:ind w:left="360" w:hanging="360"/>
        <w:rPr>
          <w:rFonts w:asciiTheme="minorHAnsi" w:hAnsiTheme="minorHAnsi"/>
          <w:szCs w:val="22"/>
        </w:rPr>
      </w:pPr>
      <w:r>
        <w:rPr>
          <w:rFonts w:asciiTheme="minorHAnsi" w:hAnsiTheme="minorHAnsi"/>
          <w:szCs w:val="22"/>
        </w:rPr>
        <w:t>7.4</w:t>
      </w:r>
      <w:r>
        <w:rPr>
          <w:rFonts w:asciiTheme="minorHAnsi" w:hAnsiTheme="minorHAnsi"/>
          <w:szCs w:val="22"/>
        </w:rPr>
        <w:tab/>
      </w:r>
      <w:r w:rsidRPr="008C0788">
        <w:rPr>
          <w:rFonts w:asciiTheme="minorHAnsi" w:hAnsiTheme="minorHAnsi"/>
          <w:szCs w:val="22"/>
        </w:rPr>
        <w:t>Adjacent building existing buildings for additions or remodeling projects</w:t>
      </w:r>
      <w:r>
        <w:rPr>
          <w:rFonts w:asciiTheme="minorHAnsi" w:hAnsiTheme="minorHAnsi"/>
          <w:szCs w:val="22"/>
        </w:rPr>
        <w:t>.</w:t>
      </w:r>
    </w:p>
    <w:p w14:paraId="24893326" w14:textId="77777777" w:rsidR="00156478" w:rsidRDefault="00156478" w:rsidP="008C6A2D">
      <w:pPr>
        <w:pStyle w:val="hanging"/>
        <w:ind w:left="360" w:hanging="360"/>
        <w:rPr>
          <w:rFonts w:asciiTheme="minorHAnsi" w:hAnsiTheme="minorHAnsi"/>
          <w:szCs w:val="22"/>
        </w:rPr>
      </w:pPr>
      <w:r>
        <w:rPr>
          <w:rFonts w:asciiTheme="minorHAnsi" w:hAnsiTheme="minorHAnsi"/>
          <w:szCs w:val="22"/>
        </w:rPr>
        <w:t>7.5</w:t>
      </w:r>
      <w:r>
        <w:rPr>
          <w:rFonts w:asciiTheme="minorHAnsi" w:hAnsiTheme="minorHAnsi"/>
          <w:szCs w:val="22"/>
        </w:rPr>
        <w:tab/>
        <w:t>Soffits.</w:t>
      </w:r>
    </w:p>
    <w:p w14:paraId="3E7BFB57" w14:textId="77777777" w:rsidR="00156478" w:rsidRDefault="00156478" w:rsidP="008C6A2D">
      <w:pPr>
        <w:pStyle w:val="hanging"/>
        <w:ind w:left="360" w:hanging="360"/>
        <w:rPr>
          <w:rFonts w:asciiTheme="minorHAnsi" w:hAnsiTheme="minorHAnsi"/>
          <w:szCs w:val="22"/>
        </w:rPr>
      </w:pPr>
      <w:r>
        <w:rPr>
          <w:rFonts w:asciiTheme="minorHAnsi" w:hAnsiTheme="minorHAnsi"/>
          <w:szCs w:val="22"/>
        </w:rPr>
        <w:t>7.6</w:t>
      </w:r>
      <w:r>
        <w:rPr>
          <w:rFonts w:asciiTheme="minorHAnsi" w:hAnsiTheme="minorHAnsi"/>
          <w:szCs w:val="22"/>
        </w:rPr>
        <w:tab/>
      </w:r>
      <w:r w:rsidRPr="008C0788">
        <w:rPr>
          <w:rFonts w:asciiTheme="minorHAnsi" w:hAnsiTheme="minorHAnsi"/>
          <w:szCs w:val="22"/>
        </w:rPr>
        <w:t>Construction, control, and expansion joints.</w:t>
      </w:r>
    </w:p>
    <w:p w14:paraId="35661DD6" w14:textId="77777777" w:rsidR="00156478" w:rsidRDefault="00156478" w:rsidP="008C6A2D">
      <w:pPr>
        <w:pStyle w:val="hanging"/>
        <w:ind w:left="360" w:hanging="360"/>
        <w:rPr>
          <w:rFonts w:asciiTheme="minorHAnsi" w:hAnsiTheme="minorHAnsi"/>
          <w:szCs w:val="22"/>
        </w:rPr>
      </w:pPr>
      <w:r>
        <w:rPr>
          <w:rFonts w:asciiTheme="minorHAnsi" w:hAnsiTheme="minorHAnsi"/>
          <w:szCs w:val="22"/>
        </w:rPr>
        <w:t>7.7</w:t>
      </w:r>
      <w:r>
        <w:rPr>
          <w:rFonts w:asciiTheme="minorHAnsi" w:hAnsiTheme="minorHAnsi"/>
          <w:szCs w:val="22"/>
        </w:rPr>
        <w:tab/>
      </w:r>
      <w:r w:rsidRPr="008C0788">
        <w:rPr>
          <w:rFonts w:asciiTheme="minorHAnsi" w:hAnsiTheme="minorHAnsi"/>
          <w:szCs w:val="22"/>
        </w:rPr>
        <w:t>All penetrations and utility connections through the air barrier</w:t>
      </w:r>
      <w:r>
        <w:rPr>
          <w:rFonts w:asciiTheme="minorHAnsi" w:hAnsiTheme="minorHAnsi"/>
          <w:szCs w:val="22"/>
        </w:rPr>
        <w:t>.</w:t>
      </w:r>
    </w:p>
    <w:p w14:paraId="29935D6E" w14:textId="77777777" w:rsidR="00156478" w:rsidRDefault="00156478" w:rsidP="008C6A2D">
      <w:pPr>
        <w:pStyle w:val="hanging"/>
        <w:ind w:left="360" w:hanging="360"/>
        <w:rPr>
          <w:rFonts w:asciiTheme="minorHAnsi" w:hAnsiTheme="minorHAnsi"/>
          <w:szCs w:val="22"/>
        </w:rPr>
      </w:pPr>
      <w:r>
        <w:rPr>
          <w:rFonts w:asciiTheme="minorHAnsi" w:hAnsiTheme="minorHAnsi"/>
          <w:szCs w:val="22"/>
        </w:rPr>
        <w:t>7.8</w:t>
      </w:r>
      <w:r>
        <w:rPr>
          <w:rFonts w:asciiTheme="minorHAnsi" w:hAnsiTheme="minorHAnsi"/>
          <w:szCs w:val="22"/>
        </w:rPr>
        <w:tab/>
      </w:r>
      <w:r w:rsidRPr="008C0788">
        <w:rPr>
          <w:rFonts w:asciiTheme="minorHAnsi" w:hAnsiTheme="minorHAnsi"/>
          <w:szCs w:val="22"/>
        </w:rPr>
        <w:t>Seismic and expansion joints.</w:t>
      </w:r>
    </w:p>
    <w:p w14:paraId="157411C4" w14:textId="77777777" w:rsidR="00156478" w:rsidRDefault="00156478" w:rsidP="008C6A2D">
      <w:pPr>
        <w:pStyle w:val="hanging"/>
        <w:ind w:left="360" w:hanging="360"/>
        <w:rPr>
          <w:rFonts w:asciiTheme="minorHAnsi" w:hAnsiTheme="minorHAnsi"/>
          <w:szCs w:val="22"/>
        </w:rPr>
      </w:pPr>
      <w:r>
        <w:rPr>
          <w:rFonts w:asciiTheme="minorHAnsi" w:hAnsiTheme="minorHAnsi"/>
          <w:szCs w:val="22"/>
        </w:rPr>
        <w:t>7.9</w:t>
      </w:r>
      <w:r>
        <w:rPr>
          <w:rFonts w:asciiTheme="minorHAnsi" w:hAnsiTheme="minorHAnsi"/>
          <w:szCs w:val="22"/>
        </w:rPr>
        <w:tab/>
      </w:r>
      <w:r w:rsidRPr="008C0788">
        <w:rPr>
          <w:rFonts w:asciiTheme="minorHAnsi" w:hAnsiTheme="minorHAnsi"/>
          <w:szCs w:val="22"/>
        </w:rPr>
        <w:t>All other potential air leakage pathways in the building envelope.</w:t>
      </w:r>
    </w:p>
    <w:p w14:paraId="20DA46A6" w14:textId="77777777" w:rsidR="00156478" w:rsidRDefault="00156478" w:rsidP="008546E7">
      <w:pPr>
        <w:pStyle w:val="hanging"/>
        <w:ind w:left="360" w:hanging="360"/>
        <w:jc w:val="left"/>
        <w:rPr>
          <w:rFonts w:asciiTheme="minorHAnsi" w:hAnsiTheme="minorHAnsi"/>
          <w:szCs w:val="22"/>
        </w:rPr>
      </w:pPr>
      <w:r>
        <w:rPr>
          <w:rFonts w:asciiTheme="minorHAnsi" w:hAnsiTheme="minorHAnsi"/>
          <w:szCs w:val="22"/>
        </w:rPr>
        <w:t>8.</w:t>
      </w:r>
      <w:r>
        <w:rPr>
          <w:rFonts w:asciiTheme="minorHAnsi" w:hAnsiTheme="minorHAnsi"/>
          <w:szCs w:val="22"/>
        </w:rPr>
        <w:tab/>
      </w:r>
      <w:r w:rsidRPr="008C0788">
        <w:rPr>
          <w:rFonts w:asciiTheme="minorHAnsi" w:hAnsiTheme="minorHAnsi"/>
          <w:szCs w:val="22"/>
        </w:rPr>
        <w:t>Specify that the air barrier manufacturer and installer be present for the mock-up. Refer to the masonry section for mock-up requirements.</w:t>
      </w:r>
    </w:p>
    <w:p w14:paraId="70D51BDA" w14:textId="77777777" w:rsidR="00156478" w:rsidRDefault="00156478" w:rsidP="008546E7">
      <w:pPr>
        <w:pStyle w:val="hanging"/>
        <w:ind w:left="360" w:hanging="360"/>
        <w:jc w:val="left"/>
        <w:rPr>
          <w:rFonts w:asciiTheme="minorHAnsi" w:hAnsiTheme="minorHAnsi"/>
          <w:szCs w:val="22"/>
        </w:rPr>
      </w:pPr>
      <w:r>
        <w:rPr>
          <w:rFonts w:asciiTheme="minorHAnsi" w:hAnsiTheme="minorHAnsi"/>
          <w:szCs w:val="22"/>
        </w:rPr>
        <w:t>9.</w:t>
      </w:r>
      <w:r>
        <w:rPr>
          <w:rFonts w:asciiTheme="minorHAnsi" w:hAnsiTheme="minorHAnsi"/>
          <w:szCs w:val="22"/>
        </w:rPr>
        <w:tab/>
      </w:r>
      <w:r w:rsidRPr="008C0788">
        <w:rPr>
          <w:rFonts w:asciiTheme="minorHAnsi" w:hAnsiTheme="minorHAnsi"/>
          <w:szCs w:val="22"/>
        </w:rPr>
        <w:t>Specify that the submittals shall include the manufacturer’s minimum adhesion value for each type of air barrier on each substrate.</w:t>
      </w:r>
    </w:p>
    <w:p w14:paraId="3A9A7A53" w14:textId="31F82699" w:rsidR="00156478" w:rsidRDefault="00156478" w:rsidP="008546E7">
      <w:pPr>
        <w:pStyle w:val="hanging"/>
        <w:ind w:left="360" w:hanging="360"/>
        <w:jc w:val="left"/>
        <w:rPr>
          <w:rFonts w:asciiTheme="minorHAnsi" w:hAnsiTheme="minorHAnsi"/>
          <w:szCs w:val="22"/>
        </w:rPr>
      </w:pPr>
      <w:r>
        <w:rPr>
          <w:rFonts w:asciiTheme="minorHAnsi" w:hAnsiTheme="minorHAnsi"/>
          <w:szCs w:val="22"/>
        </w:rPr>
        <w:t>10.</w:t>
      </w:r>
      <w:r>
        <w:rPr>
          <w:rFonts w:asciiTheme="minorHAnsi" w:hAnsiTheme="minorHAnsi"/>
          <w:szCs w:val="22"/>
        </w:rPr>
        <w:tab/>
      </w:r>
      <w:r w:rsidRPr="008C0788">
        <w:rPr>
          <w:rFonts w:asciiTheme="minorHAnsi" w:hAnsiTheme="minorHAnsi"/>
          <w:szCs w:val="22"/>
        </w:rPr>
        <w:t xml:space="preserve">If other critical building envelope components adhere/seal directly to the air barrier/transition membrane and rely on this adhesion to provide </w:t>
      </w:r>
      <w:r w:rsidR="001662CD" w:rsidRPr="008C0788">
        <w:rPr>
          <w:rFonts w:asciiTheme="minorHAnsi" w:hAnsiTheme="minorHAnsi"/>
          <w:szCs w:val="22"/>
        </w:rPr>
        <w:t>long-term</w:t>
      </w:r>
      <w:r w:rsidRPr="008C0788">
        <w:rPr>
          <w:rFonts w:asciiTheme="minorHAnsi" w:hAnsiTheme="minorHAnsi"/>
          <w:szCs w:val="22"/>
        </w:rPr>
        <w:t xml:space="preserve"> performance:</w:t>
      </w:r>
    </w:p>
    <w:p w14:paraId="53538D01" w14:textId="77777777" w:rsidR="00156478" w:rsidRDefault="00156478" w:rsidP="008546E7">
      <w:pPr>
        <w:pStyle w:val="hanging"/>
        <w:ind w:left="540" w:hanging="540"/>
        <w:jc w:val="left"/>
        <w:rPr>
          <w:rFonts w:asciiTheme="minorHAnsi" w:hAnsiTheme="minorHAnsi"/>
          <w:szCs w:val="22"/>
        </w:rPr>
      </w:pPr>
      <w:r>
        <w:rPr>
          <w:rFonts w:asciiTheme="minorHAnsi" w:hAnsiTheme="minorHAnsi"/>
          <w:szCs w:val="22"/>
        </w:rPr>
        <w:t>10.1</w:t>
      </w:r>
      <w:r>
        <w:rPr>
          <w:rFonts w:asciiTheme="minorHAnsi" w:hAnsiTheme="minorHAnsi"/>
          <w:szCs w:val="22"/>
        </w:rPr>
        <w:tab/>
      </w:r>
      <w:r w:rsidR="00DA1DA4" w:rsidRPr="008C0788">
        <w:rPr>
          <w:rFonts w:asciiTheme="minorHAnsi" w:hAnsiTheme="minorHAnsi"/>
          <w:szCs w:val="22"/>
        </w:rPr>
        <w:t>Specify the minimum adhesion rate of the air barrier/ transition membranes to each critical substrate.</w:t>
      </w:r>
    </w:p>
    <w:p w14:paraId="47554ACF" w14:textId="77777777" w:rsidR="00DA1DA4" w:rsidRDefault="00DA1DA4" w:rsidP="008546E7">
      <w:pPr>
        <w:pStyle w:val="hanging"/>
        <w:ind w:left="540" w:hanging="540"/>
        <w:jc w:val="left"/>
        <w:rPr>
          <w:rFonts w:asciiTheme="minorHAnsi" w:hAnsiTheme="minorHAnsi"/>
          <w:szCs w:val="22"/>
        </w:rPr>
      </w:pPr>
      <w:r>
        <w:rPr>
          <w:rFonts w:asciiTheme="minorHAnsi" w:hAnsiTheme="minorHAnsi"/>
          <w:szCs w:val="22"/>
        </w:rPr>
        <w:t>10.2</w:t>
      </w:r>
      <w:r>
        <w:rPr>
          <w:rFonts w:asciiTheme="minorHAnsi" w:hAnsiTheme="minorHAnsi"/>
          <w:szCs w:val="22"/>
        </w:rPr>
        <w:tab/>
      </w:r>
      <w:r w:rsidRPr="008C0788">
        <w:rPr>
          <w:rFonts w:asciiTheme="minorHAnsi" w:hAnsiTheme="minorHAnsi"/>
          <w:szCs w:val="22"/>
        </w:rPr>
        <w:t>Specifying ASTM D4541 adhesion testing to confirm that the air barrier is adhered to meet the minimum adhesion rate.</w:t>
      </w:r>
    </w:p>
    <w:p w14:paraId="2E23D32C" w14:textId="13A6BB09" w:rsidR="00DA1DA4" w:rsidRDefault="00DA1DA4" w:rsidP="008546E7">
      <w:pPr>
        <w:pStyle w:val="hanging"/>
        <w:ind w:left="540" w:hanging="540"/>
        <w:jc w:val="left"/>
        <w:rPr>
          <w:rFonts w:asciiTheme="minorHAnsi" w:hAnsiTheme="minorHAnsi"/>
          <w:szCs w:val="22"/>
        </w:rPr>
      </w:pPr>
      <w:r>
        <w:rPr>
          <w:rFonts w:asciiTheme="minorHAnsi" w:hAnsiTheme="minorHAnsi"/>
          <w:szCs w:val="22"/>
        </w:rPr>
        <w:t>10.3</w:t>
      </w:r>
      <w:r>
        <w:rPr>
          <w:rFonts w:asciiTheme="minorHAnsi" w:hAnsiTheme="minorHAnsi"/>
          <w:szCs w:val="22"/>
        </w:rPr>
        <w:tab/>
      </w:r>
      <w:r w:rsidRPr="008C0788">
        <w:rPr>
          <w:rFonts w:asciiTheme="minorHAnsi" w:hAnsiTheme="minorHAnsi"/>
          <w:szCs w:val="22"/>
        </w:rPr>
        <w:t xml:space="preserve">Specify contractor required adhesion and compatibility testing be performed. </w:t>
      </w:r>
      <w:r w:rsidR="00594EFC" w:rsidRPr="008C0788">
        <w:rPr>
          <w:rFonts w:asciiTheme="minorHAnsi" w:hAnsiTheme="minorHAnsi"/>
          <w:szCs w:val="22"/>
        </w:rPr>
        <w:t>The contractor shall submit results of testing and manufacturer approval/compatibility letters</w:t>
      </w:r>
      <w:r w:rsidRPr="008C0788">
        <w:rPr>
          <w:rFonts w:asciiTheme="minorHAnsi" w:hAnsiTheme="minorHAnsi"/>
          <w:szCs w:val="22"/>
        </w:rPr>
        <w:t>.</w:t>
      </w:r>
    </w:p>
    <w:p w14:paraId="2F690F02" w14:textId="77777777" w:rsidR="00DA1DA4" w:rsidRDefault="00DA1DA4" w:rsidP="008546E7">
      <w:pPr>
        <w:pStyle w:val="hanging"/>
        <w:ind w:left="360" w:hanging="360"/>
        <w:jc w:val="left"/>
        <w:rPr>
          <w:rFonts w:asciiTheme="minorHAnsi" w:hAnsiTheme="minorHAnsi"/>
          <w:szCs w:val="22"/>
        </w:rPr>
      </w:pPr>
      <w:r>
        <w:rPr>
          <w:rFonts w:asciiTheme="minorHAnsi" w:hAnsiTheme="minorHAnsi" w:cs="Arial"/>
          <w:szCs w:val="22"/>
        </w:rPr>
        <w:t>11.</w:t>
      </w:r>
      <w:r>
        <w:rPr>
          <w:rFonts w:asciiTheme="minorHAnsi" w:hAnsiTheme="minorHAnsi" w:cs="Arial"/>
          <w:szCs w:val="22"/>
        </w:rPr>
        <w:tab/>
      </w:r>
      <w:r w:rsidRPr="008C0788">
        <w:rPr>
          <w:rFonts w:asciiTheme="minorHAnsi" w:hAnsiTheme="minorHAnsi"/>
          <w:szCs w:val="22"/>
        </w:rPr>
        <w:t>Specify that the Contractor is responsible for construction sequencing to allow the proper installation of a continuous air barrier in such a manner that other trades will not damage the membrane.</w:t>
      </w:r>
    </w:p>
    <w:p w14:paraId="6C719943" w14:textId="1A78E205" w:rsidR="00DA1DA4" w:rsidRPr="008C0788" w:rsidRDefault="00DA1DA4" w:rsidP="008546E7">
      <w:pPr>
        <w:pStyle w:val="hanging"/>
        <w:ind w:left="360" w:hanging="360"/>
        <w:jc w:val="left"/>
        <w:rPr>
          <w:rFonts w:asciiTheme="minorHAnsi" w:hAnsiTheme="minorHAnsi"/>
          <w:szCs w:val="22"/>
        </w:rPr>
      </w:pPr>
      <w:r>
        <w:rPr>
          <w:rFonts w:asciiTheme="minorHAnsi" w:hAnsiTheme="minorHAnsi"/>
          <w:szCs w:val="22"/>
        </w:rPr>
        <w:t>12.</w:t>
      </w:r>
      <w:r>
        <w:rPr>
          <w:rFonts w:asciiTheme="minorHAnsi" w:hAnsiTheme="minorHAnsi"/>
          <w:szCs w:val="22"/>
        </w:rPr>
        <w:tab/>
      </w:r>
      <w:r w:rsidRPr="008C0788">
        <w:rPr>
          <w:rFonts w:asciiTheme="minorHAnsi" w:hAnsiTheme="minorHAnsi"/>
          <w:szCs w:val="22"/>
        </w:rPr>
        <w:t>Specify that if penetrations and/or anchors are installed through the air barrier, a manufacture</w:t>
      </w:r>
      <w:r w:rsidR="001662CD">
        <w:rPr>
          <w:rFonts w:asciiTheme="minorHAnsi" w:hAnsiTheme="minorHAnsi"/>
          <w:szCs w:val="22"/>
        </w:rPr>
        <w:t>r</w:t>
      </w:r>
      <w:r w:rsidRPr="008C0788">
        <w:rPr>
          <w:rFonts w:asciiTheme="minorHAnsi" w:hAnsiTheme="minorHAnsi"/>
          <w:szCs w:val="22"/>
        </w:rPr>
        <w:t xml:space="preserve"> approved permanent repair or sealing application shall be performed in an air/watertight manner with manufacturer approved and compatible material and methods. </w:t>
      </w:r>
    </w:p>
    <w:p w14:paraId="5D11A1DD" w14:textId="17ED90EE" w:rsidR="00DA1DA4" w:rsidRDefault="00DA1DA4" w:rsidP="008546E7">
      <w:pPr>
        <w:pStyle w:val="hanging"/>
        <w:ind w:left="360" w:hanging="360"/>
        <w:jc w:val="left"/>
        <w:rPr>
          <w:rFonts w:asciiTheme="minorHAnsi" w:hAnsiTheme="minorHAnsi"/>
          <w:szCs w:val="22"/>
        </w:rPr>
      </w:pPr>
      <w:r>
        <w:rPr>
          <w:rFonts w:asciiTheme="minorHAnsi" w:hAnsiTheme="minorHAnsi"/>
          <w:szCs w:val="22"/>
        </w:rPr>
        <w:t>13.</w:t>
      </w:r>
      <w:r>
        <w:rPr>
          <w:rFonts w:asciiTheme="minorHAnsi" w:hAnsiTheme="minorHAnsi"/>
          <w:szCs w:val="22"/>
        </w:rPr>
        <w:tab/>
      </w:r>
      <w:r w:rsidRPr="008C0788">
        <w:rPr>
          <w:rFonts w:asciiTheme="minorHAnsi" w:hAnsiTheme="minorHAnsi"/>
          <w:szCs w:val="22"/>
        </w:rPr>
        <w:t xml:space="preserve">Specify that </w:t>
      </w:r>
      <w:r w:rsidR="005B72F2">
        <w:rPr>
          <w:rFonts w:asciiTheme="minorHAnsi" w:hAnsiTheme="minorHAnsi"/>
          <w:szCs w:val="22"/>
        </w:rPr>
        <w:t>when</w:t>
      </w:r>
      <w:r w:rsidR="005B72F2" w:rsidRPr="008C0788">
        <w:rPr>
          <w:rFonts w:asciiTheme="minorHAnsi" w:hAnsiTheme="minorHAnsi"/>
          <w:szCs w:val="22"/>
        </w:rPr>
        <w:t xml:space="preserve"> </w:t>
      </w:r>
      <w:r w:rsidRPr="008C0788">
        <w:rPr>
          <w:rFonts w:asciiTheme="minorHAnsi" w:hAnsiTheme="minorHAnsi"/>
          <w:szCs w:val="22"/>
        </w:rPr>
        <w:t>flashing membranes come in contact with an air barrier</w:t>
      </w:r>
      <w:r w:rsidR="00AE21DD">
        <w:rPr>
          <w:rFonts w:asciiTheme="minorHAnsi" w:hAnsiTheme="minorHAnsi"/>
          <w:szCs w:val="22"/>
        </w:rPr>
        <w:t>,</w:t>
      </w:r>
      <w:r w:rsidRPr="008C0788">
        <w:rPr>
          <w:rFonts w:asciiTheme="minorHAnsi" w:hAnsiTheme="minorHAnsi"/>
          <w:szCs w:val="22"/>
        </w:rPr>
        <w:t xml:space="preserve"> that the material, adhesives, mastics, etc. are compatible.</w:t>
      </w:r>
    </w:p>
    <w:p w14:paraId="087B8550" w14:textId="0F48C878" w:rsidR="00DA1DA4" w:rsidRDefault="00DA1DA4" w:rsidP="008546E7">
      <w:pPr>
        <w:pStyle w:val="hanging"/>
        <w:spacing w:after="240"/>
        <w:ind w:left="0" w:firstLine="0"/>
        <w:jc w:val="left"/>
        <w:rPr>
          <w:rFonts w:asciiTheme="minorHAnsi" w:hAnsiTheme="minorHAnsi"/>
          <w:szCs w:val="22"/>
        </w:rPr>
      </w:pPr>
      <w:r w:rsidRPr="008C0788">
        <w:rPr>
          <w:rFonts w:asciiTheme="minorHAnsi" w:hAnsiTheme="minorHAnsi"/>
          <w:szCs w:val="22"/>
        </w:rPr>
        <w:t>If the air barrier is to serve as part of the redundant moisture management system behind metal wall panels, typically at penthouses, air barrier flashing membranes shall be compatible, terminated 12-inches above the drainage plane with a stainless</w:t>
      </w:r>
      <w:r w:rsidR="00594EFC">
        <w:rPr>
          <w:rFonts w:asciiTheme="minorHAnsi" w:hAnsiTheme="minorHAnsi"/>
          <w:szCs w:val="22"/>
        </w:rPr>
        <w:t>-</w:t>
      </w:r>
      <w:r w:rsidRPr="008C0788">
        <w:rPr>
          <w:rFonts w:asciiTheme="minorHAnsi" w:hAnsiTheme="minorHAnsi"/>
          <w:szCs w:val="22"/>
        </w:rPr>
        <w:t>steel termination bar and cap sealed watertight with manufacturer approved mastic/sealant. The substrate to receive the air barrier flashing shall be cleaned, primed</w:t>
      </w:r>
      <w:r w:rsidR="00594EFC">
        <w:rPr>
          <w:rFonts w:asciiTheme="minorHAnsi" w:hAnsiTheme="minorHAnsi"/>
          <w:szCs w:val="22"/>
        </w:rPr>
        <w:t>,</w:t>
      </w:r>
      <w:r w:rsidRPr="008C0788">
        <w:rPr>
          <w:rFonts w:asciiTheme="minorHAnsi" w:hAnsiTheme="minorHAnsi"/>
          <w:szCs w:val="22"/>
        </w:rPr>
        <w:t xml:space="preserve"> and prepared and material installed in accordance with the air barrier manufacturer by a</w:t>
      </w:r>
      <w:r>
        <w:rPr>
          <w:rFonts w:asciiTheme="minorHAnsi" w:hAnsiTheme="minorHAnsi"/>
          <w:szCs w:val="22"/>
        </w:rPr>
        <w:t>n</w:t>
      </w:r>
      <w:r w:rsidRPr="008C0788">
        <w:rPr>
          <w:rFonts w:asciiTheme="minorHAnsi" w:hAnsiTheme="minorHAnsi"/>
          <w:szCs w:val="22"/>
        </w:rPr>
        <w:t xml:space="preserve"> air barrier-manufacturer approved contractor.</w:t>
      </w:r>
    </w:p>
    <w:p w14:paraId="05B6025E" w14:textId="22BAB12B" w:rsidR="00DA1DA4" w:rsidRDefault="00DA1DA4" w:rsidP="00DA1DA4">
      <w:pPr>
        <w:pStyle w:val="hanging"/>
        <w:ind w:left="0" w:firstLine="0"/>
        <w:rPr>
          <w:rFonts w:asciiTheme="minorHAnsi" w:hAnsiTheme="minorHAnsi"/>
          <w:b/>
          <w:sz w:val="24"/>
        </w:rPr>
      </w:pPr>
      <w:bookmarkStart w:id="42" w:name="_Toc93741272"/>
      <w:bookmarkStart w:id="43" w:name="_Toc237675212"/>
      <w:r w:rsidRPr="00DA5A71">
        <w:rPr>
          <w:rFonts w:asciiTheme="minorHAnsi" w:hAnsiTheme="minorHAnsi"/>
          <w:b/>
          <w:sz w:val="24"/>
        </w:rPr>
        <w:t xml:space="preserve">07 51 00 – </w:t>
      </w:r>
      <w:r w:rsidR="007E012E" w:rsidRPr="00DA5A71">
        <w:rPr>
          <w:rFonts w:asciiTheme="minorHAnsi" w:hAnsiTheme="minorHAnsi"/>
          <w:b/>
          <w:sz w:val="24"/>
        </w:rPr>
        <w:t>MEMBRANE ROOFING</w:t>
      </w:r>
      <w:bookmarkEnd w:id="42"/>
      <w:bookmarkEnd w:id="43"/>
    </w:p>
    <w:p w14:paraId="32857B62" w14:textId="77777777" w:rsidR="00D716CE" w:rsidRPr="00E8676D" w:rsidRDefault="00D716CE" w:rsidP="00D716CE">
      <w:pPr>
        <w:spacing w:after="0"/>
        <w:ind w:left="0" w:firstLine="0"/>
        <w:jc w:val="left"/>
        <w:rPr>
          <w:rFonts w:asciiTheme="minorHAnsi" w:hAnsiTheme="minorHAnsi"/>
          <w:szCs w:val="22"/>
        </w:rPr>
      </w:pPr>
      <w:r w:rsidRPr="00E8676D">
        <w:rPr>
          <w:rFonts w:asciiTheme="minorHAnsi" w:hAnsiTheme="minorHAnsi"/>
          <w:szCs w:val="22"/>
        </w:rPr>
        <w:t>All roofing materials and procedures shall be as specified in this Section.</w:t>
      </w:r>
    </w:p>
    <w:p w14:paraId="45DB3106" w14:textId="77777777" w:rsidR="00D716CE" w:rsidRDefault="00D716CE" w:rsidP="00D716CE">
      <w:pPr>
        <w:pStyle w:val="hanging"/>
        <w:ind w:left="0" w:firstLine="0"/>
        <w:jc w:val="left"/>
        <w:rPr>
          <w:rStyle w:val="Hyperlink"/>
          <w:rFonts w:asciiTheme="minorHAnsi" w:eastAsiaTheme="majorEastAsia" w:hAnsiTheme="minorHAnsi" w:cs="Arial"/>
          <w:szCs w:val="22"/>
        </w:rPr>
      </w:pPr>
      <w:r w:rsidRPr="00E8676D">
        <w:rPr>
          <w:rFonts w:asciiTheme="minorHAnsi" w:hAnsiTheme="minorHAnsi"/>
          <w:bCs/>
          <w:szCs w:val="22"/>
        </w:rPr>
        <w:t>General: R</w:t>
      </w:r>
      <w:r w:rsidRPr="00E8676D">
        <w:rPr>
          <w:rFonts w:asciiTheme="minorHAnsi" w:hAnsiTheme="minorHAnsi" w:cs="Arial"/>
          <w:szCs w:val="22"/>
        </w:rPr>
        <w:t xml:space="preserve">efer to the </w:t>
      </w:r>
      <w:r>
        <w:rPr>
          <w:rFonts w:asciiTheme="minorHAnsi" w:hAnsiTheme="minorHAnsi" w:cs="Arial"/>
          <w:szCs w:val="22"/>
        </w:rPr>
        <w:t>Minnesota State</w:t>
      </w:r>
      <w:r w:rsidRPr="00E8676D">
        <w:rPr>
          <w:rFonts w:asciiTheme="minorHAnsi" w:hAnsiTheme="minorHAnsi" w:cs="Arial"/>
          <w:szCs w:val="22"/>
        </w:rPr>
        <w:t xml:space="preserve"> “Roof Design Standards Manual- </w:t>
      </w:r>
      <w:r>
        <w:rPr>
          <w:rFonts w:asciiTheme="minorHAnsi" w:hAnsiTheme="minorHAnsi" w:cs="Arial"/>
          <w:szCs w:val="22"/>
        </w:rPr>
        <w:t>3</w:t>
      </w:r>
      <w:r w:rsidRPr="000B21FD">
        <w:rPr>
          <w:rFonts w:asciiTheme="minorHAnsi" w:hAnsiTheme="minorHAnsi" w:cs="Arial"/>
          <w:szCs w:val="22"/>
          <w:vertAlign w:val="superscript"/>
        </w:rPr>
        <w:t>rd</w:t>
      </w:r>
      <w:r>
        <w:rPr>
          <w:rFonts w:asciiTheme="minorHAnsi" w:hAnsiTheme="minorHAnsi" w:cs="Arial"/>
          <w:szCs w:val="22"/>
        </w:rPr>
        <w:t xml:space="preserve"> </w:t>
      </w:r>
      <w:r w:rsidRPr="00E8676D">
        <w:rPr>
          <w:rFonts w:asciiTheme="minorHAnsi" w:hAnsiTheme="minorHAnsi" w:cs="Arial"/>
          <w:szCs w:val="22"/>
        </w:rPr>
        <w:t xml:space="preserve">Edition, New Construction” for roofing standards and additional information, available at website: </w:t>
      </w:r>
      <w:r w:rsidRPr="00CA4A03">
        <w:t xml:space="preserve"> </w:t>
      </w:r>
      <w:hyperlink r:id="rId35" w:history="1">
        <w:r w:rsidR="001361C8">
          <w:rPr>
            <w:rStyle w:val="Hyperlink"/>
            <w:rFonts w:asciiTheme="minorHAnsi" w:hAnsiTheme="minorHAnsi"/>
            <w:szCs w:val="22"/>
          </w:rPr>
          <w:t>Minnesota State Design Standards</w:t>
        </w:r>
      </w:hyperlink>
      <w:r w:rsidRPr="00A82B98">
        <w:rPr>
          <w:rStyle w:val="Hyperlink"/>
          <w:rFonts w:asciiTheme="minorHAnsi" w:eastAsiaTheme="majorEastAsia" w:hAnsiTheme="minorHAnsi" w:cs="Arial"/>
          <w:szCs w:val="22"/>
        </w:rPr>
        <w:t>.</w:t>
      </w:r>
    </w:p>
    <w:p w14:paraId="04F48588" w14:textId="77777777" w:rsidR="0096069B" w:rsidRDefault="0096069B" w:rsidP="00D716CE">
      <w:pPr>
        <w:pStyle w:val="hanging"/>
        <w:ind w:left="0" w:firstLine="0"/>
        <w:jc w:val="left"/>
        <w:rPr>
          <w:rStyle w:val="Hyperlink"/>
          <w:rFonts w:asciiTheme="minorHAnsi" w:eastAsiaTheme="majorEastAsia" w:hAnsiTheme="minorHAnsi" w:cs="Arial"/>
          <w:szCs w:val="22"/>
        </w:rPr>
      </w:pPr>
      <w:r>
        <w:rPr>
          <w:rStyle w:val="Hyperlink"/>
          <w:rFonts w:asciiTheme="minorHAnsi" w:eastAsiaTheme="majorEastAsia" w:hAnsiTheme="minorHAnsi" w:cs="Arial"/>
          <w:szCs w:val="22"/>
        </w:rPr>
        <w:br w:type="page"/>
      </w:r>
    </w:p>
    <w:p w14:paraId="33B3576C" w14:textId="2EBAC0DC" w:rsidR="0096069B" w:rsidRDefault="0096069B" w:rsidP="00D716CE">
      <w:pPr>
        <w:pStyle w:val="hanging"/>
        <w:ind w:left="0" w:firstLine="0"/>
        <w:jc w:val="left"/>
        <w:rPr>
          <w:rFonts w:asciiTheme="minorHAnsi" w:hAnsiTheme="minorHAnsi"/>
          <w:b/>
          <w:sz w:val="24"/>
        </w:rPr>
      </w:pPr>
      <w:r w:rsidRPr="00DA5A71">
        <w:rPr>
          <w:rFonts w:asciiTheme="minorHAnsi" w:hAnsiTheme="minorHAnsi"/>
          <w:b/>
          <w:sz w:val="24"/>
        </w:rPr>
        <w:lastRenderedPageBreak/>
        <w:t xml:space="preserve">07 60 00 – </w:t>
      </w:r>
      <w:r w:rsidR="007E012E" w:rsidRPr="00DA5A71">
        <w:rPr>
          <w:rFonts w:asciiTheme="minorHAnsi" w:hAnsiTheme="minorHAnsi"/>
          <w:b/>
          <w:sz w:val="24"/>
        </w:rPr>
        <w:t>FLASHING AND SHEET METAL</w:t>
      </w:r>
    </w:p>
    <w:p w14:paraId="022D99BD" w14:textId="77777777" w:rsidR="0096069B" w:rsidRDefault="0096069B" w:rsidP="00D716CE">
      <w:pPr>
        <w:pStyle w:val="hanging"/>
        <w:ind w:left="0" w:firstLine="0"/>
        <w:jc w:val="left"/>
        <w:rPr>
          <w:rFonts w:asciiTheme="minorHAnsi" w:hAnsiTheme="minorHAnsi" w:cs="Arial"/>
          <w:szCs w:val="22"/>
        </w:rPr>
      </w:pPr>
      <w:r w:rsidRPr="00E8676D">
        <w:rPr>
          <w:rFonts w:asciiTheme="minorHAnsi" w:hAnsiTheme="minorHAnsi" w:cs="Arial"/>
          <w:szCs w:val="22"/>
        </w:rPr>
        <w:t xml:space="preserve">Specify </w:t>
      </w:r>
      <w:r w:rsidRPr="00E8676D">
        <w:rPr>
          <w:rFonts w:asciiTheme="minorHAnsi" w:hAnsiTheme="minorHAnsi"/>
          <w:szCs w:val="22"/>
        </w:rPr>
        <w:t xml:space="preserve">flashing and sheet metal materials and procedures </w:t>
      </w:r>
      <w:r w:rsidRPr="00E8676D">
        <w:rPr>
          <w:rFonts w:asciiTheme="minorHAnsi" w:hAnsiTheme="minorHAnsi" w:cs="Arial"/>
          <w:szCs w:val="22"/>
        </w:rPr>
        <w:t>required by specific Project conditions.  Use the following Example:</w:t>
      </w:r>
    </w:p>
    <w:p w14:paraId="2A6F906C" w14:textId="0FDDA9AB" w:rsidR="0096069B" w:rsidRDefault="0096069B" w:rsidP="0096069B">
      <w:pPr>
        <w:pStyle w:val="hanging"/>
        <w:ind w:left="360" w:hanging="360"/>
        <w:jc w:val="left"/>
        <w:rPr>
          <w:rFonts w:asciiTheme="minorHAnsi" w:hAnsiTheme="minorHAnsi" w:cs="Arial"/>
          <w:szCs w:val="22"/>
        </w:rPr>
      </w:pPr>
      <w:r w:rsidRPr="0096069B">
        <w:rPr>
          <w:rFonts w:asciiTheme="minorHAnsi" w:hAnsiTheme="minorHAnsi" w:cs="Arial"/>
          <w:szCs w:val="22"/>
        </w:rPr>
        <w:t>1.</w:t>
      </w:r>
      <w:r>
        <w:rPr>
          <w:rFonts w:asciiTheme="minorHAnsi" w:hAnsiTheme="minorHAnsi" w:cs="Arial"/>
          <w:szCs w:val="22"/>
        </w:rPr>
        <w:tab/>
      </w:r>
      <w:r w:rsidRPr="00E8676D">
        <w:rPr>
          <w:rFonts w:asciiTheme="minorHAnsi" w:hAnsiTheme="minorHAnsi" w:cs="Arial"/>
          <w:szCs w:val="22"/>
        </w:rPr>
        <w:t>Specify gauge: Specify whether galvanized, stainless steel, pre-painted, pre-finished steel; or anodized aluminum.</w:t>
      </w:r>
    </w:p>
    <w:p w14:paraId="150451E3" w14:textId="77777777" w:rsidR="0096069B" w:rsidRDefault="0096069B" w:rsidP="0096069B">
      <w:pPr>
        <w:pStyle w:val="hanging"/>
        <w:ind w:left="360" w:hanging="360"/>
        <w:jc w:val="left"/>
        <w:rPr>
          <w:rFonts w:asciiTheme="minorHAnsi" w:hAnsiTheme="minorHAnsi" w:cs="Arial"/>
          <w:szCs w:val="22"/>
        </w:rPr>
      </w:pPr>
      <w:r>
        <w:rPr>
          <w:rFonts w:asciiTheme="minorHAnsi" w:hAnsiTheme="minorHAnsi" w:cs="Arial"/>
          <w:szCs w:val="22"/>
        </w:rPr>
        <w:t>2.</w:t>
      </w:r>
      <w:r>
        <w:rPr>
          <w:rFonts w:asciiTheme="minorHAnsi" w:hAnsiTheme="minorHAnsi" w:cs="Arial"/>
          <w:szCs w:val="22"/>
        </w:rPr>
        <w:tab/>
      </w:r>
      <w:r w:rsidRPr="00E8676D">
        <w:rPr>
          <w:rFonts w:asciiTheme="minorHAnsi" w:hAnsiTheme="minorHAnsi" w:cs="Arial"/>
          <w:szCs w:val="22"/>
        </w:rPr>
        <w:t>Require isolation of dissimilar metals.</w:t>
      </w:r>
    </w:p>
    <w:p w14:paraId="61C622FE" w14:textId="77777777" w:rsidR="0096069B" w:rsidRDefault="0096069B" w:rsidP="0096069B">
      <w:pPr>
        <w:pStyle w:val="hanging"/>
        <w:ind w:left="360" w:hanging="360"/>
        <w:jc w:val="left"/>
        <w:rPr>
          <w:rFonts w:asciiTheme="minorHAnsi" w:hAnsiTheme="minorHAnsi" w:cs="Arial"/>
          <w:szCs w:val="22"/>
        </w:rPr>
      </w:pPr>
      <w:r>
        <w:rPr>
          <w:rFonts w:asciiTheme="minorHAnsi" w:hAnsiTheme="minorHAnsi" w:cs="Arial"/>
          <w:szCs w:val="22"/>
        </w:rPr>
        <w:t>3.</w:t>
      </w:r>
      <w:r>
        <w:rPr>
          <w:rFonts w:asciiTheme="minorHAnsi" w:hAnsiTheme="minorHAnsi" w:cs="Arial"/>
          <w:szCs w:val="22"/>
        </w:rPr>
        <w:tab/>
      </w:r>
      <w:r w:rsidRPr="00E8676D">
        <w:rPr>
          <w:rFonts w:asciiTheme="minorHAnsi" w:hAnsiTheme="minorHAnsi" w:cs="Arial"/>
          <w:szCs w:val="22"/>
        </w:rPr>
        <w:t>Specify that no fasteners penetrate through horizontal surfaces of parapet flashings or equipment curbs</w:t>
      </w:r>
      <w:r>
        <w:rPr>
          <w:rFonts w:asciiTheme="minorHAnsi" w:hAnsiTheme="minorHAnsi" w:cs="Arial"/>
          <w:szCs w:val="22"/>
        </w:rPr>
        <w:t>.</w:t>
      </w:r>
    </w:p>
    <w:p w14:paraId="09394697" w14:textId="77777777" w:rsidR="0096069B" w:rsidRDefault="0096069B" w:rsidP="0096069B">
      <w:pPr>
        <w:pStyle w:val="hanging"/>
        <w:ind w:left="360" w:hanging="360"/>
        <w:jc w:val="left"/>
        <w:rPr>
          <w:rFonts w:asciiTheme="minorHAnsi" w:hAnsiTheme="minorHAnsi" w:cs="Arial"/>
          <w:szCs w:val="22"/>
        </w:rPr>
      </w:pPr>
      <w:r>
        <w:rPr>
          <w:rFonts w:asciiTheme="minorHAnsi" w:hAnsiTheme="minorHAnsi" w:cs="Arial"/>
          <w:szCs w:val="22"/>
        </w:rPr>
        <w:t>4.</w:t>
      </w:r>
      <w:r>
        <w:rPr>
          <w:rFonts w:asciiTheme="minorHAnsi" w:hAnsiTheme="minorHAnsi" w:cs="Arial"/>
          <w:szCs w:val="22"/>
        </w:rPr>
        <w:tab/>
      </w:r>
      <w:r w:rsidRPr="00E8676D">
        <w:rPr>
          <w:rFonts w:asciiTheme="minorHAnsi" w:hAnsiTheme="minorHAnsi" w:cs="Arial"/>
          <w:szCs w:val="22"/>
        </w:rPr>
        <w:t>Through-wall flashing materials shall be as specified.  No substitutions allowed.  Specify the following for concealed flashing materials:</w:t>
      </w:r>
    </w:p>
    <w:p w14:paraId="7555B9F0" w14:textId="77777777" w:rsidR="0096069B" w:rsidRDefault="0096069B" w:rsidP="0096069B">
      <w:pPr>
        <w:pStyle w:val="hanging"/>
        <w:ind w:left="360" w:hanging="360"/>
        <w:jc w:val="left"/>
        <w:rPr>
          <w:rFonts w:asciiTheme="minorHAnsi" w:hAnsiTheme="minorHAnsi" w:cs="Arial"/>
          <w:szCs w:val="22"/>
        </w:rPr>
      </w:pPr>
      <w:r>
        <w:rPr>
          <w:rFonts w:asciiTheme="minorHAnsi" w:hAnsiTheme="minorHAnsi" w:cs="Arial"/>
          <w:szCs w:val="22"/>
        </w:rPr>
        <w:t>4.1</w:t>
      </w:r>
      <w:r>
        <w:rPr>
          <w:rFonts w:asciiTheme="minorHAnsi" w:hAnsiTheme="minorHAnsi" w:cs="Arial"/>
          <w:szCs w:val="22"/>
        </w:rPr>
        <w:tab/>
      </w:r>
      <w:r w:rsidRPr="00E8676D">
        <w:rPr>
          <w:rFonts w:asciiTheme="minorHAnsi" w:hAnsiTheme="minorHAnsi" w:cs="Arial"/>
          <w:szCs w:val="22"/>
        </w:rPr>
        <w:t>Through-wall flashing at brick ledge shall be as provided under Section 07 13 00, but only when installed above approved waterproofing system.</w:t>
      </w:r>
    </w:p>
    <w:p w14:paraId="74CB1708" w14:textId="76D3E105" w:rsidR="0096069B" w:rsidRDefault="0096069B" w:rsidP="0096069B">
      <w:pPr>
        <w:pStyle w:val="hanging"/>
        <w:ind w:left="360" w:hanging="360"/>
        <w:jc w:val="left"/>
        <w:rPr>
          <w:rFonts w:asciiTheme="minorHAnsi" w:hAnsiTheme="minorHAnsi" w:cs="Arial"/>
          <w:szCs w:val="22"/>
        </w:rPr>
      </w:pPr>
      <w:r>
        <w:rPr>
          <w:rFonts w:asciiTheme="minorHAnsi" w:hAnsiTheme="minorHAnsi" w:cs="Arial"/>
          <w:szCs w:val="22"/>
        </w:rPr>
        <w:t>4.2</w:t>
      </w:r>
      <w:r>
        <w:rPr>
          <w:rFonts w:asciiTheme="minorHAnsi" w:hAnsiTheme="minorHAnsi" w:cs="Arial"/>
          <w:szCs w:val="22"/>
        </w:rPr>
        <w:tab/>
      </w:r>
      <w:r w:rsidRPr="00E8676D">
        <w:rPr>
          <w:rFonts w:asciiTheme="minorHAnsi" w:hAnsiTheme="minorHAnsi" w:cs="Arial"/>
          <w:szCs w:val="22"/>
        </w:rPr>
        <w:t>Waterproofing protection flashing shall be prefabricated, preformed, fully welded, stainless</w:t>
      </w:r>
      <w:r w:rsidR="00594EFC">
        <w:rPr>
          <w:rFonts w:asciiTheme="minorHAnsi" w:hAnsiTheme="minorHAnsi" w:cs="Arial"/>
          <w:szCs w:val="22"/>
        </w:rPr>
        <w:t>-</w:t>
      </w:r>
      <w:r w:rsidRPr="00E8676D">
        <w:rPr>
          <w:rFonts w:asciiTheme="minorHAnsi" w:hAnsiTheme="minorHAnsi" w:cs="Arial"/>
          <w:szCs w:val="22"/>
        </w:rPr>
        <w:t xml:space="preserve">steel flashing fabricated from Type 304, </w:t>
      </w:r>
      <w:r w:rsidRPr="009F32FD">
        <w:rPr>
          <w:rFonts w:asciiTheme="minorHAnsi" w:hAnsiTheme="minorHAnsi" w:cs="Arial"/>
          <w:szCs w:val="22"/>
        </w:rPr>
        <w:t>20</w:t>
      </w:r>
      <w:r w:rsidR="00594EFC">
        <w:rPr>
          <w:rFonts w:asciiTheme="minorHAnsi" w:hAnsiTheme="minorHAnsi" w:cs="Arial"/>
          <w:szCs w:val="22"/>
        </w:rPr>
        <w:t>-</w:t>
      </w:r>
      <w:r w:rsidRPr="00E8676D">
        <w:rPr>
          <w:rFonts w:asciiTheme="minorHAnsi" w:hAnsiTheme="minorHAnsi" w:cs="Arial"/>
          <w:szCs w:val="22"/>
        </w:rPr>
        <w:t>gauge, sheet steel, furnished</w:t>
      </w:r>
      <w:r w:rsidR="00BE5A5B">
        <w:rPr>
          <w:rFonts w:asciiTheme="minorHAnsi" w:hAnsiTheme="minorHAnsi" w:cs="Arial"/>
          <w:szCs w:val="22"/>
        </w:rPr>
        <w:t>,</w:t>
      </w:r>
      <w:r w:rsidRPr="00E8676D">
        <w:rPr>
          <w:rFonts w:asciiTheme="minorHAnsi" w:hAnsiTheme="minorHAnsi" w:cs="Arial"/>
          <w:szCs w:val="22"/>
        </w:rPr>
        <w:t xml:space="preserve"> and installed by the masonry Subcontractor.</w:t>
      </w:r>
    </w:p>
    <w:p w14:paraId="2E3F8F02" w14:textId="77777777" w:rsidR="0096069B" w:rsidRDefault="0096069B" w:rsidP="0096069B">
      <w:pPr>
        <w:pStyle w:val="hanging"/>
        <w:ind w:left="360" w:hanging="360"/>
        <w:jc w:val="left"/>
        <w:rPr>
          <w:rFonts w:asciiTheme="minorHAnsi" w:hAnsiTheme="minorHAnsi" w:cs="Arial"/>
          <w:szCs w:val="22"/>
        </w:rPr>
      </w:pPr>
      <w:r>
        <w:rPr>
          <w:rFonts w:asciiTheme="minorHAnsi" w:hAnsiTheme="minorHAnsi" w:cs="Arial"/>
          <w:szCs w:val="22"/>
        </w:rPr>
        <w:t>4.3</w:t>
      </w:r>
      <w:r>
        <w:rPr>
          <w:rFonts w:asciiTheme="minorHAnsi" w:hAnsiTheme="minorHAnsi" w:cs="Arial"/>
          <w:szCs w:val="22"/>
        </w:rPr>
        <w:tab/>
      </w:r>
      <w:r w:rsidRPr="00E8676D">
        <w:rPr>
          <w:rFonts w:asciiTheme="minorHAnsi" w:hAnsiTheme="minorHAnsi" w:cs="Arial"/>
          <w:szCs w:val="22"/>
        </w:rPr>
        <w:t xml:space="preserve">Through-wall flashing above grade, and brick ledge, where waterproofing is not applied to the brick ledge, shall be with a continuous sheet </w:t>
      </w:r>
      <w:r>
        <w:rPr>
          <w:rFonts w:asciiTheme="minorHAnsi" w:hAnsiTheme="minorHAnsi" w:cs="Arial"/>
          <w:szCs w:val="22"/>
        </w:rPr>
        <w:t>of stainless steel or copper flashing (See Minnesota State Exterior Masonry Design Standards)</w:t>
      </w:r>
      <w:r w:rsidRPr="00E8676D">
        <w:rPr>
          <w:rFonts w:asciiTheme="minorHAnsi" w:hAnsiTheme="minorHAnsi" w:cs="Arial"/>
          <w:szCs w:val="22"/>
        </w:rPr>
        <w:t>.  Install with 6” laps sealed with mastic on both contact surfaces.</w:t>
      </w:r>
    </w:p>
    <w:p w14:paraId="575E185E" w14:textId="77777777" w:rsidR="0096069B" w:rsidRDefault="0096069B" w:rsidP="0096069B">
      <w:pPr>
        <w:pStyle w:val="hanging"/>
        <w:ind w:left="360" w:hanging="360"/>
        <w:jc w:val="left"/>
        <w:rPr>
          <w:rFonts w:asciiTheme="minorHAnsi" w:hAnsiTheme="minorHAnsi" w:cs="Arial"/>
          <w:szCs w:val="22"/>
        </w:rPr>
      </w:pPr>
      <w:r>
        <w:rPr>
          <w:rFonts w:asciiTheme="minorHAnsi" w:hAnsiTheme="minorHAnsi" w:cs="Arial"/>
          <w:szCs w:val="22"/>
        </w:rPr>
        <w:t>4.4</w:t>
      </w:r>
      <w:r>
        <w:rPr>
          <w:rFonts w:asciiTheme="minorHAnsi" w:hAnsiTheme="minorHAnsi" w:cs="Arial"/>
          <w:szCs w:val="22"/>
        </w:rPr>
        <w:tab/>
        <w:t xml:space="preserve">Flashing adhesive/mastic, when used, </w:t>
      </w:r>
      <w:r w:rsidRPr="00E8676D">
        <w:rPr>
          <w:rFonts w:asciiTheme="minorHAnsi" w:hAnsiTheme="minorHAnsi" w:cs="Arial"/>
          <w:szCs w:val="22"/>
        </w:rPr>
        <w:t>shall be asbestos free.</w:t>
      </w:r>
    </w:p>
    <w:p w14:paraId="4FD9A36B" w14:textId="77777777" w:rsidR="0096069B" w:rsidRDefault="0096069B" w:rsidP="0096069B">
      <w:pPr>
        <w:pStyle w:val="hanging"/>
        <w:ind w:left="360" w:hanging="360"/>
        <w:jc w:val="left"/>
        <w:rPr>
          <w:rFonts w:asciiTheme="minorHAnsi" w:hAnsiTheme="minorHAnsi" w:cs="Arial"/>
          <w:szCs w:val="22"/>
        </w:rPr>
      </w:pPr>
      <w:r>
        <w:rPr>
          <w:rFonts w:asciiTheme="minorHAnsi" w:hAnsiTheme="minorHAnsi" w:cs="Arial"/>
          <w:szCs w:val="22"/>
        </w:rPr>
        <w:t>4.5</w:t>
      </w:r>
      <w:r>
        <w:rPr>
          <w:rFonts w:asciiTheme="minorHAnsi" w:hAnsiTheme="minorHAnsi" w:cs="Arial"/>
          <w:szCs w:val="22"/>
        </w:rPr>
        <w:tab/>
      </w:r>
      <w:r w:rsidRPr="00E8676D">
        <w:rPr>
          <w:rFonts w:asciiTheme="minorHAnsi" w:hAnsiTheme="minorHAnsi" w:cs="Arial"/>
          <w:szCs w:val="22"/>
        </w:rPr>
        <w:t xml:space="preserve">Fasteners for through-wall flashing shall be </w:t>
      </w:r>
      <w:r w:rsidRPr="000B21FD">
        <w:rPr>
          <w:szCs w:val="22"/>
        </w:rPr>
        <w:t>stainless steel bolt or nail pin with a brass expansion sleeve</w:t>
      </w:r>
      <w:r w:rsidRPr="00F76680">
        <w:rPr>
          <w:szCs w:val="22"/>
        </w:rPr>
        <w:t xml:space="preserve"> for the veneer anchor</w:t>
      </w:r>
      <w:r>
        <w:rPr>
          <w:szCs w:val="22"/>
        </w:rPr>
        <w:t>s</w:t>
      </w:r>
      <w:r w:rsidRPr="00F76680">
        <w:rPr>
          <w:szCs w:val="22"/>
        </w:rPr>
        <w:t xml:space="preserve"> and a metal alloy body for the termination bar</w:t>
      </w:r>
      <w:r w:rsidRPr="00E8676D">
        <w:rPr>
          <w:rFonts w:asciiTheme="minorHAnsi" w:hAnsiTheme="minorHAnsi" w:cs="Arial"/>
          <w:szCs w:val="22"/>
        </w:rPr>
        <w:t>.</w:t>
      </w:r>
    </w:p>
    <w:p w14:paraId="6B5F0E78" w14:textId="396C698A" w:rsidR="0096069B" w:rsidRDefault="0096069B" w:rsidP="0096069B">
      <w:pPr>
        <w:pStyle w:val="hanging"/>
        <w:ind w:left="360" w:hanging="360"/>
        <w:jc w:val="left"/>
        <w:rPr>
          <w:rFonts w:asciiTheme="minorHAnsi" w:hAnsiTheme="minorHAnsi" w:cs="Arial"/>
          <w:szCs w:val="22"/>
        </w:rPr>
      </w:pPr>
      <w:r>
        <w:rPr>
          <w:rFonts w:asciiTheme="minorHAnsi" w:hAnsiTheme="minorHAnsi" w:cs="Arial"/>
          <w:szCs w:val="22"/>
        </w:rPr>
        <w:t>4.6</w:t>
      </w:r>
      <w:r>
        <w:rPr>
          <w:rFonts w:asciiTheme="minorHAnsi" w:hAnsiTheme="minorHAnsi" w:cs="Arial"/>
          <w:szCs w:val="22"/>
        </w:rPr>
        <w:tab/>
      </w:r>
      <w:r w:rsidRPr="00E8676D">
        <w:rPr>
          <w:rFonts w:asciiTheme="minorHAnsi" w:hAnsiTheme="minorHAnsi" w:cs="Arial"/>
          <w:szCs w:val="22"/>
        </w:rPr>
        <w:t xml:space="preserve">Brick tie anchors that penetrate through-wall flashing shall be </w:t>
      </w:r>
      <w:r w:rsidRPr="008C0788">
        <w:rPr>
          <w:rFonts w:asciiTheme="minorHAnsi" w:hAnsiTheme="minorHAnsi"/>
          <w:szCs w:val="22"/>
        </w:rPr>
        <w:t>stainless steel Type 304 or 316</w:t>
      </w:r>
      <w:r w:rsidRPr="00C86901">
        <w:rPr>
          <w:rFonts w:asciiTheme="minorHAnsi" w:hAnsiTheme="minorHAnsi"/>
          <w:szCs w:val="22"/>
        </w:rPr>
        <w:t>,</w:t>
      </w:r>
      <w:r w:rsidRPr="00C86901">
        <w:rPr>
          <w:rFonts w:asciiTheme="minorHAnsi" w:hAnsiTheme="minorHAnsi" w:cs="Arial"/>
          <w:szCs w:val="22"/>
        </w:rPr>
        <w:t xml:space="preserve"> </w:t>
      </w:r>
      <w:r w:rsidRPr="008C0788">
        <w:rPr>
          <w:rFonts w:asciiTheme="minorHAnsi" w:hAnsiTheme="minorHAnsi"/>
          <w:szCs w:val="22"/>
        </w:rPr>
        <w:t>Hohmann &amp; Barnard, HB-213 adjustable veneer anchors or Wire Bond, 2401 RJ-711 Adjustable Veneer Anchor with 2402 pintel</w:t>
      </w:r>
      <w:r w:rsidRPr="00E8676D">
        <w:rPr>
          <w:rFonts w:asciiTheme="minorHAnsi" w:hAnsiTheme="minorHAnsi" w:cs="Arial"/>
          <w:szCs w:val="22"/>
        </w:rPr>
        <w:t xml:space="preserve"> (stainless</w:t>
      </w:r>
      <w:r w:rsidR="00594EFC">
        <w:rPr>
          <w:rFonts w:asciiTheme="minorHAnsi" w:hAnsiTheme="minorHAnsi" w:cs="Arial"/>
          <w:szCs w:val="22"/>
        </w:rPr>
        <w:t>-</w:t>
      </w:r>
      <w:r w:rsidRPr="00E8676D">
        <w:rPr>
          <w:rFonts w:asciiTheme="minorHAnsi" w:hAnsiTheme="minorHAnsi" w:cs="Arial"/>
          <w:szCs w:val="22"/>
        </w:rPr>
        <w:t>steel).</w:t>
      </w:r>
    </w:p>
    <w:p w14:paraId="38BB0030" w14:textId="12DB89DF" w:rsidR="0096069B" w:rsidRDefault="0096069B" w:rsidP="0096069B">
      <w:pPr>
        <w:pStyle w:val="hanging"/>
        <w:spacing w:after="240"/>
        <w:ind w:left="360" w:hanging="360"/>
        <w:jc w:val="left"/>
        <w:rPr>
          <w:rFonts w:asciiTheme="minorHAnsi" w:hAnsiTheme="minorHAnsi" w:cs="Arial"/>
          <w:szCs w:val="22"/>
        </w:rPr>
      </w:pPr>
      <w:r>
        <w:rPr>
          <w:rFonts w:asciiTheme="minorHAnsi" w:hAnsiTheme="minorHAnsi" w:cs="Arial"/>
          <w:szCs w:val="22"/>
        </w:rPr>
        <w:t>4.7</w:t>
      </w:r>
      <w:r>
        <w:rPr>
          <w:rFonts w:asciiTheme="minorHAnsi" w:hAnsiTheme="minorHAnsi" w:cs="Arial"/>
          <w:szCs w:val="22"/>
        </w:rPr>
        <w:tab/>
      </w:r>
      <w:r w:rsidRPr="00E8676D">
        <w:rPr>
          <w:rFonts w:asciiTheme="minorHAnsi" w:hAnsiTheme="minorHAnsi" w:cs="Arial"/>
          <w:szCs w:val="22"/>
        </w:rPr>
        <w:t xml:space="preserve">Termination bar shall be </w:t>
      </w:r>
      <w:r>
        <w:rPr>
          <w:rFonts w:asciiTheme="minorHAnsi" w:hAnsiTheme="minorHAnsi" w:cs="Arial"/>
          <w:szCs w:val="22"/>
        </w:rPr>
        <w:t>16</w:t>
      </w:r>
      <w:r w:rsidR="00594EFC">
        <w:rPr>
          <w:rFonts w:asciiTheme="minorHAnsi" w:hAnsiTheme="minorHAnsi" w:cs="Arial"/>
          <w:szCs w:val="22"/>
        </w:rPr>
        <w:t>-</w:t>
      </w:r>
      <w:r>
        <w:rPr>
          <w:rFonts w:asciiTheme="minorHAnsi" w:hAnsiTheme="minorHAnsi" w:cs="Arial"/>
          <w:szCs w:val="22"/>
        </w:rPr>
        <w:t>GA.</w:t>
      </w:r>
      <w:r w:rsidRPr="008C0788">
        <w:rPr>
          <w:rFonts w:asciiTheme="minorHAnsi" w:hAnsiTheme="minorHAnsi" w:cs="Arial"/>
          <w:szCs w:val="22"/>
        </w:rPr>
        <w:t xml:space="preserve"> x 1</w:t>
      </w:r>
      <w:r w:rsidRPr="008C0788">
        <w:rPr>
          <w:rFonts w:asciiTheme="minorHAnsi" w:hAnsiTheme="minorHAnsi" w:cs="Arial"/>
          <w:szCs w:val="22"/>
        </w:rPr>
        <w:sym w:font="Symbol" w:char="F0B2"/>
      </w:r>
      <w:r w:rsidRPr="008C0788">
        <w:rPr>
          <w:rFonts w:asciiTheme="minorHAnsi" w:hAnsiTheme="minorHAnsi" w:cs="Arial"/>
          <w:szCs w:val="22"/>
        </w:rPr>
        <w:t xml:space="preserve">, </w:t>
      </w:r>
      <w:r w:rsidRPr="00C961B4">
        <w:rPr>
          <w:rFonts w:asciiTheme="minorHAnsi" w:hAnsiTheme="minorHAnsi" w:cs="Arial"/>
          <w:szCs w:val="22"/>
        </w:rPr>
        <w:t>Type 304</w:t>
      </w:r>
      <w:r w:rsidRPr="00E8676D">
        <w:rPr>
          <w:rFonts w:asciiTheme="minorHAnsi" w:hAnsiTheme="minorHAnsi" w:cs="Arial"/>
          <w:szCs w:val="22"/>
        </w:rPr>
        <w:t xml:space="preserve"> </w:t>
      </w:r>
      <w:r w:rsidRPr="008C0788">
        <w:rPr>
          <w:rFonts w:asciiTheme="minorHAnsi" w:hAnsiTheme="minorHAnsi" w:cs="Arial"/>
          <w:szCs w:val="22"/>
        </w:rPr>
        <w:t>stainless steel bar</w:t>
      </w:r>
      <w:r w:rsidRPr="00E8676D">
        <w:rPr>
          <w:rFonts w:asciiTheme="minorHAnsi" w:hAnsiTheme="minorHAnsi" w:cs="Arial"/>
          <w:szCs w:val="22"/>
        </w:rPr>
        <w:t xml:space="preserve"> set in full bed of mastic and anchored with ¼</w:t>
      </w:r>
      <w:r w:rsidRPr="00E8676D">
        <w:rPr>
          <w:rFonts w:asciiTheme="minorHAnsi" w:hAnsiTheme="minorHAnsi" w:cs="Arial"/>
          <w:szCs w:val="22"/>
        </w:rPr>
        <w:sym w:font="Symbol" w:char="F0B2"/>
      </w:r>
      <w:r w:rsidRPr="00E8676D">
        <w:rPr>
          <w:rFonts w:asciiTheme="minorHAnsi" w:hAnsiTheme="minorHAnsi" w:cs="Arial"/>
          <w:szCs w:val="22"/>
        </w:rPr>
        <w:t xml:space="preserve"> x 1 ½</w:t>
      </w:r>
      <w:r w:rsidRPr="00E8676D">
        <w:rPr>
          <w:rFonts w:asciiTheme="minorHAnsi" w:hAnsiTheme="minorHAnsi" w:cs="Arial"/>
          <w:szCs w:val="22"/>
        </w:rPr>
        <w:sym w:font="Symbol" w:char="F0B2"/>
      </w:r>
      <w:r w:rsidRPr="00E8676D">
        <w:rPr>
          <w:rFonts w:asciiTheme="minorHAnsi" w:hAnsiTheme="minorHAnsi" w:cs="Arial"/>
          <w:szCs w:val="22"/>
        </w:rPr>
        <w:t xml:space="preserve"> long </w:t>
      </w:r>
      <w:r>
        <w:rPr>
          <w:rFonts w:asciiTheme="minorHAnsi" w:hAnsiTheme="minorHAnsi" w:cs="Arial"/>
          <w:szCs w:val="22"/>
        </w:rPr>
        <w:t>stainless</w:t>
      </w:r>
      <w:r w:rsidR="00594EFC">
        <w:rPr>
          <w:rFonts w:asciiTheme="minorHAnsi" w:hAnsiTheme="minorHAnsi" w:cs="Arial"/>
          <w:szCs w:val="22"/>
        </w:rPr>
        <w:t>-</w:t>
      </w:r>
      <w:r>
        <w:rPr>
          <w:rFonts w:asciiTheme="minorHAnsi" w:hAnsiTheme="minorHAnsi" w:cs="Arial"/>
          <w:szCs w:val="22"/>
        </w:rPr>
        <w:t>steel bolt or nail pin with a brass expansion sleeve</w:t>
      </w:r>
      <w:r w:rsidRPr="00E8676D">
        <w:rPr>
          <w:rFonts w:asciiTheme="minorHAnsi" w:hAnsiTheme="minorHAnsi" w:cs="Arial"/>
          <w:szCs w:val="22"/>
        </w:rPr>
        <w:t xml:space="preserve"> anchors </w:t>
      </w:r>
      <w:r>
        <w:rPr>
          <w:rFonts w:asciiTheme="minorHAnsi" w:hAnsiTheme="minorHAnsi" w:cs="Arial"/>
          <w:szCs w:val="22"/>
        </w:rPr>
        <w:t>or approved equal,</w:t>
      </w:r>
      <w:r w:rsidRPr="00E8676D">
        <w:rPr>
          <w:rFonts w:asciiTheme="minorHAnsi" w:hAnsiTheme="minorHAnsi" w:cs="Arial"/>
          <w:szCs w:val="22"/>
        </w:rPr>
        <w:t xml:space="preserve"> at </w:t>
      </w:r>
      <w:r w:rsidRPr="008C0788">
        <w:rPr>
          <w:rFonts w:asciiTheme="minorHAnsi" w:hAnsiTheme="minorHAnsi" w:cs="Arial"/>
          <w:szCs w:val="22"/>
        </w:rPr>
        <w:t>6”</w:t>
      </w:r>
      <w:r w:rsidR="00594EFC">
        <w:rPr>
          <w:rFonts w:asciiTheme="minorHAnsi" w:hAnsiTheme="minorHAnsi" w:cs="Arial"/>
          <w:szCs w:val="22"/>
        </w:rPr>
        <w:t xml:space="preserve"> </w:t>
      </w:r>
      <w:r w:rsidRPr="00E8676D">
        <w:rPr>
          <w:rFonts w:asciiTheme="minorHAnsi" w:hAnsiTheme="minorHAnsi" w:cs="Arial"/>
          <w:szCs w:val="22"/>
        </w:rPr>
        <w:t>on center but starting no more than 2</w:t>
      </w:r>
      <w:r w:rsidRPr="00E8676D">
        <w:rPr>
          <w:rFonts w:asciiTheme="minorHAnsi" w:hAnsiTheme="minorHAnsi" w:cs="Arial"/>
          <w:szCs w:val="22"/>
        </w:rPr>
        <w:sym w:font="Symbol" w:char="F0B2"/>
      </w:r>
      <w:r w:rsidRPr="00E8676D">
        <w:rPr>
          <w:rFonts w:asciiTheme="minorHAnsi" w:hAnsiTheme="minorHAnsi" w:cs="Arial"/>
          <w:szCs w:val="22"/>
        </w:rPr>
        <w:t xml:space="preserve"> from ends.</w:t>
      </w:r>
    </w:p>
    <w:p w14:paraId="79030F2B" w14:textId="693EBD1A" w:rsidR="0096069B" w:rsidRDefault="0096069B" w:rsidP="0096069B">
      <w:pPr>
        <w:pStyle w:val="hanging"/>
        <w:ind w:left="360" w:hanging="360"/>
        <w:jc w:val="left"/>
        <w:rPr>
          <w:rFonts w:asciiTheme="minorHAnsi" w:hAnsiTheme="minorHAnsi"/>
          <w:b/>
          <w:sz w:val="24"/>
        </w:rPr>
      </w:pPr>
      <w:bookmarkStart w:id="44" w:name="_Toc237675214"/>
      <w:r w:rsidRPr="00DA5A71">
        <w:rPr>
          <w:rFonts w:asciiTheme="minorHAnsi" w:hAnsiTheme="minorHAnsi"/>
          <w:b/>
          <w:sz w:val="24"/>
        </w:rPr>
        <w:t xml:space="preserve">07 81 00 - </w:t>
      </w:r>
      <w:r w:rsidR="007E012E" w:rsidRPr="00DA5A71">
        <w:rPr>
          <w:rFonts w:asciiTheme="minorHAnsi" w:hAnsiTheme="minorHAnsi"/>
          <w:b/>
          <w:sz w:val="24"/>
        </w:rPr>
        <w:t>APPLIED FIREPROOFING</w:t>
      </w:r>
      <w:bookmarkEnd w:id="44"/>
    </w:p>
    <w:p w14:paraId="0569EDBE" w14:textId="77777777" w:rsidR="0096069B" w:rsidRPr="0096069B" w:rsidRDefault="0096069B" w:rsidP="008546E7">
      <w:pPr>
        <w:ind w:left="360"/>
        <w:jc w:val="left"/>
        <w:rPr>
          <w:szCs w:val="22"/>
        </w:rPr>
      </w:pPr>
      <w:r w:rsidRPr="0096069B">
        <w:rPr>
          <w:szCs w:val="22"/>
        </w:rPr>
        <w:t>1.</w:t>
      </w:r>
      <w:r>
        <w:rPr>
          <w:szCs w:val="22"/>
        </w:rPr>
        <w:tab/>
      </w:r>
      <w:r w:rsidRPr="0096069B">
        <w:rPr>
          <w:szCs w:val="22"/>
        </w:rPr>
        <w:t>Provide details of all concealed and exposed fireproofing conditions on the contract document construction drawings.  The details shall include identification of the assembly, necessary dimensions, the UL assembly design and test numbers, the approved fire and time rating, and identification of all fireproofing products and accessories.</w:t>
      </w:r>
    </w:p>
    <w:p w14:paraId="4BD25515" w14:textId="295FEE35" w:rsidR="0096069B" w:rsidRPr="0096069B" w:rsidRDefault="0096069B" w:rsidP="008546E7">
      <w:pPr>
        <w:ind w:left="360"/>
        <w:jc w:val="left"/>
        <w:rPr>
          <w:szCs w:val="22"/>
        </w:rPr>
      </w:pPr>
      <w:r>
        <w:rPr>
          <w:szCs w:val="22"/>
        </w:rPr>
        <w:t>2.</w:t>
      </w:r>
      <w:r>
        <w:rPr>
          <w:szCs w:val="22"/>
        </w:rPr>
        <w:tab/>
      </w:r>
      <w:r w:rsidRPr="0096069B">
        <w:rPr>
          <w:szCs w:val="22"/>
        </w:rPr>
        <w:t>Products, execution</w:t>
      </w:r>
      <w:r w:rsidR="00594EFC">
        <w:rPr>
          <w:szCs w:val="22"/>
        </w:rPr>
        <w:t>,</w:t>
      </w:r>
      <w:r w:rsidRPr="0096069B">
        <w:rPr>
          <w:szCs w:val="22"/>
        </w:rPr>
        <w:t xml:space="preserve"> and fireproofing thickness shall conform to the applicable code requirements for the fire-resistance required.  Fireproofing assemblies shall comply with Underwriter Laboratories tests and product approvals in accordance with ASTM E 84-91a, surface burning; ASTM E -119, fire tests; ASTM E 605-77, thickness/density; ASTM E 736-86, cohesion/adhesion; ASTM E 759-86, deflection effects; ASTM E 761- </w:t>
      </w:r>
      <w:r w:rsidRPr="00EA6096">
        <w:rPr>
          <w:bCs/>
          <w:szCs w:val="22"/>
        </w:rPr>
        <w:t>86, compressive strength; ASTM E 859-82, air erosion; and ASTM E 937-83, corrosion</w:t>
      </w:r>
      <w:r w:rsidRPr="0096069B">
        <w:rPr>
          <w:szCs w:val="22"/>
        </w:rPr>
        <w:t xml:space="preserve"> of steel.</w:t>
      </w:r>
    </w:p>
    <w:p w14:paraId="5F16F645" w14:textId="0B44F70C" w:rsidR="0096069B" w:rsidRPr="0096069B" w:rsidRDefault="0096069B" w:rsidP="008546E7">
      <w:pPr>
        <w:ind w:left="360"/>
        <w:jc w:val="left"/>
        <w:rPr>
          <w:szCs w:val="22"/>
        </w:rPr>
      </w:pPr>
      <w:r>
        <w:rPr>
          <w:szCs w:val="22"/>
        </w:rPr>
        <w:t>3.</w:t>
      </w:r>
      <w:r>
        <w:rPr>
          <w:szCs w:val="22"/>
        </w:rPr>
        <w:tab/>
      </w:r>
      <w:r w:rsidRPr="0096069B">
        <w:rPr>
          <w:szCs w:val="22"/>
        </w:rPr>
        <w:t xml:space="preserve">Sprayed fireproofing shall be factory-blended, Portland cement-based medium density cementitious material only, </w:t>
      </w:r>
      <w:r w:rsidRPr="0096069B">
        <w:rPr>
          <w:b/>
          <w:szCs w:val="22"/>
        </w:rPr>
        <w:t>100 % asbestos-free</w:t>
      </w:r>
      <w:r w:rsidRPr="0096069B">
        <w:rPr>
          <w:szCs w:val="22"/>
        </w:rPr>
        <w:t>.  New and replacement sprayed fireproofing shall be integrally colored blue or blue</w:t>
      </w:r>
      <w:r w:rsidR="00594EFC">
        <w:rPr>
          <w:szCs w:val="22"/>
        </w:rPr>
        <w:t xml:space="preserve"> </w:t>
      </w:r>
      <w:r w:rsidRPr="0096069B">
        <w:rPr>
          <w:szCs w:val="22"/>
        </w:rPr>
        <w:t>green to identify it as material that does not contain asbestos.</w:t>
      </w:r>
    </w:p>
    <w:p w14:paraId="0EF2A7A3" w14:textId="77777777" w:rsidR="0096069B" w:rsidRPr="0096069B" w:rsidRDefault="0096069B" w:rsidP="008546E7">
      <w:pPr>
        <w:ind w:left="360"/>
        <w:jc w:val="left"/>
        <w:rPr>
          <w:szCs w:val="22"/>
        </w:rPr>
      </w:pPr>
      <w:r>
        <w:rPr>
          <w:szCs w:val="22"/>
        </w:rPr>
        <w:t>4.</w:t>
      </w:r>
      <w:r>
        <w:rPr>
          <w:szCs w:val="22"/>
        </w:rPr>
        <w:tab/>
      </w:r>
      <w:r w:rsidRPr="0096069B">
        <w:rPr>
          <w:szCs w:val="22"/>
        </w:rPr>
        <w:t>Acceptable Products:</w:t>
      </w:r>
    </w:p>
    <w:p w14:paraId="0E15C147" w14:textId="77777777" w:rsidR="0096069B" w:rsidRDefault="0096069B" w:rsidP="0096069B">
      <w:pPr>
        <w:pStyle w:val="hanging"/>
        <w:ind w:left="360" w:hanging="360"/>
        <w:jc w:val="left"/>
        <w:rPr>
          <w:rFonts w:asciiTheme="minorHAnsi" w:hAnsiTheme="minorHAnsi"/>
          <w:szCs w:val="22"/>
        </w:rPr>
      </w:pPr>
      <w:r>
        <w:rPr>
          <w:rFonts w:asciiTheme="minorHAnsi" w:hAnsiTheme="minorHAnsi"/>
          <w:szCs w:val="22"/>
        </w:rPr>
        <w:t>4.1</w:t>
      </w:r>
      <w:r>
        <w:rPr>
          <w:rFonts w:asciiTheme="minorHAnsi" w:hAnsiTheme="minorHAnsi"/>
          <w:szCs w:val="22"/>
        </w:rPr>
        <w:tab/>
      </w:r>
      <w:r w:rsidRPr="000B21FD">
        <w:rPr>
          <w:rFonts w:asciiTheme="minorHAnsi" w:hAnsiTheme="minorHAnsi"/>
          <w:szCs w:val="22"/>
        </w:rPr>
        <w:t>CAFCO 400 by Isolatek International</w:t>
      </w:r>
    </w:p>
    <w:p w14:paraId="73A488F2" w14:textId="77777777" w:rsidR="0096069B" w:rsidRPr="0096069B" w:rsidRDefault="0096069B" w:rsidP="0096069B">
      <w:pPr>
        <w:pStyle w:val="hanging"/>
        <w:ind w:left="360" w:hanging="360"/>
        <w:jc w:val="left"/>
        <w:rPr>
          <w:rFonts w:asciiTheme="minorHAnsi" w:hAnsiTheme="minorHAnsi"/>
          <w:szCs w:val="22"/>
        </w:rPr>
      </w:pPr>
      <w:r>
        <w:rPr>
          <w:rFonts w:asciiTheme="minorHAnsi" w:hAnsiTheme="minorHAnsi"/>
          <w:szCs w:val="22"/>
        </w:rPr>
        <w:t>4.2</w:t>
      </w:r>
      <w:r>
        <w:rPr>
          <w:rFonts w:asciiTheme="minorHAnsi" w:hAnsiTheme="minorHAnsi"/>
          <w:szCs w:val="22"/>
        </w:rPr>
        <w:tab/>
      </w:r>
      <w:r w:rsidRPr="000B21FD">
        <w:rPr>
          <w:rFonts w:asciiTheme="minorHAnsi" w:hAnsiTheme="minorHAnsi"/>
          <w:szCs w:val="22"/>
        </w:rPr>
        <w:t>MONOKOTE Z-106/H</w:t>
      </w:r>
      <w:r w:rsidR="00506D56">
        <w:rPr>
          <w:rFonts w:asciiTheme="minorHAnsi" w:hAnsiTheme="minorHAnsi"/>
          <w:szCs w:val="22"/>
        </w:rPr>
        <w:t>Y</w:t>
      </w:r>
      <w:r w:rsidRPr="000B21FD">
        <w:rPr>
          <w:rFonts w:asciiTheme="minorHAnsi" w:hAnsiTheme="minorHAnsi"/>
          <w:szCs w:val="22"/>
        </w:rPr>
        <w:t xml:space="preserve"> by </w:t>
      </w:r>
      <w:r w:rsidR="00506D56">
        <w:rPr>
          <w:rFonts w:asciiTheme="minorHAnsi" w:hAnsiTheme="minorHAnsi"/>
          <w:szCs w:val="22"/>
        </w:rPr>
        <w:t>GCP Applied Technologies</w:t>
      </w:r>
    </w:p>
    <w:p w14:paraId="0A26A90C" w14:textId="77777777" w:rsidR="0096069B" w:rsidRDefault="0096069B" w:rsidP="0096069B">
      <w:pPr>
        <w:pStyle w:val="hanging"/>
        <w:ind w:left="360" w:hanging="360"/>
        <w:jc w:val="left"/>
        <w:rPr>
          <w:rFonts w:asciiTheme="minorHAnsi" w:hAnsiTheme="minorHAnsi"/>
          <w:szCs w:val="22"/>
        </w:rPr>
      </w:pPr>
      <w:r>
        <w:rPr>
          <w:rFonts w:asciiTheme="minorHAnsi" w:hAnsiTheme="minorHAnsi" w:cs="Arial"/>
          <w:szCs w:val="22"/>
        </w:rPr>
        <w:lastRenderedPageBreak/>
        <w:t>5.</w:t>
      </w:r>
      <w:r>
        <w:rPr>
          <w:rFonts w:asciiTheme="minorHAnsi" w:hAnsiTheme="minorHAnsi" w:cs="Arial"/>
          <w:szCs w:val="22"/>
        </w:rPr>
        <w:tab/>
      </w:r>
      <w:r w:rsidRPr="000B21FD">
        <w:rPr>
          <w:rFonts w:asciiTheme="minorHAnsi" w:hAnsiTheme="minorHAnsi"/>
          <w:szCs w:val="22"/>
        </w:rPr>
        <w:t>Fireproofing work shall be performed by a firm acceptable to the sprayed fireproofing material manufacturer.  A single manufacturer shall supply all fireproofing materials and accessories for each application. Materials and accessories shall be compatible.</w:t>
      </w:r>
    </w:p>
    <w:p w14:paraId="082FF207" w14:textId="45C2C93B" w:rsidR="0096069B" w:rsidRDefault="0096069B" w:rsidP="0096069B">
      <w:pPr>
        <w:pStyle w:val="hanging"/>
        <w:ind w:left="360" w:hanging="360"/>
        <w:jc w:val="left"/>
        <w:rPr>
          <w:rFonts w:asciiTheme="minorHAnsi" w:hAnsiTheme="minorHAnsi"/>
          <w:szCs w:val="22"/>
        </w:rPr>
      </w:pPr>
      <w:r>
        <w:rPr>
          <w:rFonts w:asciiTheme="minorHAnsi" w:hAnsiTheme="minorHAnsi"/>
          <w:szCs w:val="22"/>
        </w:rPr>
        <w:t>6.</w:t>
      </w:r>
      <w:r>
        <w:rPr>
          <w:rFonts w:asciiTheme="minorHAnsi" w:hAnsiTheme="minorHAnsi"/>
          <w:szCs w:val="22"/>
        </w:rPr>
        <w:tab/>
      </w:r>
      <w:r w:rsidRPr="000B21FD">
        <w:rPr>
          <w:rFonts w:asciiTheme="minorHAnsi" w:hAnsiTheme="minorHAnsi"/>
          <w:szCs w:val="22"/>
        </w:rPr>
        <w:t xml:space="preserve">Application equipment and procedures shall conform to the </w:t>
      </w:r>
      <w:r w:rsidR="001662CD" w:rsidRPr="000B21FD">
        <w:rPr>
          <w:rFonts w:asciiTheme="minorHAnsi" w:hAnsiTheme="minorHAnsi"/>
          <w:szCs w:val="22"/>
        </w:rPr>
        <w:t>manufacturer’s material</w:t>
      </w:r>
      <w:r w:rsidRPr="000B21FD">
        <w:rPr>
          <w:rFonts w:asciiTheme="minorHAnsi" w:hAnsiTheme="minorHAnsi"/>
          <w:szCs w:val="22"/>
        </w:rPr>
        <w:t xml:space="preserve"> application instructions.</w:t>
      </w:r>
    </w:p>
    <w:p w14:paraId="3264A0A7" w14:textId="77777777" w:rsidR="0096069B" w:rsidRDefault="0096069B" w:rsidP="0096069B">
      <w:pPr>
        <w:pStyle w:val="hanging"/>
        <w:spacing w:after="240"/>
        <w:ind w:left="360" w:hanging="360"/>
        <w:jc w:val="left"/>
        <w:rPr>
          <w:rFonts w:asciiTheme="minorHAnsi" w:hAnsiTheme="minorHAnsi"/>
          <w:szCs w:val="22"/>
        </w:rPr>
      </w:pPr>
      <w:r>
        <w:rPr>
          <w:rFonts w:asciiTheme="minorHAnsi" w:hAnsiTheme="minorHAnsi"/>
          <w:szCs w:val="22"/>
        </w:rPr>
        <w:t>7.</w:t>
      </w:r>
      <w:r>
        <w:rPr>
          <w:rFonts w:asciiTheme="minorHAnsi" w:hAnsiTheme="minorHAnsi"/>
          <w:szCs w:val="22"/>
        </w:rPr>
        <w:tab/>
      </w:r>
      <w:r w:rsidRPr="000B21FD">
        <w:rPr>
          <w:rFonts w:asciiTheme="minorHAnsi" w:hAnsiTheme="minorHAnsi"/>
          <w:szCs w:val="22"/>
        </w:rPr>
        <w:t>All fireproofing materials shall remain in place and intact when subjected to anticipated exposure to elements that may dislodge, crack, delaminate or erode the fireproofing</w:t>
      </w:r>
      <w:r>
        <w:rPr>
          <w:rFonts w:asciiTheme="minorHAnsi" w:hAnsiTheme="minorHAnsi"/>
          <w:szCs w:val="22"/>
        </w:rPr>
        <w:t>.</w:t>
      </w:r>
    </w:p>
    <w:p w14:paraId="597403A7" w14:textId="154DF84E" w:rsidR="0096069B" w:rsidRDefault="0096069B" w:rsidP="0096069B">
      <w:pPr>
        <w:pStyle w:val="hanging"/>
        <w:ind w:left="360" w:hanging="360"/>
        <w:jc w:val="left"/>
        <w:rPr>
          <w:rFonts w:asciiTheme="minorHAnsi" w:hAnsiTheme="minorHAnsi"/>
          <w:b/>
          <w:sz w:val="24"/>
        </w:rPr>
      </w:pPr>
      <w:bookmarkStart w:id="45" w:name="_Toc237675215"/>
      <w:r w:rsidRPr="00DA5A71">
        <w:rPr>
          <w:rFonts w:asciiTheme="minorHAnsi" w:hAnsiTheme="minorHAnsi"/>
          <w:b/>
          <w:sz w:val="24"/>
        </w:rPr>
        <w:t xml:space="preserve">07 90 00 – </w:t>
      </w:r>
      <w:r w:rsidR="007E012E" w:rsidRPr="00DA5A71">
        <w:rPr>
          <w:rFonts w:asciiTheme="minorHAnsi" w:hAnsiTheme="minorHAnsi"/>
          <w:b/>
          <w:sz w:val="24"/>
        </w:rPr>
        <w:t xml:space="preserve">JOINT </w:t>
      </w:r>
      <w:bookmarkEnd w:id="45"/>
      <w:r w:rsidR="007E012E" w:rsidRPr="00DA5A71">
        <w:rPr>
          <w:rFonts w:asciiTheme="minorHAnsi" w:hAnsiTheme="minorHAnsi"/>
          <w:b/>
          <w:sz w:val="24"/>
        </w:rPr>
        <w:t>SEALANTS</w:t>
      </w:r>
    </w:p>
    <w:p w14:paraId="52BD0777" w14:textId="77777777" w:rsidR="0096069B" w:rsidRDefault="0096069B" w:rsidP="0096069B">
      <w:pPr>
        <w:pStyle w:val="hanging"/>
        <w:ind w:left="360" w:hanging="360"/>
        <w:jc w:val="left"/>
        <w:rPr>
          <w:rFonts w:asciiTheme="minorHAnsi" w:hAnsiTheme="minorHAnsi" w:cs="Arial"/>
          <w:szCs w:val="22"/>
        </w:rPr>
      </w:pPr>
      <w:r w:rsidRPr="0096069B">
        <w:rPr>
          <w:rFonts w:asciiTheme="minorHAnsi" w:hAnsiTheme="minorHAnsi" w:cs="Arial"/>
          <w:szCs w:val="22"/>
        </w:rPr>
        <w:t>1.</w:t>
      </w:r>
      <w:r>
        <w:rPr>
          <w:rFonts w:asciiTheme="minorHAnsi" w:hAnsiTheme="minorHAnsi" w:cs="Arial"/>
          <w:szCs w:val="22"/>
        </w:rPr>
        <w:tab/>
      </w:r>
      <w:r w:rsidRPr="00E8676D">
        <w:rPr>
          <w:rFonts w:asciiTheme="minorHAnsi" w:hAnsiTheme="minorHAnsi" w:cs="Arial"/>
          <w:szCs w:val="22"/>
        </w:rPr>
        <w:t>Installer shall be a firm with five years of experience specializing in installing sealants.</w:t>
      </w:r>
    </w:p>
    <w:p w14:paraId="38D44C5A" w14:textId="77777777" w:rsidR="0096069B" w:rsidRDefault="0096069B" w:rsidP="0096069B">
      <w:pPr>
        <w:pStyle w:val="hanging"/>
        <w:ind w:left="360" w:hanging="360"/>
        <w:jc w:val="left"/>
        <w:rPr>
          <w:rFonts w:asciiTheme="minorHAnsi" w:hAnsiTheme="minorHAnsi" w:cs="Arial"/>
          <w:szCs w:val="22"/>
        </w:rPr>
      </w:pPr>
      <w:r>
        <w:rPr>
          <w:rFonts w:asciiTheme="minorHAnsi" w:hAnsiTheme="minorHAnsi" w:cs="Arial"/>
          <w:szCs w:val="22"/>
        </w:rPr>
        <w:t>2.</w:t>
      </w:r>
      <w:r>
        <w:rPr>
          <w:rFonts w:asciiTheme="minorHAnsi" w:hAnsiTheme="minorHAnsi" w:cs="Arial"/>
          <w:szCs w:val="22"/>
        </w:rPr>
        <w:tab/>
      </w:r>
      <w:r w:rsidRPr="00E8676D">
        <w:rPr>
          <w:rFonts w:asciiTheme="minorHAnsi" w:hAnsiTheme="minorHAnsi" w:cs="Arial"/>
          <w:szCs w:val="22"/>
        </w:rPr>
        <w:t>Installer shall be a firm with five years of experience specializing in installing sealants.</w:t>
      </w:r>
    </w:p>
    <w:p w14:paraId="4381F6A8" w14:textId="77777777" w:rsidR="0096069B" w:rsidRDefault="0096069B" w:rsidP="0096069B">
      <w:pPr>
        <w:pStyle w:val="hanging"/>
        <w:ind w:left="360" w:hanging="360"/>
        <w:jc w:val="left"/>
        <w:rPr>
          <w:rFonts w:asciiTheme="minorHAnsi" w:hAnsiTheme="minorHAnsi" w:cs="Arial"/>
          <w:szCs w:val="22"/>
        </w:rPr>
      </w:pPr>
      <w:r>
        <w:rPr>
          <w:rFonts w:asciiTheme="minorHAnsi" w:hAnsiTheme="minorHAnsi" w:cs="Arial"/>
          <w:szCs w:val="22"/>
        </w:rPr>
        <w:t>3.</w:t>
      </w:r>
      <w:r>
        <w:rPr>
          <w:rFonts w:asciiTheme="minorHAnsi" w:hAnsiTheme="minorHAnsi" w:cs="Arial"/>
          <w:szCs w:val="22"/>
        </w:rPr>
        <w:tab/>
      </w:r>
      <w:r w:rsidRPr="00E8676D">
        <w:rPr>
          <w:rFonts w:asciiTheme="minorHAnsi" w:hAnsiTheme="minorHAnsi" w:cs="Arial"/>
          <w:szCs w:val="22"/>
        </w:rPr>
        <w:t>Comply with recommendations of ASTM C1193 for use of joint sealants.</w:t>
      </w:r>
    </w:p>
    <w:p w14:paraId="6BE05C53" w14:textId="77777777" w:rsidR="0096069B" w:rsidRDefault="0096069B" w:rsidP="0096069B">
      <w:pPr>
        <w:pStyle w:val="hanging"/>
        <w:ind w:left="360" w:hanging="360"/>
        <w:jc w:val="left"/>
        <w:rPr>
          <w:rFonts w:asciiTheme="minorHAnsi" w:hAnsiTheme="minorHAnsi" w:cs="Arial"/>
          <w:szCs w:val="22"/>
        </w:rPr>
      </w:pPr>
      <w:r>
        <w:rPr>
          <w:rFonts w:asciiTheme="minorHAnsi" w:hAnsiTheme="minorHAnsi" w:cs="Arial"/>
          <w:szCs w:val="22"/>
        </w:rPr>
        <w:t>4.</w:t>
      </w:r>
      <w:r>
        <w:rPr>
          <w:rFonts w:asciiTheme="minorHAnsi" w:hAnsiTheme="minorHAnsi" w:cs="Arial"/>
          <w:szCs w:val="22"/>
        </w:rPr>
        <w:tab/>
      </w:r>
      <w:r w:rsidRPr="008C0788">
        <w:rPr>
          <w:rFonts w:asciiTheme="minorHAnsi" w:hAnsiTheme="minorHAnsi" w:cs="Arial"/>
          <w:szCs w:val="22"/>
        </w:rPr>
        <w:t>At movement joints on exterior and back-up walls, specify elastomeric joint sealants to meet ASTM C920, Type M, Grade NS, Class 25</w:t>
      </w:r>
      <w:r w:rsidR="00506D56">
        <w:rPr>
          <w:rFonts w:asciiTheme="minorHAnsi" w:hAnsiTheme="minorHAnsi" w:cs="Arial"/>
          <w:szCs w:val="22"/>
        </w:rPr>
        <w:t>.</w:t>
      </w:r>
      <w:r w:rsidRPr="008C0788">
        <w:rPr>
          <w:rFonts w:asciiTheme="minorHAnsi" w:hAnsiTheme="minorHAnsi" w:cs="Arial"/>
          <w:szCs w:val="22"/>
        </w:rPr>
        <w:t xml:space="preserve"> Use M.</w:t>
      </w:r>
    </w:p>
    <w:p w14:paraId="1942DF6E" w14:textId="77777777" w:rsidR="0096069B" w:rsidRDefault="0096069B" w:rsidP="0096069B">
      <w:pPr>
        <w:pStyle w:val="hanging"/>
        <w:ind w:left="360" w:hanging="360"/>
        <w:jc w:val="left"/>
        <w:rPr>
          <w:rFonts w:asciiTheme="minorHAnsi" w:hAnsiTheme="minorHAnsi" w:cs="Arial"/>
          <w:szCs w:val="22"/>
        </w:rPr>
      </w:pPr>
      <w:r>
        <w:rPr>
          <w:rFonts w:asciiTheme="minorHAnsi" w:hAnsiTheme="minorHAnsi" w:cs="Arial"/>
          <w:szCs w:val="22"/>
        </w:rPr>
        <w:t>5.</w:t>
      </w:r>
      <w:r>
        <w:rPr>
          <w:rFonts w:asciiTheme="minorHAnsi" w:hAnsiTheme="minorHAnsi" w:cs="Arial"/>
          <w:szCs w:val="22"/>
        </w:rPr>
        <w:tab/>
      </w:r>
      <w:r w:rsidRPr="00E8676D">
        <w:rPr>
          <w:rFonts w:asciiTheme="minorHAnsi" w:hAnsiTheme="minorHAnsi" w:cs="Arial"/>
          <w:szCs w:val="22"/>
        </w:rPr>
        <w:t xml:space="preserve">Verify compatibility and adhesion of </w:t>
      </w:r>
      <w:r w:rsidRPr="008C0788">
        <w:rPr>
          <w:rFonts w:asciiTheme="minorHAnsi" w:hAnsiTheme="minorHAnsi" w:cs="Arial"/>
          <w:szCs w:val="22"/>
        </w:rPr>
        <w:t>joint</w:t>
      </w:r>
      <w:r w:rsidRPr="00E8676D">
        <w:rPr>
          <w:rFonts w:asciiTheme="minorHAnsi" w:hAnsiTheme="minorHAnsi" w:cs="Arial"/>
          <w:szCs w:val="22"/>
        </w:rPr>
        <w:t xml:space="preserve"> sealants </w:t>
      </w:r>
      <w:r w:rsidRPr="008C0788">
        <w:rPr>
          <w:rFonts w:asciiTheme="minorHAnsi" w:hAnsiTheme="minorHAnsi" w:cs="Arial"/>
          <w:szCs w:val="22"/>
        </w:rPr>
        <w:t>in contact with all systems</w:t>
      </w:r>
      <w:r w:rsidRPr="00E8676D">
        <w:rPr>
          <w:rFonts w:asciiTheme="minorHAnsi" w:hAnsiTheme="minorHAnsi" w:cs="Arial"/>
          <w:szCs w:val="22"/>
        </w:rPr>
        <w:t>.</w:t>
      </w:r>
    </w:p>
    <w:p w14:paraId="35823B6E" w14:textId="77777777" w:rsidR="0096069B" w:rsidRDefault="0096069B" w:rsidP="0096069B">
      <w:pPr>
        <w:pStyle w:val="hanging"/>
        <w:ind w:left="360" w:hanging="360"/>
        <w:jc w:val="left"/>
        <w:rPr>
          <w:rFonts w:asciiTheme="minorHAnsi" w:hAnsiTheme="minorHAnsi"/>
          <w:szCs w:val="22"/>
        </w:rPr>
      </w:pPr>
      <w:r>
        <w:rPr>
          <w:rFonts w:asciiTheme="minorHAnsi" w:hAnsiTheme="minorHAnsi" w:cs="Arial"/>
          <w:szCs w:val="22"/>
        </w:rPr>
        <w:t>6.</w:t>
      </w:r>
      <w:r>
        <w:rPr>
          <w:rFonts w:asciiTheme="minorHAnsi" w:hAnsiTheme="minorHAnsi" w:cs="Arial"/>
          <w:szCs w:val="22"/>
        </w:rPr>
        <w:tab/>
      </w:r>
      <w:r w:rsidRPr="008C0788">
        <w:rPr>
          <w:rFonts w:asciiTheme="minorHAnsi" w:hAnsiTheme="minorHAnsi"/>
          <w:szCs w:val="22"/>
        </w:rPr>
        <w:t>Silicone joint sealants are recommended by window manufacturers.  Check compatibility with air barrier system manufacturer and adjust air barrier transition or termination materials accordingly.</w:t>
      </w:r>
    </w:p>
    <w:p w14:paraId="602EB4D7" w14:textId="77777777" w:rsidR="0096069B" w:rsidRDefault="0096069B" w:rsidP="0096069B">
      <w:pPr>
        <w:pStyle w:val="hanging"/>
        <w:ind w:left="360" w:hanging="360"/>
        <w:jc w:val="left"/>
        <w:rPr>
          <w:rFonts w:asciiTheme="minorHAnsi" w:hAnsiTheme="minorHAnsi" w:cs="Arial"/>
          <w:szCs w:val="22"/>
        </w:rPr>
      </w:pPr>
      <w:r>
        <w:rPr>
          <w:rFonts w:asciiTheme="minorHAnsi" w:hAnsiTheme="minorHAnsi"/>
          <w:szCs w:val="22"/>
        </w:rPr>
        <w:t>7.</w:t>
      </w:r>
      <w:r>
        <w:rPr>
          <w:rFonts w:asciiTheme="minorHAnsi" w:hAnsiTheme="minorHAnsi"/>
          <w:szCs w:val="22"/>
        </w:rPr>
        <w:tab/>
      </w:r>
      <w:r w:rsidR="00C709F0" w:rsidRPr="00E8676D">
        <w:rPr>
          <w:rFonts w:asciiTheme="minorHAnsi" w:hAnsiTheme="minorHAnsi" w:cs="Arial"/>
          <w:szCs w:val="22"/>
        </w:rPr>
        <w:t xml:space="preserve">Backer rod </w:t>
      </w:r>
      <w:r w:rsidR="00C709F0" w:rsidRPr="008C0788">
        <w:rPr>
          <w:rFonts w:asciiTheme="minorHAnsi" w:hAnsiTheme="minorHAnsi" w:cs="Arial"/>
          <w:szCs w:val="22"/>
        </w:rPr>
        <w:t>at exterior wall locations</w:t>
      </w:r>
      <w:r w:rsidR="00C709F0" w:rsidRPr="00C86901">
        <w:rPr>
          <w:rFonts w:asciiTheme="minorHAnsi" w:hAnsiTheme="minorHAnsi" w:cs="Arial"/>
          <w:szCs w:val="22"/>
        </w:rPr>
        <w:t xml:space="preserve"> </w:t>
      </w:r>
      <w:r w:rsidR="00C709F0" w:rsidRPr="00E8676D">
        <w:rPr>
          <w:rFonts w:asciiTheme="minorHAnsi" w:hAnsiTheme="minorHAnsi" w:cs="Arial"/>
          <w:szCs w:val="22"/>
        </w:rPr>
        <w:t>shall be non-oily, non-gassing, non-absorbent, non-staining polyolefin foam with a bi-cellular structure and/or acceptable material as recommended or accepted by the sealant manufacturer.</w:t>
      </w:r>
    </w:p>
    <w:p w14:paraId="7ADC79B0" w14:textId="77777777" w:rsidR="00C709F0" w:rsidRDefault="00C709F0" w:rsidP="0096069B">
      <w:pPr>
        <w:pStyle w:val="hanging"/>
        <w:ind w:left="360" w:hanging="360"/>
        <w:jc w:val="left"/>
        <w:rPr>
          <w:rFonts w:asciiTheme="minorHAnsi" w:hAnsiTheme="minorHAnsi"/>
          <w:szCs w:val="22"/>
        </w:rPr>
      </w:pPr>
      <w:r>
        <w:rPr>
          <w:rFonts w:asciiTheme="minorHAnsi" w:hAnsiTheme="minorHAnsi" w:cs="Arial"/>
          <w:szCs w:val="22"/>
        </w:rPr>
        <w:t>7.1</w:t>
      </w:r>
      <w:r>
        <w:rPr>
          <w:rFonts w:asciiTheme="minorHAnsi" w:hAnsiTheme="minorHAnsi" w:cs="Arial"/>
          <w:szCs w:val="22"/>
        </w:rPr>
        <w:tab/>
      </w:r>
      <w:r>
        <w:rPr>
          <w:rFonts w:asciiTheme="minorHAnsi" w:hAnsiTheme="minorHAnsi"/>
          <w:szCs w:val="22"/>
        </w:rPr>
        <w:t>B</w:t>
      </w:r>
      <w:r w:rsidRPr="008C0788">
        <w:rPr>
          <w:rFonts w:asciiTheme="minorHAnsi" w:hAnsiTheme="minorHAnsi"/>
          <w:szCs w:val="22"/>
        </w:rPr>
        <w:t>acker rod for</w:t>
      </w:r>
      <w:r>
        <w:rPr>
          <w:rFonts w:asciiTheme="minorHAnsi" w:hAnsiTheme="minorHAnsi"/>
          <w:szCs w:val="22"/>
        </w:rPr>
        <w:t xml:space="preserve"> exterior</w:t>
      </w:r>
      <w:r w:rsidRPr="008C0788">
        <w:rPr>
          <w:rFonts w:asciiTheme="minorHAnsi" w:hAnsiTheme="minorHAnsi"/>
          <w:szCs w:val="22"/>
        </w:rPr>
        <w:t xml:space="preserve"> masonry joints </w:t>
      </w:r>
      <w:r>
        <w:rPr>
          <w:rFonts w:asciiTheme="minorHAnsi" w:hAnsiTheme="minorHAnsi"/>
          <w:szCs w:val="22"/>
        </w:rPr>
        <w:t>shall comply with</w:t>
      </w:r>
      <w:r w:rsidRPr="008C0788">
        <w:rPr>
          <w:rFonts w:asciiTheme="minorHAnsi" w:hAnsiTheme="minorHAnsi"/>
          <w:szCs w:val="22"/>
        </w:rPr>
        <w:t xml:space="preserve"> ASTM C1330, Type B.</w:t>
      </w:r>
    </w:p>
    <w:p w14:paraId="7735501E" w14:textId="77777777" w:rsidR="00C709F0" w:rsidRDefault="00C709F0" w:rsidP="0096069B">
      <w:pPr>
        <w:pStyle w:val="hanging"/>
        <w:ind w:left="360" w:hanging="360"/>
        <w:jc w:val="left"/>
        <w:rPr>
          <w:rFonts w:asciiTheme="minorHAnsi" w:hAnsiTheme="minorHAnsi"/>
          <w:szCs w:val="22"/>
        </w:rPr>
      </w:pPr>
      <w:r>
        <w:rPr>
          <w:rFonts w:asciiTheme="minorHAnsi" w:hAnsiTheme="minorHAnsi"/>
          <w:szCs w:val="22"/>
        </w:rPr>
        <w:t>8.</w:t>
      </w:r>
      <w:r>
        <w:rPr>
          <w:rFonts w:asciiTheme="minorHAnsi" w:hAnsiTheme="minorHAnsi"/>
          <w:szCs w:val="22"/>
        </w:rPr>
        <w:tab/>
      </w:r>
      <w:r w:rsidRPr="008C0788">
        <w:rPr>
          <w:rFonts w:asciiTheme="minorHAnsi" w:hAnsiTheme="minorHAnsi"/>
          <w:szCs w:val="22"/>
        </w:rPr>
        <w:t>Specify compressible joint filler for masonry joints as closed cell neoprene pad, ASTM D1056, Class RE41, with compressibility greater than 50%.</w:t>
      </w:r>
    </w:p>
    <w:p w14:paraId="534F806A" w14:textId="77777777" w:rsidR="00C709F0" w:rsidRDefault="00C709F0" w:rsidP="0096069B">
      <w:pPr>
        <w:pStyle w:val="hanging"/>
        <w:ind w:left="360" w:hanging="360"/>
        <w:jc w:val="left"/>
        <w:rPr>
          <w:rFonts w:asciiTheme="minorHAnsi" w:hAnsiTheme="minorHAnsi" w:cs="Arial"/>
          <w:szCs w:val="22"/>
        </w:rPr>
      </w:pPr>
      <w:r>
        <w:rPr>
          <w:rFonts w:asciiTheme="minorHAnsi" w:hAnsiTheme="minorHAnsi"/>
          <w:szCs w:val="22"/>
        </w:rPr>
        <w:t>9.</w:t>
      </w:r>
      <w:r>
        <w:rPr>
          <w:rFonts w:asciiTheme="minorHAnsi" w:hAnsiTheme="minorHAnsi"/>
          <w:szCs w:val="22"/>
        </w:rPr>
        <w:tab/>
      </w:r>
      <w:r w:rsidRPr="00E8676D">
        <w:rPr>
          <w:rFonts w:asciiTheme="minorHAnsi" w:hAnsiTheme="minorHAnsi" w:cs="Arial"/>
          <w:szCs w:val="22"/>
        </w:rPr>
        <w:t>Specify that all concrete and masonry exterior joints scheduled to receive sealant are primed after other preparations are completed.  The primer shall be as recommended by the manufacturer.</w:t>
      </w:r>
    </w:p>
    <w:p w14:paraId="2BFE438B" w14:textId="07E8BA1E" w:rsidR="00C709F0" w:rsidRDefault="00C709F0" w:rsidP="0096069B">
      <w:pPr>
        <w:pStyle w:val="hanging"/>
        <w:ind w:left="360" w:hanging="360"/>
        <w:jc w:val="left"/>
        <w:rPr>
          <w:rFonts w:asciiTheme="minorHAnsi" w:hAnsiTheme="minorHAnsi" w:cs="Arial"/>
          <w:szCs w:val="22"/>
        </w:rPr>
      </w:pPr>
      <w:r>
        <w:rPr>
          <w:rFonts w:asciiTheme="minorHAnsi" w:hAnsiTheme="minorHAnsi" w:cs="Arial"/>
          <w:szCs w:val="22"/>
        </w:rPr>
        <w:t>10.</w:t>
      </w:r>
      <w:r>
        <w:rPr>
          <w:rFonts w:asciiTheme="minorHAnsi" w:hAnsiTheme="minorHAnsi" w:cs="Arial"/>
          <w:szCs w:val="22"/>
        </w:rPr>
        <w:tab/>
      </w:r>
      <w:r w:rsidRPr="00E8676D">
        <w:rPr>
          <w:rFonts w:asciiTheme="minorHAnsi" w:hAnsiTheme="minorHAnsi" w:cs="Arial"/>
          <w:szCs w:val="22"/>
        </w:rPr>
        <w:t>Specify that if a staining type</w:t>
      </w:r>
      <w:r w:rsidR="00992C86">
        <w:rPr>
          <w:rFonts w:asciiTheme="minorHAnsi" w:hAnsiTheme="minorHAnsi" w:cs="Arial"/>
          <w:szCs w:val="22"/>
        </w:rPr>
        <w:t xml:space="preserve"> of</w:t>
      </w:r>
      <w:r w:rsidRPr="00E8676D">
        <w:rPr>
          <w:rFonts w:asciiTheme="minorHAnsi" w:hAnsiTheme="minorHAnsi" w:cs="Arial"/>
          <w:szCs w:val="22"/>
        </w:rPr>
        <w:t xml:space="preserve"> primer is </w:t>
      </w:r>
      <w:r w:rsidRPr="008C0788">
        <w:rPr>
          <w:rFonts w:asciiTheme="minorHAnsi" w:hAnsiTheme="minorHAnsi" w:cs="Arial"/>
          <w:szCs w:val="22"/>
        </w:rPr>
        <w:t>to be</w:t>
      </w:r>
      <w:r w:rsidRPr="00C86901">
        <w:rPr>
          <w:rFonts w:asciiTheme="minorHAnsi" w:hAnsiTheme="minorHAnsi" w:cs="Arial"/>
          <w:szCs w:val="22"/>
        </w:rPr>
        <w:t xml:space="preserve"> </w:t>
      </w:r>
      <w:r w:rsidRPr="00E8676D">
        <w:rPr>
          <w:rFonts w:asciiTheme="minorHAnsi" w:hAnsiTheme="minorHAnsi" w:cs="Arial"/>
          <w:szCs w:val="22"/>
        </w:rPr>
        <w:t>used, apply material in a manner that will prevent exposed stain residue.</w:t>
      </w:r>
    </w:p>
    <w:p w14:paraId="5471E796" w14:textId="6FC64253" w:rsidR="00C709F0" w:rsidRDefault="00C709F0" w:rsidP="0096069B">
      <w:pPr>
        <w:pStyle w:val="hanging"/>
        <w:ind w:left="360" w:hanging="360"/>
        <w:jc w:val="left"/>
        <w:rPr>
          <w:rFonts w:asciiTheme="minorHAnsi" w:hAnsiTheme="minorHAnsi" w:cs="Arial"/>
          <w:szCs w:val="22"/>
        </w:rPr>
      </w:pPr>
      <w:r>
        <w:rPr>
          <w:rFonts w:asciiTheme="minorHAnsi" w:hAnsiTheme="minorHAnsi" w:cs="Arial"/>
          <w:szCs w:val="22"/>
        </w:rPr>
        <w:t>11.</w:t>
      </w:r>
      <w:r>
        <w:rPr>
          <w:rFonts w:asciiTheme="minorHAnsi" w:hAnsiTheme="minorHAnsi" w:cs="Arial"/>
          <w:szCs w:val="22"/>
        </w:rPr>
        <w:tab/>
      </w:r>
      <w:r w:rsidRPr="00E8676D">
        <w:rPr>
          <w:rFonts w:asciiTheme="minorHAnsi" w:hAnsiTheme="minorHAnsi" w:cs="Arial"/>
          <w:szCs w:val="22"/>
        </w:rPr>
        <w:t xml:space="preserve">Specify that </w:t>
      </w:r>
      <w:r>
        <w:rPr>
          <w:rFonts w:asciiTheme="minorHAnsi" w:hAnsiTheme="minorHAnsi" w:cs="Arial"/>
          <w:szCs w:val="22"/>
        </w:rPr>
        <w:t xml:space="preserve">all </w:t>
      </w:r>
      <w:r w:rsidRPr="00E8676D">
        <w:rPr>
          <w:rFonts w:asciiTheme="minorHAnsi" w:hAnsiTheme="minorHAnsi" w:cs="Arial"/>
          <w:szCs w:val="22"/>
        </w:rPr>
        <w:t>sealant</w:t>
      </w:r>
      <w:r>
        <w:rPr>
          <w:rFonts w:asciiTheme="minorHAnsi" w:hAnsiTheme="minorHAnsi" w:cs="Arial"/>
          <w:szCs w:val="22"/>
        </w:rPr>
        <w:t>s</w:t>
      </w:r>
      <w:r w:rsidRPr="00E8676D">
        <w:rPr>
          <w:rFonts w:asciiTheme="minorHAnsi" w:hAnsiTheme="minorHAnsi" w:cs="Arial"/>
          <w:szCs w:val="22"/>
        </w:rPr>
        <w:t xml:space="preserve"> or primer</w:t>
      </w:r>
      <w:r>
        <w:rPr>
          <w:rFonts w:asciiTheme="minorHAnsi" w:hAnsiTheme="minorHAnsi" w:cs="Arial"/>
          <w:szCs w:val="22"/>
        </w:rPr>
        <w:t>s</w:t>
      </w:r>
      <w:r w:rsidRPr="00E8676D">
        <w:rPr>
          <w:rFonts w:asciiTheme="minorHAnsi" w:hAnsiTheme="minorHAnsi" w:cs="Arial"/>
          <w:szCs w:val="22"/>
        </w:rPr>
        <w:t xml:space="preserve"> shall not be applied when the air or substrate temperatures are 40</w:t>
      </w:r>
      <w:r w:rsidR="00992C86">
        <w:rPr>
          <w:rFonts w:asciiTheme="minorHAnsi" w:hAnsiTheme="minorHAnsi" w:cs="Arial"/>
          <w:szCs w:val="22"/>
        </w:rPr>
        <w:t>-</w:t>
      </w:r>
      <w:r w:rsidRPr="00E8676D">
        <w:rPr>
          <w:rFonts w:asciiTheme="minorHAnsi" w:hAnsiTheme="minorHAnsi" w:cs="Arial"/>
          <w:szCs w:val="22"/>
        </w:rPr>
        <w:t>degrees F or below</w:t>
      </w:r>
      <w:r>
        <w:rPr>
          <w:rFonts w:asciiTheme="minorHAnsi" w:hAnsiTheme="minorHAnsi" w:cs="Arial"/>
          <w:szCs w:val="22"/>
        </w:rPr>
        <w:t>.</w:t>
      </w:r>
    </w:p>
    <w:p w14:paraId="30CE5942" w14:textId="77777777" w:rsidR="00C709F0" w:rsidRDefault="00C709F0" w:rsidP="0096069B">
      <w:pPr>
        <w:pStyle w:val="hanging"/>
        <w:ind w:left="360" w:hanging="360"/>
        <w:jc w:val="left"/>
        <w:rPr>
          <w:rFonts w:asciiTheme="minorHAnsi" w:hAnsiTheme="minorHAnsi"/>
          <w:szCs w:val="22"/>
        </w:rPr>
      </w:pPr>
      <w:r>
        <w:rPr>
          <w:rFonts w:asciiTheme="minorHAnsi" w:hAnsiTheme="minorHAnsi" w:cs="Arial"/>
          <w:szCs w:val="22"/>
        </w:rPr>
        <w:t>12.</w:t>
      </w:r>
      <w:r>
        <w:rPr>
          <w:rFonts w:asciiTheme="minorHAnsi" w:hAnsiTheme="minorHAnsi" w:cs="Arial"/>
          <w:szCs w:val="22"/>
        </w:rPr>
        <w:tab/>
      </w:r>
      <w:r w:rsidRPr="008C0788">
        <w:rPr>
          <w:rFonts w:asciiTheme="minorHAnsi" w:hAnsiTheme="minorHAnsi"/>
          <w:szCs w:val="22"/>
        </w:rPr>
        <w:t>Forward as a written submittal and comply with joint sealant manufacturer’s written installation instructions</w:t>
      </w:r>
      <w:r>
        <w:rPr>
          <w:rFonts w:asciiTheme="minorHAnsi" w:hAnsiTheme="minorHAnsi"/>
          <w:szCs w:val="22"/>
        </w:rPr>
        <w:t>.</w:t>
      </w:r>
    </w:p>
    <w:p w14:paraId="774304CD" w14:textId="77777777" w:rsidR="00506D56" w:rsidRDefault="00506D56" w:rsidP="0096069B">
      <w:pPr>
        <w:pStyle w:val="hanging"/>
        <w:ind w:left="360" w:hanging="360"/>
        <w:jc w:val="left"/>
        <w:rPr>
          <w:rFonts w:asciiTheme="minorHAnsi" w:hAnsiTheme="minorHAnsi" w:cs="Arial"/>
          <w:szCs w:val="22"/>
        </w:rPr>
        <w:sectPr w:rsidR="00506D56" w:rsidSect="00671943">
          <w:pgSz w:w="12240" w:h="15840" w:code="1"/>
          <w:pgMar w:top="1080" w:right="720" w:bottom="720" w:left="1440" w:header="720" w:footer="432" w:gutter="0"/>
          <w:cols w:space="720"/>
          <w:docGrid w:linePitch="360"/>
        </w:sectPr>
      </w:pPr>
    </w:p>
    <w:p w14:paraId="611C25C8" w14:textId="77777777" w:rsidR="00506D56" w:rsidRPr="00463105" w:rsidRDefault="00506D56" w:rsidP="0096069B">
      <w:pPr>
        <w:pStyle w:val="hanging"/>
        <w:ind w:left="360" w:hanging="360"/>
        <w:jc w:val="left"/>
        <w:rPr>
          <w:rFonts w:asciiTheme="minorHAnsi" w:hAnsiTheme="minorHAnsi"/>
          <w:b/>
          <w:color w:val="002060"/>
          <w:sz w:val="28"/>
          <w:szCs w:val="28"/>
        </w:rPr>
      </w:pPr>
      <w:bookmarkStart w:id="46" w:name="_Toc449096653"/>
      <w:r w:rsidRPr="00463105">
        <w:rPr>
          <w:rFonts w:asciiTheme="minorHAnsi" w:hAnsiTheme="minorHAnsi"/>
          <w:b/>
          <w:color w:val="002060"/>
          <w:sz w:val="28"/>
          <w:szCs w:val="28"/>
        </w:rPr>
        <w:lastRenderedPageBreak/>
        <w:t>Division 08 – Openings</w:t>
      </w:r>
      <w:bookmarkEnd w:id="46"/>
    </w:p>
    <w:p w14:paraId="0FE2467F" w14:textId="1C5DD46B" w:rsidR="00506D56" w:rsidRDefault="007E012E" w:rsidP="0096069B">
      <w:pPr>
        <w:pStyle w:val="hanging"/>
        <w:ind w:left="360" w:hanging="360"/>
        <w:jc w:val="left"/>
        <w:rPr>
          <w:rFonts w:asciiTheme="minorHAnsi" w:hAnsiTheme="minorHAnsi" w:cs="Arial"/>
          <w:b/>
          <w:sz w:val="24"/>
        </w:rPr>
      </w:pPr>
      <w:r>
        <w:rPr>
          <w:rFonts w:asciiTheme="minorHAnsi" w:hAnsiTheme="minorHAnsi" w:cs="Arial"/>
          <w:b/>
          <w:sz w:val="24"/>
        </w:rPr>
        <w:t>GENERAL:</w:t>
      </w:r>
    </w:p>
    <w:p w14:paraId="76B72BA2" w14:textId="77777777" w:rsidR="00506D56" w:rsidRDefault="00506D56" w:rsidP="00506D56">
      <w:pPr>
        <w:pStyle w:val="hanging"/>
        <w:ind w:left="360" w:hanging="360"/>
        <w:jc w:val="left"/>
        <w:rPr>
          <w:rFonts w:asciiTheme="minorHAnsi" w:hAnsiTheme="minorHAnsi"/>
          <w:szCs w:val="22"/>
        </w:rPr>
      </w:pPr>
      <w:r w:rsidRPr="00506D56">
        <w:rPr>
          <w:rFonts w:asciiTheme="minorHAnsi" w:hAnsiTheme="minorHAnsi" w:cs="Arial"/>
          <w:szCs w:val="22"/>
        </w:rPr>
        <w:t>1.</w:t>
      </w:r>
      <w:r>
        <w:rPr>
          <w:rFonts w:asciiTheme="minorHAnsi" w:hAnsiTheme="minorHAnsi" w:cs="Arial"/>
          <w:szCs w:val="22"/>
        </w:rPr>
        <w:tab/>
      </w:r>
      <w:r w:rsidRPr="008C0788">
        <w:rPr>
          <w:rFonts w:asciiTheme="minorHAnsi" w:hAnsiTheme="minorHAnsi"/>
          <w:szCs w:val="22"/>
        </w:rPr>
        <w:t>The A/E, in consultation with the C/U Project Manager, shall finalize the approved manufacturers of hollow metal door/frame combinations and hollow metal frame/wood door combinations.</w:t>
      </w:r>
    </w:p>
    <w:p w14:paraId="08205908" w14:textId="23EB687C" w:rsidR="0017766E" w:rsidRDefault="00506D56" w:rsidP="00506D56">
      <w:pPr>
        <w:pStyle w:val="hanging"/>
        <w:ind w:left="360" w:hanging="360"/>
        <w:jc w:val="left"/>
        <w:rPr>
          <w:rFonts w:asciiTheme="minorHAnsi" w:hAnsiTheme="minorHAnsi"/>
          <w:szCs w:val="22"/>
        </w:rPr>
      </w:pPr>
      <w:r>
        <w:rPr>
          <w:rFonts w:asciiTheme="minorHAnsi" w:hAnsiTheme="minorHAnsi"/>
          <w:szCs w:val="22"/>
        </w:rPr>
        <w:t>2.</w:t>
      </w:r>
      <w:r>
        <w:rPr>
          <w:rFonts w:asciiTheme="minorHAnsi" w:hAnsiTheme="minorHAnsi"/>
          <w:szCs w:val="22"/>
        </w:rPr>
        <w:tab/>
      </w:r>
      <w:r w:rsidRPr="00E8676D">
        <w:rPr>
          <w:rFonts w:asciiTheme="minorHAnsi" w:hAnsiTheme="minorHAnsi"/>
          <w:szCs w:val="22"/>
        </w:rPr>
        <w:t xml:space="preserve">Commercial grade hardware shall be </w:t>
      </w:r>
      <w:r w:rsidR="00992C86">
        <w:rPr>
          <w:rFonts w:asciiTheme="minorHAnsi" w:hAnsiTheme="minorHAnsi"/>
          <w:szCs w:val="22"/>
        </w:rPr>
        <w:t>specified</w:t>
      </w:r>
      <w:r w:rsidRPr="00E8676D">
        <w:rPr>
          <w:rFonts w:asciiTheme="minorHAnsi" w:hAnsiTheme="minorHAnsi"/>
          <w:szCs w:val="22"/>
        </w:rPr>
        <w:t>.</w:t>
      </w:r>
    </w:p>
    <w:p w14:paraId="6C11DA36" w14:textId="19141A1E" w:rsidR="00506D56" w:rsidRDefault="0017766E" w:rsidP="00506D56">
      <w:pPr>
        <w:pStyle w:val="hanging"/>
        <w:ind w:left="360" w:hanging="360"/>
        <w:jc w:val="left"/>
        <w:rPr>
          <w:rFonts w:asciiTheme="minorHAnsi" w:hAnsiTheme="minorHAnsi"/>
          <w:szCs w:val="22"/>
        </w:rPr>
      </w:pPr>
      <w:r>
        <w:rPr>
          <w:rFonts w:asciiTheme="minorHAnsi" w:hAnsiTheme="minorHAnsi"/>
          <w:szCs w:val="22"/>
        </w:rPr>
        <w:t>3.</w:t>
      </w:r>
      <w:r>
        <w:rPr>
          <w:rFonts w:asciiTheme="minorHAnsi" w:hAnsiTheme="minorHAnsi"/>
          <w:szCs w:val="22"/>
        </w:rPr>
        <w:tab/>
      </w:r>
      <w:r w:rsidR="00440770">
        <w:rPr>
          <w:rFonts w:asciiTheme="minorHAnsi" w:hAnsiTheme="minorHAnsi"/>
          <w:szCs w:val="22"/>
        </w:rPr>
        <w:t>Coordinate electronic access hardware and electrical and software requirements with the C/U Project Manager.</w:t>
      </w:r>
    </w:p>
    <w:p w14:paraId="03ED4D45" w14:textId="6F4ECE3C" w:rsidR="00506D56" w:rsidRPr="00506D56" w:rsidRDefault="00506D56" w:rsidP="00506D56">
      <w:pPr>
        <w:pStyle w:val="hanging"/>
        <w:ind w:left="360" w:hanging="360"/>
        <w:jc w:val="left"/>
        <w:rPr>
          <w:rFonts w:asciiTheme="minorHAnsi" w:hAnsiTheme="minorHAnsi"/>
          <w:sz w:val="24"/>
        </w:rPr>
      </w:pPr>
      <w:bookmarkStart w:id="47" w:name="_Toc93741276"/>
      <w:bookmarkStart w:id="48" w:name="_Toc237675217"/>
      <w:r w:rsidRPr="00506D56">
        <w:rPr>
          <w:rFonts w:asciiTheme="minorHAnsi" w:hAnsiTheme="minorHAnsi"/>
          <w:b/>
          <w:sz w:val="24"/>
        </w:rPr>
        <w:t xml:space="preserve">08 11 00 – </w:t>
      </w:r>
      <w:r w:rsidR="000445D8" w:rsidRPr="004935B7">
        <w:rPr>
          <w:rFonts w:asciiTheme="minorHAnsi" w:hAnsiTheme="minorHAnsi"/>
          <w:b/>
          <w:sz w:val="24"/>
        </w:rPr>
        <w:t>INSULATED</w:t>
      </w:r>
      <w:r w:rsidR="000445D8">
        <w:rPr>
          <w:rFonts w:asciiTheme="minorHAnsi" w:hAnsiTheme="minorHAnsi"/>
          <w:b/>
          <w:sz w:val="24"/>
        </w:rPr>
        <w:t xml:space="preserve"> </w:t>
      </w:r>
      <w:r w:rsidR="007E012E" w:rsidRPr="00506D56">
        <w:rPr>
          <w:rFonts w:asciiTheme="minorHAnsi" w:hAnsiTheme="minorHAnsi"/>
          <w:b/>
          <w:sz w:val="24"/>
        </w:rPr>
        <w:t>HOLLOW METAL (STEEL) DOORS AND FRAMES</w:t>
      </w:r>
      <w:bookmarkEnd w:id="47"/>
      <w:bookmarkEnd w:id="48"/>
      <w:r w:rsidR="007E012E" w:rsidRPr="00506D56">
        <w:rPr>
          <w:rFonts w:asciiTheme="minorHAnsi" w:hAnsiTheme="minorHAnsi"/>
          <w:sz w:val="24"/>
        </w:rPr>
        <w:t>:</w:t>
      </w:r>
    </w:p>
    <w:p w14:paraId="41BA0916" w14:textId="77777777" w:rsidR="00506D56" w:rsidRDefault="00506D56" w:rsidP="00506D56">
      <w:pPr>
        <w:pStyle w:val="hanging"/>
        <w:ind w:left="360" w:hanging="360"/>
        <w:jc w:val="left"/>
        <w:rPr>
          <w:rFonts w:asciiTheme="minorHAnsi" w:hAnsiTheme="minorHAnsi" w:cs="Arial"/>
          <w:szCs w:val="22"/>
        </w:rPr>
      </w:pPr>
      <w:r w:rsidRPr="00506D56">
        <w:rPr>
          <w:rFonts w:asciiTheme="minorHAnsi" w:hAnsiTheme="minorHAnsi" w:cs="Arial"/>
          <w:szCs w:val="22"/>
        </w:rPr>
        <w:t>1.</w:t>
      </w:r>
      <w:r>
        <w:rPr>
          <w:rFonts w:asciiTheme="minorHAnsi" w:hAnsiTheme="minorHAnsi" w:cs="Arial"/>
          <w:szCs w:val="22"/>
        </w:rPr>
        <w:tab/>
      </w:r>
      <w:r w:rsidRPr="00E8676D">
        <w:rPr>
          <w:rFonts w:asciiTheme="minorHAnsi" w:hAnsiTheme="minorHAnsi" w:cs="Arial"/>
          <w:szCs w:val="22"/>
        </w:rPr>
        <w:t>Specify only standard size</w:t>
      </w:r>
      <w:r>
        <w:rPr>
          <w:rFonts w:asciiTheme="minorHAnsi" w:hAnsiTheme="minorHAnsi" w:cs="Arial"/>
          <w:szCs w:val="22"/>
        </w:rPr>
        <w:t xml:space="preserve"> </w:t>
      </w:r>
      <w:r w:rsidRPr="00E8676D">
        <w:rPr>
          <w:rFonts w:asciiTheme="minorHAnsi" w:hAnsiTheme="minorHAnsi"/>
          <w:szCs w:val="22"/>
        </w:rPr>
        <w:t>hollow metal doors</w:t>
      </w:r>
      <w:r w:rsidRPr="00E8676D">
        <w:rPr>
          <w:rFonts w:asciiTheme="minorHAnsi" w:hAnsiTheme="minorHAnsi" w:cs="Arial"/>
          <w:szCs w:val="22"/>
        </w:rPr>
        <w:t>.</w:t>
      </w:r>
    </w:p>
    <w:p w14:paraId="18FB739A" w14:textId="333AA5CD" w:rsidR="00506D56" w:rsidRDefault="00506D56" w:rsidP="00506D56">
      <w:pPr>
        <w:pStyle w:val="hanging"/>
        <w:ind w:left="360" w:hanging="360"/>
        <w:rPr>
          <w:rFonts w:asciiTheme="minorHAnsi" w:hAnsiTheme="minorHAnsi"/>
          <w:szCs w:val="22"/>
        </w:rPr>
      </w:pPr>
      <w:r>
        <w:rPr>
          <w:rFonts w:asciiTheme="minorHAnsi" w:hAnsiTheme="minorHAnsi"/>
          <w:szCs w:val="22"/>
        </w:rPr>
        <w:t>2.</w:t>
      </w:r>
      <w:r>
        <w:rPr>
          <w:rFonts w:asciiTheme="minorHAnsi" w:hAnsiTheme="minorHAnsi"/>
          <w:szCs w:val="22"/>
        </w:rPr>
        <w:tab/>
        <w:t>H</w:t>
      </w:r>
      <w:r w:rsidRPr="00E8676D">
        <w:rPr>
          <w:rFonts w:asciiTheme="minorHAnsi" w:hAnsiTheme="minorHAnsi"/>
          <w:szCs w:val="22"/>
        </w:rPr>
        <w:t>ollow metal doors shall be fully</w:t>
      </w:r>
      <w:r w:rsidR="00992C86">
        <w:rPr>
          <w:rFonts w:asciiTheme="minorHAnsi" w:hAnsiTheme="minorHAnsi"/>
          <w:szCs w:val="22"/>
        </w:rPr>
        <w:t xml:space="preserve"> </w:t>
      </w:r>
      <w:r w:rsidRPr="00E8676D">
        <w:rPr>
          <w:rFonts w:asciiTheme="minorHAnsi" w:hAnsiTheme="minorHAnsi"/>
          <w:szCs w:val="22"/>
        </w:rPr>
        <w:t>flush or seamless style.</w:t>
      </w:r>
    </w:p>
    <w:p w14:paraId="4F87093C" w14:textId="62C0E647" w:rsidR="000445D8" w:rsidRPr="000445D8" w:rsidRDefault="000445D8" w:rsidP="000445D8">
      <w:pPr>
        <w:pStyle w:val="hanging"/>
        <w:ind w:left="360" w:hanging="360"/>
        <w:rPr>
          <w:rFonts w:asciiTheme="minorHAnsi" w:hAnsiTheme="minorHAnsi"/>
          <w:szCs w:val="22"/>
        </w:rPr>
      </w:pPr>
      <w:r>
        <w:rPr>
          <w:rFonts w:asciiTheme="minorHAnsi" w:hAnsiTheme="minorHAnsi"/>
          <w:szCs w:val="22"/>
        </w:rPr>
        <w:t>3.</w:t>
      </w:r>
      <w:r>
        <w:rPr>
          <w:rFonts w:asciiTheme="minorHAnsi" w:hAnsiTheme="minorHAnsi"/>
          <w:szCs w:val="22"/>
        </w:rPr>
        <w:tab/>
      </w:r>
      <w:r w:rsidRPr="004935B7">
        <w:rPr>
          <w:rFonts w:asciiTheme="minorHAnsi" w:hAnsiTheme="minorHAnsi"/>
          <w:szCs w:val="22"/>
        </w:rPr>
        <w:t>Meet Minnesota State Energy Standards.</w:t>
      </w:r>
    </w:p>
    <w:p w14:paraId="018E8FEC" w14:textId="7D304F80" w:rsidR="00506D56" w:rsidRPr="00E8676D" w:rsidRDefault="000445D8" w:rsidP="00506D56">
      <w:pPr>
        <w:pStyle w:val="hanging"/>
        <w:ind w:left="360" w:hanging="360"/>
        <w:rPr>
          <w:rFonts w:asciiTheme="minorHAnsi" w:hAnsiTheme="minorHAnsi" w:cs="Arial"/>
          <w:szCs w:val="22"/>
        </w:rPr>
      </w:pPr>
      <w:r>
        <w:rPr>
          <w:rFonts w:asciiTheme="minorHAnsi" w:hAnsiTheme="minorHAnsi"/>
          <w:szCs w:val="22"/>
        </w:rPr>
        <w:t>4</w:t>
      </w:r>
      <w:r w:rsidR="00506D56">
        <w:rPr>
          <w:rFonts w:asciiTheme="minorHAnsi" w:hAnsiTheme="minorHAnsi"/>
          <w:szCs w:val="22"/>
        </w:rPr>
        <w:t>.</w:t>
      </w:r>
      <w:r w:rsidR="00506D56">
        <w:rPr>
          <w:rFonts w:asciiTheme="minorHAnsi" w:hAnsiTheme="minorHAnsi"/>
          <w:szCs w:val="22"/>
        </w:rPr>
        <w:tab/>
      </w:r>
      <w:r w:rsidR="00506D56" w:rsidRPr="00E8676D">
        <w:rPr>
          <w:rFonts w:asciiTheme="minorHAnsi" w:hAnsiTheme="minorHAnsi"/>
          <w:szCs w:val="22"/>
        </w:rPr>
        <w:t xml:space="preserve">Minimum </w:t>
      </w:r>
      <w:r w:rsidR="00506D56">
        <w:rPr>
          <w:rFonts w:asciiTheme="minorHAnsi" w:hAnsiTheme="minorHAnsi"/>
          <w:szCs w:val="22"/>
        </w:rPr>
        <w:t>Sound Transmission Coefficient (</w:t>
      </w:r>
      <w:r w:rsidR="00506D56" w:rsidRPr="00E8676D">
        <w:rPr>
          <w:rFonts w:asciiTheme="minorHAnsi" w:hAnsiTheme="minorHAnsi"/>
          <w:szCs w:val="22"/>
        </w:rPr>
        <w:t>STC</w:t>
      </w:r>
      <w:r w:rsidR="00506D56">
        <w:rPr>
          <w:rFonts w:asciiTheme="minorHAnsi" w:hAnsiTheme="minorHAnsi"/>
          <w:szCs w:val="22"/>
        </w:rPr>
        <w:t>)</w:t>
      </w:r>
      <w:r w:rsidR="00506D56" w:rsidRPr="00E8676D">
        <w:rPr>
          <w:rFonts w:asciiTheme="minorHAnsi" w:hAnsiTheme="minorHAnsi"/>
          <w:szCs w:val="22"/>
        </w:rPr>
        <w:t xml:space="preserve"> of 26.</w:t>
      </w:r>
    </w:p>
    <w:p w14:paraId="55341452" w14:textId="24D0726A" w:rsidR="00506D56" w:rsidRPr="00E8676D" w:rsidRDefault="000445D8" w:rsidP="008546E7">
      <w:pPr>
        <w:pStyle w:val="hanging"/>
        <w:ind w:left="360" w:hanging="360"/>
        <w:jc w:val="left"/>
        <w:rPr>
          <w:rFonts w:asciiTheme="minorHAnsi" w:hAnsiTheme="minorHAnsi" w:cs="Arial"/>
          <w:szCs w:val="22"/>
        </w:rPr>
      </w:pPr>
      <w:r>
        <w:rPr>
          <w:rFonts w:asciiTheme="minorHAnsi" w:hAnsiTheme="minorHAnsi" w:cs="Arial"/>
          <w:szCs w:val="22"/>
        </w:rPr>
        <w:t>5</w:t>
      </w:r>
      <w:r w:rsidR="00506D56">
        <w:rPr>
          <w:rFonts w:asciiTheme="minorHAnsi" w:hAnsiTheme="minorHAnsi" w:cs="Arial"/>
          <w:szCs w:val="22"/>
        </w:rPr>
        <w:t>.</w:t>
      </w:r>
      <w:r w:rsidR="00506D56">
        <w:rPr>
          <w:rFonts w:asciiTheme="minorHAnsi" w:hAnsiTheme="minorHAnsi" w:cs="Arial"/>
          <w:szCs w:val="22"/>
        </w:rPr>
        <w:tab/>
      </w:r>
      <w:r w:rsidR="00506D56" w:rsidRPr="00E8676D">
        <w:rPr>
          <w:rFonts w:asciiTheme="minorHAnsi" w:hAnsiTheme="minorHAnsi" w:cs="Arial"/>
          <w:szCs w:val="22"/>
        </w:rPr>
        <w:t>Specify early separate delivery of hollow metal door frames.</w:t>
      </w:r>
    </w:p>
    <w:p w14:paraId="49FC617C" w14:textId="10B04A1A" w:rsidR="00506D56" w:rsidRPr="00E8676D" w:rsidRDefault="000445D8" w:rsidP="008546E7">
      <w:pPr>
        <w:pStyle w:val="hanging"/>
        <w:ind w:left="360" w:hanging="360"/>
        <w:jc w:val="left"/>
        <w:rPr>
          <w:rFonts w:asciiTheme="minorHAnsi" w:hAnsiTheme="minorHAnsi" w:cs="Arial"/>
          <w:szCs w:val="22"/>
        </w:rPr>
      </w:pPr>
      <w:r>
        <w:rPr>
          <w:rFonts w:asciiTheme="minorHAnsi" w:hAnsiTheme="minorHAnsi" w:cs="Arial"/>
          <w:szCs w:val="22"/>
        </w:rPr>
        <w:t>6</w:t>
      </w:r>
      <w:r w:rsidR="00506D56">
        <w:rPr>
          <w:rFonts w:asciiTheme="minorHAnsi" w:hAnsiTheme="minorHAnsi" w:cs="Arial"/>
          <w:szCs w:val="22"/>
        </w:rPr>
        <w:t>.</w:t>
      </w:r>
      <w:r w:rsidR="00506D56">
        <w:rPr>
          <w:rFonts w:asciiTheme="minorHAnsi" w:hAnsiTheme="minorHAnsi" w:cs="Arial"/>
          <w:szCs w:val="22"/>
        </w:rPr>
        <w:tab/>
      </w:r>
      <w:r w:rsidR="00506D56" w:rsidRPr="00E8676D">
        <w:rPr>
          <w:rFonts w:asciiTheme="minorHAnsi" w:hAnsiTheme="minorHAnsi" w:cs="Arial"/>
          <w:szCs w:val="22"/>
        </w:rPr>
        <w:t xml:space="preserve">Specify that submittal shop drawings shall be started immediately following </w:t>
      </w:r>
      <w:r w:rsidR="00506D56">
        <w:rPr>
          <w:rFonts w:asciiTheme="minorHAnsi" w:hAnsiTheme="minorHAnsi" w:cs="Arial"/>
          <w:szCs w:val="22"/>
        </w:rPr>
        <w:t>the c</w:t>
      </w:r>
      <w:r w:rsidR="00506D56" w:rsidRPr="00E8676D">
        <w:rPr>
          <w:rFonts w:asciiTheme="minorHAnsi" w:hAnsiTheme="minorHAnsi" w:cs="Arial"/>
          <w:szCs w:val="22"/>
        </w:rPr>
        <w:t xml:space="preserve">ontract Notice to Proceed to achieve early frame delivery.  Shop drawings shall be submitted to the A/E for approval in sufficient detail to </w:t>
      </w:r>
      <w:r w:rsidR="001662CD" w:rsidRPr="00E8676D">
        <w:rPr>
          <w:rFonts w:asciiTheme="minorHAnsi" w:hAnsiTheme="minorHAnsi" w:cs="Arial"/>
          <w:szCs w:val="22"/>
        </w:rPr>
        <w:t>ensure</w:t>
      </w:r>
      <w:r w:rsidR="00506D56" w:rsidRPr="00E8676D">
        <w:rPr>
          <w:rFonts w:asciiTheme="minorHAnsi" w:hAnsiTheme="minorHAnsi" w:cs="Arial"/>
          <w:szCs w:val="22"/>
        </w:rPr>
        <w:t xml:space="preserve"> a comprehensive quality control check.  Shop drawing door and frame numbers shall be numbered the same as on the A/E Drawings and Door Schedule.</w:t>
      </w:r>
    </w:p>
    <w:p w14:paraId="7234B33A" w14:textId="1D72B82B" w:rsidR="00506D56" w:rsidRPr="00E8676D" w:rsidRDefault="000445D8" w:rsidP="008546E7">
      <w:pPr>
        <w:pStyle w:val="hanging"/>
        <w:ind w:left="360" w:hanging="360"/>
        <w:jc w:val="left"/>
        <w:rPr>
          <w:rFonts w:asciiTheme="minorHAnsi" w:hAnsiTheme="minorHAnsi" w:cs="Arial"/>
          <w:szCs w:val="22"/>
        </w:rPr>
      </w:pPr>
      <w:r>
        <w:rPr>
          <w:rFonts w:asciiTheme="minorHAnsi" w:hAnsiTheme="minorHAnsi" w:cs="Arial"/>
          <w:szCs w:val="22"/>
        </w:rPr>
        <w:t>7</w:t>
      </w:r>
      <w:r w:rsidR="00506D56">
        <w:rPr>
          <w:rFonts w:asciiTheme="minorHAnsi" w:hAnsiTheme="minorHAnsi" w:cs="Arial"/>
          <w:szCs w:val="22"/>
        </w:rPr>
        <w:t>.</w:t>
      </w:r>
      <w:r w:rsidR="00506D56">
        <w:rPr>
          <w:rFonts w:asciiTheme="minorHAnsi" w:hAnsiTheme="minorHAnsi" w:cs="Arial"/>
          <w:szCs w:val="22"/>
        </w:rPr>
        <w:tab/>
      </w:r>
      <w:r w:rsidR="00506D56" w:rsidRPr="00E8676D">
        <w:rPr>
          <w:rFonts w:asciiTheme="minorHAnsi" w:hAnsiTheme="minorHAnsi" w:cs="Arial"/>
          <w:szCs w:val="22"/>
        </w:rPr>
        <w:t>Specify minimums of 18</w:t>
      </w:r>
      <w:r w:rsidR="00992C86">
        <w:rPr>
          <w:rFonts w:asciiTheme="minorHAnsi" w:hAnsiTheme="minorHAnsi" w:cs="Arial"/>
          <w:szCs w:val="22"/>
        </w:rPr>
        <w:t>-</w:t>
      </w:r>
      <w:r w:rsidR="00506D56" w:rsidRPr="00E8676D">
        <w:rPr>
          <w:rFonts w:asciiTheme="minorHAnsi" w:hAnsiTheme="minorHAnsi" w:cs="Arial"/>
          <w:szCs w:val="22"/>
        </w:rPr>
        <w:t>gauge interior doors, 16</w:t>
      </w:r>
      <w:r w:rsidR="00992C86">
        <w:rPr>
          <w:rFonts w:asciiTheme="minorHAnsi" w:hAnsiTheme="minorHAnsi" w:cs="Arial"/>
          <w:szCs w:val="22"/>
        </w:rPr>
        <w:t>-</w:t>
      </w:r>
      <w:r w:rsidR="00506D56" w:rsidRPr="00E8676D">
        <w:rPr>
          <w:rFonts w:asciiTheme="minorHAnsi" w:hAnsiTheme="minorHAnsi" w:cs="Arial"/>
          <w:szCs w:val="22"/>
        </w:rPr>
        <w:t>gauge interior frames, 14</w:t>
      </w:r>
      <w:r w:rsidR="00992C86">
        <w:rPr>
          <w:rFonts w:asciiTheme="minorHAnsi" w:hAnsiTheme="minorHAnsi" w:cs="Arial"/>
          <w:szCs w:val="22"/>
        </w:rPr>
        <w:t>-</w:t>
      </w:r>
      <w:r w:rsidR="00506D56" w:rsidRPr="00E8676D">
        <w:rPr>
          <w:rFonts w:asciiTheme="minorHAnsi" w:hAnsiTheme="minorHAnsi" w:cs="Arial"/>
          <w:szCs w:val="22"/>
        </w:rPr>
        <w:t>gauge hot dipped galvanized or stainless</w:t>
      </w:r>
      <w:r w:rsidR="00992C86">
        <w:rPr>
          <w:rFonts w:asciiTheme="minorHAnsi" w:hAnsiTheme="minorHAnsi" w:cs="Arial"/>
          <w:szCs w:val="22"/>
        </w:rPr>
        <w:t>-</w:t>
      </w:r>
      <w:r w:rsidR="00506D56" w:rsidRPr="00E8676D">
        <w:rPr>
          <w:rFonts w:asciiTheme="minorHAnsi" w:hAnsiTheme="minorHAnsi" w:cs="Arial"/>
          <w:szCs w:val="22"/>
        </w:rPr>
        <w:t>steel exterior doors and frames. Doors shall be reinforced and prepared to receive hardware.</w:t>
      </w:r>
    </w:p>
    <w:p w14:paraId="6ACCA876" w14:textId="65B1C89C" w:rsidR="00506D56" w:rsidRPr="00E8676D" w:rsidRDefault="000445D8" w:rsidP="008546E7">
      <w:pPr>
        <w:pStyle w:val="hanging"/>
        <w:ind w:left="360" w:hanging="360"/>
        <w:jc w:val="left"/>
        <w:rPr>
          <w:rFonts w:asciiTheme="minorHAnsi" w:hAnsiTheme="minorHAnsi" w:cs="Arial"/>
          <w:szCs w:val="22"/>
        </w:rPr>
      </w:pPr>
      <w:r>
        <w:rPr>
          <w:rFonts w:asciiTheme="minorHAnsi" w:hAnsiTheme="minorHAnsi" w:cs="Arial"/>
          <w:szCs w:val="22"/>
        </w:rPr>
        <w:t>8</w:t>
      </w:r>
      <w:r w:rsidR="00506D56">
        <w:rPr>
          <w:rFonts w:asciiTheme="minorHAnsi" w:hAnsiTheme="minorHAnsi" w:cs="Arial"/>
          <w:szCs w:val="22"/>
        </w:rPr>
        <w:t>.</w:t>
      </w:r>
      <w:r w:rsidR="00506D56">
        <w:rPr>
          <w:rFonts w:asciiTheme="minorHAnsi" w:hAnsiTheme="minorHAnsi" w:cs="Arial"/>
          <w:szCs w:val="22"/>
        </w:rPr>
        <w:tab/>
      </w:r>
      <w:r w:rsidR="00506D56" w:rsidRPr="00E8676D">
        <w:rPr>
          <w:rFonts w:asciiTheme="minorHAnsi" w:hAnsiTheme="minorHAnsi" w:cs="Arial"/>
          <w:szCs w:val="22"/>
        </w:rPr>
        <w:t>Frames shall be factory pre-assembled with mitered fully welded joints (weld on onside surface) ground smooth and delivered to the job site with spreaders.  Knockdown and two-piece metal frames are not allowed.  If knockdown and two-piece frames are unavoidable, Specifications shall require quality standards for securing and finishing these frames.</w:t>
      </w:r>
    </w:p>
    <w:p w14:paraId="4867A264" w14:textId="2A1AC224" w:rsidR="00506D56" w:rsidRPr="00E8676D" w:rsidRDefault="000445D8" w:rsidP="008546E7">
      <w:pPr>
        <w:pStyle w:val="hanging"/>
        <w:ind w:left="360" w:hanging="360"/>
        <w:jc w:val="left"/>
        <w:rPr>
          <w:rFonts w:asciiTheme="minorHAnsi" w:hAnsiTheme="minorHAnsi" w:cs="Arial"/>
          <w:szCs w:val="22"/>
        </w:rPr>
      </w:pPr>
      <w:r>
        <w:rPr>
          <w:rFonts w:asciiTheme="minorHAnsi" w:hAnsiTheme="minorHAnsi" w:cs="Arial"/>
          <w:szCs w:val="22"/>
        </w:rPr>
        <w:t>9</w:t>
      </w:r>
      <w:r w:rsidR="00506D56">
        <w:rPr>
          <w:rFonts w:asciiTheme="minorHAnsi" w:hAnsiTheme="minorHAnsi" w:cs="Arial"/>
          <w:szCs w:val="22"/>
        </w:rPr>
        <w:t>.</w:t>
      </w:r>
      <w:r w:rsidR="00506D56">
        <w:rPr>
          <w:rFonts w:asciiTheme="minorHAnsi" w:hAnsiTheme="minorHAnsi" w:cs="Arial"/>
          <w:szCs w:val="22"/>
        </w:rPr>
        <w:tab/>
      </w:r>
      <w:r w:rsidR="00506D56" w:rsidRPr="00E8676D">
        <w:rPr>
          <w:rFonts w:asciiTheme="minorHAnsi" w:hAnsiTheme="minorHAnsi" w:cs="Arial"/>
          <w:szCs w:val="22"/>
        </w:rPr>
        <w:t>Specify frame anchors as appropriate for the wall types.</w:t>
      </w:r>
    </w:p>
    <w:p w14:paraId="4ACDA2FB" w14:textId="14D14A62" w:rsidR="00506D56" w:rsidRPr="00E8676D" w:rsidRDefault="000445D8" w:rsidP="008546E7">
      <w:pPr>
        <w:pStyle w:val="hanging"/>
        <w:ind w:left="360" w:hanging="360"/>
        <w:jc w:val="left"/>
        <w:rPr>
          <w:rFonts w:asciiTheme="minorHAnsi" w:hAnsiTheme="minorHAnsi" w:cs="Arial"/>
          <w:szCs w:val="22"/>
        </w:rPr>
      </w:pPr>
      <w:r>
        <w:rPr>
          <w:rFonts w:asciiTheme="minorHAnsi" w:hAnsiTheme="minorHAnsi" w:cs="Arial"/>
          <w:szCs w:val="22"/>
        </w:rPr>
        <w:t>10</w:t>
      </w:r>
      <w:r w:rsidR="00506D56">
        <w:rPr>
          <w:rFonts w:asciiTheme="minorHAnsi" w:hAnsiTheme="minorHAnsi" w:cs="Arial"/>
          <w:szCs w:val="22"/>
        </w:rPr>
        <w:t>.</w:t>
      </w:r>
      <w:r w:rsidR="00506D56">
        <w:rPr>
          <w:rFonts w:asciiTheme="minorHAnsi" w:hAnsiTheme="minorHAnsi" w:cs="Arial"/>
          <w:szCs w:val="22"/>
        </w:rPr>
        <w:tab/>
      </w:r>
      <w:r w:rsidR="00506D56" w:rsidRPr="00E8676D">
        <w:rPr>
          <w:rFonts w:asciiTheme="minorHAnsi" w:hAnsiTheme="minorHAnsi" w:cs="Arial"/>
          <w:szCs w:val="22"/>
        </w:rPr>
        <w:t>All fire-rated doors and frames shall bear the appropriate UL label.  Specify the appropriate UL label.</w:t>
      </w:r>
    </w:p>
    <w:p w14:paraId="4DF24A0E" w14:textId="193C2453" w:rsidR="00506D56" w:rsidRPr="00E8676D" w:rsidRDefault="00506D56" w:rsidP="008546E7">
      <w:pPr>
        <w:pStyle w:val="hanging"/>
        <w:ind w:left="360" w:hanging="360"/>
        <w:jc w:val="left"/>
        <w:rPr>
          <w:rFonts w:asciiTheme="minorHAnsi" w:hAnsiTheme="minorHAnsi" w:cs="Arial"/>
          <w:szCs w:val="22"/>
        </w:rPr>
      </w:pPr>
      <w:r>
        <w:rPr>
          <w:rFonts w:asciiTheme="minorHAnsi" w:hAnsiTheme="minorHAnsi" w:cs="Arial"/>
          <w:szCs w:val="22"/>
        </w:rPr>
        <w:t>1</w:t>
      </w:r>
      <w:r w:rsidR="000445D8">
        <w:rPr>
          <w:rFonts w:asciiTheme="minorHAnsi" w:hAnsiTheme="minorHAnsi" w:cs="Arial"/>
          <w:szCs w:val="22"/>
        </w:rPr>
        <w:t>1</w:t>
      </w:r>
      <w:r>
        <w:rPr>
          <w:rFonts w:asciiTheme="minorHAnsi" w:hAnsiTheme="minorHAnsi" w:cs="Arial"/>
          <w:szCs w:val="22"/>
        </w:rPr>
        <w:t>.</w:t>
      </w:r>
      <w:r>
        <w:rPr>
          <w:rFonts w:asciiTheme="minorHAnsi" w:hAnsiTheme="minorHAnsi" w:cs="Arial"/>
          <w:szCs w:val="22"/>
        </w:rPr>
        <w:tab/>
      </w:r>
      <w:r w:rsidRPr="00E8676D">
        <w:rPr>
          <w:rFonts w:asciiTheme="minorHAnsi" w:hAnsiTheme="minorHAnsi" w:cs="Arial"/>
          <w:szCs w:val="22"/>
        </w:rPr>
        <w:t>Specify shop priming.  All primers shall be applied uniformly: inside, outside, and under removable stops and trim.</w:t>
      </w:r>
    </w:p>
    <w:p w14:paraId="630FD0E1" w14:textId="4380F36D" w:rsidR="00506D56" w:rsidRPr="00E8676D" w:rsidRDefault="00506D56" w:rsidP="00506D56">
      <w:pPr>
        <w:pStyle w:val="hanging"/>
        <w:ind w:left="360" w:hanging="360"/>
        <w:rPr>
          <w:rFonts w:asciiTheme="minorHAnsi" w:hAnsiTheme="minorHAnsi" w:cs="Arial"/>
          <w:szCs w:val="22"/>
        </w:rPr>
      </w:pPr>
      <w:r>
        <w:rPr>
          <w:rFonts w:asciiTheme="minorHAnsi" w:hAnsiTheme="minorHAnsi" w:cs="Arial"/>
          <w:szCs w:val="22"/>
        </w:rPr>
        <w:t>1</w:t>
      </w:r>
      <w:r w:rsidR="000445D8">
        <w:rPr>
          <w:rFonts w:asciiTheme="minorHAnsi" w:hAnsiTheme="minorHAnsi" w:cs="Arial"/>
          <w:szCs w:val="22"/>
        </w:rPr>
        <w:t>2</w:t>
      </w:r>
      <w:r>
        <w:rPr>
          <w:rFonts w:asciiTheme="minorHAnsi" w:hAnsiTheme="minorHAnsi" w:cs="Arial"/>
          <w:szCs w:val="22"/>
        </w:rPr>
        <w:t>.</w:t>
      </w:r>
      <w:r>
        <w:rPr>
          <w:rFonts w:asciiTheme="minorHAnsi" w:hAnsiTheme="minorHAnsi" w:cs="Arial"/>
          <w:szCs w:val="22"/>
        </w:rPr>
        <w:tab/>
      </w:r>
      <w:r w:rsidRPr="00E8676D">
        <w:rPr>
          <w:rFonts w:asciiTheme="minorHAnsi" w:hAnsiTheme="minorHAnsi" w:cs="Arial"/>
          <w:szCs w:val="22"/>
        </w:rPr>
        <w:t>Specify transport, handling, and job site storage protection requirements for doors and frames (spreaders, rapping, vertical storage, pallets, etc.).</w:t>
      </w:r>
    </w:p>
    <w:p w14:paraId="70CD20C0" w14:textId="481B7218" w:rsidR="00506D56" w:rsidRPr="00E8676D" w:rsidRDefault="00506D56" w:rsidP="008546E7">
      <w:pPr>
        <w:pStyle w:val="hanging"/>
        <w:ind w:left="360" w:hanging="360"/>
        <w:jc w:val="left"/>
        <w:rPr>
          <w:rFonts w:asciiTheme="minorHAnsi" w:hAnsiTheme="minorHAnsi" w:cs="Arial"/>
          <w:iCs/>
          <w:szCs w:val="22"/>
        </w:rPr>
      </w:pPr>
      <w:r>
        <w:rPr>
          <w:rFonts w:asciiTheme="minorHAnsi" w:hAnsiTheme="minorHAnsi" w:cs="Arial"/>
          <w:szCs w:val="22"/>
        </w:rPr>
        <w:t>1</w:t>
      </w:r>
      <w:r w:rsidR="000445D8">
        <w:rPr>
          <w:rFonts w:asciiTheme="minorHAnsi" w:hAnsiTheme="minorHAnsi" w:cs="Arial"/>
          <w:szCs w:val="22"/>
        </w:rPr>
        <w:t>3</w:t>
      </w:r>
      <w:r>
        <w:rPr>
          <w:rFonts w:asciiTheme="minorHAnsi" w:hAnsiTheme="minorHAnsi" w:cs="Arial"/>
          <w:szCs w:val="22"/>
        </w:rPr>
        <w:t>.</w:t>
      </w:r>
      <w:r>
        <w:rPr>
          <w:rFonts w:asciiTheme="minorHAnsi" w:hAnsiTheme="minorHAnsi" w:cs="Arial"/>
          <w:szCs w:val="22"/>
        </w:rPr>
        <w:tab/>
      </w:r>
      <w:r w:rsidRPr="00E8676D">
        <w:rPr>
          <w:rFonts w:asciiTheme="minorHAnsi" w:hAnsiTheme="minorHAnsi" w:cs="Arial"/>
          <w:szCs w:val="22"/>
        </w:rPr>
        <w:t xml:space="preserve">Specify all frames in masonry walls shall be grouted full </w:t>
      </w:r>
      <w:r w:rsidR="00701BA1" w:rsidRPr="00E8676D">
        <w:rPr>
          <w:rFonts w:asciiTheme="minorHAnsi" w:hAnsiTheme="minorHAnsi" w:cs="Arial"/>
          <w:szCs w:val="22"/>
        </w:rPr>
        <w:t>of</w:t>
      </w:r>
      <w:r w:rsidRPr="00E8676D">
        <w:rPr>
          <w:rFonts w:asciiTheme="minorHAnsi" w:hAnsiTheme="minorHAnsi" w:cs="Arial"/>
          <w:szCs w:val="22"/>
        </w:rPr>
        <w:t xml:space="preserve"> Portland cement grout.  Gypsum grout is not permitted.</w:t>
      </w:r>
    </w:p>
    <w:p w14:paraId="086E5DDD" w14:textId="51D7B370" w:rsidR="00506D56" w:rsidRPr="00E8676D" w:rsidRDefault="00506D56" w:rsidP="008546E7">
      <w:pPr>
        <w:pStyle w:val="hanging"/>
        <w:ind w:left="360" w:hanging="360"/>
        <w:jc w:val="left"/>
        <w:rPr>
          <w:rFonts w:asciiTheme="minorHAnsi" w:hAnsiTheme="minorHAnsi" w:cs="Arial"/>
          <w:szCs w:val="22"/>
        </w:rPr>
      </w:pPr>
      <w:r>
        <w:rPr>
          <w:rFonts w:asciiTheme="minorHAnsi" w:hAnsiTheme="minorHAnsi" w:cs="Arial"/>
          <w:szCs w:val="22"/>
        </w:rPr>
        <w:t>1</w:t>
      </w:r>
      <w:r w:rsidR="000445D8">
        <w:rPr>
          <w:rFonts w:asciiTheme="minorHAnsi" w:hAnsiTheme="minorHAnsi" w:cs="Arial"/>
          <w:szCs w:val="22"/>
        </w:rPr>
        <w:t>4</w:t>
      </w:r>
      <w:r>
        <w:rPr>
          <w:rFonts w:asciiTheme="minorHAnsi" w:hAnsiTheme="minorHAnsi" w:cs="Arial"/>
          <w:szCs w:val="22"/>
        </w:rPr>
        <w:t>.</w:t>
      </w:r>
      <w:r>
        <w:rPr>
          <w:rFonts w:asciiTheme="minorHAnsi" w:hAnsiTheme="minorHAnsi" w:cs="Arial"/>
          <w:szCs w:val="22"/>
        </w:rPr>
        <w:tab/>
      </w:r>
      <w:r w:rsidRPr="00E8676D">
        <w:rPr>
          <w:rFonts w:asciiTheme="minorHAnsi" w:hAnsiTheme="minorHAnsi" w:cs="Arial"/>
          <w:szCs w:val="22"/>
        </w:rPr>
        <w:t>Specify flush and seamless end channel closure pieces at door heads</w:t>
      </w:r>
      <w:r w:rsidRPr="00E8676D">
        <w:rPr>
          <w:rFonts w:asciiTheme="minorHAnsi" w:hAnsiTheme="minorHAnsi" w:cs="Arial"/>
          <w:i/>
          <w:iCs/>
          <w:szCs w:val="22"/>
        </w:rPr>
        <w:t>.</w:t>
      </w:r>
    </w:p>
    <w:p w14:paraId="0D13A15C" w14:textId="68E0D84F" w:rsidR="00506D56" w:rsidRPr="008C0788" w:rsidRDefault="00506D56" w:rsidP="008546E7">
      <w:pPr>
        <w:pStyle w:val="hanging"/>
        <w:ind w:left="360" w:hanging="360"/>
        <w:jc w:val="left"/>
        <w:rPr>
          <w:rFonts w:asciiTheme="minorHAnsi" w:hAnsiTheme="minorHAnsi" w:cs="Arial"/>
          <w:szCs w:val="22"/>
        </w:rPr>
      </w:pPr>
      <w:r>
        <w:rPr>
          <w:rFonts w:asciiTheme="minorHAnsi" w:hAnsiTheme="minorHAnsi"/>
          <w:szCs w:val="22"/>
        </w:rPr>
        <w:t>1</w:t>
      </w:r>
      <w:r w:rsidR="000445D8">
        <w:rPr>
          <w:rFonts w:asciiTheme="minorHAnsi" w:hAnsiTheme="minorHAnsi"/>
          <w:szCs w:val="22"/>
        </w:rPr>
        <w:t>5</w:t>
      </w:r>
      <w:r>
        <w:rPr>
          <w:rFonts w:asciiTheme="minorHAnsi" w:hAnsiTheme="minorHAnsi"/>
          <w:szCs w:val="22"/>
        </w:rPr>
        <w:t>.</w:t>
      </w:r>
      <w:r>
        <w:rPr>
          <w:rFonts w:asciiTheme="minorHAnsi" w:hAnsiTheme="minorHAnsi"/>
          <w:szCs w:val="22"/>
        </w:rPr>
        <w:tab/>
      </w:r>
      <w:r w:rsidRPr="008C0788">
        <w:rPr>
          <w:rFonts w:asciiTheme="minorHAnsi" w:hAnsiTheme="minorHAnsi"/>
          <w:szCs w:val="22"/>
        </w:rPr>
        <w:t>At the exterior wall, detail air barrier continuity with the exterior frame.</w:t>
      </w:r>
    </w:p>
    <w:p w14:paraId="4521F122" w14:textId="1FEA08E6" w:rsidR="00506D56" w:rsidRDefault="00506D56" w:rsidP="008546E7">
      <w:pPr>
        <w:pStyle w:val="hanging"/>
        <w:spacing w:after="240"/>
        <w:ind w:left="360" w:hanging="360"/>
        <w:jc w:val="left"/>
        <w:rPr>
          <w:rFonts w:asciiTheme="minorHAnsi" w:hAnsiTheme="minorHAnsi"/>
          <w:szCs w:val="22"/>
        </w:rPr>
      </w:pPr>
      <w:r>
        <w:rPr>
          <w:rFonts w:asciiTheme="minorHAnsi" w:hAnsiTheme="minorHAnsi"/>
          <w:szCs w:val="22"/>
        </w:rPr>
        <w:t>1</w:t>
      </w:r>
      <w:r w:rsidR="000445D8">
        <w:rPr>
          <w:rFonts w:asciiTheme="minorHAnsi" w:hAnsiTheme="minorHAnsi"/>
          <w:szCs w:val="22"/>
        </w:rPr>
        <w:t>6</w:t>
      </w:r>
      <w:r>
        <w:rPr>
          <w:rFonts w:asciiTheme="minorHAnsi" w:hAnsiTheme="minorHAnsi"/>
          <w:szCs w:val="22"/>
        </w:rPr>
        <w:t>.</w:t>
      </w:r>
      <w:r>
        <w:rPr>
          <w:rFonts w:asciiTheme="minorHAnsi" w:hAnsiTheme="minorHAnsi"/>
          <w:szCs w:val="22"/>
        </w:rPr>
        <w:tab/>
      </w:r>
      <w:r w:rsidRPr="008C0788">
        <w:rPr>
          <w:rFonts w:asciiTheme="minorHAnsi" w:hAnsiTheme="minorHAnsi"/>
          <w:szCs w:val="22"/>
        </w:rPr>
        <w:t xml:space="preserve">Through-wall flashing must be detailed at the exterior door head. </w:t>
      </w:r>
      <w:r>
        <w:rPr>
          <w:rFonts w:asciiTheme="minorHAnsi" w:hAnsiTheme="minorHAnsi"/>
          <w:szCs w:val="22"/>
        </w:rPr>
        <w:t xml:space="preserve"> </w:t>
      </w:r>
      <w:r w:rsidRPr="008C0788">
        <w:rPr>
          <w:rFonts w:asciiTheme="minorHAnsi" w:hAnsiTheme="minorHAnsi"/>
          <w:szCs w:val="22"/>
        </w:rPr>
        <w:t xml:space="preserve">See Section </w:t>
      </w:r>
      <w:r>
        <w:rPr>
          <w:rFonts w:asciiTheme="minorHAnsi" w:hAnsiTheme="minorHAnsi"/>
          <w:szCs w:val="22"/>
        </w:rPr>
        <w:t>IV,</w:t>
      </w:r>
      <w:r w:rsidRPr="008C0788">
        <w:rPr>
          <w:rFonts w:asciiTheme="minorHAnsi" w:hAnsiTheme="minorHAnsi"/>
          <w:szCs w:val="22"/>
        </w:rPr>
        <w:t xml:space="preserve"> 04 20 00 Unit Masonry.</w:t>
      </w:r>
    </w:p>
    <w:p w14:paraId="6C4383D2" w14:textId="0FEC003B" w:rsidR="00542031" w:rsidRDefault="00542031" w:rsidP="00506D56">
      <w:pPr>
        <w:pStyle w:val="hanging"/>
        <w:ind w:left="360" w:hanging="360"/>
        <w:jc w:val="left"/>
        <w:rPr>
          <w:rFonts w:asciiTheme="minorHAnsi" w:hAnsiTheme="minorHAnsi"/>
          <w:b/>
          <w:sz w:val="24"/>
        </w:rPr>
      </w:pPr>
      <w:r>
        <w:rPr>
          <w:rFonts w:asciiTheme="minorHAnsi" w:hAnsiTheme="minorHAnsi"/>
          <w:b/>
          <w:sz w:val="24"/>
        </w:rPr>
        <w:t>08 00 14 – PLASTIC DOORS</w:t>
      </w:r>
    </w:p>
    <w:p w14:paraId="00ABB6A2" w14:textId="6D5860C7" w:rsidR="00542031" w:rsidRDefault="00542031" w:rsidP="00542031">
      <w:pPr>
        <w:pStyle w:val="hanging"/>
        <w:ind w:left="360" w:hanging="360"/>
        <w:jc w:val="left"/>
        <w:rPr>
          <w:rFonts w:asciiTheme="minorHAnsi" w:hAnsiTheme="minorHAnsi"/>
          <w:bCs/>
          <w:szCs w:val="22"/>
        </w:rPr>
      </w:pPr>
      <w:r w:rsidRPr="004935B7">
        <w:rPr>
          <w:rFonts w:asciiTheme="minorHAnsi" w:hAnsiTheme="minorHAnsi"/>
          <w:bCs/>
          <w:szCs w:val="22"/>
        </w:rPr>
        <w:t>1.</w:t>
      </w:r>
      <w:r w:rsidRPr="004935B7">
        <w:rPr>
          <w:rFonts w:asciiTheme="minorHAnsi" w:hAnsiTheme="minorHAnsi"/>
          <w:bCs/>
          <w:szCs w:val="22"/>
        </w:rPr>
        <w:tab/>
      </w:r>
      <w:r w:rsidR="006C413A" w:rsidRPr="004935B7">
        <w:rPr>
          <w:rFonts w:asciiTheme="minorHAnsi" w:hAnsiTheme="minorHAnsi"/>
          <w:bCs/>
          <w:szCs w:val="22"/>
        </w:rPr>
        <w:t>Fiberglass Reinforced Panel (FRP) exterior doors are an acceptable option to insulated hollow metal doors.</w:t>
      </w:r>
    </w:p>
    <w:p w14:paraId="4E24D593" w14:textId="6373145F" w:rsidR="0041444F" w:rsidRDefault="0041444F" w:rsidP="00542031">
      <w:pPr>
        <w:pStyle w:val="hanging"/>
        <w:ind w:left="360" w:hanging="360"/>
        <w:jc w:val="left"/>
        <w:rPr>
          <w:rFonts w:asciiTheme="minorHAnsi" w:hAnsiTheme="minorHAnsi"/>
          <w:szCs w:val="22"/>
        </w:rPr>
      </w:pPr>
      <w:r>
        <w:rPr>
          <w:rFonts w:asciiTheme="minorHAnsi" w:hAnsiTheme="minorHAnsi"/>
          <w:bCs/>
          <w:szCs w:val="22"/>
        </w:rPr>
        <w:t>2.</w:t>
      </w:r>
      <w:r>
        <w:rPr>
          <w:rFonts w:asciiTheme="minorHAnsi" w:hAnsiTheme="minorHAnsi"/>
          <w:bCs/>
          <w:szCs w:val="22"/>
        </w:rPr>
        <w:tab/>
        <w:t xml:space="preserve">Meet or </w:t>
      </w:r>
      <w:r w:rsidRPr="0041444F">
        <w:rPr>
          <w:rFonts w:asciiTheme="minorHAnsi" w:hAnsiTheme="minorHAnsi"/>
          <w:bCs/>
          <w:szCs w:val="22"/>
        </w:rPr>
        <w:t xml:space="preserve">exceed </w:t>
      </w:r>
      <w:r w:rsidRPr="004935B7">
        <w:rPr>
          <w:rFonts w:asciiTheme="minorHAnsi" w:hAnsiTheme="minorHAnsi"/>
          <w:szCs w:val="22"/>
        </w:rPr>
        <w:t>Minnesota State Energy Standards.</w:t>
      </w:r>
    </w:p>
    <w:p w14:paraId="23F1AC29" w14:textId="0FD07B48" w:rsidR="0041444F" w:rsidRDefault="00184388" w:rsidP="00542031">
      <w:pPr>
        <w:pStyle w:val="hanging"/>
        <w:ind w:left="360" w:hanging="360"/>
        <w:jc w:val="left"/>
        <w:rPr>
          <w:rFonts w:asciiTheme="minorHAnsi" w:hAnsiTheme="minorHAnsi"/>
          <w:szCs w:val="22"/>
        </w:rPr>
      </w:pPr>
      <w:r>
        <w:rPr>
          <w:rFonts w:asciiTheme="minorHAnsi" w:hAnsiTheme="minorHAnsi"/>
          <w:szCs w:val="22"/>
        </w:rPr>
        <w:t>3.</w:t>
      </w:r>
      <w:r>
        <w:rPr>
          <w:rFonts w:asciiTheme="minorHAnsi" w:hAnsiTheme="minorHAnsi"/>
          <w:szCs w:val="22"/>
        </w:rPr>
        <w:tab/>
        <w:t>Consider Special-Lite Products as an alternative to standard doors.</w:t>
      </w:r>
    </w:p>
    <w:p w14:paraId="35CFB929" w14:textId="77777777" w:rsidR="002C58D3" w:rsidRPr="004935B7" w:rsidRDefault="002C58D3" w:rsidP="00542031">
      <w:pPr>
        <w:pStyle w:val="hanging"/>
        <w:ind w:left="360" w:hanging="360"/>
        <w:jc w:val="left"/>
        <w:rPr>
          <w:rFonts w:asciiTheme="minorHAnsi" w:hAnsiTheme="minorHAnsi"/>
          <w:bCs/>
          <w:szCs w:val="22"/>
        </w:rPr>
      </w:pPr>
    </w:p>
    <w:p w14:paraId="422C6D5C" w14:textId="683FA255" w:rsidR="00506D56" w:rsidRDefault="00506D56" w:rsidP="00506D56">
      <w:pPr>
        <w:pStyle w:val="hanging"/>
        <w:ind w:left="360" w:hanging="360"/>
        <w:jc w:val="left"/>
        <w:rPr>
          <w:rFonts w:asciiTheme="minorHAnsi" w:hAnsiTheme="minorHAnsi"/>
          <w:b/>
          <w:sz w:val="24"/>
        </w:rPr>
      </w:pPr>
      <w:r w:rsidRPr="00506D56">
        <w:rPr>
          <w:rFonts w:asciiTheme="minorHAnsi" w:hAnsiTheme="minorHAnsi"/>
          <w:b/>
          <w:sz w:val="24"/>
        </w:rPr>
        <w:lastRenderedPageBreak/>
        <w:t xml:space="preserve">08 14 00 – </w:t>
      </w:r>
      <w:r w:rsidR="007E012E" w:rsidRPr="00506D56">
        <w:rPr>
          <w:rFonts w:asciiTheme="minorHAnsi" w:hAnsiTheme="minorHAnsi"/>
          <w:b/>
          <w:sz w:val="24"/>
        </w:rPr>
        <w:t>WOOD DOORS</w:t>
      </w:r>
    </w:p>
    <w:p w14:paraId="3D6C2B41" w14:textId="77777777" w:rsidR="007B7BB1" w:rsidRPr="008C0788" w:rsidRDefault="007B7BB1" w:rsidP="007B7BB1">
      <w:pPr>
        <w:ind w:left="360"/>
        <w:jc w:val="left"/>
        <w:rPr>
          <w:rFonts w:asciiTheme="minorHAnsi" w:hAnsiTheme="minorHAnsi"/>
          <w:szCs w:val="22"/>
        </w:rPr>
      </w:pPr>
      <w:r w:rsidRPr="007B7BB1">
        <w:rPr>
          <w:rFonts w:asciiTheme="minorHAnsi" w:hAnsiTheme="minorHAnsi" w:cs="Arial"/>
          <w:szCs w:val="22"/>
        </w:rPr>
        <w:t>1.</w:t>
      </w:r>
      <w:r>
        <w:rPr>
          <w:rFonts w:asciiTheme="minorHAnsi" w:hAnsiTheme="minorHAnsi" w:cs="Arial"/>
          <w:szCs w:val="22"/>
        </w:rPr>
        <w:tab/>
      </w:r>
      <w:r w:rsidRPr="00E8676D">
        <w:rPr>
          <w:rFonts w:asciiTheme="minorHAnsi" w:hAnsiTheme="minorHAnsi" w:cs="Arial"/>
          <w:szCs w:val="22"/>
        </w:rPr>
        <w:t>All wood doors shall be solid core, 5 ply, guaranteed against manufacturing defects for the life of the building.</w:t>
      </w:r>
    </w:p>
    <w:p w14:paraId="79C4255E" w14:textId="56178509" w:rsidR="007B7BB1" w:rsidRPr="008C0788" w:rsidRDefault="007B7BB1" w:rsidP="007B7BB1">
      <w:pPr>
        <w:ind w:left="360"/>
        <w:jc w:val="left"/>
        <w:rPr>
          <w:rFonts w:asciiTheme="minorHAnsi" w:hAnsiTheme="minorHAnsi"/>
          <w:szCs w:val="22"/>
        </w:rPr>
      </w:pPr>
      <w:r>
        <w:rPr>
          <w:rFonts w:asciiTheme="minorHAnsi" w:hAnsiTheme="minorHAnsi" w:cs="Arial"/>
          <w:szCs w:val="22"/>
        </w:rPr>
        <w:t>2.</w:t>
      </w:r>
      <w:r>
        <w:rPr>
          <w:rFonts w:asciiTheme="minorHAnsi" w:hAnsiTheme="minorHAnsi" w:cs="Arial"/>
          <w:szCs w:val="22"/>
        </w:rPr>
        <w:tab/>
      </w:r>
      <w:r w:rsidRPr="00E8676D">
        <w:rPr>
          <w:rFonts w:asciiTheme="minorHAnsi" w:hAnsiTheme="minorHAnsi" w:cs="Arial"/>
          <w:szCs w:val="22"/>
        </w:rPr>
        <w:t xml:space="preserve">Shop drawings shall be submitted in sufficient detail to </w:t>
      </w:r>
      <w:r w:rsidR="001662CD" w:rsidRPr="00E8676D">
        <w:rPr>
          <w:rFonts w:asciiTheme="minorHAnsi" w:hAnsiTheme="minorHAnsi" w:cs="Arial"/>
          <w:szCs w:val="22"/>
        </w:rPr>
        <w:t>ensure</w:t>
      </w:r>
      <w:r w:rsidRPr="00E8676D">
        <w:rPr>
          <w:rFonts w:asciiTheme="minorHAnsi" w:hAnsiTheme="minorHAnsi" w:cs="Arial"/>
          <w:szCs w:val="22"/>
        </w:rPr>
        <w:t xml:space="preserve"> a comprehensive quality control check.  Shop drawing door numbers shall be numbered the same as on the A/E Drawings and Door Schedule.</w:t>
      </w:r>
    </w:p>
    <w:p w14:paraId="74DA6F4C" w14:textId="3D3A2369" w:rsidR="007B7BB1" w:rsidRPr="008C0788" w:rsidRDefault="007B7BB1" w:rsidP="007B7BB1">
      <w:pPr>
        <w:ind w:left="360"/>
        <w:jc w:val="left"/>
        <w:rPr>
          <w:rFonts w:asciiTheme="minorHAnsi" w:hAnsiTheme="minorHAnsi"/>
          <w:szCs w:val="22"/>
        </w:rPr>
      </w:pPr>
      <w:r>
        <w:rPr>
          <w:rFonts w:asciiTheme="minorHAnsi" w:hAnsiTheme="minorHAnsi" w:cs="Arial"/>
          <w:szCs w:val="22"/>
        </w:rPr>
        <w:t>3.</w:t>
      </w:r>
      <w:r>
        <w:rPr>
          <w:rFonts w:asciiTheme="minorHAnsi" w:hAnsiTheme="minorHAnsi" w:cs="Arial"/>
          <w:szCs w:val="22"/>
        </w:rPr>
        <w:tab/>
      </w:r>
      <w:r w:rsidRPr="00E8676D">
        <w:rPr>
          <w:rFonts w:asciiTheme="minorHAnsi" w:hAnsiTheme="minorHAnsi" w:cs="Arial"/>
          <w:szCs w:val="22"/>
        </w:rPr>
        <w:t xml:space="preserve">Define requirements for delivery, storage, and handling to </w:t>
      </w:r>
      <w:r w:rsidR="001662CD" w:rsidRPr="00E8676D">
        <w:rPr>
          <w:rFonts w:asciiTheme="minorHAnsi" w:hAnsiTheme="minorHAnsi" w:cs="Arial"/>
          <w:szCs w:val="22"/>
        </w:rPr>
        <w:t>ensure</w:t>
      </w:r>
      <w:r w:rsidRPr="00E8676D">
        <w:rPr>
          <w:rFonts w:asciiTheme="minorHAnsi" w:hAnsiTheme="minorHAnsi" w:cs="Arial"/>
          <w:szCs w:val="22"/>
        </w:rPr>
        <w:t xml:space="preserve"> that manufacturer's criteria are met. </w:t>
      </w:r>
      <w:r w:rsidR="001662CD">
        <w:rPr>
          <w:rFonts w:asciiTheme="minorHAnsi" w:hAnsiTheme="minorHAnsi" w:cs="Arial"/>
          <w:szCs w:val="22"/>
        </w:rPr>
        <w:t xml:space="preserve"> </w:t>
      </w:r>
      <w:r w:rsidR="00184388" w:rsidRPr="00E8676D">
        <w:rPr>
          <w:rFonts w:asciiTheme="minorHAnsi" w:hAnsiTheme="minorHAnsi" w:cs="Arial"/>
          <w:szCs w:val="22"/>
        </w:rPr>
        <w:t>Specif</w:t>
      </w:r>
      <w:r w:rsidR="00184388">
        <w:rPr>
          <w:rFonts w:asciiTheme="minorHAnsi" w:hAnsiTheme="minorHAnsi" w:cs="Arial"/>
          <w:szCs w:val="22"/>
        </w:rPr>
        <w:t>ied</w:t>
      </w:r>
      <w:r w:rsidR="00184388" w:rsidRPr="00E8676D">
        <w:rPr>
          <w:rFonts w:asciiTheme="minorHAnsi" w:hAnsiTheme="minorHAnsi" w:cs="Arial"/>
          <w:szCs w:val="22"/>
        </w:rPr>
        <w:t xml:space="preserve"> </w:t>
      </w:r>
      <w:r w:rsidRPr="00E8676D">
        <w:rPr>
          <w:rFonts w:asciiTheme="minorHAnsi" w:hAnsiTheme="minorHAnsi" w:cs="Arial"/>
          <w:szCs w:val="22"/>
        </w:rPr>
        <w:t>doors shall not be delivered until building is enclosed, warm, and dry, and the painting Subcontractors are on the job and ready to apply finish immediately after delivery.</w:t>
      </w:r>
    </w:p>
    <w:p w14:paraId="7AECA307" w14:textId="77777777" w:rsidR="007B7BB1" w:rsidRPr="008C0788" w:rsidRDefault="007B7BB1" w:rsidP="007B7BB1">
      <w:pPr>
        <w:ind w:left="360"/>
        <w:jc w:val="left"/>
        <w:rPr>
          <w:rFonts w:asciiTheme="minorHAnsi" w:hAnsiTheme="minorHAnsi"/>
          <w:szCs w:val="22"/>
        </w:rPr>
      </w:pPr>
      <w:r>
        <w:rPr>
          <w:rFonts w:asciiTheme="minorHAnsi" w:hAnsiTheme="minorHAnsi" w:cs="Arial"/>
          <w:szCs w:val="22"/>
        </w:rPr>
        <w:t>4.</w:t>
      </w:r>
      <w:r>
        <w:rPr>
          <w:rFonts w:asciiTheme="minorHAnsi" w:hAnsiTheme="minorHAnsi" w:cs="Arial"/>
          <w:szCs w:val="22"/>
        </w:rPr>
        <w:tab/>
      </w:r>
      <w:r w:rsidRPr="00E8676D">
        <w:rPr>
          <w:rFonts w:asciiTheme="minorHAnsi" w:hAnsiTheme="minorHAnsi" w:cs="Arial"/>
          <w:szCs w:val="22"/>
        </w:rPr>
        <w:t>Specify wood door adhesives shall be 100% waterproof.</w:t>
      </w:r>
    </w:p>
    <w:p w14:paraId="63373D73" w14:textId="77777777" w:rsidR="007B7BB1" w:rsidRPr="008C0788" w:rsidRDefault="007B7BB1" w:rsidP="007B7BB1">
      <w:pPr>
        <w:ind w:left="360"/>
        <w:jc w:val="left"/>
        <w:rPr>
          <w:rFonts w:asciiTheme="minorHAnsi" w:hAnsiTheme="minorHAnsi"/>
          <w:szCs w:val="22"/>
        </w:rPr>
      </w:pPr>
      <w:r>
        <w:rPr>
          <w:rFonts w:asciiTheme="minorHAnsi" w:hAnsiTheme="minorHAnsi" w:cs="Arial"/>
          <w:szCs w:val="22"/>
        </w:rPr>
        <w:t>5.</w:t>
      </w:r>
      <w:r>
        <w:rPr>
          <w:rFonts w:asciiTheme="minorHAnsi" w:hAnsiTheme="minorHAnsi" w:cs="Arial"/>
          <w:szCs w:val="22"/>
        </w:rPr>
        <w:tab/>
      </w:r>
      <w:r w:rsidRPr="00E8676D">
        <w:rPr>
          <w:rFonts w:asciiTheme="minorHAnsi" w:hAnsiTheme="minorHAnsi" w:cs="Arial"/>
          <w:szCs w:val="22"/>
        </w:rPr>
        <w:t>Specify all wood doors shall be mortised from templates furnished by the hardware supplier and coordinated with the hollow metal supplier.</w:t>
      </w:r>
    </w:p>
    <w:p w14:paraId="593D52FF" w14:textId="77777777" w:rsidR="007B7BB1" w:rsidRPr="008C0788" w:rsidRDefault="007B7BB1" w:rsidP="007B7BB1">
      <w:pPr>
        <w:ind w:left="360"/>
        <w:jc w:val="left"/>
        <w:rPr>
          <w:rFonts w:asciiTheme="minorHAnsi" w:hAnsiTheme="minorHAnsi"/>
          <w:szCs w:val="22"/>
        </w:rPr>
      </w:pPr>
      <w:r>
        <w:rPr>
          <w:rFonts w:asciiTheme="minorHAnsi" w:hAnsiTheme="minorHAnsi" w:cs="Arial"/>
          <w:szCs w:val="22"/>
        </w:rPr>
        <w:t>6.</w:t>
      </w:r>
      <w:r>
        <w:rPr>
          <w:rFonts w:asciiTheme="minorHAnsi" w:hAnsiTheme="minorHAnsi" w:cs="Arial"/>
          <w:szCs w:val="22"/>
        </w:rPr>
        <w:tab/>
      </w:r>
      <w:r w:rsidRPr="00E8676D">
        <w:rPr>
          <w:rFonts w:asciiTheme="minorHAnsi" w:hAnsiTheme="minorHAnsi" w:cs="Arial"/>
          <w:szCs w:val="22"/>
        </w:rPr>
        <w:t>Specify all edges of wood doors shall be sealed.</w:t>
      </w:r>
    </w:p>
    <w:p w14:paraId="20A5E1E5" w14:textId="48A31ED2" w:rsidR="007B7BB1" w:rsidRPr="008C0788" w:rsidRDefault="007B7BB1" w:rsidP="007B7BB1">
      <w:pPr>
        <w:ind w:left="360"/>
        <w:jc w:val="left"/>
        <w:rPr>
          <w:rFonts w:asciiTheme="minorHAnsi" w:hAnsiTheme="minorHAnsi"/>
          <w:szCs w:val="22"/>
        </w:rPr>
      </w:pPr>
      <w:r>
        <w:rPr>
          <w:rFonts w:asciiTheme="minorHAnsi" w:hAnsiTheme="minorHAnsi" w:cs="Arial"/>
          <w:szCs w:val="22"/>
        </w:rPr>
        <w:t>7.</w:t>
      </w:r>
      <w:r>
        <w:rPr>
          <w:rFonts w:asciiTheme="minorHAnsi" w:hAnsiTheme="minorHAnsi" w:cs="Arial"/>
          <w:szCs w:val="22"/>
        </w:rPr>
        <w:tab/>
      </w:r>
      <w:r w:rsidRPr="00E8676D">
        <w:rPr>
          <w:rFonts w:asciiTheme="minorHAnsi" w:hAnsiTheme="minorHAnsi" w:cs="Arial"/>
          <w:szCs w:val="22"/>
        </w:rPr>
        <w:t>Specify fire</w:t>
      </w:r>
      <w:r w:rsidR="005B72F2">
        <w:rPr>
          <w:rFonts w:asciiTheme="minorHAnsi" w:hAnsiTheme="minorHAnsi" w:cs="Arial"/>
          <w:szCs w:val="22"/>
        </w:rPr>
        <w:t>-</w:t>
      </w:r>
      <w:r w:rsidRPr="00E8676D">
        <w:rPr>
          <w:rFonts w:asciiTheme="minorHAnsi" w:hAnsiTheme="minorHAnsi" w:cs="Arial"/>
          <w:szCs w:val="22"/>
        </w:rPr>
        <w:t>rated doors and assemblies which comply with codes.</w:t>
      </w:r>
    </w:p>
    <w:p w14:paraId="16D7DF31" w14:textId="77777777" w:rsidR="007B7BB1" w:rsidRDefault="007B7BB1" w:rsidP="007B7BB1">
      <w:pPr>
        <w:ind w:left="360"/>
        <w:jc w:val="left"/>
        <w:rPr>
          <w:rFonts w:asciiTheme="minorHAnsi" w:hAnsiTheme="minorHAnsi"/>
          <w:szCs w:val="22"/>
        </w:rPr>
      </w:pPr>
      <w:r>
        <w:rPr>
          <w:rFonts w:asciiTheme="minorHAnsi" w:hAnsiTheme="minorHAnsi"/>
          <w:szCs w:val="22"/>
        </w:rPr>
        <w:t>8.</w:t>
      </w:r>
      <w:r>
        <w:rPr>
          <w:rFonts w:asciiTheme="minorHAnsi" w:hAnsiTheme="minorHAnsi"/>
          <w:szCs w:val="22"/>
        </w:rPr>
        <w:tab/>
      </w:r>
      <w:r w:rsidRPr="007C38A2">
        <w:rPr>
          <w:rFonts w:asciiTheme="minorHAnsi" w:hAnsiTheme="minorHAnsi"/>
          <w:szCs w:val="22"/>
        </w:rPr>
        <w:t>Wood doors shall be protected with kick plates, typically stainless steel.</w:t>
      </w:r>
    </w:p>
    <w:p w14:paraId="729A1BD6" w14:textId="4916B84B" w:rsidR="00506D56" w:rsidRDefault="007B7BB1" w:rsidP="007B7BB1">
      <w:pPr>
        <w:pStyle w:val="hanging"/>
        <w:spacing w:after="240"/>
        <w:ind w:left="360" w:hanging="360"/>
        <w:jc w:val="left"/>
        <w:rPr>
          <w:rFonts w:asciiTheme="minorHAnsi" w:hAnsiTheme="minorHAnsi"/>
          <w:szCs w:val="22"/>
        </w:rPr>
      </w:pPr>
      <w:r>
        <w:rPr>
          <w:rFonts w:asciiTheme="minorHAnsi" w:hAnsiTheme="minorHAnsi"/>
          <w:szCs w:val="22"/>
        </w:rPr>
        <w:t>9.</w:t>
      </w:r>
      <w:r>
        <w:rPr>
          <w:rFonts w:asciiTheme="minorHAnsi" w:hAnsiTheme="minorHAnsi"/>
          <w:szCs w:val="22"/>
        </w:rPr>
        <w:tab/>
      </w:r>
      <w:r w:rsidRPr="00E8676D">
        <w:rPr>
          <w:rFonts w:asciiTheme="minorHAnsi" w:hAnsiTheme="minorHAnsi"/>
          <w:szCs w:val="22"/>
        </w:rPr>
        <w:t>Coordinate electronic door hardware at doors requiring access control devices s</w:t>
      </w:r>
      <w:r>
        <w:rPr>
          <w:rFonts w:asciiTheme="minorHAnsi" w:hAnsiTheme="minorHAnsi"/>
          <w:szCs w:val="22"/>
        </w:rPr>
        <w:t>uch as card readers or keypads</w:t>
      </w:r>
      <w:r w:rsidRPr="00E8676D">
        <w:rPr>
          <w:rFonts w:asciiTheme="minorHAnsi" w:hAnsiTheme="minorHAnsi"/>
          <w:szCs w:val="22"/>
        </w:rPr>
        <w:t xml:space="preserve"> with </w:t>
      </w:r>
      <w:r>
        <w:rPr>
          <w:rFonts w:asciiTheme="minorHAnsi" w:hAnsiTheme="minorHAnsi"/>
          <w:szCs w:val="22"/>
        </w:rPr>
        <w:t xml:space="preserve">C/U Project Manager, </w:t>
      </w:r>
      <w:r w:rsidRPr="00E8676D">
        <w:rPr>
          <w:rFonts w:asciiTheme="minorHAnsi" w:hAnsiTheme="minorHAnsi"/>
          <w:szCs w:val="22"/>
        </w:rPr>
        <w:t>electrical engineer</w:t>
      </w:r>
      <w:r w:rsidR="00992C86">
        <w:rPr>
          <w:rFonts w:asciiTheme="minorHAnsi" w:hAnsiTheme="minorHAnsi"/>
          <w:szCs w:val="22"/>
        </w:rPr>
        <w:t>,</w:t>
      </w:r>
      <w:r w:rsidRPr="00E8676D">
        <w:rPr>
          <w:rFonts w:asciiTheme="minorHAnsi" w:hAnsiTheme="minorHAnsi"/>
          <w:szCs w:val="22"/>
        </w:rPr>
        <w:t xml:space="preserve"> or security consultant.</w:t>
      </w:r>
    </w:p>
    <w:p w14:paraId="1D2AD40F" w14:textId="41851C63" w:rsidR="007B7BB1" w:rsidRDefault="007B7BB1" w:rsidP="007B7BB1">
      <w:pPr>
        <w:pStyle w:val="hanging"/>
        <w:ind w:left="360" w:hanging="360"/>
        <w:jc w:val="left"/>
        <w:rPr>
          <w:rFonts w:asciiTheme="minorHAnsi" w:hAnsiTheme="minorHAnsi"/>
          <w:b/>
          <w:sz w:val="24"/>
        </w:rPr>
      </w:pPr>
      <w:r w:rsidRPr="007B7BB1">
        <w:rPr>
          <w:rFonts w:asciiTheme="minorHAnsi" w:hAnsiTheme="minorHAnsi"/>
          <w:b/>
          <w:sz w:val="24"/>
        </w:rPr>
        <w:t xml:space="preserve">08 31 00 – </w:t>
      </w:r>
      <w:r w:rsidR="007E012E" w:rsidRPr="007B7BB1">
        <w:rPr>
          <w:rFonts w:asciiTheme="minorHAnsi" w:hAnsiTheme="minorHAnsi"/>
          <w:b/>
          <w:sz w:val="24"/>
        </w:rPr>
        <w:t>ACCESS DOORS AND PANELS</w:t>
      </w:r>
    </w:p>
    <w:p w14:paraId="0F160BE8" w14:textId="7A6D4D94" w:rsidR="007B7BB1" w:rsidRDefault="007B7BB1" w:rsidP="007B7BB1">
      <w:pPr>
        <w:pStyle w:val="hanging"/>
        <w:ind w:left="360" w:hanging="360"/>
        <w:jc w:val="left"/>
        <w:rPr>
          <w:rFonts w:asciiTheme="minorHAnsi" w:hAnsiTheme="minorHAnsi"/>
          <w:szCs w:val="22"/>
        </w:rPr>
      </w:pPr>
      <w:r w:rsidRPr="007B7BB1">
        <w:rPr>
          <w:rFonts w:asciiTheme="minorHAnsi" w:hAnsiTheme="minorHAnsi" w:cs="Arial"/>
          <w:szCs w:val="22"/>
        </w:rPr>
        <w:t>1.</w:t>
      </w:r>
      <w:r>
        <w:rPr>
          <w:rFonts w:asciiTheme="minorHAnsi" w:hAnsiTheme="minorHAnsi" w:cs="Arial"/>
          <w:szCs w:val="22"/>
        </w:rPr>
        <w:tab/>
      </w:r>
      <w:r w:rsidRPr="00E8676D">
        <w:rPr>
          <w:rFonts w:asciiTheme="minorHAnsi" w:hAnsiTheme="minorHAnsi"/>
          <w:szCs w:val="22"/>
        </w:rPr>
        <w:t>Provide maintenance access through doors or access panels to service all equipment including but not limited to</w:t>
      </w:r>
      <w:r w:rsidR="00992C86">
        <w:rPr>
          <w:rFonts w:asciiTheme="minorHAnsi" w:hAnsiTheme="minorHAnsi"/>
          <w:szCs w:val="22"/>
        </w:rPr>
        <w:t>;</w:t>
      </w:r>
      <w:r w:rsidRPr="00E8676D">
        <w:rPr>
          <w:rFonts w:asciiTheme="minorHAnsi" w:hAnsiTheme="minorHAnsi"/>
          <w:szCs w:val="22"/>
        </w:rPr>
        <w:t xml:space="preserve"> filters, strainers, control actuators, isolation and shut-off valves, damper actuators, control valves, sound attenuators, boilers and chillers tube pull, knock-out panels, and mechanical room double doors.</w:t>
      </w:r>
    </w:p>
    <w:p w14:paraId="5BD38F8F" w14:textId="77777777" w:rsidR="007B7BB1" w:rsidRDefault="007B7BB1" w:rsidP="007B7BB1">
      <w:pPr>
        <w:pStyle w:val="hanging"/>
        <w:ind w:left="360" w:hanging="360"/>
        <w:jc w:val="left"/>
        <w:rPr>
          <w:rFonts w:asciiTheme="minorHAnsi" w:hAnsiTheme="minorHAnsi"/>
          <w:szCs w:val="22"/>
        </w:rPr>
      </w:pPr>
      <w:r>
        <w:rPr>
          <w:rFonts w:asciiTheme="minorHAnsi" w:hAnsiTheme="minorHAnsi"/>
          <w:szCs w:val="22"/>
        </w:rPr>
        <w:t>2.</w:t>
      </w:r>
      <w:r>
        <w:rPr>
          <w:rFonts w:asciiTheme="minorHAnsi" w:hAnsiTheme="minorHAnsi"/>
          <w:szCs w:val="22"/>
        </w:rPr>
        <w:tab/>
      </w:r>
      <w:r w:rsidRPr="00E8676D">
        <w:rPr>
          <w:rFonts w:asciiTheme="minorHAnsi" w:hAnsiTheme="minorHAnsi"/>
          <w:szCs w:val="22"/>
        </w:rPr>
        <w:t>Access doors in suspended gypsum board ceilings shall be flush mount, minimum 2’-6”</w:t>
      </w:r>
      <w:r>
        <w:rPr>
          <w:rFonts w:asciiTheme="minorHAnsi" w:hAnsiTheme="minorHAnsi"/>
          <w:szCs w:val="22"/>
        </w:rPr>
        <w:t xml:space="preserve"> </w:t>
      </w:r>
      <w:r w:rsidRPr="00E8676D">
        <w:rPr>
          <w:rFonts w:asciiTheme="minorHAnsi" w:hAnsiTheme="minorHAnsi"/>
          <w:szCs w:val="22"/>
        </w:rPr>
        <w:t>x</w:t>
      </w:r>
      <w:r>
        <w:rPr>
          <w:rFonts w:asciiTheme="minorHAnsi" w:hAnsiTheme="minorHAnsi"/>
          <w:szCs w:val="22"/>
        </w:rPr>
        <w:t xml:space="preserve"> </w:t>
      </w:r>
      <w:r w:rsidRPr="00E8676D">
        <w:rPr>
          <w:rFonts w:asciiTheme="minorHAnsi" w:hAnsiTheme="minorHAnsi"/>
          <w:szCs w:val="22"/>
        </w:rPr>
        <w:t>2’-6”.</w:t>
      </w:r>
    </w:p>
    <w:p w14:paraId="5E373757" w14:textId="2B877154" w:rsidR="007B7BB1" w:rsidRDefault="007B7BB1" w:rsidP="007B7BB1">
      <w:pPr>
        <w:pStyle w:val="hanging"/>
        <w:ind w:left="360" w:hanging="360"/>
        <w:jc w:val="left"/>
        <w:rPr>
          <w:rFonts w:asciiTheme="minorHAnsi" w:hAnsiTheme="minorHAnsi"/>
          <w:szCs w:val="22"/>
        </w:rPr>
      </w:pPr>
      <w:r>
        <w:rPr>
          <w:rFonts w:asciiTheme="minorHAnsi" w:hAnsiTheme="minorHAnsi"/>
          <w:szCs w:val="22"/>
        </w:rPr>
        <w:t>3.</w:t>
      </w:r>
      <w:r>
        <w:rPr>
          <w:rFonts w:asciiTheme="minorHAnsi" w:hAnsiTheme="minorHAnsi"/>
          <w:szCs w:val="22"/>
        </w:rPr>
        <w:tab/>
      </w:r>
      <w:r w:rsidRPr="00E8676D">
        <w:rPr>
          <w:rFonts w:asciiTheme="minorHAnsi" w:hAnsiTheme="minorHAnsi"/>
          <w:szCs w:val="22"/>
        </w:rPr>
        <w:t>Access door panels shall be 14</w:t>
      </w:r>
      <w:r w:rsidR="0069061D">
        <w:rPr>
          <w:rFonts w:asciiTheme="minorHAnsi" w:hAnsiTheme="minorHAnsi"/>
          <w:szCs w:val="22"/>
        </w:rPr>
        <w:t>-</w:t>
      </w:r>
      <w:r w:rsidRPr="00E8676D">
        <w:rPr>
          <w:rFonts w:asciiTheme="minorHAnsi" w:hAnsiTheme="minorHAnsi"/>
          <w:szCs w:val="22"/>
        </w:rPr>
        <w:t>ga</w:t>
      </w:r>
      <w:r>
        <w:rPr>
          <w:rFonts w:asciiTheme="minorHAnsi" w:hAnsiTheme="minorHAnsi"/>
          <w:szCs w:val="22"/>
        </w:rPr>
        <w:t>u</w:t>
      </w:r>
      <w:r w:rsidRPr="00E8676D">
        <w:rPr>
          <w:rFonts w:asciiTheme="minorHAnsi" w:hAnsiTheme="minorHAnsi"/>
          <w:szCs w:val="22"/>
        </w:rPr>
        <w:t>ge steel with 16</w:t>
      </w:r>
      <w:r w:rsidR="0069061D">
        <w:rPr>
          <w:rFonts w:asciiTheme="minorHAnsi" w:hAnsiTheme="minorHAnsi"/>
          <w:szCs w:val="22"/>
        </w:rPr>
        <w:t>-</w:t>
      </w:r>
      <w:r w:rsidRPr="00E8676D">
        <w:rPr>
          <w:rFonts w:asciiTheme="minorHAnsi" w:hAnsiTheme="minorHAnsi"/>
          <w:szCs w:val="22"/>
        </w:rPr>
        <w:t>ga</w:t>
      </w:r>
      <w:r>
        <w:rPr>
          <w:rFonts w:asciiTheme="minorHAnsi" w:hAnsiTheme="minorHAnsi"/>
          <w:szCs w:val="22"/>
        </w:rPr>
        <w:t>u</w:t>
      </w:r>
      <w:r w:rsidRPr="00E8676D">
        <w:rPr>
          <w:rFonts w:asciiTheme="minorHAnsi" w:hAnsiTheme="minorHAnsi"/>
          <w:szCs w:val="22"/>
        </w:rPr>
        <w:t>ge steel frame and continuous hinges.</w:t>
      </w:r>
    </w:p>
    <w:p w14:paraId="0752EF02" w14:textId="282CED70" w:rsidR="007B7BB1" w:rsidRPr="007B7BB1" w:rsidRDefault="007B7BB1" w:rsidP="007B7BB1">
      <w:pPr>
        <w:pStyle w:val="hanging"/>
        <w:ind w:left="360" w:hanging="360"/>
        <w:jc w:val="left"/>
        <w:rPr>
          <w:rFonts w:asciiTheme="minorHAnsi" w:hAnsiTheme="minorHAnsi"/>
          <w:b/>
          <w:sz w:val="24"/>
        </w:rPr>
      </w:pPr>
      <w:r w:rsidRPr="007B7BB1">
        <w:rPr>
          <w:rFonts w:asciiTheme="minorHAnsi" w:hAnsiTheme="minorHAnsi"/>
          <w:b/>
          <w:sz w:val="24"/>
        </w:rPr>
        <w:t xml:space="preserve">08 33 00 – </w:t>
      </w:r>
      <w:r w:rsidR="007E012E" w:rsidRPr="007B7BB1">
        <w:rPr>
          <w:rFonts w:asciiTheme="minorHAnsi" w:hAnsiTheme="minorHAnsi"/>
          <w:b/>
          <w:sz w:val="24"/>
        </w:rPr>
        <w:t>COILING DOORS AND GRILLS</w:t>
      </w:r>
    </w:p>
    <w:p w14:paraId="13A7D082" w14:textId="77777777" w:rsidR="007B7BB1" w:rsidRDefault="007B7BB1" w:rsidP="007B7BB1">
      <w:pPr>
        <w:pStyle w:val="hanging"/>
        <w:ind w:left="360" w:hanging="360"/>
        <w:jc w:val="left"/>
        <w:rPr>
          <w:rFonts w:asciiTheme="minorHAnsi" w:hAnsiTheme="minorHAnsi"/>
          <w:szCs w:val="22"/>
        </w:rPr>
      </w:pPr>
      <w:r w:rsidRPr="007B7BB1">
        <w:rPr>
          <w:rFonts w:asciiTheme="minorHAnsi" w:hAnsiTheme="minorHAnsi" w:cs="Arial"/>
          <w:szCs w:val="22"/>
        </w:rPr>
        <w:t>1.</w:t>
      </w:r>
      <w:r>
        <w:rPr>
          <w:rFonts w:asciiTheme="minorHAnsi" w:hAnsiTheme="minorHAnsi" w:cs="Arial"/>
          <w:szCs w:val="22"/>
        </w:rPr>
        <w:tab/>
      </w:r>
      <w:r w:rsidRPr="00676AEC">
        <w:rPr>
          <w:rFonts w:asciiTheme="minorHAnsi" w:hAnsiTheme="minorHAnsi"/>
          <w:szCs w:val="22"/>
        </w:rPr>
        <w:t>Overhead Doors:</w:t>
      </w:r>
    </w:p>
    <w:p w14:paraId="27F6C838" w14:textId="77777777" w:rsidR="007B7BB1" w:rsidRDefault="007B7BB1" w:rsidP="007B7BB1">
      <w:pPr>
        <w:pStyle w:val="hanging"/>
        <w:ind w:left="360" w:hanging="360"/>
        <w:jc w:val="left"/>
        <w:rPr>
          <w:rFonts w:asciiTheme="minorHAnsi" w:hAnsiTheme="minorHAnsi"/>
          <w:szCs w:val="22"/>
        </w:rPr>
      </w:pPr>
      <w:r>
        <w:rPr>
          <w:rFonts w:asciiTheme="minorHAnsi" w:hAnsiTheme="minorHAnsi"/>
          <w:szCs w:val="22"/>
        </w:rPr>
        <w:t>1.1</w:t>
      </w:r>
      <w:r>
        <w:rPr>
          <w:rFonts w:asciiTheme="minorHAnsi" w:hAnsiTheme="minorHAnsi"/>
          <w:szCs w:val="22"/>
        </w:rPr>
        <w:tab/>
      </w:r>
      <w:r w:rsidRPr="00390C5B">
        <w:rPr>
          <w:rFonts w:asciiTheme="minorHAnsi" w:hAnsiTheme="minorHAnsi"/>
          <w:szCs w:val="22"/>
        </w:rPr>
        <w:t>Sectional overhead doors shall be used for both exterior and interior.</w:t>
      </w:r>
    </w:p>
    <w:p w14:paraId="416BE0A3" w14:textId="77777777" w:rsidR="007B7BB1" w:rsidRDefault="007B7BB1" w:rsidP="007B7BB1">
      <w:pPr>
        <w:pStyle w:val="hanging"/>
        <w:ind w:left="360" w:hanging="360"/>
        <w:jc w:val="left"/>
        <w:rPr>
          <w:rFonts w:asciiTheme="minorHAnsi" w:hAnsiTheme="minorHAnsi"/>
          <w:szCs w:val="22"/>
        </w:rPr>
      </w:pPr>
      <w:r>
        <w:rPr>
          <w:rFonts w:asciiTheme="minorHAnsi" w:hAnsiTheme="minorHAnsi"/>
          <w:szCs w:val="22"/>
        </w:rPr>
        <w:t>1.2</w:t>
      </w:r>
      <w:r>
        <w:rPr>
          <w:rFonts w:asciiTheme="minorHAnsi" w:hAnsiTheme="minorHAnsi"/>
          <w:szCs w:val="22"/>
        </w:rPr>
        <w:tab/>
      </w:r>
      <w:r w:rsidRPr="0086331A">
        <w:rPr>
          <w:rFonts w:asciiTheme="minorHAnsi" w:hAnsiTheme="minorHAnsi"/>
          <w:szCs w:val="22"/>
        </w:rPr>
        <w:t>Sectional overhead doors, tracks and accessories shall be heavy duty rated.</w:t>
      </w:r>
    </w:p>
    <w:p w14:paraId="6295B450" w14:textId="4E46302F" w:rsidR="007B7BB1" w:rsidRDefault="007B7BB1" w:rsidP="007B7BB1">
      <w:pPr>
        <w:pStyle w:val="hanging"/>
        <w:ind w:left="360" w:hanging="360"/>
        <w:jc w:val="left"/>
        <w:rPr>
          <w:rFonts w:asciiTheme="minorHAnsi" w:hAnsiTheme="minorHAnsi"/>
          <w:szCs w:val="22"/>
        </w:rPr>
      </w:pPr>
      <w:r>
        <w:rPr>
          <w:rFonts w:asciiTheme="minorHAnsi" w:hAnsiTheme="minorHAnsi"/>
          <w:szCs w:val="22"/>
        </w:rPr>
        <w:t>1.3</w:t>
      </w:r>
      <w:r>
        <w:rPr>
          <w:rFonts w:asciiTheme="minorHAnsi" w:hAnsiTheme="minorHAnsi"/>
          <w:szCs w:val="22"/>
        </w:rPr>
        <w:tab/>
      </w:r>
      <w:r w:rsidRPr="008C0788">
        <w:rPr>
          <w:rFonts w:asciiTheme="minorHAnsi" w:hAnsiTheme="minorHAnsi"/>
          <w:szCs w:val="22"/>
        </w:rPr>
        <w:t>Provide fire protection</w:t>
      </w:r>
      <w:r w:rsidR="007E012E">
        <w:rPr>
          <w:rFonts w:asciiTheme="minorHAnsi" w:hAnsiTheme="minorHAnsi"/>
          <w:szCs w:val="22"/>
        </w:rPr>
        <w:t xml:space="preserve"> in</w:t>
      </w:r>
      <w:r w:rsidRPr="008C0788">
        <w:rPr>
          <w:rFonts w:asciiTheme="minorHAnsi" w:hAnsiTheme="minorHAnsi"/>
          <w:szCs w:val="22"/>
        </w:rPr>
        <w:t xml:space="preserve"> complian</w:t>
      </w:r>
      <w:r w:rsidR="007E012E">
        <w:rPr>
          <w:rFonts w:asciiTheme="minorHAnsi" w:hAnsiTheme="minorHAnsi"/>
          <w:szCs w:val="22"/>
        </w:rPr>
        <w:t>ce</w:t>
      </w:r>
      <w:r w:rsidRPr="008C0788">
        <w:rPr>
          <w:rFonts w:asciiTheme="minorHAnsi" w:hAnsiTheme="minorHAnsi"/>
          <w:szCs w:val="22"/>
        </w:rPr>
        <w:t xml:space="preserve"> with NFPA Chapter 13.</w:t>
      </w:r>
      <w:r>
        <w:rPr>
          <w:rFonts w:asciiTheme="minorHAnsi" w:hAnsiTheme="minorHAnsi"/>
          <w:szCs w:val="22"/>
        </w:rPr>
        <w:t xml:space="preserve">  </w:t>
      </w:r>
      <w:r w:rsidRPr="005C604A">
        <w:rPr>
          <w:rFonts w:asciiTheme="minorHAnsi" w:hAnsiTheme="minorHAnsi"/>
          <w:szCs w:val="22"/>
        </w:rPr>
        <w:t>Provide sprinkler heads under the door when in the up position</w:t>
      </w:r>
      <w:r>
        <w:rPr>
          <w:rFonts w:asciiTheme="minorHAnsi" w:hAnsiTheme="minorHAnsi"/>
          <w:szCs w:val="22"/>
        </w:rPr>
        <w:t>.</w:t>
      </w:r>
    </w:p>
    <w:p w14:paraId="24335EDE" w14:textId="77777777" w:rsidR="007B7BB1" w:rsidRDefault="007B7BB1" w:rsidP="007B7BB1">
      <w:pPr>
        <w:pStyle w:val="hanging"/>
        <w:ind w:left="360" w:hanging="360"/>
        <w:jc w:val="left"/>
        <w:rPr>
          <w:rFonts w:asciiTheme="minorHAnsi" w:hAnsiTheme="minorHAnsi"/>
          <w:szCs w:val="22"/>
        </w:rPr>
      </w:pPr>
      <w:r>
        <w:rPr>
          <w:rFonts w:asciiTheme="minorHAnsi" w:hAnsiTheme="minorHAnsi"/>
          <w:szCs w:val="22"/>
        </w:rPr>
        <w:t>1.4</w:t>
      </w:r>
      <w:r>
        <w:rPr>
          <w:rFonts w:asciiTheme="minorHAnsi" w:hAnsiTheme="minorHAnsi"/>
          <w:szCs w:val="22"/>
        </w:rPr>
        <w:tab/>
      </w:r>
      <w:r w:rsidRPr="00171A9B">
        <w:rPr>
          <w:rFonts w:asciiTheme="minorHAnsi" w:hAnsiTheme="minorHAnsi"/>
          <w:szCs w:val="22"/>
        </w:rPr>
        <w:t>Coiling doors may be used where there are limitations with headroom and backroom for sectional overhead doors.</w:t>
      </w:r>
    </w:p>
    <w:p w14:paraId="61CB4383" w14:textId="77777777" w:rsidR="007B7BB1" w:rsidRDefault="007B7BB1" w:rsidP="007B7BB1">
      <w:pPr>
        <w:pStyle w:val="hanging"/>
        <w:ind w:left="360" w:hanging="360"/>
        <w:jc w:val="left"/>
        <w:rPr>
          <w:rFonts w:asciiTheme="minorHAnsi" w:hAnsiTheme="minorHAnsi"/>
          <w:szCs w:val="22"/>
        </w:rPr>
      </w:pPr>
      <w:r>
        <w:rPr>
          <w:rFonts w:asciiTheme="minorHAnsi" w:hAnsiTheme="minorHAnsi"/>
          <w:szCs w:val="22"/>
        </w:rPr>
        <w:t>1.5</w:t>
      </w:r>
      <w:r>
        <w:rPr>
          <w:rFonts w:asciiTheme="minorHAnsi" w:hAnsiTheme="minorHAnsi"/>
          <w:szCs w:val="22"/>
        </w:rPr>
        <w:tab/>
      </w:r>
      <w:r w:rsidRPr="008437DD">
        <w:rPr>
          <w:rFonts w:asciiTheme="minorHAnsi" w:hAnsiTheme="minorHAnsi"/>
          <w:szCs w:val="22"/>
        </w:rPr>
        <w:t>Doors shall be mounted on the interior face of the wall.</w:t>
      </w:r>
    </w:p>
    <w:p w14:paraId="4DE9E2C3" w14:textId="77777777" w:rsidR="007B7BB1" w:rsidRDefault="007B7BB1" w:rsidP="007B7BB1">
      <w:pPr>
        <w:pStyle w:val="hanging"/>
        <w:ind w:left="360" w:hanging="360"/>
        <w:jc w:val="left"/>
        <w:rPr>
          <w:rFonts w:asciiTheme="minorHAnsi" w:hAnsiTheme="minorHAnsi"/>
          <w:szCs w:val="22"/>
        </w:rPr>
      </w:pPr>
      <w:r>
        <w:rPr>
          <w:rFonts w:asciiTheme="minorHAnsi" w:hAnsiTheme="minorHAnsi"/>
          <w:szCs w:val="22"/>
        </w:rPr>
        <w:t>1.6</w:t>
      </w:r>
      <w:r>
        <w:rPr>
          <w:rFonts w:asciiTheme="minorHAnsi" w:hAnsiTheme="minorHAnsi"/>
          <w:szCs w:val="22"/>
        </w:rPr>
        <w:tab/>
      </w:r>
      <w:r w:rsidRPr="00D53CC0">
        <w:rPr>
          <w:rFonts w:asciiTheme="minorHAnsi" w:hAnsiTheme="minorHAnsi"/>
          <w:szCs w:val="22"/>
        </w:rPr>
        <w:t>Doors shall be motor operated with an option of chain hoist.</w:t>
      </w:r>
    </w:p>
    <w:p w14:paraId="20AD3B71" w14:textId="77777777" w:rsidR="007B7BB1" w:rsidRDefault="007B7BB1" w:rsidP="007B7BB1">
      <w:pPr>
        <w:pStyle w:val="hanging"/>
        <w:ind w:left="360" w:hanging="360"/>
        <w:jc w:val="left"/>
        <w:rPr>
          <w:rFonts w:asciiTheme="minorHAnsi" w:hAnsiTheme="minorHAnsi"/>
          <w:szCs w:val="22"/>
        </w:rPr>
      </w:pPr>
      <w:r>
        <w:rPr>
          <w:rFonts w:asciiTheme="minorHAnsi" w:hAnsiTheme="minorHAnsi" w:cs="Arial"/>
          <w:szCs w:val="22"/>
        </w:rPr>
        <w:t>1.7</w:t>
      </w:r>
      <w:r>
        <w:rPr>
          <w:rFonts w:asciiTheme="minorHAnsi" w:hAnsiTheme="minorHAnsi" w:cs="Arial"/>
          <w:szCs w:val="22"/>
        </w:rPr>
        <w:tab/>
      </w:r>
      <w:r w:rsidRPr="00E8676D">
        <w:rPr>
          <w:rFonts w:asciiTheme="minorHAnsi" w:hAnsiTheme="minorHAnsi"/>
          <w:szCs w:val="22"/>
        </w:rPr>
        <w:t>Exterior doors shall be galvanized steel with foam injected polyurethane insulation.</w:t>
      </w:r>
    </w:p>
    <w:p w14:paraId="30CE2768" w14:textId="77777777" w:rsidR="007B7BB1" w:rsidRDefault="007B7BB1" w:rsidP="007B7BB1">
      <w:pPr>
        <w:pStyle w:val="hanging"/>
        <w:ind w:left="360" w:hanging="360"/>
        <w:jc w:val="left"/>
        <w:rPr>
          <w:rFonts w:asciiTheme="minorHAnsi" w:hAnsiTheme="minorHAnsi"/>
          <w:szCs w:val="22"/>
        </w:rPr>
      </w:pPr>
      <w:r>
        <w:rPr>
          <w:rFonts w:asciiTheme="minorHAnsi" w:hAnsiTheme="minorHAnsi"/>
          <w:szCs w:val="22"/>
        </w:rPr>
        <w:t>1.8</w:t>
      </w:r>
      <w:r>
        <w:rPr>
          <w:rFonts w:asciiTheme="minorHAnsi" w:hAnsiTheme="minorHAnsi"/>
          <w:szCs w:val="22"/>
        </w:rPr>
        <w:tab/>
      </w:r>
      <w:r w:rsidRPr="00E8676D">
        <w:rPr>
          <w:rFonts w:asciiTheme="minorHAnsi" w:hAnsiTheme="minorHAnsi"/>
          <w:szCs w:val="22"/>
        </w:rPr>
        <w:t>Doors shall withstand the design wind loads in a fully closed position.</w:t>
      </w:r>
    </w:p>
    <w:p w14:paraId="6FCA93F3" w14:textId="77777777" w:rsidR="007B7BB1" w:rsidRDefault="007B7BB1" w:rsidP="007B7BB1">
      <w:pPr>
        <w:pStyle w:val="hanging"/>
        <w:ind w:left="360" w:hanging="360"/>
        <w:jc w:val="left"/>
        <w:rPr>
          <w:rFonts w:asciiTheme="minorHAnsi" w:hAnsiTheme="minorHAnsi"/>
          <w:szCs w:val="22"/>
        </w:rPr>
      </w:pPr>
      <w:r>
        <w:rPr>
          <w:rFonts w:asciiTheme="minorHAnsi" w:hAnsiTheme="minorHAnsi"/>
          <w:szCs w:val="22"/>
        </w:rPr>
        <w:t>1.9</w:t>
      </w:r>
      <w:r>
        <w:rPr>
          <w:rFonts w:asciiTheme="minorHAnsi" w:hAnsiTheme="minorHAnsi"/>
          <w:szCs w:val="22"/>
        </w:rPr>
        <w:tab/>
      </w:r>
      <w:r w:rsidRPr="00E8676D">
        <w:rPr>
          <w:rFonts w:asciiTheme="minorHAnsi" w:hAnsiTheme="minorHAnsi"/>
          <w:szCs w:val="22"/>
        </w:rPr>
        <w:t>Clear, insulated glass shall be used for vision panels at eye level.</w:t>
      </w:r>
    </w:p>
    <w:p w14:paraId="499AC2F1" w14:textId="77777777" w:rsidR="007B7BB1" w:rsidRDefault="007B7BB1" w:rsidP="007B7BB1">
      <w:pPr>
        <w:pStyle w:val="hanging"/>
        <w:ind w:left="540" w:hanging="540"/>
        <w:jc w:val="left"/>
        <w:rPr>
          <w:rFonts w:asciiTheme="minorHAnsi" w:hAnsiTheme="minorHAnsi"/>
          <w:szCs w:val="22"/>
        </w:rPr>
      </w:pPr>
      <w:r>
        <w:rPr>
          <w:rFonts w:asciiTheme="minorHAnsi" w:hAnsiTheme="minorHAnsi"/>
          <w:szCs w:val="22"/>
        </w:rPr>
        <w:t>1.10</w:t>
      </w:r>
      <w:r>
        <w:rPr>
          <w:rFonts w:asciiTheme="minorHAnsi" w:hAnsiTheme="minorHAnsi"/>
          <w:szCs w:val="22"/>
        </w:rPr>
        <w:tab/>
      </w:r>
      <w:r w:rsidRPr="00E8676D">
        <w:rPr>
          <w:rFonts w:asciiTheme="minorHAnsi" w:hAnsiTheme="minorHAnsi"/>
          <w:szCs w:val="22"/>
        </w:rPr>
        <w:t xml:space="preserve">Include </w:t>
      </w:r>
      <w:r>
        <w:rPr>
          <w:rFonts w:asciiTheme="minorHAnsi" w:hAnsiTheme="minorHAnsi"/>
          <w:szCs w:val="22"/>
        </w:rPr>
        <w:t xml:space="preserve">automatic </w:t>
      </w:r>
      <w:r w:rsidRPr="00E8676D">
        <w:rPr>
          <w:rFonts w:asciiTheme="minorHAnsi" w:hAnsiTheme="minorHAnsi"/>
          <w:szCs w:val="22"/>
        </w:rPr>
        <w:t>door safety device</w:t>
      </w:r>
      <w:r>
        <w:rPr>
          <w:rFonts w:asciiTheme="minorHAnsi" w:hAnsiTheme="minorHAnsi"/>
          <w:szCs w:val="22"/>
        </w:rPr>
        <w:t>s</w:t>
      </w:r>
      <w:r w:rsidRPr="00E8676D">
        <w:rPr>
          <w:rFonts w:asciiTheme="minorHAnsi" w:hAnsiTheme="minorHAnsi"/>
          <w:szCs w:val="22"/>
        </w:rPr>
        <w:t xml:space="preserve"> to prevent personnel or property damage.</w:t>
      </w:r>
    </w:p>
    <w:p w14:paraId="51358685" w14:textId="77777777" w:rsidR="007B7BB1" w:rsidRDefault="007B7BB1" w:rsidP="007B7BB1">
      <w:pPr>
        <w:pStyle w:val="hanging"/>
        <w:ind w:left="540" w:hanging="540"/>
        <w:jc w:val="left"/>
        <w:rPr>
          <w:rFonts w:asciiTheme="minorHAnsi" w:hAnsiTheme="minorHAnsi"/>
          <w:szCs w:val="22"/>
        </w:rPr>
      </w:pPr>
      <w:r>
        <w:rPr>
          <w:rFonts w:asciiTheme="minorHAnsi" w:hAnsiTheme="minorHAnsi"/>
          <w:szCs w:val="22"/>
        </w:rPr>
        <w:t>1.11</w:t>
      </w:r>
      <w:r>
        <w:rPr>
          <w:rFonts w:asciiTheme="minorHAnsi" w:hAnsiTheme="minorHAnsi"/>
          <w:szCs w:val="22"/>
        </w:rPr>
        <w:tab/>
        <w:t>Exterior d</w:t>
      </w:r>
      <w:r w:rsidRPr="00E8676D">
        <w:rPr>
          <w:rFonts w:asciiTheme="minorHAnsi" w:hAnsiTheme="minorHAnsi"/>
          <w:szCs w:val="22"/>
        </w:rPr>
        <w:t>oors shall be fully weather stripped.</w:t>
      </w:r>
    </w:p>
    <w:p w14:paraId="0D767689" w14:textId="77777777" w:rsidR="007B7BB1" w:rsidRDefault="007B7BB1" w:rsidP="007B7BB1">
      <w:pPr>
        <w:pStyle w:val="hanging"/>
        <w:ind w:left="540" w:hanging="540"/>
        <w:jc w:val="left"/>
        <w:rPr>
          <w:rFonts w:asciiTheme="minorHAnsi" w:hAnsiTheme="minorHAnsi"/>
          <w:szCs w:val="22"/>
        </w:rPr>
      </w:pPr>
      <w:r>
        <w:rPr>
          <w:rFonts w:asciiTheme="minorHAnsi" w:hAnsiTheme="minorHAnsi"/>
          <w:szCs w:val="22"/>
        </w:rPr>
        <w:t>1.12</w:t>
      </w:r>
      <w:r>
        <w:rPr>
          <w:rFonts w:asciiTheme="minorHAnsi" w:hAnsiTheme="minorHAnsi"/>
          <w:szCs w:val="22"/>
        </w:rPr>
        <w:tab/>
      </w:r>
      <w:r w:rsidR="001F0F48" w:rsidRPr="00E8676D">
        <w:rPr>
          <w:rFonts w:asciiTheme="minorHAnsi" w:hAnsiTheme="minorHAnsi"/>
          <w:szCs w:val="22"/>
        </w:rPr>
        <w:t>Finish shall be powder coated on both sides of the slats or other door components.</w:t>
      </w:r>
    </w:p>
    <w:p w14:paraId="14AE0D8F" w14:textId="75B35A01" w:rsidR="00C94B55" w:rsidRDefault="001F0F48" w:rsidP="001F0F48">
      <w:pPr>
        <w:pStyle w:val="hanging"/>
        <w:spacing w:after="240"/>
        <w:ind w:left="540" w:hanging="540"/>
        <w:jc w:val="left"/>
        <w:rPr>
          <w:rFonts w:asciiTheme="minorHAnsi" w:hAnsiTheme="minorHAnsi"/>
          <w:szCs w:val="22"/>
        </w:rPr>
      </w:pPr>
      <w:r>
        <w:rPr>
          <w:rFonts w:asciiTheme="minorHAnsi" w:hAnsiTheme="minorHAnsi"/>
          <w:szCs w:val="22"/>
        </w:rPr>
        <w:lastRenderedPageBreak/>
        <w:t>1.13</w:t>
      </w:r>
      <w:r>
        <w:rPr>
          <w:rFonts w:asciiTheme="minorHAnsi" w:hAnsiTheme="minorHAnsi"/>
          <w:szCs w:val="22"/>
        </w:rPr>
        <w:tab/>
      </w:r>
      <w:r w:rsidRPr="00E8676D">
        <w:rPr>
          <w:rFonts w:asciiTheme="minorHAnsi" w:hAnsiTheme="minorHAnsi"/>
          <w:szCs w:val="22"/>
        </w:rPr>
        <w:t>Galvanized steel, concrete-filled pipe bollards shall be used to protect the edges of the overhead door opening(s).</w:t>
      </w:r>
    </w:p>
    <w:p w14:paraId="744AEBBB" w14:textId="7672520F" w:rsidR="001F0F48" w:rsidRPr="001F0F48" w:rsidRDefault="001F0F48" w:rsidP="007B7BB1">
      <w:pPr>
        <w:pStyle w:val="hanging"/>
        <w:ind w:left="540" w:hanging="540"/>
        <w:jc w:val="left"/>
        <w:rPr>
          <w:rFonts w:asciiTheme="minorHAnsi" w:hAnsiTheme="minorHAnsi"/>
          <w:b/>
          <w:sz w:val="24"/>
        </w:rPr>
      </w:pPr>
      <w:r w:rsidRPr="001F0F48">
        <w:rPr>
          <w:rFonts w:asciiTheme="minorHAnsi" w:hAnsiTheme="minorHAnsi"/>
          <w:b/>
          <w:sz w:val="24"/>
        </w:rPr>
        <w:t xml:space="preserve">08 41 13 – </w:t>
      </w:r>
      <w:r w:rsidR="007E012E" w:rsidRPr="001F0F48">
        <w:rPr>
          <w:rFonts w:asciiTheme="minorHAnsi" w:hAnsiTheme="minorHAnsi"/>
          <w:b/>
          <w:sz w:val="24"/>
        </w:rPr>
        <w:t>ALUMINUM-FRAMED ENTRANCES:</w:t>
      </w:r>
    </w:p>
    <w:p w14:paraId="79425B64" w14:textId="77777777" w:rsidR="001F0F48" w:rsidRDefault="00B51882" w:rsidP="00A16D3F">
      <w:pPr>
        <w:pStyle w:val="hanging"/>
        <w:ind w:left="360" w:hanging="360"/>
        <w:jc w:val="left"/>
        <w:rPr>
          <w:rFonts w:asciiTheme="minorHAnsi" w:hAnsiTheme="minorHAnsi"/>
          <w:szCs w:val="22"/>
        </w:rPr>
      </w:pPr>
      <w:r w:rsidRPr="00B51882">
        <w:rPr>
          <w:rFonts w:asciiTheme="minorHAnsi" w:hAnsiTheme="minorHAnsi" w:cs="Arial"/>
          <w:szCs w:val="22"/>
        </w:rPr>
        <w:t>1.</w:t>
      </w:r>
      <w:r>
        <w:rPr>
          <w:rFonts w:asciiTheme="minorHAnsi" w:hAnsiTheme="minorHAnsi" w:cs="Arial"/>
          <w:szCs w:val="22"/>
        </w:rPr>
        <w:tab/>
      </w:r>
      <w:r>
        <w:rPr>
          <w:rFonts w:asciiTheme="minorHAnsi" w:hAnsiTheme="minorHAnsi"/>
          <w:szCs w:val="22"/>
        </w:rPr>
        <w:t>In addition to the requirements listed in this section, reference</w:t>
      </w:r>
      <w:r w:rsidRPr="00F42193">
        <w:rPr>
          <w:rFonts w:asciiTheme="minorHAnsi" w:hAnsiTheme="minorHAnsi"/>
          <w:szCs w:val="22"/>
        </w:rPr>
        <w:t xml:space="preserve"> </w:t>
      </w:r>
      <w:r w:rsidRPr="00057437">
        <w:rPr>
          <w:rFonts w:asciiTheme="minorHAnsi" w:hAnsiTheme="minorHAnsi"/>
          <w:szCs w:val="22"/>
        </w:rPr>
        <w:t>Section V</w:t>
      </w:r>
      <w:r>
        <w:rPr>
          <w:rFonts w:asciiTheme="minorHAnsi" w:hAnsiTheme="minorHAnsi"/>
          <w:szCs w:val="22"/>
        </w:rPr>
        <w:t>,</w:t>
      </w:r>
      <w:r w:rsidRPr="00987836">
        <w:rPr>
          <w:rFonts w:asciiTheme="minorHAnsi" w:hAnsiTheme="minorHAnsi"/>
          <w:szCs w:val="22"/>
        </w:rPr>
        <w:t xml:space="preserve"> </w:t>
      </w:r>
      <w:r w:rsidRPr="00F42193">
        <w:rPr>
          <w:rFonts w:asciiTheme="minorHAnsi" w:hAnsiTheme="minorHAnsi"/>
          <w:szCs w:val="22"/>
        </w:rPr>
        <w:t xml:space="preserve">Division 08 – </w:t>
      </w:r>
      <w:r w:rsidRPr="00EA5090">
        <w:rPr>
          <w:rFonts w:asciiTheme="minorHAnsi" w:hAnsiTheme="minorHAnsi"/>
          <w:szCs w:val="22"/>
        </w:rPr>
        <w:t>Openings</w:t>
      </w:r>
      <w:bookmarkStart w:id="49" w:name="_Toc93741278"/>
      <w:bookmarkStart w:id="50" w:name="_Toc237675219"/>
      <w:r>
        <w:rPr>
          <w:rFonts w:asciiTheme="minorHAnsi" w:hAnsiTheme="minorHAnsi"/>
          <w:szCs w:val="22"/>
        </w:rPr>
        <w:t xml:space="preserve">: </w:t>
      </w:r>
      <w:r w:rsidRPr="008C0788">
        <w:rPr>
          <w:rFonts w:asciiTheme="minorHAnsi" w:hAnsiTheme="minorHAnsi"/>
          <w:szCs w:val="22"/>
        </w:rPr>
        <w:t>08 41 13 – Aluminum-Framed Entrances: Guidelines and Minimum Requirements</w:t>
      </w:r>
      <w:bookmarkEnd w:id="49"/>
      <w:bookmarkEnd w:id="50"/>
      <w:r w:rsidRPr="00EA5090">
        <w:rPr>
          <w:rFonts w:asciiTheme="minorHAnsi" w:hAnsiTheme="minorHAnsi"/>
          <w:szCs w:val="22"/>
        </w:rPr>
        <w:t>.</w:t>
      </w:r>
    </w:p>
    <w:p w14:paraId="01B91247" w14:textId="77777777" w:rsidR="00B51882" w:rsidRDefault="00B51882" w:rsidP="00A16D3F">
      <w:pPr>
        <w:pStyle w:val="hanging"/>
        <w:ind w:left="360" w:hanging="360"/>
        <w:jc w:val="left"/>
        <w:rPr>
          <w:rFonts w:asciiTheme="minorHAnsi" w:hAnsiTheme="minorHAnsi"/>
          <w:szCs w:val="22"/>
        </w:rPr>
      </w:pPr>
      <w:r>
        <w:rPr>
          <w:rFonts w:asciiTheme="minorHAnsi" w:hAnsiTheme="minorHAnsi"/>
          <w:szCs w:val="22"/>
        </w:rPr>
        <w:t>2.</w:t>
      </w:r>
      <w:r>
        <w:rPr>
          <w:rFonts w:asciiTheme="minorHAnsi" w:hAnsiTheme="minorHAnsi"/>
          <w:szCs w:val="22"/>
        </w:rPr>
        <w:tab/>
      </w:r>
      <w:r w:rsidRPr="00F42193">
        <w:rPr>
          <w:rFonts w:asciiTheme="minorHAnsi" w:hAnsiTheme="minorHAnsi"/>
          <w:szCs w:val="22"/>
        </w:rPr>
        <w:t>All aluminum entrance doors shall be monumental quality</w:t>
      </w:r>
      <w:r>
        <w:rPr>
          <w:rFonts w:asciiTheme="minorHAnsi" w:hAnsiTheme="minorHAnsi"/>
          <w:szCs w:val="22"/>
        </w:rPr>
        <w:t>.</w:t>
      </w:r>
    </w:p>
    <w:p w14:paraId="33FEE684" w14:textId="77777777" w:rsidR="00B51882" w:rsidRDefault="00B51882" w:rsidP="00A16D3F">
      <w:pPr>
        <w:pStyle w:val="hanging"/>
        <w:ind w:left="360" w:hanging="360"/>
        <w:jc w:val="left"/>
        <w:rPr>
          <w:rFonts w:asciiTheme="minorHAnsi" w:hAnsiTheme="minorHAnsi" w:cs="Arial"/>
          <w:szCs w:val="22"/>
          <w:u w:val="single"/>
        </w:rPr>
      </w:pPr>
      <w:r>
        <w:rPr>
          <w:rFonts w:asciiTheme="minorHAnsi" w:hAnsiTheme="minorHAnsi"/>
          <w:szCs w:val="22"/>
        </w:rPr>
        <w:t>3.</w:t>
      </w:r>
      <w:r>
        <w:rPr>
          <w:rFonts w:asciiTheme="minorHAnsi" w:hAnsiTheme="minorHAnsi"/>
          <w:szCs w:val="22"/>
        </w:rPr>
        <w:tab/>
      </w:r>
      <w:r w:rsidRPr="00FD1D7B">
        <w:rPr>
          <w:rFonts w:asciiTheme="minorHAnsi" w:hAnsiTheme="minorHAnsi" w:cs="Arial"/>
          <w:szCs w:val="22"/>
          <w:u w:val="single"/>
        </w:rPr>
        <w:t xml:space="preserve">Storefront frames </w:t>
      </w:r>
      <w:r w:rsidRPr="004935B7">
        <w:rPr>
          <w:rFonts w:asciiTheme="minorHAnsi" w:hAnsiTheme="minorHAnsi" w:cs="Arial"/>
          <w:szCs w:val="22"/>
        </w:rPr>
        <w:t>shall</w:t>
      </w:r>
      <w:r w:rsidRPr="00FD1D7B">
        <w:rPr>
          <w:rFonts w:asciiTheme="minorHAnsi" w:hAnsiTheme="minorHAnsi" w:cs="Arial"/>
          <w:szCs w:val="22"/>
          <w:u w:val="single"/>
        </w:rPr>
        <w:t xml:space="preserve"> be used for door frames only.  When the Project requires sidelights or transoms adjacent to entrances, glazed aluminum curtain wall framing shall be used with door frame inserts/sub-frames.</w:t>
      </w:r>
    </w:p>
    <w:p w14:paraId="54DE1CB0" w14:textId="77777777" w:rsidR="00B51882" w:rsidRDefault="00B51882" w:rsidP="00A16D3F">
      <w:pPr>
        <w:pStyle w:val="hanging"/>
        <w:ind w:left="360" w:hanging="360"/>
        <w:jc w:val="left"/>
        <w:rPr>
          <w:rFonts w:asciiTheme="minorHAnsi" w:hAnsiTheme="minorHAnsi" w:cs="Arial"/>
          <w:szCs w:val="22"/>
          <w:u w:val="single"/>
        </w:rPr>
      </w:pPr>
      <w:r w:rsidRPr="00B51882">
        <w:rPr>
          <w:rFonts w:asciiTheme="minorHAnsi" w:hAnsiTheme="minorHAnsi" w:cs="Arial"/>
          <w:szCs w:val="22"/>
        </w:rPr>
        <w:t>4.</w:t>
      </w:r>
      <w:r>
        <w:rPr>
          <w:rFonts w:asciiTheme="minorHAnsi" w:hAnsiTheme="minorHAnsi" w:cs="Arial"/>
          <w:szCs w:val="22"/>
        </w:rPr>
        <w:tab/>
      </w:r>
      <w:r w:rsidR="00A16D3F" w:rsidRPr="00FD1D7B">
        <w:rPr>
          <w:rFonts w:asciiTheme="minorHAnsi" w:hAnsiTheme="minorHAnsi" w:cs="Arial"/>
          <w:szCs w:val="22"/>
          <w:u w:val="single"/>
        </w:rPr>
        <w:t>Verify with C/U Project Manager requirement for safety laminated glass at door panels, vestibule sidelights or windows.</w:t>
      </w:r>
    </w:p>
    <w:p w14:paraId="67FF6866" w14:textId="77777777" w:rsidR="00A16D3F" w:rsidRDefault="00A16D3F" w:rsidP="00A16D3F">
      <w:pPr>
        <w:pStyle w:val="hanging"/>
        <w:ind w:left="360" w:hanging="360"/>
        <w:jc w:val="left"/>
        <w:rPr>
          <w:rFonts w:asciiTheme="minorHAnsi" w:hAnsiTheme="minorHAnsi"/>
          <w:szCs w:val="22"/>
          <w:u w:val="single"/>
        </w:rPr>
      </w:pPr>
      <w:r w:rsidRPr="00A16D3F">
        <w:rPr>
          <w:rFonts w:asciiTheme="minorHAnsi" w:hAnsiTheme="minorHAnsi" w:cs="Arial"/>
          <w:szCs w:val="22"/>
        </w:rPr>
        <w:t>5.</w:t>
      </w:r>
      <w:r w:rsidRPr="00A16D3F">
        <w:rPr>
          <w:rFonts w:asciiTheme="minorHAnsi" w:hAnsiTheme="minorHAnsi" w:cs="Arial"/>
          <w:szCs w:val="22"/>
        </w:rPr>
        <w:tab/>
      </w:r>
      <w:r w:rsidRPr="00FD1D7B">
        <w:rPr>
          <w:rFonts w:asciiTheme="minorHAnsi" w:hAnsiTheme="minorHAnsi"/>
          <w:szCs w:val="22"/>
          <w:u w:val="single"/>
        </w:rPr>
        <w:t>At the exterior wall, detail air barrier continuity with the exterior frame.</w:t>
      </w:r>
    </w:p>
    <w:p w14:paraId="4C54F070" w14:textId="77777777" w:rsidR="00A16D3F" w:rsidRDefault="00A16D3F" w:rsidP="00E813B1">
      <w:pPr>
        <w:pStyle w:val="hanging"/>
        <w:spacing w:after="240"/>
        <w:ind w:left="360" w:hanging="360"/>
        <w:jc w:val="left"/>
        <w:rPr>
          <w:rFonts w:asciiTheme="minorHAnsi" w:hAnsiTheme="minorHAnsi"/>
          <w:szCs w:val="22"/>
          <w:u w:val="single"/>
        </w:rPr>
      </w:pPr>
      <w:r>
        <w:rPr>
          <w:rFonts w:asciiTheme="minorHAnsi" w:hAnsiTheme="minorHAnsi"/>
          <w:szCs w:val="22"/>
        </w:rPr>
        <w:t>6</w:t>
      </w:r>
      <w:r w:rsidRPr="00A16D3F">
        <w:rPr>
          <w:rFonts w:asciiTheme="minorHAnsi" w:hAnsiTheme="minorHAnsi"/>
          <w:szCs w:val="22"/>
        </w:rPr>
        <w:t>.</w:t>
      </w:r>
      <w:r w:rsidRPr="00A16D3F">
        <w:rPr>
          <w:rFonts w:asciiTheme="minorHAnsi" w:hAnsiTheme="minorHAnsi"/>
          <w:szCs w:val="22"/>
        </w:rPr>
        <w:tab/>
      </w:r>
      <w:r w:rsidRPr="00FD1D7B">
        <w:rPr>
          <w:rFonts w:asciiTheme="minorHAnsi" w:hAnsiTheme="minorHAnsi"/>
          <w:szCs w:val="22"/>
          <w:u w:val="single"/>
        </w:rPr>
        <w:t>Through-wall flashing must be detailed at the exterior door head. See Section IV, 04 20 00 Masonry &amp; Stone.</w:t>
      </w:r>
    </w:p>
    <w:p w14:paraId="7198DB4A" w14:textId="4F58CFE3" w:rsidR="00E813B1" w:rsidRPr="002825A4" w:rsidRDefault="00E813B1" w:rsidP="00E813B1">
      <w:pPr>
        <w:pStyle w:val="hanging"/>
        <w:spacing w:after="0"/>
        <w:ind w:left="360" w:hanging="360"/>
        <w:jc w:val="left"/>
        <w:rPr>
          <w:rFonts w:asciiTheme="minorHAnsi" w:hAnsiTheme="minorHAnsi"/>
          <w:b/>
          <w:sz w:val="24"/>
        </w:rPr>
      </w:pPr>
      <w:bookmarkStart w:id="51" w:name="_Hlk150174925"/>
      <w:r w:rsidRPr="002825A4">
        <w:rPr>
          <w:rFonts w:asciiTheme="minorHAnsi" w:hAnsiTheme="minorHAnsi"/>
          <w:b/>
          <w:sz w:val="24"/>
        </w:rPr>
        <w:t xml:space="preserve">08 44 13 </w:t>
      </w:r>
      <w:r w:rsidR="007E012E" w:rsidRPr="002825A4">
        <w:rPr>
          <w:rFonts w:asciiTheme="minorHAnsi" w:hAnsiTheme="minorHAnsi"/>
          <w:b/>
          <w:sz w:val="24"/>
        </w:rPr>
        <w:t>GLAZED ALUMINUM CURTAIN WALL</w:t>
      </w:r>
      <w:bookmarkEnd w:id="51"/>
    </w:p>
    <w:p w14:paraId="1021A796" w14:textId="76121451" w:rsidR="00E813B1" w:rsidRPr="002825A4" w:rsidRDefault="00E813B1" w:rsidP="00A16D3F">
      <w:pPr>
        <w:pStyle w:val="hanging"/>
        <w:ind w:left="360" w:hanging="360"/>
        <w:jc w:val="left"/>
        <w:rPr>
          <w:rFonts w:asciiTheme="minorHAnsi" w:hAnsiTheme="minorHAnsi"/>
          <w:b/>
          <w:sz w:val="24"/>
        </w:rPr>
      </w:pPr>
      <w:r w:rsidRPr="002825A4">
        <w:rPr>
          <w:rFonts w:asciiTheme="minorHAnsi" w:hAnsiTheme="minorHAnsi"/>
          <w:b/>
          <w:sz w:val="24"/>
        </w:rPr>
        <w:t xml:space="preserve">08 51 13 - </w:t>
      </w:r>
      <w:r w:rsidR="007E012E" w:rsidRPr="002825A4">
        <w:rPr>
          <w:rFonts w:asciiTheme="minorHAnsi" w:hAnsiTheme="minorHAnsi"/>
          <w:b/>
          <w:sz w:val="24"/>
        </w:rPr>
        <w:t>WINDOW GENERAL STANDARDS</w:t>
      </w:r>
    </w:p>
    <w:p w14:paraId="7626E926" w14:textId="77777777" w:rsidR="00E813B1" w:rsidRDefault="00E813B1" w:rsidP="00E813B1">
      <w:pPr>
        <w:pStyle w:val="hanging"/>
        <w:ind w:left="360" w:hanging="360"/>
        <w:jc w:val="left"/>
        <w:rPr>
          <w:rFonts w:asciiTheme="minorHAnsi" w:hAnsiTheme="minorHAnsi"/>
          <w:szCs w:val="22"/>
        </w:rPr>
      </w:pPr>
      <w:r w:rsidRPr="00E813B1">
        <w:rPr>
          <w:rFonts w:asciiTheme="minorHAnsi" w:hAnsiTheme="minorHAnsi"/>
        </w:rPr>
        <w:t>1.</w:t>
      </w:r>
      <w:r w:rsidRPr="00E813B1">
        <w:rPr>
          <w:rFonts w:asciiTheme="minorHAnsi" w:hAnsiTheme="minorHAnsi"/>
        </w:rPr>
        <w:tab/>
      </w:r>
      <w:r w:rsidRPr="009F1247">
        <w:rPr>
          <w:rFonts w:asciiTheme="minorHAnsi" w:hAnsiTheme="minorHAnsi"/>
          <w:szCs w:val="22"/>
        </w:rPr>
        <w:t>In addition to requirements listed in this section, reference Section V; Division 08 - Openings; 08 44 13 - Glazed Aluminum Curtain Walls: Guidelines and Minimum Requirements.</w:t>
      </w:r>
    </w:p>
    <w:p w14:paraId="4DCB57D5" w14:textId="77777777" w:rsidR="00E813B1" w:rsidRDefault="00E813B1" w:rsidP="00E813B1">
      <w:pPr>
        <w:pStyle w:val="hanging"/>
        <w:ind w:left="360" w:hanging="360"/>
        <w:jc w:val="left"/>
        <w:rPr>
          <w:rFonts w:asciiTheme="minorHAnsi" w:hAnsiTheme="minorHAnsi"/>
          <w:szCs w:val="22"/>
        </w:rPr>
      </w:pPr>
      <w:r>
        <w:rPr>
          <w:rFonts w:asciiTheme="minorHAnsi" w:hAnsiTheme="minorHAnsi"/>
        </w:rPr>
        <w:t xml:space="preserve">2. </w:t>
      </w:r>
      <w:r>
        <w:rPr>
          <w:rFonts w:asciiTheme="minorHAnsi" w:hAnsiTheme="minorHAnsi"/>
        </w:rPr>
        <w:tab/>
      </w:r>
      <w:r w:rsidRPr="00130A88">
        <w:rPr>
          <w:rFonts w:asciiTheme="minorHAnsi" w:hAnsiTheme="minorHAnsi"/>
          <w:szCs w:val="22"/>
        </w:rPr>
        <w:t>In addition to requirements listed in this section, reference Section V; Division 08 - Openings; 08 51 13 - Aluminum Windows: Guidelines and Minimum Requirements.</w:t>
      </w:r>
    </w:p>
    <w:p w14:paraId="0CF55821" w14:textId="77777777" w:rsidR="00E813B1" w:rsidRDefault="00E813B1" w:rsidP="00E813B1">
      <w:pPr>
        <w:pStyle w:val="hanging"/>
        <w:ind w:left="360" w:hanging="360"/>
        <w:jc w:val="left"/>
        <w:rPr>
          <w:rFonts w:asciiTheme="minorHAnsi" w:hAnsiTheme="minorHAnsi"/>
          <w:szCs w:val="22"/>
        </w:rPr>
      </w:pPr>
      <w:r>
        <w:rPr>
          <w:rFonts w:asciiTheme="minorHAnsi" w:hAnsiTheme="minorHAnsi"/>
        </w:rPr>
        <w:t>3.</w:t>
      </w:r>
      <w:r>
        <w:rPr>
          <w:rFonts w:asciiTheme="minorHAnsi" w:hAnsiTheme="minorHAnsi"/>
        </w:rPr>
        <w:tab/>
      </w:r>
      <w:r w:rsidRPr="00E2585A">
        <w:rPr>
          <w:rFonts w:asciiTheme="minorHAnsi" w:hAnsiTheme="minorHAnsi"/>
          <w:szCs w:val="22"/>
        </w:rPr>
        <w:t xml:space="preserve">A/E shall coordinate with the Mechanical Engineer to meet B3 energy requirements </w:t>
      </w:r>
      <w:r>
        <w:rPr>
          <w:rFonts w:asciiTheme="minorHAnsi" w:hAnsiTheme="minorHAnsi"/>
          <w:szCs w:val="22"/>
        </w:rPr>
        <w:t xml:space="preserve">and State Energy Code requirements </w:t>
      </w:r>
      <w:r w:rsidRPr="00E2585A">
        <w:rPr>
          <w:rFonts w:asciiTheme="minorHAnsi" w:hAnsiTheme="minorHAnsi"/>
          <w:szCs w:val="22"/>
        </w:rPr>
        <w:t>for overall whole building performance, including eliminating any unnecessary thermal bridging</w:t>
      </w:r>
      <w:r>
        <w:rPr>
          <w:rFonts w:asciiTheme="minorHAnsi" w:hAnsiTheme="minorHAnsi"/>
          <w:szCs w:val="22"/>
        </w:rPr>
        <w:t>.</w:t>
      </w:r>
    </w:p>
    <w:p w14:paraId="3B42A3FC" w14:textId="77777777" w:rsidR="00E813B1" w:rsidRDefault="00E813B1" w:rsidP="00E813B1">
      <w:pPr>
        <w:pStyle w:val="hanging"/>
        <w:ind w:left="360" w:hanging="360"/>
        <w:jc w:val="left"/>
        <w:rPr>
          <w:rFonts w:asciiTheme="minorHAnsi" w:hAnsiTheme="minorHAnsi"/>
          <w:szCs w:val="22"/>
        </w:rPr>
      </w:pPr>
      <w:r>
        <w:rPr>
          <w:rFonts w:asciiTheme="minorHAnsi" w:hAnsiTheme="minorHAnsi"/>
        </w:rPr>
        <w:t>4.</w:t>
      </w:r>
      <w:r>
        <w:rPr>
          <w:rFonts w:asciiTheme="minorHAnsi" w:hAnsiTheme="minorHAnsi"/>
        </w:rPr>
        <w:tab/>
      </w:r>
      <w:r w:rsidRPr="008C0788">
        <w:rPr>
          <w:rFonts w:asciiTheme="minorHAnsi" w:hAnsiTheme="minorHAnsi"/>
          <w:szCs w:val="22"/>
        </w:rPr>
        <w:t>Locate the thermal break of the curtain wall frame in relationship to the thermal break of surrounding backup wall.</w:t>
      </w:r>
    </w:p>
    <w:p w14:paraId="0699C4A8" w14:textId="77777777" w:rsidR="00E813B1" w:rsidRDefault="00E813B1" w:rsidP="00E813B1">
      <w:pPr>
        <w:pStyle w:val="hanging"/>
        <w:ind w:left="360" w:hanging="360"/>
        <w:jc w:val="left"/>
        <w:rPr>
          <w:rFonts w:asciiTheme="minorHAnsi" w:hAnsiTheme="minorHAnsi"/>
          <w:szCs w:val="22"/>
        </w:rPr>
      </w:pPr>
      <w:r>
        <w:rPr>
          <w:rFonts w:asciiTheme="minorHAnsi" w:hAnsiTheme="minorHAnsi"/>
        </w:rPr>
        <w:t>5.</w:t>
      </w:r>
      <w:r>
        <w:rPr>
          <w:rFonts w:asciiTheme="minorHAnsi" w:hAnsiTheme="minorHAnsi"/>
        </w:rPr>
        <w:tab/>
      </w:r>
      <w:r w:rsidRPr="00E95C56">
        <w:rPr>
          <w:rFonts w:asciiTheme="minorHAnsi" w:hAnsiTheme="minorHAnsi"/>
          <w:szCs w:val="22"/>
        </w:rPr>
        <w:t>All building façade work, including cavity wall sealant joints, masonry cleaning, and all roofing work, shall be completed prior to commencing the Curtain Wall or Window Pre-Construction Conference.</w:t>
      </w:r>
    </w:p>
    <w:p w14:paraId="541A06CB" w14:textId="6E3C3CEB" w:rsidR="00E813B1" w:rsidRDefault="00E813B1" w:rsidP="00E813B1">
      <w:pPr>
        <w:pStyle w:val="hanging"/>
        <w:ind w:left="360" w:hanging="360"/>
        <w:jc w:val="left"/>
        <w:rPr>
          <w:rFonts w:asciiTheme="minorHAnsi" w:hAnsiTheme="minorHAnsi"/>
          <w:bCs/>
          <w:szCs w:val="22"/>
        </w:rPr>
      </w:pPr>
      <w:r>
        <w:rPr>
          <w:rFonts w:asciiTheme="minorHAnsi" w:hAnsiTheme="minorHAnsi"/>
        </w:rPr>
        <w:t>6.</w:t>
      </w:r>
      <w:r>
        <w:rPr>
          <w:rFonts w:asciiTheme="minorHAnsi" w:hAnsiTheme="minorHAnsi"/>
        </w:rPr>
        <w:tab/>
      </w:r>
      <w:r w:rsidRPr="00E95C56">
        <w:rPr>
          <w:rFonts w:asciiTheme="minorHAnsi" w:hAnsiTheme="minorHAnsi"/>
          <w:bCs/>
          <w:szCs w:val="22"/>
        </w:rPr>
        <w:t>Expansion joint</w:t>
      </w:r>
      <w:r w:rsidR="001662CD">
        <w:rPr>
          <w:rFonts w:asciiTheme="minorHAnsi" w:hAnsiTheme="minorHAnsi"/>
          <w:bCs/>
          <w:szCs w:val="22"/>
        </w:rPr>
        <w:t>s</w:t>
      </w:r>
      <w:r w:rsidRPr="00E95C56">
        <w:rPr>
          <w:rFonts w:asciiTheme="minorHAnsi" w:hAnsiTheme="minorHAnsi"/>
          <w:bCs/>
          <w:szCs w:val="22"/>
        </w:rPr>
        <w:t xml:space="preserve"> above head of curtain wall</w:t>
      </w:r>
      <w:r>
        <w:rPr>
          <w:rFonts w:asciiTheme="minorHAnsi" w:hAnsiTheme="minorHAnsi"/>
          <w:bCs/>
          <w:szCs w:val="22"/>
        </w:rPr>
        <w:t xml:space="preserve"> or </w:t>
      </w:r>
      <w:r w:rsidRPr="00E95C56">
        <w:rPr>
          <w:rFonts w:asciiTheme="minorHAnsi" w:hAnsiTheme="minorHAnsi"/>
          <w:bCs/>
          <w:szCs w:val="22"/>
        </w:rPr>
        <w:t>window</w:t>
      </w:r>
      <w:r>
        <w:rPr>
          <w:rFonts w:asciiTheme="minorHAnsi" w:hAnsiTheme="minorHAnsi"/>
          <w:bCs/>
          <w:szCs w:val="22"/>
        </w:rPr>
        <w:t xml:space="preserve"> frames</w:t>
      </w:r>
      <w:r w:rsidRPr="00E95C56">
        <w:rPr>
          <w:rFonts w:asciiTheme="minorHAnsi" w:hAnsiTheme="minorHAnsi"/>
          <w:bCs/>
          <w:szCs w:val="22"/>
        </w:rPr>
        <w:t xml:space="preserve"> must be properly sized based on calculations identifying extent of structural frame movement, lateral and thermal movement associated with the curtain wall</w:t>
      </w:r>
      <w:r>
        <w:rPr>
          <w:rFonts w:asciiTheme="minorHAnsi" w:hAnsiTheme="minorHAnsi"/>
          <w:bCs/>
          <w:szCs w:val="22"/>
        </w:rPr>
        <w:t xml:space="preserve"> or </w:t>
      </w:r>
      <w:r w:rsidRPr="00E95C56">
        <w:rPr>
          <w:rFonts w:asciiTheme="minorHAnsi" w:hAnsiTheme="minorHAnsi"/>
          <w:bCs/>
          <w:szCs w:val="22"/>
        </w:rPr>
        <w:t>window frames, and movement capabilities of the exterior/interior perimeter sealant joints</w:t>
      </w:r>
      <w:r>
        <w:rPr>
          <w:rFonts w:asciiTheme="minorHAnsi" w:hAnsiTheme="minorHAnsi"/>
          <w:bCs/>
          <w:szCs w:val="22"/>
        </w:rPr>
        <w:t xml:space="preserve"> and primary sealant joints.</w:t>
      </w:r>
    </w:p>
    <w:p w14:paraId="05838892" w14:textId="77777777" w:rsidR="00E813B1" w:rsidRDefault="00E813B1" w:rsidP="00E813B1">
      <w:pPr>
        <w:pStyle w:val="hanging"/>
        <w:ind w:left="360" w:hanging="360"/>
        <w:jc w:val="left"/>
        <w:rPr>
          <w:rFonts w:asciiTheme="minorHAnsi" w:hAnsiTheme="minorHAnsi"/>
          <w:szCs w:val="22"/>
        </w:rPr>
      </w:pPr>
      <w:r>
        <w:rPr>
          <w:rFonts w:asciiTheme="minorHAnsi" w:hAnsiTheme="minorHAnsi"/>
        </w:rPr>
        <w:t>7.</w:t>
      </w:r>
      <w:r>
        <w:rPr>
          <w:rFonts w:asciiTheme="minorHAnsi" w:hAnsiTheme="minorHAnsi"/>
        </w:rPr>
        <w:tab/>
      </w:r>
      <w:r w:rsidRPr="00E95C56">
        <w:rPr>
          <w:rFonts w:asciiTheme="minorHAnsi" w:hAnsiTheme="minorHAnsi"/>
          <w:szCs w:val="22"/>
        </w:rPr>
        <w:t>Head of curtain wall</w:t>
      </w:r>
      <w:r>
        <w:rPr>
          <w:rFonts w:asciiTheme="minorHAnsi" w:hAnsiTheme="minorHAnsi"/>
          <w:szCs w:val="22"/>
        </w:rPr>
        <w:t xml:space="preserve"> or window</w:t>
      </w:r>
      <w:r w:rsidRPr="00E95C56">
        <w:rPr>
          <w:rFonts w:asciiTheme="minorHAnsi" w:hAnsiTheme="minorHAnsi"/>
          <w:szCs w:val="22"/>
        </w:rPr>
        <w:t xml:space="preserve"> fram</w:t>
      </w:r>
      <w:r>
        <w:rPr>
          <w:rFonts w:asciiTheme="minorHAnsi" w:hAnsiTheme="minorHAnsi"/>
          <w:szCs w:val="22"/>
        </w:rPr>
        <w:t>es</w:t>
      </w:r>
      <w:r w:rsidRPr="00E95C56">
        <w:rPr>
          <w:rFonts w:asciiTheme="minorHAnsi" w:hAnsiTheme="minorHAnsi"/>
          <w:szCs w:val="22"/>
        </w:rPr>
        <w:t xml:space="preserve"> shall terminate below</w:t>
      </w:r>
      <w:r w:rsidRPr="00E95C56">
        <w:rPr>
          <w:rFonts w:asciiTheme="minorHAnsi" w:hAnsiTheme="minorHAnsi"/>
          <w:strike/>
          <w:szCs w:val="22"/>
        </w:rPr>
        <w:t xml:space="preserve"> </w:t>
      </w:r>
      <w:r w:rsidRPr="00E95C56">
        <w:rPr>
          <w:rFonts w:asciiTheme="minorHAnsi" w:hAnsiTheme="minorHAnsi"/>
          <w:szCs w:val="22"/>
        </w:rPr>
        <w:t>the bottom of roof structure (joists and beams) and shall not be allowed to be part of the roof parapet wall construction.</w:t>
      </w:r>
    </w:p>
    <w:p w14:paraId="221AEEF4" w14:textId="77777777" w:rsidR="00E813B1" w:rsidRDefault="00E813B1" w:rsidP="00E813B1">
      <w:pPr>
        <w:pStyle w:val="hanging"/>
        <w:ind w:left="360" w:hanging="360"/>
        <w:jc w:val="left"/>
        <w:rPr>
          <w:rFonts w:asciiTheme="minorHAnsi" w:hAnsiTheme="minorHAnsi"/>
          <w:bCs/>
          <w:szCs w:val="22"/>
        </w:rPr>
      </w:pPr>
      <w:r>
        <w:rPr>
          <w:rFonts w:asciiTheme="minorHAnsi" w:hAnsiTheme="minorHAnsi"/>
        </w:rPr>
        <w:t>8.</w:t>
      </w:r>
      <w:r>
        <w:rPr>
          <w:rFonts w:asciiTheme="minorHAnsi" w:hAnsiTheme="minorHAnsi"/>
        </w:rPr>
        <w:tab/>
      </w:r>
      <w:r w:rsidRPr="00E95C56">
        <w:rPr>
          <w:rFonts w:asciiTheme="minorHAnsi" w:hAnsiTheme="minorHAnsi"/>
          <w:bCs/>
          <w:szCs w:val="22"/>
        </w:rPr>
        <w:t>Rough opening dimensions are plum, level, and square a</w:t>
      </w:r>
      <w:r>
        <w:rPr>
          <w:rFonts w:asciiTheme="minorHAnsi" w:hAnsiTheme="minorHAnsi"/>
          <w:bCs/>
          <w:szCs w:val="22"/>
        </w:rPr>
        <w:t>nd match the final shop drawing</w:t>
      </w:r>
      <w:r w:rsidRPr="00E95C56">
        <w:rPr>
          <w:rFonts w:asciiTheme="minorHAnsi" w:hAnsiTheme="minorHAnsi"/>
          <w:bCs/>
          <w:szCs w:val="22"/>
        </w:rPr>
        <w:t>s.</w:t>
      </w:r>
    </w:p>
    <w:p w14:paraId="7E4DDD08" w14:textId="77777777" w:rsidR="00E813B1" w:rsidRDefault="00E813B1" w:rsidP="00E813B1">
      <w:pPr>
        <w:pStyle w:val="hanging"/>
        <w:ind w:left="360" w:hanging="360"/>
        <w:jc w:val="left"/>
        <w:rPr>
          <w:rFonts w:asciiTheme="minorHAnsi" w:hAnsiTheme="minorHAnsi"/>
          <w:szCs w:val="22"/>
        </w:rPr>
      </w:pPr>
      <w:r>
        <w:rPr>
          <w:rFonts w:asciiTheme="minorHAnsi" w:hAnsiTheme="minorHAnsi"/>
        </w:rPr>
        <w:t>9.</w:t>
      </w:r>
      <w:r>
        <w:rPr>
          <w:rFonts w:asciiTheme="minorHAnsi" w:hAnsiTheme="minorHAnsi"/>
        </w:rPr>
        <w:tab/>
      </w:r>
      <w:r w:rsidRPr="00E8676D">
        <w:rPr>
          <w:rFonts w:asciiTheme="minorHAnsi" w:hAnsiTheme="minorHAnsi"/>
          <w:szCs w:val="22"/>
        </w:rPr>
        <w:t>The bottom of exterior curtain wall</w:t>
      </w:r>
      <w:r>
        <w:rPr>
          <w:rFonts w:asciiTheme="minorHAnsi" w:hAnsiTheme="minorHAnsi"/>
          <w:szCs w:val="22"/>
        </w:rPr>
        <w:t xml:space="preserve"> or window</w:t>
      </w:r>
      <w:r w:rsidRPr="00E8676D">
        <w:rPr>
          <w:rFonts w:asciiTheme="minorHAnsi" w:hAnsiTheme="minorHAnsi"/>
          <w:szCs w:val="22"/>
        </w:rPr>
        <w:t xml:space="preserve"> openings shall be a minimum of 12" above the top of finished grade, exterior slabs on grade, or other horizontal ground surfaces.  Coordinate exterior foundation waterproofing with </w:t>
      </w:r>
      <w:r>
        <w:rPr>
          <w:rFonts w:asciiTheme="minorHAnsi" w:hAnsiTheme="minorHAnsi"/>
          <w:szCs w:val="22"/>
        </w:rPr>
        <w:t>curtain wall</w:t>
      </w:r>
      <w:r w:rsidRPr="00E8676D">
        <w:rPr>
          <w:rFonts w:asciiTheme="minorHAnsi" w:hAnsiTheme="minorHAnsi"/>
          <w:szCs w:val="22"/>
        </w:rPr>
        <w:t xml:space="preserve"> sills for a continuous seal.</w:t>
      </w:r>
    </w:p>
    <w:p w14:paraId="0C25664F" w14:textId="77777777" w:rsidR="00E813B1" w:rsidRDefault="00E813B1" w:rsidP="00E813B1">
      <w:pPr>
        <w:pStyle w:val="hanging"/>
        <w:ind w:left="360" w:hanging="360"/>
        <w:jc w:val="left"/>
        <w:rPr>
          <w:rFonts w:asciiTheme="minorHAnsi" w:hAnsiTheme="minorHAnsi"/>
          <w:szCs w:val="22"/>
        </w:rPr>
      </w:pPr>
      <w:r>
        <w:rPr>
          <w:rFonts w:asciiTheme="minorHAnsi" w:hAnsiTheme="minorHAnsi"/>
        </w:rPr>
        <w:t>10.</w:t>
      </w:r>
      <w:r>
        <w:rPr>
          <w:rFonts w:asciiTheme="minorHAnsi" w:hAnsiTheme="minorHAnsi"/>
        </w:rPr>
        <w:tab/>
      </w:r>
      <w:r w:rsidRPr="00E8676D">
        <w:rPr>
          <w:rFonts w:asciiTheme="minorHAnsi" w:hAnsiTheme="minorHAnsi" w:cs="Arial"/>
          <w:szCs w:val="22"/>
        </w:rPr>
        <w:t>Bottom of exterior curtain wall</w:t>
      </w:r>
      <w:r>
        <w:rPr>
          <w:rFonts w:asciiTheme="minorHAnsi" w:hAnsiTheme="minorHAnsi" w:cs="Arial"/>
          <w:szCs w:val="22"/>
        </w:rPr>
        <w:t xml:space="preserve"> or window</w:t>
      </w:r>
      <w:r w:rsidRPr="00E8676D">
        <w:rPr>
          <w:rFonts w:asciiTheme="minorHAnsi" w:hAnsiTheme="minorHAnsi" w:cs="Arial"/>
          <w:szCs w:val="22"/>
        </w:rPr>
        <w:t xml:space="preserve"> opening shall be a minimum of 30” above the </w:t>
      </w:r>
      <w:r w:rsidRPr="00E8676D">
        <w:rPr>
          <w:rFonts w:asciiTheme="minorHAnsi" w:hAnsiTheme="minorHAnsi"/>
          <w:szCs w:val="22"/>
        </w:rPr>
        <w:t xml:space="preserve">roof </w:t>
      </w:r>
      <w:r>
        <w:rPr>
          <w:rFonts w:asciiTheme="minorHAnsi" w:hAnsiTheme="minorHAnsi"/>
          <w:szCs w:val="22"/>
        </w:rPr>
        <w:t>deck</w:t>
      </w:r>
      <w:r w:rsidRPr="00E8676D">
        <w:rPr>
          <w:rFonts w:asciiTheme="minorHAnsi" w:hAnsiTheme="minorHAnsi"/>
          <w:color w:val="FF0000"/>
          <w:szCs w:val="22"/>
        </w:rPr>
        <w:t xml:space="preserve"> </w:t>
      </w:r>
      <w:r w:rsidRPr="00E8676D">
        <w:rPr>
          <w:rFonts w:asciiTheme="minorHAnsi" w:hAnsiTheme="minorHAnsi" w:cs="Arial"/>
          <w:szCs w:val="22"/>
        </w:rPr>
        <w:t>for high/low roof</w:t>
      </w:r>
      <w:r>
        <w:rPr>
          <w:rFonts w:asciiTheme="minorHAnsi" w:hAnsiTheme="minorHAnsi" w:cs="Arial"/>
          <w:szCs w:val="22"/>
        </w:rPr>
        <w:t xml:space="preserve"> conditions</w:t>
      </w:r>
      <w:r w:rsidRPr="00E8676D">
        <w:rPr>
          <w:rFonts w:asciiTheme="minorHAnsi" w:hAnsiTheme="minorHAnsi" w:cs="Arial"/>
          <w:szCs w:val="22"/>
        </w:rPr>
        <w:t>, roof monitors and clerestories</w:t>
      </w:r>
      <w:r w:rsidRPr="008C0788">
        <w:rPr>
          <w:rFonts w:asciiTheme="minorHAnsi" w:hAnsiTheme="minorHAnsi"/>
          <w:szCs w:val="22"/>
        </w:rPr>
        <w:t xml:space="preserve"> </w:t>
      </w:r>
      <w:r w:rsidRPr="00E8676D">
        <w:rPr>
          <w:rFonts w:asciiTheme="minorHAnsi" w:hAnsiTheme="minorHAnsi"/>
          <w:szCs w:val="22"/>
        </w:rPr>
        <w:t xml:space="preserve">and </w:t>
      </w:r>
      <w:r>
        <w:rPr>
          <w:rFonts w:asciiTheme="minorHAnsi" w:hAnsiTheme="minorHAnsi"/>
          <w:szCs w:val="22"/>
        </w:rPr>
        <w:t xml:space="preserve">shall </w:t>
      </w:r>
      <w:r w:rsidRPr="00E8676D">
        <w:rPr>
          <w:rFonts w:asciiTheme="minorHAnsi" w:hAnsiTheme="minorHAnsi"/>
          <w:szCs w:val="22"/>
        </w:rPr>
        <w:t>include double through-wall flashings that overlap the roof base flashing system.</w:t>
      </w:r>
      <w:r>
        <w:rPr>
          <w:rFonts w:asciiTheme="minorHAnsi" w:hAnsiTheme="minorHAnsi"/>
          <w:szCs w:val="22"/>
        </w:rPr>
        <w:t xml:space="preserve">  D</w:t>
      </w:r>
      <w:r w:rsidRPr="001B6A68">
        <w:rPr>
          <w:rFonts w:asciiTheme="minorHAnsi" w:hAnsiTheme="minorHAnsi"/>
          <w:szCs w:val="22"/>
        </w:rPr>
        <w:t xml:space="preserve">oor </w:t>
      </w:r>
      <w:r>
        <w:rPr>
          <w:rFonts w:asciiTheme="minorHAnsi" w:hAnsiTheme="minorHAnsi"/>
          <w:szCs w:val="22"/>
        </w:rPr>
        <w:t>sills shall</w:t>
      </w:r>
      <w:r w:rsidRPr="001B6A68">
        <w:rPr>
          <w:rFonts w:asciiTheme="minorHAnsi" w:hAnsiTheme="minorHAnsi"/>
          <w:szCs w:val="22"/>
        </w:rPr>
        <w:t xml:space="preserve"> be no less than 24” above the roof deck</w:t>
      </w:r>
      <w:r>
        <w:rPr>
          <w:rFonts w:asciiTheme="minorHAnsi" w:hAnsiTheme="minorHAnsi"/>
          <w:szCs w:val="22"/>
        </w:rPr>
        <w:t xml:space="preserve"> for roof access doors</w:t>
      </w:r>
      <w:r w:rsidRPr="001B6A68">
        <w:rPr>
          <w:rFonts w:asciiTheme="minorHAnsi" w:hAnsiTheme="minorHAnsi"/>
          <w:szCs w:val="22"/>
        </w:rPr>
        <w:t>.</w:t>
      </w:r>
    </w:p>
    <w:p w14:paraId="11D2957B" w14:textId="651FDE07" w:rsidR="00E813B1" w:rsidRDefault="00E813B1" w:rsidP="00E813B1">
      <w:pPr>
        <w:pStyle w:val="hanging"/>
        <w:ind w:left="360" w:hanging="360"/>
        <w:jc w:val="left"/>
        <w:rPr>
          <w:rFonts w:asciiTheme="minorHAnsi" w:hAnsiTheme="minorHAnsi"/>
          <w:bCs/>
          <w:szCs w:val="22"/>
        </w:rPr>
      </w:pPr>
      <w:r>
        <w:rPr>
          <w:rFonts w:asciiTheme="minorHAnsi" w:hAnsiTheme="minorHAnsi"/>
        </w:rPr>
        <w:t>11.</w:t>
      </w:r>
      <w:r>
        <w:rPr>
          <w:rFonts w:asciiTheme="minorHAnsi" w:hAnsiTheme="minorHAnsi"/>
        </w:rPr>
        <w:tab/>
      </w:r>
      <w:r w:rsidRPr="008C0788">
        <w:rPr>
          <w:rFonts w:asciiTheme="minorHAnsi" w:hAnsiTheme="minorHAnsi"/>
          <w:bCs/>
          <w:szCs w:val="22"/>
        </w:rPr>
        <w:t>Wall openings shall be thermally</w:t>
      </w:r>
      <w:r w:rsidRPr="00E67BFA">
        <w:rPr>
          <w:rFonts w:asciiTheme="minorHAnsi" w:hAnsiTheme="minorHAnsi"/>
          <w:bCs/>
          <w:szCs w:val="22"/>
        </w:rPr>
        <w:t xml:space="preserve"> broken</w:t>
      </w:r>
      <w:r w:rsidR="00CF3115">
        <w:rPr>
          <w:rFonts w:asciiTheme="minorHAnsi" w:hAnsiTheme="minorHAnsi"/>
          <w:bCs/>
          <w:szCs w:val="22"/>
        </w:rPr>
        <w:t>,</w:t>
      </w:r>
      <w:r w:rsidRPr="00E67BFA">
        <w:rPr>
          <w:rFonts w:asciiTheme="minorHAnsi" w:hAnsiTheme="minorHAnsi"/>
          <w:bCs/>
          <w:szCs w:val="22"/>
        </w:rPr>
        <w:t xml:space="preserve"> and </w:t>
      </w:r>
      <w:r w:rsidRPr="00E8676D">
        <w:rPr>
          <w:rFonts w:asciiTheme="minorHAnsi" w:hAnsiTheme="minorHAnsi"/>
          <w:bCs/>
          <w:szCs w:val="22"/>
        </w:rPr>
        <w:t xml:space="preserve">as-built </w:t>
      </w:r>
      <w:r w:rsidRPr="00E67BFA">
        <w:rPr>
          <w:rFonts w:asciiTheme="minorHAnsi" w:hAnsiTheme="minorHAnsi"/>
          <w:bCs/>
          <w:szCs w:val="22"/>
        </w:rPr>
        <w:t xml:space="preserve">wall conditions </w:t>
      </w:r>
      <w:r>
        <w:rPr>
          <w:rFonts w:asciiTheme="minorHAnsi" w:hAnsiTheme="minorHAnsi"/>
          <w:bCs/>
          <w:szCs w:val="22"/>
        </w:rPr>
        <w:t>shall</w:t>
      </w:r>
      <w:r w:rsidRPr="00E67BFA">
        <w:rPr>
          <w:rFonts w:asciiTheme="minorHAnsi" w:hAnsiTheme="minorHAnsi"/>
          <w:bCs/>
          <w:szCs w:val="22"/>
        </w:rPr>
        <w:t xml:space="preserve"> not short circuit thermal break </w:t>
      </w:r>
      <w:r w:rsidRPr="00E8676D">
        <w:rPr>
          <w:rFonts w:asciiTheme="minorHAnsi" w:hAnsiTheme="minorHAnsi"/>
          <w:bCs/>
          <w:szCs w:val="22"/>
        </w:rPr>
        <w:t xml:space="preserve">location </w:t>
      </w:r>
      <w:r w:rsidRPr="00E67BFA">
        <w:rPr>
          <w:rFonts w:asciiTheme="minorHAnsi" w:hAnsiTheme="minorHAnsi"/>
          <w:bCs/>
          <w:szCs w:val="22"/>
        </w:rPr>
        <w:t xml:space="preserve">of installed </w:t>
      </w:r>
      <w:r>
        <w:rPr>
          <w:rFonts w:asciiTheme="minorHAnsi" w:hAnsiTheme="minorHAnsi"/>
          <w:bCs/>
          <w:szCs w:val="22"/>
        </w:rPr>
        <w:t xml:space="preserve">curtain wall or </w:t>
      </w:r>
      <w:r w:rsidRPr="00E67BFA">
        <w:rPr>
          <w:rFonts w:asciiTheme="minorHAnsi" w:hAnsiTheme="minorHAnsi"/>
          <w:bCs/>
          <w:szCs w:val="22"/>
        </w:rPr>
        <w:t>window</w:t>
      </w:r>
      <w:r>
        <w:rPr>
          <w:rFonts w:asciiTheme="minorHAnsi" w:hAnsiTheme="minorHAnsi"/>
          <w:bCs/>
          <w:szCs w:val="22"/>
        </w:rPr>
        <w:t>.</w:t>
      </w:r>
    </w:p>
    <w:p w14:paraId="56BD4CAD" w14:textId="7C90DDE2" w:rsidR="00E813B1" w:rsidRDefault="00E813B1" w:rsidP="00E813B1">
      <w:pPr>
        <w:pStyle w:val="hanging"/>
        <w:ind w:left="360" w:hanging="360"/>
        <w:jc w:val="left"/>
        <w:rPr>
          <w:rFonts w:asciiTheme="minorHAnsi" w:hAnsiTheme="minorHAnsi"/>
          <w:szCs w:val="22"/>
        </w:rPr>
      </w:pPr>
      <w:r>
        <w:rPr>
          <w:rFonts w:asciiTheme="minorHAnsi" w:hAnsiTheme="minorHAnsi"/>
        </w:rPr>
        <w:lastRenderedPageBreak/>
        <w:t>12.</w:t>
      </w:r>
      <w:r>
        <w:rPr>
          <w:rFonts w:asciiTheme="minorHAnsi" w:hAnsiTheme="minorHAnsi"/>
        </w:rPr>
        <w:tab/>
      </w:r>
      <w:r>
        <w:rPr>
          <w:rFonts w:asciiTheme="minorHAnsi" w:hAnsiTheme="minorHAnsi"/>
          <w:szCs w:val="22"/>
        </w:rPr>
        <w:t>Curtain wall or window assembly</w:t>
      </w:r>
      <w:r w:rsidRPr="00E8676D">
        <w:rPr>
          <w:rFonts w:asciiTheme="minorHAnsi" w:hAnsiTheme="minorHAnsi"/>
          <w:szCs w:val="22"/>
        </w:rPr>
        <w:t xml:space="preserve"> shall be</w:t>
      </w:r>
      <w:r>
        <w:rPr>
          <w:rFonts w:asciiTheme="minorHAnsi" w:hAnsiTheme="minorHAnsi"/>
          <w:szCs w:val="22"/>
        </w:rPr>
        <w:t xml:space="preserve"> installed</w:t>
      </w:r>
      <w:r w:rsidRPr="00E8676D">
        <w:rPr>
          <w:rFonts w:asciiTheme="minorHAnsi" w:hAnsiTheme="minorHAnsi"/>
          <w:szCs w:val="22"/>
        </w:rPr>
        <w:t xml:space="preserve"> </w:t>
      </w:r>
      <w:r w:rsidR="00184388" w:rsidRPr="00E8676D">
        <w:rPr>
          <w:rFonts w:asciiTheme="minorHAnsi" w:hAnsiTheme="minorHAnsi"/>
          <w:szCs w:val="22"/>
        </w:rPr>
        <w:t>vertically</w:t>
      </w:r>
      <w:r w:rsidRPr="00E8676D">
        <w:rPr>
          <w:rFonts w:asciiTheme="minorHAnsi" w:hAnsiTheme="minorHAnsi"/>
          <w:szCs w:val="22"/>
        </w:rPr>
        <w:t>, not sloped.</w:t>
      </w:r>
    </w:p>
    <w:p w14:paraId="37335D25" w14:textId="4E3E3F75" w:rsidR="00E813B1" w:rsidRDefault="00E813B1" w:rsidP="00E813B1">
      <w:pPr>
        <w:pStyle w:val="hanging"/>
        <w:ind w:left="360" w:hanging="360"/>
        <w:jc w:val="left"/>
        <w:rPr>
          <w:rFonts w:asciiTheme="minorHAnsi" w:hAnsiTheme="minorHAnsi"/>
          <w:bCs/>
          <w:szCs w:val="22"/>
        </w:rPr>
      </w:pPr>
      <w:r>
        <w:rPr>
          <w:rFonts w:asciiTheme="minorHAnsi" w:hAnsiTheme="minorHAnsi"/>
        </w:rPr>
        <w:t>13.</w:t>
      </w:r>
      <w:r>
        <w:rPr>
          <w:rFonts w:asciiTheme="minorHAnsi" w:hAnsiTheme="minorHAnsi"/>
        </w:rPr>
        <w:tab/>
      </w:r>
      <w:r w:rsidR="002825A4" w:rsidRPr="008C0788">
        <w:rPr>
          <w:rFonts w:asciiTheme="minorHAnsi" w:hAnsiTheme="minorHAnsi"/>
          <w:szCs w:val="22"/>
        </w:rPr>
        <w:t xml:space="preserve">Verify </w:t>
      </w:r>
      <w:r w:rsidR="002825A4">
        <w:rPr>
          <w:rFonts w:asciiTheme="minorHAnsi" w:hAnsiTheme="minorHAnsi"/>
          <w:szCs w:val="22"/>
        </w:rPr>
        <w:t>c</w:t>
      </w:r>
      <w:r w:rsidR="002825A4" w:rsidRPr="00E8676D">
        <w:rPr>
          <w:rFonts w:asciiTheme="minorHAnsi" w:hAnsiTheme="minorHAnsi"/>
          <w:bCs/>
          <w:szCs w:val="22"/>
        </w:rPr>
        <w:t xml:space="preserve">avity wall openings are sealed to prevent cavity wall air migration into the </w:t>
      </w:r>
      <w:r w:rsidR="002825A4" w:rsidRPr="008C0788">
        <w:rPr>
          <w:rFonts w:asciiTheme="minorHAnsi" w:hAnsiTheme="minorHAnsi"/>
          <w:bCs/>
          <w:szCs w:val="22"/>
        </w:rPr>
        <w:t xml:space="preserve">curtain wall or </w:t>
      </w:r>
      <w:r w:rsidR="002825A4" w:rsidRPr="000101F3">
        <w:rPr>
          <w:rFonts w:asciiTheme="minorHAnsi" w:hAnsiTheme="minorHAnsi"/>
          <w:bCs/>
          <w:szCs w:val="22"/>
        </w:rPr>
        <w:t>window</w:t>
      </w:r>
      <w:r w:rsidR="002825A4" w:rsidRPr="00E756B4">
        <w:rPr>
          <w:rFonts w:asciiTheme="minorHAnsi" w:hAnsiTheme="minorHAnsi"/>
          <w:bCs/>
          <w:szCs w:val="22"/>
        </w:rPr>
        <w:t xml:space="preserve"> </w:t>
      </w:r>
      <w:r w:rsidR="002825A4" w:rsidRPr="00E8676D">
        <w:rPr>
          <w:rFonts w:asciiTheme="minorHAnsi" w:hAnsiTheme="minorHAnsi"/>
          <w:bCs/>
          <w:szCs w:val="22"/>
        </w:rPr>
        <w:t>surround</w:t>
      </w:r>
      <w:r w:rsidR="00184388">
        <w:rPr>
          <w:rFonts w:asciiTheme="minorHAnsi" w:hAnsiTheme="minorHAnsi"/>
          <w:bCs/>
          <w:szCs w:val="22"/>
        </w:rPr>
        <w:t>s</w:t>
      </w:r>
      <w:r w:rsidR="002825A4" w:rsidRPr="00E8676D">
        <w:rPr>
          <w:rFonts w:asciiTheme="minorHAnsi" w:hAnsiTheme="minorHAnsi"/>
          <w:bCs/>
          <w:szCs w:val="22"/>
        </w:rPr>
        <w:t>.</w:t>
      </w:r>
    </w:p>
    <w:p w14:paraId="4889152E" w14:textId="77777777" w:rsidR="002825A4" w:rsidRDefault="002825A4" w:rsidP="00E813B1">
      <w:pPr>
        <w:pStyle w:val="hanging"/>
        <w:ind w:left="360" w:hanging="360"/>
        <w:jc w:val="left"/>
        <w:rPr>
          <w:rFonts w:asciiTheme="minorHAnsi" w:hAnsiTheme="minorHAnsi"/>
          <w:szCs w:val="22"/>
        </w:rPr>
      </w:pPr>
      <w:r>
        <w:rPr>
          <w:rFonts w:asciiTheme="minorHAnsi" w:hAnsiTheme="minorHAnsi"/>
        </w:rPr>
        <w:t>14.</w:t>
      </w:r>
      <w:r>
        <w:rPr>
          <w:rFonts w:asciiTheme="minorHAnsi" w:hAnsiTheme="minorHAnsi"/>
        </w:rPr>
        <w:tab/>
      </w:r>
      <w:r w:rsidRPr="008C0788">
        <w:rPr>
          <w:rFonts w:asciiTheme="minorHAnsi" w:hAnsiTheme="minorHAnsi"/>
          <w:szCs w:val="22"/>
        </w:rPr>
        <w:t xml:space="preserve">At the exterior wall, detail air/moisture barrier continuity with the curtain wall or window frame as described in the </w:t>
      </w:r>
      <w:r>
        <w:rPr>
          <w:rFonts w:asciiTheme="minorHAnsi" w:hAnsiTheme="minorHAnsi"/>
          <w:szCs w:val="22"/>
        </w:rPr>
        <w:t>Minnesota State</w:t>
      </w:r>
      <w:r w:rsidRPr="008C0788">
        <w:rPr>
          <w:rFonts w:asciiTheme="minorHAnsi" w:hAnsiTheme="minorHAnsi"/>
          <w:szCs w:val="22"/>
        </w:rPr>
        <w:t xml:space="preserve"> Exterior Masonry Design Standards and Facilities Design Standards.  Verify compatibility of specified sealants, membranes, coatings, materials involved at the juncture between the air/moisture barrier and the curtain wall assembly's primary sealant joint or the window assembly's interior perimeter sealant joint.</w:t>
      </w:r>
    </w:p>
    <w:p w14:paraId="4DFE5D27" w14:textId="77777777" w:rsidR="002825A4" w:rsidRDefault="002825A4" w:rsidP="00E813B1">
      <w:pPr>
        <w:pStyle w:val="hanging"/>
        <w:ind w:left="360" w:hanging="360"/>
        <w:jc w:val="left"/>
        <w:rPr>
          <w:rFonts w:asciiTheme="minorHAnsi" w:hAnsiTheme="minorHAnsi"/>
          <w:bCs/>
          <w:szCs w:val="22"/>
        </w:rPr>
      </w:pPr>
      <w:r>
        <w:rPr>
          <w:rFonts w:asciiTheme="minorHAnsi" w:hAnsiTheme="minorHAnsi"/>
        </w:rPr>
        <w:t>15.</w:t>
      </w:r>
      <w:r>
        <w:rPr>
          <w:rFonts w:asciiTheme="minorHAnsi" w:hAnsiTheme="minorHAnsi"/>
        </w:rPr>
        <w:tab/>
      </w:r>
      <w:r w:rsidRPr="00D647C4">
        <w:rPr>
          <w:rFonts w:asciiTheme="minorHAnsi" w:hAnsiTheme="minorHAnsi"/>
          <w:bCs/>
          <w:szCs w:val="22"/>
        </w:rPr>
        <w:t>Limit the size of fixed window units to a maximum window opening of 5 feet wide by 6 feet tall.  Split mullion framing is not acceptable.  For designs requiring larger window openings, consider using glazed aluminum curtain wall framing.</w:t>
      </w:r>
    </w:p>
    <w:p w14:paraId="32487A09" w14:textId="34DF5C2E" w:rsidR="002825A4" w:rsidRDefault="002825A4" w:rsidP="00E813B1">
      <w:pPr>
        <w:pStyle w:val="hanging"/>
        <w:ind w:left="360" w:hanging="360"/>
        <w:jc w:val="left"/>
        <w:rPr>
          <w:rFonts w:asciiTheme="minorHAnsi" w:hAnsiTheme="minorHAnsi"/>
          <w:szCs w:val="22"/>
        </w:rPr>
      </w:pPr>
      <w:r>
        <w:rPr>
          <w:rFonts w:asciiTheme="minorHAnsi" w:hAnsiTheme="minorHAnsi"/>
        </w:rPr>
        <w:t>16.</w:t>
      </w:r>
      <w:r>
        <w:rPr>
          <w:rFonts w:asciiTheme="minorHAnsi" w:hAnsiTheme="minorHAnsi"/>
        </w:rPr>
        <w:tab/>
      </w:r>
      <w:r w:rsidRPr="002760F7">
        <w:rPr>
          <w:rFonts w:asciiTheme="minorHAnsi" w:hAnsiTheme="minorHAnsi"/>
          <w:szCs w:val="22"/>
        </w:rPr>
        <w:t>Operable windows shall not be used except when required for egress by</w:t>
      </w:r>
      <w:r>
        <w:rPr>
          <w:rFonts w:asciiTheme="minorHAnsi" w:hAnsiTheme="minorHAnsi"/>
          <w:szCs w:val="22"/>
        </w:rPr>
        <w:t xml:space="preserve"> building</w:t>
      </w:r>
      <w:r w:rsidRPr="002760F7">
        <w:rPr>
          <w:rFonts w:asciiTheme="minorHAnsi" w:hAnsiTheme="minorHAnsi"/>
          <w:szCs w:val="22"/>
        </w:rPr>
        <w:t xml:space="preserve"> code</w:t>
      </w:r>
      <w:r>
        <w:rPr>
          <w:rFonts w:asciiTheme="minorHAnsi" w:hAnsiTheme="minorHAnsi"/>
          <w:szCs w:val="22"/>
        </w:rPr>
        <w:t xml:space="preserve"> or </w:t>
      </w:r>
      <w:r w:rsidR="00CF3115">
        <w:rPr>
          <w:rFonts w:asciiTheme="minorHAnsi" w:hAnsiTheme="minorHAnsi"/>
          <w:szCs w:val="22"/>
        </w:rPr>
        <w:t xml:space="preserve">for </w:t>
      </w:r>
      <w:r>
        <w:rPr>
          <w:rFonts w:asciiTheme="minorHAnsi" w:hAnsiTheme="minorHAnsi"/>
          <w:szCs w:val="22"/>
        </w:rPr>
        <w:t>Residence Hall projects</w:t>
      </w:r>
      <w:r w:rsidRPr="002760F7">
        <w:rPr>
          <w:rFonts w:asciiTheme="minorHAnsi" w:hAnsiTheme="minorHAnsi"/>
          <w:szCs w:val="22"/>
        </w:rPr>
        <w:t>.</w:t>
      </w:r>
    </w:p>
    <w:p w14:paraId="217E6F15" w14:textId="723048DB" w:rsidR="002825A4" w:rsidRDefault="002825A4" w:rsidP="002825A4">
      <w:pPr>
        <w:pStyle w:val="hanging"/>
        <w:spacing w:after="240"/>
        <w:ind w:left="360" w:hanging="360"/>
        <w:jc w:val="left"/>
        <w:rPr>
          <w:rFonts w:asciiTheme="minorHAnsi" w:hAnsiTheme="minorHAnsi"/>
          <w:szCs w:val="22"/>
        </w:rPr>
      </w:pPr>
      <w:r>
        <w:rPr>
          <w:rFonts w:asciiTheme="minorHAnsi" w:hAnsiTheme="minorHAnsi"/>
        </w:rPr>
        <w:t>17.</w:t>
      </w:r>
      <w:r>
        <w:rPr>
          <w:rFonts w:asciiTheme="minorHAnsi" w:hAnsiTheme="minorHAnsi"/>
        </w:rPr>
        <w:tab/>
      </w:r>
      <w:r>
        <w:rPr>
          <w:rFonts w:asciiTheme="minorHAnsi" w:hAnsiTheme="minorHAnsi"/>
          <w:szCs w:val="22"/>
        </w:rPr>
        <w:t>Window frame receptor</w:t>
      </w:r>
      <w:r w:rsidRPr="00E2585A">
        <w:rPr>
          <w:rFonts w:asciiTheme="minorHAnsi" w:hAnsiTheme="minorHAnsi"/>
          <w:szCs w:val="22"/>
        </w:rPr>
        <w:t xml:space="preserve"> starter frames shall not be used except where head deflection of the opening is an issue</w:t>
      </w:r>
      <w:r>
        <w:rPr>
          <w:rFonts w:asciiTheme="minorHAnsi" w:hAnsiTheme="minorHAnsi"/>
          <w:szCs w:val="22"/>
        </w:rPr>
        <w:t xml:space="preserve"> in a window replacement project</w:t>
      </w:r>
      <w:r w:rsidRPr="00E2585A">
        <w:rPr>
          <w:rFonts w:asciiTheme="minorHAnsi" w:hAnsiTheme="minorHAnsi"/>
          <w:szCs w:val="22"/>
        </w:rPr>
        <w:t>.</w:t>
      </w:r>
    </w:p>
    <w:p w14:paraId="4167F710" w14:textId="2B3C487C" w:rsidR="00E5415F" w:rsidRDefault="00E5415F" w:rsidP="002825A4">
      <w:pPr>
        <w:pStyle w:val="hanging"/>
        <w:spacing w:after="240"/>
        <w:ind w:left="360" w:hanging="360"/>
        <w:jc w:val="left"/>
        <w:rPr>
          <w:rFonts w:asciiTheme="minorHAnsi" w:hAnsiTheme="minorHAnsi"/>
          <w:b/>
          <w:bCs/>
          <w:szCs w:val="22"/>
        </w:rPr>
      </w:pPr>
      <w:r>
        <w:rPr>
          <w:rFonts w:asciiTheme="minorHAnsi" w:hAnsiTheme="minorHAnsi"/>
          <w:szCs w:val="22"/>
        </w:rPr>
        <w:t>18.</w:t>
      </w:r>
      <w:r>
        <w:rPr>
          <w:rFonts w:asciiTheme="minorHAnsi" w:hAnsiTheme="minorHAnsi"/>
          <w:szCs w:val="22"/>
        </w:rPr>
        <w:tab/>
      </w:r>
      <w:bookmarkStart w:id="52" w:name="_Hlk106874732"/>
      <w:r w:rsidRPr="00EA6096">
        <w:rPr>
          <w:rFonts w:asciiTheme="minorHAnsi" w:hAnsiTheme="minorHAnsi"/>
          <w:szCs w:val="22"/>
        </w:rPr>
        <w:t>Interior finish assemblies, shades and furnishing assemblies adjacent to curtain wall shall be self-supporting and independent of the curtain wall assembly or attached to the building structure.</w:t>
      </w:r>
      <w:r w:rsidR="0027518A">
        <w:rPr>
          <w:rFonts w:asciiTheme="minorHAnsi" w:hAnsiTheme="minorHAnsi"/>
          <w:szCs w:val="22"/>
        </w:rPr>
        <w:t xml:space="preserve"> </w:t>
      </w:r>
      <w:r w:rsidRPr="00EA6096">
        <w:rPr>
          <w:rFonts w:asciiTheme="minorHAnsi" w:hAnsiTheme="minorHAnsi"/>
          <w:szCs w:val="22"/>
        </w:rPr>
        <w:t xml:space="preserve"> </w:t>
      </w:r>
      <w:r w:rsidR="0027518A" w:rsidRPr="00EA6096">
        <w:rPr>
          <w:rFonts w:asciiTheme="minorHAnsi" w:hAnsiTheme="minorHAnsi"/>
          <w:b/>
          <w:bCs/>
          <w:szCs w:val="22"/>
        </w:rPr>
        <w:t>DO NOT ATTACH ANYTHING TO THE CURTAIN WALL FRAMES</w:t>
      </w:r>
      <w:r w:rsidRPr="00EA6096">
        <w:rPr>
          <w:rFonts w:asciiTheme="minorHAnsi" w:hAnsiTheme="minorHAnsi"/>
          <w:b/>
          <w:bCs/>
          <w:szCs w:val="22"/>
        </w:rPr>
        <w:t>.</w:t>
      </w:r>
      <w:bookmarkEnd w:id="52"/>
    </w:p>
    <w:p w14:paraId="2D9DC3F4" w14:textId="2C99D974" w:rsidR="004265E1" w:rsidRDefault="004265E1" w:rsidP="002825A4">
      <w:pPr>
        <w:pStyle w:val="hanging"/>
        <w:spacing w:after="240"/>
        <w:ind w:left="360" w:hanging="360"/>
        <w:jc w:val="left"/>
        <w:rPr>
          <w:rFonts w:asciiTheme="minorHAnsi" w:hAnsiTheme="minorHAnsi"/>
          <w:b/>
          <w:bCs/>
          <w:szCs w:val="22"/>
        </w:rPr>
      </w:pPr>
      <w:r w:rsidRPr="004265E1">
        <w:rPr>
          <w:rFonts w:asciiTheme="minorHAnsi" w:hAnsiTheme="minorHAnsi"/>
          <w:szCs w:val="22"/>
        </w:rPr>
        <w:t>19.</w:t>
      </w:r>
      <w:r>
        <w:rPr>
          <w:rFonts w:asciiTheme="minorHAnsi" w:hAnsiTheme="minorHAnsi"/>
          <w:b/>
          <w:bCs/>
          <w:szCs w:val="22"/>
        </w:rPr>
        <w:tab/>
      </w:r>
      <w:r>
        <w:t>Sunscreens mounted to exterior curtain wall frames require consultation with Minnesota State system office and are not allowed without approved design variance.</w:t>
      </w:r>
    </w:p>
    <w:p w14:paraId="432AED94" w14:textId="5C9D1B50" w:rsidR="0072109D" w:rsidRDefault="0072109D" w:rsidP="002825A4">
      <w:pPr>
        <w:pStyle w:val="hanging"/>
        <w:spacing w:after="240"/>
        <w:ind w:left="360" w:hanging="360"/>
        <w:jc w:val="left"/>
        <w:rPr>
          <w:rFonts w:asciiTheme="minorHAnsi" w:hAnsiTheme="minorHAnsi"/>
          <w:szCs w:val="22"/>
        </w:rPr>
      </w:pPr>
      <w:r>
        <w:rPr>
          <w:rFonts w:asciiTheme="minorHAnsi" w:hAnsiTheme="minorHAnsi"/>
          <w:szCs w:val="22"/>
        </w:rPr>
        <w:t>19.</w:t>
      </w:r>
      <w:r w:rsidR="00D90AB3">
        <w:rPr>
          <w:rFonts w:asciiTheme="minorHAnsi" w:hAnsiTheme="minorHAnsi"/>
          <w:szCs w:val="22"/>
        </w:rPr>
        <w:tab/>
        <w:t>If it is determined that r</w:t>
      </w:r>
      <w:r>
        <w:rPr>
          <w:rFonts w:asciiTheme="minorHAnsi" w:hAnsiTheme="minorHAnsi"/>
          <w:szCs w:val="22"/>
        </w:rPr>
        <w:t>efurbishment</w:t>
      </w:r>
      <w:r w:rsidR="00D90AB3">
        <w:rPr>
          <w:rFonts w:asciiTheme="minorHAnsi" w:hAnsiTheme="minorHAnsi"/>
          <w:szCs w:val="22"/>
        </w:rPr>
        <w:t xml:space="preserve"> of the curtain wall assemblies is feasible, the design architect may request a design variance to install  refurbished curtain wall assemblies in lieu of new curtain wall assemblies.</w:t>
      </w:r>
    </w:p>
    <w:p w14:paraId="0A783ADE" w14:textId="2D63D9DD" w:rsidR="002825A4" w:rsidRDefault="002825A4" w:rsidP="00E813B1">
      <w:pPr>
        <w:pStyle w:val="hanging"/>
        <w:ind w:left="360" w:hanging="360"/>
        <w:jc w:val="left"/>
        <w:rPr>
          <w:rFonts w:asciiTheme="minorHAnsi" w:hAnsiTheme="minorHAnsi"/>
          <w:b/>
          <w:sz w:val="24"/>
        </w:rPr>
      </w:pPr>
      <w:bookmarkStart w:id="53" w:name="_Toc237675221"/>
      <w:r w:rsidRPr="002825A4">
        <w:rPr>
          <w:rFonts w:asciiTheme="minorHAnsi" w:hAnsiTheme="minorHAnsi"/>
          <w:b/>
          <w:sz w:val="24"/>
        </w:rPr>
        <w:t xml:space="preserve">08 70 00 – </w:t>
      </w:r>
      <w:r w:rsidR="007E012E" w:rsidRPr="006E477D">
        <w:rPr>
          <w:rFonts w:asciiTheme="minorHAnsi" w:hAnsiTheme="minorHAnsi"/>
          <w:b/>
          <w:sz w:val="24"/>
        </w:rPr>
        <w:t>HARDWARE</w:t>
      </w:r>
      <w:bookmarkEnd w:id="53"/>
    </w:p>
    <w:p w14:paraId="41772001" w14:textId="688CAF9B" w:rsidR="002825A4" w:rsidRDefault="002825A4" w:rsidP="002825A4">
      <w:pPr>
        <w:pStyle w:val="hanging"/>
        <w:ind w:left="360" w:hanging="360"/>
        <w:jc w:val="left"/>
        <w:rPr>
          <w:rFonts w:asciiTheme="minorHAnsi" w:hAnsiTheme="minorHAnsi" w:cs="Arial"/>
          <w:szCs w:val="22"/>
        </w:rPr>
      </w:pPr>
      <w:r w:rsidRPr="002825A4">
        <w:rPr>
          <w:rFonts w:asciiTheme="minorHAnsi" w:hAnsiTheme="minorHAnsi"/>
          <w:szCs w:val="22"/>
        </w:rPr>
        <w:t>1.</w:t>
      </w:r>
      <w:r>
        <w:rPr>
          <w:rFonts w:asciiTheme="minorHAnsi" w:hAnsiTheme="minorHAnsi"/>
          <w:szCs w:val="22"/>
        </w:rPr>
        <w:tab/>
      </w:r>
      <w:r w:rsidRPr="00395CCD">
        <w:rPr>
          <w:rFonts w:asciiTheme="minorHAnsi" w:hAnsiTheme="minorHAnsi" w:cs="Arial"/>
          <w:szCs w:val="22"/>
        </w:rPr>
        <w:t xml:space="preserve">Provide a clear definition of </w:t>
      </w:r>
      <w:r w:rsidR="006E477D">
        <w:rPr>
          <w:rFonts w:asciiTheme="minorHAnsi" w:hAnsiTheme="minorHAnsi" w:cs="Arial"/>
          <w:szCs w:val="22"/>
        </w:rPr>
        <w:t xml:space="preserve">the </w:t>
      </w:r>
      <w:r w:rsidRPr="00395CCD">
        <w:rPr>
          <w:rFonts w:asciiTheme="minorHAnsi" w:hAnsiTheme="minorHAnsi" w:cs="Arial"/>
          <w:szCs w:val="22"/>
        </w:rPr>
        <w:t>extent and scope of finished hardware items.</w:t>
      </w:r>
    </w:p>
    <w:p w14:paraId="12139989" w14:textId="77777777" w:rsidR="002825A4" w:rsidRDefault="002825A4" w:rsidP="002825A4">
      <w:pPr>
        <w:pStyle w:val="hanging"/>
        <w:ind w:left="360" w:hanging="360"/>
        <w:jc w:val="left"/>
        <w:rPr>
          <w:rFonts w:asciiTheme="minorHAnsi" w:hAnsiTheme="minorHAnsi" w:cs="Arial"/>
          <w:szCs w:val="22"/>
        </w:rPr>
      </w:pPr>
      <w:r>
        <w:rPr>
          <w:rFonts w:asciiTheme="minorHAnsi" w:hAnsiTheme="minorHAnsi"/>
          <w:szCs w:val="22"/>
        </w:rPr>
        <w:t>2.</w:t>
      </w:r>
      <w:r>
        <w:rPr>
          <w:rFonts w:asciiTheme="minorHAnsi" w:hAnsiTheme="minorHAnsi"/>
          <w:szCs w:val="22"/>
        </w:rPr>
        <w:tab/>
      </w:r>
      <w:r w:rsidRPr="00395CCD">
        <w:rPr>
          <w:rFonts w:asciiTheme="minorHAnsi" w:hAnsiTheme="minorHAnsi" w:cs="Arial"/>
          <w:szCs w:val="22"/>
        </w:rPr>
        <w:t>Provide hardware section to the C/U Project Manager during the Design Development phase for review and approval.</w:t>
      </w:r>
    </w:p>
    <w:p w14:paraId="14F5E813" w14:textId="77777777" w:rsidR="002825A4" w:rsidRDefault="002825A4" w:rsidP="002825A4">
      <w:pPr>
        <w:pStyle w:val="hanging"/>
        <w:ind w:left="360" w:hanging="360"/>
        <w:jc w:val="left"/>
        <w:rPr>
          <w:rFonts w:asciiTheme="minorHAnsi" w:hAnsiTheme="minorHAnsi" w:cs="Arial"/>
          <w:szCs w:val="22"/>
        </w:rPr>
      </w:pPr>
      <w:r>
        <w:rPr>
          <w:rFonts w:asciiTheme="minorHAnsi" w:hAnsiTheme="minorHAnsi"/>
          <w:szCs w:val="22"/>
        </w:rPr>
        <w:t>3.</w:t>
      </w:r>
      <w:r>
        <w:rPr>
          <w:rFonts w:asciiTheme="minorHAnsi" w:hAnsiTheme="minorHAnsi"/>
          <w:szCs w:val="22"/>
        </w:rPr>
        <w:tab/>
      </w:r>
      <w:r w:rsidRPr="00395CCD">
        <w:rPr>
          <w:rFonts w:asciiTheme="minorHAnsi" w:hAnsiTheme="minorHAnsi" w:cs="Arial"/>
          <w:szCs w:val="22"/>
        </w:rPr>
        <w:t>Alarmed exit devices shall be approved for use by the C/U Project Manager.  Investigate and recommend magnetic locking devices wired to the fire alarm system. Coordinate the design with the Electrical Engineer.</w:t>
      </w:r>
    </w:p>
    <w:p w14:paraId="38D4E96F" w14:textId="77777777" w:rsidR="002825A4" w:rsidRDefault="002825A4" w:rsidP="002825A4">
      <w:pPr>
        <w:pStyle w:val="hanging"/>
        <w:ind w:left="360" w:hanging="360"/>
        <w:jc w:val="left"/>
        <w:rPr>
          <w:rFonts w:asciiTheme="minorHAnsi" w:hAnsiTheme="minorHAnsi" w:cs="Arial"/>
          <w:szCs w:val="22"/>
        </w:rPr>
      </w:pPr>
      <w:r>
        <w:rPr>
          <w:rFonts w:asciiTheme="minorHAnsi" w:hAnsiTheme="minorHAnsi"/>
          <w:szCs w:val="22"/>
        </w:rPr>
        <w:t>4.</w:t>
      </w:r>
      <w:r>
        <w:rPr>
          <w:rFonts w:asciiTheme="minorHAnsi" w:hAnsiTheme="minorHAnsi"/>
          <w:szCs w:val="22"/>
        </w:rPr>
        <w:tab/>
      </w:r>
      <w:r w:rsidRPr="00395CCD">
        <w:rPr>
          <w:rFonts w:asciiTheme="minorHAnsi" w:hAnsiTheme="minorHAnsi" w:cs="Arial"/>
          <w:szCs w:val="22"/>
        </w:rPr>
        <w:t>Specified hardware shall be suitable and adaptable to details and surrounding conditions.</w:t>
      </w:r>
    </w:p>
    <w:p w14:paraId="5B0C1A91" w14:textId="77777777" w:rsidR="002825A4" w:rsidRDefault="002825A4" w:rsidP="002825A4">
      <w:pPr>
        <w:pStyle w:val="hanging"/>
        <w:ind w:left="360" w:hanging="360"/>
        <w:jc w:val="left"/>
        <w:rPr>
          <w:rFonts w:asciiTheme="minorHAnsi" w:hAnsiTheme="minorHAnsi" w:cs="Arial"/>
          <w:szCs w:val="22"/>
        </w:rPr>
      </w:pPr>
      <w:r>
        <w:rPr>
          <w:rFonts w:asciiTheme="minorHAnsi" w:hAnsiTheme="minorHAnsi"/>
          <w:szCs w:val="22"/>
        </w:rPr>
        <w:t>5.</w:t>
      </w:r>
      <w:r>
        <w:rPr>
          <w:rFonts w:asciiTheme="minorHAnsi" w:hAnsiTheme="minorHAnsi"/>
          <w:szCs w:val="22"/>
        </w:rPr>
        <w:tab/>
      </w:r>
      <w:r w:rsidRPr="00395CCD">
        <w:rPr>
          <w:rFonts w:asciiTheme="minorHAnsi" w:hAnsiTheme="minorHAnsi" w:cs="Arial"/>
          <w:szCs w:val="22"/>
        </w:rPr>
        <w:t>Require UL listed hardware for fire-rated door assemblies.</w:t>
      </w:r>
    </w:p>
    <w:p w14:paraId="7A64254F" w14:textId="77777777" w:rsidR="002825A4" w:rsidRDefault="002825A4" w:rsidP="002825A4">
      <w:pPr>
        <w:pStyle w:val="hanging"/>
        <w:ind w:left="360" w:hanging="360"/>
        <w:jc w:val="left"/>
        <w:rPr>
          <w:rFonts w:asciiTheme="minorHAnsi" w:hAnsiTheme="minorHAnsi" w:cs="Arial"/>
          <w:szCs w:val="22"/>
        </w:rPr>
      </w:pPr>
      <w:r>
        <w:rPr>
          <w:rFonts w:asciiTheme="minorHAnsi" w:hAnsiTheme="minorHAnsi"/>
          <w:szCs w:val="22"/>
        </w:rPr>
        <w:t>6.</w:t>
      </w:r>
      <w:r>
        <w:rPr>
          <w:rFonts w:asciiTheme="minorHAnsi" w:hAnsiTheme="minorHAnsi"/>
          <w:szCs w:val="22"/>
        </w:rPr>
        <w:tab/>
      </w:r>
      <w:r w:rsidRPr="00395CCD">
        <w:rPr>
          <w:rFonts w:asciiTheme="minorHAnsi" w:hAnsiTheme="minorHAnsi" w:cs="Arial"/>
          <w:szCs w:val="22"/>
        </w:rPr>
        <w:t>Hardware on doors serving hazardous or restricted locations shall comply with the building code.</w:t>
      </w:r>
    </w:p>
    <w:p w14:paraId="6EF83278" w14:textId="77777777" w:rsidR="002825A4" w:rsidRDefault="002825A4" w:rsidP="002825A4">
      <w:pPr>
        <w:pStyle w:val="hanging"/>
        <w:ind w:left="360" w:hanging="360"/>
        <w:jc w:val="left"/>
        <w:rPr>
          <w:rFonts w:asciiTheme="minorHAnsi" w:hAnsiTheme="minorHAnsi" w:cs="Arial"/>
          <w:szCs w:val="22"/>
        </w:rPr>
      </w:pPr>
      <w:r>
        <w:rPr>
          <w:rFonts w:asciiTheme="minorHAnsi" w:hAnsiTheme="minorHAnsi"/>
          <w:szCs w:val="22"/>
        </w:rPr>
        <w:t>7.</w:t>
      </w:r>
      <w:r>
        <w:rPr>
          <w:rFonts w:asciiTheme="minorHAnsi" w:hAnsiTheme="minorHAnsi"/>
          <w:szCs w:val="22"/>
        </w:rPr>
        <w:tab/>
      </w:r>
      <w:r w:rsidRPr="00395CCD">
        <w:rPr>
          <w:rFonts w:asciiTheme="minorHAnsi" w:hAnsiTheme="minorHAnsi" w:cs="Arial"/>
          <w:szCs w:val="22"/>
        </w:rPr>
        <w:t>Specify that the Hardware Schedule shall be submitted to the A/E for approval prior to ordering.  The Schedule shall include each hardware item, base metal, finish, and type number.</w:t>
      </w:r>
    </w:p>
    <w:p w14:paraId="42B51FA7" w14:textId="77777777" w:rsidR="002825A4" w:rsidRDefault="002825A4" w:rsidP="002825A4">
      <w:pPr>
        <w:pStyle w:val="hanging"/>
        <w:ind w:left="360" w:hanging="360"/>
        <w:jc w:val="left"/>
        <w:rPr>
          <w:rFonts w:asciiTheme="minorHAnsi" w:hAnsiTheme="minorHAnsi" w:cs="Arial"/>
          <w:szCs w:val="22"/>
        </w:rPr>
      </w:pPr>
      <w:r>
        <w:rPr>
          <w:rFonts w:asciiTheme="minorHAnsi" w:hAnsiTheme="minorHAnsi"/>
          <w:szCs w:val="22"/>
        </w:rPr>
        <w:t>8.</w:t>
      </w:r>
      <w:r>
        <w:rPr>
          <w:rFonts w:asciiTheme="minorHAnsi" w:hAnsiTheme="minorHAnsi"/>
          <w:szCs w:val="22"/>
        </w:rPr>
        <w:tab/>
      </w:r>
      <w:r w:rsidRPr="00395CCD">
        <w:rPr>
          <w:rFonts w:asciiTheme="minorHAnsi" w:hAnsiTheme="minorHAnsi" w:cs="Arial"/>
          <w:szCs w:val="22"/>
        </w:rPr>
        <w:t>Specify hardware suppliers shall have local representation</w:t>
      </w:r>
      <w:r>
        <w:rPr>
          <w:rFonts w:asciiTheme="minorHAnsi" w:hAnsiTheme="minorHAnsi" w:cs="Arial"/>
          <w:szCs w:val="22"/>
        </w:rPr>
        <w:t>.</w:t>
      </w:r>
    </w:p>
    <w:p w14:paraId="398C1F76" w14:textId="77777777" w:rsidR="002825A4" w:rsidRDefault="002825A4" w:rsidP="002825A4">
      <w:pPr>
        <w:pStyle w:val="hanging"/>
        <w:ind w:left="360" w:hanging="360"/>
        <w:jc w:val="left"/>
        <w:rPr>
          <w:rFonts w:asciiTheme="minorHAnsi" w:hAnsiTheme="minorHAnsi" w:cs="Arial"/>
          <w:szCs w:val="22"/>
        </w:rPr>
      </w:pPr>
      <w:r>
        <w:rPr>
          <w:rFonts w:asciiTheme="minorHAnsi" w:hAnsiTheme="minorHAnsi"/>
          <w:szCs w:val="22"/>
        </w:rPr>
        <w:t>9.</w:t>
      </w:r>
      <w:r>
        <w:rPr>
          <w:rFonts w:asciiTheme="minorHAnsi" w:hAnsiTheme="minorHAnsi"/>
          <w:szCs w:val="22"/>
        </w:rPr>
        <w:tab/>
      </w:r>
      <w:r w:rsidRPr="00395CCD">
        <w:rPr>
          <w:rFonts w:asciiTheme="minorHAnsi" w:hAnsiTheme="minorHAnsi" w:cs="Arial"/>
          <w:szCs w:val="22"/>
        </w:rPr>
        <w:t>Specify submittal samples shall be furnished.</w:t>
      </w:r>
    </w:p>
    <w:p w14:paraId="4F9FCAE2" w14:textId="18E12455" w:rsidR="002825A4" w:rsidRDefault="002825A4" w:rsidP="002825A4">
      <w:pPr>
        <w:pStyle w:val="hanging"/>
        <w:ind w:left="360" w:hanging="360"/>
        <w:jc w:val="left"/>
        <w:rPr>
          <w:rFonts w:asciiTheme="minorHAnsi" w:hAnsiTheme="minorHAnsi" w:cs="Arial"/>
          <w:szCs w:val="22"/>
        </w:rPr>
      </w:pPr>
      <w:r>
        <w:rPr>
          <w:rFonts w:asciiTheme="minorHAnsi" w:hAnsiTheme="minorHAnsi"/>
          <w:szCs w:val="22"/>
        </w:rPr>
        <w:t>10.</w:t>
      </w:r>
      <w:r>
        <w:rPr>
          <w:rFonts w:asciiTheme="minorHAnsi" w:hAnsiTheme="minorHAnsi"/>
          <w:szCs w:val="22"/>
        </w:rPr>
        <w:tab/>
      </w:r>
      <w:r w:rsidRPr="00395CCD">
        <w:rPr>
          <w:rFonts w:asciiTheme="minorHAnsi" w:hAnsiTheme="minorHAnsi" w:cs="Arial"/>
          <w:szCs w:val="22"/>
        </w:rPr>
        <w:t xml:space="preserve">Specify that the hardware supplier shall furnish other Contractors, Subcontractors, and the Owner with copies of the approved </w:t>
      </w:r>
      <w:r w:rsidR="006E477D">
        <w:rPr>
          <w:rFonts w:asciiTheme="minorHAnsi" w:hAnsiTheme="minorHAnsi" w:cs="Arial"/>
          <w:szCs w:val="22"/>
        </w:rPr>
        <w:t xml:space="preserve">final </w:t>
      </w:r>
      <w:r w:rsidRPr="00395CCD">
        <w:rPr>
          <w:rFonts w:asciiTheme="minorHAnsi" w:hAnsiTheme="minorHAnsi" w:cs="Arial"/>
          <w:szCs w:val="22"/>
        </w:rPr>
        <w:t>Hardware Schedule.</w:t>
      </w:r>
    </w:p>
    <w:p w14:paraId="403711D9" w14:textId="77777777" w:rsidR="002825A4" w:rsidRDefault="002825A4" w:rsidP="002825A4">
      <w:pPr>
        <w:pStyle w:val="hanging"/>
        <w:ind w:left="360" w:hanging="360"/>
        <w:jc w:val="left"/>
        <w:rPr>
          <w:rFonts w:asciiTheme="minorHAnsi" w:hAnsiTheme="minorHAnsi" w:cs="Arial"/>
          <w:szCs w:val="22"/>
        </w:rPr>
      </w:pPr>
      <w:r>
        <w:rPr>
          <w:rFonts w:asciiTheme="minorHAnsi" w:hAnsiTheme="minorHAnsi"/>
          <w:szCs w:val="22"/>
        </w:rPr>
        <w:t>11.</w:t>
      </w:r>
      <w:r>
        <w:rPr>
          <w:rFonts w:asciiTheme="minorHAnsi" w:hAnsiTheme="minorHAnsi"/>
          <w:szCs w:val="22"/>
        </w:rPr>
        <w:tab/>
      </w:r>
      <w:r w:rsidRPr="00395CCD">
        <w:rPr>
          <w:rFonts w:asciiTheme="minorHAnsi" w:hAnsiTheme="minorHAnsi" w:cs="Arial"/>
          <w:szCs w:val="22"/>
        </w:rPr>
        <w:t>Necessary templates and schedules shall be submitted as soon as possible to hollow metal and wood door fabricators to proceed in accordance with their fabrication schedule(s).</w:t>
      </w:r>
    </w:p>
    <w:p w14:paraId="1BB49231" w14:textId="77777777" w:rsidR="002825A4" w:rsidRDefault="002825A4" w:rsidP="002825A4">
      <w:pPr>
        <w:pStyle w:val="hanging"/>
        <w:ind w:left="360" w:hanging="360"/>
        <w:jc w:val="left"/>
        <w:rPr>
          <w:rFonts w:asciiTheme="minorHAnsi" w:hAnsiTheme="minorHAnsi" w:cs="Arial"/>
          <w:szCs w:val="22"/>
        </w:rPr>
      </w:pPr>
      <w:r>
        <w:rPr>
          <w:rFonts w:asciiTheme="minorHAnsi" w:hAnsiTheme="minorHAnsi"/>
          <w:szCs w:val="22"/>
        </w:rPr>
        <w:lastRenderedPageBreak/>
        <w:t>12.</w:t>
      </w:r>
      <w:r>
        <w:rPr>
          <w:rFonts w:asciiTheme="minorHAnsi" w:hAnsiTheme="minorHAnsi"/>
          <w:szCs w:val="22"/>
        </w:rPr>
        <w:tab/>
      </w:r>
      <w:r w:rsidRPr="00395CCD">
        <w:rPr>
          <w:rFonts w:asciiTheme="minorHAnsi" w:hAnsiTheme="minorHAnsi" w:cs="Arial"/>
          <w:szCs w:val="22"/>
        </w:rPr>
        <w:t>Upon approval by the A/E of the Hardware Schedule, a Keying Schedule shall be submitted to the A/E for review and approval by the C/U Project Manager.</w:t>
      </w:r>
    </w:p>
    <w:p w14:paraId="79592BE7" w14:textId="77777777" w:rsidR="002825A4" w:rsidRDefault="002825A4" w:rsidP="002825A4">
      <w:pPr>
        <w:pStyle w:val="hanging"/>
        <w:ind w:left="360" w:hanging="360"/>
        <w:jc w:val="left"/>
        <w:rPr>
          <w:rFonts w:asciiTheme="minorHAnsi" w:hAnsiTheme="minorHAnsi" w:cs="Arial"/>
          <w:szCs w:val="22"/>
        </w:rPr>
      </w:pPr>
      <w:r>
        <w:rPr>
          <w:rFonts w:asciiTheme="minorHAnsi" w:hAnsiTheme="minorHAnsi"/>
          <w:szCs w:val="22"/>
        </w:rPr>
        <w:t>13.</w:t>
      </w:r>
      <w:r>
        <w:rPr>
          <w:rFonts w:asciiTheme="minorHAnsi" w:hAnsiTheme="minorHAnsi"/>
          <w:szCs w:val="22"/>
        </w:rPr>
        <w:tab/>
      </w:r>
      <w:r w:rsidRPr="00395CCD">
        <w:rPr>
          <w:rFonts w:asciiTheme="minorHAnsi" w:hAnsiTheme="minorHAnsi" w:cs="Arial"/>
          <w:szCs w:val="22"/>
        </w:rPr>
        <w:t>Manufacturer's written installation and adjustment instructions shall be followed.</w:t>
      </w:r>
    </w:p>
    <w:p w14:paraId="3B85979A" w14:textId="50ECE17B" w:rsidR="002825A4" w:rsidRDefault="0017766E" w:rsidP="002825A4">
      <w:pPr>
        <w:pStyle w:val="hanging"/>
        <w:ind w:left="360" w:hanging="360"/>
        <w:jc w:val="left"/>
        <w:rPr>
          <w:rFonts w:asciiTheme="minorHAnsi" w:hAnsiTheme="minorHAnsi" w:cs="Arial"/>
          <w:szCs w:val="22"/>
        </w:rPr>
      </w:pPr>
      <w:r>
        <w:rPr>
          <w:rFonts w:asciiTheme="minorHAnsi" w:hAnsiTheme="minorHAnsi"/>
          <w:szCs w:val="22"/>
        </w:rPr>
        <w:t>14</w:t>
      </w:r>
      <w:r w:rsidR="002825A4">
        <w:rPr>
          <w:rFonts w:asciiTheme="minorHAnsi" w:hAnsiTheme="minorHAnsi"/>
          <w:szCs w:val="22"/>
        </w:rPr>
        <w:t>.</w:t>
      </w:r>
      <w:r w:rsidR="002825A4">
        <w:rPr>
          <w:rFonts w:asciiTheme="minorHAnsi" w:hAnsiTheme="minorHAnsi"/>
          <w:szCs w:val="22"/>
        </w:rPr>
        <w:tab/>
      </w:r>
      <w:r w:rsidR="002825A4" w:rsidRPr="00395CCD">
        <w:rPr>
          <w:rFonts w:asciiTheme="minorHAnsi" w:hAnsiTheme="minorHAnsi" w:cs="Arial"/>
          <w:szCs w:val="22"/>
        </w:rPr>
        <w:t>Hardware shall be fitted before the final coat of paint or other finishes are applied.</w:t>
      </w:r>
    </w:p>
    <w:p w14:paraId="0F15BB4D" w14:textId="2A931BA1" w:rsidR="002825A4" w:rsidRDefault="0017766E" w:rsidP="002825A4">
      <w:pPr>
        <w:pStyle w:val="hanging"/>
        <w:ind w:left="360" w:hanging="360"/>
        <w:jc w:val="left"/>
        <w:rPr>
          <w:rFonts w:asciiTheme="minorHAnsi" w:hAnsiTheme="minorHAnsi" w:cs="Arial"/>
          <w:szCs w:val="22"/>
        </w:rPr>
      </w:pPr>
      <w:r>
        <w:rPr>
          <w:rFonts w:asciiTheme="minorHAnsi" w:hAnsiTheme="minorHAnsi"/>
          <w:szCs w:val="22"/>
        </w:rPr>
        <w:t>15</w:t>
      </w:r>
      <w:r w:rsidR="002825A4">
        <w:rPr>
          <w:rFonts w:asciiTheme="minorHAnsi" w:hAnsiTheme="minorHAnsi"/>
          <w:szCs w:val="22"/>
        </w:rPr>
        <w:t>.</w:t>
      </w:r>
      <w:r w:rsidR="002825A4">
        <w:rPr>
          <w:rFonts w:asciiTheme="minorHAnsi" w:hAnsiTheme="minorHAnsi"/>
          <w:szCs w:val="22"/>
        </w:rPr>
        <w:tab/>
      </w:r>
      <w:r w:rsidR="00D81363" w:rsidRPr="00395CCD">
        <w:rPr>
          <w:rFonts w:asciiTheme="minorHAnsi" w:hAnsiTheme="minorHAnsi" w:cs="Arial"/>
          <w:szCs w:val="22"/>
        </w:rPr>
        <w:t>Hardware shall be permanently installed after finishing operations are complete and dry.</w:t>
      </w:r>
    </w:p>
    <w:p w14:paraId="74A0235E" w14:textId="29BF7309" w:rsidR="00D81363" w:rsidRDefault="0017766E" w:rsidP="002825A4">
      <w:pPr>
        <w:pStyle w:val="hanging"/>
        <w:ind w:left="360" w:hanging="360"/>
        <w:jc w:val="left"/>
        <w:rPr>
          <w:rFonts w:asciiTheme="minorHAnsi" w:hAnsiTheme="minorHAnsi" w:cs="Arial"/>
          <w:szCs w:val="22"/>
        </w:rPr>
      </w:pPr>
      <w:r>
        <w:rPr>
          <w:rFonts w:asciiTheme="minorHAnsi" w:hAnsiTheme="minorHAnsi"/>
          <w:szCs w:val="22"/>
        </w:rPr>
        <w:t>16</w:t>
      </w:r>
      <w:r w:rsidR="00D81363">
        <w:rPr>
          <w:rFonts w:asciiTheme="minorHAnsi" w:hAnsiTheme="minorHAnsi"/>
          <w:szCs w:val="22"/>
        </w:rPr>
        <w:t>.</w:t>
      </w:r>
      <w:r w:rsidR="00D81363">
        <w:rPr>
          <w:rFonts w:asciiTheme="minorHAnsi" w:hAnsiTheme="minorHAnsi"/>
          <w:szCs w:val="22"/>
        </w:rPr>
        <w:tab/>
      </w:r>
      <w:r w:rsidR="00D81363" w:rsidRPr="00395CCD">
        <w:rPr>
          <w:rFonts w:asciiTheme="minorHAnsi" w:hAnsiTheme="minorHAnsi" w:cs="Arial"/>
          <w:szCs w:val="22"/>
        </w:rPr>
        <w:t>Provide construction cylinder cores, keys, and core puller for use during construction.</w:t>
      </w:r>
    </w:p>
    <w:p w14:paraId="3E79CB07" w14:textId="30ACE8F4" w:rsidR="00D81363" w:rsidRDefault="0017766E" w:rsidP="002825A4">
      <w:pPr>
        <w:pStyle w:val="hanging"/>
        <w:ind w:left="360" w:hanging="360"/>
        <w:jc w:val="left"/>
        <w:rPr>
          <w:rFonts w:asciiTheme="minorHAnsi" w:hAnsiTheme="minorHAnsi"/>
          <w:szCs w:val="22"/>
        </w:rPr>
      </w:pPr>
      <w:r>
        <w:rPr>
          <w:rFonts w:asciiTheme="minorHAnsi" w:hAnsiTheme="minorHAnsi"/>
          <w:szCs w:val="22"/>
        </w:rPr>
        <w:t>17</w:t>
      </w:r>
      <w:r w:rsidR="00D81363">
        <w:rPr>
          <w:rFonts w:asciiTheme="minorHAnsi" w:hAnsiTheme="minorHAnsi"/>
          <w:szCs w:val="22"/>
        </w:rPr>
        <w:t>.</w:t>
      </w:r>
      <w:r w:rsidR="00D81363">
        <w:rPr>
          <w:rFonts w:asciiTheme="minorHAnsi" w:hAnsiTheme="minorHAnsi"/>
          <w:szCs w:val="22"/>
        </w:rPr>
        <w:tab/>
      </w:r>
      <w:r w:rsidR="00D81363" w:rsidRPr="008C0788">
        <w:rPr>
          <w:rFonts w:asciiTheme="minorHAnsi" w:hAnsiTheme="minorHAnsi"/>
          <w:szCs w:val="22"/>
        </w:rPr>
        <w:t>Power Door</w:t>
      </w:r>
      <w:r w:rsidR="00D81363" w:rsidRPr="00904C03">
        <w:rPr>
          <w:rFonts w:asciiTheme="minorHAnsi" w:hAnsiTheme="minorHAnsi"/>
          <w:szCs w:val="22"/>
        </w:rPr>
        <w:t xml:space="preserve"> Operators</w:t>
      </w:r>
      <w:r w:rsidR="00D81363">
        <w:rPr>
          <w:rFonts w:asciiTheme="minorHAnsi" w:hAnsiTheme="minorHAnsi"/>
          <w:szCs w:val="22"/>
        </w:rPr>
        <w:t>:</w:t>
      </w:r>
    </w:p>
    <w:p w14:paraId="616EAB60" w14:textId="74719375" w:rsidR="00D81363" w:rsidRDefault="0017766E" w:rsidP="00D81363">
      <w:pPr>
        <w:pStyle w:val="hanging"/>
        <w:ind w:left="540" w:hanging="540"/>
        <w:jc w:val="left"/>
        <w:rPr>
          <w:rFonts w:asciiTheme="minorHAnsi" w:hAnsiTheme="minorHAnsi"/>
          <w:szCs w:val="22"/>
        </w:rPr>
      </w:pPr>
      <w:r>
        <w:rPr>
          <w:rFonts w:asciiTheme="minorHAnsi" w:hAnsiTheme="minorHAnsi"/>
          <w:szCs w:val="22"/>
        </w:rPr>
        <w:t>17</w:t>
      </w:r>
      <w:r w:rsidR="00D81363">
        <w:rPr>
          <w:rFonts w:asciiTheme="minorHAnsi" w:hAnsiTheme="minorHAnsi"/>
          <w:szCs w:val="22"/>
        </w:rPr>
        <w:t>.1</w:t>
      </w:r>
      <w:r w:rsidR="00D81363">
        <w:rPr>
          <w:rFonts w:asciiTheme="minorHAnsi" w:hAnsiTheme="minorHAnsi"/>
          <w:szCs w:val="22"/>
        </w:rPr>
        <w:tab/>
      </w:r>
      <w:r w:rsidR="00D81363" w:rsidRPr="00904C03">
        <w:rPr>
          <w:rFonts w:asciiTheme="minorHAnsi" w:hAnsiTheme="minorHAnsi"/>
          <w:szCs w:val="22"/>
        </w:rPr>
        <w:t>The A/E shall provide a complete hardware schedule for the Project.  Keying shall be coordinated during design with the C/U Project Manager.</w:t>
      </w:r>
    </w:p>
    <w:p w14:paraId="6DB167ED" w14:textId="4432DFE5" w:rsidR="00D81363" w:rsidRDefault="0017766E" w:rsidP="00D81363">
      <w:pPr>
        <w:pStyle w:val="hanging"/>
        <w:ind w:left="540" w:hanging="540"/>
        <w:jc w:val="left"/>
        <w:rPr>
          <w:rFonts w:asciiTheme="minorHAnsi" w:hAnsiTheme="minorHAnsi"/>
          <w:szCs w:val="22"/>
        </w:rPr>
      </w:pPr>
      <w:r>
        <w:rPr>
          <w:rFonts w:asciiTheme="minorHAnsi" w:hAnsiTheme="minorHAnsi"/>
          <w:szCs w:val="22"/>
        </w:rPr>
        <w:t>17</w:t>
      </w:r>
      <w:r w:rsidR="00D81363">
        <w:rPr>
          <w:rFonts w:asciiTheme="minorHAnsi" w:hAnsiTheme="minorHAnsi"/>
          <w:szCs w:val="22"/>
        </w:rPr>
        <w:t>.2</w:t>
      </w:r>
      <w:r w:rsidR="00D81363">
        <w:rPr>
          <w:rFonts w:asciiTheme="minorHAnsi" w:hAnsiTheme="minorHAnsi"/>
          <w:szCs w:val="22"/>
        </w:rPr>
        <w:tab/>
      </w:r>
      <w:r w:rsidR="00D81363" w:rsidRPr="00904C03">
        <w:rPr>
          <w:rFonts w:asciiTheme="minorHAnsi" w:hAnsiTheme="minorHAnsi"/>
          <w:szCs w:val="22"/>
        </w:rPr>
        <w:t>Power-operated doors shall be activated using one switch on each side of each door, for traffic in each direction.  Switches shall be mounted in an accessible location in accordance with applicable codes and regulations.</w:t>
      </w:r>
    </w:p>
    <w:p w14:paraId="49ECD812" w14:textId="6EC43FB6" w:rsidR="00D81363" w:rsidRDefault="0017766E" w:rsidP="00D81363">
      <w:pPr>
        <w:pStyle w:val="hanging"/>
        <w:ind w:left="540" w:hanging="540"/>
        <w:jc w:val="left"/>
        <w:rPr>
          <w:rFonts w:asciiTheme="minorHAnsi" w:hAnsiTheme="minorHAnsi"/>
          <w:szCs w:val="22"/>
        </w:rPr>
      </w:pPr>
      <w:r>
        <w:rPr>
          <w:rFonts w:asciiTheme="minorHAnsi" w:hAnsiTheme="minorHAnsi"/>
          <w:szCs w:val="22"/>
        </w:rPr>
        <w:t>17</w:t>
      </w:r>
      <w:r w:rsidR="00D81363">
        <w:rPr>
          <w:rFonts w:asciiTheme="minorHAnsi" w:hAnsiTheme="minorHAnsi"/>
          <w:szCs w:val="22"/>
        </w:rPr>
        <w:t>.3</w:t>
      </w:r>
      <w:r w:rsidR="00D81363">
        <w:rPr>
          <w:rFonts w:asciiTheme="minorHAnsi" w:hAnsiTheme="minorHAnsi"/>
          <w:szCs w:val="22"/>
        </w:rPr>
        <w:tab/>
      </w:r>
      <w:r w:rsidR="00D81363" w:rsidRPr="00904C03">
        <w:rPr>
          <w:rFonts w:asciiTheme="minorHAnsi" w:hAnsiTheme="minorHAnsi"/>
          <w:szCs w:val="22"/>
        </w:rPr>
        <w:t>As a minimum, all new and remodeling projects shall provide one power-operated entrance door at all accessible entrances.  Contact the C/U Project Manager for individual campus requirements for the Project.</w:t>
      </w:r>
    </w:p>
    <w:p w14:paraId="1E2A16D0" w14:textId="79CD1C0E" w:rsidR="00D81363" w:rsidRDefault="0017766E" w:rsidP="00D81363">
      <w:pPr>
        <w:pStyle w:val="hanging"/>
        <w:ind w:left="540" w:hanging="540"/>
        <w:jc w:val="left"/>
        <w:rPr>
          <w:rFonts w:asciiTheme="minorHAnsi" w:hAnsiTheme="minorHAnsi"/>
          <w:szCs w:val="22"/>
        </w:rPr>
      </w:pPr>
      <w:r>
        <w:rPr>
          <w:rFonts w:asciiTheme="minorHAnsi" w:hAnsiTheme="minorHAnsi"/>
          <w:szCs w:val="22"/>
        </w:rPr>
        <w:t>17</w:t>
      </w:r>
      <w:r w:rsidR="00D81363">
        <w:rPr>
          <w:rFonts w:asciiTheme="minorHAnsi" w:hAnsiTheme="minorHAnsi"/>
          <w:szCs w:val="22"/>
        </w:rPr>
        <w:t>.4</w:t>
      </w:r>
      <w:r w:rsidR="00D81363">
        <w:rPr>
          <w:rFonts w:asciiTheme="minorHAnsi" w:hAnsiTheme="minorHAnsi"/>
          <w:szCs w:val="22"/>
        </w:rPr>
        <w:tab/>
      </w:r>
      <w:r w:rsidR="00D81363" w:rsidRPr="00904C03">
        <w:rPr>
          <w:rFonts w:asciiTheme="minorHAnsi" w:hAnsiTheme="minorHAnsi"/>
          <w:szCs w:val="22"/>
        </w:rPr>
        <w:t>Automatic electro-mechanical operators shall be head mounted and concealed with a hinged cover for easy access to the operator.</w:t>
      </w:r>
    </w:p>
    <w:p w14:paraId="4FB9EF18" w14:textId="4CBA3780" w:rsidR="00D81363" w:rsidRDefault="0017766E" w:rsidP="00D81363">
      <w:pPr>
        <w:pStyle w:val="hanging"/>
        <w:ind w:left="540" w:hanging="540"/>
        <w:jc w:val="left"/>
        <w:rPr>
          <w:rFonts w:asciiTheme="minorHAnsi" w:hAnsiTheme="minorHAnsi"/>
          <w:szCs w:val="22"/>
        </w:rPr>
      </w:pPr>
      <w:r>
        <w:rPr>
          <w:rFonts w:asciiTheme="minorHAnsi" w:hAnsiTheme="minorHAnsi"/>
          <w:szCs w:val="22"/>
        </w:rPr>
        <w:t>17</w:t>
      </w:r>
      <w:r w:rsidR="00D81363">
        <w:rPr>
          <w:rFonts w:asciiTheme="minorHAnsi" w:hAnsiTheme="minorHAnsi"/>
          <w:szCs w:val="22"/>
        </w:rPr>
        <w:t>.5</w:t>
      </w:r>
      <w:r w:rsidR="00D81363">
        <w:rPr>
          <w:rFonts w:asciiTheme="minorHAnsi" w:hAnsiTheme="minorHAnsi"/>
          <w:szCs w:val="22"/>
        </w:rPr>
        <w:tab/>
      </w:r>
      <w:r w:rsidR="00D81363" w:rsidRPr="00904C03">
        <w:rPr>
          <w:rFonts w:asciiTheme="minorHAnsi" w:hAnsiTheme="minorHAnsi"/>
          <w:szCs w:val="22"/>
        </w:rPr>
        <w:t>Automatic electro-mechanical operators shall be head mounted and concealed with a hinged cover for easy access to the operator.</w:t>
      </w:r>
    </w:p>
    <w:p w14:paraId="2B165B24" w14:textId="1EF0116E" w:rsidR="00D81363" w:rsidRDefault="0017766E" w:rsidP="00D81363">
      <w:pPr>
        <w:pStyle w:val="hanging"/>
        <w:ind w:left="540" w:hanging="540"/>
        <w:jc w:val="left"/>
        <w:rPr>
          <w:rFonts w:asciiTheme="minorHAnsi" w:hAnsiTheme="minorHAnsi"/>
          <w:szCs w:val="22"/>
        </w:rPr>
      </w:pPr>
      <w:r>
        <w:rPr>
          <w:rFonts w:asciiTheme="minorHAnsi" w:hAnsiTheme="minorHAnsi"/>
          <w:szCs w:val="22"/>
        </w:rPr>
        <w:t>17</w:t>
      </w:r>
      <w:r w:rsidR="00D81363">
        <w:rPr>
          <w:rFonts w:asciiTheme="minorHAnsi" w:hAnsiTheme="minorHAnsi"/>
          <w:szCs w:val="22"/>
        </w:rPr>
        <w:t>.6</w:t>
      </w:r>
      <w:r w:rsidR="00D81363">
        <w:rPr>
          <w:rFonts w:asciiTheme="minorHAnsi" w:hAnsiTheme="minorHAnsi"/>
          <w:szCs w:val="22"/>
        </w:rPr>
        <w:tab/>
      </w:r>
      <w:r w:rsidR="00D81363" w:rsidRPr="00904C03">
        <w:rPr>
          <w:rFonts w:asciiTheme="minorHAnsi" w:hAnsiTheme="minorHAnsi"/>
          <w:szCs w:val="22"/>
        </w:rPr>
        <w:t>Automatic electro-mechanical operators shall be head mounted and concealed with a hinged cover for easy access to the operator.</w:t>
      </w:r>
    </w:p>
    <w:p w14:paraId="13B32B61" w14:textId="7AD959F6" w:rsidR="00D81363" w:rsidRDefault="0017766E" w:rsidP="00D81363">
      <w:pPr>
        <w:pStyle w:val="hanging"/>
        <w:ind w:left="540" w:hanging="540"/>
        <w:jc w:val="left"/>
        <w:rPr>
          <w:rFonts w:asciiTheme="minorHAnsi" w:hAnsiTheme="minorHAnsi"/>
          <w:szCs w:val="22"/>
        </w:rPr>
      </w:pPr>
      <w:r>
        <w:rPr>
          <w:rFonts w:asciiTheme="minorHAnsi" w:hAnsiTheme="minorHAnsi"/>
          <w:szCs w:val="22"/>
        </w:rPr>
        <w:t>17</w:t>
      </w:r>
      <w:r w:rsidR="00D81363">
        <w:rPr>
          <w:rFonts w:asciiTheme="minorHAnsi" w:hAnsiTheme="minorHAnsi"/>
          <w:szCs w:val="22"/>
        </w:rPr>
        <w:t>.7</w:t>
      </w:r>
      <w:r w:rsidR="00D81363">
        <w:rPr>
          <w:rFonts w:asciiTheme="minorHAnsi" w:hAnsiTheme="minorHAnsi"/>
          <w:szCs w:val="22"/>
        </w:rPr>
        <w:tab/>
      </w:r>
      <w:r w:rsidR="00D81363" w:rsidRPr="00904C03">
        <w:rPr>
          <w:rFonts w:asciiTheme="minorHAnsi" w:hAnsiTheme="minorHAnsi"/>
          <w:szCs w:val="22"/>
        </w:rPr>
        <w:t>Automatic electro-mechanical operators shall be head mounted and concealed with a hinged cover for easy access to the operator.</w:t>
      </w:r>
    </w:p>
    <w:p w14:paraId="5B93DDA9" w14:textId="7F5D2AA0" w:rsidR="00D81363" w:rsidRDefault="0017766E" w:rsidP="00D81363">
      <w:pPr>
        <w:pStyle w:val="hanging"/>
        <w:ind w:left="540" w:hanging="540"/>
        <w:jc w:val="left"/>
        <w:rPr>
          <w:rFonts w:asciiTheme="minorHAnsi" w:hAnsiTheme="minorHAnsi"/>
          <w:szCs w:val="22"/>
        </w:rPr>
      </w:pPr>
      <w:r>
        <w:rPr>
          <w:rFonts w:asciiTheme="minorHAnsi" w:hAnsiTheme="minorHAnsi"/>
          <w:szCs w:val="22"/>
        </w:rPr>
        <w:t>17</w:t>
      </w:r>
      <w:r w:rsidR="00D81363">
        <w:rPr>
          <w:rFonts w:asciiTheme="minorHAnsi" w:hAnsiTheme="minorHAnsi"/>
          <w:szCs w:val="22"/>
        </w:rPr>
        <w:t>.8</w:t>
      </w:r>
      <w:r w:rsidR="00D81363">
        <w:rPr>
          <w:rFonts w:asciiTheme="minorHAnsi" w:hAnsiTheme="minorHAnsi"/>
          <w:szCs w:val="22"/>
        </w:rPr>
        <w:tab/>
      </w:r>
      <w:r w:rsidR="00D81363" w:rsidRPr="00904C03">
        <w:rPr>
          <w:rFonts w:asciiTheme="minorHAnsi" w:hAnsiTheme="minorHAnsi"/>
          <w:szCs w:val="22"/>
        </w:rPr>
        <w:t>Power operator’s closing speed shall be field adjustable to not exceed one foot per second closing speed.</w:t>
      </w:r>
    </w:p>
    <w:p w14:paraId="52AB89CA" w14:textId="34392A7F" w:rsidR="00D81363" w:rsidRDefault="0017766E" w:rsidP="00D81363">
      <w:pPr>
        <w:pStyle w:val="hanging"/>
        <w:ind w:left="540" w:hanging="540"/>
        <w:jc w:val="left"/>
        <w:rPr>
          <w:rFonts w:asciiTheme="minorHAnsi" w:hAnsiTheme="minorHAnsi"/>
          <w:szCs w:val="22"/>
        </w:rPr>
      </w:pPr>
      <w:r>
        <w:rPr>
          <w:rFonts w:asciiTheme="minorHAnsi" w:hAnsiTheme="minorHAnsi"/>
          <w:szCs w:val="22"/>
        </w:rPr>
        <w:t>17</w:t>
      </w:r>
      <w:r w:rsidR="00D81363">
        <w:rPr>
          <w:rFonts w:asciiTheme="minorHAnsi" w:hAnsiTheme="minorHAnsi"/>
          <w:szCs w:val="22"/>
        </w:rPr>
        <w:t>.9</w:t>
      </w:r>
      <w:r w:rsidR="00D81363">
        <w:rPr>
          <w:rFonts w:asciiTheme="minorHAnsi" w:hAnsiTheme="minorHAnsi"/>
          <w:szCs w:val="22"/>
        </w:rPr>
        <w:tab/>
      </w:r>
      <w:r w:rsidR="00D81363" w:rsidRPr="00904C03">
        <w:rPr>
          <w:rFonts w:asciiTheme="minorHAnsi" w:hAnsiTheme="minorHAnsi"/>
          <w:szCs w:val="22"/>
        </w:rPr>
        <w:t>The operator shall include an electronic sensing device that will reverse the door from closing when a maximum force of 15 pounds is exerted to prevent the door from closing.</w:t>
      </w:r>
    </w:p>
    <w:p w14:paraId="19D1EBB8" w14:textId="05BD5978" w:rsidR="00D81363" w:rsidRPr="00D81363" w:rsidRDefault="00D81363" w:rsidP="00D81363">
      <w:pPr>
        <w:pStyle w:val="hanging"/>
        <w:ind w:left="0" w:firstLine="0"/>
        <w:jc w:val="left"/>
        <w:rPr>
          <w:rFonts w:asciiTheme="minorHAnsi" w:hAnsiTheme="minorHAnsi"/>
          <w:b/>
          <w:sz w:val="24"/>
        </w:rPr>
      </w:pPr>
      <w:r w:rsidRPr="00D81363">
        <w:rPr>
          <w:rFonts w:asciiTheme="minorHAnsi" w:hAnsiTheme="minorHAnsi"/>
          <w:b/>
          <w:sz w:val="24"/>
        </w:rPr>
        <w:t xml:space="preserve">08 80 00 – </w:t>
      </w:r>
      <w:r w:rsidR="007E012E" w:rsidRPr="00D81363">
        <w:rPr>
          <w:rFonts w:asciiTheme="minorHAnsi" w:hAnsiTheme="minorHAnsi"/>
          <w:b/>
          <w:sz w:val="24"/>
        </w:rPr>
        <w:t>GLAZING</w:t>
      </w:r>
    </w:p>
    <w:p w14:paraId="254CA373" w14:textId="122DC1C7" w:rsidR="00D81363" w:rsidRDefault="00D81363" w:rsidP="00D81363">
      <w:pPr>
        <w:pStyle w:val="hanging"/>
        <w:ind w:left="360" w:hanging="360"/>
        <w:jc w:val="left"/>
        <w:rPr>
          <w:rFonts w:asciiTheme="minorHAnsi" w:hAnsiTheme="minorHAnsi"/>
          <w:szCs w:val="22"/>
        </w:rPr>
      </w:pPr>
      <w:r w:rsidRPr="00EA6096">
        <w:rPr>
          <w:rFonts w:asciiTheme="minorHAnsi" w:hAnsiTheme="minorHAnsi"/>
          <w:b/>
          <w:bCs/>
          <w:sz w:val="24"/>
        </w:rPr>
        <w:t>1.</w:t>
      </w:r>
      <w:r w:rsidRPr="00EA6096">
        <w:rPr>
          <w:rFonts w:asciiTheme="minorHAnsi" w:hAnsiTheme="minorHAnsi"/>
          <w:b/>
          <w:bCs/>
          <w:sz w:val="24"/>
        </w:rPr>
        <w:tab/>
      </w:r>
      <w:r w:rsidR="00D76745" w:rsidRPr="00EA6096">
        <w:rPr>
          <w:rFonts w:asciiTheme="minorHAnsi" w:hAnsiTheme="minorHAnsi"/>
          <w:b/>
          <w:sz w:val="24"/>
        </w:rPr>
        <w:t>SAFETY GLAZING:</w:t>
      </w:r>
      <w:r w:rsidR="00D76745">
        <w:rPr>
          <w:rFonts w:asciiTheme="minorHAnsi" w:hAnsiTheme="minorHAnsi"/>
          <w:szCs w:val="22"/>
        </w:rPr>
        <w:t xml:space="preserve"> </w:t>
      </w:r>
      <w:r w:rsidR="001662CD">
        <w:rPr>
          <w:rFonts w:asciiTheme="minorHAnsi" w:hAnsiTheme="minorHAnsi"/>
          <w:szCs w:val="22"/>
        </w:rPr>
        <w:t>S</w:t>
      </w:r>
      <w:r w:rsidR="001662CD" w:rsidRPr="00395CCD">
        <w:rPr>
          <w:rFonts w:asciiTheme="minorHAnsi" w:hAnsiTheme="minorHAnsi"/>
          <w:szCs w:val="22"/>
        </w:rPr>
        <w:t xml:space="preserve">hall </w:t>
      </w:r>
      <w:r w:rsidR="001962A3" w:rsidRPr="00395CCD">
        <w:rPr>
          <w:rFonts w:asciiTheme="minorHAnsi" w:hAnsiTheme="minorHAnsi"/>
          <w:szCs w:val="22"/>
        </w:rPr>
        <w:t>be used as required by applicable building codes.</w:t>
      </w:r>
      <w:r w:rsidR="001962A3">
        <w:rPr>
          <w:rFonts w:asciiTheme="minorHAnsi" w:hAnsiTheme="minorHAnsi"/>
          <w:szCs w:val="22"/>
        </w:rPr>
        <w:t xml:space="preserve">  </w:t>
      </w:r>
      <w:r w:rsidR="001962A3" w:rsidRPr="00A72BD3">
        <w:rPr>
          <w:rFonts w:asciiTheme="minorHAnsi" w:hAnsiTheme="minorHAnsi"/>
          <w:b/>
          <w:szCs w:val="22"/>
        </w:rPr>
        <w:t>Laminated safety glass is preferred</w:t>
      </w:r>
      <w:r w:rsidR="001962A3">
        <w:rPr>
          <w:rFonts w:asciiTheme="minorHAnsi" w:hAnsiTheme="minorHAnsi"/>
          <w:szCs w:val="22"/>
        </w:rPr>
        <w:t xml:space="preserve"> for safety glazing</w:t>
      </w:r>
      <w:r w:rsidR="001962A3" w:rsidRPr="00864DF9">
        <w:rPr>
          <w:rFonts w:asciiTheme="minorHAnsi" w:hAnsiTheme="minorHAnsi"/>
          <w:szCs w:val="22"/>
        </w:rPr>
        <w:t xml:space="preserve"> wherever possible.</w:t>
      </w:r>
    </w:p>
    <w:p w14:paraId="08272FB3" w14:textId="59D1A5CC" w:rsidR="0084300D" w:rsidRDefault="0084300D" w:rsidP="00D81363">
      <w:pPr>
        <w:pStyle w:val="hanging"/>
        <w:ind w:left="360" w:hanging="360"/>
        <w:jc w:val="left"/>
        <w:rPr>
          <w:rFonts w:asciiTheme="minorHAnsi" w:hAnsiTheme="minorHAnsi"/>
          <w:szCs w:val="22"/>
        </w:rPr>
      </w:pPr>
      <w:r>
        <w:rPr>
          <w:rFonts w:asciiTheme="minorHAnsi" w:hAnsiTheme="minorHAnsi"/>
          <w:szCs w:val="22"/>
        </w:rPr>
        <w:t>1.1</w:t>
      </w:r>
      <w:r>
        <w:rPr>
          <w:rFonts w:asciiTheme="minorHAnsi" w:hAnsiTheme="minorHAnsi"/>
          <w:szCs w:val="22"/>
        </w:rPr>
        <w:tab/>
      </w:r>
      <w:r w:rsidR="00D76745">
        <w:rPr>
          <w:rFonts w:asciiTheme="minorHAnsi" w:hAnsiTheme="minorHAnsi"/>
          <w:szCs w:val="22"/>
        </w:rPr>
        <w:t xml:space="preserve">TEMPERED GLASS: </w:t>
      </w:r>
      <w:r w:rsidRPr="000B21FD">
        <w:rPr>
          <w:rFonts w:asciiTheme="minorHAnsi" w:hAnsiTheme="minorHAnsi"/>
          <w:szCs w:val="22"/>
        </w:rPr>
        <w:t>Safety glazing using tempered safety glass may be used only when necessary</w:t>
      </w:r>
      <w:r w:rsidR="00184388">
        <w:rPr>
          <w:rFonts w:asciiTheme="minorHAnsi" w:hAnsiTheme="minorHAnsi"/>
          <w:szCs w:val="22"/>
        </w:rPr>
        <w:t>,</w:t>
      </w:r>
      <w:r w:rsidRPr="000B21FD">
        <w:rPr>
          <w:rFonts w:asciiTheme="minorHAnsi" w:hAnsiTheme="minorHAnsi"/>
          <w:szCs w:val="22"/>
        </w:rPr>
        <w:t xml:space="preserve"> due to Low E coatings compatibility, glass weight or other applicable building code and/or design considerations.</w:t>
      </w:r>
      <w:r w:rsidRPr="00904155">
        <w:rPr>
          <w:rFonts w:asciiTheme="minorHAnsi" w:hAnsiTheme="minorHAnsi"/>
          <w:szCs w:val="22"/>
        </w:rPr>
        <w:t xml:space="preserve">  </w:t>
      </w:r>
      <w:r w:rsidRPr="000B21FD">
        <w:rPr>
          <w:rFonts w:asciiTheme="minorHAnsi" w:hAnsiTheme="minorHAnsi"/>
          <w:szCs w:val="22"/>
          <w:u w:val="single"/>
        </w:rPr>
        <w:t xml:space="preserve">All tempered glass shall be </w:t>
      </w:r>
      <w:r w:rsidRPr="004935B7">
        <w:rPr>
          <w:rFonts w:asciiTheme="minorHAnsi" w:hAnsiTheme="minorHAnsi"/>
          <w:szCs w:val="22"/>
        </w:rPr>
        <w:t>heat</w:t>
      </w:r>
      <w:r w:rsidRPr="000B21FD">
        <w:rPr>
          <w:rFonts w:asciiTheme="minorHAnsi" w:hAnsiTheme="minorHAnsi"/>
          <w:szCs w:val="22"/>
          <w:u w:val="single"/>
        </w:rPr>
        <w:t xml:space="preserve"> soak tested by the manufacturer </w:t>
      </w:r>
      <w:r w:rsidR="006E477D">
        <w:rPr>
          <w:rFonts w:asciiTheme="minorHAnsi" w:hAnsiTheme="minorHAnsi"/>
          <w:szCs w:val="22"/>
          <w:u w:val="single"/>
        </w:rPr>
        <w:t xml:space="preserve">for </w:t>
      </w:r>
      <w:r w:rsidRPr="000B21FD">
        <w:rPr>
          <w:rFonts w:asciiTheme="minorHAnsi" w:hAnsiTheme="minorHAnsi"/>
          <w:szCs w:val="22"/>
          <w:u w:val="single"/>
        </w:rPr>
        <w:t>a minimum of two hours</w:t>
      </w:r>
      <w:r w:rsidRPr="000B21FD">
        <w:rPr>
          <w:rFonts w:asciiTheme="minorHAnsi" w:hAnsiTheme="minorHAnsi"/>
          <w:szCs w:val="22"/>
        </w:rPr>
        <w:t xml:space="preserve"> to minimize the potential of spontaneous breakage due to nickel sulfide inclusions</w:t>
      </w:r>
      <w:r>
        <w:rPr>
          <w:rFonts w:asciiTheme="minorHAnsi" w:hAnsiTheme="minorHAnsi"/>
          <w:szCs w:val="22"/>
        </w:rPr>
        <w:t>.</w:t>
      </w:r>
    </w:p>
    <w:p w14:paraId="625D8CFD" w14:textId="1020130C" w:rsidR="0084300D" w:rsidRDefault="0084300D" w:rsidP="0084300D">
      <w:pPr>
        <w:ind w:left="360"/>
        <w:jc w:val="left"/>
        <w:rPr>
          <w:rFonts w:asciiTheme="minorHAnsi" w:hAnsiTheme="minorHAnsi"/>
          <w:szCs w:val="22"/>
        </w:rPr>
      </w:pPr>
      <w:r>
        <w:rPr>
          <w:rFonts w:asciiTheme="minorHAnsi" w:hAnsiTheme="minorHAnsi"/>
          <w:szCs w:val="22"/>
        </w:rPr>
        <w:t>1.2</w:t>
      </w:r>
      <w:r>
        <w:rPr>
          <w:rFonts w:asciiTheme="minorHAnsi" w:hAnsiTheme="minorHAnsi"/>
          <w:szCs w:val="22"/>
        </w:rPr>
        <w:tab/>
      </w:r>
      <w:r w:rsidR="00D76745">
        <w:rPr>
          <w:rFonts w:asciiTheme="minorHAnsi" w:hAnsiTheme="minorHAnsi"/>
          <w:szCs w:val="22"/>
        </w:rPr>
        <w:t xml:space="preserve">OPTIONAL: </w:t>
      </w:r>
      <w:r w:rsidRPr="008C0788">
        <w:rPr>
          <w:rFonts w:asciiTheme="minorHAnsi" w:hAnsiTheme="minorHAnsi"/>
          <w:szCs w:val="22"/>
        </w:rPr>
        <w:t xml:space="preserve">An </w:t>
      </w:r>
      <w:r>
        <w:rPr>
          <w:rFonts w:asciiTheme="minorHAnsi" w:hAnsiTheme="minorHAnsi"/>
          <w:szCs w:val="22"/>
        </w:rPr>
        <w:t>acceptable option</w:t>
      </w:r>
      <w:r w:rsidRPr="008C0788">
        <w:rPr>
          <w:rFonts w:asciiTheme="minorHAnsi" w:hAnsiTheme="minorHAnsi"/>
          <w:szCs w:val="22"/>
        </w:rPr>
        <w:t xml:space="preserve"> is to combine both fully tempered safety glass and heat strengthened laminated safety glass.  The insulating units are made up of 1/4" thick fully tempered heat soak tested glass for the exterior lite and 1/4"+ thick heat strengthened laminated safety glass for the interior lite.</w:t>
      </w:r>
    </w:p>
    <w:p w14:paraId="39F6B122" w14:textId="77777777" w:rsidR="0084300D" w:rsidRDefault="0084300D" w:rsidP="0084300D">
      <w:pPr>
        <w:pStyle w:val="hanging"/>
        <w:ind w:left="360" w:firstLine="0"/>
        <w:jc w:val="left"/>
        <w:rPr>
          <w:rFonts w:asciiTheme="minorHAnsi" w:hAnsiTheme="minorHAnsi"/>
          <w:szCs w:val="22"/>
        </w:rPr>
      </w:pPr>
      <w:r w:rsidRPr="008C0788">
        <w:rPr>
          <w:rFonts w:asciiTheme="minorHAnsi" w:hAnsiTheme="minorHAnsi"/>
          <w:szCs w:val="22"/>
        </w:rPr>
        <w:t>This combination allows for a greater range of Low E coatings applied on the No. 2 surface of the tempered glass</w:t>
      </w:r>
      <w:r>
        <w:rPr>
          <w:rFonts w:asciiTheme="minorHAnsi" w:hAnsiTheme="minorHAnsi"/>
          <w:szCs w:val="22"/>
        </w:rPr>
        <w:t>,</w:t>
      </w:r>
      <w:r w:rsidRPr="008C0788">
        <w:rPr>
          <w:rFonts w:asciiTheme="minorHAnsi" w:hAnsiTheme="minorHAnsi"/>
          <w:szCs w:val="22"/>
        </w:rPr>
        <w:t xml:space="preserve"> while the inner lite of heat strengthened laminated safety glass has a better chance of remaining intact in the curtain wall frame if broken.  This combination also results in an overall insulating glass thickness of slightly thicker than 1" and it </w:t>
      </w:r>
      <w:r>
        <w:rPr>
          <w:rFonts w:asciiTheme="minorHAnsi" w:hAnsiTheme="minorHAnsi"/>
          <w:szCs w:val="22"/>
        </w:rPr>
        <w:t>is</w:t>
      </w:r>
      <w:r w:rsidRPr="008C0788">
        <w:rPr>
          <w:rFonts w:asciiTheme="minorHAnsi" w:hAnsiTheme="minorHAnsi"/>
          <w:szCs w:val="22"/>
        </w:rPr>
        <w:t xml:space="preserve"> less costly than laminated/laminated safety glass.</w:t>
      </w:r>
    </w:p>
    <w:p w14:paraId="47F63C6B" w14:textId="77777777" w:rsidR="0084300D" w:rsidRDefault="0084300D" w:rsidP="0084300D">
      <w:pPr>
        <w:pStyle w:val="hanging"/>
        <w:ind w:left="360" w:hanging="360"/>
        <w:jc w:val="left"/>
        <w:rPr>
          <w:rFonts w:asciiTheme="minorHAnsi" w:hAnsiTheme="minorHAnsi"/>
          <w:szCs w:val="22"/>
        </w:rPr>
      </w:pPr>
      <w:r w:rsidRPr="0084300D">
        <w:rPr>
          <w:rFonts w:asciiTheme="minorHAnsi" w:hAnsiTheme="minorHAnsi"/>
          <w:szCs w:val="22"/>
        </w:rPr>
        <w:t>1.</w:t>
      </w:r>
      <w:r>
        <w:rPr>
          <w:rFonts w:asciiTheme="minorHAnsi" w:hAnsiTheme="minorHAnsi"/>
          <w:szCs w:val="22"/>
        </w:rPr>
        <w:t xml:space="preserve">3 </w:t>
      </w:r>
      <w:r w:rsidRPr="00395CCD">
        <w:rPr>
          <w:rFonts w:asciiTheme="minorHAnsi" w:hAnsiTheme="minorHAnsi"/>
          <w:szCs w:val="22"/>
        </w:rPr>
        <w:t xml:space="preserve">The Architect shall verify with local campus facilities management the use of security laminated glass in selected applications </w:t>
      </w:r>
      <w:r w:rsidRPr="008C0788">
        <w:rPr>
          <w:rFonts w:asciiTheme="minorHAnsi" w:hAnsiTheme="minorHAnsi"/>
          <w:szCs w:val="22"/>
        </w:rPr>
        <w:t>for security purposes.</w:t>
      </w:r>
    </w:p>
    <w:p w14:paraId="4D350964" w14:textId="4B4D2268" w:rsidR="0084300D" w:rsidRDefault="0084300D" w:rsidP="0084300D">
      <w:pPr>
        <w:pStyle w:val="hanging"/>
        <w:ind w:left="360" w:hanging="360"/>
        <w:jc w:val="left"/>
        <w:rPr>
          <w:rFonts w:asciiTheme="minorHAnsi" w:hAnsiTheme="minorHAnsi"/>
          <w:szCs w:val="22"/>
        </w:rPr>
      </w:pPr>
      <w:r>
        <w:rPr>
          <w:rFonts w:asciiTheme="minorHAnsi" w:hAnsiTheme="minorHAnsi"/>
          <w:szCs w:val="22"/>
        </w:rPr>
        <w:lastRenderedPageBreak/>
        <w:t>1.</w:t>
      </w:r>
      <w:r w:rsidR="005B72F2">
        <w:rPr>
          <w:rFonts w:asciiTheme="minorHAnsi" w:hAnsiTheme="minorHAnsi"/>
          <w:szCs w:val="22"/>
        </w:rPr>
        <w:t>4</w:t>
      </w:r>
      <w:r>
        <w:rPr>
          <w:rFonts w:asciiTheme="minorHAnsi" w:hAnsiTheme="minorHAnsi"/>
          <w:szCs w:val="22"/>
        </w:rPr>
        <w:tab/>
      </w:r>
      <w:r w:rsidR="007E012E" w:rsidRPr="007E012E">
        <w:rPr>
          <w:rFonts w:asciiTheme="minorHAnsi" w:hAnsiTheme="minorHAnsi"/>
          <w:b/>
          <w:bCs/>
          <w:szCs w:val="22"/>
        </w:rPr>
        <w:t>Wire Glass Is Not Permitted</w:t>
      </w:r>
      <w:r w:rsidRPr="008C0788">
        <w:rPr>
          <w:rFonts w:asciiTheme="minorHAnsi" w:hAnsiTheme="minorHAnsi"/>
          <w:szCs w:val="22"/>
        </w:rPr>
        <w:t>.</w:t>
      </w:r>
    </w:p>
    <w:p w14:paraId="06B6280F" w14:textId="07DD1B31" w:rsidR="0084300D" w:rsidRDefault="0084300D" w:rsidP="0084300D">
      <w:pPr>
        <w:pStyle w:val="hanging"/>
        <w:ind w:left="360" w:hanging="360"/>
        <w:jc w:val="left"/>
        <w:rPr>
          <w:rFonts w:asciiTheme="minorHAnsi" w:hAnsiTheme="minorHAnsi"/>
          <w:szCs w:val="22"/>
        </w:rPr>
      </w:pPr>
      <w:r w:rsidRPr="00EA6096">
        <w:rPr>
          <w:rFonts w:asciiTheme="minorHAnsi" w:hAnsiTheme="minorHAnsi"/>
          <w:b/>
          <w:bCs/>
          <w:szCs w:val="22"/>
        </w:rPr>
        <w:t>2.</w:t>
      </w:r>
      <w:r>
        <w:rPr>
          <w:rFonts w:asciiTheme="minorHAnsi" w:hAnsiTheme="minorHAnsi"/>
          <w:szCs w:val="22"/>
        </w:rPr>
        <w:tab/>
      </w:r>
      <w:r w:rsidR="00EC4D26" w:rsidRPr="00EA6096">
        <w:rPr>
          <w:rFonts w:asciiTheme="minorHAnsi" w:hAnsiTheme="minorHAnsi"/>
          <w:b/>
          <w:sz w:val="24"/>
        </w:rPr>
        <w:t>TYPE OF GLASS:</w:t>
      </w:r>
      <w:r w:rsidR="00EC4D26">
        <w:rPr>
          <w:rFonts w:asciiTheme="minorHAnsi" w:hAnsiTheme="minorHAnsi"/>
          <w:szCs w:val="22"/>
        </w:rPr>
        <w:t xml:space="preserve"> </w:t>
      </w:r>
      <w:r w:rsidRPr="00395CCD">
        <w:rPr>
          <w:rFonts w:asciiTheme="minorHAnsi" w:hAnsiTheme="minorHAnsi"/>
          <w:szCs w:val="22"/>
        </w:rPr>
        <w:t>Glass material shall be specified in accordance with performance criteria: daylight transmittance, daylight reflectance, U-value – winter night, U-value – summer day, shading coefficient, and relative heat gain.</w:t>
      </w:r>
    </w:p>
    <w:p w14:paraId="152B7C0D" w14:textId="77777777" w:rsidR="0084300D" w:rsidRPr="00EA6096" w:rsidRDefault="0084300D" w:rsidP="0084300D">
      <w:pPr>
        <w:pStyle w:val="hanging"/>
        <w:ind w:left="360" w:hanging="360"/>
        <w:jc w:val="left"/>
        <w:rPr>
          <w:rFonts w:asciiTheme="minorHAnsi" w:hAnsiTheme="minorHAnsi"/>
          <w:b/>
          <w:sz w:val="24"/>
        </w:rPr>
      </w:pPr>
      <w:r w:rsidRPr="00EA6096">
        <w:rPr>
          <w:rFonts w:asciiTheme="minorHAnsi" w:hAnsiTheme="minorHAnsi"/>
          <w:b/>
          <w:sz w:val="24"/>
        </w:rPr>
        <w:t>3.</w:t>
      </w:r>
      <w:r w:rsidRPr="00EA6096">
        <w:rPr>
          <w:rFonts w:asciiTheme="minorHAnsi" w:hAnsiTheme="minorHAnsi"/>
          <w:b/>
          <w:sz w:val="24"/>
        </w:rPr>
        <w:tab/>
      </w:r>
      <w:r w:rsidR="00D76745" w:rsidRPr="00EA6096">
        <w:rPr>
          <w:rFonts w:asciiTheme="minorHAnsi" w:hAnsiTheme="minorHAnsi"/>
          <w:b/>
          <w:sz w:val="24"/>
        </w:rPr>
        <w:t>GLASS MANUFACTURER'S WARRANTY</w:t>
      </w:r>
      <w:r w:rsidRPr="00EA6096">
        <w:rPr>
          <w:rFonts w:asciiTheme="minorHAnsi" w:hAnsiTheme="minorHAnsi"/>
          <w:b/>
          <w:sz w:val="24"/>
        </w:rPr>
        <w:t>:</w:t>
      </w:r>
    </w:p>
    <w:p w14:paraId="4042C5D4" w14:textId="692DCA98" w:rsidR="0084300D" w:rsidRDefault="0084300D" w:rsidP="0084300D">
      <w:pPr>
        <w:ind w:left="360"/>
        <w:jc w:val="left"/>
        <w:rPr>
          <w:rFonts w:asciiTheme="minorHAnsi" w:hAnsiTheme="minorHAnsi"/>
          <w:szCs w:val="22"/>
        </w:rPr>
      </w:pPr>
      <w:r>
        <w:rPr>
          <w:rFonts w:asciiTheme="minorHAnsi" w:hAnsiTheme="minorHAnsi"/>
          <w:szCs w:val="22"/>
        </w:rPr>
        <w:t>3.1</w:t>
      </w:r>
      <w:r>
        <w:rPr>
          <w:rFonts w:asciiTheme="minorHAnsi" w:hAnsiTheme="minorHAnsi"/>
          <w:szCs w:val="22"/>
        </w:rPr>
        <w:tab/>
      </w:r>
      <w:r w:rsidRPr="00BD0E8C">
        <w:rPr>
          <w:rFonts w:asciiTheme="minorHAnsi" w:hAnsiTheme="minorHAnsi"/>
          <w:szCs w:val="22"/>
        </w:rPr>
        <w:t>Manufacturers’ Warranty for Vertical</w:t>
      </w:r>
      <w:r>
        <w:rPr>
          <w:rFonts w:asciiTheme="minorHAnsi" w:hAnsiTheme="minorHAnsi"/>
          <w:szCs w:val="22"/>
        </w:rPr>
        <w:t>,</w:t>
      </w:r>
      <w:r w:rsidRPr="00BD0E8C">
        <w:rPr>
          <w:rFonts w:asciiTheme="minorHAnsi" w:hAnsiTheme="minorHAnsi"/>
          <w:szCs w:val="22"/>
        </w:rPr>
        <w:t xml:space="preserve"> </w:t>
      </w:r>
      <w:r>
        <w:rPr>
          <w:rFonts w:asciiTheme="minorHAnsi" w:hAnsiTheme="minorHAnsi"/>
          <w:szCs w:val="22"/>
        </w:rPr>
        <w:t>Coated, and Insulating Glass</w:t>
      </w:r>
      <w:r w:rsidRPr="00BD0E8C">
        <w:rPr>
          <w:rFonts w:asciiTheme="minorHAnsi" w:hAnsiTheme="minorHAnsi"/>
          <w:szCs w:val="22"/>
        </w:rPr>
        <w:t xml:space="preserve">: Provide written manufacturers’ warranties for replacement of </w:t>
      </w:r>
      <w:r>
        <w:rPr>
          <w:rFonts w:asciiTheme="minorHAnsi" w:hAnsiTheme="minorHAnsi"/>
          <w:szCs w:val="22"/>
        </w:rPr>
        <w:t>defective,</w:t>
      </w:r>
      <w:r w:rsidRPr="00BD0E8C">
        <w:rPr>
          <w:rFonts w:asciiTheme="minorHAnsi" w:hAnsiTheme="minorHAnsi"/>
          <w:szCs w:val="22"/>
        </w:rPr>
        <w:t xml:space="preserve"> including coated, heat-strengthened</w:t>
      </w:r>
      <w:r w:rsidR="00FA2DEE">
        <w:rPr>
          <w:rFonts w:asciiTheme="minorHAnsi" w:hAnsiTheme="minorHAnsi"/>
          <w:szCs w:val="22"/>
        </w:rPr>
        <w:t>,</w:t>
      </w:r>
      <w:r w:rsidRPr="00BD0E8C">
        <w:rPr>
          <w:rFonts w:asciiTheme="minorHAnsi" w:hAnsiTheme="minorHAnsi"/>
          <w:szCs w:val="22"/>
        </w:rPr>
        <w:t xml:space="preserve"> and insulating glass units, </w:t>
      </w:r>
      <w:r>
        <w:rPr>
          <w:rFonts w:asciiTheme="minorHAnsi" w:hAnsiTheme="minorHAnsi"/>
          <w:szCs w:val="22"/>
        </w:rPr>
        <w:t xml:space="preserve">and associated glazing product accessories and units, </w:t>
      </w:r>
      <w:r w:rsidRPr="00BD0E8C">
        <w:rPr>
          <w:rFonts w:asciiTheme="minorHAnsi" w:hAnsiTheme="minorHAnsi"/>
          <w:szCs w:val="22"/>
        </w:rPr>
        <w:t>due to normal conditions of use and not to handling, installation, protection</w:t>
      </w:r>
      <w:r>
        <w:rPr>
          <w:rFonts w:asciiTheme="minorHAnsi" w:hAnsiTheme="minorHAnsi"/>
          <w:szCs w:val="22"/>
        </w:rPr>
        <w:t>, cleaning</w:t>
      </w:r>
      <w:r w:rsidRPr="00BD0E8C">
        <w:rPr>
          <w:rFonts w:asciiTheme="minorHAnsi" w:hAnsiTheme="minorHAnsi"/>
          <w:szCs w:val="22"/>
        </w:rPr>
        <w:t xml:space="preserve"> and maintenance practices contrary to the glass manufacturers’ published instructions.  </w:t>
      </w:r>
      <w:r>
        <w:rPr>
          <w:rFonts w:asciiTheme="minorHAnsi" w:hAnsiTheme="minorHAnsi"/>
          <w:szCs w:val="22"/>
        </w:rPr>
        <w:t>Warrant against defective materials and workmanship; edge seal separation; peeling; cracking; other indications of deterioration in metallic coating; obstruction of vision by dust, fogging, moisture</w:t>
      </w:r>
      <w:r w:rsidR="00FA2DEE">
        <w:rPr>
          <w:rFonts w:asciiTheme="minorHAnsi" w:hAnsiTheme="minorHAnsi"/>
          <w:szCs w:val="22"/>
        </w:rPr>
        <w:t>,</w:t>
      </w:r>
      <w:r>
        <w:rPr>
          <w:rFonts w:asciiTheme="minorHAnsi" w:hAnsiTheme="minorHAnsi"/>
          <w:szCs w:val="22"/>
        </w:rPr>
        <w:t xml:space="preserve"> or film on the interior surfaces of the glass; cracks and blemishes.</w:t>
      </w:r>
    </w:p>
    <w:p w14:paraId="5CAC3E50" w14:textId="5AD69E4A" w:rsidR="0084300D" w:rsidRDefault="0084300D" w:rsidP="0084300D">
      <w:pPr>
        <w:ind w:left="360" w:firstLine="0"/>
        <w:rPr>
          <w:rFonts w:asciiTheme="minorHAnsi" w:hAnsiTheme="minorHAnsi"/>
          <w:szCs w:val="22"/>
        </w:rPr>
      </w:pPr>
      <w:r w:rsidRPr="00BD0E8C">
        <w:rPr>
          <w:rFonts w:asciiTheme="minorHAnsi" w:hAnsiTheme="minorHAnsi"/>
          <w:szCs w:val="22"/>
        </w:rPr>
        <w:t xml:space="preserve">Should any defect develop during warranty period, </w:t>
      </w:r>
      <w:r>
        <w:rPr>
          <w:rFonts w:asciiTheme="minorHAnsi" w:hAnsiTheme="minorHAnsi"/>
          <w:szCs w:val="22"/>
        </w:rPr>
        <w:t>the Contractor and/or Glazing Installation Subcontractor shall</w:t>
      </w:r>
      <w:r w:rsidRPr="00BD0E8C">
        <w:rPr>
          <w:rFonts w:asciiTheme="minorHAnsi" w:hAnsiTheme="minorHAnsi"/>
          <w:szCs w:val="22"/>
        </w:rPr>
        <w:t xml:space="preserve"> replace</w:t>
      </w:r>
      <w:r>
        <w:rPr>
          <w:rFonts w:asciiTheme="minorHAnsi" w:hAnsiTheme="minorHAnsi"/>
          <w:szCs w:val="22"/>
        </w:rPr>
        <w:t xml:space="preserve"> the glass and pay for the cost of replacement labor, including all incidental costs.  Such defects shall, upon request, be replaced</w:t>
      </w:r>
      <w:r w:rsidRPr="00BD0E8C">
        <w:rPr>
          <w:rFonts w:asciiTheme="minorHAnsi" w:hAnsiTheme="minorHAnsi"/>
          <w:szCs w:val="22"/>
        </w:rPr>
        <w:t xml:space="preserve"> at no additional cost to the Owner.</w:t>
      </w:r>
    </w:p>
    <w:p w14:paraId="56DF7D45" w14:textId="77777777" w:rsidR="0084300D" w:rsidRDefault="0084300D" w:rsidP="0084300D">
      <w:pPr>
        <w:pStyle w:val="hanging"/>
        <w:ind w:left="360" w:firstLine="0"/>
        <w:jc w:val="left"/>
        <w:rPr>
          <w:rFonts w:asciiTheme="minorHAnsi" w:hAnsiTheme="minorHAnsi"/>
          <w:szCs w:val="22"/>
        </w:rPr>
      </w:pPr>
      <w:r w:rsidRPr="00BD0E8C">
        <w:rPr>
          <w:rFonts w:asciiTheme="minorHAnsi" w:hAnsiTheme="minorHAnsi"/>
          <w:szCs w:val="22"/>
        </w:rPr>
        <w:t xml:space="preserve">Provide warranties a ten (10) year </w:t>
      </w:r>
      <w:r>
        <w:rPr>
          <w:rFonts w:asciiTheme="minorHAnsi" w:hAnsiTheme="minorHAnsi"/>
          <w:szCs w:val="22"/>
        </w:rPr>
        <w:t xml:space="preserve">written </w:t>
      </w:r>
      <w:r w:rsidRPr="00BD0E8C">
        <w:rPr>
          <w:rFonts w:asciiTheme="minorHAnsi" w:hAnsiTheme="minorHAnsi"/>
          <w:szCs w:val="22"/>
        </w:rPr>
        <w:t>warranty period from the date of final Substantial Completion</w:t>
      </w:r>
      <w:r>
        <w:rPr>
          <w:rFonts w:asciiTheme="minorHAnsi" w:hAnsiTheme="minorHAnsi"/>
          <w:szCs w:val="22"/>
        </w:rPr>
        <w:t xml:space="preserve"> with the Contractor responsible for the first three (3) year period from the date of Substantial Completion and the Glazing Installation Subcontractor responsible for a period of seven (7) years covering the remaining warranty period</w:t>
      </w:r>
      <w:r w:rsidRPr="00BD0E8C">
        <w:rPr>
          <w:rFonts w:asciiTheme="minorHAnsi" w:hAnsiTheme="minorHAnsi"/>
          <w:szCs w:val="22"/>
        </w:rPr>
        <w:t>.</w:t>
      </w:r>
    </w:p>
    <w:p w14:paraId="56D5A3B8" w14:textId="76837657" w:rsidR="0084300D" w:rsidRDefault="0084300D" w:rsidP="0084300D">
      <w:pPr>
        <w:pStyle w:val="hanging"/>
        <w:ind w:left="360" w:hanging="360"/>
        <w:jc w:val="left"/>
        <w:rPr>
          <w:rFonts w:asciiTheme="minorHAnsi" w:hAnsiTheme="minorHAnsi"/>
          <w:szCs w:val="22"/>
        </w:rPr>
      </w:pPr>
      <w:r>
        <w:rPr>
          <w:rFonts w:asciiTheme="minorHAnsi" w:hAnsiTheme="minorHAnsi"/>
          <w:szCs w:val="22"/>
        </w:rPr>
        <w:t>3.2</w:t>
      </w:r>
      <w:r>
        <w:rPr>
          <w:rFonts w:asciiTheme="minorHAnsi" w:hAnsiTheme="minorHAnsi"/>
          <w:szCs w:val="22"/>
        </w:rPr>
        <w:tab/>
      </w:r>
      <w:r w:rsidRPr="00BD0E8C">
        <w:rPr>
          <w:rFonts w:asciiTheme="minorHAnsi" w:hAnsiTheme="minorHAnsi"/>
          <w:szCs w:val="22"/>
        </w:rPr>
        <w:t>Manufacturers’ Warranty for Laminated Glass and</w:t>
      </w:r>
      <w:r>
        <w:rPr>
          <w:rFonts w:asciiTheme="minorHAnsi" w:hAnsiTheme="minorHAnsi"/>
          <w:szCs w:val="22"/>
        </w:rPr>
        <w:t xml:space="preserve"> Heat</w:t>
      </w:r>
      <w:r w:rsidR="00FA2DEE">
        <w:rPr>
          <w:rFonts w:asciiTheme="minorHAnsi" w:hAnsiTheme="minorHAnsi"/>
          <w:szCs w:val="22"/>
        </w:rPr>
        <w:t>-</w:t>
      </w:r>
      <w:r>
        <w:rPr>
          <w:rFonts w:asciiTheme="minorHAnsi" w:hAnsiTheme="minorHAnsi"/>
          <w:szCs w:val="22"/>
        </w:rPr>
        <w:t>Soaked</w:t>
      </w:r>
      <w:r w:rsidRPr="00BD0E8C">
        <w:rPr>
          <w:rFonts w:asciiTheme="minorHAnsi" w:hAnsiTheme="minorHAnsi"/>
          <w:szCs w:val="22"/>
        </w:rPr>
        <w:t xml:space="preserve"> Tempered Safety Glass:</w:t>
      </w:r>
    </w:p>
    <w:p w14:paraId="5CF6BA03" w14:textId="7313C6FC" w:rsidR="0084300D" w:rsidRDefault="0084300D" w:rsidP="0084300D">
      <w:pPr>
        <w:ind w:left="360" w:firstLine="0"/>
        <w:rPr>
          <w:rFonts w:asciiTheme="minorHAnsi" w:hAnsiTheme="minorHAnsi"/>
          <w:szCs w:val="22"/>
        </w:rPr>
      </w:pPr>
      <w:r w:rsidRPr="00BD0E8C">
        <w:rPr>
          <w:rFonts w:asciiTheme="minorHAnsi" w:hAnsiTheme="minorHAnsi"/>
          <w:szCs w:val="22"/>
        </w:rPr>
        <w:t xml:space="preserve">Provide written manufacturers’ warranties for replacement of deteriorated laminated glass and </w:t>
      </w:r>
      <w:r>
        <w:rPr>
          <w:rFonts w:asciiTheme="minorHAnsi" w:hAnsiTheme="minorHAnsi"/>
          <w:szCs w:val="22"/>
        </w:rPr>
        <w:t>heat</w:t>
      </w:r>
      <w:r w:rsidR="00FA2DEE">
        <w:rPr>
          <w:rFonts w:asciiTheme="minorHAnsi" w:hAnsiTheme="minorHAnsi"/>
          <w:szCs w:val="22"/>
        </w:rPr>
        <w:t>-</w:t>
      </w:r>
      <w:r>
        <w:rPr>
          <w:rFonts w:asciiTheme="minorHAnsi" w:hAnsiTheme="minorHAnsi"/>
          <w:szCs w:val="22"/>
        </w:rPr>
        <w:t xml:space="preserve">soaked </w:t>
      </w:r>
      <w:r w:rsidRPr="00BD0E8C">
        <w:rPr>
          <w:rFonts w:asciiTheme="minorHAnsi" w:hAnsiTheme="minorHAnsi"/>
          <w:szCs w:val="22"/>
        </w:rPr>
        <w:t>tempered safety glass, associated glazing product accessories and units, due to normal conditions of use and not to handling, installation, protection</w:t>
      </w:r>
      <w:r>
        <w:rPr>
          <w:rFonts w:asciiTheme="minorHAnsi" w:hAnsiTheme="minorHAnsi"/>
          <w:szCs w:val="22"/>
        </w:rPr>
        <w:t>, cleaning</w:t>
      </w:r>
      <w:r w:rsidR="000F577E">
        <w:rPr>
          <w:rFonts w:asciiTheme="minorHAnsi" w:hAnsiTheme="minorHAnsi"/>
          <w:szCs w:val="22"/>
        </w:rPr>
        <w:t>,</w:t>
      </w:r>
      <w:r w:rsidRPr="00BD0E8C">
        <w:rPr>
          <w:rFonts w:asciiTheme="minorHAnsi" w:hAnsiTheme="minorHAnsi"/>
          <w:szCs w:val="22"/>
        </w:rPr>
        <w:t xml:space="preserve"> and maintenance practices contrary to the glass manufacturers’ published instructions.  </w:t>
      </w:r>
      <w:r>
        <w:rPr>
          <w:rFonts w:asciiTheme="minorHAnsi" w:hAnsiTheme="minorHAnsi"/>
          <w:szCs w:val="22"/>
        </w:rPr>
        <w:t>Warrant against defective materials and workmanship shall</w:t>
      </w:r>
      <w:r w:rsidRPr="00BD0E8C">
        <w:rPr>
          <w:rFonts w:asciiTheme="minorHAnsi" w:hAnsiTheme="minorHAnsi"/>
          <w:szCs w:val="22"/>
        </w:rPr>
        <w:t xml:space="preserve"> include</w:t>
      </w:r>
      <w:r w:rsidR="00FA2DEE">
        <w:rPr>
          <w:rFonts w:asciiTheme="minorHAnsi" w:hAnsiTheme="minorHAnsi"/>
          <w:szCs w:val="22"/>
        </w:rPr>
        <w:t>;</w:t>
      </w:r>
      <w:r w:rsidRPr="00BD0E8C">
        <w:rPr>
          <w:rFonts w:asciiTheme="minorHAnsi" w:hAnsiTheme="minorHAnsi"/>
          <w:szCs w:val="22"/>
        </w:rPr>
        <w:t xml:space="preserve"> edge seal separation, delamination,</w:t>
      </w:r>
      <w:r>
        <w:rPr>
          <w:rFonts w:asciiTheme="minorHAnsi" w:hAnsiTheme="minorHAnsi"/>
          <w:szCs w:val="22"/>
        </w:rPr>
        <w:t xml:space="preserve"> peeling,</w:t>
      </w:r>
      <w:r w:rsidRPr="00BD0E8C">
        <w:rPr>
          <w:rFonts w:asciiTheme="minorHAnsi" w:hAnsiTheme="minorHAnsi"/>
          <w:szCs w:val="22"/>
        </w:rPr>
        <w:t xml:space="preserve"> crack</w:t>
      </w:r>
      <w:r>
        <w:rPr>
          <w:rFonts w:asciiTheme="minorHAnsi" w:hAnsiTheme="minorHAnsi"/>
          <w:szCs w:val="22"/>
        </w:rPr>
        <w:t>ing</w:t>
      </w:r>
      <w:r w:rsidRPr="00BD0E8C">
        <w:rPr>
          <w:rFonts w:asciiTheme="minorHAnsi" w:hAnsiTheme="minorHAnsi"/>
          <w:szCs w:val="22"/>
        </w:rPr>
        <w:t>,</w:t>
      </w:r>
      <w:r>
        <w:rPr>
          <w:rFonts w:asciiTheme="minorHAnsi" w:hAnsiTheme="minorHAnsi"/>
          <w:szCs w:val="22"/>
        </w:rPr>
        <w:t xml:space="preserve"> and other indications of deterioration in metallic coatings; obstruction of vision by dust, fogging, moisture</w:t>
      </w:r>
      <w:r w:rsidR="000F577E">
        <w:rPr>
          <w:rFonts w:asciiTheme="minorHAnsi" w:hAnsiTheme="minorHAnsi"/>
          <w:szCs w:val="22"/>
        </w:rPr>
        <w:t>,</w:t>
      </w:r>
      <w:r>
        <w:rPr>
          <w:rFonts w:asciiTheme="minorHAnsi" w:hAnsiTheme="minorHAnsi"/>
          <w:szCs w:val="22"/>
        </w:rPr>
        <w:t xml:space="preserve"> or film on the interior surfaces of glass, cracks</w:t>
      </w:r>
      <w:r w:rsidR="000F577E">
        <w:rPr>
          <w:rFonts w:asciiTheme="minorHAnsi" w:hAnsiTheme="minorHAnsi"/>
          <w:szCs w:val="22"/>
        </w:rPr>
        <w:t>,</w:t>
      </w:r>
      <w:r>
        <w:rPr>
          <w:rFonts w:asciiTheme="minorHAnsi" w:hAnsiTheme="minorHAnsi"/>
          <w:szCs w:val="22"/>
        </w:rPr>
        <w:t xml:space="preserve"> and</w:t>
      </w:r>
      <w:r w:rsidRPr="00BD0E8C">
        <w:rPr>
          <w:rFonts w:asciiTheme="minorHAnsi" w:hAnsiTheme="minorHAnsi"/>
          <w:szCs w:val="22"/>
        </w:rPr>
        <w:t xml:space="preserve"> blemishes.</w:t>
      </w:r>
    </w:p>
    <w:p w14:paraId="004ADBB6" w14:textId="77777777" w:rsidR="0084300D" w:rsidRDefault="0084300D" w:rsidP="0084300D">
      <w:pPr>
        <w:ind w:left="360" w:firstLine="0"/>
        <w:rPr>
          <w:rFonts w:asciiTheme="minorHAnsi" w:hAnsiTheme="minorHAnsi"/>
          <w:szCs w:val="22"/>
        </w:rPr>
      </w:pPr>
      <w:r w:rsidRPr="00BD0E8C">
        <w:rPr>
          <w:rFonts w:asciiTheme="minorHAnsi" w:hAnsiTheme="minorHAnsi"/>
          <w:szCs w:val="22"/>
        </w:rPr>
        <w:t>Defects covered by the warranty for heat-soaked tempered glass shall include spontaneous breakage of the tempered glass due to inclusions, particularly nickel sulfide.</w:t>
      </w:r>
    </w:p>
    <w:p w14:paraId="52DB87B1" w14:textId="77777777" w:rsidR="0084300D" w:rsidRDefault="0084300D" w:rsidP="0084300D">
      <w:pPr>
        <w:ind w:left="360" w:firstLine="0"/>
        <w:rPr>
          <w:rFonts w:asciiTheme="minorHAnsi" w:hAnsiTheme="minorHAnsi"/>
          <w:szCs w:val="22"/>
        </w:rPr>
      </w:pPr>
      <w:r w:rsidRPr="00BD0E8C">
        <w:rPr>
          <w:rFonts w:asciiTheme="minorHAnsi" w:hAnsiTheme="minorHAnsi"/>
          <w:szCs w:val="22"/>
        </w:rPr>
        <w:t>Should any defect develop during warranty period, the Contractor shall</w:t>
      </w:r>
      <w:r w:rsidRPr="00BD0E8C">
        <w:rPr>
          <w:color w:val="632423"/>
        </w:rPr>
        <w:t xml:space="preserve"> </w:t>
      </w:r>
      <w:r w:rsidRPr="000B21FD">
        <w:rPr>
          <w:rFonts w:asciiTheme="minorHAnsi" w:hAnsiTheme="minorHAnsi"/>
          <w:color w:val="000000" w:themeColor="text1"/>
          <w:szCs w:val="22"/>
        </w:rPr>
        <w:t>replace the glass</w:t>
      </w:r>
      <w:r>
        <w:rPr>
          <w:rFonts w:asciiTheme="minorHAnsi" w:hAnsiTheme="minorHAnsi"/>
          <w:color w:val="000000" w:themeColor="text1"/>
          <w:szCs w:val="22"/>
        </w:rPr>
        <w:t xml:space="preserve"> and</w:t>
      </w:r>
      <w:r w:rsidRPr="000B21FD">
        <w:rPr>
          <w:rFonts w:asciiTheme="minorHAnsi" w:hAnsiTheme="minorHAnsi"/>
          <w:color w:val="000000" w:themeColor="text1"/>
          <w:szCs w:val="22"/>
        </w:rPr>
        <w:t xml:space="preserve"> pay for the cost of replacement labor, including all incidental costs as a result of breakage.</w:t>
      </w:r>
      <w:r w:rsidRPr="00BD0E8C">
        <w:rPr>
          <w:rFonts w:asciiTheme="minorHAnsi" w:hAnsiTheme="minorHAnsi"/>
          <w:szCs w:val="22"/>
        </w:rPr>
        <w:t xml:space="preserve">  </w:t>
      </w:r>
      <w:r>
        <w:rPr>
          <w:rFonts w:asciiTheme="minorHAnsi" w:hAnsiTheme="minorHAnsi"/>
          <w:szCs w:val="22"/>
        </w:rPr>
        <w:t>Such defects shall, upon request, be replaced at no additional cost to the Owner</w:t>
      </w:r>
      <w:r w:rsidRPr="00BD0E8C">
        <w:rPr>
          <w:rFonts w:asciiTheme="minorHAnsi" w:hAnsiTheme="minorHAnsi"/>
          <w:szCs w:val="22"/>
        </w:rPr>
        <w:t>.</w:t>
      </w:r>
    </w:p>
    <w:p w14:paraId="4AF18272" w14:textId="58C5AAC8" w:rsidR="0084300D" w:rsidRDefault="0084300D" w:rsidP="0084300D">
      <w:pPr>
        <w:pStyle w:val="hanging"/>
        <w:ind w:left="360" w:firstLine="0"/>
        <w:jc w:val="left"/>
        <w:rPr>
          <w:rFonts w:asciiTheme="minorHAnsi" w:hAnsiTheme="minorHAnsi"/>
          <w:szCs w:val="22"/>
        </w:rPr>
      </w:pPr>
      <w:r w:rsidRPr="00BD0E8C">
        <w:rPr>
          <w:rFonts w:asciiTheme="minorHAnsi" w:hAnsiTheme="minorHAnsi"/>
          <w:szCs w:val="22"/>
        </w:rPr>
        <w:t>Provide written warranties for a ten (10) year warranty period from the date of final Substantial Completion</w:t>
      </w:r>
      <w:r>
        <w:rPr>
          <w:rFonts w:asciiTheme="minorHAnsi" w:hAnsiTheme="minorHAnsi"/>
          <w:szCs w:val="22"/>
        </w:rPr>
        <w:t>, with the Contractor responsible for a period of three (3) years from the date of Substantial Completion and the Glazing Installation Subcontractor responsible for a period of seven (7) years, for the remainder of the warranty period</w:t>
      </w:r>
      <w:r w:rsidRPr="00BD0E8C">
        <w:rPr>
          <w:rFonts w:asciiTheme="minorHAnsi" w:hAnsiTheme="minorHAnsi"/>
          <w:szCs w:val="22"/>
        </w:rPr>
        <w:t>.</w:t>
      </w:r>
    </w:p>
    <w:p w14:paraId="2E261BEB" w14:textId="77777777" w:rsidR="0084300D" w:rsidRDefault="0084300D" w:rsidP="0084300D">
      <w:pPr>
        <w:pStyle w:val="hanging"/>
        <w:ind w:left="360" w:hanging="360"/>
        <w:jc w:val="left"/>
        <w:rPr>
          <w:rFonts w:asciiTheme="minorHAnsi" w:hAnsiTheme="minorHAnsi"/>
          <w:szCs w:val="22"/>
        </w:rPr>
      </w:pPr>
      <w:r w:rsidRPr="0084300D">
        <w:rPr>
          <w:rFonts w:asciiTheme="minorHAnsi" w:hAnsiTheme="minorHAnsi"/>
          <w:szCs w:val="22"/>
        </w:rPr>
        <w:t>4.</w:t>
      </w:r>
      <w:r>
        <w:rPr>
          <w:rFonts w:asciiTheme="minorHAnsi" w:hAnsiTheme="minorHAnsi"/>
          <w:szCs w:val="22"/>
        </w:rPr>
        <w:tab/>
      </w:r>
      <w:r w:rsidR="00D76745" w:rsidRPr="00395CCD">
        <w:rPr>
          <w:rFonts w:asciiTheme="minorHAnsi" w:hAnsiTheme="minorHAnsi"/>
          <w:szCs w:val="22"/>
        </w:rPr>
        <w:t>SPANDREL GLASS</w:t>
      </w:r>
      <w:r w:rsidR="00D76745">
        <w:rPr>
          <w:rFonts w:asciiTheme="minorHAnsi" w:hAnsiTheme="minorHAnsi"/>
          <w:szCs w:val="22"/>
        </w:rPr>
        <w:t>:</w:t>
      </w:r>
      <w:r w:rsidR="00D76745" w:rsidRPr="00395CCD">
        <w:rPr>
          <w:rFonts w:asciiTheme="minorHAnsi" w:hAnsiTheme="minorHAnsi"/>
          <w:szCs w:val="22"/>
        </w:rPr>
        <w:t xml:space="preserve"> </w:t>
      </w:r>
      <w:r w:rsidRPr="00395CCD">
        <w:rPr>
          <w:rFonts w:asciiTheme="minorHAnsi" w:hAnsiTheme="minorHAnsi"/>
          <w:szCs w:val="22"/>
        </w:rPr>
        <w:t>shall be insulating glass with a ceramic frit coating.</w:t>
      </w:r>
    </w:p>
    <w:p w14:paraId="0709CB4F" w14:textId="3F48E913" w:rsidR="0084300D" w:rsidRPr="00EA6096" w:rsidRDefault="004B7019" w:rsidP="0084300D">
      <w:pPr>
        <w:pStyle w:val="hanging"/>
        <w:ind w:left="360" w:hanging="360"/>
        <w:jc w:val="left"/>
        <w:rPr>
          <w:rFonts w:asciiTheme="minorHAnsi" w:hAnsiTheme="minorHAnsi"/>
          <w:szCs w:val="22"/>
        </w:rPr>
      </w:pPr>
      <w:r>
        <w:rPr>
          <w:rFonts w:asciiTheme="minorHAnsi" w:hAnsiTheme="minorHAnsi"/>
          <w:szCs w:val="22"/>
        </w:rPr>
        <w:t>5.</w:t>
      </w:r>
      <w:r>
        <w:rPr>
          <w:rFonts w:asciiTheme="minorHAnsi" w:hAnsiTheme="minorHAnsi"/>
          <w:szCs w:val="22"/>
        </w:rPr>
        <w:tab/>
      </w:r>
      <w:r w:rsidRPr="00EA6096">
        <w:rPr>
          <w:rFonts w:asciiTheme="minorHAnsi" w:hAnsiTheme="minorHAnsi"/>
          <w:szCs w:val="22"/>
        </w:rPr>
        <w:t>If color graphics are specified on exterior glazing, they shall be fused ceramic ink on the #2 surface.</w:t>
      </w:r>
    </w:p>
    <w:p w14:paraId="6B2241EF" w14:textId="7E0B76C4" w:rsidR="00495E8B" w:rsidRPr="00EA6096" w:rsidRDefault="00495E8B" w:rsidP="0084300D">
      <w:pPr>
        <w:pStyle w:val="hanging"/>
        <w:ind w:left="360" w:hanging="360"/>
        <w:jc w:val="left"/>
        <w:rPr>
          <w:rFonts w:asciiTheme="minorHAnsi" w:hAnsiTheme="minorHAnsi"/>
          <w:b/>
          <w:sz w:val="24"/>
        </w:rPr>
      </w:pPr>
      <w:r w:rsidRPr="00EA6096">
        <w:rPr>
          <w:rFonts w:asciiTheme="minorHAnsi" w:hAnsiTheme="minorHAnsi"/>
          <w:b/>
          <w:sz w:val="24"/>
        </w:rPr>
        <w:t>6.</w:t>
      </w:r>
      <w:r w:rsidRPr="00EA6096">
        <w:rPr>
          <w:rFonts w:asciiTheme="minorHAnsi" w:hAnsiTheme="minorHAnsi"/>
          <w:b/>
          <w:sz w:val="24"/>
        </w:rPr>
        <w:tab/>
        <w:t>BIRD SAFE GLASS</w:t>
      </w:r>
    </w:p>
    <w:p w14:paraId="686A0DE4" w14:textId="0BAA0774" w:rsidR="00F5595A" w:rsidRDefault="007F1A02" w:rsidP="0084300D">
      <w:pPr>
        <w:pStyle w:val="hanging"/>
        <w:ind w:left="360" w:hanging="360"/>
        <w:jc w:val="left"/>
        <w:rPr>
          <w:rFonts w:asciiTheme="minorHAnsi" w:hAnsiTheme="minorHAnsi"/>
          <w:szCs w:val="22"/>
        </w:rPr>
      </w:pPr>
      <w:r w:rsidRPr="00EA6096">
        <w:rPr>
          <w:rFonts w:asciiTheme="minorHAnsi" w:hAnsiTheme="minorHAnsi"/>
          <w:szCs w:val="22"/>
        </w:rPr>
        <w:t>6.1</w:t>
      </w:r>
      <w:r w:rsidRPr="00EA6096">
        <w:rPr>
          <w:rFonts w:asciiTheme="minorHAnsi" w:hAnsiTheme="minorHAnsi"/>
          <w:szCs w:val="22"/>
        </w:rPr>
        <w:tab/>
      </w:r>
      <w:r w:rsidR="00F5595A" w:rsidRPr="00420519">
        <w:rPr>
          <w:rFonts w:ascii="Arial" w:hAnsi="Arial" w:cs="Arial"/>
          <w:sz w:val="20"/>
          <w:szCs w:val="20"/>
        </w:rPr>
        <w:t>Large</w:t>
      </w:r>
      <w:r w:rsidR="00F5595A">
        <w:rPr>
          <w:rFonts w:ascii="Arial" w:hAnsi="Arial" w:cs="Arial"/>
          <w:sz w:val="20"/>
          <w:szCs w:val="20"/>
        </w:rPr>
        <w:t xml:space="preserve"> expanses of clear exterior glazing do not equate to effective daylighting for buildings.</w:t>
      </w:r>
      <w:r w:rsidR="00F5595A">
        <w:rPr>
          <w:rStyle w:val="markedcontent"/>
          <w:rFonts w:ascii="Arial" w:hAnsi="Arial" w:cs="Arial"/>
          <w:sz w:val="20"/>
          <w:szCs w:val="20"/>
        </w:rPr>
        <w:t xml:space="preserve"> I</w:t>
      </w:r>
      <w:r w:rsidR="00F5595A">
        <w:rPr>
          <w:rFonts w:ascii="Arial" w:hAnsi="Arial" w:cs="Arial"/>
          <w:sz w:val="20"/>
          <w:szCs w:val="20"/>
        </w:rPr>
        <w:t>n fact, over-glazing can contribute to glare, reflections, unwanted heat gain, and bird collisions.</w:t>
      </w:r>
    </w:p>
    <w:p w14:paraId="18D82BF3" w14:textId="4C1CE20F" w:rsidR="007F1A02" w:rsidRDefault="00F5595A" w:rsidP="0084300D">
      <w:pPr>
        <w:pStyle w:val="hanging"/>
        <w:ind w:left="360" w:hanging="360"/>
        <w:jc w:val="left"/>
        <w:rPr>
          <w:rFonts w:asciiTheme="minorHAnsi" w:hAnsiTheme="minorHAnsi"/>
          <w:szCs w:val="22"/>
          <w:highlight w:val="yellow"/>
        </w:rPr>
      </w:pPr>
      <w:r>
        <w:rPr>
          <w:rFonts w:asciiTheme="minorHAnsi" w:hAnsiTheme="minorHAnsi"/>
          <w:szCs w:val="22"/>
        </w:rPr>
        <w:t>6.2</w:t>
      </w:r>
      <w:r>
        <w:rPr>
          <w:rFonts w:asciiTheme="minorHAnsi" w:hAnsiTheme="minorHAnsi"/>
          <w:szCs w:val="22"/>
        </w:rPr>
        <w:tab/>
      </w:r>
      <w:r w:rsidR="007F1A02">
        <w:t>Use a fine frit pattern</w:t>
      </w:r>
      <w:r w:rsidR="00440770">
        <w:t>, laminated film image,</w:t>
      </w:r>
      <w:r w:rsidR="007F1A02">
        <w:t xml:space="preserve"> or diffused and translucent glass for bird safety on new construction or when replacing windows in building links, large expanses of glass or other window replacement projects where B3 requirements is not required due to limited scope of work.</w:t>
      </w:r>
    </w:p>
    <w:p w14:paraId="4513EF72" w14:textId="16A8880E" w:rsidR="00BE2D55" w:rsidRPr="00BE2D55" w:rsidRDefault="004B7019" w:rsidP="00EA6096">
      <w:pPr>
        <w:pStyle w:val="Default"/>
        <w:spacing w:after="120"/>
        <w:ind w:left="360" w:hanging="360"/>
        <w:rPr>
          <w:rFonts w:ascii="Calibri" w:eastAsiaTheme="minorHAnsi" w:hAnsi="Calibri" w:cs="Calibri"/>
        </w:rPr>
      </w:pPr>
      <w:r w:rsidRPr="00EA6096">
        <w:rPr>
          <w:rFonts w:asciiTheme="minorHAnsi" w:hAnsiTheme="minorHAnsi"/>
          <w:sz w:val="22"/>
          <w:szCs w:val="22"/>
        </w:rPr>
        <w:lastRenderedPageBreak/>
        <w:t>6</w:t>
      </w:r>
      <w:r>
        <w:rPr>
          <w:rFonts w:asciiTheme="minorHAnsi" w:hAnsiTheme="minorHAnsi"/>
          <w:szCs w:val="22"/>
        </w:rPr>
        <w:t>.</w:t>
      </w:r>
      <w:r>
        <w:rPr>
          <w:rFonts w:asciiTheme="minorHAnsi" w:hAnsiTheme="minorHAnsi"/>
          <w:szCs w:val="22"/>
        </w:rPr>
        <w:tab/>
      </w:r>
      <w:r w:rsidR="00BE2D55" w:rsidRPr="00EA6096">
        <w:rPr>
          <w:rFonts w:asciiTheme="minorHAnsi" w:eastAsiaTheme="minorHAnsi" w:hAnsiTheme="minorHAnsi" w:cstheme="minorHAnsi"/>
          <w:sz w:val="22"/>
          <w:szCs w:val="22"/>
        </w:rPr>
        <w:t>Exterior glass shall be insulating glass</w:t>
      </w:r>
      <w:r w:rsidR="00BE2D55">
        <w:rPr>
          <w:rFonts w:asciiTheme="minorHAnsi" w:eastAsiaTheme="minorHAnsi" w:hAnsiTheme="minorHAnsi" w:cstheme="minorHAnsi"/>
          <w:sz w:val="22"/>
          <w:szCs w:val="22"/>
        </w:rPr>
        <w:t>.</w:t>
      </w:r>
    </w:p>
    <w:p w14:paraId="1DC94D60" w14:textId="3235909A" w:rsidR="004B7019" w:rsidRDefault="00BE2D55" w:rsidP="0084300D">
      <w:pPr>
        <w:pStyle w:val="hanging"/>
        <w:ind w:left="360" w:hanging="360"/>
        <w:jc w:val="left"/>
        <w:rPr>
          <w:rFonts w:asciiTheme="minorHAnsi" w:hAnsiTheme="minorHAnsi"/>
          <w:szCs w:val="22"/>
        </w:rPr>
      </w:pPr>
      <w:r>
        <w:rPr>
          <w:rFonts w:asciiTheme="minorHAnsi" w:hAnsiTheme="minorHAnsi"/>
          <w:szCs w:val="22"/>
        </w:rPr>
        <w:t>7.</w:t>
      </w:r>
      <w:r>
        <w:rPr>
          <w:rFonts w:asciiTheme="minorHAnsi" w:hAnsiTheme="minorHAnsi"/>
          <w:szCs w:val="22"/>
        </w:rPr>
        <w:tab/>
      </w:r>
      <w:r w:rsidR="004B7019" w:rsidRPr="00395CCD">
        <w:rPr>
          <w:rFonts w:asciiTheme="minorHAnsi" w:hAnsiTheme="minorHAnsi"/>
          <w:szCs w:val="22"/>
        </w:rPr>
        <w:t>Insulating glass units shall be dual</w:t>
      </w:r>
      <w:r w:rsidR="00FA2DEE">
        <w:rPr>
          <w:rFonts w:asciiTheme="minorHAnsi" w:hAnsiTheme="minorHAnsi"/>
          <w:szCs w:val="22"/>
        </w:rPr>
        <w:t xml:space="preserve"> </w:t>
      </w:r>
      <w:r w:rsidR="004B7019" w:rsidRPr="00395CCD">
        <w:rPr>
          <w:rFonts w:asciiTheme="minorHAnsi" w:hAnsiTheme="minorHAnsi"/>
          <w:szCs w:val="22"/>
        </w:rPr>
        <w:t>sealed with primary and secondary seals.</w:t>
      </w:r>
    </w:p>
    <w:p w14:paraId="62483414" w14:textId="461BBAE5" w:rsidR="00BE2D55" w:rsidRDefault="00246005" w:rsidP="0084300D">
      <w:pPr>
        <w:pStyle w:val="hanging"/>
        <w:ind w:left="360" w:hanging="360"/>
        <w:jc w:val="left"/>
        <w:rPr>
          <w:rFonts w:asciiTheme="minorHAnsi" w:hAnsiTheme="minorHAnsi"/>
          <w:szCs w:val="22"/>
        </w:rPr>
      </w:pPr>
      <w:r>
        <w:rPr>
          <w:rFonts w:asciiTheme="minorHAnsi" w:hAnsiTheme="minorHAnsi"/>
          <w:szCs w:val="22"/>
        </w:rPr>
        <w:t>8.</w:t>
      </w:r>
      <w:r>
        <w:rPr>
          <w:rFonts w:asciiTheme="minorHAnsi" w:hAnsiTheme="minorHAnsi"/>
          <w:szCs w:val="22"/>
        </w:rPr>
        <w:tab/>
        <w:t>As a minimum, insulating glass units shall utilize warm edge technology and be filled with argon gas.</w:t>
      </w:r>
    </w:p>
    <w:p w14:paraId="4EAA0DC7" w14:textId="4BF92488" w:rsidR="004B7019" w:rsidRDefault="00246005" w:rsidP="0084300D">
      <w:pPr>
        <w:pStyle w:val="hanging"/>
        <w:ind w:left="360" w:hanging="360"/>
        <w:jc w:val="left"/>
        <w:rPr>
          <w:rFonts w:asciiTheme="minorHAnsi" w:hAnsiTheme="minorHAnsi"/>
          <w:szCs w:val="22"/>
        </w:rPr>
      </w:pPr>
      <w:r>
        <w:rPr>
          <w:rFonts w:asciiTheme="minorHAnsi" w:hAnsiTheme="minorHAnsi"/>
          <w:szCs w:val="22"/>
        </w:rPr>
        <w:t>9</w:t>
      </w:r>
      <w:r w:rsidR="004B7019">
        <w:rPr>
          <w:rFonts w:asciiTheme="minorHAnsi" w:hAnsiTheme="minorHAnsi"/>
          <w:szCs w:val="22"/>
        </w:rPr>
        <w:t>.</w:t>
      </w:r>
      <w:r w:rsidR="004B7019">
        <w:rPr>
          <w:rFonts w:asciiTheme="minorHAnsi" w:hAnsiTheme="minorHAnsi"/>
          <w:szCs w:val="22"/>
        </w:rPr>
        <w:tab/>
      </w:r>
      <w:r w:rsidR="004B7019" w:rsidRPr="008C0788">
        <w:rPr>
          <w:rFonts w:asciiTheme="minorHAnsi" w:hAnsiTheme="minorHAnsi"/>
          <w:szCs w:val="22"/>
        </w:rPr>
        <w:t xml:space="preserve">Do not install glazing, sealants or other materials relying on adhesion when </w:t>
      </w:r>
      <w:r w:rsidR="004B7019">
        <w:rPr>
          <w:rFonts w:asciiTheme="minorHAnsi" w:hAnsiTheme="minorHAnsi"/>
          <w:szCs w:val="22"/>
        </w:rPr>
        <w:t>air</w:t>
      </w:r>
      <w:r w:rsidR="004B7019" w:rsidRPr="008C0788">
        <w:rPr>
          <w:rFonts w:asciiTheme="minorHAnsi" w:hAnsiTheme="minorHAnsi"/>
          <w:szCs w:val="22"/>
        </w:rPr>
        <w:t xml:space="preserve"> and substrate temperatures are below 40°F and when the glazing channel substrates are wet from rain, frost, snow, condensation</w:t>
      </w:r>
      <w:r w:rsidR="00FA2DEE">
        <w:rPr>
          <w:rFonts w:asciiTheme="minorHAnsi" w:hAnsiTheme="minorHAnsi"/>
          <w:szCs w:val="22"/>
        </w:rPr>
        <w:t>,</w:t>
      </w:r>
      <w:r w:rsidR="004B7019" w:rsidRPr="008C0788">
        <w:rPr>
          <w:rFonts w:asciiTheme="minorHAnsi" w:hAnsiTheme="minorHAnsi"/>
          <w:szCs w:val="22"/>
        </w:rPr>
        <w:t xml:space="preserve"> or other causes.</w:t>
      </w:r>
    </w:p>
    <w:p w14:paraId="6CDF6415" w14:textId="2FFB6547" w:rsidR="004B7019" w:rsidRDefault="00246005" w:rsidP="0084300D">
      <w:pPr>
        <w:pStyle w:val="hanging"/>
        <w:ind w:left="360" w:hanging="360"/>
        <w:jc w:val="left"/>
        <w:rPr>
          <w:rFonts w:asciiTheme="minorHAnsi" w:hAnsiTheme="minorHAnsi"/>
          <w:szCs w:val="22"/>
        </w:rPr>
      </w:pPr>
      <w:r>
        <w:rPr>
          <w:rFonts w:asciiTheme="minorHAnsi" w:hAnsiTheme="minorHAnsi"/>
          <w:szCs w:val="22"/>
        </w:rPr>
        <w:t>10</w:t>
      </w:r>
      <w:r w:rsidR="004B7019">
        <w:rPr>
          <w:rFonts w:asciiTheme="minorHAnsi" w:hAnsiTheme="minorHAnsi"/>
          <w:szCs w:val="22"/>
        </w:rPr>
        <w:t>.</w:t>
      </w:r>
      <w:r w:rsidR="004B7019">
        <w:rPr>
          <w:rFonts w:asciiTheme="minorHAnsi" w:hAnsiTheme="minorHAnsi"/>
          <w:szCs w:val="22"/>
        </w:rPr>
        <w:tab/>
      </w:r>
      <w:r w:rsidR="004B7019" w:rsidRPr="008C0788">
        <w:rPr>
          <w:rFonts w:asciiTheme="minorHAnsi" w:hAnsiTheme="minorHAnsi"/>
          <w:szCs w:val="22"/>
        </w:rPr>
        <w:t xml:space="preserve">Furnish each type of product from a single manufacturer.  Provide secondary materials only as recommended by </w:t>
      </w:r>
      <w:r w:rsidR="006824CD">
        <w:rPr>
          <w:rFonts w:asciiTheme="minorHAnsi" w:hAnsiTheme="minorHAnsi"/>
          <w:szCs w:val="22"/>
        </w:rPr>
        <w:t xml:space="preserve">the </w:t>
      </w:r>
      <w:r w:rsidR="004B7019" w:rsidRPr="008C0788">
        <w:rPr>
          <w:rFonts w:asciiTheme="minorHAnsi" w:hAnsiTheme="minorHAnsi"/>
          <w:szCs w:val="22"/>
        </w:rPr>
        <w:t>manufacturer of primary materials.</w:t>
      </w:r>
    </w:p>
    <w:p w14:paraId="510F5CD5" w14:textId="5A690F89" w:rsidR="004B7019" w:rsidRDefault="00BE2D55" w:rsidP="0084300D">
      <w:pPr>
        <w:pStyle w:val="hanging"/>
        <w:ind w:left="360" w:hanging="360"/>
        <w:jc w:val="left"/>
        <w:rPr>
          <w:rFonts w:asciiTheme="minorHAnsi" w:hAnsiTheme="minorHAnsi"/>
          <w:szCs w:val="22"/>
        </w:rPr>
      </w:pPr>
      <w:r>
        <w:rPr>
          <w:rFonts w:asciiTheme="minorHAnsi" w:hAnsiTheme="minorHAnsi"/>
          <w:szCs w:val="22"/>
        </w:rPr>
        <w:t>1</w:t>
      </w:r>
      <w:r w:rsidR="00246005">
        <w:rPr>
          <w:rFonts w:asciiTheme="minorHAnsi" w:hAnsiTheme="minorHAnsi"/>
          <w:szCs w:val="22"/>
        </w:rPr>
        <w:t>1</w:t>
      </w:r>
      <w:r w:rsidR="004B7019">
        <w:rPr>
          <w:rFonts w:asciiTheme="minorHAnsi" w:hAnsiTheme="minorHAnsi"/>
          <w:szCs w:val="22"/>
        </w:rPr>
        <w:t>.</w:t>
      </w:r>
      <w:r w:rsidR="004B7019">
        <w:rPr>
          <w:rFonts w:asciiTheme="minorHAnsi" w:hAnsiTheme="minorHAnsi"/>
          <w:szCs w:val="22"/>
        </w:rPr>
        <w:tab/>
      </w:r>
      <w:r w:rsidR="004B7019" w:rsidRPr="008C0788">
        <w:rPr>
          <w:rFonts w:asciiTheme="minorHAnsi" w:hAnsiTheme="minorHAnsi"/>
          <w:szCs w:val="22"/>
        </w:rPr>
        <w:t>Provide glazing systems capable of withstanding thermal movement and wind and impact loads (where applicable) as required by the Minnesota State Building Code, without failure, including loss or glass breakage attributable to defective manufacturing, fabrication, and installation; failure of sealant or gaskets to remain airtight and watertight; deterioration of glazing materials; or other defects in manufacturing or construction.</w:t>
      </w:r>
    </w:p>
    <w:p w14:paraId="55694419" w14:textId="0B85E432" w:rsidR="004B7019" w:rsidRDefault="00BE2D55" w:rsidP="0084300D">
      <w:pPr>
        <w:pStyle w:val="hanging"/>
        <w:ind w:left="360" w:hanging="360"/>
        <w:jc w:val="left"/>
        <w:rPr>
          <w:rFonts w:asciiTheme="minorHAnsi" w:hAnsiTheme="minorHAnsi"/>
          <w:szCs w:val="22"/>
        </w:rPr>
      </w:pPr>
      <w:r>
        <w:rPr>
          <w:rFonts w:asciiTheme="minorHAnsi" w:hAnsiTheme="minorHAnsi"/>
          <w:szCs w:val="22"/>
        </w:rPr>
        <w:t>1</w:t>
      </w:r>
      <w:r w:rsidR="00246005">
        <w:rPr>
          <w:rFonts w:asciiTheme="minorHAnsi" w:hAnsiTheme="minorHAnsi"/>
          <w:szCs w:val="22"/>
        </w:rPr>
        <w:t>2</w:t>
      </w:r>
      <w:r w:rsidR="004B7019">
        <w:rPr>
          <w:rFonts w:asciiTheme="minorHAnsi" w:hAnsiTheme="minorHAnsi"/>
          <w:szCs w:val="22"/>
        </w:rPr>
        <w:t>.</w:t>
      </w:r>
      <w:r w:rsidR="004B7019">
        <w:rPr>
          <w:rFonts w:asciiTheme="minorHAnsi" w:hAnsiTheme="minorHAnsi"/>
          <w:szCs w:val="22"/>
        </w:rPr>
        <w:tab/>
      </w:r>
      <w:r w:rsidR="004B7019" w:rsidRPr="008C0788">
        <w:rPr>
          <w:rFonts w:asciiTheme="minorHAnsi" w:hAnsiTheme="minorHAnsi"/>
          <w:szCs w:val="22"/>
        </w:rPr>
        <w:t>Provide glass thicknesses complying with ASTM E1300.</w:t>
      </w:r>
    </w:p>
    <w:p w14:paraId="4266626D" w14:textId="006FB07C" w:rsidR="004B7019" w:rsidRDefault="00BE2D55" w:rsidP="0084300D">
      <w:pPr>
        <w:pStyle w:val="hanging"/>
        <w:ind w:left="360" w:hanging="360"/>
        <w:jc w:val="left"/>
        <w:rPr>
          <w:rFonts w:asciiTheme="minorHAnsi" w:hAnsiTheme="minorHAnsi"/>
          <w:szCs w:val="22"/>
        </w:rPr>
      </w:pPr>
      <w:r>
        <w:rPr>
          <w:rFonts w:asciiTheme="minorHAnsi" w:hAnsiTheme="minorHAnsi"/>
          <w:szCs w:val="22"/>
        </w:rPr>
        <w:t>1</w:t>
      </w:r>
      <w:r w:rsidR="00246005">
        <w:rPr>
          <w:rFonts w:asciiTheme="minorHAnsi" w:hAnsiTheme="minorHAnsi"/>
          <w:szCs w:val="22"/>
        </w:rPr>
        <w:t>3</w:t>
      </w:r>
      <w:r w:rsidR="004B7019">
        <w:rPr>
          <w:rFonts w:asciiTheme="minorHAnsi" w:hAnsiTheme="minorHAnsi"/>
          <w:szCs w:val="22"/>
        </w:rPr>
        <w:t>.</w:t>
      </w:r>
      <w:r w:rsidR="004B7019">
        <w:rPr>
          <w:rFonts w:asciiTheme="minorHAnsi" w:hAnsiTheme="minorHAnsi"/>
          <w:szCs w:val="22"/>
        </w:rPr>
        <w:tab/>
      </w:r>
      <w:r w:rsidR="004B7019" w:rsidRPr="008C0788">
        <w:rPr>
          <w:rFonts w:asciiTheme="minorHAnsi" w:hAnsiTheme="minorHAnsi"/>
          <w:szCs w:val="22"/>
        </w:rPr>
        <w:t>Design for wind loads as provided by the Structural Engineer of Record and meet the Minnesota Building Code, whichever is more stringent.</w:t>
      </w:r>
    </w:p>
    <w:p w14:paraId="6CDAC64A" w14:textId="7579B09D" w:rsidR="004B7019" w:rsidRDefault="00BE2D55" w:rsidP="0084300D">
      <w:pPr>
        <w:pStyle w:val="hanging"/>
        <w:ind w:left="360" w:hanging="360"/>
        <w:jc w:val="left"/>
        <w:rPr>
          <w:rFonts w:asciiTheme="minorHAnsi" w:hAnsiTheme="minorHAnsi"/>
          <w:szCs w:val="22"/>
        </w:rPr>
      </w:pPr>
      <w:r>
        <w:rPr>
          <w:rFonts w:asciiTheme="minorHAnsi" w:hAnsiTheme="minorHAnsi"/>
          <w:szCs w:val="22"/>
        </w:rPr>
        <w:t>1</w:t>
      </w:r>
      <w:r w:rsidR="00246005">
        <w:rPr>
          <w:rFonts w:asciiTheme="minorHAnsi" w:hAnsiTheme="minorHAnsi"/>
          <w:szCs w:val="22"/>
        </w:rPr>
        <w:t>4</w:t>
      </w:r>
      <w:r w:rsidR="004B7019">
        <w:rPr>
          <w:rFonts w:asciiTheme="minorHAnsi" w:hAnsiTheme="minorHAnsi"/>
          <w:szCs w:val="22"/>
        </w:rPr>
        <w:t>.</w:t>
      </w:r>
      <w:r w:rsidR="004B7019">
        <w:rPr>
          <w:rFonts w:asciiTheme="minorHAnsi" w:hAnsiTheme="minorHAnsi"/>
          <w:szCs w:val="22"/>
        </w:rPr>
        <w:tab/>
      </w:r>
      <w:r w:rsidR="004B7019" w:rsidRPr="008C0788">
        <w:rPr>
          <w:rFonts w:asciiTheme="minorHAnsi" w:hAnsiTheme="minorHAnsi"/>
          <w:szCs w:val="22"/>
        </w:rPr>
        <w:t>Design for wind loads as provided by the Structural Engineer of Record and meeting the Minnesota Building Code, whichever is more stringent.</w:t>
      </w:r>
    </w:p>
    <w:p w14:paraId="1FF5E4CB" w14:textId="58796CD2" w:rsidR="004B7019" w:rsidRDefault="00BE2D55" w:rsidP="0084300D">
      <w:pPr>
        <w:pStyle w:val="hanging"/>
        <w:ind w:left="360" w:hanging="360"/>
        <w:jc w:val="left"/>
        <w:rPr>
          <w:rFonts w:asciiTheme="minorHAnsi" w:hAnsiTheme="minorHAnsi"/>
          <w:szCs w:val="22"/>
        </w:rPr>
      </w:pPr>
      <w:r>
        <w:rPr>
          <w:rFonts w:asciiTheme="minorHAnsi" w:hAnsiTheme="minorHAnsi"/>
          <w:szCs w:val="22"/>
        </w:rPr>
        <w:t>1</w:t>
      </w:r>
      <w:r w:rsidR="00246005">
        <w:rPr>
          <w:rFonts w:asciiTheme="minorHAnsi" w:hAnsiTheme="minorHAnsi"/>
          <w:szCs w:val="22"/>
        </w:rPr>
        <w:t>5</w:t>
      </w:r>
      <w:r w:rsidR="004B7019">
        <w:rPr>
          <w:rFonts w:asciiTheme="minorHAnsi" w:hAnsiTheme="minorHAnsi"/>
          <w:szCs w:val="22"/>
        </w:rPr>
        <w:t>.</w:t>
      </w:r>
      <w:r w:rsidR="004B7019">
        <w:rPr>
          <w:rFonts w:asciiTheme="minorHAnsi" w:hAnsiTheme="minorHAnsi"/>
          <w:szCs w:val="22"/>
        </w:rPr>
        <w:tab/>
      </w:r>
      <w:r w:rsidR="004B7019" w:rsidRPr="008C0788">
        <w:rPr>
          <w:rFonts w:asciiTheme="minorHAnsi" w:hAnsiTheme="minorHAnsi"/>
          <w:szCs w:val="22"/>
        </w:rPr>
        <w:t xml:space="preserve">Laminated glass shall meet ASTM C1172 and comply with the testing requirements in 16 CFR 1201, Category II. </w:t>
      </w:r>
      <w:r w:rsidR="004B7019">
        <w:rPr>
          <w:rFonts w:asciiTheme="minorHAnsi" w:hAnsiTheme="minorHAnsi"/>
          <w:szCs w:val="22"/>
        </w:rPr>
        <w:t xml:space="preserve"> </w:t>
      </w:r>
      <w:r w:rsidR="004B7019" w:rsidRPr="008C0788">
        <w:rPr>
          <w:rFonts w:asciiTheme="minorHAnsi" w:hAnsiTheme="minorHAnsi"/>
          <w:szCs w:val="22"/>
        </w:rPr>
        <w:t>Materials shall have no tendency to bubble, discolor, loose physical and mechanical properties after fabrication and installation.</w:t>
      </w:r>
    </w:p>
    <w:p w14:paraId="37570668" w14:textId="4550A2CF" w:rsidR="004B7019" w:rsidRDefault="00BE2D55" w:rsidP="0084300D">
      <w:pPr>
        <w:pStyle w:val="hanging"/>
        <w:ind w:left="360" w:hanging="360"/>
        <w:jc w:val="left"/>
        <w:rPr>
          <w:rFonts w:asciiTheme="minorHAnsi" w:hAnsiTheme="minorHAnsi"/>
          <w:szCs w:val="22"/>
        </w:rPr>
      </w:pPr>
      <w:r>
        <w:rPr>
          <w:rFonts w:asciiTheme="minorHAnsi" w:hAnsiTheme="minorHAnsi"/>
          <w:szCs w:val="22"/>
        </w:rPr>
        <w:t>1</w:t>
      </w:r>
      <w:r w:rsidR="00246005">
        <w:rPr>
          <w:rFonts w:asciiTheme="minorHAnsi" w:hAnsiTheme="minorHAnsi"/>
          <w:szCs w:val="22"/>
        </w:rPr>
        <w:t>6</w:t>
      </w:r>
      <w:r w:rsidR="004B7019">
        <w:rPr>
          <w:rFonts w:asciiTheme="minorHAnsi" w:hAnsiTheme="minorHAnsi"/>
          <w:szCs w:val="22"/>
        </w:rPr>
        <w:t>.</w:t>
      </w:r>
      <w:r w:rsidR="004B7019">
        <w:rPr>
          <w:rFonts w:asciiTheme="minorHAnsi" w:hAnsiTheme="minorHAnsi"/>
          <w:szCs w:val="22"/>
        </w:rPr>
        <w:tab/>
      </w:r>
      <w:r w:rsidR="004B7019" w:rsidRPr="008C0788">
        <w:rPr>
          <w:rFonts w:asciiTheme="minorHAnsi" w:hAnsiTheme="minorHAnsi"/>
          <w:szCs w:val="22"/>
        </w:rPr>
        <w:t>Heat-treated float glass shall meet ASTM C1048, Type I (transparent glass, flat), Quality-q3 (glazing selec</w:t>
      </w:r>
      <w:r w:rsidR="004B7019">
        <w:rPr>
          <w:rFonts w:asciiTheme="minorHAnsi" w:hAnsiTheme="minorHAnsi"/>
          <w:szCs w:val="22"/>
        </w:rPr>
        <w:t>t).</w:t>
      </w:r>
    </w:p>
    <w:p w14:paraId="209D8246" w14:textId="4182B5F7" w:rsidR="004B7019" w:rsidRDefault="00BE2D55" w:rsidP="0084300D">
      <w:pPr>
        <w:pStyle w:val="hanging"/>
        <w:ind w:left="360" w:hanging="360"/>
        <w:jc w:val="left"/>
        <w:rPr>
          <w:rFonts w:asciiTheme="minorHAnsi" w:hAnsiTheme="minorHAnsi"/>
          <w:szCs w:val="22"/>
        </w:rPr>
      </w:pPr>
      <w:r>
        <w:rPr>
          <w:rFonts w:asciiTheme="minorHAnsi" w:hAnsiTheme="minorHAnsi"/>
          <w:szCs w:val="22"/>
        </w:rPr>
        <w:t>1</w:t>
      </w:r>
      <w:r w:rsidR="00246005">
        <w:rPr>
          <w:rFonts w:asciiTheme="minorHAnsi" w:hAnsiTheme="minorHAnsi"/>
          <w:szCs w:val="22"/>
        </w:rPr>
        <w:t>7</w:t>
      </w:r>
      <w:r w:rsidR="004B7019">
        <w:rPr>
          <w:rFonts w:asciiTheme="minorHAnsi" w:hAnsiTheme="minorHAnsi"/>
          <w:szCs w:val="22"/>
        </w:rPr>
        <w:t>.</w:t>
      </w:r>
      <w:r w:rsidR="004B7019">
        <w:rPr>
          <w:rFonts w:asciiTheme="minorHAnsi" w:hAnsiTheme="minorHAnsi"/>
          <w:szCs w:val="22"/>
        </w:rPr>
        <w:tab/>
      </w:r>
      <w:r w:rsidR="004B7019" w:rsidRPr="008C0788">
        <w:rPr>
          <w:rFonts w:asciiTheme="minorHAnsi" w:hAnsiTheme="minorHAnsi"/>
          <w:szCs w:val="22"/>
        </w:rPr>
        <w:t>All fire-protection-rated glazing shall be listed and labeled by a testing agency recognized by the IFC and Minnesota State Building Code for the design fire-protection ratings, based on testing in accordance with NFPA for door assemblies and NFPA 257 for window assemblies.</w:t>
      </w:r>
    </w:p>
    <w:p w14:paraId="559B7DA3" w14:textId="77777777" w:rsidR="004B7019" w:rsidRDefault="004B7019" w:rsidP="0084300D">
      <w:pPr>
        <w:pStyle w:val="hanging"/>
        <w:ind w:left="360" w:hanging="360"/>
        <w:jc w:val="left"/>
        <w:rPr>
          <w:rFonts w:asciiTheme="minorHAnsi" w:hAnsiTheme="minorHAnsi"/>
          <w:szCs w:val="22"/>
        </w:rPr>
        <w:sectPr w:rsidR="004B7019" w:rsidSect="00671943">
          <w:pgSz w:w="12240" w:h="15840" w:code="1"/>
          <w:pgMar w:top="1080" w:right="720" w:bottom="720" w:left="1440" w:header="720" w:footer="432" w:gutter="0"/>
          <w:cols w:space="720"/>
          <w:docGrid w:linePitch="360"/>
        </w:sectPr>
      </w:pPr>
    </w:p>
    <w:p w14:paraId="492FB79F" w14:textId="77777777" w:rsidR="004B7019" w:rsidRPr="00463105" w:rsidRDefault="004B7019" w:rsidP="0084300D">
      <w:pPr>
        <w:pStyle w:val="hanging"/>
        <w:ind w:left="360" w:hanging="360"/>
        <w:jc w:val="left"/>
        <w:rPr>
          <w:rFonts w:asciiTheme="minorHAnsi" w:hAnsiTheme="minorHAnsi"/>
          <w:b/>
          <w:color w:val="002060"/>
          <w:sz w:val="28"/>
          <w:szCs w:val="28"/>
        </w:rPr>
      </w:pPr>
      <w:bookmarkStart w:id="54" w:name="_Toc449096654"/>
      <w:r w:rsidRPr="00463105">
        <w:rPr>
          <w:rFonts w:asciiTheme="minorHAnsi" w:hAnsiTheme="minorHAnsi"/>
          <w:b/>
          <w:color w:val="002060"/>
          <w:sz w:val="28"/>
          <w:szCs w:val="28"/>
        </w:rPr>
        <w:lastRenderedPageBreak/>
        <w:t>Division 09 – Finishes</w:t>
      </w:r>
      <w:bookmarkEnd w:id="54"/>
    </w:p>
    <w:p w14:paraId="46A42DB2" w14:textId="77777777" w:rsidR="004B7019" w:rsidRPr="00EA6096" w:rsidRDefault="004B7019" w:rsidP="004B7019">
      <w:pPr>
        <w:pStyle w:val="hanging"/>
        <w:ind w:left="360" w:hanging="360"/>
        <w:jc w:val="left"/>
        <w:rPr>
          <w:rFonts w:asciiTheme="minorHAnsi" w:hAnsiTheme="minorHAnsi"/>
          <w:b/>
          <w:sz w:val="24"/>
        </w:rPr>
      </w:pPr>
      <w:r w:rsidRPr="00EA6096">
        <w:rPr>
          <w:rFonts w:asciiTheme="minorHAnsi" w:hAnsiTheme="minorHAnsi"/>
          <w:b/>
          <w:sz w:val="24"/>
        </w:rPr>
        <w:t>1.</w:t>
      </w:r>
      <w:r w:rsidRPr="00EA6096">
        <w:rPr>
          <w:rFonts w:asciiTheme="minorHAnsi" w:hAnsiTheme="minorHAnsi"/>
          <w:b/>
          <w:sz w:val="24"/>
        </w:rPr>
        <w:tab/>
      </w:r>
      <w:r w:rsidR="00D76745" w:rsidRPr="00EA6096">
        <w:rPr>
          <w:rFonts w:asciiTheme="minorHAnsi" w:hAnsiTheme="minorHAnsi"/>
          <w:b/>
          <w:sz w:val="24"/>
        </w:rPr>
        <w:t>GENERAL</w:t>
      </w:r>
    </w:p>
    <w:p w14:paraId="2379E4D3" w14:textId="4E8BAB9B" w:rsidR="00F73BC8" w:rsidRPr="008C0788" w:rsidRDefault="00F73BC8" w:rsidP="00F73BC8">
      <w:pPr>
        <w:ind w:left="360"/>
        <w:rPr>
          <w:rFonts w:asciiTheme="minorHAnsi" w:hAnsiTheme="minorHAnsi"/>
          <w:szCs w:val="22"/>
        </w:rPr>
      </w:pPr>
      <w:r>
        <w:rPr>
          <w:rFonts w:asciiTheme="minorHAnsi" w:hAnsiTheme="minorHAnsi"/>
          <w:szCs w:val="22"/>
        </w:rPr>
        <w:t>1.1</w:t>
      </w:r>
      <w:r>
        <w:rPr>
          <w:rFonts w:asciiTheme="minorHAnsi" w:hAnsiTheme="minorHAnsi"/>
          <w:szCs w:val="22"/>
        </w:rPr>
        <w:tab/>
      </w:r>
      <w:r w:rsidRPr="00395CCD">
        <w:rPr>
          <w:rFonts w:asciiTheme="minorHAnsi" w:hAnsiTheme="minorHAnsi" w:cs="Arial"/>
          <w:szCs w:val="22"/>
        </w:rPr>
        <w:t>For each type of finish, specify minimum and maximum requirements of substrate and ambient conditions for installation including, but not limited to, temperature and moisture requirements.</w:t>
      </w:r>
    </w:p>
    <w:p w14:paraId="164C405B" w14:textId="77777777" w:rsidR="00F73BC8" w:rsidRPr="008C0788" w:rsidRDefault="00F73BC8" w:rsidP="00F73BC8">
      <w:pPr>
        <w:ind w:left="450" w:hanging="450"/>
        <w:rPr>
          <w:rFonts w:asciiTheme="minorHAnsi" w:hAnsiTheme="minorHAnsi"/>
          <w:szCs w:val="22"/>
        </w:rPr>
      </w:pPr>
      <w:r>
        <w:rPr>
          <w:rFonts w:asciiTheme="minorHAnsi" w:hAnsiTheme="minorHAnsi" w:cs="Arial"/>
          <w:szCs w:val="22"/>
        </w:rPr>
        <w:t>1.2</w:t>
      </w:r>
      <w:r>
        <w:rPr>
          <w:rFonts w:asciiTheme="minorHAnsi" w:hAnsiTheme="minorHAnsi" w:cs="Arial"/>
          <w:szCs w:val="22"/>
        </w:rPr>
        <w:tab/>
      </w:r>
      <w:r w:rsidRPr="00395CCD">
        <w:rPr>
          <w:rFonts w:asciiTheme="minorHAnsi" w:hAnsiTheme="minorHAnsi" w:cs="Arial"/>
          <w:szCs w:val="22"/>
        </w:rPr>
        <w:t>Specify ventilation and isolation requirements to avoid complaints regarding noxious fumes and out gassing from volatile organic compounds.</w:t>
      </w:r>
    </w:p>
    <w:p w14:paraId="064DA466" w14:textId="0366D215" w:rsidR="00F73BC8" w:rsidRDefault="00F73BC8" w:rsidP="00F73BC8">
      <w:pPr>
        <w:ind w:left="360"/>
        <w:rPr>
          <w:rFonts w:asciiTheme="minorHAnsi" w:hAnsiTheme="minorHAnsi"/>
          <w:szCs w:val="22"/>
        </w:rPr>
      </w:pPr>
      <w:r>
        <w:rPr>
          <w:rFonts w:asciiTheme="minorHAnsi" w:hAnsiTheme="minorHAnsi" w:cs="Arial"/>
          <w:szCs w:val="22"/>
        </w:rPr>
        <w:t>1.3</w:t>
      </w:r>
      <w:r>
        <w:rPr>
          <w:rFonts w:asciiTheme="minorHAnsi" w:hAnsiTheme="minorHAnsi" w:cs="Arial"/>
          <w:szCs w:val="22"/>
        </w:rPr>
        <w:tab/>
      </w:r>
      <w:r w:rsidRPr="00395CCD">
        <w:rPr>
          <w:rFonts w:asciiTheme="minorHAnsi" w:hAnsiTheme="minorHAnsi" w:cs="Arial"/>
          <w:szCs w:val="22"/>
        </w:rPr>
        <w:t>Specify “attic/stock” extra quantities of all finish products including, but not limited to: ceiling tile, wall and floor tile, carpet, vinyl composition tile, sheet tile, wall base, paints</w:t>
      </w:r>
      <w:r w:rsidR="00FA2DEE">
        <w:rPr>
          <w:rFonts w:asciiTheme="minorHAnsi" w:hAnsiTheme="minorHAnsi" w:cs="Arial"/>
          <w:szCs w:val="22"/>
        </w:rPr>
        <w:t>,</w:t>
      </w:r>
      <w:r w:rsidRPr="00395CCD">
        <w:rPr>
          <w:rFonts w:asciiTheme="minorHAnsi" w:hAnsiTheme="minorHAnsi" w:cs="Arial"/>
          <w:szCs w:val="22"/>
        </w:rPr>
        <w:t xml:space="preserve"> and wall coverings.</w:t>
      </w:r>
    </w:p>
    <w:p w14:paraId="6BA89F84" w14:textId="77777777" w:rsidR="00F73BC8" w:rsidRPr="008C0788" w:rsidRDefault="00F73BC8" w:rsidP="00F73BC8">
      <w:pPr>
        <w:ind w:left="360"/>
        <w:rPr>
          <w:rFonts w:asciiTheme="minorHAnsi" w:hAnsiTheme="minorHAnsi"/>
          <w:szCs w:val="22"/>
        </w:rPr>
      </w:pPr>
      <w:r>
        <w:rPr>
          <w:rFonts w:asciiTheme="minorHAnsi" w:hAnsiTheme="minorHAnsi"/>
          <w:szCs w:val="22"/>
        </w:rPr>
        <w:t>1.4</w:t>
      </w:r>
      <w:r>
        <w:rPr>
          <w:rFonts w:asciiTheme="minorHAnsi" w:hAnsiTheme="minorHAnsi"/>
          <w:szCs w:val="22"/>
        </w:rPr>
        <w:tab/>
      </w:r>
      <w:r w:rsidRPr="008C0788">
        <w:rPr>
          <w:rFonts w:asciiTheme="minorHAnsi" w:hAnsiTheme="minorHAnsi"/>
          <w:szCs w:val="22"/>
        </w:rPr>
        <w:t>Metal studs shall be used for interior non-load bearing partition walls only.</w:t>
      </w:r>
    </w:p>
    <w:p w14:paraId="3EFC6937" w14:textId="77777777" w:rsidR="00F73BC8" w:rsidRPr="008C0788" w:rsidRDefault="00F73BC8" w:rsidP="00F73BC8">
      <w:pPr>
        <w:tabs>
          <w:tab w:val="left" w:pos="1440"/>
        </w:tabs>
        <w:ind w:left="360"/>
        <w:rPr>
          <w:rFonts w:asciiTheme="minorHAnsi" w:hAnsiTheme="minorHAnsi"/>
          <w:szCs w:val="22"/>
        </w:rPr>
      </w:pPr>
      <w:r>
        <w:rPr>
          <w:rFonts w:asciiTheme="minorHAnsi" w:hAnsiTheme="minorHAnsi"/>
          <w:szCs w:val="22"/>
        </w:rPr>
        <w:t>1.5</w:t>
      </w:r>
      <w:r>
        <w:rPr>
          <w:rFonts w:asciiTheme="minorHAnsi" w:hAnsiTheme="minorHAnsi"/>
          <w:szCs w:val="22"/>
        </w:rPr>
        <w:tab/>
      </w:r>
      <w:r w:rsidRPr="008C0788">
        <w:rPr>
          <w:rFonts w:asciiTheme="minorHAnsi" w:hAnsiTheme="minorHAnsi"/>
          <w:szCs w:val="22"/>
        </w:rPr>
        <w:t>Metal studs shall be minimum 25-gage thick rolled steel, galvanized, channel shaped, punched for utility access.</w:t>
      </w:r>
    </w:p>
    <w:p w14:paraId="745D29EF" w14:textId="3AFDE7BC" w:rsidR="00F73BC8" w:rsidRPr="008C0788" w:rsidRDefault="00F73BC8" w:rsidP="00F73BC8">
      <w:pPr>
        <w:ind w:left="360"/>
        <w:rPr>
          <w:rFonts w:asciiTheme="minorHAnsi" w:hAnsiTheme="minorHAnsi"/>
          <w:szCs w:val="22"/>
        </w:rPr>
      </w:pPr>
      <w:r>
        <w:rPr>
          <w:rFonts w:asciiTheme="minorHAnsi" w:hAnsiTheme="minorHAnsi"/>
          <w:szCs w:val="22"/>
        </w:rPr>
        <w:t>1.6</w:t>
      </w:r>
      <w:r>
        <w:rPr>
          <w:rFonts w:asciiTheme="minorHAnsi" w:hAnsiTheme="minorHAnsi"/>
          <w:szCs w:val="22"/>
        </w:rPr>
        <w:tab/>
      </w:r>
      <w:r w:rsidRPr="008C0788">
        <w:rPr>
          <w:rFonts w:asciiTheme="minorHAnsi" w:hAnsiTheme="minorHAnsi"/>
          <w:szCs w:val="22"/>
        </w:rPr>
        <w:t>Metal studs at framed doors and windows in partition walls shall be minimum 20-gage. At each door opening of 3’-0” or wide</w:t>
      </w:r>
      <w:r w:rsidR="00FA2DEE">
        <w:rPr>
          <w:rFonts w:asciiTheme="minorHAnsi" w:hAnsiTheme="minorHAnsi"/>
          <w:szCs w:val="22"/>
        </w:rPr>
        <w:t>r</w:t>
      </w:r>
      <w:r w:rsidRPr="008C0788">
        <w:rPr>
          <w:rFonts w:asciiTheme="minorHAnsi" w:hAnsiTheme="minorHAnsi"/>
          <w:szCs w:val="22"/>
        </w:rPr>
        <w:t>, provide double studs back</w:t>
      </w:r>
      <w:r w:rsidR="00FA2DEE">
        <w:rPr>
          <w:rFonts w:asciiTheme="minorHAnsi" w:hAnsiTheme="minorHAnsi"/>
          <w:szCs w:val="22"/>
        </w:rPr>
        <w:t>-</w:t>
      </w:r>
      <w:r w:rsidRPr="008C0788">
        <w:rPr>
          <w:rFonts w:asciiTheme="minorHAnsi" w:hAnsiTheme="minorHAnsi"/>
          <w:szCs w:val="22"/>
        </w:rPr>
        <w:t>to</w:t>
      </w:r>
      <w:r w:rsidR="00FA2DEE">
        <w:rPr>
          <w:rFonts w:asciiTheme="minorHAnsi" w:hAnsiTheme="minorHAnsi"/>
          <w:szCs w:val="22"/>
        </w:rPr>
        <w:t>-</w:t>
      </w:r>
      <w:r w:rsidRPr="008C0788">
        <w:rPr>
          <w:rFonts w:asciiTheme="minorHAnsi" w:hAnsiTheme="minorHAnsi"/>
          <w:szCs w:val="22"/>
        </w:rPr>
        <w:t>back.</w:t>
      </w:r>
    </w:p>
    <w:p w14:paraId="351EB68D" w14:textId="5606ACF1" w:rsidR="00F73BC8" w:rsidRPr="008C0788" w:rsidRDefault="00F73BC8" w:rsidP="00F73BC8">
      <w:pPr>
        <w:ind w:left="360"/>
        <w:rPr>
          <w:rFonts w:asciiTheme="minorHAnsi" w:hAnsiTheme="minorHAnsi"/>
          <w:szCs w:val="22"/>
        </w:rPr>
      </w:pPr>
      <w:r>
        <w:rPr>
          <w:rFonts w:asciiTheme="minorHAnsi" w:hAnsiTheme="minorHAnsi"/>
          <w:szCs w:val="22"/>
        </w:rPr>
        <w:t>1.7</w:t>
      </w:r>
      <w:r>
        <w:rPr>
          <w:rFonts w:asciiTheme="minorHAnsi" w:hAnsiTheme="minorHAnsi"/>
          <w:szCs w:val="22"/>
        </w:rPr>
        <w:tab/>
      </w:r>
      <w:r w:rsidRPr="008C0788">
        <w:rPr>
          <w:rFonts w:asciiTheme="minorHAnsi" w:hAnsiTheme="minorHAnsi"/>
          <w:szCs w:val="22"/>
        </w:rPr>
        <w:t xml:space="preserve">Runners shall be of </w:t>
      </w:r>
      <w:r w:rsidR="006824CD">
        <w:rPr>
          <w:rFonts w:asciiTheme="minorHAnsi" w:hAnsiTheme="minorHAnsi"/>
          <w:szCs w:val="22"/>
        </w:rPr>
        <w:t xml:space="preserve">the </w:t>
      </w:r>
      <w:r w:rsidRPr="008C0788">
        <w:rPr>
          <w:rFonts w:asciiTheme="minorHAnsi" w:hAnsiTheme="minorHAnsi"/>
          <w:szCs w:val="22"/>
        </w:rPr>
        <w:t>same material and finish as studs.</w:t>
      </w:r>
    </w:p>
    <w:p w14:paraId="764E1B75" w14:textId="77777777" w:rsidR="00F73BC8" w:rsidRPr="008C0788" w:rsidRDefault="00F73BC8" w:rsidP="00F73BC8">
      <w:pPr>
        <w:ind w:left="360"/>
        <w:rPr>
          <w:rFonts w:asciiTheme="minorHAnsi" w:hAnsiTheme="minorHAnsi"/>
          <w:szCs w:val="22"/>
        </w:rPr>
      </w:pPr>
      <w:r>
        <w:rPr>
          <w:rFonts w:asciiTheme="minorHAnsi" w:hAnsiTheme="minorHAnsi"/>
          <w:szCs w:val="22"/>
        </w:rPr>
        <w:t>1.8</w:t>
      </w:r>
      <w:r>
        <w:rPr>
          <w:rFonts w:asciiTheme="minorHAnsi" w:hAnsiTheme="minorHAnsi"/>
          <w:szCs w:val="22"/>
        </w:rPr>
        <w:tab/>
      </w:r>
      <w:r w:rsidRPr="008C0788">
        <w:rPr>
          <w:rFonts w:asciiTheme="minorHAnsi" w:hAnsiTheme="minorHAnsi"/>
          <w:szCs w:val="22"/>
        </w:rPr>
        <w:t>Stud framing shall be braced for rigid framing</w:t>
      </w:r>
      <w:r>
        <w:rPr>
          <w:rFonts w:asciiTheme="minorHAnsi" w:hAnsiTheme="minorHAnsi"/>
          <w:szCs w:val="22"/>
        </w:rPr>
        <w:t>.</w:t>
      </w:r>
    </w:p>
    <w:p w14:paraId="2D804859" w14:textId="77777777" w:rsidR="00F73BC8" w:rsidRPr="008C0788" w:rsidRDefault="00F73BC8" w:rsidP="00F73BC8">
      <w:pPr>
        <w:ind w:left="360"/>
        <w:rPr>
          <w:rFonts w:asciiTheme="minorHAnsi" w:hAnsiTheme="minorHAnsi"/>
          <w:szCs w:val="22"/>
        </w:rPr>
      </w:pPr>
      <w:r>
        <w:rPr>
          <w:rFonts w:asciiTheme="minorHAnsi" w:hAnsiTheme="minorHAnsi"/>
          <w:szCs w:val="22"/>
        </w:rPr>
        <w:t>1.9</w:t>
      </w:r>
      <w:r>
        <w:rPr>
          <w:rFonts w:asciiTheme="minorHAnsi" w:hAnsiTheme="minorHAnsi"/>
          <w:szCs w:val="22"/>
        </w:rPr>
        <w:tab/>
      </w:r>
      <w:r w:rsidRPr="008C0788">
        <w:rPr>
          <w:rFonts w:asciiTheme="minorHAnsi" w:hAnsiTheme="minorHAnsi"/>
          <w:szCs w:val="22"/>
        </w:rPr>
        <w:t>Double studs shall be used at each gypsum board control joint.</w:t>
      </w:r>
    </w:p>
    <w:p w14:paraId="2D644717" w14:textId="77777777" w:rsidR="00F73BC8" w:rsidRPr="008C0788" w:rsidRDefault="00F73BC8" w:rsidP="00F73BC8">
      <w:pPr>
        <w:ind w:left="540" w:hanging="540"/>
        <w:rPr>
          <w:rFonts w:asciiTheme="minorHAnsi" w:hAnsiTheme="minorHAnsi"/>
          <w:szCs w:val="22"/>
        </w:rPr>
      </w:pPr>
      <w:r>
        <w:rPr>
          <w:rFonts w:asciiTheme="minorHAnsi" w:hAnsiTheme="minorHAnsi"/>
          <w:szCs w:val="22"/>
        </w:rPr>
        <w:t>1.10</w:t>
      </w:r>
      <w:r>
        <w:rPr>
          <w:rFonts w:asciiTheme="minorHAnsi" w:hAnsiTheme="minorHAnsi"/>
          <w:szCs w:val="22"/>
        </w:rPr>
        <w:tab/>
      </w:r>
      <w:r w:rsidRPr="008C0788">
        <w:rPr>
          <w:rFonts w:asciiTheme="minorHAnsi" w:hAnsiTheme="minorHAnsi"/>
          <w:szCs w:val="22"/>
        </w:rPr>
        <w:t>Stud splicing is not allowed.</w:t>
      </w:r>
    </w:p>
    <w:p w14:paraId="7B07FF24" w14:textId="57D23992" w:rsidR="00F73BC8" w:rsidRPr="008C0788" w:rsidRDefault="00F73BC8" w:rsidP="008546E7">
      <w:pPr>
        <w:ind w:left="540" w:hanging="540"/>
        <w:jc w:val="left"/>
        <w:rPr>
          <w:rFonts w:asciiTheme="minorHAnsi" w:hAnsiTheme="minorHAnsi"/>
          <w:szCs w:val="22"/>
        </w:rPr>
      </w:pPr>
      <w:r>
        <w:rPr>
          <w:rFonts w:asciiTheme="minorHAnsi" w:hAnsiTheme="minorHAnsi"/>
          <w:szCs w:val="22"/>
        </w:rPr>
        <w:t>1..11</w:t>
      </w:r>
      <w:r>
        <w:rPr>
          <w:rFonts w:asciiTheme="minorHAnsi" w:hAnsiTheme="minorHAnsi"/>
          <w:szCs w:val="22"/>
        </w:rPr>
        <w:tab/>
      </w:r>
      <w:r w:rsidRPr="008C0788">
        <w:rPr>
          <w:rFonts w:asciiTheme="minorHAnsi" w:hAnsiTheme="minorHAnsi"/>
          <w:szCs w:val="22"/>
        </w:rPr>
        <w:t>One bead of acoustical sealant shall be placed between runner and substrate to achieve acoustic seal.</w:t>
      </w:r>
    </w:p>
    <w:p w14:paraId="7CD3F459" w14:textId="36F77C8B" w:rsidR="00F73BC8" w:rsidRDefault="00F73BC8" w:rsidP="008546E7">
      <w:pPr>
        <w:ind w:left="540" w:hanging="540"/>
        <w:jc w:val="left"/>
        <w:rPr>
          <w:rFonts w:asciiTheme="minorHAnsi" w:hAnsiTheme="minorHAnsi"/>
          <w:szCs w:val="22"/>
        </w:rPr>
      </w:pPr>
      <w:r>
        <w:rPr>
          <w:rFonts w:asciiTheme="minorHAnsi" w:hAnsiTheme="minorHAnsi"/>
          <w:szCs w:val="22"/>
        </w:rPr>
        <w:t>1.12</w:t>
      </w:r>
      <w:r>
        <w:rPr>
          <w:rFonts w:asciiTheme="minorHAnsi" w:hAnsiTheme="minorHAnsi"/>
          <w:szCs w:val="22"/>
        </w:rPr>
        <w:tab/>
      </w:r>
      <w:r w:rsidRPr="008C0788">
        <w:rPr>
          <w:rFonts w:asciiTheme="minorHAnsi" w:hAnsiTheme="minorHAnsi"/>
          <w:szCs w:val="22"/>
        </w:rPr>
        <w:t>Additional blocking, brackets, steel channel supports, etc. shall be used for securing and support</w:t>
      </w:r>
      <w:r w:rsidR="001662CD">
        <w:rPr>
          <w:rFonts w:asciiTheme="minorHAnsi" w:hAnsiTheme="minorHAnsi"/>
          <w:szCs w:val="22"/>
        </w:rPr>
        <w:t>ing</w:t>
      </w:r>
      <w:r w:rsidRPr="008C0788">
        <w:rPr>
          <w:rFonts w:asciiTheme="minorHAnsi" w:hAnsiTheme="minorHAnsi"/>
          <w:szCs w:val="22"/>
        </w:rPr>
        <w:t xml:space="preserve"> </w:t>
      </w:r>
      <w:r w:rsidR="00184388">
        <w:rPr>
          <w:rFonts w:asciiTheme="minorHAnsi" w:hAnsiTheme="minorHAnsi"/>
          <w:szCs w:val="22"/>
        </w:rPr>
        <w:t xml:space="preserve">the </w:t>
      </w:r>
      <w:r w:rsidRPr="008C0788">
        <w:rPr>
          <w:rFonts w:asciiTheme="minorHAnsi" w:hAnsiTheme="minorHAnsi"/>
          <w:szCs w:val="22"/>
        </w:rPr>
        <w:t>wall mounted fixtures, such as plumbing fixtures, toilet partitions, wall cabinets, miscellaneous hardware, etc.</w:t>
      </w:r>
    </w:p>
    <w:p w14:paraId="16B8D5EF" w14:textId="57C73545" w:rsidR="00E82046" w:rsidRPr="008C0788" w:rsidRDefault="00E82046" w:rsidP="00EA6096">
      <w:pPr>
        <w:ind w:left="720" w:hanging="720"/>
        <w:jc w:val="left"/>
        <w:rPr>
          <w:rFonts w:asciiTheme="minorHAnsi" w:hAnsiTheme="minorHAnsi"/>
          <w:szCs w:val="22"/>
        </w:rPr>
      </w:pPr>
      <w:r>
        <w:rPr>
          <w:rFonts w:asciiTheme="minorHAnsi" w:hAnsiTheme="minorHAnsi"/>
          <w:szCs w:val="22"/>
        </w:rPr>
        <w:t>1.12.1</w:t>
      </w:r>
      <w:r>
        <w:rPr>
          <w:rFonts w:asciiTheme="minorHAnsi" w:hAnsiTheme="minorHAnsi"/>
          <w:szCs w:val="22"/>
        </w:rPr>
        <w:tab/>
      </w:r>
      <w:r>
        <w:t xml:space="preserve">Provide </w:t>
      </w:r>
      <w:r w:rsidRPr="001C5D7B">
        <w:t xml:space="preserve">in the final design documents, </w:t>
      </w:r>
      <w:r w:rsidR="0027518A" w:rsidRPr="008C0788">
        <w:rPr>
          <w:rFonts w:asciiTheme="minorHAnsi" w:hAnsiTheme="minorHAnsi"/>
          <w:szCs w:val="22"/>
        </w:rPr>
        <w:t>blocking</w:t>
      </w:r>
      <w:r w:rsidR="0027518A">
        <w:rPr>
          <w:rFonts w:asciiTheme="minorHAnsi" w:hAnsiTheme="minorHAnsi"/>
          <w:szCs w:val="22"/>
        </w:rPr>
        <w:t xml:space="preserve"> or structural </w:t>
      </w:r>
      <w:r w:rsidR="00D8584C">
        <w:rPr>
          <w:rFonts w:asciiTheme="minorHAnsi" w:hAnsiTheme="minorHAnsi"/>
          <w:szCs w:val="22"/>
        </w:rPr>
        <w:t>supporting</w:t>
      </w:r>
      <w:r w:rsidR="00D8584C" w:rsidRPr="008C0788">
        <w:rPr>
          <w:rFonts w:asciiTheme="minorHAnsi" w:hAnsiTheme="minorHAnsi"/>
          <w:szCs w:val="22"/>
        </w:rPr>
        <w:t xml:space="preserve"> </w:t>
      </w:r>
      <w:r w:rsidR="0027518A">
        <w:rPr>
          <w:rFonts w:asciiTheme="minorHAnsi" w:hAnsiTheme="minorHAnsi"/>
          <w:szCs w:val="22"/>
        </w:rPr>
        <w:t>for installation of</w:t>
      </w:r>
      <w:r w:rsidRPr="001C5D7B">
        <w:t xml:space="preserve"> owner-supplied window coverings</w:t>
      </w:r>
      <w:r>
        <w:t xml:space="preserve"> to ensure blocking is provided where needed</w:t>
      </w:r>
      <w:r w:rsidR="0027518A">
        <w:t>.</w:t>
      </w:r>
    </w:p>
    <w:p w14:paraId="6A51E64D" w14:textId="77777777" w:rsidR="00F73BC8" w:rsidRPr="008C0788" w:rsidRDefault="00F73BC8" w:rsidP="008546E7">
      <w:pPr>
        <w:ind w:left="540" w:hanging="540"/>
        <w:jc w:val="left"/>
        <w:rPr>
          <w:rFonts w:asciiTheme="minorHAnsi" w:hAnsiTheme="minorHAnsi"/>
          <w:szCs w:val="22"/>
        </w:rPr>
      </w:pPr>
      <w:r>
        <w:rPr>
          <w:rFonts w:asciiTheme="minorHAnsi" w:hAnsiTheme="minorHAnsi"/>
          <w:szCs w:val="22"/>
        </w:rPr>
        <w:t>1.13</w:t>
      </w:r>
      <w:r>
        <w:rPr>
          <w:rFonts w:asciiTheme="minorHAnsi" w:hAnsiTheme="minorHAnsi"/>
          <w:szCs w:val="22"/>
        </w:rPr>
        <w:tab/>
      </w:r>
      <w:r w:rsidRPr="008C0788">
        <w:rPr>
          <w:rFonts w:asciiTheme="minorHAnsi" w:hAnsiTheme="minorHAnsi"/>
          <w:szCs w:val="22"/>
        </w:rPr>
        <w:t xml:space="preserve">All gypsum boards shall be minimum 5/8” thick with tapered edges.  </w:t>
      </w:r>
      <w:r w:rsidR="001E6AD1">
        <w:rPr>
          <w:rFonts w:asciiTheme="minorHAnsi" w:hAnsiTheme="minorHAnsi"/>
          <w:szCs w:val="22"/>
        </w:rPr>
        <w:t xml:space="preserve">Specify Abuse-Resistant Gypsum Board for corridors and other high traffic areas.  Specify Mold-Resistant </w:t>
      </w:r>
      <w:r w:rsidRPr="008C0788">
        <w:rPr>
          <w:rFonts w:asciiTheme="minorHAnsi" w:hAnsiTheme="minorHAnsi"/>
          <w:szCs w:val="22"/>
        </w:rPr>
        <w:t>gypsum board for exterior walls</w:t>
      </w:r>
      <w:r>
        <w:rPr>
          <w:rFonts w:asciiTheme="minorHAnsi" w:hAnsiTheme="minorHAnsi"/>
          <w:szCs w:val="22"/>
        </w:rPr>
        <w:t xml:space="preserve"> and high humidity and wet areas</w:t>
      </w:r>
      <w:r w:rsidRPr="008C0788">
        <w:rPr>
          <w:rFonts w:asciiTheme="minorHAnsi" w:hAnsiTheme="minorHAnsi"/>
          <w:szCs w:val="22"/>
        </w:rPr>
        <w:t>.</w:t>
      </w:r>
    </w:p>
    <w:p w14:paraId="62FD0E6F" w14:textId="77777777" w:rsidR="00F73BC8" w:rsidRDefault="00F73BC8" w:rsidP="00F73BC8">
      <w:pPr>
        <w:ind w:left="540" w:hanging="540"/>
        <w:rPr>
          <w:rFonts w:asciiTheme="minorHAnsi" w:hAnsiTheme="minorHAnsi"/>
          <w:szCs w:val="22"/>
        </w:rPr>
      </w:pPr>
      <w:r>
        <w:rPr>
          <w:rFonts w:asciiTheme="minorHAnsi" w:hAnsiTheme="minorHAnsi"/>
          <w:szCs w:val="22"/>
        </w:rPr>
        <w:t>1.14</w:t>
      </w:r>
      <w:r>
        <w:rPr>
          <w:rFonts w:asciiTheme="minorHAnsi" w:hAnsiTheme="minorHAnsi"/>
          <w:szCs w:val="22"/>
        </w:rPr>
        <w:tab/>
      </w:r>
      <w:r w:rsidRPr="008C0788">
        <w:rPr>
          <w:rFonts w:asciiTheme="minorHAnsi" w:hAnsiTheme="minorHAnsi"/>
          <w:szCs w:val="22"/>
        </w:rPr>
        <w:t>Gypsum construction shall be isolated with control joints when:</w:t>
      </w:r>
    </w:p>
    <w:p w14:paraId="211F98D6" w14:textId="77777777" w:rsidR="00F73BC8" w:rsidRDefault="00F73BC8" w:rsidP="00F73BC8">
      <w:pPr>
        <w:ind w:left="720" w:hanging="720"/>
        <w:rPr>
          <w:rFonts w:asciiTheme="minorHAnsi" w:hAnsiTheme="minorHAnsi"/>
          <w:szCs w:val="22"/>
        </w:rPr>
      </w:pPr>
      <w:r>
        <w:rPr>
          <w:rFonts w:asciiTheme="minorHAnsi" w:hAnsiTheme="minorHAnsi"/>
          <w:szCs w:val="22"/>
        </w:rPr>
        <w:t>1.14.1</w:t>
      </w:r>
      <w:r>
        <w:rPr>
          <w:rFonts w:asciiTheme="minorHAnsi" w:hAnsiTheme="minorHAnsi"/>
          <w:szCs w:val="22"/>
        </w:rPr>
        <w:tab/>
      </w:r>
      <w:r w:rsidRPr="008C0788">
        <w:rPr>
          <w:rFonts w:asciiTheme="minorHAnsi" w:hAnsiTheme="minorHAnsi"/>
          <w:szCs w:val="22"/>
        </w:rPr>
        <w:t>Partitions or ceilings of dissimilar construction meet and remain in same plane.</w:t>
      </w:r>
    </w:p>
    <w:p w14:paraId="5436FB6B" w14:textId="77777777" w:rsidR="00F73BC8" w:rsidRDefault="00F73BC8" w:rsidP="00F73BC8">
      <w:pPr>
        <w:ind w:left="720" w:hanging="720"/>
        <w:rPr>
          <w:rFonts w:asciiTheme="minorHAnsi" w:hAnsiTheme="minorHAnsi"/>
          <w:szCs w:val="22"/>
        </w:rPr>
      </w:pPr>
      <w:r>
        <w:rPr>
          <w:rFonts w:asciiTheme="minorHAnsi" w:hAnsiTheme="minorHAnsi"/>
          <w:szCs w:val="22"/>
        </w:rPr>
        <w:t>1.14.2</w:t>
      </w:r>
      <w:r>
        <w:rPr>
          <w:rFonts w:asciiTheme="minorHAnsi" w:hAnsiTheme="minorHAnsi"/>
          <w:szCs w:val="22"/>
        </w:rPr>
        <w:tab/>
      </w:r>
      <w:r w:rsidRPr="008C0788">
        <w:rPr>
          <w:rFonts w:asciiTheme="minorHAnsi" w:hAnsiTheme="minorHAnsi"/>
          <w:szCs w:val="22"/>
        </w:rPr>
        <w:t>Wings of “L”-, “U”-, and “T”- shaped ceiling areas.</w:t>
      </w:r>
    </w:p>
    <w:p w14:paraId="5C58221E" w14:textId="77777777" w:rsidR="00F73BC8" w:rsidRDefault="00F73BC8" w:rsidP="00F73BC8">
      <w:pPr>
        <w:ind w:left="720" w:hanging="720"/>
        <w:rPr>
          <w:rFonts w:asciiTheme="minorHAnsi" w:hAnsiTheme="minorHAnsi"/>
          <w:szCs w:val="22"/>
        </w:rPr>
      </w:pPr>
      <w:r>
        <w:rPr>
          <w:rFonts w:asciiTheme="minorHAnsi" w:hAnsiTheme="minorHAnsi"/>
          <w:szCs w:val="22"/>
        </w:rPr>
        <w:t>1.14.3</w:t>
      </w:r>
      <w:r>
        <w:rPr>
          <w:rFonts w:asciiTheme="minorHAnsi" w:hAnsiTheme="minorHAnsi"/>
          <w:szCs w:val="22"/>
        </w:rPr>
        <w:tab/>
      </w:r>
      <w:r w:rsidRPr="008C0788">
        <w:rPr>
          <w:rFonts w:asciiTheme="minorHAnsi" w:hAnsiTheme="minorHAnsi"/>
          <w:szCs w:val="22"/>
        </w:rPr>
        <w:t>Expansion or control joints occur in base wall construction and/or building structure.</w:t>
      </w:r>
    </w:p>
    <w:p w14:paraId="3C21C878" w14:textId="77777777" w:rsidR="00F73BC8" w:rsidRDefault="00F73BC8" w:rsidP="00F73BC8">
      <w:pPr>
        <w:ind w:left="540" w:hanging="540"/>
        <w:rPr>
          <w:rFonts w:asciiTheme="minorHAnsi" w:hAnsiTheme="minorHAnsi"/>
          <w:szCs w:val="22"/>
        </w:rPr>
      </w:pPr>
      <w:r>
        <w:rPr>
          <w:rFonts w:asciiTheme="minorHAnsi" w:hAnsiTheme="minorHAnsi"/>
          <w:szCs w:val="22"/>
        </w:rPr>
        <w:t>1.15</w:t>
      </w:r>
      <w:r>
        <w:rPr>
          <w:rFonts w:asciiTheme="minorHAnsi" w:hAnsiTheme="minorHAnsi"/>
          <w:szCs w:val="22"/>
        </w:rPr>
        <w:tab/>
      </w:r>
      <w:r w:rsidRPr="008C0788">
        <w:rPr>
          <w:rFonts w:asciiTheme="minorHAnsi" w:hAnsiTheme="minorHAnsi"/>
          <w:szCs w:val="22"/>
        </w:rPr>
        <w:t>Control joints shall be used in the face of gypsum partitions and ceilings when size of surface exceeds the following:</w:t>
      </w:r>
    </w:p>
    <w:p w14:paraId="771468D3" w14:textId="77777777" w:rsidR="00F73BC8" w:rsidRDefault="00F73BC8" w:rsidP="00F73BC8">
      <w:pPr>
        <w:ind w:left="720" w:hanging="720"/>
        <w:rPr>
          <w:rFonts w:asciiTheme="minorHAnsi" w:hAnsiTheme="minorHAnsi"/>
          <w:szCs w:val="22"/>
        </w:rPr>
      </w:pPr>
      <w:r>
        <w:rPr>
          <w:rFonts w:asciiTheme="minorHAnsi" w:hAnsiTheme="minorHAnsi"/>
          <w:szCs w:val="22"/>
        </w:rPr>
        <w:t>1.15.1</w:t>
      </w:r>
      <w:r>
        <w:rPr>
          <w:rFonts w:asciiTheme="minorHAnsi" w:hAnsiTheme="minorHAnsi"/>
          <w:szCs w:val="22"/>
        </w:rPr>
        <w:tab/>
      </w:r>
      <w:r w:rsidRPr="008C0788">
        <w:rPr>
          <w:rFonts w:asciiTheme="minorHAnsi" w:hAnsiTheme="minorHAnsi"/>
          <w:szCs w:val="22"/>
        </w:rPr>
        <w:t>Partitions: 30’ maximum in either direction.</w:t>
      </w:r>
    </w:p>
    <w:p w14:paraId="6506608F" w14:textId="77777777" w:rsidR="00F73BC8" w:rsidRDefault="00F73BC8" w:rsidP="00F73BC8">
      <w:pPr>
        <w:ind w:left="720" w:hanging="720"/>
        <w:rPr>
          <w:rFonts w:asciiTheme="minorHAnsi" w:hAnsiTheme="minorHAnsi"/>
          <w:szCs w:val="22"/>
        </w:rPr>
      </w:pPr>
      <w:r>
        <w:rPr>
          <w:rFonts w:asciiTheme="minorHAnsi" w:hAnsiTheme="minorHAnsi"/>
          <w:szCs w:val="22"/>
        </w:rPr>
        <w:t>1.15.2</w:t>
      </w:r>
      <w:r>
        <w:rPr>
          <w:rFonts w:asciiTheme="minorHAnsi" w:hAnsiTheme="minorHAnsi"/>
          <w:szCs w:val="22"/>
        </w:rPr>
        <w:tab/>
      </w:r>
      <w:r w:rsidRPr="008C0788">
        <w:rPr>
          <w:rFonts w:asciiTheme="minorHAnsi" w:hAnsiTheme="minorHAnsi"/>
          <w:szCs w:val="22"/>
        </w:rPr>
        <w:t>Interior ceilings (with perimeter relief): 50’ maximum in either direction.</w:t>
      </w:r>
    </w:p>
    <w:p w14:paraId="40B33C2B" w14:textId="77777777" w:rsidR="00F73BC8" w:rsidRDefault="00F73BC8" w:rsidP="00F73BC8">
      <w:pPr>
        <w:ind w:left="720" w:hanging="720"/>
        <w:rPr>
          <w:rFonts w:asciiTheme="minorHAnsi" w:hAnsiTheme="minorHAnsi"/>
          <w:szCs w:val="22"/>
        </w:rPr>
      </w:pPr>
      <w:r>
        <w:rPr>
          <w:rFonts w:asciiTheme="minorHAnsi" w:hAnsiTheme="minorHAnsi"/>
          <w:szCs w:val="22"/>
        </w:rPr>
        <w:t>1.15.3</w:t>
      </w:r>
      <w:r>
        <w:rPr>
          <w:rFonts w:asciiTheme="minorHAnsi" w:hAnsiTheme="minorHAnsi"/>
          <w:szCs w:val="22"/>
        </w:rPr>
        <w:tab/>
      </w:r>
      <w:r w:rsidRPr="008C0788">
        <w:rPr>
          <w:rFonts w:asciiTheme="minorHAnsi" w:hAnsiTheme="minorHAnsi"/>
          <w:szCs w:val="22"/>
        </w:rPr>
        <w:t>Interior ceilings (without perimeter relief): 30’ maximum in either direction.</w:t>
      </w:r>
    </w:p>
    <w:p w14:paraId="37181EE1" w14:textId="77777777" w:rsidR="00F73BC8" w:rsidRDefault="00F73BC8" w:rsidP="00F73BC8">
      <w:pPr>
        <w:ind w:left="720" w:hanging="720"/>
        <w:rPr>
          <w:rFonts w:asciiTheme="minorHAnsi" w:hAnsiTheme="minorHAnsi"/>
          <w:szCs w:val="22"/>
        </w:rPr>
      </w:pPr>
      <w:r>
        <w:rPr>
          <w:rFonts w:asciiTheme="minorHAnsi" w:hAnsiTheme="minorHAnsi"/>
          <w:szCs w:val="22"/>
        </w:rPr>
        <w:t>1.15.4</w:t>
      </w:r>
      <w:r>
        <w:rPr>
          <w:rFonts w:asciiTheme="minorHAnsi" w:hAnsiTheme="minorHAnsi"/>
          <w:szCs w:val="22"/>
        </w:rPr>
        <w:tab/>
      </w:r>
      <w:r w:rsidR="005F4391" w:rsidRPr="008C0788">
        <w:rPr>
          <w:rFonts w:asciiTheme="minorHAnsi" w:hAnsiTheme="minorHAnsi"/>
          <w:szCs w:val="22"/>
        </w:rPr>
        <w:t>Exterior ceilings: 30’ maximum in either direction.</w:t>
      </w:r>
    </w:p>
    <w:p w14:paraId="33656EBD" w14:textId="77777777" w:rsidR="005F4391" w:rsidRDefault="005F4391" w:rsidP="005F4391">
      <w:pPr>
        <w:ind w:left="540" w:hanging="540"/>
        <w:rPr>
          <w:rFonts w:asciiTheme="minorHAnsi" w:hAnsiTheme="minorHAnsi"/>
          <w:szCs w:val="22"/>
        </w:rPr>
      </w:pPr>
      <w:r>
        <w:rPr>
          <w:rFonts w:asciiTheme="minorHAnsi" w:hAnsiTheme="minorHAnsi"/>
          <w:szCs w:val="22"/>
        </w:rPr>
        <w:t>1.16</w:t>
      </w:r>
      <w:r>
        <w:rPr>
          <w:rFonts w:asciiTheme="minorHAnsi" w:hAnsiTheme="minorHAnsi"/>
          <w:szCs w:val="22"/>
        </w:rPr>
        <w:tab/>
      </w:r>
      <w:r w:rsidRPr="008C0788">
        <w:rPr>
          <w:rFonts w:asciiTheme="minorHAnsi" w:hAnsiTheme="minorHAnsi"/>
          <w:szCs w:val="22"/>
        </w:rPr>
        <w:t>Interior finishes shall be appropriate for the design function of the building and spaces.  Gypsum board finish shall be Level 4 finish per GA-214.</w:t>
      </w:r>
    </w:p>
    <w:p w14:paraId="555609B2" w14:textId="77777777" w:rsidR="00BD0892" w:rsidRDefault="00BD0892" w:rsidP="005F4391">
      <w:pPr>
        <w:ind w:left="540" w:hanging="540"/>
        <w:rPr>
          <w:rFonts w:asciiTheme="minorHAnsi" w:hAnsiTheme="minorHAnsi"/>
          <w:szCs w:val="22"/>
        </w:rPr>
      </w:pPr>
      <w:r>
        <w:rPr>
          <w:rFonts w:asciiTheme="minorHAnsi" w:hAnsiTheme="minorHAnsi"/>
          <w:szCs w:val="22"/>
        </w:rPr>
        <w:t>1.17</w:t>
      </w:r>
      <w:r>
        <w:rPr>
          <w:rFonts w:asciiTheme="minorHAnsi" w:hAnsiTheme="minorHAnsi"/>
          <w:szCs w:val="22"/>
        </w:rPr>
        <w:tab/>
        <w:t xml:space="preserve">Consider installing </w:t>
      </w:r>
      <w:r w:rsidRPr="00AF06AB">
        <w:rPr>
          <w:rFonts w:asciiTheme="minorHAnsi" w:hAnsiTheme="minorHAnsi"/>
          <w:szCs w:val="22"/>
        </w:rPr>
        <w:t>chair rails (minimum 4” high profile) considered for classrooms and assembly areas.</w:t>
      </w:r>
    </w:p>
    <w:p w14:paraId="60BEE4FA" w14:textId="77777777" w:rsidR="00AF06AB" w:rsidRDefault="00AF06AB" w:rsidP="005F4391">
      <w:pPr>
        <w:ind w:left="540" w:hanging="540"/>
        <w:rPr>
          <w:rFonts w:asciiTheme="minorHAnsi" w:hAnsiTheme="minorHAnsi"/>
          <w:szCs w:val="22"/>
        </w:rPr>
      </w:pPr>
      <w:r>
        <w:rPr>
          <w:rFonts w:asciiTheme="minorHAnsi" w:hAnsiTheme="minorHAnsi"/>
          <w:szCs w:val="22"/>
        </w:rPr>
        <w:lastRenderedPageBreak/>
        <w:t>1.18</w:t>
      </w:r>
      <w:r>
        <w:rPr>
          <w:rFonts w:asciiTheme="minorHAnsi" w:hAnsiTheme="minorHAnsi"/>
          <w:szCs w:val="22"/>
        </w:rPr>
        <w:tab/>
        <w:t xml:space="preserve">Install stainless steel corner guards, </w:t>
      </w:r>
      <w:r w:rsidRPr="00AF06AB">
        <w:rPr>
          <w:rFonts w:asciiTheme="minorHAnsi" w:hAnsiTheme="minorHAnsi"/>
          <w:szCs w:val="22"/>
        </w:rPr>
        <w:t>2”x2”, minimum 4’-0” high, to protect exposed interior wall corners in high traffic areas.</w:t>
      </w:r>
    </w:p>
    <w:p w14:paraId="16633991" w14:textId="77777777" w:rsidR="005F4391" w:rsidRDefault="005F4391" w:rsidP="005F4391">
      <w:pPr>
        <w:ind w:left="540" w:hanging="540"/>
        <w:rPr>
          <w:rFonts w:asciiTheme="minorHAnsi" w:hAnsiTheme="minorHAnsi"/>
          <w:szCs w:val="22"/>
        </w:rPr>
      </w:pPr>
      <w:r>
        <w:rPr>
          <w:rFonts w:asciiTheme="minorHAnsi" w:hAnsiTheme="minorHAnsi"/>
          <w:szCs w:val="22"/>
        </w:rPr>
        <w:t>1.1</w:t>
      </w:r>
      <w:r w:rsidR="00AF06AB">
        <w:rPr>
          <w:rFonts w:asciiTheme="minorHAnsi" w:hAnsiTheme="minorHAnsi"/>
          <w:szCs w:val="22"/>
        </w:rPr>
        <w:t>9</w:t>
      </w:r>
      <w:r>
        <w:rPr>
          <w:rFonts w:asciiTheme="minorHAnsi" w:hAnsiTheme="minorHAnsi"/>
          <w:szCs w:val="22"/>
        </w:rPr>
        <w:tab/>
      </w:r>
      <w:r w:rsidRPr="008C0788">
        <w:rPr>
          <w:rFonts w:asciiTheme="minorHAnsi" w:hAnsiTheme="minorHAnsi"/>
          <w:szCs w:val="22"/>
        </w:rPr>
        <w:t>Conform to the requirements of the B3 Guidelines, Section I.</w:t>
      </w:r>
      <w:r>
        <w:rPr>
          <w:rFonts w:asciiTheme="minorHAnsi" w:hAnsiTheme="minorHAnsi"/>
          <w:szCs w:val="22"/>
        </w:rPr>
        <w:t>1</w:t>
      </w:r>
      <w:r w:rsidRPr="008C0788">
        <w:rPr>
          <w:rFonts w:asciiTheme="minorHAnsi" w:hAnsiTheme="minorHAnsi"/>
          <w:szCs w:val="22"/>
        </w:rPr>
        <w:t xml:space="preserve">, </w:t>
      </w:r>
      <w:r>
        <w:rPr>
          <w:rFonts w:asciiTheme="minorHAnsi" w:hAnsiTheme="minorHAnsi"/>
          <w:szCs w:val="22"/>
        </w:rPr>
        <w:t>s</w:t>
      </w:r>
      <w:r w:rsidRPr="008C0788">
        <w:rPr>
          <w:rFonts w:asciiTheme="minorHAnsi" w:hAnsiTheme="minorHAnsi"/>
          <w:szCs w:val="22"/>
        </w:rPr>
        <w:t>pecify Low-emitting Materials.</w:t>
      </w:r>
    </w:p>
    <w:p w14:paraId="77A434FB" w14:textId="77777777" w:rsidR="005F4391" w:rsidRDefault="005F4391" w:rsidP="005F4391">
      <w:pPr>
        <w:ind w:left="540" w:hanging="540"/>
        <w:rPr>
          <w:rFonts w:asciiTheme="minorHAnsi" w:hAnsiTheme="minorHAnsi"/>
          <w:szCs w:val="22"/>
        </w:rPr>
      </w:pPr>
      <w:r>
        <w:rPr>
          <w:rFonts w:asciiTheme="minorHAnsi" w:hAnsiTheme="minorHAnsi"/>
          <w:szCs w:val="22"/>
        </w:rPr>
        <w:t>1.</w:t>
      </w:r>
      <w:r w:rsidR="00AF06AB">
        <w:rPr>
          <w:rFonts w:asciiTheme="minorHAnsi" w:hAnsiTheme="minorHAnsi"/>
          <w:szCs w:val="22"/>
        </w:rPr>
        <w:t>20</w:t>
      </w:r>
      <w:r>
        <w:rPr>
          <w:rFonts w:asciiTheme="minorHAnsi" w:hAnsiTheme="minorHAnsi"/>
          <w:szCs w:val="22"/>
        </w:rPr>
        <w:tab/>
      </w:r>
      <w:r w:rsidRPr="008C0788">
        <w:rPr>
          <w:rFonts w:asciiTheme="minorHAnsi" w:hAnsiTheme="minorHAnsi"/>
          <w:szCs w:val="22"/>
        </w:rPr>
        <w:t>Conform to the requirements of the B3 Guidelines, Section I.</w:t>
      </w:r>
      <w:r>
        <w:rPr>
          <w:rFonts w:asciiTheme="minorHAnsi" w:hAnsiTheme="minorHAnsi"/>
          <w:szCs w:val="22"/>
        </w:rPr>
        <w:t>1</w:t>
      </w:r>
      <w:r w:rsidRPr="008C0788">
        <w:rPr>
          <w:rFonts w:asciiTheme="minorHAnsi" w:hAnsiTheme="minorHAnsi"/>
          <w:szCs w:val="22"/>
        </w:rPr>
        <w:t xml:space="preserve">, </w:t>
      </w:r>
      <w:r>
        <w:rPr>
          <w:rFonts w:asciiTheme="minorHAnsi" w:hAnsiTheme="minorHAnsi"/>
          <w:szCs w:val="22"/>
        </w:rPr>
        <w:t>s</w:t>
      </w:r>
      <w:r w:rsidRPr="008C0788">
        <w:rPr>
          <w:rFonts w:asciiTheme="minorHAnsi" w:hAnsiTheme="minorHAnsi"/>
          <w:szCs w:val="22"/>
        </w:rPr>
        <w:t>pecify Low-emitting Materials.</w:t>
      </w:r>
    </w:p>
    <w:p w14:paraId="7191820F" w14:textId="77777777" w:rsidR="005F4391" w:rsidRDefault="005F4391" w:rsidP="008546E7">
      <w:pPr>
        <w:ind w:left="540" w:hanging="540"/>
        <w:jc w:val="left"/>
        <w:rPr>
          <w:rFonts w:asciiTheme="minorHAnsi" w:hAnsiTheme="minorHAnsi"/>
          <w:szCs w:val="22"/>
        </w:rPr>
      </w:pPr>
      <w:r>
        <w:rPr>
          <w:rFonts w:asciiTheme="minorHAnsi" w:hAnsiTheme="minorHAnsi"/>
          <w:szCs w:val="22"/>
        </w:rPr>
        <w:t>1.</w:t>
      </w:r>
      <w:r w:rsidR="00AF06AB">
        <w:rPr>
          <w:rFonts w:asciiTheme="minorHAnsi" w:hAnsiTheme="minorHAnsi"/>
          <w:szCs w:val="22"/>
        </w:rPr>
        <w:t>21</w:t>
      </w:r>
      <w:r>
        <w:rPr>
          <w:rFonts w:asciiTheme="minorHAnsi" w:hAnsiTheme="minorHAnsi"/>
          <w:szCs w:val="22"/>
        </w:rPr>
        <w:tab/>
      </w:r>
      <w:r w:rsidRPr="008C0788">
        <w:rPr>
          <w:rFonts w:asciiTheme="minorHAnsi" w:hAnsiTheme="minorHAnsi"/>
          <w:szCs w:val="22"/>
        </w:rPr>
        <w:t xml:space="preserve">Grouts for restroom tile systems shall be compatible with Pedestrian Traffic Coatings (interior waterproofing) in </w:t>
      </w:r>
      <w:r>
        <w:rPr>
          <w:rFonts w:asciiTheme="minorHAnsi" w:hAnsiTheme="minorHAnsi"/>
          <w:szCs w:val="22"/>
        </w:rPr>
        <w:t>Division</w:t>
      </w:r>
      <w:r w:rsidRPr="008C0788">
        <w:rPr>
          <w:rFonts w:asciiTheme="minorHAnsi" w:hAnsiTheme="minorHAnsi"/>
          <w:szCs w:val="22"/>
        </w:rPr>
        <w:t xml:space="preserve"> 07 18 13. (Intermediate coat is to be eliminated for ceramic floor tile application).  Set the tiles in a thin-set grout mortar and use an epoxy grout for the floor tile joints.  On wall tile use a multipurpose latex grout mix for the vertical tile joints.</w:t>
      </w:r>
    </w:p>
    <w:p w14:paraId="76376378" w14:textId="77777777" w:rsidR="005F4391" w:rsidRDefault="005F4391" w:rsidP="008546E7">
      <w:pPr>
        <w:ind w:left="540" w:hanging="540"/>
        <w:jc w:val="left"/>
        <w:rPr>
          <w:rFonts w:asciiTheme="minorHAnsi" w:hAnsiTheme="minorHAnsi"/>
          <w:szCs w:val="22"/>
        </w:rPr>
      </w:pPr>
      <w:r>
        <w:rPr>
          <w:rFonts w:asciiTheme="minorHAnsi" w:hAnsiTheme="minorHAnsi"/>
          <w:szCs w:val="22"/>
        </w:rPr>
        <w:t>1.2</w:t>
      </w:r>
      <w:r w:rsidR="00AF06AB">
        <w:rPr>
          <w:rFonts w:asciiTheme="minorHAnsi" w:hAnsiTheme="minorHAnsi"/>
          <w:szCs w:val="22"/>
        </w:rPr>
        <w:t>2</w:t>
      </w:r>
      <w:r>
        <w:rPr>
          <w:rFonts w:asciiTheme="minorHAnsi" w:hAnsiTheme="minorHAnsi"/>
          <w:szCs w:val="22"/>
        </w:rPr>
        <w:tab/>
      </w:r>
      <w:r w:rsidRPr="008C0788">
        <w:rPr>
          <w:rFonts w:asciiTheme="minorHAnsi" w:hAnsiTheme="minorHAnsi"/>
          <w:szCs w:val="22"/>
        </w:rPr>
        <w:t xml:space="preserve">The A/E shall </w:t>
      </w:r>
      <w:r w:rsidRPr="002E29E6">
        <w:rPr>
          <w:rFonts w:asciiTheme="minorHAnsi" w:hAnsiTheme="minorHAnsi"/>
          <w:szCs w:val="22"/>
        </w:rPr>
        <w:t>provide a complete paint schedule</w:t>
      </w:r>
      <w:r>
        <w:rPr>
          <w:rFonts w:asciiTheme="minorHAnsi" w:hAnsiTheme="minorHAnsi"/>
          <w:szCs w:val="22"/>
        </w:rPr>
        <w:t xml:space="preserve"> and</w:t>
      </w:r>
      <w:r w:rsidRPr="00987836">
        <w:rPr>
          <w:rFonts w:asciiTheme="minorHAnsi" w:hAnsiTheme="minorHAnsi"/>
          <w:szCs w:val="22"/>
        </w:rPr>
        <w:t xml:space="preserve"> </w:t>
      </w:r>
      <w:r w:rsidRPr="008C0788">
        <w:rPr>
          <w:rFonts w:asciiTheme="minorHAnsi" w:hAnsiTheme="minorHAnsi"/>
          <w:szCs w:val="22"/>
        </w:rPr>
        <w:t xml:space="preserve">prepare </w:t>
      </w:r>
      <w:r>
        <w:rPr>
          <w:rFonts w:asciiTheme="minorHAnsi" w:hAnsiTheme="minorHAnsi"/>
          <w:szCs w:val="22"/>
        </w:rPr>
        <w:t>labeled material samples</w:t>
      </w:r>
      <w:r w:rsidRPr="008C0788">
        <w:rPr>
          <w:rFonts w:asciiTheme="minorHAnsi" w:hAnsiTheme="minorHAnsi"/>
          <w:szCs w:val="22"/>
        </w:rPr>
        <w:t xml:space="preserve"> of all finish</w:t>
      </w:r>
      <w:r>
        <w:rPr>
          <w:rFonts w:asciiTheme="minorHAnsi" w:hAnsiTheme="minorHAnsi"/>
          <w:szCs w:val="22"/>
        </w:rPr>
        <w:t>es</w:t>
      </w:r>
      <w:r w:rsidRPr="008C0788">
        <w:rPr>
          <w:rFonts w:asciiTheme="minorHAnsi" w:hAnsiTheme="minorHAnsi"/>
          <w:szCs w:val="22"/>
        </w:rPr>
        <w:t xml:space="preserve"> for the C/U Project Manager’s review and approval.</w:t>
      </w:r>
    </w:p>
    <w:p w14:paraId="45EFF3B2" w14:textId="0D9C6CB1" w:rsidR="005F4391" w:rsidRDefault="005F4391" w:rsidP="008546E7">
      <w:pPr>
        <w:ind w:left="540" w:hanging="540"/>
        <w:jc w:val="left"/>
        <w:rPr>
          <w:rFonts w:asciiTheme="minorHAnsi" w:hAnsiTheme="minorHAnsi" w:cs="Arial"/>
          <w:szCs w:val="22"/>
        </w:rPr>
      </w:pPr>
      <w:r>
        <w:rPr>
          <w:rFonts w:asciiTheme="minorHAnsi" w:hAnsiTheme="minorHAnsi"/>
          <w:szCs w:val="22"/>
        </w:rPr>
        <w:t>1.2</w:t>
      </w:r>
      <w:r w:rsidR="00AF06AB">
        <w:rPr>
          <w:rFonts w:asciiTheme="minorHAnsi" w:hAnsiTheme="minorHAnsi"/>
          <w:szCs w:val="22"/>
        </w:rPr>
        <w:t>3</w:t>
      </w:r>
      <w:r>
        <w:rPr>
          <w:rFonts w:asciiTheme="minorHAnsi" w:hAnsiTheme="minorHAnsi"/>
          <w:szCs w:val="22"/>
        </w:rPr>
        <w:tab/>
      </w:r>
      <w:r w:rsidR="00B37410" w:rsidRPr="006E477D">
        <w:rPr>
          <w:rFonts w:asciiTheme="minorHAnsi" w:hAnsiTheme="minorHAnsi" w:cs="Arial"/>
          <w:szCs w:val="22"/>
        </w:rPr>
        <w:t>Floor coverings</w:t>
      </w:r>
      <w:r w:rsidRPr="006E477D">
        <w:rPr>
          <w:rFonts w:asciiTheme="minorHAnsi" w:hAnsiTheme="minorHAnsi" w:cs="Arial"/>
          <w:szCs w:val="22"/>
        </w:rPr>
        <w:t xml:space="preserve"> (09 </w:t>
      </w:r>
      <w:r w:rsidR="00B37410" w:rsidRPr="006E477D">
        <w:rPr>
          <w:rFonts w:asciiTheme="minorHAnsi" w:hAnsiTheme="minorHAnsi" w:cs="Arial"/>
          <w:szCs w:val="22"/>
        </w:rPr>
        <w:t xml:space="preserve">60 </w:t>
      </w:r>
      <w:r w:rsidRPr="006E477D">
        <w:rPr>
          <w:rFonts w:asciiTheme="minorHAnsi" w:hAnsiTheme="minorHAnsi" w:cs="Arial"/>
          <w:szCs w:val="22"/>
        </w:rPr>
        <w:t>00)</w:t>
      </w:r>
      <w:r w:rsidR="00B11506" w:rsidRPr="00EA6096">
        <w:rPr>
          <w:rFonts w:asciiTheme="minorHAnsi" w:hAnsiTheme="minorHAnsi" w:cs="Arial"/>
          <w:szCs w:val="22"/>
        </w:rPr>
        <w:t>:</w:t>
      </w:r>
    </w:p>
    <w:p w14:paraId="3E5FB8A1" w14:textId="249D73CE" w:rsidR="00B11506" w:rsidRPr="006E477D" w:rsidRDefault="00B11506" w:rsidP="008546E7">
      <w:pPr>
        <w:ind w:left="720" w:hanging="720"/>
        <w:jc w:val="left"/>
        <w:rPr>
          <w:rFonts w:cs="Arial"/>
        </w:rPr>
      </w:pPr>
      <w:r>
        <w:rPr>
          <w:rFonts w:asciiTheme="minorHAnsi" w:hAnsiTheme="minorHAnsi"/>
          <w:szCs w:val="22"/>
        </w:rPr>
        <w:t>1.23.</w:t>
      </w:r>
      <w:r w:rsidR="00B14CF7">
        <w:rPr>
          <w:rFonts w:asciiTheme="minorHAnsi" w:hAnsiTheme="minorHAnsi"/>
          <w:szCs w:val="22"/>
        </w:rPr>
        <w:t>1</w:t>
      </w:r>
      <w:r>
        <w:rPr>
          <w:rFonts w:asciiTheme="minorHAnsi" w:hAnsiTheme="minorHAnsi"/>
          <w:szCs w:val="22"/>
        </w:rPr>
        <w:tab/>
      </w:r>
      <w:r w:rsidRPr="00EA6096">
        <w:rPr>
          <w:rFonts w:cs="Arial"/>
        </w:rPr>
        <w:t xml:space="preserve">For each type of </w:t>
      </w:r>
      <w:r w:rsidRPr="006E477D">
        <w:rPr>
          <w:rFonts w:cs="Arial"/>
        </w:rPr>
        <w:t xml:space="preserve">floor </w:t>
      </w:r>
      <w:r w:rsidRPr="00EA6096">
        <w:rPr>
          <w:rFonts w:cs="Arial"/>
        </w:rPr>
        <w:t xml:space="preserve">finish work, specify minimum and maximum requirements of substrate and ambient conditions for installation including, but not limited to, </w:t>
      </w:r>
      <w:r w:rsidRPr="006E477D">
        <w:rPr>
          <w:rFonts w:cs="Arial"/>
        </w:rPr>
        <w:t>alkalinity (Ph)</w:t>
      </w:r>
      <w:r w:rsidRPr="00EA6096">
        <w:rPr>
          <w:rFonts w:cs="Arial"/>
        </w:rPr>
        <w:t xml:space="preserve"> </w:t>
      </w:r>
      <w:r w:rsidRPr="006E477D">
        <w:rPr>
          <w:rFonts w:cs="Arial"/>
        </w:rPr>
        <w:t>level, ambient</w:t>
      </w:r>
      <w:r w:rsidRPr="00EA6096">
        <w:rPr>
          <w:rFonts w:cs="Arial"/>
        </w:rPr>
        <w:t xml:space="preserve"> temperature</w:t>
      </w:r>
      <w:r w:rsidR="00B14CF7" w:rsidRPr="00EA6096">
        <w:rPr>
          <w:rFonts w:cs="Arial"/>
        </w:rPr>
        <w:t>,</w:t>
      </w:r>
      <w:r w:rsidRPr="00EA6096">
        <w:rPr>
          <w:rFonts w:cs="Arial"/>
        </w:rPr>
        <w:t xml:space="preserve"> and moisture requirements. </w:t>
      </w:r>
      <w:r w:rsidRPr="006E477D">
        <w:rPr>
          <w:rFonts w:cs="Arial"/>
        </w:rPr>
        <w:t xml:space="preserve"> Include in project specifications the following requirements:</w:t>
      </w:r>
    </w:p>
    <w:p w14:paraId="1EBCADB9" w14:textId="2183C0BB" w:rsidR="00B11506" w:rsidRPr="006E477D" w:rsidRDefault="00B11506" w:rsidP="00B11506">
      <w:pPr>
        <w:ind w:left="900" w:hanging="900"/>
        <w:jc w:val="left"/>
        <w:rPr>
          <w:rFonts w:cs="Arial"/>
        </w:rPr>
      </w:pPr>
      <w:r w:rsidRPr="006E477D">
        <w:rPr>
          <w:rFonts w:asciiTheme="minorHAnsi" w:hAnsiTheme="minorHAnsi" w:cs="Arial"/>
          <w:szCs w:val="22"/>
        </w:rPr>
        <w:t>1.23.</w:t>
      </w:r>
      <w:r w:rsidR="00B14CF7" w:rsidRPr="006E477D">
        <w:rPr>
          <w:rFonts w:asciiTheme="minorHAnsi" w:hAnsiTheme="minorHAnsi" w:cs="Arial"/>
          <w:szCs w:val="22"/>
        </w:rPr>
        <w:t>1</w:t>
      </w:r>
      <w:r w:rsidRPr="006E477D">
        <w:rPr>
          <w:rFonts w:asciiTheme="minorHAnsi" w:hAnsiTheme="minorHAnsi" w:cs="Arial"/>
          <w:szCs w:val="22"/>
        </w:rPr>
        <w:t>.1</w:t>
      </w:r>
      <w:r w:rsidRPr="006E477D">
        <w:rPr>
          <w:rFonts w:asciiTheme="minorHAnsi" w:hAnsiTheme="minorHAnsi" w:cs="Arial"/>
          <w:szCs w:val="22"/>
        </w:rPr>
        <w:tab/>
      </w:r>
      <w:r w:rsidRPr="00EA6096">
        <w:rPr>
          <w:rFonts w:cs="Arial"/>
        </w:rPr>
        <w:t>Moisture Vapor Transmission Test: ASTM F1869, shall be perform</w:t>
      </w:r>
      <w:r w:rsidR="006824CD" w:rsidRPr="00EA6096">
        <w:rPr>
          <w:rFonts w:cs="Arial"/>
        </w:rPr>
        <w:t>ed</w:t>
      </w:r>
      <w:r w:rsidRPr="00EA6096">
        <w:rPr>
          <w:rFonts w:cs="Arial"/>
        </w:rPr>
        <w:t xml:space="preserve"> by independent testing laboratory to determine suitability of concrete subfloor</w:t>
      </w:r>
      <w:r w:rsidR="00D8584C">
        <w:rPr>
          <w:rFonts w:cs="Arial"/>
        </w:rPr>
        <w:t>s</w:t>
      </w:r>
      <w:r w:rsidRPr="00EA6096">
        <w:rPr>
          <w:rFonts w:cs="Arial"/>
        </w:rPr>
        <w:t xml:space="preserve"> to receive floor covering regarding moisture content and curing compounds.  Ensure concrete is within floor manufacturer’s recommended limits prior to installation.  </w:t>
      </w:r>
      <w:r w:rsidR="006E477D">
        <w:rPr>
          <w:rFonts w:cs="Arial"/>
        </w:rPr>
        <w:t>If</w:t>
      </w:r>
      <w:r w:rsidRPr="006E477D">
        <w:rPr>
          <w:rFonts w:cs="Arial"/>
        </w:rPr>
        <w:t xml:space="preserve"> moisture levels exceed recommendations, specify remedial actions.</w:t>
      </w:r>
    </w:p>
    <w:p w14:paraId="3D88C522" w14:textId="7DC27856" w:rsidR="00B11506" w:rsidRPr="00EA6096" w:rsidRDefault="00B11506" w:rsidP="00B11506">
      <w:pPr>
        <w:ind w:left="900" w:hanging="900"/>
        <w:jc w:val="left"/>
        <w:rPr>
          <w:rFonts w:cs="Arial"/>
        </w:rPr>
      </w:pPr>
      <w:r w:rsidRPr="006E477D">
        <w:rPr>
          <w:rFonts w:asciiTheme="minorHAnsi" w:hAnsiTheme="minorHAnsi" w:cs="Arial"/>
          <w:szCs w:val="22"/>
        </w:rPr>
        <w:t>1.23.</w:t>
      </w:r>
      <w:r w:rsidR="006419D8" w:rsidRPr="006E477D">
        <w:rPr>
          <w:rFonts w:asciiTheme="minorHAnsi" w:hAnsiTheme="minorHAnsi" w:cs="Arial"/>
          <w:szCs w:val="22"/>
        </w:rPr>
        <w:t>2.2</w:t>
      </w:r>
      <w:r w:rsidR="006419D8" w:rsidRPr="006E477D">
        <w:rPr>
          <w:rFonts w:asciiTheme="minorHAnsi" w:hAnsiTheme="minorHAnsi" w:cs="Arial"/>
          <w:szCs w:val="22"/>
        </w:rPr>
        <w:tab/>
      </w:r>
      <w:r w:rsidR="006419D8" w:rsidRPr="00EA6096">
        <w:rPr>
          <w:rFonts w:cs="Arial"/>
        </w:rPr>
        <w:t xml:space="preserve">Perform pH </w:t>
      </w:r>
      <w:r w:rsidR="006419D8" w:rsidRPr="006E477D">
        <w:rPr>
          <w:rFonts w:cs="Arial"/>
        </w:rPr>
        <w:t xml:space="preserve">testing in accordance with ASTM F710 </w:t>
      </w:r>
      <w:r w:rsidR="006419D8" w:rsidRPr="00EA6096">
        <w:rPr>
          <w:rFonts w:cs="Arial"/>
        </w:rPr>
        <w:t>and adhesion tests to concrete substrate in accordance with floor manufacturer’s recommendations.</w:t>
      </w:r>
    </w:p>
    <w:p w14:paraId="288F6531" w14:textId="7E23D66F" w:rsidR="00B6296F" w:rsidRDefault="00B6296F" w:rsidP="00EA6096">
      <w:pPr>
        <w:ind w:left="900" w:hanging="900"/>
        <w:jc w:val="left"/>
        <w:rPr>
          <w:rFonts w:asciiTheme="minorHAnsi" w:hAnsiTheme="minorHAnsi" w:cs="Arial"/>
          <w:szCs w:val="22"/>
        </w:rPr>
      </w:pPr>
      <w:r>
        <w:rPr>
          <w:rFonts w:asciiTheme="minorHAnsi" w:hAnsiTheme="minorHAnsi" w:cs="Arial"/>
          <w:szCs w:val="22"/>
        </w:rPr>
        <w:t>1.23.2.3</w:t>
      </w:r>
      <w:r w:rsidR="00351E06">
        <w:rPr>
          <w:rFonts w:asciiTheme="minorHAnsi" w:hAnsiTheme="minorHAnsi" w:cs="Arial"/>
          <w:szCs w:val="22"/>
        </w:rPr>
        <w:tab/>
      </w:r>
      <w:r w:rsidR="00351E06">
        <w:t>Specify that a remedial floor coating, if needed, be part of the project base bid.   The floor coating should be approved by the flooring manufacturer as compatible with their standard products and adhesives.</w:t>
      </w:r>
    </w:p>
    <w:p w14:paraId="36E2C301" w14:textId="5855CFA5" w:rsidR="005F4391" w:rsidRDefault="005F4391" w:rsidP="008546E7">
      <w:pPr>
        <w:ind w:left="720" w:hanging="720"/>
        <w:jc w:val="left"/>
        <w:rPr>
          <w:rFonts w:asciiTheme="minorHAnsi" w:hAnsiTheme="minorHAnsi" w:cs="Arial"/>
          <w:szCs w:val="22"/>
        </w:rPr>
      </w:pPr>
      <w:r>
        <w:rPr>
          <w:rFonts w:asciiTheme="minorHAnsi" w:hAnsiTheme="minorHAnsi"/>
          <w:szCs w:val="22"/>
        </w:rPr>
        <w:t>1.2</w:t>
      </w:r>
      <w:r w:rsidR="00AF06AB">
        <w:rPr>
          <w:rFonts w:asciiTheme="minorHAnsi" w:hAnsiTheme="minorHAnsi"/>
          <w:szCs w:val="22"/>
        </w:rPr>
        <w:t>3</w:t>
      </w:r>
      <w:r>
        <w:rPr>
          <w:rFonts w:asciiTheme="minorHAnsi" w:hAnsiTheme="minorHAnsi"/>
          <w:szCs w:val="22"/>
        </w:rPr>
        <w:t>.</w:t>
      </w:r>
      <w:r w:rsidR="00DD5216">
        <w:rPr>
          <w:rFonts w:asciiTheme="minorHAnsi" w:hAnsiTheme="minorHAnsi"/>
          <w:szCs w:val="22"/>
        </w:rPr>
        <w:t>3</w:t>
      </w:r>
      <w:r w:rsidR="007C6847">
        <w:rPr>
          <w:rFonts w:asciiTheme="minorHAnsi" w:hAnsiTheme="minorHAnsi" w:cs="Arial"/>
          <w:szCs w:val="22"/>
        </w:rPr>
        <w:tab/>
      </w:r>
      <w:r w:rsidR="001E567D">
        <w:rPr>
          <w:rFonts w:cs="Arial"/>
        </w:rPr>
        <w:t>For terrazzo and epoxy coatings</w:t>
      </w:r>
      <w:r w:rsidR="007C6847">
        <w:rPr>
          <w:rFonts w:cs="Arial"/>
        </w:rPr>
        <w:t xml:space="preserve"> prepare the </w:t>
      </w:r>
      <w:r w:rsidR="00B14CF7">
        <w:rPr>
          <w:rFonts w:cs="Arial"/>
        </w:rPr>
        <w:t>c</w:t>
      </w:r>
      <w:r w:rsidR="00B14CF7">
        <w:rPr>
          <w:rFonts w:asciiTheme="minorHAnsi" w:hAnsiTheme="minorHAnsi" w:cs="Arial"/>
          <w:szCs w:val="22"/>
        </w:rPr>
        <w:t>oncrete</w:t>
      </w:r>
      <w:r w:rsidR="00712616">
        <w:rPr>
          <w:rFonts w:asciiTheme="minorHAnsi" w:hAnsiTheme="minorHAnsi" w:cs="Arial"/>
          <w:szCs w:val="22"/>
        </w:rPr>
        <w:t xml:space="preserve"> substrate</w:t>
      </w:r>
      <w:r w:rsidR="00B14CF7">
        <w:rPr>
          <w:rFonts w:asciiTheme="minorHAnsi" w:hAnsiTheme="minorHAnsi" w:cs="Arial"/>
          <w:szCs w:val="22"/>
        </w:rPr>
        <w:t xml:space="preserve"> by</w:t>
      </w:r>
      <w:r w:rsidR="001E567D" w:rsidRPr="008C0788">
        <w:rPr>
          <w:rFonts w:asciiTheme="minorHAnsi" w:hAnsiTheme="minorHAnsi" w:cs="Arial"/>
          <w:szCs w:val="22"/>
        </w:rPr>
        <w:t xml:space="preserve"> </w:t>
      </w:r>
      <w:r w:rsidR="00712616">
        <w:rPr>
          <w:rFonts w:asciiTheme="minorHAnsi" w:hAnsiTheme="minorHAnsi" w:cs="Arial"/>
          <w:szCs w:val="22"/>
        </w:rPr>
        <w:t xml:space="preserve">either </w:t>
      </w:r>
      <w:r w:rsidR="001E567D">
        <w:rPr>
          <w:rFonts w:asciiTheme="minorHAnsi" w:hAnsiTheme="minorHAnsi" w:cs="Arial"/>
          <w:szCs w:val="22"/>
        </w:rPr>
        <w:t>s</w:t>
      </w:r>
      <w:r w:rsidR="001E567D" w:rsidRPr="008C0788">
        <w:rPr>
          <w:rFonts w:asciiTheme="minorHAnsi" w:hAnsiTheme="minorHAnsi" w:cs="Arial"/>
          <w:szCs w:val="22"/>
        </w:rPr>
        <w:t xml:space="preserve">hot </w:t>
      </w:r>
      <w:r w:rsidRPr="008C0788">
        <w:rPr>
          <w:rFonts w:asciiTheme="minorHAnsi" w:hAnsiTheme="minorHAnsi" w:cs="Arial"/>
          <w:szCs w:val="22"/>
        </w:rPr>
        <w:t>or bead blast</w:t>
      </w:r>
      <w:r w:rsidR="00712616">
        <w:rPr>
          <w:rFonts w:asciiTheme="minorHAnsi" w:hAnsiTheme="minorHAnsi" w:cs="Arial"/>
          <w:szCs w:val="22"/>
        </w:rPr>
        <w:t>ing</w:t>
      </w:r>
      <w:r w:rsidRPr="008C0788">
        <w:rPr>
          <w:rFonts w:asciiTheme="minorHAnsi" w:hAnsiTheme="minorHAnsi" w:cs="Arial"/>
          <w:szCs w:val="22"/>
        </w:rPr>
        <w:t xml:space="preserve"> to provide surfaces within tolerances required by NTMA for epoxy terrazzo.</w:t>
      </w:r>
    </w:p>
    <w:p w14:paraId="62288B65" w14:textId="1B0973EF" w:rsidR="00712616" w:rsidRDefault="00712616" w:rsidP="00EA6096">
      <w:pPr>
        <w:ind w:left="900" w:hanging="900"/>
        <w:jc w:val="left"/>
        <w:rPr>
          <w:rFonts w:asciiTheme="minorHAnsi" w:hAnsiTheme="minorHAnsi" w:cs="Arial"/>
          <w:szCs w:val="22"/>
        </w:rPr>
      </w:pPr>
      <w:r>
        <w:rPr>
          <w:rFonts w:asciiTheme="minorHAnsi" w:hAnsiTheme="minorHAnsi"/>
          <w:szCs w:val="22"/>
        </w:rPr>
        <w:t>1.23.3.1</w:t>
      </w:r>
      <w:r>
        <w:rPr>
          <w:rFonts w:asciiTheme="minorHAnsi" w:hAnsiTheme="minorHAnsi"/>
          <w:szCs w:val="22"/>
        </w:rPr>
        <w:tab/>
      </w:r>
      <w:r w:rsidRPr="008C0788">
        <w:rPr>
          <w:rFonts w:asciiTheme="minorHAnsi" w:hAnsiTheme="minorHAnsi" w:cs="Arial"/>
          <w:szCs w:val="22"/>
        </w:rPr>
        <w:t>Repair substrate cracks in a manner to prevent telegraphing of defect</w:t>
      </w:r>
      <w:r>
        <w:rPr>
          <w:rFonts w:asciiTheme="minorHAnsi" w:hAnsiTheme="minorHAnsi" w:cs="Arial"/>
          <w:szCs w:val="22"/>
        </w:rPr>
        <w:t>s</w:t>
      </w:r>
      <w:r w:rsidRPr="008C0788">
        <w:rPr>
          <w:rFonts w:asciiTheme="minorHAnsi" w:hAnsiTheme="minorHAnsi" w:cs="Arial"/>
          <w:szCs w:val="22"/>
        </w:rPr>
        <w:t xml:space="preserve"> through to finished terrazzo surface in accordance with manufacturer’s written instructions.</w:t>
      </w:r>
    </w:p>
    <w:p w14:paraId="30F65FC3" w14:textId="10672FB7" w:rsidR="00712616" w:rsidRDefault="00712616" w:rsidP="00EA6096">
      <w:pPr>
        <w:ind w:left="900" w:hanging="900"/>
        <w:jc w:val="left"/>
        <w:rPr>
          <w:rFonts w:asciiTheme="minorHAnsi" w:hAnsiTheme="minorHAnsi" w:cs="Arial"/>
          <w:szCs w:val="22"/>
        </w:rPr>
      </w:pPr>
      <w:r>
        <w:rPr>
          <w:rFonts w:asciiTheme="minorHAnsi" w:hAnsiTheme="minorHAnsi"/>
          <w:szCs w:val="22"/>
        </w:rPr>
        <w:t>1.23.3.2</w:t>
      </w:r>
      <w:r>
        <w:rPr>
          <w:rFonts w:asciiTheme="minorHAnsi" w:hAnsiTheme="minorHAnsi"/>
          <w:szCs w:val="22"/>
        </w:rPr>
        <w:tab/>
      </w:r>
      <w:r w:rsidR="0071457E">
        <w:rPr>
          <w:rFonts w:asciiTheme="minorHAnsi" w:hAnsiTheme="minorHAnsi" w:cs="Arial"/>
          <w:szCs w:val="22"/>
        </w:rPr>
        <w:t>Patch and level slab</w:t>
      </w:r>
      <w:r w:rsidR="00351E06">
        <w:rPr>
          <w:rFonts w:asciiTheme="minorHAnsi" w:hAnsiTheme="minorHAnsi" w:cs="Arial"/>
          <w:szCs w:val="22"/>
        </w:rPr>
        <w:t xml:space="preserve"> if necessary,</w:t>
      </w:r>
      <w:r w:rsidR="0071457E">
        <w:rPr>
          <w:rFonts w:asciiTheme="minorHAnsi" w:hAnsiTheme="minorHAnsi" w:cs="Arial"/>
          <w:szCs w:val="22"/>
        </w:rPr>
        <w:t xml:space="preserve"> using materials</w:t>
      </w:r>
      <w:r w:rsidR="00351E06">
        <w:rPr>
          <w:rFonts w:asciiTheme="minorHAnsi" w:hAnsiTheme="minorHAnsi" w:cs="Arial"/>
          <w:szCs w:val="22"/>
        </w:rPr>
        <w:t xml:space="preserve"> </w:t>
      </w:r>
      <w:r w:rsidR="00351E06">
        <w:t>approved by the terrazzo manufacturer as compatible with their standard products</w:t>
      </w:r>
      <w:r>
        <w:rPr>
          <w:rFonts w:asciiTheme="minorHAnsi" w:hAnsiTheme="minorHAnsi" w:cs="Arial"/>
          <w:szCs w:val="22"/>
        </w:rPr>
        <w:t>.</w:t>
      </w:r>
    </w:p>
    <w:p w14:paraId="7862B512" w14:textId="329C0356" w:rsidR="005F4391" w:rsidRDefault="007C6847" w:rsidP="00EA6096">
      <w:pPr>
        <w:ind w:left="900" w:hanging="900"/>
        <w:rPr>
          <w:rFonts w:asciiTheme="minorHAnsi" w:hAnsiTheme="minorHAnsi"/>
          <w:szCs w:val="22"/>
        </w:rPr>
        <w:sectPr w:rsidR="005F4391" w:rsidSect="00671943">
          <w:pgSz w:w="12240" w:h="15840" w:code="1"/>
          <w:pgMar w:top="1080" w:right="720" w:bottom="720" w:left="1440" w:header="720" w:footer="432" w:gutter="0"/>
          <w:cols w:space="720"/>
          <w:docGrid w:linePitch="360"/>
        </w:sectPr>
      </w:pPr>
      <w:r>
        <w:rPr>
          <w:rFonts w:asciiTheme="minorHAnsi" w:hAnsiTheme="minorHAnsi" w:cs="Arial"/>
          <w:szCs w:val="22"/>
        </w:rPr>
        <w:t>1.23.</w:t>
      </w:r>
      <w:r w:rsidR="00712616">
        <w:rPr>
          <w:rFonts w:asciiTheme="minorHAnsi" w:hAnsiTheme="minorHAnsi" w:cs="Arial"/>
          <w:szCs w:val="22"/>
        </w:rPr>
        <w:t>3.3</w:t>
      </w:r>
      <w:r>
        <w:rPr>
          <w:rFonts w:asciiTheme="minorHAnsi" w:hAnsiTheme="minorHAnsi" w:cs="Arial"/>
          <w:szCs w:val="22"/>
        </w:rPr>
        <w:tab/>
      </w:r>
      <w:r w:rsidRPr="008C0788">
        <w:rPr>
          <w:rFonts w:asciiTheme="minorHAnsi" w:hAnsiTheme="minorHAnsi" w:cs="Arial"/>
          <w:szCs w:val="22"/>
        </w:rPr>
        <w:t>Perform pH and adhesion tests to concrete substrate in accordance with floor manufacturer’s recommendations.  Ensure concrete is within National Terrazzo and Moisture Association (NTMA) and floor manufacturer’s recommended limits prior to terrazzo installation.</w:t>
      </w:r>
    </w:p>
    <w:p w14:paraId="7DC96B6C" w14:textId="77777777" w:rsidR="005F4391" w:rsidRPr="00463105" w:rsidRDefault="005F4391" w:rsidP="005F4391">
      <w:pPr>
        <w:ind w:left="0" w:firstLine="0"/>
        <w:rPr>
          <w:rFonts w:asciiTheme="minorHAnsi" w:hAnsiTheme="minorHAnsi"/>
          <w:b/>
          <w:color w:val="002060"/>
          <w:sz w:val="28"/>
          <w:szCs w:val="28"/>
        </w:rPr>
      </w:pPr>
      <w:bookmarkStart w:id="55" w:name="_Toc449096655"/>
      <w:r w:rsidRPr="00463105">
        <w:rPr>
          <w:rFonts w:asciiTheme="minorHAnsi" w:hAnsiTheme="minorHAnsi"/>
          <w:b/>
          <w:color w:val="002060"/>
          <w:sz w:val="28"/>
          <w:szCs w:val="28"/>
        </w:rPr>
        <w:lastRenderedPageBreak/>
        <w:t>Division 10 – Specialties</w:t>
      </w:r>
      <w:bookmarkEnd w:id="55"/>
    </w:p>
    <w:p w14:paraId="332B000D" w14:textId="77777777" w:rsidR="005F4391" w:rsidRPr="00EA6096" w:rsidRDefault="005F4391" w:rsidP="005F4391">
      <w:pPr>
        <w:ind w:left="360"/>
        <w:rPr>
          <w:b/>
          <w:sz w:val="24"/>
        </w:rPr>
      </w:pPr>
      <w:r w:rsidRPr="00EA6096">
        <w:rPr>
          <w:rFonts w:asciiTheme="minorHAnsi" w:hAnsiTheme="minorHAnsi"/>
          <w:b/>
          <w:sz w:val="24"/>
        </w:rPr>
        <w:t>1.</w:t>
      </w:r>
      <w:r w:rsidRPr="00EA6096">
        <w:rPr>
          <w:b/>
          <w:sz w:val="24"/>
        </w:rPr>
        <w:tab/>
      </w:r>
      <w:r w:rsidR="00D76745" w:rsidRPr="00EA6096">
        <w:rPr>
          <w:b/>
          <w:sz w:val="24"/>
        </w:rPr>
        <w:t>GENERAL:</w:t>
      </w:r>
    </w:p>
    <w:p w14:paraId="13ADC945" w14:textId="77777777" w:rsidR="005F4391" w:rsidRDefault="005F4391" w:rsidP="008546E7">
      <w:pPr>
        <w:ind w:left="360"/>
        <w:jc w:val="left"/>
        <w:rPr>
          <w:rFonts w:asciiTheme="minorHAnsi" w:hAnsiTheme="minorHAnsi"/>
          <w:szCs w:val="22"/>
        </w:rPr>
      </w:pPr>
      <w:r>
        <w:rPr>
          <w:szCs w:val="22"/>
        </w:rPr>
        <w:t>1.1</w:t>
      </w:r>
      <w:r>
        <w:rPr>
          <w:szCs w:val="22"/>
        </w:rPr>
        <w:tab/>
      </w:r>
      <w:r w:rsidR="000F030B" w:rsidRPr="008C0788">
        <w:rPr>
          <w:rFonts w:asciiTheme="minorHAnsi" w:hAnsiTheme="minorHAnsi"/>
          <w:szCs w:val="22"/>
        </w:rPr>
        <w:t>The A/E Design Firm shall prepare a complete sign schedule for the Project.  Both interior and exterior signs shall be coordinated with and approved by the C/U Project Manager.</w:t>
      </w:r>
    </w:p>
    <w:p w14:paraId="0D0F07AE" w14:textId="77777777" w:rsidR="000F030B" w:rsidRDefault="000F030B" w:rsidP="008546E7">
      <w:pPr>
        <w:ind w:left="360"/>
        <w:jc w:val="left"/>
        <w:rPr>
          <w:rFonts w:asciiTheme="minorHAnsi" w:hAnsiTheme="minorHAnsi" w:cs="Arial"/>
          <w:szCs w:val="22"/>
        </w:rPr>
      </w:pPr>
      <w:r>
        <w:rPr>
          <w:szCs w:val="22"/>
        </w:rPr>
        <w:t>1.2</w:t>
      </w:r>
      <w:r>
        <w:rPr>
          <w:szCs w:val="22"/>
        </w:rPr>
        <w:tab/>
      </w:r>
      <w:r w:rsidRPr="008C0788">
        <w:rPr>
          <w:rFonts w:asciiTheme="minorHAnsi" w:hAnsiTheme="minorHAnsi" w:cs="Arial"/>
          <w:szCs w:val="22"/>
        </w:rPr>
        <w:t>All signage shall comply with ADA and code requirements.</w:t>
      </w:r>
    </w:p>
    <w:p w14:paraId="14A646C0" w14:textId="77777777" w:rsidR="000F030B" w:rsidRDefault="000F030B" w:rsidP="008546E7">
      <w:pPr>
        <w:ind w:left="360"/>
        <w:jc w:val="left"/>
        <w:rPr>
          <w:rFonts w:asciiTheme="minorHAnsi" w:hAnsiTheme="minorHAnsi"/>
          <w:szCs w:val="22"/>
        </w:rPr>
      </w:pPr>
      <w:r>
        <w:rPr>
          <w:szCs w:val="22"/>
        </w:rPr>
        <w:t>1.3</w:t>
      </w:r>
      <w:r>
        <w:rPr>
          <w:szCs w:val="22"/>
        </w:rPr>
        <w:tab/>
      </w:r>
      <w:r w:rsidRPr="008C0788">
        <w:rPr>
          <w:rFonts w:asciiTheme="minorHAnsi" w:hAnsiTheme="minorHAnsi"/>
          <w:szCs w:val="22"/>
        </w:rPr>
        <w:t>Louvers</w:t>
      </w:r>
      <w:r>
        <w:rPr>
          <w:rFonts w:asciiTheme="minorHAnsi" w:hAnsiTheme="minorHAnsi"/>
          <w:szCs w:val="22"/>
        </w:rPr>
        <w:t>:</w:t>
      </w:r>
    </w:p>
    <w:p w14:paraId="49F4F17E" w14:textId="77777777" w:rsidR="000F030B" w:rsidRDefault="000F030B" w:rsidP="008546E7">
      <w:pPr>
        <w:ind w:left="540" w:hanging="540"/>
        <w:jc w:val="left"/>
        <w:rPr>
          <w:rFonts w:asciiTheme="minorHAnsi" w:hAnsiTheme="minorHAnsi"/>
          <w:szCs w:val="22"/>
        </w:rPr>
      </w:pPr>
      <w:r>
        <w:rPr>
          <w:szCs w:val="22"/>
        </w:rPr>
        <w:t>1.3.1</w:t>
      </w:r>
      <w:r>
        <w:rPr>
          <w:szCs w:val="22"/>
        </w:rPr>
        <w:tab/>
      </w:r>
      <w:r w:rsidRPr="008C0788">
        <w:rPr>
          <w:rFonts w:asciiTheme="minorHAnsi" w:hAnsiTheme="minorHAnsi"/>
          <w:szCs w:val="22"/>
        </w:rPr>
        <w:t>All louvers and vents (sizes, shapes, colors, etc.) at exterior walls shall be coordinated for aesthetically pleasant appearance of the buildings.</w:t>
      </w:r>
    </w:p>
    <w:p w14:paraId="54E13C06" w14:textId="77777777" w:rsidR="000F030B" w:rsidRDefault="000F030B" w:rsidP="008546E7">
      <w:pPr>
        <w:ind w:left="540" w:hanging="540"/>
        <w:jc w:val="left"/>
        <w:rPr>
          <w:rFonts w:asciiTheme="minorHAnsi" w:hAnsiTheme="minorHAnsi"/>
          <w:szCs w:val="22"/>
        </w:rPr>
      </w:pPr>
      <w:r>
        <w:rPr>
          <w:szCs w:val="22"/>
        </w:rPr>
        <w:t>1.3.2</w:t>
      </w:r>
      <w:r>
        <w:rPr>
          <w:szCs w:val="22"/>
        </w:rPr>
        <w:tab/>
      </w:r>
      <w:r w:rsidRPr="008C0788">
        <w:rPr>
          <w:rFonts w:asciiTheme="minorHAnsi" w:hAnsiTheme="minorHAnsi"/>
          <w:szCs w:val="22"/>
        </w:rPr>
        <w:t>High performance blade louvers shall be used where water penetration is extremely critical.</w:t>
      </w:r>
    </w:p>
    <w:p w14:paraId="5FC8966F" w14:textId="77777777" w:rsidR="000F030B" w:rsidRDefault="000F030B" w:rsidP="008546E7">
      <w:pPr>
        <w:ind w:left="540" w:hanging="540"/>
        <w:jc w:val="left"/>
        <w:rPr>
          <w:rFonts w:asciiTheme="minorHAnsi" w:hAnsiTheme="minorHAnsi"/>
          <w:szCs w:val="22"/>
        </w:rPr>
      </w:pPr>
      <w:r>
        <w:rPr>
          <w:szCs w:val="22"/>
        </w:rPr>
        <w:t>1.3.3</w:t>
      </w:r>
      <w:r>
        <w:rPr>
          <w:szCs w:val="22"/>
        </w:rPr>
        <w:tab/>
      </w:r>
      <w:r w:rsidRPr="008C0788">
        <w:rPr>
          <w:rFonts w:asciiTheme="minorHAnsi" w:hAnsiTheme="minorHAnsi"/>
          <w:szCs w:val="22"/>
        </w:rPr>
        <w:t>Louvers shall withstand the applicable design wind loads.</w:t>
      </w:r>
    </w:p>
    <w:p w14:paraId="2D3FFB83" w14:textId="77777777" w:rsidR="000F030B" w:rsidRDefault="000F030B" w:rsidP="008546E7">
      <w:pPr>
        <w:ind w:left="540" w:hanging="540"/>
        <w:jc w:val="left"/>
        <w:rPr>
          <w:rFonts w:asciiTheme="minorHAnsi" w:hAnsiTheme="minorHAnsi"/>
          <w:szCs w:val="22"/>
        </w:rPr>
      </w:pPr>
      <w:r>
        <w:rPr>
          <w:szCs w:val="22"/>
        </w:rPr>
        <w:t>1.3.4</w:t>
      </w:r>
      <w:r>
        <w:rPr>
          <w:szCs w:val="22"/>
        </w:rPr>
        <w:tab/>
      </w:r>
      <w:r w:rsidRPr="008C0788">
        <w:rPr>
          <w:rFonts w:asciiTheme="minorHAnsi" w:hAnsiTheme="minorHAnsi"/>
          <w:szCs w:val="22"/>
        </w:rPr>
        <w:t>All louvers shall be finished after assembly in the manufacturer’s plant.</w:t>
      </w:r>
    </w:p>
    <w:p w14:paraId="0AA0AC9B" w14:textId="77777777" w:rsidR="000F030B" w:rsidRDefault="000F030B" w:rsidP="008546E7">
      <w:pPr>
        <w:ind w:left="540" w:hanging="540"/>
        <w:jc w:val="left"/>
        <w:rPr>
          <w:rFonts w:asciiTheme="minorHAnsi" w:hAnsiTheme="minorHAnsi"/>
          <w:szCs w:val="22"/>
        </w:rPr>
      </w:pPr>
      <w:r>
        <w:rPr>
          <w:szCs w:val="22"/>
        </w:rPr>
        <w:t>1.3.5</w:t>
      </w:r>
      <w:r>
        <w:rPr>
          <w:szCs w:val="22"/>
        </w:rPr>
        <w:tab/>
      </w:r>
      <w:r w:rsidRPr="00871042">
        <w:rPr>
          <w:rFonts w:asciiTheme="minorHAnsi" w:hAnsiTheme="minorHAnsi"/>
          <w:szCs w:val="22"/>
        </w:rPr>
        <w:t>Bird</w:t>
      </w:r>
      <w:r w:rsidRPr="008C0788">
        <w:rPr>
          <w:rFonts w:asciiTheme="minorHAnsi" w:hAnsiTheme="minorHAnsi"/>
          <w:szCs w:val="22"/>
        </w:rPr>
        <w:t xml:space="preserve"> screen and sill pan flashing shall be provided and installed with louvers at exterior walls.</w:t>
      </w:r>
    </w:p>
    <w:p w14:paraId="510A6BE2" w14:textId="77777777" w:rsidR="000F030B" w:rsidRDefault="000F030B" w:rsidP="008546E7">
      <w:pPr>
        <w:ind w:left="540" w:hanging="540"/>
        <w:jc w:val="left"/>
        <w:rPr>
          <w:rFonts w:asciiTheme="minorHAnsi" w:hAnsiTheme="minorHAnsi"/>
          <w:szCs w:val="22"/>
        </w:rPr>
      </w:pPr>
      <w:r>
        <w:rPr>
          <w:szCs w:val="22"/>
        </w:rPr>
        <w:t>1.3.6</w:t>
      </w:r>
      <w:r>
        <w:rPr>
          <w:szCs w:val="22"/>
        </w:rPr>
        <w:tab/>
      </w:r>
      <w:r w:rsidRPr="008C0788">
        <w:rPr>
          <w:rFonts w:asciiTheme="minorHAnsi" w:hAnsiTheme="minorHAnsi"/>
          <w:szCs w:val="22"/>
        </w:rPr>
        <w:t>At all exterior wall louvers, detail through-wall flashing at the head of the opening and sill pan flashing at the bottom of the opening. See Section IV., 04 20 00 Unit Masonr</w:t>
      </w:r>
      <w:r>
        <w:rPr>
          <w:rFonts w:asciiTheme="minorHAnsi" w:hAnsiTheme="minorHAnsi"/>
          <w:szCs w:val="22"/>
        </w:rPr>
        <w:t>y.</w:t>
      </w:r>
    </w:p>
    <w:p w14:paraId="17D99213" w14:textId="77777777" w:rsidR="000F030B" w:rsidRDefault="000F030B" w:rsidP="008546E7">
      <w:pPr>
        <w:ind w:left="540" w:hanging="540"/>
        <w:jc w:val="left"/>
        <w:rPr>
          <w:rFonts w:asciiTheme="minorHAnsi" w:hAnsiTheme="minorHAnsi"/>
          <w:szCs w:val="22"/>
        </w:rPr>
      </w:pPr>
      <w:r>
        <w:rPr>
          <w:szCs w:val="22"/>
        </w:rPr>
        <w:t>1.3.7</w:t>
      </w:r>
      <w:r>
        <w:rPr>
          <w:szCs w:val="22"/>
        </w:rPr>
        <w:tab/>
      </w:r>
      <w:r w:rsidRPr="008C0788">
        <w:rPr>
          <w:rFonts w:asciiTheme="minorHAnsi" w:hAnsiTheme="minorHAnsi"/>
          <w:szCs w:val="22"/>
        </w:rPr>
        <w:t>Weather stripping shall be used at openings to reduce air infiltration.</w:t>
      </w:r>
    </w:p>
    <w:p w14:paraId="10C595A2" w14:textId="77777777" w:rsidR="000F030B" w:rsidRDefault="000F030B" w:rsidP="008546E7">
      <w:pPr>
        <w:ind w:left="540" w:hanging="540"/>
        <w:jc w:val="left"/>
        <w:rPr>
          <w:rFonts w:asciiTheme="minorHAnsi" w:hAnsiTheme="minorHAnsi"/>
          <w:szCs w:val="22"/>
        </w:rPr>
      </w:pPr>
      <w:r>
        <w:rPr>
          <w:szCs w:val="22"/>
        </w:rPr>
        <w:t>1.3.8</w:t>
      </w:r>
      <w:r>
        <w:rPr>
          <w:szCs w:val="22"/>
        </w:rPr>
        <w:tab/>
        <w:t xml:space="preserve">The </w:t>
      </w:r>
      <w:r w:rsidRPr="008C0788">
        <w:rPr>
          <w:rFonts w:asciiTheme="minorHAnsi" w:hAnsiTheme="minorHAnsi"/>
          <w:szCs w:val="22"/>
        </w:rPr>
        <w:t xml:space="preserve">Air/moisture barriers shall be installed into </w:t>
      </w:r>
      <w:r>
        <w:rPr>
          <w:rFonts w:asciiTheme="minorHAnsi" w:hAnsiTheme="minorHAnsi"/>
          <w:szCs w:val="22"/>
        </w:rPr>
        <w:t xml:space="preserve">the louver </w:t>
      </w:r>
      <w:r w:rsidRPr="008C0788">
        <w:rPr>
          <w:rFonts w:asciiTheme="minorHAnsi" w:hAnsiTheme="minorHAnsi"/>
          <w:szCs w:val="22"/>
        </w:rPr>
        <w:t xml:space="preserve">opening for continuity </w:t>
      </w:r>
      <w:r>
        <w:rPr>
          <w:rFonts w:asciiTheme="minorHAnsi" w:hAnsiTheme="minorHAnsi"/>
          <w:szCs w:val="22"/>
        </w:rPr>
        <w:t>of the air barrier system</w:t>
      </w:r>
      <w:r w:rsidRPr="008C0788">
        <w:rPr>
          <w:rFonts w:asciiTheme="minorHAnsi" w:hAnsiTheme="minorHAnsi"/>
          <w:szCs w:val="22"/>
        </w:rPr>
        <w:t>.</w:t>
      </w:r>
    </w:p>
    <w:p w14:paraId="070A1A35" w14:textId="7C5E4209" w:rsidR="000F030B" w:rsidRDefault="000F030B" w:rsidP="008546E7">
      <w:pPr>
        <w:ind w:left="360"/>
        <w:jc w:val="left"/>
        <w:rPr>
          <w:rFonts w:asciiTheme="minorHAnsi" w:hAnsiTheme="minorHAnsi"/>
          <w:szCs w:val="22"/>
        </w:rPr>
      </w:pPr>
      <w:r>
        <w:rPr>
          <w:szCs w:val="22"/>
        </w:rPr>
        <w:t>1.</w:t>
      </w:r>
      <w:r w:rsidR="00AF06AB">
        <w:rPr>
          <w:szCs w:val="22"/>
        </w:rPr>
        <w:t>4</w:t>
      </w:r>
      <w:r>
        <w:rPr>
          <w:szCs w:val="22"/>
        </w:rPr>
        <w:tab/>
      </w:r>
      <w:r w:rsidRPr="008C0788">
        <w:rPr>
          <w:rFonts w:asciiTheme="minorHAnsi" w:hAnsiTheme="minorHAnsi"/>
          <w:szCs w:val="22"/>
        </w:rPr>
        <w:t>The A/E shall coordinate the locations</w:t>
      </w:r>
      <w:r w:rsidR="0022728D">
        <w:rPr>
          <w:rFonts w:asciiTheme="minorHAnsi" w:hAnsiTheme="minorHAnsi"/>
          <w:szCs w:val="22"/>
        </w:rPr>
        <w:t xml:space="preserve"> and requirements of all</w:t>
      </w:r>
      <w:r w:rsidRPr="008C0788">
        <w:rPr>
          <w:rFonts w:asciiTheme="minorHAnsi" w:hAnsiTheme="minorHAnsi"/>
          <w:szCs w:val="22"/>
        </w:rPr>
        <w:t xml:space="preserve"> visual display</w:t>
      </w:r>
      <w:r w:rsidR="0022728D">
        <w:rPr>
          <w:rFonts w:asciiTheme="minorHAnsi" w:hAnsiTheme="minorHAnsi"/>
          <w:szCs w:val="22"/>
        </w:rPr>
        <w:t xml:space="preserve"> components</w:t>
      </w:r>
      <w:r w:rsidRPr="008C0788">
        <w:rPr>
          <w:rFonts w:asciiTheme="minorHAnsi" w:hAnsiTheme="minorHAnsi"/>
          <w:szCs w:val="22"/>
        </w:rPr>
        <w:t xml:space="preserve"> </w:t>
      </w:r>
      <w:r w:rsidR="00695B01">
        <w:rPr>
          <w:rFonts w:asciiTheme="minorHAnsi" w:hAnsiTheme="minorHAnsi"/>
          <w:szCs w:val="22"/>
        </w:rPr>
        <w:t>and accessories</w:t>
      </w:r>
      <w:r w:rsidRPr="008C0788">
        <w:rPr>
          <w:rFonts w:asciiTheme="minorHAnsi" w:hAnsiTheme="minorHAnsi"/>
          <w:szCs w:val="22"/>
        </w:rPr>
        <w:t xml:space="preserve"> with the C/U Project Manager.</w:t>
      </w:r>
    </w:p>
    <w:p w14:paraId="237CB134" w14:textId="6898D5DE" w:rsidR="000F030B" w:rsidRDefault="000F030B" w:rsidP="008546E7">
      <w:pPr>
        <w:ind w:left="360"/>
        <w:jc w:val="left"/>
        <w:rPr>
          <w:rFonts w:asciiTheme="minorHAnsi" w:hAnsiTheme="minorHAnsi"/>
          <w:szCs w:val="22"/>
        </w:rPr>
      </w:pPr>
      <w:r>
        <w:rPr>
          <w:szCs w:val="22"/>
        </w:rPr>
        <w:t>1.</w:t>
      </w:r>
      <w:r w:rsidR="00B37410">
        <w:rPr>
          <w:szCs w:val="22"/>
        </w:rPr>
        <w:t>5</w:t>
      </w:r>
      <w:r>
        <w:rPr>
          <w:szCs w:val="22"/>
        </w:rPr>
        <w:tab/>
      </w:r>
      <w:r w:rsidRPr="008C0788">
        <w:rPr>
          <w:rFonts w:asciiTheme="minorHAnsi" w:hAnsiTheme="minorHAnsi"/>
          <w:szCs w:val="22"/>
        </w:rPr>
        <w:t>All signs shall comply with Americans with Disabilities Act Accessibility Guidelines requirements.</w:t>
      </w:r>
    </w:p>
    <w:p w14:paraId="01A6CBBF" w14:textId="4A518315" w:rsidR="000F030B" w:rsidRDefault="000F030B" w:rsidP="008546E7">
      <w:pPr>
        <w:ind w:left="360"/>
        <w:jc w:val="left"/>
        <w:rPr>
          <w:rFonts w:asciiTheme="minorHAnsi" w:hAnsiTheme="minorHAnsi"/>
          <w:szCs w:val="22"/>
        </w:rPr>
      </w:pPr>
      <w:r>
        <w:rPr>
          <w:szCs w:val="22"/>
        </w:rPr>
        <w:t>1.</w:t>
      </w:r>
      <w:r w:rsidR="00B37410">
        <w:rPr>
          <w:szCs w:val="22"/>
        </w:rPr>
        <w:t>6</w:t>
      </w:r>
      <w:r>
        <w:rPr>
          <w:szCs w:val="22"/>
        </w:rPr>
        <w:tab/>
      </w:r>
      <w:r w:rsidRPr="008C0788">
        <w:rPr>
          <w:rFonts w:asciiTheme="minorHAnsi" w:hAnsiTheme="minorHAnsi"/>
          <w:szCs w:val="22"/>
        </w:rPr>
        <w:t>All fire-extinguisher cabinets shall be built-in recessed at locations as per codes.  Include all fire extinguishers for cabinets and other locations as per codes.</w:t>
      </w:r>
    </w:p>
    <w:p w14:paraId="76E3062C" w14:textId="269BFEBE" w:rsidR="000F030B" w:rsidRDefault="000F030B" w:rsidP="008546E7">
      <w:pPr>
        <w:ind w:left="360"/>
        <w:jc w:val="left"/>
        <w:rPr>
          <w:rFonts w:asciiTheme="minorHAnsi" w:hAnsiTheme="minorHAnsi"/>
          <w:szCs w:val="22"/>
        </w:rPr>
      </w:pPr>
      <w:r>
        <w:rPr>
          <w:szCs w:val="22"/>
        </w:rPr>
        <w:t>1.</w:t>
      </w:r>
      <w:r w:rsidR="00B37410">
        <w:rPr>
          <w:szCs w:val="22"/>
        </w:rPr>
        <w:t>7</w:t>
      </w:r>
      <w:r>
        <w:rPr>
          <w:szCs w:val="22"/>
        </w:rPr>
        <w:tab/>
      </w:r>
      <w:r w:rsidR="00E9114B" w:rsidRPr="008C0788">
        <w:rPr>
          <w:rFonts w:asciiTheme="minorHAnsi" w:hAnsiTheme="minorHAnsi"/>
          <w:szCs w:val="22"/>
        </w:rPr>
        <w:t>All fire-extinguisher cabinets shall be built-in</w:t>
      </w:r>
      <w:r w:rsidR="00D8584C">
        <w:rPr>
          <w:rFonts w:asciiTheme="minorHAnsi" w:hAnsiTheme="minorHAnsi"/>
          <w:szCs w:val="22"/>
        </w:rPr>
        <w:t>,</w:t>
      </w:r>
      <w:r w:rsidR="00E9114B" w:rsidRPr="008C0788">
        <w:rPr>
          <w:rFonts w:asciiTheme="minorHAnsi" w:hAnsiTheme="minorHAnsi"/>
          <w:szCs w:val="22"/>
        </w:rPr>
        <w:t xml:space="preserve"> recessed at locations as per codes.  Include all fire extinguishers for cabinets and other locations as per codes.</w:t>
      </w:r>
    </w:p>
    <w:p w14:paraId="7E70B121" w14:textId="03B46AC7" w:rsidR="00E9114B" w:rsidRDefault="00E9114B" w:rsidP="008546E7">
      <w:pPr>
        <w:ind w:left="540" w:hanging="540"/>
        <w:jc w:val="left"/>
        <w:rPr>
          <w:rFonts w:asciiTheme="minorHAnsi" w:hAnsiTheme="minorHAnsi"/>
          <w:szCs w:val="22"/>
        </w:rPr>
      </w:pPr>
      <w:r>
        <w:rPr>
          <w:szCs w:val="22"/>
        </w:rPr>
        <w:t>1.</w:t>
      </w:r>
      <w:r w:rsidR="00B37410">
        <w:rPr>
          <w:szCs w:val="22"/>
        </w:rPr>
        <w:t>8</w:t>
      </w:r>
      <w:r>
        <w:rPr>
          <w:szCs w:val="22"/>
        </w:rPr>
        <w:tab/>
      </w:r>
      <w:r w:rsidRPr="008C0788">
        <w:rPr>
          <w:rFonts w:asciiTheme="minorHAnsi" w:hAnsiTheme="minorHAnsi"/>
          <w:szCs w:val="22"/>
        </w:rPr>
        <w:t>Extinguisher cabinets or other accessories shall comply with Americans with Disabilities Act Accessibility Guidelines requirements.</w:t>
      </w:r>
    </w:p>
    <w:p w14:paraId="444840FD" w14:textId="7B91533C" w:rsidR="00E9114B" w:rsidRDefault="00E9114B" w:rsidP="008546E7">
      <w:pPr>
        <w:ind w:left="540" w:hanging="540"/>
        <w:jc w:val="left"/>
        <w:rPr>
          <w:rFonts w:asciiTheme="minorHAnsi" w:hAnsiTheme="minorHAnsi"/>
          <w:szCs w:val="22"/>
        </w:rPr>
      </w:pPr>
      <w:r>
        <w:rPr>
          <w:szCs w:val="22"/>
        </w:rPr>
        <w:t>1.</w:t>
      </w:r>
      <w:r w:rsidR="00B37410">
        <w:rPr>
          <w:szCs w:val="22"/>
        </w:rPr>
        <w:t>9</w:t>
      </w:r>
      <w:r>
        <w:rPr>
          <w:szCs w:val="22"/>
        </w:rPr>
        <w:tab/>
      </w:r>
      <w:r w:rsidRPr="008C0788">
        <w:rPr>
          <w:rFonts w:asciiTheme="minorHAnsi" w:hAnsiTheme="minorHAnsi"/>
          <w:szCs w:val="22"/>
        </w:rPr>
        <w:t>Extinguisher cabinets or other accessories shall comply with Americans with Disabilities Act Accessibility Guidelines requirements.</w:t>
      </w:r>
    </w:p>
    <w:p w14:paraId="22F20972" w14:textId="75C06033" w:rsidR="00E9114B" w:rsidRDefault="00E9114B" w:rsidP="008546E7">
      <w:pPr>
        <w:ind w:left="540" w:hanging="540"/>
        <w:jc w:val="left"/>
        <w:rPr>
          <w:rFonts w:asciiTheme="minorHAnsi" w:hAnsiTheme="minorHAnsi"/>
          <w:szCs w:val="22"/>
        </w:rPr>
      </w:pPr>
      <w:r>
        <w:rPr>
          <w:szCs w:val="22"/>
        </w:rPr>
        <w:t>1.</w:t>
      </w:r>
      <w:r w:rsidR="00B37410">
        <w:rPr>
          <w:szCs w:val="22"/>
        </w:rPr>
        <w:t>10</w:t>
      </w:r>
      <w:r>
        <w:rPr>
          <w:szCs w:val="22"/>
        </w:rPr>
        <w:tab/>
      </w:r>
      <w:r w:rsidRPr="008C0788">
        <w:rPr>
          <w:rFonts w:asciiTheme="minorHAnsi" w:hAnsiTheme="minorHAnsi"/>
          <w:szCs w:val="22"/>
        </w:rPr>
        <w:t>Portable fire extinguishers shall be provided within 30</w:t>
      </w:r>
      <w:r w:rsidR="009824B6">
        <w:rPr>
          <w:rFonts w:asciiTheme="minorHAnsi" w:hAnsiTheme="minorHAnsi"/>
          <w:szCs w:val="22"/>
        </w:rPr>
        <w:t>-</w:t>
      </w:r>
      <w:r w:rsidRPr="008C0788">
        <w:rPr>
          <w:rFonts w:asciiTheme="minorHAnsi" w:hAnsiTheme="minorHAnsi"/>
          <w:szCs w:val="22"/>
        </w:rPr>
        <w:t>foot of travel distance</w:t>
      </w:r>
      <w:r w:rsidRPr="008C0788">
        <w:t xml:space="preserve"> </w:t>
      </w:r>
      <w:r w:rsidRPr="008C0788">
        <w:rPr>
          <w:rFonts w:asciiTheme="minorHAnsi" w:hAnsiTheme="minorHAnsi"/>
          <w:szCs w:val="22"/>
        </w:rPr>
        <w:t>of commercial-type cooking equipment.  Kitchen areas that use deep fat fryers shall have Class K fire extinguishers as per Minnesota State Fire Code, Chapter 9, 904.11.5.  A sign shall be conspicuously placed near the extinguisher that states that the fire protection system shall be activated prior to using the fire extinguisher.  The signs shall state “IN CASE OF APPLIANCE FIRE, USE THIS EXTINGUISHER ONLY AFTER FIXED FIRE SUPPRESSION SYSTEM HAS BEEN ACTUATED” or other similar wording</w:t>
      </w:r>
      <w:r>
        <w:rPr>
          <w:rFonts w:asciiTheme="minorHAnsi" w:hAnsiTheme="minorHAnsi"/>
          <w:szCs w:val="22"/>
        </w:rPr>
        <w:t>.</w:t>
      </w:r>
    </w:p>
    <w:p w14:paraId="3A612498" w14:textId="1E393CAE" w:rsidR="00E9114B" w:rsidRDefault="00E9114B" w:rsidP="008546E7">
      <w:pPr>
        <w:ind w:left="540" w:hanging="540"/>
        <w:jc w:val="left"/>
        <w:rPr>
          <w:rFonts w:asciiTheme="minorHAnsi" w:hAnsiTheme="minorHAnsi"/>
          <w:szCs w:val="22"/>
        </w:rPr>
      </w:pPr>
      <w:r>
        <w:rPr>
          <w:szCs w:val="22"/>
        </w:rPr>
        <w:t>1.</w:t>
      </w:r>
      <w:r w:rsidR="00B37410">
        <w:rPr>
          <w:szCs w:val="22"/>
        </w:rPr>
        <w:t>11</w:t>
      </w:r>
      <w:r>
        <w:rPr>
          <w:szCs w:val="22"/>
        </w:rPr>
        <w:tab/>
      </w:r>
      <w:r w:rsidRPr="008C0788">
        <w:rPr>
          <w:rFonts w:asciiTheme="minorHAnsi" w:hAnsiTheme="minorHAnsi"/>
          <w:szCs w:val="22"/>
        </w:rPr>
        <w:t>All toilet partitions, screens, doors, compartments</w:t>
      </w:r>
      <w:r w:rsidR="009824B6">
        <w:rPr>
          <w:rFonts w:asciiTheme="minorHAnsi" w:hAnsiTheme="minorHAnsi"/>
          <w:szCs w:val="22"/>
        </w:rPr>
        <w:t>,</w:t>
      </w:r>
      <w:r w:rsidRPr="008C0788">
        <w:rPr>
          <w:rFonts w:asciiTheme="minorHAnsi" w:hAnsiTheme="minorHAnsi"/>
          <w:szCs w:val="22"/>
        </w:rPr>
        <w:t xml:space="preserve"> and pilasters shall be non-corrosive, waterproof and non-absorbent material.</w:t>
      </w:r>
    </w:p>
    <w:p w14:paraId="3BC5AE51" w14:textId="7DF38C88" w:rsidR="00903F89" w:rsidRPr="00903F89" w:rsidRDefault="00E9114B" w:rsidP="008546E7">
      <w:pPr>
        <w:pStyle w:val="Default"/>
        <w:ind w:left="540" w:hanging="540"/>
        <w:rPr>
          <w:rFonts w:asciiTheme="minorHAnsi" w:eastAsiaTheme="minorHAnsi" w:hAnsiTheme="minorHAnsi" w:cstheme="minorHAnsi"/>
          <w:sz w:val="22"/>
          <w:szCs w:val="22"/>
        </w:rPr>
      </w:pPr>
      <w:r w:rsidRPr="00903F89">
        <w:rPr>
          <w:rFonts w:asciiTheme="minorHAnsi" w:hAnsiTheme="minorHAnsi" w:cstheme="minorHAnsi"/>
          <w:sz w:val="22"/>
          <w:szCs w:val="22"/>
        </w:rPr>
        <w:t>1.</w:t>
      </w:r>
      <w:r w:rsidR="00B37410" w:rsidRPr="00903F89">
        <w:rPr>
          <w:rFonts w:asciiTheme="minorHAnsi" w:hAnsiTheme="minorHAnsi" w:cstheme="minorHAnsi"/>
          <w:sz w:val="22"/>
          <w:szCs w:val="22"/>
        </w:rPr>
        <w:t>1</w:t>
      </w:r>
      <w:r w:rsidR="00B37410">
        <w:rPr>
          <w:rFonts w:asciiTheme="minorHAnsi" w:hAnsiTheme="minorHAnsi" w:cstheme="minorHAnsi"/>
          <w:sz w:val="22"/>
          <w:szCs w:val="22"/>
        </w:rPr>
        <w:t>2</w:t>
      </w:r>
      <w:r w:rsidRPr="00903F89">
        <w:rPr>
          <w:rFonts w:asciiTheme="minorHAnsi" w:hAnsiTheme="minorHAnsi" w:cstheme="minorHAnsi"/>
          <w:sz w:val="22"/>
          <w:szCs w:val="22"/>
        </w:rPr>
        <w:tab/>
      </w:r>
      <w:r w:rsidR="00903F89" w:rsidRPr="00903F89">
        <w:rPr>
          <w:rFonts w:asciiTheme="minorHAnsi" w:eastAsiaTheme="minorHAnsi" w:hAnsiTheme="minorHAnsi" w:cstheme="minorHAnsi"/>
          <w:sz w:val="22"/>
          <w:szCs w:val="22"/>
        </w:rPr>
        <w:t>Toilet partitions shall be minimum 55” high and mounted at 14” above finish floor. Wall brackets shall be continuous.</w:t>
      </w:r>
    </w:p>
    <w:p w14:paraId="29BD1DC3" w14:textId="1098A2EC" w:rsidR="00903F89" w:rsidRDefault="00E9114B" w:rsidP="008546E7">
      <w:pPr>
        <w:ind w:left="540" w:hanging="540"/>
        <w:jc w:val="left"/>
        <w:rPr>
          <w:rFonts w:asciiTheme="minorHAnsi" w:hAnsiTheme="minorHAnsi"/>
          <w:szCs w:val="22"/>
        </w:rPr>
      </w:pPr>
      <w:r>
        <w:rPr>
          <w:szCs w:val="22"/>
        </w:rPr>
        <w:t>1.</w:t>
      </w:r>
      <w:r w:rsidR="00B37410">
        <w:rPr>
          <w:szCs w:val="22"/>
        </w:rPr>
        <w:t>13</w:t>
      </w:r>
      <w:r>
        <w:rPr>
          <w:szCs w:val="22"/>
        </w:rPr>
        <w:tab/>
      </w:r>
      <w:r w:rsidRPr="008C0788">
        <w:rPr>
          <w:rFonts w:asciiTheme="minorHAnsi" w:hAnsiTheme="minorHAnsi"/>
          <w:szCs w:val="22"/>
        </w:rPr>
        <w:t>All toilet stall doors shall have 1 coat hook and bumper.</w:t>
      </w:r>
      <w:r w:rsidR="00903F89">
        <w:rPr>
          <w:rFonts w:asciiTheme="minorHAnsi" w:hAnsiTheme="minorHAnsi"/>
          <w:szCs w:val="22"/>
        </w:rPr>
        <w:br w:type="page"/>
      </w:r>
    </w:p>
    <w:p w14:paraId="572B8E7E" w14:textId="35CF8DC7" w:rsidR="00E9114B" w:rsidRDefault="00E9114B" w:rsidP="008546E7">
      <w:pPr>
        <w:ind w:left="540" w:hanging="540"/>
        <w:jc w:val="left"/>
        <w:rPr>
          <w:rFonts w:asciiTheme="minorHAnsi" w:hAnsiTheme="minorHAnsi"/>
          <w:szCs w:val="22"/>
        </w:rPr>
      </w:pPr>
      <w:r>
        <w:rPr>
          <w:szCs w:val="22"/>
        </w:rPr>
        <w:lastRenderedPageBreak/>
        <w:t>1.</w:t>
      </w:r>
      <w:r w:rsidR="00B37410">
        <w:rPr>
          <w:szCs w:val="22"/>
        </w:rPr>
        <w:t>14</w:t>
      </w:r>
      <w:r>
        <w:rPr>
          <w:szCs w:val="22"/>
        </w:rPr>
        <w:tab/>
      </w:r>
      <w:r w:rsidRPr="008C0788">
        <w:rPr>
          <w:rFonts w:asciiTheme="minorHAnsi" w:hAnsiTheme="minorHAnsi"/>
          <w:szCs w:val="22"/>
        </w:rPr>
        <w:t>All toilet accessories shall be stainless steel.</w:t>
      </w:r>
    </w:p>
    <w:p w14:paraId="3D064AA5" w14:textId="767EE3DB" w:rsidR="00903F89" w:rsidRPr="008C0788" w:rsidRDefault="00E9114B" w:rsidP="008546E7">
      <w:pPr>
        <w:tabs>
          <w:tab w:val="num" w:pos="1440"/>
        </w:tabs>
        <w:ind w:left="540" w:hanging="540"/>
        <w:jc w:val="left"/>
        <w:rPr>
          <w:rFonts w:asciiTheme="minorHAnsi" w:hAnsiTheme="minorHAnsi"/>
          <w:szCs w:val="22"/>
        </w:rPr>
      </w:pPr>
      <w:r>
        <w:rPr>
          <w:szCs w:val="22"/>
        </w:rPr>
        <w:t>1.</w:t>
      </w:r>
      <w:r w:rsidR="00B37410">
        <w:rPr>
          <w:szCs w:val="22"/>
        </w:rPr>
        <w:t>15</w:t>
      </w:r>
      <w:r>
        <w:rPr>
          <w:szCs w:val="22"/>
        </w:rPr>
        <w:tab/>
      </w:r>
      <w:r w:rsidR="00903F89" w:rsidRPr="008C0788">
        <w:rPr>
          <w:rFonts w:asciiTheme="minorHAnsi" w:hAnsiTheme="minorHAnsi"/>
          <w:szCs w:val="22"/>
        </w:rPr>
        <w:t>Washroom accessories shall meet barrier-free washroom guidelines as established by ADA accessibility guidelines.</w:t>
      </w:r>
    </w:p>
    <w:p w14:paraId="356A71BC" w14:textId="7CF83D38" w:rsidR="00903F89" w:rsidRPr="008C0788" w:rsidRDefault="00903F89" w:rsidP="008546E7">
      <w:pPr>
        <w:tabs>
          <w:tab w:val="left" w:pos="1440"/>
        </w:tabs>
        <w:ind w:left="540" w:hanging="540"/>
        <w:jc w:val="left"/>
        <w:rPr>
          <w:rFonts w:asciiTheme="minorHAnsi" w:hAnsiTheme="minorHAnsi"/>
          <w:szCs w:val="22"/>
        </w:rPr>
      </w:pPr>
      <w:r>
        <w:rPr>
          <w:rFonts w:asciiTheme="minorHAnsi" w:hAnsiTheme="minorHAnsi"/>
          <w:szCs w:val="22"/>
        </w:rPr>
        <w:t>1.</w:t>
      </w:r>
      <w:r w:rsidR="00B37410">
        <w:rPr>
          <w:rFonts w:asciiTheme="minorHAnsi" w:hAnsiTheme="minorHAnsi"/>
          <w:szCs w:val="22"/>
        </w:rPr>
        <w:t>16</w:t>
      </w:r>
      <w:r>
        <w:rPr>
          <w:rFonts w:asciiTheme="minorHAnsi" w:hAnsiTheme="minorHAnsi"/>
          <w:szCs w:val="22"/>
        </w:rPr>
        <w:tab/>
      </w:r>
      <w:r w:rsidRPr="008C0788">
        <w:rPr>
          <w:rFonts w:asciiTheme="minorHAnsi" w:hAnsiTheme="minorHAnsi"/>
          <w:szCs w:val="22"/>
        </w:rPr>
        <w:t>All accessories</w:t>
      </w:r>
      <w:r w:rsidR="009824B6">
        <w:rPr>
          <w:rFonts w:asciiTheme="minorHAnsi" w:hAnsiTheme="minorHAnsi"/>
          <w:szCs w:val="22"/>
        </w:rPr>
        <w:t>’</w:t>
      </w:r>
      <w:r w:rsidRPr="008C0788">
        <w:rPr>
          <w:rFonts w:asciiTheme="minorHAnsi" w:hAnsiTheme="minorHAnsi"/>
          <w:szCs w:val="22"/>
        </w:rPr>
        <w:t xml:space="preserve"> fasteners shall be tamperproof, security type.</w:t>
      </w:r>
    </w:p>
    <w:p w14:paraId="4F9A1250" w14:textId="5A518680" w:rsidR="00903F89" w:rsidRPr="008C0788" w:rsidRDefault="00903F89" w:rsidP="008546E7">
      <w:pPr>
        <w:tabs>
          <w:tab w:val="num" w:pos="1440"/>
        </w:tabs>
        <w:ind w:left="540" w:hanging="540"/>
        <w:jc w:val="left"/>
        <w:rPr>
          <w:rFonts w:asciiTheme="minorHAnsi" w:hAnsiTheme="minorHAnsi"/>
          <w:szCs w:val="22"/>
        </w:rPr>
      </w:pPr>
      <w:bookmarkStart w:id="56" w:name="_Hlk93045768"/>
      <w:r>
        <w:rPr>
          <w:rFonts w:asciiTheme="minorHAnsi" w:hAnsiTheme="minorHAnsi"/>
          <w:szCs w:val="22"/>
        </w:rPr>
        <w:t>1.</w:t>
      </w:r>
      <w:r w:rsidR="00B37410">
        <w:rPr>
          <w:rFonts w:asciiTheme="minorHAnsi" w:hAnsiTheme="minorHAnsi"/>
          <w:szCs w:val="22"/>
        </w:rPr>
        <w:t>17</w:t>
      </w:r>
      <w:r>
        <w:rPr>
          <w:rFonts w:asciiTheme="minorHAnsi" w:hAnsiTheme="minorHAnsi"/>
          <w:szCs w:val="22"/>
        </w:rPr>
        <w:tab/>
      </w:r>
      <w:r w:rsidRPr="008C0788">
        <w:rPr>
          <w:rFonts w:asciiTheme="minorHAnsi" w:hAnsiTheme="minorHAnsi"/>
          <w:szCs w:val="22"/>
        </w:rPr>
        <w:t>The A/E shall determine from the C/U Project Manager which toilet accessories may be furnished by the C/U for installation by the Contractor.</w:t>
      </w:r>
      <w:bookmarkEnd w:id="56"/>
    </w:p>
    <w:p w14:paraId="64BD58CF" w14:textId="110B15C8" w:rsidR="00903F89" w:rsidRPr="008C0788" w:rsidRDefault="00903F89" w:rsidP="008546E7">
      <w:pPr>
        <w:tabs>
          <w:tab w:val="num" w:pos="1440"/>
        </w:tabs>
        <w:ind w:left="540" w:hanging="540"/>
        <w:jc w:val="left"/>
        <w:rPr>
          <w:rFonts w:asciiTheme="minorHAnsi" w:hAnsiTheme="minorHAnsi"/>
          <w:szCs w:val="22"/>
        </w:rPr>
      </w:pPr>
      <w:bookmarkStart w:id="57" w:name="_Hlk93045807"/>
      <w:r>
        <w:rPr>
          <w:rFonts w:asciiTheme="minorHAnsi" w:hAnsiTheme="minorHAnsi"/>
          <w:szCs w:val="22"/>
        </w:rPr>
        <w:t>1.</w:t>
      </w:r>
      <w:r w:rsidR="00B37410">
        <w:rPr>
          <w:rFonts w:asciiTheme="minorHAnsi" w:hAnsiTheme="minorHAnsi"/>
          <w:szCs w:val="22"/>
        </w:rPr>
        <w:t>18</w:t>
      </w:r>
      <w:r>
        <w:rPr>
          <w:rFonts w:asciiTheme="minorHAnsi" w:hAnsiTheme="minorHAnsi"/>
          <w:szCs w:val="22"/>
        </w:rPr>
        <w:tab/>
      </w:r>
      <w:r w:rsidRPr="008C0788">
        <w:rPr>
          <w:rFonts w:asciiTheme="minorHAnsi" w:hAnsiTheme="minorHAnsi"/>
          <w:szCs w:val="22"/>
        </w:rPr>
        <w:t>The A/E shall provide a complete toilet accessories schedule for the Project.</w:t>
      </w:r>
      <w:bookmarkEnd w:id="57"/>
    </w:p>
    <w:p w14:paraId="4F04DD8E" w14:textId="1DD9C50D" w:rsidR="00903F89" w:rsidRPr="008C0788" w:rsidRDefault="00903F89" w:rsidP="008546E7">
      <w:pPr>
        <w:tabs>
          <w:tab w:val="num" w:pos="1440"/>
        </w:tabs>
        <w:ind w:left="540" w:hanging="540"/>
        <w:jc w:val="left"/>
        <w:rPr>
          <w:rFonts w:asciiTheme="minorHAnsi" w:hAnsiTheme="minorHAnsi"/>
          <w:szCs w:val="22"/>
        </w:rPr>
      </w:pPr>
      <w:bookmarkStart w:id="58" w:name="_Hlk93045827"/>
      <w:r>
        <w:rPr>
          <w:rFonts w:asciiTheme="minorHAnsi" w:hAnsiTheme="minorHAnsi"/>
          <w:szCs w:val="22"/>
        </w:rPr>
        <w:t>1.</w:t>
      </w:r>
      <w:r w:rsidR="00B37410">
        <w:rPr>
          <w:rFonts w:asciiTheme="minorHAnsi" w:hAnsiTheme="minorHAnsi"/>
          <w:szCs w:val="22"/>
        </w:rPr>
        <w:t>19</w:t>
      </w:r>
      <w:r>
        <w:rPr>
          <w:rFonts w:asciiTheme="minorHAnsi" w:hAnsiTheme="minorHAnsi"/>
          <w:szCs w:val="22"/>
        </w:rPr>
        <w:tab/>
      </w:r>
      <w:r w:rsidRPr="008C0788">
        <w:rPr>
          <w:rFonts w:asciiTheme="minorHAnsi" w:hAnsiTheme="minorHAnsi"/>
          <w:szCs w:val="22"/>
        </w:rPr>
        <w:t>The A/E shall review the need for recessed floor mats at all main entrances.</w:t>
      </w:r>
      <w:bookmarkEnd w:id="58"/>
    </w:p>
    <w:p w14:paraId="08B4810F" w14:textId="2E8F04FD" w:rsidR="00903F89" w:rsidRPr="008C0788" w:rsidRDefault="00903F89" w:rsidP="008546E7">
      <w:pPr>
        <w:tabs>
          <w:tab w:val="num" w:pos="1440"/>
        </w:tabs>
        <w:ind w:left="540" w:hanging="540"/>
        <w:jc w:val="left"/>
        <w:rPr>
          <w:rFonts w:asciiTheme="minorHAnsi" w:hAnsiTheme="minorHAnsi"/>
          <w:szCs w:val="22"/>
        </w:rPr>
      </w:pPr>
      <w:bookmarkStart w:id="59" w:name="_Hlk93045845"/>
      <w:r>
        <w:rPr>
          <w:rFonts w:asciiTheme="minorHAnsi" w:hAnsiTheme="minorHAnsi"/>
          <w:szCs w:val="22"/>
        </w:rPr>
        <w:t>1.</w:t>
      </w:r>
      <w:r w:rsidR="00B37410">
        <w:rPr>
          <w:rFonts w:asciiTheme="minorHAnsi" w:hAnsiTheme="minorHAnsi"/>
          <w:szCs w:val="22"/>
        </w:rPr>
        <w:t>20</w:t>
      </w:r>
      <w:r>
        <w:rPr>
          <w:rFonts w:asciiTheme="minorHAnsi" w:hAnsiTheme="minorHAnsi"/>
          <w:szCs w:val="22"/>
        </w:rPr>
        <w:tab/>
      </w:r>
      <w:r w:rsidRPr="008C0788">
        <w:rPr>
          <w:rFonts w:asciiTheme="minorHAnsi" w:hAnsiTheme="minorHAnsi"/>
          <w:szCs w:val="22"/>
        </w:rPr>
        <w:t>All movable partitions shall be a series of paired flat panels hinged together in pairs, manually operated, top supported with operable floor seals.</w:t>
      </w:r>
      <w:bookmarkEnd w:id="59"/>
    </w:p>
    <w:p w14:paraId="0FC7C237" w14:textId="10536E89" w:rsidR="00903F89" w:rsidRDefault="00903F89" w:rsidP="008546E7">
      <w:pPr>
        <w:ind w:left="540" w:hanging="540"/>
        <w:jc w:val="left"/>
        <w:rPr>
          <w:rFonts w:asciiTheme="minorHAnsi" w:hAnsiTheme="minorHAnsi"/>
          <w:szCs w:val="22"/>
        </w:rPr>
      </w:pPr>
      <w:r>
        <w:rPr>
          <w:rFonts w:asciiTheme="minorHAnsi" w:hAnsiTheme="minorHAnsi"/>
          <w:szCs w:val="22"/>
        </w:rPr>
        <w:t>1.</w:t>
      </w:r>
      <w:r w:rsidR="00B37410">
        <w:rPr>
          <w:rFonts w:asciiTheme="minorHAnsi" w:hAnsiTheme="minorHAnsi"/>
          <w:szCs w:val="22"/>
        </w:rPr>
        <w:t>21</w:t>
      </w:r>
      <w:r>
        <w:rPr>
          <w:rFonts w:asciiTheme="minorHAnsi" w:hAnsiTheme="minorHAnsi"/>
          <w:szCs w:val="22"/>
        </w:rPr>
        <w:tab/>
      </w:r>
      <w:r w:rsidRPr="008C0788">
        <w:rPr>
          <w:rFonts w:asciiTheme="minorHAnsi" w:hAnsiTheme="minorHAnsi"/>
          <w:szCs w:val="22"/>
        </w:rPr>
        <w:t>Movable partitions shall have minimum acoustic rating of minimum STC 50.  There shall be vertical interlocking sound seals between panels along with horizontal top seals.</w:t>
      </w:r>
    </w:p>
    <w:p w14:paraId="7D72806F" w14:textId="77777777" w:rsidR="00E9114B" w:rsidRDefault="00E9114B" w:rsidP="000F030B">
      <w:pPr>
        <w:ind w:left="540" w:hanging="540"/>
        <w:rPr>
          <w:rFonts w:asciiTheme="minorHAnsi" w:hAnsiTheme="minorHAnsi"/>
          <w:szCs w:val="22"/>
        </w:rPr>
      </w:pPr>
    </w:p>
    <w:p w14:paraId="2CB614F7" w14:textId="77777777" w:rsidR="00E9114B" w:rsidRDefault="00E9114B" w:rsidP="000F030B">
      <w:pPr>
        <w:ind w:left="540" w:hanging="540"/>
        <w:rPr>
          <w:szCs w:val="22"/>
        </w:rPr>
        <w:sectPr w:rsidR="00E9114B" w:rsidSect="00671943">
          <w:pgSz w:w="12240" w:h="15840" w:code="1"/>
          <w:pgMar w:top="1080" w:right="720" w:bottom="720" w:left="1440" w:header="720" w:footer="432" w:gutter="0"/>
          <w:cols w:space="720"/>
          <w:docGrid w:linePitch="360"/>
        </w:sectPr>
      </w:pPr>
    </w:p>
    <w:p w14:paraId="604F1E45" w14:textId="77777777" w:rsidR="00E9114B" w:rsidRPr="00463105" w:rsidRDefault="00E9114B" w:rsidP="000F030B">
      <w:pPr>
        <w:ind w:left="540" w:hanging="540"/>
        <w:rPr>
          <w:rFonts w:asciiTheme="minorHAnsi" w:hAnsiTheme="minorHAnsi"/>
          <w:b/>
          <w:color w:val="002060"/>
          <w:sz w:val="28"/>
          <w:szCs w:val="28"/>
        </w:rPr>
      </w:pPr>
      <w:bookmarkStart w:id="60" w:name="_Toc93741286"/>
      <w:bookmarkStart w:id="61" w:name="_Toc237675226"/>
      <w:r w:rsidRPr="00463105">
        <w:rPr>
          <w:rFonts w:asciiTheme="minorHAnsi" w:hAnsiTheme="minorHAnsi"/>
          <w:b/>
          <w:color w:val="002060"/>
          <w:sz w:val="28"/>
          <w:szCs w:val="28"/>
        </w:rPr>
        <w:lastRenderedPageBreak/>
        <w:t>Division 12 – Furnishings</w:t>
      </w:r>
      <w:bookmarkEnd w:id="60"/>
      <w:bookmarkEnd w:id="61"/>
    </w:p>
    <w:p w14:paraId="56493566" w14:textId="71E9DB1C" w:rsidR="00E9114B" w:rsidRDefault="00E9114B" w:rsidP="008546E7">
      <w:pPr>
        <w:spacing w:after="360"/>
        <w:ind w:left="360"/>
        <w:jc w:val="left"/>
        <w:rPr>
          <w:rFonts w:asciiTheme="minorHAnsi" w:hAnsiTheme="minorHAnsi" w:cs="Arial"/>
          <w:bCs/>
          <w:szCs w:val="22"/>
        </w:rPr>
      </w:pPr>
      <w:r w:rsidRPr="00E9114B">
        <w:rPr>
          <w:szCs w:val="22"/>
        </w:rPr>
        <w:t>1.</w:t>
      </w:r>
      <w:r>
        <w:rPr>
          <w:szCs w:val="22"/>
        </w:rPr>
        <w:tab/>
      </w:r>
      <w:r w:rsidRPr="000B21FD">
        <w:rPr>
          <w:rFonts w:asciiTheme="minorHAnsi" w:hAnsiTheme="minorHAnsi" w:cs="Arial"/>
          <w:bCs/>
          <w:szCs w:val="22"/>
        </w:rPr>
        <w:t>All Predesign, design, and construction Projects shall include consideration of the State of Minnesota's Correctional Industries Program, MINNCOR Industries, consistent with Minnesota Statutes Section 16B.181, subdivision 2, paragraph(c), in Predesign planning and product Specifications.</w:t>
      </w:r>
    </w:p>
    <w:p w14:paraId="3387B4A3" w14:textId="0E70EE96" w:rsidR="002D598E" w:rsidRDefault="002D598E" w:rsidP="008546E7">
      <w:pPr>
        <w:spacing w:after="360"/>
        <w:ind w:left="360"/>
        <w:jc w:val="left"/>
        <w:rPr>
          <w:rFonts w:asciiTheme="minorHAnsi" w:hAnsiTheme="minorHAnsi" w:cs="Arial"/>
          <w:bCs/>
          <w:szCs w:val="22"/>
        </w:rPr>
      </w:pPr>
      <w:r>
        <w:rPr>
          <w:rFonts w:asciiTheme="minorHAnsi" w:hAnsiTheme="minorHAnsi" w:cs="Arial"/>
          <w:bCs/>
          <w:szCs w:val="22"/>
        </w:rPr>
        <w:t>2.</w:t>
      </w:r>
      <w:r>
        <w:rPr>
          <w:rFonts w:asciiTheme="minorHAnsi" w:hAnsiTheme="minorHAnsi" w:cs="Arial"/>
          <w:bCs/>
          <w:szCs w:val="22"/>
        </w:rPr>
        <w:tab/>
        <w:t>Specify furniture and furnishings with low emitting materials compliant with B3 Guideline I.1.</w:t>
      </w:r>
    </w:p>
    <w:p w14:paraId="51927F51" w14:textId="77777777" w:rsidR="00E9114B" w:rsidRPr="00463105" w:rsidRDefault="00E9114B" w:rsidP="003502B4">
      <w:pPr>
        <w:ind w:left="360"/>
        <w:rPr>
          <w:rFonts w:asciiTheme="minorHAnsi" w:hAnsiTheme="minorHAnsi"/>
          <w:b/>
          <w:color w:val="002060"/>
          <w:sz w:val="28"/>
          <w:szCs w:val="28"/>
        </w:rPr>
      </w:pPr>
      <w:bookmarkStart w:id="62" w:name="_Toc93741285"/>
      <w:bookmarkStart w:id="63" w:name="_Toc237675225"/>
      <w:bookmarkStart w:id="64" w:name="_Toc449096656"/>
      <w:r w:rsidRPr="00463105">
        <w:rPr>
          <w:rFonts w:asciiTheme="minorHAnsi" w:hAnsiTheme="minorHAnsi"/>
          <w:b/>
          <w:color w:val="002060"/>
          <w:sz w:val="28"/>
          <w:szCs w:val="28"/>
        </w:rPr>
        <w:t>Division 11 – Equipment</w:t>
      </w:r>
      <w:bookmarkEnd w:id="62"/>
      <w:bookmarkEnd w:id="63"/>
      <w:bookmarkEnd w:id="64"/>
    </w:p>
    <w:p w14:paraId="7C2B2A87" w14:textId="77777777" w:rsidR="00E9114B" w:rsidRDefault="00E9114B" w:rsidP="003502B4">
      <w:pPr>
        <w:spacing w:after="360"/>
        <w:ind w:left="360"/>
        <w:rPr>
          <w:rFonts w:asciiTheme="minorHAnsi" w:hAnsiTheme="minorHAnsi" w:cs="Arial"/>
          <w:szCs w:val="22"/>
        </w:rPr>
      </w:pPr>
      <w:r w:rsidRPr="00E9114B">
        <w:rPr>
          <w:rFonts w:asciiTheme="minorHAnsi" w:hAnsiTheme="minorHAnsi" w:cs="Arial"/>
          <w:bCs/>
          <w:szCs w:val="22"/>
        </w:rPr>
        <w:t>1.</w:t>
      </w:r>
      <w:r>
        <w:rPr>
          <w:rFonts w:cs="Arial"/>
          <w:bCs/>
          <w:szCs w:val="22"/>
        </w:rPr>
        <w:tab/>
      </w:r>
      <w:r w:rsidRPr="008C0788">
        <w:rPr>
          <w:rFonts w:asciiTheme="minorHAnsi" w:hAnsiTheme="minorHAnsi" w:cs="Arial"/>
          <w:szCs w:val="22"/>
        </w:rPr>
        <w:t xml:space="preserve">Equipment shall be recommended by the </w:t>
      </w:r>
      <w:r w:rsidRPr="008C0788">
        <w:rPr>
          <w:rFonts w:asciiTheme="minorHAnsi" w:hAnsiTheme="minorHAnsi"/>
          <w:szCs w:val="22"/>
        </w:rPr>
        <w:t xml:space="preserve">A/E </w:t>
      </w:r>
      <w:r w:rsidRPr="008C0788">
        <w:rPr>
          <w:rFonts w:asciiTheme="minorHAnsi" w:hAnsiTheme="minorHAnsi" w:cs="Arial"/>
          <w:szCs w:val="22"/>
        </w:rPr>
        <w:t xml:space="preserve">after consultation with the </w:t>
      </w:r>
      <w:r w:rsidRPr="008C0788">
        <w:rPr>
          <w:rFonts w:asciiTheme="minorHAnsi" w:hAnsiTheme="minorHAnsi"/>
          <w:szCs w:val="22"/>
        </w:rPr>
        <w:t>C/U Project Manager</w:t>
      </w:r>
      <w:r w:rsidRPr="008C0788">
        <w:rPr>
          <w:rFonts w:asciiTheme="minorHAnsi" w:hAnsiTheme="minorHAnsi" w:cs="Arial"/>
          <w:szCs w:val="22"/>
        </w:rPr>
        <w:t>.</w:t>
      </w:r>
    </w:p>
    <w:p w14:paraId="1F0B70A9" w14:textId="77777777" w:rsidR="00E9114B" w:rsidRPr="00463105" w:rsidRDefault="00E9114B" w:rsidP="003502B4">
      <w:pPr>
        <w:ind w:left="360"/>
        <w:rPr>
          <w:rFonts w:asciiTheme="minorHAnsi" w:hAnsiTheme="minorHAnsi"/>
          <w:b/>
          <w:color w:val="002060"/>
          <w:sz w:val="28"/>
          <w:szCs w:val="28"/>
        </w:rPr>
      </w:pPr>
      <w:bookmarkStart w:id="65" w:name="_Toc449096657"/>
      <w:r w:rsidRPr="00463105">
        <w:rPr>
          <w:rFonts w:asciiTheme="minorHAnsi" w:hAnsiTheme="minorHAnsi"/>
          <w:b/>
          <w:color w:val="002060"/>
          <w:sz w:val="28"/>
          <w:szCs w:val="28"/>
        </w:rPr>
        <w:t>Division 14 – Conveying Equipment</w:t>
      </w:r>
      <w:bookmarkEnd w:id="65"/>
    </w:p>
    <w:p w14:paraId="14EDC15D" w14:textId="059F2D79" w:rsidR="00E9114B" w:rsidRPr="003502B4" w:rsidRDefault="00E9114B" w:rsidP="003502B4">
      <w:pPr>
        <w:ind w:left="360"/>
        <w:rPr>
          <w:rFonts w:asciiTheme="minorHAnsi" w:hAnsiTheme="minorHAnsi"/>
          <w:b/>
          <w:sz w:val="24"/>
        </w:rPr>
      </w:pPr>
      <w:bookmarkStart w:id="66" w:name="_Toc93741288"/>
      <w:bookmarkStart w:id="67" w:name="_Toc237675228"/>
      <w:r w:rsidRPr="003502B4">
        <w:rPr>
          <w:rFonts w:asciiTheme="minorHAnsi" w:hAnsiTheme="minorHAnsi"/>
          <w:b/>
          <w:sz w:val="24"/>
        </w:rPr>
        <w:t xml:space="preserve">14 20 00 – </w:t>
      </w:r>
      <w:r w:rsidR="007E012E" w:rsidRPr="003502B4">
        <w:rPr>
          <w:rFonts w:asciiTheme="minorHAnsi" w:hAnsiTheme="minorHAnsi"/>
          <w:b/>
          <w:sz w:val="24"/>
        </w:rPr>
        <w:t>ELEVATORS</w:t>
      </w:r>
      <w:bookmarkEnd w:id="66"/>
      <w:bookmarkEnd w:id="67"/>
    </w:p>
    <w:p w14:paraId="001FC895" w14:textId="6BC448C5" w:rsidR="00E9114B" w:rsidRDefault="003502B4" w:rsidP="008546E7">
      <w:pPr>
        <w:ind w:left="360"/>
        <w:jc w:val="left"/>
        <w:rPr>
          <w:rFonts w:asciiTheme="minorHAnsi" w:hAnsiTheme="minorHAnsi" w:cs="Arial"/>
          <w:szCs w:val="22"/>
        </w:rPr>
      </w:pPr>
      <w:r w:rsidRPr="003502B4">
        <w:rPr>
          <w:rFonts w:cs="Arial"/>
          <w:bCs/>
          <w:szCs w:val="22"/>
        </w:rPr>
        <w:t>1.</w:t>
      </w:r>
      <w:r>
        <w:rPr>
          <w:rFonts w:cs="Arial"/>
          <w:bCs/>
          <w:szCs w:val="22"/>
        </w:rPr>
        <w:tab/>
      </w:r>
      <w:r w:rsidRPr="008C0788">
        <w:rPr>
          <w:rFonts w:asciiTheme="minorHAnsi" w:hAnsiTheme="minorHAnsi" w:cs="Arial"/>
          <w:szCs w:val="22"/>
        </w:rPr>
        <w:t>Verify the C/U’s product preference and service records.</w:t>
      </w:r>
    </w:p>
    <w:p w14:paraId="5E5EADA8" w14:textId="77777777" w:rsidR="003502B4" w:rsidRPr="00137772" w:rsidRDefault="003502B4" w:rsidP="008546E7">
      <w:pPr>
        <w:ind w:left="360"/>
        <w:jc w:val="left"/>
        <w:rPr>
          <w:rFonts w:asciiTheme="minorHAnsi" w:hAnsiTheme="minorHAnsi"/>
          <w:szCs w:val="22"/>
        </w:rPr>
      </w:pPr>
      <w:r>
        <w:rPr>
          <w:rFonts w:cs="Arial"/>
          <w:bCs/>
          <w:szCs w:val="22"/>
        </w:rPr>
        <w:t>2.</w:t>
      </w:r>
      <w:r>
        <w:rPr>
          <w:rFonts w:cs="Arial"/>
          <w:bCs/>
          <w:szCs w:val="22"/>
        </w:rPr>
        <w:tab/>
      </w:r>
      <w:r w:rsidRPr="008C0788">
        <w:rPr>
          <w:rFonts w:asciiTheme="minorHAnsi" w:hAnsiTheme="minorHAnsi"/>
          <w:szCs w:val="22"/>
        </w:rPr>
        <w:t xml:space="preserve">Elevators capacity shall be sized to accommodate the movement of an emergency medical gurney, equipment, furnishings, etc. and meet </w:t>
      </w:r>
      <w:r>
        <w:rPr>
          <w:rFonts w:asciiTheme="minorHAnsi" w:hAnsiTheme="minorHAnsi"/>
          <w:szCs w:val="22"/>
        </w:rPr>
        <w:t xml:space="preserve">IBC and </w:t>
      </w:r>
      <w:r w:rsidRPr="008C0788">
        <w:rPr>
          <w:rFonts w:asciiTheme="minorHAnsi" w:hAnsiTheme="minorHAnsi"/>
          <w:szCs w:val="22"/>
        </w:rPr>
        <w:t>ADA requirements.</w:t>
      </w:r>
      <w:r>
        <w:rPr>
          <w:rFonts w:asciiTheme="minorHAnsi" w:hAnsiTheme="minorHAnsi"/>
          <w:szCs w:val="22"/>
        </w:rPr>
        <w:t xml:space="preserve"> </w:t>
      </w:r>
      <w:r w:rsidRPr="00137772">
        <w:rPr>
          <w:rFonts w:asciiTheme="minorHAnsi" w:hAnsiTheme="minorHAnsi"/>
          <w:szCs w:val="22"/>
        </w:rPr>
        <w:t>(</w:t>
      </w:r>
      <w:r w:rsidRPr="00137772">
        <w:rPr>
          <w:rFonts w:asciiTheme="minorHAnsi" w:hAnsiTheme="minorHAnsi"/>
          <w:i/>
          <w:szCs w:val="22"/>
        </w:rPr>
        <w:t xml:space="preserve">The minimum size elevator that will accommodate a 24" x 84" stretcher is </w:t>
      </w:r>
      <w:r w:rsidRPr="00137772">
        <w:rPr>
          <w:rFonts w:asciiTheme="minorHAnsi" w:hAnsiTheme="minorHAnsi"/>
          <w:b/>
          <w:i/>
          <w:szCs w:val="22"/>
        </w:rPr>
        <w:t>3500 lb</w:t>
      </w:r>
      <w:r w:rsidRPr="00137772">
        <w:rPr>
          <w:rFonts w:asciiTheme="minorHAnsi" w:hAnsiTheme="minorHAnsi"/>
          <w:i/>
          <w:szCs w:val="22"/>
        </w:rPr>
        <w:t>., with side opening (not center-opening) door.</w:t>
      </w:r>
      <w:r w:rsidRPr="00137772">
        <w:rPr>
          <w:rFonts w:asciiTheme="minorHAnsi" w:hAnsiTheme="minorHAnsi"/>
          <w:szCs w:val="22"/>
        </w:rPr>
        <w:t>)</w:t>
      </w:r>
    </w:p>
    <w:p w14:paraId="7138E257" w14:textId="77777777" w:rsidR="003502B4" w:rsidRPr="008C0788" w:rsidRDefault="003502B4" w:rsidP="008546E7">
      <w:pPr>
        <w:ind w:left="360"/>
        <w:jc w:val="left"/>
        <w:rPr>
          <w:rFonts w:asciiTheme="minorHAnsi" w:hAnsiTheme="minorHAnsi"/>
          <w:szCs w:val="22"/>
        </w:rPr>
      </w:pPr>
      <w:r>
        <w:rPr>
          <w:rFonts w:cs="Arial"/>
          <w:bCs/>
          <w:szCs w:val="22"/>
        </w:rPr>
        <w:t>3.</w:t>
      </w:r>
      <w:r>
        <w:rPr>
          <w:rFonts w:cs="Arial"/>
          <w:bCs/>
          <w:szCs w:val="22"/>
        </w:rPr>
        <w:tab/>
      </w:r>
      <w:r w:rsidRPr="008C0788">
        <w:rPr>
          <w:rFonts w:asciiTheme="minorHAnsi" w:hAnsiTheme="minorHAnsi"/>
          <w:szCs w:val="22"/>
        </w:rPr>
        <w:t>The A/E shall select the optimal elevator type for the Project depending upon the elevator travel distance.</w:t>
      </w:r>
    </w:p>
    <w:p w14:paraId="2E5029CE" w14:textId="77777777" w:rsidR="003502B4" w:rsidRPr="008C0788" w:rsidRDefault="003502B4" w:rsidP="008546E7">
      <w:pPr>
        <w:ind w:left="360"/>
        <w:jc w:val="left"/>
        <w:rPr>
          <w:rFonts w:asciiTheme="minorHAnsi" w:hAnsiTheme="minorHAnsi"/>
          <w:szCs w:val="22"/>
        </w:rPr>
      </w:pPr>
      <w:r>
        <w:rPr>
          <w:rFonts w:asciiTheme="minorHAnsi" w:hAnsiTheme="minorHAnsi"/>
          <w:szCs w:val="22"/>
        </w:rPr>
        <w:t>4.</w:t>
      </w:r>
      <w:r>
        <w:rPr>
          <w:rFonts w:asciiTheme="minorHAnsi" w:hAnsiTheme="minorHAnsi"/>
          <w:szCs w:val="22"/>
        </w:rPr>
        <w:tab/>
      </w:r>
      <w:r w:rsidRPr="008C0788">
        <w:rPr>
          <w:rFonts w:asciiTheme="minorHAnsi" w:hAnsiTheme="minorHAnsi"/>
          <w:szCs w:val="22"/>
        </w:rPr>
        <w:t>Elevator cabs shall include an emergency telephone connected to a continuously monitored telephone line, as required by the elevator code official having jurisdiction.  Coordinate the installation of the telephone line with the electrical engineer or Telecommunications consultant.</w:t>
      </w:r>
    </w:p>
    <w:p w14:paraId="54608399" w14:textId="77777777" w:rsidR="003502B4" w:rsidRPr="008C0788" w:rsidRDefault="003502B4" w:rsidP="008546E7">
      <w:pPr>
        <w:ind w:left="360"/>
        <w:jc w:val="left"/>
        <w:rPr>
          <w:rFonts w:asciiTheme="minorHAnsi" w:hAnsiTheme="minorHAnsi"/>
          <w:szCs w:val="22"/>
        </w:rPr>
      </w:pPr>
      <w:r>
        <w:rPr>
          <w:rFonts w:asciiTheme="minorHAnsi" w:hAnsiTheme="minorHAnsi"/>
          <w:szCs w:val="22"/>
        </w:rPr>
        <w:t>5.</w:t>
      </w:r>
      <w:r>
        <w:rPr>
          <w:rFonts w:asciiTheme="minorHAnsi" w:hAnsiTheme="minorHAnsi"/>
          <w:szCs w:val="22"/>
        </w:rPr>
        <w:tab/>
      </w:r>
      <w:r w:rsidRPr="008C0788">
        <w:rPr>
          <w:rFonts w:asciiTheme="minorHAnsi" w:hAnsiTheme="minorHAnsi"/>
          <w:szCs w:val="22"/>
        </w:rPr>
        <w:t>Elevator entrances and doors shall be satin finish stainless steel only.</w:t>
      </w:r>
    </w:p>
    <w:p w14:paraId="15A57487" w14:textId="77777777" w:rsidR="003502B4" w:rsidRPr="008C0788" w:rsidRDefault="003502B4" w:rsidP="008546E7">
      <w:pPr>
        <w:ind w:left="360"/>
        <w:jc w:val="left"/>
        <w:rPr>
          <w:rFonts w:asciiTheme="minorHAnsi" w:hAnsiTheme="minorHAnsi"/>
          <w:szCs w:val="22"/>
        </w:rPr>
      </w:pPr>
      <w:r>
        <w:rPr>
          <w:rFonts w:asciiTheme="minorHAnsi" w:hAnsiTheme="minorHAnsi"/>
          <w:szCs w:val="22"/>
        </w:rPr>
        <w:t>6.</w:t>
      </w:r>
      <w:r>
        <w:rPr>
          <w:rFonts w:asciiTheme="minorHAnsi" w:hAnsiTheme="minorHAnsi"/>
          <w:szCs w:val="22"/>
        </w:rPr>
        <w:tab/>
      </w:r>
      <w:r w:rsidRPr="008C0788">
        <w:rPr>
          <w:rFonts w:asciiTheme="minorHAnsi" w:hAnsiTheme="minorHAnsi"/>
          <w:szCs w:val="22"/>
        </w:rPr>
        <w:t>The A/E should consider the elevator type that does not require any machine room.</w:t>
      </w:r>
    </w:p>
    <w:p w14:paraId="077420C2" w14:textId="77777777" w:rsidR="003502B4" w:rsidRPr="008C0788" w:rsidRDefault="003502B4" w:rsidP="008546E7">
      <w:pPr>
        <w:ind w:left="360"/>
        <w:jc w:val="left"/>
        <w:rPr>
          <w:rFonts w:asciiTheme="minorHAnsi" w:hAnsiTheme="minorHAnsi"/>
          <w:szCs w:val="22"/>
        </w:rPr>
      </w:pPr>
      <w:r>
        <w:rPr>
          <w:rFonts w:asciiTheme="minorHAnsi" w:hAnsiTheme="minorHAnsi"/>
          <w:szCs w:val="22"/>
        </w:rPr>
        <w:t>7.</w:t>
      </w:r>
      <w:r>
        <w:rPr>
          <w:rFonts w:asciiTheme="minorHAnsi" w:hAnsiTheme="minorHAnsi"/>
          <w:szCs w:val="22"/>
        </w:rPr>
        <w:tab/>
      </w:r>
      <w:r w:rsidRPr="008C0788">
        <w:rPr>
          <w:rFonts w:asciiTheme="minorHAnsi" w:hAnsiTheme="minorHAnsi"/>
          <w:szCs w:val="22"/>
        </w:rPr>
        <w:t>Holeless hydraulic elevators should be considered for three story or less buildings.</w:t>
      </w:r>
    </w:p>
    <w:p w14:paraId="0D19716B" w14:textId="77777777" w:rsidR="003502B4" w:rsidRPr="008C0788" w:rsidRDefault="003502B4" w:rsidP="008546E7">
      <w:pPr>
        <w:ind w:left="360"/>
        <w:jc w:val="left"/>
        <w:rPr>
          <w:rFonts w:asciiTheme="minorHAnsi" w:hAnsiTheme="minorHAnsi"/>
          <w:szCs w:val="22"/>
        </w:rPr>
      </w:pPr>
      <w:r>
        <w:rPr>
          <w:rFonts w:asciiTheme="minorHAnsi" w:hAnsiTheme="minorHAnsi"/>
          <w:szCs w:val="22"/>
        </w:rPr>
        <w:t>8.</w:t>
      </w:r>
      <w:r>
        <w:rPr>
          <w:rFonts w:asciiTheme="minorHAnsi" w:hAnsiTheme="minorHAnsi"/>
          <w:szCs w:val="22"/>
        </w:rPr>
        <w:tab/>
      </w:r>
      <w:r w:rsidRPr="008C0788">
        <w:rPr>
          <w:rFonts w:asciiTheme="minorHAnsi" w:hAnsiTheme="minorHAnsi"/>
          <w:szCs w:val="22"/>
        </w:rPr>
        <w:t>All elevator motors and equipment shall be energy efficient.</w:t>
      </w:r>
    </w:p>
    <w:p w14:paraId="2420DF87" w14:textId="77777777" w:rsidR="003502B4" w:rsidRPr="008C0788" w:rsidRDefault="003502B4" w:rsidP="008546E7">
      <w:pPr>
        <w:ind w:left="360"/>
        <w:jc w:val="left"/>
        <w:rPr>
          <w:rFonts w:asciiTheme="minorHAnsi" w:hAnsiTheme="minorHAnsi"/>
          <w:szCs w:val="22"/>
        </w:rPr>
      </w:pPr>
      <w:r>
        <w:rPr>
          <w:rFonts w:asciiTheme="minorHAnsi" w:hAnsiTheme="minorHAnsi"/>
          <w:szCs w:val="22"/>
        </w:rPr>
        <w:t>9.</w:t>
      </w:r>
      <w:r>
        <w:rPr>
          <w:rFonts w:asciiTheme="minorHAnsi" w:hAnsiTheme="minorHAnsi"/>
          <w:szCs w:val="22"/>
        </w:rPr>
        <w:tab/>
      </w:r>
      <w:r w:rsidRPr="008C0788">
        <w:rPr>
          <w:rFonts w:asciiTheme="minorHAnsi" w:hAnsiTheme="minorHAnsi"/>
          <w:szCs w:val="22"/>
        </w:rPr>
        <w:t>Elevator hydraulic systems shall use biodegradable vegetable oil.</w:t>
      </w:r>
    </w:p>
    <w:p w14:paraId="1C2C06BA" w14:textId="02E434FC" w:rsidR="003502B4" w:rsidRPr="008C0788" w:rsidRDefault="003502B4" w:rsidP="008546E7">
      <w:pPr>
        <w:ind w:left="360"/>
        <w:jc w:val="left"/>
        <w:rPr>
          <w:rFonts w:asciiTheme="minorHAnsi" w:hAnsiTheme="minorHAnsi"/>
          <w:szCs w:val="22"/>
        </w:rPr>
      </w:pPr>
      <w:r>
        <w:rPr>
          <w:rFonts w:asciiTheme="minorHAnsi" w:hAnsiTheme="minorHAnsi"/>
          <w:szCs w:val="22"/>
        </w:rPr>
        <w:t>10.</w:t>
      </w:r>
      <w:r>
        <w:rPr>
          <w:rFonts w:asciiTheme="minorHAnsi" w:hAnsiTheme="minorHAnsi"/>
          <w:szCs w:val="22"/>
        </w:rPr>
        <w:tab/>
      </w:r>
      <w:r w:rsidRPr="008C0788">
        <w:rPr>
          <w:rFonts w:asciiTheme="minorHAnsi" w:hAnsiTheme="minorHAnsi"/>
          <w:szCs w:val="22"/>
        </w:rPr>
        <w:t>Elevator(s) should be in a central location within the main entrance lobby of the building and shall be visible from the main entrance.</w:t>
      </w:r>
    </w:p>
    <w:p w14:paraId="600AC863" w14:textId="077AF164" w:rsidR="003502B4" w:rsidRPr="008C0788" w:rsidRDefault="003502B4" w:rsidP="008546E7">
      <w:pPr>
        <w:ind w:left="360"/>
        <w:jc w:val="left"/>
        <w:rPr>
          <w:rFonts w:asciiTheme="minorHAnsi" w:hAnsiTheme="minorHAnsi"/>
          <w:szCs w:val="22"/>
        </w:rPr>
      </w:pPr>
      <w:r>
        <w:rPr>
          <w:rFonts w:asciiTheme="minorHAnsi" w:hAnsiTheme="minorHAnsi"/>
          <w:szCs w:val="22"/>
        </w:rPr>
        <w:t>11.</w:t>
      </w:r>
      <w:r>
        <w:rPr>
          <w:rFonts w:asciiTheme="minorHAnsi" w:hAnsiTheme="minorHAnsi"/>
          <w:szCs w:val="22"/>
        </w:rPr>
        <w:tab/>
      </w:r>
      <w:r w:rsidRPr="008C0788">
        <w:rPr>
          <w:rFonts w:asciiTheme="minorHAnsi" w:hAnsiTheme="minorHAnsi"/>
          <w:szCs w:val="22"/>
        </w:rPr>
        <w:t>Elevator(s) should be in proximity of the geometric center of the building to allow balanced access to all parts of the building.</w:t>
      </w:r>
    </w:p>
    <w:p w14:paraId="18B66E5C" w14:textId="77777777" w:rsidR="003502B4" w:rsidRPr="008C0788" w:rsidRDefault="003502B4" w:rsidP="008546E7">
      <w:pPr>
        <w:ind w:left="360"/>
        <w:jc w:val="left"/>
        <w:rPr>
          <w:rFonts w:asciiTheme="minorHAnsi" w:hAnsiTheme="minorHAnsi"/>
          <w:szCs w:val="22"/>
        </w:rPr>
      </w:pPr>
      <w:r>
        <w:rPr>
          <w:rFonts w:asciiTheme="minorHAnsi" w:hAnsiTheme="minorHAnsi"/>
          <w:szCs w:val="22"/>
        </w:rPr>
        <w:t>12.</w:t>
      </w:r>
      <w:r>
        <w:rPr>
          <w:rFonts w:asciiTheme="minorHAnsi" w:hAnsiTheme="minorHAnsi"/>
          <w:szCs w:val="22"/>
        </w:rPr>
        <w:tab/>
      </w:r>
      <w:r w:rsidRPr="008C0788">
        <w:rPr>
          <w:rFonts w:asciiTheme="minorHAnsi" w:hAnsiTheme="minorHAnsi"/>
          <w:szCs w:val="22"/>
        </w:rPr>
        <w:t>The Engineer shall review the need for emergency electrical power service to elevators and review this with the C/U Project Manager.</w:t>
      </w:r>
    </w:p>
    <w:p w14:paraId="29B48495" w14:textId="77777777" w:rsidR="003502B4" w:rsidRPr="008C0788" w:rsidRDefault="003502B4" w:rsidP="008546E7">
      <w:pPr>
        <w:ind w:left="360"/>
        <w:jc w:val="left"/>
        <w:rPr>
          <w:rFonts w:asciiTheme="minorHAnsi" w:hAnsiTheme="minorHAnsi"/>
          <w:szCs w:val="22"/>
        </w:rPr>
      </w:pPr>
      <w:r>
        <w:rPr>
          <w:rFonts w:asciiTheme="minorHAnsi" w:hAnsiTheme="minorHAnsi"/>
          <w:szCs w:val="22"/>
        </w:rPr>
        <w:t>13.</w:t>
      </w:r>
      <w:r>
        <w:rPr>
          <w:rFonts w:asciiTheme="minorHAnsi" w:hAnsiTheme="minorHAnsi"/>
          <w:szCs w:val="22"/>
        </w:rPr>
        <w:tab/>
      </w:r>
      <w:r w:rsidRPr="008C0788">
        <w:rPr>
          <w:rFonts w:asciiTheme="minorHAnsi" w:hAnsiTheme="minorHAnsi"/>
          <w:szCs w:val="22"/>
        </w:rPr>
        <w:t>Elevator shafts and equipment rooms shall include heat and smoke exhaust and ventilation relief systems.</w:t>
      </w:r>
    </w:p>
    <w:p w14:paraId="0D4F14B6" w14:textId="128B336E" w:rsidR="003502B4" w:rsidRDefault="003502B4" w:rsidP="008546E7">
      <w:pPr>
        <w:ind w:left="360"/>
        <w:jc w:val="left"/>
        <w:rPr>
          <w:rFonts w:asciiTheme="minorHAnsi" w:hAnsiTheme="minorHAnsi"/>
          <w:szCs w:val="22"/>
        </w:rPr>
      </w:pPr>
      <w:r>
        <w:rPr>
          <w:rFonts w:asciiTheme="minorHAnsi" w:hAnsiTheme="minorHAnsi"/>
          <w:szCs w:val="22"/>
        </w:rPr>
        <w:t>14.</w:t>
      </w:r>
      <w:r>
        <w:rPr>
          <w:rFonts w:asciiTheme="minorHAnsi" w:hAnsiTheme="minorHAnsi"/>
          <w:szCs w:val="22"/>
        </w:rPr>
        <w:tab/>
      </w:r>
      <w:r w:rsidRPr="008C0788">
        <w:rPr>
          <w:rFonts w:asciiTheme="minorHAnsi" w:hAnsiTheme="minorHAnsi"/>
          <w:szCs w:val="22"/>
        </w:rPr>
        <w:t>Coordinate the need for access controls within the elevator cab or outside the elevator doors for elevator access.  Consider installing additional travel cables to the elevator controller for connection to card readers that may be added in the future.  Coordinate requirements for elevator access control with the electrical engineer or security consultant.</w:t>
      </w:r>
    </w:p>
    <w:p w14:paraId="2DDA2FA8" w14:textId="77777777" w:rsidR="003502B4" w:rsidRDefault="003502B4" w:rsidP="008546E7">
      <w:pPr>
        <w:ind w:left="360"/>
        <w:jc w:val="left"/>
        <w:rPr>
          <w:rFonts w:asciiTheme="minorHAnsi" w:hAnsiTheme="minorHAnsi"/>
          <w:szCs w:val="22"/>
        </w:rPr>
      </w:pPr>
      <w:r>
        <w:rPr>
          <w:rFonts w:asciiTheme="minorHAnsi" w:hAnsiTheme="minorHAnsi"/>
          <w:szCs w:val="22"/>
        </w:rPr>
        <w:t>15.</w:t>
      </w:r>
      <w:r w:rsidRPr="004935B7">
        <w:rPr>
          <w:rFonts w:asciiTheme="minorHAnsi" w:hAnsiTheme="minorHAnsi"/>
          <w:b/>
          <w:bCs/>
          <w:szCs w:val="22"/>
        </w:rPr>
        <w:tab/>
        <w:t>Waterproofing of Elevator Pits: All elevator pits below grade shall be continuously foundation waterproofed on walls and floors by sandwiching the horizontal waterproofing on a minimum 2” mud slab constructed 24” larger than the pit footing perimeter so the horizontal waterproofing can make a continuous 12” tie-in to the wall waterproofing.  Hydraulic cylinder penetrations can be boxed out and packed with bentonite clay as a gasket seal before concrete infilling.</w:t>
      </w:r>
    </w:p>
    <w:p w14:paraId="266319F2" w14:textId="77777777" w:rsidR="003502B4" w:rsidRDefault="003502B4" w:rsidP="008546E7">
      <w:pPr>
        <w:ind w:left="360"/>
        <w:jc w:val="left"/>
        <w:rPr>
          <w:rFonts w:asciiTheme="minorHAnsi" w:hAnsiTheme="minorHAnsi"/>
          <w:szCs w:val="22"/>
        </w:rPr>
        <w:sectPr w:rsidR="003502B4" w:rsidSect="00671943">
          <w:pgSz w:w="12240" w:h="15840" w:code="1"/>
          <w:pgMar w:top="1080" w:right="720" w:bottom="720" w:left="1440" w:header="720" w:footer="432" w:gutter="0"/>
          <w:cols w:space="720"/>
          <w:docGrid w:linePitch="360"/>
        </w:sectPr>
      </w:pPr>
    </w:p>
    <w:p w14:paraId="42E7318E" w14:textId="77777777" w:rsidR="003502B4" w:rsidRPr="00463105" w:rsidRDefault="003502B4" w:rsidP="008546E7">
      <w:pPr>
        <w:ind w:left="360"/>
        <w:jc w:val="left"/>
        <w:rPr>
          <w:rFonts w:asciiTheme="minorHAnsi" w:hAnsiTheme="minorHAnsi"/>
          <w:b/>
          <w:color w:val="002060"/>
          <w:sz w:val="28"/>
          <w:szCs w:val="28"/>
        </w:rPr>
      </w:pPr>
      <w:bookmarkStart w:id="68" w:name="_Toc449096658"/>
      <w:r w:rsidRPr="00463105">
        <w:rPr>
          <w:rFonts w:asciiTheme="minorHAnsi" w:hAnsiTheme="minorHAnsi"/>
          <w:b/>
          <w:color w:val="002060"/>
          <w:sz w:val="28"/>
          <w:szCs w:val="28"/>
        </w:rPr>
        <w:lastRenderedPageBreak/>
        <w:t>Division 21 - Fire Suppression</w:t>
      </w:r>
      <w:bookmarkEnd w:id="68"/>
    </w:p>
    <w:p w14:paraId="3A64E9DB" w14:textId="77777777" w:rsidR="003502B4" w:rsidRPr="00EA6096" w:rsidRDefault="003502B4" w:rsidP="008546E7">
      <w:pPr>
        <w:ind w:left="360"/>
        <w:jc w:val="left"/>
        <w:rPr>
          <w:b/>
          <w:sz w:val="24"/>
        </w:rPr>
      </w:pPr>
      <w:r w:rsidRPr="00EA6096">
        <w:rPr>
          <w:rFonts w:asciiTheme="minorHAnsi" w:hAnsiTheme="minorHAnsi"/>
          <w:b/>
          <w:sz w:val="24"/>
        </w:rPr>
        <w:t>1.</w:t>
      </w:r>
      <w:r w:rsidRPr="00EA6096">
        <w:rPr>
          <w:b/>
          <w:sz w:val="24"/>
        </w:rPr>
        <w:tab/>
      </w:r>
      <w:r w:rsidR="00D76745" w:rsidRPr="00EA6096">
        <w:rPr>
          <w:b/>
          <w:sz w:val="24"/>
        </w:rPr>
        <w:t>GENERAL:</w:t>
      </w:r>
    </w:p>
    <w:p w14:paraId="4C6C4528" w14:textId="0140D0B2" w:rsidR="003502B4" w:rsidRDefault="003502B4" w:rsidP="008546E7">
      <w:pPr>
        <w:ind w:left="360"/>
        <w:jc w:val="left"/>
        <w:rPr>
          <w:rFonts w:asciiTheme="minorHAnsi" w:hAnsiTheme="minorHAnsi"/>
          <w:szCs w:val="22"/>
        </w:rPr>
      </w:pPr>
      <w:r>
        <w:rPr>
          <w:szCs w:val="22"/>
        </w:rPr>
        <w:t>1.1</w:t>
      </w:r>
      <w:r>
        <w:rPr>
          <w:szCs w:val="22"/>
        </w:rPr>
        <w:tab/>
      </w:r>
      <w:r w:rsidRPr="00EA6096">
        <w:rPr>
          <w:rFonts w:asciiTheme="minorHAnsi" w:hAnsiTheme="minorHAnsi"/>
          <w:szCs w:val="22"/>
        </w:rPr>
        <w:t xml:space="preserve">The A/E </w:t>
      </w:r>
      <w:r w:rsidR="0014290E" w:rsidRPr="00420519">
        <w:rPr>
          <w:rFonts w:asciiTheme="minorHAnsi" w:hAnsiTheme="minorHAnsi"/>
          <w:szCs w:val="22"/>
        </w:rPr>
        <w:t>team shall provide performance specifications for a</w:t>
      </w:r>
      <w:r w:rsidRPr="00EA6096">
        <w:rPr>
          <w:rFonts w:asciiTheme="minorHAnsi" w:hAnsiTheme="minorHAnsi"/>
          <w:szCs w:val="22"/>
        </w:rPr>
        <w:t xml:space="preserve"> complete fire suppression system.</w:t>
      </w:r>
      <w:r w:rsidRPr="008C0788">
        <w:rPr>
          <w:rFonts w:asciiTheme="minorHAnsi" w:hAnsiTheme="minorHAnsi"/>
          <w:szCs w:val="22"/>
        </w:rPr>
        <w:t xml:space="preserve">  The A/E shall coordinate the equipment selection and design with the C/U Project Manager.</w:t>
      </w:r>
    </w:p>
    <w:p w14:paraId="70A5FE1F" w14:textId="77777777" w:rsidR="003502B4" w:rsidRDefault="003502B4" w:rsidP="008546E7">
      <w:pPr>
        <w:ind w:left="360"/>
        <w:jc w:val="left"/>
        <w:rPr>
          <w:rFonts w:asciiTheme="minorHAnsi" w:hAnsiTheme="minorHAnsi"/>
          <w:szCs w:val="22"/>
        </w:rPr>
      </w:pPr>
      <w:r>
        <w:rPr>
          <w:szCs w:val="22"/>
        </w:rPr>
        <w:t>1.2</w:t>
      </w:r>
      <w:r>
        <w:rPr>
          <w:szCs w:val="22"/>
        </w:rPr>
        <w:tab/>
      </w:r>
      <w:r w:rsidRPr="008C0788">
        <w:rPr>
          <w:rFonts w:asciiTheme="minorHAnsi" w:hAnsiTheme="minorHAnsi"/>
          <w:szCs w:val="22"/>
        </w:rPr>
        <w:t>The basis of design shall consider building configuration, structure and required systems to minimize human injury, loss of facility function and property damage.</w:t>
      </w:r>
    </w:p>
    <w:p w14:paraId="2B12EF5D" w14:textId="77777777" w:rsidR="003502B4" w:rsidRDefault="003502B4" w:rsidP="008546E7">
      <w:pPr>
        <w:ind w:left="360"/>
        <w:jc w:val="left"/>
        <w:rPr>
          <w:rFonts w:asciiTheme="minorHAnsi" w:hAnsiTheme="minorHAnsi"/>
          <w:szCs w:val="22"/>
        </w:rPr>
      </w:pPr>
      <w:r>
        <w:rPr>
          <w:szCs w:val="22"/>
        </w:rPr>
        <w:t>1.3</w:t>
      </w:r>
      <w:r>
        <w:rPr>
          <w:szCs w:val="22"/>
        </w:rPr>
        <w:tab/>
      </w:r>
      <w:r w:rsidRPr="008C0788">
        <w:rPr>
          <w:rFonts w:asciiTheme="minorHAnsi" w:hAnsiTheme="minorHAnsi"/>
          <w:szCs w:val="22"/>
        </w:rPr>
        <w:t>Continue existing equipment numbering sequence for new equipment in existing construction and additions.  Start a new sequence of equipment numbers for new system types and new buildings only.</w:t>
      </w:r>
    </w:p>
    <w:p w14:paraId="10757F41" w14:textId="16A9175B" w:rsidR="003502B4" w:rsidRDefault="003502B4" w:rsidP="008546E7">
      <w:pPr>
        <w:ind w:left="360"/>
        <w:jc w:val="left"/>
        <w:rPr>
          <w:rFonts w:asciiTheme="minorHAnsi" w:hAnsiTheme="minorHAnsi"/>
          <w:szCs w:val="22"/>
        </w:rPr>
      </w:pPr>
      <w:r>
        <w:rPr>
          <w:szCs w:val="22"/>
        </w:rPr>
        <w:t>1.4</w:t>
      </w:r>
      <w:r>
        <w:rPr>
          <w:szCs w:val="22"/>
        </w:rPr>
        <w:tab/>
      </w:r>
      <w:r w:rsidRPr="008C0788">
        <w:rPr>
          <w:rFonts w:asciiTheme="minorHAnsi" w:hAnsiTheme="minorHAnsi"/>
          <w:szCs w:val="22"/>
        </w:rPr>
        <w:t>Facility fire suppression system interruptions shall be scheduled with the C/U one week in advance.  Interruptions shall be planned to cause the least interference with normal institutional schedules and business routines. Interruption duration</w:t>
      </w:r>
      <w:r w:rsidR="006824CD">
        <w:rPr>
          <w:rFonts w:asciiTheme="minorHAnsi" w:hAnsiTheme="minorHAnsi"/>
          <w:szCs w:val="22"/>
        </w:rPr>
        <w:t>s</w:t>
      </w:r>
      <w:r w:rsidRPr="008C0788">
        <w:rPr>
          <w:rFonts w:asciiTheme="minorHAnsi" w:hAnsiTheme="minorHAnsi"/>
          <w:szCs w:val="22"/>
        </w:rPr>
        <w:t xml:space="preserve"> shall not exceed one day.</w:t>
      </w:r>
    </w:p>
    <w:p w14:paraId="069FAA7F" w14:textId="77777777" w:rsidR="003502B4" w:rsidRPr="00EA6096" w:rsidRDefault="003502B4" w:rsidP="008546E7">
      <w:pPr>
        <w:ind w:left="360"/>
        <w:jc w:val="left"/>
        <w:rPr>
          <w:rFonts w:asciiTheme="minorHAnsi" w:hAnsiTheme="minorHAnsi"/>
          <w:b/>
          <w:sz w:val="24"/>
        </w:rPr>
      </w:pPr>
      <w:r w:rsidRPr="00EA6096">
        <w:rPr>
          <w:b/>
          <w:sz w:val="24"/>
        </w:rPr>
        <w:t>2.</w:t>
      </w:r>
      <w:r w:rsidRPr="00EA6096">
        <w:rPr>
          <w:b/>
          <w:sz w:val="24"/>
        </w:rPr>
        <w:tab/>
      </w:r>
      <w:r w:rsidR="00D76745" w:rsidRPr="00EA6096">
        <w:rPr>
          <w:rFonts w:asciiTheme="minorHAnsi" w:hAnsiTheme="minorHAnsi"/>
          <w:b/>
          <w:sz w:val="24"/>
        </w:rPr>
        <w:t>CURRENT CODES AND STANDARDS:</w:t>
      </w:r>
    </w:p>
    <w:p w14:paraId="365C815C" w14:textId="77777777" w:rsidR="003502B4" w:rsidRDefault="003502B4" w:rsidP="008546E7">
      <w:pPr>
        <w:ind w:left="360"/>
        <w:jc w:val="left"/>
        <w:rPr>
          <w:rFonts w:asciiTheme="minorHAnsi" w:hAnsiTheme="minorHAnsi"/>
          <w:szCs w:val="22"/>
        </w:rPr>
      </w:pPr>
      <w:r>
        <w:rPr>
          <w:szCs w:val="22"/>
        </w:rPr>
        <w:t>2.1</w:t>
      </w:r>
      <w:r>
        <w:rPr>
          <w:szCs w:val="22"/>
        </w:rPr>
        <w:tab/>
      </w:r>
      <w:r w:rsidRPr="008C0788">
        <w:rPr>
          <w:rFonts w:asciiTheme="minorHAnsi" w:hAnsiTheme="minorHAnsi"/>
          <w:szCs w:val="22"/>
        </w:rPr>
        <w:t>The latest adopted edition of each code shall be applied to the design.  In cases where there is a conflict between codes, the most conservative design standard shall be adopted.  Prior to starting design, the designer shall contact state and local officials to determine which codes (including, but not limited to the following list) have been adopted and any amendments that have been issued and are in effect:</w:t>
      </w:r>
    </w:p>
    <w:p w14:paraId="15DB7B3E" w14:textId="77777777" w:rsidR="003502B4" w:rsidRDefault="003502B4" w:rsidP="008546E7">
      <w:pPr>
        <w:ind w:left="540" w:hanging="540"/>
        <w:jc w:val="left"/>
        <w:rPr>
          <w:rFonts w:asciiTheme="minorHAnsi" w:hAnsiTheme="minorHAnsi"/>
          <w:szCs w:val="22"/>
        </w:rPr>
      </w:pPr>
      <w:r>
        <w:rPr>
          <w:szCs w:val="22"/>
        </w:rPr>
        <w:t>2.1.1</w:t>
      </w:r>
      <w:r w:rsidR="00E541DA">
        <w:rPr>
          <w:szCs w:val="22"/>
        </w:rPr>
        <w:tab/>
      </w:r>
      <w:r w:rsidR="00E541DA" w:rsidRPr="00883F2F">
        <w:rPr>
          <w:rFonts w:asciiTheme="minorHAnsi" w:hAnsiTheme="minorHAnsi"/>
          <w:szCs w:val="22"/>
        </w:rPr>
        <w:t xml:space="preserve">Minnesota State Building Code and </w:t>
      </w:r>
      <w:r w:rsidR="00E541DA" w:rsidRPr="006A465C">
        <w:rPr>
          <w:rFonts w:asciiTheme="minorHAnsi" w:hAnsiTheme="minorHAnsi"/>
          <w:szCs w:val="22"/>
        </w:rPr>
        <w:t>International Building Code</w:t>
      </w:r>
      <w:r w:rsidR="00E541DA" w:rsidRPr="008C0788">
        <w:rPr>
          <w:rFonts w:asciiTheme="minorHAnsi" w:hAnsiTheme="minorHAnsi"/>
          <w:szCs w:val="22"/>
        </w:rPr>
        <w:t>.</w:t>
      </w:r>
    </w:p>
    <w:p w14:paraId="2013C4AE" w14:textId="77777777" w:rsidR="00E541DA" w:rsidRDefault="00E541DA" w:rsidP="008546E7">
      <w:pPr>
        <w:ind w:left="540" w:hanging="540"/>
        <w:jc w:val="left"/>
        <w:rPr>
          <w:rFonts w:asciiTheme="minorHAnsi" w:hAnsiTheme="minorHAnsi"/>
          <w:szCs w:val="22"/>
        </w:rPr>
      </w:pPr>
      <w:r>
        <w:rPr>
          <w:szCs w:val="22"/>
        </w:rPr>
        <w:t>2.1.2</w:t>
      </w:r>
      <w:r>
        <w:rPr>
          <w:szCs w:val="22"/>
        </w:rPr>
        <w:tab/>
      </w:r>
      <w:r w:rsidRPr="008C0788">
        <w:rPr>
          <w:rFonts w:asciiTheme="minorHAnsi" w:hAnsiTheme="minorHAnsi"/>
          <w:szCs w:val="22"/>
        </w:rPr>
        <w:t xml:space="preserve">MN Department </w:t>
      </w:r>
      <w:r w:rsidRPr="00D5308B">
        <w:rPr>
          <w:rFonts w:asciiTheme="minorHAnsi" w:hAnsiTheme="minorHAnsi"/>
          <w:szCs w:val="22"/>
        </w:rPr>
        <w:t>of Labor &amp; Industry</w:t>
      </w:r>
      <w:r w:rsidRPr="008C0788">
        <w:rPr>
          <w:rFonts w:asciiTheme="minorHAnsi" w:hAnsiTheme="minorHAnsi"/>
          <w:szCs w:val="22"/>
        </w:rPr>
        <w:t>, MN Plumbing Code, Chapter 4715.</w:t>
      </w:r>
    </w:p>
    <w:p w14:paraId="316D01CE" w14:textId="77777777" w:rsidR="00E541DA" w:rsidRDefault="00E541DA" w:rsidP="008546E7">
      <w:pPr>
        <w:ind w:left="540" w:hanging="540"/>
        <w:jc w:val="left"/>
        <w:rPr>
          <w:rFonts w:asciiTheme="minorHAnsi" w:hAnsiTheme="minorHAnsi"/>
          <w:szCs w:val="22"/>
        </w:rPr>
      </w:pPr>
      <w:r>
        <w:rPr>
          <w:szCs w:val="22"/>
        </w:rPr>
        <w:t>2.1.3</w:t>
      </w:r>
      <w:r>
        <w:rPr>
          <w:szCs w:val="22"/>
        </w:rPr>
        <w:tab/>
      </w:r>
      <w:r w:rsidRPr="008C0788">
        <w:rPr>
          <w:rFonts w:asciiTheme="minorHAnsi" w:hAnsiTheme="minorHAnsi"/>
          <w:szCs w:val="22"/>
        </w:rPr>
        <w:t xml:space="preserve">MN Department </w:t>
      </w:r>
      <w:r w:rsidRPr="00D5308B">
        <w:rPr>
          <w:rFonts w:asciiTheme="minorHAnsi" w:hAnsiTheme="minorHAnsi"/>
          <w:szCs w:val="22"/>
        </w:rPr>
        <w:t>of Labor &amp; Industry</w:t>
      </w:r>
      <w:r w:rsidRPr="008C0788">
        <w:rPr>
          <w:rFonts w:asciiTheme="minorHAnsi" w:hAnsiTheme="minorHAnsi"/>
          <w:szCs w:val="22"/>
        </w:rPr>
        <w:t>, MN Energy Code.</w:t>
      </w:r>
    </w:p>
    <w:p w14:paraId="3DEB1753" w14:textId="77777777" w:rsidR="00E541DA" w:rsidRDefault="00E541DA" w:rsidP="008546E7">
      <w:pPr>
        <w:ind w:left="540" w:hanging="540"/>
        <w:jc w:val="left"/>
        <w:rPr>
          <w:rFonts w:asciiTheme="minorHAnsi" w:hAnsiTheme="minorHAnsi"/>
          <w:szCs w:val="22"/>
        </w:rPr>
      </w:pPr>
      <w:r>
        <w:rPr>
          <w:szCs w:val="22"/>
        </w:rPr>
        <w:t>2.1.4</w:t>
      </w:r>
      <w:r>
        <w:rPr>
          <w:szCs w:val="22"/>
        </w:rPr>
        <w:tab/>
      </w:r>
      <w:r w:rsidRPr="008C0788">
        <w:rPr>
          <w:rFonts w:asciiTheme="minorHAnsi" w:hAnsiTheme="minorHAnsi"/>
          <w:szCs w:val="22"/>
        </w:rPr>
        <w:t>MN Department of Public Safety, MN State Fire Code and Related Statutes.</w:t>
      </w:r>
    </w:p>
    <w:p w14:paraId="7EEA9CAC" w14:textId="77777777" w:rsidR="00E541DA" w:rsidRDefault="00E541DA" w:rsidP="008546E7">
      <w:pPr>
        <w:ind w:left="540" w:hanging="540"/>
        <w:jc w:val="left"/>
        <w:rPr>
          <w:rFonts w:asciiTheme="minorHAnsi" w:hAnsiTheme="minorHAnsi"/>
          <w:szCs w:val="22"/>
        </w:rPr>
      </w:pPr>
      <w:r>
        <w:rPr>
          <w:szCs w:val="22"/>
        </w:rPr>
        <w:t>2.1.5</w:t>
      </w:r>
      <w:r>
        <w:rPr>
          <w:szCs w:val="22"/>
        </w:rPr>
        <w:tab/>
      </w:r>
      <w:r w:rsidRPr="008C0788">
        <w:rPr>
          <w:rFonts w:asciiTheme="minorHAnsi" w:hAnsiTheme="minorHAnsi"/>
          <w:szCs w:val="22"/>
        </w:rPr>
        <w:t>MN Department of Labor &amp; Industry, OSHA, Chapter 182, 5205, 5206, 5210, 5215.</w:t>
      </w:r>
    </w:p>
    <w:p w14:paraId="0989644E" w14:textId="77777777" w:rsidR="00E541DA" w:rsidRDefault="00E541DA" w:rsidP="008546E7">
      <w:pPr>
        <w:ind w:left="540" w:hanging="540"/>
        <w:jc w:val="left"/>
        <w:rPr>
          <w:rFonts w:asciiTheme="minorHAnsi" w:hAnsiTheme="minorHAnsi"/>
          <w:szCs w:val="22"/>
        </w:rPr>
      </w:pPr>
      <w:r>
        <w:rPr>
          <w:szCs w:val="22"/>
        </w:rPr>
        <w:t>2.1.6</w:t>
      </w:r>
      <w:r>
        <w:rPr>
          <w:szCs w:val="22"/>
        </w:rPr>
        <w:tab/>
      </w:r>
      <w:r w:rsidRPr="008C0788">
        <w:rPr>
          <w:rFonts w:asciiTheme="minorHAnsi" w:hAnsiTheme="minorHAnsi"/>
          <w:szCs w:val="22"/>
        </w:rPr>
        <w:t xml:space="preserve">MN Department </w:t>
      </w:r>
      <w:r w:rsidRPr="00D45FD9">
        <w:rPr>
          <w:rFonts w:asciiTheme="minorHAnsi" w:hAnsiTheme="minorHAnsi"/>
          <w:szCs w:val="22"/>
        </w:rPr>
        <w:t>of Labor &amp; Industry</w:t>
      </w:r>
      <w:r w:rsidRPr="008C0788">
        <w:rPr>
          <w:rFonts w:asciiTheme="minorHAnsi" w:hAnsiTheme="minorHAnsi"/>
          <w:szCs w:val="22"/>
        </w:rPr>
        <w:t xml:space="preserve">, </w:t>
      </w:r>
      <w:r w:rsidRPr="00D45FD9">
        <w:rPr>
          <w:rFonts w:asciiTheme="minorHAnsi" w:hAnsiTheme="minorHAnsi"/>
          <w:szCs w:val="22"/>
        </w:rPr>
        <w:t xml:space="preserve">International Mechanical Code, </w:t>
      </w:r>
      <w:r w:rsidRPr="008C0788">
        <w:rPr>
          <w:rFonts w:asciiTheme="minorHAnsi" w:hAnsiTheme="minorHAnsi"/>
          <w:szCs w:val="22"/>
        </w:rPr>
        <w:t>MN Amendments to International Mechanical Code.</w:t>
      </w:r>
    </w:p>
    <w:p w14:paraId="76D9B483" w14:textId="77777777" w:rsidR="00E541DA" w:rsidRDefault="00E541DA" w:rsidP="008546E7">
      <w:pPr>
        <w:ind w:left="360"/>
        <w:jc w:val="left"/>
        <w:rPr>
          <w:rFonts w:asciiTheme="minorHAnsi" w:hAnsiTheme="minorHAnsi"/>
          <w:szCs w:val="22"/>
        </w:rPr>
      </w:pPr>
      <w:r>
        <w:rPr>
          <w:szCs w:val="22"/>
        </w:rPr>
        <w:t>2.2</w:t>
      </w:r>
      <w:r>
        <w:rPr>
          <w:szCs w:val="22"/>
        </w:rPr>
        <w:tab/>
      </w:r>
      <w:r w:rsidRPr="008C0788">
        <w:rPr>
          <w:rFonts w:asciiTheme="minorHAnsi" w:hAnsiTheme="minorHAnsi"/>
          <w:szCs w:val="22"/>
        </w:rPr>
        <w:t>Designs shall incorporate the use of the following standards:</w:t>
      </w:r>
    </w:p>
    <w:p w14:paraId="18EEFDED" w14:textId="77777777" w:rsidR="00E541DA" w:rsidRDefault="00E541DA" w:rsidP="008546E7">
      <w:pPr>
        <w:ind w:left="540" w:hanging="540"/>
        <w:jc w:val="left"/>
        <w:rPr>
          <w:rFonts w:asciiTheme="minorHAnsi" w:hAnsiTheme="minorHAnsi"/>
          <w:szCs w:val="22"/>
        </w:rPr>
      </w:pPr>
      <w:r>
        <w:rPr>
          <w:szCs w:val="22"/>
        </w:rPr>
        <w:t>2.2.1</w:t>
      </w:r>
      <w:r>
        <w:rPr>
          <w:szCs w:val="22"/>
        </w:rPr>
        <w:tab/>
      </w:r>
      <w:r w:rsidRPr="008C0788">
        <w:rPr>
          <w:rFonts w:asciiTheme="minorHAnsi" w:hAnsiTheme="minorHAnsi"/>
          <w:szCs w:val="22"/>
        </w:rPr>
        <w:t>Designs shall incorporate the use of the following standards:</w:t>
      </w:r>
    </w:p>
    <w:p w14:paraId="23903C26" w14:textId="77777777" w:rsidR="00E541DA" w:rsidRDefault="00E541DA" w:rsidP="008546E7">
      <w:pPr>
        <w:ind w:left="540" w:hanging="540"/>
        <w:jc w:val="left"/>
        <w:rPr>
          <w:rFonts w:asciiTheme="minorHAnsi" w:hAnsiTheme="minorHAnsi"/>
          <w:szCs w:val="22"/>
        </w:rPr>
      </w:pPr>
      <w:r>
        <w:rPr>
          <w:szCs w:val="22"/>
        </w:rPr>
        <w:t>2.2.2</w:t>
      </w:r>
      <w:r>
        <w:rPr>
          <w:szCs w:val="22"/>
        </w:rPr>
        <w:tab/>
      </w:r>
      <w:r w:rsidRPr="008C0788">
        <w:rPr>
          <w:rFonts w:asciiTheme="minorHAnsi" w:hAnsiTheme="minorHAnsi"/>
          <w:szCs w:val="22"/>
        </w:rPr>
        <w:t>ASHRAE Standard 62 – Ventilation for Acceptable Indoor Air Quality</w:t>
      </w:r>
    </w:p>
    <w:p w14:paraId="6F60497B" w14:textId="77777777" w:rsidR="00E541DA" w:rsidRDefault="00E541DA" w:rsidP="008546E7">
      <w:pPr>
        <w:ind w:left="360"/>
        <w:jc w:val="left"/>
        <w:rPr>
          <w:rFonts w:asciiTheme="minorHAnsi" w:hAnsiTheme="minorHAnsi"/>
          <w:szCs w:val="22"/>
        </w:rPr>
      </w:pPr>
      <w:r>
        <w:rPr>
          <w:szCs w:val="22"/>
        </w:rPr>
        <w:t>2.3</w:t>
      </w:r>
      <w:r>
        <w:rPr>
          <w:szCs w:val="22"/>
        </w:rPr>
        <w:tab/>
      </w:r>
      <w:r w:rsidRPr="008C0788">
        <w:rPr>
          <w:rFonts w:asciiTheme="minorHAnsi" w:hAnsiTheme="minorHAnsi"/>
          <w:szCs w:val="22"/>
        </w:rPr>
        <w:t xml:space="preserve">Contact the Minnesota Department of </w:t>
      </w:r>
      <w:r w:rsidRPr="00D5308B">
        <w:rPr>
          <w:rFonts w:asciiTheme="minorHAnsi" w:hAnsiTheme="minorHAnsi"/>
          <w:szCs w:val="22"/>
        </w:rPr>
        <w:t>Labor &amp; Industry</w:t>
      </w:r>
      <w:r w:rsidRPr="008C0788">
        <w:rPr>
          <w:rFonts w:asciiTheme="minorHAnsi" w:hAnsiTheme="minorHAnsi"/>
          <w:szCs w:val="22"/>
        </w:rPr>
        <w:t xml:space="preserve">, Building Codes and Standards Division for requirements to obtain building code approval information for plan review and inspections for fire suppression systems within </w:t>
      </w:r>
      <w:r>
        <w:rPr>
          <w:rFonts w:asciiTheme="minorHAnsi" w:hAnsiTheme="minorHAnsi"/>
          <w:szCs w:val="22"/>
        </w:rPr>
        <w:t>Minnesota State</w:t>
      </w:r>
      <w:r w:rsidRPr="008C0788">
        <w:rPr>
          <w:rFonts w:asciiTheme="minorHAnsi" w:hAnsiTheme="minorHAnsi"/>
          <w:szCs w:val="22"/>
        </w:rPr>
        <w:t xml:space="preserve"> facilities.</w:t>
      </w:r>
    </w:p>
    <w:p w14:paraId="5BEFDF0E" w14:textId="77777777" w:rsidR="00E541DA" w:rsidRPr="00EA6096" w:rsidRDefault="00E541DA" w:rsidP="008546E7">
      <w:pPr>
        <w:ind w:left="360"/>
        <w:jc w:val="left"/>
        <w:rPr>
          <w:rFonts w:asciiTheme="minorHAnsi" w:hAnsiTheme="minorHAnsi"/>
          <w:b/>
          <w:sz w:val="24"/>
        </w:rPr>
      </w:pPr>
      <w:r w:rsidRPr="00EA6096">
        <w:rPr>
          <w:b/>
          <w:sz w:val="24"/>
        </w:rPr>
        <w:t>3.</w:t>
      </w:r>
      <w:r w:rsidR="00D76745" w:rsidRPr="00EA6096">
        <w:rPr>
          <w:b/>
          <w:sz w:val="24"/>
        </w:rPr>
        <w:tab/>
      </w:r>
      <w:r w:rsidR="00D76745" w:rsidRPr="00EA6096">
        <w:rPr>
          <w:rFonts w:asciiTheme="minorHAnsi" w:hAnsiTheme="minorHAnsi"/>
          <w:b/>
          <w:sz w:val="24"/>
        </w:rPr>
        <w:t>FIRE PROTECTION:</w:t>
      </w:r>
    </w:p>
    <w:p w14:paraId="1C4D012B" w14:textId="77777777" w:rsidR="00E541DA" w:rsidRDefault="00E541DA" w:rsidP="008546E7">
      <w:pPr>
        <w:ind w:left="360"/>
        <w:jc w:val="left"/>
        <w:rPr>
          <w:rFonts w:asciiTheme="minorHAnsi" w:hAnsiTheme="minorHAnsi"/>
          <w:szCs w:val="22"/>
        </w:rPr>
      </w:pPr>
      <w:r>
        <w:rPr>
          <w:szCs w:val="22"/>
        </w:rPr>
        <w:t>3.1</w:t>
      </w:r>
      <w:r>
        <w:rPr>
          <w:szCs w:val="22"/>
        </w:rPr>
        <w:tab/>
      </w:r>
      <w:r w:rsidRPr="008C0788">
        <w:rPr>
          <w:rFonts w:asciiTheme="minorHAnsi" w:hAnsiTheme="minorHAnsi"/>
          <w:szCs w:val="22"/>
        </w:rPr>
        <w:t>General: Prior to starting design work, provide documentation of consultation with the Fire Protection Authority having jurisdiction over the building in question.  Provide documentation of any change of use/change of occupancy and final classification of occupancy by the Fire Protection Authority.  Provide wet type sprinkler systems unless other type(s) are required by code.</w:t>
      </w:r>
    </w:p>
    <w:p w14:paraId="5132835F" w14:textId="77777777" w:rsidR="00E541DA" w:rsidRDefault="00E541DA" w:rsidP="008546E7">
      <w:pPr>
        <w:ind w:left="360"/>
        <w:jc w:val="left"/>
        <w:rPr>
          <w:rFonts w:asciiTheme="minorHAnsi" w:hAnsiTheme="minorHAnsi"/>
          <w:szCs w:val="22"/>
        </w:rPr>
      </w:pPr>
      <w:r>
        <w:rPr>
          <w:szCs w:val="22"/>
        </w:rPr>
        <w:t>3.2</w:t>
      </w:r>
      <w:r>
        <w:rPr>
          <w:szCs w:val="22"/>
        </w:rPr>
        <w:tab/>
      </w:r>
      <w:r w:rsidRPr="008C0788">
        <w:rPr>
          <w:rFonts w:asciiTheme="minorHAnsi" w:hAnsiTheme="minorHAnsi"/>
          <w:szCs w:val="22"/>
        </w:rPr>
        <w:t>Invite the local fire marshal to be present at the Substantial Completion inspection walk-through.</w:t>
      </w:r>
    </w:p>
    <w:p w14:paraId="19E6A88F" w14:textId="1D459AFB" w:rsidR="00E541DA" w:rsidRDefault="00E541DA" w:rsidP="008546E7">
      <w:pPr>
        <w:ind w:left="360"/>
        <w:jc w:val="left"/>
        <w:rPr>
          <w:rFonts w:asciiTheme="minorHAnsi" w:hAnsiTheme="minorHAnsi"/>
          <w:szCs w:val="22"/>
        </w:rPr>
      </w:pPr>
      <w:r>
        <w:rPr>
          <w:szCs w:val="22"/>
        </w:rPr>
        <w:t>3.3</w:t>
      </w:r>
      <w:r>
        <w:rPr>
          <w:szCs w:val="22"/>
        </w:rPr>
        <w:tab/>
      </w:r>
      <w:r w:rsidRPr="008C0788">
        <w:rPr>
          <w:rFonts w:asciiTheme="minorHAnsi" w:hAnsiTheme="minorHAnsi"/>
          <w:szCs w:val="22"/>
        </w:rPr>
        <w:t>In areas which have finished ceilings, flush concealed pendent type sprinkler heads shall be used.  Consult with the C/U Project Manager for other sprinkler head type</w:t>
      </w:r>
      <w:r w:rsidR="00D8584C">
        <w:rPr>
          <w:rFonts w:asciiTheme="minorHAnsi" w:hAnsiTheme="minorHAnsi"/>
          <w:szCs w:val="22"/>
        </w:rPr>
        <w:t>s</w:t>
      </w:r>
      <w:r w:rsidRPr="008C0788">
        <w:rPr>
          <w:rFonts w:asciiTheme="minorHAnsi" w:hAnsiTheme="minorHAnsi"/>
          <w:szCs w:val="22"/>
        </w:rPr>
        <w:t>.  Sprinkler heads shall be located on the Architectural reflected ceiling plan in spaces that are architecturally sensitive.</w:t>
      </w:r>
    </w:p>
    <w:p w14:paraId="40DD2FA5" w14:textId="77777777" w:rsidR="00E541DA" w:rsidRDefault="00E541DA" w:rsidP="008546E7">
      <w:pPr>
        <w:ind w:left="360"/>
        <w:jc w:val="left"/>
        <w:rPr>
          <w:rFonts w:asciiTheme="minorHAnsi" w:hAnsiTheme="minorHAnsi"/>
          <w:szCs w:val="22"/>
        </w:rPr>
      </w:pPr>
      <w:r>
        <w:rPr>
          <w:szCs w:val="22"/>
        </w:rPr>
        <w:t>3.4</w:t>
      </w:r>
      <w:r>
        <w:rPr>
          <w:szCs w:val="22"/>
        </w:rPr>
        <w:tab/>
      </w:r>
      <w:r w:rsidRPr="008C0788">
        <w:rPr>
          <w:rFonts w:asciiTheme="minorHAnsi" w:hAnsiTheme="minorHAnsi"/>
          <w:szCs w:val="22"/>
        </w:rPr>
        <w:t>Design Analysis: Fire protection design analysis shall be provided for all designs and shall address the fire protection requirements documented herein.  Coordinate with other disciplines to provide a complete documented design analysis addressing the following minimum fire protection provisions:</w:t>
      </w:r>
    </w:p>
    <w:p w14:paraId="0079A18A" w14:textId="77777777" w:rsidR="00E541DA" w:rsidRDefault="00E541DA" w:rsidP="008546E7">
      <w:pPr>
        <w:ind w:left="540" w:hanging="540"/>
        <w:jc w:val="left"/>
        <w:rPr>
          <w:rFonts w:asciiTheme="minorHAnsi" w:hAnsiTheme="minorHAnsi"/>
          <w:szCs w:val="22"/>
        </w:rPr>
      </w:pPr>
      <w:r>
        <w:rPr>
          <w:szCs w:val="22"/>
        </w:rPr>
        <w:lastRenderedPageBreak/>
        <w:t>3.4.1</w:t>
      </w:r>
      <w:r>
        <w:rPr>
          <w:szCs w:val="22"/>
        </w:rPr>
        <w:tab/>
      </w:r>
      <w:r w:rsidR="00D6714D" w:rsidRPr="008C0788">
        <w:rPr>
          <w:rFonts w:asciiTheme="minorHAnsi" w:hAnsiTheme="minorHAnsi"/>
          <w:szCs w:val="22"/>
        </w:rPr>
        <w:t>Building Code Analysis (type of construction, height and area, separation protection, etc.).</w:t>
      </w:r>
    </w:p>
    <w:p w14:paraId="5536E161" w14:textId="77777777" w:rsidR="00D6714D" w:rsidRDefault="00D6714D" w:rsidP="008546E7">
      <w:pPr>
        <w:ind w:left="540" w:hanging="540"/>
        <w:jc w:val="left"/>
        <w:rPr>
          <w:rFonts w:asciiTheme="minorHAnsi" w:hAnsiTheme="minorHAnsi"/>
          <w:szCs w:val="22"/>
        </w:rPr>
      </w:pPr>
      <w:r>
        <w:rPr>
          <w:szCs w:val="22"/>
        </w:rPr>
        <w:t>3.4.2</w:t>
      </w:r>
      <w:r>
        <w:rPr>
          <w:szCs w:val="22"/>
        </w:rPr>
        <w:tab/>
      </w:r>
      <w:r w:rsidRPr="008C0788">
        <w:rPr>
          <w:rFonts w:asciiTheme="minorHAnsi" w:hAnsiTheme="minorHAnsi"/>
          <w:szCs w:val="22"/>
        </w:rPr>
        <w:t>Classification of occupancy and hazardous areas.</w:t>
      </w:r>
    </w:p>
    <w:p w14:paraId="35713390" w14:textId="77777777" w:rsidR="00D6714D" w:rsidRDefault="00D6714D" w:rsidP="008546E7">
      <w:pPr>
        <w:ind w:left="540" w:hanging="540"/>
        <w:jc w:val="left"/>
        <w:rPr>
          <w:rFonts w:asciiTheme="minorHAnsi" w:hAnsiTheme="minorHAnsi"/>
          <w:szCs w:val="22"/>
        </w:rPr>
      </w:pPr>
      <w:r>
        <w:rPr>
          <w:szCs w:val="22"/>
        </w:rPr>
        <w:t>3.4.3</w:t>
      </w:r>
      <w:r>
        <w:rPr>
          <w:szCs w:val="22"/>
        </w:rPr>
        <w:tab/>
      </w:r>
      <w:r w:rsidRPr="008C0788">
        <w:rPr>
          <w:rFonts w:asciiTheme="minorHAnsi" w:hAnsiTheme="minorHAnsi"/>
          <w:szCs w:val="22"/>
        </w:rPr>
        <w:t>Specific compliance with NFPA</w:t>
      </w:r>
    </w:p>
    <w:p w14:paraId="52D3DAC7" w14:textId="77777777" w:rsidR="00D6714D" w:rsidRDefault="00D6714D" w:rsidP="008546E7">
      <w:pPr>
        <w:ind w:left="540" w:hanging="540"/>
        <w:jc w:val="left"/>
        <w:rPr>
          <w:rFonts w:asciiTheme="minorHAnsi" w:hAnsiTheme="minorHAnsi"/>
          <w:szCs w:val="22"/>
        </w:rPr>
      </w:pPr>
      <w:r>
        <w:rPr>
          <w:szCs w:val="22"/>
        </w:rPr>
        <w:t>3.4.4</w:t>
      </w:r>
      <w:r>
        <w:rPr>
          <w:szCs w:val="22"/>
        </w:rPr>
        <w:tab/>
      </w:r>
      <w:r w:rsidRPr="008C0788">
        <w:rPr>
          <w:rFonts w:asciiTheme="minorHAnsi" w:hAnsiTheme="minorHAnsi"/>
          <w:szCs w:val="22"/>
        </w:rPr>
        <w:t>Requirements for fire-rated walls, fire-rated doors, fire dampers with ratings and smoke barriers.</w:t>
      </w:r>
    </w:p>
    <w:p w14:paraId="247CD85D" w14:textId="77777777" w:rsidR="00D6714D" w:rsidRDefault="00D6714D" w:rsidP="008546E7">
      <w:pPr>
        <w:ind w:left="540" w:hanging="540"/>
        <w:jc w:val="left"/>
        <w:rPr>
          <w:rFonts w:asciiTheme="minorHAnsi" w:hAnsiTheme="minorHAnsi"/>
          <w:szCs w:val="22"/>
        </w:rPr>
      </w:pPr>
      <w:r>
        <w:rPr>
          <w:szCs w:val="22"/>
        </w:rPr>
        <w:t>3.4.5</w:t>
      </w:r>
      <w:r>
        <w:rPr>
          <w:szCs w:val="22"/>
        </w:rPr>
        <w:tab/>
      </w:r>
      <w:r w:rsidRPr="008C0788">
        <w:rPr>
          <w:rFonts w:asciiTheme="minorHAnsi" w:hAnsiTheme="minorHAnsi"/>
          <w:szCs w:val="22"/>
        </w:rPr>
        <w:t>NFPA 101, Life Safety Code.</w:t>
      </w:r>
    </w:p>
    <w:p w14:paraId="648539FB" w14:textId="77777777" w:rsidR="00D6714D" w:rsidRDefault="00D6714D" w:rsidP="008546E7">
      <w:pPr>
        <w:ind w:left="540" w:hanging="540"/>
        <w:jc w:val="left"/>
        <w:rPr>
          <w:rFonts w:asciiTheme="minorHAnsi" w:hAnsiTheme="minorHAnsi"/>
          <w:szCs w:val="22"/>
        </w:rPr>
      </w:pPr>
      <w:r>
        <w:rPr>
          <w:szCs w:val="22"/>
        </w:rPr>
        <w:t>3.4.6</w:t>
      </w:r>
      <w:r>
        <w:rPr>
          <w:szCs w:val="22"/>
        </w:rPr>
        <w:tab/>
      </w:r>
      <w:r w:rsidRPr="008C0788">
        <w:rPr>
          <w:rFonts w:asciiTheme="minorHAnsi" w:hAnsiTheme="minorHAnsi"/>
          <w:szCs w:val="22"/>
        </w:rPr>
        <w:t>Automatic suppression systems and protected areas.</w:t>
      </w:r>
    </w:p>
    <w:p w14:paraId="660E35FC" w14:textId="77777777" w:rsidR="00D6714D" w:rsidRDefault="00D6714D" w:rsidP="008546E7">
      <w:pPr>
        <w:ind w:left="540" w:hanging="540"/>
        <w:jc w:val="left"/>
        <w:rPr>
          <w:rFonts w:asciiTheme="minorHAnsi" w:hAnsiTheme="minorHAnsi"/>
          <w:szCs w:val="22"/>
        </w:rPr>
      </w:pPr>
      <w:r>
        <w:rPr>
          <w:szCs w:val="22"/>
        </w:rPr>
        <w:t>3.4.7</w:t>
      </w:r>
      <w:r>
        <w:rPr>
          <w:szCs w:val="22"/>
        </w:rPr>
        <w:tab/>
      </w:r>
      <w:r w:rsidRPr="008C0788">
        <w:rPr>
          <w:rFonts w:asciiTheme="minorHAnsi" w:hAnsiTheme="minorHAnsi"/>
          <w:szCs w:val="22"/>
        </w:rPr>
        <w:t>Water supply and pressure requirements.</w:t>
      </w:r>
    </w:p>
    <w:p w14:paraId="4A3A02A7" w14:textId="77777777" w:rsidR="00D6714D" w:rsidRDefault="00D6714D" w:rsidP="008546E7">
      <w:pPr>
        <w:ind w:left="540" w:hanging="540"/>
        <w:jc w:val="left"/>
        <w:rPr>
          <w:rFonts w:asciiTheme="minorHAnsi" w:hAnsiTheme="minorHAnsi"/>
          <w:szCs w:val="22"/>
        </w:rPr>
      </w:pPr>
      <w:r>
        <w:rPr>
          <w:szCs w:val="22"/>
        </w:rPr>
        <w:t>3.4.8</w:t>
      </w:r>
      <w:r>
        <w:rPr>
          <w:szCs w:val="22"/>
        </w:rPr>
        <w:tab/>
      </w:r>
      <w:r w:rsidR="00526C6D" w:rsidRPr="008C0788">
        <w:rPr>
          <w:rFonts w:asciiTheme="minorHAnsi" w:hAnsiTheme="minorHAnsi"/>
          <w:szCs w:val="22"/>
        </w:rPr>
        <w:t>Smoke control systems.</w:t>
      </w:r>
    </w:p>
    <w:p w14:paraId="2E848F0B" w14:textId="77777777" w:rsidR="00526C6D" w:rsidRDefault="00526C6D" w:rsidP="008546E7">
      <w:pPr>
        <w:ind w:left="540" w:hanging="540"/>
        <w:jc w:val="left"/>
        <w:rPr>
          <w:rFonts w:asciiTheme="minorHAnsi" w:hAnsiTheme="minorHAnsi"/>
          <w:szCs w:val="22"/>
        </w:rPr>
      </w:pPr>
      <w:r>
        <w:rPr>
          <w:szCs w:val="22"/>
        </w:rPr>
        <w:t>3.4.9</w:t>
      </w:r>
      <w:r>
        <w:rPr>
          <w:szCs w:val="22"/>
        </w:rPr>
        <w:tab/>
      </w:r>
      <w:r w:rsidRPr="008C0788">
        <w:rPr>
          <w:rFonts w:asciiTheme="minorHAnsi" w:hAnsiTheme="minorHAnsi"/>
          <w:szCs w:val="22"/>
        </w:rPr>
        <w:t>Fire detection system (type of system, location of detectors, zones).</w:t>
      </w:r>
    </w:p>
    <w:p w14:paraId="2E7072B0" w14:textId="77777777" w:rsidR="00526C6D" w:rsidRDefault="00526C6D" w:rsidP="008546E7">
      <w:pPr>
        <w:ind w:left="720" w:hanging="720"/>
        <w:jc w:val="left"/>
        <w:rPr>
          <w:rFonts w:asciiTheme="minorHAnsi" w:hAnsiTheme="minorHAnsi"/>
          <w:szCs w:val="22"/>
        </w:rPr>
      </w:pPr>
      <w:r>
        <w:rPr>
          <w:szCs w:val="22"/>
        </w:rPr>
        <w:t>3.4.10</w:t>
      </w:r>
      <w:r>
        <w:rPr>
          <w:szCs w:val="22"/>
        </w:rPr>
        <w:tab/>
      </w:r>
      <w:r w:rsidRPr="008C0788">
        <w:rPr>
          <w:rFonts w:asciiTheme="minorHAnsi" w:hAnsiTheme="minorHAnsi"/>
          <w:szCs w:val="22"/>
        </w:rPr>
        <w:t>Fire alarm system (type of system, location of equipment, zones).</w:t>
      </w:r>
    </w:p>
    <w:p w14:paraId="2AEC8DAD" w14:textId="77777777" w:rsidR="00526C6D" w:rsidRDefault="00526C6D" w:rsidP="008546E7">
      <w:pPr>
        <w:ind w:left="720" w:hanging="720"/>
        <w:jc w:val="left"/>
        <w:rPr>
          <w:rFonts w:asciiTheme="minorHAnsi" w:hAnsiTheme="minorHAnsi"/>
          <w:szCs w:val="22"/>
        </w:rPr>
      </w:pPr>
      <w:r>
        <w:rPr>
          <w:szCs w:val="22"/>
        </w:rPr>
        <w:t>3.4.11</w:t>
      </w:r>
      <w:r>
        <w:rPr>
          <w:szCs w:val="22"/>
        </w:rPr>
        <w:tab/>
      </w:r>
      <w:r w:rsidRPr="008C0788">
        <w:rPr>
          <w:rFonts w:asciiTheme="minorHAnsi" w:hAnsiTheme="minorHAnsi"/>
          <w:szCs w:val="22"/>
        </w:rPr>
        <w:t>Standpipe systems and fire extinguishers.</w:t>
      </w:r>
    </w:p>
    <w:p w14:paraId="5003E11E" w14:textId="77777777" w:rsidR="00526C6D" w:rsidRDefault="00526C6D" w:rsidP="008546E7">
      <w:pPr>
        <w:ind w:left="720" w:hanging="720"/>
        <w:jc w:val="left"/>
        <w:rPr>
          <w:rFonts w:asciiTheme="minorHAnsi" w:hAnsiTheme="minorHAnsi"/>
          <w:szCs w:val="22"/>
        </w:rPr>
      </w:pPr>
      <w:r>
        <w:rPr>
          <w:szCs w:val="22"/>
        </w:rPr>
        <w:t>3.4.12</w:t>
      </w:r>
      <w:r>
        <w:rPr>
          <w:szCs w:val="22"/>
        </w:rPr>
        <w:tab/>
      </w:r>
      <w:r w:rsidRPr="008C0788">
        <w:rPr>
          <w:rFonts w:asciiTheme="minorHAnsi" w:hAnsiTheme="minorHAnsi"/>
          <w:szCs w:val="22"/>
        </w:rPr>
        <w:t>Standpipe systems and fire extinguishers.</w:t>
      </w:r>
    </w:p>
    <w:p w14:paraId="3FE00960" w14:textId="77777777" w:rsidR="00526C6D" w:rsidRDefault="00526C6D" w:rsidP="008546E7">
      <w:pPr>
        <w:ind w:left="720" w:hanging="720"/>
        <w:jc w:val="left"/>
        <w:rPr>
          <w:rFonts w:asciiTheme="minorHAnsi" w:hAnsiTheme="minorHAnsi"/>
          <w:szCs w:val="22"/>
        </w:rPr>
      </w:pPr>
      <w:r>
        <w:rPr>
          <w:szCs w:val="22"/>
        </w:rPr>
        <w:t>3.4.13</w:t>
      </w:r>
      <w:r>
        <w:rPr>
          <w:szCs w:val="22"/>
        </w:rPr>
        <w:tab/>
      </w:r>
      <w:r w:rsidRPr="008C0788">
        <w:rPr>
          <w:rFonts w:asciiTheme="minorHAnsi" w:hAnsiTheme="minorHAnsi"/>
          <w:szCs w:val="22"/>
        </w:rPr>
        <w:t>Connection to and description of fire alarm control panel and reporting system.</w:t>
      </w:r>
    </w:p>
    <w:p w14:paraId="10D47AAD" w14:textId="77777777" w:rsidR="00526C6D" w:rsidRDefault="00526C6D" w:rsidP="008546E7">
      <w:pPr>
        <w:ind w:left="720" w:hanging="720"/>
        <w:jc w:val="left"/>
        <w:rPr>
          <w:rFonts w:asciiTheme="minorHAnsi" w:hAnsiTheme="minorHAnsi"/>
          <w:szCs w:val="22"/>
        </w:rPr>
      </w:pPr>
      <w:r>
        <w:rPr>
          <w:szCs w:val="22"/>
        </w:rPr>
        <w:t>3.4.14</w:t>
      </w:r>
      <w:r>
        <w:rPr>
          <w:szCs w:val="22"/>
        </w:rPr>
        <w:tab/>
      </w:r>
      <w:r w:rsidRPr="008C0788">
        <w:rPr>
          <w:rFonts w:asciiTheme="minorHAnsi" w:hAnsiTheme="minorHAnsi"/>
          <w:szCs w:val="22"/>
        </w:rPr>
        <w:t>Fire Department access.</w:t>
      </w:r>
    </w:p>
    <w:p w14:paraId="4272E74F" w14:textId="2E92DF0F" w:rsidR="00526C6D" w:rsidRDefault="00526C6D" w:rsidP="008546E7">
      <w:pPr>
        <w:ind w:left="360"/>
        <w:jc w:val="left"/>
        <w:rPr>
          <w:rFonts w:asciiTheme="minorHAnsi" w:hAnsiTheme="minorHAnsi"/>
          <w:szCs w:val="22"/>
        </w:rPr>
      </w:pPr>
      <w:r>
        <w:rPr>
          <w:szCs w:val="22"/>
        </w:rPr>
        <w:t>3.5</w:t>
      </w:r>
      <w:r>
        <w:rPr>
          <w:szCs w:val="22"/>
        </w:rPr>
        <w:tab/>
      </w:r>
      <w:r w:rsidRPr="008C0788">
        <w:rPr>
          <w:rFonts w:asciiTheme="minorHAnsi" w:hAnsiTheme="minorHAnsi"/>
          <w:szCs w:val="22"/>
        </w:rPr>
        <w:t>Plans and Calculations: Working plans and calculations shall be prepared and submitted for approval to the local authority hav</w:t>
      </w:r>
      <w:r>
        <w:rPr>
          <w:rFonts w:asciiTheme="minorHAnsi" w:hAnsiTheme="minorHAnsi"/>
          <w:szCs w:val="22"/>
        </w:rPr>
        <w:t>ing</w:t>
      </w:r>
      <w:r w:rsidRPr="008C0788">
        <w:rPr>
          <w:rFonts w:asciiTheme="minorHAnsi" w:hAnsiTheme="minorHAnsi"/>
          <w:szCs w:val="22"/>
        </w:rPr>
        <w:t xml:space="preserve"> jurisdiction by </w:t>
      </w:r>
      <w:r w:rsidRPr="0000231A">
        <w:rPr>
          <w:rFonts w:asciiTheme="minorHAnsi" w:hAnsiTheme="minorHAnsi"/>
          <w:szCs w:val="22"/>
        </w:rPr>
        <w:t xml:space="preserve">a </w:t>
      </w:r>
      <w:r w:rsidR="004E7CBD" w:rsidRPr="0000231A">
        <w:rPr>
          <w:rFonts w:asciiTheme="minorHAnsi" w:hAnsiTheme="minorHAnsi"/>
          <w:szCs w:val="22"/>
        </w:rPr>
        <w:t>licensed Fire Protection Contractor or</w:t>
      </w:r>
      <w:r w:rsidR="004E7CBD">
        <w:rPr>
          <w:rFonts w:asciiTheme="minorHAnsi" w:hAnsiTheme="minorHAnsi"/>
          <w:szCs w:val="22"/>
        </w:rPr>
        <w:t xml:space="preserve"> </w:t>
      </w:r>
      <w:r w:rsidRPr="00EA6096">
        <w:rPr>
          <w:rFonts w:asciiTheme="minorHAnsi" w:hAnsiTheme="minorHAnsi"/>
          <w:szCs w:val="22"/>
        </w:rPr>
        <w:t>registered Professional Fire Protection Engineer, i</w:t>
      </w:r>
      <w:r w:rsidRPr="008C0788">
        <w:rPr>
          <w:rFonts w:asciiTheme="minorHAnsi" w:hAnsiTheme="minorHAnsi"/>
          <w:szCs w:val="22"/>
        </w:rPr>
        <w:t>n accordance with the applicable NFPA code.  New sprinkler system protection areas 1,500 square feet or greater shall be designed using hydraulic calculations in accordance with NFPA 13.  Calculations shall show the design will provide adequate water supply based on recent water flow test data.</w:t>
      </w:r>
      <w:r>
        <w:rPr>
          <w:rFonts w:asciiTheme="minorHAnsi" w:hAnsiTheme="minorHAnsi"/>
          <w:szCs w:val="22"/>
        </w:rPr>
        <w:t xml:space="preserve"> </w:t>
      </w:r>
      <w:r w:rsidRPr="008C0788">
        <w:rPr>
          <w:rFonts w:asciiTheme="minorHAnsi" w:hAnsiTheme="minorHAnsi"/>
          <w:szCs w:val="22"/>
        </w:rPr>
        <w:t xml:space="preserve"> Plans shall show locations for standpipes, test heads, fire department connection valves, and water flow indicators on the Drawings.  The Fire Protection Engineer shall provide notes on the Drawings for any special conditions, </w:t>
      </w:r>
      <w:r w:rsidR="00340560">
        <w:rPr>
          <w:rFonts w:asciiTheme="minorHAnsi" w:hAnsiTheme="minorHAnsi"/>
          <w:szCs w:val="22"/>
        </w:rPr>
        <w:t>S</w:t>
      </w:r>
      <w:r w:rsidRPr="008C0788">
        <w:rPr>
          <w:rFonts w:asciiTheme="minorHAnsi" w:hAnsiTheme="minorHAnsi"/>
          <w:szCs w:val="22"/>
        </w:rPr>
        <w:t>iamese connections, and fire pumps.</w:t>
      </w:r>
    </w:p>
    <w:p w14:paraId="4D209ED6" w14:textId="6428A6F3" w:rsidR="00526C6D" w:rsidRDefault="00526C6D" w:rsidP="008546E7">
      <w:pPr>
        <w:ind w:left="360"/>
        <w:jc w:val="left"/>
        <w:rPr>
          <w:rFonts w:asciiTheme="minorHAnsi" w:hAnsiTheme="minorHAnsi"/>
          <w:szCs w:val="22"/>
        </w:rPr>
      </w:pPr>
      <w:r>
        <w:rPr>
          <w:szCs w:val="22"/>
        </w:rPr>
        <w:t>3.6</w:t>
      </w:r>
      <w:r>
        <w:rPr>
          <w:szCs w:val="22"/>
        </w:rPr>
        <w:tab/>
      </w:r>
      <w:r w:rsidRPr="008C0788">
        <w:rPr>
          <w:rFonts w:asciiTheme="minorHAnsi" w:hAnsiTheme="minorHAnsi"/>
          <w:szCs w:val="22"/>
        </w:rPr>
        <w:t>Water Flow Testing: The A/E shall obtain and provide documentation of recent witnessed water flow tests at the nearest municipal water fire hydrants to determine available water supply for buildings with water</w:t>
      </w:r>
      <w:r w:rsidR="00340560">
        <w:rPr>
          <w:rFonts w:asciiTheme="minorHAnsi" w:hAnsiTheme="minorHAnsi"/>
          <w:szCs w:val="22"/>
        </w:rPr>
        <w:t>-</w:t>
      </w:r>
      <w:r w:rsidRPr="008C0788">
        <w:rPr>
          <w:rFonts w:asciiTheme="minorHAnsi" w:hAnsiTheme="minorHAnsi"/>
          <w:szCs w:val="22"/>
        </w:rPr>
        <w:t>based fire protection systems.  Coordinate with the municipality and the local Fire Protection Authority having jurisdiction to obtain test flow data.</w:t>
      </w:r>
    </w:p>
    <w:p w14:paraId="777A491C" w14:textId="77777777" w:rsidR="00526C6D" w:rsidRPr="00EA6096" w:rsidRDefault="00526C6D" w:rsidP="008546E7">
      <w:pPr>
        <w:ind w:left="360"/>
        <w:jc w:val="left"/>
        <w:rPr>
          <w:rFonts w:asciiTheme="minorHAnsi" w:hAnsiTheme="minorHAnsi"/>
          <w:b/>
          <w:sz w:val="24"/>
        </w:rPr>
      </w:pPr>
      <w:r w:rsidRPr="00EA6096">
        <w:rPr>
          <w:b/>
          <w:sz w:val="24"/>
        </w:rPr>
        <w:t>4.</w:t>
      </w:r>
      <w:r w:rsidRPr="00EA6096">
        <w:rPr>
          <w:b/>
          <w:sz w:val="24"/>
        </w:rPr>
        <w:tab/>
      </w:r>
      <w:r w:rsidR="00D76745" w:rsidRPr="00EA6096">
        <w:rPr>
          <w:rFonts w:asciiTheme="minorHAnsi" w:hAnsiTheme="minorHAnsi"/>
          <w:b/>
          <w:sz w:val="24"/>
        </w:rPr>
        <w:t>WATER SUPPLY:</w:t>
      </w:r>
    </w:p>
    <w:p w14:paraId="2953C16B" w14:textId="77777777" w:rsidR="00526C6D" w:rsidRDefault="00526C6D" w:rsidP="008546E7">
      <w:pPr>
        <w:ind w:left="360"/>
        <w:jc w:val="left"/>
        <w:rPr>
          <w:rFonts w:asciiTheme="minorHAnsi" w:hAnsiTheme="minorHAnsi"/>
          <w:szCs w:val="22"/>
        </w:rPr>
      </w:pPr>
      <w:r>
        <w:rPr>
          <w:szCs w:val="22"/>
        </w:rPr>
        <w:t>4.1</w:t>
      </w:r>
      <w:r>
        <w:rPr>
          <w:szCs w:val="22"/>
        </w:rPr>
        <w:tab/>
      </w:r>
      <w:r w:rsidRPr="008C0788">
        <w:rPr>
          <w:rFonts w:asciiTheme="minorHAnsi" w:hAnsiTheme="minorHAnsi"/>
          <w:szCs w:val="22"/>
        </w:rPr>
        <w:t>Water Demand for Sprinkle</w:t>
      </w:r>
      <w:r>
        <w:rPr>
          <w:rFonts w:asciiTheme="minorHAnsi" w:hAnsiTheme="minorHAnsi"/>
          <w:szCs w:val="22"/>
        </w:rPr>
        <w:t>d</w:t>
      </w:r>
      <w:r w:rsidRPr="008C0788">
        <w:rPr>
          <w:rFonts w:asciiTheme="minorHAnsi" w:hAnsiTheme="minorHAnsi"/>
          <w:szCs w:val="22"/>
        </w:rPr>
        <w:t xml:space="preserve"> Facilities: Provide complete documentation of water demand required for sprinkler protection including occupancy, discharge density, design area and other building construction features.  Water demand, design density, design area and water demand for hose streams shall be designed using the Area/Density Method of NFPA 13.</w:t>
      </w:r>
    </w:p>
    <w:p w14:paraId="0D2FDE4C" w14:textId="77777777" w:rsidR="00526C6D" w:rsidRDefault="00526C6D" w:rsidP="008546E7">
      <w:pPr>
        <w:ind w:left="360"/>
        <w:jc w:val="left"/>
        <w:rPr>
          <w:rFonts w:asciiTheme="minorHAnsi" w:hAnsiTheme="minorHAnsi"/>
          <w:szCs w:val="22"/>
        </w:rPr>
      </w:pPr>
      <w:r>
        <w:rPr>
          <w:szCs w:val="22"/>
        </w:rPr>
        <w:t>4.2</w:t>
      </w:r>
      <w:r>
        <w:rPr>
          <w:szCs w:val="22"/>
        </w:rPr>
        <w:tab/>
      </w:r>
      <w:r w:rsidRPr="008C0788">
        <w:rPr>
          <w:rFonts w:asciiTheme="minorHAnsi" w:hAnsiTheme="minorHAnsi"/>
          <w:szCs w:val="22"/>
        </w:rPr>
        <w:t>Water Demand for Sprinkle</w:t>
      </w:r>
      <w:r>
        <w:rPr>
          <w:rFonts w:asciiTheme="minorHAnsi" w:hAnsiTheme="minorHAnsi"/>
          <w:szCs w:val="22"/>
        </w:rPr>
        <w:t>d</w:t>
      </w:r>
      <w:r w:rsidRPr="008C0788">
        <w:rPr>
          <w:rFonts w:asciiTheme="minorHAnsi" w:hAnsiTheme="minorHAnsi"/>
          <w:szCs w:val="22"/>
        </w:rPr>
        <w:t xml:space="preserve"> Facilities: Provide complete documentation of water demand required for sprinkler protection including occupancy, discharge density, design area and other building construction features.  Water demand, design density, design area and water demand for hose streams shall be designed using the Area/Density Method of NFPA 13.</w:t>
      </w:r>
    </w:p>
    <w:p w14:paraId="006FB479" w14:textId="4E02C980" w:rsidR="00526C6D" w:rsidRDefault="00526C6D" w:rsidP="008546E7">
      <w:pPr>
        <w:ind w:left="360"/>
        <w:jc w:val="left"/>
        <w:rPr>
          <w:rFonts w:asciiTheme="minorHAnsi" w:hAnsiTheme="minorHAnsi"/>
          <w:szCs w:val="22"/>
        </w:rPr>
      </w:pPr>
      <w:r>
        <w:rPr>
          <w:szCs w:val="22"/>
        </w:rPr>
        <w:t>4.3</w:t>
      </w:r>
      <w:r>
        <w:rPr>
          <w:szCs w:val="22"/>
        </w:rPr>
        <w:tab/>
      </w:r>
      <w:r w:rsidRPr="008C0788">
        <w:rPr>
          <w:rFonts w:asciiTheme="minorHAnsi" w:hAnsiTheme="minorHAnsi"/>
          <w:szCs w:val="22"/>
        </w:rPr>
        <w:t xml:space="preserve">Total Water Demand: Provide complete documentation of the total water demand for occupancies with automatic sprinkler systems.  The total water demand for the building shall be the sum of domestic building use plus the sprinkler system demand and the hose stream demand.  The fire protection system shall be designed so that the automatic sprinkler system </w:t>
      </w:r>
      <w:r w:rsidR="009824B6" w:rsidRPr="008C0788">
        <w:rPr>
          <w:rFonts w:asciiTheme="minorHAnsi" w:hAnsiTheme="minorHAnsi"/>
          <w:szCs w:val="22"/>
        </w:rPr>
        <w:t xml:space="preserve">always </w:t>
      </w:r>
      <w:r w:rsidR="001662CD" w:rsidRPr="008C0788">
        <w:rPr>
          <w:rFonts w:asciiTheme="minorHAnsi" w:hAnsiTheme="minorHAnsi"/>
          <w:szCs w:val="22"/>
        </w:rPr>
        <w:t>provide</w:t>
      </w:r>
      <w:r w:rsidR="001662CD">
        <w:rPr>
          <w:rFonts w:asciiTheme="minorHAnsi" w:hAnsiTheme="minorHAnsi"/>
          <w:szCs w:val="22"/>
        </w:rPr>
        <w:t>s</w:t>
      </w:r>
      <w:r w:rsidR="001662CD" w:rsidRPr="008C0788">
        <w:rPr>
          <w:rFonts w:asciiTheme="minorHAnsi" w:hAnsiTheme="minorHAnsi"/>
          <w:szCs w:val="22"/>
        </w:rPr>
        <w:t xml:space="preserve"> </w:t>
      </w:r>
      <w:r w:rsidR="009824B6" w:rsidRPr="008C0788">
        <w:rPr>
          <w:rFonts w:asciiTheme="minorHAnsi" w:hAnsiTheme="minorHAnsi"/>
          <w:szCs w:val="22"/>
        </w:rPr>
        <w:t>the required sprinkler system water demand</w:t>
      </w:r>
      <w:r w:rsidRPr="008C0788">
        <w:rPr>
          <w:rFonts w:asciiTheme="minorHAnsi" w:hAnsiTheme="minorHAnsi"/>
          <w:szCs w:val="22"/>
        </w:rPr>
        <w:t xml:space="preserve"> at the pressure necessary to produce the required sprinkler density over the most hydraulically remote area of sprinkler operation.</w:t>
      </w:r>
    </w:p>
    <w:p w14:paraId="586B3589" w14:textId="5BF905FF" w:rsidR="00526C6D" w:rsidRDefault="00526C6D" w:rsidP="008546E7">
      <w:pPr>
        <w:ind w:left="360"/>
        <w:jc w:val="left"/>
        <w:rPr>
          <w:rFonts w:asciiTheme="minorHAnsi" w:hAnsiTheme="minorHAnsi"/>
          <w:szCs w:val="22"/>
        </w:rPr>
      </w:pPr>
      <w:r>
        <w:rPr>
          <w:szCs w:val="22"/>
        </w:rPr>
        <w:t>4.4</w:t>
      </w:r>
      <w:r>
        <w:rPr>
          <w:szCs w:val="22"/>
        </w:rPr>
        <w:tab/>
      </w:r>
      <w:r w:rsidRPr="008C0788">
        <w:rPr>
          <w:rFonts w:asciiTheme="minorHAnsi" w:hAnsiTheme="minorHAnsi"/>
          <w:szCs w:val="22"/>
        </w:rPr>
        <w:t xml:space="preserve">System Connections: Provide separate fire water main and building domestic use water main connections to the local municipal water system.  Otherwise, provide one connection to the local municipal water </w:t>
      </w:r>
      <w:r w:rsidRPr="008C0788">
        <w:rPr>
          <w:rFonts w:asciiTheme="minorHAnsi" w:hAnsiTheme="minorHAnsi"/>
          <w:szCs w:val="22"/>
        </w:rPr>
        <w:lastRenderedPageBreak/>
        <w:t>main</w:t>
      </w:r>
      <w:r w:rsidR="001C1750">
        <w:rPr>
          <w:rFonts w:asciiTheme="minorHAnsi" w:hAnsiTheme="minorHAnsi"/>
          <w:szCs w:val="22"/>
        </w:rPr>
        <w:t>.</w:t>
      </w:r>
      <w:r w:rsidRPr="008C0788">
        <w:rPr>
          <w:rFonts w:asciiTheme="minorHAnsi" w:hAnsiTheme="minorHAnsi"/>
          <w:szCs w:val="22"/>
        </w:rPr>
        <w:t xml:space="preserve">When a fire pump is required, use electric motor driven if allowed. </w:t>
      </w:r>
      <w:r>
        <w:rPr>
          <w:rFonts w:asciiTheme="minorHAnsi" w:hAnsiTheme="minorHAnsi"/>
          <w:szCs w:val="22"/>
        </w:rPr>
        <w:t xml:space="preserve"> </w:t>
      </w:r>
      <w:r w:rsidRPr="008C0788">
        <w:rPr>
          <w:rFonts w:asciiTheme="minorHAnsi" w:hAnsiTheme="minorHAnsi"/>
          <w:szCs w:val="22"/>
        </w:rPr>
        <w:t xml:space="preserve">Use an energy efficient motor. </w:t>
      </w:r>
      <w:r>
        <w:rPr>
          <w:rFonts w:asciiTheme="minorHAnsi" w:hAnsiTheme="minorHAnsi"/>
          <w:szCs w:val="22"/>
        </w:rPr>
        <w:t xml:space="preserve"> </w:t>
      </w:r>
      <w:r w:rsidRPr="008C0788">
        <w:rPr>
          <w:rFonts w:asciiTheme="minorHAnsi" w:hAnsiTheme="minorHAnsi"/>
          <w:szCs w:val="22"/>
        </w:rPr>
        <w:t>The power supply for an electric fire pump shall comply with the requirements of NFPA 20, Standard for the Installation of Centrifugal Fire Pumps</w:t>
      </w:r>
      <w:r w:rsidR="005A5F05">
        <w:rPr>
          <w:rFonts w:asciiTheme="minorHAnsi" w:hAnsiTheme="minorHAnsi"/>
          <w:szCs w:val="22"/>
        </w:rPr>
        <w:t>.  T</w:t>
      </w:r>
      <w:r w:rsidRPr="008C0788">
        <w:rPr>
          <w:rFonts w:asciiTheme="minorHAnsi" w:hAnsiTheme="minorHAnsi"/>
          <w:szCs w:val="22"/>
        </w:rPr>
        <w:t xml:space="preserve">he building domestic water </w:t>
      </w:r>
      <w:r w:rsidR="001C1750">
        <w:rPr>
          <w:rFonts w:asciiTheme="minorHAnsi" w:hAnsiTheme="minorHAnsi"/>
          <w:szCs w:val="22"/>
        </w:rPr>
        <w:t xml:space="preserve">shall be sized to meet the </w:t>
      </w:r>
      <w:r w:rsidRPr="008C0788">
        <w:rPr>
          <w:rFonts w:asciiTheme="minorHAnsi" w:hAnsiTheme="minorHAnsi"/>
          <w:szCs w:val="22"/>
        </w:rPr>
        <w:t>demand upon activation of the automatic sprinkler system.  The system shall require manual reset to open the isolation valve on the building</w:t>
      </w:r>
      <w:r w:rsidR="001C1750">
        <w:rPr>
          <w:rFonts w:asciiTheme="minorHAnsi" w:hAnsiTheme="minorHAnsi"/>
          <w:szCs w:val="22"/>
        </w:rPr>
        <w:t>’s</w:t>
      </w:r>
      <w:r w:rsidRPr="008C0788">
        <w:rPr>
          <w:rFonts w:asciiTheme="minorHAnsi" w:hAnsiTheme="minorHAnsi"/>
          <w:szCs w:val="22"/>
        </w:rPr>
        <w:t xml:space="preserve"> domestic use side.</w:t>
      </w:r>
    </w:p>
    <w:p w14:paraId="23F1AFB9" w14:textId="77777777" w:rsidR="00526C6D" w:rsidRDefault="00526C6D" w:rsidP="008546E7">
      <w:pPr>
        <w:ind w:left="360"/>
        <w:jc w:val="left"/>
        <w:rPr>
          <w:rFonts w:asciiTheme="minorHAnsi" w:hAnsiTheme="minorHAnsi"/>
          <w:szCs w:val="22"/>
        </w:rPr>
      </w:pPr>
      <w:r>
        <w:rPr>
          <w:szCs w:val="22"/>
        </w:rPr>
        <w:t>4.5</w:t>
      </w:r>
      <w:r>
        <w:rPr>
          <w:szCs w:val="22"/>
        </w:rPr>
        <w:tab/>
      </w:r>
      <w:r w:rsidRPr="008C0788">
        <w:rPr>
          <w:rFonts w:asciiTheme="minorHAnsi" w:hAnsiTheme="minorHAnsi"/>
          <w:szCs w:val="22"/>
        </w:rPr>
        <w:t>Standpipes: When required, provide and design standpipe systems in accordance with NFPA 14, Installation of Standpipe, Private Hydrant, and Hose Stream</w:t>
      </w:r>
    </w:p>
    <w:p w14:paraId="09EF212E" w14:textId="77777777" w:rsidR="00526C6D" w:rsidRDefault="00526C6D" w:rsidP="008546E7">
      <w:pPr>
        <w:ind w:left="360"/>
        <w:jc w:val="left"/>
        <w:rPr>
          <w:rFonts w:asciiTheme="minorHAnsi" w:hAnsiTheme="minorHAnsi"/>
          <w:szCs w:val="22"/>
        </w:rPr>
      </w:pPr>
      <w:r>
        <w:rPr>
          <w:szCs w:val="22"/>
        </w:rPr>
        <w:t>4.6</w:t>
      </w:r>
      <w:r>
        <w:rPr>
          <w:szCs w:val="22"/>
        </w:rPr>
        <w:tab/>
      </w:r>
      <w:r w:rsidRPr="008C0788">
        <w:rPr>
          <w:rFonts w:asciiTheme="minorHAnsi" w:hAnsiTheme="minorHAnsi"/>
          <w:szCs w:val="22"/>
        </w:rPr>
        <w:t>Glycol shall not be used in fire protection systems without approval by the C/U Project Manager and the Fire Protection Authority having jurisdiction.</w:t>
      </w:r>
    </w:p>
    <w:p w14:paraId="35D89470" w14:textId="77777777" w:rsidR="00526C6D" w:rsidRPr="00EA6096" w:rsidRDefault="00526C6D" w:rsidP="008546E7">
      <w:pPr>
        <w:ind w:left="360"/>
        <w:jc w:val="left"/>
        <w:rPr>
          <w:rFonts w:asciiTheme="minorHAnsi" w:hAnsiTheme="minorHAnsi"/>
          <w:b/>
          <w:sz w:val="24"/>
        </w:rPr>
      </w:pPr>
      <w:r w:rsidRPr="00EA6096">
        <w:rPr>
          <w:b/>
          <w:sz w:val="24"/>
        </w:rPr>
        <w:t>5.</w:t>
      </w:r>
      <w:r w:rsidRPr="00EA6096">
        <w:rPr>
          <w:b/>
          <w:sz w:val="24"/>
        </w:rPr>
        <w:tab/>
      </w:r>
      <w:r w:rsidR="00D76745" w:rsidRPr="00EA6096">
        <w:rPr>
          <w:rFonts w:asciiTheme="minorHAnsi" w:hAnsiTheme="minorHAnsi"/>
          <w:b/>
          <w:sz w:val="24"/>
        </w:rPr>
        <w:t>FIRE PUMPS:</w:t>
      </w:r>
    </w:p>
    <w:p w14:paraId="50C36567" w14:textId="77777777" w:rsidR="00526C6D" w:rsidRDefault="00526C6D" w:rsidP="008546E7">
      <w:pPr>
        <w:ind w:left="360"/>
        <w:jc w:val="left"/>
        <w:rPr>
          <w:rFonts w:asciiTheme="minorHAnsi" w:hAnsiTheme="minorHAnsi"/>
          <w:szCs w:val="22"/>
        </w:rPr>
      </w:pPr>
      <w:r>
        <w:rPr>
          <w:szCs w:val="22"/>
        </w:rPr>
        <w:t>5.1</w:t>
      </w:r>
      <w:r>
        <w:rPr>
          <w:szCs w:val="22"/>
        </w:rPr>
        <w:tab/>
      </w:r>
      <w:r w:rsidRPr="008C0788">
        <w:rPr>
          <w:rFonts w:asciiTheme="minorHAnsi" w:hAnsiTheme="minorHAnsi"/>
          <w:szCs w:val="22"/>
        </w:rPr>
        <w:t>Provide fire pumps as required by the Fire Protection Authority having jurisdiction.  Provide fire pumps in accordance with NFPA 20, Standard for the Installation of Stationary Pumps for Fire Protection.  Fire pumps, motors and other related equipment shall be UL listed and approved by FM.</w:t>
      </w:r>
    </w:p>
    <w:p w14:paraId="7315FCA7" w14:textId="77777777" w:rsidR="00526C6D" w:rsidRDefault="00526C6D" w:rsidP="008546E7">
      <w:pPr>
        <w:ind w:left="360"/>
        <w:jc w:val="left"/>
        <w:rPr>
          <w:rFonts w:asciiTheme="minorHAnsi" w:hAnsiTheme="minorHAnsi"/>
          <w:szCs w:val="22"/>
        </w:rPr>
      </w:pPr>
      <w:r>
        <w:rPr>
          <w:szCs w:val="22"/>
        </w:rPr>
        <w:t>5.2</w:t>
      </w:r>
      <w:r>
        <w:rPr>
          <w:szCs w:val="22"/>
        </w:rPr>
        <w:tab/>
      </w:r>
      <w:r w:rsidRPr="008C0788">
        <w:rPr>
          <w:rFonts w:asciiTheme="minorHAnsi" w:hAnsiTheme="minorHAnsi"/>
          <w:szCs w:val="22"/>
        </w:rPr>
        <w:t>Provide fire pumps as required by the Fire Protection Authority having jurisdiction.  Provide fire pumps in accordance with NFPA 20, Standard for the Installation of Stationary Pumps for Fire Protection.  Fire pumps, motors and other related equipment shall be UL listed and approved by FM.</w:t>
      </w:r>
    </w:p>
    <w:p w14:paraId="2D8A8383" w14:textId="77777777" w:rsidR="00526C6D" w:rsidRDefault="00526C6D" w:rsidP="008546E7">
      <w:pPr>
        <w:ind w:left="360"/>
        <w:jc w:val="left"/>
        <w:rPr>
          <w:rFonts w:asciiTheme="minorHAnsi" w:hAnsiTheme="minorHAnsi"/>
          <w:szCs w:val="22"/>
        </w:rPr>
      </w:pPr>
      <w:r>
        <w:rPr>
          <w:szCs w:val="22"/>
        </w:rPr>
        <w:t>5.3</w:t>
      </w:r>
      <w:r>
        <w:rPr>
          <w:szCs w:val="22"/>
        </w:rPr>
        <w:tab/>
      </w:r>
      <w:bookmarkStart w:id="69" w:name="_Hlk93047692"/>
      <w:r w:rsidRPr="008C0788">
        <w:rPr>
          <w:rFonts w:asciiTheme="minorHAnsi" w:hAnsiTheme="minorHAnsi"/>
          <w:szCs w:val="22"/>
        </w:rPr>
        <w:t xml:space="preserve">When a fire pump is required, use electric motor driven if allowed. </w:t>
      </w:r>
      <w:r>
        <w:rPr>
          <w:rFonts w:asciiTheme="minorHAnsi" w:hAnsiTheme="minorHAnsi"/>
          <w:szCs w:val="22"/>
        </w:rPr>
        <w:t xml:space="preserve"> </w:t>
      </w:r>
      <w:r w:rsidRPr="008C0788">
        <w:rPr>
          <w:rFonts w:asciiTheme="minorHAnsi" w:hAnsiTheme="minorHAnsi"/>
          <w:szCs w:val="22"/>
        </w:rPr>
        <w:t xml:space="preserve">Use an energy efficient motor. </w:t>
      </w:r>
      <w:r>
        <w:rPr>
          <w:rFonts w:asciiTheme="minorHAnsi" w:hAnsiTheme="minorHAnsi"/>
          <w:szCs w:val="22"/>
        </w:rPr>
        <w:t xml:space="preserve"> </w:t>
      </w:r>
      <w:r w:rsidRPr="008C0788">
        <w:rPr>
          <w:rFonts w:asciiTheme="minorHAnsi" w:hAnsiTheme="minorHAnsi"/>
          <w:szCs w:val="22"/>
        </w:rPr>
        <w:t>The power supply for an electric fire pump shall comply with the requirements of NFPA 20, Standard for the Installation of Centrifugal Fire Pumps.</w:t>
      </w:r>
      <w:bookmarkEnd w:id="69"/>
    </w:p>
    <w:p w14:paraId="35E40159" w14:textId="77777777" w:rsidR="00526C6D" w:rsidRDefault="00526C6D" w:rsidP="008546E7">
      <w:pPr>
        <w:ind w:left="360"/>
        <w:jc w:val="left"/>
        <w:rPr>
          <w:rFonts w:asciiTheme="minorHAnsi" w:hAnsiTheme="minorHAnsi"/>
          <w:szCs w:val="22"/>
        </w:rPr>
      </w:pPr>
      <w:r>
        <w:rPr>
          <w:szCs w:val="22"/>
        </w:rPr>
        <w:t>5.4</w:t>
      </w:r>
      <w:r>
        <w:rPr>
          <w:szCs w:val="22"/>
        </w:rPr>
        <w:tab/>
      </w:r>
      <w:r w:rsidRPr="008C0788">
        <w:rPr>
          <w:rFonts w:asciiTheme="minorHAnsi" w:hAnsiTheme="minorHAnsi"/>
          <w:szCs w:val="22"/>
        </w:rPr>
        <w:t>When a fire pump is required, review the requirements for emergency power capability with the Fire Protection Authority having jurisdiction.</w:t>
      </w:r>
    </w:p>
    <w:p w14:paraId="0714751F" w14:textId="77777777" w:rsidR="00526C6D" w:rsidRPr="00EA6096" w:rsidRDefault="00526C6D" w:rsidP="008546E7">
      <w:pPr>
        <w:spacing w:after="80"/>
        <w:ind w:left="360"/>
        <w:jc w:val="left"/>
        <w:rPr>
          <w:rFonts w:asciiTheme="minorHAnsi" w:hAnsiTheme="minorHAnsi"/>
          <w:b/>
          <w:sz w:val="24"/>
        </w:rPr>
      </w:pPr>
      <w:r w:rsidRPr="00EA6096">
        <w:rPr>
          <w:b/>
          <w:sz w:val="24"/>
        </w:rPr>
        <w:t>6.</w:t>
      </w:r>
      <w:r w:rsidRPr="00EA6096">
        <w:rPr>
          <w:b/>
          <w:sz w:val="24"/>
        </w:rPr>
        <w:tab/>
      </w:r>
      <w:r w:rsidR="00D76745" w:rsidRPr="00EA6096">
        <w:rPr>
          <w:rFonts w:asciiTheme="minorHAnsi" w:hAnsiTheme="minorHAnsi"/>
          <w:b/>
          <w:sz w:val="24"/>
        </w:rPr>
        <w:t>FIRE WATER DISTRIBUTION:</w:t>
      </w:r>
    </w:p>
    <w:p w14:paraId="36DDEC2C" w14:textId="2A99E3F0" w:rsidR="00526C6D" w:rsidRDefault="00526C6D" w:rsidP="008546E7">
      <w:pPr>
        <w:spacing w:after="80"/>
        <w:ind w:left="360"/>
        <w:jc w:val="left"/>
        <w:rPr>
          <w:rFonts w:asciiTheme="minorHAnsi" w:hAnsiTheme="minorHAnsi"/>
          <w:szCs w:val="22"/>
        </w:rPr>
      </w:pPr>
      <w:r>
        <w:rPr>
          <w:szCs w:val="22"/>
        </w:rPr>
        <w:t>6.1</w:t>
      </w:r>
      <w:r>
        <w:rPr>
          <w:szCs w:val="22"/>
        </w:rPr>
        <w:tab/>
      </w:r>
      <w:r w:rsidRPr="008C0788">
        <w:rPr>
          <w:rFonts w:asciiTheme="minorHAnsi" w:hAnsiTheme="minorHAnsi"/>
          <w:szCs w:val="22"/>
        </w:rPr>
        <w:t>Main Distribution Systems: Shall be designed in accordance with American Water Works Association Manual M31, Distribution System Requirements for Fire Protection and NFPA 24, Installation of Private Fire Service Mains and their Appurtenances</w:t>
      </w:r>
      <w:r w:rsidR="006824CD">
        <w:rPr>
          <w:rFonts w:asciiTheme="minorHAnsi" w:hAnsiTheme="minorHAnsi"/>
          <w:szCs w:val="22"/>
        </w:rPr>
        <w:t>,</w:t>
      </w:r>
      <w:r w:rsidRPr="008C0788">
        <w:rPr>
          <w:rFonts w:asciiTheme="minorHAnsi" w:hAnsiTheme="minorHAnsi"/>
          <w:szCs w:val="22"/>
        </w:rPr>
        <w:t xml:space="preserve"> unless otherwise required by the Fire Protection Authority having jurisdiction.  If backflow preventers are required, design the installation in accordance with NFPA 13 </w:t>
      </w:r>
      <w:r w:rsidR="00CF3115" w:rsidRPr="008C0788">
        <w:rPr>
          <w:rFonts w:asciiTheme="minorHAnsi" w:hAnsiTheme="minorHAnsi"/>
          <w:szCs w:val="22"/>
        </w:rPr>
        <w:t>using</w:t>
      </w:r>
      <w:r w:rsidRPr="008C0788">
        <w:rPr>
          <w:rFonts w:asciiTheme="minorHAnsi" w:hAnsiTheme="minorHAnsi"/>
          <w:szCs w:val="22"/>
        </w:rPr>
        <w:t xml:space="preserve"> a double check valve type backflow preventer.  Provide test connections downstream of backflow preventers for flow tests at system demand.  Include flow switches in all risers with connection to the building fire detection and alarm system.</w:t>
      </w:r>
    </w:p>
    <w:p w14:paraId="7ABA1984" w14:textId="77777777" w:rsidR="00526C6D" w:rsidRDefault="00526C6D" w:rsidP="008546E7">
      <w:pPr>
        <w:ind w:left="360"/>
        <w:jc w:val="left"/>
        <w:rPr>
          <w:rFonts w:asciiTheme="minorHAnsi" w:hAnsiTheme="minorHAnsi"/>
          <w:szCs w:val="22"/>
        </w:rPr>
      </w:pPr>
      <w:r>
        <w:rPr>
          <w:szCs w:val="22"/>
        </w:rPr>
        <w:t>6.2</w:t>
      </w:r>
      <w:r>
        <w:rPr>
          <w:szCs w:val="22"/>
        </w:rPr>
        <w:tab/>
      </w:r>
      <w:r w:rsidRPr="008C0788">
        <w:rPr>
          <w:rFonts w:asciiTheme="minorHAnsi" w:hAnsiTheme="minorHAnsi"/>
          <w:szCs w:val="22"/>
        </w:rPr>
        <w:t>Valves: Provide either post-indicating or outside-stem-and-yoke type control valves.  Provide test and drain connections for water flow testing and monitoring requirements.  Include valve position indicator sensors for electronic monitoring connections to an off-site advisory service.</w:t>
      </w:r>
    </w:p>
    <w:p w14:paraId="5071CC5F" w14:textId="77777777" w:rsidR="00526C6D" w:rsidRDefault="00526C6D" w:rsidP="008546E7">
      <w:pPr>
        <w:spacing w:after="80"/>
        <w:ind w:left="360"/>
        <w:jc w:val="left"/>
        <w:rPr>
          <w:rFonts w:asciiTheme="minorHAnsi" w:hAnsiTheme="minorHAnsi"/>
          <w:szCs w:val="22"/>
        </w:rPr>
      </w:pPr>
      <w:r>
        <w:rPr>
          <w:szCs w:val="22"/>
        </w:rPr>
        <w:t>6.3</w:t>
      </w:r>
      <w:r>
        <w:rPr>
          <w:szCs w:val="22"/>
        </w:rPr>
        <w:tab/>
      </w:r>
      <w:r w:rsidRPr="008C0788">
        <w:rPr>
          <w:rFonts w:asciiTheme="minorHAnsi" w:hAnsiTheme="minorHAnsi"/>
          <w:szCs w:val="22"/>
        </w:rPr>
        <w:t>Hydrants: Provide UL listed, FM approved, fire hydrants installed adjacent to paved areas accessible to fire department apparatus.  Design the installation in accordance with NFPA 24.  Provide bollards to protect hydrants located near vehicle traffic.</w:t>
      </w:r>
    </w:p>
    <w:p w14:paraId="38BA363F" w14:textId="77777777" w:rsidR="00526C6D" w:rsidRDefault="00526C6D" w:rsidP="008546E7">
      <w:pPr>
        <w:ind w:left="360"/>
        <w:jc w:val="left"/>
        <w:rPr>
          <w:rFonts w:asciiTheme="minorHAnsi" w:hAnsiTheme="minorHAnsi"/>
          <w:szCs w:val="22"/>
        </w:rPr>
      </w:pPr>
      <w:r>
        <w:rPr>
          <w:szCs w:val="22"/>
        </w:rPr>
        <w:t>6.4</w:t>
      </w:r>
      <w:r>
        <w:rPr>
          <w:szCs w:val="22"/>
        </w:rPr>
        <w:tab/>
      </w:r>
      <w:r w:rsidRPr="008C0788">
        <w:rPr>
          <w:rFonts w:asciiTheme="minorHAnsi" w:hAnsiTheme="minorHAnsi"/>
          <w:szCs w:val="22"/>
        </w:rPr>
        <w:t>Avoid the use of private water tanks to meet facility flow requirements.</w:t>
      </w:r>
      <w:r>
        <w:rPr>
          <w:rFonts w:asciiTheme="minorHAnsi" w:hAnsiTheme="minorHAnsi"/>
          <w:szCs w:val="22"/>
        </w:rPr>
        <w:t xml:space="preserve"> </w:t>
      </w:r>
      <w:r w:rsidRPr="008C0788">
        <w:rPr>
          <w:rFonts w:asciiTheme="minorHAnsi" w:hAnsiTheme="minorHAnsi"/>
          <w:szCs w:val="22"/>
        </w:rPr>
        <w:t xml:space="preserve"> If a tank is needed, specify the tank to comply with NFPA 22, latest edition.</w:t>
      </w:r>
    </w:p>
    <w:p w14:paraId="5ABFF1A4" w14:textId="5B2DB7E5" w:rsidR="00526C6D" w:rsidRDefault="00526C6D" w:rsidP="008546E7">
      <w:pPr>
        <w:spacing w:after="80"/>
        <w:ind w:left="360"/>
        <w:jc w:val="left"/>
        <w:rPr>
          <w:rFonts w:asciiTheme="minorHAnsi" w:hAnsiTheme="minorHAnsi"/>
          <w:szCs w:val="22"/>
        </w:rPr>
      </w:pPr>
      <w:r>
        <w:rPr>
          <w:szCs w:val="22"/>
        </w:rPr>
        <w:t>6.5</w:t>
      </w:r>
      <w:r>
        <w:rPr>
          <w:szCs w:val="22"/>
        </w:rPr>
        <w:tab/>
      </w:r>
      <w:r w:rsidRPr="008C0788">
        <w:rPr>
          <w:rFonts w:asciiTheme="minorHAnsi" w:hAnsiTheme="minorHAnsi"/>
          <w:szCs w:val="22"/>
        </w:rPr>
        <w:t xml:space="preserve">All piping shall be minimum </w:t>
      </w:r>
      <w:r w:rsidRPr="00A72BD3">
        <w:rPr>
          <w:rFonts w:asciiTheme="minorHAnsi" w:hAnsiTheme="minorHAnsi"/>
          <w:b/>
          <w:bCs/>
          <w:szCs w:val="22"/>
        </w:rPr>
        <w:t>Schedule 40</w:t>
      </w:r>
      <w:r w:rsidRPr="008C0788">
        <w:rPr>
          <w:rFonts w:asciiTheme="minorHAnsi" w:hAnsiTheme="minorHAnsi"/>
          <w:szCs w:val="22"/>
        </w:rPr>
        <w:t xml:space="preserve"> </w:t>
      </w:r>
      <w:r>
        <w:rPr>
          <w:rFonts w:asciiTheme="minorHAnsi" w:hAnsiTheme="minorHAnsi"/>
          <w:szCs w:val="22"/>
        </w:rPr>
        <w:t xml:space="preserve">black </w:t>
      </w:r>
      <w:r w:rsidRPr="008C0788">
        <w:rPr>
          <w:rFonts w:asciiTheme="minorHAnsi" w:hAnsiTheme="minorHAnsi"/>
          <w:szCs w:val="22"/>
        </w:rPr>
        <w:t>steel.  Flexible pipe</w:t>
      </w:r>
      <w:r w:rsidR="001C1750">
        <w:rPr>
          <w:rFonts w:asciiTheme="minorHAnsi" w:hAnsiTheme="minorHAnsi"/>
          <w:szCs w:val="22"/>
        </w:rPr>
        <w:t>s</w:t>
      </w:r>
      <w:r w:rsidRPr="008C0788">
        <w:rPr>
          <w:rFonts w:asciiTheme="minorHAnsi" w:hAnsiTheme="minorHAnsi"/>
          <w:szCs w:val="22"/>
        </w:rPr>
        <w:t xml:space="preserve"> </w:t>
      </w:r>
      <w:r w:rsidR="005A5F05">
        <w:rPr>
          <w:rFonts w:asciiTheme="minorHAnsi" w:hAnsiTheme="minorHAnsi"/>
          <w:szCs w:val="22"/>
        </w:rPr>
        <w:t>shall</w:t>
      </w:r>
      <w:r w:rsidR="005A5F05" w:rsidRPr="008C0788">
        <w:rPr>
          <w:rFonts w:asciiTheme="minorHAnsi" w:hAnsiTheme="minorHAnsi"/>
          <w:szCs w:val="22"/>
        </w:rPr>
        <w:t xml:space="preserve"> </w:t>
      </w:r>
      <w:r w:rsidRPr="008C0788">
        <w:rPr>
          <w:rFonts w:asciiTheme="minorHAnsi" w:hAnsiTheme="minorHAnsi"/>
          <w:szCs w:val="22"/>
        </w:rPr>
        <w:t>not be used</w:t>
      </w:r>
      <w:r w:rsidR="001C1750">
        <w:rPr>
          <w:rFonts w:asciiTheme="minorHAnsi" w:hAnsiTheme="minorHAnsi"/>
          <w:szCs w:val="22"/>
        </w:rPr>
        <w:t>.</w:t>
      </w:r>
      <w:r w:rsidRPr="008C0788">
        <w:rPr>
          <w:rFonts w:asciiTheme="minorHAnsi" w:hAnsiTheme="minorHAnsi"/>
          <w:szCs w:val="22"/>
        </w:rPr>
        <w:t xml:space="preserve"> </w:t>
      </w:r>
    </w:p>
    <w:p w14:paraId="10A609DB" w14:textId="77777777" w:rsidR="00526C6D" w:rsidRPr="00EA6096" w:rsidRDefault="00526C6D" w:rsidP="008546E7">
      <w:pPr>
        <w:ind w:left="360"/>
        <w:jc w:val="left"/>
        <w:rPr>
          <w:rFonts w:asciiTheme="minorHAnsi" w:hAnsiTheme="minorHAnsi"/>
          <w:b/>
          <w:sz w:val="24"/>
        </w:rPr>
      </w:pPr>
      <w:r w:rsidRPr="00EA6096">
        <w:rPr>
          <w:b/>
          <w:sz w:val="24"/>
        </w:rPr>
        <w:t>7.</w:t>
      </w:r>
      <w:r w:rsidRPr="00EA6096">
        <w:rPr>
          <w:b/>
          <w:sz w:val="24"/>
        </w:rPr>
        <w:tab/>
      </w:r>
      <w:r w:rsidR="00D76745" w:rsidRPr="00EA6096">
        <w:rPr>
          <w:rFonts w:asciiTheme="minorHAnsi" w:hAnsiTheme="minorHAnsi"/>
          <w:b/>
          <w:sz w:val="24"/>
        </w:rPr>
        <w:t>CHEMICAL EXTINGUISHING SYSTEMS:</w:t>
      </w:r>
    </w:p>
    <w:p w14:paraId="4CD4D1E7" w14:textId="77777777" w:rsidR="00526C6D" w:rsidRDefault="00526C6D" w:rsidP="008546E7">
      <w:pPr>
        <w:ind w:left="360"/>
        <w:jc w:val="left"/>
        <w:rPr>
          <w:rFonts w:asciiTheme="minorHAnsi" w:hAnsiTheme="minorHAnsi"/>
          <w:szCs w:val="22"/>
        </w:rPr>
      </w:pPr>
      <w:r>
        <w:rPr>
          <w:szCs w:val="22"/>
        </w:rPr>
        <w:t>7.1</w:t>
      </w:r>
      <w:r>
        <w:rPr>
          <w:szCs w:val="22"/>
        </w:rPr>
        <w:tab/>
      </w:r>
      <w:r w:rsidRPr="008C0788">
        <w:rPr>
          <w:rFonts w:asciiTheme="minorHAnsi" w:hAnsiTheme="minorHAnsi"/>
          <w:szCs w:val="22"/>
        </w:rPr>
        <w:t>Dry Chemical Extinguishing Systems: Design fixed, dry chemical fire extinguishing systems, in areas required, in accordance with NFPA 17, Dry Chemical Extinguishing Systems.</w:t>
      </w:r>
    </w:p>
    <w:p w14:paraId="1B855F5D" w14:textId="77777777" w:rsidR="00526C6D" w:rsidRDefault="00526C6D" w:rsidP="008546E7">
      <w:pPr>
        <w:ind w:left="360"/>
        <w:jc w:val="left"/>
        <w:rPr>
          <w:rFonts w:asciiTheme="minorHAnsi" w:hAnsiTheme="minorHAnsi"/>
          <w:szCs w:val="22"/>
        </w:rPr>
      </w:pPr>
      <w:r>
        <w:rPr>
          <w:szCs w:val="22"/>
        </w:rPr>
        <w:t>7.2</w:t>
      </w:r>
      <w:r>
        <w:rPr>
          <w:szCs w:val="22"/>
        </w:rPr>
        <w:tab/>
      </w:r>
      <w:r w:rsidRPr="008C0788">
        <w:rPr>
          <w:rFonts w:asciiTheme="minorHAnsi" w:hAnsiTheme="minorHAnsi"/>
          <w:szCs w:val="22"/>
        </w:rPr>
        <w:t>Wet Chemical Extinguishing Systems:  Design fixed, wet chemical fire extinguishing systems for protection of cooking surfaces.  Include valve position indicator sensors for electronic monitoring connections to an off-site advisory service.</w:t>
      </w:r>
    </w:p>
    <w:p w14:paraId="66A84175" w14:textId="77777777" w:rsidR="00526C6D" w:rsidRDefault="00526C6D" w:rsidP="00EA6096">
      <w:pPr>
        <w:spacing w:after="240"/>
        <w:ind w:left="360"/>
        <w:jc w:val="left"/>
        <w:rPr>
          <w:rFonts w:asciiTheme="minorHAnsi" w:hAnsiTheme="minorHAnsi"/>
          <w:szCs w:val="22"/>
        </w:rPr>
      </w:pPr>
      <w:r>
        <w:rPr>
          <w:szCs w:val="22"/>
        </w:rPr>
        <w:lastRenderedPageBreak/>
        <w:t>7.3</w:t>
      </w:r>
      <w:r>
        <w:rPr>
          <w:szCs w:val="22"/>
        </w:rPr>
        <w:tab/>
      </w:r>
      <w:r w:rsidRPr="008C0788">
        <w:rPr>
          <w:rFonts w:asciiTheme="minorHAnsi" w:hAnsiTheme="minorHAnsi"/>
          <w:szCs w:val="22"/>
        </w:rPr>
        <w:t>For all chemical extinguisher systems, include flow sensors or detectors with connection to the building fire detection and alarm system.</w:t>
      </w:r>
    </w:p>
    <w:p w14:paraId="5FE41B11" w14:textId="1934E602" w:rsidR="0039036E" w:rsidRPr="00463105" w:rsidRDefault="0039036E" w:rsidP="008546E7">
      <w:pPr>
        <w:ind w:left="360"/>
        <w:jc w:val="left"/>
        <w:rPr>
          <w:rFonts w:asciiTheme="minorHAnsi" w:hAnsiTheme="minorHAnsi"/>
          <w:b/>
          <w:color w:val="002060"/>
          <w:sz w:val="28"/>
          <w:szCs w:val="28"/>
        </w:rPr>
      </w:pPr>
      <w:bookmarkStart w:id="70" w:name="_Toc449096659"/>
      <w:r w:rsidRPr="00463105">
        <w:rPr>
          <w:rFonts w:asciiTheme="minorHAnsi" w:hAnsiTheme="minorHAnsi"/>
          <w:b/>
          <w:color w:val="002060"/>
          <w:sz w:val="28"/>
          <w:szCs w:val="28"/>
        </w:rPr>
        <w:t>Division 22 – Plumbing</w:t>
      </w:r>
      <w:bookmarkEnd w:id="70"/>
    </w:p>
    <w:p w14:paraId="4CEF34CA" w14:textId="77777777" w:rsidR="0039036E" w:rsidRPr="00EA6096" w:rsidRDefault="00E0071A" w:rsidP="00E0071A">
      <w:pPr>
        <w:ind w:left="360"/>
        <w:rPr>
          <w:b/>
          <w:szCs w:val="22"/>
        </w:rPr>
      </w:pPr>
      <w:r w:rsidRPr="00EA6096">
        <w:rPr>
          <w:rFonts w:asciiTheme="minorHAnsi" w:hAnsiTheme="minorHAnsi"/>
          <w:b/>
          <w:szCs w:val="22"/>
        </w:rPr>
        <w:t>1.</w:t>
      </w:r>
      <w:r w:rsidRPr="00EA6096">
        <w:rPr>
          <w:b/>
          <w:szCs w:val="22"/>
        </w:rPr>
        <w:tab/>
      </w:r>
      <w:r w:rsidR="00D76745" w:rsidRPr="00EA6096">
        <w:rPr>
          <w:b/>
          <w:szCs w:val="22"/>
        </w:rPr>
        <w:t>GENERAL:</w:t>
      </w:r>
    </w:p>
    <w:p w14:paraId="0FC90C84" w14:textId="77777777" w:rsidR="00E0071A" w:rsidRPr="00E0071A" w:rsidRDefault="00E0071A" w:rsidP="00240B14">
      <w:pPr>
        <w:ind w:left="360"/>
        <w:jc w:val="left"/>
      </w:pPr>
      <w:r>
        <w:t>1.1</w:t>
      </w:r>
      <w:r>
        <w:tab/>
      </w:r>
      <w:r w:rsidRPr="008C0788">
        <w:rPr>
          <w:rFonts w:asciiTheme="minorHAnsi" w:hAnsiTheme="minorHAnsi"/>
          <w:szCs w:val="22"/>
        </w:rPr>
        <w:t>The A/E shall provide a complete plumbing system.  The A/E shall coordinate the plumbing equipment selection and design with the C/U Project Manager.</w:t>
      </w:r>
      <w:r>
        <w:rPr>
          <w:rFonts w:asciiTheme="minorHAnsi" w:hAnsiTheme="minorHAnsi"/>
          <w:szCs w:val="22"/>
        </w:rPr>
        <w:t>1.2.</w:t>
      </w:r>
    </w:p>
    <w:p w14:paraId="2EF1E358" w14:textId="6382F2D7" w:rsidR="00E0071A" w:rsidRPr="008C0788" w:rsidRDefault="00E0071A" w:rsidP="00240B14">
      <w:pPr>
        <w:ind w:left="360"/>
        <w:jc w:val="left"/>
        <w:rPr>
          <w:rFonts w:asciiTheme="minorHAnsi" w:hAnsiTheme="minorHAnsi"/>
          <w:szCs w:val="22"/>
        </w:rPr>
      </w:pPr>
      <w:r>
        <w:rPr>
          <w:szCs w:val="22"/>
        </w:rPr>
        <w:t>1.2</w:t>
      </w:r>
      <w:r>
        <w:rPr>
          <w:szCs w:val="22"/>
        </w:rPr>
        <w:tab/>
      </w:r>
      <w:r w:rsidRPr="008C0788">
        <w:rPr>
          <w:rFonts w:asciiTheme="minorHAnsi" w:hAnsiTheme="minorHAnsi"/>
          <w:szCs w:val="22"/>
        </w:rPr>
        <w:t xml:space="preserve">The basis of design </w:t>
      </w:r>
      <w:r w:rsidR="001C1750" w:rsidRPr="008C0788">
        <w:rPr>
          <w:rFonts w:asciiTheme="minorHAnsi" w:hAnsiTheme="minorHAnsi"/>
          <w:szCs w:val="22"/>
        </w:rPr>
        <w:t>should</w:t>
      </w:r>
      <w:r w:rsidRPr="008C0788">
        <w:rPr>
          <w:rFonts w:asciiTheme="minorHAnsi" w:hAnsiTheme="minorHAnsi"/>
          <w:szCs w:val="22"/>
        </w:rPr>
        <w:t xml:space="preserve"> consider building population, potential visitor's population for event and assembly spaces, and gender ratio for plumbing fixture determination.  Fixture units shall be quantified for sanitary drainage, venting and cold/hot water piping systems.  </w:t>
      </w:r>
      <w:r>
        <w:rPr>
          <w:rFonts w:asciiTheme="minorHAnsi" w:hAnsiTheme="minorHAnsi"/>
          <w:szCs w:val="22"/>
        </w:rPr>
        <w:t>F</w:t>
      </w:r>
      <w:r w:rsidRPr="008C0788">
        <w:rPr>
          <w:rFonts w:asciiTheme="minorHAnsi" w:hAnsiTheme="minorHAnsi"/>
          <w:szCs w:val="22"/>
        </w:rPr>
        <w:t xml:space="preserve">or new and remodel construction, the quantity of toilet fixtures </w:t>
      </w:r>
      <w:r>
        <w:rPr>
          <w:rFonts w:asciiTheme="minorHAnsi" w:hAnsiTheme="minorHAnsi"/>
          <w:szCs w:val="22"/>
        </w:rPr>
        <w:t>may</w:t>
      </w:r>
      <w:r w:rsidRPr="008C0788">
        <w:rPr>
          <w:rFonts w:asciiTheme="minorHAnsi" w:hAnsiTheme="minorHAnsi"/>
          <w:szCs w:val="22"/>
        </w:rPr>
        <w:t xml:space="preserve"> exceed the minimum required by code</w:t>
      </w:r>
      <w:r>
        <w:rPr>
          <w:rFonts w:asciiTheme="minorHAnsi" w:hAnsiTheme="minorHAnsi"/>
          <w:szCs w:val="22"/>
        </w:rPr>
        <w:t xml:space="preserve"> to meet program needs</w:t>
      </w:r>
      <w:r w:rsidRPr="008C0788">
        <w:rPr>
          <w:rFonts w:asciiTheme="minorHAnsi" w:hAnsiTheme="minorHAnsi"/>
          <w:szCs w:val="22"/>
        </w:rPr>
        <w:t>.</w:t>
      </w:r>
    </w:p>
    <w:p w14:paraId="10AB7413" w14:textId="586BCEE0" w:rsidR="00E0071A" w:rsidRPr="008C0788" w:rsidRDefault="00E0071A" w:rsidP="00240B14">
      <w:pPr>
        <w:ind w:left="360"/>
        <w:jc w:val="left"/>
        <w:rPr>
          <w:rFonts w:asciiTheme="minorHAnsi" w:hAnsiTheme="minorHAnsi"/>
          <w:szCs w:val="22"/>
        </w:rPr>
      </w:pPr>
      <w:r>
        <w:rPr>
          <w:rFonts w:asciiTheme="minorHAnsi" w:hAnsiTheme="minorHAnsi"/>
          <w:szCs w:val="22"/>
        </w:rPr>
        <w:t>1.3</w:t>
      </w:r>
      <w:r>
        <w:rPr>
          <w:rFonts w:asciiTheme="minorHAnsi" w:hAnsiTheme="minorHAnsi"/>
          <w:szCs w:val="22"/>
        </w:rPr>
        <w:tab/>
      </w:r>
      <w:r w:rsidRPr="008C0788">
        <w:rPr>
          <w:rFonts w:asciiTheme="minorHAnsi" w:hAnsiTheme="minorHAnsi"/>
          <w:szCs w:val="22"/>
        </w:rPr>
        <w:t>Plumbing Equipment Schedules: Provide equipment schedules on the design Drawings for plumbing fixtures, flush valves, fixture valves, floor drains, trench drains roof drains, overflow roof drains, tanks, water heaters, fuel oil equipment, water coolers/fountains and other numbered plumbing devices.  Schedules shall include manufacturer, model number, service connection size, function</w:t>
      </w:r>
      <w:r w:rsidR="005A5F05">
        <w:rPr>
          <w:rFonts w:asciiTheme="minorHAnsi" w:hAnsiTheme="minorHAnsi"/>
          <w:szCs w:val="22"/>
        </w:rPr>
        <w:t>,</w:t>
      </w:r>
      <w:r w:rsidRPr="008C0788">
        <w:rPr>
          <w:rFonts w:asciiTheme="minorHAnsi" w:hAnsiTheme="minorHAnsi"/>
          <w:szCs w:val="22"/>
        </w:rPr>
        <w:t xml:space="preserve"> and applicable accessories.  Provide equipment basis of design cut sheets to C/U Project Manager for review and approval during the Design Development phase.  Specify that fixtures and valves of a given type shall be from a single manufacturer. Where the Project is a remodel, match existing fixture and valve types when practical.</w:t>
      </w:r>
    </w:p>
    <w:p w14:paraId="1C90ACDC" w14:textId="77777777" w:rsidR="00E0071A" w:rsidRPr="008C0788" w:rsidRDefault="00E0071A" w:rsidP="00240B14">
      <w:pPr>
        <w:ind w:left="360"/>
        <w:jc w:val="left"/>
        <w:rPr>
          <w:rFonts w:asciiTheme="minorHAnsi" w:hAnsiTheme="minorHAnsi"/>
          <w:szCs w:val="22"/>
        </w:rPr>
      </w:pPr>
      <w:r>
        <w:rPr>
          <w:rFonts w:asciiTheme="minorHAnsi" w:hAnsiTheme="minorHAnsi"/>
          <w:szCs w:val="22"/>
        </w:rPr>
        <w:t>1.4</w:t>
      </w:r>
      <w:r>
        <w:rPr>
          <w:rFonts w:asciiTheme="minorHAnsi" w:hAnsiTheme="minorHAnsi"/>
          <w:szCs w:val="22"/>
        </w:rPr>
        <w:tab/>
      </w:r>
      <w:r w:rsidRPr="008C0788">
        <w:rPr>
          <w:rFonts w:asciiTheme="minorHAnsi" w:hAnsiTheme="minorHAnsi"/>
          <w:szCs w:val="22"/>
        </w:rPr>
        <w:t>Continue existing equipment numbering sequence for new equipment in existing construction and additions.  Start a new sequence of equipment numbers for new system types and new buildings only.</w:t>
      </w:r>
    </w:p>
    <w:p w14:paraId="754430FC" w14:textId="77777777" w:rsidR="00E0071A" w:rsidRPr="008C0788" w:rsidRDefault="00E0071A" w:rsidP="00240B14">
      <w:pPr>
        <w:ind w:left="360"/>
        <w:jc w:val="left"/>
        <w:rPr>
          <w:rFonts w:asciiTheme="minorHAnsi" w:hAnsiTheme="minorHAnsi"/>
          <w:szCs w:val="22"/>
        </w:rPr>
      </w:pPr>
      <w:r>
        <w:rPr>
          <w:rFonts w:asciiTheme="minorHAnsi" w:hAnsiTheme="minorHAnsi"/>
          <w:szCs w:val="22"/>
        </w:rPr>
        <w:t>1.5</w:t>
      </w:r>
      <w:r>
        <w:rPr>
          <w:rFonts w:asciiTheme="minorHAnsi" w:hAnsiTheme="minorHAnsi"/>
          <w:szCs w:val="22"/>
        </w:rPr>
        <w:tab/>
      </w:r>
      <w:r w:rsidRPr="008C0788">
        <w:rPr>
          <w:rFonts w:asciiTheme="minorHAnsi" w:hAnsiTheme="minorHAnsi"/>
          <w:szCs w:val="22"/>
        </w:rPr>
        <w:t>Schedule facility plumbing system interruptions with the C/U one week in advance.  Interruptions shall be planned to cause the least interference with normal institutional schedules and</w:t>
      </w:r>
      <w:r w:rsidR="00240B14">
        <w:rPr>
          <w:rFonts w:asciiTheme="minorHAnsi" w:hAnsiTheme="minorHAnsi"/>
          <w:szCs w:val="22"/>
        </w:rPr>
        <w:t xml:space="preserve"> business routines.</w:t>
      </w:r>
    </w:p>
    <w:p w14:paraId="5418352C" w14:textId="77777777" w:rsidR="00E0071A" w:rsidRPr="008C0788" w:rsidRDefault="00E0071A" w:rsidP="00E0071A">
      <w:pPr>
        <w:ind w:left="360"/>
        <w:rPr>
          <w:rFonts w:asciiTheme="minorHAnsi" w:hAnsiTheme="minorHAnsi"/>
          <w:szCs w:val="22"/>
        </w:rPr>
      </w:pPr>
      <w:r>
        <w:rPr>
          <w:rFonts w:asciiTheme="minorHAnsi" w:hAnsiTheme="minorHAnsi"/>
          <w:szCs w:val="22"/>
        </w:rPr>
        <w:t>1.6</w:t>
      </w:r>
      <w:r>
        <w:rPr>
          <w:rFonts w:asciiTheme="minorHAnsi" w:hAnsiTheme="minorHAnsi"/>
          <w:szCs w:val="22"/>
        </w:rPr>
        <w:tab/>
      </w:r>
      <w:r w:rsidRPr="008C0788">
        <w:rPr>
          <w:rFonts w:asciiTheme="minorHAnsi" w:hAnsiTheme="minorHAnsi"/>
          <w:szCs w:val="22"/>
        </w:rPr>
        <w:t>The A/E shall inquire about the long-range plans for the facility and incorporate long-range plans into the design when practical.</w:t>
      </w:r>
    </w:p>
    <w:p w14:paraId="3FBCBC1D" w14:textId="77777777" w:rsidR="00E0071A" w:rsidRPr="008C0788" w:rsidRDefault="00E0071A" w:rsidP="00E0071A">
      <w:pPr>
        <w:ind w:left="360"/>
        <w:rPr>
          <w:rFonts w:asciiTheme="minorHAnsi" w:hAnsiTheme="minorHAnsi"/>
          <w:szCs w:val="22"/>
        </w:rPr>
      </w:pPr>
      <w:r>
        <w:rPr>
          <w:rFonts w:asciiTheme="minorHAnsi" w:hAnsiTheme="minorHAnsi"/>
          <w:szCs w:val="22"/>
        </w:rPr>
        <w:t>1.7</w:t>
      </w:r>
      <w:r>
        <w:rPr>
          <w:rFonts w:asciiTheme="minorHAnsi" w:hAnsiTheme="minorHAnsi"/>
          <w:szCs w:val="22"/>
        </w:rPr>
        <w:tab/>
      </w:r>
      <w:r w:rsidRPr="008C0788">
        <w:rPr>
          <w:rFonts w:asciiTheme="minorHAnsi" w:hAnsiTheme="minorHAnsi"/>
          <w:szCs w:val="22"/>
        </w:rPr>
        <w:t>Provide Americans with Disabilities Act (ADA) fixtures as required by the code authority having jurisdiction.</w:t>
      </w:r>
    </w:p>
    <w:p w14:paraId="46898A4A" w14:textId="3AEC4D94" w:rsidR="00E0071A" w:rsidRPr="008C0788" w:rsidRDefault="00E0071A" w:rsidP="00E0071A">
      <w:pPr>
        <w:ind w:left="360"/>
        <w:rPr>
          <w:rFonts w:asciiTheme="minorHAnsi" w:hAnsiTheme="minorHAnsi"/>
          <w:szCs w:val="22"/>
        </w:rPr>
      </w:pPr>
      <w:r>
        <w:rPr>
          <w:rFonts w:asciiTheme="minorHAnsi" w:hAnsiTheme="minorHAnsi"/>
          <w:szCs w:val="22"/>
        </w:rPr>
        <w:t>1.8</w:t>
      </w:r>
      <w:r>
        <w:rPr>
          <w:rFonts w:asciiTheme="minorHAnsi" w:hAnsiTheme="minorHAnsi"/>
          <w:szCs w:val="22"/>
        </w:rPr>
        <w:tab/>
      </w:r>
      <w:r w:rsidRPr="008C0788">
        <w:rPr>
          <w:rFonts w:asciiTheme="minorHAnsi" w:hAnsiTheme="minorHAnsi"/>
          <w:szCs w:val="22"/>
        </w:rPr>
        <w:t>Provide ASSE-1010 certified water hammer arrestors recommended by ASSE-1010 to prevent water hammer. Vertical</w:t>
      </w:r>
      <w:r w:rsidR="006824CD">
        <w:rPr>
          <w:rFonts w:asciiTheme="minorHAnsi" w:hAnsiTheme="minorHAnsi"/>
          <w:szCs w:val="22"/>
        </w:rPr>
        <w:t>ly</w:t>
      </w:r>
      <w:r w:rsidRPr="008C0788">
        <w:rPr>
          <w:rFonts w:asciiTheme="minorHAnsi" w:hAnsiTheme="minorHAnsi"/>
          <w:szCs w:val="22"/>
        </w:rPr>
        <w:t xml:space="preserve"> capped pipe columns are not acceptable.</w:t>
      </w:r>
    </w:p>
    <w:p w14:paraId="258B05FC" w14:textId="77777777" w:rsidR="00E0071A" w:rsidRPr="008C0788" w:rsidRDefault="00E0071A" w:rsidP="00E0071A">
      <w:pPr>
        <w:ind w:left="360"/>
        <w:rPr>
          <w:rFonts w:asciiTheme="minorHAnsi" w:hAnsiTheme="minorHAnsi"/>
          <w:szCs w:val="22"/>
        </w:rPr>
      </w:pPr>
      <w:r>
        <w:rPr>
          <w:rFonts w:asciiTheme="minorHAnsi" w:hAnsiTheme="minorHAnsi"/>
          <w:szCs w:val="22"/>
        </w:rPr>
        <w:t>1.9</w:t>
      </w:r>
      <w:r>
        <w:rPr>
          <w:rFonts w:asciiTheme="minorHAnsi" w:hAnsiTheme="minorHAnsi"/>
          <w:szCs w:val="22"/>
        </w:rPr>
        <w:tab/>
      </w:r>
      <w:r w:rsidRPr="008C0788">
        <w:rPr>
          <w:rFonts w:asciiTheme="minorHAnsi" w:hAnsiTheme="minorHAnsi"/>
          <w:szCs w:val="22"/>
        </w:rPr>
        <w:t>Provide dielectric couplings at connections of dissimilar metals.</w:t>
      </w:r>
    </w:p>
    <w:p w14:paraId="61716ADD" w14:textId="04422B23" w:rsidR="00E0071A" w:rsidRPr="008C0788" w:rsidRDefault="00E0071A" w:rsidP="00240B14">
      <w:pPr>
        <w:ind w:left="540" w:hanging="540"/>
        <w:jc w:val="left"/>
        <w:rPr>
          <w:rFonts w:asciiTheme="minorHAnsi" w:hAnsiTheme="minorHAnsi"/>
          <w:szCs w:val="22"/>
        </w:rPr>
      </w:pPr>
      <w:r>
        <w:rPr>
          <w:rFonts w:asciiTheme="minorHAnsi" w:hAnsiTheme="minorHAnsi"/>
          <w:szCs w:val="22"/>
        </w:rPr>
        <w:t>1.10</w:t>
      </w:r>
      <w:r>
        <w:rPr>
          <w:rFonts w:asciiTheme="minorHAnsi" w:hAnsiTheme="minorHAnsi"/>
          <w:szCs w:val="22"/>
        </w:rPr>
        <w:tab/>
      </w:r>
      <w:r w:rsidRPr="008C0788">
        <w:rPr>
          <w:rFonts w:asciiTheme="minorHAnsi" w:hAnsiTheme="minorHAnsi"/>
          <w:szCs w:val="22"/>
        </w:rPr>
        <w:t>Provide isolation valves, drain valves and vacuum breakers on hot water and cold</w:t>
      </w:r>
      <w:r w:rsidR="005A5F05">
        <w:rPr>
          <w:rFonts w:asciiTheme="minorHAnsi" w:hAnsiTheme="minorHAnsi"/>
          <w:szCs w:val="22"/>
        </w:rPr>
        <w:t>-</w:t>
      </w:r>
      <w:r w:rsidRPr="008C0788">
        <w:rPr>
          <w:rFonts w:asciiTheme="minorHAnsi" w:hAnsiTheme="minorHAnsi"/>
          <w:szCs w:val="22"/>
        </w:rPr>
        <w:t>water, compressed air, natural gas</w:t>
      </w:r>
      <w:r w:rsidR="005A5F05">
        <w:rPr>
          <w:rFonts w:asciiTheme="minorHAnsi" w:hAnsiTheme="minorHAnsi"/>
          <w:szCs w:val="22"/>
        </w:rPr>
        <w:t>,</w:t>
      </w:r>
      <w:r w:rsidRPr="008C0788">
        <w:rPr>
          <w:rFonts w:asciiTheme="minorHAnsi" w:hAnsiTheme="minorHAnsi"/>
          <w:szCs w:val="22"/>
        </w:rPr>
        <w:t xml:space="preserve"> and medical gas systems to isolate rooms or labs without affecting adjacent areas.  Provide isolation ball valves for all hot water and cold</w:t>
      </w:r>
      <w:r w:rsidR="005A5F05">
        <w:rPr>
          <w:rFonts w:asciiTheme="minorHAnsi" w:hAnsiTheme="minorHAnsi"/>
          <w:szCs w:val="22"/>
        </w:rPr>
        <w:t>-</w:t>
      </w:r>
      <w:r w:rsidRPr="008C0788">
        <w:rPr>
          <w:rFonts w:asciiTheme="minorHAnsi" w:hAnsiTheme="minorHAnsi"/>
          <w:szCs w:val="22"/>
        </w:rPr>
        <w:t>water branches off service mains.  Provide isolation ball valves off mains or branches to each toilet room group and provide service stops for each plumbing fixture served.</w:t>
      </w:r>
    </w:p>
    <w:p w14:paraId="571D83B7" w14:textId="77777777" w:rsidR="00E0071A" w:rsidRPr="008C0788" w:rsidRDefault="00E0071A" w:rsidP="00E0071A">
      <w:pPr>
        <w:ind w:left="540" w:hanging="540"/>
        <w:rPr>
          <w:rFonts w:asciiTheme="minorHAnsi" w:hAnsiTheme="minorHAnsi"/>
          <w:szCs w:val="22"/>
        </w:rPr>
      </w:pPr>
      <w:r>
        <w:rPr>
          <w:rFonts w:asciiTheme="minorHAnsi" w:hAnsiTheme="minorHAnsi"/>
          <w:szCs w:val="22"/>
        </w:rPr>
        <w:t>1.11</w:t>
      </w:r>
      <w:r>
        <w:rPr>
          <w:rFonts w:asciiTheme="minorHAnsi" w:hAnsiTheme="minorHAnsi"/>
          <w:szCs w:val="22"/>
        </w:rPr>
        <w:tab/>
      </w:r>
      <w:r w:rsidRPr="008C0788">
        <w:rPr>
          <w:rFonts w:asciiTheme="minorHAnsi" w:hAnsiTheme="minorHAnsi"/>
          <w:szCs w:val="22"/>
        </w:rPr>
        <w:t>Provide separate sanitary and storm sewer piping systems.</w:t>
      </w:r>
    </w:p>
    <w:p w14:paraId="2252DEBF" w14:textId="77777777" w:rsidR="00526C6D" w:rsidRPr="003502B4" w:rsidRDefault="00E0071A" w:rsidP="00E0071A">
      <w:pPr>
        <w:ind w:left="540" w:hanging="540"/>
        <w:rPr>
          <w:szCs w:val="22"/>
        </w:rPr>
      </w:pPr>
      <w:r>
        <w:rPr>
          <w:rFonts w:asciiTheme="minorHAnsi" w:hAnsiTheme="minorHAnsi"/>
          <w:szCs w:val="22"/>
        </w:rPr>
        <w:t>1.12</w:t>
      </w:r>
      <w:r>
        <w:rPr>
          <w:rFonts w:asciiTheme="minorHAnsi" w:hAnsiTheme="minorHAnsi"/>
          <w:szCs w:val="22"/>
        </w:rPr>
        <w:tab/>
      </w:r>
      <w:r w:rsidRPr="008C0788">
        <w:rPr>
          <w:rFonts w:asciiTheme="minorHAnsi" w:hAnsiTheme="minorHAnsi"/>
          <w:szCs w:val="22"/>
        </w:rPr>
        <w:t>For remodel projects where piping is being capped, remove abandoned piping back to active mains to prevent stagnant water in abandoned branch.</w:t>
      </w:r>
    </w:p>
    <w:p w14:paraId="60380201" w14:textId="53D3392E" w:rsidR="00E0071A" w:rsidRPr="008C0788" w:rsidRDefault="00E0071A" w:rsidP="00E0071A">
      <w:pPr>
        <w:ind w:left="540" w:hanging="540"/>
        <w:rPr>
          <w:rFonts w:asciiTheme="minorHAnsi" w:hAnsiTheme="minorHAnsi"/>
          <w:szCs w:val="22"/>
        </w:rPr>
      </w:pPr>
      <w:r>
        <w:rPr>
          <w:rFonts w:cs="Arial"/>
          <w:bCs/>
          <w:szCs w:val="22"/>
        </w:rPr>
        <w:t>1.13</w:t>
      </w:r>
      <w:r>
        <w:rPr>
          <w:rFonts w:cs="Arial"/>
          <w:bCs/>
          <w:szCs w:val="22"/>
        </w:rPr>
        <w:tab/>
      </w:r>
      <w:r w:rsidRPr="008C0788">
        <w:rPr>
          <w:rFonts w:asciiTheme="minorHAnsi" w:hAnsiTheme="minorHAnsi"/>
          <w:szCs w:val="22"/>
        </w:rPr>
        <w:t>When selecting, sizing</w:t>
      </w:r>
      <w:r w:rsidR="005A5F05">
        <w:rPr>
          <w:rFonts w:asciiTheme="minorHAnsi" w:hAnsiTheme="minorHAnsi"/>
          <w:szCs w:val="22"/>
        </w:rPr>
        <w:t>,</w:t>
      </w:r>
      <w:r w:rsidRPr="008C0788">
        <w:rPr>
          <w:rFonts w:asciiTheme="minorHAnsi" w:hAnsiTheme="minorHAnsi"/>
          <w:szCs w:val="22"/>
        </w:rPr>
        <w:t xml:space="preserve"> and locating equipment, design for future removal and replacement access.</w:t>
      </w:r>
    </w:p>
    <w:p w14:paraId="5FB1B82D" w14:textId="31AB0AA2" w:rsidR="00E0071A" w:rsidRPr="008C0788" w:rsidRDefault="00E0071A" w:rsidP="00240B14">
      <w:pPr>
        <w:ind w:left="540" w:hanging="540"/>
        <w:jc w:val="left"/>
        <w:rPr>
          <w:rFonts w:asciiTheme="minorHAnsi" w:hAnsiTheme="minorHAnsi"/>
          <w:szCs w:val="22"/>
        </w:rPr>
      </w:pPr>
      <w:r>
        <w:rPr>
          <w:rFonts w:asciiTheme="minorHAnsi" w:hAnsiTheme="minorHAnsi"/>
          <w:szCs w:val="22"/>
        </w:rPr>
        <w:t>1.14</w:t>
      </w:r>
      <w:r>
        <w:rPr>
          <w:rFonts w:asciiTheme="minorHAnsi" w:hAnsiTheme="minorHAnsi"/>
          <w:szCs w:val="22"/>
        </w:rPr>
        <w:tab/>
      </w:r>
      <w:r w:rsidRPr="008C0788">
        <w:rPr>
          <w:rFonts w:asciiTheme="minorHAnsi" w:hAnsiTheme="minorHAnsi"/>
          <w:szCs w:val="22"/>
        </w:rPr>
        <w:t>Provide plumbing chases for new construction restroom groups with more than three fixtures.  Chases shall be a minimum of 30” clear width to accommodate piping maintenance.  For remodel work, provide access chase whenever possible.</w:t>
      </w:r>
    </w:p>
    <w:p w14:paraId="3FF3920E" w14:textId="77777777" w:rsidR="00E0071A" w:rsidRPr="008C0788" w:rsidRDefault="00E0071A" w:rsidP="00E0071A">
      <w:pPr>
        <w:ind w:left="540" w:hanging="540"/>
        <w:rPr>
          <w:rFonts w:asciiTheme="minorHAnsi" w:hAnsiTheme="minorHAnsi"/>
          <w:szCs w:val="22"/>
        </w:rPr>
      </w:pPr>
      <w:r>
        <w:rPr>
          <w:rFonts w:asciiTheme="minorHAnsi" w:hAnsiTheme="minorHAnsi"/>
          <w:szCs w:val="22"/>
        </w:rPr>
        <w:t>1.15</w:t>
      </w:r>
      <w:r>
        <w:rPr>
          <w:rFonts w:asciiTheme="minorHAnsi" w:hAnsiTheme="minorHAnsi"/>
          <w:szCs w:val="22"/>
        </w:rPr>
        <w:tab/>
      </w:r>
      <w:r w:rsidRPr="008C0788">
        <w:rPr>
          <w:rFonts w:asciiTheme="minorHAnsi" w:hAnsiTheme="minorHAnsi"/>
          <w:szCs w:val="22"/>
        </w:rPr>
        <w:t>Plumbing system piping and components shall be clearly labeled.</w:t>
      </w:r>
    </w:p>
    <w:p w14:paraId="7E36F8A7" w14:textId="77777777" w:rsidR="00E0071A" w:rsidRPr="008C0788" w:rsidRDefault="00E0071A" w:rsidP="00E0071A">
      <w:pPr>
        <w:ind w:left="540" w:hanging="540"/>
        <w:rPr>
          <w:rFonts w:asciiTheme="minorHAnsi" w:hAnsiTheme="minorHAnsi"/>
          <w:szCs w:val="22"/>
        </w:rPr>
      </w:pPr>
      <w:r>
        <w:rPr>
          <w:rFonts w:asciiTheme="minorHAnsi" w:hAnsiTheme="minorHAnsi"/>
          <w:szCs w:val="22"/>
        </w:rPr>
        <w:t>1.16</w:t>
      </w:r>
      <w:r>
        <w:rPr>
          <w:rFonts w:asciiTheme="minorHAnsi" w:hAnsiTheme="minorHAnsi"/>
          <w:szCs w:val="22"/>
        </w:rPr>
        <w:tab/>
      </w:r>
      <w:r w:rsidRPr="008C0788">
        <w:rPr>
          <w:rFonts w:asciiTheme="minorHAnsi" w:hAnsiTheme="minorHAnsi"/>
          <w:szCs w:val="22"/>
        </w:rPr>
        <w:t>Provide equipment tags for each pump, tank, heat transfer unit and control valve and similar components.</w:t>
      </w:r>
    </w:p>
    <w:p w14:paraId="1DEE0925" w14:textId="77777777" w:rsidR="00E0071A" w:rsidRPr="008C0788" w:rsidRDefault="00E0071A" w:rsidP="00E0071A">
      <w:pPr>
        <w:ind w:left="540" w:hanging="540"/>
        <w:rPr>
          <w:rFonts w:asciiTheme="minorHAnsi" w:hAnsiTheme="minorHAnsi"/>
          <w:szCs w:val="22"/>
        </w:rPr>
      </w:pPr>
      <w:r>
        <w:rPr>
          <w:rFonts w:asciiTheme="minorHAnsi" w:hAnsiTheme="minorHAnsi"/>
          <w:szCs w:val="22"/>
        </w:rPr>
        <w:t>1.17</w:t>
      </w:r>
      <w:r>
        <w:rPr>
          <w:rFonts w:asciiTheme="minorHAnsi" w:hAnsiTheme="minorHAnsi"/>
          <w:szCs w:val="22"/>
        </w:rPr>
        <w:tab/>
      </w:r>
      <w:r w:rsidRPr="008C0788">
        <w:rPr>
          <w:rFonts w:asciiTheme="minorHAnsi" w:hAnsiTheme="minorHAnsi"/>
          <w:szCs w:val="22"/>
        </w:rPr>
        <w:t>Provide an approved system for indicating the location of concealed valves.</w:t>
      </w:r>
    </w:p>
    <w:p w14:paraId="4FE18843" w14:textId="797D7D7B" w:rsidR="00E0071A" w:rsidRPr="008C0788" w:rsidRDefault="00E0071A" w:rsidP="00E0071A">
      <w:pPr>
        <w:ind w:left="540" w:hanging="540"/>
        <w:rPr>
          <w:rFonts w:asciiTheme="minorHAnsi" w:hAnsiTheme="minorHAnsi"/>
          <w:szCs w:val="22"/>
        </w:rPr>
      </w:pPr>
      <w:r>
        <w:rPr>
          <w:rFonts w:asciiTheme="minorHAnsi" w:hAnsiTheme="minorHAnsi"/>
          <w:szCs w:val="22"/>
        </w:rPr>
        <w:lastRenderedPageBreak/>
        <w:t>1.18</w:t>
      </w:r>
      <w:r>
        <w:rPr>
          <w:rFonts w:asciiTheme="minorHAnsi" w:hAnsiTheme="minorHAnsi"/>
          <w:szCs w:val="22"/>
        </w:rPr>
        <w:tab/>
      </w:r>
      <w:r w:rsidRPr="008C0788">
        <w:rPr>
          <w:rFonts w:asciiTheme="minorHAnsi" w:hAnsiTheme="minorHAnsi"/>
          <w:szCs w:val="22"/>
        </w:rPr>
        <w:t>Label piping at each side of wall penetrations, and at 25</w:t>
      </w:r>
      <w:r w:rsidR="005A5F05">
        <w:rPr>
          <w:rFonts w:asciiTheme="minorHAnsi" w:hAnsiTheme="minorHAnsi"/>
          <w:szCs w:val="22"/>
        </w:rPr>
        <w:t>-</w:t>
      </w:r>
      <w:r w:rsidRPr="008C0788">
        <w:rPr>
          <w:rFonts w:asciiTheme="minorHAnsi" w:hAnsiTheme="minorHAnsi"/>
          <w:szCs w:val="22"/>
        </w:rPr>
        <w:t>foot intervals, minimum.</w:t>
      </w:r>
    </w:p>
    <w:p w14:paraId="1A35588B" w14:textId="77777777" w:rsidR="00E0071A" w:rsidRPr="008C0788" w:rsidRDefault="00E0071A" w:rsidP="00240B14">
      <w:pPr>
        <w:ind w:left="540" w:hanging="540"/>
        <w:jc w:val="left"/>
        <w:rPr>
          <w:rFonts w:asciiTheme="minorHAnsi" w:hAnsiTheme="minorHAnsi"/>
          <w:szCs w:val="22"/>
        </w:rPr>
      </w:pPr>
      <w:r>
        <w:rPr>
          <w:rFonts w:asciiTheme="minorHAnsi" w:hAnsiTheme="minorHAnsi"/>
          <w:szCs w:val="22"/>
        </w:rPr>
        <w:t>1.19</w:t>
      </w:r>
      <w:r>
        <w:rPr>
          <w:rFonts w:asciiTheme="minorHAnsi" w:hAnsiTheme="minorHAnsi"/>
          <w:szCs w:val="22"/>
        </w:rPr>
        <w:tab/>
      </w:r>
      <w:r w:rsidRPr="008C0788">
        <w:rPr>
          <w:rFonts w:asciiTheme="minorHAnsi" w:hAnsiTheme="minorHAnsi"/>
          <w:szCs w:val="22"/>
        </w:rPr>
        <w:t>Provide buried indicator tape 18” above underground plumbing pipe outside buildings.  Provide trace wire for location of non-metallic underground piping. Provide a minimum of 12” of clean, screened sand all around buried pipes (12” above, below and on both sides).</w:t>
      </w:r>
    </w:p>
    <w:p w14:paraId="0B929D0C" w14:textId="77777777" w:rsidR="00E0071A" w:rsidRPr="008C0788" w:rsidRDefault="00E0071A" w:rsidP="00240B14">
      <w:pPr>
        <w:ind w:left="540" w:hanging="540"/>
        <w:jc w:val="left"/>
        <w:rPr>
          <w:rFonts w:asciiTheme="minorHAnsi" w:hAnsiTheme="minorHAnsi"/>
          <w:szCs w:val="22"/>
        </w:rPr>
      </w:pPr>
      <w:r>
        <w:rPr>
          <w:rFonts w:asciiTheme="minorHAnsi" w:hAnsiTheme="minorHAnsi"/>
          <w:szCs w:val="22"/>
        </w:rPr>
        <w:t>1.20</w:t>
      </w:r>
      <w:r>
        <w:rPr>
          <w:rFonts w:asciiTheme="minorHAnsi" w:hAnsiTheme="minorHAnsi"/>
          <w:szCs w:val="22"/>
        </w:rPr>
        <w:tab/>
      </w:r>
      <w:r w:rsidRPr="008C0788">
        <w:rPr>
          <w:rFonts w:asciiTheme="minorHAnsi" w:hAnsiTheme="minorHAnsi"/>
          <w:szCs w:val="22"/>
        </w:rPr>
        <w:t>Provide plumbing riser diagrams for all plumbing systems.</w:t>
      </w:r>
    </w:p>
    <w:p w14:paraId="129F92F4" w14:textId="5E43D87C" w:rsidR="00E0071A" w:rsidRPr="008C0788" w:rsidRDefault="00E0071A" w:rsidP="00240B14">
      <w:pPr>
        <w:ind w:left="540" w:hanging="540"/>
        <w:jc w:val="left"/>
        <w:rPr>
          <w:rFonts w:asciiTheme="minorHAnsi" w:hAnsiTheme="minorHAnsi"/>
          <w:szCs w:val="22"/>
        </w:rPr>
      </w:pPr>
      <w:r>
        <w:rPr>
          <w:rFonts w:asciiTheme="minorHAnsi" w:hAnsiTheme="minorHAnsi"/>
          <w:szCs w:val="22"/>
        </w:rPr>
        <w:t>1.21</w:t>
      </w:r>
      <w:r>
        <w:rPr>
          <w:rFonts w:asciiTheme="minorHAnsi" w:hAnsiTheme="minorHAnsi"/>
          <w:szCs w:val="22"/>
        </w:rPr>
        <w:tab/>
      </w:r>
      <w:r w:rsidRPr="008C0788">
        <w:rPr>
          <w:rFonts w:asciiTheme="minorHAnsi" w:hAnsiTheme="minorHAnsi"/>
          <w:szCs w:val="22"/>
        </w:rPr>
        <w:t xml:space="preserve">Energy Conservation: Plumbing equipment shall comply with applicable energy standards.  Equipment and systems that exceed the standards shall be used when total life cycle cost analysis indicates sufficient energy savings.  </w:t>
      </w:r>
      <w:r w:rsidR="005A5F05" w:rsidRPr="008C0788">
        <w:rPr>
          <w:rFonts w:asciiTheme="minorHAnsi" w:hAnsiTheme="minorHAnsi"/>
          <w:szCs w:val="22"/>
        </w:rPr>
        <w:t>The C/U Project Manager shall approve energy upgrades</w:t>
      </w:r>
      <w:r w:rsidRPr="008C0788">
        <w:rPr>
          <w:rFonts w:asciiTheme="minorHAnsi" w:hAnsiTheme="minorHAnsi"/>
          <w:szCs w:val="22"/>
        </w:rPr>
        <w:t>.</w:t>
      </w:r>
    </w:p>
    <w:p w14:paraId="0ED559F5" w14:textId="6BD4F02D" w:rsidR="003502B4" w:rsidRDefault="00E0071A" w:rsidP="00240B14">
      <w:pPr>
        <w:ind w:left="547" w:hanging="547"/>
        <w:jc w:val="left"/>
        <w:rPr>
          <w:rFonts w:asciiTheme="minorHAnsi" w:hAnsiTheme="minorHAnsi"/>
          <w:szCs w:val="22"/>
        </w:rPr>
      </w:pPr>
      <w:r>
        <w:rPr>
          <w:rFonts w:asciiTheme="minorHAnsi" w:hAnsiTheme="minorHAnsi"/>
          <w:szCs w:val="22"/>
        </w:rPr>
        <w:t>1.22</w:t>
      </w:r>
      <w:r>
        <w:rPr>
          <w:rFonts w:asciiTheme="minorHAnsi" w:hAnsiTheme="minorHAnsi"/>
          <w:szCs w:val="22"/>
        </w:rPr>
        <w:tab/>
      </w:r>
      <w:r w:rsidRPr="008C0788">
        <w:rPr>
          <w:rFonts w:asciiTheme="minorHAnsi" w:hAnsiTheme="minorHAnsi"/>
          <w:szCs w:val="22"/>
        </w:rPr>
        <w:t xml:space="preserve">Reference B3 Guidelines, Guideline S.8 </w:t>
      </w:r>
      <w:r w:rsidR="005A5F05">
        <w:rPr>
          <w:rFonts w:asciiTheme="minorHAnsi" w:hAnsiTheme="minorHAnsi"/>
          <w:szCs w:val="22"/>
        </w:rPr>
        <w:t>regarding</w:t>
      </w:r>
      <w:r w:rsidRPr="008C0788">
        <w:rPr>
          <w:rFonts w:asciiTheme="minorHAnsi" w:hAnsiTheme="minorHAnsi"/>
          <w:szCs w:val="22"/>
        </w:rPr>
        <w:t xml:space="preserve"> overall building water measurement and device water measurement.</w:t>
      </w:r>
    </w:p>
    <w:p w14:paraId="29E8D223" w14:textId="77777777" w:rsidR="00E0071A" w:rsidRPr="00EA6096" w:rsidRDefault="00E0071A" w:rsidP="00D07037">
      <w:pPr>
        <w:ind w:left="360"/>
        <w:rPr>
          <w:rFonts w:asciiTheme="minorHAnsi" w:hAnsiTheme="minorHAnsi"/>
          <w:b/>
          <w:sz w:val="24"/>
        </w:rPr>
      </w:pPr>
      <w:r w:rsidRPr="00EA6096">
        <w:rPr>
          <w:rFonts w:asciiTheme="minorHAnsi" w:hAnsiTheme="minorHAnsi"/>
          <w:b/>
          <w:sz w:val="24"/>
        </w:rPr>
        <w:t>2.</w:t>
      </w:r>
      <w:r w:rsidRPr="00EA6096">
        <w:rPr>
          <w:rFonts w:asciiTheme="minorHAnsi" w:hAnsiTheme="minorHAnsi"/>
          <w:b/>
          <w:sz w:val="24"/>
        </w:rPr>
        <w:tab/>
      </w:r>
      <w:r w:rsidR="00D76745" w:rsidRPr="00EA6096">
        <w:rPr>
          <w:rFonts w:asciiTheme="minorHAnsi" w:hAnsiTheme="minorHAnsi"/>
          <w:b/>
          <w:sz w:val="24"/>
        </w:rPr>
        <w:t>CURRENT CODES AND STANDARDS:</w:t>
      </w:r>
    </w:p>
    <w:p w14:paraId="63D26327" w14:textId="77777777" w:rsidR="00D07037" w:rsidRDefault="00D07037" w:rsidP="00240B14">
      <w:pPr>
        <w:ind w:left="360"/>
        <w:jc w:val="left"/>
        <w:rPr>
          <w:rFonts w:asciiTheme="minorHAnsi" w:hAnsiTheme="minorHAnsi"/>
          <w:szCs w:val="22"/>
        </w:rPr>
      </w:pPr>
      <w:r>
        <w:rPr>
          <w:rFonts w:cs="Arial"/>
          <w:bCs/>
          <w:szCs w:val="22"/>
        </w:rPr>
        <w:t>2.1</w:t>
      </w:r>
      <w:r>
        <w:rPr>
          <w:rFonts w:cs="Arial"/>
          <w:bCs/>
          <w:szCs w:val="22"/>
        </w:rPr>
        <w:tab/>
      </w:r>
      <w:r w:rsidRPr="008C0788">
        <w:rPr>
          <w:rFonts w:asciiTheme="minorHAnsi" w:hAnsiTheme="minorHAnsi"/>
          <w:szCs w:val="22"/>
        </w:rPr>
        <w:t xml:space="preserve">Apply the latest adopted edition of each code to the design.  In cases where there is a conflict between codes, the most conservative design standard shall be adopted.  Prior to starting design, the designer shall contact state and local code officials to determine which codes </w:t>
      </w:r>
      <w:r>
        <w:rPr>
          <w:rFonts w:asciiTheme="minorHAnsi" w:hAnsiTheme="minorHAnsi"/>
          <w:szCs w:val="22"/>
        </w:rPr>
        <w:t>(</w:t>
      </w:r>
      <w:r w:rsidRPr="008C0788">
        <w:rPr>
          <w:rFonts w:asciiTheme="minorHAnsi" w:hAnsiTheme="minorHAnsi"/>
          <w:szCs w:val="22"/>
        </w:rPr>
        <w:t>including, but not limited to the following list) have been adopted and any amendments that have been issued and are in effect:</w:t>
      </w:r>
    </w:p>
    <w:p w14:paraId="1932B23A" w14:textId="77777777" w:rsidR="00D07037" w:rsidRPr="008C0788" w:rsidRDefault="00D07037" w:rsidP="00240B14">
      <w:pPr>
        <w:ind w:left="540" w:hanging="540"/>
        <w:jc w:val="left"/>
        <w:rPr>
          <w:rFonts w:asciiTheme="minorHAnsi" w:hAnsiTheme="minorHAnsi"/>
          <w:szCs w:val="22"/>
        </w:rPr>
      </w:pPr>
      <w:r>
        <w:rPr>
          <w:rFonts w:cs="Arial"/>
          <w:bCs/>
          <w:szCs w:val="22"/>
        </w:rPr>
        <w:t>2.1.1</w:t>
      </w:r>
      <w:r>
        <w:rPr>
          <w:rFonts w:cs="Arial"/>
          <w:bCs/>
          <w:szCs w:val="22"/>
        </w:rPr>
        <w:tab/>
      </w:r>
      <w:r w:rsidRPr="008C0788">
        <w:rPr>
          <w:rFonts w:asciiTheme="minorHAnsi" w:hAnsiTheme="minorHAnsi"/>
          <w:szCs w:val="22"/>
        </w:rPr>
        <w:t xml:space="preserve">Plumbing systems shall conform with </w:t>
      </w:r>
      <w:r>
        <w:rPr>
          <w:rFonts w:asciiTheme="minorHAnsi" w:hAnsiTheme="minorHAnsi"/>
          <w:szCs w:val="22"/>
        </w:rPr>
        <w:t xml:space="preserve">the </w:t>
      </w:r>
      <w:r w:rsidRPr="008C0788">
        <w:rPr>
          <w:rFonts w:asciiTheme="minorHAnsi" w:hAnsiTheme="minorHAnsi"/>
          <w:szCs w:val="22"/>
        </w:rPr>
        <w:t>MN Department of Labor &amp; Industry Plumbing Code, Minnesota Rules, Chapter 4715 &amp; 4716, latest edition, and additional requirements of the Authority having Jurisdiction.</w:t>
      </w:r>
    </w:p>
    <w:p w14:paraId="48EC137E" w14:textId="77777777" w:rsidR="00D07037" w:rsidRPr="008C0788" w:rsidRDefault="00D07037" w:rsidP="00D07037">
      <w:pPr>
        <w:ind w:left="540" w:hanging="540"/>
        <w:rPr>
          <w:rFonts w:asciiTheme="minorHAnsi" w:hAnsiTheme="minorHAnsi"/>
          <w:szCs w:val="22"/>
        </w:rPr>
      </w:pPr>
      <w:r>
        <w:rPr>
          <w:rFonts w:asciiTheme="minorHAnsi" w:hAnsiTheme="minorHAnsi"/>
          <w:szCs w:val="22"/>
        </w:rPr>
        <w:t>2.1.2</w:t>
      </w:r>
      <w:r>
        <w:rPr>
          <w:rFonts w:asciiTheme="minorHAnsi" w:hAnsiTheme="minorHAnsi"/>
          <w:szCs w:val="22"/>
        </w:rPr>
        <w:tab/>
      </w:r>
      <w:r w:rsidRPr="008C0788">
        <w:rPr>
          <w:rFonts w:asciiTheme="minorHAnsi" w:hAnsiTheme="minorHAnsi"/>
          <w:szCs w:val="22"/>
        </w:rPr>
        <w:t>MN Department of Labor &amp; Industry, Minnesota State Building Code.</w:t>
      </w:r>
    </w:p>
    <w:p w14:paraId="23B499FF" w14:textId="77777777" w:rsidR="00D07037" w:rsidRPr="008C0788" w:rsidRDefault="00D07037" w:rsidP="00D07037">
      <w:pPr>
        <w:ind w:left="540" w:hanging="540"/>
        <w:rPr>
          <w:rFonts w:asciiTheme="minorHAnsi" w:hAnsiTheme="minorHAnsi"/>
          <w:szCs w:val="22"/>
        </w:rPr>
      </w:pPr>
      <w:r>
        <w:rPr>
          <w:rFonts w:asciiTheme="minorHAnsi" w:hAnsiTheme="minorHAnsi"/>
          <w:szCs w:val="22"/>
        </w:rPr>
        <w:t>2.1.3</w:t>
      </w:r>
      <w:r>
        <w:rPr>
          <w:rFonts w:asciiTheme="minorHAnsi" w:hAnsiTheme="minorHAnsi"/>
          <w:szCs w:val="22"/>
        </w:rPr>
        <w:tab/>
      </w:r>
      <w:r w:rsidRPr="008C0788">
        <w:rPr>
          <w:rFonts w:asciiTheme="minorHAnsi" w:hAnsiTheme="minorHAnsi"/>
          <w:szCs w:val="22"/>
        </w:rPr>
        <w:t xml:space="preserve">MN Department </w:t>
      </w:r>
      <w:r w:rsidRPr="00D5308B">
        <w:rPr>
          <w:rFonts w:asciiTheme="minorHAnsi" w:hAnsiTheme="minorHAnsi"/>
          <w:szCs w:val="22"/>
        </w:rPr>
        <w:t>of Labor &amp; Industry</w:t>
      </w:r>
      <w:r w:rsidRPr="008C0788">
        <w:rPr>
          <w:rFonts w:asciiTheme="minorHAnsi" w:hAnsiTheme="minorHAnsi"/>
          <w:szCs w:val="22"/>
        </w:rPr>
        <w:t>, MN Energy Code, Minnesota Rules, Chapter 1323.</w:t>
      </w:r>
    </w:p>
    <w:p w14:paraId="6284A194" w14:textId="77777777" w:rsidR="00D07037" w:rsidRPr="008C0788" w:rsidRDefault="00D07037" w:rsidP="00D07037">
      <w:pPr>
        <w:ind w:left="540" w:hanging="540"/>
        <w:rPr>
          <w:rFonts w:asciiTheme="minorHAnsi" w:hAnsiTheme="minorHAnsi"/>
          <w:szCs w:val="22"/>
        </w:rPr>
      </w:pPr>
      <w:r>
        <w:rPr>
          <w:rFonts w:asciiTheme="minorHAnsi" w:hAnsiTheme="minorHAnsi"/>
          <w:szCs w:val="22"/>
        </w:rPr>
        <w:t>2.1.4</w:t>
      </w:r>
      <w:r>
        <w:rPr>
          <w:rFonts w:asciiTheme="minorHAnsi" w:hAnsiTheme="minorHAnsi"/>
          <w:szCs w:val="22"/>
        </w:rPr>
        <w:tab/>
      </w:r>
      <w:r w:rsidRPr="008C0788">
        <w:rPr>
          <w:rFonts w:asciiTheme="minorHAnsi" w:hAnsiTheme="minorHAnsi"/>
          <w:szCs w:val="22"/>
        </w:rPr>
        <w:t>MN Department of Public Safety</w:t>
      </w:r>
      <w:r w:rsidRPr="000204D1">
        <w:rPr>
          <w:rFonts w:asciiTheme="minorHAnsi" w:hAnsiTheme="minorHAnsi"/>
          <w:szCs w:val="22"/>
        </w:rPr>
        <w:t>,</w:t>
      </w:r>
      <w:r w:rsidRPr="008C0788">
        <w:rPr>
          <w:rFonts w:asciiTheme="minorHAnsi" w:hAnsiTheme="minorHAnsi"/>
          <w:szCs w:val="22"/>
        </w:rPr>
        <w:t xml:space="preserve"> State Fire Marshall, MN State Fire Code and Related Statutes.</w:t>
      </w:r>
    </w:p>
    <w:p w14:paraId="153791B8" w14:textId="77777777" w:rsidR="00D07037" w:rsidRPr="008C0788" w:rsidRDefault="00D07037" w:rsidP="00D07037">
      <w:pPr>
        <w:ind w:left="540" w:hanging="540"/>
        <w:rPr>
          <w:rFonts w:asciiTheme="minorHAnsi" w:hAnsiTheme="minorHAnsi"/>
          <w:szCs w:val="22"/>
        </w:rPr>
      </w:pPr>
      <w:r>
        <w:rPr>
          <w:rFonts w:asciiTheme="minorHAnsi" w:hAnsiTheme="minorHAnsi"/>
          <w:szCs w:val="22"/>
        </w:rPr>
        <w:t>2.1.5</w:t>
      </w:r>
      <w:r>
        <w:rPr>
          <w:rFonts w:asciiTheme="minorHAnsi" w:hAnsiTheme="minorHAnsi"/>
          <w:szCs w:val="22"/>
        </w:rPr>
        <w:tab/>
      </w:r>
      <w:r w:rsidRPr="008C0788">
        <w:rPr>
          <w:rFonts w:asciiTheme="minorHAnsi" w:hAnsiTheme="minorHAnsi"/>
          <w:szCs w:val="22"/>
        </w:rPr>
        <w:t>MN Department of Labor &amp; Industry, OSHA, Minnesota Rules, Chapter 5205through 5215.</w:t>
      </w:r>
    </w:p>
    <w:p w14:paraId="0FDE095A" w14:textId="77777777" w:rsidR="00D07037" w:rsidRDefault="00D07037" w:rsidP="00D07037">
      <w:pPr>
        <w:ind w:left="540" w:hanging="540"/>
        <w:rPr>
          <w:rFonts w:asciiTheme="minorHAnsi" w:hAnsiTheme="minorHAnsi"/>
          <w:szCs w:val="22"/>
        </w:rPr>
      </w:pPr>
      <w:r>
        <w:rPr>
          <w:rFonts w:asciiTheme="minorHAnsi" w:hAnsiTheme="minorHAnsi"/>
          <w:szCs w:val="22"/>
        </w:rPr>
        <w:t>2.1.6</w:t>
      </w:r>
      <w:r>
        <w:rPr>
          <w:rFonts w:asciiTheme="minorHAnsi" w:hAnsiTheme="minorHAnsi"/>
          <w:szCs w:val="22"/>
        </w:rPr>
        <w:tab/>
      </w:r>
      <w:r w:rsidRPr="008C0788">
        <w:rPr>
          <w:rFonts w:asciiTheme="minorHAnsi" w:hAnsiTheme="minorHAnsi"/>
          <w:szCs w:val="22"/>
        </w:rPr>
        <w:t>MN Department of Labor &amp; Industry, International Mechanical/Fuel Gas Code, MN Rules, Chapter 1346</w:t>
      </w:r>
      <w:r>
        <w:rPr>
          <w:rFonts w:asciiTheme="minorHAnsi" w:hAnsiTheme="minorHAnsi"/>
          <w:szCs w:val="22"/>
        </w:rPr>
        <w:t>.</w:t>
      </w:r>
    </w:p>
    <w:p w14:paraId="54197C70" w14:textId="77777777" w:rsidR="00D07037" w:rsidRDefault="00D07037" w:rsidP="00D07037">
      <w:pPr>
        <w:ind w:left="360"/>
        <w:rPr>
          <w:rFonts w:asciiTheme="minorHAnsi" w:hAnsiTheme="minorHAnsi"/>
          <w:szCs w:val="22"/>
        </w:rPr>
      </w:pPr>
      <w:r>
        <w:rPr>
          <w:rFonts w:cs="Arial"/>
          <w:bCs/>
          <w:szCs w:val="22"/>
        </w:rPr>
        <w:t>2.2</w:t>
      </w:r>
      <w:r>
        <w:rPr>
          <w:rFonts w:cs="Arial"/>
          <w:bCs/>
          <w:szCs w:val="22"/>
        </w:rPr>
        <w:tab/>
      </w:r>
      <w:r w:rsidRPr="008C0788">
        <w:rPr>
          <w:rFonts w:asciiTheme="minorHAnsi" w:hAnsiTheme="minorHAnsi"/>
          <w:szCs w:val="22"/>
        </w:rPr>
        <w:t>Designs shall incorporate the use of the following standards:</w:t>
      </w:r>
    </w:p>
    <w:p w14:paraId="70C7BE1C" w14:textId="77777777" w:rsidR="00D07037" w:rsidRDefault="00D07037" w:rsidP="00D07037">
      <w:pPr>
        <w:ind w:left="540" w:hanging="540"/>
        <w:rPr>
          <w:rFonts w:asciiTheme="minorHAnsi" w:hAnsiTheme="minorHAnsi"/>
          <w:szCs w:val="22"/>
        </w:rPr>
      </w:pPr>
      <w:r>
        <w:rPr>
          <w:rFonts w:cs="Arial"/>
          <w:bCs/>
          <w:szCs w:val="22"/>
        </w:rPr>
        <w:t>2.2.1</w:t>
      </w:r>
      <w:r>
        <w:rPr>
          <w:rFonts w:cs="Arial"/>
          <w:bCs/>
          <w:szCs w:val="22"/>
        </w:rPr>
        <w:tab/>
      </w:r>
      <w:r w:rsidRPr="008C0788">
        <w:rPr>
          <w:rFonts w:asciiTheme="minorHAnsi" w:hAnsiTheme="minorHAnsi"/>
          <w:szCs w:val="22"/>
        </w:rPr>
        <w:t>ASHRAE Standard 90.1 – Energy Standard for Buildings Except Low-Rise Residential Buildings</w:t>
      </w:r>
      <w:r>
        <w:rPr>
          <w:rFonts w:asciiTheme="minorHAnsi" w:hAnsiTheme="minorHAnsi"/>
          <w:szCs w:val="22"/>
        </w:rPr>
        <w:t>.</w:t>
      </w:r>
    </w:p>
    <w:p w14:paraId="39D527D1" w14:textId="77777777" w:rsidR="00D07037" w:rsidRDefault="00D07037" w:rsidP="00D07037">
      <w:pPr>
        <w:ind w:left="540" w:hanging="540"/>
        <w:rPr>
          <w:rFonts w:asciiTheme="minorHAnsi" w:hAnsiTheme="minorHAnsi"/>
          <w:szCs w:val="22"/>
        </w:rPr>
      </w:pPr>
      <w:r>
        <w:rPr>
          <w:rFonts w:asciiTheme="minorHAnsi" w:hAnsiTheme="minorHAnsi"/>
          <w:szCs w:val="22"/>
        </w:rPr>
        <w:t>2.2.2</w:t>
      </w:r>
      <w:r>
        <w:rPr>
          <w:rFonts w:asciiTheme="minorHAnsi" w:hAnsiTheme="minorHAnsi"/>
          <w:szCs w:val="22"/>
        </w:rPr>
        <w:tab/>
      </w:r>
      <w:r w:rsidRPr="008C0788">
        <w:rPr>
          <w:rFonts w:asciiTheme="minorHAnsi" w:hAnsiTheme="minorHAnsi"/>
          <w:szCs w:val="22"/>
        </w:rPr>
        <w:t>ASHRAE Standard 62 – Ventilation for Acceptable Indoor Air Quality</w:t>
      </w:r>
      <w:r>
        <w:rPr>
          <w:rFonts w:asciiTheme="minorHAnsi" w:hAnsiTheme="minorHAnsi"/>
          <w:szCs w:val="22"/>
        </w:rPr>
        <w:t>.</w:t>
      </w:r>
    </w:p>
    <w:p w14:paraId="41654947" w14:textId="77777777" w:rsidR="00D07037" w:rsidRDefault="00D07037" w:rsidP="00240B14">
      <w:pPr>
        <w:ind w:left="360"/>
        <w:jc w:val="left"/>
        <w:rPr>
          <w:rFonts w:asciiTheme="minorHAnsi" w:hAnsiTheme="minorHAnsi"/>
          <w:szCs w:val="22"/>
        </w:rPr>
      </w:pPr>
      <w:r>
        <w:rPr>
          <w:rFonts w:asciiTheme="minorHAnsi" w:hAnsiTheme="minorHAnsi"/>
          <w:szCs w:val="22"/>
        </w:rPr>
        <w:t>2.3</w:t>
      </w:r>
      <w:r>
        <w:rPr>
          <w:rFonts w:asciiTheme="minorHAnsi" w:hAnsiTheme="minorHAnsi"/>
          <w:szCs w:val="22"/>
        </w:rPr>
        <w:tab/>
      </w:r>
      <w:r w:rsidRPr="008C0788">
        <w:rPr>
          <w:rFonts w:asciiTheme="minorHAnsi" w:hAnsiTheme="minorHAnsi"/>
          <w:szCs w:val="22"/>
        </w:rPr>
        <w:t xml:space="preserve">Contact the Minnesota Department of Labor and Industry, Building Codes and Standards Division for requirements to obtain building code approval information for plan review and inspections for plumbing systems within </w:t>
      </w:r>
      <w:r>
        <w:rPr>
          <w:rFonts w:asciiTheme="minorHAnsi" w:hAnsiTheme="minorHAnsi"/>
          <w:szCs w:val="22"/>
        </w:rPr>
        <w:t>Minnesota State</w:t>
      </w:r>
      <w:r w:rsidRPr="008C0788">
        <w:rPr>
          <w:rFonts w:asciiTheme="minorHAnsi" w:hAnsiTheme="minorHAnsi"/>
          <w:szCs w:val="22"/>
        </w:rPr>
        <w:t xml:space="preserve"> facilities.  Reference the B3 Guidelines, Section S.8, for water use reduction requirements.</w:t>
      </w:r>
    </w:p>
    <w:p w14:paraId="65B90627" w14:textId="77777777" w:rsidR="00D07037" w:rsidRPr="00EA6096" w:rsidRDefault="00D07037" w:rsidP="00D07037">
      <w:pPr>
        <w:ind w:left="360"/>
        <w:rPr>
          <w:rFonts w:asciiTheme="minorHAnsi" w:hAnsiTheme="minorHAnsi"/>
          <w:b/>
          <w:sz w:val="24"/>
        </w:rPr>
      </w:pPr>
      <w:r w:rsidRPr="00EA6096">
        <w:rPr>
          <w:rFonts w:cs="Arial"/>
          <w:b/>
          <w:bCs/>
          <w:sz w:val="24"/>
        </w:rPr>
        <w:t>3.</w:t>
      </w:r>
      <w:r w:rsidRPr="00EA6096">
        <w:rPr>
          <w:rFonts w:cs="Arial"/>
          <w:b/>
          <w:bCs/>
          <w:sz w:val="24"/>
        </w:rPr>
        <w:tab/>
      </w:r>
      <w:r w:rsidR="00D76745" w:rsidRPr="00EA6096">
        <w:rPr>
          <w:rFonts w:asciiTheme="minorHAnsi" w:hAnsiTheme="minorHAnsi"/>
          <w:b/>
          <w:sz w:val="24"/>
        </w:rPr>
        <w:t>BUILDING STORM SEWER:</w:t>
      </w:r>
    </w:p>
    <w:p w14:paraId="062DEC73" w14:textId="630ED419" w:rsidR="00D07037" w:rsidRDefault="00D07037" w:rsidP="00D07037">
      <w:pPr>
        <w:ind w:left="360"/>
        <w:rPr>
          <w:rFonts w:asciiTheme="minorHAnsi" w:hAnsiTheme="minorHAnsi"/>
          <w:szCs w:val="22"/>
        </w:rPr>
      </w:pPr>
      <w:r>
        <w:rPr>
          <w:rFonts w:asciiTheme="minorHAnsi" w:hAnsiTheme="minorHAnsi"/>
          <w:szCs w:val="22"/>
        </w:rPr>
        <w:t>3.1</w:t>
      </w:r>
      <w:r>
        <w:rPr>
          <w:rFonts w:asciiTheme="minorHAnsi" w:hAnsiTheme="minorHAnsi"/>
          <w:szCs w:val="22"/>
        </w:rPr>
        <w:tab/>
      </w:r>
      <w:r w:rsidRPr="008C0788">
        <w:rPr>
          <w:rFonts w:asciiTheme="minorHAnsi" w:hAnsiTheme="minorHAnsi"/>
          <w:szCs w:val="22"/>
        </w:rPr>
        <w:t>Storm drainage design shall include consideration of college or university’s MS4 campus storm water management plan.</w:t>
      </w:r>
    </w:p>
    <w:p w14:paraId="2AD4A8EF" w14:textId="1CE53C98" w:rsidR="00D07037" w:rsidRPr="008C0788" w:rsidRDefault="00D07037" w:rsidP="00240B14">
      <w:pPr>
        <w:ind w:left="360"/>
        <w:jc w:val="left"/>
        <w:rPr>
          <w:rFonts w:asciiTheme="minorHAnsi" w:hAnsiTheme="minorHAnsi"/>
          <w:szCs w:val="22"/>
        </w:rPr>
      </w:pPr>
      <w:r>
        <w:rPr>
          <w:rFonts w:asciiTheme="minorHAnsi" w:hAnsiTheme="minorHAnsi"/>
          <w:szCs w:val="22"/>
        </w:rPr>
        <w:t>3.2</w:t>
      </w:r>
      <w:r>
        <w:rPr>
          <w:rFonts w:asciiTheme="minorHAnsi" w:hAnsiTheme="minorHAnsi"/>
          <w:szCs w:val="22"/>
        </w:rPr>
        <w:tab/>
      </w:r>
      <w:r w:rsidRPr="008C0788">
        <w:rPr>
          <w:rFonts w:asciiTheme="minorHAnsi" w:hAnsiTheme="minorHAnsi"/>
          <w:szCs w:val="22"/>
        </w:rPr>
        <w:t xml:space="preserve">The basis of design shall consider roof plan areas for determining storm drainage pipe size.  Storm drainage design shall include roof drains, leaders and conductors and shall be connected to an interior storm sewer system.  Primary roof drain lines shall not </w:t>
      </w:r>
      <w:r w:rsidR="001C1750">
        <w:rPr>
          <w:rFonts w:asciiTheme="minorHAnsi" w:hAnsiTheme="minorHAnsi"/>
          <w:szCs w:val="22"/>
        </w:rPr>
        <w:t xml:space="preserve">be </w:t>
      </w:r>
      <w:r w:rsidRPr="008C0788">
        <w:rPr>
          <w:rFonts w:asciiTheme="minorHAnsi" w:hAnsiTheme="minorHAnsi"/>
          <w:szCs w:val="22"/>
        </w:rPr>
        <w:t>discharge</w:t>
      </w:r>
      <w:r w:rsidR="001C1750">
        <w:rPr>
          <w:rFonts w:asciiTheme="minorHAnsi" w:hAnsiTheme="minorHAnsi"/>
          <w:szCs w:val="22"/>
        </w:rPr>
        <w:t>d</w:t>
      </w:r>
      <w:r w:rsidRPr="008C0788">
        <w:rPr>
          <w:rFonts w:asciiTheme="minorHAnsi" w:hAnsiTheme="minorHAnsi"/>
          <w:szCs w:val="22"/>
        </w:rPr>
        <w:t xml:space="preserve"> on grade.</w:t>
      </w:r>
    </w:p>
    <w:p w14:paraId="3B61924B" w14:textId="77777777" w:rsidR="00D07037" w:rsidRPr="008C0788" w:rsidRDefault="00D07037" w:rsidP="00240B14">
      <w:pPr>
        <w:ind w:left="360"/>
        <w:jc w:val="left"/>
        <w:rPr>
          <w:rFonts w:asciiTheme="minorHAnsi" w:hAnsiTheme="minorHAnsi"/>
          <w:szCs w:val="22"/>
        </w:rPr>
      </w:pPr>
      <w:r>
        <w:rPr>
          <w:rFonts w:asciiTheme="minorHAnsi" w:hAnsiTheme="minorHAnsi"/>
          <w:szCs w:val="22"/>
        </w:rPr>
        <w:t>3.3</w:t>
      </w:r>
      <w:r>
        <w:rPr>
          <w:rFonts w:asciiTheme="minorHAnsi" w:hAnsiTheme="minorHAnsi"/>
          <w:szCs w:val="22"/>
        </w:rPr>
        <w:tab/>
      </w:r>
      <w:r w:rsidRPr="008C0788">
        <w:rPr>
          <w:rFonts w:asciiTheme="minorHAnsi" w:hAnsiTheme="minorHAnsi"/>
          <w:szCs w:val="22"/>
        </w:rPr>
        <w:t>Roof drainage systems shall be sized in accordance with rainfall intensity-frequency based on the most recently published 100-year, 1-hour rainfall data for the location. (4” minimum)</w:t>
      </w:r>
    </w:p>
    <w:p w14:paraId="29362D4D" w14:textId="328D1A74" w:rsidR="00D07037" w:rsidRPr="008C0788" w:rsidRDefault="00D07037" w:rsidP="00240B14">
      <w:pPr>
        <w:ind w:left="360"/>
        <w:jc w:val="left"/>
        <w:rPr>
          <w:rFonts w:asciiTheme="minorHAnsi" w:hAnsiTheme="minorHAnsi"/>
          <w:szCs w:val="22"/>
        </w:rPr>
      </w:pPr>
      <w:r>
        <w:rPr>
          <w:rFonts w:asciiTheme="minorHAnsi" w:hAnsiTheme="minorHAnsi"/>
          <w:szCs w:val="22"/>
        </w:rPr>
        <w:t>3.4</w:t>
      </w:r>
      <w:r>
        <w:rPr>
          <w:rFonts w:asciiTheme="minorHAnsi" w:hAnsiTheme="minorHAnsi"/>
          <w:szCs w:val="22"/>
        </w:rPr>
        <w:tab/>
      </w:r>
      <w:r w:rsidRPr="008C0788">
        <w:rPr>
          <w:rFonts w:asciiTheme="minorHAnsi" w:hAnsiTheme="minorHAnsi"/>
          <w:szCs w:val="22"/>
        </w:rPr>
        <w:t xml:space="preserve">Overflow/backup roof drains shall be an interior system separate from the primary roof drain system.  Overflow roof drains shall </w:t>
      </w:r>
      <w:r w:rsidR="001C1750" w:rsidRPr="008C0788">
        <w:rPr>
          <w:rFonts w:asciiTheme="minorHAnsi" w:hAnsiTheme="minorHAnsi"/>
          <w:szCs w:val="22"/>
        </w:rPr>
        <w:t>be discharged</w:t>
      </w:r>
      <w:r w:rsidRPr="008C0788">
        <w:rPr>
          <w:rFonts w:asciiTheme="minorHAnsi" w:hAnsiTheme="minorHAnsi"/>
          <w:szCs w:val="22"/>
        </w:rPr>
        <w:t xml:space="preserve"> to a visible location outdoors.  Discharge nozzles should be located a</w:t>
      </w:r>
      <w:r w:rsidR="001C1750">
        <w:rPr>
          <w:rFonts w:asciiTheme="minorHAnsi" w:hAnsiTheme="minorHAnsi"/>
          <w:szCs w:val="22"/>
        </w:rPr>
        <w:t>t</w:t>
      </w:r>
      <w:r w:rsidRPr="008C0788">
        <w:rPr>
          <w:rFonts w:asciiTheme="minorHAnsi" w:hAnsiTheme="minorHAnsi"/>
          <w:szCs w:val="22"/>
        </w:rPr>
        <w:t xml:space="preserve"> maximum 3 ft. above grade and have splash pans to prevent erosion.  Overflow scuppers are acceptable with </w:t>
      </w:r>
      <w:r w:rsidR="006824CD">
        <w:rPr>
          <w:rFonts w:asciiTheme="minorHAnsi" w:hAnsiTheme="minorHAnsi"/>
          <w:szCs w:val="22"/>
        </w:rPr>
        <w:t xml:space="preserve">the </w:t>
      </w:r>
      <w:r w:rsidRPr="008C0788">
        <w:rPr>
          <w:rFonts w:asciiTheme="minorHAnsi" w:hAnsiTheme="minorHAnsi"/>
          <w:szCs w:val="22"/>
        </w:rPr>
        <w:t xml:space="preserve">permission of the </w:t>
      </w:r>
      <w:r>
        <w:rPr>
          <w:rFonts w:asciiTheme="minorHAnsi" w:hAnsiTheme="minorHAnsi"/>
          <w:szCs w:val="22"/>
        </w:rPr>
        <w:t>Minnesota State</w:t>
      </w:r>
      <w:r w:rsidRPr="008C0788">
        <w:rPr>
          <w:rFonts w:asciiTheme="minorHAnsi" w:hAnsiTheme="minorHAnsi"/>
          <w:szCs w:val="22"/>
        </w:rPr>
        <w:t xml:space="preserve"> Program Manager.</w:t>
      </w:r>
    </w:p>
    <w:p w14:paraId="1E74A596" w14:textId="77777777" w:rsidR="00D07037" w:rsidRPr="008C0788" w:rsidRDefault="00D07037" w:rsidP="0093427C">
      <w:pPr>
        <w:ind w:left="360"/>
        <w:jc w:val="left"/>
        <w:rPr>
          <w:rFonts w:asciiTheme="minorHAnsi" w:hAnsiTheme="minorHAnsi"/>
          <w:szCs w:val="22"/>
        </w:rPr>
      </w:pPr>
      <w:r>
        <w:rPr>
          <w:rFonts w:asciiTheme="minorHAnsi" w:hAnsiTheme="minorHAnsi"/>
          <w:szCs w:val="22"/>
        </w:rPr>
        <w:lastRenderedPageBreak/>
        <w:t>3.5</w:t>
      </w:r>
      <w:r>
        <w:rPr>
          <w:rFonts w:asciiTheme="minorHAnsi" w:hAnsiTheme="minorHAnsi"/>
          <w:szCs w:val="22"/>
        </w:rPr>
        <w:tab/>
      </w:r>
      <w:r w:rsidRPr="008C0788">
        <w:rPr>
          <w:rFonts w:asciiTheme="minorHAnsi" w:hAnsiTheme="minorHAnsi"/>
          <w:szCs w:val="22"/>
        </w:rPr>
        <w:t>The base of all storm sewer pipe stacks shall have accessible cleanouts.  Coordinate access panels with Architectural Drawings.</w:t>
      </w:r>
    </w:p>
    <w:p w14:paraId="7C013152" w14:textId="77777777" w:rsidR="00D07037" w:rsidRPr="008C0788" w:rsidRDefault="00D07037" w:rsidP="0093427C">
      <w:pPr>
        <w:ind w:left="360"/>
        <w:jc w:val="left"/>
        <w:rPr>
          <w:rFonts w:asciiTheme="minorHAnsi" w:hAnsiTheme="minorHAnsi"/>
          <w:szCs w:val="22"/>
        </w:rPr>
      </w:pPr>
      <w:r>
        <w:rPr>
          <w:rFonts w:asciiTheme="minorHAnsi" w:hAnsiTheme="minorHAnsi"/>
          <w:szCs w:val="22"/>
        </w:rPr>
        <w:t>3.6</w:t>
      </w:r>
      <w:r>
        <w:rPr>
          <w:rFonts w:asciiTheme="minorHAnsi" w:hAnsiTheme="minorHAnsi"/>
          <w:szCs w:val="22"/>
        </w:rPr>
        <w:tab/>
      </w:r>
      <w:r w:rsidRPr="008C0788">
        <w:rPr>
          <w:rFonts w:asciiTheme="minorHAnsi" w:hAnsiTheme="minorHAnsi"/>
          <w:szCs w:val="22"/>
        </w:rPr>
        <w:t>Provide roof drains, leader pipe, overflow drain and overflow pipe sizes in accordance with the Minnesota Plumbing Code.</w:t>
      </w:r>
    </w:p>
    <w:p w14:paraId="54CE2214" w14:textId="77777777" w:rsidR="00D07037" w:rsidRPr="008C0788" w:rsidRDefault="00D07037" w:rsidP="0093427C">
      <w:pPr>
        <w:ind w:left="360"/>
        <w:jc w:val="left"/>
        <w:rPr>
          <w:rFonts w:asciiTheme="minorHAnsi" w:hAnsiTheme="minorHAnsi"/>
          <w:szCs w:val="22"/>
        </w:rPr>
      </w:pPr>
      <w:r>
        <w:rPr>
          <w:rFonts w:asciiTheme="minorHAnsi" w:hAnsiTheme="minorHAnsi"/>
          <w:szCs w:val="22"/>
        </w:rPr>
        <w:t>3.7</w:t>
      </w:r>
      <w:r>
        <w:rPr>
          <w:rFonts w:asciiTheme="minorHAnsi" w:hAnsiTheme="minorHAnsi"/>
          <w:szCs w:val="22"/>
        </w:rPr>
        <w:tab/>
      </w:r>
      <w:r w:rsidRPr="008C0788">
        <w:rPr>
          <w:rFonts w:asciiTheme="minorHAnsi" w:hAnsiTheme="minorHAnsi"/>
          <w:szCs w:val="22"/>
        </w:rPr>
        <w:t>Horizontal rain leaders below roofs shall be insulated.</w:t>
      </w:r>
    </w:p>
    <w:p w14:paraId="02FE4CE2" w14:textId="55412123" w:rsidR="00D07037" w:rsidRPr="008C0788" w:rsidRDefault="00D07037" w:rsidP="0093427C">
      <w:pPr>
        <w:ind w:left="360"/>
        <w:jc w:val="left"/>
        <w:rPr>
          <w:rFonts w:asciiTheme="minorHAnsi" w:hAnsiTheme="minorHAnsi"/>
          <w:szCs w:val="22"/>
        </w:rPr>
      </w:pPr>
      <w:r>
        <w:rPr>
          <w:rFonts w:asciiTheme="minorHAnsi" w:hAnsiTheme="minorHAnsi"/>
          <w:szCs w:val="22"/>
        </w:rPr>
        <w:t>3.8</w:t>
      </w:r>
      <w:r>
        <w:rPr>
          <w:rFonts w:asciiTheme="minorHAnsi" w:hAnsiTheme="minorHAnsi"/>
          <w:szCs w:val="22"/>
        </w:rPr>
        <w:tab/>
      </w:r>
      <w:r w:rsidRPr="008C0788">
        <w:rPr>
          <w:rFonts w:asciiTheme="minorHAnsi" w:hAnsiTheme="minorHAnsi"/>
          <w:szCs w:val="22"/>
        </w:rPr>
        <w:t>Coordinate plumbing system roof penetrations including vents, storm drains</w:t>
      </w:r>
      <w:r w:rsidR="006824CD">
        <w:rPr>
          <w:rFonts w:asciiTheme="minorHAnsi" w:hAnsiTheme="minorHAnsi"/>
          <w:szCs w:val="22"/>
        </w:rPr>
        <w:t>,</w:t>
      </w:r>
      <w:r w:rsidRPr="008C0788">
        <w:rPr>
          <w:rFonts w:asciiTheme="minorHAnsi" w:hAnsiTheme="minorHAnsi"/>
          <w:szCs w:val="22"/>
        </w:rPr>
        <w:t xml:space="preserve"> and overflow drains with roof design consultant and the C/U Project Manager. </w:t>
      </w:r>
    </w:p>
    <w:p w14:paraId="70D837FD" w14:textId="175E0351" w:rsidR="00D07037" w:rsidRDefault="00D07037" w:rsidP="0093427C">
      <w:pPr>
        <w:ind w:left="360"/>
        <w:jc w:val="left"/>
        <w:rPr>
          <w:rFonts w:asciiTheme="minorHAnsi" w:hAnsiTheme="minorHAnsi"/>
          <w:szCs w:val="22"/>
        </w:rPr>
      </w:pPr>
      <w:r>
        <w:rPr>
          <w:rFonts w:asciiTheme="minorHAnsi" w:hAnsiTheme="minorHAnsi"/>
          <w:szCs w:val="22"/>
        </w:rPr>
        <w:t>3.9</w:t>
      </w:r>
      <w:r>
        <w:rPr>
          <w:rFonts w:asciiTheme="minorHAnsi" w:hAnsiTheme="minorHAnsi"/>
          <w:szCs w:val="22"/>
        </w:rPr>
        <w:tab/>
      </w:r>
      <w:r w:rsidRPr="008C0788">
        <w:rPr>
          <w:rFonts w:asciiTheme="minorHAnsi" w:hAnsiTheme="minorHAnsi"/>
          <w:szCs w:val="22"/>
        </w:rPr>
        <w:t>New and replacement roof drains shall be Model 21500 as manufactured by the Josam Company, 525 W. U.S. Hwy 20, Michigan City, IN 46360, or Series RD1200–JD - STR, manufactured by MIFAB, Inc., 3380 Sheridan Dr. #364, Amherst, NY 14226.  Roof Drains: Coated cast iron roof drain with bottom threaded or no-hub outlet, metal deck clamp, and cast</w:t>
      </w:r>
      <w:r w:rsidR="00200A71">
        <w:rPr>
          <w:rFonts w:asciiTheme="minorHAnsi" w:hAnsiTheme="minorHAnsi"/>
          <w:szCs w:val="22"/>
        </w:rPr>
        <w:t>-</w:t>
      </w:r>
      <w:r w:rsidRPr="008C0788">
        <w:rPr>
          <w:rFonts w:asciiTheme="minorHAnsi" w:hAnsiTheme="minorHAnsi"/>
          <w:szCs w:val="22"/>
        </w:rPr>
        <w:t xml:space="preserve">iron dome that are vandal-proof secured.  No substitutes allowed. </w:t>
      </w:r>
      <w:r>
        <w:rPr>
          <w:rFonts w:asciiTheme="minorHAnsi" w:hAnsiTheme="minorHAnsi"/>
          <w:szCs w:val="22"/>
        </w:rPr>
        <w:t xml:space="preserve"> </w:t>
      </w:r>
      <w:r w:rsidRPr="008C0788">
        <w:rPr>
          <w:rFonts w:asciiTheme="minorHAnsi" w:hAnsiTheme="minorHAnsi"/>
          <w:szCs w:val="22"/>
        </w:rPr>
        <w:t>Mechanical systems designer</w:t>
      </w:r>
      <w:r w:rsidR="001C1750">
        <w:rPr>
          <w:rFonts w:asciiTheme="minorHAnsi" w:hAnsiTheme="minorHAnsi"/>
          <w:szCs w:val="22"/>
        </w:rPr>
        <w:t>s</w:t>
      </w:r>
      <w:r w:rsidRPr="008C0788">
        <w:rPr>
          <w:rFonts w:asciiTheme="minorHAnsi" w:hAnsiTheme="minorHAnsi"/>
          <w:szCs w:val="22"/>
        </w:rPr>
        <w:t xml:space="preserve"> shall coordinate with the roof design consultant to specify these specific models of roof drain for use</w:t>
      </w:r>
      <w:r w:rsidR="00240B14">
        <w:rPr>
          <w:rFonts w:asciiTheme="minorHAnsi" w:hAnsiTheme="minorHAnsi"/>
          <w:szCs w:val="22"/>
        </w:rPr>
        <w:t>.</w:t>
      </w:r>
    </w:p>
    <w:p w14:paraId="31E8E677" w14:textId="77777777" w:rsidR="00240B14" w:rsidRPr="00EA6096" w:rsidRDefault="00752950" w:rsidP="00D07037">
      <w:pPr>
        <w:ind w:left="360"/>
        <w:rPr>
          <w:rFonts w:asciiTheme="minorHAnsi" w:hAnsiTheme="minorHAnsi"/>
          <w:b/>
          <w:sz w:val="24"/>
        </w:rPr>
      </w:pPr>
      <w:r w:rsidRPr="00EA6096">
        <w:rPr>
          <w:rFonts w:cs="Arial"/>
          <w:b/>
          <w:bCs/>
          <w:sz w:val="24"/>
        </w:rPr>
        <w:t>4.</w:t>
      </w:r>
      <w:r w:rsidRPr="00EA6096">
        <w:rPr>
          <w:rFonts w:cs="Arial"/>
          <w:b/>
          <w:bCs/>
          <w:sz w:val="24"/>
        </w:rPr>
        <w:tab/>
      </w:r>
      <w:r w:rsidR="00D76745" w:rsidRPr="00EA6096">
        <w:rPr>
          <w:rFonts w:asciiTheme="minorHAnsi" w:hAnsiTheme="minorHAnsi"/>
          <w:b/>
          <w:sz w:val="24"/>
        </w:rPr>
        <w:t>BUILDING SANITARY SEWER, FIXTURES &amp; FLOOR DRAINS:</w:t>
      </w:r>
    </w:p>
    <w:p w14:paraId="4EDE2FE2" w14:textId="346F71F6" w:rsidR="00752950" w:rsidRPr="008C0788" w:rsidRDefault="00752950" w:rsidP="0093427C">
      <w:pPr>
        <w:ind w:left="360"/>
        <w:jc w:val="left"/>
        <w:rPr>
          <w:rFonts w:asciiTheme="minorHAnsi" w:hAnsiTheme="minorHAnsi"/>
          <w:szCs w:val="22"/>
        </w:rPr>
      </w:pPr>
      <w:r>
        <w:rPr>
          <w:rFonts w:asciiTheme="minorHAnsi" w:hAnsiTheme="minorHAnsi"/>
          <w:szCs w:val="22"/>
        </w:rPr>
        <w:t>4.</w:t>
      </w:r>
      <w:r w:rsidR="000F577E">
        <w:rPr>
          <w:rFonts w:asciiTheme="minorHAnsi" w:hAnsiTheme="minorHAnsi"/>
          <w:szCs w:val="22"/>
        </w:rPr>
        <w:t>1</w:t>
      </w:r>
      <w:r>
        <w:rPr>
          <w:rFonts w:asciiTheme="minorHAnsi" w:hAnsiTheme="minorHAnsi"/>
          <w:szCs w:val="22"/>
        </w:rPr>
        <w:tab/>
      </w:r>
      <w:r w:rsidRPr="008C0788">
        <w:rPr>
          <w:rFonts w:asciiTheme="minorHAnsi" w:hAnsiTheme="minorHAnsi"/>
          <w:szCs w:val="22"/>
        </w:rPr>
        <w:t>When possible, provide fixtures conforming to the National Standard Plumbing Code for water conservation.</w:t>
      </w:r>
    </w:p>
    <w:p w14:paraId="3CDFC3F9" w14:textId="3273C64E" w:rsidR="00752950" w:rsidRPr="008C0788" w:rsidRDefault="00752950" w:rsidP="0093427C">
      <w:pPr>
        <w:ind w:left="360"/>
        <w:jc w:val="left"/>
        <w:rPr>
          <w:rFonts w:asciiTheme="minorHAnsi" w:hAnsiTheme="minorHAnsi"/>
          <w:szCs w:val="22"/>
        </w:rPr>
      </w:pPr>
      <w:r>
        <w:rPr>
          <w:rFonts w:asciiTheme="minorHAnsi" w:hAnsiTheme="minorHAnsi"/>
          <w:szCs w:val="22"/>
        </w:rPr>
        <w:t>4.2</w:t>
      </w:r>
      <w:r>
        <w:rPr>
          <w:rFonts w:asciiTheme="minorHAnsi" w:hAnsiTheme="minorHAnsi"/>
          <w:szCs w:val="22"/>
        </w:rPr>
        <w:tab/>
      </w:r>
      <w:r w:rsidRPr="008C0788">
        <w:rPr>
          <w:rFonts w:asciiTheme="minorHAnsi" w:hAnsiTheme="minorHAnsi"/>
          <w:szCs w:val="22"/>
        </w:rPr>
        <w:t>Before placing into service, new sanitary sewer systems shall pass a water exfiltration test or a low</w:t>
      </w:r>
      <w:r w:rsidR="003E7CD3">
        <w:rPr>
          <w:rFonts w:asciiTheme="minorHAnsi" w:hAnsiTheme="minorHAnsi"/>
          <w:szCs w:val="22"/>
        </w:rPr>
        <w:t>-</w:t>
      </w:r>
      <w:r w:rsidRPr="008C0788">
        <w:rPr>
          <w:rFonts w:asciiTheme="minorHAnsi" w:hAnsiTheme="minorHAnsi"/>
          <w:szCs w:val="22"/>
        </w:rPr>
        <w:t>pressure air test.  Maximum leakage shall be in accordance with local requirements.</w:t>
      </w:r>
    </w:p>
    <w:p w14:paraId="6F6DFD3F" w14:textId="77777777" w:rsidR="00752950" w:rsidRPr="008C0788" w:rsidRDefault="00752950" w:rsidP="0093427C">
      <w:pPr>
        <w:ind w:left="360"/>
        <w:jc w:val="left"/>
        <w:rPr>
          <w:rFonts w:asciiTheme="minorHAnsi" w:hAnsiTheme="minorHAnsi"/>
          <w:szCs w:val="22"/>
        </w:rPr>
      </w:pPr>
      <w:r>
        <w:rPr>
          <w:rFonts w:asciiTheme="minorHAnsi" w:hAnsiTheme="minorHAnsi"/>
          <w:szCs w:val="22"/>
        </w:rPr>
        <w:t>4.3</w:t>
      </w:r>
      <w:r>
        <w:rPr>
          <w:rFonts w:asciiTheme="minorHAnsi" w:hAnsiTheme="minorHAnsi"/>
          <w:szCs w:val="22"/>
        </w:rPr>
        <w:tab/>
      </w:r>
      <w:r w:rsidRPr="008C0788">
        <w:rPr>
          <w:rFonts w:asciiTheme="minorHAnsi" w:hAnsiTheme="minorHAnsi"/>
          <w:szCs w:val="22"/>
        </w:rPr>
        <w:t>Provide at least one floor drain in toilet rooms containing at least one toilet/urinal fixture.</w:t>
      </w:r>
    </w:p>
    <w:p w14:paraId="69995943" w14:textId="33DD4A97" w:rsidR="00752950" w:rsidRPr="008C0788" w:rsidRDefault="00752950" w:rsidP="0093427C">
      <w:pPr>
        <w:ind w:left="360"/>
        <w:jc w:val="left"/>
        <w:rPr>
          <w:rFonts w:asciiTheme="minorHAnsi" w:hAnsiTheme="minorHAnsi"/>
          <w:szCs w:val="22"/>
        </w:rPr>
      </w:pPr>
      <w:r>
        <w:rPr>
          <w:rFonts w:asciiTheme="minorHAnsi" w:hAnsiTheme="minorHAnsi"/>
          <w:szCs w:val="22"/>
        </w:rPr>
        <w:t>4.4</w:t>
      </w:r>
      <w:r>
        <w:rPr>
          <w:rFonts w:asciiTheme="minorHAnsi" w:hAnsiTheme="minorHAnsi"/>
          <w:szCs w:val="22"/>
        </w:rPr>
        <w:tab/>
      </w:r>
      <w:r w:rsidRPr="008C0788">
        <w:rPr>
          <w:rFonts w:asciiTheme="minorHAnsi" w:hAnsiTheme="minorHAnsi"/>
          <w:szCs w:val="22"/>
        </w:rPr>
        <w:t>Consider installing trap primers for seldom used floor drains and sinks (such as in mechanical/electrical equipment rooms, janitor</w:t>
      </w:r>
      <w:r w:rsidR="00200A71">
        <w:rPr>
          <w:rFonts w:asciiTheme="minorHAnsi" w:hAnsiTheme="minorHAnsi"/>
          <w:szCs w:val="22"/>
        </w:rPr>
        <w:t>’</w:t>
      </w:r>
      <w:r w:rsidRPr="008C0788">
        <w:rPr>
          <w:rFonts w:asciiTheme="minorHAnsi" w:hAnsiTheme="minorHAnsi"/>
          <w:szCs w:val="22"/>
        </w:rPr>
        <w:t>s closets, etc.) to prevent backup of sewer gases.</w:t>
      </w:r>
    </w:p>
    <w:p w14:paraId="3B025773" w14:textId="77777777" w:rsidR="00752950" w:rsidRPr="008C0788" w:rsidRDefault="00752950" w:rsidP="0093427C">
      <w:pPr>
        <w:ind w:left="360"/>
        <w:jc w:val="left"/>
        <w:rPr>
          <w:rFonts w:asciiTheme="minorHAnsi" w:hAnsiTheme="minorHAnsi"/>
          <w:szCs w:val="22"/>
        </w:rPr>
      </w:pPr>
      <w:r>
        <w:rPr>
          <w:rFonts w:asciiTheme="minorHAnsi" w:hAnsiTheme="minorHAnsi"/>
          <w:szCs w:val="22"/>
        </w:rPr>
        <w:t>4.5</w:t>
      </w:r>
      <w:r>
        <w:rPr>
          <w:rFonts w:asciiTheme="minorHAnsi" w:hAnsiTheme="minorHAnsi"/>
          <w:szCs w:val="22"/>
        </w:rPr>
        <w:tab/>
      </w:r>
      <w:r w:rsidRPr="008C0788">
        <w:rPr>
          <w:rFonts w:asciiTheme="minorHAnsi" w:hAnsiTheme="minorHAnsi"/>
          <w:szCs w:val="22"/>
        </w:rPr>
        <w:t>Provide trap primers for traps serving fixtures in air plenum spaces.</w:t>
      </w:r>
    </w:p>
    <w:p w14:paraId="63E1B722" w14:textId="68D6ECCC" w:rsidR="00752950" w:rsidRPr="008C0788" w:rsidRDefault="00752950" w:rsidP="0093427C">
      <w:pPr>
        <w:ind w:left="360"/>
        <w:jc w:val="left"/>
        <w:rPr>
          <w:rFonts w:asciiTheme="minorHAnsi" w:hAnsiTheme="minorHAnsi"/>
          <w:szCs w:val="22"/>
        </w:rPr>
      </w:pPr>
      <w:r>
        <w:rPr>
          <w:rFonts w:asciiTheme="minorHAnsi" w:hAnsiTheme="minorHAnsi"/>
          <w:szCs w:val="22"/>
        </w:rPr>
        <w:t>4.6</w:t>
      </w:r>
      <w:r>
        <w:rPr>
          <w:rFonts w:asciiTheme="minorHAnsi" w:hAnsiTheme="minorHAnsi"/>
          <w:szCs w:val="22"/>
        </w:rPr>
        <w:tab/>
      </w:r>
      <w:r w:rsidRPr="008C0788">
        <w:rPr>
          <w:rFonts w:asciiTheme="minorHAnsi" w:hAnsiTheme="minorHAnsi"/>
          <w:szCs w:val="22"/>
        </w:rPr>
        <w:t>Consult ADA requirements for special design requirements for toilet rooms, showers</w:t>
      </w:r>
      <w:r w:rsidR="00200A71">
        <w:rPr>
          <w:rFonts w:asciiTheme="minorHAnsi" w:hAnsiTheme="minorHAnsi"/>
          <w:szCs w:val="22"/>
        </w:rPr>
        <w:t>,</w:t>
      </w:r>
      <w:r w:rsidRPr="008C0788">
        <w:rPr>
          <w:rFonts w:asciiTheme="minorHAnsi" w:hAnsiTheme="minorHAnsi"/>
          <w:szCs w:val="22"/>
        </w:rPr>
        <w:t xml:space="preserve"> and fixtures.</w:t>
      </w:r>
    </w:p>
    <w:p w14:paraId="653B83D1" w14:textId="1E8B734F" w:rsidR="00752950" w:rsidRPr="008C0788" w:rsidRDefault="00752950" w:rsidP="0093427C">
      <w:pPr>
        <w:ind w:left="360"/>
        <w:jc w:val="left"/>
        <w:rPr>
          <w:rFonts w:asciiTheme="minorHAnsi" w:hAnsiTheme="minorHAnsi"/>
          <w:szCs w:val="22"/>
        </w:rPr>
      </w:pPr>
      <w:r>
        <w:rPr>
          <w:rFonts w:asciiTheme="minorHAnsi" w:hAnsiTheme="minorHAnsi"/>
          <w:szCs w:val="22"/>
        </w:rPr>
        <w:t>4.7</w:t>
      </w:r>
      <w:r>
        <w:rPr>
          <w:rFonts w:asciiTheme="minorHAnsi" w:hAnsiTheme="minorHAnsi"/>
          <w:szCs w:val="22"/>
        </w:rPr>
        <w:tab/>
      </w:r>
      <w:r w:rsidRPr="008C0788">
        <w:rPr>
          <w:rFonts w:asciiTheme="minorHAnsi" w:hAnsiTheme="minorHAnsi"/>
          <w:szCs w:val="22"/>
        </w:rPr>
        <w:t xml:space="preserve">Provide wall hung fixtures in toilet rooms unless ADA has other requirements. </w:t>
      </w:r>
    </w:p>
    <w:p w14:paraId="373CDB6B" w14:textId="66D3506C" w:rsidR="00752950" w:rsidRPr="008C0788" w:rsidRDefault="00752950" w:rsidP="0093427C">
      <w:pPr>
        <w:ind w:left="360"/>
        <w:jc w:val="left"/>
        <w:rPr>
          <w:rFonts w:asciiTheme="minorHAnsi" w:hAnsiTheme="minorHAnsi"/>
          <w:szCs w:val="22"/>
        </w:rPr>
      </w:pPr>
      <w:r>
        <w:rPr>
          <w:rFonts w:asciiTheme="minorHAnsi" w:hAnsiTheme="minorHAnsi"/>
          <w:szCs w:val="22"/>
        </w:rPr>
        <w:t>4.8</w:t>
      </w:r>
      <w:r>
        <w:rPr>
          <w:rFonts w:asciiTheme="minorHAnsi" w:hAnsiTheme="minorHAnsi"/>
          <w:szCs w:val="22"/>
        </w:rPr>
        <w:tab/>
      </w:r>
      <w:r w:rsidRPr="008C0788">
        <w:rPr>
          <w:rFonts w:asciiTheme="minorHAnsi" w:hAnsiTheme="minorHAnsi"/>
          <w:szCs w:val="22"/>
        </w:rPr>
        <w:t>Use hard wired, low voltage sensor-operated flush valves for new construction.  In remodel situations, use battery operated or hard</w:t>
      </w:r>
      <w:r w:rsidR="00200A71">
        <w:rPr>
          <w:rFonts w:asciiTheme="minorHAnsi" w:hAnsiTheme="minorHAnsi"/>
          <w:szCs w:val="22"/>
        </w:rPr>
        <w:t>-</w:t>
      </w:r>
      <w:r w:rsidRPr="008C0788">
        <w:rPr>
          <w:rFonts w:asciiTheme="minorHAnsi" w:hAnsiTheme="minorHAnsi"/>
          <w:szCs w:val="22"/>
        </w:rPr>
        <w:t>wired flush valves as the installation dictates.  All flush valves installed at a campus shall be by the same manufacturer.</w:t>
      </w:r>
    </w:p>
    <w:p w14:paraId="34BA6054" w14:textId="77777777" w:rsidR="00752950" w:rsidRPr="008C0788" w:rsidRDefault="00752950" w:rsidP="0093427C">
      <w:pPr>
        <w:ind w:left="360"/>
        <w:jc w:val="left"/>
        <w:rPr>
          <w:rFonts w:asciiTheme="minorHAnsi" w:hAnsiTheme="minorHAnsi"/>
          <w:szCs w:val="22"/>
        </w:rPr>
      </w:pPr>
      <w:r>
        <w:rPr>
          <w:rFonts w:asciiTheme="minorHAnsi" w:hAnsiTheme="minorHAnsi"/>
          <w:szCs w:val="22"/>
        </w:rPr>
        <w:t>4.9</w:t>
      </w:r>
      <w:r>
        <w:rPr>
          <w:rFonts w:asciiTheme="minorHAnsi" w:hAnsiTheme="minorHAnsi"/>
          <w:szCs w:val="22"/>
        </w:rPr>
        <w:tab/>
      </w:r>
      <w:r w:rsidRPr="008C0788">
        <w:rPr>
          <w:rFonts w:asciiTheme="minorHAnsi" w:hAnsiTheme="minorHAnsi"/>
          <w:szCs w:val="22"/>
        </w:rPr>
        <w:t>Provide fixture stops for lavatories, sinks and similar fixtures with ½” threaded or sweat inlet fitting. Compression inlet fittings are not acceptable. Outlets shall be ½” risers.</w:t>
      </w:r>
    </w:p>
    <w:p w14:paraId="6D0E42CA" w14:textId="77777777" w:rsidR="00752950" w:rsidRPr="008C0788" w:rsidRDefault="00752950" w:rsidP="0093427C">
      <w:pPr>
        <w:ind w:left="540" w:hanging="540"/>
        <w:jc w:val="left"/>
        <w:rPr>
          <w:rFonts w:asciiTheme="minorHAnsi" w:hAnsiTheme="minorHAnsi"/>
          <w:szCs w:val="22"/>
        </w:rPr>
      </w:pPr>
      <w:r>
        <w:rPr>
          <w:rFonts w:asciiTheme="minorHAnsi" w:hAnsiTheme="minorHAnsi"/>
          <w:szCs w:val="22"/>
        </w:rPr>
        <w:t>4.10</w:t>
      </w:r>
      <w:r>
        <w:rPr>
          <w:rFonts w:asciiTheme="minorHAnsi" w:hAnsiTheme="minorHAnsi"/>
          <w:szCs w:val="22"/>
        </w:rPr>
        <w:tab/>
      </w:r>
      <w:r w:rsidRPr="008C0788">
        <w:rPr>
          <w:rFonts w:asciiTheme="minorHAnsi" w:hAnsiTheme="minorHAnsi"/>
          <w:szCs w:val="22"/>
        </w:rPr>
        <w:t>Provide accessible cleanouts at bases of all waste stacks and at all changes of direction.  Coordinate access panels with Architectural Drawings</w:t>
      </w:r>
    </w:p>
    <w:p w14:paraId="57253C23" w14:textId="77777777" w:rsidR="00752950" w:rsidRPr="008C0788" w:rsidRDefault="00752950" w:rsidP="0093427C">
      <w:pPr>
        <w:ind w:left="540" w:hanging="540"/>
        <w:jc w:val="left"/>
        <w:rPr>
          <w:rFonts w:asciiTheme="minorHAnsi" w:hAnsiTheme="minorHAnsi"/>
          <w:szCs w:val="22"/>
        </w:rPr>
      </w:pPr>
      <w:r>
        <w:rPr>
          <w:rFonts w:asciiTheme="minorHAnsi" w:hAnsiTheme="minorHAnsi"/>
          <w:szCs w:val="22"/>
        </w:rPr>
        <w:t>4.11</w:t>
      </w:r>
      <w:r>
        <w:rPr>
          <w:rFonts w:asciiTheme="minorHAnsi" w:hAnsiTheme="minorHAnsi"/>
          <w:szCs w:val="22"/>
        </w:rPr>
        <w:tab/>
      </w:r>
      <w:r w:rsidRPr="008C0788">
        <w:rPr>
          <w:rFonts w:asciiTheme="minorHAnsi" w:hAnsiTheme="minorHAnsi"/>
          <w:szCs w:val="22"/>
        </w:rPr>
        <w:t>Provide minimum 3” waste line for water closets.</w:t>
      </w:r>
    </w:p>
    <w:p w14:paraId="4A80F530" w14:textId="77777777" w:rsidR="00752950" w:rsidRPr="008C0788" w:rsidRDefault="00752950" w:rsidP="0093427C">
      <w:pPr>
        <w:ind w:left="540" w:hanging="540"/>
        <w:jc w:val="left"/>
        <w:rPr>
          <w:rFonts w:asciiTheme="minorHAnsi" w:hAnsiTheme="minorHAnsi"/>
          <w:szCs w:val="22"/>
        </w:rPr>
      </w:pPr>
      <w:r>
        <w:rPr>
          <w:rFonts w:asciiTheme="minorHAnsi" w:hAnsiTheme="minorHAnsi"/>
          <w:szCs w:val="22"/>
        </w:rPr>
        <w:t>4.12</w:t>
      </w:r>
      <w:r>
        <w:rPr>
          <w:rFonts w:asciiTheme="minorHAnsi" w:hAnsiTheme="minorHAnsi"/>
          <w:szCs w:val="22"/>
        </w:rPr>
        <w:tab/>
      </w:r>
      <w:r w:rsidRPr="008C0788">
        <w:rPr>
          <w:rFonts w:asciiTheme="minorHAnsi" w:hAnsiTheme="minorHAnsi"/>
          <w:szCs w:val="22"/>
        </w:rPr>
        <w:t>Provide minimum 2” waste line for shower drains.</w:t>
      </w:r>
    </w:p>
    <w:p w14:paraId="504B108C" w14:textId="77777777" w:rsidR="00752950" w:rsidRPr="008C0788" w:rsidRDefault="00752950" w:rsidP="0093427C">
      <w:pPr>
        <w:ind w:left="540" w:hanging="540"/>
        <w:jc w:val="left"/>
        <w:rPr>
          <w:rFonts w:asciiTheme="minorHAnsi" w:hAnsiTheme="minorHAnsi"/>
          <w:szCs w:val="22"/>
        </w:rPr>
      </w:pPr>
      <w:r>
        <w:rPr>
          <w:rFonts w:asciiTheme="minorHAnsi" w:hAnsiTheme="minorHAnsi"/>
          <w:szCs w:val="22"/>
        </w:rPr>
        <w:t>4.13</w:t>
      </w:r>
      <w:r>
        <w:rPr>
          <w:rFonts w:asciiTheme="minorHAnsi" w:hAnsiTheme="minorHAnsi"/>
          <w:szCs w:val="22"/>
        </w:rPr>
        <w:tab/>
      </w:r>
      <w:r w:rsidRPr="008C0788">
        <w:rPr>
          <w:rFonts w:asciiTheme="minorHAnsi" w:hAnsiTheme="minorHAnsi"/>
          <w:szCs w:val="22"/>
        </w:rPr>
        <w:t>Provide minimum 3” waste line for floor drains.</w:t>
      </w:r>
    </w:p>
    <w:p w14:paraId="6AC6AA17" w14:textId="77777777" w:rsidR="00752950" w:rsidRPr="008C0788" w:rsidRDefault="00752950" w:rsidP="0093427C">
      <w:pPr>
        <w:ind w:left="540" w:hanging="540"/>
        <w:jc w:val="left"/>
        <w:rPr>
          <w:rFonts w:asciiTheme="minorHAnsi" w:hAnsiTheme="minorHAnsi"/>
          <w:szCs w:val="22"/>
        </w:rPr>
      </w:pPr>
      <w:r>
        <w:rPr>
          <w:rFonts w:asciiTheme="minorHAnsi" w:hAnsiTheme="minorHAnsi"/>
          <w:szCs w:val="22"/>
        </w:rPr>
        <w:t>4.14</w:t>
      </w:r>
      <w:r>
        <w:rPr>
          <w:rFonts w:asciiTheme="minorHAnsi" w:hAnsiTheme="minorHAnsi"/>
          <w:szCs w:val="22"/>
        </w:rPr>
        <w:tab/>
      </w:r>
      <w:r w:rsidRPr="008C0788">
        <w:rPr>
          <w:rFonts w:asciiTheme="minorHAnsi" w:hAnsiTheme="minorHAnsi"/>
          <w:szCs w:val="22"/>
        </w:rPr>
        <w:t>Provide all urinals with individual 2” waste lines and cleanouts (individual 2” or common 3” on the riser).</w:t>
      </w:r>
    </w:p>
    <w:p w14:paraId="62782F63" w14:textId="77777777" w:rsidR="00752950" w:rsidRDefault="00752950" w:rsidP="0093427C">
      <w:pPr>
        <w:ind w:left="360"/>
        <w:jc w:val="left"/>
        <w:rPr>
          <w:rFonts w:asciiTheme="minorHAnsi" w:hAnsiTheme="minorHAnsi"/>
          <w:szCs w:val="22"/>
        </w:rPr>
      </w:pPr>
      <w:r>
        <w:rPr>
          <w:rFonts w:asciiTheme="minorHAnsi" w:hAnsiTheme="minorHAnsi"/>
          <w:szCs w:val="22"/>
        </w:rPr>
        <w:t>4.15</w:t>
      </w:r>
      <w:r>
        <w:rPr>
          <w:rFonts w:asciiTheme="minorHAnsi" w:hAnsiTheme="minorHAnsi"/>
          <w:szCs w:val="22"/>
        </w:rPr>
        <w:tab/>
      </w:r>
      <w:r w:rsidRPr="008C0788">
        <w:rPr>
          <w:rFonts w:asciiTheme="minorHAnsi" w:hAnsiTheme="minorHAnsi"/>
          <w:szCs w:val="22"/>
        </w:rPr>
        <w:t>Provide minimum 4” horizontal main waste sanitary sewers.</w:t>
      </w:r>
    </w:p>
    <w:p w14:paraId="37BECCB2" w14:textId="77777777" w:rsidR="0093427C" w:rsidRPr="00EA6096" w:rsidRDefault="0093427C" w:rsidP="0093427C">
      <w:pPr>
        <w:ind w:left="360"/>
        <w:jc w:val="left"/>
        <w:rPr>
          <w:rFonts w:asciiTheme="minorHAnsi" w:hAnsiTheme="minorHAnsi"/>
          <w:b/>
          <w:sz w:val="24"/>
        </w:rPr>
      </w:pPr>
      <w:r w:rsidRPr="00EA6096">
        <w:rPr>
          <w:rFonts w:asciiTheme="minorHAnsi" w:hAnsiTheme="minorHAnsi"/>
          <w:b/>
          <w:sz w:val="24"/>
        </w:rPr>
        <w:t>5.</w:t>
      </w:r>
      <w:r w:rsidRPr="00EA6096">
        <w:rPr>
          <w:rFonts w:asciiTheme="minorHAnsi" w:hAnsiTheme="minorHAnsi"/>
          <w:b/>
          <w:sz w:val="24"/>
        </w:rPr>
        <w:tab/>
      </w:r>
      <w:r w:rsidR="00D76745" w:rsidRPr="00EA6096">
        <w:rPr>
          <w:rFonts w:asciiTheme="minorHAnsi" w:hAnsiTheme="minorHAnsi"/>
          <w:b/>
          <w:sz w:val="24"/>
        </w:rPr>
        <w:t>VENT SYSTEMS:</w:t>
      </w:r>
    </w:p>
    <w:p w14:paraId="2DBF9970" w14:textId="77777777" w:rsidR="0093427C" w:rsidRDefault="0093427C" w:rsidP="0093427C">
      <w:pPr>
        <w:ind w:left="360"/>
        <w:jc w:val="left"/>
        <w:rPr>
          <w:rFonts w:asciiTheme="minorHAnsi" w:hAnsiTheme="minorHAnsi"/>
          <w:szCs w:val="22"/>
        </w:rPr>
      </w:pPr>
      <w:r>
        <w:rPr>
          <w:rFonts w:asciiTheme="minorHAnsi" w:hAnsiTheme="minorHAnsi"/>
          <w:szCs w:val="22"/>
        </w:rPr>
        <w:t>5.1</w:t>
      </w:r>
      <w:r>
        <w:rPr>
          <w:rFonts w:asciiTheme="minorHAnsi" w:hAnsiTheme="minorHAnsi"/>
          <w:szCs w:val="22"/>
        </w:rPr>
        <w:tab/>
      </w:r>
      <w:r w:rsidRPr="008C0788">
        <w:rPr>
          <w:rFonts w:asciiTheme="minorHAnsi" w:hAnsiTheme="minorHAnsi"/>
          <w:szCs w:val="22"/>
        </w:rPr>
        <w:t>Protect the seal of every fixture trap in the plumbing system by an individual vent in accordance with the National Standard Plumbing Code.</w:t>
      </w:r>
    </w:p>
    <w:p w14:paraId="2A6E302F" w14:textId="77777777" w:rsidR="0093427C" w:rsidRDefault="0093427C" w:rsidP="0093427C">
      <w:pPr>
        <w:ind w:left="360"/>
        <w:jc w:val="left"/>
        <w:rPr>
          <w:rFonts w:asciiTheme="minorHAnsi" w:hAnsiTheme="minorHAnsi"/>
          <w:szCs w:val="22"/>
        </w:rPr>
      </w:pPr>
      <w:r>
        <w:rPr>
          <w:rFonts w:asciiTheme="minorHAnsi" w:hAnsiTheme="minorHAnsi"/>
          <w:szCs w:val="22"/>
        </w:rPr>
        <w:t>5.2</w:t>
      </w:r>
      <w:r>
        <w:rPr>
          <w:rFonts w:asciiTheme="minorHAnsi" w:hAnsiTheme="minorHAnsi"/>
          <w:szCs w:val="22"/>
        </w:rPr>
        <w:tab/>
      </w:r>
      <w:r w:rsidRPr="008C0788">
        <w:rPr>
          <w:rFonts w:asciiTheme="minorHAnsi" w:hAnsiTheme="minorHAnsi"/>
          <w:szCs w:val="22"/>
        </w:rPr>
        <w:t>Piping shall not be placed in exterior walls or within ceiling/roof insulation space.</w:t>
      </w:r>
      <w:r>
        <w:rPr>
          <w:rFonts w:asciiTheme="minorHAnsi" w:hAnsiTheme="minorHAnsi"/>
          <w:szCs w:val="22"/>
        </w:rPr>
        <w:t xml:space="preserve"> </w:t>
      </w:r>
      <w:r w:rsidRPr="008C0788">
        <w:rPr>
          <w:rFonts w:asciiTheme="minorHAnsi" w:hAnsiTheme="minorHAnsi"/>
          <w:szCs w:val="22"/>
        </w:rPr>
        <w:t xml:space="preserve"> Piping shall be confined to interior walls and to open areas below ceiling/roof insulation. </w:t>
      </w:r>
      <w:r>
        <w:rPr>
          <w:rFonts w:asciiTheme="minorHAnsi" w:hAnsiTheme="minorHAnsi"/>
          <w:szCs w:val="22"/>
        </w:rPr>
        <w:t xml:space="preserve"> </w:t>
      </w:r>
      <w:r w:rsidRPr="008C0788">
        <w:rPr>
          <w:rFonts w:asciiTheme="minorHAnsi" w:hAnsiTheme="minorHAnsi"/>
          <w:szCs w:val="22"/>
        </w:rPr>
        <w:t>The only exceptions to this are exterior wall hydrants and plumbing vents.</w:t>
      </w:r>
    </w:p>
    <w:p w14:paraId="603B5463" w14:textId="77777777" w:rsidR="0093427C" w:rsidRPr="00EA6096" w:rsidRDefault="0093427C" w:rsidP="00752950">
      <w:pPr>
        <w:ind w:left="360"/>
        <w:rPr>
          <w:rFonts w:asciiTheme="minorHAnsi" w:hAnsiTheme="minorHAnsi"/>
          <w:b/>
          <w:sz w:val="24"/>
        </w:rPr>
      </w:pPr>
      <w:r w:rsidRPr="00EA6096">
        <w:rPr>
          <w:rFonts w:cs="Arial"/>
          <w:b/>
          <w:bCs/>
          <w:sz w:val="24"/>
        </w:rPr>
        <w:lastRenderedPageBreak/>
        <w:t>6.</w:t>
      </w:r>
      <w:r w:rsidRPr="00EA6096">
        <w:rPr>
          <w:rFonts w:cs="Arial"/>
          <w:b/>
          <w:bCs/>
          <w:sz w:val="24"/>
        </w:rPr>
        <w:tab/>
      </w:r>
      <w:r w:rsidR="00D76745" w:rsidRPr="00EA6096">
        <w:rPr>
          <w:rFonts w:asciiTheme="minorHAnsi" w:hAnsiTheme="minorHAnsi"/>
          <w:b/>
          <w:sz w:val="24"/>
        </w:rPr>
        <w:t>DOMESTIC COLD WATER:</w:t>
      </w:r>
    </w:p>
    <w:p w14:paraId="5F214795" w14:textId="77777777" w:rsidR="0093427C" w:rsidRPr="008C0788" w:rsidRDefault="0093427C" w:rsidP="0093427C">
      <w:pPr>
        <w:ind w:left="360"/>
        <w:jc w:val="left"/>
        <w:rPr>
          <w:rFonts w:asciiTheme="minorHAnsi" w:hAnsiTheme="minorHAnsi"/>
          <w:szCs w:val="22"/>
        </w:rPr>
      </w:pPr>
      <w:r>
        <w:rPr>
          <w:rFonts w:asciiTheme="minorHAnsi" w:hAnsiTheme="minorHAnsi"/>
          <w:szCs w:val="22"/>
        </w:rPr>
        <w:t>6.1</w:t>
      </w:r>
      <w:r>
        <w:rPr>
          <w:rFonts w:asciiTheme="minorHAnsi" w:hAnsiTheme="minorHAnsi"/>
          <w:szCs w:val="22"/>
        </w:rPr>
        <w:tab/>
      </w:r>
      <w:r w:rsidRPr="008C0788">
        <w:rPr>
          <w:rFonts w:asciiTheme="minorHAnsi" w:hAnsiTheme="minorHAnsi"/>
          <w:szCs w:val="22"/>
        </w:rPr>
        <w:t xml:space="preserve">Water service pipes shall be sized in accordance with the Plumbing Code. </w:t>
      </w:r>
    </w:p>
    <w:p w14:paraId="1AC4155E" w14:textId="77777777" w:rsidR="0093427C" w:rsidRPr="008C0788" w:rsidRDefault="0093427C" w:rsidP="0093427C">
      <w:pPr>
        <w:ind w:left="360"/>
        <w:jc w:val="left"/>
        <w:rPr>
          <w:rFonts w:asciiTheme="minorHAnsi" w:hAnsiTheme="minorHAnsi"/>
          <w:szCs w:val="22"/>
        </w:rPr>
      </w:pPr>
      <w:r>
        <w:rPr>
          <w:rFonts w:asciiTheme="minorHAnsi" w:hAnsiTheme="minorHAnsi"/>
          <w:szCs w:val="22"/>
        </w:rPr>
        <w:t>6.2</w:t>
      </w:r>
      <w:r>
        <w:rPr>
          <w:rFonts w:asciiTheme="minorHAnsi" w:hAnsiTheme="minorHAnsi"/>
          <w:szCs w:val="22"/>
        </w:rPr>
        <w:tab/>
      </w:r>
      <w:r w:rsidRPr="008C0788">
        <w:rPr>
          <w:rFonts w:asciiTheme="minorHAnsi" w:hAnsiTheme="minorHAnsi"/>
          <w:szCs w:val="22"/>
        </w:rPr>
        <w:t xml:space="preserve">Service lines shall enter the building in an accessible location.  Provide a building isolation valve, strainer (if required by water department supplying water meter), </w:t>
      </w:r>
      <w:r w:rsidRPr="00545E0B">
        <w:rPr>
          <w:rFonts w:asciiTheme="minorHAnsi" w:hAnsiTheme="minorHAnsi"/>
          <w:szCs w:val="22"/>
        </w:rPr>
        <w:t>water meter</w:t>
      </w:r>
      <w:r w:rsidRPr="008C0788">
        <w:rPr>
          <w:rFonts w:asciiTheme="minorHAnsi" w:hAnsiTheme="minorHAnsi"/>
          <w:szCs w:val="22"/>
        </w:rPr>
        <w:t>, meter service valves, meter bypass line (if allowed), separate connection for underground landscape irrigation system with meter if applicable, and additional components as required by the local water district.</w:t>
      </w:r>
    </w:p>
    <w:p w14:paraId="6F7482C0" w14:textId="77777777" w:rsidR="0093427C" w:rsidRPr="008C0788" w:rsidRDefault="0093427C" w:rsidP="0093427C">
      <w:pPr>
        <w:ind w:left="360"/>
        <w:jc w:val="left"/>
        <w:rPr>
          <w:rFonts w:asciiTheme="minorHAnsi" w:hAnsiTheme="minorHAnsi"/>
          <w:szCs w:val="22"/>
        </w:rPr>
      </w:pPr>
      <w:r>
        <w:rPr>
          <w:rFonts w:asciiTheme="minorHAnsi" w:hAnsiTheme="minorHAnsi"/>
          <w:szCs w:val="22"/>
        </w:rPr>
        <w:t>6.3</w:t>
      </w:r>
      <w:r>
        <w:rPr>
          <w:rFonts w:asciiTheme="minorHAnsi" w:hAnsiTheme="minorHAnsi"/>
          <w:szCs w:val="22"/>
        </w:rPr>
        <w:tab/>
      </w:r>
      <w:r w:rsidRPr="008C0788">
        <w:rPr>
          <w:rFonts w:asciiTheme="minorHAnsi" w:hAnsiTheme="minorHAnsi"/>
          <w:szCs w:val="22"/>
        </w:rPr>
        <w:t xml:space="preserve">Maintain separation distance per local </w:t>
      </w:r>
      <w:r>
        <w:rPr>
          <w:rFonts w:asciiTheme="minorHAnsi" w:hAnsiTheme="minorHAnsi"/>
          <w:szCs w:val="22"/>
        </w:rPr>
        <w:t>A</w:t>
      </w:r>
      <w:r w:rsidRPr="008C0788">
        <w:rPr>
          <w:rFonts w:asciiTheme="minorHAnsi" w:hAnsiTheme="minorHAnsi"/>
          <w:szCs w:val="22"/>
        </w:rPr>
        <w:t xml:space="preserve">uthority </w:t>
      </w:r>
      <w:r>
        <w:rPr>
          <w:rFonts w:asciiTheme="minorHAnsi" w:hAnsiTheme="minorHAnsi"/>
          <w:szCs w:val="22"/>
        </w:rPr>
        <w:t>H</w:t>
      </w:r>
      <w:r w:rsidRPr="008C0788">
        <w:rPr>
          <w:rFonts w:asciiTheme="minorHAnsi" w:hAnsiTheme="minorHAnsi"/>
          <w:szCs w:val="22"/>
        </w:rPr>
        <w:t xml:space="preserve">aving </w:t>
      </w:r>
      <w:r>
        <w:rPr>
          <w:rFonts w:asciiTheme="minorHAnsi" w:hAnsiTheme="minorHAnsi"/>
          <w:szCs w:val="22"/>
        </w:rPr>
        <w:t>J</w:t>
      </w:r>
      <w:r w:rsidRPr="008C0788">
        <w:rPr>
          <w:rFonts w:asciiTheme="minorHAnsi" w:hAnsiTheme="minorHAnsi"/>
          <w:szCs w:val="22"/>
        </w:rPr>
        <w:t>urisdiction for underground domestic water lines and underground sanitary sewer lines.</w:t>
      </w:r>
    </w:p>
    <w:p w14:paraId="63C8E427" w14:textId="77777777" w:rsidR="0093427C" w:rsidRPr="008C0788" w:rsidRDefault="0093427C" w:rsidP="0093427C">
      <w:pPr>
        <w:ind w:left="360"/>
        <w:jc w:val="left"/>
        <w:rPr>
          <w:rFonts w:asciiTheme="minorHAnsi" w:hAnsiTheme="minorHAnsi"/>
          <w:szCs w:val="22"/>
        </w:rPr>
      </w:pPr>
      <w:r>
        <w:rPr>
          <w:rFonts w:asciiTheme="minorHAnsi" w:hAnsiTheme="minorHAnsi"/>
          <w:szCs w:val="22"/>
        </w:rPr>
        <w:t>6.4</w:t>
      </w:r>
      <w:r>
        <w:rPr>
          <w:rFonts w:asciiTheme="minorHAnsi" w:hAnsiTheme="minorHAnsi"/>
          <w:szCs w:val="22"/>
        </w:rPr>
        <w:tab/>
      </w:r>
      <w:r w:rsidRPr="008C0788">
        <w:rPr>
          <w:rFonts w:asciiTheme="minorHAnsi" w:hAnsiTheme="minorHAnsi"/>
          <w:szCs w:val="22"/>
        </w:rPr>
        <w:t>Drains shall be installed on the fixture side of all service valves located inside a building.</w:t>
      </w:r>
    </w:p>
    <w:p w14:paraId="2CE5954B" w14:textId="77777777" w:rsidR="0093427C" w:rsidRPr="008C0788" w:rsidRDefault="0093427C" w:rsidP="0093427C">
      <w:pPr>
        <w:ind w:left="360"/>
        <w:jc w:val="left"/>
        <w:rPr>
          <w:rFonts w:asciiTheme="minorHAnsi" w:hAnsiTheme="minorHAnsi"/>
          <w:szCs w:val="22"/>
        </w:rPr>
      </w:pPr>
      <w:r>
        <w:rPr>
          <w:rFonts w:asciiTheme="minorHAnsi" w:hAnsiTheme="minorHAnsi"/>
          <w:szCs w:val="22"/>
        </w:rPr>
        <w:t>6.5</w:t>
      </w:r>
      <w:r>
        <w:rPr>
          <w:rFonts w:asciiTheme="minorHAnsi" w:hAnsiTheme="minorHAnsi"/>
          <w:szCs w:val="22"/>
        </w:rPr>
        <w:tab/>
      </w:r>
      <w:r w:rsidRPr="008C0788">
        <w:rPr>
          <w:rFonts w:asciiTheme="minorHAnsi" w:hAnsiTheme="minorHAnsi"/>
          <w:szCs w:val="22"/>
        </w:rPr>
        <w:t xml:space="preserve">Piping shall not be placed in exterior walls or within ceiling/roof insulation space. </w:t>
      </w:r>
      <w:r>
        <w:rPr>
          <w:rFonts w:asciiTheme="minorHAnsi" w:hAnsiTheme="minorHAnsi"/>
          <w:szCs w:val="22"/>
        </w:rPr>
        <w:t xml:space="preserve"> </w:t>
      </w:r>
      <w:r w:rsidRPr="008C0788">
        <w:rPr>
          <w:rFonts w:asciiTheme="minorHAnsi" w:hAnsiTheme="minorHAnsi"/>
          <w:szCs w:val="22"/>
        </w:rPr>
        <w:t xml:space="preserve">Piping shall be confined to interior walls and to open areas below ceiling/roof insulation. </w:t>
      </w:r>
      <w:r>
        <w:rPr>
          <w:rFonts w:asciiTheme="minorHAnsi" w:hAnsiTheme="minorHAnsi"/>
          <w:szCs w:val="22"/>
        </w:rPr>
        <w:t xml:space="preserve"> </w:t>
      </w:r>
      <w:r w:rsidRPr="008C0788">
        <w:rPr>
          <w:rFonts w:asciiTheme="minorHAnsi" w:hAnsiTheme="minorHAnsi"/>
          <w:szCs w:val="22"/>
        </w:rPr>
        <w:t xml:space="preserve">The only exceptions to this are exterior wall hydrants and plumbing vents. </w:t>
      </w:r>
    </w:p>
    <w:p w14:paraId="7E9D3203" w14:textId="6DEBF569" w:rsidR="0093427C" w:rsidRPr="008C0788" w:rsidRDefault="0093427C" w:rsidP="0093427C">
      <w:pPr>
        <w:ind w:left="360"/>
        <w:jc w:val="left"/>
        <w:rPr>
          <w:rFonts w:asciiTheme="minorHAnsi" w:hAnsiTheme="minorHAnsi"/>
          <w:szCs w:val="22"/>
        </w:rPr>
      </w:pPr>
      <w:r>
        <w:rPr>
          <w:rFonts w:asciiTheme="minorHAnsi" w:hAnsiTheme="minorHAnsi"/>
          <w:szCs w:val="22"/>
        </w:rPr>
        <w:t>6.6</w:t>
      </w:r>
      <w:r>
        <w:rPr>
          <w:rFonts w:asciiTheme="minorHAnsi" w:hAnsiTheme="minorHAnsi"/>
          <w:szCs w:val="22"/>
        </w:rPr>
        <w:tab/>
      </w:r>
      <w:r w:rsidRPr="008C0788">
        <w:rPr>
          <w:rFonts w:asciiTheme="minorHAnsi" w:hAnsiTheme="minorHAnsi"/>
          <w:szCs w:val="22"/>
        </w:rPr>
        <w:t>Cross connections between water supply piping and waste, drain, vent</w:t>
      </w:r>
      <w:r w:rsidR="006824CD">
        <w:rPr>
          <w:rFonts w:asciiTheme="minorHAnsi" w:hAnsiTheme="minorHAnsi"/>
          <w:szCs w:val="22"/>
        </w:rPr>
        <w:t>,</w:t>
      </w:r>
      <w:r w:rsidRPr="008C0788">
        <w:rPr>
          <w:rFonts w:asciiTheme="minorHAnsi" w:hAnsiTheme="minorHAnsi"/>
          <w:szCs w:val="22"/>
        </w:rPr>
        <w:t xml:space="preserve"> or sewer piping are prohibited.</w:t>
      </w:r>
    </w:p>
    <w:p w14:paraId="6F94A023" w14:textId="6E73DB3F" w:rsidR="0093427C" w:rsidRPr="008C0788" w:rsidRDefault="0093427C" w:rsidP="0093427C">
      <w:pPr>
        <w:ind w:left="360"/>
        <w:jc w:val="left"/>
        <w:rPr>
          <w:rFonts w:asciiTheme="minorHAnsi" w:hAnsiTheme="minorHAnsi"/>
          <w:szCs w:val="22"/>
        </w:rPr>
      </w:pPr>
      <w:r>
        <w:rPr>
          <w:rFonts w:asciiTheme="minorHAnsi" w:hAnsiTheme="minorHAnsi"/>
          <w:szCs w:val="22"/>
        </w:rPr>
        <w:t>6.7</w:t>
      </w:r>
      <w:r>
        <w:rPr>
          <w:rFonts w:asciiTheme="minorHAnsi" w:hAnsiTheme="minorHAnsi"/>
          <w:szCs w:val="22"/>
        </w:rPr>
        <w:tab/>
      </w:r>
      <w:r w:rsidRPr="008C0788">
        <w:rPr>
          <w:rFonts w:asciiTheme="minorHAnsi" w:hAnsiTheme="minorHAnsi"/>
          <w:szCs w:val="22"/>
        </w:rPr>
        <w:t xml:space="preserve">When the municipal supply water pressure to a building exceeds the required water pressure by 10 psig, a pressure reducing valve shall be provided.  Provide </w:t>
      </w:r>
      <w:r w:rsidR="006824CD">
        <w:rPr>
          <w:rFonts w:asciiTheme="minorHAnsi" w:hAnsiTheme="minorHAnsi"/>
          <w:szCs w:val="22"/>
        </w:rPr>
        <w:t xml:space="preserve">a </w:t>
      </w:r>
      <w:r w:rsidRPr="008C0788">
        <w:rPr>
          <w:rFonts w:asciiTheme="minorHAnsi" w:hAnsiTheme="minorHAnsi"/>
          <w:szCs w:val="22"/>
        </w:rPr>
        <w:t>pressure booster system if system pressure is not available.</w:t>
      </w:r>
    </w:p>
    <w:p w14:paraId="33D05314" w14:textId="77777777" w:rsidR="0093427C" w:rsidRPr="008C0788" w:rsidRDefault="0093427C" w:rsidP="0093427C">
      <w:pPr>
        <w:ind w:left="360"/>
        <w:jc w:val="left"/>
        <w:rPr>
          <w:rFonts w:asciiTheme="minorHAnsi" w:hAnsiTheme="minorHAnsi"/>
          <w:szCs w:val="22"/>
        </w:rPr>
      </w:pPr>
      <w:r>
        <w:rPr>
          <w:rFonts w:asciiTheme="minorHAnsi" w:hAnsiTheme="minorHAnsi"/>
          <w:szCs w:val="22"/>
        </w:rPr>
        <w:t>6.8</w:t>
      </w:r>
      <w:r>
        <w:rPr>
          <w:rFonts w:asciiTheme="minorHAnsi" w:hAnsiTheme="minorHAnsi"/>
          <w:szCs w:val="22"/>
        </w:rPr>
        <w:tab/>
      </w:r>
      <w:r w:rsidRPr="008C0788">
        <w:rPr>
          <w:rFonts w:asciiTheme="minorHAnsi" w:hAnsiTheme="minorHAnsi"/>
          <w:szCs w:val="22"/>
        </w:rPr>
        <w:t>Consider increasing water distribution main sizes based on anticipated future installations of fixtures or equipment.</w:t>
      </w:r>
    </w:p>
    <w:p w14:paraId="5A10038D" w14:textId="77777777" w:rsidR="0093427C" w:rsidRPr="008C0788" w:rsidRDefault="0093427C" w:rsidP="0093427C">
      <w:pPr>
        <w:ind w:left="360"/>
        <w:jc w:val="left"/>
        <w:rPr>
          <w:rFonts w:asciiTheme="minorHAnsi" w:hAnsiTheme="minorHAnsi"/>
          <w:szCs w:val="22"/>
        </w:rPr>
      </w:pPr>
      <w:r>
        <w:rPr>
          <w:rFonts w:asciiTheme="minorHAnsi" w:hAnsiTheme="minorHAnsi"/>
          <w:szCs w:val="22"/>
        </w:rPr>
        <w:t>6.9</w:t>
      </w:r>
      <w:r>
        <w:rPr>
          <w:rFonts w:asciiTheme="minorHAnsi" w:hAnsiTheme="minorHAnsi"/>
          <w:szCs w:val="22"/>
        </w:rPr>
        <w:tab/>
      </w:r>
      <w:r w:rsidRPr="008C0788">
        <w:rPr>
          <w:rFonts w:asciiTheme="minorHAnsi" w:hAnsiTheme="minorHAnsi"/>
          <w:szCs w:val="22"/>
        </w:rPr>
        <w:t>Provide a Reduced Pressure Zone (RPZ) backflow preventer in the municipal water supply main after the water meter.  Single check valves are not acceptable.  Provide access to RPZ for testing and maintenance.  Provide adequate drainage near each device.</w:t>
      </w:r>
    </w:p>
    <w:p w14:paraId="33651788" w14:textId="0EF66C1B" w:rsidR="0093427C" w:rsidRPr="008C0788" w:rsidRDefault="0093427C" w:rsidP="0093427C">
      <w:pPr>
        <w:ind w:left="540" w:hanging="540"/>
        <w:jc w:val="left"/>
        <w:rPr>
          <w:rFonts w:asciiTheme="minorHAnsi" w:hAnsiTheme="minorHAnsi"/>
          <w:szCs w:val="22"/>
        </w:rPr>
      </w:pPr>
      <w:r>
        <w:rPr>
          <w:rFonts w:asciiTheme="minorHAnsi" w:hAnsiTheme="minorHAnsi"/>
          <w:szCs w:val="22"/>
        </w:rPr>
        <w:t>6.10</w:t>
      </w:r>
      <w:r>
        <w:rPr>
          <w:rFonts w:asciiTheme="minorHAnsi" w:hAnsiTheme="minorHAnsi"/>
          <w:szCs w:val="22"/>
        </w:rPr>
        <w:tab/>
      </w:r>
      <w:r w:rsidRPr="008C0788">
        <w:rPr>
          <w:rFonts w:asciiTheme="minorHAnsi" w:hAnsiTheme="minorHAnsi"/>
          <w:szCs w:val="22"/>
        </w:rPr>
        <w:t>Provide water softening treatment equipment for potable water supply and make-up feed for chilled water, hot water</w:t>
      </w:r>
      <w:r w:rsidR="00200A71">
        <w:rPr>
          <w:rFonts w:asciiTheme="minorHAnsi" w:hAnsiTheme="minorHAnsi"/>
          <w:szCs w:val="22"/>
        </w:rPr>
        <w:t>,</w:t>
      </w:r>
      <w:r w:rsidRPr="008C0788">
        <w:rPr>
          <w:rFonts w:asciiTheme="minorHAnsi" w:hAnsiTheme="minorHAnsi"/>
          <w:szCs w:val="22"/>
        </w:rPr>
        <w:t xml:space="preserve"> and steam systems when the system water hardness exceeds 1.0 grain per gallon.  Water softening equipment shall include a softener unit and a regeneration brine tank utilizing common salt (NaCl) for regeneration of the softener exchange material.</w:t>
      </w:r>
    </w:p>
    <w:p w14:paraId="4844980B" w14:textId="2950771D" w:rsidR="0093427C" w:rsidRPr="008C0788" w:rsidRDefault="0093427C" w:rsidP="0093427C">
      <w:pPr>
        <w:ind w:left="540" w:hanging="540"/>
        <w:jc w:val="left"/>
        <w:rPr>
          <w:rFonts w:asciiTheme="minorHAnsi" w:hAnsiTheme="minorHAnsi"/>
          <w:szCs w:val="22"/>
        </w:rPr>
      </w:pPr>
      <w:r>
        <w:rPr>
          <w:rFonts w:asciiTheme="minorHAnsi" w:hAnsiTheme="minorHAnsi"/>
          <w:szCs w:val="22"/>
        </w:rPr>
        <w:t>6.11</w:t>
      </w:r>
      <w:r>
        <w:rPr>
          <w:rFonts w:asciiTheme="minorHAnsi" w:hAnsiTheme="minorHAnsi"/>
          <w:szCs w:val="22"/>
        </w:rPr>
        <w:tab/>
      </w:r>
      <w:r w:rsidRPr="008C0788">
        <w:rPr>
          <w:rFonts w:asciiTheme="minorHAnsi" w:hAnsiTheme="minorHAnsi"/>
          <w:szCs w:val="22"/>
        </w:rPr>
        <w:t>Protect the supply outlet connection to each point of use fixture or appliance that is subject to back-siphonage of non-potable liquids, solids</w:t>
      </w:r>
      <w:r w:rsidR="00200A71">
        <w:rPr>
          <w:rFonts w:asciiTheme="minorHAnsi" w:hAnsiTheme="minorHAnsi"/>
          <w:szCs w:val="22"/>
        </w:rPr>
        <w:t>,</w:t>
      </w:r>
      <w:r w:rsidRPr="008C0788">
        <w:rPr>
          <w:rFonts w:asciiTheme="minorHAnsi" w:hAnsiTheme="minorHAnsi"/>
          <w:szCs w:val="22"/>
        </w:rPr>
        <w:t xml:space="preserve"> or gases in accordance with the Plumbing Code.</w:t>
      </w:r>
    </w:p>
    <w:p w14:paraId="0A89BD75" w14:textId="77777777" w:rsidR="0093427C" w:rsidRPr="008C0788" w:rsidRDefault="0093427C" w:rsidP="0093427C">
      <w:pPr>
        <w:ind w:left="540" w:hanging="540"/>
        <w:jc w:val="left"/>
        <w:rPr>
          <w:rFonts w:asciiTheme="minorHAnsi" w:hAnsiTheme="minorHAnsi"/>
          <w:szCs w:val="22"/>
        </w:rPr>
      </w:pPr>
      <w:r>
        <w:rPr>
          <w:rFonts w:asciiTheme="minorHAnsi" w:hAnsiTheme="minorHAnsi"/>
          <w:szCs w:val="22"/>
        </w:rPr>
        <w:t>6.12</w:t>
      </w:r>
      <w:r>
        <w:rPr>
          <w:rFonts w:asciiTheme="minorHAnsi" w:hAnsiTheme="minorHAnsi"/>
          <w:szCs w:val="22"/>
        </w:rPr>
        <w:tab/>
      </w:r>
      <w:r w:rsidRPr="008C0788">
        <w:rPr>
          <w:rFonts w:asciiTheme="minorHAnsi" w:hAnsiTheme="minorHAnsi"/>
          <w:szCs w:val="22"/>
        </w:rPr>
        <w:t>Provide hose bibs on exterior walls as required and in locations as coordinated with the C/U Project Manager.</w:t>
      </w:r>
    </w:p>
    <w:p w14:paraId="6135F4B6" w14:textId="77777777" w:rsidR="0093427C" w:rsidRPr="008C0788" w:rsidRDefault="0093427C" w:rsidP="0093427C">
      <w:pPr>
        <w:ind w:left="540" w:hanging="540"/>
        <w:jc w:val="left"/>
        <w:rPr>
          <w:rFonts w:asciiTheme="minorHAnsi" w:hAnsiTheme="minorHAnsi"/>
          <w:szCs w:val="22"/>
        </w:rPr>
      </w:pPr>
      <w:r>
        <w:rPr>
          <w:rFonts w:asciiTheme="minorHAnsi" w:hAnsiTheme="minorHAnsi"/>
          <w:szCs w:val="22"/>
        </w:rPr>
        <w:t>6.13</w:t>
      </w:r>
      <w:r>
        <w:rPr>
          <w:rFonts w:asciiTheme="minorHAnsi" w:hAnsiTheme="minorHAnsi"/>
          <w:szCs w:val="22"/>
        </w:rPr>
        <w:tab/>
      </w:r>
      <w:r w:rsidRPr="008C0788">
        <w:rPr>
          <w:rFonts w:asciiTheme="minorHAnsi" w:hAnsiTheme="minorHAnsi"/>
          <w:szCs w:val="22"/>
        </w:rPr>
        <w:t>Domestic water supply lines 2-1/2” diameter and smaller shall be copper.  Piping above 2-1/2” shall be galvanized steel or copper.</w:t>
      </w:r>
    </w:p>
    <w:p w14:paraId="6DF9E7B2" w14:textId="77777777" w:rsidR="0093427C" w:rsidRDefault="0093427C" w:rsidP="0093427C">
      <w:pPr>
        <w:ind w:left="540" w:hanging="540"/>
        <w:jc w:val="left"/>
        <w:rPr>
          <w:rFonts w:asciiTheme="minorHAnsi" w:hAnsiTheme="minorHAnsi"/>
          <w:szCs w:val="22"/>
        </w:rPr>
      </w:pPr>
      <w:r>
        <w:rPr>
          <w:rFonts w:asciiTheme="minorHAnsi" w:hAnsiTheme="minorHAnsi"/>
          <w:szCs w:val="22"/>
        </w:rPr>
        <w:t>6.14</w:t>
      </w:r>
      <w:r>
        <w:rPr>
          <w:rFonts w:asciiTheme="minorHAnsi" w:hAnsiTheme="minorHAnsi"/>
          <w:szCs w:val="22"/>
        </w:rPr>
        <w:tab/>
      </w:r>
      <w:r w:rsidRPr="008C0788">
        <w:rPr>
          <w:rFonts w:asciiTheme="minorHAnsi" w:hAnsiTheme="minorHAnsi"/>
          <w:szCs w:val="22"/>
        </w:rPr>
        <w:t>Review with the C/U Project Manager the need for additional water meters to record use for selected equipment, building functions or areas</w:t>
      </w:r>
      <w:r>
        <w:rPr>
          <w:rFonts w:asciiTheme="minorHAnsi" w:hAnsiTheme="minorHAnsi"/>
          <w:szCs w:val="22"/>
        </w:rPr>
        <w:t>.</w:t>
      </w:r>
    </w:p>
    <w:p w14:paraId="273A81FD" w14:textId="77777777" w:rsidR="0093427C" w:rsidRPr="00EA6096" w:rsidRDefault="0093427C" w:rsidP="0093427C">
      <w:pPr>
        <w:ind w:left="360"/>
        <w:jc w:val="left"/>
        <w:rPr>
          <w:rFonts w:asciiTheme="minorHAnsi" w:hAnsiTheme="minorHAnsi"/>
          <w:b/>
          <w:sz w:val="24"/>
        </w:rPr>
      </w:pPr>
      <w:r w:rsidRPr="00EA6096">
        <w:rPr>
          <w:rFonts w:cs="Arial"/>
          <w:b/>
          <w:bCs/>
          <w:sz w:val="24"/>
        </w:rPr>
        <w:t>7.</w:t>
      </w:r>
      <w:r w:rsidRPr="00EA6096">
        <w:rPr>
          <w:rFonts w:cs="Arial"/>
          <w:b/>
          <w:bCs/>
          <w:sz w:val="24"/>
        </w:rPr>
        <w:tab/>
      </w:r>
      <w:r w:rsidR="00D76745" w:rsidRPr="00EA6096">
        <w:rPr>
          <w:rFonts w:asciiTheme="minorHAnsi" w:hAnsiTheme="minorHAnsi"/>
          <w:b/>
          <w:sz w:val="24"/>
        </w:rPr>
        <w:t>DOMESTIC HOT WATER:</w:t>
      </w:r>
    </w:p>
    <w:p w14:paraId="0A999729" w14:textId="77777777" w:rsidR="0093427C" w:rsidRDefault="0093427C" w:rsidP="0093427C">
      <w:pPr>
        <w:ind w:left="360"/>
        <w:jc w:val="left"/>
        <w:rPr>
          <w:rFonts w:asciiTheme="minorHAnsi" w:hAnsiTheme="minorHAnsi"/>
          <w:szCs w:val="22"/>
        </w:rPr>
      </w:pPr>
      <w:r>
        <w:rPr>
          <w:rFonts w:asciiTheme="minorHAnsi" w:hAnsiTheme="minorHAnsi"/>
          <w:szCs w:val="22"/>
        </w:rPr>
        <w:t>7.1</w:t>
      </w:r>
      <w:r>
        <w:rPr>
          <w:rFonts w:asciiTheme="minorHAnsi" w:hAnsiTheme="minorHAnsi"/>
          <w:szCs w:val="22"/>
        </w:rPr>
        <w:tab/>
      </w:r>
      <w:r w:rsidRPr="008C0788">
        <w:rPr>
          <w:rFonts w:asciiTheme="minorHAnsi" w:hAnsiTheme="minorHAnsi"/>
          <w:szCs w:val="22"/>
        </w:rPr>
        <w:t>Service water heating temperatures shall be in accordance with the Plumbing Code, Applications; except as follows:</w:t>
      </w:r>
    </w:p>
    <w:p w14:paraId="4148C7FA" w14:textId="77777777" w:rsidR="0093427C" w:rsidRDefault="00C3637F" w:rsidP="00C3637F">
      <w:pPr>
        <w:ind w:left="540" w:hanging="540"/>
        <w:jc w:val="left"/>
        <w:rPr>
          <w:rFonts w:asciiTheme="minorHAnsi" w:hAnsiTheme="minorHAnsi"/>
          <w:szCs w:val="22"/>
        </w:rPr>
      </w:pPr>
      <w:r>
        <w:rPr>
          <w:rFonts w:cs="Arial"/>
          <w:bCs/>
          <w:szCs w:val="22"/>
        </w:rPr>
        <w:t>7.1.1</w:t>
      </w:r>
      <w:r>
        <w:rPr>
          <w:rFonts w:cs="Arial"/>
          <w:bCs/>
          <w:szCs w:val="22"/>
        </w:rPr>
        <w:tab/>
      </w:r>
      <w:r w:rsidRPr="008C0788">
        <w:rPr>
          <w:rFonts w:asciiTheme="minorHAnsi" w:hAnsiTheme="minorHAnsi"/>
          <w:szCs w:val="22"/>
        </w:rPr>
        <w:t>General Service, showers, sinks, and toilet rooms shall be supplied with 120°F hot water.</w:t>
      </w:r>
    </w:p>
    <w:p w14:paraId="202C919F" w14:textId="77777777" w:rsidR="00C3637F" w:rsidRDefault="00C3637F" w:rsidP="00C3637F">
      <w:pPr>
        <w:ind w:left="540" w:hanging="540"/>
        <w:jc w:val="left"/>
        <w:rPr>
          <w:rFonts w:asciiTheme="minorHAnsi" w:hAnsiTheme="minorHAnsi"/>
          <w:szCs w:val="22"/>
        </w:rPr>
      </w:pPr>
      <w:r>
        <w:rPr>
          <w:rFonts w:asciiTheme="minorHAnsi" w:hAnsiTheme="minorHAnsi"/>
          <w:szCs w:val="22"/>
        </w:rPr>
        <w:t>7.1.2</w:t>
      </w:r>
      <w:r>
        <w:rPr>
          <w:rFonts w:asciiTheme="minorHAnsi" w:hAnsiTheme="minorHAnsi"/>
          <w:szCs w:val="22"/>
        </w:rPr>
        <w:tab/>
      </w:r>
      <w:r w:rsidRPr="008C0788">
        <w:rPr>
          <w:rFonts w:asciiTheme="minorHAnsi" w:hAnsiTheme="minorHAnsi"/>
          <w:szCs w:val="22"/>
        </w:rPr>
        <w:t>Laboratory sinks shall be supplied with 120°F hot water.</w:t>
      </w:r>
    </w:p>
    <w:p w14:paraId="68DB4565" w14:textId="53C13E50" w:rsidR="00C3637F" w:rsidRDefault="00C3637F" w:rsidP="00C3637F">
      <w:pPr>
        <w:ind w:left="540" w:hanging="540"/>
        <w:jc w:val="left"/>
        <w:rPr>
          <w:rFonts w:asciiTheme="minorHAnsi" w:hAnsiTheme="minorHAnsi"/>
          <w:szCs w:val="22"/>
        </w:rPr>
      </w:pPr>
      <w:r>
        <w:rPr>
          <w:rFonts w:asciiTheme="minorHAnsi" w:hAnsiTheme="minorHAnsi"/>
          <w:szCs w:val="22"/>
        </w:rPr>
        <w:t>7.1.3</w:t>
      </w:r>
      <w:r>
        <w:rPr>
          <w:rFonts w:asciiTheme="minorHAnsi" w:hAnsiTheme="minorHAnsi"/>
          <w:szCs w:val="22"/>
        </w:rPr>
        <w:tab/>
      </w:r>
      <w:r w:rsidRPr="008C0788">
        <w:rPr>
          <w:rFonts w:asciiTheme="minorHAnsi" w:hAnsiTheme="minorHAnsi"/>
          <w:szCs w:val="22"/>
        </w:rPr>
        <w:t xml:space="preserve">Dish washers shall be </w:t>
      </w:r>
      <w:r w:rsidR="00200A71">
        <w:rPr>
          <w:rFonts w:asciiTheme="minorHAnsi" w:hAnsiTheme="minorHAnsi"/>
          <w:szCs w:val="22"/>
        </w:rPr>
        <w:t>equipped</w:t>
      </w:r>
      <w:r w:rsidR="00200A71" w:rsidRPr="008C0788">
        <w:rPr>
          <w:rFonts w:asciiTheme="minorHAnsi" w:hAnsiTheme="minorHAnsi"/>
          <w:szCs w:val="22"/>
        </w:rPr>
        <w:t xml:space="preserve"> </w:t>
      </w:r>
      <w:r w:rsidRPr="008C0788">
        <w:rPr>
          <w:rFonts w:asciiTheme="minorHAnsi" w:hAnsiTheme="minorHAnsi"/>
          <w:szCs w:val="22"/>
        </w:rPr>
        <w:t>with internal boosters to create 180°F hot water.</w:t>
      </w:r>
    </w:p>
    <w:p w14:paraId="3F021C37" w14:textId="77777777" w:rsidR="00C3637F" w:rsidRDefault="00C3637F" w:rsidP="00C3637F">
      <w:pPr>
        <w:ind w:left="540" w:hanging="540"/>
        <w:jc w:val="left"/>
        <w:rPr>
          <w:rFonts w:asciiTheme="minorHAnsi" w:hAnsiTheme="minorHAnsi"/>
          <w:szCs w:val="22"/>
        </w:rPr>
      </w:pPr>
      <w:r>
        <w:rPr>
          <w:rFonts w:cs="Arial"/>
          <w:bCs/>
          <w:szCs w:val="22"/>
        </w:rPr>
        <w:t>7.1.4</w:t>
      </w:r>
      <w:r>
        <w:rPr>
          <w:rFonts w:cs="Arial"/>
          <w:bCs/>
          <w:szCs w:val="22"/>
        </w:rPr>
        <w:tab/>
      </w:r>
      <w:r w:rsidRPr="008C0788">
        <w:rPr>
          <w:rFonts w:asciiTheme="minorHAnsi" w:hAnsiTheme="minorHAnsi"/>
          <w:szCs w:val="22"/>
        </w:rPr>
        <w:t>Instantaneous Water Heaters</w:t>
      </w:r>
      <w:r>
        <w:rPr>
          <w:rFonts w:asciiTheme="minorHAnsi" w:hAnsiTheme="minorHAnsi"/>
          <w:szCs w:val="22"/>
        </w:rPr>
        <w:t>:</w:t>
      </w:r>
    </w:p>
    <w:p w14:paraId="4F0152BB" w14:textId="339EF794" w:rsidR="00C3637F" w:rsidRDefault="00C3637F" w:rsidP="00C3637F">
      <w:pPr>
        <w:ind w:left="720" w:hanging="720"/>
        <w:jc w:val="left"/>
        <w:rPr>
          <w:rFonts w:asciiTheme="minorHAnsi" w:hAnsiTheme="minorHAnsi"/>
          <w:szCs w:val="22"/>
        </w:rPr>
      </w:pPr>
      <w:r>
        <w:rPr>
          <w:rFonts w:asciiTheme="minorHAnsi" w:hAnsiTheme="minorHAnsi"/>
          <w:szCs w:val="22"/>
        </w:rPr>
        <w:t>7.1.4.1</w:t>
      </w:r>
      <w:r>
        <w:rPr>
          <w:rFonts w:asciiTheme="minorHAnsi" w:hAnsiTheme="minorHAnsi"/>
          <w:szCs w:val="22"/>
        </w:rPr>
        <w:tab/>
      </w:r>
      <w:r w:rsidRPr="008C0788">
        <w:rPr>
          <w:rFonts w:asciiTheme="minorHAnsi" w:hAnsiTheme="minorHAnsi"/>
          <w:szCs w:val="22"/>
        </w:rPr>
        <w:t>Gas-fired or electric instantaneous or semi-instantaneous water heaters may be provided for lavatory banks</w:t>
      </w:r>
      <w:r w:rsidR="00D8584C">
        <w:rPr>
          <w:rFonts w:asciiTheme="minorHAnsi" w:hAnsiTheme="minorHAnsi"/>
          <w:szCs w:val="22"/>
        </w:rPr>
        <w:t xml:space="preserve"> with</w:t>
      </w:r>
      <w:r w:rsidRPr="008C0788">
        <w:rPr>
          <w:rFonts w:asciiTheme="minorHAnsi" w:hAnsiTheme="minorHAnsi"/>
          <w:szCs w:val="22"/>
        </w:rPr>
        <w:t xml:space="preserve"> less than 5 fixtures.</w:t>
      </w:r>
    </w:p>
    <w:p w14:paraId="00CFA73B" w14:textId="11178E09" w:rsidR="00C3637F" w:rsidRDefault="00C3637F" w:rsidP="00C3637F">
      <w:pPr>
        <w:ind w:left="720" w:hanging="720"/>
        <w:jc w:val="left"/>
        <w:rPr>
          <w:rFonts w:asciiTheme="minorHAnsi" w:hAnsiTheme="minorHAnsi"/>
          <w:szCs w:val="22"/>
        </w:rPr>
      </w:pPr>
      <w:r>
        <w:rPr>
          <w:rFonts w:asciiTheme="minorHAnsi" w:hAnsiTheme="minorHAnsi"/>
          <w:szCs w:val="22"/>
        </w:rPr>
        <w:lastRenderedPageBreak/>
        <w:t>7.1.4.2</w:t>
      </w:r>
      <w:r>
        <w:rPr>
          <w:rFonts w:asciiTheme="minorHAnsi" w:hAnsiTheme="minorHAnsi"/>
          <w:szCs w:val="22"/>
        </w:rPr>
        <w:tab/>
      </w:r>
      <w:r w:rsidRPr="008C0788">
        <w:rPr>
          <w:rFonts w:asciiTheme="minorHAnsi" w:hAnsiTheme="minorHAnsi"/>
          <w:szCs w:val="22"/>
        </w:rPr>
        <w:t>Ensure that instantaneous water heater turn on flow is less than minimum flow rate of 1 of connected fixtures (i.e.</w:t>
      </w:r>
      <w:r w:rsidR="00200A71">
        <w:rPr>
          <w:rFonts w:asciiTheme="minorHAnsi" w:hAnsiTheme="minorHAnsi"/>
          <w:szCs w:val="22"/>
        </w:rPr>
        <w:t>,</w:t>
      </w:r>
      <w:r w:rsidRPr="008C0788">
        <w:rPr>
          <w:rFonts w:asciiTheme="minorHAnsi" w:hAnsiTheme="minorHAnsi"/>
          <w:szCs w:val="22"/>
        </w:rPr>
        <w:t xml:space="preserve"> 1 lavatory).</w:t>
      </w:r>
    </w:p>
    <w:p w14:paraId="394F2700" w14:textId="77777777" w:rsidR="00C3637F" w:rsidRDefault="00C3637F" w:rsidP="00C3637F">
      <w:pPr>
        <w:ind w:left="720" w:hanging="720"/>
        <w:jc w:val="left"/>
        <w:rPr>
          <w:rFonts w:asciiTheme="minorHAnsi" w:hAnsiTheme="minorHAnsi"/>
          <w:szCs w:val="22"/>
        </w:rPr>
      </w:pPr>
      <w:r>
        <w:rPr>
          <w:rFonts w:asciiTheme="minorHAnsi" w:hAnsiTheme="minorHAnsi"/>
          <w:szCs w:val="22"/>
        </w:rPr>
        <w:t>7.1.4.3</w:t>
      </w:r>
      <w:r>
        <w:rPr>
          <w:rFonts w:asciiTheme="minorHAnsi" w:hAnsiTheme="minorHAnsi"/>
          <w:szCs w:val="22"/>
        </w:rPr>
        <w:tab/>
      </w:r>
      <w:r w:rsidRPr="008C0788">
        <w:rPr>
          <w:rFonts w:asciiTheme="minorHAnsi" w:hAnsiTheme="minorHAnsi"/>
          <w:szCs w:val="22"/>
        </w:rPr>
        <w:t>Set discharge temperature of instantaneous water heater to 120°F.</w:t>
      </w:r>
    </w:p>
    <w:p w14:paraId="2C97F70E" w14:textId="77777777" w:rsidR="00C3637F" w:rsidRDefault="00C3637F" w:rsidP="00C3637F">
      <w:pPr>
        <w:ind w:left="360"/>
        <w:jc w:val="left"/>
        <w:rPr>
          <w:rFonts w:asciiTheme="minorHAnsi" w:hAnsiTheme="minorHAnsi"/>
          <w:szCs w:val="22"/>
        </w:rPr>
      </w:pPr>
      <w:r>
        <w:rPr>
          <w:rFonts w:asciiTheme="minorHAnsi" w:hAnsiTheme="minorHAnsi"/>
          <w:szCs w:val="22"/>
        </w:rPr>
        <w:t>7.2</w:t>
      </w:r>
      <w:r>
        <w:rPr>
          <w:rFonts w:asciiTheme="minorHAnsi" w:hAnsiTheme="minorHAnsi"/>
          <w:szCs w:val="22"/>
        </w:rPr>
        <w:tab/>
      </w:r>
      <w:r w:rsidRPr="008C0788">
        <w:rPr>
          <w:rFonts w:asciiTheme="minorHAnsi" w:hAnsiTheme="minorHAnsi"/>
          <w:szCs w:val="22"/>
        </w:rPr>
        <w:t>Hot water recirculation: Use circulation pump(s) for hot water circulation loops as needed to provide hot water at each fixture within 10 seconds.</w:t>
      </w:r>
    </w:p>
    <w:p w14:paraId="5CEDA109" w14:textId="77777777" w:rsidR="00C3637F" w:rsidRDefault="00C3637F" w:rsidP="00C3637F">
      <w:pPr>
        <w:ind w:left="360"/>
        <w:jc w:val="left"/>
        <w:rPr>
          <w:rFonts w:asciiTheme="minorHAnsi" w:hAnsiTheme="minorHAnsi"/>
          <w:szCs w:val="22"/>
        </w:rPr>
      </w:pPr>
      <w:r>
        <w:rPr>
          <w:rFonts w:asciiTheme="minorHAnsi" w:hAnsiTheme="minorHAnsi"/>
          <w:szCs w:val="22"/>
        </w:rPr>
        <w:t>7.3</w:t>
      </w:r>
      <w:r>
        <w:rPr>
          <w:rFonts w:asciiTheme="minorHAnsi" w:hAnsiTheme="minorHAnsi"/>
          <w:szCs w:val="22"/>
        </w:rPr>
        <w:tab/>
      </w:r>
      <w:r w:rsidRPr="008C0788">
        <w:rPr>
          <w:rFonts w:asciiTheme="minorHAnsi" w:hAnsiTheme="minorHAnsi"/>
          <w:szCs w:val="22"/>
        </w:rPr>
        <w:t>Do not install check valves and backflow preventers upstream of water heaters unless required by code.  If required, include an expansion tank to accept thermal expansion from the water heater.</w:t>
      </w:r>
    </w:p>
    <w:p w14:paraId="2347C504" w14:textId="54B3CEF6" w:rsidR="00C3637F" w:rsidRDefault="00C3637F" w:rsidP="00C3637F">
      <w:pPr>
        <w:ind w:left="360"/>
        <w:jc w:val="left"/>
        <w:rPr>
          <w:rFonts w:asciiTheme="minorHAnsi" w:hAnsiTheme="minorHAnsi"/>
          <w:szCs w:val="22"/>
        </w:rPr>
      </w:pPr>
      <w:r>
        <w:rPr>
          <w:rFonts w:asciiTheme="minorHAnsi" w:hAnsiTheme="minorHAnsi"/>
          <w:szCs w:val="22"/>
        </w:rPr>
        <w:t>7.4</w:t>
      </w:r>
      <w:r>
        <w:rPr>
          <w:rFonts w:asciiTheme="minorHAnsi" w:hAnsiTheme="minorHAnsi"/>
          <w:szCs w:val="22"/>
        </w:rPr>
        <w:tab/>
      </w:r>
      <w:r w:rsidRPr="008C0788">
        <w:rPr>
          <w:rFonts w:asciiTheme="minorHAnsi" w:hAnsiTheme="minorHAnsi"/>
          <w:szCs w:val="22"/>
        </w:rPr>
        <w:t>Expansion of piping shall be estimated and accounted for as required</w:t>
      </w:r>
      <w:r w:rsidR="00200A71">
        <w:rPr>
          <w:rFonts w:asciiTheme="minorHAnsi" w:hAnsiTheme="minorHAnsi"/>
          <w:szCs w:val="22"/>
        </w:rPr>
        <w:t xml:space="preserve"> in the system design.</w:t>
      </w:r>
    </w:p>
    <w:p w14:paraId="135DEFC4" w14:textId="77777777" w:rsidR="00C3637F" w:rsidRDefault="00C3637F" w:rsidP="00C3637F">
      <w:pPr>
        <w:ind w:left="360"/>
        <w:jc w:val="left"/>
        <w:rPr>
          <w:rFonts w:asciiTheme="minorHAnsi" w:hAnsiTheme="minorHAnsi"/>
          <w:szCs w:val="22"/>
        </w:rPr>
      </w:pPr>
      <w:r>
        <w:rPr>
          <w:rFonts w:asciiTheme="minorHAnsi" w:hAnsiTheme="minorHAnsi"/>
          <w:szCs w:val="22"/>
        </w:rPr>
        <w:t>7.5</w:t>
      </w:r>
      <w:r>
        <w:rPr>
          <w:rFonts w:asciiTheme="minorHAnsi" w:hAnsiTheme="minorHAnsi"/>
          <w:szCs w:val="22"/>
        </w:rPr>
        <w:tab/>
      </w:r>
      <w:r w:rsidRPr="008C0788">
        <w:rPr>
          <w:rFonts w:asciiTheme="minorHAnsi" w:hAnsiTheme="minorHAnsi"/>
          <w:szCs w:val="22"/>
        </w:rPr>
        <w:t>When practical, do not install large storage gas/oil fired water heaters. Use separate storage tank with low volume high efficiency or copper fin type water heater.</w:t>
      </w:r>
    </w:p>
    <w:p w14:paraId="15C3E65B" w14:textId="4A5A45BF" w:rsidR="00C3637F" w:rsidRDefault="00C3637F" w:rsidP="00C3637F">
      <w:pPr>
        <w:ind w:left="360"/>
        <w:jc w:val="left"/>
        <w:rPr>
          <w:rFonts w:asciiTheme="minorHAnsi" w:hAnsiTheme="minorHAnsi"/>
          <w:szCs w:val="22"/>
        </w:rPr>
      </w:pPr>
      <w:r>
        <w:rPr>
          <w:rFonts w:asciiTheme="minorHAnsi" w:hAnsiTheme="minorHAnsi"/>
          <w:szCs w:val="22"/>
        </w:rPr>
        <w:t>7.6</w:t>
      </w:r>
      <w:r>
        <w:rPr>
          <w:rFonts w:asciiTheme="minorHAnsi" w:hAnsiTheme="minorHAnsi"/>
          <w:szCs w:val="22"/>
        </w:rPr>
        <w:tab/>
      </w:r>
      <w:r w:rsidRPr="008C0788">
        <w:rPr>
          <w:rFonts w:asciiTheme="minorHAnsi" w:hAnsiTheme="minorHAnsi"/>
          <w:szCs w:val="22"/>
        </w:rPr>
        <w:t>Avoid the use of electricity for large-volume water heating.  Use natural gas</w:t>
      </w:r>
      <w:r w:rsidR="00667A61">
        <w:rPr>
          <w:rFonts w:asciiTheme="minorHAnsi" w:hAnsiTheme="minorHAnsi"/>
          <w:szCs w:val="22"/>
        </w:rPr>
        <w:t xml:space="preserve"> or steam, if available,</w:t>
      </w:r>
      <w:r w:rsidRPr="008C0788">
        <w:rPr>
          <w:rFonts w:asciiTheme="minorHAnsi" w:hAnsiTheme="minorHAnsi"/>
          <w:szCs w:val="22"/>
        </w:rPr>
        <w:t xml:space="preserve"> </w:t>
      </w:r>
      <w:r w:rsidR="00667A61">
        <w:rPr>
          <w:rFonts w:asciiTheme="minorHAnsi" w:hAnsiTheme="minorHAnsi"/>
          <w:szCs w:val="22"/>
        </w:rPr>
        <w:t>f</w:t>
      </w:r>
      <w:r w:rsidRPr="008C0788">
        <w:rPr>
          <w:rFonts w:asciiTheme="minorHAnsi" w:hAnsiTheme="minorHAnsi"/>
          <w:szCs w:val="22"/>
        </w:rPr>
        <w:t>or heating water</w:t>
      </w:r>
      <w:r w:rsidR="00667A61">
        <w:rPr>
          <w:rFonts w:asciiTheme="minorHAnsi" w:hAnsiTheme="minorHAnsi"/>
          <w:szCs w:val="22"/>
        </w:rPr>
        <w:t>.</w:t>
      </w:r>
    </w:p>
    <w:p w14:paraId="1768F4B9" w14:textId="77777777" w:rsidR="00C3637F" w:rsidRDefault="00C3637F" w:rsidP="00C3637F">
      <w:pPr>
        <w:ind w:left="360"/>
        <w:jc w:val="left"/>
        <w:rPr>
          <w:rFonts w:asciiTheme="minorHAnsi" w:hAnsiTheme="minorHAnsi"/>
          <w:szCs w:val="22"/>
        </w:rPr>
      </w:pPr>
      <w:r>
        <w:rPr>
          <w:rFonts w:asciiTheme="minorHAnsi" w:hAnsiTheme="minorHAnsi"/>
          <w:szCs w:val="22"/>
        </w:rPr>
        <w:t>7.7</w:t>
      </w:r>
      <w:r>
        <w:rPr>
          <w:rFonts w:asciiTheme="minorHAnsi" w:hAnsiTheme="minorHAnsi"/>
          <w:szCs w:val="22"/>
        </w:rPr>
        <w:tab/>
      </w:r>
      <w:r w:rsidRPr="008C0788">
        <w:rPr>
          <w:rFonts w:asciiTheme="minorHAnsi" w:hAnsiTheme="minorHAnsi"/>
          <w:szCs w:val="22"/>
        </w:rPr>
        <w:t>Where converters are used to produce domestic hot water, provide two pumps (one standby) and provide continuous flow through the converter for extended life.  Provide lead/lag control for the pumps.</w:t>
      </w:r>
    </w:p>
    <w:p w14:paraId="30811182" w14:textId="60B253F2" w:rsidR="00C3637F" w:rsidRDefault="00C3637F" w:rsidP="00C3637F">
      <w:pPr>
        <w:ind w:left="360"/>
        <w:jc w:val="left"/>
        <w:rPr>
          <w:rFonts w:asciiTheme="minorHAnsi" w:hAnsiTheme="minorHAnsi"/>
          <w:szCs w:val="22"/>
        </w:rPr>
      </w:pPr>
      <w:r>
        <w:rPr>
          <w:rFonts w:asciiTheme="minorHAnsi" w:hAnsiTheme="minorHAnsi"/>
          <w:szCs w:val="22"/>
        </w:rPr>
        <w:t>7.8</w:t>
      </w:r>
      <w:r>
        <w:rPr>
          <w:rFonts w:asciiTheme="minorHAnsi" w:hAnsiTheme="minorHAnsi"/>
          <w:szCs w:val="22"/>
        </w:rPr>
        <w:tab/>
      </w:r>
      <w:r w:rsidRPr="008C0788">
        <w:rPr>
          <w:rFonts w:asciiTheme="minorHAnsi" w:hAnsiTheme="minorHAnsi"/>
          <w:szCs w:val="22"/>
        </w:rPr>
        <w:t>Provide temperature and pressure safety relief valves (or combination valves) on hot water heaters, generators, boilers</w:t>
      </w:r>
      <w:r w:rsidR="00543498">
        <w:rPr>
          <w:rFonts w:asciiTheme="minorHAnsi" w:hAnsiTheme="minorHAnsi"/>
          <w:szCs w:val="22"/>
        </w:rPr>
        <w:t>,</w:t>
      </w:r>
      <w:r w:rsidRPr="008C0788">
        <w:rPr>
          <w:rFonts w:asciiTheme="minorHAnsi" w:hAnsiTheme="minorHAnsi"/>
          <w:szCs w:val="22"/>
        </w:rPr>
        <w:t xml:space="preserve"> and storage tanks.</w:t>
      </w:r>
    </w:p>
    <w:p w14:paraId="628979D2" w14:textId="77777777" w:rsidR="00C3637F" w:rsidRDefault="00C3637F" w:rsidP="00C3637F">
      <w:pPr>
        <w:ind w:left="360"/>
        <w:jc w:val="left"/>
        <w:rPr>
          <w:rFonts w:asciiTheme="minorHAnsi" w:hAnsiTheme="minorHAnsi"/>
          <w:szCs w:val="22"/>
        </w:rPr>
      </w:pPr>
      <w:r>
        <w:rPr>
          <w:rFonts w:asciiTheme="minorHAnsi" w:hAnsiTheme="minorHAnsi"/>
          <w:szCs w:val="22"/>
        </w:rPr>
        <w:t>7.9</w:t>
      </w:r>
      <w:r>
        <w:rPr>
          <w:rFonts w:asciiTheme="minorHAnsi" w:hAnsiTheme="minorHAnsi"/>
          <w:szCs w:val="22"/>
        </w:rPr>
        <w:tab/>
        <w:t>Consider</w:t>
      </w:r>
      <w:r w:rsidRPr="008C0788">
        <w:rPr>
          <w:rFonts w:asciiTheme="minorHAnsi" w:hAnsiTheme="minorHAnsi"/>
          <w:szCs w:val="22"/>
        </w:rPr>
        <w:t xml:space="preserve"> evacuated tube solar collectors for domestic hot water demand, </w:t>
      </w:r>
      <w:r>
        <w:rPr>
          <w:rFonts w:asciiTheme="minorHAnsi" w:hAnsiTheme="minorHAnsi"/>
          <w:szCs w:val="22"/>
        </w:rPr>
        <w:t>based on</w:t>
      </w:r>
      <w:r w:rsidRPr="008C0788">
        <w:rPr>
          <w:rFonts w:asciiTheme="minorHAnsi" w:hAnsiTheme="minorHAnsi"/>
          <w:szCs w:val="22"/>
        </w:rPr>
        <w:t xml:space="preserve"> life cycle cost</w:t>
      </w:r>
      <w:r>
        <w:rPr>
          <w:rFonts w:asciiTheme="minorHAnsi" w:hAnsiTheme="minorHAnsi"/>
          <w:szCs w:val="22"/>
        </w:rPr>
        <w:t xml:space="preserve"> benefit analysis.</w:t>
      </w:r>
    </w:p>
    <w:p w14:paraId="4F136613" w14:textId="77777777" w:rsidR="00C3637F" w:rsidRDefault="00C3637F" w:rsidP="00C3637F">
      <w:pPr>
        <w:ind w:left="540" w:hanging="540"/>
        <w:jc w:val="left"/>
        <w:rPr>
          <w:rFonts w:asciiTheme="minorHAnsi" w:hAnsiTheme="minorHAnsi"/>
          <w:szCs w:val="22"/>
        </w:rPr>
      </w:pPr>
      <w:r>
        <w:rPr>
          <w:rFonts w:asciiTheme="minorHAnsi" w:hAnsiTheme="minorHAnsi"/>
          <w:szCs w:val="22"/>
        </w:rPr>
        <w:t>7.10</w:t>
      </w:r>
      <w:r>
        <w:rPr>
          <w:rFonts w:asciiTheme="minorHAnsi" w:hAnsiTheme="minorHAnsi"/>
          <w:szCs w:val="22"/>
        </w:rPr>
        <w:tab/>
      </w:r>
      <w:r w:rsidRPr="008C0788">
        <w:rPr>
          <w:rFonts w:asciiTheme="minorHAnsi" w:hAnsiTheme="minorHAnsi"/>
          <w:szCs w:val="22"/>
        </w:rPr>
        <w:t>Provide separate pumping system for solar hot water collectors, with control panel.</w:t>
      </w:r>
    </w:p>
    <w:p w14:paraId="363FB940" w14:textId="04328A9B" w:rsidR="00C3637F" w:rsidRDefault="00C3637F" w:rsidP="00C3637F">
      <w:pPr>
        <w:ind w:left="540" w:hanging="540"/>
        <w:jc w:val="left"/>
        <w:rPr>
          <w:rFonts w:asciiTheme="minorHAnsi" w:hAnsiTheme="minorHAnsi"/>
          <w:szCs w:val="22"/>
        </w:rPr>
      </w:pPr>
      <w:r>
        <w:rPr>
          <w:rFonts w:asciiTheme="minorHAnsi" w:hAnsiTheme="minorHAnsi"/>
          <w:szCs w:val="22"/>
        </w:rPr>
        <w:t>7.11</w:t>
      </w:r>
      <w:r>
        <w:rPr>
          <w:rFonts w:asciiTheme="minorHAnsi" w:hAnsiTheme="minorHAnsi"/>
          <w:szCs w:val="22"/>
        </w:rPr>
        <w:tab/>
      </w:r>
      <w:r w:rsidRPr="008C0788">
        <w:rPr>
          <w:rFonts w:asciiTheme="minorHAnsi" w:hAnsiTheme="minorHAnsi"/>
          <w:szCs w:val="22"/>
        </w:rPr>
        <w:t>Provide separate solar hot water pre-heating tank piped to pumping system and piped to main storage water heater(s).</w:t>
      </w:r>
    </w:p>
    <w:p w14:paraId="45B297A1" w14:textId="70304BA5" w:rsidR="00C3637F" w:rsidRDefault="00C3637F" w:rsidP="00C3637F">
      <w:pPr>
        <w:ind w:left="540" w:hanging="540"/>
        <w:jc w:val="left"/>
        <w:rPr>
          <w:rFonts w:asciiTheme="minorHAnsi" w:hAnsiTheme="minorHAnsi"/>
          <w:szCs w:val="22"/>
        </w:rPr>
      </w:pPr>
      <w:r>
        <w:rPr>
          <w:rFonts w:asciiTheme="minorHAnsi" w:hAnsiTheme="minorHAnsi"/>
          <w:szCs w:val="22"/>
        </w:rPr>
        <w:t>7.12</w:t>
      </w:r>
      <w:r>
        <w:rPr>
          <w:rFonts w:asciiTheme="minorHAnsi" w:hAnsiTheme="minorHAnsi"/>
          <w:szCs w:val="22"/>
        </w:rPr>
        <w:tab/>
      </w:r>
      <w:r w:rsidRPr="008C0788">
        <w:rPr>
          <w:rFonts w:asciiTheme="minorHAnsi" w:hAnsiTheme="minorHAnsi"/>
          <w:szCs w:val="22"/>
        </w:rPr>
        <w:t>Provide 3-way valve on piping that directs flow through a finned tube for heat dissipation times when hot water could be produced</w:t>
      </w:r>
      <w:r w:rsidR="00667A61">
        <w:rPr>
          <w:rFonts w:asciiTheme="minorHAnsi" w:hAnsiTheme="minorHAnsi"/>
          <w:szCs w:val="22"/>
        </w:rPr>
        <w:t>,</w:t>
      </w:r>
      <w:r w:rsidRPr="008C0788">
        <w:rPr>
          <w:rFonts w:asciiTheme="minorHAnsi" w:hAnsiTheme="minorHAnsi"/>
          <w:szCs w:val="22"/>
        </w:rPr>
        <w:t xml:space="preserve"> and tank temperature does not require hot water production.</w:t>
      </w:r>
    </w:p>
    <w:p w14:paraId="6F6FCAFC" w14:textId="77777777" w:rsidR="00C3637F" w:rsidRPr="00EA6096" w:rsidRDefault="00C3637F" w:rsidP="00C3637F">
      <w:pPr>
        <w:ind w:left="360"/>
        <w:jc w:val="left"/>
        <w:rPr>
          <w:rFonts w:asciiTheme="minorHAnsi" w:hAnsiTheme="minorHAnsi"/>
          <w:b/>
          <w:sz w:val="24"/>
        </w:rPr>
      </w:pPr>
      <w:r w:rsidRPr="00EA6096">
        <w:rPr>
          <w:rFonts w:asciiTheme="minorHAnsi" w:hAnsiTheme="minorHAnsi"/>
          <w:b/>
          <w:sz w:val="24"/>
        </w:rPr>
        <w:t>8.</w:t>
      </w:r>
      <w:r w:rsidRPr="00EA6096">
        <w:rPr>
          <w:rFonts w:asciiTheme="minorHAnsi" w:hAnsiTheme="minorHAnsi"/>
          <w:b/>
          <w:sz w:val="24"/>
        </w:rPr>
        <w:tab/>
      </w:r>
      <w:r w:rsidR="00D76745" w:rsidRPr="00EA6096">
        <w:rPr>
          <w:rFonts w:asciiTheme="minorHAnsi" w:hAnsiTheme="minorHAnsi"/>
          <w:b/>
          <w:sz w:val="24"/>
        </w:rPr>
        <w:t>COMPRESSED AIR SYSTEMS:</w:t>
      </w:r>
    </w:p>
    <w:p w14:paraId="2ECB1B09" w14:textId="3A476845" w:rsidR="00C3637F" w:rsidRDefault="00C3637F" w:rsidP="00C3637F">
      <w:pPr>
        <w:ind w:left="360"/>
        <w:jc w:val="left"/>
        <w:rPr>
          <w:rFonts w:asciiTheme="minorHAnsi" w:hAnsiTheme="minorHAnsi"/>
          <w:szCs w:val="22"/>
        </w:rPr>
      </w:pPr>
      <w:r>
        <w:rPr>
          <w:rFonts w:asciiTheme="minorHAnsi" w:hAnsiTheme="minorHAnsi"/>
          <w:szCs w:val="22"/>
        </w:rPr>
        <w:t>8.1</w:t>
      </w:r>
      <w:r>
        <w:rPr>
          <w:rFonts w:asciiTheme="minorHAnsi" w:hAnsiTheme="minorHAnsi"/>
          <w:szCs w:val="22"/>
        </w:rPr>
        <w:tab/>
      </w:r>
      <w:r w:rsidR="0041496B" w:rsidRPr="008C0788">
        <w:rPr>
          <w:rFonts w:asciiTheme="minorHAnsi" w:hAnsiTheme="minorHAnsi"/>
          <w:szCs w:val="22"/>
        </w:rPr>
        <w:t xml:space="preserve">Provide compressed air for maintenance and cleaning as required by facility </w:t>
      </w:r>
      <w:r w:rsidR="0041496B">
        <w:rPr>
          <w:rFonts w:asciiTheme="minorHAnsi" w:hAnsiTheme="minorHAnsi"/>
          <w:szCs w:val="22"/>
        </w:rPr>
        <w:t xml:space="preserve">or program </w:t>
      </w:r>
      <w:r w:rsidR="0041496B" w:rsidRPr="008C0788">
        <w:rPr>
          <w:rFonts w:asciiTheme="minorHAnsi" w:hAnsiTheme="minorHAnsi"/>
          <w:szCs w:val="22"/>
        </w:rPr>
        <w:t>function</w:t>
      </w:r>
      <w:r w:rsidR="006824CD">
        <w:rPr>
          <w:rFonts w:asciiTheme="minorHAnsi" w:hAnsiTheme="minorHAnsi"/>
          <w:szCs w:val="22"/>
        </w:rPr>
        <w:t>.</w:t>
      </w:r>
    </w:p>
    <w:p w14:paraId="40D8FAEA" w14:textId="46060666" w:rsidR="0041496B" w:rsidRDefault="0041496B" w:rsidP="00C3637F">
      <w:pPr>
        <w:ind w:left="360"/>
        <w:jc w:val="left"/>
        <w:rPr>
          <w:rFonts w:asciiTheme="minorHAnsi" w:hAnsiTheme="minorHAnsi"/>
          <w:szCs w:val="22"/>
        </w:rPr>
      </w:pPr>
      <w:r>
        <w:rPr>
          <w:rFonts w:asciiTheme="minorHAnsi" w:hAnsiTheme="minorHAnsi"/>
          <w:szCs w:val="22"/>
        </w:rPr>
        <w:t>8.2</w:t>
      </w:r>
      <w:r>
        <w:rPr>
          <w:rFonts w:asciiTheme="minorHAnsi" w:hAnsiTheme="minorHAnsi"/>
          <w:szCs w:val="22"/>
        </w:rPr>
        <w:tab/>
      </w:r>
      <w:r w:rsidRPr="008C0788">
        <w:rPr>
          <w:rFonts w:asciiTheme="minorHAnsi" w:hAnsiTheme="minorHAnsi"/>
          <w:szCs w:val="22"/>
        </w:rPr>
        <w:t>Piping shall be designed to allow for the removal of moisture, particulate</w:t>
      </w:r>
      <w:r w:rsidR="00667A61">
        <w:rPr>
          <w:rFonts w:asciiTheme="minorHAnsi" w:hAnsiTheme="minorHAnsi"/>
          <w:szCs w:val="22"/>
        </w:rPr>
        <w:t>,</w:t>
      </w:r>
      <w:r w:rsidRPr="008C0788">
        <w:rPr>
          <w:rFonts w:asciiTheme="minorHAnsi" w:hAnsiTheme="minorHAnsi"/>
          <w:szCs w:val="22"/>
        </w:rPr>
        <w:t xml:space="preserve"> and foreign material.  Provide coalescing oil filters and particulate filter</w:t>
      </w:r>
      <w:r w:rsidR="00667A61">
        <w:rPr>
          <w:rFonts w:asciiTheme="minorHAnsi" w:hAnsiTheme="minorHAnsi"/>
          <w:szCs w:val="22"/>
        </w:rPr>
        <w:t>s</w:t>
      </w:r>
      <w:r w:rsidRPr="008C0788">
        <w:rPr>
          <w:rFonts w:asciiTheme="minorHAnsi" w:hAnsiTheme="minorHAnsi"/>
          <w:szCs w:val="22"/>
        </w:rPr>
        <w:t xml:space="preserve"> at the discharge of each compressor.  Provide refrigerated or desiccant dryers when needed to maintain air quality.</w:t>
      </w:r>
    </w:p>
    <w:p w14:paraId="5F1ECA42" w14:textId="77777777" w:rsidR="0041496B" w:rsidRPr="00EA6096" w:rsidRDefault="0041496B" w:rsidP="00C3637F">
      <w:pPr>
        <w:ind w:left="360"/>
        <w:jc w:val="left"/>
        <w:rPr>
          <w:rFonts w:asciiTheme="minorHAnsi" w:hAnsiTheme="minorHAnsi"/>
          <w:b/>
          <w:sz w:val="24"/>
        </w:rPr>
      </w:pPr>
      <w:r w:rsidRPr="00EA6096">
        <w:rPr>
          <w:rFonts w:asciiTheme="minorHAnsi" w:hAnsiTheme="minorHAnsi"/>
          <w:b/>
          <w:sz w:val="24"/>
        </w:rPr>
        <w:t>9.</w:t>
      </w:r>
      <w:r w:rsidRPr="00EA6096">
        <w:rPr>
          <w:rFonts w:asciiTheme="minorHAnsi" w:hAnsiTheme="minorHAnsi"/>
          <w:b/>
          <w:sz w:val="24"/>
        </w:rPr>
        <w:tab/>
      </w:r>
      <w:r w:rsidR="00D76745" w:rsidRPr="00EA6096">
        <w:rPr>
          <w:rFonts w:asciiTheme="minorHAnsi" w:hAnsiTheme="minorHAnsi"/>
          <w:b/>
          <w:sz w:val="24"/>
        </w:rPr>
        <w:t>LABORATORIES:</w:t>
      </w:r>
    </w:p>
    <w:p w14:paraId="3B422B5B" w14:textId="4C6E9875" w:rsidR="00B615BA" w:rsidRPr="008C0788" w:rsidRDefault="00B615BA" w:rsidP="008546E7">
      <w:pPr>
        <w:ind w:left="360"/>
        <w:jc w:val="left"/>
        <w:rPr>
          <w:rFonts w:asciiTheme="minorHAnsi" w:hAnsiTheme="minorHAnsi"/>
          <w:szCs w:val="22"/>
        </w:rPr>
      </w:pPr>
      <w:r>
        <w:rPr>
          <w:rFonts w:cs="Arial"/>
          <w:bCs/>
          <w:szCs w:val="22"/>
        </w:rPr>
        <w:t>9.1</w:t>
      </w:r>
      <w:r>
        <w:rPr>
          <w:rFonts w:cs="Arial"/>
          <w:bCs/>
          <w:szCs w:val="22"/>
        </w:rPr>
        <w:tab/>
      </w:r>
      <w:r w:rsidRPr="008C0788">
        <w:rPr>
          <w:rFonts w:asciiTheme="minorHAnsi" w:hAnsiTheme="minorHAnsi"/>
          <w:szCs w:val="22"/>
        </w:rPr>
        <w:t>Prior to starting laboratory facility design, document risk assessments to identify and understand hazards, develop a Chemical Hygiene Plan (CHP), compile Material Safety Data Sheets (MSDS) on all hazardous materials within the laboratory and document environmental requirements for temperature, humidity, air quality, lighting, odor, allergens</w:t>
      </w:r>
      <w:r w:rsidR="00667A61">
        <w:rPr>
          <w:rFonts w:asciiTheme="minorHAnsi" w:hAnsiTheme="minorHAnsi"/>
          <w:szCs w:val="22"/>
        </w:rPr>
        <w:t>,</w:t>
      </w:r>
      <w:r w:rsidRPr="008C0788">
        <w:rPr>
          <w:rFonts w:asciiTheme="minorHAnsi" w:hAnsiTheme="minorHAnsi"/>
          <w:szCs w:val="22"/>
        </w:rPr>
        <w:t xml:space="preserve"> and noise.</w:t>
      </w:r>
    </w:p>
    <w:p w14:paraId="748612AE" w14:textId="49DBB11F" w:rsidR="00B615BA" w:rsidRPr="008C0788" w:rsidRDefault="00B615BA" w:rsidP="008546E7">
      <w:pPr>
        <w:ind w:left="360"/>
        <w:jc w:val="left"/>
        <w:rPr>
          <w:rFonts w:asciiTheme="minorHAnsi" w:hAnsiTheme="minorHAnsi"/>
          <w:szCs w:val="22"/>
        </w:rPr>
      </w:pPr>
      <w:r>
        <w:rPr>
          <w:rFonts w:asciiTheme="minorHAnsi" w:hAnsiTheme="minorHAnsi"/>
          <w:szCs w:val="22"/>
        </w:rPr>
        <w:t>9.2</w:t>
      </w:r>
      <w:r w:rsidRPr="008C0788">
        <w:rPr>
          <w:rFonts w:asciiTheme="minorHAnsi" w:hAnsiTheme="minorHAnsi"/>
          <w:szCs w:val="22"/>
        </w:rPr>
        <w:t>Coordinate the integration of the building architecture and mechanical systems including the utility distribution (ductwork, plumbing, gas, fire protection, electrical power</w:t>
      </w:r>
      <w:r w:rsidR="00667A61">
        <w:rPr>
          <w:rFonts w:asciiTheme="minorHAnsi" w:hAnsiTheme="minorHAnsi"/>
          <w:szCs w:val="22"/>
        </w:rPr>
        <w:t>,</w:t>
      </w:r>
      <w:r w:rsidRPr="008C0788">
        <w:rPr>
          <w:rFonts w:asciiTheme="minorHAnsi" w:hAnsiTheme="minorHAnsi"/>
          <w:szCs w:val="22"/>
        </w:rPr>
        <w:t xml:space="preserve"> and signals) with the laboratory layout plan.</w:t>
      </w:r>
    </w:p>
    <w:p w14:paraId="56878822" w14:textId="77777777" w:rsidR="00B615BA" w:rsidRPr="008C0788" w:rsidRDefault="00B615BA" w:rsidP="008546E7">
      <w:pPr>
        <w:ind w:left="360"/>
        <w:jc w:val="left"/>
        <w:rPr>
          <w:rFonts w:asciiTheme="minorHAnsi" w:hAnsiTheme="minorHAnsi"/>
          <w:szCs w:val="22"/>
        </w:rPr>
      </w:pPr>
      <w:r>
        <w:rPr>
          <w:rFonts w:asciiTheme="minorHAnsi" w:hAnsiTheme="minorHAnsi"/>
          <w:szCs w:val="22"/>
        </w:rPr>
        <w:t>9.3</w:t>
      </w:r>
      <w:r w:rsidRPr="008C0788">
        <w:rPr>
          <w:rFonts w:asciiTheme="minorHAnsi" w:hAnsiTheme="minorHAnsi"/>
          <w:szCs w:val="22"/>
        </w:rPr>
        <w:t xml:space="preserve">The design of laboratory facilities shall follow the design process outlined in ASHRAE publication, “Laboratory </w:t>
      </w:r>
      <w:r w:rsidR="008546E7">
        <w:rPr>
          <w:rFonts w:asciiTheme="minorHAnsi" w:hAnsiTheme="minorHAnsi"/>
          <w:szCs w:val="22"/>
        </w:rPr>
        <w:t>Design Guide” (latest edition).</w:t>
      </w:r>
    </w:p>
    <w:p w14:paraId="287E61FC" w14:textId="77777777" w:rsidR="0041496B" w:rsidRDefault="00B615BA" w:rsidP="00B615BA">
      <w:pPr>
        <w:ind w:left="360"/>
        <w:jc w:val="left"/>
        <w:rPr>
          <w:rFonts w:asciiTheme="minorHAnsi" w:hAnsiTheme="minorHAnsi"/>
          <w:szCs w:val="22"/>
        </w:rPr>
      </w:pPr>
      <w:r>
        <w:rPr>
          <w:rFonts w:asciiTheme="minorHAnsi" w:hAnsiTheme="minorHAnsi"/>
          <w:szCs w:val="22"/>
        </w:rPr>
        <w:t>9.4</w:t>
      </w:r>
      <w:r>
        <w:rPr>
          <w:rFonts w:asciiTheme="minorHAnsi" w:hAnsiTheme="minorHAnsi"/>
          <w:szCs w:val="22"/>
        </w:rPr>
        <w:tab/>
      </w:r>
      <w:r w:rsidRPr="008C0788">
        <w:rPr>
          <w:rFonts w:asciiTheme="minorHAnsi" w:hAnsiTheme="minorHAnsi"/>
          <w:szCs w:val="22"/>
        </w:rPr>
        <w:t>Gas/Lab Plumbing</w:t>
      </w:r>
      <w:r>
        <w:rPr>
          <w:rFonts w:asciiTheme="minorHAnsi" w:hAnsiTheme="minorHAnsi"/>
          <w:szCs w:val="22"/>
        </w:rPr>
        <w:t>:</w:t>
      </w:r>
    </w:p>
    <w:p w14:paraId="1381CE07" w14:textId="21FC0419" w:rsidR="00B615BA" w:rsidRPr="008C0788" w:rsidRDefault="00B615BA" w:rsidP="008546E7">
      <w:pPr>
        <w:ind w:left="540" w:hanging="540"/>
        <w:jc w:val="left"/>
        <w:rPr>
          <w:rFonts w:asciiTheme="minorHAnsi" w:hAnsiTheme="minorHAnsi"/>
          <w:szCs w:val="22"/>
        </w:rPr>
      </w:pPr>
      <w:r>
        <w:rPr>
          <w:rFonts w:asciiTheme="minorHAnsi" w:hAnsiTheme="minorHAnsi"/>
          <w:szCs w:val="22"/>
        </w:rPr>
        <w:t>9.4.1</w:t>
      </w:r>
      <w:r>
        <w:rPr>
          <w:rFonts w:asciiTheme="minorHAnsi" w:hAnsiTheme="minorHAnsi"/>
          <w:szCs w:val="22"/>
        </w:rPr>
        <w:tab/>
      </w:r>
      <w:r w:rsidRPr="008C0788">
        <w:rPr>
          <w:rFonts w:asciiTheme="minorHAnsi" w:hAnsiTheme="minorHAnsi"/>
          <w:szCs w:val="22"/>
        </w:rPr>
        <w:t xml:space="preserve">The selection of pipe and fitting materials for acid waste and vent applications shall be based upon the type, concentration and temperature of the acid waste </w:t>
      </w:r>
      <w:r w:rsidR="00667A61">
        <w:rPr>
          <w:rFonts w:asciiTheme="minorHAnsi" w:hAnsiTheme="minorHAnsi"/>
          <w:szCs w:val="22"/>
        </w:rPr>
        <w:t>being managed</w:t>
      </w:r>
      <w:r w:rsidRPr="008C0788">
        <w:rPr>
          <w:rFonts w:asciiTheme="minorHAnsi" w:hAnsiTheme="minorHAnsi"/>
          <w:szCs w:val="22"/>
        </w:rPr>
        <w:t>.</w:t>
      </w:r>
    </w:p>
    <w:p w14:paraId="75C98EF9" w14:textId="3B7928C2" w:rsidR="00B615BA" w:rsidRPr="008C0788" w:rsidRDefault="00B615BA" w:rsidP="008546E7">
      <w:pPr>
        <w:ind w:left="540" w:hanging="540"/>
        <w:jc w:val="left"/>
        <w:rPr>
          <w:rFonts w:asciiTheme="minorHAnsi" w:hAnsiTheme="minorHAnsi"/>
          <w:szCs w:val="22"/>
        </w:rPr>
      </w:pPr>
      <w:r>
        <w:rPr>
          <w:rFonts w:asciiTheme="minorHAnsi" w:hAnsiTheme="minorHAnsi"/>
          <w:szCs w:val="22"/>
        </w:rPr>
        <w:lastRenderedPageBreak/>
        <w:t>9.4.2</w:t>
      </w:r>
      <w:r>
        <w:rPr>
          <w:rFonts w:asciiTheme="minorHAnsi" w:hAnsiTheme="minorHAnsi"/>
          <w:szCs w:val="22"/>
        </w:rPr>
        <w:tab/>
      </w:r>
      <w:r w:rsidRPr="008C0788">
        <w:rPr>
          <w:rFonts w:asciiTheme="minorHAnsi" w:hAnsiTheme="minorHAnsi"/>
          <w:szCs w:val="22"/>
        </w:rPr>
        <w:t>Provide solenoid operated safety emergency isolation valves for laboratory gas &amp; vacuum systems. Include isolation valves for: fuel gas, oxygen, nitrogen, carbon dioxide, vacuum</w:t>
      </w:r>
      <w:r w:rsidR="00667A61">
        <w:rPr>
          <w:rFonts w:asciiTheme="minorHAnsi" w:hAnsiTheme="minorHAnsi"/>
          <w:szCs w:val="22"/>
        </w:rPr>
        <w:t>,</w:t>
      </w:r>
      <w:r w:rsidRPr="008C0788">
        <w:rPr>
          <w:rFonts w:asciiTheme="minorHAnsi" w:hAnsiTheme="minorHAnsi"/>
          <w:szCs w:val="22"/>
        </w:rPr>
        <w:t xml:space="preserve"> and other non-ambient systems.  Provide keyed switch at instructors’ station to allow system to operate.  Provide mushroom type emergency shut-down switch at space exit.</w:t>
      </w:r>
    </w:p>
    <w:p w14:paraId="507EDBA5" w14:textId="77777777" w:rsidR="00B615BA" w:rsidRPr="008C0788" w:rsidRDefault="00B615BA" w:rsidP="008546E7">
      <w:pPr>
        <w:ind w:left="540" w:hanging="540"/>
        <w:jc w:val="left"/>
        <w:rPr>
          <w:rFonts w:asciiTheme="minorHAnsi" w:hAnsiTheme="minorHAnsi"/>
          <w:szCs w:val="22"/>
        </w:rPr>
      </w:pPr>
      <w:r>
        <w:rPr>
          <w:rFonts w:asciiTheme="minorHAnsi" w:hAnsiTheme="minorHAnsi"/>
          <w:szCs w:val="22"/>
        </w:rPr>
        <w:t>9.4.3</w:t>
      </w:r>
      <w:r>
        <w:rPr>
          <w:rFonts w:asciiTheme="minorHAnsi" w:hAnsiTheme="minorHAnsi"/>
          <w:szCs w:val="22"/>
        </w:rPr>
        <w:tab/>
      </w:r>
      <w:r w:rsidRPr="008C0788">
        <w:rPr>
          <w:rFonts w:asciiTheme="minorHAnsi" w:hAnsiTheme="minorHAnsi"/>
          <w:szCs w:val="22"/>
        </w:rPr>
        <w:t>Provide instructional area gas distribution system isolation valves for laboratory gas and vacuum systems near the main instructional station.</w:t>
      </w:r>
    </w:p>
    <w:p w14:paraId="2DBD2614" w14:textId="77777777" w:rsidR="00B615BA" w:rsidRPr="008C0788" w:rsidRDefault="00B615BA" w:rsidP="008546E7">
      <w:pPr>
        <w:ind w:left="540" w:hanging="540"/>
        <w:jc w:val="left"/>
        <w:rPr>
          <w:rFonts w:asciiTheme="minorHAnsi" w:hAnsiTheme="minorHAnsi"/>
          <w:szCs w:val="22"/>
        </w:rPr>
      </w:pPr>
      <w:r>
        <w:rPr>
          <w:rFonts w:asciiTheme="minorHAnsi" w:hAnsiTheme="minorHAnsi"/>
          <w:szCs w:val="22"/>
        </w:rPr>
        <w:t>9.4.4</w:t>
      </w:r>
      <w:r>
        <w:rPr>
          <w:rFonts w:asciiTheme="minorHAnsi" w:hAnsiTheme="minorHAnsi"/>
          <w:szCs w:val="22"/>
        </w:rPr>
        <w:tab/>
      </w:r>
      <w:r w:rsidRPr="008C0788">
        <w:rPr>
          <w:rFonts w:asciiTheme="minorHAnsi" w:hAnsiTheme="minorHAnsi"/>
          <w:szCs w:val="22"/>
        </w:rPr>
        <w:t>Provide atmospheric vacuum breakers on sink outlets in lab areas; or provide a branch line backflow preventer in a water line supplying an area of labs.  When a backflow preventer is used, label the water piping downstream of the device “Non-Potable Water.”</w:t>
      </w:r>
    </w:p>
    <w:p w14:paraId="4C6A9EA3" w14:textId="5C35F7DD" w:rsidR="00B615BA" w:rsidRDefault="00B615BA" w:rsidP="008546E7">
      <w:pPr>
        <w:ind w:left="540" w:hanging="540"/>
        <w:jc w:val="left"/>
        <w:rPr>
          <w:rFonts w:asciiTheme="minorHAnsi" w:hAnsiTheme="minorHAnsi"/>
          <w:szCs w:val="22"/>
        </w:rPr>
      </w:pPr>
      <w:r>
        <w:rPr>
          <w:rFonts w:asciiTheme="minorHAnsi" w:hAnsiTheme="minorHAnsi"/>
          <w:szCs w:val="22"/>
        </w:rPr>
        <w:t>9.5</w:t>
      </w:r>
      <w:r>
        <w:rPr>
          <w:rFonts w:asciiTheme="minorHAnsi" w:hAnsiTheme="minorHAnsi"/>
          <w:szCs w:val="22"/>
        </w:rPr>
        <w:tab/>
      </w:r>
      <w:r w:rsidRPr="008C0788">
        <w:rPr>
          <w:rFonts w:asciiTheme="minorHAnsi" w:hAnsiTheme="minorHAnsi"/>
          <w:szCs w:val="22"/>
        </w:rPr>
        <w:t xml:space="preserve">Provide acid waste neutralization systems as required and as directed by the local </w:t>
      </w:r>
      <w:r w:rsidR="006352B2">
        <w:rPr>
          <w:rFonts w:asciiTheme="minorHAnsi" w:hAnsiTheme="minorHAnsi"/>
          <w:szCs w:val="22"/>
        </w:rPr>
        <w:t>authorities</w:t>
      </w:r>
      <w:r w:rsidRPr="008C0788">
        <w:rPr>
          <w:rFonts w:asciiTheme="minorHAnsi" w:hAnsiTheme="minorHAnsi"/>
          <w:szCs w:val="22"/>
        </w:rPr>
        <w:t xml:space="preserve"> having jurisdiction.</w:t>
      </w:r>
    </w:p>
    <w:p w14:paraId="3154B718" w14:textId="77777777" w:rsidR="00B615BA" w:rsidRPr="00EA6096" w:rsidRDefault="00B615BA" w:rsidP="008546E7">
      <w:pPr>
        <w:ind w:left="360"/>
        <w:jc w:val="left"/>
        <w:rPr>
          <w:rFonts w:asciiTheme="minorHAnsi" w:hAnsiTheme="minorHAnsi"/>
          <w:b/>
          <w:sz w:val="24"/>
        </w:rPr>
      </w:pPr>
      <w:r w:rsidRPr="00EA6096">
        <w:rPr>
          <w:rFonts w:cs="Arial"/>
          <w:b/>
          <w:bCs/>
          <w:sz w:val="24"/>
        </w:rPr>
        <w:t>10.</w:t>
      </w:r>
      <w:r w:rsidRPr="00EA6096">
        <w:rPr>
          <w:rFonts w:cs="Arial"/>
          <w:b/>
          <w:bCs/>
          <w:sz w:val="24"/>
        </w:rPr>
        <w:tab/>
      </w:r>
      <w:r w:rsidR="00D76745" w:rsidRPr="00EA6096">
        <w:rPr>
          <w:rFonts w:asciiTheme="minorHAnsi" w:hAnsiTheme="minorHAnsi"/>
          <w:b/>
          <w:sz w:val="24"/>
        </w:rPr>
        <w:t>MECHANICAL ROOMS:</w:t>
      </w:r>
    </w:p>
    <w:p w14:paraId="1A00F26E" w14:textId="1F104D21" w:rsidR="00B615BA" w:rsidRDefault="00B615BA" w:rsidP="008546E7">
      <w:pPr>
        <w:ind w:left="540" w:hanging="540"/>
        <w:jc w:val="left"/>
        <w:rPr>
          <w:rFonts w:asciiTheme="minorHAnsi" w:hAnsiTheme="minorHAnsi"/>
          <w:szCs w:val="22"/>
        </w:rPr>
      </w:pPr>
      <w:r>
        <w:rPr>
          <w:rFonts w:asciiTheme="minorHAnsi" w:hAnsiTheme="minorHAnsi"/>
          <w:szCs w:val="22"/>
        </w:rPr>
        <w:t>10.1</w:t>
      </w:r>
      <w:r>
        <w:rPr>
          <w:rFonts w:asciiTheme="minorHAnsi" w:hAnsiTheme="minorHAnsi"/>
          <w:szCs w:val="22"/>
        </w:rPr>
        <w:tab/>
      </w:r>
      <w:r w:rsidRPr="008C0788">
        <w:rPr>
          <w:rFonts w:asciiTheme="minorHAnsi" w:hAnsiTheme="minorHAnsi"/>
          <w:szCs w:val="22"/>
        </w:rPr>
        <w:t>Mechanical Rooms above occupied spaces shall provide a minimum 4" high perimeter containment, including all pipe, duct, utilities</w:t>
      </w:r>
      <w:r w:rsidR="0024183F">
        <w:rPr>
          <w:rFonts w:asciiTheme="minorHAnsi" w:hAnsiTheme="minorHAnsi"/>
          <w:szCs w:val="22"/>
        </w:rPr>
        <w:t>,</w:t>
      </w:r>
      <w:r w:rsidRPr="008C0788">
        <w:rPr>
          <w:rFonts w:asciiTheme="minorHAnsi" w:hAnsiTheme="minorHAnsi"/>
          <w:szCs w:val="22"/>
        </w:rPr>
        <w:t xml:space="preserve"> and personnel access penetrations, and shall be sealed and waterproofed to prevent water damage to spaces below.  Waterproof concrete floors with Pedestrian Traffic Coatings per </w:t>
      </w:r>
      <w:r w:rsidRPr="00A51739">
        <w:rPr>
          <w:rFonts w:asciiTheme="minorHAnsi" w:hAnsiTheme="minorHAnsi"/>
          <w:szCs w:val="22"/>
        </w:rPr>
        <w:t>Section V</w:t>
      </w:r>
      <w:r>
        <w:rPr>
          <w:rFonts w:asciiTheme="minorHAnsi" w:hAnsiTheme="minorHAnsi"/>
          <w:szCs w:val="22"/>
        </w:rPr>
        <w:t>,</w:t>
      </w:r>
      <w:r w:rsidRPr="00354EB6">
        <w:rPr>
          <w:rFonts w:asciiTheme="minorHAnsi" w:hAnsiTheme="minorHAnsi"/>
          <w:szCs w:val="22"/>
        </w:rPr>
        <w:t xml:space="preserve"> </w:t>
      </w:r>
      <w:r w:rsidRPr="008C0788">
        <w:rPr>
          <w:rFonts w:asciiTheme="minorHAnsi" w:hAnsiTheme="minorHAnsi"/>
          <w:szCs w:val="22"/>
        </w:rPr>
        <w:t>Division 07 18 13 of these Design Standards.  Seal connection points between concrete floor and walls.  Coordinate this work with the Architect.</w:t>
      </w:r>
    </w:p>
    <w:p w14:paraId="31613037" w14:textId="77777777" w:rsidR="00B615BA" w:rsidRDefault="00B615BA" w:rsidP="00B615BA">
      <w:pPr>
        <w:ind w:left="540" w:hanging="540"/>
        <w:jc w:val="left"/>
        <w:rPr>
          <w:rFonts w:asciiTheme="minorHAnsi" w:hAnsiTheme="minorHAnsi"/>
          <w:szCs w:val="22"/>
        </w:rPr>
      </w:pPr>
      <w:r>
        <w:rPr>
          <w:rFonts w:asciiTheme="minorHAnsi" w:hAnsiTheme="minorHAnsi"/>
          <w:szCs w:val="22"/>
        </w:rPr>
        <w:t>10.2</w:t>
      </w:r>
      <w:r>
        <w:rPr>
          <w:rFonts w:asciiTheme="minorHAnsi" w:hAnsiTheme="minorHAnsi"/>
          <w:szCs w:val="22"/>
        </w:rPr>
        <w:tab/>
      </w:r>
      <w:r w:rsidRPr="008C0788">
        <w:rPr>
          <w:rFonts w:asciiTheme="minorHAnsi" w:hAnsiTheme="minorHAnsi"/>
          <w:szCs w:val="22"/>
        </w:rPr>
        <w:t>Provide heavy duty floor drains with clean-outs in mechanical rooms.</w:t>
      </w:r>
    </w:p>
    <w:p w14:paraId="7883880B" w14:textId="77777777" w:rsidR="00B615BA" w:rsidRDefault="00B615BA" w:rsidP="00B615BA">
      <w:pPr>
        <w:ind w:left="540" w:hanging="540"/>
        <w:jc w:val="left"/>
        <w:rPr>
          <w:rFonts w:asciiTheme="minorHAnsi" w:hAnsiTheme="minorHAnsi"/>
          <w:szCs w:val="22"/>
        </w:rPr>
      </w:pPr>
      <w:r>
        <w:rPr>
          <w:rFonts w:asciiTheme="minorHAnsi" w:hAnsiTheme="minorHAnsi"/>
          <w:szCs w:val="22"/>
        </w:rPr>
        <w:t>10.3</w:t>
      </w:r>
      <w:r>
        <w:rPr>
          <w:rFonts w:asciiTheme="minorHAnsi" w:hAnsiTheme="minorHAnsi"/>
          <w:szCs w:val="22"/>
        </w:rPr>
        <w:tab/>
      </w:r>
      <w:r w:rsidRPr="008C0788">
        <w:rPr>
          <w:rFonts w:asciiTheme="minorHAnsi" w:hAnsiTheme="minorHAnsi"/>
          <w:szCs w:val="22"/>
        </w:rPr>
        <w:t>Provide floor drains within 5’-0” of mechanical equipment which has any type of water connection.</w:t>
      </w:r>
    </w:p>
    <w:p w14:paraId="6906F492" w14:textId="6A3C9F11" w:rsidR="00B615BA" w:rsidRDefault="00B615BA" w:rsidP="00B615BA">
      <w:pPr>
        <w:ind w:left="540" w:hanging="540"/>
        <w:jc w:val="left"/>
        <w:rPr>
          <w:rFonts w:asciiTheme="minorHAnsi" w:hAnsiTheme="minorHAnsi"/>
          <w:szCs w:val="22"/>
        </w:rPr>
      </w:pPr>
      <w:r>
        <w:rPr>
          <w:rFonts w:asciiTheme="minorHAnsi" w:hAnsiTheme="minorHAnsi"/>
          <w:szCs w:val="22"/>
        </w:rPr>
        <w:t>10.4</w:t>
      </w:r>
      <w:r>
        <w:rPr>
          <w:rFonts w:asciiTheme="minorHAnsi" w:hAnsiTheme="minorHAnsi"/>
          <w:szCs w:val="22"/>
        </w:rPr>
        <w:tab/>
      </w:r>
      <w:r w:rsidRPr="008C0788">
        <w:rPr>
          <w:rFonts w:asciiTheme="minorHAnsi" w:hAnsiTheme="minorHAnsi"/>
          <w:szCs w:val="22"/>
        </w:rPr>
        <w:t xml:space="preserve">Provide a floor sink in proximity </w:t>
      </w:r>
      <w:r w:rsidR="00D8584C" w:rsidRPr="008C0788">
        <w:rPr>
          <w:rFonts w:asciiTheme="minorHAnsi" w:hAnsiTheme="minorHAnsi"/>
          <w:szCs w:val="22"/>
        </w:rPr>
        <w:t>to</w:t>
      </w:r>
      <w:r w:rsidRPr="008C0788">
        <w:rPr>
          <w:rFonts w:asciiTheme="minorHAnsi" w:hAnsiTheme="minorHAnsi"/>
          <w:szCs w:val="22"/>
        </w:rPr>
        <w:t xml:space="preserve"> automatic sprinkler system drains, Inspector’s test valve outlets or provide a means to drain to the outdoors.</w:t>
      </w:r>
    </w:p>
    <w:p w14:paraId="4AE17881" w14:textId="32AF4198" w:rsidR="00B615BA" w:rsidRDefault="00B615BA" w:rsidP="00B615BA">
      <w:pPr>
        <w:ind w:left="540" w:hanging="540"/>
        <w:jc w:val="left"/>
        <w:rPr>
          <w:rFonts w:asciiTheme="minorHAnsi" w:hAnsiTheme="minorHAnsi"/>
          <w:szCs w:val="22"/>
        </w:rPr>
      </w:pPr>
      <w:r>
        <w:rPr>
          <w:rFonts w:asciiTheme="minorHAnsi" w:hAnsiTheme="minorHAnsi"/>
          <w:szCs w:val="22"/>
        </w:rPr>
        <w:t>10.5</w:t>
      </w:r>
      <w:r>
        <w:rPr>
          <w:rFonts w:asciiTheme="minorHAnsi" w:hAnsiTheme="minorHAnsi"/>
          <w:szCs w:val="22"/>
        </w:rPr>
        <w:tab/>
      </w:r>
      <w:r w:rsidRPr="008C0788">
        <w:rPr>
          <w:rFonts w:asciiTheme="minorHAnsi" w:hAnsiTheme="minorHAnsi"/>
          <w:szCs w:val="22"/>
        </w:rPr>
        <w:t xml:space="preserve">Provide heavy duty trench drains at boilers to accommodate blow down, equipment service and equipment drains.  Provide floor drains </w:t>
      </w:r>
      <w:r w:rsidR="00D8584C" w:rsidRPr="008C0788">
        <w:rPr>
          <w:rFonts w:asciiTheme="minorHAnsi" w:hAnsiTheme="minorHAnsi"/>
          <w:szCs w:val="22"/>
        </w:rPr>
        <w:t>with</w:t>
      </w:r>
      <w:r w:rsidRPr="008C0788">
        <w:rPr>
          <w:rFonts w:asciiTheme="minorHAnsi" w:hAnsiTheme="minorHAnsi"/>
          <w:szCs w:val="22"/>
        </w:rPr>
        <w:t xml:space="preserve"> chillers, pumps</w:t>
      </w:r>
      <w:r w:rsidR="0024183F">
        <w:rPr>
          <w:rFonts w:asciiTheme="minorHAnsi" w:hAnsiTheme="minorHAnsi"/>
          <w:szCs w:val="22"/>
        </w:rPr>
        <w:t>,</w:t>
      </w:r>
      <w:r w:rsidRPr="008C0788">
        <w:rPr>
          <w:rFonts w:asciiTheme="minorHAnsi" w:hAnsiTheme="minorHAnsi"/>
          <w:szCs w:val="22"/>
        </w:rPr>
        <w:t xml:space="preserve"> and heat transfer equipment.</w:t>
      </w:r>
    </w:p>
    <w:p w14:paraId="46D8C32E" w14:textId="47B1E3A9" w:rsidR="00B615BA" w:rsidRPr="00EA6096" w:rsidRDefault="00B615BA" w:rsidP="00B615BA">
      <w:pPr>
        <w:ind w:left="360"/>
        <w:jc w:val="left"/>
        <w:rPr>
          <w:rFonts w:asciiTheme="minorHAnsi" w:hAnsiTheme="minorHAnsi"/>
          <w:b/>
          <w:sz w:val="24"/>
        </w:rPr>
      </w:pPr>
      <w:r w:rsidRPr="00EA6096">
        <w:rPr>
          <w:rFonts w:cs="Arial"/>
          <w:b/>
          <w:bCs/>
          <w:sz w:val="24"/>
        </w:rPr>
        <w:t>11.</w:t>
      </w:r>
      <w:r w:rsidRPr="00EA6096">
        <w:rPr>
          <w:rFonts w:cs="Arial"/>
          <w:b/>
          <w:bCs/>
          <w:sz w:val="24"/>
        </w:rPr>
        <w:tab/>
      </w:r>
      <w:r w:rsidR="00D76745" w:rsidRPr="00EA6096">
        <w:rPr>
          <w:rFonts w:asciiTheme="minorHAnsi" w:hAnsiTheme="minorHAnsi"/>
          <w:b/>
          <w:sz w:val="24"/>
        </w:rPr>
        <w:t>MEDICAL, ART, SHOPS</w:t>
      </w:r>
      <w:r w:rsidR="0024183F" w:rsidRPr="00EA6096">
        <w:rPr>
          <w:rFonts w:asciiTheme="minorHAnsi" w:hAnsiTheme="minorHAnsi"/>
          <w:b/>
          <w:sz w:val="24"/>
        </w:rPr>
        <w:t>,</w:t>
      </w:r>
      <w:r w:rsidR="00D76745" w:rsidRPr="00EA6096">
        <w:rPr>
          <w:rFonts w:asciiTheme="minorHAnsi" w:hAnsiTheme="minorHAnsi"/>
          <w:b/>
          <w:sz w:val="24"/>
        </w:rPr>
        <w:t xml:space="preserve"> AND INDUSTRIAL TRAINING:</w:t>
      </w:r>
    </w:p>
    <w:p w14:paraId="04C49F25" w14:textId="0E77AA4E" w:rsidR="00B615BA" w:rsidRDefault="00B615BA" w:rsidP="00B615BA">
      <w:pPr>
        <w:ind w:left="540" w:hanging="540"/>
        <w:jc w:val="left"/>
        <w:rPr>
          <w:rFonts w:asciiTheme="minorHAnsi" w:hAnsiTheme="minorHAnsi"/>
          <w:szCs w:val="22"/>
        </w:rPr>
      </w:pPr>
      <w:r>
        <w:rPr>
          <w:rFonts w:asciiTheme="minorHAnsi" w:hAnsiTheme="minorHAnsi"/>
          <w:szCs w:val="22"/>
        </w:rPr>
        <w:t>11.1</w:t>
      </w:r>
      <w:r>
        <w:rPr>
          <w:rFonts w:asciiTheme="minorHAnsi" w:hAnsiTheme="minorHAnsi"/>
          <w:szCs w:val="22"/>
        </w:rPr>
        <w:tab/>
      </w:r>
      <w:r w:rsidRPr="008C0788">
        <w:rPr>
          <w:rFonts w:asciiTheme="minorHAnsi" w:hAnsiTheme="minorHAnsi"/>
          <w:szCs w:val="22"/>
        </w:rPr>
        <w:t>Provide containment systems to prevent oils, solvents, flammable liquids, paint</w:t>
      </w:r>
      <w:r w:rsidR="0024183F">
        <w:rPr>
          <w:rFonts w:asciiTheme="minorHAnsi" w:hAnsiTheme="minorHAnsi"/>
          <w:szCs w:val="22"/>
        </w:rPr>
        <w:t>,</w:t>
      </w:r>
      <w:r w:rsidRPr="008C0788">
        <w:rPr>
          <w:rFonts w:asciiTheme="minorHAnsi" w:hAnsiTheme="minorHAnsi"/>
          <w:szCs w:val="22"/>
        </w:rPr>
        <w:t xml:space="preserve"> and other hazardous materials from entering public sewer systems and private septic systems.</w:t>
      </w:r>
    </w:p>
    <w:p w14:paraId="061A0358" w14:textId="77777777" w:rsidR="00B615BA" w:rsidRDefault="00B615BA" w:rsidP="00B615BA">
      <w:pPr>
        <w:ind w:left="540" w:hanging="540"/>
        <w:jc w:val="left"/>
        <w:rPr>
          <w:rFonts w:asciiTheme="minorHAnsi" w:hAnsiTheme="minorHAnsi"/>
          <w:szCs w:val="22"/>
        </w:rPr>
      </w:pPr>
      <w:r>
        <w:rPr>
          <w:rFonts w:asciiTheme="minorHAnsi" w:hAnsiTheme="minorHAnsi"/>
          <w:szCs w:val="22"/>
        </w:rPr>
        <w:t>11.2</w:t>
      </w:r>
      <w:r>
        <w:rPr>
          <w:rFonts w:asciiTheme="minorHAnsi" w:hAnsiTheme="minorHAnsi"/>
          <w:szCs w:val="22"/>
        </w:rPr>
        <w:tab/>
      </w:r>
      <w:r w:rsidRPr="008C0788">
        <w:rPr>
          <w:rFonts w:asciiTheme="minorHAnsi" w:hAnsiTheme="minorHAnsi"/>
          <w:szCs w:val="22"/>
        </w:rPr>
        <w:t>Provide plaster/solids traps to remove solids from public sewer systems and private septic systems.</w:t>
      </w:r>
    </w:p>
    <w:p w14:paraId="2EFF0396" w14:textId="77777777" w:rsidR="00B615BA" w:rsidRDefault="00B615BA" w:rsidP="00B615BA">
      <w:pPr>
        <w:ind w:left="540" w:hanging="540"/>
        <w:jc w:val="left"/>
        <w:rPr>
          <w:rFonts w:asciiTheme="minorHAnsi" w:hAnsiTheme="minorHAnsi"/>
          <w:szCs w:val="22"/>
        </w:rPr>
      </w:pPr>
      <w:r>
        <w:rPr>
          <w:rFonts w:asciiTheme="minorHAnsi" w:hAnsiTheme="minorHAnsi"/>
          <w:szCs w:val="22"/>
        </w:rPr>
        <w:t>11.3</w:t>
      </w:r>
      <w:r>
        <w:rPr>
          <w:rFonts w:asciiTheme="minorHAnsi" w:hAnsiTheme="minorHAnsi"/>
          <w:szCs w:val="22"/>
        </w:rPr>
        <w:tab/>
      </w:r>
      <w:r w:rsidRPr="008C0788">
        <w:rPr>
          <w:rFonts w:asciiTheme="minorHAnsi" w:hAnsiTheme="minorHAnsi"/>
          <w:szCs w:val="22"/>
        </w:rPr>
        <w:t>Medical &amp; Industrial Gas Piping</w:t>
      </w:r>
      <w:r>
        <w:rPr>
          <w:rFonts w:asciiTheme="minorHAnsi" w:hAnsiTheme="minorHAnsi"/>
          <w:szCs w:val="22"/>
        </w:rPr>
        <w:t>:</w:t>
      </w:r>
    </w:p>
    <w:p w14:paraId="08396950" w14:textId="041F8159" w:rsidR="00B615BA" w:rsidRDefault="00B615BA" w:rsidP="00B615BA">
      <w:pPr>
        <w:ind w:left="720" w:hanging="720"/>
        <w:jc w:val="left"/>
        <w:rPr>
          <w:rFonts w:asciiTheme="minorHAnsi" w:hAnsiTheme="minorHAnsi"/>
          <w:szCs w:val="22"/>
        </w:rPr>
      </w:pPr>
      <w:r>
        <w:rPr>
          <w:rFonts w:asciiTheme="minorHAnsi" w:hAnsiTheme="minorHAnsi"/>
          <w:szCs w:val="22"/>
        </w:rPr>
        <w:t>11.3.1</w:t>
      </w:r>
      <w:r>
        <w:rPr>
          <w:rFonts w:asciiTheme="minorHAnsi" w:hAnsiTheme="minorHAnsi"/>
          <w:szCs w:val="22"/>
        </w:rPr>
        <w:tab/>
      </w:r>
      <w:r w:rsidRPr="008C0788">
        <w:rPr>
          <w:rFonts w:asciiTheme="minorHAnsi" w:hAnsiTheme="minorHAnsi"/>
          <w:szCs w:val="22"/>
        </w:rPr>
        <w:t>Provide solenoid operated safety emergency isolation valves for laboratory gas &amp; vacuum systems. Include isolation valves for: fuel gas, oxygen, nitrogen, carbon dioxide, vacuum</w:t>
      </w:r>
      <w:r w:rsidR="0024183F">
        <w:rPr>
          <w:rFonts w:asciiTheme="minorHAnsi" w:hAnsiTheme="minorHAnsi"/>
          <w:szCs w:val="22"/>
        </w:rPr>
        <w:t>,</w:t>
      </w:r>
      <w:r w:rsidRPr="008C0788">
        <w:rPr>
          <w:rFonts w:asciiTheme="minorHAnsi" w:hAnsiTheme="minorHAnsi"/>
          <w:szCs w:val="22"/>
        </w:rPr>
        <w:t xml:space="preserve"> and other non-ambient systems.  Provide keyed switch at instructor’s station to allow system to operate.  Provide mushroom type emergency shutdown switch at space exit.</w:t>
      </w:r>
    </w:p>
    <w:p w14:paraId="1D89D10C" w14:textId="77777777" w:rsidR="00B615BA" w:rsidRDefault="00B615BA" w:rsidP="00B615BA">
      <w:pPr>
        <w:ind w:left="720" w:hanging="720"/>
        <w:jc w:val="left"/>
        <w:rPr>
          <w:rFonts w:asciiTheme="minorHAnsi" w:hAnsiTheme="minorHAnsi"/>
          <w:szCs w:val="22"/>
        </w:rPr>
      </w:pPr>
      <w:r>
        <w:rPr>
          <w:rFonts w:asciiTheme="minorHAnsi" w:hAnsiTheme="minorHAnsi"/>
          <w:szCs w:val="22"/>
        </w:rPr>
        <w:t>11.3.2</w:t>
      </w:r>
      <w:r>
        <w:rPr>
          <w:rFonts w:asciiTheme="minorHAnsi" w:hAnsiTheme="minorHAnsi"/>
          <w:szCs w:val="22"/>
        </w:rPr>
        <w:tab/>
      </w:r>
      <w:r w:rsidRPr="008C0788">
        <w:rPr>
          <w:rFonts w:asciiTheme="minorHAnsi" w:hAnsiTheme="minorHAnsi"/>
          <w:szCs w:val="22"/>
        </w:rPr>
        <w:t>Provide instructional area gas distribution system isolation valves for laboratory gas and vacuum systems at the main instructional station.</w:t>
      </w:r>
    </w:p>
    <w:p w14:paraId="4B256890" w14:textId="5898B2E5" w:rsidR="00B615BA" w:rsidRDefault="00B615BA" w:rsidP="00B615BA">
      <w:pPr>
        <w:ind w:left="720" w:hanging="720"/>
        <w:jc w:val="left"/>
        <w:rPr>
          <w:rFonts w:asciiTheme="minorHAnsi" w:hAnsiTheme="minorHAnsi"/>
          <w:szCs w:val="22"/>
        </w:rPr>
      </w:pPr>
      <w:r>
        <w:rPr>
          <w:rFonts w:asciiTheme="minorHAnsi" w:hAnsiTheme="minorHAnsi"/>
          <w:szCs w:val="22"/>
        </w:rPr>
        <w:t>11.3.3</w:t>
      </w:r>
      <w:r>
        <w:rPr>
          <w:rFonts w:asciiTheme="minorHAnsi" w:hAnsiTheme="minorHAnsi"/>
          <w:szCs w:val="22"/>
        </w:rPr>
        <w:tab/>
      </w:r>
      <w:r w:rsidR="0019109A" w:rsidRPr="008C0788">
        <w:rPr>
          <w:rFonts w:asciiTheme="minorHAnsi" w:hAnsiTheme="minorHAnsi"/>
          <w:szCs w:val="22"/>
        </w:rPr>
        <w:t xml:space="preserve">Provide a branch line backflow preventer in a water line supplying an area.  When a backflow preventer is </w:t>
      </w:r>
      <w:r w:rsidR="0024183F">
        <w:rPr>
          <w:rFonts w:asciiTheme="minorHAnsi" w:hAnsiTheme="minorHAnsi"/>
          <w:szCs w:val="22"/>
        </w:rPr>
        <w:t>utilized</w:t>
      </w:r>
      <w:r w:rsidR="0019109A" w:rsidRPr="008C0788">
        <w:rPr>
          <w:rFonts w:asciiTheme="minorHAnsi" w:hAnsiTheme="minorHAnsi"/>
          <w:szCs w:val="22"/>
        </w:rPr>
        <w:t>, label the water piping downstream of the device “Non-Potable Water.”</w:t>
      </w:r>
    </w:p>
    <w:p w14:paraId="752946C8" w14:textId="77777777" w:rsidR="0019109A" w:rsidRDefault="0019109A" w:rsidP="00B615BA">
      <w:pPr>
        <w:ind w:left="720" w:hanging="720"/>
        <w:jc w:val="left"/>
        <w:rPr>
          <w:rFonts w:asciiTheme="minorHAnsi" w:hAnsiTheme="minorHAnsi"/>
          <w:szCs w:val="22"/>
        </w:rPr>
      </w:pPr>
      <w:r>
        <w:rPr>
          <w:rFonts w:asciiTheme="minorHAnsi" w:hAnsiTheme="minorHAnsi"/>
          <w:szCs w:val="22"/>
        </w:rPr>
        <w:t>11.3.4</w:t>
      </w:r>
      <w:r>
        <w:rPr>
          <w:rFonts w:asciiTheme="minorHAnsi" w:hAnsiTheme="minorHAnsi"/>
          <w:szCs w:val="22"/>
        </w:rPr>
        <w:tab/>
      </w:r>
      <w:r w:rsidRPr="008C0788">
        <w:rPr>
          <w:rFonts w:asciiTheme="minorHAnsi" w:hAnsiTheme="minorHAnsi"/>
          <w:szCs w:val="22"/>
        </w:rPr>
        <w:t>Provide acid waste neutralization systems as required and as directed by the local code official having jurisdiction.</w:t>
      </w:r>
    </w:p>
    <w:p w14:paraId="4B8D6B21" w14:textId="77777777" w:rsidR="0019109A" w:rsidRPr="00EA6096" w:rsidRDefault="0019109A" w:rsidP="0019109A">
      <w:pPr>
        <w:ind w:left="360"/>
        <w:jc w:val="left"/>
        <w:rPr>
          <w:rFonts w:asciiTheme="minorHAnsi" w:hAnsiTheme="minorHAnsi"/>
          <w:b/>
          <w:sz w:val="24"/>
        </w:rPr>
      </w:pPr>
      <w:r w:rsidRPr="00EA6096">
        <w:rPr>
          <w:rFonts w:asciiTheme="minorHAnsi" w:hAnsiTheme="minorHAnsi"/>
          <w:b/>
          <w:sz w:val="24"/>
        </w:rPr>
        <w:t>12.</w:t>
      </w:r>
      <w:r w:rsidRPr="00EA6096">
        <w:rPr>
          <w:rFonts w:asciiTheme="minorHAnsi" w:hAnsiTheme="minorHAnsi"/>
          <w:b/>
          <w:sz w:val="24"/>
        </w:rPr>
        <w:tab/>
      </w:r>
      <w:r w:rsidR="00D76745" w:rsidRPr="00EA6096">
        <w:rPr>
          <w:rFonts w:asciiTheme="minorHAnsi" w:hAnsiTheme="minorHAnsi"/>
          <w:b/>
          <w:sz w:val="24"/>
        </w:rPr>
        <w:t>EMERGENCY EQUIPMENT:</w:t>
      </w:r>
    </w:p>
    <w:p w14:paraId="0B53B03A" w14:textId="77777777" w:rsidR="0019109A" w:rsidRDefault="0019109A" w:rsidP="0019109A">
      <w:pPr>
        <w:autoSpaceDE w:val="0"/>
        <w:autoSpaceDN w:val="0"/>
        <w:adjustRightInd w:val="0"/>
        <w:ind w:left="540" w:hanging="540"/>
        <w:rPr>
          <w:rFonts w:asciiTheme="minorHAnsi" w:hAnsiTheme="minorHAnsi"/>
          <w:szCs w:val="22"/>
        </w:rPr>
      </w:pPr>
      <w:r>
        <w:rPr>
          <w:rFonts w:asciiTheme="minorHAnsi" w:hAnsiTheme="minorHAnsi"/>
          <w:szCs w:val="22"/>
        </w:rPr>
        <w:t>12.1</w:t>
      </w:r>
      <w:r>
        <w:rPr>
          <w:rFonts w:asciiTheme="minorHAnsi" w:hAnsiTheme="minorHAnsi"/>
          <w:szCs w:val="22"/>
        </w:rPr>
        <w:tab/>
      </w:r>
      <w:r w:rsidRPr="00904C03">
        <w:rPr>
          <w:rFonts w:asciiTheme="minorHAnsi" w:hAnsiTheme="minorHAnsi"/>
          <w:szCs w:val="22"/>
        </w:rPr>
        <w:t>Provide emergency showers and emergency eye wash stations as required by space function</w:t>
      </w:r>
      <w:r>
        <w:rPr>
          <w:rFonts w:asciiTheme="minorHAnsi" w:hAnsiTheme="minorHAnsi"/>
          <w:szCs w:val="22"/>
        </w:rPr>
        <w:t xml:space="preserve"> including Laboratories, Medical, Art, Industrial Shops, Kitchens, and Mechanical Rooms.</w:t>
      </w:r>
    </w:p>
    <w:p w14:paraId="249C4F61" w14:textId="087425B6" w:rsidR="0019109A" w:rsidRDefault="0019109A" w:rsidP="0019109A">
      <w:pPr>
        <w:autoSpaceDE w:val="0"/>
        <w:autoSpaceDN w:val="0"/>
        <w:adjustRightInd w:val="0"/>
        <w:ind w:left="540" w:hanging="540"/>
        <w:rPr>
          <w:rFonts w:asciiTheme="minorHAnsi" w:hAnsiTheme="minorHAnsi"/>
          <w:szCs w:val="22"/>
        </w:rPr>
      </w:pPr>
      <w:r>
        <w:rPr>
          <w:rFonts w:asciiTheme="minorHAnsi" w:hAnsiTheme="minorHAnsi"/>
          <w:szCs w:val="22"/>
        </w:rPr>
        <w:lastRenderedPageBreak/>
        <w:t>12.2</w:t>
      </w:r>
      <w:r>
        <w:rPr>
          <w:rFonts w:asciiTheme="minorHAnsi" w:hAnsiTheme="minorHAnsi"/>
          <w:szCs w:val="22"/>
        </w:rPr>
        <w:tab/>
        <w:t>E</w:t>
      </w:r>
      <w:r w:rsidRPr="00904C03">
        <w:rPr>
          <w:rFonts w:asciiTheme="minorHAnsi" w:hAnsiTheme="minorHAnsi"/>
          <w:szCs w:val="22"/>
        </w:rPr>
        <w:t>mergency shower and emergency, eye</w:t>
      </w:r>
      <w:r w:rsidR="00D8584C">
        <w:rPr>
          <w:rFonts w:asciiTheme="minorHAnsi" w:hAnsiTheme="minorHAnsi"/>
          <w:szCs w:val="22"/>
        </w:rPr>
        <w:t>-</w:t>
      </w:r>
      <w:r w:rsidRPr="00904C03">
        <w:rPr>
          <w:rFonts w:asciiTheme="minorHAnsi" w:hAnsiTheme="minorHAnsi"/>
          <w:szCs w:val="22"/>
        </w:rPr>
        <w:t xml:space="preserve">wash station equipment shall comply with ISEA Z358.1, and </w:t>
      </w:r>
      <w:r w:rsidR="0024183F">
        <w:rPr>
          <w:rFonts w:asciiTheme="minorHAnsi" w:hAnsiTheme="minorHAnsi"/>
          <w:szCs w:val="22"/>
        </w:rPr>
        <w:t xml:space="preserve">shall </w:t>
      </w:r>
      <w:r>
        <w:rPr>
          <w:rFonts w:asciiTheme="minorHAnsi" w:hAnsiTheme="minorHAnsi"/>
          <w:szCs w:val="22"/>
        </w:rPr>
        <w:t xml:space="preserve">be </w:t>
      </w:r>
      <w:r w:rsidRPr="00904C03">
        <w:rPr>
          <w:rFonts w:asciiTheme="minorHAnsi" w:hAnsiTheme="minorHAnsi"/>
          <w:szCs w:val="22"/>
        </w:rPr>
        <w:t xml:space="preserve">installed as required by OSHA, ANSI </w:t>
      </w:r>
      <w:r>
        <w:rPr>
          <w:rFonts w:asciiTheme="minorHAnsi" w:hAnsiTheme="minorHAnsi"/>
          <w:szCs w:val="22"/>
        </w:rPr>
        <w:t xml:space="preserve">standards </w:t>
      </w:r>
      <w:r w:rsidRPr="00904C03">
        <w:rPr>
          <w:rFonts w:asciiTheme="minorHAnsi" w:hAnsiTheme="minorHAnsi"/>
          <w:szCs w:val="22"/>
        </w:rPr>
        <w:t xml:space="preserve">and </w:t>
      </w:r>
      <w:r>
        <w:rPr>
          <w:rFonts w:asciiTheme="minorHAnsi" w:hAnsiTheme="minorHAnsi"/>
          <w:szCs w:val="22"/>
        </w:rPr>
        <w:t xml:space="preserve">per </w:t>
      </w:r>
      <w:r w:rsidRPr="00904C03">
        <w:rPr>
          <w:rFonts w:asciiTheme="minorHAnsi" w:hAnsiTheme="minorHAnsi"/>
          <w:szCs w:val="22"/>
        </w:rPr>
        <w:t>the authority having jurisdiction.</w:t>
      </w:r>
    </w:p>
    <w:p w14:paraId="1B9DF975" w14:textId="77777777" w:rsidR="0019109A" w:rsidRDefault="0019109A" w:rsidP="0019109A">
      <w:pPr>
        <w:autoSpaceDE w:val="0"/>
        <w:autoSpaceDN w:val="0"/>
        <w:adjustRightInd w:val="0"/>
        <w:ind w:left="720" w:firstLine="0"/>
        <w:rPr>
          <w:rFonts w:asciiTheme="minorHAnsi" w:hAnsiTheme="minorHAnsi"/>
          <w:szCs w:val="22"/>
        </w:rPr>
      </w:pPr>
      <w:r>
        <w:rPr>
          <w:rFonts w:asciiTheme="minorHAnsi" w:hAnsiTheme="minorHAnsi"/>
          <w:szCs w:val="22"/>
        </w:rPr>
        <w:t>Emergency showers and eye washes</w:t>
      </w:r>
      <w:r w:rsidRPr="00904C03">
        <w:rPr>
          <w:rFonts w:asciiTheme="minorHAnsi" w:hAnsiTheme="minorHAnsi"/>
          <w:szCs w:val="22"/>
        </w:rPr>
        <w:t xml:space="preserve"> shall be accessible and compliant with ADA requirements.</w:t>
      </w:r>
    </w:p>
    <w:p w14:paraId="1677C058" w14:textId="77777777" w:rsidR="0019109A" w:rsidRDefault="0019109A" w:rsidP="0019109A">
      <w:pPr>
        <w:autoSpaceDE w:val="0"/>
        <w:autoSpaceDN w:val="0"/>
        <w:adjustRightInd w:val="0"/>
        <w:ind w:left="540" w:hanging="540"/>
        <w:rPr>
          <w:rFonts w:asciiTheme="minorHAnsi" w:hAnsiTheme="minorHAnsi"/>
          <w:szCs w:val="22"/>
        </w:rPr>
      </w:pPr>
      <w:r>
        <w:rPr>
          <w:rFonts w:asciiTheme="minorHAnsi" w:hAnsiTheme="minorHAnsi"/>
          <w:szCs w:val="22"/>
        </w:rPr>
        <w:t>12.3</w:t>
      </w:r>
      <w:r>
        <w:rPr>
          <w:rFonts w:asciiTheme="minorHAnsi" w:hAnsiTheme="minorHAnsi"/>
          <w:szCs w:val="22"/>
        </w:rPr>
        <w:tab/>
      </w:r>
      <w:r w:rsidRPr="00904C03">
        <w:rPr>
          <w:rFonts w:asciiTheme="minorHAnsi" w:hAnsiTheme="minorHAnsi"/>
          <w:szCs w:val="22"/>
        </w:rPr>
        <w:t>Provide accessible isolation valves upstream of emergency shower and eye wash stations.</w:t>
      </w:r>
    </w:p>
    <w:p w14:paraId="0B1AA459" w14:textId="7513D33B" w:rsidR="0019109A" w:rsidRDefault="0019109A" w:rsidP="0019109A">
      <w:pPr>
        <w:autoSpaceDE w:val="0"/>
        <w:autoSpaceDN w:val="0"/>
        <w:adjustRightInd w:val="0"/>
        <w:ind w:left="540" w:hanging="540"/>
        <w:rPr>
          <w:rFonts w:asciiTheme="minorHAnsi" w:hAnsiTheme="minorHAnsi"/>
          <w:szCs w:val="22"/>
        </w:rPr>
      </w:pPr>
      <w:r>
        <w:rPr>
          <w:rFonts w:asciiTheme="minorHAnsi" w:hAnsiTheme="minorHAnsi"/>
          <w:szCs w:val="22"/>
        </w:rPr>
        <w:t>12.4</w:t>
      </w:r>
      <w:r>
        <w:rPr>
          <w:rFonts w:asciiTheme="minorHAnsi" w:hAnsiTheme="minorHAnsi"/>
          <w:szCs w:val="22"/>
        </w:rPr>
        <w:tab/>
      </w:r>
      <w:r w:rsidRPr="00904C03">
        <w:rPr>
          <w:rFonts w:asciiTheme="minorHAnsi" w:hAnsiTheme="minorHAnsi"/>
          <w:szCs w:val="22"/>
        </w:rPr>
        <w:t xml:space="preserve">Provide floor drains </w:t>
      </w:r>
      <w:r>
        <w:rPr>
          <w:rFonts w:asciiTheme="minorHAnsi" w:hAnsiTheme="minorHAnsi"/>
          <w:szCs w:val="22"/>
        </w:rPr>
        <w:t>for</w:t>
      </w:r>
      <w:r w:rsidRPr="00904C03">
        <w:rPr>
          <w:rFonts w:asciiTheme="minorHAnsi" w:hAnsiTheme="minorHAnsi"/>
          <w:szCs w:val="22"/>
        </w:rPr>
        <w:t xml:space="preserve"> emergency shower</w:t>
      </w:r>
      <w:r w:rsidR="006824CD">
        <w:rPr>
          <w:rFonts w:asciiTheme="minorHAnsi" w:hAnsiTheme="minorHAnsi"/>
          <w:szCs w:val="22"/>
        </w:rPr>
        <w:t>s</w:t>
      </w:r>
      <w:r w:rsidRPr="00904C03">
        <w:rPr>
          <w:rFonts w:asciiTheme="minorHAnsi" w:hAnsiTheme="minorHAnsi"/>
          <w:szCs w:val="22"/>
        </w:rPr>
        <w:t xml:space="preserve"> and eyewash stations.</w:t>
      </w:r>
    </w:p>
    <w:p w14:paraId="181F9C89" w14:textId="77777777" w:rsidR="0019109A" w:rsidRDefault="0019109A" w:rsidP="0019109A">
      <w:pPr>
        <w:autoSpaceDE w:val="0"/>
        <w:autoSpaceDN w:val="0"/>
        <w:adjustRightInd w:val="0"/>
        <w:ind w:left="540" w:hanging="540"/>
        <w:rPr>
          <w:rFonts w:asciiTheme="minorHAnsi" w:hAnsiTheme="minorHAnsi"/>
          <w:szCs w:val="22"/>
        </w:rPr>
      </w:pPr>
      <w:r>
        <w:rPr>
          <w:rFonts w:asciiTheme="minorHAnsi" w:hAnsiTheme="minorHAnsi"/>
          <w:szCs w:val="22"/>
        </w:rPr>
        <w:t>12.5</w:t>
      </w:r>
      <w:r>
        <w:rPr>
          <w:rFonts w:asciiTheme="minorHAnsi" w:hAnsiTheme="minorHAnsi"/>
          <w:szCs w:val="22"/>
        </w:rPr>
        <w:tab/>
      </w:r>
      <w:r w:rsidRPr="00904C03">
        <w:rPr>
          <w:rFonts w:asciiTheme="minorHAnsi" w:hAnsiTheme="minorHAnsi"/>
          <w:szCs w:val="22"/>
        </w:rPr>
        <w:t>Water supply shall be</w:t>
      </w:r>
      <w:r>
        <w:rPr>
          <w:rFonts w:asciiTheme="minorHAnsi" w:hAnsiTheme="minorHAnsi"/>
          <w:szCs w:val="22"/>
        </w:rPr>
        <w:t xml:space="preserve"> potable water,</w:t>
      </w:r>
      <w:r w:rsidRPr="00904C03">
        <w:rPr>
          <w:rFonts w:asciiTheme="minorHAnsi" w:hAnsiTheme="minorHAnsi"/>
          <w:szCs w:val="22"/>
        </w:rPr>
        <w:t xml:space="preserve"> tempered to 70-75°F and shall be supplied at the flow and duration required.</w:t>
      </w:r>
    </w:p>
    <w:p w14:paraId="0FC50213" w14:textId="77777777" w:rsidR="0019109A" w:rsidRDefault="0019109A" w:rsidP="0019109A">
      <w:pPr>
        <w:autoSpaceDE w:val="0"/>
        <w:autoSpaceDN w:val="0"/>
        <w:adjustRightInd w:val="0"/>
        <w:ind w:left="540" w:hanging="540"/>
        <w:rPr>
          <w:rFonts w:asciiTheme="minorHAnsi" w:hAnsiTheme="minorHAnsi"/>
          <w:szCs w:val="22"/>
        </w:rPr>
      </w:pPr>
      <w:r>
        <w:rPr>
          <w:rFonts w:asciiTheme="minorHAnsi" w:hAnsiTheme="minorHAnsi"/>
          <w:szCs w:val="22"/>
        </w:rPr>
        <w:t>12.6</w:t>
      </w:r>
      <w:r>
        <w:rPr>
          <w:rFonts w:asciiTheme="minorHAnsi" w:hAnsiTheme="minorHAnsi"/>
          <w:szCs w:val="22"/>
        </w:rPr>
        <w:tab/>
      </w:r>
      <w:r w:rsidRPr="00904C03">
        <w:rPr>
          <w:rFonts w:asciiTheme="minorHAnsi" w:hAnsiTheme="minorHAnsi"/>
          <w:szCs w:val="22"/>
        </w:rPr>
        <w:t>Control valves should</w:t>
      </w:r>
      <w:r>
        <w:rPr>
          <w:rFonts w:asciiTheme="minorHAnsi" w:hAnsiTheme="minorHAnsi"/>
          <w:szCs w:val="22"/>
        </w:rPr>
        <w:t xml:space="preserve"> be easy to use and activate within one second and</w:t>
      </w:r>
      <w:r w:rsidRPr="00904C03">
        <w:rPr>
          <w:rFonts w:asciiTheme="minorHAnsi" w:hAnsiTheme="minorHAnsi"/>
          <w:szCs w:val="22"/>
        </w:rPr>
        <w:t xml:space="preserve"> remain open once activated without the use of the user's hands until intentionally closed.</w:t>
      </w:r>
    </w:p>
    <w:p w14:paraId="13ED3F43" w14:textId="77777777" w:rsidR="0019109A" w:rsidRDefault="0019109A" w:rsidP="0019109A">
      <w:pPr>
        <w:autoSpaceDE w:val="0"/>
        <w:autoSpaceDN w:val="0"/>
        <w:adjustRightInd w:val="0"/>
        <w:ind w:left="540" w:hanging="540"/>
        <w:rPr>
          <w:rFonts w:asciiTheme="minorHAnsi" w:hAnsiTheme="minorHAnsi"/>
          <w:szCs w:val="22"/>
        </w:rPr>
      </w:pPr>
      <w:r>
        <w:rPr>
          <w:rFonts w:asciiTheme="minorHAnsi" w:hAnsiTheme="minorHAnsi"/>
          <w:szCs w:val="22"/>
        </w:rPr>
        <w:t>12.7</w:t>
      </w:r>
      <w:r>
        <w:rPr>
          <w:rFonts w:asciiTheme="minorHAnsi" w:hAnsiTheme="minorHAnsi"/>
          <w:szCs w:val="22"/>
        </w:rPr>
        <w:tab/>
        <w:t>Provide an un-obstructive path, accessible within 10 seconds (approximately 55 feet)</w:t>
      </w:r>
      <w:r w:rsidRPr="00904C03">
        <w:rPr>
          <w:rFonts w:asciiTheme="minorHAnsi" w:hAnsiTheme="minorHAnsi"/>
          <w:szCs w:val="22"/>
        </w:rPr>
        <w:t>.</w:t>
      </w:r>
    </w:p>
    <w:p w14:paraId="0FA0B533" w14:textId="149B68AF" w:rsidR="0019109A" w:rsidRDefault="0019109A" w:rsidP="0019109A">
      <w:pPr>
        <w:ind w:left="360"/>
        <w:jc w:val="left"/>
        <w:rPr>
          <w:rFonts w:asciiTheme="minorHAnsi" w:hAnsiTheme="minorHAnsi"/>
          <w:szCs w:val="22"/>
        </w:rPr>
      </w:pPr>
      <w:r>
        <w:rPr>
          <w:rFonts w:asciiTheme="minorHAnsi" w:hAnsiTheme="minorHAnsi"/>
          <w:szCs w:val="22"/>
        </w:rPr>
        <w:t>12.8</w:t>
      </w:r>
      <w:r>
        <w:rPr>
          <w:rFonts w:asciiTheme="minorHAnsi" w:hAnsiTheme="minorHAnsi"/>
          <w:szCs w:val="22"/>
        </w:rPr>
        <w:tab/>
        <w:t xml:space="preserve">Emergency showers and </w:t>
      </w:r>
      <w:r w:rsidRPr="008C0788">
        <w:rPr>
          <w:rFonts w:asciiTheme="minorHAnsi" w:hAnsiTheme="minorHAnsi"/>
          <w:szCs w:val="22"/>
        </w:rPr>
        <w:t>eyewash station</w:t>
      </w:r>
      <w:r>
        <w:rPr>
          <w:rFonts w:asciiTheme="minorHAnsi" w:hAnsiTheme="minorHAnsi"/>
          <w:szCs w:val="22"/>
        </w:rPr>
        <w:t>s</w:t>
      </w:r>
      <w:r w:rsidRPr="008C0788">
        <w:rPr>
          <w:rFonts w:asciiTheme="minorHAnsi" w:hAnsiTheme="minorHAnsi"/>
          <w:szCs w:val="22"/>
        </w:rPr>
        <w:t xml:space="preserve"> shall be in a well-lit area and identified with a sign</w:t>
      </w:r>
      <w:r>
        <w:rPr>
          <w:rFonts w:asciiTheme="minorHAnsi" w:hAnsiTheme="minorHAnsi"/>
          <w:szCs w:val="22"/>
        </w:rPr>
        <w:t>.</w:t>
      </w:r>
    </w:p>
    <w:p w14:paraId="2354206C" w14:textId="77777777" w:rsidR="0019109A" w:rsidRDefault="0019109A" w:rsidP="0019109A">
      <w:pPr>
        <w:ind w:left="360"/>
        <w:jc w:val="left"/>
        <w:rPr>
          <w:rFonts w:cs="Arial"/>
          <w:bCs/>
          <w:szCs w:val="22"/>
        </w:rPr>
        <w:sectPr w:rsidR="0019109A" w:rsidSect="00671943">
          <w:pgSz w:w="12240" w:h="15840" w:code="1"/>
          <w:pgMar w:top="1080" w:right="720" w:bottom="720" w:left="1440" w:header="720" w:footer="432" w:gutter="0"/>
          <w:cols w:space="720"/>
          <w:docGrid w:linePitch="360"/>
        </w:sectPr>
      </w:pPr>
    </w:p>
    <w:p w14:paraId="6D6CA03B" w14:textId="77777777" w:rsidR="0019109A" w:rsidRPr="00463105" w:rsidRDefault="0019109A" w:rsidP="0019109A">
      <w:pPr>
        <w:ind w:left="360"/>
        <w:jc w:val="left"/>
        <w:rPr>
          <w:rFonts w:asciiTheme="minorHAnsi" w:hAnsiTheme="minorHAnsi"/>
          <w:b/>
          <w:color w:val="002060"/>
          <w:sz w:val="28"/>
          <w:szCs w:val="28"/>
        </w:rPr>
      </w:pPr>
      <w:bookmarkStart w:id="71" w:name="_Toc449096660"/>
      <w:r w:rsidRPr="00463105">
        <w:rPr>
          <w:rStyle w:val="Heading1Char"/>
          <w:rFonts w:asciiTheme="minorHAnsi" w:hAnsiTheme="minorHAnsi"/>
          <w:b/>
          <w:color w:val="002060"/>
          <w:sz w:val="28"/>
          <w:szCs w:val="28"/>
        </w:rPr>
        <w:lastRenderedPageBreak/>
        <w:t>Division 23 – Heating Ventilation and Air Conditioning (HVAC</w:t>
      </w:r>
      <w:r w:rsidRPr="00463105">
        <w:rPr>
          <w:rFonts w:asciiTheme="minorHAnsi" w:hAnsiTheme="minorHAnsi"/>
          <w:b/>
          <w:color w:val="002060"/>
          <w:sz w:val="28"/>
          <w:szCs w:val="28"/>
        </w:rPr>
        <w:t>)</w:t>
      </w:r>
      <w:bookmarkEnd w:id="71"/>
    </w:p>
    <w:p w14:paraId="7B4BDED5" w14:textId="77777777" w:rsidR="0019109A" w:rsidRPr="00D37463" w:rsidRDefault="0019109A" w:rsidP="008546E7">
      <w:pPr>
        <w:ind w:left="360"/>
        <w:jc w:val="left"/>
        <w:rPr>
          <w:rFonts w:cs="Arial"/>
          <w:b/>
          <w:bCs/>
          <w:sz w:val="24"/>
        </w:rPr>
      </w:pPr>
      <w:r w:rsidRPr="00EA6096">
        <w:rPr>
          <w:rFonts w:cs="Arial"/>
          <w:b/>
          <w:bCs/>
          <w:sz w:val="24"/>
        </w:rPr>
        <w:t>1.</w:t>
      </w:r>
      <w:r>
        <w:rPr>
          <w:rFonts w:cs="Arial"/>
          <w:bCs/>
          <w:szCs w:val="22"/>
        </w:rPr>
        <w:t xml:space="preserve"> </w:t>
      </w:r>
      <w:r w:rsidR="00D37463" w:rsidRPr="00D37463">
        <w:rPr>
          <w:rFonts w:cs="Arial"/>
          <w:b/>
          <w:bCs/>
          <w:sz w:val="24"/>
        </w:rPr>
        <w:t>GENERAL:</w:t>
      </w:r>
    </w:p>
    <w:p w14:paraId="28B084B2" w14:textId="344B504B" w:rsidR="00885EE0" w:rsidRPr="008C0788" w:rsidRDefault="00885EE0" w:rsidP="008546E7">
      <w:pPr>
        <w:ind w:left="360"/>
        <w:jc w:val="left"/>
        <w:rPr>
          <w:rFonts w:asciiTheme="minorHAnsi" w:hAnsiTheme="minorHAnsi"/>
          <w:szCs w:val="22"/>
        </w:rPr>
      </w:pPr>
      <w:r>
        <w:rPr>
          <w:rFonts w:asciiTheme="minorHAnsi" w:hAnsiTheme="minorHAnsi"/>
          <w:szCs w:val="22"/>
        </w:rPr>
        <w:t>1.1</w:t>
      </w:r>
      <w:r>
        <w:rPr>
          <w:rFonts w:asciiTheme="minorHAnsi" w:hAnsiTheme="minorHAnsi"/>
          <w:szCs w:val="22"/>
        </w:rPr>
        <w:tab/>
      </w:r>
      <w:r w:rsidRPr="008C0788">
        <w:rPr>
          <w:rFonts w:asciiTheme="minorHAnsi" w:hAnsiTheme="minorHAnsi"/>
          <w:szCs w:val="22"/>
        </w:rPr>
        <w:t>The A/E shall design a complete HVAC system.  The A/E shall coordinate the HVAC systems and equipment selection, design</w:t>
      </w:r>
      <w:r w:rsidR="00543498">
        <w:rPr>
          <w:rFonts w:asciiTheme="minorHAnsi" w:hAnsiTheme="minorHAnsi"/>
          <w:szCs w:val="22"/>
        </w:rPr>
        <w:t>,</w:t>
      </w:r>
      <w:r w:rsidRPr="008C0788">
        <w:rPr>
          <w:rFonts w:asciiTheme="minorHAnsi" w:hAnsiTheme="minorHAnsi"/>
          <w:szCs w:val="22"/>
        </w:rPr>
        <w:t xml:space="preserve"> and installation with the C/U Project Manager.</w:t>
      </w:r>
    </w:p>
    <w:p w14:paraId="16DF691F" w14:textId="290BCAEE" w:rsidR="00885EE0" w:rsidRDefault="00885EE0" w:rsidP="008546E7">
      <w:pPr>
        <w:ind w:left="360"/>
        <w:jc w:val="left"/>
        <w:rPr>
          <w:rFonts w:asciiTheme="minorHAnsi" w:hAnsiTheme="minorHAnsi"/>
          <w:szCs w:val="22"/>
        </w:rPr>
      </w:pPr>
      <w:r>
        <w:rPr>
          <w:rFonts w:asciiTheme="minorHAnsi" w:hAnsiTheme="minorHAnsi"/>
          <w:szCs w:val="22"/>
        </w:rPr>
        <w:t>1.2</w:t>
      </w:r>
      <w:r>
        <w:rPr>
          <w:rFonts w:asciiTheme="minorHAnsi" w:hAnsiTheme="minorHAnsi"/>
          <w:szCs w:val="22"/>
        </w:rPr>
        <w:tab/>
      </w:r>
      <w:r w:rsidRPr="008C0788">
        <w:rPr>
          <w:rFonts w:asciiTheme="minorHAnsi" w:hAnsiTheme="minorHAnsi"/>
          <w:szCs w:val="22"/>
        </w:rPr>
        <w:t xml:space="preserve">The basis of design shall consider building </w:t>
      </w:r>
      <w:r>
        <w:rPr>
          <w:rFonts w:asciiTheme="minorHAnsi" w:hAnsiTheme="minorHAnsi"/>
          <w:szCs w:val="22"/>
        </w:rPr>
        <w:t>type and occupancy loads</w:t>
      </w:r>
      <w:r w:rsidRPr="008C0788">
        <w:rPr>
          <w:rFonts w:asciiTheme="minorHAnsi" w:hAnsiTheme="minorHAnsi"/>
          <w:szCs w:val="22"/>
        </w:rPr>
        <w:t xml:space="preserve"> in setting the requirements for HVAC systems and indoor air quality.</w:t>
      </w:r>
    </w:p>
    <w:p w14:paraId="4E8C8142" w14:textId="7B6957FE" w:rsidR="00FE6896" w:rsidRPr="008C0788" w:rsidRDefault="00FE6896" w:rsidP="008546E7">
      <w:pPr>
        <w:ind w:left="360"/>
        <w:jc w:val="left"/>
        <w:rPr>
          <w:rFonts w:asciiTheme="minorHAnsi" w:hAnsiTheme="minorHAnsi"/>
          <w:szCs w:val="22"/>
        </w:rPr>
      </w:pPr>
      <w:r w:rsidRPr="0000231A">
        <w:rPr>
          <w:rFonts w:asciiTheme="minorHAnsi" w:hAnsiTheme="minorHAnsi"/>
          <w:szCs w:val="22"/>
        </w:rPr>
        <w:t>1.3</w:t>
      </w:r>
      <w:r w:rsidRPr="0000231A">
        <w:rPr>
          <w:rFonts w:asciiTheme="minorHAnsi" w:hAnsiTheme="minorHAnsi"/>
          <w:szCs w:val="22"/>
        </w:rPr>
        <w:tab/>
        <w:t xml:space="preserve">Recent COVID pandemic has created the need for improved Indoor Air Quality.  ASHRAE and CDC recommendations include improved filtration and an increase in the number of air exchanges per hour.  There has been newer technologies that </w:t>
      </w:r>
      <w:r w:rsidR="00D8584C" w:rsidRPr="0000231A">
        <w:rPr>
          <w:rFonts w:asciiTheme="minorHAnsi" w:hAnsiTheme="minorHAnsi"/>
          <w:szCs w:val="22"/>
        </w:rPr>
        <w:t>ha</w:t>
      </w:r>
      <w:r w:rsidR="00D8584C">
        <w:rPr>
          <w:rFonts w:asciiTheme="minorHAnsi" w:hAnsiTheme="minorHAnsi"/>
          <w:szCs w:val="22"/>
        </w:rPr>
        <w:t>s</w:t>
      </w:r>
      <w:r w:rsidR="00D8584C" w:rsidRPr="0000231A">
        <w:rPr>
          <w:rFonts w:asciiTheme="minorHAnsi" w:hAnsiTheme="minorHAnsi"/>
          <w:szCs w:val="22"/>
        </w:rPr>
        <w:t xml:space="preserve"> </w:t>
      </w:r>
      <w:r w:rsidRPr="0000231A">
        <w:rPr>
          <w:rFonts w:asciiTheme="minorHAnsi" w:hAnsiTheme="minorHAnsi"/>
          <w:szCs w:val="22"/>
        </w:rPr>
        <w:t xml:space="preserve">come out, </w:t>
      </w:r>
      <w:r w:rsidR="001C1750">
        <w:rPr>
          <w:rFonts w:asciiTheme="minorHAnsi" w:hAnsiTheme="minorHAnsi"/>
          <w:szCs w:val="22"/>
        </w:rPr>
        <w:t>b</w:t>
      </w:r>
      <w:r w:rsidRPr="0000231A">
        <w:rPr>
          <w:rFonts w:asciiTheme="minorHAnsi" w:hAnsiTheme="minorHAnsi"/>
          <w:szCs w:val="22"/>
        </w:rPr>
        <w:t>ut at this time have not been proven effective and approved by ASHRAE</w:t>
      </w:r>
      <w:r w:rsidR="000B1727" w:rsidRPr="0000231A">
        <w:rPr>
          <w:rFonts w:asciiTheme="minorHAnsi" w:hAnsiTheme="minorHAnsi"/>
          <w:szCs w:val="22"/>
        </w:rPr>
        <w:t xml:space="preserve">.  Some of these technologies can have negative effects on air quality and can increase the cost for maintenance.  These systems should be vetted carefully before </w:t>
      </w:r>
      <w:r w:rsidR="001C1750" w:rsidRPr="0000231A">
        <w:rPr>
          <w:rFonts w:asciiTheme="minorHAnsi" w:hAnsiTheme="minorHAnsi"/>
          <w:szCs w:val="22"/>
        </w:rPr>
        <w:t>implementation</w:t>
      </w:r>
      <w:r w:rsidR="000B1727" w:rsidRPr="0000231A">
        <w:rPr>
          <w:rFonts w:asciiTheme="minorHAnsi" w:hAnsiTheme="minorHAnsi"/>
          <w:szCs w:val="22"/>
        </w:rPr>
        <w:t>.</w:t>
      </w:r>
    </w:p>
    <w:p w14:paraId="13D0968B" w14:textId="52B41527" w:rsidR="00885EE0" w:rsidRPr="008C0788" w:rsidRDefault="00885EE0" w:rsidP="008546E7">
      <w:pPr>
        <w:ind w:left="360"/>
        <w:jc w:val="left"/>
        <w:rPr>
          <w:rFonts w:asciiTheme="minorHAnsi" w:hAnsiTheme="minorHAnsi"/>
          <w:szCs w:val="22"/>
        </w:rPr>
      </w:pPr>
      <w:r>
        <w:rPr>
          <w:rFonts w:asciiTheme="minorHAnsi" w:hAnsiTheme="minorHAnsi"/>
          <w:szCs w:val="22"/>
        </w:rPr>
        <w:t>1.</w:t>
      </w:r>
      <w:r w:rsidR="0000231A">
        <w:rPr>
          <w:rFonts w:asciiTheme="minorHAnsi" w:hAnsiTheme="minorHAnsi"/>
          <w:szCs w:val="22"/>
        </w:rPr>
        <w:t>4</w:t>
      </w:r>
      <w:r>
        <w:rPr>
          <w:rFonts w:asciiTheme="minorHAnsi" w:hAnsiTheme="minorHAnsi"/>
          <w:szCs w:val="22"/>
        </w:rPr>
        <w:tab/>
      </w:r>
      <w:r w:rsidRPr="008C0788">
        <w:rPr>
          <w:rFonts w:asciiTheme="minorHAnsi" w:hAnsiTheme="minorHAnsi"/>
          <w:szCs w:val="22"/>
        </w:rPr>
        <w:t>HVAC Equipment Schedules: Provide schedules on the design Drawings for boilers, chillers, pumps, air handlers, fans, filters, air separators, solids separators, tanks, fuel oil equipment, condensing units, coils, heat exchangers, energy recovery devices, variable air volume (VAV) terminal units, unit heaters, cabinet unit heaters, make-up air handlers, hoods</w:t>
      </w:r>
      <w:r w:rsidR="00C4500B">
        <w:rPr>
          <w:rFonts w:asciiTheme="minorHAnsi" w:hAnsiTheme="minorHAnsi"/>
          <w:szCs w:val="22"/>
        </w:rPr>
        <w:t>,</w:t>
      </w:r>
      <w:r w:rsidRPr="008C0788">
        <w:rPr>
          <w:rFonts w:asciiTheme="minorHAnsi" w:hAnsiTheme="minorHAnsi"/>
          <w:szCs w:val="22"/>
        </w:rPr>
        <w:t xml:space="preserve"> and other numbered devices. Schedules shall include manufacturer, model number, service connection size, flow rates, energy requirements, function</w:t>
      </w:r>
      <w:r w:rsidR="00C4500B">
        <w:rPr>
          <w:rFonts w:asciiTheme="minorHAnsi" w:hAnsiTheme="minorHAnsi"/>
          <w:szCs w:val="22"/>
        </w:rPr>
        <w:t>,</w:t>
      </w:r>
      <w:r w:rsidRPr="008C0788">
        <w:rPr>
          <w:rFonts w:asciiTheme="minorHAnsi" w:hAnsiTheme="minorHAnsi"/>
          <w:szCs w:val="22"/>
        </w:rPr>
        <w:t xml:space="preserve"> and applicable accessories. </w:t>
      </w:r>
      <w:r>
        <w:rPr>
          <w:rFonts w:asciiTheme="minorHAnsi" w:hAnsiTheme="minorHAnsi"/>
          <w:szCs w:val="22"/>
        </w:rPr>
        <w:t xml:space="preserve"> </w:t>
      </w:r>
      <w:r w:rsidRPr="008C0788">
        <w:rPr>
          <w:rFonts w:asciiTheme="minorHAnsi" w:hAnsiTheme="minorHAnsi"/>
          <w:szCs w:val="22"/>
        </w:rPr>
        <w:t>Provide equipment basis of design cut sheets to the C/U Project Manager for review and where the approval during the Design Development phase.  Specify that devices of a given type shall be from a single manufacturer.  Where the Project is a remodel, match existing equipment types when practical.</w:t>
      </w:r>
    </w:p>
    <w:p w14:paraId="442C0286" w14:textId="619C680F" w:rsidR="00885EE0" w:rsidRPr="008C0788" w:rsidRDefault="00885EE0" w:rsidP="008546E7">
      <w:pPr>
        <w:ind w:left="360"/>
        <w:jc w:val="left"/>
        <w:rPr>
          <w:rFonts w:asciiTheme="minorHAnsi" w:hAnsiTheme="minorHAnsi"/>
          <w:szCs w:val="22"/>
        </w:rPr>
      </w:pPr>
      <w:r>
        <w:rPr>
          <w:rFonts w:asciiTheme="minorHAnsi" w:hAnsiTheme="minorHAnsi"/>
          <w:szCs w:val="22"/>
        </w:rPr>
        <w:t>1.</w:t>
      </w:r>
      <w:r w:rsidR="0000231A">
        <w:rPr>
          <w:rFonts w:asciiTheme="minorHAnsi" w:hAnsiTheme="minorHAnsi"/>
          <w:szCs w:val="22"/>
        </w:rPr>
        <w:t>5</w:t>
      </w:r>
      <w:r>
        <w:rPr>
          <w:rFonts w:asciiTheme="minorHAnsi" w:hAnsiTheme="minorHAnsi"/>
          <w:szCs w:val="22"/>
        </w:rPr>
        <w:tab/>
      </w:r>
      <w:r w:rsidRPr="008C0788">
        <w:rPr>
          <w:rFonts w:asciiTheme="minorHAnsi" w:hAnsiTheme="minorHAnsi"/>
          <w:szCs w:val="22"/>
        </w:rPr>
        <w:t>Continue existing equipment numbering sequence for new equipment in existing construction and additions.  Start a new sequence of equipment numbers for new system types and new buildings only.</w:t>
      </w:r>
    </w:p>
    <w:p w14:paraId="6769B913" w14:textId="4851010F" w:rsidR="00885EE0" w:rsidRDefault="00885EE0" w:rsidP="008546E7">
      <w:pPr>
        <w:ind w:left="360"/>
        <w:jc w:val="left"/>
        <w:rPr>
          <w:rFonts w:asciiTheme="minorHAnsi" w:hAnsiTheme="minorHAnsi"/>
          <w:szCs w:val="22"/>
        </w:rPr>
      </w:pPr>
      <w:r>
        <w:rPr>
          <w:rFonts w:asciiTheme="minorHAnsi" w:hAnsiTheme="minorHAnsi"/>
          <w:szCs w:val="22"/>
        </w:rPr>
        <w:t>1.</w:t>
      </w:r>
      <w:r w:rsidR="0000231A">
        <w:rPr>
          <w:rFonts w:asciiTheme="minorHAnsi" w:hAnsiTheme="minorHAnsi"/>
          <w:szCs w:val="22"/>
        </w:rPr>
        <w:t>6</w:t>
      </w:r>
      <w:r>
        <w:rPr>
          <w:rFonts w:asciiTheme="minorHAnsi" w:hAnsiTheme="minorHAnsi"/>
          <w:szCs w:val="22"/>
        </w:rPr>
        <w:tab/>
      </w:r>
      <w:r w:rsidRPr="008C0788">
        <w:rPr>
          <w:rFonts w:asciiTheme="minorHAnsi" w:hAnsiTheme="minorHAnsi"/>
          <w:szCs w:val="22"/>
        </w:rPr>
        <w:t>Provide single line schematic diagrams for all chilled water and boiler systems.</w:t>
      </w:r>
    </w:p>
    <w:p w14:paraId="5DEE0B68" w14:textId="66A26EB8" w:rsidR="00885EE0" w:rsidRPr="008C0788" w:rsidRDefault="00885EE0" w:rsidP="008546E7">
      <w:pPr>
        <w:ind w:left="360"/>
        <w:jc w:val="left"/>
        <w:rPr>
          <w:rFonts w:asciiTheme="minorHAnsi" w:hAnsiTheme="minorHAnsi"/>
          <w:szCs w:val="22"/>
        </w:rPr>
      </w:pPr>
      <w:r>
        <w:rPr>
          <w:rFonts w:asciiTheme="minorHAnsi" w:hAnsiTheme="minorHAnsi"/>
          <w:szCs w:val="22"/>
        </w:rPr>
        <w:t>1.</w:t>
      </w:r>
      <w:r w:rsidR="0000231A">
        <w:rPr>
          <w:rFonts w:asciiTheme="minorHAnsi" w:hAnsiTheme="minorHAnsi"/>
          <w:szCs w:val="22"/>
        </w:rPr>
        <w:t>7</w:t>
      </w:r>
      <w:r>
        <w:rPr>
          <w:rFonts w:asciiTheme="minorHAnsi" w:hAnsiTheme="minorHAnsi"/>
          <w:szCs w:val="22"/>
        </w:rPr>
        <w:tab/>
      </w:r>
      <w:r w:rsidRPr="008C0788">
        <w:rPr>
          <w:rFonts w:asciiTheme="minorHAnsi" w:hAnsiTheme="minorHAnsi"/>
          <w:szCs w:val="22"/>
        </w:rPr>
        <w:t>Provide airflow diagrams on the Drawings during the Design Development phase for large HVAC systems or complex systems such as laboratories.</w:t>
      </w:r>
    </w:p>
    <w:p w14:paraId="10387824" w14:textId="007E739F" w:rsidR="00885EE0" w:rsidRPr="008C0788" w:rsidRDefault="00885EE0" w:rsidP="008546E7">
      <w:pPr>
        <w:ind w:left="360"/>
        <w:jc w:val="left"/>
        <w:rPr>
          <w:rFonts w:asciiTheme="minorHAnsi" w:hAnsiTheme="minorHAnsi"/>
          <w:szCs w:val="22"/>
        </w:rPr>
      </w:pPr>
      <w:r>
        <w:rPr>
          <w:rFonts w:asciiTheme="minorHAnsi" w:hAnsiTheme="minorHAnsi"/>
          <w:szCs w:val="22"/>
        </w:rPr>
        <w:t>1.</w:t>
      </w:r>
      <w:r w:rsidR="0000231A">
        <w:rPr>
          <w:rFonts w:asciiTheme="minorHAnsi" w:hAnsiTheme="minorHAnsi"/>
          <w:szCs w:val="22"/>
        </w:rPr>
        <w:t>8</w:t>
      </w:r>
      <w:r>
        <w:rPr>
          <w:rFonts w:asciiTheme="minorHAnsi" w:hAnsiTheme="minorHAnsi"/>
          <w:szCs w:val="22"/>
        </w:rPr>
        <w:tab/>
      </w:r>
      <w:r w:rsidRPr="008C0788">
        <w:rPr>
          <w:rFonts w:asciiTheme="minorHAnsi" w:hAnsiTheme="minorHAnsi"/>
          <w:szCs w:val="22"/>
        </w:rPr>
        <w:t>Provide vents on all high points and drains on all low points of chilled water and heating water piping systems.</w:t>
      </w:r>
    </w:p>
    <w:p w14:paraId="6165AB02" w14:textId="0E264806" w:rsidR="00885EE0" w:rsidRPr="008C0788" w:rsidRDefault="00885EE0" w:rsidP="008546E7">
      <w:pPr>
        <w:ind w:left="360"/>
        <w:jc w:val="left"/>
        <w:rPr>
          <w:rFonts w:asciiTheme="minorHAnsi" w:hAnsiTheme="minorHAnsi"/>
          <w:szCs w:val="22"/>
        </w:rPr>
      </w:pPr>
      <w:r>
        <w:rPr>
          <w:rFonts w:asciiTheme="minorHAnsi" w:hAnsiTheme="minorHAnsi"/>
          <w:szCs w:val="22"/>
        </w:rPr>
        <w:t>1.</w:t>
      </w:r>
      <w:r w:rsidR="0000231A">
        <w:rPr>
          <w:rFonts w:asciiTheme="minorHAnsi" w:hAnsiTheme="minorHAnsi"/>
          <w:szCs w:val="22"/>
        </w:rPr>
        <w:t>9</w:t>
      </w:r>
      <w:r>
        <w:rPr>
          <w:rFonts w:asciiTheme="minorHAnsi" w:hAnsiTheme="minorHAnsi"/>
          <w:szCs w:val="22"/>
        </w:rPr>
        <w:tab/>
      </w:r>
      <w:r w:rsidRPr="008C0788">
        <w:rPr>
          <w:rFonts w:asciiTheme="minorHAnsi" w:hAnsiTheme="minorHAnsi"/>
          <w:szCs w:val="22"/>
        </w:rPr>
        <w:t>Provide manual flow balancing devices (i.e.</w:t>
      </w:r>
      <w:r w:rsidR="00C4500B">
        <w:rPr>
          <w:rFonts w:asciiTheme="minorHAnsi" w:hAnsiTheme="minorHAnsi"/>
          <w:szCs w:val="22"/>
        </w:rPr>
        <w:t>,</w:t>
      </w:r>
      <w:r w:rsidRPr="008C0788">
        <w:rPr>
          <w:rFonts w:asciiTheme="minorHAnsi" w:hAnsiTheme="minorHAnsi"/>
          <w:szCs w:val="22"/>
        </w:rPr>
        <w:t xml:space="preserve"> circuit setters) for all coils, radiation elements, pumps, and secondary piping.  Add pressure gauges with shut-off cocks for all pumps and chillers.  Provide thermometers with wells for heating and cooling coils, hot water boilers, and converters.</w:t>
      </w:r>
    </w:p>
    <w:p w14:paraId="145E52D5" w14:textId="6DA5B691" w:rsidR="00885EE0" w:rsidRDefault="00885EE0" w:rsidP="00EA6096">
      <w:pPr>
        <w:ind w:left="540" w:hanging="540"/>
        <w:jc w:val="left"/>
        <w:rPr>
          <w:rFonts w:asciiTheme="minorHAnsi" w:hAnsiTheme="minorHAnsi"/>
          <w:szCs w:val="22"/>
        </w:rPr>
      </w:pPr>
      <w:r>
        <w:rPr>
          <w:rFonts w:asciiTheme="minorHAnsi" w:hAnsiTheme="minorHAnsi"/>
          <w:szCs w:val="22"/>
        </w:rPr>
        <w:t>1.</w:t>
      </w:r>
      <w:r w:rsidR="0000231A">
        <w:rPr>
          <w:rFonts w:asciiTheme="minorHAnsi" w:hAnsiTheme="minorHAnsi"/>
          <w:szCs w:val="22"/>
        </w:rPr>
        <w:t>10</w:t>
      </w:r>
      <w:r>
        <w:rPr>
          <w:rFonts w:asciiTheme="minorHAnsi" w:hAnsiTheme="minorHAnsi"/>
          <w:szCs w:val="22"/>
        </w:rPr>
        <w:tab/>
      </w:r>
      <w:r w:rsidRPr="008C0788">
        <w:rPr>
          <w:rFonts w:asciiTheme="minorHAnsi" w:hAnsiTheme="minorHAnsi"/>
          <w:szCs w:val="22"/>
        </w:rPr>
        <w:t xml:space="preserve">Schedule facility distribution system interruptions with the C/U two weeks in advance.  Interruptions shall be planned to cause the least interference with normal institutional schedules and business routines. </w:t>
      </w:r>
    </w:p>
    <w:p w14:paraId="019C6676" w14:textId="2E48D407" w:rsidR="00885EE0" w:rsidRPr="008C0788" w:rsidRDefault="00885EE0" w:rsidP="008546E7">
      <w:pPr>
        <w:ind w:left="540" w:hanging="540"/>
        <w:jc w:val="left"/>
        <w:rPr>
          <w:rFonts w:asciiTheme="minorHAnsi" w:hAnsiTheme="minorHAnsi"/>
          <w:szCs w:val="22"/>
        </w:rPr>
      </w:pPr>
      <w:r>
        <w:rPr>
          <w:rFonts w:asciiTheme="minorHAnsi" w:hAnsiTheme="minorHAnsi"/>
          <w:szCs w:val="22"/>
        </w:rPr>
        <w:t>1.</w:t>
      </w:r>
      <w:r w:rsidR="0000231A">
        <w:rPr>
          <w:rFonts w:asciiTheme="minorHAnsi" w:hAnsiTheme="minorHAnsi"/>
          <w:szCs w:val="22"/>
        </w:rPr>
        <w:t>11</w:t>
      </w:r>
      <w:r>
        <w:rPr>
          <w:rFonts w:asciiTheme="minorHAnsi" w:hAnsiTheme="minorHAnsi"/>
          <w:szCs w:val="22"/>
        </w:rPr>
        <w:tab/>
      </w:r>
      <w:r w:rsidRPr="008C0788">
        <w:rPr>
          <w:rFonts w:asciiTheme="minorHAnsi" w:hAnsiTheme="minorHAnsi"/>
          <w:szCs w:val="22"/>
        </w:rPr>
        <w:t xml:space="preserve">Energy Conservation: Study and select available energy sources to provide building heating, cooling, and process needs.  Demonstrate through documented life cycle costs analysis the most appropriate fuel and power sources.  The study period for all life cycle cost analyses shall be 20 years.  Mechanical equipment shall comply with applicable energy standards.  Equipment and systems that exceed the standards shall be used when total life cycle cost analysis indicates sufficient energy savings.  </w:t>
      </w:r>
      <w:r w:rsidR="00C4500B" w:rsidRPr="008C0788">
        <w:rPr>
          <w:rFonts w:asciiTheme="minorHAnsi" w:hAnsiTheme="minorHAnsi"/>
          <w:szCs w:val="22"/>
        </w:rPr>
        <w:t>The C/U Project Manager shall approve energy upgrades</w:t>
      </w:r>
      <w:r w:rsidRPr="008C0788">
        <w:rPr>
          <w:rFonts w:asciiTheme="minorHAnsi" w:hAnsiTheme="minorHAnsi"/>
          <w:szCs w:val="22"/>
        </w:rPr>
        <w:t>.</w:t>
      </w:r>
    </w:p>
    <w:p w14:paraId="68136F5E" w14:textId="3AFACA50" w:rsidR="0019109A" w:rsidRDefault="00885EE0" w:rsidP="008546E7">
      <w:pPr>
        <w:ind w:left="540" w:hanging="540"/>
        <w:jc w:val="left"/>
        <w:rPr>
          <w:rFonts w:asciiTheme="minorHAnsi" w:hAnsiTheme="minorHAnsi"/>
          <w:szCs w:val="22"/>
        </w:rPr>
      </w:pPr>
      <w:r>
        <w:rPr>
          <w:rFonts w:cs="Arial"/>
          <w:bCs/>
          <w:szCs w:val="22"/>
        </w:rPr>
        <w:t>1.</w:t>
      </w:r>
      <w:r w:rsidR="0000231A">
        <w:rPr>
          <w:rFonts w:cs="Arial"/>
          <w:bCs/>
          <w:szCs w:val="22"/>
        </w:rPr>
        <w:t>12</w:t>
      </w:r>
      <w:r>
        <w:rPr>
          <w:rFonts w:cs="Arial"/>
          <w:bCs/>
          <w:szCs w:val="22"/>
        </w:rPr>
        <w:tab/>
      </w:r>
      <w:r w:rsidRPr="008C0788">
        <w:rPr>
          <w:rFonts w:asciiTheme="minorHAnsi" w:hAnsiTheme="minorHAnsi"/>
          <w:szCs w:val="22"/>
        </w:rPr>
        <w:t>Reference B3 Guideline, Section P.5</w:t>
      </w:r>
      <w:r>
        <w:rPr>
          <w:rFonts w:asciiTheme="minorHAnsi" w:hAnsiTheme="minorHAnsi"/>
          <w:szCs w:val="22"/>
        </w:rPr>
        <w:t xml:space="preserve"> Operations Commissioning</w:t>
      </w:r>
      <w:r w:rsidRPr="008C0788">
        <w:rPr>
          <w:rFonts w:asciiTheme="minorHAnsi" w:hAnsiTheme="minorHAnsi"/>
          <w:szCs w:val="22"/>
        </w:rPr>
        <w:t xml:space="preserve"> </w:t>
      </w:r>
      <w:r>
        <w:rPr>
          <w:rFonts w:asciiTheme="minorHAnsi" w:hAnsiTheme="minorHAnsi"/>
          <w:szCs w:val="22"/>
        </w:rPr>
        <w:t>related</w:t>
      </w:r>
      <w:r w:rsidRPr="008C0788">
        <w:rPr>
          <w:rFonts w:asciiTheme="minorHAnsi" w:hAnsiTheme="minorHAnsi"/>
          <w:szCs w:val="22"/>
        </w:rPr>
        <w:t xml:space="preserve"> to device water measurement, energy device and system level measurement and indoor environmental quality measurement.</w:t>
      </w:r>
    </w:p>
    <w:p w14:paraId="4CA45353" w14:textId="42303AA0" w:rsidR="00885EE0" w:rsidRPr="00EA6096" w:rsidRDefault="00885EE0" w:rsidP="008546E7">
      <w:pPr>
        <w:ind w:left="360"/>
        <w:jc w:val="left"/>
        <w:rPr>
          <w:rFonts w:asciiTheme="minorHAnsi" w:hAnsiTheme="minorHAnsi"/>
          <w:b/>
          <w:sz w:val="24"/>
        </w:rPr>
      </w:pPr>
      <w:r w:rsidRPr="00EA6096">
        <w:rPr>
          <w:rFonts w:cs="Arial"/>
          <w:b/>
          <w:sz w:val="24"/>
        </w:rPr>
        <w:t>1.</w:t>
      </w:r>
      <w:r w:rsidR="0000231A" w:rsidRPr="00FB5A4F">
        <w:rPr>
          <w:rFonts w:cs="Arial"/>
          <w:b/>
          <w:sz w:val="24"/>
        </w:rPr>
        <w:t>13</w:t>
      </w:r>
      <w:r w:rsidRPr="00EA6096">
        <w:rPr>
          <w:rFonts w:cs="Arial"/>
          <w:b/>
          <w:sz w:val="24"/>
        </w:rPr>
        <w:tab/>
      </w:r>
      <w:r w:rsidR="00D37463" w:rsidRPr="00EA6096">
        <w:rPr>
          <w:rFonts w:asciiTheme="minorHAnsi" w:hAnsiTheme="minorHAnsi"/>
          <w:b/>
          <w:sz w:val="24"/>
        </w:rPr>
        <w:t>CURRENT CODES AND STANDARDS:</w:t>
      </w:r>
    </w:p>
    <w:p w14:paraId="571D64DA" w14:textId="13619706" w:rsidR="00885EE0" w:rsidRDefault="00885EE0" w:rsidP="008546E7">
      <w:pPr>
        <w:ind w:left="540" w:hanging="540"/>
        <w:jc w:val="left"/>
        <w:rPr>
          <w:rFonts w:asciiTheme="minorHAnsi" w:hAnsiTheme="minorHAnsi"/>
          <w:szCs w:val="22"/>
        </w:rPr>
      </w:pPr>
      <w:r>
        <w:rPr>
          <w:rFonts w:asciiTheme="minorHAnsi" w:hAnsiTheme="minorHAnsi"/>
          <w:szCs w:val="22"/>
        </w:rPr>
        <w:t>1.2.1</w:t>
      </w:r>
      <w:r>
        <w:rPr>
          <w:rFonts w:asciiTheme="minorHAnsi" w:hAnsiTheme="minorHAnsi"/>
          <w:szCs w:val="22"/>
        </w:rPr>
        <w:tab/>
      </w:r>
      <w:r w:rsidRPr="008C0788">
        <w:rPr>
          <w:rFonts w:asciiTheme="minorHAnsi" w:hAnsiTheme="minorHAnsi"/>
          <w:szCs w:val="22"/>
        </w:rPr>
        <w:t xml:space="preserve">Apply the latest adopted edition of each code to the design.  In cases where there is a conflict between codes, the most conservative design standard shall be adopted.  Prior to starting design, the designer shall </w:t>
      </w:r>
      <w:r w:rsidRPr="008C0788">
        <w:rPr>
          <w:rFonts w:asciiTheme="minorHAnsi" w:hAnsiTheme="minorHAnsi"/>
          <w:szCs w:val="22"/>
        </w:rPr>
        <w:lastRenderedPageBreak/>
        <w:t>contact state and local officials to determine which codes (including but not limited to the following list) have been adopted and any amendments that have been issued and are in effect</w:t>
      </w:r>
      <w:r>
        <w:rPr>
          <w:rFonts w:asciiTheme="minorHAnsi" w:hAnsiTheme="minorHAnsi"/>
          <w:szCs w:val="22"/>
        </w:rPr>
        <w:t>.</w:t>
      </w:r>
    </w:p>
    <w:p w14:paraId="1DB2E6E6" w14:textId="77777777" w:rsidR="00885EE0" w:rsidRDefault="00885EE0" w:rsidP="008546E7">
      <w:pPr>
        <w:ind w:left="540" w:hanging="540"/>
        <w:jc w:val="left"/>
        <w:rPr>
          <w:rFonts w:asciiTheme="minorHAnsi" w:hAnsiTheme="minorHAnsi"/>
          <w:szCs w:val="22"/>
        </w:rPr>
      </w:pPr>
      <w:r>
        <w:rPr>
          <w:rFonts w:asciiTheme="minorHAnsi" w:hAnsiTheme="minorHAnsi"/>
          <w:szCs w:val="22"/>
        </w:rPr>
        <w:t>1.2.2</w:t>
      </w:r>
      <w:r>
        <w:rPr>
          <w:rFonts w:asciiTheme="minorHAnsi" w:hAnsiTheme="minorHAnsi"/>
          <w:szCs w:val="22"/>
        </w:rPr>
        <w:tab/>
      </w:r>
      <w:r w:rsidRPr="008C0788">
        <w:rPr>
          <w:rFonts w:asciiTheme="minorHAnsi" w:hAnsiTheme="minorHAnsi"/>
          <w:szCs w:val="22"/>
        </w:rPr>
        <w:t>Plumbing systems shall conform to MN Department of Labor and Industry Plumbing Code MN Rules, Chapter 4715 &amp; 4716 latest edition and additional requirements of the authority having jurisdiction.</w:t>
      </w:r>
    </w:p>
    <w:p w14:paraId="7350C803" w14:textId="77777777" w:rsidR="00885EE0" w:rsidRDefault="00885EE0" w:rsidP="008546E7">
      <w:pPr>
        <w:ind w:left="540" w:hanging="540"/>
        <w:jc w:val="left"/>
        <w:rPr>
          <w:rFonts w:asciiTheme="minorHAnsi" w:hAnsiTheme="minorHAnsi"/>
          <w:szCs w:val="22"/>
        </w:rPr>
      </w:pPr>
      <w:r>
        <w:rPr>
          <w:rFonts w:cs="Arial"/>
          <w:bCs/>
          <w:szCs w:val="22"/>
        </w:rPr>
        <w:t>1.2.3</w:t>
      </w:r>
      <w:r>
        <w:rPr>
          <w:rFonts w:cs="Arial"/>
          <w:bCs/>
          <w:szCs w:val="22"/>
        </w:rPr>
        <w:tab/>
      </w:r>
      <w:r>
        <w:rPr>
          <w:rFonts w:asciiTheme="minorHAnsi" w:hAnsiTheme="minorHAnsi"/>
          <w:szCs w:val="22"/>
        </w:rPr>
        <w:t xml:space="preserve">MN </w:t>
      </w:r>
      <w:r w:rsidRPr="008C0788">
        <w:rPr>
          <w:rFonts w:asciiTheme="minorHAnsi" w:hAnsiTheme="minorHAnsi"/>
          <w:szCs w:val="22"/>
        </w:rPr>
        <w:t>Department of Labor and Industry, MN State Building Code.</w:t>
      </w:r>
    </w:p>
    <w:p w14:paraId="7D161FB6" w14:textId="77777777" w:rsidR="00885EE0" w:rsidRDefault="00885EE0" w:rsidP="008546E7">
      <w:pPr>
        <w:ind w:left="540" w:hanging="540"/>
        <w:jc w:val="left"/>
        <w:rPr>
          <w:rFonts w:asciiTheme="minorHAnsi" w:hAnsiTheme="minorHAnsi"/>
          <w:szCs w:val="22"/>
        </w:rPr>
      </w:pPr>
      <w:r>
        <w:rPr>
          <w:rFonts w:asciiTheme="minorHAnsi" w:hAnsiTheme="minorHAnsi"/>
          <w:szCs w:val="22"/>
        </w:rPr>
        <w:t>1.2.4</w:t>
      </w:r>
      <w:r>
        <w:rPr>
          <w:rFonts w:asciiTheme="minorHAnsi" w:hAnsiTheme="minorHAnsi"/>
          <w:szCs w:val="22"/>
        </w:rPr>
        <w:tab/>
      </w:r>
      <w:r w:rsidRPr="008C0788">
        <w:rPr>
          <w:rFonts w:asciiTheme="minorHAnsi" w:hAnsiTheme="minorHAnsi"/>
          <w:szCs w:val="22"/>
        </w:rPr>
        <w:t xml:space="preserve">MN Department of </w:t>
      </w:r>
      <w:r w:rsidRPr="00D5308B">
        <w:rPr>
          <w:rFonts w:asciiTheme="minorHAnsi" w:hAnsiTheme="minorHAnsi"/>
          <w:szCs w:val="22"/>
        </w:rPr>
        <w:t>Labor and Industry</w:t>
      </w:r>
      <w:r w:rsidRPr="008C0788">
        <w:rPr>
          <w:rFonts w:asciiTheme="minorHAnsi" w:hAnsiTheme="minorHAnsi"/>
          <w:szCs w:val="22"/>
        </w:rPr>
        <w:t>, MN Energy Code, MN Rules, Chapter 1323.</w:t>
      </w:r>
    </w:p>
    <w:p w14:paraId="54CB7670" w14:textId="77777777" w:rsidR="00885EE0" w:rsidRDefault="00885EE0" w:rsidP="008546E7">
      <w:pPr>
        <w:ind w:left="540" w:hanging="540"/>
        <w:jc w:val="left"/>
        <w:rPr>
          <w:rFonts w:asciiTheme="minorHAnsi" w:hAnsiTheme="minorHAnsi"/>
          <w:szCs w:val="22"/>
        </w:rPr>
      </w:pPr>
      <w:r>
        <w:rPr>
          <w:rFonts w:asciiTheme="minorHAnsi" w:hAnsiTheme="minorHAnsi"/>
          <w:szCs w:val="22"/>
        </w:rPr>
        <w:t>1.2.5</w:t>
      </w:r>
      <w:r>
        <w:rPr>
          <w:rFonts w:asciiTheme="minorHAnsi" w:hAnsiTheme="minorHAnsi"/>
          <w:szCs w:val="22"/>
        </w:rPr>
        <w:tab/>
      </w:r>
      <w:r w:rsidRPr="008C0788">
        <w:rPr>
          <w:rFonts w:asciiTheme="minorHAnsi" w:hAnsiTheme="minorHAnsi"/>
          <w:szCs w:val="22"/>
        </w:rPr>
        <w:t>MN Department of Public Safety, State Fire Marshall Division, MN State Fire Code and Related Statutes.</w:t>
      </w:r>
    </w:p>
    <w:p w14:paraId="1C8B8121" w14:textId="77777777" w:rsidR="00885EE0" w:rsidRDefault="00885EE0" w:rsidP="00885EE0">
      <w:pPr>
        <w:ind w:left="540" w:hanging="540"/>
        <w:jc w:val="left"/>
        <w:rPr>
          <w:rFonts w:asciiTheme="minorHAnsi" w:hAnsiTheme="minorHAnsi"/>
          <w:szCs w:val="22"/>
        </w:rPr>
      </w:pPr>
      <w:r>
        <w:rPr>
          <w:rFonts w:asciiTheme="minorHAnsi" w:hAnsiTheme="minorHAnsi"/>
          <w:szCs w:val="22"/>
        </w:rPr>
        <w:t>1.2.6</w:t>
      </w:r>
      <w:r>
        <w:rPr>
          <w:rFonts w:asciiTheme="minorHAnsi" w:hAnsiTheme="minorHAnsi"/>
          <w:szCs w:val="22"/>
        </w:rPr>
        <w:tab/>
      </w:r>
      <w:r w:rsidRPr="008C0788">
        <w:rPr>
          <w:rFonts w:asciiTheme="minorHAnsi" w:hAnsiTheme="minorHAnsi"/>
          <w:szCs w:val="22"/>
        </w:rPr>
        <w:t>MN Department of Labor &amp; Industry, OSHA, Chapter 182, MN Rules Chapter 5205through 5215.</w:t>
      </w:r>
    </w:p>
    <w:p w14:paraId="2EE58BAE" w14:textId="77777777" w:rsidR="00885EE0" w:rsidRDefault="00885EE0" w:rsidP="00885EE0">
      <w:pPr>
        <w:ind w:left="540" w:hanging="540"/>
        <w:jc w:val="left"/>
        <w:rPr>
          <w:rFonts w:asciiTheme="minorHAnsi" w:hAnsiTheme="minorHAnsi"/>
          <w:szCs w:val="22"/>
        </w:rPr>
      </w:pPr>
      <w:r>
        <w:rPr>
          <w:rFonts w:asciiTheme="minorHAnsi" w:hAnsiTheme="minorHAnsi"/>
          <w:szCs w:val="22"/>
        </w:rPr>
        <w:t>1.2.7</w:t>
      </w:r>
      <w:r>
        <w:rPr>
          <w:rFonts w:asciiTheme="minorHAnsi" w:hAnsiTheme="minorHAnsi"/>
          <w:szCs w:val="22"/>
        </w:rPr>
        <w:tab/>
      </w:r>
      <w:r w:rsidRPr="008C0788">
        <w:rPr>
          <w:rFonts w:asciiTheme="minorHAnsi" w:hAnsiTheme="minorHAnsi"/>
          <w:szCs w:val="22"/>
        </w:rPr>
        <w:t>International Building Code.</w:t>
      </w:r>
    </w:p>
    <w:p w14:paraId="372C70FF" w14:textId="77777777" w:rsidR="00885EE0" w:rsidRDefault="00885EE0" w:rsidP="00885EE0">
      <w:pPr>
        <w:ind w:left="540" w:hanging="540"/>
        <w:jc w:val="left"/>
        <w:rPr>
          <w:rFonts w:asciiTheme="minorHAnsi" w:hAnsiTheme="minorHAnsi"/>
          <w:szCs w:val="22"/>
        </w:rPr>
      </w:pPr>
      <w:r>
        <w:rPr>
          <w:rFonts w:cs="Arial"/>
          <w:bCs/>
          <w:szCs w:val="22"/>
        </w:rPr>
        <w:t>1.2.8</w:t>
      </w:r>
      <w:r>
        <w:rPr>
          <w:rFonts w:cs="Arial"/>
          <w:bCs/>
          <w:szCs w:val="22"/>
        </w:rPr>
        <w:tab/>
      </w:r>
      <w:r w:rsidRPr="008C0788">
        <w:rPr>
          <w:rFonts w:asciiTheme="minorHAnsi" w:hAnsiTheme="minorHAnsi"/>
          <w:szCs w:val="22"/>
        </w:rPr>
        <w:t>MN Department of Labor &amp; Industry, International Mechanical/Fuel Gas Code.</w:t>
      </w:r>
      <w:r>
        <w:rPr>
          <w:rFonts w:asciiTheme="minorHAnsi" w:hAnsiTheme="minorHAnsi"/>
          <w:szCs w:val="22"/>
        </w:rPr>
        <w:t xml:space="preserve"> </w:t>
      </w:r>
      <w:r w:rsidRPr="008C0788">
        <w:rPr>
          <w:rFonts w:asciiTheme="minorHAnsi" w:hAnsiTheme="minorHAnsi"/>
          <w:szCs w:val="22"/>
        </w:rPr>
        <w:t xml:space="preserve"> MN Rules, Chapter 1346.</w:t>
      </w:r>
    </w:p>
    <w:p w14:paraId="3EF7B7DC" w14:textId="77777777" w:rsidR="00885EE0" w:rsidRDefault="00885EE0" w:rsidP="00885EE0">
      <w:pPr>
        <w:ind w:left="540" w:hanging="540"/>
        <w:jc w:val="left"/>
        <w:rPr>
          <w:rFonts w:asciiTheme="minorHAnsi" w:hAnsiTheme="minorHAnsi"/>
          <w:szCs w:val="22"/>
        </w:rPr>
      </w:pPr>
      <w:r>
        <w:rPr>
          <w:rFonts w:asciiTheme="minorHAnsi" w:hAnsiTheme="minorHAnsi"/>
          <w:szCs w:val="22"/>
        </w:rPr>
        <w:t>1.2.9</w:t>
      </w:r>
      <w:r>
        <w:rPr>
          <w:rFonts w:asciiTheme="minorHAnsi" w:hAnsiTheme="minorHAnsi"/>
          <w:szCs w:val="22"/>
        </w:rPr>
        <w:tab/>
        <w:t>National Fire Protection Association, NFAP Standard 30</w:t>
      </w:r>
    </w:p>
    <w:p w14:paraId="405548DD" w14:textId="77777777" w:rsidR="00885EE0" w:rsidRDefault="00885EE0" w:rsidP="00885EE0">
      <w:pPr>
        <w:ind w:left="720" w:hanging="720"/>
        <w:jc w:val="left"/>
        <w:rPr>
          <w:rFonts w:asciiTheme="minorHAnsi" w:hAnsiTheme="minorHAnsi"/>
          <w:szCs w:val="22"/>
        </w:rPr>
      </w:pPr>
      <w:r>
        <w:rPr>
          <w:rFonts w:asciiTheme="minorHAnsi" w:hAnsiTheme="minorHAnsi"/>
          <w:szCs w:val="22"/>
        </w:rPr>
        <w:t>1.2.10</w:t>
      </w:r>
      <w:r>
        <w:rPr>
          <w:rFonts w:asciiTheme="minorHAnsi" w:hAnsiTheme="minorHAnsi"/>
          <w:szCs w:val="22"/>
        </w:rPr>
        <w:tab/>
        <w:t>Minnesota Pollution Control Agency (MPCA) requirements for Underground Storage Tanks (UST)</w:t>
      </w:r>
    </w:p>
    <w:p w14:paraId="22D92D3D" w14:textId="77777777" w:rsidR="00885EE0" w:rsidRDefault="00885EE0" w:rsidP="00885EE0">
      <w:pPr>
        <w:ind w:left="360"/>
        <w:jc w:val="left"/>
        <w:rPr>
          <w:rFonts w:asciiTheme="minorHAnsi" w:hAnsiTheme="minorHAnsi"/>
          <w:szCs w:val="22"/>
        </w:rPr>
      </w:pPr>
      <w:r w:rsidRPr="00EA6096">
        <w:rPr>
          <w:rFonts w:cs="Arial"/>
          <w:b/>
          <w:bCs/>
          <w:sz w:val="24"/>
        </w:rPr>
        <w:t>2.</w:t>
      </w:r>
      <w:r>
        <w:rPr>
          <w:rFonts w:cs="Arial"/>
          <w:bCs/>
          <w:szCs w:val="22"/>
        </w:rPr>
        <w:tab/>
      </w:r>
      <w:r w:rsidR="00D37463" w:rsidRPr="00D37463">
        <w:rPr>
          <w:rFonts w:asciiTheme="minorHAnsi" w:hAnsiTheme="minorHAnsi"/>
          <w:b/>
          <w:sz w:val="24"/>
        </w:rPr>
        <w:t>DESIGNS</w:t>
      </w:r>
      <w:r w:rsidRPr="008C0788">
        <w:rPr>
          <w:rFonts w:asciiTheme="minorHAnsi" w:hAnsiTheme="minorHAnsi"/>
          <w:szCs w:val="22"/>
        </w:rPr>
        <w:t xml:space="preserve"> shall incorporate the use of the following standards:</w:t>
      </w:r>
    </w:p>
    <w:p w14:paraId="00A946AB" w14:textId="77777777" w:rsidR="00885EE0" w:rsidRDefault="00885EE0" w:rsidP="00885EE0">
      <w:pPr>
        <w:ind w:left="360"/>
        <w:jc w:val="left"/>
        <w:rPr>
          <w:rFonts w:asciiTheme="minorHAnsi" w:hAnsiTheme="minorHAnsi"/>
          <w:szCs w:val="22"/>
        </w:rPr>
      </w:pPr>
      <w:r>
        <w:rPr>
          <w:rFonts w:asciiTheme="minorHAnsi" w:hAnsiTheme="minorHAnsi"/>
          <w:szCs w:val="22"/>
        </w:rPr>
        <w:t>2.1</w:t>
      </w:r>
      <w:r>
        <w:rPr>
          <w:rFonts w:asciiTheme="minorHAnsi" w:hAnsiTheme="minorHAnsi"/>
          <w:szCs w:val="22"/>
        </w:rPr>
        <w:tab/>
      </w:r>
      <w:r w:rsidRPr="008C0788">
        <w:rPr>
          <w:rFonts w:asciiTheme="minorHAnsi" w:hAnsiTheme="minorHAnsi"/>
          <w:szCs w:val="22"/>
        </w:rPr>
        <w:t>ASHRAE Standard 90.1 – Energy Standard for Buildings Except Low-Rise Residential Buildings.</w:t>
      </w:r>
    </w:p>
    <w:p w14:paraId="7908C8DD" w14:textId="53D304C6" w:rsidR="00885EE0" w:rsidRDefault="00885EE0" w:rsidP="00885EE0">
      <w:pPr>
        <w:ind w:left="360"/>
        <w:jc w:val="left"/>
        <w:rPr>
          <w:rFonts w:asciiTheme="minorHAnsi" w:hAnsiTheme="minorHAnsi"/>
          <w:szCs w:val="22"/>
        </w:rPr>
      </w:pPr>
      <w:r>
        <w:rPr>
          <w:rFonts w:asciiTheme="minorHAnsi" w:hAnsiTheme="minorHAnsi"/>
          <w:szCs w:val="22"/>
        </w:rPr>
        <w:t>2.2</w:t>
      </w:r>
      <w:r>
        <w:rPr>
          <w:rFonts w:asciiTheme="minorHAnsi" w:hAnsiTheme="minorHAnsi"/>
          <w:szCs w:val="22"/>
        </w:rPr>
        <w:tab/>
      </w:r>
      <w:r w:rsidRPr="008C0788">
        <w:rPr>
          <w:rFonts w:asciiTheme="minorHAnsi" w:hAnsiTheme="minorHAnsi"/>
          <w:szCs w:val="22"/>
        </w:rPr>
        <w:t>B3 Guidelines, Section E.1, requires 80% in 2020, 90% in 2025, and 100% (net zero) in 2030.</w:t>
      </w:r>
    </w:p>
    <w:p w14:paraId="610EAFB5" w14:textId="77777777" w:rsidR="00885EE0" w:rsidRDefault="00885EE0" w:rsidP="00885EE0">
      <w:pPr>
        <w:ind w:left="360"/>
        <w:jc w:val="left"/>
        <w:rPr>
          <w:rFonts w:asciiTheme="minorHAnsi" w:hAnsiTheme="minorHAnsi"/>
          <w:szCs w:val="22"/>
        </w:rPr>
      </w:pPr>
      <w:r>
        <w:rPr>
          <w:rFonts w:asciiTheme="minorHAnsi" w:hAnsiTheme="minorHAnsi"/>
          <w:szCs w:val="22"/>
        </w:rPr>
        <w:t>2.3</w:t>
      </w:r>
      <w:r>
        <w:rPr>
          <w:rFonts w:asciiTheme="minorHAnsi" w:hAnsiTheme="minorHAnsi"/>
          <w:szCs w:val="22"/>
        </w:rPr>
        <w:tab/>
      </w:r>
      <w:r w:rsidRPr="008C0788">
        <w:rPr>
          <w:rFonts w:asciiTheme="minorHAnsi" w:hAnsiTheme="minorHAnsi"/>
          <w:szCs w:val="22"/>
        </w:rPr>
        <w:t>ASHRAE Standard 62 – Ventilation for Acceptable Indoor Air Quality.</w:t>
      </w:r>
    </w:p>
    <w:p w14:paraId="0B77AE04" w14:textId="77777777" w:rsidR="00885EE0" w:rsidRDefault="00885EE0" w:rsidP="00885EE0">
      <w:pPr>
        <w:ind w:left="360"/>
        <w:jc w:val="left"/>
        <w:rPr>
          <w:rFonts w:asciiTheme="minorHAnsi" w:hAnsiTheme="minorHAnsi"/>
          <w:szCs w:val="22"/>
        </w:rPr>
      </w:pPr>
      <w:r>
        <w:rPr>
          <w:rFonts w:asciiTheme="minorHAnsi" w:hAnsiTheme="minorHAnsi"/>
          <w:szCs w:val="22"/>
        </w:rPr>
        <w:t>2.4</w:t>
      </w:r>
      <w:r>
        <w:rPr>
          <w:rFonts w:asciiTheme="minorHAnsi" w:hAnsiTheme="minorHAnsi"/>
          <w:szCs w:val="22"/>
        </w:rPr>
        <w:tab/>
      </w:r>
      <w:r w:rsidRPr="008C0788">
        <w:rPr>
          <w:rFonts w:asciiTheme="minorHAnsi" w:hAnsiTheme="minorHAnsi"/>
          <w:szCs w:val="22"/>
        </w:rPr>
        <w:t>B3 Guidelines, Section I.</w:t>
      </w:r>
      <w:r>
        <w:rPr>
          <w:rFonts w:asciiTheme="minorHAnsi" w:hAnsiTheme="minorHAnsi"/>
          <w:szCs w:val="22"/>
        </w:rPr>
        <w:t>3</w:t>
      </w:r>
      <w:r w:rsidRPr="008C0788">
        <w:rPr>
          <w:rFonts w:asciiTheme="minorHAnsi" w:hAnsiTheme="minorHAnsi"/>
          <w:szCs w:val="22"/>
        </w:rPr>
        <w:t>.</w:t>
      </w:r>
      <w:r>
        <w:rPr>
          <w:rFonts w:asciiTheme="minorHAnsi" w:hAnsiTheme="minorHAnsi"/>
          <w:szCs w:val="22"/>
        </w:rPr>
        <w:t xml:space="preserve"> Ventilation Design.</w:t>
      </w:r>
    </w:p>
    <w:p w14:paraId="095B7B37" w14:textId="77777777" w:rsidR="00885EE0" w:rsidRPr="00D37463" w:rsidRDefault="00885EE0" w:rsidP="00885EE0">
      <w:pPr>
        <w:ind w:left="360"/>
        <w:jc w:val="left"/>
        <w:rPr>
          <w:rFonts w:asciiTheme="minorHAnsi" w:hAnsiTheme="minorHAnsi"/>
          <w:b/>
          <w:sz w:val="24"/>
        </w:rPr>
      </w:pPr>
      <w:r w:rsidRPr="00EA6096">
        <w:rPr>
          <w:rFonts w:cs="Arial"/>
          <w:b/>
          <w:bCs/>
          <w:sz w:val="24"/>
        </w:rPr>
        <w:t>3.</w:t>
      </w:r>
      <w:r>
        <w:rPr>
          <w:rFonts w:cs="Arial"/>
          <w:bCs/>
          <w:szCs w:val="22"/>
        </w:rPr>
        <w:tab/>
      </w:r>
      <w:r w:rsidR="00D37463" w:rsidRPr="00D37463">
        <w:rPr>
          <w:rFonts w:asciiTheme="minorHAnsi" w:hAnsiTheme="minorHAnsi"/>
          <w:b/>
          <w:sz w:val="24"/>
        </w:rPr>
        <w:t>ENERGY CONSERVATION:</w:t>
      </w:r>
    </w:p>
    <w:p w14:paraId="1592A375" w14:textId="6AC63168" w:rsidR="00885EE0" w:rsidRDefault="00885EE0" w:rsidP="00885EE0">
      <w:pPr>
        <w:ind w:left="360"/>
        <w:jc w:val="left"/>
        <w:rPr>
          <w:rFonts w:asciiTheme="minorHAnsi" w:hAnsiTheme="minorHAnsi"/>
          <w:szCs w:val="22"/>
        </w:rPr>
      </w:pPr>
      <w:r w:rsidRPr="00EA6096">
        <w:rPr>
          <w:rFonts w:asciiTheme="minorHAnsi" w:hAnsiTheme="minorHAnsi"/>
          <w:b/>
          <w:szCs w:val="22"/>
        </w:rPr>
        <w:t>3.1</w:t>
      </w:r>
      <w:r w:rsidRPr="00EA6096">
        <w:rPr>
          <w:rFonts w:asciiTheme="minorHAnsi" w:hAnsiTheme="minorHAnsi"/>
          <w:b/>
          <w:szCs w:val="22"/>
        </w:rPr>
        <w:tab/>
      </w:r>
      <w:r w:rsidR="00D37463" w:rsidRPr="00EA6096">
        <w:rPr>
          <w:rFonts w:asciiTheme="minorHAnsi" w:hAnsiTheme="minorHAnsi"/>
          <w:b/>
          <w:szCs w:val="22"/>
        </w:rPr>
        <w:t>GENERAL</w:t>
      </w:r>
      <w:r w:rsidR="00D37463" w:rsidRPr="00EA6096">
        <w:rPr>
          <w:rFonts w:asciiTheme="minorHAnsi" w:hAnsiTheme="minorHAnsi"/>
          <w:b/>
          <w:sz w:val="24"/>
        </w:rPr>
        <w:t>:</w:t>
      </w:r>
      <w:r w:rsidR="00D37463" w:rsidRPr="008C0788">
        <w:rPr>
          <w:rFonts w:asciiTheme="minorHAnsi" w:hAnsiTheme="minorHAnsi"/>
          <w:szCs w:val="22"/>
        </w:rPr>
        <w:t xml:space="preserve"> </w:t>
      </w:r>
      <w:r w:rsidRPr="008C0788">
        <w:rPr>
          <w:rFonts w:asciiTheme="minorHAnsi" w:hAnsiTheme="minorHAnsi"/>
          <w:szCs w:val="22"/>
        </w:rPr>
        <w:t xml:space="preserve">Typically, mechanical systems </w:t>
      </w:r>
      <w:r w:rsidR="001C1750" w:rsidRPr="008C0788">
        <w:rPr>
          <w:rFonts w:asciiTheme="minorHAnsi" w:hAnsiTheme="minorHAnsi"/>
          <w:szCs w:val="22"/>
        </w:rPr>
        <w:t>should</w:t>
      </w:r>
      <w:r w:rsidRPr="008C0788">
        <w:rPr>
          <w:rFonts w:asciiTheme="minorHAnsi" w:hAnsiTheme="minorHAnsi"/>
          <w:szCs w:val="22"/>
        </w:rPr>
        <w:t xml:space="preserve"> be designed to minimize the need for energy consumption. The designer </w:t>
      </w:r>
      <w:r w:rsidR="00D8584C" w:rsidRPr="008C0788">
        <w:rPr>
          <w:rFonts w:asciiTheme="minorHAnsi" w:hAnsiTheme="minorHAnsi"/>
          <w:szCs w:val="22"/>
        </w:rPr>
        <w:t>sh</w:t>
      </w:r>
      <w:r w:rsidR="00D8584C">
        <w:rPr>
          <w:rFonts w:asciiTheme="minorHAnsi" w:hAnsiTheme="minorHAnsi"/>
          <w:szCs w:val="22"/>
        </w:rPr>
        <w:t>ould</w:t>
      </w:r>
      <w:r w:rsidR="00D8584C" w:rsidRPr="008C0788">
        <w:rPr>
          <w:rFonts w:asciiTheme="minorHAnsi" w:hAnsiTheme="minorHAnsi"/>
          <w:szCs w:val="22"/>
        </w:rPr>
        <w:t xml:space="preserve"> </w:t>
      </w:r>
      <w:r w:rsidRPr="008C0788">
        <w:rPr>
          <w:rFonts w:asciiTheme="minorHAnsi" w:hAnsiTheme="minorHAnsi"/>
          <w:szCs w:val="22"/>
        </w:rPr>
        <w:t>use premium efficiency motors when available.  Fans, pumps, chillers, boilers, furnaces</w:t>
      </w:r>
      <w:r w:rsidR="00C4500B">
        <w:rPr>
          <w:rFonts w:asciiTheme="minorHAnsi" w:hAnsiTheme="minorHAnsi"/>
          <w:szCs w:val="22"/>
        </w:rPr>
        <w:t>,</w:t>
      </w:r>
      <w:r w:rsidRPr="008C0788">
        <w:rPr>
          <w:rFonts w:asciiTheme="minorHAnsi" w:hAnsiTheme="minorHAnsi"/>
          <w:szCs w:val="22"/>
        </w:rPr>
        <w:t xml:space="preserve"> and other energy consuming equipment </w:t>
      </w:r>
      <w:r w:rsidR="00D8584C" w:rsidRPr="008C0788">
        <w:rPr>
          <w:rFonts w:asciiTheme="minorHAnsi" w:hAnsiTheme="minorHAnsi"/>
          <w:szCs w:val="22"/>
        </w:rPr>
        <w:t>should</w:t>
      </w:r>
      <w:r w:rsidRPr="008C0788">
        <w:rPr>
          <w:rFonts w:asciiTheme="minorHAnsi" w:hAnsiTheme="minorHAnsi"/>
          <w:szCs w:val="22"/>
        </w:rPr>
        <w:t xml:space="preserve"> be selected based on energy efficiency, maintainability</w:t>
      </w:r>
      <w:r w:rsidR="00C4500B">
        <w:rPr>
          <w:rFonts w:asciiTheme="minorHAnsi" w:hAnsiTheme="minorHAnsi"/>
          <w:szCs w:val="22"/>
        </w:rPr>
        <w:t>,</w:t>
      </w:r>
      <w:r w:rsidRPr="008C0788">
        <w:rPr>
          <w:rFonts w:asciiTheme="minorHAnsi" w:hAnsiTheme="minorHAnsi"/>
          <w:szCs w:val="22"/>
        </w:rPr>
        <w:t xml:space="preserve"> and total life cycle cost.</w:t>
      </w:r>
    </w:p>
    <w:p w14:paraId="35957501" w14:textId="77777777" w:rsidR="00885EE0" w:rsidRPr="00EA6096" w:rsidRDefault="00885EE0" w:rsidP="00885EE0">
      <w:pPr>
        <w:ind w:left="360"/>
        <w:jc w:val="left"/>
        <w:rPr>
          <w:rFonts w:asciiTheme="minorHAnsi" w:hAnsiTheme="minorHAnsi"/>
          <w:b/>
          <w:szCs w:val="22"/>
        </w:rPr>
      </w:pPr>
      <w:r w:rsidRPr="00EA6096">
        <w:rPr>
          <w:rFonts w:cs="Arial"/>
          <w:b/>
          <w:bCs/>
          <w:szCs w:val="22"/>
        </w:rPr>
        <w:t>3.2</w:t>
      </w:r>
      <w:r w:rsidRPr="00EA6096">
        <w:rPr>
          <w:rFonts w:cs="Arial"/>
          <w:b/>
          <w:bCs/>
          <w:szCs w:val="22"/>
        </w:rPr>
        <w:tab/>
      </w:r>
      <w:r w:rsidR="00D37463" w:rsidRPr="00EA6096">
        <w:rPr>
          <w:rFonts w:asciiTheme="minorHAnsi" w:hAnsiTheme="minorHAnsi"/>
          <w:b/>
          <w:szCs w:val="22"/>
        </w:rPr>
        <w:t>EQUIPMENT FINAL ADJUSTMENTS:</w:t>
      </w:r>
    </w:p>
    <w:p w14:paraId="41B6755D" w14:textId="3CC34D13" w:rsidR="00A5572F" w:rsidRDefault="00A5572F" w:rsidP="00A5572F">
      <w:pPr>
        <w:ind w:left="540" w:hanging="540"/>
        <w:jc w:val="left"/>
        <w:rPr>
          <w:rFonts w:asciiTheme="minorHAnsi" w:hAnsiTheme="minorHAnsi"/>
          <w:szCs w:val="22"/>
        </w:rPr>
      </w:pPr>
      <w:r>
        <w:rPr>
          <w:rFonts w:asciiTheme="minorHAnsi" w:hAnsiTheme="minorHAnsi"/>
          <w:szCs w:val="22"/>
        </w:rPr>
        <w:t>3.2.1</w:t>
      </w:r>
      <w:r>
        <w:rPr>
          <w:rFonts w:asciiTheme="minorHAnsi" w:hAnsiTheme="minorHAnsi"/>
          <w:szCs w:val="22"/>
        </w:rPr>
        <w:tab/>
      </w:r>
      <w:r w:rsidRPr="008C0788">
        <w:rPr>
          <w:rFonts w:asciiTheme="minorHAnsi" w:hAnsiTheme="minorHAnsi"/>
          <w:szCs w:val="22"/>
        </w:rPr>
        <w:t>Fans shall be balanced</w:t>
      </w:r>
      <w:r w:rsidR="00CF3115">
        <w:rPr>
          <w:rFonts w:asciiTheme="minorHAnsi" w:hAnsiTheme="minorHAnsi"/>
          <w:szCs w:val="22"/>
        </w:rPr>
        <w:t>,</w:t>
      </w:r>
      <w:r w:rsidRPr="008C0788">
        <w:rPr>
          <w:rFonts w:asciiTheme="minorHAnsi" w:hAnsiTheme="minorHAnsi"/>
          <w:szCs w:val="22"/>
        </w:rPr>
        <w:t xml:space="preserve"> and RPM adjustments made to minimize fan horsepower (HP). The use of main balance dampers to reduce fan total flow by more than 2% shall not be used.</w:t>
      </w:r>
    </w:p>
    <w:p w14:paraId="0FC14E00" w14:textId="77777777" w:rsidR="00A5572F" w:rsidRDefault="00A5572F" w:rsidP="00A5572F">
      <w:pPr>
        <w:ind w:left="540" w:hanging="540"/>
        <w:jc w:val="left"/>
        <w:rPr>
          <w:rFonts w:asciiTheme="minorHAnsi" w:hAnsiTheme="minorHAnsi"/>
          <w:szCs w:val="22"/>
        </w:rPr>
      </w:pPr>
      <w:r>
        <w:rPr>
          <w:rFonts w:asciiTheme="minorHAnsi" w:hAnsiTheme="minorHAnsi"/>
          <w:szCs w:val="22"/>
        </w:rPr>
        <w:t>3.2.2</w:t>
      </w:r>
      <w:r>
        <w:rPr>
          <w:rFonts w:asciiTheme="minorHAnsi" w:hAnsiTheme="minorHAnsi"/>
          <w:szCs w:val="22"/>
        </w:rPr>
        <w:tab/>
      </w:r>
      <w:r w:rsidRPr="008C0788">
        <w:rPr>
          <w:rFonts w:asciiTheme="minorHAnsi" w:hAnsiTheme="minorHAnsi"/>
          <w:szCs w:val="22"/>
        </w:rPr>
        <w:t>Impellers on pumps larger than 7-1/2 HP shall be trimmed to meet the design flow rate (unless VFD’s are used).</w:t>
      </w:r>
    </w:p>
    <w:p w14:paraId="05DA07FB" w14:textId="77777777" w:rsidR="00A5572F" w:rsidRDefault="00A5572F" w:rsidP="00A5572F">
      <w:pPr>
        <w:ind w:left="540" w:hanging="540"/>
        <w:jc w:val="left"/>
        <w:rPr>
          <w:rFonts w:asciiTheme="minorHAnsi" w:hAnsiTheme="minorHAnsi"/>
          <w:szCs w:val="22"/>
        </w:rPr>
      </w:pPr>
      <w:r>
        <w:rPr>
          <w:rFonts w:asciiTheme="minorHAnsi" w:hAnsiTheme="minorHAnsi"/>
          <w:szCs w:val="22"/>
        </w:rPr>
        <w:t>3.2.3</w:t>
      </w:r>
      <w:r>
        <w:rPr>
          <w:rFonts w:asciiTheme="minorHAnsi" w:hAnsiTheme="minorHAnsi"/>
          <w:szCs w:val="22"/>
        </w:rPr>
        <w:tab/>
      </w:r>
      <w:r w:rsidRPr="008C0788">
        <w:rPr>
          <w:rFonts w:asciiTheme="minorHAnsi" w:hAnsiTheme="minorHAnsi"/>
          <w:szCs w:val="22"/>
        </w:rPr>
        <w:t>The use of main balance valves to reduce pump total flow by more than 5% shall not be used.</w:t>
      </w:r>
    </w:p>
    <w:p w14:paraId="1870E195" w14:textId="77777777" w:rsidR="00A5572F" w:rsidRDefault="00A5572F" w:rsidP="00A5572F">
      <w:pPr>
        <w:ind w:left="540" w:hanging="540"/>
        <w:jc w:val="left"/>
        <w:rPr>
          <w:rFonts w:asciiTheme="minorHAnsi" w:hAnsiTheme="minorHAnsi"/>
          <w:szCs w:val="22"/>
        </w:rPr>
      </w:pPr>
      <w:r>
        <w:rPr>
          <w:rFonts w:asciiTheme="minorHAnsi" w:hAnsiTheme="minorHAnsi"/>
          <w:szCs w:val="22"/>
        </w:rPr>
        <w:t>3.2.4</w:t>
      </w:r>
      <w:r>
        <w:rPr>
          <w:rFonts w:asciiTheme="minorHAnsi" w:hAnsiTheme="minorHAnsi"/>
          <w:szCs w:val="22"/>
        </w:rPr>
        <w:tab/>
      </w:r>
      <w:r w:rsidRPr="008C0788">
        <w:rPr>
          <w:rFonts w:asciiTheme="minorHAnsi" w:hAnsiTheme="minorHAnsi"/>
          <w:szCs w:val="22"/>
        </w:rPr>
        <w:t>When variable frequency drives (VFD) are used, the VFD shall not be used as the main balance device without C/U Project Manager consent. (The intent is for the VFD to be used as an energy savings device, not a balancing device for a poorly designed system)</w:t>
      </w:r>
      <w:r>
        <w:rPr>
          <w:rFonts w:asciiTheme="minorHAnsi" w:hAnsiTheme="minorHAnsi"/>
          <w:szCs w:val="22"/>
        </w:rPr>
        <w:t>.</w:t>
      </w:r>
    </w:p>
    <w:p w14:paraId="3D8AC9DA" w14:textId="77777777" w:rsidR="00A5572F" w:rsidRPr="00EA6096" w:rsidRDefault="00A5572F" w:rsidP="00A5572F">
      <w:pPr>
        <w:ind w:left="360"/>
        <w:jc w:val="left"/>
        <w:rPr>
          <w:rFonts w:asciiTheme="minorHAnsi" w:hAnsiTheme="minorHAnsi"/>
          <w:b/>
          <w:szCs w:val="22"/>
        </w:rPr>
      </w:pPr>
      <w:r w:rsidRPr="00EA6096">
        <w:rPr>
          <w:rFonts w:cs="Arial"/>
          <w:b/>
          <w:bCs/>
          <w:szCs w:val="22"/>
        </w:rPr>
        <w:t>3.3</w:t>
      </w:r>
      <w:r w:rsidRPr="00EA6096">
        <w:rPr>
          <w:rFonts w:cs="Arial"/>
          <w:b/>
          <w:bCs/>
          <w:szCs w:val="22"/>
        </w:rPr>
        <w:tab/>
      </w:r>
      <w:r w:rsidR="00D37463" w:rsidRPr="00EA6096">
        <w:rPr>
          <w:rFonts w:asciiTheme="minorHAnsi" w:hAnsiTheme="minorHAnsi"/>
          <w:b/>
          <w:szCs w:val="22"/>
        </w:rPr>
        <w:t>VARIABLE AIR VOLUME (VAV) SYSTEMS:</w:t>
      </w:r>
    </w:p>
    <w:p w14:paraId="106E76EE" w14:textId="382D1AE5" w:rsidR="00A5572F" w:rsidRDefault="00A5572F" w:rsidP="00A5572F">
      <w:pPr>
        <w:ind w:left="540" w:hanging="540"/>
        <w:jc w:val="left"/>
        <w:rPr>
          <w:rFonts w:asciiTheme="minorHAnsi" w:hAnsiTheme="minorHAnsi"/>
          <w:szCs w:val="22"/>
        </w:rPr>
      </w:pPr>
      <w:r>
        <w:rPr>
          <w:rFonts w:asciiTheme="minorHAnsi" w:hAnsiTheme="minorHAnsi"/>
          <w:szCs w:val="22"/>
        </w:rPr>
        <w:t>3.3.1</w:t>
      </w:r>
      <w:r>
        <w:rPr>
          <w:rFonts w:asciiTheme="minorHAnsi" w:hAnsiTheme="minorHAnsi"/>
          <w:szCs w:val="22"/>
        </w:rPr>
        <w:tab/>
      </w:r>
      <w:r w:rsidRPr="008C0788">
        <w:rPr>
          <w:rFonts w:asciiTheme="minorHAnsi" w:hAnsiTheme="minorHAnsi"/>
          <w:szCs w:val="22"/>
        </w:rPr>
        <w:t>Air systems used for spaces with varying heating &amp; cooling loads shall use Variable Air Volume (VAV) distribution systems with terminal reheat</w:t>
      </w:r>
      <w:r w:rsidR="006824CD">
        <w:rPr>
          <w:rFonts w:asciiTheme="minorHAnsi" w:hAnsiTheme="minorHAnsi"/>
          <w:szCs w:val="22"/>
        </w:rPr>
        <w:t>s</w:t>
      </w:r>
      <w:r w:rsidRPr="008C0788">
        <w:rPr>
          <w:rFonts w:asciiTheme="minorHAnsi" w:hAnsiTheme="minorHAnsi"/>
          <w:szCs w:val="22"/>
        </w:rPr>
        <w:t>.</w:t>
      </w:r>
    </w:p>
    <w:p w14:paraId="78D54DEB" w14:textId="77777777" w:rsidR="00A5572F" w:rsidRDefault="00A5572F" w:rsidP="00A5572F">
      <w:pPr>
        <w:ind w:left="540" w:hanging="540"/>
        <w:jc w:val="left"/>
        <w:rPr>
          <w:rFonts w:asciiTheme="minorHAnsi" w:hAnsiTheme="minorHAnsi"/>
          <w:szCs w:val="22"/>
        </w:rPr>
      </w:pPr>
      <w:r>
        <w:rPr>
          <w:rFonts w:asciiTheme="minorHAnsi" w:hAnsiTheme="minorHAnsi"/>
          <w:szCs w:val="22"/>
        </w:rPr>
        <w:t>3.3.2</w:t>
      </w:r>
      <w:r>
        <w:rPr>
          <w:rFonts w:asciiTheme="minorHAnsi" w:hAnsiTheme="minorHAnsi"/>
          <w:szCs w:val="22"/>
        </w:rPr>
        <w:tab/>
      </w:r>
      <w:r w:rsidRPr="008C0788">
        <w:rPr>
          <w:rFonts w:asciiTheme="minorHAnsi" w:hAnsiTheme="minorHAnsi"/>
          <w:szCs w:val="22"/>
        </w:rPr>
        <w:t>Variable Frequency Drives (VFD’s) shall be utilized to regulate volumetric flow rates.</w:t>
      </w:r>
    </w:p>
    <w:p w14:paraId="2A1B18D3" w14:textId="77777777" w:rsidR="00A5572F" w:rsidRDefault="00A5572F" w:rsidP="00A5572F">
      <w:pPr>
        <w:ind w:left="540" w:hanging="540"/>
        <w:jc w:val="left"/>
        <w:rPr>
          <w:rFonts w:asciiTheme="minorHAnsi" w:hAnsiTheme="minorHAnsi"/>
          <w:szCs w:val="22"/>
        </w:rPr>
      </w:pPr>
      <w:r>
        <w:rPr>
          <w:rFonts w:asciiTheme="minorHAnsi" w:hAnsiTheme="minorHAnsi"/>
          <w:szCs w:val="22"/>
        </w:rPr>
        <w:t>3.3.3</w:t>
      </w:r>
      <w:r>
        <w:rPr>
          <w:rFonts w:asciiTheme="minorHAnsi" w:hAnsiTheme="minorHAnsi"/>
          <w:szCs w:val="22"/>
        </w:rPr>
        <w:tab/>
      </w:r>
      <w:r w:rsidRPr="008C0788">
        <w:rPr>
          <w:rFonts w:asciiTheme="minorHAnsi" w:hAnsiTheme="minorHAnsi"/>
          <w:szCs w:val="22"/>
        </w:rPr>
        <w:t>Fan systems served by VFD's shall have a failsafe such as a second high static pressure transmitter at the unit discharge for unit shutdown or a pressure relief door installed in the supply main, set to relieve duct over-pressure when the VFD fails to full speed, and thereby protecting the duct seams downstream of the fan.</w:t>
      </w:r>
    </w:p>
    <w:p w14:paraId="6C941238" w14:textId="62FC49B5" w:rsidR="00A5572F" w:rsidRDefault="00A5572F" w:rsidP="00A5572F">
      <w:pPr>
        <w:ind w:left="540" w:hanging="540"/>
        <w:jc w:val="left"/>
        <w:rPr>
          <w:rFonts w:asciiTheme="minorHAnsi" w:hAnsiTheme="minorHAnsi"/>
          <w:szCs w:val="22"/>
        </w:rPr>
      </w:pPr>
      <w:r>
        <w:rPr>
          <w:rFonts w:asciiTheme="minorHAnsi" w:hAnsiTheme="minorHAnsi"/>
          <w:szCs w:val="22"/>
        </w:rPr>
        <w:lastRenderedPageBreak/>
        <w:t>3.3.4</w:t>
      </w:r>
      <w:r>
        <w:rPr>
          <w:rFonts w:asciiTheme="minorHAnsi" w:hAnsiTheme="minorHAnsi"/>
          <w:szCs w:val="22"/>
        </w:rPr>
        <w:tab/>
      </w:r>
      <w:r w:rsidRPr="008C0788">
        <w:rPr>
          <w:rFonts w:asciiTheme="minorHAnsi" w:hAnsiTheme="minorHAnsi"/>
          <w:szCs w:val="22"/>
        </w:rPr>
        <w:t>An example relief damper is Ruskin Model PRD18 Pressure Relief Door with a 12</w:t>
      </w:r>
      <w:r w:rsidR="00C4500B">
        <w:rPr>
          <w:rFonts w:asciiTheme="minorHAnsi" w:hAnsiTheme="minorHAnsi"/>
          <w:szCs w:val="22"/>
        </w:rPr>
        <w:t>-</w:t>
      </w:r>
      <w:r w:rsidRPr="008C0788">
        <w:rPr>
          <w:rFonts w:asciiTheme="minorHAnsi" w:hAnsiTheme="minorHAnsi"/>
          <w:szCs w:val="22"/>
        </w:rPr>
        <w:t>gauge frame and door, and polyurethane foam seals around the door perimeter.</w:t>
      </w:r>
    </w:p>
    <w:p w14:paraId="078BD7B2" w14:textId="506257F8" w:rsidR="00693EA6" w:rsidRDefault="00A5572F" w:rsidP="00A5572F">
      <w:pPr>
        <w:ind w:left="540" w:hanging="540"/>
        <w:jc w:val="left"/>
        <w:rPr>
          <w:rFonts w:asciiTheme="minorHAnsi" w:hAnsiTheme="minorHAnsi"/>
          <w:szCs w:val="22"/>
        </w:rPr>
      </w:pPr>
      <w:r>
        <w:rPr>
          <w:rFonts w:asciiTheme="minorHAnsi" w:hAnsiTheme="minorHAnsi"/>
          <w:szCs w:val="22"/>
        </w:rPr>
        <w:t>3.3.5</w:t>
      </w:r>
      <w:r>
        <w:rPr>
          <w:rFonts w:asciiTheme="minorHAnsi" w:hAnsiTheme="minorHAnsi"/>
          <w:szCs w:val="22"/>
        </w:rPr>
        <w:tab/>
      </w:r>
      <w:r w:rsidRPr="008C0788">
        <w:rPr>
          <w:rFonts w:asciiTheme="minorHAnsi" w:hAnsiTheme="minorHAnsi"/>
          <w:szCs w:val="22"/>
        </w:rPr>
        <w:t>Hydronic Distribution Systems: Provide variable speed pumping systems for primary hydronic loops served by pump systems larger than five horsepower. Systems less than five horsepower shall be evaluated and designed with VFD's if cost effective.</w:t>
      </w:r>
    </w:p>
    <w:p w14:paraId="1ADE8A21" w14:textId="77777777" w:rsidR="00A5572F" w:rsidRPr="00EA6096" w:rsidRDefault="00A5572F" w:rsidP="00537009">
      <w:pPr>
        <w:ind w:left="360"/>
        <w:jc w:val="left"/>
        <w:rPr>
          <w:rFonts w:asciiTheme="minorHAnsi" w:hAnsiTheme="minorHAnsi"/>
          <w:b/>
          <w:szCs w:val="22"/>
        </w:rPr>
      </w:pPr>
      <w:r w:rsidRPr="00EA6096">
        <w:rPr>
          <w:rFonts w:cs="Arial"/>
          <w:b/>
          <w:bCs/>
          <w:szCs w:val="22"/>
        </w:rPr>
        <w:t>3.4</w:t>
      </w:r>
      <w:r w:rsidR="00537009" w:rsidRPr="00EA6096">
        <w:rPr>
          <w:rFonts w:cs="Arial"/>
          <w:b/>
          <w:bCs/>
          <w:szCs w:val="22"/>
        </w:rPr>
        <w:tab/>
      </w:r>
      <w:r w:rsidR="00114F8A" w:rsidRPr="00EA6096">
        <w:rPr>
          <w:rFonts w:asciiTheme="minorHAnsi" w:hAnsiTheme="minorHAnsi"/>
          <w:b/>
          <w:szCs w:val="22"/>
        </w:rPr>
        <w:t>VARIABLE REFRIGERANT FLOW (VRF) SYSTEMS:</w:t>
      </w:r>
    </w:p>
    <w:p w14:paraId="6665CBE2" w14:textId="67D5A23A" w:rsidR="00E44A4A" w:rsidRPr="008C0788" w:rsidRDefault="00E44A4A" w:rsidP="008546E7">
      <w:pPr>
        <w:ind w:left="540" w:hanging="540"/>
        <w:jc w:val="left"/>
        <w:rPr>
          <w:rFonts w:asciiTheme="minorHAnsi" w:hAnsiTheme="minorHAnsi"/>
          <w:szCs w:val="22"/>
        </w:rPr>
      </w:pPr>
      <w:r>
        <w:rPr>
          <w:rFonts w:asciiTheme="minorHAnsi" w:hAnsiTheme="minorHAnsi"/>
          <w:szCs w:val="22"/>
        </w:rPr>
        <w:t>3.4.1</w:t>
      </w:r>
      <w:r>
        <w:rPr>
          <w:rFonts w:asciiTheme="minorHAnsi" w:hAnsiTheme="minorHAnsi"/>
          <w:szCs w:val="22"/>
        </w:rPr>
        <w:tab/>
      </w:r>
      <w:r w:rsidRPr="008C0788">
        <w:rPr>
          <w:rFonts w:asciiTheme="minorHAnsi" w:hAnsiTheme="minorHAnsi"/>
          <w:szCs w:val="22"/>
        </w:rPr>
        <w:t>Where space above ceilings is limited, or part load operation is prevalent at the designed building, variable refrigerant flow (VRF) systems may be used.</w:t>
      </w:r>
    </w:p>
    <w:p w14:paraId="6A4B8A45" w14:textId="09BD82CF" w:rsidR="00E44A4A" w:rsidRPr="008C0788" w:rsidRDefault="00E44A4A" w:rsidP="008546E7">
      <w:pPr>
        <w:ind w:left="540" w:hanging="540"/>
        <w:jc w:val="left"/>
        <w:rPr>
          <w:rFonts w:asciiTheme="minorHAnsi" w:hAnsiTheme="minorHAnsi"/>
          <w:szCs w:val="22"/>
        </w:rPr>
      </w:pPr>
      <w:r>
        <w:rPr>
          <w:rFonts w:asciiTheme="minorHAnsi" w:hAnsiTheme="minorHAnsi"/>
          <w:szCs w:val="22"/>
        </w:rPr>
        <w:t>3.4.2</w:t>
      </w:r>
      <w:r>
        <w:rPr>
          <w:rFonts w:asciiTheme="minorHAnsi" w:hAnsiTheme="minorHAnsi"/>
          <w:szCs w:val="22"/>
        </w:rPr>
        <w:tab/>
      </w:r>
      <w:r w:rsidRPr="008C0788">
        <w:rPr>
          <w:rFonts w:asciiTheme="minorHAnsi" w:hAnsiTheme="minorHAnsi"/>
          <w:szCs w:val="22"/>
        </w:rPr>
        <w:t>Utilize heat recovery VRF systems where an hour exists in a typical year that 40% of spaces would be the opposite of the prevailing mode (heating when the system is in cooling).</w:t>
      </w:r>
    </w:p>
    <w:p w14:paraId="6F046BDB" w14:textId="77777777" w:rsidR="00E44A4A" w:rsidRPr="008C0788" w:rsidRDefault="00E44A4A" w:rsidP="008546E7">
      <w:pPr>
        <w:ind w:left="540" w:hanging="540"/>
        <w:jc w:val="left"/>
        <w:rPr>
          <w:rFonts w:asciiTheme="minorHAnsi" w:hAnsiTheme="minorHAnsi"/>
          <w:szCs w:val="22"/>
        </w:rPr>
      </w:pPr>
      <w:r>
        <w:rPr>
          <w:rFonts w:asciiTheme="minorHAnsi" w:hAnsiTheme="minorHAnsi"/>
          <w:szCs w:val="22"/>
        </w:rPr>
        <w:t>3.4.3</w:t>
      </w:r>
      <w:r>
        <w:rPr>
          <w:rFonts w:asciiTheme="minorHAnsi" w:hAnsiTheme="minorHAnsi"/>
          <w:szCs w:val="22"/>
        </w:rPr>
        <w:tab/>
      </w:r>
      <w:r w:rsidRPr="008C0788">
        <w:rPr>
          <w:rFonts w:asciiTheme="minorHAnsi" w:hAnsiTheme="minorHAnsi"/>
          <w:szCs w:val="22"/>
        </w:rPr>
        <w:t>Comply with ASHRAE Std. 15 &amp; Std. 34. Provide calculations to C/U Project manager with CD Submittal.  Plenums above ceiling are permitted to be included in volume calculations when permitted by ASHRAE Std. 15.</w:t>
      </w:r>
    </w:p>
    <w:p w14:paraId="17AA94E4" w14:textId="77777777" w:rsidR="00E44A4A" w:rsidRPr="008C0788" w:rsidRDefault="00E44A4A" w:rsidP="008546E7">
      <w:pPr>
        <w:ind w:left="540" w:hanging="540"/>
        <w:jc w:val="left"/>
        <w:rPr>
          <w:rFonts w:asciiTheme="minorHAnsi" w:hAnsiTheme="minorHAnsi"/>
          <w:szCs w:val="22"/>
        </w:rPr>
      </w:pPr>
      <w:r>
        <w:rPr>
          <w:rFonts w:asciiTheme="minorHAnsi" w:hAnsiTheme="minorHAnsi"/>
          <w:szCs w:val="22"/>
        </w:rPr>
        <w:t>3.4.4</w:t>
      </w:r>
      <w:r>
        <w:rPr>
          <w:rFonts w:asciiTheme="minorHAnsi" w:hAnsiTheme="minorHAnsi"/>
          <w:szCs w:val="22"/>
        </w:rPr>
        <w:tab/>
      </w:r>
      <w:r w:rsidRPr="008C0788">
        <w:rPr>
          <w:rFonts w:asciiTheme="minorHAnsi" w:hAnsiTheme="minorHAnsi"/>
          <w:szCs w:val="22"/>
        </w:rPr>
        <w:t>Use only systems that utilize refrigerant R-410A.</w:t>
      </w:r>
    </w:p>
    <w:p w14:paraId="061EAAB3" w14:textId="77777777" w:rsidR="00E44A4A" w:rsidRPr="008C0788" w:rsidRDefault="00E44A4A" w:rsidP="008546E7">
      <w:pPr>
        <w:ind w:left="540" w:hanging="540"/>
        <w:jc w:val="left"/>
        <w:rPr>
          <w:rFonts w:asciiTheme="minorHAnsi" w:hAnsiTheme="minorHAnsi"/>
          <w:szCs w:val="22"/>
        </w:rPr>
      </w:pPr>
      <w:r>
        <w:rPr>
          <w:rFonts w:asciiTheme="minorHAnsi" w:hAnsiTheme="minorHAnsi"/>
          <w:szCs w:val="22"/>
        </w:rPr>
        <w:t>3.4.5</w:t>
      </w:r>
      <w:r>
        <w:rPr>
          <w:rFonts w:asciiTheme="minorHAnsi" w:hAnsiTheme="minorHAnsi"/>
          <w:szCs w:val="22"/>
        </w:rPr>
        <w:tab/>
      </w:r>
      <w:r w:rsidRPr="008C0788">
        <w:rPr>
          <w:rFonts w:asciiTheme="minorHAnsi" w:hAnsiTheme="minorHAnsi"/>
          <w:szCs w:val="22"/>
        </w:rPr>
        <w:t>Refrigerant piping shall be brazed copper ACR tube or aluminum piping with mechanical couplings.</w:t>
      </w:r>
    </w:p>
    <w:p w14:paraId="61874D86" w14:textId="77777777" w:rsidR="00E44A4A" w:rsidRPr="008C0788" w:rsidRDefault="00E44A4A" w:rsidP="008546E7">
      <w:pPr>
        <w:ind w:left="540" w:hanging="540"/>
        <w:jc w:val="left"/>
        <w:rPr>
          <w:rFonts w:asciiTheme="minorHAnsi" w:hAnsiTheme="minorHAnsi"/>
          <w:szCs w:val="22"/>
        </w:rPr>
      </w:pPr>
      <w:r>
        <w:rPr>
          <w:rFonts w:asciiTheme="minorHAnsi" w:hAnsiTheme="minorHAnsi"/>
          <w:szCs w:val="22"/>
        </w:rPr>
        <w:t>3.4.6</w:t>
      </w:r>
      <w:r>
        <w:rPr>
          <w:rFonts w:asciiTheme="minorHAnsi" w:hAnsiTheme="minorHAnsi"/>
          <w:szCs w:val="22"/>
        </w:rPr>
        <w:tab/>
      </w:r>
      <w:r w:rsidRPr="008C0788">
        <w:rPr>
          <w:rFonts w:asciiTheme="minorHAnsi" w:hAnsiTheme="minorHAnsi"/>
          <w:szCs w:val="22"/>
        </w:rPr>
        <w:t>Refrigerant piping shall be mounted no less than 7.25 feet above the finished floor, per ASHRAE 15.</w:t>
      </w:r>
    </w:p>
    <w:p w14:paraId="1EB5E5DF" w14:textId="7F449F3F" w:rsidR="00E44A4A" w:rsidRPr="008C0788" w:rsidRDefault="00E44A4A" w:rsidP="008546E7">
      <w:pPr>
        <w:ind w:left="540" w:hanging="540"/>
        <w:jc w:val="left"/>
        <w:rPr>
          <w:rFonts w:asciiTheme="minorHAnsi" w:hAnsiTheme="minorHAnsi"/>
          <w:szCs w:val="22"/>
        </w:rPr>
      </w:pPr>
      <w:r>
        <w:rPr>
          <w:rFonts w:asciiTheme="minorHAnsi" w:hAnsiTheme="minorHAnsi"/>
          <w:szCs w:val="22"/>
        </w:rPr>
        <w:t>3.4.7</w:t>
      </w:r>
      <w:r>
        <w:rPr>
          <w:rFonts w:asciiTheme="minorHAnsi" w:hAnsiTheme="minorHAnsi"/>
          <w:szCs w:val="22"/>
        </w:rPr>
        <w:tab/>
      </w:r>
      <w:r w:rsidRPr="008C0788">
        <w:rPr>
          <w:rFonts w:asciiTheme="minorHAnsi" w:hAnsiTheme="minorHAnsi"/>
          <w:szCs w:val="22"/>
        </w:rPr>
        <w:t xml:space="preserve">Locate VRF condensing unit(s) in mechanical rooms where possible, and where ASHRAE 15 allows. If located outdoors, locate </w:t>
      </w:r>
      <w:r w:rsidR="006824CD">
        <w:rPr>
          <w:rFonts w:asciiTheme="minorHAnsi" w:hAnsiTheme="minorHAnsi"/>
          <w:szCs w:val="22"/>
        </w:rPr>
        <w:t xml:space="preserve">the </w:t>
      </w:r>
      <w:r w:rsidRPr="008C0788">
        <w:rPr>
          <w:rFonts w:asciiTheme="minorHAnsi" w:hAnsiTheme="minorHAnsi"/>
          <w:szCs w:val="22"/>
        </w:rPr>
        <w:t>unit in a “doghouse” type enclosure and provide heating where necessary.</w:t>
      </w:r>
    </w:p>
    <w:p w14:paraId="43406DD5" w14:textId="77777777" w:rsidR="00E44A4A" w:rsidRDefault="00E44A4A" w:rsidP="008546E7">
      <w:pPr>
        <w:ind w:left="540" w:hanging="540"/>
        <w:jc w:val="left"/>
        <w:rPr>
          <w:rFonts w:asciiTheme="minorHAnsi" w:hAnsiTheme="minorHAnsi"/>
          <w:szCs w:val="22"/>
        </w:rPr>
      </w:pPr>
      <w:r>
        <w:rPr>
          <w:rFonts w:asciiTheme="minorHAnsi" w:hAnsiTheme="minorHAnsi"/>
          <w:szCs w:val="22"/>
        </w:rPr>
        <w:t>3.4.8</w:t>
      </w:r>
      <w:r>
        <w:rPr>
          <w:rFonts w:asciiTheme="minorHAnsi" w:hAnsiTheme="minorHAnsi"/>
          <w:szCs w:val="22"/>
        </w:rPr>
        <w:tab/>
      </w:r>
      <w:r w:rsidRPr="008C0788">
        <w:rPr>
          <w:rFonts w:asciiTheme="minorHAnsi" w:hAnsiTheme="minorHAnsi"/>
          <w:szCs w:val="22"/>
        </w:rPr>
        <w:t>System must have a full load COP of 3.6 or higher in heating mode, and an EER of 11.0 or higher in cooling mode, when measured at AHRI conditions.</w:t>
      </w:r>
    </w:p>
    <w:p w14:paraId="19C26BB5" w14:textId="77777777" w:rsidR="00E44A4A" w:rsidRPr="00EA6096" w:rsidRDefault="00E44A4A" w:rsidP="008546E7">
      <w:pPr>
        <w:ind w:left="360"/>
        <w:jc w:val="left"/>
        <w:rPr>
          <w:rFonts w:asciiTheme="minorHAnsi" w:hAnsiTheme="minorHAnsi"/>
          <w:b/>
          <w:szCs w:val="22"/>
        </w:rPr>
      </w:pPr>
      <w:r w:rsidRPr="00EA6096">
        <w:rPr>
          <w:rFonts w:asciiTheme="minorHAnsi" w:hAnsiTheme="minorHAnsi"/>
          <w:b/>
          <w:szCs w:val="22"/>
        </w:rPr>
        <w:t>3.5</w:t>
      </w:r>
      <w:r w:rsidRPr="00EA6096">
        <w:rPr>
          <w:rFonts w:asciiTheme="minorHAnsi" w:hAnsiTheme="minorHAnsi"/>
          <w:b/>
          <w:szCs w:val="22"/>
        </w:rPr>
        <w:tab/>
      </w:r>
      <w:r w:rsidR="00114F8A" w:rsidRPr="00EA6096">
        <w:rPr>
          <w:rFonts w:asciiTheme="minorHAnsi" w:hAnsiTheme="minorHAnsi"/>
          <w:b/>
          <w:szCs w:val="22"/>
        </w:rPr>
        <w:t>GROUND-SOURCE HEAT PUMP (GSHP) SYSTEMS:</w:t>
      </w:r>
    </w:p>
    <w:p w14:paraId="52AAC4BC" w14:textId="685FA467" w:rsidR="00E44A4A" w:rsidRDefault="00E44A4A" w:rsidP="008546E7">
      <w:pPr>
        <w:ind w:left="540" w:hanging="540"/>
        <w:jc w:val="left"/>
        <w:rPr>
          <w:rFonts w:asciiTheme="minorHAnsi" w:hAnsiTheme="minorHAnsi"/>
          <w:szCs w:val="22"/>
        </w:rPr>
      </w:pPr>
      <w:r>
        <w:rPr>
          <w:rFonts w:asciiTheme="minorHAnsi" w:hAnsiTheme="minorHAnsi"/>
          <w:szCs w:val="22"/>
        </w:rPr>
        <w:t>3.5.1</w:t>
      </w:r>
      <w:r>
        <w:rPr>
          <w:rFonts w:asciiTheme="minorHAnsi" w:hAnsiTheme="minorHAnsi"/>
          <w:szCs w:val="22"/>
        </w:rPr>
        <w:tab/>
      </w:r>
      <w:r w:rsidRPr="008C0788">
        <w:rPr>
          <w:rFonts w:asciiTheme="minorHAnsi" w:hAnsiTheme="minorHAnsi"/>
          <w:szCs w:val="22"/>
        </w:rPr>
        <w:t>Where project has land available for well field installation, or were indicated in RFP, ground source heat pump systems utilizing geothermal vertical or horizontal heat exchanger may be used.</w:t>
      </w:r>
    </w:p>
    <w:p w14:paraId="7C4A5329" w14:textId="77777777" w:rsidR="00E44A4A" w:rsidRDefault="00E44A4A" w:rsidP="008546E7">
      <w:pPr>
        <w:ind w:left="540" w:hanging="540"/>
        <w:jc w:val="left"/>
        <w:rPr>
          <w:rFonts w:asciiTheme="minorHAnsi" w:hAnsiTheme="minorHAnsi"/>
          <w:szCs w:val="22"/>
        </w:rPr>
      </w:pPr>
      <w:r>
        <w:rPr>
          <w:rFonts w:asciiTheme="minorHAnsi" w:hAnsiTheme="minorHAnsi"/>
          <w:szCs w:val="22"/>
        </w:rPr>
        <w:t>3.5.2</w:t>
      </w:r>
      <w:r>
        <w:rPr>
          <w:rFonts w:asciiTheme="minorHAnsi" w:hAnsiTheme="minorHAnsi"/>
          <w:szCs w:val="22"/>
        </w:rPr>
        <w:tab/>
      </w:r>
      <w:r w:rsidRPr="008C0788">
        <w:rPr>
          <w:rFonts w:asciiTheme="minorHAnsi" w:hAnsiTheme="minorHAnsi"/>
          <w:szCs w:val="22"/>
        </w:rPr>
        <w:t>For all projects that intend to utilize geothermal well fields, test bores must be done at the proposed well field site, with results included as part of the SD submittal.</w:t>
      </w:r>
    </w:p>
    <w:p w14:paraId="4A653731" w14:textId="3832E5BA" w:rsidR="00E44A4A" w:rsidRDefault="00E44A4A" w:rsidP="008546E7">
      <w:pPr>
        <w:ind w:left="540" w:hanging="540"/>
        <w:jc w:val="left"/>
        <w:rPr>
          <w:rFonts w:asciiTheme="minorHAnsi" w:hAnsiTheme="minorHAnsi"/>
          <w:szCs w:val="22"/>
        </w:rPr>
      </w:pPr>
      <w:r>
        <w:rPr>
          <w:rFonts w:asciiTheme="minorHAnsi" w:hAnsiTheme="minorHAnsi"/>
          <w:szCs w:val="22"/>
        </w:rPr>
        <w:t>3.5.3</w:t>
      </w:r>
      <w:r>
        <w:rPr>
          <w:rFonts w:asciiTheme="minorHAnsi" w:hAnsiTheme="minorHAnsi"/>
          <w:szCs w:val="22"/>
        </w:rPr>
        <w:tab/>
      </w:r>
      <w:r w:rsidRPr="008C0788">
        <w:rPr>
          <w:rFonts w:asciiTheme="minorHAnsi" w:hAnsiTheme="minorHAnsi"/>
          <w:szCs w:val="22"/>
        </w:rPr>
        <w:t xml:space="preserve">All pumps distributing geothermal water </w:t>
      </w:r>
      <w:r w:rsidR="00003C2E">
        <w:rPr>
          <w:rFonts w:asciiTheme="minorHAnsi" w:hAnsiTheme="minorHAnsi"/>
          <w:szCs w:val="22"/>
        </w:rPr>
        <w:t>shall</w:t>
      </w:r>
      <w:r w:rsidR="00003C2E" w:rsidRPr="008C0788">
        <w:rPr>
          <w:rFonts w:asciiTheme="minorHAnsi" w:hAnsiTheme="minorHAnsi"/>
          <w:szCs w:val="22"/>
        </w:rPr>
        <w:t xml:space="preserve"> </w:t>
      </w:r>
      <w:r w:rsidRPr="008C0788">
        <w:rPr>
          <w:rFonts w:asciiTheme="minorHAnsi" w:hAnsiTheme="minorHAnsi"/>
          <w:szCs w:val="22"/>
        </w:rPr>
        <w:t>be equipped with a VFD.</w:t>
      </w:r>
    </w:p>
    <w:p w14:paraId="280330D6" w14:textId="13A3D00A" w:rsidR="00E44A4A" w:rsidRDefault="00E44A4A" w:rsidP="008546E7">
      <w:pPr>
        <w:ind w:left="720" w:hanging="720"/>
        <w:jc w:val="left"/>
        <w:rPr>
          <w:rFonts w:asciiTheme="minorHAnsi" w:hAnsiTheme="minorHAnsi"/>
          <w:szCs w:val="22"/>
        </w:rPr>
      </w:pPr>
      <w:r>
        <w:rPr>
          <w:rFonts w:asciiTheme="minorHAnsi" w:hAnsiTheme="minorHAnsi"/>
          <w:szCs w:val="22"/>
        </w:rPr>
        <w:t>3.5.3.1</w:t>
      </w:r>
      <w:r>
        <w:rPr>
          <w:rFonts w:asciiTheme="minorHAnsi" w:hAnsiTheme="minorHAnsi"/>
          <w:szCs w:val="22"/>
        </w:rPr>
        <w:tab/>
      </w:r>
      <w:r w:rsidRPr="008C0788">
        <w:rPr>
          <w:rFonts w:asciiTheme="minorHAnsi" w:hAnsiTheme="minorHAnsi"/>
          <w:szCs w:val="22"/>
        </w:rPr>
        <w:t xml:space="preserve">Pumps shall be sized at 50% of flow, with 3 equivalent pumps, unless </w:t>
      </w:r>
      <w:r w:rsidR="005704EC">
        <w:rPr>
          <w:rFonts w:asciiTheme="minorHAnsi" w:hAnsiTheme="minorHAnsi"/>
          <w:szCs w:val="22"/>
        </w:rPr>
        <w:t xml:space="preserve">sufficient </w:t>
      </w:r>
      <w:r w:rsidRPr="008C0788">
        <w:rPr>
          <w:rFonts w:asciiTheme="minorHAnsi" w:hAnsiTheme="minorHAnsi"/>
          <w:szCs w:val="22"/>
        </w:rPr>
        <w:t xml:space="preserve">space </w:t>
      </w:r>
      <w:r w:rsidR="005704EC">
        <w:rPr>
          <w:rFonts w:asciiTheme="minorHAnsi" w:hAnsiTheme="minorHAnsi"/>
          <w:szCs w:val="22"/>
        </w:rPr>
        <w:t xml:space="preserve">is not </w:t>
      </w:r>
      <w:r w:rsidRPr="008C0788">
        <w:rPr>
          <w:rFonts w:asciiTheme="minorHAnsi" w:hAnsiTheme="minorHAnsi"/>
          <w:szCs w:val="22"/>
        </w:rPr>
        <w:t>available.  In this case, 2 redundant pumps, sized at 100% flow, shall be used.</w:t>
      </w:r>
    </w:p>
    <w:p w14:paraId="1D755A03" w14:textId="0E70BD58" w:rsidR="00E44A4A" w:rsidRDefault="00E44A4A" w:rsidP="008546E7">
      <w:pPr>
        <w:ind w:left="720" w:hanging="720"/>
        <w:jc w:val="left"/>
        <w:rPr>
          <w:rFonts w:asciiTheme="minorHAnsi" w:hAnsiTheme="minorHAnsi"/>
          <w:szCs w:val="22"/>
        </w:rPr>
      </w:pPr>
      <w:r>
        <w:rPr>
          <w:rFonts w:asciiTheme="minorHAnsi" w:hAnsiTheme="minorHAnsi"/>
          <w:szCs w:val="22"/>
        </w:rPr>
        <w:t>3.5.3.2</w:t>
      </w:r>
      <w:r>
        <w:rPr>
          <w:rFonts w:asciiTheme="minorHAnsi" w:hAnsiTheme="minorHAnsi"/>
          <w:szCs w:val="22"/>
        </w:rPr>
        <w:tab/>
      </w:r>
      <w:r w:rsidR="000A5087" w:rsidRPr="008C0788">
        <w:rPr>
          <w:rFonts w:asciiTheme="minorHAnsi" w:hAnsiTheme="minorHAnsi"/>
          <w:szCs w:val="22"/>
        </w:rPr>
        <w:t>Pumps shall be sized at 2.5 gpm/ton unless calculations can be provided to validate another flow rate.</w:t>
      </w:r>
    </w:p>
    <w:p w14:paraId="3A0AD784" w14:textId="77777777" w:rsidR="000A5087" w:rsidRDefault="000A5087" w:rsidP="008546E7">
      <w:pPr>
        <w:ind w:left="720" w:hanging="720"/>
        <w:jc w:val="left"/>
        <w:rPr>
          <w:rFonts w:asciiTheme="minorHAnsi" w:hAnsiTheme="minorHAnsi"/>
          <w:szCs w:val="22"/>
        </w:rPr>
      </w:pPr>
      <w:r>
        <w:rPr>
          <w:rFonts w:asciiTheme="minorHAnsi" w:hAnsiTheme="minorHAnsi"/>
          <w:szCs w:val="22"/>
        </w:rPr>
        <w:t>3.5.3.3</w:t>
      </w:r>
      <w:r>
        <w:rPr>
          <w:rFonts w:asciiTheme="minorHAnsi" w:hAnsiTheme="minorHAnsi"/>
          <w:szCs w:val="22"/>
        </w:rPr>
        <w:tab/>
      </w:r>
      <w:r w:rsidRPr="008C0788">
        <w:rPr>
          <w:rFonts w:asciiTheme="minorHAnsi" w:hAnsiTheme="minorHAnsi"/>
          <w:szCs w:val="22"/>
        </w:rPr>
        <w:t>Pumps shall be selected within 5% of the selected pump’s best efficiency point (BEP).</w:t>
      </w:r>
    </w:p>
    <w:p w14:paraId="4CFAC628" w14:textId="77777777" w:rsidR="000A5087" w:rsidRDefault="000A5087" w:rsidP="008546E7">
      <w:pPr>
        <w:ind w:left="540" w:hanging="540"/>
        <w:jc w:val="left"/>
        <w:rPr>
          <w:rFonts w:asciiTheme="minorHAnsi" w:hAnsiTheme="minorHAnsi"/>
          <w:szCs w:val="22"/>
        </w:rPr>
      </w:pPr>
      <w:r>
        <w:rPr>
          <w:rFonts w:cs="Arial"/>
          <w:bCs/>
          <w:szCs w:val="22"/>
        </w:rPr>
        <w:t>3.5.4</w:t>
      </w:r>
      <w:r>
        <w:rPr>
          <w:rFonts w:cs="Arial"/>
          <w:bCs/>
          <w:szCs w:val="22"/>
        </w:rPr>
        <w:tab/>
      </w:r>
      <w:r w:rsidRPr="008C0788">
        <w:rPr>
          <w:rFonts w:asciiTheme="minorHAnsi" w:hAnsiTheme="minorHAnsi"/>
          <w:szCs w:val="22"/>
        </w:rPr>
        <w:t>Piping shall be sized per ASHRAE 189.1 maximum pipe sizing criteria.</w:t>
      </w:r>
    </w:p>
    <w:p w14:paraId="4B90D940" w14:textId="77777777" w:rsidR="000A5087" w:rsidRDefault="000A5087" w:rsidP="008546E7">
      <w:pPr>
        <w:ind w:left="540" w:hanging="540"/>
        <w:jc w:val="left"/>
        <w:rPr>
          <w:rFonts w:asciiTheme="minorHAnsi" w:hAnsiTheme="minorHAnsi"/>
          <w:szCs w:val="22"/>
        </w:rPr>
      </w:pPr>
      <w:r>
        <w:rPr>
          <w:rFonts w:asciiTheme="minorHAnsi" w:hAnsiTheme="minorHAnsi"/>
          <w:szCs w:val="22"/>
        </w:rPr>
        <w:t>3.5.5</w:t>
      </w:r>
      <w:r>
        <w:rPr>
          <w:rFonts w:asciiTheme="minorHAnsi" w:hAnsiTheme="minorHAnsi"/>
          <w:szCs w:val="22"/>
        </w:rPr>
        <w:tab/>
      </w:r>
      <w:r w:rsidRPr="008C0788">
        <w:rPr>
          <w:rFonts w:asciiTheme="minorHAnsi" w:hAnsiTheme="minorHAnsi"/>
          <w:szCs w:val="22"/>
        </w:rPr>
        <w:t>Propylene Glycol shall be used were necessary to prevent freezing in water piping.</w:t>
      </w:r>
    </w:p>
    <w:p w14:paraId="0EEB5B99" w14:textId="77777777" w:rsidR="000A5087" w:rsidRDefault="000A5087" w:rsidP="008546E7">
      <w:pPr>
        <w:ind w:left="540" w:hanging="540"/>
        <w:jc w:val="left"/>
        <w:rPr>
          <w:rFonts w:asciiTheme="minorHAnsi" w:hAnsiTheme="minorHAnsi"/>
          <w:szCs w:val="22"/>
        </w:rPr>
      </w:pPr>
      <w:r>
        <w:rPr>
          <w:rFonts w:asciiTheme="minorHAnsi" w:hAnsiTheme="minorHAnsi"/>
          <w:szCs w:val="22"/>
        </w:rPr>
        <w:t>3.5.6</w:t>
      </w:r>
      <w:r>
        <w:rPr>
          <w:rFonts w:asciiTheme="minorHAnsi" w:hAnsiTheme="minorHAnsi"/>
          <w:szCs w:val="22"/>
        </w:rPr>
        <w:tab/>
      </w:r>
      <w:r w:rsidRPr="008C0788">
        <w:rPr>
          <w:rFonts w:asciiTheme="minorHAnsi" w:hAnsiTheme="minorHAnsi"/>
          <w:szCs w:val="22"/>
        </w:rPr>
        <w:t xml:space="preserve">Ducted return shall be utilized for water-to-air heat pumps. </w:t>
      </w:r>
      <w:r>
        <w:rPr>
          <w:rFonts w:asciiTheme="minorHAnsi" w:hAnsiTheme="minorHAnsi"/>
          <w:szCs w:val="22"/>
        </w:rPr>
        <w:t xml:space="preserve"> </w:t>
      </w:r>
      <w:r w:rsidRPr="008C0788">
        <w:rPr>
          <w:rFonts w:asciiTheme="minorHAnsi" w:hAnsiTheme="minorHAnsi"/>
          <w:szCs w:val="22"/>
        </w:rPr>
        <w:t>Filtered return grilles shall be used in addition to filters at heat pump units.</w:t>
      </w:r>
    </w:p>
    <w:p w14:paraId="7625ACE8" w14:textId="77777777" w:rsidR="000A5087" w:rsidRDefault="000A5087" w:rsidP="008546E7">
      <w:pPr>
        <w:ind w:left="540" w:hanging="540"/>
        <w:jc w:val="left"/>
        <w:rPr>
          <w:rFonts w:asciiTheme="minorHAnsi" w:hAnsiTheme="minorHAnsi"/>
          <w:szCs w:val="22"/>
        </w:rPr>
      </w:pPr>
      <w:r>
        <w:rPr>
          <w:rFonts w:asciiTheme="minorHAnsi" w:hAnsiTheme="minorHAnsi"/>
          <w:szCs w:val="22"/>
        </w:rPr>
        <w:t>3.5.7</w:t>
      </w:r>
      <w:r>
        <w:rPr>
          <w:rFonts w:asciiTheme="minorHAnsi" w:hAnsiTheme="minorHAnsi"/>
          <w:szCs w:val="22"/>
        </w:rPr>
        <w:tab/>
      </w:r>
      <w:r w:rsidRPr="008C0788">
        <w:rPr>
          <w:rFonts w:asciiTheme="minorHAnsi" w:hAnsiTheme="minorHAnsi"/>
          <w:szCs w:val="22"/>
        </w:rPr>
        <w:t>System must have a full load COP of 3.2 or higher in heating mode, and an EER of 18.0 or higher in cooling mode, when measured at AHRI conditions.</w:t>
      </w:r>
    </w:p>
    <w:p w14:paraId="1E67468E" w14:textId="77777777" w:rsidR="000A5087" w:rsidRDefault="000A5087" w:rsidP="008546E7">
      <w:pPr>
        <w:ind w:left="540" w:hanging="540"/>
        <w:jc w:val="left"/>
        <w:rPr>
          <w:rFonts w:asciiTheme="minorHAnsi" w:hAnsiTheme="minorHAnsi"/>
          <w:szCs w:val="22"/>
        </w:rPr>
      </w:pPr>
      <w:r>
        <w:rPr>
          <w:rFonts w:asciiTheme="minorHAnsi" w:hAnsiTheme="minorHAnsi"/>
          <w:szCs w:val="22"/>
        </w:rPr>
        <w:t>3.5.8</w:t>
      </w:r>
      <w:r>
        <w:rPr>
          <w:rFonts w:asciiTheme="minorHAnsi" w:hAnsiTheme="minorHAnsi"/>
          <w:szCs w:val="22"/>
        </w:rPr>
        <w:tab/>
      </w:r>
      <w:r w:rsidRPr="008C0788">
        <w:rPr>
          <w:rFonts w:asciiTheme="minorHAnsi" w:hAnsiTheme="minorHAnsi"/>
          <w:szCs w:val="22"/>
        </w:rPr>
        <w:t>Thermally enhanced bentonite grout shall be used in well field bores.</w:t>
      </w:r>
    </w:p>
    <w:p w14:paraId="7B0A7C3D" w14:textId="77777777" w:rsidR="000A5087" w:rsidRPr="00EA6096" w:rsidRDefault="000A5087" w:rsidP="008546E7">
      <w:pPr>
        <w:ind w:left="360"/>
        <w:jc w:val="left"/>
        <w:rPr>
          <w:rFonts w:asciiTheme="minorHAnsi" w:hAnsiTheme="minorHAnsi"/>
          <w:b/>
          <w:szCs w:val="22"/>
        </w:rPr>
      </w:pPr>
      <w:r w:rsidRPr="00EA6096">
        <w:rPr>
          <w:rFonts w:asciiTheme="minorHAnsi" w:hAnsiTheme="minorHAnsi"/>
          <w:b/>
          <w:szCs w:val="22"/>
        </w:rPr>
        <w:t>3.6</w:t>
      </w:r>
      <w:r w:rsidRPr="00EA6096">
        <w:rPr>
          <w:rFonts w:asciiTheme="minorHAnsi" w:hAnsiTheme="minorHAnsi"/>
          <w:b/>
          <w:szCs w:val="22"/>
        </w:rPr>
        <w:tab/>
      </w:r>
      <w:r w:rsidR="00114F8A" w:rsidRPr="00EA6096">
        <w:rPr>
          <w:rFonts w:asciiTheme="minorHAnsi" w:hAnsiTheme="minorHAnsi"/>
          <w:b/>
          <w:szCs w:val="22"/>
        </w:rPr>
        <w:t>ENERGY RECOVERY SYSTEMS:</w:t>
      </w:r>
    </w:p>
    <w:p w14:paraId="5C4D3B60" w14:textId="161C84CE" w:rsidR="000A5087" w:rsidRDefault="000A5087" w:rsidP="008546E7">
      <w:pPr>
        <w:ind w:left="540" w:hanging="540"/>
        <w:jc w:val="left"/>
        <w:rPr>
          <w:rFonts w:asciiTheme="minorHAnsi" w:hAnsiTheme="minorHAnsi"/>
          <w:szCs w:val="22"/>
        </w:rPr>
      </w:pPr>
      <w:r>
        <w:rPr>
          <w:rFonts w:asciiTheme="minorHAnsi" w:hAnsiTheme="minorHAnsi"/>
          <w:szCs w:val="22"/>
        </w:rPr>
        <w:t>3.6.1</w:t>
      </w:r>
      <w:r>
        <w:rPr>
          <w:rFonts w:asciiTheme="minorHAnsi" w:hAnsiTheme="minorHAnsi"/>
          <w:szCs w:val="22"/>
        </w:rPr>
        <w:tab/>
      </w:r>
      <w:r w:rsidRPr="008C0788">
        <w:rPr>
          <w:rFonts w:asciiTheme="minorHAnsi" w:hAnsiTheme="minorHAnsi"/>
          <w:szCs w:val="22"/>
        </w:rPr>
        <w:t xml:space="preserve">Energy recovery systems shall be analyzed on a total life cycle cost basis, where not explicitly </w:t>
      </w:r>
      <w:r w:rsidR="005704EC">
        <w:rPr>
          <w:rFonts w:asciiTheme="minorHAnsi" w:hAnsiTheme="minorHAnsi"/>
          <w:szCs w:val="22"/>
        </w:rPr>
        <w:t xml:space="preserve">required by </w:t>
      </w:r>
      <w:r w:rsidRPr="008C0788">
        <w:rPr>
          <w:rFonts w:asciiTheme="minorHAnsi" w:hAnsiTheme="minorHAnsi"/>
          <w:szCs w:val="22"/>
        </w:rPr>
        <w:t>code.  Systems that return building exhaust air to occupied spaces shall not be used without an approved air cleaning device. The following system types may be applied:</w:t>
      </w:r>
    </w:p>
    <w:p w14:paraId="19EBBE99" w14:textId="77777777" w:rsidR="000A5087" w:rsidRDefault="000A5087" w:rsidP="008546E7">
      <w:pPr>
        <w:ind w:left="720" w:hanging="720"/>
        <w:jc w:val="left"/>
        <w:rPr>
          <w:rFonts w:asciiTheme="minorHAnsi" w:hAnsiTheme="minorHAnsi"/>
          <w:szCs w:val="22"/>
        </w:rPr>
      </w:pPr>
      <w:r>
        <w:rPr>
          <w:rFonts w:asciiTheme="minorHAnsi" w:hAnsiTheme="minorHAnsi"/>
          <w:szCs w:val="22"/>
        </w:rPr>
        <w:lastRenderedPageBreak/>
        <w:t>3.6.1.1</w:t>
      </w:r>
      <w:r>
        <w:rPr>
          <w:rFonts w:asciiTheme="minorHAnsi" w:hAnsiTheme="minorHAnsi"/>
          <w:szCs w:val="22"/>
        </w:rPr>
        <w:tab/>
      </w:r>
      <w:r w:rsidRPr="008C0788">
        <w:rPr>
          <w:rFonts w:asciiTheme="minorHAnsi" w:hAnsiTheme="minorHAnsi"/>
          <w:szCs w:val="22"/>
        </w:rPr>
        <w:t>Energy Recovery Wheels: Use only systems that utilize a 3-angstrom molecular sieve type wheel for total energy transfer.  Energy recovery wheels shall be designed to dynamically adjust rotation speed based on system load and incoming air conditions.</w:t>
      </w:r>
    </w:p>
    <w:p w14:paraId="03FBBC91" w14:textId="77777777" w:rsidR="000A5087" w:rsidRDefault="000A5087" w:rsidP="008546E7">
      <w:pPr>
        <w:ind w:left="720" w:hanging="720"/>
        <w:jc w:val="left"/>
        <w:rPr>
          <w:rFonts w:asciiTheme="minorHAnsi" w:hAnsiTheme="minorHAnsi"/>
          <w:szCs w:val="22"/>
        </w:rPr>
      </w:pPr>
      <w:r>
        <w:rPr>
          <w:rFonts w:asciiTheme="minorHAnsi" w:hAnsiTheme="minorHAnsi"/>
          <w:szCs w:val="22"/>
        </w:rPr>
        <w:t>3.6.1.2</w:t>
      </w:r>
      <w:r>
        <w:rPr>
          <w:rFonts w:asciiTheme="minorHAnsi" w:hAnsiTheme="minorHAnsi"/>
          <w:szCs w:val="22"/>
        </w:rPr>
        <w:tab/>
      </w:r>
      <w:r w:rsidRPr="008C0788">
        <w:rPr>
          <w:rFonts w:asciiTheme="minorHAnsi" w:hAnsiTheme="minorHAnsi"/>
          <w:szCs w:val="22"/>
        </w:rPr>
        <w:t>Minimum energy recovery effectiveness for energy recovery wheels shall be 75% for sensible heat recovery, and 75% for latent energy transfer.</w:t>
      </w:r>
    </w:p>
    <w:p w14:paraId="6B7DB701" w14:textId="464FFCB7" w:rsidR="000A5087" w:rsidRDefault="000A5087" w:rsidP="008546E7">
      <w:pPr>
        <w:ind w:left="720" w:hanging="720"/>
        <w:jc w:val="left"/>
        <w:rPr>
          <w:rFonts w:asciiTheme="minorHAnsi" w:hAnsiTheme="minorHAnsi"/>
          <w:szCs w:val="22"/>
        </w:rPr>
      </w:pPr>
      <w:r>
        <w:rPr>
          <w:rFonts w:asciiTheme="minorHAnsi" w:hAnsiTheme="minorHAnsi"/>
          <w:szCs w:val="22"/>
        </w:rPr>
        <w:t>3.6.1.3</w:t>
      </w:r>
      <w:r>
        <w:rPr>
          <w:rFonts w:asciiTheme="minorHAnsi" w:hAnsiTheme="minorHAnsi"/>
          <w:szCs w:val="22"/>
        </w:rPr>
        <w:tab/>
      </w:r>
      <w:r w:rsidRPr="008C0788">
        <w:rPr>
          <w:rFonts w:asciiTheme="minorHAnsi" w:hAnsiTheme="minorHAnsi"/>
          <w:szCs w:val="22"/>
        </w:rPr>
        <w:t xml:space="preserve">Use solid aluminum construction as an energy transfer </w:t>
      </w:r>
      <w:r w:rsidR="001C1750" w:rsidRPr="008C0788">
        <w:rPr>
          <w:rFonts w:asciiTheme="minorHAnsi" w:hAnsiTheme="minorHAnsi"/>
          <w:szCs w:val="22"/>
        </w:rPr>
        <w:t>medium</w:t>
      </w:r>
      <w:r w:rsidRPr="008C0788">
        <w:rPr>
          <w:rFonts w:asciiTheme="minorHAnsi" w:hAnsiTheme="minorHAnsi"/>
          <w:szCs w:val="22"/>
        </w:rPr>
        <w:t xml:space="preserve"> for sensible heat transfer wheels.</w:t>
      </w:r>
    </w:p>
    <w:p w14:paraId="50E28145" w14:textId="059ED732" w:rsidR="000A5087" w:rsidRDefault="000A5087" w:rsidP="008546E7">
      <w:pPr>
        <w:ind w:left="720" w:hanging="720"/>
        <w:jc w:val="left"/>
        <w:rPr>
          <w:rFonts w:asciiTheme="minorHAnsi" w:hAnsiTheme="minorHAnsi"/>
          <w:szCs w:val="22"/>
        </w:rPr>
      </w:pPr>
      <w:r>
        <w:rPr>
          <w:rFonts w:asciiTheme="minorHAnsi" w:hAnsiTheme="minorHAnsi"/>
          <w:szCs w:val="22"/>
        </w:rPr>
        <w:t>3.6.1.4</w:t>
      </w:r>
      <w:r>
        <w:rPr>
          <w:rFonts w:asciiTheme="minorHAnsi" w:hAnsiTheme="minorHAnsi"/>
          <w:szCs w:val="22"/>
        </w:rPr>
        <w:tab/>
      </w:r>
      <w:r w:rsidRPr="008C0788">
        <w:rPr>
          <w:rFonts w:asciiTheme="minorHAnsi" w:hAnsiTheme="minorHAnsi"/>
          <w:szCs w:val="22"/>
        </w:rPr>
        <w:t xml:space="preserve">Run around coil loops or plate type air to air heat exchangers shall be used for locker rooms, gymnasiums, sports </w:t>
      </w:r>
      <w:r w:rsidR="001C1750" w:rsidRPr="008C0788">
        <w:rPr>
          <w:rFonts w:asciiTheme="minorHAnsi" w:hAnsiTheme="minorHAnsi"/>
          <w:szCs w:val="22"/>
        </w:rPr>
        <w:t>facilities</w:t>
      </w:r>
      <w:r w:rsidR="00003C2E">
        <w:rPr>
          <w:rFonts w:asciiTheme="minorHAnsi" w:hAnsiTheme="minorHAnsi"/>
          <w:szCs w:val="22"/>
        </w:rPr>
        <w:t>,</w:t>
      </w:r>
      <w:r w:rsidRPr="008C0788">
        <w:rPr>
          <w:rFonts w:asciiTheme="minorHAnsi" w:hAnsiTheme="minorHAnsi"/>
          <w:szCs w:val="22"/>
        </w:rPr>
        <w:t xml:space="preserve"> and other spaces with prevalent odor transfer issues.</w:t>
      </w:r>
    </w:p>
    <w:p w14:paraId="1C862117" w14:textId="77777777" w:rsidR="000A5087" w:rsidRDefault="000A5087" w:rsidP="008546E7">
      <w:pPr>
        <w:ind w:left="720" w:hanging="720"/>
        <w:jc w:val="left"/>
        <w:rPr>
          <w:rFonts w:asciiTheme="minorHAnsi" w:hAnsiTheme="minorHAnsi"/>
          <w:szCs w:val="22"/>
        </w:rPr>
      </w:pPr>
      <w:r>
        <w:rPr>
          <w:rFonts w:asciiTheme="minorHAnsi" w:hAnsiTheme="minorHAnsi"/>
          <w:szCs w:val="22"/>
        </w:rPr>
        <w:t>3.6.1.5</w:t>
      </w:r>
      <w:r>
        <w:rPr>
          <w:rFonts w:asciiTheme="minorHAnsi" w:hAnsiTheme="minorHAnsi"/>
          <w:szCs w:val="22"/>
        </w:rPr>
        <w:tab/>
      </w:r>
      <w:r w:rsidRPr="008C0788">
        <w:rPr>
          <w:rFonts w:asciiTheme="minorHAnsi" w:hAnsiTheme="minorHAnsi"/>
          <w:szCs w:val="22"/>
        </w:rPr>
        <w:t>Air to air heat exchangers shall also be used when energy recovery wheel technology is not cost effective.</w:t>
      </w:r>
    </w:p>
    <w:p w14:paraId="60B02DD8" w14:textId="77777777" w:rsidR="000A5087" w:rsidRDefault="000A5087" w:rsidP="008546E7">
      <w:pPr>
        <w:ind w:left="720" w:hanging="720"/>
        <w:jc w:val="left"/>
        <w:rPr>
          <w:rFonts w:asciiTheme="minorHAnsi" w:hAnsiTheme="minorHAnsi"/>
          <w:szCs w:val="22"/>
        </w:rPr>
      </w:pPr>
      <w:r>
        <w:rPr>
          <w:rFonts w:asciiTheme="minorHAnsi" w:hAnsiTheme="minorHAnsi"/>
          <w:szCs w:val="22"/>
        </w:rPr>
        <w:t>3.6.1.6</w:t>
      </w:r>
      <w:r>
        <w:rPr>
          <w:rFonts w:asciiTheme="minorHAnsi" w:hAnsiTheme="minorHAnsi"/>
          <w:szCs w:val="22"/>
        </w:rPr>
        <w:tab/>
      </w:r>
      <w:r w:rsidRPr="008C0788">
        <w:rPr>
          <w:rFonts w:asciiTheme="minorHAnsi" w:hAnsiTheme="minorHAnsi"/>
          <w:szCs w:val="22"/>
        </w:rPr>
        <w:t>Provide a frost protection method for energy transfer devices to prevent or periodically remove frost build-up on transfer media.</w:t>
      </w:r>
    </w:p>
    <w:p w14:paraId="61DBA40A" w14:textId="77777777" w:rsidR="000A5087" w:rsidRDefault="000A5087" w:rsidP="008546E7">
      <w:pPr>
        <w:ind w:left="720" w:hanging="720"/>
        <w:jc w:val="left"/>
        <w:rPr>
          <w:rFonts w:asciiTheme="minorHAnsi" w:hAnsiTheme="minorHAnsi"/>
          <w:szCs w:val="22"/>
        </w:rPr>
      </w:pPr>
      <w:r>
        <w:rPr>
          <w:rFonts w:asciiTheme="minorHAnsi" w:hAnsiTheme="minorHAnsi"/>
          <w:szCs w:val="22"/>
        </w:rPr>
        <w:t>3.6.1.7</w:t>
      </w:r>
      <w:r>
        <w:rPr>
          <w:rFonts w:asciiTheme="minorHAnsi" w:hAnsiTheme="minorHAnsi"/>
          <w:szCs w:val="22"/>
        </w:rPr>
        <w:tab/>
      </w:r>
      <w:r w:rsidRPr="008C0788">
        <w:rPr>
          <w:rFonts w:asciiTheme="minorHAnsi" w:hAnsiTheme="minorHAnsi"/>
          <w:szCs w:val="22"/>
        </w:rPr>
        <w:t>Provide a frost protection method for energy transfer devices to prevent or periodically remove frost build-up on transfer media.</w:t>
      </w:r>
    </w:p>
    <w:p w14:paraId="4230F50A" w14:textId="77777777" w:rsidR="000A5087" w:rsidRPr="00EA6096" w:rsidRDefault="000A5087" w:rsidP="008546E7">
      <w:pPr>
        <w:ind w:left="360"/>
        <w:jc w:val="left"/>
        <w:rPr>
          <w:rFonts w:asciiTheme="minorHAnsi" w:hAnsiTheme="minorHAnsi"/>
          <w:b/>
          <w:szCs w:val="22"/>
        </w:rPr>
      </w:pPr>
      <w:r w:rsidRPr="00EA6096">
        <w:rPr>
          <w:rFonts w:cs="Arial"/>
          <w:b/>
          <w:bCs/>
          <w:szCs w:val="22"/>
        </w:rPr>
        <w:t>3.7</w:t>
      </w:r>
      <w:r w:rsidRPr="00EA6096">
        <w:rPr>
          <w:rFonts w:cs="Arial"/>
          <w:b/>
          <w:bCs/>
          <w:szCs w:val="22"/>
        </w:rPr>
        <w:tab/>
      </w:r>
      <w:r w:rsidR="00114F8A" w:rsidRPr="00EA6096">
        <w:rPr>
          <w:rFonts w:asciiTheme="minorHAnsi" w:hAnsiTheme="minorHAnsi"/>
          <w:b/>
          <w:szCs w:val="22"/>
        </w:rPr>
        <w:t>ENERGY EFFICIENCY REBATES:</w:t>
      </w:r>
    </w:p>
    <w:p w14:paraId="6B355F91" w14:textId="58EECB88" w:rsidR="000A5087" w:rsidRDefault="000A5087" w:rsidP="008546E7">
      <w:pPr>
        <w:ind w:left="540" w:hanging="540"/>
        <w:jc w:val="left"/>
        <w:rPr>
          <w:rFonts w:asciiTheme="minorHAnsi" w:hAnsiTheme="minorHAnsi"/>
          <w:szCs w:val="22"/>
        </w:rPr>
      </w:pPr>
      <w:r>
        <w:rPr>
          <w:rFonts w:asciiTheme="minorHAnsi" w:hAnsiTheme="minorHAnsi"/>
          <w:szCs w:val="22"/>
        </w:rPr>
        <w:t>3.7.1</w:t>
      </w:r>
      <w:r>
        <w:rPr>
          <w:rFonts w:asciiTheme="minorHAnsi" w:hAnsiTheme="minorHAnsi"/>
          <w:szCs w:val="22"/>
        </w:rPr>
        <w:tab/>
      </w:r>
      <w:r w:rsidRPr="008C0788">
        <w:rPr>
          <w:rFonts w:asciiTheme="minorHAnsi" w:hAnsiTheme="minorHAnsi"/>
          <w:szCs w:val="22"/>
        </w:rPr>
        <w:t>The designer shall coordinate the mechanical design with the local utility and take advantage of cost</w:t>
      </w:r>
      <w:r w:rsidR="003E7CD3">
        <w:rPr>
          <w:rFonts w:asciiTheme="minorHAnsi" w:hAnsiTheme="minorHAnsi"/>
          <w:szCs w:val="22"/>
        </w:rPr>
        <w:t>-e</w:t>
      </w:r>
      <w:r w:rsidRPr="008C0788">
        <w:rPr>
          <w:rFonts w:asciiTheme="minorHAnsi" w:hAnsiTheme="minorHAnsi"/>
          <w:szCs w:val="22"/>
        </w:rPr>
        <w:t>ffective rebates available from public utility companies.  Early in the Schematic Design phase the Engineer shall contact the energy provider.  Furnish the utility with preliminary concepts and review available energy options with the representatives. Review available energy conservation measures with the C/U Project Manager and work to select cost effective measures that best meet the facilities' long-term needs.</w:t>
      </w:r>
    </w:p>
    <w:p w14:paraId="79A01CD5" w14:textId="77777777" w:rsidR="000A5087" w:rsidRDefault="000A5087" w:rsidP="008546E7">
      <w:pPr>
        <w:ind w:left="540" w:hanging="540"/>
        <w:jc w:val="left"/>
        <w:rPr>
          <w:rFonts w:asciiTheme="minorHAnsi" w:hAnsiTheme="minorHAnsi"/>
          <w:szCs w:val="22"/>
        </w:rPr>
      </w:pPr>
      <w:r>
        <w:rPr>
          <w:rFonts w:asciiTheme="minorHAnsi" w:hAnsiTheme="minorHAnsi"/>
          <w:szCs w:val="22"/>
        </w:rPr>
        <w:t>3.7.2</w:t>
      </w:r>
      <w:r>
        <w:rPr>
          <w:rFonts w:asciiTheme="minorHAnsi" w:hAnsiTheme="minorHAnsi"/>
          <w:szCs w:val="22"/>
        </w:rPr>
        <w:tab/>
      </w:r>
      <w:r w:rsidRPr="008C0788">
        <w:rPr>
          <w:rFonts w:asciiTheme="minorHAnsi" w:hAnsiTheme="minorHAnsi"/>
          <w:szCs w:val="22"/>
        </w:rPr>
        <w:t>Typically rebates are available for: Premium Efficiency Motors, High Efficiency Chillers, oversized Cooling Towers, VFD’s, Transformers, Condensing Boilers and energy optimizing designs.</w:t>
      </w:r>
    </w:p>
    <w:p w14:paraId="0E7F0B99" w14:textId="77777777" w:rsidR="000A5087" w:rsidRPr="00EA6096" w:rsidRDefault="000A5087" w:rsidP="008546E7">
      <w:pPr>
        <w:ind w:left="360"/>
        <w:jc w:val="left"/>
        <w:rPr>
          <w:rFonts w:asciiTheme="minorHAnsi" w:hAnsiTheme="minorHAnsi"/>
          <w:b/>
          <w:szCs w:val="22"/>
        </w:rPr>
      </w:pPr>
      <w:r w:rsidRPr="00EA6096">
        <w:rPr>
          <w:rFonts w:cs="Arial"/>
          <w:b/>
          <w:szCs w:val="22"/>
        </w:rPr>
        <w:t>4.</w:t>
      </w:r>
      <w:r w:rsidRPr="007E012E">
        <w:rPr>
          <w:rFonts w:cs="Arial"/>
          <w:bCs/>
          <w:szCs w:val="22"/>
        </w:rPr>
        <w:tab/>
      </w:r>
      <w:r w:rsidR="00114F8A" w:rsidRPr="00EA6096">
        <w:rPr>
          <w:rFonts w:asciiTheme="minorHAnsi" w:hAnsiTheme="minorHAnsi"/>
          <w:b/>
          <w:szCs w:val="22"/>
        </w:rPr>
        <w:t>MECHANICAL ROOMS:</w:t>
      </w:r>
    </w:p>
    <w:p w14:paraId="3AEC9592" w14:textId="77777777" w:rsidR="000A5087" w:rsidRPr="008C0788" w:rsidRDefault="000A5087" w:rsidP="008546E7">
      <w:pPr>
        <w:ind w:left="360"/>
        <w:jc w:val="left"/>
        <w:rPr>
          <w:rFonts w:asciiTheme="minorHAnsi" w:hAnsiTheme="minorHAnsi"/>
          <w:szCs w:val="22"/>
        </w:rPr>
      </w:pPr>
      <w:r>
        <w:rPr>
          <w:rFonts w:asciiTheme="minorHAnsi" w:hAnsiTheme="minorHAnsi"/>
          <w:szCs w:val="22"/>
        </w:rPr>
        <w:t>4.1</w:t>
      </w:r>
      <w:r>
        <w:rPr>
          <w:rFonts w:asciiTheme="minorHAnsi" w:hAnsiTheme="minorHAnsi"/>
          <w:szCs w:val="22"/>
        </w:rPr>
        <w:tab/>
      </w:r>
      <w:r w:rsidRPr="008C0788">
        <w:rPr>
          <w:rFonts w:asciiTheme="minorHAnsi" w:hAnsiTheme="minorHAnsi"/>
          <w:szCs w:val="22"/>
        </w:rPr>
        <w:t>Provide a concrete equipment pad, 4” high minimum, for all mechanical equipment.</w:t>
      </w:r>
    </w:p>
    <w:p w14:paraId="2132C33B" w14:textId="77777777" w:rsidR="000A5087" w:rsidRPr="008C0788" w:rsidRDefault="00974085" w:rsidP="008546E7">
      <w:pPr>
        <w:ind w:left="360"/>
        <w:jc w:val="left"/>
        <w:rPr>
          <w:rFonts w:asciiTheme="minorHAnsi" w:hAnsiTheme="minorHAnsi"/>
          <w:szCs w:val="22"/>
        </w:rPr>
      </w:pPr>
      <w:r>
        <w:rPr>
          <w:rFonts w:asciiTheme="minorHAnsi" w:hAnsiTheme="minorHAnsi"/>
          <w:szCs w:val="22"/>
        </w:rPr>
        <w:t>4.2</w:t>
      </w:r>
      <w:r>
        <w:rPr>
          <w:rFonts w:asciiTheme="minorHAnsi" w:hAnsiTheme="minorHAnsi"/>
          <w:szCs w:val="22"/>
        </w:rPr>
        <w:tab/>
      </w:r>
      <w:r w:rsidR="000A5087" w:rsidRPr="008C0788">
        <w:rPr>
          <w:rFonts w:asciiTheme="minorHAnsi" w:hAnsiTheme="minorHAnsi"/>
          <w:szCs w:val="22"/>
        </w:rPr>
        <w:t>Provide floor drains within 5’-0” of mechanical equipment which has any type of water connection.  Coordinate the layout of mechanical room drains with the Division 22 Designer.</w:t>
      </w:r>
    </w:p>
    <w:p w14:paraId="337862F6" w14:textId="24409B9F" w:rsidR="000A5087" w:rsidRPr="008C0788" w:rsidRDefault="00974085" w:rsidP="008546E7">
      <w:pPr>
        <w:ind w:left="360"/>
        <w:jc w:val="left"/>
        <w:rPr>
          <w:rFonts w:asciiTheme="minorHAnsi" w:hAnsiTheme="minorHAnsi"/>
          <w:szCs w:val="22"/>
        </w:rPr>
      </w:pPr>
      <w:r>
        <w:rPr>
          <w:rFonts w:asciiTheme="minorHAnsi" w:hAnsiTheme="minorHAnsi"/>
          <w:szCs w:val="22"/>
        </w:rPr>
        <w:t>4.3</w:t>
      </w:r>
      <w:r>
        <w:rPr>
          <w:rFonts w:asciiTheme="minorHAnsi" w:hAnsiTheme="minorHAnsi"/>
          <w:szCs w:val="22"/>
        </w:rPr>
        <w:tab/>
      </w:r>
      <w:r w:rsidR="000A5087" w:rsidRPr="008C0788">
        <w:rPr>
          <w:rFonts w:asciiTheme="minorHAnsi" w:hAnsiTheme="minorHAnsi"/>
          <w:szCs w:val="22"/>
        </w:rPr>
        <w:t xml:space="preserve">Provide adequate floor space to maintain mechanical equipment.  Provide sufficient access </w:t>
      </w:r>
      <w:r w:rsidR="000A5087" w:rsidRPr="00FD1D7B">
        <w:rPr>
          <w:rFonts w:asciiTheme="minorHAnsi" w:hAnsiTheme="minorHAnsi"/>
          <w:szCs w:val="22"/>
        </w:rPr>
        <w:t>without requiring removal of permanently installed building elements or other permanently installed equipment</w:t>
      </w:r>
      <w:r w:rsidR="000A5087">
        <w:rPr>
          <w:rFonts w:asciiTheme="minorHAnsi" w:hAnsiTheme="minorHAnsi"/>
          <w:szCs w:val="22"/>
        </w:rPr>
        <w:t xml:space="preserve"> to </w:t>
      </w:r>
      <w:r w:rsidR="000A5087" w:rsidRPr="008C0788">
        <w:rPr>
          <w:rFonts w:asciiTheme="minorHAnsi" w:hAnsiTheme="minorHAnsi"/>
          <w:szCs w:val="22"/>
        </w:rPr>
        <w:t>maintain, remove and replace equipment.  Use knockout panels as a last resort.  Clearly identify on the Drawings tube pull spaces, panels</w:t>
      </w:r>
      <w:r w:rsidR="00003C2E">
        <w:rPr>
          <w:rFonts w:asciiTheme="minorHAnsi" w:hAnsiTheme="minorHAnsi"/>
          <w:szCs w:val="22"/>
        </w:rPr>
        <w:t>,</w:t>
      </w:r>
      <w:r w:rsidR="000A5087" w:rsidRPr="008C0788">
        <w:rPr>
          <w:rFonts w:asciiTheme="minorHAnsi" w:hAnsiTheme="minorHAnsi"/>
          <w:szCs w:val="22"/>
        </w:rPr>
        <w:t xml:space="preserve"> and access/maintenance areas to show compliance with equipment removal/maintenance requirements.</w:t>
      </w:r>
    </w:p>
    <w:p w14:paraId="2C793782" w14:textId="77777777" w:rsidR="000A5087" w:rsidRPr="008C0788" w:rsidRDefault="00974085" w:rsidP="008546E7">
      <w:pPr>
        <w:ind w:left="360"/>
        <w:jc w:val="left"/>
        <w:rPr>
          <w:rFonts w:asciiTheme="minorHAnsi" w:hAnsiTheme="minorHAnsi"/>
          <w:szCs w:val="22"/>
        </w:rPr>
      </w:pPr>
      <w:r>
        <w:rPr>
          <w:rFonts w:asciiTheme="minorHAnsi" w:hAnsiTheme="minorHAnsi"/>
          <w:szCs w:val="22"/>
        </w:rPr>
        <w:t>4.4</w:t>
      </w:r>
      <w:r>
        <w:rPr>
          <w:rFonts w:asciiTheme="minorHAnsi" w:hAnsiTheme="minorHAnsi"/>
          <w:szCs w:val="22"/>
        </w:rPr>
        <w:tab/>
      </w:r>
      <w:r w:rsidR="000A5087" w:rsidRPr="008C0788">
        <w:rPr>
          <w:rFonts w:asciiTheme="minorHAnsi" w:hAnsiTheme="minorHAnsi"/>
          <w:szCs w:val="22"/>
        </w:rPr>
        <w:t>Minimum headroom clearance in mechanical space walking areas shall be 6’-8”.</w:t>
      </w:r>
    </w:p>
    <w:p w14:paraId="41533C49" w14:textId="77777777" w:rsidR="000A5087" w:rsidRDefault="00974085" w:rsidP="008546E7">
      <w:pPr>
        <w:ind w:left="360"/>
        <w:jc w:val="left"/>
        <w:rPr>
          <w:rFonts w:asciiTheme="minorHAnsi" w:hAnsiTheme="minorHAnsi"/>
          <w:szCs w:val="22"/>
        </w:rPr>
      </w:pPr>
      <w:r>
        <w:rPr>
          <w:rFonts w:asciiTheme="minorHAnsi" w:hAnsiTheme="minorHAnsi"/>
          <w:szCs w:val="22"/>
        </w:rPr>
        <w:t>4.5</w:t>
      </w:r>
      <w:r>
        <w:rPr>
          <w:rFonts w:asciiTheme="minorHAnsi" w:hAnsiTheme="minorHAnsi"/>
          <w:szCs w:val="22"/>
        </w:rPr>
        <w:tab/>
      </w:r>
      <w:r w:rsidR="000A5087" w:rsidRPr="008C0788">
        <w:rPr>
          <w:rFonts w:asciiTheme="minorHAnsi" w:hAnsiTheme="minorHAnsi"/>
          <w:szCs w:val="22"/>
        </w:rPr>
        <w:t>Safety Equipment: Coordinate the location of emergency showers and safety equipment with Division 22 designer.</w:t>
      </w:r>
    </w:p>
    <w:p w14:paraId="313C8FFE" w14:textId="77777777" w:rsidR="00974085" w:rsidRDefault="00974085" w:rsidP="008546E7">
      <w:pPr>
        <w:ind w:left="360"/>
        <w:jc w:val="left"/>
        <w:rPr>
          <w:rFonts w:asciiTheme="minorHAnsi" w:hAnsiTheme="minorHAnsi"/>
          <w:szCs w:val="22"/>
        </w:rPr>
      </w:pPr>
      <w:r w:rsidRPr="00EA6096">
        <w:rPr>
          <w:rFonts w:cs="Arial"/>
          <w:b/>
          <w:sz w:val="24"/>
        </w:rPr>
        <w:t>5</w:t>
      </w:r>
      <w:r>
        <w:rPr>
          <w:rFonts w:cs="Arial"/>
          <w:bCs/>
          <w:szCs w:val="22"/>
        </w:rPr>
        <w:t>.</w:t>
      </w:r>
      <w:r>
        <w:rPr>
          <w:rFonts w:cs="Arial"/>
          <w:bCs/>
          <w:szCs w:val="22"/>
        </w:rPr>
        <w:tab/>
      </w:r>
      <w:r w:rsidR="00114F8A" w:rsidRPr="00114F8A">
        <w:rPr>
          <w:rFonts w:asciiTheme="minorHAnsi" w:hAnsiTheme="minorHAnsi"/>
          <w:b/>
          <w:sz w:val="24"/>
        </w:rPr>
        <w:t>HEATING PLANTS:</w:t>
      </w:r>
    </w:p>
    <w:p w14:paraId="7B6CC415" w14:textId="77777777" w:rsidR="00974085" w:rsidRDefault="00974085" w:rsidP="008546E7">
      <w:pPr>
        <w:ind w:left="360"/>
        <w:jc w:val="left"/>
        <w:rPr>
          <w:rFonts w:asciiTheme="minorHAnsi" w:hAnsiTheme="minorHAnsi"/>
          <w:szCs w:val="22"/>
        </w:rPr>
      </w:pPr>
      <w:r w:rsidRPr="00EA6096">
        <w:rPr>
          <w:rFonts w:asciiTheme="minorHAnsi" w:hAnsiTheme="minorHAnsi"/>
          <w:b/>
          <w:szCs w:val="22"/>
        </w:rPr>
        <w:t>5.1</w:t>
      </w:r>
      <w:r w:rsidRPr="00EA6096">
        <w:rPr>
          <w:rFonts w:asciiTheme="minorHAnsi" w:hAnsiTheme="minorHAnsi"/>
          <w:b/>
          <w:szCs w:val="22"/>
        </w:rPr>
        <w:tab/>
      </w:r>
      <w:r w:rsidR="00114F8A" w:rsidRPr="00EA6096">
        <w:rPr>
          <w:rFonts w:asciiTheme="minorHAnsi" w:hAnsiTheme="minorHAnsi"/>
          <w:b/>
          <w:szCs w:val="22"/>
        </w:rPr>
        <w:t>PLANT STUDY:</w:t>
      </w:r>
      <w:r w:rsidRPr="008C0788">
        <w:rPr>
          <w:rFonts w:asciiTheme="minorHAnsi" w:hAnsiTheme="minorHAnsi"/>
          <w:szCs w:val="22"/>
        </w:rPr>
        <w:t xml:space="preserve"> Conduct and document a Heating Plant Study during the early Design Development phase before designing the heating plant.  The Engineer shall submit the Heating Plant Study with the Design Development Submittal.  The Study shall evaluate plant operating parameters with a primary emphasis on economic factors.   The Study shall also address energy conservation and environmental concerns.  The Study shall evaluate and determine as a minimum, the following:</w:t>
      </w:r>
    </w:p>
    <w:p w14:paraId="16AB5E68" w14:textId="77777777" w:rsidR="00974085" w:rsidRPr="008C0788" w:rsidRDefault="00974085" w:rsidP="008546E7">
      <w:pPr>
        <w:ind w:left="540" w:hanging="540"/>
        <w:jc w:val="left"/>
        <w:rPr>
          <w:rFonts w:asciiTheme="minorHAnsi" w:hAnsiTheme="minorHAnsi"/>
          <w:szCs w:val="22"/>
        </w:rPr>
      </w:pPr>
      <w:r>
        <w:rPr>
          <w:rFonts w:asciiTheme="minorHAnsi" w:hAnsiTheme="minorHAnsi"/>
          <w:szCs w:val="22"/>
        </w:rPr>
        <w:t>5.1.1</w:t>
      </w:r>
      <w:r>
        <w:rPr>
          <w:rFonts w:asciiTheme="minorHAnsi" w:hAnsiTheme="minorHAnsi"/>
          <w:szCs w:val="22"/>
        </w:rPr>
        <w:tab/>
      </w:r>
      <w:r w:rsidRPr="008C0788">
        <w:rPr>
          <w:rFonts w:asciiTheme="minorHAnsi" w:hAnsiTheme="minorHAnsi"/>
          <w:szCs w:val="22"/>
        </w:rPr>
        <w:t>Plant peak load and operating characteristics.</w:t>
      </w:r>
    </w:p>
    <w:p w14:paraId="47516A29" w14:textId="5C031525" w:rsidR="00974085" w:rsidRPr="008C0788" w:rsidRDefault="00974085" w:rsidP="008546E7">
      <w:pPr>
        <w:ind w:left="540" w:hanging="540"/>
        <w:jc w:val="left"/>
        <w:rPr>
          <w:rFonts w:asciiTheme="minorHAnsi" w:hAnsiTheme="minorHAnsi"/>
          <w:szCs w:val="22"/>
        </w:rPr>
      </w:pPr>
      <w:r>
        <w:rPr>
          <w:rFonts w:asciiTheme="minorHAnsi" w:hAnsiTheme="minorHAnsi"/>
          <w:szCs w:val="22"/>
        </w:rPr>
        <w:t>5.1.2</w:t>
      </w:r>
      <w:r>
        <w:rPr>
          <w:rFonts w:asciiTheme="minorHAnsi" w:hAnsiTheme="minorHAnsi"/>
          <w:szCs w:val="22"/>
        </w:rPr>
        <w:tab/>
      </w:r>
      <w:r w:rsidRPr="008C0788">
        <w:rPr>
          <w:rFonts w:asciiTheme="minorHAnsi" w:hAnsiTheme="minorHAnsi"/>
          <w:szCs w:val="22"/>
        </w:rPr>
        <w:t>Review plant output and discuss whether steam or hot water.  Hot water is preferred.</w:t>
      </w:r>
    </w:p>
    <w:p w14:paraId="19629172" w14:textId="77777777" w:rsidR="00974085" w:rsidRPr="008C0788" w:rsidRDefault="00974085" w:rsidP="008546E7">
      <w:pPr>
        <w:ind w:left="540" w:hanging="540"/>
        <w:jc w:val="left"/>
        <w:rPr>
          <w:rFonts w:asciiTheme="minorHAnsi" w:hAnsiTheme="minorHAnsi"/>
          <w:szCs w:val="22"/>
        </w:rPr>
      </w:pPr>
      <w:r>
        <w:rPr>
          <w:rFonts w:asciiTheme="minorHAnsi" w:hAnsiTheme="minorHAnsi"/>
          <w:szCs w:val="22"/>
        </w:rPr>
        <w:lastRenderedPageBreak/>
        <w:t>5.1.3</w:t>
      </w:r>
      <w:r>
        <w:rPr>
          <w:rFonts w:asciiTheme="minorHAnsi" w:hAnsiTheme="minorHAnsi"/>
          <w:szCs w:val="22"/>
        </w:rPr>
        <w:tab/>
      </w:r>
      <w:r w:rsidRPr="008C0788">
        <w:rPr>
          <w:rFonts w:asciiTheme="minorHAnsi" w:hAnsiTheme="minorHAnsi"/>
          <w:szCs w:val="22"/>
        </w:rPr>
        <w:t>Fuels anticipated to be burned.</w:t>
      </w:r>
    </w:p>
    <w:p w14:paraId="75728120" w14:textId="77777777" w:rsidR="00974085" w:rsidRPr="008C0788" w:rsidRDefault="00974085" w:rsidP="008546E7">
      <w:pPr>
        <w:ind w:left="540" w:hanging="540"/>
        <w:jc w:val="left"/>
        <w:rPr>
          <w:rFonts w:asciiTheme="minorHAnsi" w:hAnsiTheme="minorHAnsi"/>
          <w:szCs w:val="22"/>
        </w:rPr>
      </w:pPr>
      <w:r>
        <w:rPr>
          <w:rFonts w:asciiTheme="minorHAnsi" w:hAnsiTheme="minorHAnsi"/>
          <w:szCs w:val="22"/>
        </w:rPr>
        <w:t>5.1.4</w:t>
      </w:r>
      <w:r>
        <w:rPr>
          <w:rFonts w:asciiTheme="minorHAnsi" w:hAnsiTheme="minorHAnsi"/>
          <w:szCs w:val="22"/>
        </w:rPr>
        <w:tab/>
      </w:r>
      <w:r w:rsidRPr="008C0788">
        <w:rPr>
          <w:rFonts w:asciiTheme="minorHAnsi" w:hAnsiTheme="minorHAnsi"/>
          <w:szCs w:val="22"/>
        </w:rPr>
        <w:t>Dependability and redundancy of service required.</w:t>
      </w:r>
    </w:p>
    <w:p w14:paraId="44D0AA1A" w14:textId="77777777" w:rsidR="00974085" w:rsidRPr="008C0788" w:rsidRDefault="00974085" w:rsidP="008546E7">
      <w:pPr>
        <w:ind w:left="540" w:hanging="540"/>
        <w:jc w:val="left"/>
        <w:rPr>
          <w:rFonts w:asciiTheme="minorHAnsi" w:hAnsiTheme="minorHAnsi"/>
          <w:szCs w:val="22"/>
        </w:rPr>
      </w:pPr>
      <w:r>
        <w:rPr>
          <w:rFonts w:asciiTheme="minorHAnsi" w:hAnsiTheme="minorHAnsi"/>
          <w:szCs w:val="22"/>
        </w:rPr>
        <w:t>5.1.5</w:t>
      </w:r>
      <w:r>
        <w:rPr>
          <w:rFonts w:asciiTheme="minorHAnsi" w:hAnsiTheme="minorHAnsi"/>
          <w:szCs w:val="22"/>
        </w:rPr>
        <w:tab/>
      </w:r>
      <w:r w:rsidRPr="008C0788">
        <w:rPr>
          <w:rFonts w:asciiTheme="minorHAnsi" w:hAnsiTheme="minorHAnsi"/>
          <w:szCs w:val="22"/>
        </w:rPr>
        <w:t>Predicted life cycle of the plant.</w:t>
      </w:r>
    </w:p>
    <w:p w14:paraId="141A7C7E" w14:textId="77777777" w:rsidR="00974085" w:rsidRPr="008C0788" w:rsidRDefault="00974085" w:rsidP="008546E7">
      <w:pPr>
        <w:ind w:left="540" w:hanging="540"/>
        <w:jc w:val="left"/>
        <w:rPr>
          <w:rFonts w:asciiTheme="minorHAnsi" w:hAnsiTheme="minorHAnsi"/>
          <w:szCs w:val="22"/>
        </w:rPr>
      </w:pPr>
      <w:r>
        <w:rPr>
          <w:rFonts w:asciiTheme="minorHAnsi" w:hAnsiTheme="minorHAnsi"/>
          <w:szCs w:val="22"/>
        </w:rPr>
        <w:t>5.1.6</w:t>
      </w:r>
      <w:r>
        <w:rPr>
          <w:rFonts w:asciiTheme="minorHAnsi" w:hAnsiTheme="minorHAnsi"/>
          <w:szCs w:val="22"/>
        </w:rPr>
        <w:tab/>
      </w:r>
      <w:r w:rsidRPr="008C0788">
        <w:rPr>
          <w:rFonts w:asciiTheme="minorHAnsi" w:hAnsiTheme="minorHAnsi"/>
          <w:szCs w:val="22"/>
        </w:rPr>
        <w:t>First cost, operating cost and life cycle costs.</w:t>
      </w:r>
    </w:p>
    <w:p w14:paraId="5726A778" w14:textId="77777777" w:rsidR="00974085" w:rsidRPr="008C0788" w:rsidRDefault="00974085" w:rsidP="008546E7">
      <w:pPr>
        <w:ind w:left="540" w:hanging="540"/>
        <w:jc w:val="left"/>
        <w:rPr>
          <w:rFonts w:asciiTheme="minorHAnsi" w:hAnsiTheme="minorHAnsi"/>
          <w:szCs w:val="22"/>
        </w:rPr>
      </w:pPr>
      <w:r>
        <w:rPr>
          <w:rFonts w:asciiTheme="minorHAnsi" w:hAnsiTheme="minorHAnsi"/>
          <w:szCs w:val="22"/>
        </w:rPr>
        <w:t>5.1.7</w:t>
      </w:r>
      <w:r>
        <w:rPr>
          <w:rFonts w:asciiTheme="minorHAnsi" w:hAnsiTheme="minorHAnsi"/>
          <w:szCs w:val="22"/>
        </w:rPr>
        <w:tab/>
      </w:r>
      <w:r w:rsidRPr="008C0788">
        <w:rPr>
          <w:rFonts w:asciiTheme="minorHAnsi" w:hAnsiTheme="minorHAnsi"/>
          <w:szCs w:val="22"/>
        </w:rPr>
        <w:t>Required pollution control equipment.</w:t>
      </w:r>
    </w:p>
    <w:p w14:paraId="00F37B31" w14:textId="77777777" w:rsidR="00974085" w:rsidRDefault="00974085" w:rsidP="008546E7">
      <w:pPr>
        <w:ind w:left="540" w:hanging="540"/>
        <w:jc w:val="left"/>
        <w:rPr>
          <w:rFonts w:asciiTheme="minorHAnsi" w:hAnsiTheme="minorHAnsi"/>
          <w:szCs w:val="22"/>
        </w:rPr>
      </w:pPr>
      <w:r>
        <w:rPr>
          <w:rFonts w:asciiTheme="minorHAnsi" w:hAnsiTheme="minorHAnsi"/>
          <w:szCs w:val="22"/>
        </w:rPr>
        <w:t>5.1.8</w:t>
      </w:r>
      <w:r>
        <w:rPr>
          <w:rFonts w:asciiTheme="minorHAnsi" w:hAnsiTheme="minorHAnsi"/>
          <w:szCs w:val="22"/>
        </w:rPr>
        <w:tab/>
      </w:r>
      <w:r w:rsidRPr="008C0788">
        <w:rPr>
          <w:rFonts w:asciiTheme="minorHAnsi" w:hAnsiTheme="minorHAnsi"/>
          <w:szCs w:val="22"/>
        </w:rPr>
        <w:t>Plant expansion capabilities.</w:t>
      </w:r>
    </w:p>
    <w:p w14:paraId="17C9BD0D" w14:textId="77777777" w:rsidR="00974085" w:rsidRPr="00EA6096" w:rsidRDefault="00974085" w:rsidP="00974085">
      <w:pPr>
        <w:ind w:left="360"/>
        <w:jc w:val="left"/>
        <w:rPr>
          <w:rFonts w:asciiTheme="minorHAnsi" w:hAnsiTheme="minorHAnsi"/>
          <w:b/>
          <w:szCs w:val="22"/>
        </w:rPr>
      </w:pPr>
      <w:r w:rsidRPr="00EA6096">
        <w:rPr>
          <w:rFonts w:cs="Arial"/>
          <w:b/>
          <w:bCs/>
          <w:szCs w:val="22"/>
        </w:rPr>
        <w:t>5.2</w:t>
      </w:r>
      <w:r w:rsidRPr="00EA6096">
        <w:rPr>
          <w:rFonts w:cs="Arial"/>
          <w:b/>
          <w:bCs/>
          <w:szCs w:val="22"/>
        </w:rPr>
        <w:tab/>
      </w:r>
      <w:r w:rsidR="00114F8A" w:rsidRPr="00EA6096">
        <w:rPr>
          <w:rFonts w:asciiTheme="minorHAnsi" w:hAnsiTheme="minorHAnsi"/>
          <w:b/>
          <w:szCs w:val="22"/>
        </w:rPr>
        <w:t>HEAT GENERATING EQUIPMENT:</w:t>
      </w:r>
    </w:p>
    <w:p w14:paraId="316662AF" w14:textId="44036623" w:rsidR="00974085" w:rsidRDefault="00B905C0" w:rsidP="00B905C0">
      <w:pPr>
        <w:ind w:left="540" w:hanging="540"/>
        <w:jc w:val="left"/>
        <w:rPr>
          <w:rFonts w:asciiTheme="minorHAnsi" w:hAnsiTheme="minorHAnsi"/>
          <w:szCs w:val="22"/>
        </w:rPr>
      </w:pPr>
      <w:r>
        <w:rPr>
          <w:rFonts w:cs="Arial"/>
          <w:bCs/>
          <w:szCs w:val="22"/>
        </w:rPr>
        <w:t>5.2.1</w:t>
      </w:r>
      <w:r>
        <w:rPr>
          <w:rFonts w:cs="Arial"/>
          <w:bCs/>
          <w:szCs w:val="22"/>
        </w:rPr>
        <w:tab/>
      </w:r>
      <w:r w:rsidRPr="008C0788">
        <w:rPr>
          <w:rFonts w:asciiTheme="minorHAnsi" w:hAnsiTheme="minorHAnsi"/>
          <w:szCs w:val="22"/>
        </w:rPr>
        <w:t>Equipment Capacity: The combination, number</w:t>
      </w:r>
      <w:r w:rsidR="00003C2E">
        <w:rPr>
          <w:rFonts w:asciiTheme="minorHAnsi" w:hAnsiTheme="minorHAnsi"/>
          <w:szCs w:val="22"/>
        </w:rPr>
        <w:t>,</w:t>
      </w:r>
      <w:r w:rsidRPr="008C0788">
        <w:rPr>
          <w:rFonts w:asciiTheme="minorHAnsi" w:hAnsiTheme="minorHAnsi"/>
          <w:szCs w:val="22"/>
        </w:rPr>
        <w:t xml:space="preserve"> and size of thermal generating equipment in a plant shall determine the plant capacity.  Provide redundancy of at least 100% of the largest individual unit in the system (or greater if determined by the Project scope).  A smaller peaking and off-season boiler should be included if increased efficiency at low loads economically justifies the installation.  Avoid installation of initial main boilers whose capacities are smaller than those to be added when the plant is expanded. </w:t>
      </w:r>
      <w:r>
        <w:rPr>
          <w:rFonts w:asciiTheme="minorHAnsi" w:hAnsiTheme="minorHAnsi"/>
          <w:szCs w:val="22"/>
        </w:rPr>
        <w:t xml:space="preserve"> </w:t>
      </w:r>
      <w:r w:rsidRPr="008C0788">
        <w:rPr>
          <w:rFonts w:asciiTheme="minorHAnsi" w:hAnsiTheme="minorHAnsi"/>
          <w:szCs w:val="22"/>
        </w:rPr>
        <w:t>Avoid unnecessarily large numbers of small boilers.</w:t>
      </w:r>
    </w:p>
    <w:p w14:paraId="3FE49314" w14:textId="77777777" w:rsidR="00B905C0" w:rsidRDefault="00B905C0" w:rsidP="00B905C0">
      <w:pPr>
        <w:ind w:left="540" w:hanging="540"/>
        <w:jc w:val="left"/>
        <w:rPr>
          <w:rFonts w:asciiTheme="minorHAnsi" w:hAnsiTheme="minorHAnsi"/>
          <w:szCs w:val="22"/>
        </w:rPr>
      </w:pPr>
      <w:r>
        <w:rPr>
          <w:rFonts w:asciiTheme="minorHAnsi" w:hAnsiTheme="minorHAnsi"/>
          <w:szCs w:val="22"/>
        </w:rPr>
        <w:t>5.2.2</w:t>
      </w:r>
      <w:r>
        <w:rPr>
          <w:rFonts w:asciiTheme="minorHAnsi" w:hAnsiTheme="minorHAnsi"/>
          <w:szCs w:val="22"/>
        </w:rPr>
        <w:tab/>
      </w:r>
      <w:r w:rsidRPr="008C0788">
        <w:rPr>
          <w:rFonts w:asciiTheme="minorHAnsi" w:hAnsiTheme="minorHAnsi"/>
          <w:szCs w:val="22"/>
        </w:rPr>
        <w:t>Minimum Load: The plant shall operate efficiently at minimum loads. The following variables may be manipulated to meet minimum load requirements:</w:t>
      </w:r>
    </w:p>
    <w:p w14:paraId="3EEB2AA3" w14:textId="7D4F0621" w:rsidR="00B905C0" w:rsidRDefault="00B905C0" w:rsidP="00B905C0">
      <w:pPr>
        <w:ind w:left="720" w:hanging="720"/>
        <w:jc w:val="left"/>
        <w:rPr>
          <w:rFonts w:asciiTheme="minorHAnsi" w:hAnsiTheme="minorHAnsi"/>
          <w:szCs w:val="22"/>
        </w:rPr>
      </w:pPr>
      <w:r>
        <w:rPr>
          <w:rFonts w:asciiTheme="minorHAnsi" w:hAnsiTheme="minorHAnsi"/>
          <w:szCs w:val="22"/>
        </w:rPr>
        <w:t>5.2.2.1</w:t>
      </w:r>
      <w:r>
        <w:rPr>
          <w:rFonts w:asciiTheme="minorHAnsi" w:hAnsiTheme="minorHAnsi"/>
          <w:szCs w:val="22"/>
        </w:rPr>
        <w:tab/>
      </w:r>
      <w:r w:rsidRPr="008C0788">
        <w:rPr>
          <w:rFonts w:asciiTheme="minorHAnsi" w:hAnsiTheme="minorHAnsi"/>
          <w:szCs w:val="22"/>
        </w:rPr>
        <w:t>Number of Boilers: Multiple smaller boilers will lower the minimum plant capacity. This option should not be considered if the plant require</w:t>
      </w:r>
      <w:r w:rsidR="0094758E">
        <w:rPr>
          <w:rFonts w:asciiTheme="minorHAnsi" w:hAnsiTheme="minorHAnsi"/>
          <w:szCs w:val="22"/>
        </w:rPr>
        <w:t>s</w:t>
      </w:r>
      <w:r w:rsidRPr="008C0788">
        <w:rPr>
          <w:rFonts w:asciiTheme="minorHAnsi" w:hAnsiTheme="minorHAnsi"/>
          <w:szCs w:val="22"/>
        </w:rPr>
        <w:t xml:space="preserve"> more than four equal capacity boilers.</w:t>
      </w:r>
    </w:p>
    <w:p w14:paraId="5ECF9291" w14:textId="77777777" w:rsidR="00B905C0" w:rsidRDefault="00B905C0" w:rsidP="00B905C0">
      <w:pPr>
        <w:ind w:left="720" w:hanging="720"/>
        <w:jc w:val="left"/>
        <w:rPr>
          <w:rFonts w:asciiTheme="minorHAnsi" w:hAnsiTheme="minorHAnsi"/>
          <w:szCs w:val="22"/>
        </w:rPr>
      </w:pPr>
      <w:r>
        <w:rPr>
          <w:rFonts w:asciiTheme="minorHAnsi" w:hAnsiTheme="minorHAnsi"/>
          <w:szCs w:val="22"/>
        </w:rPr>
        <w:t>5.2.1.2</w:t>
      </w:r>
      <w:r>
        <w:rPr>
          <w:rFonts w:asciiTheme="minorHAnsi" w:hAnsiTheme="minorHAnsi"/>
          <w:szCs w:val="22"/>
        </w:rPr>
        <w:tab/>
      </w:r>
      <w:r w:rsidRPr="008C0788">
        <w:rPr>
          <w:rFonts w:asciiTheme="minorHAnsi" w:hAnsiTheme="minorHAnsi"/>
          <w:szCs w:val="22"/>
        </w:rPr>
        <w:t>Minimum Load Boiler: Where the difference between a minimum plant demand and minimum boiler load with main boilers is large, a small, packaged boiler unit with its own boiler feed pumps should be used to provide low plant capacities.</w:t>
      </w:r>
    </w:p>
    <w:p w14:paraId="5C36BF55" w14:textId="39B23D0E" w:rsidR="00B905C0" w:rsidRDefault="00802A0B" w:rsidP="00B905C0">
      <w:pPr>
        <w:ind w:left="720" w:hanging="720"/>
        <w:jc w:val="left"/>
        <w:rPr>
          <w:rFonts w:asciiTheme="minorHAnsi" w:hAnsiTheme="minorHAnsi"/>
          <w:szCs w:val="22"/>
        </w:rPr>
      </w:pPr>
      <w:r>
        <w:rPr>
          <w:rFonts w:cs="Arial"/>
          <w:bCs/>
          <w:szCs w:val="22"/>
        </w:rPr>
        <w:t>5.2.1.3</w:t>
      </w:r>
      <w:r>
        <w:rPr>
          <w:rFonts w:cs="Arial"/>
          <w:bCs/>
          <w:szCs w:val="22"/>
        </w:rPr>
        <w:tab/>
      </w:r>
      <w:r w:rsidRPr="008C0788">
        <w:rPr>
          <w:rFonts w:asciiTheme="minorHAnsi" w:hAnsiTheme="minorHAnsi"/>
          <w:szCs w:val="22"/>
        </w:rPr>
        <w:t>Steam Boiler Pressure: Design steam boiler plants to operate at less than 15 psig to reduce the need for continuous operator supervision and to reduce the cost of distribution piping, valves</w:t>
      </w:r>
      <w:r w:rsidR="00003C2E">
        <w:rPr>
          <w:rFonts w:asciiTheme="minorHAnsi" w:hAnsiTheme="minorHAnsi"/>
          <w:szCs w:val="22"/>
        </w:rPr>
        <w:t>,</w:t>
      </w:r>
      <w:r w:rsidRPr="008C0788">
        <w:rPr>
          <w:rFonts w:asciiTheme="minorHAnsi" w:hAnsiTheme="minorHAnsi"/>
          <w:szCs w:val="22"/>
        </w:rPr>
        <w:t xml:space="preserve"> and fittings.  Design high pressure steam boiler plants (above 15 psig) only when </w:t>
      </w:r>
      <w:r w:rsidR="00003C2E" w:rsidRPr="008C0788">
        <w:rPr>
          <w:rFonts w:asciiTheme="minorHAnsi" w:hAnsiTheme="minorHAnsi"/>
          <w:szCs w:val="22"/>
        </w:rPr>
        <w:t>large</w:t>
      </w:r>
      <w:r w:rsidRPr="008C0788">
        <w:rPr>
          <w:rFonts w:asciiTheme="minorHAnsi" w:hAnsiTheme="minorHAnsi"/>
          <w:szCs w:val="22"/>
        </w:rPr>
        <w:t xml:space="preserve"> heating loads exist</w:t>
      </w:r>
      <w:r w:rsidR="00003C2E">
        <w:rPr>
          <w:rFonts w:asciiTheme="minorHAnsi" w:hAnsiTheme="minorHAnsi"/>
          <w:szCs w:val="22"/>
        </w:rPr>
        <w:t>,</w:t>
      </w:r>
      <w:r w:rsidRPr="008C0788">
        <w:rPr>
          <w:rFonts w:asciiTheme="minorHAnsi" w:hAnsiTheme="minorHAnsi"/>
          <w:szCs w:val="22"/>
        </w:rPr>
        <w:t xml:space="preserve"> and space requirements prevent the installation of large low</w:t>
      </w:r>
      <w:r w:rsidR="00003C2E">
        <w:rPr>
          <w:rFonts w:asciiTheme="minorHAnsi" w:hAnsiTheme="minorHAnsi"/>
          <w:szCs w:val="22"/>
        </w:rPr>
        <w:t>-</w:t>
      </w:r>
      <w:r w:rsidRPr="008C0788">
        <w:rPr>
          <w:rFonts w:asciiTheme="minorHAnsi" w:hAnsiTheme="minorHAnsi"/>
          <w:szCs w:val="22"/>
        </w:rPr>
        <w:t>pressure boilers.</w:t>
      </w:r>
    </w:p>
    <w:p w14:paraId="3B5706FB" w14:textId="05DD1C27" w:rsidR="00802A0B" w:rsidRDefault="00802A0B" w:rsidP="00802A0B">
      <w:pPr>
        <w:ind w:left="540" w:hanging="540"/>
        <w:jc w:val="left"/>
        <w:rPr>
          <w:rFonts w:asciiTheme="minorHAnsi" w:hAnsiTheme="minorHAnsi"/>
          <w:szCs w:val="22"/>
        </w:rPr>
      </w:pPr>
      <w:r>
        <w:rPr>
          <w:rFonts w:cs="Arial"/>
          <w:bCs/>
          <w:szCs w:val="22"/>
        </w:rPr>
        <w:t>5.2.2</w:t>
      </w:r>
      <w:r>
        <w:rPr>
          <w:rFonts w:cs="Arial"/>
          <w:bCs/>
          <w:szCs w:val="22"/>
        </w:rPr>
        <w:tab/>
      </w:r>
      <w:r w:rsidRPr="008C0788">
        <w:rPr>
          <w:rFonts w:asciiTheme="minorHAnsi" w:hAnsiTheme="minorHAnsi"/>
          <w:szCs w:val="22"/>
        </w:rPr>
        <w:t xml:space="preserve">Plant Layout: The plant layout should be designed to reduce maintenance time and allow for </w:t>
      </w:r>
      <w:r w:rsidR="00543498" w:rsidRPr="008C0788">
        <w:rPr>
          <w:rFonts w:asciiTheme="minorHAnsi" w:hAnsiTheme="minorHAnsi"/>
          <w:szCs w:val="22"/>
        </w:rPr>
        <w:t>eas</w:t>
      </w:r>
      <w:r w:rsidR="00543498">
        <w:rPr>
          <w:rFonts w:asciiTheme="minorHAnsi" w:hAnsiTheme="minorHAnsi"/>
          <w:szCs w:val="22"/>
        </w:rPr>
        <w:t>e</w:t>
      </w:r>
      <w:r w:rsidR="00543498" w:rsidRPr="008C0788">
        <w:rPr>
          <w:rFonts w:asciiTheme="minorHAnsi" w:hAnsiTheme="minorHAnsi"/>
          <w:szCs w:val="22"/>
        </w:rPr>
        <w:t xml:space="preserve"> </w:t>
      </w:r>
      <w:r w:rsidR="00543498">
        <w:rPr>
          <w:rFonts w:asciiTheme="minorHAnsi" w:hAnsiTheme="minorHAnsi"/>
          <w:szCs w:val="22"/>
        </w:rPr>
        <w:t xml:space="preserve">of </w:t>
      </w:r>
      <w:r w:rsidRPr="008C0788">
        <w:rPr>
          <w:rFonts w:asciiTheme="minorHAnsi" w:hAnsiTheme="minorHAnsi"/>
          <w:szCs w:val="22"/>
        </w:rPr>
        <w:t xml:space="preserve">operation of equipment.  Layout considerations </w:t>
      </w:r>
      <w:r w:rsidR="001C1750" w:rsidRPr="008C0788">
        <w:rPr>
          <w:rFonts w:asciiTheme="minorHAnsi" w:hAnsiTheme="minorHAnsi"/>
          <w:szCs w:val="22"/>
        </w:rPr>
        <w:t>should</w:t>
      </w:r>
      <w:r w:rsidRPr="008C0788">
        <w:rPr>
          <w:rFonts w:asciiTheme="minorHAnsi" w:hAnsiTheme="minorHAnsi"/>
          <w:szCs w:val="22"/>
        </w:rPr>
        <w:t xml:space="preserve"> also include space for tube cleaning, tube replacement and future expansion.  Provide enough space to accommodate auxiliaries such as feed pumps, fuel pumps, condensate tank water heaters, de-aerators, condensate receivers and other equipment normally located in the boiler room.  Utilize outside wall openings (panels, overhead doors, imbedded lintels) to allow large equipment removal/installation.  Clearly identify such areas on Drawings to show compliance.</w:t>
      </w:r>
    </w:p>
    <w:p w14:paraId="14B3A2A1" w14:textId="77777777" w:rsidR="00802A0B" w:rsidRDefault="00802A0B" w:rsidP="00802A0B">
      <w:pPr>
        <w:ind w:left="540" w:hanging="540"/>
        <w:jc w:val="left"/>
        <w:rPr>
          <w:rFonts w:asciiTheme="minorHAnsi" w:hAnsiTheme="minorHAnsi"/>
          <w:szCs w:val="22"/>
        </w:rPr>
      </w:pPr>
      <w:r>
        <w:rPr>
          <w:rFonts w:cs="Arial"/>
          <w:bCs/>
          <w:szCs w:val="22"/>
        </w:rPr>
        <w:t>5.2.3</w:t>
      </w:r>
      <w:r>
        <w:rPr>
          <w:rFonts w:cs="Arial"/>
          <w:bCs/>
          <w:szCs w:val="22"/>
        </w:rPr>
        <w:tab/>
      </w:r>
      <w:r w:rsidRPr="008C0788">
        <w:rPr>
          <w:rFonts w:asciiTheme="minorHAnsi" w:hAnsiTheme="minorHAnsi"/>
          <w:szCs w:val="22"/>
        </w:rPr>
        <w:t>Water Treatment: Provide an automatic boiler feed water chemical treatment system to control scale, corrosion, carryover and caustic embrittlement or cracking for heating plants.  Consult a qualified water treatment specialist to design the system.</w:t>
      </w:r>
    </w:p>
    <w:p w14:paraId="4A72ACFD" w14:textId="0E8DC463" w:rsidR="00802A0B" w:rsidRDefault="00802A0B" w:rsidP="00802A0B">
      <w:pPr>
        <w:ind w:left="540" w:hanging="540"/>
        <w:jc w:val="left"/>
        <w:rPr>
          <w:rFonts w:asciiTheme="minorHAnsi" w:hAnsiTheme="minorHAnsi"/>
          <w:szCs w:val="22"/>
        </w:rPr>
      </w:pPr>
      <w:r>
        <w:rPr>
          <w:rFonts w:asciiTheme="minorHAnsi" w:hAnsiTheme="minorHAnsi"/>
          <w:szCs w:val="22"/>
        </w:rPr>
        <w:t>5.2.4</w:t>
      </w:r>
      <w:r>
        <w:rPr>
          <w:rFonts w:asciiTheme="minorHAnsi" w:hAnsiTheme="minorHAnsi"/>
          <w:szCs w:val="22"/>
        </w:rPr>
        <w:tab/>
      </w:r>
      <w:r w:rsidRPr="008C0788">
        <w:rPr>
          <w:rFonts w:asciiTheme="minorHAnsi" w:hAnsiTheme="minorHAnsi"/>
          <w:szCs w:val="22"/>
        </w:rPr>
        <w:t>Makeup Water: Heating plant makeup water shall be soft water to a level recommended by the boiler manufacturer.  Include a separate meter on the make-up water line.</w:t>
      </w:r>
    </w:p>
    <w:p w14:paraId="2C635016" w14:textId="6FB3B0A0" w:rsidR="00802A0B" w:rsidRDefault="00802A0B" w:rsidP="00802A0B">
      <w:pPr>
        <w:ind w:left="540" w:hanging="540"/>
        <w:jc w:val="left"/>
        <w:rPr>
          <w:rFonts w:asciiTheme="minorHAnsi" w:hAnsiTheme="minorHAnsi"/>
          <w:szCs w:val="22"/>
        </w:rPr>
      </w:pPr>
      <w:r>
        <w:rPr>
          <w:rFonts w:asciiTheme="minorHAnsi" w:hAnsiTheme="minorHAnsi"/>
          <w:szCs w:val="22"/>
        </w:rPr>
        <w:t>5.2.5</w:t>
      </w:r>
      <w:r>
        <w:rPr>
          <w:rFonts w:asciiTheme="minorHAnsi" w:hAnsiTheme="minorHAnsi"/>
          <w:szCs w:val="22"/>
        </w:rPr>
        <w:tab/>
      </w:r>
      <w:r w:rsidRPr="008C0788">
        <w:rPr>
          <w:rFonts w:asciiTheme="minorHAnsi" w:hAnsiTheme="minorHAnsi"/>
          <w:szCs w:val="22"/>
        </w:rPr>
        <w:t>Feed</w:t>
      </w:r>
      <w:r>
        <w:rPr>
          <w:rFonts w:asciiTheme="minorHAnsi" w:hAnsiTheme="minorHAnsi"/>
          <w:szCs w:val="22"/>
        </w:rPr>
        <w:t xml:space="preserve"> </w:t>
      </w:r>
      <w:r w:rsidRPr="008C0788">
        <w:rPr>
          <w:rFonts w:asciiTheme="minorHAnsi" w:hAnsiTheme="minorHAnsi"/>
          <w:szCs w:val="22"/>
        </w:rPr>
        <w:t>water Pumps: Size boiler feed</w:t>
      </w:r>
      <w:r>
        <w:rPr>
          <w:rFonts w:asciiTheme="minorHAnsi" w:hAnsiTheme="minorHAnsi"/>
          <w:szCs w:val="22"/>
        </w:rPr>
        <w:t xml:space="preserve"> </w:t>
      </w:r>
      <w:r w:rsidRPr="008C0788">
        <w:rPr>
          <w:rFonts w:asciiTheme="minorHAnsi" w:hAnsiTheme="minorHAnsi"/>
          <w:szCs w:val="22"/>
        </w:rPr>
        <w:t xml:space="preserve">water pumps with a 1.25 safety factor (for pump wear, blowdown requirements and excess boiler capacity available for short periods).  Pumps operating in parallel shall have similar head capacity curves and equal head at shutoff.  Ensure continuous pump operation under system conditions by designing </w:t>
      </w:r>
      <w:r w:rsidR="0094758E">
        <w:rPr>
          <w:rFonts w:asciiTheme="minorHAnsi" w:hAnsiTheme="minorHAnsi"/>
          <w:szCs w:val="22"/>
        </w:rPr>
        <w:t>a</w:t>
      </w:r>
      <w:r w:rsidR="0094758E" w:rsidRPr="008C0788">
        <w:rPr>
          <w:rFonts w:asciiTheme="minorHAnsi" w:hAnsiTheme="minorHAnsi"/>
          <w:szCs w:val="22"/>
        </w:rPr>
        <w:t xml:space="preserve"> </w:t>
      </w:r>
      <w:r w:rsidRPr="008C0788">
        <w:rPr>
          <w:rFonts w:asciiTheme="minorHAnsi" w:hAnsiTheme="minorHAnsi"/>
          <w:szCs w:val="22"/>
        </w:rPr>
        <w:t>sufficient Net Positive Suction Head above the vapor pressure of the hot condensate.</w:t>
      </w:r>
    </w:p>
    <w:p w14:paraId="79041E3A" w14:textId="5B8BDFD6" w:rsidR="00802A0B" w:rsidRDefault="00802A0B" w:rsidP="00802A0B">
      <w:pPr>
        <w:ind w:left="540" w:hanging="540"/>
        <w:jc w:val="left"/>
        <w:rPr>
          <w:rFonts w:asciiTheme="minorHAnsi" w:hAnsiTheme="minorHAnsi"/>
          <w:szCs w:val="22"/>
        </w:rPr>
      </w:pPr>
      <w:r>
        <w:rPr>
          <w:rFonts w:asciiTheme="minorHAnsi" w:hAnsiTheme="minorHAnsi"/>
          <w:szCs w:val="22"/>
        </w:rPr>
        <w:t>5.2.6</w:t>
      </w:r>
      <w:r>
        <w:rPr>
          <w:rFonts w:asciiTheme="minorHAnsi" w:hAnsiTheme="minorHAnsi"/>
          <w:szCs w:val="22"/>
        </w:rPr>
        <w:tab/>
      </w:r>
      <w:r w:rsidRPr="008C0788">
        <w:rPr>
          <w:rFonts w:asciiTheme="minorHAnsi" w:hAnsiTheme="minorHAnsi"/>
          <w:szCs w:val="22"/>
        </w:rPr>
        <w:t>Feed</w:t>
      </w:r>
      <w:r>
        <w:rPr>
          <w:rFonts w:asciiTheme="minorHAnsi" w:hAnsiTheme="minorHAnsi"/>
          <w:szCs w:val="22"/>
        </w:rPr>
        <w:t xml:space="preserve"> </w:t>
      </w:r>
      <w:r w:rsidRPr="008C0788">
        <w:rPr>
          <w:rFonts w:asciiTheme="minorHAnsi" w:hAnsiTheme="minorHAnsi"/>
          <w:szCs w:val="22"/>
        </w:rPr>
        <w:t>water Pumps: Size boiler feed</w:t>
      </w:r>
      <w:r>
        <w:rPr>
          <w:rFonts w:asciiTheme="minorHAnsi" w:hAnsiTheme="minorHAnsi"/>
          <w:szCs w:val="22"/>
        </w:rPr>
        <w:t xml:space="preserve"> </w:t>
      </w:r>
      <w:r w:rsidRPr="008C0788">
        <w:rPr>
          <w:rFonts w:asciiTheme="minorHAnsi" w:hAnsiTheme="minorHAnsi"/>
          <w:szCs w:val="22"/>
        </w:rPr>
        <w:t xml:space="preserve">water pumps with a 1.25 safety factor (for pump wear, blowdown requirements and excess boiler capacity available for short periods).  Pumps operating in parallel shall have similar head capacity curves and equal head at shutoff.  Ensure continuous pump operation under </w:t>
      </w:r>
      <w:r w:rsidRPr="008C0788">
        <w:rPr>
          <w:rFonts w:asciiTheme="minorHAnsi" w:hAnsiTheme="minorHAnsi"/>
          <w:szCs w:val="22"/>
        </w:rPr>
        <w:lastRenderedPageBreak/>
        <w:t xml:space="preserve">system conditions by designing </w:t>
      </w:r>
      <w:r w:rsidR="0094758E">
        <w:rPr>
          <w:rFonts w:asciiTheme="minorHAnsi" w:hAnsiTheme="minorHAnsi"/>
          <w:szCs w:val="22"/>
        </w:rPr>
        <w:t>a</w:t>
      </w:r>
      <w:r w:rsidR="0094758E" w:rsidRPr="008C0788">
        <w:rPr>
          <w:rFonts w:asciiTheme="minorHAnsi" w:hAnsiTheme="minorHAnsi"/>
          <w:szCs w:val="22"/>
        </w:rPr>
        <w:t xml:space="preserve"> </w:t>
      </w:r>
      <w:r w:rsidRPr="008C0788">
        <w:rPr>
          <w:rFonts w:asciiTheme="minorHAnsi" w:hAnsiTheme="minorHAnsi"/>
          <w:szCs w:val="22"/>
        </w:rPr>
        <w:t>sufficient Net Positive Suction Head above the vapor pressure of the hot condensate.</w:t>
      </w:r>
    </w:p>
    <w:p w14:paraId="2E0886CA" w14:textId="77777777" w:rsidR="00802A0B" w:rsidRDefault="00802A0B" w:rsidP="00802A0B">
      <w:pPr>
        <w:ind w:left="540" w:hanging="540"/>
        <w:jc w:val="left"/>
        <w:rPr>
          <w:rFonts w:asciiTheme="minorHAnsi" w:hAnsiTheme="minorHAnsi"/>
          <w:szCs w:val="22"/>
        </w:rPr>
      </w:pPr>
      <w:r>
        <w:rPr>
          <w:rFonts w:cs="Arial"/>
          <w:bCs/>
          <w:szCs w:val="22"/>
        </w:rPr>
        <w:t>5.2.7</w:t>
      </w:r>
      <w:r>
        <w:rPr>
          <w:rFonts w:cs="Arial"/>
          <w:bCs/>
          <w:szCs w:val="22"/>
        </w:rPr>
        <w:tab/>
      </w:r>
      <w:r>
        <w:rPr>
          <w:rFonts w:asciiTheme="minorHAnsi" w:hAnsiTheme="minorHAnsi"/>
          <w:szCs w:val="22"/>
        </w:rPr>
        <w:t>Underground Storage Tank Systems (UST): Follow MPCA requirements for new or replacement underground fuel storage tanks.</w:t>
      </w:r>
    </w:p>
    <w:p w14:paraId="1827C6A2" w14:textId="77777777" w:rsidR="00802A0B" w:rsidRDefault="00802A0B" w:rsidP="00802A0B">
      <w:pPr>
        <w:ind w:left="540" w:hanging="540"/>
        <w:jc w:val="left"/>
        <w:rPr>
          <w:rFonts w:asciiTheme="minorHAnsi" w:hAnsiTheme="minorHAnsi"/>
          <w:szCs w:val="22"/>
        </w:rPr>
      </w:pPr>
      <w:r>
        <w:rPr>
          <w:rFonts w:asciiTheme="minorHAnsi" w:hAnsiTheme="minorHAnsi"/>
          <w:szCs w:val="22"/>
        </w:rPr>
        <w:t>5.2.7.1</w:t>
      </w:r>
      <w:r>
        <w:rPr>
          <w:rFonts w:asciiTheme="minorHAnsi" w:hAnsiTheme="minorHAnsi"/>
          <w:szCs w:val="22"/>
        </w:rPr>
        <w:tab/>
        <w:t>Contractors who install UST Systems must be certified by MPCA.</w:t>
      </w:r>
    </w:p>
    <w:p w14:paraId="48FBE0C2" w14:textId="44EA83AE" w:rsidR="00802A0B" w:rsidRDefault="00802A0B" w:rsidP="00802A0B">
      <w:pPr>
        <w:ind w:left="540" w:hanging="540"/>
        <w:jc w:val="left"/>
        <w:rPr>
          <w:rFonts w:asciiTheme="minorHAnsi" w:hAnsiTheme="minorHAnsi"/>
          <w:szCs w:val="22"/>
        </w:rPr>
      </w:pPr>
      <w:r>
        <w:rPr>
          <w:rFonts w:asciiTheme="minorHAnsi" w:hAnsiTheme="minorHAnsi"/>
          <w:szCs w:val="22"/>
        </w:rPr>
        <w:t>5.2.7.2</w:t>
      </w:r>
      <w:r>
        <w:rPr>
          <w:rFonts w:asciiTheme="minorHAnsi" w:hAnsiTheme="minorHAnsi"/>
          <w:szCs w:val="22"/>
        </w:rPr>
        <w:tab/>
        <w:t xml:space="preserve">Minimum of 10 days’ notice must be </w:t>
      </w:r>
      <w:r w:rsidR="00003C2E">
        <w:rPr>
          <w:rFonts w:asciiTheme="minorHAnsi" w:hAnsiTheme="minorHAnsi"/>
          <w:szCs w:val="22"/>
        </w:rPr>
        <w:t xml:space="preserve">provided </w:t>
      </w:r>
      <w:r>
        <w:rPr>
          <w:rFonts w:asciiTheme="minorHAnsi" w:hAnsiTheme="minorHAnsi"/>
          <w:szCs w:val="22"/>
        </w:rPr>
        <w:t xml:space="preserve">to MPCA prior to start of </w:t>
      </w:r>
      <w:r w:rsidR="001C1750">
        <w:rPr>
          <w:rFonts w:asciiTheme="minorHAnsi" w:hAnsiTheme="minorHAnsi"/>
          <w:szCs w:val="22"/>
        </w:rPr>
        <w:t xml:space="preserve">the </w:t>
      </w:r>
      <w:r>
        <w:rPr>
          <w:rFonts w:asciiTheme="minorHAnsi" w:hAnsiTheme="minorHAnsi"/>
          <w:szCs w:val="22"/>
        </w:rPr>
        <w:t>work.</w:t>
      </w:r>
    </w:p>
    <w:p w14:paraId="01EA5D41" w14:textId="77777777" w:rsidR="00802A0B" w:rsidRDefault="00802A0B" w:rsidP="00802A0B">
      <w:pPr>
        <w:ind w:left="540" w:hanging="540"/>
        <w:jc w:val="left"/>
        <w:rPr>
          <w:rFonts w:asciiTheme="minorHAnsi" w:hAnsiTheme="minorHAnsi"/>
          <w:szCs w:val="22"/>
        </w:rPr>
      </w:pPr>
      <w:r>
        <w:rPr>
          <w:rFonts w:asciiTheme="minorHAnsi" w:hAnsiTheme="minorHAnsi"/>
          <w:szCs w:val="22"/>
        </w:rPr>
        <w:t>5.2.7.3</w:t>
      </w:r>
      <w:r>
        <w:rPr>
          <w:rFonts w:asciiTheme="minorHAnsi" w:hAnsiTheme="minorHAnsi"/>
          <w:szCs w:val="22"/>
        </w:rPr>
        <w:tab/>
        <w:t>Within 30 days of initial use of the UST, notifications must be provided to the MPCA of completion of the installation using the Notification of Installation or Change in Status” form.  Form needs to be signed by the Owner and the certified Contractor.</w:t>
      </w:r>
    </w:p>
    <w:p w14:paraId="170833DF" w14:textId="6938AB9F" w:rsidR="00802A0B" w:rsidRDefault="00802A0B" w:rsidP="00802A0B">
      <w:pPr>
        <w:ind w:left="540" w:hanging="540"/>
        <w:jc w:val="left"/>
        <w:rPr>
          <w:rFonts w:asciiTheme="minorHAnsi" w:hAnsiTheme="minorHAnsi"/>
          <w:szCs w:val="22"/>
        </w:rPr>
      </w:pPr>
      <w:r>
        <w:rPr>
          <w:rFonts w:asciiTheme="minorHAnsi" w:hAnsiTheme="minorHAnsi"/>
          <w:szCs w:val="22"/>
        </w:rPr>
        <w:t>5.2.7.7</w:t>
      </w:r>
      <w:r>
        <w:rPr>
          <w:rFonts w:asciiTheme="minorHAnsi" w:hAnsiTheme="minorHAnsi"/>
          <w:szCs w:val="22"/>
        </w:rPr>
        <w:tab/>
        <w:t xml:space="preserve">Contractor is to provide the Owner documentation on the UST design, invoices, specifications, operational manuals, </w:t>
      </w:r>
      <w:r w:rsidRPr="000B21FD">
        <w:rPr>
          <w:rFonts w:asciiTheme="minorHAnsi" w:hAnsiTheme="minorHAnsi"/>
          <w:szCs w:val="22"/>
        </w:rPr>
        <w:t>and manufacturer/model/performance claims for tanks, piping, overfill prevention equipment, line leak detectors, leak detection sensors, dispenser</w:t>
      </w:r>
      <w:r w:rsidR="00003C2E">
        <w:rPr>
          <w:rFonts w:asciiTheme="minorHAnsi" w:hAnsiTheme="minorHAnsi"/>
          <w:szCs w:val="22"/>
        </w:rPr>
        <w:t>,</w:t>
      </w:r>
      <w:r w:rsidRPr="000B21FD">
        <w:rPr>
          <w:rFonts w:asciiTheme="minorHAnsi" w:hAnsiTheme="minorHAnsi"/>
          <w:szCs w:val="22"/>
        </w:rPr>
        <w:t xml:space="preserve"> and submersible pump containment, etc.</w:t>
      </w:r>
      <w:r>
        <w:rPr>
          <w:rFonts w:asciiTheme="minorHAnsi" w:hAnsiTheme="minorHAnsi"/>
          <w:szCs w:val="22"/>
        </w:rPr>
        <w:t xml:space="preserve">  Documents must be kept for the life of the tank.</w:t>
      </w:r>
    </w:p>
    <w:p w14:paraId="30BAC0C4" w14:textId="77777777" w:rsidR="00802A0B" w:rsidRPr="00D37463" w:rsidRDefault="00802A0B" w:rsidP="00802A0B">
      <w:pPr>
        <w:ind w:left="360"/>
        <w:jc w:val="left"/>
        <w:rPr>
          <w:rFonts w:asciiTheme="minorHAnsi" w:hAnsiTheme="minorHAnsi"/>
          <w:b/>
          <w:sz w:val="24"/>
        </w:rPr>
      </w:pPr>
      <w:r w:rsidRPr="00EA6096">
        <w:rPr>
          <w:rFonts w:cs="Arial"/>
          <w:b/>
          <w:sz w:val="24"/>
        </w:rPr>
        <w:t>6.</w:t>
      </w:r>
      <w:r>
        <w:rPr>
          <w:rFonts w:cs="Arial"/>
          <w:bCs/>
          <w:szCs w:val="22"/>
        </w:rPr>
        <w:tab/>
      </w:r>
      <w:r w:rsidR="00D37463" w:rsidRPr="00D37463">
        <w:rPr>
          <w:rFonts w:asciiTheme="minorHAnsi" w:hAnsiTheme="minorHAnsi"/>
          <w:b/>
          <w:sz w:val="24"/>
        </w:rPr>
        <w:t>CHILLED WATER PLANTS:</w:t>
      </w:r>
    </w:p>
    <w:p w14:paraId="0781E604" w14:textId="77777777" w:rsidR="00802A0B" w:rsidRDefault="00802A0B" w:rsidP="00802A0B">
      <w:pPr>
        <w:ind w:left="360"/>
        <w:jc w:val="left"/>
        <w:rPr>
          <w:rFonts w:asciiTheme="minorHAnsi" w:hAnsiTheme="minorHAnsi"/>
          <w:szCs w:val="22"/>
        </w:rPr>
      </w:pPr>
      <w:r w:rsidRPr="00EA6096">
        <w:rPr>
          <w:rFonts w:asciiTheme="minorHAnsi" w:hAnsiTheme="minorHAnsi"/>
          <w:b/>
          <w:szCs w:val="22"/>
        </w:rPr>
        <w:t>6.1</w:t>
      </w:r>
      <w:r w:rsidRPr="00EA6096">
        <w:rPr>
          <w:rFonts w:asciiTheme="minorHAnsi" w:hAnsiTheme="minorHAnsi"/>
          <w:b/>
          <w:szCs w:val="22"/>
        </w:rPr>
        <w:tab/>
      </w:r>
      <w:r w:rsidR="00D37463" w:rsidRPr="00EA6096">
        <w:rPr>
          <w:rFonts w:asciiTheme="minorHAnsi" w:hAnsiTheme="minorHAnsi"/>
          <w:b/>
          <w:szCs w:val="22"/>
        </w:rPr>
        <w:t>PLANT STUDY</w:t>
      </w:r>
      <w:r w:rsidR="00D37463" w:rsidRPr="00EA6096">
        <w:rPr>
          <w:rFonts w:asciiTheme="minorHAnsi" w:hAnsiTheme="minorHAnsi"/>
          <w:b/>
          <w:sz w:val="24"/>
        </w:rPr>
        <w:t>:</w:t>
      </w:r>
      <w:r w:rsidRPr="00EA6096">
        <w:rPr>
          <w:rFonts w:asciiTheme="minorHAnsi" w:hAnsiTheme="minorHAnsi"/>
          <w:b/>
          <w:sz w:val="24"/>
        </w:rPr>
        <w:t xml:space="preserve"> </w:t>
      </w:r>
      <w:r w:rsidRPr="008C0788">
        <w:rPr>
          <w:rFonts w:asciiTheme="minorHAnsi" w:hAnsiTheme="minorHAnsi"/>
          <w:szCs w:val="22"/>
        </w:rPr>
        <w:t>Conduct and document a Chilled Water Plant Study during the early Design Development phase before designing the plant.  The Engineer shall submit the Chilled Water Plant Study with the Design Development Submittal.  The Study shall evaluate plant operating parameters with a primary emphasis on economic factors and energy conservation.  The Study shall evaluate and optimize the entire chiller plant (not just single pieces of equipment) for the application based upon as a minimum, the following:</w:t>
      </w:r>
    </w:p>
    <w:p w14:paraId="1D61CD85" w14:textId="77777777" w:rsidR="00802A0B" w:rsidRPr="008C0788" w:rsidRDefault="00802A0B" w:rsidP="00802A0B">
      <w:pPr>
        <w:ind w:left="540" w:hanging="540"/>
        <w:rPr>
          <w:rFonts w:asciiTheme="minorHAnsi" w:hAnsiTheme="minorHAnsi"/>
          <w:szCs w:val="22"/>
        </w:rPr>
      </w:pPr>
      <w:r>
        <w:rPr>
          <w:rFonts w:asciiTheme="minorHAnsi" w:hAnsiTheme="minorHAnsi"/>
          <w:szCs w:val="22"/>
        </w:rPr>
        <w:t>6.1.1</w:t>
      </w:r>
      <w:r>
        <w:rPr>
          <w:rFonts w:asciiTheme="minorHAnsi" w:hAnsiTheme="minorHAnsi"/>
          <w:szCs w:val="22"/>
        </w:rPr>
        <w:tab/>
      </w:r>
      <w:r w:rsidRPr="008C0788">
        <w:rPr>
          <w:rFonts w:asciiTheme="minorHAnsi" w:hAnsiTheme="minorHAnsi"/>
          <w:szCs w:val="22"/>
        </w:rPr>
        <w:t>Plant peak load and operating characteristics.</w:t>
      </w:r>
    </w:p>
    <w:p w14:paraId="4C162548" w14:textId="77777777" w:rsidR="00802A0B" w:rsidRPr="008C0788" w:rsidRDefault="00802A0B" w:rsidP="00802A0B">
      <w:pPr>
        <w:ind w:left="540" w:hanging="540"/>
        <w:rPr>
          <w:rFonts w:asciiTheme="minorHAnsi" w:hAnsiTheme="minorHAnsi"/>
          <w:szCs w:val="22"/>
        </w:rPr>
      </w:pPr>
      <w:r>
        <w:rPr>
          <w:rFonts w:asciiTheme="minorHAnsi" w:hAnsiTheme="minorHAnsi"/>
          <w:szCs w:val="22"/>
        </w:rPr>
        <w:t>6.1.2</w:t>
      </w:r>
      <w:r>
        <w:rPr>
          <w:rFonts w:asciiTheme="minorHAnsi" w:hAnsiTheme="minorHAnsi"/>
          <w:szCs w:val="22"/>
        </w:rPr>
        <w:tab/>
      </w:r>
      <w:r w:rsidRPr="008C0788">
        <w:rPr>
          <w:rFonts w:asciiTheme="minorHAnsi" w:hAnsiTheme="minorHAnsi"/>
          <w:szCs w:val="22"/>
        </w:rPr>
        <w:t>Dependability and redundancy of service required.</w:t>
      </w:r>
    </w:p>
    <w:p w14:paraId="08A11D51" w14:textId="77777777" w:rsidR="00802A0B" w:rsidRPr="008C0788" w:rsidRDefault="00802A0B" w:rsidP="00802A0B">
      <w:pPr>
        <w:ind w:left="540" w:hanging="540"/>
        <w:rPr>
          <w:rFonts w:asciiTheme="minorHAnsi" w:hAnsiTheme="minorHAnsi"/>
          <w:szCs w:val="22"/>
        </w:rPr>
      </w:pPr>
      <w:r>
        <w:rPr>
          <w:rFonts w:asciiTheme="minorHAnsi" w:hAnsiTheme="minorHAnsi"/>
          <w:szCs w:val="22"/>
        </w:rPr>
        <w:t>6.1.3</w:t>
      </w:r>
      <w:r>
        <w:rPr>
          <w:rFonts w:asciiTheme="minorHAnsi" w:hAnsiTheme="minorHAnsi"/>
          <w:szCs w:val="22"/>
        </w:rPr>
        <w:tab/>
      </w:r>
      <w:r w:rsidRPr="008C0788">
        <w:rPr>
          <w:rFonts w:asciiTheme="minorHAnsi" w:hAnsiTheme="minorHAnsi"/>
          <w:szCs w:val="22"/>
        </w:rPr>
        <w:t>Predicted life cycle of the plant.</w:t>
      </w:r>
    </w:p>
    <w:p w14:paraId="27EE5DF5" w14:textId="77777777" w:rsidR="00802A0B" w:rsidRPr="008C0788" w:rsidRDefault="00802A0B" w:rsidP="00802A0B">
      <w:pPr>
        <w:ind w:left="540" w:hanging="540"/>
        <w:rPr>
          <w:rFonts w:asciiTheme="minorHAnsi" w:hAnsiTheme="minorHAnsi"/>
          <w:szCs w:val="22"/>
        </w:rPr>
      </w:pPr>
      <w:r>
        <w:rPr>
          <w:rFonts w:asciiTheme="minorHAnsi" w:hAnsiTheme="minorHAnsi"/>
          <w:szCs w:val="22"/>
        </w:rPr>
        <w:t>6.1.4</w:t>
      </w:r>
      <w:r>
        <w:rPr>
          <w:rFonts w:asciiTheme="minorHAnsi" w:hAnsiTheme="minorHAnsi"/>
          <w:szCs w:val="22"/>
        </w:rPr>
        <w:tab/>
      </w:r>
      <w:r w:rsidRPr="008C0788">
        <w:rPr>
          <w:rFonts w:asciiTheme="minorHAnsi" w:hAnsiTheme="minorHAnsi"/>
          <w:szCs w:val="22"/>
        </w:rPr>
        <w:t>First cost, operating cost and life cycle costs.</w:t>
      </w:r>
    </w:p>
    <w:p w14:paraId="7E9735F3" w14:textId="77777777" w:rsidR="00802A0B" w:rsidRPr="008C0788" w:rsidRDefault="00802A0B" w:rsidP="00802A0B">
      <w:pPr>
        <w:ind w:left="540" w:hanging="540"/>
        <w:rPr>
          <w:rFonts w:asciiTheme="minorHAnsi" w:hAnsiTheme="minorHAnsi"/>
          <w:szCs w:val="22"/>
        </w:rPr>
      </w:pPr>
      <w:r>
        <w:rPr>
          <w:rFonts w:asciiTheme="minorHAnsi" w:hAnsiTheme="minorHAnsi"/>
          <w:szCs w:val="22"/>
        </w:rPr>
        <w:t>6.1.5</w:t>
      </w:r>
      <w:r>
        <w:rPr>
          <w:rFonts w:asciiTheme="minorHAnsi" w:hAnsiTheme="minorHAnsi"/>
          <w:szCs w:val="22"/>
        </w:rPr>
        <w:tab/>
      </w:r>
      <w:r w:rsidRPr="008C0788">
        <w:rPr>
          <w:rFonts w:asciiTheme="minorHAnsi" w:hAnsiTheme="minorHAnsi"/>
          <w:szCs w:val="22"/>
        </w:rPr>
        <w:t>Noise and vibration.</w:t>
      </w:r>
    </w:p>
    <w:p w14:paraId="09FDA317" w14:textId="77777777" w:rsidR="00802A0B" w:rsidRPr="008C0788" w:rsidRDefault="00802A0B" w:rsidP="00802A0B">
      <w:pPr>
        <w:ind w:left="540" w:hanging="540"/>
        <w:rPr>
          <w:rFonts w:asciiTheme="minorHAnsi" w:hAnsiTheme="minorHAnsi"/>
          <w:szCs w:val="22"/>
        </w:rPr>
      </w:pPr>
      <w:r>
        <w:rPr>
          <w:rFonts w:asciiTheme="minorHAnsi" w:hAnsiTheme="minorHAnsi"/>
          <w:szCs w:val="22"/>
        </w:rPr>
        <w:t>6.1.6</w:t>
      </w:r>
      <w:r>
        <w:rPr>
          <w:rFonts w:asciiTheme="minorHAnsi" w:hAnsiTheme="minorHAnsi"/>
          <w:szCs w:val="22"/>
        </w:rPr>
        <w:tab/>
      </w:r>
      <w:r w:rsidRPr="008C0788">
        <w:rPr>
          <w:rFonts w:asciiTheme="minorHAnsi" w:hAnsiTheme="minorHAnsi"/>
          <w:szCs w:val="22"/>
        </w:rPr>
        <w:t>Refrigerant handling.</w:t>
      </w:r>
    </w:p>
    <w:p w14:paraId="62666DEA" w14:textId="77777777" w:rsidR="00802A0B" w:rsidRDefault="00802A0B" w:rsidP="00802A0B">
      <w:pPr>
        <w:ind w:left="540" w:hanging="540"/>
        <w:jc w:val="left"/>
        <w:rPr>
          <w:rFonts w:asciiTheme="minorHAnsi" w:hAnsiTheme="minorHAnsi"/>
          <w:szCs w:val="22"/>
        </w:rPr>
      </w:pPr>
      <w:r>
        <w:rPr>
          <w:rFonts w:asciiTheme="minorHAnsi" w:hAnsiTheme="minorHAnsi"/>
          <w:szCs w:val="22"/>
        </w:rPr>
        <w:t>6.1.7</w:t>
      </w:r>
      <w:r>
        <w:rPr>
          <w:rFonts w:asciiTheme="minorHAnsi" w:hAnsiTheme="minorHAnsi"/>
          <w:szCs w:val="22"/>
        </w:rPr>
        <w:tab/>
      </w:r>
      <w:r w:rsidRPr="008C0788">
        <w:rPr>
          <w:rFonts w:asciiTheme="minorHAnsi" w:hAnsiTheme="minorHAnsi"/>
          <w:szCs w:val="22"/>
        </w:rPr>
        <w:t>Plant expansion capabilities.</w:t>
      </w:r>
    </w:p>
    <w:p w14:paraId="0E938B91" w14:textId="77777777" w:rsidR="00802A0B" w:rsidRPr="00EA6096" w:rsidRDefault="00802A0B" w:rsidP="00802A0B">
      <w:pPr>
        <w:ind w:left="360"/>
        <w:jc w:val="left"/>
        <w:rPr>
          <w:rFonts w:asciiTheme="minorHAnsi" w:hAnsiTheme="minorHAnsi"/>
          <w:b/>
          <w:szCs w:val="22"/>
        </w:rPr>
      </w:pPr>
      <w:r w:rsidRPr="00EA6096">
        <w:rPr>
          <w:rFonts w:asciiTheme="minorHAnsi" w:hAnsiTheme="minorHAnsi"/>
          <w:b/>
          <w:szCs w:val="22"/>
        </w:rPr>
        <w:t>6.2</w:t>
      </w:r>
      <w:r w:rsidRPr="00EA6096">
        <w:rPr>
          <w:rFonts w:asciiTheme="minorHAnsi" w:hAnsiTheme="minorHAnsi"/>
          <w:b/>
          <w:szCs w:val="22"/>
        </w:rPr>
        <w:tab/>
      </w:r>
      <w:r w:rsidR="00114F8A" w:rsidRPr="00EA6096">
        <w:rPr>
          <w:rFonts w:asciiTheme="minorHAnsi" w:hAnsiTheme="minorHAnsi"/>
          <w:b/>
          <w:szCs w:val="22"/>
        </w:rPr>
        <w:t>CHILLERS AND CHILLED WATER SYSTEMS:</w:t>
      </w:r>
    </w:p>
    <w:p w14:paraId="4D5E002F" w14:textId="782C5ACD" w:rsidR="0067394C" w:rsidRPr="008C0788" w:rsidRDefault="00802A0B" w:rsidP="008546E7">
      <w:pPr>
        <w:ind w:left="540" w:hanging="540"/>
        <w:jc w:val="left"/>
        <w:rPr>
          <w:rFonts w:asciiTheme="minorHAnsi" w:hAnsiTheme="minorHAnsi"/>
          <w:szCs w:val="22"/>
        </w:rPr>
      </w:pPr>
      <w:r>
        <w:rPr>
          <w:rFonts w:asciiTheme="minorHAnsi" w:hAnsiTheme="minorHAnsi"/>
          <w:szCs w:val="22"/>
        </w:rPr>
        <w:t>6.2.1</w:t>
      </w:r>
      <w:r>
        <w:rPr>
          <w:rFonts w:asciiTheme="minorHAnsi" w:hAnsiTheme="minorHAnsi"/>
          <w:szCs w:val="22"/>
        </w:rPr>
        <w:tab/>
      </w:r>
      <w:r w:rsidR="0067394C" w:rsidRPr="008C0788">
        <w:rPr>
          <w:rFonts w:asciiTheme="minorHAnsi" w:hAnsiTheme="minorHAnsi"/>
          <w:szCs w:val="22"/>
        </w:rPr>
        <w:t xml:space="preserve">Typically, use air-cooled chillers or direct expansion cooling units for facilities with a total load </w:t>
      </w:r>
      <w:r w:rsidR="00D8584C">
        <w:rPr>
          <w:rFonts w:asciiTheme="minorHAnsi" w:hAnsiTheme="minorHAnsi"/>
          <w:szCs w:val="22"/>
        </w:rPr>
        <w:t xml:space="preserve">of </w:t>
      </w:r>
      <w:r w:rsidR="0067394C" w:rsidRPr="008C0788">
        <w:rPr>
          <w:rFonts w:asciiTheme="minorHAnsi" w:hAnsiTheme="minorHAnsi"/>
          <w:szCs w:val="22"/>
        </w:rPr>
        <w:t xml:space="preserve">less than 200 tons refrigeration.  Utilize water-cooled, high efficiency electric or absorption chillers for facilities with total cooling load </w:t>
      </w:r>
      <w:r w:rsidR="0094758E" w:rsidRPr="008C0788">
        <w:rPr>
          <w:rFonts w:asciiTheme="minorHAnsi" w:hAnsiTheme="minorHAnsi"/>
          <w:szCs w:val="22"/>
        </w:rPr>
        <w:t>more than</w:t>
      </w:r>
      <w:r w:rsidR="0067394C" w:rsidRPr="008C0788">
        <w:rPr>
          <w:rFonts w:asciiTheme="minorHAnsi" w:hAnsiTheme="minorHAnsi"/>
          <w:szCs w:val="22"/>
        </w:rPr>
        <w:t xml:space="preserve"> 200 tons refrigeration. The Engineer shall review the available cooling options with the C/U Project Manager.</w:t>
      </w:r>
    </w:p>
    <w:p w14:paraId="2A39E1FE" w14:textId="77777777" w:rsidR="0067394C" w:rsidRPr="008C0788" w:rsidRDefault="0067394C" w:rsidP="008546E7">
      <w:pPr>
        <w:ind w:left="540" w:hanging="540"/>
        <w:jc w:val="left"/>
        <w:rPr>
          <w:rFonts w:asciiTheme="minorHAnsi" w:hAnsiTheme="minorHAnsi"/>
          <w:szCs w:val="22"/>
        </w:rPr>
      </w:pPr>
      <w:r>
        <w:rPr>
          <w:rFonts w:asciiTheme="minorHAnsi" w:hAnsiTheme="minorHAnsi"/>
          <w:szCs w:val="22"/>
        </w:rPr>
        <w:t>6.2.2</w:t>
      </w:r>
      <w:r>
        <w:rPr>
          <w:rFonts w:asciiTheme="minorHAnsi" w:hAnsiTheme="minorHAnsi"/>
          <w:szCs w:val="22"/>
        </w:rPr>
        <w:tab/>
      </w:r>
      <w:r w:rsidRPr="008C0788">
        <w:rPr>
          <w:rFonts w:asciiTheme="minorHAnsi" w:hAnsiTheme="minorHAnsi"/>
          <w:szCs w:val="22"/>
        </w:rPr>
        <w:t>Chilled water plants shall meet or exceed ASHRAE 90.1 Standard for minimum efficiency (or better if local code is more stringent).  Chilled water plant equipment (chiller, pump motors and cooling tower) shall qualify for the local electric utility company rebate program and any programs, if available.</w:t>
      </w:r>
    </w:p>
    <w:p w14:paraId="099F9BBA" w14:textId="2016FC5F" w:rsidR="0067394C" w:rsidRPr="008C0788" w:rsidRDefault="0067394C" w:rsidP="008546E7">
      <w:pPr>
        <w:ind w:left="540" w:hanging="540"/>
        <w:jc w:val="left"/>
        <w:rPr>
          <w:rFonts w:asciiTheme="minorHAnsi" w:hAnsiTheme="minorHAnsi"/>
          <w:szCs w:val="22"/>
        </w:rPr>
      </w:pPr>
      <w:r>
        <w:rPr>
          <w:rFonts w:asciiTheme="minorHAnsi" w:hAnsiTheme="minorHAnsi"/>
          <w:szCs w:val="22"/>
        </w:rPr>
        <w:t>6.2.3</w:t>
      </w:r>
      <w:r>
        <w:rPr>
          <w:rFonts w:asciiTheme="minorHAnsi" w:hAnsiTheme="minorHAnsi"/>
          <w:szCs w:val="22"/>
        </w:rPr>
        <w:tab/>
      </w:r>
      <w:r w:rsidRPr="008C0788">
        <w:rPr>
          <w:rFonts w:asciiTheme="minorHAnsi" w:hAnsiTheme="minorHAnsi"/>
          <w:szCs w:val="22"/>
        </w:rPr>
        <w:t>Chilled water systems shall be capable of producing chilled water supply temperatures that meet the demand load requirements for the spaces served.  Consider areas requiring dehumidification when selecting chilled water supply design temperature.  Consider designing high delta Ts for the chilled water and condenser water systems to minimize first cost and operating costs.</w:t>
      </w:r>
    </w:p>
    <w:p w14:paraId="4B25E8DD" w14:textId="77777777" w:rsidR="0067394C" w:rsidRPr="008C0788" w:rsidRDefault="0067394C" w:rsidP="008546E7">
      <w:pPr>
        <w:ind w:left="540" w:hanging="540"/>
        <w:jc w:val="left"/>
        <w:rPr>
          <w:rFonts w:asciiTheme="minorHAnsi" w:hAnsiTheme="minorHAnsi"/>
          <w:szCs w:val="22"/>
        </w:rPr>
      </w:pPr>
      <w:r>
        <w:rPr>
          <w:rFonts w:asciiTheme="minorHAnsi" w:hAnsiTheme="minorHAnsi"/>
          <w:szCs w:val="22"/>
        </w:rPr>
        <w:t>6.2.4</w:t>
      </w:r>
      <w:r>
        <w:rPr>
          <w:rFonts w:asciiTheme="minorHAnsi" w:hAnsiTheme="minorHAnsi"/>
          <w:szCs w:val="22"/>
        </w:rPr>
        <w:tab/>
      </w:r>
      <w:r w:rsidRPr="008C0788">
        <w:rPr>
          <w:rFonts w:asciiTheme="minorHAnsi" w:hAnsiTheme="minorHAnsi"/>
          <w:szCs w:val="22"/>
        </w:rPr>
        <w:t>If ice storage is utilized for peak shaving, then the chilled water distribution system shall be equipped with a loop tempering control strategy to maintain distribution temperature above 34°F to avoid coil frosting.</w:t>
      </w:r>
    </w:p>
    <w:p w14:paraId="08634C44" w14:textId="77777777" w:rsidR="0067394C" w:rsidRPr="008C0788" w:rsidRDefault="0067394C" w:rsidP="008546E7">
      <w:pPr>
        <w:ind w:left="540" w:hanging="540"/>
        <w:jc w:val="left"/>
        <w:rPr>
          <w:rFonts w:asciiTheme="minorHAnsi" w:hAnsiTheme="minorHAnsi"/>
          <w:szCs w:val="22"/>
        </w:rPr>
      </w:pPr>
      <w:r>
        <w:rPr>
          <w:rFonts w:asciiTheme="minorHAnsi" w:hAnsiTheme="minorHAnsi"/>
          <w:szCs w:val="22"/>
        </w:rPr>
        <w:t>6.2.5</w:t>
      </w:r>
      <w:r>
        <w:rPr>
          <w:rFonts w:asciiTheme="minorHAnsi" w:hAnsiTheme="minorHAnsi"/>
          <w:szCs w:val="22"/>
        </w:rPr>
        <w:tab/>
      </w:r>
      <w:r w:rsidRPr="008C0788">
        <w:rPr>
          <w:rFonts w:asciiTheme="minorHAnsi" w:hAnsiTheme="minorHAnsi"/>
          <w:szCs w:val="22"/>
        </w:rPr>
        <w:t>Design the system to maintain flow rates within manufacturer specified limits through chiller condenser and evaporator tube bundles.</w:t>
      </w:r>
    </w:p>
    <w:p w14:paraId="64718858" w14:textId="315E38B8" w:rsidR="0067394C" w:rsidRPr="008C0788" w:rsidRDefault="0067394C" w:rsidP="008546E7">
      <w:pPr>
        <w:ind w:left="540" w:hanging="540"/>
        <w:jc w:val="left"/>
        <w:rPr>
          <w:rFonts w:asciiTheme="minorHAnsi" w:hAnsiTheme="minorHAnsi"/>
          <w:szCs w:val="22"/>
        </w:rPr>
      </w:pPr>
      <w:r>
        <w:rPr>
          <w:rFonts w:asciiTheme="minorHAnsi" w:hAnsiTheme="minorHAnsi"/>
          <w:szCs w:val="22"/>
        </w:rPr>
        <w:lastRenderedPageBreak/>
        <w:t>6.2.6</w:t>
      </w:r>
      <w:r>
        <w:rPr>
          <w:rFonts w:asciiTheme="minorHAnsi" w:hAnsiTheme="minorHAnsi"/>
          <w:szCs w:val="22"/>
        </w:rPr>
        <w:tab/>
      </w:r>
      <w:r w:rsidRPr="008C0788">
        <w:rPr>
          <w:rFonts w:asciiTheme="minorHAnsi" w:hAnsiTheme="minorHAnsi"/>
          <w:szCs w:val="22"/>
        </w:rPr>
        <w:t>Design variable chilled water flow systems using variable speed driven pumps and two-way control valves. Design systems to maintain chiller manufacturer</w:t>
      </w:r>
      <w:r w:rsidR="001C1750">
        <w:rPr>
          <w:rFonts w:asciiTheme="minorHAnsi" w:hAnsiTheme="minorHAnsi"/>
          <w:szCs w:val="22"/>
        </w:rPr>
        <w:t>s</w:t>
      </w:r>
      <w:r w:rsidRPr="008C0788">
        <w:rPr>
          <w:rFonts w:asciiTheme="minorHAnsi" w:hAnsiTheme="minorHAnsi"/>
          <w:szCs w:val="22"/>
        </w:rPr>
        <w:t xml:space="preserve"> recommended minimum flow rate through the chiller at part load conditions.</w:t>
      </w:r>
    </w:p>
    <w:p w14:paraId="72888849" w14:textId="255698D7" w:rsidR="0067394C" w:rsidRPr="008C0788" w:rsidRDefault="0067394C" w:rsidP="008546E7">
      <w:pPr>
        <w:ind w:left="540" w:hanging="540"/>
        <w:jc w:val="left"/>
        <w:rPr>
          <w:rFonts w:asciiTheme="minorHAnsi" w:hAnsiTheme="minorHAnsi"/>
          <w:szCs w:val="22"/>
        </w:rPr>
      </w:pPr>
      <w:r>
        <w:rPr>
          <w:rFonts w:asciiTheme="minorHAnsi" w:hAnsiTheme="minorHAnsi"/>
          <w:szCs w:val="22"/>
        </w:rPr>
        <w:t>6.2.7</w:t>
      </w:r>
      <w:r>
        <w:rPr>
          <w:rFonts w:asciiTheme="minorHAnsi" w:hAnsiTheme="minorHAnsi"/>
          <w:szCs w:val="22"/>
        </w:rPr>
        <w:tab/>
      </w:r>
      <w:r w:rsidRPr="008C0788">
        <w:rPr>
          <w:rFonts w:asciiTheme="minorHAnsi" w:hAnsiTheme="minorHAnsi"/>
          <w:szCs w:val="22"/>
        </w:rPr>
        <w:t>For plants with multiple chillers, design primary-secondary (decoupled) systems with one primary pump for each installed chiller connected to an intermediate header (to allow any pump to serve any chiller). Provide an unrestricted, short neutral bridge and secondary distribution pumps with variable speed drives and two-way valves at the coils.</w:t>
      </w:r>
    </w:p>
    <w:p w14:paraId="7AE13D12" w14:textId="06323D23" w:rsidR="0067394C" w:rsidRPr="008C0788" w:rsidRDefault="0067394C" w:rsidP="008546E7">
      <w:pPr>
        <w:ind w:left="540" w:hanging="540"/>
        <w:jc w:val="left"/>
        <w:rPr>
          <w:rFonts w:asciiTheme="minorHAnsi" w:hAnsiTheme="minorHAnsi"/>
          <w:szCs w:val="22"/>
        </w:rPr>
      </w:pPr>
      <w:r>
        <w:rPr>
          <w:rFonts w:asciiTheme="minorHAnsi" w:hAnsiTheme="minorHAnsi"/>
          <w:szCs w:val="22"/>
        </w:rPr>
        <w:t>6.2.8</w:t>
      </w:r>
      <w:r>
        <w:rPr>
          <w:rFonts w:asciiTheme="minorHAnsi" w:hAnsiTheme="minorHAnsi"/>
          <w:szCs w:val="22"/>
        </w:rPr>
        <w:tab/>
      </w:r>
      <w:r w:rsidRPr="008C0788">
        <w:rPr>
          <w:rFonts w:asciiTheme="minorHAnsi" w:hAnsiTheme="minorHAnsi"/>
          <w:szCs w:val="22"/>
        </w:rPr>
        <w:t>Do not install redundant chilled water secondary pumps.  Where appropriate, consider partial capacity pumps in parallel and operate in lead/lag control.</w:t>
      </w:r>
    </w:p>
    <w:p w14:paraId="2DF0D2C0" w14:textId="77777777" w:rsidR="0067394C" w:rsidRPr="008C0788" w:rsidRDefault="0067394C" w:rsidP="008546E7">
      <w:pPr>
        <w:ind w:left="540" w:hanging="540"/>
        <w:jc w:val="left"/>
        <w:rPr>
          <w:rFonts w:asciiTheme="minorHAnsi" w:hAnsiTheme="minorHAnsi"/>
          <w:szCs w:val="22"/>
        </w:rPr>
      </w:pPr>
      <w:r>
        <w:rPr>
          <w:rFonts w:asciiTheme="minorHAnsi" w:hAnsiTheme="minorHAnsi"/>
          <w:szCs w:val="22"/>
        </w:rPr>
        <w:t>6.2.9</w:t>
      </w:r>
      <w:r>
        <w:rPr>
          <w:rFonts w:asciiTheme="minorHAnsi" w:hAnsiTheme="minorHAnsi"/>
          <w:szCs w:val="22"/>
        </w:rPr>
        <w:tab/>
      </w:r>
      <w:r w:rsidRPr="008C0788">
        <w:rPr>
          <w:rFonts w:asciiTheme="minorHAnsi" w:hAnsiTheme="minorHAnsi"/>
          <w:szCs w:val="22"/>
        </w:rPr>
        <w:t>Design system to purge air through an air separator and to accommodate water volume expansion and contraction with an expansion tank.</w:t>
      </w:r>
    </w:p>
    <w:p w14:paraId="0AD1E94B" w14:textId="506010B3" w:rsidR="00802A0B" w:rsidRDefault="0067394C" w:rsidP="008546E7">
      <w:pPr>
        <w:ind w:left="720" w:hanging="720"/>
        <w:jc w:val="left"/>
        <w:rPr>
          <w:rFonts w:asciiTheme="minorHAnsi" w:hAnsiTheme="minorHAnsi"/>
          <w:szCs w:val="22"/>
        </w:rPr>
      </w:pPr>
      <w:r>
        <w:rPr>
          <w:rFonts w:asciiTheme="minorHAnsi" w:hAnsiTheme="minorHAnsi"/>
          <w:szCs w:val="22"/>
        </w:rPr>
        <w:t>6.2.10</w:t>
      </w:r>
      <w:r>
        <w:rPr>
          <w:rFonts w:asciiTheme="minorHAnsi" w:hAnsiTheme="minorHAnsi"/>
          <w:szCs w:val="22"/>
        </w:rPr>
        <w:tab/>
      </w:r>
      <w:r w:rsidRPr="008C0788">
        <w:rPr>
          <w:rFonts w:asciiTheme="minorHAnsi" w:hAnsiTheme="minorHAnsi"/>
          <w:szCs w:val="22"/>
        </w:rPr>
        <w:t xml:space="preserve">B3 Guidelines (B3), Section E.4 outlines refrigerant selection requirements and bans CFCs.  If LEED certification </w:t>
      </w:r>
      <w:r w:rsidR="0094758E" w:rsidRPr="008C0788">
        <w:rPr>
          <w:rFonts w:asciiTheme="minorHAnsi" w:hAnsiTheme="minorHAnsi"/>
          <w:szCs w:val="22"/>
        </w:rPr>
        <w:t>is</w:t>
      </w:r>
      <w:r w:rsidRPr="008C0788">
        <w:rPr>
          <w:rFonts w:asciiTheme="minorHAnsi" w:hAnsiTheme="minorHAnsi"/>
          <w:szCs w:val="22"/>
        </w:rPr>
        <w:t xml:space="preserve"> sought for a project, follow prerequisite and/or enhanced refrigerant management guidelines.</w:t>
      </w:r>
    </w:p>
    <w:p w14:paraId="31EF980C" w14:textId="77777777" w:rsidR="0067394C" w:rsidRPr="00EA6096" w:rsidRDefault="0067394C" w:rsidP="008546E7">
      <w:pPr>
        <w:ind w:left="360"/>
        <w:jc w:val="left"/>
        <w:rPr>
          <w:rFonts w:asciiTheme="minorHAnsi" w:hAnsiTheme="minorHAnsi"/>
          <w:b/>
          <w:szCs w:val="22"/>
        </w:rPr>
      </w:pPr>
      <w:r w:rsidRPr="00EA6096">
        <w:rPr>
          <w:rFonts w:cs="Arial"/>
          <w:b/>
          <w:bCs/>
          <w:szCs w:val="22"/>
        </w:rPr>
        <w:t>6.3</w:t>
      </w:r>
      <w:r w:rsidRPr="00EA6096">
        <w:rPr>
          <w:rFonts w:cs="Arial"/>
          <w:b/>
          <w:bCs/>
          <w:szCs w:val="22"/>
        </w:rPr>
        <w:tab/>
      </w:r>
      <w:r w:rsidR="00114F8A" w:rsidRPr="00EA6096">
        <w:rPr>
          <w:rFonts w:asciiTheme="minorHAnsi" w:hAnsiTheme="minorHAnsi"/>
          <w:b/>
          <w:szCs w:val="22"/>
        </w:rPr>
        <w:t>COOLING TOWERS AND CONDENSER WATER SYSTEMS:</w:t>
      </w:r>
    </w:p>
    <w:p w14:paraId="4FA8C7DE" w14:textId="77777777" w:rsidR="00941A98" w:rsidRPr="008C0788" w:rsidRDefault="00941A98" w:rsidP="008546E7">
      <w:pPr>
        <w:ind w:left="540" w:hanging="540"/>
        <w:jc w:val="left"/>
        <w:rPr>
          <w:rFonts w:asciiTheme="minorHAnsi" w:hAnsiTheme="minorHAnsi"/>
          <w:szCs w:val="22"/>
        </w:rPr>
      </w:pPr>
      <w:r>
        <w:rPr>
          <w:rFonts w:cs="Arial"/>
          <w:bCs/>
          <w:szCs w:val="22"/>
        </w:rPr>
        <w:t>6.3.1</w:t>
      </w:r>
      <w:r>
        <w:rPr>
          <w:rFonts w:cs="Arial"/>
          <w:bCs/>
          <w:szCs w:val="22"/>
        </w:rPr>
        <w:tab/>
      </w:r>
      <w:r w:rsidRPr="008C0788">
        <w:rPr>
          <w:rFonts w:asciiTheme="minorHAnsi" w:hAnsiTheme="minorHAnsi"/>
          <w:szCs w:val="22"/>
        </w:rPr>
        <w:t>Design cooling towers to provide the peak condenser water load of the chillers at the local wet bulb summer design condition (not greater than 78°F WB).</w:t>
      </w:r>
    </w:p>
    <w:p w14:paraId="190882BE" w14:textId="77777777" w:rsidR="00941A98" w:rsidRPr="008C0788" w:rsidRDefault="00941A98" w:rsidP="008546E7">
      <w:pPr>
        <w:ind w:left="540" w:hanging="540"/>
        <w:jc w:val="left"/>
        <w:rPr>
          <w:rFonts w:asciiTheme="minorHAnsi" w:hAnsiTheme="minorHAnsi"/>
          <w:szCs w:val="22"/>
        </w:rPr>
      </w:pPr>
      <w:r>
        <w:rPr>
          <w:rFonts w:asciiTheme="minorHAnsi" w:hAnsiTheme="minorHAnsi"/>
          <w:szCs w:val="22"/>
        </w:rPr>
        <w:t>6.3.2</w:t>
      </w:r>
      <w:r>
        <w:rPr>
          <w:rFonts w:asciiTheme="minorHAnsi" w:hAnsiTheme="minorHAnsi"/>
          <w:szCs w:val="22"/>
        </w:rPr>
        <w:tab/>
      </w:r>
      <w:r w:rsidRPr="008C0788">
        <w:rPr>
          <w:rFonts w:asciiTheme="minorHAnsi" w:hAnsiTheme="minorHAnsi"/>
          <w:szCs w:val="22"/>
        </w:rPr>
        <w:t>Design cooling tower water to optimize chiller plant and reduce overall electrical power consumption. Suggest variable speed driven cooling tower fans for cooling water temperature control.  Consider VFD pump motors when multiple cooling tower cells are installed to maintain full flow through individual tower cells.</w:t>
      </w:r>
    </w:p>
    <w:p w14:paraId="768C667F" w14:textId="77777777" w:rsidR="00941A98" w:rsidRPr="008C0788" w:rsidRDefault="00941A98" w:rsidP="008546E7">
      <w:pPr>
        <w:ind w:left="540" w:hanging="540"/>
        <w:jc w:val="left"/>
        <w:rPr>
          <w:rFonts w:asciiTheme="minorHAnsi" w:hAnsiTheme="minorHAnsi"/>
          <w:szCs w:val="22"/>
        </w:rPr>
      </w:pPr>
      <w:r>
        <w:rPr>
          <w:rFonts w:asciiTheme="minorHAnsi" w:hAnsiTheme="minorHAnsi"/>
          <w:szCs w:val="22"/>
        </w:rPr>
        <w:t>6.3.3</w:t>
      </w:r>
      <w:r>
        <w:rPr>
          <w:rFonts w:asciiTheme="minorHAnsi" w:hAnsiTheme="minorHAnsi"/>
          <w:szCs w:val="22"/>
        </w:rPr>
        <w:tab/>
      </w:r>
      <w:r w:rsidRPr="008C0788">
        <w:rPr>
          <w:rFonts w:asciiTheme="minorHAnsi" w:hAnsiTheme="minorHAnsi"/>
          <w:szCs w:val="22"/>
        </w:rPr>
        <w:t>Design cooling tower water systems to take advantage of free cooling opportunities.  Design winter operating cooling towers with freeze protection systems or provide means for freeze protection when towers are not in use during winter.  Provide bypass line with isolation valve between tower supply and return water piping.</w:t>
      </w:r>
    </w:p>
    <w:p w14:paraId="03450E2D" w14:textId="77777777" w:rsidR="00941A98" w:rsidRPr="008C0788" w:rsidRDefault="00941A98" w:rsidP="008546E7">
      <w:pPr>
        <w:ind w:left="540" w:hanging="540"/>
        <w:jc w:val="left"/>
        <w:rPr>
          <w:rFonts w:asciiTheme="minorHAnsi" w:hAnsiTheme="minorHAnsi"/>
          <w:szCs w:val="22"/>
        </w:rPr>
      </w:pPr>
      <w:r>
        <w:rPr>
          <w:rFonts w:asciiTheme="minorHAnsi" w:hAnsiTheme="minorHAnsi"/>
          <w:szCs w:val="22"/>
        </w:rPr>
        <w:t>6.3.4</w:t>
      </w:r>
      <w:r>
        <w:rPr>
          <w:rFonts w:asciiTheme="minorHAnsi" w:hAnsiTheme="minorHAnsi"/>
          <w:szCs w:val="22"/>
        </w:rPr>
        <w:tab/>
      </w:r>
      <w:r w:rsidRPr="008C0788">
        <w:rPr>
          <w:rFonts w:asciiTheme="minorHAnsi" w:hAnsiTheme="minorHAnsi"/>
          <w:szCs w:val="22"/>
        </w:rPr>
        <w:t>Establish an outdoor noise criteria level and design cooling tower installations to minimize sound levels generated.</w:t>
      </w:r>
    </w:p>
    <w:p w14:paraId="0B3D8787" w14:textId="77777777" w:rsidR="00941A98" w:rsidRPr="008C0788" w:rsidRDefault="00941A98" w:rsidP="008546E7">
      <w:pPr>
        <w:ind w:left="540" w:hanging="540"/>
        <w:jc w:val="left"/>
        <w:rPr>
          <w:rFonts w:asciiTheme="minorHAnsi" w:hAnsiTheme="minorHAnsi"/>
          <w:szCs w:val="22"/>
        </w:rPr>
      </w:pPr>
      <w:r>
        <w:rPr>
          <w:rFonts w:asciiTheme="minorHAnsi" w:hAnsiTheme="minorHAnsi"/>
          <w:szCs w:val="22"/>
        </w:rPr>
        <w:t>6.3.5</w:t>
      </w:r>
      <w:r>
        <w:rPr>
          <w:rFonts w:asciiTheme="minorHAnsi" w:hAnsiTheme="minorHAnsi"/>
          <w:szCs w:val="22"/>
        </w:rPr>
        <w:tab/>
      </w:r>
      <w:r w:rsidRPr="008C0788">
        <w:rPr>
          <w:rFonts w:asciiTheme="minorHAnsi" w:hAnsiTheme="minorHAnsi"/>
          <w:szCs w:val="22"/>
        </w:rPr>
        <w:t>Provide side</w:t>
      </w:r>
      <w:r>
        <w:rPr>
          <w:rFonts w:asciiTheme="minorHAnsi" w:hAnsiTheme="minorHAnsi"/>
          <w:szCs w:val="22"/>
        </w:rPr>
        <w:t xml:space="preserve"> </w:t>
      </w:r>
      <w:r w:rsidRPr="008C0788">
        <w:rPr>
          <w:rFonts w:asciiTheme="minorHAnsi" w:hAnsiTheme="minorHAnsi"/>
          <w:szCs w:val="22"/>
        </w:rPr>
        <w:t xml:space="preserve">stream automatic backwash filters in cooling tower systems. </w:t>
      </w:r>
    </w:p>
    <w:p w14:paraId="5284FBD8" w14:textId="0034A8B6" w:rsidR="00941A98" w:rsidRPr="008C0788" w:rsidRDefault="00941A98" w:rsidP="008546E7">
      <w:pPr>
        <w:ind w:left="540" w:hanging="540"/>
        <w:jc w:val="left"/>
        <w:rPr>
          <w:rFonts w:asciiTheme="minorHAnsi" w:hAnsiTheme="minorHAnsi"/>
          <w:szCs w:val="22"/>
        </w:rPr>
      </w:pPr>
      <w:r>
        <w:rPr>
          <w:rFonts w:asciiTheme="minorHAnsi" w:hAnsiTheme="minorHAnsi"/>
          <w:szCs w:val="22"/>
        </w:rPr>
        <w:t>6.3.6</w:t>
      </w:r>
      <w:r>
        <w:rPr>
          <w:rFonts w:asciiTheme="minorHAnsi" w:hAnsiTheme="minorHAnsi"/>
          <w:szCs w:val="22"/>
        </w:rPr>
        <w:tab/>
      </w:r>
      <w:r w:rsidRPr="008C0788">
        <w:rPr>
          <w:rFonts w:asciiTheme="minorHAnsi" w:hAnsiTheme="minorHAnsi"/>
          <w:szCs w:val="22"/>
        </w:rPr>
        <w:t>Provide automatic cooling tower blowdown, makeup</w:t>
      </w:r>
      <w:r w:rsidR="003D344E">
        <w:rPr>
          <w:rFonts w:asciiTheme="minorHAnsi" w:hAnsiTheme="minorHAnsi"/>
          <w:szCs w:val="22"/>
        </w:rPr>
        <w:t>,</w:t>
      </w:r>
      <w:r w:rsidRPr="008C0788">
        <w:rPr>
          <w:rFonts w:asciiTheme="minorHAnsi" w:hAnsiTheme="minorHAnsi"/>
          <w:szCs w:val="22"/>
        </w:rPr>
        <w:t xml:space="preserve"> and water treatment control.</w:t>
      </w:r>
    </w:p>
    <w:p w14:paraId="52BE67F9" w14:textId="77777777" w:rsidR="00941A98" w:rsidRPr="008C0788" w:rsidRDefault="00941A98" w:rsidP="008546E7">
      <w:pPr>
        <w:ind w:left="540" w:hanging="540"/>
        <w:jc w:val="left"/>
        <w:rPr>
          <w:rFonts w:asciiTheme="minorHAnsi" w:hAnsiTheme="minorHAnsi"/>
          <w:szCs w:val="22"/>
        </w:rPr>
      </w:pPr>
      <w:r>
        <w:rPr>
          <w:rFonts w:asciiTheme="minorHAnsi" w:hAnsiTheme="minorHAnsi"/>
          <w:szCs w:val="22"/>
        </w:rPr>
        <w:t>6.3.7</w:t>
      </w:r>
      <w:r>
        <w:rPr>
          <w:rFonts w:asciiTheme="minorHAnsi" w:hAnsiTheme="minorHAnsi"/>
          <w:szCs w:val="22"/>
        </w:rPr>
        <w:tab/>
      </w:r>
      <w:r w:rsidRPr="008C0788">
        <w:rPr>
          <w:rFonts w:asciiTheme="minorHAnsi" w:hAnsiTheme="minorHAnsi"/>
          <w:szCs w:val="22"/>
        </w:rPr>
        <w:t>Provide basket or Y-type in-line strainers on the suction side of the condenser water pumps.</w:t>
      </w:r>
    </w:p>
    <w:p w14:paraId="6DA79631" w14:textId="77777777" w:rsidR="0067394C" w:rsidRDefault="00941A98" w:rsidP="008546E7">
      <w:pPr>
        <w:ind w:left="540" w:hanging="540"/>
        <w:jc w:val="left"/>
        <w:rPr>
          <w:rFonts w:asciiTheme="minorHAnsi" w:hAnsiTheme="minorHAnsi"/>
          <w:szCs w:val="22"/>
        </w:rPr>
      </w:pPr>
      <w:r>
        <w:rPr>
          <w:rFonts w:asciiTheme="minorHAnsi" w:hAnsiTheme="minorHAnsi"/>
          <w:szCs w:val="22"/>
        </w:rPr>
        <w:t>6.3.8</w:t>
      </w:r>
      <w:r>
        <w:rPr>
          <w:rFonts w:asciiTheme="minorHAnsi" w:hAnsiTheme="minorHAnsi"/>
          <w:szCs w:val="22"/>
        </w:rPr>
        <w:tab/>
      </w:r>
      <w:r w:rsidRPr="008C0788">
        <w:rPr>
          <w:rFonts w:asciiTheme="minorHAnsi" w:hAnsiTheme="minorHAnsi"/>
          <w:szCs w:val="22"/>
        </w:rPr>
        <w:t>Comply with ASHRAE Standard 188 – 2015: “Legionellosis</w:t>
      </w:r>
      <w:r>
        <w:rPr>
          <w:rFonts w:asciiTheme="minorHAnsi" w:hAnsiTheme="minorHAnsi"/>
          <w:szCs w:val="22"/>
        </w:rPr>
        <w:t>”</w:t>
      </w:r>
      <w:r w:rsidRPr="008C0788">
        <w:rPr>
          <w:rFonts w:asciiTheme="minorHAnsi" w:hAnsiTheme="minorHAnsi"/>
          <w:szCs w:val="22"/>
        </w:rPr>
        <w:t>: Risk Management for Building Water Systems”.  Design the cooling tower system to accommodate the maintenance functions outlined in the standard.</w:t>
      </w:r>
    </w:p>
    <w:p w14:paraId="5139D4BB" w14:textId="106D8A95" w:rsidR="00941A98" w:rsidRDefault="00941A98" w:rsidP="008546E7">
      <w:pPr>
        <w:ind w:left="360"/>
        <w:jc w:val="left"/>
        <w:rPr>
          <w:rFonts w:asciiTheme="minorHAnsi" w:hAnsiTheme="minorHAnsi"/>
          <w:szCs w:val="22"/>
        </w:rPr>
      </w:pPr>
      <w:r>
        <w:rPr>
          <w:rFonts w:asciiTheme="minorHAnsi" w:hAnsiTheme="minorHAnsi"/>
          <w:szCs w:val="22"/>
        </w:rPr>
        <w:t>6.4</w:t>
      </w:r>
      <w:r>
        <w:rPr>
          <w:rFonts w:asciiTheme="minorHAnsi" w:hAnsiTheme="minorHAnsi"/>
          <w:szCs w:val="22"/>
        </w:rPr>
        <w:tab/>
      </w:r>
      <w:r w:rsidR="00D76745" w:rsidRPr="008C0788">
        <w:rPr>
          <w:rFonts w:asciiTheme="minorHAnsi" w:hAnsiTheme="minorHAnsi"/>
          <w:szCs w:val="22"/>
        </w:rPr>
        <w:t xml:space="preserve">Chiller Plant Controls &amp; </w:t>
      </w:r>
      <w:r w:rsidR="00543498" w:rsidRPr="008C0788">
        <w:rPr>
          <w:rFonts w:asciiTheme="minorHAnsi" w:hAnsiTheme="minorHAnsi"/>
          <w:szCs w:val="22"/>
        </w:rPr>
        <w:t>H</w:t>
      </w:r>
      <w:r w:rsidR="00543498">
        <w:rPr>
          <w:rFonts w:asciiTheme="minorHAnsi" w:hAnsiTheme="minorHAnsi"/>
          <w:szCs w:val="22"/>
        </w:rPr>
        <w:t>VAC</w:t>
      </w:r>
      <w:r w:rsidR="00D76745">
        <w:rPr>
          <w:rFonts w:asciiTheme="minorHAnsi" w:hAnsiTheme="minorHAnsi"/>
          <w:szCs w:val="22"/>
        </w:rPr>
        <w:t>:</w:t>
      </w:r>
    </w:p>
    <w:p w14:paraId="32A2D862" w14:textId="77777777" w:rsidR="00941A98" w:rsidRPr="008C0788" w:rsidRDefault="00941A98" w:rsidP="008546E7">
      <w:pPr>
        <w:ind w:left="540" w:hanging="540"/>
        <w:jc w:val="left"/>
        <w:rPr>
          <w:rFonts w:asciiTheme="minorHAnsi" w:hAnsiTheme="minorHAnsi"/>
          <w:szCs w:val="22"/>
        </w:rPr>
      </w:pPr>
      <w:r>
        <w:rPr>
          <w:rFonts w:asciiTheme="minorHAnsi" w:hAnsiTheme="minorHAnsi"/>
          <w:szCs w:val="22"/>
        </w:rPr>
        <w:t>6.4.1</w:t>
      </w:r>
      <w:r>
        <w:rPr>
          <w:rFonts w:asciiTheme="minorHAnsi" w:hAnsiTheme="minorHAnsi"/>
          <w:szCs w:val="22"/>
        </w:rPr>
        <w:tab/>
      </w:r>
      <w:r w:rsidRPr="008C0788">
        <w:rPr>
          <w:rFonts w:asciiTheme="minorHAnsi" w:hAnsiTheme="minorHAnsi"/>
          <w:szCs w:val="22"/>
        </w:rPr>
        <w:t xml:space="preserve">Specify the chiller energy management system compatible with the C/U's existing energy management control system. </w:t>
      </w:r>
    </w:p>
    <w:p w14:paraId="2C540843" w14:textId="77777777" w:rsidR="00941A98" w:rsidRPr="008C0788" w:rsidRDefault="00941A98" w:rsidP="008546E7">
      <w:pPr>
        <w:ind w:left="540" w:hanging="540"/>
        <w:jc w:val="left"/>
        <w:rPr>
          <w:rFonts w:asciiTheme="minorHAnsi" w:hAnsiTheme="minorHAnsi"/>
          <w:szCs w:val="22"/>
        </w:rPr>
      </w:pPr>
      <w:r>
        <w:rPr>
          <w:rFonts w:asciiTheme="minorHAnsi" w:hAnsiTheme="minorHAnsi"/>
          <w:szCs w:val="22"/>
        </w:rPr>
        <w:t>6.4.2</w:t>
      </w:r>
      <w:r>
        <w:rPr>
          <w:rFonts w:asciiTheme="minorHAnsi" w:hAnsiTheme="minorHAnsi"/>
          <w:szCs w:val="22"/>
        </w:rPr>
        <w:tab/>
      </w:r>
      <w:r w:rsidRPr="008C0788">
        <w:rPr>
          <w:rFonts w:asciiTheme="minorHAnsi" w:hAnsiTheme="minorHAnsi"/>
          <w:szCs w:val="22"/>
        </w:rPr>
        <w:t xml:space="preserve">Provide Direct Digital Control (DDC) systems in lieu of pneumatic controls.  DDC system shall be an open protocol. </w:t>
      </w:r>
    </w:p>
    <w:p w14:paraId="2ECDB1F5" w14:textId="556A2AA7" w:rsidR="00941A98" w:rsidRPr="008C0788" w:rsidRDefault="00941A98" w:rsidP="008546E7">
      <w:pPr>
        <w:ind w:left="540" w:hanging="540"/>
        <w:jc w:val="left"/>
        <w:rPr>
          <w:rFonts w:asciiTheme="minorHAnsi" w:hAnsiTheme="minorHAnsi"/>
          <w:szCs w:val="22"/>
        </w:rPr>
      </w:pPr>
      <w:r>
        <w:rPr>
          <w:rFonts w:asciiTheme="minorHAnsi" w:hAnsiTheme="minorHAnsi"/>
          <w:szCs w:val="22"/>
        </w:rPr>
        <w:t>6.4.3</w:t>
      </w:r>
      <w:r>
        <w:rPr>
          <w:rFonts w:asciiTheme="minorHAnsi" w:hAnsiTheme="minorHAnsi"/>
          <w:szCs w:val="22"/>
        </w:rPr>
        <w:tab/>
      </w:r>
      <w:r w:rsidRPr="008C0788">
        <w:rPr>
          <w:rFonts w:asciiTheme="minorHAnsi" w:hAnsiTheme="minorHAnsi"/>
          <w:szCs w:val="22"/>
        </w:rPr>
        <w:t>As a minimum, chiller-monitoring points shall include those recommended in ASHRAE Std. 147- 2013. Coordinate with the C/U’s plant operators for additional monitoring points.</w:t>
      </w:r>
    </w:p>
    <w:p w14:paraId="2430BFA6" w14:textId="76CA8B24" w:rsidR="00941A98" w:rsidRPr="008C0788" w:rsidRDefault="00941A98" w:rsidP="008546E7">
      <w:pPr>
        <w:ind w:left="540" w:hanging="540"/>
        <w:jc w:val="left"/>
        <w:rPr>
          <w:rFonts w:asciiTheme="minorHAnsi" w:hAnsiTheme="minorHAnsi"/>
          <w:szCs w:val="22"/>
        </w:rPr>
      </w:pPr>
      <w:r>
        <w:rPr>
          <w:rFonts w:asciiTheme="minorHAnsi" w:hAnsiTheme="minorHAnsi"/>
          <w:szCs w:val="22"/>
        </w:rPr>
        <w:t>6.4.4</w:t>
      </w:r>
      <w:r>
        <w:rPr>
          <w:rFonts w:asciiTheme="minorHAnsi" w:hAnsiTheme="minorHAnsi"/>
          <w:szCs w:val="22"/>
        </w:rPr>
        <w:tab/>
      </w:r>
      <w:r w:rsidRPr="008C0788">
        <w:rPr>
          <w:rFonts w:asciiTheme="minorHAnsi" w:hAnsiTheme="minorHAnsi"/>
          <w:szCs w:val="22"/>
        </w:rPr>
        <w:t xml:space="preserve">Provide </w:t>
      </w:r>
      <w:r w:rsidR="0094758E">
        <w:rPr>
          <w:rFonts w:asciiTheme="minorHAnsi" w:hAnsiTheme="minorHAnsi"/>
          <w:szCs w:val="22"/>
        </w:rPr>
        <w:t xml:space="preserve">the </w:t>
      </w:r>
      <w:r w:rsidRPr="008C0788">
        <w:rPr>
          <w:rFonts w:asciiTheme="minorHAnsi" w:hAnsiTheme="minorHAnsi"/>
          <w:szCs w:val="22"/>
        </w:rPr>
        <w:t>chiller room with fresh air ventilation to allow the space temperature to rise no more than 10°F above the maximum annual outdoor dry bulb temperature.</w:t>
      </w:r>
    </w:p>
    <w:p w14:paraId="7D350D41" w14:textId="77777777" w:rsidR="00941A98" w:rsidRPr="008C0788" w:rsidRDefault="00941A98" w:rsidP="008546E7">
      <w:pPr>
        <w:ind w:left="540" w:hanging="540"/>
        <w:jc w:val="left"/>
        <w:rPr>
          <w:rFonts w:asciiTheme="minorHAnsi" w:hAnsiTheme="minorHAnsi"/>
          <w:szCs w:val="22"/>
        </w:rPr>
      </w:pPr>
      <w:r>
        <w:rPr>
          <w:rFonts w:asciiTheme="minorHAnsi" w:hAnsiTheme="minorHAnsi"/>
          <w:szCs w:val="22"/>
        </w:rPr>
        <w:t>6.4.5</w:t>
      </w:r>
      <w:r>
        <w:rPr>
          <w:rFonts w:asciiTheme="minorHAnsi" w:hAnsiTheme="minorHAnsi"/>
          <w:szCs w:val="22"/>
        </w:rPr>
        <w:tab/>
      </w:r>
      <w:r w:rsidRPr="008C0788">
        <w:rPr>
          <w:rFonts w:asciiTheme="minorHAnsi" w:hAnsiTheme="minorHAnsi"/>
          <w:szCs w:val="22"/>
        </w:rPr>
        <w:t>Provide unit heaters in the chiller room to maintain the space at 65°F during winter months.</w:t>
      </w:r>
    </w:p>
    <w:p w14:paraId="774A8187" w14:textId="5EA7E06C" w:rsidR="003D344E" w:rsidRDefault="00941A98" w:rsidP="008546E7">
      <w:pPr>
        <w:ind w:left="540" w:hanging="540"/>
        <w:jc w:val="left"/>
        <w:rPr>
          <w:rFonts w:asciiTheme="minorHAnsi" w:hAnsiTheme="minorHAnsi"/>
          <w:szCs w:val="22"/>
        </w:rPr>
      </w:pPr>
      <w:r>
        <w:rPr>
          <w:rFonts w:asciiTheme="minorHAnsi" w:hAnsiTheme="minorHAnsi"/>
          <w:szCs w:val="22"/>
        </w:rPr>
        <w:lastRenderedPageBreak/>
        <w:t>6.4.6</w:t>
      </w:r>
      <w:r>
        <w:rPr>
          <w:rFonts w:asciiTheme="minorHAnsi" w:hAnsiTheme="minorHAnsi"/>
          <w:szCs w:val="22"/>
        </w:rPr>
        <w:tab/>
      </w:r>
      <w:r w:rsidRPr="008C0788">
        <w:rPr>
          <w:rFonts w:asciiTheme="minorHAnsi" w:hAnsiTheme="minorHAnsi"/>
          <w:szCs w:val="22"/>
        </w:rPr>
        <w:t>Provide the chiller room with refrigerant leak detection systems, emergency shutdown systems, and emergency exhaust ventilation in accordance with ASHRAE Standard 15 and the applicable sections of the International Mechanical Code.</w:t>
      </w:r>
    </w:p>
    <w:p w14:paraId="00580F42" w14:textId="77777777" w:rsidR="00941A98" w:rsidRPr="007E012E" w:rsidRDefault="00941A98" w:rsidP="008546E7">
      <w:pPr>
        <w:ind w:left="360"/>
        <w:jc w:val="left"/>
        <w:rPr>
          <w:rFonts w:asciiTheme="minorHAnsi" w:hAnsiTheme="minorHAnsi"/>
          <w:szCs w:val="22"/>
        </w:rPr>
      </w:pPr>
      <w:r w:rsidRPr="00EA6096">
        <w:rPr>
          <w:rFonts w:asciiTheme="minorHAnsi" w:hAnsiTheme="minorHAnsi"/>
          <w:b/>
          <w:szCs w:val="22"/>
        </w:rPr>
        <w:t>6.5</w:t>
      </w:r>
      <w:r w:rsidRPr="00EA6096">
        <w:rPr>
          <w:rFonts w:asciiTheme="minorHAnsi" w:hAnsiTheme="minorHAnsi"/>
          <w:b/>
          <w:szCs w:val="22"/>
        </w:rPr>
        <w:tab/>
      </w:r>
      <w:r w:rsidR="00114F8A" w:rsidRPr="00EA6096">
        <w:rPr>
          <w:rFonts w:asciiTheme="minorHAnsi" w:hAnsiTheme="minorHAnsi"/>
          <w:b/>
          <w:szCs w:val="22"/>
        </w:rPr>
        <w:t>EXTERIOR MECHANICAL UTILITY DISTRIBUTION:</w:t>
      </w:r>
    </w:p>
    <w:p w14:paraId="4D4E0A27" w14:textId="77777777" w:rsidR="00941A98" w:rsidRDefault="00941A98" w:rsidP="008546E7">
      <w:pPr>
        <w:ind w:left="540" w:hanging="540"/>
        <w:jc w:val="left"/>
        <w:rPr>
          <w:rFonts w:asciiTheme="minorHAnsi" w:hAnsiTheme="minorHAnsi"/>
          <w:szCs w:val="22"/>
        </w:rPr>
      </w:pPr>
      <w:r>
        <w:rPr>
          <w:rFonts w:asciiTheme="minorHAnsi" w:hAnsiTheme="minorHAnsi"/>
          <w:szCs w:val="22"/>
        </w:rPr>
        <w:t>6.5.1</w:t>
      </w:r>
      <w:r>
        <w:rPr>
          <w:rFonts w:asciiTheme="minorHAnsi" w:hAnsiTheme="minorHAnsi"/>
          <w:szCs w:val="22"/>
        </w:rPr>
        <w:tab/>
      </w:r>
      <w:r w:rsidRPr="008C0788">
        <w:rPr>
          <w:rFonts w:asciiTheme="minorHAnsi" w:hAnsiTheme="minorHAnsi"/>
          <w:szCs w:val="22"/>
        </w:rPr>
        <w:t>Underground Tunnels Design Considerations (shallo</w:t>
      </w:r>
      <w:r>
        <w:rPr>
          <w:rFonts w:asciiTheme="minorHAnsi" w:hAnsiTheme="minorHAnsi"/>
          <w:szCs w:val="22"/>
        </w:rPr>
        <w:t>w trenches and walking tunnels):</w:t>
      </w:r>
    </w:p>
    <w:p w14:paraId="45E85655" w14:textId="77777777" w:rsidR="00941A98" w:rsidRPr="008C0788" w:rsidRDefault="00941A98" w:rsidP="008546E7">
      <w:pPr>
        <w:ind w:left="720" w:hanging="720"/>
        <w:jc w:val="left"/>
        <w:rPr>
          <w:rFonts w:asciiTheme="minorHAnsi" w:hAnsiTheme="minorHAnsi"/>
          <w:szCs w:val="22"/>
        </w:rPr>
      </w:pPr>
      <w:r>
        <w:rPr>
          <w:rFonts w:asciiTheme="minorHAnsi" w:hAnsiTheme="minorHAnsi"/>
          <w:szCs w:val="22"/>
        </w:rPr>
        <w:t>6.5.1.1</w:t>
      </w:r>
      <w:r>
        <w:rPr>
          <w:rFonts w:asciiTheme="minorHAnsi" w:hAnsiTheme="minorHAnsi"/>
          <w:szCs w:val="22"/>
        </w:rPr>
        <w:tab/>
      </w:r>
      <w:r w:rsidRPr="008C0788">
        <w:rPr>
          <w:rFonts w:asciiTheme="minorHAnsi" w:hAnsiTheme="minorHAnsi"/>
          <w:szCs w:val="22"/>
        </w:rPr>
        <w:t>Determine maximum load of the systems and future expansion loads.</w:t>
      </w:r>
    </w:p>
    <w:p w14:paraId="7D44CCC6" w14:textId="77777777" w:rsidR="00941A98" w:rsidRPr="008C0788" w:rsidRDefault="00941A98" w:rsidP="008546E7">
      <w:pPr>
        <w:ind w:left="720" w:hanging="720"/>
        <w:jc w:val="left"/>
        <w:rPr>
          <w:rFonts w:asciiTheme="minorHAnsi" w:hAnsiTheme="minorHAnsi"/>
          <w:szCs w:val="22"/>
        </w:rPr>
      </w:pPr>
      <w:r>
        <w:rPr>
          <w:rFonts w:asciiTheme="minorHAnsi" w:hAnsiTheme="minorHAnsi"/>
          <w:szCs w:val="22"/>
        </w:rPr>
        <w:t>6.5.1.2</w:t>
      </w:r>
      <w:r>
        <w:rPr>
          <w:rFonts w:asciiTheme="minorHAnsi" w:hAnsiTheme="minorHAnsi"/>
          <w:szCs w:val="22"/>
        </w:rPr>
        <w:tab/>
      </w:r>
      <w:r w:rsidRPr="008C0788">
        <w:rPr>
          <w:rFonts w:asciiTheme="minorHAnsi" w:hAnsiTheme="minorHAnsi"/>
          <w:szCs w:val="22"/>
        </w:rPr>
        <w:t>Consider ground water table levels and frost depth.</w:t>
      </w:r>
    </w:p>
    <w:p w14:paraId="5370B639" w14:textId="77777777" w:rsidR="00941A98" w:rsidRPr="008C0788" w:rsidRDefault="00941A98" w:rsidP="008546E7">
      <w:pPr>
        <w:ind w:left="720" w:hanging="720"/>
        <w:jc w:val="left"/>
        <w:rPr>
          <w:rFonts w:asciiTheme="minorHAnsi" w:hAnsiTheme="minorHAnsi"/>
          <w:szCs w:val="22"/>
        </w:rPr>
      </w:pPr>
      <w:r>
        <w:rPr>
          <w:rFonts w:asciiTheme="minorHAnsi" w:hAnsiTheme="minorHAnsi"/>
          <w:szCs w:val="22"/>
        </w:rPr>
        <w:t>6.5.1.3</w:t>
      </w:r>
      <w:r>
        <w:rPr>
          <w:rFonts w:asciiTheme="minorHAnsi" w:hAnsiTheme="minorHAnsi"/>
          <w:szCs w:val="22"/>
        </w:rPr>
        <w:tab/>
      </w:r>
      <w:r w:rsidRPr="008C0788">
        <w:rPr>
          <w:rFonts w:asciiTheme="minorHAnsi" w:hAnsiTheme="minorHAnsi"/>
          <w:szCs w:val="22"/>
        </w:rPr>
        <w:t>Coordinate installation with other distribution systems, utilities, manholes, streets, walks and other surface features.</w:t>
      </w:r>
    </w:p>
    <w:p w14:paraId="260B90EF" w14:textId="77777777" w:rsidR="00941A98" w:rsidRPr="008C0788" w:rsidRDefault="00941A98" w:rsidP="008546E7">
      <w:pPr>
        <w:ind w:left="720" w:hanging="720"/>
        <w:jc w:val="left"/>
        <w:rPr>
          <w:rFonts w:asciiTheme="minorHAnsi" w:hAnsiTheme="minorHAnsi"/>
          <w:szCs w:val="22"/>
        </w:rPr>
      </w:pPr>
      <w:r>
        <w:rPr>
          <w:rFonts w:asciiTheme="minorHAnsi" w:hAnsiTheme="minorHAnsi"/>
          <w:szCs w:val="22"/>
        </w:rPr>
        <w:t>6.5.1.4</w:t>
      </w:r>
      <w:r>
        <w:rPr>
          <w:rFonts w:asciiTheme="minorHAnsi" w:hAnsiTheme="minorHAnsi"/>
          <w:szCs w:val="22"/>
        </w:rPr>
        <w:tab/>
      </w:r>
      <w:r w:rsidR="000332D7">
        <w:rPr>
          <w:rFonts w:asciiTheme="minorHAnsi" w:hAnsiTheme="minorHAnsi"/>
          <w:szCs w:val="22"/>
        </w:rPr>
        <w:t xml:space="preserve">Coordinate </w:t>
      </w:r>
      <w:r w:rsidRPr="008C0788">
        <w:rPr>
          <w:rFonts w:asciiTheme="minorHAnsi" w:hAnsiTheme="minorHAnsi"/>
          <w:szCs w:val="22"/>
        </w:rPr>
        <w:t>interference and tie-ins with electrical distribution lines and manholes, fire/water piping, sanitary/storm sewers and manholes and telecommunication/cable systems.</w:t>
      </w:r>
    </w:p>
    <w:p w14:paraId="24C3EDB4" w14:textId="64F32F2B" w:rsidR="00941A98" w:rsidRPr="008C0788" w:rsidRDefault="000332D7" w:rsidP="008546E7">
      <w:pPr>
        <w:ind w:left="720" w:hanging="720"/>
        <w:jc w:val="left"/>
        <w:rPr>
          <w:rFonts w:asciiTheme="minorHAnsi" w:hAnsiTheme="minorHAnsi"/>
          <w:szCs w:val="22"/>
        </w:rPr>
      </w:pPr>
      <w:r>
        <w:rPr>
          <w:rFonts w:asciiTheme="minorHAnsi" w:hAnsiTheme="minorHAnsi"/>
          <w:szCs w:val="22"/>
        </w:rPr>
        <w:t>6.5.1.5</w:t>
      </w:r>
      <w:r>
        <w:rPr>
          <w:rFonts w:asciiTheme="minorHAnsi" w:hAnsiTheme="minorHAnsi"/>
          <w:szCs w:val="22"/>
        </w:rPr>
        <w:tab/>
      </w:r>
      <w:r w:rsidR="00941A98" w:rsidRPr="008C0788">
        <w:rPr>
          <w:rFonts w:asciiTheme="minorHAnsi" w:hAnsiTheme="minorHAnsi"/>
          <w:szCs w:val="22"/>
        </w:rPr>
        <w:t xml:space="preserve">Document and design for thermal expansion of steel and copper pipe systems.  Model all systems where thermal pipe expansion is a factor and provide for control of expansion.  </w:t>
      </w:r>
      <w:r w:rsidR="0094758E">
        <w:rPr>
          <w:rFonts w:asciiTheme="minorHAnsi" w:hAnsiTheme="minorHAnsi"/>
          <w:szCs w:val="22"/>
        </w:rPr>
        <w:t>The p</w:t>
      </w:r>
      <w:r w:rsidR="00941A98" w:rsidRPr="008C0788">
        <w:rPr>
          <w:rFonts w:asciiTheme="minorHAnsi" w:hAnsiTheme="minorHAnsi"/>
          <w:szCs w:val="22"/>
        </w:rPr>
        <w:t>iping systems design shall comply with ASME B31.1.</w:t>
      </w:r>
    </w:p>
    <w:p w14:paraId="0B82D3CE" w14:textId="40FE56D8" w:rsidR="00941A98" w:rsidRPr="008C0788" w:rsidRDefault="000332D7" w:rsidP="008546E7">
      <w:pPr>
        <w:ind w:left="720" w:hanging="720"/>
        <w:jc w:val="left"/>
        <w:rPr>
          <w:rFonts w:asciiTheme="minorHAnsi" w:hAnsiTheme="minorHAnsi"/>
          <w:szCs w:val="22"/>
        </w:rPr>
      </w:pPr>
      <w:r>
        <w:rPr>
          <w:rFonts w:asciiTheme="minorHAnsi" w:hAnsiTheme="minorHAnsi"/>
          <w:szCs w:val="22"/>
        </w:rPr>
        <w:t>6.5.1.6</w:t>
      </w:r>
      <w:r>
        <w:rPr>
          <w:rFonts w:asciiTheme="minorHAnsi" w:hAnsiTheme="minorHAnsi"/>
          <w:szCs w:val="22"/>
        </w:rPr>
        <w:tab/>
      </w:r>
      <w:r w:rsidR="00941A98" w:rsidRPr="008C0788">
        <w:rPr>
          <w:rFonts w:asciiTheme="minorHAnsi" w:hAnsiTheme="minorHAnsi"/>
          <w:szCs w:val="22"/>
        </w:rPr>
        <w:t>Coordinate location of expansion loops or requirements for expansion joints.  Utilize expansion loops or changes in pipe direction in piping systems in lieu of expansion joints to reduce maintenance requirements.  Where expansion joints are used, provide re-packable slip type over bellows type</w:t>
      </w:r>
      <w:r w:rsidR="0094758E">
        <w:rPr>
          <w:rFonts w:asciiTheme="minorHAnsi" w:hAnsiTheme="minorHAnsi"/>
          <w:szCs w:val="22"/>
        </w:rPr>
        <w:t>,</w:t>
      </w:r>
      <w:r w:rsidR="00941A98" w:rsidRPr="008C0788">
        <w:rPr>
          <w:rFonts w:asciiTheme="minorHAnsi" w:hAnsiTheme="minorHAnsi"/>
          <w:szCs w:val="22"/>
        </w:rPr>
        <w:t xml:space="preserve"> and locate all expansion joints in an accessible location to allow for maintenance.</w:t>
      </w:r>
    </w:p>
    <w:p w14:paraId="35044F44" w14:textId="22C0FCBF" w:rsidR="00941A98" w:rsidRPr="008C0788" w:rsidRDefault="000332D7" w:rsidP="008546E7">
      <w:pPr>
        <w:ind w:left="720" w:hanging="720"/>
        <w:jc w:val="left"/>
        <w:rPr>
          <w:rFonts w:asciiTheme="minorHAnsi" w:hAnsiTheme="minorHAnsi"/>
          <w:szCs w:val="22"/>
        </w:rPr>
      </w:pPr>
      <w:r>
        <w:rPr>
          <w:rFonts w:asciiTheme="minorHAnsi" w:hAnsiTheme="minorHAnsi"/>
          <w:szCs w:val="22"/>
        </w:rPr>
        <w:t>6.5.1.7</w:t>
      </w:r>
      <w:r>
        <w:rPr>
          <w:rFonts w:asciiTheme="minorHAnsi" w:hAnsiTheme="minorHAnsi"/>
          <w:szCs w:val="22"/>
        </w:rPr>
        <w:tab/>
      </w:r>
      <w:r w:rsidR="00941A98" w:rsidRPr="008C0788">
        <w:rPr>
          <w:rFonts w:asciiTheme="minorHAnsi" w:hAnsiTheme="minorHAnsi"/>
          <w:szCs w:val="22"/>
        </w:rPr>
        <w:t>Coordinate location of pipe anchors, valves</w:t>
      </w:r>
      <w:r w:rsidR="003D344E">
        <w:rPr>
          <w:rFonts w:asciiTheme="minorHAnsi" w:hAnsiTheme="minorHAnsi"/>
          <w:szCs w:val="22"/>
        </w:rPr>
        <w:t>,</w:t>
      </w:r>
      <w:r w:rsidR="00941A98" w:rsidRPr="008C0788">
        <w:rPr>
          <w:rFonts w:asciiTheme="minorHAnsi" w:hAnsiTheme="minorHAnsi"/>
          <w:szCs w:val="22"/>
        </w:rPr>
        <w:t xml:space="preserve"> and </w:t>
      </w:r>
      <w:r w:rsidR="00D8584C">
        <w:rPr>
          <w:rFonts w:asciiTheme="minorHAnsi" w:hAnsiTheme="minorHAnsi"/>
          <w:szCs w:val="22"/>
        </w:rPr>
        <w:t xml:space="preserve">structural </w:t>
      </w:r>
      <w:r w:rsidR="00941A98" w:rsidRPr="008C0788">
        <w:rPr>
          <w:rFonts w:asciiTheme="minorHAnsi" w:hAnsiTheme="minorHAnsi"/>
          <w:szCs w:val="22"/>
        </w:rPr>
        <w:t>suppor</w:t>
      </w:r>
      <w:r w:rsidR="00B85EE6">
        <w:rPr>
          <w:rFonts w:asciiTheme="minorHAnsi" w:hAnsiTheme="minorHAnsi"/>
          <w:szCs w:val="22"/>
        </w:rPr>
        <w:t>t</w:t>
      </w:r>
      <w:r w:rsidR="00941A98" w:rsidRPr="008C0788">
        <w:rPr>
          <w:rFonts w:asciiTheme="minorHAnsi" w:hAnsiTheme="minorHAnsi"/>
          <w:szCs w:val="22"/>
        </w:rPr>
        <w:t>with structural discipline</w:t>
      </w:r>
      <w:r w:rsidR="00D8584C">
        <w:rPr>
          <w:rFonts w:asciiTheme="minorHAnsi" w:hAnsiTheme="minorHAnsi"/>
          <w:szCs w:val="22"/>
        </w:rPr>
        <w:t>s</w:t>
      </w:r>
      <w:r w:rsidR="00941A98" w:rsidRPr="008C0788">
        <w:rPr>
          <w:rFonts w:asciiTheme="minorHAnsi" w:hAnsiTheme="minorHAnsi"/>
          <w:szCs w:val="22"/>
        </w:rPr>
        <w:t>.</w:t>
      </w:r>
    </w:p>
    <w:p w14:paraId="0161BDD9" w14:textId="77777777" w:rsidR="00941A98" w:rsidRPr="008C0788" w:rsidRDefault="000332D7" w:rsidP="008546E7">
      <w:pPr>
        <w:ind w:left="720" w:hanging="720"/>
        <w:jc w:val="left"/>
        <w:rPr>
          <w:rFonts w:asciiTheme="minorHAnsi" w:hAnsiTheme="minorHAnsi"/>
          <w:szCs w:val="22"/>
        </w:rPr>
      </w:pPr>
      <w:r>
        <w:rPr>
          <w:rFonts w:asciiTheme="minorHAnsi" w:hAnsiTheme="minorHAnsi"/>
          <w:szCs w:val="22"/>
        </w:rPr>
        <w:t>6.5.1.8</w:t>
      </w:r>
      <w:r>
        <w:rPr>
          <w:rFonts w:asciiTheme="minorHAnsi" w:hAnsiTheme="minorHAnsi"/>
          <w:szCs w:val="22"/>
        </w:rPr>
        <w:tab/>
      </w:r>
      <w:r w:rsidR="00941A98" w:rsidRPr="008C0788">
        <w:rPr>
          <w:rFonts w:asciiTheme="minorHAnsi" w:hAnsiTheme="minorHAnsi"/>
          <w:szCs w:val="22"/>
        </w:rPr>
        <w:t>Slope all tunnel sections toward low spots and provide sump pump pits and pump or gravity flow to storm sewers.</w:t>
      </w:r>
    </w:p>
    <w:p w14:paraId="1DBCCEA7" w14:textId="77777777" w:rsidR="00941A98" w:rsidRDefault="000332D7" w:rsidP="008546E7">
      <w:pPr>
        <w:ind w:left="720" w:hanging="720"/>
        <w:jc w:val="left"/>
        <w:rPr>
          <w:rFonts w:asciiTheme="minorHAnsi" w:hAnsiTheme="minorHAnsi"/>
          <w:szCs w:val="22"/>
        </w:rPr>
      </w:pPr>
      <w:r>
        <w:rPr>
          <w:rFonts w:asciiTheme="minorHAnsi" w:hAnsiTheme="minorHAnsi"/>
          <w:szCs w:val="22"/>
        </w:rPr>
        <w:t>6.5.1.9</w:t>
      </w:r>
      <w:r>
        <w:rPr>
          <w:rFonts w:asciiTheme="minorHAnsi" w:hAnsiTheme="minorHAnsi"/>
          <w:szCs w:val="22"/>
        </w:rPr>
        <w:tab/>
      </w:r>
      <w:r w:rsidR="00941A98" w:rsidRPr="008C0788">
        <w:rPr>
          <w:rFonts w:asciiTheme="minorHAnsi" w:hAnsiTheme="minorHAnsi"/>
          <w:szCs w:val="22"/>
        </w:rPr>
        <w:t>Provide means for future pipe and equipment removal/installation by removal of a section(s) of the tunnel roof or other means approved by the C/U Project Manager and clearly identify locations on the Drawings to show compliance.</w:t>
      </w:r>
    </w:p>
    <w:p w14:paraId="6F50A592" w14:textId="77777777" w:rsidR="000332D7" w:rsidRPr="008C0788" w:rsidRDefault="000332D7" w:rsidP="008546E7">
      <w:pPr>
        <w:ind w:left="900" w:hanging="900"/>
        <w:jc w:val="left"/>
        <w:rPr>
          <w:rFonts w:asciiTheme="minorHAnsi" w:hAnsiTheme="minorHAnsi"/>
          <w:szCs w:val="22"/>
        </w:rPr>
      </w:pPr>
      <w:r>
        <w:rPr>
          <w:rFonts w:asciiTheme="minorHAnsi" w:hAnsiTheme="minorHAnsi"/>
          <w:szCs w:val="22"/>
        </w:rPr>
        <w:t>6.5.1.10</w:t>
      </w:r>
      <w:r>
        <w:rPr>
          <w:rFonts w:asciiTheme="minorHAnsi" w:hAnsiTheme="minorHAnsi"/>
          <w:szCs w:val="22"/>
        </w:rPr>
        <w:tab/>
        <w:t>W</w:t>
      </w:r>
      <w:r w:rsidRPr="008C0788">
        <w:rPr>
          <w:rFonts w:asciiTheme="minorHAnsi" w:hAnsiTheme="minorHAnsi"/>
          <w:szCs w:val="22"/>
        </w:rPr>
        <w:t>here required and practical, design structural pipe support racks for additional equipment/piping support and planned expansion projects.</w:t>
      </w:r>
    </w:p>
    <w:p w14:paraId="03ECD3A2" w14:textId="77777777" w:rsidR="000332D7" w:rsidRPr="008C0788" w:rsidRDefault="000332D7" w:rsidP="008546E7">
      <w:pPr>
        <w:ind w:left="900" w:hanging="900"/>
        <w:jc w:val="left"/>
        <w:rPr>
          <w:rFonts w:asciiTheme="minorHAnsi" w:hAnsiTheme="minorHAnsi"/>
          <w:szCs w:val="22"/>
        </w:rPr>
      </w:pPr>
      <w:r>
        <w:rPr>
          <w:rFonts w:asciiTheme="minorHAnsi" w:hAnsiTheme="minorHAnsi"/>
          <w:szCs w:val="22"/>
        </w:rPr>
        <w:t>6.5.1.11</w:t>
      </w:r>
      <w:r>
        <w:rPr>
          <w:rFonts w:asciiTheme="minorHAnsi" w:hAnsiTheme="minorHAnsi"/>
          <w:szCs w:val="22"/>
        </w:rPr>
        <w:tab/>
      </w:r>
      <w:r w:rsidRPr="008C0788">
        <w:rPr>
          <w:rFonts w:asciiTheme="minorHAnsi" w:hAnsiTheme="minorHAnsi"/>
          <w:szCs w:val="22"/>
        </w:rPr>
        <w:t>Route electrical and communication cables in cable trays above steam/water piping systems.</w:t>
      </w:r>
    </w:p>
    <w:p w14:paraId="2F7F93D7" w14:textId="60ACF1D1" w:rsidR="000332D7" w:rsidRPr="008C0788" w:rsidRDefault="000332D7" w:rsidP="008546E7">
      <w:pPr>
        <w:ind w:left="900" w:hanging="900"/>
        <w:jc w:val="left"/>
        <w:rPr>
          <w:rFonts w:asciiTheme="minorHAnsi" w:hAnsiTheme="minorHAnsi"/>
          <w:szCs w:val="22"/>
        </w:rPr>
      </w:pPr>
      <w:r>
        <w:rPr>
          <w:rFonts w:asciiTheme="minorHAnsi" w:hAnsiTheme="minorHAnsi"/>
          <w:szCs w:val="22"/>
        </w:rPr>
        <w:t>6.5.1.12</w:t>
      </w:r>
      <w:r>
        <w:rPr>
          <w:rFonts w:asciiTheme="minorHAnsi" w:hAnsiTheme="minorHAnsi"/>
          <w:szCs w:val="22"/>
        </w:rPr>
        <w:tab/>
      </w:r>
      <w:r w:rsidRPr="008C0788">
        <w:rPr>
          <w:rFonts w:asciiTheme="minorHAnsi" w:hAnsiTheme="minorHAnsi"/>
          <w:szCs w:val="22"/>
        </w:rPr>
        <w:t>Structural support in tunnels shall be of sufficient structural capacity to carry a minimum of twice the load existing at the time of design.  A licensed structural engineer shall design and approve structural supports.</w:t>
      </w:r>
    </w:p>
    <w:p w14:paraId="4C577C77" w14:textId="65C5D53C" w:rsidR="000332D7" w:rsidRPr="008C0788" w:rsidRDefault="000332D7" w:rsidP="008546E7">
      <w:pPr>
        <w:ind w:left="900" w:hanging="900"/>
        <w:jc w:val="left"/>
        <w:rPr>
          <w:rFonts w:asciiTheme="minorHAnsi" w:hAnsiTheme="minorHAnsi"/>
          <w:szCs w:val="22"/>
        </w:rPr>
      </w:pPr>
      <w:r>
        <w:rPr>
          <w:rFonts w:asciiTheme="minorHAnsi" w:hAnsiTheme="minorHAnsi"/>
          <w:szCs w:val="22"/>
        </w:rPr>
        <w:t>6.5.1.13</w:t>
      </w:r>
      <w:r>
        <w:rPr>
          <w:rFonts w:asciiTheme="minorHAnsi" w:hAnsiTheme="minorHAnsi"/>
          <w:szCs w:val="22"/>
        </w:rPr>
        <w:tab/>
      </w:r>
      <w:r w:rsidRPr="008C0788">
        <w:rPr>
          <w:rFonts w:asciiTheme="minorHAnsi" w:hAnsiTheme="minorHAnsi"/>
          <w:szCs w:val="22"/>
        </w:rPr>
        <w:t xml:space="preserve">Tunnel structural support shall be corrosion resistant. </w:t>
      </w:r>
      <w:r w:rsidR="00B85EE6">
        <w:rPr>
          <w:rFonts w:asciiTheme="minorHAnsi" w:hAnsiTheme="minorHAnsi"/>
          <w:szCs w:val="22"/>
        </w:rPr>
        <w:t xml:space="preserve"> </w:t>
      </w:r>
      <w:r w:rsidRPr="008C0788">
        <w:rPr>
          <w:rFonts w:asciiTheme="minorHAnsi" w:hAnsiTheme="minorHAnsi"/>
          <w:szCs w:val="22"/>
        </w:rPr>
        <w:t>Locate structural steel supports out of drainage trenches or provide structural steel base supports</w:t>
      </w:r>
      <w:r w:rsidR="003D344E">
        <w:rPr>
          <w:rFonts w:asciiTheme="minorHAnsi" w:hAnsiTheme="minorHAnsi"/>
          <w:szCs w:val="22"/>
        </w:rPr>
        <w:t xml:space="preserve"> </w:t>
      </w:r>
      <w:r w:rsidRPr="008C0788">
        <w:rPr>
          <w:rFonts w:asciiTheme="minorHAnsi" w:hAnsiTheme="minorHAnsi"/>
          <w:szCs w:val="22"/>
        </w:rPr>
        <w:t>(concrete equipment pads of sufficient height) to prevent steel exposure to standing water.</w:t>
      </w:r>
    </w:p>
    <w:p w14:paraId="534EC782" w14:textId="11363949" w:rsidR="000332D7" w:rsidRPr="008C0788" w:rsidRDefault="000332D7" w:rsidP="008546E7">
      <w:pPr>
        <w:ind w:left="900" w:hanging="900"/>
        <w:jc w:val="left"/>
        <w:rPr>
          <w:rFonts w:asciiTheme="minorHAnsi" w:hAnsiTheme="minorHAnsi"/>
          <w:szCs w:val="22"/>
        </w:rPr>
      </w:pPr>
      <w:r>
        <w:rPr>
          <w:rFonts w:asciiTheme="minorHAnsi" w:hAnsiTheme="minorHAnsi"/>
          <w:szCs w:val="22"/>
        </w:rPr>
        <w:t>6.5.1.14</w:t>
      </w:r>
      <w:r>
        <w:rPr>
          <w:rFonts w:asciiTheme="minorHAnsi" w:hAnsiTheme="minorHAnsi"/>
          <w:szCs w:val="22"/>
        </w:rPr>
        <w:tab/>
      </w:r>
      <w:r w:rsidRPr="008C0788">
        <w:rPr>
          <w:rFonts w:asciiTheme="minorHAnsi" w:hAnsiTheme="minorHAnsi"/>
          <w:szCs w:val="22"/>
        </w:rPr>
        <w:t>Provide maintenance access to and service clearance around all expansion joints, valves</w:t>
      </w:r>
      <w:r w:rsidR="003D344E">
        <w:rPr>
          <w:rFonts w:asciiTheme="minorHAnsi" w:hAnsiTheme="minorHAnsi"/>
          <w:szCs w:val="22"/>
        </w:rPr>
        <w:t>,</w:t>
      </w:r>
      <w:r w:rsidRPr="008C0788">
        <w:rPr>
          <w:rFonts w:asciiTheme="minorHAnsi" w:hAnsiTheme="minorHAnsi"/>
          <w:szCs w:val="22"/>
        </w:rPr>
        <w:t xml:space="preserve"> and equipment.</w:t>
      </w:r>
    </w:p>
    <w:p w14:paraId="10489DBF" w14:textId="77777777" w:rsidR="000332D7" w:rsidRPr="008C0788" w:rsidRDefault="000332D7" w:rsidP="008546E7">
      <w:pPr>
        <w:ind w:left="900" w:hanging="900"/>
        <w:jc w:val="left"/>
        <w:rPr>
          <w:rFonts w:asciiTheme="minorHAnsi" w:hAnsiTheme="minorHAnsi"/>
          <w:szCs w:val="22"/>
        </w:rPr>
      </w:pPr>
      <w:r>
        <w:rPr>
          <w:rFonts w:asciiTheme="minorHAnsi" w:hAnsiTheme="minorHAnsi"/>
          <w:szCs w:val="22"/>
        </w:rPr>
        <w:t>6.5.1.15</w:t>
      </w:r>
      <w:r>
        <w:rPr>
          <w:rFonts w:asciiTheme="minorHAnsi" w:hAnsiTheme="minorHAnsi"/>
          <w:szCs w:val="22"/>
        </w:rPr>
        <w:tab/>
      </w:r>
      <w:r w:rsidRPr="008C0788">
        <w:rPr>
          <w:rFonts w:asciiTheme="minorHAnsi" w:hAnsiTheme="minorHAnsi"/>
          <w:szCs w:val="22"/>
        </w:rPr>
        <w:t>Provide isolation valves at branch takeoffs and access to valves to increase system reliability.</w:t>
      </w:r>
    </w:p>
    <w:p w14:paraId="4CD861DB" w14:textId="6065710A" w:rsidR="000332D7" w:rsidRPr="008C0788" w:rsidRDefault="000332D7" w:rsidP="008546E7">
      <w:pPr>
        <w:ind w:left="900" w:hanging="900"/>
        <w:jc w:val="left"/>
        <w:rPr>
          <w:rFonts w:asciiTheme="minorHAnsi" w:hAnsiTheme="minorHAnsi"/>
          <w:szCs w:val="22"/>
        </w:rPr>
      </w:pPr>
      <w:r>
        <w:rPr>
          <w:rFonts w:asciiTheme="minorHAnsi" w:hAnsiTheme="minorHAnsi"/>
          <w:szCs w:val="22"/>
        </w:rPr>
        <w:t>6.5.1.16</w:t>
      </w:r>
      <w:r>
        <w:rPr>
          <w:rFonts w:asciiTheme="minorHAnsi" w:hAnsiTheme="minorHAnsi"/>
          <w:szCs w:val="22"/>
        </w:rPr>
        <w:tab/>
      </w:r>
      <w:r w:rsidRPr="008C0788">
        <w:rPr>
          <w:rFonts w:asciiTheme="minorHAnsi" w:hAnsiTheme="minorHAnsi"/>
          <w:szCs w:val="22"/>
        </w:rPr>
        <w:t xml:space="preserve">Provide means for freeze protection or drain valves and vents for drainage of water piping when </w:t>
      </w:r>
      <w:r w:rsidR="005F0799" w:rsidRPr="008C0788">
        <w:rPr>
          <w:rFonts w:asciiTheme="minorHAnsi" w:hAnsiTheme="minorHAnsi"/>
          <w:szCs w:val="22"/>
        </w:rPr>
        <w:t>needed</w:t>
      </w:r>
      <w:r w:rsidRPr="008C0788">
        <w:rPr>
          <w:rFonts w:asciiTheme="minorHAnsi" w:hAnsiTheme="minorHAnsi"/>
          <w:szCs w:val="22"/>
        </w:rPr>
        <w:t>.</w:t>
      </w:r>
    </w:p>
    <w:p w14:paraId="242EF49D" w14:textId="77777777" w:rsidR="000332D7" w:rsidRDefault="000332D7" w:rsidP="008546E7">
      <w:pPr>
        <w:ind w:left="900" w:hanging="900"/>
        <w:jc w:val="left"/>
        <w:rPr>
          <w:rFonts w:asciiTheme="minorHAnsi" w:hAnsiTheme="minorHAnsi"/>
          <w:szCs w:val="22"/>
        </w:rPr>
      </w:pPr>
      <w:r>
        <w:rPr>
          <w:rFonts w:asciiTheme="minorHAnsi" w:hAnsiTheme="minorHAnsi"/>
          <w:szCs w:val="22"/>
        </w:rPr>
        <w:t>6.5.1.17</w:t>
      </w:r>
      <w:r>
        <w:rPr>
          <w:rFonts w:asciiTheme="minorHAnsi" w:hAnsiTheme="minorHAnsi"/>
          <w:szCs w:val="22"/>
        </w:rPr>
        <w:tab/>
      </w:r>
      <w:r w:rsidRPr="008C0788">
        <w:rPr>
          <w:rFonts w:asciiTheme="minorHAnsi" w:hAnsiTheme="minorHAnsi"/>
          <w:szCs w:val="22"/>
        </w:rPr>
        <w:t>Provide rigid jacketed pipe insulation system to protect insulation from crushing</w:t>
      </w:r>
      <w:r>
        <w:rPr>
          <w:rFonts w:asciiTheme="minorHAnsi" w:hAnsiTheme="minorHAnsi"/>
          <w:szCs w:val="22"/>
        </w:rPr>
        <w:t>.</w:t>
      </w:r>
    </w:p>
    <w:p w14:paraId="386AEDA6" w14:textId="77777777" w:rsidR="000332D7" w:rsidRPr="00EA6096" w:rsidRDefault="000332D7" w:rsidP="008546E7">
      <w:pPr>
        <w:ind w:left="360"/>
        <w:jc w:val="left"/>
        <w:rPr>
          <w:rFonts w:asciiTheme="minorHAnsi" w:hAnsiTheme="minorHAnsi"/>
          <w:b/>
          <w:szCs w:val="22"/>
        </w:rPr>
      </w:pPr>
      <w:r w:rsidRPr="00EA6096">
        <w:rPr>
          <w:rFonts w:asciiTheme="minorHAnsi" w:hAnsiTheme="minorHAnsi"/>
          <w:b/>
          <w:szCs w:val="22"/>
        </w:rPr>
        <w:t>6.6</w:t>
      </w:r>
      <w:r w:rsidRPr="00EA6096">
        <w:rPr>
          <w:rFonts w:asciiTheme="minorHAnsi" w:hAnsiTheme="minorHAnsi"/>
          <w:b/>
          <w:szCs w:val="22"/>
        </w:rPr>
        <w:tab/>
      </w:r>
      <w:r w:rsidR="00114F8A" w:rsidRPr="00EA6096">
        <w:rPr>
          <w:rFonts w:asciiTheme="minorHAnsi" w:hAnsiTheme="minorHAnsi"/>
          <w:b/>
          <w:szCs w:val="22"/>
        </w:rPr>
        <w:t>UNDERGROUND TUNNEL DESIGN CONSIDERATIONS (WALKING TUNNELS ONLY):</w:t>
      </w:r>
    </w:p>
    <w:p w14:paraId="792BBF22" w14:textId="77777777" w:rsidR="003A0E65" w:rsidRPr="008C0788" w:rsidRDefault="000332D7" w:rsidP="008546E7">
      <w:pPr>
        <w:ind w:left="540" w:hanging="540"/>
        <w:jc w:val="left"/>
        <w:rPr>
          <w:rFonts w:asciiTheme="minorHAnsi" w:hAnsiTheme="minorHAnsi"/>
          <w:szCs w:val="22"/>
        </w:rPr>
      </w:pPr>
      <w:r>
        <w:rPr>
          <w:rFonts w:asciiTheme="minorHAnsi" w:hAnsiTheme="minorHAnsi"/>
          <w:szCs w:val="22"/>
        </w:rPr>
        <w:t>6.6.1</w:t>
      </w:r>
      <w:r>
        <w:rPr>
          <w:rFonts w:asciiTheme="minorHAnsi" w:hAnsiTheme="minorHAnsi"/>
          <w:szCs w:val="22"/>
        </w:rPr>
        <w:tab/>
      </w:r>
      <w:r w:rsidR="003A0E65" w:rsidRPr="008C0788">
        <w:rPr>
          <w:rFonts w:asciiTheme="minorHAnsi" w:hAnsiTheme="minorHAnsi"/>
          <w:szCs w:val="22"/>
        </w:rPr>
        <w:t>Lighting levels shall be equivalent to equipment rooms. Arrange fixtures in locations that do not pose a threat of head injury hazard.</w:t>
      </w:r>
    </w:p>
    <w:p w14:paraId="1E5086A5" w14:textId="77777777" w:rsidR="003A0E65" w:rsidRPr="008C0788" w:rsidRDefault="003A0E65" w:rsidP="008546E7">
      <w:pPr>
        <w:ind w:left="540" w:hanging="540"/>
        <w:jc w:val="left"/>
        <w:rPr>
          <w:rFonts w:asciiTheme="minorHAnsi" w:hAnsiTheme="minorHAnsi"/>
          <w:szCs w:val="22"/>
        </w:rPr>
      </w:pPr>
      <w:r>
        <w:rPr>
          <w:rFonts w:asciiTheme="minorHAnsi" w:hAnsiTheme="minorHAnsi"/>
          <w:szCs w:val="22"/>
        </w:rPr>
        <w:lastRenderedPageBreak/>
        <w:t>6.6.2</w:t>
      </w:r>
      <w:r>
        <w:rPr>
          <w:rFonts w:asciiTheme="minorHAnsi" w:hAnsiTheme="minorHAnsi"/>
          <w:szCs w:val="22"/>
        </w:rPr>
        <w:tab/>
      </w:r>
      <w:r w:rsidRPr="008C0788">
        <w:rPr>
          <w:rFonts w:asciiTheme="minorHAnsi" w:hAnsiTheme="minorHAnsi"/>
          <w:szCs w:val="22"/>
        </w:rPr>
        <w:t>Provide four-way convenience receptacle outlets spaced no further than 100 feet apart.</w:t>
      </w:r>
    </w:p>
    <w:p w14:paraId="124A3532" w14:textId="77777777" w:rsidR="003A0E65" w:rsidRPr="008C0788" w:rsidRDefault="003A0E65" w:rsidP="008546E7">
      <w:pPr>
        <w:ind w:left="540" w:hanging="540"/>
        <w:jc w:val="left"/>
        <w:rPr>
          <w:rFonts w:asciiTheme="minorHAnsi" w:hAnsiTheme="minorHAnsi"/>
          <w:szCs w:val="22"/>
        </w:rPr>
      </w:pPr>
      <w:r>
        <w:rPr>
          <w:rFonts w:asciiTheme="minorHAnsi" w:hAnsiTheme="minorHAnsi"/>
          <w:szCs w:val="22"/>
        </w:rPr>
        <w:t>6.6.3</w:t>
      </w:r>
      <w:r>
        <w:rPr>
          <w:rFonts w:asciiTheme="minorHAnsi" w:hAnsiTheme="minorHAnsi"/>
          <w:szCs w:val="22"/>
        </w:rPr>
        <w:tab/>
      </w:r>
      <w:r w:rsidRPr="008C0788">
        <w:rPr>
          <w:rFonts w:asciiTheme="minorHAnsi" w:hAnsiTheme="minorHAnsi"/>
          <w:szCs w:val="22"/>
        </w:rPr>
        <w:t>Consider providing welding outlets in tunnels where known future expansion or repairs will occur.</w:t>
      </w:r>
    </w:p>
    <w:p w14:paraId="43E77D0E" w14:textId="77777777" w:rsidR="003A0E65" w:rsidRPr="008C0788" w:rsidRDefault="003A0E65" w:rsidP="008546E7">
      <w:pPr>
        <w:ind w:left="540" w:hanging="540"/>
        <w:jc w:val="left"/>
        <w:rPr>
          <w:rFonts w:asciiTheme="minorHAnsi" w:hAnsiTheme="minorHAnsi"/>
          <w:szCs w:val="22"/>
        </w:rPr>
      </w:pPr>
      <w:r>
        <w:rPr>
          <w:rFonts w:asciiTheme="minorHAnsi" w:hAnsiTheme="minorHAnsi"/>
          <w:szCs w:val="22"/>
        </w:rPr>
        <w:t>6.6.4</w:t>
      </w:r>
      <w:r w:rsidRPr="008C0788">
        <w:rPr>
          <w:rFonts w:asciiTheme="minorHAnsi" w:hAnsiTheme="minorHAnsi"/>
          <w:szCs w:val="22"/>
        </w:rPr>
        <w:t>Provide fresh air ventilation throughout tunnel with manual damper control.</w:t>
      </w:r>
    </w:p>
    <w:p w14:paraId="22B55D47" w14:textId="236B560B" w:rsidR="000332D7" w:rsidRDefault="003A0E65" w:rsidP="008546E7">
      <w:pPr>
        <w:ind w:left="540" w:hanging="540"/>
        <w:jc w:val="left"/>
        <w:rPr>
          <w:rFonts w:asciiTheme="minorHAnsi" w:hAnsiTheme="minorHAnsi"/>
          <w:szCs w:val="22"/>
        </w:rPr>
      </w:pPr>
      <w:r>
        <w:rPr>
          <w:rFonts w:asciiTheme="minorHAnsi" w:hAnsiTheme="minorHAnsi"/>
          <w:szCs w:val="22"/>
        </w:rPr>
        <w:t>6.6.5</w:t>
      </w:r>
      <w:r>
        <w:rPr>
          <w:rFonts w:asciiTheme="minorHAnsi" w:hAnsiTheme="minorHAnsi"/>
          <w:szCs w:val="22"/>
        </w:rPr>
        <w:tab/>
      </w:r>
      <w:r w:rsidRPr="008C0788">
        <w:rPr>
          <w:rFonts w:asciiTheme="minorHAnsi" w:hAnsiTheme="minorHAnsi"/>
          <w:szCs w:val="22"/>
        </w:rPr>
        <w:t>Provide secured access at all entry/exit points by padlock or keylock.  Provide panic hardware on full size doors and through-the-door louvers for ventilation.</w:t>
      </w:r>
    </w:p>
    <w:p w14:paraId="67D0AA5A" w14:textId="3DB929F4" w:rsidR="00EC4D26" w:rsidRDefault="00EC4D26" w:rsidP="00EA6096">
      <w:pPr>
        <w:ind w:left="360"/>
        <w:jc w:val="left"/>
        <w:rPr>
          <w:rFonts w:asciiTheme="minorHAnsi" w:hAnsiTheme="minorHAnsi"/>
          <w:szCs w:val="22"/>
        </w:rPr>
      </w:pPr>
      <w:r w:rsidRPr="00EA6096">
        <w:rPr>
          <w:rFonts w:cs="Arial"/>
          <w:b/>
          <w:sz w:val="24"/>
        </w:rPr>
        <w:t>7.</w:t>
      </w:r>
      <w:r>
        <w:rPr>
          <w:rFonts w:cs="Arial"/>
          <w:bCs/>
          <w:szCs w:val="22"/>
        </w:rPr>
        <w:tab/>
      </w:r>
      <w:r w:rsidRPr="00114F8A">
        <w:rPr>
          <w:rFonts w:asciiTheme="minorHAnsi" w:hAnsiTheme="minorHAnsi"/>
          <w:b/>
          <w:sz w:val="24"/>
        </w:rPr>
        <w:t>MECHANICAL ROOFING ISSUES AND COORDINATION:</w:t>
      </w:r>
    </w:p>
    <w:p w14:paraId="4F3DD2E1" w14:textId="755992CD" w:rsidR="003A0E65" w:rsidRPr="008C0788" w:rsidRDefault="003A0E65" w:rsidP="0094758E">
      <w:pPr>
        <w:ind w:left="360"/>
        <w:jc w:val="left"/>
        <w:rPr>
          <w:rFonts w:asciiTheme="minorHAnsi" w:hAnsiTheme="minorHAnsi"/>
          <w:szCs w:val="22"/>
        </w:rPr>
      </w:pPr>
      <w:r>
        <w:rPr>
          <w:rFonts w:asciiTheme="minorHAnsi" w:hAnsiTheme="minorHAnsi"/>
          <w:szCs w:val="22"/>
        </w:rPr>
        <w:t>7.1</w:t>
      </w:r>
      <w:r>
        <w:rPr>
          <w:rFonts w:asciiTheme="minorHAnsi" w:hAnsiTheme="minorHAnsi"/>
          <w:szCs w:val="22"/>
        </w:rPr>
        <w:tab/>
      </w:r>
      <w:r w:rsidR="00B85EE6">
        <w:rPr>
          <w:rFonts w:asciiTheme="minorHAnsi" w:hAnsiTheme="minorHAnsi"/>
          <w:szCs w:val="22"/>
        </w:rPr>
        <w:t>R</w:t>
      </w:r>
      <w:r w:rsidRPr="008C0788">
        <w:rPr>
          <w:rFonts w:asciiTheme="minorHAnsi" w:hAnsiTheme="minorHAnsi"/>
          <w:szCs w:val="22"/>
        </w:rPr>
        <w:t xml:space="preserve">outing </w:t>
      </w:r>
      <w:r w:rsidR="00B85EE6">
        <w:rPr>
          <w:rFonts w:asciiTheme="minorHAnsi" w:hAnsiTheme="minorHAnsi"/>
          <w:szCs w:val="22"/>
        </w:rPr>
        <w:t xml:space="preserve">of </w:t>
      </w:r>
      <w:r w:rsidRPr="008C0788">
        <w:rPr>
          <w:rFonts w:asciiTheme="minorHAnsi" w:hAnsiTheme="minorHAnsi"/>
          <w:szCs w:val="22"/>
        </w:rPr>
        <w:t>conduit, piping</w:t>
      </w:r>
      <w:r w:rsidR="003D344E">
        <w:rPr>
          <w:rFonts w:asciiTheme="minorHAnsi" w:hAnsiTheme="minorHAnsi"/>
          <w:szCs w:val="22"/>
        </w:rPr>
        <w:t>,</w:t>
      </w:r>
      <w:r w:rsidRPr="008C0788">
        <w:rPr>
          <w:rFonts w:asciiTheme="minorHAnsi" w:hAnsiTheme="minorHAnsi"/>
          <w:szCs w:val="22"/>
        </w:rPr>
        <w:t xml:space="preserve"> and ductwork on building roofs</w:t>
      </w:r>
      <w:r w:rsidR="00B85EE6">
        <w:rPr>
          <w:rFonts w:asciiTheme="minorHAnsi" w:hAnsiTheme="minorHAnsi"/>
          <w:szCs w:val="22"/>
        </w:rPr>
        <w:t xml:space="preserve"> is not allowed</w:t>
      </w:r>
      <w:r w:rsidRPr="008C0788">
        <w:rPr>
          <w:rFonts w:asciiTheme="minorHAnsi" w:hAnsiTheme="minorHAnsi"/>
          <w:szCs w:val="22"/>
        </w:rPr>
        <w:t xml:space="preserve"> </w:t>
      </w:r>
      <w:r w:rsidR="00B85EE6">
        <w:rPr>
          <w:rFonts w:asciiTheme="minorHAnsi" w:hAnsiTheme="minorHAnsi"/>
          <w:szCs w:val="22"/>
        </w:rPr>
        <w:t>To m</w:t>
      </w:r>
      <w:r w:rsidRPr="008C0788">
        <w:rPr>
          <w:rFonts w:asciiTheme="minorHAnsi" w:hAnsiTheme="minorHAnsi"/>
          <w:szCs w:val="22"/>
        </w:rPr>
        <w:t xml:space="preserve">inimize </w:t>
      </w:r>
      <w:r w:rsidR="00B85EE6">
        <w:rPr>
          <w:rFonts w:asciiTheme="minorHAnsi" w:hAnsiTheme="minorHAnsi"/>
          <w:szCs w:val="22"/>
        </w:rPr>
        <w:t>the number of</w:t>
      </w:r>
      <w:r w:rsidR="00B85EE6" w:rsidRPr="008C0788">
        <w:rPr>
          <w:rFonts w:asciiTheme="minorHAnsi" w:hAnsiTheme="minorHAnsi"/>
          <w:szCs w:val="22"/>
        </w:rPr>
        <w:t xml:space="preserve"> </w:t>
      </w:r>
      <w:r w:rsidRPr="008C0788">
        <w:rPr>
          <w:rFonts w:asciiTheme="minorHAnsi" w:hAnsiTheme="minorHAnsi"/>
          <w:szCs w:val="22"/>
        </w:rPr>
        <w:t xml:space="preserve">roof penetrations. </w:t>
      </w:r>
    </w:p>
    <w:p w14:paraId="11CFDAFB" w14:textId="77777777" w:rsidR="003A0E65" w:rsidRPr="008C0788" w:rsidRDefault="003A0E65" w:rsidP="008546E7">
      <w:pPr>
        <w:ind w:left="360"/>
        <w:jc w:val="left"/>
        <w:rPr>
          <w:rFonts w:asciiTheme="minorHAnsi" w:hAnsiTheme="minorHAnsi"/>
          <w:szCs w:val="22"/>
        </w:rPr>
      </w:pPr>
      <w:r>
        <w:rPr>
          <w:rFonts w:asciiTheme="minorHAnsi" w:hAnsiTheme="minorHAnsi"/>
          <w:szCs w:val="22"/>
        </w:rPr>
        <w:t>7.2</w:t>
      </w:r>
      <w:r>
        <w:rPr>
          <w:rFonts w:asciiTheme="minorHAnsi" w:hAnsiTheme="minorHAnsi"/>
          <w:szCs w:val="22"/>
        </w:rPr>
        <w:tab/>
      </w:r>
      <w:r w:rsidRPr="008C0788">
        <w:rPr>
          <w:rFonts w:asciiTheme="minorHAnsi" w:hAnsiTheme="minorHAnsi"/>
          <w:szCs w:val="22"/>
        </w:rPr>
        <w:t>Mechanical penetrations in roof drain sump areas are prohibited.</w:t>
      </w:r>
    </w:p>
    <w:p w14:paraId="6E108F78" w14:textId="0861ACCD" w:rsidR="003A0E65" w:rsidRPr="008C0788" w:rsidRDefault="003A0E65" w:rsidP="008546E7">
      <w:pPr>
        <w:ind w:left="360"/>
        <w:jc w:val="left"/>
        <w:rPr>
          <w:rFonts w:asciiTheme="minorHAnsi" w:hAnsiTheme="minorHAnsi"/>
          <w:szCs w:val="22"/>
        </w:rPr>
      </w:pPr>
      <w:r>
        <w:rPr>
          <w:rFonts w:asciiTheme="minorHAnsi" w:hAnsiTheme="minorHAnsi"/>
          <w:szCs w:val="22"/>
        </w:rPr>
        <w:t>7.3</w:t>
      </w:r>
      <w:r>
        <w:rPr>
          <w:rFonts w:asciiTheme="minorHAnsi" w:hAnsiTheme="minorHAnsi"/>
          <w:szCs w:val="22"/>
        </w:rPr>
        <w:tab/>
      </w:r>
      <w:r w:rsidRPr="008C0788">
        <w:rPr>
          <w:rFonts w:asciiTheme="minorHAnsi" w:hAnsiTheme="minorHAnsi"/>
          <w:szCs w:val="22"/>
        </w:rPr>
        <w:t>Rooftop penthouses are allowed</w:t>
      </w:r>
      <w:r>
        <w:rPr>
          <w:rFonts w:asciiTheme="minorHAnsi" w:hAnsiTheme="minorHAnsi"/>
          <w:szCs w:val="22"/>
        </w:rPr>
        <w:t>,</w:t>
      </w:r>
      <w:r w:rsidRPr="008C0788">
        <w:rPr>
          <w:rFonts w:asciiTheme="minorHAnsi" w:hAnsiTheme="minorHAnsi"/>
          <w:szCs w:val="22"/>
        </w:rPr>
        <w:t xml:space="preserve"> provided there is access from within the building for equipment maintenance</w:t>
      </w:r>
      <w:r>
        <w:rPr>
          <w:rFonts w:asciiTheme="minorHAnsi" w:hAnsiTheme="minorHAnsi"/>
          <w:szCs w:val="22"/>
        </w:rPr>
        <w:t xml:space="preserve"> and a minimum 3 ft. CMU knee </w:t>
      </w:r>
      <w:r w:rsidR="00B45A7D">
        <w:rPr>
          <w:rFonts w:asciiTheme="minorHAnsi" w:hAnsiTheme="minorHAnsi"/>
          <w:szCs w:val="22"/>
        </w:rPr>
        <w:t>walls are</w:t>
      </w:r>
      <w:r>
        <w:rPr>
          <w:rFonts w:asciiTheme="minorHAnsi" w:hAnsiTheme="minorHAnsi"/>
          <w:szCs w:val="22"/>
        </w:rPr>
        <w:t xml:space="preserve"> required at perimeter walls if a full masonry cavity wall construction is not used</w:t>
      </w:r>
      <w:r w:rsidRPr="008C0788">
        <w:rPr>
          <w:rFonts w:asciiTheme="minorHAnsi" w:hAnsiTheme="minorHAnsi"/>
          <w:szCs w:val="22"/>
        </w:rPr>
        <w:t>.</w:t>
      </w:r>
    </w:p>
    <w:p w14:paraId="0C5CE8F5" w14:textId="262EDE5C" w:rsidR="003A0E65" w:rsidRPr="008C0788" w:rsidRDefault="003A0E65" w:rsidP="008546E7">
      <w:pPr>
        <w:ind w:left="360"/>
        <w:jc w:val="left"/>
        <w:rPr>
          <w:rFonts w:asciiTheme="minorHAnsi" w:hAnsiTheme="minorHAnsi"/>
          <w:szCs w:val="22"/>
        </w:rPr>
      </w:pPr>
      <w:r>
        <w:rPr>
          <w:rFonts w:asciiTheme="minorHAnsi" w:hAnsiTheme="minorHAnsi"/>
          <w:szCs w:val="22"/>
        </w:rPr>
        <w:t>7.4</w:t>
      </w:r>
      <w:r>
        <w:rPr>
          <w:rFonts w:asciiTheme="minorHAnsi" w:hAnsiTheme="minorHAnsi"/>
          <w:szCs w:val="22"/>
        </w:rPr>
        <w:tab/>
      </w:r>
      <w:r w:rsidRPr="008C0788">
        <w:rPr>
          <w:rFonts w:asciiTheme="minorHAnsi" w:hAnsiTheme="minorHAnsi"/>
          <w:szCs w:val="22"/>
        </w:rPr>
        <w:t xml:space="preserve">Installing mechanical equipment on the roof is discouraged.  Explore alternative designs to locate equipment inside the building whenever possible.  If equipment </w:t>
      </w:r>
      <w:r>
        <w:rPr>
          <w:rFonts w:asciiTheme="minorHAnsi" w:hAnsiTheme="minorHAnsi"/>
          <w:szCs w:val="22"/>
        </w:rPr>
        <w:t>must</w:t>
      </w:r>
      <w:r w:rsidRPr="008C0788">
        <w:rPr>
          <w:rFonts w:asciiTheme="minorHAnsi" w:hAnsiTheme="minorHAnsi"/>
          <w:szCs w:val="22"/>
        </w:rPr>
        <w:t xml:space="preserve"> be located on the roof, </w:t>
      </w:r>
      <w:r>
        <w:rPr>
          <w:rFonts w:asciiTheme="minorHAnsi" w:hAnsiTheme="minorHAnsi"/>
          <w:szCs w:val="22"/>
        </w:rPr>
        <w:t xml:space="preserve">verify structural capacity of the roof and </w:t>
      </w:r>
      <w:r w:rsidRPr="008C0788">
        <w:rPr>
          <w:rFonts w:asciiTheme="minorHAnsi" w:hAnsiTheme="minorHAnsi"/>
          <w:szCs w:val="22"/>
        </w:rPr>
        <w:t>provide sleeper curb structure with minimum 36” clearance from roof surface to bottom of support structure.</w:t>
      </w:r>
    </w:p>
    <w:p w14:paraId="6361A3F1" w14:textId="77777777" w:rsidR="003A0E65" w:rsidRPr="008C0788" w:rsidRDefault="003A0E65" w:rsidP="008546E7">
      <w:pPr>
        <w:ind w:left="360"/>
        <w:jc w:val="left"/>
        <w:rPr>
          <w:rFonts w:asciiTheme="minorHAnsi" w:hAnsiTheme="minorHAnsi"/>
          <w:szCs w:val="22"/>
        </w:rPr>
      </w:pPr>
      <w:r>
        <w:rPr>
          <w:rFonts w:asciiTheme="minorHAnsi" w:hAnsiTheme="minorHAnsi"/>
          <w:szCs w:val="22"/>
        </w:rPr>
        <w:t>7.5</w:t>
      </w:r>
      <w:r>
        <w:rPr>
          <w:rFonts w:asciiTheme="minorHAnsi" w:hAnsiTheme="minorHAnsi"/>
          <w:szCs w:val="22"/>
        </w:rPr>
        <w:tab/>
      </w:r>
      <w:r w:rsidRPr="008C0788">
        <w:rPr>
          <w:rFonts w:asciiTheme="minorHAnsi" w:hAnsiTheme="minorHAnsi"/>
          <w:szCs w:val="22"/>
        </w:rPr>
        <w:t>Provide a separate roof drain under each roof mounted cooling tower (in addition to roof drains and overflow drains required for storm water drainage).</w:t>
      </w:r>
    </w:p>
    <w:p w14:paraId="33DB4372" w14:textId="77777777" w:rsidR="003A0E65" w:rsidRPr="008C0788" w:rsidRDefault="003A0E65" w:rsidP="00EA6096">
      <w:pPr>
        <w:ind w:left="360"/>
        <w:jc w:val="left"/>
        <w:rPr>
          <w:rFonts w:asciiTheme="minorHAnsi" w:hAnsiTheme="minorHAnsi"/>
          <w:szCs w:val="22"/>
        </w:rPr>
      </w:pPr>
      <w:r>
        <w:rPr>
          <w:rFonts w:asciiTheme="minorHAnsi" w:hAnsiTheme="minorHAnsi"/>
          <w:szCs w:val="22"/>
        </w:rPr>
        <w:t>7.6</w:t>
      </w:r>
      <w:r>
        <w:rPr>
          <w:rFonts w:asciiTheme="minorHAnsi" w:hAnsiTheme="minorHAnsi"/>
          <w:szCs w:val="22"/>
        </w:rPr>
        <w:tab/>
      </w:r>
      <w:r w:rsidRPr="008C0788">
        <w:rPr>
          <w:rFonts w:asciiTheme="minorHAnsi" w:hAnsiTheme="minorHAnsi"/>
          <w:szCs w:val="22"/>
        </w:rPr>
        <w:t>Provide roof access scuttle or an access door, accessible from a non-public, secure area, for access to all roof areas where rooftop equipment will require servicing.</w:t>
      </w:r>
    </w:p>
    <w:p w14:paraId="7DB73FA8" w14:textId="6AB7093C" w:rsidR="003A0E65" w:rsidRPr="008C0788" w:rsidRDefault="003A0E65" w:rsidP="008546E7">
      <w:pPr>
        <w:ind w:left="360"/>
        <w:jc w:val="left"/>
        <w:rPr>
          <w:rFonts w:asciiTheme="minorHAnsi" w:hAnsiTheme="minorHAnsi"/>
          <w:szCs w:val="22"/>
        </w:rPr>
      </w:pPr>
      <w:r>
        <w:rPr>
          <w:rFonts w:asciiTheme="minorHAnsi" w:hAnsiTheme="minorHAnsi"/>
          <w:szCs w:val="22"/>
        </w:rPr>
        <w:t>7.7</w:t>
      </w:r>
      <w:r>
        <w:rPr>
          <w:rFonts w:asciiTheme="minorHAnsi" w:hAnsiTheme="minorHAnsi"/>
          <w:szCs w:val="22"/>
        </w:rPr>
        <w:tab/>
      </w:r>
      <w:r w:rsidRPr="008C0788">
        <w:rPr>
          <w:rFonts w:asciiTheme="minorHAnsi" w:hAnsiTheme="minorHAnsi"/>
          <w:szCs w:val="22"/>
        </w:rPr>
        <w:t>Provide fall protection</w:t>
      </w:r>
      <w:r>
        <w:rPr>
          <w:rFonts w:asciiTheme="minorHAnsi" w:hAnsiTheme="minorHAnsi"/>
          <w:szCs w:val="22"/>
        </w:rPr>
        <w:t xml:space="preserve"> or guard rails at the roof edge</w:t>
      </w:r>
      <w:r w:rsidRPr="008C0788">
        <w:rPr>
          <w:rFonts w:asciiTheme="minorHAnsi" w:hAnsiTheme="minorHAnsi"/>
          <w:szCs w:val="22"/>
        </w:rPr>
        <w:t xml:space="preserve"> for any equipment requiring maintenance located within 15 ft. of the roof edge.</w:t>
      </w:r>
    </w:p>
    <w:p w14:paraId="7A1208AA" w14:textId="77777777" w:rsidR="003A0E65" w:rsidRPr="00114F8A" w:rsidRDefault="003A0E65" w:rsidP="008546E7">
      <w:pPr>
        <w:ind w:left="360"/>
        <w:jc w:val="left"/>
        <w:rPr>
          <w:rFonts w:asciiTheme="minorHAnsi" w:hAnsiTheme="minorHAnsi"/>
          <w:b/>
          <w:sz w:val="24"/>
        </w:rPr>
      </w:pPr>
      <w:r w:rsidRPr="00EA6096">
        <w:rPr>
          <w:rFonts w:cs="Arial"/>
          <w:b/>
          <w:bCs/>
          <w:sz w:val="24"/>
        </w:rPr>
        <w:t>8.</w:t>
      </w:r>
      <w:r w:rsidRPr="00EA6096">
        <w:rPr>
          <w:rFonts w:cs="Arial"/>
          <w:b/>
          <w:bCs/>
          <w:szCs w:val="22"/>
        </w:rPr>
        <w:tab/>
      </w:r>
      <w:r w:rsidR="00114F8A" w:rsidRPr="00114F8A">
        <w:rPr>
          <w:rFonts w:asciiTheme="minorHAnsi" w:hAnsiTheme="minorHAnsi"/>
          <w:b/>
          <w:sz w:val="24"/>
        </w:rPr>
        <w:t>HEATING, VENTILATION &amp; AIR CONDITIONING:</w:t>
      </w:r>
    </w:p>
    <w:p w14:paraId="20E34CAF" w14:textId="77777777" w:rsidR="003A0E65" w:rsidRPr="007E012E" w:rsidRDefault="003A0E65" w:rsidP="008546E7">
      <w:pPr>
        <w:ind w:left="360"/>
        <w:jc w:val="left"/>
        <w:rPr>
          <w:rFonts w:asciiTheme="minorHAnsi" w:hAnsiTheme="minorHAnsi"/>
          <w:b/>
          <w:szCs w:val="22"/>
        </w:rPr>
      </w:pPr>
      <w:r w:rsidRPr="00EA6096">
        <w:rPr>
          <w:rFonts w:cs="Arial"/>
          <w:b/>
          <w:bCs/>
          <w:szCs w:val="22"/>
        </w:rPr>
        <w:t>8.1</w:t>
      </w:r>
      <w:r w:rsidRPr="00EA6096">
        <w:rPr>
          <w:rFonts w:cs="Arial"/>
          <w:b/>
          <w:bCs/>
          <w:szCs w:val="22"/>
        </w:rPr>
        <w:tab/>
      </w:r>
      <w:r w:rsidR="00114F8A" w:rsidRPr="00EA6096">
        <w:rPr>
          <w:rFonts w:asciiTheme="minorHAnsi" w:hAnsiTheme="minorHAnsi"/>
          <w:b/>
          <w:szCs w:val="22"/>
        </w:rPr>
        <w:t>GENERAL:</w:t>
      </w:r>
    </w:p>
    <w:p w14:paraId="4B0190D8" w14:textId="1BFF1FAA" w:rsidR="003A0E65" w:rsidRPr="008C0788" w:rsidRDefault="003A0E65" w:rsidP="008546E7">
      <w:pPr>
        <w:ind w:left="540" w:hanging="540"/>
        <w:jc w:val="left"/>
        <w:rPr>
          <w:rFonts w:asciiTheme="minorHAnsi" w:hAnsiTheme="minorHAnsi"/>
          <w:szCs w:val="22"/>
        </w:rPr>
      </w:pPr>
      <w:r>
        <w:rPr>
          <w:rFonts w:cs="Arial"/>
          <w:bCs/>
          <w:szCs w:val="22"/>
        </w:rPr>
        <w:t>8.1.1</w:t>
      </w:r>
      <w:r>
        <w:rPr>
          <w:rFonts w:cs="Arial"/>
          <w:bCs/>
          <w:szCs w:val="22"/>
        </w:rPr>
        <w:tab/>
      </w:r>
      <w:r w:rsidRPr="008C0788">
        <w:rPr>
          <w:rFonts w:asciiTheme="minorHAnsi" w:hAnsiTheme="minorHAnsi"/>
          <w:szCs w:val="22"/>
        </w:rPr>
        <w:t xml:space="preserve">Outside air design temperatures shall be as prescribed in Minnesota State Building Code, latest edition. The designer </w:t>
      </w:r>
      <w:r w:rsidR="00B45A7D" w:rsidRPr="008C0788">
        <w:rPr>
          <w:rFonts w:asciiTheme="minorHAnsi" w:hAnsiTheme="minorHAnsi"/>
          <w:szCs w:val="22"/>
        </w:rPr>
        <w:t>should</w:t>
      </w:r>
      <w:r w:rsidRPr="008C0788">
        <w:rPr>
          <w:rFonts w:asciiTheme="minorHAnsi" w:hAnsiTheme="minorHAnsi"/>
          <w:szCs w:val="22"/>
        </w:rPr>
        <w:t xml:space="preserve"> also consider local facility experience when determining final design temperature criteria. Equipment selections shall account for actual site elevation as determined by a site survey or other reliable source.  Air flow shown on Drawings shall be in actual conditions.</w:t>
      </w:r>
    </w:p>
    <w:p w14:paraId="161E7BF3" w14:textId="77777777" w:rsidR="003A0E65" w:rsidRPr="008C0788" w:rsidRDefault="003A0E65" w:rsidP="008546E7">
      <w:pPr>
        <w:ind w:left="540" w:hanging="540"/>
        <w:jc w:val="left"/>
        <w:rPr>
          <w:rFonts w:asciiTheme="minorHAnsi" w:hAnsiTheme="minorHAnsi"/>
          <w:szCs w:val="22"/>
        </w:rPr>
      </w:pPr>
      <w:r>
        <w:rPr>
          <w:rFonts w:asciiTheme="minorHAnsi" w:hAnsiTheme="minorHAnsi"/>
          <w:szCs w:val="22"/>
        </w:rPr>
        <w:t>8.1.2</w:t>
      </w:r>
      <w:r>
        <w:rPr>
          <w:rFonts w:asciiTheme="minorHAnsi" w:hAnsiTheme="minorHAnsi"/>
          <w:szCs w:val="22"/>
        </w:rPr>
        <w:tab/>
      </w:r>
      <w:r w:rsidRPr="008C0788">
        <w:rPr>
          <w:rFonts w:asciiTheme="minorHAnsi" w:hAnsiTheme="minorHAnsi"/>
          <w:szCs w:val="22"/>
        </w:rPr>
        <w:t xml:space="preserve">Indoor design temperatures shall be </w:t>
      </w:r>
      <w:r>
        <w:rPr>
          <w:rFonts w:asciiTheme="minorHAnsi" w:hAnsiTheme="minorHAnsi"/>
          <w:szCs w:val="22"/>
        </w:rPr>
        <w:t xml:space="preserve">a maximum of </w:t>
      </w:r>
      <w:r w:rsidRPr="00A62A27">
        <w:rPr>
          <w:rFonts w:asciiTheme="minorHAnsi" w:hAnsiTheme="minorHAnsi"/>
          <w:szCs w:val="22"/>
        </w:rPr>
        <w:t>72</w:t>
      </w:r>
      <w:r w:rsidRPr="008C0788">
        <w:rPr>
          <w:rFonts w:asciiTheme="minorHAnsi" w:hAnsiTheme="minorHAnsi"/>
          <w:szCs w:val="22"/>
        </w:rPr>
        <w:t xml:space="preserve">°F and 20% RH for heating occupied spaces </w:t>
      </w:r>
      <w:r>
        <w:rPr>
          <w:rFonts w:asciiTheme="minorHAnsi" w:hAnsiTheme="minorHAnsi"/>
          <w:szCs w:val="22"/>
        </w:rPr>
        <w:t>per Minnesota State Energy Code</w:t>
      </w:r>
      <w:r w:rsidRPr="008C0788">
        <w:rPr>
          <w:rFonts w:asciiTheme="minorHAnsi" w:hAnsiTheme="minorHAnsi"/>
          <w:szCs w:val="22"/>
        </w:rPr>
        <w:t>.</w:t>
      </w:r>
    </w:p>
    <w:p w14:paraId="2A85C5B6" w14:textId="77777777" w:rsidR="003A0E65" w:rsidRPr="008C0788" w:rsidRDefault="003A0E65" w:rsidP="008546E7">
      <w:pPr>
        <w:ind w:left="540" w:hanging="540"/>
        <w:jc w:val="left"/>
        <w:rPr>
          <w:rFonts w:asciiTheme="minorHAnsi" w:hAnsiTheme="minorHAnsi"/>
          <w:szCs w:val="22"/>
        </w:rPr>
      </w:pPr>
      <w:r>
        <w:rPr>
          <w:rFonts w:asciiTheme="minorHAnsi" w:hAnsiTheme="minorHAnsi"/>
          <w:szCs w:val="22"/>
        </w:rPr>
        <w:t>8.1.3</w:t>
      </w:r>
      <w:r>
        <w:rPr>
          <w:rFonts w:asciiTheme="minorHAnsi" w:hAnsiTheme="minorHAnsi"/>
          <w:szCs w:val="22"/>
        </w:rPr>
        <w:tab/>
      </w:r>
      <w:r w:rsidRPr="008C0788">
        <w:rPr>
          <w:rFonts w:asciiTheme="minorHAnsi" w:hAnsiTheme="minorHAnsi"/>
          <w:szCs w:val="22"/>
        </w:rPr>
        <w:t>Indoor design temperatures in cooled spaces shall be</w:t>
      </w:r>
      <w:r>
        <w:rPr>
          <w:rFonts w:asciiTheme="minorHAnsi" w:hAnsiTheme="minorHAnsi"/>
          <w:szCs w:val="22"/>
        </w:rPr>
        <w:t xml:space="preserve"> a minimum of</w:t>
      </w:r>
      <w:r w:rsidRPr="008C0788">
        <w:rPr>
          <w:rFonts w:asciiTheme="minorHAnsi" w:hAnsiTheme="minorHAnsi"/>
          <w:szCs w:val="22"/>
        </w:rPr>
        <w:t xml:space="preserve"> 7</w:t>
      </w:r>
      <w:r w:rsidRPr="00A62A27">
        <w:rPr>
          <w:rFonts w:asciiTheme="minorHAnsi" w:hAnsiTheme="minorHAnsi"/>
          <w:szCs w:val="22"/>
        </w:rPr>
        <w:t>5</w:t>
      </w:r>
      <w:r w:rsidRPr="008C0788">
        <w:rPr>
          <w:rFonts w:asciiTheme="minorHAnsi" w:hAnsiTheme="minorHAnsi"/>
          <w:szCs w:val="22"/>
          <w:vertAlign w:val="superscript"/>
        </w:rPr>
        <w:t xml:space="preserve">o </w:t>
      </w:r>
      <w:r w:rsidRPr="008C0788">
        <w:rPr>
          <w:rFonts w:asciiTheme="minorHAnsi" w:hAnsiTheme="minorHAnsi"/>
          <w:szCs w:val="22"/>
        </w:rPr>
        <w:t>F and 50% RH for cooling occupied spaces</w:t>
      </w:r>
      <w:r>
        <w:rPr>
          <w:rFonts w:asciiTheme="minorHAnsi" w:hAnsiTheme="minorHAnsi"/>
          <w:szCs w:val="22"/>
        </w:rPr>
        <w:t xml:space="preserve"> per Minnesota State Energy Code</w:t>
      </w:r>
      <w:r w:rsidRPr="008C0788">
        <w:rPr>
          <w:rFonts w:asciiTheme="minorHAnsi" w:hAnsiTheme="minorHAnsi"/>
          <w:szCs w:val="22"/>
        </w:rPr>
        <w:t>.  Coordinate with B3 Guidelines,</w:t>
      </w:r>
      <w:r>
        <w:rPr>
          <w:rFonts w:asciiTheme="minorHAnsi" w:hAnsiTheme="minorHAnsi"/>
          <w:szCs w:val="22"/>
        </w:rPr>
        <w:t xml:space="preserve"> </w:t>
      </w:r>
      <w:r w:rsidRPr="008C0788">
        <w:rPr>
          <w:rFonts w:asciiTheme="minorHAnsi" w:hAnsiTheme="minorHAnsi"/>
          <w:szCs w:val="22"/>
        </w:rPr>
        <w:t>Section I.</w:t>
      </w:r>
      <w:r>
        <w:rPr>
          <w:rFonts w:asciiTheme="minorHAnsi" w:hAnsiTheme="minorHAnsi"/>
          <w:szCs w:val="22"/>
        </w:rPr>
        <w:t>4</w:t>
      </w:r>
      <w:r w:rsidRPr="008C0788">
        <w:rPr>
          <w:rFonts w:asciiTheme="minorHAnsi" w:hAnsiTheme="minorHAnsi"/>
          <w:szCs w:val="22"/>
        </w:rPr>
        <w:t>.</w:t>
      </w:r>
    </w:p>
    <w:p w14:paraId="68FEA5F1" w14:textId="77777777" w:rsidR="003A0E65" w:rsidRPr="008C0788" w:rsidRDefault="003A0E65" w:rsidP="008546E7">
      <w:pPr>
        <w:ind w:left="540" w:hanging="540"/>
        <w:jc w:val="left"/>
        <w:rPr>
          <w:rFonts w:asciiTheme="minorHAnsi" w:hAnsiTheme="minorHAnsi"/>
          <w:szCs w:val="22"/>
        </w:rPr>
      </w:pPr>
      <w:r>
        <w:rPr>
          <w:rFonts w:asciiTheme="minorHAnsi" w:hAnsiTheme="minorHAnsi"/>
          <w:szCs w:val="22"/>
        </w:rPr>
        <w:t>8.1.4</w:t>
      </w:r>
      <w:r>
        <w:rPr>
          <w:rFonts w:asciiTheme="minorHAnsi" w:hAnsiTheme="minorHAnsi"/>
          <w:szCs w:val="22"/>
        </w:rPr>
        <w:tab/>
      </w:r>
      <w:r w:rsidRPr="008C0788">
        <w:rPr>
          <w:rFonts w:asciiTheme="minorHAnsi" w:hAnsiTheme="minorHAnsi"/>
          <w:szCs w:val="22"/>
        </w:rPr>
        <w:t>Refer to the MNIT Building Infrastructure Best Practices for State Owned Buildings for temperature and humidity requirements for IT rooms.</w:t>
      </w:r>
    </w:p>
    <w:p w14:paraId="0C30EBB1" w14:textId="12ABAA98" w:rsidR="003A0E65" w:rsidRPr="008C0788" w:rsidRDefault="003A0E65" w:rsidP="008546E7">
      <w:pPr>
        <w:ind w:left="540" w:hanging="540"/>
        <w:jc w:val="left"/>
        <w:rPr>
          <w:rFonts w:asciiTheme="minorHAnsi" w:hAnsiTheme="minorHAnsi"/>
          <w:szCs w:val="22"/>
        </w:rPr>
      </w:pPr>
      <w:r>
        <w:rPr>
          <w:rFonts w:asciiTheme="minorHAnsi" w:hAnsiTheme="minorHAnsi"/>
          <w:szCs w:val="22"/>
        </w:rPr>
        <w:t>8.1.5</w:t>
      </w:r>
      <w:r>
        <w:rPr>
          <w:rFonts w:asciiTheme="minorHAnsi" w:hAnsiTheme="minorHAnsi"/>
          <w:szCs w:val="22"/>
        </w:rPr>
        <w:tab/>
      </w:r>
      <w:r w:rsidRPr="008C0788">
        <w:rPr>
          <w:rFonts w:asciiTheme="minorHAnsi" w:hAnsiTheme="minorHAnsi"/>
          <w:szCs w:val="22"/>
        </w:rPr>
        <w:t xml:space="preserve">Air conditioning shall be included in all </w:t>
      </w:r>
      <w:r>
        <w:rPr>
          <w:rFonts w:asciiTheme="minorHAnsi" w:hAnsiTheme="minorHAnsi"/>
          <w:szCs w:val="22"/>
        </w:rPr>
        <w:t>occupied building</w:t>
      </w:r>
      <w:r w:rsidR="0094758E">
        <w:rPr>
          <w:rFonts w:asciiTheme="minorHAnsi" w:hAnsiTheme="minorHAnsi"/>
          <w:szCs w:val="22"/>
        </w:rPr>
        <w:t>s</w:t>
      </w:r>
      <w:r>
        <w:rPr>
          <w:rFonts w:asciiTheme="minorHAnsi" w:hAnsiTheme="minorHAnsi"/>
          <w:szCs w:val="22"/>
        </w:rPr>
        <w:t>.</w:t>
      </w:r>
    </w:p>
    <w:p w14:paraId="4BCE904F" w14:textId="77777777" w:rsidR="003A0E65" w:rsidRPr="008C0788" w:rsidRDefault="003A0E65" w:rsidP="008546E7">
      <w:pPr>
        <w:ind w:left="540" w:hanging="540"/>
        <w:jc w:val="left"/>
        <w:rPr>
          <w:rFonts w:asciiTheme="minorHAnsi" w:hAnsiTheme="minorHAnsi"/>
          <w:szCs w:val="22"/>
        </w:rPr>
      </w:pPr>
      <w:r>
        <w:rPr>
          <w:rFonts w:asciiTheme="minorHAnsi" w:hAnsiTheme="minorHAnsi"/>
          <w:szCs w:val="22"/>
        </w:rPr>
        <w:t>8.1.6</w:t>
      </w:r>
      <w:r>
        <w:rPr>
          <w:rFonts w:asciiTheme="minorHAnsi" w:hAnsiTheme="minorHAnsi"/>
          <w:szCs w:val="22"/>
        </w:rPr>
        <w:tab/>
      </w:r>
      <w:r w:rsidRPr="008C0788">
        <w:rPr>
          <w:rFonts w:asciiTheme="minorHAnsi" w:hAnsiTheme="minorHAnsi"/>
          <w:szCs w:val="22"/>
        </w:rPr>
        <w:t>Thermostat zones shall avoid combining spaces with different interior/exterior or directional exposures.</w:t>
      </w:r>
    </w:p>
    <w:p w14:paraId="4E830A94" w14:textId="77777777" w:rsidR="003A0E65" w:rsidRPr="008C0788" w:rsidRDefault="003A0E65" w:rsidP="008546E7">
      <w:pPr>
        <w:ind w:left="540" w:hanging="540"/>
        <w:jc w:val="left"/>
        <w:rPr>
          <w:rFonts w:asciiTheme="minorHAnsi" w:hAnsiTheme="minorHAnsi"/>
          <w:szCs w:val="22"/>
        </w:rPr>
      </w:pPr>
      <w:r>
        <w:rPr>
          <w:rFonts w:asciiTheme="minorHAnsi" w:hAnsiTheme="minorHAnsi"/>
          <w:szCs w:val="22"/>
        </w:rPr>
        <w:t>8.1.7</w:t>
      </w:r>
      <w:r>
        <w:rPr>
          <w:rFonts w:asciiTheme="minorHAnsi" w:hAnsiTheme="minorHAnsi"/>
          <w:szCs w:val="22"/>
        </w:rPr>
        <w:tab/>
      </w:r>
      <w:r w:rsidRPr="008C0788">
        <w:rPr>
          <w:rFonts w:asciiTheme="minorHAnsi" w:hAnsiTheme="minorHAnsi"/>
          <w:szCs w:val="22"/>
        </w:rPr>
        <w:t>Humidification systems shall be included only when needed for material loss prevention and approved by the C/U Project Manager. When humidification systems are approved, systems shall be provided which do not use corrosion inhibiting chemicals commonly found in central steam systems.</w:t>
      </w:r>
    </w:p>
    <w:p w14:paraId="1439AE7A" w14:textId="4DE05E30" w:rsidR="003A0E65" w:rsidRPr="008C0788" w:rsidRDefault="003A0E65" w:rsidP="008546E7">
      <w:pPr>
        <w:ind w:left="540" w:hanging="540"/>
        <w:jc w:val="left"/>
        <w:rPr>
          <w:rFonts w:asciiTheme="minorHAnsi" w:hAnsiTheme="minorHAnsi"/>
          <w:szCs w:val="22"/>
        </w:rPr>
      </w:pPr>
      <w:r>
        <w:rPr>
          <w:rFonts w:asciiTheme="minorHAnsi" w:hAnsiTheme="minorHAnsi"/>
          <w:szCs w:val="22"/>
        </w:rPr>
        <w:t>8.1.8</w:t>
      </w:r>
      <w:r>
        <w:rPr>
          <w:rFonts w:asciiTheme="minorHAnsi" w:hAnsiTheme="minorHAnsi"/>
          <w:szCs w:val="22"/>
        </w:rPr>
        <w:tab/>
      </w:r>
      <w:r w:rsidRPr="008C0788">
        <w:rPr>
          <w:rFonts w:asciiTheme="minorHAnsi" w:hAnsiTheme="minorHAnsi"/>
          <w:szCs w:val="22"/>
        </w:rPr>
        <w:t>The HVAC system design shall consider issues related to indoor air quality, including location of air intakes and exhausts, humidity controls, filtration</w:t>
      </w:r>
      <w:r w:rsidR="00C47EBE">
        <w:rPr>
          <w:rFonts w:asciiTheme="minorHAnsi" w:hAnsiTheme="minorHAnsi"/>
          <w:szCs w:val="22"/>
        </w:rPr>
        <w:t>,</w:t>
      </w:r>
      <w:r w:rsidRPr="008C0788">
        <w:rPr>
          <w:rFonts w:asciiTheme="minorHAnsi" w:hAnsiTheme="minorHAnsi"/>
          <w:szCs w:val="22"/>
        </w:rPr>
        <w:t xml:space="preserve"> and special circumstances related to the treatment and handling of hazardous substances for buildings.</w:t>
      </w:r>
    </w:p>
    <w:p w14:paraId="03E74894" w14:textId="2CB01C6A" w:rsidR="003A0E65" w:rsidRPr="00D5175D" w:rsidRDefault="003A0E65" w:rsidP="008546E7">
      <w:pPr>
        <w:ind w:left="540" w:hanging="540"/>
        <w:jc w:val="left"/>
        <w:rPr>
          <w:rFonts w:asciiTheme="minorHAnsi" w:hAnsiTheme="minorHAnsi"/>
          <w:szCs w:val="22"/>
        </w:rPr>
      </w:pPr>
      <w:r>
        <w:rPr>
          <w:rFonts w:asciiTheme="minorHAnsi" w:hAnsiTheme="minorHAnsi"/>
          <w:szCs w:val="22"/>
        </w:rPr>
        <w:lastRenderedPageBreak/>
        <w:t>8.1.9</w:t>
      </w:r>
      <w:r>
        <w:rPr>
          <w:rFonts w:asciiTheme="minorHAnsi" w:hAnsiTheme="minorHAnsi"/>
          <w:szCs w:val="22"/>
        </w:rPr>
        <w:tab/>
      </w:r>
      <w:r w:rsidRPr="00D5175D">
        <w:rPr>
          <w:rFonts w:asciiTheme="minorHAnsi" w:hAnsiTheme="minorHAnsi"/>
          <w:szCs w:val="22"/>
        </w:rPr>
        <w:t>Air intakes at or below grade are not allowed.  Air intakes shall be located a</w:t>
      </w:r>
      <w:r w:rsidR="00B85EE6">
        <w:rPr>
          <w:rFonts w:asciiTheme="minorHAnsi" w:hAnsiTheme="minorHAnsi"/>
          <w:szCs w:val="22"/>
        </w:rPr>
        <w:t>t</w:t>
      </w:r>
      <w:r w:rsidRPr="00D5175D">
        <w:rPr>
          <w:rFonts w:asciiTheme="minorHAnsi" w:hAnsiTheme="minorHAnsi"/>
          <w:szCs w:val="22"/>
        </w:rPr>
        <w:t xml:space="preserve"> minimum of 25</w:t>
      </w:r>
      <w:r w:rsidR="005F0799">
        <w:rPr>
          <w:rFonts w:asciiTheme="minorHAnsi" w:hAnsiTheme="minorHAnsi"/>
          <w:szCs w:val="22"/>
        </w:rPr>
        <w:t>-</w:t>
      </w:r>
      <w:r w:rsidRPr="00D5175D">
        <w:rPr>
          <w:rFonts w:asciiTheme="minorHAnsi" w:hAnsiTheme="minorHAnsi"/>
          <w:szCs w:val="22"/>
        </w:rPr>
        <w:t>feet from contaminated or odorous exhaust sources to avoid intake of fumes from exhaust stacks or vehicle exhaust.  The bottom of outdoor air intakes shall be a minimum of 3 feet above roof or ground level.</w:t>
      </w:r>
    </w:p>
    <w:p w14:paraId="5AD80977" w14:textId="77777777" w:rsidR="003A0E65" w:rsidRPr="00495AF1" w:rsidRDefault="00B373C8" w:rsidP="008546E7">
      <w:pPr>
        <w:ind w:left="720" w:hanging="720"/>
        <w:jc w:val="left"/>
        <w:rPr>
          <w:rFonts w:asciiTheme="minorHAnsi" w:hAnsiTheme="minorHAnsi"/>
          <w:szCs w:val="22"/>
        </w:rPr>
      </w:pPr>
      <w:r>
        <w:rPr>
          <w:rFonts w:asciiTheme="minorHAnsi" w:hAnsiTheme="minorHAnsi"/>
          <w:szCs w:val="22"/>
        </w:rPr>
        <w:t>8.1.10</w:t>
      </w:r>
      <w:r>
        <w:rPr>
          <w:rFonts w:asciiTheme="minorHAnsi" w:hAnsiTheme="minorHAnsi"/>
          <w:szCs w:val="22"/>
        </w:rPr>
        <w:tab/>
      </w:r>
      <w:r w:rsidR="003A0E65" w:rsidRPr="00FD1D7B">
        <w:rPr>
          <w:rFonts w:asciiTheme="minorHAnsi" w:hAnsiTheme="minorHAnsi"/>
          <w:szCs w:val="22"/>
        </w:rPr>
        <w:t>Bird screens shall be provided on the exterior face of the intake louvers.</w:t>
      </w:r>
    </w:p>
    <w:p w14:paraId="2CF000CF" w14:textId="77777777" w:rsidR="003A0E65" w:rsidRPr="008C0788" w:rsidRDefault="00B373C8" w:rsidP="008546E7">
      <w:pPr>
        <w:ind w:left="720" w:hanging="720"/>
        <w:jc w:val="left"/>
        <w:rPr>
          <w:rFonts w:asciiTheme="minorHAnsi" w:hAnsiTheme="minorHAnsi"/>
          <w:szCs w:val="22"/>
        </w:rPr>
      </w:pPr>
      <w:r>
        <w:rPr>
          <w:rFonts w:asciiTheme="minorHAnsi" w:hAnsiTheme="minorHAnsi"/>
          <w:szCs w:val="22"/>
        </w:rPr>
        <w:t>8.1.11</w:t>
      </w:r>
      <w:r>
        <w:rPr>
          <w:rFonts w:asciiTheme="minorHAnsi" w:hAnsiTheme="minorHAnsi"/>
          <w:szCs w:val="22"/>
        </w:rPr>
        <w:tab/>
      </w:r>
      <w:r w:rsidR="003A0E65" w:rsidRPr="008C0788">
        <w:rPr>
          <w:rFonts w:asciiTheme="minorHAnsi" w:hAnsiTheme="minorHAnsi"/>
          <w:szCs w:val="22"/>
        </w:rPr>
        <w:t>Infiltration shall not be acceptable for exhaust fan makeup air.</w:t>
      </w:r>
    </w:p>
    <w:p w14:paraId="0E5BD23B" w14:textId="77777777" w:rsidR="003A0E65" w:rsidRPr="008C0788" w:rsidRDefault="00B373C8" w:rsidP="008546E7">
      <w:pPr>
        <w:ind w:left="720" w:hanging="720"/>
        <w:jc w:val="left"/>
        <w:rPr>
          <w:rFonts w:asciiTheme="minorHAnsi" w:hAnsiTheme="minorHAnsi"/>
          <w:szCs w:val="22"/>
        </w:rPr>
      </w:pPr>
      <w:r>
        <w:rPr>
          <w:rFonts w:asciiTheme="minorHAnsi" w:hAnsiTheme="minorHAnsi"/>
          <w:szCs w:val="22"/>
        </w:rPr>
        <w:t>8.1.12</w:t>
      </w:r>
      <w:r>
        <w:rPr>
          <w:rFonts w:asciiTheme="minorHAnsi" w:hAnsiTheme="minorHAnsi"/>
          <w:szCs w:val="22"/>
        </w:rPr>
        <w:tab/>
      </w:r>
      <w:r w:rsidR="003A0E65" w:rsidRPr="008C0788">
        <w:rPr>
          <w:rFonts w:asciiTheme="minorHAnsi" w:hAnsiTheme="minorHAnsi"/>
          <w:szCs w:val="22"/>
        </w:rPr>
        <w:t>Provide reheat coils to avoid sub-cooling spaces.  Reheat systems shall be provided for air conditioning systems.  Reheat systems shall comply with applicable energy and mechanical codes.</w:t>
      </w:r>
    </w:p>
    <w:p w14:paraId="739CCA6B" w14:textId="77777777" w:rsidR="003A0E65" w:rsidRPr="008C0788" w:rsidRDefault="00B373C8" w:rsidP="008546E7">
      <w:pPr>
        <w:ind w:left="720" w:hanging="720"/>
        <w:jc w:val="left"/>
        <w:rPr>
          <w:rFonts w:asciiTheme="minorHAnsi" w:hAnsiTheme="minorHAnsi"/>
          <w:szCs w:val="22"/>
        </w:rPr>
      </w:pPr>
      <w:r>
        <w:rPr>
          <w:rFonts w:asciiTheme="minorHAnsi" w:hAnsiTheme="minorHAnsi"/>
          <w:szCs w:val="22"/>
        </w:rPr>
        <w:t>8.1.13</w:t>
      </w:r>
      <w:r>
        <w:rPr>
          <w:rFonts w:asciiTheme="minorHAnsi" w:hAnsiTheme="minorHAnsi"/>
          <w:szCs w:val="22"/>
        </w:rPr>
        <w:tab/>
      </w:r>
      <w:r w:rsidR="003A0E65" w:rsidRPr="008C0788">
        <w:rPr>
          <w:rFonts w:asciiTheme="minorHAnsi" w:hAnsiTheme="minorHAnsi"/>
          <w:szCs w:val="22"/>
        </w:rPr>
        <w:t>Design shall show capability of cooling coil discharge air temperatures required to provide proper humidity control (in the range of 50</w:t>
      </w:r>
      <w:r w:rsidR="003A0E65" w:rsidRPr="008C0788">
        <w:rPr>
          <w:rFonts w:asciiTheme="minorHAnsi" w:hAnsiTheme="minorHAnsi"/>
          <w:szCs w:val="22"/>
          <w:vertAlign w:val="superscript"/>
        </w:rPr>
        <w:t xml:space="preserve">o </w:t>
      </w:r>
      <w:r w:rsidR="003A0E65" w:rsidRPr="008C0788">
        <w:rPr>
          <w:rFonts w:asciiTheme="minorHAnsi" w:hAnsiTheme="minorHAnsi"/>
          <w:szCs w:val="22"/>
        </w:rPr>
        <w:t xml:space="preserve">F – 55 </w:t>
      </w:r>
      <w:r w:rsidR="003A0E65" w:rsidRPr="008C0788">
        <w:rPr>
          <w:rFonts w:asciiTheme="minorHAnsi" w:hAnsiTheme="minorHAnsi"/>
          <w:szCs w:val="22"/>
          <w:vertAlign w:val="superscript"/>
        </w:rPr>
        <w:t xml:space="preserve">o </w:t>
      </w:r>
      <w:r w:rsidR="003A0E65" w:rsidRPr="008C0788">
        <w:rPr>
          <w:rFonts w:asciiTheme="minorHAnsi" w:hAnsiTheme="minorHAnsi"/>
          <w:szCs w:val="22"/>
        </w:rPr>
        <w:t xml:space="preserve">F).  Provide reheat systems (per Minnesota Energy Code) as needed to comply with the space comfort conditions. </w:t>
      </w:r>
    </w:p>
    <w:p w14:paraId="610E526C" w14:textId="0B7FB9DA" w:rsidR="003A0E65" w:rsidRPr="008C0788" w:rsidRDefault="00B373C8" w:rsidP="008546E7">
      <w:pPr>
        <w:ind w:left="720" w:hanging="720"/>
        <w:jc w:val="left"/>
        <w:rPr>
          <w:rFonts w:asciiTheme="minorHAnsi" w:hAnsiTheme="minorHAnsi"/>
          <w:szCs w:val="22"/>
        </w:rPr>
      </w:pPr>
      <w:r>
        <w:rPr>
          <w:rFonts w:asciiTheme="minorHAnsi" w:hAnsiTheme="minorHAnsi"/>
          <w:szCs w:val="22"/>
        </w:rPr>
        <w:t>8.1.14</w:t>
      </w:r>
      <w:r>
        <w:rPr>
          <w:rFonts w:asciiTheme="minorHAnsi" w:hAnsiTheme="minorHAnsi"/>
          <w:szCs w:val="22"/>
        </w:rPr>
        <w:tab/>
      </w:r>
      <w:r w:rsidR="003A0E65" w:rsidRPr="008C0788">
        <w:rPr>
          <w:rFonts w:asciiTheme="minorHAnsi" w:hAnsiTheme="minorHAnsi"/>
          <w:szCs w:val="22"/>
        </w:rPr>
        <w:t xml:space="preserve">Interview C/U facility personnel to determine ventilation requirements of each space, including material safety data information for special use spaces such as laboratories, printing, etc. </w:t>
      </w:r>
      <w:r w:rsidR="005F0799">
        <w:rPr>
          <w:rFonts w:asciiTheme="minorHAnsi" w:hAnsiTheme="minorHAnsi"/>
          <w:szCs w:val="22"/>
        </w:rPr>
        <w:t xml:space="preserve"> </w:t>
      </w:r>
      <w:r w:rsidR="003A0E65" w:rsidRPr="008C0788">
        <w:rPr>
          <w:rFonts w:asciiTheme="minorHAnsi" w:hAnsiTheme="minorHAnsi"/>
          <w:szCs w:val="22"/>
        </w:rPr>
        <w:t xml:space="preserve">Review site specific needs with local C/U maintenance staff.  Systems that require maintenance skills not available at a particular site shall be used only with C/U Project Manager approval. </w:t>
      </w:r>
    </w:p>
    <w:p w14:paraId="7D7CD445" w14:textId="6EBA6EF7" w:rsidR="003A0E65" w:rsidRPr="008C0788" w:rsidRDefault="00B373C8" w:rsidP="008546E7">
      <w:pPr>
        <w:ind w:left="720" w:hanging="720"/>
        <w:jc w:val="left"/>
        <w:rPr>
          <w:rFonts w:asciiTheme="minorHAnsi" w:hAnsiTheme="minorHAnsi"/>
          <w:szCs w:val="22"/>
        </w:rPr>
      </w:pPr>
      <w:r>
        <w:rPr>
          <w:rFonts w:asciiTheme="minorHAnsi" w:hAnsiTheme="minorHAnsi"/>
          <w:szCs w:val="22"/>
        </w:rPr>
        <w:t>8.1.15</w:t>
      </w:r>
      <w:r>
        <w:rPr>
          <w:rFonts w:asciiTheme="minorHAnsi" w:hAnsiTheme="minorHAnsi"/>
          <w:szCs w:val="22"/>
        </w:rPr>
        <w:tab/>
      </w:r>
      <w:r w:rsidR="003A0E65" w:rsidRPr="008C0788">
        <w:rPr>
          <w:rFonts w:asciiTheme="minorHAnsi" w:hAnsiTheme="minorHAnsi"/>
          <w:szCs w:val="22"/>
        </w:rPr>
        <w:t>Consider other alternatives to using glycol in hydronic systems, especially on new system designs. Whenever possible</w:t>
      </w:r>
      <w:r w:rsidR="00C47EBE">
        <w:rPr>
          <w:rFonts w:asciiTheme="minorHAnsi" w:hAnsiTheme="minorHAnsi"/>
          <w:szCs w:val="22"/>
        </w:rPr>
        <w:t>,</w:t>
      </w:r>
      <w:r w:rsidR="003A0E65" w:rsidRPr="008C0788">
        <w:rPr>
          <w:rFonts w:asciiTheme="minorHAnsi" w:hAnsiTheme="minorHAnsi"/>
          <w:szCs w:val="22"/>
        </w:rPr>
        <w:t xml:space="preserve"> design with sufficient insulation, controls</w:t>
      </w:r>
      <w:r w:rsidR="00C47EBE">
        <w:rPr>
          <w:rFonts w:asciiTheme="minorHAnsi" w:hAnsiTheme="minorHAnsi"/>
          <w:szCs w:val="22"/>
        </w:rPr>
        <w:t>,</w:t>
      </w:r>
      <w:r w:rsidR="003A0E65" w:rsidRPr="008C0788">
        <w:rPr>
          <w:rFonts w:asciiTheme="minorHAnsi" w:hAnsiTheme="minorHAnsi"/>
          <w:szCs w:val="22"/>
        </w:rPr>
        <w:t xml:space="preserve"> and </w:t>
      </w:r>
      <w:r w:rsidR="0094758E" w:rsidRPr="008C0788">
        <w:rPr>
          <w:rFonts w:asciiTheme="minorHAnsi" w:hAnsiTheme="minorHAnsi"/>
          <w:szCs w:val="22"/>
        </w:rPr>
        <w:t>safet</w:t>
      </w:r>
      <w:r w:rsidR="0094758E">
        <w:rPr>
          <w:rFonts w:asciiTheme="minorHAnsi" w:hAnsiTheme="minorHAnsi"/>
          <w:szCs w:val="22"/>
        </w:rPr>
        <w:t>y</w:t>
      </w:r>
      <w:r w:rsidR="0094758E" w:rsidRPr="008C0788">
        <w:rPr>
          <w:rFonts w:asciiTheme="minorHAnsi" w:hAnsiTheme="minorHAnsi"/>
          <w:szCs w:val="22"/>
        </w:rPr>
        <w:t xml:space="preserve"> </w:t>
      </w:r>
      <w:r w:rsidR="003A0E65" w:rsidRPr="008C0788">
        <w:rPr>
          <w:rFonts w:asciiTheme="minorHAnsi" w:hAnsiTheme="minorHAnsi"/>
          <w:szCs w:val="22"/>
        </w:rPr>
        <w:t>to prevent damage to facility components resulting from temperature extremes.  Utilize face &amp; bypass and heat recovery systems as applicable.</w:t>
      </w:r>
    </w:p>
    <w:p w14:paraId="38E84F81" w14:textId="013FDF90" w:rsidR="003A0E65" w:rsidRPr="008C0788" w:rsidRDefault="00B373C8" w:rsidP="008546E7">
      <w:pPr>
        <w:ind w:left="720" w:hanging="720"/>
        <w:jc w:val="left"/>
        <w:rPr>
          <w:rFonts w:asciiTheme="minorHAnsi" w:hAnsiTheme="minorHAnsi"/>
          <w:szCs w:val="22"/>
        </w:rPr>
      </w:pPr>
      <w:r>
        <w:rPr>
          <w:rFonts w:asciiTheme="minorHAnsi" w:hAnsiTheme="minorHAnsi"/>
          <w:szCs w:val="22"/>
        </w:rPr>
        <w:t>8.1.16</w:t>
      </w:r>
      <w:r>
        <w:rPr>
          <w:rFonts w:asciiTheme="minorHAnsi" w:hAnsiTheme="minorHAnsi"/>
          <w:szCs w:val="22"/>
        </w:rPr>
        <w:tab/>
      </w:r>
      <w:r w:rsidR="003A0E65" w:rsidRPr="008C0788">
        <w:rPr>
          <w:rFonts w:asciiTheme="minorHAnsi" w:hAnsiTheme="minorHAnsi"/>
          <w:szCs w:val="22"/>
        </w:rPr>
        <w:t xml:space="preserve">Design quiet, efficient mechanical systems without reliance on internal duct lining for sound deadening. </w:t>
      </w:r>
      <w:r w:rsidR="003A0E65" w:rsidRPr="008C0788">
        <w:rPr>
          <w:rFonts w:asciiTheme="minorHAnsi" w:hAnsiTheme="minorHAnsi"/>
          <w:b/>
          <w:szCs w:val="22"/>
        </w:rPr>
        <w:t>Interior duct lining is prohibited.</w:t>
      </w:r>
      <w:r w:rsidR="003A0E65" w:rsidRPr="008C0788">
        <w:rPr>
          <w:rFonts w:asciiTheme="minorHAnsi" w:hAnsiTheme="minorHAnsi"/>
          <w:szCs w:val="22"/>
        </w:rPr>
        <w:t xml:space="preserve">  Include all necessary sound and vibration eliminators before ducts and pipes leave mechanical room.  Provide ample space in mechanical room</w:t>
      </w:r>
      <w:r w:rsidR="0094758E">
        <w:rPr>
          <w:rFonts w:asciiTheme="minorHAnsi" w:hAnsiTheme="minorHAnsi"/>
          <w:szCs w:val="22"/>
        </w:rPr>
        <w:t>s</w:t>
      </w:r>
      <w:r w:rsidR="003A0E65" w:rsidRPr="008C0788">
        <w:rPr>
          <w:rFonts w:asciiTheme="minorHAnsi" w:hAnsiTheme="minorHAnsi"/>
          <w:szCs w:val="22"/>
        </w:rPr>
        <w:t xml:space="preserve"> between air handling equipment and the walls where ducts exit, to allow noise abatements to be installed and serviced.</w:t>
      </w:r>
    </w:p>
    <w:p w14:paraId="433EEC31" w14:textId="66C19BC3" w:rsidR="003A0E65" w:rsidRPr="008C0788" w:rsidRDefault="00B373C8" w:rsidP="008546E7">
      <w:pPr>
        <w:ind w:left="720" w:hanging="720"/>
        <w:jc w:val="left"/>
        <w:rPr>
          <w:rFonts w:asciiTheme="minorHAnsi" w:hAnsiTheme="minorHAnsi"/>
          <w:szCs w:val="22"/>
        </w:rPr>
      </w:pPr>
      <w:r>
        <w:rPr>
          <w:rFonts w:asciiTheme="minorHAnsi" w:hAnsiTheme="minorHAnsi"/>
          <w:szCs w:val="22"/>
        </w:rPr>
        <w:t>8.1.17</w:t>
      </w:r>
      <w:r>
        <w:rPr>
          <w:rFonts w:asciiTheme="minorHAnsi" w:hAnsiTheme="minorHAnsi"/>
          <w:szCs w:val="22"/>
        </w:rPr>
        <w:tab/>
      </w:r>
      <w:r w:rsidR="003A0E65" w:rsidRPr="008C0788">
        <w:rPr>
          <w:rFonts w:asciiTheme="minorHAnsi" w:hAnsiTheme="minorHAnsi"/>
          <w:szCs w:val="22"/>
        </w:rPr>
        <w:t>Equipment schedules shall include design ventilation air requirements for each system; clearly indicate the minimum outside air required, number of occupants and ventilation rate per person.  Process make-up air systems such as shop</w:t>
      </w:r>
      <w:r w:rsidR="00B45A7D">
        <w:rPr>
          <w:rFonts w:asciiTheme="minorHAnsi" w:hAnsiTheme="minorHAnsi"/>
          <w:szCs w:val="22"/>
        </w:rPr>
        <w:t>s</w:t>
      </w:r>
      <w:r w:rsidR="003A0E65" w:rsidRPr="008C0788">
        <w:rPr>
          <w:rFonts w:asciiTheme="minorHAnsi" w:hAnsiTheme="minorHAnsi"/>
          <w:szCs w:val="22"/>
        </w:rPr>
        <w:t xml:space="preserve">, kitchen hood and lab hood systems shall indicate interlocking equipment. </w:t>
      </w:r>
    </w:p>
    <w:p w14:paraId="5FF7F5F5" w14:textId="77777777" w:rsidR="003A0E65" w:rsidRDefault="00B373C8" w:rsidP="008546E7">
      <w:pPr>
        <w:ind w:left="720" w:hanging="720"/>
        <w:jc w:val="left"/>
        <w:rPr>
          <w:rFonts w:asciiTheme="minorHAnsi" w:hAnsiTheme="minorHAnsi"/>
          <w:szCs w:val="22"/>
        </w:rPr>
      </w:pPr>
      <w:r>
        <w:rPr>
          <w:rFonts w:asciiTheme="minorHAnsi" w:hAnsiTheme="minorHAnsi"/>
          <w:szCs w:val="22"/>
        </w:rPr>
        <w:t>8.1.18</w:t>
      </w:r>
      <w:r>
        <w:rPr>
          <w:rFonts w:asciiTheme="minorHAnsi" w:hAnsiTheme="minorHAnsi"/>
          <w:szCs w:val="22"/>
        </w:rPr>
        <w:tab/>
      </w:r>
      <w:r w:rsidR="003A0E65" w:rsidRPr="008C0788">
        <w:rPr>
          <w:rFonts w:asciiTheme="minorHAnsi" w:hAnsiTheme="minorHAnsi"/>
          <w:szCs w:val="22"/>
        </w:rPr>
        <w:t>If unitary HVAC equipment is selected, B3 Guidelines, Section E.4 outlines refrigerant selection requirements and bans CFCs</w:t>
      </w:r>
      <w:r w:rsidR="003A0E65">
        <w:rPr>
          <w:rFonts w:asciiTheme="minorHAnsi" w:hAnsiTheme="minorHAnsi"/>
          <w:szCs w:val="22"/>
        </w:rPr>
        <w:t>.</w:t>
      </w:r>
    </w:p>
    <w:p w14:paraId="46A38FE5" w14:textId="77777777" w:rsidR="00B373C8" w:rsidRPr="00EA6096" w:rsidRDefault="00B373C8" w:rsidP="00B373C8">
      <w:pPr>
        <w:ind w:left="360"/>
        <w:jc w:val="left"/>
        <w:rPr>
          <w:rFonts w:asciiTheme="minorHAnsi" w:hAnsiTheme="minorHAnsi"/>
          <w:b/>
          <w:szCs w:val="22"/>
        </w:rPr>
      </w:pPr>
      <w:r w:rsidRPr="00EA6096">
        <w:rPr>
          <w:rFonts w:cs="Arial"/>
          <w:b/>
          <w:bCs/>
          <w:szCs w:val="22"/>
        </w:rPr>
        <w:t>8.2</w:t>
      </w:r>
      <w:r w:rsidRPr="00EA6096">
        <w:rPr>
          <w:rFonts w:cs="Arial"/>
          <w:b/>
          <w:bCs/>
          <w:szCs w:val="22"/>
        </w:rPr>
        <w:tab/>
      </w:r>
      <w:r w:rsidR="00114F8A" w:rsidRPr="00EA6096">
        <w:rPr>
          <w:rFonts w:asciiTheme="minorHAnsi" w:hAnsiTheme="minorHAnsi"/>
          <w:b/>
          <w:szCs w:val="22"/>
        </w:rPr>
        <w:t>AIR HANDLER CONSTRUCTION:</w:t>
      </w:r>
    </w:p>
    <w:p w14:paraId="0BD42082" w14:textId="0A704519" w:rsidR="00B373C8" w:rsidRPr="008C0788" w:rsidRDefault="00B373C8" w:rsidP="008546E7">
      <w:pPr>
        <w:ind w:left="540" w:hanging="540"/>
        <w:jc w:val="left"/>
        <w:rPr>
          <w:rFonts w:asciiTheme="minorHAnsi" w:hAnsiTheme="minorHAnsi"/>
          <w:szCs w:val="22"/>
        </w:rPr>
      </w:pPr>
      <w:r>
        <w:rPr>
          <w:rFonts w:asciiTheme="minorHAnsi" w:hAnsiTheme="minorHAnsi"/>
          <w:szCs w:val="22"/>
        </w:rPr>
        <w:t>8.2.1</w:t>
      </w:r>
      <w:r>
        <w:rPr>
          <w:rFonts w:asciiTheme="minorHAnsi" w:hAnsiTheme="minorHAnsi"/>
          <w:szCs w:val="22"/>
        </w:rPr>
        <w:tab/>
      </w:r>
      <w:r w:rsidRPr="008C0788">
        <w:rPr>
          <w:rFonts w:asciiTheme="minorHAnsi" w:hAnsiTheme="minorHAnsi"/>
          <w:szCs w:val="22"/>
        </w:rPr>
        <w:t>Air handling units larger than 2,000 CFM shall be double wall construction with 3 lb</w:t>
      </w:r>
      <w:r>
        <w:rPr>
          <w:rFonts w:asciiTheme="minorHAnsi" w:hAnsiTheme="minorHAnsi"/>
          <w:szCs w:val="22"/>
        </w:rPr>
        <w:t>s</w:t>
      </w:r>
      <w:r w:rsidRPr="008C0788">
        <w:rPr>
          <w:rFonts w:asciiTheme="minorHAnsi" w:hAnsiTheme="minorHAnsi"/>
          <w:szCs w:val="22"/>
        </w:rPr>
        <w:t>/ft</w:t>
      </w:r>
      <w:r w:rsidRPr="008C0788">
        <w:rPr>
          <w:rFonts w:asciiTheme="minorHAnsi" w:hAnsiTheme="minorHAnsi"/>
          <w:szCs w:val="22"/>
          <w:vertAlign w:val="superscript"/>
        </w:rPr>
        <w:t>3</w:t>
      </w:r>
      <w:r w:rsidRPr="008C0788">
        <w:rPr>
          <w:rFonts w:asciiTheme="minorHAnsi" w:hAnsiTheme="minorHAnsi"/>
          <w:szCs w:val="22"/>
        </w:rPr>
        <w:t xml:space="preserve"> density insulation. Exposed internal fiberglass insulation inside the air handling unit shall not be allowed on any size air handling units.</w:t>
      </w:r>
    </w:p>
    <w:p w14:paraId="63EFC64F" w14:textId="77777777" w:rsidR="00B373C8" w:rsidRPr="008C0788" w:rsidRDefault="00B373C8" w:rsidP="008546E7">
      <w:pPr>
        <w:ind w:left="540" w:hanging="540"/>
        <w:jc w:val="left"/>
        <w:rPr>
          <w:rFonts w:asciiTheme="minorHAnsi" w:hAnsiTheme="minorHAnsi"/>
          <w:szCs w:val="22"/>
        </w:rPr>
      </w:pPr>
      <w:r>
        <w:rPr>
          <w:rFonts w:asciiTheme="minorHAnsi" w:hAnsiTheme="minorHAnsi"/>
          <w:szCs w:val="22"/>
        </w:rPr>
        <w:t>8.2.2</w:t>
      </w:r>
      <w:r>
        <w:rPr>
          <w:rFonts w:asciiTheme="minorHAnsi" w:hAnsiTheme="minorHAnsi"/>
          <w:szCs w:val="22"/>
        </w:rPr>
        <w:tab/>
      </w:r>
      <w:r w:rsidRPr="008C0788">
        <w:rPr>
          <w:rFonts w:asciiTheme="minorHAnsi" w:hAnsiTheme="minorHAnsi"/>
          <w:szCs w:val="22"/>
        </w:rPr>
        <w:t>Air handling units shall be located to provide adequate access and ability to easily replace equipment without requiring removal of permanently installed building elements or other permanently installed equipment.</w:t>
      </w:r>
    </w:p>
    <w:p w14:paraId="0097AF8D" w14:textId="256E8178" w:rsidR="00B373C8" w:rsidRPr="008C0788" w:rsidRDefault="00B373C8" w:rsidP="008546E7">
      <w:pPr>
        <w:ind w:left="540" w:hanging="540"/>
        <w:jc w:val="left"/>
        <w:rPr>
          <w:rFonts w:asciiTheme="minorHAnsi" w:hAnsiTheme="minorHAnsi"/>
          <w:szCs w:val="22"/>
        </w:rPr>
      </w:pPr>
      <w:r>
        <w:rPr>
          <w:rFonts w:asciiTheme="minorHAnsi" w:hAnsiTheme="minorHAnsi"/>
          <w:szCs w:val="22"/>
        </w:rPr>
        <w:t>8.2.3</w:t>
      </w:r>
      <w:r>
        <w:rPr>
          <w:rFonts w:asciiTheme="minorHAnsi" w:hAnsiTheme="minorHAnsi"/>
          <w:szCs w:val="22"/>
        </w:rPr>
        <w:tab/>
      </w:r>
      <w:r w:rsidRPr="008C0788">
        <w:rPr>
          <w:rFonts w:asciiTheme="minorHAnsi" w:hAnsiTheme="minorHAnsi"/>
          <w:szCs w:val="22"/>
        </w:rPr>
        <w:t xml:space="preserve">The designer shall design air handlers to </w:t>
      </w:r>
      <w:r w:rsidR="00B85EE6" w:rsidRPr="008C0788">
        <w:rPr>
          <w:rFonts w:asciiTheme="minorHAnsi" w:hAnsiTheme="minorHAnsi"/>
          <w:szCs w:val="22"/>
        </w:rPr>
        <w:t>ensure</w:t>
      </w:r>
      <w:r w:rsidRPr="008C0788">
        <w:rPr>
          <w:rFonts w:asciiTheme="minorHAnsi" w:hAnsiTheme="minorHAnsi"/>
          <w:szCs w:val="22"/>
        </w:rPr>
        <w:t xml:space="preserve"> complete mixing of the incoming air paths.  Provide a blender designed to eliminate stratification and provide thorough mixing of return and outside air streams on air handling unit systems other than those </w:t>
      </w:r>
      <w:r w:rsidR="00C47EBE" w:rsidRPr="008C0788">
        <w:rPr>
          <w:rFonts w:asciiTheme="minorHAnsi" w:hAnsiTheme="minorHAnsi"/>
          <w:szCs w:val="22"/>
        </w:rPr>
        <w:t>always supplying 100% outside air</w:t>
      </w:r>
      <w:r w:rsidRPr="008C0788">
        <w:rPr>
          <w:rFonts w:asciiTheme="minorHAnsi" w:hAnsiTheme="minorHAnsi"/>
          <w:szCs w:val="22"/>
        </w:rPr>
        <w:t>.</w:t>
      </w:r>
    </w:p>
    <w:p w14:paraId="56366872" w14:textId="77777777" w:rsidR="00B373C8" w:rsidRPr="008C0788" w:rsidRDefault="00B373C8" w:rsidP="008546E7">
      <w:pPr>
        <w:ind w:left="540" w:hanging="540"/>
        <w:jc w:val="left"/>
        <w:rPr>
          <w:rFonts w:asciiTheme="minorHAnsi" w:hAnsiTheme="minorHAnsi"/>
          <w:szCs w:val="22"/>
        </w:rPr>
      </w:pPr>
      <w:r>
        <w:rPr>
          <w:rFonts w:asciiTheme="minorHAnsi" w:hAnsiTheme="minorHAnsi"/>
          <w:szCs w:val="22"/>
        </w:rPr>
        <w:t>8.2.4</w:t>
      </w:r>
      <w:r>
        <w:rPr>
          <w:rFonts w:asciiTheme="minorHAnsi" w:hAnsiTheme="minorHAnsi"/>
          <w:szCs w:val="22"/>
        </w:rPr>
        <w:tab/>
      </w:r>
      <w:r w:rsidRPr="008C0788">
        <w:rPr>
          <w:rFonts w:asciiTheme="minorHAnsi" w:hAnsiTheme="minorHAnsi"/>
          <w:szCs w:val="22"/>
        </w:rPr>
        <w:t>Select equipment with door swing against air pressure (swing “out” on return air side and swing “in” on supply side).</w:t>
      </w:r>
    </w:p>
    <w:p w14:paraId="0051CE69" w14:textId="77777777" w:rsidR="00B373C8" w:rsidRPr="008C0788" w:rsidRDefault="00B373C8" w:rsidP="008546E7">
      <w:pPr>
        <w:ind w:left="540" w:hanging="540"/>
        <w:jc w:val="left"/>
        <w:rPr>
          <w:rFonts w:asciiTheme="minorHAnsi" w:hAnsiTheme="minorHAnsi"/>
          <w:szCs w:val="22"/>
        </w:rPr>
      </w:pPr>
      <w:r>
        <w:rPr>
          <w:rFonts w:asciiTheme="minorHAnsi" w:hAnsiTheme="minorHAnsi"/>
          <w:szCs w:val="22"/>
        </w:rPr>
        <w:t>8.2.5</w:t>
      </w:r>
      <w:r>
        <w:rPr>
          <w:rFonts w:asciiTheme="minorHAnsi" w:hAnsiTheme="minorHAnsi"/>
          <w:szCs w:val="22"/>
        </w:rPr>
        <w:tab/>
      </w:r>
      <w:r w:rsidRPr="008C0788">
        <w:rPr>
          <w:rFonts w:asciiTheme="minorHAnsi" w:hAnsiTheme="minorHAnsi"/>
          <w:szCs w:val="22"/>
        </w:rPr>
        <w:t>Select equipment that is as quiet as is practical.  Provide sound attenuation section at the discharge of equipment serving noise critical spaces.</w:t>
      </w:r>
    </w:p>
    <w:p w14:paraId="5D684DC9" w14:textId="77777777" w:rsidR="00B373C8" w:rsidRDefault="00B373C8" w:rsidP="008546E7">
      <w:pPr>
        <w:ind w:left="540" w:hanging="540"/>
        <w:jc w:val="left"/>
        <w:rPr>
          <w:rFonts w:asciiTheme="minorHAnsi" w:hAnsiTheme="minorHAnsi"/>
          <w:szCs w:val="22"/>
        </w:rPr>
      </w:pPr>
      <w:r>
        <w:rPr>
          <w:rFonts w:asciiTheme="minorHAnsi" w:hAnsiTheme="minorHAnsi"/>
          <w:szCs w:val="22"/>
        </w:rPr>
        <w:t>8.2.6</w:t>
      </w:r>
      <w:r>
        <w:rPr>
          <w:rFonts w:asciiTheme="minorHAnsi" w:hAnsiTheme="minorHAnsi"/>
          <w:szCs w:val="22"/>
        </w:rPr>
        <w:tab/>
      </w:r>
      <w:r w:rsidRPr="008C0788">
        <w:rPr>
          <w:rFonts w:asciiTheme="minorHAnsi" w:hAnsiTheme="minorHAnsi"/>
          <w:szCs w:val="22"/>
        </w:rPr>
        <w:t>Select fans that allow for up to 20% additional flow for future expansion.  Do not select fans at the edge of the fan curve, or in fan surge zones.</w:t>
      </w:r>
    </w:p>
    <w:p w14:paraId="057D0858" w14:textId="685BEE48" w:rsidR="00DD48B9" w:rsidRDefault="00DD48B9" w:rsidP="008546E7">
      <w:pPr>
        <w:ind w:left="540" w:hanging="540"/>
        <w:jc w:val="left"/>
        <w:rPr>
          <w:rFonts w:asciiTheme="minorHAnsi" w:hAnsiTheme="minorHAnsi"/>
          <w:szCs w:val="22"/>
        </w:rPr>
      </w:pPr>
      <w:r>
        <w:rPr>
          <w:rFonts w:asciiTheme="minorHAnsi" w:hAnsiTheme="minorHAnsi"/>
          <w:szCs w:val="22"/>
        </w:rPr>
        <w:lastRenderedPageBreak/>
        <w:t>8.2.7</w:t>
      </w:r>
      <w:r>
        <w:rPr>
          <w:rFonts w:asciiTheme="minorHAnsi" w:hAnsiTheme="minorHAnsi"/>
          <w:szCs w:val="22"/>
        </w:rPr>
        <w:tab/>
      </w:r>
      <w:r w:rsidRPr="008C0788">
        <w:rPr>
          <w:rFonts w:asciiTheme="minorHAnsi" w:hAnsiTheme="minorHAnsi"/>
          <w:szCs w:val="22"/>
        </w:rPr>
        <w:t xml:space="preserve">Cooling coil drain pans shall be constructed of stainless steel with a cross broken, minimum ¼" per foot sloped bottom (drain outlet at lowest point).  Pan shall be trapped and connected to the required building waste system using an airgap, indirect waste connection. </w:t>
      </w:r>
      <w:r>
        <w:rPr>
          <w:rFonts w:asciiTheme="minorHAnsi" w:hAnsiTheme="minorHAnsi"/>
          <w:szCs w:val="22"/>
        </w:rPr>
        <w:t xml:space="preserve"> </w:t>
      </w:r>
      <w:r w:rsidR="0094758E">
        <w:rPr>
          <w:rFonts w:asciiTheme="minorHAnsi" w:hAnsiTheme="minorHAnsi"/>
          <w:szCs w:val="22"/>
        </w:rPr>
        <w:t>The t</w:t>
      </w:r>
      <w:r w:rsidRPr="008C0788">
        <w:rPr>
          <w:rFonts w:asciiTheme="minorHAnsi" w:hAnsiTheme="minorHAnsi"/>
          <w:szCs w:val="22"/>
        </w:rPr>
        <w:t>rap shall be of sufficient depth to provide continuous condensate pan drainage.  Provide trap with an accessible fill point for manual trap priming.</w:t>
      </w:r>
    </w:p>
    <w:p w14:paraId="28B5BE2F" w14:textId="77777777" w:rsidR="00DD48B9" w:rsidRDefault="00DD48B9" w:rsidP="008546E7">
      <w:pPr>
        <w:ind w:left="540" w:hanging="540"/>
        <w:jc w:val="left"/>
        <w:rPr>
          <w:rFonts w:asciiTheme="minorHAnsi" w:hAnsiTheme="minorHAnsi"/>
          <w:szCs w:val="22"/>
        </w:rPr>
      </w:pPr>
      <w:r>
        <w:rPr>
          <w:rFonts w:asciiTheme="minorHAnsi" w:hAnsiTheme="minorHAnsi"/>
          <w:szCs w:val="22"/>
        </w:rPr>
        <w:t>8.2.8</w:t>
      </w:r>
      <w:r>
        <w:rPr>
          <w:rFonts w:asciiTheme="minorHAnsi" w:hAnsiTheme="minorHAnsi"/>
          <w:szCs w:val="22"/>
        </w:rPr>
        <w:tab/>
      </w:r>
      <w:r w:rsidRPr="008C0788">
        <w:rPr>
          <w:rFonts w:asciiTheme="minorHAnsi" w:hAnsiTheme="minorHAnsi"/>
          <w:szCs w:val="22"/>
        </w:rPr>
        <w:t>Each air handling unit shall be designed with access sections located between air handling components (where possible).  Access sections shall include hinged doors sized to permit access by maintenance personnel for inspection and cleaning.</w:t>
      </w:r>
    </w:p>
    <w:p w14:paraId="5F4DDCFA" w14:textId="77777777" w:rsidR="00B373C8" w:rsidRPr="00EA6096" w:rsidRDefault="00B373C8" w:rsidP="008546E7">
      <w:pPr>
        <w:ind w:left="360"/>
        <w:jc w:val="left"/>
        <w:rPr>
          <w:rFonts w:asciiTheme="minorHAnsi" w:hAnsiTheme="minorHAnsi"/>
          <w:b/>
          <w:szCs w:val="22"/>
        </w:rPr>
      </w:pPr>
      <w:r w:rsidRPr="00EA6096">
        <w:rPr>
          <w:rFonts w:cs="Arial"/>
          <w:b/>
          <w:bCs/>
          <w:szCs w:val="22"/>
        </w:rPr>
        <w:t>8.3</w:t>
      </w:r>
      <w:r w:rsidRPr="00EA6096">
        <w:rPr>
          <w:rFonts w:cs="Arial"/>
          <w:b/>
          <w:bCs/>
          <w:szCs w:val="22"/>
        </w:rPr>
        <w:tab/>
      </w:r>
      <w:r w:rsidR="00114F8A" w:rsidRPr="00EA6096">
        <w:rPr>
          <w:rFonts w:asciiTheme="minorHAnsi" w:hAnsiTheme="minorHAnsi"/>
          <w:b/>
          <w:szCs w:val="22"/>
        </w:rPr>
        <w:t>INDOOR AIR QUALITY (IAQ):</w:t>
      </w:r>
    </w:p>
    <w:p w14:paraId="49233CBC" w14:textId="29D131D3" w:rsidR="00B373C8" w:rsidRDefault="00B373C8" w:rsidP="008546E7">
      <w:pPr>
        <w:ind w:left="540" w:hanging="540"/>
        <w:jc w:val="left"/>
        <w:rPr>
          <w:rFonts w:asciiTheme="minorHAnsi" w:hAnsiTheme="minorHAnsi"/>
          <w:szCs w:val="22"/>
        </w:rPr>
      </w:pPr>
      <w:r>
        <w:rPr>
          <w:rFonts w:asciiTheme="minorHAnsi" w:hAnsiTheme="minorHAnsi"/>
          <w:szCs w:val="22"/>
        </w:rPr>
        <w:t>8.3.1</w:t>
      </w:r>
      <w:r>
        <w:rPr>
          <w:rFonts w:asciiTheme="minorHAnsi" w:hAnsiTheme="minorHAnsi"/>
          <w:szCs w:val="22"/>
        </w:rPr>
        <w:tab/>
      </w:r>
      <w:r w:rsidRPr="008C0788">
        <w:rPr>
          <w:rFonts w:asciiTheme="minorHAnsi" w:hAnsiTheme="minorHAnsi"/>
          <w:szCs w:val="22"/>
        </w:rPr>
        <w:t xml:space="preserve">Dust Collectors: Dust collectors shall be used in facilities that produce particulate material in quantity, </w:t>
      </w:r>
      <w:r w:rsidR="00C47EBE">
        <w:rPr>
          <w:rFonts w:asciiTheme="minorHAnsi" w:hAnsiTheme="minorHAnsi"/>
          <w:szCs w:val="22"/>
        </w:rPr>
        <w:t xml:space="preserve">which </w:t>
      </w:r>
      <w:r w:rsidRPr="008C0788">
        <w:rPr>
          <w:rFonts w:asciiTheme="minorHAnsi" w:hAnsiTheme="minorHAnsi"/>
          <w:szCs w:val="22"/>
        </w:rPr>
        <w:t>produce an unsafe environment for the space user.  When dust collectors are used, air shall be cleaned and exhausted to atmosphere.  Recirculating systems may be used with the consent of the C/U Project Manager.  Provide a make-up air system for each dust collector system.</w:t>
      </w:r>
    </w:p>
    <w:p w14:paraId="67DDD0EF" w14:textId="77777777" w:rsidR="00B373C8" w:rsidRDefault="00B373C8" w:rsidP="008546E7">
      <w:pPr>
        <w:ind w:left="540" w:hanging="540"/>
        <w:jc w:val="left"/>
        <w:rPr>
          <w:rFonts w:asciiTheme="minorHAnsi" w:hAnsiTheme="minorHAnsi"/>
          <w:szCs w:val="22"/>
        </w:rPr>
      </w:pPr>
      <w:r>
        <w:rPr>
          <w:rFonts w:asciiTheme="minorHAnsi" w:hAnsiTheme="minorHAnsi"/>
          <w:szCs w:val="22"/>
        </w:rPr>
        <w:t>8.3.2</w:t>
      </w:r>
      <w:r>
        <w:rPr>
          <w:rFonts w:asciiTheme="minorHAnsi" w:hAnsiTheme="minorHAnsi"/>
          <w:szCs w:val="22"/>
        </w:rPr>
        <w:tab/>
      </w:r>
      <w:r w:rsidRPr="008C0788">
        <w:rPr>
          <w:rFonts w:asciiTheme="minorHAnsi" w:hAnsiTheme="minorHAnsi"/>
          <w:szCs w:val="22"/>
        </w:rPr>
        <w:t>Air Filtration: Provide air filters for air systems to protect system components and provide filtered air to system users.</w:t>
      </w:r>
    </w:p>
    <w:p w14:paraId="43A55C75" w14:textId="5971342F" w:rsidR="00B373C8" w:rsidRPr="008C0788" w:rsidRDefault="00B373C8" w:rsidP="008546E7">
      <w:pPr>
        <w:tabs>
          <w:tab w:val="num" w:pos="3060"/>
        </w:tabs>
        <w:ind w:left="540" w:hanging="540"/>
        <w:jc w:val="left"/>
        <w:rPr>
          <w:rFonts w:asciiTheme="minorHAnsi" w:hAnsiTheme="minorHAnsi"/>
          <w:szCs w:val="22"/>
        </w:rPr>
      </w:pPr>
      <w:r>
        <w:rPr>
          <w:rFonts w:asciiTheme="minorHAnsi" w:hAnsiTheme="minorHAnsi"/>
          <w:szCs w:val="22"/>
        </w:rPr>
        <w:t>8.3.1</w:t>
      </w:r>
      <w:r>
        <w:rPr>
          <w:rFonts w:asciiTheme="minorHAnsi" w:hAnsiTheme="minorHAnsi"/>
          <w:szCs w:val="22"/>
        </w:rPr>
        <w:tab/>
      </w:r>
      <w:r w:rsidRPr="008C0788">
        <w:rPr>
          <w:rFonts w:asciiTheme="minorHAnsi" w:hAnsiTheme="minorHAnsi"/>
          <w:szCs w:val="22"/>
        </w:rPr>
        <w:t xml:space="preserve">Pre-filters shall have a minimum air filtration efficiency of 30% (minimum MERV 9 rating) when </w:t>
      </w:r>
      <w:r w:rsidR="00C47EBE" w:rsidRPr="008C0788">
        <w:rPr>
          <w:rFonts w:asciiTheme="minorHAnsi" w:hAnsiTheme="minorHAnsi"/>
          <w:szCs w:val="22"/>
        </w:rPr>
        <w:t>evaluated</w:t>
      </w:r>
      <w:r w:rsidRPr="008C0788">
        <w:rPr>
          <w:rFonts w:asciiTheme="minorHAnsi" w:hAnsiTheme="minorHAnsi"/>
          <w:szCs w:val="22"/>
        </w:rPr>
        <w:t xml:space="preserve"> in accordance with ASHRAE Standard 52.1, Atmospheric Dust Spot Method.</w:t>
      </w:r>
    </w:p>
    <w:p w14:paraId="39D8C31B" w14:textId="77777777" w:rsidR="00B373C8" w:rsidRPr="008C0788" w:rsidRDefault="00B373C8" w:rsidP="008546E7">
      <w:pPr>
        <w:tabs>
          <w:tab w:val="num" w:pos="3060"/>
        </w:tabs>
        <w:ind w:left="540" w:hanging="540"/>
        <w:jc w:val="left"/>
        <w:rPr>
          <w:rFonts w:asciiTheme="minorHAnsi" w:hAnsiTheme="minorHAnsi"/>
          <w:szCs w:val="22"/>
        </w:rPr>
      </w:pPr>
      <w:r>
        <w:rPr>
          <w:rFonts w:asciiTheme="minorHAnsi" w:hAnsiTheme="minorHAnsi"/>
          <w:szCs w:val="22"/>
        </w:rPr>
        <w:t>8.3.2</w:t>
      </w:r>
      <w:r>
        <w:rPr>
          <w:rFonts w:asciiTheme="minorHAnsi" w:hAnsiTheme="minorHAnsi"/>
          <w:szCs w:val="22"/>
        </w:rPr>
        <w:tab/>
      </w:r>
      <w:r w:rsidRPr="008C0788">
        <w:rPr>
          <w:rFonts w:asciiTheme="minorHAnsi" w:hAnsiTheme="minorHAnsi"/>
          <w:szCs w:val="22"/>
        </w:rPr>
        <w:t>Secondary Filters shall have a minimum air filtration efficiency of 90% (minimum MERV 13 rating) when tested in accordance with ASHRAE Standard 52.1, Atmospheric Dust Spot Method.</w:t>
      </w:r>
    </w:p>
    <w:p w14:paraId="4BC1AB0A" w14:textId="77777777" w:rsidR="00B373C8" w:rsidRPr="008C0788" w:rsidRDefault="00DD48B9" w:rsidP="008546E7">
      <w:pPr>
        <w:tabs>
          <w:tab w:val="num" w:pos="3060"/>
        </w:tabs>
        <w:ind w:left="540" w:hanging="540"/>
        <w:jc w:val="left"/>
        <w:rPr>
          <w:rFonts w:asciiTheme="minorHAnsi" w:hAnsiTheme="minorHAnsi"/>
          <w:szCs w:val="22"/>
        </w:rPr>
      </w:pPr>
      <w:r>
        <w:rPr>
          <w:rFonts w:asciiTheme="minorHAnsi" w:hAnsiTheme="minorHAnsi"/>
          <w:szCs w:val="22"/>
        </w:rPr>
        <w:t>8.3.3</w:t>
      </w:r>
      <w:r>
        <w:rPr>
          <w:rFonts w:asciiTheme="minorHAnsi" w:hAnsiTheme="minorHAnsi"/>
          <w:szCs w:val="22"/>
        </w:rPr>
        <w:tab/>
      </w:r>
      <w:r w:rsidR="00B373C8" w:rsidRPr="008C0788">
        <w:rPr>
          <w:rFonts w:asciiTheme="minorHAnsi" w:hAnsiTheme="minorHAnsi"/>
          <w:szCs w:val="22"/>
        </w:rPr>
        <w:t>Air filters shall be mounted inside the air handling unit using compression clips and gasket frames.</w:t>
      </w:r>
    </w:p>
    <w:p w14:paraId="5FCB7C5E" w14:textId="7AE77300" w:rsidR="00B373C8" w:rsidRPr="008C0788" w:rsidRDefault="00DD48B9" w:rsidP="008546E7">
      <w:pPr>
        <w:tabs>
          <w:tab w:val="num" w:pos="3060"/>
        </w:tabs>
        <w:ind w:left="540" w:hanging="540"/>
        <w:jc w:val="left"/>
        <w:rPr>
          <w:rFonts w:asciiTheme="minorHAnsi" w:hAnsiTheme="minorHAnsi"/>
          <w:szCs w:val="22"/>
        </w:rPr>
      </w:pPr>
      <w:r>
        <w:rPr>
          <w:rFonts w:asciiTheme="minorHAnsi" w:hAnsiTheme="minorHAnsi"/>
          <w:szCs w:val="22"/>
        </w:rPr>
        <w:t>8.3.4</w:t>
      </w:r>
      <w:r>
        <w:rPr>
          <w:rFonts w:asciiTheme="minorHAnsi" w:hAnsiTheme="minorHAnsi"/>
          <w:szCs w:val="22"/>
        </w:rPr>
        <w:tab/>
      </w:r>
      <w:r w:rsidR="00B373C8" w:rsidRPr="008C0788">
        <w:rPr>
          <w:rFonts w:asciiTheme="minorHAnsi" w:hAnsiTheme="minorHAnsi"/>
          <w:szCs w:val="22"/>
        </w:rPr>
        <w:t>For systems rated at 2,000 CFM or greater the air flow pressure drop</w:t>
      </w:r>
      <w:r w:rsidR="00B85EE6">
        <w:rPr>
          <w:rFonts w:asciiTheme="minorHAnsi" w:hAnsiTheme="minorHAnsi"/>
          <w:szCs w:val="22"/>
        </w:rPr>
        <w:t>s</w:t>
      </w:r>
      <w:r w:rsidR="00B373C8" w:rsidRPr="008C0788">
        <w:rPr>
          <w:rFonts w:asciiTheme="minorHAnsi" w:hAnsiTheme="minorHAnsi"/>
          <w:szCs w:val="22"/>
        </w:rPr>
        <w:t xml:space="preserve"> across each bank of filters shall be monitored by the temperature control system and shall signal an alarm when it is time to change the filters.  The pressure drop values used to signal an alarm shall be obtained from the filter manufacturer.</w:t>
      </w:r>
    </w:p>
    <w:p w14:paraId="1C6F04E8" w14:textId="1B69A1BA" w:rsidR="00B373C8" w:rsidRPr="008C0788" w:rsidRDefault="00DD48B9" w:rsidP="008546E7">
      <w:pPr>
        <w:tabs>
          <w:tab w:val="num" w:pos="3060"/>
        </w:tabs>
        <w:ind w:left="540" w:hanging="540"/>
        <w:jc w:val="left"/>
        <w:rPr>
          <w:rFonts w:asciiTheme="minorHAnsi" w:hAnsiTheme="minorHAnsi"/>
          <w:szCs w:val="22"/>
        </w:rPr>
      </w:pPr>
      <w:r>
        <w:rPr>
          <w:rFonts w:asciiTheme="minorHAnsi" w:hAnsiTheme="minorHAnsi"/>
          <w:szCs w:val="22"/>
        </w:rPr>
        <w:t>8.3.5</w:t>
      </w:r>
      <w:r>
        <w:rPr>
          <w:rFonts w:asciiTheme="minorHAnsi" w:hAnsiTheme="minorHAnsi"/>
          <w:szCs w:val="22"/>
        </w:rPr>
        <w:tab/>
      </w:r>
      <w:r w:rsidR="00B373C8" w:rsidRPr="008C0788">
        <w:rPr>
          <w:rFonts w:asciiTheme="minorHAnsi" w:hAnsiTheme="minorHAnsi"/>
          <w:szCs w:val="22"/>
        </w:rPr>
        <w:t xml:space="preserve">For outside air only systems and energy recovery wheel outside air filters, use a moisture resistant pre-filter.  Use permanent washable </w:t>
      </w:r>
      <w:r w:rsidR="00B45A7D" w:rsidRPr="008C0788">
        <w:rPr>
          <w:rFonts w:asciiTheme="minorHAnsi" w:hAnsiTheme="minorHAnsi"/>
          <w:szCs w:val="22"/>
        </w:rPr>
        <w:t>medium</w:t>
      </w:r>
      <w:r w:rsidR="00B373C8" w:rsidRPr="008C0788">
        <w:rPr>
          <w:rFonts w:asciiTheme="minorHAnsi" w:hAnsiTheme="minorHAnsi"/>
          <w:szCs w:val="22"/>
        </w:rPr>
        <w:t xml:space="preserve"> or filters</w:t>
      </w:r>
      <w:r w:rsidR="00B373C8">
        <w:rPr>
          <w:rFonts w:asciiTheme="minorHAnsi" w:hAnsiTheme="minorHAnsi"/>
          <w:szCs w:val="22"/>
        </w:rPr>
        <w:t>.</w:t>
      </w:r>
    </w:p>
    <w:p w14:paraId="6A1BFB31" w14:textId="77777777" w:rsidR="00B373C8" w:rsidRPr="008C0788" w:rsidRDefault="00DD48B9" w:rsidP="008546E7">
      <w:pPr>
        <w:ind w:left="540" w:hanging="540"/>
        <w:jc w:val="left"/>
        <w:rPr>
          <w:rFonts w:asciiTheme="minorHAnsi" w:hAnsiTheme="minorHAnsi"/>
          <w:szCs w:val="22"/>
        </w:rPr>
      </w:pPr>
      <w:r>
        <w:rPr>
          <w:rFonts w:asciiTheme="minorHAnsi" w:hAnsiTheme="minorHAnsi"/>
          <w:szCs w:val="22"/>
        </w:rPr>
        <w:t>8.3.6</w:t>
      </w:r>
      <w:r>
        <w:rPr>
          <w:rFonts w:asciiTheme="minorHAnsi" w:hAnsiTheme="minorHAnsi"/>
          <w:szCs w:val="22"/>
        </w:rPr>
        <w:tab/>
      </w:r>
      <w:r w:rsidR="00B373C8" w:rsidRPr="008C0788">
        <w:rPr>
          <w:rFonts w:asciiTheme="minorHAnsi" w:hAnsiTheme="minorHAnsi"/>
          <w:szCs w:val="22"/>
        </w:rPr>
        <w:t>If permanent air handling units are to be used during construction, follow SMACNA air quality control measures and provide MERV 8 filtration, which will be removed prior to occupancy.  Coordinate with B3 Guidelines, Section P.</w:t>
      </w:r>
      <w:r w:rsidR="00B373C8">
        <w:rPr>
          <w:rFonts w:asciiTheme="minorHAnsi" w:hAnsiTheme="minorHAnsi"/>
          <w:szCs w:val="22"/>
        </w:rPr>
        <w:t>1</w:t>
      </w:r>
      <w:r w:rsidR="00B373C8" w:rsidRPr="008C0788">
        <w:rPr>
          <w:rFonts w:asciiTheme="minorHAnsi" w:hAnsiTheme="minorHAnsi"/>
          <w:szCs w:val="22"/>
        </w:rPr>
        <w:t xml:space="preserve"> to establish indoor air quality procedures during construction and warranty period according to Construction Air Quality Management Plan and Warranty Period Air Quality Management Plan.</w:t>
      </w:r>
    </w:p>
    <w:p w14:paraId="4E806882" w14:textId="7D8A960F" w:rsidR="00B373C8" w:rsidRPr="00420519" w:rsidRDefault="00DD48B9" w:rsidP="008546E7">
      <w:pPr>
        <w:ind w:left="540" w:hanging="540"/>
        <w:jc w:val="left"/>
        <w:rPr>
          <w:rFonts w:asciiTheme="minorHAnsi" w:hAnsiTheme="minorHAnsi"/>
          <w:szCs w:val="22"/>
        </w:rPr>
      </w:pPr>
      <w:r>
        <w:rPr>
          <w:rFonts w:cs="Arial"/>
          <w:bCs/>
          <w:szCs w:val="22"/>
        </w:rPr>
        <w:t>8.3.7</w:t>
      </w:r>
      <w:r>
        <w:rPr>
          <w:rFonts w:cs="Arial"/>
          <w:bCs/>
          <w:szCs w:val="22"/>
        </w:rPr>
        <w:tab/>
      </w:r>
      <w:r w:rsidRPr="008C0788">
        <w:rPr>
          <w:rFonts w:asciiTheme="minorHAnsi" w:hAnsiTheme="minorHAnsi"/>
          <w:szCs w:val="22"/>
        </w:rPr>
        <w:t>Ventilation air shall provide required ventilation rates spelled out in ASHRAE Standard ASHRAE Std. 62.1</w:t>
      </w:r>
      <w:r w:rsidR="00C47EBE">
        <w:rPr>
          <w:rFonts w:asciiTheme="minorHAnsi" w:hAnsiTheme="minorHAnsi"/>
          <w:szCs w:val="22"/>
        </w:rPr>
        <w:t>.</w:t>
      </w:r>
      <w:r w:rsidRPr="008C0788">
        <w:rPr>
          <w:rFonts w:asciiTheme="minorHAnsi" w:hAnsiTheme="minorHAnsi"/>
          <w:szCs w:val="22"/>
        </w:rPr>
        <w:t xml:space="preserve">  Air intakes shall be located so as not to introduce class 2,3,4 air (i.e.</w:t>
      </w:r>
      <w:r w:rsidR="00AD0107">
        <w:rPr>
          <w:rFonts w:asciiTheme="minorHAnsi" w:hAnsiTheme="minorHAnsi"/>
          <w:szCs w:val="22"/>
        </w:rPr>
        <w:t>,</w:t>
      </w:r>
      <w:r w:rsidRPr="008C0788">
        <w:rPr>
          <w:rFonts w:asciiTheme="minorHAnsi" w:hAnsiTheme="minorHAnsi"/>
          <w:szCs w:val="22"/>
        </w:rPr>
        <w:t xml:space="preserve"> near cooling towers, exhausts, vehicle emissions, garbage dumpsters, etc.), as classified by ASHRAE Std. 62.1</w:t>
      </w:r>
      <w:r w:rsidRPr="00420519">
        <w:rPr>
          <w:rFonts w:asciiTheme="minorHAnsi" w:hAnsiTheme="minorHAnsi"/>
          <w:szCs w:val="22"/>
        </w:rPr>
        <w:t>.</w:t>
      </w:r>
      <w:r w:rsidR="000B4F46" w:rsidRPr="00420519">
        <w:rPr>
          <w:rFonts w:asciiTheme="minorHAnsi" w:hAnsiTheme="minorHAnsi"/>
          <w:szCs w:val="22"/>
        </w:rPr>
        <w:t xml:space="preserve">  COVID-19 has had a major effect on air exchanges.  It </w:t>
      </w:r>
      <w:r w:rsidR="00226EDC" w:rsidRPr="00420519">
        <w:rPr>
          <w:rFonts w:asciiTheme="minorHAnsi" w:hAnsiTheme="minorHAnsi"/>
          <w:szCs w:val="22"/>
        </w:rPr>
        <w:t>has been determined that air exchanges for classroom settings should be at least 4-6 air exchanges per hour.</w:t>
      </w:r>
    </w:p>
    <w:p w14:paraId="501EF8D6" w14:textId="10AD0F14" w:rsidR="00226EDC" w:rsidRPr="002F54F8" w:rsidRDefault="00226EDC" w:rsidP="008546E7">
      <w:pPr>
        <w:ind w:left="540" w:hanging="540"/>
        <w:jc w:val="left"/>
        <w:rPr>
          <w:rFonts w:asciiTheme="minorHAnsi" w:hAnsiTheme="minorHAnsi"/>
          <w:szCs w:val="22"/>
        </w:rPr>
      </w:pPr>
      <w:r w:rsidRPr="00420519">
        <w:rPr>
          <w:rFonts w:asciiTheme="minorHAnsi" w:hAnsiTheme="minorHAnsi"/>
          <w:szCs w:val="22"/>
        </w:rPr>
        <w:t>8.3.8</w:t>
      </w:r>
      <w:r w:rsidRPr="00420519">
        <w:rPr>
          <w:rFonts w:asciiTheme="minorHAnsi" w:hAnsiTheme="minorHAnsi"/>
          <w:szCs w:val="22"/>
        </w:rPr>
        <w:tab/>
        <w:t>Consider C0</w:t>
      </w:r>
      <w:r w:rsidRPr="00420519">
        <w:rPr>
          <w:rFonts w:asciiTheme="minorHAnsi" w:hAnsiTheme="minorHAnsi"/>
          <w:szCs w:val="22"/>
          <w:vertAlign w:val="subscript"/>
        </w:rPr>
        <w:t xml:space="preserve">2 </w:t>
      </w:r>
      <w:r w:rsidRPr="00420519">
        <w:rPr>
          <w:rFonts w:asciiTheme="minorHAnsi" w:hAnsiTheme="minorHAnsi"/>
          <w:szCs w:val="22"/>
        </w:rPr>
        <w:t>demand control ventilation system</w:t>
      </w:r>
      <w:r w:rsidR="002F54F8" w:rsidRPr="00420519">
        <w:rPr>
          <w:rFonts w:asciiTheme="minorHAnsi" w:hAnsiTheme="minorHAnsi"/>
          <w:szCs w:val="22"/>
        </w:rPr>
        <w:t xml:space="preserve"> in classrooms</w:t>
      </w:r>
      <w:r w:rsidRPr="00420519">
        <w:rPr>
          <w:rFonts w:asciiTheme="minorHAnsi" w:hAnsiTheme="minorHAnsi"/>
          <w:szCs w:val="22"/>
        </w:rPr>
        <w:t xml:space="preserve"> with </w:t>
      </w:r>
      <w:r w:rsidR="002F54F8" w:rsidRPr="00420519">
        <w:rPr>
          <w:rFonts w:asciiTheme="minorHAnsi" w:hAnsiTheme="minorHAnsi"/>
          <w:szCs w:val="22"/>
        </w:rPr>
        <w:t>a C0</w:t>
      </w:r>
      <w:r w:rsidR="002F54F8" w:rsidRPr="00420519">
        <w:rPr>
          <w:rFonts w:asciiTheme="minorHAnsi" w:hAnsiTheme="minorHAnsi"/>
          <w:szCs w:val="22"/>
          <w:vertAlign w:val="subscript"/>
        </w:rPr>
        <w:t xml:space="preserve">2 </w:t>
      </w:r>
      <w:r w:rsidR="002F54F8" w:rsidRPr="00420519">
        <w:rPr>
          <w:rFonts w:asciiTheme="minorHAnsi" w:hAnsiTheme="minorHAnsi"/>
          <w:szCs w:val="22"/>
        </w:rPr>
        <w:t>maximum &lt;800 ppm.</w:t>
      </w:r>
    </w:p>
    <w:p w14:paraId="2F3617AC" w14:textId="48ABA839" w:rsidR="00DD48B9" w:rsidRDefault="00DD48B9" w:rsidP="008546E7">
      <w:pPr>
        <w:ind w:left="540" w:hanging="540"/>
        <w:jc w:val="left"/>
        <w:rPr>
          <w:rFonts w:asciiTheme="minorHAnsi" w:hAnsiTheme="minorHAnsi"/>
          <w:szCs w:val="22"/>
        </w:rPr>
      </w:pPr>
      <w:r>
        <w:rPr>
          <w:rFonts w:cs="Arial"/>
          <w:bCs/>
          <w:szCs w:val="22"/>
        </w:rPr>
        <w:t>8.3.</w:t>
      </w:r>
      <w:r w:rsidR="00226EDC">
        <w:rPr>
          <w:rFonts w:cs="Arial"/>
          <w:bCs/>
          <w:szCs w:val="22"/>
        </w:rPr>
        <w:t>9</w:t>
      </w:r>
      <w:r>
        <w:rPr>
          <w:rFonts w:cs="Arial"/>
          <w:bCs/>
          <w:szCs w:val="22"/>
        </w:rPr>
        <w:tab/>
      </w:r>
      <w:r>
        <w:rPr>
          <w:rFonts w:asciiTheme="minorHAnsi" w:hAnsiTheme="minorHAnsi"/>
          <w:szCs w:val="22"/>
        </w:rPr>
        <w:t>Reference</w:t>
      </w:r>
      <w:r w:rsidRPr="008C0788">
        <w:rPr>
          <w:rFonts w:asciiTheme="minorHAnsi" w:hAnsiTheme="minorHAnsi"/>
          <w:szCs w:val="22"/>
        </w:rPr>
        <w:t xml:space="preserve"> B3 Guidelines, Section P.</w:t>
      </w:r>
      <w:r>
        <w:rPr>
          <w:rFonts w:asciiTheme="minorHAnsi" w:hAnsiTheme="minorHAnsi"/>
          <w:szCs w:val="22"/>
        </w:rPr>
        <w:t>1</w:t>
      </w:r>
      <w:r w:rsidRPr="008C0788">
        <w:rPr>
          <w:rFonts w:asciiTheme="minorHAnsi" w:hAnsiTheme="minorHAnsi"/>
          <w:szCs w:val="22"/>
        </w:rPr>
        <w:t>.</w:t>
      </w:r>
      <w:r>
        <w:rPr>
          <w:rFonts w:asciiTheme="minorHAnsi" w:hAnsiTheme="minorHAnsi"/>
          <w:szCs w:val="22"/>
        </w:rPr>
        <w:t xml:space="preserve"> Design &amp; Construction Commissioning.</w:t>
      </w:r>
    </w:p>
    <w:p w14:paraId="4936F029" w14:textId="77777777" w:rsidR="00DD48B9" w:rsidRPr="00EA6096" w:rsidRDefault="00DD48B9" w:rsidP="008546E7">
      <w:pPr>
        <w:ind w:left="360"/>
        <w:jc w:val="left"/>
        <w:rPr>
          <w:rFonts w:asciiTheme="minorHAnsi" w:hAnsiTheme="minorHAnsi"/>
          <w:b/>
          <w:sz w:val="24"/>
        </w:rPr>
      </w:pPr>
      <w:r w:rsidRPr="00EA6096">
        <w:rPr>
          <w:rFonts w:cs="Arial"/>
          <w:b/>
          <w:bCs/>
          <w:sz w:val="24"/>
        </w:rPr>
        <w:t>8.4</w:t>
      </w:r>
      <w:r w:rsidRPr="00EA6096">
        <w:rPr>
          <w:rFonts w:cs="Arial"/>
          <w:b/>
          <w:bCs/>
          <w:sz w:val="24"/>
        </w:rPr>
        <w:tab/>
      </w:r>
      <w:r w:rsidR="00114F8A" w:rsidRPr="00EA6096">
        <w:rPr>
          <w:rFonts w:asciiTheme="minorHAnsi" w:hAnsiTheme="minorHAnsi"/>
          <w:b/>
          <w:sz w:val="24"/>
        </w:rPr>
        <w:t>DUCTED AIR SYSTEMS:</w:t>
      </w:r>
    </w:p>
    <w:p w14:paraId="5BA82418" w14:textId="7C616666" w:rsidR="00163D57" w:rsidRPr="008C0788" w:rsidRDefault="00F92BBD" w:rsidP="008546E7">
      <w:pPr>
        <w:ind w:left="540" w:hanging="540"/>
        <w:jc w:val="left"/>
        <w:rPr>
          <w:rFonts w:asciiTheme="minorHAnsi" w:hAnsiTheme="minorHAnsi"/>
          <w:b/>
          <w:szCs w:val="22"/>
        </w:rPr>
      </w:pPr>
      <w:r w:rsidRPr="00EA6096">
        <w:rPr>
          <w:rFonts w:asciiTheme="minorHAnsi" w:hAnsiTheme="minorHAnsi"/>
          <w:b/>
          <w:szCs w:val="22"/>
        </w:rPr>
        <w:t>8.4.1</w:t>
      </w:r>
      <w:r w:rsidRPr="00EA6096">
        <w:rPr>
          <w:rFonts w:asciiTheme="minorHAnsi" w:hAnsiTheme="minorHAnsi"/>
          <w:b/>
          <w:szCs w:val="22"/>
        </w:rPr>
        <w:tab/>
        <w:t>AIR DISTRIBUTION SYSTEMS</w:t>
      </w:r>
      <w:r w:rsidRPr="007E012E">
        <w:rPr>
          <w:rFonts w:asciiTheme="minorHAnsi" w:hAnsiTheme="minorHAnsi"/>
          <w:b/>
          <w:szCs w:val="22"/>
        </w:rPr>
        <w:t>:</w:t>
      </w:r>
      <w:r w:rsidR="00163D57" w:rsidRPr="008C0788">
        <w:rPr>
          <w:rFonts w:asciiTheme="minorHAnsi" w:hAnsiTheme="minorHAnsi"/>
          <w:szCs w:val="22"/>
        </w:rPr>
        <w:t xml:space="preserve"> </w:t>
      </w:r>
      <w:r>
        <w:rPr>
          <w:rFonts w:asciiTheme="minorHAnsi" w:hAnsiTheme="minorHAnsi"/>
          <w:szCs w:val="22"/>
        </w:rPr>
        <w:t>P</w:t>
      </w:r>
      <w:r w:rsidR="00163D57" w:rsidRPr="008C0788">
        <w:rPr>
          <w:rFonts w:asciiTheme="minorHAnsi" w:hAnsiTheme="minorHAnsi"/>
          <w:szCs w:val="22"/>
        </w:rPr>
        <w:t xml:space="preserve">rovide adequate air quantities for cooling </w:t>
      </w:r>
      <w:r w:rsidR="00163D57" w:rsidRPr="00FD1D7B">
        <w:rPr>
          <w:rFonts w:asciiTheme="minorHAnsi" w:hAnsiTheme="minorHAnsi"/>
          <w:szCs w:val="22"/>
        </w:rPr>
        <w:t>non-occupied rooms for future use as occupied space</w:t>
      </w:r>
      <w:r w:rsidR="00163D57">
        <w:rPr>
          <w:rFonts w:asciiTheme="minorHAnsi" w:hAnsiTheme="minorHAnsi"/>
          <w:szCs w:val="22"/>
        </w:rPr>
        <w:t>,</w:t>
      </w:r>
      <w:r w:rsidR="00163D57" w:rsidRPr="008C0788">
        <w:rPr>
          <w:rFonts w:asciiTheme="minorHAnsi" w:hAnsiTheme="minorHAnsi"/>
          <w:szCs w:val="22"/>
        </w:rPr>
        <w:t xml:space="preserve"> even though cooling may not initially be provided. </w:t>
      </w:r>
      <w:r w:rsidR="00163D57">
        <w:rPr>
          <w:rFonts w:asciiTheme="minorHAnsi" w:hAnsiTheme="minorHAnsi"/>
          <w:szCs w:val="22"/>
        </w:rPr>
        <w:t xml:space="preserve"> </w:t>
      </w:r>
      <w:r w:rsidR="00163D57" w:rsidRPr="008C0788">
        <w:rPr>
          <w:rFonts w:asciiTheme="minorHAnsi" w:hAnsiTheme="minorHAnsi"/>
          <w:szCs w:val="22"/>
        </w:rPr>
        <w:t>Air shall be introduced in</w:t>
      </w:r>
      <w:r w:rsidR="00C47EBE">
        <w:rPr>
          <w:rFonts w:asciiTheme="minorHAnsi" w:hAnsiTheme="minorHAnsi"/>
          <w:szCs w:val="22"/>
        </w:rPr>
        <w:t>to</w:t>
      </w:r>
      <w:r w:rsidR="00163D57" w:rsidRPr="008C0788">
        <w:rPr>
          <w:rFonts w:asciiTheme="minorHAnsi" w:hAnsiTheme="minorHAnsi"/>
          <w:szCs w:val="22"/>
        </w:rPr>
        <w:t xml:space="preserve"> the occupied zone at RC values</w:t>
      </w:r>
      <w:r w:rsidR="00163D57">
        <w:rPr>
          <w:rFonts w:asciiTheme="minorHAnsi" w:hAnsiTheme="minorHAnsi"/>
          <w:szCs w:val="22"/>
        </w:rPr>
        <w:t>,</w:t>
      </w:r>
      <w:r w:rsidR="00163D57" w:rsidRPr="008C0788">
        <w:rPr>
          <w:rFonts w:asciiTheme="minorHAnsi" w:hAnsiTheme="minorHAnsi"/>
          <w:szCs w:val="22"/>
        </w:rPr>
        <w:t xml:space="preserve"> which do not exceed current ASHRAE limits found in ASHRAE Systems, Sound and Vibration Control.</w:t>
      </w:r>
    </w:p>
    <w:p w14:paraId="5C7D8655" w14:textId="3FA25323" w:rsidR="00163D57" w:rsidRPr="008C0788" w:rsidRDefault="00163D57" w:rsidP="008546E7">
      <w:pPr>
        <w:ind w:left="540" w:hanging="540"/>
        <w:jc w:val="left"/>
        <w:rPr>
          <w:rFonts w:asciiTheme="minorHAnsi" w:hAnsiTheme="minorHAnsi"/>
          <w:szCs w:val="22"/>
        </w:rPr>
      </w:pPr>
      <w:r>
        <w:rPr>
          <w:rFonts w:asciiTheme="minorHAnsi" w:hAnsiTheme="minorHAnsi"/>
          <w:szCs w:val="22"/>
        </w:rPr>
        <w:t>8.4.</w:t>
      </w:r>
      <w:r w:rsidR="00AD0107">
        <w:rPr>
          <w:rFonts w:asciiTheme="minorHAnsi" w:hAnsiTheme="minorHAnsi"/>
          <w:szCs w:val="22"/>
        </w:rPr>
        <w:t>2</w:t>
      </w:r>
      <w:r>
        <w:rPr>
          <w:rFonts w:asciiTheme="minorHAnsi" w:hAnsiTheme="minorHAnsi"/>
          <w:szCs w:val="22"/>
        </w:rPr>
        <w:tab/>
      </w:r>
      <w:r w:rsidRPr="008C0788">
        <w:rPr>
          <w:rFonts w:asciiTheme="minorHAnsi" w:hAnsiTheme="minorHAnsi"/>
          <w:szCs w:val="22"/>
        </w:rPr>
        <w:t>When possible, the size of the distribution system shall be sufficient to adequately cool the space (as if cooled air were being introduced) even though cooling may not be currently intended for the space.</w:t>
      </w:r>
    </w:p>
    <w:p w14:paraId="56974E02" w14:textId="77777777" w:rsidR="00163D57" w:rsidRDefault="00163D57" w:rsidP="008546E7">
      <w:pPr>
        <w:ind w:left="540" w:hanging="540"/>
        <w:jc w:val="left"/>
        <w:rPr>
          <w:rFonts w:asciiTheme="minorHAnsi" w:hAnsiTheme="minorHAnsi"/>
          <w:szCs w:val="22"/>
        </w:rPr>
      </w:pPr>
      <w:r>
        <w:rPr>
          <w:rFonts w:asciiTheme="minorHAnsi" w:hAnsiTheme="minorHAnsi"/>
          <w:szCs w:val="22"/>
        </w:rPr>
        <w:t>8.4.3</w:t>
      </w:r>
      <w:r>
        <w:rPr>
          <w:rFonts w:asciiTheme="minorHAnsi" w:hAnsiTheme="minorHAnsi"/>
          <w:szCs w:val="22"/>
        </w:rPr>
        <w:tab/>
      </w:r>
      <w:r w:rsidRPr="00C150F5">
        <w:rPr>
          <w:rFonts w:asciiTheme="minorHAnsi" w:hAnsiTheme="minorHAnsi"/>
          <w:szCs w:val="22"/>
        </w:rPr>
        <w:t>R</w:t>
      </w:r>
      <w:r w:rsidRPr="008C0788">
        <w:rPr>
          <w:rFonts w:asciiTheme="minorHAnsi" w:hAnsiTheme="minorHAnsi"/>
          <w:szCs w:val="22"/>
        </w:rPr>
        <w:t>eturn air system shall be ducted.</w:t>
      </w:r>
    </w:p>
    <w:p w14:paraId="0598887C" w14:textId="77777777" w:rsidR="00163D57" w:rsidRPr="00495AF1" w:rsidRDefault="00163D57" w:rsidP="008546E7">
      <w:pPr>
        <w:ind w:left="540" w:hanging="540"/>
        <w:jc w:val="left"/>
        <w:rPr>
          <w:rFonts w:asciiTheme="minorHAnsi" w:hAnsiTheme="minorHAnsi"/>
          <w:szCs w:val="22"/>
        </w:rPr>
      </w:pPr>
      <w:r>
        <w:rPr>
          <w:rFonts w:asciiTheme="minorHAnsi" w:hAnsiTheme="minorHAnsi"/>
          <w:szCs w:val="22"/>
        </w:rPr>
        <w:lastRenderedPageBreak/>
        <w:t>8.4.4</w:t>
      </w:r>
      <w:r>
        <w:rPr>
          <w:rFonts w:asciiTheme="minorHAnsi" w:hAnsiTheme="minorHAnsi"/>
          <w:szCs w:val="22"/>
        </w:rPr>
        <w:tab/>
      </w:r>
      <w:r w:rsidRPr="00FD1D7B">
        <w:rPr>
          <w:rFonts w:asciiTheme="minorHAnsi" w:hAnsiTheme="minorHAnsi"/>
          <w:szCs w:val="22"/>
        </w:rPr>
        <w:t>Supply and return diffuser locations shall be designed to prevent “short circuiting” of the supply air flow.</w:t>
      </w:r>
    </w:p>
    <w:p w14:paraId="47B8A3C9" w14:textId="515C37C3" w:rsidR="00163D57" w:rsidRPr="008C0788" w:rsidRDefault="00163D57" w:rsidP="008546E7">
      <w:pPr>
        <w:ind w:left="540" w:hanging="540"/>
        <w:jc w:val="left"/>
        <w:rPr>
          <w:rFonts w:asciiTheme="minorHAnsi" w:hAnsiTheme="minorHAnsi"/>
          <w:szCs w:val="22"/>
        </w:rPr>
      </w:pPr>
      <w:r>
        <w:rPr>
          <w:rFonts w:asciiTheme="minorHAnsi" w:hAnsiTheme="minorHAnsi"/>
          <w:szCs w:val="22"/>
        </w:rPr>
        <w:t>8.4.5</w:t>
      </w:r>
      <w:r>
        <w:rPr>
          <w:rFonts w:asciiTheme="minorHAnsi" w:hAnsiTheme="minorHAnsi"/>
          <w:szCs w:val="22"/>
        </w:rPr>
        <w:tab/>
      </w:r>
      <w:r w:rsidRPr="008C0788">
        <w:rPr>
          <w:rFonts w:asciiTheme="minorHAnsi" w:hAnsiTheme="minorHAnsi"/>
          <w:szCs w:val="22"/>
        </w:rPr>
        <w:t xml:space="preserve">Ducted systems shall be constructed of sheet metal and sealed to minimize air leakage.  </w:t>
      </w:r>
      <w:r w:rsidR="0094758E">
        <w:rPr>
          <w:rFonts w:asciiTheme="minorHAnsi" w:hAnsiTheme="minorHAnsi"/>
          <w:szCs w:val="22"/>
        </w:rPr>
        <w:t>The m</w:t>
      </w:r>
      <w:r w:rsidRPr="008C0788">
        <w:rPr>
          <w:rFonts w:asciiTheme="minorHAnsi" w:hAnsiTheme="minorHAnsi"/>
          <w:szCs w:val="22"/>
        </w:rPr>
        <w:t>aximum length of flex duct shall be five feet and shall be insulated type.</w:t>
      </w:r>
    </w:p>
    <w:p w14:paraId="11702C57" w14:textId="59D409B5" w:rsidR="00163D57" w:rsidRPr="008C0788" w:rsidRDefault="00163D57" w:rsidP="008546E7">
      <w:pPr>
        <w:ind w:left="540" w:hanging="540"/>
        <w:jc w:val="left"/>
        <w:rPr>
          <w:rFonts w:asciiTheme="minorHAnsi" w:hAnsiTheme="minorHAnsi"/>
          <w:szCs w:val="22"/>
        </w:rPr>
      </w:pPr>
      <w:r>
        <w:rPr>
          <w:rFonts w:asciiTheme="minorHAnsi" w:hAnsiTheme="minorHAnsi"/>
          <w:szCs w:val="22"/>
        </w:rPr>
        <w:t>8.4.6</w:t>
      </w:r>
      <w:r>
        <w:rPr>
          <w:rFonts w:asciiTheme="minorHAnsi" w:hAnsiTheme="minorHAnsi"/>
          <w:szCs w:val="22"/>
        </w:rPr>
        <w:tab/>
      </w:r>
      <w:r w:rsidRPr="008C0788">
        <w:rPr>
          <w:rFonts w:asciiTheme="minorHAnsi" w:hAnsiTheme="minorHAnsi"/>
          <w:szCs w:val="22"/>
        </w:rPr>
        <w:t xml:space="preserve">All ductwork installed outdoors shall consist of double wall construction with insulation between the two walls.  The exterior surface shall be sealed and made waterproof.  </w:t>
      </w:r>
      <w:r w:rsidRPr="00FD1D7B">
        <w:rPr>
          <w:rFonts w:asciiTheme="minorHAnsi" w:hAnsiTheme="minorHAnsi"/>
          <w:szCs w:val="22"/>
        </w:rPr>
        <w:t>Ductwork, piping, conduits, and air handling units are discouraged from running across building roofs to minimize roof penetrations, but there a</w:t>
      </w:r>
      <w:r>
        <w:rPr>
          <w:rFonts w:asciiTheme="minorHAnsi" w:hAnsiTheme="minorHAnsi"/>
          <w:szCs w:val="22"/>
        </w:rPr>
        <w:t>re existing conditions that can</w:t>
      </w:r>
      <w:r w:rsidRPr="00FD1D7B">
        <w:rPr>
          <w:rFonts w:asciiTheme="minorHAnsi" w:hAnsiTheme="minorHAnsi"/>
          <w:szCs w:val="22"/>
        </w:rPr>
        <w:t>not be avoided.</w:t>
      </w:r>
    </w:p>
    <w:p w14:paraId="1761C2AD" w14:textId="76365FE2" w:rsidR="00163D57" w:rsidRPr="008C0788" w:rsidRDefault="00163D57" w:rsidP="008546E7">
      <w:pPr>
        <w:ind w:left="540" w:hanging="540"/>
        <w:jc w:val="left"/>
        <w:rPr>
          <w:rFonts w:asciiTheme="minorHAnsi" w:hAnsiTheme="minorHAnsi"/>
          <w:szCs w:val="22"/>
        </w:rPr>
      </w:pPr>
      <w:r>
        <w:rPr>
          <w:rFonts w:asciiTheme="minorHAnsi" w:hAnsiTheme="minorHAnsi"/>
          <w:szCs w:val="22"/>
        </w:rPr>
        <w:t>8.4.7</w:t>
      </w:r>
      <w:r>
        <w:rPr>
          <w:rFonts w:asciiTheme="minorHAnsi" w:hAnsiTheme="minorHAnsi"/>
          <w:szCs w:val="22"/>
        </w:rPr>
        <w:tab/>
      </w:r>
      <w:r w:rsidRPr="008C0788">
        <w:rPr>
          <w:rFonts w:asciiTheme="minorHAnsi" w:hAnsiTheme="minorHAnsi"/>
          <w:szCs w:val="22"/>
        </w:rPr>
        <w:t>Provide manual volume balancing dampers on each branch duct line, located to allow easy access</w:t>
      </w:r>
      <w:r w:rsidR="00AD0107">
        <w:rPr>
          <w:rFonts w:asciiTheme="minorHAnsi" w:hAnsiTheme="minorHAnsi"/>
          <w:szCs w:val="22"/>
        </w:rPr>
        <w:t>,</w:t>
      </w:r>
      <w:r w:rsidRPr="008C0788">
        <w:rPr>
          <w:rFonts w:asciiTheme="minorHAnsi" w:hAnsiTheme="minorHAnsi"/>
          <w:szCs w:val="22"/>
        </w:rPr>
        <w:t xml:space="preserve"> and shall be labeled to indicate final balancing position.  Include damper locations on Drawings.</w:t>
      </w:r>
    </w:p>
    <w:p w14:paraId="1C761BC0" w14:textId="77777777" w:rsidR="00163D57" w:rsidRDefault="00163D57" w:rsidP="008546E7">
      <w:pPr>
        <w:ind w:left="540" w:hanging="540"/>
        <w:jc w:val="left"/>
        <w:rPr>
          <w:rFonts w:asciiTheme="minorHAnsi" w:hAnsiTheme="minorHAnsi"/>
          <w:szCs w:val="22"/>
        </w:rPr>
      </w:pPr>
      <w:r>
        <w:rPr>
          <w:rFonts w:asciiTheme="minorHAnsi" w:hAnsiTheme="minorHAnsi"/>
          <w:szCs w:val="22"/>
        </w:rPr>
        <w:t>8.4.8</w:t>
      </w:r>
      <w:r>
        <w:rPr>
          <w:rFonts w:asciiTheme="minorHAnsi" w:hAnsiTheme="minorHAnsi"/>
          <w:szCs w:val="22"/>
        </w:rPr>
        <w:tab/>
      </w:r>
      <w:r w:rsidRPr="008C0788">
        <w:rPr>
          <w:rFonts w:asciiTheme="minorHAnsi" w:hAnsiTheme="minorHAnsi"/>
          <w:szCs w:val="22"/>
        </w:rPr>
        <w:t>Variable air volume boxes shall be of double wall construction with insulation between the two walls.</w:t>
      </w:r>
    </w:p>
    <w:p w14:paraId="7A13515D" w14:textId="77777777" w:rsidR="00163D57" w:rsidRDefault="00163D57" w:rsidP="008546E7">
      <w:pPr>
        <w:ind w:left="540" w:hanging="540"/>
        <w:jc w:val="left"/>
        <w:rPr>
          <w:rFonts w:asciiTheme="minorHAnsi" w:hAnsiTheme="minorHAnsi"/>
          <w:szCs w:val="22"/>
        </w:rPr>
      </w:pPr>
      <w:r>
        <w:rPr>
          <w:rFonts w:asciiTheme="minorHAnsi" w:hAnsiTheme="minorHAnsi"/>
          <w:szCs w:val="22"/>
        </w:rPr>
        <w:t>8.4.9</w:t>
      </w:r>
      <w:r>
        <w:rPr>
          <w:rFonts w:asciiTheme="minorHAnsi" w:hAnsiTheme="minorHAnsi"/>
          <w:szCs w:val="22"/>
        </w:rPr>
        <w:tab/>
      </w:r>
      <w:r w:rsidRPr="00395CCD">
        <w:rPr>
          <w:rFonts w:asciiTheme="minorHAnsi" w:hAnsiTheme="minorHAnsi"/>
          <w:szCs w:val="22"/>
        </w:rPr>
        <w:t>Specify that flex duct lengths shall not exceed 5 ft</w:t>
      </w:r>
      <w:r>
        <w:rPr>
          <w:rFonts w:asciiTheme="minorHAnsi" w:hAnsiTheme="minorHAnsi"/>
          <w:szCs w:val="22"/>
        </w:rPr>
        <w:t>.</w:t>
      </w:r>
      <w:r w:rsidRPr="00395CCD">
        <w:rPr>
          <w:rFonts w:asciiTheme="minorHAnsi" w:hAnsiTheme="minorHAnsi"/>
          <w:szCs w:val="22"/>
        </w:rPr>
        <w:t xml:space="preserve"> on connections to registers/grilles.</w:t>
      </w:r>
    </w:p>
    <w:p w14:paraId="52255AF7" w14:textId="77777777" w:rsidR="00163D57" w:rsidRPr="00495AF1" w:rsidRDefault="00163D57" w:rsidP="008546E7">
      <w:pPr>
        <w:ind w:left="720" w:hanging="720"/>
        <w:jc w:val="left"/>
        <w:rPr>
          <w:rFonts w:asciiTheme="minorHAnsi" w:hAnsiTheme="minorHAnsi"/>
          <w:szCs w:val="22"/>
        </w:rPr>
      </w:pPr>
      <w:r>
        <w:rPr>
          <w:rFonts w:cs="Arial"/>
          <w:bCs/>
          <w:szCs w:val="22"/>
        </w:rPr>
        <w:t>8.4.10</w:t>
      </w:r>
      <w:r>
        <w:rPr>
          <w:rFonts w:cs="Arial"/>
          <w:bCs/>
          <w:szCs w:val="22"/>
        </w:rPr>
        <w:tab/>
      </w:r>
      <w:r w:rsidRPr="00FD1D7B">
        <w:rPr>
          <w:rFonts w:asciiTheme="minorHAnsi" w:hAnsiTheme="minorHAnsi"/>
          <w:szCs w:val="22"/>
        </w:rPr>
        <w:t>Access panels shall be provided on each side of all duct mounted equipment.</w:t>
      </w:r>
    </w:p>
    <w:p w14:paraId="7E1F8B12" w14:textId="3E6E1AD6" w:rsidR="00163D57" w:rsidRPr="008C0788" w:rsidRDefault="00163D57" w:rsidP="008546E7">
      <w:pPr>
        <w:ind w:left="720" w:hanging="720"/>
        <w:jc w:val="left"/>
        <w:rPr>
          <w:rFonts w:asciiTheme="minorHAnsi" w:hAnsiTheme="minorHAnsi"/>
          <w:b/>
          <w:szCs w:val="22"/>
        </w:rPr>
      </w:pPr>
      <w:r>
        <w:rPr>
          <w:rFonts w:asciiTheme="minorHAnsi" w:hAnsiTheme="minorHAnsi"/>
          <w:szCs w:val="22"/>
        </w:rPr>
        <w:t>8.4.11</w:t>
      </w:r>
      <w:r>
        <w:rPr>
          <w:rFonts w:asciiTheme="minorHAnsi" w:hAnsiTheme="minorHAnsi"/>
          <w:szCs w:val="22"/>
        </w:rPr>
        <w:tab/>
        <w:t>U</w:t>
      </w:r>
      <w:r w:rsidRPr="008C0788">
        <w:rPr>
          <w:rFonts w:asciiTheme="minorHAnsi" w:hAnsiTheme="minorHAnsi"/>
          <w:szCs w:val="22"/>
        </w:rPr>
        <w:t xml:space="preserve">se of displacement ventilation distribution systems shall be considered when practical.  If used, the designer shall comply with the recommendations outlined in the ASHRAE Fundamentals handbook. Displacement ventilation is desirable for systems in new construction which require a high percentage of outside air or removal of indoor air pollutants.  The designer </w:t>
      </w:r>
      <w:r w:rsidR="00B45A7D" w:rsidRPr="008C0788">
        <w:rPr>
          <w:rFonts w:asciiTheme="minorHAnsi" w:hAnsiTheme="minorHAnsi"/>
          <w:szCs w:val="22"/>
        </w:rPr>
        <w:t>should</w:t>
      </w:r>
      <w:r w:rsidRPr="008C0788">
        <w:rPr>
          <w:rFonts w:asciiTheme="minorHAnsi" w:hAnsiTheme="minorHAnsi"/>
          <w:szCs w:val="22"/>
        </w:rPr>
        <w:t xml:space="preserve"> be careful to </w:t>
      </w:r>
      <w:r w:rsidR="007878D9">
        <w:rPr>
          <w:rFonts w:asciiTheme="minorHAnsi" w:hAnsiTheme="minorHAnsi"/>
          <w:szCs w:val="22"/>
        </w:rPr>
        <w:t>e</w:t>
      </w:r>
      <w:r w:rsidRPr="008C0788">
        <w:rPr>
          <w:rFonts w:asciiTheme="minorHAnsi" w:hAnsiTheme="minorHAnsi"/>
          <w:szCs w:val="22"/>
        </w:rPr>
        <w:t>nsure that displacement diffusers do not create unnecessary drafts.  Obtain C/U Project Manager approval prior to designing displacement ventilation distribution systems.</w:t>
      </w:r>
    </w:p>
    <w:p w14:paraId="1B272D79" w14:textId="77777777" w:rsidR="00163D57" w:rsidRPr="008C0788" w:rsidRDefault="00163D57" w:rsidP="002A01EC">
      <w:pPr>
        <w:ind w:left="720" w:hanging="720"/>
        <w:jc w:val="left"/>
        <w:rPr>
          <w:rFonts w:asciiTheme="minorHAnsi" w:hAnsiTheme="minorHAnsi"/>
          <w:szCs w:val="22"/>
        </w:rPr>
      </w:pPr>
      <w:r>
        <w:rPr>
          <w:rFonts w:asciiTheme="minorHAnsi" w:hAnsiTheme="minorHAnsi"/>
          <w:szCs w:val="22"/>
        </w:rPr>
        <w:t>8.4.12</w:t>
      </w:r>
      <w:r>
        <w:rPr>
          <w:rFonts w:asciiTheme="minorHAnsi" w:hAnsiTheme="minorHAnsi"/>
          <w:szCs w:val="22"/>
        </w:rPr>
        <w:tab/>
        <w:t>C</w:t>
      </w:r>
      <w:r w:rsidRPr="008C0788">
        <w:rPr>
          <w:rFonts w:asciiTheme="minorHAnsi" w:hAnsiTheme="minorHAnsi"/>
          <w:szCs w:val="22"/>
        </w:rPr>
        <w:t>onstant volume dual duct systems are specified, two VAV controllers set for constant volume service shall not be used. Specify true constant volume controls on a single constant volume supply box (twin VAV boxes will not be approved).</w:t>
      </w:r>
    </w:p>
    <w:p w14:paraId="49083F37" w14:textId="77777777" w:rsidR="00163D57" w:rsidRPr="008C0788" w:rsidRDefault="00163D57" w:rsidP="002A01EC">
      <w:pPr>
        <w:ind w:left="720" w:hanging="720"/>
        <w:jc w:val="left"/>
        <w:rPr>
          <w:rFonts w:asciiTheme="minorHAnsi" w:hAnsiTheme="minorHAnsi"/>
          <w:b/>
          <w:szCs w:val="22"/>
        </w:rPr>
      </w:pPr>
      <w:r>
        <w:rPr>
          <w:rFonts w:asciiTheme="minorHAnsi" w:hAnsiTheme="minorHAnsi"/>
          <w:szCs w:val="22"/>
        </w:rPr>
        <w:t>8.4.13</w:t>
      </w:r>
      <w:r>
        <w:rPr>
          <w:rFonts w:asciiTheme="minorHAnsi" w:hAnsiTheme="minorHAnsi"/>
          <w:szCs w:val="22"/>
        </w:rPr>
        <w:tab/>
      </w:r>
      <w:r w:rsidRPr="008C0788">
        <w:rPr>
          <w:rFonts w:asciiTheme="minorHAnsi" w:hAnsiTheme="minorHAnsi"/>
          <w:szCs w:val="22"/>
        </w:rPr>
        <w:t>Provide adequate maintenance clearance around ventilation equipment allowing for access to motors, filters, controls, bearings, coils, and other system components.  Provide access panels on each side of all duct mounted equipment.  Provide access panels in VAV boxes upstream from reheat coils.</w:t>
      </w:r>
    </w:p>
    <w:p w14:paraId="5C6E0D07" w14:textId="77777777" w:rsidR="00163D57" w:rsidRPr="00FD1D7B" w:rsidRDefault="00163D57" w:rsidP="002A01EC">
      <w:pPr>
        <w:ind w:left="720" w:hanging="720"/>
        <w:jc w:val="left"/>
        <w:rPr>
          <w:rFonts w:asciiTheme="minorHAnsi" w:hAnsiTheme="minorHAnsi"/>
          <w:b/>
          <w:szCs w:val="22"/>
        </w:rPr>
      </w:pPr>
      <w:r>
        <w:rPr>
          <w:rFonts w:asciiTheme="minorHAnsi" w:hAnsiTheme="minorHAnsi"/>
          <w:szCs w:val="22"/>
        </w:rPr>
        <w:t>8.4.14</w:t>
      </w:r>
      <w:r>
        <w:rPr>
          <w:rFonts w:asciiTheme="minorHAnsi" w:hAnsiTheme="minorHAnsi"/>
          <w:szCs w:val="22"/>
        </w:rPr>
        <w:tab/>
      </w:r>
      <w:r w:rsidRPr="008C0788">
        <w:rPr>
          <w:rFonts w:asciiTheme="minorHAnsi" w:hAnsiTheme="minorHAnsi"/>
          <w:szCs w:val="22"/>
        </w:rPr>
        <w:t>Specify during construction that the ductwork openings for all ducted air systems, shall be temporarily sealed off with reinforced plastic film and tape every day as the Work progresses to maintain clean interior duct and air systems equipment surfaces.</w:t>
      </w:r>
    </w:p>
    <w:p w14:paraId="04F69C8A" w14:textId="77777777" w:rsidR="00163D57" w:rsidRPr="00FD1D7B" w:rsidRDefault="00163D57" w:rsidP="002A01EC">
      <w:pPr>
        <w:ind w:left="720" w:hanging="720"/>
        <w:jc w:val="left"/>
        <w:rPr>
          <w:rFonts w:asciiTheme="minorHAnsi" w:hAnsiTheme="minorHAnsi"/>
          <w:b/>
          <w:szCs w:val="22"/>
        </w:rPr>
      </w:pPr>
      <w:r>
        <w:rPr>
          <w:rFonts w:asciiTheme="minorHAnsi" w:hAnsiTheme="minorHAnsi"/>
          <w:szCs w:val="22"/>
        </w:rPr>
        <w:t>8.4.15</w:t>
      </w:r>
      <w:r>
        <w:rPr>
          <w:rFonts w:asciiTheme="minorHAnsi" w:hAnsiTheme="minorHAnsi"/>
          <w:szCs w:val="22"/>
        </w:rPr>
        <w:tab/>
        <w:t xml:space="preserve">After </w:t>
      </w:r>
      <w:r w:rsidRPr="00FD1D7B">
        <w:rPr>
          <w:rFonts w:asciiTheme="minorHAnsi" w:hAnsiTheme="minorHAnsi"/>
          <w:szCs w:val="22"/>
        </w:rPr>
        <w:t xml:space="preserve">substantial completion </w:t>
      </w:r>
      <w:r>
        <w:rPr>
          <w:rFonts w:asciiTheme="minorHAnsi" w:hAnsiTheme="minorHAnsi"/>
          <w:szCs w:val="22"/>
        </w:rPr>
        <w:t xml:space="preserve">of construction </w:t>
      </w:r>
      <w:r w:rsidRPr="00FD1D7B">
        <w:rPr>
          <w:rFonts w:asciiTheme="minorHAnsi" w:hAnsiTheme="minorHAnsi"/>
          <w:szCs w:val="22"/>
        </w:rPr>
        <w:t>and prior to occupancy, the inside of all air handling units, return fans, and ductwork shall be cleaned to remove all surface dust and debris.</w:t>
      </w:r>
    </w:p>
    <w:p w14:paraId="03E00931" w14:textId="77777777" w:rsidR="00163D57" w:rsidRPr="00800EAF" w:rsidRDefault="00163D57" w:rsidP="002A01EC">
      <w:pPr>
        <w:ind w:left="720" w:hanging="720"/>
        <w:jc w:val="left"/>
        <w:rPr>
          <w:rFonts w:asciiTheme="minorHAnsi" w:hAnsiTheme="minorHAnsi"/>
          <w:b/>
          <w:szCs w:val="22"/>
        </w:rPr>
      </w:pPr>
      <w:r>
        <w:rPr>
          <w:rFonts w:asciiTheme="minorHAnsi" w:hAnsiTheme="minorHAnsi"/>
          <w:szCs w:val="22"/>
        </w:rPr>
        <w:t>8.4.16</w:t>
      </w:r>
      <w:r>
        <w:rPr>
          <w:rFonts w:asciiTheme="minorHAnsi" w:hAnsiTheme="minorHAnsi"/>
          <w:szCs w:val="22"/>
        </w:rPr>
        <w:tab/>
      </w:r>
      <w:r w:rsidRPr="00FD1D7B">
        <w:rPr>
          <w:rFonts w:asciiTheme="minorHAnsi" w:hAnsiTheme="minorHAnsi"/>
          <w:szCs w:val="22"/>
        </w:rPr>
        <w:t>After substantial completion of construction and prior to occupancy, provide purging ventilation to the construction area by supplying and exhausting 100% of the design maximum air flow for that area, operating continuously for a minimum of seven days with a maximum relative humidity of 60%.</w:t>
      </w:r>
    </w:p>
    <w:p w14:paraId="44CD52F9" w14:textId="77777777" w:rsidR="00DD48B9" w:rsidRPr="00EA6096" w:rsidRDefault="00163D57" w:rsidP="002A01EC">
      <w:pPr>
        <w:ind w:left="360"/>
        <w:jc w:val="left"/>
        <w:rPr>
          <w:rFonts w:asciiTheme="minorHAnsi" w:hAnsiTheme="minorHAnsi"/>
          <w:b/>
          <w:sz w:val="24"/>
        </w:rPr>
      </w:pPr>
      <w:r w:rsidRPr="00EA6096">
        <w:rPr>
          <w:rFonts w:cs="Arial"/>
          <w:b/>
          <w:bCs/>
          <w:sz w:val="24"/>
        </w:rPr>
        <w:t>8.5</w:t>
      </w:r>
      <w:r w:rsidRPr="00EA6096">
        <w:rPr>
          <w:rFonts w:cs="Arial"/>
          <w:b/>
          <w:bCs/>
          <w:sz w:val="24"/>
        </w:rPr>
        <w:tab/>
      </w:r>
      <w:r w:rsidR="00114F8A" w:rsidRPr="00EA6096">
        <w:rPr>
          <w:rFonts w:asciiTheme="minorHAnsi" w:hAnsiTheme="minorHAnsi"/>
          <w:b/>
          <w:sz w:val="24"/>
        </w:rPr>
        <w:t>SPECIAL CONSIDERATION FOR THE FOLLOWING BUILDING SPACE &amp; TYPES:</w:t>
      </w:r>
    </w:p>
    <w:p w14:paraId="13F500D0" w14:textId="0052955C" w:rsidR="00163D57" w:rsidRPr="00EA6096" w:rsidRDefault="00F92BBD" w:rsidP="002A01EC">
      <w:pPr>
        <w:ind w:left="540" w:hanging="540"/>
        <w:jc w:val="left"/>
        <w:rPr>
          <w:rFonts w:asciiTheme="minorHAnsi" w:hAnsiTheme="minorHAnsi"/>
          <w:b/>
          <w:szCs w:val="22"/>
        </w:rPr>
      </w:pPr>
      <w:r w:rsidRPr="00EA6096">
        <w:rPr>
          <w:rFonts w:asciiTheme="minorHAnsi" w:hAnsiTheme="minorHAnsi"/>
          <w:b/>
          <w:szCs w:val="22"/>
        </w:rPr>
        <w:t>8.5.1</w:t>
      </w:r>
      <w:r w:rsidRPr="00EA6096">
        <w:rPr>
          <w:rFonts w:asciiTheme="minorHAnsi" w:hAnsiTheme="minorHAnsi"/>
          <w:b/>
          <w:szCs w:val="22"/>
        </w:rPr>
        <w:tab/>
        <w:t>INSTRUCTIONAL AREAS:</w:t>
      </w:r>
    </w:p>
    <w:p w14:paraId="392CE3AF" w14:textId="77777777" w:rsidR="0095696A" w:rsidRPr="008C0788" w:rsidRDefault="0095696A" w:rsidP="002A01EC">
      <w:pPr>
        <w:ind w:left="720" w:hanging="720"/>
        <w:jc w:val="left"/>
        <w:rPr>
          <w:rFonts w:asciiTheme="minorHAnsi" w:hAnsiTheme="minorHAnsi"/>
          <w:szCs w:val="22"/>
        </w:rPr>
      </w:pPr>
      <w:r>
        <w:rPr>
          <w:rFonts w:asciiTheme="minorHAnsi" w:hAnsiTheme="minorHAnsi"/>
          <w:szCs w:val="22"/>
        </w:rPr>
        <w:t>8.5.1.1</w:t>
      </w:r>
      <w:r>
        <w:rPr>
          <w:rFonts w:asciiTheme="minorHAnsi" w:hAnsiTheme="minorHAnsi"/>
          <w:szCs w:val="22"/>
        </w:rPr>
        <w:tab/>
      </w:r>
      <w:r w:rsidRPr="008C0788">
        <w:rPr>
          <w:rFonts w:asciiTheme="minorHAnsi" w:hAnsiTheme="minorHAnsi"/>
          <w:szCs w:val="22"/>
        </w:rPr>
        <w:t>Mechanical systems in new construction; Mechanical and electrical components, including pipes, ducts and conduit penetrating through walls, ceilings, and floors shall be resiliently caulked at the penetration point and fire caulked at rated walls/floors.</w:t>
      </w:r>
    </w:p>
    <w:p w14:paraId="0A278C4A" w14:textId="77777777" w:rsidR="0095696A" w:rsidRPr="008C0788" w:rsidRDefault="0095696A" w:rsidP="002A01EC">
      <w:pPr>
        <w:tabs>
          <w:tab w:val="num" w:pos="3060"/>
        </w:tabs>
        <w:ind w:left="720" w:hanging="720"/>
        <w:jc w:val="left"/>
        <w:rPr>
          <w:rFonts w:asciiTheme="minorHAnsi" w:hAnsiTheme="minorHAnsi"/>
          <w:szCs w:val="22"/>
        </w:rPr>
      </w:pPr>
      <w:r>
        <w:rPr>
          <w:rFonts w:asciiTheme="minorHAnsi" w:hAnsiTheme="minorHAnsi"/>
          <w:szCs w:val="22"/>
        </w:rPr>
        <w:t>8.5.1.2</w:t>
      </w:r>
      <w:r>
        <w:rPr>
          <w:rFonts w:asciiTheme="minorHAnsi" w:hAnsiTheme="minorHAnsi"/>
          <w:szCs w:val="22"/>
        </w:rPr>
        <w:tab/>
      </w:r>
      <w:r w:rsidRPr="008C0788">
        <w:rPr>
          <w:rFonts w:asciiTheme="minorHAnsi" w:hAnsiTheme="minorHAnsi"/>
          <w:szCs w:val="22"/>
        </w:rPr>
        <w:t>Classrooms shall have HVAC systems with temperature and humidity control that is sufficient to function year-round without the need for through-window ventilation.</w:t>
      </w:r>
    </w:p>
    <w:p w14:paraId="2A3DB2F3" w14:textId="77777777" w:rsidR="0095696A" w:rsidRPr="008C0788" w:rsidRDefault="0095696A" w:rsidP="002A01EC">
      <w:pPr>
        <w:tabs>
          <w:tab w:val="num" w:pos="3060"/>
        </w:tabs>
        <w:ind w:left="720" w:hanging="720"/>
        <w:jc w:val="left"/>
        <w:rPr>
          <w:rFonts w:asciiTheme="minorHAnsi" w:hAnsiTheme="minorHAnsi"/>
          <w:szCs w:val="22"/>
        </w:rPr>
      </w:pPr>
      <w:r>
        <w:rPr>
          <w:rFonts w:asciiTheme="minorHAnsi" w:hAnsiTheme="minorHAnsi"/>
          <w:szCs w:val="22"/>
        </w:rPr>
        <w:t>8.5.1.3</w:t>
      </w:r>
      <w:r>
        <w:rPr>
          <w:rFonts w:asciiTheme="minorHAnsi" w:hAnsiTheme="minorHAnsi"/>
          <w:szCs w:val="22"/>
        </w:rPr>
        <w:tab/>
      </w:r>
      <w:r w:rsidRPr="008C0788">
        <w:rPr>
          <w:rFonts w:asciiTheme="minorHAnsi" w:hAnsiTheme="minorHAnsi"/>
          <w:szCs w:val="22"/>
        </w:rPr>
        <w:t>Mechanical system design and installation shall provide space for classroom technology components that may require space above finished ceilings. Examples include projection screen troughs, cable trays, projector mounts and conduit.</w:t>
      </w:r>
    </w:p>
    <w:p w14:paraId="1C06D35F" w14:textId="77777777" w:rsidR="0095696A" w:rsidRPr="008C0788" w:rsidRDefault="0095696A" w:rsidP="002A01EC">
      <w:pPr>
        <w:ind w:left="720" w:hanging="720"/>
        <w:jc w:val="left"/>
        <w:rPr>
          <w:rFonts w:asciiTheme="minorHAnsi" w:hAnsiTheme="minorHAnsi"/>
          <w:szCs w:val="22"/>
        </w:rPr>
      </w:pPr>
      <w:r>
        <w:rPr>
          <w:rFonts w:asciiTheme="minorHAnsi" w:hAnsiTheme="minorHAnsi"/>
          <w:szCs w:val="22"/>
        </w:rPr>
        <w:t>8.5.1.4</w:t>
      </w:r>
      <w:r>
        <w:rPr>
          <w:rFonts w:asciiTheme="minorHAnsi" w:hAnsiTheme="minorHAnsi"/>
          <w:szCs w:val="22"/>
        </w:rPr>
        <w:tab/>
      </w:r>
      <w:r w:rsidRPr="008C0788">
        <w:rPr>
          <w:rFonts w:asciiTheme="minorHAnsi" w:hAnsiTheme="minorHAnsi"/>
          <w:szCs w:val="22"/>
        </w:rPr>
        <w:t>There shall be no air diffusers or intakes within 10 feet of projection screens.</w:t>
      </w:r>
    </w:p>
    <w:p w14:paraId="4CE794BD" w14:textId="00DF1D36" w:rsidR="0095696A" w:rsidRPr="008C0788" w:rsidRDefault="0095696A" w:rsidP="002A01EC">
      <w:pPr>
        <w:tabs>
          <w:tab w:val="num" w:pos="3060"/>
        </w:tabs>
        <w:ind w:left="720" w:hanging="720"/>
        <w:jc w:val="left"/>
        <w:rPr>
          <w:rFonts w:asciiTheme="minorHAnsi" w:hAnsiTheme="minorHAnsi"/>
          <w:szCs w:val="22"/>
        </w:rPr>
      </w:pPr>
      <w:r>
        <w:rPr>
          <w:rFonts w:asciiTheme="minorHAnsi" w:hAnsiTheme="minorHAnsi"/>
          <w:szCs w:val="22"/>
        </w:rPr>
        <w:lastRenderedPageBreak/>
        <w:t>8.5.1.</w:t>
      </w:r>
      <w:r w:rsidR="00AD0107">
        <w:rPr>
          <w:rFonts w:asciiTheme="minorHAnsi" w:hAnsiTheme="minorHAnsi"/>
          <w:szCs w:val="22"/>
        </w:rPr>
        <w:t>5</w:t>
      </w:r>
      <w:r>
        <w:rPr>
          <w:rFonts w:asciiTheme="minorHAnsi" w:hAnsiTheme="minorHAnsi"/>
          <w:szCs w:val="22"/>
        </w:rPr>
        <w:tab/>
      </w:r>
      <w:r w:rsidRPr="008C0788">
        <w:rPr>
          <w:rFonts w:asciiTheme="minorHAnsi" w:hAnsiTheme="minorHAnsi"/>
          <w:szCs w:val="22"/>
        </w:rPr>
        <w:t xml:space="preserve">When possible, HVAC systems shall be designed so there is minimal need to access the systems via the classrooms for maintenance purposes.  Locate VAV boxes serving </w:t>
      </w:r>
      <w:r w:rsidR="00B45A7D">
        <w:rPr>
          <w:rFonts w:asciiTheme="minorHAnsi" w:hAnsiTheme="minorHAnsi"/>
          <w:szCs w:val="22"/>
        </w:rPr>
        <w:t xml:space="preserve">the </w:t>
      </w:r>
      <w:r w:rsidRPr="008C0788">
        <w:rPr>
          <w:rFonts w:asciiTheme="minorHAnsi" w:hAnsiTheme="minorHAnsi"/>
          <w:szCs w:val="22"/>
        </w:rPr>
        <w:t>classrooms outside of the classroom areas.</w:t>
      </w:r>
    </w:p>
    <w:p w14:paraId="6B41FD76" w14:textId="77777777" w:rsidR="0095696A" w:rsidRPr="008C0788" w:rsidRDefault="0095696A" w:rsidP="002A01EC">
      <w:pPr>
        <w:ind w:left="720" w:hanging="720"/>
        <w:jc w:val="left"/>
        <w:rPr>
          <w:rFonts w:asciiTheme="minorHAnsi" w:hAnsiTheme="minorHAnsi"/>
          <w:szCs w:val="22"/>
        </w:rPr>
      </w:pPr>
      <w:r>
        <w:rPr>
          <w:rFonts w:asciiTheme="minorHAnsi" w:hAnsiTheme="minorHAnsi"/>
          <w:szCs w:val="22"/>
        </w:rPr>
        <w:t>8.5.1.6</w:t>
      </w:r>
      <w:r>
        <w:rPr>
          <w:rFonts w:asciiTheme="minorHAnsi" w:hAnsiTheme="minorHAnsi"/>
          <w:szCs w:val="22"/>
        </w:rPr>
        <w:tab/>
      </w:r>
      <w:r w:rsidRPr="008C0788">
        <w:rPr>
          <w:rFonts w:asciiTheme="minorHAnsi" w:hAnsiTheme="minorHAnsi"/>
          <w:szCs w:val="22"/>
        </w:rPr>
        <w:t xml:space="preserve">The HVAC system that serves classrooms shall operate independently of other system(s) that serve other functions within the same building. </w:t>
      </w:r>
    </w:p>
    <w:p w14:paraId="5DA579CC" w14:textId="77777777" w:rsidR="0095696A" w:rsidRPr="008C0788" w:rsidRDefault="0095696A" w:rsidP="002A01EC">
      <w:pPr>
        <w:ind w:left="720" w:hanging="720"/>
        <w:jc w:val="left"/>
        <w:rPr>
          <w:rFonts w:asciiTheme="minorHAnsi" w:hAnsiTheme="minorHAnsi"/>
          <w:szCs w:val="22"/>
        </w:rPr>
      </w:pPr>
      <w:r>
        <w:rPr>
          <w:rFonts w:asciiTheme="minorHAnsi" w:hAnsiTheme="minorHAnsi"/>
          <w:szCs w:val="22"/>
        </w:rPr>
        <w:t>8.5.1.7</w:t>
      </w:r>
      <w:r>
        <w:rPr>
          <w:rFonts w:asciiTheme="minorHAnsi" w:hAnsiTheme="minorHAnsi"/>
          <w:szCs w:val="22"/>
        </w:rPr>
        <w:tab/>
      </w:r>
      <w:r w:rsidRPr="008C0788">
        <w:rPr>
          <w:rFonts w:asciiTheme="minorHAnsi" w:hAnsiTheme="minorHAnsi"/>
          <w:szCs w:val="22"/>
        </w:rPr>
        <w:t xml:space="preserve">Systems that serve classrooms shall be interconnected to a campus central monitoring system.  Room occupants shall </w:t>
      </w:r>
      <w:r w:rsidRPr="008C0788">
        <w:rPr>
          <w:rFonts w:asciiTheme="minorHAnsi" w:hAnsiTheme="minorHAnsi"/>
          <w:strike/>
          <w:szCs w:val="22"/>
        </w:rPr>
        <w:t xml:space="preserve">not </w:t>
      </w:r>
      <w:r w:rsidRPr="008C0788">
        <w:rPr>
          <w:rFonts w:asciiTheme="minorHAnsi" w:hAnsiTheme="minorHAnsi"/>
          <w:szCs w:val="22"/>
        </w:rPr>
        <w:t>be able to adjust environmental controls via a tight bandwidth.</w:t>
      </w:r>
    </w:p>
    <w:p w14:paraId="303E7089" w14:textId="4567E532" w:rsidR="0095696A" w:rsidRDefault="0095696A" w:rsidP="002A01EC">
      <w:pPr>
        <w:ind w:left="720" w:hanging="720"/>
        <w:jc w:val="left"/>
        <w:rPr>
          <w:rFonts w:asciiTheme="minorHAnsi" w:hAnsiTheme="minorHAnsi"/>
          <w:szCs w:val="22"/>
        </w:rPr>
      </w:pPr>
      <w:r>
        <w:rPr>
          <w:rFonts w:asciiTheme="minorHAnsi" w:hAnsiTheme="minorHAnsi"/>
          <w:szCs w:val="22"/>
        </w:rPr>
        <w:t>8.5.1.8</w:t>
      </w:r>
      <w:r>
        <w:rPr>
          <w:rFonts w:asciiTheme="minorHAnsi" w:hAnsiTheme="minorHAnsi"/>
          <w:szCs w:val="22"/>
        </w:rPr>
        <w:tab/>
      </w:r>
      <w:r w:rsidRPr="008C0788">
        <w:rPr>
          <w:rFonts w:asciiTheme="minorHAnsi" w:hAnsiTheme="minorHAnsi"/>
          <w:szCs w:val="22"/>
        </w:rPr>
        <w:t xml:space="preserve">Mechanical Systems in Existing Construction: Systems shall be improved as much as reasonably possible and in accordance with the Project scope (that is, full building rehab vs. single room renovation). Existing lined ductwork shall be removed and replaced with new ductwork </w:t>
      </w:r>
      <w:r w:rsidR="00AD0107">
        <w:rPr>
          <w:rFonts w:asciiTheme="minorHAnsi" w:hAnsiTheme="minorHAnsi"/>
          <w:szCs w:val="22"/>
        </w:rPr>
        <w:t>wherever</w:t>
      </w:r>
      <w:r w:rsidRPr="008C0788">
        <w:rPr>
          <w:rFonts w:asciiTheme="minorHAnsi" w:hAnsiTheme="minorHAnsi"/>
          <w:szCs w:val="22"/>
        </w:rPr>
        <w:t xml:space="preserve"> possible.</w:t>
      </w:r>
    </w:p>
    <w:p w14:paraId="6670010C" w14:textId="21085B69" w:rsidR="0095696A" w:rsidRDefault="0095696A" w:rsidP="002A01EC">
      <w:pPr>
        <w:ind w:left="540" w:hanging="540"/>
        <w:jc w:val="left"/>
        <w:rPr>
          <w:rFonts w:asciiTheme="minorHAnsi" w:hAnsiTheme="minorHAnsi"/>
          <w:szCs w:val="22"/>
        </w:rPr>
      </w:pPr>
      <w:r>
        <w:rPr>
          <w:rFonts w:cs="Arial"/>
          <w:bCs/>
          <w:szCs w:val="22"/>
        </w:rPr>
        <w:t>8.5.2</w:t>
      </w:r>
      <w:r>
        <w:rPr>
          <w:rFonts w:cs="Arial"/>
          <w:bCs/>
          <w:szCs w:val="22"/>
        </w:rPr>
        <w:tab/>
      </w:r>
      <w:r w:rsidR="005468BF">
        <w:rPr>
          <w:rFonts w:cs="Arial"/>
          <w:bCs/>
          <w:szCs w:val="22"/>
        </w:rPr>
        <w:t>For new classroom construction, d</w:t>
      </w:r>
      <w:r w:rsidR="005468BF" w:rsidRPr="008C0788">
        <w:rPr>
          <w:rFonts w:asciiTheme="minorHAnsi" w:hAnsiTheme="minorHAnsi"/>
          <w:szCs w:val="22"/>
        </w:rPr>
        <w:t xml:space="preserve">esign mechanical systems to meet </w:t>
      </w:r>
      <w:r w:rsidR="005468BF">
        <w:rPr>
          <w:rFonts w:asciiTheme="minorHAnsi" w:hAnsiTheme="minorHAnsi"/>
          <w:szCs w:val="22"/>
        </w:rPr>
        <w:t xml:space="preserve">the following </w:t>
      </w:r>
      <w:r w:rsidR="005468BF" w:rsidRPr="008C0788">
        <w:rPr>
          <w:rFonts w:asciiTheme="minorHAnsi" w:hAnsiTheme="minorHAnsi"/>
          <w:szCs w:val="22"/>
        </w:rPr>
        <w:t xml:space="preserve">acoustic </w:t>
      </w:r>
      <w:r w:rsidR="00DE033F">
        <w:rPr>
          <w:rFonts w:asciiTheme="minorHAnsi" w:hAnsiTheme="minorHAnsi"/>
          <w:szCs w:val="22"/>
        </w:rPr>
        <w:t xml:space="preserve">background noise criteria </w:t>
      </w:r>
      <w:r w:rsidR="005468BF" w:rsidRPr="008C0788">
        <w:rPr>
          <w:rFonts w:asciiTheme="minorHAnsi" w:hAnsiTheme="minorHAnsi"/>
          <w:szCs w:val="22"/>
        </w:rPr>
        <w:t>requirements for classrooms</w:t>
      </w:r>
      <w:r w:rsidR="005468BF">
        <w:rPr>
          <w:rFonts w:asciiTheme="minorHAnsi" w:hAnsiTheme="minorHAnsi"/>
          <w:szCs w:val="22"/>
        </w:rPr>
        <w:t>:</w:t>
      </w:r>
    </w:p>
    <w:p w14:paraId="71E51BEC" w14:textId="77777777" w:rsidR="005468BF" w:rsidRPr="000B4F46" w:rsidRDefault="005468BF" w:rsidP="002A01EC">
      <w:pPr>
        <w:ind w:left="720" w:hanging="720"/>
        <w:jc w:val="left"/>
        <w:rPr>
          <w:rFonts w:asciiTheme="minorHAnsi" w:hAnsiTheme="minorHAnsi"/>
          <w:szCs w:val="22"/>
        </w:rPr>
      </w:pPr>
      <w:r>
        <w:rPr>
          <w:rFonts w:asciiTheme="minorHAnsi" w:hAnsiTheme="minorHAnsi"/>
          <w:szCs w:val="22"/>
        </w:rPr>
        <w:t>8.5.2.1</w:t>
      </w:r>
      <w:r>
        <w:rPr>
          <w:rFonts w:asciiTheme="minorHAnsi" w:hAnsiTheme="minorHAnsi"/>
          <w:szCs w:val="22"/>
        </w:rPr>
        <w:tab/>
      </w:r>
      <w:r w:rsidRPr="000B4F46">
        <w:rPr>
          <w:rFonts w:asciiTheme="minorHAnsi" w:hAnsiTheme="minorHAnsi"/>
          <w:szCs w:val="22"/>
        </w:rPr>
        <w:t>General Classrooms: NC 35 or less.</w:t>
      </w:r>
    </w:p>
    <w:p w14:paraId="7D6D2285" w14:textId="77777777" w:rsidR="005468BF" w:rsidRPr="000B4F46" w:rsidRDefault="005468BF" w:rsidP="002A01EC">
      <w:pPr>
        <w:ind w:left="720" w:hanging="720"/>
        <w:jc w:val="left"/>
        <w:rPr>
          <w:rFonts w:asciiTheme="minorHAnsi" w:hAnsiTheme="minorHAnsi"/>
          <w:szCs w:val="22"/>
        </w:rPr>
      </w:pPr>
      <w:r w:rsidRPr="000B4F46">
        <w:rPr>
          <w:rFonts w:asciiTheme="minorHAnsi" w:hAnsiTheme="minorHAnsi"/>
          <w:szCs w:val="22"/>
        </w:rPr>
        <w:t>8.5.2.2</w:t>
      </w:r>
      <w:r w:rsidRPr="000B4F46">
        <w:rPr>
          <w:rFonts w:asciiTheme="minorHAnsi" w:hAnsiTheme="minorHAnsi"/>
          <w:szCs w:val="22"/>
        </w:rPr>
        <w:tab/>
        <w:t>Auditorium/Lecture Hall: NC 25 or less.</w:t>
      </w:r>
    </w:p>
    <w:p w14:paraId="5ED236D6" w14:textId="77777777" w:rsidR="005468BF" w:rsidRDefault="005468BF" w:rsidP="002A01EC">
      <w:pPr>
        <w:ind w:left="720" w:hanging="720"/>
        <w:jc w:val="left"/>
        <w:rPr>
          <w:rFonts w:asciiTheme="minorHAnsi" w:hAnsiTheme="minorHAnsi"/>
          <w:szCs w:val="22"/>
        </w:rPr>
      </w:pPr>
      <w:r w:rsidRPr="000B4F46">
        <w:rPr>
          <w:rFonts w:asciiTheme="minorHAnsi" w:hAnsiTheme="minorHAnsi"/>
          <w:szCs w:val="22"/>
        </w:rPr>
        <w:t>8.5.2.3</w:t>
      </w:r>
      <w:r w:rsidRPr="000B4F46">
        <w:rPr>
          <w:rFonts w:asciiTheme="minorHAnsi" w:hAnsiTheme="minorHAnsi"/>
          <w:szCs w:val="22"/>
        </w:rPr>
        <w:tab/>
        <w:t>Interactive Television Classrooms, Studios or Control Rooms: NC 20 or less.</w:t>
      </w:r>
    </w:p>
    <w:p w14:paraId="418E8696" w14:textId="77777777" w:rsidR="005468BF" w:rsidRDefault="005468BF" w:rsidP="002A01EC">
      <w:pPr>
        <w:ind w:left="720" w:hanging="720"/>
        <w:jc w:val="left"/>
        <w:rPr>
          <w:rFonts w:asciiTheme="minorHAnsi" w:hAnsiTheme="minorHAnsi"/>
          <w:szCs w:val="22"/>
        </w:rPr>
      </w:pPr>
      <w:r>
        <w:rPr>
          <w:rFonts w:asciiTheme="minorHAnsi" w:hAnsiTheme="minorHAnsi"/>
          <w:szCs w:val="22"/>
        </w:rPr>
        <w:t>8.5.2.4</w:t>
      </w:r>
      <w:r>
        <w:rPr>
          <w:rFonts w:asciiTheme="minorHAnsi" w:hAnsiTheme="minorHAnsi"/>
          <w:szCs w:val="22"/>
        </w:rPr>
        <w:tab/>
      </w:r>
      <w:r w:rsidRPr="008C0788">
        <w:rPr>
          <w:rFonts w:asciiTheme="minorHAnsi" w:hAnsiTheme="minorHAnsi"/>
          <w:szCs w:val="22"/>
        </w:rPr>
        <w:t>HVAC: Diffusers shall have a rating of 10dB lower than the room NC rating at rated flow.</w:t>
      </w:r>
    </w:p>
    <w:p w14:paraId="13CDEFFA" w14:textId="77777777" w:rsidR="005468BF" w:rsidRDefault="005468BF" w:rsidP="002A01EC">
      <w:pPr>
        <w:ind w:left="540" w:hanging="540"/>
        <w:jc w:val="left"/>
        <w:rPr>
          <w:rFonts w:asciiTheme="minorHAnsi" w:hAnsiTheme="minorHAnsi"/>
          <w:szCs w:val="22"/>
        </w:rPr>
      </w:pPr>
      <w:r>
        <w:rPr>
          <w:rFonts w:asciiTheme="minorHAnsi" w:hAnsiTheme="minorHAnsi"/>
          <w:szCs w:val="22"/>
        </w:rPr>
        <w:t>8.5.3</w:t>
      </w:r>
      <w:r>
        <w:rPr>
          <w:rFonts w:asciiTheme="minorHAnsi" w:hAnsiTheme="minorHAnsi"/>
          <w:szCs w:val="22"/>
        </w:rPr>
        <w:tab/>
      </w:r>
      <w:r w:rsidRPr="008C0788">
        <w:rPr>
          <w:rFonts w:asciiTheme="minorHAnsi" w:hAnsiTheme="minorHAnsi"/>
          <w:szCs w:val="22"/>
        </w:rPr>
        <w:t>Mechanical systems shall be designed to not be a significant contributing factor to the space sound power level.</w:t>
      </w:r>
    </w:p>
    <w:p w14:paraId="5E7C083C" w14:textId="3DD08D0D" w:rsidR="005468BF" w:rsidRDefault="005468BF" w:rsidP="002A01EC">
      <w:pPr>
        <w:ind w:left="540" w:hanging="540"/>
        <w:jc w:val="left"/>
        <w:rPr>
          <w:rFonts w:asciiTheme="minorHAnsi" w:hAnsiTheme="minorHAnsi"/>
          <w:szCs w:val="22"/>
        </w:rPr>
      </w:pPr>
      <w:r>
        <w:rPr>
          <w:rFonts w:cs="Arial"/>
          <w:bCs/>
          <w:szCs w:val="22"/>
        </w:rPr>
        <w:t>8.5.4</w:t>
      </w:r>
      <w:r>
        <w:rPr>
          <w:rFonts w:cs="Arial"/>
          <w:bCs/>
          <w:szCs w:val="22"/>
        </w:rPr>
        <w:tab/>
      </w:r>
      <w:r w:rsidRPr="008C0788">
        <w:rPr>
          <w:rFonts w:asciiTheme="minorHAnsi" w:hAnsiTheme="minorHAnsi"/>
          <w:szCs w:val="22"/>
        </w:rPr>
        <w:t>Architectural design can affect reverberation time and background noise.  A critical goal in the design of any instructional space is to keep noise outside of the building from being audible inside the classroom.  Noise from passing vehicles, as well as internal building (HVAC) and hallway noise, can significantly detract from the learning experience and must be addressed in design.</w:t>
      </w:r>
    </w:p>
    <w:p w14:paraId="5754CB66" w14:textId="77777777" w:rsidR="005468BF" w:rsidRPr="007E012E" w:rsidRDefault="005468BF" w:rsidP="002A01EC">
      <w:pPr>
        <w:ind w:left="540" w:hanging="540"/>
        <w:jc w:val="left"/>
        <w:rPr>
          <w:rFonts w:asciiTheme="minorHAnsi" w:hAnsiTheme="minorHAnsi"/>
          <w:szCs w:val="22"/>
        </w:rPr>
      </w:pPr>
      <w:r>
        <w:rPr>
          <w:rFonts w:asciiTheme="minorHAnsi" w:hAnsiTheme="minorHAnsi"/>
          <w:szCs w:val="22"/>
        </w:rPr>
        <w:t>8.5.5</w:t>
      </w:r>
      <w:r>
        <w:rPr>
          <w:rFonts w:asciiTheme="minorHAnsi" w:hAnsiTheme="minorHAnsi"/>
          <w:szCs w:val="22"/>
        </w:rPr>
        <w:tab/>
      </w:r>
      <w:r w:rsidRPr="008C0788">
        <w:rPr>
          <w:rFonts w:asciiTheme="minorHAnsi" w:hAnsiTheme="minorHAnsi"/>
          <w:szCs w:val="22"/>
        </w:rPr>
        <w:t xml:space="preserve">Mechanical equipment mounted adjacent to or above a classroom shall be isolated from vibration.  Consider that transmitted noise shall be kept at a low frequency when designing mechanical components </w:t>
      </w:r>
      <w:r w:rsidRPr="007E012E">
        <w:rPr>
          <w:rFonts w:asciiTheme="minorHAnsi" w:hAnsiTheme="minorHAnsi"/>
          <w:szCs w:val="22"/>
        </w:rPr>
        <w:t>near classrooms.</w:t>
      </w:r>
    </w:p>
    <w:p w14:paraId="6B0BED95" w14:textId="65034D4C" w:rsidR="005468BF" w:rsidRDefault="00816B64" w:rsidP="002A01EC">
      <w:pPr>
        <w:ind w:left="360"/>
        <w:jc w:val="left"/>
        <w:rPr>
          <w:rFonts w:asciiTheme="minorHAnsi" w:hAnsiTheme="minorHAnsi"/>
          <w:szCs w:val="22"/>
        </w:rPr>
      </w:pPr>
      <w:r w:rsidRPr="00EA6096">
        <w:rPr>
          <w:rFonts w:cs="Arial"/>
          <w:b/>
          <w:bCs/>
          <w:szCs w:val="22"/>
        </w:rPr>
        <w:t>8.6</w:t>
      </w:r>
      <w:r w:rsidRPr="00EA6096">
        <w:rPr>
          <w:rFonts w:cs="Arial"/>
          <w:b/>
          <w:bCs/>
          <w:szCs w:val="22"/>
        </w:rPr>
        <w:tab/>
      </w:r>
      <w:r w:rsidR="00114F8A" w:rsidRPr="00EA6096">
        <w:rPr>
          <w:rFonts w:asciiTheme="minorHAnsi" w:hAnsiTheme="minorHAnsi"/>
          <w:b/>
          <w:szCs w:val="22"/>
        </w:rPr>
        <w:t>AREAS WITH SIGNIFICANT EXHAUST</w:t>
      </w:r>
      <w:r>
        <w:rPr>
          <w:rFonts w:asciiTheme="minorHAnsi" w:hAnsiTheme="minorHAnsi"/>
          <w:szCs w:val="22"/>
        </w:rPr>
        <w:t xml:space="preserve"> (e.g.</w:t>
      </w:r>
      <w:r w:rsidR="00AD0107">
        <w:rPr>
          <w:rFonts w:asciiTheme="minorHAnsi" w:hAnsiTheme="minorHAnsi"/>
          <w:szCs w:val="22"/>
        </w:rPr>
        <w:t>,</w:t>
      </w:r>
      <w:r>
        <w:rPr>
          <w:rFonts w:asciiTheme="minorHAnsi" w:hAnsiTheme="minorHAnsi"/>
          <w:szCs w:val="22"/>
        </w:rPr>
        <w:t xml:space="preserve"> chemistry labs, auto shops, paint booths)</w:t>
      </w:r>
      <w:r w:rsidRPr="008C0788">
        <w:rPr>
          <w:rFonts w:asciiTheme="minorHAnsi" w:hAnsiTheme="minorHAnsi"/>
          <w:szCs w:val="22"/>
        </w:rPr>
        <w:t>:</w:t>
      </w:r>
    </w:p>
    <w:p w14:paraId="43A64BB0" w14:textId="77777777" w:rsidR="00816B64" w:rsidRDefault="00816B64" w:rsidP="002A01EC">
      <w:pPr>
        <w:ind w:left="540" w:hanging="540"/>
        <w:jc w:val="left"/>
        <w:rPr>
          <w:rFonts w:asciiTheme="minorHAnsi" w:hAnsiTheme="minorHAnsi"/>
          <w:szCs w:val="22"/>
        </w:rPr>
      </w:pPr>
      <w:r>
        <w:rPr>
          <w:rFonts w:asciiTheme="minorHAnsi" w:hAnsiTheme="minorHAnsi"/>
          <w:szCs w:val="22"/>
        </w:rPr>
        <w:t>8.6.1</w:t>
      </w:r>
      <w:r>
        <w:rPr>
          <w:rFonts w:asciiTheme="minorHAnsi" w:hAnsiTheme="minorHAnsi"/>
          <w:szCs w:val="22"/>
        </w:rPr>
        <w:tab/>
      </w:r>
      <w:r w:rsidRPr="008C0788">
        <w:rPr>
          <w:rFonts w:asciiTheme="minorHAnsi" w:hAnsiTheme="minorHAnsi"/>
          <w:szCs w:val="22"/>
        </w:rPr>
        <w:t>Provide sufficient outside air to make-up the exhaust air volume and to maintain positive space pressure.  When exhaust system is designed for fume or odor control, design adjacent systems to minimize cross contamination and increase supply air to meet exhaust needs.</w:t>
      </w:r>
    </w:p>
    <w:p w14:paraId="5DB281C4" w14:textId="7B7B0121" w:rsidR="00816B64" w:rsidRDefault="00816B64" w:rsidP="002A01EC">
      <w:pPr>
        <w:ind w:left="360"/>
        <w:jc w:val="left"/>
        <w:rPr>
          <w:rFonts w:asciiTheme="minorHAnsi" w:hAnsiTheme="minorHAnsi"/>
          <w:szCs w:val="22"/>
        </w:rPr>
      </w:pPr>
      <w:r w:rsidRPr="00EA6096">
        <w:rPr>
          <w:rFonts w:asciiTheme="minorHAnsi" w:hAnsiTheme="minorHAnsi"/>
          <w:b/>
          <w:szCs w:val="22"/>
        </w:rPr>
        <w:t>8.7</w:t>
      </w:r>
      <w:r w:rsidRPr="00EA6096">
        <w:rPr>
          <w:rFonts w:asciiTheme="minorHAnsi" w:hAnsiTheme="minorHAnsi"/>
          <w:b/>
          <w:szCs w:val="22"/>
        </w:rPr>
        <w:tab/>
      </w:r>
      <w:r w:rsidR="00114F8A" w:rsidRPr="00EA6096">
        <w:rPr>
          <w:rFonts w:asciiTheme="minorHAnsi" w:hAnsiTheme="minorHAnsi"/>
          <w:b/>
          <w:szCs w:val="22"/>
        </w:rPr>
        <w:t>STORAGE SPACE:</w:t>
      </w:r>
      <w:r>
        <w:rPr>
          <w:rFonts w:asciiTheme="minorHAnsi" w:hAnsiTheme="minorHAnsi"/>
          <w:szCs w:val="22"/>
        </w:rPr>
        <w:t xml:space="preserve"> </w:t>
      </w:r>
      <w:r w:rsidRPr="008C0788">
        <w:rPr>
          <w:rFonts w:asciiTheme="minorHAnsi" w:hAnsiTheme="minorHAnsi"/>
          <w:szCs w:val="22"/>
        </w:rPr>
        <w:t xml:space="preserve">Storage spaces in new construction larger than 50 square feet shall be designed for future use as office or instructional space.  Provide air supply and return </w:t>
      </w:r>
      <w:r w:rsidR="007878D9">
        <w:rPr>
          <w:rFonts w:asciiTheme="minorHAnsi" w:hAnsiTheme="minorHAnsi"/>
          <w:szCs w:val="22"/>
        </w:rPr>
        <w:t xml:space="preserve">air </w:t>
      </w:r>
      <w:r w:rsidRPr="008C0788">
        <w:rPr>
          <w:rFonts w:asciiTheme="minorHAnsi" w:hAnsiTheme="minorHAnsi"/>
          <w:szCs w:val="22"/>
        </w:rPr>
        <w:t>to each space and separate zone temperature controls</w:t>
      </w:r>
      <w:r w:rsidR="005704EC">
        <w:rPr>
          <w:rFonts w:asciiTheme="minorHAnsi" w:hAnsiTheme="minorHAnsi"/>
          <w:szCs w:val="22"/>
        </w:rPr>
        <w:t>.</w:t>
      </w:r>
    </w:p>
    <w:p w14:paraId="24292C73" w14:textId="58A7928D" w:rsidR="00816B64" w:rsidRDefault="00816B64" w:rsidP="002A01EC">
      <w:pPr>
        <w:ind w:left="360"/>
        <w:jc w:val="left"/>
        <w:rPr>
          <w:rFonts w:asciiTheme="minorHAnsi" w:hAnsiTheme="minorHAnsi"/>
          <w:szCs w:val="22"/>
        </w:rPr>
      </w:pPr>
      <w:r w:rsidRPr="00EA6096">
        <w:rPr>
          <w:rFonts w:asciiTheme="minorHAnsi" w:hAnsiTheme="minorHAnsi"/>
          <w:b/>
          <w:szCs w:val="22"/>
        </w:rPr>
        <w:t>8.8</w:t>
      </w:r>
      <w:r w:rsidRPr="00EA6096">
        <w:rPr>
          <w:rFonts w:asciiTheme="minorHAnsi" w:hAnsiTheme="minorHAnsi"/>
          <w:b/>
          <w:szCs w:val="22"/>
        </w:rPr>
        <w:tab/>
      </w:r>
      <w:r w:rsidR="00114F8A" w:rsidRPr="00EA6096">
        <w:rPr>
          <w:rFonts w:asciiTheme="minorHAnsi" w:hAnsiTheme="minorHAnsi"/>
          <w:b/>
          <w:szCs w:val="22"/>
        </w:rPr>
        <w:t>COMPUTER LAB, COMPUTER ROOMS, COMMUNICATION, PHONE</w:t>
      </w:r>
      <w:r w:rsidR="007878D9" w:rsidRPr="00EA6096">
        <w:rPr>
          <w:rFonts w:asciiTheme="minorHAnsi" w:hAnsiTheme="minorHAnsi"/>
          <w:b/>
          <w:szCs w:val="22"/>
        </w:rPr>
        <w:t>,</w:t>
      </w:r>
      <w:r w:rsidR="00114F8A" w:rsidRPr="00EA6096">
        <w:rPr>
          <w:rFonts w:asciiTheme="minorHAnsi" w:hAnsiTheme="minorHAnsi"/>
          <w:b/>
          <w:szCs w:val="22"/>
        </w:rPr>
        <w:t xml:space="preserve"> AND INTERNET HEAD END ROOMS</w:t>
      </w:r>
      <w:r w:rsidR="00F92BBD" w:rsidRPr="007E012E">
        <w:rPr>
          <w:rFonts w:asciiTheme="minorHAnsi" w:hAnsiTheme="minorHAnsi"/>
          <w:szCs w:val="22"/>
        </w:rPr>
        <w:t>:</w:t>
      </w:r>
      <w:r w:rsidRPr="008C0788">
        <w:rPr>
          <w:rFonts w:asciiTheme="minorHAnsi" w:hAnsiTheme="minorHAnsi"/>
          <w:szCs w:val="22"/>
        </w:rPr>
        <w:t xml:space="preserve"> (and other spaces containing temperature sensitive equipment):</w:t>
      </w:r>
      <w:r>
        <w:rPr>
          <w:rFonts w:asciiTheme="minorHAnsi" w:hAnsiTheme="minorHAnsi"/>
          <w:szCs w:val="22"/>
        </w:rPr>
        <w:t xml:space="preserve"> </w:t>
      </w:r>
      <w:r w:rsidRPr="008C0788">
        <w:rPr>
          <w:rFonts w:asciiTheme="minorHAnsi" w:hAnsiTheme="minorHAnsi"/>
          <w:szCs w:val="22"/>
        </w:rPr>
        <w:t>Provide cooling systems capable of cooling the space 24 hours/day, year-round without the necessity of operating a central cooling plant.  Use direct expansion (DX) cooling and/or outside air economizers to meet the requirements.  Provide filtration and acoustic isolation for each cooling device.  Provide humidity control to maintain space at 50% RH (+/- 10%).</w:t>
      </w:r>
    </w:p>
    <w:p w14:paraId="5A9AEF00" w14:textId="77777777" w:rsidR="00816B64" w:rsidRPr="00EA6096" w:rsidRDefault="00816B64" w:rsidP="002A01EC">
      <w:pPr>
        <w:ind w:left="360"/>
        <w:jc w:val="left"/>
        <w:rPr>
          <w:rFonts w:asciiTheme="minorHAnsi" w:hAnsiTheme="minorHAnsi"/>
          <w:b/>
          <w:szCs w:val="22"/>
        </w:rPr>
      </w:pPr>
      <w:r w:rsidRPr="00EA6096">
        <w:rPr>
          <w:rFonts w:cs="Arial"/>
          <w:b/>
          <w:bCs/>
          <w:szCs w:val="22"/>
        </w:rPr>
        <w:t>8.9</w:t>
      </w:r>
      <w:r w:rsidRPr="00EA6096">
        <w:rPr>
          <w:rFonts w:cs="Arial"/>
          <w:b/>
          <w:bCs/>
          <w:szCs w:val="22"/>
        </w:rPr>
        <w:tab/>
      </w:r>
      <w:r w:rsidR="00114F8A" w:rsidRPr="00EA6096">
        <w:rPr>
          <w:rFonts w:asciiTheme="minorHAnsi" w:hAnsiTheme="minorHAnsi"/>
          <w:b/>
          <w:szCs w:val="22"/>
        </w:rPr>
        <w:t>BUILDING ENTRANCES:</w:t>
      </w:r>
    </w:p>
    <w:p w14:paraId="04CFA7D3" w14:textId="2FAE0909" w:rsidR="00816B64" w:rsidRDefault="00816B64" w:rsidP="002A01EC">
      <w:pPr>
        <w:ind w:left="540" w:hanging="540"/>
        <w:jc w:val="left"/>
        <w:rPr>
          <w:rFonts w:asciiTheme="minorHAnsi" w:hAnsiTheme="minorHAnsi"/>
          <w:szCs w:val="22"/>
        </w:rPr>
      </w:pPr>
      <w:r>
        <w:rPr>
          <w:rFonts w:asciiTheme="minorHAnsi" w:hAnsiTheme="minorHAnsi"/>
          <w:szCs w:val="22"/>
        </w:rPr>
        <w:t>8.9.1</w:t>
      </w:r>
      <w:r>
        <w:rPr>
          <w:rFonts w:asciiTheme="minorHAnsi" w:hAnsiTheme="minorHAnsi"/>
          <w:szCs w:val="22"/>
        </w:rPr>
        <w:tab/>
      </w:r>
      <w:r w:rsidRPr="008C0788">
        <w:rPr>
          <w:rFonts w:asciiTheme="minorHAnsi" w:hAnsiTheme="minorHAnsi"/>
          <w:szCs w:val="22"/>
        </w:rPr>
        <w:t>Public Spaces: Provide cabinet unit heaters or convectors at building entrances in public spaces.  Size equipment to exceed the anticipated infiltration load by a minimum of 20%.  When significant foot traffic is anticipated, use systems that wash the entrance vestibule floor with warm air.  Controls shall be stand</w:t>
      </w:r>
      <w:r w:rsidR="00B85EE6">
        <w:rPr>
          <w:rFonts w:asciiTheme="minorHAnsi" w:hAnsiTheme="minorHAnsi"/>
          <w:szCs w:val="22"/>
        </w:rPr>
        <w:t>-</w:t>
      </w:r>
      <w:r w:rsidRPr="008C0788">
        <w:rPr>
          <w:rFonts w:asciiTheme="minorHAnsi" w:hAnsiTheme="minorHAnsi"/>
          <w:szCs w:val="22"/>
        </w:rPr>
        <w:t>alone, no interface to the building automation is necessary unless directed by the C/U Project Manager.</w:t>
      </w:r>
    </w:p>
    <w:p w14:paraId="2D65EE72" w14:textId="429D61A1" w:rsidR="00816B64" w:rsidRDefault="00816B64" w:rsidP="002A01EC">
      <w:pPr>
        <w:ind w:left="540" w:hanging="540"/>
        <w:jc w:val="left"/>
        <w:rPr>
          <w:rFonts w:asciiTheme="minorHAnsi" w:hAnsiTheme="minorHAnsi"/>
          <w:szCs w:val="22"/>
        </w:rPr>
      </w:pPr>
      <w:r>
        <w:rPr>
          <w:rFonts w:asciiTheme="minorHAnsi" w:hAnsiTheme="minorHAnsi"/>
          <w:szCs w:val="22"/>
        </w:rPr>
        <w:lastRenderedPageBreak/>
        <w:t>8.9.2</w:t>
      </w:r>
      <w:r>
        <w:rPr>
          <w:rFonts w:asciiTheme="minorHAnsi" w:hAnsiTheme="minorHAnsi"/>
          <w:szCs w:val="22"/>
        </w:rPr>
        <w:tab/>
      </w:r>
      <w:r w:rsidRPr="008C0788">
        <w:rPr>
          <w:rFonts w:asciiTheme="minorHAnsi" w:hAnsiTheme="minorHAnsi"/>
          <w:szCs w:val="22"/>
        </w:rPr>
        <w:t>Service Entrances: Provide unit heaters to cover the anticipated infiltration heating load.  Controls shall be stand</w:t>
      </w:r>
      <w:r w:rsidR="00B85EE6">
        <w:rPr>
          <w:rFonts w:asciiTheme="minorHAnsi" w:hAnsiTheme="minorHAnsi"/>
          <w:szCs w:val="22"/>
        </w:rPr>
        <w:t>-</w:t>
      </w:r>
      <w:r w:rsidRPr="008C0788">
        <w:rPr>
          <w:rFonts w:asciiTheme="minorHAnsi" w:hAnsiTheme="minorHAnsi"/>
          <w:szCs w:val="22"/>
        </w:rPr>
        <w:t>alone, no interface to the building automation is necessary unless directed by the C/U Project Manager.</w:t>
      </w:r>
    </w:p>
    <w:p w14:paraId="3A794602" w14:textId="2AB742A5" w:rsidR="00AA6913" w:rsidRDefault="00816B64" w:rsidP="002A01EC">
      <w:pPr>
        <w:ind w:left="540" w:hanging="540"/>
        <w:jc w:val="left"/>
        <w:rPr>
          <w:rFonts w:asciiTheme="minorHAnsi" w:hAnsiTheme="minorHAnsi"/>
          <w:szCs w:val="22"/>
        </w:rPr>
      </w:pPr>
      <w:r>
        <w:rPr>
          <w:rFonts w:asciiTheme="minorHAnsi" w:hAnsiTheme="minorHAnsi"/>
          <w:szCs w:val="22"/>
        </w:rPr>
        <w:t>8.9.3</w:t>
      </w:r>
      <w:r>
        <w:rPr>
          <w:rFonts w:asciiTheme="minorHAnsi" w:hAnsiTheme="minorHAnsi"/>
          <w:szCs w:val="22"/>
        </w:rPr>
        <w:tab/>
      </w:r>
      <w:r w:rsidRPr="008C0788">
        <w:rPr>
          <w:rFonts w:asciiTheme="minorHAnsi" w:hAnsiTheme="minorHAnsi"/>
          <w:szCs w:val="22"/>
        </w:rPr>
        <w:t>Overhead Doors: Provide unit heaters to account for anticipated heat loss when doors are opened. Controls shall be stand alone, no interface to the building automation is necessary unless directed by the C/U Project Manager.</w:t>
      </w:r>
    </w:p>
    <w:p w14:paraId="597F9636" w14:textId="77777777" w:rsidR="00816B64" w:rsidRDefault="00816B64" w:rsidP="002A01EC">
      <w:pPr>
        <w:ind w:left="360"/>
        <w:jc w:val="left"/>
        <w:rPr>
          <w:rFonts w:asciiTheme="minorHAnsi" w:hAnsiTheme="minorHAnsi"/>
          <w:szCs w:val="22"/>
        </w:rPr>
      </w:pPr>
      <w:r w:rsidRPr="00EA6096">
        <w:rPr>
          <w:rFonts w:cs="Arial"/>
          <w:b/>
          <w:bCs/>
          <w:sz w:val="24"/>
        </w:rPr>
        <w:t>9.</w:t>
      </w:r>
      <w:r w:rsidRPr="00EA6096">
        <w:rPr>
          <w:rFonts w:cs="Arial"/>
          <w:b/>
          <w:bCs/>
          <w:sz w:val="24"/>
        </w:rPr>
        <w:tab/>
      </w:r>
      <w:r w:rsidR="00114F8A" w:rsidRPr="00EA6096">
        <w:rPr>
          <w:rFonts w:asciiTheme="minorHAnsi" w:hAnsiTheme="minorHAnsi"/>
          <w:b/>
          <w:sz w:val="24"/>
        </w:rPr>
        <w:t>ENERGY MANAGEMENT/CONTROL SYSTEMS:</w:t>
      </w:r>
    </w:p>
    <w:p w14:paraId="0EB28D81" w14:textId="2FD3E805" w:rsidR="00816B64" w:rsidRDefault="00816B64" w:rsidP="002A01EC">
      <w:pPr>
        <w:ind w:left="360"/>
        <w:jc w:val="left"/>
        <w:rPr>
          <w:rFonts w:asciiTheme="minorHAnsi" w:hAnsiTheme="minorHAnsi"/>
          <w:szCs w:val="22"/>
        </w:rPr>
      </w:pPr>
      <w:r>
        <w:rPr>
          <w:rFonts w:cs="Arial"/>
          <w:bCs/>
          <w:szCs w:val="22"/>
        </w:rPr>
        <w:t>9.1</w:t>
      </w:r>
      <w:r>
        <w:rPr>
          <w:rFonts w:cs="Arial"/>
          <w:bCs/>
          <w:szCs w:val="22"/>
        </w:rPr>
        <w:tab/>
      </w:r>
      <w:r w:rsidRPr="008C0788">
        <w:rPr>
          <w:rFonts w:asciiTheme="minorHAnsi" w:hAnsiTheme="minorHAnsi"/>
          <w:szCs w:val="22"/>
        </w:rPr>
        <w:t>Provide detailed automatic controls diagrams on construction Drawings, indicating control component locations, function</w:t>
      </w:r>
      <w:r w:rsidR="007878D9">
        <w:rPr>
          <w:rFonts w:asciiTheme="minorHAnsi" w:hAnsiTheme="minorHAnsi"/>
          <w:szCs w:val="22"/>
        </w:rPr>
        <w:t>,</w:t>
      </w:r>
      <w:r w:rsidRPr="008C0788">
        <w:rPr>
          <w:rFonts w:asciiTheme="minorHAnsi" w:hAnsiTheme="minorHAnsi"/>
          <w:szCs w:val="22"/>
        </w:rPr>
        <w:t xml:space="preserve"> and schematic configuration.</w:t>
      </w:r>
    </w:p>
    <w:p w14:paraId="72EB5950" w14:textId="0849E4D8" w:rsidR="00816B64" w:rsidRDefault="00816B64" w:rsidP="002A01EC">
      <w:pPr>
        <w:ind w:left="360"/>
        <w:jc w:val="left"/>
        <w:rPr>
          <w:rFonts w:asciiTheme="minorHAnsi" w:hAnsiTheme="minorHAnsi"/>
          <w:szCs w:val="22"/>
        </w:rPr>
      </w:pPr>
      <w:r>
        <w:rPr>
          <w:rFonts w:asciiTheme="minorHAnsi" w:hAnsiTheme="minorHAnsi"/>
          <w:szCs w:val="22"/>
        </w:rPr>
        <w:t>9.2</w:t>
      </w:r>
      <w:r>
        <w:rPr>
          <w:rFonts w:asciiTheme="minorHAnsi" w:hAnsiTheme="minorHAnsi"/>
          <w:szCs w:val="22"/>
        </w:rPr>
        <w:tab/>
      </w:r>
      <w:r w:rsidRPr="008C0788">
        <w:rPr>
          <w:rFonts w:asciiTheme="minorHAnsi" w:hAnsiTheme="minorHAnsi"/>
          <w:szCs w:val="22"/>
        </w:rPr>
        <w:t>Provide a detailed sequence of operation for each building mechanical system.</w:t>
      </w:r>
    </w:p>
    <w:p w14:paraId="49CE4EE5" w14:textId="77777777" w:rsidR="009B59C0" w:rsidRDefault="009B59C0" w:rsidP="002A01EC">
      <w:pPr>
        <w:ind w:left="360"/>
        <w:jc w:val="left"/>
        <w:rPr>
          <w:rFonts w:asciiTheme="minorHAnsi" w:hAnsiTheme="minorHAnsi"/>
          <w:szCs w:val="22"/>
        </w:rPr>
      </w:pPr>
      <w:r>
        <w:rPr>
          <w:rFonts w:asciiTheme="minorHAnsi" w:hAnsiTheme="minorHAnsi"/>
          <w:szCs w:val="22"/>
        </w:rPr>
        <w:t>9.3</w:t>
      </w:r>
      <w:r>
        <w:rPr>
          <w:rFonts w:asciiTheme="minorHAnsi" w:hAnsiTheme="minorHAnsi"/>
          <w:szCs w:val="22"/>
        </w:rPr>
        <w:tab/>
      </w:r>
      <w:r w:rsidRPr="008C0788">
        <w:rPr>
          <w:rFonts w:asciiTheme="minorHAnsi" w:hAnsiTheme="minorHAnsi"/>
          <w:szCs w:val="22"/>
        </w:rPr>
        <w:t>For systems larger than 5,000 CFM supply air or 3,000 CFM minimum outside air, provide a continuous outside air flow monitoring system fully integrated into the control network including CO</w:t>
      </w:r>
      <w:r w:rsidRPr="008C0788">
        <w:rPr>
          <w:rFonts w:asciiTheme="minorHAnsi" w:hAnsiTheme="minorHAnsi"/>
          <w:szCs w:val="22"/>
          <w:vertAlign w:val="subscript"/>
        </w:rPr>
        <w:t>2</w:t>
      </w:r>
      <w:r w:rsidRPr="008C0788">
        <w:rPr>
          <w:rFonts w:asciiTheme="minorHAnsi" w:hAnsiTheme="minorHAnsi"/>
          <w:szCs w:val="22"/>
        </w:rPr>
        <w:t xml:space="preserve"> demand control.</w:t>
      </w:r>
    </w:p>
    <w:p w14:paraId="0AB57259" w14:textId="77777777" w:rsidR="009B59C0" w:rsidRDefault="009B59C0" w:rsidP="002A01EC">
      <w:pPr>
        <w:ind w:left="360"/>
        <w:jc w:val="left"/>
        <w:rPr>
          <w:rFonts w:asciiTheme="minorHAnsi" w:hAnsiTheme="minorHAnsi"/>
          <w:szCs w:val="22"/>
        </w:rPr>
      </w:pPr>
      <w:r>
        <w:rPr>
          <w:rFonts w:asciiTheme="minorHAnsi" w:hAnsiTheme="minorHAnsi"/>
          <w:szCs w:val="22"/>
        </w:rPr>
        <w:t>9.4</w:t>
      </w:r>
      <w:r>
        <w:rPr>
          <w:rFonts w:asciiTheme="minorHAnsi" w:hAnsiTheme="minorHAnsi"/>
          <w:szCs w:val="22"/>
        </w:rPr>
        <w:tab/>
      </w:r>
      <w:r w:rsidRPr="008C0788">
        <w:rPr>
          <w:rFonts w:asciiTheme="minorHAnsi" w:hAnsiTheme="minorHAnsi"/>
          <w:szCs w:val="22"/>
        </w:rPr>
        <w:t>Hard balancing is acceptable to set the minimum required outside airflow; however, outside airflow monitoring is preferred (consult with C/U Project Manager for specific application).</w:t>
      </w:r>
    </w:p>
    <w:p w14:paraId="6DF07AEC" w14:textId="77777777" w:rsidR="009B59C0" w:rsidRDefault="009B59C0" w:rsidP="002A01EC">
      <w:pPr>
        <w:ind w:left="360"/>
        <w:jc w:val="left"/>
        <w:rPr>
          <w:rFonts w:asciiTheme="minorHAnsi" w:hAnsiTheme="minorHAnsi"/>
          <w:szCs w:val="22"/>
        </w:rPr>
      </w:pPr>
      <w:r>
        <w:rPr>
          <w:rFonts w:asciiTheme="minorHAnsi" w:hAnsiTheme="minorHAnsi"/>
          <w:szCs w:val="22"/>
        </w:rPr>
        <w:t>9.5</w:t>
      </w:r>
      <w:r>
        <w:rPr>
          <w:rFonts w:asciiTheme="minorHAnsi" w:hAnsiTheme="minorHAnsi"/>
          <w:szCs w:val="22"/>
        </w:rPr>
        <w:tab/>
      </w:r>
      <w:r w:rsidRPr="008C0788">
        <w:rPr>
          <w:rFonts w:asciiTheme="minorHAnsi" w:hAnsiTheme="minorHAnsi"/>
          <w:szCs w:val="22"/>
        </w:rPr>
        <w:t>Provide minimum outdoor air quantities and positive pressure control for each supply system serving areas with fume hoods and exhaust systems.</w:t>
      </w:r>
    </w:p>
    <w:p w14:paraId="3DA8B196" w14:textId="77777777" w:rsidR="009B59C0" w:rsidRDefault="009B59C0" w:rsidP="002A01EC">
      <w:pPr>
        <w:spacing w:after="360"/>
        <w:ind w:left="360"/>
        <w:jc w:val="left"/>
        <w:rPr>
          <w:rFonts w:asciiTheme="minorHAnsi" w:hAnsiTheme="minorHAnsi"/>
          <w:szCs w:val="22"/>
        </w:rPr>
      </w:pPr>
      <w:r>
        <w:rPr>
          <w:rFonts w:asciiTheme="minorHAnsi" w:hAnsiTheme="minorHAnsi"/>
          <w:szCs w:val="22"/>
        </w:rPr>
        <w:t>9.6</w:t>
      </w:r>
      <w:r>
        <w:rPr>
          <w:rFonts w:asciiTheme="minorHAnsi" w:hAnsiTheme="minorHAnsi"/>
          <w:szCs w:val="22"/>
        </w:rPr>
        <w:tab/>
      </w:r>
      <w:r w:rsidRPr="008C0788">
        <w:rPr>
          <w:rFonts w:asciiTheme="minorHAnsi" w:hAnsiTheme="minorHAnsi"/>
          <w:szCs w:val="22"/>
        </w:rPr>
        <w:t>For additional system requirements see Division 25 – Integrated Automation.</w:t>
      </w:r>
    </w:p>
    <w:p w14:paraId="0BB19918" w14:textId="335B81A7" w:rsidR="009B59C0" w:rsidRDefault="00F33F85" w:rsidP="00816B64">
      <w:pPr>
        <w:ind w:left="360"/>
        <w:jc w:val="left"/>
        <w:rPr>
          <w:rFonts w:asciiTheme="minorHAnsi" w:hAnsiTheme="minorHAnsi"/>
          <w:b/>
          <w:sz w:val="24"/>
        </w:rPr>
      </w:pPr>
      <w:bookmarkStart w:id="72" w:name="_Toc93741291"/>
      <w:bookmarkStart w:id="73" w:name="_Toc237675230"/>
      <w:r w:rsidRPr="00F33F85">
        <w:rPr>
          <w:rFonts w:asciiTheme="minorHAnsi" w:hAnsiTheme="minorHAnsi"/>
          <w:b/>
          <w:sz w:val="24"/>
        </w:rPr>
        <w:t xml:space="preserve">23 05 93 - </w:t>
      </w:r>
      <w:r w:rsidR="007E012E" w:rsidRPr="00F33F85">
        <w:rPr>
          <w:rFonts w:asciiTheme="minorHAnsi" w:hAnsiTheme="minorHAnsi"/>
          <w:b/>
          <w:sz w:val="24"/>
        </w:rPr>
        <w:t>TESTING, ADJUSTING, AND BALANCING FOR HVAC</w:t>
      </w:r>
      <w:bookmarkEnd w:id="72"/>
      <w:bookmarkEnd w:id="73"/>
    </w:p>
    <w:p w14:paraId="374AD9C7" w14:textId="1A22227B" w:rsidR="00F33F85" w:rsidRDefault="00F33F85" w:rsidP="002A01EC">
      <w:pPr>
        <w:spacing w:before="240"/>
        <w:ind w:left="360"/>
        <w:jc w:val="left"/>
        <w:rPr>
          <w:rFonts w:asciiTheme="minorHAnsi" w:hAnsiTheme="minorHAnsi"/>
          <w:szCs w:val="22"/>
        </w:rPr>
      </w:pPr>
      <w:r w:rsidRPr="00F33F85">
        <w:rPr>
          <w:rFonts w:asciiTheme="minorHAnsi" w:hAnsiTheme="minorHAnsi" w:cs="Arial"/>
          <w:bCs/>
          <w:szCs w:val="22"/>
        </w:rPr>
        <w:t>1.</w:t>
      </w:r>
      <w:r>
        <w:rPr>
          <w:rFonts w:cs="Arial"/>
          <w:bCs/>
          <w:szCs w:val="22"/>
        </w:rPr>
        <w:tab/>
      </w:r>
      <w:r w:rsidRPr="00FD1D7B">
        <w:rPr>
          <w:rFonts w:asciiTheme="minorHAnsi" w:hAnsiTheme="minorHAnsi"/>
          <w:szCs w:val="22"/>
        </w:rPr>
        <w:t>All ventilation systems shall be balanced and shall be in accordance with ANSI/ASHRAE Standards.</w:t>
      </w:r>
      <w:r>
        <w:rPr>
          <w:rFonts w:asciiTheme="minorHAnsi" w:hAnsiTheme="minorHAnsi"/>
          <w:szCs w:val="22"/>
        </w:rPr>
        <w:t xml:space="preserve">  </w:t>
      </w:r>
      <w:r w:rsidR="007878D9">
        <w:rPr>
          <w:rFonts w:asciiTheme="minorHAnsi" w:hAnsiTheme="minorHAnsi"/>
          <w:szCs w:val="22"/>
        </w:rPr>
        <w:t>T</w:t>
      </w:r>
      <w:r w:rsidR="007878D9" w:rsidRPr="000D4FFB">
        <w:rPr>
          <w:rFonts w:asciiTheme="minorHAnsi" w:hAnsiTheme="minorHAnsi"/>
          <w:szCs w:val="22"/>
        </w:rPr>
        <w:t xml:space="preserve">he </w:t>
      </w:r>
      <w:r w:rsidRPr="000D4FFB">
        <w:rPr>
          <w:rFonts w:asciiTheme="minorHAnsi" w:hAnsiTheme="minorHAnsi"/>
          <w:szCs w:val="22"/>
        </w:rPr>
        <w:t xml:space="preserve">Contractor </w:t>
      </w:r>
      <w:r w:rsidR="007878D9">
        <w:rPr>
          <w:rFonts w:asciiTheme="minorHAnsi" w:hAnsiTheme="minorHAnsi"/>
          <w:szCs w:val="22"/>
        </w:rPr>
        <w:t>will hire an independent balancing Subcontractor to perform the HVAC balancing.  The Owner’s Commissioning Age</w:t>
      </w:r>
      <w:r w:rsidR="00AD0107">
        <w:rPr>
          <w:rFonts w:asciiTheme="minorHAnsi" w:hAnsiTheme="minorHAnsi"/>
          <w:szCs w:val="22"/>
        </w:rPr>
        <w:t>nt</w:t>
      </w:r>
      <w:r w:rsidR="007878D9">
        <w:rPr>
          <w:rFonts w:asciiTheme="minorHAnsi" w:hAnsiTheme="minorHAnsi"/>
          <w:szCs w:val="22"/>
        </w:rPr>
        <w:t xml:space="preserve"> </w:t>
      </w:r>
      <w:r w:rsidR="00D804C5">
        <w:rPr>
          <w:rFonts w:asciiTheme="minorHAnsi" w:hAnsiTheme="minorHAnsi"/>
          <w:szCs w:val="22"/>
        </w:rPr>
        <w:t>will also</w:t>
      </w:r>
      <w:r w:rsidRPr="000D4FFB">
        <w:rPr>
          <w:rFonts w:asciiTheme="minorHAnsi" w:hAnsiTheme="minorHAnsi"/>
          <w:szCs w:val="22"/>
        </w:rPr>
        <w:t xml:space="preserve"> </w:t>
      </w:r>
      <w:r w:rsidR="007878D9">
        <w:rPr>
          <w:rFonts w:asciiTheme="minorHAnsi" w:hAnsiTheme="minorHAnsi"/>
          <w:szCs w:val="22"/>
        </w:rPr>
        <w:t>evaluate the TAB.</w:t>
      </w:r>
    </w:p>
    <w:p w14:paraId="4D9179A3" w14:textId="77777777" w:rsidR="00F33F85" w:rsidRDefault="00F33F85" w:rsidP="002A01EC">
      <w:pPr>
        <w:spacing w:before="240"/>
        <w:ind w:left="360"/>
        <w:jc w:val="left"/>
        <w:rPr>
          <w:rFonts w:asciiTheme="minorHAnsi" w:hAnsiTheme="minorHAnsi"/>
          <w:szCs w:val="22"/>
        </w:rPr>
      </w:pPr>
      <w:r>
        <w:rPr>
          <w:rFonts w:asciiTheme="minorHAnsi" w:hAnsiTheme="minorHAnsi"/>
          <w:szCs w:val="22"/>
        </w:rPr>
        <w:t>2.</w:t>
      </w:r>
      <w:r>
        <w:rPr>
          <w:rFonts w:asciiTheme="minorHAnsi" w:hAnsiTheme="minorHAnsi"/>
          <w:szCs w:val="22"/>
        </w:rPr>
        <w:tab/>
        <w:t>T</w:t>
      </w:r>
      <w:r w:rsidRPr="000D4FFB">
        <w:rPr>
          <w:rFonts w:asciiTheme="minorHAnsi" w:hAnsiTheme="minorHAnsi"/>
          <w:szCs w:val="22"/>
        </w:rPr>
        <w:t xml:space="preserve">he balancing company </w:t>
      </w:r>
      <w:r>
        <w:rPr>
          <w:rFonts w:asciiTheme="minorHAnsi" w:hAnsiTheme="minorHAnsi"/>
          <w:szCs w:val="22"/>
        </w:rPr>
        <w:t xml:space="preserve">shall </w:t>
      </w:r>
      <w:r w:rsidRPr="000D4FFB">
        <w:rPr>
          <w:rFonts w:asciiTheme="minorHAnsi" w:hAnsiTheme="minorHAnsi"/>
          <w:szCs w:val="22"/>
        </w:rPr>
        <w:t>measure the minimum fresh air at both peak summer and peak winter modes.</w:t>
      </w:r>
    </w:p>
    <w:p w14:paraId="60F453F4" w14:textId="77777777" w:rsidR="00F33F85" w:rsidRDefault="00F33F85" w:rsidP="002A01EC">
      <w:pPr>
        <w:spacing w:before="240"/>
        <w:ind w:left="360"/>
        <w:jc w:val="left"/>
        <w:rPr>
          <w:rFonts w:asciiTheme="minorHAnsi" w:hAnsiTheme="minorHAnsi"/>
          <w:szCs w:val="22"/>
        </w:rPr>
      </w:pPr>
      <w:r>
        <w:rPr>
          <w:rFonts w:asciiTheme="minorHAnsi" w:hAnsiTheme="minorHAnsi" w:cs="Arial"/>
          <w:szCs w:val="22"/>
        </w:rPr>
        <w:t>3.</w:t>
      </w:r>
      <w:r>
        <w:rPr>
          <w:rFonts w:asciiTheme="minorHAnsi" w:hAnsiTheme="minorHAnsi" w:cs="Arial"/>
          <w:szCs w:val="22"/>
        </w:rPr>
        <w:tab/>
      </w:r>
      <w:r w:rsidRPr="00395CCD">
        <w:rPr>
          <w:rFonts w:asciiTheme="minorHAnsi" w:hAnsiTheme="minorHAnsi" w:cs="Arial"/>
          <w:szCs w:val="22"/>
        </w:rPr>
        <w:t>Specify hydronic balancing at peak cooling and peak heating conditions.</w:t>
      </w:r>
    </w:p>
    <w:p w14:paraId="1845AD81" w14:textId="77777777" w:rsidR="00F33F85" w:rsidRDefault="00F33F85" w:rsidP="002A01EC">
      <w:pPr>
        <w:spacing w:before="240"/>
        <w:ind w:left="360"/>
        <w:jc w:val="left"/>
        <w:rPr>
          <w:rFonts w:asciiTheme="minorHAnsi" w:hAnsiTheme="minorHAnsi"/>
          <w:szCs w:val="22"/>
        </w:rPr>
      </w:pPr>
      <w:r>
        <w:rPr>
          <w:rFonts w:asciiTheme="minorHAnsi" w:hAnsiTheme="minorHAnsi"/>
          <w:szCs w:val="22"/>
        </w:rPr>
        <w:t>4.</w:t>
      </w:r>
      <w:r>
        <w:rPr>
          <w:rFonts w:asciiTheme="minorHAnsi" w:hAnsiTheme="minorHAnsi"/>
          <w:szCs w:val="22"/>
        </w:rPr>
        <w:tab/>
      </w:r>
      <w:r w:rsidRPr="000D4FFB">
        <w:rPr>
          <w:rFonts w:asciiTheme="minorHAnsi" w:hAnsiTheme="minorHAnsi"/>
          <w:szCs w:val="22"/>
        </w:rPr>
        <w:t xml:space="preserve">Require a length of straight duct inside the building to permit accurate measurement of </w:t>
      </w:r>
      <w:r>
        <w:rPr>
          <w:rFonts w:asciiTheme="minorHAnsi" w:hAnsiTheme="minorHAnsi"/>
          <w:szCs w:val="22"/>
        </w:rPr>
        <w:t xml:space="preserve">the </w:t>
      </w:r>
      <w:r w:rsidRPr="000D4FFB">
        <w:rPr>
          <w:rFonts w:asciiTheme="minorHAnsi" w:hAnsiTheme="minorHAnsi"/>
          <w:szCs w:val="22"/>
        </w:rPr>
        <w:t>outside airflow.</w:t>
      </w:r>
    </w:p>
    <w:p w14:paraId="441DFCFD" w14:textId="77777777" w:rsidR="00F33F85" w:rsidRPr="008C0788" w:rsidRDefault="00F33F85" w:rsidP="002A01EC">
      <w:pPr>
        <w:spacing w:before="240"/>
        <w:ind w:left="360"/>
        <w:jc w:val="left"/>
        <w:rPr>
          <w:rFonts w:asciiTheme="minorHAnsi" w:hAnsiTheme="minorHAnsi"/>
          <w:szCs w:val="22"/>
        </w:rPr>
      </w:pPr>
      <w:r>
        <w:rPr>
          <w:rFonts w:asciiTheme="minorHAnsi" w:hAnsiTheme="minorHAnsi" w:cs="Arial"/>
          <w:szCs w:val="22"/>
        </w:rPr>
        <w:t>5.</w:t>
      </w:r>
      <w:r>
        <w:rPr>
          <w:rFonts w:asciiTheme="minorHAnsi" w:hAnsiTheme="minorHAnsi" w:cs="Arial"/>
          <w:szCs w:val="22"/>
        </w:rPr>
        <w:tab/>
      </w:r>
      <w:r w:rsidRPr="00395CCD">
        <w:rPr>
          <w:rFonts w:asciiTheme="minorHAnsi" w:hAnsiTheme="minorHAnsi" w:cs="Arial"/>
          <w:szCs w:val="22"/>
        </w:rPr>
        <w:t>The balancing damper locations shall be specified in the Contract Documents and not left to the discretion of the Contractor.</w:t>
      </w:r>
    </w:p>
    <w:p w14:paraId="4D7F488E" w14:textId="77777777" w:rsidR="00F33F85" w:rsidRPr="008C0788" w:rsidRDefault="00F33F85" w:rsidP="002A01EC">
      <w:pPr>
        <w:spacing w:before="240"/>
        <w:ind w:left="360"/>
        <w:jc w:val="left"/>
        <w:rPr>
          <w:rFonts w:asciiTheme="minorHAnsi" w:hAnsiTheme="minorHAnsi"/>
          <w:szCs w:val="22"/>
        </w:rPr>
      </w:pPr>
      <w:r>
        <w:rPr>
          <w:rFonts w:asciiTheme="minorHAnsi" w:hAnsiTheme="minorHAnsi" w:cs="Arial"/>
          <w:szCs w:val="22"/>
        </w:rPr>
        <w:t>6.</w:t>
      </w:r>
      <w:r>
        <w:rPr>
          <w:rFonts w:asciiTheme="minorHAnsi" w:hAnsiTheme="minorHAnsi" w:cs="Arial"/>
          <w:szCs w:val="22"/>
        </w:rPr>
        <w:tab/>
      </w:r>
      <w:r w:rsidRPr="00395CCD">
        <w:rPr>
          <w:rFonts w:asciiTheme="minorHAnsi" w:hAnsiTheme="minorHAnsi" w:cs="Arial"/>
          <w:szCs w:val="22"/>
        </w:rPr>
        <w:t>Dampers in diffusers and registers shall not be used for balancing airflow.</w:t>
      </w:r>
    </w:p>
    <w:p w14:paraId="270F56D7" w14:textId="77777777" w:rsidR="00F33F85" w:rsidRPr="008C0788" w:rsidRDefault="00F33F85" w:rsidP="002A01EC">
      <w:pPr>
        <w:spacing w:before="240"/>
        <w:ind w:left="360"/>
        <w:jc w:val="left"/>
        <w:rPr>
          <w:rFonts w:asciiTheme="minorHAnsi" w:hAnsiTheme="minorHAnsi"/>
          <w:szCs w:val="22"/>
        </w:rPr>
      </w:pPr>
      <w:r>
        <w:rPr>
          <w:rFonts w:asciiTheme="minorHAnsi" w:hAnsiTheme="minorHAnsi" w:cs="Arial"/>
          <w:szCs w:val="22"/>
        </w:rPr>
        <w:t>7.</w:t>
      </w:r>
      <w:r>
        <w:rPr>
          <w:rFonts w:asciiTheme="minorHAnsi" w:hAnsiTheme="minorHAnsi" w:cs="Arial"/>
          <w:szCs w:val="22"/>
        </w:rPr>
        <w:tab/>
      </w:r>
      <w:r w:rsidRPr="00395CCD">
        <w:rPr>
          <w:rFonts w:asciiTheme="minorHAnsi" w:hAnsiTheme="minorHAnsi" w:cs="Arial"/>
          <w:szCs w:val="22"/>
        </w:rPr>
        <w:t>Specify balancing at 100% maximum outside CFM and at minimum outside CFM.</w:t>
      </w:r>
    </w:p>
    <w:p w14:paraId="12833520" w14:textId="77777777" w:rsidR="00F33F85" w:rsidRPr="008C0788" w:rsidRDefault="00F33F85" w:rsidP="002A01EC">
      <w:pPr>
        <w:spacing w:before="240"/>
        <w:ind w:left="360"/>
        <w:jc w:val="left"/>
        <w:rPr>
          <w:rFonts w:asciiTheme="minorHAnsi" w:hAnsiTheme="minorHAnsi"/>
          <w:szCs w:val="22"/>
        </w:rPr>
      </w:pPr>
      <w:r>
        <w:rPr>
          <w:rFonts w:asciiTheme="minorHAnsi" w:hAnsiTheme="minorHAnsi" w:cs="Arial"/>
          <w:szCs w:val="22"/>
        </w:rPr>
        <w:t>8.</w:t>
      </w:r>
      <w:r>
        <w:rPr>
          <w:rFonts w:asciiTheme="minorHAnsi" w:hAnsiTheme="minorHAnsi" w:cs="Arial"/>
          <w:szCs w:val="22"/>
        </w:rPr>
        <w:tab/>
      </w:r>
      <w:r w:rsidRPr="00395CCD">
        <w:rPr>
          <w:rFonts w:asciiTheme="minorHAnsi" w:hAnsiTheme="minorHAnsi" w:cs="Arial"/>
          <w:szCs w:val="22"/>
        </w:rPr>
        <w:t>Specify water flow balanced to no less than 90% of required flow.</w:t>
      </w:r>
    </w:p>
    <w:p w14:paraId="4E99B6E2" w14:textId="77777777" w:rsidR="00F33F85" w:rsidRPr="008C0788" w:rsidRDefault="00F33F85" w:rsidP="002A01EC">
      <w:pPr>
        <w:spacing w:before="240"/>
        <w:ind w:left="360"/>
        <w:jc w:val="left"/>
        <w:rPr>
          <w:rFonts w:asciiTheme="minorHAnsi" w:hAnsiTheme="minorHAnsi"/>
          <w:szCs w:val="22"/>
        </w:rPr>
      </w:pPr>
      <w:r>
        <w:rPr>
          <w:rFonts w:asciiTheme="minorHAnsi" w:hAnsiTheme="minorHAnsi" w:cs="Arial"/>
          <w:szCs w:val="22"/>
        </w:rPr>
        <w:t>9.</w:t>
      </w:r>
      <w:r>
        <w:rPr>
          <w:rFonts w:asciiTheme="minorHAnsi" w:hAnsiTheme="minorHAnsi" w:cs="Arial"/>
          <w:szCs w:val="22"/>
        </w:rPr>
        <w:tab/>
      </w:r>
      <w:r w:rsidRPr="00395CCD">
        <w:rPr>
          <w:rFonts w:asciiTheme="minorHAnsi" w:hAnsiTheme="minorHAnsi" w:cs="Arial"/>
          <w:szCs w:val="22"/>
        </w:rPr>
        <w:t>Specify that pump discharge pressure shall be adjusted to the lowest setting possible to achieve balance at the most remote hydronic terminal.</w:t>
      </w:r>
    </w:p>
    <w:p w14:paraId="7A09E705" w14:textId="77777777" w:rsidR="00F33F85" w:rsidRPr="008C0788" w:rsidRDefault="00F33F85" w:rsidP="002A01EC">
      <w:pPr>
        <w:spacing w:after="360"/>
        <w:ind w:left="360"/>
        <w:jc w:val="left"/>
        <w:rPr>
          <w:rFonts w:asciiTheme="minorHAnsi" w:hAnsiTheme="minorHAnsi"/>
          <w:szCs w:val="22"/>
        </w:rPr>
      </w:pPr>
      <w:r>
        <w:rPr>
          <w:rFonts w:asciiTheme="minorHAnsi" w:hAnsiTheme="minorHAnsi" w:cs="Arial"/>
          <w:szCs w:val="22"/>
        </w:rPr>
        <w:t>10.</w:t>
      </w:r>
      <w:r>
        <w:rPr>
          <w:rFonts w:asciiTheme="minorHAnsi" w:hAnsiTheme="minorHAnsi" w:cs="Arial"/>
          <w:szCs w:val="22"/>
        </w:rPr>
        <w:tab/>
      </w:r>
      <w:r w:rsidRPr="00395CCD">
        <w:rPr>
          <w:rFonts w:asciiTheme="minorHAnsi" w:hAnsiTheme="minorHAnsi" w:cs="Arial"/>
          <w:szCs w:val="22"/>
        </w:rPr>
        <w:t>Specify that balancing shall confirm that total fan airflow equals the total airflow of all terminal units.</w:t>
      </w:r>
    </w:p>
    <w:p w14:paraId="68F0B2BC" w14:textId="15ADBC6A" w:rsidR="00F33F85" w:rsidRPr="00F33F85" w:rsidRDefault="00F33F85" w:rsidP="00F33F85">
      <w:pPr>
        <w:ind w:left="360"/>
        <w:jc w:val="left"/>
        <w:rPr>
          <w:rFonts w:cs="Arial"/>
          <w:bCs/>
          <w:sz w:val="24"/>
        </w:rPr>
      </w:pPr>
      <w:r w:rsidRPr="00F33F85">
        <w:rPr>
          <w:rFonts w:asciiTheme="minorHAnsi" w:hAnsiTheme="minorHAnsi"/>
          <w:b/>
          <w:sz w:val="24"/>
        </w:rPr>
        <w:t xml:space="preserve">23 08 00 </w:t>
      </w:r>
      <w:r w:rsidR="007E012E" w:rsidRPr="00F33F85">
        <w:rPr>
          <w:rFonts w:asciiTheme="minorHAnsi" w:hAnsiTheme="minorHAnsi"/>
          <w:b/>
          <w:sz w:val="24"/>
        </w:rPr>
        <w:t>- COMMISSIONING (CX)</w:t>
      </w:r>
    </w:p>
    <w:p w14:paraId="7505C351" w14:textId="2A918561" w:rsidR="00F33F85" w:rsidRDefault="00F33F85" w:rsidP="00F33F85">
      <w:pPr>
        <w:ind w:left="360"/>
        <w:jc w:val="left"/>
        <w:rPr>
          <w:rFonts w:asciiTheme="minorHAnsi" w:hAnsiTheme="minorHAnsi"/>
          <w:szCs w:val="22"/>
        </w:rPr>
      </w:pPr>
      <w:r w:rsidRPr="00F33F85">
        <w:rPr>
          <w:rFonts w:cs="Arial"/>
          <w:bCs/>
          <w:szCs w:val="22"/>
        </w:rPr>
        <w:t>1.</w:t>
      </w:r>
      <w:r>
        <w:rPr>
          <w:rFonts w:cs="Arial"/>
          <w:bCs/>
          <w:szCs w:val="22"/>
        </w:rPr>
        <w:tab/>
      </w:r>
      <w:r w:rsidR="007E012E" w:rsidRPr="00EA6096">
        <w:rPr>
          <w:rFonts w:cs="Arial"/>
          <w:b/>
          <w:szCs w:val="22"/>
        </w:rPr>
        <w:t xml:space="preserve">GENERAL </w:t>
      </w:r>
      <w:r w:rsidR="00D37463" w:rsidRPr="00EA6096">
        <w:rPr>
          <w:rFonts w:asciiTheme="minorHAnsi" w:hAnsiTheme="minorHAnsi"/>
          <w:b/>
          <w:szCs w:val="22"/>
        </w:rPr>
        <w:t>REQUIREMENTS:</w:t>
      </w:r>
      <w:r w:rsidRPr="008C0788">
        <w:rPr>
          <w:rFonts w:asciiTheme="minorHAnsi" w:hAnsiTheme="minorHAnsi"/>
          <w:szCs w:val="22"/>
        </w:rPr>
        <w:t xml:space="preserve"> </w:t>
      </w:r>
      <w:r w:rsidR="00F6435C">
        <w:rPr>
          <w:rFonts w:asciiTheme="minorHAnsi" w:hAnsiTheme="minorHAnsi"/>
          <w:szCs w:val="22"/>
        </w:rPr>
        <w:t xml:space="preserve">Commissioning verifies that equipment is installed and operating properly. </w:t>
      </w:r>
      <w:r w:rsidR="00F6435C" w:rsidRPr="008C0788">
        <w:rPr>
          <w:rFonts w:asciiTheme="minorHAnsi" w:hAnsiTheme="minorHAnsi"/>
          <w:szCs w:val="22"/>
        </w:rPr>
        <w:t>Th</w:t>
      </w:r>
      <w:r w:rsidR="00F6435C">
        <w:rPr>
          <w:rFonts w:asciiTheme="minorHAnsi" w:hAnsiTheme="minorHAnsi"/>
          <w:szCs w:val="22"/>
        </w:rPr>
        <w:t>is section of the</w:t>
      </w:r>
      <w:r w:rsidR="00F6435C" w:rsidRPr="008C0788">
        <w:rPr>
          <w:rFonts w:asciiTheme="minorHAnsi" w:hAnsiTheme="minorHAnsi"/>
          <w:szCs w:val="22"/>
        </w:rPr>
        <w:t xml:space="preserve"> </w:t>
      </w:r>
      <w:r w:rsidRPr="008C0788">
        <w:rPr>
          <w:rFonts w:asciiTheme="minorHAnsi" w:hAnsiTheme="minorHAnsi"/>
          <w:szCs w:val="22"/>
        </w:rPr>
        <w:t>Design Standards cover</w:t>
      </w:r>
      <w:r w:rsidR="00F6435C">
        <w:rPr>
          <w:rFonts w:asciiTheme="minorHAnsi" w:hAnsiTheme="minorHAnsi"/>
          <w:szCs w:val="22"/>
        </w:rPr>
        <w:t>s</w:t>
      </w:r>
      <w:r w:rsidRPr="008C0788">
        <w:rPr>
          <w:rFonts w:asciiTheme="minorHAnsi" w:hAnsiTheme="minorHAnsi"/>
          <w:szCs w:val="22"/>
        </w:rPr>
        <w:t xml:space="preserve"> the requirement to commission Mechanical, Electrical and Indoor Air Quality Elements and Systems.  Mechanical systems shall include HVAC systems &amp; associated controls, </w:t>
      </w:r>
      <w:r w:rsidRPr="008C0788">
        <w:rPr>
          <w:rFonts w:asciiTheme="minorHAnsi" w:hAnsiTheme="minorHAnsi"/>
          <w:szCs w:val="22"/>
        </w:rPr>
        <w:lastRenderedPageBreak/>
        <w:t>Laboratory room level controls and containment systems, energy &amp; renewable energy systems, and overall air &amp; hydronic system testing, adjusting, and balancing.  The Electrical systems shall include lighting and daylighting controls, power systems and distribution systems</w:t>
      </w:r>
      <w:r>
        <w:rPr>
          <w:rFonts w:asciiTheme="minorHAnsi" w:hAnsiTheme="minorHAnsi"/>
          <w:szCs w:val="22"/>
        </w:rPr>
        <w:t xml:space="preserve"> and electronic safety and security systems</w:t>
      </w:r>
      <w:r w:rsidRPr="008C0788">
        <w:rPr>
          <w:rFonts w:asciiTheme="minorHAnsi" w:hAnsiTheme="minorHAnsi"/>
          <w:szCs w:val="22"/>
        </w:rPr>
        <w:t>.</w:t>
      </w:r>
    </w:p>
    <w:p w14:paraId="7922DF47" w14:textId="77777777" w:rsidR="00F33F85" w:rsidRDefault="00F33F85" w:rsidP="00F33F85">
      <w:pPr>
        <w:ind w:left="360"/>
        <w:jc w:val="left"/>
        <w:rPr>
          <w:rFonts w:asciiTheme="minorHAnsi" w:hAnsiTheme="minorHAnsi"/>
          <w:szCs w:val="22"/>
        </w:rPr>
      </w:pPr>
      <w:r>
        <w:rPr>
          <w:rFonts w:asciiTheme="minorHAnsi" w:hAnsiTheme="minorHAnsi"/>
          <w:szCs w:val="22"/>
        </w:rPr>
        <w:t>1.1</w:t>
      </w:r>
      <w:r>
        <w:rPr>
          <w:rFonts w:asciiTheme="minorHAnsi" w:hAnsiTheme="minorHAnsi"/>
          <w:szCs w:val="22"/>
        </w:rPr>
        <w:tab/>
      </w:r>
      <w:r w:rsidRPr="008C0788">
        <w:rPr>
          <w:rFonts w:asciiTheme="minorHAnsi" w:hAnsiTheme="minorHAnsi"/>
          <w:szCs w:val="22"/>
        </w:rPr>
        <w:t>If the project contains electrical and electronic safety &amp; security systems; additional Cx and testing scope coordination may be required.  Review specification Cx and testing requirements.</w:t>
      </w:r>
    </w:p>
    <w:p w14:paraId="49DC9383" w14:textId="77777777" w:rsidR="00F33F85" w:rsidRDefault="00F33F85" w:rsidP="00F33F85">
      <w:pPr>
        <w:ind w:left="360"/>
        <w:jc w:val="left"/>
        <w:rPr>
          <w:rFonts w:asciiTheme="minorHAnsi" w:hAnsiTheme="minorHAnsi"/>
          <w:szCs w:val="22"/>
        </w:rPr>
      </w:pPr>
      <w:r>
        <w:rPr>
          <w:rFonts w:asciiTheme="minorHAnsi" w:hAnsiTheme="minorHAnsi"/>
          <w:szCs w:val="22"/>
        </w:rPr>
        <w:t>1.2</w:t>
      </w:r>
      <w:r>
        <w:rPr>
          <w:rFonts w:asciiTheme="minorHAnsi" w:hAnsiTheme="minorHAnsi"/>
          <w:szCs w:val="22"/>
        </w:rPr>
        <w:tab/>
      </w:r>
      <w:r w:rsidRPr="008C0788">
        <w:rPr>
          <w:rFonts w:asciiTheme="minorHAnsi" w:hAnsiTheme="minorHAnsi"/>
          <w:szCs w:val="22"/>
        </w:rPr>
        <w:t>If the project is pursuing LEED certification, consult the LEED Fundamental or Enhanced Cx guideline requirements.  The guidelines may require Cx of the Domestic hot water systems, refrigeration systems, water &amp; energy measurement systems, the building envelope, and irrigation systems.</w:t>
      </w:r>
    </w:p>
    <w:p w14:paraId="2E13F802" w14:textId="16252E9F" w:rsidR="005C05E2" w:rsidRDefault="005C05E2" w:rsidP="00F33F85">
      <w:pPr>
        <w:ind w:left="360"/>
        <w:jc w:val="left"/>
        <w:rPr>
          <w:rFonts w:asciiTheme="minorHAnsi" w:hAnsiTheme="minorHAnsi"/>
          <w:szCs w:val="22"/>
        </w:rPr>
      </w:pPr>
      <w:r>
        <w:rPr>
          <w:rFonts w:asciiTheme="minorHAnsi" w:hAnsiTheme="minorHAnsi"/>
          <w:szCs w:val="22"/>
        </w:rPr>
        <w:t>1.3</w:t>
      </w:r>
      <w:r>
        <w:rPr>
          <w:rFonts w:asciiTheme="minorHAnsi" w:hAnsiTheme="minorHAnsi"/>
          <w:szCs w:val="22"/>
        </w:rPr>
        <w:tab/>
      </w:r>
      <w:r w:rsidRPr="008C0788">
        <w:rPr>
          <w:rFonts w:asciiTheme="minorHAnsi" w:hAnsiTheme="minorHAnsi"/>
          <w:szCs w:val="22"/>
        </w:rPr>
        <w:t xml:space="preserve">Consulting the LEED and B3 Guidelines for additional </w:t>
      </w:r>
      <w:r w:rsidR="005704EC" w:rsidRPr="008C0788">
        <w:rPr>
          <w:rFonts w:asciiTheme="minorHAnsi" w:hAnsiTheme="minorHAnsi"/>
          <w:szCs w:val="22"/>
        </w:rPr>
        <w:t>recommendation</w:t>
      </w:r>
      <w:r w:rsidR="005704EC">
        <w:rPr>
          <w:rFonts w:asciiTheme="minorHAnsi" w:hAnsiTheme="minorHAnsi"/>
          <w:szCs w:val="22"/>
        </w:rPr>
        <w:t>s</w:t>
      </w:r>
      <w:r w:rsidRPr="008C0788">
        <w:rPr>
          <w:rFonts w:asciiTheme="minorHAnsi" w:hAnsiTheme="minorHAnsi"/>
          <w:szCs w:val="22"/>
        </w:rPr>
        <w:t xml:space="preserve"> and associated tasks.</w:t>
      </w:r>
    </w:p>
    <w:p w14:paraId="4F1E4263" w14:textId="0AF6A58F" w:rsidR="005C05E2" w:rsidRDefault="005C05E2" w:rsidP="00F33F85">
      <w:pPr>
        <w:ind w:left="360"/>
        <w:jc w:val="left"/>
        <w:rPr>
          <w:rFonts w:asciiTheme="minorHAnsi" w:hAnsiTheme="minorHAnsi"/>
          <w:szCs w:val="22"/>
        </w:rPr>
      </w:pPr>
      <w:r>
        <w:rPr>
          <w:rFonts w:asciiTheme="minorHAnsi" w:hAnsiTheme="minorHAnsi"/>
          <w:szCs w:val="22"/>
        </w:rPr>
        <w:t>1.4</w:t>
      </w:r>
      <w:r>
        <w:rPr>
          <w:rFonts w:asciiTheme="minorHAnsi" w:hAnsiTheme="minorHAnsi"/>
          <w:szCs w:val="22"/>
        </w:rPr>
        <w:tab/>
      </w:r>
      <w:r w:rsidRPr="00420519">
        <w:rPr>
          <w:rFonts w:asciiTheme="minorHAnsi" w:hAnsiTheme="minorHAnsi"/>
          <w:szCs w:val="22"/>
        </w:rPr>
        <w:t xml:space="preserve">Commissioning </w:t>
      </w:r>
      <w:r w:rsidR="002A0AB8" w:rsidRPr="00420519">
        <w:rPr>
          <w:rFonts w:asciiTheme="minorHAnsi" w:hAnsiTheme="minorHAnsi"/>
          <w:szCs w:val="22"/>
        </w:rPr>
        <w:t xml:space="preserve">shall follow </w:t>
      </w:r>
      <w:r w:rsidRPr="00420519">
        <w:rPr>
          <w:rFonts w:asciiTheme="minorHAnsi" w:hAnsiTheme="minorHAnsi"/>
          <w:szCs w:val="22"/>
        </w:rPr>
        <w:t>ASHRAE Guideline 0 – 201</w:t>
      </w:r>
      <w:r w:rsidR="00E95B02" w:rsidRPr="00420519">
        <w:rPr>
          <w:rFonts w:asciiTheme="minorHAnsi" w:hAnsiTheme="minorHAnsi"/>
          <w:szCs w:val="22"/>
        </w:rPr>
        <w:t>9</w:t>
      </w:r>
      <w:r w:rsidRPr="00420519">
        <w:rPr>
          <w:rFonts w:asciiTheme="minorHAnsi" w:hAnsiTheme="minorHAnsi"/>
          <w:szCs w:val="22"/>
        </w:rPr>
        <w:t>, The Commissioning Process</w:t>
      </w:r>
      <w:r w:rsidR="002A0AB8" w:rsidRPr="00420519">
        <w:rPr>
          <w:rFonts w:asciiTheme="minorHAnsi" w:hAnsiTheme="minorHAnsi"/>
          <w:szCs w:val="22"/>
        </w:rPr>
        <w:t xml:space="preserve">, </w:t>
      </w:r>
      <w:r w:rsidR="002A0AB8" w:rsidRPr="00EA6096">
        <w:rPr>
          <w:rFonts w:asciiTheme="minorHAnsi" w:hAnsiTheme="minorHAnsi"/>
          <w:szCs w:val="22"/>
        </w:rPr>
        <w:t>ASHRAE Guideline 1.1, HVAC&amp;R Technical Requirements for the</w:t>
      </w:r>
      <w:r w:rsidR="002A0AB8" w:rsidRPr="00420519">
        <w:rPr>
          <w:rFonts w:asciiTheme="minorHAnsi" w:hAnsiTheme="minorHAnsi"/>
          <w:szCs w:val="22"/>
        </w:rPr>
        <w:t xml:space="preserve"> </w:t>
      </w:r>
      <w:r w:rsidR="002A0AB8" w:rsidRPr="00EA6096">
        <w:rPr>
          <w:rFonts w:asciiTheme="minorHAnsi" w:hAnsiTheme="minorHAnsi"/>
          <w:szCs w:val="22"/>
        </w:rPr>
        <w:t>Commissioning Process</w:t>
      </w:r>
      <w:r w:rsidR="002A0AB8" w:rsidRPr="00420519">
        <w:rPr>
          <w:rFonts w:asciiTheme="minorHAnsi" w:hAnsiTheme="minorHAnsi"/>
          <w:szCs w:val="22"/>
        </w:rPr>
        <w:t xml:space="preserve">, and ASHREA </w:t>
      </w:r>
      <w:r w:rsidR="002A0AB8" w:rsidRPr="00420519">
        <w:rPr>
          <w:sz w:val="23"/>
          <w:szCs w:val="23"/>
        </w:rPr>
        <w:t>Guideline 36 “High Performance Sequences of Operation for HVAC Systems”, as applicable</w:t>
      </w:r>
      <w:r w:rsidRPr="00420519">
        <w:rPr>
          <w:rFonts w:asciiTheme="minorHAnsi" w:hAnsiTheme="minorHAnsi"/>
          <w:szCs w:val="22"/>
        </w:rPr>
        <w:t>.</w:t>
      </w:r>
    </w:p>
    <w:p w14:paraId="56E5ABC0" w14:textId="123C58B8" w:rsidR="005C05E2" w:rsidRDefault="00E95B02" w:rsidP="00F33F85">
      <w:pPr>
        <w:ind w:left="360"/>
        <w:jc w:val="left"/>
        <w:rPr>
          <w:rFonts w:asciiTheme="minorHAnsi" w:hAnsiTheme="minorHAnsi"/>
          <w:szCs w:val="22"/>
        </w:rPr>
      </w:pPr>
      <w:r w:rsidRPr="00EA6096">
        <w:rPr>
          <w:rFonts w:cs="Arial"/>
          <w:b/>
          <w:bCs/>
          <w:szCs w:val="22"/>
        </w:rPr>
        <w:t>1.5</w:t>
      </w:r>
      <w:r w:rsidRPr="00EA6096">
        <w:rPr>
          <w:rFonts w:cs="Arial"/>
          <w:b/>
          <w:bCs/>
          <w:szCs w:val="22"/>
        </w:rPr>
        <w:tab/>
      </w:r>
      <w:r w:rsidR="00D37463" w:rsidRPr="00EA6096">
        <w:rPr>
          <w:rFonts w:asciiTheme="minorHAnsi" w:hAnsiTheme="minorHAnsi"/>
          <w:b/>
          <w:szCs w:val="22"/>
        </w:rPr>
        <w:t>COMMISSIONED SYSTEMS</w:t>
      </w:r>
      <w:r w:rsidRPr="00EA6096">
        <w:rPr>
          <w:rFonts w:asciiTheme="minorHAnsi" w:hAnsiTheme="minorHAnsi"/>
          <w:b/>
          <w:szCs w:val="22"/>
        </w:rPr>
        <w:t>:</w:t>
      </w:r>
      <w:r w:rsidRPr="008C0788">
        <w:rPr>
          <w:rFonts w:asciiTheme="minorHAnsi" w:hAnsiTheme="minorHAnsi"/>
          <w:szCs w:val="22"/>
        </w:rPr>
        <w:t xml:space="preserve"> The following is a sample list of systems (and all integral equipment controls) which shall be evaluated by the A/E, C/U Project Manager</w:t>
      </w:r>
      <w:r w:rsidR="00785F0F">
        <w:rPr>
          <w:rFonts w:asciiTheme="minorHAnsi" w:hAnsiTheme="minorHAnsi"/>
          <w:szCs w:val="22"/>
        </w:rPr>
        <w:t>,</w:t>
      </w:r>
      <w:r w:rsidRPr="008C0788">
        <w:rPr>
          <w:rFonts w:asciiTheme="minorHAnsi" w:hAnsiTheme="minorHAnsi"/>
          <w:szCs w:val="22"/>
        </w:rPr>
        <w:t xml:space="preserve"> and the </w:t>
      </w:r>
      <w:r>
        <w:rPr>
          <w:rFonts w:asciiTheme="minorHAnsi" w:hAnsiTheme="minorHAnsi"/>
          <w:szCs w:val="22"/>
        </w:rPr>
        <w:t>Minnesota State</w:t>
      </w:r>
      <w:r w:rsidRPr="008C0788">
        <w:rPr>
          <w:rFonts w:asciiTheme="minorHAnsi" w:hAnsiTheme="minorHAnsi"/>
          <w:szCs w:val="22"/>
        </w:rPr>
        <w:t xml:space="preserve"> Program Manager as to which system(s) to include in the Commissioning Plan (there may be other systems not listed here that would benefit from a Commissioning Plan).  Unless noted otherwise, </w:t>
      </w:r>
      <w:r w:rsidRPr="00EA6096">
        <w:rPr>
          <w:rFonts w:asciiTheme="minorHAnsi" w:hAnsiTheme="minorHAnsi"/>
          <w:szCs w:val="22"/>
        </w:rPr>
        <w:t>100 percent of all systems</w:t>
      </w:r>
      <w:r w:rsidRPr="008C0788">
        <w:rPr>
          <w:rFonts w:asciiTheme="minorHAnsi" w:hAnsiTheme="minorHAnsi"/>
          <w:szCs w:val="22"/>
        </w:rPr>
        <w:t xml:space="preserve"> shall be commissioned.</w:t>
      </w:r>
    </w:p>
    <w:p w14:paraId="43FAD225" w14:textId="64D563A3" w:rsidR="00B40BE5" w:rsidRPr="008C0788" w:rsidRDefault="00B40BE5" w:rsidP="00B40BE5">
      <w:pPr>
        <w:suppressAutoHyphens/>
        <w:ind w:left="540" w:hanging="540"/>
        <w:rPr>
          <w:rFonts w:asciiTheme="minorHAnsi" w:hAnsiTheme="minorHAnsi"/>
          <w:szCs w:val="22"/>
        </w:rPr>
      </w:pPr>
      <w:r>
        <w:rPr>
          <w:rFonts w:asciiTheme="minorHAnsi" w:hAnsiTheme="minorHAnsi"/>
          <w:szCs w:val="22"/>
        </w:rPr>
        <w:t>1.5.1</w:t>
      </w:r>
      <w:r>
        <w:rPr>
          <w:rFonts w:asciiTheme="minorHAnsi" w:hAnsiTheme="minorHAnsi"/>
          <w:szCs w:val="22"/>
        </w:rPr>
        <w:tab/>
      </w:r>
      <w:r w:rsidRPr="008C0788">
        <w:rPr>
          <w:rFonts w:asciiTheme="minorHAnsi" w:hAnsiTheme="minorHAnsi"/>
          <w:szCs w:val="22"/>
        </w:rPr>
        <w:t>Chiller system (including controls, chillers, cooling towers, piping, pumps</w:t>
      </w:r>
      <w:r w:rsidR="00785F0F">
        <w:rPr>
          <w:rFonts w:asciiTheme="minorHAnsi" w:hAnsiTheme="minorHAnsi"/>
          <w:szCs w:val="22"/>
        </w:rPr>
        <w:t>,</w:t>
      </w:r>
      <w:r w:rsidRPr="008C0788">
        <w:rPr>
          <w:rFonts w:asciiTheme="minorHAnsi" w:hAnsiTheme="minorHAnsi"/>
          <w:szCs w:val="22"/>
        </w:rPr>
        <w:t xml:space="preserve"> and variable speed drives).</w:t>
      </w:r>
    </w:p>
    <w:p w14:paraId="085CB6C7" w14:textId="2A84B2E8" w:rsidR="00B40BE5" w:rsidRPr="008C0788" w:rsidRDefault="00B40BE5" w:rsidP="00B40BE5">
      <w:pPr>
        <w:suppressAutoHyphens/>
        <w:ind w:left="540" w:hanging="540"/>
        <w:rPr>
          <w:rFonts w:asciiTheme="minorHAnsi" w:hAnsiTheme="minorHAnsi"/>
          <w:szCs w:val="22"/>
        </w:rPr>
      </w:pPr>
      <w:r>
        <w:rPr>
          <w:rFonts w:asciiTheme="minorHAnsi" w:hAnsiTheme="minorHAnsi"/>
          <w:szCs w:val="22"/>
        </w:rPr>
        <w:t>1.5.2</w:t>
      </w:r>
      <w:r>
        <w:rPr>
          <w:rFonts w:asciiTheme="minorHAnsi" w:hAnsiTheme="minorHAnsi"/>
          <w:szCs w:val="22"/>
        </w:rPr>
        <w:tab/>
      </w:r>
      <w:r w:rsidRPr="008C0788">
        <w:rPr>
          <w:rFonts w:asciiTheme="minorHAnsi" w:hAnsiTheme="minorHAnsi"/>
          <w:szCs w:val="22"/>
        </w:rPr>
        <w:t>Boiler system (including controls, boilers, piping, pumps</w:t>
      </w:r>
      <w:r w:rsidR="00D804C5">
        <w:rPr>
          <w:rFonts w:asciiTheme="minorHAnsi" w:hAnsiTheme="minorHAnsi"/>
          <w:szCs w:val="22"/>
        </w:rPr>
        <w:t>,</w:t>
      </w:r>
      <w:r w:rsidRPr="008C0788">
        <w:rPr>
          <w:rFonts w:asciiTheme="minorHAnsi" w:hAnsiTheme="minorHAnsi"/>
          <w:szCs w:val="22"/>
        </w:rPr>
        <w:t xml:space="preserve"> and variable speed drives).</w:t>
      </w:r>
    </w:p>
    <w:p w14:paraId="67DCA1E5" w14:textId="77777777" w:rsidR="00B40BE5" w:rsidRPr="008C0788" w:rsidRDefault="00B40BE5" w:rsidP="00B40BE5">
      <w:pPr>
        <w:suppressAutoHyphens/>
        <w:ind w:left="540" w:hanging="540"/>
        <w:rPr>
          <w:rFonts w:asciiTheme="minorHAnsi" w:hAnsiTheme="minorHAnsi"/>
          <w:szCs w:val="22"/>
        </w:rPr>
      </w:pPr>
      <w:r>
        <w:rPr>
          <w:rFonts w:asciiTheme="minorHAnsi" w:hAnsiTheme="minorHAnsi"/>
          <w:szCs w:val="22"/>
        </w:rPr>
        <w:t>1.5.3</w:t>
      </w:r>
      <w:r>
        <w:rPr>
          <w:rFonts w:asciiTheme="minorHAnsi" w:hAnsiTheme="minorHAnsi"/>
          <w:szCs w:val="22"/>
        </w:rPr>
        <w:tab/>
      </w:r>
      <w:r w:rsidRPr="008C0788">
        <w:rPr>
          <w:rFonts w:asciiTheme="minorHAnsi" w:hAnsiTheme="minorHAnsi"/>
          <w:szCs w:val="22"/>
        </w:rPr>
        <w:t>Heat exchangers.</w:t>
      </w:r>
    </w:p>
    <w:p w14:paraId="163BB179" w14:textId="3FD03A09" w:rsidR="00B40BE5" w:rsidRPr="008C0788" w:rsidRDefault="00B40BE5" w:rsidP="00B40BE5">
      <w:pPr>
        <w:suppressAutoHyphens/>
        <w:ind w:left="540" w:hanging="540"/>
        <w:rPr>
          <w:rFonts w:asciiTheme="minorHAnsi" w:hAnsiTheme="minorHAnsi"/>
          <w:szCs w:val="22"/>
        </w:rPr>
      </w:pPr>
      <w:r>
        <w:rPr>
          <w:rFonts w:asciiTheme="minorHAnsi" w:hAnsiTheme="minorHAnsi"/>
          <w:szCs w:val="22"/>
        </w:rPr>
        <w:t>1.5.4</w:t>
      </w:r>
      <w:r>
        <w:rPr>
          <w:rFonts w:asciiTheme="minorHAnsi" w:hAnsiTheme="minorHAnsi"/>
          <w:szCs w:val="22"/>
        </w:rPr>
        <w:tab/>
      </w:r>
      <w:r w:rsidRPr="008C0788">
        <w:rPr>
          <w:rFonts w:asciiTheme="minorHAnsi" w:hAnsiTheme="minorHAnsi"/>
          <w:szCs w:val="22"/>
        </w:rPr>
        <w:t>Piping, cleaning</w:t>
      </w:r>
      <w:r w:rsidR="00D804C5">
        <w:rPr>
          <w:rFonts w:asciiTheme="minorHAnsi" w:hAnsiTheme="minorHAnsi"/>
          <w:szCs w:val="22"/>
        </w:rPr>
        <w:t>,</w:t>
      </w:r>
      <w:r w:rsidRPr="008C0788">
        <w:rPr>
          <w:rFonts w:asciiTheme="minorHAnsi" w:hAnsiTheme="minorHAnsi"/>
          <w:szCs w:val="22"/>
        </w:rPr>
        <w:t xml:space="preserve"> and flushing.</w:t>
      </w:r>
    </w:p>
    <w:p w14:paraId="0B143C49" w14:textId="77777777" w:rsidR="00B40BE5" w:rsidRPr="008C0788" w:rsidRDefault="00B40BE5" w:rsidP="00B40BE5">
      <w:pPr>
        <w:suppressAutoHyphens/>
        <w:ind w:left="540" w:hanging="540"/>
        <w:rPr>
          <w:rFonts w:asciiTheme="minorHAnsi" w:hAnsiTheme="minorHAnsi"/>
          <w:szCs w:val="22"/>
        </w:rPr>
      </w:pPr>
      <w:r>
        <w:rPr>
          <w:rFonts w:asciiTheme="minorHAnsi" w:hAnsiTheme="minorHAnsi"/>
          <w:szCs w:val="22"/>
        </w:rPr>
        <w:t>1.5.5</w:t>
      </w:r>
      <w:r>
        <w:rPr>
          <w:rFonts w:asciiTheme="minorHAnsi" w:hAnsiTheme="minorHAnsi"/>
          <w:szCs w:val="22"/>
        </w:rPr>
        <w:tab/>
      </w:r>
      <w:r w:rsidRPr="008C0788">
        <w:rPr>
          <w:rFonts w:asciiTheme="minorHAnsi" w:hAnsiTheme="minorHAnsi"/>
          <w:szCs w:val="22"/>
        </w:rPr>
        <w:t>Chemical treatment.</w:t>
      </w:r>
    </w:p>
    <w:p w14:paraId="22598161" w14:textId="77777777" w:rsidR="00B40BE5" w:rsidRPr="008C0788" w:rsidRDefault="00B40BE5" w:rsidP="00B40BE5">
      <w:pPr>
        <w:suppressAutoHyphens/>
        <w:ind w:left="540" w:hanging="540"/>
        <w:rPr>
          <w:rFonts w:asciiTheme="minorHAnsi" w:hAnsiTheme="minorHAnsi"/>
          <w:szCs w:val="22"/>
        </w:rPr>
      </w:pPr>
      <w:r>
        <w:rPr>
          <w:rFonts w:asciiTheme="minorHAnsi" w:hAnsiTheme="minorHAnsi"/>
          <w:szCs w:val="22"/>
        </w:rPr>
        <w:t>1.5.6</w:t>
      </w:r>
      <w:r>
        <w:rPr>
          <w:rFonts w:asciiTheme="minorHAnsi" w:hAnsiTheme="minorHAnsi"/>
          <w:szCs w:val="22"/>
        </w:rPr>
        <w:tab/>
      </w:r>
      <w:r w:rsidRPr="008C0788">
        <w:rPr>
          <w:rFonts w:asciiTheme="minorHAnsi" w:hAnsiTheme="minorHAnsi"/>
          <w:szCs w:val="22"/>
        </w:rPr>
        <w:t>Ductwork.</w:t>
      </w:r>
    </w:p>
    <w:p w14:paraId="5EC53D4E" w14:textId="77777777" w:rsidR="00B40BE5" w:rsidRPr="008C0788" w:rsidRDefault="00B40BE5" w:rsidP="00B40BE5">
      <w:pPr>
        <w:suppressAutoHyphens/>
        <w:ind w:left="540" w:hanging="540"/>
        <w:rPr>
          <w:rFonts w:asciiTheme="minorHAnsi" w:hAnsiTheme="minorHAnsi"/>
          <w:szCs w:val="22"/>
        </w:rPr>
      </w:pPr>
      <w:r>
        <w:rPr>
          <w:rFonts w:asciiTheme="minorHAnsi" w:hAnsiTheme="minorHAnsi"/>
          <w:szCs w:val="22"/>
        </w:rPr>
        <w:t>1.5.7</w:t>
      </w:r>
      <w:r>
        <w:rPr>
          <w:rFonts w:asciiTheme="minorHAnsi" w:hAnsiTheme="minorHAnsi"/>
          <w:szCs w:val="22"/>
        </w:rPr>
        <w:tab/>
      </w:r>
      <w:r w:rsidRPr="008C0788">
        <w:rPr>
          <w:rFonts w:asciiTheme="minorHAnsi" w:hAnsiTheme="minorHAnsi"/>
          <w:szCs w:val="22"/>
        </w:rPr>
        <w:t>Air handling units and energy recovery systems.</w:t>
      </w:r>
    </w:p>
    <w:p w14:paraId="4FCDB5B9" w14:textId="77777777" w:rsidR="00B40BE5" w:rsidRPr="008C0788" w:rsidRDefault="00B40BE5" w:rsidP="00B40BE5">
      <w:pPr>
        <w:suppressAutoHyphens/>
        <w:ind w:left="540" w:hanging="540"/>
        <w:rPr>
          <w:rFonts w:asciiTheme="minorHAnsi" w:hAnsiTheme="minorHAnsi"/>
          <w:szCs w:val="22"/>
        </w:rPr>
      </w:pPr>
      <w:r>
        <w:rPr>
          <w:rFonts w:asciiTheme="minorHAnsi" w:hAnsiTheme="minorHAnsi"/>
          <w:szCs w:val="22"/>
        </w:rPr>
        <w:t>1.5.8</w:t>
      </w:r>
      <w:r>
        <w:rPr>
          <w:rFonts w:asciiTheme="minorHAnsi" w:hAnsiTheme="minorHAnsi"/>
          <w:szCs w:val="22"/>
        </w:rPr>
        <w:tab/>
      </w:r>
      <w:r w:rsidRPr="008C0788">
        <w:rPr>
          <w:rFonts w:asciiTheme="minorHAnsi" w:hAnsiTheme="minorHAnsi"/>
          <w:szCs w:val="22"/>
        </w:rPr>
        <w:t>Packaged DX units (heat pumps or AC).</w:t>
      </w:r>
    </w:p>
    <w:p w14:paraId="21C152A0" w14:textId="77777777" w:rsidR="00B40BE5" w:rsidRPr="008C0788" w:rsidRDefault="00B40BE5" w:rsidP="00B40BE5">
      <w:pPr>
        <w:suppressAutoHyphens/>
        <w:ind w:left="540" w:hanging="540"/>
        <w:rPr>
          <w:rFonts w:asciiTheme="minorHAnsi" w:hAnsiTheme="minorHAnsi"/>
          <w:szCs w:val="22"/>
        </w:rPr>
      </w:pPr>
      <w:r>
        <w:rPr>
          <w:rFonts w:asciiTheme="minorHAnsi" w:hAnsiTheme="minorHAnsi"/>
          <w:szCs w:val="22"/>
        </w:rPr>
        <w:t>1.5.9</w:t>
      </w:r>
      <w:r>
        <w:rPr>
          <w:rFonts w:asciiTheme="minorHAnsi" w:hAnsiTheme="minorHAnsi"/>
          <w:szCs w:val="22"/>
        </w:rPr>
        <w:tab/>
      </w:r>
      <w:r w:rsidRPr="008C0788">
        <w:rPr>
          <w:rFonts w:asciiTheme="minorHAnsi" w:hAnsiTheme="minorHAnsi"/>
          <w:szCs w:val="22"/>
        </w:rPr>
        <w:t>Split systems.</w:t>
      </w:r>
    </w:p>
    <w:p w14:paraId="108B847E" w14:textId="77777777" w:rsidR="00B40BE5" w:rsidRPr="008C0788" w:rsidRDefault="00B40BE5" w:rsidP="00B40BE5">
      <w:pPr>
        <w:suppressAutoHyphens/>
        <w:ind w:left="720" w:hanging="720"/>
        <w:rPr>
          <w:rFonts w:asciiTheme="minorHAnsi" w:hAnsiTheme="minorHAnsi"/>
          <w:szCs w:val="22"/>
        </w:rPr>
      </w:pPr>
      <w:r>
        <w:rPr>
          <w:rFonts w:asciiTheme="minorHAnsi" w:hAnsiTheme="minorHAnsi"/>
          <w:szCs w:val="22"/>
        </w:rPr>
        <w:t>1.5.10</w:t>
      </w:r>
      <w:r>
        <w:rPr>
          <w:rFonts w:asciiTheme="minorHAnsi" w:hAnsiTheme="minorHAnsi"/>
          <w:szCs w:val="22"/>
        </w:rPr>
        <w:tab/>
      </w:r>
      <w:r w:rsidRPr="008C0788">
        <w:rPr>
          <w:rFonts w:asciiTheme="minorHAnsi" w:hAnsiTheme="minorHAnsi"/>
          <w:szCs w:val="22"/>
        </w:rPr>
        <w:t>Evaporative coolers.</w:t>
      </w:r>
    </w:p>
    <w:p w14:paraId="53668A5F" w14:textId="77777777" w:rsidR="00B40BE5" w:rsidRPr="008C0788" w:rsidRDefault="00B40BE5" w:rsidP="00B40BE5">
      <w:pPr>
        <w:suppressAutoHyphens/>
        <w:ind w:left="720" w:hanging="720"/>
        <w:rPr>
          <w:rFonts w:asciiTheme="minorHAnsi" w:hAnsiTheme="minorHAnsi"/>
          <w:szCs w:val="22"/>
        </w:rPr>
      </w:pPr>
      <w:r>
        <w:rPr>
          <w:rFonts w:asciiTheme="minorHAnsi" w:hAnsiTheme="minorHAnsi"/>
          <w:szCs w:val="22"/>
        </w:rPr>
        <w:t>1.5.11</w:t>
      </w:r>
      <w:r>
        <w:rPr>
          <w:rFonts w:asciiTheme="minorHAnsi" w:hAnsiTheme="minorHAnsi"/>
          <w:szCs w:val="22"/>
        </w:rPr>
        <w:tab/>
      </w:r>
      <w:r w:rsidRPr="008C0788">
        <w:rPr>
          <w:rFonts w:asciiTheme="minorHAnsi" w:hAnsiTheme="minorHAnsi"/>
          <w:szCs w:val="22"/>
        </w:rPr>
        <w:t>Evaporative condensers.</w:t>
      </w:r>
    </w:p>
    <w:p w14:paraId="1FD74BFC" w14:textId="77777777" w:rsidR="00B40BE5" w:rsidRPr="008C0788" w:rsidRDefault="00B40BE5" w:rsidP="00B40BE5">
      <w:pPr>
        <w:suppressAutoHyphens/>
        <w:ind w:left="720" w:hanging="720"/>
        <w:rPr>
          <w:rFonts w:asciiTheme="minorHAnsi" w:hAnsiTheme="minorHAnsi"/>
          <w:szCs w:val="22"/>
        </w:rPr>
      </w:pPr>
      <w:r>
        <w:rPr>
          <w:rFonts w:asciiTheme="minorHAnsi" w:hAnsiTheme="minorHAnsi"/>
          <w:szCs w:val="22"/>
        </w:rPr>
        <w:t>1.5.12</w:t>
      </w:r>
      <w:r>
        <w:rPr>
          <w:rFonts w:asciiTheme="minorHAnsi" w:hAnsiTheme="minorHAnsi"/>
          <w:szCs w:val="22"/>
        </w:rPr>
        <w:tab/>
      </w:r>
      <w:r w:rsidRPr="008C0788">
        <w:rPr>
          <w:rFonts w:asciiTheme="minorHAnsi" w:hAnsiTheme="minorHAnsi"/>
          <w:szCs w:val="22"/>
        </w:rPr>
        <w:t>Terminal units (VAV’s, VAV’s with reheat, fan coil units, and radiant heaters). (25% minimum sampling)</w:t>
      </w:r>
    </w:p>
    <w:p w14:paraId="218AC47C" w14:textId="333A2874" w:rsidR="00B40BE5" w:rsidRPr="008C0788" w:rsidRDefault="00B40BE5" w:rsidP="00B40BE5">
      <w:pPr>
        <w:suppressAutoHyphens/>
        <w:ind w:left="720" w:hanging="720"/>
        <w:rPr>
          <w:rFonts w:asciiTheme="minorHAnsi" w:hAnsiTheme="minorHAnsi"/>
          <w:szCs w:val="22"/>
        </w:rPr>
      </w:pPr>
      <w:r>
        <w:rPr>
          <w:rFonts w:asciiTheme="minorHAnsi" w:hAnsiTheme="minorHAnsi"/>
          <w:szCs w:val="22"/>
        </w:rPr>
        <w:t>1.5.13</w:t>
      </w:r>
      <w:r>
        <w:rPr>
          <w:rFonts w:asciiTheme="minorHAnsi" w:hAnsiTheme="minorHAnsi"/>
          <w:szCs w:val="22"/>
        </w:rPr>
        <w:tab/>
      </w:r>
      <w:r w:rsidRPr="008C0788">
        <w:rPr>
          <w:rFonts w:asciiTheme="minorHAnsi" w:hAnsiTheme="minorHAnsi"/>
          <w:szCs w:val="22"/>
        </w:rPr>
        <w:t>Testing, Adjusting and Balancing (TAB) verification (25% minimum sampling).</w:t>
      </w:r>
    </w:p>
    <w:p w14:paraId="63A09CE4" w14:textId="77777777" w:rsidR="00B40BE5" w:rsidRPr="008C0788" w:rsidRDefault="00B40BE5" w:rsidP="00B40BE5">
      <w:pPr>
        <w:suppressAutoHyphens/>
        <w:ind w:left="720" w:hanging="720"/>
        <w:rPr>
          <w:rFonts w:asciiTheme="minorHAnsi" w:hAnsiTheme="minorHAnsi"/>
          <w:szCs w:val="22"/>
        </w:rPr>
      </w:pPr>
      <w:r>
        <w:rPr>
          <w:rFonts w:asciiTheme="minorHAnsi" w:hAnsiTheme="minorHAnsi"/>
          <w:szCs w:val="22"/>
        </w:rPr>
        <w:t>1.5.14</w:t>
      </w:r>
      <w:r>
        <w:rPr>
          <w:rFonts w:asciiTheme="minorHAnsi" w:hAnsiTheme="minorHAnsi"/>
          <w:szCs w:val="22"/>
        </w:rPr>
        <w:tab/>
      </w:r>
      <w:r w:rsidRPr="008C0788">
        <w:rPr>
          <w:rFonts w:asciiTheme="minorHAnsi" w:hAnsiTheme="minorHAnsi"/>
          <w:szCs w:val="22"/>
        </w:rPr>
        <w:t>Unit heaters.</w:t>
      </w:r>
    </w:p>
    <w:p w14:paraId="23AFBA7C" w14:textId="77777777" w:rsidR="00B40BE5" w:rsidRPr="008C0788" w:rsidRDefault="00B40BE5" w:rsidP="00B40BE5">
      <w:pPr>
        <w:suppressAutoHyphens/>
        <w:ind w:left="720" w:hanging="720"/>
        <w:rPr>
          <w:rFonts w:asciiTheme="minorHAnsi" w:hAnsiTheme="minorHAnsi"/>
          <w:szCs w:val="22"/>
        </w:rPr>
      </w:pPr>
      <w:r>
        <w:rPr>
          <w:rFonts w:asciiTheme="minorHAnsi" w:hAnsiTheme="minorHAnsi"/>
          <w:szCs w:val="22"/>
        </w:rPr>
        <w:t>1.5.15</w:t>
      </w:r>
      <w:r>
        <w:rPr>
          <w:rFonts w:asciiTheme="minorHAnsi" w:hAnsiTheme="minorHAnsi"/>
          <w:szCs w:val="22"/>
        </w:rPr>
        <w:tab/>
      </w:r>
      <w:r w:rsidRPr="008C0788">
        <w:rPr>
          <w:rFonts w:asciiTheme="minorHAnsi" w:hAnsiTheme="minorHAnsi"/>
          <w:szCs w:val="22"/>
        </w:rPr>
        <w:t>Building Automation System (system checkout and calibration).</w:t>
      </w:r>
    </w:p>
    <w:p w14:paraId="2791F0DA" w14:textId="77777777" w:rsidR="00B40BE5" w:rsidRPr="008C0788" w:rsidRDefault="00B40BE5" w:rsidP="00B40BE5">
      <w:pPr>
        <w:suppressAutoHyphens/>
        <w:ind w:left="720" w:hanging="720"/>
        <w:rPr>
          <w:rFonts w:asciiTheme="minorHAnsi" w:hAnsiTheme="minorHAnsi"/>
          <w:szCs w:val="22"/>
        </w:rPr>
      </w:pPr>
      <w:r>
        <w:rPr>
          <w:rFonts w:asciiTheme="minorHAnsi" w:hAnsiTheme="minorHAnsi"/>
          <w:szCs w:val="22"/>
        </w:rPr>
        <w:t>1.5.16</w:t>
      </w:r>
      <w:r>
        <w:rPr>
          <w:rFonts w:asciiTheme="minorHAnsi" w:hAnsiTheme="minorHAnsi"/>
          <w:szCs w:val="22"/>
        </w:rPr>
        <w:tab/>
      </w:r>
      <w:r w:rsidRPr="008C0788">
        <w:rPr>
          <w:rFonts w:asciiTheme="minorHAnsi" w:hAnsiTheme="minorHAnsi"/>
          <w:szCs w:val="22"/>
        </w:rPr>
        <w:t>Lighting and Lighting Controls</w:t>
      </w:r>
      <w:r w:rsidR="00ED34E2">
        <w:rPr>
          <w:rFonts w:asciiTheme="minorHAnsi" w:hAnsiTheme="minorHAnsi"/>
          <w:szCs w:val="22"/>
        </w:rPr>
        <w:t>.</w:t>
      </w:r>
    </w:p>
    <w:p w14:paraId="24D1B1D0" w14:textId="77777777" w:rsidR="00B40BE5" w:rsidRPr="008C0788" w:rsidRDefault="00ED34E2" w:rsidP="00ED34E2">
      <w:pPr>
        <w:suppressAutoHyphens/>
        <w:ind w:left="720" w:hanging="720"/>
        <w:rPr>
          <w:rFonts w:asciiTheme="minorHAnsi" w:hAnsiTheme="minorHAnsi"/>
          <w:szCs w:val="22"/>
        </w:rPr>
      </w:pPr>
      <w:r>
        <w:rPr>
          <w:rFonts w:asciiTheme="minorHAnsi" w:hAnsiTheme="minorHAnsi"/>
          <w:szCs w:val="22"/>
        </w:rPr>
        <w:t>1.5.17</w:t>
      </w:r>
      <w:r>
        <w:rPr>
          <w:rFonts w:asciiTheme="minorHAnsi" w:hAnsiTheme="minorHAnsi"/>
          <w:szCs w:val="22"/>
        </w:rPr>
        <w:tab/>
      </w:r>
      <w:r w:rsidR="00B40BE5" w:rsidRPr="008C0788">
        <w:rPr>
          <w:rFonts w:asciiTheme="minorHAnsi" w:hAnsiTheme="minorHAnsi"/>
          <w:szCs w:val="22"/>
        </w:rPr>
        <w:t>Domestic Hot Water Systems</w:t>
      </w:r>
      <w:r>
        <w:rPr>
          <w:rFonts w:asciiTheme="minorHAnsi" w:hAnsiTheme="minorHAnsi"/>
          <w:szCs w:val="22"/>
        </w:rPr>
        <w:t>.</w:t>
      </w:r>
    </w:p>
    <w:p w14:paraId="1B9F5181" w14:textId="77777777" w:rsidR="00B40BE5" w:rsidRPr="008C0788" w:rsidRDefault="00ED34E2" w:rsidP="00ED34E2">
      <w:pPr>
        <w:suppressAutoHyphens/>
        <w:ind w:left="720" w:hanging="720"/>
        <w:rPr>
          <w:rFonts w:asciiTheme="minorHAnsi" w:hAnsiTheme="minorHAnsi"/>
          <w:szCs w:val="22"/>
        </w:rPr>
      </w:pPr>
      <w:r>
        <w:rPr>
          <w:rFonts w:asciiTheme="minorHAnsi" w:hAnsiTheme="minorHAnsi"/>
          <w:szCs w:val="22"/>
        </w:rPr>
        <w:t>1.5.18</w:t>
      </w:r>
      <w:r>
        <w:rPr>
          <w:rFonts w:asciiTheme="minorHAnsi" w:hAnsiTheme="minorHAnsi"/>
          <w:szCs w:val="22"/>
        </w:rPr>
        <w:tab/>
      </w:r>
      <w:r w:rsidR="00B40BE5" w:rsidRPr="008C0788">
        <w:rPr>
          <w:rFonts w:asciiTheme="minorHAnsi" w:hAnsiTheme="minorHAnsi"/>
          <w:szCs w:val="22"/>
        </w:rPr>
        <w:t>Renewable Energy Systems</w:t>
      </w:r>
      <w:r>
        <w:rPr>
          <w:rFonts w:asciiTheme="minorHAnsi" w:hAnsiTheme="minorHAnsi"/>
          <w:szCs w:val="22"/>
        </w:rPr>
        <w:t>.</w:t>
      </w:r>
    </w:p>
    <w:p w14:paraId="4A068CA4" w14:textId="77777777" w:rsidR="00B40BE5" w:rsidRPr="008C0788" w:rsidRDefault="00ED34E2" w:rsidP="00ED34E2">
      <w:pPr>
        <w:suppressAutoHyphens/>
        <w:ind w:left="720" w:hanging="720"/>
        <w:rPr>
          <w:rFonts w:asciiTheme="minorHAnsi" w:hAnsiTheme="minorHAnsi"/>
          <w:szCs w:val="22"/>
        </w:rPr>
      </w:pPr>
      <w:r>
        <w:rPr>
          <w:rFonts w:asciiTheme="minorHAnsi" w:hAnsiTheme="minorHAnsi"/>
          <w:szCs w:val="22"/>
        </w:rPr>
        <w:t>1.5.19</w:t>
      </w:r>
      <w:r>
        <w:rPr>
          <w:rFonts w:asciiTheme="minorHAnsi" w:hAnsiTheme="minorHAnsi"/>
          <w:szCs w:val="22"/>
        </w:rPr>
        <w:tab/>
      </w:r>
      <w:r w:rsidR="00B40BE5" w:rsidRPr="008C0788">
        <w:rPr>
          <w:rFonts w:asciiTheme="minorHAnsi" w:hAnsiTheme="minorHAnsi"/>
          <w:szCs w:val="22"/>
        </w:rPr>
        <w:t>Plumbing Systems</w:t>
      </w:r>
      <w:r>
        <w:rPr>
          <w:rFonts w:asciiTheme="minorHAnsi" w:hAnsiTheme="minorHAnsi"/>
          <w:szCs w:val="22"/>
        </w:rPr>
        <w:t>.</w:t>
      </w:r>
    </w:p>
    <w:p w14:paraId="784E540E" w14:textId="77777777" w:rsidR="00B40BE5" w:rsidRPr="008C0788" w:rsidRDefault="00ED34E2" w:rsidP="00ED34E2">
      <w:pPr>
        <w:suppressAutoHyphens/>
        <w:ind w:left="720" w:hanging="720"/>
        <w:rPr>
          <w:rFonts w:asciiTheme="minorHAnsi" w:hAnsiTheme="minorHAnsi"/>
          <w:szCs w:val="22"/>
        </w:rPr>
      </w:pPr>
      <w:r>
        <w:rPr>
          <w:rFonts w:asciiTheme="minorHAnsi" w:hAnsiTheme="minorHAnsi"/>
          <w:szCs w:val="22"/>
        </w:rPr>
        <w:t>1.5.20</w:t>
      </w:r>
      <w:r>
        <w:rPr>
          <w:rFonts w:asciiTheme="minorHAnsi" w:hAnsiTheme="minorHAnsi"/>
          <w:szCs w:val="22"/>
        </w:rPr>
        <w:tab/>
      </w:r>
      <w:r w:rsidR="00B40BE5" w:rsidRPr="008C0788">
        <w:rPr>
          <w:rFonts w:asciiTheme="minorHAnsi" w:hAnsiTheme="minorHAnsi"/>
          <w:szCs w:val="22"/>
        </w:rPr>
        <w:t>Envelope Integrity</w:t>
      </w:r>
      <w:r>
        <w:rPr>
          <w:rFonts w:asciiTheme="minorHAnsi" w:hAnsiTheme="minorHAnsi"/>
          <w:szCs w:val="22"/>
        </w:rPr>
        <w:t>.</w:t>
      </w:r>
    </w:p>
    <w:p w14:paraId="6FFB8D2D" w14:textId="77777777" w:rsidR="00B40BE5" w:rsidRPr="008C0788" w:rsidRDefault="00ED34E2" w:rsidP="00ED34E2">
      <w:pPr>
        <w:suppressAutoHyphens/>
        <w:ind w:left="720" w:hanging="720"/>
        <w:rPr>
          <w:rFonts w:asciiTheme="minorHAnsi" w:hAnsiTheme="minorHAnsi"/>
          <w:szCs w:val="22"/>
        </w:rPr>
      </w:pPr>
      <w:r>
        <w:rPr>
          <w:rFonts w:asciiTheme="minorHAnsi" w:hAnsiTheme="minorHAnsi"/>
          <w:szCs w:val="22"/>
        </w:rPr>
        <w:t>1.5.21</w:t>
      </w:r>
      <w:r>
        <w:rPr>
          <w:rFonts w:asciiTheme="minorHAnsi" w:hAnsiTheme="minorHAnsi"/>
          <w:szCs w:val="22"/>
        </w:rPr>
        <w:tab/>
      </w:r>
      <w:r w:rsidR="00B40BE5" w:rsidRPr="008C0788">
        <w:rPr>
          <w:rFonts w:asciiTheme="minorHAnsi" w:hAnsiTheme="minorHAnsi"/>
          <w:szCs w:val="22"/>
        </w:rPr>
        <w:t>Vibration/Acoustic/Noise</w:t>
      </w:r>
      <w:r>
        <w:rPr>
          <w:rFonts w:asciiTheme="minorHAnsi" w:hAnsiTheme="minorHAnsi"/>
          <w:szCs w:val="22"/>
        </w:rPr>
        <w:t>.</w:t>
      </w:r>
    </w:p>
    <w:p w14:paraId="2063ED5D" w14:textId="77777777" w:rsidR="00B40BE5" w:rsidRPr="008C0788" w:rsidRDefault="00ED34E2" w:rsidP="00ED34E2">
      <w:pPr>
        <w:suppressAutoHyphens/>
        <w:ind w:left="720" w:hanging="720"/>
        <w:rPr>
          <w:rFonts w:asciiTheme="minorHAnsi" w:hAnsiTheme="minorHAnsi"/>
          <w:szCs w:val="22"/>
        </w:rPr>
      </w:pPr>
      <w:r>
        <w:rPr>
          <w:rFonts w:asciiTheme="minorHAnsi" w:hAnsiTheme="minorHAnsi"/>
          <w:szCs w:val="22"/>
        </w:rPr>
        <w:t>1.5.22</w:t>
      </w:r>
      <w:r>
        <w:rPr>
          <w:rFonts w:asciiTheme="minorHAnsi" w:hAnsiTheme="minorHAnsi"/>
          <w:szCs w:val="22"/>
        </w:rPr>
        <w:tab/>
      </w:r>
      <w:r w:rsidR="00B40BE5" w:rsidRPr="008C0788">
        <w:rPr>
          <w:rFonts w:asciiTheme="minorHAnsi" w:hAnsiTheme="minorHAnsi"/>
          <w:szCs w:val="22"/>
        </w:rPr>
        <w:t>Laboratory Ventilation Containment Systems</w:t>
      </w:r>
      <w:r>
        <w:rPr>
          <w:rFonts w:asciiTheme="minorHAnsi" w:hAnsiTheme="minorHAnsi"/>
          <w:szCs w:val="22"/>
        </w:rPr>
        <w:t>.</w:t>
      </w:r>
    </w:p>
    <w:p w14:paraId="3495BF8F" w14:textId="77777777" w:rsidR="00B40BE5" w:rsidRPr="008C0788" w:rsidRDefault="00ED34E2" w:rsidP="00ED34E2">
      <w:pPr>
        <w:suppressAutoHyphens/>
        <w:ind w:left="720" w:hanging="720"/>
        <w:rPr>
          <w:rFonts w:asciiTheme="minorHAnsi" w:hAnsiTheme="minorHAnsi"/>
          <w:szCs w:val="22"/>
        </w:rPr>
      </w:pPr>
      <w:r>
        <w:rPr>
          <w:rFonts w:asciiTheme="minorHAnsi" w:hAnsiTheme="minorHAnsi"/>
          <w:szCs w:val="22"/>
        </w:rPr>
        <w:lastRenderedPageBreak/>
        <w:t>1.5.23</w:t>
      </w:r>
      <w:r>
        <w:rPr>
          <w:rFonts w:asciiTheme="minorHAnsi" w:hAnsiTheme="minorHAnsi"/>
          <w:szCs w:val="22"/>
        </w:rPr>
        <w:tab/>
      </w:r>
      <w:r w:rsidR="00B40BE5" w:rsidRPr="008C0788">
        <w:rPr>
          <w:rFonts w:asciiTheme="minorHAnsi" w:hAnsiTheme="minorHAnsi"/>
          <w:szCs w:val="22"/>
        </w:rPr>
        <w:t>Fire &amp; Life Safety Systems</w:t>
      </w:r>
      <w:r>
        <w:rPr>
          <w:rFonts w:asciiTheme="minorHAnsi" w:hAnsiTheme="minorHAnsi"/>
          <w:szCs w:val="22"/>
        </w:rPr>
        <w:t>.</w:t>
      </w:r>
    </w:p>
    <w:p w14:paraId="6FE2A252" w14:textId="592ECB3F" w:rsidR="00420519" w:rsidRDefault="00ED34E2" w:rsidP="00B40BE5">
      <w:pPr>
        <w:ind w:left="540" w:hanging="540"/>
        <w:jc w:val="left"/>
        <w:rPr>
          <w:rFonts w:asciiTheme="minorHAnsi" w:hAnsiTheme="minorHAnsi"/>
          <w:szCs w:val="22"/>
        </w:rPr>
      </w:pPr>
      <w:r>
        <w:rPr>
          <w:rFonts w:asciiTheme="minorHAnsi" w:hAnsiTheme="minorHAnsi"/>
          <w:szCs w:val="22"/>
        </w:rPr>
        <w:t>1.5.24</w:t>
      </w:r>
      <w:r>
        <w:rPr>
          <w:rFonts w:asciiTheme="minorHAnsi" w:hAnsiTheme="minorHAnsi"/>
          <w:szCs w:val="22"/>
        </w:rPr>
        <w:tab/>
      </w:r>
      <w:r w:rsidR="00B40BE5" w:rsidRPr="008C0788">
        <w:rPr>
          <w:rFonts w:asciiTheme="minorHAnsi" w:hAnsiTheme="minorHAnsi"/>
          <w:szCs w:val="22"/>
        </w:rPr>
        <w:t>Electrical Power &amp; Distribution Systems</w:t>
      </w:r>
      <w:r>
        <w:rPr>
          <w:rFonts w:asciiTheme="minorHAnsi" w:hAnsiTheme="minorHAnsi"/>
          <w:szCs w:val="22"/>
        </w:rPr>
        <w:t>.</w:t>
      </w:r>
    </w:p>
    <w:p w14:paraId="647A07AB" w14:textId="77777777" w:rsidR="00ED34E2" w:rsidRPr="00EA6096" w:rsidRDefault="00ED34E2" w:rsidP="00B40BE5">
      <w:pPr>
        <w:ind w:left="540" w:hanging="540"/>
        <w:jc w:val="left"/>
        <w:rPr>
          <w:rFonts w:cs="Arial"/>
          <w:b/>
          <w:bCs/>
          <w:szCs w:val="22"/>
        </w:rPr>
      </w:pPr>
      <w:r w:rsidRPr="00EA6096">
        <w:rPr>
          <w:rFonts w:cs="Arial"/>
          <w:b/>
          <w:bCs/>
          <w:szCs w:val="22"/>
        </w:rPr>
        <w:t xml:space="preserve">1.6 </w:t>
      </w:r>
      <w:r w:rsidR="00D37463" w:rsidRPr="00EA6096">
        <w:rPr>
          <w:rFonts w:cs="Arial"/>
          <w:b/>
          <w:bCs/>
          <w:szCs w:val="22"/>
        </w:rPr>
        <w:t>COMMISSIONING REQUIREMENTS:</w:t>
      </w:r>
    </w:p>
    <w:p w14:paraId="388509E8" w14:textId="7338194F" w:rsidR="00ED34E2" w:rsidRDefault="00ED34E2" w:rsidP="00B40BE5">
      <w:pPr>
        <w:ind w:left="540" w:hanging="540"/>
        <w:jc w:val="left"/>
        <w:rPr>
          <w:rFonts w:asciiTheme="minorHAnsi" w:hAnsiTheme="minorHAnsi"/>
          <w:szCs w:val="22"/>
        </w:rPr>
      </w:pPr>
      <w:r>
        <w:rPr>
          <w:rFonts w:cs="Arial"/>
          <w:bCs/>
          <w:szCs w:val="22"/>
        </w:rPr>
        <w:t>1.6.1</w:t>
      </w:r>
      <w:r w:rsidRPr="00ED34E2">
        <w:rPr>
          <w:rFonts w:asciiTheme="minorHAnsi" w:hAnsiTheme="minorHAnsi"/>
          <w:szCs w:val="22"/>
        </w:rPr>
        <w:t xml:space="preserve"> </w:t>
      </w:r>
      <w:r w:rsidRPr="008C0788">
        <w:rPr>
          <w:rFonts w:asciiTheme="minorHAnsi" w:hAnsiTheme="minorHAnsi"/>
          <w:szCs w:val="22"/>
        </w:rPr>
        <w:t>These Design Standards cover the development of a Commissioning Plan.  In general, Commissioning shall be required on all new large</w:t>
      </w:r>
      <w:r w:rsidR="00D804C5">
        <w:rPr>
          <w:rFonts w:asciiTheme="minorHAnsi" w:hAnsiTheme="minorHAnsi"/>
          <w:szCs w:val="22"/>
        </w:rPr>
        <w:t>-</w:t>
      </w:r>
      <w:r w:rsidRPr="008C0788">
        <w:rPr>
          <w:rFonts w:asciiTheme="minorHAnsi" w:hAnsiTheme="minorHAnsi"/>
          <w:szCs w:val="22"/>
        </w:rPr>
        <w:t>scale HVAC and Electrical designs and major HVAC and Electrical renovations or upgrades where there is substantial replacement of existing energy consuming systems.</w:t>
      </w:r>
    </w:p>
    <w:p w14:paraId="62D9DA80" w14:textId="53846FA9" w:rsidR="00ED34E2" w:rsidRDefault="00ED34E2" w:rsidP="00B40BE5">
      <w:pPr>
        <w:ind w:left="540" w:hanging="540"/>
        <w:jc w:val="left"/>
        <w:rPr>
          <w:rFonts w:asciiTheme="minorHAnsi" w:hAnsiTheme="minorHAnsi"/>
          <w:szCs w:val="22"/>
        </w:rPr>
      </w:pPr>
      <w:r>
        <w:rPr>
          <w:rFonts w:asciiTheme="minorHAnsi" w:hAnsiTheme="minorHAnsi"/>
          <w:szCs w:val="22"/>
        </w:rPr>
        <w:t>1.6.2</w:t>
      </w:r>
      <w:r>
        <w:rPr>
          <w:rFonts w:asciiTheme="minorHAnsi" w:hAnsiTheme="minorHAnsi"/>
          <w:szCs w:val="22"/>
        </w:rPr>
        <w:tab/>
      </w:r>
      <w:r w:rsidRPr="008C0788">
        <w:rPr>
          <w:rFonts w:asciiTheme="minorHAnsi" w:hAnsiTheme="minorHAnsi"/>
          <w:szCs w:val="22"/>
        </w:rPr>
        <w:t xml:space="preserve">At the C/U Project Manager’s discretion, Commissioning may start at any point </w:t>
      </w:r>
      <w:r w:rsidR="00B85EE6">
        <w:rPr>
          <w:rFonts w:asciiTheme="minorHAnsi" w:hAnsiTheme="minorHAnsi"/>
          <w:szCs w:val="22"/>
        </w:rPr>
        <w:t>in</w:t>
      </w:r>
      <w:r w:rsidR="00B85EE6" w:rsidRPr="008C0788">
        <w:rPr>
          <w:rFonts w:asciiTheme="minorHAnsi" w:hAnsiTheme="minorHAnsi"/>
          <w:szCs w:val="22"/>
        </w:rPr>
        <w:t xml:space="preserve"> </w:t>
      </w:r>
      <w:r w:rsidRPr="008C0788">
        <w:rPr>
          <w:rFonts w:asciiTheme="minorHAnsi" w:hAnsiTheme="minorHAnsi"/>
          <w:szCs w:val="22"/>
        </w:rPr>
        <w:t>time during the Project; B3 Guideline P.</w:t>
      </w:r>
      <w:r>
        <w:rPr>
          <w:rFonts w:asciiTheme="minorHAnsi" w:hAnsiTheme="minorHAnsi"/>
          <w:szCs w:val="22"/>
        </w:rPr>
        <w:t>1</w:t>
      </w:r>
      <w:r w:rsidRPr="008C0788">
        <w:rPr>
          <w:rFonts w:asciiTheme="minorHAnsi" w:hAnsiTheme="minorHAnsi"/>
          <w:szCs w:val="22"/>
        </w:rPr>
        <w:t xml:space="preserve"> Cx requires the Commissioning Authority be brought onboard during the project’s Pre-Design Phase.  Reference the B3 Guidelines, Sections P.</w:t>
      </w:r>
      <w:r>
        <w:rPr>
          <w:rFonts w:asciiTheme="minorHAnsi" w:hAnsiTheme="minorHAnsi"/>
          <w:szCs w:val="22"/>
        </w:rPr>
        <w:t>1</w:t>
      </w:r>
      <w:r w:rsidRPr="008C0788">
        <w:rPr>
          <w:rFonts w:asciiTheme="minorHAnsi" w:hAnsiTheme="minorHAnsi"/>
          <w:szCs w:val="22"/>
        </w:rPr>
        <w:t>for required and recommended commissioning activities.  Abbreviations and Definitions: The following are common abbreviations used in this document:</w:t>
      </w:r>
    </w:p>
    <w:p w14:paraId="551531C9" w14:textId="77777777" w:rsidR="00ED34E2" w:rsidRDefault="00ED34E2">
      <w:pPr>
        <w:ind w:left="1440" w:hanging="1440"/>
        <w:jc w:val="left"/>
        <w:rPr>
          <w:rFonts w:cs="Arial"/>
          <w:bCs/>
          <w:szCs w:val="22"/>
        </w:rPr>
      </w:pPr>
      <w:r>
        <w:rPr>
          <w:rFonts w:cs="Arial"/>
          <w:bCs/>
          <w:szCs w:val="22"/>
        </w:rPr>
        <w:t>BOD:</w:t>
      </w:r>
      <w:r>
        <w:rPr>
          <w:rFonts w:cs="Arial"/>
          <w:bCs/>
          <w:szCs w:val="22"/>
        </w:rPr>
        <w:tab/>
        <w:t>Basis of Design</w:t>
      </w:r>
    </w:p>
    <w:p w14:paraId="2923DBE4" w14:textId="77777777" w:rsidR="00ED34E2" w:rsidRDefault="00ED34E2" w:rsidP="00ED34E2">
      <w:pPr>
        <w:ind w:left="1440" w:hanging="1440"/>
        <w:jc w:val="left"/>
        <w:rPr>
          <w:rFonts w:asciiTheme="minorHAnsi" w:hAnsiTheme="minorHAnsi"/>
          <w:szCs w:val="22"/>
        </w:rPr>
      </w:pPr>
      <w:r>
        <w:rPr>
          <w:rFonts w:cs="Arial"/>
          <w:bCs/>
          <w:szCs w:val="22"/>
        </w:rPr>
        <w:t>CC:</w:t>
      </w:r>
      <w:r>
        <w:rPr>
          <w:rFonts w:cs="Arial"/>
          <w:bCs/>
          <w:szCs w:val="22"/>
        </w:rPr>
        <w:tab/>
      </w:r>
      <w:r w:rsidRPr="008C0788">
        <w:rPr>
          <w:rFonts w:asciiTheme="minorHAnsi" w:hAnsiTheme="minorHAnsi"/>
          <w:szCs w:val="22"/>
        </w:rPr>
        <w:t>Controls Contractor</w:t>
      </w:r>
    </w:p>
    <w:p w14:paraId="5FB77492" w14:textId="77777777" w:rsidR="00ED34E2" w:rsidRDefault="00ED34E2" w:rsidP="00ED34E2">
      <w:pPr>
        <w:ind w:left="1440" w:hanging="1440"/>
        <w:jc w:val="left"/>
        <w:rPr>
          <w:rFonts w:asciiTheme="minorHAnsi" w:hAnsiTheme="minorHAnsi"/>
          <w:szCs w:val="22"/>
        </w:rPr>
      </w:pPr>
      <w:r>
        <w:rPr>
          <w:rFonts w:cs="Arial"/>
          <w:bCs/>
          <w:szCs w:val="22"/>
        </w:rPr>
        <w:t>Cx:</w:t>
      </w:r>
      <w:r>
        <w:rPr>
          <w:rFonts w:cs="Arial"/>
          <w:bCs/>
          <w:szCs w:val="22"/>
        </w:rPr>
        <w:tab/>
      </w:r>
      <w:r w:rsidRPr="008C0788">
        <w:rPr>
          <w:rFonts w:asciiTheme="minorHAnsi" w:hAnsiTheme="minorHAnsi"/>
          <w:szCs w:val="22"/>
        </w:rPr>
        <w:t>Commissioning</w:t>
      </w:r>
    </w:p>
    <w:p w14:paraId="1BFFEE77" w14:textId="77777777" w:rsidR="0078455B" w:rsidRDefault="0078455B" w:rsidP="0078455B">
      <w:pPr>
        <w:ind w:left="1440" w:hanging="1440"/>
        <w:jc w:val="left"/>
        <w:rPr>
          <w:rFonts w:asciiTheme="minorHAnsi" w:hAnsiTheme="minorHAnsi"/>
          <w:szCs w:val="22"/>
        </w:rPr>
      </w:pPr>
      <w:r>
        <w:rPr>
          <w:rFonts w:cs="Arial"/>
          <w:bCs/>
          <w:szCs w:val="22"/>
        </w:rPr>
        <w:t>CAx:</w:t>
      </w:r>
      <w:r>
        <w:rPr>
          <w:rFonts w:cs="Arial"/>
          <w:bCs/>
          <w:szCs w:val="22"/>
        </w:rPr>
        <w:tab/>
      </w:r>
      <w:r w:rsidRPr="008C0788">
        <w:rPr>
          <w:rFonts w:asciiTheme="minorHAnsi" w:hAnsiTheme="minorHAnsi"/>
          <w:szCs w:val="22"/>
        </w:rPr>
        <w:t>Commissioning Authority</w:t>
      </w:r>
    </w:p>
    <w:p w14:paraId="446C1483" w14:textId="77777777" w:rsidR="008F42E3" w:rsidRDefault="008F42E3" w:rsidP="0078455B">
      <w:pPr>
        <w:ind w:left="1440" w:hanging="1440"/>
        <w:jc w:val="left"/>
        <w:rPr>
          <w:rFonts w:asciiTheme="minorHAnsi" w:hAnsiTheme="minorHAnsi"/>
          <w:szCs w:val="22"/>
        </w:rPr>
      </w:pPr>
      <w:r>
        <w:rPr>
          <w:rFonts w:asciiTheme="minorHAnsi" w:hAnsiTheme="minorHAnsi"/>
          <w:szCs w:val="22"/>
        </w:rPr>
        <w:t>C/U</w:t>
      </w:r>
      <w:r>
        <w:rPr>
          <w:rFonts w:asciiTheme="minorHAnsi" w:hAnsiTheme="minorHAnsi"/>
          <w:szCs w:val="22"/>
        </w:rPr>
        <w:tab/>
        <w:t>College or University</w:t>
      </w:r>
    </w:p>
    <w:p w14:paraId="015BB1CC" w14:textId="77777777" w:rsidR="00ED34E2" w:rsidRDefault="00ED34E2" w:rsidP="00337BE9">
      <w:pPr>
        <w:ind w:left="1440" w:hanging="1440"/>
        <w:jc w:val="left"/>
        <w:rPr>
          <w:rFonts w:asciiTheme="minorHAnsi" w:hAnsiTheme="minorHAnsi"/>
          <w:szCs w:val="22"/>
        </w:rPr>
      </w:pPr>
      <w:r>
        <w:rPr>
          <w:rFonts w:cs="Arial"/>
          <w:bCs/>
          <w:szCs w:val="22"/>
        </w:rPr>
        <w:t>C</w:t>
      </w:r>
      <w:r w:rsidR="00337BE9">
        <w:rPr>
          <w:rFonts w:cs="Arial"/>
          <w:bCs/>
          <w:szCs w:val="22"/>
        </w:rPr>
        <w:t>x</w:t>
      </w:r>
      <w:r>
        <w:rPr>
          <w:rFonts w:cs="Arial"/>
          <w:bCs/>
          <w:szCs w:val="22"/>
        </w:rPr>
        <w:t>Plan:</w:t>
      </w:r>
      <w:r>
        <w:rPr>
          <w:rFonts w:cs="Arial"/>
          <w:bCs/>
          <w:szCs w:val="22"/>
        </w:rPr>
        <w:tab/>
      </w:r>
      <w:r w:rsidRPr="008C0788">
        <w:rPr>
          <w:rFonts w:asciiTheme="minorHAnsi" w:hAnsiTheme="minorHAnsi"/>
          <w:szCs w:val="22"/>
        </w:rPr>
        <w:t>Commissioning Plan document</w:t>
      </w:r>
    </w:p>
    <w:p w14:paraId="35C0882C" w14:textId="77777777" w:rsidR="00337BE9" w:rsidRDefault="00337BE9" w:rsidP="00337BE9">
      <w:pPr>
        <w:ind w:left="1440" w:hanging="1440"/>
        <w:jc w:val="left"/>
        <w:rPr>
          <w:rFonts w:asciiTheme="minorHAnsi" w:hAnsiTheme="minorHAnsi"/>
          <w:szCs w:val="22"/>
        </w:rPr>
      </w:pPr>
      <w:r>
        <w:rPr>
          <w:rFonts w:asciiTheme="minorHAnsi" w:hAnsiTheme="minorHAnsi"/>
          <w:szCs w:val="22"/>
        </w:rPr>
        <w:t>CxR:</w:t>
      </w:r>
      <w:r>
        <w:rPr>
          <w:rFonts w:asciiTheme="minorHAnsi" w:hAnsiTheme="minorHAnsi"/>
          <w:szCs w:val="22"/>
        </w:rPr>
        <w:tab/>
        <w:t>Commissioning Report</w:t>
      </w:r>
    </w:p>
    <w:p w14:paraId="3634C824" w14:textId="77777777" w:rsidR="00ED34E2" w:rsidRDefault="00ED34E2" w:rsidP="00ED34E2">
      <w:pPr>
        <w:ind w:left="1440" w:hanging="1440"/>
        <w:jc w:val="left"/>
        <w:rPr>
          <w:rFonts w:asciiTheme="minorHAnsi" w:hAnsiTheme="minorHAnsi"/>
          <w:szCs w:val="22"/>
        </w:rPr>
      </w:pPr>
      <w:r>
        <w:rPr>
          <w:rFonts w:cs="Arial"/>
          <w:bCs/>
          <w:szCs w:val="22"/>
        </w:rPr>
        <w:t>DID:</w:t>
      </w:r>
      <w:r>
        <w:rPr>
          <w:rFonts w:cs="Arial"/>
          <w:bCs/>
          <w:szCs w:val="22"/>
        </w:rPr>
        <w:tab/>
      </w:r>
      <w:r w:rsidRPr="008C0788">
        <w:rPr>
          <w:rFonts w:asciiTheme="minorHAnsi" w:hAnsiTheme="minorHAnsi"/>
          <w:szCs w:val="22"/>
        </w:rPr>
        <w:t xml:space="preserve">Design Intent Document </w:t>
      </w:r>
    </w:p>
    <w:p w14:paraId="21EEEF50" w14:textId="77777777" w:rsidR="00ED34E2" w:rsidRDefault="00ED34E2" w:rsidP="00ED34E2">
      <w:pPr>
        <w:ind w:left="1440" w:hanging="1440"/>
        <w:jc w:val="left"/>
        <w:rPr>
          <w:rFonts w:asciiTheme="minorHAnsi" w:hAnsiTheme="minorHAnsi"/>
          <w:szCs w:val="22"/>
        </w:rPr>
      </w:pPr>
      <w:r>
        <w:rPr>
          <w:rFonts w:cs="Arial"/>
          <w:bCs/>
          <w:szCs w:val="22"/>
        </w:rPr>
        <w:t>EC:</w:t>
      </w:r>
      <w:r>
        <w:rPr>
          <w:rFonts w:cs="Arial"/>
          <w:bCs/>
          <w:szCs w:val="22"/>
        </w:rPr>
        <w:tab/>
      </w:r>
      <w:r w:rsidRPr="008C0788">
        <w:rPr>
          <w:rFonts w:asciiTheme="minorHAnsi" w:hAnsiTheme="minorHAnsi"/>
          <w:szCs w:val="22"/>
        </w:rPr>
        <w:t>Electrical Contractor (or Subcontractor)</w:t>
      </w:r>
    </w:p>
    <w:p w14:paraId="665F888E" w14:textId="77777777" w:rsidR="00ED34E2" w:rsidRDefault="00ED34E2" w:rsidP="00ED34E2">
      <w:pPr>
        <w:ind w:left="1440" w:hanging="1440"/>
        <w:jc w:val="left"/>
        <w:rPr>
          <w:rFonts w:asciiTheme="minorHAnsi" w:hAnsiTheme="minorHAnsi"/>
          <w:szCs w:val="22"/>
        </w:rPr>
      </w:pPr>
      <w:r>
        <w:rPr>
          <w:rFonts w:cs="Arial"/>
          <w:bCs/>
          <w:szCs w:val="22"/>
        </w:rPr>
        <w:t>FT:</w:t>
      </w:r>
      <w:r>
        <w:rPr>
          <w:rFonts w:cs="Arial"/>
          <w:bCs/>
          <w:szCs w:val="22"/>
        </w:rPr>
        <w:tab/>
      </w:r>
      <w:r w:rsidRPr="008C0788">
        <w:rPr>
          <w:rFonts w:asciiTheme="minorHAnsi" w:hAnsiTheme="minorHAnsi"/>
          <w:szCs w:val="22"/>
        </w:rPr>
        <w:t xml:space="preserve">Functional </w:t>
      </w:r>
      <w:r>
        <w:rPr>
          <w:rFonts w:asciiTheme="minorHAnsi" w:hAnsiTheme="minorHAnsi"/>
          <w:szCs w:val="22"/>
        </w:rPr>
        <w:t>P</w:t>
      </w:r>
      <w:r w:rsidRPr="008C0788">
        <w:rPr>
          <w:rFonts w:asciiTheme="minorHAnsi" w:hAnsiTheme="minorHAnsi"/>
          <w:szCs w:val="22"/>
        </w:rPr>
        <w:t>erformance Test</w:t>
      </w:r>
    </w:p>
    <w:p w14:paraId="7A06AE23" w14:textId="77777777" w:rsidR="008F42E3" w:rsidRDefault="008F42E3" w:rsidP="00ED34E2">
      <w:pPr>
        <w:ind w:left="1440" w:hanging="1440"/>
        <w:jc w:val="left"/>
        <w:rPr>
          <w:rFonts w:asciiTheme="minorHAnsi" w:hAnsiTheme="minorHAnsi"/>
          <w:szCs w:val="22"/>
        </w:rPr>
      </w:pPr>
      <w:r>
        <w:rPr>
          <w:rFonts w:asciiTheme="minorHAnsi" w:hAnsiTheme="minorHAnsi"/>
          <w:szCs w:val="22"/>
        </w:rPr>
        <w:t>GC:</w:t>
      </w:r>
      <w:r>
        <w:rPr>
          <w:rFonts w:asciiTheme="minorHAnsi" w:hAnsiTheme="minorHAnsi"/>
          <w:szCs w:val="22"/>
        </w:rPr>
        <w:tab/>
        <w:t>General Contractor</w:t>
      </w:r>
    </w:p>
    <w:p w14:paraId="6D536CE6" w14:textId="77777777" w:rsidR="00ED34E2" w:rsidRDefault="00ED34E2" w:rsidP="00ED34E2">
      <w:pPr>
        <w:ind w:left="1440" w:hanging="1440"/>
        <w:jc w:val="left"/>
        <w:rPr>
          <w:rFonts w:asciiTheme="minorHAnsi" w:hAnsiTheme="minorHAnsi"/>
          <w:szCs w:val="22"/>
        </w:rPr>
      </w:pPr>
      <w:r>
        <w:rPr>
          <w:rFonts w:cs="Arial"/>
          <w:bCs/>
          <w:szCs w:val="22"/>
        </w:rPr>
        <w:t>MC:</w:t>
      </w:r>
      <w:r>
        <w:rPr>
          <w:rFonts w:cs="Arial"/>
          <w:bCs/>
          <w:szCs w:val="22"/>
        </w:rPr>
        <w:tab/>
      </w:r>
      <w:r w:rsidRPr="008C0788">
        <w:rPr>
          <w:rFonts w:asciiTheme="minorHAnsi" w:hAnsiTheme="minorHAnsi"/>
          <w:szCs w:val="22"/>
        </w:rPr>
        <w:t>Mechanical Contractor (or Subcontractor)</w:t>
      </w:r>
    </w:p>
    <w:p w14:paraId="34859AE2" w14:textId="77777777" w:rsidR="007C0023" w:rsidRDefault="007C0023" w:rsidP="00ED34E2">
      <w:pPr>
        <w:ind w:left="1440" w:hanging="1440"/>
        <w:jc w:val="left"/>
        <w:rPr>
          <w:rFonts w:asciiTheme="minorHAnsi" w:hAnsiTheme="minorHAnsi"/>
          <w:szCs w:val="22"/>
        </w:rPr>
      </w:pPr>
      <w:r>
        <w:rPr>
          <w:rFonts w:asciiTheme="minorHAnsi" w:hAnsiTheme="minorHAnsi"/>
          <w:szCs w:val="22"/>
        </w:rPr>
        <w:t>MFR</w:t>
      </w:r>
      <w:r>
        <w:rPr>
          <w:rFonts w:asciiTheme="minorHAnsi" w:hAnsiTheme="minorHAnsi"/>
          <w:szCs w:val="22"/>
        </w:rPr>
        <w:tab/>
        <w:t>Manufacturer’s Representative</w:t>
      </w:r>
    </w:p>
    <w:p w14:paraId="0493962A" w14:textId="77777777" w:rsidR="00ED34E2" w:rsidRDefault="00ED34E2" w:rsidP="00ED34E2">
      <w:pPr>
        <w:ind w:left="1440" w:hanging="1440"/>
        <w:jc w:val="left"/>
        <w:rPr>
          <w:rFonts w:asciiTheme="minorHAnsi" w:hAnsiTheme="minorHAnsi"/>
          <w:szCs w:val="22"/>
        </w:rPr>
      </w:pPr>
      <w:r>
        <w:rPr>
          <w:rFonts w:cs="Arial"/>
          <w:bCs/>
          <w:szCs w:val="22"/>
        </w:rPr>
        <w:t>O&amp;M:</w:t>
      </w:r>
      <w:r>
        <w:rPr>
          <w:rFonts w:cs="Arial"/>
          <w:bCs/>
          <w:szCs w:val="22"/>
        </w:rPr>
        <w:tab/>
      </w:r>
      <w:r w:rsidRPr="008C0788">
        <w:rPr>
          <w:rFonts w:asciiTheme="minorHAnsi" w:hAnsiTheme="minorHAnsi"/>
          <w:szCs w:val="22"/>
        </w:rPr>
        <w:t>Operation &amp; Maintenance Manuals/Data</w:t>
      </w:r>
    </w:p>
    <w:p w14:paraId="2CF4765E" w14:textId="77777777" w:rsidR="00337BE9" w:rsidRDefault="00337BE9" w:rsidP="00ED34E2">
      <w:pPr>
        <w:ind w:left="1440" w:hanging="1440"/>
        <w:jc w:val="left"/>
        <w:rPr>
          <w:rFonts w:asciiTheme="minorHAnsi" w:hAnsiTheme="minorHAnsi"/>
          <w:szCs w:val="22"/>
        </w:rPr>
      </w:pPr>
      <w:r w:rsidRPr="008C0788">
        <w:rPr>
          <w:rFonts w:asciiTheme="minorHAnsi" w:hAnsiTheme="minorHAnsi"/>
          <w:szCs w:val="22"/>
        </w:rPr>
        <w:t>OPR</w:t>
      </w:r>
      <w:r>
        <w:rPr>
          <w:rFonts w:asciiTheme="minorHAnsi" w:hAnsiTheme="minorHAnsi"/>
          <w:szCs w:val="22"/>
        </w:rPr>
        <w:t>:</w:t>
      </w:r>
      <w:r>
        <w:rPr>
          <w:rFonts w:asciiTheme="minorHAnsi" w:hAnsiTheme="minorHAnsi"/>
          <w:szCs w:val="22"/>
        </w:rPr>
        <w:tab/>
        <w:t>Owner’s Project Requirements</w:t>
      </w:r>
    </w:p>
    <w:p w14:paraId="396DB4F6" w14:textId="77777777" w:rsidR="008F42E3" w:rsidRDefault="008F42E3" w:rsidP="00ED34E2">
      <w:pPr>
        <w:ind w:left="1440" w:hanging="1440"/>
        <w:jc w:val="left"/>
        <w:rPr>
          <w:rFonts w:asciiTheme="minorHAnsi" w:hAnsiTheme="minorHAnsi"/>
          <w:szCs w:val="22"/>
        </w:rPr>
      </w:pPr>
      <w:r>
        <w:rPr>
          <w:rFonts w:asciiTheme="minorHAnsi" w:hAnsiTheme="minorHAnsi"/>
          <w:szCs w:val="22"/>
        </w:rPr>
        <w:t>OR</w:t>
      </w:r>
      <w:r>
        <w:rPr>
          <w:rFonts w:asciiTheme="minorHAnsi" w:hAnsiTheme="minorHAnsi"/>
          <w:szCs w:val="22"/>
        </w:rPr>
        <w:tab/>
      </w:r>
      <w:r w:rsidR="007C0023">
        <w:rPr>
          <w:rFonts w:asciiTheme="minorHAnsi" w:hAnsiTheme="minorHAnsi"/>
          <w:szCs w:val="22"/>
        </w:rPr>
        <w:t>O</w:t>
      </w:r>
      <w:r>
        <w:rPr>
          <w:rFonts w:asciiTheme="minorHAnsi" w:hAnsiTheme="minorHAnsi"/>
          <w:szCs w:val="22"/>
        </w:rPr>
        <w:t>wner’</w:t>
      </w:r>
      <w:r w:rsidR="007C0023">
        <w:rPr>
          <w:rFonts w:asciiTheme="minorHAnsi" w:hAnsiTheme="minorHAnsi"/>
          <w:szCs w:val="22"/>
        </w:rPr>
        <w:t>s Project Representative</w:t>
      </w:r>
    </w:p>
    <w:p w14:paraId="40C41FC7" w14:textId="77777777" w:rsidR="00ED34E2" w:rsidRDefault="00ED34E2" w:rsidP="00ED34E2">
      <w:pPr>
        <w:ind w:left="1440" w:hanging="1440"/>
        <w:jc w:val="left"/>
        <w:rPr>
          <w:rFonts w:asciiTheme="minorHAnsi" w:hAnsiTheme="minorHAnsi"/>
          <w:szCs w:val="22"/>
        </w:rPr>
      </w:pPr>
      <w:r>
        <w:rPr>
          <w:rFonts w:cs="Arial"/>
          <w:bCs/>
          <w:szCs w:val="22"/>
        </w:rPr>
        <w:t>PC:</w:t>
      </w:r>
      <w:r>
        <w:rPr>
          <w:rFonts w:cs="Arial"/>
          <w:bCs/>
          <w:szCs w:val="22"/>
        </w:rPr>
        <w:tab/>
      </w:r>
      <w:r w:rsidRPr="008C0788">
        <w:rPr>
          <w:rFonts w:asciiTheme="minorHAnsi" w:hAnsiTheme="minorHAnsi"/>
          <w:szCs w:val="22"/>
        </w:rPr>
        <w:t>Pre</w:t>
      </w:r>
      <w:r>
        <w:rPr>
          <w:rFonts w:asciiTheme="minorHAnsi" w:hAnsiTheme="minorHAnsi"/>
          <w:szCs w:val="22"/>
        </w:rPr>
        <w:t xml:space="preserve">- </w:t>
      </w:r>
      <w:r w:rsidRPr="008C0788">
        <w:rPr>
          <w:rFonts w:asciiTheme="minorHAnsi" w:hAnsiTheme="minorHAnsi"/>
          <w:szCs w:val="22"/>
        </w:rPr>
        <w:t>functional Checklist</w:t>
      </w:r>
    </w:p>
    <w:p w14:paraId="3F03EA0A" w14:textId="77777777" w:rsidR="00ED34E2" w:rsidRDefault="00ED34E2" w:rsidP="00436814">
      <w:pPr>
        <w:spacing w:after="360"/>
        <w:ind w:left="1440" w:hanging="1440"/>
        <w:jc w:val="left"/>
        <w:rPr>
          <w:rFonts w:asciiTheme="minorHAnsi" w:hAnsiTheme="minorHAnsi"/>
          <w:szCs w:val="22"/>
        </w:rPr>
      </w:pPr>
      <w:r>
        <w:rPr>
          <w:rFonts w:asciiTheme="minorHAnsi" w:hAnsiTheme="minorHAnsi"/>
          <w:szCs w:val="22"/>
        </w:rPr>
        <w:t>TAB:</w:t>
      </w:r>
      <w:r>
        <w:rPr>
          <w:rFonts w:asciiTheme="minorHAnsi" w:hAnsiTheme="minorHAnsi"/>
          <w:szCs w:val="22"/>
        </w:rPr>
        <w:tab/>
      </w:r>
      <w:r w:rsidRPr="008C0788">
        <w:rPr>
          <w:rFonts w:asciiTheme="minorHAnsi" w:hAnsiTheme="minorHAnsi"/>
          <w:szCs w:val="22"/>
        </w:rPr>
        <w:t>Test and Balance Contractor (or Subcontractor)</w:t>
      </w:r>
    </w:p>
    <w:p w14:paraId="143645D2" w14:textId="77777777" w:rsidR="00436814" w:rsidRDefault="00436814" w:rsidP="00436814">
      <w:pPr>
        <w:ind w:left="540" w:hanging="540"/>
        <w:jc w:val="left"/>
        <w:rPr>
          <w:rFonts w:asciiTheme="minorHAnsi" w:hAnsiTheme="minorHAnsi"/>
          <w:szCs w:val="22"/>
        </w:rPr>
      </w:pPr>
      <w:r>
        <w:rPr>
          <w:rFonts w:cs="Arial"/>
          <w:bCs/>
          <w:szCs w:val="22"/>
        </w:rPr>
        <w:t>1.6.3</w:t>
      </w:r>
      <w:r>
        <w:rPr>
          <w:rFonts w:cs="Arial"/>
          <w:bCs/>
          <w:szCs w:val="22"/>
        </w:rPr>
        <w:tab/>
        <w:t xml:space="preserve">Commissioning Plan: </w:t>
      </w:r>
      <w:r w:rsidRPr="008C0788">
        <w:rPr>
          <w:rFonts w:asciiTheme="minorHAnsi" w:hAnsiTheme="minorHAnsi"/>
          <w:szCs w:val="22"/>
        </w:rPr>
        <w:t>Provide direction for the development of the following Cx Specifications during the design phase</w:t>
      </w:r>
      <w:r>
        <w:rPr>
          <w:rFonts w:asciiTheme="minorHAnsi" w:hAnsiTheme="minorHAnsi"/>
          <w:szCs w:val="22"/>
        </w:rPr>
        <w:t>.</w:t>
      </w:r>
    </w:p>
    <w:p w14:paraId="01214802" w14:textId="77777777" w:rsidR="00436814" w:rsidRPr="008C0788" w:rsidRDefault="00436814" w:rsidP="00436814">
      <w:pPr>
        <w:suppressAutoHyphens/>
        <w:ind w:left="720" w:hanging="720"/>
        <w:rPr>
          <w:rFonts w:asciiTheme="minorHAnsi" w:hAnsiTheme="minorHAnsi"/>
          <w:szCs w:val="22"/>
        </w:rPr>
      </w:pPr>
      <w:r>
        <w:rPr>
          <w:rFonts w:cs="Arial"/>
          <w:bCs/>
          <w:szCs w:val="22"/>
        </w:rPr>
        <w:t>1.6.3.1</w:t>
      </w:r>
      <w:r>
        <w:rPr>
          <w:rFonts w:cs="Arial"/>
          <w:bCs/>
          <w:szCs w:val="22"/>
        </w:rPr>
        <w:tab/>
      </w:r>
      <w:r w:rsidRPr="008C0788">
        <w:rPr>
          <w:rFonts w:asciiTheme="minorHAnsi" w:hAnsiTheme="minorHAnsi"/>
          <w:szCs w:val="22"/>
        </w:rPr>
        <w:t>Mechanical and Electrical Systems Commissioning.</w:t>
      </w:r>
    </w:p>
    <w:p w14:paraId="74D42979" w14:textId="77777777" w:rsidR="00436814" w:rsidRPr="008C0788" w:rsidRDefault="00436814" w:rsidP="00436814">
      <w:pPr>
        <w:suppressAutoHyphens/>
        <w:ind w:left="720" w:hanging="720"/>
        <w:rPr>
          <w:rFonts w:asciiTheme="minorHAnsi" w:hAnsiTheme="minorHAnsi"/>
          <w:szCs w:val="22"/>
        </w:rPr>
      </w:pPr>
      <w:r>
        <w:rPr>
          <w:rFonts w:asciiTheme="minorHAnsi" w:hAnsiTheme="minorHAnsi"/>
          <w:szCs w:val="22"/>
        </w:rPr>
        <w:t>1.6.3.2</w:t>
      </w:r>
      <w:r>
        <w:rPr>
          <w:rFonts w:asciiTheme="minorHAnsi" w:hAnsiTheme="minorHAnsi"/>
          <w:szCs w:val="22"/>
        </w:rPr>
        <w:tab/>
      </w:r>
      <w:r w:rsidRPr="008C0788">
        <w:rPr>
          <w:rFonts w:asciiTheme="minorHAnsi" w:hAnsiTheme="minorHAnsi"/>
          <w:szCs w:val="22"/>
        </w:rPr>
        <w:t>Mechanical and Electrical Testing Requirements.</w:t>
      </w:r>
    </w:p>
    <w:p w14:paraId="0A48025E" w14:textId="77777777" w:rsidR="00436814" w:rsidRPr="008C0788" w:rsidRDefault="00436814" w:rsidP="00436814">
      <w:pPr>
        <w:suppressAutoHyphens/>
        <w:ind w:left="720" w:hanging="720"/>
        <w:rPr>
          <w:rFonts w:asciiTheme="minorHAnsi" w:hAnsiTheme="minorHAnsi"/>
          <w:szCs w:val="22"/>
        </w:rPr>
      </w:pPr>
      <w:r>
        <w:rPr>
          <w:rFonts w:asciiTheme="minorHAnsi" w:hAnsiTheme="minorHAnsi"/>
          <w:szCs w:val="22"/>
        </w:rPr>
        <w:t>1.6.3.3</w:t>
      </w:r>
      <w:r>
        <w:rPr>
          <w:rFonts w:asciiTheme="minorHAnsi" w:hAnsiTheme="minorHAnsi"/>
          <w:szCs w:val="22"/>
        </w:rPr>
        <w:tab/>
      </w:r>
      <w:r w:rsidRPr="008C0788">
        <w:rPr>
          <w:rFonts w:asciiTheme="minorHAnsi" w:hAnsiTheme="minorHAnsi"/>
          <w:szCs w:val="22"/>
        </w:rPr>
        <w:t>Pre</w:t>
      </w:r>
      <w:r>
        <w:rPr>
          <w:rFonts w:asciiTheme="minorHAnsi" w:hAnsiTheme="minorHAnsi"/>
          <w:szCs w:val="22"/>
        </w:rPr>
        <w:t>-</w:t>
      </w:r>
      <w:r w:rsidRPr="008C0788">
        <w:rPr>
          <w:rFonts w:asciiTheme="minorHAnsi" w:hAnsiTheme="minorHAnsi"/>
          <w:szCs w:val="22"/>
        </w:rPr>
        <w:t>functional Checklist Examples.</w:t>
      </w:r>
    </w:p>
    <w:p w14:paraId="078F9576" w14:textId="77777777" w:rsidR="00436814" w:rsidRPr="008C0788" w:rsidRDefault="00436814" w:rsidP="00436814">
      <w:pPr>
        <w:suppressAutoHyphens/>
        <w:ind w:left="720" w:hanging="720"/>
        <w:rPr>
          <w:rFonts w:asciiTheme="minorHAnsi" w:hAnsiTheme="minorHAnsi"/>
          <w:szCs w:val="22"/>
        </w:rPr>
      </w:pPr>
      <w:r>
        <w:rPr>
          <w:rFonts w:asciiTheme="minorHAnsi" w:hAnsiTheme="minorHAnsi"/>
          <w:szCs w:val="22"/>
        </w:rPr>
        <w:t>1.6.3.4</w:t>
      </w:r>
      <w:r>
        <w:rPr>
          <w:rFonts w:asciiTheme="minorHAnsi" w:hAnsiTheme="minorHAnsi"/>
          <w:szCs w:val="22"/>
        </w:rPr>
        <w:tab/>
      </w:r>
      <w:r w:rsidRPr="008C0788">
        <w:rPr>
          <w:rFonts w:asciiTheme="minorHAnsi" w:hAnsiTheme="minorHAnsi"/>
          <w:szCs w:val="22"/>
        </w:rPr>
        <w:t>Functional Test Procedure Examples.</w:t>
      </w:r>
    </w:p>
    <w:p w14:paraId="2A658405" w14:textId="77777777" w:rsidR="00436814" w:rsidRDefault="00436814" w:rsidP="00436814">
      <w:pPr>
        <w:ind w:left="720" w:hanging="720"/>
        <w:jc w:val="left"/>
        <w:rPr>
          <w:rFonts w:asciiTheme="minorHAnsi" w:hAnsiTheme="minorHAnsi"/>
          <w:szCs w:val="22"/>
        </w:rPr>
      </w:pPr>
      <w:r>
        <w:rPr>
          <w:rFonts w:asciiTheme="minorHAnsi" w:hAnsiTheme="minorHAnsi"/>
          <w:szCs w:val="22"/>
        </w:rPr>
        <w:t>1.6.3.5</w:t>
      </w:r>
      <w:r>
        <w:rPr>
          <w:rFonts w:asciiTheme="minorHAnsi" w:hAnsiTheme="minorHAnsi"/>
          <w:szCs w:val="22"/>
        </w:rPr>
        <w:tab/>
      </w:r>
      <w:r w:rsidRPr="008C0788">
        <w:rPr>
          <w:rFonts w:asciiTheme="minorHAnsi" w:hAnsiTheme="minorHAnsi"/>
          <w:szCs w:val="22"/>
        </w:rPr>
        <w:t>Commissioning Requirements.</w:t>
      </w:r>
    </w:p>
    <w:p w14:paraId="1386777B" w14:textId="4833A626" w:rsidR="00436814" w:rsidRDefault="00436814" w:rsidP="00436814">
      <w:pPr>
        <w:ind w:left="540" w:hanging="540"/>
        <w:jc w:val="left"/>
        <w:rPr>
          <w:rFonts w:asciiTheme="minorHAnsi" w:hAnsiTheme="minorHAnsi"/>
          <w:szCs w:val="22"/>
        </w:rPr>
      </w:pPr>
      <w:r>
        <w:rPr>
          <w:rFonts w:asciiTheme="minorHAnsi" w:hAnsiTheme="minorHAnsi"/>
          <w:szCs w:val="22"/>
        </w:rPr>
        <w:t>1.6.4</w:t>
      </w:r>
      <w:r>
        <w:rPr>
          <w:rFonts w:asciiTheme="minorHAnsi" w:hAnsiTheme="minorHAnsi"/>
          <w:szCs w:val="22"/>
        </w:rPr>
        <w:tab/>
      </w:r>
      <w:r w:rsidRPr="008C0788">
        <w:rPr>
          <w:rFonts w:asciiTheme="minorHAnsi" w:hAnsiTheme="minorHAnsi"/>
          <w:szCs w:val="22"/>
        </w:rPr>
        <w:t xml:space="preserve">Provide direction for the commissioning process during construction, such as scheduling, participation of various parties </w:t>
      </w:r>
      <w:r w:rsidR="00A36131">
        <w:rPr>
          <w:rFonts w:asciiTheme="minorHAnsi" w:hAnsiTheme="minorHAnsi"/>
          <w:szCs w:val="22"/>
        </w:rPr>
        <w:t>for</w:t>
      </w:r>
      <w:r w:rsidR="00A36131" w:rsidRPr="008C0788">
        <w:rPr>
          <w:rFonts w:asciiTheme="minorHAnsi" w:hAnsiTheme="minorHAnsi"/>
          <w:szCs w:val="22"/>
        </w:rPr>
        <w:t xml:space="preserve"> </w:t>
      </w:r>
      <w:r w:rsidRPr="008C0788">
        <w:rPr>
          <w:rFonts w:asciiTheme="minorHAnsi" w:hAnsiTheme="minorHAnsi"/>
          <w:szCs w:val="22"/>
        </w:rPr>
        <w:t>this Project, actual lines of reporting and approvals, coordination, etc.</w:t>
      </w:r>
    </w:p>
    <w:p w14:paraId="28A25DFC" w14:textId="77777777" w:rsidR="00436814" w:rsidRDefault="00436814" w:rsidP="00436814">
      <w:pPr>
        <w:ind w:left="540" w:hanging="540"/>
        <w:jc w:val="left"/>
        <w:rPr>
          <w:rFonts w:asciiTheme="minorHAnsi" w:hAnsiTheme="minorHAnsi"/>
          <w:szCs w:val="22"/>
        </w:rPr>
      </w:pPr>
      <w:r>
        <w:rPr>
          <w:rFonts w:asciiTheme="minorHAnsi" w:hAnsiTheme="minorHAnsi"/>
          <w:szCs w:val="22"/>
        </w:rPr>
        <w:lastRenderedPageBreak/>
        <w:t>1.6.5</w:t>
      </w:r>
      <w:r>
        <w:rPr>
          <w:rFonts w:asciiTheme="minorHAnsi" w:hAnsiTheme="minorHAnsi"/>
          <w:szCs w:val="22"/>
        </w:rPr>
        <w:tab/>
      </w:r>
      <w:r w:rsidRPr="008C0788">
        <w:rPr>
          <w:rFonts w:asciiTheme="minorHAnsi" w:hAnsiTheme="minorHAnsi"/>
          <w:szCs w:val="22"/>
        </w:rPr>
        <w:t>The Commissioning Plan does not provide a detailed explanation of required testing procedures.  The detailed testing requirements and procedures are found in the Specifications.</w:t>
      </w:r>
      <w:r w:rsidRPr="008C0788">
        <w:rPr>
          <w:rFonts w:asciiTheme="minorHAnsi" w:hAnsiTheme="minorHAnsi"/>
          <w:i/>
          <w:szCs w:val="22"/>
        </w:rPr>
        <w:t xml:space="preserve"> </w:t>
      </w:r>
      <w:r w:rsidRPr="008C0788">
        <w:rPr>
          <w:rFonts w:asciiTheme="minorHAnsi" w:hAnsiTheme="minorHAnsi"/>
          <w:szCs w:val="22"/>
        </w:rPr>
        <w:t xml:space="preserve"> Additionally, the Commissioning Plan does not provide extensive narrative on all commissioning concepts.</w:t>
      </w:r>
    </w:p>
    <w:p w14:paraId="77FC5E24" w14:textId="77777777" w:rsidR="00436814" w:rsidRPr="00EA6096" w:rsidRDefault="008F42E3" w:rsidP="008F42E3">
      <w:pPr>
        <w:ind w:left="360"/>
        <w:jc w:val="left"/>
        <w:rPr>
          <w:rFonts w:cs="Arial"/>
          <w:b/>
          <w:bCs/>
          <w:szCs w:val="22"/>
        </w:rPr>
      </w:pPr>
      <w:r w:rsidRPr="00EA6096">
        <w:rPr>
          <w:rFonts w:cs="Arial"/>
          <w:b/>
          <w:bCs/>
          <w:szCs w:val="22"/>
        </w:rPr>
        <w:t>1.7</w:t>
      </w:r>
      <w:r w:rsidRPr="00EA6096">
        <w:rPr>
          <w:rFonts w:cs="Arial"/>
          <w:b/>
          <w:bCs/>
          <w:szCs w:val="22"/>
        </w:rPr>
        <w:tab/>
      </w:r>
      <w:r w:rsidR="00D37463" w:rsidRPr="00EA6096">
        <w:rPr>
          <w:rFonts w:cs="Arial"/>
          <w:b/>
          <w:bCs/>
          <w:szCs w:val="22"/>
        </w:rPr>
        <w:t>COMMISSIONING SCOPE:</w:t>
      </w:r>
    </w:p>
    <w:p w14:paraId="27B483DD" w14:textId="5F7C8B25" w:rsidR="008F42E3" w:rsidRDefault="008F42E3" w:rsidP="008F42E3">
      <w:pPr>
        <w:ind w:left="540" w:hanging="540"/>
        <w:jc w:val="left"/>
        <w:rPr>
          <w:rFonts w:asciiTheme="minorHAnsi" w:hAnsiTheme="minorHAnsi"/>
          <w:szCs w:val="22"/>
        </w:rPr>
      </w:pPr>
      <w:r>
        <w:rPr>
          <w:rFonts w:cs="Arial"/>
          <w:bCs/>
          <w:szCs w:val="22"/>
        </w:rPr>
        <w:t>1.7.1</w:t>
      </w:r>
      <w:r>
        <w:rPr>
          <w:rFonts w:cs="Arial"/>
          <w:bCs/>
          <w:szCs w:val="22"/>
        </w:rPr>
        <w:tab/>
      </w:r>
      <w:r w:rsidRPr="008C0788">
        <w:rPr>
          <w:rFonts w:asciiTheme="minorHAnsi" w:hAnsiTheme="minorHAnsi"/>
          <w:szCs w:val="22"/>
        </w:rPr>
        <w:t>Commissioning is a systematic process of ensuring that building systems perform interactively according to the design intent and the Owner’s operational needs.  This is achieved by beginning in the design phase, documenting the design intent and continuing through construction, acceptance</w:t>
      </w:r>
      <w:r w:rsidR="00A36131">
        <w:rPr>
          <w:rFonts w:asciiTheme="minorHAnsi" w:hAnsiTheme="minorHAnsi"/>
          <w:szCs w:val="22"/>
        </w:rPr>
        <w:t>,</w:t>
      </w:r>
      <w:r w:rsidRPr="008C0788">
        <w:rPr>
          <w:rFonts w:asciiTheme="minorHAnsi" w:hAnsiTheme="minorHAnsi"/>
          <w:szCs w:val="22"/>
        </w:rPr>
        <w:t xml:space="preserve"> and the warranty period with actual verification of performance.</w:t>
      </w:r>
    </w:p>
    <w:p w14:paraId="533387A1" w14:textId="77777777" w:rsidR="008F42E3" w:rsidRDefault="008F42E3" w:rsidP="008F42E3">
      <w:pPr>
        <w:ind w:left="540" w:hanging="540"/>
        <w:jc w:val="left"/>
        <w:rPr>
          <w:rFonts w:asciiTheme="minorHAnsi" w:hAnsiTheme="minorHAnsi"/>
          <w:szCs w:val="22"/>
        </w:rPr>
      </w:pPr>
      <w:r>
        <w:rPr>
          <w:rFonts w:asciiTheme="minorHAnsi" w:hAnsiTheme="minorHAnsi"/>
          <w:szCs w:val="22"/>
        </w:rPr>
        <w:t>1.7.2</w:t>
      </w:r>
      <w:r>
        <w:rPr>
          <w:rFonts w:asciiTheme="minorHAnsi" w:hAnsiTheme="minorHAnsi"/>
          <w:szCs w:val="22"/>
        </w:rPr>
        <w:tab/>
      </w:r>
      <w:r w:rsidRPr="008C0788">
        <w:rPr>
          <w:rFonts w:asciiTheme="minorHAnsi" w:hAnsiTheme="minorHAnsi"/>
          <w:szCs w:val="22"/>
        </w:rPr>
        <w:t>Commissioning the Project is intended to achieve the following specific objectives in accordance with the Contract Documents:</w:t>
      </w:r>
    </w:p>
    <w:p w14:paraId="7AE71D3A" w14:textId="77777777" w:rsidR="008F42E3" w:rsidRPr="008C0788" w:rsidRDefault="008F42E3" w:rsidP="008F42E3">
      <w:pPr>
        <w:suppressAutoHyphens/>
        <w:ind w:left="720" w:hanging="720"/>
        <w:jc w:val="left"/>
        <w:rPr>
          <w:rFonts w:asciiTheme="minorHAnsi" w:hAnsiTheme="minorHAnsi"/>
          <w:szCs w:val="22"/>
        </w:rPr>
      </w:pPr>
      <w:r>
        <w:rPr>
          <w:rFonts w:asciiTheme="minorHAnsi" w:hAnsiTheme="minorHAnsi"/>
          <w:szCs w:val="22"/>
        </w:rPr>
        <w:t>1.7.2.1</w:t>
      </w:r>
      <w:r>
        <w:rPr>
          <w:rFonts w:asciiTheme="minorHAnsi" w:hAnsiTheme="minorHAnsi"/>
          <w:szCs w:val="22"/>
        </w:rPr>
        <w:tab/>
      </w:r>
      <w:r w:rsidRPr="008C0788">
        <w:rPr>
          <w:rFonts w:asciiTheme="minorHAnsi" w:hAnsiTheme="minorHAnsi"/>
          <w:szCs w:val="22"/>
        </w:rPr>
        <w:t>Ensure that applicable equipment and systems are installed properly and receive adequate operational checkout by installing contractors.</w:t>
      </w:r>
    </w:p>
    <w:p w14:paraId="0F592FF0" w14:textId="77777777" w:rsidR="008F42E3" w:rsidRPr="008C0788" w:rsidRDefault="008F42E3" w:rsidP="008F42E3">
      <w:pPr>
        <w:suppressAutoHyphens/>
        <w:ind w:left="720" w:hanging="720"/>
        <w:rPr>
          <w:rFonts w:asciiTheme="minorHAnsi" w:hAnsiTheme="minorHAnsi"/>
          <w:szCs w:val="22"/>
        </w:rPr>
      </w:pPr>
      <w:r>
        <w:rPr>
          <w:rFonts w:asciiTheme="minorHAnsi" w:hAnsiTheme="minorHAnsi"/>
          <w:szCs w:val="22"/>
        </w:rPr>
        <w:t>1.7.2.2</w:t>
      </w:r>
      <w:r>
        <w:rPr>
          <w:rFonts w:asciiTheme="minorHAnsi" w:hAnsiTheme="minorHAnsi"/>
          <w:szCs w:val="22"/>
        </w:rPr>
        <w:tab/>
      </w:r>
      <w:r w:rsidRPr="008C0788">
        <w:rPr>
          <w:rFonts w:asciiTheme="minorHAnsi" w:hAnsiTheme="minorHAnsi"/>
          <w:szCs w:val="22"/>
        </w:rPr>
        <w:t>Verify and document proper performance of equipment and systems.</w:t>
      </w:r>
    </w:p>
    <w:p w14:paraId="6B90B305" w14:textId="77777777" w:rsidR="008F42E3" w:rsidRPr="008C0788" w:rsidRDefault="008F42E3" w:rsidP="008F42E3">
      <w:pPr>
        <w:suppressAutoHyphens/>
        <w:ind w:left="720" w:hanging="720"/>
        <w:rPr>
          <w:rFonts w:asciiTheme="minorHAnsi" w:hAnsiTheme="minorHAnsi"/>
          <w:szCs w:val="22"/>
        </w:rPr>
      </w:pPr>
      <w:r>
        <w:rPr>
          <w:rFonts w:asciiTheme="minorHAnsi" w:hAnsiTheme="minorHAnsi"/>
          <w:szCs w:val="22"/>
        </w:rPr>
        <w:t>1.7.2.3</w:t>
      </w:r>
      <w:r>
        <w:rPr>
          <w:rFonts w:asciiTheme="minorHAnsi" w:hAnsiTheme="minorHAnsi"/>
          <w:szCs w:val="22"/>
        </w:rPr>
        <w:tab/>
      </w:r>
      <w:r w:rsidRPr="008C0788">
        <w:rPr>
          <w:rFonts w:asciiTheme="minorHAnsi" w:hAnsiTheme="minorHAnsi"/>
          <w:szCs w:val="22"/>
        </w:rPr>
        <w:t>Ensure that Operations &amp; Maintenance documentation left on site is complete.</w:t>
      </w:r>
    </w:p>
    <w:p w14:paraId="2930C6CC" w14:textId="77777777" w:rsidR="008F42E3" w:rsidRDefault="008F42E3" w:rsidP="008F42E3">
      <w:pPr>
        <w:suppressAutoHyphens/>
        <w:ind w:left="720" w:hanging="720"/>
        <w:rPr>
          <w:rFonts w:asciiTheme="minorHAnsi" w:hAnsiTheme="minorHAnsi"/>
          <w:szCs w:val="22"/>
        </w:rPr>
      </w:pPr>
      <w:r>
        <w:rPr>
          <w:rFonts w:asciiTheme="minorHAnsi" w:hAnsiTheme="minorHAnsi"/>
          <w:szCs w:val="22"/>
        </w:rPr>
        <w:t>1.7.2.4</w:t>
      </w:r>
      <w:r w:rsidRPr="008C0788">
        <w:rPr>
          <w:rFonts w:asciiTheme="minorHAnsi" w:hAnsiTheme="minorHAnsi"/>
          <w:szCs w:val="22"/>
        </w:rPr>
        <w:t>Ensure that the C/U’s operating personnel are trained in the maintenance and operation of commissioned systems.</w:t>
      </w:r>
    </w:p>
    <w:p w14:paraId="4F473CE0" w14:textId="4D1270F2" w:rsidR="008F42E3" w:rsidRDefault="008F42E3" w:rsidP="008F42E3">
      <w:pPr>
        <w:ind w:left="540" w:hanging="540"/>
        <w:jc w:val="left"/>
        <w:rPr>
          <w:rFonts w:asciiTheme="minorHAnsi" w:hAnsiTheme="minorHAnsi"/>
          <w:szCs w:val="22"/>
        </w:rPr>
      </w:pPr>
      <w:r>
        <w:rPr>
          <w:rFonts w:cs="Arial"/>
          <w:bCs/>
          <w:szCs w:val="22"/>
        </w:rPr>
        <w:t>1.7.3</w:t>
      </w:r>
      <w:r>
        <w:rPr>
          <w:rFonts w:cs="Arial"/>
          <w:bCs/>
          <w:szCs w:val="22"/>
        </w:rPr>
        <w:tab/>
      </w:r>
      <w:r w:rsidRPr="008C0788">
        <w:rPr>
          <w:rFonts w:asciiTheme="minorHAnsi" w:hAnsiTheme="minorHAnsi"/>
          <w:szCs w:val="22"/>
        </w:rPr>
        <w:t>The Operations Commissioning scope is to define practices that detail the operation of a building until its next use.  This scope picks up where the design and construction commissioning plan generally stop.  An Operations Commissioning Plan includes the following:</w:t>
      </w:r>
    </w:p>
    <w:p w14:paraId="7AF74320" w14:textId="77777777" w:rsidR="008F42E3" w:rsidRDefault="008F42E3" w:rsidP="008F42E3">
      <w:pPr>
        <w:suppressAutoHyphens/>
        <w:ind w:left="720" w:hanging="720"/>
        <w:rPr>
          <w:rFonts w:asciiTheme="minorHAnsi" w:hAnsiTheme="minorHAnsi"/>
          <w:szCs w:val="22"/>
        </w:rPr>
      </w:pPr>
      <w:r>
        <w:rPr>
          <w:rFonts w:asciiTheme="minorHAnsi" w:hAnsiTheme="minorHAnsi"/>
          <w:szCs w:val="22"/>
        </w:rPr>
        <w:t>1.7.3.1</w:t>
      </w:r>
      <w:r>
        <w:rPr>
          <w:rFonts w:asciiTheme="minorHAnsi" w:hAnsiTheme="minorHAnsi"/>
          <w:szCs w:val="22"/>
        </w:rPr>
        <w:tab/>
      </w:r>
      <w:r w:rsidRPr="008C0788">
        <w:rPr>
          <w:rFonts w:asciiTheme="minorHAnsi" w:hAnsiTheme="minorHAnsi"/>
          <w:szCs w:val="22"/>
        </w:rPr>
        <w:t>Problem Response plan – provides clear assignment of responsibility to individuals and defines lines of communications.  Coordinate with campus management systems.</w:t>
      </w:r>
    </w:p>
    <w:p w14:paraId="7AD71616" w14:textId="5783D4DF" w:rsidR="008F42E3" w:rsidRPr="008C0788" w:rsidRDefault="008F42E3" w:rsidP="008F42E3">
      <w:pPr>
        <w:suppressAutoHyphens/>
        <w:ind w:left="720" w:hanging="720"/>
        <w:rPr>
          <w:rFonts w:asciiTheme="minorHAnsi" w:hAnsiTheme="minorHAnsi"/>
          <w:szCs w:val="22"/>
        </w:rPr>
      </w:pPr>
      <w:r>
        <w:rPr>
          <w:rFonts w:asciiTheme="minorHAnsi" w:hAnsiTheme="minorHAnsi"/>
          <w:szCs w:val="22"/>
        </w:rPr>
        <w:t>1.7.3.2</w:t>
      </w:r>
      <w:r>
        <w:rPr>
          <w:rFonts w:asciiTheme="minorHAnsi" w:hAnsiTheme="minorHAnsi"/>
          <w:szCs w:val="22"/>
        </w:rPr>
        <w:tab/>
      </w:r>
      <w:r w:rsidRPr="008C0788">
        <w:rPr>
          <w:rFonts w:asciiTheme="minorHAnsi" w:hAnsiTheme="minorHAnsi"/>
          <w:szCs w:val="22"/>
        </w:rPr>
        <w:t xml:space="preserve">Maintenance Plan – identifies cleaning and replacement schedules.  Recalibration and follow-up testing </w:t>
      </w:r>
      <w:r w:rsidR="00A36131">
        <w:rPr>
          <w:rFonts w:asciiTheme="minorHAnsi" w:hAnsiTheme="minorHAnsi"/>
          <w:szCs w:val="22"/>
        </w:rPr>
        <w:t>as</w:t>
      </w:r>
      <w:r w:rsidR="00A36131" w:rsidRPr="008C0788">
        <w:rPr>
          <w:rFonts w:asciiTheme="minorHAnsi" w:hAnsiTheme="minorHAnsi"/>
          <w:szCs w:val="22"/>
        </w:rPr>
        <w:t xml:space="preserve"> </w:t>
      </w:r>
      <w:r w:rsidRPr="008C0788">
        <w:rPr>
          <w:rFonts w:asciiTheme="minorHAnsi" w:hAnsiTheme="minorHAnsi"/>
          <w:szCs w:val="22"/>
        </w:rPr>
        <w:t>noted.</w:t>
      </w:r>
    </w:p>
    <w:p w14:paraId="287746C0" w14:textId="778A4A7F" w:rsidR="008F42E3" w:rsidRDefault="008F42E3" w:rsidP="008F42E3">
      <w:pPr>
        <w:suppressAutoHyphens/>
        <w:ind w:left="720" w:hanging="720"/>
        <w:rPr>
          <w:rFonts w:asciiTheme="minorHAnsi" w:hAnsiTheme="minorHAnsi"/>
          <w:color w:val="385623" w:themeColor="accent6" w:themeShade="80"/>
          <w:szCs w:val="22"/>
        </w:rPr>
      </w:pPr>
      <w:r>
        <w:rPr>
          <w:rFonts w:asciiTheme="minorHAnsi" w:hAnsiTheme="minorHAnsi"/>
          <w:szCs w:val="22"/>
        </w:rPr>
        <w:t>1.7.3.3</w:t>
      </w:r>
      <w:r>
        <w:rPr>
          <w:rFonts w:asciiTheme="minorHAnsi" w:hAnsiTheme="minorHAnsi"/>
          <w:szCs w:val="22"/>
        </w:rPr>
        <w:tab/>
      </w:r>
      <w:r w:rsidRPr="008C0788">
        <w:rPr>
          <w:rFonts w:asciiTheme="minorHAnsi" w:hAnsiTheme="minorHAnsi"/>
          <w:szCs w:val="22"/>
        </w:rPr>
        <w:t xml:space="preserve">Energy Efficient Operations Plan </w:t>
      </w:r>
      <w:r w:rsidR="005704EC">
        <w:rPr>
          <w:rFonts w:asciiTheme="minorHAnsi" w:hAnsiTheme="minorHAnsi"/>
          <w:szCs w:val="22"/>
        </w:rPr>
        <w:t>-</w:t>
      </w:r>
      <w:r w:rsidRPr="008C0788">
        <w:rPr>
          <w:rFonts w:asciiTheme="minorHAnsi" w:hAnsiTheme="minorHAnsi"/>
          <w:szCs w:val="22"/>
        </w:rPr>
        <w:t xml:space="preserve"> documents important reference information for operation building systems</w:t>
      </w:r>
      <w:r w:rsidRPr="00B52583">
        <w:rPr>
          <w:rFonts w:asciiTheme="minorHAnsi" w:hAnsiTheme="minorHAnsi"/>
          <w:color w:val="385623" w:themeColor="accent6" w:themeShade="80"/>
          <w:szCs w:val="22"/>
        </w:rPr>
        <w:t>.</w:t>
      </w:r>
    </w:p>
    <w:p w14:paraId="02E1F7DD" w14:textId="77777777" w:rsidR="008F42E3" w:rsidRPr="008C0788" w:rsidRDefault="008F42E3" w:rsidP="008F42E3">
      <w:pPr>
        <w:suppressAutoHyphens/>
        <w:ind w:left="540" w:hanging="540"/>
        <w:rPr>
          <w:rFonts w:asciiTheme="minorHAnsi" w:hAnsiTheme="minorHAnsi"/>
          <w:szCs w:val="22"/>
        </w:rPr>
      </w:pPr>
      <w:r>
        <w:rPr>
          <w:rFonts w:asciiTheme="minorHAnsi" w:hAnsiTheme="minorHAnsi"/>
          <w:szCs w:val="22"/>
        </w:rPr>
        <w:t>1.7.4</w:t>
      </w:r>
      <w:r>
        <w:rPr>
          <w:rFonts w:asciiTheme="minorHAnsi" w:hAnsiTheme="minorHAnsi"/>
          <w:szCs w:val="22"/>
        </w:rPr>
        <w:tab/>
      </w:r>
      <w:r w:rsidRPr="008C0788">
        <w:rPr>
          <w:rFonts w:asciiTheme="minorHAnsi" w:hAnsiTheme="minorHAnsi"/>
          <w:szCs w:val="22"/>
        </w:rPr>
        <w:t>Construction and Commissioning Team</w:t>
      </w:r>
      <w:r>
        <w:rPr>
          <w:rFonts w:asciiTheme="minorHAnsi" w:hAnsiTheme="minorHAnsi"/>
          <w:szCs w:val="22"/>
        </w:rPr>
        <w:t xml:space="preserve">: </w:t>
      </w:r>
      <w:r w:rsidRPr="008C0788">
        <w:rPr>
          <w:rFonts w:asciiTheme="minorHAnsi" w:hAnsiTheme="minorHAnsi"/>
          <w:szCs w:val="22"/>
        </w:rPr>
        <w:t>The Commissioning Plan shall include a table identifying the entire construction and commissioning team, listing company names, primary contact names and contact information (voice/o</w:t>
      </w:r>
      <w:r>
        <w:rPr>
          <w:rFonts w:asciiTheme="minorHAnsi" w:hAnsiTheme="minorHAnsi"/>
          <w:szCs w:val="22"/>
        </w:rPr>
        <w:t>ffice/cell/fax/email/address).</w:t>
      </w:r>
    </w:p>
    <w:p w14:paraId="31EE9108" w14:textId="5FE3CBA1" w:rsidR="008F42E3" w:rsidRDefault="008F42E3" w:rsidP="008F42E3">
      <w:pPr>
        <w:ind w:left="540" w:hanging="540"/>
        <w:jc w:val="left"/>
        <w:rPr>
          <w:rFonts w:asciiTheme="minorHAnsi" w:hAnsiTheme="minorHAnsi"/>
          <w:szCs w:val="22"/>
        </w:rPr>
      </w:pPr>
      <w:r>
        <w:rPr>
          <w:rFonts w:cs="Arial"/>
          <w:bCs/>
          <w:szCs w:val="22"/>
        </w:rPr>
        <w:t>1.7.5</w:t>
      </w:r>
      <w:r>
        <w:rPr>
          <w:rFonts w:cs="Arial"/>
          <w:bCs/>
          <w:szCs w:val="22"/>
        </w:rPr>
        <w:tab/>
      </w:r>
      <w:r w:rsidRPr="008C0788">
        <w:rPr>
          <w:rFonts w:asciiTheme="minorHAnsi" w:hAnsiTheme="minorHAnsi"/>
          <w:szCs w:val="22"/>
        </w:rPr>
        <w:t xml:space="preserve">Team Members; The members of the commissioning team consist of the CA, C/U Project Manager, C/U chief plant/operating engineer, </w:t>
      </w:r>
      <w:r w:rsidR="00701BA1">
        <w:rPr>
          <w:rFonts w:asciiTheme="minorHAnsi" w:hAnsiTheme="minorHAnsi"/>
          <w:szCs w:val="22"/>
        </w:rPr>
        <w:t>OR</w:t>
      </w:r>
      <w:r w:rsidRPr="008C0788">
        <w:rPr>
          <w:rFonts w:asciiTheme="minorHAnsi" w:hAnsiTheme="minorHAnsi"/>
          <w:szCs w:val="22"/>
        </w:rPr>
        <w:t>, GC, A/E, the Mechanical Subcontractor, Electrical Subcontractor, TAB Subcontractor, Controls Subcontractor, and any other installing Subcontractors or suppliers of equipment.</w:t>
      </w:r>
    </w:p>
    <w:p w14:paraId="283EBF25" w14:textId="77777777" w:rsidR="008F42E3" w:rsidRDefault="008F42E3" w:rsidP="008F42E3">
      <w:pPr>
        <w:ind w:left="540" w:hanging="540"/>
        <w:jc w:val="left"/>
        <w:rPr>
          <w:rFonts w:asciiTheme="minorHAnsi" w:hAnsiTheme="minorHAnsi"/>
          <w:szCs w:val="22"/>
        </w:rPr>
      </w:pPr>
      <w:r>
        <w:rPr>
          <w:rFonts w:asciiTheme="minorHAnsi" w:hAnsiTheme="minorHAnsi"/>
          <w:szCs w:val="22"/>
        </w:rPr>
        <w:t>1.7.6</w:t>
      </w:r>
      <w:r>
        <w:rPr>
          <w:rFonts w:asciiTheme="minorHAnsi" w:hAnsiTheme="minorHAnsi"/>
          <w:szCs w:val="22"/>
        </w:rPr>
        <w:tab/>
      </w:r>
      <w:r w:rsidRPr="008C0788">
        <w:rPr>
          <w:rFonts w:asciiTheme="minorHAnsi" w:hAnsiTheme="minorHAnsi"/>
          <w:szCs w:val="22"/>
        </w:rPr>
        <w:t>Roles and Responsibilities</w:t>
      </w:r>
      <w:r>
        <w:rPr>
          <w:rFonts w:asciiTheme="minorHAnsi" w:hAnsiTheme="minorHAnsi"/>
          <w:szCs w:val="22"/>
        </w:rPr>
        <w:t xml:space="preserve">: </w:t>
      </w:r>
      <w:r w:rsidRPr="008C0788">
        <w:rPr>
          <w:rFonts w:asciiTheme="minorHAnsi" w:hAnsiTheme="minorHAnsi"/>
          <w:szCs w:val="22"/>
        </w:rPr>
        <w:t>General descriptions of the commissioning roles are as follows:</w:t>
      </w:r>
    </w:p>
    <w:p w14:paraId="0A37B3C1" w14:textId="4107DC52" w:rsidR="008F42E3" w:rsidRDefault="008F42E3" w:rsidP="008F42E3">
      <w:pPr>
        <w:ind w:left="720" w:hanging="720"/>
        <w:jc w:val="left"/>
        <w:rPr>
          <w:rFonts w:asciiTheme="minorHAnsi" w:hAnsiTheme="minorHAnsi"/>
          <w:szCs w:val="22"/>
        </w:rPr>
      </w:pPr>
      <w:r>
        <w:rPr>
          <w:rFonts w:cs="Arial"/>
          <w:bCs/>
          <w:szCs w:val="22"/>
        </w:rPr>
        <w:t>1.7.6.1</w:t>
      </w:r>
      <w:r>
        <w:rPr>
          <w:rFonts w:cs="Arial"/>
          <w:bCs/>
          <w:szCs w:val="22"/>
        </w:rPr>
        <w:tab/>
      </w:r>
      <w:r w:rsidRPr="008C0788">
        <w:rPr>
          <w:rFonts w:asciiTheme="minorHAnsi" w:hAnsiTheme="minorHAnsi"/>
          <w:szCs w:val="22"/>
        </w:rPr>
        <w:t>C</w:t>
      </w:r>
      <w:r>
        <w:rPr>
          <w:rFonts w:asciiTheme="minorHAnsi" w:hAnsiTheme="minorHAnsi"/>
          <w:szCs w:val="22"/>
        </w:rPr>
        <w:t>x</w:t>
      </w:r>
      <w:r w:rsidRPr="008C0788">
        <w:rPr>
          <w:rFonts w:asciiTheme="minorHAnsi" w:hAnsiTheme="minorHAnsi"/>
          <w:szCs w:val="22"/>
        </w:rPr>
        <w:t>A: Coordinates the Cx process, writes Cx specifications, conducts design reviews, and reviews the DID/BOD, if hired during the design phase. During the construction phase the C</w:t>
      </w:r>
      <w:r>
        <w:rPr>
          <w:rFonts w:asciiTheme="minorHAnsi" w:hAnsiTheme="minorHAnsi"/>
          <w:szCs w:val="22"/>
        </w:rPr>
        <w:t>x</w:t>
      </w:r>
      <w:r w:rsidRPr="008C0788">
        <w:rPr>
          <w:rFonts w:asciiTheme="minorHAnsi" w:hAnsiTheme="minorHAnsi"/>
          <w:szCs w:val="22"/>
        </w:rPr>
        <w:t>A develops the Cx</w:t>
      </w:r>
      <w:r>
        <w:rPr>
          <w:rFonts w:asciiTheme="minorHAnsi" w:hAnsiTheme="minorHAnsi"/>
          <w:szCs w:val="22"/>
        </w:rPr>
        <w:t>P</w:t>
      </w:r>
      <w:r w:rsidRPr="008C0788">
        <w:rPr>
          <w:rFonts w:asciiTheme="minorHAnsi" w:hAnsiTheme="minorHAnsi"/>
          <w:szCs w:val="22"/>
        </w:rPr>
        <w:t xml:space="preserve">lan, reviews submittals impacting the Cx scope, writes the </w:t>
      </w:r>
      <w:r w:rsidR="00D804C5">
        <w:rPr>
          <w:rFonts w:asciiTheme="minorHAnsi" w:hAnsiTheme="minorHAnsi"/>
          <w:szCs w:val="22"/>
        </w:rPr>
        <w:t>p</w:t>
      </w:r>
      <w:r w:rsidR="00D804C5" w:rsidRPr="008C0788">
        <w:rPr>
          <w:rFonts w:asciiTheme="minorHAnsi" w:hAnsiTheme="minorHAnsi"/>
          <w:szCs w:val="22"/>
        </w:rPr>
        <w:t>re</w:t>
      </w:r>
      <w:r>
        <w:rPr>
          <w:rFonts w:asciiTheme="minorHAnsi" w:hAnsiTheme="minorHAnsi"/>
          <w:szCs w:val="22"/>
        </w:rPr>
        <w:t>-</w:t>
      </w:r>
      <w:r w:rsidRPr="008C0788">
        <w:rPr>
          <w:rFonts w:asciiTheme="minorHAnsi" w:hAnsiTheme="minorHAnsi"/>
          <w:szCs w:val="22"/>
        </w:rPr>
        <w:t>functional checklists, and writes the Functional Test Procedures.</w:t>
      </w:r>
    </w:p>
    <w:p w14:paraId="15F7A744" w14:textId="77777777" w:rsidR="008F42E3" w:rsidRDefault="008F42E3" w:rsidP="008F42E3">
      <w:pPr>
        <w:ind w:left="720" w:hanging="720"/>
        <w:jc w:val="left"/>
        <w:rPr>
          <w:rFonts w:asciiTheme="minorHAnsi" w:hAnsiTheme="minorHAnsi"/>
          <w:szCs w:val="22"/>
        </w:rPr>
      </w:pPr>
      <w:r>
        <w:rPr>
          <w:rFonts w:asciiTheme="minorHAnsi" w:hAnsiTheme="minorHAnsi"/>
          <w:szCs w:val="22"/>
        </w:rPr>
        <w:t>1.7.6.2</w:t>
      </w:r>
      <w:r>
        <w:rPr>
          <w:rFonts w:asciiTheme="minorHAnsi" w:hAnsiTheme="minorHAnsi"/>
          <w:szCs w:val="22"/>
        </w:rPr>
        <w:tab/>
      </w:r>
      <w:r w:rsidRPr="008C0788">
        <w:rPr>
          <w:rFonts w:asciiTheme="minorHAnsi" w:hAnsiTheme="minorHAnsi"/>
          <w:szCs w:val="22"/>
        </w:rPr>
        <w:t>Facilitates the Cx process, ensures that Subcontractors perform their responsibilities and integrates Cx into the construction process and schedule.</w:t>
      </w:r>
    </w:p>
    <w:p w14:paraId="58D89F5D" w14:textId="77777777" w:rsidR="008F42E3" w:rsidRDefault="008F42E3" w:rsidP="008F42E3">
      <w:pPr>
        <w:ind w:left="720" w:hanging="720"/>
        <w:jc w:val="left"/>
        <w:rPr>
          <w:rFonts w:asciiTheme="minorHAnsi" w:hAnsiTheme="minorHAnsi"/>
          <w:szCs w:val="22"/>
        </w:rPr>
      </w:pPr>
      <w:r>
        <w:rPr>
          <w:rFonts w:asciiTheme="minorHAnsi" w:hAnsiTheme="minorHAnsi"/>
          <w:szCs w:val="22"/>
        </w:rPr>
        <w:t>1.7.6.3</w:t>
      </w:r>
      <w:r>
        <w:rPr>
          <w:rFonts w:asciiTheme="minorHAnsi" w:hAnsiTheme="minorHAnsi"/>
          <w:szCs w:val="22"/>
        </w:rPr>
        <w:tab/>
      </w:r>
      <w:r w:rsidRPr="008C0788">
        <w:rPr>
          <w:rFonts w:asciiTheme="minorHAnsi" w:hAnsiTheme="minorHAnsi"/>
          <w:szCs w:val="22"/>
        </w:rPr>
        <w:t>Subcontractors: Demonstrate proper system performance by manipulating systems during onsite Functional Test Procedures. Supports the commissioning process and resolves all identified deficiencies.</w:t>
      </w:r>
    </w:p>
    <w:p w14:paraId="09668D74" w14:textId="1ABC7752" w:rsidR="008F42E3" w:rsidRDefault="008F42E3" w:rsidP="008F42E3">
      <w:pPr>
        <w:ind w:left="720" w:hanging="720"/>
        <w:jc w:val="left"/>
        <w:rPr>
          <w:rFonts w:asciiTheme="minorHAnsi" w:hAnsiTheme="minorHAnsi"/>
          <w:szCs w:val="22"/>
        </w:rPr>
      </w:pPr>
      <w:r>
        <w:rPr>
          <w:rFonts w:asciiTheme="minorHAnsi" w:hAnsiTheme="minorHAnsi"/>
          <w:szCs w:val="22"/>
        </w:rPr>
        <w:t>1.7.6.4</w:t>
      </w:r>
      <w:r>
        <w:rPr>
          <w:rFonts w:asciiTheme="minorHAnsi" w:hAnsiTheme="minorHAnsi"/>
          <w:szCs w:val="22"/>
        </w:rPr>
        <w:tab/>
      </w:r>
      <w:r w:rsidRPr="008C0788">
        <w:rPr>
          <w:rFonts w:asciiTheme="minorHAnsi" w:hAnsiTheme="minorHAnsi"/>
          <w:szCs w:val="22"/>
        </w:rPr>
        <w:t>A/E: Performs construction observations, approves O&amp;M manuals</w:t>
      </w:r>
      <w:r>
        <w:rPr>
          <w:rFonts w:asciiTheme="minorHAnsi" w:hAnsiTheme="minorHAnsi"/>
          <w:szCs w:val="22"/>
        </w:rPr>
        <w:t>,</w:t>
      </w:r>
      <w:r w:rsidRPr="008C0788">
        <w:rPr>
          <w:rFonts w:asciiTheme="minorHAnsi" w:hAnsiTheme="minorHAnsi"/>
          <w:szCs w:val="22"/>
        </w:rPr>
        <w:t xml:space="preserve"> approves the final TAB report following CA review and comment, and assists in resolving problems.  </w:t>
      </w:r>
      <w:r w:rsidR="00B85EE6">
        <w:rPr>
          <w:rFonts w:asciiTheme="minorHAnsi" w:hAnsiTheme="minorHAnsi"/>
          <w:szCs w:val="22"/>
        </w:rPr>
        <w:t>AE w</w:t>
      </w:r>
      <w:r w:rsidRPr="008C0788">
        <w:rPr>
          <w:rFonts w:asciiTheme="minorHAnsi" w:hAnsiTheme="minorHAnsi"/>
          <w:szCs w:val="22"/>
        </w:rPr>
        <w:t>rites Cx Specifications if CA is not hired during design.</w:t>
      </w:r>
    </w:p>
    <w:p w14:paraId="3E4D4660" w14:textId="77777777" w:rsidR="008F42E3" w:rsidRDefault="008F42E3" w:rsidP="008F42E3">
      <w:pPr>
        <w:ind w:left="720" w:hanging="720"/>
        <w:jc w:val="left"/>
        <w:rPr>
          <w:rFonts w:asciiTheme="minorHAnsi" w:hAnsiTheme="minorHAnsi"/>
          <w:szCs w:val="22"/>
        </w:rPr>
      </w:pPr>
      <w:r>
        <w:rPr>
          <w:rFonts w:asciiTheme="minorHAnsi" w:hAnsiTheme="minorHAnsi"/>
          <w:szCs w:val="22"/>
        </w:rPr>
        <w:lastRenderedPageBreak/>
        <w:t>1.7.6.5</w:t>
      </w:r>
      <w:r>
        <w:rPr>
          <w:rFonts w:asciiTheme="minorHAnsi" w:hAnsiTheme="minorHAnsi"/>
          <w:szCs w:val="22"/>
        </w:rPr>
        <w:tab/>
      </w:r>
      <w:r w:rsidRPr="008C0788">
        <w:rPr>
          <w:rFonts w:asciiTheme="minorHAnsi" w:hAnsiTheme="minorHAnsi"/>
          <w:szCs w:val="22"/>
        </w:rPr>
        <w:t>C/U Project Manager: Facilitates and supports the Cx process, approves test plans, and gives final approval of the Cx work.</w:t>
      </w:r>
    </w:p>
    <w:p w14:paraId="3591A34C" w14:textId="77777777" w:rsidR="008F42E3" w:rsidRDefault="008F42E3" w:rsidP="008F42E3">
      <w:pPr>
        <w:ind w:left="720" w:hanging="720"/>
        <w:jc w:val="left"/>
        <w:rPr>
          <w:rFonts w:asciiTheme="minorHAnsi" w:hAnsiTheme="minorHAnsi"/>
          <w:szCs w:val="22"/>
        </w:rPr>
      </w:pPr>
      <w:r>
        <w:rPr>
          <w:rFonts w:asciiTheme="minorHAnsi" w:hAnsiTheme="minorHAnsi"/>
          <w:szCs w:val="22"/>
        </w:rPr>
        <w:t>1.7.6.6</w:t>
      </w:r>
      <w:r>
        <w:rPr>
          <w:rFonts w:asciiTheme="minorHAnsi" w:hAnsiTheme="minorHAnsi"/>
          <w:szCs w:val="22"/>
        </w:rPr>
        <w:tab/>
      </w:r>
      <w:r w:rsidRPr="008C0788">
        <w:rPr>
          <w:rFonts w:asciiTheme="minorHAnsi" w:hAnsiTheme="minorHAnsi"/>
          <w:szCs w:val="22"/>
        </w:rPr>
        <w:t>C/U Chief Plant/Operating Engineer: Observes performance tests.</w:t>
      </w:r>
    </w:p>
    <w:p w14:paraId="2F326CF5" w14:textId="77777777" w:rsidR="008F42E3" w:rsidRDefault="008F42E3" w:rsidP="008F42E3">
      <w:pPr>
        <w:ind w:left="720" w:hanging="720"/>
        <w:jc w:val="left"/>
        <w:rPr>
          <w:rFonts w:asciiTheme="minorHAnsi" w:hAnsiTheme="minorHAnsi"/>
          <w:szCs w:val="22"/>
        </w:rPr>
      </w:pPr>
      <w:r>
        <w:rPr>
          <w:rFonts w:asciiTheme="minorHAnsi" w:hAnsiTheme="minorHAnsi"/>
          <w:szCs w:val="22"/>
        </w:rPr>
        <w:t>1.7.6.7</w:t>
      </w:r>
      <w:r>
        <w:rPr>
          <w:rFonts w:asciiTheme="minorHAnsi" w:hAnsiTheme="minorHAnsi"/>
          <w:szCs w:val="22"/>
        </w:rPr>
        <w:tab/>
      </w:r>
      <w:r w:rsidRPr="008C0788">
        <w:rPr>
          <w:rFonts w:asciiTheme="minorHAnsi" w:hAnsiTheme="minorHAnsi"/>
          <w:szCs w:val="22"/>
        </w:rPr>
        <w:t>OR:</w:t>
      </w:r>
      <w:r>
        <w:rPr>
          <w:rFonts w:asciiTheme="minorHAnsi" w:hAnsiTheme="minorHAnsi"/>
          <w:szCs w:val="22"/>
        </w:rPr>
        <w:t xml:space="preserve"> </w:t>
      </w:r>
      <w:r w:rsidRPr="008C0788">
        <w:rPr>
          <w:rFonts w:asciiTheme="minorHAnsi" w:hAnsiTheme="minorHAnsi"/>
          <w:szCs w:val="22"/>
        </w:rPr>
        <w:t>Verifies performance tests are completed.  Assists in scheduling tests.</w:t>
      </w:r>
    </w:p>
    <w:p w14:paraId="3C8ABE62" w14:textId="4B3A3EDC" w:rsidR="008F42E3" w:rsidRDefault="008F42E3" w:rsidP="008F42E3">
      <w:pPr>
        <w:ind w:left="720" w:hanging="720"/>
        <w:jc w:val="left"/>
        <w:rPr>
          <w:rFonts w:asciiTheme="minorHAnsi" w:hAnsiTheme="minorHAnsi"/>
          <w:szCs w:val="22"/>
        </w:rPr>
      </w:pPr>
      <w:r>
        <w:rPr>
          <w:rFonts w:asciiTheme="minorHAnsi" w:hAnsiTheme="minorHAnsi"/>
          <w:szCs w:val="22"/>
        </w:rPr>
        <w:t>1.7.6.8</w:t>
      </w:r>
      <w:r>
        <w:rPr>
          <w:rFonts w:asciiTheme="minorHAnsi" w:hAnsiTheme="minorHAnsi"/>
          <w:szCs w:val="22"/>
        </w:rPr>
        <w:tab/>
      </w:r>
      <w:r w:rsidRPr="008C0788">
        <w:rPr>
          <w:rFonts w:asciiTheme="minorHAnsi" w:hAnsiTheme="minorHAnsi"/>
          <w:szCs w:val="22"/>
        </w:rPr>
        <w:t>M</w:t>
      </w:r>
      <w:r w:rsidR="007C0023">
        <w:rPr>
          <w:rFonts w:asciiTheme="minorHAnsi" w:hAnsiTheme="minorHAnsi"/>
          <w:szCs w:val="22"/>
        </w:rPr>
        <w:t>FR</w:t>
      </w:r>
      <w:r w:rsidRPr="008C0788">
        <w:rPr>
          <w:rFonts w:asciiTheme="minorHAnsi" w:hAnsiTheme="minorHAnsi"/>
          <w:szCs w:val="22"/>
        </w:rPr>
        <w:t>: The equipment manufacturers and vendors provide documentation to facilitate the commissioning work and perform contracted startup.</w:t>
      </w:r>
    </w:p>
    <w:p w14:paraId="421D0592" w14:textId="77777777" w:rsidR="008F42E3" w:rsidRPr="00EA6096" w:rsidRDefault="007C0023" w:rsidP="007C0023">
      <w:pPr>
        <w:ind w:left="360"/>
        <w:jc w:val="left"/>
        <w:rPr>
          <w:rFonts w:asciiTheme="minorHAnsi" w:hAnsiTheme="minorHAnsi"/>
          <w:b/>
          <w:szCs w:val="22"/>
        </w:rPr>
      </w:pPr>
      <w:r w:rsidRPr="00EA6096">
        <w:rPr>
          <w:rFonts w:cs="Arial"/>
          <w:b/>
          <w:bCs/>
          <w:szCs w:val="22"/>
        </w:rPr>
        <w:t>1.</w:t>
      </w:r>
      <w:r w:rsidR="00D37463" w:rsidRPr="00EA6096">
        <w:rPr>
          <w:rFonts w:cs="Arial"/>
          <w:b/>
          <w:bCs/>
          <w:szCs w:val="22"/>
        </w:rPr>
        <w:t>8</w:t>
      </w:r>
      <w:r w:rsidRPr="00EA6096">
        <w:rPr>
          <w:rFonts w:cs="Arial"/>
          <w:b/>
          <w:bCs/>
          <w:szCs w:val="22"/>
        </w:rPr>
        <w:tab/>
      </w:r>
      <w:r w:rsidR="00D37463" w:rsidRPr="00EA6096">
        <w:rPr>
          <w:rFonts w:asciiTheme="minorHAnsi" w:hAnsiTheme="minorHAnsi"/>
          <w:b/>
          <w:szCs w:val="22"/>
        </w:rPr>
        <w:t>INITIAL SUBMITTALS AND DOCUMENTATION:</w:t>
      </w:r>
    </w:p>
    <w:p w14:paraId="6E6B84AF" w14:textId="148A4EFF" w:rsidR="007C0023" w:rsidRDefault="007C0023" w:rsidP="007C0023">
      <w:pPr>
        <w:ind w:left="540" w:hanging="540"/>
        <w:jc w:val="left"/>
        <w:rPr>
          <w:rFonts w:asciiTheme="minorHAnsi" w:hAnsiTheme="minorHAnsi"/>
          <w:szCs w:val="22"/>
        </w:rPr>
      </w:pPr>
      <w:r>
        <w:rPr>
          <w:rFonts w:asciiTheme="minorHAnsi" w:hAnsiTheme="minorHAnsi"/>
          <w:szCs w:val="22"/>
        </w:rPr>
        <w:t>1.</w:t>
      </w:r>
      <w:r w:rsidR="00D76745">
        <w:rPr>
          <w:rFonts w:asciiTheme="minorHAnsi" w:hAnsiTheme="minorHAnsi"/>
          <w:szCs w:val="22"/>
        </w:rPr>
        <w:t>8</w:t>
      </w:r>
      <w:r>
        <w:rPr>
          <w:rFonts w:asciiTheme="minorHAnsi" w:hAnsiTheme="minorHAnsi"/>
          <w:szCs w:val="22"/>
        </w:rPr>
        <w:t>.1</w:t>
      </w:r>
      <w:r>
        <w:rPr>
          <w:rFonts w:asciiTheme="minorHAnsi" w:hAnsiTheme="minorHAnsi"/>
          <w:szCs w:val="22"/>
        </w:rPr>
        <w:tab/>
      </w:r>
      <w:r w:rsidRPr="008C0788">
        <w:rPr>
          <w:rFonts w:asciiTheme="minorHAnsi" w:hAnsiTheme="minorHAnsi"/>
          <w:szCs w:val="22"/>
        </w:rPr>
        <w:t xml:space="preserve">Standard Submittals: The CA shall be included in the submittal process.  The GC shall provide copies of each submittal for the use, </w:t>
      </w:r>
      <w:r w:rsidR="00071982" w:rsidRPr="008C0788">
        <w:rPr>
          <w:rFonts w:asciiTheme="minorHAnsi" w:hAnsiTheme="minorHAnsi"/>
          <w:szCs w:val="22"/>
        </w:rPr>
        <w:t>comment,</w:t>
      </w:r>
      <w:r w:rsidRPr="008C0788">
        <w:rPr>
          <w:rFonts w:asciiTheme="minorHAnsi" w:hAnsiTheme="minorHAnsi"/>
          <w:szCs w:val="22"/>
        </w:rPr>
        <w:t xml:space="preserve"> and review of the CA.  This data request typically coincides with the normal A/E submittal process.  At minimum, this equipment data includes installation and start-up procedures, O&amp;M data, dimensional data, performance data and control drawings and sequences of operations.  The CA reviews equipment and systems, submissions relative to those specified in the Contract Documents, and submits comments to the A/E for review and consideration.  CA recommendations shall be provided to the A/E and C/U Project Manager as directed.</w:t>
      </w:r>
    </w:p>
    <w:p w14:paraId="2DCE14D4" w14:textId="1B404515" w:rsidR="007C0023" w:rsidRDefault="007C0023" w:rsidP="007C0023">
      <w:pPr>
        <w:ind w:left="540" w:hanging="540"/>
        <w:jc w:val="left"/>
        <w:rPr>
          <w:rFonts w:asciiTheme="minorHAnsi" w:hAnsiTheme="minorHAnsi"/>
          <w:szCs w:val="22"/>
        </w:rPr>
      </w:pPr>
      <w:r>
        <w:rPr>
          <w:rFonts w:asciiTheme="minorHAnsi" w:hAnsiTheme="minorHAnsi"/>
          <w:szCs w:val="22"/>
        </w:rPr>
        <w:t>1.</w:t>
      </w:r>
      <w:r w:rsidR="001E5E81">
        <w:rPr>
          <w:rFonts w:asciiTheme="minorHAnsi" w:hAnsiTheme="minorHAnsi"/>
          <w:szCs w:val="22"/>
        </w:rPr>
        <w:t>8</w:t>
      </w:r>
      <w:r>
        <w:rPr>
          <w:rFonts w:asciiTheme="minorHAnsi" w:hAnsiTheme="minorHAnsi"/>
          <w:szCs w:val="22"/>
        </w:rPr>
        <w:t>.2</w:t>
      </w:r>
      <w:r>
        <w:rPr>
          <w:rFonts w:asciiTheme="minorHAnsi" w:hAnsiTheme="minorHAnsi"/>
          <w:szCs w:val="22"/>
        </w:rPr>
        <w:tab/>
      </w:r>
      <w:r w:rsidRPr="008C0788">
        <w:rPr>
          <w:rFonts w:asciiTheme="minorHAnsi" w:hAnsiTheme="minorHAnsi"/>
          <w:szCs w:val="22"/>
        </w:rPr>
        <w:t xml:space="preserve">Pre-functional Checklists (PC): The </w:t>
      </w:r>
      <w:r w:rsidR="00071982" w:rsidRPr="008C0788">
        <w:rPr>
          <w:rFonts w:asciiTheme="minorHAnsi" w:hAnsiTheme="minorHAnsi"/>
          <w:szCs w:val="22"/>
        </w:rPr>
        <w:t>PCs</w:t>
      </w:r>
      <w:r w:rsidRPr="008C0788">
        <w:rPr>
          <w:rFonts w:asciiTheme="minorHAnsi" w:hAnsiTheme="minorHAnsi"/>
          <w:szCs w:val="22"/>
        </w:rPr>
        <w:t xml:space="preserve"> are developed by the CA and completed by all associated subcontractors and vendors during the normal course of installation and startup.  When developing the PC’s, the CA shall include sections verifying equipment installation, startup, and </w:t>
      </w:r>
      <w:r w:rsidR="00071982" w:rsidRPr="008C0788">
        <w:rPr>
          <w:rFonts w:asciiTheme="minorHAnsi" w:hAnsiTheme="minorHAnsi"/>
          <w:szCs w:val="22"/>
        </w:rPr>
        <w:t>integration,</w:t>
      </w:r>
      <w:r w:rsidRPr="008C0788">
        <w:rPr>
          <w:rFonts w:asciiTheme="minorHAnsi" w:hAnsiTheme="minorHAnsi"/>
          <w:szCs w:val="22"/>
        </w:rPr>
        <w:t xml:space="preserve"> in preparation for onsite Functional Performance Tests.  Before scheduling onsite Functional Performance Tests, the GC shall submit completed copies of the </w:t>
      </w:r>
      <w:r w:rsidR="00071982" w:rsidRPr="008C0788">
        <w:rPr>
          <w:rFonts w:asciiTheme="minorHAnsi" w:hAnsiTheme="minorHAnsi"/>
          <w:szCs w:val="22"/>
        </w:rPr>
        <w:t>PCs</w:t>
      </w:r>
      <w:r w:rsidRPr="008C0788">
        <w:rPr>
          <w:rFonts w:asciiTheme="minorHAnsi" w:hAnsiTheme="minorHAnsi"/>
          <w:szCs w:val="22"/>
        </w:rPr>
        <w:t xml:space="preserve"> to the CA and C/U Project Manager.</w:t>
      </w:r>
    </w:p>
    <w:p w14:paraId="5601C82E" w14:textId="395CAFA8" w:rsidR="007C0023" w:rsidRDefault="007C0023" w:rsidP="007C0023">
      <w:pPr>
        <w:ind w:left="540" w:hanging="540"/>
        <w:jc w:val="left"/>
        <w:rPr>
          <w:rFonts w:asciiTheme="minorHAnsi" w:hAnsiTheme="minorHAnsi"/>
          <w:szCs w:val="22"/>
        </w:rPr>
      </w:pPr>
      <w:r>
        <w:rPr>
          <w:rFonts w:asciiTheme="minorHAnsi" w:hAnsiTheme="minorHAnsi"/>
          <w:szCs w:val="22"/>
        </w:rPr>
        <w:t>1.</w:t>
      </w:r>
      <w:r w:rsidR="001E5E81">
        <w:rPr>
          <w:rFonts w:asciiTheme="minorHAnsi" w:hAnsiTheme="minorHAnsi"/>
          <w:szCs w:val="22"/>
        </w:rPr>
        <w:t>8</w:t>
      </w:r>
      <w:r>
        <w:rPr>
          <w:rFonts w:asciiTheme="minorHAnsi" w:hAnsiTheme="minorHAnsi"/>
          <w:szCs w:val="22"/>
        </w:rPr>
        <w:t>.3</w:t>
      </w:r>
      <w:r>
        <w:rPr>
          <w:rFonts w:asciiTheme="minorHAnsi" w:hAnsiTheme="minorHAnsi"/>
          <w:szCs w:val="22"/>
        </w:rPr>
        <w:tab/>
      </w:r>
      <w:r w:rsidRPr="008C0788">
        <w:rPr>
          <w:rFonts w:asciiTheme="minorHAnsi" w:hAnsiTheme="minorHAnsi"/>
          <w:szCs w:val="22"/>
        </w:rPr>
        <w:t xml:space="preserve">Functional Performance Tests (FT’s): The </w:t>
      </w:r>
      <w:r w:rsidR="00D804C5" w:rsidRPr="008C0788">
        <w:rPr>
          <w:rFonts w:asciiTheme="minorHAnsi" w:hAnsiTheme="minorHAnsi"/>
          <w:szCs w:val="22"/>
        </w:rPr>
        <w:t>FTs</w:t>
      </w:r>
      <w:r w:rsidRPr="008C0788">
        <w:rPr>
          <w:rFonts w:asciiTheme="minorHAnsi" w:hAnsiTheme="minorHAnsi"/>
          <w:szCs w:val="22"/>
        </w:rPr>
        <w:t xml:space="preserve"> are pass/fail test procedures developed by the </w:t>
      </w:r>
      <w:r w:rsidR="00D804C5" w:rsidRPr="008C0788">
        <w:rPr>
          <w:rFonts w:asciiTheme="minorHAnsi" w:hAnsiTheme="minorHAnsi"/>
          <w:szCs w:val="22"/>
        </w:rPr>
        <w:t xml:space="preserve">CA. </w:t>
      </w:r>
      <w:r w:rsidRPr="008C0788">
        <w:rPr>
          <w:rFonts w:asciiTheme="minorHAnsi" w:hAnsiTheme="minorHAnsi"/>
          <w:szCs w:val="22"/>
        </w:rPr>
        <w:t xml:space="preserve">The test procedures shall at a minimum include a section reviewing all associated BAS input/output values, sequences of operation, and equipment </w:t>
      </w:r>
      <w:r w:rsidR="0094758E" w:rsidRPr="008C0788">
        <w:rPr>
          <w:rFonts w:asciiTheme="minorHAnsi" w:hAnsiTheme="minorHAnsi"/>
          <w:szCs w:val="22"/>
        </w:rPr>
        <w:t>safet</w:t>
      </w:r>
      <w:r w:rsidR="0094758E">
        <w:rPr>
          <w:rFonts w:asciiTheme="minorHAnsi" w:hAnsiTheme="minorHAnsi"/>
          <w:szCs w:val="22"/>
        </w:rPr>
        <w:t>y</w:t>
      </w:r>
      <w:r w:rsidR="0094758E" w:rsidRPr="008C0788">
        <w:rPr>
          <w:rFonts w:asciiTheme="minorHAnsi" w:hAnsiTheme="minorHAnsi"/>
          <w:szCs w:val="22"/>
        </w:rPr>
        <w:t xml:space="preserve"> </w:t>
      </w:r>
      <w:r w:rsidRPr="008C0788">
        <w:rPr>
          <w:rFonts w:asciiTheme="minorHAnsi" w:hAnsiTheme="minorHAnsi"/>
          <w:szCs w:val="22"/>
        </w:rPr>
        <w:t xml:space="preserve">and alarms per the approved Contract Documents.  The </w:t>
      </w:r>
      <w:r w:rsidR="00D804C5" w:rsidRPr="008C0788">
        <w:rPr>
          <w:rFonts w:asciiTheme="minorHAnsi" w:hAnsiTheme="minorHAnsi"/>
          <w:szCs w:val="22"/>
        </w:rPr>
        <w:t>FTs</w:t>
      </w:r>
      <w:r w:rsidRPr="008C0788">
        <w:rPr>
          <w:rFonts w:asciiTheme="minorHAnsi" w:hAnsiTheme="minorHAnsi"/>
          <w:szCs w:val="22"/>
        </w:rPr>
        <w:t xml:space="preserve"> are completed by the </w:t>
      </w:r>
      <w:r w:rsidR="00071982" w:rsidRPr="008C0788">
        <w:rPr>
          <w:rFonts w:asciiTheme="minorHAnsi" w:hAnsiTheme="minorHAnsi"/>
          <w:szCs w:val="22"/>
        </w:rPr>
        <w:t>CA,</w:t>
      </w:r>
      <w:r w:rsidRPr="008C0788">
        <w:rPr>
          <w:rFonts w:asciiTheme="minorHAnsi" w:hAnsiTheme="minorHAnsi"/>
          <w:szCs w:val="22"/>
        </w:rPr>
        <w:t xml:space="preserve"> with the support of the installing contractors, and vendors.  During onsite Functional Performance Testing the subcontractors and vendors are required to manipulate all equipment and systems; and demonstrate operation per the FT procedures.</w:t>
      </w:r>
    </w:p>
    <w:p w14:paraId="1D696B46" w14:textId="190554A5" w:rsidR="007C0023" w:rsidRDefault="007C0023" w:rsidP="007C0023">
      <w:pPr>
        <w:ind w:left="540" w:hanging="540"/>
        <w:jc w:val="left"/>
        <w:rPr>
          <w:rFonts w:asciiTheme="minorHAnsi" w:hAnsiTheme="minorHAnsi"/>
          <w:szCs w:val="22"/>
        </w:rPr>
      </w:pPr>
      <w:r>
        <w:rPr>
          <w:rFonts w:asciiTheme="minorHAnsi" w:hAnsiTheme="minorHAnsi"/>
          <w:szCs w:val="22"/>
        </w:rPr>
        <w:t>1.</w:t>
      </w:r>
      <w:r w:rsidR="001E5E81">
        <w:rPr>
          <w:rFonts w:asciiTheme="minorHAnsi" w:hAnsiTheme="minorHAnsi"/>
          <w:szCs w:val="22"/>
        </w:rPr>
        <w:t>8</w:t>
      </w:r>
      <w:r>
        <w:rPr>
          <w:rFonts w:asciiTheme="minorHAnsi" w:hAnsiTheme="minorHAnsi"/>
          <w:szCs w:val="22"/>
        </w:rPr>
        <w:t>.4</w:t>
      </w:r>
      <w:r>
        <w:rPr>
          <w:rFonts w:asciiTheme="minorHAnsi" w:hAnsiTheme="minorHAnsi"/>
          <w:szCs w:val="22"/>
        </w:rPr>
        <w:tab/>
      </w:r>
      <w:r w:rsidRPr="008C0788">
        <w:rPr>
          <w:rFonts w:asciiTheme="minorHAnsi" w:hAnsiTheme="minorHAnsi"/>
          <w:szCs w:val="22"/>
        </w:rPr>
        <w:t>Special Submittals, Notifications and Clarifications:</w:t>
      </w:r>
      <w:r w:rsidRPr="008C0788">
        <w:rPr>
          <w:rFonts w:asciiTheme="minorHAnsi" w:hAnsiTheme="minorHAnsi"/>
          <w:b/>
          <w:szCs w:val="22"/>
        </w:rPr>
        <w:t xml:space="preserve"> </w:t>
      </w:r>
      <w:r w:rsidRPr="008C0788">
        <w:rPr>
          <w:rFonts w:asciiTheme="minorHAnsi" w:hAnsiTheme="minorHAnsi"/>
          <w:szCs w:val="22"/>
        </w:rPr>
        <w:t>The Subcontractors, GC or A/E shall notify the CA of any new design intent or operating parameter changes, added control strategies and sequences of operation, or other change orders that may affect commissioned systems.  The Controls Subcontractor provides the CA a full points list with details requested by the CA   Thirty (30) days prior to performing Owner-contracted tests, the Subcontractors shall provide the CA full details of the procedures.  As the phases of the TAB are completed, the draft TAB report shall be provided to the CA with full explanations of approach, methods, results, data table legends, etc.  The final TAB report shall be provided to the CA upon completion.</w:t>
      </w:r>
    </w:p>
    <w:p w14:paraId="704518BF" w14:textId="77777777" w:rsidR="007C0023" w:rsidRDefault="007C0023" w:rsidP="007C0023">
      <w:pPr>
        <w:ind w:left="540" w:hanging="540"/>
        <w:jc w:val="left"/>
        <w:rPr>
          <w:rFonts w:asciiTheme="minorHAnsi" w:hAnsiTheme="minorHAnsi"/>
          <w:szCs w:val="22"/>
        </w:rPr>
      </w:pPr>
      <w:r>
        <w:rPr>
          <w:rFonts w:asciiTheme="minorHAnsi" w:hAnsiTheme="minorHAnsi"/>
          <w:szCs w:val="22"/>
        </w:rPr>
        <w:t>1.</w:t>
      </w:r>
      <w:r w:rsidR="001E5E81">
        <w:rPr>
          <w:rFonts w:asciiTheme="minorHAnsi" w:hAnsiTheme="minorHAnsi"/>
          <w:szCs w:val="22"/>
        </w:rPr>
        <w:t>8</w:t>
      </w:r>
      <w:r>
        <w:rPr>
          <w:rFonts w:asciiTheme="minorHAnsi" w:hAnsiTheme="minorHAnsi"/>
          <w:szCs w:val="22"/>
        </w:rPr>
        <w:t>.5</w:t>
      </w:r>
      <w:r>
        <w:rPr>
          <w:rFonts w:asciiTheme="minorHAnsi" w:hAnsiTheme="minorHAnsi"/>
          <w:szCs w:val="22"/>
        </w:rPr>
        <w:tab/>
      </w:r>
      <w:r w:rsidRPr="008C0788">
        <w:rPr>
          <w:rFonts w:asciiTheme="minorHAnsi" w:hAnsiTheme="minorHAnsi"/>
          <w:szCs w:val="22"/>
        </w:rPr>
        <w:t>The CA may request additional design narrative from the A/E and from the Controls Subcontractor depending on how complete the documentation was which was provided with the Contract Documents.  The CA may submit written RFIs to Subcontractors through the A/E and GC, or address them directly for clarifications, as needed.</w:t>
      </w:r>
    </w:p>
    <w:p w14:paraId="25D339B2" w14:textId="23F4DC08" w:rsidR="007C0023" w:rsidRDefault="007C0023" w:rsidP="007C0023">
      <w:pPr>
        <w:ind w:left="540" w:hanging="540"/>
        <w:jc w:val="left"/>
        <w:rPr>
          <w:rFonts w:asciiTheme="minorHAnsi" w:hAnsiTheme="minorHAnsi"/>
          <w:szCs w:val="22"/>
        </w:rPr>
      </w:pPr>
      <w:r>
        <w:rPr>
          <w:rFonts w:asciiTheme="minorHAnsi" w:hAnsiTheme="minorHAnsi"/>
          <w:szCs w:val="22"/>
        </w:rPr>
        <w:t>1.</w:t>
      </w:r>
      <w:r w:rsidR="001E5E81">
        <w:rPr>
          <w:rFonts w:asciiTheme="minorHAnsi" w:hAnsiTheme="minorHAnsi"/>
          <w:szCs w:val="22"/>
        </w:rPr>
        <w:t>8</w:t>
      </w:r>
      <w:r>
        <w:rPr>
          <w:rFonts w:asciiTheme="minorHAnsi" w:hAnsiTheme="minorHAnsi"/>
          <w:szCs w:val="22"/>
        </w:rPr>
        <w:t>.6</w:t>
      </w:r>
      <w:r>
        <w:rPr>
          <w:rFonts w:asciiTheme="minorHAnsi" w:hAnsiTheme="minorHAnsi"/>
          <w:szCs w:val="22"/>
        </w:rPr>
        <w:tab/>
      </w:r>
      <w:r w:rsidRPr="008C0788">
        <w:rPr>
          <w:rFonts w:asciiTheme="minorHAnsi" w:hAnsiTheme="minorHAnsi"/>
          <w:szCs w:val="22"/>
        </w:rPr>
        <w:t xml:space="preserve">Deficiencies and Retesting: The CA documents the results of the Functional Performance Tests. Corrections of minor deficiencies identified may be made during the tests at the discretion of the CA.  The CA shall record the results of the tests on the procedure or test forms.  Deficiencies or non-conformance issues are noted and reported to the OR, the A/E and the C/U Project Manager.  Sub-Contractors shall then correct deficiencies and notify the A/E, GC, </w:t>
      </w:r>
      <w:r w:rsidR="00701BA1" w:rsidRPr="008C0788">
        <w:rPr>
          <w:rFonts w:asciiTheme="minorHAnsi" w:hAnsiTheme="minorHAnsi"/>
          <w:szCs w:val="22"/>
        </w:rPr>
        <w:t>OR</w:t>
      </w:r>
      <w:r w:rsidRPr="008C0788">
        <w:rPr>
          <w:rFonts w:asciiTheme="minorHAnsi" w:hAnsiTheme="minorHAnsi"/>
          <w:szCs w:val="22"/>
        </w:rPr>
        <w:t xml:space="preserve"> CA and the C/U Project Manager and provide a written statement of how the issue was resolved.  The CA shall schedule retesting through the GC and the OR.  Decisions regarding deficiencies and corrections are made at as low a level as possible, preferably between the CA and the Subcontractors.  For areas in dispute, final authority resides with the A/E and the C/U Project Manager.  The CA recommends acceptance of each test to the A/E, GC, OR and the C/U </w:t>
      </w:r>
      <w:r w:rsidRPr="008C0788">
        <w:rPr>
          <w:rFonts w:asciiTheme="minorHAnsi" w:hAnsiTheme="minorHAnsi"/>
          <w:szCs w:val="22"/>
        </w:rPr>
        <w:lastRenderedPageBreak/>
        <w:t>Project Manager.  The C/U Project Manager gives final approval on each Functional Test.  Refer to the Specifications for further details.</w:t>
      </w:r>
    </w:p>
    <w:p w14:paraId="33592121" w14:textId="77777777" w:rsidR="007C0023" w:rsidRDefault="007C0023" w:rsidP="007C0023">
      <w:pPr>
        <w:ind w:left="540" w:hanging="540"/>
        <w:jc w:val="left"/>
        <w:rPr>
          <w:rFonts w:asciiTheme="minorHAnsi" w:hAnsiTheme="minorHAnsi"/>
          <w:szCs w:val="22"/>
        </w:rPr>
      </w:pPr>
      <w:r>
        <w:rPr>
          <w:rFonts w:cs="Arial"/>
          <w:bCs/>
          <w:szCs w:val="22"/>
        </w:rPr>
        <w:t>1.</w:t>
      </w:r>
      <w:r w:rsidR="001E5E81">
        <w:rPr>
          <w:rFonts w:cs="Arial"/>
          <w:bCs/>
          <w:szCs w:val="22"/>
        </w:rPr>
        <w:t>8</w:t>
      </w:r>
      <w:r>
        <w:rPr>
          <w:rFonts w:cs="Arial"/>
          <w:bCs/>
          <w:szCs w:val="22"/>
        </w:rPr>
        <w:t>.7</w:t>
      </w:r>
      <w:r>
        <w:rPr>
          <w:rFonts w:cs="Arial"/>
          <w:bCs/>
          <w:szCs w:val="22"/>
        </w:rPr>
        <w:tab/>
      </w:r>
      <w:r w:rsidRPr="008C0788">
        <w:rPr>
          <w:rFonts w:asciiTheme="minorHAnsi" w:hAnsiTheme="minorHAnsi"/>
          <w:szCs w:val="22"/>
        </w:rPr>
        <w:t>Commissioning Report: At a minimum, the Final Commissioning Report shall include the following sections:</w:t>
      </w:r>
    </w:p>
    <w:p w14:paraId="7D58C30E" w14:textId="77777777" w:rsidR="007C0023" w:rsidRDefault="007C0023" w:rsidP="007C0023">
      <w:pPr>
        <w:ind w:left="540" w:hanging="540"/>
        <w:jc w:val="left"/>
        <w:rPr>
          <w:rFonts w:asciiTheme="minorHAnsi" w:hAnsiTheme="minorHAnsi"/>
          <w:szCs w:val="22"/>
        </w:rPr>
      </w:pPr>
      <w:r>
        <w:rPr>
          <w:rFonts w:asciiTheme="minorHAnsi" w:hAnsiTheme="minorHAnsi"/>
          <w:szCs w:val="22"/>
        </w:rPr>
        <w:t>1.</w:t>
      </w:r>
      <w:r w:rsidR="001E5E81">
        <w:rPr>
          <w:rFonts w:asciiTheme="minorHAnsi" w:hAnsiTheme="minorHAnsi"/>
          <w:szCs w:val="22"/>
        </w:rPr>
        <w:t>8</w:t>
      </w:r>
      <w:r>
        <w:rPr>
          <w:rFonts w:asciiTheme="minorHAnsi" w:hAnsiTheme="minorHAnsi"/>
          <w:szCs w:val="22"/>
        </w:rPr>
        <w:t>.7.1</w:t>
      </w:r>
      <w:r>
        <w:rPr>
          <w:rFonts w:asciiTheme="minorHAnsi" w:hAnsiTheme="minorHAnsi"/>
          <w:szCs w:val="22"/>
        </w:rPr>
        <w:tab/>
      </w:r>
      <w:r w:rsidRPr="008C0788">
        <w:rPr>
          <w:rFonts w:asciiTheme="minorHAnsi" w:hAnsiTheme="minorHAnsi"/>
          <w:szCs w:val="22"/>
        </w:rPr>
        <w:t>Report Summary</w:t>
      </w:r>
      <w:r>
        <w:rPr>
          <w:rFonts w:asciiTheme="minorHAnsi" w:hAnsiTheme="minorHAnsi"/>
          <w:szCs w:val="22"/>
        </w:rPr>
        <w:t>.</w:t>
      </w:r>
    </w:p>
    <w:p w14:paraId="513FE8A5" w14:textId="77777777" w:rsidR="007C0023" w:rsidRPr="008C0788" w:rsidRDefault="007C0023" w:rsidP="007C0023">
      <w:pPr>
        <w:ind w:left="720" w:hanging="720"/>
        <w:rPr>
          <w:rFonts w:asciiTheme="minorHAnsi" w:hAnsiTheme="minorHAnsi"/>
          <w:szCs w:val="22"/>
        </w:rPr>
      </w:pPr>
      <w:r>
        <w:rPr>
          <w:rFonts w:asciiTheme="minorHAnsi" w:hAnsiTheme="minorHAnsi"/>
          <w:szCs w:val="22"/>
        </w:rPr>
        <w:t>1.</w:t>
      </w:r>
      <w:r w:rsidR="001E5E81">
        <w:rPr>
          <w:rFonts w:asciiTheme="minorHAnsi" w:hAnsiTheme="minorHAnsi"/>
          <w:szCs w:val="22"/>
        </w:rPr>
        <w:t>8</w:t>
      </w:r>
      <w:r>
        <w:rPr>
          <w:rFonts w:asciiTheme="minorHAnsi" w:hAnsiTheme="minorHAnsi"/>
          <w:szCs w:val="22"/>
        </w:rPr>
        <w:t>.7.2</w:t>
      </w:r>
      <w:r>
        <w:rPr>
          <w:rFonts w:asciiTheme="minorHAnsi" w:hAnsiTheme="minorHAnsi"/>
          <w:szCs w:val="22"/>
        </w:rPr>
        <w:tab/>
      </w:r>
      <w:r w:rsidRPr="008C0788">
        <w:rPr>
          <w:rFonts w:asciiTheme="minorHAnsi" w:hAnsiTheme="minorHAnsi"/>
          <w:szCs w:val="22"/>
        </w:rPr>
        <w:t>Design Indent Document</w:t>
      </w:r>
      <w:r w:rsidR="0031432A">
        <w:rPr>
          <w:rFonts w:asciiTheme="minorHAnsi" w:hAnsiTheme="minorHAnsi"/>
          <w:szCs w:val="22"/>
        </w:rPr>
        <w:t>.</w:t>
      </w:r>
    </w:p>
    <w:p w14:paraId="1BCCE5D3" w14:textId="77777777" w:rsidR="007C0023" w:rsidRPr="008C0788" w:rsidRDefault="007C0023" w:rsidP="007C0023">
      <w:pPr>
        <w:ind w:left="720" w:hanging="720"/>
        <w:rPr>
          <w:rFonts w:asciiTheme="minorHAnsi" w:hAnsiTheme="minorHAnsi"/>
          <w:szCs w:val="22"/>
        </w:rPr>
      </w:pPr>
      <w:r>
        <w:rPr>
          <w:rFonts w:asciiTheme="minorHAnsi" w:hAnsiTheme="minorHAnsi"/>
          <w:szCs w:val="22"/>
        </w:rPr>
        <w:t>1.</w:t>
      </w:r>
      <w:r w:rsidR="001E5E81">
        <w:rPr>
          <w:rFonts w:asciiTheme="minorHAnsi" w:hAnsiTheme="minorHAnsi"/>
          <w:szCs w:val="22"/>
        </w:rPr>
        <w:t>8</w:t>
      </w:r>
      <w:r>
        <w:rPr>
          <w:rFonts w:asciiTheme="minorHAnsi" w:hAnsiTheme="minorHAnsi"/>
          <w:szCs w:val="22"/>
        </w:rPr>
        <w:t>.7.3</w:t>
      </w:r>
      <w:r>
        <w:rPr>
          <w:rFonts w:asciiTheme="minorHAnsi" w:hAnsiTheme="minorHAnsi"/>
          <w:szCs w:val="22"/>
        </w:rPr>
        <w:tab/>
      </w:r>
      <w:r w:rsidRPr="008C0788">
        <w:rPr>
          <w:rFonts w:asciiTheme="minorHAnsi" w:hAnsiTheme="minorHAnsi"/>
          <w:szCs w:val="22"/>
        </w:rPr>
        <w:t>Pre-functional Checklists (PC’s)</w:t>
      </w:r>
      <w:r w:rsidR="0031432A">
        <w:rPr>
          <w:rFonts w:asciiTheme="minorHAnsi" w:hAnsiTheme="minorHAnsi"/>
          <w:szCs w:val="22"/>
        </w:rPr>
        <w:t>.</w:t>
      </w:r>
    </w:p>
    <w:p w14:paraId="1E998800" w14:textId="77777777" w:rsidR="007C0023" w:rsidRPr="008C0788" w:rsidRDefault="007C0023" w:rsidP="007C0023">
      <w:pPr>
        <w:ind w:left="720" w:hanging="720"/>
        <w:rPr>
          <w:rFonts w:asciiTheme="minorHAnsi" w:hAnsiTheme="minorHAnsi"/>
          <w:szCs w:val="22"/>
        </w:rPr>
      </w:pPr>
      <w:r>
        <w:rPr>
          <w:rFonts w:asciiTheme="minorHAnsi" w:hAnsiTheme="minorHAnsi"/>
          <w:szCs w:val="22"/>
        </w:rPr>
        <w:t>1.</w:t>
      </w:r>
      <w:r w:rsidR="001E5E81">
        <w:rPr>
          <w:rFonts w:asciiTheme="minorHAnsi" w:hAnsiTheme="minorHAnsi"/>
          <w:szCs w:val="22"/>
        </w:rPr>
        <w:t>8</w:t>
      </w:r>
      <w:r>
        <w:rPr>
          <w:rFonts w:asciiTheme="minorHAnsi" w:hAnsiTheme="minorHAnsi"/>
          <w:szCs w:val="22"/>
        </w:rPr>
        <w:t>.7.4</w:t>
      </w:r>
      <w:r>
        <w:rPr>
          <w:rFonts w:asciiTheme="minorHAnsi" w:hAnsiTheme="minorHAnsi"/>
          <w:szCs w:val="22"/>
        </w:rPr>
        <w:tab/>
      </w:r>
      <w:r w:rsidRPr="008C0788">
        <w:rPr>
          <w:rFonts w:asciiTheme="minorHAnsi" w:hAnsiTheme="minorHAnsi"/>
          <w:szCs w:val="22"/>
        </w:rPr>
        <w:t>Functional Performance Test procedures</w:t>
      </w:r>
      <w:r w:rsidR="0031432A">
        <w:rPr>
          <w:rFonts w:asciiTheme="minorHAnsi" w:hAnsiTheme="minorHAnsi"/>
          <w:szCs w:val="22"/>
        </w:rPr>
        <w:t>.</w:t>
      </w:r>
    </w:p>
    <w:p w14:paraId="03033242" w14:textId="77777777" w:rsidR="007C0023" w:rsidRPr="008C0788" w:rsidRDefault="007C0023" w:rsidP="007C0023">
      <w:pPr>
        <w:ind w:left="720" w:hanging="720"/>
        <w:rPr>
          <w:rFonts w:asciiTheme="minorHAnsi" w:hAnsiTheme="minorHAnsi"/>
          <w:szCs w:val="22"/>
        </w:rPr>
      </w:pPr>
      <w:r>
        <w:rPr>
          <w:rFonts w:asciiTheme="minorHAnsi" w:hAnsiTheme="minorHAnsi"/>
          <w:szCs w:val="22"/>
        </w:rPr>
        <w:t>1.</w:t>
      </w:r>
      <w:r w:rsidR="001E5E81">
        <w:rPr>
          <w:rFonts w:asciiTheme="minorHAnsi" w:hAnsiTheme="minorHAnsi"/>
          <w:szCs w:val="22"/>
        </w:rPr>
        <w:t>8</w:t>
      </w:r>
      <w:r>
        <w:rPr>
          <w:rFonts w:asciiTheme="minorHAnsi" w:hAnsiTheme="minorHAnsi"/>
          <w:szCs w:val="22"/>
        </w:rPr>
        <w:t>.7.5</w:t>
      </w:r>
      <w:r>
        <w:rPr>
          <w:rFonts w:asciiTheme="minorHAnsi" w:hAnsiTheme="minorHAnsi"/>
          <w:szCs w:val="22"/>
        </w:rPr>
        <w:tab/>
      </w:r>
      <w:r w:rsidRPr="008C0788">
        <w:rPr>
          <w:rFonts w:asciiTheme="minorHAnsi" w:hAnsiTheme="minorHAnsi"/>
          <w:szCs w:val="22"/>
        </w:rPr>
        <w:t>Testing Report/Deficiency Log</w:t>
      </w:r>
      <w:r w:rsidR="0031432A">
        <w:rPr>
          <w:rFonts w:asciiTheme="minorHAnsi" w:hAnsiTheme="minorHAnsi"/>
          <w:szCs w:val="22"/>
        </w:rPr>
        <w:t>.</w:t>
      </w:r>
    </w:p>
    <w:p w14:paraId="2CABC1AE" w14:textId="77777777" w:rsidR="007C0023" w:rsidRPr="008C0788" w:rsidRDefault="007C0023" w:rsidP="007C0023">
      <w:pPr>
        <w:ind w:left="720" w:hanging="720"/>
        <w:rPr>
          <w:rFonts w:asciiTheme="minorHAnsi" w:hAnsiTheme="minorHAnsi"/>
          <w:szCs w:val="22"/>
        </w:rPr>
      </w:pPr>
      <w:r>
        <w:rPr>
          <w:rFonts w:asciiTheme="minorHAnsi" w:hAnsiTheme="minorHAnsi"/>
          <w:szCs w:val="22"/>
        </w:rPr>
        <w:t>1.</w:t>
      </w:r>
      <w:r w:rsidR="001E5E81">
        <w:rPr>
          <w:rFonts w:asciiTheme="minorHAnsi" w:hAnsiTheme="minorHAnsi"/>
          <w:szCs w:val="22"/>
        </w:rPr>
        <w:t>8</w:t>
      </w:r>
      <w:r>
        <w:rPr>
          <w:rFonts w:asciiTheme="minorHAnsi" w:hAnsiTheme="minorHAnsi"/>
          <w:szCs w:val="22"/>
        </w:rPr>
        <w:t>.7.6</w:t>
      </w:r>
      <w:r>
        <w:rPr>
          <w:rFonts w:asciiTheme="minorHAnsi" w:hAnsiTheme="minorHAnsi"/>
          <w:szCs w:val="22"/>
        </w:rPr>
        <w:tab/>
      </w:r>
      <w:r w:rsidRPr="008C0788">
        <w:rPr>
          <w:rFonts w:asciiTheme="minorHAnsi" w:hAnsiTheme="minorHAnsi"/>
          <w:szCs w:val="22"/>
        </w:rPr>
        <w:t>Training Record</w:t>
      </w:r>
      <w:r w:rsidR="0031432A">
        <w:rPr>
          <w:rFonts w:asciiTheme="minorHAnsi" w:hAnsiTheme="minorHAnsi"/>
          <w:szCs w:val="22"/>
        </w:rPr>
        <w:t>.</w:t>
      </w:r>
    </w:p>
    <w:p w14:paraId="5431F06D" w14:textId="77777777" w:rsidR="007C0023" w:rsidRPr="008C0788" w:rsidRDefault="007C0023" w:rsidP="007C0023">
      <w:pPr>
        <w:ind w:left="720" w:hanging="720"/>
        <w:rPr>
          <w:rFonts w:asciiTheme="minorHAnsi" w:hAnsiTheme="minorHAnsi"/>
          <w:szCs w:val="22"/>
        </w:rPr>
      </w:pPr>
      <w:r>
        <w:rPr>
          <w:rFonts w:asciiTheme="minorHAnsi" w:hAnsiTheme="minorHAnsi"/>
          <w:szCs w:val="22"/>
        </w:rPr>
        <w:t>1.</w:t>
      </w:r>
      <w:r w:rsidR="001E5E81">
        <w:rPr>
          <w:rFonts w:asciiTheme="minorHAnsi" w:hAnsiTheme="minorHAnsi"/>
          <w:szCs w:val="22"/>
        </w:rPr>
        <w:t>8</w:t>
      </w:r>
      <w:r>
        <w:rPr>
          <w:rFonts w:asciiTheme="minorHAnsi" w:hAnsiTheme="minorHAnsi"/>
          <w:szCs w:val="22"/>
        </w:rPr>
        <w:t>.7.7</w:t>
      </w:r>
      <w:r w:rsidRPr="008C0788">
        <w:rPr>
          <w:rFonts w:asciiTheme="minorHAnsi" w:hAnsiTheme="minorHAnsi"/>
          <w:szCs w:val="22"/>
        </w:rPr>
        <w:t>O&amp;M’s</w:t>
      </w:r>
      <w:r w:rsidR="0031432A">
        <w:rPr>
          <w:rFonts w:asciiTheme="minorHAnsi" w:hAnsiTheme="minorHAnsi"/>
          <w:szCs w:val="22"/>
        </w:rPr>
        <w:t>.</w:t>
      </w:r>
    </w:p>
    <w:p w14:paraId="1AE169A1" w14:textId="77777777" w:rsidR="007C0023" w:rsidRDefault="007C0023" w:rsidP="00EA6096">
      <w:pPr>
        <w:spacing w:after="240"/>
        <w:ind w:left="540" w:hanging="540"/>
        <w:jc w:val="left"/>
        <w:rPr>
          <w:rFonts w:asciiTheme="minorHAnsi" w:hAnsiTheme="minorHAnsi"/>
          <w:szCs w:val="22"/>
        </w:rPr>
      </w:pPr>
      <w:r>
        <w:rPr>
          <w:rFonts w:asciiTheme="minorHAnsi" w:hAnsiTheme="minorHAnsi"/>
          <w:szCs w:val="22"/>
        </w:rPr>
        <w:t>1.</w:t>
      </w:r>
      <w:r w:rsidR="001E5E81">
        <w:rPr>
          <w:rFonts w:asciiTheme="minorHAnsi" w:hAnsiTheme="minorHAnsi"/>
          <w:szCs w:val="22"/>
        </w:rPr>
        <w:t>8</w:t>
      </w:r>
      <w:r>
        <w:rPr>
          <w:rFonts w:asciiTheme="minorHAnsi" w:hAnsiTheme="minorHAnsi"/>
          <w:szCs w:val="22"/>
        </w:rPr>
        <w:t>.7.8</w:t>
      </w:r>
      <w:r>
        <w:rPr>
          <w:rFonts w:asciiTheme="minorHAnsi" w:hAnsiTheme="minorHAnsi"/>
          <w:szCs w:val="22"/>
        </w:rPr>
        <w:tab/>
      </w:r>
      <w:r w:rsidRPr="008C0788">
        <w:rPr>
          <w:rFonts w:asciiTheme="minorHAnsi" w:hAnsiTheme="minorHAnsi"/>
          <w:szCs w:val="22"/>
        </w:rPr>
        <w:t>Systems Manual</w:t>
      </w:r>
      <w:r w:rsidR="0031432A">
        <w:rPr>
          <w:rFonts w:asciiTheme="minorHAnsi" w:hAnsiTheme="minorHAnsi"/>
          <w:szCs w:val="22"/>
        </w:rPr>
        <w:t>.</w:t>
      </w:r>
    </w:p>
    <w:p w14:paraId="549E0BC5" w14:textId="77777777" w:rsidR="007C0023" w:rsidRPr="00EA6096" w:rsidRDefault="0031432A" w:rsidP="0031432A">
      <w:pPr>
        <w:ind w:left="360"/>
        <w:jc w:val="left"/>
        <w:rPr>
          <w:rFonts w:asciiTheme="minorHAnsi" w:hAnsiTheme="minorHAnsi"/>
          <w:b/>
          <w:szCs w:val="22"/>
        </w:rPr>
      </w:pPr>
      <w:r w:rsidRPr="00EA6096">
        <w:rPr>
          <w:rFonts w:cs="Arial"/>
          <w:b/>
          <w:bCs/>
          <w:szCs w:val="22"/>
        </w:rPr>
        <w:t>1.</w:t>
      </w:r>
      <w:r w:rsidR="00D37463" w:rsidRPr="00EA6096">
        <w:rPr>
          <w:rFonts w:cs="Arial"/>
          <w:b/>
          <w:bCs/>
          <w:szCs w:val="22"/>
        </w:rPr>
        <w:t>9</w:t>
      </w:r>
      <w:r w:rsidRPr="00EA6096">
        <w:rPr>
          <w:rFonts w:cs="Arial"/>
          <w:b/>
          <w:bCs/>
          <w:szCs w:val="22"/>
        </w:rPr>
        <w:tab/>
      </w:r>
      <w:r w:rsidR="00D37463" w:rsidRPr="00EA6096">
        <w:rPr>
          <w:rFonts w:asciiTheme="minorHAnsi" w:hAnsiTheme="minorHAnsi"/>
          <w:b/>
          <w:szCs w:val="22"/>
        </w:rPr>
        <w:t>OPERATION AND MAINTENANCE (O&amp;M) MANUALS AND WARRANTIES:</w:t>
      </w:r>
    </w:p>
    <w:p w14:paraId="4E366CF1" w14:textId="77777777" w:rsidR="0031432A" w:rsidRDefault="0031432A" w:rsidP="0031432A">
      <w:pPr>
        <w:ind w:left="540" w:hanging="540"/>
        <w:jc w:val="left"/>
        <w:rPr>
          <w:rFonts w:asciiTheme="minorHAnsi" w:hAnsiTheme="minorHAnsi"/>
          <w:szCs w:val="22"/>
        </w:rPr>
      </w:pPr>
      <w:r>
        <w:rPr>
          <w:rFonts w:asciiTheme="minorHAnsi" w:hAnsiTheme="minorHAnsi"/>
          <w:szCs w:val="22"/>
        </w:rPr>
        <w:t>1.</w:t>
      </w:r>
      <w:r w:rsidR="00D37463">
        <w:rPr>
          <w:rFonts w:asciiTheme="minorHAnsi" w:hAnsiTheme="minorHAnsi"/>
          <w:szCs w:val="22"/>
        </w:rPr>
        <w:t>9</w:t>
      </w:r>
      <w:r>
        <w:rPr>
          <w:rFonts w:asciiTheme="minorHAnsi" w:hAnsiTheme="minorHAnsi"/>
          <w:szCs w:val="22"/>
        </w:rPr>
        <w:t>.1</w:t>
      </w:r>
      <w:r>
        <w:rPr>
          <w:rFonts w:asciiTheme="minorHAnsi" w:hAnsiTheme="minorHAnsi"/>
          <w:szCs w:val="22"/>
        </w:rPr>
        <w:tab/>
      </w:r>
      <w:r w:rsidRPr="008C0788">
        <w:rPr>
          <w:rFonts w:asciiTheme="minorHAnsi" w:hAnsiTheme="minorHAnsi"/>
          <w:szCs w:val="22"/>
        </w:rPr>
        <w:t>Owner Training &amp; orientation shall be completed by the GC, associated subcontractors, and vendors.  The GC shall submit the proposed training agenda and associated trainer qualifications to the CA and C/U Project manager for review and approval, prior to scheduling onsite training.</w:t>
      </w:r>
    </w:p>
    <w:p w14:paraId="18FE345E" w14:textId="03A9E8B7" w:rsidR="0031432A" w:rsidRDefault="0031432A" w:rsidP="0031432A">
      <w:pPr>
        <w:ind w:left="540" w:hanging="540"/>
        <w:jc w:val="left"/>
        <w:rPr>
          <w:rFonts w:asciiTheme="minorHAnsi" w:hAnsiTheme="minorHAnsi"/>
          <w:szCs w:val="22"/>
        </w:rPr>
      </w:pPr>
      <w:r>
        <w:rPr>
          <w:rFonts w:asciiTheme="minorHAnsi" w:hAnsiTheme="minorHAnsi"/>
          <w:szCs w:val="22"/>
        </w:rPr>
        <w:t>1.</w:t>
      </w:r>
      <w:r w:rsidR="00D37463">
        <w:rPr>
          <w:rFonts w:asciiTheme="minorHAnsi" w:hAnsiTheme="minorHAnsi"/>
          <w:szCs w:val="22"/>
        </w:rPr>
        <w:t>9</w:t>
      </w:r>
      <w:r>
        <w:rPr>
          <w:rFonts w:asciiTheme="minorHAnsi" w:hAnsiTheme="minorHAnsi"/>
          <w:szCs w:val="22"/>
        </w:rPr>
        <w:t>.2</w:t>
      </w:r>
      <w:r>
        <w:rPr>
          <w:rFonts w:asciiTheme="minorHAnsi" w:hAnsiTheme="minorHAnsi"/>
          <w:szCs w:val="22"/>
        </w:rPr>
        <w:tab/>
      </w:r>
      <w:r w:rsidRPr="008C0788">
        <w:rPr>
          <w:rFonts w:asciiTheme="minorHAnsi" w:hAnsiTheme="minorHAnsi"/>
          <w:szCs w:val="22"/>
        </w:rPr>
        <w:t xml:space="preserve">Mechanical and Electrical Design Engineer:  The design engineers shall provide an overview of the major systems and equipment in the facility, including for each system: the design intent, rationale of why the system was chosen, an overview of its operation and interactions with other systems, any </w:t>
      </w:r>
      <w:r w:rsidR="00743438" w:rsidRPr="008C0788">
        <w:rPr>
          <w:rFonts w:asciiTheme="minorHAnsi" w:hAnsiTheme="minorHAnsi"/>
          <w:szCs w:val="22"/>
        </w:rPr>
        <w:t>specific areas</w:t>
      </w:r>
      <w:r w:rsidRPr="008C0788">
        <w:rPr>
          <w:rFonts w:asciiTheme="minorHAnsi" w:hAnsiTheme="minorHAnsi"/>
          <w:szCs w:val="22"/>
        </w:rPr>
        <w:t xml:space="preserve"> to be aware of, issues regarding future expansion and remodeling, etc.</w:t>
      </w:r>
    </w:p>
    <w:p w14:paraId="6B2BB351" w14:textId="7C8D06C5" w:rsidR="0031432A" w:rsidRDefault="0031432A" w:rsidP="0031432A">
      <w:pPr>
        <w:ind w:left="540" w:hanging="540"/>
        <w:jc w:val="left"/>
        <w:rPr>
          <w:rFonts w:asciiTheme="minorHAnsi" w:hAnsiTheme="minorHAnsi"/>
          <w:szCs w:val="22"/>
        </w:rPr>
      </w:pPr>
      <w:r>
        <w:rPr>
          <w:rFonts w:asciiTheme="minorHAnsi" w:hAnsiTheme="minorHAnsi"/>
          <w:szCs w:val="22"/>
        </w:rPr>
        <w:t>1.</w:t>
      </w:r>
      <w:r w:rsidR="00D37463">
        <w:rPr>
          <w:rFonts w:asciiTheme="minorHAnsi" w:hAnsiTheme="minorHAnsi"/>
          <w:szCs w:val="22"/>
        </w:rPr>
        <w:t>9</w:t>
      </w:r>
      <w:r>
        <w:rPr>
          <w:rFonts w:asciiTheme="minorHAnsi" w:hAnsiTheme="minorHAnsi"/>
          <w:szCs w:val="22"/>
        </w:rPr>
        <w:t>.3</w:t>
      </w:r>
      <w:r>
        <w:rPr>
          <w:rFonts w:asciiTheme="minorHAnsi" w:hAnsiTheme="minorHAnsi"/>
          <w:szCs w:val="22"/>
        </w:rPr>
        <w:tab/>
      </w:r>
      <w:r w:rsidRPr="008C0788">
        <w:rPr>
          <w:rFonts w:asciiTheme="minorHAnsi" w:hAnsiTheme="minorHAnsi"/>
          <w:szCs w:val="22"/>
        </w:rPr>
        <w:t xml:space="preserve">Warranty Period: The C/U Project Manager and the A/E shall determine if warranty verification at the </w:t>
      </w:r>
      <w:r w:rsidR="00071982" w:rsidRPr="008C0788">
        <w:rPr>
          <w:rFonts w:asciiTheme="minorHAnsi" w:hAnsiTheme="minorHAnsi"/>
          <w:szCs w:val="22"/>
        </w:rPr>
        <w:t>10-month</w:t>
      </w:r>
      <w:r w:rsidRPr="008C0788">
        <w:rPr>
          <w:rFonts w:asciiTheme="minorHAnsi" w:hAnsiTheme="minorHAnsi"/>
          <w:szCs w:val="22"/>
        </w:rPr>
        <w:t xml:space="preserve"> mark and seasonal testing is required in the scope of the Commissioning Plan.  B3 Guideline P.4 Cx requires that the CA conduct a Deferred/seasonal testing inspection and a 10-month O&amp;M review.</w:t>
      </w:r>
    </w:p>
    <w:p w14:paraId="068B1AF9" w14:textId="77777777" w:rsidR="0031432A" w:rsidRPr="00EA6096" w:rsidRDefault="0031432A" w:rsidP="00D37463">
      <w:pPr>
        <w:ind w:left="540" w:hanging="540"/>
        <w:jc w:val="left"/>
        <w:rPr>
          <w:rFonts w:asciiTheme="minorHAnsi" w:hAnsiTheme="minorHAnsi"/>
          <w:b/>
          <w:szCs w:val="22"/>
        </w:rPr>
      </w:pPr>
      <w:r w:rsidRPr="00EA6096">
        <w:rPr>
          <w:rFonts w:cs="Arial"/>
          <w:b/>
          <w:bCs/>
          <w:szCs w:val="22"/>
        </w:rPr>
        <w:t>1.</w:t>
      </w:r>
      <w:r w:rsidR="00D37463" w:rsidRPr="00EA6096">
        <w:rPr>
          <w:rFonts w:cs="Arial"/>
          <w:b/>
          <w:bCs/>
          <w:szCs w:val="22"/>
        </w:rPr>
        <w:t>10</w:t>
      </w:r>
      <w:r w:rsidRPr="00EA6096">
        <w:rPr>
          <w:rFonts w:cs="Arial"/>
          <w:b/>
          <w:bCs/>
          <w:szCs w:val="22"/>
        </w:rPr>
        <w:tab/>
      </w:r>
      <w:r w:rsidR="00D37463" w:rsidRPr="00EA6096">
        <w:rPr>
          <w:rFonts w:asciiTheme="minorHAnsi" w:hAnsiTheme="minorHAnsi"/>
          <w:b/>
          <w:szCs w:val="22"/>
        </w:rPr>
        <w:t>OPERATIONS COMMISSIONING:</w:t>
      </w:r>
    </w:p>
    <w:p w14:paraId="21966F57" w14:textId="77777777" w:rsidR="0031432A" w:rsidRDefault="0031432A" w:rsidP="0031432A">
      <w:pPr>
        <w:ind w:left="540" w:hanging="540"/>
        <w:jc w:val="left"/>
        <w:rPr>
          <w:rFonts w:asciiTheme="minorHAnsi" w:hAnsiTheme="minorHAnsi"/>
          <w:szCs w:val="22"/>
        </w:rPr>
      </w:pPr>
      <w:r>
        <w:rPr>
          <w:rFonts w:asciiTheme="minorHAnsi" w:hAnsiTheme="minorHAnsi"/>
          <w:szCs w:val="22"/>
        </w:rPr>
        <w:t>1.9.1</w:t>
      </w:r>
      <w:r>
        <w:rPr>
          <w:rFonts w:asciiTheme="minorHAnsi" w:hAnsiTheme="minorHAnsi"/>
          <w:szCs w:val="22"/>
        </w:rPr>
        <w:tab/>
      </w:r>
      <w:r w:rsidRPr="008C0788">
        <w:rPr>
          <w:rFonts w:asciiTheme="minorHAnsi" w:hAnsiTheme="minorHAnsi"/>
          <w:szCs w:val="22"/>
        </w:rPr>
        <w:t>The CxA and the Owner shall develop a Problem Response Plan.  Include clear assignment of responsibility, contact information, sample decision trees, and document lines of communication.  Define a process by which problems or documented and passed on to the appropriate party for attention.  Incorporate a planned response to anticipated feedback or triggers indicating potential performance problems.</w:t>
      </w:r>
    </w:p>
    <w:p w14:paraId="233A2EE1" w14:textId="6A7643F0" w:rsidR="0031432A" w:rsidRDefault="0031432A" w:rsidP="00702D92">
      <w:pPr>
        <w:ind w:left="547" w:hanging="547"/>
        <w:jc w:val="left"/>
        <w:rPr>
          <w:rFonts w:asciiTheme="minorHAnsi" w:hAnsiTheme="minorHAnsi"/>
          <w:szCs w:val="22"/>
        </w:rPr>
      </w:pPr>
      <w:r>
        <w:rPr>
          <w:rFonts w:asciiTheme="minorHAnsi" w:hAnsiTheme="minorHAnsi"/>
          <w:szCs w:val="22"/>
        </w:rPr>
        <w:t>1.9.2</w:t>
      </w:r>
      <w:r>
        <w:rPr>
          <w:rFonts w:asciiTheme="minorHAnsi" w:hAnsiTheme="minorHAnsi"/>
          <w:szCs w:val="22"/>
        </w:rPr>
        <w:tab/>
      </w:r>
      <w:r w:rsidRPr="008C0788">
        <w:rPr>
          <w:rFonts w:asciiTheme="minorHAnsi" w:hAnsiTheme="minorHAnsi"/>
          <w:szCs w:val="22"/>
        </w:rPr>
        <w:t>The CxA and the Owner shall develop a Maintenance Plan.  A preventive maintenance plan shall include regularly schedule</w:t>
      </w:r>
      <w:r w:rsidR="008C71AE">
        <w:rPr>
          <w:rFonts w:asciiTheme="minorHAnsi" w:hAnsiTheme="minorHAnsi"/>
          <w:szCs w:val="22"/>
        </w:rPr>
        <w:t>d</w:t>
      </w:r>
      <w:r w:rsidRPr="008C0788">
        <w:rPr>
          <w:rFonts w:asciiTheme="minorHAnsi" w:hAnsiTheme="minorHAnsi"/>
          <w:szCs w:val="22"/>
        </w:rPr>
        <w:t xml:space="preserve"> checks to verify ongoing performance and to prevent failures of the facility and its systems.  Establish procedures that will identify unintended water intrusions and provide drying and removal within 48 hours of the event.  Identify corrective actions required to prevent mold.  Clearly schedule filter changes, cleaning, and other necessary replacements.</w:t>
      </w:r>
    </w:p>
    <w:p w14:paraId="0A253227" w14:textId="13BB0C20" w:rsidR="0031432A" w:rsidRDefault="0031432A" w:rsidP="0031432A">
      <w:pPr>
        <w:ind w:left="540" w:hanging="540"/>
        <w:jc w:val="left"/>
        <w:rPr>
          <w:rFonts w:asciiTheme="minorHAnsi" w:hAnsiTheme="minorHAnsi"/>
          <w:szCs w:val="22"/>
        </w:rPr>
      </w:pPr>
      <w:r>
        <w:rPr>
          <w:rFonts w:asciiTheme="minorHAnsi" w:hAnsiTheme="minorHAnsi"/>
          <w:szCs w:val="22"/>
        </w:rPr>
        <w:t>1.9.3</w:t>
      </w:r>
      <w:r>
        <w:rPr>
          <w:rFonts w:asciiTheme="minorHAnsi" w:hAnsiTheme="minorHAnsi"/>
          <w:szCs w:val="22"/>
        </w:rPr>
        <w:tab/>
      </w:r>
      <w:r w:rsidRPr="008C0788">
        <w:rPr>
          <w:rFonts w:asciiTheme="minorHAnsi" w:hAnsiTheme="minorHAnsi"/>
          <w:szCs w:val="22"/>
        </w:rPr>
        <w:t xml:space="preserve">The CxA and the Owner shall develop an Energy Efficient Operations Plan.  This plan will include ways to evaluate the systems as needed to support </w:t>
      </w:r>
      <w:r w:rsidR="0094758E">
        <w:rPr>
          <w:rFonts w:asciiTheme="minorHAnsi" w:hAnsiTheme="minorHAnsi"/>
          <w:szCs w:val="22"/>
        </w:rPr>
        <w:t xml:space="preserve">the </w:t>
      </w:r>
      <w:r w:rsidRPr="008C0788">
        <w:rPr>
          <w:rFonts w:asciiTheme="minorHAnsi" w:hAnsiTheme="minorHAnsi"/>
          <w:szCs w:val="22"/>
        </w:rPr>
        <w:t>performance of the guidelines.</w:t>
      </w:r>
    </w:p>
    <w:p w14:paraId="5001AF6D" w14:textId="77777777" w:rsidR="0031432A" w:rsidRDefault="0031432A" w:rsidP="0031432A">
      <w:pPr>
        <w:ind w:left="540" w:hanging="540"/>
        <w:jc w:val="left"/>
        <w:rPr>
          <w:rFonts w:cs="Arial"/>
          <w:bCs/>
          <w:szCs w:val="22"/>
        </w:rPr>
        <w:sectPr w:rsidR="0031432A" w:rsidSect="00671943">
          <w:pgSz w:w="12240" w:h="15840" w:code="1"/>
          <w:pgMar w:top="1080" w:right="720" w:bottom="720" w:left="1440" w:header="720" w:footer="432" w:gutter="0"/>
          <w:cols w:space="720"/>
          <w:docGrid w:linePitch="360"/>
        </w:sectPr>
      </w:pPr>
    </w:p>
    <w:p w14:paraId="6BB3B758" w14:textId="77777777" w:rsidR="0031432A" w:rsidRPr="00463105" w:rsidRDefault="0031432A" w:rsidP="0031432A">
      <w:pPr>
        <w:ind w:left="540" w:hanging="540"/>
        <w:jc w:val="left"/>
        <w:rPr>
          <w:rFonts w:asciiTheme="minorHAnsi" w:hAnsiTheme="minorHAnsi"/>
          <w:b/>
          <w:color w:val="002060"/>
          <w:sz w:val="28"/>
          <w:szCs w:val="28"/>
        </w:rPr>
      </w:pPr>
      <w:r w:rsidRPr="00463105">
        <w:rPr>
          <w:rFonts w:asciiTheme="minorHAnsi" w:hAnsiTheme="minorHAnsi"/>
          <w:b/>
          <w:color w:val="002060"/>
          <w:sz w:val="28"/>
          <w:szCs w:val="28"/>
        </w:rPr>
        <w:lastRenderedPageBreak/>
        <w:t>Division 25 - Integrated Automation</w:t>
      </w:r>
    </w:p>
    <w:p w14:paraId="1D5FAF25" w14:textId="77777777" w:rsidR="0031432A" w:rsidRPr="00D37463" w:rsidRDefault="00D37463" w:rsidP="00702D92">
      <w:pPr>
        <w:ind w:left="360"/>
        <w:jc w:val="left"/>
        <w:rPr>
          <w:rFonts w:asciiTheme="minorHAnsi" w:hAnsiTheme="minorHAnsi"/>
          <w:b/>
          <w:sz w:val="24"/>
        </w:rPr>
      </w:pPr>
      <w:r w:rsidRPr="00D37463">
        <w:rPr>
          <w:rFonts w:cs="Arial"/>
          <w:b/>
          <w:bCs/>
          <w:sz w:val="24"/>
        </w:rPr>
        <w:t>1.</w:t>
      </w:r>
      <w:r w:rsidRPr="00D37463">
        <w:rPr>
          <w:rFonts w:cs="Arial"/>
          <w:b/>
          <w:bCs/>
          <w:sz w:val="24"/>
        </w:rPr>
        <w:tab/>
      </w:r>
      <w:r w:rsidRPr="00D37463">
        <w:rPr>
          <w:rFonts w:asciiTheme="minorHAnsi" w:hAnsiTheme="minorHAnsi"/>
          <w:b/>
          <w:sz w:val="24"/>
        </w:rPr>
        <w:t>GENERAL</w:t>
      </w:r>
    </w:p>
    <w:p w14:paraId="7ACEE984" w14:textId="2D69E1D8" w:rsidR="00702D92" w:rsidRDefault="00702D92" w:rsidP="00702D92">
      <w:pPr>
        <w:ind w:left="360"/>
        <w:jc w:val="left"/>
        <w:rPr>
          <w:rFonts w:asciiTheme="minorHAnsi" w:hAnsiTheme="minorHAnsi"/>
          <w:color w:val="000000" w:themeColor="text1"/>
          <w:szCs w:val="22"/>
        </w:rPr>
      </w:pPr>
      <w:r>
        <w:rPr>
          <w:rFonts w:asciiTheme="minorHAnsi" w:hAnsiTheme="minorHAnsi"/>
          <w:szCs w:val="22"/>
        </w:rPr>
        <w:t>1.1</w:t>
      </w:r>
      <w:r>
        <w:rPr>
          <w:rFonts w:asciiTheme="minorHAnsi" w:hAnsiTheme="minorHAnsi"/>
          <w:szCs w:val="22"/>
        </w:rPr>
        <w:tab/>
      </w:r>
      <w:r w:rsidRPr="000B21FD">
        <w:rPr>
          <w:rFonts w:asciiTheme="minorHAnsi" w:hAnsiTheme="minorHAnsi"/>
          <w:color w:val="000000" w:themeColor="text1"/>
          <w:szCs w:val="22"/>
        </w:rPr>
        <w:t xml:space="preserve">The A/E shall design a complete Integrated Automation system using a BACnet </w:t>
      </w:r>
      <w:r w:rsidR="005332C7">
        <w:rPr>
          <w:rFonts w:asciiTheme="minorHAnsi" w:hAnsiTheme="minorHAnsi"/>
          <w:color w:val="000000" w:themeColor="text1"/>
          <w:szCs w:val="22"/>
        </w:rPr>
        <w:t>S</w:t>
      </w:r>
      <w:r w:rsidR="00B1351B">
        <w:rPr>
          <w:rFonts w:asciiTheme="minorHAnsi" w:hAnsiTheme="minorHAnsi"/>
          <w:color w:val="000000" w:themeColor="text1"/>
          <w:szCs w:val="22"/>
        </w:rPr>
        <w:t xml:space="preserve">ecure </w:t>
      </w:r>
      <w:r w:rsidR="005332C7">
        <w:rPr>
          <w:rFonts w:asciiTheme="minorHAnsi" w:hAnsiTheme="minorHAnsi"/>
          <w:color w:val="000000" w:themeColor="text1"/>
          <w:szCs w:val="22"/>
        </w:rPr>
        <w:t>C</w:t>
      </w:r>
      <w:r w:rsidR="00B1351B">
        <w:rPr>
          <w:rFonts w:asciiTheme="minorHAnsi" w:hAnsiTheme="minorHAnsi"/>
          <w:color w:val="000000" w:themeColor="text1"/>
          <w:szCs w:val="22"/>
        </w:rPr>
        <w:t>onnect</w:t>
      </w:r>
      <w:r w:rsidR="005332C7">
        <w:rPr>
          <w:rFonts w:asciiTheme="minorHAnsi" w:hAnsiTheme="minorHAnsi"/>
          <w:color w:val="000000" w:themeColor="text1"/>
          <w:szCs w:val="22"/>
        </w:rPr>
        <w:t xml:space="preserve"> or </w:t>
      </w:r>
      <w:r w:rsidRPr="000B21FD">
        <w:rPr>
          <w:rFonts w:asciiTheme="minorHAnsi" w:hAnsiTheme="minorHAnsi"/>
          <w:color w:val="000000" w:themeColor="text1"/>
          <w:szCs w:val="22"/>
        </w:rPr>
        <w:t>compatible direct digital control (DDC) system as the backbone.  The A/E shall coordinate the Integrated Automation System and equipment solution design and installation with the C/U Project Manager</w:t>
      </w:r>
      <w:r w:rsidR="00602024">
        <w:rPr>
          <w:rFonts w:asciiTheme="minorHAnsi" w:hAnsiTheme="minorHAnsi"/>
          <w:color w:val="000000" w:themeColor="text1"/>
          <w:szCs w:val="22"/>
        </w:rPr>
        <w:t xml:space="preserve"> and campus IT Security</w:t>
      </w:r>
      <w:r w:rsidRPr="000B21FD">
        <w:rPr>
          <w:rFonts w:asciiTheme="minorHAnsi" w:hAnsiTheme="minorHAnsi"/>
          <w:color w:val="000000" w:themeColor="text1"/>
          <w:szCs w:val="22"/>
        </w:rPr>
        <w:t>.</w:t>
      </w:r>
    </w:p>
    <w:p w14:paraId="6EE16D4E" w14:textId="77777777" w:rsidR="00702D92" w:rsidRDefault="00702D92" w:rsidP="00702D92">
      <w:pPr>
        <w:ind w:left="360"/>
        <w:jc w:val="left"/>
        <w:rPr>
          <w:rFonts w:asciiTheme="minorHAnsi" w:hAnsiTheme="minorHAnsi"/>
          <w:szCs w:val="22"/>
        </w:rPr>
      </w:pPr>
      <w:r>
        <w:rPr>
          <w:rFonts w:asciiTheme="minorHAnsi" w:hAnsiTheme="minorHAnsi"/>
          <w:color w:val="000000" w:themeColor="text1"/>
          <w:szCs w:val="22"/>
        </w:rPr>
        <w:t>1.2</w:t>
      </w:r>
      <w:r>
        <w:rPr>
          <w:rFonts w:asciiTheme="minorHAnsi" w:hAnsiTheme="minorHAnsi"/>
          <w:color w:val="000000" w:themeColor="text1"/>
          <w:szCs w:val="22"/>
        </w:rPr>
        <w:tab/>
      </w:r>
      <w:r w:rsidRPr="008C0788">
        <w:rPr>
          <w:rFonts w:asciiTheme="minorHAnsi" w:hAnsiTheme="minorHAnsi"/>
          <w:szCs w:val="22"/>
        </w:rPr>
        <w:t>The A/E shall inquire about the long-range plans for the facility and incorporate long-range plans into the design when practical.</w:t>
      </w:r>
    </w:p>
    <w:p w14:paraId="592B2905" w14:textId="77777777" w:rsidR="00702D92" w:rsidRPr="008C0788" w:rsidRDefault="00702D92" w:rsidP="002A01EC">
      <w:pPr>
        <w:ind w:left="360"/>
        <w:jc w:val="left"/>
        <w:rPr>
          <w:rFonts w:asciiTheme="minorHAnsi" w:hAnsiTheme="minorHAnsi"/>
          <w:szCs w:val="22"/>
        </w:rPr>
      </w:pPr>
      <w:r>
        <w:rPr>
          <w:rFonts w:cs="Arial"/>
          <w:bCs/>
          <w:szCs w:val="22"/>
        </w:rPr>
        <w:t>1.3</w:t>
      </w:r>
      <w:r>
        <w:rPr>
          <w:rFonts w:cs="Arial"/>
          <w:bCs/>
          <w:szCs w:val="22"/>
        </w:rPr>
        <w:tab/>
      </w:r>
      <w:r w:rsidRPr="008C0788">
        <w:rPr>
          <w:rFonts w:asciiTheme="minorHAnsi" w:hAnsiTheme="minorHAnsi"/>
          <w:szCs w:val="22"/>
        </w:rPr>
        <w:t>The Integrated Automation system shall meet the requirements of Minnesota Statues and federal and local codes and regulations.</w:t>
      </w:r>
    </w:p>
    <w:p w14:paraId="67D17D01" w14:textId="77777777" w:rsidR="00702D92" w:rsidRPr="008C0788" w:rsidRDefault="00702D92" w:rsidP="002A01EC">
      <w:pPr>
        <w:pStyle w:val="List3"/>
        <w:ind w:left="360"/>
        <w:contextualSpacing w:val="0"/>
        <w:jc w:val="left"/>
        <w:rPr>
          <w:rFonts w:asciiTheme="minorHAnsi" w:hAnsiTheme="minorHAnsi"/>
          <w:szCs w:val="22"/>
        </w:rPr>
      </w:pPr>
      <w:r>
        <w:rPr>
          <w:rFonts w:asciiTheme="minorHAnsi" w:hAnsiTheme="minorHAnsi"/>
          <w:szCs w:val="22"/>
        </w:rPr>
        <w:t>1.4</w:t>
      </w:r>
      <w:r>
        <w:rPr>
          <w:rFonts w:asciiTheme="minorHAnsi" w:hAnsiTheme="minorHAnsi"/>
          <w:szCs w:val="22"/>
        </w:rPr>
        <w:tab/>
      </w:r>
      <w:r w:rsidRPr="008C0788">
        <w:rPr>
          <w:rFonts w:asciiTheme="minorHAnsi" w:hAnsiTheme="minorHAnsi"/>
          <w:szCs w:val="22"/>
        </w:rPr>
        <w:t>All Owner-furnished equipment shall be installed per the National Electrical Code and applicable industrial standards.</w:t>
      </w:r>
    </w:p>
    <w:p w14:paraId="6AB5878C" w14:textId="77777777" w:rsidR="00702D92" w:rsidRPr="008C0788" w:rsidRDefault="00702D92" w:rsidP="002A01EC">
      <w:pPr>
        <w:pStyle w:val="List3"/>
        <w:ind w:left="360"/>
        <w:contextualSpacing w:val="0"/>
        <w:jc w:val="left"/>
        <w:rPr>
          <w:rFonts w:asciiTheme="minorHAnsi" w:hAnsiTheme="minorHAnsi"/>
          <w:szCs w:val="22"/>
        </w:rPr>
      </w:pPr>
      <w:r>
        <w:rPr>
          <w:rFonts w:asciiTheme="minorHAnsi" w:hAnsiTheme="minorHAnsi"/>
          <w:szCs w:val="22"/>
        </w:rPr>
        <w:t>1.5</w:t>
      </w:r>
      <w:r>
        <w:rPr>
          <w:rFonts w:asciiTheme="minorHAnsi" w:hAnsiTheme="minorHAnsi"/>
          <w:szCs w:val="22"/>
        </w:rPr>
        <w:tab/>
      </w:r>
      <w:r w:rsidRPr="008C0788">
        <w:rPr>
          <w:rFonts w:asciiTheme="minorHAnsi" w:hAnsiTheme="minorHAnsi"/>
          <w:szCs w:val="22"/>
        </w:rPr>
        <w:t>Integrated Automation system interfaces shall be coordinated with other equipment and control systems.</w:t>
      </w:r>
    </w:p>
    <w:p w14:paraId="511DED2F" w14:textId="4949A2AF" w:rsidR="00702D92" w:rsidRPr="008C0788" w:rsidRDefault="00702D92" w:rsidP="002A01EC">
      <w:pPr>
        <w:pStyle w:val="List3"/>
        <w:ind w:left="360"/>
        <w:contextualSpacing w:val="0"/>
        <w:jc w:val="left"/>
        <w:rPr>
          <w:rFonts w:asciiTheme="minorHAnsi" w:hAnsiTheme="minorHAnsi"/>
          <w:szCs w:val="22"/>
        </w:rPr>
      </w:pPr>
      <w:r>
        <w:rPr>
          <w:rFonts w:asciiTheme="minorHAnsi" w:hAnsiTheme="minorHAnsi"/>
          <w:szCs w:val="22"/>
        </w:rPr>
        <w:t>1.6</w:t>
      </w:r>
      <w:r>
        <w:rPr>
          <w:rFonts w:asciiTheme="minorHAnsi" w:hAnsiTheme="minorHAnsi"/>
          <w:szCs w:val="22"/>
        </w:rPr>
        <w:tab/>
      </w:r>
      <w:r w:rsidRPr="008C0788">
        <w:rPr>
          <w:rFonts w:asciiTheme="minorHAnsi" w:hAnsiTheme="minorHAnsi"/>
          <w:szCs w:val="22"/>
        </w:rPr>
        <w:t xml:space="preserve">The design </w:t>
      </w:r>
      <w:r w:rsidR="00B85EE6" w:rsidRPr="008C0788">
        <w:rPr>
          <w:rFonts w:asciiTheme="minorHAnsi" w:hAnsiTheme="minorHAnsi"/>
          <w:szCs w:val="22"/>
        </w:rPr>
        <w:t>should</w:t>
      </w:r>
      <w:r w:rsidRPr="008C0788">
        <w:rPr>
          <w:rFonts w:asciiTheme="minorHAnsi" w:hAnsiTheme="minorHAnsi"/>
          <w:szCs w:val="22"/>
        </w:rPr>
        <w:t xml:space="preserve"> incorporate energy savings practices.</w:t>
      </w:r>
    </w:p>
    <w:p w14:paraId="0421106D" w14:textId="28F2FBCD" w:rsidR="00702D92" w:rsidRPr="008C0788" w:rsidRDefault="00702D92" w:rsidP="002A01EC">
      <w:pPr>
        <w:pStyle w:val="List3"/>
        <w:ind w:left="360"/>
        <w:contextualSpacing w:val="0"/>
        <w:jc w:val="left"/>
        <w:rPr>
          <w:rFonts w:asciiTheme="minorHAnsi" w:hAnsiTheme="minorHAnsi"/>
          <w:szCs w:val="22"/>
        </w:rPr>
      </w:pPr>
      <w:r>
        <w:rPr>
          <w:rFonts w:asciiTheme="minorHAnsi" w:hAnsiTheme="minorHAnsi"/>
          <w:szCs w:val="22"/>
        </w:rPr>
        <w:t>1.7</w:t>
      </w:r>
      <w:r>
        <w:rPr>
          <w:rFonts w:asciiTheme="minorHAnsi" w:hAnsiTheme="minorHAnsi"/>
          <w:szCs w:val="22"/>
        </w:rPr>
        <w:tab/>
      </w:r>
      <w:r w:rsidRPr="008C0788">
        <w:rPr>
          <w:rFonts w:asciiTheme="minorHAnsi" w:hAnsiTheme="minorHAnsi"/>
          <w:szCs w:val="22"/>
        </w:rPr>
        <w:t xml:space="preserve">All Integrated Automation system equipment and materials shall be labeled by Underwriters Laboratories or other certifying </w:t>
      </w:r>
      <w:r w:rsidR="00B85EE6" w:rsidRPr="008C0788">
        <w:rPr>
          <w:rFonts w:asciiTheme="minorHAnsi" w:hAnsiTheme="minorHAnsi"/>
          <w:szCs w:val="22"/>
        </w:rPr>
        <w:t>agencies</w:t>
      </w:r>
      <w:r w:rsidRPr="008C0788">
        <w:rPr>
          <w:rFonts w:asciiTheme="minorHAnsi" w:hAnsiTheme="minorHAnsi"/>
          <w:szCs w:val="22"/>
        </w:rPr>
        <w:t>.</w:t>
      </w:r>
    </w:p>
    <w:p w14:paraId="037FCBBD" w14:textId="5209F887" w:rsidR="00702D92" w:rsidRPr="008C0788" w:rsidRDefault="00702D92" w:rsidP="002A01EC">
      <w:pPr>
        <w:pStyle w:val="List3"/>
        <w:ind w:left="360"/>
        <w:contextualSpacing w:val="0"/>
        <w:jc w:val="left"/>
        <w:rPr>
          <w:rFonts w:asciiTheme="minorHAnsi" w:hAnsiTheme="minorHAnsi"/>
          <w:szCs w:val="22"/>
        </w:rPr>
      </w:pPr>
      <w:r>
        <w:rPr>
          <w:rFonts w:asciiTheme="minorHAnsi" w:hAnsiTheme="minorHAnsi"/>
          <w:szCs w:val="22"/>
        </w:rPr>
        <w:t>1.8</w:t>
      </w:r>
      <w:r>
        <w:rPr>
          <w:rFonts w:asciiTheme="minorHAnsi" w:hAnsiTheme="minorHAnsi"/>
          <w:szCs w:val="22"/>
        </w:rPr>
        <w:tab/>
      </w:r>
      <w:r w:rsidRPr="008C0788">
        <w:rPr>
          <w:rFonts w:asciiTheme="minorHAnsi" w:hAnsiTheme="minorHAnsi"/>
          <w:szCs w:val="22"/>
        </w:rPr>
        <w:t>Architectural Drawings shall be reviewed to identify ADA areas, and operator interface areas for the Integrated Automation system Human-Machine Interfaces (HMI), which shall be designed for compliance with ADA requirements.</w:t>
      </w:r>
    </w:p>
    <w:p w14:paraId="58B7D698" w14:textId="639043CF" w:rsidR="00702D92" w:rsidRPr="008C0788" w:rsidRDefault="00702D92" w:rsidP="002A01EC">
      <w:pPr>
        <w:pStyle w:val="List3"/>
        <w:ind w:left="360"/>
        <w:contextualSpacing w:val="0"/>
        <w:jc w:val="left"/>
        <w:rPr>
          <w:rFonts w:asciiTheme="minorHAnsi" w:hAnsiTheme="minorHAnsi"/>
          <w:szCs w:val="22"/>
        </w:rPr>
      </w:pPr>
      <w:r>
        <w:rPr>
          <w:rFonts w:asciiTheme="minorHAnsi" w:hAnsiTheme="minorHAnsi"/>
          <w:szCs w:val="22"/>
        </w:rPr>
        <w:t>1.</w:t>
      </w:r>
      <w:r w:rsidR="002B0146">
        <w:rPr>
          <w:rFonts w:asciiTheme="minorHAnsi" w:hAnsiTheme="minorHAnsi"/>
          <w:szCs w:val="22"/>
        </w:rPr>
        <w:t>9</w:t>
      </w:r>
      <w:r>
        <w:rPr>
          <w:rFonts w:asciiTheme="minorHAnsi" w:hAnsiTheme="minorHAnsi"/>
          <w:szCs w:val="22"/>
        </w:rPr>
        <w:tab/>
      </w:r>
      <w:r w:rsidRPr="008C0788">
        <w:rPr>
          <w:rFonts w:asciiTheme="minorHAnsi" w:hAnsiTheme="minorHAnsi"/>
          <w:szCs w:val="22"/>
        </w:rPr>
        <w:t xml:space="preserve">Reference State of Minnesota Sustainable Building Guidelines (B3), Section P.5 </w:t>
      </w:r>
      <w:r w:rsidR="00071982" w:rsidRPr="008C0788">
        <w:rPr>
          <w:rFonts w:asciiTheme="minorHAnsi" w:hAnsiTheme="minorHAnsi"/>
          <w:szCs w:val="22"/>
        </w:rPr>
        <w:t>regarding</w:t>
      </w:r>
      <w:r w:rsidRPr="008C0788">
        <w:rPr>
          <w:rFonts w:asciiTheme="minorHAnsi" w:hAnsiTheme="minorHAnsi"/>
          <w:szCs w:val="22"/>
        </w:rPr>
        <w:t xml:space="preserve"> device water measurement, energy device and system level measurement, and indoor environmental quality measurement.</w:t>
      </w:r>
    </w:p>
    <w:p w14:paraId="1FB06342" w14:textId="77777777" w:rsidR="00702D92" w:rsidRDefault="002B0146" w:rsidP="002A01EC">
      <w:pPr>
        <w:ind w:left="360"/>
        <w:jc w:val="left"/>
        <w:rPr>
          <w:rFonts w:asciiTheme="minorHAnsi" w:hAnsiTheme="minorHAnsi"/>
          <w:szCs w:val="22"/>
        </w:rPr>
      </w:pPr>
      <w:r w:rsidRPr="00EA6096">
        <w:rPr>
          <w:rFonts w:cs="Arial"/>
          <w:b/>
          <w:bCs/>
          <w:sz w:val="24"/>
        </w:rPr>
        <w:t>2.</w:t>
      </w:r>
      <w:r>
        <w:rPr>
          <w:rFonts w:cs="Arial"/>
          <w:bCs/>
          <w:szCs w:val="22"/>
        </w:rPr>
        <w:tab/>
      </w:r>
      <w:r w:rsidR="00D37463" w:rsidRPr="00D37463">
        <w:rPr>
          <w:rFonts w:asciiTheme="minorHAnsi" w:hAnsiTheme="minorHAnsi"/>
          <w:b/>
          <w:sz w:val="24"/>
        </w:rPr>
        <w:t>CODES AND STANDARDS:</w:t>
      </w:r>
      <w:r w:rsidRPr="008C0788">
        <w:rPr>
          <w:rFonts w:asciiTheme="minorHAnsi" w:hAnsiTheme="minorHAnsi"/>
          <w:szCs w:val="22"/>
        </w:rPr>
        <w:t xml:space="preserve"> Design and installation of Integrated Automation systems shall conform to the latest editions of the following Codes and Standards unless otherwise stated in Minnesota Statutes.</w:t>
      </w:r>
    </w:p>
    <w:p w14:paraId="4CDC8CE1" w14:textId="77777777" w:rsidR="002B0146" w:rsidRPr="008C0788" w:rsidRDefault="002B0146" w:rsidP="002A01EC">
      <w:pPr>
        <w:ind w:left="360"/>
        <w:jc w:val="left"/>
        <w:rPr>
          <w:rFonts w:asciiTheme="minorHAnsi" w:hAnsiTheme="minorHAnsi"/>
          <w:szCs w:val="22"/>
        </w:rPr>
      </w:pPr>
      <w:r>
        <w:rPr>
          <w:rFonts w:asciiTheme="minorHAnsi" w:hAnsiTheme="minorHAnsi"/>
          <w:szCs w:val="22"/>
        </w:rPr>
        <w:t>2.1</w:t>
      </w:r>
      <w:r>
        <w:rPr>
          <w:rFonts w:asciiTheme="minorHAnsi" w:hAnsiTheme="minorHAnsi"/>
          <w:szCs w:val="22"/>
        </w:rPr>
        <w:tab/>
      </w:r>
      <w:r w:rsidRPr="008C0788">
        <w:rPr>
          <w:rFonts w:asciiTheme="minorHAnsi" w:hAnsiTheme="minorHAnsi"/>
          <w:szCs w:val="22"/>
        </w:rPr>
        <w:t>Minnesota Department of Administration, Minnesota State Building Code.</w:t>
      </w:r>
    </w:p>
    <w:p w14:paraId="44156C87" w14:textId="77777777" w:rsidR="002B0146" w:rsidRPr="008C0788" w:rsidRDefault="002B0146" w:rsidP="002A01EC">
      <w:pPr>
        <w:ind w:left="360"/>
        <w:jc w:val="left"/>
        <w:rPr>
          <w:rFonts w:asciiTheme="minorHAnsi" w:hAnsiTheme="minorHAnsi"/>
          <w:szCs w:val="22"/>
        </w:rPr>
      </w:pPr>
      <w:r>
        <w:rPr>
          <w:rFonts w:asciiTheme="minorHAnsi" w:hAnsiTheme="minorHAnsi"/>
          <w:szCs w:val="22"/>
        </w:rPr>
        <w:t>2.2</w:t>
      </w:r>
      <w:r>
        <w:rPr>
          <w:rFonts w:asciiTheme="minorHAnsi" w:hAnsiTheme="minorHAnsi"/>
          <w:szCs w:val="22"/>
        </w:rPr>
        <w:tab/>
      </w:r>
      <w:r w:rsidRPr="008C0788">
        <w:rPr>
          <w:rFonts w:asciiTheme="minorHAnsi" w:hAnsiTheme="minorHAnsi"/>
          <w:szCs w:val="22"/>
        </w:rPr>
        <w:t>Minnesota Department of Public Safety.</w:t>
      </w:r>
    </w:p>
    <w:p w14:paraId="04F15A41" w14:textId="77777777" w:rsidR="002B0146" w:rsidRPr="008C0788" w:rsidRDefault="002B0146" w:rsidP="002A01EC">
      <w:pPr>
        <w:ind w:left="360"/>
        <w:jc w:val="left"/>
        <w:rPr>
          <w:rFonts w:asciiTheme="minorHAnsi" w:hAnsiTheme="minorHAnsi"/>
          <w:szCs w:val="22"/>
        </w:rPr>
      </w:pPr>
      <w:r>
        <w:rPr>
          <w:rFonts w:asciiTheme="minorHAnsi" w:hAnsiTheme="minorHAnsi"/>
          <w:szCs w:val="22"/>
        </w:rPr>
        <w:t>2.3</w:t>
      </w:r>
      <w:r>
        <w:rPr>
          <w:rFonts w:asciiTheme="minorHAnsi" w:hAnsiTheme="minorHAnsi"/>
          <w:szCs w:val="22"/>
        </w:rPr>
        <w:tab/>
      </w:r>
      <w:r w:rsidRPr="008C0788">
        <w:rPr>
          <w:rFonts w:asciiTheme="minorHAnsi" w:hAnsiTheme="minorHAnsi"/>
          <w:szCs w:val="22"/>
        </w:rPr>
        <w:t>International Mechanical Code, Minnesota Amendments to International Mechanical Code.</w:t>
      </w:r>
    </w:p>
    <w:p w14:paraId="3A200F9C" w14:textId="77777777" w:rsidR="002B0146" w:rsidRPr="008C0788" w:rsidRDefault="002B0146" w:rsidP="002A01EC">
      <w:pPr>
        <w:ind w:left="360"/>
        <w:jc w:val="left"/>
        <w:rPr>
          <w:rFonts w:asciiTheme="minorHAnsi" w:hAnsiTheme="minorHAnsi"/>
          <w:szCs w:val="22"/>
        </w:rPr>
      </w:pPr>
      <w:r>
        <w:rPr>
          <w:rFonts w:asciiTheme="minorHAnsi" w:hAnsiTheme="minorHAnsi"/>
          <w:szCs w:val="22"/>
        </w:rPr>
        <w:t>2.4</w:t>
      </w:r>
      <w:r>
        <w:rPr>
          <w:rFonts w:asciiTheme="minorHAnsi" w:hAnsiTheme="minorHAnsi"/>
          <w:szCs w:val="22"/>
        </w:rPr>
        <w:tab/>
      </w:r>
      <w:r w:rsidRPr="008C0788">
        <w:rPr>
          <w:rFonts w:asciiTheme="minorHAnsi" w:hAnsiTheme="minorHAnsi"/>
          <w:szCs w:val="22"/>
        </w:rPr>
        <w:t>National Fire Protection Association (NFPA).</w:t>
      </w:r>
    </w:p>
    <w:p w14:paraId="7B039CA6" w14:textId="77777777" w:rsidR="002B0146" w:rsidRPr="008C0788" w:rsidRDefault="002B0146" w:rsidP="002A01EC">
      <w:pPr>
        <w:ind w:left="360"/>
        <w:jc w:val="left"/>
        <w:rPr>
          <w:rFonts w:asciiTheme="minorHAnsi" w:hAnsiTheme="minorHAnsi"/>
          <w:szCs w:val="22"/>
        </w:rPr>
      </w:pPr>
      <w:r>
        <w:rPr>
          <w:rFonts w:asciiTheme="minorHAnsi" w:hAnsiTheme="minorHAnsi"/>
          <w:szCs w:val="22"/>
        </w:rPr>
        <w:t>2.5</w:t>
      </w:r>
      <w:r>
        <w:rPr>
          <w:rFonts w:asciiTheme="minorHAnsi" w:hAnsiTheme="minorHAnsi"/>
          <w:szCs w:val="22"/>
        </w:rPr>
        <w:tab/>
      </w:r>
      <w:r w:rsidRPr="008C0788">
        <w:rPr>
          <w:rFonts w:asciiTheme="minorHAnsi" w:hAnsiTheme="minorHAnsi"/>
          <w:szCs w:val="22"/>
        </w:rPr>
        <w:t>NFPA 70 – National Electrical Code.</w:t>
      </w:r>
    </w:p>
    <w:p w14:paraId="549D895C" w14:textId="30864433" w:rsidR="002B0146" w:rsidRPr="008C0788" w:rsidRDefault="002B0146" w:rsidP="002A01EC">
      <w:pPr>
        <w:ind w:left="360"/>
        <w:jc w:val="left"/>
        <w:rPr>
          <w:rFonts w:asciiTheme="minorHAnsi" w:hAnsiTheme="minorHAnsi"/>
          <w:szCs w:val="22"/>
        </w:rPr>
      </w:pPr>
      <w:r>
        <w:rPr>
          <w:rFonts w:asciiTheme="minorHAnsi" w:hAnsiTheme="minorHAnsi"/>
          <w:szCs w:val="22"/>
        </w:rPr>
        <w:t>2.6</w:t>
      </w:r>
      <w:r>
        <w:rPr>
          <w:rFonts w:asciiTheme="minorHAnsi" w:hAnsiTheme="minorHAnsi"/>
          <w:szCs w:val="22"/>
        </w:rPr>
        <w:tab/>
      </w:r>
      <w:r w:rsidRPr="008C0788">
        <w:rPr>
          <w:rFonts w:asciiTheme="minorHAnsi" w:hAnsiTheme="minorHAnsi"/>
          <w:szCs w:val="22"/>
        </w:rPr>
        <w:t>ANSI/ASHRAE Standard 135.</w:t>
      </w:r>
    </w:p>
    <w:p w14:paraId="3AAB6E68" w14:textId="77777777" w:rsidR="002B0146" w:rsidRDefault="002B0146" w:rsidP="002A01EC">
      <w:pPr>
        <w:ind w:left="360"/>
        <w:jc w:val="left"/>
        <w:rPr>
          <w:rFonts w:asciiTheme="minorHAnsi" w:hAnsiTheme="minorHAnsi"/>
          <w:szCs w:val="22"/>
        </w:rPr>
      </w:pPr>
      <w:r>
        <w:rPr>
          <w:rFonts w:asciiTheme="minorHAnsi" w:hAnsiTheme="minorHAnsi"/>
          <w:szCs w:val="22"/>
        </w:rPr>
        <w:t>2.7</w:t>
      </w:r>
      <w:r>
        <w:rPr>
          <w:rFonts w:asciiTheme="minorHAnsi" w:hAnsiTheme="minorHAnsi"/>
          <w:szCs w:val="22"/>
        </w:rPr>
        <w:tab/>
      </w:r>
      <w:r w:rsidRPr="008C0788">
        <w:rPr>
          <w:rFonts w:asciiTheme="minorHAnsi" w:hAnsiTheme="minorHAnsi"/>
          <w:szCs w:val="22"/>
        </w:rPr>
        <w:t>NEMA (National Electrical Manufacturers Association).</w:t>
      </w:r>
    </w:p>
    <w:p w14:paraId="5DB75968" w14:textId="77777777" w:rsidR="002B0146" w:rsidRDefault="002B0146" w:rsidP="002A01EC">
      <w:pPr>
        <w:ind w:left="360"/>
        <w:jc w:val="left"/>
        <w:rPr>
          <w:rFonts w:asciiTheme="minorHAnsi" w:hAnsiTheme="minorHAnsi"/>
          <w:szCs w:val="22"/>
        </w:rPr>
      </w:pPr>
      <w:r w:rsidRPr="00EA6096">
        <w:rPr>
          <w:rFonts w:cs="Arial"/>
          <w:b/>
          <w:bCs/>
          <w:sz w:val="24"/>
        </w:rPr>
        <w:t>3.</w:t>
      </w:r>
      <w:r>
        <w:rPr>
          <w:rFonts w:cs="Arial"/>
          <w:bCs/>
          <w:szCs w:val="22"/>
        </w:rPr>
        <w:tab/>
      </w:r>
      <w:r w:rsidR="00D37463" w:rsidRPr="00D37463">
        <w:rPr>
          <w:rFonts w:asciiTheme="minorHAnsi" w:hAnsiTheme="minorHAnsi"/>
          <w:b/>
          <w:sz w:val="24"/>
        </w:rPr>
        <w:t>GENERAL SYSTEM REQUIREMENTS:</w:t>
      </w:r>
    </w:p>
    <w:p w14:paraId="1DDC79FC" w14:textId="6556E051" w:rsidR="002B0146" w:rsidRDefault="002B0146">
      <w:pPr>
        <w:ind w:left="360"/>
        <w:jc w:val="left"/>
        <w:rPr>
          <w:rFonts w:asciiTheme="minorHAnsi" w:hAnsiTheme="minorHAnsi"/>
          <w:szCs w:val="22"/>
        </w:rPr>
      </w:pPr>
      <w:r>
        <w:rPr>
          <w:rFonts w:asciiTheme="minorHAnsi" w:hAnsiTheme="minorHAnsi"/>
          <w:szCs w:val="22"/>
        </w:rPr>
        <w:t>3.1</w:t>
      </w:r>
      <w:r w:rsidRPr="007E012E">
        <w:rPr>
          <w:rFonts w:asciiTheme="minorHAnsi" w:hAnsiTheme="minorHAnsi"/>
          <w:szCs w:val="22"/>
        </w:rPr>
        <w:tab/>
      </w:r>
      <w:r w:rsidR="00A04C2E" w:rsidRPr="00EA6096">
        <w:rPr>
          <w:rFonts w:asciiTheme="minorHAnsi" w:hAnsiTheme="minorHAnsi"/>
          <w:b/>
          <w:szCs w:val="22"/>
        </w:rPr>
        <w:t>INTEGRATED AUTOMATION SYSTEM</w:t>
      </w:r>
      <w:r w:rsidR="00A04C2E" w:rsidRPr="008C0788">
        <w:rPr>
          <w:rFonts w:asciiTheme="minorHAnsi" w:hAnsiTheme="minorHAnsi"/>
          <w:szCs w:val="22"/>
        </w:rPr>
        <w:t xml:space="preserve"> </w:t>
      </w:r>
      <w:r w:rsidRPr="008C0788">
        <w:rPr>
          <w:rFonts w:asciiTheme="minorHAnsi" w:hAnsiTheme="minorHAnsi"/>
          <w:szCs w:val="22"/>
        </w:rPr>
        <w:t>shall be modular and expandable.  The system shall be fault-tolerant design so a single component failure will not interrupt normal operation.  Include a 10% minimum expansion capacity in I/O terminations and cards, plus a minimum 20% spare cabinet space.</w:t>
      </w:r>
    </w:p>
    <w:p w14:paraId="2E408473" w14:textId="50E86941" w:rsidR="002B0146" w:rsidRDefault="002B0146" w:rsidP="00EA6096">
      <w:pPr>
        <w:ind w:left="540" w:hanging="540"/>
        <w:jc w:val="left"/>
        <w:rPr>
          <w:rFonts w:asciiTheme="minorHAnsi" w:hAnsiTheme="minorHAnsi"/>
          <w:szCs w:val="22"/>
        </w:rPr>
      </w:pPr>
      <w:r>
        <w:rPr>
          <w:rFonts w:asciiTheme="minorHAnsi" w:hAnsiTheme="minorHAnsi"/>
          <w:szCs w:val="22"/>
        </w:rPr>
        <w:t>3.</w:t>
      </w:r>
      <w:r w:rsidR="00A04C2E">
        <w:rPr>
          <w:rFonts w:asciiTheme="minorHAnsi" w:hAnsiTheme="minorHAnsi"/>
          <w:szCs w:val="22"/>
        </w:rPr>
        <w:t>1.1</w:t>
      </w:r>
      <w:r>
        <w:rPr>
          <w:rFonts w:asciiTheme="minorHAnsi" w:hAnsiTheme="minorHAnsi"/>
          <w:szCs w:val="22"/>
        </w:rPr>
        <w:tab/>
      </w:r>
      <w:r w:rsidRPr="008C0788">
        <w:rPr>
          <w:rFonts w:asciiTheme="minorHAnsi" w:hAnsiTheme="minorHAnsi"/>
          <w:szCs w:val="22"/>
        </w:rPr>
        <w:t>Provide a secure source of 120 volts ac, single phase, 60 Hz power to various system cabinets as required.  All necessary power conversion devices to supply other required internal system voltages shall be provided with the Integrated Automation system.  All control power transformers and similar control accessories shall be mounted within enclosed cabinets.  Externally mounted devices are not acceptable.</w:t>
      </w:r>
    </w:p>
    <w:p w14:paraId="7C2609B0" w14:textId="7F1AB6AE" w:rsidR="002B0146" w:rsidRDefault="002B0146" w:rsidP="00EA6096">
      <w:pPr>
        <w:ind w:left="540" w:hanging="540"/>
        <w:jc w:val="left"/>
        <w:rPr>
          <w:rFonts w:asciiTheme="minorHAnsi" w:hAnsiTheme="minorHAnsi"/>
          <w:szCs w:val="22"/>
        </w:rPr>
      </w:pPr>
      <w:r>
        <w:rPr>
          <w:rFonts w:asciiTheme="minorHAnsi" w:hAnsiTheme="minorHAnsi"/>
          <w:szCs w:val="22"/>
        </w:rPr>
        <w:t>3.</w:t>
      </w:r>
      <w:r w:rsidR="00A04C2E">
        <w:rPr>
          <w:rFonts w:asciiTheme="minorHAnsi" w:hAnsiTheme="minorHAnsi"/>
          <w:szCs w:val="22"/>
        </w:rPr>
        <w:t>1.2</w:t>
      </w:r>
      <w:r>
        <w:rPr>
          <w:rFonts w:asciiTheme="minorHAnsi" w:hAnsiTheme="minorHAnsi"/>
          <w:szCs w:val="22"/>
        </w:rPr>
        <w:tab/>
      </w:r>
      <w:r w:rsidRPr="008C0788">
        <w:rPr>
          <w:rFonts w:asciiTheme="minorHAnsi" w:hAnsiTheme="minorHAnsi"/>
          <w:szCs w:val="22"/>
        </w:rPr>
        <w:t>I/O modules shall be provided for the following signals, as a minimum:</w:t>
      </w:r>
    </w:p>
    <w:p w14:paraId="5A4EA3F1" w14:textId="3EDF29C5" w:rsidR="002B0146" w:rsidRPr="008C0788" w:rsidRDefault="002B0146" w:rsidP="002B0146">
      <w:pPr>
        <w:pStyle w:val="List3"/>
        <w:ind w:left="540" w:hanging="540"/>
        <w:rPr>
          <w:rFonts w:asciiTheme="minorHAnsi" w:hAnsiTheme="minorHAnsi"/>
          <w:szCs w:val="22"/>
        </w:rPr>
      </w:pPr>
      <w:r>
        <w:rPr>
          <w:rFonts w:asciiTheme="minorHAnsi" w:hAnsiTheme="minorHAnsi"/>
          <w:szCs w:val="22"/>
        </w:rPr>
        <w:t>3.</w:t>
      </w:r>
      <w:r w:rsidR="00A04C2E">
        <w:rPr>
          <w:rFonts w:asciiTheme="minorHAnsi" w:hAnsiTheme="minorHAnsi"/>
          <w:szCs w:val="22"/>
        </w:rPr>
        <w:t>1.3</w:t>
      </w:r>
      <w:r>
        <w:rPr>
          <w:rFonts w:asciiTheme="minorHAnsi" w:hAnsiTheme="minorHAnsi"/>
          <w:szCs w:val="22"/>
        </w:rPr>
        <w:tab/>
      </w:r>
      <w:r w:rsidRPr="008C0788">
        <w:rPr>
          <w:rFonts w:asciiTheme="minorHAnsi" w:hAnsiTheme="minorHAnsi"/>
          <w:szCs w:val="22"/>
        </w:rPr>
        <w:t>Analog inputs: 4-20 mA dc, either system-powered or external-powered.</w:t>
      </w:r>
    </w:p>
    <w:p w14:paraId="15F429E6" w14:textId="12524E73" w:rsidR="002B0146" w:rsidRPr="008C0788" w:rsidRDefault="002B0146" w:rsidP="002B0146">
      <w:pPr>
        <w:pStyle w:val="BodyTextFirstIndent2"/>
        <w:ind w:left="540" w:hanging="540"/>
        <w:rPr>
          <w:rFonts w:asciiTheme="minorHAnsi" w:hAnsiTheme="minorHAnsi"/>
          <w:szCs w:val="22"/>
        </w:rPr>
      </w:pPr>
      <w:r>
        <w:rPr>
          <w:rFonts w:asciiTheme="minorHAnsi" w:hAnsiTheme="minorHAnsi"/>
          <w:szCs w:val="22"/>
        </w:rPr>
        <w:lastRenderedPageBreak/>
        <w:t>3.</w:t>
      </w:r>
      <w:r w:rsidR="00A04C2E">
        <w:rPr>
          <w:rFonts w:asciiTheme="minorHAnsi" w:hAnsiTheme="minorHAnsi"/>
          <w:szCs w:val="22"/>
        </w:rPr>
        <w:t>1.4</w:t>
      </w:r>
      <w:r>
        <w:rPr>
          <w:rFonts w:asciiTheme="minorHAnsi" w:hAnsiTheme="minorHAnsi"/>
          <w:szCs w:val="22"/>
        </w:rPr>
        <w:tab/>
      </w:r>
      <w:r w:rsidRPr="008C0788">
        <w:rPr>
          <w:rFonts w:asciiTheme="minorHAnsi" w:hAnsiTheme="minorHAnsi"/>
          <w:szCs w:val="22"/>
        </w:rPr>
        <w:t>Analog inputs: 0-10 V dc, external-powered.</w:t>
      </w:r>
    </w:p>
    <w:p w14:paraId="52F80BC2" w14:textId="7A984A1F" w:rsidR="002B0146" w:rsidRPr="008C0788" w:rsidRDefault="002B0146" w:rsidP="002B0146">
      <w:pPr>
        <w:ind w:left="540" w:hanging="540"/>
        <w:rPr>
          <w:rFonts w:asciiTheme="minorHAnsi" w:hAnsiTheme="minorHAnsi"/>
          <w:szCs w:val="22"/>
        </w:rPr>
      </w:pPr>
      <w:r>
        <w:rPr>
          <w:rFonts w:asciiTheme="minorHAnsi" w:hAnsiTheme="minorHAnsi"/>
          <w:szCs w:val="22"/>
        </w:rPr>
        <w:t>3.</w:t>
      </w:r>
      <w:r w:rsidR="00A04C2E">
        <w:rPr>
          <w:rFonts w:asciiTheme="minorHAnsi" w:hAnsiTheme="minorHAnsi"/>
          <w:szCs w:val="22"/>
        </w:rPr>
        <w:t>1.5</w:t>
      </w:r>
      <w:r>
        <w:rPr>
          <w:rFonts w:asciiTheme="minorHAnsi" w:hAnsiTheme="minorHAnsi"/>
          <w:szCs w:val="22"/>
        </w:rPr>
        <w:tab/>
      </w:r>
      <w:r w:rsidRPr="008C0788">
        <w:rPr>
          <w:rFonts w:asciiTheme="minorHAnsi" w:hAnsiTheme="minorHAnsi"/>
          <w:szCs w:val="22"/>
        </w:rPr>
        <w:t>Thermocouple inputs, grounded and ungrounded: for Types E, J and K.</w:t>
      </w:r>
    </w:p>
    <w:p w14:paraId="10E7FBF4" w14:textId="28379AEC" w:rsidR="002B0146" w:rsidRPr="008C0788" w:rsidRDefault="002B0146" w:rsidP="002B0146">
      <w:pPr>
        <w:ind w:left="540" w:hanging="540"/>
        <w:rPr>
          <w:rFonts w:asciiTheme="minorHAnsi" w:hAnsiTheme="minorHAnsi"/>
          <w:szCs w:val="22"/>
        </w:rPr>
      </w:pPr>
      <w:r>
        <w:rPr>
          <w:rFonts w:asciiTheme="minorHAnsi" w:hAnsiTheme="minorHAnsi"/>
          <w:szCs w:val="22"/>
        </w:rPr>
        <w:t>3.</w:t>
      </w:r>
      <w:r w:rsidR="00A04C2E">
        <w:rPr>
          <w:rFonts w:asciiTheme="minorHAnsi" w:hAnsiTheme="minorHAnsi"/>
          <w:szCs w:val="22"/>
        </w:rPr>
        <w:t>1.6</w:t>
      </w:r>
      <w:r>
        <w:rPr>
          <w:rFonts w:asciiTheme="minorHAnsi" w:hAnsiTheme="minorHAnsi"/>
          <w:szCs w:val="22"/>
        </w:rPr>
        <w:tab/>
      </w:r>
      <w:r w:rsidRPr="008C0788">
        <w:rPr>
          <w:rFonts w:asciiTheme="minorHAnsi" w:hAnsiTheme="minorHAnsi"/>
          <w:szCs w:val="22"/>
        </w:rPr>
        <w:t xml:space="preserve">RTD inputs, 3-wire, grounded and ungrounded: </w:t>
      </w:r>
      <w:r w:rsidR="00071982" w:rsidRPr="008C0788">
        <w:rPr>
          <w:rFonts w:asciiTheme="minorHAnsi" w:hAnsiTheme="minorHAnsi"/>
          <w:szCs w:val="22"/>
        </w:rPr>
        <w:t>100-ohm</w:t>
      </w:r>
      <w:r w:rsidRPr="008C0788">
        <w:rPr>
          <w:rFonts w:asciiTheme="minorHAnsi" w:hAnsiTheme="minorHAnsi"/>
          <w:szCs w:val="22"/>
        </w:rPr>
        <w:t xml:space="preserve"> platinum (American or European) and 10ohm copper.</w:t>
      </w:r>
    </w:p>
    <w:p w14:paraId="2EB97763" w14:textId="783F18C9" w:rsidR="002B0146" w:rsidRPr="008C0788" w:rsidRDefault="002B0146" w:rsidP="002B0146">
      <w:pPr>
        <w:ind w:left="540" w:hanging="540"/>
        <w:rPr>
          <w:rFonts w:asciiTheme="minorHAnsi" w:hAnsiTheme="minorHAnsi"/>
          <w:szCs w:val="22"/>
        </w:rPr>
      </w:pPr>
      <w:r>
        <w:rPr>
          <w:rFonts w:asciiTheme="minorHAnsi" w:hAnsiTheme="minorHAnsi"/>
          <w:szCs w:val="22"/>
        </w:rPr>
        <w:t>3.</w:t>
      </w:r>
      <w:r w:rsidR="00A04C2E">
        <w:rPr>
          <w:rFonts w:asciiTheme="minorHAnsi" w:hAnsiTheme="minorHAnsi"/>
          <w:szCs w:val="22"/>
        </w:rPr>
        <w:t>1.7</w:t>
      </w:r>
      <w:r>
        <w:rPr>
          <w:rFonts w:asciiTheme="minorHAnsi" w:hAnsiTheme="minorHAnsi"/>
          <w:szCs w:val="22"/>
        </w:rPr>
        <w:tab/>
      </w:r>
      <w:r w:rsidRPr="008C0788">
        <w:rPr>
          <w:rFonts w:asciiTheme="minorHAnsi" w:hAnsiTheme="minorHAnsi"/>
          <w:szCs w:val="22"/>
        </w:rPr>
        <w:t>Analog outputs: 4-20 mA dc (0-600 ohms load, minimum).</w:t>
      </w:r>
    </w:p>
    <w:p w14:paraId="1C25F034" w14:textId="27A6DB0C" w:rsidR="002B0146" w:rsidRPr="008C0788" w:rsidRDefault="002B0146" w:rsidP="002B0146">
      <w:pPr>
        <w:ind w:left="540" w:hanging="540"/>
        <w:rPr>
          <w:rFonts w:asciiTheme="minorHAnsi" w:hAnsiTheme="minorHAnsi"/>
          <w:szCs w:val="22"/>
        </w:rPr>
      </w:pPr>
      <w:r>
        <w:rPr>
          <w:rFonts w:asciiTheme="minorHAnsi" w:hAnsiTheme="minorHAnsi"/>
          <w:szCs w:val="22"/>
        </w:rPr>
        <w:t>3.</w:t>
      </w:r>
      <w:r w:rsidR="00A04C2E">
        <w:rPr>
          <w:rFonts w:asciiTheme="minorHAnsi" w:hAnsiTheme="minorHAnsi"/>
          <w:szCs w:val="22"/>
        </w:rPr>
        <w:t>1.8</w:t>
      </w:r>
      <w:r>
        <w:rPr>
          <w:rFonts w:asciiTheme="minorHAnsi" w:hAnsiTheme="minorHAnsi"/>
          <w:szCs w:val="22"/>
        </w:rPr>
        <w:tab/>
      </w:r>
      <w:r w:rsidRPr="008C0788">
        <w:rPr>
          <w:rFonts w:asciiTheme="minorHAnsi" w:hAnsiTheme="minorHAnsi"/>
          <w:szCs w:val="22"/>
        </w:rPr>
        <w:t>Discrete inputs: either system-powered or external 120 V ac power.</w:t>
      </w:r>
    </w:p>
    <w:p w14:paraId="767CA931" w14:textId="472E10EF" w:rsidR="002B0146" w:rsidRPr="008C0788" w:rsidRDefault="002B0146" w:rsidP="002B0146">
      <w:pPr>
        <w:ind w:left="540" w:hanging="540"/>
        <w:rPr>
          <w:rFonts w:asciiTheme="minorHAnsi" w:hAnsiTheme="minorHAnsi"/>
          <w:szCs w:val="22"/>
        </w:rPr>
      </w:pPr>
      <w:r>
        <w:rPr>
          <w:rFonts w:asciiTheme="minorHAnsi" w:hAnsiTheme="minorHAnsi"/>
          <w:szCs w:val="22"/>
        </w:rPr>
        <w:t>3.</w:t>
      </w:r>
      <w:r w:rsidR="00A04C2E">
        <w:rPr>
          <w:rFonts w:asciiTheme="minorHAnsi" w:hAnsiTheme="minorHAnsi"/>
          <w:szCs w:val="22"/>
        </w:rPr>
        <w:t>1.9</w:t>
      </w:r>
      <w:r>
        <w:rPr>
          <w:rFonts w:asciiTheme="minorHAnsi" w:hAnsiTheme="minorHAnsi"/>
          <w:szCs w:val="22"/>
        </w:rPr>
        <w:tab/>
      </w:r>
      <w:r w:rsidRPr="008C0788">
        <w:rPr>
          <w:rFonts w:asciiTheme="minorHAnsi" w:hAnsiTheme="minorHAnsi"/>
          <w:szCs w:val="22"/>
        </w:rPr>
        <w:t>Pulse inputs: 0-8,000 Hz maximum range.</w:t>
      </w:r>
    </w:p>
    <w:p w14:paraId="2773C6BF" w14:textId="4D4C75CB" w:rsidR="002B0146" w:rsidRDefault="002B0146" w:rsidP="002B0146">
      <w:pPr>
        <w:ind w:left="540" w:hanging="540"/>
        <w:rPr>
          <w:rFonts w:asciiTheme="minorHAnsi" w:hAnsiTheme="minorHAnsi"/>
          <w:szCs w:val="22"/>
        </w:rPr>
      </w:pPr>
      <w:r>
        <w:rPr>
          <w:rFonts w:asciiTheme="minorHAnsi" w:hAnsiTheme="minorHAnsi"/>
          <w:szCs w:val="22"/>
        </w:rPr>
        <w:t>3.</w:t>
      </w:r>
      <w:r w:rsidR="00A04C2E">
        <w:rPr>
          <w:rFonts w:asciiTheme="minorHAnsi" w:hAnsiTheme="minorHAnsi"/>
          <w:szCs w:val="22"/>
        </w:rPr>
        <w:t>1.10</w:t>
      </w:r>
      <w:r>
        <w:rPr>
          <w:rFonts w:asciiTheme="minorHAnsi" w:hAnsiTheme="minorHAnsi"/>
          <w:szCs w:val="22"/>
        </w:rPr>
        <w:tab/>
      </w:r>
      <w:r w:rsidRPr="008C0788">
        <w:rPr>
          <w:rFonts w:asciiTheme="minorHAnsi" w:hAnsiTheme="minorHAnsi"/>
          <w:szCs w:val="22"/>
        </w:rPr>
        <w:t>Discrete outputs, external-powered, both latched and momentary.</w:t>
      </w:r>
    </w:p>
    <w:p w14:paraId="1F9C504D" w14:textId="0CB2B45A" w:rsidR="002B0146" w:rsidRDefault="002B0146" w:rsidP="00EA6096">
      <w:pPr>
        <w:ind w:left="720" w:hanging="720"/>
        <w:rPr>
          <w:rFonts w:asciiTheme="minorHAnsi" w:hAnsiTheme="minorHAnsi"/>
          <w:szCs w:val="22"/>
        </w:rPr>
      </w:pPr>
      <w:r>
        <w:rPr>
          <w:rFonts w:asciiTheme="minorHAnsi" w:hAnsiTheme="minorHAnsi"/>
          <w:szCs w:val="22"/>
        </w:rPr>
        <w:t>3.</w:t>
      </w:r>
      <w:r w:rsidR="00A04C2E">
        <w:rPr>
          <w:rFonts w:asciiTheme="minorHAnsi" w:hAnsiTheme="minorHAnsi"/>
          <w:szCs w:val="22"/>
        </w:rPr>
        <w:t>1.11</w:t>
      </w:r>
      <w:r>
        <w:rPr>
          <w:rFonts w:asciiTheme="minorHAnsi" w:hAnsiTheme="minorHAnsi"/>
          <w:szCs w:val="22"/>
        </w:rPr>
        <w:tab/>
      </w:r>
      <w:r w:rsidRPr="008C0788">
        <w:rPr>
          <w:rFonts w:asciiTheme="minorHAnsi" w:hAnsiTheme="minorHAnsi"/>
          <w:szCs w:val="22"/>
        </w:rPr>
        <w:t xml:space="preserve">A high-speed direct digital communications network shall be used as the primary means of data transmission.  The capability of the network </w:t>
      </w:r>
      <w:r w:rsidR="00B85EE6" w:rsidRPr="008C0788">
        <w:rPr>
          <w:rFonts w:asciiTheme="minorHAnsi" w:hAnsiTheme="minorHAnsi"/>
          <w:szCs w:val="22"/>
        </w:rPr>
        <w:t>should</w:t>
      </w:r>
      <w:r w:rsidRPr="008C0788">
        <w:rPr>
          <w:rFonts w:asciiTheme="minorHAnsi" w:hAnsiTheme="minorHAnsi"/>
          <w:szCs w:val="22"/>
        </w:rPr>
        <w:t xml:space="preserve"> provide sufficient operating speed and signal characteristics to provide all functions required for control and monitoring.</w:t>
      </w:r>
    </w:p>
    <w:p w14:paraId="4A3E7ED7" w14:textId="543E13BD" w:rsidR="00A04C2E" w:rsidRDefault="00A04C2E" w:rsidP="00A04C2E">
      <w:pPr>
        <w:ind w:left="360"/>
        <w:jc w:val="left"/>
        <w:rPr>
          <w:rFonts w:asciiTheme="minorHAnsi" w:hAnsiTheme="minorHAnsi"/>
          <w:szCs w:val="22"/>
        </w:rPr>
      </w:pPr>
      <w:r>
        <w:rPr>
          <w:rFonts w:asciiTheme="minorHAnsi" w:hAnsiTheme="minorHAnsi"/>
          <w:szCs w:val="22"/>
        </w:rPr>
        <w:t>3.2</w:t>
      </w:r>
      <w:r>
        <w:rPr>
          <w:rFonts w:asciiTheme="minorHAnsi" w:hAnsiTheme="minorHAnsi"/>
          <w:szCs w:val="22"/>
        </w:rPr>
        <w:tab/>
      </w:r>
      <w:r w:rsidRPr="00EA6096">
        <w:rPr>
          <w:rFonts w:asciiTheme="minorHAnsi" w:hAnsiTheme="minorHAnsi"/>
          <w:b/>
          <w:szCs w:val="22"/>
        </w:rPr>
        <w:t>CENTERALIZED CONTROL &amp; MONITORING:</w:t>
      </w:r>
      <w:r w:rsidRPr="008C0788">
        <w:rPr>
          <w:rFonts w:asciiTheme="minorHAnsi" w:hAnsiTheme="minorHAnsi"/>
          <w:szCs w:val="22"/>
        </w:rPr>
        <w:t xml:space="preserve"> as a minimum, integrate the following building systems to provide centralized control and monitoring:</w:t>
      </w:r>
    </w:p>
    <w:p w14:paraId="5A94DD30" w14:textId="6C882A80" w:rsidR="00A04C2E" w:rsidRDefault="00A04C2E" w:rsidP="00A04C2E">
      <w:pPr>
        <w:ind w:left="540" w:hanging="540"/>
        <w:jc w:val="left"/>
        <w:rPr>
          <w:rFonts w:asciiTheme="minorHAnsi" w:hAnsiTheme="minorHAnsi"/>
          <w:szCs w:val="22"/>
        </w:rPr>
      </w:pPr>
      <w:r>
        <w:rPr>
          <w:rFonts w:asciiTheme="minorHAnsi" w:hAnsiTheme="minorHAnsi"/>
          <w:szCs w:val="22"/>
        </w:rPr>
        <w:t>3.2.1</w:t>
      </w:r>
      <w:r>
        <w:rPr>
          <w:rFonts w:asciiTheme="minorHAnsi" w:hAnsiTheme="minorHAnsi"/>
          <w:szCs w:val="22"/>
        </w:rPr>
        <w:tab/>
      </w:r>
      <w:r w:rsidRPr="008C0788">
        <w:rPr>
          <w:rFonts w:asciiTheme="minorHAnsi" w:hAnsiTheme="minorHAnsi"/>
          <w:szCs w:val="22"/>
        </w:rPr>
        <w:t>HVAC temperature controls.</w:t>
      </w:r>
    </w:p>
    <w:p w14:paraId="1BF66789" w14:textId="3ED35F78" w:rsidR="00A04C2E" w:rsidRDefault="00A04C2E" w:rsidP="00A04C2E">
      <w:pPr>
        <w:ind w:left="540" w:hanging="540"/>
        <w:jc w:val="left"/>
        <w:rPr>
          <w:rFonts w:asciiTheme="minorHAnsi" w:hAnsiTheme="minorHAnsi"/>
          <w:szCs w:val="22"/>
        </w:rPr>
      </w:pPr>
      <w:r>
        <w:rPr>
          <w:rFonts w:asciiTheme="minorHAnsi" w:hAnsiTheme="minorHAnsi"/>
          <w:szCs w:val="22"/>
        </w:rPr>
        <w:t>3.2.2</w:t>
      </w:r>
      <w:r>
        <w:rPr>
          <w:rFonts w:asciiTheme="minorHAnsi" w:hAnsiTheme="minorHAnsi"/>
          <w:szCs w:val="22"/>
        </w:rPr>
        <w:tab/>
      </w:r>
      <w:r w:rsidRPr="008C0788">
        <w:rPr>
          <w:rFonts w:asciiTheme="minorHAnsi" w:hAnsiTheme="minorHAnsi"/>
          <w:szCs w:val="22"/>
        </w:rPr>
        <w:t>Power and lighting.</w:t>
      </w:r>
    </w:p>
    <w:p w14:paraId="56EEB83A" w14:textId="4E0258E2" w:rsidR="00A04C2E" w:rsidRDefault="00A04C2E" w:rsidP="00A04C2E">
      <w:pPr>
        <w:ind w:left="540" w:hanging="540"/>
        <w:jc w:val="left"/>
        <w:rPr>
          <w:rFonts w:asciiTheme="minorHAnsi" w:hAnsiTheme="minorHAnsi"/>
          <w:szCs w:val="22"/>
        </w:rPr>
      </w:pPr>
      <w:r>
        <w:rPr>
          <w:rFonts w:asciiTheme="minorHAnsi" w:hAnsiTheme="minorHAnsi"/>
          <w:szCs w:val="22"/>
        </w:rPr>
        <w:t>3.2.3</w:t>
      </w:r>
      <w:r>
        <w:rPr>
          <w:rFonts w:asciiTheme="minorHAnsi" w:hAnsiTheme="minorHAnsi"/>
          <w:szCs w:val="22"/>
        </w:rPr>
        <w:tab/>
      </w:r>
      <w:r w:rsidRPr="008C0788">
        <w:rPr>
          <w:rFonts w:asciiTheme="minorHAnsi" w:hAnsiTheme="minorHAnsi"/>
          <w:szCs w:val="22"/>
        </w:rPr>
        <w:t>Fire and Life Safety.</w:t>
      </w:r>
    </w:p>
    <w:p w14:paraId="1F1E7186" w14:textId="4B18AB38" w:rsidR="00A04C2E" w:rsidRDefault="00A04C2E" w:rsidP="00A04C2E">
      <w:pPr>
        <w:ind w:left="540" w:hanging="540"/>
        <w:jc w:val="left"/>
        <w:rPr>
          <w:rFonts w:asciiTheme="minorHAnsi" w:hAnsiTheme="minorHAnsi"/>
          <w:szCs w:val="22"/>
        </w:rPr>
      </w:pPr>
      <w:r>
        <w:rPr>
          <w:rFonts w:asciiTheme="minorHAnsi" w:hAnsiTheme="minorHAnsi"/>
          <w:szCs w:val="22"/>
        </w:rPr>
        <w:t>3.2.4</w:t>
      </w:r>
      <w:r>
        <w:rPr>
          <w:rFonts w:asciiTheme="minorHAnsi" w:hAnsiTheme="minorHAnsi"/>
          <w:szCs w:val="22"/>
        </w:rPr>
        <w:tab/>
      </w:r>
      <w:r w:rsidRPr="008C0788">
        <w:rPr>
          <w:rFonts w:asciiTheme="minorHAnsi" w:hAnsiTheme="minorHAnsi"/>
          <w:szCs w:val="22"/>
        </w:rPr>
        <w:t>Security – Access control and intrusion alarms.</w:t>
      </w:r>
    </w:p>
    <w:p w14:paraId="0E2E70BB" w14:textId="0C6D6A60" w:rsidR="00A04C2E" w:rsidRPr="008C0788" w:rsidRDefault="00A04C2E" w:rsidP="00A04C2E">
      <w:pPr>
        <w:ind w:left="360"/>
        <w:rPr>
          <w:rFonts w:asciiTheme="minorHAnsi" w:hAnsiTheme="minorHAnsi"/>
          <w:szCs w:val="22"/>
        </w:rPr>
      </w:pPr>
      <w:r>
        <w:rPr>
          <w:rFonts w:asciiTheme="minorHAnsi" w:hAnsiTheme="minorHAnsi"/>
          <w:szCs w:val="22"/>
        </w:rPr>
        <w:t>3.2.5</w:t>
      </w:r>
      <w:r>
        <w:rPr>
          <w:rFonts w:asciiTheme="minorHAnsi" w:hAnsiTheme="minorHAnsi"/>
          <w:szCs w:val="22"/>
        </w:rPr>
        <w:tab/>
      </w:r>
      <w:r w:rsidRPr="008C0788">
        <w:rPr>
          <w:rFonts w:asciiTheme="minorHAnsi" w:hAnsiTheme="minorHAnsi"/>
          <w:szCs w:val="22"/>
        </w:rPr>
        <w:t>Security -Digital video (if applicable).</w:t>
      </w:r>
    </w:p>
    <w:p w14:paraId="4AC15551" w14:textId="77777777" w:rsidR="002B0146" w:rsidRPr="00D37463" w:rsidRDefault="002B0146" w:rsidP="002B0146">
      <w:pPr>
        <w:ind w:left="360"/>
        <w:jc w:val="left"/>
        <w:rPr>
          <w:rFonts w:asciiTheme="minorHAnsi" w:hAnsiTheme="minorHAnsi"/>
          <w:b/>
          <w:sz w:val="24"/>
        </w:rPr>
      </w:pPr>
      <w:r w:rsidRPr="00EA6096">
        <w:rPr>
          <w:rFonts w:cs="Arial"/>
          <w:b/>
          <w:bCs/>
          <w:sz w:val="24"/>
        </w:rPr>
        <w:t>4</w:t>
      </w:r>
      <w:r>
        <w:rPr>
          <w:rFonts w:cs="Arial"/>
          <w:bCs/>
          <w:szCs w:val="22"/>
        </w:rPr>
        <w:t>.</w:t>
      </w:r>
      <w:r>
        <w:rPr>
          <w:rFonts w:cs="Arial"/>
          <w:bCs/>
          <w:szCs w:val="22"/>
        </w:rPr>
        <w:tab/>
      </w:r>
      <w:r w:rsidR="00D37463" w:rsidRPr="00D37463">
        <w:rPr>
          <w:rFonts w:asciiTheme="minorHAnsi" w:hAnsiTheme="minorHAnsi"/>
          <w:b/>
          <w:sz w:val="24"/>
        </w:rPr>
        <w:t>NETWORK DEVICES:</w:t>
      </w:r>
    </w:p>
    <w:p w14:paraId="75F2D8DE" w14:textId="3EBDA21C" w:rsidR="002B0146" w:rsidRDefault="002B0146" w:rsidP="002B0146">
      <w:pPr>
        <w:ind w:left="360"/>
        <w:jc w:val="left"/>
        <w:rPr>
          <w:rFonts w:asciiTheme="minorHAnsi" w:hAnsiTheme="minorHAnsi"/>
          <w:szCs w:val="22"/>
        </w:rPr>
      </w:pPr>
      <w:r w:rsidRPr="00EA6096">
        <w:rPr>
          <w:rFonts w:asciiTheme="minorHAnsi" w:hAnsiTheme="minorHAnsi"/>
          <w:b/>
          <w:szCs w:val="22"/>
        </w:rPr>
        <w:t>4.1</w:t>
      </w:r>
      <w:r w:rsidRPr="00EA6096">
        <w:rPr>
          <w:rFonts w:asciiTheme="minorHAnsi" w:hAnsiTheme="minorHAnsi"/>
          <w:b/>
          <w:szCs w:val="22"/>
        </w:rPr>
        <w:tab/>
      </w:r>
      <w:r w:rsidR="00D37463" w:rsidRPr="00EA6096">
        <w:rPr>
          <w:rFonts w:asciiTheme="minorHAnsi" w:hAnsiTheme="minorHAnsi"/>
          <w:b/>
          <w:szCs w:val="22"/>
        </w:rPr>
        <w:t>THE NETWORK</w:t>
      </w:r>
      <w:r w:rsidR="00F92BBD" w:rsidRPr="00EA6096">
        <w:rPr>
          <w:rFonts w:asciiTheme="minorHAnsi" w:hAnsiTheme="minorHAnsi"/>
          <w:b/>
          <w:szCs w:val="22"/>
        </w:rPr>
        <w:t>:</w:t>
      </w:r>
      <w:r w:rsidR="00D37463" w:rsidRPr="008C0788">
        <w:rPr>
          <w:rFonts w:asciiTheme="minorHAnsi" w:hAnsiTheme="minorHAnsi"/>
          <w:szCs w:val="22"/>
        </w:rPr>
        <w:t xml:space="preserve"> </w:t>
      </w:r>
      <w:r w:rsidR="00B45A7D">
        <w:rPr>
          <w:rFonts w:asciiTheme="minorHAnsi" w:hAnsiTheme="minorHAnsi"/>
          <w:szCs w:val="22"/>
        </w:rPr>
        <w:t>Provide</w:t>
      </w:r>
      <w:r w:rsidR="0009238E" w:rsidRPr="008C0788">
        <w:rPr>
          <w:rFonts w:asciiTheme="minorHAnsi" w:hAnsiTheme="minorHAnsi"/>
          <w:szCs w:val="22"/>
        </w:rPr>
        <w:t xml:space="preserve"> high-speed Local Area Network (LAN), field bus.  The network shall have the capability of detecting and accommodating single or multiple failures of workstations, control panels or network media.  The network shall include provisions for automatic reconfiguration to minimize the effects of single or multiple failures.  </w:t>
      </w:r>
      <w:r w:rsidR="0009238E" w:rsidRPr="003D35C7">
        <w:rPr>
          <w:rFonts w:asciiTheme="minorHAnsi" w:hAnsiTheme="minorHAnsi"/>
          <w:szCs w:val="22"/>
        </w:rPr>
        <w:t>Communication at this level of the architecture shall be a TCP/IP-based protocol, specifically the BACnet®</w:t>
      </w:r>
      <w:r w:rsidR="00B1351B">
        <w:rPr>
          <w:rFonts w:asciiTheme="minorHAnsi" w:hAnsiTheme="minorHAnsi"/>
          <w:szCs w:val="22"/>
        </w:rPr>
        <w:t>/</w:t>
      </w:r>
      <w:r w:rsidR="00602024">
        <w:rPr>
          <w:rFonts w:asciiTheme="minorHAnsi" w:hAnsiTheme="minorHAnsi"/>
          <w:szCs w:val="22"/>
        </w:rPr>
        <w:t xml:space="preserve">SC </w:t>
      </w:r>
      <w:r w:rsidR="0009238E" w:rsidRPr="003D35C7">
        <w:rPr>
          <w:rFonts w:asciiTheme="minorHAnsi" w:hAnsiTheme="minorHAnsi"/>
          <w:szCs w:val="22"/>
        </w:rPr>
        <w:t xml:space="preserve">IP protocol </w:t>
      </w:r>
      <w:r w:rsidR="0009238E" w:rsidRPr="008C0788">
        <w:rPr>
          <w:rFonts w:asciiTheme="minorHAnsi" w:hAnsiTheme="minorHAnsi"/>
          <w:szCs w:val="22"/>
        </w:rPr>
        <w:t>developed by ASHRAE</w:t>
      </w:r>
      <w:r w:rsidR="0009238E">
        <w:rPr>
          <w:rFonts w:asciiTheme="minorHAnsi" w:hAnsiTheme="minorHAnsi"/>
          <w:szCs w:val="22"/>
        </w:rPr>
        <w:t>.</w:t>
      </w:r>
    </w:p>
    <w:p w14:paraId="0076B1B1" w14:textId="77777777" w:rsidR="0009238E" w:rsidRDefault="0009238E" w:rsidP="002B0146">
      <w:pPr>
        <w:ind w:left="360"/>
        <w:jc w:val="left"/>
        <w:rPr>
          <w:rFonts w:asciiTheme="minorHAnsi" w:hAnsiTheme="minorHAnsi"/>
          <w:szCs w:val="22"/>
        </w:rPr>
      </w:pPr>
      <w:r w:rsidRPr="00EA6096">
        <w:rPr>
          <w:rFonts w:asciiTheme="minorHAnsi" w:hAnsiTheme="minorHAnsi"/>
          <w:b/>
          <w:szCs w:val="22"/>
        </w:rPr>
        <w:t>4.2</w:t>
      </w:r>
      <w:r w:rsidRPr="00EA6096">
        <w:rPr>
          <w:rFonts w:asciiTheme="minorHAnsi" w:hAnsiTheme="minorHAnsi"/>
          <w:b/>
          <w:szCs w:val="22"/>
        </w:rPr>
        <w:tab/>
      </w:r>
      <w:r w:rsidR="00D37463" w:rsidRPr="00EA6096">
        <w:rPr>
          <w:rFonts w:asciiTheme="minorHAnsi" w:hAnsiTheme="minorHAnsi"/>
          <w:b/>
          <w:szCs w:val="22"/>
        </w:rPr>
        <w:t>SERVERS:</w:t>
      </w:r>
      <w:r w:rsidRPr="008C0788">
        <w:rPr>
          <w:rFonts w:asciiTheme="minorHAnsi" w:hAnsiTheme="minorHAnsi"/>
          <w:szCs w:val="22"/>
        </w:rPr>
        <w:t xml:space="preserve"> Servers shall be provided as necessary to interface serial devices to the high-speed LAN network.</w:t>
      </w:r>
    </w:p>
    <w:p w14:paraId="648B7C49" w14:textId="57F6F578" w:rsidR="0009238E" w:rsidRDefault="0009238E" w:rsidP="002B0146">
      <w:pPr>
        <w:ind w:left="360"/>
        <w:jc w:val="left"/>
        <w:rPr>
          <w:rFonts w:asciiTheme="minorHAnsi" w:hAnsiTheme="minorHAnsi"/>
          <w:szCs w:val="22"/>
        </w:rPr>
      </w:pPr>
      <w:r w:rsidRPr="00EA6096">
        <w:rPr>
          <w:rFonts w:asciiTheme="minorHAnsi" w:hAnsiTheme="minorHAnsi"/>
          <w:b/>
          <w:szCs w:val="22"/>
        </w:rPr>
        <w:t>4.3</w:t>
      </w:r>
      <w:r w:rsidRPr="00EA6096">
        <w:rPr>
          <w:rFonts w:asciiTheme="minorHAnsi" w:hAnsiTheme="minorHAnsi"/>
          <w:b/>
          <w:szCs w:val="22"/>
        </w:rPr>
        <w:tab/>
      </w:r>
      <w:r w:rsidR="00D37463" w:rsidRPr="00EA6096">
        <w:rPr>
          <w:rFonts w:asciiTheme="minorHAnsi" w:hAnsiTheme="minorHAnsi"/>
          <w:b/>
          <w:szCs w:val="22"/>
        </w:rPr>
        <w:t xml:space="preserve">ROUTERS, BRIDGES, SWITCHES, </w:t>
      </w:r>
      <w:r w:rsidR="00071982" w:rsidRPr="00EA6096">
        <w:rPr>
          <w:rFonts w:asciiTheme="minorHAnsi" w:hAnsiTheme="minorHAnsi"/>
          <w:b/>
          <w:szCs w:val="22"/>
        </w:rPr>
        <w:t>HUBS,</w:t>
      </w:r>
      <w:r w:rsidR="00D37463" w:rsidRPr="00EA6096">
        <w:rPr>
          <w:rFonts w:asciiTheme="minorHAnsi" w:hAnsiTheme="minorHAnsi"/>
          <w:b/>
          <w:szCs w:val="22"/>
        </w:rPr>
        <w:t xml:space="preserve"> AND MODEMS:</w:t>
      </w:r>
      <w:r w:rsidRPr="008C0788">
        <w:rPr>
          <w:rFonts w:asciiTheme="minorHAnsi" w:hAnsiTheme="minorHAnsi"/>
          <w:szCs w:val="22"/>
        </w:rPr>
        <w:t xml:space="preserve"> Multi-port repeaters shall be used in a star, </w:t>
      </w:r>
      <w:r w:rsidR="00071982" w:rsidRPr="008C0788">
        <w:rPr>
          <w:rFonts w:asciiTheme="minorHAnsi" w:hAnsiTheme="minorHAnsi"/>
          <w:szCs w:val="22"/>
        </w:rPr>
        <w:t>bus,</w:t>
      </w:r>
      <w:r w:rsidRPr="008C0788">
        <w:rPr>
          <w:rFonts w:asciiTheme="minorHAnsi" w:hAnsiTheme="minorHAnsi"/>
          <w:szCs w:val="22"/>
        </w:rPr>
        <w:t xml:space="preserve"> or mixed configuration.  Each repeater shall retransmit to every node on the network and provide isolation between nodes.  The hub shall not require external terminators.</w:t>
      </w:r>
    </w:p>
    <w:p w14:paraId="562BE412" w14:textId="77777777" w:rsidR="0009238E" w:rsidRPr="00EA6096" w:rsidRDefault="0009238E" w:rsidP="002B0146">
      <w:pPr>
        <w:ind w:left="360"/>
        <w:jc w:val="left"/>
        <w:rPr>
          <w:rFonts w:asciiTheme="minorHAnsi" w:hAnsiTheme="minorHAnsi"/>
          <w:b/>
          <w:szCs w:val="22"/>
        </w:rPr>
      </w:pPr>
      <w:r w:rsidRPr="00EA6096">
        <w:rPr>
          <w:rFonts w:asciiTheme="minorHAnsi" w:hAnsiTheme="minorHAnsi"/>
          <w:b/>
          <w:szCs w:val="22"/>
        </w:rPr>
        <w:t>4.4</w:t>
      </w:r>
      <w:r w:rsidRPr="00EA6096">
        <w:rPr>
          <w:rFonts w:asciiTheme="minorHAnsi" w:hAnsiTheme="minorHAnsi"/>
          <w:b/>
          <w:szCs w:val="22"/>
        </w:rPr>
        <w:tab/>
      </w:r>
      <w:r w:rsidR="00D37463" w:rsidRPr="00EA6096">
        <w:rPr>
          <w:rFonts w:asciiTheme="minorHAnsi" w:hAnsiTheme="minorHAnsi"/>
          <w:b/>
          <w:szCs w:val="22"/>
        </w:rPr>
        <w:t>WORKSTATIONS:</w:t>
      </w:r>
    </w:p>
    <w:p w14:paraId="6CD96CE4" w14:textId="77777777" w:rsidR="0009238E" w:rsidRDefault="0009238E" w:rsidP="0009238E">
      <w:pPr>
        <w:ind w:left="540" w:hanging="540"/>
        <w:jc w:val="left"/>
        <w:rPr>
          <w:rFonts w:asciiTheme="minorHAnsi" w:hAnsiTheme="minorHAnsi"/>
          <w:szCs w:val="22"/>
        </w:rPr>
      </w:pPr>
      <w:r>
        <w:rPr>
          <w:rFonts w:asciiTheme="minorHAnsi" w:hAnsiTheme="minorHAnsi"/>
          <w:szCs w:val="22"/>
        </w:rPr>
        <w:t>4.4.1</w:t>
      </w:r>
      <w:r>
        <w:rPr>
          <w:rFonts w:asciiTheme="minorHAnsi" w:hAnsiTheme="minorHAnsi"/>
          <w:szCs w:val="22"/>
        </w:rPr>
        <w:tab/>
      </w:r>
      <w:r w:rsidRPr="008C0788">
        <w:rPr>
          <w:rFonts w:asciiTheme="minorHAnsi" w:hAnsiTheme="minorHAnsi"/>
          <w:szCs w:val="22"/>
        </w:rPr>
        <w:t>Operator Workstations: Operator workstations shall be general purpose, commercially available desktop PCs configured with sufficient memory, storage capacity, and processor speed to perform all required functions.  The desktop PCs and laptop PC manufacturer shall be selected by the C/U for standardization purposes.  Verify selection with the C/U Project Manager during the Construction Documents phase.</w:t>
      </w:r>
    </w:p>
    <w:p w14:paraId="6C33454F" w14:textId="77777777" w:rsidR="0009238E" w:rsidRDefault="0009238E" w:rsidP="0009238E">
      <w:pPr>
        <w:ind w:left="540" w:hanging="540"/>
        <w:jc w:val="left"/>
        <w:rPr>
          <w:rFonts w:asciiTheme="minorHAnsi" w:hAnsiTheme="minorHAnsi"/>
          <w:szCs w:val="22"/>
        </w:rPr>
      </w:pPr>
      <w:r>
        <w:rPr>
          <w:rFonts w:asciiTheme="minorHAnsi" w:hAnsiTheme="minorHAnsi"/>
          <w:szCs w:val="22"/>
        </w:rPr>
        <w:t>4.4.2</w:t>
      </w:r>
      <w:r>
        <w:rPr>
          <w:rFonts w:asciiTheme="minorHAnsi" w:hAnsiTheme="minorHAnsi"/>
          <w:szCs w:val="22"/>
        </w:rPr>
        <w:tab/>
      </w:r>
      <w:r w:rsidRPr="008C0788">
        <w:rPr>
          <w:rFonts w:asciiTheme="minorHAnsi" w:hAnsiTheme="minorHAnsi"/>
          <w:szCs w:val="22"/>
        </w:rPr>
        <w:t>Portable Operator Workstation: A general purpose, commercially available laptop PC shall be provided for command entry, alarm management, information management, and database management functions.  The laptop PC shall be configured to match the desktop PCs to the greatest practical extent and to permit direct connection to stand-alone DDC system panels on a temporary basis.  The laptop PC and desktop PCs manufacturer shall be selected by the C/U for standardization purposes.  Verify selection with the C/U Project Manager during the Construction Documents phase.</w:t>
      </w:r>
    </w:p>
    <w:p w14:paraId="05F6E9DB" w14:textId="77777777" w:rsidR="0009238E" w:rsidRDefault="0009238E" w:rsidP="0009238E">
      <w:pPr>
        <w:ind w:left="540" w:hanging="540"/>
        <w:jc w:val="left"/>
        <w:rPr>
          <w:rFonts w:asciiTheme="minorHAnsi" w:hAnsiTheme="minorHAnsi"/>
          <w:szCs w:val="22"/>
        </w:rPr>
      </w:pPr>
      <w:r>
        <w:rPr>
          <w:rFonts w:asciiTheme="minorHAnsi" w:hAnsiTheme="minorHAnsi"/>
          <w:szCs w:val="22"/>
        </w:rPr>
        <w:br w:type="page"/>
      </w:r>
    </w:p>
    <w:p w14:paraId="6C76174D" w14:textId="0E8DD5FC" w:rsidR="0009238E" w:rsidRDefault="0009238E" w:rsidP="0009238E">
      <w:pPr>
        <w:ind w:left="540" w:hanging="540"/>
        <w:jc w:val="left"/>
        <w:rPr>
          <w:rFonts w:asciiTheme="minorHAnsi" w:hAnsiTheme="minorHAnsi"/>
          <w:szCs w:val="22"/>
        </w:rPr>
      </w:pPr>
      <w:r w:rsidRPr="00EA6096">
        <w:rPr>
          <w:rFonts w:asciiTheme="minorHAnsi" w:hAnsiTheme="minorHAnsi"/>
          <w:b/>
          <w:szCs w:val="22"/>
        </w:rPr>
        <w:lastRenderedPageBreak/>
        <w:t>4.5</w:t>
      </w:r>
      <w:r w:rsidRPr="00EA6096">
        <w:rPr>
          <w:rFonts w:asciiTheme="minorHAnsi" w:hAnsiTheme="minorHAnsi"/>
          <w:b/>
          <w:szCs w:val="22"/>
        </w:rPr>
        <w:tab/>
      </w:r>
      <w:r w:rsidR="00D37463" w:rsidRPr="00EA6096">
        <w:rPr>
          <w:rFonts w:asciiTheme="minorHAnsi" w:hAnsiTheme="minorHAnsi"/>
          <w:b/>
          <w:szCs w:val="22"/>
        </w:rPr>
        <w:t>GATEWAYS</w:t>
      </w:r>
      <w:r w:rsidR="00D37463" w:rsidRPr="00EA6096">
        <w:rPr>
          <w:rFonts w:asciiTheme="minorHAnsi" w:hAnsiTheme="minorHAnsi"/>
          <w:b/>
          <w:sz w:val="24"/>
        </w:rPr>
        <w:t>:</w:t>
      </w:r>
      <w:r w:rsidRPr="008C0788">
        <w:rPr>
          <w:rFonts w:asciiTheme="minorHAnsi" w:hAnsiTheme="minorHAnsi"/>
          <w:szCs w:val="22"/>
        </w:rPr>
        <w:t xml:space="preserve"> The use of gateways to interface separate control systems and local area networks (LANs) with different communications protocols shall be minimized.  The preferred communication protocol is BACnet</w:t>
      </w:r>
      <w:r w:rsidR="005332C7">
        <w:rPr>
          <w:rFonts w:asciiTheme="minorHAnsi" w:hAnsiTheme="minorHAnsi"/>
          <w:szCs w:val="22"/>
        </w:rPr>
        <w:t xml:space="preserve"> SC</w:t>
      </w:r>
      <w:r w:rsidRPr="008C0788">
        <w:rPr>
          <w:rFonts w:asciiTheme="minorHAnsi" w:hAnsiTheme="minorHAnsi"/>
          <w:szCs w:val="22"/>
        </w:rPr>
        <w:t>, which will permit a high level of natural integration of systems for new construction applications.  For renovated buildings with existing systems, gateways shall be judiciously applied with the objective of future native integration of all systems.</w:t>
      </w:r>
    </w:p>
    <w:p w14:paraId="0968CD47" w14:textId="77777777" w:rsidR="0009238E" w:rsidRPr="00D37463" w:rsidRDefault="0009238E" w:rsidP="0009238E">
      <w:pPr>
        <w:ind w:left="360"/>
        <w:jc w:val="left"/>
        <w:rPr>
          <w:rFonts w:asciiTheme="minorHAnsi" w:hAnsiTheme="minorHAnsi"/>
          <w:b/>
          <w:sz w:val="24"/>
        </w:rPr>
      </w:pPr>
      <w:r w:rsidRPr="00EA6096">
        <w:rPr>
          <w:rFonts w:asciiTheme="minorHAnsi" w:hAnsiTheme="minorHAnsi"/>
          <w:b/>
          <w:sz w:val="24"/>
        </w:rPr>
        <w:t>5.</w:t>
      </w:r>
      <w:r>
        <w:rPr>
          <w:rFonts w:asciiTheme="minorHAnsi" w:hAnsiTheme="minorHAnsi"/>
          <w:szCs w:val="22"/>
        </w:rPr>
        <w:tab/>
      </w:r>
      <w:r w:rsidR="00D37463" w:rsidRPr="00D37463">
        <w:rPr>
          <w:rFonts w:asciiTheme="minorHAnsi" w:hAnsiTheme="minorHAnsi"/>
          <w:b/>
          <w:sz w:val="24"/>
        </w:rPr>
        <w:t>CONTROL AND MONITORING NETWORK:</w:t>
      </w:r>
    </w:p>
    <w:p w14:paraId="1497CA47" w14:textId="37D2F0B4" w:rsidR="0009238E" w:rsidRDefault="0009238E" w:rsidP="0009238E">
      <w:pPr>
        <w:ind w:left="360"/>
        <w:jc w:val="left"/>
        <w:rPr>
          <w:rFonts w:asciiTheme="minorHAnsi" w:hAnsiTheme="minorHAnsi"/>
          <w:szCs w:val="22"/>
        </w:rPr>
      </w:pPr>
      <w:r w:rsidRPr="00EA6096">
        <w:rPr>
          <w:rFonts w:cs="Arial"/>
          <w:b/>
          <w:bCs/>
          <w:szCs w:val="22"/>
        </w:rPr>
        <w:t>5.1</w:t>
      </w:r>
      <w:r w:rsidRPr="00EA6096">
        <w:rPr>
          <w:rFonts w:cs="Arial"/>
          <w:b/>
          <w:bCs/>
          <w:szCs w:val="22"/>
        </w:rPr>
        <w:tab/>
      </w:r>
      <w:r w:rsidR="00D37463" w:rsidRPr="00EA6096">
        <w:rPr>
          <w:rFonts w:asciiTheme="minorHAnsi" w:hAnsiTheme="minorHAnsi"/>
          <w:b/>
          <w:szCs w:val="22"/>
        </w:rPr>
        <w:t>SUPERVISORY CONTROL:</w:t>
      </w:r>
      <w:r w:rsidRPr="008C0788">
        <w:rPr>
          <w:rFonts w:asciiTheme="minorHAnsi" w:hAnsiTheme="minorHAnsi"/>
          <w:szCs w:val="22"/>
        </w:rPr>
        <w:t xml:space="preserve"> The network shall allow supervisory control of various systems from a centralized operator interface by use of </w:t>
      </w:r>
      <w:r w:rsidR="005332C7" w:rsidRPr="008C0788">
        <w:rPr>
          <w:rFonts w:asciiTheme="minorHAnsi" w:hAnsiTheme="minorHAnsi"/>
          <w:szCs w:val="22"/>
        </w:rPr>
        <w:t>BACnet</w:t>
      </w:r>
      <w:r w:rsidR="00B1351B">
        <w:rPr>
          <w:rFonts w:asciiTheme="minorHAnsi" w:hAnsiTheme="minorHAnsi"/>
          <w:szCs w:val="22"/>
        </w:rPr>
        <w:t>/</w:t>
      </w:r>
      <w:r w:rsidR="005332C7">
        <w:rPr>
          <w:rFonts w:asciiTheme="minorHAnsi" w:hAnsiTheme="minorHAnsi"/>
          <w:szCs w:val="22"/>
        </w:rPr>
        <w:t>SC</w:t>
      </w:r>
      <w:r w:rsidRPr="008C0788">
        <w:rPr>
          <w:rFonts w:asciiTheme="minorHAnsi" w:hAnsiTheme="minorHAnsi"/>
          <w:szCs w:val="22"/>
        </w:rPr>
        <w:t xml:space="preserve"> standard communications protocol.  The network shall also permit remote access from another building or a home through telephone, broadband or wireless communication channel</w:t>
      </w:r>
      <w:r w:rsidR="008C71AE">
        <w:rPr>
          <w:rFonts w:asciiTheme="minorHAnsi" w:hAnsiTheme="minorHAnsi"/>
          <w:szCs w:val="22"/>
        </w:rPr>
        <w:t>s</w:t>
      </w:r>
      <w:r w:rsidRPr="008C0788">
        <w:rPr>
          <w:rFonts w:asciiTheme="minorHAnsi" w:hAnsiTheme="minorHAnsi"/>
          <w:szCs w:val="22"/>
        </w:rPr>
        <w:t xml:space="preserve">.  Remote access through the internet shall include security measures to ensure </w:t>
      </w:r>
      <w:r w:rsidR="008C71AE">
        <w:rPr>
          <w:rFonts w:asciiTheme="minorHAnsi" w:hAnsiTheme="minorHAnsi"/>
          <w:szCs w:val="22"/>
        </w:rPr>
        <w:t xml:space="preserve">the </w:t>
      </w:r>
      <w:r w:rsidRPr="008C0788">
        <w:rPr>
          <w:rFonts w:asciiTheme="minorHAnsi" w:hAnsiTheme="minorHAnsi"/>
          <w:szCs w:val="22"/>
        </w:rPr>
        <w:t>communication channel integrity.</w:t>
      </w:r>
    </w:p>
    <w:p w14:paraId="1E37C316" w14:textId="3268FFEF" w:rsidR="0009238E" w:rsidRDefault="0009238E" w:rsidP="0009238E">
      <w:pPr>
        <w:ind w:left="360"/>
        <w:jc w:val="left"/>
        <w:rPr>
          <w:rFonts w:asciiTheme="minorHAnsi" w:hAnsiTheme="minorHAnsi"/>
          <w:szCs w:val="22"/>
        </w:rPr>
      </w:pPr>
      <w:r w:rsidRPr="006F4EA4">
        <w:rPr>
          <w:rFonts w:asciiTheme="minorHAnsi" w:hAnsiTheme="minorHAnsi"/>
          <w:szCs w:val="22"/>
        </w:rPr>
        <w:t>5.2</w:t>
      </w:r>
      <w:r w:rsidRPr="006F4EA4">
        <w:rPr>
          <w:rFonts w:asciiTheme="minorHAnsi" w:hAnsiTheme="minorHAnsi"/>
          <w:szCs w:val="22"/>
        </w:rPr>
        <w:tab/>
      </w:r>
      <w:r w:rsidR="00F92BBD" w:rsidRPr="00EA6096">
        <w:rPr>
          <w:rFonts w:asciiTheme="minorHAnsi" w:hAnsiTheme="minorHAnsi"/>
          <w:b/>
          <w:szCs w:val="22"/>
        </w:rPr>
        <w:t>APPLICATION-SPECIFIC CONTROLLERS</w:t>
      </w:r>
      <w:r w:rsidR="00F92BBD">
        <w:rPr>
          <w:rFonts w:asciiTheme="minorHAnsi" w:hAnsiTheme="minorHAnsi"/>
          <w:szCs w:val="22"/>
        </w:rPr>
        <w:t>:</w:t>
      </w:r>
      <w:r w:rsidR="00F92BBD" w:rsidRPr="008C0788">
        <w:rPr>
          <w:rFonts w:asciiTheme="minorHAnsi" w:hAnsiTheme="minorHAnsi"/>
          <w:szCs w:val="22"/>
        </w:rPr>
        <w:t xml:space="preserve"> </w:t>
      </w:r>
      <w:r w:rsidRPr="008C0788">
        <w:rPr>
          <w:rFonts w:asciiTheme="minorHAnsi" w:hAnsiTheme="minorHAnsi"/>
          <w:szCs w:val="22"/>
        </w:rPr>
        <w:t>include variable air volume (VAV) controllers, which control single-duct, dual-duct, fan-powered and supply exhaust VAVs; unitary controllers, which control unit ventilators, heat pump units, packaged rooftop units, and fan coil units; lab and central plant (LCP) controllers, which control single boiler or chiller plants with pump logic, cooling towers, zone pressurization of labs, and generic system interlocking through hardware; and air handling unit (AHU) controllers.</w:t>
      </w:r>
    </w:p>
    <w:p w14:paraId="5C43ECCC" w14:textId="77777777" w:rsidR="0009238E" w:rsidRDefault="0009238E" w:rsidP="0009238E">
      <w:pPr>
        <w:ind w:left="360"/>
        <w:jc w:val="left"/>
        <w:rPr>
          <w:rFonts w:asciiTheme="minorHAnsi" w:hAnsiTheme="minorHAnsi"/>
          <w:szCs w:val="22"/>
        </w:rPr>
      </w:pPr>
      <w:r w:rsidRPr="00EA6096">
        <w:rPr>
          <w:rFonts w:asciiTheme="minorHAnsi" w:hAnsiTheme="minorHAnsi"/>
          <w:bCs/>
          <w:szCs w:val="22"/>
        </w:rPr>
        <w:t>5.</w:t>
      </w:r>
      <w:r w:rsidR="00D37463" w:rsidRPr="00EA6096">
        <w:rPr>
          <w:rFonts w:asciiTheme="minorHAnsi" w:hAnsiTheme="minorHAnsi"/>
          <w:bCs/>
          <w:szCs w:val="22"/>
        </w:rPr>
        <w:t>3</w:t>
      </w:r>
      <w:r w:rsidRPr="00EA6096">
        <w:rPr>
          <w:rFonts w:asciiTheme="minorHAnsi" w:hAnsiTheme="minorHAnsi"/>
          <w:bCs/>
          <w:szCs w:val="22"/>
        </w:rPr>
        <w:tab/>
      </w:r>
      <w:r w:rsidR="00D37463" w:rsidRPr="00EA6096">
        <w:rPr>
          <w:rFonts w:asciiTheme="minorHAnsi" w:hAnsiTheme="minorHAnsi"/>
          <w:b/>
          <w:szCs w:val="22"/>
        </w:rPr>
        <w:t>INTEROPERABILITY</w:t>
      </w:r>
      <w:r w:rsidR="00D37463" w:rsidRPr="00EA6096">
        <w:rPr>
          <w:rFonts w:asciiTheme="minorHAnsi" w:hAnsiTheme="minorHAnsi"/>
          <w:b/>
          <w:sz w:val="24"/>
        </w:rPr>
        <w:t xml:space="preserve">: </w:t>
      </w:r>
      <w:r w:rsidRPr="008C0788">
        <w:rPr>
          <w:rFonts w:asciiTheme="minorHAnsi" w:hAnsiTheme="minorHAnsi"/>
          <w:szCs w:val="22"/>
        </w:rPr>
        <w:t>Network devices from different manufacturers shall conform to the BACnet standard protocol to allow a high level of “plug and play” connectivity.</w:t>
      </w:r>
    </w:p>
    <w:p w14:paraId="34E024BA" w14:textId="0C00D59B" w:rsidR="0009238E" w:rsidRDefault="0009238E" w:rsidP="0009238E">
      <w:pPr>
        <w:ind w:left="360"/>
        <w:jc w:val="left"/>
        <w:rPr>
          <w:rFonts w:asciiTheme="minorHAnsi" w:hAnsiTheme="minorHAnsi"/>
          <w:szCs w:val="22"/>
        </w:rPr>
      </w:pPr>
      <w:r w:rsidRPr="00EA6096">
        <w:rPr>
          <w:rFonts w:asciiTheme="minorHAnsi" w:hAnsiTheme="minorHAnsi"/>
          <w:b/>
          <w:sz w:val="24"/>
        </w:rPr>
        <w:t>6</w:t>
      </w:r>
      <w:r>
        <w:rPr>
          <w:rFonts w:asciiTheme="minorHAnsi" w:hAnsiTheme="minorHAnsi"/>
          <w:szCs w:val="22"/>
        </w:rPr>
        <w:t>.</w:t>
      </w:r>
      <w:r>
        <w:rPr>
          <w:rFonts w:asciiTheme="minorHAnsi" w:hAnsiTheme="minorHAnsi"/>
          <w:szCs w:val="22"/>
        </w:rPr>
        <w:tab/>
      </w:r>
      <w:r w:rsidR="00D37463" w:rsidRPr="00D37463">
        <w:rPr>
          <w:rFonts w:asciiTheme="minorHAnsi" w:hAnsiTheme="minorHAnsi"/>
          <w:b/>
          <w:sz w:val="24"/>
        </w:rPr>
        <w:t>SOFTWARE:</w:t>
      </w:r>
      <w:r w:rsidRPr="008C0788">
        <w:rPr>
          <w:rFonts w:asciiTheme="minorHAnsi" w:hAnsiTheme="minorHAnsi"/>
          <w:szCs w:val="22"/>
        </w:rPr>
        <w:t xml:space="preserve"> Provide network software to form a complete supervisory control and data acquisition operating system.  Programming for each controller and panel shall reside in that controller or panel.  A copy of the programming for each controller shall be stored on the operator workstation for backup.</w:t>
      </w:r>
      <w:r>
        <w:rPr>
          <w:rFonts w:asciiTheme="minorHAnsi" w:hAnsiTheme="minorHAnsi"/>
          <w:szCs w:val="22"/>
        </w:rPr>
        <w:t xml:space="preserve"> </w:t>
      </w:r>
      <w:r w:rsidRPr="008C0788">
        <w:rPr>
          <w:rFonts w:asciiTheme="minorHAnsi" w:hAnsiTheme="minorHAnsi"/>
          <w:szCs w:val="22"/>
        </w:rPr>
        <w:t xml:space="preserve"> Controllers and panels </w:t>
      </w:r>
      <w:r w:rsidR="00B85EE6" w:rsidRPr="008C0788">
        <w:rPr>
          <w:rFonts w:asciiTheme="minorHAnsi" w:hAnsiTheme="minorHAnsi"/>
          <w:szCs w:val="22"/>
        </w:rPr>
        <w:t>should</w:t>
      </w:r>
      <w:r w:rsidRPr="008C0788">
        <w:rPr>
          <w:rFonts w:asciiTheme="minorHAnsi" w:hAnsiTheme="minorHAnsi"/>
          <w:szCs w:val="22"/>
        </w:rPr>
        <w:t xml:space="preserve"> </w:t>
      </w:r>
      <w:r w:rsidR="00071982" w:rsidRPr="008C0788">
        <w:rPr>
          <w:rFonts w:asciiTheme="minorHAnsi" w:hAnsiTheme="minorHAnsi"/>
          <w:szCs w:val="22"/>
        </w:rPr>
        <w:t>function as</w:t>
      </w:r>
      <w:r w:rsidRPr="008C0788">
        <w:rPr>
          <w:rFonts w:asciiTheme="minorHAnsi" w:hAnsiTheme="minorHAnsi"/>
          <w:szCs w:val="22"/>
        </w:rPr>
        <w:t xml:space="preserve"> stand-alone devices once programmed.  All inputs, outputs, </w:t>
      </w:r>
      <w:r w:rsidR="00AB4F4B" w:rsidRPr="008C0788">
        <w:rPr>
          <w:rFonts w:asciiTheme="minorHAnsi" w:hAnsiTheme="minorHAnsi"/>
          <w:szCs w:val="22"/>
        </w:rPr>
        <w:t>software,</w:t>
      </w:r>
      <w:r w:rsidRPr="008C0788">
        <w:rPr>
          <w:rFonts w:asciiTheme="minorHAnsi" w:hAnsiTheme="minorHAnsi"/>
          <w:szCs w:val="22"/>
        </w:rPr>
        <w:t xml:space="preserve"> and other points shall be accessible on the entire network as global points.  Points shall be shared between controllers, panels, operator workstations and other network devices without special programming.</w:t>
      </w:r>
    </w:p>
    <w:p w14:paraId="2906A38D" w14:textId="5D3DF941" w:rsidR="00A33ADF" w:rsidRDefault="00A33ADF" w:rsidP="0009238E">
      <w:pPr>
        <w:ind w:left="360"/>
        <w:jc w:val="left"/>
        <w:rPr>
          <w:rFonts w:asciiTheme="minorHAnsi" w:hAnsiTheme="minorHAnsi"/>
          <w:szCs w:val="22"/>
        </w:rPr>
      </w:pPr>
      <w:r w:rsidRPr="00EA6096">
        <w:rPr>
          <w:rFonts w:asciiTheme="minorHAnsi" w:hAnsiTheme="minorHAnsi"/>
          <w:b/>
          <w:szCs w:val="22"/>
        </w:rPr>
        <w:t>6.1</w:t>
      </w:r>
      <w:r w:rsidRPr="00EA6096">
        <w:rPr>
          <w:rFonts w:asciiTheme="minorHAnsi" w:hAnsiTheme="minorHAnsi"/>
          <w:b/>
          <w:szCs w:val="22"/>
        </w:rPr>
        <w:tab/>
      </w:r>
      <w:r w:rsidR="00F92BBD" w:rsidRPr="00EA6096">
        <w:rPr>
          <w:rFonts w:asciiTheme="minorHAnsi" w:hAnsiTheme="minorHAnsi"/>
          <w:b/>
          <w:szCs w:val="22"/>
        </w:rPr>
        <w:t>SOFTWARE AS A Service (S</w:t>
      </w:r>
      <w:r w:rsidR="00A04C2E" w:rsidRPr="00EA6096">
        <w:rPr>
          <w:rFonts w:asciiTheme="minorHAnsi" w:hAnsiTheme="minorHAnsi"/>
          <w:b/>
          <w:szCs w:val="22"/>
        </w:rPr>
        <w:t>a</w:t>
      </w:r>
      <w:r w:rsidR="00F92BBD" w:rsidRPr="00EA6096">
        <w:rPr>
          <w:rFonts w:asciiTheme="minorHAnsi" w:hAnsiTheme="minorHAnsi"/>
          <w:b/>
          <w:szCs w:val="22"/>
        </w:rPr>
        <w:t>S):</w:t>
      </w:r>
      <w:r w:rsidR="00F92BBD">
        <w:rPr>
          <w:rFonts w:asciiTheme="minorHAnsi" w:hAnsiTheme="minorHAnsi"/>
          <w:szCs w:val="22"/>
        </w:rPr>
        <w:t xml:space="preserve"> </w:t>
      </w:r>
      <w:r>
        <w:rPr>
          <w:rFonts w:asciiTheme="minorHAnsi" w:hAnsiTheme="minorHAnsi"/>
          <w:szCs w:val="22"/>
        </w:rPr>
        <w:t>All software as a service used in the network that requires acceptance of contract terms shall be review</w:t>
      </w:r>
      <w:r w:rsidR="00B85EE6">
        <w:rPr>
          <w:rFonts w:asciiTheme="minorHAnsi" w:hAnsiTheme="minorHAnsi"/>
          <w:szCs w:val="22"/>
        </w:rPr>
        <w:t>ed</w:t>
      </w:r>
      <w:r>
        <w:rPr>
          <w:rFonts w:asciiTheme="minorHAnsi" w:hAnsiTheme="minorHAnsi"/>
          <w:szCs w:val="22"/>
        </w:rPr>
        <w:t xml:space="preserve"> by Minnesota State Office of General Council and IT Security</w:t>
      </w:r>
      <w:r w:rsidR="005F6B93">
        <w:rPr>
          <w:rFonts w:asciiTheme="minorHAnsi" w:hAnsiTheme="minorHAnsi"/>
          <w:szCs w:val="22"/>
        </w:rPr>
        <w:t xml:space="preserve"> prior to acceptance of terms.</w:t>
      </w:r>
    </w:p>
    <w:p w14:paraId="15EDCC83" w14:textId="77777777" w:rsidR="0009238E" w:rsidRDefault="0009238E" w:rsidP="0009238E">
      <w:pPr>
        <w:ind w:left="360"/>
        <w:jc w:val="left"/>
        <w:rPr>
          <w:rFonts w:cs="Arial"/>
          <w:bCs/>
          <w:szCs w:val="22"/>
        </w:rPr>
        <w:sectPr w:rsidR="0009238E" w:rsidSect="00671943">
          <w:pgSz w:w="12240" w:h="15840" w:code="1"/>
          <w:pgMar w:top="1080" w:right="720" w:bottom="720" w:left="1440" w:header="720" w:footer="432" w:gutter="0"/>
          <w:cols w:space="720"/>
          <w:docGrid w:linePitch="360"/>
        </w:sectPr>
      </w:pPr>
    </w:p>
    <w:p w14:paraId="5ECB885E" w14:textId="77777777" w:rsidR="0009238E" w:rsidRPr="00463105" w:rsidRDefault="0009238E" w:rsidP="0009238E">
      <w:pPr>
        <w:ind w:left="360"/>
        <w:jc w:val="left"/>
        <w:rPr>
          <w:rFonts w:asciiTheme="minorHAnsi" w:hAnsiTheme="minorHAnsi"/>
          <w:b/>
          <w:color w:val="002060"/>
          <w:sz w:val="28"/>
          <w:szCs w:val="28"/>
        </w:rPr>
      </w:pPr>
      <w:bookmarkStart w:id="74" w:name="_Toc449096661"/>
      <w:r w:rsidRPr="00463105">
        <w:rPr>
          <w:rFonts w:asciiTheme="minorHAnsi" w:hAnsiTheme="minorHAnsi"/>
          <w:b/>
          <w:color w:val="002060"/>
          <w:sz w:val="28"/>
          <w:szCs w:val="28"/>
        </w:rPr>
        <w:lastRenderedPageBreak/>
        <w:t>Division 26 – Electrical</w:t>
      </w:r>
      <w:bookmarkEnd w:id="74"/>
    </w:p>
    <w:p w14:paraId="413B62A1" w14:textId="77777777" w:rsidR="0009238E" w:rsidRPr="00D37463" w:rsidRDefault="00D37463" w:rsidP="0009238E">
      <w:pPr>
        <w:ind w:left="360"/>
        <w:jc w:val="left"/>
        <w:rPr>
          <w:rFonts w:asciiTheme="minorHAnsi" w:hAnsiTheme="minorHAnsi"/>
          <w:b/>
          <w:sz w:val="24"/>
        </w:rPr>
      </w:pPr>
      <w:r w:rsidRPr="00D37463">
        <w:rPr>
          <w:rFonts w:cs="Arial"/>
          <w:b/>
          <w:bCs/>
          <w:sz w:val="24"/>
        </w:rPr>
        <w:t>1.</w:t>
      </w:r>
      <w:r w:rsidRPr="00D37463">
        <w:rPr>
          <w:rFonts w:cs="Arial"/>
          <w:b/>
          <w:bCs/>
          <w:sz w:val="24"/>
        </w:rPr>
        <w:tab/>
      </w:r>
      <w:r w:rsidRPr="00D37463">
        <w:rPr>
          <w:rFonts w:asciiTheme="minorHAnsi" w:hAnsiTheme="minorHAnsi"/>
          <w:b/>
          <w:sz w:val="24"/>
        </w:rPr>
        <w:t>GENERAL:</w:t>
      </w:r>
    </w:p>
    <w:p w14:paraId="1E438438" w14:textId="77777777" w:rsidR="0009238E" w:rsidRPr="00505E95" w:rsidRDefault="0009238E" w:rsidP="002A01EC">
      <w:pPr>
        <w:ind w:left="360"/>
        <w:jc w:val="left"/>
        <w:rPr>
          <w:rFonts w:asciiTheme="minorHAnsi" w:hAnsiTheme="minorHAnsi"/>
          <w:szCs w:val="22"/>
        </w:rPr>
      </w:pPr>
      <w:r>
        <w:rPr>
          <w:rFonts w:asciiTheme="minorHAnsi" w:hAnsiTheme="minorHAnsi"/>
          <w:szCs w:val="22"/>
        </w:rPr>
        <w:t>1.1</w:t>
      </w:r>
      <w:r>
        <w:rPr>
          <w:rFonts w:asciiTheme="minorHAnsi" w:hAnsiTheme="minorHAnsi"/>
          <w:szCs w:val="22"/>
        </w:rPr>
        <w:tab/>
      </w:r>
      <w:r w:rsidRPr="008C0788">
        <w:rPr>
          <w:rFonts w:eastAsia="Calibri" w:cs="Calibri"/>
          <w:szCs w:val="22"/>
        </w:rPr>
        <w:t>SB</w:t>
      </w:r>
      <w:r w:rsidRPr="008C0788">
        <w:rPr>
          <w:rFonts w:eastAsia="Calibri" w:cs="Calibri"/>
          <w:spacing w:val="-2"/>
          <w:szCs w:val="22"/>
        </w:rPr>
        <w:t xml:space="preserve"> </w:t>
      </w:r>
      <w:r w:rsidRPr="008C0788">
        <w:rPr>
          <w:rFonts w:eastAsia="Calibri" w:cs="Calibri"/>
          <w:spacing w:val="2"/>
          <w:szCs w:val="22"/>
        </w:rPr>
        <w:t>2</w:t>
      </w:r>
      <w:r w:rsidRPr="008C0788">
        <w:rPr>
          <w:rFonts w:eastAsia="Calibri" w:cs="Calibri"/>
          <w:szCs w:val="22"/>
        </w:rPr>
        <w:t>030</w:t>
      </w:r>
      <w:r w:rsidRPr="008C0788">
        <w:rPr>
          <w:rFonts w:eastAsia="Calibri" w:cs="Calibri"/>
          <w:spacing w:val="-4"/>
          <w:szCs w:val="22"/>
        </w:rPr>
        <w:t xml:space="preserve"> </w:t>
      </w:r>
      <w:r w:rsidRPr="008C0788">
        <w:rPr>
          <w:rFonts w:eastAsia="Calibri" w:cs="Calibri"/>
          <w:spacing w:val="1"/>
          <w:szCs w:val="22"/>
        </w:rPr>
        <w:t>p</w:t>
      </w:r>
      <w:r w:rsidRPr="008C0788">
        <w:rPr>
          <w:rFonts w:eastAsia="Calibri" w:cs="Calibri"/>
          <w:szCs w:val="22"/>
        </w:rPr>
        <w:t>r</w:t>
      </w:r>
      <w:r w:rsidRPr="008C0788">
        <w:rPr>
          <w:rFonts w:eastAsia="Calibri" w:cs="Calibri"/>
          <w:spacing w:val="1"/>
          <w:szCs w:val="22"/>
        </w:rPr>
        <w:t>o</w:t>
      </w:r>
      <w:r w:rsidRPr="008C0788">
        <w:rPr>
          <w:rFonts w:eastAsia="Calibri" w:cs="Calibri"/>
          <w:szCs w:val="22"/>
        </w:rPr>
        <w:t>j</w:t>
      </w:r>
      <w:r w:rsidRPr="008C0788">
        <w:rPr>
          <w:rFonts w:eastAsia="Calibri" w:cs="Calibri"/>
          <w:spacing w:val="2"/>
          <w:szCs w:val="22"/>
        </w:rPr>
        <w:t>e</w:t>
      </w:r>
      <w:r w:rsidRPr="008C0788">
        <w:rPr>
          <w:rFonts w:eastAsia="Calibri" w:cs="Calibri"/>
          <w:szCs w:val="22"/>
        </w:rPr>
        <w:t>c</w:t>
      </w:r>
      <w:r w:rsidRPr="008C0788">
        <w:rPr>
          <w:rFonts w:eastAsia="Calibri" w:cs="Calibri"/>
          <w:spacing w:val="1"/>
          <w:szCs w:val="22"/>
        </w:rPr>
        <w:t>t</w:t>
      </w:r>
      <w:r w:rsidRPr="008C0788">
        <w:rPr>
          <w:rFonts w:eastAsia="Calibri" w:cs="Calibri"/>
          <w:szCs w:val="22"/>
        </w:rPr>
        <w:t>s</w:t>
      </w:r>
      <w:r w:rsidRPr="008C0788">
        <w:rPr>
          <w:rFonts w:eastAsia="Calibri" w:cs="Calibri"/>
          <w:spacing w:val="-8"/>
          <w:szCs w:val="22"/>
        </w:rPr>
        <w:t xml:space="preserve"> </w:t>
      </w:r>
      <w:r>
        <w:rPr>
          <w:rFonts w:eastAsia="Calibri" w:cs="Calibri"/>
          <w:spacing w:val="-6"/>
          <w:szCs w:val="22"/>
        </w:rPr>
        <w:t>shall</w:t>
      </w:r>
      <w:r>
        <w:rPr>
          <w:rFonts w:eastAsia="Calibri" w:cs="Calibri"/>
          <w:szCs w:val="22"/>
        </w:rPr>
        <w:t xml:space="preserve"> </w:t>
      </w:r>
      <w:r w:rsidRPr="008C0788">
        <w:rPr>
          <w:rFonts w:eastAsia="Calibri" w:cs="Calibri"/>
          <w:szCs w:val="22"/>
        </w:rPr>
        <w:t>include</w:t>
      </w:r>
      <w:r w:rsidRPr="008C0788">
        <w:rPr>
          <w:rFonts w:eastAsia="Calibri" w:cs="Calibri"/>
          <w:spacing w:val="-1"/>
          <w:szCs w:val="22"/>
        </w:rPr>
        <w:t xml:space="preserve"> s</w:t>
      </w:r>
      <w:r w:rsidRPr="008C0788">
        <w:rPr>
          <w:rFonts w:eastAsia="Calibri" w:cs="Calibri"/>
          <w:spacing w:val="1"/>
          <w:szCs w:val="22"/>
        </w:rPr>
        <w:t>ub</w:t>
      </w:r>
      <w:r w:rsidRPr="008C0788">
        <w:rPr>
          <w:rFonts w:eastAsia="Calibri" w:cs="Calibri"/>
          <w:spacing w:val="-1"/>
          <w:szCs w:val="22"/>
        </w:rPr>
        <w:t>-</w:t>
      </w:r>
      <w:r w:rsidRPr="008C0788">
        <w:rPr>
          <w:rFonts w:eastAsia="Calibri" w:cs="Calibri"/>
          <w:spacing w:val="2"/>
          <w:szCs w:val="22"/>
        </w:rPr>
        <w:t>m</w:t>
      </w:r>
      <w:r w:rsidRPr="008C0788">
        <w:rPr>
          <w:rFonts w:eastAsia="Calibri" w:cs="Calibri"/>
          <w:szCs w:val="22"/>
        </w:rPr>
        <w:t>e</w:t>
      </w:r>
      <w:r w:rsidRPr="008C0788">
        <w:rPr>
          <w:rFonts w:eastAsia="Calibri" w:cs="Calibri"/>
          <w:spacing w:val="1"/>
          <w:szCs w:val="22"/>
        </w:rPr>
        <w:t>t</w:t>
      </w:r>
      <w:r w:rsidRPr="008C0788">
        <w:rPr>
          <w:rFonts w:eastAsia="Calibri" w:cs="Calibri"/>
          <w:szCs w:val="22"/>
        </w:rPr>
        <w:t>er</w:t>
      </w:r>
      <w:r w:rsidRPr="008C0788">
        <w:rPr>
          <w:rFonts w:eastAsia="Calibri" w:cs="Calibri"/>
          <w:spacing w:val="-7"/>
          <w:szCs w:val="22"/>
        </w:rPr>
        <w:t xml:space="preserve"> </w:t>
      </w:r>
      <w:r w:rsidRPr="008C0788">
        <w:rPr>
          <w:rFonts w:eastAsia="Calibri" w:cs="Calibri"/>
          <w:spacing w:val="1"/>
          <w:szCs w:val="22"/>
        </w:rPr>
        <w:t>p</w:t>
      </w:r>
      <w:r w:rsidRPr="008C0788">
        <w:rPr>
          <w:rFonts w:eastAsia="Calibri" w:cs="Calibri"/>
          <w:szCs w:val="22"/>
        </w:rPr>
        <w:t>l</w:t>
      </w:r>
      <w:r w:rsidRPr="008C0788">
        <w:rPr>
          <w:rFonts w:eastAsia="Calibri" w:cs="Calibri"/>
          <w:spacing w:val="1"/>
          <w:szCs w:val="22"/>
        </w:rPr>
        <w:t>u</w:t>
      </w:r>
      <w:r w:rsidRPr="008C0788">
        <w:rPr>
          <w:rFonts w:eastAsia="Calibri" w:cs="Calibri"/>
          <w:szCs w:val="22"/>
        </w:rPr>
        <w:t>g l</w:t>
      </w:r>
      <w:r w:rsidRPr="008C0788">
        <w:rPr>
          <w:rFonts w:eastAsia="Calibri" w:cs="Calibri"/>
          <w:spacing w:val="1"/>
          <w:szCs w:val="22"/>
        </w:rPr>
        <w:t>oad</w:t>
      </w:r>
      <w:r w:rsidRPr="008C0788">
        <w:rPr>
          <w:rFonts w:eastAsia="Calibri" w:cs="Calibri"/>
          <w:szCs w:val="22"/>
        </w:rPr>
        <w:t>s</w:t>
      </w:r>
      <w:r w:rsidRPr="008C0788">
        <w:rPr>
          <w:rFonts w:eastAsia="Calibri" w:cs="Calibri"/>
          <w:spacing w:val="-5"/>
          <w:szCs w:val="22"/>
        </w:rPr>
        <w:t xml:space="preserve"> </w:t>
      </w:r>
      <w:r w:rsidRPr="008C0788">
        <w:rPr>
          <w:rFonts w:eastAsia="Calibri" w:cs="Calibri"/>
          <w:szCs w:val="22"/>
        </w:rPr>
        <w:t>in</w:t>
      </w:r>
      <w:r w:rsidRPr="008C0788">
        <w:rPr>
          <w:rFonts w:eastAsia="Calibri" w:cs="Calibri"/>
          <w:spacing w:val="-1"/>
          <w:szCs w:val="22"/>
        </w:rPr>
        <w:t xml:space="preserve"> </w:t>
      </w:r>
      <w:r w:rsidRPr="008C0788">
        <w:rPr>
          <w:rFonts w:eastAsia="Calibri" w:cs="Calibri"/>
          <w:szCs w:val="22"/>
        </w:rPr>
        <w:t>a w</w:t>
      </w:r>
      <w:r w:rsidRPr="008C0788">
        <w:rPr>
          <w:rFonts w:eastAsia="Calibri" w:cs="Calibri"/>
          <w:spacing w:val="1"/>
          <w:szCs w:val="22"/>
        </w:rPr>
        <w:t>a</w:t>
      </w:r>
      <w:r w:rsidRPr="008C0788">
        <w:rPr>
          <w:rFonts w:eastAsia="Calibri" w:cs="Calibri"/>
          <w:szCs w:val="22"/>
        </w:rPr>
        <w:t>y</w:t>
      </w:r>
      <w:r w:rsidRPr="008C0788">
        <w:rPr>
          <w:rFonts w:eastAsia="Calibri" w:cs="Calibri"/>
          <w:spacing w:val="-1"/>
          <w:szCs w:val="22"/>
        </w:rPr>
        <w:t xml:space="preserve"> </w:t>
      </w:r>
      <w:r w:rsidRPr="008C0788">
        <w:rPr>
          <w:rFonts w:eastAsia="Calibri" w:cs="Calibri"/>
          <w:spacing w:val="1"/>
          <w:szCs w:val="22"/>
        </w:rPr>
        <w:t>tha</w:t>
      </w:r>
      <w:r w:rsidRPr="008C0788">
        <w:rPr>
          <w:rFonts w:eastAsia="Calibri" w:cs="Calibri"/>
          <w:szCs w:val="22"/>
        </w:rPr>
        <w:t>t</w:t>
      </w:r>
      <w:r w:rsidRPr="008C0788">
        <w:rPr>
          <w:rFonts w:eastAsia="Calibri" w:cs="Calibri"/>
          <w:spacing w:val="-2"/>
          <w:szCs w:val="22"/>
        </w:rPr>
        <w:t xml:space="preserve"> </w:t>
      </w:r>
      <w:r w:rsidRPr="008C0788">
        <w:rPr>
          <w:rFonts w:eastAsia="Calibri" w:cs="Calibri"/>
          <w:szCs w:val="22"/>
        </w:rPr>
        <w:t>will</w:t>
      </w:r>
      <w:r w:rsidRPr="008C0788">
        <w:rPr>
          <w:rFonts w:eastAsia="Calibri" w:cs="Calibri"/>
          <w:spacing w:val="-3"/>
          <w:szCs w:val="22"/>
        </w:rPr>
        <w:t xml:space="preserve"> </w:t>
      </w:r>
      <w:r w:rsidRPr="008C0788">
        <w:rPr>
          <w:rFonts w:eastAsia="Calibri" w:cs="Calibri"/>
          <w:szCs w:val="22"/>
        </w:rPr>
        <w:t>c</w:t>
      </w:r>
      <w:r w:rsidRPr="008C0788">
        <w:rPr>
          <w:rFonts w:eastAsia="Calibri" w:cs="Calibri"/>
          <w:spacing w:val="1"/>
          <w:szCs w:val="22"/>
        </w:rPr>
        <w:t>aptu</w:t>
      </w:r>
      <w:r w:rsidRPr="008C0788">
        <w:rPr>
          <w:rFonts w:eastAsia="Calibri" w:cs="Calibri"/>
          <w:szCs w:val="22"/>
        </w:rPr>
        <w:t>re</w:t>
      </w:r>
      <w:r w:rsidRPr="008C0788">
        <w:rPr>
          <w:rFonts w:eastAsia="Calibri" w:cs="Calibri"/>
          <w:spacing w:val="-6"/>
          <w:szCs w:val="22"/>
        </w:rPr>
        <w:t xml:space="preserve"> </w:t>
      </w:r>
      <w:r w:rsidRPr="008C0788">
        <w:rPr>
          <w:rFonts w:eastAsia="Calibri" w:cs="Calibri"/>
          <w:szCs w:val="22"/>
        </w:rPr>
        <w:t xml:space="preserve">a </w:t>
      </w:r>
      <w:r w:rsidRPr="008C0788">
        <w:rPr>
          <w:rFonts w:eastAsia="Calibri" w:cs="Calibri"/>
          <w:spacing w:val="1"/>
          <w:szCs w:val="22"/>
        </w:rPr>
        <w:t>p</w:t>
      </w:r>
      <w:r w:rsidRPr="008C0788">
        <w:rPr>
          <w:rFonts w:eastAsia="Calibri" w:cs="Calibri"/>
          <w:szCs w:val="22"/>
        </w:rPr>
        <w:t>r</w:t>
      </w:r>
      <w:r w:rsidRPr="008C0788">
        <w:rPr>
          <w:rFonts w:eastAsia="Calibri" w:cs="Calibri"/>
          <w:spacing w:val="1"/>
          <w:szCs w:val="22"/>
        </w:rPr>
        <w:t>o</w:t>
      </w:r>
      <w:r w:rsidRPr="008C0788">
        <w:rPr>
          <w:rFonts w:eastAsia="Calibri" w:cs="Calibri"/>
          <w:szCs w:val="22"/>
        </w:rPr>
        <w:t>jec</w:t>
      </w:r>
      <w:r w:rsidRPr="008C0788">
        <w:rPr>
          <w:rFonts w:eastAsia="Calibri" w:cs="Calibri"/>
          <w:spacing w:val="1"/>
          <w:szCs w:val="22"/>
        </w:rPr>
        <w:t>t’</w:t>
      </w:r>
      <w:r w:rsidRPr="008C0788">
        <w:rPr>
          <w:rFonts w:eastAsia="Calibri" w:cs="Calibri"/>
          <w:szCs w:val="22"/>
        </w:rPr>
        <w:t>s</w:t>
      </w:r>
      <w:r w:rsidRPr="008C0788">
        <w:rPr>
          <w:rFonts w:eastAsia="Calibri" w:cs="Calibri"/>
          <w:spacing w:val="-8"/>
          <w:szCs w:val="22"/>
        </w:rPr>
        <w:t xml:space="preserve"> </w:t>
      </w:r>
      <w:r w:rsidRPr="008C0788">
        <w:rPr>
          <w:rFonts w:eastAsia="Calibri" w:cs="Calibri"/>
          <w:spacing w:val="1"/>
          <w:szCs w:val="22"/>
        </w:rPr>
        <w:t>tota</w:t>
      </w:r>
      <w:r w:rsidRPr="008C0788">
        <w:rPr>
          <w:rFonts w:eastAsia="Calibri" w:cs="Calibri"/>
          <w:szCs w:val="22"/>
        </w:rPr>
        <w:t>l</w:t>
      </w:r>
      <w:r w:rsidRPr="008C0788">
        <w:rPr>
          <w:rFonts w:eastAsia="Calibri" w:cs="Calibri"/>
          <w:spacing w:val="-3"/>
          <w:szCs w:val="22"/>
        </w:rPr>
        <w:t xml:space="preserve"> </w:t>
      </w:r>
      <w:r w:rsidRPr="008C0788">
        <w:rPr>
          <w:rFonts w:eastAsia="Calibri" w:cs="Calibri"/>
          <w:spacing w:val="1"/>
          <w:szCs w:val="22"/>
        </w:rPr>
        <w:t>p</w:t>
      </w:r>
      <w:r w:rsidRPr="008C0788">
        <w:rPr>
          <w:rFonts w:eastAsia="Calibri" w:cs="Calibri"/>
          <w:szCs w:val="22"/>
        </w:rPr>
        <w:t>l</w:t>
      </w:r>
      <w:r w:rsidRPr="008C0788">
        <w:rPr>
          <w:rFonts w:eastAsia="Calibri" w:cs="Calibri"/>
          <w:spacing w:val="1"/>
          <w:szCs w:val="22"/>
        </w:rPr>
        <w:t>u</w:t>
      </w:r>
      <w:r w:rsidRPr="008C0788">
        <w:rPr>
          <w:rFonts w:eastAsia="Calibri" w:cs="Calibri"/>
          <w:szCs w:val="22"/>
        </w:rPr>
        <w:t>g</w:t>
      </w:r>
      <w:r w:rsidRPr="008C0788">
        <w:rPr>
          <w:rFonts w:eastAsia="Calibri" w:cs="Calibri"/>
          <w:spacing w:val="-3"/>
          <w:szCs w:val="22"/>
        </w:rPr>
        <w:t xml:space="preserve"> </w:t>
      </w:r>
      <w:r w:rsidRPr="008C0788">
        <w:rPr>
          <w:rFonts w:eastAsia="Calibri" w:cs="Calibri"/>
          <w:szCs w:val="22"/>
        </w:rPr>
        <w:t>l</w:t>
      </w:r>
      <w:r w:rsidRPr="008C0788">
        <w:rPr>
          <w:rFonts w:eastAsia="Calibri" w:cs="Calibri"/>
          <w:spacing w:val="1"/>
          <w:szCs w:val="22"/>
        </w:rPr>
        <w:t>oa</w:t>
      </w:r>
      <w:r w:rsidRPr="008C0788">
        <w:rPr>
          <w:rFonts w:eastAsia="Calibri" w:cs="Calibri"/>
          <w:szCs w:val="22"/>
        </w:rPr>
        <w:t>d</w:t>
      </w:r>
      <w:r w:rsidRPr="008C0788">
        <w:rPr>
          <w:rFonts w:eastAsia="Calibri" w:cs="Calibri"/>
          <w:spacing w:val="-3"/>
          <w:szCs w:val="22"/>
        </w:rPr>
        <w:t xml:space="preserve"> </w:t>
      </w:r>
      <w:r w:rsidRPr="008C0788">
        <w:rPr>
          <w:rFonts w:eastAsia="Calibri" w:cs="Calibri"/>
          <w:szCs w:val="22"/>
        </w:rPr>
        <w:t>e</w:t>
      </w:r>
      <w:r w:rsidRPr="008C0788">
        <w:rPr>
          <w:rFonts w:eastAsia="Calibri" w:cs="Calibri"/>
          <w:spacing w:val="1"/>
          <w:szCs w:val="22"/>
        </w:rPr>
        <w:t>n</w:t>
      </w:r>
      <w:r w:rsidRPr="008C0788">
        <w:rPr>
          <w:rFonts w:eastAsia="Calibri" w:cs="Calibri"/>
          <w:szCs w:val="22"/>
        </w:rPr>
        <w:t>ergy</w:t>
      </w:r>
      <w:r w:rsidRPr="008C0788">
        <w:rPr>
          <w:rFonts w:eastAsia="Calibri" w:cs="Calibri"/>
          <w:spacing w:val="-4"/>
          <w:szCs w:val="22"/>
        </w:rPr>
        <w:t xml:space="preserve"> </w:t>
      </w:r>
      <w:r w:rsidRPr="008C0788">
        <w:rPr>
          <w:rFonts w:eastAsia="Calibri" w:cs="Calibri"/>
          <w:spacing w:val="1"/>
          <w:szCs w:val="22"/>
        </w:rPr>
        <w:t>u</w:t>
      </w:r>
      <w:r w:rsidRPr="008C0788">
        <w:rPr>
          <w:rFonts w:eastAsia="Calibri" w:cs="Calibri"/>
          <w:spacing w:val="-1"/>
          <w:szCs w:val="22"/>
        </w:rPr>
        <w:t>s</w:t>
      </w:r>
      <w:r w:rsidRPr="008C0788">
        <w:rPr>
          <w:rFonts w:eastAsia="Calibri" w:cs="Calibri"/>
          <w:szCs w:val="22"/>
        </w:rPr>
        <w:t>e</w:t>
      </w:r>
      <w:r w:rsidRPr="008C0788">
        <w:rPr>
          <w:rFonts w:eastAsia="Calibri" w:cs="Calibri"/>
          <w:spacing w:val="-3"/>
          <w:szCs w:val="22"/>
        </w:rPr>
        <w:t xml:space="preserve"> </w:t>
      </w:r>
      <w:r w:rsidRPr="008C0788">
        <w:rPr>
          <w:rFonts w:eastAsia="Calibri" w:cs="Calibri"/>
          <w:spacing w:val="1"/>
          <w:szCs w:val="22"/>
        </w:rPr>
        <w:t>s</w:t>
      </w:r>
      <w:r w:rsidRPr="008C0788">
        <w:rPr>
          <w:rFonts w:eastAsia="Calibri" w:cs="Calibri"/>
          <w:szCs w:val="22"/>
        </w:rPr>
        <w:t>e</w:t>
      </w:r>
      <w:r w:rsidRPr="008C0788">
        <w:rPr>
          <w:rFonts w:eastAsia="Calibri" w:cs="Calibri"/>
          <w:spacing w:val="1"/>
          <w:szCs w:val="22"/>
        </w:rPr>
        <w:t>pa</w:t>
      </w:r>
      <w:r w:rsidRPr="008C0788">
        <w:rPr>
          <w:rFonts w:eastAsia="Calibri" w:cs="Calibri"/>
          <w:szCs w:val="22"/>
        </w:rPr>
        <w:t>r</w:t>
      </w:r>
      <w:r w:rsidRPr="008C0788">
        <w:rPr>
          <w:rFonts w:eastAsia="Calibri" w:cs="Calibri"/>
          <w:spacing w:val="1"/>
          <w:szCs w:val="22"/>
        </w:rPr>
        <w:t>at</w:t>
      </w:r>
      <w:r w:rsidRPr="008C0788">
        <w:rPr>
          <w:rFonts w:eastAsia="Calibri" w:cs="Calibri"/>
          <w:szCs w:val="22"/>
        </w:rPr>
        <w:t>ely</w:t>
      </w:r>
      <w:r w:rsidRPr="008C0788">
        <w:rPr>
          <w:rFonts w:eastAsia="Calibri" w:cs="Calibri"/>
          <w:spacing w:val="-6"/>
          <w:szCs w:val="22"/>
        </w:rPr>
        <w:t xml:space="preserve"> </w:t>
      </w:r>
      <w:r w:rsidRPr="008C0788">
        <w:rPr>
          <w:rFonts w:eastAsia="Calibri" w:cs="Calibri"/>
          <w:spacing w:val="-1"/>
          <w:szCs w:val="22"/>
        </w:rPr>
        <w:t>f</w:t>
      </w:r>
      <w:r w:rsidRPr="008C0788">
        <w:rPr>
          <w:rFonts w:eastAsia="Calibri" w:cs="Calibri"/>
          <w:szCs w:val="22"/>
        </w:rPr>
        <w:t>r</w:t>
      </w:r>
      <w:r w:rsidRPr="008C0788">
        <w:rPr>
          <w:rFonts w:eastAsia="Calibri" w:cs="Calibri"/>
          <w:spacing w:val="3"/>
          <w:szCs w:val="22"/>
        </w:rPr>
        <w:t>o</w:t>
      </w:r>
      <w:r w:rsidRPr="008C0788">
        <w:rPr>
          <w:rFonts w:eastAsia="Calibri" w:cs="Calibri"/>
          <w:szCs w:val="22"/>
        </w:rPr>
        <w:t>m</w:t>
      </w:r>
      <w:r w:rsidRPr="008C0788">
        <w:rPr>
          <w:rFonts w:eastAsia="Calibri" w:cs="Calibri"/>
          <w:spacing w:val="-4"/>
          <w:szCs w:val="22"/>
        </w:rPr>
        <w:t xml:space="preserve"> </w:t>
      </w:r>
      <w:r w:rsidRPr="008C0788">
        <w:rPr>
          <w:rFonts w:eastAsia="Calibri" w:cs="Calibri"/>
          <w:spacing w:val="1"/>
          <w:szCs w:val="22"/>
        </w:rPr>
        <w:t>oth</w:t>
      </w:r>
      <w:r w:rsidRPr="008C0788">
        <w:rPr>
          <w:rFonts w:eastAsia="Calibri" w:cs="Calibri"/>
          <w:szCs w:val="22"/>
        </w:rPr>
        <w:t>er</w:t>
      </w:r>
      <w:r w:rsidRPr="008C0788">
        <w:rPr>
          <w:rFonts w:eastAsia="Calibri" w:cs="Calibri"/>
          <w:spacing w:val="-3"/>
          <w:szCs w:val="22"/>
        </w:rPr>
        <w:t xml:space="preserve"> </w:t>
      </w:r>
      <w:r w:rsidRPr="008C0788">
        <w:rPr>
          <w:rFonts w:eastAsia="Calibri" w:cs="Calibri"/>
          <w:szCs w:val="22"/>
        </w:rPr>
        <w:t>l</w:t>
      </w:r>
      <w:r w:rsidRPr="008C0788">
        <w:rPr>
          <w:rFonts w:eastAsia="Calibri" w:cs="Calibri"/>
          <w:spacing w:val="1"/>
          <w:szCs w:val="22"/>
        </w:rPr>
        <w:t>oad</w:t>
      </w:r>
      <w:r w:rsidRPr="008C0788">
        <w:rPr>
          <w:rFonts w:eastAsia="Calibri" w:cs="Calibri"/>
          <w:spacing w:val="-1"/>
          <w:szCs w:val="22"/>
        </w:rPr>
        <w:t>s</w:t>
      </w:r>
      <w:r w:rsidRPr="008C0788">
        <w:rPr>
          <w:rFonts w:eastAsia="Calibri" w:cs="Calibri"/>
          <w:szCs w:val="22"/>
        </w:rPr>
        <w:t>.  Reference B3 Guidelines and SB2030 metering requirements for additional requirements.</w:t>
      </w:r>
    </w:p>
    <w:p w14:paraId="1F3427FF" w14:textId="7197B621" w:rsidR="0009238E" w:rsidRPr="008C0788" w:rsidRDefault="0009238E" w:rsidP="002A01EC">
      <w:pPr>
        <w:ind w:left="360"/>
        <w:jc w:val="left"/>
        <w:rPr>
          <w:rFonts w:asciiTheme="minorHAnsi" w:hAnsiTheme="minorHAnsi"/>
          <w:szCs w:val="22"/>
        </w:rPr>
      </w:pPr>
      <w:r>
        <w:rPr>
          <w:rFonts w:asciiTheme="minorHAnsi" w:hAnsiTheme="minorHAnsi"/>
          <w:szCs w:val="22"/>
        </w:rPr>
        <w:t>1.2</w:t>
      </w:r>
      <w:r>
        <w:rPr>
          <w:rFonts w:asciiTheme="minorHAnsi" w:hAnsiTheme="minorHAnsi"/>
          <w:szCs w:val="22"/>
        </w:rPr>
        <w:tab/>
      </w:r>
      <w:r w:rsidRPr="008C0788">
        <w:rPr>
          <w:rFonts w:asciiTheme="minorHAnsi" w:hAnsiTheme="minorHAnsi"/>
          <w:szCs w:val="22"/>
        </w:rPr>
        <w:t xml:space="preserve">The A/E shall design a complete electrical system.  The A/E shall coordinate the electrical systems, </w:t>
      </w:r>
      <w:r w:rsidR="00AB4F4B" w:rsidRPr="008C0788">
        <w:rPr>
          <w:rFonts w:asciiTheme="minorHAnsi" w:hAnsiTheme="minorHAnsi"/>
          <w:szCs w:val="22"/>
        </w:rPr>
        <w:t>equipment,</w:t>
      </w:r>
      <w:r w:rsidRPr="008C0788">
        <w:rPr>
          <w:rFonts w:asciiTheme="minorHAnsi" w:hAnsiTheme="minorHAnsi"/>
          <w:szCs w:val="22"/>
        </w:rPr>
        <w:t xml:space="preserve"> and design with the C/U Project Manager.</w:t>
      </w:r>
    </w:p>
    <w:p w14:paraId="2EEF1856" w14:textId="77777777" w:rsidR="0009238E" w:rsidRPr="008C0788" w:rsidRDefault="0009238E" w:rsidP="002A01EC">
      <w:pPr>
        <w:ind w:left="360"/>
        <w:jc w:val="left"/>
        <w:rPr>
          <w:rFonts w:asciiTheme="minorHAnsi" w:hAnsiTheme="minorHAnsi"/>
          <w:szCs w:val="22"/>
        </w:rPr>
      </w:pPr>
      <w:r>
        <w:rPr>
          <w:rFonts w:asciiTheme="minorHAnsi" w:hAnsiTheme="minorHAnsi"/>
          <w:szCs w:val="22"/>
        </w:rPr>
        <w:t>1.3</w:t>
      </w:r>
      <w:r>
        <w:rPr>
          <w:rFonts w:asciiTheme="minorHAnsi" w:hAnsiTheme="minorHAnsi"/>
          <w:szCs w:val="22"/>
        </w:rPr>
        <w:tab/>
      </w:r>
      <w:r w:rsidRPr="008C0788">
        <w:rPr>
          <w:rFonts w:asciiTheme="minorHAnsi" w:hAnsiTheme="minorHAnsi"/>
          <w:szCs w:val="22"/>
        </w:rPr>
        <w:t>The electrical system voltages, layout, loads and emergency/standby generation requirements shall be based on the facility requirements.  Coordinate with the C/U Project Manager during the Schematic Design phase to verify these conditions and requirements.</w:t>
      </w:r>
    </w:p>
    <w:p w14:paraId="258565A6" w14:textId="77777777" w:rsidR="0009238E" w:rsidRPr="008C0788" w:rsidRDefault="0009238E" w:rsidP="002A01EC">
      <w:pPr>
        <w:ind w:left="360"/>
        <w:jc w:val="left"/>
        <w:rPr>
          <w:rFonts w:asciiTheme="minorHAnsi" w:hAnsiTheme="minorHAnsi"/>
          <w:szCs w:val="22"/>
        </w:rPr>
      </w:pPr>
      <w:r>
        <w:rPr>
          <w:rFonts w:asciiTheme="minorHAnsi" w:hAnsiTheme="minorHAnsi"/>
          <w:szCs w:val="22"/>
        </w:rPr>
        <w:t>1.4</w:t>
      </w:r>
      <w:r>
        <w:rPr>
          <w:rFonts w:asciiTheme="minorHAnsi" w:hAnsiTheme="minorHAnsi"/>
          <w:szCs w:val="22"/>
        </w:rPr>
        <w:tab/>
      </w:r>
      <w:r w:rsidRPr="008C0788">
        <w:rPr>
          <w:rFonts w:asciiTheme="minorHAnsi" w:hAnsiTheme="minorHAnsi"/>
          <w:szCs w:val="22"/>
        </w:rPr>
        <w:t>Electrical outages shall be scheduled with the C/U Project Manager one month before the outage.  Outages shall be planned to cause the least interference with normal institutional schedules and routines.</w:t>
      </w:r>
    </w:p>
    <w:p w14:paraId="099952F2" w14:textId="643302ED" w:rsidR="0009238E" w:rsidRPr="001250A4" w:rsidRDefault="0009238E" w:rsidP="002A01EC">
      <w:pPr>
        <w:ind w:left="360"/>
        <w:jc w:val="left"/>
        <w:rPr>
          <w:rFonts w:asciiTheme="minorHAnsi" w:hAnsiTheme="minorHAnsi"/>
          <w:szCs w:val="22"/>
        </w:rPr>
      </w:pPr>
      <w:r>
        <w:rPr>
          <w:rFonts w:asciiTheme="minorHAnsi" w:hAnsiTheme="minorHAnsi"/>
          <w:szCs w:val="22"/>
        </w:rPr>
        <w:t>1.5</w:t>
      </w:r>
      <w:r>
        <w:rPr>
          <w:rFonts w:asciiTheme="minorHAnsi" w:hAnsiTheme="minorHAnsi"/>
          <w:szCs w:val="22"/>
        </w:rPr>
        <w:tab/>
      </w:r>
      <w:r w:rsidRPr="008C0788">
        <w:rPr>
          <w:rFonts w:asciiTheme="minorHAnsi" w:hAnsiTheme="minorHAnsi"/>
          <w:szCs w:val="22"/>
        </w:rPr>
        <w:t>The A/E shall inquire about the long-range plans for the facility and incorporate long-range plans into the design when practical.</w:t>
      </w:r>
      <w:r>
        <w:rPr>
          <w:rFonts w:asciiTheme="minorHAnsi" w:hAnsiTheme="minorHAnsi"/>
          <w:szCs w:val="22"/>
        </w:rPr>
        <w:t xml:space="preserve"> </w:t>
      </w:r>
      <w:r w:rsidRPr="00EA6096">
        <w:rPr>
          <w:rFonts w:asciiTheme="minorHAnsi" w:hAnsiTheme="minorHAnsi" w:cstheme="minorHAnsi"/>
          <w:szCs w:val="22"/>
        </w:rPr>
        <w:t xml:space="preserve">For </w:t>
      </w:r>
      <w:r w:rsidR="005332C7">
        <w:rPr>
          <w:rFonts w:asciiTheme="minorHAnsi" w:hAnsiTheme="minorHAnsi" w:cstheme="minorHAnsi"/>
          <w:szCs w:val="22"/>
        </w:rPr>
        <w:t xml:space="preserve">renovation </w:t>
      </w:r>
      <w:r w:rsidRPr="00EA6096">
        <w:rPr>
          <w:rFonts w:asciiTheme="minorHAnsi" w:hAnsiTheme="minorHAnsi" w:cstheme="minorHAnsi"/>
          <w:szCs w:val="22"/>
        </w:rPr>
        <w:t xml:space="preserve">projects, remove unused conduits, cabling and wiring back to the panel. </w:t>
      </w:r>
      <w:r w:rsidR="005332C7">
        <w:rPr>
          <w:rFonts w:asciiTheme="minorHAnsi" w:hAnsiTheme="minorHAnsi" w:cstheme="minorHAnsi"/>
          <w:szCs w:val="22"/>
        </w:rPr>
        <w:t xml:space="preserve"> </w:t>
      </w:r>
      <w:r w:rsidR="005332C7" w:rsidRPr="005332C7">
        <w:rPr>
          <w:rFonts w:asciiTheme="minorHAnsi" w:hAnsiTheme="minorHAnsi" w:cstheme="minorHAnsi"/>
          <w:szCs w:val="22"/>
        </w:rPr>
        <w:t>DO NOT ABANDON IN PLACE</w:t>
      </w:r>
      <w:r w:rsidRPr="00A72BD3">
        <w:rPr>
          <w:rFonts w:asciiTheme="minorHAnsi" w:hAnsiTheme="minorHAnsi" w:cstheme="minorHAnsi"/>
          <w:szCs w:val="22"/>
        </w:rPr>
        <w:t>.</w:t>
      </w:r>
    </w:p>
    <w:p w14:paraId="5A0FC5E2" w14:textId="77777777" w:rsidR="0009238E" w:rsidRPr="008C0788" w:rsidRDefault="0009238E" w:rsidP="002A01EC">
      <w:pPr>
        <w:ind w:left="360"/>
        <w:jc w:val="left"/>
        <w:rPr>
          <w:rFonts w:asciiTheme="minorHAnsi" w:hAnsiTheme="minorHAnsi"/>
          <w:szCs w:val="22"/>
        </w:rPr>
      </w:pPr>
      <w:r>
        <w:rPr>
          <w:rFonts w:asciiTheme="minorHAnsi" w:hAnsiTheme="minorHAnsi"/>
          <w:szCs w:val="22"/>
        </w:rPr>
        <w:t>1.6</w:t>
      </w:r>
      <w:r>
        <w:rPr>
          <w:rFonts w:asciiTheme="minorHAnsi" w:hAnsiTheme="minorHAnsi"/>
          <w:szCs w:val="22"/>
        </w:rPr>
        <w:tab/>
      </w:r>
      <w:r w:rsidRPr="008C0788">
        <w:rPr>
          <w:rFonts w:asciiTheme="minorHAnsi" w:hAnsiTheme="minorHAnsi"/>
          <w:szCs w:val="22"/>
        </w:rPr>
        <w:t>The electrical system shall meet the requirements of Minnesota Statutes and federal and local codes and regulations.  All equipment shall be listed and labeled for its intended use.</w:t>
      </w:r>
    </w:p>
    <w:p w14:paraId="2A27633E" w14:textId="77777777" w:rsidR="0009238E" w:rsidRPr="008C0788" w:rsidRDefault="0009238E" w:rsidP="002A01EC">
      <w:pPr>
        <w:ind w:left="360"/>
        <w:jc w:val="left"/>
        <w:rPr>
          <w:rFonts w:asciiTheme="minorHAnsi" w:hAnsiTheme="minorHAnsi"/>
          <w:szCs w:val="22"/>
        </w:rPr>
      </w:pPr>
      <w:r>
        <w:rPr>
          <w:rFonts w:asciiTheme="minorHAnsi" w:hAnsiTheme="minorHAnsi"/>
          <w:szCs w:val="22"/>
        </w:rPr>
        <w:t>1.7</w:t>
      </w:r>
      <w:r>
        <w:rPr>
          <w:rFonts w:asciiTheme="minorHAnsi" w:hAnsiTheme="minorHAnsi"/>
          <w:szCs w:val="22"/>
        </w:rPr>
        <w:tab/>
      </w:r>
      <w:r w:rsidRPr="008C0788">
        <w:rPr>
          <w:rFonts w:asciiTheme="minorHAnsi" w:hAnsiTheme="minorHAnsi"/>
          <w:szCs w:val="22"/>
        </w:rPr>
        <w:t>Provide regulatory compliant access to all electrical devices requiring maintenance.</w:t>
      </w:r>
    </w:p>
    <w:p w14:paraId="441709D4" w14:textId="77777777" w:rsidR="0009238E" w:rsidRPr="008C0788" w:rsidRDefault="0009238E" w:rsidP="002A01EC">
      <w:pPr>
        <w:ind w:left="360"/>
        <w:jc w:val="left"/>
        <w:rPr>
          <w:rFonts w:asciiTheme="minorHAnsi" w:hAnsiTheme="minorHAnsi"/>
          <w:szCs w:val="22"/>
        </w:rPr>
      </w:pPr>
      <w:r>
        <w:rPr>
          <w:rFonts w:asciiTheme="minorHAnsi" w:hAnsiTheme="minorHAnsi"/>
          <w:szCs w:val="22"/>
        </w:rPr>
        <w:t>1.8</w:t>
      </w:r>
      <w:r>
        <w:rPr>
          <w:rFonts w:asciiTheme="minorHAnsi" w:hAnsiTheme="minorHAnsi"/>
          <w:szCs w:val="22"/>
        </w:rPr>
        <w:tab/>
      </w:r>
      <w:r w:rsidRPr="008C0788">
        <w:rPr>
          <w:rFonts w:asciiTheme="minorHAnsi" w:hAnsiTheme="minorHAnsi"/>
          <w:szCs w:val="22"/>
        </w:rPr>
        <w:t>The A/E shall study electrical systems to determine infrastructure, life safety, security, and overall capacity requirements and modifications.</w:t>
      </w:r>
    </w:p>
    <w:p w14:paraId="42E0EEB8" w14:textId="77777777" w:rsidR="0009238E" w:rsidRPr="008C0788" w:rsidRDefault="0009238E" w:rsidP="002A01EC">
      <w:pPr>
        <w:ind w:left="360"/>
        <w:jc w:val="left"/>
        <w:rPr>
          <w:rFonts w:asciiTheme="minorHAnsi" w:hAnsiTheme="minorHAnsi"/>
          <w:szCs w:val="22"/>
        </w:rPr>
      </w:pPr>
      <w:r>
        <w:rPr>
          <w:rFonts w:asciiTheme="minorHAnsi" w:hAnsiTheme="minorHAnsi"/>
          <w:szCs w:val="22"/>
        </w:rPr>
        <w:t>1.9</w:t>
      </w:r>
      <w:r>
        <w:rPr>
          <w:rFonts w:asciiTheme="minorHAnsi" w:hAnsiTheme="minorHAnsi"/>
          <w:szCs w:val="22"/>
        </w:rPr>
        <w:tab/>
      </w:r>
      <w:r w:rsidRPr="008C0788">
        <w:rPr>
          <w:rFonts w:asciiTheme="minorHAnsi" w:hAnsiTheme="minorHAnsi"/>
          <w:szCs w:val="22"/>
        </w:rPr>
        <w:t>Provide a complete electrical system.  All Owner furnished equipment shall be installed per the National Electrical Code and industrial standards and shall be coordinated by the A/E.  All equipment shall be listed and labeled for its intended use.</w:t>
      </w:r>
    </w:p>
    <w:p w14:paraId="4A32E77A" w14:textId="14043084" w:rsidR="0009238E" w:rsidRPr="008C0788" w:rsidRDefault="0009238E" w:rsidP="002A01EC">
      <w:pPr>
        <w:ind w:left="540" w:hanging="540"/>
        <w:jc w:val="left"/>
        <w:rPr>
          <w:rFonts w:asciiTheme="minorHAnsi" w:hAnsiTheme="minorHAnsi"/>
          <w:szCs w:val="22"/>
        </w:rPr>
      </w:pPr>
      <w:r>
        <w:rPr>
          <w:rFonts w:asciiTheme="minorHAnsi" w:hAnsiTheme="minorHAnsi"/>
          <w:szCs w:val="22"/>
        </w:rPr>
        <w:t>1.10</w:t>
      </w:r>
      <w:r>
        <w:rPr>
          <w:rFonts w:asciiTheme="minorHAnsi" w:hAnsiTheme="minorHAnsi"/>
          <w:szCs w:val="22"/>
        </w:rPr>
        <w:tab/>
      </w:r>
      <w:r w:rsidRPr="008C0788">
        <w:rPr>
          <w:rFonts w:asciiTheme="minorHAnsi" w:hAnsiTheme="minorHAnsi"/>
          <w:szCs w:val="22"/>
        </w:rPr>
        <w:t>The A/E shall coordinate all electrical systems with the architectural, structural, civil, and mechanical designs.</w:t>
      </w:r>
    </w:p>
    <w:p w14:paraId="1DE71CF9" w14:textId="7FC5F970" w:rsidR="0009238E" w:rsidRPr="008C0788" w:rsidRDefault="0009238E" w:rsidP="002A01EC">
      <w:pPr>
        <w:ind w:left="540" w:hanging="540"/>
        <w:jc w:val="left"/>
        <w:rPr>
          <w:rFonts w:asciiTheme="minorHAnsi" w:hAnsiTheme="minorHAnsi"/>
          <w:szCs w:val="22"/>
        </w:rPr>
      </w:pPr>
      <w:r>
        <w:rPr>
          <w:rFonts w:asciiTheme="minorHAnsi" w:hAnsiTheme="minorHAnsi"/>
          <w:szCs w:val="22"/>
        </w:rPr>
        <w:t>1.11</w:t>
      </w:r>
      <w:r>
        <w:rPr>
          <w:rFonts w:asciiTheme="minorHAnsi" w:hAnsiTheme="minorHAnsi"/>
          <w:szCs w:val="22"/>
        </w:rPr>
        <w:tab/>
      </w:r>
      <w:r w:rsidRPr="008C0788">
        <w:rPr>
          <w:rFonts w:asciiTheme="minorHAnsi" w:hAnsiTheme="minorHAnsi"/>
          <w:szCs w:val="22"/>
        </w:rPr>
        <w:t xml:space="preserve">The architectural, </w:t>
      </w:r>
      <w:r w:rsidR="00AB4F4B" w:rsidRPr="008C0788">
        <w:rPr>
          <w:rFonts w:asciiTheme="minorHAnsi" w:hAnsiTheme="minorHAnsi"/>
          <w:szCs w:val="22"/>
        </w:rPr>
        <w:t>mechanical,</w:t>
      </w:r>
      <w:r w:rsidRPr="008C0788">
        <w:rPr>
          <w:rFonts w:asciiTheme="minorHAnsi" w:hAnsiTheme="minorHAnsi"/>
          <w:szCs w:val="22"/>
        </w:rPr>
        <w:t xml:space="preserve"> and electrical designs shall be integrated to provide adequate space to install and maintain all electrical equipment.  No electrical equipment subject to failure shall be installed in any location that would require excavation or building modification to replace such equipment.</w:t>
      </w:r>
    </w:p>
    <w:p w14:paraId="464F3447" w14:textId="68FF3472" w:rsidR="0009238E" w:rsidRPr="008C0788" w:rsidRDefault="0009238E" w:rsidP="002A01EC">
      <w:pPr>
        <w:ind w:left="540" w:hanging="540"/>
        <w:jc w:val="left"/>
        <w:rPr>
          <w:rFonts w:asciiTheme="minorHAnsi" w:hAnsiTheme="minorHAnsi"/>
          <w:szCs w:val="22"/>
        </w:rPr>
      </w:pPr>
      <w:r>
        <w:rPr>
          <w:rFonts w:asciiTheme="minorHAnsi" w:hAnsiTheme="minorHAnsi"/>
          <w:szCs w:val="22"/>
        </w:rPr>
        <w:t>1.12</w:t>
      </w:r>
      <w:r>
        <w:rPr>
          <w:rFonts w:asciiTheme="minorHAnsi" w:hAnsiTheme="minorHAnsi"/>
          <w:szCs w:val="22"/>
        </w:rPr>
        <w:tab/>
      </w:r>
      <w:r w:rsidRPr="008C0788">
        <w:rPr>
          <w:rFonts w:asciiTheme="minorHAnsi" w:hAnsiTheme="minorHAnsi"/>
          <w:szCs w:val="22"/>
        </w:rPr>
        <w:t xml:space="preserve">Working clearances </w:t>
      </w:r>
      <w:r w:rsidR="006F4EA4" w:rsidRPr="008C0788">
        <w:rPr>
          <w:rFonts w:asciiTheme="minorHAnsi" w:hAnsiTheme="minorHAnsi"/>
          <w:szCs w:val="22"/>
        </w:rPr>
        <w:t>for</w:t>
      </w:r>
      <w:r w:rsidRPr="008C0788">
        <w:rPr>
          <w:rFonts w:asciiTheme="minorHAnsi" w:hAnsiTheme="minorHAnsi"/>
          <w:szCs w:val="22"/>
        </w:rPr>
        <w:t xml:space="preserve"> electrical equipment shall meet the requirements of the National Electrical Code and National Electrical Safety Code as a minimum.</w:t>
      </w:r>
    </w:p>
    <w:p w14:paraId="67956DFE" w14:textId="77777777" w:rsidR="0009238E" w:rsidRDefault="0009238E" w:rsidP="002A01EC">
      <w:pPr>
        <w:ind w:left="540" w:hanging="540"/>
        <w:jc w:val="left"/>
        <w:rPr>
          <w:rFonts w:asciiTheme="minorHAnsi" w:hAnsiTheme="minorHAnsi"/>
          <w:szCs w:val="22"/>
        </w:rPr>
      </w:pPr>
      <w:r>
        <w:rPr>
          <w:rFonts w:asciiTheme="minorHAnsi" w:hAnsiTheme="minorHAnsi"/>
          <w:szCs w:val="22"/>
        </w:rPr>
        <w:t>1.13</w:t>
      </w:r>
      <w:r w:rsidR="001C734A">
        <w:rPr>
          <w:rFonts w:asciiTheme="minorHAnsi" w:hAnsiTheme="minorHAnsi"/>
          <w:szCs w:val="22"/>
        </w:rPr>
        <w:tab/>
      </w:r>
      <w:r w:rsidRPr="008C0788">
        <w:rPr>
          <w:rFonts w:asciiTheme="minorHAnsi" w:hAnsiTheme="minorHAnsi"/>
          <w:szCs w:val="22"/>
        </w:rPr>
        <w:t>Remediate the negative effects of harmonic currents.  Oversize neutral conductors to accommodate harmonic currents caused by equipment with power supplies such as elevator digital controls, variable speed drives, computers, and lighting system electronic ballasts.</w:t>
      </w:r>
    </w:p>
    <w:p w14:paraId="6AA9A02F" w14:textId="170F4F16" w:rsidR="001C734A" w:rsidRDefault="001C734A" w:rsidP="002A01EC">
      <w:pPr>
        <w:ind w:left="540" w:hanging="540"/>
        <w:jc w:val="left"/>
        <w:rPr>
          <w:rFonts w:asciiTheme="minorHAnsi" w:hAnsiTheme="minorHAnsi"/>
          <w:szCs w:val="22"/>
        </w:rPr>
      </w:pPr>
      <w:r>
        <w:rPr>
          <w:rFonts w:cs="Arial"/>
          <w:bCs/>
          <w:szCs w:val="22"/>
        </w:rPr>
        <w:t>1.14</w:t>
      </w:r>
      <w:r>
        <w:rPr>
          <w:rFonts w:cs="Arial"/>
          <w:bCs/>
          <w:szCs w:val="22"/>
        </w:rPr>
        <w:tab/>
      </w:r>
      <w:r w:rsidRPr="008C0788">
        <w:rPr>
          <w:rFonts w:asciiTheme="minorHAnsi" w:hAnsiTheme="minorHAnsi"/>
          <w:szCs w:val="22"/>
        </w:rPr>
        <w:t>The electrical systems design shall take into consideration the installation of harmonic loads (computers, variable frequency drives, etc</w:t>
      </w:r>
      <w:r>
        <w:rPr>
          <w:rFonts w:asciiTheme="minorHAnsi" w:hAnsiTheme="minorHAnsi"/>
          <w:szCs w:val="22"/>
        </w:rPr>
        <w:t>.</w:t>
      </w:r>
      <w:r w:rsidRPr="008C0788">
        <w:rPr>
          <w:rFonts w:asciiTheme="minorHAnsi" w:hAnsiTheme="minorHAnsi"/>
          <w:szCs w:val="22"/>
        </w:rPr>
        <w:t xml:space="preserve">).  </w:t>
      </w:r>
      <w:r w:rsidR="00B45A7D">
        <w:rPr>
          <w:rFonts w:asciiTheme="minorHAnsi" w:hAnsiTheme="minorHAnsi"/>
          <w:szCs w:val="22"/>
        </w:rPr>
        <w:t>E</w:t>
      </w:r>
      <w:r w:rsidRPr="008C0788">
        <w:rPr>
          <w:rFonts w:asciiTheme="minorHAnsi" w:hAnsiTheme="minorHAnsi"/>
          <w:szCs w:val="22"/>
        </w:rPr>
        <w:t>lectrical design shall reduce the effects of harmonics to the electrical system meeting installation requirements as defined by IEEE 519.  Steps to reduce the effect of high harmonics include using separate circuits or restricting the number of receptacles per circuit, oversizing panelboard neutral buses</w:t>
      </w:r>
      <w:r w:rsidR="00203EB1">
        <w:rPr>
          <w:rFonts w:asciiTheme="minorHAnsi" w:hAnsiTheme="minorHAnsi"/>
          <w:szCs w:val="22"/>
        </w:rPr>
        <w:t>,</w:t>
      </w:r>
      <w:r w:rsidRPr="008C0788">
        <w:rPr>
          <w:rFonts w:asciiTheme="minorHAnsi" w:hAnsiTheme="minorHAnsi"/>
          <w:szCs w:val="22"/>
        </w:rPr>
        <w:t xml:space="preserve"> and feeder neutral conductors, and installing isolation transformers, k</w:t>
      </w:r>
      <w:r w:rsidRPr="008C0788">
        <w:rPr>
          <w:rFonts w:asciiTheme="minorHAnsi" w:hAnsiTheme="minorHAnsi"/>
          <w:szCs w:val="22"/>
        </w:rPr>
        <w:noBreakHyphen/>
        <w:t>rated transformers, harmonic filters, or other such equipment.</w:t>
      </w:r>
    </w:p>
    <w:p w14:paraId="08730F08" w14:textId="218BF5DF" w:rsidR="001C734A" w:rsidRDefault="001C734A" w:rsidP="002A01EC">
      <w:pPr>
        <w:ind w:left="540" w:hanging="540"/>
        <w:jc w:val="left"/>
        <w:rPr>
          <w:rFonts w:asciiTheme="minorHAnsi" w:hAnsiTheme="minorHAnsi"/>
          <w:szCs w:val="22"/>
        </w:rPr>
      </w:pPr>
      <w:r>
        <w:rPr>
          <w:rFonts w:asciiTheme="minorHAnsi" w:hAnsiTheme="minorHAnsi"/>
          <w:szCs w:val="22"/>
        </w:rPr>
        <w:t>1.15</w:t>
      </w:r>
      <w:r>
        <w:rPr>
          <w:rFonts w:asciiTheme="minorHAnsi" w:hAnsiTheme="minorHAnsi"/>
          <w:szCs w:val="22"/>
        </w:rPr>
        <w:tab/>
      </w:r>
      <w:r w:rsidRPr="008C0788">
        <w:rPr>
          <w:rFonts w:asciiTheme="minorHAnsi" w:hAnsiTheme="minorHAnsi"/>
          <w:szCs w:val="22"/>
        </w:rPr>
        <w:t xml:space="preserve">The electrical design shall incorporate energy savings practices.  Reference B3 Guidelines, Section </w:t>
      </w:r>
      <w:r>
        <w:rPr>
          <w:rFonts w:asciiTheme="minorHAnsi" w:hAnsiTheme="minorHAnsi"/>
          <w:szCs w:val="22"/>
        </w:rPr>
        <w:t>E</w:t>
      </w:r>
      <w:r w:rsidRPr="008C0788">
        <w:rPr>
          <w:rFonts w:asciiTheme="minorHAnsi" w:hAnsiTheme="minorHAnsi"/>
          <w:szCs w:val="22"/>
        </w:rPr>
        <w:t>.</w:t>
      </w:r>
      <w:r>
        <w:rPr>
          <w:rFonts w:asciiTheme="minorHAnsi" w:hAnsiTheme="minorHAnsi"/>
          <w:szCs w:val="22"/>
        </w:rPr>
        <w:t>1</w:t>
      </w:r>
      <w:r w:rsidRPr="008C0788">
        <w:rPr>
          <w:rFonts w:asciiTheme="minorHAnsi" w:hAnsiTheme="minorHAnsi"/>
          <w:szCs w:val="22"/>
        </w:rPr>
        <w:t xml:space="preserve"> </w:t>
      </w:r>
      <w:r w:rsidR="00AB4F4B" w:rsidRPr="008C0788">
        <w:rPr>
          <w:rFonts w:asciiTheme="minorHAnsi" w:hAnsiTheme="minorHAnsi"/>
          <w:szCs w:val="22"/>
        </w:rPr>
        <w:t>regarding</w:t>
      </w:r>
      <w:r w:rsidRPr="008C0788">
        <w:rPr>
          <w:rFonts w:asciiTheme="minorHAnsi" w:hAnsiTheme="minorHAnsi"/>
          <w:szCs w:val="22"/>
        </w:rPr>
        <w:t xml:space="preserve"> energy device and system level measurement, whole building energy measurement and sub-metering.  Energy efficient design shall be carried </w:t>
      </w:r>
      <w:r w:rsidR="008C71AE">
        <w:rPr>
          <w:rFonts w:asciiTheme="minorHAnsi" w:hAnsiTheme="minorHAnsi"/>
          <w:szCs w:val="22"/>
        </w:rPr>
        <w:t xml:space="preserve">out </w:t>
      </w:r>
      <w:r w:rsidRPr="008C0788">
        <w:rPr>
          <w:rFonts w:asciiTheme="minorHAnsi" w:hAnsiTheme="minorHAnsi"/>
          <w:szCs w:val="22"/>
        </w:rPr>
        <w:t xml:space="preserve">throughout </w:t>
      </w:r>
      <w:r w:rsidR="005704EC">
        <w:rPr>
          <w:rFonts w:asciiTheme="minorHAnsi" w:hAnsiTheme="minorHAnsi"/>
          <w:szCs w:val="22"/>
        </w:rPr>
        <w:t xml:space="preserve">the </w:t>
      </w:r>
      <w:r w:rsidRPr="008C0788">
        <w:rPr>
          <w:rFonts w:asciiTheme="minorHAnsi" w:hAnsiTheme="minorHAnsi"/>
          <w:szCs w:val="22"/>
        </w:rPr>
        <w:t>electrical distribution system to end use devices such as switched receptacles and lighting controls as required to meet energy efficiency standards.</w:t>
      </w:r>
    </w:p>
    <w:p w14:paraId="41146539" w14:textId="69D0CC12" w:rsidR="001C734A" w:rsidRDefault="001C734A" w:rsidP="002A01EC">
      <w:pPr>
        <w:ind w:left="540" w:hanging="540"/>
        <w:jc w:val="left"/>
        <w:rPr>
          <w:rFonts w:asciiTheme="minorHAnsi" w:hAnsiTheme="minorHAnsi"/>
          <w:szCs w:val="22"/>
        </w:rPr>
      </w:pPr>
      <w:r>
        <w:rPr>
          <w:rFonts w:asciiTheme="minorHAnsi" w:hAnsiTheme="minorHAnsi"/>
          <w:szCs w:val="22"/>
        </w:rPr>
        <w:lastRenderedPageBreak/>
        <w:t>1.16</w:t>
      </w:r>
      <w:r>
        <w:rPr>
          <w:rFonts w:asciiTheme="minorHAnsi" w:hAnsiTheme="minorHAnsi"/>
          <w:szCs w:val="22"/>
        </w:rPr>
        <w:tab/>
      </w:r>
      <w:r w:rsidRPr="008C0788">
        <w:rPr>
          <w:rFonts w:asciiTheme="minorHAnsi" w:hAnsiTheme="minorHAnsi"/>
          <w:szCs w:val="22"/>
        </w:rPr>
        <w:t>Electrical materials and equipment shall meet ANSI/NEMA or Underwriters Laboratories</w:t>
      </w:r>
      <w:r w:rsidR="00B45A7D">
        <w:rPr>
          <w:rFonts w:asciiTheme="minorHAnsi" w:hAnsiTheme="minorHAnsi"/>
          <w:szCs w:val="22"/>
        </w:rPr>
        <w:t>’</w:t>
      </w:r>
      <w:r w:rsidRPr="008C0788">
        <w:rPr>
          <w:rFonts w:asciiTheme="minorHAnsi" w:hAnsiTheme="minorHAnsi"/>
          <w:szCs w:val="22"/>
        </w:rPr>
        <w:t xml:space="preserve"> requirements.</w:t>
      </w:r>
    </w:p>
    <w:p w14:paraId="467C01D7" w14:textId="77777777" w:rsidR="001C734A" w:rsidRDefault="001C734A" w:rsidP="001C734A">
      <w:pPr>
        <w:ind w:left="540" w:hanging="540"/>
        <w:jc w:val="left"/>
        <w:rPr>
          <w:rFonts w:asciiTheme="minorHAnsi" w:hAnsiTheme="minorHAnsi"/>
          <w:szCs w:val="22"/>
        </w:rPr>
      </w:pPr>
      <w:r>
        <w:rPr>
          <w:rFonts w:asciiTheme="minorHAnsi" w:hAnsiTheme="minorHAnsi"/>
          <w:szCs w:val="22"/>
        </w:rPr>
        <w:t>1.17</w:t>
      </w:r>
      <w:r>
        <w:rPr>
          <w:rFonts w:asciiTheme="minorHAnsi" w:hAnsiTheme="minorHAnsi"/>
          <w:szCs w:val="22"/>
        </w:rPr>
        <w:tab/>
      </w:r>
      <w:r w:rsidRPr="008C0788">
        <w:rPr>
          <w:rFonts w:asciiTheme="minorHAnsi" w:hAnsiTheme="minorHAnsi"/>
          <w:szCs w:val="22"/>
        </w:rPr>
        <w:t>Review the Architectural Drawings to identify ADA areas and design the electrical system to meet ADA requirements.</w:t>
      </w:r>
    </w:p>
    <w:p w14:paraId="1E5F6F8C" w14:textId="77777777" w:rsidR="001C734A" w:rsidRDefault="001C734A" w:rsidP="001C734A">
      <w:pPr>
        <w:ind w:left="360"/>
        <w:jc w:val="left"/>
        <w:rPr>
          <w:rFonts w:asciiTheme="minorHAnsi" w:hAnsiTheme="minorHAnsi"/>
          <w:szCs w:val="22"/>
        </w:rPr>
      </w:pPr>
      <w:r w:rsidRPr="00B43992">
        <w:rPr>
          <w:rFonts w:asciiTheme="minorHAnsi" w:hAnsiTheme="minorHAnsi"/>
          <w:b/>
          <w:sz w:val="24"/>
        </w:rPr>
        <w:t>2.</w:t>
      </w:r>
      <w:r>
        <w:rPr>
          <w:rFonts w:asciiTheme="minorHAnsi" w:hAnsiTheme="minorHAnsi"/>
          <w:szCs w:val="22"/>
        </w:rPr>
        <w:tab/>
      </w:r>
      <w:r w:rsidR="00D37463" w:rsidRPr="00D37463">
        <w:rPr>
          <w:rFonts w:asciiTheme="minorHAnsi" w:hAnsiTheme="minorHAnsi"/>
          <w:b/>
          <w:sz w:val="24"/>
        </w:rPr>
        <w:t>DESIGN AND INSTALLATION</w:t>
      </w:r>
      <w:r w:rsidR="00D37463">
        <w:rPr>
          <w:rFonts w:asciiTheme="minorHAnsi" w:hAnsiTheme="minorHAnsi"/>
          <w:szCs w:val="22"/>
        </w:rPr>
        <w:t>:</w:t>
      </w:r>
      <w:r w:rsidR="00D37463" w:rsidRPr="008C0788">
        <w:rPr>
          <w:rFonts w:asciiTheme="minorHAnsi" w:hAnsiTheme="minorHAnsi"/>
          <w:szCs w:val="22"/>
        </w:rPr>
        <w:t xml:space="preserve"> </w:t>
      </w:r>
      <w:r w:rsidRPr="008C0788">
        <w:rPr>
          <w:rFonts w:asciiTheme="minorHAnsi" w:hAnsiTheme="minorHAnsi"/>
          <w:szCs w:val="22"/>
        </w:rPr>
        <w:t>shall conform to the latest editions of the following Codes and Standards associations unless otherwise stated in Minnesota Statutes.</w:t>
      </w:r>
    </w:p>
    <w:p w14:paraId="4E470A8D" w14:textId="77777777" w:rsidR="001C734A" w:rsidRPr="008C0788" w:rsidRDefault="001C734A" w:rsidP="001C734A">
      <w:pPr>
        <w:ind w:left="360"/>
        <w:rPr>
          <w:rFonts w:asciiTheme="minorHAnsi" w:hAnsiTheme="minorHAnsi"/>
          <w:szCs w:val="22"/>
        </w:rPr>
      </w:pPr>
      <w:r>
        <w:rPr>
          <w:rFonts w:asciiTheme="minorHAnsi" w:hAnsiTheme="minorHAnsi"/>
          <w:szCs w:val="22"/>
        </w:rPr>
        <w:t>2.1</w:t>
      </w:r>
      <w:r>
        <w:rPr>
          <w:rFonts w:asciiTheme="minorHAnsi" w:hAnsiTheme="minorHAnsi"/>
          <w:szCs w:val="22"/>
        </w:rPr>
        <w:tab/>
      </w:r>
      <w:r w:rsidRPr="008C0788">
        <w:rPr>
          <w:rFonts w:asciiTheme="minorHAnsi" w:hAnsiTheme="minorHAnsi"/>
          <w:szCs w:val="22"/>
        </w:rPr>
        <w:t>National Fire Protection Association (NFPA).</w:t>
      </w:r>
    </w:p>
    <w:p w14:paraId="166CA203" w14:textId="77777777" w:rsidR="001C734A" w:rsidRPr="008C0788" w:rsidRDefault="001C734A" w:rsidP="001C734A">
      <w:pPr>
        <w:ind w:left="360"/>
        <w:rPr>
          <w:rFonts w:asciiTheme="minorHAnsi" w:hAnsiTheme="minorHAnsi"/>
          <w:szCs w:val="22"/>
        </w:rPr>
      </w:pPr>
      <w:r>
        <w:rPr>
          <w:rFonts w:asciiTheme="minorHAnsi" w:hAnsiTheme="minorHAnsi"/>
          <w:szCs w:val="22"/>
        </w:rPr>
        <w:t>2.2</w:t>
      </w:r>
      <w:r>
        <w:rPr>
          <w:rFonts w:asciiTheme="minorHAnsi" w:hAnsiTheme="minorHAnsi"/>
          <w:szCs w:val="22"/>
        </w:rPr>
        <w:tab/>
      </w:r>
      <w:r w:rsidRPr="008C0788">
        <w:rPr>
          <w:rFonts w:asciiTheme="minorHAnsi" w:hAnsiTheme="minorHAnsi"/>
          <w:szCs w:val="22"/>
        </w:rPr>
        <w:t>NFPA 70 - National Electrical Code.</w:t>
      </w:r>
    </w:p>
    <w:p w14:paraId="608FF7F2" w14:textId="77777777" w:rsidR="001C734A" w:rsidRPr="008C0788" w:rsidRDefault="001C734A" w:rsidP="001C734A">
      <w:pPr>
        <w:tabs>
          <w:tab w:val="left" w:pos="1440"/>
        </w:tabs>
        <w:ind w:left="360"/>
        <w:rPr>
          <w:rFonts w:asciiTheme="minorHAnsi" w:hAnsiTheme="minorHAnsi"/>
          <w:szCs w:val="22"/>
        </w:rPr>
      </w:pPr>
      <w:r>
        <w:rPr>
          <w:rFonts w:asciiTheme="minorHAnsi" w:hAnsiTheme="minorHAnsi"/>
          <w:szCs w:val="22"/>
        </w:rPr>
        <w:t>2.3</w:t>
      </w:r>
      <w:r>
        <w:rPr>
          <w:rFonts w:asciiTheme="minorHAnsi" w:hAnsiTheme="minorHAnsi"/>
          <w:szCs w:val="22"/>
        </w:rPr>
        <w:tab/>
      </w:r>
      <w:r w:rsidRPr="008C0788">
        <w:rPr>
          <w:rFonts w:asciiTheme="minorHAnsi" w:hAnsiTheme="minorHAnsi"/>
          <w:szCs w:val="22"/>
        </w:rPr>
        <w:t>NFPA 70E Electrical Safety in the Workplace.</w:t>
      </w:r>
    </w:p>
    <w:p w14:paraId="0E27FB39" w14:textId="77777777" w:rsidR="001C734A" w:rsidRPr="008C0788" w:rsidRDefault="001C734A" w:rsidP="001C734A">
      <w:pPr>
        <w:tabs>
          <w:tab w:val="left" w:pos="1440"/>
        </w:tabs>
        <w:ind w:left="360"/>
        <w:rPr>
          <w:rFonts w:asciiTheme="minorHAnsi" w:hAnsiTheme="minorHAnsi"/>
          <w:szCs w:val="22"/>
        </w:rPr>
      </w:pPr>
      <w:r>
        <w:rPr>
          <w:rFonts w:asciiTheme="minorHAnsi" w:hAnsiTheme="minorHAnsi"/>
          <w:szCs w:val="22"/>
        </w:rPr>
        <w:t>2.4</w:t>
      </w:r>
      <w:r>
        <w:rPr>
          <w:rFonts w:asciiTheme="minorHAnsi" w:hAnsiTheme="minorHAnsi"/>
          <w:szCs w:val="22"/>
        </w:rPr>
        <w:tab/>
      </w:r>
      <w:r w:rsidRPr="008C0788">
        <w:rPr>
          <w:rFonts w:asciiTheme="minorHAnsi" w:hAnsiTheme="minorHAnsi"/>
          <w:szCs w:val="22"/>
        </w:rPr>
        <w:t>NFPA 72 National Fire Alarm Code.</w:t>
      </w:r>
    </w:p>
    <w:p w14:paraId="2EDD7A4C" w14:textId="77777777" w:rsidR="001C734A" w:rsidRPr="008C0788" w:rsidRDefault="001C734A" w:rsidP="001C734A">
      <w:pPr>
        <w:ind w:left="360"/>
        <w:rPr>
          <w:rFonts w:asciiTheme="minorHAnsi" w:hAnsiTheme="minorHAnsi"/>
          <w:szCs w:val="22"/>
        </w:rPr>
      </w:pPr>
      <w:r>
        <w:rPr>
          <w:rFonts w:asciiTheme="minorHAnsi" w:hAnsiTheme="minorHAnsi"/>
          <w:szCs w:val="22"/>
        </w:rPr>
        <w:t>2.5</w:t>
      </w:r>
      <w:r>
        <w:rPr>
          <w:rFonts w:asciiTheme="minorHAnsi" w:hAnsiTheme="minorHAnsi"/>
          <w:szCs w:val="22"/>
        </w:rPr>
        <w:tab/>
      </w:r>
      <w:r w:rsidRPr="008C0788">
        <w:rPr>
          <w:rFonts w:asciiTheme="minorHAnsi" w:hAnsiTheme="minorHAnsi"/>
          <w:szCs w:val="22"/>
        </w:rPr>
        <w:t>NFPA 780 Installation of Lightning Protection Systems.</w:t>
      </w:r>
    </w:p>
    <w:p w14:paraId="01A97F1E" w14:textId="77777777" w:rsidR="001C734A" w:rsidRPr="008C0788" w:rsidRDefault="001C734A" w:rsidP="001C734A">
      <w:pPr>
        <w:ind w:left="360"/>
        <w:rPr>
          <w:rFonts w:asciiTheme="minorHAnsi" w:hAnsiTheme="minorHAnsi"/>
          <w:szCs w:val="22"/>
        </w:rPr>
      </w:pPr>
      <w:r>
        <w:rPr>
          <w:rFonts w:asciiTheme="minorHAnsi" w:hAnsiTheme="minorHAnsi"/>
          <w:szCs w:val="22"/>
        </w:rPr>
        <w:t>2.6</w:t>
      </w:r>
      <w:r>
        <w:rPr>
          <w:rFonts w:asciiTheme="minorHAnsi" w:hAnsiTheme="minorHAnsi"/>
          <w:szCs w:val="22"/>
        </w:rPr>
        <w:tab/>
      </w:r>
      <w:r w:rsidRPr="008C0788">
        <w:rPr>
          <w:rFonts w:asciiTheme="minorHAnsi" w:hAnsiTheme="minorHAnsi"/>
          <w:szCs w:val="22"/>
        </w:rPr>
        <w:t>NFPA 101 Life Safety Code.</w:t>
      </w:r>
    </w:p>
    <w:p w14:paraId="5E7E5CA4" w14:textId="77777777" w:rsidR="001C734A" w:rsidRPr="008C0788" w:rsidRDefault="001C734A" w:rsidP="001C734A">
      <w:pPr>
        <w:ind w:left="360"/>
        <w:rPr>
          <w:rFonts w:asciiTheme="minorHAnsi" w:hAnsiTheme="minorHAnsi"/>
          <w:szCs w:val="22"/>
        </w:rPr>
      </w:pPr>
      <w:r>
        <w:rPr>
          <w:rFonts w:asciiTheme="minorHAnsi" w:hAnsiTheme="minorHAnsi"/>
          <w:szCs w:val="22"/>
        </w:rPr>
        <w:t>2.7</w:t>
      </w:r>
      <w:r>
        <w:rPr>
          <w:rFonts w:asciiTheme="minorHAnsi" w:hAnsiTheme="minorHAnsi"/>
          <w:szCs w:val="22"/>
        </w:rPr>
        <w:tab/>
      </w:r>
      <w:r w:rsidRPr="008C0788">
        <w:rPr>
          <w:rFonts w:asciiTheme="minorHAnsi" w:hAnsiTheme="minorHAnsi"/>
          <w:szCs w:val="22"/>
        </w:rPr>
        <w:t>NFPA 110 Standard for Emergency and Standby Power Systems.</w:t>
      </w:r>
    </w:p>
    <w:p w14:paraId="30B4E901" w14:textId="77777777" w:rsidR="001C734A" w:rsidRPr="008C0788" w:rsidRDefault="001C734A" w:rsidP="001C734A">
      <w:pPr>
        <w:ind w:left="360"/>
        <w:rPr>
          <w:rFonts w:asciiTheme="minorHAnsi" w:hAnsiTheme="minorHAnsi"/>
          <w:szCs w:val="22"/>
        </w:rPr>
      </w:pPr>
      <w:r>
        <w:rPr>
          <w:rFonts w:asciiTheme="minorHAnsi" w:hAnsiTheme="minorHAnsi"/>
          <w:szCs w:val="22"/>
        </w:rPr>
        <w:t>2.8</w:t>
      </w:r>
      <w:r>
        <w:rPr>
          <w:rFonts w:asciiTheme="minorHAnsi" w:hAnsiTheme="minorHAnsi"/>
          <w:szCs w:val="22"/>
        </w:rPr>
        <w:tab/>
      </w:r>
      <w:r w:rsidRPr="008C0788">
        <w:rPr>
          <w:rFonts w:asciiTheme="minorHAnsi" w:hAnsiTheme="minorHAnsi"/>
          <w:szCs w:val="22"/>
        </w:rPr>
        <w:t>NFPA 780 Standard for Installation of Lightning Protection Systems.</w:t>
      </w:r>
    </w:p>
    <w:p w14:paraId="275BA01C" w14:textId="77777777" w:rsidR="001C734A" w:rsidRPr="008C0788" w:rsidRDefault="001C734A" w:rsidP="001C734A">
      <w:pPr>
        <w:ind w:left="360"/>
        <w:rPr>
          <w:rFonts w:asciiTheme="minorHAnsi" w:hAnsiTheme="minorHAnsi"/>
          <w:szCs w:val="22"/>
        </w:rPr>
      </w:pPr>
      <w:r>
        <w:rPr>
          <w:rFonts w:asciiTheme="minorHAnsi" w:hAnsiTheme="minorHAnsi"/>
          <w:szCs w:val="22"/>
        </w:rPr>
        <w:t>2.9</w:t>
      </w:r>
      <w:r>
        <w:rPr>
          <w:rFonts w:asciiTheme="minorHAnsi" w:hAnsiTheme="minorHAnsi"/>
          <w:szCs w:val="22"/>
        </w:rPr>
        <w:tab/>
      </w:r>
      <w:r w:rsidRPr="008C0788">
        <w:rPr>
          <w:rFonts w:asciiTheme="minorHAnsi" w:hAnsiTheme="minorHAnsi"/>
          <w:szCs w:val="22"/>
        </w:rPr>
        <w:t>Minnesota State Building Code.</w:t>
      </w:r>
    </w:p>
    <w:p w14:paraId="011A165C" w14:textId="77777777" w:rsidR="001C734A" w:rsidRPr="008C0788" w:rsidRDefault="001C734A" w:rsidP="001C734A">
      <w:pPr>
        <w:ind w:left="540" w:hanging="540"/>
        <w:rPr>
          <w:rFonts w:asciiTheme="minorHAnsi" w:hAnsiTheme="minorHAnsi"/>
          <w:szCs w:val="22"/>
        </w:rPr>
      </w:pPr>
      <w:r>
        <w:rPr>
          <w:rFonts w:asciiTheme="minorHAnsi" w:hAnsiTheme="minorHAnsi"/>
          <w:szCs w:val="22"/>
        </w:rPr>
        <w:t>2.10</w:t>
      </w:r>
      <w:r>
        <w:rPr>
          <w:rFonts w:asciiTheme="minorHAnsi" w:hAnsiTheme="minorHAnsi"/>
          <w:szCs w:val="22"/>
        </w:rPr>
        <w:tab/>
      </w:r>
      <w:r w:rsidRPr="008C0788">
        <w:rPr>
          <w:rFonts w:asciiTheme="minorHAnsi" w:hAnsiTheme="minorHAnsi"/>
          <w:szCs w:val="22"/>
        </w:rPr>
        <w:t>Minnesota State Fire Code.</w:t>
      </w:r>
    </w:p>
    <w:p w14:paraId="60D88623" w14:textId="77777777" w:rsidR="001C734A" w:rsidRPr="008C0788" w:rsidRDefault="001C734A" w:rsidP="001C734A">
      <w:pPr>
        <w:ind w:left="540" w:hanging="540"/>
        <w:rPr>
          <w:rFonts w:asciiTheme="minorHAnsi" w:hAnsiTheme="minorHAnsi"/>
          <w:szCs w:val="22"/>
        </w:rPr>
      </w:pPr>
      <w:r>
        <w:rPr>
          <w:rFonts w:asciiTheme="minorHAnsi" w:hAnsiTheme="minorHAnsi"/>
          <w:szCs w:val="22"/>
        </w:rPr>
        <w:t>2.11</w:t>
      </w:r>
      <w:r>
        <w:rPr>
          <w:rFonts w:asciiTheme="minorHAnsi" w:hAnsiTheme="minorHAnsi"/>
          <w:szCs w:val="22"/>
        </w:rPr>
        <w:tab/>
      </w:r>
      <w:r w:rsidRPr="008C0788">
        <w:rPr>
          <w:rFonts w:asciiTheme="minorHAnsi" w:hAnsiTheme="minorHAnsi"/>
          <w:szCs w:val="22"/>
        </w:rPr>
        <w:t>National Electrical Code (NEC).</w:t>
      </w:r>
    </w:p>
    <w:p w14:paraId="6D9EC7D4" w14:textId="77777777" w:rsidR="001C734A" w:rsidRPr="008C0788" w:rsidRDefault="001C734A" w:rsidP="001C734A">
      <w:pPr>
        <w:ind w:left="540" w:hanging="540"/>
        <w:rPr>
          <w:rFonts w:asciiTheme="minorHAnsi" w:hAnsiTheme="minorHAnsi"/>
          <w:szCs w:val="22"/>
        </w:rPr>
      </w:pPr>
      <w:r>
        <w:rPr>
          <w:rFonts w:asciiTheme="minorHAnsi" w:hAnsiTheme="minorHAnsi"/>
          <w:szCs w:val="22"/>
        </w:rPr>
        <w:t>2.12</w:t>
      </w:r>
      <w:r>
        <w:rPr>
          <w:rFonts w:asciiTheme="minorHAnsi" w:hAnsiTheme="minorHAnsi"/>
          <w:szCs w:val="22"/>
        </w:rPr>
        <w:tab/>
      </w:r>
      <w:r w:rsidRPr="008C0788">
        <w:rPr>
          <w:rFonts w:asciiTheme="minorHAnsi" w:hAnsiTheme="minorHAnsi"/>
          <w:szCs w:val="22"/>
        </w:rPr>
        <w:t>Underwriter Laboratories.</w:t>
      </w:r>
    </w:p>
    <w:p w14:paraId="7F64F085" w14:textId="77777777" w:rsidR="001C734A" w:rsidRPr="008C0788" w:rsidRDefault="001C734A" w:rsidP="001C734A">
      <w:pPr>
        <w:ind w:left="540" w:hanging="540"/>
        <w:rPr>
          <w:rFonts w:asciiTheme="minorHAnsi" w:hAnsiTheme="minorHAnsi"/>
          <w:szCs w:val="22"/>
        </w:rPr>
      </w:pPr>
      <w:r>
        <w:rPr>
          <w:rFonts w:asciiTheme="minorHAnsi" w:hAnsiTheme="minorHAnsi"/>
          <w:szCs w:val="22"/>
        </w:rPr>
        <w:t>2.13</w:t>
      </w:r>
      <w:r>
        <w:rPr>
          <w:rFonts w:asciiTheme="minorHAnsi" w:hAnsiTheme="minorHAnsi"/>
          <w:szCs w:val="22"/>
        </w:rPr>
        <w:tab/>
      </w:r>
      <w:r w:rsidRPr="008C0788">
        <w:rPr>
          <w:rFonts w:asciiTheme="minorHAnsi" w:hAnsiTheme="minorHAnsi"/>
          <w:szCs w:val="22"/>
        </w:rPr>
        <w:t>Illuminating Engineers Society of North America (IES) Lighting Handbook.</w:t>
      </w:r>
    </w:p>
    <w:p w14:paraId="5E6C1CB8" w14:textId="77777777" w:rsidR="001C734A" w:rsidRPr="008C0788" w:rsidRDefault="001C734A" w:rsidP="001C734A">
      <w:pPr>
        <w:ind w:left="540" w:hanging="540"/>
        <w:rPr>
          <w:rFonts w:asciiTheme="minorHAnsi" w:hAnsiTheme="minorHAnsi"/>
          <w:szCs w:val="22"/>
        </w:rPr>
      </w:pPr>
      <w:r>
        <w:rPr>
          <w:rFonts w:asciiTheme="minorHAnsi" w:hAnsiTheme="minorHAnsi"/>
          <w:szCs w:val="22"/>
        </w:rPr>
        <w:t>2.14</w:t>
      </w:r>
      <w:r>
        <w:rPr>
          <w:rFonts w:asciiTheme="minorHAnsi" w:hAnsiTheme="minorHAnsi"/>
          <w:szCs w:val="22"/>
        </w:rPr>
        <w:tab/>
      </w:r>
      <w:r w:rsidRPr="008C0788">
        <w:rPr>
          <w:rFonts w:asciiTheme="minorHAnsi" w:hAnsiTheme="minorHAnsi"/>
          <w:szCs w:val="22"/>
        </w:rPr>
        <w:t>NEMA: National Electrical Manufacturers Association.</w:t>
      </w:r>
    </w:p>
    <w:p w14:paraId="7496A92A" w14:textId="77777777" w:rsidR="001C734A" w:rsidRPr="008C0788" w:rsidRDefault="001C734A" w:rsidP="001C734A">
      <w:pPr>
        <w:ind w:left="540" w:hanging="540"/>
        <w:rPr>
          <w:rFonts w:asciiTheme="minorHAnsi" w:hAnsiTheme="minorHAnsi"/>
          <w:szCs w:val="22"/>
        </w:rPr>
      </w:pPr>
      <w:r>
        <w:rPr>
          <w:rFonts w:asciiTheme="minorHAnsi" w:hAnsiTheme="minorHAnsi"/>
          <w:szCs w:val="22"/>
        </w:rPr>
        <w:t>2.15</w:t>
      </w:r>
      <w:r>
        <w:rPr>
          <w:rFonts w:asciiTheme="minorHAnsi" w:hAnsiTheme="minorHAnsi"/>
          <w:szCs w:val="22"/>
        </w:rPr>
        <w:tab/>
      </w:r>
      <w:r w:rsidRPr="008C0788">
        <w:rPr>
          <w:rFonts w:asciiTheme="minorHAnsi" w:hAnsiTheme="minorHAnsi"/>
          <w:szCs w:val="22"/>
        </w:rPr>
        <w:t>ANSI: American National Standards Institute.</w:t>
      </w:r>
    </w:p>
    <w:p w14:paraId="52E4A6CB" w14:textId="77777777" w:rsidR="001C734A" w:rsidRPr="008C0788" w:rsidRDefault="001C734A" w:rsidP="001C734A">
      <w:pPr>
        <w:ind w:left="540" w:hanging="540"/>
        <w:rPr>
          <w:rFonts w:asciiTheme="minorHAnsi" w:hAnsiTheme="minorHAnsi"/>
          <w:szCs w:val="22"/>
        </w:rPr>
      </w:pPr>
      <w:r>
        <w:rPr>
          <w:rFonts w:asciiTheme="minorHAnsi" w:hAnsiTheme="minorHAnsi"/>
          <w:szCs w:val="22"/>
        </w:rPr>
        <w:t>2.16</w:t>
      </w:r>
      <w:r>
        <w:rPr>
          <w:rFonts w:asciiTheme="minorHAnsi" w:hAnsiTheme="minorHAnsi"/>
          <w:szCs w:val="22"/>
        </w:rPr>
        <w:tab/>
      </w:r>
      <w:r w:rsidRPr="008C0788">
        <w:rPr>
          <w:rFonts w:asciiTheme="minorHAnsi" w:hAnsiTheme="minorHAnsi"/>
          <w:szCs w:val="22"/>
        </w:rPr>
        <w:t>IEEE: Institute of Electrical and Electronics Engineers.</w:t>
      </w:r>
    </w:p>
    <w:p w14:paraId="28DFA160" w14:textId="77777777" w:rsidR="001C734A" w:rsidRDefault="001C734A" w:rsidP="00EA6096">
      <w:pPr>
        <w:spacing w:after="240"/>
        <w:ind w:left="540" w:hanging="540"/>
        <w:jc w:val="left"/>
        <w:rPr>
          <w:rFonts w:asciiTheme="minorHAnsi" w:hAnsiTheme="minorHAnsi"/>
          <w:szCs w:val="22"/>
        </w:rPr>
      </w:pPr>
      <w:r>
        <w:rPr>
          <w:rFonts w:asciiTheme="minorHAnsi" w:hAnsiTheme="minorHAnsi"/>
          <w:szCs w:val="22"/>
        </w:rPr>
        <w:t>2.17</w:t>
      </w:r>
      <w:r>
        <w:rPr>
          <w:rFonts w:asciiTheme="minorHAnsi" w:hAnsiTheme="minorHAnsi"/>
          <w:szCs w:val="22"/>
        </w:rPr>
        <w:tab/>
      </w:r>
      <w:r w:rsidRPr="008C0788">
        <w:rPr>
          <w:rFonts w:asciiTheme="minorHAnsi" w:hAnsiTheme="minorHAnsi"/>
          <w:szCs w:val="22"/>
        </w:rPr>
        <w:t>ICEA: Insulated Cable Engineering Association.</w:t>
      </w:r>
    </w:p>
    <w:p w14:paraId="263E9B5F" w14:textId="77777777" w:rsidR="001C734A" w:rsidRDefault="001C734A" w:rsidP="001C734A">
      <w:pPr>
        <w:ind w:left="360"/>
        <w:jc w:val="left"/>
        <w:rPr>
          <w:rFonts w:asciiTheme="minorHAnsi" w:hAnsiTheme="minorHAnsi"/>
          <w:szCs w:val="22"/>
        </w:rPr>
      </w:pPr>
      <w:r w:rsidRPr="00B43992">
        <w:rPr>
          <w:rFonts w:asciiTheme="minorHAnsi" w:hAnsiTheme="minorHAnsi"/>
          <w:b/>
          <w:sz w:val="24"/>
        </w:rPr>
        <w:t>3.</w:t>
      </w:r>
      <w:r>
        <w:rPr>
          <w:rFonts w:asciiTheme="minorHAnsi" w:hAnsiTheme="minorHAnsi"/>
          <w:szCs w:val="22"/>
        </w:rPr>
        <w:tab/>
      </w:r>
      <w:r w:rsidR="002A01EC" w:rsidRPr="00D37463">
        <w:rPr>
          <w:rFonts w:asciiTheme="minorHAnsi" w:hAnsiTheme="minorHAnsi"/>
          <w:b/>
          <w:sz w:val="24"/>
        </w:rPr>
        <w:t>POWER SYSTEM STUDIES</w:t>
      </w:r>
      <w:r w:rsidR="002A01EC" w:rsidRPr="008C0788">
        <w:rPr>
          <w:rFonts w:asciiTheme="minorHAnsi" w:hAnsiTheme="minorHAnsi"/>
          <w:szCs w:val="22"/>
        </w:rPr>
        <w:t>:</w:t>
      </w:r>
      <w:r w:rsidRPr="008C0788">
        <w:rPr>
          <w:rFonts w:asciiTheme="minorHAnsi" w:hAnsiTheme="minorHAnsi"/>
          <w:szCs w:val="22"/>
        </w:rPr>
        <w:t xml:space="preserve"> Prepare and submit to the Owner, in the Construction Document phase submittal, a Power Distribution Studies including the following:</w:t>
      </w:r>
    </w:p>
    <w:p w14:paraId="4ADB4787" w14:textId="11643A8A" w:rsidR="007C547E" w:rsidRPr="008C0788" w:rsidRDefault="001C734A" w:rsidP="007C547E">
      <w:pPr>
        <w:spacing w:before="240"/>
        <w:ind w:left="360"/>
        <w:rPr>
          <w:rFonts w:asciiTheme="minorHAnsi" w:hAnsiTheme="minorHAnsi"/>
          <w:szCs w:val="22"/>
        </w:rPr>
      </w:pPr>
      <w:r w:rsidRPr="00EA6096">
        <w:rPr>
          <w:rFonts w:asciiTheme="minorHAnsi" w:hAnsiTheme="minorHAnsi"/>
          <w:b/>
          <w:szCs w:val="22"/>
        </w:rPr>
        <w:t>3.1</w:t>
      </w:r>
      <w:r w:rsidRPr="00EA6096">
        <w:rPr>
          <w:rFonts w:asciiTheme="minorHAnsi" w:hAnsiTheme="minorHAnsi"/>
          <w:b/>
          <w:szCs w:val="22"/>
        </w:rPr>
        <w:tab/>
      </w:r>
      <w:r w:rsidR="00E3723B" w:rsidRPr="00EA6096">
        <w:rPr>
          <w:rFonts w:asciiTheme="minorHAnsi" w:hAnsiTheme="minorHAnsi"/>
          <w:b/>
          <w:szCs w:val="22"/>
        </w:rPr>
        <w:t>SHORT CIRCUIT STUDY</w:t>
      </w:r>
      <w:r w:rsidR="00B172EC" w:rsidRPr="00EA6096">
        <w:rPr>
          <w:rFonts w:asciiTheme="minorHAnsi" w:hAnsiTheme="minorHAnsi"/>
          <w:b/>
          <w:szCs w:val="22"/>
        </w:rPr>
        <w:t>:</w:t>
      </w:r>
      <w:r w:rsidR="00B172EC">
        <w:rPr>
          <w:rFonts w:asciiTheme="minorHAnsi" w:hAnsiTheme="minorHAnsi"/>
          <w:szCs w:val="22"/>
        </w:rPr>
        <w:t xml:space="preserve"> Provide</w:t>
      </w:r>
      <w:r w:rsidR="00E3723B" w:rsidRPr="008C0788">
        <w:rPr>
          <w:rFonts w:asciiTheme="minorHAnsi" w:hAnsiTheme="minorHAnsi"/>
          <w:szCs w:val="22"/>
        </w:rPr>
        <w:t xml:space="preserve"> </w:t>
      </w:r>
      <w:r w:rsidR="007C547E" w:rsidRPr="008C0788">
        <w:rPr>
          <w:rFonts w:asciiTheme="minorHAnsi" w:hAnsiTheme="minorHAnsi"/>
          <w:szCs w:val="22"/>
        </w:rPr>
        <w:t xml:space="preserve">verification for all 15 kV, 5 kV, and 480-volt equipment including 480-volt and 120/208-volt panelboards and </w:t>
      </w:r>
      <w:r w:rsidR="00AB4F4B" w:rsidRPr="008C0788">
        <w:rPr>
          <w:rFonts w:asciiTheme="minorHAnsi" w:hAnsiTheme="minorHAnsi"/>
          <w:szCs w:val="22"/>
        </w:rPr>
        <w:t>step-down</w:t>
      </w:r>
      <w:r w:rsidR="007C547E" w:rsidRPr="008C0788">
        <w:rPr>
          <w:rFonts w:asciiTheme="minorHAnsi" w:hAnsiTheme="minorHAnsi"/>
          <w:szCs w:val="22"/>
        </w:rPr>
        <w:t xml:space="preserve"> transformers.</w:t>
      </w:r>
    </w:p>
    <w:p w14:paraId="5953F2D6" w14:textId="4D268165" w:rsidR="007C547E" w:rsidRPr="008C0788" w:rsidRDefault="007C547E" w:rsidP="00EA6096">
      <w:pPr>
        <w:spacing w:before="240"/>
        <w:ind w:left="540" w:hanging="540"/>
        <w:rPr>
          <w:rFonts w:asciiTheme="minorHAnsi" w:hAnsiTheme="minorHAnsi"/>
          <w:szCs w:val="22"/>
        </w:rPr>
      </w:pPr>
      <w:r>
        <w:rPr>
          <w:rFonts w:asciiTheme="minorHAnsi" w:hAnsiTheme="minorHAnsi"/>
          <w:szCs w:val="22"/>
        </w:rPr>
        <w:t>3.</w:t>
      </w:r>
      <w:r w:rsidR="00B172EC">
        <w:rPr>
          <w:rFonts w:asciiTheme="minorHAnsi" w:hAnsiTheme="minorHAnsi"/>
          <w:szCs w:val="22"/>
        </w:rPr>
        <w:t>1.</w:t>
      </w:r>
      <w:r>
        <w:rPr>
          <w:rFonts w:asciiTheme="minorHAnsi" w:hAnsiTheme="minorHAnsi"/>
          <w:szCs w:val="22"/>
        </w:rPr>
        <w:t>2</w:t>
      </w:r>
      <w:r>
        <w:rPr>
          <w:rFonts w:asciiTheme="minorHAnsi" w:hAnsiTheme="minorHAnsi"/>
          <w:szCs w:val="22"/>
        </w:rPr>
        <w:tab/>
      </w:r>
      <w:r w:rsidRPr="008C0788">
        <w:rPr>
          <w:rFonts w:asciiTheme="minorHAnsi" w:hAnsiTheme="minorHAnsi"/>
          <w:szCs w:val="22"/>
        </w:rPr>
        <w:t>Provide documentation for all installed cable lengths signed by an electrical contractor.</w:t>
      </w:r>
    </w:p>
    <w:p w14:paraId="0497F20F" w14:textId="39FB9EFE" w:rsidR="007C547E" w:rsidRPr="008C0788" w:rsidRDefault="007C547E" w:rsidP="00EA6096">
      <w:pPr>
        <w:spacing w:before="240"/>
        <w:ind w:left="540" w:hanging="540"/>
        <w:rPr>
          <w:rFonts w:asciiTheme="minorHAnsi" w:hAnsiTheme="minorHAnsi"/>
          <w:szCs w:val="22"/>
        </w:rPr>
      </w:pPr>
      <w:r>
        <w:rPr>
          <w:rFonts w:asciiTheme="minorHAnsi" w:hAnsiTheme="minorHAnsi"/>
          <w:szCs w:val="22"/>
        </w:rPr>
        <w:t>3.</w:t>
      </w:r>
      <w:r w:rsidR="00B172EC">
        <w:rPr>
          <w:rFonts w:asciiTheme="minorHAnsi" w:hAnsiTheme="minorHAnsi"/>
          <w:szCs w:val="22"/>
        </w:rPr>
        <w:t>1.</w:t>
      </w:r>
      <w:r>
        <w:rPr>
          <w:rFonts w:asciiTheme="minorHAnsi" w:hAnsiTheme="minorHAnsi"/>
          <w:szCs w:val="22"/>
        </w:rPr>
        <w:t>3</w:t>
      </w:r>
      <w:r>
        <w:rPr>
          <w:rFonts w:asciiTheme="minorHAnsi" w:hAnsiTheme="minorHAnsi"/>
          <w:szCs w:val="22"/>
        </w:rPr>
        <w:tab/>
      </w:r>
      <w:r w:rsidRPr="008C0788">
        <w:rPr>
          <w:rFonts w:asciiTheme="minorHAnsi" w:hAnsiTheme="minorHAnsi"/>
          <w:szCs w:val="22"/>
        </w:rPr>
        <w:t>Comparison table of equipment ratings vs. available short circuit current.</w:t>
      </w:r>
    </w:p>
    <w:p w14:paraId="542DD5A8" w14:textId="353114D9" w:rsidR="007C547E" w:rsidRPr="008C0788" w:rsidRDefault="007C547E" w:rsidP="00EA6096">
      <w:pPr>
        <w:spacing w:before="240"/>
        <w:ind w:left="540" w:hanging="540"/>
        <w:rPr>
          <w:rFonts w:asciiTheme="minorHAnsi" w:hAnsiTheme="minorHAnsi"/>
          <w:szCs w:val="22"/>
        </w:rPr>
      </w:pPr>
      <w:r>
        <w:rPr>
          <w:rFonts w:asciiTheme="minorHAnsi" w:hAnsiTheme="minorHAnsi"/>
          <w:szCs w:val="22"/>
        </w:rPr>
        <w:t>3.</w:t>
      </w:r>
      <w:r w:rsidR="00B172EC">
        <w:rPr>
          <w:rFonts w:asciiTheme="minorHAnsi" w:hAnsiTheme="minorHAnsi"/>
          <w:szCs w:val="22"/>
        </w:rPr>
        <w:t>1.</w:t>
      </w:r>
      <w:r>
        <w:rPr>
          <w:rFonts w:asciiTheme="minorHAnsi" w:hAnsiTheme="minorHAnsi"/>
          <w:szCs w:val="22"/>
        </w:rPr>
        <w:t>4</w:t>
      </w:r>
      <w:r>
        <w:rPr>
          <w:rFonts w:asciiTheme="minorHAnsi" w:hAnsiTheme="minorHAnsi"/>
          <w:szCs w:val="22"/>
        </w:rPr>
        <w:tab/>
      </w:r>
      <w:r w:rsidRPr="008C0788">
        <w:rPr>
          <w:rFonts w:asciiTheme="minorHAnsi" w:hAnsiTheme="minorHAnsi"/>
          <w:szCs w:val="22"/>
        </w:rPr>
        <w:t>Provide equipment data sheets for all protective equipment including relays, breakers, fuses, current transformers, voltage transformers, etc.</w:t>
      </w:r>
    </w:p>
    <w:p w14:paraId="7D6A6E50" w14:textId="593EE18C" w:rsidR="007C547E" w:rsidRPr="008C0788" w:rsidRDefault="007C547E" w:rsidP="00EA6096">
      <w:pPr>
        <w:spacing w:before="240"/>
        <w:ind w:left="540" w:hanging="540"/>
        <w:rPr>
          <w:rFonts w:asciiTheme="minorHAnsi" w:hAnsiTheme="minorHAnsi"/>
          <w:szCs w:val="22"/>
        </w:rPr>
      </w:pPr>
      <w:r>
        <w:rPr>
          <w:rFonts w:asciiTheme="minorHAnsi" w:hAnsiTheme="minorHAnsi"/>
          <w:szCs w:val="22"/>
        </w:rPr>
        <w:t>3.</w:t>
      </w:r>
      <w:r w:rsidR="00B172EC">
        <w:rPr>
          <w:rFonts w:asciiTheme="minorHAnsi" w:hAnsiTheme="minorHAnsi"/>
          <w:szCs w:val="22"/>
        </w:rPr>
        <w:t>1.</w:t>
      </w:r>
      <w:r>
        <w:rPr>
          <w:rFonts w:asciiTheme="minorHAnsi" w:hAnsiTheme="minorHAnsi"/>
          <w:szCs w:val="22"/>
        </w:rPr>
        <w:t>5</w:t>
      </w:r>
      <w:r>
        <w:rPr>
          <w:rFonts w:asciiTheme="minorHAnsi" w:hAnsiTheme="minorHAnsi"/>
          <w:szCs w:val="22"/>
        </w:rPr>
        <w:tab/>
      </w:r>
      <w:r w:rsidRPr="008C0788">
        <w:rPr>
          <w:rFonts w:asciiTheme="minorHAnsi" w:hAnsiTheme="minorHAnsi"/>
          <w:szCs w:val="22"/>
        </w:rPr>
        <w:t xml:space="preserve">Protective Coordination Study showing coordination of 15 kV, 5 kV, and 480-volt and </w:t>
      </w:r>
      <w:r w:rsidR="00AB4F4B" w:rsidRPr="008C0788">
        <w:rPr>
          <w:rFonts w:asciiTheme="minorHAnsi" w:hAnsiTheme="minorHAnsi"/>
          <w:szCs w:val="22"/>
        </w:rPr>
        <w:t>120/208-volt</w:t>
      </w:r>
      <w:r w:rsidRPr="008C0788">
        <w:rPr>
          <w:rFonts w:asciiTheme="minorHAnsi" w:hAnsiTheme="minorHAnsi"/>
          <w:szCs w:val="22"/>
        </w:rPr>
        <w:t xml:space="preserve"> equipment including panelboards.</w:t>
      </w:r>
    </w:p>
    <w:p w14:paraId="7716DC8F" w14:textId="13785DD6" w:rsidR="007C547E" w:rsidRPr="008C0788" w:rsidRDefault="007C547E" w:rsidP="00EA6096">
      <w:pPr>
        <w:spacing w:before="240"/>
        <w:ind w:left="540" w:hanging="540"/>
        <w:rPr>
          <w:rFonts w:asciiTheme="minorHAnsi" w:hAnsiTheme="minorHAnsi"/>
          <w:szCs w:val="22"/>
        </w:rPr>
      </w:pPr>
      <w:r>
        <w:rPr>
          <w:rFonts w:asciiTheme="minorHAnsi" w:hAnsiTheme="minorHAnsi"/>
          <w:szCs w:val="22"/>
        </w:rPr>
        <w:t>3.</w:t>
      </w:r>
      <w:r w:rsidR="00B172EC">
        <w:rPr>
          <w:rFonts w:asciiTheme="minorHAnsi" w:hAnsiTheme="minorHAnsi"/>
          <w:szCs w:val="22"/>
        </w:rPr>
        <w:t>1.</w:t>
      </w:r>
      <w:r>
        <w:rPr>
          <w:rFonts w:asciiTheme="minorHAnsi" w:hAnsiTheme="minorHAnsi"/>
          <w:szCs w:val="22"/>
        </w:rPr>
        <w:t>6</w:t>
      </w:r>
      <w:r>
        <w:rPr>
          <w:rFonts w:asciiTheme="minorHAnsi" w:hAnsiTheme="minorHAnsi"/>
          <w:szCs w:val="22"/>
        </w:rPr>
        <w:tab/>
      </w:r>
      <w:r w:rsidRPr="008C0788">
        <w:rPr>
          <w:rFonts w:asciiTheme="minorHAnsi" w:hAnsiTheme="minorHAnsi"/>
          <w:szCs w:val="22"/>
        </w:rPr>
        <w:t xml:space="preserve">Time-Current Curves for protective devices (relays, fuses) showing adjustment ranges (bands) where applicable.  Verify adjustment ranges against physically installed protection devices.  Provide photographs to verify adjustable setting devices.  Provide </w:t>
      </w:r>
      <w:r w:rsidR="008C71AE">
        <w:rPr>
          <w:rFonts w:asciiTheme="minorHAnsi" w:hAnsiTheme="minorHAnsi"/>
          <w:szCs w:val="22"/>
        </w:rPr>
        <w:t xml:space="preserve">the </w:t>
      </w:r>
      <w:r w:rsidRPr="008C0788">
        <w:rPr>
          <w:rFonts w:asciiTheme="minorHAnsi" w:hAnsiTheme="minorHAnsi"/>
          <w:szCs w:val="22"/>
        </w:rPr>
        <w:t>manufacturers time current data sheets for all protective devices to include total clearing times.</w:t>
      </w:r>
    </w:p>
    <w:p w14:paraId="43185090" w14:textId="4ACD8CA0" w:rsidR="001C734A" w:rsidRDefault="007C547E" w:rsidP="00EA6096">
      <w:pPr>
        <w:ind w:left="540" w:hanging="540"/>
        <w:jc w:val="left"/>
        <w:rPr>
          <w:rFonts w:asciiTheme="minorHAnsi" w:hAnsiTheme="minorHAnsi"/>
          <w:szCs w:val="22"/>
        </w:rPr>
      </w:pPr>
      <w:r>
        <w:rPr>
          <w:rFonts w:asciiTheme="minorHAnsi" w:hAnsiTheme="minorHAnsi"/>
          <w:szCs w:val="22"/>
        </w:rPr>
        <w:lastRenderedPageBreak/>
        <w:t>3.</w:t>
      </w:r>
      <w:r w:rsidR="00B172EC">
        <w:rPr>
          <w:rFonts w:asciiTheme="minorHAnsi" w:hAnsiTheme="minorHAnsi"/>
          <w:szCs w:val="22"/>
        </w:rPr>
        <w:t>1.</w:t>
      </w:r>
      <w:r>
        <w:rPr>
          <w:rFonts w:asciiTheme="minorHAnsi" w:hAnsiTheme="minorHAnsi"/>
          <w:szCs w:val="22"/>
        </w:rPr>
        <w:t>7</w:t>
      </w:r>
      <w:r>
        <w:rPr>
          <w:rFonts w:asciiTheme="minorHAnsi" w:hAnsiTheme="minorHAnsi"/>
          <w:szCs w:val="22"/>
        </w:rPr>
        <w:tab/>
      </w:r>
      <w:r w:rsidRPr="008C0788">
        <w:rPr>
          <w:rFonts w:asciiTheme="minorHAnsi" w:hAnsiTheme="minorHAnsi"/>
          <w:szCs w:val="22"/>
        </w:rPr>
        <w:t>Studies shall provide appropriate relay and breaker settings for all switchgear and interchangeable trip, adjustable circuit breakers.</w:t>
      </w:r>
    </w:p>
    <w:p w14:paraId="16D76C79" w14:textId="5F4A20E6" w:rsidR="007C547E" w:rsidRPr="008C0788" w:rsidRDefault="007C547E" w:rsidP="00EA6096">
      <w:pPr>
        <w:spacing w:before="240"/>
        <w:ind w:left="540" w:hanging="540"/>
        <w:jc w:val="left"/>
        <w:rPr>
          <w:rFonts w:asciiTheme="minorHAnsi" w:hAnsiTheme="minorHAnsi"/>
          <w:szCs w:val="22"/>
        </w:rPr>
      </w:pPr>
      <w:r>
        <w:rPr>
          <w:rFonts w:cs="Arial"/>
          <w:bCs/>
          <w:szCs w:val="22"/>
        </w:rPr>
        <w:t>3.</w:t>
      </w:r>
      <w:r w:rsidR="00B172EC">
        <w:rPr>
          <w:rFonts w:cs="Arial"/>
          <w:bCs/>
          <w:szCs w:val="22"/>
        </w:rPr>
        <w:t>1.</w:t>
      </w:r>
      <w:r>
        <w:rPr>
          <w:rFonts w:cs="Arial"/>
          <w:bCs/>
          <w:szCs w:val="22"/>
        </w:rPr>
        <w:t>8</w:t>
      </w:r>
      <w:r>
        <w:rPr>
          <w:rFonts w:cs="Arial"/>
          <w:bCs/>
          <w:szCs w:val="22"/>
        </w:rPr>
        <w:tab/>
      </w:r>
      <w:r w:rsidRPr="008C0788">
        <w:rPr>
          <w:rFonts w:asciiTheme="minorHAnsi" w:hAnsiTheme="minorHAnsi"/>
          <w:szCs w:val="22"/>
        </w:rPr>
        <w:t>Coordination shall be based on IEEE standard practices</w:t>
      </w:r>
      <w:r w:rsidR="00B1351B">
        <w:rPr>
          <w:rFonts w:asciiTheme="minorHAnsi" w:hAnsiTheme="minorHAnsi"/>
          <w:szCs w:val="22"/>
        </w:rPr>
        <w:t>.</w:t>
      </w:r>
    </w:p>
    <w:p w14:paraId="61690E5C" w14:textId="7080CF2F" w:rsidR="007C547E" w:rsidRPr="008C0788" w:rsidRDefault="007C547E" w:rsidP="00EA6096">
      <w:pPr>
        <w:spacing w:before="240"/>
        <w:ind w:left="540" w:hanging="540"/>
        <w:jc w:val="left"/>
        <w:rPr>
          <w:rFonts w:asciiTheme="minorHAnsi" w:hAnsiTheme="minorHAnsi"/>
          <w:szCs w:val="22"/>
        </w:rPr>
      </w:pPr>
      <w:r>
        <w:rPr>
          <w:rFonts w:asciiTheme="minorHAnsi" w:hAnsiTheme="minorHAnsi"/>
          <w:szCs w:val="22"/>
        </w:rPr>
        <w:t>3.</w:t>
      </w:r>
      <w:r w:rsidR="00B172EC">
        <w:rPr>
          <w:rFonts w:asciiTheme="minorHAnsi" w:hAnsiTheme="minorHAnsi"/>
          <w:szCs w:val="22"/>
        </w:rPr>
        <w:t>1.</w:t>
      </w:r>
      <w:r>
        <w:rPr>
          <w:rFonts w:asciiTheme="minorHAnsi" w:hAnsiTheme="minorHAnsi"/>
          <w:szCs w:val="22"/>
        </w:rPr>
        <w:t>9</w:t>
      </w:r>
      <w:r>
        <w:rPr>
          <w:rFonts w:asciiTheme="minorHAnsi" w:hAnsiTheme="minorHAnsi"/>
          <w:szCs w:val="22"/>
        </w:rPr>
        <w:tab/>
      </w:r>
      <w:r w:rsidRPr="008C0788">
        <w:rPr>
          <w:rFonts w:asciiTheme="minorHAnsi" w:hAnsiTheme="minorHAnsi"/>
          <w:szCs w:val="22"/>
        </w:rPr>
        <w:t>Illustrate clearly by use of time-current characteristic curves (generated by study software) on standard size 5-cycle log-log paper.</w:t>
      </w:r>
    </w:p>
    <w:p w14:paraId="1658C64D" w14:textId="45FD6952" w:rsidR="007C547E" w:rsidRPr="008C0788" w:rsidRDefault="007C547E" w:rsidP="002A01EC">
      <w:pPr>
        <w:spacing w:before="240"/>
        <w:ind w:left="540" w:hanging="540"/>
        <w:jc w:val="left"/>
        <w:rPr>
          <w:rFonts w:asciiTheme="minorHAnsi" w:hAnsiTheme="minorHAnsi"/>
          <w:szCs w:val="22"/>
        </w:rPr>
      </w:pPr>
      <w:r>
        <w:rPr>
          <w:rFonts w:asciiTheme="minorHAnsi" w:hAnsiTheme="minorHAnsi"/>
          <w:szCs w:val="22"/>
        </w:rPr>
        <w:t>3.</w:t>
      </w:r>
      <w:r w:rsidR="00B172EC">
        <w:rPr>
          <w:rFonts w:asciiTheme="minorHAnsi" w:hAnsiTheme="minorHAnsi"/>
          <w:szCs w:val="22"/>
        </w:rPr>
        <w:t>1.</w:t>
      </w:r>
      <w:r>
        <w:rPr>
          <w:rFonts w:asciiTheme="minorHAnsi" w:hAnsiTheme="minorHAnsi"/>
          <w:szCs w:val="22"/>
        </w:rPr>
        <w:t>10</w:t>
      </w:r>
      <w:r>
        <w:rPr>
          <w:rFonts w:asciiTheme="minorHAnsi" w:hAnsiTheme="minorHAnsi"/>
          <w:szCs w:val="22"/>
        </w:rPr>
        <w:tab/>
      </w:r>
      <w:r w:rsidRPr="008C0788">
        <w:rPr>
          <w:rFonts w:asciiTheme="minorHAnsi" w:hAnsiTheme="minorHAnsi"/>
          <w:szCs w:val="22"/>
        </w:rPr>
        <w:t>System Harmonic Current Study shall meet IEEE 519 requirements.</w:t>
      </w:r>
    </w:p>
    <w:p w14:paraId="66BC3A82" w14:textId="5C5F9A3D" w:rsidR="007C547E" w:rsidRPr="008C0788" w:rsidRDefault="007C547E" w:rsidP="00EA6096">
      <w:pPr>
        <w:spacing w:before="240"/>
        <w:ind w:left="720" w:hanging="720"/>
        <w:jc w:val="left"/>
        <w:rPr>
          <w:rFonts w:asciiTheme="minorHAnsi" w:hAnsiTheme="minorHAnsi"/>
          <w:szCs w:val="22"/>
        </w:rPr>
      </w:pPr>
      <w:r>
        <w:rPr>
          <w:rFonts w:asciiTheme="minorHAnsi" w:hAnsiTheme="minorHAnsi"/>
          <w:szCs w:val="22"/>
        </w:rPr>
        <w:t>3.</w:t>
      </w:r>
      <w:r w:rsidR="00B172EC">
        <w:rPr>
          <w:rFonts w:asciiTheme="minorHAnsi" w:hAnsiTheme="minorHAnsi"/>
          <w:szCs w:val="22"/>
        </w:rPr>
        <w:t>1.</w:t>
      </w:r>
      <w:r>
        <w:rPr>
          <w:rFonts w:asciiTheme="minorHAnsi" w:hAnsiTheme="minorHAnsi"/>
          <w:szCs w:val="22"/>
        </w:rPr>
        <w:t>11</w:t>
      </w:r>
      <w:r>
        <w:rPr>
          <w:rFonts w:asciiTheme="minorHAnsi" w:hAnsiTheme="minorHAnsi"/>
          <w:szCs w:val="22"/>
        </w:rPr>
        <w:tab/>
      </w:r>
      <w:r w:rsidRPr="008C0788">
        <w:rPr>
          <w:rFonts w:asciiTheme="minorHAnsi" w:hAnsiTheme="minorHAnsi"/>
          <w:szCs w:val="22"/>
        </w:rPr>
        <w:t>Provide a complete arc flash study for all new building additions and limited studies for renovations projects to comply with NFPA 70E and OSHA regulations for the installation of all electrical equipment. Coordinate with the C/U Project Manager during Design Development Construction Document phase electrical design work.</w:t>
      </w:r>
    </w:p>
    <w:p w14:paraId="5E1D7274" w14:textId="5AAD02F4" w:rsidR="007C547E" w:rsidRDefault="007C547E" w:rsidP="00EA6096">
      <w:pPr>
        <w:spacing w:before="240"/>
        <w:ind w:left="720" w:hanging="720"/>
        <w:jc w:val="left"/>
        <w:rPr>
          <w:rFonts w:asciiTheme="minorHAnsi" w:hAnsiTheme="minorHAnsi"/>
          <w:szCs w:val="22"/>
        </w:rPr>
      </w:pPr>
      <w:r>
        <w:rPr>
          <w:rFonts w:asciiTheme="minorHAnsi" w:hAnsiTheme="minorHAnsi"/>
          <w:szCs w:val="22"/>
        </w:rPr>
        <w:t>3.</w:t>
      </w:r>
      <w:r w:rsidR="00B172EC">
        <w:rPr>
          <w:rFonts w:asciiTheme="minorHAnsi" w:hAnsiTheme="minorHAnsi"/>
          <w:szCs w:val="22"/>
        </w:rPr>
        <w:t>1.</w:t>
      </w:r>
      <w:r>
        <w:rPr>
          <w:rFonts w:asciiTheme="minorHAnsi" w:hAnsiTheme="minorHAnsi"/>
          <w:szCs w:val="22"/>
        </w:rPr>
        <w:t>12</w:t>
      </w:r>
      <w:r>
        <w:rPr>
          <w:rFonts w:asciiTheme="minorHAnsi" w:hAnsiTheme="minorHAnsi"/>
          <w:szCs w:val="22"/>
        </w:rPr>
        <w:tab/>
      </w:r>
      <w:r w:rsidRPr="008C0788">
        <w:rPr>
          <w:rFonts w:asciiTheme="minorHAnsi" w:hAnsiTheme="minorHAnsi"/>
          <w:szCs w:val="22"/>
        </w:rPr>
        <w:t xml:space="preserve">Bind completed Short Circuit, Protective Coordination and Arc-Flash Study information in 3-ring binder format, tabbed and indexed for easy reference.  Submit to the Owner as part of the Construction Document phase submittal.  These documents </w:t>
      </w:r>
      <w:r w:rsidR="00743438">
        <w:rPr>
          <w:rFonts w:asciiTheme="minorHAnsi" w:hAnsiTheme="minorHAnsi"/>
          <w:szCs w:val="22"/>
        </w:rPr>
        <w:t>are</w:t>
      </w:r>
      <w:r w:rsidR="00743438" w:rsidRPr="008C0788">
        <w:rPr>
          <w:rFonts w:asciiTheme="minorHAnsi" w:hAnsiTheme="minorHAnsi"/>
          <w:szCs w:val="22"/>
        </w:rPr>
        <w:t xml:space="preserve"> </w:t>
      </w:r>
      <w:r w:rsidRPr="008C0788">
        <w:rPr>
          <w:rFonts w:asciiTheme="minorHAnsi" w:hAnsiTheme="minorHAnsi"/>
          <w:szCs w:val="22"/>
        </w:rPr>
        <w:t xml:space="preserve">also </w:t>
      </w:r>
      <w:r w:rsidR="00743438">
        <w:rPr>
          <w:rFonts w:asciiTheme="minorHAnsi" w:hAnsiTheme="minorHAnsi"/>
          <w:szCs w:val="22"/>
        </w:rPr>
        <w:t xml:space="preserve">to </w:t>
      </w:r>
      <w:r w:rsidRPr="008C0788">
        <w:rPr>
          <w:rFonts w:asciiTheme="minorHAnsi" w:hAnsiTheme="minorHAnsi"/>
          <w:szCs w:val="22"/>
        </w:rPr>
        <w:t>be included with Operations &amp; Maintenance Manuals.</w:t>
      </w:r>
    </w:p>
    <w:p w14:paraId="2ABCB531" w14:textId="77777777" w:rsidR="007C547E" w:rsidRPr="00D37463" w:rsidRDefault="00D37463" w:rsidP="002A01EC">
      <w:pPr>
        <w:ind w:left="360"/>
        <w:jc w:val="left"/>
        <w:rPr>
          <w:rFonts w:asciiTheme="minorHAnsi" w:hAnsiTheme="minorHAnsi"/>
          <w:b/>
          <w:sz w:val="24"/>
        </w:rPr>
      </w:pPr>
      <w:r w:rsidRPr="00D37463">
        <w:rPr>
          <w:rFonts w:cs="Arial"/>
          <w:b/>
          <w:bCs/>
          <w:sz w:val="24"/>
        </w:rPr>
        <w:t>4.</w:t>
      </w:r>
      <w:r w:rsidRPr="00D37463">
        <w:rPr>
          <w:rFonts w:cs="Arial"/>
          <w:b/>
          <w:bCs/>
          <w:sz w:val="24"/>
        </w:rPr>
        <w:tab/>
      </w:r>
      <w:r w:rsidRPr="00D37463">
        <w:rPr>
          <w:rFonts w:asciiTheme="minorHAnsi" w:hAnsiTheme="minorHAnsi"/>
          <w:b/>
          <w:sz w:val="24"/>
        </w:rPr>
        <w:t>ELECTRICAL DISTRIBUTION:</w:t>
      </w:r>
    </w:p>
    <w:p w14:paraId="247FE59B" w14:textId="3A5740F4" w:rsidR="007C547E" w:rsidRDefault="00A658DD" w:rsidP="002A01EC">
      <w:pPr>
        <w:ind w:left="360"/>
        <w:jc w:val="left"/>
        <w:rPr>
          <w:rFonts w:asciiTheme="minorHAnsi" w:hAnsiTheme="minorHAnsi"/>
          <w:szCs w:val="22"/>
        </w:rPr>
      </w:pPr>
      <w:r>
        <w:rPr>
          <w:rFonts w:asciiTheme="minorHAnsi" w:hAnsiTheme="minorHAnsi"/>
          <w:szCs w:val="22"/>
        </w:rPr>
        <w:t>4.1</w:t>
      </w:r>
      <w:r>
        <w:rPr>
          <w:rFonts w:asciiTheme="minorHAnsi" w:hAnsiTheme="minorHAnsi"/>
          <w:szCs w:val="22"/>
        </w:rPr>
        <w:tab/>
      </w:r>
      <w:r w:rsidR="00D61833" w:rsidRPr="008C0788">
        <w:rPr>
          <w:rFonts w:asciiTheme="minorHAnsi" w:hAnsiTheme="minorHAnsi"/>
          <w:szCs w:val="22"/>
        </w:rPr>
        <w:t>The preferred site distribution installation consists of a looped-primary circuit service from multiple sources.  Medium voltage pad-mounted distribution switches or metal clad switchgear shall be in or near the main distribution centers or campus buildings.</w:t>
      </w:r>
    </w:p>
    <w:p w14:paraId="599825C0" w14:textId="77777777" w:rsidR="00D61833" w:rsidRDefault="00D61833" w:rsidP="002A01EC">
      <w:pPr>
        <w:ind w:left="360"/>
        <w:jc w:val="left"/>
        <w:rPr>
          <w:rFonts w:asciiTheme="minorHAnsi" w:hAnsiTheme="minorHAnsi"/>
          <w:szCs w:val="22"/>
        </w:rPr>
      </w:pPr>
      <w:r>
        <w:rPr>
          <w:rFonts w:asciiTheme="minorHAnsi" w:hAnsiTheme="minorHAnsi"/>
          <w:szCs w:val="22"/>
        </w:rPr>
        <w:t>4.2</w:t>
      </w:r>
      <w:r>
        <w:rPr>
          <w:rFonts w:asciiTheme="minorHAnsi" w:hAnsiTheme="minorHAnsi"/>
          <w:szCs w:val="22"/>
        </w:rPr>
        <w:tab/>
      </w:r>
      <w:r w:rsidRPr="008C0788">
        <w:rPr>
          <w:rFonts w:asciiTheme="minorHAnsi" w:hAnsiTheme="minorHAnsi"/>
          <w:szCs w:val="22"/>
        </w:rPr>
        <w:t>Looped-primary equipment at each building shall typically consist of looped non-fused switch cubicles, fused transformer primary disconnect switches, dry-type transformers, secondary meters, and secondary distribution enclosures, installed indoors in a dedicated electrical room.</w:t>
      </w:r>
    </w:p>
    <w:p w14:paraId="3CED2AAA" w14:textId="4063A336" w:rsidR="00D61833" w:rsidRDefault="00D61833" w:rsidP="002A01EC">
      <w:pPr>
        <w:ind w:left="360"/>
        <w:jc w:val="left"/>
        <w:rPr>
          <w:rFonts w:asciiTheme="minorHAnsi" w:hAnsiTheme="minorHAnsi"/>
          <w:szCs w:val="22"/>
        </w:rPr>
      </w:pPr>
      <w:r>
        <w:rPr>
          <w:rFonts w:asciiTheme="minorHAnsi" w:hAnsiTheme="minorHAnsi"/>
          <w:szCs w:val="22"/>
        </w:rPr>
        <w:t>4.3</w:t>
      </w:r>
      <w:r>
        <w:rPr>
          <w:rFonts w:asciiTheme="minorHAnsi" w:hAnsiTheme="minorHAnsi"/>
          <w:szCs w:val="22"/>
        </w:rPr>
        <w:tab/>
      </w:r>
      <w:r w:rsidRPr="008C0788">
        <w:rPr>
          <w:rFonts w:asciiTheme="minorHAnsi" w:hAnsiTheme="minorHAnsi"/>
          <w:szCs w:val="22"/>
        </w:rPr>
        <w:t xml:space="preserve">Pad-mounted electrical equipment location(s) shall be coordinated with the C/U Project Manager.  Pad-mounted equipment shall be provided with padlocks.  Provide concrete equipment pads for all pad-mounted equipment.  Concrete equipment pads shall extend a minimum of 4 inches beyond the equipment footprint and 6 inches above grade.  Pad mounted equipment shall have a </w:t>
      </w:r>
      <w:r w:rsidR="00AB4F4B" w:rsidRPr="008C0788">
        <w:rPr>
          <w:rFonts w:asciiTheme="minorHAnsi" w:hAnsiTheme="minorHAnsi"/>
          <w:szCs w:val="22"/>
        </w:rPr>
        <w:t>subbase</w:t>
      </w:r>
      <w:r w:rsidRPr="008C0788">
        <w:rPr>
          <w:rFonts w:asciiTheme="minorHAnsi" w:hAnsiTheme="minorHAnsi"/>
          <w:szCs w:val="22"/>
        </w:rPr>
        <w:t xml:space="preserve"> that extends a minimum of 3 feet below grade for cable access, termination</w:t>
      </w:r>
      <w:r w:rsidR="00743438">
        <w:rPr>
          <w:rFonts w:asciiTheme="minorHAnsi" w:hAnsiTheme="minorHAnsi"/>
          <w:szCs w:val="22"/>
        </w:rPr>
        <w:t>,</w:t>
      </w:r>
      <w:r w:rsidRPr="008C0788">
        <w:rPr>
          <w:rFonts w:asciiTheme="minorHAnsi" w:hAnsiTheme="minorHAnsi"/>
          <w:szCs w:val="22"/>
        </w:rPr>
        <w:t xml:space="preserve"> and future maintenance.</w:t>
      </w:r>
    </w:p>
    <w:p w14:paraId="718A9585" w14:textId="77777777" w:rsidR="00D61833" w:rsidRDefault="00D61833" w:rsidP="002A01EC">
      <w:pPr>
        <w:ind w:left="360"/>
        <w:jc w:val="left"/>
        <w:rPr>
          <w:rFonts w:asciiTheme="minorHAnsi" w:hAnsiTheme="minorHAnsi"/>
          <w:szCs w:val="22"/>
        </w:rPr>
      </w:pPr>
      <w:r>
        <w:rPr>
          <w:rFonts w:asciiTheme="minorHAnsi" w:hAnsiTheme="minorHAnsi"/>
          <w:szCs w:val="22"/>
        </w:rPr>
        <w:t>4.4</w:t>
      </w:r>
      <w:r>
        <w:rPr>
          <w:rFonts w:asciiTheme="minorHAnsi" w:hAnsiTheme="minorHAnsi"/>
          <w:szCs w:val="22"/>
        </w:rPr>
        <w:tab/>
      </w:r>
      <w:r w:rsidRPr="008C0788">
        <w:rPr>
          <w:rFonts w:asciiTheme="minorHAnsi" w:hAnsiTheme="minorHAnsi"/>
          <w:szCs w:val="22"/>
        </w:rPr>
        <w:t>Identify underground obstacles or obstructions on Electrical Drawings.</w:t>
      </w:r>
    </w:p>
    <w:p w14:paraId="6C970061" w14:textId="77777777" w:rsidR="00D61833" w:rsidRDefault="00D61833" w:rsidP="002A01EC">
      <w:pPr>
        <w:ind w:left="360"/>
        <w:jc w:val="left"/>
        <w:rPr>
          <w:rFonts w:asciiTheme="minorHAnsi" w:hAnsiTheme="minorHAnsi"/>
          <w:szCs w:val="22"/>
        </w:rPr>
      </w:pPr>
      <w:r>
        <w:rPr>
          <w:rFonts w:cs="Arial"/>
          <w:bCs/>
          <w:szCs w:val="22"/>
        </w:rPr>
        <w:t>4.5</w:t>
      </w:r>
      <w:r>
        <w:rPr>
          <w:rFonts w:cs="Arial"/>
          <w:bCs/>
          <w:szCs w:val="22"/>
        </w:rPr>
        <w:tab/>
      </w:r>
      <w:r w:rsidRPr="008C0788">
        <w:rPr>
          <w:rFonts w:asciiTheme="minorHAnsi" w:hAnsiTheme="minorHAnsi"/>
          <w:szCs w:val="22"/>
        </w:rPr>
        <w:t>Underground Electrical Site Distribution</w:t>
      </w:r>
      <w:r>
        <w:rPr>
          <w:rFonts w:asciiTheme="minorHAnsi" w:hAnsiTheme="minorHAnsi"/>
          <w:szCs w:val="22"/>
        </w:rPr>
        <w:t>:</w:t>
      </w:r>
    </w:p>
    <w:p w14:paraId="77F68D2F" w14:textId="77777777" w:rsidR="00D61833" w:rsidRPr="008C0788" w:rsidRDefault="00D61833" w:rsidP="002A01EC">
      <w:pPr>
        <w:ind w:left="540" w:hanging="540"/>
        <w:jc w:val="left"/>
        <w:rPr>
          <w:rFonts w:asciiTheme="minorHAnsi" w:hAnsiTheme="minorHAnsi"/>
          <w:szCs w:val="22"/>
        </w:rPr>
      </w:pPr>
      <w:r>
        <w:rPr>
          <w:rFonts w:cs="Arial"/>
          <w:bCs/>
          <w:szCs w:val="22"/>
        </w:rPr>
        <w:t>4.5.1</w:t>
      </w:r>
      <w:r>
        <w:rPr>
          <w:rFonts w:cs="Arial"/>
          <w:bCs/>
          <w:szCs w:val="22"/>
        </w:rPr>
        <w:tab/>
      </w:r>
      <w:r w:rsidRPr="008C0788">
        <w:rPr>
          <w:rFonts w:asciiTheme="minorHAnsi" w:hAnsiTheme="minorHAnsi"/>
          <w:szCs w:val="22"/>
        </w:rPr>
        <w:t>Conduits shall be installed 36 inches below grade centered in 12 inches of sand.  Provide a metallic/magnetic warning tape 24 inches above all underground conduits, including site lighting conduits.</w:t>
      </w:r>
    </w:p>
    <w:p w14:paraId="48933F55" w14:textId="4909170E" w:rsidR="00D61833" w:rsidRPr="008C0788" w:rsidRDefault="00D61833" w:rsidP="002A01EC">
      <w:pPr>
        <w:ind w:left="540" w:hanging="540"/>
        <w:jc w:val="left"/>
        <w:rPr>
          <w:rFonts w:asciiTheme="minorHAnsi" w:hAnsiTheme="minorHAnsi"/>
          <w:szCs w:val="22"/>
        </w:rPr>
      </w:pPr>
      <w:r>
        <w:rPr>
          <w:rFonts w:asciiTheme="minorHAnsi" w:hAnsiTheme="minorHAnsi"/>
          <w:szCs w:val="22"/>
        </w:rPr>
        <w:t>4.5.2</w:t>
      </w:r>
      <w:r>
        <w:rPr>
          <w:rFonts w:asciiTheme="minorHAnsi" w:hAnsiTheme="minorHAnsi"/>
          <w:szCs w:val="22"/>
        </w:rPr>
        <w:tab/>
      </w:r>
      <w:r w:rsidRPr="008C0788">
        <w:rPr>
          <w:rFonts w:asciiTheme="minorHAnsi" w:hAnsiTheme="minorHAnsi"/>
          <w:szCs w:val="22"/>
        </w:rPr>
        <w:t xml:space="preserve">Conduits shall be HDPE or PVC Schedule 40 or PVC Schedule 80.  Install galvanized rigid steel elbows with long radius bends at </w:t>
      </w:r>
      <w:r w:rsidR="00AB4F4B" w:rsidRPr="008C0788">
        <w:rPr>
          <w:rFonts w:asciiTheme="minorHAnsi" w:hAnsiTheme="minorHAnsi"/>
          <w:szCs w:val="22"/>
        </w:rPr>
        <w:t>90- and 45-degree</w:t>
      </w:r>
      <w:r w:rsidRPr="008C0788">
        <w:rPr>
          <w:rFonts w:asciiTheme="minorHAnsi" w:hAnsiTheme="minorHAnsi"/>
          <w:szCs w:val="22"/>
        </w:rPr>
        <w:t>.</w:t>
      </w:r>
    </w:p>
    <w:p w14:paraId="53F17213" w14:textId="77777777" w:rsidR="00D61833" w:rsidRPr="008C0788" w:rsidRDefault="00D61833" w:rsidP="002A01EC">
      <w:pPr>
        <w:ind w:left="540" w:hanging="540"/>
        <w:jc w:val="left"/>
        <w:rPr>
          <w:rFonts w:asciiTheme="minorHAnsi" w:hAnsiTheme="minorHAnsi"/>
          <w:szCs w:val="22"/>
        </w:rPr>
      </w:pPr>
      <w:r>
        <w:rPr>
          <w:rFonts w:asciiTheme="minorHAnsi" w:hAnsiTheme="minorHAnsi"/>
          <w:szCs w:val="22"/>
        </w:rPr>
        <w:t>4.5.3</w:t>
      </w:r>
      <w:r>
        <w:rPr>
          <w:rFonts w:asciiTheme="minorHAnsi" w:hAnsiTheme="minorHAnsi"/>
          <w:szCs w:val="22"/>
        </w:rPr>
        <w:tab/>
      </w:r>
      <w:r w:rsidRPr="008C0788">
        <w:rPr>
          <w:rFonts w:asciiTheme="minorHAnsi" w:hAnsiTheme="minorHAnsi"/>
          <w:szCs w:val="22"/>
        </w:rPr>
        <w:t>Duct banks installed under roadways or areas of heavy traffic shall be concrete steel reinforced.</w:t>
      </w:r>
    </w:p>
    <w:p w14:paraId="70B226B4" w14:textId="77777777" w:rsidR="00D61833" w:rsidRPr="008C0788" w:rsidRDefault="00D61833" w:rsidP="002A01EC">
      <w:pPr>
        <w:ind w:left="540" w:hanging="540"/>
        <w:jc w:val="left"/>
        <w:rPr>
          <w:rFonts w:asciiTheme="minorHAnsi" w:hAnsiTheme="minorHAnsi"/>
          <w:szCs w:val="22"/>
        </w:rPr>
      </w:pPr>
      <w:r>
        <w:rPr>
          <w:rFonts w:asciiTheme="minorHAnsi" w:hAnsiTheme="minorHAnsi"/>
          <w:szCs w:val="22"/>
        </w:rPr>
        <w:t>4.5.4</w:t>
      </w:r>
      <w:r>
        <w:rPr>
          <w:rFonts w:asciiTheme="minorHAnsi" w:hAnsiTheme="minorHAnsi"/>
          <w:szCs w:val="22"/>
        </w:rPr>
        <w:tab/>
      </w:r>
      <w:r w:rsidRPr="008C0788">
        <w:rPr>
          <w:rFonts w:asciiTheme="minorHAnsi" w:hAnsiTheme="minorHAnsi"/>
          <w:szCs w:val="22"/>
        </w:rPr>
        <w:t>Conduits shall be sloped away from buildings and toward manholes or pull boxes.</w:t>
      </w:r>
    </w:p>
    <w:p w14:paraId="7D83C57E" w14:textId="77777777" w:rsidR="00D61833" w:rsidRPr="008C0788" w:rsidRDefault="00D61833" w:rsidP="002A01EC">
      <w:pPr>
        <w:ind w:left="540" w:hanging="540"/>
        <w:jc w:val="left"/>
        <w:rPr>
          <w:rFonts w:asciiTheme="minorHAnsi" w:hAnsiTheme="minorHAnsi"/>
          <w:szCs w:val="22"/>
        </w:rPr>
      </w:pPr>
      <w:r>
        <w:rPr>
          <w:rFonts w:asciiTheme="minorHAnsi" w:hAnsiTheme="minorHAnsi"/>
          <w:szCs w:val="22"/>
        </w:rPr>
        <w:t>4.5.5</w:t>
      </w:r>
      <w:r w:rsidR="00C92B96">
        <w:rPr>
          <w:rFonts w:asciiTheme="minorHAnsi" w:hAnsiTheme="minorHAnsi"/>
          <w:szCs w:val="22"/>
        </w:rPr>
        <w:tab/>
      </w:r>
      <w:r w:rsidRPr="008C0788">
        <w:rPr>
          <w:rFonts w:asciiTheme="minorHAnsi" w:hAnsiTheme="minorHAnsi"/>
          <w:szCs w:val="22"/>
        </w:rPr>
        <w:t>Install manholes so the cables are not damaged during installation.  Wrap cables in manhole with fire tape as required.</w:t>
      </w:r>
    </w:p>
    <w:p w14:paraId="433C6796" w14:textId="153144E0" w:rsidR="00D61833" w:rsidRDefault="00C92B96" w:rsidP="002A01EC">
      <w:pPr>
        <w:ind w:left="540" w:hanging="540"/>
        <w:jc w:val="left"/>
        <w:rPr>
          <w:rFonts w:asciiTheme="minorHAnsi" w:hAnsiTheme="minorHAnsi"/>
          <w:szCs w:val="22"/>
        </w:rPr>
      </w:pPr>
      <w:r>
        <w:rPr>
          <w:rFonts w:asciiTheme="minorHAnsi" w:hAnsiTheme="minorHAnsi"/>
          <w:szCs w:val="22"/>
        </w:rPr>
        <w:t>4.5.6</w:t>
      </w:r>
      <w:r>
        <w:rPr>
          <w:rFonts w:asciiTheme="minorHAnsi" w:hAnsiTheme="minorHAnsi"/>
          <w:szCs w:val="22"/>
        </w:rPr>
        <w:tab/>
      </w:r>
      <w:r w:rsidR="00D61833" w:rsidRPr="008C0788">
        <w:rPr>
          <w:rFonts w:asciiTheme="minorHAnsi" w:hAnsiTheme="minorHAnsi"/>
          <w:szCs w:val="22"/>
        </w:rPr>
        <w:t xml:space="preserve">Install a minimum of two </w:t>
      </w:r>
      <w:r w:rsidR="00E020FD" w:rsidRPr="008C0788">
        <w:rPr>
          <w:rFonts w:asciiTheme="minorHAnsi" w:hAnsiTheme="minorHAnsi"/>
          <w:szCs w:val="22"/>
        </w:rPr>
        <w:t>4-inch</w:t>
      </w:r>
      <w:r w:rsidR="00D61833" w:rsidRPr="008C0788">
        <w:rPr>
          <w:rFonts w:asciiTheme="minorHAnsi" w:hAnsiTheme="minorHAnsi"/>
          <w:szCs w:val="22"/>
        </w:rPr>
        <w:t xml:space="preserve"> spare conduits for future use, with pull cord</w:t>
      </w:r>
      <w:r w:rsidR="00B45A7D">
        <w:rPr>
          <w:rFonts w:asciiTheme="minorHAnsi" w:hAnsiTheme="minorHAnsi"/>
          <w:szCs w:val="22"/>
        </w:rPr>
        <w:t>s</w:t>
      </w:r>
      <w:r w:rsidR="00D61833" w:rsidRPr="008C0788">
        <w:rPr>
          <w:rFonts w:asciiTheme="minorHAnsi" w:hAnsiTheme="minorHAnsi"/>
          <w:szCs w:val="22"/>
        </w:rPr>
        <w:t>, in duct banks.  Coordinate the number of conduits in duct banks with the C/U Project Manager.</w:t>
      </w:r>
    </w:p>
    <w:p w14:paraId="7F5EC639" w14:textId="77777777" w:rsidR="00C92B96" w:rsidRDefault="00C92B96" w:rsidP="002A01EC">
      <w:pPr>
        <w:ind w:left="360"/>
        <w:jc w:val="left"/>
        <w:rPr>
          <w:rFonts w:asciiTheme="minorHAnsi" w:hAnsiTheme="minorHAnsi"/>
          <w:szCs w:val="22"/>
        </w:rPr>
      </w:pPr>
      <w:r>
        <w:rPr>
          <w:rFonts w:asciiTheme="minorHAnsi" w:hAnsiTheme="minorHAnsi"/>
          <w:szCs w:val="22"/>
        </w:rPr>
        <w:t>4.6</w:t>
      </w:r>
      <w:r>
        <w:rPr>
          <w:rFonts w:asciiTheme="minorHAnsi" w:hAnsiTheme="minorHAnsi"/>
          <w:szCs w:val="22"/>
        </w:rPr>
        <w:tab/>
      </w:r>
      <w:r w:rsidRPr="008C0788">
        <w:rPr>
          <w:rFonts w:asciiTheme="minorHAnsi" w:hAnsiTheme="minorHAnsi"/>
          <w:szCs w:val="22"/>
        </w:rPr>
        <w:t>Direct-buried cable is not allowed.</w:t>
      </w:r>
    </w:p>
    <w:p w14:paraId="71E765A6" w14:textId="77777777" w:rsidR="00C92B96" w:rsidRDefault="00C92B96" w:rsidP="002A01EC">
      <w:pPr>
        <w:ind w:left="360"/>
        <w:jc w:val="left"/>
        <w:rPr>
          <w:rFonts w:asciiTheme="minorHAnsi" w:hAnsiTheme="minorHAnsi"/>
          <w:szCs w:val="22"/>
        </w:rPr>
      </w:pPr>
      <w:r>
        <w:rPr>
          <w:rFonts w:cs="Arial"/>
          <w:bCs/>
          <w:szCs w:val="22"/>
        </w:rPr>
        <w:t>4.7</w:t>
      </w:r>
      <w:r>
        <w:rPr>
          <w:rFonts w:cs="Arial"/>
          <w:bCs/>
          <w:szCs w:val="22"/>
        </w:rPr>
        <w:tab/>
      </w:r>
      <w:r w:rsidRPr="008C0788">
        <w:rPr>
          <w:rFonts w:asciiTheme="minorHAnsi" w:hAnsiTheme="minorHAnsi"/>
          <w:szCs w:val="22"/>
        </w:rPr>
        <w:t>Underground splicing of cables is not allowed.</w:t>
      </w:r>
    </w:p>
    <w:p w14:paraId="553395B4" w14:textId="77777777" w:rsidR="00C92B96" w:rsidRDefault="00C92B96" w:rsidP="002A01EC">
      <w:pPr>
        <w:ind w:left="360"/>
        <w:jc w:val="left"/>
        <w:rPr>
          <w:rFonts w:asciiTheme="minorHAnsi" w:hAnsiTheme="minorHAnsi"/>
          <w:szCs w:val="22"/>
        </w:rPr>
      </w:pPr>
      <w:r>
        <w:rPr>
          <w:rFonts w:asciiTheme="minorHAnsi" w:hAnsiTheme="minorHAnsi"/>
          <w:szCs w:val="22"/>
        </w:rPr>
        <w:lastRenderedPageBreak/>
        <w:t>4.8</w:t>
      </w:r>
      <w:r>
        <w:rPr>
          <w:rFonts w:asciiTheme="minorHAnsi" w:hAnsiTheme="minorHAnsi"/>
          <w:szCs w:val="22"/>
        </w:rPr>
        <w:tab/>
      </w:r>
      <w:r w:rsidRPr="008C0788">
        <w:rPr>
          <w:rFonts w:asciiTheme="minorHAnsi" w:hAnsiTheme="minorHAnsi"/>
          <w:szCs w:val="22"/>
        </w:rPr>
        <w:t>Communication systems shall not occupy the same trench as electrical power cables.  Communication systems underground conduits shall be separated from power systems as required by IEEE.</w:t>
      </w:r>
    </w:p>
    <w:p w14:paraId="0726CFB2" w14:textId="77777777" w:rsidR="00C92B96" w:rsidRPr="006A7C6F" w:rsidRDefault="00C92B96" w:rsidP="002A01EC">
      <w:pPr>
        <w:ind w:left="360"/>
        <w:jc w:val="left"/>
        <w:rPr>
          <w:b/>
          <w:sz w:val="24"/>
        </w:rPr>
      </w:pPr>
      <w:r w:rsidRPr="006A7C6F">
        <w:rPr>
          <w:rFonts w:asciiTheme="minorHAnsi" w:hAnsiTheme="minorHAnsi"/>
          <w:b/>
          <w:sz w:val="24"/>
        </w:rPr>
        <w:t>5.</w:t>
      </w:r>
      <w:r w:rsidRPr="006A7C6F">
        <w:rPr>
          <w:b/>
          <w:sz w:val="24"/>
        </w:rPr>
        <w:tab/>
      </w:r>
      <w:r w:rsidR="002A01EC" w:rsidRPr="006A7C6F">
        <w:rPr>
          <w:b/>
          <w:sz w:val="24"/>
        </w:rPr>
        <w:t>ELECTRICAL ROOM AND CLOSETS:</w:t>
      </w:r>
    </w:p>
    <w:p w14:paraId="76FA9862" w14:textId="4159C62D" w:rsidR="00C92B96" w:rsidRDefault="00C92B96" w:rsidP="002A01EC">
      <w:pPr>
        <w:ind w:left="360"/>
        <w:jc w:val="left"/>
        <w:rPr>
          <w:rFonts w:asciiTheme="minorHAnsi" w:hAnsiTheme="minorHAnsi"/>
          <w:szCs w:val="22"/>
        </w:rPr>
      </w:pPr>
      <w:r>
        <w:rPr>
          <w:szCs w:val="22"/>
        </w:rPr>
        <w:t>5.1</w:t>
      </w:r>
      <w:r>
        <w:rPr>
          <w:szCs w:val="22"/>
        </w:rPr>
        <w:tab/>
      </w:r>
      <w:r w:rsidRPr="008C0788">
        <w:rPr>
          <w:rFonts w:asciiTheme="minorHAnsi" w:hAnsiTheme="minorHAnsi"/>
          <w:szCs w:val="22"/>
        </w:rPr>
        <w:t xml:space="preserve">Provide adequate ventilation or cooling for electrical rooms and equipment.  As a minimum, provide ducted fresh air supply and exhaust for all electrical rooms.  </w:t>
      </w:r>
      <w:r w:rsidR="008C71AE" w:rsidRPr="008C0788">
        <w:rPr>
          <w:rFonts w:asciiTheme="minorHAnsi" w:hAnsiTheme="minorHAnsi"/>
          <w:szCs w:val="22"/>
        </w:rPr>
        <w:t>The ventilation</w:t>
      </w:r>
      <w:r w:rsidRPr="008C0788">
        <w:rPr>
          <w:rFonts w:asciiTheme="minorHAnsi" w:hAnsiTheme="minorHAnsi"/>
          <w:szCs w:val="22"/>
        </w:rPr>
        <w:t xml:space="preserve"> system </w:t>
      </w:r>
      <w:r w:rsidR="00B45A7D" w:rsidRPr="008C0788">
        <w:rPr>
          <w:rFonts w:asciiTheme="minorHAnsi" w:hAnsiTheme="minorHAnsi"/>
          <w:szCs w:val="22"/>
        </w:rPr>
        <w:t>should</w:t>
      </w:r>
      <w:r w:rsidRPr="008C0788">
        <w:rPr>
          <w:rFonts w:asciiTheme="minorHAnsi" w:hAnsiTheme="minorHAnsi"/>
          <w:szCs w:val="22"/>
        </w:rPr>
        <w:t xml:space="preserve"> provide adequate cooling for the electrical equipment installed in the room. Coordinate ventilation and cooling requirements with the Architect and Mechanical Engineer.</w:t>
      </w:r>
    </w:p>
    <w:p w14:paraId="06B4D4B3" w14:textId="77777777" w:rsidR="00C92B96" w:rsidRDefault="00C92B96" w:rsidP="002A01EC">
      <w:pPr>
        <w:ind w:left="360"/>
        <w:jc w:val="left"/>
        <w:rPr>
          <w:rFonts w:asciiTheme="minorHAnsi" w:hAnsiTheme="minorHAnsi"/>
          <w:szCs w:val="22"/>
        </w:rPr>
      </w:pPr>
      <w:r>
        <w:rPr>
          <w:rFonts w:asciiTheme="minorHAnsi" w:hAnsiTheme="minorHAnsi"/>
          <w:szCs w:val="22"/>
        </w:rPr>
        <w:t>5.2</w:t>
      </w:r>
      <w:r>
        <w:rPr>
          <w:rFonts w:asciiTheme="minorHAnsi" w:hAnsiTheme="minorHAnsi"/>
          <w:szCs w:val="22"/>
        </w:rPr>
        <w:tab/>
      </w:r>
      <w:r w:rsidRPr="008C0788">
        <w:rPr>
          <w:rFonts w:asciiTheme="minorHAnsi" w:hAnsiTheme="minorHAnsi"/>
          <w:szCs w:val="22"/>
        </w:rPr>
        <w:t>Electrical and communications equipment shall be installed in separate rooms or closets unless approved by the C/U Project Manager.  Coordinate locations of electrical and communications equipment to avoid EMI interference.</w:t>
      </w:r>
    </w:p>
    <w:p w14:paraId="62509C7C" w14:textId="77777777" w:rsidR="00C92B96" w:rsidRDefault="00C92B96" w:rsidP="002A01EC">
      <w:pPr>
        <w:ind w:left="360"/>
        <w:jc w:val="left"/>
        <w:rPr>
          <w:rFonts w:asciiTheme="minorHAnsi" w:hAnsiTheme="minorHAnsi"/>
          <w:szCs w:val="22"/>
        </w:rPr>
      </w:pPr>
      <w:r>
        <w:rPr>
          <w:rFonts w:asciiTheme="minorHAnsi" w:hAnsiTheme="minorHAnsi"/>
          <w:szCs w:val="22"/>
        </w:rPr>
        <w:t>5.3</w:t>
      </w:r>
      <w:r>
        <w:rPr>
          <w:rFonts w:asciiTheme="minorHAnsi" w:hAnsiTheme="minorHAnsi"/>
          <w:szCs w:val="22"/>
        </w:rPr>
        <w:tab/>
      </w:r>
      <w:r w:rsidRPr="008C0788">
        <w:rPr>
          <w:rFonts w:asciiTheme="minorHAnsi" w:hAnsiTheme="minorHAnsi"/>
          <w:szCs w:val="22"/>
        </w:rPr>
        <w:t>Electrical panels shall not be installed near any plumbing fixtures, sinks, tubs, or other sources of water.</w:t>
      </w:r>
    </w:p>
    <w:p w14:paraId="4990297F" w14:textId="77777777" w:rsidR="00C92B96" w:rsidRDefault="00C92B96" w:rsidP="002A01EC">
      <w:pPr>
        <w:ind w:left="360"/>
        <w:jc w:val="left"/>
        <w:rPr>
          <w:rFonts w:asciiTheme="minorHAnsi" w:hAnsiTheme="minorHAnsi"/>
          <w:szCs w:val="22"/>
        </w:rPr>
      </w:pPr>
      <w:r>
        <w:rPr>
          <w:rFonts w:asciiTheme="minorHAnsi" w:hAnsiTheme="minorHAnsi"/>
          <w:szCs w:val="22"/>
        </w:rPr>
        <w:t>5.4</w:t>
      </w:r>
      <w:r>
        <w:rPr>
          <w:rFonts w:asciiTheme="minorHAnsi" w:hAnsiTheme="minorHAnsi"/>
          <w:szCs w:val="22"/>
        </w:rPr>
        <w:tab/>
      </w:r>
      <w:r w:rsidRPr="008C0788">
        <w:rPr>
          <w:rFonts w:asciiTheme="minorHAnsi" w:hAnsiTheme="minorHAnsi"/>
          <w:szCs w:val="22"/>
        </w:rPr>
        <w:t>All medium-voltage rooms shall contain a ground bus installed completely around the perimeter of the room.</w:t>
      </w:r>
    </w:p>
    <w:p w14:paraId="3A94CEEB" w14:textId="56ADC31A" w:rsidR="00C92B96" w:rsidRDefault="00C92B96" w:rsidP="002A01EC">
      <w:pPr>
        <w:ind w:left="360"/>
        <w:jc w:val="left"/>
        <w:rPr>
          <w:rFonts w:asciiTheme="minorHAnsi" w:hAnsiTheme="minorHAnsi"/>
          <w:szCs w:val="22"/>
        </w:rPr>
      </w:pPr>
      <w:r>
        <w:rPr>
          <w:rFonts w:asciiTheme="minorHAnsi" w:hAnsiTheme="minorHAnsi"/>
          <w:szCs w:val="22"/>
        </w:rPr>
        <w:t>5.5</w:t>
      </w:r>
      <w:r>
        <w:rPr>
          <w:rFonts w:asciiTheme="minorHAnsi" w:hAnsiTheme="minorHAnsi"/>
          <w:szCs w:val="22"/>
        </w:rPr>
        <w:tab/>
      </w:r>
      <w:r w:rsidRPr="008C0788">
        <w:rPr>
          <w:rFonts w:asciiTheme="minorHAnsi" w:hAnsiTheme="minorHAnsi"/>
          <w:szCs w:val="22"/>
        </w:rPr>
        <w:t xml:space="preserve">All electrical and communication rooms or closets shall contain a ground bus installed at a minimum of 8’-0” AFF.  Minimum size to be ¼” x 3” x 24” with pre-drilled holes for </w:t>
      </w:r>
      <w:r w:rsidR="00E020FD" w:rsidRPr="008C0788">
        <w:rPr>
          <w:rFonts w:asciiTheme="minorHAnsi" w:hAnsiTheme="minorHAnsi"/>
          <w:szCs w:val="22"/>
        </w:rPr>
        <w:t>two-hole</w:t>
      </w:r>
      <w:r w:rsidRPr="008C0788">
        <w:rPr>
          <w:rFonts w:asciiTheme="minorHAnsi" w:hAnsiTheme="minorHAnsi"/>
          <w:szCs w:val="22"/>
        </w:rPr>
        <w:t>, ground type cable connections.</w:t>
      </w:r>
    </w:p>
    <w:p w14:paraId="79D2E8C8" w14:textId="77777777" w:rsidR="00C92B96" w:rsidRPr="006A7C6F" w:rsidRDefault="00C92B96" w:rsidP="002A01EC">
      <w:pPr>
        <w:ind w:left="360"/>
        <w:jc w:val="left"/>
        <w:rPr>
          <w:rFonts w:asciiTheme="minorHAnsi" w:hAnsiTheme="minorHAnsi"/>
          <w:b/>
          <w:sz w:val="24"/>
        </w:rPr>
      </w:pPr>
      <w:r w:rsidRPr="006A7C6F">
        <w:rPr>
          <w:rFonts w:cs="Arial"/>
          <w:b/>
          <w:bCs/>
          <w:sz w:val="24"/>
        </w:rPr>
        <w:t>6.</w:t>
      </w:r>
      <w:r w:rsidRPr="006A7C6F">
        <w:rPr>
          <w:rFonts w:cs="Arial"/>
          <w:b/>
          <w:bCs/>
          <w:sz w:val="24"/>
        </w:rPr>
        <w:tab/>
      </w:r>
      <w:r w:rsidR="002A01EC" w:rsidRPr="006A7C6F">
        <w:rPr>
          <w:rFonts w:asciiTheme="minorHAnsi" w:hAnsiTheme="minorHAnsi"/>
          <w:b/>
          <w:sz w:val="24"/>
        </w:rPr>
        <w:t>INSTALLATION CRITERIA:</w:t>
      </w:r>
    </w:p>
    <w:p w14:paraId="2B393193" w14:textId="27E30E57" w:rsidR="00C92B96" w:rsidRDefault="00C92B96" w:rsidP="002A01EC">
      <w:pPr>
        <w:ind w:left="360"/>
        <w:jc w:val="left"/>
        <w:rPr>
          <w:rFonts w:asciiTheme="minorHAnsi" w:hAnsiTheme="minorHAnsi"/>
          <w:szCs w:val="22"/>
        </w:rPr>
      </w:pPr>
      <w:r>
        <w:rPr>
          <w:rFonts w:asciiTheme="minorHAnsi" w:hAnsiTheme="minorHAnsi"/>
          <w:szCs w:val="22"/>
        </w:rPr>
        <w:t>6.1</w:t>
      </w:r>
      <w:r>
        <w:rPr>
          <w:rFonts w:asciiTheme="minorHAnsi" w:hAnsiTheme="minorHAnsi"/>
          <w:szCs w:val="22"/>
        </w:rPr>
        <w:tab/>
      </w:r>
      <w:r w:rsidRPr="008C0788">
        <w:rPr>
          <w:rFonts w:asciiTheme="minorHAnsi" w:hAnsiTheme="minorHAnsi"/>
          <w:szCs w:val="22"/>
        </w:rPr>
        <w:t xml:space="preserve">Provide an industrial rated non-fused maintenance safety disconnect switch near every motor or every piece of electrical machinery for maintenance and </w:t>
      </w:r>
      <w:r w:rsidR="00E020FD" w:rsidRPr="008C0788">
        <w:rPr>
          <w:rFonts w:asciiTheme="minorHAnsi" w:hAnsiTheme="minorHAnsi"/>
          <w:szCs w:val="22"/>
        </w:rPr>
        <w:t>safety,</w:t>
      </w:r>
      <w:r w:rsidRPr="008C0788">
        <w:rPr>
          <w:rFonts w:asciiTheme="minorHAnsi" w:hAnsiTheme="minorHAnsi"/>
          <w:szCs w:val="22"/>
        </w:rPr>
        <w:t xml:space="preserve"> unless a </w:t>
      </w:r>
      <w:r w:rsidR="00E020FD" w:rsidRPr="008C0788">
        <w:rPr>
          <w:rFonts w:asciiTheme="minorHAnsi" w:hAnsiTheme="minorHAnsi"/>
          <w:szCs w:val="22"/>
        </w:rPr>
        <w:t xml:space="preserve">motor starter </w:t>
      </w:r>
      <w:r w:rsidR="00203EB1" w:rsidRPr="008C0788">
        <w:rPr>
          <w:rFonts w:asciiTheme="minorHAnsi" w:hAnsiTheme="minorHAnsi"/>
          <w:szCs w:val="22"/>
        </w:rPr>
        <w:t>meet</w:t>
      </w:r>
      <w:r w:rsidR="00203EB1">
        <w:rPr>
          <w:rFonts w:asciiTheme="minorHAnsi" w:hAnsiTheme="minorHAnsi"/>
          <w:szCs w:val="22"/>
        </w:rPr>
        <w:t xml:space="preserve">s </w:t>
      </w:r>
      <w:r w:rsidR="00B45A7D">
        <w:rPr>
          <w:rFonts w:asciiTheme="minorHAnsi" w:hAnsiTheme="minorHAnsi"/>
          <w:szCs w:val="22"/>
        </w:rPr>
        <w:t>the</w:t>
      </w:r>
      <w:r w:rsidR="00E020FD" w:rsidRPr="008C0788">
        <w:rPr>
          <w:rFonts w:asciiTheme="minorHAnsi" w:hAnsiTheme="minorHAnsi"/>
          <w:szCs w:val="22"/>
        </w:rPr>
        <w:t xml:space="preserve"> NEC requirement</w:t>
      </w:r>
      <w:r w:rsidRPr="008C0788">
        <w:rPr>
          <w:rFonts w:asciiTheme="minorHAnsi" w:hAnsiTheme="minorHAnsi"/>
          <w:szCs w:val="22"/>
        </w:rPr>
        <w:t xml:space="preserve"> is located within sight of the electrical equipment.  The disconnect switch shall be rated for the horsepower and amperage of the device and shall also contain auxiliary contacts to interrupt control circuit when in the “OFF” position.  Control conductors </w:t>
      </w:r>
      <w:r w:rsidR="00203EB1" w:rsidRPr="008C0788">
        <w:rPr>
          <w:rFonts w:asciiTheme="minorHAnsi" w:hAnsiTheme="minorHAnsi"/>
          <w:szCs w:val="22"/>
        </w:rPr>
        <w:t>should</w:t>
      </w:r>
      <w:r w:rsidRPr="008C0788">
        <w:rPr>
          <w:rFonts w:asciiTheme="minorHAnsi" w:hAnsiTheme="minorHAnsi"/>
          <w:szCs w:val="22"/>
        </w:rPr>
        <w:t xml:space="preserve"> also be provided between </w:t>
      </w:r>
      <w:r w:rsidR="008C71AE">
        <w:rPr>
          <w:rFonts w:asciiTheme="minorHAnsi" w:hAnsiTheme="minorHAnsi"/>
          <w:szCs w:val="22"/>
        </w:rPr>
        <w:t xml:space="preserve">the </w:t>
      </w:r>
      <w:r w:rsidRPr="008C0788">
        <w:rPr>
          <w:rFonts w:asciiTheme="minorHAnsi" w:hAnsiTheme="minorHAnsi"/>
          <w:szCs w:val="22"/>
        </w:rPr>
        <w:t>motor controller and safety disconnect switch.</w:t>
      </w:r>
    </w:p>
    <w:p w14:paraId="4C2FA40D" w14:textId="77777777" w:rsidR="00C92B96" w:rsidRDefault="00C92B96" w:rsidP="002A01EC">
      <w:pPr>
        <w:ind w:left="360"/>
        <w:jc w:val="left"/>
        <w:rPr>
          <w:rFonts w:asciiTheme="minorHAnsi" w:hAnsiTheme="minorHAnsi"/>
          <w:szCs w:val="22"/>
        </w:rPr>
      </w:pPr>
      <w:r>
        <w:rPr>
          <w:rFonts w:asciiTheme="minorHAnsi" w:hAnsiTheme="minorHAnsi"/>
          <w:szCs w:val="22"/>
        </w:rPr>
        <w:t>6.2</w:t>
      </w:r>
      <w:r>
        <w:rPr>
          <w:rFonts w:asciiTheme="minorHAnsi" w:hAnsiTheme="minorHAnsi"/>
          <w:szCs w:val="22"/>
        </w:rPr>
        <w:tab/>
      </w:r>
      <w:r w:rsidRPr="008C0788">
        <w:rPr>
          <w:rFonts w:asciiTheme="minorHAnsi" w:hAnsiTheme="minorHAnsi"/>
          <w:szCs w:val="22"/>
        </w:rPr>
        <w:t>The use of electrical raceway conduit systems under or in concrete floor slab-on-grade is discouraged due to potential damage during concrete work.  When used, the A/E shall specify all requirements and conditions necessary to obtain a good quality conduit system.</w:t>
      </w:r>
    </w:p>
    <w:p w14:paraId="5AB563C8" w14:textId="77777777" w:rsidR="00C92B96" w:rsidRPr="008C0788" w:rsidRDefault="00C92B96" w:rsidP="002A01EC">
      <w:pPr>
        <w:ind w:left="360"/>
        <w:jc w:val="left"/>
        <w:rPr>
          <w:rFonts w:asciiTheme="minorHAnsi" w:hAnsiTheme="minorHAnsi"/>
          <w:szCs w:val="22"/>
        </w:rPr>
      </w:pPr>
      <w:r>
        <w:rPr>
          <w:rFonts w:asciiTheme="minorHAnsi" w:hAnsiTheme="minorHAnsi"/>
          <w:szCs w:val="22"/>
        </w:rPr>
        <w:t>6.3</w:t>
      </w:r>
      <w:r>
        <w:rPr>
          <w:rFonts w:asciiTheme="minorHAnsi" w:hAnsiTheme="minorHAnsi"/>
          <w:szCs w:val="22"/>
        </w:rPr>
        <w:tab/>
      </w:r>
      <w:r w:rsidRPr="008C0788">
        <w:rPr>
          <w:rFonts w:asciiTheme="minorHAnsi" w:hAnsiTheme="minorHAnsi"/>
          <w:szCs w:val="22"/>
        </w:rPr>
        <w:t>The 480/277-volt circuits shall not be installed in the same raceway with 208/120-volt circuits.</w:t>
      </w:r>
    </w:p>
    <w:p w14:paraId="7BC1E06C" w14:textId="77777777" w:rsidR="00C92B96" w:rsidRPr="008C0788" w:rsidRDefault="00623A73" w:rsidP="002A01EC">
      <w:pPr>
        <w:ind w:left="360"/>
        <w:jc w:val="left"/>
      </w:pPr>
      <w:r>
        <w:rPr>
          <w:rFonts w:asciiTheme="minorHAnsi" w:hAnsiTheme="minorHAnsi"/>
          <w:szCs w:val="22"/>
        </w:rPr>
        <w:t>6.4</w:t>
      </w:r>
      <w:r>
        <w:rPr>
          <w:rFonts w:asciiTheme="minorHAnsi" w:hAnsiTheme="minorHAnsi"/>
          <w:szCs w:val="22"/>
        </w:rPr>
        <w:tab/>
      </w:r>
      <w:r w:rsidR="00C92B96" w:rsidRPr="008C0788">
        <w:rPr>
          <w:rFonts w:asciiTheme="minorHAnsi" w:hAnsiTheme="minorHAnsi"/>
          <w:szCs w:val="22"/>
        </w:rPr>
        <w:t>Lighting and receptacles shall be on separate branch circuits.</w:t>
      </w:r>
      <w:r w:rsidRPr="008C0788">
        <w:t xml:space="preserve"> </w:t>
      </w:r>
      <w:r w:rsidR="00C92B96" w:rsidRPr="008C0788">
        <w:t>All branch circuits shall contain dedicated neutrals.</w:t>
      </w:r>
    </w:p>
    <w:p w14:paraId="57CB773C" w14:textId="77777777" w:rsidR="00C92B96" w:rsidRPr="008C0788" w:rsidRDefault="00623A73" w:rsidP="002A01EC">
      <w:pPr>
        <w:ind w:left="360"/>
        <w:jc w:val="left"/>
        <w:rPr>
          <w:rFonts w:asciiTheme="minorHAnsi" w:hAnsiTheme="minorHAnsi"/>
          <w:szCs w:val="22"/>
        </w:rPr>
      </w:pPr>
      <w:r>
        <w:rPr>
          <w:rFonts w:asciiTheme="minorHAnsi" w:hAnsiTheme="minorHAnsi"/>
          <w:bCs/>
          <w:szCs w:val="22"/>
        </w:rPr>
        <w:t>6.5</w:t>
      </w:r>
      <w:r>
        <w:rPr>
          <w:rFonts w:asciiTheme="minorHAnsi" w:hAnsiTheme="minorHAnsi"/>
          <w:bCs/>
          <w:szCs w:val="22"/>
        </w:rPr>
        <w:tab/>
      </w:r>
      <w:r w:rsidR="00C92B96" w:rsidRPr="008C0788">
        <w:rPr>
          <w:rFonts w:asciiTheme="minorHAnsi" w:hAnsiTheme="minorHAnsi"/>
          <w:bCs/>
          <w:szCs w:val="22"/>
        </w:rPr>
        <w:t xml:space="preserve">Install metal conduits in all areas.  Minimum conduit size is ½ inch.  </w:t>
      </w:r>
      <w:r w:rsidR="00C92B96" w:rsidRPr="008C0788">
        <w:rPr>
          <w:rFonts w:asciiTheme="minorHAnsi" w:hAnsiTheme="minorHAnsi"/>
          <w:szCs w:val="22"/>
        </w:rPr>
        <w:t>Install exposed receptacles in cast metal boxes.  Locate receptacles in the web of columns or in locations where the receptacle is protected from damage.  Exposed sheet metal boxes are not allowed.</w:t>
      </w:r>
    </w:p>
    <w:p w14:paraId="33AA1722" w14:textId="77777777" w:rsidR="00C92B96" w:rsidRPr="008C0788" w:rsidRDefault="00623A73" w:rsidP="002A01EC">
      <w:pPr>
        <w:ind w:left="360"/>
        <w:jc w:val="left"/>
        <w:rPr>
          <w:rFonts w:asciiTheme="minorHAnsi" w:hAnsiTheme="minorHAnsi"/>
          <w:szCs w:val="22"/>
        </w:rPr>
      </w:pPr>
      <w:r>
        <w:rPr>
          <w:rFonts w:asciiTheme="minorHAnsi" w:hAnsiTheme="minorHAnsi"/>
          <w:szCs w:val="22"/>
        </w:rPr>
        <w:t>6.6</w:t>
      </w:r>
      <w:r>
        <w:rPr>
          <w:rFonts w:asciiTheme="minorHAnsi" w:hAnsiTheme="minorHAnsi"/>
          <w:szCs w:val="22"/>
        </w:rPr>
        <w:tab/>
      </w:r>
      <w:r w:rsidR="00C92B96" w:rsidRPr="008C0788">
        <w:rPr>
          <w:rFonts w:asciiTheme="minorHAnsi" w:hAnsiTheme="minorHAnsi"/>
          <w:szCs w:val="22"/>
        </w:rPr>
        <w:t>Do not install raceway in stairwells that is not required for equipment located in the stairwell.</w:t>
      </w:r>
    </w:p>
    <w:p w14:paraId="1F464121" w14:textId="77777777" w:rsidR="00C92B96" w:rsidRPr="008C0788" w:rsidRDefault="00623A73" w:rsidP="002A01EC">
      <w:pPr>
        <w:ind w:left="360"/>
        <w:jc w:val="left"/>
        <w:rPr>
          <w:rFonts w:asciiTheme="minorHAnsi" w:hAnsiTheme="minorHAnsi"/>
          <w:szCs w:val="22"/>
        </w:rPr>
      </w:pPr>
      <w:r>
        <w:rPr>
          <w:rFonts w:asciiTheme="minorHAnsi" w:hAnsiTheme="minorHAnsi"/>
          <w:szCs w:val="22"/>
        </w:rPr>
        <w:t>6.7</w:t>
      </w:r>
      <w:r>
        <w:rPr>
          <w:rFonts w:asciiTheme="minorHAnsi" w:hAnsiTheme="minorHAnsi"/>
          <w:szCs w:val="22"/>
        </w:rPr>
        <w:tab/>
      </w:r>
      <w:r w:rsidR="00C92B96" w:rsidRPr="008C0788">
        <w:rPr>
          <w:rFonts w:asciiTheme="minorHAnsi" w:hAnsiTheme="minorHAnsi"/>
          <w:szCs w:val="22"/>
        </w:rPr>
        <w:t>Enclosures shall have screws or screw clamps and shall have provision for locking with utility-type seals. Adjust height of electrical enclosures installed on modular masonry walls to avoid cutting more than one masonry unit.</w:t>
      </w:r>
    </w:p>
    <w:p w14:paraId="653D574B" w14:textId="77777777" w:rsidR="00C92B96" w:rsidRPr="006A7C6F" w:rsidRDefault="00623A73" w:rsidP="002A01EC">
      <w:pPr>
        <w:ind w:left="360"/>
        <w:jc w:val="left"/>
        <w:rPr>
          <w:rFonts w:asciiTheme="minorHAnsi" w:hAnsiTheme="minorHAnsi"/>
          <w:b/>
          <w:sz w:val="24"/>
        </w:rPr>
      </w:pPr>
      <w:r w:rsidRPr="006A7C6F">
        <w:rPr>
          <w:rFonts w:cs="Arial"/>
          <w:b/>
          <w:bCs/>
          <w:sz w:val="24"/>
        </w:rPr>
        <w:t>7.</w:t>
      </w:r>
      <w:r w:rsidRPr="006A7C6F">
        <w:rPr>
          <w:rFonts w:cs="Arial"/>
          <w:b/>
          <w:bCs/>
          <w:sz w:val="24"/>
        </w:rPr>
        <w:tab/>
      </w:r>
      <w:r w:rsidR="002A01EC" w:rsidRPr="006A7C6F">
        <w:rPr>
          <w:rFonts w:asciiTheme="minorHAnsi" w:hAnsiTheme="minorHAnsi"/>
          <w:b/>
          <w:sz w:val="24"/>
        </w:rPr>
        <w:t>UTILITY COORDINATION:</w:t>
      </w:r>
    </w:p>
    <w:p w14:paraId="7D4ABCF2" w14:textId="77777777" w:rsidR="00623A73" w:rsidRDefault="00623A73" w:rsidP="002A01EC">
      <w:pPr>
        <w:ind w:left="360"/>
        <w:jc w:val="left"/>
        <w:rPr>
          <w:rFonts w:asciiTheme="minorHAnsi" w:hAnsiTheme="minorHAnsi"/>
          <w:szCs w:val="22"/>
        </w:rPr>
      </w:pPr>
      <w:r>
        <w:rPr>
          <w:rFonts w:asciiTheme="minorHAnsi" w:hAnsiTheme="minorHAnsi"/>
          <w:szCs w:val="22"/>
        </w:rPr>
        <w:t>7.1</w:t>
      </w:r>
      <w:r>
        <w:rPr>
          <w:rFonts w:asciiTheme="minorHAnsi" w:hAnsiTheme="minorHAnsi"/>
          <w:szCs w:val="22"/>
        </w:rPr>
        <w:tab/>
      </w:r>
      <w:r w:rsidRPr="008C0788">
        <w:rPr>
          <w:rFonts w:asciiTheme="minorHAnsi" w:hAnsiTheme="minorHAnsi"/>
          <w:szCs w:val="22"/>
        </w:rPr>
        <w:t xml:space="preserve">The Engineer shall coordinate with the local power Utility for service expansions or new services required.  Determine any easements or special conditions required by the Utility for the installation.  If easements are required, coordinate these with the C/U Project Manager and the </w:t>
      </w:r>
      <w:r>
        <w:rPr>
          <w:rFonts w:asciiTheme="minorHAnsi" w:hAnsiTheme="minorHAnsi"/>
          <w:szCs w:val="22"/>
        </w:rPr>
        <w:t>Minnesota State</w:t>
      </w:r>
      <w:r w:rsidRPr="008C0788">
        <w:rPr>
          <w:rFonts w:asciiTheme="minorHAnsi" w:hAnsiTheme="minorHAnsi"/>
          <w:szCs w:val="22"/>
        </w:rPr>
        <w:t xml:space="preserve"> Program Manager at the start of the Design Development phase.</w:t>
      </w:r>
    </w:p>
    <w:p w14:paraId="373F94EA" w14:textId="77777777" w:rsidR="00623A73" w:rsidRDefault="00623A73" w:rsidP="002A01EC">
      <w:pPr>
        <w:ind w:left="360"/>
        <w:jc w:val="left"/>
        <w:rPr>
          <w:rFonts w:asciiTheme="minorHAnsi" w:hAnsiTheme="minorHAnsi"/>
          <w:szCs w:val="22"/>
        </w:rPr>
      </w:pPr>
      <w:r>
        <w:rPr>
          <w:rFonts w:asciiTheme="minorHAnsi" w:hAnsiTheme="minorHAnsi"/>
          <w:szCs w:val="22"/>
        </w:rPr>
        <w:t>7.2</w:t>
      </w:r>
      <w:r>
        <w:rPr>
          <w:rFonts w:asciiTheme="minorHAnsi" w:hAnsiTheme="minorHAnsi"/>
          <w:szCs w:val="22"/>
        </w:rPr>
        <w:tab/>
      </w:r>
      <w:r w:rsidRPr="008C0788">
        <w:rPr>
          <w:rFonts w:asciiTheme="minorHAnsi" w:hAnsiTheme="minorHAnsi"/>
          <w:szCs w:val="22"/>
        </w:rPr>
        <w:t>Coordinate metering requirements and point of service entrance connection with the Utility and the C/U Project Manager.</w:t>
      </w:r>
    </w:p>
    <w:p w14:paraId="1D40985F" w14:textId="77777777" w:rsidR="00623A73" w:rsidRDefault="00623A73" w:rsidP="002A01EC">
      <w:pPr>
        <w:ind w:left="360"/>
        <w:jc w:val="left"/>
        <w:rPr>
          <w:rFonts w:asciiTheme="minorHAnsi" w:hAnsiTheme="minorHAnsi"/>
          <w:szCs w:val="22"/>
        </w:rPr>
      </w:pPr>
      <w:r>
        <w:rPr>
          <w:rFonts w:asciiTheme="minorHAnsi" w:hAnsiTheme="minorHAnsi"/>
          <w:szCs w:val="22"/>
        </w:rPr>
        <w:t>7.3</w:t>
      </w:r>
      <w:r>
        <w:rPr>
          <w:rFonts w:asciiTheme="minorHAnsi" w:hAnsiTheme="minorHAnsi"/>
          <w:szCs w:val="22"/>
        </w:rPr>
        <w:tab/>
      </w:r>
      <w:r w:rsidRPr="008C0788">
        <w:rPr>
          <w:rFonts w:asciiTheme="minorHAnsi" w:hAnsiTheme="minorHAnsi"/>
          <w:szCs w:val="22"/>
        </w:rPr>
        <w:t>Determine any Utility costs and include in the bid price if approved by the C/U Project Manager.</w:t>
      </w:r>
    </w:p>
    <w:p w14:paraId="5222334D" w14:textId="77777777" w:rsidR="00623A73" w:rsidRDefault="00623A73" w:rsidP="002A01EC">
      <w:pPr>
        <w:ind w:left="360"/>
        <w:jc w:val="left"/>
        <w:rPr>
          <w:rFonts w:asciiTheme="minorHAnsi" w:hAnsiTheme="minorHAnsi"/>
          <w:szCs w:val="22"/>
        </w:rPr>
      </w:pPr>
      <w:r>
        <w:rPr>
          <w:rFonts w:asciiTheme="minorHAnsi" w:hAnsiTheme="minorHAnsi"/>
          <w:szCs w:val="22"/>
        </w:rPr>
        <w:lastRenderedPageBreak/>
        <w:t>7.4</w:t>
      </w:r>
      <w:r>
        <w:rPr>
          <w:rFonts w:asciiTheme="minorHAnsi" w:hAnsiTheme="minorHAnsi"/>
          <w:szCs w:val="22"/>
        </w:rPr>
        <w:tab/>
      </w:r>
      <w:r w:rsidRPr="008C0788">
        <w:rPr>
          <w:rFonts w:asciiTheme="minorHAnsi" w:hAnsiTheme="minorHAnsi"/>
          <w:szCs w:val="22"/>
        </w:rPr>
        <w:t>Coordinate the construction schedule with Utility.</w:t>
      </w:r>
    </w:p>
    <w:p w14:paraId="0516F30F" w14:textId="77777777" w:rsidR="00623A73" w:rsidRDefault="00623A73" w:rsidP="002A01EC">
      <w:pPr>
        <w:ind w:left="360"/>
        <w:jc w:val="left"/>
        <w:rPr>
          <w:rFonts w:asciiTheme="minorHAnsi" w:hAnsiTheme="minorHAnsi"/>
          <w:szCs w:val="22"/>
        </w:rPr>
      </w:pPr>
      <w:r>
        <w:rPr>
          <w:rFonts w:asciiTheme="minorHAnsi" w:hAnsiTheme="minorHAnsi"/>
          <w:szCs w:val="22"/>
        </w:rPr>
        <w:t>7.5</w:t>
      </w:r>
      <w:r>
        <w:rPr>
          <w:rFonts w:asciiTheme="minorHAnsi" w:hAnsiTheme="minorHAnsi"/>
          <w:szCs w:val="22"/>
        </w:rPr>
        <w:tab/>
      </w:r>
      <w:r w:rsidRPr="008C0788">
        <w:rPr>
          <w:rFonts w:asciiTheme="minorHAnsi" w:hAnsiTheme="minorHAnsi"/>
          <w:szCs w:val="22"/>
        </w:rPr>
        <w:t>The Engineer shall coordinate with the Utility for all available electrical rebate programs.  Contact the Utility and provide information to the C/U Project Manager and the Department of Administration’s Energy Management Services describing rebate program and potential energy savings.  Provide assistance and forward Contractor’s invoices to C/U Project Manager for rebate application(s).  Also see Section II. – 10.4 of these Design Standards for additional information.</w:t>
      </w:r>
    </w:p>
    <w:p w14:paraId="5C773102" w14:textId="77777777" w:rsidR="00623A73" w:rsidRPr="00B43992" w:rsidRDefault="00B43992" w:rsidP="002A01EC">
      <w:pPr>
        <w:ind w:left="360"/>
        <w:jc w:val="left"/>
        <w:rPr>
          <w:rFonts w:asciiTheme="minorHAnsi" w:hAnsiTheme="minorHAnsi"/>
          <w:b/>
          <w:sz w:val="24"/>
        </w:rPr>
      </w:pPr>
      <w:r w:rsidRPr="00B43992">
        <w:rPr>
          <w:rFonts w:asciiTheme="minorHAnsi" w:hAnsiTheme="minorHAnsi"/>
          <w:b/>
          <w:sz w:val="24"/>
        </w:rPr>
        <w:t>8.</w:t>
      </w:r>
      <w:r w:rsidRPr="00B43992">
        <w:rPr>
          <w:rFonts w:asciiTheme="minorHAnsi" w:hAnsiTheme="minorHAnsi"/>
          <w:b/>
          <w:sz w:val="24"/>
        </w:rPr>
        <w:tab/>
        <w:t>MAJOR ELECTRICAL EQUIPMENT:</w:t>
      </w:r>
    </w:p>
    <w:p w14:paraId="639FFA28" w14:textId="77777777" w:rsidR="00623A73" w:rsidRPr="00EA6096" w:rsidRDefault="00623A73" w:rsidP="002A01EC">
      <w:pPr>
        <w:ind w:left="360"/>
        <w:jc w:val="left"/>
        <w:rPr>
          <w:rFonts w:asciiTheme="minorHAnsi" w:hAnsiTheme="minorHAnsi"/>
          <w:b/>
          <w:szCs w:val="22"/>
        </w:rPr>
      </w:pPr>
      <w:r w:rsidRPr="00EA6096">
        <w:rPr>
          <w:rFonts w:asciiTheme="minorHAnsi" w:hAnsiTheme="minorHAnsi"/>
          <w:b/>
          <w:szCs w:val="22"/>
        </w:rPr>
        <w:t>8.1</w:t>
      </w:r>
      <w:r w:rsidRPr="00EA6096">
        <w:rPr>
          <w:rFonts w:asciiTheme="minorHAnsi" w:hAnsiTheme="minorHAnsi"/>
          <w:b/>
          <w:szCs w:val="22"/>
        </w:rPr>
        <w:tab/>
      </w:r>
      <w:r w:rsidR="002A01EC" w:rsidRPr="00EA6096">
        <w:rPr>
          <w:rFonts w:asciiTheme="minorHAnsi" w:hAnsiTheme="minorHAnsi"/>
          <w:b/>
          <w:szCs w:val="22"/>
        </w:rPr>
        <w:t>TRANSFORMERS:</w:t>
      </w:r>
    </w:p>
    <w:p w14:paraId="0B4CC7F8" w14:textId="7FA5A047" w:rsidR="00623A73" w:rsidRDefault="00623A73" w:rsidP="002A01EC">
      <w:pPr>
        <w:ind w:left="540" w:hanging="540"/>
        <w:jc w:val="left"/>
        <w:rPr>
          <w:rFonts w:asciiTheme="minorHAnsi" w:hAnsiTheme="minorHAnsi"/>
          <w:szCs w:val="22"/>
        </w:rPr>
      </w:pPr>
      <w:r>
        <w:rPr>
          <w:rFonts w:asciiTheme="minorHAnsi" w:hAnsiTheme="minorHAnsi"/>
          <w:szCs w:val="22"/>
        </w:rPr>
        <w:t>8.1.1</w:t>
      </w:r>
      <w:r>
        <w:rPr>
          <w:rFonts w:asciiTheme="minorHAnsi" w:hAnsiTheme="minorHAnsi"/>
          <w:szCs w:val="22"/>
        </w:rPr>
        <w:tab/>
      </w:r>
      <w:r w:rsidRPr="008C0788">
        <w:rPr>
          <w:rFonts w:asciiTheme="minorHAnsi" w:hAnsiTheme="minorHAnsi"/>
          <w:szCs w:val="22"/>
        </w:rPr>
        <w:t xml:space="preserve">All </w:t>
      </w:r>
      <w:r w:rsidRPr="00545E0B">
        <w:rPr>
          <w:rFonts w:asciiTheme="minorHAnsi" w:hAnsiTheme="minorHAnsi"/>
          <w:szCs w:val="22"/>
        </w:rPr>
        <w:t>indoor transformers shall be</w:t>
      </w:r>
      <w:r w:rsidRPr="008C0788">
        <w:rPr>
          <w:rFonts w:asciiTheme="minorHAnsi" w:hAnsiTheme="minorHAnsi"/>
          <w:szCs w:val="22"/>
        </w:rPr>
        <w:t xml:space="preserve"> dry-type, copper wound, cast coil, and vented for proper cooling.  Oil-filled transformers shall not be installed indoors.  If oil filled transformers are installed outdoors, they must contain biodegradable transformer oil or installed with a spill containment system sized to hold transformer oil plus the volume of water from a </w:t>
      </w:r>
      <w:r w:rsidR="00E020FD" w:rsidRPr="008C0788">
        <w:rPr>
          <w:rFonts w:asciiTheme="minorHAnsi" w:hAnsiTheme="minorHAnsi"/>
          <w:szCs w:val="22"/>
        </w:rPr>
        <w:t>25-year</w:t>
      </w:r>
      <w:r w:rsidRPr="008C0788">
        <w:rPr>
          <w:rFonts w:asciiTheme="minorHAnsi" w:hAnsiTheme="minorHAnsi"/>
          <w:szCs w:val="22"/>
        </w:rPr>
        <w:t>, 24</w:t>
      </w:r>
      <w:r w:rsidR="006C2888">
        <w:rPr>
          <w:rFonts w:asciiTheme="minorHAnsi" w:hAnsiTheme="minorHAnsi"/>
          <w:szCs w:val="22"/>
        </w:rPr>
        <w:t>-</w:t>
      </w:r>
      <w:r w:rsidRPr="008C0788">
        <w:rPr>
          <w:rFonts w:asciiTheme="minorHAnsi" w:hAnsiTheme="minorHAnsi"/>
          <w:szCs w:val="22"/>
        </w:rPr>
        <w:t>hour event.</w:t>
      </w:r>
    </w:p>
    <w:p w14:paraId="1BA03D1A" w14:textId="1002D30F" w:rsidR="00623A73" w:rsidRDefault="00623A73" w:rsidP="002A01EC">
      <w:pPr>
        <w:ind w:left="540" w:hanging="540"/>
        <w:jc w:val="left"/>
        <w:rPr>
          <w:rFonts w:asciiTheme="minorHAnsi" w:hAnsiTheme="minorHAnsi"/>
          <w:szCs w:val="22"/>
        </w:rPr>
      </w:pPr>
      <w:r>
        <w:rPr>
          <w:rFonts w:asciiTheme="minorHAnsi" w:hAnsiTheme="minorHAnsi"/>
          <w:szCs w:val="22"/>
        </w:rPr>
        <w:t>8.1.2</w:t>
      </w:r>
      <w:r>
        <w:rPr>
          <w:rFonts w:asciiTheme="minorHAnsi" w:hAnsiTheme="minorHAnsi"/>
          <w:szCs w:val="22"/>
        </w:rPr>
        <w:tab/>
      </w:r>
      <w:r w:rsidRPr="008C0788">
        <w:rPr>
          <w:rFonts w:asciiTheme="minorHAnsi" w:hAnsiTheme="minorHAnsi"/>
          <w:szCs w:val="22"/>
        </w:rPr>
        <w:t xml:space="preserve">Specify K-rated </w:t>
      </w:r>
      <w:r w:rsidR="00E020FD" w:rsidRPr="008C0788">
        <w:rPr>
          <w:rFonts w:asciiTheme="minorHAnsi" w:hAnsiTheme="minorHAnsi"/>
          <w:szCs w:val="22"/>
        </w:rPr>
        <w:t>step-down</w:t>
      </w:r>
      <w:r w:rsidRPr="008C0788">
        <w:rPr>
          <w:rFonts w:asciiTheme="minorHAnsi" w:hAnsiTheme="minorHAnsi"/>
          <w:szCs w:val="22"/>
        </w:rPr>
        <w:t xml:space="preserve"> transformers.</w:t>
      </w:r>
    </w:p>
    <w:p w14:paraId="6D54D746" w14:textId="77777777" w:rsidR="00623A73" w:rsidRDefault="00623A73" w:rsidP="002A01EC">
      <w:pPr>
        <w:ind w:left="540" w:hanging="540"/>
        <w:jc w:val="left"/>
        <w:rPr>
          <w:rFonts w:asciiTheme="minorHAnsi" w:hAnsiTheme="minorHAnsi"/>
          <w:szCs w:val="22"/>
        </w:rPr>
      </w:pPr>
      <w:r>
        <w:rPr>
          <w:rFonts w:asciiTheme="minorHAnsi" w:hAnsiTheme="minorHAnsi"/>
          <w:szCs w:val="22"/>
        </w:rPr>
        <w:t>8.1.3</w:t>
      </w:r>
      <w:r>
        <w:rPr>
          <w:rFonts w:asciiTheme="minorHAnsi" w:hAnsiTheme="minorHAnsi"/>
          <w:szCs w:val="22"/>
        </w:rPr>
        <w:tab/>
      </w:r>
      <w:r w:rsidRPr="008C0788">
        <w:rPr>
          <w:rFonts w:asciiTheme="minorHAnsi" w:hAnsiTheme="minorHAnsi"/>
          <w:szCs w:val="22"/>
        </w:rPr>
        <w:t>Transformers located near offices, classrooms, dormitories, and similar occupied spaces shall be designed to limit the amount of noise and vibration that can be detected by occupants.</w:t>
      </w:r>
    </w:p>
    <w:p w14:paraId="6AD3878C" w14:textId="77777777" w:rsidR="00623A73" w:rsidRPr="00EA6096" w:rsidRDefault="00623A73" w:rsidP="002A01EC">
      <w:pPr>
        <w:ind w:left="360"/>
        <w:jc w:val="left"/>
        <w:rPr>
          <w:rFonts w:asciiTheme="minorHAnsi" w:hAnsiTheme="minorHAnsi"/>
          <w:b/>
          <w:szCs w:val="22"/>
        </w:rPr>
      </w:pPr>
      <w:r w:rsidRPr="00EA6096">
        <w:rPr>
          <w:rFonts w:cs="Arial"/>
          <w:b/>
          <w:bCs/>
          <w:szCs w:val="22"/>
        </w:rPr>
        <w:t>8.2</w:t>
      </w:r>
      <w:r w:rsidRPr="00EA6096">
        <w:rPr>
          <w:rFonts w:cs="Arial"/>
          <w:b/>
          <w:bCs/>
          <w:szCs w:val="22"/>
        </w:rPr>
        <w:tab/>
      </w:r>
      <w:r w:rsidR="00B43992" w:rsidRPr="00EA6096">
        <w:rPr>
          <w:rFonts w:asciiTheme="minorHAnsi" w:hAnsiTheme="minorHAnsi"/>
          <w:b/>
          <w:szCs w:val="22"/>
        </w:rPr>
        <w:t>PANELBOARDS:</w:t>
      </w:r>
    </w:p>
    <w:p w14:paraId="5003EE15" w14:textId="77777777" w:rsidR="00623A73" w:rsidRDefault="00623A73" w:rsidP="002A01EC">
      <w:pPr>
        <w:ind w:left="540" w:hanging="540"/>
        <w:jc w:val="left"/>
        <w:rPr>
          <w:rFonts w:asciiTheme="minorHAnsi" w:hAnsiTheme="minorHAnsi"/>
          <w:szCs w:val="22"/>
        </w:rPr>
      </w:pPr>
      <w:r>
        <w:rPr>
          <w:rFonts w:asciiTheme="minorHAnsi" w:hAnsiTheme="minorHAnsi"/>
          <w:szCs w:val="22"/>
        </w:rPr>
        <w:t>8.2.1</w:t>
      </w:r>
      <w:r>
        <w:rPr>
          <w:rFonts w:asciiTheme="minorHAnsi" w:hAnsiTheme="minorHAnsi"/>
          <w:szCs w:val="22"/>
        </w:rPr>
        <w:tab/>
      </w:r>
      <w:r w:rsidRPr="008C0788">
        <w:rPr>
          <w:rFonts w:asciiTheme="minorHAnsi" w:hAnsiTheme="minorHAnsi"/>
          <w:szCs w:val="22"/>
        </w:rPr>
        <w:t>Panelboards shall be fully rated for the available fault current, and furnished with main circuit breakers, full sized bolt-on branch breakers, 200 percent rated neutral buses, and bonded equipment grounding buses.  Panelboards shall be surface mounted with surface mounted conduits in dedicated electrical rooms.  Panelboards shall be recessed where installed outside of dedicated electrical rooms.  Installation of panelboards outside of electrical rooms shall be minimized.  Panelboards shall be located near the loads they serve. Twenty-five (25) percent of each panelboard shall be provided with spare breakers.</w:t>
      </w:r>
    </w:p>
    <w:p w14:paraId="41D18EF2" w14:textId="77777777" w:rsidR="00C60AB3" w:rsidRDefault="00C60AB3" w:rsidP="002A01EC">
      <w:pPr>
        <w:ind w:left="540" w:hanging="540"/>
        <w:jc w:val="left"/>
        <w:rPr>
          <w:rFonts w:asciiTheme="minorHAnsi" w:hAnsiTheme="minorHAnsi"/>
          <w:szCs w:val="22"/>
        </w:rPr>
      </w:pPr>
      <w:r>
        <w:rPr>
          <w:rFonts w:asciiTheme="minorHAnsi" w:hAnsiTheme="minorHAnsi"/>
          <w:szCs w:val="22"/>
        </w:rPr>
        <w:t>8.2.2</w:t>
      </w:r>
      <w:r>
        <w:rPr>
          <w:rFonts w:asciiTheme="minorHAnsi" w:hAnsiTheme="minorHAnsi"/>
          <w:szCs w:val="22"/>
        </w:rPr>
        <w:tab/>
      </w:r>
      <w:r w:rsidRPr="008C0788">
        <w:rPr>
          <w:rFonts w:asciiTheme="minorHAnsi" w:hAnsiTheme="minorHAnsi"/>
          <w:szCs w:val="22"/>
        </w:rPr>
        <w:t>Provide arc flash analysis and labeling for all new panelboards in accordance with Minnesota State Fire Code, Chapter 6, Section 605</w:t>
      </w:r>
      <w:r>
        <w:rPr>
          <w:rFonts w:asciiTheme="minorHAnsi" w:hAnsiTheme="minorHAnsi"/>
          <w:szCs w:val="22"/>
        </w:rPr>
        <w:t xml:space="preserve"> -</w:t>
      </w:r>
      <w:r w:rsidRPr="008C0788">
        <w:rPr>
          <w:rFonts w:asciiTheme="minorHAnsi" w:hAnsiTheme="minorHAnsi"/>
          <w:szCs w:val="22"/>
        </w:rPr>
        <w:t xml:space="preserve"> Electrical Equipment.</w:t>
      </w:r>
    </w:p>
    <w:p w14:paraId="1F65A24C" w14:textId="77777777" w:rsidR="00C60AB3" w:rsidRDefault="00C60AB3" w:rsidP="002A01EC">
      <w:pPr>
        <w:ind w:left="540" w:hanging="540"/>
        <w:jc w:val="left"/>
        <w:rPr>
          <w:rFonts w:asciiTheme="minorHAnsi" w:hAnsiTheme="minorHAnsi"/>
          <w:szCs w:val="22"/>
        </w:rPr>
      </w:pPr>
      <w:r>
        <w:rPr>
          <w:rFonts w:asciiTheme="minorHAnsi" w:hAnsiTheme="minorHAnsi"/>
          <w:szCs w:val="22"/>
        </w:rPr>
        <w:t>8.2.3</w:t>
      </w:r>
      <w:r>
        <w:rPr>
          <w:rFonts w:asciiTheme="minorHAnsi" w:hAnsiTheme="minorHAnsi"/>
          <w:szCs w:val="22"/>
        </w:rPr>
        <w:tab/>
      </w:r>
      <w:r w:rsidRPr="008C0788">
        <w:rPr>
          <w:rFonts w:asciiTheme="minorHAnsi" w:hAnsiTheme="minorHAnsi"/>
          <w:szCs w:val="22"/>
        </w:rPr>
        <w:t>Panelboards shall have a typed panel circuit schedule mounted in the panelboard, for all installed circuits.</w:t>
      </w:r>
    </w:p>
    <w:p w14:paraId="191002EC" w14:textId="77777777" w:rsidR="00C60AB3" w:rsidRDefault="00C60AB3" w:rsidP="002A01EC">
      <w:pPr>
        <w:ind w:left="540" w:hanging="540"/>
        <w:jc w:val="left"/>
        <w:rPr>
          <w:rFonts w:asciiTheme="minorHAnsi" w:hAnsiTheme="minorHAnsi"/>
          <w:szCs w:val="22"/>
        </w:rPr>
      </w:pPr>
      <w:r>
        <w:rPr>
          <w:rFonts w:asciiTheme="minorHAnsi" w:hAnsiTheme="minorHAnsi"/>
          <w:szCs w:val="22"/>
        </w:rPr>
        <w:t>8.2.4</w:t>
      </w:r>
      <w:r>
        <w:rPr>
          <w:rFonts w:asciiTheme="minorHAnsi" w:hAnsiTheme="minorHAnsi"/>
          <w:szCs w:val="22"/>
        </w:rPr>
        <w:tab/>
      </w:r>
      <w:r w:rsidRPr="008C0788">
        <w:rPr>
          <w:rFonts w:asciiTheme="minorHAnsi" w:hAnsiTheme="minorHAnsi"/>
          <w:szCs w:val="22"/>
        </w:rPr>
        <w:t>Panelboard buses shall be copper (aluminum buses are not allowed).</w:t>
      </w:r>
    </w:p>
    <w:p w14:paraId="164CCBE3" w14:textId="77777777" w:rsidR="00C60AB3" w:rsidRDefault="00C60AB3" w:rsidP="002A01EC">
      <w:pPr>
        <w:ind w:left="540" w:hanging="540"/>
        <w:jc w:val="left"/>
        <w:rPr>
          <w:rFonts w:asciiTheme="minorHAnsi" w:hAnsiTheme="minorHAnsi"/>
          <w:szCs w:val="22"/>
        </w:rPr>
      </w:pPr>
      <w:r>
        <w:rPr>
          <w:rFonts w:asciiTheme="minorHAnsi" w:hAnsiTheme="minorHAnsi"/>
          <w:szCs w:val="22"/>
        </w:rPr>
        <w:t>8.2.5</w:t>
      </w:r>
      <w:r>
        <w:rPr>
          <w:rFonts w:asciiTheme="minorHAnsi" w:hAnsiTheme="minorHAnsi"/>
          <w:szCs w:val="22"/>
        </w:rPr>
        <w:tab/>
      </w:r>
      <w:r w:rsidRPr="008C0788">
        <w:rPr>
          <w:rFonts w:asciiTheme="minorHAnsi" w:hAnsiTheme="minorHAnsi"/>
          <w:szCs w:val="22"/>
        </w:rPr>
        <w:t>Provide main circuit breakers for all panelboards which are not located in the same room as their feeder disconnect or breaker.</w:t>
      </w:r>
    </w:p>
    <w:p w14:paraId="1B368721" w14:textId="77777777" w:rsidR="00C60AB3" w:rsidRDefault="00C60AB3" w:rsidP="002A01EC">
      <w:pPr>
        <w:ind w:left="540" w:hanging="540"/>
        <w:jc w:val="left"/>
        <w:rPr>
          <w:rFonts w:asciiTheme="minorHAnsi" w:hAnsiTheme="minorHAnsi"/>
          <w:szCs w:val="22"/>
        </w:rPr>
      </w:pPr>
      <w:r>
        <w:rPr>
          <w:rFonts w:asciiTheme="minorHAnsi" w:hAnsiTheme="minorHAnsi"/>
          <w:szCs w:val="22"/>
        </w:rPr>
        <w:t>8.2.6</w:t>
      </w:r>
      <w:r>
        <w:rPr>
          <w:rFonts w:asciiTheme="minorHAnsi" w:hAnsiTheme="minorHAnsi"/>
          <w:szCs w:val="22"/>
        </w:rPr>
        <w:tab/>
      </w:r>
      <w:r w:rsidRPr="008C0788">
        <w:rPr>
          <w:rFonts w:asciiTheme="minorHAnsi" w:hAnsiTheme="minorHAnsi"/>
          <w:szCs w:val="22"/>
        </w:rPr>
        <w:t>Provide lock and clip-on fire alarm panel circuit breakers, security, or other essential load circuit breakers.</w:t>
      </w:r>
    </w:p>
    <w:p w14:paraId="15EAB14B" w14:textId="77777777" w:rsidR="00C60AB3" w:rsidRPr="00EA6096" w:rsidRDefault="00C60AB3" w:rsidP="002A01EC">
      <w:pPr>
        <w:ind w:left="540" w:hanging="540"/>
        <w:jc w:val="left"/>
        <w:rPr>
          <w:rFonts w:asciiTheme="minorHAnsi" w:hAnsiTheme="minorHAnsi"/>
          <w:b/>
          <w:szCs w:val="22"/>
        </w:rPr>
      </w:pPr>
      <w:r w:rsidRPr="00EA6096">
        <w:rPr>
          <w:rFonts w:cs="Arial"/>
          <w:b/>
          <w:bCs/>
          <w:szCs w:val="22"/>
        </w:rPr>
        <w:t>8.3</w:t>
      </w:r>
      <w:r w:rsidRPr="00EA6096">
        <w:rPr>
          <w:rFonts w:cs="Arial"/>
          <w:b/>
          <w:bCs/>
          <w:szCs w:val="22"/>
        </w:rPr>
        <w:tab/>
      </w:r>
      <w:r w:rsidR="00B43992" w:rsidRPr="00EA6096">
        <w:rPr>
          <w:rFonts w:asciiTheme="minorHAnsi" w:hAnsiTheme="minorHAnsi"/>
          <w:b/>
          <w:szCs w:val="22"/>
        </w:rPr>
        <w:t>VARIABLE FREQUENCY DRIVES (VFD’S):</w:t>
      </w:r>
    </w:p>
    <w:p w14:paraId="67A0357A" w14:textId="77777777" w:rsidR="00C60AB3" w:rsidRPr="008C0788" w:rsidRDefault="00C60AB3" w:rsidP="002A01EC">
      <w:pPr>
        <w:ind w:left="540" w:hanging="540"/>
        <w:jc w:val="left"/>
        <w:rPr>
          <w:rFonts w:asciiTheme="minorHAnsi" w:hAnsiTheme="minorHAnsi"/>
          <w:szCs w:val="22"/>
        </w:rPr>
      </w:pPr>
      <w:r>
        <w:rPr>
          <w:rFonts w:asciiTheme="minorHAnsi" w:hAnsiTheme="minorHAnsi"/>
          <w:szCs w:val="22"/>
        </w:rPr>
        <w:t>8.3.1</w:t>
      </w:r>
      <w:r>
        <w:rPr>
          <w:rFonts w:asciiTheme="minorHAnsi" w:hAnsiTheme="minorHAnsi"/>
          <w:szCs w:val="22"/>
        </w:rPr>
        <w:tab/>
      </w:r>
      <w:r w:rsidRPr="008C0788">
        <w:rPr>
          <w:rFonts w:asciiTheme="minorHAnsi" w:hAnsiTheme="minorHAnsi"/>
          <w:szCs w:val="22"/>
        </w:rPr>
        <w:t>VFD’s shall be compatible with motors to alleviate shaft current arcing or specify motors with shaft grounding kits.</w:t>
      </w:r>
    </w:p>
    <w:p w14:paraId="0830821C" w14:textId="77777777" w:rsidR="00C60AB3" w:rsidRPr="008C0788" w:rsidRDefault="00C60AB3" w:rsidP="002A01EC">
      <w:pPr>
        <w:ind w:left="540" w:hanging="540"/>
        <w:jc w:val="left"/>
        <w:rPr>
          <w:rFonts w:asciiTheme="minorHAnsi" w:hAnsiTheme="minorHAnsi"/>
          <w:szCs w:val="22"/>
        </w:rPr>
      </w:pPr>
      <w:r>
        <w:rPr>
          <w:rFonts w:asciiTheme="minorHAnsi" w:hAnsiTheme="minorHAnsi"/>
          <w:szCs w:val="22"/>
        </w:rPr>
        <w:t>8.3.2</w:t>
      </w:r>
      <w:r>
        <w:rPr>
          <w:rFonts w:asciiTheme="minorHAnsi" w:hAnsiTheme="minorHAnsi"/>
          <w:szCs w:val="22"/>
        </w:rPr>
        <w:tab/>
      </w:r>
      <w:r w:rsidRPr="008C0788">
        <w:rPr>
          <w:rFonts w:asciiTheme="minorHAnsi" w:hAnsiTheme="minorHAnsi"/>
          <w:szCs w:val="22"/>
        </w:rPr>
        <w:t>Harmonic filters shall be considered for long cable runs from VFD to motor.</w:t>
      </w:r>
    </w:p>
    <w:p w14:paraId="47FC1828" w14:textId="77777777" w:rsidR="00C60AB3" w:rsidRPr="008C0788" w:rsidRDefault="00942623" w:rsidP="002A01EC">
      <w:pPr>
        <w:ind w:left="540" w:hanging="540"/>
        <w:jc w:val="left"/>
        <w:rPr>
          <w:rFonts w:asciiTheme="minorHAnsi" w:hAnsiTheme="minorHAnsi"/>
          <w:szCs w:val="22"/>
        </w:rPr>
      </w:pPr>
      <w:r>
        <w:rPr>
          <w:rFonts w:asciiTheme="minorHAnsi" w:hAnsiTheme="minorHAnsi"/>
          <w:szCs w:val="22"/>
        </w:rPr>
        <w:t>8.3.3</w:t>
      </w:r>
      <w:r>
        <w:rPr>
          <w:rFonts w:asciiTheme="minorHAnsi" w:hAnsiTheme="minorHAnsi"/>
          <w:szCs w:val="22"/>
        </w:rPr>
        <w:tab/>
      </w:r>
      <w:r w:rsidR="00C60AB3" w:rsidRPr="008C0788">
        <w:rPr>
          <w:rFonts w:asciiTheme="minorHAnsi" w:hAnsiTheme="minorHAnsi"/>
          <w:szCs w:val="22"/>
        </w:rPr>
        <w:t>Consider using XLP type cables between VFD and motor on long cable runs.</w:t>
      </w:r>
    </w:p>
    <w:p w14:paraId="2D3781E9" w14:textId="77777777" w:rsidR="00C60AB3" w:rsidRPr="008C0788" w:rsidRDefault="00942623" w:rsidP="002A01EC">
      <w:pPr>
        <w:ind w:left="540" w:hanging="540"/>
        <w:jc w:val="left"/>
        <w:rPr>
          <w:rFonts w:asciiTheme="minorHAnsi" w:hAnsiTheme="minorHAnsi"/>
          <w:szCs w:val="22"/>
        </w:rPr>
      </w:pPr>
      <w:r>
        <w:rPr>
          <w:rFonts w:asciiTheme="minorHAnsi" w:hAnsiTheme="minorHAnsi"/>
          <w:szCs w:val="22"/>
        </w:rPr>
        <w:t>8.3.4</w:t>
      </w:r>
      <w:r>
        <w:rPr>
          <w:rFonts w:asciiTheme="minorHAnsi" w:hAnsiTheme="minorHAnsi"/>
          <w:szCs w:val="22"/>
        </w:rPr>
        <w:tab/>
      </w:r>
      <w:r w:rsidR="00C60AB3" w:rsidRPr="008C0788">
        <w:rPr>
          <w:rFonts w:asciiTheme="minorHAnsi" w:hAnsiTheme="minorHAnsi"/>
          <w:szCs w:val="22"/>
        </w:rPr>
        <w:t>Provide line reactors and harmonic filters on the primary side of the VFD where required to meet IEEE 519 requirements.</w:t>
      </w:r>
    </w:p>
    <w:p w14:paraId="457F9725" w14:textId="77777777" w:rsidR="00C60AB3" w:rsidRPr="008C0788" w:rsidRDefault="00942623" w:rsidP="002A01EC">
      <w:pPr>
        <w:ind w:left="540" w:hanging="540"/>
        <w:jc w:val="left"/>
        <w:rPr>
          <w:rFonts w:asciiTheme="minorHAnsi" w:hAnsiTheme="minorHAnsi"/>
          <w:szCs w:val="22"/>
        </w:rPr>
      </w:pPr>
      <w:r>
        <w:rPr>
          <w:rFonts w:asciiTheme="minorHAnsi" w:hAnsiTheme="minorHAnsi"/>
          <w:szCs w:val="22"/>
        </w:rPr>
        <w:t>8.3.5</w:t>
      </w:r>
      <w:r>
        <w:rPr>
          <w:rFonts w:asciiTheme="minorHAnsi" w:hAnsiTheme="minorHAnsi"/>
          <w:szCs w:val="22"/>
        </w:rPr>
        <w:tab/>
      </w:r>
      <w:r w:rsidR="00C60AB3" w:rsidRPr="008C0788">
        <w:rPr>
          <w:rFonts w:asciiTheme="minorHAnsi" w:hAnsiTheme="minorHAnsi"/>
          <w:szCs w:val="22"/>
        </w:rPr>
        <w:t>Provide VFDs with bypass functionality for maintenance when needed for system reliability and operation.</w:t>
      </w:r>
    </w:p>
    <w:p w14:paraId="4AD63591" w14:textId="77777777" w:rsidR="00C60AB3" w:rsidRPr="008C0788" w:rsidRDefault="00942623" w:rsidP="002A01EC">
      <w:pPr>
        <w:ind w:left="540" w:hanging="540"/>
        <w:jc w:val="left"/>
        <w:rPr>
          <w:rFonts w:asciiTheme="minorHAnsi" w:hAnsiTheme="minorHAnsi"/>
          <w:szCs w:val="22"/>
        </w:rPr>
      </w:pPr>
      <w:r>
        <w:rPr>
          <w:rFonts w:asciiTheme="minorHAnsi" w:hAnsiTheme="minorHAnsi"/>
          <w:szCs w:val="22"/>
        </w:rPr>
        <w:t>8.3.6</w:t>
      </w:r>
      <w:r>
        <w:rPr>
          <w:rFonts w:asciiTheme="minorHAnsi" w:hAnsiTheme="minorHAnsi"/>
          <w:szCs w:val="22"/>
        </w:rPr>
        <w:tab/>
      </w:r>
      <w:r w:rsidR="00C60AB3" w:rsidRPr="008C0788">
        <w:rPr>
          <w:rFonts w:asciiTheme="minorHAnsi" w:hAnsiTheme="minorHAnsi"/>
          <w:szCs w:val="22"/>
        </w:rPr>
        <w:t>VFD’s shall include integral disconnect switches.</w:t>
      </w:r>
    </w:p>
    <w:p w14:paraId="16D1CE53" w14:textId="77777777" w:rsidR="00C60AB3" w:rsidRDefault="00942623" w:rsidP="002A01EC">
      <w:pPr>
        <w:ind w:left="540" w:hanging="540"/>
        <w:jc w:val="left"/>
        <w:rPr>
          <w:rFonts w:asciiTheme="minorHAnsi" w:hAnsiTheme="minorHAnsi"/>
          <w:szCs w:val="22"/>
        </w:rPr>
      </w:pPr>
      <w:r>
        <w:rPr>
          <w:rFonts w:asciiTheme="minorHAnsi" w:hAnsiTheme="minorHAnsi"/>
          <w:szCs w:val="22"/>
        </w:rPr>
        <w:t>8.3.7</w:t>
      </w:r>
      <w:r>
        <w:rPr>
          <w:rFonts w:asciiTheme="minorHAnsi" w:hAnsiTheme="minorHAnsi"/>
          <w:szCs w:val="22"/>
        </w:rPr>
        <w:tab/>
      </w:r>
      <w:r w:rsidR="00C60AB3" w:rsidRPr="008C0788">
        <w:rPr>
          <w:rFonts w:asciiTheme="minorHAnsi" w:hAnsiTheme="minorHAnsi"/>
          <w:szCs w:val="22"/>
        </w:rPr>
        <w:t>The Engineer shall verify acceptable VFD manufacturers with the C/U Project Manager to coordinate with existing VFD equipment.</w:t>
      </w:r>
    </w:p>
    <w:p w14:paraId="09E5070B" w14:textId="77777777" w:rsidR="00942623" w:rsidRDefault="00942623" w:rsidP="002A01EC">
      <w:pPr>
        <w:ind w:left="540" w:hanging="540"/>
        <w:jc w:val="left"/>
        <w:rPr>
          <w:rFonts w:cs="Arial"/>
          <w:bCs/>
          <w:szCs w:val="22"/>
        </w:rPr>
        <w:sectPr w:rsidR="00942623" w:rsidSect="00671943">
          <w:pgSz w:w="12240" w:h="15840" w:code="1"/>
          <w:pgMar w:top="1080" w:right="720" w:bottom="720" w:left="1440" w:header="720" w:footer="432" w:gutter="0"/>
          <w:cols w:space="720"/>
          <w:docGrid w:linePitch="360"/>
        </w:sectPr>
      </w:pPr>
    </w:p>
    <w:p w14:paraId="324BF003" w14:textId="77777777" w:rsidR="00942623" w:rsidRPr="00EA6096" w:rsidRDefault="00942623" w:rsidP="002A01EC">
      <w:pPr>
        <w:ind w:left="360"/>
        <w:jc w:val="left"/>
        <w:rPr>
          <w:rFonts w:cs="Arial"/>
          <w:b/>
          <w:bCs/>
          <w:szCs w:val="22"/>
        </w:rPr>
      </w:pPr>
      <w:r w:rsidRPr="00EA6096">
        <w:rPr>
          <w:rFonts w:cs="Arial"/>
          <w:b/>
          <w:bCs/>
          <w:szCs w:val="22"/>
        </w:rPr>
        <w:lastRenderedPageBreak/>
        <w:t>8.4</w:t>
      </w:r>
      <w:r w:rsidRPr="00EA6096">
        <w:rPr>
          <w:rFonts w:cs="Arial"/>
          <w:b/>
          <w:bCs/>
          <w:szCs w:val="22"/>
        </w:rPr>
        <w:tab/>
      </w:r>
      <w:r w:rsidR="00B43992" w:rsidRPr="00EA6096">
        <w:rPr>
          <w:rFonts w:asciiTheme="minorHAnsi" w:hAnsiTheme="minorHAnsi"/>
          <w:b/>
          <w:szCs w:val="22"/>
        </w:rPr>
        <w:t>SERVICE ENTRANCE EQUIPMENT:</w:t>
      </w:r>
    </w:p>
    <w:p w14:paraId="264373B7" w14:textId="77777777" w:rsidR="00942623" w:rsidRPr="008C0788" w:rsidRDefault="00942623" w:rsidP="002A01EC">
      <w:pPr>
        <w:ind w:left="540" w:hanging="540"/>
        <w:jc w:val="left"/>
        <w:rPr>
          <w:rFonts w:asciiTheme="minorHAnsi" w:hAnsiTheme="minorHAnsi"/>
          <w:szCs w:val="22"/>
        </w:rPr>
      </w:pPr>
      <w:r>
        <w:rPr>
          <w:rFonts w:cs="Arial"/>
          <w:bCs/>
          <w:szCs w:val="22"/>
        </w:rPr>
        <w:t>8.4.1</w:t>
      </w:r>
      <w:r>
        <w:rPr>
          <w:rFonts w:cs="Arial"/>
          <w:bCs/>
          <w:szCs w:val="22"/>
        </w:rPr>
        <w:tab/>
      </w:r>
      <w:r w:rsidRPr="008C0788">
        <w:rPr>
          <w:rFonts w:asciiTheme="minorHAnsi" w:hAnsiTheme="minorHAnsi"/>
          <w:szCs w:val="22"/>
        </w:rPr>
        <w:t>Design surge arresters and Surge Protection (SPD) into all Projects that involve primary or secondary electrical service equipment.</w:t>
      </w:r>
    </w:p>
    <w:p w14:paraId="04BAF80B" w14:textId="5767A550" w:rsidR="00942623" w:rsidRPr="008C0788" w:rsidRDefault="00942623" w:rsidP="002A01EC">
      <w:pPr>
        <w:ind w:left="540" w:hanging="540"/>
        <w:jc w:val="left"/>
        <w:rPr>
          <w:rFonts w:asciiTheme="minorHAnsi" w:hAnsiTheme="minorHAnsi"/>
          <w:szCs w:val="22"/>
        </w:rPr>
      </w:pPr>
      <w:r>
        <w:rPr>
          <w:rFonts w:asciiTheme="minorHAnsi" w:hAnsiTheme="minorHAnsi"/>
          <w:szCs w:val="22"/>
        </w:rPr>
        <w:t>8.4.2</w:t>
      </w:r>
      <w:r w:rsidR="00463B6B">
        <w:rPr>
          <w:rFonts w:asciiTheme="minorHAnsi" w:hAnsiTheme="minorHAnsi"/>
          <w:szCs w:val="22"/>
        </w:rPr>
        <w:tab/>
      </w:r>
      <w:r w:rsidRPr="008C0788">
        <w:rPr>
          <w:rFonts w:asciiTheme="minorHAnsi" w:hAnsiTheme="minorHAnsi"/>
          <w:szCs w:val="22"/>
        </w:rPr>
        <w:t xml:space="preserve">Provide surge arresters in the primary side of all medium-voltage transformers, and in 5-kV and 15-kV loop switches.  Fused transformer primary switches (5 kV and 15 kV) do not require a separate surge arrester </w:t>
      </w:r>
      <w:r w:rsidR="005E14AA">
        <w:rPr>
          <w:rFonts w:asciiTheme="minorHAnsi" w:hAnsiTheme="minorHAnsi"/>
          <w:szCs w:val="22"/>
        </w:rPr>
        <w:t>if</w:t>
      </w:r>
      <w:r w:rsidRPr="008C0788">
        <w:rPr>
          <w:rFonts w:asciiTheme="minorHAnsi" w:hAnsiTheme="minorHAnsi"/>
          <w:szCs w:val="22"/>
        </w:rPr>
        <w:t xml:space="preserve"> surge arresters are provided in the medium-voltage transformer.</w:t>
      </w:r>
    </w:p>
    <w:p w14:paraId="13CA7931" w14:textId="77777777" w:rsidR="00942623" w:rsidRPr="008C0788" w:rsidRDefault="00942623" w:rsidP="002A01EC">
      <w:pPr>
        <w:ind w:left="540" w:hanging="540"/>
        <w:jc w:val="left"/>
        <w:rPr>
          <w:rFonts w:asciiTheme="minorHAnsi" w:hAnsiTheme="minorHAnsi"/>
          <w:szCs w:val="22"/>
        </w:rPr>
      </w:pPr>
      <w:r>
        <w:rPr>
          <w:rFonts w:asciiTheme="minorHAnsi" w:hAnsiTheme="minorHAnsi"/>
          <w:szCs w:val="22"/>
        </w:rPr>
        <w:t>8.4.3</w:t>
      </w:r>
      <w:r w:rsidR="00463B6B">
        <w:rPr>
          <w:rFonts w:asciiTheme="minorHAnsi" w:hAnsiTheme="minorHAnsi"/>
          <w:szCs w:val="22"/>
        </w:rPr>
        <w:tab/>
      </w:r>
      <w:r w:rsidRPr="008C0788">
        <w:rPr>
          <w:rFonts w:asciiTheme="minorHAnsi" w:hAnsiTheme="minorHAnsi"/>
          <w:szCs w:val="22"/>
        </w:rPr>
        <w:t>A single SPD device shall be installed on the load side of a building’s main service disconnect, typically at the service entrance switchboard or main distribution panel.  If required, surge arrestors installed on sub-panels shall be coordinated with primary surge arrestors.</w:t>
      </w:r>
    </w:p>
    <w:p w14:paraId="5998134F" w14:textId="77777777" w:rsidR="00942623" w:rsidRPr="008C0788" w:rsidRDefault="00942623" w:rsidP="002A01EC">
      <w:pPr>
        <w:ind w:left="540" w:hanging="540"/>
        <w:jc w:val="left"/>
        <w:rPr>
          <w:rFonts w:asciiTheme="minorHAnsi" w:hAnsiTheme="minorHAnsi"/>
          <w:szCs w:val="22"/>
        </w:rPr>
      </w:pPr>
      <w:r>
        <w:rPr>
          <w:rFonts w:asciiTheme="minorHAnsi" w:hAnsiTheme="minorHAnsi"/>
          <w:szCs w:val="22"/>
        </w:rPr>
        <w:t>8.4.4</w:t>
      </w:r>
      <w:r w:rsidR="00463B6B">
        <w:rPr>
          <w:rFonts w:asciiTheme="minorHAnsi" w:hAnsiTheme="minorHAnsi"/>
          <w:szCs w:val="22"/>
        </w:rPr>
        <w:tab/>
      </w:r>
      <w:r w:rsidRPr="008C0788">
        <w:rPr>
          <w:rFonts w:asciiTheme="minorHAnsi" w:hAnsiTheme="minorHAnsi"/>
          <w:szCs w:val="22"/>
        </w:rPr>
        <w:t>Surge arresters and SPD devices shall be metal oxide varistor (MOV) type.  Include replacement of existing surge arresters and SPD devices in the Project if they are not MOV type.</w:t>
      </w:r>
    </w:p>
    <w:p w14:paraId="3A29949E" w14:textId="77777777" w:rsidR="00942623" w:rsidRPr="008C0788" w:rsidRDefault="00942623" w:rsidP="002A01EC">
      <w:pPr>
        <w:ind w:left="540" w:hanging="540"/>
        <w:jc w:val="left"/>
        <w:rPr>
          <w:rFonts w:asciiTheme="minorHAnsi" w:hAnsiTheme="minorHAnsi"/>
          <w:szCs w:val="22"/>
        </w:rPr>
      </w:pPr>
      <w:r>
        <w:rPr>
          <w:rFonts w:asciiTheme="minorHAnsi" w:hAnsiTheme="minorHAnsi"/>
          <w:szCs w:val="22"/>
        </w:rPr>
        <w:t>8.4.5</w:t>
      </w:r>
      <w:r w:rsidR="00463B6B">
        <w:rPr>
          <w:rFonts w:asciiTheme="minorHAnsi" w:hAnsiTheme="minorHAnsi"/>
          <w:szCs w:val="22"/>
        </w:rPr>
        <w:tab/>
      </w:r>
      <w:r w:rsidRPr="008C0788">
        <w:rPr>
          <w:rFonts w:asciiTheme="minorHAnsi" w:hAnsiTheme="minorHAnsi"/>
          <w:szCs w:val="22"/>
        </w:rPr>
        <w:t>SPD devices shall be connected through a multi-pole circuit breaker.</w:t>
      </w:r>
    </w:p>
    <w:p w14:paraId="68373FD9" w14:textId="77777777" w:rsidR="00942623" w:rsidRPr="006A7C6F" w:rsidRDefault="00463B6B" w:rsidP="002A01EC">
      <w:pPr>
        <w:ind w:left="360"/>
        <w:jc w:val="left"/>
        <w:rPr>
          <w:rFonts w:asciiTheme="minorHAnsi" w:hAnsiTheme="minorHAnsi"/>
          <w:b/>
          <w:sz w:val="24"/>
        </w:rPr>
      </w:pPr>
      <w:r w:rsidRPr="006A7C6F">
        <w:rPr>
          <w:rFonts w:cs="Arial"/>
          <w:b/>
          <w:bCs/>
          <w:sz w:val="24"/>
        </w:rPr>
        <w:t>9.</w:t>
      </w:r>
      <w:r w:rsidRPr="006A7C6F">
        <w:rPr>
          <w:rFonts w:cs="Arial"/>
          <w:b/>
          <w:bCs/>
          <w:sz w:val="24"/>
        </w:rPr>
        <w:tab/>
      </w:r>
      <w:r w:rsidR="002A01EC" w:rsidRPr="006A7C6F">
        <w:rPr>
          <w:rFonts w:asciiTheme="minorHAnsi" w:hAnsiTheme="minorHAnsi"/>
          <w:b/>
          <w:sz w:val="24"/>
        </w:rPr>
        <w:t xml:space="preserve">SERVICE ENTRANCE </w:t>
      </w:r>
      <w:r w:rsidR="00B43992">
        <w:rPr>
          <w:rFonts w:asciiTheme="minorHAnsi" w:hAnsiTheme="minorHAnsi"/>
          <w:b/>
          <w:sz w:val="24"/>
        </w:rPr>
        <w:t>PANEL</w:t>
      </w:r>
      <w:r w:rsidR="002A01EC" w:rsidRPr="006A7C6F">
        <w:rPr>
          <w:rFonts w:asciiTheme="minorHAnsi" w:hAnsiTheme="minorHAnsi"/>
          <w:b/>
          <w:sz w:val="24"/>
        </w:rPr>
        <w:t>:</w:t>
      </w:r>
    </w:p>
    <w:p w14:paraId="2A99487E" w14:textId="77777777" w:rsidR="006667DB" w:rsidRPr="008C0788" w:rsidRDefault="006667DB" w:rsidP="002A01EC">
      <w:pPr>
        <w:ind w:left="360"/>
        <w:jc w:val="left"/>
        <w:rPr>
          <w:rFonts w:asciiTheme="minorHAnsi" w:hAnsiTheme="minorHAnsi"/>
          <w:szCs w:val="22"/>
        </w:rPr>
      </w:pPr>
      <w:r>
        <w:rPr>
          <w:rFonts w:asciiTheme="minorHAnsi" w:hAnsiTheme="minorHAnsi"/>
          <w:szCs w:val="22"/>
        </w:rPr>
        <w:t>9.1</w:t>
      </w:r>
      <w:r>
        <w:rPr>
          <w:rFonts w:asciiTheme="minorHAnsi" w:hAnsiTheme="minorHAnsi"/>
          <w:szCs w:val="22"/>
        </w:rPr>
        <w:tab/>
      </w:r>
      <w:r w:rsidRPr="008C0788">
        <w:rPr>
          <w:rFonts w:asciiTheme="minorHAnsi" w:hAnsiTheme="minorHAnsi"/>
          <w:szCs w:val="22"/>
        </w:rPr>
        <w:t>The service entrance panel shall have a main circuit breaker or fused disconnect switch.</w:t>
      </w:r>
    </w:p>
    <w:p w14:paraId="557EC963" w14:textId="77777777" w:rsidR="006667DB" w:rsidRPr="008C0788" w:rsidRDefault="006667DB" w:rsidP="002A01EC">
      <w:pPr>
        <w:ind w:left="360"/>
        <w:jc w:val="left"/>
        <w:rPr>
          <w:rFonts w:asciiTheme="minorHAnsi" w:hAnsiTheme="minorHAnsi"/>
          <w:szCs w:val="22"/>
        </w:rPr>
      </w:pPr>
      <w:r>
        <w:rPr>
          <w:rFonts w:asciiTheme="minorHAnsi" w:hAnsiTheme="minorHAnsi"/>
          <w:szCs w:val="22"/>
        </w:rPr>
        <w:t>9.2</w:t>
      </w:r>
      <w:r w:rsidRPr="008C0788">
        <w:rPr>
          <w:rFonts w:asciiTheme="minorHAnsi" w:hAnsiTheme="minorHAnsi"/>
          <w:szCs w:val="22"/>
        </w:rPr>
        <w:t>The main service panel shall have a digital panel meter that displays three-phase and single-phase volts, amperes, kVA, and kWh.</w:t>
      </w:r>
    </w:p>
    <w:p w14:paraId="7C00BCF8" w14:textId="3E3DD71D" w:rsidR="006667DB" w:rsidRDefault="006667DB" w:rsidP="002A01EC">
      <w:pPr>
        <w:ind w:left="360"/>
        <w:jc w:val="left"/>
        <w:rPr>
          <w:rFonts w:asciiTheme="minorHAnsi" w:hAnsiTheme="minorHAnsi"/>
          <w:szCs w:val="22"/>
        </w:rPr>
      </w:pPr>
      <w:r>
        <w:rPr>
          <w:rFonts w:asciiTheme="minorHAnsi" w:hAnsiTheme="minorHAnsi"/>
          <w:szCs w:val="22"/>
        </w:rPr>
        <w:t>9.3</w:t>
      </w:r>
      <w:r>
        <w:rPr>
          <w:rFonts w:asciiTheme="minorHAnsi" w:hAnsiTheme="minorHAnsi"/>
          <w:szCs w:val="22"/>
        </w:rPr>
        <w:tab/>
      </w:r>
      <w:r w:rsidRPr="008C0788">
        <w:rPr>
          <w:rFonts w:asciiTheme="minorHAnsi" w:hAnsiTheme="minorHAnsi"/>
          <w:szCs w:val="22"/>
        </w:rPr>
        <w:t xml:space="preserve">Coordinate with the C/U Project Manager to identify other electrical power submeter requirements such as separate building areas, </w:t>
      </w:r>
      <w:r w:rsidR="00E020FD" w:rsidRPr="008C0788">
        <w:rPr>
          <w:rFonts w:asciiTheme="minorHAnsi" w:hAnsiTheme="minorHAnsi"/>
          <w:szCs w:val="22"/>
        </w:rPr>
        <w:t>zones,</w:t>
      </w:r>
      <w:r w:rsidRPr="008C0788">
        <w:rPr>
          <w:rFonts w:asciiTheme="minorHAnsi" w:hAnsiTheme="minorHAnsi"/>
          <w:szCs w:val="22"/>
        </w:rPr>
        <w:t xml:space="preserve"> or functions.  Coordinate with the C/U Project Manager if digital meter should be connected to the building LAN for logging of meter data.  Coordinate LAN connection with electrical engineer or Telecommunications consultant</w:t>
      </w:r>
      <w:r>
        <w:rPr>
          <w:rFonts w:asciiTheme="minorHAnsi" w:hAnsiTheme="minorHAnsi"/>
          <w:szCs w:val="22"/>
        </w:rPr>
        <w:t>.</w:t>
      </w:r>
    </w:p>
    <w:p w14:paraId="435E6669" w14:textId="77777777" w:rsidR="006667DB" w:rsidRPr="00B43992" w:rsidRDefault="006667DB" w:rsidP="002A01EC">
      <w:pPr>
        <w:ind w:left="360"/>
        <w:jc w:val="left"/>
        <w:rPr>
          <w:rFonts w:asciiTheme="minorHAnsi" w:hAnsiTheme="minorHAnsi"/>
          <w:b/>
          <w:sz w:val="24"/>
        </w:rPr>
      </w:pPr>
      <w:r w:rsidRPr="00B43992">
        <w:rPr>
          <w:rFonts w:asciiTheme="minorHAnsi" w:hAnsiTheme="minorHAnsi"/>
          <w:b/>
          <w:sz w:val="24"/>
        </w:rPr>
        <w:t>10.</w:t>
      </w:r>
      <w:r w:rsidRPr="00B43992">
        <w:rPr>
          <w:rFonts w:asciiTheme="minorHAnsi" w:hAnsiTheme="minorHAnsi"/>
          <w:b/>
          <w:sz w:val="24"/>
        </w:rPr>
        <w:tab/>
      </w:r>
      <w:r w:rsidR="002A01EC" w:rsidRPr="00B43992">
        <w:rPr>
          <w:rFonts w:asciiTheme="minorHAnsi" w:hAnsiTheme="minorHAnsi"/>
          <w:b/>
          <w:sz w:val="24"/>
        </w:rPr>
        <w:t>POWER SYSTEMS:</w:t>
      </w:r>
    </w:p>
    <w:p w14:paraId="178BAEC7" w14:textId="77777777" w:rsidR="006667DB" w:rsidRPr="008C0788" w:rsidRDefault="006667DB" w:rsidP="002A01EC">
      <w:pPr>
        <w:ind w:left="540" w:hanging="540"/>
        <w:jc w:val="left"/>
        <w:rPr>
          <w:rFonts w:asciiTheme="minorHAnsi" w:hAnsiTheme="minorHAnsi"/>
          <w:szCs w:val="22"/>
        </w:rPr>
      </w:pPr>
      <w:r>
        <w:rPr>
          <w:rFonts w:asciiTheme="minorHAnsi" w:hAnsiTheme="minorHAnsi"/>
          <w:szCs w:val="22"/>
        </w:rPr>
        <w:t>10.1</w:t>
      </w:r>
      <w:r>
        <w:rPr>
          <w:rFonts w:asciiTheme="minorHAnsi" w:hAnsiTheme="minorHAnsi"/>
          <w:szCs w:val="22"/>
        </w:rPr>
        <w:tab/>
      </w:r>
      <w:r w:rsidRPr="008C0788">
        <w:rPr>
          <w:rFonts w:asciiTheme="minorHAnsi" w:hAnsiTheme="minorHAnsi"/>
          <w:szCs w:val="22"/>
        </w:rPr>
        <w:t>Verify the operating voltages at each facility.</w:t>
      </w:r>
    </w:p>
    <w:p w14:paraId="64BCB998" w14:textId="77777777" w:rsidR="006667DB" w:rsidRPr="008C0788" w:rsidRDefault="006667DB" w:rsidP="002A01EC">
      <w:pPr>
        <w:ind w:left="540" w:hanging="540"/>
        <w:jc w:val="left"/>
        <w:rPr>
          <w:rFonts w:asciiTheme="minorHAnsi" w:hAnsiTheme="minorHAnsi"/>
          <w:szCs w:val="22"/>
        </w:rPr>
      </w:pPr>
      <w:r>
        <w:rPr>
          <w:rFonts w:asciiTheme="minorHAnsi" w:hAnsiTheme="minorHAnsi"/>
          <w:szCs w:val="22"/>
        </w:rPr>
        <w:t>10.2</w:t>
      </w:r>
      <w:r>
        <w:rPr>
          <w:rFonts w:asciiTheme="minorHAnsi" w:hAnsiTheme="minorHAnsi"/>
          <w:szCs w:val="22"/>
        </w:rPr>
        <w:tab/>
      </w:r>
      <w:r w:rsidRPr="008C0788">
        <w:rPr>
          <w:rFonts w:asciiTheme="minorHAnsi" w:hAnsiTheme="minorHAnsi"/>
          <w:szCs w:val="22"/>
        </w:rPr>
        <w:t>The building service entrance cable and service entrance equipment shall be siz</w:t>
      </w:r>
      <w:r>
        <w:rPr>
          <w:rFonts w:asciiTheme="minorHAnsi" w:hAnsiTheme="minorHAnsi"/>
          <w:szCs w:val="22"/>
        </w:rPr>
        <w:t>ed for 150 percent future load.</w:t>
      </w:r>
    </w:p>
    <w:p w14:paraId="3728E9FD" w14:textId="77777777" w:rsidR="006667DB" w:rsidRPr="008C0788" w:rsidRDefault="006667DB" w:rsidP="002A01EC">
      <w:pPr>
        <w:ind w:left="540" w:hanging="540"/>
        <w:jc w:val="left"/>
        <w:rPr>
          <w:rFonts w:asciiTheme="minorHAnsi" w:hAnsiTheme="minorHAnsi"/>
          <w:szCs w:val="22"/>
        </w:rPr>
      </w:pPr>
      <w:r>
        <w:rPr>
          <w:rFonts w:asciiTheme="minorHAnsi" w:hAnsiTheme="minorHAnsi"/>
          <w:szCs w:val="22"/>
        </w:rPr>
        <w:t>10.3</w:t>
      </w:r>
      <w:r>
        <w:rPr>
          <w:rFonts w:asciiTheme="minorHAnsi" w:hAnsiTheme="minorHAnsi"/>
          <w:szCs w:val="22"/>
        </w:rPr>
        <w:tab/>
      </w:r>
      <w:r w:rsidRPr="008C0788">
        <w:rPr>
          <w:rFonts w:asciiTheme="minorHAnsi" w:hAnsiTheme="minorHAnsi"/>
          <w:szCs w:val="22"/>
        </w:rPr>
        <w:t>Feeders, transformers, and panels shall be sized for 125 percent future load.   Provide 25 percent spare circuit breakers in panels where possible.</w:t>
      </w:r>
    </w:p>
    <w:p w14:paraId="37A56CB9" w14:textId="77777777" w:rsidR="006667DB" w:rsidRPr="008C0788" w:rsidRDefault="006667DB" w:rsidP="002A01EC">
      <w:pPr>
        <w:ind w:left="540" w:hanging="540"/>
        <w:jc w:val="left"/>
        <w:rPr>
          <w:rFonts w:asciiTheme="minorHAnsi" w:hAnsiTheme="minorHAnsi"/>
          <w:szCs w:val="22"/>
        </w:rPr>
      </w:pPr>
      <w:r>
        <w:rPr>
          <w:rFonts w:asciiTheme="minorHAnsi" w:hAnsiTheme="minorHAnsi"/>
          <w:szCs w:val="22"/>
        </w:rPr>
        <w:t>10.4</w:t>
      </w:r>
      <w:r>
        <w:rPr>
          <w:rFonts w:asciiTheme="minorHAnsi" w:hAnsiTheme="minorHAnsi"/>
          <w:szCs w:val="22"/>
        </w:rPr>
        <w:tab/>
      </w:r>
      <w:r w:rsidRPr="008C0788">
        <w:rPr>
          <w:rFonts w:asciiTheme="minorHAnsi" w:hAnsiTheme="minorHAnsi"/>
          <w:szCs w:val="22"/>
        </w:rPr>
        <w:t>The preferred system voltages to be used within buildings include 208/120 Wye and 480/277 Wye.  For large motor loads and large lighting loads, use 480/277-volt systems wherever possible.  Coordinate required system voltages with local conditions.</w:t>
      </w:r>
    </w:p>
    <w:p w14:paraId="6048B891" w14:textId="77777777" w:rsidR="006667DB" w:rsidRPr="008C0788" w:rsidRDefault="006667DB" w:rsidP="002A01EC">
      <w:pPr>
        <w:ind w:left="540" w:hanging="540"/>
        <w:jc w:val="left"/>
        <w:rPr>
          <w:rFonts w:asciiTheme="minorHAnsi" w:hAnsiTheme="minorHAnsi"/>
          <w:szCs w:val="22"/>
        </w:rPr>
      </w:pPr>
      <w:r>
        <w:rPr>
          <w:rFonts w:asciiTheme="minorHAnsi" w:hAnsiTheme="minorHAnsi"/>
          <w:szCs w:val="22"/>
        </w:rPr>
        <w:t>10.5</w:t>
      </w:r>
      <w:r>
        <w:rPr>
          <w:rFonts w:asciiTheme="minorHAnsi" w:hAnsiTheme="minorHAnsi"/>
          <w:szCs w:val="22"/>
        </w:rPr>
        <w:tab/>
      </w:r>
      <w:r w:rsidRPr="008C0788">
        <w:rPr>
          <w:rFonts w:asciiTheme="minorHAnsi" w:hAnsiTheme="minorHAnsi"/>
          <w:szCs w:val="22"/>
        </w:rPr>
        <w:t>For building services where the code requires, provide ground fault protection on the main service disconnect.  Also provide ground fault protection on the next level feeder breakers.</w:t>
      </w:r>
    </w:p>
    <w:p w14:paraId="60DD77D4" w14:textId="77777777" w:rsidR="006667DB" w:rsidRPr="008C0788" w:rsidRDefault="006667DB" w:rsidP="002A01EC">
      <w:pPr>
        <w:ind w:left="540" w:hanging="540"/>
        <w:jc w:val="left"/>
        <w:rPr>
          <w:rFonts w:asciiTheme="minorHAnsi" w:hAnsiTheme="minorHAnsi"/>
          <w:szCs w:val="22"/>
        </w:rPr>
      </w:pPr>
      <w:r>
        <w:rPr>
          <w:rFonts w:asciiTheme="minorHAnsi" w:hAnsiTheme="minorHAnsi"/>
          <w:szCs w:val="22"/>
        </w:rPr>
        <w:t>10.6</w:t>
      </w:r>
      <w:r>
        <w:rPr>
          <w:rFonts w:asciiTheme="minorHAnsi" w:hAnsiTheme="minorHAnsi"/>
          <w:szCs w:val="22"/>
        </w:rPr>
        <w:tab/>
      </w:r>
      <w:r w:rsidRPr="008C0788">
        <w:rPr>
          <w:rFonts w:asciiTheme="minorHAnsi" w:hAnsiTheme="minorHAnsi"/>
          <w:szCs w:val="22"/>
        </w:rPr>
        <w:t>The Engineer shall provide all set points for the distribution system’s protective relays and electronic trip circuit breakers.</w:t>
      </w:r>
    </w:p>
    <w:p w14:paraId="2B4AE219" w14:textId="65724056" w:rsidR="006667DB" w:rsidRPr="008C0788" w:rsidRDefault="006667DB" w:rsidP="002A01EC">
      <w:pPr>
        <w:ind w:left="540" w:hanging="540"/>
        <w:jc w:val="left"/>
        <w:rPr>
          <w:rFonts w:asciiTheme="minorHAnsi" w:hAnsiTheme="minorHAnsi"/>
          <w:szCs w:val="22"/>
        </w:rPr>
      </w:pPr>
      <w:r>
        <w:rPr>
          <w:rFonts w:asciiTheme="minorHAnsi" w:hAnsiTheme="minorHAnsi"/>
          <w:szCs w:val="22"/>
        </w:rPr>
        <w:t>10.7</w:t>
      </w:r>
      <w:r>
        <w:rPr>
          <w:rFonts w:asciiTheme="minorHAnsi" w:hAnsiTheme="minorHAnsi"/>
          <w:szCs w:val="22"/>
        </w:rPr>
        <w:tab/>
      </w:r>
      <w:r w:rsidRPr="008C0788">
        <w:rPr>
          <w:rFonts w:asciiTheme="minorHAnsi" w:hAnsiTheme="minorHAnsi"/>
          <w:szCs w:val="22"/>
        </w:rPr>
        <w:t>The use of multi-wire branch circuits with common neutral feeding loads is not permitted.</w:t>
      </w:r>
    </w:p>
    <w:p w14:paraId="72D0AA00" w14:textId="77777777" w:rsidR="006667DB" w:rsidRPr="008C0788" w:rsidRDefault="006667DB" w:rsidP="002A01EC">
      <w:pPr>
        <w:ind w:left="540" w:hanging="540"/>
        <w:jc w:val="left"/>
        <w:rPr>
          <w:rFonts w:asciiTheme="minorHAnsi" w:hAnsiTheme="minorHAnsi"/>
          <w:szCs w:val="22"/>
        </w:rPr>
      </w:pPr>
      <w:r>
        <w:rPr>
          <w:rFonts w:asciiTheme="minorHAnsi" w:hAnsiTheme="minorHAnsi"/>
          <w:szCs w:val="22"/>
        </w:rPr>
        <w:t>10.8</w:t>
      </w:r>
      <w:r>
        <w:rPr>
          <w:rFonts w:asciiTheme="minorHAnsi" w:hAnsiTheme="minorHAnsi"/>
          <w:szCs w:val="22"/>
        </w:rPr>
        <w:tab/>
      </w:r>
      <w:r w:rsidRPr="008C0788">
        <w:rPr>
          <w:rFonts w:asciiTheme="minorHAnsi" w:hAnsiTheme="minorHAnsi"/>
          <w:szCs w:val="22"/>
        </w:rPr>
        <w:t>Lighting and receptacles shall be installed on separate circuits.</w:t>
      </w:r>
    </w:p>
    <w:p w14:paraId="4A16C8CC" w14:textId="77777777" w:rsidR="006667DB" w:rsidRPr="006A7C6F" w:rsidRDefault="006667DB" w:rsidP="002A01EC">
      <w:pPr>
        <w:ind w:left="360"/>
        <w:jc w:val="left"/>
        <w:rPr>
          <w:rFonts w:asciiTheme="minorHAnsi" w:hAnsiTheme="minorHAnsi"/>
          <w:b/>
          <w:sz w:val="24"/>
        </w:rPr>
      </w:pPr>
      <w:r w:rsidRPr="006A7C6F">
        <w:rPr>
          <w:rFonts w:cs="Arial"/>
          <w:b/>
          <w:bCs/>
          <w:sz w:val="24"/>
        </w:rPr>
        <w:t>11.</w:t>
      </w:r>
      <w:r w:rsidRPr="006A7C6F">
        <w:rPr>
          <w:rFonts w:cs="Arial"/>
          <w:b/>
          <w:bCs/>
          <w:sz w:val="24"/>
        </w:rPr>
        <w:tab/>
      </w:r>
      <w:r w:rsidR="002A01EC" w:rsidRPr="006A7C6F">
        <w:rPr>
          <w:rFonts w:asciiTheme="minorHAnsi" w:hAnsiTheme="minorHAnsi"/>
          <w:b/>
          <w:sz w:val="24"/>
        </w:rPr>
        <w:t>RACEWAYS AND CABLE TRAYS:</w:t>
      </w:r>
    </w:p>
    <w:p w14:paraId="67220B41" w14:textId="6B1B040C" w:rsidR="006667DB" w:rsidRPr="008C0788" w:rsidRDefault="006667DB" w:rsidP="002A01EC">
      <w:pPr>
        <w:ind w:left="540" w:hanging="540"/>
        <w:jc w:val="left"/>
        <w:rPr>
          <w:rStyle w:val="CommentReference"/>
          <w:rFonts w:asciiTheme="minorHAnsi" w:hAnsiTheme="minorHAnsi"/>
          <w:szCs w:val="22"/>
        </w:rPr>
      </w:pPr>
      <w:r>
        <w:rPr>
          <w:rFonts w:asciiTheme="minorHAnsi" w:hAnsiTheme="minorHAnsi"/>
          <w:szCs w:val="22"/>
        </w:rPr>
        <w:t>11.1</w:t>
      </w:r>
      <w:r>
        <w:rPr>
          <w:rFonts w:asciiTheme="minorHAnsi" w:hAnsiTheme="minorHAnsi"/>
          <w:szCs w:val="22"/>
        </w:rPr>
        <w:tab/>
      </w:r>
      <w:r w:rsidRPr="008C0788">
        <w:rPr>
          <w:rFonts w:asciiTheme="minorHAnsi" w:hAnsiTheme="minorHAnsi"/>
          <w:szCs w:val="22"/>
        </w:rPr>
        <w:t xml:space="preserve">All power control, </w:t>
      </w:r>
      <w:r w:rsidR="00E020FD" w:rsidRPr="008C0788">
        <w:rPr>
          <w:rFonts w:asciiTheme="minorHAnsi" w:hAnsiTheme="minorHAnsi"/>
          <w:szCs w:val="22"/>
        </w:rPr>
        <w:t>signal,</w:t>
      </w:r>
      <w:r w:rsidRPr="008C0788">
        <w:rPr>
          <w:rFonts w:asciiTheme="minorHAnsi" w:hAnsiTheme="minorHAnsi"/>
          <w:szCs w:val="22"/>
        </w:rPr>
        <w:t xml:space="preserve"> and communication wiring, including telecommunications and data cabling which may be installed by the Owner, shall be installed in raceway or cable tray systems.</w:t>
      </w:r>
    </w:p>
    <w:p w14:paraId="2016B1F4" w14:textId="06773447" w:rsidR="006667DB" w:rsidRDefault="006667DB" w:rsidP="002A01EC">
      <w:pPr>
        <w:ind w:left="540" w:hanging="540"/>
        <w:jc w:val="left"/>
        <w:rPr>
          <w:rFonts w:asciiTheme="minorHAnsi" w:hAnsiTheme="minorHAnsi"/>
          <w:szCs w:val="22"/>
        </w:rPr>
      </w:pPr>
      <w:r>
        <w:rPr>
          <w:rFonts w:asciiTheme="minorHAnsi" w:hAnsiTheme="minorHAnsi"/>
          <w:szCs w:val="22"/>
        </w:rPr>
        <w:t>11.2</w:t>
      </w:r>
      <w:r>
        <w:rPr>
          <w:rFonts w:asciiTheme="minorHAnsi" w:hAnsiTheme="minorHAnsi"/>
          <w:szCs w:val="22"/>
        </w:rPr>
        <w:tab/>
      </w:r>
      <w:r w:rsidRPr="008C0788">
        <w:rPr>
          <w:rFonts w:asciiTheme="minorHAnsi" w:hAnsiTheme="minorHAnsi"/>
          <w:szCs w:val="22"/>
        </w:rPr>
        <w:t>Conduit shall be run continuous and concealed, unless in unfinished room or in remodeling projects involving existing wall construction that does not allow for recessed conduit and boxes.</w:t>
      </w:r>
    </w:p>
    <w:p w14:paraId="21B5A25A" w14:textId="77777777" w:rsidR="006667DB" w:rsidRPr="008C0788" w:rsidRDefault="006667DB" w:rsidP="002A01EC">
      <w:pPr>
        <w:ind w:left="540" w:hanging="540"/>
        <w:jc w:val="left"/>
        <w:rPr>
          <w:rFonts w:asciiTheme="minorHAnsi" w:hAnsiTheme="minorHAnsi"/>
          <w:szCs w:val="22"/>
        </w:rPr>
      </w:pPr>
      <w:r>
        <w:rPr>
          <w:rFonts w:asciiTheme="minorHAnsi" w:hAnsiTheme="minorHAnsi"/>
          <w:szCs w:val="22"/>
        </w:rPr>
        <w:t>11.3</w:t>
      </w:r>
      <w:r>
        <w:rPr>
          <w:rFonts w:asciiTheme="minorHAnsi" w:hAnsiTheme="minorHAnsi"/>
          <w:szCs w:val="22"/>
        </w:rPr>
        <w:tab/>
      </w:r>
      <w:r w:rsidRPr="008C0788">
        <w:rPr>
          <w:rFonts w:asciiTheme="minorHAnsi" w:hAnsiTheme="minorHAnsi"/>
          <w:szCs w:val="22"/>
        </w:rPr>
        <w:t>Conduit and cable tray shall be accessible for cable installation and shall provide for cable turn radiuses.</w:t>
      </w:r>
    </w:p>
    <w:p w14:paraId="50221FD3" w14:textId="77777777" w:rsidR="006667DB" w:rsidRPr="008C0788" w:rsidRDefault="006667DB" w:rsidP="002A01EC">
      <w:pPr>
        <w:ind w:left="540" w:hanging="540"/>
        <w:jc w:val="left"/>
        <w:rPr>
          <w:rFonts w:asciiTheme="minorHAnsi" w:hAnsiTheme="minorHAnsi"/>
          <w:szCs w:val="22"/>
        </w:rPr>
      </w:pPr>
      <w:r>
        <w:rPr>
          <w:rFonts w:asciiTheme="minorHAnsi" w:hAnsiTheme="minorHAnsi"/>
          <w:szCs w:val="22"/>
        </w:rPr>
        <w:lastRenderedPageBreak/>
        <w:t>11.4</w:t>
      </w:r>
      <w:r>
        <w:rPr>
          <w:rFonts w:asciiTheme="minorHAnsi" w:hAnsiTheme="minorHAnsi"/>
          <w:szCs w:val="22"/>
        </w:rPr>
        <w:tab/>
      </w:r>
      <w:r w:rsidRPr="008C0788">
        <w:rPr>
          <w:rFonts w:asciiTheme="minorHAnsi" w:hAnsiTheme="minorHAnsi"/>
          <w:szCs w:val="22"/>
        </w:rPr>
        <w:t>Conduit and cable tray shall be independently supported as required by NEC.  Do not support conduit from ductwork.</w:t>
      </w:r>
    </w:p>
    <w:p w14:paraId="482BC648" w14:textId="77777777" w:rsidR="006667DB" w:rsidRPr="008C0788" w:rsidRDefault="006667DB" w:rsidP="002A01EC">
      <w:pPr>
        <w:ind w:left="540" w:hanging="540"/>
        <w:jc w:val="left"/>
        <w:rPr>
          <w:rFonts w:asciiTheme="minorHAnsi" w:hAnsiTheme="minorHAnsi"/>
          <w:szCs w:val="22"/>
        </w:rPr>
      </w:pPr>
      <w:r>
        <w:rPr>
          <w:rFonts w:asciiTheme="minorHAnsi" w:hAnsiTheme="minorHAnsi"/>
          <w:szCs w:val="22"/>
        </w:rPr>
        <w:t>11.5</w:t>
      </w:r>
      <w:r>
        <w:rPr>
          <w:rFonts w:asciiTheme="minorHAnsi" w:hAnsiTheme="minorHAnsi"/>
          <w:szCs w:val="22"/>
        </w:rPr>
        <w:tab/>
      </w:r>
      <w:r w:rsidRPr="008C0788">
        <w:rPr>
          <w:rFonts w:asciiTheme="minorHAnsi" w:hAnsiTheme="minorHAnsi"/>
          <w:szCs w:val="22"/>
        </w:rPr>
        <w:t>Include pull ropes in all spare conduits, including underground conduits.</w:t>
      </w:r>
    </w:p>
    <w:p w14:paraId="52628FD2" w14:textId="77777777" w:rsidR="006667DB" w:rsidRPr="008C0788" w:rsidRDefault="006667DB" w:rsidP="002A01EC">
      <w:pPr>
        <w:ind w:left="540" w:hanging="540"/>
        <w:jc w:val="left"/>
        <w:rPr>
          <w:rFonts w:asciiTheme="minorHAnsi" w:hAnsiTheme="minorHAnsi"/>
          <w:szCs w:val="22"/>
        </w:rPr>
      </w:pPr>
      <w:r>
        <w:rPr>
          <w:rFonts w:asciiTheme="minorHAnsi" w:hAnsiTheme="minorHAnsi"/>
          <w:szCs w:val="22"/>
        </w:rPr>
        <w:t>11.6</w:t>
      </w:r>
      <w:r>
        <w:rPr>
          <w:rFonts w:asciiTheme="minorHAnsi" w:hAnsiTheme="minorHAnsi"/>
          <w:szCs w:val="22"/>
        </w:rPr>
        <w:tab/>
      </w:r>
      <w:r w:rsidRPr="008C0788">
        <w:rPr>
          <w:rFonts w:asciiTheme="minorHAnsi" w:hAnsiTheme="minorHAnsi"/>
          <w:szCs w:val="22"/>
        </w:rPr>
        <w:t>Provide bonding jumper between cable tray and conduit at each transition.</w:t>
      </w:r>
    </w:p>
    <w:p w14:paraId="2A345910" w14:textId="77777777" w:rsidR="006667DB" w:rsidRPr="008C0788" w:rsidRDefault="006667DB" w:rsidP="002A01EC">
      <w:pPr>
        <w:ind w:left="540" w:hanging="540"/>
        <w:jc w:val="left"/>
        <w:rPr>
          <w:rFonts w:asciiTheme="minorHAnsi" w:hAnsiTheme="minorHAnsi"/>
          <w:szCs w:val="22"/>
        </w:rPr>
      </w:pPr>
      <w:r>
        <w:rPr>
          <w:rFonts w:asciiTheme="minorHAnsi" w:hAnsiTheme="minorHAnsi"/>
          <w:szCs w:val="22"/>
        </w:rPr>
        <w:t>11.7</w:t>
      </w:r>
      <w:r>
        <w:rPr>
          <w:rFonts w:asciiTheme="minorHAnsi" w:hAnsiTheme="minorHAnsi"/>
          <w:szCs w:val="22"/>
        </w:rPr>
        <w:tab/>
      </w:r>
      <w:r w:rsidRPr="008C0788">
        <w:rPr>
          <w:rFonts w:asciiTheme="minorHAnsi" w:hAnsiTheme="minorHAnsi"/>
          <w:szCs w:val="22"/>
        </w:rPr>
        <w:t>Specify raceway fire-stopping requirements as required by building codes and authorities having jurisdiction.</w:t>
      </w:r>
    </w:p>
    <w:p w14:paraId="35497243" w14:textId="77777777" w:rsidR="006667DB" w:rsidRPr="008C0788" w:rsidRDefault="006667DB" w:rsidP="002A01EC">
      <w:pPr>
        <w:ind w:left="540" w:hanging="540"/>
        <w:jc w:val="left"/>
        <w:rPr>
          <w:rFonts w:asciiTheme="minorHAnsi" w:hAnsiTheme="minorHAnsi"/>
          <w:szCs w:val="22"/>
        </w:rPr>
      </w:pPr>
      <w:r>
        <w:rPr>
          <w:rFonts w:asciiTheme="minorHAnsi" w:hAnsiTheme="minorHAnsi"/>
          <w:szCs w:val="22"/>
        </w:rPr>
        <w:t>11.8</w:t>
      </w:r>
      <w:r>
        <w:rPr>
          <w:rFonts w:asciiTheme="minorHAnsi" w:hAnsiTheme="minorHAnsi"/>
          <w:szCs w:val="22"/>
        </w:rPr>
        <w:tab/>
      </w:r>
      <w:r w:rsidRPr="008C0788">
        <w:rPr>
          <w:rFonts w:asciiTheme="minorHAnsi" w:hAnsiTheme="minorHAnsi"/>
          <w:szCs w:val="22"/>
        </w:rPr>
        <w:t>Specify cable tray fire stopping with expandable and removable pillow materials at all fire-rated partition penetrations.</w:t>
      </w:r>
    </w:p>
    <w:p w14:paraId="5DB137B3" w14:textId="77777777" w:rsidR="006667DB" w:rsidRDefault="006667DB" w:rsidP="002A01EC">
      <w:pPr>
        <w:ind w:left="540" w:hanging="540"/>
        <w:jc w:val="left"/>
        <w:rPr>
          <w:rFonts w:asciiTheme="minorHAnsi" w:hAnsiTheme="minorHAnsi"/>
          <w:szCs w:val="22"/>
        </w:rPr>
      </w:pPr>
      <w:r>
        <w:rPr>
          <w:rFonts w:asciiTheme="minorHAnsi" w:hAnsiTheme="minorHAnsi"/>
          <w:szCs w:val="22"/>
        </w:rPr>
        <w:t>11.9</w:t>
      </w:r>
      <w:r>
        <w:rPr>
          <w:rFonts w:asciiTheme="minorHAnsi" w:hAnsiTheme="minorHAnsi"/>
          <w:szCs w:val="22"/>
        </w:rPr>
        <w:tab/>
      </w:r>
      <w:r w:rsidRPr="008C0788">
        <w:rPr>
          <w:rFonts w:asciiTheme="minorHAnsi" w:hAnsiTheme="minorHAnsi"/>
          <w:szCs w:val="22"/>
        </w:rPr>
        <w:t>Conduits for communications and low voltage cabling shall meet the installation requirements of the EIA/TIA and BICSI including the more stringent requirements for the degree of bends between pull boxes and required bend radius requirements.  Coordinate with the Telecommunications consultant.</w:t>
      </w:r>
    </w:p>
    <w:p w14:paraId="72B2B32E" w14:textId="77777777" w:rsidR="00F53C7E" w:rsidRPr="006A7C6F" w:rsidRDefault="00F53C7E" w:rsidP="002A01EC">
      <w:pPr>
        <w:ind w:left="360"/>
        <w:jc w:val="left"/>
        <w:rPr>
          <w:rFonts w:asciiTheme="minorHAnsi" w:hAnsiTheme="minorHAnsi"/>
          <w:b/>
          <w:sz w:val="24"/>
        </w:rPr>
      </w:pPr>
      <w:r w:rsidRPr="006A7C6F">
        <w:rPr>
          <w:rFonts w:cs="Arial"/>
          <w:b/>
          <w:bCs/>
          <w:sz w:val="24"/>
        </w:rPr>
        <w:t>12.</w:t>
      </w:r>
      <w:r w:rsidRPr="006A7C6F">
        <w:rPr>
          <w:rFonts w:cs="Arial"/>
          <w:b/>
          <w:bCs/>
          <w:sz w:val="24"/>
        </w:rPr>
        <w:tab/>
      </w:r>
      <w:r w:rsidR="002A01EC" w:rsidRPr="006A7C6F">
        <w:rPr>
          <w:rFonts w:asciiTheme="minorHAnsi" w:hAnsiTheme="minorHAnsi"/>
          <w:b/>
          <w:sz w:val="24"/>
        </w:rPr>
        <w:t>WIRING DEVICES:</w:t>
      </w:r>
    </w:p>
    <w:p w14:paraId="4C90CDCB" w14:textId="77777777" w:rsidR="00F53C7E" w:rsidRPr="008C0788" w:rsidRDefault="00F53C7E" w:rsidP="002A01EC">
      <w:pPr>
        <w:ind w:left="540" w:hanging="540"/>
        <w:jc w:val="left"/>
        <w:rPr>
          <w:rFonts w:asciiTheme="minorHAnsi" w:hAnsiTheme="minorHAnsi"/>
          <w:szCs w:val="22"/>
        </w:rPr>
      </w:pPr>
      <w:r>
        <w:rPr>
          <w:rFonts w:asciiTheme="minorHAnsi" w:hAnsiTheme="minorHAnsi"/>
          <w:szCs w:val="22"/>
        </w:rPr>
        <w:t>12.1</w:t>
      </w:r>
      <w:r>
        <w:rPr>
          <w:rFonts w:asciiTheme="minorHAnsi" w:hAnsiTheme="minorHAnsi"/>
          <w:szCs w:val="22"/>
        </w:rPr>
        <w:tab/>
      </w:r>
      <w:r w:rsidRPr="008C0788">
        <w:rPr>
          <w:rFonts w:asciiTheme="minorHAnsi" w:hAnsiTheme="minorHAnsi"/>
          <w:szCs w:val="22"/>
        </w:rPr>
        <w:t>All general receptacle and lighting circuits shall be fed from 20-ampere circuits, fed by 20-ampere circuit breakers.  Receptacles shall be specification grade or better.  Coordinate with the C/U Project Manager for specific locations of receptacles and device configurations for Owner equipment.</w:t>
      </w:r>
    </w:p>
    <w:p w14:paraId="6A33B5BE" w14:textId="77777777" w:rsidR="00F53C7E" w:rsidRPr="008C0788" w:rsidRDefault="00F53C7E" w:rsidP="002A01EC">
      <w:pPr>
        <w:ind w:left="540" w:hanging="540"/>
        <w:jc w:val="left"/>
        <w:rPr>
          <w:rFonts w:asciiTheme="minorHAnsi" w:hAnsiTheme="minorHAnsi"/>
          <w:szCs w:val="22"/>
        </w:rPr>
      </w:pPr>
      <w:r>
        <w:rPr>
          <w:rFonts w:asciiTheme="minorHAnsi" w:hAnsiTheme="minorHAnsi"/>
          <w:szCs w:val="22"/>
        </w:rPr>
        <w:t>12.2</w:t>
      </w:r>
      <w:r>
        <w:rPr>
          <w:rFonts w:asciiTheme="minorHAnsi" w:hAnsiTheme="minorHAnsi"/>
          <w:szCs w:val="22"/>
        </w:rPr>
        <w:tab/>
      </w:r>
      <w:r w:rsidRPr="008C0788">
        <w:rPr>
          <w:rFonts w:asciiTheme="minorHAnsi" w:hAnsiTheme="minorHAnsi"/>
          <w:szCs w:val="22"/>
        </w:rPr>
        <w:t xml:space="preserve">Provide automatic shut off for at least 50% of 125 volt, 15- and 20-Ampere receptacles when the building is not in use, including those installed in modular partitions in Open Office, Computer Classroom and Private office spaces per latest version of ASHRAE 90.1 Energy Code. </w:t>
      </w:r>
    </w:p>
    <w:p w14:paraId="5CD0216C" w14:textId="77777777" w:rsidR="00F53C7E" w:rsidRPr="008C0788" w:rsidRDefault="00F53C7E" w:rsidP="002A01EC">
      <w:pPr>
        <w:ind w:left="540" w:hanging="540"/>
        <w:jc w:val="left"/>
        <w:rPr>
          <w:rFonts w:asciiTheme="minorHAnsi" w:hAnsiTheme="minorHAnsi"/>
          <w:szCs w:val="22"/>
        </w:rPr>
      </w:pPr>
      <w:r>
        <w:rPr>
          <w:rFonts w:asciiTheme="minorHAnsi" w:hAnsiTheme="minorHAnsi"/>
          <w:szCs w:val="22"/>
        </w:rPr>
        <w:t>12.3</w:t>
      </w:r>
      <w:r>
        <w:rPr>
          <w:rFonts w:asciiTheme="minorHAnsi" w:hAnsiTheme="minorHAnsi"/>
          <w:szCs w:val="22"/>
        </w:rPr>
        <w:tab/>
      </w:r>
      <w:r w:rsidRPr="008C0788">
        <w:rPr>
          <w:rFonts w:asciiTheme="minorHAnsi" w:hAnsiTheme="minorHAnsi"/>
          <w:szCs w:val="22"/>
        </w:rPr>
        <w:t>Provide all branch circuits required by the National Electrical Code (NEC) as a minimum.  Horizontally offset receptacles on opposite sides of common walls.</w:t>
      </w:r>
    </w:p>
    <w:p w14:paraId="379F1F8D" w14:textId="77777777" w:rsidR="00F53C7E" w:rsidRPr="008C0788" w:rsidRDefault="00F53C7E" w:rsidP="002A01EC">
      <w:pPr>
        <w:ind w:left="540" w:hanging="540"/>
        <w:jc w:val="left"/>
        <w:rPr>
          <w:rFonts w:asciiTheme="minorHAnsi" w:hAnsiTheme="minorHAnsi"/>
          <w:szCs w:val="22"/>
        </w:rPr>
      </w:pPr>
      <w:r>
        <w:rPr>
          <w:rFonts w:asciiTheme="minorHAnsi" w:hAnsiTheme="minorHAnsi"/>
          <w:szCs w:val="22"/>
        </w:rPr>
        <w:t>12.4</w:t>
      </w:r>
      <w:r>
        <w:rPr>
          <w:rFonts w:asciiTheme="minorHAnsi" w:hAnsiTheme="minorHAnsi"/>
          <w:szCs w:val="22"/>
        </w:rPr>
        <w:tab/>
      </w:r>
      <w:r w:rsidRPr="008C0788">
        <w:rPr>
          <w:rFonts w:asciiTheme="minorHAnsi" w:hAnsiTheme="minorHAnsi"/>
          <w:szCs w:val="22"/>
        </w:rPr>
        <w:t xml:space="preserve">Provide all circuits serving computer loads, lighting, and receptacles with a dedicated neutral conductor and separate ground conductor.  Sharing neutrals is not allowed. </w:t>
      </w:r>
    </w:p>
    <w:p w14:paraId="6E8A2C9A" w14:textId="261D3B45" w:rsidR="00F53C7E" w:rsidRPr="008C0788" w:rsidRDefault="00F53C7E" w:rsidP="002A01EC">
      <w:pPr>
        <w:ind w:left="540" w:hanging="540"/>
        <w:jc w:val="left"/>
        <w:rPr>
          <w:rFonts w:asciiTheme="minorHAnsi" w:hAnsiTheme="minorHAnsi"/>
          <w:szCs w:val="22"/>
        </w:rPr>
      </w:pPr>
      <w:r>
        <w:rPr>
          <w:rFonts w:asciiTheme="minorHAnsi" w:hAnsiTheme="minorHAnsi"/>
          <w:szCs w:val="22"/>
        </w:rPr>
        <w:t>12.5</w:t>
      </w:r>
      <w:r>
        <w:rPr>
          <w:rFonts w:asciiTheme="minorHAnsi" w:hAnsiTheme="minorHAnsi"/>
          <w:szCs w:val="22"/>
        </w:rPr>
        <w:tab/>
      </w:r>
      <w:r w:rsidRPr="008C0788">
        <w:rPr>
          <w:rFonts w:asciiTheme="minorHAnsi" w:hAnsiTheme="minorHAnsi"/>
          <w:szCs w:val="22"/>
        </w:rPr>
        <w:t>General purpose receptacles shall be installed in accordance with the National Electrical Code. Receptacles in office areas shall be limited to five duplex receptacles per circuit.  Where a circuit is designed for shop equipment, maintenance equipment, appliances, etc., as few as one or two receptacles per circuit may be appropriate.</w:t>
      </w:r>
    </w:p>
    <w:p w14:paraId="45DDFB9E" w14:textId="4A7797BD" w:rsidR="00F53C7E" w:rsidRPr="008C0788" w:rsidRDefault="00F53C7E" w:rsidP="002A01EC">
      <w:pPr>
        <w:ind w:left="540" w:hanging="540"/>
        <w:jc w:val="left"/>
        <w:rPr>
          <w:rFonts w:asciiTheme="minorHAnsi" w:hAnsiTheme="minorHAnsi"/>
          <w:szCs w:val="22"/>
        </w:rPr>
      </w:pPr>
      <w:r>
        <w:rPr>
          <w:rFonts w:asciiTheme="minorHAnsi" w:hAnsiTheme="minorHAnsi"/>
          <w:szCs w:val="22"/>
        </w:rPr>
        <w:t>12.6</w:t>
      </w:r>
      <w:r>
        <w:rPr>
          <w:rFonts w:asciiTheme="minorHAnsi" w:hAnsiTheme="minorHAnsi"/>
          <w:szCs w:val="22"/>
        </w:rPr>
        <w:tab/>
      </w:r>
      <w:r w:rsidRPr="008C0788">
        <w:rPr>
          <w:rFonts w:asciiTheme="minorHAnsi" w:hAnsiTheme="minorHAnsi"/>
          <w:szCs w:val="22"/>
        </w:rPr>
        <w:t xml:space="preserve">Refer to the </w:t>
      </w:r>
      <w:r w:rsidR="005704EC" w:rsidRPr="00850236">
        <w:rPr>
          <w:rFonts w:asciiTheme="minorHAnsi" w:hAnsiTheme="minorHAnsi" w:cstheme="minorHAnsi"/>
          <w:szCs w:val="22"/>
        </w:rPr>
        <w:t>State of Minnesota</w:t>
      </w:r>
      <w:r w:rsidR="005704EC">
        <w:rPr>
          <w:rFonts w:asciiTheme="minorHAnsi" w:hAnsiTheme="minorHAnsi" w:cstheme="minorHAnsi"/>
          <w:szCs w:val="22"/>
        </w:rPr>
        <w:t>,</w:t>
      </w:r>
      <w:r w:rsidR="005704EC" w:rsidRPr="00850236">
        <w:rPr>
          <w:rFonts w:asciiTheme="minorHAnsi" w:hAnsiTheme="minorHAnsi" w:cstheme="minorHAnsi"/>
          <w:szCs w:val="22"/>
        </w:rPr>
        <w:t xml:space="preserve"> Minnesota IT Services (MN.IT Services) Telecommunications Standards</w:t>
      </w:r>
      <w:r w:rsidRPr="008C0788">
        <w:rPr>
          <w:rFonts w:asciiTheme="minorHAnsi" w:hAnsiTheme="minorHAnsi"/>
          <w:szCs w:val="22"/>
        </w:rPr>
        <w:t>.</w:t>
      </w:r>
    </w:p>
    <w:p w14:paraId="700AB6FC" w14:textId="77777777" w:rsidR="00F53C7E" w:rsidRPr="008C0788" w:rsidRDefault="00F53C7E" w:rsidP="002A01EC">
      <w:pPr>
        <w:ind w:left="540" w:hanging="540"/>
        <w:jc w:val="left"/>
        <w:rPr>
          <w:rFonts w:asciiTheme="minorHAnsi" w:hAnsiTheme="minorHAnsi"/>
          <w:szCs w:val="22"/>
        </w:rPr>
      </w:pPr>
      <w:r>
        <w:rPr>
          <w:rFonts w:asciiTheme="minorHAnsi" w:hAnsiTheme="minorHAnsi"/>
          <w:bCs/>
          <w:szCs w:val="22"/>
        </w:rPr>
        <w:t>12.7</w:t>
      </w:r>
      <w:r w:rsidRPr="008C0788">
        <w:rPr>
          <w:rFonts w:asciiTheme="minorHAnsi" w:hAnsiTheme="minorHAnsi"/>
          <w:bCs/>
          <w:szCs w:val="22"/>
        </w:rPr>
        <w:t>Provide Ground Fault Current Interrupting (GFCI) receptacles</w:t>
      </w:r>
      <w:r w:rsidRPr="008C0788">
        <w:rPr>
          <w:rFonts w:asciiTheme="minorHAnsi" w:hAnsiTheme="minorHAnsi"/>
          <w:b/>
          <w:bCs/>
          <w:szCs w:val="22"/>
        </w:rPr>
        <w:t xml:space="preserve"> </w:t>
      </w:r>
      <w:r w:rsidRPr="008C0788">
        <w:rPr>
          <w:rFonts w:asciiTheme="minorHAnsi" w:hAnsiTheme="minorHAnsi"/>
          <w:szCs w:val="22"/>
        </w:rPr>
        <w:t>as required by the National Electrical Code as a minimum.</w:t>
      </w:r>
    </w:p>
    <w:p w14:paraId="661AD289" w14:textId="77777777" w:rsidR="00F53C7E" w:rsidRPr="008C0788" w:rsidRDefault="00F53C7E" w:rsidP="002A01EC">
      <w:pPr>
        <w:ind w:left="540" w:hanging="540"/>
        <w:jc w:val="left"/>
        <w:rPr>
          <w:rFonts w:asciiTheme="minorHAnsi" w:hAnsiTheme="minorHAnsi"/>
          <w:szCs w:val="22"/>
        </w:rPr>
      </w:pPr>
      <w:r>
        <w:rPr>
          <w:rFonts w:asciiTheme="minorHAnsi" w:hAnsiTheme="minorHAnsi"/>
          <w:szCs w:val="22"/>
        </w:rPr>
        <w:t>12.8</w:t>
      </w:r>
      <w:r>
        <w:rPr>
          <w:rFonts w:asciiTheme="minorHAnsi" w:hAnsiTheme="minorHAnsi"/>
          <w:szCs w:val="22"/>
        </w:rPr>
        <w:tab/>
      </w:r>
      <w:r w:rsidRPr="008C0788">
        <w:rPr>
          <w:rFonts w:asciiTheme="minorHAnsi" w:hAnsiTheme="minorHAnsi"/>
          <w:szCs w:val="22"/>
        </w:rPr>
        <w:t>Restrooms shall have a GFCI receptacle located adjacent to each pair of sink basins. Above-sink fixtures shall not have receptacles.</w:t>
      </w:r>
    </w:p>
    <w:p w14:paraId="2E0BCEAD" w14:textId="77777777" w:rsidR="00F53C7E" w:rsidRPr="008C0788" w:rsidRDefault="00F53C7E" w:rsidP="002A01EC">
      <w:pPr>
        <w:ind w:left="540" w:hanging="540"/>
        <w:jc w:val="left"/>
        <w:rPr>
          <w:rFonts w:asciiTheme="minorHAnsi" w:hAnsiTheme="minorHAnsi"/>
          <w:szCs w:val="22"/>
        </w:rPr>
      </w:pPr>
      <w:r>
        <w:rPr>
          <w:rFonts w:asciiTheme="minorHAnsi" w:hAnsiTheme="minorHAnsi"/>
          <w:szCs w:val="22"/>
        </w:rPr>
        <w:t>12.9</w:t>
      </w:r>
      <w:r>
        <w:rPr>
          <w:rFonts w:asciiTheme="minorHAnsi" w:hAnsiTheme="minorHAnsi"/>
          <w:szCs w:val="22"/>
        </w:rPr>
        <w:tab/>
      </w:r>
      <w:r w:rsidRPr="008C0788">
        <w:rPr>
          <w:rFonts w:asciiTheme="minorHAnsi" w:hAnsiTheme="minorHAnsi"/>
          <w:szCs w:val="22"/>
        </w:rPr>
        <w:t xml:space="preserve">Exterior receptacles shall be GFCI and shall have weatherproof while-in-use type covers, rated NEMA 3R. </w:t>
      </w:r>
    </w:p>
    <w:p w14:paraId="160494D2" w14:textId="77777777" w:rsidR="00F53C7E" w:rsidRPr="008C0788" w:rsidRDefault="00F53C7E" w:rsidP="002A01EC">
      <w:pPr>
        <w:ind w:left="540" w:hanging="540"/>
        <w:jc w:val="left"/>
        <w:rPr>
          <w:rFonts w:asciiTheme="minorHAnsi" w:hAnsiTheme="minorHAnsi"/>
          <w:szCs w:val="22"/>
        </w:rPr>
      </w:pPr>
      <w:r>
        <w:rPr>
          <w:rFonts w:asciiTheme="minorHAnsi" w:hAnsiTheme="minorHAnsi"/>
          <w:szCs w:val="22"/>
        </w:rPr>
        <w:t>12.10</w:t>
      </w:r>
      <w:r>
        <w:rPr>
          <w:rFonts w:asciiTheme="minorHAnsi" w:hAnsiTheme="minorHAnsi"/>
          <w:szCs w:val="22"/>
        </w:rPr>
        <w:tab/>
      </w:r>
      <w:r w:rsidRPr="008C0788">
        <w:rPr>
          <w:rFonts w:asciiTheme="minorHAnsi" w:hAnsiTheme="minorHAnsi"/>
          <w:szCs w:val="22"/>
        </w:rPr>
        <w:t>For power-operated door requirements, see Division 08 – Openings in Section IV, of these Design Standards.</w:t>
      </w:r>
    </w:p>
    <w:p w14:paraId="48CE0B30" w14:textId="6905070C" w:rsidR="00F53C7E" w:rsidRPr="008C0788" w:rsidRDefault="00F53C7E" w:rsidP="002A01EC">
      <w:pPr>
        <w:ind w:left="540" w:hanging="540"/>
        <w:jc w:val="left"/>
        <w:rPr>
          <w:rFonts w:asciiTheme="minorHAnsi" w:hAnsiTheme="minorHAnsi"/>
          <w:szCs w:val="22"/>
        </w:rPr>
      </w:pPr>
      <w:r>
        <w:rPr>
          <w:rFonts w:asciiTheme="minorHAnsi" w:hAnsiTheme="minorHAnsi"/>
          <w:szCs w:val="22"/>
        </w:rPr>
        <w:t>12.11</w:t>
      </w:r>
      <w:r>
        <w:rPr>
          <w:rFonts w:asciiTheme="minorHAnsi" w:hAnsiTheme="minorHAnsi"/>
          <w:szCs w:val="22"/>
        </w:rPr>
        <w:tab/>
      </w:r>
      <w:r w:rsidRPr="008C0788">
        <w:rPr>
          <w:rFonts w:asciiTheme="minorHAnsi" w:hAnsiTheme="minorHAnsi"/>
          <w:szCs w:val="22"/>
        </w:rPr>
        <w:t xml:space="preserve">Each </w:t>
      </w:r>
      <w:r>
        <w:rPr>
          <w:rFonts w:asciiTheme="minorHAnsi" w:hAnsiTheme="minorHAnsi"/>
          <w:szCs w:val="22"/>
        </w:rPr>
        <w:t>residence hall</w:t>
      </w:r>
      <w:r w:rsidRPr="008C0788">
        <w:rPr>
          <w:rFonts w:asciiTheme="minorHAnsi" w:hAnsiTheme="minorHAnsi"/>
          <w:szCs w:val="22"/>
        </w:rPr>
        <w:t xml:space="preserve"> room shall have one </w:t>
      </w:r>
      <w:r w:rsidR="00E020FD" w:rsidRPr="008C0788">
        <w:rPr>
          <w:rFonts w:asciiTheme="minorHAnsi" w:hAnsiTheme="minorHAnsi"/>
          <w:szCs w:val="22"/>
        </w:rPr>
        <w:t>20-amp</w:t>
      </w:r>
      <w:r w:rsidRPr="008C0788">
        <w:rPr>
          <w:rFonts w:asciiTheme="minorHAnsi" w:hAnsiTheme="minorHAnsi"/>
          <w:szCs w:val="22"/>
        </w:rPr>
        <w:t xml:space="preserve"> circuit per occupant minimum in each dorm room.  Verify other circuit requirements for </w:t>
      </w:r>
      <w:r>
        <w:rPr>
          <w:rFonts w:asciiTheme="minorHAnsi" w:hAnsiTheme="minorHAnsi"/>
          <w:szCs w:val="22"/>
        </w:rPr>
        <w:t>residence halls</w:t>
      </w:r>
      <w:r w:rsidRPr="008C0788">
        <w:rPr>
          <w:rFonts w:asciiTheme="minorHAnsi" w:hAnsiTheme="minorHAnsi"/>
          <w:szCs w:val="22"/>
        </w:rPr>
        <w:t xml:space="preserve"> with the C/U Project Manager during the Schematic Design phase of the Project. </w:t>
      </w:r>
    </w:p>
    <w:p w14:paraId="2390148B" w14:textId="77777777" w:rsidR="00F53C7E" w:rsidRPr="008C0788" w:rsidRDefault="00F53C7E" w:rsidP="002A01EC">
      <w:pPr>
        <w:ind w:left="540" w:hanging="540"/>
        <w:jc w:val="left"/>
        <w:rPr>
          <w:rFonts w:asciiTheme="minorHAnsi" w:hAnsiTheme="minorHAnsi"/>
          <w:szCs w:val="22"/>
        </w:rPr>
      </w:pPr>
      <w:r>
        <w:rPr>
          <w:rFonts w:asciiTheme="minorHAnsi" w:hAnsiTheme="minorHAnsi"/>
          <w:szCs w:val="22"/>
        </w:rPr>
        <w:t>12.12</w:t>
      </w:r>
      <w:r>
        <w:rPr>
          <w:rFonts w:asciiTheme="minorHAnsi" w:hAnsiTheme="minorHAnsi"/>
          <w:szCs w:val="22"/>
        </w:rPr>
        <w:tab/>
      </w:r>
      <w:r w:rsidRPr="008C0788">
        <w:rPr>
          <w:rFonts w:asciiTheme="minorHAnsi" w:hAnsiTheme="minorHAnsi"/>
          <w:szCs w:val="22"/>
        </w:rPr>
        <w:t>Each elevator shall include a shunt-trip breaker for interconnection with the fire detection and alarm system.</w:t>
      </w:r>
    </w:p>
    <w:p w14:paraId="6970E5BF" w14:textId="77777777" w:rsidR="00F53C7E" w:rsidRPr="006A7C6F" w:rsidRDefault="00F53C7E" w:rsidP="002A01EC">
      <w:pPr>
        <w:ind w:left="360"/>
        <w:jc w:val="left"/>
        <w:rPr>
          <w:rFonts w:asciiTheme="minorHAnsi" w:hAnsiTheme="minorHAnsi"/>
          <w:b/>
          <w:sz w:val="24"/>
        </w:rPr>
      </w:pPr>
      <w:r w:rsidRPr="006A7C6F">
        <w:rPr>
          <w:rFonts w:cs="Arial"/>
          <w:b/>
          <w:bCs/>
          <w:sz w:val="24"/>
        </w:rPr>
        <w:t>13.</w:t>
      </w:r>
      <w:r w:rsidRPr="006A7C6F">
        <w:rPr>
          <w:rFonts w:cs="Arial"/>
          <w:b/>
          <w:bCs/>
          <w:sz w:val="24"/>
        </w:rPr>
        <w:tab/>
      </w:r>
      <w:r w:rsidR="002A01EC" w:rsidRPr="006A7C6F">
        <w:rPr>
          <w:rFonts w:asciiTheme="minorHAnsi" w:hAnsiTheme="minorHAnsi"/>
          <w:b/>
          <w:sz w:val="24"/>
        </w:rPr>
        <w:t>GROUNDING AND BONDING:</w:t>
      </w:r>
    </w:p>
    <w:p w14:paraId="2B2AB4A4" w14:textId="77777777" w:rsidR="00F53C7E" w:rsidRDefault="00F53C7E" w:rsidP="002A01EC">
      <w:pPr>
        <w:ind w:left="540" w:hanging="540"/>
        <w:jc w:val="left"/>
        <w:rPr>
          <w:rFonts w:asciiTheme="minorHAnsi" w:hAnsiTheme="minorHAnsi"/>
          <w:szCs w:val="22"/>
        </w:rPr>
      </w:pPr>
      <w:r>
        <w:rPr>
          <w:rFonts w:asciiTheme="minorHAnsi" w:hAnsiTheme="minorHAnsi"/>
          <w:szCs w:val="22"/>
        </w:rPr>
        <w:t>13.1</w:t>
      </w:r>
      <w:r>
        <w:rPr>
          <w:rFonts w:asciiTheme="minorHAnsi" w:hAnsiTheme="minorHAnsi"/>
          <w:szCs w:val="22"/>
        </w:rPr>
        <w:tab/>
      </w:r>
      <w:r w:rsidRPr="008C0788">
        <w:rPr>
          <w:rFonts w:asciiTheme="minorHAnsi" w:hAnsiTheme="minorHAnsi"/>
          <w:szCs w:val="22"/>
        </w:rPr>
        <w:t>Grounding and bonding shall meet the requirements of the National Electrical Code.</w:t>
      </w:r>
    </w:p>
    <w:p w14:paraId="2060D2C5" w14:textId="77777777" w:rsidR="00F53C7E" w:rsidRDefault="00F53C7E" w:rsidP="002A01EC">
      <w:pPr>
        <w:ind w:left="540" w:hanging="540"/>
        <w:jc w:val="left"/>
        <w:rPr>
          <w:rFonts w:asciiTheme="minorHAnsi" w:hAnsiTheme="minorHAnsi"/>
          <w:szCs w:val="22"/>
        </w:rPr>
      </w:pPr>
      <w:r>
        <w:rPr>
          <w:rFonts w:asciiTheme="minorHAnsi" w:hAnsiTheme="minorHAnsi"/>
          <w:szCs w:val="22"/>
        </w:rPr>
        <w:lastRenderedPageBreak/>
        <w:t>13.2</w:t>
      </w:r>
      <w:r>
        <w:rPr>
          <w:rFonts w:asciiTheme="minorHAnsi" w:hAnsiTheme="minorHAnsi"/>
          <w:szCs w:val="22"/>
        </w:rPr>
        <w:tab/>
      </w:r>
      <w:r w:rsidRPr="008C0788">
        <w:rPr>
          <w:rFonts w:asciiTheme="minorHAnsi" w:hAnsiTheme="minorHAnsi"/>
          <w:szCs w:val="22"/>
        </w:rPr>
        <w:t>Install an insulated green grounding conductor in all conduits.  Each end shall be terminated on a UL listed device.</w:t>
      </w:r>
    </w:p>
    <w:p w14:paraId="3D828537" w14:textId="77777777" w:rsidR="00F53C7E" w:rsidRDefault="00F53C7E" w:rsidP="002A01EC">
      <w:pPr>
        <w:ind w:left="540" w:hanging="540"/>
        <w:jc w:val="left"/>
        <w:rPr>
          <w:rFonts w:asciiTheme="minorHAnsi" w:hAnsiTheme="minorHAnsi"/>
          <w:szCs w:val="22"/>
        </w:rPr>
      </w:pPr>
      <w:r>
        <w:rPr>
          <w:rFonts w:cs="Arial"/>
          <w:bCs/>
          <w:szCs w:val="22"/>
        </w:rPr>
        <w:t>13.3</w:t>
      </w:r>
      <w:r>
        <w:rPr>
          <w:rFonts w:cs="Arial"/>
          <w:bCs/>
          <w:szCs w:val="22"/>
        </w:rPr>
        <w:tab/>
      </w:r>
      <w:r w:rsidRPr="008C0788">
        <w:rPr>
          <w:rFonts w:asciiTheme="minorHAnsi" w:hAnsiTheme="minorHAnsi"/>
          <w:szCs w:val="22"/>
        </w:rPr>
        <w:t>Grounding for telecommunication equipment and rooms shall meet ANSI/TIA 607 B minimum requirements</w:t>
      </w:r>
      <w:r w:rsidRPr="00F53C7E">
        <w:rPr>
          <w:rFonts w:asciiTheme="minorHAnsi" w:hAnsiTheme="minorHAnsi"/>
          <w:szCs w:val="22"/>
        </w:rPr>
        <w:t>.</w:t>
      </w:r>
    </w:p>
    <w:p w14:paraId="533D6AEB" w14:textId="77777777" w:rsidR="00F53C7E" w:rsidRDefault="00F53C7E" w:rsidP="002A01EC">
      <w:pPr>
        <w:ind w:left="540" w:hanging="540"/>
        <w:jc w:val="left"/>
        <w:rPr>
          <w:rFonts w:asciiTheme="minorHAnsi" w:hAnsiTheme="minorHAnsi"/>
          <w:szCs w:val="22"/>
        </w:rPr>
      </w:pPr>
      <w:r>
        <w:rPr>
          <w:rFonts w:asciiTheme="minorHAnsi" w:hAnsiTheme="minorHAnsi"/>
          <w:szCs w:val="22"/>
        </w:rPr>
        <w:t>13.4</w:t>
      </w:r>
      <w:r>
        <w:rPr>
          <w:rFonts w:asciiTheme="minorHAnsi" w:hAnsiTheme="minorHAnsi"/>
          <w:szCs w:val="22"/>
        </w:rPr>
        <w:tab/>
      </w:r>
      <w:r w:rsidRPr="008C0788">
        <w:rPr>
          <w:rFonts w:asciiTheme="minorHAnsi" w:hAnsiTheme="minorHAnsi"/>
          <w:szCs w:val="22"/>
        </w:rPr>
        <w:t>Grounding conductors shall be copper, 600-volt cable.</w:t>
      </w:r>
    </w:p>
    <w:p w14:paraId="763B8E56" w14:textId="77777777" w:rsidR="00F53C7E" w:rsidRDefault="00F53C7E" w:rsidP="002A01EC">
      <w:pPr>
        <w:ind w:left="540" w:hanging="540"/>
        <w:jc w:val="left"/>
        <w:rPr>
          <w:rFonts w:asciiTheme="minorHAnsi" w:hAnsiTheme="minorHAnsi"/>
          <w:szCs w:val="22"/>
        </w:rPr>
      </w:pPr>
      <w:r>
        <w:rPr>
          <w:rFonts w:asciiTheme="minorHAnsi" w:hAnsiTheme="minorHAnsi"/>
          <w:szCs w:val="22"/>
        </w:rPr>
        <w:t>13.5</w:t>
      </w:r>
      <w:r>
        <w:rPr>
          <w:rFonts w:asciiTheme="minorHAnsi" w:hAnsiTheme="minorHAnsi"/>
          <w:szCs w:val="22"/>
        </w:rPr>
        <w:tab/>
      </w:r>
      <w:r w:rsidRPr="008C0788">
        <w:rPr>
          <w:rFonts w:asciiTheme="minorHAnsi" w:hAnsiTheme="minorHAnsi"/>
          <w:szCs w:val="22"/>
        </w:rPr>
        <w:t>Where electrical systems feed computers or sensitive electronic equipment, including personal computers and other sensitive Owner equipment, verify the requirements for isolated ground devices with the C/U Project Manager.  The Engineer shall consult and coordinate requirements with the supplier(s) of electronic equipment.</w:t>
      </w:r>
    </w:p>
    <w:p w14:paraId="65D078B1" w14:textId="1EC42053" w:rsidR="00F53C7E" w:rsidRDefault="00F53C7E" w:rsidP="002A01EC">
      <w:pPr>
        <w:ind w:left="540" w:hanging="540"/>
        <w:jc w:val="left"/>
        <w:rPr>
          <w:rFonts w:asciiTheme="minorHAnsi" w:hAnsiTheme="minorHAnsi"/>
          <w:szCs w:val="22"/>
        </w:rPr>
      </w:pPr>
      <w:r>
        <w:rPr>
          <w:rFonts w:asciiTheme="minorHAnsi" w:hAnsiTheme="minorHAnsi"/>
          <w:szCs w:val="22"/>
        </w:rPr>
        <w:t>13.6</w:t>
      </w:r>
      <w:r>
        <w:rPr>
          <w:rFonts w:asciiTheme="minorHAnsi" w:hAnsiTheme="minorHAnsi"/>
          <w:szCs w:val="22"/>
        </w:rPr>
        <w:tab/>
      </w:r>
      <w:r w:rsidRPr="006F4EA4">
        <w:rPr>
          <w:rFonts w:asciiTheme="minorHAnsi" w:hAnsiTheme="minorHAnsi"/>
          <w:szCs w:val="22"/>
        </w:rPr>
        <w:t xml:space="preserve">Refer to the </w:t>
      </w:r>
      <w:r w:rsidR="005704EC" w:rsidRPr="00850236">
        <w:rPr>
          <w:rFonts w:asciiTheme="minorHAnsi" w:hAnsiTheme="minorHAnsi" w:cstheme="minorHAnsi"/>
          <w:szCs w:val="22"/>
        </w:rPr>
        <w:t>State of Minnesota</w:t>
      </w:r>
      <w:r w:rsidR="005704EC">
        <w:rPr>
          <w:rFonts w:asciiTheme="minorHAnsi" w:hAnsiTheme="minorHAnsi" w:cstheme="minorHAnsi"/>
          <w:szCs w:val="22"/>
        </w:rPr>
        <w:t>,</w:t>
      </w:r>
      <w:r w:rsidR="005704EC" w:rsidRPr="00850236">
        <w:rPr>
          <w:rFonts w:asciiTheme="minorHAnsi" w:hAnsiTheme="minorHAnsi" w:cstheme="minorHAnsi"/>
          <w:szCs w:val="22"/>
        </w:rPr>
        <w:t xml:space="preserve"> Minnesota IT Services (MN.IT Services)</w:t>
      </w:r>
      <w:r w:rsidR="005704EC">
        <w:rPr>
          <w:rFonts w:asciiTheme="minorHAnsi" w:hAnsiTheme="minorHAnsi" w:cstheme="minorHAnsi"/>
          <w:szCs w:val="22"/>
        </w:rPr>
        <w:t>,</w:t>
      </w:r>
      <w:r w:rsidR="005704EC" w:rsidRPr="00850236">
        <w:rPr>
          <w:rFonts w:asciiTheme="minorHAnsi" w:hAnsiTheme="minorHAnsi" w:cstheme="minorHAnsi"/>
          <w:szCs w:val="22"/>
        </w:rPr>
        <w:t xml:space="preserve"> Telecommunications Standards</w:t>
      </w:r>
      <w:r w:rsidR="005704EC" w:rsidRPr="00251E29" w:rsidDel="005704EC">
        <w:rPr>
          <w:rFonts w:asciiTheme="minorHAnsi" w:hAnsiTheme="minorHAnsi"/>
          <w:szCs w:val="22"/>
          <w:highlight w:val="yellow"/>
        </w:rPr>
        <w:t xml:space="preserve"> </w:t>
      </w:r>
      <w:r w:rsidRPr="008C0788">
        <w:rPr>
          <w:rFonts w:asciiTheme="minorHAnsi" w:hAnsiTheme="minorHAnsi"/>
          <w:szCs w:val="22"/>
        </w:rPr>
        <w:t>for electrical grounding requirements for IT equipment and spaces.</w:t>
      </w:r>
    </w:p>
    <w:p w14:paraId="09B31D75" w14:textId="77777777" w:rsidR="00F53C7E" w:rsidRPr="006A7C6F" w:rsidRDefault="00F53C7E" w:rsidP="002A01EC">
      <w:pPr>
        <w:ind w:left="360"/>
        <w:jc w:val="left"/>
        <w:rPr>
          <w:rFonts w:asciiTheme="minorHAnsi" w:hAnsiTheme="minorHAnsi"/>
          <w:b/>
          <w:sz w:val="24"/>
        </w:rPr>
      </w:pPr>
      <w:r w:rsidRPr="006A7C6F">
        <w:rPr>
          <w:rFonts w:asciiTheme="minorHAnsi" w:hAnsiTheme="minorHAnsi"/>
          <w:b/>
          <w:sz w:val="24"/>
        </w:rPr>
        <w:t>14.</w:t>
      </w:r>
      <w:r w:rsidRPr="006A7C6F">
        <w:rPr>
          <w:rFonts w:asciiTheme="minorHAnsi" w:hAnsiTheme="minorHAnsi"/>
          <w:b/>
          <w:sz w:val="24"/>
        </w:rPr>
        <w:tab/>
      </w:r>
      <w:r w:rsidR="002A01EC" w:rsidRPr="006A7C6F">
        <w:rPr>
          <w:rFonts w:asciiTheme="minorHAnsi" w:hAnsiTheme="minorHAnsi"/>
          <w:b/>
          <w:sz w:val="24"/>
        </w:rPr>
        <w:t>LIGHTING AND CONTROL:</w:t>
      </w:r>
    </w:p>
    <w:p w14:paraId="377DCE59" w14:textId="77777777" w:rsidR="00F53C7E" w:rsidRPr="008C0788" w:rsidRDefault="00F53C7E" w:rsidP="002A01EC">
      <w:pPr>
        <w:ind w:left="540" w:hanging="540"/>
        <w:jc w:val="left"/>
        <w:rPr>
          <w:rFonts w:asciiTheme="minorHAnsi" w:hAnsiTheme="minorHAnsi"/>
          <w:szCs w:val="22"/>
        </w:rPr>
      </w:pPr>
      <w:r>
        <w:rPr>
          <w:rFonts w:asciiTheme="minorHAnsi" w:hAnsiTheme="minorHAnsi"/>
          <w:szCs w:val="22"/>
        </w:rPr>
        <w:t>14.1</w:t>
      </w:r>
      <w:r>
        <w:rPr>
          <w:rFonts w:asciiTheme="minorHAnsi" w:hAnsiTheme="minorHAnsi"/>
          <w:szCs w:val="22"/>
        </w:rPr>
        <w:tab/>
      </w:r>
      <w:r w:rsidRPr="008C0788">
        <w:rPr>
          <w:rFonts w:asciiTheme="minorHAnsi" w:hAnsiTheme="minorHAnsi"/>
          <w:szCs w:val="22"/>
        </w:rPr>
        <w:t>In general, the lighting design shall conform to the most current requirements of the B3 Guidelines and shall be based on the guidelines of the Illumination Engineers Society of North America (IES) lighting handbook.  The lighting design shall also conform to the most current requirements of ASHRAE 90.1.</w:t>
      </w:r>
    </w:p>
    <w:p w14:paraId="7061F2B0" w14:textId="77777777" w:rsidR="00F53C7E" w:rsidRPr="008C0788" w:rsidRDefault="00F53C7E" w:rsidP="002A01EC">
      <w:pPr>
        <w:ind w:left="540" w:hanging="540"/>
        <w:jc w:val="left"/>
        <w:rPr>
          <w:rFonts w:asciiTheme="minorHAnsi" w:hAnsiTheme="minorHAnsi"/>
          <w:szCs w:val="22"/>
        </w:rPr>
      </w:pPr>
      <w:r>
        <w:rPr>
          <w:rFonts w:asciiTheme="minorHAnsi" w:hAnsiTheme="minorHAnsi"/>
          <w:szCs w:val="22"/>
        </w:rPr>
        <w:t>14.2</w:t>
      </w:r>
      <w:r>
        <w:rPr>
          <w:rFonts w:asciiTheme="minorHAnsi" w:hAnsiTheme="minorHAnsi"/>
          <w:szCs w:val="22"/>
        </w:rPr>
        <w:tab/>
      </w:r>
      <w:r w:rsidRPr="008C0788">
        <w:rPr>
          <w:rFonts w:asciiTheme="minorHAnsi" w:hAnsiTheme="minorHAnsi"/>
          <w:szCs w:val="22"/>
        </w:rPr>
        <w:t>Coordinate lighting and control with Division 25 - Integrated Automation of these Design Standards.</w:t>
      </w:r>
    </w:p>
    <w:p w14:paraId="78A83947" w14:textId="77777777" w:rsidR="00F53C7E" w:rsidRPr="008C0788" w:rsidRDefault="00F53C7E" w:rsidP="002A01EC">
      <w:pPr>
        <w:ind w:left="540" w:hanging="540"/>
        <w:jc w:val="left"/>
        <w:rPr>
          <w:rFonts w:asciiTheme="minorHAnsi" w:hAnsiTheme="minorHAnsi"/>
          <w:szCs w:val="22"/>
        </w:rPr>
      </w:pPr>
      <w:r>
        <w:rPr>
          <w:rFonts w:asciiTheme="minorHAnsi" w:hAnsiTheme="minorHAnsi"/>
          <w:szCs w:val="22"/>
        </w:rPr>
        <w:t>14.3</w:t>
      </w:r>
      <w:r>
        <w:rPr>
          <w:rFonts w:asciiTheme="minorHAnsi" w:hAnsiTheme="minorHAnsi"/>
          <w:szCs w:val="22"/>
        </w:rPr>
        <w:tab/>
      </w:r>
      <w:r w:rsidRPr="008C0788">
        <w:rPr>
          <w:rFonts w:asciiTheme="minorHAnsi" w:hAnsiTheme="minorHAnsi"/>
          <w:szCs w:val="22"/>
        </w:rPr>
        <w:t>Lighting design shall be functional, energy efficient and limit lighting pollution.  The Engineer shall coordinate with the C/U Project Manager to identify existing fixture types and select preferences for new fixture types.</w:t>
      </w:r>
    </w:p>
    <w:p w14:paraId="68AA55FF" w14:textId="77777777" w:rsidR="00F53C7E" w:rsidRPr="008C0788" w:rsidRDefault="00F53C7E" w:rsidP="002A01EC">
      <w:pPr>
        <w:ind w:left="540" w:hanging="540"/>
        <w:jc w:val="left"/>
        <w:rPr>
          <w:rFonts w:asciiTheme="minorHAnsi" w:hAnsiTheme="minorHAnsi"/>
          <w:szCs w:val="22"/>
        </w:rPr>
      </w:pPr>
      <w:r>
        <w:rPr>
          <w:rFonts w:asciiTheme="minorHAnsi" w:hAnsiTheme="minorHAnsi"/>
          <w:szCs w:val="22"/>
        </w:rPr>
        <w:t>14.4</w:t>
      </w:r>
      <w:r>
        <w:rPr>
          <w:rFonts w:asciiTheme="minorHAnsi" w:hAnsiTheme="minorHAnsi"/>
          <w:szCs w:val="22"/>
        </w:rPr>
        <w:tab/>
      </w:r>
      <w:r w:rsidRPr="008C0788">
        <w:rPr>
          <w:rFonts w:asciiTheme="minorHAnsi" w:hAnsiTheme="minorHAnsi"/>
          <w:szCs w:val="22"/>
        </w:rPr>
        <w:t>Incandescent lighting is not allowed.</w:t>
      </w:r>
    </w:p>
    <w:p w14:paraId="69B2058E" w14:textId="4CA9DD45" w:rsidR="00F53C7E" w:rsidRPr="008C0788" w:rsidRDefault="00F53C7E" w:rsidP="002A01EC">
      <w:pPr>
        <w:ind w:left="540" w:hanging="540"/>
        <w:jc w:val="left"/>
        <w:rPr>
          <w:rFonts w:asciiTheme="minorHAnsi" w:hAnsiTheme="minorHAnsi"/>
          <w:szCs w:val="22"/>
        </w:rPr>
      </w:pPr>
      <w:r>
        <w:rPr>
          <w:rFonts w:asciiTheme="minorHAnsi" w:hAnsiTheme="minorHAnsi"/>
          <w:szCs w:val="22"/>
        </w:rPr>
        <w:t>14.5</w:t>
      </w:r>
      <w:r>
        <w:rPr>
          <w:rFonts w:asciiTheme="minorHAnsi" w:hAnsiTheme="minorHAnsi"/>
          <w:szCs w:val="22"/>
        </w:rPr>
        <w:tab/>
      </w:r>
      <w:r w:rsidR="003C3D43" w:rsidRPr="005704EC">
        <w:rPr>
          <w:rFonts w:asciiTheme="minorHAnsi" w:hAnsiTheme="minorHAnsi"/>
          <w:szCs w:val="22"/>
        </w:rPr>
        <w:t>Design room lighting controls for simplicity of operation.</w:t>
      </w:r>
      <w:r w:rsidR="003C3D43">
        <w:rPr>
          <w:rFonts w:asciiTheme="minorHAnsi" w:hAnsiTheme="minorHAnsi"/>
          <w:szCs w:val="22"/>
        </w:rPr>
        <w:t xml:space="preserve">  </w:t>
      </w:r>
      <w:r w:rsidRPr="008C0788">
        <w:rPr>
          <w:rFonts w:asciiTheme="minorHAnsi" w:hAnsiTheme="minorHAnsi"/>
          <w:szCs w:val="22"/>
        </w:rPr>
        <w:t>Operable lighting control shall include switches, occupancy sensors,</w:t>
      </w:r>
      <w:r w:rsidR="003C3D43">
        <w:rPr>
          <w:rFonts w:asciiTheme="minorHAnsi" w:hAnsiTheme="minorHAnsi"/>
          <w:szCs w:val="22"/>
        </w:rPr>
        <w:t xml:space="preserve"> manual dimmer switches and may include</w:t>
      </w:r>
      <w:r w:rsidRPr="008C0788">
        <w:rPr>
          <w:rFonts w:asciiTheme="minorHAnsi" w:hAnsiTheme="minorHAnsi"/>
          <w:szCs w:val="22"/>
        </w:rPr>
        <w:t xml:space="preserve"> multilevel and daylighting dimming controls, and zone programmed lighting control panels.  Lighting control from circuit breakers only </w:t>
      </w:r>
      <w:r w:rsidR="00B45A7D">
        <w:rPr>
          <w:rFonts w:asciiTheme="minorHAnsi" w:hAnsiTheme="minorHAnsi"/>
          <w:szCs w:val="22"/>
        </w:rPr>
        <w:t xml:space="preserve">are </w:t>
      </w:r>
      <w:r w:rsidRPr="008C0788">
        <w:rPr>
          <w:rFonts w:asciiTheme="minorHAnsi" w:hAnsiTheme="minorHAnsi"/>
          <w:szCs w:val="22"/>
        </w:rPr>
        <w:t>not allowed.</w:t>
      </w:r>
    </w:p>
    <w:p w14:paraId="6D8C0455" w14:textId="2B9A8CB7" w:rsidR="00F53C7E" w:rsidRPr="008C0788" w:rsidRDefault="00F53C7E" w:rsidP="002A01EC">
      <w:pPr>
        <w:ind w:left="540" w:hanging="540"/>
        <w:jc w:val="left"/>
        <w:rPr>
          <w:rFonts w:asciiTheme="minorHAnsi" w:hAnsiTheme="minorHAnsi"/>
          <w:szCs w:val="22"/>
        </w:rPr>
      </w:pPr>
      <w:r>
        <w:rPr>
          <w:rFonts w:asciiTheme="minorHAnsi" w:hAnsiTheme="minorHAnsi"/>
          <w:szCs w:val="22"/>
        </w:rPr>
        <w:t>14.6</w:t>
      </w:r>
      <w:r>
        <w:rPr>
          <w:rFonts w:asciiTheme="minorHAnsi" w:hAnsiTheme="minorHAnsi"/>
          <w:szCs w:val="22"/>
        </w:rPr>
        <w:tab/>
      </w:r>
      <w:r w:rsidRPr="008C0788">
        <w:rPr>
          <w:rFonts w:asciiTheme="minorHAnsi" w:hAnsiTheme="minorHAnsi"/>
          <w:szCs w:val="22"/>
        </w:rPr>
        <w:t xml:space="preserve">Occupancy sensors shall be used to reduce lighting usage.  Occupancy sensors shall have an adjustable time delay no shorter than 5 minutes and no longer than 30 minutes of the space becoming unoccupied. Occupancy sensors shall be installed in restrooms, classrooms, conference rooms, open office spaces, individual offices, and corridors as coordinated with the C/U Project Manager and as required by ASHRAE 90.1.  For offices and conference rooms exceeding 250 square feet, provide daylighting dimmer control per ASHRAE 90. Restrooms with occupancy sensors shall have one light fixture on a non-interruptible circuit.  All occupancy sensor </w:t>
      </w:r>
      <w:r w:rsidR="00E020FD" w:rsidRPr="008C0788">
        <w:rPr>
          <w:rFonts w:asciiTheme="minorHAnsi" w:hAnsiTheme="minorHAnsi"/>
          <w:szCs w:val="22"/>
        </w:rPr>
        <w:t>cabling,</w:t>
      </w:r>
      <w:r w:rsidRPr="008C0788">
        <w:rPr>
          <w:rFonts w:asciiTheme="minorHAnsi" w:hAnsiTheme="minorHAnsi"/>
          <w:szCs w:val="22"/>
        </w:rPr>
        <w:t xml:space="preserve"> and signal conductors </w:t>
      </w:r>
      <w:r w:rsidR="00B45A7D" w:rsidRPr="008C0788">
        <w:rPr>
          <w:rFonts w:asciiTheme="minorHAnsi" w:hAnsiTheme="minorHAnsi"/>
          <w:szCs w:val="22"/>
        </w:rPr>
        <w:t>should</w:t>
      </w:r>
      <w:r w:rsidRPr="008C0788">
        <w:rPr>
          <w:rFonts w:asciiTheme="minorHAnsi" w:hAnsiTheme="minorHAnsi"/>
          <w:szCs w:val="22"/>
        </w:rPr>
        <w:t xml:space="preserve"> be installed in raceways or cable tray systems.</w:t>
      </w:r>
    </w:p>
    <w:p w14:paraId="2F8F125D" w14:textId="77777777" w:rsidR="00F53C7E" w:rsidRPr="00EA6096" w:rsidRDefault="00F53C7E" w:rsidP="002A01EC">
      <w:pPr>
        <w:ind w:left="540" w:hanging="540"/>
        <w:jc w:val="left"/>
        <w:rPr>
          <w:rFonts w:asciiTheme="minorHAnsi" w:hAnsiTheme="minorHAnsi"/>
          <w:b/>
          <w:szCs w:val="22"/>
        </w:rPr>
      </w:pPr>
      <w:r w:rsidRPr="00EA6096">
        <w:rPr>
          <w:rFonts w:asciiTheme="minorHAnsi" w:hAnsiTheme="minorHAnsi"/>
          <w:b/>
          <w:szCs w:val="22"/>
        </w:rPr>
        <w:t>14.7</w:t>
      </w:r>
      <w:r w:rsidRPr="00EA6096">
        <w:rPr>
          <w:rFonts w:asciiTheme="minorHAnsi" w:hAnsiTheme="minorHAnsi"/>
          <w:b/>
          <w:szCs w:val="22"/>
        </w:rPr>
        <w:tab/>
      </w:r>
      <w:r w:rsidR="00B43992" w:rsidRPr="00EA6096">
        <w:rPr>
          <w:rFonts w:asciiTheme="minorHAnsi" w:hAnsiTheme="minorHAnsi"/>
          <w:b/>
          <w:szCs w:val="22"/>
        </w:rPr>
        <w:t>INTERIOR LIGHTING:</w:t>
      </w:r>
    </w:p>
    <w:p w14:paraId="1EC03967" w14:textId="5984C32F" w:rsidR="00F53C7E" w:rsidRPr="008C0788" w:rsidRDefault="00F53C7E" w:rsidP="002A01EC">
      <w:pPr>
        <w:ind w:left="720" w:hanging="720"/>
        <w:jc w:val="left"/>
        <w:rPr>
          <w:rFonts w:asciiTheme="minorHAnsi" w:hAnsiTheme="minorHAnsi"/>
          <w:szCs w:val="22"/>
        </w:rPr>
      </w:pPr>
      <w:r>
        <w:rPr>
          <w:rFonts w:cs="Arial"/>
          <w:bCs/>
          <w:szCs w:val="22"/>
        </w:rPr>
        <w:t>14.7.</w:t>
      </w:r>
      <w:r w:rsidR="002C3C47">
        <w:rPr>
          <w:rFonts w:cs="Arial"/>
          <w:bCs/>
          <w:szCs w:val="22"/>
        </w:rPr>
        <w:t>1</w:t>
      </w:r>
      <w:r>
        <w:rPr>
          <w:rFonts w:cs="Arial"/>
          <w:bCs/>
          <w:szCs w:val="22"/>
        </w:rPr>
        <w:tab/>
      </w:r>
      <w:r w:rsidRPr="008C0788">
        <w:rPr>
          <w:rFonts w:asciiTheme="minorHAnsi" w:hAnsiTheme="minorHAnsi"/>
          <w:szCs w:val="22"/>
        </w:rPr>
        <w:t>Interior lighting shall use</w:t>
      </w:r>
      <w:r>
        <w:rPr>
          <w:rFonts w:asciiTheme="minorHAnsi" w:hAnsiTheme="minorHAnsi"/>
          <w:szCs w:val="22"/>
        </w:rPr>
        <w:t xml:space="preserve"> LED </w:t>
      </w:r>
      <w:r w:rsidRPr="008C0788">
        <w:rPr>
          <w:rFonts w:asciiTheme="minorHAnsi" w:hAnsiTheme="minorHAnsi"/>
          <w:szCs w:val="22"/>
        </w:rPr>
        <w:t>fixtures.</w:t>
      </w:r>
    </w:p>
    <w:p w14:paraId="4F66E00F" w14:textId="77777777" w:rsidR="00F53C7E" w:rsidRPr="008C0788" w:rsidRDefault="002C3C47" w:rsidP="002A01EC">
      <w:pPr>
        <w:ind w:left="720" w:hanging="720"/>
        <w:jc w:val="left"/>
        <w:rPr>
          <w:rFonts w:asciiTheme="minorHAnsi" w:hAnsiTheme="minorHAnsi"/>
          <w:szCs w:val="22"/>
        </w:rPr>
      </w:pPr>
      <w:r>
        <w:rPr>
          <w:rFonts w:asciiTheme="minorHAnsi" w:hAnsiTheme="minorHAnsi"/>
          <w:szCs w:val="22"/>
        </w:rPr>
        <w:t>14.7.2</w:t>
      </w:r>
      <w:r>
        <w:rPr>
          <w:rFonts w:asciiTheme="minorHAnsi" w:hAnsiTheme="minorHAnsi"/>
          <w:szCs w:val="22"/>
        </w:rPr>
        <w:tab/>
      </w:r>
      <w:r w:rsidR="00F53C7E" w:rsidRPr="008C0788">
        <w:rPr>
          <w:rFonts w:asciiTheme="minorHAnsi" w:hAnsiTheme="minorHAnsi"/>
          <w:szCs w:val="22"/>
        </w:rPr>
        <w:t>Light fixtures shall not be supported from the suspended ceiling grid.  Fixtures shall be supported from the building structure.</w:t>
      </w:r>
    </w:p>
    <w:p w14:paraId="38AE8FC4" w14:textId="5540B4F2" w:rsidR="00F53C7E" w:rsidRPr="008C0788" w:rsidRDefault="002C3C47" w:rsidP="002A01EC">
      <w:pPr>
        <w:ind w:left="720" w:hanging="720"/>
        <w:jc w:val="left"/>
        <w:rPr>
          <w:rFonts w:asciiTheme="minorHAnsi" w:hAnsiTheme="minorHAnsi"/>
          <w:szCs w:val="22"/>
        </w:rPr>
      </w:pPr>
      <w:r>
        <w:rPr>
          <w:rFonts w:asciiTheme="minorHAnsi" w:hAnsiTheme="minorHAnsi"/>
          <w:szCs w:val="22"/>
        </w:rPr>
        <w:t>14.7.3</w:t>
      </w:r>
      <w:r>
        <w:rPr>
          <w:rFonts w:asciiTheme="minorHAnsi" w:hAnsiTheme="minorHAnsi"/>
          <w:szCs w:val="22"/>
        </w:rPr>
        <w:tab/>
      </w:r>
      <w:r w:rsidR="00F53C7E" w:rsidRPr="008C0788">
        <w:rPr>
          <w:rFonts w:asciiTheme="minorHAnsi" w:hAnsiTheme="minorHAnsi"/>
          <w:szCs w:val="22"/>
        </w:rPr>
        <w:t>During design, the Engineer shall consider maintenance operations and access to change lamps and ballasts in fixtures in all ceiling spaces 15 feet or more above the floor directly under each fixture.  Revise location(s) and/or fixture types to provide a means of lowering the fixtures or provide safe access such a catwalk to get to the fixture</w:t>
      </w:r>
      <w:r w:rsidR="007730DE">
        <w:rPr>
          <w:rFonts w:asciiTheme="minorHAnsi" w:hAnsiTheme="minorHAnsi"/>
          <w:szCs w:val="22"/>
        </w:rPr>
        <w:t>.</w:t>
      </w:r>
    </w:p>
    <w:p w14:paraId="1BCE36C2" w14:textId="25075645" w:rsidR="00F53C7E" w:rsidRPr="008C0788" w:rsidRDefault="002C3C47" w:rsidP="002A01EC">
      <w:pPr>
        <w:ind w:left="720" w:hanging="720"/>
        <w:jc w:val="left"/>
        <w:rPr>
          <w:rFonts w:asciiTheme="minorHAnsi" w:hAnsiTheme="minorHAnsi"/>
          <w:szCs w:val="22"/>
        </w:rPr>
      </w:pPr>
      <w:r>
        <w:rPr>
          <w:rFonts w:asciiTheme="minorHAnsi" w:hAnsiTheme="minorHAnsi"/>
          <w:szCs w:val="22"/>
        </w:rPr>
        <w:t>14.7.4</w:t>
      </w:r>
      <w:r>
        <w:rPr>
          <w:rFonts w:asciiTheme="minorHAnsi" w:hAnsiTheme="minorHAnsi"/>
          <w:szCs w:val="22"/>
        </w:rPr>
        <w:tab/>
      </w:r>
      <w:r w:rsidR="00F53C7E" w:rsidRPr="008C0788">
        <w:rPr>
          <w:rFonts w:asciiTheme="minorHAnsi" w:hAnsiTheme="minorHAnsi"/>
          <w:szCs w:val="22"/>
        </w:rPr>
        <w:t>The building lighting system shall be designed following required guideline I.6 – Quality Lighting from the Stat</w:t>
      </w:r>
      <w:r w:rsidR="00F53C7E">
        <w:rPr>
          <w:rFonts w:asciiTheme="minorHAnsi" w:hAnsiTheme="minorHAnsi"/>
          <w:szCs w:val="22"/>
        </w:rPr>
        <w:t>e</w:t>
      </w:r>
      <w:r w:rsidR="00F53C7E" w:rsidRPr="008C0788">
        <w:rPr>
          <w:rFonts w:asciiTheme="minorHAnsi" w:hAnsiTheme="minorHAnsi"/>
          <w:szCs w:val="22"/>
        </w:rPr>
        <w:t xml:space="preserve"> of Minnesota Sustainable Building Design Guidelines (B3), requiring flexible lighting controls to accommodate various uses of a given space</w:t>
      </w:r>
      <w:r w:rsidR="007730DE">
        <w:rPr>
          <w:rFonts w:asciiTheme="minorHAnsi" w:hAnsiTheme="minorHAnsi"/>
          <w:szCs w:val="22"/>
        </w:rPr>
        <w:t>.</w:t>
      </w:r>
    </w:p>
    <w:p w14:paraId="5117812C" w14:textId="63150A7E" w:rsidR="00F53C7E" w:rsidRPr="008C0788" w:rsidRDefault="002C3C47" w:rsidP="002A01EC">
      <w:pPr>
        <w:ind w:left="720" w:hanging="720"/>
        <w:jc w:val="left"/>
        <w:rPr>
          <w:rFonts w:asciiTheme="minorHAnsi" w:hAnsiTheme="minorHAnsi"/>
          <w:szCs w:val="22"/>
        </w:rPr>
      </w:pPr>
      <w:r>
        <w:rPr>
          <w:rFonts w:asciiTheme="minorHAnsi" w:hAnsiTheme="minorHAnsi"/>
          <w:szCs w:val="22"/>
        </w:rPr>
        <w:lastRenderedPageBreak/>
        <w:t>14.7.5</w:t>
      </w:r>
      <w:r>
        <w:rPr>
          <w:rFonts w:asciiTheme="minorHAnsi" w:hAnsiTheme="minorHAnsi"/>
          <w:szCs w:val="22"/>
        </w:rPr>
        <w:tab/>
      </w:r>
      <w:r w:rsidR="00F53C7E" w:rsidRPr="008C0788">
        <w:rPr>
          <w:rFonts w:asciiTheme="minorHAnsi" w:hAnsiTheme="minorHAnsi"/>
          <w:szCs w:val="22"/>
        </w:rPr>
        <w:t xml:space="preserve">Provide ceiling or wall-mounted fixtures for rooms and interior areas.  Lighting control shall be from wall-mounted switches, except for selected lights such as night lights which shall be controlled by constant-on, locked circuit breaker only.  Control switches for general room lighting shall be located at room entrances.  Rooms with more than one door </w:t>
      </w:r>
      <w:r w:rsidR="00B45A7D" w:rsidRPr="008C0788">
        <w:rPr>
          <w:rFonts w:asciiTheme="minorHAnsi" w:hAnsiTheme="minorHAnsi"/>
          <w:szCs w:val="22"/>
        </w:rPr>
        <w:t>should</w:t>
      </w:r>
      <w:r w:rsidR="00F53C7E" w:rsidRPr="008C0788">
        <w:rPr>
          <w:rFonts w:asciiTheme="minorHAnsi" w:hAnsiTheme="minorHAnsi"/>
          <w:szCs w:val="22"/>
        </w:rPr>
        <w:t xml:space="preserve"> have three- or four-way switches.</w:t>
      </w:r>
    </w:p>
    <w:p w14:paraId="0DC366E1" w14:textId="77777777" w:rsidR="00F53C7E" w:rsidRPr="008C0788" w:rsidRDefault="002C3C47" w:rsidP="002A01EC">
      <w:pPr>
        <w:ind w:left="720" w:hanging="720"/>
        <w:jc w:val="left"/>
        <w:rPr>
          <w:rFonts w:asciiTheme="minorHAnsi" w:hAnsiTheme="minorHAnsi"/>
          <w:szCs w:val="22"/>
        </w:rPr>
      </w:pPr>
      <w:r>
        <w:rPr>
          <w:rFonts w:asciiTheme="minorHAnsi" w:hAnsiTheme="minorHAnsi"/>
          <w:szCs w:val="22"/>
        </w:rPr>
        <w:t>14.7.6</w:t>
      </w:r>
      <w:r>
        <w:rPr>
          <w:rFonts w:asciiTheme="minorHAnsi" w:hAnsiTheme="minorHAnsi"/>
          <w:szCs w:val="22"/>
        </w:rPr>
        <w:tab/>
      </w:r>
      <w:r w:rsidR="00F53C7E" w:rsidRPr="008C0788">
        <w:rPr>
          <w:rFonts w:asciiTheme="minorHAnsi" w:hAnsiTheme="minorHAnsi"/>
          <w:szCs w:val="22"/>
        </w:rPr>
        <w:t>Adjustable task lighting shall be incorporated into the lighting design, except in multi-occupant classrooms, following recommended guideline I.11 – Personal Control of IEQ Conditions and Impacts from the B3 Guidelines.</w:t>
      </w:r>
    </w:p>
    <w:p w14:paraId="1C4E7CD0" w14:textId="3F9AA16C" w:rsidR="00F53C7E" w:rsidRPr="008C0788" w:rsidRDefault="002C3C47" w:rsidP="002A01EC">
      <w:pPr>
        <w:ind w:left="720" w:hanging="720"/>
        <w:jc w:val="left"/>
        <w:rPr>
          <w:rFonts w:asciiTheme="minorHAnsi" w:hAnsiTheme="minorHAnsi"/>
          <w:szCs w:val="22"/>
        </w:rPr>
      </w:pPr>
      <w:r>
        <w:rPr>
          <w:rFonts w:asciiTheme="minorHAnsi" w:hAnsiTheme="minorHAnsi"/>
          <w:szCs w:val="22"/>
        </w:rPr>
        <w:t>14.7.7</w:t>
      </w:r>
      <w:r>
        <w:rPr>
          <w:rFonts w:asciiTheme="minorHAnsi" w:hAnsiTheme="minorHAnsi"/>
          <w:szCs w:val="22"/>
        </w:rPr>
        <w:tab/>
      </w:r>
      <w:r w:rsidR="00F53C7E" w:rsidRPr="008C0788">
        <w:rPr>
          <w:rFonts w:asciiTheme="minorHAnsi" w:hAnsiTheme="minorHAnsi"/>
          <w:szCs w:val="22"/>
        </w:rPr>
        <w:t>Light fixtures, exit signs, egress light fixtures, etc., shall be heavy duty commercial grade.</w:t>
      </w:r>
    </w:p>
    <w:p w14:paraId="0A16FE73" w14:textId="2A2F7657" w:rsidR="00F53C7E" w:rsidRPr="008C0788" w:rsidRDefault="003C3D43" w:rsidP="002A01EC">
      <w:pPr>
        <w:ind w:left="720" w:hanging="720"/>
        <w:jc w:val="left"/>
        <w:rPr>
          <w:rFonts w:asciiTheme="minorHAnsi" w:hAnsiTheme="minorHAnsi"/>
          <w:szCs w:val="22"/>
        </w:rPr>
      </w:pPr>
      <w:r>
        <w:rPr>
          <w:rFonts w:asciiTheme="minorHAnsi" w:hAnsiTheme="minorHAnsi"/>
          <w:szCs w:val="22"/>
        </w:rPr>
        <w:t>14</w:t>
      </w:r>
      <w:r w:rsidR="002C3C47">
        <w:rPr>
          <w:rFonts w:asciiTheme="minorHAnsi" w:hAnsiTheme="minorHAnsi"/>
          <w:szCs w:val="22"/>
        </w:rPr>
        <w:t>.7.8</w:t>
      </w:r>
      <w:r w:rsidR="002C3C47">
        <w:rPr>
          <w:rFonts w:asciiTheme="minorHAnsi" w:hAnsiTheme="minorHAnsi"/>
          <w:szCs w:val="22"/>
        </w:rPr>
        <w:tab/>
      </w:r>
      <w:r w:rsidR="00F53C7E" w:rsidRPr="008C0788">
        <w:rPr>
          <w:rFonts w:asciiTheme="minorHAnsi" w:hAnsiTheme="minorHAnsi"/>
          <w:szCs w:val="22"/>
        </w:rPr>
        <w:t>LED light bulbs shall be Energy Star rated.</w:t>
      </w:r>
    </w:p>
    <w:p w14:paraId="4D0C9B68" w14:textId="50217014" w:rsidR="00F53C7E" w:rsidRPr="008A047F" w:rsidRDefault="002C3C47" w:rsidP="0006639D">
      <w:pPr>
        <w:pStyle w:val="spec5"/>
      </w:pPr>
      <w:r>
        <w:t>14.7.</w:t>
      </w:r>
      <w:r w:rsidR="0006639D">
        <w:t>9</w:t>
      </w:r>
      <w:r>
        <w:tab/>
      </w:r>
      <w:r w:rsidR="00F53C7E" w:rsidRPr="008A047F">
        <w:t xml:space="preserve">Stairwells shall have light levels of 10 – </w:t>
      </w:r>
      <w:r w:rsidR="00B83A7E" w:rsidRPr="008A047F">
        <w:t>20-foot</w:t>
      </w:r>
      <w:r w:rsidR="00F53C7E" w:rsidRPr="008A047F">
        <w:t xml:space="preserve"> candles (FC) and must be controlled so that the lighting power can be reduced by at least 50% within 30 minutes of the stairwell becoming unoccupied per ASHRAE 90.1.  All lighting in stairwells shall be installed at stairwell landing for maintenance and safety.  No lighting shall be installed along stair treads unless lamps are installed at less than 4 feet above stair tread</w:t>
      </w:r>
      <w:r w:rsidR="005704EC">
        <w:t>s</w:t>
      </w:r>
      <w:r w:rsidR="007730DE">
        <w:t>.</w:t>
      </w:r>
    </w:p>
    <w:p w14:paraId="77B2C74F" w14:textId="2DD589A1" w:rsidR="00F53C7E" w:rsidRPr="008C0788" w:rsidRDefault="002C3C47" w:rsidP="002A01EC">
      <w:pPr>
        <w:ind w:left="720" w:hanging="720"/>
        <w:jc w:val="left"/>
        <w:rPr>
          <w:rFonts w:asciiTheme="minorHAnsi" w:hAnsiTheme="minorHAnsi"/>
          <w:szCs w:val="22"/>
        </w:rPr>
      </w:pPr>
      <w:r>
        <w:rPr>
          <w:rFonts w:asciiTheme="minorHAnsi" w:hAnsiTheme="minorHAnsi"/>
          <w:szCs w:val="22"/>
        </w:rPr>
        <w:t>14.7.</w:t>
      </w:r>
      <w:r w:rsidR="0006639D">
        <w:rPr>
          <w:rFonts w:asciiTheme="minorHAnsi" w:hAnsiTheme="minorHAnsi"/>
          <w:szCs w:val="22"/>
        </w:rPr>
        <w:t>10</w:t>
      </w:r>
      <w:r>
        <w:rPr>
          <w:rFonts w:asciiTheme="minorHAnsi" w:hAnsiTheme="minorHAnsi"/>
          <w:szCs w:val="22"/>
        </w:rPr>
        <w:tab/>
      </w:r>
      <w:r w:rsidR="00F53C7E" w:rsidRPr="008C0788">
        <w:rPr>
          <w:rFonts w:asciiTheme="minorHAnsi" w:hAnsiTheme="minorHAnsi"/>
          <w:szCs w:val="22"/>
        </w:rPr>
        <w:t>The Engineer shall submit manufacturer’s product data and catalog cut sheets for all proposed interior fixtures to the C/U Project Manager for review and approval during the Design Development phase.</w:t>
      </w:r>
    </w:p>
    <w:p w14:paraId="20951C6F" w14:textId="77777777" w:rsidR="00F53C7E" w:rsidRPr="00EA6096" w:rsidRDefault="002C3C47" w:rsidP="002A01EC">
      <w:pPr>
        <w:ind w:left="540" w:hanging="540"/>
        <w:jc w:val="left"/>
        <w:rPr>
          <w:rFonts w:asciiTheme="minorHAnsi" w:hAnsiTheme="minorHAnsi"/>
          <w:b/>
          <w:szCs w:val="22"/>
        </w:rPr>
      </w:pPr>
      <w:r w:rsidRPr="00EA6096">
        <w:rPr>
          <w:rFonts w:cs="Arial"/>
          <w:b/>
          <w:bCs/>
          <w:szCs w:val="22"/>
        </w:rPr>
        <w:t>14.8</w:t>
      </w:r>
      <w:r w:rsidRPr="00EA6096">
        <w:rPr>
          <w:rFonts w:cs="Arial"/>
          <w:b/>
          <w:bCs/>
          <w:szCs w:val="22"/>
        </w:rPr>
        <w:tab/>
      </w:r>
      <w:r w:rsidRPr="00EA6096">
        <w:rPr>
          <w:rFonts w:asciiTheme="minorHAnsi" w:hAnsiTheme="minorHAnsi"/>
          <w:b/>
          <w:szCs w:val="22"/>
        </w:rPr>
        <w:t>Emergency and Egress Lighting:</w:t>
      </w:r>
    </w:p>
    <w:p w14:paraId="1370962F" w14:textId="031E5914" w:rsidR="002C3C47" w:rsidRPr="008C0788" w:rsidRDefault="002C3C47" w:rsidP="002A01EC">
      <w:pPr>
        <w:ind w:left="720" w:hanging="720"/>
        <w:jc w:val="left"/>
        <w:rPr>
          <w:rFonts w:asciiTheme="minorHAnsi" w:hAnsiTheme="minorHAnsi"/>
          <w:szCs w:val="22"/>
        </w:rPr>
      </w:pPr>
      <w:r>
        <w:rPr>
          <w:rFonts w:asciiTheme="minorHAnsi" w:hAnsiTheme="minorHAnsi"/>
          <w:szCs w:val="22"/>
        </w:rPr>
        <w:t>14.8.1</w:t>
      </w:r>
      <w:r>
        <w:rPr>
          <w:rFonts w:asciiTheme="minorHAnsi" w:hAnsiTheme="minorHAnsi"/>
          <w:szCs w:val="22"/>
        </w:rPr>
        <w:tab/>
      </w:r>
      <w:r w:rsidRPr="008C0788">
        <w:rPr>
          <w:rFonts w:asciiTheme="minorHAnsi" w:hAnsiTheme="minorHAnsi"/>
          <w:szCs w:val="22"/>
        </w:rPr>
        <w:t>Emergency and egress lighting systems shall provide for the safe passage of people out of and beyond the building to a safe separation distance as determined by the authority having jurisdiction.  Systems shall be designed to meet NFPA, Minnesota Statutes, Minnesota State Fire Code</w:t>
      </w:r>
      <w:r w:rsidR="006C2888">
        <w:rPr>
          <w:rFonts w:asciiTheme="minorHAnsi" w:hAnsiTheme="minorHAnsi"/>
          <w:szCs w:val="22"/>
        </w:rPr>
        <w:t>,</w:t>
      </w:r>
      <w:r w:rsidRPr="008C0788">
        <w:rPr>
          <w:rFonts w:asciiTheme="minorHAnsi" w:hAnsiTheme="minorHAnsi"/>
          <w:szCs w:val="22"/>
        </w:rPr>
        <w:t xml:space="preserve"> and local codes.</w:t>
      </w:r>
    </w:p>
    <w:p w14:paraId="613E43F7" w14:textId="77777777" w:rsidR="002C3C47" w:rsidRPr="008C0788" w:rsidRDefault="002C3C47" w:rsidP="002A01EC">
      <w:pPr>
        <w:ind w:left="720" w:hanging="720"/>
        <w:jc w:val="left"/>
        <w:rPr>
          <w:rFonts w:asciiTheme="minorHAnsi" w:hAnsiTheme="minorHAnsi"/>
          <w:szCs w:val="22"/>
        </w:rPr>
      </w:pPr>
      <w:r>
        <w:rPr>
          <w:rFonts w:asciiTheme="minorHAnsi" w:hAnsiTheme="minorHAnsi"/>
          <w:szCs w:val="22"/>
        </w:rPr>
        <w:t>14.8.2</w:t>
      </w:r>
      <w:r>
        <w:rPr>
          <w:rFonts w:asciiTheme="minorHAnsi" w:hAnsiTheme="minorHAnsi"/>
          <w:szCs w:val="22"/>
        </w:rPr>
        <w:tab/>
      </w:r>
      <w:r w:rsidRPr="008C0788">
        <w:rPr>
          <w:rFonts w:asciiTheme="minorHAnsi" w:hAnsiTheme="minorHAnsi"/>
          <w:szCs w:val="22"/>
        </w:rPr>
        <w:t>Emergency lighting shall be powered by circuits from a building’s emergency system and/or emergency battery lighting units.</w:t>
      </w:r>
    </w:p>
    <w:p w14:paraId="2CC25218" w14:textId="4EC8074F" w:rsidR="002C3C47" w:rsidRDefault="002C3C47" w:rsidP="002A01EC">
      <w:pPr>
        <w:ind w:left="720" w:hanging="720"/>
        <w:jc w:val="left"/>
        <w:rPr>
          <w:rFonts w:asciiTheme="minorHAnsi" w:hAnsiTheme="minorHAnsi"/>
          <w:szCs w:val="22"/>
        </w:rPr>
      </w:pPr>
      <w:r>
        <w:rPr>
          <w:rFonts w:asciiTheme="minorHAnsi" w:hAnsiTheme="minorHAnsi"/>
          <w:szCs w:val="22"/>
        </w:rPr>
        <w:t>14.8.3</w:t>
      </w:r>
      <w:r>
        <w:rPr>
          <w:rFonts w:asciiTheme="minorHAnsi" w:hAnsiTheme="minorHAnsi"/>
          <w:szCs w:val="22"/>
        </w:rPr>
        <w:tab/>
      </w:r>
      <w:r w:rsidRPr="008C0788">
        <w:rPr>
          <w:rFonts w:asciiTheme="minorHAnsi" w:hAnsiTheme="minorHAnsi"/>
          <w:szCs w:val="22"/>
        </w:rPr>
        <w:t xml:space="preserve">Emergency egress lighting and exit signs shall be provided as required by NFPA 101.  The emergency power shall be obtained from </w:t>
      </w:r>
      <w:r w:rsidR="007730DE" w:rsidRPr="008C0788">
        <w:rPr>
          <w:rFonts w:asciiTheme="minorHAnsi" w:hAnsiTheme="minorHAnsi"/>
          <w:szCs w:val="22"/>
        </w:rPr>
        <w:t>an emergency</w:t>
      </w:r>
      <w:r w:rsidRPr="008C0788">
        <w:rPr>
          <w:rFonts w:asciiTheme="minorHAnsi" w:hAnsiTheme="minorHAnsi"/>
          <w:szCs w:val="22"/>
        </w:rPr>
        <w:t xml:space="preserve"> backup generator, lighting inverter, battery packs or as approved by the C/U Project Manager. Residential grade fixtures or fixtures not intended for emergency lighting or exit fixtures are unacceptable and shall not be used.  Exit signs shall have LED-type lamps with emergency battery packs.</w:t>
      </w:r>
    </w:p>
    <w:p w14:paraId="35D423C2" w14:textId="77777777" w:rsidR="002C3C47" w:rsidRPr="00EA6096" w:rsidRDefault="002C3C47" w:rsidP="002A01EC">
      <w:pPr>
        <w:ind w:left="720" w:hanging="720"/>
        <w:jc w:val="left"/>
        <w:rPr>
          <w:rFonts w:asciiTheme="minorHAnsi" w:hAnsiTheme="minorHAnsi"/>
          <w:b/>
          <w:szCs w:val="22"/>
        </w:rPr>
      </w:pPr>
      <w:r w:rsidRPr="00EA6096">
        <w:rPr>
          <w:rFonts w:asciiTheme="minorHAnsi" w:hAnsiTheme="minorHAnsi"/>
          <w:b/>
          <w:szCs w:val="22"/>
        </w:rPr>
        <w:t>14.9</w:t>
      </w:r>
      <w:r w:rsidRPr="00EA6096">
        <w:rPr>
          <w:rFonts w:asciiTheme="minorHAnsi" w:hAnsiTheme="minorHAnsi"/>
          <w:b/>
          <w:szCs w:val="22"/>
        </w:rPr>
        <w:tab/>
      </w:r>
      <w:r w:rsidR="00B43992" w:rsidRPr="00EA6096">
        <w:rPr>
          <w:rFonts w:asciiTheme="minorHAnsi" w:hAnsiTheme="minorHAnsi"/>
          <w:b/>
          <w:szCs w:val="22"/>
        </w:rPr>
        <w:t>EXTERIOR LIGHTING:</w:t>
      </w:r>
    </w:p>
    <w:p w14:paraId="266C966E" w14:textId="6ACD328B" w:rsidR="002C3C47" w:rsidRPr="008C0788" w:rsidRDefault="002C3C47" w:rsidP="002A01EC">
      <w:pPr>
        <w:ind w:left="720" w:hanging="720"/>
        <w:jc w:val="left"/>
        <w:rPr>
          <w:rFonts w:asciiTheme="minorHAnsi" w:hAnsiTheme="minorHAnsi"/>
          <w:szCs w:val="22"/>
        </w:rPr>
      </w:pPr>
      <w:r>
        <w:rPr>
          <w:rFonts w:asciiTheme="minorHAnsi" w:hAnsiTheme="minorHAnsi"/>
          <w:szCs w:val="22"/>
        </w:rPr>
        <w:t>14.9.1</w:t>
      </w:r>
      <w:r>
        <w:rPr>
          <w:rFonts w:asciiTheme="minorHAnsi" w:hAnsiTheme="minorHAnsi"/>
          <w:szCs w:val="22"/>
        </w:rPr>
        <w:tab/>
      </w:r>
      <w:r w:rsidRPr="008C0788">
        <w:rPr>
          <w:rFonts w:asciiTheme="minorHAnsi" w:hAnsiTheme="minorHAnsi"/>
          <w:bCs/>
          <w:szCs w:val="22"/>
        </w:rPr>
        <w:t>MN</w:t>
      </w:r>
      <w:r w:rsidRPr="008C0788">
        <w:rPr>
          <w:rFonts w:asciiTheme="minorHAnsi" w:hAnsiTheme="minorHAnsi"/>
          <w:b/>
          <w:bCs/>
          <w:szCs w:val="22"/>
        </w:rPr>
        <w:t xml:space="preserve"> </w:t>
      </w:r>
      <w:r w:rsidRPr="008C0788">
        <w:rPr>
          <w:rFonts w:asciiTheme="minorHAnsi" w:hAnsiTheme="minorHAnsi"/>
          <w:bCs/>
          <w:szCs w:val="22"/>
        </w:rPr>
        <w:t>Statute 16B.328 Outdoor Lighting Fixtures Model Ordinance</w:t>
      </w:r>
      <w:r w:rsidRPr="008C0788">
        <w:rPr>
          <w:rFonts w:asciiTheme="minorHAnsi" w:hAnsiTheme="minorHAnsi"/>
          <w:b/>
          <w:bCs/>
          <w:szCs w:val="22"/>
        </w:rPr>
        <w:t xml:space="preserve">: </w:t>
      </w:r>
      <w:r w:rsidRPr="008C0788">
        <w:rPr>
          <w:rFonts w:asciiTheme="minorHAnsi" w:hAnsiTheme="minorHAnsi"/>
          <w:szCs w:val="22"/>
        </w:rPr>
        <w:t>An outdoor lighting fixture may be installed or replaced only if meeting the requirements outlined in subdivision 3 or one of the listed conditions applies.</w:t>
      </w:r>
    </w:p>
    <w:p w14:paraId="2ED3C258" w14:textId="77777777" w:rsidR="002C3C47" w:rsidRPr="008C0788" w:rsidRDefault="002C3C47" w:rsidP="002A01EC">
      <w:pPr>
        <w:ind w:left="720" w:hanging="720"/>
        <w:jc w:val="left"/>
        <w:rPr>
          <w:rFonts w:asciiTheme="minorHAnsi" w:hAnsiTheme="minorHAnsi"/>
          <w:szCs w:val="22"/>
        </w:rPr>
      </w:pPr>
      <w:r>
        <w:rPr>
          <w:rFonts w:asciiTheme="minorHAnsi" w:hAnsiTheme="minorHAnsi"/>
          <w:szCs w:val="22"/>
        </w:rPr>
        <w:t>14.9.2</w:t>
      </w:r>
      <w:r>
        <w:rPr>
          <w:rFonts w:asciiTheme="minorHAnsi" w:hAnsiTheme="minorHAnsi"/>
          <w:szCs w:val="22"/>
        </w:rPr>
        <w:tab/>
      </w:r>
      <w:r w:rsidRPr="008C0788">
        <w:rPr>
          <w:rFonts w:asciiTheme="minorHAnsi" w:hAnsiTheme="minorHAnsi"/>
          <w:szCs w:val="22"/>
        </w:rPr>
        <w:t>Exterior lighting shall be evaluated for energy efficiency, design characteristics, safety, and maintainability.</w:t>
      </w:r>
    </w:p>
    <w:p w14:paraId="0CD36F48" w14:textId="1888D771" w:rsidR="002C3C47" w:rsidRPr="008C0788" w:rsidRDefault="002C3C47" w:rsidP="002A01EC">
      <w:pPr>
        <w:ind w:left="720" w:hanging="720"/>
        <w:jc w:val="left"/>
        <w:rPr>
          <w:rFonts w:asciiTheme="minorHAnsi" w:hAnsiTheme="minorHAnsi"/>
          <w:szCs w:val="22"/>
        </w:rPr>
      </w:pPr>
      <w:r>
        <w:rPr>
          <w:rFonts w:asciiTheme="minorHAnsi" w:hAnsiTheme="minorHAnsi"/>
          <w:szCs w:val="22"/>
        </w:rPr>
        <w:t>14.9.3</w:t>
      </w:r>
      <w:r>
        <w:rPr>
          <w:rFonts w:asciiTheme="minorHAnsi" w:hAnsiTheme="minorHAnsi"/>
          <w:szCs w:val="22"/>
        </w:rPr>
        <w:tab/>
      </w:r>
      <w:r w:rsidRPr="008C0788">
        <w:rPr>
          <w:rFonts w:asciiTheme="minorHAnsi" w:hAnsiTheme="minorHAnsi"/>
          <w:szCs w:val="22"/>
        </w:rPr>
        <w:t>Site lighting in parking lots, and heavily traveled areas shall be a minimum</w:t>
      </w:r>
      <w:r w:rsidR="005704EC">
        <w:rPr>
          <w:rFonts w:asciiTheme="minorHAnsi" w:hAnsiTheme="minorHAnsi"/>
          <w:szCs w:val="22"/>
        </w:rPr>
        <w:t xml:space="preserve"> of</w:t>
      </w:r>
      <w:r w:rsidRPr="008C0788">
        <w:rPr>
          <w:rFonts w:asciiTheme="minorHAnsi" w:hAnsiTheme="minorHAnsi"/>
          <w:szCs w:val="22"/>
        </w:rPr>
        <w:t xml:space="preserve"> 3 FC with a minimum 4:1 uniformity ratio.  In parking lots, ideally there is 10 FC at task level, about 30 inches from the ground or about where you would be unlocking a car door.</w:t>
      </w:r>
    </w:p>
    <w:p w14:paraId="2660D14F" w14:textId="5D18FE53" w:rsidR="002C3C47" w:rsidRPr="008C0788" w:rsidRDefault="002C3C47" w:rsidP="002A01EC">
      <w:pPr>
        <w:ind w:left="720" w:hanging="720"/>
        <w:jc w:val="left"/>
        <w:rPr>
          <w:rFonts w:asciiTheme="minorHAnsi" w:hAnsiTheme="minorHAnsi"/>
          <w:szCs w:val="22"/>
        </w:rPr>
      </w:pPr>
      <w:r>
        <w:rPr>
          <w:rFonts w:asciiTheme="minorHAnsi" w:hAnsiTheme="minorHAnsi"/>
          <w:szCs w:val="22"/>
        </w:rPr>
        <w:t>14.9.4</w:t>
      </w:r>
      <w:r>
        <w:rPr>
          <w:rFonts w:asciiTheme="minorHAnsi" w:hAnsiTheme="minorHAnsi"/>
          <w:szCs w:val="22"/>
        </w:rPr>
        <w:tab/>
      </w:r>
      <w:r w:rsidRPr="008C0788">
        <w:rPr>
          <w:rFonts w:asciiTheme="minorHAnsi" w:hAnsiTheme="minorHAnsi"/>
          <w:szCs w:val="22"/>
        </w:rPr>
        <w:t xml:space="preserve">Lighting for parking ramps shall be a minimum of 20FC at entrance, stairwells and exit lobbies.  </w:t>
      </w:r>
      <w:r w:rsidR="007730DE">
        <w:rPr>
          <w:rFonts w:asciiTheme="minorHAnsi" w:hAnsiTheme="minorHAnsi"/>
          <w:szCs w:val="22"/>
        </w:rPr>
        <w:t>The g</w:t>
      </w:r>
      <w:r w:rsidRPr="008C0788">
        <w:rPr>
          <w:rFonts w:asciiTheme="minorHAnsi" w:hAnsiTheme="minorHAnsi"/>
          <w:szCs w:val="22"/>
        </w:rPr>
        <w:t>eneral parking area shall be an average of 6 FC with a minimum 4:1 uniformity ratio.  Bumper walls, roofs and surface areas shall average 2 FC.  Parking automatic shutoff requirements so that lighting power can be reduced by at least 30% when there is no activity detected for no longer than 30 minutes.</w:t>
      </w:r>
    </w:p>
    <w:p w14:paraId="6B4A875B" w14:textId="77777777" w:rsidR="002C3C47" w:rsidRPr="008C0788" w:rsidRDefault="002C3C47" w:rsidP="002A01EC">
      <w:pPr>
        <w:ind w:left="720" w:hanging="720"/>
        <w:jc w:val="left"/>
        <w:rPr>
          <w:rFonts w:asciiTheme="minorHAnsi" w:hAnsiTheme="minorHAnsi"/>
          <w:szCs w:val="22"/>
        </w:rPr>
      </w:pPr>
      <w:r>
        <w:rPr>
          <w:rFonts w:asciiTheme="minorHAnsi" w:hAnsiTheme="minorHAnsi"/>
          <w:szCs w:val="22"/>
        </w:rPr>
        <w:t>14.9.5</w:t>
      </w:r>
      <w:r>
        <w:rPr>
          <w:rFonts w:asciiTheme="minorHAnsi" w:hAnsiTheme="minorHAnsi"/>
          <w:szCs w:val="22"/>
        </w:rPr>
        <w:tab/>
      </w:r>
      <w:r w:rsidRPr="008C0788">
        <w:rPr>
          <w:rFonts w:asciiTheme="minorHAnsi" w:hAnsiTheme="minorHAnsi"/>
          <w:szCs w:val="22"/>
        </w:rPr>
        <w:t>Exterior lighting at entrances shall be a minimum of 10 FC.</w:t>
      </w:r>
    </w:p>
    <w:p w14:paraId="2537AF16" w14:textId="3F42DA74" w:rsidR="002C3C47" w:rsidRPr="008C0788" w:rsidRDefault="002C3C47" w:rsidP="002A01EC">
      <w:pPr>
        <w:ind w:left="720" w:hanging="720"/>
        <w:jc w:val="left"/>
        <w:rPr>
          <w:rFonts w:asciiTheme="minorHAnsi" w:hAnsiTheme="minorHAnsi"/>
          <w:szCs w:val="22"/>
        </w:rPr>
      </w:pPr>
      <w:r>
        <w:rPr>
          <w:rFonts w:asciiTheme="minorHAnsi" w:hAnsiTheme="minorHAnsi"/>
          <w:szCs w:val="22"/>
        </w:rPr>
        <w:t>14.9.6</w:t>
      </w:r>
      <w:r>
        <w:rPr>
          <w:rFonts w:asciiTheme="minorHAnsi" w:hAnsiTheme="minorHAnsi"/>
          <w:szCs w:val="22"/>
        </w:rPr>
        <w:tab/>
      </w:r>
      <w:r w:rsidRPr="008C0788">
        <w:rPr>
          <w:rFonts w:asciiTheme="minorHAnsi" w:hAnsiTheme="minorHAnsi"/>
          <w:szCs w:val="22"/>
        </w:rPr>
        <w:t xml:space="preserve">Sidewalks and other pedestrian areas </w:t>
      </w:r>
      <w:r w:rsidR="00B45A7D">
        <w:rPr>
          <w:rFonts w:asciiTheme="minorHAnsi" w:hAnsiTheme="minorHAnsi"/>
          <w:szCs w:val="22"/>
        </w:rPr>
        <w:t xml:space="preserve">should have </w:t>
      </w:r>
      <w:r w:rsidRPr="008C0788">
        <w:rPr>
          <w:rFonts w:asciiTheme="minorHAnsi" w:hAnsiTheme="minorHAnsi"/>
          <w:szCs w:val="22"/>
        </w:rPr>
        <w:t>a uniform minimum of (0.5) FC (1FC preferable).</w:t>
      </w:r>
    </w:p>
    <w:p w14:paraId="6444B0BD" w14:textId="22E18B7F" w:rsidR="002C3C47" w:rsidRPr="008C0788" w:rsidRDefault="002C3C47" w:rsidP="002A01EC">
      <w:pPr>
        <w:ind w:left="720" w:hanging="720"/>
        <w:jc w:val="left"/>
        <w:rPr>
          <w:rFonts w:asciiTheme="minorHAnsi" w:hAnsiTheme="minorHAnsi"/>
          <w:szCs w:val="22"/>
        </w:rPr>
      </w:pPr>
      <w:r>
        <w:rPr>
          <w:rFonts w:asciiTheme="minorHAnsi" w:hAnsiTheme="minorHAnsi"/>
          <w:szCs w:val="22"/>
        </w:rPr>
        <w:t>14.9.7</w:t>
      </w:r>
      <w:r>
        <w:rPr>
          <w:rFonts w:asciiTheme="minorHAnsi" w:hAnsiTheme="minorHAnsi"/>
          <w:szCs w:val="22"/>
        </w:rPr>
        <w:tab/>
      </w:r>
      <w:r w:rsidRPr="008C0788">
        <w:rPr>
          <w:rFonts w:asciiTheme="minorHAnsi" w:hAnsiTheme="minorHAnsi"/>
          <w:szCs w:val="22"/>
        </w:rPr>
        <w:t xml:space="preserve">Exterior lighting IES Handbook recommendations, including full cutoff fixtures and shields, shall be used to minimize light trespass.  Lighting shall be provided for walks, parking areas, entrance gates, perimeter </w:t>
      </w:r>
      <w:r w:rsidRPr="008C0788">
        <w:rPr>
          <w:rFonts w:asciiTheme="minorHAnsi" w:hAnsiTheme="minorHAnsi"/>
          <w:szCs w:val="22"/>
        </w:rPr>
        <w:lastRenderedPageBreak/>
        <w:t xml:space="preserve">roads, and the exterior of the buildings.  Fixtures shall be visually compatible with the C/U Project Manager’s standards and existing fixtures in the area.  The Engineer shall submit manufacturer’s product data and catalog cut sheets for all proposed exterior fixtures to the C/U Project Manager for review and approval during the Design Development phase. Install light poles in parking lot areas on 1-m high concrete pedestals. </w:t>
      </w:r>
      <w:r w:rsidR="007730DE">
        <w:rPr>
          <w:rFonts w:asciiTheme="minorHAnsi" w:hAnsiTheme="minorHAnsi"/>
          <w:szCs w:val="22"/>
        </w:rPr>
        <w:t>All l</w:t>
      </w:r>
      <w:r w:rsidRPr="008C0788">
        <w:rPr>
          <w:rFonts w:asciiTheme="minorHAnsi" w:hAnsiTheme="minorHAnsi"/>
          <w:szCs w:val="22"/>
        </w:rPr>
        <w:t>ighting shall be LED. Provide full cutoff fixtures where required to reduce lighting pollution.</w:t>
      </w:r>
    </w:p>
    <w:p w14:paraId="3A3D2305" w14:textId="77777777" w:rsidR="002C3C47" w:rsidRPr="008C0788" w:rsidRDefault="002C3C47" w:rsidP="00973F67">
      <w:pPr>
        <w:ind w:left="720" w:hanging="720"/>
        <w:jc w:val="left"/>
        <w:rPr>
          <w:rFonts w:asciiTheme="minorHAnsi" w:hAnsiTheme="minorHAnsi"/>
          <w:szCs w:val="22"/>
        </w:rPr>
      </w:pPr>
      <w:r>
        <w:rPr>
          <w:rFonts w:asciiTheme="minorHAnsi" w:hAnsiTheme="minorHAnsi"/>
          <w:szCs w:val="22"/>
        </w:rPr>
        <w:t>14.9.8</w:t>
      </w:r>
      <w:r>
        <w:rPr>
          <w:rFonts w:asciiTheme="minorHAnsi" w:hAnsiTheme="minorHAnsi"/>
          <w:szCs w:val="22"/>
        </w:rPr>
        <w:tab/>
      </w:r>
      <w:r w:rsidRPr="008C0788">
        <w:rPr>
          <w:rFonts w:asciiTheme="minorHAnsi" w:hAnsiTheme="minorHAnsi"/>
          <w:szCs w:val="22"/>
        </w:rPr>
        <w:t>Provide wall-mounted lighting fixtures with LED lamps at personnel doors and overhead doors.</w:t>
      </w:r>
    </w:p>
    <w:p w14:paraId="567540EB" w14:textId="77777777" w:rsidR="002C3C47" w:rsidRPr="00376428" w:rsidRDefault="002C3C47" w:rsidP="0006639D">
      <w:pPr>
        <w:pStyle w:val="spec5"/>
      </w:pPr>
      <w:r>
        <w:t>14.9.9</w:t>
      </w:r>
      <w:r>
        <w:tab/>
      </w:r>
      <w:r w:rsidRPr="0040480C">
        <w:t>Controllability of Lighting Systems</w:t>
      </w:r>
      <w:r>
        <w:t xml:space="preserve">: Exterior </w:t>
      </w:r>
      <w:r w:rsidRPr="00604FF3">
        <w:t>Lighting shall be controlled by an astronomical time switch or photo-sensor capable of turning</w:t>
      </w:r>
      <w:r>
        <w:t xml:space="preserve"> the lights on at dusk and turning the lights</w:t>
      </w:r>
      <w:r w:rsidRPr="00604FF3">
        <w:t xml:space="preserve"> off </w:t>
      </w:r>
      <w:r>
        <w:t xml:space="preserve">either </w:t>
      </w:r>
      <w:r w:rsidRPr="00604FF3">
        <w:t>when the lighting is not required during nighttime hours</w:t>
      </w:r>
      <w:r>
        <w:t xml:space="preserve"> or at dawn</w:t>
      </w:r>
      <w:r w:rsidRPr="00604FF3">
        <w:t>.  Astronomical time switches shall be capable of retaining programming and the time setting during loss of power for a period of at least 10 hours.</w:t>
      </w:r>
    </w:p>
    <w:p w14:paraId="6B4869DC" w14:textId="77777777" w:rsidR="002C3C47" w:rsidRPr="008C0788" w:rsidRDefault="002C3C47" w:rsidP="00973F67">
      <w:pPr>
        <w:ind w:left="720" w:hanging="720"/>
        <w:jc w:val="left"/>
        <w:rPr>
          <w:rFonts w:asciiTheme="minorHAnsi" w:hAnsiTheme="minorHAnsi"/>
          <w:szCs w:val="22"/>
        </w:rPr>
      </w:pPr>
      <w:r>
        <w:rPr>
          <w:rFonts w:asciiTheme="minorHAnsi" w:hAnsiTheme="minorHAnsi"/>
          <w:szCs w:val="22"/>
        </w:rPr>
        <w:t>14.9.10</w:t>
      </w:r>
      <w:r>
        <w:rPr>
          <w:rFonts w:asciiTheme="minorHAnsi" w:hAnsiTheme="minorHAnsi"/>
          <w:szCs w:val="22"/>
        </w:rPr>
        <w:tab/>
      </w:r>
      <w:r w:rsidRPr="008C0788">
        <w:rPr>
          <w:rFonts w:asciiTheme="minorHAnsi" w:hAnsiTheme="minorHAnsi"/>
          <w:szCs w:val="22"/>
        </w:rPr>
        <w:t>Light fixtures installed outdoors shall be rated for cold weather applications.  Batteries shall not be installed outdoors in unheated enclosures.</w:t>
      </w:r>
    </w:p>
    <w:p w14:paraId="54120BBD" w14:textId="77777777" w:rsidR="002C3C47" w:rsidRPr="008C0788" w:rsidRDefault="002C3C47" w:rsidP="00973F67">
      <w:pPr>
        <w:ind w:left="720" w:hanging="720"/>
        <w:jc w:val="left"/>
        <w:rPr>
          <w:rFonts w:asciiTheme="minorHAnsi" w:hAnsiTheme="minorHAnsi"/>
          <w:szCs w:val="22"/>
        </w:rPr>
      </w:pPr>
      <w:r>
        <w:rPr>
          <w:rFonts w:asciiTheme="minorHAnsi" w:hAnsiTheme="minorHAnsi"/>
          <w:szCs w:val="22"/>
        </w:rPr>
        <w:t>14.9.11</w:t>
      </w:r>
      <w:r>
        <w:rPr>
          <w:rFonts w:asciiTheme="minorHAnsi" w:hAnsiTheme="minorHAnsi"/>
          <w:szCs w:val="22"/>
        </w:rPr>
        <w:tab/>
      </w:r>
      <w:r w:rsidRPr="008C0788">
        <w:rPr>
          <w:rFonts w:asciiTheme="minorHAnsi" w:hAnsiTheme="minorHAnsi"/>
          <w:szCs w:val="22"/>
        </w:rPr>
        <w:t>Show trenching details for underground wiring on the drawings.</w:t>
      </w:r>
    </w:p>
    <w:p w14:paraId="53594460" w14:textId="6A8AC411" w:rsidR="002C3C47" w:rsidRDefault="002C3C47" w:rsidP="00973F67">
      <w:pPr>
        <w:ind w:left="720" w:hanging="720"/>
        <w:jc w:val="left"/>
        <w:rPr>
          <w:rFonts w:asciiTheme="minorHAnsi" w:hAnsiTheme="minorHAnsi"/>
          <w:szCs w:val="22"/>
        </w:rPr>
      </w:pPr>
      <w:r>
        <w:rPr>
          <w:rFonts w:asciiTheme="minorHAnsi" w:hAnsiTheme="minorHAnsi"/>
          <w:szCs w:val="22"/>
        </w:rPr>
        <w:t>14.9.12</w:t>
      </w:r>
      <w:r>
        <w:rPr>
          <w:rFonts w:asciiTheme="minorHAnsi" w:hAnsiTheme="minorHAnsi"/>
          <w:szCs w:val="22"/>
        </w:rPr>
        <w:tab/>
      </w:r>
      <w:r w:rsidRPr="008C0788">
        <w:rPr>
          <w:rFonts w:asciiTheme="minorHAnsi" w:hAnsiTheme="minorHAnsi"/>
          <w:szCs w:val="22"/>
        </w:rPr>
        <w:t xml:space="preserve">Coordinate with C/U Project Manager to identify all viable utility rebate opportunities.  Specify equipment that meets or exceeds the efficiency standards and qualifications for utility rebate programs. Upgraded equipment specifications that have incremental costs covered by </w:t>
      </w:r>
      <w:r w:rsidR="007730DE">
        <w:rPr>
          <w:rFonts w:asciiTheme="minorHAnsi" w:hAnsiTheme="minorHAnsi"/>
          <w:szCs w:val="22"/>
        </w:rPr>
        <w:t xml:space="preserve">the </w:t>
      </w:r>
      <w:r w:rsidRPr="008C0788">
        <w:rPr>
          <w:rFonts w:asciiTheme="minorHAnsi" w:hAnsiTheme="minorHAnsi"/>
          <w:szCs w:val="22"/>
        </w:rPr>
        <w:t>project budget are to be pursued.</w:t>
      </w:r>
    </w:p>
    <w:p w14:paraId="22A0F43D" w14:textId="77777777" w:rsidR="002C3C47" w:rsidRPr="006A7C6F" w:rsidRDefault="002C3C47" w:rsidP="00973F67">
      <w:pPr>
        <w:ind w:left="360"/>
        <w:jc w:val="left"/>
        <w:rPr>
          <w:rFonts w:asciiTheme="minorHAnsi" w:hAnsiTheme="minorHAnsi"/>
          <w:b/>
          <w:sz w:val="24"/>
        </w:rPr>
      </w:pPr>
      <w:r w:rsidRPr="006A7C6F">
        <w:rPr>
          <w:rFonts w:cs="Arial"/>
          <w:b/>
          <w:bCs/>
          <w:sz w:val="24"/>
        </w:rPr>
        <w:t>15.</w:t>
      </w:r>
      <w:r w:rsidRPr="006A7C6F">
        <w:rPr>
          <w:rFonts w:cs="Arial"/>
          <w:b/>
          <w:bCs/>
          <w:sz w:val="24"/>
        </w:rPr>
        <w:tab/>
      </w:r>
      <w:r w:rsidR="002A01EC" w:rsidRPr="006A7C6F">
        <w:rPr>
          <w:rFonts w:asciiTheme="minorHAnsi" w:hAnsiTheme="minorHAnsi"/>
          <w:b/>
          <w:sz w:val="24"/>
        </w:rPr>
        <w:t>CABLES:</w:t>
      </w:r>
    </w:p>
    <w:p w14:paraId="13C68814" w14:textId="39405E96" w:rsidR="002C3C47" w:rsidRPr="008C0788" w:rsidRDefault="002C3C47" w:rsidP="00973F67">
      <w:pPr>
        <w:ind w:left="540" w:hanging="540"/>
        <w:jc w:val="left"/>
        <w:rPr>
          <w:rFonts w:asciiTheme="minorHAnsi" w:hAnsiTheme="minorHAnsi"/>
          <w:szCs w:val="22"/>
        </w:rPr>
      </w:pPr>
      <w:r>
        <w:rPr>
          <w:rFonts w:cs="Arial"/>
          <w:bCs/>
          <w:szCs w:val="22"/>
        </w:rPr>
        <w:t>15.1</w:t>
      </w:r>
      <w:r w:rsidR="00973F67">
        <w:rPr>
          <w:rFonts w:asciiTheme="minorHAnsi" w:hAnsiTheme="minorHAnsi"/>
          <w:szCs w:val="22"/>
        </w:rPr>
        <w:tab/>
      </w:r>
      <w:r w:rsidRPr="008C0788">
        <w:rPr>
          <w:rFonts w:asciiTheme="minorHAnsi" w:hAnsiTheme="minorHAnsi"/>
          <w:szCs w:val="22"/>
        </w:rPr>
        <w:t>All high-current equipment conductors shall be copper.</w:t>
      </w:r>
    </w:p>
    <w:p w14:paraId="425F186B" w14:textId="41B15CB4" w:rsidR="002C3C47" w:rsidRPr="008C0788" w:rsidRDefault="002C3C47" w:rsidP="00973F67">
      <w:pPr>
        <w:ind w:left="540" w:hanging="540"/>
        <w:jc w:val="left"/>
        <w:rPr>
          <w:rFonts w:asciiTheme="minorHAnsi" w:hAnsiTheme="minorHAnsi"/>
          <w:szCs w:val="22"/>
        </w:rPr>
      </w:pPr>
      <w:r>
        <w:rPr>
          <w:rFonts w:asciiTheme="minorHAnsi" w:hAnsiTheme="minorHAnsi"/>
          <w:szCs w:val="22"/>
        </w:rPr>
        <w:t>15.2</w:t>
      </w:r>
      <w:r w:rsidR="00973F67">
        <w:rPr>
          <w:rFonts w:asciiTheme="minorHAnsi" w:hAnsiTheme="minorHAnsi"/>
          <w:szCs w:val="22"/>
        </w:rPr>
        <w:tab/>
      </w:r>
      <w:r w:rsidRPr="008C0788">
        <w:rPr>
          <w:rFonts w:asciiTheme="minorHAnsi" w:hAnsiTheme="minorHAnsi"/>
          <w:szCs w:val="22"/>
        </w:rPr>
        <w:t>Medium-voltage cable shall be copper conductor, 133 percent insulated, copper tape shield, type MV90, with a semiconducting shield, EPR or XLP insulation, PVC outer jacket, and rated for system voltage.</w:t>
      </w:r>
    </w:p>
    <w:p w14:paraId="5538A0B4" w14:textId="77777777" w:rsidR="002C3C47" w:rsidRPr="008C0788" w:rsidRDefault="002C3C47" w:rsidP="00973F67">
      <w:pPr>
        <w:ind w:left="540" w:hanging="540"/>
        <w:jc w:val="left"/>
        <w:rPr>
          <w:rFonts w:asciiTheme="minorHAnsi" w:hAnsiTheme="minorHAnsi"/>
          <w:szCs w:val="22"/>
        </w:rPr>
      </w:pPr>
      <w:r>
        <w:rPr>
          <w:rFonts w:asciiTheme="minorHAnsi" w:hAnsiTheme="minorHAnsi"/>
          <w:szCs w:val="22"/>
        </w:rPr>
        <w:t>15.3</w:t>
      </w:r>
      <w:r w:rsidR="00973F67">
        <w:rPr>
          <w:rFonts w:asciiTheme="minorHAnsi" w:hAnsiTheme="minorHAnsi"/>
          <w:szCs w:val="22"/>
        </w:rPr>
        <w:tab/>
      </w:r>
      <w:r w:rsidRPr="008C0788">
        <w:rPr>
          <w:rFonts w:asciiTheme="minorHAnsi" w:hAnsiTheme="minorHAnsi"/>
          <w:szCs w:val="22"/>
        </w:rPr>
        <w:t>Medium-voltage cable shall be a minimum 1/0 AWG.</w:t>
      </w:r>
    </w:p>
    <w:p w14:paraId="7879FF71" w14:textId="4C3E4FDD" w:rsidR="002C3C47" w:rsidRPr="008C0788" w:rsidRDefault="002C3C47" w:rsidP="00973F67">
      <w:pPr>
        <w:ind w:left="540" w:hanging="540"/>
        <w:jc w:val="left"/>
        <w:rPr>
          <w:rFonts w:asciiTheme="minorHAnsi" w:hAnsiTheme="minorHAnsi"/>
          <w:szCs w:val="22"/>
        </w:rPr>
      </w:pPr>
      <w:r>
        <w:rPr>
          <w:rFonts w:asciiTheme="minorHAnsi" w:hAnsiTheme="minorHAnsi"/>
          <w:szCs w:val="22"/>
        </w:rPr>
        <w:t>15.4</w:t>
      </w:r>
      <w:r w:rsidR="00973F67">
        <w:rPr>
          <w:rFonts w:asciiTheme="minorHAnsi" w:hAnsiTheme="minorHAnsi"/>
          <w:szCs w:val="22"/>
        </w:rPr>
        <w:tab/>
      </w:r>
      <w:r w:rsidRPr="008C0788">
        <w:rPr>
          <w:rFonts w:asciiTheme="minorHAnsi" w:hAnsiTheme="minorHAnsi"/>
          <w:szCs w:val="22"/>
        </w:rPr>
        <w:t>Cable terminations shall be appropriate for the equipment served.</w:t>
      </w:r>
    </w:p>
    <w:p w14:paraId="7B497B06" w14:textId="1C7794EE" w:rsidR="002C3C47" w:rsidRDefault="002C3C47" w:rsidP="00973F67">
      <w:pPr>
        <w:ind w:left="540" w:hanging="540"/>
        <w:jc w:val="left"/>
        <w:rPr>
          <w:rFonts w:asciiTheme="minorHAnsi" w:hAnsiTheme="minorHAnsi"/>
          <w:szCs w:val="22"/>
        </w:rPr>
      </w:pPr>
      <w:r>
        <w:rPr>
          <w:rFonts w:asciiTheme="minorHAnsi" w:hAnsiTheme="minorHAnsi"/>
          <w:szCs w:val="22"/>
        </w:rPr>
        <w:t>15.5</w:t>
      </w:r>
      <w:r w:rsidR="00973F67">
        <w:rPr>
          <w:rFonts w:asciiTheme="minorHAnsi" w:hAnsiTheme="minorHAnsi"/>
          <w:szCs w:val="22"/>
        </w:rPr>
        <w:tab/>
      </w:r>
      <w:r w:rsidRPr="008C0788">
        <w:rPr>
          <w:rFonts w:asciiTheme="minorHAnsi" w:hAnsiTheme="minorHAnsi"/>
          <w:szCs w:val="22"/>
        </w:rPr>
        <w:t>600V cable: All conductors shall be copper (aluminum is not allowed) and not smaller than #14 AWG. Branch circuit conductors #10, #12 and #14 shall be solid; Conductors #8 and larger shall be stranded. Control conductors shall be stranded copper.</w:t>
      </w:r>
    </w:p>
    <w:p w14:paraId="4D018173" w14:textId="36F16EC9" w:rsidR="002C3C47" w:rsidRPr="008C0788" w:rsidRDefault="002C3C47" w:rsidP="00973F67">
      <w:pPr>
        <w:ind w:left="540" w:hanging="540"/>
        <w:jc w:val="left"/>
        <w:rPr>
          <w:rFonts w:asciiTheme="minorHAnsi" w:hAnsiTheme="minorHAnsi"/>
          <w:szCs w:val="22"/>
        </w:rPr>
      </w:pPr>
      <w:r>
        <w:rPr>
          <w:rFonts w:asciiTheme="minorHAnsi" w:hAnsiTheme="minorHAnsi"/>
          <w:szCs w:val="22"/>
        </w:rPr>
        <w:t>15.6</w:t>
      </w:r>
      <w:r w:rsidR="00973F67">
        <w:rPr>
          <w:rFonts w:asciiTheme="minorHAnsi" w:hAnsiTheme="minorHAnsi"/>
          <w:szCs w:val="22"/>
        </w:rPr>
        <w:tab/>
      </w:r>
      <w:r w:rsidRPr="008C0788">
        <w:rPr>
          <w:rFonts w:asciiTheme="minorHAnsi" w:hAnsiTheme="minorHAnsi"/>
          <w:szCs w:val="22"/>
        </w:rPr>
        <w:t xml:space="preserve">All conductors shall be installed in metallic conduit. </w:t>
      </w:r>
      <w:r>
        <w:rPr>
          <w:rFonts w:asciiTheme="minorHAnsi" w:hAnsiTheme="minorHAnsi"/>
          <w:szCs w:val="22"/>
        </w:rPr>
        <w:t xml:space="preserve"> </w:t>
      </w:r>
      <w:r w:rsidRPr="005D25CF">
        <w:rPr>
          <w:rFonts w:asciiTheme="minorHAnsi" w:hAnsiTheme="minorHAnsi"/>
          <w:szCs w:val="22"/>
        </w:rPr>
        <w:t xml:space="preserve">Wire types XHHW, or THHN/THWN shall be used. </w:t>
      </w:r>
      <w:r>
        <w:rPr>
          <w:rFonts w:asciiTheme="minorHAnsi" w:hAnsiTheme="minorHAnsi"/>
          <w:szCs w:val="22"/>
        </w:rPr>
        <w:t xml:space="preserve">Electrical </w:t>
      </w:r>
      <w:r w:rsidRPr="008C0788">
        <w:rPr>
          <w:rFonts w:asciiTheme="minorHAnsi" w:hAnsiTheme="minorHAnsi"/>
          <w:szCs w:val="22"/>
        </w:rPr>
        <w:t xml:space="preserve">Nonmetallic </w:t>
      </w:r>
      <w:r>
        <w:rPr>
          <w:rFonts w:asciiTheme="minorHAnsi" w:hAnsiTheme="minorHAnsi"/>
          <w:szCs w:val="22"/>
        </w:rPr>
        <w:t>Tubing</w:t>
      </w:r>
      <w:r w:rsidRPr="008C0788">
        <w:rPr>
          <w:rFonts w:asciiTheme="minorHAnsi" w:hAnsiTheme="minorHAnsi"/>
          <w:szCs w:val="22"/>
        </w:rPr>
        <w:t xml:space="preserve"> (smurf tube) is not allowed. </w:t>
      </w:r>
      <w:r w:rsidRPr="00B1443E">
        <w:rPr>
          <w:rFonts w:asciiTheme="minorHAnsi" w:hAnsiTheme="minorHAnsi"/>
          <w:szCs w:val="22"/>
        </w:rPr>
        <w:t xml:space="preserve"> </w:t>
      </w:r>
      <w:r w:rsidRPr="008C0788">
        <w:rPr>
          <w:rFonts w:asciiTheme="minorHAnsi" w:hAnsiTheme="minorHAnsi"/>
          <w:szCs w:val="22"/>
        </w:rPr>
        <w:t xml:space="preserve">Metal-clad cable may be allowed for light fixture connections not </w:t>
      </w:r>
      <w:r w:rsidR="007730DE" w:rsidRPr="008C0788">
        <w:rPr>
          <w:rFonts w:asciiTheme="minorHAnsi" w:hAnsiTheme="minorHAnsi"/>
          <w:szCs w:val="22"/>
        </w:rPr>
        <w:t>more than</w:t>
      </w:r>
      <w:r w:rsidRPr="008C0788">
        <w:rPr>
          <w:rFonts w:asciiTheme="minorHAnsi" w:hAnsiTheme="minorHAnsi"/>
          <w:szCs w:val="22"/>
        </w:rPr>
        <w:t xml:space="preserve"> 60” per fixture.</w:t>
      </w:r>
    </w:p>
    <w:p w14:paraId="4DD004C0" w14:textId="77777777" w:rsidR="002C3C47" w:rsidRPr="008C0788" w:rsidRDefault="002C3C47" w:rsidP="00973F67">
      <w:pPr>
        <w:ind w:left="540" w:hanging="540"/>
        <w:rPr>
          <w:rFonts w:asciiTheme="minorHAnsi" w:hAnsiTheme="minorHAnsi"/>
          <w:szCs w:val="22"/>
        </w:rPr>
      </w:pPr>
      <w:r>
        <w:rPr>
          <w:rFonts w:asciiTheme="minorHAnsi" w:hAnsiTheme="minorHAnsi"/>
          <w:szCs w:val="22"/>
        </w:rPr>
        <w:t>15.</w:t>
      </w:r>
      <w:r w:rsidR="00973F67">
        <w:rPr>
          <w:rFonts w:asciiTheme="minorHAnsi" w:hAnsiTheme="minorHAnsi"/>
          <w:szCs w:val="22"/>
        </w:rPr>
        <w:t>7</w:t>
      </w:r>
      <w:r w:rsidR="00973F67">
        <w:rPr>
          <w:rFonts w:asciiTheme="minorHAnsi" w:hAnsiTheme="minorHAnsi"/>
          <w:szCs w:val="22"/>
        </w:rPr>
        <w:tab/>
      </w:r>
      <w:r w:rsidRPr="008C0788">
        <w:rPr>
          <w:rFonts w:asciiTheme="minorHAnsi" w:hAnsiTheme="minorHAnsi"/>
          <w:szCs w:val="22"/>
        </w:rPr>
        <w:t>Typically existing cable shall not be spliced.</w:t>
      </w:r>
    </w:p>
    <w:p w14:paraId="405309C6" w14:textId="77777777" w:rsidR="002C3C47" w:rsidRPr="006A7C6F" w:rsidRDefault="00973F67" w:rsidP="002C3C47">
      <w:pPr>
        <w:ind w:left="360"/>
        <w:jc w:val="left"/>
        <w:rPr>
          <w:rFonts w:asciiTheme="minorHAnsi" w:hAnsiTheme="minorHAnsi"/>
          <w:b/>
          <w:sz w:val="24"/>
        </w:rPr>
      </w:pPr>
      <w:r w:rsidRPr="006A7C6F">
        <w:rPr>
          <w:rFonts w:cs="Arial"/>
          <w:b/>
          <w:bCs/>
          <w:sz w:val="24"/>
        </w:rPr>
        <w:t>16.</w:t>
      </w:r>
      <w:r w:rsidRPr="006A7C6F">
        <w:rPr>
          <w:rFonts w:cs="Arial"/>
          <w:b/>
          <w:bCs/>
          <w:sz w:val="24"/>
        </w:rPr>
        <w:tab/>
      </w:r>
      <w:r w:rsidR="002A01EC" w:rsidRPr="006A7C6F">
        <w:rPr>
          <w:rFonts w:asciiTheme="minorHAnsi" w:hAnsiTheme="minorHAnsi"/>
          <w:b/>
          <w:sz w:val="24"/>
        </w:rPr>
        <w:t>MOTORS AND MOTOR CONTROL:</w:t>
      </w:r>
    </w:p>
    <w:p w14:paraId="4CAACA78" w14:textId="77777777" w:rsidR="00973F67" w:rsidRPr="008C0788" w:rsidRDefault="00973F67" w:rsidP="00973F67">
      <w:pPr>
        <w:ind w:left="540" w:hanging="540"/>
        <w:jc w:val="left"/>
        <w:rPr>
          <w:rFonts w:asciiTheme="minorHAnsi" w:hAnsiTheme="minorHAnsi"/>
          <w:szCs w:val="22"/>
        </w:rPr>
      </w:pPr>
      <w:r>
        <w:rPr>
          <w:rFonts w:asciiTheme="minorHAnsi" w:hAnsiTheme="minorHAnsi"/>
          <w:szCs w:val="22"/>
        </w:rPr>
        <w:t>16.1</w:t>
      </w:r>
      <w:r>
        <w:rPr>
          <w:rFonts w:asciiTheme="minorHAnsi" w:hAnsiTheme="minorHAnsi"/>
          <w:szCs w:val="22"/>
        </w:rPr>
        <w:tab/>
      </w:r>
      <w:r w:rsidRPr="008C0788">
        <w:rPr>
          <w:rFonts w:asciiTheme="minorHAnsi" w:hAnsiTheme="minorHAnsi"/>
          <w:szCs w:val="22"/>
        </w:rPr>
        <w:t>Provide solid-state soft starters or adjustable speed drives for large motors to limit the motor inrush current.  Specify reduced voltage starters or adjustable speed drives for all motors 25 hp and above.</w:t>
      </w:r>
    </w:p>
    <w:p w14:paraId="4F2639C1" w14:textId="77777777" w:rsidR="00973F67" w:rsidRPr="008C0788" w:rsidRDefault="00973F67" w:rsidP="00973F67">
      <w:pPr>
        <w:ind w:left="540" w:hanging="540"/>
        <w:jc w:val="left"/>
        <w:rPr>
          <w:rFonts w:asciiTheme="minorHAnsi" w:hAnsiTheme="minorHAnsi"/>
          <w:szCs w:val="22"/>
        </w:rPr>
      </w:pPr>
      <w:r>
        <w:rPr>
          <w:rFonts w:asciiTheme="minorHAnsi" w:hAnsiTheme="minorHAnsi"/>
          <w:szCs w:val="22"/>
        </w:rPr>
        <w:t>16.2</w:t>
      </w:r>
      <w:r>
        <w:rPr>
          <w:rFonts w:asciiTheme="minorHAnsi" w:hAnsiTheme="minorHAnsi"/>
          <w:szCs w:val="22"/>
        </w:rPr>
        <w:tab/>
      </w:r>
      <w:r w:rsidRPr="008C0788">
        <w:rPr>
          <w:rFonts w:asciiTheme="minorHAnsi" w:hAnsiTheme="minorHAnsi"/>
          <w:szCs w:val="22"/>
        </w:rPr>
        <w:t>Locate non-fused disconnect switches by motor and electrical loads as required by the operating system and the National Electrical Code.</w:t>
      </w:r>
    </w:p>
    <w:p w14:paraId="08828AFE" w14:textId="23748AC5" w:rsidR="00973F67" w:rsidRPr="008C0788" w:rsidRDefault="00973F67" w:rsidP="00973F67">
      <w:pPr>
        <w:ind w:left="540" w:hanging="540"/>
        <w:jc w:val="left"/>
        <w:rPr>
          <w:rFonts w:asciiTheme="minorHAnsi" w:hAnsiTheme="minorHAnsi"/>
          <w:szCs w:val="22"/>
        </w:rPr>
      </w:pPr>
      <w:r>
        <w:rPr>
          <w:rFonts w:asciiTheme="minorHAnsi" w:hAnsiTheme="minorHAnsi"/>
          <w:szCs w:val="22"/>
        </w:rPr>
        <w:t>16.3</w:t>
      </w:r>
      <w:r>
        <w:rPr>
          <w:rFonts w:asciiTheme="minorHAnsi" w:hAnsiTheme="minorHAnsi"/>
          <w:szCs w:val="22"/>
        </w:rPr>
        <w:tab/>
      </w:r>
      <w:r w:rsidRPr="008C0788">
        <w:rPr>
          <w:rFonts w:asciiTheme="minorHAnsi" w:hAnsiTheme="minorHAnsi"/>
          <w:szCs w:val="22"/>
        </w:rPr>
        <w:t xml:space="preserve">Specify combination type motor starters for all 3 phase motors and motors larger than 1 hp.  Included integral </w:t>
      </w:r>
      <w:r w:rsidR="00B83A7E" w:rsidRPr="008C0788">
        <w:rPr>
          <w:rFonts w:asciiTheme="minorHAnsi" w:hAnsiTheme="minorHAnsi"/>
          <w:szCs w:val="22"/>
        </w:rPr>
        <w:t>step-down</w:t>
      </w:r>
      <w:r w:rsidRPr="008C0788">
        <w:rPr>
          <w:rFonts w:asciiTheme="minorHAnsi" w:hAnsiTheme="minorHAnsi"/>
          <w:szCs w:val="22"/>
        </w:rPr>
        <w:t xml:space="preserve"> control voltage transformer</w:t>
      </w:r>
      <w:r w:rsidR="00203EB1">
        <w:rPr>
          <w:rFonts w:asciiTheme="minorHAnsi" w:hAnsiTheme="minorHAnsi"/>
          <w:szCs w:val="22"/>
        </w:rPr>
        <w:t>s</w:t>
      </w:r>
      <w:r w:rsidRPr="008C0788">
        <w:rPr>
          <w:rFonts w:asciiTheme="minorHAnsi" w:hAnsiTheme="minorHAnsi"/>
          <w:szCs w:val="22"/>
        </w:rPr>
        <w:t>.</w:t>
      </w:r>
    </w:p>
    <w:p w14:paraId="131AD8A4" w14:textId="75798006" w:rsidR="00973F67" w:rsidRPr="008C0788" w:rsidRDefault="00973F67" w:rsidP="00973F67">
      <w:pPr>
        <w:ind w:left="540" w:hanging="540"/>
        <w:jc w:val="left"/>
        <w:rPr>
          <w:rFonts w:asciiTheme="minorHAnsi" w:hAnsiTheme="minorHAnsi"/>
          <w:szCs w:val="22"/>
        </w:rPr>
      </w:pPr>
      <w:r>
        <w:rPr>
          <w:rFonts w:asciiTheme="minorHAnsi" w:hAnsiTheme="minorHAnsi"/>
          <w:szCs w:val="22"/>
        </w:rPr>
        <w:t>16.4</w:t>
      </w:r>
      <w:r>
        <w:rPr>
          <w:rFonts w:asciiTheme="minorHAnsi" w:hAnsiTheme="minorHAnsi"/>
          <w:szCs w:val="22"/>
        </w:rPr>
        <w:tab/>
      </w:r>
      <w:r w:rsidRPr="008C0788">
        <w:rPr>
          <w:rFonts w:asciiTheme="minorHAnsi" w:hAnsiTheme="minorHAnsi"/>
          <w:szCs w:val="22"/>
        </w:rPr>
        <w:t xml:space="preserve">Provide a Motor Control Center (MCC) where six or more starters are needed in the same area.  New MCCs </w:t>
      </w:r>
      <w:r w:rsidR="000205B6" w:rsidRPr="008C0788">
        <w:rPr>
          <w:rFonts w:asciiTheme="minorHAnsi" w:hAnsiTheme="minorHAnsi"/>
          <w:szCs w:val="22"/>
        </w:rPr>
        <w:t>should</w:t>
      </w:r>
      <w:r w:rsidRPr="008C0788">
        <w:rPr>
          <w:rFonts w:asciiTheme="minorHAnsi" w:hAnsiTheme="minorHAnsi"/>
          <w:szCs w:val="22"/>
        </w:rPr>
        <w:t xml:space="preserve"> be designed and specified to contain at least 20 percent spare size-one spaces.  Minimum size NEMA starter shall be Size 1.</w:t>
      </w:r>
    </w:p>
    <w:p w14:paraId="07F5BF0F" w14:textId="77777777" w:rsidR="00973F67" w:rsidRDefault="00973F67" w:rsidP="00973F67">
      <w:pPr>
        <w:ind w:left="540" w:hanging="540"/>
        <w:rPr>
          <w:rFonts w:asciiTheme="minorHAnsi" w:hAnsiTheme="minorHAnsi"/>
          <w:szCs w:val="22"/>
        </w:rPr>
      </w:pPr>
      <w:r>
        <w:rPr>
          <w:rFonts w:asciiTheme="minorHAnsi" w:hAnsiTheme="minorHAnsi"/>
          <w:szCs w:val="22"/>
        </w:rPr>
        <w:t>16.5</w:t>
      </w:r>
      <w:r>
        <w:rPr>
          <w:rFonts w:asciiTheme="minorHAnsi" w:hAnsiTheme="minorHAnsi"/>
          <w:szCs w:val="22"/>
        </w:rPr>
        <w:tab/>
      </w:r>
      <w:r w:rsidRPr="008C0788">
        <w:rPr>
          <w:rFonts w:asciiTheme="minorHAnsi" w:hAnsiTheme="minorHAnsi"/>
          <w:szCs w:val="22"/>
        </w:rPr>
        <w:t>Motors 2 horsepower and above shall be premium efficiency rated meeting NEMA-MG-1 requirements.</w:t>
      </w:r>
    </w:p>
    <w:p w14:paraId="79AF4DC1" w14:textId="77777777" w:rsidR="00973F67" w:rsidRDefault="006A7C6F" w:rsidP="00973F67">
      <w:pPr>
        <w:ind w:left="360"/>
        <w:jc w:val="left"/>
        <w:rPr>
          <w:rFonts w:asciiTheme="minorHAnsi" w:hAnsiTheme="minorHAnsi"/>
          <w:szCs w:val="22"/>
        </w:rPr>
      </w:pPr>
      <w:r w:rsidRPr="006A7C6F">
        <w:rPr>
          <w:rFonts w:cs="Arial"/>
          <w:b/>
          <w:bCs/>
          <w:sz w:val="24"/>
        </w:rPr>
        <w:lastRenderedPageBreak/>
        <w:t>17.</w:t>
      </w:r>
      <w:r w:rsidRPr="006A7C6F">
        <w:rPr>
          <w:rFonts w:cs="Arial"/>
          <w:b/>
          <w:bCs/>
          <w:sz w:val="24"/>
        </w:rPr>
        <w:tab/>
      </w:r>
      <w:r w:rsidRPr="006A7C6F">
        <w:rPr>
          <w:rFonts w:asciiTheme="minorHAnsi" w:hAnsiTheme="minorHAnsi"/>
          <w:b/>
          <w:sz w:val="24"/>
        </w:rPr>
        <w:t>LIGHTNING PROTECTION</w:t>
      </w:r>
      <w:r w:rsidR="00973F67" w:rsidRPr="008C0788">
        <w:rPr>
          <w:rFonts w:asciiTheme="minorHAnsi" w:hAnsiTheme="minorHAnsi"/>
          <w:szCs w:val="22"/>
        </w:rPr>
        <w:t xml:space="preserve"> </w:t>
      </w:r>
      <w:r w:rsidR="00973F67">
        <w:rPr>
          <w:rFonts w:asciiTheme="minorHAnsi" w:hAnsiTheme="minorHAnsi"/>
          <w:szCs w:val="22"/>
        </w:rPr>
        <w:t>f</w:t>
      </w:r>
      <w:r w:rsidR="00973F67" w:rsidRPr="008C0788">
        <w:rPr>
          <w:rFonts w:asciiTheme="minorHAnsi" w:hAnsiTheme="minorHAnsi"/>
          <w:szCs w:val="22"/>
        </w:rPr>
        <w:t>or Buildings and Structures</w:t>
      </w:r>
      <w:r w:rsidR="00973F67">
        <w:rPr>
          <w:rFonts w:asciiTheme="minorHAnsi" w:hAnsiTheme="minorHAnsi"/>
          <w:szCs w:val="22"/>
        </w:rPr>
        <w:t xml:space="preserve">: </w:t>
      </w:r>
      <w:r w:rsidR="00973F67" w:rsidRPr="008C0788">
        <w:rPr>
          <w:rFonts w:asciiTheme="minorHAnsi" w:hAnsiTheme="minorHAnsi"/>
          <w:szCs w:val="22"/>
        </w:rPr>
        <w:t>Provide lightning protection in accordance with NFPA 780.  Complete a risk assessment to evaluate the design requirements per NFPA guidelines.</w:t>
      </w:r>
    </w:p>
    <w:p w14:paraId="5546E4DD" w14:textId="77777777" w:rsidR="00973F67" w:rsidRPr="006A7C6F" w:rsidRDefault="00973F67" w:rsidP="00973F67">
      <w:pPr>
        <w:ind w:left="360"/>
        <w:jc w:val="left"/>
        <w:rPr>
          <w:rFonts w:asciiTheme="minorHAnsi" w:hAnsiTheme="minorHAnsi"/>
          <w:b/>
          <w:sz w:val="24"/>
        </w:rPr>
      </w:pPr>
      <w:r w:rsidRPr="006A7C6F">
        <w:rPr>
          <w:rFonts w:cs="Arial"/>
          <w:b/>
          <w:bCs/>
          <w:sz w:val="24"/>
        </w:rPr>
        <w:t>18.</w:t>
      </w:r>
      <w:r w:rsidRPr="006A7C6F">
        <w:rPr>
          <w:rFonts w:cs="Arial"/>
          <w:b/>
          <w:bCs/>
          <w:sz w:val="24"/>
        </w:rPr>
        <w:tab/>
      </w:r>
      <w:r w:rsidR="002A01EC" w:rsidRPr="006A7C6F">
        <w:rPr>
          <w:rFonts w:asciiTheme="minorHAnsi" w:hAnsiTheme="minorHAnsi"/>
          <w:b/>
          <w:sz w:val="24"/>
        </w:rPr>
        <w:t>EMERGENCY POWER:</w:t>
      </w:r>
    </w:p>
    <w:p w14:paraId="1BC6E6F3" w14:textId="77777777" w:rsidR="00973F67" w:rsidRPr="008C0788" w:rsidRDefault="00973F67" w:rsidP="00973F67">
      <w:pPr>
        <w:ind w:left="540" w:hanging="540"/>
        <w:jc w:val="left"/>
        <w:rPr>
          <w:rFonts w:asciiTheme="minorHAnsi" w:hAnsiTheme="minorHAnsi"/>
          <w:szCs w:val="22"/>
        </w:rPr>
      </w:pPr>
      <w:r>
        <w:rPr>
          <w:rFonts w:asciiTheme="minorHAnsi" w:hAnsiTheme="minorHAnsi"/>
          <w:szCs w:val="22"/>
        </w:rPr>
        <w:t>18.1</w:t>
      </w:r>
      <w:r>
        <w:rPr>
          <w:rFonts w:asciiTheme="minorHAnsi" w:hAnsiTheme="minorHAnsi"/>
          <w:szCs w:val="22"/>
        </w:rPr>
        <w:tab/>
      </w:r>
      <w:r w:rsidRPr="008C0788">
        <w:rPr>
          <w:rFonts w:asciiTheme="minorHAnsi" w:hAnsiTheme="minorHAnsi"/>
          <w:szCs w:val="22"/>
        </w:rPr>
        <w:t>The Engineer shall consult with the C/U Project Manager to define the requirements for installation of emergency generator and/or battery packs for emergency power systems.  Some C/U are designated as community emergency response centers or provide IT outside services such as computer internet hubs.  Consider installation of emergency generators at these facilities or provide wiring infrastructure to hookup a portable emergency generator.</w:t>
      </w:r>
    </w:p>
    <w:p w14:paraId="3896CB00" w14:textId="77777777" w:rsidR="00973F67" w:rsidRPr="008C0788" w:rsidRDefault="00973F67" w:rsidP="00973F67">
      <w:pPr>
        <w:ind w:left="540" w:hanging="540"/>
        <w:jc w:val="left"/>
        <w:rPr>
          <w:rFonts w:asciiTheme="minorHAnsi" w:hAnsiTheme="minorHAnsi"/>
          <w:szCs w:val="22"/>
        </w:rPr>
      </w:pPr>
      <w:r>
        <w:rPr>
          <w:rFonts w:asciiTheme="minorHAnsi" w:hAnsiTheme="minorHAnsi"/>
          <w:szCs w:val="22"/>
        </w:rPr>
        <w:t>18.2</w:t>
      </w:r>
      <w:r>
        <w:rPr>
          <w:rFonts w:asciiTheme="minorHAnsi" w:hAnsiTheme="minorHAnsi"/>
          <w:szCs w:val="22"/>
        </w:rPr>
        <w:tab/>
      </w:r>
      <w:r w:rsidRPr="008C0788">
        <w:rPr>
          <w:rFonts w:asciiTheme="minorHAnsi" w:hAnsiTheme="minorHAnsi"/>
          <w:szCs w:val="22"/>
        </w:rPr>
        <w:t>Specifications for emergency/standby generators shall be a design specification – not a performance specification.  Contact the C/U Project Manager for information on the necessary level of quality and components.</w:t>
      </w:r>
    </w:p>
    <w:p w14:paraId="0BF686DC" w14:textId="77777777" w:rsidR="00973F67" w:rsidRPr="008C0788" w:rsidRDefault="00973F67" w:rsidP="00973F67">
      <w:pPr>
        <w:ind w:left="540" w:hanging="540"/>
        <w:jc w:val="left"/>
        <w:rPr>
          <w:rFonts w:asciiTheme="minorHAnsi" w:hAnsiTheme="minorHAnsi"/>
          <w:szCs w:val="22"/>
        </w:rPr>
      </w:pPr>
      <w:r>
        <w:rPr>
          <w:rFonts w:asciiTheme="minorHAnsi" w:hAnsiTheme="minorHAnsi"/>
          <w:szCs w:val="22"/>
        </w:rPr>
        <w:t>18.3</w:t>
      </w:r>
      <w:r>
        <w:rPr>
          <w:rFonts w:asciiTheme="minorHAnsi" w:hAnsiTheme="minorHAnsi"/>
          <w:szCs w:val="22"/>
        </w:rPr>
        <w:tab/>
      </w:r>
      <w:r w:rsidRPr="008C0788">
        <w:rPr>
          <w:rFonts w:asciiTheme="minorHAnsi" w:hAnsiTheme="minorHAnsi"/>
          <w:szCs w:val="22"/>
        </w:rPr>
        <w:t>If an engine-driven generator with automatic transfer switching equipment is provided as back-up power for the emergency systems, building systems such as fire alarm, security, elevators, exit and egress lighting shall be connected to the generator system in accordance with all applicable codes.  Critical mechanical equipment may be connected to the generator system to avoid building freeze-up or flooding of key facility spaces.  If one generator is used to supply both emergency and non-emergency, the installation shall be designed to meet codes.</w:t>
      </w:r>
    </w:p>
    <w:p w14:paraId="0BA060D2" w14:textId="78A6872C" w:rsidR="00973F67" w:rsidRPr="008C0788" w:rsidRDefault="00973F67" w:rsidP="00973F67">
      <w:pPr>
        <w:ind w:left="540" w:hanging="540"/>
        <w:jc w:val="left"/>
        <w:rPr>
          <w:rFonts w:asciiTheme="minorHAnsi" w:hAnsiTheme="minorHAnsi"/>
          <w:szCs w:val="22"/>
        </w:rPr>
      </w:pPr>
      <w:r>
        <w:rPr>
          <w:rFonts w:asciiTheme="minorHAnsi" w:hAnsiTheme="minorHAnsi"/>
          <w:szCs w:val="22"/>
        </w:rPr>
        <w:t>18.4</w:t>
      </w:r>
      <w:r>
        <w:rPr>
          <w:rFonts w:asciiTheme="minorHAnsi" w:hAnsiTheme="minorHAnsi"/>
          <w:szCs w:val="22"/>
        </w:rPr>
        <w:tab/>
      </w:r>
      <w:r w:rsidRPr="008C0788">
        <w:rPr>
          <w:rFonts w:asciiTheme="minorHAnsi" w:hAnsiTheme="minorHAnsi"/>
          <w:szCs w:val="22"/>
        </w:rPr>
        <w:t xml:space="preserve">For small buildings or facilities with minimal emergency loads, the Engineer should perform a life cycle cost analysis to determine if battery pack sources or a generator </w:t>
      </w:r>
      <w:r w:rsidR="00B83A7E" w:rsidRPr="008C0788">
        <w:rPr>
          <w:rFonts w:asciiTheme="minorHAnsi" w:hAnsiTheme="minorHAnsi"/>
          <w:szCs w:val="22"/>
        </w:rPr>
        <w:t>set,</w:t>
      </w:r>
      <w:r w:rsidRPr="008C0788">
        <w:rPr>
          <w:rFonts w:asciiTheme="minorHAnsi" w:hAnsiTheme="minorHAnsi"/>
          <w:szCs w:val="22"/>
        </w:rPr>
        <w:t xml:space="preserve"> or lighting inverter source would be the most cost</w:t>
      </w:r>
      <w:r w:rsidR="003749D6">
        <w:rPr>
          <w:rFonts w:asciiTheme="minorHAnsi" w:hAnsiTheme="minorHAnsi"/>
          <w:szCs w:val="22"/>
        </w:rPr>
        <w:t>-</w:t>
      </w:r>
      <w:r w:rsidRPr="008C0788">
        <w:rPr>
          <w:rFonts w:asciiTheme="minorHAnsi" w:hAnsiTheme="minorHAnsi"/>
          <w:szCs w:val="22"/>
        </w:rPr>
        <w:t>effective source for emergency systems.  The Engineer shall consult the local power Utilities for input on reduced rates.</w:t>
      </w:r>
    </w:p>
    <w:p w14:paraId="22AF02ED" w14:textId="3D728E1A" w:rsidR="00973F67" w:rsidRPr="008C0788" w:rsidRDefault="00973F67" w:rsidP="00973F67">
      <w:pPr>
        <w:ind w:left="540" w:hanging="540"/>
        <w:jc w:val="left"/>
        <w:rPr>
          <w:rFonts w:asciiTheme="minorHAnsi" w:hAnsiTheme="minorHAnsi"/>
          <w:szCs w:val="22"/>
        </w:rPr>
      </w:pPr>
      <w:r>
        <w:rPr>
          <w:rFonts w:asciiTheme="minorHAnsi" w:hAnsiTheme="minorHAnsi"/>
          <w:szCs w:val="22"/>
        </w:rPr>
        <w:t>18.5</w:t>
      </w:r>
      <w:r>
        <w:rPr>
          <w:rFonts w:asciiTheme="minorHAnsi" w:hAnsiTheme="minorHAnsi"/>
          <w:szCs w:val="22"/>
        </w:rPr>
        <w:tab/>
      </w:r>
      <w:r w:rsidRPr="008C0788">
        <w:rPr>
          <w:rFonts w:asciiTheme="minorHAnsi" w:hAnsiTheme="minorHAnsi"/>
          <w:szCs w:val="22"/>
        </w:rPr>
        <w:t xml:space="preserve">Engine-driven generators shall be in a room designed solely for </w:t>
      </w:r>
      <w:r w:rsidR="007730DE" w:rsidRPr="008C0788">
        <w:rPr>
          <w:rFonts w:asciiTheme="minorHAnsi" w:hAnsiTheme="minorHAnsi"/>
          <w:szCs w:val="22"/>
        </w:rPr>
        <w:t>th</w:t>
      </w:r>
      <w:r w:rsidR="007730DE">
        <w:rPr>
          <w:rFonts w:asciiTheme="minorHAnsi" w:hAnsiTheme="minorHAnsi"/>
          <w:szCs w:val="22"/>
        </w:rPr>
        <w:t>at</w:t>
      </w:r>
      <w:r w:rsidR="007730DE" w:rsidRPr="008C0788">
        <w:rPr>
          <w:rFonts w:asciiTheme="minorHAnsi" w:hAnsiTheme="minorHAnsi"/>
          <w:szCs w:val="22"/>
        </w:rPr>
        <w:t xml:space="preserve"> </w:t>
      </w:r>
      <w:r w:rsidRPr="008C0788">
        <w:rPr>
          <w:rFonts w:asciiTheme="minorHAnsi" w:hAnsiTheme="minorHAnsi"/>
          <w:szCs w:val="22"/>
        </w:rPr>
        <w:t>purpose.  Generator sets shall be isolated from other areas as required in the code for the isolation of hazards.  Allow sufficient room around the generator set for service and to ensure free flow of cooling air.  The generator and building shall be designed to reduce the amount of noise to the surrounding area as required by local codes.</w:t>
      </w:r>
    </w:p>
    <w:p w14:paraId="2F0FFF23" w14:textId="6EC24A44" w:rsidR="00973F67" w:rsidRPr="008C0788" w:rsidRDefault="00973F67" w:rsidP="00973F67">
      <w:pPr>
        <w:ind w:left="540" w:hanging="540"/>
        <w:jc w:val="left"/>
        <w:rPr>
          <w:rFonts w:asciiTheme="minorHAnsi" w:hAnsiTheme="minorHAnsi"/>
          <w:szCs w:val="22"/>
        </w:rPr>
      </w:pPr>
      <w:r>
        <w:rPr>
          <w:rFonts w:asciiTheme="minorHAnsi" w:hAnsiTheme="minorHAnsi"/>
          <w:szCs w:val="22"/>
        </w:rPr>
        <w:t>18.6</w:t>
      </w:r>
      <w:r>
        <w:rPr>
          <w:rFonts w:asciiTheme="minorHAnsi" w:hAnsiTheme="minorHAnsi"/>
          <w:szCs w:val="22"/>
        </w:rPr>
        <w:tab/>
      </w:r>
      <w:r w:rsidRPr="008C0788">
        <w:rPr>
          <w:rFonts w:asciiTheme="minorHAnsi" w:hAnsiTheme="minorHAnsi"/>
          <w:szCs w:val="22"/>
        </w:rPr>
        <w:t xml:space="preserve">Provide an adequate supply of combustion air and cooling air for the emergency generator room.  Exhaust generator into an upright stack, well above ground level, not into an area well or underground pit.  The location of an exhaust outlet shall not be located where it could affect building occupants.  Coordinate air, </w:t>
      </w:r>
      <w:r w:rsidR="00B83A7E" w:rsidRPr="008C0788">
        <w:rPr>
          <w:rFonts w:asciiTheme="minorHAnsi" w:hAnsiTheme="minorHAnsi"/>
          <w:szCs w:val="22"/>
        </w:rPr>
        <w:t>fuel,</w:t>
      </w:r>
      <w:r w:rsidRPr="008C0788">
        <w:rPr>
          <w:rFonts w:asciiTheme="minorHAnsi" w:hAnsiTheme="minorHAnsi"/>
          <w:szCs w:val="22"/>
        </w:rPr>
        <w:t xml:space="preserve"> and exhaust design requirements with the Mechanical Engineer.</w:t>
      </w:r>
    </w:p>
    <w:p w14:paraId="13BBAEAB" w14:textId="77777777" w:rsidR="00973F67" w:rsidRPr="008C0788" w:rsidRDefault="00973F67" w:rsidP="00973F67">
      <w:pPr>
        <w:ind w:left="540" w:hanging="540"/>
        <w:jc w:val="left"/>
        <w:rPr>
          <w:rFonts w:asciiTheme="minorHAnsi" w:hAnsiTheme="minorHAnsi"/>
          <w:szCs w:val="22"/>
        </w:rPr>
      </w:pPr>
      <w:r>
        <w:rPr>
          <w:rFonts w:asciiTheme="minorHAnsi" w:hAnsiTheme="minorHAnsi"/>
          <w:szCs w:val="22"/>
        </w:rPr>
        <w:t>18.7</w:t>
      </w:r>
      <w:r>
        <w:rPr>
          <w:rFonts w:asciiTheme="minorHAnsi" w:hAnsiTheme="minorHAnsi"/>
          <w:szCs w:val="22"/>
        </w:rPr>
        <w:tab/>
      </w:r>
      <w:r w:rsidRPr="008C0788">
        <w:rPr>
          <w:rFonts w:asciiTheme="minorHAnsi" w:hAnsiTheme="minorHAnsi"/>
          <w:szCs w:val="22"/>
        </w:rPr>
        <w:t>Review alternative fuel sources for engine-driven generators.  Design all fuel systems required.  Natural gas is the preferred fuel.</w:t>
      </w:r>
    </w:p>
    <w:p w14:paraId="22289E81" w14:textId="77777777" w:rsidR="00973F67" w:rsidRPr="006A7C6F" w:rsidRDefault="00973F67" w:rsidP="00973F67">
      <w:pPr>
        <w:ind w:left="540" w:hanging="540"/>
        <w:jc w:val="left"/>
        <w:rPr>
          <w:rFonts w:asciiTheme="minorHAnsi" w:hAnsiTheme="minorHAnsi"/>
          <w:b/>
          <w:sz w:val="24"/>
        </w:rPr>
      </w:pPr>
      <w:r w:rsidRPr="006A7C6F">
        <w:rPr>
          <w:rFonts w:cs="Arial"/>
          <w:b/>
          <w:bCs/>
          <w:sz w:val="24"/>
        </w:rPr>
        <w:t>19.</w:t>
      </w:r>
      <w:r w:rsidRPr="006A7C6F">
        <w:rPr>
          <w:rFonts w:cs="Arial"/>
          <w:b/>
          <w:bCs/>
          <w:sz w:val="24"/>
        </w:rPr>
        <w:tab/>
      </w:r>
      <w:r w:rsidR="002A01EC" w:rsidRPr="006A7C6F">
        <w:rPr>
          <w:rFonts w:asciiTheme="minorHAnsi" w:hAnsiTheme="minorHAnsi"/>
          <w:b/>
          <w:sz w:val="24"/>
        </w:rPr>
        <w:t>FIELD QUALITY CONTROL:</w:t>
      </w:r>
    </w:p>
    <w:p w14:paraId="0B55802D" w14:textId="77777777" w:rsidR="00973F67" w:rsidRDefault="00973F67" w:rsidP="00973F67">
      <w:pPr>
        <w:ind w:left="540" w:hanging="540"/>
        <w:jc w:val="left"/>
        <w:rPr>
          <w:rFonts w:asciiTheme="minorHAnsi" w:hAnsiTheme="minorHAnsi"/>
          <w:szCs w:val="22"/>
        </w:rPr>
      </w:pPr>
      <w:r>
        <w:rPr>
          <w:rFonts w:asciiTheme="minorHAnsi" w:hAnsiTheme="minorHAnsi"/>
          <w:szCs w:val="22"/>
        </w:rPr>
        <w:t>19.1</w:t>
      </w:r>
      <w:r>
        <w:rPr>
          <w:rFonts w:asciiTheme="minorHAnsi" w:hAnsiTheme="minorHAnsi"/>
          <w:szCs w:val="22"/>
        </w:rPr>
        <w:tab/>
      </w:r>
      <w:r w:rsidRPr="008C0788">
        <w:rPr>
          <w:rFonts w:asciiTheme="minorHAnsi" w:hAnsiTheme="minorHAnsi"/>
          <w:szCs w:val="22"/>
        </w:rPr>
        <w:t>Qualified technicians and personnel shall perform inspections and tests.</w:t>
      </w:r>
    </w:p>
    <w:p w14:paraId="6A22F27F" w14:textId="6CD8CA73" w:rsidR="00973F67" w:rsidRDefault="00973F67" w:rsidP="00973F67">
      <w:pPr>
        <w:ind w:left="540" w:hanging="540"/>
        <w:jc w:val="left"/>
        <w:rPr>
          <w:rFonts w:asciiTheme="minorHAnsi" w:hAnsiTheme="minorHAnsi"/>
          <w:szCs w:val="22"/>
        </w:rPr>
      </w:pPr>
      <w:r>
        <w:rPr>
          <w:rFonts w:asciiTheme="minorHAnsi" w:hAnsiTheme="minorHAnsi"/>
          <w:szCs w:val="22"/>
        </w:rPr>
        <w:t>19.2</w:t>
      </w:r>
      <w:r>
        <w:rPr>
          <w:rFonts w:asciiTheme="minorHAnsi" w:hAnsiTheme="minorHAnsi"/>
          <w:szCs w:val="22"/>
        </w:rPr>
        <w:tab/>
      </w:r>
      <w:r w:rsidRPr="008C0788">
        <w:rPr>
          <w:rFonts w:asciiTheme="minorHAnsi" w:hAnsiTheme="minorHAnsi"/>
          <w:szCs w:val="22"/>
        </w:rPr>
        <w:t>Provide factory representative(s) to supervise installations where required to commission equipment.</w:t>
      </w:r>
    </w:p>
    <w:p w14:paraId="59BDDC29" w14:textId="77777777" w:rsidR="00973F67" w:rsidRDefault="00973F67" w:rsidP="00973F67">
      <w:pPr>
        <w:ind w:left="540" w:hanging="540"/>
        <w:jc w:val="left"/>
        <w:rPr>
          <w:rFonts w:asciiTheme="minorHAnsi" w:hAnsiTheme="minorHAnsi"/>
          <w:szCs w:val="22"/>
        </w:rPr>
      </w:pPr>
      <w:r>
        <w:rPr>
          <w:rFonts w:asciiTheme="minorHAnsi" w:hAnsiTheme="minorHAnsi"/>
          <w:szCs w:val="22"/>
        </w:rPr>
        <w:t>19.3</w:t>
      </w:r>
      <w:r>
        <w:rPr>
          <w:rFonts w:asciiTheme="minorHAnsi" w:hAnsiTheme="minorHAnsi"/>
          <w:szCs w:val="22"/>
        </w:rPr>
        <w:tab/>
      </w:r>
      <w:r w:rsidRPr="008C0788">
        <w:rPr>
          <w:rFonts w:asciiTheme="minorHAnsi" w:hAnsiTheme="minorHAnsi"/>
          <w:szCs w:val="22"/>
        </w:rPr>
        <w:t>Submittals:</w:t>
      </w:r>
    </w:p>
    <w:p w14:paraId="63B3EB8E" w14:textId="77777777" w:rsidR="00973F67" w:rsidRPr="008C0788" w:rsidRDefault="00973F67" w:rsidP="00973F67">
      <w:pPr>
        <w:ind w:left="540" w:hanging="540"/>
        <w:rPr>
          <w:rFonts w:asciiTheme="minorHAnsi" w:hAnsiTheme="minorHAnsi"/>
          <w:szCs w:val="22"/>
        </w:rPr>
      </w:pPr>
      <w:r>
        <w:rPr>
          <w:rFonts w:asciiTheme="minorHAnsi" w:hAnsiTheme="minorHAnsi"/>
          <w:szCs w:val="22"/>
        </w:rPr>
        <w:t>19.3.1</w:t>
      </w:r>
      <w:r>
        <w:rPr>
          <w:rFonts w:asciiTheme="minorHAnsi" w:hAnsiTheme="minorHAnsi"/>
          <w:szCs w:val="22"/>
        </w:rPr>
        <w:tab/>
      </w:r>
      <w:r w:rsidRPr="008C0788">
        <w:rPr>
          <w:rFonts w:asciiTheme="minorHAnsi" w:hAnsiTheme="minorHAnsi"/>
          <w:szCs w:val="22"/>
        </w:rPr>
        <w:t>Provide the specified number of copies of typewritten reports listing circuit or equipment tested, date, equipment used, person or persons performing and witnessing tests, and results of tests.</w:t>
      </w:r>
    </w:p>
    <w:p w14:paraId="08609E8D" w14:textId="77777777" w:rsidR="00973F67" w:rsidRPr="008C0788" w:rsidRDefault="00973F67" w:rsidP="00973F67">
      <w:pPr>
        <w:ind w:left="540" w:hanging="540"/>
        <w:rPr>
          <w:rFonts w:asciiTheme="minorHAnsi" w:hAnsiTheme="minorHAnsi"/>
          <w:szCs w:val="22"/>
        </w:rPr>
      </w:pPr>
      <w:r>
        <w:rPr>
          <w:rFonts w:asciiTheme="minorHAnsi" w:hAnsiTheme="minorHAnsi"/>
          <w:szCs w:val="22"/>
        </w:rPr>
        <w:t>19.3.2</w:t>
      </w:r>
      <w:r>
        <w:rPr>
          <w:rFonts w:asciiTheme="minorHAnsi" w:hAnsiTheme="minorHAnsi"/>
          <w:szCs w:val="22"/>
        </w:rPr>
        <w:tab/>
      </w:r>
      <w:r w:rsidRPr="008C0788">
        <w:rPr>
          <w:rFonts w:asciiTheme="minorHAnsi" w:hAnsiTheme="minorHAnsi"/>
          <w:szCs w:val="22"/>
        </w:rPr>
        <w:t>Submit a letter to the A/E and the C/U Project Manager certifying that testing and commissioning services have been satisfactorily completed.</w:t>
      </w:r>
    </w:p>
    <w:p w14:paraId="7DAF3347" w14:textId="77777777" w:rsidR="00973F67" w:rsidRDefault="00973F67" w:rsidP="00973F67">
      <w:pPr>
        <w:ind w:left="540" w:hanging="540"/>
        <w:jc w:val="left"/>
      </w:pPr>
      <w:r>
        <w:t>19.3.3</w:t>
      </w:r>
      <w:r>
        <w:tab/>
      </w:r>
      <w:r w:rsidRPr="0040480C">
        <w:t>The Electrical Subcontractor shall record “as-built” variations from design Drawings in accordance with provisions of the Division 1 Specifications requirements.</w:t>
      </w:r>
    </w:p>
    <w:p w14:paraId="454F2381" w14:textId="77777777" w:rsidR="00973F67" w:rsidRPr="006A7C6F" w:rsidRDefault="00973F67" w:rsidP="00973F67">
      <w:pPr>
        <w:ind w:left="540" w:hanging="540"/>
        <w:jc w:val="left"/>
        <w:rPr>
          <w:rFonts w:asciiTheme="minorHAnsi" w:hAnsiTheme="minorHAnsi"/>
          <w:b/>
          <w:sz w:val="24"/>
        </w:rPr>
      </w:pPr>
      <w:r w:rsidRPr="006A7C6F">
        <w:rPr>
          <w:rFonts w:cs="Arial"/>
          <w:b/>
          <w:bCs/>
          <w:sz w:val="24"/>
        </w:rPr>
        <w:t>20.</w:t>
      </w:r>
      <w:r w:rsidRPr="006A7C6F">
        <w:rPr>
          <w:rFonts w:cs="Arial"/>
          <w:b/>
          <w:bCs/>
          <w:sz w:val="24"/>
        </w:rPr>
        <w:tab/>
      </w:r>
      <w:r w:rsidR="002A01EC" w:rsidRPr="006A7C6F">
        <w:rPr>
          <w:rFonts w:asciiTheme="minorHAnsi" w:hAnsiTheme="minorHAnsi"/>
          <w:b/>
          <w:sz w:val="24"/>
        </w:rPr>
        <w:t>ELECTRICAL TESTING AND COMMISSIONING:</w:t>
      </w:r>
    </w:p>
    <w:p w14:paraId="0811D752" w14:textId="77777777" w:rsidR="00147AD2" w:rsidRPr="00EA6096" w:rsidRDefault="003C2750" w:rsidP="00973F67">
      <w:pPr>
        <w:ind w:left="540" w:hanging="540"/>
        <w:jc w:val="left"/>
        <w:rPr>
          <w:rFonts w:asciiTheme="minorHAnsi" w:hAnsiTheme="minorHAnsi"/>
          <w:b/>
          <w:szCs w:val="22"/>
        </w:rPr>
      </w:pPr>
      <w:r w:rsidRPr="00EA6096">
        <w:rPr>
          <w:rFonts w:cs="Arial"/>
          <w:b/>
          <w:bCs/>
          <w:szCs w:val="22"/>
        </w:rPr>
        <w:t>20.1</w:t>
      </w:r>
      <w:r w:rsidRPr="00EA6096">
        <w:rPr>
          <w:rFonts w:cs="Arial"/>
          <w:b/>
          <w:bCs/>
          <w:szCs w:val="22"/>
        </w:rPr>
        <w:tab/>
      </w:r>
      <w:r w:rsidRPr="00EA6096">
        <w:rPr>
          <w:rFonts w:asciiTheme="minorHAnsi" w:hAnsiTheme="minorHAnsi"/>
          <w:b/>
          <w:szCs w:val="22"/>
        </w:rPr>
        <w:t>Quality Assurance:</w:t>
      </w:r>
    </w:p>
    <w:p w14:paraId="2F7E14E5" w14:textId="77777777" w:rsidR="003C2750" w:rsidRDefault="003C2750" w:rsidP="003C2750">
      <w:pPr>
        <w:ind w:left="720" w:hanging="720"/>
        <w:jc w:val="left"/>
        <w:rPr>
          <w:rFonts w:asciiTheme="minorHAnsi" w:hAnsiTheme="minorHAnsi"/>
          <w:szCs w:val="22"/>
        </w:rPr>
      </w:pPr>
      <w:r>
        <w:rPr>
          <w:rFonts w:asciiTheme="minorHAnsi" w:hAnsiTheme="minorHAnsi"/>
          <w:szCs w:val="22"/>
        </w:rPr>
        <w:lastRenderedPageBreak/>
        <w:t>20.1.1</w:t>
      </w:r>
      <w:r>
        <w:rPr>
          <w:rFonts w:asciiTheme="minorHAnsi" w:hAnsiTheme="minorHAnsi"/>
          <w:szCs w:val="22"/>
        </w:rPr>
        <w:tab/>
      </w:r>
      <w:r w:rsidRPr="008C0788">
        <w:rPr>
          <w:rFonts w:asciiTheme="minorHAnsi" w:hAnsiTheme="minorHAnsi"/>
          <w:szCs w:val="22"/>
        </w:rPr>
        <w:t>Test equipment shall have calibration dates within 12 months of use on the Project and be calibrated by equipment manufacturer or authorized calibration facility to assure accuracy of the commissioning process.</w:t>
      </w:r>
    </w:p>
    <w:p w14:paraId="12F46033" w14:textId="01689A58" w:rsidR="003C2750" w:rsidRDefault="003C2750" w:rsidP="003C2750">
      <w:pPr>
        <w:ind w:left="720" w:hanging="720"/>
        <w:jc w:val="left"/>
        <w:rPr>
          <w:rFonts w:asciiTheme="minorHAnsi" w:hAnsiTheme="minorHAnsi"/>
          <w:szCs w:val="22"/>
        </w:rPr>
      </w:pPr>
      <w:r>
        <w:rPr>
          <w:rFonts w:asciiTheme="minorHAnsi" w:hAnsiTheme="minorHAnsi"/>
          <w:szCs w:val="22"/>
        </w:rPr>
        <w:t>20.1.2</w:t>
      </w:r>
      <w:r>
        <w:rPr>
          <w:rFonts w:asciiTheme="minorHAnsi" w:hAnsiTheme="minorHAnsi"/>
          <w:szCs w:val="22"/>
        </w:rPr>
        <w:tab/>
      </w:r>
      <w:r w:rsidRPr="008C0788">
        <w:rPr>
          <w:rFonts w:asciiTheme="minorHAnsi" w:hAnsiTheme="minorHAnsi"/>
          <w:szCs w:val="22"/>
        </w:rPr>
        <w:t xml:space="preserve">Testing firm shall be independent of Project’s Electrical Subcontractor.  </w:t>
      </w:r>
      <w:r w:rsidR="007730DE" w:rsidRPr="008C0788">
        <w:rPr>
          <w:rFonts w:asciiTheme="minorHAnsi" w:hAnsiTheme="minorHAnsi"/>
          <w:szCs w:val="22"/>
        </w:rPr>
        <w:t>An independent</w:t>
      </w:r>
      <w:r w:rsidRPr="008C0788">
        <w:rPr>
          <w:rFonts w:asciiTheme="minorHAnsi" w:hAnsiTheme="minorHAnsi"/>
          <w:szCs w:val="22"/>
        </w:rPr>
        <w:t xml:space="preserve"> electrical testing firm shall be NETA certified.</w:t>
      </w:r>
    </w:p>
    <w:p w14:paraId="441B312F" w14:textId="1BAD9397" w:rsidR="003C2750" w:rsidRDefault="00B172EC" w:rsidP="003C2750">
      <w:pPr>
        <w:ind w:left="540" w:hanging="540"/>
        <w:jc w:val="left"/>
        <w:rPr>
          <w:rFonts w:asciiTheme="minorHAnsi" w:hAnsiTheme="minorHAnsi"/>
          <w:szCs w:val="22"/>
        </w:rPr>
      </w:pPr>
      <w:r w:rsidRPr="00EA6096">
        <w:rPr>
          <w:rFonts w:asciiTheme="minorHAnsi" w:hAnsiTheme="minorHAnsi"/>
          <w:b/>
          <w:szCs w:val="22"/>
        </w:rPr>
        <w:t>20.2</w:t>
      </w:r>
      <w:r w:rsidRPr="00EA6096">
        <w:rPr>
          <w:rFonts w:asciiTheme="minorHAnsi" w:hAnsiTheme="minorHAnsi"/>
          <w:b/>
          <w:szCs w:val="22"/>
        </w:rPr>
        <w:tab/>
        <w:t>TEST EQUIPMENT:</w:t>
      </w:r>
      <w:r w:rsidR="003C2750">
        <w:rPr>
          <w:rFonts w:asciiTheme="minorHAnsi" w:hAnsiTheme="minorHAnsi"/>
          <w:szCs w:val="22"/>
        </w:rPr>
        <w:t xml:space="preserve"> </w:t>
      </w:r>
      <w:r w:rsidR="003C2750" w:rsidRPr="008C0788">
        <w:rPr>
          <w:rFonts w:asciiTheme="minorHAnsi" w:hAnsiTheme="minorHAnsi"/>
          <w:szCs w:val="22"/>
        </w:rPr>
        <w:t>Furnish all required equipment for performing tests.</w:t>
      </w:r>
    </w:p>
    <w:p w14:paraId="623ABBCD" w14:textId="77777777" w:rsidR="003C2750" w:rsidRPr="00EA6096" w:rsidRDefault="003C2750" w:rsidP="003C2750">
      <w:pPr>
        <w:ind w:left="540" w:hanging="540"/>
        <w:jc w:val="left"/>
        <w:rPr>
          <w:rFonts w:asciiTheme="minorHAnsi" w:hAnsiTheme="minorHAnsi"/>
          <w:b/>
          <w:szCs w:val="22"/>
        </w:rPr>
      </w:pPr>
      <w:r w:rsidRPr="00EA6096">
        <w:rPr>
          <w:rFonts w:asciiTheme="minorHAnsi" w:hAnsiTheme="minorHAnsi"/>
          <w:b/>
          <w:szCs w:val="22"/>
        </w:rPr>
        <w:t>20.3</w:t>
      </w:r>
      <w:r w:rsidRPr="00EA6096">
        <w:rPr>
          <w:rFonts w:asciiTheme="minorHAnsi" w:hAnsiTheme="minorHAnsi"/>
          <w:b/>
          <w:szCs w:val="22"/>
        </w:rPr>
        <w:tab/>
        <w:t>Testing General:</w:t>
      </w:r>
    </w:p>
    <w:p w14:paraId="02439E9D" w14:textId="77777777" w:rsidR="003C2750" w:rsidRPr="008C0788" w:rsidRDefault="003C2750" w:rsidP="003C2750">
      <w:pPr>
        <w:ind w:left="720" w:hanging="630"/>
        <w:rPr>
          <w:rFonts w:asciiTheme="minorHAnsi" w:hAnsiTheme="minorHAnsi"/>
          <w:szCs w:val="22"/>
        </w:rPr>
      </w:pPr>
      <w:r>
        <w:rPr>
          <w:rFonts w:asciiTheme="minorHAnsi" w:hAnsiTheme="minorHAnsi"/>
          <w:szCs w:val="22"/>
        </w:rPr>
        <w:t>20.3.1</w:t>
      </w:r>
      <w:r>
        <w:rPr>
          <w:rFonts w:asciiTheme="minorHAnsi" w:hAnsiTheme="minorHAnsi"/>
          <w:szCs w:val="22"/>
        </w:rPr>
        <w:tab/>
      </w:r>
      <w:r w:rsidRPr="008C0788">
        <w:rPr>
          <w:rFonts w:asciiTheme="minorHAnsi" w:hAnsiTheme="minorHAnsi"/>
          <w:szCs w:val="22"/>
        </w:rPr>
        <w:t>Notify the A/E and the C/U Project Manager prior to performing tests to permit observation.</w:t>
      </w:r>
    </w:p>
    <w:p w14:paraId="7728992A" w14:textId="5DA57A23" w:rsidR="003C2750" w:rsidRPr="008C0788" w:rsidRDefault="003C2750" w:rsidP="003C2750">
      <w:pPr>
        <w:ind w:left="720" w:hanging="630"/>
        <w:rPr>
          <w:rFonts w:asciiTheme="minorHAnsi" w:hAnsiTheme="minorHAnsi"/>
          <w:szCs w:val="22"/>
        </w:rPr>
      </w:pPr>
      <w:r>
        <w:rPr>
          <w:rFonts w:asciiTheme="minorHAnsi" w:hAnsiTheme="minorHAnsi"/>
          <w:szCs w:val="22"/>
        </w:rPr>
        <w:t>20.3.2</w:t>
      </w:r>
      <w:r>
        <w:rPr>
          <w:rFonts w:asciiTheme="minorHAnsi" w:hAnsiTheme="minorHAnsi"/>
          <w:szCs w:val="22"/>
        </w:rPr>
        <w:tab/>
      </w:r>
      <w:r w:rsidRPr="008C0788">
        <w:rPr>
          <w:rFonts w:asciiTheme="minorHAnsi" w:hAnsiTheme="minorHAnsi"/>
          <w:szCs w:val="22"/>
        </w:rPr>
        <w:t>Work involved with testing shall be coordinated with the A/E</w:t>
      </w:r>
      <w:r w:rsidR="00203EB1">
        <w:rPr>
          <w:rFonts w:asciiTheme="minorHAnsi" w:hAnsiTheme="minorHAnsi"/>
          <w:szCs w:val="22"/>
        </w:rPr>
        <w:t>,</w:t>
      </w:r>
      <w:r w:rsidRPr="008C0788">
        <w:rPr>
          <w:rFonts w:asciiTheme="minorHAnsi" w:hAnsiTheme="minorHAnsi"/>
          <w:szCs w:val="22"/>
        </w:rPr>
        <w:t xml:space="preserve"> the OR and the C/U Project Manager and other Subcontractors.</w:t>
      </w:r>
    </w:p>
    <w:p w14:paraId="6B88DFF0" w14:textId="77777777" w:rsidR="003C2750" w:rsidRPr="008C0788" w:rsidRDefault="003C2750" w:rsidP="003C2750">
      <w:pPr>
        <w:ind w:left="720" w:hanging="630"/>
        <w:rPr>
          <w:rFonts w:asciiTheme="minorHAnsi" w:hAnsiTheme="minorHAnsi"/>
          <w:szCs w:val="22"/>
        </w:rPr>
      </w:pPr>
      <w:r>
        <w:rPr>
          <w:rFonts w:asciiTheme="minorHAnsi" w:hAnsiTheme="minorHAnsi"/>
          <w:szCs w:val="22"/>
        </w:rPr>
        <w:t>20.3.3</w:t>
      </w:r>
      <w:r>
        <w:rPr>
          <w:rFonts w:asciiTheme="minorHAnsi" w:hAnsiTheme="minorHAnsi"/>
          <w:szCs w:val="22"/>
        </w:rPr>
        <w:tab/>
      </w:r>
      <w:r w:rsidRPr="008C0788">
        <w:rPr>
          <w:rFonts w:asciiTheme="minorHAnsi" w:hAnsiTheme="minorHAnsi"/>
          <w:szCs w:val="22"/>
        </w:rPr>
        <w:t>Notify the A/E, OR, and the C/U Project Manager of equipment which is disclosed by test as unsatisfactory and replace equipment or wiring furnished under the Contract which is disclosed by tests as unsatisfactory.</w:t>
      </w:r>
    </w:p>
    <w:p w14:paraId="7D03D885" w14:textId="77777777" w:rsidR="003C2750" w:rsidRPr="008C0788" w:rsidRDefault="003C2750" w:rsidP="003C2750">
      <w:pPr>
        <w:ind w:left="720" w:hanging="630"/>
        <w:rPr>
          <w:rFonts w:asciiTheme="minorHAnsi" w:hAnsiTheme="minorHAnsi"/>
          <w:szCs w:val="22"/>
        </w:rPr>
      </w:pPr>
      <w:r>
        <w:rPr>
          <w:rFonts w:asciiTheme="minorHAnsi" w:hAnsiTheme="minorHAnsi"/>
          <w:szCs w:val="22"/>
        </w:rPr>
        <w:t>20.3.4</w:t>
      </w:r>
      <w:r>
        <w:rPr>
          <w:rFonts w:asciiTheme="minorHAnsi" w:hAnsiTheme="minorHAnsi"/>
          <w:szCs w:val="22"/>
        </w:rPr>
        <w:tab/>
      </w:r>
      <w:r w:rsidRPr="008C0788">
        <w:rPr>
          <w:rFonts w:asciiTheme="minorHAnsi" w:hAnsiTheme="minorHAnsi"/>
          <w:szCs w:val="22"/>
        </w:rPr>
        <w:t>Provide all recommended mechanical and electrical tests specified in latest edition of International Electrical Testing Association (NETA) – Acceptance Testing Specification (ATS).  Provide optional tests as requested by the C/U Project Manager.</w:t>
      </w:r>
    </w:p>
    <w:p w14:paraId="17965A88" w14:textId="0404E763" w:rsidR="003C2750" w:rsidRDefault="00B172EC" w:rsidP="003C2750">
      <w:pPr>
        <w:ind w:left="540" w:hanging="540"/>
        <w:jc w:val="left"/>
        <w:rPr>
          <w:rFonts w:asciiTheme="minorHAnsi" w:hAnsiTheme="minorHAnsi"/>
          <w:szCs w:val="22"/>
        </w:rPr>
      </w:pPr>
      <w:r w:rsidRPr="00EA6096">
        <w:rPr>
          <w:rFonts w:cs="Arial"/>
          <w:b/>
          <w:bCs/>
          <w:szCs w:val="22"/>
        </w:rPr>
        <w:t>20.4</w:t>
      </w:r>
      <w:r w:rsidRPr="00EA6096">
        <w:rPr>
          <w:rFonts w:cs="Arial"/>
          <w:b/>
          <w:bCs/>
          <w:szCs w:val="22"/>
        </w:rPr>
        <w:tab/>
      </w:r>
      <w:r w:rsidRPr="00EA6096">
        <w:rPr>
          <w:rFonts w:asciiTheme="minorHAnsi" w:hAnsiTheme="minorHAnsi"/>
          <w:b/>
          <w:szCs w:val="22"/>
        </w:rPr>
        <w:t>INSULATION RESISTANCE TESTS:</w:t>
      </w:r>
      <w:r w:rsidR="003C2750">
        <w:rPr>
          <w:rFonts w:asciiTheme="minorHAnsi" w:hAnsiTheme="minorHAnsi"/>
          <w:szCs w:val="22"/>
        </w:rPr>
        <w:t xml:space="preserve"> </w:t>
      </w:r>
      <w:r w:rsidR="003C2750" w:rsidRPr="008C0788">
        <w:rPr>
          <w:rFonts w:asciiTheme="minorHAnsi" w:hAnsiTheme="minorHAnsi"/>
          <w:szCs w:val="22"/>
        </w:rPr>
        <w:t>Tested cable shall pass requirements of ICEA bulletin S-66-516, latest version.  Failed cable</w:t>
      </w:r>
      <w:r w:rsidR="000205B6">
        <w:rPr>
          <w:rFonts w:asciiTheme="minorHAnsi" w:hAnsiTheme="minorHAnsi"/>
          <w:szCs w:val="22"/>
        </w:rPr>
        <w:t>s</w:t>
      </w:r>
      <w:r w:rsidR="003C2750" w:rsidRPr="008C0788">
        <w:rPr>
          <w:rFonts w:asciiTheme="minorHAnsi" w:hAnsiTheme="minorHAnsi"/>
          <w:szCs w:val="22"/>
        </w:rPr>
        <w:t xml:space="preserve"> shall be </w:t>
      </w:r>
      <w:r w:rsidR="00B83A7E" w:rsidRPr="008C0788">
        <w:rPr>
          <w:rFonts w:asciiTheme="minorHAnsi" w:hAnsiTheme="minorHAnsi"/>
          <w:szCs w:val="22"/>
        </w:rPr>
        <w:t>replaced,</w:t>
      </w:r>
      <w:r w:rsidR="003C2750" w:rsidRPr="008C0788">
        <w:rPr>
          <w:rFonts w:asciiTheme="minorHAnsi" w:hAnsiTheme="minorHAnsi"/>
          <w:szCs w:val="22"/>
        </w:rPr>
        <w:t xml:space="preserve"> and all cable</w:t>
      </w:r>
      <w:r w:rsidR="000205B6">
        <w:rPr>
          <w:rFonts w:asciiTheme="minorHAnsi" w:hAnsiTheme="minorHAnsi"/>
          <w:szCs w:val="22"/>
        </w:rPr>
        <w:t>s</w:t>
      </w:r>
      <w:r w:rsidR="003C2750" w:rsidRPr="008C0788">
        <w:rPr>
          <w:rFonts w:asciiTheme="minorHAnsi" w:hAnsiTheme="minorHAnsi"/>
          <w:szCs w:val="22"/>
        </w:rPr>
        <w:t xml:space="preserve"> retested without additional cost to the Owner.  Provide all test data from either testing agency or electrical contractor quality control checklists.  All data shall be dated and signed by testing personnel.</w:t>
      </w:r>
    </w:p>
    <w:p w14:paraId="7E1BE2C0" w14:textId="77777777" w:rsidR="003C2750" w:rsidRPr="00EA6096" w:rsidRDefault="003C2750" w:rsidP="003C2750">
      <w:pPr>
        <w:ind w:left="540" w:hanging="540"/>
        <w:jc w:val="left"/>
        <w:rPr>
          <w:rFonts w:asciiTheme="minorHAnsi" w:hAnsiTheme="minorHAnsi"/>
          <w:sz w:val="24"/>
        </w:rPr>
      </w:pPr>
      <w:r w:rsidRPr="00EA6096">
        <w:rPr>
          <w:rFonts w:asciiTheme="minorHAnsi" w:hAnsiTheme="minorHAnsi"/>
          <w:sz w:val="24"/>
        </w:rPr>
        <w:t>20.5</w:t>
      </w:r>
      <w:r w:rsidRPr="00EA6096">
        <w:rPr>
          <w:rFonts w:asciiTheme="minorHAnsi" w:hAnsiTheme="minorHAnsi"/>
          <w:sz w:val="24"/>
        </w:rPr>
        <w:tab/>
        <w:t>Medium Voltage Cable Acceptance Test:</w:t>
      </w:r>
    </w:p>
    <w:p w14:paraId="0ED6EDAB" w14:textId="77777777" w:rsidR="003C2750" w:rsidRDefault="003C2750" w:rsidP="003C2750">
      <w:pPr>
        <w:ind w:left="720" w:hanging="720"/>
        <w:jc w:val="left"/>
        <w:rPr>
          <w:rFonts w:asciiTheme="minorHAnsi" w:hAnsiTheme="minorHAnsi"/>
          <w:szCs w:val="22"/>
        </w:rPr>
      </w:pPr>
      <w:r>
        <w:rPr>
          <w:rFonts w:asciiTheme="minorHAnsi" w:hAnsiTheme="minorHAnsi"/>
          <w:szCs w:val="22"/>
        </w:rPr>
        <w:t>20.5.1</w:t>
      </w:r>
      <w:r>
        <w:rPr>
          <w:rFonts w:asciiTheme="minorHAnsi" w:hAnsiTheme="minorHAnsi"/>
          <w:szCs w:val="22"/>
        </w:rPr>
        <w:tab/>
      </w:r>
      <w:r w:rsidRPr="008C0788">
        <w:rPr>
          <w:rFonts w:asciiTheme="minorHAnsi" w:hAnsiTheme="minorHAnsi"/>
          <w:szCs w:val="22"/>
        </w:rPr>
        <w:t>Medium voltage cable shall be insulation-resistance tested after cable is installed and splices are made, and before cables are terminated on equipment and before Tan-Delta or Very Low Frequency AC Withstand (VLF) test is performed.  Do not use DC Hi-Potential testing on MV Cables.  Protect cables from moisture accumulation and wipe clean prior to testing.</w:t>
      </w:r>
    </w:p>
    <w:p w14:paraId="66686DCB" w14:textId="02D70CF3" w:rsidR="003C2750" w:rsidRDefault="003C2750" w:rsidP="003C2750">
      <w:pPr>
        <w:ind w:left="720" w:hanging="720"/>
        <w:jc w:val="left"/>
        <w:rPr>
          <w:rFonts w:asciiTheme="minorHAnsi" w:hAnsiTheme="minorHAnsi"/>
          <w:szCs w:val="22"/>
        </w:rPr>
      </w:pPr>
      <w:r>
        <w:rPr>
          <w:rFonts w:asciiTheme="minorHAnsi" w:hAnsiTheme="minorHAnsi"/>
          <w:szCs w:val="22"/>
        </w:rPr>
        <w:t>20.5.2</w:t>
      </w:r>
      <w:r>
        <w:rPr>
          <w:rFonts w:asciiTheme="minorHAnsi" w:hAnsiTheme="minorHAnsi"/>
          <w:szCs w:val="22"/>
        </w:rPr>
        <w:tab/>
      </w:r>
      <w:r w:rsidRPr="008C0788">
        <w:rPr>
          <w:rFonts w:asciiTheme="minorHAnsi" w:hAnsiTheme="minorHAnsi"/>
          <w:szCs w:val="22"/>
        </w:rPr>
        <w:t>Prior to splicing and terminating, perform high-potential tests on each section of installed cable. Contractor shall be responsible for cable damaged during installation.</w:t>
      </w:r>
    </w:p>
    <w:p w14:paraId="4F48F92F" w14:textId="77777777" w:rsidR="003C2750" w:rsidRPr="008C0788" w:rsidRDefault="003C2750" w:rsidP="003C2750">
      <w:pPr>
        <w:tabs>
          <w:tab w:val="left" w:pos="3060"/>
        </w:tabs>
        <w:ind w:left="900" w:hanging="900"/>
        <w:rPr>
          <w:rFonts w:asciiTheme="minorHAnsi" w:hAnsiTheme="minorHAnsi"/>
          <w:szCs w:val="22"/>
        </w:rPr>
      </w:pPr>
      <w:r>
        <w:rPr>
          <w:rFonts w:asciiTheme="minorHAnsi" w:hAnsiTheme="minorHAnsi"/>
          <w:szCs w:val="22"/>
        </w:rPr>
        <w:t>20.5.2.1</w:t>
      </w:r>
      <w:r>
        <w:rPr>
          <w:rFonts w:asciiTheme="minorHAnsi" w:hAnsiTheme="minorHAnsi"/>
          <w:szCs w:val="22"/>
        </w:rPr>
        <w:tab/>
      </w:r>
      <w:r w:rsidRPr="008C0788">
        <w:rPr>
          <w:rFonts w:asciiTheme="minorHAnsi" w:hAnsiTheme="minorHAnsi"/>
          <w:szCs w:val="22"/>
        </w:rPr>
        <w:t>Duration: As recommended by cable manufacturer.</w:t>
      </w:r>
    </w:p>
    <w:p w14:paraId="3D8C6441" w14:textId="77777777" w:rsidR="003C2750" w:rsidRPr="008C0788" w:rsidRDefault="003C2750" w:rsidP="003C2750">
      <w:pPr>
        <w:tabs>
          <w:tab w:val="num" w:pos="3060"/>
        </w:tabs>
        <w:ind w:left="900" w:hanging="900"/>
        <w:rPr>
          <w:rFonts w:asciiTheme="minorHAnsi" w:hAnsiTheme="minorHAnsi"/>
          <w:szCs w:val="22"/>
        </w:rPr>
      </w:pPr>
      <w:r>
        <w:rPr>
          <w:rFonts w:asciiTheme="minorHAnsi" w:hAnsiTheme="minorHAnsi"/>
          <w:szCs w:val="22"/>
        </w:rPr>
        <w:t>20.5.2.2</w:t>
      </w:r>
      <w:r>
        <w:rPr>
          <w:rFonts w:asciiTheme="minorHAnsi" w:hAnsiTheme="minorHAnsi"/>
          <w:szCs w:val="22"/>
        </w:rPr>
        <w:tab/>
      </w:r>
      <w:r w:rsidRPr="008C0788">
        <w:rPr>
          <w:rFonts w:asciiTheme="minorHAnsi" w:hAnsiTheme="minorHAnsi"/>
          <w:szCs w:val="22"/>
        </w:rPr>
        <w:t>Voltage: As recommended by cable manufacturer.</w:t>
      </w:r>
    </w:p>
    <w:p w14:paraId="4DEEE5D5" w14:textId="77777777" w:rsidR="003C2750" w:rsidRPr="008C0788" w:rsidRDefault="003C2750" w:rsidP="003C2750">
      <w:pPr>
        <w:tabs>
          <w:tab w:val="num" w:pos="3060"/>
        </w:tabs>
        <w:ind w:left="900" w:hanging="900"/>
        <w:rPr>
          <w:rFonts w:asciiTheme="minorHAnsi" w:hAnsiTheme="minorHAnsi"/>
          <w:szCs w:val="22"/>
        </w:rPr>
      </w:pPr>
      <w:r>
        <w:rPr>
          <w:rFonts w:asciiTheme="minorHAnsi" w:hAnsiTheme="minorHAnsi"/>
          <w:szCs w:val="22"/>
        </w:rPr>
        <w:t>20.5.2.3</w:t>
      </w:r>
      <w:r>
        <w:rPr>
          <w:rFonts w:asciiTheme="minorHAnsi" w:hAnsiTheme="minorHAnsi"/>
          <w:szCs w:val="22"/>
        </w:rPr>
        <w:tab/>
      </w:r>
      <w:r w:rsidRPr="008C0788">
        <w:rPr>
          <w:rFonts w:asciiTheme="minorHAnsi" w:hAnsiTheme="minorHAnsi"/>
          <w:szCs w:val="22"/>
        </w:rPr>
        <w:t>Complete cable Tan-Delta or Very Low Frequency AC Withstand (VLF) acceptance test before fireproofing tape is applied.</w:t>
      </w:r>
    </w:p>
    <w:p w14:paraId="60F3FC83" w14:textId="59EC0205" w:rsidR="003C2750" w:rsidRDefault="00B172EC" w:rsidP="003C2750">
      <w:pPr>
        <w:ind w:left="540" w:hanging="540"/>
        <w:jc w:val="left"/>
        <w:rPr>
          <w:rFonts w:asciiTheme="minorHAnsi" w:hAnsiTheme="minorHAnsi"/>
          <w:szCs w:val="22"/>
        </w:rPr>
      </w:pPr>
      <w:r w:rsidRPr="00EA6096">
        <w:rPr>
          <w:rFonts w:cs="Arial"/>
          <w:b/>
          <w:bCs/>
          <w:szCs w:val="22"/>
        </w:rPr>
        <w:t>20.6</w:t>
      </w:r>
      <w:r w:rsidRPr="00EA6096">
        <w:rPr>
          <w:rFonts w:cs="Arial"/>
          <w:b/>
          <w:bCs/>
          <w:szCs w:val="22"/>
        </w:rPr>
        <w:tab/>
      </w:r>
      <w:r w:rsidRPr="00EA6096">
        <w:rPr>
          <w:rFonts w:asciiTheme="minorHAnsi" w:hAnsiTheme="minorHAnsi"/>
          <w:b/>
          <w:szCs w:val="22"/>
        </w:rPr>
        <w:t>CONTINUITY TESTS:</w:t>
      </w:r>
      <w:r w:rsidR="003C2750" w:rsidRPr="008C0788">
        <w:rPr>
          <w:rFonts w:asciiTheme="minorHAnsi" w:hAnsiTheme="minorHAnsi"/>
          <w:szCs w:val="22"/>
        </w:rPr>
        <w:t xml:space="preserve"> Test control, alarm, and temperature control low voltage circuits to verify continuity of wiring and connections.</w:t>
      </w:r>
    </w:p>
    <w:p w14:paraId="0B2B0928" w14:textId="5AC1E125" w:rsidR="003C2750" w:rsidRPr="00EA6096" w:rsidRDefault="00B172EC" w:rsidP="003C2750">
      <w:pPr>
        <w:ind w:left="540" w:hanging="540"/>
        <w:jc w:val="left"/>
        <w:rPr>
          <w:rFonts w:asciiTheme="minorHAnsi" w:hAnsiTheme="minorHAnsi"/>
          <w:b/>
          <w:szCs w:val="22"/>
        </w:rPr>
      </w:pPr>
      <w:r w:rsidRPr="00EA6096">
        <w:rPr>
          <w:rFonts w:asciiTheme="minorHAnsi" w:hAnsiTheme="minorHAnsi"/>
          <w:b/>
          <w:szCs w:val="22"/>
        </w:rPr>
        <w:t>20.7</w:t>
      </w:r>
      <w:r w:rsidRPr="00EA6096">
        <w:rPr>
          <w:rFonts w:asciiTheme="minorHAnsi" w:hAnsiTheme="minorHAnsi"/>
          <w:b/>
          <w:szCs w:val="22"/>
        </w:rPr>
        <w:tab/>
        <w:t>PHASING AND ROTATION TESTS:</w:t>
      </w:r>
    </w:p>
    <w:p w14:paraId="0D0AF5A9" w14:textId="77777777" w:rsidR="005941FF" w:rsidRPr="008C0788" w:rsidRDefault="003C2750" w:rsidP="005941FF">
      <w:pPr>
        <w:ind w:left="720" w:hanging="720"/>
        <w:rPr>
          <w:rFonts w:asciiTheme="minorHAnsi" w:hAnsiTheme="minorHAnsi"/>
          <w:szCs w:val="22"/>
        </w:rPr>
      </w:pPr>
      <w:r>
        <w:rPr>
          <w:rFonts w:asciiTheme="minorHAnsi" w:hAnsiTheme="minorHAnsi"/>
          <w:szCs w:val="22"/>
        </w:rPr>
        <w:t>20.7.1</w:t>
      </w:r>
      <w:r>
        <w:rPr>
          <w:rFonts w:asciiTheme="minorHAnsi" w:hAnsiTheme="minorHAnsi"/>
          <w:szCs w:val="22"/>
        </w:rPr>
        <w:tab/>
      </w:r>
      <w:r w:rsidR="005941FF" w:rsidRPr="008C0788">
        <w:rPr>
          <w:rFonts w:asciiTheme="minorHAnsi" w:hAnsiTheme="minorHAnsi"/>
          <w:szCs w:val="22"/>
        </w:rPr>
        <w:t>Perform tests and checks necessary to establish proper phase and rotation relationship of connected equipment.</w:t>
      </w:r>
    </w:p>
    <w:p w14:paraId="787F1BB9" w14:textId="77777777" w:rsidR="005941FF" w:rsidRPr="008C0788" w:rsidRDefault="005941FF" w:rsidP="005941FF">
      <w:pPr>
        <w:ind w:left="720" w:hanging="720"/>
        <w:rPr>
          <w:rFonts w:asciiTheme="minorHAnsi" w:hAnsiTheme="minorHAnsi"/>
          <w:szCs w:val="22"/>
        </w:rPr>
      </w:pPr>
      <w:r>
        <w:rPr>
          <w:rFonts w:asciiTheme="minorHAnsi" w:hAnsiTheme="minorHAnsi"/>
          <w:szCs w:val="22"/>
        </w:rPr>
        <w:t>20.7.2</w:t>
      </w:r>
      <w:r>
        <w:rPr>
          <w:rFonts w:asciiTheme="minorHAnsi" w:hAnsiTheme="minorHAnsi"/>
          <w:szCs w:val="22"/>
        </w:rPr>
        <w:tab/>
      </w:r>
      <w:r w:rsidRPr="008C0788">
        <w:rPr>
          <w:rFonts w:asciiTheme="minorHAnsi" w:hAnsiTheme="minorHAnsi"/>
          <w:szCs w:val="22"/>
        </w:rPr>
        <w:t>Check connections to motor-driven equipment for proper motor rotation.  Correct connections as required.</w:t>
      </w:r>
    </w:p>
    <w:p w14:paraId="3F57856A" w14:textId="77777777" w:rsidR="005941FF" w:rsidRPr="008C0788" w:rsidRDefault="005941FF" w:rsidP="005941FF">
      <w:pPr>
        <w:ind w:left="720" w:hanging="720"/>
        <w:rPr>
          <w:rFonts w:asciiTheme="minorHAnsi" w:hAnsiTheme="minorHAnsi"/>
          <w:szCs w:val="22"/>
        </w:rPr>
      </w:pPr>
      <w:r>
        <w:rPr>
          <w:rFonts w:asciiTheme="minorHAnsi" w:hAnsiTheme="minorHAnsi"/>
          <w:szCs w:val="22"/>
        </w:rPr>
        <w:t>20.7.3</w:t>
      </w:r>
      <w:r>
        <w:rPr>
          <w:rFonts w:asciiTheme="minorHAnsi" w:hAnsiTheme="minorHAnsi"/>
          <w:szCs w:val="22"/>
        </w:rPr>
        <w:tab/>
      </w:r>
      <w:r w:rsidRPr="008C0788">
        <w:rPr>
          <w:rFonts w:asciiTheme="minorHAnsi" w:hAnsiTheme="minorHAnsi"/>
          <w:szCs w:val="22"/>
        </w:rPr>
        <w:t>Disconnect, prior to checks, any device which could be damaged by application of voltage or incorrect phase sequence.</w:t>
      </w:r>
    </w:p>
    <w:p w14:paraId="1BA5FB11" w14:textId="7F302357" w:rsidR="003C2750" w:rsidRPr="00EA6096" w:rsidRDefault="00B172EC" w:rsidP="005941FF">
      <w:pPr>
        <w:ind w:left="540" w:hanging="540"/>
        <w:jc w:val="left"/>
        <w:rPr>
          <w:rFonts w:asciiTheme="minorHAnsi" w:hAnsiTheme="minorHAnsi"/>
          <w:b/>
          <w:szCs w:val="22"/>
        </w:rPr>
      </w:pPr>
      <w:r w:rsidRPr="00EA6096">
        <w:rPr>
          <w:rFonts w:cs="Arial"/>
          <w:b/>
          <w:bCs/>
          <w:szCs w:val="22"/>
        </w:rPr>
        <w:t>20.8</w:t>
      </w:r>
      <w:r w:rsidRPr="00EA6096">
        <w:rPr>
          <w:rFonts w:cs="Arial"/>
          <w:b/>
          <w:bCs/>
          <w:szCs w:val="22"/>
        </w:rPr>
        <w:tab/>
      </w:r>
      <w:r w:rsidRPr="00EA6096">
        <w:rPr>
          <w:rFonts w:asciiTheme="minorHAnsi" w:hAnsiTheme="minorHAnsi"/>
          <w:b/>
          <w:szCs w:val="22"/>
        </w:rPr>
        <w:t>RELAY PROGRAMMING:</w:t>
      </w:r>
    </w:p>
    <w:p w14:paraId="499D808F" w14:textId="77777777" w:rsidR="005941FF" w:rsidRDefault="005941FF" w:rsidP="005941FF">
      <w:pPr>
        <w:ind w:left="720" w:hanging="720"/>
        <w:jc w:val="left"/>
        <w:rPr>
          <w:rFonts w:asciiTheme="minorHAnsi" w:hAnsiTheme="minorHAnsi"/>
          <w:szCs w:val="22"/>
        </w:rPr>
      </w:pPr>
      <w:r>
        <w:rPr>
          <w:rFonts w:asciiTheme="minorHAnsi" w:hAnsiTheme="minorHAnsi"/>
          <w:szCs w:val="22"/>
        </w:rPr>
        <w:t>20.8.1</w:t>
      </w:r>
      <w:r>
        <w:rPr>
          <w:rFonts w:asciiTheme="minorHAnsi" w:hAnsiTheme="minorHAnsi"/>
          <w:szCs w:val="22"/>
        </w:rPr>
        <w:tab/>
      </w:r>
      <w:r w:rsidRPr="008C0788">
        <w:rPr>
          <w:rFonts w:asciiTheme="minorHAnsi" w:hAnsiTheme="minorHAnsi"/>
          <w:szCs w:val="22"/>
        </w:rPr>
        <w:t>Program, set, and adjust relays.</w:t>
      </w:r>
    </w:p>
    <w:p w14:paraId="3A59CF6E" w14:textId="0F18760C" w:rsidR="005941FF" w:rsidRDefault="005941FF" w:rsidP="005941FF">
      <w:pPr>
        <w:ind w:left="720" w:hanging="720"/>
        <w:jc w:val="left"/>
        <w:rPr>
          <w:rFonts w:asciiTheme="minorHAnsi" w:hAnsiTheme="minorHAnsi"/>
          <w:szCs w:val="22"/>
        </w:rPr>
      </w:pPr>
      <w:r>
        <w:rPr>
          <w:rFonts w:asciiTheme="minorHAnsi" w:hAnsiTheme="minorHAnsi"/>
          <w:szCs w:val="22"/>
        </w:rPr>
        <w:lastRenderedPageBreak/>
        <w:t>20.8.2</w:t>
      </w:r>
      <w:r>
        <w:rPr>
          <w:rFonts w:asciiTheme="minorHAnsi" w:hAnsiTheme="minorHAnsi"/>
          <w:szCs w:val="22"/>
        </w:rPr>
        <w:tab/>
      </w:r>
      <w:r w:rsidRPr="008C0788">
        <w:rPr>
          <w:rFonts w:asciiTheme="minorHAnsi" w:hAnsiTheme="minorHAnsi"/>
          <w:szCs w:val="22"/>
        </w:rPr>
        <w:t xml:space="preserve">Provide services of certified testing firm to </w:t>
      </w:r>
      <w:r w:rsidR="00B83A7E" w:rsidRPr="008C0788">
        <w:rPr>
          <w:rFonts w:asciiTheme="minorHAnsi" w:hAnsiTheme="minorHAnsi"/>
          <w:szCs w:val="22"/>
        </w:rPr>
        <w:t>evaluate</w:t>
      </w:r>
      <w:r w:rsidRPr="008C0788">
        <w:rPr>
          <w:rFonts w:asciiTheme="minorHAnsi" w:hAnsiTheme="minorHAnsi"/>
          <w:szCs w:val="22"/>
        </w:rPr>
        <w:t xml:space="preserve"> and calibrate relays.  Calibration test reports shall be typewritten.</w:t>
      </w:r>
    </w:p>
    <w:p w14:paraId="227794DE" w14:textId="77777777" w:rsidR="005941FF" w:rsidRDefault="005941FF" w:rsidP="005941FF">
      <w:pPr>
        <w:ind w:left="540" w:hanging="540"/>
        <w:jc w:val="left"/>
        <w:rPr>
          <w:rFonts w:asciiTheme="minorHAnsi" w:hAnsiTheme="minorHAnsi"/>
          <w:szCs w:val="22"/>
        </w:rPr>
      </w:pPr>
      <w:r>
        <w:rPr>
          <w:rFonts w:asciiTheme="minorHAnsi" w:hAnsiTheme="minorHAnsi"/>
          <w:szCs w:val="22"/>
        </w:rPr>
        <w:t>20.9</w:t>
      </w:r>
      <w:r>
        <w:rPr>
          <w:rFonts w:asciiTheme="minorHAnsi" w:hAnsiTheme="minorHAnsi"/>
          <w:szCs w:val="22"/>
        </w:rPr>
        <w:tab/>
      </w:r>
      <w:r w:rsidRPr="008C0788">
        <w:rPr>
          <w:rFonts w:asciiTheme="minorHAnsi" w:hAnsiTheme="minorHAnsi"/>
          <w:szCs w:val="22"/>
        </w:rPr>
        <w:t>Controls:</w:t>
      </w:r>
    </w:p>
    <w:p w14:paraId="6096BD52" w14:textId="77777777" w:rsidR="005941FF" w:rsidRPr="008C0788" w:rsidRDefault="005941FF" w:rsidP="005941FF">
      <w:pPr>
        <w:ind w:left="720" w:hanging="720"/>
        <w:jc w:val="left"/>
        <w:rPr>
          <w:rFonts w:asciiTheme="minorHAnsi" w:hAnsiTheme="minorHAnsi"/>
          <w:szCs w:val="22"/>
        </w:rPr>
      </w:pPr>
      <w:r>
        <w:rPr>
          <w:rFonts w:cs="Arial"/>
          <w:bCs/>
          <w:szCs w:val="22"/>
        </w:rPr>
        <w:t>20.9.1</w:t>
      </w:r>
      <w:r>
        <w:rPr>
          <w:rFonts w:cs="Arial"/>
          <w:bCs/>
          <w:szCs w:val="22"/>
        </w:rPr>
        <w:tab/>
      </w:r>
      <w:r w:rsidRPr="008C0788">
        <w:rPr>
          <w:rFonts w:asciiTheme="minorHAnsi" w:hAnsiTheme="minorHAnsi"/>
          <w:szCs w:val="22"/>
        </w:rPr>
        <w:t>Check out controls of system prior to start-up to assure proper performance.</w:t>
      </w:r>
    </w:p>
    <w:p w14:paraId="11E9E73B" w14:textId="77777777" w:rsidR="005941FF" w:rsidRPr="008C0788" w:rsidRDefault="005941FF" w:rsidP="005941FF">
      <w:pPr>
        <w:ind w:left="720" w:hanging="720"/>
        <w:jc w:val="left"/>
        <w:rPr>
          <w:rFonts w:asciiTheme="minorHAnsi" w:hAnsiTheme="minorHAnsi"/>
          <w:szCs w:val="22"/>
        </w:rPr>
      </w:pPr>
      <w:r>
        <w:rPr>
          <w:rFonts w:asciiTheme="minorHAnsi" w:hAnsiTheme="minorHAnsi"/>
          <w:szCs w:val="22"/>
        </w:rPr>
        <w:t>20.9.2</w:t>
      </w:r>
      <w:r>
        <w:rPr>
          <w:rFonts w:asciiTheme="minorHAnsi" w:hAnsiTheme="minorHAnsi"/>
          <w:szCs w:val="22"/>
        </w:rPr>
        <w:tab/>
      </w:r>
      <w:r w:rsidRPr="008C0788">
        <w:rPr>
          <w:rFonts w:asciiTheme="minorHAnsi" w:hAnsiTheme="minorHAnsi"/>
          <w:szCs w:val="22"/>
        </w:rPr>
        <w:t>Check for proper operation of pushbuttons, hand switches, pilot lights, and other control devices.</w:t>
      </w:r>
    </w:p>
    <w:p w14:paraId="55588040" w14:textId="77777777" w:rsidR="005941FF" w:rsidRPr="008C0788" w:rsidRDefault="005941FF" w:rsidP="005941FF">
      <w:pPr>
        <w:ind w:left="720" w:hanging="720"/>
        <w:jc w:val="left"/>
        <w:rPr>
          <w:rFonts w:asciiTheme="minorHAnsi" w:hAnsiTheme="minorHAnsi"/>
          <w:szCs w:val="22"/>
        </w:rPr>
      </w:pPr>
      <w:r>
        <w:rPr>
          <w:rFonts w:asciiTheme="minorHAnsi" w:hAnsiTheme="minorHAnsi"/>
          <w:szCs w:val="22"/>
        </w:rPr>
        <w:t>20.9.3</w:t>
      </w:r>
      <w:r>
        <w:rPr>
          <w:rFonts w:asciiTheme="minorHAnsi" w:hAnsiTheme="minorHAnsi"/>
          <w:szCs w:val="22"/>
        </w:rPr>
        <w:tab/>
      </w:r>
      <w:r w:rsidRPr="008C0788">
        <w:rPr>
          <w:rFonts w:asciiTheme="minorHAnsi" w:hAnsiTheme="minorHAnsi"/>
          <w:szCs w:val="22"/>
        </w:rPr>
        <w:t>Check control circuits and programs for proper sequence of operation and interlocking functions.</w:t>
      </w:r>
    </w:p>
    <w:p w14:paraId="3F3CEB78" w14:textId="11899400" w:rsidR="005941FF" w:rsidRPr="00EA6096" w:rsidRDefault="00B172EC" w:rsidP="005941FF">
      <w:pPr>
        <w:ind w:left="540" w:hanging="540"/>
        <w:jc w:val="left"/>
        <w:rPr>
          <w:rFonts w:asciiTheme="minorHAnsi" w:hAnsiTheme="minorHAnsi"/>
          <w:b/>
          <w:szCs w:val="22"/>
        </w:rPr>
      </w:pPr>
      <w:r w:rsidRPr="00EA6096">
        <w:rPr>
          <w:rFonts w:cs="Arial"/>
          <w:b/>
          <w:bCs/>
          <w:szCs w:val="22"/>
        </w:rPr>
        <w:t>20.10</w:t>
      </w:r>
      <w:r w:rsidRPr="00EA6096">
        <w:rPr>
          <w:rFonts w:cs="Arial"/>
          <w:b/>
          <w:bCs/>
          <w:szCs w:val="22"/>
        </w:rPr>
        <w:tab/>
      </w:r>
      <w:r w:rsidRPr="00EA6096">
        <w:rPr>
          <w:rFonts w:asciiTheme="minorHAnsi" w:hAnsiTheme="minorHAnsi"/>
          <w:b/>
          <w:szCs w:val="22"/>
        </w:rPr>
        <w:t>FIELD ACCEPTANCE TESTS:</w:t>
      </w:r>
    </w:p>
    <w:p w14:paraId="1F223ABB" w14:textId="77777777" w:rsidR="005941FF" w:rsidRPr="008C0788" w:rsidRDefault="005941FF" w:rsidP="005941FF">
      <w:pPr>
        <w:ind w:left="720" w:hanging="720"/>
        <w:rPr>
          <w:rFonts w:asciiTheme="minorHAnsi" w:hAnsiTheme="minorHAnsi"/>
          <w:szCs w:val="22"/>
        </w:rPr>
      </w:pPr>
      <w:r>
        <w:rPr>
          <w:rFonts w:asciiTheme="minorHAnsi" w:hAnsiTheme="minorHAnsi"/>
          <w:szCs w:val="22"/>
        </w:rPr>
        <w:t>20.10.1</w:t>
      </w:r>
      <w:r>
        <w:rPr>
          <w:rFonts w:asciiTheme="minorHAnsi" w:hAnsiTheme="minorHAnsi"/>
          <w:szCs w:val="22"/>
        </w:rPr>
        <w:tab/>
      </w:r>
      <w:r w:rsidRPr="008C0788">
        <w:rPr>
          <w:rFonts w:asciiTheme="minorHAnsi" w:hAnsiTheme="minorHAnsi"/>
          <w:szCs w:val="22"/>
        </w:rPr>
        <w:t>Perform field acceptance tests after installation and wiring of equipment is complete.</w:t>
      </w:r>
    </w:p>
    <w:p w14:paraId="7F33CD21" w14:textId="77777777" w:rsidR="005941FF" w:rsidRPr="008C0788" w:rsidRDefault="005941FF" w:rsidP="005941FF">
      <w:pPr>
        <w:ind w:left="720" w:hanging="720"/>
        <w:rPr>
          <w:rFonts w:asciiTheme="minorHAnsi" w:hAnsiTheme="minorHAnsi"/>
          <w:szCs w:val="22"/>
        </w:rPr>
      </w:pPr>
      <w:r>
        <w:rPr>
          <w:rFonts w:asciiTheme="minorHAnsi" w:hAnsiTheme="minorHAnsi"/>
          <w:szCs w:val="22"/>
        </w:rPr>
        <w:t>20.10.2</w:t>
      </w:r>
      <w:r>
        <w:rPr>
          <w:rFonts w:asciiTheme="minorHAnsi" w:hAnsiTheme="minorHAnsi"/>
          <w:szCs w:val="22"/>
        </w:rPr>
        <w:tab/>
      </w:r>
      <w:r w:rsidRPr="008C0788">
        <w:rPr>
          <w:rFonts w:asciiTheme="minorHAnsi" w:hAnsiTheme="minorHAnsi"/>
          <w:szCs w:val="22"/>
        </w:rPr>
        <w:t>After wires and cables are in place and connected to devices and equipment, test system for short circuits, improper grounds, and other faults.  When fault condition is present, rectify trouble, and perform retest.  Provide written documentation of all testing with dates performed and signatures of personnel.</w:t>
      </w:r>
    </w:p>
    <w:p w14:paraId="015169D9" w14:textId="02818D46" w:rsidR="005941FF" w:rsidRPr="008C0788" w:rsidRDefault="005941FF" w:rsidP="005941FF">
      <w:pPr>
        <w:ind w:left="720" w:hanging="720"/>
        <w:rPr>
          <w:rFonts w:asciiTheme="minorHAnsi" w:hAnsiTheme="minorHAnsi"/>
          <w:szCs w:val="22"/>
        </w:rPr>
      </w:pPr>
      <w:r>
        <w:rPr>
          <w:rFonts w:asciiTheme="minorHAnsi" w:hAnsiTheme="minorHAnsi"/>
          <w:szCs w:val="22"/>
        </w:rPr>
        <w:t>20.10.3</w:t>
      </w:r>
      <w:r>
        <w:rPr>
          <w:rFonts w:asciiTheme="minorHAnsi" w:hAnsiTheme="minorHAnsi"/>
          <w:szCs w:val="22"/>
        </w:rPr>
        <w:tab/>
      </w:r>
      <w:r w:rsidRPr="008C0788">
        <w:rPr>
          <w:rFonts w:asciiTheme="minorHAnsi" w:hAnsiTheme="minorHAnsi"/>
          <w:szCs w:val="22"/>
        </w:rPr>
        <w:t>Perform insulation resistance test before energization and voltage test after energization at each lighting and distribution panel.  Provide written documentation of voltage readings at each panel with dates performed and signatures of personnel.  Adjust taps of transformer</w:t>
      </w:r>
      <w:r w:rsidR="000205B6">
        <w:rPr>
          <w:rFonts w:asciiTheme="minorHAnsi" w:hAnsiTheme="minorHAnsi"/>
          <w:szCs w:val="22"/>
        </w:rPr>
        <w:t>s</w:t>
      </w:r>
      <w:r w:rsidRPr="008C0788">
        <w:rPr>
          <w:rFonts w:asciiTheme="minorHAnsi" w:hAnsiTheme="minorHAnsi"/>
          <w:szCs w:val="22"/>
        </w:rPr>
        <w:t xml:space="preserve"> as needed to obtain correct voltage.</w:t>
      </w:r>
    </w:p>
    <w:p w14:paraId="2B564AE1" w14:textId="77777777" w:rsidR="005941FF" w:rsidRPr="008C0788" w:rsidRDefault="005941FF" w:rsidP="005941FF">
      <w:pPr>
        <w:ind w:left="720" w:hanging="720"/>
        <w:rPr>
          <w:rFonts w:asciiTheme="minorHAnsi" w:hAnsiTheme="minorHAnsi"/>
          <w:szCs w:val="22"/>
        </w:rPr>
      </w:pPr>
      <w:r>
        <w:rPr>
          <w:rFonts w:asciiTheme="minorHAnsi" w:hAnsiTheme="minorHAnsi"/>
          <w:szCs w:val="22"/>
        </w:rPr>
        <w:t>20.10.4</w:t>
      </w:r>
      <w:r>
        <w:rPr>
          <w:rFonts w:asciiTheme="minorHAnsi" w:hAnsiTheme="minorHAnsi"/>
          <w:szCs w:val="22"/>
        </w:rPr>
        <w:tab/>
      </w:r>
      <w:r w:rsidRPr="008C0788">
        <w:rPr>
          <w:rFonts w:asciiTheme="minorHAnsi" w:hAnsiTheme="minorHAnsi"/>
          <w:szCs w:val="22"/>
        </w:rPr>
        <w:t>All service and feeder cables, after being pulled in place and before being connected, shall have a Megger test conducted to determine wire and cable insulation resistance is not less than that recommended by National Electrical Code.  Provide written documentation of all testing with dates performed and signatures of personnel.  Provide the specified number of copies of all tests to the A/E for review and delivery to the C/U Project Manager.  Remove, replace, and retest cables failing insulation test.</w:t>
      </w:r>
    </w:p>
    <w:p w14:paraId="28835130" w14:textId="0C780C48" w:rsidR="005941FF" w:rsidRPr="008C0788" w:rsidRDefault="005941FF" w:rsidP="005941FF">
      <w:pPr>
        <w:ind w:left="720" w:hanging="720"/>
        <w:rPr>
          <w:rFonts w:asciiTheme="minorHAnsi" w:hAnsiTheme="minorHAnsi"/>
          <w:szCs w:val="22"/>
        </w:rPr>
      </w:pPr>
      <w:r>
        <w:rPr>
          <w:rFonts w:asciiTheme="minorHAnsi" w:hAnsiTheme="minorHAnsi"/>
          <w:szCs w:val="22"/>
        </w:rPr>
        <w:t>20.10.5</w:t>
      </w:r>
      <w:r>
        <w:rPr>
          <w:rFonts w:asciiTheme="minorHAnsi" w:hAnsiTheme="minorHAnsi"/>
          <w:szCs w:val="22"/>
        </w:rPr>
        <w:tab/>
      </w:r>
      <w:r w:rsidRPr="008C0788">
        <w:rPr>
          <w:rFonts w:asciiTheme="minorHAnsi" w:hAnsiTheme="minorHAnsi"/>
          <w:szCs w:val="22"/>
        </w:rPr>
        <w:t xml:space="preserve">All switchboards and switchgear shall be </w:t>
      </w:r>
      <w:r w:rsidR="00B83A7E" w:rsidRPr="008C0788">
        <w:rPr>
          <w:rFonts w:asciiTheme="minorHAnsi" w:hAnsiTheme="minorHAnsi"/>
          <w:szCs w:val="22"/>
        </w:rPr>
        <w:t>evaluated</w:t>
      </w:r>
      <w:r w:rsidRPr="008C0788">
        <w:rPr>
          <w:rFonts w:asciiTheme="minorHAnsi" w:hAnsiTheme="minorHAnsi"/>
          <w:szCs w:val="22"/>
        </w:rPr>
        <w:t xml:space="preserve"> as recommended by NETA ATS. Include insulation resistance, metering, current transformer</w:t>
      </w:r>
      <w:r w:rsidR="000205B6">
        <w:rPr>
          <w:rFonts w:asciiTheme="minorHAnsi" w:hAnsiTheme="minorHAnsi"/>
          <w:szCs w:val="22"/>
        </w:rPr>
        <w:t>s</w:t>
      </w:r>
      <w:r w:rsidRPr="008C0788">
        <w:rPr>
          <w:rFonts w:asciiTheme="minorHAnsi" w:hAnsiTheme="minorHAnsi"/>
          <w:szCs w:val="22"/>
        </w:rPr>
        <w:t>, potential transformer</w:t>
      </w:r>
      <w:r w:rsidR="000205B6">
        <w:rPr>
          <w:rFonts w:asciiTheme="minorHAnsi" w:hAnsiTheme="minorHAnsi"/>
          <w:szCs w:val="22"/>
        </w:rPr>
        <w:t>s</w:t>
      </w:r>
      <w:r w:rsidRPr="008C0788">
        <w:rPr>
          <w:rFonts w:asciiTheme="minorHAnsi" w:hAnsiTheme="minorHAnsi"/>
          <w:szCs w:val="22"/>
        </w:rPr>
        <w:t>, control wiring and ground tests.</w:t>
      </w:r>
    </w:p>
    <w:p w14:paraId="50CE6D4D" w14:textId="470A5AAB" w:rsidR="005941FF" w:rsidRPr="008C0788" w:rsidRDefault="005941FF" w:rsidP="005941FF">
      <w:pPr>
        <w:ind w:left="720" w:hanging="720"/>
        <w:rPr>
          <w:rFonts w:asciiTheme="minorHAnsi" w:hAnsiTheme="minorHAnsi"/>
          <w:szCs w:val="22"/>
        </w:rPr>
      </w:pPr>
      <w:r>
        <w:rPr>
          <w:rFonts w:asciiTheme="minorHAnsi" w:hAnsiTheme="minorHAnsi"/>
          <w:szCs w:val="22"/>
        </w:rPr>
        <w:t>20.10.6</w:t>
      </w:r>
      <w:r>
        <w:rPr>
          <w:rFonts w:asciiTheme="minorHAnsi" w:hAnsiTheme="minorHAnsi"/>
          <w:szCs w:val="22"/>
        </w:rPr>
        <w:tab/>
      </w:r>
      <w:r w:rsidRPr="008C0788">
        <w:rPr>
          <w:rFonts w:asciiTheme="minorHAnsi" w:hAnsiTheme="minorHAnsi"/>
          <w:szCs w:val="22"/>
        </w:rPr>
        <w:t xml:space="preserve">All circuit breakers above </w:t>
      </w:r>
      <w:r w:rsidR="00B83A7E" w:rsidRPr="008C0788">
        <w:rPr>
          <w:rFonts w:asciiTheme="minorHAnsi" w:hAnsiTheme="minorHAnsi"/>
          <w:szCs w:val="22"/>
        </w:rPr>
        <w:t>400-amp</w:t>
      </w:r>
      <w:r w:rsidRPr="008C0788">
        <w:rPr>
          <w:rFonts w:asciiTheme="minorHAnsi" w:hAnsiTheme="minorHAnsi"/>
          <w:szCs w:val="22"/>
        </w:rPr>
        <w:t xml:space="preserve"> rating shall be </w:t>
      </w:r>
      <w:r w:rsidR="00B83A7E" w:rsidRPr="008C0788">
        <w:rPr>
          <w:rFonts w:asciiTheme="minorHAnsi" w:hAnsiTheme="minorHAnsi"/>
          <w:szCs w:val="22"/>
        </w:rPr>
        <w:t>evaluated</w:t>
      </w:r>
      <w:r w:rsidRPr="008C0788">
        <w:rPr>
          <w:rFonts w:asciiTheme="minorHAnsi" w:hAnsiTheme="minorHAnsi"/>
          <w:szCs w:val="22"/>
        </w:rPr>
        <w:t xml:space="preserve"> using primary current injection testing.  Document as found and as left test values.  Test at values provided in the coordination study if possible.  Verify and document that final as left state matches coordination study setting.</w:t>
      </w:r>
    </w:p>
    <w:p w14:paraId="1A43F06A" w14:textId="734523DD" w:rsidR="005941FF" w:rsidRPr="008C0788" w:rsidRDefault="005941FF" w:rsidP="005941FF">
      <w:pPr>
        <w:ind w:left="720" w:hanging="720"/>
        <w:rPr>
          <w:rFonts w:asciiTheme="minorHAnsi" w:hAnsiTheme="minorHAnsi"/>
          <w:szCs w:val="22"/>
        </w:rPr>
      </w:pPr>
      <w:r>
        <w:rPr>
          <w:rFonts w:asciiTheme="minorHAnsi" w:hAnsiTheme="minorHAnsi"/>
          <w:szCs w:val="22"/>
        </w:rPr>
        <w:t>20.10.7</w:t>
      </w:r>
      <w:r>
        <w:rPr>
          <w:rFonts w:asciiTheme="minorHAnsi" w:hAnsiTheme="minorHAnsi"/>
          <w:szCs w:val="22"/>
        </w:rPr>
        <w:tab/>
      </w:r>
      <w:r w:rsidRPr="008C0788">
        <w:rPr>
          <w:rFonts w:asciiTheme="minorHAnsi" w:hAnsiTheme="minorHAnsi"/>
          <w:szCs w:val="22"/>
        </w:rPr>
        <w:t xml:space="preserve">All automatic transfer switches shall be </w:t>
      </w:r>
      <w:r w:rsidR="00B83A7E" w:rsidRPr="008C0788">
        <w:rPr>
          <w:rFonts w:asciiTheme="minorHAnsi" w:hAnsiTheme="minorHAnsi"/>
          <w:szCs w:val="22"/>
        </w:rPr>
        <w:t>evaluated</w:t>
      </w:r>
      <w:r w:rsidRPr="008C0788">
        <w:rPr>
          <w:rFonts w:asciiTheme="minorHAnsi" w:hAnsiTheme="minorHAnsi"/>
          <w:szCs w:val="22"/>
        </w:rPr>
        <w:t xml:space="preserve"> to meet NETA ATS requirements.  Document all time delay settings and verify connection to Building Management and Control System.  Test in conjunction with associated engine generator to verify run signal and cool down settings.  Provide written documentation of all settings from manufacturer start-up test report.</w:t>
      </w:r>
    </w:p>
    <w:p w14:paraId="3B6ACE9A" w14:textId="2AEF249D" w:rsidR="005941FF" w:rsidRPr="008C0788" w:rsidRDefault="005941FF" w:rsidP="005941FF">
      <w:pPr>
        <w:ind w:left="720" w:hanging="720"/>
        <w:rPr>
          <w:rFonts w:asciiTheme="minorHAnsi" w:hAnsiTheme="minorHAnsi"/>
          <w:szCs w:val="22"/>
        </w:rPr>
      </w:pPr>
      <w:r>
        <w:rPr>
          <w:rFonts w:asciiTheme="minorHAnsi" w:hAnsiTheme="minorHAnsi"/>
          <w:szCs w:val="22"/>
        </w:rPr>
        <w:t>20.10.8</w:t>
      </w:r>
      <w:r>
        <w:rPr>
          <w:rFonts w:asciiTheme="minorHAnsi" w:hAnsiTheme="minorHAnsi"/>
          <w:szCs w:val="22"/>
        </w:rPr>
        <w:tab/>
      </w:r>
      <w:r w:rsidRPr="008C0788">
        <w:rPr>
          <w:rFonts w:asciiTheme="minorHAnsi" w:hAnsiTheme="minorHAnsi"/>
          <w:szCs w:val="22"/>
        </w:rPr>
        <w:t xml:space="preserve">All generators shall be </w:t>
      </w:r>
      <w:r w:rsidR="00B83A7E" w:rsidRPr="008C0788">
        <w:rPr>
          <w:rFonts w:asciiTheme="minorHAnsi" w:hAnsiTheme="minorHAnsi"/>
          <w:szCs w:val="22"/>
        </w:rPr>
        <w:t>evaluated</w:t>
      </w:r>
      <w:r w:rsidRPr="008C0788">
        <w:rPr>
          <w:rFonts w:asciiTheme="minorHAnsi" w:hAnsiTheme="minorHAnsi"/>
          <w:szCs w:val="22"/>
        </w:rPr>
        <w:t xml:space="preserve"> per NETA ATS requirements.  Testing shall also comply with NFPA 110 requirements and include a minimum of </w:t>
      </w:r>
      <w:r w:rsidR="00B83A7E" w:rsidRPr="008C0788">
        <w:rPr>
          <w:rFonts w:asciiTheme="minorHAnsi" w:hAnsiTheme="minorHAnsi"/>
          <w:szCs w:val="22"/>
        </w:rPr>
        <w:t>2-hour</w:t>
      </w:r>
      <w:r w:rsidRPr="008C0788">
        <w:rPr>
          <w:rFonts w:asciiTheme="minorHAnsi" w:hAnsiTheme="minorHAnsi"/>
          <w:szCs w:val="22"/>
        </w:rPr>
        <w:t xml:space="preserve"> full load bank test and block load testing.  Verify all generator components work properly including battery charger, fueling system and day tank filling, exhaust system, </w:t>
      </w:r>
      <w:r w:rsidR="00B83A7E" w:rsidRPr="008C0788">
        <w:rPr>
          <w:rFonts w:asciiTheme="minorHAnsi" w:hAnsiTheme="minorHAnsi"/>
          <w:szCs w:val="22"/>
        </w:rPr>
        <w:t>coolant,</w:t>
      </w:r>
      <w:r w:rsidRPr="008C0788">
        <w:rPr>
          <w:rFonts w:asciiTheme="minorHAnsi" w:hAnsiTheme="minorHAnsi"/>
          <w:szCs w:val="22"/>
        </w:rPr>
        <w:t xml:space="preserve"> and lube oil heaters.</w:t>
      </w:r>
    </w:p>
    <w:p w14:paraId="0B84B75A" w14:textId="335C7600" w:rsidR="005941FF" w:rsidRPr="008C0788" w:rsidRDefault="005941FF" w:rsidP="005941FF">
      <w:pPr>
        <w:ind w:left="720" w:hanging="720"/>
        <w:rPr>
          <w:rFonts w:asciiTheme="minorHAnsi" w:hAnsiTheme="minorHAnsi"/>
          <w:szCs w:val="22"/>
        </w:rPr>
      </w:pPr>
      <w:r>
        <w:rPr>
          <w:rFonts w:asciiTheme="minorHAnsi" w:hAnsiTheme="minorHAnsi"/>
          <w:szCs w:val="22"/>
        </w:rPr>
        <w:t>20.10.9</w:t>
      </w:r>
      <w:r>
        <w:rPr>
          <w:rFonts w:asciiTheme="minorHAnsi" w:hAnsiTheme="minorHAnsi"/>
          <w:szCs w:val="22"/>
        </w:rPr>
        <w:tab/>
      </w:r>
      <w:r w:rsidRPr="008C0788">
        <w:rPr>
          <w:rFonts w:asciiTheme="minorHAnsi" w:hAnsiTheme="minorHAnsi"/>
          <w:szCs w:val="22"/>
        </w:rPr>
        <w:t xml:space="preserve">All occupancy sensors, photo sensor controls and time switches shall be </w:t>
      </w:r>
      <w:r w:rsidR="00B83A7E" w:rsidRPr="008C0788">
        <w:rPr>
          <w:rFonts w:asciiTheme="minorHAnsi" w:hAnsiTheme="minorHAnsi"/>
          <w:szCs w:val="22"/>
        </w:rPr>
        <w:t>evaluated</w:t>
      </w:r>
      <w:r w:rsidRPr="008C0788">
        <w:rPr>
          <w:rFonts w:asciiTheme="minorHAnsi" w:hAnsiTheme="minorHAnsi"/>
          <w:szCs w:val="22"/>
        </w:rPr>
        <w:t xml:space="preserve"> and documented via functional testing per ASHRAE 90.1.</w:t>
      </w:r>
    </w:p>
    <w:p w14:paraId="7D7A9D28" w14:textId="53B22662" w:rsidR="005941FF" w:rsidRDefault="005941FF" w:rsidP="005941FF">
      <w:pPr>
        <w:ind w:left="720" w:hanging="720"/>
        <w:jc w:val="left"/>
        <w:rPr>
          <w:rFonts w:asciiTheme="minorHAnsi" w:hAnsiTheme="minorHAnsi"/>
          <w:szCs w:val="22"/>
        </w:rPr>
      </w:pPr>
      <w:r w:rsidRPr="00EA6096">
        <w:rPr>
          <w:rFonts w:cs="Arial"/>
          <w:b/>
          <w:bCs/>
          <w:szCs w:val="22"/>
        </w:rPr>
        <w:t>20.11</w:t>
      </w:r>
      <w:r w:rsidRPr="00EA6096">
        <w:rPr>
          <w:rFonts w:cs="Arial"/>
          <w:b/>
          <w:bCs/>
          <w:szCs w:val="22"/>
        </w:rPr>
        <w:tab/>
      </w:r>
      <w:r w:rsidR="00B172EC" w:rsidRPr="00EA6096">
        <w:rPr>
          <w:rFonts w:cs="Arial"/>
          <w:b/>
          <w:bCs/>
          <w:szCs w:val="22"/>
        </w:rPr>
        <w:t>MOTOR TESTING:</w:t>
      </w:r>
      <w:r w:rsidR="00B172EC">
        <w:rPr>
          <w:rFonts w:cs="Arial"/>
          <w:bCs/>
          <w:szCs w:val="22"/>
        </w:rPr>
        <w:t xml:space="preserve"> </w:t>
      </w:r>
      <w:r w:rsidRPr="008C0788">
        <w:rPr>
          <w:rFonts w:asciiTheme="minorHAnsi" w:hAnsiTheme="minorHAnsi"/>
          <w:szCs w:val="22"/>
        </w:rPr>
        <w:t>Test motors under load with ammeter readings taken for each phase and record rpm of motors at time.  Test motors for correct direction of rotation.  Run tests on all motors and verify proper overload devices have been installed.  Test and record the following on motors and submit the specified number of copies to the A/E for review and delivery to the C/U Project Manager:</w:t>
      </w:r>
    </w:p>
    <w:p w14:paraId="63EC00D7" w14:textId="77777777" w:rsidR="00333245" w:rsidRPr="008C0788" w:rsidRDefault="005941FF" w:rsidP="0006639D">
      <w:pPr>
        <w:pStyle w:val="spec5"/>
      </w:pPr>
      <w:r>
        <w:t>20.11.1</w:t>
      </w:r>
      <w:r>
        <w:tab/>
      </w:r>
      <w:r w:rsidR="00333245" w:rsidRPr="008C0788">
        <w:t>Motor No., Location, HP rating.</w:t>
      </w:r>
    </w:p>
    <w:p w14:paraId="6FE914F0" w14:textId="77777777" w:rsidR="00333245" w:rsidRPr="008C0788" w:rsidRDefault="00333245" w:rsidP="0006639D">
      <w:pPr>
        <w:pStyle w:val="spec5"/>
      </w:pPr>
      <w:r>
        <w:t>20.11.2</w:t>
      </w:r>
      <w:r w:rsidRPr="008C0788">
        <w:t>Motor circuit protector setting and size.</w:t>
      </w:r>
    </w:p>
    <w:p w14:paraId="5BD53D69" w14:textId="77777777" w:rsidR="00333245" w:rsidRPr="008C0788" w:rsidRDefault="00333245" w:rsidP="0006639D">
      <w:pPr>
        <w:pStyle w:val="spec5"/>
      </w:pPr>
      <w:r>
        <w:t>20.11.3</w:t>
      </w:r>
      <w:r w:rsidRPr="008C0788">
        <w:t>Fuse size.</w:t>
      </w:r>
    </w:p>
    <w:p w14:paraId="1EA1D9A9" w14:textId="77777777" w:rsidR="00333245" w:rsidRPr="008C0788" w:rsidRDefault="00333245" w:rsidP="0006639D">
      <w:pPr>
        <w:pStyle w:val="spec5"/>
      </w:pPr>
      <w:r>
        <w:t>20.11.4</w:t>
      </w:r>
      <w:r>
        <w:tab/>
      </w:r>
      <w:r w:rsidRPr="008C0788">
        <w:t>Heater size.</w:t>
      </w:r>
    </w:p>
    <w:p w14:paraId="4227ED2E" w14:textId="77777777" w:rsidR="00333245" w:rsidRPr="008C0788" w:rsidRDefault="00333245" w:rsidP="0006639D">
      <w:pPr>
        <w:pStyle w:val="spec5"/>
      </w:pPr>
      <w:r>
        <w:t>20.11.5</w:t>
      </w:r>
      <w:r>
        <w:tab/>
      </w:r>
      <w:r w:rsidRPr="008C0788">
        <w:t>Full load amperes.</w:t>
      </w:r>
    </w:p>
    <w:p w14:paraId="10C2CDD0" w14:textId="77777777" w:rsidR="00333245" w:rsidRPr="008C0788" w:rsidRDefault="00333245" w:rsidP="0006639D">
      <w:pPr>
        <w:pStyle w:val="spec5"/>
      </w:pPr>
      <w:r>
        <w:lastRenderedPageBreak/>
        <w:t>20.11.6</w:t>
      </w:r>
      <w:r>
        <w:tab/>
      </w:r>
      <w:r w:rsidRPr="008C0788">
        <w:t>Running amperes.</w:t>
      </w:r>
    </w:p>
    <w:p w14:paraId="1C5E5EB6" w14:textId="77777777" w:rsidR="00333245" w:rsidRPr="008C0788" w:rsidRDefault="00333245" w:rsidP="0006639D">
      <w:pPr>
        <w:pStyle w:val="spec5"/>
      </w:pPr>
      <w:r>
        <w:t>20.11.7</w:t>
      </w:r>
      <w:r>
        <w:tab/>
      </w:r>
      <w:r w:rsidRPr="008C0788">
        <w:t>Rated voltage.</w:t>
      </w:r>
    </w:p>
    <w:p w14:paraId="6B641DCB" w14:textId="77777777" w:rsidR="00333245" w:rsidRPr="008C0788" w:rsidRDefault="00333245" w:rsidP="0006639D">
      <w:pPr>
        <w:pStyle w:val="spec5"/>
      </w:pPr>
      <w:r>
        <w:t>20.11.8</w:t>
      </w:r>
      <w:r>
        <w:tab/>
      </w:r>
      <w:r w:rsidRPr="008C0788">
        <w:t>Terminal operating voltage.</w:t>
      </w:r>
    </w:p>
    <w:p w14:paraId="7AD7DEFE" w14:textId="77777777" w:rsidR="00333245" w:rsidRPr="008C0788" w:rsidRDefault="00333245" w:rsidP="0006639D">
      <w:pPr>
        <w:pStyle w:val="spec5"/>
      </w:pPr>
      <w:r>
        <w:t>20.11.9</w:t>
      </w:r>
      <w:r>
        <w:tab/>
      </w:r>
      <w:r w:rsidRPr="008C0788">
        <w:t xml:space="preserve">Acceptance </w:t>
      </w:r>
      <w:r>
        <w:t>f</w:t>
      </w:r>
      <w:r w:rsidRPr="008C0788">
        <w:t>or Operation:</w:t>
      </w:r>
      <w:r>
        <w:t xml:space="preserve"> </w:t>
      </w:r>
      <w:r w:rsidRPr="008C0788">
        <w:t>The A/E and the C/U Project Manager will accept equipment and systems for operation when construction has been substantially completed.  "Acceptance for Operation" shall mean the Owner will assume operational and routine maintenance duties.  "Acceptance for Operation" does not relieve the Electrical Subcontractor from responsibilities related to defective materials and workmanship; neither does it constitute final acceptance of materials and equipment.</w:t>
      </w:r>
    </w:p>
    <w:p w14:paraId="4692A5FE" w14:textId="77777777" w:rsidR="00333245" w:rsidRPr="008C0788" w:rsidRDefault="00333245" w:rsidP="00333245">
      <w:pPr>
        <w:ind w:left="900" w:hanging="900"/>
        <w:rPr>
          <w:rFonts w:asciiTheme="minorHAnsi" w:hAnsiTheme="minorHAnsi"/>
          <w:szCs w:val="22"/>
        </w:rPr>
      </w:pPr>
      <w:r>
        <w:rPr>
          <w:rFonts w:asciiTheme="minorHAnsi" w:hAnsiTheme="minorHAnsi"/>
          <w:szCs w:val="22"/>
        </w:rPr>
        <w:t>20.11.10</w:t>
      </w:r>
      <w:r>
        <w:rPr>
          <w:rFonts w:asciiTheme="minorHAnsi" w:hAnsiTheme="minorHAnsi"/>
          <w:szCs w:val="22"/>
        </w:rPr>
        <w:tab/>
        <w:t>Once</w:t>
      </w:r>
      <w:r w:rsidRPr="008C0788">
        <w:rPr>
          <w:rFonts w:asciiTheme="minorHAnsi" w:hAnsiTheme="minorHAnsi"/>
          <w:szCs w:val="22"/>
        </w:rPr>
        <w:t xml:space="preserve"> the A/E and the Owner have accepted a system for operation, continue to perform the following as requested and scheduled by the C/U Project Manager at no additional cost to the Owner:</w:t>
      </w:r>
    </w:p>
    <w:p w14:paraId="02F6D486" w14:textId="77777777" w:rsidR="00333245" w:rsidRPr="008C0788" w:rsidRDefault="00333245" w:rsidP="00333245">
      <w:pPr>
        <w:ind w:hanging="1080"/>
        <w:rPr>
          <w:rFonts w:asciiTheme="minorHAnsi" w:hAnsiTheme="minorHAnsi"/>
          <w:szCs w:val="22"/>
        </w:rPr>
      </w:pPr>
      <w:r>
        <w:rPr>
          <w:rFonts w:cs="Arial"/>
          <w:bCs/>
          <w:szCs w:val="22"/>
        </w:rPr>
        <w:t>20.11.10.1</w:t>
      </w:r>
      <w:r>
        <w:rPr>
          <w:rFonts w:cs="Arial"/>
          <w:bCs/>
          <w:szCs w:val="22"/>
        </w:rPr>
        <w:tab/>
      </w:r>
      <w:r w:rsidRPr="008C0788">
        <w:rPr>
          <w:rFonts w:asciiTheme="minorHAnsi" w:hAnsiTheme="minorHAnsi"/>
          <w:szCs w:val="22"/>
        </w:rPr>
        <w:t>Troubleshooting and adjustments, until systems operation and performance is acceptable.</w:t>
      </w:r>
    </w:p>
    <w:p w14:paraId="5243C496" w14:textId="77777777" w:rsidR="00333245" w:rsidRPr="008C0788" w:rsidRDefault="00333245" w:rsidP="00333245">
      <w:pPr>
        <w:ind w:hanging="1080"/>
        <w:rPr>
          <w:rFonts w:asciiTheme="minorHAnsi" w:hAnsiTheme="minorHAnsi"/>
          <w:szCs w:val="22"/>
        </w:rPr>
      </w:pPr>
      <w:r>
        <w:rPr>
          <w:rFonts w:asciiTheme="minorHAnsi" w:hAnsiTheme="minorHAnsi"/>
          <w:szCs w:val="22"/>
        </w:rPr>
        <w:t xml:space="preserve">20.11.10.2 </w:t>
      </w:r>
      <w:r w:rsidRPr="008C0788">
        <w:rPr>
          <w:rFonts w:asciiTheme="minorHAnsi" w:hAnsiTheme="minorHAnsi"/>
          <w:szCs w:val="22"/>
        </w:rPr>
        <w:t>Provision of technical services when needed until final acceptance.</w:t>
      </w:r>
    </w:p>
    <w:p w14:paraId="0CD99945" w14:textId="77777777" w:rsidR="00333245" w:rsidRPr="008C0788" w:rsidRDefault="00333245" w:rsidP="00333245">
      <w:pPr>
        <w:ind w:hanging="1080"/>
        <w:rPr>
          <w:rFonts w:asciiTheme="minorHAnsi" w:hAnsiTheme="minorHAnsi"/>
          <w:szCs w:val="22"/>
        </w:rPr>
      </w:pPr>
      <w:r>
        <w:rPr>
          <w:rFonts w:asciiTheme="minorHAnsi" w:hAnsiTheme="minorHAnsi"/>
          <w:szCs w:val="22"/>
        </w:rPr>
        <w:t xml:space="preserve">20.11.10.3 </w:t>
      </w:r>
      <w:r w:rsidRPr="008C0788">
        <w:rPr>
          <w:rFonts w:asciiTheme="minorHAnsi" w:hAnsiTheme="minorHAnsi"/>
          <w:szCs w:val="22"/>
        </w:rPr>
        <w:t>Provide warranty services in accordance with provisions of the Contact Documents.</w:t>
      </w:r>
    </w:p>
    <w:p w14:paraId="12D9B054" w14:textId="77777777" w:rsidR="005941FF" w:rsidRPr="00EA6096" w:rsidRDefault="00333245" w:rsidP="00333245">
      <w:pPr>
        <w:ind w:left="540" w:hanging="540"/>
        <w:jc w:val="left"/>
        <w:rPr>
          <w:rFonts w:asciiTheme="minorHAnsi" w:hAnsiTheme="minorHAnsi"/>
          <w:b/>
          <w:szCs w:val="22"/>
        </w:rPr>
      </w:pPr>
      <w:r w:rsidRPr="00EA6096">
        <w:rPr>
          <w:rFonts w:cs="Arial"/>
          <w:b/>
          <w:bCs/>
          <w:szCs w:val="22"/>
        </w:rPr>
        <w:t>20.12</w:t>
      </w:r>
      <w:r w:rsidRPr="00EA6096">
        <w:rPr>
          <w:rFonts w:cs="Arial"/>
          <w:b/>
          <w:bCs/>
          <w:szCs w:val="22"/>
        </w:rPr>
        <w:tab/>
      </w:r>
      <w:r w:rsidRPr="00EA6096">
        <w:rPr>
          <w:rFonts w:asciiTheme="minorHAnsi" w:hAnsiTheme="minorHAnsi"/>
          <w:b/>
          <w:szCs w:val="22"/>
        </w:rPr>
        <w:t>Final Cleaning:</w:t>
      </w:r>
    </w:p>
    <w:p w14:paraId="444E4C33" w14:textId="77777777" w:rsidR="00333245" w:rsidRPr="008C0788" w:rsidRDefault="00333245" w:rsidP="00333245">
      <w:pPr>
        <w:ind w:left="720" w:hanging="720"/>
        <w:jc w:val="left"/>
        <w:rPr>
          <w:rFonts w:asciiTheme="minorHAnsi" w:hAnsiTheme="minorHAnsi"/>
          <w:szCs w:val="22"/>
        </w:rPr>
      </w:pPr>
      <w:r>
        <w:rPr>
          <w:rFonts w:asciiTheme="minorHAnsi" w:hAnsiTheme="minorHAnsi"/>
          <w:szCs w:val="22"/>
        </w:rPr>
        <w:t>20.12.1</w:t>
      </w:r>
      <w:r>
        <w:rPr>
          <w:rFonts w:asciiTheme="minorHAnsi" w:hAnsiTheme="minorHAnsi"/>
          <w:szCs w:val="22"/>
        </w:rPr>
        <w:tab/>
      </w:r>
      <w:r w:rsidRPr="008C0788">
        <w:rPr>
          <w:rFonts w:asciiTheme="minorHAnsi" w:hAnsiTheme="minorHAnsi"/>
          <w:szCs w:val="22"/>
        </w:rPr>
        <w:t>Thoroughly clean electrical materials, equipment, and apparatus to be free of dust, dirt, rust, and foreign materials before acceptance at Substantial Completion.</w:t>
      </w:r>
    </w:p>
    <w:p w14:paraId="0ACE1786" w14:textId="77777777" w:rsidR="00333245" w:rsidRPr="008C0788" w:rsidRDefault="00333245" w:rsidP="00333245">
      <w:pPr>
        <w:ind w:left="720" w:hanging="720"/>
        <w:jc w:val="left"/>
        <w:rPr>
          <w:rFonts w:asciiTheme="minorHAnsi" w:hAnsiTheme="minorHAnsi"/>
          <w:szCs w:val="22"/>
        </w:rPr>
      </w:pPr>
      <w:r>
        <w:rPr>
          <w:rFonts w:asciiTheme="minorHAnsi" w:hAnsiTheme="minorHAnsi"/>
          <w:szCs w:val="22"/>
        </w:rPr>
        <w:t>20.12.2</w:t>
      </w:r>
      <w:r>
        <w:rPr>
          <w:rFonts w:asciiTheme="minorHAnsi" w:hAnsiTheme="minorHAnsi"/>
          <w:szCs w:val="22"/>
        </w:rPr>
        <w:tab/>
      </w:r>
      <w:r w:rsidRPr="008C0788">
        <w:rPr>
          <w:rFonts w:asciiTheme="minorHAnsi" w:hAnsiTheme="minorHAnsi"/>
          <w:szCs w:val="22"/>
        </w:rPr>
        <w:t>Clean panelboards, switchgear, motor controls, etc. Take special care to remove dirt, mortar, wire scraps, etc., from equipment interiors.</w:t>
      </w:r>
    </w:p>
    <w:p w14:paraId="1F691EBD" w14:textId="77777777" w:rsidR="00333245" w:rsidRPr="008C0788" w:rsidRDefault="00333245" w:rsidP="00333245">
      <w:pPr>
        <w:tabs>
          <w:tab w:val="num" w:pos="2340"/>
        </w:tabs>
        <w:ind w:left="720" w:hanging="720"/>
        <w:jc w:val="left"/>
        <w:rPr>
          <w:rFonts w:asciiTheme="minorHAnsi" w:hAnsiTheme="minorHAnsi"/>
          <w:szCs w:val="22"/>
        </w:rPr>
      </w:pPr>
      <w:r>
        <w:rPr>
          <w:rFonts w:asciiTheme="minorHAnsi" w:hAnsiTheme="minorHAnsi"/>
          <w:szCs w:val="22"/>
        </w:rPr>
        <w:t>20.12.3</w:t>
      </w:r>
      <w:r>
        <w:rPr>
          <w:rFonts w:asciiTheme="minorHAnsi" w:hAnsiTheme="minorHAnsi"/>
          <w:szCs w:val="22"/>
        </w:rPr>
        <w:tab/>
      </w:r>
      <w:r w:rsidRPr="008C0788">
        <w:rPr>
          <w:rFonts w:asciiTheme="minorHAnsi" w:hAnsiTheme="minorHAnsi"/>
          <w:szCs w:val="22"/>
        </w:rPr>
        <w:t>Clean accessible elements of disconnecting and protective devices of equipment, coils of dry-type transformers, etc. with compressed air (less than 15 psi), and vacuum clean enclosures prior to being energized.</w:t>
      </w:r>
    </w:p>
    <w:p w14:paraId="1ECCEED6" w14:textId="77777777" w:rsidR="00333245" w:rsidRDefault="00333245" w:rsidP="00333245">
      <w:pPr>
        <w:tabs>
          <w:tab w:val="num" w:pos="2340"/>
        </w:tabs>
        <w:ind w:left="720" w:hanging="720"/>
        <w:jc w:val="left"/>
        <w:rPr>
          <w:rFonts w:asciiTheme="minorHAnsi" w:hAnsiTheme="minorHAnsi"/>
          <w:szCs w:val="22"/>
        </w:rPr>
      </w:pPr>
      <w:r>
        <w:rPr>
          <w:rFonts w:asciiTheme="minorHAnsi" w:hAnsiTheme="minorHAnsi"/>
          <w:szCs w:val="22"/>
        </w:rPr>
        <w:t>20.12.4</w:t>
      </w:r>
      <w:r>
        <w:rPr>
          <w:rFonts w:asciiTheme="minorHAnsi" w:hAnsiTheme="minorHAnsi"/>
          <w:szCs w:val="22"/>
        </w:rPr>
        <w:tab/>
      </w:r>
      <w:r w:rsidRPr="008C0788">
        <w:rPr>
          <w:rFonts w:asciiTheme="minorHAnsi" w:hAnsiTheme="minorHAnsi"/>
          <w:szCs w:val="22"/>
        </w:rPr>
        <w:t>Thoroughly clean light fixtures and lamps prior to inspection for Substantial Completion. Clean fixture enclosures, lenses, shielding, etc., by approved methods.</w:t>
      </w:r>
    </w:p>
    <w:p w14:paraId="36F347BB" w14:textId="77777777" w:rsidR="00333245" w:rsidRDefault="00333245" w:rsidP="00333245">
      <w:pPr>
        <w:ind w:left="540" w:hanging="540"/>
        <w:jc w:val="left"/>
        <w:rPr>
          <w:rFonts w:asciiTheme="minorHAnsi" w:hAnsiTheme="minorHAnsi"/>
          <w:szCs w:val="22"/>
        </w:rPr>
      </w:pPr>
      <w:r>
        <w:rPr>
          <w:rFonts w:cs="Arial"/>
          <w:bCs/>
          <w:szCs w:val="22"/>
        </w:rPr>
        <w:t>20.13</w:t>
      </w:r>
      <w:r>
        <w:rPr>
          <w:rFonts w:cs="Arial"/>
          <w:bCs/>
          <w:szCs w:val="22"/>
        </w:rPr>
        <w:tab/>
      </w:r>
      <w:r w:rsidRPr="008C0788">
        <w:rPr>
          <w:rFonts w:asciiTheme="minorHAnsi" w:hAnsiTheme="minorHAnsi"/>
          <w:szCs w:val="22"/>
        </w:rPr>
        <w:t>Demonstration:</w:t>
      </w:r>
      <w:r>
        <w:rPr>
          <w:rFonts w:asciiTheme="minorHAnsi" w:hAnsiTheme="minorHAnsi"/>
          <w:szCs w:val="22"/>
        </w:rPr>
        <w:t xml:space="preserve"> </w:t>
      </w:r>
      <w:r w:rsidR="0097032E" w:rsidRPr="008C0788">
        <w:rPr>
          <w:rFonts w:asciiTheme="minorHAnsi" w:hAnsiTheme="minorHAnsi"/>
          <w:szCs w:val="22"/>
        </w:rPr>
        <w:t>In presence of the Owner’s facilities personnel, demonstrate the proper operation of electrical systems per the operational and function requirements of the Contract Documents and as outlined in any sequence of operation.</w:t>
      </w:r>
    </w:p>
    <w:p w14:paraId="2E13AF6B" w14:textId="77777777" w:rsidR="0097032E" w:rsidRDefault="0097032E" w:rsidP="00333245">
      <w:pPr>
        <w:ind w:left="540" w:hanging="540"/>
        <w:jc w:val="left"/>
        <w:rPr>
          <w:rFonts w:cs="Arial"/>
          <w:bCs/>
          <w:szCs w:val="22"/>
        </w:rPr>
        <w:sectPr w:rsidR="0097032E" w:rsidSect="00671943">
          <w:pgSz w:w="12240" w:h="15840" w:code="1"/>
          <w:pgMar w:top="1080" w:right="720" w:bottom="720" w:left="1440" w:header="720" w:footer="432" w:gutter="0"/>
          <w:cols w:space="720"/>
          <w:docGrid w:linePitch="360"/>
        </w:sectPr>
      </w:pPr>
    </w:p>
    <w:p w14:paraId="443D7795" w14:textId="77777777" w:rsidR="0097032E" w:rsidRPr="00463105" w:rsidRDefault="0097032E" w:rsidP="00333245">
      <w:pPr>
        <w:ind w:left="540" w:hanging="540"/>
        <w:jc w:val="left"/>
        <w:rPr>
          <w:rFonts w:asciiTheme="minorHAnsi" w:hAnsiTheme="minorHAnsi"/>
          <w:b/>
          <w:color w:val="002060"/>
          <w:sz w:val="28"/>
          <w:szCs w:val="28"/>
        </w:rPr>
      </w:pPr>
      <w:bookmarkStart w:id="75" w:name="_Toc449096662"/>
      <w:r w:rsidRPr="00463105">
        <w:rPr>
          <w:rFonts w:asciiTheme="minorHAnsi" w:hAnsiTheme="minorHAnsi"/>
          <w:b/>
          <w:color w:val="002060"/>
          <w:sz w:val="28"/>
          <w:szCs w:val="28"/>
        </w:rPr>
        <w:lastRenderedPageBreak/>
        <w:t>Division 27 – Communications</w:t>
      </w:r>
      <w:bookmarkEnd w:id="75"/>
    </w:p>
    <w:p w14:paraId="0521758F" w14:textId="77777777" w:rsidR="0097032E" w:rsidRPr="00C07D5B" w:rsidRDefault="0097032E" w:rsidP="0097032E">
      <w:pPr>
        <w:ind w:left="360"/>
        <w:jc w:val="left"/>
        <w:rPr>
          <w:rFonts w:asciiTheme="minorHAnsi" w:hAnsiTheme="minorHAnsi"/>
          <w:b/>
          <w:sz w:val="24"/>
        </w:rPr>
      </w:pPr>
      <w:r w:rsidRPr="00C07D5B">
        <w:rPr>
          <w:rFonts w:cs="Arial"/>
          <w:b/>
          <w:bCs/>
          <w:sz w:val="24"/>
        </w:rPr>
        <w:t>1.</w:t>
      </w:r>
      <w:r w:rsidRPr="00C07D5B">
        <w:rPr>
          <w:rFonts w:cs="Arial"/>
          <w:b/>
          <w:bCs/>
          <w:sz w:val="24"/>
        </w:rPr>
        <w:tab/>
      </w:r>
      <w:r w:rsidR="002A01EC" w:rsidRPr="00C07D5B">
        <w:rPr>
          <w:rFonts w:asciiTheme="minorHAnsi" w:hAnsiTheme="minorHAnsi"/>
          <w:b/>
          <w:sz w:val="24"/>
        </w:rPr>
        <w:t>GENERAL:</w:t>
      </w:r>
    </w:p>
    <w:p w14:paraId="6FA7AE09" w14:textId="382D0136" w:rsidR="0097032E" w:rsidRPr="008C0788" w:rsidRDefault="0097032E" w:rsidP="0097032E">
      <w:pPr>
        <w:ind w:left="360"/>
        <w:jc w:val="left"/>
        <w:rPr>
          <w:rFonts w:asciiTheme="minorHAnsi" w:hAnsiTheme="minorHAnsi"/>
          <w:szCs w:val="22"/>
        </w:rPr>
      </w:pPr>
      <w:r>
        <w:rPr>
          <w:rFonts w:asciiTheme="minorHAnsi" w:hAnsiTheme="minorHAnsi"/>
          <w:szCs w:val="22"/>
        </w:rPr>
        <w:t>1.1</w:t>
      </w:r>
      <w:r>
        <w:rPr>
          <w:rFonts w:asciiTheme="minorHAnsi" w:hAnsiTheme="minorHAnsi"/>
          <w:szCs w:val="22"/>
        </w:rPr>
        <w:tab/>
      </w:r>
      <w:r w:rsidRPr="008C0788">
        <w:rPr>
          <w:rFonts w:asciiTheme="minorHAnsi" w:hAnsiTheme="minorHAnsi"/>
          <w:szCs w:val="22"/>
        </w:rPr>
        <w:t xml:space="preserve">Refer to </w:t>
      </w:r>
      <w:r w:rsidR="00A30283" w:rsidRPr="00850236">
        <w:rPr>
          <w:rFonts w:asciiTheme="minorHAnsi" w:hAnsiTheme="minorHAnsi" w:cstheme="minorHAnsi"/>
          <w:szCs w:val="22"/>
        </w:rPr>
        <w:t>State of Minnesota</w:t>
      </w:r>
      <w:r w:rsidR="00A30283">
        <w:rPr>
          <w:rFonts w:asciiTheme="minorHAnsi" w:hAnsiTheme="minorHAnsi" w:cstheme="minorHAnsi"/>
          <w:szCs w:val="22"/>
        </w:rPr>
        <w:t>,</w:t>
      </w:r>
      <w:r w:rsidR="00A30283" w:rsidRPr="00850236">
        <w:rPr>
          <w:rFonts w:asciiTheme="minorHAnsi" w:hAnsiTheme="minorHAnsi" w:cstheme="minorHAnsi"/>
          <w:szCs w:val="22"/>
        </w:rPr>
        <w:t xml:space="preserve"> Minnesota IT Services (MN.IT Services) Telecommunications Standards</w:t>
      </w:r>
      <w:r w:rsidR="000205B6">
        <w:rPr>
          <w:rFonts w:asciiTheme="minorHAnsi" w:hAnsiTheme="minorHAnsi" w:cstheme="minorHAnsi"/>
          <w:szCs w:val="22"/>
        </w:rPr>
        <w:t xml:space="preserve">. </w:t>
      </w:r>
      <w:r w:rsidR="00A30283" w:rsidDel="00A30283">
        <w:rPr>
          <w:rFonts w:asciiTheme="minorHAnsi" w:hAnsiTheme="minorHAnsi"/>
          <w:szCs w:val="22"/>
        </w:rPr>
        <w:t xml:space="preserve"> </w:t>
      </w:r>
      <w:r w:rsidRPr="0097032E">
        <w:rPr>
          <w:rFonts w:asciiTheme="minorHAnsi" w:hAnsiTheme="minorHAnsi"/>
          <w:szCs w:val="22"/>
        </w:rPr>
        <w:t>T</w:t>
      </w:r>
      <w:r w:rsidRPr="008C0788">
        <w:rPr>
          <w:rFonts w:asciiTheme="minorHAnsi" w:hAnsiTheme="minorHAnsi"/>
          <w:szCs w:val="22"/>
        </w:rPr>
        <w:t>he Electrical Engineer or Telecommunications</w:t>
      </w:r>
      <w:r w:rsidR="00A30283">
        <w:rPr>
          <w:rFonts w:asciiTheme="minorHAnsi" w:hAnsiTheme="minorHAnsi"/>
          <w:szCs w:val="22"/>
        </w:rPr>
        <w:t>.</w:t>
      </w:r>
      <w:r w:rsidRPr="008C0788">
        <w:rPr>
          <w:rFonts w:asciiTheme="minorHAnsi" w:hAnsiTheme="minorHAnsi"/>
          <w:szCs w:val="22"/>
        </w:rPr>
        <w:t xml:space="preserve"> Consultant shall coordinate Communications Systems during the Design Development phase with the C/U Project Manager </w:t>
      </w:r>
    </w:p>
    <w:p w14:paraId="0ECC8D3A" w14:textId="77777777" w:rsidR="0097032E" w:rsidRPr="008C0788" w:rsidRDefault="0097032E" w:rsidP="0097032E">
      <w:pPr>
        <w:tabs>
          <w:tab w:val="num" w:pos="1440"/>
          <w:tab w:val="num" w:pos="1620"/>
        </w:tabs>
        <w:ind w:left="360"/>
        <w:jc w:val="left"/>
        <w:rPr>
          <w:rFonts w:asciiTheme="minorHAnsi" w:hAnsiTheme="minorHAnsi"/>
          <w:szCs w:val="22"/>
        </w:rPr>
      </w:pPr>
      <w:r>
        <w:rPr>
          <w:rFonts w:asciiTheme="minorHAnsi" w:hAnsiTheme="minorHAnsi"/>
          <w:szCs w:val="22"/>
        </w:rPr>
        <w:t>1.2</w:t>
      </w:r>
      <w:r>
        <w:rPr>
          <w:rFonts w:asciiTheme="minorHAnsi" w:hAnsiTheme="minorHAnsi"/>
          <w:szCs w:val="22"/>
        </w:rPr>
        <w:tab/>
      </w:r>
      <w:r w:rsidRPr="008C0788">
        <w:rPr>
          <w:rFonts w:asciiTheme="minorHAnsi" w:hAnsiTheme="minorHAnsi"/>
          <w:szCs w:val="22"/>
        </w:rPr>
        <w:t>The Electrical Engineer or Telecommunications Consultant shall verify the use of wireless communication systems with the C/U Project Manager.  When wireless communications Access Points (AP) are to be installed the C/U Project Manager shall provide the Electrical Engineer or Telecommunications consultant with a Radio Frequency (RF) survey showing the required locations for AP’s.  Communications cabling shall be designed to serve all AP locations.</w:t>
      </w:r>
    </w:p>
    <w:p w14:paraId="5852AA95" w14:textId="2D074D63" w:rsidR="0097032E" w:rsidRPr="008C0788" w:rsidRDefault="0097032E" w:rsidP="0097032E">
      <w:pPr>
        <w:tabs>
          <w:tab w:val="left" w:pos="1440"/>
          <w:tab w:val="num" w:pos="1620"/>
        </w:tabs>
        <w:ind w:left="360"/>
        <w:jc w:val="left"/>
        <w:rPr>
          <w:rFonts w:asciiTheme="minorHAnsi" w:hAnsiTheme="minorHAnsi"/>
          <w:szCs w:val="22"/>
        </w:rPr>
      </w:pPr>
      <w:r>
        <w:rPr>
          <w:rFonts w:asciiTheme="minorHAnsi" w:hAnsiTheme="minorHAnsi"/>
          <w:szCs w:val="22"/>
        </w:rPr>
        <w:t>1.3</w:t>
      </w:r>
      <w:r>
        <w:rPr>
          <w:rFonts w:asciiTheme="minorHAnsi" w:hAnsiTheme="minorHAnsi"/>
          <w:szCs w:val="22"/>
        </w:rPr>
        <w:tab/>
      </w:r>
      <w:r w:rsidRPr="008C0788">
        <w:rPr>
          <w:rFonts w:asciiTheme="minorHAnsi" w:hAnsiTheme="minorHAnsi"/>
          <w:szCs w:val="22"/>
        </w:rPr>
        <w:t xml:space="preserve">Communications systems shall match existing equipment when practical.  Communications systems shall be provided by suppliers that can provide </w:t>
      </w:r>
      <w:r w:rsidR="00DF5726">
        <w:rPr>
          <w:rFonts w:asciiTheme="minorHAnsi" w:hAnsiTheme="minorHAnsi"/>
          <w:szCs w:val="22"/>
        </w:rPr>
        <w:t xml:space="preserve">a </w:t>
      </w:r>
      <w:r w:rsidRPr="008C0788">
        <w:rPr>
          <w:rFonts w:asciiTheme="minorHAnsi" w:hAnsiTheme="minorHAnsi"/>
          <w:szCs w:val="22"/>
        </w:rPr>
        <w:t>service to the equipment and approved by the C/U Project Manager.</w:t>
      </w:r>
    </w:p>
    <w:p w14:paraId="7666FF07" w14:textId="57AC63B9" w:rsidR="0097032E" w:rsidRPr="008C0788" w:rsidRDefault="0097032E" w:rsidP="0097032E">
      <w:pPr>
        <w:tabs>
          <w:tab w:val="num" w:pos="1440"/>
          <w:tab w:val="num" w:pos="1620"/>
        </w:tabs>
        <w:ind w:left="360"/>
        <w:jc w:val="left"/>
        <w:rPr>
          <w:rFonts w:asciiTheme="minorHAnsi" w:hAnsiTheme="minorHAnsi"/>
          <w:szCs w:val="22"/>
        </w:rPr>
      </w:pPr>
      <w:r>
        <w:rPr>
          <w:rFonts w:asciiTheme="minorHAnsi" w:hAnsiTheme="minorHAnsi"/>
          <w:szCs w:val="22"/>
        </w:rPr>
        <w:t>1.4</w:t>
      </w:r>
      <w:r>
        <w:rPr>
          <w:rFonts w:asciiTheme="minorHAnsi" w:hAnsiTheme="minorHAnsi"/>
          <w:szCs w:val="22"/>
        </w:rPr>
        <w:tab/>
      </w:r>
      <w:r w:rsidRPr="008C0788">
        <w:rPr>
          <w:rFonts w:asciiTheme="minorHAnsi" w:hAnsiTheme="minorHAnsi"/>
          <w:szCs w:val="22"/>
        </w:rPr>
        <w:t xml:space="preserve">Communications wiring shall be homerun style.  Conductors, wiring method and method of termination shall be per the </w:t>
      </w:r>
      <w:r w:rsidR="00A30283">
        <w:rPr>
          <w:rFonts w:asciiTheme="minorHAnsi" w:hAnsiTheme="minorHAnsi"/>
          <w:szCs w:val="22"/>
        </w:rPr>
        <w:t>Telecommunications Standards</w:t>
      </w:r>
      <w:r w:rsidRPr="008C0788">
        <w:rPr>
          <w:rFonts w:asciiTheme="minorHAnsi" w:hAnsiTheme="minorHAnsi"/>
          <w:szCs w:val="22"/>
        </w:rPr>
        <w:t>.  The telephone Main Point of Presence (MPOP) service entrance and backboard shall be in the telecommunications room.</w:t>
      </w:r>
    </w:p>
    <w:p w14:paraId="685294C5" w14:textId="77777777" w:rsidR="0097032E" w:rsidRPr="008C0788" w:rsidRDefault="0097032E" w:rsidP="0097032E">
      <w:pPr>
        <w:tabs>
          <w:tab w:val="num" w:pos="1440"/>
          <w:tab w:val="num" w:pos="1620"/>
        </w:tabs>
        <w:ind w:left="360"/>
        <w:jc w:val="left"/>
        <w:rPr>
          <w:rFonts w:asciiTheme="minorHAnsi" w:hAnsiTheme="minorHAnsi"/>
          <w:szCs w:val="22"/>
        </w:rPr>
      </w:pPr>
      <w:r>
        <w:rPr>
          <w:rFonts w:asciiTheme="minorHAnsi" w:hAnsiTheme="minorHAnsi"/>
          <w:szCs w:val="22"/>
        </w:rPr>
        <w:t>1.5</w:t>
      </w:r>
      <w:r>
        <w:rPr>
          <w:rFonts w:asciiTheme="minorHAnsi" w:hAnsiTheme="minorHAnsi"/>
          <w:szCs w:val="22"/>
        </w:rPr>
        <w:tab/>
      </w:r>
      <w:r w:rsidRPr="008C0788">
        <w:rPr>
          <w:rFonts w:asciiTheme="minorHAnsi" w:hAnsiTheme="minorHAnsi"/>
          <w:szCs w:val="22"/>
        </w:rPr>
        <w:t>All communications cabling shall be plenum rated. Category 6 rated cabling shall be used. Augmented Category 6 (Category 6a) shall be used where high bandwidth applications are used. Consider Category 6a cabling to all wireless access point locations. Category 5E cabling may only be used when installation in an existing building to match the existing cabling plant.</w:t>
      </w:r>
    </w:p>
    <w:p w14:paraId="432232B1" w14:textId="77777777" w:rsidR="0097032E" w:rsidRDefault="0097032E" w:rsidP="0097032E">
      <w:pPr>
        <w:ind w:left="360"/>
        <w:jc w:val="left"/>
        <w:rPr>
          <w:rFonts w:asciiTheme="minorHAnsi" w:hAnsiTheme="minorHAnsi"/>
          <w:szCs w:val="22"/>
        </w:rPr>
      </w:pPr>
      <w:r>
        <w:rPr>
          <w:rFonts w:asciiTheme="minorHAnsi" w:hAnsiTheme="minorHAnsi"/>
          <w:szCs w:val="22"/>
        </w:rPr>
        <w:t>1.6</w:t>
      </w:r>
      <w:r>
        <w:rPr>
          <w:rFonts w:asciiTheme="minorHAnsi" w:hAnsiTheme="minorHAnsi"/>
          <w:szCs w:val="22"/>
        </w:rPr>
        <w:tab/>
      </w:r>
      <w:r w:rsidRPr="008C0788">
        <w:rPr>
          <w:rFonts w:asciiTheme="minorHAnsi" w:hAnsiTheme="minorHAnsi"/>
          <w:szCs w:val="22"/>
        </w:rPr>
        <w:t>Each communications outlet shall include a minimum of two (2) cables per location.  Cable requirements for specific locations shall be as follows:</w:t>
      </w:r>
    </w:p>
    <w:p w14:paraId="11FF8413" w14:textId="77777777" w:rsidR="00261392" w:rsidRPr="008C0788" w:rsidRDefault="0097032E" w:rsidP="00261392">
      <w:pPr>
        <w:ind w:left="540" w:hanging="540"/>
        <w:rPr>
          <w:rFonts w:asciiTheme="minorHAnsi" w:hAnsiTheme="minorHAnsi"/>
          <w:szCs w:val="22"/>
        </w:rPr>
      </w:pPr>
      <w:r>
        <w:rPr>
          <w:rFonts w:cs="Arial"/>
          <w:bCs/>
          <w:szCs w:val="22"/>
        </w:rPr>
        <w:t>1.6.1</w:t>
      </w:r>
      <w:r>
        <w:rPr>
          <w:rFonts w:cs="Arial"/>
          <w:bCs/>
          <w:szCs w:val="22"/>
        </w:rPr>
        <w:tab/>
      </w:r>
      <w:r w:rsidR="00261392" w:rsidRPr="008C0788">
        <w:rPr>
          <w:rFonts w:asciiTheme="minorHAnsi" w:hAnsiTheme="minorHAnsi"/>
          <w:szCs w:val="22"/>
        </w:rPr>
        <w:t>Wall mounted voice locations: (1) cable.</w:t>
      </w:r>
    </w:p>
    <w:p w14:paraId="127A833A" w14:textId="77777777" w:rsidR="00261392" w:rsidRPr="008C0788" w:rsidRDefault="00261392" w:rsidP="00261392">
      <w:pPr>
        <w:ind w:left="540" w:hanging="540"/>
        <w:rPr>
          <w:rFonts w:asciiTheme="minorHAnsi" w:hAnsiTheme="minorHAnsi"/>
          <w:szCs w:val="22"/>
        </w:rPr>
      </w:pPr>
      <w:r>
        <w:rPr>
          <w:rFonts w:asciiTheme="minorHAnsi" w:hAnsiTheme="minorHAnsi"/>
          <w:szCs w:val="22"/>
        </w:rPr>
        <w:t>1.6.2</w:t>
      </w:r>
      <w:r>
        <w:rPr>
          <w:rFonts w:asciiTheme="minorHAnsi" w:hAnsiTheme="minorHAnsi"/>
          <w:szCs w:val="22"/>
        </w:rPr>
        <w:tab/>
      </w:r>
      <w:r w:rsidRPr="008C0788">
        <w:rPr>
          <w:rFonts w:asciiTheme="minorHAnsi" w:hAnsiTheme="minorHAnsi"/>
          <w:szCs w:val="22"/>
        </w:rPr>
        <w:t>Wireless access point locations: (1) cable.</w:t>
      </w:r>
    </w:p>
    <w:p w14:paraId="01091600" w14:textId="77777777" w:rsidR="00261392" w:rsidRPr="008967EF" w:rsidRDefault="00261392" w:rsidP="00261392">
      <w:pPr>
        <w:ind w:left="540" w:hanging="540"/>
        <w:rPr>
          <w:rFonts w:asciiTheme="minorHAnsi" w:hAnsiTheme="minorHAnsi"/>
          <w:szCs w:val="22"/>
        </w:rPr>
      </w:pPr>
      <w:r>
        <w:rPr>
          <w:rFonts w:asciiTheme="minorHAnsi" w:hAnsiTheme="minorHAnsi"/>
          <w:szCs w:val="22"/>
        </w:rPr>
        <w:t>1.6.3</w:t>
      </w:r>
      <w:r>
        <w:rPr>
          <w:rFonts w:asciiTheme="minorHAnsi" w:hAnsiTheme="minorHAnsi"/>
          <w:szCs w:val="22"/>
        </w:rPr>
        <w:tab/>
      </w:r>
      <w:r w:rsidRPr="008C0788">
        <w:rPr>
          <w:rFonts w:asciiTheme="minorHAnsi" w:hAnsiTheme="minorHAnsi"/>
          <w:szCs w:val="22"/>
        </w:rPr>
        <w:t>Instructor podium locations</w:t>
      </w:r>
      <w:r>
        <w:rPr>
          <w:rFonts w:asciiTheme="minorHAnsi" w:hAnsiTheme="minorHAnsi"/>
          <w:szCs w:val="22"/>
        </w:rPr>
        <w:t xml:space="preserve"> - </w:t>
      </w:r>
      <w:r w:rsidRPr="008967EF">
        <w:rPr>
          <w:rFonts w:asciiTheme="minorHAnsi" w:hAnsiTheme="minorHAnsi"/>
          <w:szCs w:val="22"/>
        </w:rPr>
        <w:t>Review specific communications requirements for l</w:t>
      </w:r>
      <w:r>
        <w:rPr>
          <w:rFonts w:asciiTheme="minorHAnsi" w:hAnsiTheme="minorHAnsi"/>
          <w:szCs w:val="22"/>
        </w:rPr>
        <w:t xml:space="preserve">ocations such as classrooms and </w:t>
      </w:r>
      <w:r w:rsidRPr="008967EF">
        <w:rPr>
          <w:rFonts w:asciiTheme="minorHAnsi" w:hAnsiTheme="minorHAnsi"/>
          <w:szCs w:val="22"/>
        </w:rPr>
        <w:t>labs with C/U Project Manager.</w:t>
      </w:r>
    </w:p>
    <w:p w14:paraId="549DADE1" w14:textId="77777777" w:rsidR="00261392" w:rsidRPr="008C0788" w:rsidRDefault="00261392" w:rsidP="00261392">
      <w:pPr>
        <w:ind w:left="360"/>
        <w:jc w:val="left"/>
        <w:rPr>
          <w:rFonts w:asciiTheme="minorHAnsi" w:hAnsiTheme="minorHAnsi"/>
          <w:szCs w:val="22"/>
        </w:rPr>
      </w:pPr>
      <w:r>
        <w:rPr>
          <w:rFonts w:cs="Arial"/>
          <w:bCs/>
          <w:szCs w:val="22"/>
        </w:rPr>
        <w:t>1.7</w:t>
      </w:r>
      <w:r>
        <w:rPr>
          <w:rFonts w:cs="Arial"/>
          <w:bCs/>
          <w:szCs w:val="22"/>
        </w:rPr>
        <w:tab/>
      </w:r>
      <w:r w:rsidRPr="008C0788">
        <w:rPr>
          <w:rFonts w:asciiTheme="minorHAnsi" w:hAnsiTheme="minorHAnsi"/>
          <w:szCs w:val="22"/>
        </w:rPr>
        <w:t>Projects that include remodeling or additions to an existing building shall include communications equipment that match</w:t>
      </w:r>
      <w:r>
        <w:rPr>
          <w:rFonts w:asciiTheme="minorHAnsi" w:hAnsiTheme="minorHAnsi"/>
          <w:szCs w:val="22"/>
        </w:rPr>
        <w:t>es</w:t>
      </w:r>
      <w:r w:rsidRPr="008C0788">
        <w:rPr>
          <w:rFonts w:asciiTheme="minorHAnsi" w:hAnsiTheme="minorHAnsi"/>
          <w:szCs w:val="22"/>
        </w:rPr>
        <w:t xml:space="preserve"> the existing installed system.</w:t>
      </w:r>
    </w:p>
    <w:p w14:paraId="40246D34" w14:textId="0B7A9E0E" w:rsidR="0097032E" w:rsidRDefault="00261392" w:rsidP="00261392">
      <w:pPr>
        <w:ind w:left="360"/>
        <w:jc w:val="left"/>
        <w:rPr>
          <w:rFonts w:asciiTheme="minorHAnsi" w:hAnsiTheme="minorHAnsi"/>
          <w:szCs w:val="22"/>
        </w:rPr>
      </w:pPr>
      <w:r>
        <w:rPr>
          <w:rFonts w:cs="Arial"/>
          <w:bCs/>
          <w:szCs w:val="22"/>
        </w:rPr>
        <w:t>1.8</w:t>
      </w:r>
      <w:r>
        <w:rPr>
          <w:rFonts w:cs="Arial"/>
          <w:bCs/>
          <w:szCs w:val="22"/>
        </w:rPr>
        <w:tab/>
      </w:r>
      <w:r w:rsidR="00A30283">
        <w:rPr>
          <w:rFonts w:asciiTheme="minorHAnsi" w:hAnsiTheme="minorHAnsi"/>
          <w:szCs w:val="22"/>
        </w:rPr>
        <w:t>Telecommunications Standards</w:t>
      </w:r>
      <w:r w:rsidRPr="008C0788">
        <w:rPr>
          <w:rFonts w:asciiTheme="minorHAnsi" w:hAnsiTheme="minorHAnsi"/>
          <w:szCs w:val="22"/>
        </w:rPr>
        <w:t xml:space="preserve"> indicate a ¾” conduit to each communications outlet, recommend a 1” conduit to allow for use of larger Category 6 or 6a cabling.</w:t>
      </w:r>
    </w:p>
    <w:p w14:paraId="507E2860" w14:textId="77777777" w:rsidR="00261392" w:rsidRDefault="00261392" w:rsidP="00261392">
      <w:pPr>
        <w:ind w:left="360"/>
        <w:jc w:val="left"/>
        <w:rPr>
          <w:rFonts w:cs="Arial"/>
          <w:bCs/>
          <w:szCs w:val="22"/>
        </w:rPr>
        <w:sectPr w:rsidR="00261392" w:rsidSect="00671943">
          <w:pgSz w:w="12240" w:h="15840" w:code="1"/>
          <w:pgMar w:top="1080" w:right="720" w:bottom="720" w:left="1440" w:header="720" w:footer="432" w:gutter="0"/>
          <w:cols w:space="720"/>
          <w:docGrid w:linePitch="360"/>
        </w:sectPr>
      </w:pPr>
    </w:p>
    <w:p w14:paraId="12DFC577" w14:textId="77777777" w:rsidR="00261392" w:rsidRPr="00463105" w:rsidRDefault="00261392" w:rsidP="00261392">
      <w:pPr>
        <w:ind w:left="360"/>
        <w:jc w:val="left"/>
        <w:rPr>
          <w:rFonts w:asciiTheme="minorHAnsi" w:hAnsiTheme="minorHAnsi"/>
          <w:b/>
          <w:color w:val="002060"/>
          <w:sz w:val="28"/>
          <w:szCs w:val="28"/>
        </w:rPr>
      </w:pPr>
      <w:bookmarkStart w:id="76" w:name="_Toc449096663"/>
      <w:r w:rsidRPr="00463105">
        <w:rPr>
          <w:rFonts w:asciiTheme="minorHAnsi" w:hAnsiTheme="minorHAnsi"/>
          <w:b/>
          <w:color w:val="002060"/>
          <w:sz w:val="28"/>
          <w:szCs w:val="28"/>
        </w:rPr>
        <w:lastRenderedPageBreak/>
        <w:t>Division 28 - Electronic Safety and Security</w:t>
      </w:r>
      <w:bookmarkEnd w:id="76"/>
    </w:p>
    <w:p w14:paraId="2DA730DC" w14:textId="77777777" w:rsidR="00261392" w:rsidRPr="00C07D5B" w:rsidRDefault="00261392" w:rsidP="00261392">
      <w:pPr>
        <w:ind w:left="360"/>
        <w:jc w:val="left"/>
        <w:rPr>
          <w:rFonts w:asciiTheme="minorHAnsi" w:hAnsiTheme="minorHAnsi"/>
          <w:b/>
          <w:sz w:val="24"/>
        </w:rPr>
      </w:pPr>
      <w:r w:rsidRPr="00C07D5B">
        <w:rPr>
          <w:rFonts w:cs="Arial"/>
          <w:b/>
          <w:bCs/>
          <w:sz w:val="24"/>
        </w:rPr>
        <w:t>1.</w:t>
      </w:r>
      <w:r w:rsidRPr="00C07D5B">
        <w:rPr>
          <w:rFonts w:cs="Arial"/>
          <w:b/>
          <w:bCs/>
          <w:sz w:val="24"/>
        </w:rPr>
        <w:tab/>
      </w:r>
      <w:r w:rsidR="002A01EC" w:rsidRPr="00C07D5B">
        <w:rPr>
          <w:rFonts w:asciiTheme="minorHAnsi" w:hAnsiTheme="minorHAnsi"/>
          <w:b/>
          <w:sz w:val="24"/>
        </w:rPr>
        <w:t>FIRE DETECTION AND ALARM:</w:t>
      </w:r>
    </w:p>
    <w:p w14:paraId="6F86319D" w14:textId="77777777" w:rsidR="006F4EA4" w:rsidRDefault="00261392" w:rsidP="000302E3">
      <w:pPr>
        <w:ind w:left="360"/>
        <w:jc w:val="left"/>
        <w:rPr>
          <w:rFonts w:asciiTheme="minorHAnsi" w:hAnsiTheme="minorHAnsi"/>
          <w:szCs w:val="22"/>
        </w:rPr>
      </w:pPr>
      <w:r w:rsidRPr="00EA6096">
        <w:rPr>
          <w:rFonts w:asciiTheme="minorHAnsi" w:hAnsiTheme="minorHAnsi"/>
          <w:b/>
          <w:bCs/>
          <w:szCs w:val="22"/>
        </w:rPr>
        <w:t>1.1</w:t>
      </w:r>
      <w:r w:rsidRPr="00EA6096">
        <w:rPr>
          <w:rFonts w:asciiTheme="minorHAnsi" w:hAnsiTheme="minorHAnsi"/>
          <w:b/>
          <w:bCs/>
          <w:szCs w:val="22"/>
        </w:rPr>
        <w:tab/>
      </w:r>
      <w:r w:rsidR="006F4EA4" w:rsidRPr="00EA6096">
        <w:rPr>
          <w:rFonts w:asciiTheme="minorHAnsi" w:hAnsiTheme="minorHAnsi"/>
          <w:b/>
          <w:bCs/>
          <w:szCs w:val="22"/>
        </w:rPr>
        <w:t>GENERAL:</w:t>
      </w:r>
      <w:r w:rsidR="006F4EA4">
        <w:rPr>
          <w:rFonts w:asciiTheme="minorHAnsi" w:hAnsiTheme="minorHAnsi"/>
          <w:szCs w:val="22"/>
        </w:rPr>
        <w:t xml:space="preserve"> </w:t>
      </w:r>
    </w:p>
    <w:p w14:paraId="020A3E78" w14:textId="0289C2A5" w:rsidR="00261392" w:rsidRPr="008C0788" w:rsidRDefault="006F4EA4" w:rsidP="00EA6096">
      <w:pPr>
        <w:ind w:left="540" w:hanging="540"/>
        <w:jc w:val="left"/>
        <w:rPr>
          <w:rFonts w:asciiTheme="minorHAnsi" w:hAnsiTheme="minorHAnsi"/>
          <w:szCs w:val="22"/>
        </w:rPr>
      </w:pPr>
      <w:r>
        <w:rPr>
          <w:rFonts w:asciiTheme="minorHAnsi" w:hAnsiTheme="minorHAnsi"/>
          <w:szCs w:val="22"/>
        </w:rPr>
        <w:t>1.1.1</w:t>
      </w:r>
      <w:r>
        <w:rPr>
          <w:rFonts w:asciiTheme="minorHAnsi" w:hAnsiTheme="minorHAnsi"/>
          <w:szCs w:val="22"/>
        </w:rPr>
        <w:tab/>
      </w:r>
      <w:r w:rsidR="00261392" w:rsidRPr="008C0788">
        <w:rPr>
          <w:rFonts w:asciiTheme="minorHAnsi" w:hAnsiTheme="minorHAnsi"/>
          <w:szCs w:val="22"/>
        </w:rPr>
        <w:t>Coordinate</w:t>
      </w:r>
      <w:r w:rsidR="00261392" w:rsidRPr="008C0788">
        <w:rPr>
          <w:rFonts w:asciiTheme="minorHAnsi" w:hAnsiTheme="minorHAnsi"/>
          <w:spacing w:val="-11"/>
          <w:szCs w:val="22"/>
        </w:rPr>
        <w:t xml:space="preserve"> </w:t>
      </w:r>
      <w:r w:rsidR="00261392" w:rsidRPr="008C0788">
        <w:rPr>
          <w:rFonts w:asciiTheme="minorHAnsi" w:hAnsiTheme="minorHAnsi"/>
          <w:szCs w:val="22"/>
        </w:rPr>
        <w:t>fire</w:t>
      </w:r>
      <w:r w:rsidR="00261392" w:rsidRPr="008C0788">
        <w:rPr>
          <w:rFonts w:asciiTheme="minorHAnsi" w:hAnsiTheme="minorHAnsi"/>
          <w:spacing w:val="-3"/>
          <w:szCs w:val="22"/>
        </w:rPr>
        <w:t xml:space="preserve"> </w:t>
      </w:r>
      <w:r w:rsidR="00261392" w:rsidRPr="008C0788">
        <w:rPr>
          <w:rFonts w:asciiTheme="minorHAnsi" w:hAnsiTheme="minorHAnsi"/>
          <w:szCs w:val="22"/>
        </w:rPr>
        <w:t>detection</w:t>
      </w:r>
      <w:r w:rsidR="00261392" w:rsidRPr="008C0788">
        <w:rPr>
          <w:rFonts w:asciiTheme="minorHAnsi" w:hAnsiTheme="minorHAnsi"/>
          <w:spacing w:val="-6"/>
          <w:szCs w:val="22"/>
        </w:rPr>
        <w:t xml:space="preserve"> </w:t>
      </w:r>
      <w:r w:rsidR="00261392" w:rsidRPr="008C0788">
        <w:rPr>
          <w:rFonts w:asciiTheme="minorHAnsi" w:hAnsiTheme="minorHAnsi"/>
          <w:szCs w:val="22"/>
        </w:rPr>
        <w:t>and</w:t>
      </w:r>
      <w:r w:rsidR="00261392" w:rsidRPr="008C0788">
        <w:rPr>
          <w:rFonts w:asciiTheme="minorHAnsi" w:hAnsiTheme="minorHAnsi"/>
          <w:spacing w:val="-1"/>
          <w:szCs w:val="22"/>
        </w:rPr>
        <w:t xml:space="preserve"> </w:t>
      </w:r>
      <w:r w:rsidR="00261392" w:rsidRPr="008C0788">
        <w:rPr>
          <w:rFonts w:asciiTheme="minorHAnsi" w:hAnsiTheme="minorHAnsi"/>
          <w:szCs w:val="22"/>
        </w:rPr>
        <w:t>alarm</w:t>
      </w:r>
      <w:r w:rsidR="00261392" w:rsidRPr="008C0788">
        <w:rPr>
          <w:rFonts w:asciiTheme="minorHAnsi" w:hAnsiTheme="minorHAnsi"/>
          <w:spacing w:val="-5"/>
          <w:szCs w:val="22"/>
        </w:rPr>
        <w:t xml:space="preserve"> </w:t>
      </w:r>
      <w:r w:rsidR="00261392" w:rsidRPr="008C0788">
        <w:rPr>
          <w:rFonts w:asciiTheme="minorHAnsi" w:hAnsiTheme="minorHAnsi"/>
          <w:szCs w:val="22"/>
        </w:rPr>
        <w:t>requirements</w:t>
      </w:r>
      <w:r w:rsidR="00261392" w:rsidRPr="008C0788">
        <w:rPr>
          <w:rFonts w:asciiTheme="minorHAnsi" w:hAnsiTheme="minorHAnsi"/>
          <w:spacing w:val="-12"/>
          <w:szCs w:val="22"/>
        </w:rPr>
        <w:t xml:space="preserve"> </w:t>
      </w:r>
      <w:r w:rsidR="00261392" w:rsidRPr="008C0788">
        <w:rPr>
          <w:rFonts w:asciiTheme="minorHAnsi" w:hAnsiTheme="minorHAnsi"/>
          <w:szCs w:val="22"/>
        </w:rPr>
        <w:t>with</w:t>
      </w:r>
      <w:r w:rsidR="00261392" w:rsidRPr="008C0788">
        <w:rPr>
          <w:rFonts w:asciiTheme="minorHAnsi" w:hAnsiTheme="minorHAnsi"/>
          <w:spacing w:val="-1"/>
          <w:szCs w:val="22"/>
        </w:rPr>
        <w:t xml:space="preserve"> </w:t>
      </w:r>
      <w:r w:rsidR="00261392" w:rsidRPr="008C0788">
        <w:rPr>
          <w:rFonts w:asciiTheme="minorHAnsi" w:hAnsiTheme="minorHAnsi"/>
          <w:szCs w:val="22"/>
        </w:rPr>
        <w:t>the College/University</w:t>
      </w:r>
      <w:r w:rsidR="00261392" w:rsidRPr="008C0788">
        <w:rPr>
          <w:rFonts w:asciiTheme="minorHAnsi" w:hAnsiTheme="minorHAnsi"/>
          <w:spacing w:val="-14"/>
          <w:szCs w:val="22"/>
        </w:rPr>
        <w:t xml:space="preserve"> </w:t>
      </w:r>
      <w:r w:rsidR="00261392" w:rsidRPr="008C0788">
        <w:rPr>
          <w:rFonts w:asciiTheme="minorHAnsi" w:hAnsiTheme="minorHAnsi"/>
          <w:szCs w:val="22"/>
        </w:rPr>
        <w:t>(</w:t>
      </w:r>
      <w:r w:rsidR="00261392" w:rsidRPr="008C0788">
        <w:rPr>
          <w:rFonts w:asciiTheme="minorHAnsi" w:hAnsiTheme="minorHAnsi"/>
          <w:color w:val="000000"/>
          <w:szCs w:val="22"/>
        </w:rPr>
        <w:t>C/U)</w:t>
      </w:r>
      <w:r w:rsidR="00261392" w:rsidRPr="008C0788">
        <w:rPr>
          <w:rFonts w:asciiTheme="minorHAnsi" w:hAnsiTheme="minorHAnsi"/>
          <w:color w:val="000000"/>
          <w:spacing w:val="-2"/>
          <w:szCs w:val="22"/>
        </w:rPr>
        <w:t xml:space="preserve"> </w:t>
      </w:r>
      <w:r w:rsidR="00261392" w:rsidRPr="008C0788">
        <w:rPr>
          <w:rFonts w:asciiTheme="minorHAnsi" w:hAnsiTheme="minorHAnsi"/>
          <w:color w:val="000000"/>
          <w:szCs w:val="22"/>
        </w:rPr>
        <w:t>Project</w:t>
      </w:r>
      <w:r w:rsidR="00261392" w:rsidRPr="008C0788">
        <w:rPr>
          <w:rFonts w:asciiTheme="minorHAnsi" w:hAnsiTheme="minorHAnsi"/>
          <w:color w:val="000000"/>
          <w:spacing w:val="-5"/>
          <w:szCs w:val="22"/>
        </w:rPr>
        <w:t xml:space="preserve"> </w:t>
      </w:r>
      <w:r w:rsidR="00261392" w:rsidRPr="008C0788">
        <w:rPr>
          <w:rFonts w:asciiTheme="minorHAnsi" w:hAnsiTheme="minorHAnsi"/>
          <w:color w:val="000000"/>
          <w:szCs w:val="22"/>
        </w:rPr>
        <w:t>Manager,</w:t>
      </w:r>
      <w:r w:rsidR="00261392" w:rsidRPr="008C0788">
        <w:rPr>
          <w:rFonts w:asciiTheme="minorHAnsi" w:hAnsiTheme="minorHAnsi"/>
          <w:color w:val="000000"/>
          <w:spacing w:val="-6"/>
          <w:szCs w:val="22"/>
        </w:rPr>
        <w:t xml:space="preserve"> </w:t>
      </w:r>
      <w:r w:rsidR="00261392" w:rsidRPr="008C0788">
        <w:rPr>
          <w:rFonts w:asciiTheme="minorHAnsi" w:hAnsiTheme="minorHAnsi"/>
          <w:color w:val="000000"/>
          <w:szCs w:val="22"/>
        </w:rPr>
        <w:t>the</w:t>
      </w:r>
      <w:r w:rsidR="00261392" w:rsidRPr="008C0788">
        <w:rPr>
          <w:rFonts w:asciiTheme="minorHAnsi" w:hAnsiTheme="minorHAnsi"/>
          <w:color w:val="000000"/>
          <w:spacing w:val="-3"/>
          <w:szCs w:val="22"/>
        </w:rPr>
        <w:t xml:space="preserve"> </w:t>
      </w:r>
      <w:r w:rsidR="00261392" w:rsidRPr="008C0788">
        <w:rPr>
          <w:rFonts w:asciiTheme="minorHAnsi" w:hAnsiTheme="minorHAnsi"/>
          <w:color w:val="000000"/>
          <w:szCs w:val="22"/>
        </w:rPr>
        <w:t>Fire</w:t>
      </w:r>
      <w:r w:rsidR="00261392" w:rsidRPr="008C0788">
        <w:rPr>
          <w:rFonts w:asciiTheme="minorHAnsi" w:hAnsiTheme="minorHAnsi"/>
          <w:color w:val="000000"/>
          <w:spacing w:val="-3"/>
          <w:szCs w:val="22"/>
        </w:rPr>
        <w:t xml:space="preserve"> </w:t>
      </w:r>
      <w:r w:rsidR="00261392" w:rsidRPr="008C0788">
        <w:rPr>
          <w:rFonts w:asciiTheme="minorHAnsi" w:hAnsiTheme="minorHAnsi"/>
          <w:color w:val="000000"/>
          <w:szCs w:val="22"/>
        </w:rPr>
        <w:t>Marshal,</w:t>
      </w:r>
      <w:r w:rsidR="00261392" w:rsidRPr="008C0788">
        <w:rPr>
          <w:rFonts w:asciiTheme="minorHAnsi" w:hAnsiTheme="minorHAnsi"/>
          <w:color w:val="000000"/>
          <w:spacing w:val="-5"/>
          <w:szCs w:val="22"/>
        </w:rPr>
        <w:t xml:space="preserve"> </w:t>
      </w:r>
      <w:r w:rsidR="00261392" w:rsidRPr="008C0788">
        <w:rPr>
          <w:rFonts w:asciiTheme="minorHAnsi" w:hAnsiTheme="minorHAnsi"/>
          <w:color w:val="000000"/>
          <w:szCs w:val="22"/>
        </w:rPr>
        <w:t>and</w:t>
      </w:r>
      <w:r w:rsidR="00261392" w:rsidRPr="008C0788">
        <w:rPr>
          <w:rFonts w:asciiTheme="minorHAnsi" w:hAnsiTheme="minorHAnsi"/>
          <w:color w:val="000000"/>
          <w:spacing w:val="-1"/>
          <w:szCs w:val="22"/>
        </w:rPr>
        <w:t xml:space="preserve"> </w:t>
      </w:r>
      <w:r w:rsidR="00261392" w:rsidRPr="008C0788">
        <w:rPr>
          <w:rFonts w:asciiTheme="minorHAnsi" w:hAnsiTheme="minorHAnsi"/>
          <w:color w:val="000000"/>
          <w:szCs w:val="22"/>
        </w:rPr>
        <w:t>the local</w:t>
      </w:r>
      <w:r w:rsidR="00261392" w:rsidRPr="008C0788">
        <w:rPr>
          <w:rFonts w:asciiTheme="minorHAnsi" w:hAnsiTheme="minorHAnsi"/>
          <w:color w:val="000000"/>
          <w:spacing w:val="-5"/>
          <w:szCs w:val="22"/>
        </w:rPr>
        <w:t xml:space="preserve"> </w:t>
      </w:r>
      <w:r w:rsidR="00261392" w:rsidRPr="008C0788">
        <w:rPr>
          <w:rFonts w:asciiTheme="minorHAnsi" w:hAnsiTheme="minorHAnsi"/>
          <w:color w:val="000000"/>
          <w:szCs w:val="22"/>
        </w:rPr>
        <w:t>inspector.</w:t>
      </w:r>
    </w:p>
    <w:p w14:paraId="5E0B2D33" w14:textId="0F5A3D1B" w:rsidR="00261392" w:rsidRPr="008C0788" w:rsidRDefault="00261392" w:rsidP="00EA6096">
      <w:pPr>
        <w:ind w:left="540" w:hanging="540"/>
        <w:jc w:val="left"/>
        <w:rPr>
          <w:rFonts w:asciiTheme="minorHAnsi" w:hAnsiTheme="minorHAnsi"/>
          <w:szCs w:val="22"/>
        </w:rPr>
      </w:pPr>
      <w:r>
        <w:rPr>
          <w:rFonts w:asciiTheme="minorHAnsi" w:hAnsiTheme="minorHAnsi"/>
          <w:szCs w:val="22"/>
        </w:rPr>
        <w:t>1.</w:t>
      </w:r>
      <w:r w:rsidR="006F4EA4">
        <w:rPr>
          <w:rFonts w:asciiTheme="minorHAnsi" w:hAnsiTheme="minorHAnsi"/>
          <w:szCs w:val="22"/>
        </w:rPr>
        <w:t>1.</w:t>
      </w:r>
      <w:r>
        <w:rPr>
          <w:rFonts w:asciiTheme="minorHAnsi" w:hAnsiTheme="minorHAnsi"/>
          <w:szCs w:val="22"/>
        </w:rPr>
        <w:t>2</w:t>
      </w:r>
      <w:r>
        <w:rPr>
          <w:rFonts w:asciiTheme="minorHAnsi" w:hAnsiTheme="minorHAnsi"/>
          <w:szCs w:val="22"/>
        </w:rPr>
        <w:tab/>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designer</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determine</w:t>
      </w:r>
      <w:r w:rsidRPr="008C0788">
        <w:rPr>
          <w:rFonts w:asciiTheme="minorHAnsi" w:hAnsiTheme="minorHAnsi"/>
          <w:spacing w:val="-10"/>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type</w:t>
      </w:r>
      <w:r w:rsidRPr="008C0788">
        <w:rPr>
          <w:rFonts w:asciiTheme="minorHAnsi" w:hAnsiTheme="minorHAnsi"/>
          <w:spacing w:val="-4"/>
          <w:szCs w:val="22"/>
        </w:rPr>
        <w:t xml:space="preserve"> </w:t>
      </w:r>
      <w:r w:rsidRPr="008C0788">
        <w:rPr>
          <w:rFonts w:asciiTheme="minorHAnsi" w:hAnsiTheme="minorHAnsi"/>
          <w:szCs w:val="22"/>
        </w:rPr>
        <w:t>of 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system</w:t>
      </w:r>
      <w:r w:rsidRPr="008C0788">
        <w:rPr>
          <w:rFonts w:asciiTheme="minorHAnsi" w:hAnsiTheme="minorHAnsi"/>
          <w:spacing w:val="-4"/>
          <w:szCs w:val="22"/>
        </w:rPr>
        <w:t xml:space="preserve"> </w:t>
      </w:r>
      <w:r w:rsidRPr="008C0788">
        <w:rPr>
          <w:rFonts w:asciiTheme="minorHAnsi" w:hAnsiTheme="minorHAnsi"/>
          <w:szCs w:val="22"/>
        </w:rPr>
        <w:t>(FACP) suitable</w:t>
      </w:r>
      <w:r w:rsidRPr="008C0788">
        <w:rPr>
          <w:rFonts w:asciiTheme="minorHAnsi" w:hAnsiTheme="minorHAnsi"/>
          <w:spacing w:val="-7"/>
          <w:szCs w:val="22"/>
        </w:rPr>
        <w:t xml:space="preserve"> </w:t>
      </w:r>
      <w:r w:rsidR="00DF5726" w:rsidRPr="008C0788">
        <w:rPr>
          <w:rFonts w:asciiTheme="minorHAnsi" w:hAnsiTheme="minorHAnsi"/>
          <w:szCs w:val="22"/>
        </w:rPr>
        <w:t>for</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building</w:t>
      </w:r>
      <w:r w:rsidRPr="008C0788">
        <w:rPr>
          <w:rFonts w:asciiTheme="minorHAnsi" w:hAnsiTheme="minorHAnsi"/>
          <w:spacing w:val="-6"/>
          <w:szCs w:val="22"/>
        </w:rPr>
        <w:t xml:space="preserve"> </w:t>
      </w:r>
      <w:r w:rsidRPr="008C0788">
        <w:rPr>
          <w:rFonts w:asciiTheme="minorHAnsi" w:hAnsiTheme="minorHAnsi"/>
          <w:szCs w:val="22"/>
        </w:rPr>
        <w:t>usage.</w:t>
      </w:r>
      <w:r w:rsidRPr="008C0788">
        <w:rPr>
          <w:rFonts w:asciiTheme="minorHAnsi" w:hAnsiTheme="minorHAnsi"/>
          <w:spacing w:val="-3"/>
          <w:szCs w:val="22"/>
        </w:rPr>
        <w:t xml:space="preserve"> </w:t>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system</w:t>
      </w:r>
      <w:r w:rsidRPr="008C0788">
        <w:rPr>
          <w:rFonts w:asciiTheme="minorHAnsi" w:hAnsiTheme="minorHAnsi"/>
          <w:spacing w:val="-4"/>
          <w:szCs w:val="22"/>
        </w:rPr>
        <w:t xml:space="preserve"> </w:t>
      </w:r>
      <w:r w:rsidRPr="008C0788">
        <w:rPr>
          <w:rFonts w:asciiTheme="minorHAnsi" w:hAnsiTheme="minorHAnsi"/>
          <w:szCs w:val="22"/>
        </w:rPr>
        <w:t>types</w:t>
      </w:r>
      <w:r w:rsidRPr="008C0788">
        <w:rPr>
          <w:rFonts w:asciiTheme="minorHAnsi" w:hAnsiTheme="minorHAnsi"/>
          <w:spacing w:val="-4"/>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include</w:t>
      </w:r>
      <w:r w:rsidRPr="008C0788">
        <w:rPr>
          <w:rFonts w:asciiTheme="minorHAnsi" w:hAnsiTheme="minorHAnsi"/>
          <w:spacing w:val="-7"/>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f</w:t>
      </w:r>
      <w:r w:rsidRPr="008C0788">
        <w:rPr>
          <w:rFonts w:asciiTheme="minorHAnsi" w:hAnsiTheme="minorHAnsi"/>
          <w:w w:val="99"/>
          <w:szCs w:val="22"/>
        </w:rPr>
        <w:t>ire alarm</w:t>
      </w:r>
      <w:r w:rsidRPr="008C0788">
        <w:rPr>
          <w:rFonts w:asciiTheme="minorHAnsi" w:hAnsiTheme="minorHAnsi"/>
          <w:szCs w:val="22"/>
        </w:rPr>
        <w:t xml:space="preserve"> system,</w:t>
      </w:r>
      <w:r w:rsidRPr="008C0788">
        <w:rPr>
          <w:rFonts w:asciiTheme="minorHAnsi" w:hAnsiTheme="minorHAnsi"/>
          <w:spacing w:val="-4"/>
          <w:szCs w:val="22"/>
        </w:rPr>
        <w:t xml:space="preserve"> </w:t>
      </w:r>
      <w:r w:rsidRPr="008C0788">
        <w:rPr>
          <w:rFonts w:asciiTheme="minorHAnsi" w:hAnsiTheme="minorHAnsi"/>
          <w:szCs w:val="22"/>
        </w:rPr>
        <w:t>an</w:t>
      </w:r>
      <w:r w:rsidRPr="008C0788">
        <w:rPr>
          <w:rFonts w:asciiTheme="minorHAnsi" w:hAnsiTheme="minorHAnsi"/>
          <w:spacing w:val="-1"/>
          <w:szCs w:val="22"/>
        </w:rPr>
        <w:t xml:space="preserve"> </w:t>
      </w:r>
      <w:r w:rsidRPr="008C0788">
        <w:rPr>
          <w:rFonts w:asciiTheme="minorHAnsi" w:hAnsiTheme="minorHAnsi"/>
          <w:szCs w:val="22"/>
        </w:rPr>
        <w:t>emergency</w:t>
      </w:r>
      <w:r w:rsidRPr="008C0788">
        <w:rPr>
          <w:rFonts w:asciiTheme="minorHAnsi" w:hAnsiTheme="minorHAnsi"/>
          <w:spacing w:val="-9"/>
          <w:szCs w:val="22"/>
        </w:rPr>
        <w:t xml:space="preserve"> </w:t>
      </w:r>
      <w:r w:rsidRPr="008C0788">
        <w:rPr>
          <w:rFonts w:asciiTheme="minorHAnsi" w:hAnsiTheme="minorHAnsi"/>
          <w:szCs w:val="22"/>
        </w:rPr>
        <w:t>communication</w:t>
      </w:r>
      <w:r w:rsidRPr="008C0788">
        <w:rPr>
          <w:rFonts w:asciiTheme="minorHAnsi" w:hAnsiTheme="minorHAnsi"/>
          <w:spacing w:val="-13"/>
          <w:szCs w:val="22"/>
        </w:rPr>
        <w:t xml:space="preserve"> </w:t>
      </w:r>
      <w:r w:rsidR="000C6AAB" w:rsidRPr="008C0788">
        <w:rPr>
          <w:rFonts w:asciiTheme="minorHAnsi" w:hAnsiTheme="minorHAnsi"/>
          <w:szCs w:val="22"/>
        </w:rPr>
        <w:t>system,</w:t>
      </w:r>
      <w:r w:rsidRPr="008C0788">
        <w:rPr>
          <w:rFonts w:asciiTheme="minorHAnsi" w:hAnsiTheme="minorHAnsi"/>
          <w:spacing w:val="-4"/>
          <w:szCs w:val="22"/>
        </w:rPr>
        <w:t xml:space="preserve"> </w:t>
      </w:r>
      <w:r w:rsidRPr="008C0788">
        <w:rPr>
          <w:rFonts w:asciiTheme="minorHAnsi" w:hAnsiTheme="minorHAnsi"/>
          <w:szCs w:val="22"/>
        </w:rPr>
        <w:t>or a</w:t>
      </w:r>
      <w:r w:rsidRPr="008C0788">
        <w:rPr>
          <w:rFonts w:asciiTheme="minorHAnsi" w:hAnsiTheme="minorHAnsi"/>
          <w:spacing w:val="-1"/>
          <w:szCs w:val="22"/>
        </w:rPr>
        <w:t xml:space="preserve"> </w:t>
      </w:r>
      <w:r w:rsidRPr="008C0788">
        <w:rPr>
          <w:rFonts w:asciiTheme="minorHAnsi" w:hAnsiTheme="minorHAnsi"/>
          <w:szCs w:val="22"/>
        </w:rPr>
        <w:t>mass notification</w:t>
      </w:r>
      <w:r w:rsidRPr="008C0788">
        <w:rPr>
          <w:rFonts w:asciiTheme="minorHAnsi" w:hAnsiTheme="minorHAnsi"/>
          <w:spacing w:val="-8"/>
          <w:szCs w:val="22"/>
        </w:rPr>
        <w:t xml:space="preserve"> </w:t>
      </w:r>
      <w:r w:rsidRPr="008C0788">
        <w:rPr>
          <w:rFonts w:asciiTheme="minorHAnsi" w:hAnsiTheme="minorHAnsi"/>
          <w:szCs w:val="22"/>
        </w:rPr>
        <w:t>system.</w:t>
      </w:r>
      <w:r w:rsidRPr="008C0788">
        <w:rPr>
          <w:rFonts w:asciiTheme="minorHAnsi" w:hAnsiTheme="minorHAnsi"/>
          <w:spacing w:val="-4"/>
          <w:szCs w:val="22"/>
        </w:rPr>
        <w:t xml:space="preserve"> </w:t>
      </w:r>
      <w:r>
        <w:rPr>
          <w:rFonts w:asciiTheme="minorHAnsi" w:hAnsiTheme="minorHAnsi"/>
          <w:spacing w:val="-4"/>
          <w:szCs w:val="22"/>
        </w:rPr>
        <w:t xml:space="preserve"> </w:t>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system</w:t>
      </w:r>
      <w:r w:rsidRPr="008C0788">
        <w:rPr>
          <w:rFonts w:asciiTheme="minorHAnsi" w:hAnsiTheme="minorHAnsi"/>
          <w:spacing w:val="-4"/>
          <w:szCs w:val="22"/>
        </w:rPr>
        <w:t xml:space="preserve"> </w:t>
      </w:r>
      <w:r w:rsidRPr="008C0788">
        <w:rPr>
          <w:rFonts w:asciiTheme="minorHAnsi" w:hAnsiTheme="minorHAnsi"/>
          <w:szCs w:val="22"/>
        </w:rPr>
        <w:t>type</w:t>
      </w:r>
      <w:r w:rsidRPr="008C0788">
        <w:rPr>
          <w:rFonts w:asciiTheme="minorHAnsi" w:hAnsiTheme="minorHAnsi"/>
          <w:spacing w:val="-4"/>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identified</w:t>
      </w:r>
      <w:r w:rsidRPr="008C0788">
        <w:rPr>
          <w:rFonts w:asciiTheme="minorHAnsi" w:hAnsiTheme="minorHAnsi"/>
          <w:spacing w:val="-7"/>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 specification</w:t>
      </w:r>
      <w:r w:rsidRPr="008C0788">
        <w:rPr>
          <w:rFonts w:asciiTheme="minorHAnsi" w:hAnsiTheme="minorHAnsi"/>
          <w:spacing w:val="-8"/>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construction</w:t>
      </w:r>
      <w:r w:rsidRPr="008C0788">
        <w:rPr>
          <w:rFonts w:asciiTheme="minorHAnsi" w:hAnsiTheme="minorHAnsi"/>
          <w:spacing w:val="-6"/>
          <w:szCs w:val="22"/>
        </w:rPr>
        <w:t xml:space="preserve"> </w:t>
      </w:r>
      <w:r w:rsidRPr="008C0788">
        <w:rPr>
          <w:rFonts w:asciiTheme="minorHAnsi" w:hAnsiTheme="minorHAnsi"/>
          <w:szCs w:val="22"/>
        </w:rPr>
        <w:t>drawings.</w:t>
      </w:r>
    </w:p>
    <w:p w14:paraId="6DD1F2CA" w14:textId="2F3A85AA" w:rsidR="00261392" w:rsidRPr="008C0788" w:rsidRDefault="00261392" w:rsidP="00EA6096">
      <w:pPr>
        <w:ind w:left="540" w:hanging="540"/>
        <w:jc w:val="left"/>
        <w:rPr>
          <w:rFonts w:asciiTheme="minorHAnsi" w:hAnsiTheme="minorHAnsi"/>
          <w:szCs w:val="22"/>
        </w:rPr>
      </w:pPr>
      <w:r>
        <w:rPr>
          <w:rFonts w:asciiTheme="minorHAnsi" w:hAnsiTheme="minorHAnsi"/>
          <w:szCs w:val="22"/>
        </w:rPr>
        <w:t>1.</w:t>
      </w:r>
      <w:r w:rsidR="006F4EA4">
        <w:rPr>
          <w:rFonts w:asciiTheme="minorHAnsi" w:hAnsiTheme="minorHAnsi"/>
          <w:szCs w:val="22"/>
        </w:rPr>
        <w:t>1.</w:t>
      </w:r>
      <w:r>
        <w:rPr>
          <w:rFonts w:asciiTheme="minorHAnsi" w:hAnsiTheme="minorHAnsi"/>
          <w:szCs w:val="22"/>
        </w:rPr>
        <w:t>3</w:t>
      </w:r>
      <w:r>
        <w:rPr>
          <w:rFonts w:asciiTheme="minorHAnsi" w:hAnsiTheme="minorHAnsi"/>
          <w:szCs w:val="22"/>
        </w:rPr>
        <w:tab/>
      </w:r>
      <w:r w:rsidRPr="008C0788">
        <w:rPr>
          <w:rFonts w:asciiTheme="minorHAnsi" w:hAnsiTheme="minorHAnsi"/>
          <w:szCs w:val="22"/>
        </w:rPr>
        <w:t>In designing</w:t>
      </w:r>
      <w:r w:rsidRPr="008C0788">
        <w:rPr>
          <w:rFonts w:asciiTheme="minorHAnsi" w:hAnsiTheme="minorHAnsi"/>
          <w:spacing w:val="-6"/>
          <w:szCs w:val="22"/>
        </w:rPr>
        <w:t xml:space="preserve"> </w:t>
      </w:r>
      <w:r>
        <w:rPr>
          <w:rFonts w:asciiTheme="minorHAnsi" w:hAnsiTheme="minorHAnsi"/>
          <w:szCs w:val="22"/>
        </w:rPr>
        <w:t>Minnesota State</w:t>
      </w:r>
      <w:r w:rsidRPr="008C0788">
        <w:rPr>
          <w:rFonts w:asciiTheme="minorHAnsi" w:hAnsiTheme="minorHAnsi"/>
          <w:szCs w:val="22"/>
        </w:rPr>
        <w:t xml:space="preserve"> 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systems,</w:t>
      </w:r>
      <w:r w:rsidRPr="008C0788">
        <w:rPr>
          <w:rFonts w:asciiTheme="minorHAnsi" w:hAnsiTheme="minorHAnsi"/>
          <w:spacing w:val="-4"/>
          <w:szCs w:val="22"/>
        </w:rPr>
        <w:t xml:space="preserve"> </w:t>
      </w:r>
      <w:r w:rsidRPr="008C0788">
        <w:rPr>
          <w:rFonts w:asciiTheme="minorHAnsi" w:hAnsiTheme="minorHAnsi"/>
          <w:szCs w:val="22"/>
        </w:rPr>
        <w:t>nothing</w:t>
      </w:r>
      <w:r w:rsidRPr="008C0788">
        <w:rPr>
          <w:rFonts w:asciiTheme="minorHAnsi" w:hAnsiTheme="minorHAnsi"/>
          <w:spacing w:val="-5"/>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these</w:t>
      </w:r>
      <w:r w:rsidRPr="008C0788">
        <w:rPr>
          <w:rFonts w:asciiTheme="minorHAnsi" w:hAnsiTheme="minorHAnsi"/>
          <w:spacing w:val="-4"/>
          <w:szCs w:val="22"/>
        </w:rPr>
        <w:t xml:space="preserve"> </w:t>
      </w:r>
      <w:r w:rsidRPr="008C0788">
        <w:rPr>
          <w:rFonts w:asciiTheme="minorHAnsi" w:hAnsiTheme="minorHAnsi"/>
          <w:szCs w:val="22"/>
        </w:rPr>
        <w:t>standards</w:t>
      </w:r>
      <w:r w:rsidRPr="008C0788">
        <w:rPr>
          <w:rFonts w:asciiTheme="minorHAnsi" w:hAnsiTheme="minorHAnsi"/>
          <w:spacing w:val="-5"/>
          <w:szCs w:val="22"/>
        </w:rPr>
        <w:t xml:space="preserve"> </w:t>
      </w:r>
      <w:r w:rsidRPr="008C0788">
        <w:rPr>
          <w:rFonts w:asciiTheme="minorHAnsi" w:hAnsiTheme="minorHAnsi"/>
          <w:szCs w:val="22"/>
        </w:rPr>
        <w:t>shall be</w:t>
      </w:r>
      <w:r w:rsidRPr="008C0788">
        <w:rPr>
          <w:rFonts w:asciiTheme="minorHAnsi" w:hAnsiTheme="minorHAnsi"/>
          <w:spacing w:val="-2"/>
          <w:szCs w:val="22"/>
        </w:rPr>
        <w:t xml:space="preserve"> </w:t>
      </w:r>
      <w:r w:rsidRPr="008C0788">
        <w:rPr>
          <w:rFonts w:asciiTheme="minorHAnsi" w:hAnsiTheme="minorHAnsi"/>
          <w:szCs w:val="22"/>
        </w:rPr>
        <w:t>construed</w:t>
      </w:r>
      <w:r w:rsidRPr="008C0788">
        <w:rPr>
          <w:rFonts w:asciiTheme="minorHAnsi" w:hAnsiTheme="minorHAnsi"/>
          <w:spacing w:val="-5"/>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allow</w:t>
      </w:r>
      <w:r w:rsidRPr="008C0788">
        <w:rPr>
          <w:rFonts w:asciiTheme="minorHAnsi" w:hAnsiTheme="minorHAnsi"/>
          <w:spacing w:val="-2"/>
          <w:szCs w:val="22"/>
        </w:rPr>
        <w:t xml:space="preserve"> </w:t>
      </w:r>
      <w:r w:rsidRPr="008C0788">
        <w:rPr>
          <w:rFonts w:asciiTheme="minorHAnsi" w:hAnsiTheme="minorHAnsi"/>
          <w:szCs w:val="22"/>
        </w:rPr>
        <w:t>anything</w:t>
      </w:r>
      <w:r w:rsidRPr="008C0788">
        <w:rPr>
          <w:rFonts w:asciiTheme="minorHAnsi" w:hAnsiTheme="minorHAnsi"/>
          <w:spacing w:val="-6"/>
          <w:szCs w:val="22"/>
        </w:rPr>
        <w:t xml:space="preserve"> </w:t>
      </w:r>
      <w:r w:rsidRPr="008C0788">
        <w:rPr>
          <w:rFonts w:asciiTheme="minorHAnsi" w:hAnsiTheme="minorHAnsi"/>
          <w:szCs w:val="22"/>
        </w:rPr>
        <w:t>less</w:t>
      </w:r>
      <w:r w:rsidRPr="008C0788">
        <w:rPr>
          <w:rFonts w:asciiTheme="minorHAnsi" w:hAnsiTheme="minorHAnsi"/>
          <w:spacing w:val="-2"/>
          <w:szCs w:val="22"/>
        </w:rPr>
        <w:t xml:space="preserve"> </w:t>
      </w:r>
      <w:r w:rsidRPr="008C0788">
        <w:rPr>
          <w:rFonts w:asciiTheme="minorHAnsi" w:hAnsiTheme="minorHAnsi"/>
          <w:szCs w:val="22"/>
        </w:rPr>
        <w:t>than</w:t>
      </w:r>
      <w:r w:rsidRPr="008C0788">
        <w:rPr>
          <w:rFonts w:asciiTheme="minorHAnsi" w:hAnsiTheme="minorHAnsi"/>
          <w:spacing w:val="-3"/>
          <w:szCs w:val="22"/>
        </w:rPr>
        <w:t xml:space="preserve"> </w:t>
      </w:r>
      <w:r w:rsidRPr="008C0788">
        <w:rPr>
          <w:rFonts w:asciiTheme="minorHAnsi" w:hAnsiTheme="minorHAnsi"/>
          <w:szCs w:val="22"/>
        </w:rPr>
        <w:t>full</w:t>
      </w:r>
      <w:r w:rsidRPr="008C0788">
        <w:rPr>
          <w:rFonts w:asciiTheme="minorHAnsi" w:hAnsiTheme="minorHAnsi"/>
          <w:spacing w:val="-3"/>
          <w:szCs w:val="22"/>
        </w:rPr>
        <w:t xml:space="preserve"> </w:t>
      </w:r>
      <w:r w:rsidRPr="008C0788">
        <w:rPr>
          <w:rFonts w:asciiTheme="minorHAnsi" w:hAnsiTheme="minorHAnsi"/>
          <w:szCs w:val="22"/>
        </w:rPr>
        <w:t>compliance</w:t>
      </w:r>
      <w:r w:rsidRPr="008C0788">
        <w:rPr>
          <w:rFonts w:asciiTheme="minorHAnsi" w:hAnsiTheme="minorHAnsi"/>
          <w:spacing w:val="-11"/>
          <w:szCs w:val="22"/>
        </w:rPr>
        <w:t xml:space="preserve"> </w:t>
      </w:r>
      <w:r w:rsidRPr="008C0788">
        <w:rPr>
          <w:rFonts w:asciiTheme="minorHAnsi" w:hAnsiTheme="minorHAnsi"/>
          <w:szCs w:val="22"/>
        </w:rPr>
        <w:t>with</w:t>
      </w:r>
      <w:r w:rsidRPr="008C0788">
        <w:rPr>
          <w:rFonts w:asciiTheme="minorHAnsi" w:hAnsiTheme="minorHAnsi"/>
          <w:spacing w:val="-1"/>
          <w:szCs w:val="22"/>
        </w:rPr>
        <w:t xml:space="preserve"> </w:t>
      </w:r>
      <w:r w:rsidRPr="008C0788">
        <w:rPr>
          <w:rFonts w:asciiTheme="minorHAnsi" w:hAnsiTheme="minorHAnsi"/>
          <w:szCs w:val="22"/>
        </w:rPr>
        <w:t>the minimum</w:t>
      </w:r>
      <w:r w:rsidRPr="008C0788">
        <w:rPr>
          <w:rFonts w:asciiTheme="minorHAnsi" w:hAnsiTheme="minorHAnsi"/>
          <w:spacing w:val="-9"/>
          <w:szCs w:val="22"/>
        </w:rPr>
        <w:t xml:space="preserve"> </w:t>
      </w:r>
      <w:r w:rsidRPr="008C0788">
        <w:rPr>
          <w:rFonts w:asciiTheme="minorHAnsi" w:hAnsiTheme="minorHAnsi"/>
          <w:szCs w:val="22"/>
        </w:rPr>
        <w:t>legal</w:t>
      </w:r>
      <w:r w:rsidRPr="008C0788">
        <w:rPr>
          <w:rFonts w:asciiTheme="minorHAnsi" w:hAnsiTheme="minorHAnsi"/>
          <w:spacing w:val="-5"/>
          <w:szCs w:val="22"/>
        </w:rPr>
        <w:t xml:space="preserve"> </w:t>
      </w:r>
      <w:r w:rsidRPr="008C0788">
        <w:rPr>
          <w:rFonts w:asciiTheme="minorHAnsi" w:hAnsiTheme="minorHAnsi"/>
          <w:szCs w:val="22"/>
        </w:rPr>
        <w:t>requirements</w:t>
      </w:r>
      <w:r w:rsidRPr="008C0788">
        <w:rPr>
          <w:rFonts w:asciiTheme="minorHAnsi" w:hAnsiTheme="minorHAnsi"/>
          <w:spacing w:val="-12"/>
          <w:szCs w:val="22"/>
        </w:rPr>
        <w:t xml:space="preserve"> </w:t>
      </w:r>
      <w:r w:rsidRPr="008C0788">
        <w:rPr>
          <w:rFonts w:asciiTheme="minorHAnsi" w:hAnsiTheme="minorHAnsi"/>
          <w:szCs w:val="22"/>
        </w:rPr>
        <w:t>of the</w:t>
      </w:r>
      <w:r w:rsidRPr="008C0788">
        <w:rPr>
          <w:rFonts w:asciiTheme="minorHAnsi" w:hAnsiTheme="minorHAnsi"/>
          <w:spacing w:val="-3"/>
          <w:szCs w:val="22"/>
        </w:rPr>
        <w:t xml:space="preserve"> </w:t>
      </w:r>
      <w:r w:rsidRPr="008C0788">
        <w:rPr>
          <w:rFonts w:asciiTheme="minorHAnsi" w:hAnsiTheme="minorHAnsi"/>
          <w:szCs w:val="22"/>
        </w:rPr>
        <w:t>applicable</w:t>
      </w:r>
      <w:r w:rsidRPr="008C0788">
        <w:rPr>
          <w:rFonts w:asciiTheme="minorHAnsi" w:hAnsiTheme="minorHAnsi"/>
          <w:spacing w:val="-10"/>
          <w:szCs w:val="22"/>
        </w:rPr>
        <w:t xml:space="preserve"> </w:t>
      </w:r>
      <w:r w:rsidRPr="008C0788">
        <w:rPr>
          <w:rFonts w:asciiTheme="minorHAnsi" w:hAnsiTheme="minorHAnsi"/>
          <w:szCs w:val="22"/>
        </w:rPr>
        <w:t>codes</w:t>
      </w:r>
      <w:r w:rsidRPr="008C0788">
        <w:rPr>
          <w:rFonts w:asciiTheme="minorHAnsi" w:hAnsiTheme="minorHAnsi"/>
          <w:spacing w:val="-5"/>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standards</w:t>
      </w:r>
      <w:r w:rsidRPr="008C0788">
        <w:rPr>
          <w:rFonts w:asciiTheme="minorHAnsi" w:hAnsiTheme="minorHAnsi"/>
          <w:spacing w:val="-5"/>
          <w:szCs w:val="22"/>
        </w:rPr>
        <w:t xml:space="preserve"> </w:t>
      </w:r>
      <w:r w:rsidRPr="008C0788">
        <w:rPr>
          <w:rFonts w:asciiTheme="minorHAnsi" w:hAnsiTheme="minorHAnsi"/>
          <w:szCs w:val="22"/>
        </w:rPr>
        <w:t>as established</w:t>
      </w:r>
      <w:r w:rsidRPr="008C0788">
        <w:rPr>
          <w:rFonts w:asciiTheme="minorHAnsi" w:hAnsiTheme="minorHAnsi"/>
          <w:spacing w:val="-8"/>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current</w:t>
      </w:r>
      <w:r w:rsidRPr="008C0788">
        <w:rPr>
          <w:rFonts w:asciiTheme="minorHAnsi" w:hAnsiTheme="minorHAnsi"/>
          <w:spacing w:val="-7"/>
          <w:szCs w:val="22"/>
        </w:rPr>
        <w:t xml:space="preserve"> </w:t>
      </w:r>
      <w:r w:rsidRPr="008C0788">
        <w:rPr>
          <w:rFonts w:asciiTheme="minorHAnsi" w:hAnsiTheme="minorHAnsi"/>
          <w:szCs w:val="22"/>
        </w:rPr>
        <w:t>edition</w:t>
      </w:r>
      <w:r w:rsidRPr="008C0788">
        <w:rPr>
          <w:rFonts w:asciiTheme="minorHAnsi" w:hAnsiTheme="minorHAnsi"/>
          <w:spacing w:val="-4"/>
          <w:szCs w:val="22"/>
        </w:rPr>
        <w:t xml:space="preserve"> </w:t>
      </w:r>
      <w:r w:rsidRPr="008C0788">
        <w:rPr>
          <w:rFonts w:asciiTheme="minorHAnsi" w:hAnsiTheme="minorHAnsi"/>
          <w:szCs w:val="22"/>
        </w:rPr>
        <w:t>of the</w:t>
      </w:r>
      <w:r w:rsidRPr="008C0788">
        <w:rPr>
          <w:rFonts w:asciiTheme="minorHAnsi" w:hAnsiTheme="minorHAnsi"/>
          <w:spacing w:val="-3"/>
          <w:szCs w:val="22"/>
        </w:rPr>
        <w:t xml:space="preserve"> </w:t>
      </w:r>
      <w:r w:rsidRPr="008C0788">
        <w:rPr>
          <w:rFonts w:asciiTheme="minorHAnsi" w:hAnsiTheme="minorHAnsi"/>
          <w:szCs w:val="22"/>
        </w:rPr>
        <w:t>Minnesota</w:t>
      </w:r>
      <w:r w:rsidRPr="008C0788">
        <w:rPr>
          <w:rFonts w:asciiTheme="minorHAnsi" w:hAnsiTheme="minorHAnsi"/>
          <w:spacing w:val="-7"/>
          <w:szCs w:val="22"/>
        </w:rPr>
        <w:t xml:space="preserve"> </w:t>
      </w:r>
      <w:r w:rsidRPr="008C0788">
        <w:rPr>
          <w:rFonts w:asciiTheme="minorHAnsi" w:hAnsiTheme="minorHAnsi"/>
          <w:szCs w:val="22"/>
        </w:rPr>
        <w:t>State</w:t>
      </w:r>
      <w:r w:rsidRPr="008C0788">
        <w:rPr>
          <w:rFonts w:asciiTheme="minorHAnsi" w:hAnsiTheme="minorHAnsi"/>
          <w:spacing w:val="-3"/>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Code.</w:t>
      </w:r>
      <w:r w:rsidRPr="008C0788">
        <w:rPr>
          <w:rFonts w:asciiTheme="minorHAnsi" w:hAnsiTheme="minorHAnsi"/>
          <w:spacing w:val="-5"/>
          <w:szCs w:val="22"/>
        </w:rPr>
        <w:t xml:space="preserve">  </w:t>
      </w:r>
      <w:r w:rsidRPr="008C0788">
        <w:rPr>
          <w:rFonts w:asciiTheme="minorHAnsi" w:hAnsiTheme="minorHAnsi"/>
          <w:szCs w:val="22"/>
        </w:rPr>
        <w:t>Any discrepancies</w:t>
      </w:r>
      <w:r w:rsidRPr="008C0788">
        <w:rPr>
          <w:rFonts w:asciiTheme="minorHAnsi" w:hAnsiTheme="minorHAnsi"/>
          <w:spacing w:val="-11"/>
          <w:szCs w:val="22"/>
        </w:rPr>
        <w:t xml:space="preserve"> </w:t>
      </w:r>
      <w:r w:rsidRPr="008C0788">
        <w:rPr>
          <w:rFonts w:asciiTheme="minorHAnsi" w:hAnsiTheme="minorHAnsi"/>
          <w:szCs w:val="22"/>
        </w:rPr>
        <w:t>found should</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brought</w:t>
      </w:r>
      <w:r w:rsidRPr="008C0788">
        <w:rPr>
          <w:rFonts w:asciiTheme="minorHAnsi" w:hAnsiTheme="minorHAnsi"/>
          <w:spacing w:val="-7"/>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immediate</w:t>
      </w:r>
      <w:r w:rsidRPr="008C0788">
        <w:rPr>
          <w:rFonts w:asciiTheme="minorHAnsi" w:hAnsiTheme="minorHAnsi"/>
          <w:spacing w:val="-10"/>
          <w:szCs w:val="22"/>
        </w:rPr>
        <w:t xml:space="preserve"> </w:t>
      </w:r>
      <w:r w:rsidRPr="008C0788">
        <w:rPr>
          <w:rFonts w:asciiTheme="minorHAnsi" w:hAnsiTheme="minorHAnsi"/>
          <w:szCs w:val="22"/>
        </w:rPr>
        <w:t>attention</w:t>
      </w:r>
      <w:r w:rsidRPr="008C0788">
        <w:rPr>
          <w:rFonts w:asciiTheme="minorHAnsi" w:hAnsiTheme="minorHAnsi"/>
          <w:spacing w:val="-6"/>
          <w:szCs w:val="22"/>
        </w:rPr>
        <w:t xml:space="preserve"> </w:t>
      </w:r>
      <w:r w:rsidRPr="008C0788">
        <w:rPr>
          <w:rFonts w:asciiTheme="minorHAnsi" w:hAnsiTheme="minorHAnsi"/>
          <w:szCs w:val="22"/>
        </w:rPr>
        <w:t xml:space="preserve">of the </w:t>
      </w:r>
      <w:r>
        <w:rPr>
          <w:rFonts w:asciiTheme="minorHAnsi" w:hAnsiTheme="minorHAnsi"/>
          <w:szCs w:val="22"/>
        </w:rPr>
        <w:t xml:space="preserve">college or </w:t>
      </w:r>
      <w:r w:rsidRPr="008C0788">
        <w:rPr>
          <w:rFonts w:asciiTheme="minorHAnsi" w:hAnsiTheme="minorHAnsi"/>
          <w:szCs w:val="22"/>
        </w:rPr>
        <w:t>university</w:t>
      </w:r>
      <w:r>
        <w:rPr>
          <w:rFonts w:asciiTheme="minorHAnsi" w:hAnsiTheme="minorHAnsi"/>
          <w:szCs w:val="22"/>
        </w:rPr>
        <w:t xml:space="preserve"> Project Manager and the Architect</w:t>
      </w:r>
      <w:r w:rsidRPr="008C0788">
        <w:rPr>
          <w:rFonts w:asciiTheme="minorHAnsi" w:hAnsiTheme="minorHAnsi"/>
          <w:szCs w:val="22"/>
        </w:rPr>
        <w:t>.</w:t>
      </w:r>
    </w:p>
    <w:p w14:paraId="2A5C2A7E" w14:textId="2B7FBF06" w:rsidR="00261392" w:rsidRPr="008C0788" w:rsidRDefault="00261392" w:rsidP="00EA6096">
      <w:pPr>
        <w:ind w:left="540" w:hanging="540"/>
        <w:jc w:val="left"/>
        <w:rPr>
          <w:rFonts w:asciiTheme="minorHAnsi" w:hAnsiTheme="minorHAnsi"/>
          <w:szCs w:val="22"/>
        </w:rPr>
      </w:pPr>
      <w:r>
        <w:rPr>
          <w:rFonts w:asciiTheme="minorHAnsi" w:hAnsiTheme="minorHAnsi"/>
          <w:color w:val="000000"/>
          <w:szCs w:val="22"/>
        </w:rPr>
        <w:t>1.</w:t>
      </w:r>
      <w:r w:rsidR="006F4EA4">
        <w:rPr>
          <w:rFonts w:asciiTheme="minorHAnsi" w:hAnsiTheme="minorHAnsi"/>
          <w:color w:val="000000"/>
          <w:szCs w:val="22"/>
        </w:rPr>
        <w:t>1.</w:t>
      </w:r>
      <w:r>
        <w:rPr>
          <w:rFonts w:asciiTheme="minorHAnsi" w:hAnsiTheme="minorHAnsi"/>
          <w:color w:val="000000"/>
          <w:szCs w:val="22"/>
        </w:rPr>
        <w:t>4</w:t>
      </w:r>
      <w:r>
        <w:rPr>
          <w:rFonts w:asciiTheme="minorHAnsi" w:hAnsiTheme="minorHAnsi"/>
          <w:color w:val="000000"/>
          <w:szCs w:val="22"/>
        </w:rPr>
        <w:tab/>
      </w:r>
      <w:r w:rsidRPr="008C0788">
        <w:rPr>
          <w:rFonts w:asciiTheme="minorHAnsi" w:hAnsiTheme="minorHAnsi"/>
          <w:color w:val="000000"/>
          <w:szCs w:val="22"/>
        </w:rPr>
        <w:t>The</w:t>
      </w:r>
      <w:r w:rsidRPr="008C0788">
        <w:rPr>
          <w:rFonts w:asciiTheme="minorHAnsi" w:hAnsiTheme="minorHAnsi"/>
          <w:color w:val="000000"/>
          <w:spacing w:val="-4"/>
          <w:szCs w:val="22"/>
        </w:rPr>
        <w:t xml:space="preserve"> </w:t>
      </w:r>
      <w:r w:rsidRPr="008C0788">
        <w:rPr>
          <w:rFonts w:asciiTheme="minorHAnsi" w:hAnsiTheme="minorHAnsi"/>
          <w:color w:val="000000"/>
          <w:szCs w:val="22"/>
        </w:rPr>
        <w:t>fire</w:t>
      </w:r>
      <w:r w:rsidRPr="008C0788">
        <w:rPr>
          <w:rFonts w:asciiTheme="minorHAnsi" w:hAnsiTheme="minorHAnsi"/>
          <w:color w:val="000000"/>
          <w:spacing w:val="-3"/>
          <w:szCs w:val="22"/>
        </w:rPr>
        <w:t xml:space="preserve"> </w:t>
      </w:r>
      <w:r w:rsidRPr="008C0788">
        <w:rPr>
          <w:rFonts w:asciiTheme="minorHAnsi" w:hAnsiTheme="minorHAnsi"/>
          <w:color w:val="000000"/>
          <w:szCs w:val="22"/>
        </w:rPr>
        <w:t>alarm</w:t>
      </w:r>
      <w:r w:rsidRPr="008C0788">
        <w:rPr>
          <w:rFonts w:asciiTheme="minorHAnsi" w:hAnsiTheme="minorHAnsi"/>
          <w:color w:val="000000"/>
          <w:spacing w:val="-5"/>
          <w:szCs w:val="22"/>
        </w:rPr>
        <w:t xml:space="preserve"> </w:t>
      </w:r>
      <w:r w:rsidRPr="008C0788">
        <w:rPr>
          <w:rFonts w:asciiTheme="minorHAnsi" w:hAnsiTheme="minorHAnsi"/>
          <w:color w:val="000000"/>
          <w:szCs w:val="22"/>
        </w:rPr>
        <w:t>system</w:t>
      </w:r>
      <w:r w:rsidRPr="008C0788">
        <w:rPr>
          <w:rFonts w:asciiTheme="minorHAnsi" w:hAnsiTheme="minorHAnsi"/>
          <w:color w:val="000000"/>
          <w:spacing w:val="-4"/>
          <w:szCs w:val="22"/>
        </w:rPr>
        <w:t xml:space="preserve"> </w:t>
      </w:r>
      <w:r w:rsidRPr="008C0788">
        <w:rPr>
          <w:rFonts w:asciiTheme="minorHAnsi" w:hAnsiTheme="minorHAnsi"/>
          <w:color w:val="000000"/>
          <w:szCs w:val="22"/>
        </w:rPr>
        <w:t>shall</w:t>
      </w:r>
      <w:r w:rsidRPr="008C0788">
        <w:rPr>
          <w:rFonts w:asciiTheme="minorHAnsi" w:hAnsiTheme="minorHAnsi"/>
          <w:color w:val="000000"/>
          <w:spacing w:val="-4"/>
          <w:szCs w:val="22"/>
        </w:rPr>
        <w:t xml:space="preserve"> </w:t>
      </w:r>
      <w:r w:rsidRPr="008C0788">
        <w:rPr>
          <w:rFonts w:asciiTheme="minorHAnsi" w:hAnsiTheme="minorHAnsi"/>
          <w:color w:val="000000"/>
          <w:szCs w:val="22"/>
        </w:rPr>
        <w:t>be</w:t>
      </w:r>
      <w:r w:rsidRPr="008C0788">
        <w:rPr>
          <w:rFonts w:asciiTheme="minorHAnsi" w:hAnsiTheme="minorHAnsi"/>
          <w:color w:val="000000"/>
          <w:spacing w:val="-2"/>
          <w:szCs w:val="22"/>
        </w:rPr>
        <w:t xml:space="preserve"> </w:t>
      </w:r>
      <w:r w:rsidRPr="008C0788">
        <w:rPr>
          <w:rFonts w:asciiTheme="minorHAnsi" w:hAnsiTheme="minorHAnsi"/>
          <w:color w:val="000000"/>
          <w:szCs w:val="22"/>
        </w:rPr>
        <w:t>designed</w:t>
      </w:r>
      <w:r w:rsidRPr="008C0788">
        <w:rPr>
          <w:rFonts w:asciiTheme="minorHAnsi" w:hAnsiTheme="minorHAnsi"/>
          <w:color w:val="000000"/>
          <w:spacing w:val="-6"/>
          <w:szCs w:val="22"/>
        </w:rPr>
        <w:t xml:space="preserve"> </w:t>
      </w:r>
      <w:r w:rsidRPr="008C0788">
        <w:rPr>
          <w:rFonts w:asciiTheme="minorHAnsi" w:hAnsiTheme="minorHAnsi"/>
          <w:color w:val="000000"/>
          <w:szCs w:val="22"/>
        </w:rPr>
        <w:t>by a</w:t>
      </w:r>
      <w:r w:rsidRPr="008C0788">
        <w:rPr>
          <w:rFonts w:asciiTheme="minorHAnsi" w:hAnsiTheme="minorHAnsi"/>
          <w:color w:val="000000"/>
          <w:spacing w:val="-1"/>
          <w:szCs w:val="22"/>
        </w:rPr>
        <w:t xml:space="preserve"> </w:t>
      </w:r>
      <w:r w:rsidRPr="008C0788">
        <w:rPr>
          <w:rFonts w:asciiTheme="minorHAnsi" w:hAnsiTheme="minorHAnsi"/>
          <w:color w:val="000000"/>
          <w:szCs w:val="22"/>
        </w:rPr>
        <w:t>NICET</w:t>
      </w:r>
      <w:r w:rsidRPr="008C0788">
        <w:rPr>
          <w:rFonts w:asciiTheme="minorHAnsi" w:hAnsiTheme="minorHAnsi"/>
          <w:color w:val="000000"/>
          <w:spacing w:val="-5"/>
          <w:szCs w:val="22"/>
        </w:rPr>
        <w:t xml:space="preserve"> </w:t>
      </w:r>
      <w:r w:rsidRPr="008C0788">
        <w:rPr>
          <w:rFonts w:asciiTheme="minorHAnsi" w:hAnsiTheme="minorHAnsi"/>
          <w:color w:val="000000"/>
          <w:szCs w:val="22"/>
        </w:rPr>
        <w:t>(minimum</w:t>
      </w:r>
      <w:r w:rsidRPr="008C0788">
        <w:rPr>
          <w:rFonts w:asciiTheme="minorHAnsi" w:hAnsiTheme="minorHAnsi"/>
          <w:color w:val="000000"/>
          <w:spacing w:val="-10"/>
          <w:szCs w:val="22"/>
        </w:rPr>
        <w:t xml:space="preserve"> </w:t>
      </w:r>
      <w:r w:rsidRPr="008C0788">
        <w:rPr>
          <w:rFonts w:asciiTheme="minorHAnsi" w:hAnsiTheme="minorHAnsi"/>
          <w:color w:val="000000"/>
          <w:szCs w:val="22"/>
        </w:rPr>
        <w:t xml:space="preserve">LEVEL </w:t>
      </w:r>
      <w:r w:rsidRPr="008C0788">
        <w:rPr>
          <w:rFonts w:asciiTheme="minorHAnsi" w:hAnsiTheme="minorHAnsi"/>
          <w:szCs w:val="22"/>
        </w:rPr>
        <w:t>3 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4"/>
          <w:szCs w:val="22"/>
        </w:rPr>
        <w:t xml:space="preserve"> </w:t>
      </w:r>
      <w:r w:rsidRPr="008C0788">
        <w:rPr>
          <w:rFonts w:asciiTheme="minorHAnsi" w:hAnsiTheme="minorHAnsi"/>
          <w:szCs w:val="22"/>
        </w:rPr>
        <w:t>Systems</w:t>
      </w:r>
      <w:r w:rsidRPr="008C0788">
        <w:rPr>
          <w:rFonts w:asciiTheme="minorHAnsi" w:hAnsiTheme="minorHAnsi"/>
          <w:color w:val="000000"/>
          <w:szCs w:val="22"/>
        </w:rPr>
        <w:t>)</w:t>
      </w:r>
      <w:r w:rsidRPr="008C0788">
        <w:rPr>
          <w:rFonts w:asciiTheme="minorHAnsi" w:hAnsiTheme="minorHAnsi"/>
          <w:color w:val="000000"/>
          <w:spacing w:val="-4"/>
          <w:szCs w:val="22"/>
        </w:rPr>
        <w:t xml:space="preserve"> </w:t>
      </w:r>
      <w:r w:rsidRPr="008C0788">
        <w:rPr>
          <w:rFonts w:asciiTheme="minorHAnsi" w:hAnsiTheme="minorHAnsi"/>
          <w:color w:val="000000"/>
          <w:szCs w:val="22"/>
        </w:rPr>
        <w:t>certified</w:t>
      </w:r>
      <w:r w:rsidRPr="008C0788">
        <w:rPr>
          <w:rFonts w:asciiTheme="minorHAnsi" w:hAnsiTheme="minorHAnsi"/>
          <w:color w:val="000000"/>
          <w:spacing w:val="-6"/>
          <w:szCs w:val="22"/>
        </w:rPr>
        <w:t xml:space="preserve"> </w:t>
      </w:r>
      <w:r w:rsidRPr="008C0788">
        <w:rPr>
          <w:rFonts w:asciiTheme="minorHAnsi" w:hAnsiTheme="minorHAnsi"/>
          <w:color w:val="000000"/>
          <w:szCs w:val="22"/>
        </w:rPr>
        <w:t>individual</w:t>
      </w:r>
      <w:r w:rsidRPr="008C0788">
        <w:rPr>
          <w:rFonts w:asciiTheme="minorHAnsi" w:hAnsiTheme="minorHAnsi"/>
          <w:color w:val="000000"/>
          <w:spacing w:val="-10"/>
          <w:szCs w:val="22"/>
        </w:rPr>
        <w:t xml:space="preserve"> </w:t>
      </w:r>
      <w:r w:rsidRPr="008C0788">
        <w:rPr>
          <w:rFonts w:asciiTheme="minorHAnsi" w:hAnsiTheme="minorHAnsi"/>
          <w:color w:val="000000"/>
          <w:szCs w:val="22"/>
        </w:rPr>
        <w:t>under</w:t>
      </w:r>
      <w:r w:rsidRPr="008C0788">
        <w:rPr>
          <w:rFonts w:asciiTheme="minorHAnsi" w:hAnsiTheme="minorHAnsi"/>
          <w:color w:val="000000"/>
          <w:spacing w:val="-5"/>
          <w:szCs w:val="22"/>
        </w:rPr>
        <w:t xml:space="preserve"> </w:t>
      </w:r>
      <w:r w:rsidRPr="008C0788">
        <w:rPr>
          <w:rFonts w:asciiTheme="minorHAnsi" w:hAnsiTheme="minorHAnsi"/>
          <w:color w:val="000000"/>
          <w:szCs w:val="22"/>
        </w:rPr>
        <w:t>the</w:t>
      </w:r>
      <w:r w:rsidRPr="008C0788">
        <w:rPr>
          <w:rFonts w:asciiTheme="minorHAnsi" w:hAnsiTheme="minorHAnsi"/>
          <w:color w:val="000000"/>
          <w:spacing w:val="-3"/>
          <w:szCs w:val="22"/>
        </w:rPr>
        <w:t xml:space="preserve"> </w:t>
      </w:r>
      <w:r w:rsidRPr="008C0788">
        <w:rPr>
          <w:rFonts w:asciiTheme="minorHAnsi" w:hAnsiTheme="minorHAnsi"/>
          <w:color w:val="000000"/>
          <w:szCs w:val="22"/>
        </w:rPr>
        <w:t>direct</w:t>
      </w:r>
      <w:r w:rsidRPr="008C0788">
        <w:rPr>
          <w:rFonts w:asciiTheme="minorHAnsi" w:hAnsiTheme="minorHAnsi"/>
          <w:color w:val="000000"/>
          <w:spacing w:val="-5"/>
          <w:szCs w:val="22"/>
        </w:rPr>
        <w:t xml:space="preserve"> </w:t>
      </w:r>
      <w:r w:rsidRPr="008C0788">
        <w:rPr>
          <w:rFonts w:asciiTheme="minorHAnsi" w:hAnsiTheme="minorHAnsi"/>
          <w:color w:val="000000"/>
          <w:szCs w:val="22"/>
        </w:rPr>
        <w:t xml:space="preserve">supervision </w:t>
      </w:r>
      <w:r w:rsidRPr="008C0788">
        <w:rPr>
          <w:rFonts w:asciiTheme="minorHAnsi" w:hAnsiTheme="minorHAnsi"/>
          <w:szCs w:val="22"/>
        </w:rPr>
        <w:t>of a</w:t>
      </w:r>
      <w:r w:rsidRPr="008C0788">
        <w:rPr>
          <w:rFonts w:asciiTheme="minorHAnsi" w:hAnsiTheme="minorHAnsi"/>
          <w:spacing w:val="-1"/>
          <w:szCs w:val="22"/>
        </w:rPr>
        <w:t xml:space="preserve"> </w:t>
      </w:r>
      <w:r w:rsidRPr="008C0788">
        <w:rPr>
          <w:rFonts w:asciiTheme="minorHAnsi" w:hAnsiTheme="minorHAnsi"/>
          <w:szCs w:val="22"/>
        </w:rPr>
        <w:t>Licensed</w:t>
      </w:r>
      <w:r w:rsidRPr="008C0788">
        <w:rPr>
          <w:rFonts w:asciiTheme="minorHAnsi" w:hAnsiTheme="minorHAnsi"/>
          <w:spacing w:val="-5"/>
          <w:szCs w:val="22"/>
        </w:rPr>
        <w:t xml:space="preserve"> </w:t>
      </w:r>
      <w:r w:rsidRPr="008C0788">
        <w:rPr>
          <w:rFonts w:asciiTheme="minorHAnsi" w:hAnsiTheme="minorHAnsi"/>
          <w:szCs w:val="22"/>
        </w:rPr>
        <w:t>Electrical</w:t>
      </w:r>
      <w:r w:rsidRPr="008C0788">
        <w:rPr>
          <w:rFonts w:asciiTheme="minorHAnsi" w:hAnsiTheme="minorHAnsi"/>
          <w:spacing w:val="-9"/>
          <w:szCs w:val="22"/>
        </w:rPr>
        <w:t xml:space="preserve"> </w:t>
      </w:r>
      <w:r w:rsidRPr="008C0788">
        <w:rPr>
          <w:rFonts w:asciiTheme="minorHAnsi" w:hAnsiTheme="minorHAnsi"/>
          <w:szCs w:val="22"/>
        </w:rPr>
        <w:t>Engineer</w:t>
      </w:r>
      <w:r w:rsidR="00DF5726">
        <w:rPr>
          <w:rFonts w:asciiTheme="minorHAnsi" w:hAnsiTheme="minorHAnsi"/>
          <w:szCs w:val="22"/>
        </w:rPr>
        <w:t>,</w:t>
      </w:r>
      <w:r w:rsidRPr="008C0788">
        <w:rPr>
          <w:rFonts w:asciiTheme="minorHAnsi" w:hAnsiTheme="minorHAnsi"/>
          <w:spacing w:val="-8"/>
          <w:szCs w:val="22"/>
        </w:rPr>
        <w:t xml:space="preserve"> </w:t>
      </w:r>
      <w:r w:rsidRPr="008C0788">
        <w:rPr>
          <w:rFonts w:asciiTheme="minorHAnsi" w:hAnsiTheme="minorHAnsi"/>
          <w:szCs w:val="22"/>
        </w:rPr>
        <w:t>or a</w:t>
      </w:r>
      <w:r w:rsidRPr="008C0788">
        <w:rPr>
          <w:rFonts w:asciiTheme="minorHAnsi" w:hAnsiTheme="minorHAnsi"/>
          <w:spacing w:val="-1"/>
          <w:szCs w:val="22"/>
        </w:rPr>
        <w:t xml:space="preserve"> </w:t>
      </w:r>
      <w:r w:rsidRPr="008C0788">
        <w:rPr>
          <w:rFonts w:asciiTheme="minorHAnsi" w:hAnsiTheme="minorHAnsi"/>
          <w:szCs w:val="22"/>
        </w:rPr>
        <w:t>licensed</w:t>
      </w:r>
      <w:r w:rsidRPr="008C0788">
        <w:rPr>
          <w:rFonts w:asciiTheme="minorHAnsi" w:hAnsiTheme="minorHAnsi"/>
          <w:spacing w:val="-5"/>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protection</w:t>
      </w:r>
      <w:r w:rsidRPr="008C0788">
        <w:rPr>
          <w:rFonts w:asciiTheme="minorHAnsi" w:hAnsiTheme="minorHAnsi"/>
          <w:spacing w:val="-7"/>
          <w:szCs w:val="22"/>
        </w:rPr>
        <w:t xml:space="preserve"> </w:t>
      </w:r>
      <w:r w:rsidRPr="008C0788">
        <w:rPr>
          <w:rFonts w:asciiTheme="minorHAnsi" w:hAnsiTheme="minorHAnsi"/>
          <w:szCs w:val="22"/>
        </w:rPr>
        <w:t>engineer with</w:t>
      </w:r>
      <w:r w:rsidRPr="008C0788">
        <w:rPr>
          <w:rFonts w:asciiTheme="minorHAnsi" w:hAnsiTheme="minorHAnsi"/>
          <w:spacing w:val="-1"/>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minimum</w:t>
      </w:r>
      <w:r w:rsidRPr="008C0788">
        <w:rPr>
          <w:rFonts w:asciiTheme="minorHAnsi" w:hAnsiTheme="minorHAnsi"/>
          <w:spacing w:val="-9"/>
          <w:szCs w:val="22"/>
        </w:rPr>
        <w:t xml:space="preserve"> </w:t>
      </w:r>
      <w:r w:rsidRPr="008C0788">
        <w:rPr>
          <w:rFonts w:asciiTheme="minorHAnsi" w:hAnsiTheme="minorHAnsi"/>
          <w:szCs w:val="22"/>
        </w:rPr>
        <w:t>of 5 years’</w:t>
      </w:r>
      <w:r w:rsidRPr="008C0788">
        <w:rPr>
          <w:rFonts w:asciiTheme="minorHAnsi" w:hAnsiTheme="minorHAnsi"/>
          <w:spacing w:val="-3"/>
          <w:szCs w:val="22"/>
        </w:rPr>
        <w:t xml:space="preserve"> </w:t>
      </w:r>
      <w:r w:rsidRPr="008C0788">
        <w:rPr>
          <w:rFonts w:asciiTheme="minorHAnsi" w:hAnsiTheme="minorHAnsi"/>
          <w:szCs w:val="22"/>
        </w:rPr>
        <w:t>experience</w:t>
      </w:r>
      <w:r w:rsidRPr="008C0788">
        <w:rPr>
          <w:rFonts w:asciiTheme="minorHAnsi" w:hAnsiTheme="minorHAnsi"/>
          <w:spacing w:val="-10"/>
          <w:szCs w:val="22"/>
        </w:rPr>
        <w:t xml:space="preserve"> </w:t>
      </w:r>
      <w:r w:rsidRPr="008C0788">
        <w:rPr>
          <w:rFonts w:asciiTheme="minorHAnsi" w:hAnsiTheme="minorHAnsi"/>
          <w:szCs w:val="22"/>
        </w:rPr>
        <w:t>designing</w:t>
      </w:r>
      <w:r w:rsidRPr="008C0788">
        <w:rPr>
          <w:rFonts w:asciiTheme="minorHAnsi" w:hAnsiTheme="minorHAnsi"/>
          <w:spacing w:val="-6"/>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systems</w:t>
      </w:r>
      <w:r w:rsidRPr="008C0788">
        <w:rPr>
          <w:rFonts w:asciiTheme="minorHAnsi" w:hAnsiTheme="minorHAnsi"/>
          <w:color w:val="000000"/>
          <w:szCs w:val="22"/>
        </w:rPr>
        <w:t>.</w:t>
      </w:r>
    </w:p>
    <w:p w14:paraId="2CD6E809" w14:textId="70835801" w:rsidR="00261392" w:rsidRPr="008C0788" w:rsidRDefault="00261392" w:rsidP="00EA6096">
      <w:pPr>
        <w:ind w:left="540" w:hanging="540"/>
        <w:jc w:val="left"/>
        <w:rPr>
          <w:rFonts w:asciiTheme="minorHAnsi" w:hAnsiTheme="minorHAnsi"/>
          <w:szCs w:val="22"/>
        </w:rPr>
      </w:pPr>
      <w:r>
        <w:rPr>
          <w:rFonts w:asciiTheme="minorHAnsi" w:hAnsiTheme="minorHAnsi"/>
          <w:color w:val="000000"/>
          <w:szCs w:val="22"/>
        </w:rPr>
        <w:t>1.</w:t>
      </w:r>
      <w:r w:rsidR="006F4EA4">
        <w:rPr>
          <w:rFonts w:asciiTheme="minorHAnsi" w:hAnsiTheme="minorHAnsi"/>
          <w:color w:val="000000"/>
          <w:szCs w:val="22"/>
        </w:rPr>
        <w:t>1.</w:t>
      </w:r>
      <w:r>
        <w:rPr>
          <w:rFonts w:asciiTheme="minorHAnsi" w:hAnsiTheme="minorHAnsi"/>
          <w:color w:val="000000"/>
          <w:szCs w:val="22"/>
        </w:rPr>
        <w:t>5</w:t>
      </w:r>
      <w:r>
        <w:rPr>
          <w:rFonts w:asciiTheme="minorHAnsi" w:hAnsiTheme="minorHAnsi"/>
          <w:color w:val="000000"/>
          <w:szCs w:val="22"/>
        </w:rPr>
        <w:tab/>
      </w:r>
      <w:r w:rsidRPr="008C0788">
        <w:rPr>
          <w:rFonts w:asciiTheme="minorHAnsi" w:hAnsiTheme="minorHAnsi"/>
          <w:color w:val="000000"/>
          <w:szCs w:val="22"/>
        </w:rPr>
        <w:t>The</w:t>
      </w:r>
      <w:r w:rsidRPr="008C0788">
        <w:rPr>
          <w:rFonts w:asciiTheme="minorHAnsi" w:hAnsiTheme="minorHAnsi"/>
          <w:color w:val="000000"/>
          <w:spacing w:val="-4"/>
          <w:szCs w:val="22"/>
        </w:rPr>
        <w:t xml:space="preserve"> </w:t>
      </w:r>
      <w:r w:rsidRPr="008C0788">
        <w:rPr>
          <w:rFonts w:asciiTheme="minorHAnsi" w:hAnsiTheme="minorHAnsi"/>
          <w:color w:val="000000"/>
          <w:szCs w:val="22"/>
        </w:rPr>
        <w:t>fire</w:t>
      </w:r>
      <w:r w:rsidRPr="008C0788">
        <w:rPr>
          <w:rFonts w:asciiTheme="minorHAnsi" w:hAnsiTheme="minorHAnsi"/>
          <w:color w:val="000000"/>
          <w:spacing w:val="-3"/>
          <w:szCs w:val="22"/>
        </w:rPr>
        <w:t xml:space="preserve"> </w:t>
      </w:r>
      <w:r w:rsidRPr="008C0788">
        <w:rPr>
          <w:rFonts w:asciiTheme="minorHAnsi" w:hAnsiTheme="minorHAnsi"/>
          <w:color w:val="000000"/>
          <w:szCs w:val="22"/>
        </w:rPr>
        <w:t>alarm</w:t>
      </w:r>
      <w:r w:rsidRPr="008C0788">
        <w:rPr>
          <w:rFonts w:asciiTheme="minorHAnsi" w:hAnsiTheme="minorHAnsi"/>
          <w:color w:val="000000"/>
          <w:spacing w:val="-5"/>
          <w:szCs w:val="22"/>
        </w:rPr>
        <w:t xml:space="preserve"> </w:t>
      </w:r>
      <w:r w:rsidRPr="008C0788">
        <w:rPr>
          <w:rFonts w:asciiTheme="minorHAnsi" w:hAnsiTheme="minorHAnsi"/>
          <w:color w:val="000000"/>
          <w:szCs w:val="22"/>
        </w:rPr>
        <w:t>system</w:t>
      </w:r>
      <w:r w:rsidRPr="008C0788">
        <w:rPr>
          <w:rFonts w:asciiTheme="minorHAnsi" w:hAnsiTheme="minorHAnsi"/>
          <w:color w:val="000000"/>
          <w:spacing w:val="-4"/>
          <w:szCs w:val="22"/>
        </w:rPr>
        <w:t xml:space="preserve"> </w:t>
      </w:r>
      <w:r w:rsidRPr="008C0788">
        <w:rPr>
          <w:rFonts w:asciiTheme="minorHAnsi" w:hAnsiTheme="minorHAnsi"/>
          <w:color w:val="000000"/>
          <w:szCs w:val="22"/>
        </w:rPr>
        <w:t>shall</w:t>
      </w:r>
      <w:r w:rsidRPr="008C0788">
        <w:rPr>
          <w:rFonts w:asciiTheme="minorHAnsi" w:hAnsiTheme="minorHAnsi"/>
          <w:color w:val="000000"/>
          <w:spacing w:val="-4"/>
          <w:szCs w:val="22"/>
        </w:rPr>
        <w:t xml:space="preserve"> </w:t>
      </w:r>
      <w:r w:rsidRPr="008C0788">
        <w:rPr>
          <w:rFonts w:asciiTheme="minorHAnsi" w:hAnsiTheme="minorHAnsi"/>
          <w:color w:val="000000"/>
          <w:szCs w:val="22"/>
        </w:rPr>
        <w:t>meet</w:t>
      </w:r>
      <w:r w:rsidRPr="008C0788">
        <w:rPr>
          <w:rFonts w:asciiTheme="minorHAnsi" w:hAnsiTheme="minorHAnsi"/>
          <w:color w:val="000000"/>
          <w:spacing w:val="-5"/>
          <w:szCs w:val="22"/>
        </w:rPr>
        <w:t xml:space="preserve"> </w:t>
      </w:r>
      <w:r w:rsidRPr="008C0788">
        <w:rPr>
          <w:rFonts w:asciiTheme="minorHAnsi" w:hAnsiTheme="minorHAnsi"/>
          <w:color w:val="000000"/>
          <w:szCs w:val="22"/>
        </w:rPr>
        <w:t>the</w:t>
      </w:r>
      <w:r w:rsidRPr="008C0788">
        <w:rPr>
          <w:rFonts w:asciiTheme="minorHAnsi" w:hAnsiTheme="minorHAnsi"/>
          <w:color w:val="000000"/>
          <w:spacing w:val="-3"/>
          <w:szCs w:val="22"/>
        </w:rPr>
        <w:t xml:space="preserve"> </w:t>
      </w:r>
      <w:r w:rsidRPr="008C0788">
        <w:rPr>
          <w:rFonts w:asciiTheme="minorHAnsi" w:hAnsiTheme="minorHAnsi"/>
          <w:color w:val="000000"/>
          <w:szCs w:val="22"/>
        </w:rPr>
        <w:t>requirements</w:t>
      </w:r>
      <w:r w:rsidRPr="008C0788">
        <w:rPr>
          <w:rFonts w:asciiTheme="minorHAnsi" w:hAnsiTheme="minorHAnsi"/>
          <w:color w:val="000000"/>
          <w:spacing w:val="-12"/>
          <w:szCs w:val="22"/>
        </w:rPr>
        <w:t xml:space="preserve"> </w:t>
      </w:r>
      <w:r w:rsidRPr="008C0788">
        <w:rPr>
          <w:rFonts w:asciiTheme="minorHAnsi" w:hAnsiTheme="minorHAnsi"/>
          <w:color w:val="000000"/>
          <w:szCs w:val="22"/>
        </w:rPr>
        <w:t xml:space="preserve">of NFPA 72, </w:t>
      </w:r>
      <w:r w:rsidRPr="008C0788">
        <w:rPr>
          <w:rFonts w:asciiTheme="minorHAnsi" w:hAnsiTheme="minorHAnsi"/>
          <w:color w:val="000000"/>
          <w:spacing w:val="-7"/>
          <w:szCs w:val="22"/>
        </w:rPr>
        <w:t xml:space="preserve">Minnesota </w:t>
      </w:r>
      <w:r w:rsidRPr="008C0788">
        <w:rPr>
          <w:rFonts w:asciiTheme="minorHAnsi" w:hAnsiTheme="minorHAnsi"/>
          <w:color w:val="000000"/>
          <w:szCs w:val="22"/>
        </w:rPr>
        <w:t>codes</w:t>
      </w:r>
      <w:r w:rsidRPr="008C0788">
        <w:rPr>
          <w:rFonts w:asciiTheme="minorHAnsi" w:hAnsiTheme="minorHAnsi"/>
          <w:color w:val="000000"/>
          <w:spacing w:val="-5"/>
          <w:szCs w:val="22"/>
        </w:rPr>
        <w:t xml:space="preserve"> </w:t>
      </w:r>
      <w:r w:rsidRPr="008C0788">
        <w:rPr>
          <w:rFonts w:asciiTheme="minorHAnsi" w:hAnsiTheme="minorHAnsi"/>
          <w:color w:val="000000"/>
          <w:szCs w:val="22"/>
        </w:rPr>
        <w:t>and</w:t>
      </w:r>
      <w:r w:rsidRPr="008C0788">
        <w:rPr>
          <w:rFonts w:asciiTheme="minorHAnsi" w:hAnsiTheme="minorHAnsi"/>
          <w:color w:val="000000"/>
          <w:spacing w:val="-1"/>
          <w:szCs w:val="22"/>
        </w:rPr>
        <w:t xml:space="preserve"> </w:t>
      </w:r>
      <w:r w:rsidRPr="008C0788">
        <w:rPr>
          <w:rFonts w:asciiTheme="minorHAnsi" w:hAnsiTheme="minorHAnsi"/>
          <w:color w:val="000000"/>
          <w:szCs w:val="22"/>
        </w:rPr>
        <w:t>local</w:t>
      </w:r>
      <w:r w:rsidRPr="008C0788">
        <w:rPr>
          <w:rFonts w:asciiTheme="minorHAnsi" w:hAnsiTheme="minorHAnsi"/>
          <w:color w:val="000000"/>
          <w:spacing w:val="-5"/>
          <w:szCs w:val="22"/>
        </w:rPr>
        <w:t xml:space="preserve"> </w:t>
      </w:r>
      <w:r w:rsidRPr="008C0788">
        <w:rPr>
          <w:rFonts w:asciiTheme="minorHAnsi" w:hAnsiTheme="minorHAnsi"/>
          <w:color w:val="000000"/>
          <w:szCs w:val="22"/>
        </w:rPr>
        <w:t>codes.</w:t>
      </w:r>
      <w:r w:rsidRPr="008C0788">
        <w:rPr>
          <w:rFonts w:asciiTheme="minorHAnsi" w:hAnsiTheme="minorHAnsi"/>
          <w:color w:val="000000"/>
          <w:spacing w:val="55"/>
          <w:szCs w:val="22"/>
        </w:rPr>
        <w:t xml:space="preserve"> </w:t>
      </w:r>
      <w:r>
        <w:rPr>
          <w:rFonts w:asciiTheme="minorHAnsi" w:hAnsiTheme="minorHAnsi"/>
          <w:color w:val="000000"/>
          <w:spacing w:val="55"/>
          <w:szCs w:val="22"/>
        </w:rPr>
        <w:t xml:space="preserve"> </w:t>
      </w:r>
      <w:r w:rsidRPr="008C0788">
        <w:rPr>
          <w:rFonts w:asciiTheme="minorHAnsi" w:hAnsiTheme="minorHAnsi"/>
          <w:color w:val="000000"/>
          <w:szCs w:val="22"/>
        </w:rPr>
        <w:t>The</w:t>
      </w:r>
      <w:r w:rsidRPr="008C0788">
        <w:rPr>
          <w:rFonts w:asciiTheme="minorHAnsi" w:hAnsiTheme="minorHAnsi"/>
          <w:color w:val="000000"/>
          <w:spacing w:val="-4"/>
          <w:szCs w:val="22"/>
        </w:rPr>
        <w:t xml:space="preserve"> </w:t>
      </w:r>
      <w:r w:rsidRPr="008C0788">
        <w:rPr>
          <w:rFonts w:asciiTheme="minorHAnsi" w:hAnsiTheme="minorHAnsi"/>
          <w:szCs w:val="22"/>
        </w:rPr>
        <w:t>design</w:t>
      </w:r>
      <w:r w:rsidRPr="008C0788">
        <w:rPr>
          <w:rFonts w:asciiTheme="minorHAnsi" w:hAnsiTheme="minorHAnsi"/>
          <w:spacing w:val="-3"/>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clearly</w:t>
      </w:r>
      <w:r w:rsidRPr="008C0788">
        <w:rPr>
          <w:rFonts w:asciiTheme="minorHAnsi" w:hAnsiTheme="minorHAnsi"/>
          <w:spacing w:val="-5"/>
          <w:szCs w:val="22"/>
        </w:rPr>
        <w:t xml:space="preserve"> </w:t>
      </w:r>
      <w:r w:rsidRPr="008C0788">
        <w:rPr>
          <w:rFonts w:asciiTheme="minorHAnsi" w:hAnsiTheme="minorHAnsi"/>
          <w:szCs w:val="22"/>
        </w:rPr>
        <w:t>indicate the</w:t>
      </w:r>
      <w:r w:rsidRPr="008C0788">
        <w:rPr>
          <w:rFonts w:asciiTheme="minorHAnsi" w:hAnsiTheme="minorHAnsi"/>
          <w:spacing w:val="-3"/>
          <w:szCs w:val="22"/>
        </w:rPr>
        <w:t xml:space="preserve"> </w:t>
      </w:r>
      <w:r w:rsidRPr="008C0788">
        <w:rPr>
          <w:rFonts w:asciiTheme="minorHAnsi" w:hAnsiTheme="minorHAnsi"/>
          <w:szCs w:val="22"/>
        </w:rPr>
        <w:t>locations</w:t>
      </w:r>
      <w:r w:rsidRPr="008C0788">
        <w:rPr>
          <w:rFonts w:asciiTheme="minorHAnsi" w:hAnsiTheme="minorHAnsi"/>
          <w:spacing w:val="-5"/>
          <w:szCs w:val="22"/>
        </w:rPr>
        <w:t xml:space="preserve"> </w:t>
      </w:r>
      <w:r w:rsidRPr="008C0788">
        <w:rPr>
          <w:rFonts w:asciiTheme="minorHAnsi" w:hAnsiTheme="minorHAnsi"/>
          <w:szCs w:val="22"/>
        </w:rPr>
        <w:t>of all</w:t>
      </w:r>
      <w:r w:rsidRPr="008C0788">
        <w:rPr>
          <w:rFonts w:asciiTheme="minorHAnsi" w:hAnsiTheme="minorHAnsi"/>
          <w:spacing w:val="-2"/>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initiation</w:t>
      </w:r>
      <w:r w:rsidRPr="008C0788">
        <w:rPr>
          <w:rFonts w:asciiTheme="minorHAnsi" w:hAnsiTheme="minorHAnsi"/>
          <w:spacing w:val="-6"/>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notification</w:t>
      </w:r>
      <w:r w:rsidRPr="008C0788">
        <w:rPr>
          <w:rFonts w:asciiTheme="minorHAnsi" w:hAnsiTheme="minorHAnsi"/>
          <w:spacing w:val="-8"/>
          <w:szCs w:val="22"/>
        </w:rPr>
        <w:t xml:space="preserve"> </w:t>
      </w:r>
      <w:r w:rsidRPr="008C0788">
        <w:rPr>
          <w:rFonts w:asciiTheme="minorHAnsi" w:hAnsiTheme="minorHAnsi"/>
          <w:szCs w:val="22"/>
        </w:rPr>
        <w:t>equipment</w:t>
      </w:r>
      <w:r w:rsidRPr="008C0788">
        <w:rPr>
          <w:rFonts w:asciiTheme="minorHAnsi" w:hAnsiTheme="minorHAnsi"/>
          <w:spacing w:val="-10"/>
          <w:szCs w:val="22"/>
        </w:rPr>
        <w:t xml:space="preserve"> </w:t>
      </w:r>
      <w:r w:rsidRPr="008C0788">
        <w:rPr>
          <w:rFonts w:asciiTheme="minorHAnsi" w:hAnsiTheme="minorHAnsi"/>
          <w:szCs w:val="22"/>
        </w:rPr>
        <w:t>on drawings</w:t>
      </w:r>
      <w:r w:rsidRPr="008C0788">
        <w:rPr>
          <w:rFonts w:asciiTheme="minorHAnsi" w:hAnsiTheme="minorHAnsi"/>
          <w:spacing w:val="-4"/>
          <w:szCs w:val="22"/>
        </w:rPr>
        <w:t xml:space="preserve"> </w:t>
      </w:r>
      <w:r w:rsidRPr="008C0788">
        <w:rPr>
          <w:rFonts w:asciiTheme="minorHAnsi" w:hAnsiTheme="minorHAnsi"/>
          <w:szCs w:val="22"/>
        </w:rPr>
        <w:t>as</w:t>
      </w:r>
      <w:r w:rsidRPr="008C0788">
        <w:rPr>
          <w:rFonts w:asciiTheme="minorHAnsi" w:hAnsiTheme="minorHAnsi"/>
          <w:spacing w:val="-1"/>
          <w:szCs w:val="22"/>
        </w:rPr>
        <w:t xml:space="preserve"> </w:t>
      </w:r>
      <w:r w:rsidRPr="008C0788">
        <w:rPr>
          <w:rFonts w:asciiTheme="minorHAnsi" w:hAnsiTheme="minorHAnsi"/>
          <w:szCs w:val="22"/>
        </w:rPr>
        <w:t>necessary</w:t>
      </w:r>
      <w:r w:rsidRPr="008C0788">
        <w:rPr>
          <w:rFonts w:asciiTheme="minorHAnsi" w:hAnsiTheme="minorHAnsi"/>
          <w:spacing w:val="-5"/>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meet</w:t>
      </w:r>
      <w:r w:rsidRPr="008C0788">
        <w:rPr>
          <w:rFonts w:asciiTheme="minorHAnsi" w:hAnsiTheme="minorHAnsi"/>
          <w:spacing w:val="-5"/>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requirements.</w:t>
      </w:r>
      <w:r w:rsidRPr="008C0788">
        <w:rPr>
          <w:rFonts w:asciiTheme="minorHAnsi" w:hAnsiTheme="minorHAnsi"/>
          <w:color w:val="FF0000"/>
          <w:spacing w:val="48"/>
          <w:szCs w:val="22"/>
        </w:rPr>
        <w:t xml:space="preserve"> </w:t>
      </w:r>
      <w:r w:rsidRPr="008C0788">
        <w:rPr>
          <w:rFonts w:asciiTheme="minorHAnsi" w:hAnsiTheme="minorHAnsi"/>
          <w:color w:val="000000"/>
          <w:szCs w:val="22"/>
        </w:rPr>
        <w:t xml:space="preserve"> Fire</w:t>
      </w:r>
      <w:r w:rsidRPr="008C0788">
        <w:rPr>
          <w:rFonts w:asciiTheme="minorHAnsi" w:hAnsiTheme="minorHAnsi"/>
          <w:color w:val="000000"/>
          <w:spacing w:val="-3"/>
          <w:szCs w:val="22"/>
        </w:rPr>
        <w:t xml:space="preserve"> </w:t>
      </w:r>
      <w:r w:rsidRPr="008C0788">
        <w:rPr>
          <w:rFonts w:asciiTheme="minorHAnsi" w:hAnsiTheme="minorHAnsi"/>
          <w:color w:val="000000"/>
          <w:szCs w:val="22"/>
        </w:rPr>
        <w:t>alarm</w:t>
      </w:r>
      <w:r w:rsidRPr="008C0788">
        <w:rPr>
          <w:rFonts w:asciiTheme="minorHAnsi" w:hAnsiTheme="minorHAnsi"/>
          <w:color w:val="000000"/>
          <w:spacing w:val="-5"/>
          <w:szCs w:val="22"/>
        </w:rPr>
        <w:t xml:space="preserve"> </w:t>
      </w:r>
      <w:r w:rsidRPr="008C0788">
        <w:rPr>
          <w:rFonts w:asciiTheme="minorHAnsi" w:hAnsiTheme="minorHAnsi"/>
          <w:color w:val="000000"/>
          <w:szCs w:val="22"/>
        </w:rPr>
        <w:t>systems shall</w:t>
      </w:r>
      <w:r w:rsidRPr="008C0788">
        <w:rPr>
          <w:rFonts w:asciiTheme="minorHAnsi" w:hAnsiTheme="minorHAnsi"/>
          <w:color w:val="000000"/>
          <w:spacing w:val="-4"/>
          <w:szCs w:val="22"/>
        </w:rPr>
        <w:t xml:space="preserve"> </w:t>
      </w:r>
      <w:r w:rsidRPr="008C0788">
        <w:rPr>
          <w:rFonts w:asciiTheme="minorHAnsi" w:hAnsiTheme="minorHAnsi"/>
          <w:color w:val="000000"/>
          <w:szCs w:val="22"/>
        </w:rPr>
        <w:t>meet</w:t>
      </w:r>
      <w:r w:rsidRPr="008C0788">
        <w:rPr>
          <w:rFonts w:asciiTheme="minorHAnsi" w:hAnsiTheme="minorHAnsi"/>
          <w:color w:val="000000"/>
          <w:spacing w:val="-5"/>
          <w:szCs w:val="22"/>
        </w:rPr>
        <w:t xml:space="preserve"> </w:t>
      </w:r>
      <w:r w:rsidRPr="008C0788">
        <w:rPr>
          <w:rFonts w:asciiTheme="minorHAnsi" w:hAnsiTheme="minorHAnsi"/>
          <w:color w:val="000000"/>
          <w:szCs w:val="22"/>
        </w:rPr>
        <w:t>ADA requirements.</w:t>
      </w:r>
    </w:p>
    <w:p w14:paraId="4B9066F4" w14:textId="53DB9669" w:rsidR="00261392" w:rsidRPr="008C0788" w:rsidRDefault="00261392" w:rsidP="00EA6096">
      <w:pPr>
        <w:ind w:left="540" w:hanging="540"/>
        <w:jc w:val="left"/>
        <w:rPr>
          <w:rFonts w:asciiTheme="minorHAnsi" w:hAnsiTheme="minorHAnsi"/>
          <w:szCs w:val="22"/>
        </w:rPr>
      </w:pPr>
      <w:r>
        <w:rPr>
          <w:rFonts w:asciiTheme="minorHAnsi" w:hAnsiTheme="minorHAnsi"/>
          <w:color w:val="000000"/>
          <w:szCs w:val="22"/>
        </w:rPr>
        <w:t>1.</w:t>
      </w:r>
      <w:r w:rsidR="006F4EA4">
        <w:rPr>
          <w:rFonts w:asciiTheme="minorHAnsi" w:hAnsiTheme="minorHAnsi"/>
          <w:color w:val="000000"/>
          <w:szCs w:val="22"/>
        </w:rPr>
        <w:t>1.</w:t>
      </w:r>
      <w:r>
        <w:rPr>
          <w:rFonts w:asciiTheme="minorHAnsi" w:hAnsiTheme="minorHAnsi"/>
          <w:color w:val="000000"/>
          <w:szCs w:val="22"/>
        </w:rPr>
        <w:t>6</w:t>
      </w:r>
      <w:r>
        <w:rPr>
          <w:rFonts w:asciiTheme="minorHAnsi" w:hAnsiTheme="minorHAnsi"/>
          <w:color w:val="000000"/>
          <w:szCs w:val="22"/>
        </w:rPr>
        <w:tab/>
      </w:r>
      <w:r w:rsidRPr="008C0788">
        <w:rPr>
          <w:rFonts w:asciiTheme="minorHAnsi" w:hAnsiTheme="minorHAnsi"/>
          <w:color w:val="000000"/>
          <w:szCs w:val="22"/>
        </w:rPr>
        <w:t>Advise</w:t>
      </w:r>
      <w:r w:rsidRPr="008C0788">
        <w:rPr>
          <w:rFonts w:asciiTheme="minorHAnsi" w:hAnsiTheme="minorHAnsi"/>
          <w:color w:val="000000"/>
          <w:spacing w:val="-4"/>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specification</w:t>
      </w:r>
      <w:r w:rsidRPr="008C0788">
        <w:rPr>
          <w:rFonts w:asciiTheme="minorHAnsi" w:hAnsiTheme="minorHAnsi"/>
          <w:spacing w:val="-8"/>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construction</w:t>
      </w:r>
      <w:r w:rsidRPr="008C0788">
        <w:rPr>
          <w:rFonts w:asciiTheme="minorHAnsi" w:hAnsiTheme="minorHAnsi"/>
          <w:spacing w:val="-6"/>
          <w:szCs w:val="22"/>
        </w:rPr>
        <w:t xml:space="preserve"> </w:t>
      </w:r>
      <w:r w:rsidRPr="008C0788">
        <w:rPr>
          <w:rFonts w:asciiTheme="minorHAnsi" w:hAnsiTheme="minorHAnsi"/>
          <w:szCs w:val="22"/>
        </w:rPr>
        <w:t>documents,</w:t>
      </w:r>
      <w:r w:rsidRPr="008C0788">
        <w:rPr>
          <w:rFonts w:asciiTheme="minorHAnsi" w:hAnsiTheme="minorHAnsi"/>
          <w:spacing w:val="-9"/>
          <w:szCs w:val="22"/>
        </w:rPr>
        <w:t xml:space="preserve"> </w:t>
      </w:r>
      <w:r w:rsidRPr="008C0788">
        <w:rPr>
          <w:rFonts w:asciiTheme="minorHAnsi" w:hAnsiTheme="minorHAnsi"/>
          <w:szCs w:val="22"/>
        </w:rPr>
        <w:t>which</w:t>
      </w:r>
      <w:r w:rsidRPr="008C0788">
        <w:rPr>
          <w:rFonts w:asciiTheme="minorHAnsi" w:hAnsiTheme="minorHAnsi"/>
          <w:color w:val="FF0000"/>
          <w:spacing w:val="-3"/>
          <w:szCs w:val="22"/>
        </w:rPr>
        <w:t xml:space="preserve"> </w:t>
      </w:r>
      <w:r w:rsidRPr="008C0788">
        <w:rPr>
          <w:rFonts w:asciiTheme="minorHAnsi" w:hAnsiTheme="minorHAnsi"/>
          <w:color w:val="000000"/>
          <w:szCs w:val="22"/>
        </w:rPr>
        <w:t>editions of applicable</w:t>
      </w:r>
      <w:r w:rsidRPr="008C0788">
        <w:rPr>
          <w:rFonts w:asciiTheme="minorHAnsi" w:hAnsiTheme="minorHAnsi"/>
          <w:color w:val="000000"/>
          <w:spacing w:val="-10"/>
          <w:szCs w:val="22"/>
        </w:rPr>
        <w:t xml:space="preserve"> </w:t>
      </w:r>
      <w:r w:rsidRPr="008C0788">
        <w:rPr>
          <w:rFonts w:asciiTheme="minorHAnsi" w:hAnsiTheme="minorHAnsi"/>
          <w:color w:val="000000"/>
          <w:szCs w:val="22"/>
        </w:rPr>
        <w:t>codes</w:t>
      </w:r>
      <w:r w:rsidRPr="008C0788">
        <w:rPr>
          <w:rFonts w:asciiTheme="minorHAnsi" w:hAnsiTheme="minorHAnsi"/>
          <w:color w:val="000000"/>
          <w:spacing w:val="-5"/>
          <w:szCs w:val="22"/>
        </w:rPr>
        <w:t xml:space="preserve"> </w:t>
      </w:r>
      <w:r w:rsidRPr="008C0788">
        <w:rPr>
          <w:rFonts w:asciiTheme="minorHAnsi" w:hAnsiTheme="minorHAnsi"/>
          <w:szCs w:val="22"/>
        </w:rPr>
        <w:t>were</w:t>
      </w:r>
      <w:r w:rsidRPr="008C0788">
        <w:rPr>
          <w:rFonts w:asciiTheme="minorHAnsi" w:hAnsiTheme="minorHAnsi"/>
          <w:spacing w:val="-3"/>
          <w:szCs w:val="22"/>
        </w:rPr>
        <w:t xml:space="preserve"> </w:t>
      </w:r>
      <w:r w:rsidRPr="008C0788">
        <w:rPr>
          <w:rFonts w:asciiTheme="minorHAnsi" w:hAnsiTheme="minorHAnsi"/>
          <w:color w:val="000000"/>
          <w:szCs w:val="22"/>
        </w:rPr>
        <w:t>referenced</w:t>
      </w:r>
      <w:r w:rsidRPr="008C0788">
        <w:rPr>
          <w:rFonts w:asciiTheme="minorHAnsi" w:hAnsiTheme="minorHAnsi"/>
          <w:color w:val="000000"/>
          <w:spacing w:val="-8"/>
          <w:szCs w:val="22"/>
        </w:rPr>
        <w:t xml:space="preserve"> </w:t>
      </w:r>
      <w:r w:rsidRPr="008C0788">
        <w:rPr>
          <w:rFonts w:asciiTheme="minorHAnsi" w:hAnsiTheme="minorHAnsi"/>
          <w:color w:val="000000"/>
          <w:szCs w:val="22"/>
        </w:rPr>
        <w:t>for the</w:t>
      </w:r>
      <w:r w:rsidRPr="008C0788">
        <w:rPr>
          <w:rFonts w:asciiTheme="minorHAnsi" w:hAnsiTheme="minorHAnsi"/>
          <w:color w:val="000000"/>
          <w:spacing w:val="-3"/>
          <w:szCs w:val="22"/>
        </w:rPr>
        <w:t xml:space="preserve"> </w:t>
      </w:r>
      <w:r w:rsidRPr="008C0788">
        <w:rPr>
          <w:rFonts w:asciiTheme="minorHAnsi" w:hAnsiTheme="minorHAnsi"/>
          <w:color w:val="000000"/>
          <w:szCs w:val="22"/>
        </w:rPr>
        <w:t>fire</w:t>
      </w:r>
      <w:r w:rsidRPr="008C0788">
        <w:rPr>
          <w:rFonts w:asciiTheme="minorHAnsi" w:hAnsiTheme="minorHAnsi"/>
          <w:color w:val="000000"/>
          <w:spacing w:val="-3"/>
          <w:szCs w:val="22"/>
        </w:rPr>
        <w:t xml:space="preserve"> </w:t>
      </w:r>
      <w:r w:rsidRPr="008C0788">
        <w:rPr>
          <w:rFonts w:asciiTheme="minorHAnsi" w:hAnsiTheme="minorHAnsi"/>
          <w:color w:val="000000"/>
          <w:szCs w:val="22"/>
        </w:rPr>
        <w:t>alarm</w:t>
      </w:r>
      <w:r w:rsidRPr="008C0788">
        <w:rPr>
          <w:rFonts w:asciiTheme="minorHAnsi" w:hAnsiTheme="minorHAnsi"/>
          <w:color w:val="000000"/>
          <w:spacing w:val="-5"/>
          <w:szCs w:val="22"/>
        </w:rPr>
        <w:t xml:space="preserve"> </w:t>
      </w:r>
      <w:r w:rsidRPr="008C0788">
        <w:rPr>
          <w:rFonts w:asciiTheme="minorHAnsi" w:hAnsiTheme="minorHAnsi"/>
          <w:color w:val="000000"/>
          <w:szCs w:val="22"/>
        </w:rPr>
        <w:t>system design.</w:t>
      </w:r>
      <w:r w:rsidRPr="008C0788">
        <w:rPr>
          <w:rFonts w:asciiTheme="minorHAnsi" w:hAnsiTheme="minorHAnsi"/>
          <w:color w:val="000000"/>
          <w:spacing w:val="57"/>
          <w:szCs w:val="22"/>
        </w:rPr>
        <w:t xml:space="preserve"> </w:t>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color w:val="000000"/>
          <w:szCs w:val="22"/>
        </w:rPr>
        <w:t>basis</w:t>
      </w:r>
      <w:r w:rsidRPr="008C0788">
        <w:rPr>
          <w:rFonts w:asciiTheme="minorHAnsi" w:hAnsiTheme="minorHAnsi"/>
          <w:color w:val="000000"/>
          <w:spacing w:val="-3"/>
          <w:szCs w:val="22"/>
        </w:rPr>
        <w:t xml:space="preserve"> </w:t>
      </w:r>
      <w:r w:rsidRPr="008C0788">
        <w:rPr>
          <w:rFonts w:asciiTheme="minorHAnsi" w:hAnsiTheme="minorHAnsi"/>
          <w:color w:val="000000"/>
          <w:szCs w:val="22"/>
        </w:rPr>
        <w:t>for design</w:t>
      </w:r>
      <w:r w:rsidRPr="008C0788">
        <w:rPr>
          <w:rFonts w:asciiTheme="minorHAnsi" w:hAnsiTheme="minorHAnsi"/>
          <w:color w:val="000000"/>
          <w:spacing w:val="-3"/>
          <w:szCs w:val="22"/>
        </w:rPr>
        <w:t xml:space="preserve"> </w:t>
      </w:r>
      <w:r w:rsidR="00203EB1" w:rsidRPr="008C0788">
        <w:rPr>
          <w:rFonts w:asciiTheme="minorHAnsi" w:hAnsiTheme="minorHAnsi"/>
          <w:szCs w:val="22"/>
        </w:rPr>
        <w:t>should</w:t>
      </w:r>
      <w:r w:rsidRPr="008C0788">
        <w:rPr>
          <w:rFonts w:asciiTheme="minorHAnsi" w:hAnsiTheme="minorHAnsi"/>
          <w:spacing w:val="-4"/>
          <w:szCs w:val="22"/>
        </w:rPr>
        <w:t xml:space="preserve"> </w:t>
      </w:r>
      <w:r w:rsidRPr="008C0788">
        <w:rPr>
          <w:rFonts w:asciiTheme="minorHAnsi" w:hAnsiTheme="minorHAnsi"/>
          <w:szCs w:val="22"/>
        </w:rPr>
        <w:t xml:space="preserve">incorporate </w:t>
      </w:r>
      <w:r w:rsidRPr="008C0788">
        <w:rPr>
          <w:rFonts w:asciiTheme="minorHAnsi" w:hAnsiTheme="minorHAnsi"/>
          <w:color w:val="000000"/>
          <w:szCs w:val="22"/>
        </w:rPr>
        <w:t>the installation</w:t>
      </w:r>
      <w:r w:rsidRPr="008C0788">
        <w:rPr>
          <w:rFonts w:asciiTheme="minorHAnsi" w:hAnsiTheme="minorHAnsi"/>
          <w:color w:val="000000"/>
          <w:spacing w:val="-6"/>
          <w:szCs w:val="22"/>
        </w:rPr>
        <w:t xml:space="preserve"> </w:t>
      </w:r>
      <w:r w:rsidRPr="008C0788">
        <w:rPr>
          <w:rFonts w:asciiTheme="minorHAnsi" w:hAnsiTheme="minorHAnsi"/>
          <w:color w:val="000000"/>
          <w:szCs w:val="22"/>
        </w:rPr>
        <w:t>of all</w:t>
      </w:r>
      <w:r w:rsidRPr="008C0788">
        <w:rPr>
          <w:rFonts w:asciiTheme="minorHAnsi" w:hAnsiTheme="minorHAnsi"/>
          <w:color w:val="000000"/>
          <w:spacing w:val="-2"/>
          <w:szCs w:val="22"/>
        </w:rPr>
        <w:t xml:space="preserve"> </w:t>
      </w:r>
      <w:r w:rsidRPr="008C0788">
        <w:rPr>
          <w:rFonts w:asciiTheme="minorHAnsi" w:hAnsiTheme="minorHAnsi"/>
          <w:color w:val="000000"/>
          <w:szCs w:val="22"/>
        </w:rPr>
        <w:t>code</w:t>
      </w:r>
      <w:r w:rsidRPr="008C0788">
        <w:rPr>
          <w:rFonts w:asciiTheme="minorHAnsi" w:hAnsiTheme="minorHAnsi"/>
          <w:color w:val="000000"/>
          <w:spacing w:val="-5"/>
          <w:szCs w:val="22"/>
        </w:rPr>
        <w:t xml:space="preserve"> </w:t>
      </w:r>
      <w:r w:rsidRPr="008C0788">
        <w:rPr>
          <w:rFonts w:asciiTheme="minorHAnsi" w:hAnsiTheme="minorHAnsi"/>
          <w:color w:val="000000"/>
          <w:szCs w:val="22"/>
        </w:rPr>
        <w:t>required</w:t>
      </w:r>
      <w:r w:rsidRPr="008C0788">
        <w:rPr>
          <w:rFonts w:asciiTheme="minorHAnsi" w:hAnsiTheme="minorHAnsi"/>
          <w:color w:val="000000"/>
          <w:spacing w:val="-7"/>
          <w:szCs w:val="22"/>
        </w:rPr>
        <w:t xml:space="preserve"> </w:t>
      </w:r>
      <w:r w:rsidRPr="008C0788">
        <w:rPr>
          <w:rFonts w:asciiTheme="minorHAnsi" w:hAnsiTheme="minorHAnsi"/>
          <w:color w:val="000000"/>
          <w:szCs w:val="22"/>
        </w:rPr>
        <w:t>fire</w:t>
      </w:r>
      <w:r w:rsidRPr="008C0788">
        <w:rPr>
          <w:rFonts w:asciiTheme="minorHAnsi" w:hAnsiTheme="minorHAnsi"/>
          <w:color w:val="000000"/>
          <w:spacing w:val="-3"/>
          <w:szCs w:val="22"/>
        </w:rPr>
        <w:t xml:space="preserve"> </w:t>
      </w:r>
      <w:r w:rsidRPr="008C0788">
        <w:rPr>
          <w:rFonts w:asciiTheme="minorHAnsi" w:hAnsiTheme="minorHAnsi"/>
          <w:color w:val="000000"/>
          <w:szCs w:val="22"/>
        </w:rPr>
        <w:t>alarm</w:t>
      </w:r>
      <w:r w:rsidRPr="008C0788">
        <w:rPr>
          <w:rFonts w:asciiTheme="minorHAnsi" w:hAnsiTheme="minorHAnsi"/>
          <w:color w:val="000000"/>
          <w:spacing w:val="-5"/>
          <w:szCs w:val="22"/>
        </w:rPr>
        <w:t xml:space="preserve"> </w:t>
      </w:r>
      <w:r w:rsidRPr="008C0788">
        <w:rPr>
          <w:rFonts w:asciiTheme="minorHAnsi" w:hAnsiTheme="minorHAnsi"/>
          <w:color w:val="000000"/>
          <w:szCs w:val="22"/>
        </w:rPr>
        <w:t>peripheral</w:t>
      </w:r>
      <w:r w:rsidRPr="008C0788">
        <w:rPr>
          <w:rFonts w:asciiTheme="minorHAnsi" w:hAnsiTheme="minorHAnsi"/>
          <w:color w:val="000000"/>
          <w:spacing w:val="-10"/>
          <w:szCs w:val="22"/>
        </w:rPr>
        <w:t xml:space="preserve"> </w:t>
      </w:r>
      <w:r w:rsidRPr="008C0788">
        <w:rPr>
          <w:rFonts w:asciiTheme="minorHAnsi" w:hAnsiTheme="minorHAnsi"/>
          <w:color w:val="000000"/>
          <w:szCs w:val="22"/>
        </w:rPr>
        <w:t>devices,</w:t>
      </w:r>
      <w:r w:rsidRPr="008C0788">
        <w:rPr>
          <w:rFonts w:asciiTheme="minorHAnsi" w:hAnsiTheme="minorHAnsi"/>
          <w:color w:val="000000"/>
          <w:spacing w:val="-6"/>
          <w:szCs w:val="22"/>
        </w:rPr>
        <w:t xml:space="preserve"> </w:t>
      </w:r>
      <w:r w:rsidRPr="008C0788">
        <w:rPr>
          <w:rFonts w:asciiTheme="minorHAnsi" w:hAnsiTheme="minorHAnsi"/>
          <w:color w:val="000000"/>
          <w:szCs w:val="22"/>
        </w:rPr>
        <w:t>with</w:t>
      </w:r>
      <w:r w:rsidRPr="008C0788">
        <w:rPr>
          <w:rFonts w:asciiTheme="minorHAnsi" w:hAnsiTheme="minorHAnsi"/>
          <w:color w:val="000000"/>
          <w:spacing w:val="-1"/>
          <w:szCs w:val="22"/>
        </w:rPr>
        <w:t xml:space="preserve"> </w:t>
      </w:r>
      <w:r w:rsidRPr="008C0788">
        <w:rPr>
          <w:rFonts w:asciiTheme="minorHAnsi" w:hAnsiTheme="minorHAnsi"/>
          <w:color w:val="000000"/>
          <w:szCs w:val="22"/>
        </w:rPr>
        <w:t>the location</w:t>
      </w:r>
      <w:r w:rsidRPr="008C0788">
        <w:rPr>
          <w:rFonts w:asciiTheme="minorHAnsi" w:hAnsiTheme="minorHAnsi"/>
          <w:color w:val="000000"/>
          <w:spacing w:val="-5"/>
          <w:szCs w:val="22"/>
        </w:rPr>
        <w:t xml:space="preserve"> </w:t>
      </w:r>
      <w:r w:rsidRPr="008C0788">
        <w:rPr>
          <w:rFonts w:asciiTheme="minorHAnsi" w:hAnsiTheme="minorHAnsi"/>
          <w:color w:val="000000"/>
          <w:szCs w:val="22"/>
        </w:rPr>
        <w:t>and</w:t>
      </w:r>
      <w:r w:rsidRPr="008C0788">
        <w:rPr>
          <w:rFonts w:asciiTheme="minorHAnsi" w:hAnsiTheme="minorHAnsi"/>
          <w:color w:val="000000"/>
          <w:spacing w:val="-1"/>
          <w:szCs w:val="22"/>
        </w:rPr>
        <w:t xml:space="preserve"> </w:t>
      </w:r>
      <w:r w:rsidRPr="008C0788">
        <w:rPr>
          <w:rFonts w:asciiTheme="minorHAnsi" w:hAnsiTheme="minorHAnsi"/>
          <w:color w:val="000000"/>
          <w:szCs w:val="22"/>
        </w:rPr>
        <w:t>spacing</w:t>
      </w:r>
      <w:r w:rsidRPr="008C0788">
        <w:rPr>
          <w:rFonts w:asciiTheme="minorHAnsi" w:hAnsiTheme="minorHAnsi"/>
          <w:color w:val="000000"/>
          <w:spacing w:val="-4"/>
          <w:szCs w:val="22"/>
        </w:rPr>
        <w:t xml:space="preserve"> </w:t>
      </w:r>
      <w:r w:rsidRPr="008C0788">
        <w:rPr>
          <w:rFonts w:asciiTheme="minorHAnsi" w:hAnsiTheme="minorHAnsi"/>
          <w:color w:val="000000"/>
          <w:szCs w:val="22"/>
        </w:rPr>
        <w:t>of each</w:t>
      </w:r>
      <w:r w:rsidRPr="008C0788">
        <w:rPr>
          <w:rFonts w:asciiTheme="minorHAnsi" w:hAnsiTheme="minorHAnsi"/>
          <w:color w:val="000000"/>
          <w:spacing w:val="-3"/>
          <w:szCs w:val="22"/>
        </w:rPr>
        <w:t xml:space="preserve"> </w:t>
      </w:r>
      <w:r w:rsidRPr="008C0788">
        <w:rPr>
          <w:rFonts w:asciiTheme="minorHAnsi" w:hAnsiTheme="minorHAnsi"/>
          <w:color w:val="000000"/>
          <w:szCs w:val="22"/>
        </w:rPr>
        <w:t>type</w:t>
      </w:r>
      <w:r w:rsidRPr="008C0788">
        <w:rPr>
          <w:rFonts w:asciiTheme="minorHAnsi" w:hAnsiTheme="minorHAnsi"/>
          <w:color w:val="000000"/>
          <w:spacing w:val="-4"/>
          <w:szCs w:val="22"/>
        </w:rPr>
        <w:t xml:space="preserve"> </w:t>
      </w:r>
      <w:r w:rsidRPr="008C0788">
        <w:rPr>
          <w:rFonts w:asciiTheme="minorHAnsi" w:hAnsiTheme="minorHAnsi"/>
          <w:color w:val="000000"/>
          <w:szCs w:val="22"/>
        </w:rPr>
        <w:t>of device</w:t>
      </w:r>
      <w:r w:rsidRPr="008C0788">
        <w:rPr>
          <w:rFonts w:asciiTheme="minorHAnsi" w:hAnsiTheme="minorHAnsi"/>
          <w:color w:val="000000"/>
          <w:spacing w:val="-6"/>
          <w:szCs w:val="22"/>
        </w:rPr>
        <w:t xml:space="preserve"> </w:t>
      </w:r>
      <w:r w:rsidRPr="008C0788">
        <w:rPr>
          <w:rFonts w:asciiTheme="minorHAnsi" w:hAnsiTheme="minorHAnsi"/>
          <w:color w:val="000000"/>
          <w:szCs w:val="22"/>
        </w:rPr>
        <w:t>as</w:t>
      </w:r>
      <w:r w:rsidRPr="008C0788">
        <w:rPr>
          <w:rFonts w:asciiTheme="minorHAnsi" w:hAnsiTheme="minorHAnsi"/>
          <w:color w:val="000000"/>
          <w:spacing w:val="-1"/>
          <w:szCs w:val="22"/>
        </w:rPr>
        <w:t xml:space="preserve"> </w:t>
      </w:r>
      <w:r w:rsidRPr="008C0788">
        <w:rPr>
          <w:rFonts w:asciiTheme="minorHAnsi" w:hAnsiTheme="minorHAnsi"/>
          <w:color w:val="000000"/>
          <w:szCs w:val="22"/>
        </w:rPr>
        <w:t>required</w:t>
      </w:r>
      <w:r w:rsidRPr="008C0788">
        <w:rPr>
          <w:rFonts w:asciiTheme="minorHAnsi" w:hAnsiTheme="minorHAnsi"/>
          <w:color w:val="000000"/>
          <w:spacing w:val="-7"/>
          <w:szCs w:val="22"/>
        </w:rPr>
        <w:t xml:space="preserve"> </w:t>
      </w:r>
      <w:r w:rsidRPr="008C0788">
        <w:rPr>
          <w:rFonts w:asciiTheme="minorHAnsi" w:hAnsiTheme="minorHAnsi"/>
          <w:color w:val="000000"/>
          <w:szCs w:val="22"/>
        </w:rPr>
        <w:t>by NFPA and other</w:t>
      </w:r>
      <w:r w:rsidRPr="008C0788">
        <w:rPr>
          <w:rFonts w:asciiTheme="minorHAnsi" w:hAnsiTheme="minorHAnsi"/>
          <w:color w:val="000000"/>
          <w:spacing w:val="-4"/>
          <w:szCs w:val="22"/>
        </w:rPr>
        <w:t xml:space="preserve"> </w:t>
      </w:r>
      <w:r w:rsidRPr="008C0788">
        <w:rPr>
          <w:rFonts w:asciiTheme="minorHAnsi" w:hAnsiTheme="minorHAnsi"/>
          <w:color w:val="000000"/>
          <w:szCs w:val="22"/>
        </w:rPr>
        <w:t>applicable</w:t>
      </w:r>
      <w:r w:rsidRPr="008C0788">
        <w:rPr>
          <w:rFonts w:asciiTheme="minorHAnsi" w:hAnsiTheme="minorHAnsi"/>
          <w:color w:val="000000"/>
          <w:spacing w:val="-10"/>
          <w:szCs w:val="22"/>
        </w:rPr>
        <w:t xml:space="preserve"> </w:t>
      </w:r>
      <w:r w:rsidRPr="008C0788">
        <w:rPr>
          <w:rFonts w:asciiTheme="minorHAnsi" w:hAnsiTheme="minorHAnsi"/>
          <w:color w:val="000000"/>
          <w:szCs w:val="22"/>
        </w:rPr>
        <w:t>codes</w:t>
      </w:r>
      <w:r w:rsidRPr="008C0788">
        <w:rPr>
          <w:rFonts w:asciiTheme="minorHAnsi" w:hAnsiTheme="minorHAnsi"/>
          <w:color w:val="000000"/>
          <w:spacing w:val="-5"/>
          <w:szCs w:val="22"/>
        </w:rPr>
        <w:t xml:space="preserve"> </w:t>
      </w:r>
      <w:r w:rsidRPr="008C0788">
        <w:rPr>
          <w:rFonts w:asciiTheme="minorHAnsi" w:hAnsiTheme="minorHAnsi"/>
          <w:color w:val="000000"/>
          <w:szCs w:val="22"/>
        </w:rPr>
        <w:t>and</w:t>
      </w:r>
      <w:r w:rsidRPr="008C0788">
        <w:rPr>
          <w:rFonts w:asciiTheme="minorHAnsi" w:hAnsiTheme="minorHAnsi"/>
          <w:color w:val="000000"/>
          <w:spacing w:val="-1"/>
          <w:szCs w:val="22"/>
        </w:rPr>
        <w:t xml:space="preserve"> </w:t>
      </w:r>
      <w:r w:rsidRPr="008C0788">
        <w:rPr>
          <w:rFonts w:asciiTheme="minorHAnsi" w:hAnsiTheme="minorHAnsi"/>
          <w:color w:val="000000"/>
          <w:szCs w:val="22"/>
        </w:rPr>
        <w:t>standards.</w:t>
      </w:r>
    </w:p>
    <w:p w14:paraId="7DCA75A1" w14:textId="0E83F9A0" w:rsidR="00261392" w:rsidRPr="008C0788" w:rsidRDefault="00261392" w:rsidP="00EA6096">
      <w:pPr>
        <w:ind w:left="540" w:hanging="540"/>
        <w:jc w:val="left"/>
        <w:rPr>
          <w:rFonts w:asciiTheme="minorHAnsi" w:hAnsiTheme="minorHAnsi"/>
          <w:szCs w:val="22"/>
        </w:rPr>
      </w:pPr>
      <w:r>
        <w:rPr>
          <w:rFonts w:asciiTheme="minorHAnsi" w:hAnsiTheme="minorHAnsi"/>
          <w:szCs w:val="22"/>
        </w:rPr>
        <w:t>1.</w:t>
      </w:r>
      <w:r w:rsidR="006F4EA4">
        <w:rPr>
          <w:rFonts w:asciiTheme="minorHAnsi" w:hAnsiTheme="minorHAnsi"/>
          <w:szCs w:val="22"/>
        </w:rPr>
        <w:t>1.</w:t>
      </w:r>
      <w:r>
        <w:rPr>
          <w:rFonts w:asciiTheme="minorHAnsi" w:hAnsiTheme="minorHAnsi"/>
          <w:szCs w:val="22"/>
        </w:rPr>
        <w:t>7</w:t>
      </w:r>
      <w:r>
        <w:rPr>
          <w:rFonts w:asciiTheme="minorHAnsi" w:hAnsiTheme="minorHAnsi"/>
          <w:szCs w:val="22"/>
        </w:rPr>
        <w:tab/>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designer</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provide</w:t>
      </w:r>
      <w:r w:rsidRPr="008C0788">
        <w:rPr>
          <w:rFonts w:asciiTheme="minorHAnsi" w:hAnsiTheme="minorHAnsi"/>
          <w:spacing w:val="-7"/>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letter</w:t>
      </w:r>
      <w:r w:rsidRPr="008C0788">
        <w:rPr>
          <w:rFonts w:asciiTheme="minorHAnsi" w:hAnsiTheme="minorHAnsi"/>
          <w:spacing w:val="-4"/>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C/U Project</w:t>
      </w:r>
      <w:r w:rsidRPr="008C0788">
        <w:rPr>
          <w:rFonts w:asciiTheme="minorHAnsi" w:hAnsiTheme="minorHAnsi"/>
          <w:spacing w:val="-5"/>
          <w:szCs w:val="22"/>
        </w:rPr>
        <w:t xml:space="preserve"> </w:t>
      </w:r>
      <w:r w:rsidRPr="008C0788">
        <w:rPr>
          <w:rFonts w:asciiTheme="minorHAnsi" w:hAnsiTheme="minorHAnsi"/>
          <w:szCs w:val="22"/>
        </w:rPr>
        <w:t>Manager</w:t>
      </w:r>
      <w:r w:rsidRPr="008C0788">
        <w:rPr>
          <w:rFonts w:asciiTheme="minorHAnsi" w:hAnsiTheme="minorHAnsi"/>
          <w:spacing w:val="-6"/>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Pr>
          <w:rFonts w:asciiTheme="minorHAnsi" w:hAnsiTheme="minorHAnsi"/>
          <w:szCs w:val="22"/>
        </w:rPr>
        <w:t>Minnesota State</w:t>
      </w:r>
      <w:r w:rsidRPr="008C0788">
        <w:rPr>
          <w:rFonts w:asciiTheme="minorHAnsi" w:hAnsiTheme="minorHAnsi"/>
          <w:szCs w:val="22"/>
        </w:rPr>
        <w:t xml:space="preserve"> Program</w:t>
      </w:r>
      <w:r w:rsidRPr="008C0788">
        <w:rPr>
          <w:rFonts w:asciiTheme="minorHAnsi" w:hAnsiTheme="minorHAnsi"/>
          <w:spacing w:val="-7"/>
          <w:szCs w:val="22"/>
        </w:rPr>
        <w:t xml:space="preserve"> </w:t>
      </w:r>
      <w:r w:rsidRPr="008C0788">
        <w:rPr>
          <w:rFonts w:asciiTheme="minorHAnsi" w:hAnsiTheme="minorHAnsi"/>
          <w:szCs w:val="22"/>
        </w:rPr>
        <w:t>Manager</w:t>
      </w:r>
      <w:r w:rsidRPr="008C0788">
        <w:rPr>
          <w:rFonts w:asciiTheme="minorHAnsi" w:hAnsiTheme="minorHAnsi"/>
          <w:spacing w:val="-6"/>
          <w:szCs w:val="22"/>
        </w:rPr>
        <w:t xml:space="preserve"> </w:t>
      </w:r>
      <w:r w:rsidRPr="008C0788">
        <w:rPr>
          <w:rFonts w:asciiTheme="minorHAnsi" w:hAnsiTheme="minorHAnsi"/>
          <w:szCs w:val="22"/>
        </w:rPr>
        <w:t>during</w:t>
      </w:r>
      <w:r w:rsidRPr="008C0788">
        <w:rPr>
          <w:rFonts w:asciiTheme="minorHAnsi" w:hAnsiTheme="minorHAnsi"/>
          <w:spacing w:val="-4"/>
          <w:szCs w:val="22"/>
        </w:rPr>
        <w:t xml:space="preserve"> </w:t>
      </w:r>
      <w:r w:rsidRPr="008C0788">
        <w:rPr>
          <w:rFonts w:asciiTheme="minorHAnsi" w:hAnsiTheme="minorHAnsi"/>
          <w:szCs w:val="22"/>
        </w:rPr>
        <w:t>the construction</w:t>
      </w:r>
      <w:r w:rsidRPr="008C0788">
        <w:rPr>
          <w:rFonts w:asciiTheme="minorHAnsi" w:hAnsiTheme="minorHAnsi"/>
          <w:spacing w:val="-6"/>
          <w:szCs w:val="22"/>
        </w:rPr>
        <w:t xml:space="preserve"> </w:t>
      </w:r>
      <w:r w:rsidRPr="008C0788">
        <w:rPr>
          <w:rFonts w:asciiTheme="minorHAnsi" w:hAnsiTheme="minorHAnsi"/>
          <w:szCs w:val="22"/>
        </w:rPr>
        <w:t>document</w:t>
      </w:r>
      <w:r w:rsidRPr="008C0788">
        <w:rPr>
          <w:rFonts w:asciiTheme="minorHAnsi" w:hAnsiTheme="minorHAnsi"/>
          <w:spacing w:val="-9"/>
          <w:szCs w:val="22"/>
        </w:rPr>
        <w:t xml:space="preserve"> </w:t>
      </w:r>
      <w:r w:rsidRPr="008C0788">
        <w:rPr>
          <w:rFonts w:asciiTheme="minorHAnsi" w:hAnsiTheme="minorHAnsi"/>
          <w:szCs w:val="22"/>
        </w:rPr>
        <w:t>phase,</w:t>
      </w:r>
      <w:r w:rsidRPr="008C0788">
        <w:rPr>
          <w:rFonts w:asciiTheme="minorHAnsi" w:hAnsiTheme="minorHAnsi"/>
          <w:spacing w:val="-5"/>
          <w:szCs w:val="22"/>
        </w:rPr>
        <w:t xml:space="preserve"> </w:t>
      </w:r>
      <w:r w:rsidRPr="008C0788">
        <w:rPr>
          <w:rFonts w:asciiTheme="minorHAnsi" w:hAnsiTheme="minorHAnsi"/>
          <w:szCs w:val="22"/>
        </w:rPr>
        <w:t>stating</w:t>
      </w:r>
      <w:r w:rsidRPr="008C0788">
        <w:rPr>
          <w:rFonts w:asciiTheme="minorHAnsi" w:hAnsiTheme="minorHAnsi"/>
          <w:spacing w:val="-3"/>
          <w:szCs w:val="22"/>
        </w:rPr>
        <w:t xml:space="preserve"> </w:t>
      </w:r>
      <w:r w:rsidRPr="008C0788">
        <w:rPr>
          <w:rFonts w:asciiTheme="minorHAnsi" w:hAnsiTheme="minorHAnsi"/>
          <w:szCs w:val="22"/>
        </w:rPr>
        <w:t>that</w:t>
      </w:r>
      <w:r w:rsidRPr="008C0788">
        <w:rPr>
          <w:rFonts w:asciiTheme="minorHAnsi" w:hAnsiTheme="minorHAnsi"/>
          <w:spacing w:val="-2"/>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Marshal</w:t>
      </w:r>
      <w:r w:rsidRPr="008C0788">
        <w:rPr>
          <w:rFonts w:asciiTheme="minorHAnsi" w:hAnsiTheme="minorHAnsi"/>
          <w:spacing w:val="-5"/>
          <w:szCs w:val="22"/>
        </w:rPr>
        <w:t xml:space="preserve"> </w:t>
      </w:r>
      <w:r w:rsidRPr="008C0788">
        <w:rPr>
          <w:rFonts w:asciiTheme="minorHAnsi" w:hAnsiTheme="minorHAnsi"/>
          <w:szCs w:val="22"/>
        </w:rPr>
        <w:t>and/or</w:t>
      </w:r>
      <w:r w:rsidRPr="008C0788">
        <w:rPr>
          <w:rFonts w:asciiTheme="minorHAnsi" w:hAnsiTheme="minorHAnsi"/>
          <w:spacing w:val="-2"/>
          <w:szCs w:val="22"/>
        </w:rPr>
        <w:t xml:space="preserve"> </w:t>
      </w:r>
      <w:r>
        <w:rPr>
          <w:rFonts w:asciiTheme="minorHAnsi" w:hAnsiTheme="minorHAnsi"/>
          <w:szCs w:val="22"/>
        </w:rPr>
        <w:t>A</w:t>
      </w:r>
      <w:r w:rsidRPr="008C0788">
        <w:rPr>
          <w:rFonts w:asciiTheme="minorHAnsi" w:hAnsiTheme="minorHAnsi"/>
          <w:szCs w:val="22"/>
        </w:rPr>
        <w:t xml:space="preserve">uthorities </w:t>
      </w:r>
      <w:r>
        <w:rPr>
          <w:rFonts w:asciiTheme="minorHAnsi" w:hAnsiTheme="minorHAnsi"/>
          <w:szCs w:val="22"/>
        </w:rPr>
        <w:t>H</w:t>
      </w:r>
      <w:r w:rsidRPr="008C0788">
        <w:rPr>
          <w:rFonts w:asciiTheme="minorHAnsi" w:hAnsiTheme="minorHAnsi"/>
          <w:szCs w:val="22"/>
        </w:rPr>
        <w:t xml:space="preserve">aving </w:t>
      </w:r>
      <w:r>
        <w:rPr>
          <w:rFonts w:asciiTheme="minorHAnsi" w:hAnsiTheme="minorHAnsi"/>
          <w:szCs w:val="22"/>
        </w:rPr>
        <w:t>J</w:t>
      </w:r>
      <w:r w:rsidRPr="008C0788">
        <w:rPr>
          <w:rFonts w:asciiTheme="minorHAnsi" w:hAnsiTheme="minorHAnsi"/>
          <w:szCs w:val="22"/>
        </w:rPr>
        <w:t>urisdiction</w:t>
      </w:r>
      <w:r>
        <w:rPr>
          <w:rFonts w:asciiTheme="minorHAnsi" w:hAnsiTheme="minorHAnsi"/>
          <w:szCs w:val="22"/>
        </w:rPr>
        <w:t xml:space="preserve"> (AHJ) </w:t>
      </w:r>
      <w:r w:rsidRPr="008C0788">
        <w:rPr>
          <w:rFonts w:asciiTheme="minorHAnsi" w:hAnsiTheme="minorHAnsi"/>
          <w:szCs w:val="22"/>
        </w:rPr>
        <w:t>have</w:t>
      </w:r>
      <w:r w:rsidRPr="008C0788">
        <w:rPr>
          <w:rFonts w:asciiTheme="minorHAnsi" w:hAnsiTheme="minorHAnsi"/>
          <w:spacing w:val="-5"/>
          <w:szCs w:val="22"/>
        </w:rPr>
        <w:t xml:space="preserve"> </w:t>
      </w:r>
      <w:r w:rsidRPr="008C0788">
        <w:rPr>
          <w:rFonts w:asciiTheme="minorHAnsi" w:hAnsiTheme="minorHAnsi"/>
          <w:szCs w:val="22"/>
        </w:rPr>
        <w:t>approved</w:t>
      </w:r>
      <w:r w:rsidRPr="008C0788">
        <w:rPr>
          <w:rFonts w:asciiTheme="minorHAnsi" w:hAnsiTheme="minorHAnsi"/>
          <w:spacing w:val="-8"/>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detection</w:t>
      </w:r>
      <w:r w:rsidRPr="008C0788">
        <w:rPr>
          <w:rFonts w:asciiTheme="minorHAnsi" w:hAnsiTheme="minorHAnsi"/>
          <w:spacing w:val="-6"/>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design</w:t>
      </w:r>
      <w:r w:rsidRPr="008C0788">
        <w:rPr>
          <w:rFonts w:asciiTheme="minorHAnsi" w:hAnsiTheme="minorHAnsi"/>
          <w:spacing w:val="-3"/>
          <w:szCs w:val="22"/>
        </w:rPr>
        <w:t xml:space="preserve"> </w:t>
      </w:r>
      <w:r w:rsidRPr="008C0788">
        <w:rPr>
          <w:rFonts w:asciiTheme="minorHAnsi" w:hAnsiTheme="minorHAnsi"/>
          <w:szCs w:val="22"/>
        </w:rPr>
        <w:t>and that</w:t>
      </w:r>
      <w:r w:rsidRPr="008C0788">
        <w:rPr>
          <w:rFonts w:asciiTheme="minorHAnsi" w:hAnsiTheme="minorHAnsi"/>
          <w:spacing w:val="-4"/>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system</w:t>
      </w:r>
      <w:r w:rsidRPr="008C0788">
        <w:rPr>
          <w:rFonts w:asciiTheme="minorHAnsi" w:hAnsiTheme="minorHAnsi"/>
          <w:spacing w:val="-4"/>
          <w:szCs w:val="22"/>
        </w:rPr>
        <w:t xml:space="preserve"> </w:t>
      </w:r>
      <w:r w:rsidRPr="008C0788">
        <w:rPr>
          <w:rFonts w:asciiTheme="minorHAnsi" w:hAnsiTheme="minorHAnsi"/>
          <w:szCs w:val="22"/>
        </w:rPr>
        <w:t>is</w:t>
      </w:r>
      <w:r w:rsidRPr="008C0788">
        <w:rPr>
          <w:rFonts w:asciiTheme="minorHAnsi" w:hAnsiTheme="minorHAnsi"/>
          <w:spacing w:val="-1"/>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adherence</w:t>
      </w:r>
      <w:r w:rsidRPr="008C0788">
        <w:rPr>
          <w:rFonts w:asciiTheme="minorHAnsi" w:hAnsiTheme="minorHAnsi"/>
          <w:spacing w:val="-10"/>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codes</w:t>
      </w:r>
      <w:r w:rsidRPr="008C0788">
        <w:rPr>
          <w:rFonts w:asciiTheme="minorHAnsi" w:hAnsiTheme="minorHAnsi"/>
          <w:spacing w:val="-5"/>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standards.</w:t>
      </w:r>
    </w:p>
    <w:p w14:paraId="5B0F9D45" w14:textId="2A262512" w:rsidR="00261392" w:rsidRPr="008C0788" w:rsidRDefault="00261392" w:rsidP="00EA6096">
      <w:pPr>
        <w:ind w:left="540" w:hanging="540"/>
        <w:jc w:val="left"/>
        <w:rPr>
          <w:rFonts w:asciiTheme="minorHAnsi" w:hAnsiTheme="minorHAnsi"/>
          <w:szCs w:val="22"/>
        </w:rPr>
      </w:pPr>
      <w:r>
        <w:rPr>
          <w:rFonts w:asciiTheme="minorHAnsi" w:hAnsiTheme="minorHAnsi"/>
          <w:color w:val="000000"/>
          <w:szCs w:val="22"/>
        </w:rPr>
        <w:t>1</w:t>
      </w:r>
      <w:r w:rsidR="006F4EA4">
        <w:rPr>
          <w:rFonts w:asciiTheme="minorHAnsi" w:hAnsiTheme="minorHAnsi"/>
          <w:color w:val="000000"/>
          <w:szCs w:val="22"/>
        </w:rPr>
        <w:t>.1</w:t>
      </w:r>
      <w:r>
        <w:rPr>
          <w:rFonts w:asciiTheme="minorHAnsi" w:hAnsiTheme="minorHAnsi"/>
          <w:color w:val="000000"/>
          <w:szCs w:val="22"/>
        </w:rPr>
        <w:t>.8</w:t>
      </w:r>
      <w:r>
        <w:rPr>
          <w:rFonts w:asciiTheme="minorHAnsi" w:hAnsiTheme="minorHAnsi"/>
          <w:color w:val="000000"/>
          <w:szCs w:val="22"/>
        </w:rPr>
        <w:tab/>
      </w:r>
      <w:r w:rsidRPr="008C0788">
        <w:rPr>
          <w:rFonts w:asciiTheme="minorHAnsi" w:hAnsiTheme="minorHAnsi"/>
          <w:color w:val="000000"/>
          <w:szCs w:val="22"/>
        </w:rPr>
        <w:t>The</w:t>
      </w:r>
      <w:r w:rsidRPr="008C0788">
        <w:rPr>
          <w:rFonts w:asciiTheme="minorHAnsi" w:hAnsiTheme="minorHAnsi"/>
          <w:color w:val="000000"/>
          <w:spacing w:val="-4"/>
          <w:szCs w:val="22"/>
        </w:rPr>
        <w:t xml:space="preserve"> </w:t>
      </w:r>
      <w:r w:rsidRPr="008C0788">
        <w:rPr>
          <w:rFonts w:asciiTheme="minorHAnsi" w:hAnsiTheme="minorHAnsi"/>
          <w:color w:val="000000"/>
          <w:szCs w:val="22"/>
        </w:rPr>
        <w:t>fire</w:t>
      </w:r>
      <w:r w:rsidRPr="008C0788">
        <w:rPr>
          <w:rFonts w:asciiTheme="minorHAnsi" w:hAnsiTheme="minorHAnsi"/>
          <w:color w:val="000000"/>
          <w:spacing w:val="-3"/>
          <w:szCs w:val="22"/>
        </w:rPr>
        <w:t xml:space="preserve"> </w:t>
      </w:r>
      <w:r w:rsidRPr="008C0788">
        <w:rPr>
          <w:rFonts w:asciiTheme="minorHAnsi" w:hAnsiTheme="minorHAnsi"/>
          <w:color w:val="000000"/>
          <w:szCs w:val="22"/>
        </w:rPr>
        <w:t>alarm</w:t>
      </w:r>
      <w:r w:rsidRPr="008C0788">
        <w:rPr>
          <w:rFonts w:asciiTheme="minorHAnsi" w:hAnsiTheme="minorHAnsi"/>
          <w:color w:val="000000"/>
          <w:spacing w:val="-5"/>
          <w:szCs w:val="22"/>
        </w:rPr>
        <w:t xml:space="preserve"> </w:t>
      </w:r>
      <w:r w:rsidRPr="008C0788">
        <w:rPr>
          <w:rFonts w:asciiTheme="minorHAnsi" w:hAnsiTheme="minorHAnsi"/>
          <w:color w:val="000000"/>
          <w:szCs w:val="22"/>
        </w:rPr>
        <w:t>system</w:t>
      </w:r>
      <w:r w:rsidRPr="008C0788">
        <w:rPr>
          <w:rFonts w:asciiTheme="minorHAnsi" w:hAnsiTheme="minorHAnsi"/>
          <w:color w:val="000000"/>
          <w:spacing w:val="-4"/>
          <w:szCs w:val="22"/>
        </w:rPr>
        <w:t xml:space="preserve"> </w:t>
      </w:r>
      <w:r w:rsidRPr="008C0788">
        <w:rPr>
          <w:rFonts w:asciiTheme="minorHAnsi" w:hAnsiTheme="minorHAnsi"/>
          <w:color w:val="000000"/>
          <w:szCs w:val="22"/>
        </w:rPr>
        <w:t>shall</w:t>
      </w:r>
      <w:r w:rsidRPr="008C0788">
        <w:rPr>
          <w:rFonts w:asciiTheme="minorHAnsi" w:hAnsiTheme="minorHAnsi"/>
          <w:color w:val="000000"/>
          <w:spacing w:val="-4"/>
          <w:szCs w:val="22"/>
        </w:rPr>
        <w:t xml:space="preserve"> </w:t>
      </w:r>
      <w:r w:rsidRPr="008C0788">
        <w:rPr>
          <w:rFonts w:asciiTheme="minorHAnsi" w:hAnsiTheme="minorHAnsi"/>
          <w:color w:val="000000"/>
          <w:szCs w:val="22"/>
        </w:rPr>
        <w:t>be</w:t>
      </w:r>
      <w:r w:rsidRPr="008C0788">
        <w:rPr>
          <w:rFonts w:asciiTheme="minorHAnsi" w:hAnsiTheme="minorHAnsi"/>
          <w:color w:val="000000"/>
          <w:spacing w:val="-2"/>
          <w:szCs w:val="22"/>
        </w:rPr>
        <w:t xml:space="preserve"> </w:t>
      </w:r>
      <w:r w:rsidRPr="008C0788">
        <w:rPr>
          <w:rFonts w:asciiTheme="minorHAnsi" w:hAnsiTheme="minorHAnsi"/>
          <w:color w:val="000000"/>
          <w:szCs w:val="22"/>
        </w:rPr>
        <w:t>point-addressable,</w:t>
      </w:r>
      <w:r w:rsidRPr="008C0788">
        <w:rPr>
          <w:rFonts w:asciiTheme="minorHAnsi" w:hAnsiTheme="minorHAnsi"/>
          <w:color w:val="000000"/>
          <w:spacing w:val="-14"/>
          <w:szCs w:val="22"/>
        </w:rPr>
        <w:t xml:space="preserve"> </w:t>
      </w:r>
      <w:r w:rsidRPr="008C0788">
        <w:rPr>
          <w:rFonts w:asciiTheme="minorHAnsi" w:hAnsiTheme="minorHAnsi"/>
          <w:color w:val="000000"/>
          <w:szCs w:val="22"/>
        </w:rPr>
        <w:t>with addressable/analog</w:t>
      </w:r>
      <w:r w:rsidRPr="008C0788">
        <w:rPr>
          <w:rFonts w:asciiTheme="minorHAnsi" w:hAnsiTheme="minorHAnsi"/>
          <w:color w:val="000000"/>
          <w:spacing w:val="-14"/>
          <w:szCs w:val="22"/>
        </w:rPr>
        <w:t xml:space="preserve"> </w:t>
      </w:r>
      <w:r w:rsidRPr="008C0788">
        <w:rPr>
          <w:rFonts w:asciiTheme="minorHAnsi" w:hAnsiTheme="minorHAnsi"/>
          <w:color w:val="000000"/>
          <w:szCs w:val="22"/>
        </w:rPr>
        <w:t>alarm</w:t>
      </w:r>
      <w:r w:rsidRPr="008C0788">
        <w:rPr>
          <w:rFonts w:asciiTheme="minorHAnsi" w:hAnsiTheme="minorHAnsi"/>
          <w:color w:val="000000"/>
          <w:spacing w:val="-5"/>
          <w:szCs w:val="22"/>
        </w:rPr>
        <w:t xml:space="preserve"> </w:t>
      </w:r>
      <w:r w:rsidRPr="008C0788">
        <w:rPr>
          <w:rFonts w:asciiTheme="minorHAnsi" w:hAnsiTheme="minorHAnsi"/>
          <w:color w:val="000000"/>
          <w:szCs w:val="22"/>
        </w:rPr>
        <w:t>initiating</w:t>
      </w:r>
      <w:r w:rsidRPr="008C0788">
        <w:rPr>
          <w:rFonts w:asciiTheme="minorHAnsi" w:hAnsiTheme="minorHAnsi"/>
          <w:color w:val="000000"/>
          <w:spacing w:val="-6"/>
          <w:szCs w:val="22"/>
        </w:rPr>
        <w:t xml:space="preserve"> </w:t>
      </w:r>
      <w:r w:rsidRPr="008C0788">
        <w:rPr>
          <w:rFonts w:asciiTheme="minorHAnsi" w:hAnsiTheme="minorHAnsi"/>
          <w:color w:val="000000"/>
          <w:szCs w:val="22"/>
        </w:rPr>
        <w:t>devices.</w:t>
      </w:r>
      <w:r>
        <w:rPr>
          <w:rFonts w:asciiTheme="minorHAnsi" w:hAnsiTheme="minorHAnsi"/>
          <w:color w:val="000000"/>
          <w:szCs w:val="22"/>
        </w:rPr>
        <w:t xml:space="preserve"> </w:t>
      </w:r>
      <w:r w:rsidRPr="008C0788">
        <w:rPr>
          <w:rFonts w:asciiTheme="minorHAnsi" w:hAnsiTheme="minorHAnsi"/>
          <w:color w:val="000000"/>
          <w:spacing w:val="54"/>
          <w:szCs w:val="22"/>
        </w:rPr>
        <w:t xml:space="preserve"> </w:t>
      </w:r>
      <w:r w:rsidRPr="008C0788">
        <w:rPr>
          <w:rFonts w:asciiTheme="minorHAnsi" w:hAnsiTheme="minorHAnsi"/>
          <w:color w:val="000000"/>
          <w:szCs w:val="22"/>
        </w:rPr>
        <w:t>All</w:t>
      </w:r>
      <w:r w:rsidRPr="008C0788">
        <w:rPr>
          <w:rFonts w:asciiTheme="minorHAnsi" w:hAnsiTheme="minorHAnsi"/>
          <w:color w:val="000000"/>
          <w:spacing w:val="-1"/>
          <w:szCs w:val="22"/>
        </w:rPr>
        <w:t xml:space="preserve"> </w:t>
      </w:r>
      <w:r w:rsidRPr="008C0788">
        <w:rPr>
          <w:rFonts w:asciiTheme="minorHAnsi" w:hAnsiTheme="minorHAnsi"/>
          <w:color w:val="000000"/>
          <w:szCs w:val="22"/>
        </w:rPr>
        <w:t>initiating</w:t>
      </w:r>
      <w:r w:rsidRPr="008C0788">
        <w:rPr>
          <w:rFonts w:asciiTheme="minorHAnsi" w:hAnsiTheme="minorHAnsi"/>
          <w:color w:val="000000"/>
          <w:spacing w:val="-6"/>
          <w:szCs w:val="22"/>
        </w:rPr>
        <w:t xml:space="preserve"> </w:t>
      </w:r>
      <w:r w:rsidRPr="008C0788">
        <w:rPr>
          <w:rFonts w:asciiTheme="minorHAnsi" w:hAnsiTheme="minorHAnsi"/>
          <w:color w:val="000000"/>
          <w:szCs w:val="22"/>
        </w:rPr>
        <w:t>devices</w:t>
      </w:r>
      <w:r w:rsidRPr="008C0788">
        <w:rPr>
          <w:rFonts w:asciiTheme="minorHAnsi" w:hAnsiTheme="minorHAnsi"/>
          <w:color w:val="000000"/>
          <w:spacing w:val="-6"/>
          <w:szCs w:val="22"/>
        </w:rPr>
        <w:t xml:space="preserve"> </w:t>
      </w:r>
      <w:r w:rsidRPr="008C0788">
        <w:rPr>
          <w:rFonts w:asciiTheme="minorHAnsi" w:hAnsiTheme="minorHAnsi"/>
          <w:color w:val="000000"/>
          <w:szCs w:val="22"/>
        </w:rPr>
        <w:t xml:space="preserve">shall </w:t>
      </w:r>
      <w:r w:rsidRPr="008C0788">
        <w:rPr>
          <w:rFonts w:asciiTheme="minorHAnsi" w:hAnsiTheme="minorHAnsi"/>
          <w:szCs w:val="22"/>
        </w:rPr>
        <w:t>report</w:t>
      </w:r>
      <w:r w:rsidRPr="008C0788">
        <w:rPr>
          <w:rFonts w:asciiTheme="minorHAnsi" w:hAnsiTheme="minorHAnsi"/>
          <w:spacing w:val="-6"/>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building</w:t>
      </w:r>
      <w:r w:rsidRPr="008C0788">
        <w:rPr>
          <w:rFonts w:asciiTheme="minorHAnsi" w:hAnsiTheme="minorHAnsi"/>
          <w:spacing w:val="-6"/>
          <w:szCs w:val="22"/>
        </w:rPr>
        <w:t xml:space="preserve"> </w:t>
      </w:r>
      <w:r w:rsidRPr="008C0788">
        <w:rPr>
          <w:rFonts w:asciiTheme="minorHAnsi" w:hAnsiTheme="minorHAnsi"/>
          <w:color w:val="000000"/>
          <w:szCs w:val="22"/>
        </w:rPr>
        <w:t>fire</w:t>
      </w:r>
      <w:r w:rsidRPr="008C0788">
        <w:rPr>
          <w:rFonts w:asciiTheme="minorHAnsi" w:hAnsiTheme="minorHAnsi"/>
          <w:color w:val="000000"/>
          <w:spacing w:val="-3"/>
          <w:szCs w:val="22"/>
        </w:rPr>
        <w:t xml:space="preserve"> </w:t>
      </w:r>
      <w:r w:rsidRPr="008C0788">
        <w:rPr>
          <w:rFonts w:asciiTheme="minorHAnsi" w:hAnsiTheme="minorHAnsi"/>
          <w:color w:val="000000"/>
          <w:szCs w:val="22"/>
        </w:rPr>
        <w:t>alarm</w:t>
      </w:r>
      <w:r w:rsidRPr="008C0788">
        <w:rPr>
          <w:rFonts w:asciiTheme="minorHAnsi" w:hAnsiTheme="minorHAnsi"/>
          <w:color w:val="000000"/>
          <w:spacing w:val="-5"/>
          <w:szCs w:val="22"/>
        </w:rPr>
        <w:t xml:space="preserve"> </w:t>
      </w:r>
      <w:r w:rsidRPr="008C0788">
        <w:rPr>
          <w:rFonts w:asciiTheme="minorHAnsi" w:hAnsiTheme="minorHAnsi"/>
          <w:color w:val="000000"/>
          <w:szCs w:val="22"/>
        </w:rPr>
        <w:t>control</w:t>
      </w:r>
      <w:r w:rsidRPr="008C0788">
        <w:rPr>
          <w:rFonts w:asciiTheme="minorHAnsi" w:hAnsiTheme="minorHAnsi"/>
          <w:color w:val="000000"/>
          <w:spacing w:val="-7"/>
          <w:szCs w:val="22"/>
        </w:rPr>
        <w:t xml:space="preserve"> </w:t>
      </w:r>
      <w:r w:rsidRPr="008C0788">
        <w:rPr>
          <w:rFonts w:asciiTheme="minorHAnsi" w:hAnsiTheme="minorHAnsi"/>
          <w:color w:val="000000"/>
          <w:szCs w:val="22"/>
        </w:rPr>
        <w:t>panel</w:t>
      </w:r>
      <w:r w:rsidRPr="008C0788">
        <w:rPr>
          <w:rFonts w:asciiTheme="minorHAnsi" w:hAnsiTheme="minorHAnsi"/>
          <w:color w:val="000000"/>
          <w:spacing w:val="-5"/>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any</w:t>
      </w:r>
      <w:r w:rsidRPr="008C0788">
        <w:rPr>
          <w:rFonts w:asciiTheme="minorHAnsi" w:hAnsiTheme="minorHAnsi"/>
          <w:spacing w:val="-1"/>
          <w:szCs w:val="22"/>
        </w:rPr>
        <w:t xml:space="preserve"> </w:t>
      </w:r>
      <w:r w:rsidRPr="008C0788">
        <w:rPr>
          <w:rFonts w:asciiTheme="minorHAnsi" w:hAnsiTheme="minorHAnsi"/>
          <w:szCs w:val="22"/>
        </w:rPr>
        <w:t>remote annunciator(s)</w:t>
      </w:r>
      <w:r w:rsidRPr="008C0788">
        <w:rPr>
          <w:rFonts w:asciiTheme="minorHAnsi" w:hAnsiTheme="minorHAnsi"/>
          <w:spacing w:val="-9"/>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building</w:t>
      </w:r>
      <w:r w:rsidRPr="008C0788">
        <w:rPr>
          <w:rFonts w:asciiTheme="minorHAnsi" w:hAnsiTheme="minorHAnsi"/>
          <w:color w:val="000000"/>
          <w:szCs w:val="22"/>
        </w:rPr>
        <w:t>.</w:t>
      </w:r>
      <w:r w:rsidRPr="008C0788">
        <w:rPr>
          <w:rFonts w:asciiTheme="minorHAnsi" w:hAnsiTheme="minorHAnsi"/>
          <w:color w:val="000000"/>
          <w:spacing w:val="-6"/>
          <w:szCs w:val="22"/>
        </w:rPr>
        <w:t xml:space="preserve"> </w:t>
      </w:r>
      <w:r>
        <w:rPr>
          <w:rFonts w:asciiTheme="minorHAnsi" w:hAnsiTheme="minorHAnsi"/>
          <w:color w:val="000000"/>
          <w:spacing w:val="-6"/>
          <w:szCs w:val="22"/>
        </w:rPr>
        <w:t xml:space="preserve"> </w:t>
      </w:r>
      <w:r w:rsidRPr="008C0788">
        <w:rPr>
          <w:rFonts w:asciiTheme="minorHAnsi" w:hAnsiTheme="minorHAnsi"/>
          <w:color w:val="000000"/>
          <w:szCs w:val="22"/>
        </w:rPr>
        <w:t>Clarify</w:t>
      </w:r>
      <w:r w:rsidRPr="008C0788">
        <w:rPr>
          <w:rFonts w:asciiTheme="minorHAnsi" w:hAnsiTheme="minorHAnsi"/>
          <w:color w:val="000000"/>
          <w:spacing w:val="-5"/>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specification</w:t>
      </w:r>
      <w:r w:rsidRPr="008C0788">
        <w:rPr>
          <w:rFonts w:asciiTheme="minorHAnsi" w:hAnsiTheme="minorHAnsi"/>
          <w:spacing w:val="-8"/>
          <w:szCs w:val="22"/>
        </w:rPr>
        <w:t xml:space="preserve"> </w:t>
      </w:r>
      <w:r w:rsidRPr="008C0788">
        <w:rPr>
          <w:rFonts w:asciiTheme="minorHAnsi" w:hAnsiTheme="minorHAnsi"/>
          <w:color w:val="000000"/>
          <w:szCs w:val="22"/>
        </w:rPr>
        <w:t>if</w:t>
      </w:r>
      <w:r w:rsidRPr="008C0788">
        <w:rPr>
          <w:rFonts w:asciiTheme="minorHAnsi" w:hAnsiTheme="minorHAnsi"/>
          <w:color w:val="000000"/>
          <w:spacing w:val="-1"/>
          <w:szCs w:val="22"/>
        </w:rPr>
        <w:t xml:space="preserve"> </w:t>
      </w:r>
      <w:r w:rsidRPr="008C0788">
        <w:rPr>
          <w:rFonts w:asciiTheme="minorHAnsi" w:hAnsiTheme="minorHAnsi"/>
          <w:color w:val="000000"/>
          <w:szCs w:val="22"/>
        </w:rPr>
        <w:t>the</w:t>
      </w:r>
      <w:r w:rsidRPr="008C0788">
        <w:rPr>
          <w:rFonts w:asciiTheme="minorHAnsi" w:hAnsiTheme="minorHAnsi"/>
          <w:color w:val="000000"/>
          <w:spacing w:val="-3"/>
          <w:szCs w:val="22"/>
        </w:rPr>
        <w:t xml:space="preserve"> </w:t>
      </w:r>
      <w:r w:rsidRPr="008C0788">
        <w:rPr>
          <w:rFonts w:asciiTheme="minorHAnsi" w:hAnsiTheme="minorHAnsi"/>
          <w:color w:val="000000"/>
          <w:szCs w:val="22"/>
        </w:rPr>
        <w:t xml:space="preserve">fire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control</w:t>
      </w:r>
      <w:r w:rsidRPr="008C0788">
        <w:rPr>
          <w:rFonts w:asciiTheme="minorHAnsi" w:hAnsiTheme="minorHAnsi"/>
          <w:spacing w:val="-7"/>
          <w:szCs w:val="22"/>
        </w:rPr>
        <w:t xml:space="preserve"> </w:t>
      </w:r>
      <w:r w:rsidRPr="008C0788">
        <w:rPr>
          <w:rFonts w:asciiTheme="minorHAnsi" w:hAnsiTheme="minorHAnsi"/>
          <w:szCs w:val="22"/>
        </w:rPr>
        <w:t>panel</w:t>
      </w:r>
      <w:r w:rsidRPr="008C0788">
        <w:rPr>
          <w:rFonts w:asciiTheme="minorHAnsi" w:hAnsiTheme="minorHAnsi"/>
          <w:spacing w:val="-5"/>
          <w:szCs w:val="22"/>
        </w:rPr>
        <w:t xml:space="preserve"> </w:t>
      </w:r>
      <w:r w:rsidRPr="008C0788">
        <w:rPr>
          <w:rFonts w:asciiTheme="minorHAnsi" w:hAnsiTheme="minorHAnsi"/>
          <w:szCs w:val="22"/>
        </w:rPr>
        <w:t>is</w:t>
      </w:r>
      <w:r w:rsidRPr="008C0788">
        <w:rPr>
          <w:rFonts w:asciiTheme="minorHAnsi" w:hAnsiTheme="minorHAnsi"/>
          <w:spacing w:val="-1"/>
          <w:szCs w:val="22"/>
        </w:rPr>
        <w:t xml:space="preserve"> </w:t>
      </w:r>
      <w:r w:rsidRPr="008C0788">
        <w:rPr>
          <w:rFonts w:asciiTheme="minorHAnsi" w:hAnsiTheme="minorHAnsi"/>
          <w:szCs w:val="22"/>
        </w:rPr>
        <w:t>stand</w:t>
      </w:r>
      <w:r w:rsidR="00203EB1">
        <w:rPr>
          <w:rFonts w:asciiTheme="minorHAnsi" w:hAnsiTheme="minorHAnsi"/>
          <w:spacing w:val="-2"/>
          <w:szCs w:val="22"/>
        </w:rPr>
        <w:t>-</w:t>
      </w:r>
      <w:r w:rsidRPr="008C0788">
        <w:rPr>
          <w:rFonts w:asciiTheme="minorHAnsi" w:hAnsiTheme="minorHAnsi"/>
          <w:szCs w:val="22"/>
        </w:rPr>
        <w:t>alone,</w:t>
      </w:r>
      <w:r w:rsidRPr="008C0788">
        <w:rPr>
          <w:rFonts w:asciiTheme="minorHAnsi" w:hAnsiTheme="minorHAnsi"/>
          <w:spacing w:val="-5"/>
          <w:szCs w:val="22"/>
        </w:rPr>
        <w:t xml:space="preserve"> </w:t>
      </w:r>
      <w:r w:rsidRPr="008C0788">
        <w:rPr>
          <w:rFonts w:asciiTheme="minorHAnsi" w:hAnsiTheme="minorHAnsi"/>
          <w:szCs w:val="22"/>
        </w:rPr>
        <w:t>or if</w:t>
      </w:r>
      <w:r w:rsidRPr="008C0788">
        <w:rPr>
          <w:rFonts w:asciiTheme="minorHAnsi" w:hAnsiTheme="minorHAnsi"/>
          <w:spacing w:val="-1"/>
          <w:szCs w:val="22"/>
        </w:rPr>
        <w:t xml:space="preserve"> </w:t>
      </w:r>
      <w:r w:rsidRPr="008C0788">
        <w:rPr>
          <w:rFonts w:asciiTheme="minorHAnsi" w:hAnsiTheme="minorHAnsi"/>
          <w:szCs w:val="22"/>
        </w:rPr>
        <w:t>it</w:t>
      </w:r>
      <w:r w:rsidRPr="008C0788">
        <w:rPr>
          <w:rFonts w:asciiTheme="minorHAnsi" w:hAnsiTheme="minorHAnsi"/>
          <w:spacing w:val="-1"/>
          <w:szCs w:val="22"/>
        </w:rPr>
        <w:t xml:space="preserve"> </w:t>
      </w:r>
      <w:r w:rsidRPr="008C0788">
        <w:rPr>
          <w:rFonts w:asciiTheme="minorHAnsi" w:hAnsiTheme="minorHAnsi"/>
          <w:szCs w:val="22"/>
        </w:rPr>
        <w:t>is</w:t>
      </w:r>
      <w:r w:rsidRPr="008C0788">
        <w:rPr>
          <w:rFonts w:asciiTheme="minorHAnsi" w:hAnsiTheme="minorHAnsi"/>
          <w:spacing w:val="-1"/>
          <w:szCs w:val="22"/>
        </w:rPr>
        <w:t xml:space="preserve"> </w:t>
      </w:r>
      <w:r w:rsidRPr="008C0788">
        <w:rPr>
          <w:rFonts w:asciiTheme="minorHAnsi" w:hAnsiTheme="minorHAnsi"/>
          <w:szCs w:val="22"/>
        </w:rPr>
        <w:t>part</w:t>
      </w:r>
      <w:r w:rsidRPr="008C0788">
        <w:rPr>
          <w:rFonts w:asciiTheme="minorHAnsi" w:hAnsiTheme="minorHAnsi"/>
          <w:spacing w:val="-4"/>
          <w:szCs w:val="22"/>
        </w:rPr>
        <w:t xml:space="preserve"> </w:t>
      </w:r>
      <w:r w:rsidRPr="008C0788">
        <w:rPr>
          <w:rFonts w:asciiTheme="minorHAnsi" w:hAnsiTheme="minorHAnsi"/>
          <w:szCs w:val="22"/>
        </w:rPr>
        <w:t>of a</w:t>
      </w:r>
      <w:r w:rsidRPr="008C0788">
        <w:rPr>
          <w:rFonts w:asciiTheme="minorHAnsi" w:hAnsiTheme="minorHAnsi"/>
          <w:spacing w:val="-1"/>
          <w:szCs w:val="22"/>
        </w:rPr>
        <w:t xml:space="preserve"> </w:t>
      </w:r>
      <w:r w:rsidRPr="008C0788">
        <w:rPr>
          <w:rFonts w:asciiTheme="minorHAnsi" w:hAnsiTheme="minorHAnsi"/>
          <w:szCs w:val="22"/>
        </w:rPr>
        <w:t>network.</w:t>
      </w:r>
      <w:r w:rsidRPr="008C0788">
        <w:rPr>
          <w:rFonts w:asciiTheme="minorHAnsi" w:hAnsiTheme="minorHAnsi"/>
          <w:spacing w:val="-3"/>
          <w:szCs w:val="22"/>
        </w:rPr>
        <w:t xml:space="preserve">  </w:t>
      </w:r>
      <w:r w:rsidRPr="008C0788">
        <w:rPr>
          <w:rFonts w:asciiTheme="minorHAnsi" w:hAnsiTheme="minorHAnsi"/>
          <w:szCs w:val="22"/>
        </w:rPr>
        <w:t>If part</w:t>
      </w:r>
      <w:r w:rsidRPr="008C0788">
        <w:rPr>
          <w:rFonts w:asciiTheme="minorHAnsi" w:hAnsiTheme="minorHAnsi"/>
          <w:spacing w:val="-4"/>
          <w:szCs w:val="22"/>
        </w:rPr>
        <w:t xml:space="preserve"> </w:t>
      </w:r>
      <w:r w:rsidRPr="008C0788">
        <w:rPr>
          <w:rFonts w:asciiTheme="minorHAnsi" w:hAnsiTheme="minorHAnsi"/>
          <w:szCs w:val="22"/>
        </w:rPr>
        <w:t>of a network,</w:t>
      </w:r>
      <w:r w:rsidRPr="008C0788">
        <w:rPr>
          <w:rFonts w:asciiTheme="minorHAnsi" w:hAnsiTheme="minorHAnsi"/>
          <w:spacing w:val="-3"/>
          <w:szCs w:val="22"/>
        </w:rPr>
        <w:t xml:space="preserve"> </w:t>
      </w:r>
      <w:r w:rsidRPr="008C0788">
        <w:rPr>
          <w:rFonts w:asciiTheme="minorHAnsi" w:hAnsiTheme="minorHAnsi"/>
          <w:szCs w:val="22"/>
        </w:rPr>
        <w:t>identify</w:t>
      </w:r>
      <w:r w:rsidRPr="008C0788">
        <w:rPr>
          <w:rFonts w:asciiTheme="minorHAnsi" w:hAnsiTheme="minorHAnsi"/>
          <w:spacing w:val="-5"/>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location</w:t>
      </w:r>
      <w:r w:rsidRPr="008C0788">
        <w:rPr>
          <w:rFonts w:asciiTheme="minorHAnsi" w:hAnsiTheme="minorHAnsi"/>
          <w:spacing w:val="-5"/>
          <w:szCs w:val="22"/>
        </w:rPr>
        <w:t xml:space="preserve"> </w:t>
      </w:r>
      <w:r w:rsidRPr="008C0788">
        <w:rPr>
          <w:rFonts w:asciiTheme="minorHAnsi" w:hAnsiTheme="minorHAnsi"/>
          <w:szCs w:val="22"/>
        </w:rPr>
        <w:t>of the</w:t>
      </w:r>
      <w:r w:rsidRPr="008C0788">
        <w:rPr>
          <w:rFonts w:asciiTheme="minorHAnsi" w:hAnsiTheme="minorHAnsi"/>
          <w:spacing w:val="-3"/>
          <w:szCs w:val="22"/>
        </w:rPr>
        <w:t xml:space="preserve"> </w:t>
      </w:r>
      <w:r w:rsidRPr="008C0788">
        <w:rPr>
          <w:rFonts w:asciiTheme="minorHAnsi" w:hAnsiTheme="minorHAnsi"/>
          <w:szCs w:val="22"/>
        </w:rPr>
        <w:t>main</w:t>
      </w:r>
      <w:r w:rsidRPr="008C0788">
        <w:rPr>
          <w:rFonts w:asciiTheme="minorHAnsi" w:hAnsiTheme="minorHAnsi"/>
          <w:spacing w:val="-4"/>
          <w:szCs w:val="22"/>
        </w:rPr>
        <w:t xml:space="preserve"> </w:t>
      </w:r>
      <w:r w:rsidRPr="008C0788">
        <w:rPr>
          <w:rFonts w:asciiTheme="minorHAnsi" w:hAnsiTheme="minorHAnsi"/>
          <w:szCs w:val="22"/>
        </w:rPr>
        <w:t>campus</w:t>
      </w:r>
      <w:r w:rsidRPr="008C0788">
        <w:rPr>
          <w:rFonts w:asciiTheme="minorHAnsi" w:hAnsiTheme="minorHAnsi"/>
          <w:spacing w:val="-4"/>
          <w:szCs w:val="22"/>
        </w:rPr>
        <w:t xml:space="preserve"> </w:t>
      </w:r>
      <w:r w:rsidRPr="008C0788">
        <w:rPr>
          <w:rFonts w:asciiTheme="minorHAnsi" w:hAnsiTheme="minorHAnsi"/>
          <w:szCs w:val="22"/>
        </w:rPr>
        <w:t>control</w:t>
      </w:r>
      <w:r w:rsidRPr="008C0788">
        <w:rPr>
          <w:rFonts w:asciiTheme="minorHAnsi" w:hAnsiTheme="minorHAnsi"/>
          <w:spacing w:val="-7"/>
          <w:szCs w:val="22"/>
        </w:rPr>
        <w:t xml:space="preserve"> </w:t>
      </w:r>
      <w:r w:rsidRPr="008C0788">
        <w:rPr>
          <w:rFonts w:asciiTheme="minorHAnsi" w:hAnsiTheme="minorHAnsi"/>
          <w:szCs w:val="22"/>
        </w:rPr>
        <w:t>panel</w:t>
      </w:r>
      <w:r w:rsidRPr="008C0788">
        <w:rPr>
          <w:rFonts w:asciiTheme="minorHAnsi" w:hAnsiTheme="minorHAnsi"/>
          <w:spacing w:val="-5"/>
          <w:szCs w:val="22"/>
        </w:rPr>
        <w:t xml:space="preserve"> </w:t>
      </w:r>
      <w:r w:rsidRPr="008C0788">
        <w:rPr>
          <w:rFonts w:asciiTheme="minorHAnsi" w:hAnsiTheme="minorHAnsi"/>
          <w:szCs w:val="22"/>
        </w:rPr>
        <w:t>and/or graphic</w:t>
      </w:r>
      <w:r w:rsidRPr="008C0788">
        <w:rPr>
          <w:rFonts w:asciiTheme="minorHAnsi" w:hAnsiTheme="minorHAnsi"/>
          <w:spacing w:val="-7"/>
          <w:szCs w:val="22"/>
        </w:rPr>
        <w:t xml:space="preserve"> </w:t>
      </w:r>
      <w:r w:rsidRPr="008C0788">
        <w:rPr>
          <w:rFonts w:asciiTheme="minorHAnsi" w:hAnsiTheme="minorHAnsi"/>
          <w:szCs w:val="22"/>
        </w:rPr>
        <w:t>annunciation</w:t>
      </w:r>
      <w:r w:rsidRPr="008C0788">
        <w:rPr>
          <w:rFonts w:asciiTheme="minorHAnsi" w:hAnsiTheme="minorHAnsi"/>
          <w:spacing w:val="-10"/>
          <w:szCs w:val="22"/>
        </w:rPr>
        <w:t xml:space="preserve"> </w:t>
      </w:r>
      <w:r w:rsidRPr="008C0788">
        <w:rPr>
          <w:rFonts w:asciiTheme="minorHAnsi" w:hAnsiTheme="minorHAnsi"/>
          <w:szCs w:val="22"/>
        </w:rPr>
        <w:t>terminal</w:t>
      </w:r>
      <w:r w:rsidRPr="008C0788">
        <w:rPr>
          <w:rFonts w:asciiTheme="minorHAnsi" w:hAnsiTheme="minorHAnsi"/>
          <w:spacing w:val="-8"/>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bidding</w:t>
      </w:r>
      <w:r w:rsidRPr="008C0788">
        <w:rPr>
          <w:rFonts w:asciiTheme="minorHAnsi" w:hAnsiTheme="minorHAnsi"/>
          <w:spacing w:val="-5"/>
          <w:szCs w:val="22"/>
        </w:rPr>
        <w:t xml:space="preserve"> </w:t>
      </w:r>
      <w:r w:rsidRPr="008C0788">
        <w:rPr>
          <w:rFonts w:asciiTheme="minorHAnsi" w:hAnsiTheme="minorHAnsi"/>
          <w:szCs w:val="22"/>
        </w:rPr>
        <w:t>documents.</w:t>
      </w:r>
    </w:p>
    <w:p w14:paraId="01113C9B" w14:textId="106CAAF1" w:rsidR="00261392" w:rsidRPr="008C0788" w:rsidRDefault="00261392" w:rsidP="00EA6096">
      <w:pPr>
        <w:ind w:left="720" w:hanging="720"/>
        <w:jc w:val="left"/>
        <w:rPr>
          <w:rFonts w:asciiTheme="minorHAnsi" w:hAnsiTheme="minorHAnsi"/>
          <w:szCs w:val="22"/>
        </w:rPr>
      </w:pPr>
      <w:r>
        <w:rPr>
          <w:rFonts w:asciiTheme="minorHAnsi" w:hAnsiTheme="minorHAnsi"/>
          <w:szCs w:val="22"/>
        </w:rPr>
        <w:t>1.</w:t>
      </w:r>
      <w:r w:rsidR="006F4EA4">
        <w:rPr>
          <w:rFonts w:asciiTheme="minorHAnsi" w:hAnsiTheme="minorHAnsi"/>
          <w:szCs w:val="22"/>
        </w:rPr>
        <w:t>1.</w:t>
      </w:r>
      <w:r>
        <w:rPr>
          <w:rFonts w:asciiTheme="minorHAnsi" w:hAnsiTheme="minorHAnsi"/>
          <w:szCs w:val="22"/>
        </w:rPr>
        <w:t>9</w:t>
      </w:r>
      <w:r>
        <w:rPr>
          <w:rFonts w:asciiTheme="minorHAnsi" w:hAnsiTheme="minorHAnsi"/>
          <w:szCs w:val="22"/>
        </w:rPr>
        <w:tab/>
      </w:r>
      <w:r w:rsidRPr="008C0788">
        <w:rPr>
          <w:rFonts w:asciiTheme="minorHAnsi" w:hAnsiTheme="minorHAnsi"/>
          <w:szCs w:val="22"/>
        </w:rPr>
        <w:t>Every</w:t>
      </w:r>
      <w:r w:rsidRPr="008C0788">
        <w:rPr>
          <w:rFonts w:asciiTheme="minorHAnsi" w:hAnsiTheme="minorHAnsi"/>
          <w:spacing w:val="-4"/>
          <w:szCs w:val="22"/>
        </w:rPr>
        <w:t xml:space="preserve"> </w:t>
      </w:r>
      <w:r w:rsidRPr="008C0788">
        <w:rPr>
          <w:rFonts w:asciiTheme="minorHAnsi" w:hAnsiTheme="minorHAnsi"/>
          <w:szCs w:val="22"/>
        </w:rPr>
        <w:t>tamper</w:t>
      </w:r>
      <w:r w:rsidRPr="008C0788">
        <w:rPr>
          <w:rFonts w:asciiTheme="minorHAnsi" w:hAnsiTheme="minorHAnsi"/>
          <w:spacing w:val="-6"/>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flow</w:t>
      </w:r>
      <w:r w:rsidRPr="008C0788">
        <w:rPr>
          <w:rFonts w:asciiTheme="minorHAnsi" w:hAnsiTheme="minorHAnsi"/>
          <w:spacing w:val="-1"/>
          <w:szCs w:val="22"/>
        </w:rPr>
        <w:t xml:space="preserve"> </w:t>
      </w:r>
      <w:r w:rsidRPr="008C0788">
        <w:rPr>
          <w:rFonts w:asciiTheme="minorHAnsi" w:hAnsiTheme="minorHAnsi"/>
          <w:szCs w:val="22"/>
        </w:rPr>
        <w:t>switch</w:t>
      </w:r>
      <w:r w:rsidRPr="008C0788">
        <w:rPr>
          <w:rFonts w:asciiTheme="minorHAnsi" w:hAnsiTheme="minorHAnsi"/>
          <w:spacing w:val="-2"/>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individually</w:t>
      </w:r>
      <w:r w:rsidRPr="008C0788">
        <w:rPr>
          <w:rFonts w:asciiTheme="minorHAnsi" w:hAnsiTheme="minorHAnsi"/>
          <w:spacing w:val="-10"/>
          <w:szCs w:val="22"/>
        </w:rPr>
        <w:t xml:space="preserve"> </w:t>
      </w:r>
      <w:r w:rsidRPr="008C0788">
        <w:rPr>
          <w:rFonts w:asciiTheme="minorHAnsi" w:hAnsiTheme="minorHAnsi"/>
          <w:szCs w:val="22"/>
        </w:rPr>
        <w:t>addressed,</w:t>
      </w:r>
      <w:r w:rsidRPr="008C0788">
        <w:rPr>
          <w:rFonts w:asciiTheme="minorHAnsi" w:hAnsiTheme="minorHAnsi"/>
          <w:spacing w:val="-6"/>
          <w:szCs w:val="22"/>
        </w:rPr>
        <w:t xml:space="preserve"> </w:t>
      </w:r>
      <w:r w:rsidRPr="008C0788">
        <w:rPr>
          <w:rFonts w:asciiTheme="minorHAnsi" w:hAnsiTheme="minorHAnsi"/>
          <w:szCs w:val="22"/>
        </w:rPr>
        <w:t>regardless of their</w:t>
      </w:r>
      <w:r w:rsidRPr="008C0788">
        <w:rPr>
          <w:rFonts w:asciiTheme="minorHAnsi" w:hAnsiTheme="minorHAnsi"/>
          <w:spacing w:val="-4"/>
          <w:szCs w:val="22"/>
        </w:rPr>
        <w:t xml:space="preserve"> </w:t>
      </w:r>
      <w:r w:rsidRPr="008C0788">
        <w:rPr>
          <w:rFonts w:asciiTheme="minorHAnsi" w:hAnsiTheme="minorHAnsi"/>
          <w:szCs w:val="22"/>
        </w:rPr>
        <w:t>proximity</w:t>
      </w:r>
      <w:r w:rsidRPr="008C0788">
        <w:rPr>
          <w:rFonts w:asciiTheme="minorHAnsi" w:hAnsiTheme="minorHAnsi"/>
          <w:spacing w:val="-8"/>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other</w:t>
      </w:r>
      <w:r w:rsidRPr="008C0788">
        <w:rPr>
          <w:rFonts w:asciiTheme="minorHAnsi" w:hAnsiTheme="minorHAnsi"/>
          <w:spacing w:val="-4"/>
          <w:szCs w:val="22"/>
        </w:rPr>
        <w:t xml:space="preserve"> </w:t>
      </w:r>
      <w:r w:rsidRPr="008C0788">
        <w:rPr>
          <w:rFonts w:asciiTheme="minorHAnsi" w:hAnsiTheme="minorHAnsi"/>
          <w:szCs w:val="22"/>
        </w:rPr>
        <w:t>devices.</w:t>
      </w:r>
    </w:p>
    <w:p w14:paraId="0D4EC64D" w14:textId="331B7D41" w:rsidR="00261392" w:rsidRPr="008C0788" w:rsidRDefault="00261392" w:rsidP="00EA6096">
      <w:pPr>
        <w:ind w:left="720" w:hanging="720"/>
        <w:jc w:val="left"/>
        <w:rPr>
          <w:rFonts w:asciiTheme="minorHAnsi" w:hAnsiTheme="minorHAnsi"/>
          <w:szCs w:val="22"/>
        </w:rPr>
      </w:pPr>
      <w:r>
        <w:rPr>
          <w:rFonts w:asciiTheme="minorHAnsi" w:hAnsiTheme="minorHAnsi"/>
          <w:szCs w:val="22"/>
        </w:rPr>
        <w:t>1.</w:t>
      </w:r>
      <w:r w:rsidR="006F4EA4">
        <w:rPr>
          <w:rFonts w:asciiTheme="minorHAnsi" w:hAnsiTheme="minorHAnsi"/>
          <w:szCs w:val="22"/>
        </w:rPr>
        <w:t>1.</w:t>
      </w:r>
      <w:r>
        <w:rPr>
          <w:rFonts w:asciiTheme="minorHAnsi" w:hAnsiTheme="minorHAnsi"/>
          <w:szCs w:val="22"/>
        </w:rPr>
        <w:t>10</w:t>
      </w:r>
      <w:r>
        <w:rPr>
          <w:rFonts w:asciiTheme="minorHAnsi" w:hAnsiTheme="minorHAnsi"/>
          <w:szCs w:val="22"/>
        </w:rPr>
        <w:tab/>
      </w:r>
      <w:r w:rsidRPr="008C0788">
        <w:rPr>
          <w:rFonts w:asciiTheme="minorHAnsi" w:hAnsiTheme="minorHAnsi"/>
          <w:szCs w:val="22"/>
        </w:rPr>
        <w:t>Indicate</w:t>
      </w:r>
      <w:r w:rsidRPr="008C0788">
        <w:rPr>
          <w:rFonts w:asciiTheme="minorHAnsi" w:hAnsiTheme="minorHAnsi"/>
          <w:spacing w:val="-8"/>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bidding</w:t>
      </w:r>
      <w:r w:rsidRPr="008C0788">
        <w:rPr>
          <w:rFonts w:asciiTheme="minorHAnsi" w:hAnsiTheme="minorHAnsi"/>
          <w:spacing w:val="-5"/>
          <w:szCs w:val="22"/>
        </w:rPr>
        <w:t xml:space="preserve"> </w:t>
      </w:r>
      <w:r w:rsidRPr="008C0788">
        <w:rPr>
          <w:rFonts w:asciiTheme="minorHAnsi" w:hAnsiTheme="minorHAnsi"/>
          <w:szCs w:val="22"/>
        </w:rPr>
        <w:t>documents</w:t>
      </w:r>
      <w:r w:rsidRPr="008C0788">
        <w:rPr>
          <w:rFonts w:asciiTheme="minorHAnsi" w:hAnsiTheme="minorHAnsi"/>
          <w:spacing w:val="-9"/>
          <w:szCs w:val="22"/>
        </w:rPr>
        <w:t xml:space="preserve"> </w:t>
      </w:r>
      <w:r w:rsidRPr="008C0788">
        <w:rPr>
          <w:rFonts w:asciiTheme="minorHAnsi" w:hAnsiTheme="minorHAnsi"/>
          <w:szCs w:val="22"/>
        </w:rPr>
        <w:t>that</w:t>
      </w:r>
      <w:r w:rsidRPr="008C0788">
        <w:rPr>
          <w:rFonts w:asciiTheme="minorHAnsi" w:hAnsiTheme="minorHAnsi"/>
          <w:spacing w:val="-4"/>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campus assigned</w:t>
      </w:r>
      <w:r w:rsidRPr="008C0788">
        <w:rPr>
          <w:rFonts w:asciiTheme="minorHAnsi" w:hAnsiTheme="minorHAnsi"/>
          <w:spacing w:val="-5"/>
          <w:szCs w:val="22"/>
        </w:rPr>
        <w:t xml:space="preserve"> </w:t>
      </w:r>
      <w:r w:rsidRPr="008C0788">
        <w:rPr>
          <w:rFonts w:asciiTheme="minorHAnsi" w:hAnsiTheme="minorHAnsi"/>
          <w:szCs w:val="22"/>
        </w:rPr>
        <w:t>room</w:t>
      </w:r>
      <w:r w:rsidRPr="008C0788">
        <w:rPr>
          <w:rFonts w:asciiTheme="minorHAnsi" w:hAnsiTheme="minorHAnsi"/>
          <w:spacing w:val="-5"/>
          <w:szCs w:val="22"/>
        </w:rPr>
        <w:t xml:space="preserve"> </w:t>
      </w:r>
      <w:r w:rsidRPr="008C0788">
        <w:rPr>
          <w:rFonts w:asciiTheme="minorHAnsi" w:hAnsiTheme="minorHAnsi"/>
          <w:szCs w:val="22"/>
        </w:rPr>
        <w:t>numbers</w:t>
      </w:r>
      <w:r w:rsidRPr="008C0788">
        <w:rPr>
          <w:rFonts w:asciiTheme="minorHAnsi" w:hAnsiTheme="minorHAnsi"/>
          <w:spacing w:val="-7"/>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used</w:t>
      </w:r>
      <w:r w:rsidRPr="008C0788">
        <w:rPr>
          <w:rFonts w:asciiTheme="minorHAnsi" w:hAnsiTheme="minorHAnsi"/>
          <w:spacing w:val="-1"/>
          <w:szCs w:val="22"/>
        </w:rPr>
        <w:t xml:space="preserve"> </w:t>
      </w:r>
      <w:r w:rsidRPr="008C0788">
        <w:rPr>
          <w:rFonts w:asciiTheme="minorHAnsi" w:hAnsiTheme="minorHAnsi"/>
          <w:szCs w:val="22"/>
        </w:rPr>
        <w:t>for the</w:t>
      </w:r>
      <w:r w:rsidRPr="008C0788">
        <w:rPr>
          <w:rFonts w:asciiTheme="minorHAnsi" w:hAnsiTheme="minorHAnsi"/>
          <w:spacing w:val="-3"/>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programming.  These</w:t>
      </w:r>
      <w:r w:rsidRPr="008C0788">
        <w:rPr>
          <w:rFonts w:asciiTheme="minorHAnsi" w:hAnsiTheme="minorHAnsi"/>
          <w:spacing w:val="-5"/>
          <w:szCs w:val="22"/>
        </w:rPr>
        <w:t xml:space="preserve"> </w:t>
      </w:r>
      <w:r w:rsidRPr="008C0788">
        <w:rPr>
          <w:rFonts w:asciiTheme="minorHAnsi" w:hAnsiTheme="minorHAnsi"/>
          <w:szCs w:val="22"/>
        </w:rPr>
        <w:t>room</w:t>
      </w:r>
      <w:r w:rsidRPr="008C0788">
        <w:rPr>
          <w:rFonts w:asciiTheme="minorHAnsi" w:hAnsiTheme="minorHAnsi"/>
          <w:spacing w:val="-5"/>
          <w:szCs w:val="22"/>
        </w:rPr>
        <w:t xml:space="preserve"> </w:t>
      </w:r>
      <w:r w:rsidRPr="008C0788">
        <w:rPr>
          <w:rFonts w:asciiTheme="minorHAnsi" w:hAnsiTheme="minorHAnsi"/>
          <w:szCs w:val="22"/>
        </w:rPr>
        <w:t>numbers</w:t>
      </w:r>
      <w:r w:rsidRPr="008C0788">
        <w:rPr>
          <w:rFonts w:asciiTheme="minorHAnsi" w:hAnsiTheme="minorHAnsi"/>
          <w:spacing w:val="-7"/>
          <w:szCs w:val="22"/>
        </w:rPr>
        <w:t xml:space="preserve"> </w:t>
      </w:r>
      <w:r w:rsidRPr="008C0788">
        <w:rPr>
          <w:rFonts w:asciiTheme="minorHAnsi" w:hAnsiTheme="minorHAnsi"/>
          <w:szCs w:val="22"/>
        </w:rPr>
        <w:t>may</w:t>
      </w:r>
      <w:r w:rsidRPr="008C0788">
        <w:rPr>
          <w:rFonts w:asciiTheme="minorHAnsi" w:hAnsiTheme="minorHAnsi"/>
          <w:spacing w:val="-3"/>
          <w:szCs w:val="22"/>
        </w:rPr>
        <w:t xml:space="preserve"> </w:t>
      </w:r>
      <w:r w:rsidRPr="008C0788">
        <w:rPr>
          <w:rFonts w:asciiTheme="minorHAnsi" w:hAnsiTheme="minorHAnsi"/>
          <w:szCs w:val="22"/>
        </w:rPr>
        <w:t>differ</w:t>
      </w:r>
      <w:r w:rsidRPr="008C0788">
        <w:rPr>
          <w:rFonts w:asciiTheme="minorHAnsi" w:hAnsiTheme="minorHAnsi"/>
          <w:spacing w:val="-3"/>
          <w:szCs w:val="22"/>
        </w:rPr>
        <w:t xml:space="preserve"> </w:t>
      </w:r>
      <w:r w:rsidRPr="008C0788">
        <w:rPr>
          <w:rFonts w:asciiTheme="minorHAnsi" w:hAnsiTheme="minorHAnsi"/>
          <w:szCs w:val="22"/>
        </w:rPr>
        <w:t>from</w:t>
      </w:r>
      <w:r w:rsidRPr="008C0788">
        <w:rPr>
          <w:rFonts w:asciiTheme="minorHAnsi" w:hAnsiTheme="minorHAnsi"/>
          <w:spacing w:val="-4"/>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bidding</w:t>
      </w:r>
      <w:r w:rsidRPr="008C0788">
        <w:rPr>
          <w:rFonts w:asciiTheme="minorHAnsi" w:hAnsiTheme="minorHAnsi"/>
          <w:spacing w:val="-5"/>
          <w:szCs w:val="22"/>
        </w:rPr>
        <w:t xml:space="preserve"> </w:t>
      </w:r>
      <w:r w:rsidRPr="008C0788">
        <w:rPr>
          <w:rFonts w:asciiTheme="minorHAnsi" w:hAnsiTheme="minorHAnsi"/>
          <w:szCs w:val="22"/>
        </w:rPr>
        <w:t>drawing</w:t>
      </w:r>
      <w:r w:rsidRPr="008C0788">
        <w:rPr>
          <w:rFonts w:asciiTheme="minorHAnsi" w:hAnsiTheme="minorHAnsi"/>
          <w:spacing w:val="-4"/>
          <w:szCs w:val="22"/>
        </w:rPr>
        <w:t xml:space="preserve"> </w:t>
      </w:r>
      <w:r w:rsidRPr="008C0788">
        <w:rPr>
          <w:rFonts w:asciiTheme="minorHAnsi" w:hAnsiTheme="minorHAnsi"/>
          <w:szCs w:val="22"/>
        </w:rPr>
        <w:t>numbers.</w:t>
      </w:r>
    </w:p>
    <w:p w14:paraId="221A3019" w14:textId="7A6D6163" w:rsidR="00261392" w:rsidRPr="008C0788" w:rsidRDefault="00261392" w:rsidP="00EA6096">
      <w:pPr>
        <w:ind w:left="720" w:hanging="720"/>
        <w:jc w:val="left"/>
        <w:rPr>
          <w:rFonts w:asciiTheme="minorHAnsi" w:hAnsiTheme="minorHAnsi"/>
          <w:szCs w:val="22"/>
        </w:rPr>
      </w:pPr>
      <w:r>
        <w:rPr>
          <w:rFonts w:asciiTheme="minorHAnsi" w:hAnsiTheme="minorHAnsi"/>
          <w:szCs w:val="22"/>
        </w:rPr>
        <w:t>1.</w:t>
      </w:r>
      <w:r w:rsidR="006F4EA4">
        <w:rPr>
          <w:rFonts w:asciiTheme="minorHAnsi" w:hAnsiTheme="minorHAnsi"/>
          <w:szCs w:val="22"/>
        </w:rPr>
        <w:t>1.</w:t>
      </w:r>
      <w:r>
        <w:rPr>
          <w:rFonts w:asciiTheme="minorHAnsi" w:hAnsiTheme="minorHAnsi"/>
          <w:szCs w:val="22"/>
        </w:rPr>
        <w:t>11</w:t>
      </w:r>
      <w:r>
        <w:rPr>
          <w:rFonts w:asciiTheme="minorHAnsi" w:hAnsiTheme="minorHAnsi"/>
          <w:szCs w:val="22"/>
        </w:rPr>
        <w:tab/>
      </w:r>
      <w:r w:rsidRPr="008C0788">
        <w:rPr>
          <w:rFonts w:asciiTheme="minorHAnsi" w:hAnsiTheme="minorHAnsi"/>
          <w:szCs w:val="22"/>
        </w:rPr>
        <w:t>When an existing</w:t>
      </w:r>
      <w:r w:rsidRPr="008C0788">
        <w:rPr>
          <w:rFonts w:asciiTheme="minorHAnsi" w:hAnsiTheme="minorHAnsi"/>
          <w:spacing w:val="-1"/>
          <w:szCs w:val="22"/>
        </w:rPr>
        <w:t xml:space="preserve"> </w:t>
      </w:r>
      <w:r w:rsidRPr="008C0788">
        <w:rPr>
          <w:rFonts w:asciiTheme="minorHAnsi" w:hAnsiTheme="minorHAnsi"/>
          <w:szCs w:val="22"/>
        </w:rPr>
        <w:t>campus</w:t>
      </w:r>
      <w:r w:rsidRPr="008C0788">
        <w:rPr>
          <w:rFonts w:asciiTheme="minorHAnsi" w:hAnsiTheme="minorHAnsi"/>
          <w:spacing w:val="-4"/>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network</w:t>
      </w:r>
      <w:r w:rsidRPr="008C0788">
        <w:rPr>
          <w:rFonts w:asciiTheme="minorHAnsi" w:hAnsiTheme="minorHAnsi"/>
          <w:spacing w:val="-3"/>
          <w:szCs w:val="22"/>
        </w:rPr>
        <w:t xml:space="preserve"> </w:t>
      </w:r>
      <w:r w:rsidRPr="008C0788">
        <w:rPr>
          <w:rFonts w:asciiTheme="minorHAnsi" w:hAnsiTheme="minorHAnsi"/>
          <w:szCs w:val="22"/>
        </w:rPr>
        <w:t>is</w:t>
      </w:r>
      <w:r w:rsidRPr="008C0788">
        <w:rPr>
          <w:rFonts w:asciiTheme="minorHAnsi" w:hAnsiTheme="minorHAnsi"/>
          <w:spacing w:val="-1"/>
          <w:szCs w:val="22"/>
        </w:rPr>
        <w:t xml:space="preserve"> </w:t>
      </w:r>
      <w:r w:rsidRPr="008C0788">
        <w:rPr>
          <w:rFonts w:asciiTheme="minorHAnsi" w:hAnsiTheme="minorHAnsi"/>
          <w:szCs w:val="22"/>
        </w:rPr>
        <w:t>available,</w:t>
      </w:r>
      <w:r w:rsidRPr="008C0788">
        <w:rPr>
          <w:rFonts w:asciiTheme="minorHAnsi" w:hAnsiTheme="minorHAnsi"/>
          <w:spacing w:val="-9"/>
          <w:szCs w:val="22"/>
        </w:rPr>
        <w:t xml:space="preserve"> </w:t>
      </w:r>
      <w:r w:rsidRPr="008C0788">
        <w:rPr>
          <w:rFonts w:asciiTheme="minorHAnsi" w:hAnsiTheme="minorHAnsi"/>
          <w:szCs w:val="22"/>
        </w:rPr>
        <w:t>provisions</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made</w:t>
      </w:r>
      <w:r w:rsidRPr="008C0788">
        <w:rPr>
          <w:rFonts w:asciiTheme="minorHAnsi" w:hAnsiTheme="minorHAnsi"/>
          <w:spacing w:val="-5"/>
          <w:szCs w:val="22"/>
        </w:rPr>
        <w:t xml:space="preserve"> </w:t>
      </w:r>
      <w:r w:rsidRPr="008C0788">
        <w:rPr>
          <w:rFonts w:asciiTheme="minorHAnsi" w:hAnsiTheme="minorHAnsi"/>
          <w:szCs w:val="22"/>
        </w:rPr>
        <w:t>to update</w:t>
      </w:r>
      <w:r w:rsidRPr="008C0788">
        <w:rPr>
          <w:rFonts w:asciiTheme="minorHAnsi" w:hAnsiTheme="minorHAnsi"/>
          <w:spacing w:val="-6"/>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network</w:t>
      </w:r>
      <w:r w:rsidRPr="008C0788">
        <w:rPr>
          <w:rFonts w:asciiTheme="minorHAnsi" w:hAnsiTheme="minorHAnsi"/>
          <w:spacing w:val="-3"/>
          <w:szCs w:val="22"/>
        </w:rPr>
        <w:t xml:space="preserve"> </w:t>
      </w:r>
      <w:r w:rsidRPr="008C0788">
        <w:rPr>
          <w:rFonts w:asciiTheme="minorHAnsi" w:hAnsiTheme="minorHAnsi"/>
          <w:szCs w:val="22"/>
        </w:rPr>
        <w:t>when</w:t>
      </w:r>
      <w:r w:rsidRPr="008C0788">
        <w:rPr>
          <w:rFonts w:asciiTheme="minorHAnsi" w:hAnsiTheme="minorHAnsi"/>
          <w:spacing w:val="-2"/>
          <w:szCs w:val="22"/>
        </w:rPr>
        <w:t xml:space="preserve"> </w:t>
      </w:r>
      <w:r w:rsidRPr="008C0788">
        <w:rPr>
          <w:rFonts w:asciiTheme="minorHAnsi" w:hAnsiTheme="minorHAnsi"/>
          <w:szCs w:val="22"/>
        </w:rPr>
        <w:t>new</w:t>
      </w:r>
      <w:r w:rsidRPr="008C0788">
        <w:rPr>
          <w:rFonts w:asciiTheme="minorHAnsi" w:hAnsiTheme="minorHAnsi"/>
          <w:spacing w:val="-2"/>
          <w:szCs w:val="22"/>
        </w:rPr>
        <w:t xml:space="preserve"> </w:t>
      </w:r>
      <w:r w:rsidRPr="008C0788">
        <w:rPr>
          <w:rFonts w:asciiTheme="minorHAnsi" w:hAnsiTheme="minorHAnsi"/>
          <w:szCs w:val="22"/>
        </w:rPr>
        <w:t>systems</w:t>
      </w:r>
      <w:r w:rsidRPr="008C0788">
        <w:rPr>
          <w:rFonts w:asciiTheme="minorHAnsi" w:hAnsiTheme="minorHAnsi"/>
          <w:spacing w:val="-4"/>
          <w:szCs w:val="22"/>
        </w:rPr>
        <w:t xml:space="preserve"> </w:t>
      </w:r>
      <w:r w:rsidRPr="008C0788">
        <w:rPr>
          <w:rFonts w:asciiTheme="minorHAnsi" w:hAnsiTheme="minorHAnsi"/>
          <w:szCs w:val="22"/>
        </w:rPr>
        <w:t>are</w:t>
      </w:r>
      <w:r w:rsidRPr="008C0788">
        <w:rPr>
          <w:rFonts w:asciiTheme="minorHAnsi" w:hAnsiTheme="minorHAnsi"/>
          <w:spacing w:val="-3"/>
          <w:szCs w:val="22"/>
        </w:rPr>
        <w:t xml:space="preserve"> </w:t>
      </w:r>
      <w:r w:rsidRPr="008C0788">
        <w:rPr>
          <w:rFonts w:asciiTheme="minorHAnsi" w:hAnsiTheme="minorHAnsi"/>
          <w:szCs w:val="22"/>
        </w:rPr>
        <w:t>added.</w:t>
      </w:r>
      <w:r w:rsidRPr="008C0788">
        <w:rPr>
          <w:rFonts w:asciiTheme="minorHAnsi" w:hAnsiTheme="minorHAnsi"/>
          <w:spacing w:val="-5"/>
          <w:szCs w:val="22"/>
        </w:rPr>
        <w:t xml:space="preserve">  </w:t>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main</w:t>
      </w:r>
      <w:r w:rsidRPr="008C0788">
        <w:rPr>
          <w:rFonts w:asciiTheme="minorHAnsi" w:hAnsiTheme="minorHAnsi"/>
          <w:spacing w:val="-4"/>
          <w:szCs w:val="22"/>
        </w:rPr>
        <w:t xml:space="preserve"> </w:t>
      </w:r>
      <w:r w:rsidRPr="008C0788">
        <w:rPr>
          <w:rFonts w:asciiTheme="minorHAnsi" w:hAnsiTheme="minorHAnsi"/>
          <w:szCs w:val="22"/>
        </w:rPr>
        <w:t>campus control</w:t>
      </w:r>
      <w:r w:rsidRPr="008C0788">
        <w:rPr>
          <w:rFonts w:asciiTheme="minorHAnsi" w:hAnsiTheme="minorHAnsi"/>
          <w:spacing w:val="-7"/>
          <w:szCs w:val="22"/>
        </w:rPr>
        <w:t xml:space="preserve"> </w:t>
      </w:r>
      <w:r w:rsidRPr="008C0788">
        <w:rPr>
          <w:rFonts w:asciiTheme="minorHAnsi" w:hAnsiTheme="minorHAnsi"/>
          <w:szCs w:val="22"/>
        </w:rPr>
        <w:t>panel,</w:t>
      </w:r>
      <w:r w:rsidRPr="008C0788">
        <w:rPr>
          <w:rFonts w:asciiTheme="minorHAnsi" w:hAnsiTheme="minorHAnsi"/>
          <w:spacing w:val="-5"/>
          <w:szCs w:val="22"/>
        </w:rPr>
        <w:t xml:space="preserve"> </w:t>
      </w:r>
      <w:r w:rsidRPr="008C0788">
        <w:rPr>
          <w:rFonts w:asciiTheme="minorHAnsi" w:hAnsiTheme="minorHAnsi"/>
          <w:szCs w:val="22"/>
        </w:rPr>
        <w:t>any</w:t>
      </w:r>
      <w:r w:rsidRPr="008C0788">
        <w:rPr>
          <w:rFonts w:asciiTheme="minorHAnsi" w:hAnsiTheme="minorHAnsi"/>
          <w:spacing w:val="-1"/>
          <w:szCs w:val="22"/>
        </w:rPr>
        <w:t xml:space="preserve"> </w:t>
      </w:r>
      <w:r w:rsidRPr="008C0788">
        <w:rPr>
          <w:rFonts w:asciiTheme="minorHAnsi" w:hAnsiTheme="minorHAnsi"/>
          <w:szCs w:val="22"/>
        </w:rPr>
        <w:t>graphics</w:t>
      </w:r>
      <w:r w:rsidRPr="008C0788">
        <w:rPr>
          <w:rFonts w:asciiTheme="minorHAnsi" w:hAnsiTheme="minorHAnsi"/>
          <w:spacing w:val="-7"/>
          <w:szCs w:val="22"/>
        </w:rPr>
        <w:t xml:space="preserve"> </w:t>
      </w:r>
      <w:r w:rsidRPr="008C0788">
        <w:rPr>
          <w:rFonts w:asciiTheme="minorHAnsi" w:hAnsiTheme="minorHAnsi"/>
          <w:szCs w:val="22"/>
        </w:rPr>
        <w:t>terminal</w:t>
      </w:r>
      <w:r w:rsidRPr="008C0788">
        <w:rPr>
          <w:rFonts w:asciiTheme="minorHAnsi" w:hAnsiTheme="minorHAnsi"/>
          <w:spacing w:val="-8"/>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reprogrammed</w:t>
      </w:r>
      <w:r w:rsidRPr="008C0788">
        <w:rPr>
          <w:rFonts w:asciiTheme="minorHAnsi" w:hAnsiTheme="minorHAnsi"/>
          <w:spacing w:val="-13"/>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include information,</w:t>
      </w:r>
      <w:r w:rsidRPr="008C0788">
        <w:rPr>
          <w:rFonts w:asciiTheme="minorHAnsi" w:hAnsiTheme="minorHAnsi"/>
          <w:spacing w:val="-7"/>
          <w:szCs w:val="22"/>
        </w:rPr>
        <w:t xml:space="preserve"> </w:t>
      </w:r>
      <w:r w:rsidRPr="008C0788">
        <w:rPr>
          <w:rFonts w:asciiTheme="minorHAnsi" w:hAnsiTheme="minorHAnsi"/>
          <w:szCs w:val="22"/>
        </w:rPr>
        <w:t>site</w:t>
      </w:r>
      <w:r w:rsidRPr="008C0788">
        <w:rPr>
          <w:rFonts w:asciiTheme="minorHAnsi" w:hAnsiTheme="minorHAnsi"/>
          <w:spacing w:val="-2"/>
          <w:szCs w:val="22"/>
        </w:rPr>
        <w:t xml:space="preserve"> </w:t>
      </w:r>
      <w:r w:rsidRPr="008C0788">
        <w:rPr>
          <w:rFonts w:asciiTheme="minorHAnsi" w:hAnsiTheme="minorHAnsi"/>
          <w:szCs w:val="22"/>
        </w:rPr>
        <w:t>plans,</w:t>
      </w:r>
      <w:r w:rsidRPr="008C0788">
        <w:rPr>
          <w:rFonts w:asciiTheme="minorHAnsi" w:hAnsiTheme="minorHAnsi"/>
          <w:spacing w:val="-3"/>
          <w:szCs w:val="22"/>
        </w:rPr>
        <w:t xml:space="preserve"> </w:t>
      </w:r>
      <w:r w:rsidRPr="008C0788">
        <w:rPr>
          <w:rFonts w:asciiTheme="minorHAnsi" w:hAnsiTheme="minorHAnsi"/>
          <w:szCs w:val="22"/>
        </w:rPr>
        <w:t>floor</w:t>
      </w:r>
      <w:r w:rsidRPr="008C0788">
        <w:rPr>
          <w:rFonts w:asciiTheme="minorHAnsi" w:hAnsiTheme="minorHAnsi"/>
          <w:spacing w:val="-1"/>
          <w:szCs w:val="22"/>
        </w:rPr>
        <w:t xml:space="preserve"> </w:t>
      </w:r>
      <w:r w:rsidRPr="008C0788">
        <w:rPr>
          <w:rFonts w:asciiTheme="minorHAnsi" w:hAnsiTheme="minorHAnsi"/>
          <w:szCs w:val="22"/>
        </w:rPr>
        <w:t>plans,</w:t>
      </w:r>
      <w:r w:rsidRPr="008C0788">
        <w:rPr>
          <w:rFonts w:asciiTheme="minorHAnsi" w:hAnsiTheme="minorHAnsi"/>
          <w:spacing w:val="-3"/>
          <w:szCs w:val="22"/>
        </w:rPr>
        <w:t xml:space="preserve"> </w:t>
      </w:r>
      <w:r w:rsidRPr="008C0788">
        <w:rPr>
          <w:rFonts w:asciiTheme="minorHAnsi" w:hAnsiTheme="minorHAnsi"/>
          <w:szCs w:val="22"/>
        </w:rPr>
        <w:t>etc.,</w:t>
      </w:r>
      <w:r w:rsidRPr="008C0788">
        <w:rPr>
          <w:rFonts w:asciiTheme="minorHAnsi" w:hAnsiTheme="minorHAnsi"/>
          <w:spacing w:val="-3"/>
          <w:szCs w:val="22"/>
        </w:rPr>
        <w:t xml:space="preserve"> </w:t>
      </w:r>
      <w:r w:rsidRPr="008C0788">
        <w:rPr>
          <w:rFonts w:asciiTheme="minorHAnsi" w:hAnsiTheme="minorHAnsi"/>
          <w:szCs w:val="22"/>
        </w:rPr>
        <w:t>as</w:t>
      </w:r>
      <w:r w:rsidRPr="008C0788">
        <w:rPr>
          <w:rFonts w:asciiTheme="minorHAnsi" w:hAnsiTheme="minorHAnsi"/>
          <w:spacing w:val="-1"/>
          <w:szCs w:val="22"/>
        </w:rPr>
        <w:t xml:space="preserve"> </w:t>
      </w:r>
      <w:r w:rsidRPr="008C0788">
        <w:rPr>
          <w:rFonts w:asciiTheme="minorHAnsi" w:hAnsiTheme="minorHAnsi"/>
          <w:szCs w:val="22"/>
        </w:rPr>
        <w:t>needed</w:t>
      </w:r>
      <w:r w:rsidRPr="008C0788">
        <w:rPr>
          <w:rFonts w:asciiTheme="minorHAnsi" w:hAnsiTheme="minorHAnsi"/>
          <w:spacing w:val="-6"/>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add</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new</w:t>
      </w:r>
      <w:r w:rsidRPr="008C0788">
        <w:rPr>
          <w:rFonts w:asciiTheme="minorHAnsi" w:hAnsiTheme="minorHAnsi"/>
          <w:spacing w:val="-2"/>
          <w:szCs w:val="22"/>
        </w:rPr>
        <w:t xml:space="preserve"> </w:t>
      </w:r>
      <w:r w:rsidRPr="008C0788">
        <w:rPr>
          <w:rFonts w:asciiTheme="minorHAnsi" w:hAnsiTheme="minorHAnsi"/>
          <w:szCs w:val="22"/>
        </w:rPr>
        <w:t>system to</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network.</w:t>
      </w:r>
    </w:p>
    <w:p w14:paraId="61B3EFEE" w14:textId="56FBF893" w:rsidR="00261392" w:rsidRPr="008C0788" w:rsidRDefault="00261392" w:rsidP="000302E3">
      <w:pPr>
        <w:ind w:left="540" w:hanging="540"/>
        <w:jc w:val="left"/>
        <w:rPr>
          <w:rFonts w:asciiTheme="minorHAnsi" w:hAnsiTheme="minorHAnsi"/>
          <w:szCs w:val="22"/>
        </w:rPr>
      </w:pPr>
      <w:r>
        <w:rPr>
          <w:rFonts w:asciiTheme="minorHAnsi" w:hAnsiTheme="minorHAnsi"/>
          <w:szCs w:val="22"/>
        </w:rPr>
        <w:t>1.</w:t>
      </w:r>
      <w:r w:rsidR="006F4EA4">
        <w:rPr>
          <w:rFonts w:asciiTheme="minorHAnsi" w:hAnsiTheme="minorHAnsi"/>
          <w:szCs w:val="22"/>
        </w:rPr>
        <w:t>1.</w:t>
      </w:r>
      <w:r>
        <w:rPr>
          <w:rFonts w:asciiTheme="minorHAnsi" w:hAnsiTheme="minorHAnsi"/>
          <w:szCs w:val="22"/>
        </w:rPr>
        <w:t>12</w:t>
      </w:r>
      <w:r>
        <w:rPr>
          <w:rFonts w:asciiTheme="minorHAnsi" w:hAnsiTheme="minorHAnsi"/>
          <w:szCs w:val="22"/>
        </w:rPr>
        <w:tab/>
      </w:r>
      <w:r w:rsidRPr="008C0788">
        <w:rPr>
          <w:rFonts w:asciiTheme="minorHAnsi" w:hAnsiTheme="minorHAnsi"/>
          <w:szCs w:val="22"/>
        </w:rPr>
        <w:t>Graphic</w:t>
      </w:r>
      <w:r w:rsidRPr="008C0788">
        <w:rPr>
          <w:rFonts w:asciiTheme="minorHAnsi" w:hAnsiTheme="minorHAnsi"/>
          <w:spacing w:val="-6"/>
          <w:szCs w:val="22"/>
        </w:rPr>
        <w:t xml:space="preserve"> </w:t>
      </w:r>
      <w:r w:rsidRPr="008C0788">
        <w:rPr>
          <w:rFonts w:asciiTheme="minorHAnsi" w:hAnsiTheme="minorHAnsi"/>
          <w:szCs w:val="22"/>
        </w:rPr>
        <w:t>maps</w:t>
      </w:r>
      <w:r w:rsidRPr="008C0788">
        <w:rPr>
          <w:rFonts w:asciiTheme="minorHAnsi" w:hAnsiTheme="minorHAnsi"/>
          <w:spacing w:val="-3"/>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provide</w:t>
      </w:r>
      <w:r w:rsidRPr="008C0788">
        <w:rPr>
          <w:rFonts w:asciiTheme="minorHAnsi" w:hAnsiTheme="minorHAnsi"/>
          <w:spacing w:val="-7"/>
          <w:szCs w:val="22"/>
        </w:rPr>
        <w:t xml:space="preserve"> </w:t>
      </w:r>
      <w:r w:rsidRPr="008C0788">
        <w:rPr>
          <w:rFonts w:asciiTheme="minorHAnsi" w:hAnsiTheme="minorHAnsi"/>
          <w:szCs w:val="22"/>
        </w:rPr>
        <w:t>individual</w:t>
      </w:r>
      <w:r w:rsidRPr="008C0788">
        <w:rPr>
          <w:rFonts w:asciiTheme="minorHAnsi" w:hAnsiTheme="minorHAnsi"/>
          <w:spacing w:val="-10"/>
          <w:szCs w:val="22"/>
        </w:rPr>
        <w:t xml:space="preserve"> </w:t>
      </w:r>
      <w:r w:rsidRPr="008C0788">
        <w:rPr>
          <w:rFonts w:asciiTheme="minorHAnsi" w:hAnsiTheme="minorHAnsi"/>
          <w:szCs w:val="22"/>
        </w:rPr>
        <w:t>point</w:t>
      </w:r>
      <w:r w:rsidRPr="008C0788">
        <w:rPr>
          <w:rFonts w:asciiTheme="minorHAnsi" w:hAnsiTheme="minorHAnsi"/>
          <w:spacing w:val="-5"/>
          <w:szCs w:val="22"/>
        </w:rPr>
        <w:t xml:space="preserve"> </w:t>
      </w:r>
      <w:r w:rsidRPr="008C0788">
        <w:rPr>
          <w:rFonts w:asciiTheme="minorHAnsi" w:hAnsiTheme="minorHAnsi"/>
          <w:szCs w:val="22"/>
        </w:rPr>
        <w:t>annunciation</w:t>
      </w:r>
      <w:r w:rsidRPr="008C0788">
        <w:rPr>
          <w:rFonts w:asciiTheme="minorHAnsi" w:hAnsiTheme="minorHAnsi"/>
          <w:spacing w:val="-10"/>
          <w:szCs w:val="22"/>
        </w:rPr>
        <w:t xml:space="preserve"> </w:t>
      </w:r>
      <w:r w:rsidRPr="008C0788">
        <w:rPr>
          <w:rFonts w:asciiTheme="minorHAnsi" w:hAnsiTheme="minorHAnsi"/>
          <w:szCs w:val="22"/>
        </w:rPr>
        <w:t>of all</w:t>
      </w:r>
      <w:r w:rsidRPr="008C0788">
        <w:rPr>
          <w:rFonts w:asciiTheme="minorHAnsi" w:hAnsiTheme="minorHAnsi"/>
          <w:spacing w:val="-2"/>
          <w:szCs w:val="22"/>
        </w:rPr>
        <w:t xml:space="preserve"> </w:t>
      </w:r>
      <w:r w:rsidRPr="008C0788">
        <w:rPr>
          <w:rFonts w:asciiTheme="minorHAnsi" w:hAnsiTheme="minorHAnsi"/>
          <w:szCs w:val="22"/>
        </w:rPr>
        <w:t>initiating devices</w:t>
      </w:r>
      <w:r w:rsidRPr="008C0788">
        <w:rPr>
          <w:rFonts w:asciiTheme="minorHAnsi" w:hAnsiTheme="minorHAnsi"/>
          <w:spacing w:val="-6"/>
          <w:szCs w:val="22"/>
        </w:rPr>
        <w:t xml:space="preserve"> </w:t>
      </w:r>
      <w:r w:rsidRPr="008C0788">
        <w:rPr>
          <w:rFonts w:asciiTheme="minorHAnsi" w:hAnsiTheme="minorHAnsi"/>
          <w:szCs w:val="22"/>
        </w:rPr>
        <w:t>on graphic</w:t>
      </w:r>
      <w:r w:rsidRPr="008C0788">
        <w:rPr>
          <w:rFonts w:asciiTheme="minorHAnsi" w:hAnsiTheme="minorHAnsi"/>
          <w:spacing w:val="-7"/>
          <w:szCs w:val="22"/>
        </w:rPr>
        <w:t xml:space="preserve"> </w:t>
      </w:r>
      <w:r w:rsidRPr="008C0788">
        <w:rPr>
          <w:rFonts w:asciiTheme="minorHAnsi" w:hAnsiTheme="minorHAnsi"/>
          <w:szCs w:val="22"/>
        </w:rPr>
        <w:t>floor</w:t>
      </w:r>
      <w:r w:rsidRPr="008C0788">
        <w:rPr>
          <w:rFonts w:asciiTheme="minorHAnsi" w:hAnsiTheme="minorHAnsi"/>
          <w:spacing w:val="-1"/>
          <w:szCs w:val="22"/>
        </w:rPr>
        <w:t xml:space="preserve"> </w:t>
      </w:r>
      <w:r w:rsidRPr="008C0788">
        <w:rPr>
          <w:rFonts w:asciiTheme="minorHAnsi" w:hAnsiTheme="minorHAnsi"/>
          <w:szCs w:val="22"/>
        </w:rPr>
        <w:t>plans.</w:t>
      </w:r>
    </w:p>
    <w:p w14:paraId="4F087289" w14:textId="49737921" w:rsidR="00261392" w:rsidRPr="008C0788" w:rsidRDefault="00261392" w:rsidP="00EA6096">
      <w:pPr>
        <w:ind w:left="720" w:hanging="720"/>
        <w:jc w:val="left"/>
        <w:rPr>
          <w:rFonts w:asciiTheme="minorHAnsi" w:hAnsiTheme="minorHAnsi"/>
          <w:szCs w:val="22"/>
        </w:rPr>
      </w:pPr>
      <w:r>
        <w:rPr>
          <w:rFonts w:asciiTheme="minorHAnsi" w:hAnsiTheme="minorHAnsi"/>
          <w:szCs w:val="22"/>
        </w:rPr>
        <w:t>1.</w:t>
      </w:r>
      <w:r w:rsidR="006F4EA4">
        <w:rPr>
          <w:rFonts w:asciiTheme="minorHAnsi" w:hAnsiTheme="minorHAnsi"/>
          <w:szCs w:val="22"/>
        </w:rPr>
        <w:t>1.</w:t>
      </w:r>
      <w:r>
        <w:rPr>
          <w:rFonts w:asciiTheme="minorHAnsi" w:hAnsiTheme="minorHAnsi"/>
          <w:szCs w:val="22"/>
        </w:rPr>
        <w:t>13</w:t>
      </w:r>
      <w:r>
        <w:rPr>
          <w:rFonts w:asciiTheme="minorHAnsi" w:hAnsiTheme="minorHAnsi"/>
          <w:szCs w:val="22"/>
        </w:rPr>
        <w:tab/>
      </w:r>
      <w:r w:rsidRPr="008C0788">
        <w:rPr>
          <w:rFonts w:asciiTheme="minorHAnsi" w:hAnsiTheme="minorHAnsi"/>
          <w:szCs w:val="22"/>
        </w:rPr>
        <w:t>Specify</w:t>
      </w:r>
      <w:r w:rsidRPr="008C0788">
        <w:rPr>
          <w:rFonts w:asciiTheme="minorHAnsi" w:hAnsiTheme="minorHAnsi"/>
          <w:spacing w:val="-4"/>
          <w:szCs w:val="22"/>
        </w:rPr>
        <w:t xml:space="preserve"> </w:t>
      </w:r>
      <w:r w:rsidRPr="008C0788">
        <w:rPr>
          <w:rFonts w:asciiTheme="minorHAnsi" w:hAnsiTheme="minorHAnsi"/>
          <w:szCs w:val="22"/>
        </w:rPr>
        <w:t>that</w:t>
      </w:r>
      <w:r w:rsidRPr="008C0788">
        <w:rPr>
          <w:rFonts w:asciiTheme="minorHAnsi" w:hAnsiTheme="minorHAnsi"/>
          <w:spacing w:val="-4"/>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three</w:t>
      </w:r>
      <w:r w:rsidRPr="008C0788">
        <w:rPr>
          <w:rFonts w:asciiTheme="minorHAnsi" w:hAnsiTheme="minorHAnsi"/>
          <w:spacing w:val="-5"/>
          <w:szCs w:val="22"/>
        </w:rPr>
        <w:t xml:space="preserve"> </w:t>
      </w:r>
      <w:r w:rsidRPr="008C0788">
        <w:rPr>
          <w:rFonts w:asciiTheme="minorHAnsi" w:hAnsiTheme="minorHAnsi"/>
          <w:szCs w:val="22"/>
        </w:rPr>
        <w:t>-pulse</w:t>
      </w:r>
      <w:r w:rsidRPr="008C0788">
        <w:rPr>
          <w:rFonts w:asciiTheme="minorHAnsi" w:hAnsiTheme="minorHAnsi"/>
          <w:spacing w:val="-4"/>
          <w:szCs w:val="22"/>
        </w:rPr>
        <w:t xml:space="preserve"> </w:t>
      </w:r>
      <w:r w:rsidRPr="008C0788">
        <w:rPr>
          <w:rFonts w:asciiTheme="minorHAnsi" w:hAnsiTheme="minorHAnsi"/>
          <w:szCs w:val="22"/>
        </w:rPr>
        <w:t>temporal</w:t>
      </w:r>
      <w:r w:rsidRPr="008C0788">
        <w:rPr>
          <w:rFonts w:asciiTheme="minorHAnsi" w:hAnsiTheme="minorHAnsi"/>
          <w:spacing w:val="-9"/>
          <w:szCs w:val="22"/>
        </w:rPr>
        <w:t xml:space="preserve"> </w:t>
      </w:r>
      <w:r w:rsidRPr="008C0788">
        <w:rPr>
          <w:rFonts w:asciiTheme="minorHAnsi" w:hAnsiTheme="minorHAnsi"/>
          <w:szCs w:val="22"/>
        </w:rPr>
        <w:t>pattern</w:t>
      </w:r>
      <w:r w:rsidRPr="008C0788">
        <w:rPr>
          <w:rFonts w:asciiTheme="minorHAnsi" w:hAnsiTheme="minorHAnsi"/>
          <w:spacing w:val="-5"/>
          <w:szCs w:val="22"/>
        </w:rPr>
        <w:t xml:space="preserve"> </w:t>
      </w:r>
      <w:r w:rsidRPr="008C0788">
        <w:rPr>
          <w:rFonts w:asciiTheme="minorHAnsi" w:hAnsiTheme="minorHAnsi"/>
          <w:szCs w:val="22"/>
        </w:rPr>
        <w:t>evacuation signal</w:t>
      </w:r>
      <w:r w:rsidRPr="008C0788">
        <w:rPr>
          <w:rFonts w:asciiTheme="minorHAnsi" w:hAnsiTheme="minorHAnsi"/>
          <w:spacing w:val="-5"/>
          <w:szCs w:val="22"/>
        </w:rPr>
        <w:t xml:space="preserve"> </w:t>
      </w:r>
      <w:r w:rsidRPr="008C0788">
        <w:rPr>
          <w:rFonts w:asciiTheme="minorHAnsi" w:hAnsiTheme="minorHAnsi"/>
          <w:szCs w:val="22"/>
        </w:rPr>
        <w:t>will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broadcast</w:t>
      </w:r>
      <w:r w:rsidRPr="008C0788">
        <w:rPr>
          <w:rFonts w:asciiTheme="minorHAnsi" w:hAnsiTheme="minorHAnsi"/>
          <w:spacing w:val="-8"/>
          <w:szCs w:val="22"/>
        </w:rPr>
        <w:t xml:space="preserve"> </w:t>
      </w:r>
      <w:r w:rsidRPr="008C0788">
        <w:rPr>
          <w:rFonts w:asciiTheme="minorHAnsi" w:hAnsiTheme="minorHAnsi"/>
          <w:szCs w:val="22"/>
        </w:rPr>
        <w:t>during</w:t>
      </w:r>
      <w:r w:rsidRPr="008C0788">
        <w:rPr>
          <w:rFonts w:asciiTheme="minorHAnsi" w:hAnsiTheme="minorHAnsi"/>
          <w:spacing w:val="-4"/>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general</w:t>
      </w:r>
      <w:r w:rsidRPr="008C0788">
        <w:rPr>
          <w:rFonts w:asciiTheme="minorHAnsi" w:hAnsiTheme="minorHAnsi"/>
          <w:spacing w:val="-7"/>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evacuation.</w:t>
      </w:r>
      <w:r w:rsidRPr="008C0788">
        <w:rPr>
          <w:rFonts w:asciiTheme="minorHAnsi" w:hAnsiTheme="minorHAnsi"/>
          <w:spacing w:val="-8"/>
          <w:szCs w:val="22"/>
        </w:rPr>
        <w:t xml:space="preserve">  </w:t>
      </w:r>
      <w:r w:rsidRPr="0081443D">
        <w:rPr>
          <w:rFonts w:asciiTheme="minorHAnsi" w:hAnsiTheme="minorHAnsi"/>
          <w:szCs w:val="22"/>
        </w:rPr>
        <w:t>The</w:t>
      </w:r>
      <w:r w:rsidRPr="0081443D">
        <w:rPr>
          <w:rFonts w:asciiTheme="minorHAnsi" w:hAnsiTheme="minorHAnsi"/>
          <w:spacing w:val="-4"/>
          <w:szCs w:val="22"/>
        </w:rPr>
        <w:t xml:space="preserve"> </w:t>
      </w:r>
      <w:r w:rsidR="000C6AAB" w:rsidRPr="0081443D">
        <w:rPr>
          <w:rFonts w:asciiTheme="minorHAnsi" w:hAnsiTheme="minorHAnsi"/>
          <w:szCs w:val="22"/>
        </w:rPr>
        <w:t>three-pulse</w:t>
      </w:r>
      <w:r w:rsidRPr="0081443D">
        <w:rPr>
          <w:rFonts w:asciiTheme="minorHAnsi" w:hAnsiTheme="minorHAnsi"/>
          <w:spacing w:val="-4"/>
          <w:szCs w:val="22"/>
        </w:rPr>
        <w:t xml:space="preserve"> </w:t>
      </w:r>
      <w:r w:rsidRPr="0081443D">
        <w:rPr>
          <w:rFonts w:asciiTheme="minorHAnsi" w:hAnsiTheme="minorHAnsi"/>
          <w:szCs w:val="22"/>
        </w:rPr>
        <w:t>temporal</w:t>
      </w:r>
      <w:r w:rsidRPr="0081443D">
        <w:rPr>
          <w:rFonts w:asciiTheme="minorHAnsi" w:hAnsiTheme="minorHAnsi"/>
          <w:spacing w:val="-9"/>
          <w:szCs w:val="22"/>
        </w:rPr>
        <w:t xml:space="preserve"> </w:t>
      </w:r>
      <w:r w:rsidRPr="0081443D">
        <w:rPr>
          <w:rFonts w:asciiTheme="minorHAnsi" w:hAnsiTheme="minorHAnsi"/>
          <w:szCs w:val="22"/>
        </w:rPr>
        <w:t>pattern</w:t>
      </w:r>
      <w:r w:rsidRPr="0081443D">
        <w:rPr>
          <w:rFonts w:asciiTheme="minorHAnsi" w:hAnsiTheme="minorHAnsi"/>
          <w:spacing w:val="-5"/>
          <w:szCs w:val="22"/>
        </w:rPr>
        <w:t xml:space="preserve"> </w:t>
      </w:r>
      <w:r w:rsidRPr="0081443D">
        <w:rPr>
          <w:rFonts w:asciiTheme="minorHAnsi" w:hAnsiTheme="minorHAnsi"/>
          <w:szCs w:val="22"/>
        </w:rPr>
        <w:t>shall</w:t>
      </w:r>
      <w:r w:rsidRPr="0081443D">
        <w:rPr>
          <w:rFonts w:asciiTheme="minorHAnsi" w:hAnsiTheme="minorHAnsi"/>
          <w:spacing w:val="-4"/>
          <w:szCs w:val="22"/>
        </w:rPr>
        <w:t xml:space="preserve"> </w:t>
      </w:r>
      <w:r w:rsidRPr="0081443D">
        <w:rPr>
          <w:rFonts w:asciiTheme="minorHAnsi" w:hAnsiTheme="minorHAnsi"/>
          <w:szCs w:val="22"/>
        </w:rPr>
        <w:t>be</w:t>
      </w:r>
      <w:r w:rsidRPr="0081443D">
        <w:rPr>
          <w:rFonts w:asciiTheme="minorHAnsi" w:hAnsiTheme="minorHAnsi"/>
          <w:spacing w:val="-2"/>
          <w:szCs w:val="22"/>
        </w:rPr>
        <w:t xml:space="preserve"> </w:t>
      </w:r>
      <w:r w:rsidRPr="0081443D">
        <w:rPr>
          <w:rFonts w:asciiTheme="minorHAnsi" w:hAnsiTheme="minorHAnsi"/>
          <w:szCs w:val="22"/>
        </w:rPr>
        <w:t>as</w:t>
      </w:r>
      <w:r w:rsidRPr="0081443D">
        <w:rPr>
          <w:rFonts w:asciiTheme="minorHAnsi" w:hAnsiTheme="minorHAnsi"/>
          <w:spacing w:val="-1"/>
          <w:szCs w:val="22"/>
        </w:rPr>
        <w:t xml:space="preserve"> </w:t>
      </w:r>
      <w:r w:rsidRPr="0081443D">
        <w:rPr>
          <w:rFonts w:asciiTheme="minorHAnsi" w:hAnsiTheme="minorHAnsi"/>
          <w:szCs w:val="22"/>
        </w:rPr>
        <w:t>described</w:t>
      </w:r>
      <w:r w:rsidRPr="0081443D">
        <w:rPr>
          <w:rFonts w:asciiTheme="minorHAnsi" w:hAnsiTheme="minorHAnsi"/>
          <w:spacing w:val="-7"/>
          <w:szCs w:val="22"/>
        </w:rPr>
        <w:t xml:space="preserve"> </w:t>
      </w:r>
      <w:r w:rsidRPr="0081443D">
        <w:rPr>
          <w:rFonts w:asciiTheme="minorHAnsi" w:hAnsiTheme="minorHAnsi"/>
          <w:szCs w:val="22"/>
        </w:rPr>
        <w:t>in</w:t>
      </w:r>
      <w:r w:rsidRPr="0081443D">
        <w:rPr>
          <w:rFonts w:asciiTheme="minorHAnsi" w:hAnsiTheme="minorHAnsi"/>
          <w:spacing w:val="-1"/>
          <w:szCs w:val="22"/>
        </w:rPr>
        <w:t xml:space="preserve"> </w:t>
      </w:r>
      <w:r w:rsidRPr="0081443D">
        <w:rPr>
          <w:rFonts w:asciiTheme="minorHAnsi" w:hAnsiTheme="minorHAnsi"/>
          <w:szCs w:val="22"/>
        </w:rPr>
        <w:t>NFPA 72.</w:t>
      </w:r>
      <w:r>
        <w:rPr>
          <w:rFonts w:asciiTheme="minorHAnsi" w:hAnsiTheme="minorHAnsi"/>
          <w:szCs w:val="22"/>
        </w:rPr>
        <w:t xml:space="preserve">  1.14</w:t>
      </w:r>
      <w:r w:rsidRPr="00031BFA">
        <w:rPr>
          <w:rFonts w:asciiTheme="minorHAnsi" w:hAnsiTheme="minorHAnsi"/>
          <w:szCs w:val="22"/>
        </w:rPr>
        <w:t>A</w:t>
      </w:r>
      <w:r w:rsidR="00203EB1">
        <w:rPr>
          <w:rFonts w:asciiTheme="minorHAnsi" w:hAnsiTheme="minorHAnsi"/>
          <w:szCs w:val="22"/>
        </w:rPr>
        <w:t>,</w:t>
      </w:r>
      <w:r w:rsidRPr="00031BFA">
        <w:rPr>
          <w:rFonts w:asciiTheme="minorHAnsi" w:hAnsiTheme="minorHAnsi"/>
          <w:szCs w:val="22"/>
        </w:rPr>
        <w:t xml:space="preserve"> separate </w:t>
      </w:r>
      <w:r w:rsidRPr="00031BFA">
        <w:rPr>
          <w:rFonts w:asciiTheme="minorHAnsi" w:hAnsiTheme="minorHAnsi"/>
          <w:szCs w:val="22"/>
        </w:rPr>
        <w:lastRenderedPageBreak/>
        <w:t>distinctly different signal from the</w:t>
      </w:r>
      <w:r w:rsidRPr="008C0788">
        <w:rPr>
          <w:rFonts w:asciiTheme="minorHAnsi" w:hAnsiTheme="minorHAnsi"/>
          <w:szCs w:val="22"/>
        </w:rPr>
        <w:t xml:space="preserve"> three</w:t>
      </w:r>
      <w:r w:rsidRPr="008C0788">
        <w:rPr>
          <w:rFonts w:asciiTheme="minorHAnsi" w:hAnsiTheme="minorHAnsi"/>
          <w:spacing w:val="-5"/>
          <w:szCs w:val="22"/>
        </w:rPr>
        <w:t xml:space="preserve"> </w:t>
      </w:r>
      <w:r w:rsidRPr="008C0788">
        <w:rPr>
          <w:rFonts w:asciiTheme="minorHAnsi" w:hAnsiTheme="minorHAnsi"/>
          <w:szCs w:val="22"/>
        </w:rPr>
        <w:t>- pulse</w:t>
      </w:r>
      <w:r w:rsidRPr="008C0788">
        <w:rPr>
          <w:rFonts w:asciiTheme="minorHAnsi" w:hAnsiTheme="minorHAnsi"/>
          <w:spacing w:val="-4"/>
          <w:szCs w:val="22"/>
        </w:rPr>
        <w:t xml:space="preserve"> </w:t>
      </w:r>
      <w:r w:rsidRPr="008C0788">
        <w:rPr>
          <w:rFonts w:asciiTheme="minorHAnsi" w:hAnsiTheme="minorHAnsi"/>
          <w:szCs w:val="22"/>
        </w:rPr>
        <w:t>temporal</w:t>
      </w:r>
      <w:r w:rsidRPr="008C0788">
        <w:rPr>
          <w:rFonts w:asciiTheme="minorHAnsi" w:hAnsiTheme="minorHAnsi"/>
          <w:spacing w:val="-9"/>
          <w:szCs w:val="22"/>
        </w:rPr>
        <w:t xml:space="preserve"> </w:t>
      </w:r>
      <w:r w:rsidRPr="008C0788">
        <w:rPr>
          <w:rFonts w:asciiTheme="minorHAnsi" w:hAnsiTheme="minorHAnsi"/>
          <w:szCs w:val="22"/>
        </w:rPr>
        <w:t>pattern</w:t>
      </w:r>
      <w:r>
        <w:rPr>
          <w:rFonts w:asciiTheme="minorHAnsi" w:hAnsiTheme="minorHAnsi"/>
          <w:szCs w:val="22"/>
        </w:rPr>
        <w:t>,</w:t>
      </w:r>
      <w:r w:rsidRPr="008C0788">
        <w:rPr>
          <w:rFonts w:asciiTheme="minorHAnsi" w:hAnsiTheme="minorHAnsi"/>
          <w:spacing w:val="-5"/>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00F24DA8" w:rsidRPr="008C0788">
        <w:rPr>
          <w:rFonts w:asciiTheme="minorHAnsi" w:hAnsiTheme="minorHAnsi"/>
          <w:szCs w:val="22"/>
        </w:rPr>
        <w:t>used</w:t>
      </w:r>
      <w:r w:rsidRPr="008C0788">
        <w:rPr>
          <w:rFonts w:asciiTheme="minorHAnsi" w:hAnsiTheme="minorHAnsi"/>
          <w:spacing w:val="-6"/>
          <w:szCs w:val="22"/>
        </w:rPr>
        <w:t xml:space="preserve"> </w:t>
      </w:r>
      <w:r w:rsidRPr="008C0788">
        <w:rPr>
          <w:rFonts w:asciiTheme="minorHAnsi" w:hAnsiTheme="minorHAnsi"/>
          <w:szCs w:val="22"/>
        </w:rPr>
        <w:t>for both</w:t>
      </w:r>
      <w:r w:rsidRPr="008C0788">
        <w:rPr>
          <w:rFonts w:asciiTheme="minorHAnsi" w:hAnsiTheme="minorHAnsi"/>
          <w:spacing w:val="-3"/>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general evacuation</w:t>
      </w:r>
      <w:r w:rsidRPr="008C0788">
        <w:rPr>
          <w:rFonts w:asciiTheme="minorHAnsi" w:hAnsiTheme="minorHAnsi"/>
          <w:spacing w:val="-8"/>
          <w:szCs w:val="22"/>
        </w:rPr>
        <w:t xml:space="preserve"> </w:t>
      </w:r>
      <w:r w:rsidRPr="008C0788">
        <w:rPr>
          <w:rFonts w:asciiTheme="minorHAnsi" w:hAnsiTheme="minorHAnsi"/>
          <w:szCs w:val="22"/>
        </w:rPr>
        <w:t>signal</w:t>
      </w:r>
      <w:r w:rsidRPr="008C0788">
        <w:rPr>
          <w:rFonts w:asciiTheme="minorHAnsi" w:hAnsiTheme="minorHAnsi"/>
          <w:spacing w:val="-5"/>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pre</w:t>
      </w:r>
      <w:r w:rsidRPr="008C0788">
        <w:rPr>
          <w:rFonts w:asciiTheme="minorHAnsi" w:hAnsiTheme="minorHAnsi"/>
          <w:spacing w:val="-3"/>
          <w:szCs w:val="22"/>
        </w:rPr>
        <w:t xml:space="preserve"> </w:t>
      </w:r>
      <w:r w:rsidRPr="008C0788">
        <w:rPr>
          <w:rFonts w:asciiTheme="minorHAnsi" w:hAnsiTheme="minorHAnsi"/>
          <w:szCs w:val="22"/>
        </w:rPr>
        <w:t>- alert</w:t>
      </w:r>
      <w:r w:rsidRPr="008C0788">
        <w:rPr>
          <w:rFonts w:asciiTheme="minorHAnsi" w:hAnsiTheme="minorHAnsi"/>
          <w:spacing w:val="-4"/>
          <w:szCs w:val="22"/>
        </w:rPr>
        <w:t xml:space="preserve"> </w:t>
      </w:r>
      <w:r w:rsidRPr="008C0788">
        <w:rPr>
          <w:rFonts w:asciiTheme="minorHAnsi" w:hAnsiTheme="minorHAnsi"/>
          <w:szCs w:val="22"/>
        </w:rPr>
        <w:t>tone</w:t>
      </w:r>
      <w:r w:rsidRPr="008C0788">
        <w:rPr>
          <w:rFonts w:asciiTheme="minorHAnsi" w:hAnsiTheme="minorHAnsi"/>
          <w:spacing w:val="-4"/>
          <w:szCs w:val="22"/>
        </w:rPr>
        <w:t xml:space="preserve"> </w:t>
      </w:r>
      <w:r w:rsidRPr="008C0788">
        <w:rPr>
          <w:rFonts w:asciiTheme="minorHAnsi" w:hAnsiTheme="minorHAnsi"/>
          <w:szCs w:val="22"/>
        </w:rPr>
        <w:t>for a</w:t>
      </w:r>
      <w:r w:rsidRPr="008C0788">
        <w:rPr>
          <w:rFonts w:asciiTheme="minorHAnsi" w:hAnsiTheme="minorHAnsi"/>
          <w:spacing w:val="-1"/>
          <w:szCs w:val="22"/>
        </w:rPr>
        <w:t xml:space="preserve"> </w:t>
      </w:r>
      <w:r w:rsidRPr="008C0788">
        <w:rPr>
          <w:rFonts w:asciiTheme="minorHAnsi" w:hAnsiTheme="minorHAnsi"/>
          <w:szCs w:val="22"/>
        </w:rPr>
        <w:t>speaker</w:t>
      </w:r>
      <w:r w:rsidRPr="008C0788">
        <w:rPr>
          <w:rFonts w:asciiTheme="minorHAnsi" w:hAnsiTheme="minorHAnsi"/>
          <w:spacing w:val="-6"/>
          <w:szCs w:val="22"/>
        </w:rPr>
        <w:t xml:space="preserve"> </w:t>
      </w:r>
      <w:r w:rsidRPr="008C0788">
        <w:rPr>
          <w:rFonts w:asciiTheme="minorHAnsi" w:hAnsiTheme="minorHAnsi"/>
          <w:szCs w:val="22"/>
        </w:rPr>
        <w:t>system.</w:t>
      </w:r>
    </w:p>
    <w:p w14:paraId="121ED7AD" w14:textId="6034D390" w:rsidR="00261392" w:rsidRPr="008C0788" w:rsidRDefault="00261392" w:rsidP="00EA6096">
      <w:pPr>
        <w:ind w:left="720" w:hanging="720"/>
        <w:jc w:val="left"/>
        <w:rPr>
          <w:rFonts w:asciiTheme="minorHAnsi" w:hAnsiTheme="minorHAnsi"/>
          <w:szCs w:val="22"/>
        </w:rPr>
      </w:pPr>
      <w:r>
        <w:rPr>
          <w:rFonts w:asciiTheme="minorHAnsi" w:hAnsiTheme="minorHAnsi"/>
          <w:szCs w:val="22"/>
        </w:rPr>
        <w:t>1.</w:t>
      </w:r>
      <w:r w:rsidR="006F4EA4">
        <w:rPr>
          <w:rFonts w:asciiTheme="minorHAnsi" w:hAnsiTheme="minorHAnsi"/>
          <w:szCs w:val="22"/>
        </w:rPr>
        <w:t>1.</w:t>
      </w:r>
      <w:r>
        <w:rPr>
          <w:rFonts w:asciiTheme="minorHAnsi" w:hAnsiTheme="minorHAnsi"/>
          <w:szCs w:val="22"/>
        </w:rPr>
        <w:t>1</w:t>
      </w:r>
      <w:r w:rsidR="004A565C">
        <w:rPr>
          <w:rFonts w:asciiTheme="minorHAnsi" w:hAnsiTheme="minorHAnsi"/>
          <w:szCs w:val="22"/>
        </w:rPr>
        <w:t>4</w:t>
      </w:r>
      <w:r>
        <w:rPr>
          <w:rFonts w:asciiTheme="minorHAnsi" w:hAnsiTheme="minorHAnsi"/>
          <w:szCs w:val="22"/>
        </w:rPr>
        <w:tab/>
      </w:r>
      <w:r w:rsidRPr="008C0788">
        <w:rPr>
          <w:rFonts w:asciiTheme="minorHAnsi" w:hAnsiTheme="minorHAnsi"/>
          <w:szCs w:val="22"/>
        </w:rPr>
        <w:t>When the</w:t>
      </w:r>
      <w:r w:rsidRPr="008C0788">
        <w:rPr>
          <w:rFonts w:asciiTheme="minorHAnsi" w:hAnsiTheme="minorHAnsi"/>
          <w:spacing w:val="-3"/>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system</w:t>
      </w:r>
      <w:r w:rsidRPr="008C0788">
        <w:rPr>
          <w:rFonts w:asciiTheme="minorHAnsi" w:hAnsiTheme="minorHAnsi"/>
          <w:spacing w:val="-4"/>
          <w:szCs w:val="22"/>
        </w:rPr>
        <w:t xml:space="preserve"> </w:t>
      </w:r>
      <w:r w:rsidRPr="008C0788">
        <w:rPr>
          <w:rFonts w:asciiTheme="minorHAnsi" w:hAnsiTheme="minorHAnsi"/>
          <w:szCs w:val="22"/>
        </w:rPr>
        <w:t>includes</w:t>
      </w:r>
      <w:r w:rsidRPr="008C0788">
        <w:rPr>
          <w:rFonts w:asciiTheme="minorHAnsi" w:hAnsiTheme="minorHAnsi"/>
          <w:spacing w:val="-7"/>
          <w:szCs w:val="22"/>
        </w:rPr>
        <w:t xml:space="preserve"> </w:t>
      </w:r>
      <w:r w:rsidRPr="008C0788">
        <w:rPr>
          <w:rFonts w:asciiTheme="minorHAnsi" w:hAnsiTheme="minorHAnsi"/>
          <w:szCs w:val="22"/>
        </w:rPr>
        <w:t>speaker</w:t>
      </w:r>
      <w:r w:rsidRPr="008C0788">
        <w:rPr>
          <w:rFonts w:asciiTheme="minorHAnsi" w:hAnsiTheme="minorHAnsi"/>
          <w:spacing w:val="-6"/>
          <w:szCs w:val="22"/>
        </w:rPr>
        <w:t xml:space="preserve"> </w:t>
      </w:r>
      <w:r w:rsidRPr="008C0788">
        <w:rPr>
          <w:rFonts w:asciiTheme="minorHAnsi" w:hAnsiTheme="minorHAnsi"/>
          <w:szCs w:val="22"/>
        </w:rPr>
        <w:t>appliances,</w:t>
      </w:r>
      <w:r w:rsidRPr="008C0788">
        <w:rPr>
          <w:rFonts w:asciiTheme="minorHAnsi" w:hAnsiTheme="minorHAnsi"/>
          <w:spacing w:val="-9"/>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system</w:t>
      </w:r>
      <w:r w:rsidRPr="008C0788">
        <w:rPr>
          <w:rFonts w:asciiTheme="minorHAnsi" w:hAnsiTheme="minorHAnsi"/>
          <w:spacing w:val="-4"/>
          <w:szCs w:val="22"/>
        </w:rPr>
        <w:t xml:space="preserve"> </w:t>
      </w:r>
      <w:r w:rsidRPr="008C0788">
        <w:rPr>
          <w:rFonts w:asciiTheme="minorHAnsi" w:hAnsiTheme="minorHAnsi"/>
          <w:szCs w:val="22"/>
        </w:rPr>
        <w:t>design shall</w:t>
      </w:r>
      <w:r w:rsidRPr="008C0788">
        <w:rPr>
          <w:rFonts w:asciiTheme="minorHAnsi" w:hAnsiTheme="minorHAnsi"/>
          <w:spacing w:val="-4"/>
          <w:szCs w:val="22"/>
        </w:rPr>
        <w:t xml:space="preserve"> </w:t>
      </w:r>
      <w:r w:rsidRPr="008C0788">
        <w:rPr>
          <w:rFonts w:asciiTheme="minorHAnsi" w:hAnsiTheme="minorHAnsi"/>
          <w:szCs w:val="22"/>
        </w:rPr>
        <w:t>designate</w:t>
      </w:r>
      <w:r w:rsidRPr="008C0788">
        <w:rPr>
          <w:rFonts w:asciiTheme="minorHAnsi" w:hAnsiTheme="minorHAnsi"/>
          <w:spacing w:val="-8"/>
          <w:szCs w:val="22"/>
        </w:rPr>
        <w:t xml:space="preserve"> </w:t>
      </w:r>
      <w:r w:rsidRPr="008C0788">
        <w:rPr>
          <w:rFonts w:asciiTheme="minorHAnsi" w:hAnsiTheme="minorHAnsi"/>
          <w:szCs w:val="22"/>
        </w:rPr>
        <w:t>on the</w:t>
      </w:r>
      <w:r w:rsidRPr="008C0788">
        <w:rPr>
          <w:rFonts w:asciiTheme="minorHAnsi" w:hAnsiTheme="minorHAnsi"/>
          <w:spacing w:val="-3"/>
          <w:szCs w:val="22"/>
        </w:rPr>
        <w:t xml:space="preserve"> </w:t>
      </w:r>
      <w:r w:rsidRPr="008C0788">
        <w:rPr>
          <w:rFonts w:asciiTheme="minorHAnsi" w:hAnsiTheme="minorHAnsi"/>
          <w:szCs w:val="22"/>
        </w:rPr>
        <w:t>construction</w:t>
      </w:r>
      <w:r w:rsidRPr="008C0788">
        <w:rPr>
          <w:rFonts w:asciiTheme="minorHAnsi" w:hAnsiTheme="minorHAnsi"/>
          <w:spacing w:val="-6"/>
          <w:szCs w:val="22"/>
        </w:rPr>
        <w:t xml:space="preserve"> </w:t>
      </w:r>
      <w:r w:rsidRPr="008C0788">
        <w:rPr>
          <w:rFonts w:asciiTheme="minorHAnsi" w:hAnsiTheme="minorHAnsi"/>
          <w:szCs w:val="22"/>
        </w:rPr>
        <w:t>drawings</w:t>
      </w:r>
      <w:r w:rsidRPr="008C0788">
        <w:rPr>
          <w:rFonts w:asciiTheme="minorHAnsi" w:hAnsiTheme="minorHAnsi"/>
          <w:spacing w:val="-4"/>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areas</w:t>
      </w:r>
      <w:r w:rsidRPr="008C0788">
        <w:rPr>
          <w:rFonts w:asciiTheme="minorHAnsi" w:hAnsiTheme="minorHAnsi"/>
          <w:spacing w:val="-4"/>
          <w:szCs w:val="22"/>
        </w:rPr>
        <w:t xml:space="preserve"> </w:t>
      </w:r>
      <w:r w:rsidRPr="008C0788">
        <w:rPr>
          <w:rFonts w:asciiTheme="minorHAnsi" w:hAnsiTheme="minorHAnsi"/>
          <w:szCs w:val="22"/>
        </w:rPr>
        <w:t>requiring intelligibility</w:t>
      </w:r>
      <w:r w:rsidRPr="008C0788">
        <w:rPr>
          <w:rFonts w:asciiTheme="minorHAnsi" w:hAnsiTheme="minorHAnsi"/>
          <w:spacing w:val="-11"/>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areas</w:t>
      </w:r>
      <w:r w:rsidRPr="008C0788">
        <w:rPr>
          <w:rFonts w:asciiTheme="minorHAnsi" w:hAnsiTheme="minorHAnsi"/>
          <w:spacing w:val="-4"/>
          <w:szCs w:val="22"/>
        </w:rPr>
        <w:t xml:space="preserve"> </w:t>
      </w:r>
      <w:r w:rsidRPr="008C0788">
        <w:rPr>
          <w:rFonts w:asciiTheme="minorHAnsi" w:hAnsiTheme="minorHAnsi"/>
          <w:szCs w:val="22"/>
        </w:rPr>
        <w:t>not</w:t>
      </w:r>
      <w:r w:rsidRPr="008C0788">
        <w:rPr>
          <w:rFonts w:asciiTheme="minorHAnsi" w:hAnsiTheme="minorHAnsi"/>
          <w:spacing w:val="-3"/>
          <w:szCs w:val="22"/>
        </w:rPr>
        <w:t xml:space="preserve"> </w:t>
      </w:r>
      <w:r w:rsidRPr="008C0788">
        <w:rPr>
          <w:rFonts w:asciiTheme="minorHAnsi" w:hAnsiTheme="minorHAnsi"/>
          <w:szCs w:val="22"/>
        </w:rPr>
        <w:t>requiring</w:t>
      </w:r>
      <w:r w:rsidRPr="008C0788">
        <w:rPr>
          <w:rFonts w:asciiTheme="minorHAnsi" w:hAnsiTheme="minorHAnsi"/>
          <w:spacing w:val="-6"/>
          <w:szCs w:val="22"/>
        </w:rPr>
        <w:t xml:space="preserve"> </w:t>
      </w:r>
      <w:r w:rsidRPr="008C0788">
        <w:rPr>
          <w:rFonts w:asciiTheme="minorHAnsi" w:hAnsiTheme="minorHAnsi"/>
          <w:szCs w:val="22"/>
        </w:rPr>
        <w:t>intelligibility</w:t>
      </w:r>
      <w:r w:rsidRPr="008C0788">
        <w:rPr>
          <w:rFonts w:asciiTheme="minorHAnsi" w:hAnsiTheme="minorHAnsi"/>
          <w:spacing w:val="-11"/>
          <w:szCs w:val="22"/>
        </w:rPr>
        <w:t xml:space="preserve"> </w:t>
      </w:r>
      <w:r w:rsidRPr="008C0788">
        <w:rPr>
          <w:rFonts w:asciiTheme="minorHAnsi" w:hAnsiTheme="minorHAnsi"/>
          <w:szCs w:val="22"/>
        </w:rPr>
        <w:t>within</w:t>
      </w:r>
      <w:r w:rsidRPr="008C0788">
        <w:rPr>
          <w:rFonts w:asciiTheme="minorHAnsi" w:hAnsiTheme="minorHAnsi"/>
          <w:spacing w:val="-3"/>
          <w:szCs w:val="22"/>
        </w:rPr>
        <w:t xml:space="preserve"> </w:t>
      </w:r>
      <w:r w:rsidRPr="008C0788">
        <w:rPr>
          <w:rFonts w:asciiTheme="minorHAnsi" w:hAnsiTheme="minorHAnsi"/>
          <w:szCs w:val="22"/>
        </w:rPr>
        <w:t>all</w:t>
      </w:r>
      <w:r w:rsidRPr="008C0788">
        <w:rPr>
          <w:rFonts w:asciiTheme="minorHAnsi" w:hAnsiTheme="minorHAnsi"/>
          <w:spacing w:val="-2"/>
          <w:szCs w:val="22"/>
        </w:rPr>
        <w:t xml:space="preserve"> </w:t>
      </w:r>
      <w:r w:rsidRPr="008C0788">
        <w:rPr>
          <w:rFonts w:asciiTheme="minorHAnsi" w:hAnsiTheme="minorHAnsi"/>
          <w:szCs w:val="22"/>
        </w:rPr>
        <w:t>the occupied</w:t>
      </w:r>
      <w:r w:rsidRPr="008C0788">
        <w:rPr>
          <w:rFonts w:asciiTheme="minorHAnsi" w:hAnsiTheme="minorHAnsi"/>
          <w:spacing w:val="-7"/>
          <w:szCs w:val="22"/>
        </w:rPr>
        <w:t xml:space="preserve"> </w:t>
      </w:r>
      <w:r w:rsidRPr="008C0788">
        <w:rPr>
          <w:rFonts w:asciiTheme="minorHAnsi" w:hAnsiTheme="minorHAnsi"/>
          <w:szCs w:val="22"/>
        </w:rPr>
        <w:t>spaces</w:t>
      </w:r>
      <w:r w:rsidRPr="008C0788">
        <w:rPr>
          <w:rFonts w:asciiTheme="minorHAnsi" w:hAnsiTheme="minorHAnsi"/>
          <w:spacing w:val="-4"/>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building.</w:t>
      </w:r>
      <w:r w:rsidRPr="008C0788">
        <w:rPr>
          <w:rFonts w:asciiTheme="minorHAnsi" w:hAnsiTheme="minorHAnsi"/>
          <w:spacing w:val="-6"/>
          <w:szCs w:val="22"/>
        </w:rPr>
        <w:t xml:space="preserve">  </w:t>
      </w:r>
      <w:r w:rsidRPr="008C0788">
        <w:rPr>
          <w:rFonts w:asciiTheme="minorHAnsi" w:hAnsiTheme="minorHAnsi"/>
          <w:szCs w:val="22"/>
        </w:rPr>
        <w:t>These</w:t>
      </w:r>
      <w:r w:rsidRPr="008C0788">
        <w:rPr>
          <w:rFonts w:asciiTheme="minorHAnsi" w:hAnsiTheme="minorHAnsi"/>
          <w:spacing w:val="-5"/>
          <w:szCs w:val="22"/>
        </w:rPr>
        <w:t xml:space="preserve"> </w:t>
      </w:r>
      <w:r w:rsidRPr="008C0788">
        <w:rPr>
          <w:rFonts w:asciiTheme="minorHAnsi" w:hAnsiTheme="minorHAnsi"/>
          <w:szCs w:val="22"/>
        </w:rPr>
        <w:t>spaces</w:t>
      </w:r>
      <w:r w:rsidRPr="008C0788">
        <w:rPr>
          <w:rFonts w:asciiTheme="minorHAnsi" w:hAnsiTheme="minorHAnsi"/>
          <w:spacing w:val="-4"/>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designated</w:t>
      </w:r>
      <w:r w:rsidRPr="008C0788">
        <w:rPr>
          <w:rFonts w:asciiTheme="minorHAnsi" w:hAnsiTheme="minorHAnsi"/>
          <w:spacing w:val="-8"/>
          <w:szCs w:val="22"/>
        </w:rPr>
        <w:t xml:space="preserve"> </w:t>
      </w:r>
      <w:r w:rsidRPr="008C0788">
        <w:rPr>
          <w:rFonts w:asciiTheme="minorHAnsi" w:hAnsiTheme="minorHAnsi"/>
          <w:szCs w:val="22"/>
        </w:rPr>
        <w:t>on the construction</w:t>
      </w:r>
      <w:r w:rsidRPr="008C0788">
        <w:rPr>
          <w:rFonts w:asciiTheme="minorHAnsi" w:hAnsiTheme="minorHAnsi"/>
          <w:spacing w:val="-6"/>
          <w:szCs w:val="22"/>
        </w:rPr>
        <w:t xml:space="preserve"> </w:t>
      </w:r>
      <w:r w:rsidRPr="008C0788">
        <w:rPr>
          <w:rFonts w:asciiTheme="minorHAnsi" w:hAnsiTheme="minorHAnsi"/>
          <w:szCs w:val="22"/>
        </w:rPr>
        <w:t>drawings</w:t>
      </w:r>
      <w:r w:rsidRPr="008C0788">
        <w:rPr>
          <w:rFonts w:asciiTheme="minorHAnsi" w:hAnsiTheme="minorHAnsi"/>
          <w:spacing w:val="-4"/>
          <w:szCs w:val="22"/>
        </w:rPr>
        <w:t xml:space="preserve"> </w:t>
      </w:r>
      <w:r w:rsidRPr="008C0788">
        <w:rPr>
          <w:rFonts w:asciiTheme="minorHAnsi" w:hAnsiTheme="minorHAnsi"/>
          <w:szCs w:val="22"/>
        </w:rPr>
        <w:t>as</w:t>
      </w:r>
      <w:r w:rsidRPr="008C0788">
        <w:rPr>
          <w:rFonts w:asciiTheme="minorHAnsi" w:hAnsiTheme="minorHAnsi"/>
          <w:spacing w:val="-1"/>
          <w:szCs w:val="22"/>
        </w:rPr>
        <w:t xml:space="preserve"> </w:t>
      </w:r>
      <w:r w:rsidRPr="008C0788">
        <w:rPr>
          <w:rFonts w:asciiTheme="minorHAnsi" w:hAnsiTheme="minorHAnsi"/>
          <w:szCs w:val="22"/>
        </w:rPr>
        <w:t>intelligible</w:t>
      </w:r>
      <w:r w:rsidRPr="008C0788">
        <w:rPr>
          <w:rFonts w:asciiTheme="minorHAnsi" w:hAnsiTheme="minorHAnsi"/>
          <w:spacing w:val="-10"/>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non – intelligible</w:t>
      </w:r>
      <w:r w:rsidRPr="008C0788">
        <w:rPr>
          <w:rFonts w:asciiTheme="minorHAnsi" w:hAnsiTheme="minorHAnsi"/>
          <w:spacing w:val="-10"/>
          <w:szCs w:val="22"/>
        </w:rPr>
        <w:t xml:space="preserve"> </w:t>
      </w:r>
      <w:r w:rsidRPr="008C0788">
        <w:rPr>
          <w:rFonts w:asciiTheme="minorHAnsi" w:hAnsiTheme="minorHAnsi"/>
          <w:szCs w:val="22"/>
        </w:rPr>
        <w:t>acoustically designated</w:t>
      </w:r>
      <w:r w:rsidRPr="008C0788">
        <w:rPr>
          <w:rFonts w:asciiTheme="minorHAnsi" w:hAnsiTheme="minorHAnsi"/>
          <w:spacing w:val="-8"/>
          <w:szCs w:val="22"/>
        </w:rPr>
        <w:t xml:space="preserve"> </w:t>
      </w:r>
      <w:r w:rsidRPr="008C0788">
        <w:rPr>
          <w:rFonts w:asciiTheme="minorHAnsi" w:hAnsiTheme="minorHAnsi"/>
          <w:szCs w:val="22"/>
        </w:rPr>
        <w:t>spaces</w:t>
      </w:r>
      <w:r w:rsidRPr="008C0788">
        <w:rPr>
          <w:rFonts w:asciiTheme="minorHAnsi" w:hAnsiTheme="minorHAnsi"/>
          <w:spacing w:val="-4"/>
          <w:szCs w:val="22"/>
        </w:rPr>
        <w:t xml:space="preserve"> </w:t>
      </w:r>
      <w:r w:rsidRPr="008C0788">
        <w:rPr>
          <w:rFonts w:asciiTheme="minorHAnsi" w:hAnsiTheme="minorHAnsi"/>
          <w:szCs w:val="22"/>
        </w:rPr>
        <w:t>(ADS).  The</w:t>
      </w:r>
      <w:r w:rsidRPr="008C0788">
        <w:rPr>
          <w:rFonts w:asciiTheme="minorHAnsi" w:hAnsiTheme="minorHAnsi"/>
          <w:spacing w:val="-4"/>
          <w:szCs w:val="22"/>
        </w:rPr>
        <w:t xml:space="preserve"> </w:t>
      </w:r>
      <w:r w:rsidRPr="008C0788">
        <w:rPr>
          <w:rFonts w:asciiTheme="minorHAnsi" w:hAnsiTheme="minorHAnsi"/>
          <w:szCs w:val="22"/>
        </w:rPr>
        <w:t>designer</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designate</w:t>
      </w:r>
      <w:r w:rsidRPr="008C0788">
        <w:rPr>
          <w:rFonts w:asciiTheme="minorHAnsi" w:hAnsiTheme="minorHAnsi"/>
          <w:spacing w:val="-8"/>
          <w:szCs w:val="22"/>
        </w:rPr>
        <w:t xml:space="preserve"> </w:t>
      </w:r>
      <w:r w:rsidRPr="008C0788">
        <w:rPr>
          <w:rFonts w:asciiTheme="minorHAnsi" w:hAnsiTheme="minorHAnsi"/>
          <w:szCs w:val="22"/>
        </w:rPr>
        <w:t>each</w:t>
      </w:r>
      <w:r w:rsidRPr="008C0788">
        <w:rPr>
          <w:rFonts w:asciiTheme="minorHAnsi" w:hAnsiTheme="minorHAnsi"/>
          <w:spacing w:val="-3"/>
          <w:szCs w:val="22"/>
        </w:rPr>
        <w:t xml:space="preserve"> </w:t>
      </w:r>
      <w:r w:rsidRPr="008C0788">
        <w:rPr>
          <w:rFonts w:asciiTheme="minorHAnsi" w:hAnsiTheme="minorHAnsi"/>
          <w:szCs w:val="22"/>
        </w:rPr>
        <w:t>occupied interior</w:t>
      </w:r>
      <w:r w:rsidRPr="008C0788">
        <w:rPr>
          <w:rFonts w:asciiTheme="minorHAnsi" w:hAnsiTheme="minorHAnsi"/>
          <w:spacing w:val="-5"/>
          <w:szCs w:val="22"/>
        </w:rPr>
        <w:t xml:space="preserve"> </w:t>
      </w:r>
      <w:r w:rsidRPr="008C0788">
        <w:rPr>
          <w:rFonts w:asciiTheme="minorHAnsi" w:hAnsiTheme="minorHAnsi"/>
          <w:szCs w:val="22"/>
        </w:rPr>
        <w:t>space</w:t>
      </w:r>
      <w:r w:rsidRPr="008C0788">
        <w:rPr>
          <w:rFonts w:asciiTheme="minorHAnsi" w:hAnsiTheme="minorHAnsi"/>
          <w:spacing w:val="-4"/>
          <w:szCs w:val="22"/>
        </w:rPr>
        <w:t xml:space="preserve"> </w:t>
      </w:r>
      <w:r w:rsidRPr="008C0788">
        <w:rPr>
          <w:rFonts w:asciiTheme="minorHAnsi" w:hAnsiTheme="minorHAnsi"/>
          <w:szCs w:val="22"/>
        </w:rPr>
        <w:t>of the</w:t>
      </w:r>
      <w:r w:rsidRPr="008C0788">
        <w:rPr>
          <w:rFonts w:asciiTheme="minorHAnsi" w:hAnsiTheme="minorHAnsi"/>
          <w:spacing w:val="-3"/>
          <w:szCs w:val="22"/>
        </w:rPr>
        <w:t xml:space="preserve"> </w:t>
      </w:r>
      <w:r w:rsidRPr="008C0788">
        <w:rPr>
          <w:rFonts w:asciiTheme="minorHAnsi" w:hAnsiTheme="minorHAnsi"/>
          <w:szCs w:val="22"/>
        </w:rPr>
        <w:t>building</w:t>
      </w:r>
      <w:r w:rsidRPr="008C0788">
        <w:rPr>
          <w:rFonts w:asciiTheme="minorHAnsi" w:hAnsiTheme="minorHAnsi"/>
          <w:spacing w:val="-6"/>
          <w:szCs w:val="22"/>
        </w:rPr>
        <w:t xml:space="preserve"> </w:t>
      </w:r>
      <w:r w:rsidRPr="008C0788">
        <w:rPr>
          <w:rFonts w:asciiTheme="minorHAnsi" w:hAnsiTheme="minorHAnsi"/>
          <w:szCs w:val="22"/>
        </w:rPr>
        <w:t>as</w:t>
      </w:r>
      <w:r w:rsidRPr="008C0788">
        <w:rPr>
          <w:rFonts w:asciiTheme="minorHAnsi" w:hAnsiTheme="minorHAnsi"/>
          <w:spacing w:val="-1"/>
          <w:szCs w:val="22"/>
        </w:rPr>
        <w:t xml:space="preserve"> </w:t>
      </w:r>
      <w:r w:rsidRPr="008C0788">
        <w:rPr>
          <w:rFonts w:asciiTheme="minorHAnsi" w:hAnsiTheme="minorHAnsi"/>
          <w:szCs w:val="22"/>
        </w:rPr>
        <w:t>an</w:t>
      </w:r>
      <w:r w:rsidRPr="008C0788">
        <w:rPr>
          <w:rFonts w:asciiTheme="minorHAnsi" w:hAnsiTheme="minorHAnsi"/>
          <w:spacing w:val="-1"/>
          <w:szCs w:val="22"/>
        </w:rPr>
        <w:t xml:space="preserve"> </w:t>
      </w:r>
      <w:r w:rsidRPr="008C0788">
        <w:rPr>
          <w:rFonts w:asciiTheme="minorHAnsi" w:hAnsiTheme="minorHAnsi"/>
          <w:szCs w:val="22"/>
        </w:rPr>
        <w:t>acoustical</w:t>
      </w:r>
      <w:r w:rsidR="00203EB1">
        <w:rPr>
          <w:rFonts w:asciiTheme="minorHAnsi" w:hAnsiTheme="minorHAnsi"/>
          <w:spacing w:val="-7"/>
          <w:szCs w:val="22"/>
        </w:rPr>
        <w:t xml:space="preserve"> </w:t>
      </w:r>
      <w:r w:rsidRPr="008C0788">
        <w:rPr>
          <w:rFonts w:asciiTheme="minorHAnsi" w:hAnsiTheme="minorHAnsi"/>
          <w:szCs w:val="22"/>
        </w:rPr>
        <w:t>designated</w:t>
      </w:r>
      <w:r w:rsidRPr="008C0788">
        <w:rPr>
          <w:rFonts w:asciiTheme="minorHAnsi" w:hAnsiTheme="minorHAnsi"/>
          <w:spacing w:val="-8"/>
          <w:szCs w:val="22"/>
        </w:rPr>
        <w:t xml:space="preserve"> </w:t>
      </w:r>
      <w:r w:rsidRPr="008C0788">
        <w:rPr>
          <w:rFonts w:asciiTheme="minorHAnsi" w:hAnsiTheme="minorHAnsi"/>
          <w:szCs w:val="22"/>
        </w:rPr>
        <w:t>space</w:t>
      </w:r>
      <w:r w:rsidRPr="008C0788">
        <w:rPr>
          <w:rFonts w:asciiTheme="minorHAnsi" w:hAnsiTheme="minorHAnsi"/>
          <w:spacing w:val="-4"/>
          <w:szCs w:val="22"/>
        </w:rPr>
        <w:t xml:space="preserve"> </w:t>
      </w:r>
      <w:r w:rsidRPr="008C0788">
        <w:rPr>
          <w:rFonts w:asciiTheme="minorHAnsi" w:hAnsiTheme="minorHAnsi"/>
          <w:szCs w:val="22"/>
        </w:rPr>
        <w:t>(ADS) when</w:t>
      </w:r>
      <w:r w:rsidRPr="008C0788">
        <w:rPr>
          <w:rFonts w:asciiTheme="minorHAnsi" w:hAnsiTheme="minorHAnsi"/>
          <w:spacing w:val="-2"/>
          <w:szCs w:val="22"/>
        </w:rPr>
        <w:t xml:space="preserve"> </w:t>
      </w:r>
      <w:r w:rsidRPr="008C0788">
        <w:rPr>
          <w:rFonts w:asciiTheme="minorHAnsi" w:hAnsiTheme="minorHAnsi"/>
          <w:szCs w:val="22"/>
        </w:rPr>
        <w:t>designing</w:t>
      </w:r>
      <w:r w:rsidRPr="008C0788">
        <w:rPr>
          <w:rFonts w:asciiTheme="minorHAnsi" w:hAnsiTheme="minorHAnsi"/>
          <w:spacing w:val="-6"/>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speaker</w:t>
      </w:r>
      <w:r w:rsidRPr="008C0788">
        <w:rPr>
          <w:rFonts w:asciiTheme="minorHAnsi" w:hAnsiTheme="minorHAnsi"/>
          <w:spacing w:val="-6"/>
          <w:szCs w:val="22"/>
        </w:rPr>
        <w:t xml:space="preserve"> </w:t>
      </w:r>
      <w:r w:rsidRPr="008C0788">
        <w:rPr>
          <w:rFonts w:asciiTheme="minorHAnsi" w:hAnsiTheme="minorHAnsi"/>
          <w:szCs w:val="22"/>
        </w:rPr>
        <w:t>layout,</w:t>
      </w:r>
      <w:r w:rsidRPr="008C0788">
        <w:rPr>
          <w:rFonts w:asciiTheme="minorHAnsi" w:hAnsiTheme="minorHAnsi"/>
          <w:spacing w:val="-5"/>
          <w:szCs w:val="22"/>
        </w:rPr>
        <w:t xml:space="preserve"> </w:t>
      </w:r>
      <w:r w:rsidRPr="008C0788">
        <w:rPr>
          <w:rFonts w:asciiTheme="minorHAnsi" w:hAnsiTheme="minorHAnsi"/>
          <w:szCs w:val="22"/>
        </w:rPr>
        <w:t>as</w:t>
      </w:r>
      <w:r w:rsidRPr="008C0788">
        <w:rPr>
          <w:rFonts w:asciiTheme="minorHAnsi" w:hAnsiTheme="minorHAnsi"/>
          <w:spacing w:val="-1"/>
          <w:szCs w:val="22"/>
        </w:rPr>
        <w:t xml:space="preserve"> </w:t>
      </w:r>
      <w:r w:rsidRPr="008C0788">
        <w:rPr>
          <w:rFonts w:asciiTheme="minorHAnsi" w:hAnsiTheme="minorHAnsi"/>
          <w:szCs w:val="22"/>
        </w:rPr>
        <w:t>required</w:t>
      </w:r>
      <w:r w:rsidRPr="008C0788">
        <w:rPr>
          <w:rFonts w:asciiTheme="minorHAnsi" w:hAnsiTheme="minorHAnsi"/>
          <w:spacing w:val="-7"/>
          <w:szCs w:val="22"/>
        </w:rPr>
        <w:t xml:space="preserve"> </w:t>
      </w:r>
      <w:r w:rsidRPr="008C0788">
        <w:rPr>
          <w:rFonts w:asciiTheme="minorHAnsi" w:hAnsiTheme="minorHAnsi"/>
          <w:szCs w:val="22"/>
        </w:rPr>
        <w:t>by NFPA 72.  Construction</w:t>
      </w:r>
      <w:r w:rsidRPr="008C0788">
        <w:rPr>
          <w:rFonts w:asciiTheme="minorHAnsi" w:hAnsiTheme="minorHAnsi"/>
          <w:spacing w:val="-5"/>
          <w:szCs w:val="22"/>
        </w:rPr>
        <w:t xml:space="preserve"> </w:t>
      </w:r>
      <w:r w:rsidRPr="008C0788">
        <w:rPr>
          <w:rFonts w:asciiTheme="minorHAnsi" w:hAnsiTheme="minorHAnsi"/>
          <w:szCs w:val="22"/>
        </w:rPr>
        <w:t>documents</w:t>
      </w:r>
      <w:r w:rsidRPr="008C0788">
        <w:rPr>
          <w:rFonts w:asciiTheme="minorHAnsi" w:hAnsiTheme="minorHAnsi"/>
          <w:spacing w:val="-9"/>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indicate</w:t>
      </w:r>
      <w:r w:rsidRPr="008C0788">
        <w:rPr>
          <w:rFonts w:asciiTheme="minorHAnsi" w:hAnsiTheme="minorHAnsi"/>
          <w:spacing w:val="-8"/>
          <w:szCs w:val="22"/>
        </w:rPr>
        <w:t xml:space="preserve"> </w:t>
      </w:r>
      <w:r w:rsidRPr="008C0788">
        <w:rPr>
          <w:rFonts w:asciiTheme="minorHAnsi" w:hAnsiTheme="minorHAnsi"/>
          <w:szCs w:val="22"/>
        </w:rPr>
        <w:t>all</w:t>
      </w:r>
      <w:r w:rsidRPr="008C0788">
        <w:rPr>
          <w:rFonts w:asciiTheme="minorHAnsi" w:hAnsiTheme="minorHAnsi"/>
          <w:spacing w:val="-2"/>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ADS’s.  The</w:t>
      </w:r>
      <w:r w:rsidRPr="008C0788">
        <w:rPr>
          <w:rFonts w:asciiTheme="minorHAnsi" w:hAnsiTheme="minorHAnsi"/>
          <w:spacing w:val="-4"/>
          <w:szCs w:val="22"/>
        </w:rPr>
        <w:t xml:space="preserve"> </w:t>
      </w:r>
      <w:r w:rsidRPr="008C0788">
        <w:rPr>
          <w:rFonts w:asciiTheme="minorHAnsi" w:hAnsiTheme="minorHAnsi"/>
          <w:szCs w:val="22"/>
        </w:rPr>
        <w:t>designer</w:t>
      </w:r>
      <w:r w:rsidRPr="008C0788">
        <w:rPr>
          <w:rFonts w:asciiTheme="minorHAnsi" w:hAnsiTheme="minorHAnsi"/>
          <w:spacing w:val="-6"/>
          <w:szCs w:val="22"/>
        </w:rPr>
        <w:t xml:space="preserve"> </w:t>
      </w:r>
      <w:r w:rsidRPr="008C0788">
        <w:rPr>
          <w:rFonts w:asciiTheme="minorHAnsi" w:hAnsiTheme="minorHAnsi"/>
          <w:szCs w:val="22"/>
        </w:rPr>
        <w:t>shall provide</w:t>
      </w:r>
      <w:r w:rsidRPr="008C0788">
        <w:rPr>
          <w:rFonts w:asciiTheme="minorHAnsi" w:hAnsiTheme="minorHAnsi"/>
          <w:spacing w:val="-7"/>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layout</w:t>
      </w:r>
      <w:r w:rsidRPr="008C0788">
        <w:rPr>
          <w:rFonts w:asciiTheme="minorHAnsi" w:hAnsiTheme="minorHAnsi"/>
          <w:spacing w:val="-6"/>
          <w:szCs w:val="22"/>
        </w:rPr>
        <w:t xml:space="preserve"> </w:t>
      </w:r>
      <w:r w:rsidRPr="008C0788">
        <w:rPr>
          <w:rFonts w:asciiTheme="minorHAnsi" w:hAnsiTheme="minorHAnsi"/>
          <w:szCs w:val="22"/>
        </w:rPr>
        <w:t>of the</w:t>
      </w:r>
      <w:r w:rsidRPr="008C0788">
        <w:rPr>
          <w:rFonts w:asciiTheme="minorHAnsi" w:hAnsiTheme="minorHAnsi"/>
          <w:spacing w:val="-3"/>
          <w:szCs w:val="22"/>
        </w:rPr>
        <w:t xml:space="preserve"> </w:t>
      </w:r>
      <w:r w:rsidRPr="008C0788">
        <w:rPr>
          <w:rFonts w:asciiTheme="minorHAnsi" w:hAnsiTheme="minorHAnsi"/>
          <w:szCs w:val="22"/>
        </w:rPr>
        <w:t>ADS to</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AHJ if</w:t>
      </w:r>
      <w:r w:rsidRPr="008C0788">
        <w:rPr>
          <w:rFonts w:asciiTheme="minorHAnsi" w:hAnsiTheme="minorHAnsi"/>
          <w:spacing w:val="-1"/>
          <w:szCs w:val="22"/>
        </w:rPr>
        <w:t xml:space="preserve"> </w:t>
      </w:r>
      <w:r w:rsidRPr="008C0788">
        <w:rPr>
          <w:rFonts w:asciiTheme="minorHAnsi" w:hAnsiTheme="minorHAnsi"/>
          <w:szCs w:val="22"/>
        </w:rPr>
        <w:t>requested.</w:t>
      </w:r>
    </w:p>
    <w:p w14:paraId="4444BC86" w14:textId="4FD86F45" w:rsidR="00261392" w:rsidRPr="008C0788" w:rsidRDefault="00261392" w:rsidP="00EA6096">
      <w:pPr>
        <w:ind w:left="720" w:hanging="720"/>
        <w:jc w:val="left"/>
        <w:rPr>
          <w:rFonts w:asciiTheme="minorHAnsi" w:hAnsiTheme="minorHAnsi"/>
          <w:szCs w:val="22"/>
        </w:rPr>
      </w:pPr>
      <w:r>
        <w:rPr>
          <w:rFonts w:asciiTheme="minorHAnsi" w:hAnsiTheme="minorHAnsi"/>
          <w:szCs w:val="22"/>
        </w:rPr>
        <w:t>1.</w:t>
      </w:r>
      <w:r w:rsidR="006F4EA4">
        <w:rPr>
          <w:rFonts w:asciiTheme="minorHAnsi" w:hAnsiTheme="minorHAnsi"/>
          <w:szCs w:val="22"/>
        </w:rPr>
        <w:t>1.</w:t>
      </w:r>
      <w:r>
        <w:rPr>
          <w:rFonts w:asciiTheme="minorHAnsi" w:hAnsiTheme="minorHAnsi"/>
          <w:szCs w:val="22"/>
        </w:rPr>
        <w:t>1</w:t>
      </w:r>
      <w:r w:rsidR="004A565C">
        <w:rPr>
          <w:rFonts w:asciiTheme="minorHAnsi" w:hAnsiTheme="minorHAnsi"/>
          <w:szCs w:val="22"/>
        </w:rPr>
        <w:t>5</w:t>
      </w:r>
      <w:r>
        <w:rPr>
          <w:rFonts w:asciiTheme="minorHAnsi" w:hAnsiTheme="minorHAnsi"/>
          <w:szCs w:val="22"/>
        </w:rPr>
        <w:tab/>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system</w:t>
      </w:r>
      <w:r w:rsidRPr="008C0788">
        <w:rPr>
          <w:rFonts w:asciiTheme="minorHAnsi" w:hAnsiTheme="minorHAnsi"/>
          <w:spacing w:val="-4"/>
          <w:szCs w:val="22"/>
        </w:rPr>
        <w:t xml:space="preserve"> </w:t>
      </w:r>
      <w:r w:rsidRPr="008C0788">
        <w:rPr>
          <w:rFonts w:asciiTheme="minorHAnsi" w:hAnsiTheme="minorHAnsi"/>
          <w:szCs w:val="22"/>
        </w:rPr>
        <w:t>designer</w:t>
      </w:r>
      <w:r w:rsidRPr="008C0788">
        <w:rPr>
          <w:rFonts w:asciiTheme="minorHAnsi" w:hAnsiTheme="minorHAnsi"/>
          <w:spacing w:val="-6"/>
          <w:szCs w:val="22"/>
        </w:rPr>
        <w:t xml:space="preserve"> </w:t>
      </w:r>
      <w:r w:rsidRPr="008C0788">
        <w:rPr>
          <w:rFonts w:asciiTheme="minorHAnsi" w:hAnsiTheme="minorHAnsi"/>
          <w:szCs w:val="22"/>
        </w:rPr>
        <w:t>will</w:t>
      </w:r>
      <w:r w:rsidRPr="008C0788">
        <w:rPr>
          <w:rFonts w:asciiTheme="minorHAnsi" w:hAnsiTheme="minorHAnsi"/>
          <w:spacing w:val="-2"/>
          <w:szCs w:val="22"/>
        </w:rPr>
        <w:t xml:space="preserve"> </w:t>
      </w:r>
      <w:r w:rsidRPr="008C0788">
        <w:rPr>
          <w:rFonts w:asciiTheme="minorHAnsi" w:hAnsiTheme="minorHAnsi"/>
          <w:szCs w:val="22"/>
        </w:rPr>
        <w:t>review</w:t>
      </w:r>
      <w:r w:rsidRPr="008C0788">
        <w:rPr>
          <w:rFonts w:asciiTheme="minorHAnsi" w:hAnsiTheme="minorHAnsi"/>
          <w:spacing w:val="-5"/>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expected</w:t>
      </w:r>
      <w:r w:rsidRPr="008C0788">
        <w:rPr>
          <w:rFonts w:asciiTheme="minorHAnsi" w:hAnsiTheme="minorHAnsi"/>
          <w:spacing w:val="-7"/>
          <w:szCs w:val="22"/>
        </w:rPr>
        <w:t xml:space="preserve"> </w:t>
      </w:r>
      <w:r w:rsidRPr="008C0788">
        <w:rPr>
          <w:rFonts w:asciiTheme="minorHAnsi" w:hAnsiTheme="minorHAnsi"/>
          <w:szCs w:val="22"/>
        </w:rPr>
        <w:t>ambient</w:t>
      </w:r>
      <w:r w:rsidRPr="008C0788">
        <w:rPr>
          <w:rFonts w:asciiTheme="minorHAnsi" w:hAnsiTheme="minorHAnsi"/>
          <w:spacing w:val="-8"/>
          <w:szCs w:val="22"/>
        </w:rPr>
        <w:t xml:space="preserve"> </w:t>
      </w:r>
      <w:r w:rsidRPr="008C0788">
        <w:rPr>
          <w:rFonts w:asciiTheme="minorHAnsi" w:hAnsiTheme="minorHAnsi"/>
          <w:szCs w:val="22"/>
        </w:rPr>
        <w:t>air</w:t>
      </w:r>
      <w:r w:rsidRPr="008C0788">
        <w:rPr>
          <w:rFonts w:asciiTheme="minorHAnsi" w:hAnsiTheme="minorHAnsi"/>
          <w:spacing w:val="-2"/>
          <w:szCs w:val="22"/>
        </w:rPr>
        <w:t xml:space="preserve"> </w:t>
      </w:r>
      <w:r w:rsidRPr="008C0788">
        <w:rPr>
          <w:rFonts w:asciiTheme="minorHAnsi" w:hAnsiTheme="minorHAnsi"/>
          <w:szCs w:val="22"/>
        </w:rPr>
        <w:t>conditions</w:t>
      </w:r>
      <w:r w:rsidRPr="008C0788">
        <w:rPr>
          <w:rFonts w:asciiTheme="minorHAnsi" w:hAnsiTheme="minorHAnsi"/>
          <w:spacing w:val="-7"/>
          <w:szCs w:val="22"/>
        </w:rPr>
        <w:t xml:space="preserve"> </w:t>
      </w:r>
      <w:r w:rsidRPr="008C0788">
        <w:rPr>
          <w:rFonts w:asciiTheme="minorHAnsi" w:hAnsiTheme="minorHAnsi"/>
          <w:szCs w:val="22"/>
        </w:rPr>
        <w:t>for all</w:t>
      </w:r>
      <w:r w:rsidRPr="008C0788">
        <w:rPr>
          <w:rFonts w:asciiTheme="minorHAnsi" w:hAnsiTheme="minorHAnsi"/>
          <w:spacing w:val="-2"/>
          <w:szCs w:val="22"/>
        </w:rPr>
        <w:t xml:space="preserve"> </w:t>
      </w:r>
      <w:r w:rsidRPr="008C0788">
        <w:rPr>
          <w:rFonts w:asciiTheme="minorHAnsi" w:hAnsiTheme="minorHAnsi"/>
          <w:szCs w:val="22"/>
        </w:rPr>
        <w:t>installed</w:t>
      </w:r>
      <w:r w:rsidRPr="008C0788">
        <w:rPr>
          <w:rFonts w:asciiTheme="minorHAnsi" w:hAnsiTheme="minorHAnsi"/>
          <w:spacing w:val="-5"/>
          <w:szCs w:val="22"/>
        </w:rPr>
        <w:t xml:space="preserve"> </w:t>
      </w:r>
      <w:r w:rsidRPr="008C0788">
        <w:rPr>
          <w:rFonts w:asciiTheme="minorHAnsi" w:hAnsiTheme="minorHAnsi"/>
          <w:szCs w:val="22"/>
        </w:rPr>
        <w:t>smoke</w:t>
      </w:r>
      <w:r w:rsidRPr="008C0788">
        <w:rPr>
          <w:rFonts w:asciiTheme="minorHAnsi" w:hAnsiTheme="minorHAnsi"/>
          <w:spacing w:val="-5"/>
          <w:szCs w:val="22"/>
        </w:rPr>
        <w:t xml:space="preserve"> </w:t>
      </w:r>
      <w:r w:rsidRPr="008C0788">
        <w:rPr>
          <w:rFonts w:asciiTheme="minorHAnsi" w:hAnsiTheme="minorHAnsi"/>
          <w:szCs w:val="22"/>
        </w:rPr>
        <w:t>detectors.</w:t>
      </w:r>
      <w:r w:rsidRPr="008C0788">
        <w:rPr>
          <w:rFonts w:asciiTheme="minorHAnsi" w:hAnsiTheme="minorHAnsi"/>
          <w:spacing w:val="-6"/>
          <w:szCs w:val="22"/>
        </w:rPr>
        <w:t xml:space="preserve">  </w:t>
      </w:r>
      <w:r w:rsidRPr="008C0788">
        <w:rPr>
          <w:rFonts w:asciiTheme="minorHAnsi" w:hAnsiTheme="minorHAnsi"/>
          <w:szCs w:val="22"/>
        </w:rPr>
        <w:t>Smoke</w:t>
      </w:r>
      <w:r w:rsidRPr="008C0788">
        <w:rPr>
          <w:rFonts w:asciiTheme="minorHAnsi" w:hAnsiTheme="minorHAnsi"/>
          <w:spacing w:val="-5"/>
          <w:szCs w:val="22"/>
        </w:rPr>
        <w:t xml:space="preserve"> </w:t>
      </w:r>
      <w:r w:rsidRPr="008C0788">
        <w:rPr>
          <w:rFonts w:asciiTheme="minorHAnsi" w:hAnsiTheme="minorHAnsi"/>
          <w:szCs w:val="22"/>
        </w:rPr>
        <w:t>detectors</w:t>
      </w:r>
      <w:r w:rsidRPr="008C0788">
        <w:rPr>
          <w:rFonts w:asciiTheme="minorHAnsi" w:hAnsiTheme="minorHAnsi"/>
          <w:spacing w:val="-6"/>
          <w:szCs w:val="22"/>
        </w:rPr>
        <w:t xml:space="preserve"> </w:t>
      </w:r>
      <w:r w:rsidRPr="008C0788">
        <w:rPr>
          <w:rFonts w:asciiTheme="minorHAnsi" w:hAnsiTheme="minorHAnsi"/>
          <w:szCs w:val="22"/>
        </w:rPr>
        <w:t>that</w:t>
      </w:r>
      <w:r w:rsidRPr="008C0788">
        <w:rPr>
          <w:rFonts w:asciiTheme="minorHAnsi" w:hAnsiTheme="minorHAnsi"/>
          <w:spacing w:val="-4"/>
          <w:szCs w:val="22"/>
        </w:rPr>
        <w:t xml:space="preserve"> </w:t>
      </w:r>
      <w:r w:rsidRPr="008C0788">
        <w:rPr>
          <w:rFonts w:asciiTheme="minorHAnsi" w:hAnsiTheme="minorHAnsi"/>
          <w:szCs w:val="22"/>
        </w:rPr>
        <w:t>will</w:t>
      </w:r>
      <w:r w:rsidRPr="008C0788">
        <w:rPr>
          <w:rFonts w:asciiTheme="minorHAnsi" w:hAnsiTheme="minorHAnsi"/>
          <w:spacing w:val="-2"/>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installed</w:t>
      </w:r>
      <w:r w:rsidRPr="008C0788">
        <w:rPr>
          <w:rFonts w:asciiTheme="minorHAnsi" w:hAnsiTheme="minorHAnsi"/>
          <w:spacing w:val="-5"/>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air conditions</w:t>
      </w:r>
      <w:r w:rsidRPr="008C0788">
        <w:rPr>
          <w:rFonts w:asciiTheme="minorHAnsi" w:hAnsiTheme="minorHAnsi"/>
          <w:spacing w:val="-7"/>
          <w:szCs w:val="22"/>
        </w:rPr>
        <w:t xml:space="preserve"> </w:t>
      </w:r>
      <w:r w:rsidRPr="008C0788">
        <w:rPr>
          <w:rFonts w:asciiTheme="minorHAnsi" w:hAnsiTheme="minorHAnsi"/>
          <w:szCs w:val="22"/>
        </w:rPr>
        <w:t>with</w:t>
      </w:r>
      <w:r w:rsidRPr="008C0788">
        <w:rPr>
          <w:rFonts w:asciiTheme="minorHAnsi" w:hAnsiTheme="minorHAnsi"/>
          <w:spacing w:val="-1"/>
          <w:szCs w:val="22"/>
        </w:rPr>
        <w:t xml:space="preserve"> </w:t>
      </w:r>
      <w:r w:rsidRPr="008C0788">
        <w:rPr>
          <w:rFonts w:asciiTheme="minorHAnsi" w:hAnsiTheme="minorHAnsi"/>
          <w:szCs w:val="22"/>
        </w:rPr>
        <w:t>poor air</w:t>
      </w:r>
      <w:r w:rsidRPr="008C0788">
        <w:rPr>
          <w:rFonts w:asciiTheme="minorHAnsi" w:hAnsiTheme="minorHAnsi"/>
          <w:spacing w:val="-2"/>
          <w:szCs w:val="22"/>
        </w:rPr>
        <w:t xml:space="preserve"> </w:t>
      </w:r>
      <w:r w:rsidRPr="008C0788">
        <w:rPr>
          <w:rFonts w:asciiTheme="minorHAnsi" w:hAnsiTheme="minorHAnsi"/>
          <w:szCs w:val="22"/>
        </w:rPr>
        <w:t>quality</w:t>
      </w:r>
      <w:r w:rsidRPr="008C0788">
        <w:rPr>
          <w:rFonts w:asciiTheme="minorHAnsi" w:hAnsiTheme="minorHAnsi"/>
          <w:spacing w:val="-5"/>
          <w:szCs w:val="22"/>
        </w:rPr>
        <w:t xml:space="preserve"> </w:t>
      </w:r>
      <w:r w:rsidRPr="008C0788">
        <w:rPr>
          <w:rFonts w:asciiTheme="minorHAnsi" w:hAnsiTheme="minorHAnsi"/>
          <w:szCs w:val="22"/>
        </w:rPr>
        <w:t>and/or</w:t>
      </w:r>
      <w:r w:rsidRPr="008C0788">
        <w:rPr>
          <w:rFonts w:asciiTheme="minorHAnsi" w:hAnsiTheme="minorHAnsi"/>
          <w:spacing w:val="-4"/>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potential</w:t>
      </w:r>
      <w:r w:rsidRPr="008C0788">
        <w:rPr>
          <w:rFonts w:asciiTheme="minorHAnsi" w:hAnsiTheme="minorHAnsi"/>
          <w:spacing w:val="-8"/>
          <w:szCs w:val="22"/>
        </w:rPr>
        <w:t xml:space="preserve"> </w:t>
      </w:r>
      <w:r w:rsidRPr="008C0788">
        <w:rPr>
          <w:rFonts w:asciiTheme="minorHAnsi" w:hAnsiTheme="minorHAnsi"/>
          <w:szCs w:val="22"/>
        </w:rPr>
        <w:t>for particle contamination</w:t>
      </w:r>
      <w:r w:rsidRPr="008C0788">
        <w:rPr>
          <w:rFonts w:asciiTheme="minorHAnsi" w:hAnsiTheme="minorHAnsi"/>
          <w:spacing w:val="-11"/>
          <w:szCs w:val="22"/>
        </w:rPr>
        <w:t xml:space="preserve"> </w:t>
      </w:r>
      <w:r w:rsidRPr="008C0788">
        <w:rPr>
          <w:rFonts w:asciiTheme="minorHAnsi" w:hAnsiTheme="minorHAnsi"/>
          <w:szCs w:val="22"/>
        </w:rPr>
        <w:t>should</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specified</w:t>
      </w:r>
      <w:r w:rsidRPr="008C0788">
        <w:rPr>
          <w:rFonts w:asciiTheme="minorHAnsi" w:hAnsiTheme="minorHAnsi"/>
          <w:spacing w:val="-6"/>
          <w:szCs w:val="22"/>
        </w:rPr>
        <w:t xml:space="preserve"> </w:t>
      </w:r>
      <w:r w:rsidRPr="008C0788">
        <w:rPr>
          <w:rFonts w:asciiTheme="minorHAnsi" w:hAnsiTheme="minorHAnsi"/>
          <w:szCs w:val="22"/>
        </w:rPr>
        <w:t>as</w:t>
      </w:r>
      <w:r w:rsidRPr="008C0788">
        <w:rPr>
          <w:rFonts w:asciiTheme="minorHAnsi" w:hAnsiTheme="minorHAnsi"/>
          <w:spacing w:val="-1"/>
          <w:szCs w:val="22"/>
        </w:rPr>
        <w:t xml:space="preserve"> </w:t>
      </w:r>
      <w:r w:rsidRPr="008C0788">
        <w:rPr>
          <w:rFonts w:asciiTheme="minorHAnsi" w:hAnsiTheme="minorHAnsi"/>
          <w:szCs w:val="22"/>
        </w:rPr>
        <w:t>sensors</w:t>
      </w:r>
      <w:r w:rsidRPr="008C0788">
        <w:rPr>
          <w:rFonts w:asciiTheme="minorHAnsi" w:hAnsiTheme="minorHAnsi"/>
          <w:spacing w:val="-1"/>
          <w:szCs w:val="22"/>
        </w:rPr>
        <w:t xml:space="preserve"> </w:t>
      </w:r>
      <w:r w:rsidRPr="008C0788">
        <w:rPr>
          <w:rFonts w:asciiTheme="minorHAnsi" w:hAnsiTheme="minorHAnsi"/>
          <w:szCs w:val="22"/>
        </w:rPr>
        <w:t>with</w:t>
      </w:r>
      <w:r w:rsidRPr="008C0788">
        <w:rPr>
          <w:rFonts w:asciiTheme="minorHAnsi" w:hAnsiTheme="minorHAnsi"/>
          <w:spacing w:val="-1"/>
          <w:szCs w:val="22"/>
        </w:rPr>
        <w:t xml:space="preserve"> </w:t>
      </w:r>
      <w:r w:rsidRPr="008C0788">
        <w:rPr>
          <w:rFonts w:asciiTheme="minorHAnsi" w:hAnsiTheme="minorHAnsi"/>
          <w:szCs w:val="22"/>
        </w:rPr>
        <w:t>multiple</w:t>
      </w:r>
      <w:r w:rsidRPr="008C0788">
        <w:rPr>
          <w:rFonts w:asciiTheme="minorHAnsi" w:hAnsiTheme="minorHAnsi"/>
          <w:spacing w:val="-8"/>
          <w:szCs w:val="22"/>
        </w:rPr>
        <w:t xml:space="preserve"> </w:t>
      </w:r>
      <w:r w:rsidRPr="008C0788">
        <w:rPr>
          <w:rFonts w:asciiTheme="minorHAnsi" w:hAnsiTheme="minorHAnsi"/>
          <w:szCs w:val="22"/>
        </w:rPr>
        <w:t>sensing elements.</w:t>
      </w:r>
      <w:r w:rsidRPr="008C0788">
        <w:rPr>
          <w:rFonts w:asciiTheme="minorHAnsi" w:hAnsiTheme="minorHAnsi"/>
          <w:spacing w:val="-8"/>
          <w:szCs w:val="22"/>
        </w:rPr>
        <w:t xml:space="preserve">  </w:t>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intent</w:t>
      </w:r>
      <w:r w:rsidRPr="008C0788">
        <w:rPr>
          <w:rFonts w:asciiTheme="minorHAnsi" w:hAnsiTheme="minorHAnsi"/>
          <w:spacing w:val="-5"/>
          <w:szCs w:val="22"/>
        </w:rPr>
        <w:t xml:space="preserve"> </w:t>
      </w:r>
      <w:r w:rsidRPr="008C0788">
        <w:rPr>
          <w:rFonts w:asciiTheme="minorHAnsi" w:hAnsiTheme="minorHAnsi"/>
          <w:szCs w:val="22"/>
        </w:rPr>
        <w:t>is</w:t>
      </w:r>
      <w:r w:rsidRPr="008C0788">
        <w:rPr>
          <w:rFonts w:asciiTheme="minorHAnsi" w:hAnsiTheme="minorHAnsi"/>
          <w:spacing w:val="-1"/>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minimize</w:t>
      </w:r>
      <w:r w:rsidRPr="008C0788">
        <w:rPr>
          <w:rFonts w:asciiTheme="minorHAnsi" w:hAnsiTheme="minorHAnsi"/>
          <w:spacing w:val="-9"/>
          <w:szCs w:val="22"/>
        </w:rPr>
        <w:t xml:space="preserve"> </w:t>
      </w:r>
      <w:r w:rsidRPr="008C0788">
        <w:rPr>
          <w:rFonts w:asciiTheme="minorHAnsi" w:hAnsiTheme="minorHAnsi"/>
          <w:szCs w:val="22"/>
        </w:rPr>
        <w:t>false</w:t>
      </w:r>
      <w:r w:rsidRPr="008C0788">
        <w:rPr>
          <w:rFonts w:asciiTheme="minorHAnsi" w:hAnsiTheme="minorHAnsi"/>
          <w:spacing w:val="-3"/>
          <w:szCs w:val="22"/>
        </w:rPr>
        <w:t xml:space="preserve"> </w:t>
      </w:r>
      <w:r w:rsidRPr="008C0788">
        <w:rPr>
          <w:rFonts w:asciiTheme="minorHAnsi" w:hAnsiTheme="minorHAnsi"/>
          <w:szCs w:val="22"/>
        </w:rPr>
        <w:t>alarms.</w:t>
      </w:r>
    </w:p>
    <w:p w14:paraId="1C012EC2" w14:textId="2ED4F602" w:rsidR="00261392" w:rsidRPr="008C0788" w:rsidRDefault="00261392" w:rsidP="00EA6096">
      <w:pPr>
        <w:ind w:left="720" w:hanging="720"/>
        <w:jc w:val="left"/>
        <w:rPr>
          <w:rFonts w:asciiTheme="minorHAnsi" w:hAnsiTheme="minorHAnsi"/>
          <w:szCs w:val="22"/>
        </w:rPr>
      </w:pPr>
      <w:r>
        <w:rPr>
          <w:rFonts w:asciiTheme="minorHAnsi" w:hAnsiTheme="minorHAnsi"/>
          <w:szCs w:val="22"/>
        </w:rPr>
        <w:t>1.</w:t>
      </w:r>
      <w:r w:rsidR="006F4EA4">
        <w:rPr>
          <w:rFonts w:asciiTheme="minorHAnsi" w:hAnsiTheme="minorHAnsi"/>
          <w:szCs w:val="22"/>
        </w:rPr>
        <w:t>1.</w:t>
      </w:r>
      <w:r>
        <w:rPr>
          <w:rFonts w:asciiTheme="minorHAnsi" w:hAnsiTheme="minorHAnsi"/>
          <w:szCs w:val="22"/>
        </w:rPr>
        <w:t>1</w:t>
      </w:r>
      <w:r w:rsidR="004A565C">
        <w:rPr>
          <w:rFonts w:asciiTheme="minorHAnsi" w:hAnsiTheme="minorHAnsi"/>
          <w:szCs w:val="22"/>
        </w:rPr>
        <w:t>6</w:t>
      </w:r>
      <w:r>
        <w:rPr>
          <w:rFonts w:asciiTheme="minorHAnsi" w:hAnsiTheme="minorHAnsi"/>
          <w:szCs w:val="22"/>
        </w:rPr>
        <w:tab/>
      </w:r>
      <w:r w:rsidRPr="008C0788">
        <w:rPr>
          <w:rFonts w:asciiTheme="minorHAnsi" w:hAnsiTheme="minorHAnsi"/>
          <w:szCs w:val="22"/>
        </w:rPr>
        <w:t>Review</w:t>
      </w:r>
      <w:r w:rsidRPr="008C0788">
        <w:rPr>
          <w:rFonts w:asciiTheme="minorHAnsi" w:hAnsiTheme="minorHAnsi"/>
          <w:spacing w:val="-6"/>
          <w:szCs w:val="22"/>
        </w:rPr>
        <w:t xml:space="preserve"> </w:t>
      </w:r>
      <w:r w:rsidRPr="008C0788">
        <w:rPr>
          <w:rFonts w:asciiTheme="minorHAnsi" w:hAnsiTheme="minorHAnsi"/>
          <w:szCs w:val="22"/>
        </w:rPr>
        <w:t>with</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(AHJ) the</w:t>
      </w:r>
      <w:r w:rsidRPr="008C0788">
        <w:rPr>
          <w:rFonts w:asciiTheme="minorHAnsi" w:hAnsiTheme="minorHAnsi"/>
          <w:spacing w:val="-3"/>
          <w:szCs w:val="22"/>
        </w:rPr>
        <w:t xml:space="preserve"> </w:t>
      </w:r>
      <w:r w:rsidRPr="008C0788">
        <w:rPr>
          <w:rFonts w:asciiTheme="minorHAnsi" w:hAnsiTheme="minorHAnsi"/>
          <w:szCs w:val="22"/>
        </w:rPr>
        <w:t>location</w:t>
      </w:r>
      <w:r w:rsidRPr="008C0788">
        <w:rPr>
          <w:rFonts w:asciiTheme="minorHAnsi" w:hAnsiTheme="minorHAnsi"/>
          <w:spacing w:val="-5"/>
          <w:szCs w:val="22"/>
        </w:rPr>
        <w:t xml:space="preserve"> </w:t>
      </w:r>
      <w:r w:rsidRPr="008C0788">
        <w:rPr>
          <w:rFonts w:asciiTheme="minorHAnsi" w:hAnsiTheme="minorHAnsi"/>
          <w:szCs w:val="22"/>
        </w:rPr>
        <w:t>of the</w:t>
      </w:r>
      <w:r w:rsidRPr="008C0788">
        <w:rPr>
          <w:rFonts w:asciiTheme="minorHAnsi" w:hAnsiTheme="minorHAnsi"/>
          <w:spacing w:val="-3"/>
          <w:szCs w:val="22"/>
        </w:rPr>
        <w:t xml:space="preserve"> </w:t>
      </w:r>
      <w:r w:rsidRPr="008C0788">
        <w:rPr>
          <w:rFonts w:asciiTheme="minorHAnsi" w:hAnsiTheme="minorHAnsi"/>
          <w:szCs w:val="22"/>
        </w:rPr>
        <w:t>new</w:t>
      </w:r>
      <w:r w:rsidRPr="008C0788">
        <w:rPr>
          <w:rFonts w:asciiTheme="minorHAnsi" w:hAnsiTheme="minorHAnsi"/>
          <w:spacing w:val="-2"/>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control</w:t>
      </w:r>
      <w:r w:rsidRPr="008C0788">
        <w:rPr>
          <w:rFonts w:asciiTheme="minorHAnsi" w:hAnsiTheme="minorHAnsi"/>
          <w:spacing w:val="-7"/>
          <w:szCs w:val="22"/>
        </w:rPr>
        <w:t xml:space="preserve"> </w:t>
      </w:r>
      <w:r w:rsidRPr="008C0788">
        <w:rPr>
          <w:rFonts w:asciiTheme="minorHAnsi" w:hAnsiTheme="minorHAnsi"/>
          <w:szCs w:val="22"/>
        </w:rPr>
        <w:t>panel (FACP) and</w:t>
      </w:r>
      <w:r w:rsidRPr="008C0788">
        <w:rPr>
          <w:rFonts w:asciiTheme="minorHAnsi" w:hAnsiTheme="minorHAnsi"/>
          <w:spacing w:val="-1"/>
          <w:szCs w:val="22"/>
        </w:rPr>
        <w:t xml:space="preserve"> </w:t>
      </w:r>
      <w:r w:rsidRPr="008C0788">
        <w:rPr>
          <w:rFonts w:asciiTheme="minorHAnsi" w:hAnsiTheme="minorHAnsi"/>
          <w:szCs w:val="22"/>
        </w:rPr>
        <w:t>any</w:t>
      </w:r>
      <w:r w:rsidRPr="008C0788">
        <w:rPr>
          <w:rFonts w:asciiTheme="minorHAnsi" w:hAnsiTheme="minorHAnsi"/>
          <w:spacing w:val="-1"/>
          <w:szCs w:val="22"/>
        </w:rPr>
        <w:t xml:space="preserve"> </w:t>
      </w:r>
      <w:r w:rsidRPr="008C0788">
        <w:rPr>
          <w:rFonts w:asciiTheme="minorHAnsi" w:hAnsiTheme="minorHAnsi"/>
          <w:szCs w:val="22"/>
        </w:rPr>
        <w:t>required</w:t>
      </w:r>
      <w:r w:rsidRPr="008C0788">
        <w:rPr>
          <w:rFonts w:asciiTheme="minorHAnsi" w:hAnsiTheme="minorHAnsi"/>
          <w:spacing w:val="-7"/>
          <w:szCs w:val="22"/>
        </w:rPr>
        <w:t xml:space="preserve"> </w:t>
      </w:r>
      <w:r w:rsidRPr="008C0788">
        <w:rPr>
          <w:rFonts w:asciiTheme="minorHAnsi" w:hAnsiTheme="minorHAnsi"/>
          <w:szCs w:val="22"/>
        </w:rPr>
        <w:t>remote</w:t>
      </w:r>
      <w:r w:rsidRPr="008C0788">
        <w:rPr>
          <w:rFonts w:asciiTheme="minorHAnsi" w:hAnsiTheme="minorHAnsi"/>
          <w:spacing w:val="-7"/>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annunciators,</w:t>
      </w:r>
      <w:r w:rsidRPr="008C0788">
        <w:rPr>
          <w:rFonts w:asciiTheme="minorHAnsi" w:hAnsiTheme="minorHAnsi"/>
          <w:spacing w:val="-9"/>
          <w:szCs w:val="22"/>
        </w:rPr>
        <w:t xml:space="preserve"> </w:t>
      </w:r>
      <w:r w:rsidRPr="008C0788">
        <w:rPr>
          <w:rFonts w:asciiTheme="minorHAnsi" w:hAnsiTheme="minorHAnsi"/>
          <w:szCs w:val="22"/>
        </w:rPr>
        <w:t>prior</w:t>
      </w:r>
      <w:r w:rsidRPr="008C0788">
        <w:rPr>
          <w:rFonts w:asciiTheme="minorHAnsi" w:hAnsiTheme="minorHAnsi"/>
          <w:spacing w:val="-3"/>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issuing the</w:t>
      </w:r>
      <w:r w:rsidRPr="008C0788">
        <w:rPr>
          <w:rFonts w:asciiTheme="minorHAnsi" w:hAnsiTheme="minorHAnsi"/>
          <w:spacing w:val="-3"/>
          <w:szCs w:val="22"/>
        </w:rPr>
        <w:t xml:space="preserve"> </w:t>
      </w:r>
      <w:r w:rsidRPr="008C0788">
        <w:rPr>
          <w:rFonts w:asciiTheme="minorHAnsi" w:hAnsiTheme="minorHAnsi"/>
          <w:szCs w:val="22"/>
        </w:rPr>
        <w:t>construction</w:t>
      </w:r>
      <w:r w:rsidRPr="008C0788">
        <w:rPr>
          <w:rFonts w:asciiTheme="minorHAnsi" w:hAnsiTheme="minorHAnsi"/>
          <w:spacing w:val="-6"/>
          <w:szCs w:val="22"/>
        </w:rPr>
        <w:t xml:space="preserve"> </w:t>
      </w:r>
      <w:r w:rsidRPr="008C0788">
        <w:rPr>
          <w:rFonts w:asciiTheme="minorHAnsi" w:hAnsiTheme="minorHAnsi"/>
          <w:szCs w:val="22"/>
        </w:rPr>
        <w:t>documents.</w:t>
      </w:r>
    </w:p>
    <w:p w14:paraId="746B864A" w14:textId="77777777" w:rsidR="00261392" w:rsidRPr="00EA6096" w:rsidRDefault="004A565C" w:rsidP="000302E3">
      <w:pPr>
        <w:ind w:left="360"/>
        <w:jc w:val="left"/>
        <w:rPr>
          <w:rFonts w:asciiTheme="minorHAnsi" w:hAnsiTheme="minorHAnsi"/>
          <w:b/>
          <w:szCs w:val="22"/>
        </w:rPr>
      </w:pPr>
      <w:r w:rsidRPr="00EA6096">
        <w:rPr>
          <w:rFonts w:cs="Arial"/>
          <w:b/>
          <w:bCs/>
          <w:szCs w:val="22"/>
        </w:rPr>
        <w:t>1.2</w:t>
      </w:r>
      <w:r w:rsidRPr="00EA6096">
        <w:rPr>
          <w:rFonts w:cs="Arial"/>
          <w:b/>
          <w:bCs/>
          <w:szCs w:val="22"/>
        </w:rPr>
        <w:tab/>
      </w:r>
      <w:r w:rsidR="00C07D5B" w:rsidRPr="00EA6096">
        <w:rPr>
          <w:rFonts w:asciiTheme="minorHAnsi" w:hAnsiTheme="minorHAnsi"/>
          <w:b/>
          <w:szCs w:val="22"/>
        </w:rPr>
        <w:t>EQUIPMENT:</w:t>
      </w:r>
    </w:p>
    <w:p w14:paraId="5C0BBF77" w14:textId="77777777" w:rsidR="004A565C" w:rsidRPr="008C0788" w:rsidRDefault="004A565C" w:rsidP="000302E3">
      <w:pPr>
        <w:ind w:left="540" w:hanging="540"/>
        <w:jc w:val="left"/>
        <w:rPr>
          <w:rFonts w:asciiTheme="minorHAnsi" w:hAnsiTheme="minorHAnsi"/>
          <w:szCs w:val="22"/>
        </w:rPr>
      </w:pPr>
      <w:r>
        <w:rPr>
          <w:rFonts w:asciiTheme="minorHAnsi" w:hAnsiTheme="minorHAnsi"/>
          <w:szCs w:val="22"/>
        </w:rPr>
        <w:t>1.2.1</w:t>
      </w:r>
      <w:r>
        <w:rPr>
          <w:rFonts w:asciiTheme="minorHAnsi" w:hAnsiTheme="minorHAnsi"/>
          <w:szCs w:val="22"/>
        </w:rPr>
        <w:tab/>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designer</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review</w:t>
      </w:r>
      <w:r w:rsidRPr="008C0788">
        <w:rPr>
          <w:rFonts w:asciiTheme="minorHAnsi" w:hAnsiTheme="minorHAnsi"/>
          <w:spacing w:val="-5"/>
          <w:szCs w:val="22"/>
        </w:rPr>
        <w:t xml:space="preserve"> </w:t>
      </w:r>
      <w:r w:rsidRPr="008C0788">
        <w:rPr>
          <w:rFonts w:asciiTheme="minorHAnsi" w:hAnsiTheme="minorHAnsi"/>
          <w:szCs w:val="22"/>
        </w:rPr>
        <w:t>all</w:t>
      </w:r>
      <w:r w:rsidRPr="008C0788">
        <w:rPr>
          <w:rFonts w:asciiTheme="minorHAnsi" w:hAnsiTheme="minorHAnsi"/>
          <w:spacing w:val="-2"/>
          <w:szCs w:val="22"/>
        </w:rPr>
        <w:t xml:space="preserve"> </w:t>
      </w:r>
      <w:r w:rsidRPr="008C0788">
        <w:rPr>
          <w:rFonts w:asciiTheme="minorHAnsi" w:hAnsiTheme="minorHAnsi"/>
          <w:szCs w:val="22"/>
        </w:rPr>
        <w:t>existing</w:t>
      </w:r>
      <w:r w:rsidRPr="008C0788">
        <w:rPr>
          <w:rFonts w:asciiTheme="minorHAnsi" w:hAnsiTheme="minorHAnsi"/>
          <w:spacing w:val="-4"/>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 systems</w:t>
      </w:r>
      <w:r w:rsidRPr="008C0788">
        <w:rPr>
          <w:rFonts w:asciiTheme="minorHAnsi" w:hAnsiTheme="minorHAnsi"/>
          <w:spacing w:val="-4"/>
          <w:szCs w:val="22"/>
        </w:rPr>
        <w:t xml:space="preserve"> </w:t>
      </w:r>
      <w:r w:rsidRPr="008C0788">
        <w:rPr>
          <w:rFonts w:asciiTheme="minorHAnsi" w:hAnsiTheme="minorHAnsi"/>
          <w:szCs w:val="22"/>
        </w:rPr>
        <w:t>on the</w:t>
      </w:r>
      <w:r w:rsidRPr="008C0788">
        <w:rPr>
          <w:rFonts w:asciiTheme="minorHAnsi" w:hAnsiTheme="minorHAnsi"/>
          <w:spacing w:val="-3"/>
          <w:szCs w:val="22"/>
        </w:rPr>
        <w:t xml:space="preserve"> </w:t>
      </w:r>
      <w:r w:rsidRPr="008C0788">
        <w:rPr>
          <w:rFonts w:asciiTheme="minorHAnsi" w:hAnsiTheme="minorHAnsi"/>
          <w:szCs w:val="22"/>
        </w:rPr>
        <w:t>campus</w:t>
      </w:r>
      <w:r w:rsidRPr="008C0788">
        <w:rPr>
          <w:rFonts w:asciiTheme="minorHAnsi" w:hAnsiTheme="minorHAnsi"/>
          <w:spacing w:val="-4"/>
          <w:szCs w:val="22"/>
        </w:rPr>
        <w:t xml:space="preserve"> </w:t>
      </w:r>
      <w:r w:rsidRPr="008C0788">
        <w:rPr>
          <w:rFonts w:asciiTheme="minorHAnsi" w:hAnsiTheme="minorHAnsi"/>
          <w:szCs w:val="22"/>
        </w:rPr>
        <w:t>prior</w:t>
      </w:r>
      <w:r w:rsidRPr="008C0788">
        <w:rPr>
          <w:rFonts w:asciiTheme="minorHAnsi" w:hAnsiTheme="minorHAnsi"/>
          <w:spacing w:val="-3"/>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beginning</w:t>
      </w:r>
      <w:r w:rsidRPr="008C0788">
        <w:rPr>
          <w:rFonts w:asciiTheme="minorHAnsi" w:hAnsiTheme="minorHAnsi"/>
          <w:spacing w:val="-7"/>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design</w:t>
      </w:r>
      <w:r w:rsidRPr="008C0788">
        <w:rPr>
          <w:rFonts w:asciiTheme="minorHAnsi" w:hAnsiTheme="minorHAnsi"/>
          <w:spacing w:val="-3"/>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determining networking</w:t>
      </w:r>
      <w:r w:rsidRPr="008C0788">
        <w:rPr>
          <w:rFonts w:asciiTheme="minorHAnsi" w:hAnsiTheme="minorHAnsi"/>
          <w:spacing w:val="-7"/>
          <w:szCs w:val="22"/>
        </w:rPr>
        <w:t xml:space="preserve"> </w:t>
      </w:r>
      <w:r w:rsidRPr="008C0788">
        <w:rPr>
          <w:rFonts w:asciiTheme="minorHAnsi" w:hAnsiTheme="minorHAnsi"/>
          <w:szCs w:val="22"/>
        </w:rPr>
        <w:t>capabilities.</w:t>
      </w:r>
    </w:p>
    <w:p w14:paraId="49BD185D" w14:textId="77777777" w:rsidR="004A565C" w:rsidRPr="008C0788" w:rsidRDefault="004A565C" w:rsidP="000302E3">
      <w:pPr>
        <w:ind w:left="540" w:hanging="540"/>
        <w:jc w:val="left"/>
        <w:rPr>
          <w:rFonts w:asciiTheme="minorHAnsi" w:hAnsiTheme="minorHAnsi"/>
          <w:szCs w:val="22"/>
        </w:rPr>
      </w:pPr>
      <w:r>
        <w:rPr>
          <w:rFonts w:asciiTheme="minorHAnsi" w:hAnsiTheme="minorHAnsi"/>
          <w:szCs w:val="22"/>
        </w:rPr>
        <w:t>1.2.2</w:t>
      </w:r>
      <w:r>
        <w:rPr>
          <w:rFonts w:asciiTheme="minorHAnsi" w:hAnsiTheme="minorHAnsi"/>
          <w:szCs w:val="22"/>
        </w:rPr>
        <w:tab/>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control</w:t>
      </w:r>
      <w:r w:rsidRPr="008C0788">
        <w:rPr>
          <w:rFonts w:asciiTheme="minorHAnsi" w:hAnsiTheme="minorHAnsi"/>
          <w:spacing w:val="-7"/>
          <w:szCs w:val="22"/>
        </w:rPr>
        <w:t xml:space="preserve"> </w:t>
      </w:r>
      <w:r w:rsidRPr="008C0788">
        <w:rPr>
          <w:rFonts w:asciiTheme="minorHAnsi" w:hAnsiTheme="minorHAnsi"/>
          <w:szCs w:val="22"/>
        </w:rPr>
        <w:t>panel</w:t>
      </w:r>
      <w:r w:rsidRPr="008C0788">
        <w:rPr>
          <w:rFonts w:asciiTheme="minorHAnsi" w:hAnsiTheme="minorHAnsi"/>
          <w:spacing w:val="-5"/>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designed</w:t>
      </w:r>
      <w:r w:rsidRPr="008C0788">
        <w:rPr>
          <w:rFonts w:asciiTheme="minorHAnsi" w:hAnsiTheme="minorHAnsi"/>
          <w:spacing w:val="-6"/>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control</w:t>
      </w:r>
      <w:r w:rsidRPr="008C0788">
        <w:rPr>
          <w:rFonts w:asciiTheme="minorHAnsi" w:hAnsiTheme="minorHAnsi"/>
          <w:spacing w:val="-7"/>
          <w:szCs w:val="22"/>
        </w:rPr>
        <w:t xml:space="preserve"> </w:t>
      </w:r>
      <w:r w:rsidRPr="008C0788">
        <w:rPr>
          <w:rFonts w:asciiTheme="minorHAnsi" w:hAnsiTheme="minorHAnsi"/>
          <w:szCs w:val="22"/>
        </w:rPr>
        <w:t>any</w:t>
      </w:r>
      <w:r w:rsidRPr="008C0788">
        <w:rPr>
          <w:rFonts w:asciiTheme="minorHAnsi" w:hAnsiTheme="minorHAnsi"/>
          <w:spacing w:val="-1"/>
          <w:szCs w:val="22"/>
        </w:rPr>
        <w:t xml:space="preserve"> </w:t>
      </w:r>
      <w:r w:rsidRPr="008C0788">
        <w:rPr>
          <w:rFonts w:asciiTheme="minorHAnsi" w:hAnsiTheme="minorHAnsi"/>
          <w:szCs w:val="22"/>
        </w:rPr>
        <w:t>pre</w:t>
      </w:r>
      <w:r w:rsidRPr="008C0788">
        <w:rPr>
          <w:rFonts w:asciiTheme="minorHAnsi" w:hAnsiTheme="minorHAnsi"/>
          <w:spacing w:val="-3"/>
          <w:szCs w:val="22"/>
        </w:rPr>
        <w:t xml:space="preserve"> </w:t>
      </w:r>
      <w:r w:rsidRPr="008C0788">
        <w:rPr>
          <w:rFonts w:asciiTheme="minorHAnsi" w:hAnsiTheme="minorHAnsi"/>
          <w:szCs w:val="22"/>
        </w:rPr>
        <w:t>– action sprinkler</w:t>
      </w:r>
      <w:r w:rsidRPr="008C0788">
        <w:rPr>
          <w:rFonts w:asciiTheme="minorHAnsi" w:hAnsiTheme="minorHAnsi"/>
          <w:spacing w:val="-7"/>
          <w:szCs w:val="22"/>
        </w:rPr>
        <w:t xml:space="preserve"> </w:t>
      </w:r>
      <w:r w:rsidRPr="008C0788">
        <w:rPr>
          <w:rFonts w:asciiTheme="minorHAnsi" w:hAnsiTheme="minorHAnsi"/>
          <w:szCs w:val="22"/>
        </w:rPr>
        <w:t>systems.</w:t>
      </w:r>
      <w:r w:rsidRPr="008C0788">
        <w:rPr>
          <w:rFonts w:asciiTheme="minorHAnsi" w:hAnsiTheme="minorHAnsi"/>
          <w:spacing w:val="-4"/>
          <w:szCs w:val="22"/>
        </w:rPr>
        <w:t xml:space="preserve"> </w:t>
      </w:r>
      <w:r w:rsidRPr="008C0788">
        <w:rPr>
          <w:rFonts w:asciiTheme="minorHAnsi" w:hAnsiTheme="minorHAnsi"/>
          <w:szCs w:val="22"/>
        </w:rPr>
        <w:t>Specify</w:t>
      </w:r>
      <w:r w:rsidRPr="008C0788">
        <w:rPr>
          <w:rFonts w:asciiTheme="minorHAnsi" w:hAnsiTheme="minorHAnsi"/>
          <w:spacing w:val="-4"/>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FACP to</w:t>
      </w:r>
      <w:r w:rsidRPr="008C0788">
        <w:rPr>
          <w:rFonts w:asciiTheme="minorHAnsi" w:hAnsiTheme="minorHAnsi"/>
          <w:spacing w:val="-1"/>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UL</w:t>
      </w:r>
      <w:r w:rsidRPr="008C0788">
        <w:rPr>
          <w:rFonts w:asciiTheme="minorHAnsi" w:hAnsiTheme="minorHAnsi"/>
          <w:spacing w:val="-1"/>
          <w:szCs w:val="22"/>
        </w:rPr>
        <w:t xml:space="preserve"> </w:t>
      </w:r>
      <w:r w:rsidRPr="008C0788">
        <w:rPr>
          <w:rFonts w:asciiTheme="minorHAnsi" w:hAnsiTheme="minorHAnsi"/>
          <w:szCs w:val="22"/>
        </w:rPr>
        <w:t>listed</w:t>
      </w:r>
      <w:r w:rsidRPr="008C0788">
        <w:rPr>
          <w:rFonts w:asciiTheme="minorHAnsi" w:hAnsiTheme="minorHAnsi"/>
          <w:spacing w:val="-3"/>
          <w:szCs w:val="22"/>
        </w:rPr>
        <w:t xml:space="preserve"> </w:t>
      </w:r>
      <w:r w:rsidRPr="008C0788">
        <w:rPr>
          <w:rFonts w:asciiTheme="minorHAnsi" w:hAnsiTheme="minorHAnsi"/>
          <w:szCs w:val="22"/>
        </w:rPr>
        <w:t>for pre-action release.</w:t>
      </w:r>
    </w:p>
    <w:p w14:paraId="765C8358" w14:textId="5DFE5A22" w:rsidR="004A565C" w:rsidRPr="008C0788" w:rsidRDefault="004A565C" w:rsidP="000302E3">
      <w:pPr>
        <w:ind w:left="540" w:hanging="540"/>
        <w:jc w:val="left"/>
        <w:rPr>
          <w:rFonts w:asciiTheme="minorHAnsi" w:hAnsiTheme="minorHAnsi"/>
          <w:szCs w:val="22"/>
        </w:rPr>
      </w:pPr>
      <w:r>
        <w:rPr>
          <w:rFonts w:asciiTheme="minorHAnsi" w:hAnsiTheme="minorHAnsi"/>
          <w:szCs w:val="22"/>
        </w:rPr>
        <w:t>1.2.3</w:t>
      </w:r>
      <w:r>
        <w:rPr>
          <w:rFonts w:asciiTheme="minorHAnsi" w:hAnsiTheme="minorHAnsi"/>
          <w:szCs w:val="22"/>
        </w:rPr>
        <w:tab/>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control</w:t>
      </w:r>
      <w:r w:rsidRPr="008C0788">
        <w:rPr>
          <w:rFonts w:asciiTheme="minorHAnsi" w:hAnsiTheme="minorHAnsi"/>
          <w:spacing w:val="-7"/>
          <w:szCs w:val="22"/>
        </w:rPr>
        <w:t xml:space="preserve"> </w:t>
      </w:r>
      <w:r w:rsidRPr="008C0788">
        <w:rPr>
          <w:rFonts w:asciiTheme="minorHAnsi" w:hAnsiTheme="minorHAnsi"/>
          <w:szCs w:val="22"/>
        </w:rPr>
        <w:t>panel</w:t>
      </w:r>
      <w:r w:rsidRPr="008C0788">
        <w:rPr>
          <w:rFonts w:asciiTheme="minorHAnsi" w:hAnsiTheme="minorHAnsi"/>
          <w:spacing w:val="-5"/>
          <w:szCs w:val="22"/>
        </w:rPr>
        <w:t xml:space="preserve"> </w:t>
      </w:r>
      <w:r w:rsidRPr="008C0788">
        <w:rPr>
          <w:rFonts w:asciiTheme="minorHAnsi" w:hAnsiTheme="minorHAnsi"/>
          <w:szCs w:val="22"/>
        </w:rPr>
        <w:t>is</w:t>
      </w:r>
      <w:r w:rsidRPr="008C0788">
        <w:rPr>
          <w:rFonts w:asciiTheme="minorHAnsi" w:hAnsiTheme="minorHAnsi"/>
          <w:spacing w:val="-1"/>
          <w:szCs w:val="22"/>
        </w:rPr>
        <w:t xml:space="preserve"> </w:t>
      </w:r>
      <w:r w:rsidRPr="008C0788">
        <w:rPr>
          <w:rFonts w:asciiTheme="minorHAnsi" w:hAnsiTheme="minorHAnsi"/>
          <w:szCs w:val="22"/>
        </w:rPr>
        <w:t>for the</w:t>
      </w:r>
      <w:r w:rsidRPr="008C0788">
        <w:rPr>
          <w:rFonts w:asciiTheme="minorHAnsi" w:hAnsiTheme="minorHAnsi"/>
          <w:spacing w:val="-3"/>
          <w:szCs w:val="22"/>
        </w:rPr>
        <w:t xml:space="preserve"> </w:t>
      </w:r>
      <w:r w:rsidRPr="008C0788">
        <w:rPr>
          <w:rFonts w:asciiTheme="minorHAnsi" w:hAnsiTheme="minorHAnsi"/>
          <w:szCs w:val="22"/>
        </w:rPr>
        <w:t>use</w:t>
      </w:r>
      <w:r w:rsidRPr="008C0788">
        <w:rPr>
          <w:rFonts w:asciiTheme="minorHAnsi" w:hAnsiTheme="minorHAnsi"/>
          <w:spacing w:val="-1"/>
          <w:szCs w:val="22"/>
        </w:rPr>
        <w:t xml:space="preserve"> </w:t>
      </w:r>
      <w:r w:rsidRPr="008C0788">
        <w:rPr>
          <w:rFonts w:asciiTheme="minorHAnsi" w:hAnsiTheme="minorHAnsi"/>
          <w:szCs w:val="22"/>
        </w:rPr>
        <w:t>of personnel</w:t>
      </w:r>
      <w:r w:rsidRPr="008C0788">
        <w:rPr>
          <w:rFonts w:asciiTheme="minorHAnsi" w:hAnsiTheme="minorHAnsi"/>
          <w:spacing w:val="-8"/>
          <w:szCs w:val="22"/>
        </w:rPr>
        <w:t xml:space="preserve"> </w:t>
      </w:r>
      <w:r w:rsidRPr="008C0788">
        <w:rPr>
          <w:rFonts w:asciiTheme="minorHAnsi" w:hAnsiTheme="minorHAnsi"/>
          <w:szCs w:val="22"/>
        </w:rPr>
        <w:t>designated</w:t>
      </w:r>
      <w:r w:rsidRPr="008C0788">
        <w:rPr>
          <w:rFonts w:asciiTheme="minorHAnsi" w:hAnsiTheme="minorHAnsi"/>
          <w:spacing w:val="-8"/>
          <w:szCs w:val="22"/>
        </w:rPr>
        <w:t xml:space="preserve"> </w:t>
      </w:r>
      <w:r w:rsidRPr="008C0788">
        <w:rPr>
          <w:rFonts w:asciiTheme="minorHAnsi" w:hAnsiTheme="minorHAnsi"/>
          <w:szCs w:val="22"/>
        </w:rPr>
        <w:t>by the building</w:t>
      </w:r>
      <w:r w:rsidRPr="008C0788">
        <w:rPr>
          <w:rFonts w:asciiTheme="minorHAnsi" w:hAnsiTheme="minorHAnsi"/>
          <w:spacing w:val="-6"/>
          <w:szCs w:val="22"/>
        </w:rPr>
        <w:t xml:space="preserve"> </w:t>
      </w:r>
      <w:r w:rsidRPr="008C0788">
        <w:rPr>
          <w:rFonts w:asciiTheme="minorHAnsi" w:hAnsiTheme="minorHAnsi"/>
          <w:szCs w:val="22"/>
        </w:rPr>
        <w:t>owner</w:t>
      </w:r>
      <w:r w:rsidRPr="008C0788">
        <w:rPr>
          <w:rFonts w:asciiTheme="minorHAnsi" w:hAnsiTheme="minorHAnsi"/>
          <w:spacing w:val="-2"/>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responding</w:t>
      </w:r>
      <w:r w:rsidRPr="008C0788">
        <w:rPr>
          <w:rFonts w:asciiTheme="minorHAnsi" w:hAnsiTheme="minorHAnsi"/>
          <w:spacing w:val="-7"/>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department.</w:t>
      </w:r>
      <w:r w:rsidRPr="008C0788">
        <w:rPr>
          <w:rFonts w:asciiTheme="minorHAnsi" w:hAnsiTheme="minorHAnsi"/>
          <w:spacing w:val="-11"/>
          <w:szCs w:val="22"/>
        </w:rPr>
        <w:t xml:space="preserve">  </w:t>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w w:val="99"/>
          <w:szCs w:val="22"/>
        </w:rPr>
        <w:t>alarm control</w:t>
      </w:r>
      <w:r w:rsidRPr="008C0788">
        <w:rPr>
          <w:rFonts w:asciiTheme="minorHAnsi" w:hAnsiTheme="minorHAnsi"/>
          <w:szCs w:val="22"/>
        </w:rPr>
        <w:t xml:space="preserve"> panel</w:t>
      </w:r>
      <w:r w:rsidRPr="008C0788">
        <w:rPr>
          <w:rFonts w:asciiTheme="minorHAnsi" w:hAnsiTheme="minorHAnsi"/>
          <w:spacing w:val="-5"/>
          <w:szCs w:val="22"/>
        </w:rPr>
        <w:t xml:space="preserve"> </w:t>
      </w:r>
      <w:r w:rsidRPr="008C0788">
        <w:rPr>
          <w:rFonts w:asciiTheme="minorHAnsi" w:hAnsiTheme="minorHAnsi"/>
          <w:szCs w:val="22"/>
        </w:rPr>
        <w:t>is</w:t>
      </w:r>
      <w:r w:rsidRPr="008C0788">
        <w:rPr>
          <w:rFonts w:asciiTheme="minorHAnsi" w:hAnsiTheme="minorHAnsi"/>
          <w:spacing w:val="-2"/>
          <w:szCs w:val="22"/>
        </w:rPr>
        <w:t xml:space="preserve"> </w:t>
      </w:r>
      <w:r w:rsidRPr="008C0788">
        <w:rPr>
          <w:rFonts w:asciiTheme="minorHAnsi" w:hAnsiTheme="minorHAnsi"/>
          <w:szCs w:val="22"/>
        </w:rPr>
        <w:t>not</w:t>
      </w:r>
      <w:r w:rsidRPr="008C0788">
        <w:rPr>
          <w:rFonts w:asciiTheme="minorHAnsi" w:hAnsiTheme="minorHAnsi"/>
          <w:spacing w:val="-3"/>
          <w:szCs w:val="22"/>
        </w:rPr>
        <w:t xml:space="preserve"> </w:t>
      </w:r>
      <w:r w:rsidRPr="008C0788">
        <w:rPr>
          <w:rFonts w:asciiTheme="minorHAnsi" w:hAnsiTheme="minorHAnsi"/>
          <w:szCs w:val="22"/>
        </w:rPr>
        <w:t>required</w:t>
      </w:r>
      <w:r w:rsidRPr="008C0788">
        <w:rPr>
          <w:rFonts w:asciiTheme="minorHAnsi" w:hAnsiTheme="minorHAnsi"/>
          <w:spacing w:val="-7"/>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mounted</w:t>
      </w:r>
      <w:r w:rsidRPr="008C0788">
        <w:rPr>
          <w:rFonts w:asciiTheme="minorHAnsi" w:hAnsiTheme="minorHAnsi"/>
          <w:spacing w:val="-7"/>
          <w:szCs w:val="22"/>
        </w:rPr>
        <w:t xml:space="preserve"> </w:t>
      </w:r>
      <w:r w:rsidRPr="008C0788">
        <w:rPr>
          <w:rFonts w:asciiTheme="minorHAnsi" w:hAnsiTheme="minorHAnsi"/>
          <w:szCs w:val="22"/>
        </w:rPr>
        <w:t>at</w:t>
      </w:r>
      <w:r w:rsidRPr="008C0788">
        <w:rPr>
          <w:rFonts w:asciiTheme="minorHAnsi" w:hAnsiTheme="minorHAnsi"/>
          <w:spacing w:val="-2"/>
          <w:szCs w:val="22"/>
        </w:rPr>
        <w:t xml:space="preserve"> </w:t>
      </w:r>
      <w:r w:rsidRPr="008C0788">
        <w:rPr>
          <w:rFonts w:asciiTheme="minorHAnsi" w:hAnsiTheme="minorHAnsi"/>
          <w:szCs w:val="22"/>
        </w:rPr>
        <w:t>an</w:t>
      </w:r>
      <w:r w:rsidRPr="008C0788">
        <w:rPr>
          <w:rFonts w:asciiTheme="minorHAnsi" w:hAnsiTheme="minorHAnsi"/>
          <w:spacing w:val="-1"/>
          <w:szCs w:val="22"/>
        </w:rPr>
        <w:t xml:space="preserve"> </w:t>
      </w:r>
      <w:r w:rsidRPr="008C0788">
        <w:rPr>
          <w:rFonts w:asciiTheme="minorHAnsi" w:hAnsiTheme="minorHAnsi"/>
          <w:szCs w:val="22"/>
        </w:rPr>
        <w:t>accessible</w:t>
      </w:r>
      <w:r w:rsidRPr="008C0788">
        <w:rPr>
          <w:rFonts w:asciiTheme="minorHAnsi" w:hAnsiTheme="minorHAnsi"/>
          <w:spacing w:val="-8"/>
          <w:szCs w:val="22"/>
        </w:rPr>
        <w:t xml:space="preserve"> </w:t>
      </w:r>
      <w:r w:rsidRPr="008C0788">
        <w:rPr>
          <w:rFonts w:asciiTheme="minorHAnsi" w:hAnsiTheme="minorHAnsi"/>
          <w:szCs w:val="22"/>
        </w:rPr>
        <w:t xml:space="preserve">height.  </w:t>
      </w:r>
      <w:r w:rsidR="00DF5726" w:rsidRPr="008C0788">
        <w:rPr>
          <w:rFonts w:asciiTheme="minorHAnsi" w:hAnsiTheme="minorHAnsi"/>
          <w:szCs w:val="22"/>
        </w:rPr>
        <w:t>The mounting</w:t>
      </w:r>
      <w:r w:rsidRPr="008C0788">
        <w:rPr>
          <w:rFonts w:asciiTheme="minorHAnsi" w:hAnsiTheme="minorHAnsi"/>
          <w:spacing w:val="-5"/>
          <w:szCs w:val="22"/>
        </w:rPr>
        <w:t xml:space="preserve"> </w:t>
      </w:r>
      <w:r w:rsidRPr="008C0788">
        <w:rPr>
          <w:rFonts w:asciiTheme="minorHAnsi" w:hAnsiTheme="minorHAnsi"/>
          <w:szCs w:val="22"/>
        </w:rPr>
        <w:t>height</w:t>
      </w:r>
      <w:r w:rsidRPr="008C0788">
        <w:rPr>
          <w:rFonts w:asciiTheme="minorHAnsi" w:hAnsiTheme="minorHAnsi"/>
          <w:spacing w:val="-6"/>
          <w:szCs w:val="22"/>
        </w:rPr>
        <w:t xml:space="preserve"> </w:t>
      </w:r>
      <w:r w:rsidRPr="008C0788">
        <w:rPr>
          <w:rFonts w:asciiTheme="minorHAnsi" w:hAnsiTheme="minorHAnsi"/>
          <w:szCs w:val="22"/>
        </w:rPr>
        <w:t>of the</w:t>
      </w:r>
      <w:r w:rsidRPr="008C0788">
        <w:rPr>
          <w:rFonts w:asciiTheme="minorHAnsi" w:hAnsiTheme="minorHAnsi"/>
          <w:spacing w:val="-3"/>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control</w:t>
      </w:r>
      <w:r w:rsidRPr="008C0788">
        <w:rPr>
          <w:rFonts w:asciiTheme="minorHAnsi" w:hAnsiTheme="minorHAnsi"/>
          <w:spacing w:val="-7"/>
          <w:szCs w:val="22"/>
        </w:rPr>
        <w:t xml:space="preserve"> </w:t>
      </w:r>
      <w:r w:rsidRPr="008C0788">
        <w:rPr>
          <w:rFonts w:asciiTheme="minorHAnsi" w:hAnsiTheme="minorHAnsi"/>
          <w:szCs w:val="22"/>
        </w:rPr>
        <w:t>panel</w:t>
      </w:r>
      <w:r w:rsidRPr="008C0788">
        <w:rPr>
          <w:rFonts w:asciiTheme="minorHAnsi" w:hAnsiTheme="minorHAnsi"/>
          <w:spacing w:val="-5"/>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between</w:t>
      </w:r>
      <w:r w:rsidRPr="008C0788">
        <w:rPr>
          <w:rFonts w:asciiTheme="minorHAnsi" w:hAnsiTheme="minorHAnsi"/>
          <w:spacing w:val="-5"/>
          <w:szCs w:val="22"/>
        </w:rPr>
        <w:t xml:space="preserve"> </w:t>
      </w:r>
      <w:r w:rsidRPr="008C0788">
        <w:rPr>
          <w:rFonts w:asciiTheme="minorHAnsi" w:hAnsiTheme="minorHAnsi"/>
          <w:szCs w:val="22"/>
        </w:rPr>
        <w:t>72”</w:t>
      </w:r>
      <w:r w:rsidRPr="008C0788">
        <w:rPr>
          <w:rFonts w:asciiTheme="minorHAnsi" w:hAnsiTheme="minorHAnsi"/>
          <w:spacing w:val="-3"/>
          <w:szCs w:val="22"/>
        </w:rPr>
        <w:t xml:space="preserve"> </w:t>
      </w:r>
      <w:r w:rsidRPr="008C0788">
        <w:rPr>
          <w:rFonts w:asciiTheme="minorHAnsi" w:hAnsiTheme="minorHAnsi"/>
          <w:szCs w:val="22"/>
        </w:rPr>
        <w:t>–75”</w:t>
      </w:r>
      <w:r w:rsidRPr="008C0788">
        <w:rPr>
          <w:rFonts w:asciiTheme="minorHAnsi" w:hAnsiTheme="minorHAnsi"/>
          <w:spacing w:val="-1"/>
          <w:szCs w:val="22"/>
        </w:rPr>
        <w:t xml:space="preserve"> </w:t>
      </w:r>
      <w:r w:rsidRPr="008C0788">
        <w:rPr>
          <w:rFonts w:asciiTheme="minorHAnsi" w:hAnsiTheme="minorHAnsi"/>
          <w:szCs w:val="22"/>
        </w:rPr>
        <w:t>inches</w:t>
      </w:r>
      <w:r w:rsidRPr="008C0788">
        <w:rPr>
          <w:rFonts w:asciiTheme="minorHAnsi" w:hAnsiTheme="minorHAnsi"/>
          <w:spacing w:val="-5"/>
          <w:szCs w:val="22"/>
        </w:rPr>
        <w:t xml:space="preserve"> </w:t>
      </w:r>
      <w:r w:rsidRPr="008C0788">
        <w:rPr>
          <w:rFonts w:asciiTheme="minorHAnsi" w:hAnsiTheme="minorHAnsi"/>
          <w:szCs w:val="22"/>
        </w:rPr>
        <w:t>above</w:t>
      </w:r>
      <w:r w:rsidRPr="008C0788">
        <w:rPr>
          <w:rFonts w:asciiTheme="minorHAnsi" w:hAnsiTheme="minorHAnsi"/>
          <w:spacing w:val="-6"/>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finished</w:t>
      </w:r>
      <w:r w:rsidRPr="008C0788">
        <w:rPr>
          <w:rFonts w:asciiTheme="minorHAnsi" w:hAnsiTheme="minorHAnsi"/>
          <w:spacing w:val="-5"/>
          <w:szCs w:val="22"/>
        </w:rPr>
        <w:t xml:space="preserve"> </w:t>
      </w:r>
      <w:r w:rsidRPr="008C0788">
        <w:rPr>
          <w:rFonts w:asciiTheme="minorHAnsi" w:hAnsiTheme="minorHAnsi"/>
          <w:szCs w:val="22"/>
        </w:rPr>
        <w:t>floor</w:t>
      </w:r>
      <w:r w:rsidRPr="008C0788">
        <w:rPr>
          <w:rFonts w:asciiTheme="minorHAnsi" w:hAnsiTheme="minorHAnsi"/>
          <w:spacing w:val="-1"/>
          <w:szCs w:val="22"/>
        </w:rPr>
        <w:t xml:space="preserve"> </w:t>
      </w:r>
      <w:r w:rsidRPr="008C0788">
        <w:rPr>
          <w:rFonts w:asciiTheme="minorHAnsi" w:hAnsiTheme="minorHAnsi"/>
          <w:szCs w:val="22"/>
        </w:rPr>
        <w:t>measured</w:t>
      </w:r>
      <w:r w:rsidRPr="008C0788">
        <w:rPr>
          <w:rFonts w:asciiTheme="minorHAnsi" w:hAnsiTheme="minorHAnsi"/>
          <w:spacing w:val="-7"/>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top</w:t>
      </w:r>
      <w:r w:rsidRPr="008C0788">
        <w:rPr>
          <w:rFonts w:asciiTheme="minorHAnsi" w:hAnsiTheme="minorHAnsi"/>
          <w:spacing w:val="-1"/>
          <w:szCs w:val="22"/>
        </w:rPr>
        <w:t xml:space="preserve"> </w:t>
      </w:r>
      <w:r w:rsidRPr="008C0788">
        <w:rPr>
          <w:rFonts w:asciiTheme="minorHAnsi" w:hAnsiTheme="minorHAnsi"/>
          <w:szCs w:val="22"/>
        </w:rPr>
        <w:t>of the</w:t>
      </w:r>
      <w:r w:rsidRPr="008C0788">
        <w:rPr>
          <w:rFonts w:asciiTheme="minorHAnsi" w:hAnsiTheme="minorHAnsi"/>
          <w:spacing w:val="-3"/>
          <w:szCs w:val="22"/>
        </w:rPr>
        <w:t xml:space="preserve"> </w:t>
      </w:r>
      <w:r w:rsidRPr="008C0788">
        <w:rPr>
          <w:rFonts w:asciiTheme="minorHAnsi" w:hAnsiTheme="minorHAnsi"/>
          <w:szCs w:val="22"/>
        </w:rPr>
        <w:t>FACP.</w:t>
      </w:r>
    </w:p>
    <w:p w14:paraId="5627C5D2" w14:textId="77777777" w:rsidR="004A565C" w:rsidRPr="008C0788" w:rsidRDefault="004A565C" w:rsidP="000302E3">
      <w:pPr>
        <w:ind w:left="540" w:hanging="540"/>
        <w:jc w:val="left"/>
        <w:rPr>
          <w:rFonts w:asciiTheme="minorHAnsi" w:hAnsiTheme="minorHAnsi"/>
          <w:szCs w:val="22"/>
        </w:rPr>
      </w:pPr>
      <w:r>
        <w:rPr>
          <w:rFonts w:asciiTheme="minorHAnsi" w:hAnsiTheme="minorHAnsi"/>
          <w:szCs w:val="22"/>
        </w:rPr>
        <w:t>1.2.4</w:t>
      </w:r>
      <w:r>
        <w:rPr>
          <w:rFonts w:asciiTheme="minorHAnsi" w:hAnsiTheme="minorHAnsi"/>
          <w:szCs w:val="22"/>
        </w:rPr>
        <w:tab/>
      </w:r>
      <w:r w:rsidRPr="008C0788">
        <w:rPr>
          <w:rFonts w:asciiTheme="minorHAnsi" w:hAnsiTheme="minorHAnsi"/>
          <w:szCs w:val="22"/>
        </w:rPr>
        <w:t>Specify</w:t>
      </w:r>
      <w:r w:rsidRPr="008C0788">
        <w:rPr>
          <w:rFonts w:asciiTheme="minorHAnsi" w:hAnsiTheme="minorHAnsi"/>
          <w:spacing w:val="-4"/>
          <w:szCs w:val="22"/>
        </w:rPr>
        <w:t xml:space="preserve"> </w:t>
      </w:r>
      <w:r w:rsidRPr="008C0788">
        <w:rPr>
          <w:rFonts w:asciiTheme="minorHAnsi" w:hAnsiTheme="minorHAnsi"/>
          <w:szCs w:val="22"/>
        </w:rPr>
        <w:t>that</w:t>
      </w:r>
      <w:r w:rsidRPr="008C0788">
        <w:rPr>
          <w:rFonts w:asciiTheme="minorHAnsi" w:hAnsiTheme="minorHAnsi"/>
          <w:spacing w:val="-4"/>
          <w:szCs w:val="22"/>
        </w:rPr>
        <w:t xml:space="preserve"> </w:t>
      </w:r>
      <w:r w:rsidRPr="008C0788">
        <w:rPr>
          <w:rFonts w:asciiTheme="minorHAnsi" w:hAnsiTheme="minorHAnsi"/>
          <w:szCs w:val="22"/>
        </w:rPr>
        <w:t>all</w:t>
      </w:r>
      <w:r w:rsidRPr="008C0788">
        <w:rPr>
          <w:rFonts w:asciiTheme="minorHAnsi" w:hAnsiTheme="minorHAnsi"/>
          <w:spacing w:val="-2"/>
          <w:szCs w:val="22"/>
        </w:rPr>
        <w:t xml:space="preserve"> </w:t>
      </w:r>
      <w:r w:rsidRPr="008C0788">
        <w:rPr>
          <w:rFonts w:asciiTheme="minorHAnsi" w:hAnsiTheme="minorHAnsi"/>
          <w:szCs w:val="22"/>
        </w:rPr>
        <w:t>batteries</w:t>
      </w:r>
      <w:r w:rsidRPr="008C0788">
        <w:rPr>
          <w:rFonts w:asciiTheme="minorHAnsi" w:hAnsiTheme="minorHAnsi"/>
          <w:spacing w:val="-7"/>
          <w:szCs w:val="22"/>
        </w:rPr>
        <w:t xml:space="preserve"> </w:t>
      </w:r>
      <w:r w:rsidRPr="008C0788">
        <w:rPr>
          <w:rFonts w:asciiTheme="minorHAnsi" w:hAnsiTheme="minorHAnsi"/>
          <w:szCs w:val="22"/>
        </w:rPr>
        <w:t>associated</w:t>
      </w:r>
      <w:r w:rsidRPr="008C0788">
        <w:rPr>
          <w:rFonts w:asciiTheme="minorHAnsi" w:hAnsiTheme="minorHAnsi"/>
          <w:spacing w:val="-7"/>
          <w:szCs w:val="22"/>
        </w:rPr>
        <w:t xml:space="preserve"> </w:t>
      </w:r>
      <w:r w:rsidRPr="008C0788">
        <w:rPr>
          <w:rFonts w:asciiTheme="minorHAnsi" w:hAnsiTheme="minorHAnsi"/>
          <w:szCs w:val="22"/>
        </w:rPr>
        <w:t>with</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system</w:t>
      </w:r>
      <w:r w:rsidRPr="008C0788">
        <w:rPr>
          <w:rFonts w:asciiTheme="minorHAnsi" w:hAnsiTheme="minorHAnsi"/>
          <w:spacing w:val="-4"/>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not be</w:t>
      </w:r>
      <w:r w:rsidRPr="008C0788">
        <w:rPr>
          <w:rFonts w:asciiTheme="minorHAnsi" w:hAnsiTheme="minorHAnsi"/>
          <w:spacing w:val="-2"/>
          <w:szCs w:val="22"/>
        </w:rPr>
        <w:t xml:space="preserve"> </w:t>
      </w:r>
      <w:r w:rsidRPr="008C0788">
        <w:rPr>
          <w:rFonts w:asciiTheme="minorHAnsi" w:hAnsiTheme="minorHAnsi"/>
          <w:szCs w:val="22"/>
        </w:rPr>
        <w:t>older</w:t>
      </w:r>
      <w:r w:rsidRPr="008C0788">
        <w:rPr>
          <w:rFonts w:asciiTheme="minorHAnsi" w:hAnsiTheme="minorHAnsi"/>
          <w:spacing w:val="-4"/>
          <w:szCs w:val="22"/>
        </w:rPr>
        <w:t xml:space="preserve"> </w:t>
      </w:r>
      <w:r w:rsidRPr="008C0788">
        <w:rPr>
          <w:rFonts w:asciiTheme="minorHAnsi" w:hAnsiTheme="minorHAnsi"/>
          <w:szCs w:val="22"/>
        </w:rPr>
        <w:t>than</w:t>
      </w:r>
      <w:r w:rsidRPr="008C0788">
        <w:rPr>
          <w:rFonts w:asciiTheme="minorHAnsi" w:hAnsiTheme="minorHAnsi"/>
          <w:spacing w:val="-3"/>
          <w:szCs w:val="22"/>
        </w:rPr>
        <w:t xml:space="preserve"> </w:t>
      </w:r>
      <w:r w:rsidRPr="008C0788">
        <w:rPr>
          <w:rFonts w:asciiTheme="minorHAnsi" w:hAnsiTheme="minorHAnsi"/>
          <w:szCs w:val="22"/>
        </w:rPr>
        <w:t>3 months</w:t>
      </w:r>
      <w:r w:rsidRPr="008C0788">
        <w:rPr>
          <w:rFonts w:asciiTheme="minorHAnsi" w:hAnsiTheme="minorHAnsi"/>
          <w:spacing w:val="-5"/>
          <w:szCs w:val="22"/>
        </w:rPr>
        <w:t xml:space="preserve"> </w:t>
      </w:r>
      <w:r w:rsidRPr="008C0788">
        <w:rPr>
          <w:rFonts w:asciiTheme="minorHAnsi" w:hAnsiTheme="minorHAnsi"/>
          <w:szCs w:val="22"/>
        </w:rPr>
        <w:t>old</w:t>
      </w:r>
      <w:r w:rsidRPr="008C0788">
        <w:rPr>
          <w:rFonts w:asciiTheme="minorHAnsi" w:hAnsiTheme="minorHAnsi"/>
          <w:spacing w:val="-2"/>
          <w:szCs w:val="22"/>
        </w:rPr>
        <w:t xml:space="preserve"> </w:t>
      </w:r>
      <w:r w:rsidRPr="008C0788">
        <w:rPr>
          <w:rFonts w:asciiTheme="minorHAnsi" w:hAnsiTheme="minorHAnsi"/>
          <w:szCs w:val="22"/>
        </w:rPr>
        <w:t>(based</w:t>
      </w:r>
      <w:r w:rsidRPr="008C0788">
        <w:rPr>
          <w:rFonts w:asciiTheme="minorHAnsi" w:hAnsiTheme="minorHAnsi"/>
          <w:spacing w:val="-4"/>
          <w:szCs w:val="22"/>
        </w:rPr>
        <w:t xml:space="preserve"> </w:t>
      </w:r>
      <w:r w:rsidRPr="008C0788">
        <w:rPr>
          <w:rFonts w:asciiTheme="minorHAnsi" w:hAnsiTheme="minorHAnsi"/>
          <w:szCs w:val="22"/>
        </w:rPr>
        <w:t>on the</w:t>
      </w:r>
      <w:r w:rsidRPr="008C0788">
        <w:rPr>
          <w:rFonts w:asciiTheme="minorHAnsi" w:hAnsiTheme="minorHAnsi"/>
          <w:spacing w:val="-3"/>
          <w:szCs w:val="22"/>
        </w:rPr>
        <w:t xml:space="preserve"> </w:t>
      </w:r>
      <w:r w:rsidRPr="008C0788">
        <w:rPr>
          <w:rFonts w:asciiTheme="minorHAnsi" w:hAnsiTheme="minorHAnsi"/>
          <w:szCs w:val="22"/>
        </w:rPr>
        <w:t>date</w:t>
      </w:r>
      <w:r w:rsidRPr="008C0788">
        <w:rPr>
          <w:rFonts w:asciiTheme="minorHAnsi" w:hAnsiTheme="minorHAnsi"/>
          <w:spacing w:val="-4"/>
          <w:szCs w:val="22"/>
        </w:rPr>
        <w:t xml:space="preserve"> </w:t>
      </w:r>
      <w:r w:rsidRPr="008C0788">
        <w:rPr>
          <w:rFonts w:asciiTheme="minorHAnsi" w:hAnsiTheme="minorHAnsi"/>
          <w:szCs w:val="22"/>
        </w:rPr>
        <w:t>code</w:t>
      </w:r>
      <w:r w:rsidRPr="008C0788">
        <w:rPr>
          <w:rFonts w:asciiTheme="minorHAnsi" w:hAnsiTheme="minorHAnsi"/>
          <w:spacing w:val="-5"/>
          <w:szCs w:val="22"/>
        </w:rPr>
        <w:t xml:space="preserve"> </w:t>
      </w:r>
      <w:r w:rsidRPr="008C0788">
        <w:rPr>
          <w:rFonts w:asciiTheme="minorHAnsi" w:hAnsiTheme="minorHAnsi"/>
          <w:szCs w:val="22"/>
        </w:rPr>
        <w:t>on the</w:t>
      </w:r>
      <w:r w:rsidRPr="008C0788">
        <w:rPr>
          <w:rFonts w:asciiTheme="minorHAnsi" w:hAnsiTheme="minorHAnsi"/>
          <w:spacing w:val="-3"/>
          <w:szCs w:val="22"/>
        </w:rPr>
        <w:t xml:space="preserve"> </w:t>
      </w:r>
      <w:r w:rsidRPr="008C0788">
        <w:rPr>
          <w:rFonts w:asciiTheme="minorHAnsi" w:hAnsiTheme="minorHAnsi"/>
          <w:szCs w:val="22"/>
        </w:rPr>
        <w:t>battery)</w:t>
      </w:r>
      <w:r w:rsidRPr="008C0788">
        <w:rPr>
          <w:rFonts w:asciiTheme="minorHAnsi" w:hAnsiTheme="minorHAnsi"/>
          <w:spacing w:val="-5"/>
          <w:szCs w:val="22"/>
        </w:rPr>
        <w:t xml:space="preserve"> </w:t>
      </w:r>
      <w:r w:rsidRPr="008C0788">
        <w:rPr>
          <w:rFonts w:asciiTheme="minorHAnsi" w:hAnsiTheme="minorHAnsi"/>
          <w:szCs w:val="22"/>
        </w:rPr>
        <w:t>at</w:t>
      </w:r>
      <w:r w:rsidRPr="008C0788">
        <w:rPr>
          <w:rFonts w:asciiTheme="minorHAnsi" w:hAnsiTheme="minorHAnsi"/>
          <w:spacing w:val="-2"/>
          <w:szCs w:val="22"/>
        </w:rPr>
        <w:t xml:space="preserve"> </w:t>
      </w:r>
      <w:r w:rsidRPr="008C0788">
        <w:rPr>
          <w:rFonts w:asciiTheme="minorHAnsi" w:hAnsiTheme="minorHAnsi"/>
          <w:szCs w:val="22"/>
        </w:rPr>
        <w:t>the time</w:t>
      </w:r>
      <w:r w:rsidRPr="008C0788">
        <w:rPr>
          <w:rFonts w:asciiTheme="minorHAnsi" w:hAnsiTheme="minorHAnsi"/>
          <w:spacing w:val="-4"/>
          <w:szCs w:val="22"/>
        </w:rPr>
        <w:t xml:space="preserve"> </w:t>
      </w:r>
      <w:r w:rsidRPr="008C0788">
        <w:rPr>
          <w:rFonts w:asciiTheme="minorHAnsi" w:hAnsiTheme="minorHAnsi"/>
          <w:szCs w:val="22"/>
        </w:rPr>
        <w:t>of system</w:t>
      </w:r>
      <w:r w:rsidRPr="008C0788">
        <w:rPr>
          <w:rFonts w:asciiTheme="minorHAnsi" w:hAnsiTheme="minorHAnsi"/>
          <w:spacing w:val="-4"/>
          <w:szCs w:val="22"/>
        </w:rPr>
        <w:t xml:space="preserve"> </w:t>
      </w:r>
      <w:r w:rsidRPr="008C0788">
        <w:rPr>
          <w:rFonts w:asciiTheme="minorHAnsi" w:hAnsiTheme="minorHAnsi"/>
          <w:szCs w:val="22"/>
        </w:rPr>
        <w:t xml:space="preserve">acceptance. </w:t>
      </w:r>
      <w:r w:rsidRPr="008C0788">
        <w:rPr>
          <w:rFonts w:asciiTheme="minorHAnsi" w:hAnsiTheme="minorHAnsi"/>
          <w:spacing w:val="-11"/>
          <w:szCs w:val="22"/>
        </w:rPr>
        <w:t xml:space="preserve"> </w:t>
      </w:r>
      <w:r w:rsidRPr="008C0788">
        <w:rPr>
          <w:rFonts w:asciiTheme="minorHAnsi" w:hAnsiTheme="minorHAnsi"/>
          <w:szCs w:val="22"/>
        </w:rPr>
        <w:t>Batteries</w:t>
      </w:r>
      <w:r w:rsidRPr="008C0788">
        <w:rPr>
          <w:rFonts w:asciiTheme="minorHAnsi" w:hAnsiTheme="minorHAnsi"/>
          <w:spacing w:val="-8"/>
          <w:szCs w:val="22"/>
        </w:rPr>
        <w:t xml:space="preserve"> </w:t>
      </w:r>
      <w:r w:rsidRPr="008C0788">
        <w:rPr>
          <w:rFonts w:asciiTheme="minorHAnsi" w:hAnsiTheme="minorHAnsi"/>
          <w:szCs w:val="22"/>
        </w:rPr>
        <w:t>not</w:t>
      </w:r>
      <w:r w:rsidRPr="008C0788">
        <w:rPr>
          <w:rFonts w:asciiTheme="minorHAnsi" w:hAnsiTheme="minorHAnsi"/>
          <w:spacing w:val="-3"/>
          <w:szCs w:val="22"/>
        </w:rPr>
        <w:t xml:space="preserve"> </w:t>
      </w:r>
      <w:r w:rsidRPr="008C0788">
        <w:rPr>
          <w:rFonts w:asciiTheme="minorHAnsi" w:hAnsiTheme="minorHAnsi"/>
          <w:szCs w:val="22"/>
        </w:rPr>
        <w:t>installed</w:t>
      </w:r>
      <w:r w:rsidRPr="008C0788">
        <w:rPr>
          <w:rFonts w:asciiTheme="minorHAnsi" w:hAnsiTheme="minorHAnsi"/>
          <w:spacing w:val="-5"/>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FACP or secondary</w:t>
      </w:r>
      <w:r w:rsidRPr="008C0788">
        <w:rPr>
          <w:rFonts w:asciiTheme="minorHAnsi" w:hAnsiTheme="minorHAnsi"/>
          <w:spacing w:val="-7"/>
          <w:szCs w:val="22"/>
        </w:rPr>
        <w:t xml:space="preserve"> </w:t>
      </w:r>
      <w:r w:rsidRPr="008C0788">
        <w:rPr>
          <w:rFonts w:asciiTheme="minorHAnsi" w:hAnsiTheme="minorHAnsi"/>
          <w:szCs w:val="22"/>
        </w:rPr>
        <w:t>panels,</w:t>
      </w:r>
      <w:r w:rsidRPr="008C0788">
        <w:rPr>
          <w:rFonts w:asciiTheme="minorHAnsi" w:hAnsiTheme="minorHAnsi"/>
          <w:spacing w:val="-5"/>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installed</w:t>
      </w:r>
      <w:r w:rsidRPr="008C0788">
        <w:rPr>
          <w:rFonts w:asciiTheme="minorHAnsi" w:hAnsiTheme="minorHAnsi"/>
          <w:spacing w:val="-5"/>
          <w:szCs w:val="22"/>
        </w:rPr>
        <w:t xml:space="preserve"> </w:t>
      </w:r>
      <w:r w:rsidRPr="008C0788">
        <w:rPr>
          <w:rFonts w:asciiTheme="minorHAnsi" w:hAnsiTheme="minorHAnsi"/>
          <w:szCs w:val="22"/>
        </w:rPr>
        <w:t>not</w:t>
      </w:r>
      <w:r w:rsidRPr="008C0788">
        <w:rPr>
          <w:rFonts w:asciiTheme="minorHAnsi" w:hAnsiTheme="minorHAnsi"/>
          <w:spacing w:val="-3"/>
          <w:szCs w:val="22"/>
        </w:rPr>
        <w:t xml:space="preserve"> </w:t>
      </w:r>
      <w:r w:rsidRPr="008C0788">
        <w:rPr>
          <w:rFonts w:asciiTheme="minorHAnsi" w:hAnsiTheme="minorHAnsi"/>
          <w:szCs w:val="22"/>
        </w:rPr>
        <w:t>higher</w:t>
      </w:r>
      <w:r w:rsidRPr="008C0788">
        <w:rPr>
          <w:rFonts w:asciiTheme="minorHAnsi" w:hAnsiTheme="minorHAnsi"/>
          <w:spacing w:val="-5"/>
          <w:szCs w:val="22"/>
        </w:rPr>
        <w:t xml:space="preserve"> </w:t>
      </w:r>
      <w:r w:rsidRPr="008C0788">
        <w:rPr>
          <w:rFonts w:asciiTheme="minorHAnsi" w:hAnsiTheme="minorHAnsi"/>
          <w:szCs w:val="22"/>
        </w:rPr>
        <w:t>than</w:t>
      </w:r>
      <w:r w:rsidRPr="008C0788">
        <w:rPr>
          <w:rFonts w:asciiTheme="minorHAnsi" w:hAnsiTheme="minorHAnsi"/>
          <w:spacing w:val="-3"/>
          <w:szCs w:val="22"/>
        </w:rPr>
        <w:t xml:space="preserve"> </w:t>
      </w:r>
      <w:r w:rsidRPr="008C0788">
        <w:rPr>
          <w:rFonts w:asciiTheme="minorHAnsi" w:hAnsiTheme="minorHAnsi"/>
          <w:szCs w:val="22"/>
        </w:rPr>
        <w:t>3 feet</w:t>
      </w:r>
      <w:r w:rsidRPr="008C0788">
        <w:rPr>
          <w:rFonts w:asciiTheme="minorHAnsi" w:hAnsiTheme="minorHAnsi"/>
          <w:spacing w:val="-3"/>
          <w:szCs w:val="22"/>
        </w:rPr>
        <w:t xml:space="preserve"> </w:t>
      </w:r>
      <w:r w:rsidRPr="008C0788">
        <w:rPr>
          <w:rFonts w:asciiTheme="minorHAnsi" w:hAnsiTheme="minorHAnsi"/>
          <w:szCs w:val="22"/>
        </w:rPr>
        <w:t>above</w:t>
      </w:r>
      <w:r w:rsidRPr="008C0788">
        <w:rPr>
          <w:rFonts w:asciiTheme="minorHAnsi" w:hAnsiTheme="minorHAnsi"/>
          <w:spacing w:val="-6"/>
          <w:szCs w:val="22"/>
        </w:rPr>
        <w:t xml:space="preserve"> </w:t>
      </w:r>
      <w:r w:rsidRPr="008C0788">
        <w:rPr>
          <w:rFonts w:asciiTheme="minorHAnsi" w:hAnsiTheme="minorHAnsi"/>
          <w:szCs w:val="22"/>
        </w:rPr>
        <w:t>the finished</w:t>
      </w:r>
      <w:r w:rsidRPr="008C0788">
        <w:rPr>
          <w:rFonts w:asciiTheme="minorHAnsi" w:hAnsiTheme="minorHAnsi"/>
          <w:spacing w:val="-5"/>
          <w:szCs w:val="22"/>
        </w:rPr>
        <w:t xml:space="preserve"> </w:t>
      </w:r>
      <w:r w:rsidRPr="008C0788">
        <w:rPr>
          <w:rFonts w:asciiTheme="minorHAnsi" w:hAnsiTheme="minorHAnsi"/>
          <w:szCs w:val="22"/>
        </w:rPr>
        <w:t>floor.</w:t>
      </w:r>
    </w:p>
    <w:p w14:paraId="4EDCF70F" w14:textId="58501554" w:rsidR="004A565C" w:rsidRPr="008C0788" w:rsidRDefault="004A565C" w:rsidP="000302E3">
      <w:pPr>
        <w:ind w:left="540" w:hanging="540"/>
        <w:jc w:val="left"/>
        <w:rPr>
          <w:rFonts w:asciiTheme="minorHAnsi" w:hAnsiTheme="minorHAnsi"/>
          <w:szCs w:val="22"/>
        </w:rPr>
      </w:pPr>
      <w:r>
        <w:rPr>
          <w:rFonts w:asciiTheme="minorHAnsi" w:hAnsiTheme="minorHAnsi"/>
          <w:szCs w:val="22"/>
        </w:rPr>
        <w:t>1.2.5</w:t>
      </w:r>
      <w:r>
        <w:rPr>
          <w:rFonts w:asciiTheme="minorHAnsi" w:hAnsiTheme="minorHAnsi"/>
          <w:szCs w:val="22"/>
        </w:rPr>
        <w:tab/>
      </w:r>
      <w:r w:rsidRPr="008C0788">
        <w:rPr>
          <w:rFonts w:asciiTheme="minorHAnsi" w:hAnsiTheme="minorHAnsi"/>
          <w:szCs w:val="22"/>
        </w:rPr>
        <w:t>Specify</w:t>
      </w:r>
      <w:r w:rsidRPr="008C0788">
        <w:rPr>
          <w:rFonts w:asciiTheme="minorHAnsi" w:hAnsiTheme="minorHAnsi"/>
          <w:spacing w:val="-4"/>
          <w:szCs w:val="22"/>
        </w:rPr>
        <w:t xml:space="preserve"> </w:t>
      </w:r>
      <w:r w:rsidRPr="008C0788">
        <w:rPr>
          <w:rFonts w:asciiTheme="minorHAnsi" w:hAnsiTheme="minorHAnsi"/>
          <w:szCs w:val="22"/>
        </w:rPr>
        <w:t>that</w:t>
      </w:r>
      <w:r w:rsidRPr="008C0788">
        <w:rPr>
          <w:rFonts w:asciiTheme="minorHAnsi" w:hAnsiTheme="minorHAnsi"/>
          <w:spacing w:val="-4"/>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power</w:t>
      </w:r>
      <w:r w:rsidRPr="008C0788">
        <w:rPr>
          <w:rFonts w:asciiTheme="minorHAnsi" w:hAnsiTheme="minorHAnsi"/>
          <w:spacing w:val="-1"/>
          <w:szCs w:val="22"/>
        </w:rPr>
        <w:t xml:space="preserve"> </w:t>
      </w:r>
      <w:r w:rsidRPr="008C0788">
        <w:rPr>
          <w:rFonts w:asciiTheme="minorHAnsi" w:hAnsiTheme="minorHAnsi"/>
          <w:szCs w:val="22"/>
        </w:rPr>
        <w:t>supplies</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sized</w:t>
      </w:r>
      <w:r w:rsidRPr="008C0788">
        <w:rPr>
          <w:rFonts w:asciiTheme="minorHAnsi" w:hAnsiTheme="minorHAnsi"/>
          <w:spacing w:val="-3"/>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furnish</w:t>
      </w:r>
      <w:r w:rsidRPr="008C0788">
        <w:rPr>
          <w:rFonts w:asciiTheme="minorHAnsi" w:hAnsiTheme="minorHAnsi"/>
          <w:spacing w:val="-4"/>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total connected</w:t>
      </w:r>
      <w:r w:rsidRPr="008C0788">
        <w:rPr>
          <w:rFonts w:asciiTheme="minorHAnsi" w:hAnsiTheme="minorHAnsi"/>
          <w:spacing w:val="-9"/>
          <w:szCs w:val="22"/>
        </w:rPr>
        <w:t xml:space="preserve"> </w:t>
      </w:r>
      <w:r w:rsidRPr="008C0788">
        <w:rPr>
          <w:rFonts w:asciiTheme="minorHAnsi" w:hAnsiTheme="minorHAnsi"/>
          <w:szCs w:val="22"/>
        </w:rPr>
        <w:t>load</w:t>
      </w:r>
      <w:r w:rsidRPr="008C0788">
        <w:rPr>
          <w:rFonts w:asciiTheme="minorHAnsi" w:hAnsiTheme="minorHAnsi"/>
          <w:spacing w:val="-3"/>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worst-case</w:t>
      </w:r>
      <w:r w:rsidRPr="008C0788">
        <w:rPr>
          <w:rFonts w:asciiTheme="minorHAnsi" w:hAnsiTheme="minorHAnsi"/>
          <w:spacing w:val="-4"/>
          <w:szCs w:val="22"/>
        </w:rPr>
        <w:t xml:space="preserve"> </w:t>
      </w:r>
      <w:r w:rsidRPr="008C0788">
        <w:rPr>
          <w:rFonts w:asciiTheme="minorHAnsi" w:hAnsiTheme="minorHAnsi"/>
          <w:szCs w:val="22"/>
        </w:rPr>
        <w:t>condition</w:t>
      </w:r>
      <w:r w:rsidRPr="008C0788">
        <w:rPr>
          <w:rFonts w:asciiTheme="minorHAnsi" w:hAnsiTheme="minorHAnsi"/>
          <w:spacing w:val="-7"/>
          <w:szCs w:val="22"/>
        </w:rPr>
        <w:t xml:space="preserve"> </w:t>
      </w:r>
      <w:r w:rsidRPr="008C0788">
        <w:rPr>
          <w:rFonts w:asciiTheme="minorHAnsi" w:hAnsiTheme="minorHAnsi"/>
          <w:szCs w:val="22"/>
        </w:rPr>
        <w:t>plus</w:t>
      </w:r>
      <w:r w:rsidRPr="008C0788">
        <w:rPr>
          <w:rFonts w:asciiTheme="minorHAnsi" w:hAnsiTheme="minorHAnsi"/>
          <w:spacing w:val="-2"/>
          <w:szCs w:val="22"/>
        </w:rPr>
        <w:t xml:space="preserve"> </w:t>
      </w:r>
      <w:r w:rsidRPr="008C0788">
        <w:rPr>
          <w:rFonts w:asciiTheme="minorHAnsi" w:hAnsiTheme="minorHAnsi"/>
          <w:szCs w:val="22"/>
        </w:rPr>
        <w:t>25% spare</w:t>
      </w:r>
      <w:r w:rsidRPr="008C0788">
        <w:rPr>
          <w:rFonts w:asciiTheme="minorHAnsi" w:hAnsiTheme="minorHAnsi"/>
          <w:spacing w:val="-4"/>
          <w:szCs w:val="22"/>
        </w:rPr>
        <w:t xml:space="preserve"> </w:t>
      </w:r>
      <w:r w:rsidRPr="008C0788">
        <w:rPr>
          <w:rFonts w:asciiTheme="minorHAnsi" w:hAnsiTheme="minorHAnsi"/>
          <w:szCs w:val="22"/>
        </w:rPr>
        <w:t>capacity.  Remote</w:t>
      </w:r>
      <w:r w:rsidRPr="008C0788">
        <w:rPr>
          <w:rFonts w:asciiTheme="minorHAnsi" w:hAnsiTheme="minorHAnsi"/>
          <w:spacing w:val="-7"/>
          <w:szCs w:val="22"/>
        </w:rPr>
        <w:t xml:space="preserve"> </w:t>
      </w:r>
      <w:r w:rsidRPr="008C0788">
        <w:rPr>
          <w:rFonts w:asciiTheme="minorHAnsi" w:hAnsiTheme="minorHAnsi"/>
          <w:szCs w:val="22"/>
        </w:rPr>
        <w:t>transponders,</w:t>
      </w:r>
      <w:r w:rsidRPr="008C0788">
        <w:rPr>
          <w:rFonts w:asciiTheme="minorHAnsi" w:hAnsiTheme="minorHAnsi"/>
          <w:spacing w:val="-8"/>
          <w:szCs w:val="22"/>
        </w:rPr>
        <w:t xml:space="preserve"> </w:t>
      </w:r>
      <w:r w:rsidRPr="008C0788">
        <w:rPr>
          <w:rFonts w:asciiTheme="minorHAnsi" w:hAnsiTheme="minorHAnsi"/>
          <w:szCs w:val="22"/>
        </w:rPr>
        <w:t>remote</w:t>
      </w:r>
      <w:r w:rsidRPr="008C0788">
        <w:rPr>
          <w:rFonts w:asciiTheme="minorHAnsi" w:hAnsiTheme="minorHAnsi"/>
          <w:spacing w:val="-7"/>
          <w:szCs w:val="22"/>
        </w:rPr>
        <w:t xml:space="preserve"> </w:t>
      </w:r>
      <w:r w:rsidRPr="008C0788">
        <w:rPr>
          <w:rFonts w:asciiTheme="minorHAnsi" w:hAnsiTheme="minorHAnsi"/>
          <w:szCs w:val="22"/>
        </w:rPr>
        <w:t>power</w:t>
      </w:r>
      <w:r w:rsidRPr="008C0788">
        <w:rPr>
          <w:rFonts w:asciiTheme="minorHAnsi" w:hAnsiTheme="minorHAnsi"/>
          <w:spacing w:val="-1"/>
          <w:szCs w:val="22"/>
        </w:rPr>
        <w:t xml:space="preserve"> </w:t>
      </w:r>
      <w:r w:rsidRPr="008C0788">
        <w:rPr>
          <w:rFonts w:asciiTheme="minorHAnsi" w:hAnsiTheme="minorHAnsi"/>
          <w:szCs w:val="22"/>
        </w:rPr>
        <w:t>supplies</w:t>
      </w:r>
      <w:r w:rsidRPr="008C0788">
        <w:rPr>
          <w:rFonts w:asciiTheme="minorHAnsi" w:hAnsiTheme="minorHAnsi"/>
          <w:spacing w:val="-6"/>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remote</w:t>
      </w:r>
      <w:r w:rsidRPr="008C0788">
        <w:rPr>
          <w:rFonts w:asciiTheme="minorHAnsi" w:hAnsiTheme="minorHAnsi"/>
          <w:spacing w:val="-7"/>
          <w:szCs w:val="22"/>
        </w:rPr>
        <w:t xml:space="preserve"> </w:t>
      </w:r>
      <w:r w:rsidRPr="008C0788">
        <w:rPr>
          <w:rFonts w:asciiTheme="minorHAnsi" w:hAnsiTheme="minorHAnsi"/>
          <w:szCs w:val="22"/>
        </w:rPr>
        <w:t>voice amplifiers</w:t>
      </w:r>
      <w:r w:rsidRPr="008C0788">
        <w:rPr>
          <w:rFonts w:asciiTheme="minorHAnsi" w:hAnsiTheme="minorHAnsi"/>
          <w:spacing w:val="-7"/>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installed</w:t>
      </w:r>
      <w:r w:rsidRPr="008C0788">
        <w:rPr>
          <w:rFonts w:asciiTheme="minorHAnsi" w:hAnsiTheme="minorHAnsi"/>
          <w:spacing w:val="-5"/>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dry and</w:t>
      </w:r>
      <w:r w:rsidRPr="008C0788">
        <w:rPr>
          <w:rFonts w:asciiTheme="minorHAnsi" w:hAnsiTheme="minorHAnsi"/>
          <w:spacing w:val="-1"/>
          <w:szCs w:val="22"/>
        </w:rPr>
        <w:t xml:space="preserve"> </w:t>
      </w:r>
      <w:r w:rsidRPr="008C0788">
        <w:rPr>
          <w:rFonts w:asciiTheme="minorHAnsi" w:hAnsiTheme="minorHAnsi"/>
          <w:szCs w:val="22"/>
        </w:rPr>
        <w:t>secure</w:t>
      </w:r>
      <w:r w:rsidRPr="008C0788">
        <w:rPr>
          <w:rFonts w:asciiTheme="minorHAnsi" w:hAnsiTheme="minorHAnsi"/>
          <w:spacing w:val="-5"/>
          <w:szCs w:val="22"/>
        </w:rPr>
        <w:t xml:space="preserve"> </w:t>
      </w:r>
      <w:r w:rsidRPr="008C0788">
        <w:rPr>
          <w:rFonts w:asciiTheme="minorHAnsi" w:hAnsiTheme="minorHAnsi"/>
          <w:szCs w:val="22"/>
        </w:rPr>
        <w:t>room</w:t>
      </w:r>
      <w:r w:rsidR="00203EB1">
        <w:rPr>
          <w:rFonts w:asciiTheme="minorHAnsi" w:hAnsiTheme="minorHAnsi"/>
          <w:szCs w:val="22"/>
        </w:rPr>
        <w:t>s</w:t>
      </w:r>
      <w:r w:rsidRPr="008C0788">
        <w:rPr>
          <w:rFonts w:asciiTheme="minorHAnsi" w:hAnsiTheme="minorHAnsi"/>
          <w:szCs w:val="22"/>
        </w:rPr>
        <w:t>.</w:t>
      </w:r>
    </w:p>
    <w:p w14:paraId="0DFED843" w14:textId="77777777" w:rsidR="004A565C" w:rsidRPr="008C0788" w:rsidRDefault="004A565C" w:rsidP="000302E3">
      <w:pPr>
        <w:ind w:left="540" w:hanging="540"/>
        <w:jc w:val="left"/>
        <w:rPr>
          <w:rFonts w:asciiTheme="minorHAnsi" w:hAnsiTheme="minorHAnsi"/>
          <w:szCs w:val="22"/>
        </w:rPr>
      </w:pPr>
      <w:r>
        <w:rPr>
          <w:rFonts w:asciiTheme="minorHAnsi" w:hAnsiTheme="minorHAnsi"/>
          <w:szCs w:val="22"/>
        </w:rPr>
        <w:t>1.2.6</w:t>
      </w:r>
      <w:r>
        <w:rPr>
          <w:rFonts w:asciiTheme="minorHAnsi" w:hAnsiTheme="minorHAnsi"/>
          <w:szCs w:val="22"/>
        </w:rPr>
        <w:tab/>
      </w:r>
      <w:r w:rsidRPr="008C0788">
        <w:rPr>
          <w:rFonts w:asciiTheme="minorHAnsi" w:hAnsiTheme="minorHAnsi"/>
          <w:szCs w:val="22"/>
        </w:rPr>
        <w:t>Specify</w:t>
      </w:r>
      <w:r w:rsidRPr="008C0788">
        <w:rPr>
          <w:rFonts w:asciiTheme="minorHAnsi" w:hAnsiTheme="minorHAnsi"/>
          <w:spacing w:val="-3"/>
          <w:szCs w:val="22"/>
        </w:rPr>
        <w:t xml:space="preserve"> </w:t>
      </w:r>
      <w:r w:rsidRPr="008C0788">
        <w:rPr>
          <w:rFonts w:asciiTheme="minorHAnsi" w:hAnsiTheme="minorHAnsi"/>
          <w:szCs w:val="22"/>
        </w:rPr>
        <w:t>where</w:t>
      </w:r>
      <w:r w:rsidRPr="008C0788">
        <w:rPr>
          <w:rFonts w:asciiTheme="minorHAnsi" w:hAnsiTheme="minorHAnsi"/>
          <w:spacing w:val="-4"/>
          <w:szCs w:val="22"/>
        </w:rPr>
        <w:t xml:space="preserve"> </w:t>
      </w:r>
      <w:r w:rsidRPr="008C0788">
        <w:rPr>
          <w:rFonts w:asciiTheme="minorHAnsi" w:hAnsiTheme="minorHAnsi"/>
          <w:szCs w:val="22"/>
        </w:rPr>
        <w:t>an</w:t>
      </w:r>
      <w:r w:rsidRPr="008C0788">
        <w:rPr>
          <w:rFonts w:asciiTheme="minorHAnsi" w:hAnsiTheme="minorHAnsi"/>
          <w:spacing w:val="-1"/>
          <w:szCs w:val="22"/>
        </w:rPr>
        <w:t xml:space="preserve"> </w:t>
      </w:r>
      <w:r w:rsidRPr="008C0788">
        <w:rPr>
          <w:rFonts w:asciiTheme="minorHAnsi" w:hAnsiTheme="minorHAnsi"/>
          <w:szCs w:val="22"/>
        </w:rPr>
        <w:t>electrical</w:t>
      </w:r>
      <w:r w:rsidRPr="008C0788">
        <w:rPr>
          <w:rFonts w:asciiTheme="minorHAnsi" w:hAnsiTheme="minorHAnsi"/>
          <w:spacing w:val="-9"/>
          <w:szCs w:val="22"/>
        </w:rPr>
        <w:t xml:space="preserve"> </w:t>
      </w:r>
      <w:r w:rsidRPr="008C0788">
        <w:rPr>
          <w:rFonts w:asciiTheme="minorHAnsi" w:hAnsiTheme="minorHAnsi"/>
          <w:szCs w:val="22"/>
        </w:rPr>
        <w:t>generator</w:t>
      </w:r>
      <w:r w:rsidRPr="008C0788">
        <w:rPr>
          <w:rFonts w:asciiTheme="minorHAnsi" w:hAnsiTheme="minorHAnsi"/>
          <w:spacing w:val="-7"/>
          <w:szCs w:val="22"/>
        </w:rPr>
        <w:t xml:space="preserve"> </w:t>
      </w:r>
      <w:r w:rsidRPr="008C0788">
        <w:rPr>
          <w:rFonts w:asciiTheme="minorHAnsi" w:hAnsiTheme="minorHAnsi"/>
          <w:szCs w:val="22"/>
        </w:rPr>
        <w:t>is</w:t>
      </w:r>
      <w:r w:rsidRPr="008C0788">
        <w:rPr>
          <w:rFonts w:asciiTheme="minorHAnsi" w:hAnsiTheme="minorHAnsi"/>
          <w:spacing w:val="-1"/>
          <w:szCs w:val="22"/>
        </w:rPr>
        <w:t xml:space="preserve"> </w:t>
      </w:r>
      <w:r w:rsidRPr="008C0788">
        <w:rPr>
          <w:rFonts w:asciiTheme="minorHAnsi" w:hAnsiTheme="minorHAnsi"/>
          <w:szCs w:val="22"/>
        </w:rPr>
        <w:t>available,</w:t>
      </w:r>
      <w:r w:rsidRPr="008C0788">
        <w:rPr>
          <w:rFonts w:asciiTheme="minorHAnsi" w:hAnsiTheme="minorHAnsi"/>
          <w:spacing w:val="-9"/>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FACP and</w:t>
      </w:r>
      <w:r w:rsidRPr="008C0788">
        <w:rPr>
          <w:rFonts w:asciiTheme="minorHAnsi" w:hAnsiTheme="minorHAnsi"/>
          <w:spacing w:val="-1"/>
          <w:szCs w:val="22"/>
        </w:rPr>
        <w:t xml:space="preserve"> </w:t>
      </w:r>
      <w:r w:rsidRPr="008C0788">
        <w:rPr>
          <w:rFonts w:asciiTheme="minorHAnsi" w:hAnsiTheme="minorHAnsi"/>
          <w:szCs w:val="22"/>
        </w:rPr>
        <w:t>all secondary</w:t>
      </w:r>
      <w:r w:rsidRPr="008C0788">
        <w:rPr>
          <w:rFonts w:asciiTheme="minorHAnsi" w:hAnsiTheme="minorHAnsi"/>
          <w:spacing w:val="-7"/>
          <w:szCs w:val="22"/>
        </w:rPr>
        <w:t xml:space="preserve"> </w:t>
      </w:r>
      <w:r w:rsidRPr="008C0788">
        <w:rPr>
          <w:rFonts w:asciiTheme="minorHAnsi" w:hAnsiTheme="minorHAnsi"/>
          <w:szCs w:val="22"/>
        </w:rPr>
        <w:t>panels</w:t>
      </w:r>
      <w:r w:rsidRPr="008C0788">
        <w:rPr>
          <w:rFonts w:asciiTheme="minorHAnsi" w:hAnsiTheme="minorHAnsi"/>
          <w:spacing w:val="-5"/>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connected</w:t>
      </w:r>
      <w:r w:rsidRPr="008C0788">
        <w:rPr>
          <w:rFonts w:asciiTheme="minorHAnsi" w:hAnsiTheme="minorHAnsi"/>
          <w:spacing w:val="-9"/>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emergency</w:t>
      </w:r>
      <w:r w:rsidRPr="008C0788">
        <w:rPr>
          <w:rFonts w:asciiTheme="minorHAnsi" w:hAnsiTheme="minorHAnsi"/>
          <w:spacing w:val="-9"/>
          <w:szCs w:val="22"/>
        </w:rPr>
        <w:t xml:space="preserve"> </w:t>
      </w:r>
      <w:r w:rsidRPr="008C0788">
        <w:rPr>
          <w:rFonts w:asciiTheme="minorHAnsi" w:hAnsiTheme="minorHAnsi"/>
          <w:szCs w:val="22"/>
        </w:rPr>
        <w:t>power</w:t>
      </w:r>
      <w:r w:rsidRPr="008C0788">
        <w:rPr>
          <w:rFonts w:asciiTheme="minorHAnsi" w:hAnsiTheme="minorHAnsi"/>
          <w:spacing w:val="-1"/>
          <w:szCs w:val="22"/>
        </w:rPr>
        <w:t xml:space="preserve"> </w:t>
      </w:r>
      <w:r w:rsidRPr="008C0788">
        <w:rPr>
          <w:rFonts w:asciiTheme="minorHAnsi" w:hAnsiTheme="minorHAnsi"/>
          <w:szCs w:val="22"/>
        </w:rPr>
        <w:t>with</w:t>
      </w:r>
      <w:r w:rsidRPr="008C0788">
        <w:rPr>
          <w:rFonts w:asciiTheme="minorHAnsi" w:hAnsiTheme="minorHAnsi"/>
          <w:spacing w:val="-1"/>
          <w:szCs w:val="22"/>
        </w:rPr>
        <w:t xml:space="preserve"> </w:t>
      </w:r>
      <w:r w:rsidRPr="008C0788">
        <w:rPr>
          <w:rFonts w:asciiTheme="minorHAnsi" w:hAnsiTheme="minorHAnsi"/>
          <w:szCs w:val="22"/>
        </w:rPr>
        <w:t>back</w:t>
      </w:r>
      <w:r w:rsidRPr="008C0788">
        <w:rPr>
          <w:rFonts w:asciiTheme="minorHAnsi" w:hAnsiTheme="minorHAnsi"/>
          <w:spacing w:val="-3"/>
          <w:szCs w:val="22"/>
        </w:rPr>
        <w:t xml:space="preserve"> </w:t>
      </w:r>
      <w:r w:rsidRPr="008C0788">
        <w:rPr>
          <w:rFonts w:asciiTheme="minorHAnsi" w:hAnsiTheme="minorHAnsi"/>
          <w:szCs w:val="22"/>
        </w:rPr>
        <w:t>up batteries</w:t>
      </w:r>
      <w:r w:rsidRPr="008C0788">
        <w:rPr>
          <w:rFonts w:asciiTheme="minorHAnsi" w:hAnsiTheme="minorHAnsi"/>
          <w:spacing w:val="-7"/>
          <w:szCs w:val="22"/>
        </w:rPr>
        <w:t xml:space="preserve"> </w:t>
      </w:r>
      <w:r w:rsidRPr="008C0788">
        <w:rPr>
          <w:rFonts w:asciiTheme="minorHAnsi" w:hAnsiTheme="minorHAnsi"/>
          <w:szCs w:val="22"/>
        </w:rPr>
        <w:t>sized</w:t>
      </w:r>
      <w:r w:rsidRPr="008C0788">
        <w:rPr>
          <w:rFonts w:asciiTheme="minorHAnsi" w:hAnsiTheme="minorHAnsi"/>
          <w:spacing w:val="-3"/>
          <w:szCs w:val="22"/>
        </w:rPr>
        <w:t xml:space="preserve"> </w:t>
      </w:r>
      <w:r w:rsidRPr="008C0788">
        <w:rPr>
          <w:rFonts w:asciiTheme="minorHAnsi" w:hAnsiTheme="minorHAnsi"/>
          <w:szCs w:val="22"/>
        </w:rPr>
        <w:t>as</w:t>
      </w:r>
      <w:r w:rsidRPr="008C0788">
        <w:rPr>
          <w:rFonts w:asciiTheme="minorHAnsi" w:hAnsiTheme="minorHAnsi"/>
          <w:spacing w:val="-1"/>
          <w:szCs w:val="22"/>
        </w:rPr>
        <w:t xml:space="preserve"> </w:t>
      </w:r>
      <w:r w:rsidRPr="008C0788">
        <w:rPr>
          <w:rFonts w:asciiTheme="minorHAnsi" w:hAnsiTheme="minorHAnsi"/>
          <w:szCs w:val="22"/>
        </w:rPr>
        <w:t>described</w:t>
      </w:r>
      <w:r w:rsidRPr="008C0788">
        <w:rPr>
          <w:rFonts w:asciiTheme="minorHAnsi" w:hAnsiTheme="minorHAnsi"/>
          <w:spacing w:val="-7"/>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NFPA 72.  When</w:t>
      </w:r>
      <w:r w:rsidRPr="008C0788">
        <w:rPr>
          <w:rFonts w:asciiTheme="minorHAnsi" w:hAnsiTheme="minorHAnsi"/>
          <w:spacing w:val="-5"/>
          <w:szCs w:val="22"/>
        </w:rPr>
        <w:t xml:space="preserve"> </w:t>
      </w:r>
      <w:r w:rsidRPr="008C0788">
        <w:rPr>
          <w:rFonts w:asciiTheme="minorHAnsi" w:hAnsiTheme="minorHAnsi"/>
          <w:szCs w:val="22"/>
        </w:rPr>
        <w:t>no generator</w:t>
      </w:r>
      <w:r w:rsidRPr="008C0788">
        <w:rPr>
          <w:rFonts w:asciiTheme="minorHAnsi" w:hAnsiTheme="minorHAnsi"/>
          <w:spacing w:val="-7"/>
          <w:szCs w:val="22"/>
        </w:rPr>
        <w:t xml:space="preserve"> </w:t>
      </w:r>
      <w:r w:rsidRPr="008C0788">
        <w:rPr>
          <w:rFonts w:asciiTheme="minorHAnsi" w:hAnsiTheme="minorHAnsi"/>
          <w:szCs w:val="22"/>
        </w:rPr>
        <w:t>is</w:t>
      </w:r>
      <w:r w:rsidRPr="008C0788">
        <w:rPr>
          <w:rFonts w:asciiTheme="minorHAnsi" w:hAnsiTheme="minorHAnsi"/>
          <w:spacing w:val="-1"/>
          <w:szCs w:val="22"/>
        </w:rPr>
        <w:t xml:space="preserve"> </w:t>
      </w:r>
      <w:r w:rsidRPr="008C0788">
        <w:rPr>
          <w:rFonts w:asciiTheme="minorHAnsi" w:hAnsiTheme="minorHAnsi"/>
          <w:szCs w:val="22"/>
        </w:rPr>
        <w:t>available, provide</w:t>
      </w:r>
      <w:r w:rsidRPr="008C0788">
        <w:rPr>
          <w:rFonts w:asciiTheme="minorHAnsi" w:hAnsiTheme="minorHAnsi"/>
          <w:spacing w:val="-7"/>
          <w:szCs w:val="22"/>
        </w:rPr>
        <w:t xml:space="preserve"> </w:t>
      </w:r>
      <w:r w:rsidRPr="008C0788">
        <w:rPr>
          <w:rFonts w:asciiTheme="minorHAnsi" w:hAnsiTheme="minorHAnsi"/>
          <w:szCs w:val="22"/>
        </w:rPr>
        <w:t>batteries</w:t>
      </w:r>
      <w:r w:rsidRPr="008C0788">
        <w:rPr>
          <w:rFonts w:asciiTheme="minorHAnsi" w:hAnsiTheme="minorHAnsi"/>
          <w:spacing w:val="-7"/>
          <w:szCs w:val="22"/>
        </w:rPr>
        <w:t xml:space="preserve"> </w:t>
      </w:r>
      <w:r w:rsidRPr="008C0788">
        <w:rPr>
          <w:rFonts w:asciiTheme="minorHAnsi" w:hAnsiTheme="minorHAnsi"/>
          <w:szCs w:val="22"/>
        </w:rPr>
        <w:t>as</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secondary</w:t>
      </w:r>
      <w:r w:rsidRPr="008C0788">
        <w:rPr>
          <w:rFonts w:asciiTheme="minorHAnsi" w:hAnsiTheme="minorHAnsi"/>
          <w:spacing w:val="-7"/>
          <w:szCs w:val="22"/>
        </w:rPr>
        <w:t xml:space="preserve"> </w:t>
      </w:r>
      <w:r w:rsidRPr="008C0788">
        <w:rPr>
          <w:rFonts w:asciiTheme="minorHAnsi" w:hAnsiTheme="minorHAnsi"/>
          <w:szCs w:val="22"/>
        </w:rPr>
        <w:t>power</w:t>
      </w:r>
      <w:r w:rsidRPr="008C0788">
        <w:rPr>
          <w:rFonts w:asciiTheme="minorHAnsi" w:hAnsiTheme="minorHAnsi"/>
          <w:spacing w:val="-1"/>
          <w:szCs w:val="22"/>
        </w:rPr>
        <w:t xml:space="preserve"> </w:t>
      </w:r>
      <w:r w:rsidRPr="008C0788">
        <w:rPr>
          <w:rFonts w:asciiTheme="minorHAnsi" w:hAnsiTheme="minorHAnsi"/>
          <w:szCs w:val="22"/>
        </w:rPr>
        <w:t>source.</w:t>
      </w:r>
    </w:p>
    <w:p w14:paraId="04BB45B4" w14:textId="01D4ACA9" w:rsidR="004A565C" w:rsidRPr="008C0788" w:rsidRDefault="004A565C" w:rsidP="000302E3">
      <w:pPr>
        <w:ind w:left="540" w:hanging="540"/>
        <w:jc w:val="left"/>
        <w:rPr>
          <w:rFonts w:asciiTheme="minorHAnsi" w:hAnsiTheme="minorHAnsi"/>
          <w:szCs w:val="22"/>
        </w:rPr>
      </w:pPr>
      <w:r>
        <w:rPr>
          <w:rFonts w:asciiTheme="minorHAnsi" w:hAnsiTheme="minorHAnsi"/>
          <w:szCs w:val="22"/>
        </w:rPr>
        <w:t>1.2.7</w:t>
      </w:r>
      <w:r>
        <w:rPr>
          <w:rFonts w:asciiTheme="minorHAnsi" w:hAnsiTheme="minorHAnsi"/>
          <w:szCs w:val="22"/>
        </w:rPr>
        <w:tab/>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designer</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specify</w:t>
      </w:r>
      <w:r w:rsidRPr="008C0788">
        <w:rPr>
          <w:rFonts w:asciiTheme="minorHAnsi" w:hAnsiTheme="minorHAnsi"/>
          <w:spacing w:val="-4"/>
          <w:szCs w:val="22"/>
        </w:rPr>
        <w:t xml:space="preserve"> </w:t>
      </w:r>
      <w:r w:rsidRPr="008C0788">
        <w:rPr>
          <w:rFonts w:asciiTheme="minorHAnsi" w:hAnsiTheme="minorHAnsi"/>
          <w:szCs w:val="22"/>
        </w:rPr>
        <w:t>that</w:t>
      </w:r>
      <w:r w:rsidRPr="008C0788">
        <w:rPr>
          <w:rFonts w:asciiTheme="minorHAnsi" w:hAnsiTheme="minorHAnsi"/>
          <w:spacing w:val="-4"/>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FACP 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red</w:t>
      </w:r>
      <w:r w:rsidRPr="008C0788">
        <w:rPr>
          <w:rFonts w:asciiTheme="minorHAnsi" w:hAnsiTheme="minorHAnsi"/>
          <w:spacing w:val="-2"/>
          <w:szCs w:val="22"/>
        </w:rPr>
        <w:t xml:space="preserve"> </w:t>
      </w:r>
      <w:r w:rsidRPr="008C0788">
        <w:rPr>
          <w:rFonts w:asciiTheme="minorHAnsi" w:hAnsiTheme="minorHAnsi"/>
          <w:szCs w:val="22"/>
        </w:rPr>
        <w:t>enclosure(s)</w:t>
      </w:r>
      <w:r w:rsidRPr="008C0788">
        <w:rPr>
          <w:rFonts w:asciiTheme="minorHAnsi" w:hAnsiTheme="minorHAnsi"/>
          <w:spacing w:val="-7"/>
          <w:szCs w:val="22"/>
        </w:rPr>
        <w:t xml:space="preserve"> </w:t>
      </w:r>
      <w:r w:rsidRPr="008C0788">
        <w:rPr>
          <w:rFonts w:asciiTheme="minorHAnsi" w:hAnsiTheme="minorHAnsi"/>
          <w:szCs w:val="22"/>
        </w:rPr>
        <w:t>and red</w:t>
      </w:r>
      <w:r w:rsidRPr="008C0788">
        <w:rPr>
          <w:rFonts w:asciiTheme="minorHAnsi" w:hAnsiTheme="minorHAnsi"/>
          <w:spacing w:val="-2"/>
          <w:szCs w:val="22"/>
        </w:rPr>
        <w:t xml:space="preserve"> </w:t>
      </w:r>
      <w:r w:rsidRPr="008C0788">
        <w:rPr>
          <w:rFonts w:asciiTheme="minorHAnsi" w:hAnsiTheme="minorHAnsi"/>
          <w:szCs w:val="22"/>
        </w:rPr>
        <w:t>cabinets.</w:t>
      </w:r>
      <w:r w:rsidRPr="008C0788">
        <w:rPr>
          <w:rFonts w:asciiTheme="minorHAnsi" w:hAnsiTheme="minorHAnsi"/>
          <w:spacing w:val="-7"/>
          <w:szCs w:val="22"/>
        </w:rPr>
        <w:t xml:space="preserve"> </w:t>
      </w:r>
      <w:r w:rsidR="00DF5726" w:rsidRPr="008C0788">
        <w:rPr>
          <w:rFonts w:asciiTheme="minorHAnsi" w:hAnsiTheme="minorHAnsi"/>
          <w:szCs w:val="22"/>
        </w:rPr>
        <w:t>The secondary</w:t>
      </w:r>
      <w:r w:rsidRPr="008C0788">
        <w:rPr>
          <w:rFonts w:asciiTheme="minorHAnsi" w:hAnsiTheme="minorHAnsi"/>
          <w:spacing w:val="-7"/>
          <w:szCs w:val="22"/>
        </w:rPr>
        <w:t xml:space="preserve"> </w:t>
      </w:r>
      <w:r w:rsidRPr="008C0788">
        <w:rPr>
          <w:rFonts w:asciiTheme="minorHAnsi" w:hAnsiTheme="minorHAnsi"/>
          <w:szCs w:val="22"/>
        </w:rPr>
        <w:t>panels</w:t>
      </w:r>
      <w:r w:rsidRPr="008C0788">
        <w:rPr>
          <w:rFonts w:asciiTheme="minorHAnsi" w:hAnsiTheme="minorHAnsi"/>
          <w:spacing w:val="-5"/>
          <w:szCs w:val="22"/>
        </w:rPr>
        <w:t xml:space="preserve"> </w:t>
      </w:r>
      <w:r w:rsidRPr="008C0788">
        <w:rPr>
          <w:rFonts w:asciiTheme="minorHAnsi" w:hAnsiTheme="minorHAnsi"/>
          <w:szCs w:val="22"/>
        </w:rPr>
        <w:t>may</w:t>
      </w:r>
      <w:r w:rsidRPr="008C0788">
        <w:rPr>
          <w:rFonts w:asciiTheme="minorHAnsi" w:hAnsiTheme="minorHAnsi"/>
          <w:spacing w:val="-3"/>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red</w:t>
      </w:r>
      <w:r w:rsidRPr="008C0788">
        <w:rPr>
          <w:rFonts w:asciiTheme="minorHAnsi" w:hAnsiTheme="minorHAnsi"/>
          <w:spacing w:val="-2"/>
          <w:szCs w:val="22"/>
        </w:rPr>
        <w:t xml:space="preserve"> </w:t>
      </w:r>
      <w:r w:rsidRPr="008C0788">
        <w:rPr>
          <w:rFonts w:asciiTheme="minorHAnsi" w:hAnsiTheme="minorHAnsi"/>
          <w:szCs w:val="22"/>
        </w:rPr>
        <w:t>or black.</w:t>
      </w:r>
    </w:p>
    <w:p w14:paraId="1F6DC92F" w14:textId="65A51BF8" w:rsidR="004A565C" w:rsidRPr="008C0788" w:rsidRDefault="004A565C" w:rsidP="004A565C">
      <w:pPr>
        <w:ind w:left="540" w:hanging="540"/>
        <w:jc w:val="left"/>
        <w:rPr>
          <w:rFonts w:asciiTheme="minorHAnsi" w:hAnsiTheme="minorHAnsi"/>
          <w:szCs w:val="22"/>
        </w:rPr>
      </w:pPr>
      <w:r>
        <w:rPr>
          <w:rFonts w:asciiTheme="minorHAnsi" w:hAnsiTheme="minorHAnsi"/>
          <w:szCs w:val="22"/>
        </w:rPr>
        <w:t>1.2.8</w:t>
      </w:r>
      <w:r>
        <w:rPr>
          <w:rFonts w:asciiTheme="minorHAnsi" w:hAnsiTheme="minorHAnsi"/>
          <w:szCs w:val="22"/>
        </w:rPr>
        <w:tab/>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designer</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determine</w:t>
      </w:r>
      <w:r w:rsidRPr="008C0788">
        <w:rPr>
          <w:rFonts w:asciiTheme="minorHAnsi" w:hAnsiTheme="minorHAnsi"/>
          <w:spacing w:val="-8"/>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method</w:t>
      </w:r>
      <w:r w:rsidRPr="008C0788">
        <w:rPr>
          <w:rFonts w:asciiTheme="minorHAnsi" w:hAnsiTheme="minorHAnsi"/>
          <w:spacing w:val="-4"/>
          <w:szCs w:val="22"/>
        </w:rPr>
        <w:t xml:space="preserve"> </w:t>
      </w:r>
      <w:r w:rsidRPr="008C0788">
        <w:rPr>
          <w:rFonts w:asciiTheme="minorHAnsi" w:hAnsiTheme="minorHAnsi"/>
          <w:szCs w:val="22"/>
        </w:rPr>
        <w:t>of communication</w:t>
      </w:r>
      <w:r w:rsidRPr="008C0788">
        <w:rPr>
          <w:rFonts w:asciiTheme="minorHAnsi" w:hAnsiTheme="minorHAnsi"/>
          <w:spacing w:val="-13"/>
          <w:szCs w:val="22"/>
        </w:rPr>
        <w:t xml:space="preserve"> </w:t>
      </w:r>
      <w:r w:rsidRPr="008C0788">
        <w:rPr>
          <w:rFonts w:asciiTheme="minorHAnsi" w:hAnsiTheme="minorHAnsi"/>
          <w:szCs w:val="22"/>
        </w:rPr>
        <w:t>between</w:t>
      </w:r>
      <w:r w:rsidRPr="008C0788">
        <w:rPr>
          <w:rFonts w:asciiTheme="minorHAnsi" w:hAnsiTheme="minorHAnsi"/>
          <w:spacing w:val="-5"/>
          <w:szCs w:val="22"/>
        </w:rPr>
        <w:t xml:space="preserve"> </w:t>
      </w:r>
      <w:r w:rsidRPr="008C0788">
        <w:rPr>
          <w:rFonts w:asciiTheme="minorHAnsi" w:hAnsiTheme="minorHAnsi"/>
          <w:szCs w:val="22"/>
        </w:rPr>
        <w:t>the building</w:t>
      </w:r>
      <w:r w:rsidRPr="008C0788">
        <w:rPr>
          <w:rFonts w:asciiTheme="minorHAnsi" w:hAnsiTheme="minorHAnsi"/>
          <w:spacing w:val="-6"/>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system</w:t>
      </w:r>
      <w:r w:rsidRPr="008C0788">
        <w:rPr>
          <w:rFonts w:asciiTheme="minorHAnsi" w:hAnsiTheme="minorHAnsi"/>
          <w:spacing w:val="-4"/>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UL</w:t>
      </w:r>
      <w:r w:rsidRPr="008C0788">
        <w:rPr>
          <w:rFonts w:asciiTheme="minorHAnsi" w:hAnsiTheme="minorHAnsi"/>
          <w:spacing w:val="-1"/>
          <w:szCs w:val="22"/>
        </w:rPr>
        <w:t xml:space="preserve"> </w:t>
      </w:r>
      <w:r w:rsidRPr="008C0788">
        <w:rPr>
          <w:rFonts w:asciiTheme="minorHAnsi" w:hAnsiTheme="minorHAnsi"/>
          <w:szCs w:val="22"/>
        </w:rPr>
        <w:t>listed</w:t>
      </w:r>
      <w:r w:rsidRPr="008C0788">
        <w:rPr>
          <w:rFonts w:asciiTheme="minorHAnsi" w:hAnsiTheme="minorHAnsi"/>
          <w:spacing w:val="-3"/>
          <w:szCs w:val="22"/>
        </w:rPr>
        <w:t xml:space="preserve"> </w:t>
      </w:r>
      <w:r w:rsidRPr="008C0788">
        <w:rPr>
          <w:rFonts w:asciiTheme="minorHAnsi" w:hAnsiTheme="minorHAnsi"/>
          <w:szCs w:val="22"/>
        </w:rPr>
        <w:t>central</w:t>
      </w:r>
      <w:r w:rsidRPr="008C0788">
        <w:rPr>
          <w:rFonts w:asciiTheme="minorHAnsi" w:hAnsiTheme="minorHAnsi"/>
          <w:spacing w:val="-7"/>
          <w:szCs w:val="22"/>
        </w:rPr>
        <w:t xml:space="preserve"> </w:t>
      </w:r>
      <w:r w:rsidRPr="008C0788">
        <w:rPr>
          <w:rFonts w:asciiTheme="minorHAnsi" w:hAnsiTheme="minorHAnsi"/>
          <w:szCs w:val="22"/>
        </w:rPr>
        <w:t>station.</w:t>
      </w:r>
      <w:r w:rsidRPr="008C0788">
        <w:rPr>
          <w:rFonts w:asciiTheme="minorHAnsi" w:hAnsiTheme="minorHAnsi"/>
          <w:spacing w:val="57"/>
          <w:szCs w:val="22"/>
        </w:rPr>
        <w:t xml:space="preserve">  </w:t>
      </w:r>
      <w:r w:rsidRPr="008C0788">
        <w:rPr>
          <w:rFonts w:asciiTheme="minorHAnsi" w:hAnsiTheme="minorHAnsi"/>
          <w:szCs w:val="22"/>
        </w:rPr>
        <w:t>The connection</w:t>
      </w:r>
      <w:r w:rsidRPr="008C0788">
        <w:rPr>
          <w:rFonts w:asciiTheme="minorHAnsi" w:hAnsiTheme="minorHAnsi"/>
          <w:spacing w:val="-8"/>
          <w:szCs w:val="22"/>
        </w:rPr>
        <w:t xml:space="preserve"> </w:t>
      </w:r>
      <w:r w:rsidRPr="008C0788">
        <w:rPr>
          <w:rFonts w:asciiTheme="minorHAnsi" w:hAnsiTheme="minorHAnsi"/>
          <w:szCs w:val="22"/>
        </w:rPr>
        <w:t>may</w:t>
      </w:r>
      <w:r w:rsidRPr="008C0788">
        <w:rPr>
          <w:rFonts w:asciiTheme="minorHAnsi" w:hAnsiTheme="minorHAnsi"/>
          <w:spacing w:val="-3"/>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POTS,</w:t>
      </w:r>
      <w:r w:rsidRPr="008C0788">
        <w:rPr>
          <w:rFonts w:asciiTheme="minorHAnsi" w:hAnsiTheme="minorHAnsi"/>
          <w:spacing w:val="-1"/>
          <w:szCs w:val="22"/>
        </w:rPr>
        <w:t xml:space="preserve"> </w:t>
      </w:r>
      <w:r w:rsidRPr="008C0788">
        <w:rPr>
          <w:rFonts w:asciiTheme="minorHAnsi" w:hAnsiTheme="minorHAnsi"/>
          <w:szCs w:val="22"/>
        </w:rPr>
        <w:t xml:space="preserve">VOIP or wireless. </w:t>
      </w:r>
      <w:r w:rsidRPr="008C0788">
        <w:rPr>
          <w:rFonts w:asciiTheme="minorHAnsi" w:hAnsiTheme="minorHAnsi"/>
          <w:spacing w:val="-4"/>
          <w:szCs w:val="22"/>
        </w:rPr>
        <w:t xml:space="preserve"> </w:t>
      </w:r>
      <w:r w:rsidRPr="008C0788">
        <w:rPr>
          <w:rFonts w:asciiTheme="minorHAnsi" w:hAnsiTheme="minorHAnsi"/>
          <w:szCs w:val="22"/>
        </w:rPr>
        <w:t>I</w:t>
      </w:r>
      <w:r w:rsidRPr="008C0788">
        <w:rPr>
          <w:rFonts w:asciiTheme="minorHAnsi" w:hAnsiTheme="minorHAnsi"/>
          <w:spacing w:val="1"/>
          <w:szCs w:val="22"/>
        </w:rPr>
        <w:t xml:space="preserve">f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digital alarm</w:t>
      </w:r>
      <w:r w:rsidRPr="008C0788">
        <w:rPr>
          <w:rFonts w:asciiTheme="minorHAnsi" w:hAnsiTheme="minorHAnsi"/>
          <w:spacing w:val="-5"/>
          <w:szCs w:val="22"/>
        </w:rPr>
        <w:t xml:space="preserve"> </w:t>
      </w:r>
      <w:r w:rsidRPr="008C0788">
        <w:rPr>
          <w:rFonts w:asciiTheme="minorHAnsi" w:hAnsiTheme="minorHAnsi"/>
          <w:szCs w:val="22"/>
        </w:rPr>
        <w:t>communicator</w:t>
      </w:r>
      <w:r w:rsidRPr="008C0788">
        <w:rPr>
          <w:rFonts w:asciiTheme="minorHAnsi" w:hAnsiTheme="minorHAnsi"/>
          <w:spacing w:val="-12"/>
          <w:szCs w:val="22"/>
        </w:rPr>
        <w:t xml:space="preserve"> </w:t>
      </w:r>
      <w:r w:rsidRPr="008C0788">
        <w:rPr>
          <w:rFonts w:asciiTheme="minorHAnsi" w:hAnsiTheme="minorHAnsi"/>
          <w:szCs w:val="22"/>
        </w:rPr>
        <w:t>transmitter</w:t>
      </w:r>
      <w:r w:rsidRPr="008C0788">
        <w:rPr>
          <w:rFonts w:asciiTheme="minorHAnsi" w:hAnsiTheme="minorHAnsi"/>
          <w:spacing w:val="-7"/>
          <w:szCs w:val="22"/>
        </w:rPr>
        <w:t xml:space="preserve"> </w:t>
      </w:r>
      <w:r w:rsidRPr="008C0788">
        <w:rPr>
          <w:rFonts w:asciiTheme="minorHAnsi" w:hAnsiTheme="minorHAnsi"/>
          <w:szCs w:val="22"/>
        </w:rPr>
        <w:t>(DACT)</w:t>
      </w:r>
      <w:r w:rsidRPr="008C0788">
        <w:rPr>
          <w:rFonts w:asciiTheme="minorHAnsi" w:hAnsiTheme="minorHAnsi"/>
          <w:spacing w:val="-3"/>
          <w:szCs w:val="22"/>
        </w:rPr>
        <w:t xml:space="preserve"> </w:t>
      </w:r>
      <w:r w:rsidRPr="008C0788">
        <w:rPr>
          <w:rFonts w:asciiTheme="minorHAnsi" w:hAnsiTheme="minorHAnsi"/>
          <w:szCs w:val="22"/>
        </w:rPr>
        <w:t>is</w:t>
      </w:r>
      <w:r w:rsidRPr="008C0788">
        <w:rPr>
          <w:rFonts w:asciiTheme="minorHAnsi" w:hAnsiTheme="minorHAnsi"/>
          <w:spacing w:val="-1"/>
          <w:szCs w:val="22"/>
        </w:rPr>
        <w:t xml:space="preserve"> </w:t>
      </w:r>
      <w:r w:rsidRPr="008C0788">
        <w:rPr>
          <w:rFonts w:asciiTheme="minorHAnsi" w:hAnsiTheme="minorHAnsi"/>
          <w:szCs w:val="22"/>
        </w:rPr>
        <w:t>specified,</w:t>
      </w:r>
      <w:r w:rsidRPr="008C0788">
        <w:rPr>
          <w:rFonts w:asciiTheme="minorHAnsi" w:hAnsiTheme="minorHAnsi"/>
          <w:spacing w:val="-6"/>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DACT</w:t>
      </w:r>
      <w:r w:rsidRPr="008C0788">
        <w:rPr>
          <w:rFonts w:asciiTheme="minorHAnsi" w:hAnsiTheme="minorHAnsi"/>
          <w:spacing w:val="-3"/>
          <w:szCs w:val="22"/>
        </w:rPr>
        <w:t xml:space="preserve"> </w:t>
      </w:r>
      <w:r w:rsidRPr="008C0788">
        <w:rPr>
          <w:rFonts w:asciiTheme="minorHAnsi" w:hAnsiTheme="minorHAnsi"/>
          <w:szCs w:val="22"/>
        </w:rPr>
        <w:t>shall be</w:t>
      </w:r>
      <w:r w:rsidRPr="008C0788">
        <w:rPr>
          <w:rFonts w:asciiTheme="minorHAnsi" w:hAnsiTheme="minorHAnsi"/>
          <w:spacing w:val="-2"/>
          <w:szCs w:val="22"/>
        </w:rPr>
        <w:t xml:space="preserve"> </w:t>
      </w:r>
      <w:r w:rsidRPr="008C0788">
        <w:rPr>
          <w:rFonts w:asciiTheme="minorHAnsi" w:hAnsiTheme="minorHAnsi"/>
          <w:szCs w:val="22"/>
        </w:rPr>
        <w:t>provided</w:t>
      </w:r>
      <w:r w:rsidRPr="008C0788">
        <w:rPr>
          <w:rFonts w:asciiTheme="minorHAnsi" w:hAnsiTheme="minorHAnsi"/>
          <w:spacing w:val="-7"/>
          <w:szCs w:val="22"/>
        </w:rPr>
        <w:t xml:space="preserve"> </w:t>
      </w:r>
      <w:r w:rsidRPr="008C0788">
        <w:rPr>
          <w:rFonts w:asciiTheme="minorHAnsi" w:hAnsiTheme="minorHAnsi"/>
          <w:szCs w:val="22"/>
        </w:rPr>
        <w:t>with</w:t>
      </w:r>
      <w:r w:rsidRPr="008C0788">
        <w:rPr>
          <w:rFonts w:asciiTheme="minorHAnsi" w:hAnsiTheme="minorHAnsi"/>
          <w:spacing w:val="-1"/>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minimum</w:t>
      </w:r>
      <w:r w:rsidRPr="008C0788">
        <w:rPr>
          <w:rFonts w:asciiTheme="minorHAnsi" w:hAnsiTheme="minorHAnsi"/>
          <w:spacing w:val="-9"/>
          <w:szCs w:val="22"/>
        </w:rPr>
        <w:t xml:space="preserve"> </w:t>
      </w:r>
      <w:r w:rsidRPr="008C0788">
        <w:rPr>
          <w:rFonts w:asciiTheme="minorHAnsi" w:hAnsiTheme="minorHAnsi"/>
          <w:szCs w:val="22"/>
        </w:rPr>
        <w:t>of two</w:t>
      </w:r>
      <w:r w:rsidRPr="008C0788">
        <w:rPr>
          <w:rFonts w:asciiTheme="minorHAnsi" w:hAnsiTheme="minorHAnsi"/>
          <w:spacing w:val="-1"/>
          <w:szCs w:val="22"/>
        </w:rPr>
        <w:t xml:space="preserve"> </w:t>
      </w:r>
      <w:r w:rsidRPr="008C0788">
        <w:rPr>
          <w:rFonts w:asciiTheme="minorHAnsi" w:hAnsiTheme="minorHAnsi"/>
          <w:szCs w:val="22"/>
        </w:rPr>
        <w:t>(2) telephone</w:t>
      </w:r>
      <w:r w:rsidRPr="008C0788">
        <w:rPr>
          <w:rFonts w:asciiTheme="minorHAnsi" w:hAnsiTheme="minorHAnsi"/>
          <w:spacing w:val="-9"/>
          <w:szCs w:val="22"/>
        </w:rPr>
        <w:t xml:space="preserve"> </w:t>
      </w:r>
      <w:r w:rsidRPr="008C0788">
        <w:rPr>
          <w:rFonts w:asciiTheme="minorHAnsi" w:hAnsiTheme="minorHAnsi"/>
          <w:szCs w:val="22"/>
        </w:rPr>
        <w:t>lines</w:t>
      </w:r>
      <w:r w:rsidRPr="008C0788">
        <w:rPr>
          <w:rFonts w:asciiTheme="minorHAnsi" w:hAnsiTheme="minorHAnsi"/>
          <w:spacing w:val="-4"/>
          <w:szCs w:val="22"/>
        </w:rPr>
        <w:t xml:space="preserve"> </w:t>
      </w:r>
      <w:r w:rsidRPr="008C0788">
        <w:rPr>
          <w:rFonts w:asciiTheme="minorHAnsi" w:hAnsiTheme="minorHAnsi"/>
          <w:szCs w:val="22"/>
        </w:rPr>
        <w:t>for a POTS connection.</w:t>
      </w:r>
      <w:r w:rsidRPr="008C0788">
        <w:rPr>
          <w:rFonts w:asciiTheme="minorHAnsi" w:hAnsiTheme="minorHAnsi"/>
          <w:spacing w:val="-8"/>
          <w:szCs w:val="22"/>
        </w:rPr>
        <w:t xml:space="preserve">  </w:t>
      </w:r>
      <w:r w:rsidRPr="008C0788">
        <w:rPr>
          <w:rFonts w:asciiTheme="minorHAnsi" w:hAnsiTheme="minorHAnsi"/>
          <w:szCs w:val="22"/>
        </w:rPr>
        <w:t>VOIP communicators</w:t>
      </w:r>
      <w:r w:rsidRPr="008C0788">
        <w:rPr>
          <w:rFonts w:asciiTheme="minorHAnsi" w:hAnsiTheme="minorHAnsi"/>
          <w:spacing w:val="-12"/>
          <w:szCs w:val="22"/>
        </w:rPr>
        <w:t xml:space="preserve"> </w:t>
      </w:r>
      <w:r w:rsidRPr="008C0788">
        <w:rPr>
          <w:rFonts w:asciiTheme="minorHAnsi" w:hAnsiTheme="minorHAnsi"/>
          <w:szCs w:val="22"/>
        </w:rPr>
        <w:t>mesh</w:t>
      </w:r>
      <w:r w:rsidRPr="008C0788">
        <w:rPr>
          <w:rFonts w:asciiTheme="minorHAnsi" w:hAnsiTheme="minorHAnsi"/>
          <w:spacing w:val="-3"/>
          <w:szCs w:val="22"/>
        </w:rPr>
        <w:t xml:space="preserve"> </w:t>
      </w:r>
      <w:r w:rsidRPr="008C0788">
        <w:rPr>
          <w:rFonts w:asciiTheme="minorHAnsi" w:hAnsiTheme="minorHAnsi"/>
          <w:szCs w:val="22"/>
        </w:rPr>
        <w:t>radio</w:t>
      </w:r>
      <w:r w:rsidRPr="008C0788">
        <w:rPr>
          <w:rFonts w:asciiTheme="minorHAnsi" w:hAnsiTheme="minorHAnsi"/>
          <w:spacing w:val="-4"/>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GSM cellular are</w:t>
      </w:r>
      <w:r w:rsidRPr="008C0788">
        <w:rPr>
          <w:rFonts w:asciiTheme="minorHAnsi" w:hAnsiTheme="minorHAnsi"/>
          <w:spacing w:val="-3"/>
          <w:szCs w:val="22"/>
        </w:rPr>
        <w:t xml:space="preserve"> </w:t>
      </w:r>
      <w:r w:rsidRPr="008C0788">
        <w:rPr>
          <w:rFonts w:asciiTheme="minorHAnsi" w:hAnsiTheme="minorHAnsi"/>
          <w:szCs w:val="22"/>
        </w:rPr>
        <w:t>all</w:t>
      </w:r>
      <w:r w:rsidRPr="008C0788">
        <w:rPr>
          <w:rFonts w:asciiTheme="minorHAnsi" w:hAnsiTheme="minorHAnsi"/>
          <w:spacing w:val="-2"/>
          <w:szCs w:val="22"/>
        </w:rPr>
        <w:t xml:space="preserve"> </w:t>
      </w:r>
      <w:r w:rsidRPr="008C0788">
        <w:rPr>
          <w:rFonts w:asciiTheme="minorHAnsi" w:hAnsiTheme="minorHAnsi"/>
          <w:szCs w:val="22"/>
        </w:rPr>
        <w:t>listed</w:t>
      </w:r>
      <w:r w:rsidRPr="008C0788">
        <w:rPr>
          <w:rFonts w:asciiTheme="minorHAnsi" w:hAnsiTheme="minorHAnsi"/>
          <w:spacing w:val="-3"/>
          <w:szCs w:val="22"/>
        </w:rPr>
        <w:t xml:space="preserve"> </w:t>
      </w:r>
      <w:r w:rsidRPr="008C0788">
        <w:rPr>
          <w:rFonts w:asciiTheme="minorHAnsi" w:hAnsiTheme="minorHAnsi"/>
          <w:szCs w:val="22"/>
        </w:rPr>
        <w:t>for single</w:t>
      </w:r>
      <w:r w:rsidRPr="008C0788">
        <w:rPr>
          <w:rFonts w:asciiTheme="minorHAnsi" w:hAnsiTheme="minorHAnsi"/>
          <w:spacing w:val="-5"/>
          <w:szCs w:val="22"/>
        </w:rPr>
        <w:t xml:space="preserve"> </w:t>
      </w:r>
      <w:r w:rsidRPr="008C0788">
        <w:rPr>
          <w:rFonts w:asciiTheme="minorHAnsi" w:hAnsiTheme="minorHAnsi"/>
          <w:szCs w:val="22"/>
        </w:rPr>
        <w:t>transmission</w:t>
      </w:r>
      <w:r w:rsidRPr="008C0788">
        <w:rPr>
          <w:rFonts w:asciiTheme="minorHAnsi" w:hAnsiTheme="minorHAnsi"/>
          <w:spacing w:val="-6"/>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no back</w:t>
      </w:r>
      <w:r w:rsidRPr="008C0788">
        <w:rPr>
          <w:rFonts w:asciiTheme="minorHAnsi" w:hAnsiTheme="minorHAnsi"/>
          <w:spacing w:val="-3"/>
          <w:szCs w:val="22"/>
        </w:rPr>
        <w:t xml:space="preserve"> </w:t>
      </w:r>
      <w:r w:rsidRPr="008C0788">
        <w:rPr>
          <w:rFonts w:asciiTheme="minorHAnsi" w:hAnsiTheme="minorHAnsi"/>
          <w:szCs w:val="22"/>
        </w:rPr>
        <w:t>up is</w:t>
      </w:r>
      <w:r w:rsidRPr="008C0788">
        <w:rPr>
          <w:rFonts w:asciiTheme="minorHAnsi" w:hAnsiTheme="minorHAnsi"/>
          <w:spacing w:val="-1"/>
          <w:szCs w:val="22"/>
        </w:rPr>
        <w:t xml:space="preserve"> </w:t>
      </w:r>
      <w:r w:rsidRPr="008C0788">
        <w:rPr>
          <w:rFonts w:asciiTheme="minorHAnsi" w:hAnsiTheme="minorHAnsi"/>
          <w:szCs w:val="22"/>
        </w:rPr>
        <w:t>required.  Designer</w:t>
      </w:r>
      <w:r w:rsidRPr="008C0788">
        <w:rPr>
          <w:rFonts w:asciiTheme="minorHAnsi" w:hAnsiTheme="minorHAnsi"/>
          <w:spacing w:val="-5"/>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verify</w:t>
      </w:r>
      <w:r w:rsidRPr="008C0788">
        <w:rPr>
          <w:rFonts w:asciiTheme="minorHAnsi" w:hAnsiTheme="minorHAnsi"/>
          <w:spacing w:val="-4"/>
          <w:szCs w:val="22"/>
        </w:rPr>
        <w:t xml:space="preserve"> </w:t>
      </w:r>
      <w:r w:rsidRPr="008C0788">
        <w:rPr>
          <w:rFonts w:asciiTheme="minorHAnsi" w:hAnsiTheme="minorHAnsi"/>
          <w:szCs w:val="22"/>
        </w:rPr>
        <w:t>that</w:t>
      </w:r>
      <w:r w:rsidRPr="008C0788">
        <w:rPr>
          <w:rFonts w:asciiTheme="minorHAnsi" w:hAnsiTheme="minorHAnsi"/>
          <w:spacing w:val="-4"/>
          <w:szCs w:val="22"/>
        </w:rPr>
        <w:t xml:space="preserve"> </w:t>
      </w:r>
      <w:r w:rsidRPr="008C0788">
        <w:rPr>
          <w:rFonts w:asciiTheme="minorHAnsi" w:hAnsiTheme="minorHAnsi"/>
          <w:szCs w:val="22"/>
        </w:rPr>
        <w:t>no prohibitive</w:t>
      </w:r>
      <w:r w:rsidRPr="008C0788">
        <w:rPr>
          <w:rFonts w:asciiTheme="minorHAnsi" w:hAnsiTheme="minorHAnsi"/>
          <w:spacing w:val="-11"/>
          <w:szCs w:val="22"/>
        </w:rPr>
        <w:t xml:space="preserve"> </w:t>
      </w:r>
      <w:r w:rsidRPr="008C0788">
        <w:rPr>
          <w:rFonts w:asciiTheme="minorHAnsi" w:hAnsiTheme="minorHAnsi"/>
          <w:szCs w:val="22"/>
        </w:rPr>
        <w:t>software</w:t>
      </w:r>
      <w:r w:rsidRPr="008C0788">
        <w:rPr>
          <w:rFonts w:asciiTheme="minorHAnsi" w:hAnsiTheme="minorHAnsi"/>
          <w:spacing w:val="-4"/>
          <w:szCs w:val="22"/>
        </w:rPr>
        <w:t xml:space="preserve"> </w:t>
      </w:r>
      <w:r w:rsidRPr="008C0788">
        <w:rPr>
          <w:rFonts w:asciiTheme="minorHAnsi" w:hAnsiTheme="minorHAnsi"/>
          <w:szCs w:val="22"/>
        </w:rPr>
        <w:t>and</w:t>
      </w:r>
      <w:r w:rsidR="00203EB1">
        <w:rPr>
          <w:rFonts w:asciiTheme="minorHAnsi" w:hAnsiTheme="minorHAnsi"/>
          <w:spacing w:val="-1"/>
          <w:szCs w:val="22"/>
        </w:rPr>
        <w:t>/</w:t>
      </w:r>
      <w:r w:rsidRPr="008C0788">
        <w:rPr>
          <w:rFonts w:asciiTheme="minorHAnsi" w:hAnsiTheme="minorHAnsi"/>
          <w:szCs w:val="22"/>
        </w:rPr>
        <w:t>or hardware</w:t>
      </w:r>
      <w:r w:rsidRPr="008C0788">
        <w:rPr>
          <w:rFonts w:asciiTheme="minorHAnsi" w:hAnsiTheme="minorHAnsi"/>
          <w:spacing w:val="-5"/>
          <w:szCs w:val="22"/>
        </w:rPr>
        <w:t xml:space="preserve"> </w:t>
      </w:r>
      <w:r w:rsidRPr="008C0788">
        <w:rPr>
          <w:rFonts w:asciiTheme="minorHAnsi" w:hAnsiTheme="minorHAnsi"/>
          <w:szCs w:val="22"/>
        </w:rPr>
        <w:t>is installed</w:t>
      </w:r>
      <w:r w:rsidRPr="008C0788">
        <w:rPr>
          <w:rFonts w:asciiTheme="minorHAnsi" w:hAnsiTheme="minorHAnsi"/>
          <w:spacing w:val="-5"/>
          <w:szCs w:val="22"/>
        </w:rPr>
        <w:t xml:space="preserve"> </w:t>
      </w:r>
      <w:r w:rsidRPr="008C0788">
        <w:rPr>
          <w:rFonts w:asciiTheme="minorHAnsi" w:hAnsiTheme="minorHAnsi"/>
          <w:szCs w:val="22"/>
        </w:rPr>
        <w:t>on site</w:t>
      </w:r>
      <w:r w:rsidRPr="008C0788">
        <w:rPr>
          <w:rFonts w:asciiTheme="minorHAnsi" w:hAnsiTheme="minorHAnsi"/>
          <w:spacing w:val="-2"/>
          <w:szCs w:val="22"/>
        </w:rPr>
        <w:t xml:space="preserve"> </w:t>
      </w:r>
      <w:r w:rsidRPr="008C0788">
        <w:rPr>
          <w:rFonts w:asciiTheme="minorHAnsi" w:hAnsiTheme="minorHAnsi"/>
          <w:szCs w:val="22"/>
        </w:rPr>
        <w:t>that</w:t>
      </w:r>
      <w:r w:rsidRPr="008C0788">
        <w:rPr>
          <w:rFonts w:asciiTheme="minorHAnsi" w:hAnsiTheme="minorHAnsi"/>
          <w:spacing w:val="-4"/>
          <w:szCs w:val="22"/>
        </w:rPr>
        <w:t xml:space="preserve"> </w:t>
      </w:r>
      <w:r w:rsidRPr="008C0788">
        <w:rPr>
          <w:rFonts w:asciiTheme="minorHAnsi" w:hAnsiTheme="minorHAnsi"/>
          <w:szCs w:val="22"/>
        </w:rPr>
        <w:t>would</w:t>
      </w:r>
      <w:r w:rsidRPr="008C0788">
        <w:rPr>
          <w:rFonts w:asciiTheme="minorHAnsi" w:hAnsiTheme="minorHAnsi"/>
          <w:spacing w:val="-3"/>
          <w:szCs w:val="22"/>
        </w:rPr>
        <w:t xml:space="preserve"> </w:t>
      </w:r>
      <w:r w:rsidRPr="008C0788">
        <w:rPr>
          <w:rFonts w:asciiTheme="minorHAnsi" w:hAnsiTheme="minorHAnsi"/>
          <w:szCs w:val="22"/>
        </w:rPr>
        <w:t>prohibit</w:t>
      </w:r>
      <w:r w:rsidRPr="008C0788">
        <w:rPr>
          <w:rFonts w:asciiTheme="minorHAnsi" w:hAnsiTheme="minorHAnsi"/>
          <w:spacing w:val="-8"/>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transmission</w:t>
      </w:r>
      <w:r w:rsidRPr="008C0788">
        <w:rPr>
          <w:rFonts w:asciiTheme="minorHAnsi" w:hAnsiTheme="minorHAnsi"/>
          <w:spacing w:val="-6"/>
          <w:szCs w:val="22"/>
        </w:rPr>
        <w:t xml:space="preserve"> </w:t>
      </w:r>
      <w:r w:rsidRPr="008C0788">
        <w:rPr>
          <w:rFonts w:asciiTheme="minorHAnsi" w:hAnsiTheme="minorHAnsi"/>
          <w:szCs w:val="22"/>
        </w:rPr>
        <w:t>of signals</w:t>
      </w:r>
      <w:r w:rsidRPr="008C0788">
        <w:rPr>
          <w:rFonts w:asciiTheme="minorHAnsi" w:hAnsiTheme="minorHAnsi"/>
          <w:spacing w:val="-5"/>
          <w:szCs w:val="22"/>
        </w:rPr>
        <w:t xml:space="preserve"> </w:t>
      </w:r>
      <w:r w:rsidRPr="008C0788">
        <w:rPr>
          <w:rFonts w:asciiTheme="minorHAnsi" w:hAnsiTheme="minorHAnsi"/>
          <w:szCs w:val="22"/>
        </w:rPr>
        <w:t>from</w:t>
      </w:r>
      <w:r w:rsidRPr="008C0788">
        <w:rPr>
          <w:rFonts w:asciiTheme="minorHAnsi" w:hAnsiTheme="minorHAnsi"/>
          <w:spacing w:val="-4"/>
          <w:szCs w:val="22"/>
        </w:rPr>
        <w:t xml:space="preserve"> </w:t>
      </w:r>
      <w:r w:rsidRPr="008C0788">
        <w:rPr>
          <w:rFonts w:asciiTheme="minorHAnsi" w:hAnsiTheme="minorHAnsi"/>
          <w:szCs w:val="22"/>
        </w:rPr>
        <w:t>the IPDACT</w:t>
      </w:r>
      <w:r w:rsidRPr="008C0788">
        <w:rPr>
          <w:rFonts w:asciiTheme="minorHAnsi" w:hAnsiTheme="minorHAnsi"/>
          <w:spacing w:val="-3"/>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central</w:t>
      </w:r>
      <w:r w:rsidRPr="008C0788">
        <w:rPr>
          <w:rFonts w:asciiTheme="minorHAnsi" w:hAnsiTheme="minorHAnsi"/>
          <w:spacing w:val="-7"/>
          <w:szCs w:val="22"/>
        </w:rPr>
        <w:t xml:space="preserve"> </w:t>
      </w:r>
      <w:r w:rsidRPr="008C0788">
        <w:rPr>
          <w:rFonts w:asciiTheme="minorHAnsi" w:hAnsiTheme="minorHAnsi"/>
          <w:szCs w:val="22"/>
        </w:rPr>
        <w:t>station.</w:t>
      </w:r>
      <w:r w:rsidRPr="008C0788">
        <w:rPr>
          <w:rFonts w:asciiTheme="minorHAnsi" w:hAnsiTheme="minorHAnsi"/>
          <w:spacing w:val="-3"/>
          <w:szCs w:val="22"/>
        </w:rPr>
        <w:t xml:space="preserve">  </w:t>
      </w:r>
      <w:r w:rsidRPr="008C0788">
        <w:rPr>
          <w:rFonts w:asciiTheme="minorHAnsi" w:hAnsiTheme="minorHAnsi"/>
          <w:szCs w:val="22"/>
        </w:rPr>
        <w:t>If such</w:t>
      </w:r>
      <w:r w:rsidRPr="008C0788">
        <w:rPr>
          <w:rFonts w:asciiTheme="minorHAnsi" w:hAnsiTheme="minorHAnsi"/>
          <w:spacing w:val="-2"/>
          <w:szCs w:val="22"/>
        </w:rPr>
        <w:t xml:space="preserve"> </w:t>
      </w:r>
      <w:r w:rsidRPr="008C0788">
        <w:rPr>
          <w:rFonts w:asciiTheme="minorHAnsi" w:hAnsiTheme="minorHAnsi"/>
          <w:szCs w:val="22"/>
        </w:rPr>
        <w:t>software/hardware</w:t>
      </w:r>
      <w:r w:rsidRPr="008C0788">
        <w:rPr>
          <w:rFonts w:asciiTheme="minorHAnsi" w:hAnsiTheme="minorHAnsi"/>
          <w:spacing w:val="-9"/>
          <w:szCs w:val="22"/>
        </w:rPr>
        <w:t xml:space="preserve"> </w:t>
      </w:r>
      <w:r w:rsidR="000C6AAB" w:rsidRPr="008C0788">
        <w:rPr>
          <w:rFonts w:asciiTheme="minorHAnsi" w:hAnsiTheme="minorHAnsi"/>
          <w:szCs w:val="22"/>
        </w:rPr>
        <w:t>exists,</w:t>
      </w:r>
      <w:r w:rsidRPr="008C0788">
        <w:rPr>
          <w:rFonts w:asciiTheme="minorHAnsi" w:hAnsiTheme="minorHAnsi"/>
          <w:spacing w:val="-4"/>
          <w:szCs w:val="22"/>
        </w:rPr>
        <w:t xml:space="preserve"> </w:t>
      </w:r>
      <w:r w:rsidRPr="008C0788">
        <w:rPr>
          <w:rFonts w:asciiTheme="minorHAnsi" w:hAnsiTheme="minorHAnsi"/>
          <w:szCs w:val="22"/>
        </w:rPr>
        <w:t>the designer</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specify</w:t>
      </w:r>
      <w:r w:rsidRPr="008C0788">
        <w:rPr>
          <w:rFonts w:asciiTheme="minorHAnsi" w:hAnsiTheme="minorHAnsi"/>
          <w:spacing w:val="-4"/>
          <w:szCs w:val="22"/>
        </w:rPr>
        <w:t xml:space="preserve"> </w:t>
      </w:r>
      <w:r w:rsidRPr="008C0788">
        <w:rPr>
          <w:rFonts w:asciiTheme="minorHAnsi" w:hAnsiTheme="minorHAnsi"/>
          <w:szCs w:val="22"/>
        </w:rPr>
        <w:t>an</w:t>
      </w:r>
      <w:r w:rsidRPr="008C0788">
        <w:rPr>
          <w:rFonts w:asciiTheme="minorHAnsi" w:hAnsiTheme="minorHAnsi"/>
          <w:spacing w:val="-1"/>
          <w:szCs w:val="22"/>
        </w:rPr>
        <w:t xml:space="preserve"> </w:t>
      </w:r>
      <w:r w:rsidRPr="008C0788">
        <w:rPr>
          <w:rFonts w:asciiTheme="minorHAnsi" w:hAnsiTheme="minorHAnsi"/>
          <w:szCs w:val="22"/>
        </w:rPr>
        <w:t>alternate</w:t>
      </w:r>
      <w:r w:rsidRPr="008C0788">
        <w:rPr>
          <w:rFonts w:asciiTheme="minorHAnsi" w:hAnsiTheme="minorHAnsi"/>
          <w:spacing w:val="-8"/>
          <w:szCs w:val="22"/>
        </w:rPr>
        <w:t xml:space="preserve"> </w:t>
      </w:r>
      <w:r w:rsidRPr="008C0788">
        <w:rPr>
          <w:rFonts w:asciiTheme="minorHAnsi" w:hAnsiTheme="minorHAnsi"/>
          <w:szCs w:val="22"/>
        </w:rPr>
        <w:t>method</w:t>
      </w:r>
      <w:r w:rsidRPr="008C0788">
        <w:rPr>
          <w:rFonts w:asciiTheme="minorHAnsi" w:hAnsiTheme="minorHAnsi"/>
          <w:spacing w:val="-4"/>
          <w:szCs w:val="22"/>
        </w:rPr>
        <w:t xml:space="preserve"> </w:t>
      </w:r>
      <w:r w:rsidRPr="008C0788">
        <w:rPr>
          <w:rFonts w:asciiTheme="minorHAnsi" w:hAnsiTheme="minorHAnsi"/>
          <w:szCs w:val="22"/>
        </w:rPr>
        <w:t>of communication.</w:t>
      </w:r>
      <w:r w:rsidRPr="008C0788">
        <w:rPr>
          <w:rFonts w:asciiTheme="minorHAnsi" w:hAnsiTheme="minorHAnsi"/>
          <w:spacing w:val="-13"/>
          <w:szCs w:val="22"/>
        </w:rPr>
        <w:t xml:space="preserve">  </w:t>
      </w:r>
      <w:r w:rsidRPr="008C0788">
        <w:rPr>
          <w:rFonts w:asciiTheme="minorHAnsi" w:hAnsiTheme="minorHAnsi"/>
          <w:szCs w:val="22"/>
        </w:rPr>
        <w:t>If part</w:t>
      </w:r>
      <w:r w:rsidRPr="008C0788">
        <w:rPr>
          <w:rFonts w:asciiTheme="minorHAnsi" w:hAnsiTheme="minorHAnsi"/>
          <w:spacing w:val="-4"/>
          <w:szCs w:val="22"/>
        </w:rPr>
        <w:t xml:space="preserve"> </w:t>
      </w:r>
      <w:r w:rsidRPr="008C0788">
        <w:rPr>
          <w:rFonts w:asciiTheme="minorHAnsi" w:hAnsiTheme="minorHAnsi"/>
          <w:szCs w:val="22"/>
        </w:rPr>
        <w:t>of a network,</w:t>
      </w:r>
      <w:r w:rsidRPr="008C0788">
        <w:rPr>
          <w:rFonts w:asciiTheme="minorHAnsi" w:hAnsiTheme="minorHAnsi"/>
          <w:spacing w:val="-3"/>
          <w:szCs w:val="22"/>
        </w:rPr>
        <w:t xml:space="preserve"> </w:t>
      </w:r>
      <w:r w:rsidRPr="008C0788">
        <w:rPr>
          <w:rFonts w:asciiTheme="minorHAnsi" w:hAnsiTheme="minorHAnsi"/>
          <w:szCs w:val="22"/>
        </w:rPr>
        <w:t>clarify</w:t>
      </w:r>
      <w:r w:rsidRPr="008C0788">
        <w:rPr>
          <w:rFonts w:asciiTheme="minorHAnsi" w:hAnsiTheme="minorHAnsi"/>
          <w:spacing w:val="-4"/>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method</w:t>
      </w:r>
      <w:r w:rsidRPr="008C0788">
        <w:rPr>
          <w:rFonts w:asciiTheme="minorHAnsi" w:hAnsiTheme="minorHAnsi"/>
          <w:spacing w:val="-4"/>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utilized</w:t>
      </w:r>
      <w:r w:rsidRPr="008C0788">
        <w:rPr>
          <w:rFonts w:asciiTheme="minorHAnsi" w:hAnsiTheme="minorHAnsi"/>
          <w:spacing w:val="-6"/>
          <w:szCs w:val="22"/>
        </w:rPr>
        <w:t xml:space="preserve"> </w:t>
      </w:r>
      <w:r w:rsidRPr="008C0788">
        <w:rPr>
          <w:rFonts w:asciiTheme="minorHAnsi" w:hAnsiTheme="minorHAnsi"/>
          <w:szCs w:val="22"/>
        </w:rPr>
        <w:t>for off-site</w:t>
      </w:r>
      <w:r w:rsidRPr="008C0788">
        <w:rPr>
          <w:rFonts w:asciiTheme="minorHAnsi" w:hAnsiTheme="minorHAnsi"/>
          <w:spacing w:val="-2"/>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signal transmission.</w:t>
      </w:r>
    </w:p>
    <w:p w14:paraId="51CBCBCB" w14:textId="77777777" w:rsidR="004A565C" w:rsidRDefault="004A565C" w:rsidP="004A565C">
      <w:pPr>
        <w:ind w:left="540" w:hanging="540"/>
        <w:jc w:val="left"/>
        <w:rPr>
          <w:rFonts w:asciiTheme="minorHAnsi" w:hAnsiTheme="minorHAnsi"/>
          <w:szCs w:val="22"/>
        </w:rPr>
      </w:pPr>
      <w:r>
        <w:rPr>
          <w:rFonts w:asciiTheme="minorHAnsi" w:hAnsiTheme="minorHAnsi"/>
          <w:szCs w:val="22"/>
        </w:rPr>
        <w:t>1.2.9</w:t>
      </w:r>
      <w:r>
        <w:rPr>
          <w:rFonts w:asciiTheme="minorHAnsi" w:hAnsiTheme="minorHAnsi"/>
          <w:szCs w:val="22"/>
        </w:rPr>
        <w:tab/>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designer</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incorporate</w:t>
      </w:r>
      <w:r w:rsidRPr="008C0788">
        <w:rPr>
          <w:rFonts w:asciiTheme="minorHAnsi" w:hAnsiTheme="minorHAnsi"/>
          <w:spacing w:val="-8"/>
          <w:szCs w:val="22"/>
        </w:rPr>
        <w:t xml:space="preserve"> </w:t>
      </w:r>
      <w:r w:rsidRPr="008C0788">
        <w:rPr>
          <w:rFonts w:asciiTheme="minorHAnsi" w:hAnsiTheme="minorHAnsi"/>
          <w:szCs w:val="22"/>
        </w:rPr>
        <w:t>25 % spare</w:t>
      </w:r>
      <w:r w:rsidRPr="008C0788">
        <w:rPr>
          <w:rFonts w:asciiTheme="minorHAnsi" w:hAnsiTheme="minorHAnsi"/>
          <w:spacing w:val="-4"/>
          <w:szCs w:val="22"/>
        </w:rPr>
        <w:t xml:space="preserve"> </w:t>
      </w:r>
      <w:r w:rsidRPr="008C0788">
        <w:rPr>
          <w:rFonts w:asciiTheme="minorHAnsi" w:hAnsiTheme="minorHAnsi"/>
          <w:szCs w:val="22"/>
        </w:rPr>
        <w:t>capacity</w:t>
      </w:r>
      <w:r w:rsidRPr="008C0788">
        <w:rPr>
          <w:rFonts w:asciiTheme="minorHAnsi" w:hAnsiTheme="minorHAnsi"/>
          <w:spacing w:val="-7"/>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NAC</w:t>
      </w:r>
      <w:r w:rsidRPr="008C0788">
        <w:rPr>
          <w:rFonts w:asciiTheme="minorHAnsi" w:hAnsiTheme="minorHAnsi"/>
          <w:spacing w:val="-2"/>
          <w:szCs w:val="22"/>
        </w:rPr>
        <w:t xml:space="preserve"> </w:t>
      </w:r>
      <w:r w:rsidRPr="008C0788">
        <w:rPr>
          <w:rFonts w:asciiTheme="minorHAnsi" w:hAnsiTheme="minorHAnsi"/>
          <w:szCs w:val="22"/>
        </w:rPr>
        <w:t>circuit design</w:t>
      </w:r>
      <w:r w:rsidRPr="008C0788">
        <w:rPr>
          <w:rFonts w:asciiTheme="minorHAnsi" w:hAnsiTheme="minorHAnsi"/>
          <w:spacing w:val="-3"/>
          <w:szCs w:val="22"/>
        </w:rPr>
        <w:t xml:space="preserve"> </w:t>
      </w:r>
      <w:r w:rsidRPr="008C0788">
        <w:rPr>
          <w:rFonts w:asciiTheme="minorHAnsi" w:hAnsiTheme="minorHAnsi"/>
          <w:szCs w:val="22"/>
        </w:rPr>
        <w:t>for future</w:t>
      </w:r>
      <w:r w:rsidRPr="008C0788">
        <w:rPr>
          <w:rFonts w:asciiTheme="minorHAnsi" w:hAnsiTheme="minorHAnsi"/>
          <w:spacing w:val="-5"/>
          <w:szCs w:val="22"/>
        </w:rPr>
        <w:t xml:space="preserve"> </w:t>
      </w:r>
      <w:r w:rsidRPr="008C0788">
        <w:rPr>
          <w:rFonts w:asciiTheme="minorHAnsi" w:hAnsiTheme="minorHAnsi"/>
          <w:szCs w:val="22"/>
        </w:rPr>
        <w:t>expansion.</w:t>
      </w:r>
    </w:p>
    <w:p w14:paraId="1255FBAC" w14:textId="77777777" w:rsidR="004A565C" w:rsidRPr="00EA6096" w:rsidRDefault="004A565C" w:rsidP="004A565C">
      <w:pPr>
        <w:ind w:left="360"/>
        <w:jc w:val="left"/>
        <w:rPr>
          <w:rFonts w:asciiTheme="minorHAnsi" w:hAnsiTheme="minorHAnsi"/>
          <w:b/>
          <w:sz w:val="24"/>
        </w:rPr>
      </w:pPr>
      <w:r w:rsidRPr="00EA6096">
        <w:rPr>
          <w:rFonts w:asciiTheme="minorHAnsi" w:hAnsiTheme="minorHAnsi"/>
          <w:b/>
          <w:sz w:val="24"/>
        </w:rPr>
        <w:lastRenderedPageBreak/>
        <w:t>1.3</w:t>
      </w:r>
      <w:r w:rsidRPr="00EA6096">
        <w:rPr>
          <w:rFonts w:asciiTheme="minorHAnsi" w:hAnsiTheme="minorHAnsi"/>
          <w:b/>
          <w:sz w:val="24"/>
        </w:rPr>
        <w:tab/>
      </w:r>
      <w:r w:rsidR="00C07D5B" w:rsidRPr="00EA6096">
        <w:rPr>
          <w:rFonts w:asciiTheme="minorHAnsi" w:hAnsiTheme="minorHAnsi"/>
          <w:b/>
          <w:sz w:val="24"/>
        </w:rPr>
        <w:t>INITIATING</w:t>
      </w:r>
      <w:r w:rsidR="00C07D5B" w:rsidRPr="00EA6096">
        <w:rPr>
          <w:rFonts w:asciiTheme="minorHAnsi" w:hAnsiTheme="minorHAnsi"/>
          <w:b/>
          <w:spacing w:val="-6"/>
          <w:sz w:val="24"/>
        </w:rPr>
        <w:t xml:space="preserve"> </w:t>
      </w:r>
      <w:r w:rsidR="00C07D5B" w:rsidRPr="00EA6096">
        <w:rPr>
          <w:rFonts w:asciiTheme="minorHAnsi" w:hAnsiTheme="minorHAnsi"/>
          <w:b/>
          <w:sz w:val="24"/>
        </w:rPr>
        <w:t>DEVICES:</w:t>
      </w:r>
    </w:p>
    <w:p w14:paraId="07A4AF8F" w14:textId="1EE070F5" w:rsidR="004A565C" w:rsidRPr="008C0788" w:rsidRDefault="004A565C" w:rsidP="004A565C">
      <w:pPr>
        <w:ind w:left="540" w:hanging="540"/>
        <w:jc w:val="left"/>
        <w:rPr>
          <w:rFonts w:asciiTheme="minorHAnsi" w:hAnsiTheme="minorHAnsi"/>
          <w:szCs w:val="22"/>
        </w:rPr>
      </w:pPr>
      <w:r>
        <w:rPr>
          <w:rFonts w:asciiTheme="minorHAnsi" w:hAnsiTheme="minorHAnsi"/>
          <w:szCs w:val="22"/>
        </w:rPr>
        <w:t>1.3.1</w:t>
      </w:r>
      <w:r w:rsidRPr="004A565C">
        <w:rPr>
          <w:rFonts w:asciiTheme="minorHAnsi" w:hAnsiTheme="minorHAnsi"/>
          <w:szCs w:val="22"/>
        </w:rPr>
        <w:t xml:space="preserve"> </w:t>
      </w:r>
      <w:r w:rsidRPr="008C0788">
        <w:rPr>
          <w:rFonts w:asciiTheme="minorHAnsi" w:hAnsiTheme="minorHAnsi"/>
          <w:szCs w:val="22"/>
        </w:rPr>
        <w:t>Manual</w:t>
      </w:r>
      <w:r w:rsidRPr="008C0788">
        <w:rPr>
          <w:rFonts w:asciiTheme="minorHAnsi" w:hAnsiTheme="minorHAnsi"/>
          <w:spacing w:val="-5"/>
          <w:szCs w:val="22"/>
        </w:rPr>
        <w:t xml:space="preserve"> </w:t>
      </w:r>
      <w:r w:rsidRPr="008C0788">
        <w:rPr>
          <w:rFonts w:asciiTheme="minorHAnsi" w:hAnsiTheme="minorHAnsi"/>
          <w:szCs w:val="22"/>
        </w:rPr>
        <w:t>pull</w:t>
      </w:r>
      <w:r w:rsidRPr="008C0788">
        <w:rPr>
          <w:rFonts w:asciiTheme="minorHAnsi" w:hAnsiTheme="minorHAnsi"/>
          <w:spacing w:val="-4"/>
          <w:szCs w:val="22"/>
        </w:rPr>
        <w:t xml:space="preserve"> </w:t>
      </w:r>
      <w:r w:rsidRPr="008C0788">
        <w:rPr>
          <w:rFonts w:asciiTheme="minorHAnsi" w:hAnsiTheme="minorHAnsi"/>
          <w:szCs w:val="22"/>
        </w:rPr>
        <w:t>stations</w:t>
      </w:r>
      <w:r w:rsidRPr="008C0788">
        <w:rPr>
          <w:rFonts w:asciiTheme="minorHAnsi" w:hAnsiTheme="minorHAnsi"/>
          <w:spacing w:val="-3"/>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dual</w:t>
      </w:r>
      <w:r w:rsidRPr="008C0788">
        <w:rPr>
          <w:rFonts w:asciiTheme="minorHAnsi" w:hAnsiTheme="minorHAnsi"/>
          <w:spacing w:val="-4"/>
          <w:szCs w:val="22"/>
        </w:rPr>
        <w:t xml:space="preserve"> </w:t>
      </w:r>
      <w:r w:rsidRPr="008C0788">
        <w:rPr>
          <w:rFonts w:asciiTheme="minorHAnsi" w:hAnsiTheme="minorHAnsi"/>
          <w:szCs w:val="22"/>
        </w:rPr>
        <w:t>action.</w:t>
      </w:r>
      <w:r w:rsidRPr="008C0788">
        <w:rPr>
          <w:rFonts w:asciiTheme="minorHAnsi" w:hAnsiTheme="minorHAnsi"/>
          <w:spacing w:val="-3"/>
          <w:szCs w:val="22"/>
        </w:rPr>
        <w:t xml:space="preserve">  </w:t>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designer</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follow</w:t>
      </w:r>
      <w:r w:rsidRPr="008C0788">
        <w:rPr>
          <w:rFonts w:asciiTheme="minorHAnsi" w:hAnsiTheme="minorHAnsi"/>
          <w:spacing w:val="-3"/>
          <w:szCs w:val="22"/>
        </w:rPr>
        <w:t xml:space="preserve"> </w:t>
      </w:r>
      <w:r w:rsidRPr="008C0788">
        <w:rPr>
          <w:rFonts w:asciiTheme="minorHAnsi" w:hAnsiTheme="minorHAnsi"/>
          <w:szCs w:val="22"/>
        </w:rPr>
        <w:t>the requirements</w:t>
      </w:r>
      <w:r w:rsidRPr="008C0788">
        <w:rPr>
          <w:rFonts w:asciiTheme="minorHAnsi" w:hAnsiTheme="minorHAnsi"/>
          <w:spacing w:val="-12"/>
          <w:szCs w:val="22"/>
        </w:rPr>
        <w:t xml:space="preserve"> </w:t>
      </w:r>
      <w:r w:rsidRPr="008C0788">
        <w:rPr>
          <w:rFonts w:asciiTheme="minorHAnsi" w:hAnsiTheme="minorHAnsi"/>
          <w:szCs w:val="22"/>
        </w:rPr>
        <w:t>for initiation</w:t>
      </w:r>
      <w:r w:rsidRPr="008C0788">
        <w:rPr>
          <w:rFonts w:asciiTheme="minorHAnsi" w:hAnsiTheme="minorHAnsi"/>
          <w:spacing w:val="-6"/>
          <w:szCs w:val="22"/>
        </w:rPr>
        <w:t xml:space="preserve"> </w:t>
      </w:r>
      <w:r w:rsidRPr="008C0788">
        <w:rPr>
          <w:rFonts w:asciiTheme="minorHAnsi" w:hAnsiTheme="minorHAnsi"/>
          <w:szCs w:val="22"/>
        </w:rPr>
        <w:t>listed</w:t>
      </w:r>
      <w:r w:rsidRPr="008C0788">
        <w:rPr>
          <w:rFonts w:asciiTheme="minorHAnsi" w:hAnsiTheme="minorHAnsi"/>
          <w:spacing w:val="-3"/>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current</w:t>
      </w:r>
      <w:r w:rsidR="00DF5726">
        <w:rPr>
          <w:rFonts w:asciiTheme="minorHAnsi" w:hAnsiTheme="minorHAnsi"/>
          <w:szCs w:val="22"/>
        </w:rPr>
        <w:t>ly</w:t>
      </w:r>
      <w:r w:rsidRPr="008C0788">
        <w:rPr>
          <w:rFonts w:asciiTheme="minorHAnsi" w:hAnsiTheme="minorHAnsi"/>
          <w:spacing w:val="-7"/>
          <w:szCs w:val="22"/>
        </w:rPr>
        <w:t xml:space="preserve"> </w:t>
      </w:r>
      <w:r w:rsidRPr="008C0788">
        <w:rPr>
          <w:rFonts w:asciiTheme="minorHAnsi" w:hAnsiTheme="minorHAnsi"/>
          <w:szCs w:val="22"/>
        </w:rPr>
        <w:t>adopted</w:t>
      </w:r>
      <w:r w:rsidRPr="008C0788">
        <w:rPr>
          <w:rFonts w:asciiTheme="minorHAnsi" w:hAnsiTheme="minorHAnsi"/>
          <w:spacing w:val="-6"/>
          <w:szCs w:val="22"/>
        </w:rPr>
        <w:t xml:space="preserve"> </w:t>
      </w:r>
      <w:r w:rsidRPr="008C0788">
        <w:rPr>
          <w:rFonts w:asciiTheme="minorHAnsi" w:hAnsiTheme="minorHAnsi"/>
          <w:szCs w:val="22"/>
        </w:rPr>
        <w:t>Minnesota</w:t>
      </w:r>
      <w:r w:rsidRPr="008C0788">
        <w:rPr>
          <w:rFonts w:asciiTheme="minorHAnsi" w:hAnsiTheme="minorHAnsi"/>
          <w:spacing w:val="-7"/>
          <w:szCs w:val="22"/>
        </w:rPr>
        <w:t xml:space="preserve"> </w:t>
      </w:r>
      <w:r w:rsidRPr="008C0788">
        <w:rPr>
          <w:rFonts w:asciiTheme="minorHAnsi" w:hAnsiTheme="minorHAnsi"/>
          <w:szCs w:val="22"/>
        </w:rPr>
        <w:t>State Fire</w:t>
      </w:r>
      <w:r w:rsidRPr="008C0788">
        <w:rPr>
          <w:rFonts w:asciiTheme="minorHAnsi" w:hAnsiTheme="minorHAnsi"/>
          <w:spacing w:val="-3"/>
          <w:szCs w:val="22"/>
        </w:rPr>
        <w:t xml:space="preserve"> </w:t>
      </w:r>
      <w:r w:rsidRPr="008C0788">
        <w:rPr>
          <w:rFonts w:asciiTheme="minorHAnsi" w:hAnsiTheme="minorHAnsi"/>
          <w:szCs w:val="22"/>
        </w:rPr>
        <w:t>Code.</w:t>
      </w:r>
      <w:r w:rsidRPr="008C0788">
        <w:rPr>
          <w:rFonts w:asciiTheme="minorHAnsi" w:hAnsiTheme="minorHAnsi"/>
          <w:spacing w:val="-5"/>
          <w:szCs w:val="22"/>
        </w:rPr>
        <w:t xml:space="preserve">  </w:t>
      </w:r>
      <w:r w:rsidRPr="008C0788">
        <w:rPr>
          <w:rFonts w:asciiTheme="minorHAnsi" w:hAnsiTheme="minorHAnsi"/>
          <w:szCs w:val="22"/>
        </w:rPr>
        <w:t>If the</w:t>
      </w:r>
      <w:r w:rsidRPr="008C0788">
        <w:rPr>
          <w:rFonts w:asciiTheme="minorHAnsi" w:hAnsiTheme="minorHAnsi"/>
          <w:spacing w:val="-2"/>
          <w:szCs w:val="22"/>
        </w:rPr>
        <w:t xml:space="preserve"> </w:t>
      </w:r>
      <w:r w:rsidRPr="008C0788">
        <w:rPr>
          <w:rFonts w:asciiTheme="minorHAnsi" w:hAnsiTheme="minorHAnsi"/>
          <w:szCs w:val="22"/>
        </w:rPr>
        <w:t>initiation</w:t>
      </w:r>
      <w:r w:rsidRPr="008C0788">
        <w:rPr>
          <w:rFonts w:asciiTheme="minorHAnsi" w:hAnsiTheme="minorHAnsi"/>
          <w:spacing w:val="-6"/>
          <w:szCs w:val="22"/>
        </w:rPr>
        <w:t xml:space="preserve"> </w:t>
      </w:r>
      <w:r w:rsidRPr="008C0788">
        <w:rPr>
          <w:rFonts w:asciiTheme="minorHAnsi" w:hAnsiTheme="minorHAnsi"/>
          <w:szCs w:val="22"/>
        </w:rPr>
        <w:t>is</w:t>
      </w:r>
      <w:r w:rsidRPr="008C0788">
        <w:rPr>
          <w:rFonts w:asciiTheme="minorHAnsi" w:hAnsiTheme="minorHAnsi"/>
          <w:spacing w:val="-1"/>
          <w:szCs w:val="22"/>
        </w:rPr>
        <w:t xml:space="preserve"> </w:t>
      </w:r>
      <w:r w:rsidRPr="008C0788">
        <w:rPr>
          <w:rFonts w:asciiTheme="minorHAnsi" w:hAnsiTheme="minorHAnsi"/>
          <w:szCs w:val="22"/>
        </w:rPr>
        <w:t>automatic,</w:t>
      </w:r>
      <w:r w:rsidRPr="008C0788">
        <w:rPr>
          <w:rFonts w:asciiTheme="minorHAnsi" w:hAnsiTheme="minorHAnsi"/>
          <w:spacing w:val="-9"/>
          <w:szCs w:val="22"/>
        </w:rPr>
        <w:t xml:space="preserve"> </w:t>
      </w:r>
      <w:r w:rsidRPr="008C0788">
        <w:rPr>
          <w:rFonts w:asciiTheme="minorHAnsi" w:hAnsiTheme="minorHAnsi"/>
          <w:szCs w:val="22"/>
        </w:rPr>
        <w:t>then</w:t>
      </w:r>
      <w:r w:rsidRPr="008C0788">
        <w:rPr>
          <w:rFonts w:asciiTheme="minorHAnsi" w:hAnsiTheme="minorHAnsi"/>
          <w:spacing w:val="-3"/>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designer</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locate manual</w:t>
      </w:r>
      <w:r w:rsidRPr="008C0788">
        <w:rPr>
          <w:rFonts w:asciiTheme="minorHAnsi" w:hAnsiTheme="minorHAnsi"/>
          <w:spacing w:val="-7"/>
          <w:szCs w:val="22"/>
        </w:rPr>
        <w:t xml:space="preserve"> </w:t>
      </w:r>
      <w:r w:rsidRPr="008C0788">
        <w:rPr>
          <w:rFonts w:asciiTheme="minorHAnsi" w:hAnsiTheme="minorHAnsi"/>
          <w:szCs w:val="22"/>
        </w:rPr>
        <w:t>pull</w:t>
      </w:r>
      <w:r w:rsidRPr="008C0788">
        <w:rPr>
          <w:rFonts w:asciiTheme="minorHAnsi" w:hAnsiTheme="minorHAnsi"/>
          <w:spacing w:val="-4"/>
          <w:szCs w:val="22"/>
        </w:rPr>
        <w:t xml:space="preserve"> </w:t>
      </w:r>
      <w:r w:rsidRPr="008C0788">
        <w:rPr>
          <w:rFonts w:asciiTheme="minorHAnsi" w:hAnsiTheme="minorHAnsi"/>
          <w:szCs w:val="22"/>
        </w:rPr>
        <w:t>stations</w:t>
      </w:r>
      <w:r w:rsidRPr="008C0788">
        <w:rPr>
          <w:rFonts w:asciiTheme="minorHAnsi" w:hAnsiTheme="minorHAnsi"/>
          <w:spacing w:val="-3"/>
          <w:szCs w:val="22"/>
        </w:rPr>
        <w:t xml:space="preserve"> </w:t>
      </w:r>
      <w:r w:rsidRPr="008C0788">
        <w:rPr>
          <w:rFonts w:asciiTheme="minorHAnsi" w:hAnsiTheme="minorHAnsi"/>
          <w:szCs w:val="22"/>
        </w:rPr>
        <w:t>only</w:t>
      </w:r>
      <w:r w:rsidRPr="008C0788">
        <w:rPr>
          <w:rFonts w:asciiTheme="minorHAnsi" w:hAnsiTheme="minorHAnsi"/>
          <w:spacing w:val="-3"/>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monitored</w:t>
      </w:r>
      <w:r w:rsidRPr="008C0788">
        <w:rPr>
          <w:rFonts w:asciiTheme="minorHAnsi" w:hAnsiTheme="minorHAnsi"/>
          <w:spacing w:val="-9"/>
          <w:szCs w:val="22"/>
        </w:rPr>
        <w:t xml:space="preserve"> </w:t>
      </w:r>
      <w:r w:rsidRPr="008C0788">
        <w:rPr>
          <w:rFonts w:asciiTheme="minorHAnsi" w:hAnsiTheme="minorHAnsi"/>
          <w:szCs w:val="22"/>
        </w:rPr>
        <w:t>and/or</w:t>
      </w:r>
      <w:r w:rsidRPr="008C0788">
        <w:rPr>
          <w:rFonts w:asciiTheme="minorHAnsi" w:hAnsiTheme="minorHAnsi"/>
          <w:spacing w:val="-2"/>
          <w:szCs w:val="22"/>
        </w:rPr>
        <w:t xml:space="preserve"> </w:t>
      </w:r>
      <w:r w:rsidRPr="008C0788">
        <w:rPr>
          <w:rFonts w:asciiTheme="minorHAnsi" w:hAnsiTheme="minorHAnsi"/>
          <w:szCs w:val="22"/>
        </w:rPr>
        <w:t>secure</w:t>
      </w:r>
      <w:r w:rsidRPr="008C0788">
        <w:rPr>
          <w:rFonts w:asciiTheme="minorHAnsi" w:hAnsiTheme="minorHAnsi"/>
          <w:spacing w:val="-5"/>
          <w:szCs w:val="22"/>
        </w:rPr>
        <w:t xml:space="preserve"> </w:t>
      </w:r>
      <w:r w:rsidRPr="008C0788">
        <w:rPr>
          <w:rFonts w:asciiTheme="minorHAnsi" w:hAnsiTheme="minorHAnsi"/>
          <w:szCs w:val="22"/>
        </w:rPr>
        <w:t>locations</w:t>
      </w:r>
      <w:r w:rsidRPr="008C0788">
        <w:rPr>
          <w:rFonts w:asciiTheme="minorHAnsi" w:hAnsiTheme="minorHAnsi"/>
          <w:spacing w:val="-5"/>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 building.</w:t>
      </w:r>
      <w:r w:rsidRPr="008C0788">
        <w:rPr>
          <w:rFonts w:asciiTheme="minorHAnsi" w:hAnsiTheme="minorHAnsi"/>
          <w:spacing w:val="-6"/>
          <w:szCs w:val="22"/>
        </w:rPr>
        <w:t xml:space="preserve">  </w:t>
      </w:r>
      <w:r w:rsidRPr="008C0788">
        <w:rPr>
          <w:rFonts w:asciiTheme="minorHAnsi" w:hAnsiTheme="minorHAnsi"/>
          <w:szCs w:val="22"/>
        </w:rPr>
        <w:t>Unless</w:t>
      </w:r>
      <w:r w:rsidRPr="008C0788">
        <w:rPr>
          <w:rFonts w:asciiTheme="minorHAnsi" w:hAnsiTheme="minorHAnsi"/>
          <w:spacing w:val="-3"/>
          <w:szCs w:val="22"/>
        </w:rPr>
        <w:t xml:space="preserve"> </w:t>
      </w:r>
      <w:r w:rsidRPr="008C0788">
        <w:rPr>
          <w:rFonts w:asciiTheme="minorHAnsi" w:hAnsiTheme="minorHAnsi"/>
          <w:szCs w:val="22"/>
        </w:rPr>
        <w:t>requested</w:t>
      </w:r>
      <w:r w:rsidRPr="008C0788">
        <w:rPr>
          <w:rFonts w:asciiTheme="minorHAnsi" w:hAnsiTheme="minorHAnsi"/>
          <w:spacing w:val="-7"/>
          <w:szCs w:val="22"/>
        </w:rPr>
        <w:t xml:space="preserve"> </w:t>
      </w:r>
      <w:r w:rsidRPr="008C0788">
        <w:rPr>
          <w:rFonts w:asciiTheme="minorHAnsi" w:hAnsiTheme="minorHAnsi"/>
          <w:szCs w:val="22"/>
        </w:rPr>
        <w:t>by the</w:t>
      </w:r>
      <w:r w:rsidRPr="008C0788">
        <w:rPr>
          <w:rFonts w:asciiTheme="minorHAnsi" w:hAnsiTheme="minorHAnsi"/>
          <w:spacing w:val="-3"/>
          <w:szCs w:val="22"/>
        </w:rPr>
        <w:t xml:space="preserve"> </w:t>
      </w:r>
      <w:r w:rsidRPr="008C0788">
        <w:rPr>
          <w:rFonts w:asciiTheme="minorHAnsi" w:hAnsiTheme="minorHAnsi"/>
          <w:szCs w:val="22"/>
        </w:rPr>
        <w:t>college</w:t>
      </w:r>
      <w:r w:rsidRPr="008C0788">
        <w:rPr>
          <w:rFonts w:asciiTheme="minorHAnsi" w:hAnsiTheme="minorHAnsi"/>
          <w:spacing w:val="-7"/>
          <w:szCs w:val="22"/>
        </w:rPr>
        <w:t xml:space="preserve"> </w:t>
      </w:r>
      <w:r w:rsidRPr="008C0788">
        <w:rPr>
          <w:rFonts w:asciiTheme="minorHAnsi" w:hAnsiTheme="minorHAnsi"/>
          <w:szCs w:val="22"/>
        </w:rPr>
        <w:t>or AHJ, manual</w:t>
      </w:r>
      <w:r w:rsidRPr="008C0788">
        <w:rPr>
          <w:rFonts w:asciiTheme="minorHAnsi" w:hAnsiTheme="minorHAnsi"/>
          <w:spacing w:val="-7"/>
          <w:szCs w:val="22"/>
        </w:rPr>
        <w:t xml:space="preserve"> </w:t>
      </w:r>
      <w:r w:rsidRPr="008C0788">
        <w:rPr>
          <w:rFonts w:asciiTheme="minorHAnsi" w:hAnsiTheme="minorHAnsi"/>
          <w:szCs w:val="22"/>
        </w:rPr>
        <w:t>pull</w:t>
      </w:r>
      <w:r w:rsidRPr="008C0788">
        <w:rPr>
          <w:rFonts w:asciiTheme="minorHAnsi" w:hAnsiTheme="minorHAnsi"/>
          <w:spacing w:val="-4"/>
          <w:szCs w:val="22"/>
        </w:rPr>
        <w:t xml:space="preserve"> </w:t>
      </w:r>
      <w:r w:rsidRPr="008C0788">
        <w:rPr>
          <w:rFonts w:asciiTheme="minorHAnsi" w:hAnsiTheme="minorHAnsi"/>
          <w:szCs w:val="22"/>
        </w:rPr>
        <w:t>stations</w:t>
      </w:r>
      <w:r w:rsidRPr="008C0788">
        <w:rPr>
          <w:rFonts w:asciiTheme="minorHAnsi" w:hAnsiTheme="minorHAnsi"/>
          <w:spacing w:val="-3"/>
          <w:szCs w:val="22"/>
        </w:rPr>
        <w:t xml:space="preserve"> </w:t>
      </w:r>
      <w:r w:rsidRPr="008C0788">
        <w:rPr>
          <w:rFonts w:asciiTheme="minorHAnsi" w:hAnsiTheme="minorHAnsi"/>
          <w:szCs w:val="22"/>
        </w:rPr>
        <w:t>at each</w:t>
      </w:r>
      <w:r w:rsidRPr="008C0788">
        <w:rPr>
          <w:rFonts w:asciiTheme="minorHAnsi" w:hAnsiTheme="minorHAnsi"/>
          <w:spacing w:val="-3"/>
          <w:szCs w:val="22"/>
        </w:rPr>
        <w:t xml:space="preserve"> </w:t>
      </w:r>
      <w:r w:rsidRPr="008C0788">
        <w:rPr>
          <w:rFonts w:asciiTheme="minorHAnsi" w:hAnsiTheme="minorHAnsi"/>
          <w:szCs w:val="22"/>
        </w:rPr>
        <w:t>exit</w:t>
      </w:r>
      <w:r w:rsidRPr="008C0788">
        <w:rPr>
          <w:rFonts w:asciiTheme="minorHAnsi" w:hAnsiTheme="minorHAnsi"/>
          <w:spacing w:val="-4"/>
          <w:szCs w:val="22"/>
        </w:rPr>
        <w:t xml:space="preserve"> </w:t>
      </w:r>
      <w:r w:rsidRPr="008C0788">
        <w:rPr>
          <w:rFonts w:asciiTheme="minorHAnsi" w:hAnsiTheme="minorHAnsi"/>
          <w:szCs w:val="22"/>
        </w:rPr>
        <w:t>door would</w:t>
      </w:r>
      <w:r w:rsidRPr="008C0788">
        <w:rPr>
          <w:rFonts w:asciiTheme="minorHAnsi" w:hAnsiTheme="minorHAnsi"/>
          <w:spacing w:val="-3"/>
          <w:szCs w:val="22"/>
        </w:rPr>
        <w:t xml:space="preserve"> </w:t>
      </w:r>
      <w:r w:rsidRPr="008C0788">
        <w:rPr>
          <w:rFonts w:asciiTheme="minorHAnsi" w:hAnsiTheme="minorHAnsi"/>
          <w:szCs w:val="22"/>
        </w:rPr>
        <w:t>not</w:t>
      </w:r>
      <w:r w:rsidRPr="008C0788">
        <w:rPr>
          <w:rFonts w:asciiTheme="minorHAnsi" w:hAnsiTheme="minorHAnsi"/>
          <w:spacing w:val="-3"/>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required</w:t>
      </w:r>
      <w:r w:rsidRPr="008C0788">
        <w:rPr>
          <w:rFonts w:asciiTheme="minorHAnsi" w:hAnsiTheme="minorHAnsi"/>
          <w:spacing w:val="-7"/>
          <w:szCs w:val="22"/>
        </w:rPr>
        <w:t xml:space="preserve"> </w:t>
      </w:r>
      <w:r w:rsidRPr="008C0788">
        <w:rPr>
          <w:rFonts w:asciiTheme="minorHAnsi" w:hAnsiTheme="minorHAnsi"/>
          <w:szCs w:val="22"/>
        </w:rPr>
        <w:t>with</w:t>
      </w:r>
      <w:r w:rsidRPr="008C0788">
        <w:rPr>
          <w:rFonts w:asciiTheme="minorHAnsi" w:hAnsiTheme="minorHAnsi"/>
          <w:spacing w:val="-1"/>
          <w:szCs w:val="22"/>
        </w:rPr>
        <w:t xml:space="preserve"> </w:t>
      </w:r>
      <w:r w:rsidRPr="008C0788">
        <w:rPr>
          <w:rFonts w:asciiTheme="minorHAnsi" w:hAnsiTheme="minorHAnsi"/>
          <w:szCs w:val="22"/>
        </w:rPr>
        <w:t>an</w:t>
      </w:r>
      <w:r w:rsidRPr="008C0788">
        <w:rPr>
          <w:rFonts w:asciiTheme="minorHAnsi" w:hAnsiTheme="minorHAnsi"/>
          <w:spacing w:val="-1"/>
          <w:szCs w:val="22"/>
        </w:rPr>
        <w:t xml:space="preserve"> </w:t>
      </w:r>
      <w:r w:rsidRPr="008C0788">
        <w:rPr>
          <w:rFonts w:asciiTheme="minorHAnsi" w:hAnsiTheme="minorHAnsi"/>
          <w:szCs w:val="22"/>
        </w:rPr>
        <w:t>automatic</w:t>
      </w:r>
      <w:r w:rsidRPr="008C0788">
        <w:rPr>
          <w:rFonts w:asciiTheme="minorHAnsi" w:hAnsiTheme="minorHAnsi"/>
          <w:spacing w:val="-9"/>
          <w:szCs w:val="22"/>
        </w:rPr>
        <w:t xml:space="preserve"> </w:t>
      </w:r>
      <w:r w:rsidRPr="008C0788">
        <w:rPr>
          <w:rFonts w:asciiTheme="minorHAnsi" w:hAnsiTheme="minorHAnsi"/>
          <w:szCs w:val="22"/>
        </w:rPr>
        <w:t>initiation</w:t>
      </w:r>
      <w:r w:rsidRPr="008C0788">
        <w:rPr>
          <w:rFonts w:asciiTheme="minorHAnsi" w:hAnsiTheme="minorHAnsi"/>
          <w:spacing w:val="-6"/>
          <w:szCs w:val="22"/>
        </w:rPr>
        <w:t xml:space="preserve"> </w:t>
      </w:r>
      <w:r w:rsidRPr="008C0788">
        <w:rPr>
          <w:rFonts w:asciiTheme="minorHAnsi" w:hAnsiTheme="minorHAnsi"/>
          <w:szCs w:val="22"/>
        </w:rPr>
        <w:t>design.</w:t>
      </w:r>
    </w:p>
    <w:p w14:paraId="53EFABA8" w14:textId="4330978C" w:rsidR="004A565C" w:rsidRPr="008C0788" w:rsidRDefault="004A565C" w:rsidP="004A565C">
      <w:pPr>
        <w:ind w:left="540" w:hanging="540"/>
        <w:jc w:val="left"/>
        <w:rPr>
          <w:rFonts w:asciiTheme="minorHAnsi" w:hAnsiTheme="minorHAnsi"/>
          <w:szCs w:val="22"/>
        </w:rPr>
      </w:pPr>
      <w:r>
        <w:rPr>
          <w:rFonts w:asciiTheme="minorHAnsi" w:hAnsiTheme="minorHAnsi"/>
          <w:szCs w:val="22"/>
        </w:rPr>
        <w:t>1.3.2</w:t>
      </w:r>
      <w:r>
        <w:rPr>
          <w:rFonts w:asciiTheme="minorHAnsi" w:hAnsiTheme="minorHAnsi"/>
          <w:szCs w:val="22"/>
        </w:rPr>
        <w:tab/>
      </w:r>
      <w:r w:rsidRPr="008C0788">
        <w:rPr>
          <w:rFonts w:asciiTheme="minorHAnsi" w:hAnsiTheme="minorHAnsi"/>
          <w:szCs w:val="22"/>
        </w:rPr>
        <w:t>Perform</w:t>
      </w:r>
      <w:r w:rsidRPr="008C0788">
        <w:rPr>
          <w:rFonts w:asciiTheme="minorHAnsi" w:hAnsiTheme="minorHAnsi"/>
          <w:spacing w:val="-5"/>
          <w:szCs w:val="22"/>
        </w:rPr>
        <w:t xml:space="preserve"> </w:t>
      </w:r>
      <w:r w:rsidRPr="008C0788">
        <w:rPr>
          <w:rFonts w:asciiTheme="minorHAnsi" w:hAnsiTheme="minorHAnsi"/>
          <w:szCs w:val="22"/>
        </w:rPr>
        <w:t>visual</w:t>
      </w:r>
      <w:r w:rsidRPr="008C0788">
        <w:rPr>
          <w:rFonts w:asciiTheme="minorHAnsi" w:hAnsiTheme="minorHAnsi"/>
          <w:spacing w:val="-5"/>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audible</w:t>
      </w:r>
      <w:r w:rsidRPr="008C0788">
        <w:rPr>
          <w:rFonts w:asciiTheme="minorHAnsi" w:hAnsiTheme="minorHAnsi"/>
          <w:spacing w:val="-7"/>
          <w:szCs w:val="22"/>
        </w:rPr>
        <w:t xml:space="preserve"> </w:t>
      </w:r>
      <w:r w:rsidRPr="008C0788">
        <w:rPr>
          <w:rFonts w:asciiTheme="minorHAnsi" w:hAnsiTheme="minorHAnsi"/>
          <w:szCs w:val="22"/>
        </w:rPr>
        <w:t>device</w:t>
      </w:r>
      <w:r w:rsidRPr="008C0788">
        <w:rPr>
          <w:rFonts w:asciiTheme="minorHAnsi" w:hAnsiTheme="minorHAnsi"/>
          <w:spacing w:val="-6"/>
          <w:szCs w:val="22"/>
        </w:rPr>
        <w:t xml:space="preserve"> </w:t>
      </w:r>
      <w:r w:rsidRPr="008C0788">
        <w:rPr>
          <w:rFonts w:asciiTheme="minorHAnsi" w:hAnsiTheme="minorHAnsi"/>
          <w:szCs w:val="22"/>
        </w:rPr>
        <w:t>layout</w:t>
      </w:r>
      <w:r w:rsidRPr="008C0788">
        <w:rPr>
          <w:rFonts w:asciiTheme="minorHAnsi" w:hAnsiTheme="minorHAnsi"/>
          <w:spacing w:val="-6"/>
          <w:szCs w:val="22"/>
        </w:rPr>
        <w:t xml:space="preserve"> </w:t>
      </w:r>
      <w:r w:rsidRPr="008C0788">
        <w:rPr>
          <w:rFonts w:asciiTheme="minorHAnsi" w:hAnsiTheme="minorHAnsi"/>
          <w:szCs w:val="22"/>
        </w:rPr>
        <w:t>calculations</w:t>
      </w:r>
      <w:r w:rsidRPr="008C0788">
        <w:rPr>
          <w:rFonts w:asciiTheme="minorHAnsi" w:hAnsiTheme="minorHAnsi"/>
          <w:spacing w:val="-8"/>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determine placement</w:t>
      </w:r>
      <w:r w:rsidRPr="008C0788">
        <w:rPr>
          <w:rFonts w:asciiTheme="minorHAnsi" w:hAnsiTheme="minorHAnsi"/>
          <w:spacing w:val="-10"/>
          <w:szCs w:val="22"/>
        </w:rPr>
        <w:t xml:space="preserve"> </w:t>
      </w:r>
      <w:r w:rsidRPr="008C0788">
        <w:rPr>
          <w:rFonts w:asciiTheme="minorHAnsi" w:hAnsiTheme="minorHAnsi"/>
          <w:szCs w:val="22"/>
        </w:rPr>
        <w:t>of devices. Intensity and</w:t>
      </w:r>
      <w:r w:rsidRPr="008C0788">
        <w:rPr>
          <w:rFonts w:asciiTheme="minorHAnsi" w:hAnsiTheme="minorHAnsi"/>
          <w:spacing w:val="-1"/>
          <w:szCs w:val="22"/>
        </w:rPr>
        <w:t xml:space="preserve"> </w:t>
      </w:r>
      <w:r w:rsidRPr="008C0788">
        <w:rPr>
          <w:rFonts w:asciiTheme="minorHAnsi" w:hAnsiTheme="minorHAnsi"/>
          <w:szCs w:val="22"/>
        </w:rPr>
        <w:t>coverage</w:t>
      </w:r>
      <w:r w:rsidRPr="008C0788">
        <w:rPr>
          <w:rFonts w:asciiTheme="minorHAnsi" w:hAnsiTheme="minorHAnsi"/>
          <w:spacing w:val="-9"/>
          <w:szCs w:val="22"/>
        </w:rPr>
        <w:t xml:space="preserve"> </w:t>
      </w:r>
      <w:r w:rsidRPr="008C0788">
        <w:rPr>
          <w:rFonts w:asciiTheme="minorHAnsi" w:hAnsiTheme="minorHAnsi"/>
          <w:szCs w:val="22"/>
        </w:rPr>
        <w:t>requirements</w:t>
      </w:r>
      <w:r w:rsidRPr="008C0788">
        <w:rPr>
          <w:rFonts w:asciiTheme="minorHAnsi" w:hAnsiTheme="minorHAnsi"/>
          <w:spacing w:val="-11"/>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listed</w:t>
      </w:r>
      <w:r w:rsidRPr="008C0788">
        <w:rPr>
          <w:rFonts w:asciiTheme="minorHAnsi" w:hAnsiTheme="minorHAnsi"/>
          <w:spacing w:val="-3"/>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NFPA 72.  Audible calculations</w:t>
      </w:r>
      <w:r w:rsidRPr="008C0788">
        <w:rPr>
          <w:rFonts w:asciiTheme="minorHAnsi" w:hAnsiTheme="minorHAnsi"/>
          <w:spacing w:val="-8"/>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based</w:t>
      </w:r>
      <w:r w:rsidRPr="008C0788">
        <w:rPr>
          <w:rFonts w:asciiTheme="minorHAnsi" w:hAnsiTheme="minorHAnsi"/>
          <w:spacing w:val="-3"/>
          <w:szCs w:val="22"/>
        </w:rPr>
        <w:t xml:space="preserve"> </w:t>
      </w:r>
      <w:r w:rsidRPr="008C0788">
        <w:rPr>
          <w:rFonts w:asciiTheme="minorHAnsi" w:hAnsiTheme="minorHAnsi"/>
          <w:szCs w:val="22"/>
        </w:rPr>
        <w:t>on NFPA listed</w:t>
      </w:r>
      <w:r w:rsidRPr="008C0788">
        <w:rPr>
          <w:rFonts w:asciiTheme="minorHAnsi" w:hAnsiTheme="minorHAnsi"/>
          <w:spacing w:val="-3"/>
          <w:szCs w:val="22"/>
        </w:rPr>
        <w:t xml:space="preserve"> </w:t>
      </w:r>
      <w:r w:rsidRPr="008C0788">
        <w:rPr>
          <w:rFonts w:asciiTheme="minorHAnsi" w:hAnsiTheme="minorHAnsi"/>
          <w:szCs w:val="22"/>
        </w:rPr>
        <w:t>average</w:t>
      </w:r>
      <w:r w:rsidRPr="008C0788">
        <w:rPr>
          <w:rFonts w:asciiTheme="minorHAnsi" w:hAnsiTheme="minorHAnsi"/>
          <w:spacing w:val="-7"/>
          <w:szCs w:val="22"/>
        </w:rPr>
        <w:t xml:space="preserve"> </w:t>
      </w:r>
      <w:r w:rsidRPr="008C0788">
        <w:rPr>
          <w:rFonts w:asciiTheme="minorHAnsi" w:hAnsiTheme="minorHAnsi"/>
          <w:szCs w:val="22"/>
        </w:rPr>
        <w:t>ambient</w:t>
      </w:r>
      <w:r w:rsidRPr="008C0788">
        <w:rPr>
          <w:rFonts w:asciiTheme="minorHAnsi" w:hAnsiTheme="minorHAnsi"/>
          <w:spacing w:val="-8"/>
          <w:szCs w:val="22"/>
        </w:rPr>
        <w:t xml:space="preserve"> </w:t>
      </w:r>
      <w:r w:rsidRPr="008C0788">
        <w:rPr>
          <w:rFonts w:asciiTheme="minorHAnsi" w:hAnsiTheme="minorHAnsi"/>
          <w:szCs w:val="22"/>
        </w:rPr>
        <w:t>sound levels for new</w:t>
      </w:r>
      <w:r w:rsidRPr="008C0788">
        <w:rPr>
          <w:rFonts w:asciiTheme="minorHAnsi" w:hAnsiTheme="minorHAnsi"/>
          <w:spacing w:val="-2"/>
          <w:szCs w:val="22"/>
        </w:rPr>
        <w:t xml:space="preserve"> </w:t>
      </w:r>
      <w:r w:rsidRPr="008C0788">
        <w:rPr>
          <w:rFonts w:asciiTheme="minorHAnsi" w:hAnsiTheme="minorHAnsi"/>
          <w:szCs w:val="22"/>
        </w:rPr>
        <w:t>buildings.</w:t>
      </w:r>
      <w:r w:rsidRPr="008C0788">
        <w:rPr>
          <w:rFonts w:asciiTheme="minorHAnsi" w:hAnsiTheme="minorHAnsi"/>
          <w:spacing w:val="-6"/>
          <w:szCs w:val="22"/>
        </w:rPr>
        <w:t xml:space="preserve"> </w:t>
      </w:r>
      <w:r>
        <w:rPr>
          <w:rFonts w:asciiTheme="minorHAnsi" w:hAnsiTheme="minorHAnsi"/>
          <w:spacing w:val="-6"/>
          <w:szCs w:val="22"/>
        </w:rPr>
        <w:t xml:space="preserve"> </w:t>
      </w:r>
      <w:r w:rsidRPr="008C0788">
        <w:rPr>
          <w:rFonts w:asciiTheme="minorHAnsi" w:hAnsiTheme="minorHAnsi"/>
          <w:szCs w:val="22"/>
        </w:rPr>
        <w:t>Ambient</w:t>
      </w:r>
      <w:r w:rsidRPr="008C0788">
        <w:rPr>
          <w:rFonts w:asciiTheme="minorHAnsi" w:hAnsiTheme="minorHAnsi"/>
          <w:spacing w:val="-7"/>
          <w:szCs w:val="22"/>
        </w:rPr>
        <w:t xml:space="preserve"> </w:t>
      </w:r>
      <w:r w:rsidRPr="008C0788">
        <w:rPr>
          <w:rFonts w:asciiTheme="minorHAnsi" w:hAnsiTheme="minorHAnsi"/>
          <w:szCs w:val="22"/>
        </w:rPr>
        <w:t>sound pressure</w:t>
      </w:r>
      <w:r w:rsidRPr="008C0788">
        <w:rPr>
          <w:rFonts w:asciiTheme="minorHAnsi" w:hAnsiTheme="minorHAnsi"/>
          <w:spacing w:val="-6"/>
          <w:szCs w:val="22"/>
        </w:rPr>
        <w:t xml:space="preserve"> </w:t>
      </w:r>
      <w:r w:rsidRPr="008C0788">
        <w:rPr>
          <w:rFonts w:asciiTheme="minorHAnsi" w:hAnsiTheme="minorHAnsi"/>
          <w:szCs w:val="22"/>
        </w:rPr>
        <w:t>levels</w:t>
      </w:r>
      <w:r w:rsidRPr="008C0788">
        <w:rPr>
          <w:rFonts w:asciiTheme="minorHAnsi" w:hAnsiTheme="minorHAnsi"/>
          <w:spacing w:val="-5"/>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measured</w:t>
      </w:r>
      <w:r w:rsidRPr="008C0788">
        <w:rPr>
          <w:rFonts w:asciiTheme="minorHAnsi" w:hAnsiTheme="minorHAnsi"/>
          <w:spacing w:val="-7"/>
          <w:szCs w:val="22"/>
        </w:rPr>
        <w:t xml:space="preserve"> </w:t>
      </w:r>
      <w:r w:rsidRPr="008C0788">
        <w:rPr>
          <w:rFonts w:asciiTheme="minorHAnsi" w:hAnsiTheme="minorHAnsi"/>
          <w:szCs w:val="22"/>
        </w:rPr>
        <w:t>for existing</w:t>
      </w:r>
      <w:r w:rsidRPr="008C0788">
        <w:rPr>
          <w:rFonts w:asciiTheme="minorHAnsi" w:hAnsiTheme="minorHAnsi"/>
          <w:spacing w:val="-4"/>
          <w:szCs w:val="22"/>
        </w:rPr>
        <w:t xml:space="preserve"> </w:t>
      </w:r>
      <w:r w:rsidRPr="008C0788">
        <w:rPr>
          <w:rFonts w:asciiTheme="minorHAnsi" w:hAnsiTheme="minorHAnsi"/>
          <w:szCs w:val="22"/>
        </w:rPr>
        <w:t>buildings.</w:t>
      </w:r>
      <w:r w:rsidRPr="008C0788">
        <w:rPr>
          <w:rFonts w:asciiTheme="minorHAnsi" w:hAnsiTheme="minorHAnsi"/>
          <w:spacing w:val="-6"/>
          <w:szCs w:val="22"/>
        </w:rPr>
        <w:t xml:space="preserve">  </w:t>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ambient</w:t>
      </w:r>
      <w:r w:rsidRPr="008C0788">
        <w:rPr>
          <w:rFonts w:asciiTheme="minorHAnsi" w:hAnsiTheme="minorHAnsi"/>
          <w:spacing w:val="-8"/>
          <w:szCs w:val="22"/>
        </w:rPr>
        <w:t xml:space="preserve"> </w:t>
      </w:r>
      <w:r w:rsidRPr="008C0788">
        <w:rPr>
          <w:rFonts w:asciiTheme="minorHAnsi" w:hAnsiTheme="minorHAnsi"/>
          <w:szCs w:val="22"/>
        </w:rPr>
        <w:t>sound pressure</w:t>
      </w:r>
      <w:r w:rsidRPr="008C0788">
        <w:rPr>
          <w:rFonts w:asciiTheme="minorHAnsi" w:hAnsiTheme="minorHAnsi"/>
          <w:spacing w:val="-6"/>
          <w:szCs w:val="22"/>
        </w:rPr>
        <w:t xml:space="preserve"> </w:t>
      </w:r>
      <w:r w:rsidRPr="008C0788">
        <w:rPr>
          <w:rFonts w:asciiTheme="minorHAnsi" w:hAnsiTheme="minorHAnsi"/>
          <w:szCs w:val="22"/>
        </w:rPr>
        <w:t>levels</w:t>
      </w:r>
      <w:r w:rsidRPr="008C0788">
        <w:rPr>
          <w:rFonts w:asciiTheme="minorHAnsi" w:hAnsiTheme="minorHAnsi"/>
          <w:spacing w:val="-5"/>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indicated on the</w:t>
      </w:r>
      <w:r w:rsidRPr="008C0788">
        <w:rPr>
          <w:rFonts w:asciiTheme="minorHAnsi" w:hAnsiTheme="minorHAnsi"/>
          <w:spacing w:val="-3"/>
          <w:szCs w:val="22"/>
        </w:rPr>
        <w:t xml:space="preserve"> </w:t>
      </w:r>
      <w:r w:rsidRPr="008C0788">
        <w:rPr>
          <w:rFonts w:asciiTheme="minorHAnsi" w:hAnsiTheme="minorHAnsi"/>
          <w:szCs w:val="22"/>
        </w:rPr>
        <w:t>bid</w:t>
      </w:r>
      <w:r w:rsidRPr="008C0788">
        <w:rPr>
          <w:rFonts w:asciiTheme="minorHAnsi" w:hAnsiTheme="minorHAnsi"/>
          <w:spacing w:val="-2"/>
          <w:szCs w:val="22"/>
        </w:rPr>
        <w:t xml:space="preserve"> </w:t>
      </w:r>
      <w:r w:rsidRPr="008C0788">
        <w:rPr>
          <w:rFonts w:asciiTheme="minorHAnsi" w:hAnsiTheme="minorHAnsi"/>
          <w:szCs w:val="22"/>
        </w:rPr>
        <w:t>documents.</w:t>
      </w:r>
    </w:p>
    <w:p w14:paraId="2C993A67" w14:textId="77777777" w:rsidR="004A565C" w:rsidRPr="008C0788" w:rsidRDefault="004A565C" w:rsidP="004A565C">
      <w:pPr>
        <w:ind w:left="540" w:hanging="540"/>
        <w:jc w:val="left"/>
        <w:rPr>
          <w:rFonts w:asciiTheme="minorHAnsi" w:hAnsiTheme="minorHAnsi"/>
          <w:szCs w:val="22"/>
        </w:rPr>
      </w:pPr>
      <w:r>
        <w:rPr>
          <w:rFonts w:asciiTheme="minorHAnsi" w:hAnsiTheme="minorHAnsi"/>
          <w:szCs w:val="22"/>
        </w:rPr>
        <w:t>1.3.3</w:t>
      </w:r>
      <w:r>
        <w:rPr>
          <w:rFonts w:asciiTheme="minorHAnsi" w:hAnsiTheme="minorHAnsi"/>
          <w:szCs w:val="22"/>
        </w:rPr>
        <w:tab/>
      </w:r>
      <w:r w:rsidRPr="008C0788">
        <w:rPr>
          <w:rFonts w:asciiTheme="minorHAnsi" w:hAnsiTheme="minorHAnsi"/>
          <w:szCs w:val="22"/>
        </w:rPr>
        <w:t>Duct</w:t>
      </w:r>
      <w:r w:rsidRPr="008C0788">
        <w:rPr>
          <w:rFonts w:asciiTheme="minorHAnsi" w:hAnsiTheme="minorHAnsi"/>
          <w:spacing w:val="-3"/>
          <w:szCs w:val="22"/>
        </w:rPr>
        <w:t xml:space="preserve"> </w:t>
      </w:r>
      <w:r w:rsidRPr="008C0788">
        <w:rPr>
          <w:rFonts w:asciiTheme="minorHAnsi" w:hAnsiTheme="minorHAnsi"/>
          <w:szCs w:val="22"/>
        </w:rPr>
        <w:t>smoke</w:t>
      </w:r>
      <w:r w:rsidRPr="008C0788">
        <w:rPr>
          <w:rFonts w:asciiTheme="minorHAnsi" w:hAnsiTheme="minorHAnsi"/>
          <w:spacing w:val="-5"/>
          <w:szCs w:val="22"/>
        </w:rPr>
        <w:t xml:space="preserve"> </w:t>
      </w:r>
      <w:r w:rsidRPr="008C0788">
        <w:rPr>
          <w:rFonts w:asciiTheme="minorHAnsi" w:hAnsiTheme="minorHAnsi"/>
          <w:szCs w:val="22"/>
        </w:rPr>
        <w:t>detectors</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installed</w:t>
      </w:r>
      <w:r w:rsidRPr="008C0788">
        <w:rPr>
          <w:rFonts w:asciiTheme="minorHAnsi" w:hAnsiTheme="minorHAnsi"/>
          <w:spacing w:val="-5"/>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accessible</w:t>
      </w:r>
      <w:r w:rsidRPr="008C0788">
        <w:rPr>
          <w:rFonts w:asciiTheme="minorHAnsi" w:hAnsiTheme="minorHAnsi"/>
          <w:spacing w:val="-8"/>
          <w:szCs w:val="22"/>
        </w:rPr>
        <w:t xml:space="preserve"> </w:t>
      </w:r>
      <w:r w:rsidRPr="008C0788">
        <w:rPr>
          <w:rFonts w:asciiTheme="minorHAnsi" w:hAnsiTheme="minorHAnsi"/>
          <w:szCs w:val="22"/>
        </w:rPr>
        <w:t>locations.</w:t>
      </w:r>
      <w:r w:rsidRPr="008C0788">
        <w:rPr>
          <w:rFonts w:asciiTheme="minorHAnsi" w:hAnsiTheme="minorHAnsi"/>
          <w:spacing w:val="-5"/>
          <w:szCs w:val="22"/>
        </w:rPr>
        <w:t xml:space="preserve"> </w:t>
      </w:r>
      <w:r w:rsidRPr="008C0788">
        <w:rPr>
          <w:rFonts w:asciiTheme="minorHAnsi" w:hAnsiTheme="minorHAnsi"/>
          <w:szCs w:val="22"/>
        </w:rPr>
        <w:t>Every duct-mounted</w:t>
      </w:r>
      <w:r w:rsidRPr="008C0788">
        <w:rPr>
          <w:rFonts w:asciiTheme="minorHAnsi" w:hAnsiTheme="minorHAnsi"/>
          <w:spacing w:val="-11"/>
          <w:szCs w:val="22"/>
        </w:rPr>
        <w:t xml:space="preserve"> </w:t>
      </w:r>
      <w:r w:rsidRPr="008C0788">
        <w:rPr>
          <w:rFonts w:asciiTheme="minorHAnsi" w:hAnsiTheme="minorHAnsi"/>
          <w:szCs w:val="22"/>
        </w:rPr>
        <w:t>smoke</w:t>
      </w:r>
      <w:r w:rsidRPr="008C0788">
        <w:rPr>
          <w:rFonts w:asciiTheme="minorHAnsi" w:hAnsiTheme="minorHAnsi"/>
          <w:spacing w:val="-5"/>
          <w:szCs w:val="22"/>
        </w:rPr>
        <w:t xml:space="preserve"> </w:t>
      </w:r>
      <w:r w:rsidRPr="008C0788">
        <w:rPr>
          <w:rFonts w:asciiTheme="minorHAnsi" w:hAnsiTheme="minorHAnsi"/>
          <w:szCs w:val="22"/>
        </w:rPr>
        <w:t>detector</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have</w:t>
      </w:r>
      <w:r w:rsidRPr="008C0788">
        <w:rPr>
          <w:rFonts w:asciiTheme="minorHAnsi" w:hAnsiTheme="minorHAnsi"/>
          <w:spacing w:val="-5"/>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key</w:t>
      </w:r>
      <w:r w:rsidRPr="008C0788">
        <w:rPr>
          <w:rFonts w:asciiTheme="minorHAnsi" w:hAnsiTheme="minorHAnsi"/>
          <w:spacing w:val="-2"/>
          <w:szCs w:val="22"/>
        </w:rPr>
        <w:t xml:space="preserve"> </w:t>
      </w:r>
      <w:r w:rsidRPr="008C0788">
        <w:rPr>
          <w:rFonts w:asciiTheme="minorHAnsi" w:hAnsiTheme="minorHAnsi"/>
          <w:szCs w:val="22"/>
        </w:rPr>
        <w:t>activated</w:t>
      </w:r>
      <w:r w:rsidRPr="008C0788">
        <w:rPr>
          <w:rFonts w:asciiTheme="minorHAnsi" w:hAnsiTheme="minorHAnsi"/>
          <w:spacing w:val="-7"/>
          <w:szCs w:val="22"/>
        </w:rPr>
        <w:t xml:space="preserve"> </w:t>
      </w:r>
      <w:r w:rsidRPr="008C0788">
        <w:rPr>
          <w:rFonts w:asciiTheme="minorHAnsi" w:hAnsiTheme="minorHAnsi"/>
          <w:szCs w:val="22"/>
        </w:rPr>
        <w:t>remote alarm/test</w:t>
      </w:r>
      <w:r w:rsidRPr="008C0788">
        <w:rPr>
          <w:rFonts w:asciiTheme="minorHAnsi" w:hAnsiTheme="minorHAnsi"/>
          <w:spacing w:val="-9"/>
          <w:szCs w:val="22"/>
        </w:rPr>
        <w:t xml:space="preserve"> </w:t>
      </w:r>
      <w:r w:rsidRPr="008C0788">
        <w:rPr>
          <w:rFonts w:asciiTheme="minorHAnsi" w:hAnsiTheme="minorHAnsi"/>
          <w:szCs w:val="22"/>
        </w:rPr>
        <w:t>station,</w:t>
      </w:r>
      <w:r w:rsidRPr="008C0788">
        <w:rPr>
          <w:rFonts w:asciiTheme="minorHAnsi" w:hAnsiTheme="minorHAnsi"/>
          <w:spacing w:val="-3"/>
          <w:szCs w:val="22"/>
        </w:rPr>
        <w:t xml:space="preserve"> </w:t>
      </w:r>
      <w:r w:rsidRPr="008C0788">
        <w:rPr>
          <w:rFonts w:asciiTheme="minorHAnsi" w:hAnsiTheme="minorHAnsi"/>
          <w:szCs w:val="22"/>
        </w:rPr>
        <w:t>installed</w:t>
      </w:r>
      <w:r w:rsidRPr="008C0788">
        <w:rPr>
          <w:rFonts w:asciiTheme="minorHAnsi" w:hAnsiTheme="minorHAnsi"/>
          <w:spacing w:val="-5"/>
          <w:szCs w:val="22"/>
        </w:rPr>
        <w:t xml:space="preserve"> </w:t>
      </w:r>
      <w:r w:rsidRPr="008C0788">
        <w:rPr>
          <w:rFonts w:asciiTheme="minorHAnsi" w:hAnsiTheme="minorHAnsi"/>
          <w:szCs w:val="22"/>
        </w:rPr>
        <w:t>between</w:t>
      </w:r>
      <w:r w:rsidRPr="008C0788">
        <w:rPr>
          <w:rFonts w:asciiTheme="minorHAnsi" w:hAnsiTheme="minorHAnsi"/>
          <w:spacing w:val="-5"/>
          <w:szCs w:val="22"/>
        </w:rPr>
        <w:t xml:space="preserve"> </w:t>
      </w:r>
      <w:r w:rsidRPr="008C0788">
        <w:rPr>
          <w:rFonts w:asciiTheme="minorHAnsi" w:hAnsiTheme="minorHAnsi"/>
          <w:szCs w:val="22"/>
        </w:rPr>
        <w:t>48”</w:t>
      </w:r>
      <w:r w:rsidRPr="008C0788">
        <w:rPr>
          <w:rFonts w:asciiTheme="minorHAnsi" w:hAnsiTheme="minorHAnsi"/>
          <w:spacing w:val="-2"/>
          <w:szCs w:val="22"/>
        </w:rPr>
        <w:t xml:space="preserve"> </w:t>
      </w:r>
      <w:r w:rsidRPr="008C0788">
        <w:rPr>
          <w:rFonts w:asciiTheme="minorHAnsi" w:hAnsiTheme="minorHAnsi"/>
          <w:szCs w:val="22"/>
        </w:rPr>
        <w:t>– 60”</w:t>
      </w:r>
      <w:r w:rsidRPr="008C0788">
        <w:rPr>
          <w:rFonts w:asciiTheme="minorHAnsi" w:hAnsiTheme="minorHAnsi"/>
          <w:spacing w:val="-3"/>
          <w:szCs w:val="22"/>
        </w:rPr>
        <w:t xml:space="preserve"> </w:t>
      </w:r>
      <w:r w:rsidRPr="008C0788">
        <w:rPr>
          <w:rFonts w:asciiTheme="minorHAnsi" w:hAnsiTheme="minorHAnsi"/>
          <w:szCs w:val="22"/>
        </w:rPr>
        <w:t>above</w:t>
      </w:r>
      <w:r w:rsidRPr="008C0788">
        <w:rPr>
          <w:rFonts w:asciiTheme="minorHAnsi" w:hAnsiTheme="minorHAnsi"/>
          <w:spacing w:val="-6"/>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finished</w:t>
      </w:r>
      <w:r w:rsidRPr="008C0788">
        <w:rPr>
          <w:rFonts w:asciiTheme="minorHAnsi" w:hAnsiTheme="minorHAnsi"/>
          <w:spacing w:val="-5"/>
          <w:szCs w:val="22"/>
        </w:rPr>
        <w:t xml:space="preserve"> </w:t>
      </w:r>
      <w:r w:rsidRPr="008C0788">
        <w:rPr>
          <w:rFonts w:asciiTheme="minorHAnsi" w:hAnsiTheme="minorHAnsi"/>
          <w:szCs w:val="22"/>
        </w:rPr>
        <w:t>floor, measured</w:t>
      </w:r>
      <w:r w:rsidRPr="008C0788">
        <w:rPr>
          <w:rFonts w:asciiTheme="minorHAnsi" w:hAnsiTheme="minorHAnsi"/>
          <w:spacing w:val="-7"/>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top</w:t>
      </w:r>
      <w:r w:rsidRPr="008C0788">
        <w:rPr>
          <w:rFonts w:asciiTheme="minorHAnsi" w:hAnsiTheme="minorHAnsi"/>
          <w:spacing w:val="-1"/>
          <w:szCs w:val="22"/>
        </w:rPr>
        <w:t xml:space="preserve"> </w:t>
      </w:r>
      <w:r w:rsidRPr="008C0788">
        <w:rPr>
          <w:rFonts w:asciiTheme="minorHAnsi" w:hAnsiTheme="minorHAnsi"/>
          <w:szCs w:val="22"/>
        </w:rPr>
        <w:t>of the</w:t>
      </w:r>
      <w:r w:rsidRPr="008C0788">
        <w:rPr>
          <w:rFonts w:asciiTheme="minorHAnsi" w:hAnsiTheme="minorHAnsi"/>
          <w:spacing w:val="-3"/>
          <w:szCs w:val="22"/>
        </w:rPr>
        <w:t xml:space="preserve"> </w:t>
      </w:r>
      <w:r w:rsidRPr="008C0788">
        <w:rPr>
          <w:rFonts w:asciiTheme="minorHAnsi" w:hAnsiTheme="minorHAnsi"/>
          <w:szCs w:val="22"/>
        </w:rPr>
        <w:t>remote</w:t>
      </w:r>
      <w:r w:rsidRPr="008C0788">
        <w:rPr>
          <w:rFonts w:asciiTheme="minorHAnsi" w:hAnsiTheme="minorHAnsi"/>
          <w:spacing w:val="-7"/>
          <w:szCs w:val="22"/>
        </w:rPr>
        <w:t xml:space="preserve"> </w:t>
      </w:r>
      <w:r w:rsidRPr="008C0788">
        <w:rPr>
          <w:rFonts w:asciiTheme="minorHAnsi" w:hAnsiTheme="minorHAnsi"/>
          <w:szCs w:val="22"/>
        </w:rPr>
        <w:t>alarm/test</w:t>
      </w:r>
      <w:r w:rsidRPr="008C0788">
        <w:rPr>
          <w:rFonts w:asciiTheme="minorHAnsi" w:hAnsiTheme="minorHAnsi"/>
          <w:spacing w:val="-9"/>
          <w:szCs w:val="22"/>
        </w:rPr>
        <w:t xml:space="preserve"> </w:t>
      </w:r>
      <w:r w:rsidRPr="008C0788">
        <w:rPr>
          <w:rFonts w:asciiTheme="minorHAnsi" w:hAnsiTheme="minorHAnsi"/>
          <w:szCs w:val="22"/>
        </w:rPr>
        <w:t xml:space="preserve">station. </w:t>
      </w:r>
      <w:r w:rsidRPr="008C0788">
        <w:rPr>
          <w:rFonts w:asciiTheme="minorHAnsi" w:hAnsiTheme="minorHAnsi"/>
          <w:spacing w:val="-3"/>
          <w:szCs w:val="22"/>
        </w:rPr>
        <w:t xml:space="preserve"> </w:t>
      </w:r>
      <w:r w:rsidRPr="008C0788">
        <w:rPr>
          <w:rFonts w:asciiTheme="minorHAnsi" w:hAnsiTheme="minorHAnsi"/>
          <w:szCs w:val="22"/>
        </w:rPr>
        <w:t>Each</w:t>
      </w:r>
      <w:r w:rsidRPr="008C0788">
        <w:rPr>
          <w:rFonts w:asciiTheme="minorHAnsi" w:hAnsiTheme="minorHAnsi"/>
          <w:spacing w:val="-4"/>
          <w:szCs w:val="22"/>
        </w:rPr>
        <w:t xml:space="preserve"> </w:t>
      </w:r>
      <w:r w:rsidRPr="008C0788">
        <w:rPr>
          <w:rFonts w:asciiTheme="minorHAnsi" w:hAnsiTheme="minorHAnsi"/>
          <w:szCs w:val="22"/>
        </w:rPr>
        <w:t>station</w:t>
      </w:r>
      <w:r w:rsidRPr="008C0788">
        <w:rPr>
          <w:rFonts w:asciiTheme="minorHAnsi" w:hAnsiTheme="minorHAnsi"/>
          <w:spacing w:val="-3"/>
          <w:szCs w:val="22"/>
        </w:rPr>
        <w:t xml:space="preserve"> </w:t>
      </w:r>
      <w:r w:rsidRPr="008C0788">
        <w:rPr>
          <w:rFonts w:asciiTheme="minorHAnsi" w:hAnsiTheme="minorHAnsi"/>
          <w:szCs w:val="22"/>
        </w:rPr>
        <w:t>shall have</w:t>
      </w:r>
      <w:r w:rsidRPr="008C0788">
        <w:rPr>
          <w:rFonts w:asciiTheme="minorHAnsi" w:hAnsiTheme="minorHAnsi"/>
          <w:spacing w:val="-5"/>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permanent</w:t>
      </w:r>
      <w:r w:rsidRPr="008C0788">
        <w:rPr>
          <w:rFonts w:asciiTheme="minorHAnsi" w:hAnsiTheme="minorHAnsi"/>
          <w:spacing w:val="-10"/>
          <w:szCs w:val="22"/>
        </w:rPr>
        <w:t xml:space="preserve"> </w:t>
      </w:r>
      <w:r w:rsidRPr="008C0788">
        <w:rPr>
          <w:rFonts w:asciiTheme="minorHAnsi" w:hAnsiTheme="minorHAnsi"/>
          <w:szCs w:val="22"/>
        </w:rPr>
        <w:t>red</w:t>
      </w:r>
      <w:r w:rsidRPr="008C0788">
        <w:rPr>
          <w:rFonts w:asciiTheme="minorHAnsi" w:hAnsiTheme="minorHAnsi"/>
          <w:spacing w:val="-2"/>
          <w:szCs w:val="22"/>
        </w:rPr>
        <w:t xml:space="preserve"> </w:t>
      </w:r>
      <w:r w:rsidRPr="008C0788">
        <w:rPr>
          <w:rFonts w:asciiTheme="minorHAnsi" w:hAnsiTheme="minorHAnsi"/>
          <w:szCs w:val="22"/>
        </w:rPr>
        <w:t>engraved</w:t>
      </w:r>
      <w:r w:rsidRPr="008C0788">
        <w:rPr>
          <w:rFonts w:asciiTheme="minorHAnsi" w:hAnsiTheme="minorHAnsi"/>
          <w:spacing w:val="-8"/>
          <w:szCs w:val="22"/>
        </w:rPr>
        <w:t xml:space="preserve"> </w:t>
      </w:r>
      <w:r w:rsidRPr="008C0788">
        <w:rPr>
          <w:rFonts w:asciiTheme="minorHAnsi" w:hAnsiTheme="minorHAnsi"/>
          <w:szCs w:val="22"/>
        </w:rPr>
        <w:t>label</w:t>
      </w:r>
      <w:r w:rsidRPr="008C0788">
        <w:rPr>
          <w:rFonts w:asciiTheme="minorHAnsi" w:hAnsiTheme="minorHAnsi"/>
          <w:spacing w:val="-5"/>
          <w:szCs w:val="22"/>
        </w:rPr>
        <w:t xml:space="preserve"> </w:t>
      </w:r>
      <w:r w:rsidRPr="008C0788">
        <w:rPr>
          <w:rFonts w:asciiTheme="minorHAnsi" w:hAnsiTheme="minorHAnsi"/>
          <w:szCs w:val="22"/>
        </w:rPr>
        <w:t>with</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AHU number</w:t>
      </w:r>
      <w:r w:rsidRPr="008C0788">
        <w:rPr>
          <w:rFonts w:asciiTheme="minorHAnsi" w:hAnsiTheme="minorHAnsi"/>
          <w:spacing w:val="-7"/>
          <w:szCs w:val="22"/>
        </w:rPr>
        <w:t xml:space="preserve"> </w:t>
      </w:r>
      <w:r w:rsidRPr="008C0788">
        <w:rPr>
          <w:rFonts w:asciiTheme="minorHAnsi" w:hAnsiTheme="minorHAnsi"/>
          <w:szCs w:val="22"/>
        </w:rPr>
        <w:t>engraved</w:t>
      </w:r>
      <w:r w:rsidRPr="008C0788">
        <w:rPr>
          <w:rFonts w:asciiTheme="minorHAnsi" w:hAnsiTheme="minorHAnsi"/>
          <w:spacing w:val="-8"/>
          <w:szCs w:val="22"/>
        </w:rPr>
        <w:t xml:space="preserve"> </w:t>
      </w:r>
      <w:r w:rsidRPr="008C0788">
        <w:rPr>
          <w:rFonts w:asciiTheme="minorHAnsi" w:hAnsiTheme="minorHAnsi"/>
          <w:szCs w:val="22"/>
        </w:rPr>
        <w:t>in white</w:t>
      </w:r>
      <w:r w:rsidRPr="008C0788">
        <w:rPr>
          <w:rFonts w:asciiTheme="minorHAnsi" w:hAnsiTheme="minorHAnsi"/>
          <w:spacing w:val="-4"/>
          <w:szCs w:val="22"/>
        </w:rPr>
        <w:t xml:space="preserve"> </w:t>
      </w:r>
      <w:r w:rsidRPr="008C0788">
        <w:rPr>
          <w:rFonts w:asciiTheme="minorHAnsi" w:hAnsiTheme="minorHAnsi"/>
          <w:szCs w:val="22"/>
        </w:rPr>
        <w:t>letters.</w:t>
      </w:r>
    </w:p>
    <w:p w14:paraId="0D624A40" w14:textId="77777777" w:rsidR="004A565C" w:rsidRPr="008C0788" w:rsidRDefault="004A565C" w:rsidP="004A565C">
      <w:pPr>
        <w:ind w:left="540" w:hanging="540"/>
        <w:jc w:val="left"/>
        <w:rPr>
          <w:rFonts w:asciiTheme="minorHAnsi" w:hAnsiTheme="minorHAnsi"/>
          <w:szCs w:val="22"/>
        </w:rPr>
      </w:pPr>
      <w:r>
        <w:rPr>
          <w:rFonts w:asciiTheme="minorHAnsi" w:hAnsiTheme="minorHAnsi"/>
          <w:szCs w:val="22"/>
        </w:rPr>
        <w:t>1.3.4</w:t>
      </w:r>
      <w:r>
        <w:rPr>
          <w:rFonts w:asciiTheme="minorHAnsi" w:hAnsiTheme="minorHAnsi"/>
          <w:szCs w:val="22"/>
        </w:rPr>
        <w:tab/>
      </w:r>
      <w:r w:rsidRPr="008C0788">
        <w:rPr>
          <w:rFonts w:asciiTheme="minorHAnsi" w:hAnsiTheme="minorHAnsi"/>
          <w:szCs w:val="22"/>
        </w:rPr>
        <w:t>Specify</w:t>
      </w:r>
      <w:r w:rsidRPr="008C0788">
        <w:rPr>
          <w:rFonts w:asciiTheme="minorHAnsi" w:hAnsiTheme="minorHAnsi"/>
          <w:spacing w:val="-4"/>
          <w:szCs w:val="22"/>
        </w:rPr>
        <w:t xml:space="preserve"> </w:t>
      </w:r>
      <w:r w:rsidRPr="008C0788">
        <w:rPr>
          <w:rFonts w:asciiTheme="minorHAnsi" w:hAnsiTheme="minorHAnsi"/>
          <w:szCs w:val="22"/>
        </w:rPr>
        <w:t>all</w:t>
      </w:r>
      <w:r w:rsidRPr="008C0788">
        <w:rPr>
          <w:rFonts w:asciiTheme="minorHAnsi" w:hAnsiTheme="minorHAnsi"/>
          <w:spacing w:val="-2"/>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detectors</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addressable.</w:t>
      </w:r>
    </w:p>
    <w:p w14:paraId="0EC74202" w14:textId="77777777" w:rsidR="004A565C" w:rsidRPr="008C0788" w:rsidRDefault="004A565C" w:rsidP="004A565C">
      <w:pPr>
        <w:ind w:left="540" w:hanging="540"/>
        <w:jc w:val="left"/>
        <w:rPr>
          <w:rFonts w:asciiTheme="minorHAnsi" w:hAnsiTheme="minorHAnsi"/>
          <w:szCs w:val="22"/>
        </w:rPr>
      </w:pPr>
      <w:r>
        <w:rPr>
          <w:rFonts w:asciiTheme="minorHAnsi" w:hAnsiTheme="minorHAnsi"/>
          <w:szCs w:val="22"/>
        </w:rPr>
        <w:t>1.3.5</w:t>
      </w:r>
      <w:r>
        <w:rPr>
          <w:rFonts w:asciiTheme="minorHAnsi" w:hAnsiTheme="minorHAnsi"/>
          <w:szCs w:val="22"/>
        </w:rPr>
        <w:tab/>
      </w:r>
      <w:r w:rsidRPr="008C0788">
        <w:rPr>
          <w:rFonts w:asciiTheme="minorHAnsi" w:hAnsiTheme="minorHAnsi"/>
          <w:szCs w:val="22"/>
        </w:rPr>
        <w:t>Ionization</w:t>
      </w:r>
      <w:r w:rsidRPr="008C0788">
        <w:rPr>
          <w:rFonts w:asciiTheme="minorHAnsi" w:hAnsiTheme="minorHAnsi"/>
          <w:spacing w:val="-7"/>
          <w:szCs w:val="22"/>
        </w:rPr>
        <w:t xml:space="preserve"> </w:t>
      </w:r>
      <w:r w:rsidRPr="008C0788">
        <w:rPr>
          <w:rFonts w:asciiTheme="minorHAnsi" w:hAnsiTheme="minorHAnsi"/>
          <w:szCs w:val="22"/>
        </w:rPr>
        <w:t>smoke</w:t>
      </w:r>
      <w:r w:rsidRPr="008C0788">
        <w:rPr>
          <w:rFonts w:asciiTheme="minorHAnsi" w:hAnsiTheme="minorHAnsi"/>
          <w:spacing w:val="-5"/>
          <w:szCs w:val="22"/>
        </w:rPr>
        <w:t xml:space="preserve"> </w:t>
      </w:r>
      <w:r w:rsidRPr="008C0788">
        <w:rPr>
          <w:rFonts w:asciiTheme="minorHAnsi" w:hAnsiTheme="minorHAnsi"/>
          <w:szCs w:val="22"/>
        </w:rPr>
        <w:t>detectors</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not</w:t>
      </w:r>
      <w:r w:rsidRPr="008C0788">
        <w:rPr>
          <w:rFonts w:asciiTheme="minorHAnsi" w:hAnsiTheme="minorHAnsi"/>
          <w:spacing w:val="-3"/>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acceptable</w:t>
      </w:r>
      <w:r w:rsidRPr="008C0788">
        <w:rPr>
          <w:rFonts w:asciiTheme="minorHAnsi" w:hAnsiTheme="minorHAnsi"/>
          <w:spacing w:val="-10"/>
          <w:szCs w:val="22"/>
        </w:rPr>
        <w:t xml:space="preserve"> </w:t>
      </w:r>
      <w:r w:rsidRPr="008C0788">
        <w:rPr>
          <w:rFonts w:asciiTheme="minorHAnsi" w:hAnsiTheme="minorHAnsi"/>
          <w:szCs w:val="22"/>
        </w:rPr>
        <w:t>for automatic</w:t>
      </w:r>
      <w:r w:rsidRPr="008C0788">
        <w:rPr>
          <w:rFonts w:asciiTheme="minorHAnsi" w:hAnsiTheme="minorHAnsi"/>
          <w:spacing w:val="-9"/>
          <w:szCs w:val="22"/>
        </w:rPr>
        <w:t xml:space="preserve"> </w:t>
      </w:r>
      <w:r w:rsidRPr="008C0788">
        <w:rPr>
          <w:rFonts w:asciiTheme="minorHAnsi" w:hAnsiTheme="minorHAnsi"/>
          <w:szCs w:val="22"/>
        </w:rPr>
        <w:t>smoke detection.</w:t>
      </w:r>
    </w:p>
    <w:p w14:paraId="0D3C0884" w14:textId="14AD367A" w:rsidR="004A565C" w:rsidRPr="008C0788" w:rsidRDefault="004A565C" w:rsidP="004A565C">
      <w:pPr>
        <w:ind w:left="540" w:hanging="540"/>
        <w:jc w:val="left"/>
        <w:rPr>
          <w:rFonts w:asciiTheme="minorHAnsi" w:hAnsiTheme="minorHAnsi"/>
          <w:szCs w:val="22"/>
        </w:rPr>
      </w:pPr>
      <w:r>
        <w:rPr>
          <w:rFonts w:asciiTheme="minorHAnsi" w:hAnsiTheme="minorHAnsi"/>
          <w:szCs w:val="22"/>
        </w:rPr>
        <w:t>1.3.6</w:t>
      </w:r>
      <w:r>
        <w:rPr>
          <w:rFonts w:asciiTheme="minorHAnsi" w:hAnsiTheme="minorHAnsi"/>
          <w:szCs w:val="22"/>
        </w:rPr>
        <w:tab/>
      </w:r>
      <w:r w:rsidRPr="008C0788">
        <w:rPr>
          <w:rFonts w:asciiTheme="minorHAnsi" w:hAnsiTheme="minorHAnsi"/>
          <w:szCs w:val="22"/>
        </w:rPr>
        <w:t>All</w:t>
      </w:r>
      <w:r w:rsidRPr="008C0788">
        <w:rPr>
          <w:rFonts w:asciiTheme="minorHAnsi" w:hAnsiTheme="minorHAnsi"/>
          <w:spacing w:val="-1"/>
          <w:szCs w:val="22"/>
        </w:rPr>
        <w:t xml:space="preserve"> </w:t>
      </w:r>
      <w:r w:rsidRPr="008C0788">
        <w:rPr>
          <w:rFonts w:asciiTheme="minorHAnsi" w:hAnsiTheme="minorHAnsi"/>
          <w:szCs w:val="22"/>
        </w:rPr>
        <w:t>water</w:t>
      </w:r>
      <w:r w:rsidRPr="008C0788">
        <w:rPr>
          <w:rFonts w:asciiTheme="minorHAnsi" w:hAnsiTheme="minorHAnsi"/>
          <w:spacing w:val="-3"/>
          <w:szCs w:val="22"/>
        </w:rPr>
        <w:t xml:space="preserve"> </w:t>
      </w:r>
      <w:r w:rsidRPr="008C0788">
        <w:rPr>
          <w:rFonts w:asciiTheme="minorHAnsi" w:hAnsiTheme="minorHAnsi"/>
          <w:szCs w:val="22"/>
        </w:rPr>
        <w:t>flow</w:t>
      </w:r>
      <w:r w:rsidRPr="008C0788">
        <w:rPr>
          <w:rFonts w:asciiTheme="minorHAnsi" w:hAnsiTheme="minorHAnsi"/>
          <w:spacing w:val="-1"/>
          <w:szCs w:val="22"/>
        </w:rPr>
        <w:t xml:space="preserve"> </w:t>
      </w:r>
      <w:r w:rsidRPr="008C0788">
        <w:rPr>
          <w:rFonts w:asciiTheme="minorHAnsi" w:hAnsiTheme="minorHAnsi"/>
          <w:szCs w:val="22"/>
        </w:rPr>
        <w:t>switches</w:t>
      </w:r>
      <w:r w:rsidRPr="008C0788">
        <w:rPr>
          <w:rFonts w:asciiTheme="minorHAnsi" w:hAnsiTheme="minorHAnsi"/>
          <w:spacing w:val="-5"/>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supervised</w:t>
      </w:r>
      <w:r w:rsidRPr="008C0788">
        <w:rPr>
          <w:rFonts w:asciiTheme="minorHAnsi" w:hAnsiTheme="minorHAnsi"/>
          <w:spacing w:val="-7"/>
          <w:szCs w:val="22"/>
        </w:rPr>
        <w:t xml:space="preserve"> </w:t>
      </w:r>
      <w:r w:rsidRPr="008C0788">
        <w:rPr>
          <w:rFonts w:asciiTheme="minorHAnsi" w:hAnsiTheme="minorHAnsi"/>
          <w:szCs w:val="22"/>
        </w:rPr>
        <w:t>by the</w:t>
      </w:r>
      <w:r w:rsidRPr="008C0788">
        <w:rPr>
          <w:rFonts w:asciiTheme="minorHAnsi" w:hAnsiTheme="minorHAnsi"/>
          <w:spacing w:val="-3"/>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 xml:space="preserve">alarm system. </w:t>
      </w:r>
      <w:r w:rsidRPr="008C0788">
        <w:rPr>
          <w:rFonts w:asciiTheme="minorHAnsi" w:hAnsiTheme="minorHAnsi"/>
          <w:spacing w:val="56"/>
          <w:szCs w:val="22"/>
        </w:rPr>
        <w:t xml:space="preserve"> </w:t>
      </w:r>
      <w:r w:rsidRPr="008C0788">
        <w:rPr>
          <w:rFonts w:asciiTheme="minorHAnsi" w:hAnsiTheme="minorHAnsi"/>
          <w:szCs w:val="22"/>
        </w:rPr>
        <w:t>Connect</w:t>
      </w:r>
      <w:r w:rsidRPr="008C0788">
        <w:rPr>
          <w:rFonts w:asciiTheme="minorHAnsi" w:hAnsiTheme="minorHAnsi"/>
          <w:spacing w:val="-8"/>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program</w:t>
      </w:r>
      <w:r w:rsidRPr="008C0788">
        <w:rPr>
          <w:rFonts w:asciiTheme="minorHAnsi" w:hAnsiTheme="minorHAnsi"/>
          <w:spacing w:val="-8"/>
          <w:szCs w:val="22"/>
        </w:rPr>
        <w:t xml:space="preserve"> </w:t>
      </w:r>
      <w:r w:rsidRPr="008C0788">
        <w:rPr>
          <w:rFonts w:asciiTheme="minorHAnsi" w:hAnsiTheme="minorHAnsi"/>
          <w:szCs w:val="22"/>
        </w:rPr>
        <w:t>each</w:t>
      </w:r>
      <w:r w:rsidRPr="008C0788">
        <w:rPr>
          <w:rFonts w:asciiTheme="minorHAnsi" w:hAnsiTheme="minorHAnsi"/>
          <w:spacing w:val="-3"/>
          <w:szCs w:val="22"/>
        </w:rPr>
        <w:t xml:space="preserve"> </w:t>
      </w:r>
      <w:r w:rsidRPr="008C0788">
        <w:rPr>
          <w:rFonts w:asciiTheme="minorHAnsi" w:hAnsiTheme="minorHAnsi"/>
          <w:szCs w:val="22"/>
        </w:rPr>
        <w:t>flow</w:t>
      </w:r>
      <w:r w:rsidRPr="008C0788">
        <w:rPr>
          <w:rFonts w:asciiTheme="minorHAnsi" w:hAnsiTheme="minorHAnsi"/>
          <w:spacing w:val="-1"/>
          <w:szCs w:val="22"/>
        </w:rPr>
        <w:t xml:space="preserve"> </w:t>
      </w:r>
      <w:r w:rsidRPr="008C0788">
        <w:rPr>
          <w:rFonts w:asciiTheme="minorHAnsi" w:hAnsiTheme="minorHAnsi"/>
          <w:szCs w:val="22"/>
        </w:rPr>
        <w:t>switch</w:t>
      </w:r>
      <w:r w:rsidRPr="008C0788">
        <w:rPr>
          <w:rFonts w:asciiTheme="minorHAnsi" w:hAnsiTheme="minorHAnsi"/>
          <w:spacing w:val="-2"/>
          <w:szCs w:val="22"/>
        </w:rPr>
        <w:t xml:space="preserve"> </w:t>
      </w:r>
      <w:r w:rsidRPr="008C0788">
        <w:rPr>
          <w:rFonts w:asciiTheme="minorHAnsi" w:hAnsiTheme="minorHAnsi"/>
          <w:szCs w:val="22"/>
        </w:rPr>
        <w:t>as</w:t>
      </w:r>
      <w:r w:rsidRPr="008C0788">
        <w:rPr>
          <w:rFonts w:asciiTheme="minorHAnsi" w:hAnsiTheme="minorHAnsi"/>
          <w:spacing w:val="-1"/>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separate</w:t>
      </w:r>
      <w:r w:rsidRPr="008C0788">
        <w:rPr>
          <w:rFonts w:asciiTheme="minorHAnsi" w:hAnsiTheme="minorHAnsi"/>
          <w:spacing w:val="-7"/>
          <w:szCs w:val="22"/>
        </w:rPr>
        <w:t xml:space="preserve"> </w:t>
      </w:r>
      <w:r w:rsidRPr="008C0788">
        <w:rPr>
          <w:rFonts w:asciiTheme="minorHAnsi" w:hAnsiTheme="minorHAnsi"/>
          <w:szCs w:val="22"/>
        </w:rPr>
        <w:t>zone addressable</w:t>
      </w:r>
      <w:r w:rsidRPr="008C0788">
        <w:rPr>
          <w:rFonts w:asciiTheme="minorHAnsi" w:hAnsiTheme="minorHAnsi"/>
          <w:spacing w:val="-9"/>
          <w:szCs w:val="22"/>
        </w:rPr>
        <w:t xml:space="preserve"> </w:t>
      </w:r>
      <w:r w:rsidRPr="008C0788">
        <w:rPr>
          <w:rFonts w:asciiTheme="minorHAnsi" w:hAnsiTheme="minorHAnsi"/>
          <w:szCs w:val="22"/>
        </w:rPr>
        <w:t>point.</w:t>
      </w:r>
    </w:p>
    <w:p w14:paraId="531F75DC" w14:textId="77777777" w:rsidR="004A565C" w:rsidRPr="008C0788" w:rsidRDefault="004A565C" w:rsidP="004A565C">
      <w:pPr>
        <w:ind w:left="540" w:hanging="540"/>
        <w:jc w:val="left"/>
        <w:rPr>
          <w:rFonts w:asciiTheme="minorHAnsi" w:hAnsiTheme="minorHAnsi"/>
          <w:szCs w:val="22"/>
        </w:rPr>
      </w:pPr>
      <w:r>
        <w:rPr>
          <w:rFonts w:asciiTheme="minorHAnsi" w:hAnsiTheme="minorHAnsi"/>
          <w:szCs w:val="22"/>
        </w:rPr>
        <w:t>1.3.7</w:t>
      </w:r>
      <w:r>
        <w:rPr>
          <w:rFonts w:asciiTheme="minorHAnsi" w:hAnsiTheme="minorHAnsi"/>
          <w:szCs w:val="22"/>
        </w:rPr>
        <w:tab/>
      </w:r>
      <w:r w:rsidRPr="008C0788">
        <w:rPr>
          <w:rFonts w:asciiTheme="minorHAnsi" w:hAnsiTheme="minorHAnsi"/>
          <w:szCs w:val="22"/>
        </w:rPr>
        <w:t>Designer</w:t>
      </w:r>
      <w:r w:rsidRPr="008C0788">
        <w:rPr>
          <w:rFonts w:asciiTheme="minorHAnsi" w:hAnsiTheme="minorHAnsi"/>
          <w:spacing w:val="-5"/>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provide</w:t>
      </w:r>
      <w:r w:rsidRPr="008C0788">
        <w:rPr>
          <w:rFonts w:asciiTheme="minorHAnsi" w:hAnsiTheme="minorHAnsi"/>
          <w:spacing w:val="-6"/>
          <w:szCs w:val="22"/>
        </w:rPr>
        <w:t xml:space="preserve"> </w:t>
      </w:r>
      <w:r w:rsidRPr="008C0788">
        <w:rPr>
          <w:rFonts w:asciiTheme="minorHAnsi" w:hAnsiTheme="minorHAnsi"/>
          <w:szCs w:val="22"/>
        </w:rPr>
        <w:t>supervision</w:t>
      </w:r>
      <w:r w:rsidRPr="008C0788">
        <w:rPr>
          <w:rFonts w:asciiTheme="minorHAnsi" w:hAnsiTheme="minorHAnsi"/>
          <w:spacing w:val="-7"/>
          <w:szCs w:val="22"/>
        </w:rPr>
        <w:t xml:space="preserve"> </w:t>
      </w:r>
      <w:r w:rsidRPr="008C0788">
        <w:rPr>
          <w:rFonts w:asciiTheme="minorHAnsi" w:hAnsiTheme="minorHAnsi"/>
          <w:szCs w:val="22"/>
        </w:rPr>
        <w:t>of all</w:t>
      </w:r>
      <w:r w:rsidRPr="008C0788">
        <w:rPr>
          <w:rFonts w:asciiTheme="minorHAnsi" w:hAnsiTheme="minorHAnsi"/>
          <w:spacing w:val="-2"/>
          <w:szCs w:val="22"/>
        </w:rPr>
        <w:t xml:space="preserve"> </w:t>
      </w:r>
      <w:r w:rsidRPr="008C0788">
        <w:rPr>
          <w:rFonts w:asciiTheme="minorHAnsi" w:hAnsiTheme="minorHAnsi"/>
          <w:szCs w:val="22"/>
        </w:rPr>
        <w:t>tamper</w:t>
      </w:r>
      <w:r w:rsidRPr="008C0788">
        <w:rPr>
          <w:rFonts w:asciiTheme="minorHAnsi" w:hAnsiTheme="minorHAnsi"/>
          <w:spacing w:val="-6"/>
          <w:szCs w:val="22"/>
        </w:rPr>
        <w:t xml:space="preserve"> </w:t>
      </w:r>
      <w:r w:rsidRPr="008C0788">
        <w:rPr>
          <w:rFonts w:asciiTheme="minorHAnsi" w:hAnsiTheme="minorHAnsi"/>
          <w:szCs w:val="22"/>
        </w:rPr>
        <w:t>switches,</w:t>
      </w:r>
      <w:r w:rsidRPr="008C0788">
        <w:rPr>
          <w:rFonts w:asciiTheme="minorHAnsi" w:hAnsiTheme="minorHAnsi"/>
          <w:spacing w:val="-5"/>
          <w:szCs w:val="22"/>
        </w:rPr>
        <w:t xml:space="preserve"> </w:t>
      </w:r>
      <w:r w:rsidRPr="008C0788">
        <w:rPr>
          <w:rFonts w:asciiTheme="minorHAnsi" w:hAnsiTheme="minorHAnsi"/>
          <w:szCs w:val="22"/>
        </w:rPr>
        <w:t>each</w:t>
      </w:r>
      <w:r w:rsidRPr="008C0788">
        <w:rPr>
          <w:rFonts w:asciiTheme="minorHAnsi" w:hAnsiTheme="minorHAnsi"/>
          <w:spacing w:val="-3"/>
          <w:szCs w:val="22"/>
        </w:rPr>
        <w:t xml:space="preserve"> </w:t>
      </w:r>
      <w:r w:rsidRPr="008C0788">
        <w:rPr>
          <w:rFonts w:asciiTheme="minorHAnsi" w:hAnsiTheme="minorHAnsi"/>
          <w:szCs w:val="22"/>
        </w:rPr>
        <w:t>post indicator</w:t>
      </w:r>
      <w:r w:rsidRPr="008C0788">
        <w:rPr>
          <w:rFonts w:asciiTheme="minorHAnsi" w:hAnsiTheme="minorHAnsi"/>
          <w:spacing w:val="-7"/>
          <w:szCs w:val="22"/>
        </w:rPr>
        <w:t xml:space="preserve"> </w:t>
      </w:r>
      <w:r w:rsidRPr="008C0788">
        <w:rPr>
          <w:rFonts w:asciiTheme="minorHAnsi" w:hAnsiTheme="minorHAnsi"/>
          <w:szCs w:val="22"/>
        </w:rPr>
        <w:t>valve</w:t>
      </w:r>
      <w:r w:rsidRPr="008C0788">
        <w:rPr>
          <w:rFonts w:asciiTheme="minorHAnsi" w:hAnsiTheme="minorHAnsi"/>
          <w:spacing w:val="-5"/>
          <w:szCs w:val="22"/>
        </w:rPr>
        <w:t xml:space="preserve"> </w:t>
      </w:r>
      <w:r w:rsidRPr="008C0788">
        <w:rPr>
          <w:rFonts w:asciiTheme="minorHAnsi" w:hAnsiTheme="minorHAnsi"/>
          <w:szCs w:val="22"/>
        </w:rPr>
        <w:t>(PIV) for the</w:t>
      </w:r>
      <w:r w:rsidRPr="008C0788">
        <w:rPr>
          <w:rFonts w:asciiTheme="minorHAnsi" w:hAnsiTheme="minorHAnsi"/>
          <w:spacing w:val="-3"/>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protection</w:t>
      </w:r>
      <w:r w:rsidRPr="008C0788">
        <w:rPr>
          <w:rFonts w:asciiTheme="minorHAnsi" w:hAnsiTheme="minorHAnsi"/>
          <w:spacing w:val="-7"/>
          <w:szCs w:val="22"/>
        </w:rPr>
        <w:t xml:space="preserve"> </w:t>
      </w:r>
      <w:r w:rsidRPr="008C0788">
        <w:rPr>
          <w:rFonts w:asciiTheme="minorHAnsi" w:hAnsiTheme="minorHAnsi"/>
          <w:szCs w:val="22"/>
        </w:rPr>
        <w:t xml:space="preserve">sprinkler. </w:t>
      </w:r>
      <w:r w:rsidRPr="008C0788">
        <w:rPr>
          <w:rFonts w:asciiTheme="minorHAnsi" w:hAnsiTheme="minorHAnsi"/>
          <w:spacing w:val="-7"/>
          <w:szCs w:val="22"/>
        </w:rPr>
        <w:t xml:space="preserve"> </w:t>
      </w:r>
      <w:r w:rsidRPr="008C0788">
        <w:rPr>
          <w:rFonts w:asciiTheme="minorHAnsi" w:hAnsiTheme="minorHAnsi"/>
          <w:szCs w:val="22"/>
        </w:rPr>
        <w:t>Provide</w:t>
      </w:r>
      <w:r w:rsidRPr="008C0788">
        <w:rPr>
          <w:rFonts w:asciiTheme="minorHAnsi" w:hAnsiTheme="minorHAnsi"/>
          <w:spacing w:val="-6"/>
          <w:szCs w:val="22"/>
        </w:rPr>
        <w:t xml:space="preserve"> </w:t>
      </w:r>
      <w:r w:rsidRPr="008C0788">
        <w:rPr>
          <w:rFonts w:asciiTheme="minorHAnsi" w:hAnsiTheme="minorHAnsi"/>
          <w:szCs w:val="22"/>
        </w:rPr>
        <w:t>separate</w:t>
      </w:r>
      <w:r w:rsidRPr="008C0788">
        <w:rPr>
          <w:rFonts w:asciiTheme="minorHAnsi" w:hAnsiTheme="minorHAnsi"/>
          <w:spacing w:val="-7"/>
          <w:szCs w:val="22"/>
        </w:rPr>
        <w:t xml:space="preserve"> </w:t>
      </w:r>
      <w:r w:rsidRPr="008C0788">
        <w:rPr>
          <w:rFonts w:asciiTheme="minorHAnsi" w:hAnsiTheme="minorHAnsi"/>
          <w:szCs w:val="22"/>
        </w:rPr>
        <w:t>addressable</w:t>
      </w:r>
      <w:r w:rsidRPr="008C0788">
        <w:rPr>
          <w:rFonts w:asciiTheme="minorHAnsi" w:hAnsiTheme="minorHAnsi"/>
          <w:spacing w:val="-9"/>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monitor points</w:t>
      </w:r>
      <w:r w:rsidRPr="008C0788">
        <w:rPr>
          <w:rFonts w:asciiTheme="minorHAnsi" w:hAnsiTheme="minorHAnsi"/>
          <w:color w:val="0000FF"/>
          <w:spacing w:val="-5"/>
          <w:szCs w:val="22"/>
        </w:rPr>
        <w:t xml:space="preserve"> </w:t>
      </w:r>
      <w:r w:rsidRPr="008C0788">
        <w:rPr>
          <w:rFonts w:asciiTheme="minorHAnsi" w:hAnsiTheme="minorHAnsi"/>
          <w:color w:val="000000"/>
          <w:szCs w:val="22"/>
        </w:rPr>
        <w:t>for each</w:t>
      </w:r>
      <w:r w:rsidRPr="008C0788">
        <w:rPr>
          <w:rFonts w:asciiTheme="minorHAnsi" w:hAnsiTheme="minorHAnsi"/>
          <w:color w:val="000000"/>
          <w:spacing w:val="-3"/>
          <w:szCs w:val="22"/>
        </w:rPr>
        <w:t xml:space="preserve"> </w:t>
      </w:r>
      <w:r w:rsidRPr="008C0788">
        <w:rPr>
          <w:rFonts w:asciiTheme="minorHAnsi" w:hAnsiTheme="minorHAnsi"/>
          <w:color w:val="000000"/>
          <w:szCs w:val="22"/>
        </w:rPr>
        <w:t>sprinkler</w:t>
      </w:r>
      <w:r w:rsidRPr="008C0788">
        <w:rPr>
          <w:rFonts w:asciiTheme="minorHAnsi" w:hAnsiTheme="minorHAnsi"/>
          <w:color w:val="000000"/>
          <w:spacing w:val="-7"/>
          <w:szCs w:val="22"/>
        </w:rPr>
        <w:t xml:space="preserve"> </w:t>
      </w:r>
      <w:r w:rsidRPr="008C0788">
        <w:rPr>
          <w:rFonts w:asciiTheme="minorHAnsi" w:hAnsiTheme="minorHAnsi"/>
          <w:color w:val="000000"/>
          <w:szCs w:val="22"/>
        </w:rPr>
        <w:t>system</w:t>
      </w:r>
      <w:r w:rsidRPr="008C0788">
        <w:rPr>
          <w:rFonts w:asciiTheme="minorHAnsi" w:hAnsiTheme="minorHAnsi"/>
          <w:color w:val="000000"/>
          <w:spacing w:val="-4"/>
          <w:szCs w:val="22"/>
        </w:rPr>
        <w:t xml:space="preserve"> </w:t>
      </w:r>
      <w:r w:rsidRPr="008C0788">
        <w:rPr>
          <w:rFonts w:asciiTheme="minorHAnsi" w:hAnsiTheme="minorHAnsi"/>
          <w:color w:val="000000"/>
          <w:szCs w:val="22"/>
        </w:rPr>
        <w:t>supervisory</w:t>
      </w:r>
      <w:r w:rsidRPr="008C0788">
        <w:rPr>
          <w:rFonts w:asciiTheme="minorHAnsi" w:hAnsiTheme="minorHAnsi"/>
          <w:color w:val="000000"/>
          <w:spacing w:val="-6"/>
          <w:szCs w:val="22"/>
        </w:rPr>
        <w:t xml:space="preserve"> </w:t>
      </w:r>
      <w:r w:rsidRPr="008C0788">
        <w:rPr>
          <w:rFonts w:asciiTheme="minorHAnsi" w:hAnsiTheme="minorHAnsi"/>
          <w:color w:val="000000"/>
          <w:szCs w:val="22"/>
        </w:rPr>
        <w:t>valve</w:t>
      </w:r>
      <w:r w:rsidRPr="008C0788">
        <w:rPr>
          <w:rFonts w:asciiTheme="minorHAnsi" w:hAnsiTheme="minorHAnsi"/>
          <w:color w:val="000000"/>
          <w:spacing w:val="-5"/>
          <w:szCs w:val="22"/>
        </w:rPr>
        <w:t xml:space="preserve"> </w:t>
      </w:r>
      <w:r w:rsidRPr="008C0788">
        <w:rPr>
          <w:rFonts w:asciiTheme="minorHAnsi" w:hAnsiTheme="minorHAnsi"/>
          <w:color w:val="000000"/>
          <w:szCs w:val="22"/>
        </w:rPr>
        <w:t>tamper switch</w:t>
      </w:r>
      <w:r w:rsidRPr="008C0788">
        <w:rPr>
          <w:rFonts w:asciiTheme="minorHAnsi" w:hAnsiTheme="minorHAnsi"/>
          <w:color w:val="000000"/>
          <w:spacing w:val="-2"/>
          <w:szCs w:val="22"/>
        </w:rPr>
        <w:t xml:space="preserve">.  </w:t>
      </w:r>
      <w:r w:rsidRPr="008C0788">
        <w:rPr>
          <w:rFonts w:asciiTheme="minorHAnsi" w:hAnsiTheme="minorHAnsi"/>
          <w:szCs w:val="22"/>
        </w:rPr>
        <w:t>Program</w:t>
      </w:r>
      <w:r w:rsidRPr="008C0788">
        <w:rPr>
          <w:rFonts w:asciiTheme="minorHAnsi" w:hAnsiTheme="minorHAnsi"/>
          <w:spacing w:val="-7"/>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custom message</w:t>
      </w:r>
      <w:r w:rsidRPr="008C0788">
        <w:rPr>
          <w:rFonts w:asciiTheme="minorHAnsi" w:hAnsiTheme="minorHAnsi"/>
          <w:spacing w:val="-6"/>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indicate</w:t>
      </w:r>
      <w:r w:rsidRPr="008C0788">
        <w:rPr>
          <w:rFonts w:asciiTheme="minorHAnsi" w:hAnsiTheme="minorHAnsi"/>
          <w:spacing w:val="-8"/>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physical</w:t>
      </w:r>
      <w:r w:rsidRPr="008C0788">
        <w:rPr>
          <w:rFonts w:asciiTheme="minorHAnsi" w:hAnsiTheme="minorHAnsi"/>
          <w:spacing w:val="-3"/>
          <w:szCs w:val="22"/>
        </w:rPr>
        <w:t xml:space="preserve"> </w:t>
      </w:r>
      <w:r w:rsidRPr="008C0788">
        <w:rPr>
          <w:rFonts w:asciiTheme="minorHAnsi" w:hAnsiTheme="minorHAnsi"/>
          <w:szCs w:val="22"/>
        </w:rPr>
        <w:t>location</w:t>
      </w:r>
      <w:r w:rsidRPr="008C0788">
        <w:rPr>
          <w:rFonts w:asciiTheme="minorHAnsi" w:hAnsiTheme="minorHAnsi"/>
          <w:spacing w:val="-5"/>
          <w:szCs w:val="22"/>
        </w:rPr>
        <w:t xml:space="preserve"> </w:t>
      </w:r>
      <w:r w:rsidRPr="008C0788">
        <w:rPr>
          <w:rFonts w:asciiTheme="minorHAnsi" w:hAnsiTheme="minorHAnsi"/>
          <w:szCs w:val="22"/>
        </w:rPr>
        <w:t>of the</w:t>
      </w:r>
      <w:r w:rsidRPr="008C0788">
        <w:rPr>
          <w:rFonts w:asciiTheme="minorHAnsi" w:hAnsiTheme="minorHAnsi"/>
          <w:spacing w:val="-3"/>
          <w:szCs w:val="22"/>
        </w:rPr>
        <w:t xml:space="preserve"> </w:t>
      </w:r>
      <w:r w:rsidRPr="008C0788">
        <w:rPr>
          <w:rFonts w:asciiTheme="minorHAnsi" w:hAnsiTheme="minorHAnsi"/>
          <w:szCs w:val="22"/>
        </w:rPr>
        <w:t>tamper</w:t>
      </w:r>
      <w:r w:rsidRPr="008C0788">
        <w:rPr>
          <w:rFonts w:asciiTheme="minorHAnsi" w:hAnsiTheme="minorHAnsi"/>
          <w:spacing w:val="-6"/>
          <w:szCs w:val="22"/>
        </w:rPr>
        <w:t xml:space="preserve"> </w:t>
      </w:r>
      <w:r w:rsidRPr="008C0788">
        <w:rPr>
          <w:rFonts w:asciiTheme="minorHAnsi" w:hAnsiTheme="minorHAnsi"/>
          <w:szCs w:val="22"/>
        </w:rPr>
        <w:t>switch,</w:t>
      </w:r>
      <w:r w:rsidRPr="008C0788">
        <w:rPr>
          <w:rFonts w:asciiTheme="minorHAnsi" w:hAnsiTheme="minorHAnsi"/>
          <w:spacing w:val="-2"/>
          <w:szCs w:val="22"/>
        </w:rPr>
        <w:t xml:space="preserve"> </w:t>
      </w:r>
      <w:r w:rsidRPr="008C0788">
        <w:rPr>
          <w:rFonts w:asciiTheme="minorHAnsi" w:hAnsiTheme="minorHAnsi"/>
          <w:szCs w:val="22"/>
        </w:rPr>
        <w:t>not</w:t>
      </w:r>
      <w:r w:rsidRPr="008C0788">
        <w:rPr>
          <w:rFonts w:asciiTheme="minorHAnsi" w:hAnsiTheme="minorHAnsi"/>
          <w:spacing w:val="-3"/>
          <w:szCs w:val="22"/>
        </w:rPr>
        <w:t xml:space="preserve"> </w:t>
      </w:r>
      <w:r w:rsidRPr="008C0788">
        <w:rPr>
          <w:rFonts w:asciiTheme="minorHAnsi" w:hAnsiTheme="minorHAnsi"/>
          <w:szCs w:val="22"/>
        </w:rPr>
        <w:t>the sprinkler</w:t>
      </w:r>
      <w:r w:rsidRPr="008C0788">
        <w:rPr>
          <w:rFonts w:asciiTheme="minorHAnsi" w:hAnsiTheme="minorHAnsi"/>
          <w:spacing w:val="-7"/>
          <w:szCs w:val="22"/>
        </w:rPr>
        <w:t xml:space="preserve"> </w:t>
      </w:r>
      <w:r w:rsidRPr="008C0788">
        <w:rPr>
          <w:rFonts w:asciiTheme="minorHAnsi" w:hAnsiTheme="minorHAnsi"/>
          <w:szCs w:val="22"/>
        </w:rPr>
        <w:t>zone</w:t>
      </w:r>
      <w:r w:rsidRPr="008C0788">
        <w:rPr>
          <w:rFonts w:asciiTheme="minorHAnsi" w:hAnsiTheme="minorHAnsi"/>
          <w:spacing w:val="-5"/>
          <w:szCs w:val="22"/>
        </w:rPr>
        <w:t xml:space="preserve"> </w:t>
      </w:r>
      <w:r w:rsidRPr="008C0788">
        <w:rPr>
          <w:rFonts w:asciiTheme="minorHAnsi" w:hAnsiTheme="minorHAnsi"/>
          <w:szCs w:val="22"/>
        </w:rPr>
        <w:t>location.</w:t>
      </w:r>
    </w:p>
    <w:p w14:paraId="78F964D1" w14:textId="540F9AB2" w:rsidR="004A565C" w:rsidRPr="008C0788" w:rsidRDefault="004A565C" w:rsidP="004A565C">
      <w:pPr>
        <w:ind w:left="540" w:hanging="540"/>
        <w:jc w:val="left"/>
        <w:rPr>
          <w:rFonts w:asciiTheme="minorHAnsi" w:hAnsiTheme="minorHAnsi"/>
          <w:szCs w:val="22"/>
        </w:rPr>
      </w:pPr>
      <w:r>
        <w:rPr>
          <w:rFonts w:asciiTheme="minorHAnsi" w:hAnsiTheme="minorHAnsi"/>
          <w:szCs w:val="22"/>
        </w:rPr>
        <w:t>1.3.8</w:t>
      </w:r>
      <w:r>
        <w:rPr>
          <w:rFonts w:asciiTheme="minorHAnsi" w:hAnsiTheme="minorHAnsi"/>
          <w:szCs w:val="22"/>
        </w:rPr>
        <w:tab/>
      </w:r>
      <w:r w:rsidRPr="008C0788">
        <w:rPr>
          <w:rFonts w:asciiTheme="minorHAnsi" w:hAnsiTheme="minorHAnsi"/>
          <w:szCs w:val="22"/>
        </w:rPr>
        <w:t>Specify</w:t>
      </w:r>
      <w:r w:rsidRPr="008C0788">
        <w:rPr>
          <w:rFonts w:asciiTheme="minorHAnsi" w:hAnsiTheme="minorHAnsi"/>
          <w:spacing w:val="-4"/>
          <w:szCs w:val="22"/>
        </w:rPr>
        <w:t xml:space="preserve"> </w:t>
      </w:r>
      <w:r w:rsidRPr="008C0788">
        <w:rPr>
          <w:rFonts w:asciiTheme="minorHAnsi" w:hAnsiTheme="minorHAnsi"/>
          <w:szCs w:val="22"/>
        </w:rPr>
        <w:t>all</w:t>
      </w:r>
      <w:r w:rsidRPr="008C0788">
        <w:rPr>
          <w:rFonts w:asciiTheme="minorHAnsi" w:hAnsiTheme="minorHAnsi"/>
          <w:spacing w:val="-2"/>
          <w:szCs w:val="22"/>
        </w:rPr>
        <w:t xml:space="preserve"> </w:t>
      </w:r>
      <w:r w:rsidRPr="008C0788">
        <w:rPr>
          <w:rFonts w:asciiTheme="minorHAnsi" w:hAnsiTheme="minorHAnsi"/>
          <w:szCs w:val="22"/>
        </w:rPr>
        <w:t>sprinkler</w:t>
      </w:r>
      <w:r w:rsidRPr="008C0788">
        <w:rPr>
          <w:rFonts w:asciiTheme="minorHAnsi" w:hAnsiTheme="minorHAnsi"/>
          <w:spacing w:val="-7"/>
          <w:szCs w:val="22"/>
        </w:rPr>
        <w:t xml:space="preserve"> </w:t>
      </w:r>
      <w:r w:rsidRPr="008C0788">
        <w:rPr>
          <w:rFonts w:asciiTheme="minorHAnsi" w:hAnsiTheme="minorHAnsi"/>
          <w:szCs w:val="22"/>
        </w:rPr>
        <w:t>system</w:t>
      </w:r>
      <w:r w:rsidRPr="008C0788">
        <w:rPr>
          <w:rFonts w:asciiTheme="minorHAnsi" w:hAnsiTheme="minorHAnsi"/>
          <w:spacing w:val="-4"/>
          <w:szCs w:val="22"/>
        </w:rPr>
        <w:t xml:space="preserve"> </w:t>
      </w:r>
      <w:r w:rsidRPr="008C0788">
        <w:rPr>
          <w:rFonts w:asciiTheme="minorHAnsi" w:hAnsiTheme="minorHAnsi"/>
          <w:szCs w:val="22"/>
        </w:rPr>
        <w:t>water</w:t>
      </w:r>
      <w:r w:rsidRPr="008C0788">
        <w:rPr>
          <w:rFonts w:asciiTheme="minorHAnsi" w:hAnsiTheme="minorHAnsi"/>
          <w:spacing w:val="-3"/>
          <w:szCs w:val="22"/>
        </w:rPr>
        <w:t xml:space="preserve"> </w:t>
      </w:r>
      <w:r w:rsidRPr="008C0788">
        <w:rPr>
          <w:rFonts w:asciiTheme="minorHAnsi" w:hAnsiTheme="minorHAnsi"/>
          <w:szCs w:val="22"/>
        </w:rPr>
        <w:t>shut</w:t>
      </w:r>
      <w:r w:rsidRPr="008C0788">
        <w:rPr>
          <w:rFonts w:asciiTheme="minorHAnsi" w:hAnsiTheme="minorHAnsi"/>
          <w:spacing w:val="-3"/>
          <w:szCs w:val="22"/>
        </w:rPr>
        <w:t xml:space="preserve"> </w:t>
      </w:r>
      <w:r w:rsidRPr="008C0788">
        <w:rPr>
          <w:rFonts w:asciiTheme="minorHAnsi" w:hAnsiTheme="minorHAnsi"/>
          <w:szCs w:val="22"/>
        </w:rPr>
        <w:t>off valves</w:t>
      </w:r>
      <w:r w:rsidRPr="008C0788">
        <w:rPr>
          <w:rFonts w:asciiTheme="minorHAnsi" w:hAnsiTheme="minorHAnsi"/>
          <w:spacing w:val="-5"/>
          <w:szCs w:val="22"/>
        </w:rPr>
        <w:t xml:space="preserve"> </w:t>
      </w:r>
      <w:r w:rsidRPr="008C0788">
        <w:rPr>
          <w:rFonts w:asciiTheme="minorHAnsi" w:hAnsiTheme="minorHAnsi"/>
          <w:szCs w:val="22"/>
        </w:rPr>
        <w:t>controlling</w:t>
      </w:r>
      <w:r w:rsidRPr="008C0788">
        <w:rPr>
          <w:rFonts w:asciiTheme="minorHAnsi" w:hAnsiTheme="minorHAnsi"/>
          <w:spacing w:val="-8"/>
          <w:szCs w:val="22"/>
        </w:rPr>
        <w:t xml:space="preserve"> </w:t>
      </w:r>
      <w:r w:rsidRPr="008C0788">
        <w:rPr>
          <w:rFonts w:asciiTheme="minorHAnsi" w:hAnsiTheme="minorHAnsi"/>
          <w:szCs w:val="22"/>
        </w:rPr>
        <w:t>water supplies</w:t>
      </w:r>
      <w:r w:rsidRPr="008C0788">
        <w:rPr>
          <w:rFonts w:asciiTheme="minorHAnsi" w:hAnsiTheme="minorHAnsi"/>
          <w:spacing w:val="-6"/>
          <w:szCs w:val="22"/>
        </w:rPr>
        <w:t xml:space="preserve"> </w:t>
      </w:r>
      <w:r w:rsidRPr="008C0788">
        <w:rPr>
          <w:rFonts w:asciiTheme="minorHAnsi" w:hAnsiTheme="minorHAnsi"/>
          <w:szCs w:val="22"/>
        </w:rPr>
        <w:t>or automatic</w:t>
      </w:r>
      <w:r w:rsidRPr="008C0788">
        <w:rPr>
          <w:rFonts w:asciiTheme="minorHAnsi" w:hAnsiTheme="minorHAnsi"/>
          <w:spacing w:val="-9"/>
          <w:szCs w:val="22"/>
        </w:rPr>
        <w:t xml:space="preserve"> </w:t>
      </w:r>
      <w:r w:rsidRPr="008C0788">
        <w:rPr>
          <w:rFonts w:asciiTheme="minorHAnsi" w:hAnsiTheme="minorHAnsi"/>
          <w:szCs w:val="22"/>
        </w:rPr>
        <w:t>sprinklers</w:t>
      </w:r>
      <w:r w:rsidRPr="008C0788">
        <w:rPr>
          <w:rFonts w:asciiTheme="minorHAnsi" w:hAnsiTheme="minorHAnsi"/>
          <w:spacing w:val="-7"/>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locked</w:t>
      </w:r>
      <w:r w:rsidRPr="008C0788">
        <w:rPr>
          <w:rFonts w:asciiTheme="minorHAnsi" w:hAnsiTheme="minorHAnsi"/>
          <w:spacing w:val="-5"/>
          <w:szCs w:val="22"/>
        </w:rPr>
        <w:t xml:space="preserve"> </w:t>
      </w:r>
      <w:r w:rsidRPr="008C0788">
        <w:rPr>
          <w:rFonts w:asciiTheme="minorHAnsi" w:hAnsiTheme="minorHAnsi"/>
          <w:szCs w:val="22"/>
        </w:rPr>
        <w:t>or secured</w:t>
      </w:r>
      <w:r w:rsidRPr="008C0788">
        <w:rPr>
          <w:rFonts w:asciiTheme="minorHAnsi" w:hAnsiTheme="minorHAnsi"/>
          <w:spacing w:val="-5"/>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open position</w:t>
      </w:r>
      <w:r>
        <w:rPr>
          <w:rFonts w:asciiTheme="minorHAnsi" w:hAnsiTheme="minorHAnsi"/>
          <w:szCs w:val="22"/>
        </w:rPr>
        <w:t xml:space="preserve"> at all times</w:t>
      </w:r>
      <w:r w:rsidRPr="008C0788">
        <w:rPr>
          <w:rFonts w:asciiTheme="minorHAnsi" w:hAnsiTheme="minorHAnsi"/>
          <w:szCs w:val="22"/>
        </w:rPr>
        <w:t xml:space="preserve">. </w:t>
      </w:r>
      <w:r w:rsidRPr="008C0788">
        <w:rPr>
          <w:rFonts w:asciiTheme="minorHAnsi" w:hAnsiTheme="minorHAnsi"/>
          <w:spacing w:val="-2"/>
          <w:szCs w:val="22"/>
        </w:rPr>
        <w:t xml:space="preserve"> </w:t>
      </w:r>
      <w:r w:rsidRPr="008C0788">
        <w:rPr>
          <w:rFonts w:asciiTheme="minorHAnsi" w:hAnsiTheme="minorHAnsi"/>
          <w:szCs w:val="22"/>
        </w:rPr>
        <w:t>Exception:</w:t>
      </w:r>
      <w:r w:rsidRPr="008C0788">
        <w:rPr>
          <w:rFonts w:asciiTheme="minorHAnsi" w:hAnsiTheme="minorHAnsi"/>
          <w:spacing w:val="-10"/>
          <w:szCs w:val="22"/>
        </w:rPr>
        <w:t xml:space="preserve"> </w:t>
      </w:r>
      <w:r>
        <w:rPr>
          <w:rFonts w:asciiTheme="minorHAnsi" w:hAnsiTheme="minorHAnsi"/>
          <w:spacing w:val="-10"/>
          <w:szCs w:val="22"/>
        </w:rPr>
        <w:t xml:space="preserve"> </w:t>
      </w:r>
      <w:r w:rsidRPr="008C0788">
        <w:rPr>
          <w:rFonts w:asciiTheme="minorHAnsi" w:hAnsiTheme="minorHAnsi"/>
          <w:szCs w:val="22"/>
        </w:rPr>
        <w:t>Valves</w:t>
      </w:r>
      <w:r w:rsidRPr="008C0788">
        <w:rPr>
          <w:rFonts w:asciiTheme="minorHAnsi" w:hAnsiTheme="minorHAnsi"/>
          <w:spacing w:val="-4"/>
          <w:szCs w:val="22"/>
        </w:rPr>
        <w:t xml:space="preserve"> </w:t>
      </w:r>
      <w:r w:rsidRPr="008C0788">
        <w:rPr>
          <w:rFonts w:asciiTheme="minorHAnsi" w:hAnsiTheme="minorHAnsi"/>
          <w:szCs w:val="22"/>
        </w:rPr>
        <w:t>located</w:t>
      </w:r>
      <w:r w:rsidRPr="008C0788">
        <w:rPr>
          <w:rFonts w:asciiTheme="minorHAnsi" w:hAnsiTheme="minorHAnsi"/>
          <w:spacing w:val="-6"/>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room</w:t>
      </w:r>
      <w:r w:rsidRPr="008C0788">
        <w:rPr>
          <w:rFonts w:asciiTheme="minorHAnsi" w:hAnsiTheme="minorHAnsi"/>
          <w:spacing w:val="-5"/>
          <w:szCs w:val="22"/>
        </w:rPr>
        <w:t xml:space="preserve"> </w:t>
      </w:r>
      <w:r w:rsidRPr="008C0788">
        <w:rPr>
          <w:rFonts w:asciiTheme="minorHAnsi" w:hAnsiTheme="minorHAnsi"/>
          <w:szCs w:val="22"/>
        </w:rPr>
        <w:t>or space</w:t>
      </w:r>
      <w:r w:rsidRPr="008C0788">
        <w:rPr>
          <w:rFonts w:asciiTheme="minorHAnsi" w:hAnsiTheme="minorHAnsi"/>
          <w:spacing w:val="-4"/>
          <w:szCs w:val="22"/>
        </w:rPr>
        <w:t xml:space="preserve"> </w:t>
      </w:r>
      <w:r w:rsidRPr="008C0788">
        <w:rPr>
          <w:rFonts w:asciiTheme="minorHAnsi" w:hAnsiTheme="minorHAnsi"/>
          <w:szCs w:val="22"/>
        </w:rPr>
        <w:t>with</w:t>
      </w:r>
      <w:r w:rsidRPr="008C0788">
        <w:rPr>
          <w:rFonts w:asciiTheme="minorHAnsi" w:hAnsiTheme="minorHAnsi"/>
          <w:spacing w:val="-1"/>
          <w:szCs w:val="22"/>
        </w:rPr>
        <w:t xml:space="preserve"> </w:t>
      </w:r>
      <w:r w:rsidRPr="008C0788">
        <w:rPr>
          <w:rFonts w:asciiTheme="minorHAnsi" w:hAnsiTheme="minorHAnsi"/>
          <w:szCs w:val="22"/>
        </w:rPr>
        <w:t>access</w:t>
      </w:r>
      <w:r w:rsidRPr="008C0788">
        <w:rPr>
          <w:rFonts w:asciiTheme="minorHAnsi" w:hAnsiTheme="minorHAnsi"/>
          <w:spacing w:val="-4"/>
          <w:szCs w:val="22"/>
        </w:rPr>
        <w:t xml:space="preserve"> </w:t>
      </w:r>
      <w:r w:rsidRPr="008C0788">
        <w:rPr>
          <w:rFonts w:asciiTheme="minorHAnsi" w:hAnsiTheme="minorHAnsi"/>
          <w:szCs w:val="22"/>
        </w:rPr>
        <w:t>limited</w:t>
      </w:r>
      <w:r w:rsidRPr="008C0788">
        <w:rPr>
          <w:rFonts w:asciiTheme="minorHAnsi" w:hAnsiTheme="minorHAnsi"/>
          <w:spacing w:val="-6"/>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essential</w:t>
      </w:r>
      <w:r w:rsidRPr="008C0788">
        <w:rPr>
          <w:rFonts w:asciiTheme="minorHAnsi" w:hAnsiTheme="minorHAnsi"/>
          <w:spacing w:val="-6"/>
          <w:szCs w:val="22"/>
        </w:rPr>
        <w:t xml:space="preserve"> </w:t>
      </w:r>
      <w:r w:rsidRPr="008C0788">
        <w:rPr>
          <w:rFonts w:asciiTheme="minorHAnsi" w:hAnsiTheme="minorHAnsi"/>
          <w:szCs w:val="22"/>
        </w:rPr>
        <w:t>personnel</w:t>
      </w:r>
      <w:r w:rsidRPr="008C0788">
        <w:rPr>
          <w:rFonts w:asciiTheme="minorHAnsi" w:hAnsiTheme="minorHAnsi"/>
          <w:spacing w:val="-8"/>
          <w:szCs w:val="22"/>
        </w:rPr>
        <w:t xml:space="preserve"> </w:t>
      </w:r>
      <w:r w:rsidRPr="008C0788">
        <w:rPr>
          <w:rFonts w:asciiTheme="minorHAnsi" w:hAnsiTheme="minorHAnsi"/>
          <w:szCs w:val="22"/>
        </w:rPr>
        <w:t>only.</w:t>
      </w:r>
    </w:p>
    <w:p w14:paraId="129D9559" w14:textId="77777777" w:rsidR="004A565C" w:rsidRPr="00EA6096" w:rsidRDefault="004A565C" w:rsidP="004A565C">
      <w:pPr>
        <w:ind w:left="360"/>
        <w:jc w:val="left"/>
        <w:rPr>
          <w:rFonts w:asciiTheme="minorHAnsi" w:hAnsiTheme="minorHAnsi"/>
          <w:b/>
          <w:sz w:val="24"/>
        </w:rPr>
      </w:pPr>
      <w:r w:rsidRPr="00EA6096">
        <w:rPr>
          <w:rFonts w:cs="Arial"/>
          <w:b/>
          <w:bCs/>
          <w:sz w:val="24"/>
        </w:rPr>
        <w:t>1.4</w:t>
      </w:r>
      <w:r w:rsidRPr="00EA6096">
        <w:rPr>
          <w:rFonts w:cs="Arial"/>
          <w:b/>
          <w:bCs/>
          <w:sz w:val="24"/>
        </w:rPr>
        <w:tab/>
      </w:r>
      <w:r w:rsidR="00E54E73" w:rsidRPr="00EA6096">
        <w:rPr>
          <w:rFonts w:asciiTheme="minorHAnsi" w:hAnsiTheme="minorHAnsi"/>
          <w:b/>
          <w:sz w:val="24"/>
        </w:rPr>
        <w:t>NOTIFICATION</w:t>
      </w:r>
      <w:r w:rsidR="00E54E73" w:rsidRPr="00EA6096">
        <w:rPr>
          <w:rFonts w:asciiTheme="minorHAnsi" w:hAnsiTheme="minorHAnsi"/>
          <w:b/>
          <w:spacing w:val="-7"/>
          <w:sz w:val="24"/>
        </w:rPr>
        <w:t xml:space="preserve"> </w:t>
      </w:r>
      <w:r w:rsidR="00E54E73" w:rsidRPr="00EA6096">
        <w:rPr>
          <w:rFonts w:asciiTheme="minorHAnsi" w:hAnsiTheme="minorHAnsi"/>
          <w:b/>
          <w:sz w:val="24"/>
        </w:rPr>
        <w:t>DEVICES:</w:t>
      </w:r>
    </w:p>
    <w:p w14:paraId="42772EB4" w14:textId="1C239248" w:rsidR="004A565C" w:rsidRPr="008C0788" w:rsidRDefault="004A565C" w:rsidP="004A565C">
      <w:pPr>
        <w:ind w:left="540" w:hanging="540"/>
        <w:jc w:val="left"/>
        <w:rPr>
          <w:rFonts w:asciiTheme="minorHAnsi" w:hAnsiTheme="minorHAnsi"/>
          <w:szCs w:val="22"/>
        </w:rPr>
      </w:pPr>
      <w:r>
        <w:rPr>
          <w:rFonts w:asciiTheme="minorHAnsi" w:hAnsiTheme="minorHAnsi"/>
          <w:szCs w:val="22"/>
        </w:rPr>
        <w:t>1.4.1</w:t>
      </w:r>
      <w:r>
        <w:rPr>
          <w:rFonts w:asciiTheme="minorHAnsi" w:hAnsiTheme="minorHAnsi"/>
          <w:szCs w:val="22"/>
        </w:rPr>
        <w:tab/>
      </w:r>
      <w:r w:rsidRPr="008C0788">
        <w:rPr>
          <w:rFonts w:asciiTheme="minorHAnsi" w:hAnsiTheme="minorHAnsi"/>
          <w:szCs w:val="22"/>
        </w:rPr>
        <w:t>Wall</w:t>
      </w:r>
      <w:r w:rsidRPr="008C0788">
        <w:rPr>
          <w:rFonts w:asciiTheme="minorHAnsi" w:hAnsiTheme="minorHAnsi"/>
          <w:spacing w:val="-5"/>
          <w:szCs w:val="22"/>
        </w:rPr>
        <w:t xml:space="preserve"> </w:t>
      </w:r>
      <w:r w:rsidRPr="008C0788">
        <w:rPr>
          <w:rFonts w:asciiTheme="minorHAnsi" w:hAnsiTheme="minorHAnsi"/>
          <w:szCs w:val="22"/>
        </w:rPr>
        <w:t>or ceiling</w:t>
      </w:r>
      <w:r w:rsidRPr="008C0788">
        <w:rPr>
          <w:rFonts w:asciiTheme="minorHAnsi" w:hAnsiTheme="minorHAnsi"/>
          <w:spacing w:val="-4"/>
          <w:szCs w:val="22"/>
        </w:rPr>
        <w:t xml:space="preserve"> </w:t>
      </w:r>
      <w:r w:rsidRPr="008C0788">
        <w:rPr>
          <w:rFonts w:asciiTheme="minorHAnsi" w:hAnsiTheme="minorHAnsi"/>
          <w:szCs w:val="22"/>
        </w:rPr>
        <w:t>mounted</w:t>
      </w:r>
      <w:r w:rsidRPr="008C0788">
        <w:rPr>
          <w:rFonts w:asciiTheme="minorHAnsi" w:hAnsiTheme="minorHAnsi"/>
          <w:spacing w:val="-7"/>
          <w:szCs w:val="22"/>
        </w:rPr>
        <w:t xml:space="preserve"> </w:t>
      </w:r>
      <w:r w:rsidRPr="008C0788">
        <w:rPr>
          <w:rFonts w:asciiTheme="minorHAnsi" w:hAnsiTheme="minorHAnsi"/>
          <w:szCs w:val="22"/>
        </w:rPr>
        <w:t>devices</w:t>
      </w:r>
      <w:r w:rsidRPr="008C0788">
        <w:rPr>
          <w:rFonts w:asciiTheme="minorHAnsi" w:hAnsiTheme="minorHAnsi"/>
          <w:spacing w:val="-6"/>
          <w:szCs w:val="22"/>
        </w:rPr>
        <w:t xml:space="preserve"> </w:t>
      </w:r>
      <w:r w:rsidRPr="008C0788">
        <w:rPr>
          <w:rFonts w:asciiTheme="minorHAnsi" w:hAnsiTheme="minorHAnsi"/>
          <w:szCs w:val="22"/>
        </w:rPr>
        <w:t>are</w:t>
      </w:r>
      <w:r w:rsidRPr="008C0788">
        <w:rPr>
          <w:rFonts w:asciiTheme="minorHAnsi" w:hAnsiTheme="minorHAnsi"/>
          <w:spacing w:val="-3"/>
          <w:szCs w:val="22"/>
        </w:rPr>
        <w:t xml:space="preserve"> </w:t>
      </w:r>
      <w:r w:rsidRPr="008C0788">
        <w:rPr>
          <w:rFonts w:asciiTheme="minorHAnsi" w:hAnsiTheme="minorHAnsi"/>
          <w:szCs w:val="22"/>
        </w:rPr>
        <w:t>acceptable.</w:t>
      </w:r>
      <w:r w:rsidRPr="008C0788">
        <w:rPr>
          <w:rFonts w:asciiTheme="minorHAnsi" w:hAnsiTheme="minorHAnsi"/>
          <w:spacing w:val="-10"/>
          <w:szCs w:val="22"/>
        </w:rPr>
        <w:t xml:space="preserve"> </w:t>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designer</w:t>
      </w:r>
      <w:r w:rsidRPr="008C0788">
        <w:rPr>
          <w:rFonts w:asciiTheme="minorHAnsi" w:hAnsiTheme="minorHAnsi"/>
          <w:spacing w:val="-6"/>
          <w:szCs w:val="22"/>
        </w:rPr>
        <w:t xml:space="preserve"> </w:t>
      </w:r>
      <w:r w:rsidRPr="008C0788">
        <w:rPr>
          <w:rFonts w:asciiTheme="minorHAnsi" w:hAnsiTheme="minorHAnsi"/>
          <w:szCs w:val="22"/>
        </w:rPr>
        <w:t>shall specify</w:t>
      </w:r>
      <w:r w:rsidRPr="008C0788">
        <w:rPr>
          <w:rFonts w:asciiTheme="minorHAnsi" w:hAnsiTheme="minorHAnsi"/>
          <w:spacing w:val="-4"/>
          <w:szCs w:val="22"/>
        </w:rPr>
        <w:t xml:space="preserve"> </w:t>
      </w:r>
      <w:r w:rsidRPr="008C0788">
        <w:rPr>
          <w:rFonts w:asciiTheme="minorHAnsi" w:hAnsiTheme="minorHAnsi"/>
          <w:szCs w:val="22"/>
        </w:rPr>
        <w:t>that</w:t>
      </w:r>
      <w:r w:rsidRPr="008C0788">
        <w:rPr>
          <w:rFonts w:asciiTheme="minorHAnsi" w:hAnsiTheme="minorHAnsi"/>
          <w:spacing w:val="-4"/>
          <w:szCs w:val="22"/>
        </w:rPr>
        <w:t xml:space="preserve"> </w:t>
      </w:r>
      <w:r w:rsidRPr="008C0788">
        <w:rPr>
          <w:rFonts w:asciiTheme="minorHAnsi" w:hAnsiTheme="minorHAnsi"/>
          <w:szCs w:val="22"/>
        </w:rPr>
        <w:t>surface</w:t>
      </w:r>
      <w:r w:rsidRPr="008C0788">
        <w:rPr>
          <w:rFonts w:asciiTheme="minorHAnsi" w:hAnsiTheme="minorHAnsi"/>
          <w:spacing w:val="-3"/>
          <w:szCs w:val="22"/>
        </w:rPr>
        <w:t xml:space="preserve"> </w:t>
      </w:r>
      <w:r w:rsidRPr="008C0788">
        <w:rPr>
          <w:rFonts w:asciiTheme="minorHAnsi" w:hAnsiTheme="minorHAnsi"/>
          <w:szCs w:val="22"/>
        </w:rPr>
        <w:t>mounted</w:t>
      </w:r>
      <w:r w:rsidRPr="008C0788">
        <w:rPr>
          <w:rFonts w:asciiTheme="minorHAnsi" w:hAnsiTheme="minorHAnsi"/>
          <w:spacing w:val="-7"/>
          <w:szCs w:val="22"/>
        </w:rPr>
        <w:t xml:space="preserve"> </w:t>
      </w:r>
      <w:r w:rsidRPr="008C0788">
        <w:rPr>
          <w:rFonts w:asciiTheme="minorHAnsi" w:hAnsiTheme="minorHAnsi"/>
          <w:szCs w:val="22"/>
        </w:rPr>
        <w:t>notification</w:t>
      </w:r>
      <w:r w:rsidRPr="008C0788">
        <w:rPr>
          <w:rFonts w:asciiTheme="minorHAnsi" w:hAnsiTheme="minorHAnsi"/>
          <w:spacing w:val="-8"/>
          <w:szCs w:val="22"/>
        </w:rPr>
        <w:t xml:space="preserve"> </w:t>
      </w:r>
      <w:r w:rsidRPr="008C0788">
        <w:rPr>
          <w:rFonts w:asciiTheme="minorHAnsi" w:hAnsiTheme="minorHAnsi"/>
          <w:szCs w:val="22"/>
        </w:rPr>
        <w:t>devices</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installed</w:t>
      </w:r>
      <w:r w:rsidRPr="008C0788">
        <w:rPr>
          <w:rFonts w:asciiTheme="minorHAnsi" w:hAnsiTheme="minorHAnsi"/>
          <w:spacing w:val="-5"/>
          <w:szCs w:val="22"/>
        </w:rPr>
        <w:t xml:space="preserve"> </w:t>
      </w:r>
      <w:r w:rsidRPr="008C0788">
        <w:rPr>
          <w:rFonts w:asciiTheme="minorHAnsi" w:hAnsiTheme="minorHAnsi"/>
          <w:szCs w:val="22"/>
        </w:rPr>
        <w:t xml:space="preserve">in </w:t>
      </w:r>
      <w:r w:rsidR="00DF5726">
        <w:rPr>
          <w:rFonts w:asciiTheme="minorHAnsi" w:hAnsiTheme="minorHAnsi"/>
          <w:szCs w:val="22"/>
        </w:rPr>
        <w:t xml:space="preserve">the </w:t>
      </w:r>
      <w:r w:rsidRPr="008C0788">
        <w:rPr>
          <w:rFonts w:asciiTheme="minorHAnsi" w:hAnsiTheme="minorHAnsi"/>
          <w:szCs w:val="22"/>
        </w:rPr>
        <w:t>factory</w:t>
      </w:r>
      <w:r w:rsidRPr="008C0788">
        <w:rPr>
          <w:rFonts w:asciiTheme="minorHAnsi" w:hAnsiTheme="minorHAnsi"/>
          <w:spacing w:val="-3"/>
          <w:szCs w:val="22"/>
        </w:rPr>
        <w:t xml:space="preserve"> </w:t>
      </w:r>
      <w:r w:rsidRPr="008C0788">
        <w:rPr>
          <w:rFonts w:asciiTheme="minorHAnsi" w:hAnsiTheme="minorHAnsi"/>
          <w:szCs w:val="22"/>
        </w:rPr>
        <w:t>provided</w:t>
      </w:r>
      <w:r w:rsidRPr="008C0788">
        <w:rPr>
          <w:rFonts w:asciiTheme="minorHAnsi" w:hAnsiTheme="minorHAnsi"/>
          <w:spacing w:val="-7"/>
          <w:szCs w:val="22"/>
        </w:rPr>
        <w:t xml:space="preserve"> </w:t>
      </w:r>
      <w:r w:rsidRPr="008C0788">
        <w:rPr>
          <w:rFonts w:asciiTheme="minorHAnsi" w:hAnsiTheme="minorHAnsi"/>
          <w:szCs w:val="22"/>
        </w:rPr>
        <w:t>red</w:t>
      </w:r>
      <w:r w:rsidRPr="008C0788">
        <w:rPr>
          <w:rFonts w:asciiTheme="minorHAnsi" w:hAnsiTheme="minorHAnsi"/>
          <w:spacing w:val="-2"/>
          <w:szCs w:val="22"/>
        </w:rPr>
        <w:t xml:space="preserve"> </w:t>
      </w:r>
      <w:r w:rsidRPr="008C0788">
        <w:rPr>
          <w:rFonts w:asciiTheme="minorHAnsi" w:hAnsiTheme="minorHAnsi"/>
          <w:szCs w:val="22"/>
        </w:rPr>
        <w:t>back</w:t>
      </w:r>
      <w:r w:rsidRPr="008C0788">
        <w:rPr>
          <w:rFonts w:asciiTheme="minorHAnsi" w:hAnsiTheme="minorHAnsi"/>
          <w:spacing w:val="-3"/>
          <w:szCs w:val="22"/>
        </w:rPr>
        <w:t xml:space="preserve"> </w:t>
      </w:r>
      <w:r w:rsidRPr="008C0788">
        <w:rPr>
          <w:rFonts w:asciiTheme="minorHAnsi" w:hAnsiTheme="minorHAnsi"/>
          <w:szCs w:val="22"/>
        </w:rPr>
        <w:t>boxes.</w:t>
      </w:r>
    </w:p>
    <w:p w14:paraId="71479225" w14:textId="77777777" w:rsidR="004A565C" w:rsidRPr="008C0788" w:rsidRDefault="004A565C" w:rsidP="004A565C">
      <w:pPr>
        <w:ind w:left="540" w:hanging="540"/>
        <w:jc w:val="left"/>
        <w:rPr>
          <w:rFonts w:asciiTheme="minorHAnsi" w:hAnsiTheme="minorHAnsi"/>
          <w:szCs w:val="22"/>
        </w:rPr>
      </w:pPr>
      <w:r>
        <w:rPr>
          <w:rFonts w:asciiTheme="minorHAnsi" w:hAnsiTheme="minorHAnsi"/>
          <w:szCs w:val="22"/>
        </w:rPr>
        <w:t>1.4.2</w:t>
      </w:r>
      <w:r>
        <w:rPr>
          <w:rFonts w:asciiTheme="minorHAnsi" w:hAnsiTheme="minorHAnsi"/>
          <w:szCs w:val="22"/>
        </w:rPr>
        <w:tab/>
      </w:r>
      <w:r w:rsidRPr="008C0788">
        <w:rPr>
          <w:rFonts w:asciiTheme="minorHAnsi" w:hAnsiTheme="minorHAnsi"/>
          <w:szCs w:val="22"/>
        </w:rPr>
        <w:t>On replacement</w:t>
      </w:r>
      <w:r w:rsidRPr="008C0788">
        <w:rPr>
          <w:rFonts w:asciiTheme="minorHAnsi" w:hAnsiTheme="minorHAnsi"/>
          <w:spacing w:val="-11"/>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projects,</w:t>
      </w:r>
      <w:r w:rsidRPr="008C0788">
        <w:rPr>
          <w:rFonts w:asciiTheme="minorHAnsi" w:hAnsiTheme="minorHAnsi"/>
          <w:spacing w:val="-7"/>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designer</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try</w:t>
      </w:r>
      <w:r w:rsidRPr="008C0788">
        <w:rPr>
          <w:rFonts w:asciiTheme="minorHAnsi" w:hAnsiTheme="minorHAnsi"/>
          <w:spacing w:val="-1"/>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utilize</w:t>
      </w:r>
      <w:r w:rsidRPr="008C0788">
        <w:rPr>
          <w:rFonts w:asciiTheme="minorHAnsi" w:hAnsiTheme="minorHAnsi"/>
          <w:spacing w:val="-6"/>
          <w:szCs w:val="22"/>
        </w:rPr>
        <w:t xml:space="preserve"> </w:t>
      </w:r>
      <w:r w:rsidRPr="008C0788">
        <w:rPr>
          <w:rFonts w:asciiTheme="minorHAnsi" w:hAnsiTheme="minorHAnsi"/>
          <w:szCs w:val="22"/>
        </w:rPr>
        <w:t>the existing</w:t>
      </w:r>
      <w:r w:rsidRPr="008C0788">
        <w:rPr>
          <w:rFonts w:asciiTheme="minorHAnsi" w:hAnsiTheme="minorHAnsi"/>
          <w:spacing w:val="-4"/>
          <w:szCs w:val="22"/>
        </w:rPr>
        <w:t xml:space="preserve"> </w:t>
      </w:r>
      <w:r w:rsidRPr="008C0788">
        <w:rPr>
          <w:rFonts w:asciiTheme="minorHAnsi" w:hAnsiTheme="minorHAnsi"/>
          <w:szCs w:val="22"/>
        </w:rPr>
        <w:t>wall/ceiling</w:t>
      </w:r>
      <w:r w:rsidRPr="008C0788">
        <w:rPr>
          <w:rFonts w:asciiTheme="minorHAnsi" w:hAnsiTheme="minorHAnsi"/>
          <w:spacing w:val="-7"/>
          <w:szCs w:val="22"/>
        </w:rPr>
        <w:t xml:space="preserve"> </w:t>
      </w:r>
      <w:r w:rsidRPr="008C0788">
        <w:rPr>
          <w:rFonts w:asciiTheme="minorHAnsi" w:hAnsiTheme="minorHAnsi"/>
          <w:szCs w:val="22"/>
        </w:rPr>
        <w:t>openings</w:t>
      </w:r>
      <w:r w:rsidRPr="008C0788">
        <w:rPr>
          <w:rFonts w:asciiTheme="minorHAnsi" w:hAnsiTheme="minorHAnsi"/>
          <w:spacing w:val="-5"/>
          <w:szCs w:val="22"/>
        </w:rPr>
        <w:t xml:space="preserve"> </w:t>
      </w:r>
      <w:r w:rsidRPr="008C0788">
        <w:rPr>
          <w:rFonts w:asciiTheme="minorHAnsi" w:hAnsiTheme="minorHAnsi"/>
          <w:szCs w:val="22"/>
        </w:rPr>
        <w:t>if</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openings</w:t>
      </w:r>
      <w:r w:rsidRPr="008C0788">
        <w:rPr>
          <w:rFonts w:asciiTheme="minorHAnsi" w:hAnsiTheme="minorHAnsi"/>
          <w:spacing w:val="-5"/>
          <w:szCs w:val="22"/>
        </w:rPr>
        <w:t xml:space="preserve"> </w:t>
      </w:r>
      <w:r w:rsidRPr="008C0788">
        <w:rPr>
          <w:rFonts w:asciiTheme="minorHAnsi" w:hAnsiTheme="minorHAnsi"/>
          <w:szCs w:val="22"/>
        </w:rPr>
        <w:t>satisfy</w:t>
      </w:r>
      <w:r w:rsidRPr="008C0788">
        <w:rPr>
          <w:rFonts w:asciiTheme="minorHAnsi" w:hAnsiTheme="minorHAnsi"/>
          <w:spacing w:val="-2"/>
          <w:szCs w:val="22"/>
        </w:rPr>
        <w:t xml:space="preserve"> </w:t>
      </w:r>
      <w:r w:rsidRPr="008C0788">
        <w:rPr>
          <w:rFonts w:asciiTheme="minorHAnsi" w:hAnsiTheme="minorHAnsi"/>
          <w:szCs w:val="22"/>
        </w:rPr>
        <w:t>NFPA spacing requirements.</w:t>
      </w:r>
    </w:p>
    <w:p w14:paraId="61BE7EB7" w14:textId="77777777" w:rsidR="004A565C" w:rsidRPr="008C0788" w:rsidRDefault="004A565C" w:rsidP="004A565C">
      <w:pPr>
        <w:ind w:left="540" w:hanging="540"/>
        <w:jc w:val="left"/>
        <w:rPr>
          <w:rFonts w:asciiTheme="minorHAnsi" w:hAnsiTheme="minorHAnsi"/>
          <w:szCs w:val="22"/>
        </w:rPr>
      </w:pPr>
      <w:r>
        <w:rPr>
          <w:rFonts w:asciiTheme="minorHAnsi" w:hAnsiTheme="minorHAnsi"/>
          <w:szCs w:val="22"/>
        </w:rPr>
        <w:t>1.4.3</w:t>
      </w:r>
      <w:r>
        <w:rPr>
          <w:rFonts w:asciiTheme="minorHAnsi" w:hAnsiTheme="minorHAnsi"/>
          <w:szCs w:val="22"/>
        </w:rPr>
        <w:tab/>
      </w:r>
      <w:r w:rsidRPr="008C0788">
        <w:rPr>
          <w:rFonts w:asciiTheme="minorHAnsi" w:hAnsiTheme="minorHAnsi"/>
          <w:szCs w:val="22"/>
        </w:rPr>
        <w:t>Strobes</w:t>
      </w:r>
      <w:r w:rsidRPr="008C0788">
        <w:rPr>
          <w:rFonts w:asciiTheme="minorHAnsi" w:hAnsiTheme="minorHAnsi"/>
          <w:spacing w:val="-5"/>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synchronized</w:t>
      </w:r>
      <w:r w:rsidRPr="008C0788">
        <w:rPr>
          <w:rFonts w:asciiTheme="minorHAnsi" w:hAnsiTheme="minorHAnsi"/>
          <w:spacing w:val="-11"/>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common</w:t>
      </w:r>
      <w:r w:rsidRPr="008C0788">
        <w:rPr>
          <w:rFonts w:asciiTheme="minorHAnsi" w:hAnsiTheme="minorHAnsi"/>
          <w:spacing w:val="-6"/>
          <w:szCs w:val="22"/>
        </w:rPr>
        <w:t xml:space="preserve"> </w:t>
      </w:r>
      <w:r w:rsidRPr="008C0788">
        <w:rPr>
          <w:rFonts w:asciiTheme="minorHAnsi" w:hAnsiTheme="minorHAnsi"/>
          <w:szCs w:val="22"/>
        </w:rPr>
        <w:t>viewing</w:t>
      </w:r>
      <w:r w:rsidRPr="008C0788">
        <w:rPr>
          <w:rFonts w:asciiTheme="minorHAnsi" w:hAnsiTheme="minorHAnsi"/>
          <w:spacing w:val="-4"/>
          <w:szCs w:val="22"/>
        </w:rPr>
        <w:t xml:space="preserve"> </w:t>
      </w:r>
      <w:r w:rsidRPr="008C0788">
        <w:rPr>
          <w:rFonts w:asciiTheme="minorHAnsi" w:hAnsiTheme="minorHAnsi"/>
          <w:szCs w:val="22"/>
        </w:rPr>
        <w:t>field</w:t>
      </w:r>
      <w:r w:rsidRPr="008C0788">
        <w:rPr>
          <w:rFonts w:asciiTheme="minorHAnsi" w:hAnsiTheme="minorHAnsi"/>
          <w:spacing w:val="-2"/>
          <w:szCs w:val="22"/>
        </w:rPr>
        <w:t xml:space="preserve"> </w:t>
      </w:r>
      <w:r w:rsidRPr="008C0788">
        <w:rPr>
          <w:rFonts w:asciiTheme="minorHAnsi" w:hAnsiTheme="minorHAnsi"/>
          <w:szCs w:val="22"/>
        </w:rPr>
        <w:t>as</w:t>
      </w:r>
      <w:r w:rsidRPr="008C0788">
        <w:rPr>
          <w:rFonts w:asciiTheme="minorHAnsi" w:hAnsiTheme="minorHAnsi"/>
          <w:spacing w:val="-1"/>
          <w:szCs w:val="22"/>
        </w:rPr>
        <w:t xml:space="preserve"> </w:t>
      </w:r>
      <w:r w:rsidRPr="008C0788">
        <w:rPr>
          <w:rFonts w:asciiTheme="minorHAnsi" w:hAnsiTheme="minorHAnsi"/>
          <w:szCs w:val="22"/>
        </w:rPr>
        <w:t>described</w:t>
      </w:r>
      <w:r w:rsidRPr="008C0788">
        <w:rPr>
          <w:rFonts w:asciiTheme="minorHAnsi" w:hAnsiTheme="minorHAnsi"/>
          <w:spacing w:val="-7"/>
          <w:szCs w:val="22"/>
        </w:rPr>
        <w:t xml:space="preserve"> </w:t>
      </w:r>
      <w:r w:rsidRPr="008C0788">
        <w:rPr>
          <w:rFonts w:asciiTheme="minorHAnsi" w:hAnsiTheme="minorHAnsi"/>
          <w:szCs w:val="22"/>
        </w:rPr>
        <w:t>in NFPA 72.</w:t>
      </w:r>
    </w:p>
    <w:p w14:paraId="64101443" w14:textId="77777777" w:rsidR="004A565C" w:rsidRPr="008C0788" w:rsidRDefault="004A565C" w:rsidP="004A565C">
      <w:pPr>
        <w:ind w:left="540" w:hanging="540"/>
        <w:jc w:val="left"/>
        <w:rPr>
          <w:rFonts w:asciiTheme="minorHAnsi" w:hAnsiTheme="minorHAnsi"/>
          <w:szCs w:val="22"/>
        </w:rPr>
      </w:pPr>
      <w:r>
        <w:rPr>
          <w:rFonts w:asciiTheme="minorHAnsi" w:hAnsiTheme="minorHAnsi"/>
          <w:szCs w:val="22"/>
        </w:rPr>
        <w:t>1.4.4</w:t>
      </w:r>
      <w:r>
        <w:rPr>
          <w:rFonts w:asciiTheme="minorHAnsi" w:hAnsiTheme="minorHAnsi"/>
          <w:szCs w:val="22"/>
        </w:rPr>
        <w:tab/>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designer</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comply</w:t>
      </w:r>
      <w:r w:rsidRPr="008C0788">
        <w:rPr>
          <w:rFonts w:asciiTheme="minorHAnsi" w:hAnsiTheme="minorHAnsi"/>
          <w:spacing w:val="-6"/>
          <w:szCs w:val="22"/>
        </w:rPr>
        <w:t xml:space="preserve"> </w:t>
      </w:r>
      <w:r w:rsidRPr="008C0788">
        <w:rPr>
          <w:rFonts w:asciiTheme="minorHAnsi" w:hAnsiTheme="minorHAnsi"/>
          <w:szCs w:val="22"/>
        </w:rPr>
        <w:t>with</w:t>
      </w:r>
      <w:r w:rsidRPr="008C0788">
        <w:rPr>
          <w:rFonts w:asciiTheme="minorHAnsi" w:hAnsiTheme="minorHAnsi"/>
          <w:spacing w:val="-1"/>
          <w:szCs w:val="22"/>
        </w:rPr>
        <w:t xml:space="preserve"> </w:t>
      </w:r>
      <w:r w:rsidRPr="008C0788">
        <w:rPr>
          <w:rFonts w:asciiTheme="minorHAnsi" w:hAnsiTheme="minorHAnsi"/>
          <w:szCs w:val="22"/>
        </w:rPr>
        <w:t>ADA and</w:t>
      </w:r>
      <w:r w:rsidRPr="008C0788">
        <w:rPr>
          <w:rFonts w:asciiTheme="minorHAnsi" w:hAnsiTheme="minorHAnsi"/>
          <w:spacing w:val="-1"/>
          <w:szCs w:val="22"/>
        </w:rPr>
        <w:t xml:space="preserve"> </w:t>
      </w:r>
      <w:r w:rsidRPr="008C0788">
        <w:rPr>
          <w:rFonts w:asciiTheme="minorHAnsi" w:hAnsiTheme="minorHAnsi"/>
          <w:szCs w:val="22"/>
        </w:rPr>
        <w:t>NFPA 72 requirements</w:t>
      </w:r>
      <w:r w:rsidRPr="008C0788">
        <w:rPr>
          <w:rFonts w:asciiTheme="minorHAnsi" w:hAnsiTheme="minorHAnsi"/>
          <w:spacing w:val="-12"/>
          <w:szCs w:val="22"/>
        </w:rPr>
        <w:t xml:space="preserve"> </w:t>
      </w:r>
      <w:r w:rsidRPr="008C0788">
        <w:rPr>
          <w:rFonts w:asciiTheme="minorHAnsi" w:hAnsiTheme="minorHAnsi"/>
          <w:szCs w:val="22"/>
        </w:rPr>
        <w:t>when designing</w:t>
      </w:r>
      <w:r w:rsidRPr="008C0788">
        <w:rPr>
          <w:rFonts w:asciiTheme="minorHAnsi" w:hAnsiTheme="minorHAnsi"/>
          <w:spacing w:val="-6"/>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system</w:t>
      </w:r>
      <w:r w:rsidRPr="008C0788">
        <w:rPr>
          <w:rFonts w:asciiTheme="minorHAnsi" w:hAnsiTheme="minorHAnsi"/>
          <w:spacing w:val="-4"/>
          <w:szCs w:val="22"/>
        </w:rPr>
        <w:t xml:space="preserve"> </w:t>
      </w:r>
      <w:r w:rsidRPr="008C0788">
        <w:rPr>
          <w:rFonts w:asciiTheme="minorHAnsi" w:hAnsiTheme="minorHAnsi"/>
          <w:szCs w:val="22"/>
        </w:rPr>
        <w:t>notification</w:t>
      </w:r>
      <w:r w:rsidRPr="008C0788">
        <w:rPr>
          <w:rFonts w:asciiTheme="minorHAnsi" w:hAnsiTheme="minorHAnsi"/>
          <w:spacing w:val="-8"/>
          <w:szCs w:val="22"/>
        </w:rPr>
        <w:t xml:space="preserve"> </w:t>
      </w:r>
      <w:r w:rsidRPr="008C0788">
        <w:rPr>
          <w:rFonts w:asciiTheme="minorHAnsi" w:hAnsiTheme="minorHAnsi"/>
          <w:szCs w:val="22"/>
        </w:rPr>
        <w:t>appliances,</w:t>
      </w:r>
      <w:r w:rsidRPr="008C0788">
        <w:rPr>
          <w:rFonts w:asciiTheme="minorHAnsi" w:hAnsiTheme="minorHAnsi"/>
          <w:spacing w:val="-9"/>
          <w:szCs w:val="22"/>
        </w:rPr>
        <w:t xml:space="preserve"> </w:t>
      </w:r>
      <w:r w:rsidRPr="008C0788">
        <w:rPr>
          <w:rFonts w:asciiTheme="minorHAnsi" w:hAnsiTheme="minorHAnsi"/>
          <w:szCs w:val="22"/>
        </w:rPr>
        <w:t>mounted</w:t>
      </w:r>
      <w:r w:rsidRPr="008C0788">
        <w:rPr>
          <w:rFonts w:asciiTheme="minorHAnsi" w:hAnsiTheme="minorHAnsi"/>
          <w:spacing w:val="-7"/>
          <w:szCs w:val="22"/>
        </w:rPr>
        <w:t xml:space="preserve"> </w:t>
      </w:r>
      <w:r w:rsidRPr="008C0788">
        <w:rPr>
          <w:rFonts w:asciiTheme="minorHAnsi" w:hAnsiTheme="minorHAnsi"/>
          <w:szCs w:val="22"/>
        </w:rPr>
        <w:t>not</w:t>
      </w:r>
      <w:r w:rsidRPr="008C0788">
        <w:rPr>
          <w:rFonts w:asciiTheme="minorHAnsi" w:hAnsiTheme="minorHAnsi"/>
          <w:spacing w:val="-3"/>
          <w:szCs w:val="22"/>
        </w:rPr>
        <w:t xml:space="preserve"> </w:t>
      </w:r>
      <w:r w:rsidRPr="008C0788">
        <w:rPr>
          <w:rFonts w:asciiTheme="minorHAnsi" w:hAnsiTheme="minorHAnsi"/>
          <w:szCs w:val="22"/>
        </w:rPr>
        <w:t>less</w:t>
      </w:r>
      <w:r w:rsidRPr="008C0788">
        <w:rPr>
          <w:rFonts w:asciiTheme="minorHAnsi" w:hAnsiTheme="minorHAnsi"/>
          <w:spacing w:val="-2"/>
          <w:szCs w:val="22"/>
        </w:rPr>
        <w:t xml:space="preserve"> </w:t>
      </w:r>
      <w:r w:rsidRPr="008C0788">
        <w:rPr>
          <w:rFonts w:asciiTheme="minorHAnsi" w:hAnsiTheme="minorHAnsi"/>
          <w:szCs w:val="22"/>
        </w:rPr>
        <w:t>than</w:t>
      </w:r>
      <w:r w:rsidRPr="008C0788">
        <w:rPr>
          <w:rFonts w:asciiTheme="minorHAnsi" w:hAnsiTheme="minorHAnsi"/>
          <w:spacing w:val="-3"/>
          <w:szCs w:val="22"/>
        </w:rPr>
        <w:t xml:space="preserve"> </w:t>
      </w:r>
      <w:r w:rsidRPr="008C0788">
        <w:rPr>
          <w:rFonts w:asciiTheme="minorHAnsi" w:hAnsiTheme="minorHAnsi"/>
          <w:szCs w:val="22"/>
        </w:rPr>
        <w:t>80 inches</w:t>
      </w:r>
      <w:r w:rsidRPr="008C0788">
        <w:rPr>
          <w:rFonts w:asciiTheme="minorHAnsi" w:hAnsiTheme="minorHAnsi"/>
          <w:spacing w:val="-5"/>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not</w:t>
      </w:r>
      <w:r w:rsidRPr="008C0788">
        <w:rPr>
          <w:rFonts w:asciiTheme="minorHAnsi" w:hAnsiTheme="minorHAnsi"/>
          <w:spacing w:val="-3"/>
          <w:szCs w:val="22"/>
        </w:rPr>
        <w:t xml:space="preserve"> </w:t>
      </w:r>
      <w:r w:rsidRPr="008C0788">
        <w:rPr>
          <w:rFonts w:asciiTheme="minorHAnsi" w:hAnsiTheme="minorHAnsi"/>
          <w:szCs w:val="22"/>
        </w:rPr>
        <w:t>greater</w:t>
      </w:r>
      <w:r w:rsidRPr="008C0788">
        <w:rPr>
          <w:rFonts w:asciiTheme="minorHAnsi" w:hAnsiTheme="minorHAnsi"/>
          <w:spacing w:val="-6"/>
          <w:szCs w:val="22"/>
        </w:rPr>
        <w:t xml:space="preserve"> </w:t>
      </w:r>
      <w:r w:rsidRPr="008C0788">
        <w:rPr>
          <w:rFonts w:asciiTheme="minorHAnsi" w:hAnsiTheme="minorHAnsi"/>
          <w:szCs w:val="22"/>
        </w:rPr>
        <w:t>than</w:t>
      </w:r>
      <w:r w:rsidRPr="008C0788">
        <w:rPr>
          <w:rFonts w:asciiTheme="minorHAnsi" w:hAnsiTheme="minorHAnsi"/>
          <w:spacing w:val="-3"/>
          <w:szCs w:val="22"/>
        </w:rPr>
        <w:t xml:space="preserve"> </w:t>
      </w:r>
      <w:r w:rsidRPr="008C0788">
        <w:rPr>
          <w:rFonts w:asciiTheme="minorHAnsi" w:hAnsiTheme="minorHAnsi"/>
          <w:szCs w:val="22"/>
        </w:rPr>
        <w:t>96 inches</w:t>
      </w:r>
      <w:r w:rsidRPr="008C0788">
        <w:rPr>
          <w:rFonts w:asciiTheme="minorHAnsi" w:hAnsiTheme="minorHAnsi"/>
          <w:spacing w:val="-5"/>
          <w:szCs w:val="22"/>
        </w:rPr>
        <w:t xml:space="preserve"> </w:t>
      </w:r>
      <w:r w:rsidRPr="008C0788">
        <w:rPr>
          <w:rFonts w:asciiTheme="minorHAnsi" w:hAnsiTheme="minorHAnsi"/>
          <w:szCs w:val="22"/>
        </w:rPr>
        <w:t>above</w:t>
      </w:r>
      <w:r w:rsidRPr="008C0788">
        <w:rPr>
          <w:rFonts w:asciiTheme="minorHAnsi" w:hAnsiTheme="minorHAnsi"/>
          <w:spacing w:val="-3"/>
          <w:szCs w:val="22"/>
        </w:rPr>
        <w:t xml:space="preserve"> </w:t>
      </w:r>
      <w:r w:rsidRPr="008C0788">
        <w:rPr>
          <w:rFonts w:asciiTheme="minorHAnsi" w:hAnsiTheme="minorHAnsi"/>
          <w:szCs w:val="22"/>
        </w:rPr>
        <w:t>the finished</w:t>
      </w:r>
      <w:r w:rsidRPr="008C0788">
        <w:rPr>
          <w:rFonts w:asciiTheme="minorHAnsi" w:hAnsiTheme="minorHAnsi"/>
          <w:spacing w:val="-5"/>
          <w:szCs w:val="22"/>
        </w:rPr>
        <w:t xml:space="preserve"> </w:t>
      </w:r>
      <w:r w:rsidRPr="008C0788">
        <w:rPr>
          <w:rFonts w:asciiTheme="minorHAnsi" w:hAnsiTheme="minorHAnsi"/>
          <w:szCs w:val="22"/>
        </w:rPr>
        <w:t>floor.</w:t>
      </w:r>
    </w:p>
    <w:p w14:paraId="57E629C0" w14:textId="77777777" w:rsidR="004A565C" w:rsidRPr="008C0788" w:rsidRDefault="004A565C" w:rsidP="004A565C">
      <w:pPr>
        <w:ind w:left="540" w:hanging="540"/>
        <w:jc w:val="left"/>
        <w:rPr>
          <w:rFonts w:asciiTheme="minorHAnsi" w:hAnsiTheme="minorHAnsi"/>
          <w:szCs w:val="22"/>
        </w:rPr>
      </w:pPr>
      <w:r>
        <w:rPr>
          <w:rFonts w:asciiTheme="minorHAnsi" w:hAnsiTheme="minorHAnsi"/>
          <w:szCs w:val="22"/>
        </w:rPr>
        <w:t>1.4.5</w:t>
      </w:r>
      <w:r>
        <w:rPr>
          <w:rFonts w:asciiTheme="minorHAnsi" w:hAnsiTheme="minorHAnsi"/>
          <w:szCs w:val="22"/>
        </w:rPr>
        <w:tab/>
      </w:r>
      <w:r w:rsidRPr="008C0788">
        <w:rPr>
          <w:rFonts w:asciiTheme="minorHAnsi" w:hAnsiTheme="minorHAnsi"/>
          <w:szCs w:val="22"/>
        </w:rPr>
        <w:t>Ceiling</w:t>
      </w:r>
      <w:r w:rsidRPr="008C0788">
        <w:rPr>
          <w:rFonts w:asciiTheme="minorHAnsi" w:hAnsiTheme="minorHAnsi"/>
          <w:spacing w:val="-5"/>
          <w:szCs w:val="22"/>
        </w:rPr>
        <w:t xml:space="preserve"> </w:t>
      </w:r>
      <w:r w:rsidRPr="008C0788">
        <w:rPr>
          <w:rFonts w:asciiTheme="minorHAnsi" w:hAnsiTheme="minorHAnsi"/>
          <w:szCs w:val="22"/>
        </w:rPr>
        <w:t>mounted</w:t>
      </w:r>
      <w:r w:rsidRPr="008C0788">
        <w:rPr>
          <w:rFonts w:asciiTheme="minorHAnsi" w:hAnsiTheme="minorHAnsi"/>
          <w:spacing w:val="-7"/>
          <w:szCs w:val="22"/>
        </w:rPr>
        <w:t xml:space="preserve"> </w:t>
      </w:r>
      <w:r w:rsidRPr="008C0788">
        <w:rPr>
          <w:rFonts w:asciiTheme="minorHAnsi" w:hAnsiTheme="minorHAnsi"/>
          <w:szCs w:val="22"/>
        </w:rPr>
        <w:t>notification</w:t>
      </w:r>
      <w:r w:rsidRPr="008C0788">
        <w:rPr>
          <w:rFonts w:asciiTheme="minorHAnsi" w:hAnsiTheme="minorHAnsi"/>
          <w:spacing w:val="-8"/>
          <w:szCs w:val="22"/>
        </w:rPr>
        <w:t xml:space="preserve"> </w:t>
      </w:r>
      <w:r w:rsidRPr="008C0788">
        <w:rPr>
          <w:rFonts w:asciiTheme="minorHAnsi" w:hAnsiTheme="minorHAnsi"/>
          <w:szCs w:val="22"/>
        </w:rPr>
        <w:t>devices</w:t>
      </w:r>
      <w:r w:rsidRPr="008C0788">
        <w:rPr>
          <w:rFonts w:asciiTheme="minorHAnsi" w:hAnsiTheme="minorHAnsi"/>
          <w:spacing w:val="-6"/>
          <w:szCs w:val="22"/>
        </w:rPr>
        <w:t xml:space="preserve"> </w:t>
      </w:r>
      <w:r w:rsidRPr="008C0788">
        <w:rPr>
          <w:rFonts w:asciiTheme="minorHAnsi" w:hAnsiTheme="minorHAnsi"/>
          <w:szCs w:val="22"/>
        </w:rPr>
        <w:t>will</w:t>
      </w:r>
      <w:r w:rsidRPr="008C0788">
        <w:rPr>
          <w:rFonts w:asciiTheme="minorHAnsi" w:hAnsiTheme="minorHAnsi"/>
          <w:spacing w:val="-2"/>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white.</w:t>
      </w:r>
    </w:p>
    <w:p w14:paraId="33DC9BAB" w14:textId="2365C700" w:rsidR="004A565C" w:rsidRPr="008C0788" w:rsidRDefault="004A565C" w:rsidP="004A565C">
      <w:pPr>
        <w:ind w:left="540" w:hanging="540"/>
        <w:jc w:val="left"/>
        <w:rPr>
          <w:rFonts w:asciiTheme="minorHAnsi" w:hAnsiTheme="minorHAnsi"/>
          <w:szCs w:val="22"/>
        </w:rPr>
      </w:pPr>
      <w:r>
        <w:rPr>
          <w:rFonts w:asciiTheme="minorHAnsi" w:hAnsiTheme="minorHAnsi"/>
          <w:szCs w:val="22"/>
        </w:rPr>
        <w:t>1.4.6</w:t>
      </w:r>
      <w:r>
        <w:rPr>
          <w:rFonts w:asciiTheme="minorHAnsi" w:hAnsiTheme="minorHAnsi"/>
          <w:szCs w:val="22"/>
        </w:rPr>
        <w:tab/>
      </w:r>
      <w:r w:rsidR="0020204C">
        <w:rPr>
          <w:rFonts w:asciiTheme="minorHAnsi" w:hAnsiTheme="minorHAnsi"/>
          <w:szCs w:val="22"/>
        </w:rPr>
        <w:t>T</w:t>
      </w:r>
      <w:r w:rsidRPr="008C0788">
        <w:rPr>
          <w:rFonts w:asciiTheme="minorHAnsi" w:hAnsiTheme="minorHAnsi"/>
          <w:szCs w:val="22"/>
        </w:rPr>
        <w:t>he</w:t>
      </w:r>
      <w:r w:rsidRPr="008C0788">
        <w:rPr>
          <w:rFonts w:asciiTheme="minorHAnsi" w:hAnsiTheme="minorHAnsi"/>
          <w:spacing w:val="-4"/>
          <w:szCs w:val="22"/>
        </w:rPr>
        <w:t xml:space="preserve"> </w:t>
      </w:r>
      <w:r w:rsidRPr="008C0788">
        <w:rPr>
          <w:rFonts w:asciiTheme="minorHAnsi" w:hAnsiTheme="minorHAnsi"/>
          <w:szCs w:val="22"/>
        </w:rPr>
        <w:t>designer</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specify</w:t>
      </w:r>
      <w:r w:rsidRPr="008C0788">
        <w:rPr>
          <w:rFonts w:asciiTheme="minorHAnsi" w:hAnsiTheme="minorHAnsi"/>
          <w:spacing w:val="-4"/>
          <w:szCs w:val="22"/>
        </w:rPr>
        <w:t xml:space="preserve"> </w:t>
      </w:r>
      <w:r w:rsidRPr="008C0788">
        <w:rPr>
          <w:rFonts w:asciiTheme="minorHAnsi" w:hAnsiTheme="minorHAnsi"/>
          <w:szCs w:val="22"/>
        </w:rPr>
        <w:t>that</w:t>
      </w:r>
      <w:r w:rsidRPr="008C0788">
        <w:rPr>
          <w:rFonts w:asciiTheme="minorHAnsi" w:hAnsiTheme="minorHAnsi"/>
          <w:spacing w:val="-4"/>
          <w:szCs w:val="22"/>
        </w:rPr>
        <w:t xml:space="preserve"> </w:t>
      </w:r>
      <w:r w:rsidRPr="008C0788">
        <w:rPr>
          <w:rFonts w:asciiTheme="minorHAnsi" w:hAnsiTheme="minorHAnsi"/>
          <w:szCs w:val="22"/>
        </w:rPr>
        <w:t>strobe</w:t>
      </w:r>
      <w:r w:rsidRPr="008C0788">
        <w:rPr>
          <w:rFonts w:asciiTheme="minorHAnsi" w:hAnsiTheme="minorHAnsi"/>
          <w:spacing w:val="-5"/>
          <w:szCs w:val="22"/>
        </w:rPr>
        <w:t xml:space="preserve"> </w:t>
      </w:r>
      <w:r w:rsidRPr="008C0788">
        <w:rPr>
          <w:rFonts w:asciiTheme="minorHAnsi" w:hAnsiTheme="minorHAnsi"/>
          <w:szCs w:val="22"/>
        </w:rPr>
        <w:t>lights</w:t>
      </w:r>
      <w:r w:rsidRPr="008C0788">
        <w:rPr>
          <w:rFonts w:asciiTheme="minorHAnsi" w:hAnsiTheme="minorHAnsi"/>
          <w:spacing w:val="-4"/>
          <w:szCs w:val="22"/>
        </w:rPr>
        <w:t xml:space="preserve"> </w:t>
      </w:r>
      <w:r w:rsidRPr="008C0788">
        <w:rPr>
          <w:rFonts w:asciiTheme="minorHAnsi" w:hAnsiTheme="minorHAnsi"/>
          <w:szCs w:val="22"/>
        </w:rPr>
        <w:t>used</w:t>
      </w:r>
      <w:r w:rsidRPr="008C0788">
        <w:rPr>
          <w:rFonts w:asciiTheme="minorHAnsi" w:hAnsiTheme="minorHAnsi"/>
          <w:spacing w:val="-1"/>
          <w:szCs w:val="22"/>
        </w:rPr>
        <w:t xml:space="preserve"> </w:t>
      </w:r>
      <w:r w:rsidRPr="008C0788">
        <w:rPr>
          <w:rFonts w:asciiTheme="minorHAnsi" w:hAnsiTheme="minorHAnsi"/>
          <w:szCs w:val="22"/>
        </w:rPr>
        <w:t>for 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signaling or meant</w:t>
      </w:r>
      <w:r w:rsidRPr="008C0788">
        <w:rPr>
          <w:rFonts w:asciiTheme="minorHAnsi" w:hAnsiTheme="minorHAnsi"/>
          <w:spacing w:val="-6"/>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indicate</w:t>
      </w:r>
      <w:r w:rsidRPr="008C0788">
        <w:rPr>
          <w:rFonts w:asciiTheme="minorHAnsi" w:hAnsiTheme="minorHAnsi"/>
          <w:spacing w:val="-8"/>
          <w:szCs w:val="22"/>
        </w:rPr>
        <w:t xml:space="preserve"> </w:t>
      </w:r>
      <w:r w:rsidRPr="008C0788">
        <w:rPr>
          <w:rFonts w:asciiTheme="minorHAnsi" w:hAnsiTheme="minorHAnsi"/>
          <w:szCs w:val="22"/>
        </w:rPr>
        <w:t>evacuation</w:t>
      </w:r>
      <w:r w:rsidRPr="008C0788">
        <w:rPr>
          <w:rFonts w:asciiTheme="minorHAnsi" w:hAnsiTheme="minorHAnsi"/>
          <w:spacing w:val="-8"/>
          <w:szCs w:val="22"/>
        </w:rPr>
        <w:t xml:space="preserve"> </w:t>
      </w:r>
      <w:r w:rsidRPr="008C0788">
        <w:rPr>
          <w:rFonts w:asciiTheme="minorHAnsi" w:hAnsiTheme="minorHAnsi"/>
          <w:szCs w:val="22"/>
        </w:rPr>
        <w:t>of an</w:t>
      </w:r>
      <w:r w:rsidRPr="008C0788">
        <w:rPr>
          <w:rFonts w:asciiTheme="minorHAnsi" w:hAnsiTheme="minorHAnsi"/>
          <w:spacing w:val="-1"/>
          <w:szCs w:val="22"/>
        </w:rPr>
        <w:t xml:space="preserve"> </w:t>
      </w:r>
      <w:r w:rsidRPr="008C0788">
        <w:rPr>
          <w:rFonts w:asciiTheme="minorHAnsi" w:hAnsiTheme="minorHAnsi"/>
          <w:szCs w:val="22"/>
        </w:rPr>
        <w:t>area</w:t>
      </w:r>
      <w:r w:rsidRPr="008C0788">
        <w:rPr>
          <w:rFonts w:asciiTheme="minorHAnsi" w:hAnsiTheme="minorHAnsi"/>
          <w:spacing w:val="-4"/>
          <w:szCs w:val="22"/>
        </w:rPr>
        <w:t xml:space="preserve"> </w:t>
      </w:r>
      <w:r w:rsidRPr="008C0788">
        <w:rPr>
          <w:rFonts w:asciiTheme="minorHAnsi" w:hAnsiTheme="minorHAnsi"/>
          <w:szCs w:val="22"/>
        </w:rPr>
        <w:t>or building</w:t>
      </w:r>
      <w:r w:rsidRPr="008C0788">
        <w:rPr>
          <w:rFonts w:asciiTheme="minorHAnsi" w:hAnsiTheme="minorHAnsi"/>
          <w:spacing w:val="-6"/>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clear</w:t>
      </w:r>
      <w:r w:rsidRPr="008C0788">
        <w:rPr>
          <w:rFonts w:asciiTheme="minorHAnsi" w:hAnsiTheme="minorHAnsi"/>
          <w:spacing w:val="-4"/>
          <w:szCs w:val="22"/>
        </w:rPr>
        <w:t xml:space="preserve"> </w:t>
      </w:r>
      <w:r w:rsidRPr="008C0788">
        <w:rPr>
          <w:rFonts w:asciiTheme="minorHAnsi" w:hAnsiTheme="minorHAnsi"/>
          <w:szCs w:val="22"/>
        </w:rPr>
        <w:t>or nominal</w:t>
      </w:r>
      <w:r w:rsidRPr="008C0788">
        <w:rPr>
          <w:rFonts w:asciiTheme="minorHAnsi" w:hAnsiTheme="minorHAnsi"/>
          <w:spacing w:val="-8"/>
          <w:szCs w:val="22"/>
        </w:rPr>
        <w:t xml:space="preserve"> </w:t>
      </w:r>
      <w:r w:rsidRPr="008C0788">
        <w:rPr>
          <w:rFonts w:asciiTheme="minorHAnsi" w:hAnsiTheme="minorHAnsi"/>
          <w:szCs w:val="22"/>
        </w:rPr>
        <w:t xml:space="preserve">white. </w:t>
      </w:r>
      <w:r w:rsidRPr="008C0788">
        <w:rPr>
          <w:rFonts w:asciiTheme="minorHAnsi" w:hAnsiTheme="minorHAnsi"/>
          <w:spacing w:val="-1"/>
          <w:szCs w:val="22"/>
        </w:rPr>
        <w:t xml:space="preserve"> </w:t>
      </w:r>
      <w:r w:rsidRPr="008C0788">
        <w:rPr>
          <w:rFonts w:asciiTheme="minorHAnsi" w:hAnsiTheme="minorHAnsi"/>
          <w:szCs w:val="22"/>
        </w:rPr>
        <w:t>Lights</w:t>
      </w:r>
      <w:r w:rsidRPr="008C0788">
        <w:rPr>
          <w:rFonts w:asciiTheme="minorHAnsi" w:hAnsiTheme="minorHAnsi"/>
          <w:spacing w:val="-5"/>
          <w:szCs w:val="22"/>
        </w:rPr>
        <w:t xml:space="preserve"> </w:t>
      </w:r>
      <w:r w:rsidRPr="008C0788">
        <w:rPr>
          <w:rFonts w:asciiTheme="minorHAnsi" w:hAnsiTheme="minorHAnsi"/>
          <w:szCs w:val="22"/>
        </w:rPr>
        <w:t>used</w:t>
      </w:r>
      <w:r w:rsidRPr="008C0788">
        <w:rPr>
          <w:rFonts w:asciiTheme="minorHAnsi" w:hAnsiTheme="minorHAnsi"/>
          <w:spacing w:val="-1"/>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indicate</w:t>
      </w:r>
      <w:r w:rsidRPr="008C0788">
        <w:rPr>
          <w:rFonts w:asciiTheme="minorHAnsi" w:hAnsiTheme="minorHAnsi"/>
          <w:spacing w:val="-8"/>
          <w:szCs w:val="22"/>
        </w:rPr>
        <w:t xml:space="preserve"> </w:t>
      </w:r>
      <w:r w:rsidRPr="008C0788">
        <w:rPr>
          <w:rFonts w:asciiTheme="minorHAnsi" w:hAnsiTheme="minorHAnsi"/>
          <w:szCs w:val="22"/>
        </w:rPr>
        <w:t>that the</w:t>
      </w:r>
      <w:r w:rsidRPr="008C0788">
        <w:rPr>
          <w:rFonts w:asciiTheme="minorHAnsi" w:hAnsiTheme="minorHAnsi"/>
          <w:spacing w:val="-3"/>
          <w:szCs w:val="22"/>
        </w:rPr>
        <w:t xml:space="preserve"> </w:t>
      </w:r>
      <w:r w:rsidRPr="008C0788">
        <w:rPr>
          <w:rFonts w:asciiTheme="minorHAnsi" w:hAnsiTheme="minorHAnsi"/>
          <w:szCs w:val="22"/>
        </w:rPr>
        <w:t>occupants</w:t>
      </w:r>
      <w:r w:rsidRPr="008C0788">
        <w:rPr>
          <w:rFonts w:asciiTheme="minorHAnsi" w:hAnsiTheme="minorHAnsi"/>
          <w:spacing w:val="-9"/>
          <w:szCs w:val="22"/>
        </w:rPr>
        <w:t xml:space="preserve"> </w:t>
      </w:r>
      <w:r w:rsidRPr="008C0788">
        <w:rPr>
          <w:rFonts w:asciiTheme="minorHAnsi" w:hAnsiTheme="minorHAnsi"/>
          <w:szCs w:val="22"/>
        </w:rPr>
        <w:t>need</w:t>
      </w:r>
      <w:r w:rsidRPr="008C0788">
        <w:rPr>
          <w:rFonts w:asciiTheme="minorHAnsi" w:hAnsiTheme="minorHAnsi"/>
          <w:spacing w:val="-3"/>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seek</w:t>
      </w:r>
      <w:r w:rsidRPr="008C0788">
        <w:rPr>
          <w:rFonts w:asciiTheme="minorHAnsi" w:hAnsiTheme="minorHAnsi"/>
          <w:spacing w:val="-2"/>
          <w:szCs w:val="22"/>
        </w:rPr>
        <w:t xml:space="preserve"> </w:t>
      </w:r>
      <w:r w:rsidRPr="008C0788">
        <w:rPr>
          <w:rFonts w:asciiTheme="minorHAnsi" w:hAnsiTheme="minorHAnsi"/>
          <w:szCs w:val="22"/>
        </w:rPr>
        <w:t>information</w:t>
      </w:r>
      <w:r w:rsidR="00203EB1">
        <w:rPr>
          <w:rFonts w:asciiTheme="minorHAnsi" w:hAnsiTheme="minorHAnsi"/>
          <w:szCs w:val="22"/>
        </w:rPr>
        <w:t>,</w:t>
      </w:r>
      <w:r w:rsidRPr="008C0788">
        <w:rPr>
          <w:rFonts w:asciiTheme="minorHAnsi" w:hAnsiTheme="minorHAnsi"/>
          <w:spacing w:val="-7"/>
          <w:szCs w:val="22"/>
        </w:rPr>
        <w:t xml:space="preserve"> </w:t>
      </w:r>
      <w:r w:rsidRPr="008C0788">
        <w:rPr>
          <w:rFonts w:asciiTheme="minorHAnsi" w:hAnsiTheme="minorHAnsi"/>
          <w:szCs w:val="22"/>
        </w:rPr>
        <w:t>or instructions</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 clear</w:t>
      </w:r>
      <w:r w:rsidRPr="008C0788">
        <w:rPr>
          <w:rFonts w:asciiTheme="minorHAnsi" w:hAnsiTheme="minorHAnsi"/>
          <w:spacing w:val="-4"/>
          <w:szCs w:val="22"/>
        </w:rPr>
        <w:t xml:space="preserve"> </w:t>
      </w:r>
      <w:r w:rsidRPr="008C0788">
        <w:rPr>
          <w:rFonts w:asciiTheme="minorHAnsi" w:hAnsiTheme="minorHAnsi"/>
          <w:szCs w:val="22"/>
        </w:rPr>
        <w:t>unless</w:t>
      </w:r>
      <w:r w:rsidRPr="008C0788">
        <w:rPr>
          <w:rFonts w:asciiTheme="minorHAnsi" w:hAnsiTheme="minorHAnsi"/>
          <w:spacing w:val="-4"/>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building</w:t>
      </w:r>
      <w:r w:rsidRPr="008C0788">
        <w:rPr>
          <w:rFonts w:asciiTheme="minorHAnsi" w:hAnsiTheme="minorHAnsi"/>
          <w:spacing w:val="-6"/>
          <w:szCs w:val="22"/>
        </w:rPr>
        <w:t xml:space="preserve"> </w:t>
      </w:r>
      <w:r w:rsidRPr="008C0788">
        <w:rPr>
          <w:rFonts w:asciiTheme="minorHAnsi" w:hAnsiTheme="minorHAnsi"/>
          <w:szCs w:val="22"/>
        </w:rPr>
        <w:t>emergency</w:t>
      </w:r>
      <w:r w:rsidRPr="008C0788">
        <w:rPr>
          <w:rFonts w:asciiTheme="minorHAnsi" w:hAnsiTheme="minorHAnsi"/>
          <w:spacing w:val="-9"/>
          <w:szCs w:val="22"/>
        </w:rPr>
        <w:t xml:space="preserve"> </w:t>
      </w:r>
      <w:r w:rsidRPr="008C0788">
        <w:rPr>
          <w:rFonts w:asciiTheme="minorHAnsi" w:hAnsiTheme="minorHAnsi"/>
          <w:szCs w:val="22"/>
        </w:rPr>
        <w:t>plan</w:t>
      </w:r>
      <w:r w:rsidRPr="008C0788">
        <w:rPr>
          <w:rFonts w:asciiTheme="minorHAnsi" w:hAnsiTheme="minorHAnsi"/>
          <w:spacing w:val="-3"/>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authority</w:t>
      </w:r>
      <w:r w:rsidRPr="008C0788">
        <w:rPr>
          <w:rFonts w:asciiTheme="minorHAnsi" w:hAnsiTheme="minorHAnsi"/>
          <w:spacing w:val="-7"/>
          <w:szCs w:val="22"/>
        </w:rPr>
        <w:t xml:space="preserve"> </w:t>
      </w:r>
      <w:r w:rsidRPr="008C0788">
        <w:rPr>
          <w:rFonts w:asciiTheme="minorHAnsi" w:hAnsiTheme="minorHAnsi"/>
          <w:szCs w:val="22"/>
        </w:rPr>
        <w:t>having jurisdiction</w:t>
      </w:r>
      <w:r w:rsidRPr="008C0788">
        <w:rPr>
          <w:rFonts w:asciiTheme="minorHAnsi" w:hAnsiTheme="minorHAnsi"/>
          <w:spacing w:val="-8"/>
          <w:szCs w:val="22"/>
        </w:rPr>
        <w:t xml:space="preserve"> </w:t>
      </w:r>
      <w:r w:rsidRPr="008C0788">
        <w:rPr>
          <w:rFonts w:asciiTheme="minorHAnsi" w:hAnsiTheme="minorHAnsi"/>
          <w:szCs w:val="22"/>
        </w:rPr>
        <w:t>for the</w:t>
      </w:r>
      <w:r w:rsidRPr="008C0788">
        <w:rPr>
          <w:rFonts w:asciiTheme="minorHAnsi" w:hAnsiTheme="minorHAnsi"/>
          <w:spacing w:val="-3"/>
          <w:szCs w:val="22"/>
        </w:rPr>
        <w:t xml:space="preserve"> </w:t>
      </w:r>
      <w:r w:rsidRPr="008C0788">
        <w:rPr>
          <w:rFonts w:asciiTheme="minorHAnsi" w:hAnsiTheme="minorHAnsi"/>
          <w:szCs w:val="22"/>
        </w:rPr>
        <w:t>building</w:t>
      </w:r>
      <w:r w:rsidRPr="008C0788">
        <w:rPr>
          <w:rFonts w:asciiTheme="minorHAnsi" w:hAnsiTheme="minorHAnsi"/>
          <w:spacing w:val="-6"/>
          <w:szCs w:val="22"/>
        </w:rPr>
        <w:t xml:space="preserve"> </w:t>
      </w:r>
      <w:r w:rsidRPr="008C0788">
        <w:rPr>
          <w:rFonts w:asciiTheme="minorHAnsi" w:hAnsiTheme="minorHAnsi"/>
          <w:szCs w:val="22"/>
        </w:rPr>
        <w:t>mandate</w:t>
      </w:r>
      <w:r w:rsidRPr="008C0788">
        <w:rPr>
          <w:rFonts w:asciiTheme="minorHAnsi" w:hAnsiTheme="minorHAnsi"/>
          <w:spacing w:val="-8"/>
          <w:szCs w:val="22"/>
        </w:rPr>
        <w:t xml:space="preserve"> </w:t>
      </w:r>
      <w:r w:rsidR="003749D6" w:rsidRPr="008C0788">
        <w:rPr>
          <w:rFonts w:asciiTheme="minorHAnsi" w:hAnsiTheme="minorHAnsi"/>
          <w:szCs w:val="22"/>
        </w:rPr>
        <w:t>a</w:t>
      </w:r>
      <w:r w:rsidR="003749D6" w:rsidRPr="008C0788">
        <w:rPr>
          <w:rFonts w:asciiTheme="minorHAnsi" w:hAnsiTheme="minorHAnsi"/>
          <w:spacing w:val="-1"/>
          <w:szCs w:val="22"/>
        </w:rPr>
        <w:t xml:space="preserve"> </w:t>
      </w:r>
      <w:r w:rsidR="003749D6" w:rsidRPr="008C0788">
        <w:rPr>
          <w:rFonts w:asciiTheme="minorHAnsi" w:hAnsiTheme="minorHAnsi"/>
          <w:szCs w:val="22"/>
        </w:rPr>
        <w:t>distinct color</w:t>
      </w:r>
      <w:r w:rsidRPr="008C0788">
        <w:rPr>
          <w:rFonts w:asciiTheme="minorHAnsi" w:hAnsiTheme="minorHAnsi"/>
          <w:szCs w:val="22"/>
        </w:rPr>
        <w:t>.</w:t>
      </w:r>
      <w:r w:rsidRPr="008C0788">
        <w:rPr>
          <w:rFonts w:asciiTheme="minorHAnsi" w:hAnsiTheme="minorHAnsi"/>
          <w:spacing w:val="-3"/>
          <w:szCs w:val="22"/>
        </w:rPr>
        <w:t xml:space="preserve"> </w:t>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designer</w:t>
      </w:r>
      <w:r w:rsidRPr="008C0788">
        <w:rPr>
          <w:rFonts w:asciiTheme="minorHAnsi" w:hAnsiTheme="minorHAnsi"/>
          <w:spacing w:val="-6"/>
          <w:szCs w:val="22"/>
        </w:rPr>
        <w:t xml:space="preserve"> </w:t>
      </w:r>
      <w:r w:rsidRPr="008C0788">
        <w:rPr>
          <w:rFonts w:asciiTheme="minorHAnsi" w:hAnsiTheme="minorHAnsi"/>
          <w:szCs w:val="22"/>
        </w:rPr>
        <w:t>shall review</w:t>
      </w:r>
      <w:r w:rsidRPr="008C0788">
        <w:rPr>
          <w:rFonts w:asciiTheme="minorHAnsi" w:hAnsiTheme="minorHAnsi"/>
          <w:spacing w:val="-5"/>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strobe</w:t>
      </w:r>
      <w:r w:rsidRPr="008C0788">
        <w:rPr>
          <w:rFonts w:asciiTheme="minorHAnsi" w:hAnsiTheme="minorHAnsi"/>
          <w:spacing w:val="-5"/>
          <w:szCs w:val="22"/>
        </w:rPr>
        <w:t xml:space="preserve"> </w:t>
      </w:r>
      <w:r w:rsidRPr="008C0788">
        <w:rPr>
          <w:rFonts w:asciiTheme="minorHAnsi" w:hAnsiTheme="minorHAnsi"/>
          <w:szCs w:val="22"/>
        </w:rPr>
        <w:t>color</w:t>
      </w:r>
      <w:r w:rsidRPr="008C0788">
        <w:rPr>
          <w:rFonts w:asciiTheme="minorHAnsi" w:hAnsiTheme="minorHAnsi"/>
          <w:spacing w:val="-3"/>
          <w:szCs w:val="22"/>
        </w:rPr>
        <w:t xml:space="preserve"> </w:t>
      </w:r>
      <w:r w:rsidRPr="008C0788">
        <w:rPr>
          <w:rFonts w:asciiTheme="minorHAnsi" w:hAnsiTheme="minorHAnsi"/>
          <w:szCs w:val="22"/>
        </w:rPr>
        <w:t>with</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local</w:t>
      </w:r>
      <w:r w:rsidRPr="008C0788">
        <w:rPr>
          <w:rFonts w:asciiTheme="minorHAnsi" w:hAnsiTheme="minorHAnsi"/>
          <w:spacing w:val="-5"/>
          <w:szCs w:val="22"/>
        </w:rPr>
        <w:t xml:space="preserve"> </w:t>
      </w:r>
      <w:r w:rsidRPr="008C0788">
        <w:rPr>
          <w:rFonts w:asciiTheme="minorHAnsi" w:hAnsiTheme="minorHAnsi"/>
          <w:szCs w:val="22"/>
        </w:rPr>
        <w:t>AHJ for the</w:t>
      </w:r>
      <w:r w:rsidRPr="008C0788">
        <w:rPr>
          <w:rFonts w:asciiTheme="minorHAnsi" w:hAnsiTheme="minorHAnsi"/>
          <w:spacing w:val="-3"/>
          <w:szCs w:val="22"/>
        </w:rPr>
        <w:t xml:space="preserve"> </w:t>
      </w:r>
      <w:r w:rsidRPr="008C0788">
        <w:rPr>
          <w:rFonts w:asciiTheme="minorHAnsi" w:hAnsiTheme="minorHAnsi"/>
          <w:szCs w:val="22"/>
        </w:rPr>
        <w:t>project</w:t>
      </w:r>
      <w:r w:rsidRPr="008C0788">
        <w:rPr>
          <w:rFonts w:asciiTheme="minorHAnsi" w:hAnsiTheme="minorHAnsi"/>
          <w:spacing w:val="-7"/>
          <w:szCs w:val="22"/>
        </w:rPr>
        <w:t xml:space="preserve"> </w:t>
      </w:r>
      <w:r w:rsidRPr="008C0788">
        <w:rPr>
          <w:rFonts w:asciiTheme="minorHAnsi" w:hAnsiTheme="minorHAnsi"/>
          <w:szCs w:val="22"/>
        </w:rPr>
        <w:t>prior</w:t>
      </w:r>
      <w:r w:rsidRPr="008C0788">
        <w:rPr>
          <w:rFonts w:asciiTheme="minorHAnsi" w:hAnsiTheme="minorHAnsi"/>
          <w:spacing w:val="-3"/>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issuing construction</w:t>
      </w:r>
      <w:r w:rsidRPr="008C0788">
        <w:rPr>
          <w:rFonts w:asciiTheme="minorHAnsi" w:hAnsiTheme="minorHAnsi"/>
          <w:spacing w:val="-6"/>
          <w:szCs w:val="22"/>
        </w:rPr>
        <w:t xml:space="preserve"> </w:t>
      </w:r>
      <w:r w:rsidRPr="008C0788">
        <w:rPr>
          <w:rFonts w:asciiTheme="minorHAnsi" w:hAnsiTheme="minorHAnsi"/>
          <w:szCs w:val="22"/>
        </w:rPr>
        <w:t>drawings.</w:t>
      </w:r>
    </w:p>
    <w:p w14:paraId="314CBEB2" w14:textId="77777777" w:rsidR="004A565C" w:rsidRPr="008C0788" w:rsidRDefault="004A565C" w:rsidP="004A565C">
      <w:pPr>
        <w:ind w:left="540" w:hanging="540"/>
        <w:jc w:val="left"/>
        <w:rPr>
          <w:rFonts w:asciiTheme="minorHAnsi" w:hAnsiTheme="minorHAnsi"/>
          <w:szCs w:val="22"/>
        </w:rPr>
      </w:pPr>
      <w:r>
        <w:rPr>
          <w:rFonts w:asciiTheme="minorHAnsi" w:hAnsiTheme="minorHAnsi"/>
          <w:szCs w:val="22"/>
        </w:rPr>
        <w:t>1.4.7</w:t>
      </w:r>
      <w:r>
        <w:rPr>
          <w:rFonts w:asciiTheme="minorHAnsi" w:hAnsiTheme="minorHAnsi"/>
          <w:szCs w:val="22"/>
        </w:rPr>
        <w:tab/>
      </w:r>
      <w:r w:rsidRPr="008C0788">
        <w:rPr>
          <w:rFonts w:asciiTheme="minorHAnsi" w:hAnsiTheme="minorHAnsi"/>
          <w:szCs w:val="22"/>
        </w:rPr>
        <w:t>Notification</w:t>
      </w:r>
      <w:r w:rsidRPr="008C0788">
        <w:rPr>
          <w:rFonts w:asciiTheme="minorHAnsi" w:hAnsiTheme="minorHAnsi"/>
          <w:spacing w:val="-7"/>
          <w:szCs w:val="22"/>
        </w:rPr>
        <w:t xml:space="preserve"> </w:t>
      </w:r>
      <w:r w:rsidRPr="008C0788">
        <w:rPr>
          <w:rFonts w:asciiTheme="minorHAnsi" w:hAnsiTheme="minorHAnsi"/>
          <w:szCs w:val="22"/>
        </w:rPr>
        <w:t>devices</w:t>
      </w:r>
      <w:r w:rsidRPr="008C0788">
        <w:rPr>
          <w:rFonts w:asciiTheme="minorHAnsi" w:hAnsiTheme="minorHAnsi"/>
          <w:spacing w:val="-6"/>
          <w:szCs w:val="22"/>
        </w:rPr>
        <w:t xml:space="preserve"> </w:t>
      </w:r>
      <w:r w:rsidRPr="008C0788">
        <w:rPr>
          <w:rFonts w:asciiTheme="minorHAnsi" w:hAnsiTheme="minorHAnsi"/>
          <w:szCs w:val="22"/>
        </w:rPr>
        <w:t>meant</w:t>
      </w:r>
      <w:r w:rsidRPr="008C0788">
        <w:rPr>
          <w:rFonts w:asciiTheme="minorHAnsi" w:hAnsiTheme="minorHAnsi"/>
          <w:spacing w:val="-6"/>
          <w:szCs w:val="22"/>
        </w:rPr>
        <w:t xml:space="preserve"> </w:t>
      </w:r>
      <w:r w:rsidRPr="008C0788">
        <w:rPr>
          <w:rFonts w:asciiTheme="minorHAnsi" w:hAnsiTheme="minorHAnsi"/>
          <w:szCs w:val="22"/>
        </w:rPr>
        <w:t>for 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signaling</w:t>
      </w:r>
      <w:r w:rsidRPr="008C0788">
        <w:rPr>
          <w:rFonts w:asciiTheme="minorHAnsi" w:hAnsiTheme="minorHAnsi"/>
          <w:spacing w:val="-5"/>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labeled FIRE.</w:t>
      </w:r>
      <w:r w:rsidRPr="008C0788">
        <w:rPr>
          <w:rFonts w:asciiTheme="minorHAnsi" w:hAnsiTheme="minorHAnsi"/>
          <w:spacing w:val="-4"/>
          <w:szCs w:val="22"/>
        </w:rPr>
        <w:t xml:space="preserve"> </w:t>
      </w:r>
      <w:r w:rsidRPr="008C0788">
        <w:rPr>
          <w:rFonts w:asciiTheme="minorHAnsi" w:hAnsiTheme="minorHAnsi"/>
          <w:szCs w:val="22"/>
        </w:rPr>
        <w:t>Notification</w:t>
      </w:r>
      <w:r w:rsidRPr="008C0788">
        <w:rPr>
          <w:rFonts w:asciiTheme="minorHAnsi" w:hAnsiTheme="minorHAnsi"/>
          <w:spacing w:val="-7"/>
          <w:szCs w:val="22"/>
        </w:rPr>
        <w:t xml:space="preserve"> </w:t>
      </w:r>
      <w:r w:rsidRPr="008C0788">
        <w:rPr>
          <w:rFonts w:asciiTheme="minorHAnsi" w:hAnsiTheme="minorHAnsi"/>
          <w:szCs w:val="22"/>
        </w:rPr>
        <w:t>devices</w:t>
      </w:r>
      <w:r w:rsidRPr="008C0788">
        <w:rPr>
          <w:rFonts w:asciiTheme="minorHAnsi" w:hAnsiTheme="minorHAnsi"/>
          <w:spacing w:val="-6"/>
          <w:szCs w:val="22"/>
        </w:rPr>
        <w:t xml:space="preserve"> </w:t>
      </w:r>
      <w:r w:rsidRPr="008C0788">
        <w:rPr>
          <w:rFonts w:asciiTheme="minorHAnsi" w:hAnsiTheme="minorHAnsi"/>
          <w:szCs w:val="22"/>
        </w:rPr>
        <w:t>for EVACS</w:t>
      </w:r>
      <w:r w:rsidRPr="008C0788">
        <w:rPr>
          <w:rFonts w:asciiTheme="minorHAnsi" w:hAnsiTheme="minorHAnsi"/>
          <w:spacing w:val="-1"/>
          <w:szCs w:val="22"/>
        </w:rPr>
        <w:t xml:space="preserve"> </w:t>
      </w:r>
      <w:r w:rsidRPr="008C0788">
        <w:rPr>
          <w:rFonts w:asciiTheme="minorHAnsi" w:hAnsiTheme="minorHAnsi"/>
          <w:szCs w:val="22"/>
        </w:rPr>
        <w:t>or MNS 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labeled ALERT.</w:t>
      </w:r>
    </w:p>
    <w:p w14:paraId="683C88C1" w14:textId="77777777" w:rsidR="004A565C" w:rsidRPr="008C0788" w:rsidRDefault="004A565C" w:rsidP="004A565C">
      <w:pPr>
        <w:ind w:left="540" w:hanging="540"/>
        <w:jc w:val="left"/>
        <w:rPr>
          <w:rFonts w:asciiTheme="minorHAnsi" w:hAnsiTheme="minorHAnsi"/>
          <w:szCs w:val="22"/>
        </w:rPr>
      </w:pPr>
      <w:r>
        <w:rPr>
          <w:rFonts w:asciiTheme="minorHAnsi" w:hAnsiTheme="minorHAnsi"/>
          <w:szCs w:val="22"/>
        </w:rPr>
        <w:t>1.4.8</w:t>
      </w:r>
      <w:r>
        <w:rPr>
          <w:rFonts w:asciiTheme="minorHAnsi" w:hAnsiTheme="minorHAnsi"/>
          <w:szCs w:val="22"/>
        </w:rPr>
        <w:tab/>
      </w:r>
      <w:r w:rsidRPr="008C0788">
        <w:rPr>
          <w:rFonts w:asciiTheme="minorHAnsi" w:hAnsiTheme="minorHAnsi"/>
          <w:szCs w:val="22"/>
        </w:rPr>
        <w:t>Design</w:t>
      </w:r>
      <w:r w:rsidRPr="008C0788">
        <w:rPr>
          <w:rFonts w:asciiTheme="minorHAnsi" w:hAnsiTheme="minorHAnsi"/>
          <w:spacing w:val="-5"/>
          <w:szCs w:val="22"/>
        </w:rPr>
        <w:t xml:space="preserve"> </w:t>
      </w:r>
      <w:r w:rsidRPr="008C0788">
        <w:rPr>
          <w:rFonts w:asciiTheme="minorHAnsi" w:hAnsiTheme="minorHAnsi"/>
          <w:szCs w:val="22"/>
        </w:rPr>
        <w:t>a</w:t>
      </w:r>
      <w:r w:rsidRPr="008C0788">
        <w:rPr>
          <w:rFonts w:asciiTheme="minorHAnsi" w:hAnsiTheme="minorHAnsi"/>
          <w:spacing w:val="-1"/>
          <w:szCs w:val="22"/>
        </w:rPr>
        <w:t xml:space="preserve"> notification system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provide</w:t>
      </w:r>
      <w:r w:rsidRPr="008C0788">
        <w:rPr>
          <w:rFonts w:asciiTheme="minorHAnsi" w:hAnsiTheme="minorHAnsi"/>
          <w:spacing w:val="-7"/>
          <w:szCs w:val="22"/>
        </w:rPr>
        <w:t xml:space="preserve"> </w:t>
      </w:r>
      <w:r w:rsidRPr="00031BFA">
        <w:rPr>
          <w:rFonts w:asciiTheme="minorHAnsi" w:hAnsiTheme="minorHAnsi"/>
          <w:spacing w:val="-7"/>
          <w:szCs w:val="22"/>
        </w:rPr>
        <w:t>a minimum</w:t>
      </w:r>
      <w:r>
        <w:rPr>
          <w:rFonts w:asciiTheme="minorHAnsi" w:hAnsiTheme="minorHAnsi"/>
          <w:spacing w:val="-7"/>
          <w:szCs w:val="22"/>
        </w:rPr>
        <w:t xml:space="preserve"> of </w:t>
      </w:r>
      <w:r w:rsidRPr="008C0788">
        <w:rPr>
          <w:rFonts w:asciiTheme="minorHAnsi" w:hAnsiTheme="minorHAnsi"/>
          <w:szCs w:val="22"/>
        </w:rPr>
        <w:t>15 dB</w:t>
      </w:r>
      <w:r w:rsidRPr="008C0788">
        <w:rPr>
          <w:rFonts w:asciiTheme="minorHAnsi" w:hAnsiTheme="minorHAnsi"/>
          <w:spacing w:val="-3"/>
          <w:szCs w:val="22"/>
        </w:rPr>
        <w:t xml:space="preserve"> </w:t>
      </w:r>
      <w:r w:rsidRPr="008C0788">
        <w:rPr>
          <w:rFonts w:asciiTheme="minorHAnsi" w:hAnsiTheme="minorHAnsi"/>
          <w:szCs w:val="22"/>
        </w:rPr>
        <w:t>above</w:t>
      </w:r>
      <w:r w:rsidRPr="008C0788">
        <w:rPr>
          <w:rFonts w:asciiTheme="minorHAnsi" w:hAnsiTheme="minorHAnsi"/>
          <w:spacing w:val="-6"/>
          <w:szCs w:val="22"/>
        </w:rPr>
        <w:t xml:space="preserve"> </w:t>
      </w:r>
      <w:r w:rsidRPr="008C0788">
        <w:rPr>
          <w:rFonts w:asciiTheme="minorHAnsi" w:hAnsiTheme="minorHAnsi"/>
          <w:szCs w:val="22"/>
        </w:rPr>
        <w:t>ambient</w:t>
      </w:r>
      <w:r>
        <w:rPr>
          <w:rFonts w:asciiTheme="minorHAnsi" w:hAnsiTheme="minorHAnsi"/>
          <w:szCs w:val="22"/>
        </w:rPr>
        <w:t xml:space="preserve"> </w:t>
      </w:r>
      <w:r w:rsidRPr="00031BFA">
        <w:rPr>
          <w:rFonts w:asciiTheme="minorHAnsi" w:hAnsiTheme="minorHAnsi"/>
          <w:szCs w:val="22"/>
        </w:rPr>
        <w:t>for each Acoustically Distinguishable Space</w:t>
      </w:r>
      <w:r w:rsidRPr="008C0788">
        <w:rPr>
          <w:rFonts w:asciiTheme="minorHAnsi" w:hAnsiTheme="minorHAnsi"/>
          <w:szCs w:val="22"/>
        </w:rPr>
        <w:t>.</w:t>
      </w:r>
    </w:p>
    <w:p w14:paraId="75574900" w14:textId="0733E326" w:rsidR="004A565C" w:rsidRDefault="004A565C" w:rsidP="004A565C">
      <w:pPr>
        <w:ind w:left="360"/>
        <w:jc w:val="left"/>
        <w:rPr>
          <w:rFonts w:asciiTheme="minorHAnsi" w:hAnsiTheme="minorHAnsi"/>
          <w:szCs w:val="22"/>
        </w:rPr>
      </w:pPr>
      <w:r w:rsidRPr="00EA6096">
        <w:rPr>
          <w:rFonts w:cs="Arial"/>
          <w:b/>
          <w:bCs/>
          <w:sz w:val="24"/>
        </w:rPr>
        <w:lastRenderedPageBreak/>
        <w:t>1.5</w:t>
      </w:r>
      <w:r w:rsidRPr="00EA6096">
        <w:rPr>
          <w:rFonts w:cs="Arial"/>
          <w:b/>
          <w:bCs/>
          <w:sz w:val="24"/>
        </w:rPr>
        <w:tab/>
      </w:r>
      <w:r w:rsidR="00E54E73" w:rsidRPr="00EA6096">
        <w:rPr>
          <w:rFonts w:asciiTheme="minorHAnsi" w:hAnsiTheme="minorHAnsi"/>
          <w:b/>
          <w:sz w:val="24"/>
        </w:rPr>
        <w:t>SUBMITTALS:</w:t>
      </w:r>
      <w:r w:rsidR="00E54E73">
        <w:rPr>
          <w:rFonts w:asciiTheme="minorHAnsi" w:hAnsiTheme="minorHAnsi"/>
          <w:szCs w:val="22"/>
        </w:rPr>
        <w:t xml:space="preserve"> </w:t>
      </w:r>
      <w:r w:rsidR="0020204C" w:rsidRPr="008C0788">
        <w:rPr>
          <w:rFonts w:asciiTheme="minorHAnsi" w:hAnsiTheme="minorHAnsi"/>
          <w:szCs w:val="22"/>
        </w:rPr>
        <w:t>The</w:t>
      </w:r>
      <w:r w:rsidR="0020204C" w:rsidRPr="008C0788">
        <w:rPr>
          <w:rFonts w:asciiTheme="minorHAnsi" w:hAnsiTheme="minorHAnsi"/>
          <w:spacing w:val="-4"/>
          <w:szCs w:val="22"/>
        </w:rPr>
        <w:t xml:space="preserve"> </w:t>
      </w:r>
      <w:r w:rsidR="0020204C" w:rsidRPr="008C0788">
        <w:rPr>
          <w:rFonts w:asciiTheme="minorHAnsi" w:hAnsiTheme="minorHAnsi"/>
          <w:szCs w:val="22"/>
        </w:rPr>
        <w:t>designer</w:t>
      </w:r>
      <w:r w:rsidR="0020204C" w:rsidRPr="008C0788">
        <w:rPr>
          <w:rFonts w:asciiTheme="minorHAnsi" w:hAnsiTheme="minorHAnsi"/>
          <w:spacing w:val="-6"/>
          <w:szCs w:val="22"/>
        </w:rPr>
        <w:t xml:space="preserve"> </w:t>
      </w:r>
      <w:r w:rsidR="0020204C" w:rsidRPr="008C0788">
        <w:rPr>
          <w:rFonts w:asciiTheme="minorHAnsi" w:hAnsiTheme="minorHAnsi"/>
          <w:szCs w:val="22"/>
        </w:rPr>
        <w:t>shall</w:t>
      </w:r>
      <w:r w:rsidR="0020204C" w:rsidRPr="008C0788">
        <w:rPr>
          <w:rFonts w:asciiTheme="minorHAnsi" w:hAnsiTheme="minorHAnsi"/>
          <w:spacing w:val="-4"/>
          <w:szCs w:val="22"/>
        </w:rPr>
        <w:t xml:space="preserve"> </w:t>
      </w:r>
      <w:r w:rsidR="0020204C" w:rsidRPr="008C0788">
        <w:rPr>
          <w:rFonts w:asciiTheme="minorHAnsi" w:hAnsiTheme="minorHAnsi"/>
          <w:szCs w:val="22"/>
        </w:rPr>
        <w:t>specify</w:t>
      </w:r>
      <w:r w:rsidR="0020204C" w:rsidRPr="008C0788">
        <w:rPr>
          <w:rFonts w:asciiTheme="minorHAnsi" w:hAnsiTheme="minorHAnsi"/>
          <w:spacing w:val="-4"/>
          <w:szCs w:val="22"/>
        </w:rPr>
        <w:t xml:space="preserve"> </w:t>
      </w:r>
      <w:r w:rsidR="0020204C" w:rsidRPr="008C0788">
        <w:rPr>
          <w:rFonts w:asciiTheme="minorHAnsi" w:hAnsiTheme="minorHAnsi"/>
          <w:szCs w:val="22"/>
        </w:rPr>
        <w:t>that</w:t>
      </w:r>
      <w:r w:rsidR="0020204C" w:rsidRPr="008C0788">
        <w:rPr>
          <w:rFonts w:asciiTheme="minorHAnsi" w:hAnsiTheme="minorHAnsi"/>
          <w:spacing w:val="-4"/>
          <w:szCs w:val="22"/>
        </w:rPr>
        <w:t xml:space="preserve"> </w:t>
      </w:r>
      <w:r w:rsidR="0020204C" w:rsidRPr="008C0788">
        <w:rPr>
          <w:rFonts w:asciiTheme="minorHAnsi" w:hAnsiTheme="minorHAnsi"/>
          <w:szCs w:val="22"/>
        </w:rPr>
        <w:t>the</w:t>
      </w:r>
      <w:r w:rsidR="0020204C" w:rsidRPr="008C0788">
        <w:rPr>
          <w:rFonts w:asciiTheme="minorHAnsi" w:hAnsiTheme="minorHAnsi"/>
          <w:spacing w:val="-3"/>
          <w:szCs w:val="22"/>
        </w:rPr>
        <w:t xml:space="preserve"> </w:t>
      </w:r>
      <w:r w:rsidR="0020204C" w:rsidRPr="008C0788">
        <w:rPr>
          <w:rFonts w:asciiTheme="minorHAnsi" w:hAnsiTheme="minorHAnsi"/>
          <w:szCs w:val="22"/>
        </w:rPr>
        <w:t>information</w:t>
      </w:r>
      <w:r w:rsidR="0020204C" w:rsidRPr="008C0788">
        <w:rPr>
          <w:rFonts w:asciiTheme="minorHAnsi" w:hAnsiTheme="minorHAnsi"/>
          <w:spacing w:val="-7"/>
          <w:szCs w:val="22"/>
        </w:rPr>
        <w:t xml:space="preserve"> </w:t>
      </w:r>
      <w:r w:rsidR="0020204C" w:rsidRPr="008C0788">
        <w:rPr>
          <w:rFonts w:asciiTheme="minorHAnsi" w:hAnsiTheme="minorHAnsi"/>
          <w:szCs w:val="22"/>
        </w:rPr>
        <w:t>listed</w:t>
      </w:r>
      <w:r w:rsidR="0020204C" w:rsidRPr="008C0788">
        <w:rPr>
          <w:rFonts w:asciiTheme="minorHAnsi" w:hAnsiTheme="minorHAnsi"/>
          <w:spacing w:val="-3"/>
          <w:szCs w:val="22"/>
        </w:rPr>
        <w:t xml:space="preserve"> </w:t>
      </w:r>
      <w:r w:rsidR="0020204C" w:rsidRPr="008C0788">
        <w:rPr>
          <w:rFonts w:asciiTheme="minorHAnsi" w:hAnsiTheme="minorHAnsi"/>
          <w:szCs w:val="22"/>
        </w:rPr>
        <w:t>in</w:t>
      </w:r>
      <w:r w:rsidR="0020204C" w:rsidRPr="008C0788">
        <w:rPr>
          <w:rFonts w:asciiTheme="minorHAnsi" w:hAnsiTheme="minorHAnsi"/>
          <w:spacing w:val="-1"/>
          <w:szCs w:val="22"/>
        </w:rPr>
        <w:t xml:space="preserve"> </w:t>
      </w:r>
      <w:r w:rsidR="0020204C" w:rsidRPr="008C0788">
        <w:rPr>
          <w:rFonts w:asciiTheme="minorHAnsi" w:hAnsiTheme="minorHAnsi"/>
          <w:szCs w:val="22"/>
        </w:rPr>
        <w:t>the</w:t>
      </w:r>
      <w:r w:rsidR="0020204C" w:rsidRPr="008C0788">
        <w:rPr>
          <w:rFonts w:asciiTheme="minorHAnsi" w:hAnsiTheme="minorHAnsi"/>
          <w:spacing w:val="-3"/>
          <w:szCs w:val="22"/>
        </w:rPr>
        <w:t xml:space="preserve"> </w:t>
      </w:r>
      <w:r w:rsidR="0020204C" w:rsidRPr="008C0788">
        <w:rPr>
          <w:rFonts w:asciiTheme="minorHAnsi" w:hAnsiTheme="minorHAnsi"/>
          <w:szCs w:val="22"/>
        </w:rPr>
        <w:t>adopted Minnesota</w:t>
      </w:r>
      <w:r w:rsidR="0020204C" w:rsidRPr="008C0788">
        <w:rPr>
          <w:rFonts w:asciiTheme="minorHAnsi" w:hAnsiTheme="minorHAnsi"/>
          <w:spacing w:val="-7"/>
          <w:szCs w:val="22"/>
        </w:rPr>
        <w:t xml:space="preserve"> </w:t>
      </w:r>
      <w:r w:rsidR="0020204C" w:rsidRPr="008C0788">
        <w:rPr>
          <w:rFonts w:asciiTheme="minorHAnsi" w:hAnsiTheme="minorHAnsi"/>
          <w:szCs w:val="22"/>
        </w:rPr>
        <w:t>State</w:t>
      </w:r>
      <w:r w:rsidR="0020204C" w:rsidRPr="008C0788">
        <w:rPr>
          <w:rFonts w:asciiTheme="minorHAnsi" w:hAnsiTheme="minorHAnsi"/>
          <w:spacing w:val="-3"/>
          <w:szCs w:val="22"/>
        </w:rPr>
        <w:t xml:space="preserve"> </w:t>
      </w:r>
      <w:r w:rsidR="0020204C" w:rsidRPr="008C0788">
        <w:rPr>
          <w:rFonts w:asciiTheme="minorHAnsi" w:hAnsiTheme="minorHAnsi"/>
          <w:szCs w:val="22"/>
        </w:rPr>
        <w:t>Fire</w:t>
      </w:r>
      <w:r w:rsidR="0020204C" w:rsidRPr="008C0788">
        <w:rPr>
          <w:rFonts w:asciiTheme="minorHAnsi" w:hAnsiTheme="minorHAnsi"/>
          <w:spacing w:val="-3"/>
          <w:szCs w:val="22"/>
        </w:rPr>
        <w:t xml:space="preserve"> </w:t>
      </w:r>
      <w:r w:rsidR="0020204C" w:rsidRPr="008C0788">
        <w:rPr>
          <w:rFonts w:asciiTheme="minorHAnsi" w:hAnsiTheme="minorHAnsi"/>
          <w:szCs w:val="22"/>
        </w:rPr>
        <w:t>Code</w:t>
      </w:r>
      <w:r w:rsidR="0020204C" w:rsidRPr="008C0788">
        <w:rPr>
          <w:rFonts w:asciiTheme="minorHAnsi" w:hAnsiTheme="minorHAnsi"/>
          <w:spacing w:val="-5"/>
          <w:szCs w:val="22"/>
        </w:rPr>
        <w:t xml:space="preserve"> </w:t>
      </w:r>
      <w:r w:rsidR="0020204C" w:rsidRPr="008C0788">
        <w:rPr>
          <w:rFonts w:asciiTheme="minorHAnsi" w:hAnsiTheme="minorHAnsi"/>
          <w:szCs w:val="22"/>
        </w:rPr>
        <w:t>be</w:t>
      </w:r>
      <w:r w:rsidR="0020204C" w:rsidRPr="008C0788">
        <w:rPr>
          <w:rFonts w:asciiTheme="minorHAnsi" w:hAnsiTheme="minorHAnsi"/>
          <w:spacing w:val="-2"/>
          <w:szCs w:val="22"/>
        </w:rPr>
        <w:t xml:space="preserve"> </w:t>
      </w:r>
      <w:r w:rsidR="0020204C" w:rsidRPr="008C0788">
        <w:rPr>
          <w:rFonts w:asciiTheme="minorHAnsi" w:hAnsiTheme="minorHAnsi"/>
          <w:szCs w:val="22"/>
        </w:rPr>
        <w:t>provided</w:t>
      </w:r>
      <w:r w:rsidR="0020204C" w:rsidRPr="008C0788">
        <w:rPr>
          <w:rFonts w:asciiTheme="minorHAnsi" w:hAnsiTheme="minorHAnsi"/>
          <w:spacing w:val="-7"/>
          <w:szCs w:val="22"/>
        </w:rPr>
        <w:t xml:space="preserve"> </w:t>
      </w:r>
      <w:r w:rsidR="0020204C" w:rsidRPr="008C0788">
        <w:rPr>
          <w:rFonts w:asciiTheme="minorHAnsi" w:hAnsiTheme="minorHAnsi"/>
          <w:szCs w:val="22"/>
        </w:rPr>
        <w:t>in</w:t>
      </w:r>
      <w:r w:rsidR="0020204C" w:rsidRPr="008C0788">
        <w:rPr>
          <w:rFonts w:asciiTheme="minorHAnsi" w:hAnsiTheme="minorHAnsi"/>
          <w:spacing w:val="-1"/>
          <w:szCs w:val="22"/>
        </w:rPr>
        <w:t xml:space="preserve"> </w:t>
      </w:r>
      <w:r w:rsidR="0020204C" w:rsidRPr="008C0788">
        <w:rPr>
          <w:rFonts w:asciiTheme="minorHAnsi" w:hAnsiTheme="minorHAnsi"/>
          <w:szCs w:val="22"/>
        </w:rPr>
        <w:t>the</w:t>
      </w:r>
      <w:r w:rsidR="0020204C" w:rsidRPr="008C0788">
        <w:rPr>
          <w:rFonts w:asciiTheme="minorHAnsi" w:hAnsiTheme="minorHAnsi"/>
          <w:spacing w:val="-3"/>
          <w:szCs w:val="22"/>
        </w:rPr>
        <w:t xml:space="preserve"> </w:t>
      </w:r>
      <w:r w:rsidR="0020204C" w:rsidRPr="008C0788">
        <w:rPr>
          <w:rFonts w:asciiTheme="minorHAnsi" w:hAnsiTheme="minorHAnsi"/>
          <w:szCs w:val="22"/>
        </w:rPr>
        <w:t>shop drawing</w:t>
      </w:r>
      <w:r w:rsidR="0020204C" w:rsidRPr="008C0788">
        <w:rPr>
          <w:rFonts w:asciiTheme="minorHAnsi" w:hAnsiTheme="minorHAnsi"/>
          <w:spacing w:val="-4"/>
          <w:szCs w:val="22"/>
        </w:rPr>
        <w:t xml:space="preserve"> </w:t>
      </w:r>
      <w:r w:rsidR="0020204C" w:rsidRPr="008C0788">
        <w:rPr>
          <w:rFonts w:asciiTheme="minorHAnsi" w:hAnsiTheme="minorHAnsi"/>
          <w:szCs w:val="22"/>
        </w:rPr>
        <w:t>submittal with</w:t>
      </w:r>
      <w:r w:rsidR="0020204C" w:rsidRPr="008C0788">
        <w:rPr>
          <w:rFonts w:asciiTheme="minorHAnsi" w:hAnsiTheme="minorHAnsi"/>
          <w:spacing w:val="-1"/>
          <w:szCs w:val="22"/>
        </w:rPr>
        <w:t xml:space="preserve"> </w:t>
      </w:r>
      <w:r w:rsidR="0020204C" w:rsidRPr="008C0788">
        <w:rPr>
          <w:rFonts w:asciiTheme="minorHAnsi" w:hAnsiTheme="minorHAnsi"/>
          <w:szCs w:val="22"/>
        </w:rPr>
        <w:t>the</w:t>
      </w:r>
      <w:r w:rsidR="0020204C" w:rsidRPr="008C0788">
        <w:rPr>
          <w:rFonts w:asciiTheme="minorHAnsi" w:hAnsiTheme="minorHAnsi"/>
          <w:spacing w:val="-3"/>
          <w:szCs w:val="22"/>
        </w:rPr>
        <w:t xml:space="preserve"> </w:t>
      </w:r>
      <w:r w:rsidR="0020204C" w:rsidRPr="008C0788">
        <w:rPr>
          <w:rFonts w:asciiTheme="minorHAnsi" w:hAnsiTheme="minorHAnsi"/>
          <w:szCs w:val="22"/>
        </w:rPr>
        <w:t>following</w:t>
      </w:r>
      <w:r w:rsidR="0020204C" w:rsidRPr="008C0788">
        <w:rPr>
          <w:rFonts w:asciiTheme="minorHAnsi" w:hAnsiTheme="minorHAnsi"/>
          <w:spacing w:val="-3"/>
          <w:szCs w:val="22"/>
        </w:rPr>
        <w:t xml:space="preserve"> </w:t>
      </w:r>
      <w:r w:rsidR="0020204C" w:rsidRPr="008C0788">
        <w:rPr>
          <w:rFonts w:asciiTheme="minorHAnsi" w:hAnsiTheme="minorHAnsi"/>
          <w:szCs w:val="22"/>
        </w:rPr>
        <w:t>additional</w:t>
      </w:r>
      <w:r w:rsidR="0020204C" w:rsidRPr="008C0788">
        <w:rPr>
          <w:rFonts w:asciiTheme="minorHAnsi" w:hAnsiTheme="minorHAnsi"/>
          <w:spacing w:val="-10"/>
          <w:szCs w:val="22"/>
        </w:rPr>
        <w:t xml:space="preserve"> </w:t>
      </w:r>
      <w:r w:rsidR="000C6AAB" w:rsidRPr="008C0788">
        <w:rPr>
          <w:rFonts w:asciiTheme="minorHAnsi" w:hAnsiTheme="minorHAnsi"/>
          <w:szCs w:val="22"/>
        </w:rPr>
        <w:t>information.</w:t>
      </w:r>
    </w:p>
    <w:p w14:paraId="30986CA1" w14:textId="77777777" w:rsidR="0020204C" w:rsidRPr="008C0788" w:rsidRDefault="0020204C" w:rsidP="0020204C">
      <w:pPr>
        <w:ind w:left="540" w:hanging="540"/>
        <w:jc w:val="left"/>
        <w:rPr>
          <w:rFonts w:asciiTheme="minorHAnsi" w:hAnsiTheme="minorHAnsi"/>
          <w:szCs w:val="22"/>
        </w:rPr>
      </w:pPr>
      <w:r>
        <w:rPr>
          <w:rFonts w:asciiTheme="minorHAnsi" w:hAnsiTheme="minorHAnsi"/>
          <w:szCs w:val="22"/>
        </w:rPr>
        <w:t>15.1</w:t>
      </w:r>
      <w:r>
        <w:rPr>
          <w:rFonts w:asciiTheme="minorHAnsi" w:hAnsiTheme="minorHAnsi"/>
          <w:szCs w:val="22"/>
        </w:rPr>
        <w:tab/>
      </w:r>
      <w:r w:rsidRPr="008C0788">
        <w:rPr>
          <w:rFonts w:asciiTheme="minorHAnsi" w:hAnsiTheme="minorHAnsi"/>
          <w:szCs w:val="22"/>
        </w:rPr>
        <w:t>Power</w:t>
      </w:r>
      <w:r w:rsidRPr="008C0788">
        <w:rPr>
          <w:rFonts w:asciiTheme="minorHAnsi" w:hAnsiTheme="minorHAnsi"/>
          <w:spacing w:val="-1"/>
          <w:szCs w:val="22"/>
        </w:rPr>
        <w:t xml:space="preserve"> </w:t>
      </w:r>
      <w:r w:rsidRPr="008C0788">
        <w:rPr>
          <w:rFonts w:asciiTheme="minorHAnsi" w:hAnsiTheme="minorHAnsi"/>
          <w:szCs w:val="22"/>
        </w:rPr>
        <w:t>requirements</w:t>
      </w:r>
      <w:r w:rsidRPr="008C0788">
        <w:rPr>
          <w:rFonts w:asciiTheme="minorHAnsi" w:hAnsiTheme="minorHAnsi"/>
          <w:spacing w:val="-12"/>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list</w:t>
      </w:r>
      <w:r w:rsidRPr="008C0788">
        <w:rPr>
          <w:rFonts w:asciiTheme="minorHAnsi" w:hAnsiTheme="minorHAnsi"/>
          <w:spacing w:val="-2"/>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supervisory</w:t>
      </w:r>
      <w:r w:rsidRPr="008C0788">
        <w:rPr>
          <w:rFonts w:asciiTheme="minorHAnsi" w:hAnsiTheme="minorHAnsi"/>
          <w:spacing w:val="-6"/>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power requirements</w:t>
      </w:r>
      <w:r w:rsidRPr="008C0788">
        <w:rPr>
          <w:rFonts w:asciiTheme="minorHAnsi" w:hAnsiTheme="minorHAnsi"/>
          <w:spacing w:val="-12"/>
          <w:szCs w:val="22"/>
        </w:rPr>
        <w:t xml:space="preserve"> </w:t>
      </w:r>
      <w:r w:rsidRPr="008C0788">
        <w:rPr>
          <w:rFonts w:asciiTheme="minorHAnsi" w:hAnsiTheme="minorHAnsi"/>
          <w:szCs w:val="22"/>
        </w:rPr>
        <w:t>for all</w:t>
      </w:r>
      <w:r w:rsidRPr="008C0788">
        <w:rPr>
          <w:rFonts w:asciiTheme="minorHAnsi" w:hAnsiTheme="minorHAnsi"/>
          <w:spacing w:val="-2"/>
          <w:szCs w:val="22"/>
        </w:rPr>
        <w:t xml:space="preserve"> </w:t>
      </w:r>
      <w:r w:rsidRPr="008C0788">
        <w:rPr>
          <w:rFonts w:asciiTheme="minorHAnsi" w:hAnsiTheme="minorHAnsi"/>
          <w:szCs w:val="22"/>
        </w:rPr>
        <w:t>powered</w:t>
      </w:r>
      <w:r w:rsidRPr="008C0788">
        <w:rPr>
          <w:rFonts w:asciiTheme="minorHAnsi" w:hAnsiTheme="minorHAnsi"/>
          <w:spacing w:val="-3"/>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equipment.</w:t>
      </w:r>
    </w:p>
    <w:p w14:paraId="628C180E" w14:textId="77777777" w:rsidR="0020204C" w:rsidRPr="008C0788" w:rsidRDefault="0020204C" w:rsidP="0020204C">
      <w:pPr>
        <w:ind w:left="540" w:hanging="540"/>
        <w:jc w:val="left"/>
        <w:rPr>
          <w:rFonts w:asciiTheme="minorHAnsi" w:hAnsiTheme="minorHAnsi"/>
          <w:szCs w:val="22"/>
        </w:rPr>
      </w:pPr>
      <w:r>
        <w:rPr>
          <w:rFonts w:asciiTheme="minorHAnsi" w:hAnsiTheme="minorHAnsi"/>
          <w:szCs w:val="22"/>
        </w:rPr>
        <w:t>15.2</w:t>
      </w:r>
      <w:r>
        <w:rPr>
          <w:rFonts w:asciiTheme="minorHAnsi" w:hAnsiTheme="minorHAnsi"/>
          <w:szCs w:val="22"/>
        </w:rPr>
        <w:tab/>
      </w:r>
      <w:r w:rsidRPr="008C0788">
        <w:rPr>
          <w:rFonts w:asciiTheme="minorHAnsi" w:hAnsiTheme="minorHAnsi"/>
          <w:szCs w:val="22"/>
        </w:rPr>
        <w:t>List</w:t>
      </w:r>
      <w:r w:rsidRPr="008C0788">
        <w:rPr>
          <w:rFonts w:asciiTheme="minorHAnsi" w:hAnsiTheme="minorHAnsi"/>
          <w:spacing w:val="-3"/>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power</w:t>
      </w:r>
      <w:r w:rsidRPr="008C0788">
        <w:rPr>
          <w:rFonts w:asciiTheme="minorHAnsi" w:hAnsiTheme="minorHAnsi"/>
          <w:spacing w:val="-1"/>
          <w:szCs w:val="22"/>
        </w:rPr>
        <w:t xml:space="preserve"> </w:t>
      </w:r>
      <w:r w:rsidRPr="008C0788">
        <w:rPr>
          <w:rFonts w:asciiTheme="minorHAnsi" w:hAnsiTheme="minorHAnsi"/>
          <w:szCs w:val="22"/>
        </w:rPr>
        <w:t>supply</w:t>
      </w:r>
      <w:r w:rsidRPr="008C0788">
        <w:rPr>
          <w:rFonts w:asciiTheme="minorHAnsi" w:hAnsiTheme="minorHAnsi"/>
          <w:spacing w:val="-4"/>
          <w:szCs w:val="22"/>
        </w:rPr>
        <w:t xml:space="preserve"> </w:t>
      </w:r>
      <w:r w:rsidRPr="008C0788">
        <w:rPr>
          <w:rFonts w:asciiTheme="minorHAnsi" w:hAnsiTheme="minorHAnsi"/>
          <w:szCs w:val="22"/>
        </w:rPr>
        <w:t>loads</w:t>
      </w:r>
      <w:r w:rsidRPr="008C0788">
        <w:rPr>
          <w:rFonts w:asciiTheme="minorHAnsi" w:hAnsiTheme="minorHAnsi"/>
          <w:spacing w:val="-3"/>
          <w:szCs w:val="22"/>
        </w:rPr>
        <w:t xml:space="preserve"> </w:t>
      </w:r>
      <w:r w:rsidRPr="008C0788">
        <w:rPr>
          <w:rFonts w:asciiTheme="minorHAnsi" w:hAnsiTheme="minorHAnsi"/>
          <w:szCs w:val="22"/>
        </w:rPr>
        <w:t>of the</w:t>
      </w:r>
      <w:r w:rsidRPr="008C0788">
        <w:rPr>
          <w:rFonts w:asciiTheme="minorHAnsi" w:hAnsiTheme="minorHAnsi"/>
          <w:spacing w:val="-3"/>
          <w:szCs w:val="22"/>
        </w:rPr>
        <w:t xml:space="preserve"> </w:t>
      </w:r>
      <w:r w:rsidRPr="008C0788">
        <w:rPr>
          <w:rFonts w:asciiTheme="minorHAnsi" w:hAnsiTheme="minorHAnsi"/>
          <w:szCs w:val="22"/>
        </w:rPr>
        <w:t>system</w:t>
      </w:r>
      <w:r w:rsidRPr="008C0788">
        <w:rPr>
          <w:rFonts w:asciiTheme="minorHAnsi" w:hAnsiTheme="minorHAnsi"/>
          <w:spacing w:val="-4"/>
          <w:szCs w:val="22"/>
        </w:rPr>
        <w:t xml:space="preserve"> </w:t>
      </w:r>
      <w:r w:rsidRPr="008C0788">
        <w:rPr>
          <w:rFonts w:asciiTheme="minorHAnsi" w:hAnsiTheme="minorHAnsi"/>
          <w:szCs w:val="22"/>
        </w:rPr>
        <w:t>power</w:t>
      </w:r>
      <w:r w:rsidRPr="008C0788">
        <w:rPr>
          <w:rFonts w:asciiTheme="minorHAnsi" w:hAnsiTheme="minorHAnsi"/>
          <w:spacing w:val="-1"/>
          <w:szCs w:val="22"/>
        </w:rPr>
        <w:t xml:space="preserve"> </w:t>
      </w:r>
      <w:r w:rsidRPr="008C0788">
        <w:rPr>
          <w:rFonts w:asciiTheme="minorHAnsi" w:hAnsiTheme="minorHAnsi"/>
          <w:szCs w:val="22"/>
        </w:rPr>
        <w:t>supplies</w:t>
      </w:r>
      <w:r w:rsidRPr="008C0788">
        <w:rPr>
          <w:rFonts w:asciiTheme="minorHAnsi" w:hAnsiTheme="minorHAnsi"/>
          <w:spacing w:val="-6"/>
          <w:szCs w:val="22"/>
        </w:rPr>
        <w:t xml:space="preserve"> </w:t>
      </w:r>
      <w:r w:rsidRPr="008C0788">
        <w:rPr>
          <w:rFonts w:asciiTheme="minorHAnsi" w:hAnsiTheme="minorHAnsi"/>
          <w:szCs w:val="22"/>
        </w:rPr>
        <w:t>and batteries.</w:t>
      </w:r>
      <w:r w:rsidRPr="008C0788">
        <w:rPr>
          <w:rFonts w:asciiTheme="minorHAnsi" w:hAnsiTheme="minorHAnsi"/>
          <w:spacing w:val="-7"/>
          <w:szCs w:val="22"/>
        </w:rPr>
        <w:t xml:space="preserve"> </w:t>
      </w:r>
      <w:r w:rsidRPr="008C0788">
        <w:rPr>
          <w:rFonts w:asciiTheme="minorHAnsi" w:hAnsiTheme="minorHAnsi"/>
          <w:szCs w:val="22"/>
        </w:rPr>
        <w:t>Indicate</w:t>
      </w:r>
      <w:r w:rsidRPr="008C0788">
        <w:rPr>
          <w:rFonts w:asciiTheme="minorHAnsi" w:hAnsiTheme="minorHAnsi"/>
          <w:spacing w:val="-8"/>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power</w:t>
      </w:r>
      <w:r w:rsidRPr="008C0788">
        <w:rPr>
          <w:rFonts w:asciiTheme="minorHAnsi" w:hAnsiTheme="minorHAnsi"/>
          <w:spacing w:val="-1"/>
          <w:szCs w:val="22"/>
        </w:rPr>
        <w:t xml:space="preserve"> </w:t>
      </w:r>
      <w:r w:rsidRPr="008C0788">
        <w:rPr>
          <w:rFonts w:asciiTheme="minorHAnsi" w:hAnsiTheme="minorHAnsi"/>
          <w:szCs w:val="22"/>
        </w:rPr>
        <w:t>supply</w:t>
      </w:r>
      <w:r w:rsidRPr="008C0788">
        <w:rPr>
          <w:rFonts w:asciiTheme="minorHAnsi" w:hAnsiTheme="minorHAnsi"/>
          <w:spacing w:val="-4"/>
          <w:szCs w:val="22"/>
        </w:rPr>
        <w:t xml:space="preserve"> </w:t>
      </w:r>
      <w:r w:rsidRPr="008C0788">
        <w:rPr>
          <w:rFonts w:asciiTheme="minorHAnsi" w:hAnsiTheme="minorHAnsi"/>
          <w:szCs w:val="22"/>
        </w:rPr>
        <w:t>rating</w:t>
      </w:r>
      <w:r w:rsidRPr="008C0788">
        <w:rPr>
          <w:rFonts w:asciiTheme="minorHAnsi" w:hAnsiTheme="minorHAnsi"/>
          <w:spacing w:val="-3"/>
          <w:szCs w:val="22"/>
        </w:rPr>
        <w:t xml:space="preserve"> </w:t>
      </w:r>
      <w:r w:rsidRPr="008C0788">
        <w:rPr>
          <w:rFonts w:asciiTheme="minorHAnsi" w:hAnsiTheme="minorHAnsi"/>
          <w:szCs w:val="22"/>
        </w:rPr>
        <w:t>justification</w:t>
      </w:r>
      <w:r w:rsidRPr="008C0788">
        <w:rPr>
          <w:rFonts w:asciiTheme="minorHAnsi" w:hAnsiTheme="minorHAnsi"/>
          <w:spacing w:val="-6"/>
          <w:szCs w:val="22"/>
        </w:rPr>
        <w:t xml:space="preserve"> </w:t>
      </w:r>
      <w:r w:rsidRPr="008C0788">
        <w:rPr>
          <w:rFonts w:asciiTheme="minorHAnsi" w:hAnsiTheme="minorHAnsi"/>
          <w:szCs w:val="22"/>
        </w:rPr>
        <w:t>showing the</w:t>
      </w:r>
      <w:r w:rsidRPr="008C0788">
        <w:rPr>
          <w:rFonts w:asciiTheme="minorHAnsi" w:hAnsiTheme="minorHAnsi"/>
          <w:spacing w:val="-3"/>
          <w:szCs w:val="22"/>
        </w:rPr>
        <w:t xml:space="preserve"> </w:t>
      </w:r>
      <w:r w:rsidRPr="008C0788">
        <w:rPr>
          <w:rFonts w:asciiTheme="minorHAnsi" w:hAnsiTheme="minorHAnsi"/>
          <w:szCs w:val="22"/>
        </w:rPr>
        <w:t>power</w:t>
      </w:r>
      <w:r w:rsidRPr="008C0788">
        <w:rPr>
          <w:rFonts w:asciiTheme="minorHAnsi" w:hAnsiTheme="minorHAnsi"/>
          <w:spacing w:val="-1"/>
          <w:szCs w:val="22"/>
        </w:rPr>
        <w:t xml:space="preserve"> </w:t>
      </w:r>
      <w:r w:rsidRPr="008C0788">
        <w:rPr>
          <w:rFonts w:asciiTheme="minorHAnsi" w:hAnsiTheme="minorHAnsi"/>
          <w:szCs w:val="22"/>
        </w:rPr>
        <w:t>requirements</w:t>
      </w:r>
      <w:r w:rsidRPr="008C0788">
        <w:rPr>
          <w:rFonts w:asciiTheme="minorHAnsi" w:hAnsiTheme="minorHAnsi"/>
          <w:spacing w:val="-12"/>
          <w:szCs w:val="22"/>
        </w:rPr>
        <w:t xml:space="preserve"> </w:t>
      </w:r>
      <w:r w:rsidRPr="008C0788">
        <w:rPr>
          <w:rFonts w:asciiTheme="minorHAnsi" w:hAnsiTheme="minorHAnsi"/>
          <w:szCs w:val="22"/>
        </w:rPr>
        <w:t>for each</w:t>
      </w:r>
      <w:r w:rsidRPr="008C0788">
        <w:rPr>
          <w:rFonts w:asciiTheme="minorHAnsi" w:hAnsiTheme="minorHAnsi"/>
          <w:spacing w:val="-3"/>
          <w:szCs w:val="22"/>
        </w:rPr>
        <w:t xml:space="preserve"> </w:t>
      </w:r>
      <w:r w:rsidRPr="008C0788">
        <w:rPr>
          <w:rFonts w:asciiTheme="minorHAnsi" w:hAnsiTheme="minorHAnsi"/>
          <w:szCs w:val="22"/>
        </w:rPr>
        <w:t>of the</w:t>
      </w:r>
      <w:r w:rsidRPr="008C0788">
        <w:rPr>
          <w:rFonts w:asciiTheme="minorHAnsi" w:hAnsiTheme="minorHAnsi"/>
          <w:spacing w:val="-3"/>
          <w:szCs w:val="22"/>
        </w:rPr>
        <w:t xml:space="preserve"> </w:t>
      </w:r>
      <w:r w:rsidRPr="008C0788">
        <w:rPr>
          <w:rFonts w:asciiTheme="minorHAnsi" w:hAnsiTheme="minorHAnsi"/>
          <w:szCs w:val="22"/>
        </w:rPr>
        <w:t>connected</w:t>
      </w:r>
      <w:r w:rsidRPr="008C0788">
        <w:rPr>
          <w:rFonts w:asciiTheme="minorHAnsi" w:hAnsiTheme="minorHAnsi"/>
          <w:spacing w:val="-9"/>
          <w:szCs w:val="22"/>
        </w:rPr>
        <w:t xml:space="preserve"> </w:t>
      </w:r>
      <w:r w:rsidRPr="008C0788">
        <w:rPr>
          <w:rFonts w:asciiTheme="minorHAnsi" w:hAnsiTheme="minorHAnsi"/>
          <w:szCs w:val="22"/>
        </w:rPr>
        <w:t>circuits</w:t>
      </w:r>
      <w:r w:rsidRPr="008C0788">
        <w:rPr>
          <w:rFonts w:asciiTheme="minorHAnsi" w:hAnsiTheme="minorHAnsi"/>
          <w:spacing w:val="-6"/>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the power</w:t>
      </w:r>
      <w:r w:rsidRPr="008C0788">
        <w:rPr>
          <w:rFonts w:asciiTheme="minorHAnsi" w:hAnsiTheme="minorHAnsi"/>
          <w:spacing w:val="-1"/>
          <w:szCs w:val="22"/>
        </w:rPr>
        <w:t xml:space="preserve"> </w:t>
      </w:r>
      <w:r w:rsidRPr="008C0788">
        <w:rPr>
          <w:rFonts w:asciiTheme="minorHAnsi" w:hAnsiTheme="minorHAnsi"/>
          <w:szCs w:val="22"/>
        </w:rPr>
        <w:t>supplies.</w:t>
      </w:r>
    </w:p>
    <w:p w14:paraId="3383BA70" w14:textId="77777777" w:rsidR="0020204C" w:rsidRPr="008C0788" w:rsidRDefault="0020204C" w:rsidP="0020204C">
      <w:pPr>
        <w:ind w:left="540" w:hanging="540"/>
        <w:jc w:val="left"/>
        <w:rPr>
          <w:rFonts w:asciiTheme="minorHAnsi" w:hAnsiTheme="minorHAnsi"/>
          <w:szCs w:val="22"/>
        </w:rPr>
      </w:pPr>
      <w:r>
        <w:rPr>
          <w:rFonts w:asciiTheme="minorHAnsi" w:hAnsiTheme="minorHAnsi"/>
          <w:szCs w:val="22"/>
        </w:rPr>
        <w:t>1.5.3</w:t>
      </w:r>
      <w:r>
        <w:rPr>
          <w:rFonts w:asciiTheme="minorHAnsi" w:hAnsiTheme="minorHAnsi"/>
          <w:szCs w:val="22"/>
        </w:rPr>
        <w:tab/>
      </w:r>
      <w:r w:rsidRPr="008C0788">
        <w:rPr>
          <w:rFonts w:asciiTheme="minorHAnsi" w:hAnsiTheme="minorHAnsi"/>
          <w:szCs w:val="22"/>
        </w:rPr>
        <w:t>Provide</w:t>
      </w:r>
      <w:r w:rsidRPr="008C0788">
        <w:rPr>
          <w:rFonts w:asciiTheme="minorHAnsi" w:hAnsiTheme="minorHAnsi"/>
          <w:spacing w:val="-6"/>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system</w:t>
      </w:r>
      <w:r w:rsidRPr="008C0788">
        <w:rPr>
          <w:rFonts w:asciiTheme="minorHAnsi" w:hAnsiTheme="minorHAnsi"/>
          <w:spacing w:val="-4"/>
          <w:szCs w:val="22"/>
        </w:rPr>
        <w:t xml:space="preserve"> </w:t>
      </w:r>
      <w:r w:rsidRPr="008C0788">
        <w:rPr>
          <w:rFonts w:asciiTheme="minorHAnsi" w:hAnsiTheme="minorHAnsi"/>
          <w:szCs w:val="22"/>
        </w:rPr>
        <w:t>function</w:t>
      </w:r>
      <w:r w:rsidRPr="008C0788">
        <w:rPr>
          <w:rFonts w:asciiTheme="minorHAnsi" w:hAnsiTheme="minorHAnsi"/>
          <w:spacing w:val="-5"/>
          <w:szCs w:val="22"/>
        </w:rPr>
        <w:t xml:space="preserve"> </w:t>
      </w:r>
      <w:r w:rsidRPr="008C0788">
        <w:rPr>
          <w:rFonts w:asciiTheme="minorHAnsi" w:hAnsiTheme="minorHAnsi"/>
          <w:szCs w:val="22"/>
        </w:rPr>
        <w:t>matrix.</w:t>
      </w:r>
      <w:r w:rsidRPr="008C0788">
        <w:rPr>
          <w:rFonts w:asciiTheme="minorHAnsi" w:hAnsiTheme="minorHAnsi"/>
          <w:spacing w:val="-5"/>
          <w:szCs w:val="22"/>
        </w:rPr>
        <w:t xml:space="preserve"> </w:t>
      </w:r>
      <w:r w:rsidRPr="008C0788">
        <w:rPr>
          <w:rFonts w:asciiTheme="minorHAnsi" w:hAnsiTheme="minorHAnsi"/>
          <w:szCs w:val="22"/>
        </w:rPr>
        <w:t>Matrix</w:t>
      </w:r>
      <w:r w:rsidRPr="008C0788">
        <w:rPr>
          <w:rFonts w:asciiTheme="minorHAnsi" w:hAnsiTheme="minorHAnsi"/>
          <w:spacing w:val="-3"/>
          <w:szCs w:val="22"/>
        </w:rPr>
        <w:t xml:space="preserve"> </w:t>
      </w:r>
      <w:r w:rsidRPr="008C0788">
        <w:rPr>
          <w:rFonts w:asciiTheme="minorHAnsi" w:hAnsiTheme="minorHAnsi"/>
          <w:szCs w:val="22"/>
        </w:rPr>
        <w:t>shall state</w:t>
      </w:r>
      <w:r w:rsidRPr="008C0788">
        <w:rPr>
          <w:rFonts w:asciiTheme="minorHAnsi" w:hAnsiTheme="minorHAnsi"/>
          <w:spacing w:val="-4"/>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input/out</w:t>
      </w:r>
      <w:r w:rsidRPr="008C0788">
        <w:rPr>
          <w:rFonts w:asciiTheme="minorHAnsi" w:hAnsiTheme="minorHAnsi"/>
          <w:spacing w:val="-9"/>
          <w:szCs w:val="22"/>
        </w:rPr>
        <w:t xml:space="preserve"> </w:t>
      </w:r>
      <w:r w:rsidRPr="008C0788">
        <w:rPr>
          <w:rFonts w:asciiTheme="minorHAnsi" w:hAnsiTheme="minorHAnsi"/>
          <w:szCs w:val="22"/>
        </w:rPr>
        <w:t>events</w:t>
      </w:r>
      <w:r w:rsidRPr="008C0788">
        <w:rPr>
          <w:rFonts w:asciiTheme="minorHAnsi" w:hAnsiTheme="minorHAnsi"/>
          <w:spacing w:val="-5"/>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association</w:t>
      </w:r>
      <w:r w:rsidRPr="008C0788">
        <w:rPr>
          <w:rFonts w:asciiTheme="minorHAnsi" w:hAnsiTheme="minorHAnsi"/>
          <w:spacing w:val="-6"/>
          <w:szCs w:val="22"/>
        </w:rPr>
        <w:t xml:space="preserve"> </w:t>
      </w:r>
      <w:r w:rsidRPr="008C0788">
        <w:rPr>
          <w:rFonts w:asciiTheme="minorHAnsi" w:hAnsiTheme="minorHAnsi"/>
          <w:szCs w:val="22"/>
        </w:rPr>
        <w:t>with initiation</w:t>
      </w:r>
      <w:r w:rsidRPr="008C0788">
        <w:rPr>
          <w:rFonts w:asciiTheme="minorHAnsi" w:hAnsiTheme="minorHAnsi"/>
          <w:spacing w:val="-6"/>
          <w:szCs w:val="22"/>
        </w:rPr>
        <w:t xml:space="preserve"> </w:t>
      </w:r>
      <w:r w:rsidRPr="008C0788">
        <w:rPr>
          <w:rFonts w:asciiTheme="minorHAnsi" w:hAnsiTheme="minorHAnsi"/>
          <w:szCs w:val="22"/>
        </w:rPr>
        <w:t>devices.</w:t>
      </w:r>
      <w:r>
        <w:rPr>
          <w:rFonts w:asciiTheme="minorHAnsi" w:hAnsiTheme="minorHAnsi"/>
          <w:spacing w:val="54"/>
          <w:szCs w:val="22"/>
        </w:rPr>
        <w:t xml:space="preserve"> </w:t>
      </w:r>
      <w:r w:rsidRPr="008C0788">
        <w:rPr>
          <w:rFonts w:asciiTheme="minorHAnsi" w:hAnsiTheme="minorHAnsi"/>
          <w:szCs w:val="22"/>
        </w:rPr>
        <w:t>Matrix</w:t>
      </w:r>
      <w:r w:rsidRPr="008C0788">
        <w:rPr>
          <w:rFonts w:asciiTheme="minorHAnsi" w:hAnsiTheme="minorHAnsi"/>
          <w:spacing w:val="-3"/>
          <w:szCs w:val="22"/>
        </w:rPr>
        <w:t xml:space="preserve"> </w:t>
      </w:r>
      <w:r w:rsidRPr="008C0788">
        <w:rPr>
          <w:rFonts w:asciiTheme="minorHAnsi" w:hAnsiTheme="minorHAnsi"/>
          <w:szCs w:val="22"/>
        </w:rPr>
        <w:t>summary</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include</w:t>
      </w:r>
      <w:r w:rsidRPr="008C0788">
        <w:rPr>
          <w:rFonts w:asciiTheme="minorHAnsi" w:hAnsiTheme="minorHAnsi"/>
          <w:spacing w:val="-7"/>
          <w:szCs w:val="22"/>
        </w:rPr>
        <w:t xml:space="preserve"> </w:t>
      </w:r>
      <w:r w:rsidRPr="008C0788">
        <w:rPr>
          <w:rFonts w:asciiTheme="minorHAnsi" w:hAnsiTheme="minorHAnsi"/>
          <w:szCs w:val="22"/>
        </w:rPr>
        <w:t>system supervisory</w:t>
      </w:r>
      <w:r w:rsidRPr="008C0788">
        <w:rPr>
          <w:rFonts w:asciiTheme="minorHAnsi" w:hAnsiTheme="minorHAnsi"/>
          <w:spacing w:val="-6"/>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trouble</w:t>
      </w:r>
      <w:r w:rsidRPr="008C0788">
        <w:rPr>
          <w:rFonts w:asciiTheme="minorHAnsi" w:hAnsiTheme="minorHAnsi"/>
          <w:spacing w:val="-7"/>
          <w:szCs w:val="22"/>
        </w:rPr>
        <w:t xml:space="preserve"> </w:t>
      </w:r>
      <w:r w:rsidRPr="008C0788">
        <w:rPr>
          <w:rFonts w:asciiTheme="minorHAnsi" w:hAnsiTheme="minorHAnsi"/>
          <w:szCs w:val="22"/>
        </w:rPr>
        <w:t>output</w:t>
      </w:r>
      <w:r w:rsidRPr="008C0788">
        <w:rPr>
          <w:rFonts w:asciiTheme="minorHAnsi" w:hAnsiTheme="minorHAnsi"/>
          <w:spacing w:val="-6"/>
          <w:szCs w:val="22"/>
        </w:rPr>
        <w:t xml:space="preserve"> </w:t>
      </w:r>
      <w:r w:rsidRPr="008C0788">
        <w:rPr>
          <w:rFonts w:asciiTheme="minorHAnsi" w:hAnsiTheme="minorHAnsi"/>
          <w:szCs w:val="22"/>
        </w:rPr>
        <w:t>functions.</w:t>
      </w:r>
    </w:p>
    <w:p w14:paraId="5F941CFF" w14:textId="77777777" w:rsidR="0020204C" w:rsidRPr="008C0788" w:rsidRDefault="0020204C" w:rsidP="0020204C">
      <w:pPr>
        <w:ind w:left="540" w:hanging="540"/>
        <w:jc w:val="left"/>
        <w:rPr>
          <w:rFonts w:asciiTheme="minorHAnsi" w:hAnsiTheme="minorHAnsi"/>
          <w:szCs w:val="22"/>
        </w:rPr>
      </w:pPr>
      <w:r>
        <w:rPr>
          <w:rFonts w:asciiTheme="minorHAnsi" w:hAnsiTheme="minorHAnsi"/>
          <w:szCs w:val="22"/>
        </w:rPr>
        <w:t>1.5.4</w:t>
      </w:r>
      <w:r>
        <w:rPr>
          <w:rFonts w:asciiTheme="minorHAnsi" w:hAnsiTheme="minorHAnsi"/>
          <w:szCs w:val="22"/>
        </w:rPr>
        <w:tab/>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submittal</w:t>
      </w:r>
      <w:r w:rsidRPr="008C0788">
        <w:rPr>
          <w:rFonts w:asciiTheme="minorHAnsi" w:hAnsiTheme="minorHAnsi"/>
          <w:spacing w:val="-8"/>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include</w:t>
      </w:r>
      <w:r w:rsidRPr="008C0788">
        <w:rPr>
          <w:rFonts w:asciiTheme="minorHAnsi" w:hAnsiTheme="minorHAnsi"/>
          <w:spacing w:val="-7"/>
          <w:szCs w:val="22"/>
        </w:rPr>
        <w:t xml:space="preserve"> </w:t>
      </w:r>
      <w:r w:rsidRPr="008C0788">
        <w:rPr>
          <w:rFonts w:asciiTheme="minorHAnsi" w:hAnsiTheme="minorHAnsi"/>
          <w:szCs w:val="22"/>
        </w:rPr>
        <w:t>1/8"</w:t>
      </w:r>
      <w:r w:rsidRPr="008C0788">
        <w:rPr>
          <w:rFonts w:asciiTheme="minorHAnsi" w:hAnsiTheme="minorHAnsi"/>
          <w:spacing w:val="-2"/>
          <w:szCs w:val="22"/>
        </w:rPr>
        <w:t xml:space="preserve"> </w:t>
      </w:r>
      <w:r w:rsidRPr="008C0788">
        <w:rPr>
          <w:rFonts w:asciiTheme="minorHAnsi" w:hAnsiTheme="minorHAnsi"/>
          <w:szCs w:val="22"/>
        </w:rPr>
        <w:t>scale</w:t>
      </w:r>
      <w:r w:rsidRPr="008C0788">
        <w:rPr>
          <w:rFonts w:asciiTheme="minorHAnsi" w:hAnsiTheme="minorHAnsi"/>
          <w:spacing w:val="-4"/>
          <w:szCs w:val="22"/>
        </w:rPr>
        <w:t xml:space="preserve"> </w:t>
      </w:r>
      <w:r w:rsidRPr="008C0788">
        <w:rPr>
          <w:rFonts w:asciiTheme="minorHAnsi" w:hAnsiTheme="minorHAnsi"/>
          <w:szCs w:val="22"/>
        </w:rPr>
        <w:t>floor</w:t>
      </w:r>
      <w:r w:rsidRPr="008C0788">
        <w:rPr>
          <w:rFonts w:asciiTheme="minorHAnsi" w:hAnsiTheme="minorHAnsi"/>
          <w:spacing w:val="-1"/>
          <w:szCs w:val="22"/>
        </w:rPr>
        <w:t xml:space="preserve"> </w:t>
      </w:r>
      <w:r w:rsidRPr="008C0788">
        <w:rPr>
          <w:rFonts w:asciiTheme="minorHAnsi" w:hAnsiTheme="minorHAnsi"/>
          <w:szCs w:val="22"/>
        </w:rPr>
        <w:t>plans.</w:t>
      </w:r>
      <w:r w:rsidRPr="008C0788">
        <w:rPr>
          <w:rFonts w:asciiTheme="minorHAnsi" w:hAnsiTheme="minorHAnsi"/>
          <w:spacing w:val="-3"/>
          <w:szCs w:val="22"/>
        </w:rPr>
        <w:t xml:space="preserve"> </w:t>
      </w:r>
      <w:r w:rsidRPr="008C0788">
        <w:rPr>
          <w:rFonts w:asciiTheme="minorHAnsi" w:hAnsiTheme="minorHAnsi"/>
          <w:szCs w:val="22"/>
        </w:rPr>
        <w:t>All</w:t>
      </w:r>
      <w:r w:rsidRPr="008C0788">
        <w:rPr>
          <w:rFonts w:asciiTheme="minorHAnsi" w:hAnsiTheme="minorHAnsi"/>
          <w:spacing w:val="-1"/>
          <w:szCs w:val="22"/>
        </w:rPr>
        <w:t xml:space="preserve"> </w:t>
      </w:r>
      <w:r w:rsidRPr="008C0788">
        <w:rPr>
          <w:rFonts w:asciiTheme="minorHAnsi" w:hAnsiTheme="minorHAnsi"/>
          <w:szCs w:val="22"/>
        </w:rPr>
        <w:t>plans 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prepared</w:t>
      </w:r>
      <w:r w:rsidRPr="008C0788">
        <w:rPr>
          <w:rFonts w:asciiTheme="minorHAnsi" w:hAnsiTheme="minorHAnsi"/>
          <w:spacing w:val="-7"/>
          <w:szCs w:val="22"/>
        </w:rPr>
        <w:t xml:space="preserve"> </w:t>
      </w:r>
      <w:r w:rsidRPr="008C0788">
        <w:rPr>
          <w:rFonts w:asciiTheme="minorHAnsi" w:hAnsiTheme="minorHAnsi"/>
          <w:szCs w:val="22"/>
        </w:rPr>
        <w:t>by a</w:t>
      </w:r>
      <w:r w:rsidRPr="008C0788">
        <w:rPr>
          <w:rFonts w:asciiTheme="minorHAnsi" w:hAnsiTheme="minorHAnsi"/>
          <w:spacing w:val="-1"/>
          <w:szCs w:val="22"/>
        </w:rPr>
        <w:t xml:space="preserve"> </w:t>
      </w:r>
      <w:r w:rsidRPr="008C0788">
        <w:rPr>
          <w:rFonts w:asciiTheme="minorHAnsi" w:hAnsiTheme="minorHAnsi"/>
          <w:szCs w:val="22"/>
        </w:rPr>
        <w:t>NICET</w:t>
      </w:r>
      <w:r w:rsidRPr="008C0788">
        <w:rPr>
          <w:rFonts w:asciiTheme="minorHAnsi" w:hAnsiTheme="minorHAnsi"/>
          <w:spacing w:val="-5"/>
          <w:szCs w:val="22"/>
        </w:rPr>
        <w:t xml:space="preserve"> </w:t>
      </w:r>
      <w:r w:rsidRPr="008C0788">
        <w:rPr>
          <w:rFonts w:asciiTheme="minorHAnsi" w:hAnsiTheme="minorHAnsi"/>
          <w:szCs w:val="22"/>
        </w:rPr>
        <w:t>technician</w:t>
      </w:r>
      <w:r w:rsidRPr="008C0788">
        <w:rPr>
          <w:rFonts w:asciiTheme="minorHAnsi" w:hAnsiTheme="minorHAnsi"/>
          <w:spacing w:val="-9"/>
          <w:szCs w:val="22"/>
        </w:rPr>
        <w:t xml:space="preserve"> </w:t>
      </w:r>
      <w:r w:rsidRPr="008C0788">
        <w:rPr>
          <w:rFonts w:asciiTheme="minorHAnsi" w:hAnsiTheme="minorHAnsi"/>
          <w:szCs w:val="22"/>
        </w:rPr>
        <w:t>with</w:t>
      </w:r>
      <w:r w:rsidRPr="008C0788">
        <w:rPr>
          <w:rFonts w:asciiTheme="minorHAnsi" w:hAnsiTheme="minorHAnsi"/>
          <w:spacing w:val="-1"/>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minimum</w:t>
      </w:r>
      <w:r w:rsidRPr="008C0788">
        <w:rPr>
          <w:rFonts w:asciiTheme="minorHAnsi" w:hAnsiTheme="minorHAnsi"/>
          <w:spacing w:val="-9"/>
          <w:szCs w:val="22"/>
        </w:rPr>
        <w:t xml:space="preserve"> </w:t>
      </w:r>
      <w:r w:rsidRPr="008C0788">
        <w:rPr>
          <w:rFonts w:asciiTheme="minorHAnsi" w:hAnsiTheme="minorHAnsi"/>
          <w:szCs w:val="22"/>
        </w:rPr>
        <w:t>Level III in</w:t>
      </w:r>
      <w:r w:rsidRPr="008C0788">
        <w:rPr>
          <w:rFonts w:asciiTheme="minorHAnsi" w:hAnsiTheme="minorHAnsi"/>
          <w:spacing w:val="-1"/>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Provide</w:t>
      </w:r>
      <w:r w:rsidRPr="008C0788">
        <w:rPr>
          <w:rFonts w:asciiTheme="minorHAnsi" w:hAnsiTheme="minorHAnsi"/>
          <w:spacing w:val="-6"/>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certification</w:t>
      </w:r>
      <w:r w:rsidRPr="008C0788">
        <w:rPr>
          <w:rFonts w:asciiTheme="minorHAnsi" w:hAnsiTheme="minorHAnsi"/>
          <w:spacing w:val="-8"/>
          <w:szCs w:val="22"/>
        </w:rPr>
        <w:t xml:space="preserve"> </w:t>
      </w:r>
      <w:r w:rsidRPr="008C0788">
        <w:rPr>
          <w:rFonts w:asciiTheme="minorHAnsi" w:hAnsiTheme="minorHAnsi"/>
          <w:szCs w:val="22"/>
        </w:rPr>
        <w:t>number</w:t>
      </w:r>
      <w:r w:rsidRPr="008C0788">
        <w:rPr>
          <w:rFonts w:asciiTheme="minorHAnsi" w:hAnsiTheme="minorHAnsi"/>
          <w:spacing w:val="-7"/>
          <w:szCs w:val="22"/>
        </w:rPr>
        <w:t xml:space="preserve"> </w:t>
      </w:r>
      <w:r w:rsidRPr="008C0788">
        <w:rPr>
          <w:rFonts w:asciiTheme="minorHAnsi" w:hAnsiTheme="minorHAnsi"/>
          <w:szCs w:val="22"/>
        </w:rPr>
        <w:t>and technician’s</w:t>
      </w:r>
      <w:r w:rsidRPr="008C0788">
        <w:rPr>
          <w:rFonts w:asciiTheme="minorHAnsi" w:hAnsiTheme="minorHAnsi"/>
          <w:spacing w:val="-9"/>
          <w:szCs w:val="22"/>
        </w:rPr>
        <w:t xml:space="preserve"> </w:t>
      </w:r>
      <w:r w:rsidRPr="008C0788">
        <w:rPr>
          <w:rFonts w:asciiTheme="minorHAnsi" w:hAnsiTheme="minorHAnsi"/>
          <w:szCs w:val="22"/>
        </w:rPr>
        <w:t>full</w:t>
      </w:r>
      <w:r w:rsidRPr="008C0788">
        <w:rPr>
          <w:rFonts w:asciiTheme="minorHAnsi" w:hAnsiTheme="minorHAnsi"/>
          <w:spacing w:val="-3"/>
          <w:szCs w:val="22"/>
        </w:rPr>
        <w:t xml:space="preserve"> </w:t>
      </w:r>
      <w:r w:rsidRPr="008C0788">
        <w:rPr>
          <w:rFonts w:asciiTheme="minorHAnsi" w:hAnsiTheme="minorHAnsi"/>
          <w:szCs w:val="22"/>
        </w:rPr>
        <w:t>name.</w:t>
      </w:r>
      <w:r w:rsidRPr="008C0788">
        <w:rPr>
          <w:rFonts w:asciiTheme="minorHAnsi" w:hAnsiTheme="minorHAnsi"/>
          <w:spacing w:val="-5"/>
          <w:szCs w:val="22"/>
        </w:rPr>
        <w:t xml:space="preserve"> </w:t>
      </w:r>
      <w:r w:rsidRPr="008C0788">
        <w:rPr>
          <w:rFonts w:asciiTheme="minorHAnsi" w:hAnsiTheme="minorHAnsi"/>
          <w:szCs w:val="22"/>
        </w:rPr>
        <w:t>Copyrighted</w:t>
      </w:r>
      <w:r w:rsidRPr="008C0788">
        <w:rPr>
          <w:rFonts w:asciiTheme="minorHAnsi" w:hAnsiTheme="minorHAnsi"/>
          <w:spacing w:val="-11"/>
          <w:szCs w:val="22"/>
        </w:rPr>
        <w:t xml:space="preserve"> </w:t>
      </w:r>
      <w:r w:rsidRPr="008C0788">
        <w:rPr>
          <w:rFonts w:asciiTheme="minorHAnsi" w:hAnsiTheme="minorHAnsi"/>
          <w:szCs w:val="22"/>
        </w:rPr>
        <w:t>symbols</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not</w:t>
      </w:r>
      <w:r w:rsidRPr="008C0788">
        <w:rPr>
          <w:rFonts w:asciiTheme="minorHAnsi" w:hAnsiTheme="minorHAnsi"/>
          <w:spacing w:val="-3"/>
          <w:szCs w:val="22"/>
        </w:rPr>
        <w:t xml:space="preserve"> </w:t>
      </w:r>
      <w:r w:rsidRPr="008C0788">
        <w:rPr>
          <w:rFonts w:asciiTheme="minorHAnsi" w:hAnsiTheme="minorHAnsi"/>
          <w:szCs w:val="22"/>
        </w:rPr>
        <w:t>be reproduced</w:t>
      </w:r>
      <w:r w:rsidRPr="008C0788">
        <w:rPr>
          <w:rFonts w:asciiTheme="minorHAnsi" w:hAnsiTheme="minorHAnsi"/>
          <w:spacing w:val="-10"/>
          <w:szCs w:val="22"/>
        </w:rPr>
        <w:t xml:space="preserve"> </w:t>
      </w:r>
      <w:r w:rsidRPr="008C0788">
        <w:rPr>
          <w:rFonts w:asciiTheme="minorHAnsi" w:hAnsiTheme="minorHAnsi"/>
          <w:szCs w:val="22"/>
        </w:rPr>
        <w:t>on plans</w:t>
      </w:r>
      <w:r w:rsidRPr="008C0788">
        <w:rPr>
          <w:rFonts w:asciiTheme="minorHAnsi" w:hAnsiTheme="minorHAnsi"/>
          <w:spacing w:val="-3"/>
          <w:szCs w:val="22"/>
        </w:rPr>
        <w:t xml:space="preserve"> </w:t>
      </w:r>
      <w:r w:rsidRPr="008C0788">
        <w:rPr>
          <w:rFonts w:asciiTheme="minorHAnsi" w:hAnsiTheme="minorHAnsi"/>
          <w:szCs w:val="22"/>
        </w:rPr>
        <w:t>(such</w:t>
      </w:r>
      <w:r w:rsidRPr="008C0788">
        <w:rPr>
          <w:rFonts w:asciiTheme="minorHAnsi" w:hAnsiTheme="minorHAnsi"/>
          <w:spacing w:val="-2"/>
          <w:szCs w:val="22"/>
        </w:rPr>
        <w:t xml:space="preserve"> </w:t>
      </w:r>
      <w:r w:rsidRPr="008C0788">
        <w:rPr>
          <w:rFonts w:asciiTheme="minorHAnsi" w:hAnsiTheme="minorHAnsi"/>
          <w:szCs w:val="22"/>
        </w:rPr>
        <w:t>as</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NICET</w:t>
      </w:r>
      <w:r w:rsidRPr="008C0788">
        <w:rPr>
          <w:rFonts w:asciiTheme="minorHAnsi" w:hAnsiTheme="minorHAnsi"/>
          <w:spacing w:val="-5"/>
          <w:szCs w:val="22"/>
        </w:rPr>
        <w:t xml:space="preserve"> </w:t>
      </w:r>
      <w:r w:rsidRPr="008C0788">
        <w:rPr>
          <w:rFonts w:asciiTheme="minorHAnsi" w:hAnsiTheme="minorHAnsi"/>
          <w:szCs w:val="22"/>
        </w:rPr>
        <w:t>emblem).</w:t>
      </w:r>
      <w:r w:rsidRPr="008C0788">
        <w:rPr>
          <w:rFonts w:asciiTheme="minorHAnsi" w:hAnsiTheme="minorHAnsi"/>
          <w:spacing w:val="-8"/>
          <w:szCs w:val="22"/>
        </w:rPr>
        <w:t xml:space="preserve">  </w:t>
      </w:r>
      <w:r w:rsidRPr="008C0788">
        <w:rPr>
          <w:rFonts w:asciiTheme="minorHAnsi" w:hAnsiTheme="minorHAnsi"/>
          <w:szCs w:val="22"/>
        </w:rPr>
        <w:t>Provide</w:t>
      </w:r>
      <w:r w:rsidRPr="008C0788">
        <w:rPr>
          <w:rFonts w:asciiTheme="minorHAnsi" w:hAnsiTheme="minorHAnsi"/>
          <w:spacing w:val="-6"/>
          <w:szCs w:val="22"/>
        </w:rPr>
        <w:t xml:space="preserve"> </w:t>
      </w:r>
      <w:r w:rsidRPr="008C0788">
        <w:rPr>
          <w:rFonts w:asciiTheme="minorHAnsi" w:hAnsiTheme="minorHAnsi"/>
          <w:szCs w:val="22"/>
        </w:rPr>
        <w:t>a graphic</w:t>
      </w:r>
      <w:r w:rsidRPr="008C0788">
        <w:rPr>
          <w:rFonts w:asciiTheme="minorHAnsi" w:hAnsiTheme="minorHAnsi"/>
          <w:spacing w:val="-7"/>
          <w:szCs w:val="22"/>
        </w:rPr>
        <w:t xml:space="preserve"> </w:t>
      </w:r>
      <w:r w:rsidRPr="008C0788">
        <w:rPr>
          <w:rFonts w:asciiTheme="minorHAnsi" w:hAnsiTheme="minorHAnsi"/>
          <w:szCs w:val="22"/>
        </w:rPr>
        <w:t>scale,</w:t>
      </w:r>
      <w:r w:rsidRPr="008C0788">
        <w:rPr>
          <w:rFonts w:asciiTheme="minorHAnsi" w:hAnsiTheme="minorHAnsi"/>
          <w:spacing w:val="-4"/>
          <w:szCs w:val="22"/>
        </w:rPr>
        <w:t xml:space="preserve"> </w:t>
      </w:r>
      <w:r w:rsidRPr="008C0788">
        <w:rPr>
          <w:rFonts w:asciiTheme="minorHAnsi" w:hAnsiTheme="minorHAnsi"/>
          <w:szCs w:val="22"/>
        </w:rPr>
        <w:t>so when</w:t>
      </w:r>
      <w:r w:rsidRPr="008C0788">
        <w:rPr>
          <w:rFonts w:asciiTheme="minorHAnsi" w:hAnsiTheme="minorHAnsi"/>
          <w:spacing w:val="-2"/>
          <w:szCs w:val="22"/>
        </w:rPr>
        <w:t xml:space="preserve"> </w:t>
      </w:r>
      <w:r w:rsidRPr="008C0788">
        <w:rPr>
          <w:rFonts w:asciiTheme="minorHAnsi" w:hAnsiTheme="minorHAnsi"/>
          <w:szCs w:val="22"/>
        </w:rPr>
        <w:t>plans</w:t>
      </w:r>
      <w:r w:rsidRPr="008C0788">
        <w:rPr>
          <w:rFonts w:asciiTheme="minorHAnsi" w:hAnsiTheme="minorHAnsi"/>
          <w:spacing w:val="-3"/>
          <w:szCs w:val="22"/>
        </w:rPr>
        <w:t xml:space="preserve"> </w:t>
      </w:r>
      <w:r w:rsidRPr="008C0788">
        <w:rPr>
          <w:rFonts w:asciiTheme="minorHAnsi" w:hAnsiTheme="minorHAnsi"/>
          <w:szCs w:val="22"/>
        </w:rPr>
        <w:t>are</w:t>
      </w:r>
      <w:r w:rsidRPr="008C0788">
        <w:rPr>
          <w:rFonts w:asciiTheme="minorHAnsi" w:hAnsiTheme="minorHAnsi"/>
          <w:spacing w:val="-3"/>
          <w:szCs w:val="22"/>
        </w:rPr>
        <w:t xml:space="preserve"> </w:t>
      </w:r>
      <w:r w:rsidRPr="008C0788">
        <w:rPr>
          <w:rFonts w:asciiTheme="minorHAnsi" w:hAnsiTheme="minorHAnsi"/>
          <w:szCs w:val="22"/>
        </w:rPr>
        <w:t>reproduced,</w:t>
      </w:r>
      <w:r w:rsidRPr="008C0788">
        <w:rPr>
          <w:rFonts w:asciiTheme="minorHAnsi" w:hAnsiTheme="minorHAnsi"/>
          <w:spacing w:val="-10"/>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scale</w:t>
      </w:r>
      <w:r w:rsidRPr="008C0788">
        <w:rPr>
          <w:rFonts w:asciiTheme="minorHAnsi" w:hAnsiTheme="minorHAnsi"/>
          <w:spacing w:val="-4"/>
          <w:szCs w:val="22"/>
        </w:rPr>
        <w:t xml:space="preserve"> </w:t>
      </w:r>
      <w:r w:rsidRPr="008C0788">
        <w:rPr>
          <w:rFonts w:asciiTheme="minorHAnsi" w:hAnsiTheme="minorHAnsi"/>
          <w:szCs w:val="22"/>
        </w:rPr>
        <w:t>may</w:t>
      </w:r>
      <w:r w:rsidRPr="008C0788">
        <w:rPr>
          <w:rFonts w:asciiTheme="minorHAnsi" w:hAnsiTheme="minorHAnsi"/>
          <w:spacing w:val="-3"/>
          <w:szCs w:val="22"/>
        </w:rPr>
        <w:t xml:space="preserve"> </w:t>
      </w:r>
      <w:r w:rsidRPr="008C0788">
        <w:rPr>
          <w:rFonts w:asciiTheme="minorHAnsi" w:hAnsiTheme="minorHAnsi"/>
          <w:szCs w:val="22"/>
        </w:rPr>
        <w:t>still be</w:t>
      </w:r>
      <w:r w:rsidRPr="008C0788">
        <w:rPr>
          <w:rFonts w:asciiTheme="minorHAnsi" w:hAnsiTheme="minorHAnsi"/>
          <w:spacing w:val="-2"/>
          <w:szCs w:val="22"/>
        </w:rPr>
        <w:t xml:space="preserve"> </w:t>
      </w:r>
      <w:r w:rsidRPr="008C0788">
        <w:rPr>
          <w:rFonts w:asciiTheme="minorHAnsi" w:hAnsiTheme="minorHAnsi"/>
          <w:szCs w:val="22"/>
        </w:rPr>
        <w:t>determined.</w:t>
      </w:r>
    </w:p>
    <w:p w14:paraId="50295953" w14:textId="77777777" w:rsidR="0020204C" w:rsidRPr="008C0788" w:rsidRDefault="0020204C" w:rsidP="0020204C">
      <w:pPr>
        <w:ind w:left="540" w:hanging="540"/>
        <w:jc w:val="left"/>
        <w:rPr>
          <w:rFonts w:asciiTheme="minorHAnsi" w:hAnsiTheme="minorHAnsi"/>
          <w:szCs w:val="22"/>
        </w:rPr>
      </w:pPr>
      <w:r>
        <w:rPr>
          <w:rFonts w:asciiTheme="minorHAnsi" w:hAnsiTheme="minorHAnsi"/>
          <w:szCs w:val="22"/>
        </w:rPr>
        <w:t>1.5.5</w:t>
      </w:r>
      <w:r>
        <w:rPr>
          <w:rFonts w:asciiTheme="minorHAnsi" w:hAnsiTheme="minorHAnsi"/>
          <w:szCs w:val="22"/>
        </w:rPr>
        <w:tab/>
      </w:r>
      <w:r w:rsidRPr="008C0788">
        <w:rPr>
          <w:rFonts w:asciiTheme="minorHAnsi" w:hAnsiTheme="minorHAnsi"/>
          <w:szCs w:val="22"/>
        </w:rPr>
        <w:t>Indicate</w:t>
      </w:r>
      <w:r w:rsidRPr="008C0788">
        <w:rPr>
          <w:rFonts w:asciiTheme="minorHAnsi" w:hAnsiTheme="minorHAnsi"/>
          <w:spacing w:val="-8"/>
          <w:szCs w:val="22"/>
        </w:rPr>
        <w:t xml:space="preserve"> </w:t>
      </w:r>
      <w:r w:rsidRPr="008C0788">
        <w:rPr>
          <w:rFonts w:asciiTheme="minorHAnsi" w:hAnsiTheme="minorHAnsi"/>
          <w:szCs w:val="22"/>
        </w:rPr>
        <w:t>all</w:t>
      </w:r>
      <w:r w:rsidRPr="008C0788">
        <w:rPr>
          <w:rFonts w:asciiTheme="minorHAnsi" w:hAnsiTheme="minorHAnsi"/>
          <w:spacing w:val="-2"/>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conduits</w:t>
      </w:r>
      <w:r w:rsidRPr="008C0788">
        <w:rPr>
          <w:rFonts w:asciiTheme="minorHAnsi" w:hAnsiTheme="minorHAnsi"/>
          <w:spacing w:val="-7"/>
          <w:szCs w:val="22"/>
        </w:rPr>
        <w:t xml:space="preserve"> </w:t>
      </w:r>
      <w:r w:rsidRPr="008C0788">
        <w:rPr>
          <w:rFonts w:asciiTheme="minorHAnsi" w:hAnsiTheme="minorHAnsi"/>
          <w:szCs w:val="22"/>
        </w:rPr>
        <w:t>installed</w:t>
      </w:r>
      <w:r w:rsidRPr="008C0788">
        <w:rPr>
          <w:rFonts w:asciiTheme="minorHAnsi" w:hAnsiTheme="minorHAnsi"/>
          <w:spacing w:val="-5"/>
          <w:szCs w:val="22"/>
        </w:rPr>
        <w:t xml:space="preserve"> </w:t>
      </w:r>
      <w:r w:rsidRPr="008C0788">
        <w:rPr>
          <w:rFonts w:asciiTheme="minorHAnsi" w:hAnsiTheme="minorHAnsi"/>
          <w:szCs w:val="22"/>
        </w:rPr>
        <w:t>for the</w:t>
      </w:r>
      <w:r w:rsidRPr="008C0788">
        <w:rPr>
          <w:rFonts w:asciiTheme="minorHAnsi" w:hAnsiTheme="minorHAnsi"/>
          <w:spacing w:val="-3"/>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installation, the</w:t>
      </w:r>
      <w:r w:rsidRPr="008C0788">
        <w:rPr>
          <w:rFonts w:asciiTheme="minorHAnsi" w:hAnsiTheme="minorHAnsi"/>
          <w:spacing w:val="-3"/>
          <w:szCs w:val="22"/>
        </w:rPr>
        <w:t xml:space="preserve"> </w:t>
      </w:r>
      <w:r w:rsidRPr="008C0788">
        <w:rPr>
          <w:rFonts w:asciiTheme="minorHAnsi" w:hAnsiTheme="minorHAnsi"/>
          <w:szCs w:val="22"/>
        </w:rPr>
        <w:t>installed</w:t>
      </w:r>
      <w:r w:rsidRPr="008C0788">
        <w:rPr>
          <w:rFonts w:asciiTheme="minorHAnsi" w:hAnsiTheme="minorHAnsi"/>
          <w:spacing w:val="-5"/>
          <w:szCs w:val="22"/>
        </w:rPr>
        <w:t xml:space="preserve"> </w:t>
      </w:r>
      <w:r w:rsidRPr="008C0788">
        <w:rPr>
          <w:rFonts w:asciiTheme="minorHAnsi" w:hAnsiTheme="minorHAnsi"/>
          <w:szCs w:val="22"/>
        </w:rPr>
        <w:t>conductor</w:t>
      </w:r>
      <w:r w:rsidRPr="008C0788">
        <w:rPr>
          <w:rFonts w:asciiTheme="minorHAnsi" w:hAnsiTheme="minorHAnsi"/>
          <w:spacing w:val="-8"/>
          <w:szCs w:val="22"/>
        </w:rPr>
        <w:t xml:space="preserve"> </w:t>
      </w:r>
      <w:r w:rsidRPr="008C0788">
        <w:rPr>
          <w:rFonts w:asciiTheme="minorHAnsi" w:hAnsiTheme="minorHAnsi"/>
          <w:szCs w:val="22"/>
        </w:rPr>
        <w:t>type</w:t>
      </w:r>
      <w:r w:rsidRPr="008C0788">
        <w:rPr>
          <w:rFonts w:asciiTheme="minorHAnsi" w:hAnsiTheme="minorHAnsi"/>
          <w:spacing w:val="-4"/>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size</w:t>
      </w:r>
      <w:r w:rsidRPr="008C0788">
        <w:rPr>
          <w:rFonts w:asciiTheme="minorHAnsi" w:hAnsiTheme="minorHAnsi"/>
          <w:spacing w:val="-3"/>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conduit.</w:t>
      </w:r>
      <w:r w:rsidRPr="008C0788">
        <w:rPr>
          <w:rFonts w:asciiTheme="minorHAnsi" w:hAnsiTheme="minorHAnsi"/>
          <w:spacing w:val="-7"/>
          <w:szCs w:val="22"/>
        </w:rPr>
        <w:t xml:space="preserve">  </w:t>
      </w:r>
      <w:r w:rsidRPr="008C0788">
        <w:rPr>
          <w:rFonts w:asciiTheme="minorHAnsi" w:hAnsiTheme="minorHAnsi"/>
          <w:szCs w:val="22"/>
        </w:rPr>
        <w:t>A</w:t>
      </w:r>
      <w:r w:rsidRPr="008C0788">
        <w:rPr>
          <w:rFonts w:asciiTheme="minorHAnsi" w:hAnsiTheme="minorHAnsi"/>
          <w:w w:val="99"/>
          <w:szCs w:val="22"/>
        </w:rPr>
        <w:t>ll race</w:t>
      </w:r>
      <w:r w:rsidRPr="008C0788">
        <w:rPr>
          <w:rFonts w:asciiTheme="minorHAnsi" w:hAnsiTheme="minorHAnsi"/>
          <w:szCs w:val="22"/>
        </w:rPr>
        <w:t>w</w:t>
      </w:r>
      <w:r w:rsidRPr="008C0788">
        <w:rPr>
          <w:rFonts w:asciiTheme="minorHAnsi" w:hAnsiTheme="minorHAnsi"/>
          <w:w w:val="99"/>
          <w:szCs w:val="22"/>
        </w:rPr>
        <w:t>a</w:t>
      </w:r>
      <w:r w:rsidRPr="008C0788">
        <w:rPr>
          <w:rFonts w:asciiTheme="minorHAnsi" w:hAnsiTheme="minorHAnsi"/>
          <w:szCs w:val="22"/>
        </w:rPr>
        <w:t>ys 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shown, marked</w:t>
      </w:r>
      <w:r w:rsidRPr="008C0788">
        <w:rPr>
          <w:rFonts w:asciiTheme="minorHAnsi" w:hAnsiTheme="minorHAnsi"/>
          <w:spacing w:val="-6"/>
          <w:szCs w:val="22"/>
        </w:rPr>
        <w:t xml:space="preserve"> </w:t>
      </w:r>
      <w:r w:rsidRPr="008C0788">
        <w:rPr>
          <w:rFonts w:asciiTheme="minorHAnsi" w:hAnsiTheme="minorHAnsi"/>
          <w:szCs w:val="22"/>
        </w:rPr>
        <w:t>for size,</w:t>
      </w:r>
      <w:r w:rsidRPr="008C0788">
        <w:rPr>
          <w:rFonts w:asciiTheme="minorHAnsi" w:hAnsiTheme="minorHAnsi"/>
          <w:spacing w:val="-3"/>
          <w:szCs w:val="22"/>
        </w:rPr>
        <w:t xml:space="preserve"> </w:t>
      </w:r>
      <w:r w:rsidRPr="008C0788">
        <w:rPr>
          <w:rFonts w:asciiTheme="minorHAnsi" w:hAnsiTheme="minorHAnsi"/>
          <w:szCs w:val="22"/>
        </w:rPr>
        <w:t>conductor</w:t>
      </w:r>
      <w:r w:rsidRPr="008C0788">
        <w:rPr>
          <w:rFonts w:asciiTheme="minorHAnsi" w:hAnsiTheme="minorHAnsi"/>
          <w:spacing w:val="-8"/>
          <w:szCs w:val="22"/>
        </w:rPr>
        <w:t xml:space="preserve"> </w:t>
      </w:r>
      <w:r w:rsidRPr="008C0788">
        <w:rPr>
          <w:rFonts w:asciiTheme="minorHAnsi" w:hAnsiTheme="minorHAnsi"/>
          <w:szCs w:val="22"/>
        </w:rPr>
        <w:t>count</w:t>
      </w:r>
      <w:r w:rsidRPr="008C0788">
        <w:rPr>
          <w:rFonts w:asciiTheme="minorHAnsi" w:hAnsiTheme="minorHAnsi"/>
          <w:spacing w:val="-5"/>
          <w:szCs w:val="22"/>
        </w:rPr>
        <w:t xml:space="preserve"> </w:t>
      </w:r>
      <w:r w:rsidRPr="008C0788">
        <w:rPr>
          <w:rFonts w:asciiTheme="minorHAnsi" w:hAnsiTheme="minorHAnsi"/>
          <w:szCs w:val="22"/>
        </w:rPr>
        <w:t>with type</w:t>
      </w:r>
      <w:r w:rsidRPr="008C0788">
        <w:rPr>
          <w:rFonts w:asciiTheme="minorHAnsi" w:hAnsiTheme="minorHAnsi"/>
          <w:spacing w:val="-4"/>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size,</w:t>
      </w:r>
      <w:r w:rsidRPr="008C0788">
        <w:rPr>
          <w:rFonts w:asciiTheme="minorHAnsi" w:hAnsiTheme="minorHAnsi"/>
          <w:spacing w:val="-3"/>
          <w:szCs w:val="22"/>
        </w:rPr>
        <w:t xml:space="preserve"> </w:t>
      </w:r>
      <w:r w:rsidRPr="008C0788">
        <w:rPr>
          <w:rFonts w:asciiTheme="minorHAnsi" w:hAnsiTheme="minorHAnsi"/>
          <w:szCs w:val="22"/>
        </w:rPr>
        <w:t>showing</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percentage</w:t>
      </w:r>
      <w:r w:rsidRPr="008C0788">
        <w:rPr>
          <w:rFonts w:asciiTheme="minorHAnsi" w:hAnsiTheme="minorHAnsi"/>
          <w:spacing w:val="-10"/>
          <w:szCs w:val="22"/>
        </w:rPr>
        <w:t xml:space="preserve"> </w:t>
      </w:r>
      <w:r w:rsidRPr="008C0788">
        <w:rPr>
          <w:rFonts w:asciiTheme="minorHAnsi" w:hAnsiTheme="minorHAnsi"/>
          <w:szCs w:val="22"/>
        </w:rPr>
        <w:t>of allowable</w:t>
      </w:r>
      <w:r w:rsidRPr="008C0788">
        <w:rPr>
          <w:rFonts w:asciiTheme="minorHAnsi" w:hAnsiTheme="minorHAnsi"/>
          <w:spacing w:val="-6"/>
          <w:szCs w:val="22"/>
        </w:rPr>
        <w:t xml:space="preserve"> </w:t>
      </w:r>
      <w:r w:rsidRPr="008C0788">
        <w:rPr>
          <w:rFonts w:asciiTheme="minorHAnsi" w:hAnsiTheme="minorHAnsi"/>
          <w:szCs w:val="22"/>
        </w:rPr>
        <w:t>National Electrical</w:t>
      </w:r>
      <w:r w:rsidRPr="008C0788">
        <w:rPr>
          <w:rFonts w:asciiTheme="minorHAnsi" w:hAnsiTheme="minorHAnsi"/>
          <w:spacing w:val="-9"/>
          <w:szCs w:val="22"/>
        </w:rPr>
        <w:t xml:space="preserve"> </w:t>
      </w:r>
      <w:r w:rsidRPr="008C0788">
        <w:rPr>
          <w:rFonts w:asciiTheme="minorHAnsi" w:hAnsiTheme="minorHAnsi"/>
          <w:szCs w:val="22"/>
        </w:rPr>
        <w:t>Code</w:t>
      </w:r>
      <w:r w:rsidRPr="008C0788">
        <w:rPr>
          <w:rFonts w:asciiTheme="minorHAnsi" w:hAnsiTheme="minorHAnsi"/>
          <w:spacing w:val="-5"/>
          <w:szCs w:val="22"/>
        </w:rPr>
        <w:t xml:space="preserve"> </w:t>
      </w:r>
      <w:r w:rsidRPr="008C0788">
        <w:rPr>
          <w:rFonts w:asciiTheme="minorHAnsi" w:hAnsiTheme="minorHAnsi"/>
          <w:szCs w:val="22"/>
        </w:rPr>
        <w:t>fill</w:t>
      </w:r>
      <w:r w:rsidRPr="008C0788">
        <w:rPr>
          <w:rFonts w:asciiTheme="minorHAnsi" w:hAnsiTheme="minorHAnsi"/>
          <w:spacing w:val="-2"/>
          <w:szCs w:val="22"/>
        </w:rPr>
        <w:t xml:space="preserve"> </w:t>
      </w:r>
      <w:r w:rsidRPr="008C0788">
        <w:rPr>
          <w:rFonts w:asciiTheme="minorHAnsi" w:hAnsiTheme="minorHAnsi"/>
          <w:szCs w:val="22"/>
        </w:rPr>
        <w:t>used</w:t>
      </w:r>
      <w:r w:rsidRPr="008C0788">
        <w:rPr>
          <w:rFonts w:asciiTheme="minorHAnsi" w:hAnsiTheme="minorHAnsi"/>
          <w:spacing w:val="-1"/>
          <w:szCs w:val="22"/>
        </w:rPr>
        <w:t xml:space="preserve"> </w:t>
      </w:r>
      <w:r w:rsidRPr="008C0788">
        <w:rPr>
          <w:rFonts w:asciiTheme="minorHAnsi" w:hAnsiTheme="minorHAnsi"/>
          <w:szCs w:val="22"/>
        </w:rPr>
        <w:t>by the</w:t>
      </w:r>
      <w:r w:rsidRPr="008C0788">
        <w:rPr>
          <w:rFonts w:asciiTheme="minorHAnsi" w:hAnsiTheme="minorHAnsi"/>
          <w:spacing w:val="-3"/>
          <w:szCs w:val="22"/>
        </w:rPr>
        <w:t xml:space="preserve"> </w:t>
      </w:r>
      <w:r w:rsidRPr="008C0788">
        <w:rPr>
          <w:rFonts w:asciiTheme="minorHAnsi" w:hAnsiTheme="minorHAnsi"/>
          <w:szCs w:val="22"/>
        </w:rPr>
        <w:t>system</w:t>
      </w:r>
      <w:r w:rsidRPr="008C0788">
        <w:rPr>
          <w:rFonts w:asciiTheme="minorHAnsi" w:hAnsiTheme="minorHAnsi"/>
          <w:spacing w:val="-4"/>
          <w:szCs w:val="22"/>
        </w:rPr>
        <w:t xml:space="preserve"> </w:t>
      </w:r>
      <w:r w:rsidRPr="008C0788">
        <w:rPr>
          <w:rFonts w:asciiTheme="minorHAnsi" w:hAnsiTheme="minorHAnsi"/>
          <w:szCs w:val="22"/>
        </w:rPr>
        <w:t>layout</w:t>
      </w:r>
      <w:r w:rsidRPr="008C0788">
        <w:rPr>
          <w:rFonts w:asciiTheme="minorHAnsi" w:hAnsiTheme="minorHAnsi"/>
          <w:spacing w:val="-6"/>
          <w:szCs w:val="22"/>
        </w:rPr>
        <w:t xml:space="preserve"> </w:t>
      </w:r>
      <w:r w:rsidRPr="008C0788">
        <w:rPr>
          <w:rFonts w:asciiTheme="minorHAnsi" w:hAnsiTheme="minorHAnsi"/>
          <w:szCs w:val="22"/>
        </w:rPr>
        <w:t>technician.</w:t>
      </w:r>
    </w:p>
    <w:p w14:paraId="5D549433" w14:textId="77777777" w:rsidR="0020204C" w:rsidRPr="00EA6096" w:rsidRDefault="0020204C" w:rsidP="0089749E">
      <w:pPr>
        <w:ind w:left="360"/>
        <w:jc w:val="left"/>
        <w:rPr>
          <w:rFonts w:asciiTheme="minorHAnsi" w:hAnsiTheme="minorHAnsi"/>
          <w:b/>
          <w:sz w:val="24"/>
        </w:rPr>
      </w:pPr>
      <w:r w:rsidRPr="00EA6096">
        <w:rPr>
          <w:rFonts w:cs="Arial"/>
          <w:b/>
          <w:bCs/>
          <w:sz w:val="24"/>
        </w:rPr>
        <w:t>1</w:t>
      </w:r>
      <w:r w:rsidR="0089749E" w:rsidRPr="00EA6096">
        <w:rPr>
          <w:rFonts w:cs="Arial"/>
          <w:b/>
          <w:bCs/>
          <w:sz w:val="24"/>
        </w:rPr>
        <w:t>.6</w:t>
      </w:r>
      <w:r w:rsidRPr="00EA6096">
        <w:rPr>
          <w:rFonts w:cs="Arial"/>
          <w:b/>
          <w:bCs/>
          <w:sz w:val="24"/>
        </w:rPr>
        <w:tab/>
      </w:r>
      <w:r w:rsidR="00E54E73" w:rsidRPr="00EA6096">
        <w:rPr>
          <w:rFonts w:asciiTheme="minorHAnsi" w:hAnsiTheme="minorHAnsi"/>
          <w:b/>
          <w:sz w:val="24"/>
        </w:rPr>
        <w:t>INSTALLATION:</w:t>
      </w:r>
    </w:p>
    <w:p w14:paraId="10C65A92" w14:textId="77777777" w:rsidR="0020204C" w:rsidRPr="008C0788" w:rsidRDefault="0020204C" w:rsidP="0089749E">
      <w:pPr>
        <w:ind w:left="540" w:hanging="540"/>
        <w:jc w:val="left"/>
        <w:rPr>
          <w:rFonts w:asciiTheme="minorHAnsi" w:hAnsiTheme="minorHAnsi"/>
          <w:szCs w:val="22"/>
        </w:rPr>
      </w:pPr>
      <w:r>
        <w:rPr>
          <w:rFonts w:asciiTheme="minorHAnsi" w:hAnsiTheme="minorHAnsi"/>
          <w:szCs w:val="22"/>
        </w:rPr>
        <w:t>1</w:t>
      </w:r>
      <w:r w:rsidR="0089749E">
        <w:rPr>
          <w:rFonts w:asciiTheme="minorHAnsi" w:hAnsiTheme="minorHAnsi"/>
          <w:szCs w:val="22"/>
        </w:rPr>
        <w:t>.</w:t>
      </w:r>
      <w:r>
        <w:rPr>
          <w:rFonts w:asciiTheme="minorHAnsi" w:hAnsiTheme="minorHAnsi"/>
          <w:szCs w:val="22"/>
        </w:rPr>
        <w:t>6.1</w:t>
      </w:r>
      <w:r>
        <w:rPr>
          <w:rFonts w:asciiTheme="minorHAnsi" w:hAnsiTheme="minorHAnsi"/>
          <w:szCs w:val="22"/>
        </w:rPr>
        <w:tab/>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circuits</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installed</w:t>
      </w:r>
      <w:r w:rsidRPr="008C0788">
        <w:rPr>
          <w:rFonts w:asciiTheme="minorHAnsi" w:hAnsiTheme="minorHAnsi"/>
          <w:spacing w:val="-5"/>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their</w:t>
      </w:r>
      <w:r w:rsidRPr="008C0788">
        <w:rPr>
          <w:rFonts w:asciiTheme="minorHAnsi" w:hAnsiTheme="minorHAnsi"/>
          <w:spacing w:val="-4"/>
          <w:szCs w:val="22"/>
        </w:rPr>
        <w:t xml:space="preserve"> </w:t>
      </w:r>
      <w:r w:rsidRPr="008C0788">
        <w:rPr>
          <w:rFonts w:asciiTheme="minorHAnsi" w:hAnsiTheme="minorHAnsi"/>
          <w:szCs w:val="22"/>
        </w:rPr>
        <w:t>own dedicated</w:t>
      </w:r>
      <w:r w:rsidRPr="008C0788">
        <w:rPr>
          <w:rFonts w:asciiTheme="minorHAnsi" w:hAnsiTheme="minorHAnsi"/>
          <w:spacing w:val="-8"/>
          <w:szCs w:val="22"/>
        </w:rPr>
        <w:t xml:space="preserve"> </w:t>
      </w:r>
      <w:r w:rsidRPr="008C0788">
        <w:rPr>
          <w:rFonts w:asciiTheme="minorHAnsi" w:hAnsiTheme="minorHAnsi"/>
          <w:szCs w:val="22"/>
        </w:rPr>
        <w:t>continuous conduit,</w:t>
      </w:r>
      <w:r w:rsidRPr="008C0788">
        <w:rPr>
          <w:rFonts w:asciiTheme="minorHAnsi" w:hAnsiTheme="minorHAnsi"/>
          <w:spacing w:val="-7"/>
          <w:szCs w:val="22"/>
        </w:rPr>
        <w:t xml:space="preserve"> </w:t>
      </w:r>
      <w:r w:rsidRPr="008C0788">
        <w:rPr>
          <w:rFonts w:asciiTheme="minorHAnsi" w:hAnsiTheme="minorHAnsi"/>
          <w:szCs w:val="22"/>
        </w:rPr>
        <w:t>separated</w:t>
      </w:r>
      <w:r w:rsidRPr="008C0788">
        <w:rPr>
          <w:rFonts w:asciiTheme="minorHAnsi" w:hAnsiTheme="minorHAnsi"/>
          <w:spacing w:val="-7"/>
          <w:szCs w:val="22"/>
        </w:rPr>
        <w:t xml:space="preserve"> </w:t>
      </w:r>
      <w:r w:rsidRPr="008C0788">
        <w:rPr>
          <w:rFonts w:asciiTheme="minorHAnsi" w:hAnsiTheme="minorHAnsi"/>
          <w:szCs w:val="22"/>
        </w:rPr>
        <w:t>from</w:t>
      </w:r>
      <w:r w:rsidRPr="008C0788">
        <w:rPr>
          <w:rFonts w:asciiTheme="minorHAnsi" w:hAnsiTheme="minorHAnsi"/>
          <w:spacing w:val="-4"/>
          <w:szCs w:val="22"/>
        </w:rPr>
        <w:t xml:space="preserve"> </w:t>
      </w:r>
      <w:r w:rsidRPr="008C0788">
        <w:rPr>
          <w:rFonts w:asciiTheme="minorHAnsi" w:hAnsiTheme="minorHAnsi"/>
          <w:szCs w:val="22"/>
        </w:rPr>
        <w:t>any</w:t>
      </w:r>
      <w:r w:rsidRPr="008C0788">
        <w:rPr>
          <w:rFonts w:asciiTheme="minorHAnsi" w:hAnsiTheme="minorHAnsi"/>
          <w:spacing w:val="-1"/>
          <w:szCs w:val="22"/>
        </w:rPr>
        <w:t xml:space="preserve"> </w:t>
      </w:r>
      <w:r w:rsidRPr="008C0788">
        <w:rPr>
          <w:rFonts w:asciiTheme="minorHAnsi" w:hAnsiTheme="minorHAnsi"/>
          <w:szCs w:val="22"/>
        </w:rPr>
        <w:t>open</w:t>
      </w:r>
      <w:r w:rsidRPr="008C0788">
        <w:rPr>
          <w:rFonts w:asciiTheme="minorHAnsi" w:hAnsiTheme="minorHAnsi"/>
          <w:spacing w:val="-3"/>
          <w:szCs w:val="22"/>
        </w:rPr>
        <w:t xml:space="preserve"> </w:t>
      </w:r>
      <w:r w:rsidRPr="008C0788">
        <w:rPr>
          <w:rFonts w:asciiTheme="minorHAnsi" w:hAnsiTheme="minorHAnsi"/>
          <w:szCs w:val="22"/>
        </w:rPr>
        <w:t>conductors</w:t>
      </w:r>
      <w:r w:rsidRPr="008C0788">
        <w:rPr>
          <w:rFonts w:asciiTheme="minorHAnsi" w:hAnsiTheme="minorHAnsi"/>
          <w:spacing w:val="-8"/>
          <w:szCs w:val="22"/>
        </w:rPr>
        <w:t xml:space="preserve"> </w:t>
      </w:r>
      <w:r w:rsidRPr="008C0788">
        <w:rPr>
          <w:rFonts w:asciiTheme="minorHAnsi" w:hAnsiTheme="minorHAnsi"/>
          <w:szCs w:val="22"/>
        </w:rPr>
        <w:t>of power,</w:t>
      </w:r>
      <w:r w:rsidRPr="008C0788">
        <w:rPr>
          <w:rFonts w:asciiTheme="minorHAnsi" w:hAnsiTheme="minorHAnsi"/>
          <w:spacing w:val="-1"/>
          <w:szCs w:val="22"/>
        </w:rPr>
        <w:t xml:space="preserve"> </w:t>
      </w:r>
      <w:r w:rsidRPr="008C0788">
        <w:rPr>
          <w:rFonts w:asciiTheme="minorHAnsi" w:hAnsiTheme="minorHAnsi"/>
          <w:szCs w:val="22"/>
        </w:rPr>
        <w:t>lighting,</w:t>
      </w:r>
      <w:r w:rsidRPr="008C0788">
        <w:rPr>
          <w:rFonts w:asciiTheme="minorHAnsi" w:hAnsiTheme="minorHAnsi"/>
          <w:spacing w:val="-5"/>
          <w:szCs w:val="22"/>
        </w:rPr>
        <w:t xml:space="preserve"> </w:t>
      </w:r>
      <w:r w:rsidRPr="008C0788">
        <w:rPr>
          <w:rFonts w:asciiTheme="minorHAnsi" w:hAnsiTheme="minorHAnsi"/>
          <w:szCs w:val="22"/>
        </w:rPr>
        <w:t>or Class 1 circuits,</w:t>
      </w:r>
      <w:r w:rsidRPr="008C0788">
        <w:rPr>
          <w:rFonts w:asciiTheme="minorHAnsi" w:hAnsiTheme="minorHAnsi"/>
          <w:spacing w:val="-5"/>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not</w:t>
      </w:r>
      <w:r w:rsidRPr="008C0788">
        <w:rPr>
          <w:rFonts w:asciiTheme="minorHAnsi" w:hAnsiTheme="minorHAnsi"/>
          <w:spacing w:val="-3"/>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placed</w:t>
      </w:r>
      <w:r w:rsidRPr="008C0788">
        <w:rPr>
          <w:rFonts w:asciiTheme="minorHAnsi" w:hAnsiTheme="minorHAnsi"/>
          <w:spacing w:val="-5"/>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conduit,</w:t>
      </w:r>
      <w:r w:rsidRPr="008C0788">
        <w:rPr>
          <w:rFonts w:asciiTheme="minorHAnsi" w:hAnsiTheme="minorHAnsi"/>
          <w:spacing w:val="-7"/>
          <w:szCs w:val="22"/>
        </w:rPr>
        <w:t xml:space="preserve"> </w:t>
      </w:r>
      <w:r w:rsidRPr="008C0788">
        <w:rPr>
          <w:rFonts w:asciiTheme="minorHAnsi" w:hAnsiTheme="minorHAnsi"/>
          <w:szCs w:val="22"/>
        </w:rPr>
        <w:t>junction</w:t>
      </w:r>
      <w:r w:rsidRPr="008C0788">
        <w:rPr>
          <w:rFonts w:asciiTheme="minorHAnsi" w:hAnsiTheme="minorHAnsi"/>
          <w:spacing w:val="-5"/>
          <w:szCs w:val="22"/>
        </w:rPr>
        <w:t xml:space="preserve"> </w:t>
      </w:r>
      <w:r w:rsidRPr="008C0788">
        <w:rPr>
          <w:rFonts w:asciiTheme="minorHAnsi" w:hAnsiTheme="minorHAnsi"/>
          <w:szCs w:val="22"/>
        </w:rPr>
        <w:t>boxes,</w:t>
      </w:r>
      <w:r w:rsidRPr="008C0788">
        <w:rPr>
          <w:rFonts w:asciiTheme="minorHAnsi" w:hAnsiTheme="minorHAnsi"/>
          <w:spacing w:val="-5"/>
          <w:szCs w:val="22"/>
        </w:rPr>
        <w:t xml:space="preserve"> </w:t>
      </w:r>
      <w:r w:rsidRPr="008C0788">
        <w:rPr>
          <w:rFonts w:asciiTheme="minorHAnsi" w:hAnsiTheme="minorHAnsi"/>
          <w:szCs w:val="22"/>
        </w:rPr>
        <w:t>or raceways</w:t>
      </w:r>
      <w:r w:rsidRPr="008C0788">
        <w:rPr>
          <w:rFonts w:asciiTheme="minorHAnsi" w:hAnsiTheme="minorHAnsi"/>
          <w:spacing w:val="-5"/>
          <w:szCs w:val="22"/>
        </w:rPr>
        <w:t xml:space="preserve"> </w:t>
      </w:r>
      <w:r w:rsidRPr="008C0788">
        <w:rPr>
          <w:rFonts w:asciiTheme="minorHAnsi" w:hAnsiTheme="minorHAnsi"/>
          <w:szCs w:val="22"/>
        </w:rPr>
        <w:t>containing</w:t>
      </w:r>
      <w:r w:rsidRPr="008C0788">
        <w:rPr>
          <w:rFonts w:asciiTheme="minorHAnsi" w:hAnsiTheme="minorHAnsi"/>
          <w:spacing w:val="-8"/>
          <w:szCs w:val="22"/>
        </w:rPr>
        <w:t xml:space="preserve"> </w:t>
      </w:r>
      <w:r w:rsidRPr="008C0788">
        <w:rPr>
          <w:rFonts w:asciiTheme="minorHAnsi" w:hAnsiTheme="minorHAnsi"/>
          <w:szCs w:val="22"/>
        </w:rPr>
        <w:t>such</w:t>
      </w:r>
      <w:r w:rsidRPr="008C0788">
        <w:rPr>
          <w:rFonts w:asciiTheme="minorHAnsi" w:hAnsiTheme="minorHAnsi"/>
          <w:spacing w:val="-2"/>
          <w:szCs w:val="22"/>
        </w:rPr>
        <w:t xml:space="preserve"> </w:t>
      </w:r>
      <w:r w:rsidRPr="008C0788">
        <w:rPr>
          <w:rFonts w:asciiTheme="minorHAnsi" w:hAnsiTheme="minorHAnsi"/>
          <w:szCs w:val="22"/>
        </w:rPr>
        <w:t>conductors.</w:t>
      </w:r>
    </w:p>
    <w:p w14:paraId="248D580D" w14:textId="7F212770" w:rsidR="0020204C" w:rsidRPr="008C0788" w:rsidRDefault="0020204C" w:rsidP="0089749E">
      <w:pPr>
        <w:ind w:left="540" w:hanging="540"/>
        <w:jc w:val="left"/>
        <w:rPr>
          <w:rFonts w:asciiTheme="minorHAnsi" w:hAnsiTheme="minorHAnsi"/>
          <w:szCs w:val="22"/>
        </w:rPr>
      </w:pPr>
      <w:r>
        <w:rPr>
          <w:rFonts w:asciiTheme="minorHAnsi" w:hAnsiTheme="minorHAnsi"/>
          <w:szCs w:val="22"/>
        </w:rPr>
        <w:t>1</w:t>
      </w:r>
      <w:r w:rsidR="0089749E">
        <w:rPr>
          <w:rFonts w:asciiTheme="minorHAnsi" w:hAnsiTheme="minorHAnsi"/>
          <w:szCs w:val="22"/>
        </w:rPr>
        <w:t>.</w:t>
      </w:r>
      <w:r>
        <w:rPr>
          <w:rFonts w:asciiTheme="minorHAnsi" w:hAnsiTheme="minorHAnsi"/>
          <w:szCs w:val="22"/>
        </w:rPr>
        <w:t>6.2</w:t>
      </w:r>
      <w:r>
        <w:rPr>
          <w:rFonts w:asciiTheme="minorHAnsi" w:hAnsiTheme="minorHAnsi"/>
          <w:szCs w:val="22"/>
        </w:rPr>
        <w:tab/>
      </w:r>
      <w:r w:rsidRPr="008C0788">
        <w:rPr>
          <w:rFonts w:asciiTheme="minorHAnsi" w:hAnsiTheme="minorHAnsi"/>
          <w:szCs w:val="22"/>
        </w:rPr>
        <w:t>The</w:t>
      </w:r>
      <w:r w:rsidRPr="008C0788">
        <w:rPr>
          <w:rFonts w:asciiTheme="minorHAnsi" w:hAnsiTheme="minorHAnsi"/>
          <w:spacing w:val="-4"/>
          <w:szCs w:val="22"/>
        </w:rPr>
        <w:t xml:space="preserve"> </w:t>
      </w:r>
      <w:r w:rsidR="00DF5726" w:rsidRPr="008C0788">
        <w:rPr>
          <w:rFonts w:asciiTheme="minorHAnsi" w:hAnsiTheme="minorHAnsi"/>
          <w:szCs w:val="22"/>
        </w:rPr>
        <w:t>installation</w:t>
      </w:r>
      <w:r w:rsidRPr="008C0788">
        <w:rPr>
          <w:rFonts w:asciiTheme="minorHAnsi" w:hAnsiTheme="minorHAnsi"/>
          <w:spacing w:val="-4"/>
          <w:szCs w:val="22"/>
        </w:rPr>
        <w:t xml:space="preserve"> </w:t>
      </w:r>
      <w:r w:rsidRPr="008C0788">
        <w:rPr>
          <w:rFonts w:asciiTheme="minorHAnsi" w:hAnsiTheme="minorHAnsi"/>
          <w:szCs w:val="22"/>
        </w:rPr>
        <w:t>company</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employ</w:t>
      </w:r>
      <w:r w:rsidRPr="008C0788">
        <w:rPr>
          <w:rFonts w:asciiTheme="minorHAnsi" w:hAnsiTheme="minorHAnsi"/>
          <w:spacing w:val="-5"/>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NICET</w:t>
      </w:r>
      <w:r w:rsidRPr="008C0788">
        <w:rPr>
          <w:rFonts w:asciiTheme="minorHAnsi" w:hAnsiTheme="minorHAnsi"/>
          <w:spacing w:val="-5"/>
          <w:szCs w:val="22"/>
        </w:rPr>
        <w:t xml:space="preserve"> </w:t>
      </w:r>
      <w:r w:rsidRPr="008C0788">
        <w:rPr>
          <w:rFonts w:asciiTheme="minorHAnsi" w:hAnsiTheme="minorHAnsi"/>
          <w:szCs w:val="22"/>
        </w:rPr>
        <w:t>(minimum</w:t>
      </w:r>
      <w:r w:rsidRPr="008C0788">
        <w:rPr>
          <w:rFonts w:asciiTheme="minorHAnsi" w:hAnsiTheme="minorHAnsi"/>
          <w:spacing w:val="-10"/>
          <w:szCs w:val="22"/>
        </w:rPr>
        <w:t xml:space="preserve"> </w:t>
      </w:r>
      <w:r w:rsidRPr="008C0788">
        <w:rPr>
          <w:rFonts w:asciiTheme="minorHAnsi" w:hAnsiTheme="minorHAnsi"/>
          <w:szCs w:val="22"/>
        </w:rPr>
        <w:t>Level</w:t>
      </w:r>
      <w:r w:rsidRPr="008C0788">
        <w:rPr>
          <w:rFonts w:asciiTheme="minorHAnsi" w:hAnsiTheme="minorHAnsi"/>
          <w:spacing w:val="-5"/>
          <w:szCs w:val="22"/>
        </w:rPr>
        <w:t xml:space="preserve"> </w:t>
      </w:r>
      <w:r w:rsidRPr="008C0788">
        <w:rPr>
          <w:rFonts w:asciiTheme="minorHAnsi" w:hAnsiTheme="minorHAnsi"/>
          <w:szCs w:val="22"/>
        </w:rPr>
        <w:t>3 Fire Alarm</w:t>
      </w:r>
      <w:r w:rsidRPr="008C0788">
        <w:rPr>
          <w:rFonts w:asciiTheme="minorHAnsi" w:hAnsiTheme="minorHAnsi"/>
          <w:spacing w:val="-4"/>
          <w:szCs w:val="22"/>
        </w:rPr>
        <w:t xml:space="preserve"> </w:t>
      </w:r>
      <w:r w:rsidRPr="008C0788">
        <w:rPr>
          <w:rFonts w:asciiTheme="minorHAnsi" w:hAnsiTheme="minorHAnsi"/>
          <w:szCs w:val="22"/>
        </w:rPr>
        <w:t>Technology)</w:t>
      </w:r>
      <w:r w:rsidRPr="008C0788">
        <w:rPr>
          <w:rFonts w:asciiTheme="minorHAnsi" w:hAnsiTheme="minorHAnsi"/>
          <w:spacing w:val="-8"/>
          <w:szCs w:val="22"/>
        </w:rPr>
        <w:t xml:space="preserve"> </w:t>
      </w:r>
      <w:r w:rsidRPr="008C0788">
        <w:rPr>
          <w:rFonts w:asciiTheme="minorHAnsi" w:hAnsiTheme="minorHAnsi"/>
          <w:szCs w:val="22"/>
        </w:rPr>
        <w:t>technician</w:t>
      </w:r>
      <w:r w:rsidRPr="008C0788">
        <w:rPr>
          <w:rFonts w:asciiTheme="minorHAnsi" w:hAnsiTheme="minorHAnsi"/>
          <w:spacing w:val="-9"/>
          <w:szCs w:val="22"/>
        </w:rPr>
        <w:t xml:space="preserve"> </w:t>
      </w:r>
      <w:r w:rsidRPr="008C0788">
        <w:rPr>
          <w:rFonts w:asciiTheme="minorHAnsi" w:hAnsiTheme="minorHAnsi"/>
          <w:szCs w:val="22"/>
        </w:rPr>
        <w:t>on site</w:t>
      </w:r>
      <w:r w:rsidRPr="008C0788">
        <w:rPr>
          <w:rFonts w:asciiTheme="minorHAnsi" w:hAnsiTheme="minorHAnsi"/>
          <w:spacing w:val="-2"/>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oversee</w:t>
      </w:r>
      <w:r w:rsidRPr="008C0788">
        <w:rPr>
          <w:rFonts w:asciiTheme="minorHAnsi" w:hAnsiTheme="minorHAnsi"/>
          <w:spacing w:val="-5"/>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installation</w:t>
      </w:r>
      <w:r w:rsidRPr="008C0788">
        <w:rPr>
          <w:rFonts w:asciiTheme="minorHAnsi" w:hAnsiTheme="minorHAnsi"/>
          <w:spacing w:val="-6"/>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final checkout</w:t>
      </w:r>
      <w:r w:rsidRPr="008C0788">
        <w:rPr>
          <w:rFonts w:asciiTheme="minorHAnsi" w:hAnsiTheme="minorHAnsi"/>
          <w:spacing w:val="-9"/>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ensure</w:t>
      </w:r>
      <w:r w:rsidRPr="008C0788">
        <w:rPr>
          <w:rFonts w:asciiTheme="minorHAnsi" w:hAnsiTheme="minorHAnsi"/>
          <w:spacing w:val="-4"/>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systems</w:t>
      </w:r>
      <w:r w:rsidRPr="008C0788">
        <w:rPr>
          <w:rFonts w:asciiTheme="minorHAnsi" w:hAnsiTheme="minorHAnsi"/>
          <w:spacing w:val="-4"/>
          <w:szCs w:val="22"/>
        </w:rPr>
        <w:t xml:space="preserve"> </w:t>
      </w:r>
      <w:r w:rsidRPr="008C0788">
        <w:rPr>
          <w:rFonts w:asciiTheme="minorHAnsi" w:hAnsiTheme="minorHAnsi"/>
          <w:szCs w:val="22"/>
        </w:rPr>
        <w:t>integrity.</w:t>
      </w:r>
      <w:r w:rsidRPr="008C0788">
        <w:rPr>
          <w:rFonts w:asciiTheme="minorHAnsi" w:hAnsiTheme="minorHAnsi"/>
          <w:spacing w:val="-7"/>
          <w:szCs w:val="22"/>
        </w:rPr>
        <w:t xml:space="preserve">  </w:t>
      </w:r>
      <w:r w:rsidRPr="008C0788">
        <w:rPr>
          <w:rFonts w:asciiTheme="minorHAnsi" w:hAnsiTheme="minorHAnsi"/>
          <w:szCs w:val="22"/>
        </w:rPr>
        <w:t>All</w:t>
      </w:r>
      <w:r w:rsidRPr="008C0788">
        <w:rPr>
          <w:rFonts w:asciiTheme="minorHAnsi" w:hAnsiTheme="minorHAnsi"/>
          <w:spacing w:val="-1"/>
          <w:szCs w:val="22"/>
        </w:rPr>
        <w:t xml:space="preserve"> </w:t>
      </w:r>
      <w:r w:rsidR="00DF5726" w:rsidRPr="008C0788">
        <w:rPr>
          <w:rFonts w:asciiTheme="minorHAnsi" w:hAnsiTheme="minorHAnsi"/>
          <w:szCs w:val="22"/>
        </w:rPr>
        <w:t>installation</w:t>
      </w:r>
      <w:r w:rsidRPr="008C0788">
        <w:rPr>
          <w:rFonts w:asciiTheme="minorHAnsi" w:hAnsiTheme="minorHAnsi"/>
          <w:spacing w:val="-4"/>
          <w:szCs w:val="22"/>
        </w:rPr>
        <w:t xml:space="preserve"> </w:t>
      </w:r>
      <w:r w:rsidRPr="008C0788">
        <w:rPr>
          <w:rFonts w:asciiTheme="minorHAnsi" w:hAnsiTheme="minorHAnsi"/>
          <w:szCs w:val="22"/>
        </w:rPr>
        <w:t>technicians shall</w:t>
      </w:r>
      <w:r w:rsidRPr="008C0788">
        <w:rPr>
          <w:rFonts w:asciiTheme="minorHAnsi" w:hAnsiTheme="minorHAnsi"/>
          <w:spacing w:val="-4"/>
          <w:szCs w:val="22"/>
        </w:rPr>
        <w:t xml:space="preserve"> </w:t>
      </w:r>
      <w:r w:rsidRPr="008C0788">
        <w:rPr>
          <w:rFonts w:asciiTheme="minorHAnsi" w:hAnsiTheme="minorHAnsi"/>
          <w:szCs w:val="22"/>
        </w:rPr>
        <w:t>have</w:t>
      </w:r>
      <w:r w:rsidRPr="008C0788">
        <w:rPr>
          <w:rFonts w:asciiTheme="minorHAnsi" w:hAnsiTheme="minorHAnsi"/>
          <w:spacing w:val="-5"/>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minimum</w:t>
      </w:r>
      <w:r w:rsidRPr="008C0788">
        <w:rPr>
          <w:rFonts w:asciiTheme="minorHAnsi" w:hAnsiTheme="minorHAnsi"/>
          <w:spacing w:val="-9"/>
          <w:szCs w:val="22"/>
        </w:rPr>
        <w:t xml:space="preserve"> </w:t>
      </w:r>
      <w:r w:rsidRPr="008C0788">
        <w:rPr>
          <w:rFonts w:asciiTheme="minorHAnsi" w:hAnsiTheme="minorHAnsi"/>
          <w:szCs w:val="22"/>
        </w:rPr>
        <w:t>NICET</w:t>
      </w:r>
      <w:r w:rsidRPr="008C0788">
        <w:rPr>
          <w:rFonts w:asciiTheme="minorHAnsi" w:hAnsiTheme="minorHAnsi"/>
          <w:spacing w:val="-5"/>
          <w:szCs w:val="22"/>
        </w:rPr>
        <w:t xml:space="preserve"> </w:t>
      </w:r>
      <w:r w:rsidRPr="008C0788">
        <w:rPr>
          <w:rFonts w:asciiTheme="minorHAnsi" w:hAnsiTheme="minorHAnsi"/>
          <w:szCs w:val="22"/>
        </w:rPr>
        <w:t>Level</w:t>
      </w:r>
      <w:r w:rsidRPr="008C0788">
        <w:rPr>
          <w:rFonts w:asciiTheme="minorHAnsi" w:hAnsiTheme="minorHAnsi"/>
          <w:spacing w:val="-5"/>
          <w:szCs w:val="22"/>
        </w:rPr>
        <w:t xml:space="preserve"> </w:t>
      </w:r>
      <w:r w:rsidRPr="008C0788">
        <w:rPr>
          <w:rFonts w:asciiTheme="minorHAnsi" w:hAnsiTheme="minorHAnsi"/>
          <w:szCs w:val="22"/>
        </w:rPr>
        <w:t>2 Fire.</w:t>
      </w:r>
    </w:p>
    <w:p w14:paraId="5D77A95C" w14:textId="77777777" w:rsidR="0020204C" w:rsidRPr="008C0788" w:rsidRDefault="0020204C" w:rsidP="0089749E">
      <w:pPr>
        <w:ind w:left="540" w:hanging="540"/>
        <w:jc w:val="left"/>
        <w:rPr>
          <w:rFonts w:asciiTheme="minorHAnsi" w:hAnsiTheme="minorHAnsi"/>
          <w:szCs w:val="22"/>
        </w:rPr>
      </w:pPr>
      <w:r>
        <w:rPr>
          <w:rFonts w:asciiTheme="minorHAnsi" w:hAnsiTheme="minorHAnsi"/>
          <w:szCs w:val="22"/>
        </w:rPr>
        <w:t>1</w:t>
      </w:r>
      <w:r w:rsidR="0089749E">
        <w:rPr>
          <w:rFonts w:asciiTheme="minorHAnsi" w:hAnsiTheme="minorHAnsi"/>
          <w:szCs w:val="22"/>
        </w:rPr>
        <w:t>.</w:t>
      </w:r>
      <w:r>
        <w:rPr>
          <w:rFonts w:asciiTheme="minorHAnsi" w:hAnsiTheme="minorHAnsi"/>
          <w:szCs w:val="22"/>
        </w:rPr>
        <w:t>6.3</w:t>
      </w:r>
      <w:r>
        <w:rPr>
          <w:rFonts w:asciiTheme="minorHAnsi" w:hAnsiTheme="minorHAnsi"/>
          <w:szCs w:val="22"/>
        </w:rPr>
        <w:tab/>
      </w:r>
      <w:r w:rsidRPr="008C0788">
        <w:rPr>
          <w:rFonts w:asciiTheme="minorHAnsi" w:hAnsiTheme="minorHAnsi"/>
          <w:szCs w:val="22"/>
        </w:rPr>
        <w:t>Specify</w:t>
      </w:r>
      <w:r w:rsidRPr="008C0788">
        <w:rPr>
          <w:rFonts w:asciiTheme="minorHAnsi" w:hAnsiTheme="minorHAnsi"/>
          <w:spacing w:val="-4"/>
          <w:szCs w:val="22"/>
        </w:rPr>
        <w:t xml:space="preserve"> </w:t>
      </w:r>
      <w:r w:rsidRPr="008C0788">
        <w:rPr>
          <w:rFonts w:asciiTheme="minorHAnsi" w:hAnsiTheme="minorHAnsi"/>
          <w:szCs w:val="22"/>
        </w:rPr>
        <w:t>all</w:t>
      </w:r>
      <w:r w:rsidRPr="008C0788">
        <w:rPr>
          <w:rFonts w:asciiTheme="minorHAnsi" w:hAnsiTheme="minorHAnsi"/>
          <w:spacing w:val="-2"/>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system</w:t>
      </w:r>
      <w:r w:rsidRPr="008C0788">
        <w:rPr>
          <w:rFonts w:asciiTheme="minorHAnsi" w:hAnsiTheme="minorHAnsi"/>
          <w:spacing w:val="-4"/>
          <w:szCs w:val="22"/>
        </w:rPr>
        <w:t xml:space="preserve"> </w:t>
      </w:r>
      <w:r w:rsidRPr="008C0788">
        <w:rPr>
          <w:rFonts w:asciiTheme="minorHAnsi" w:hAnsiTheme="minorHAnsi"/>
          <w:szCs w:val="22"/>
        </w:rPr>
        <w:t>devices</w:t>
      </w:r>
      <w:r w:rsidRPr="008C0788">
        <w:rPr>
          <w:rFonts w:asciiTheme="minorHAnsi" w:hAnsiTheme="minorHAnsi"/>
          <w:spacing w:val="-6"/>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control</w:t>
      </w:r>
      <w:r w:rsidRPr="008C0788">
        <w:rPr>
          <w:rFonts w:asciiTheme="minorHAnsi" w:hAnsiTheme="minorHAnsi"/>
          <w:spacing w:val="-7"/>
          <w:szCs w:val="22"/>
        </w:rPr>
        <w:t xml:space="preserve"> </w:t>
      </w:r>
      <w:r w:rsidRPr="008C0788">
        <w:rPr>
          <w:rFonts w:asciiTheme="minorHAnsi" w:hAnsiTheme="minorHAnsi"/>
          <w:szCs w:val="22"/>
        </w:rPr>
        <w:t>panels</w:t>
      </w:r>
      <w:r w:rsidRPr="008C0788">
        <w:rPr>
          <w:rFonts w:asciiTheme="minorHAnsi" w:hAnsiTheme="minorHAnsi"/>
          <w:spacing w:val="-5"/>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flush mounted</w:t>
      </w:r>
      <w:r w:rsidRPr="008C0788">
        <w:rPr>
          <w:rFonts w:asciiTheme="minorHAnsi" w:hAnsiTheme="minorHAnsi"/>
          <w:spacing w:val="-7"/>
          <w:szCs w:val="22"/>
        </w:rPr>
        <w:t xml:space="preserve"> </w:t>
      </w:r>
      <w:r w:rsidRPr="008C0788">
        <w:rPr>
          <w:rFonts w:asciiTheme="minorHAnsi" w:hAnsiTheme="minorHAnsi"/>
          <w:szCs w:val="22"/>
        </w:rPr>
        <w:t>when</w:t>
      </w:r>
      <w:r w:rsidRPr="008C0788">
        <w:rPr>
          <w:rFonts w:asciiTheme="minorHAnsi" w:hAnsiTheme="minorHAnsi"/>
          <w:spacing w:val="-2"/>
          <w:szCs w:val="22"/>
        </w:rPr>
        <w:t xml:space="preserve"> </w:t>
      </w:r>
      <w:r w:rsidRPr="008C0788">
        <w:rPr>
          <w:rFonts w:asciiTheme="minorHAnsi" w:hAnsiTheme="minorHAnsi"/>
          <w:szCs w:val="22"/>
        </w:rPr>
        <w:t>located</w:t>
      </w:r>
      <w:r w:rsidRPr="008C0788">
        <w:rPr>
          <w:rFonts w:asciiTheme="minorHAnsi" w:hAnsiTheme="minorHAnsi"/>
          <w:spacing w:val="-6"/>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finished</w:t>
      </w:r>
      <w:r w:rsidRPr="008C0788">
        <w:rPr>
          <w:rFonts w:asciiTheme="minorHAnsi" w:hAnsiTheme="minorHAnsi"/>
          <w:spacing w:val="-5"/>
          <w:szCs w:val="22"/>
        </w:rPr>
        <w:t xml:space="preserve"> </w:t>
      </w:r>
      <w:r w:rsidRPr="008C0788">
        <w:rPr>
          <w:rFonts w:asciiTheme="minorHAnsi" w:hAnsiTheme="minorHAnsi"/>
          <w:szCs w:val="22"/>
        </w:rPr>
        <w:t>areas</w:t>
      </w:r>
      <w:r w:rsidRPr="008C0788">
        <w:rPr>
          <w:rFonts w:asciiTheme="minorHAnsi" w:hAnsiTheme="minorHAnsi"/>
          <w:spacing w:val="-4"/>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may</w:t>
      </w:r>
      <w:r w:rsidRPr="008C0788">
        <w:rPr>
          <w:rFonts w:asciiTheme="minorHAnsi" w:hAnsiTheme="minorHAnsi"/>
          <w:spacing w:val="-3"/>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surface</w:t>
      </w:r>
      <w:r w:rsidRPr="008C0788">
        <w:rPr>
          <w:rFonts w:asciiTheme="minorHAnsi" w:hAnsiTheme="minorHAnsi"/>
          <w:spacing w:val="-3"/>
          <w:szCs w:val="22"/>
        </w:rPr>
        <w:t xml:space="preserve"> </w:t>
      </w:r>
      <w:r w:rsidRPr="008C0788">
        <w:rPr>
          <w:rFonts w:asciiTheme="minorHAnsi" w:hAnsiTheme="minorHAnsi"/>
          <w:szCs w:val="22"/>
        </w:rPr>
        <w:t>mounted when</w:t>
      </w:r>
      <w:r w:rsidRPr="008C0788">
        <w:rPr>
          <w:rFonts w:asciiTheme="minorHAnsi" w:hAnsiTheme="minorHAnsi"/>
          <w:spacing w:val="-2"/>
          <w:szCs w:val="22"/>
        </w:rPr>
        <w:t xml:space="preserve"> </w:t>
      </w:r>
      <w:r w:rsidRPr="008C0788">
        <w:rPr>
          <w:rFonts w:asciiTheme="minorHAnsi" w:hAnsiTheme="minorHAnsi"/>
          <w:szCs w:val="22"/>
        </w:rPr>
        <w:t>located</w:t>
      </w:r>
      <w:r w:rsidRPr="008C0788">
        <w:rPr>
          <w:rFonts w:asciiTheme="minorHAnsi" w:hAnsiTheme="minorHAnsi"/>
          <w:spacing w:val="-6"/>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unfinished</w:t>
      </w:r>
      <w:r w:rsidRPr="008C0788">
        <w:rPr>
          <w:rFonts w:asciiTheme="minorHAnsi" w:hAnsiTheme="minorHAnsi"/>
          <w:spacing w:val="-5"/>
          <w:szCs w:val="22"/>
        </w:rPr>
        <w:t xml:space="preserve"> </w:t>
      </w:r>
      <w:r w:rsidRPr="008C0788">
        <w:rPr>
          <w:rFonts w:asciiTheme="minorHAnsi" w:hAnsiTheme="minorHAnsi"/>
          <w:szCs w:val="22"/>
        </w:rPr>
        <w:t>areas.</w:t>
      </w:r>
      <w:r w:rsidRPr="008C0788">
        <w:rPr>
          <w:rFonts w:asciiTheme="minorHAnsi" w:hAnsiTheme="minorHAnsi"/>
          <w:spacing w:val="-4"/>
          <w:szCs w:val="22"/>
        </w:rPr>
        <w:t xml:space="preserve">  </w:t>
      </w:r>
      <w:r w:rsidRPr="008C0788">
        <w:rPr>
          <w:rFonts w:asciiTheme="minorHAnsi" w:hAnsiTheme="minorHAnsi"/>
          <w:szCs w:val="22"/>
        </w:rPr>
        <w:t>Devices</w:t>
      </w:r>
      <w:r w:rsidRPr="008C0788">
        <w:rPr>
          <w:rFonts w:asciiTheme="minorHAnsi" w:hAnsiTheme="minorHAnsi"/>
          <w:spacing w:val="-5"/>
          <w:szCs w:val="22"/>
        </w:rPr>
        <w:t xml:space="preserve"> </w:t>
      </w:r>
      <w:r w:rsidRPr="008C0788">
        <w:rPr>
          <w:rFonts w:asciiTheme="minorHAnsi" w:hAnsiTheme="minorHAnsi"/>
          <w:szCs w:val="22"/>
        </w:rPr>
        <w:t>installed</w:t>
      </w:r>
      <w:r w:rsidRPr="008C0788">
        <w:rPr>
          <w:rFonts w:asciiTheme="minorHAnsi" w:hAnsiTheme="minorHAnsi"/>
          <w:spacing w:val="-5"/>
          <w:szCs w:val="22"/>
        </w:rPr>
        <w:t xml:space="preserve"> </w:t>
      </w:r>
      <w:r w:rsidRPr="008C0788">
        <w:rPr>
          <w:rFonts w:asciiTheme="minorHAnsi" w:hAnsiTheme="minorHAnsi"/>
          <w:szCs w:val="22"/>
        </w:rPr>
        <w:t>on concrete</w:t>
      </w:r>
      <w:r w:rsidRPr="008C0788">
        <w:rPr>
          <w:rFonts w:asciiTheme="minorHAnsi" w:hAnsiTheme="minorHAnsi"/>
          <w:spacing w:val="-8"/>
          <w:szCs w:val="22"/>
        </w:rPr>
        <w:t xml:space="preserve"> </w:t>
      </w:r>
      <w:r w:rsidRPr="008C0788">
        <w:rPr>
          <w:rFonts w:asciiTheme="minorHAnsi" w:hAnsiTheme="minorHAnsi"/>
          <w:szCs w:val="22"/>
        </w:rPr>
        <w:t>walls 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surface</w:t>
      </w:r>
      <w:r w:rsidRPr="008C0788">
        <w:rPr>
          <w:rFonts w:asciiTheme="minorHAnsi" w:hAnsiTheme="minorHAnsi"/>
          <w:spacing w:val="-3"/>
          <w:szCs w:val="22"/>
        </w:rPr>
        <w:t xml:space="preserve"> </w:t>
      </w:r>
      <w:r w:rsidRPr="008C0788">
        <w:rPr>
          <w:rFonts w:asciiTheme="minorHAnsi" w:hAnsiTheme="minorHAnsi"/>
          <w:szCs w:val="22"/>
        </w:rPr>
        <w:t>mounted</w:t>
      </w:r>
      <w:r w:rsidRPr="008C0788">
        <w:rPr>
          <w:rFonts w:asciiTheme="minorHAnsi" w:hAnsiTheme="minorHAnsi"/>
          <w:spacing w:val="-7"/>
          <w:szCs w:val="22"/>
        </w:rPr>
        <w:t xml:space="preserve"> </w:t>
      </w:r>
      <w:r w:rsidRPr="008C0788">
        <w:rPr>
          <w:rFonts w:asciiTheme="minorHAnsi" w:hAnsiTheme="minorHAnsi"/>
          <w:szCs w:val="22"/>
        </w:rPr>
        <w:t>with</w:t>
      </w:r>
      <w:r w:rsidRPr="008C0788">
        <w:rPr>
          <w:rFonts w:asciiTheme="minorHAnsi" w:hAnsiTheme="minorHAnsi"/>
          <w:spacing w:val="-1"/>
          <w:szCs w:val="22"/>
        </w:rPr>
        <w:t xml:space="preserve"> </w:t>
      </w:r>
      <w:r w:rsidRPr="008C0788">
        <w:rPr>
          <w:rFonts w:asciiTheme="minorHAnsi" w:hAnsiTheme="minorHAnsi"/>
          <w:szCs w:val="22"/>
        </w:rPr>
        <w:t>factory/professionally</w:t>
      </w:r>
      <w:r w:rsidRPr="008C0788">
        <w:rPr>
          <w:rFonts w:asciiTheme="minorHAnsi" w:hAnsiTheme="minorHAnsi"/>
          <w:spacing w:val="-10"/>
          <w:szCs w:val="22"/>
        </w:rPr>
        <w:t xml:space="preserve"> </w:t>
      </w:r>
      <w:r w:rsidRPr="008C0788">
        <w:rPr>
          <w:rFonts w:asciiTheme="minorHAnsi" w:hAnsiTheme="minorHAnsi"/>
          <w:szCs w:val="22"/>
        </w:rPr>
        <w:t>painted</w:t>
      </w:r>
      <w:r w:rsidRPr="008C0788">
        <w:rPr>
          <w:rFonts w:asciiTheme="minorHAnsi" w:hAnsiTheme="minorHAnsi"/>
          <w:spacing w:val="-6"/>
          <w:szCs w:val="22"/>
        </w:rPr>
        <w:t xml:space="preserve"> </w:t>
      </w:r>
      <w:r w:rsidRPr="008C0788">
        <w:rPr>
          <w:rFonts w:asciiTheme="minorHAnsi" w:hAnsiTheme="minorHAnsi"/>
          <w:szCs w:val="22"/>
        </w:rPr>
        <w:t>EMT</w:t>
      </w:r>
      <w:r w:rsidRPr="008C0788">
        <w:rPr>
          <w:rFonts w:asciiTheme="minorHAnsi" w:hAnsiTheme="minorHAnsi"/>
          <w:spacing w:val="-3"/>
          <w:szCs w:val="22"/>
        </w:rPr>
        <w:t xml:space="preserve"> </w:t>
      </w:r>
      <w:r w:rsidRPr="008C0788">
        <w:rPr>
          <w:rFonts w:asciiTheme="minorHAnsi" w:hAnsiTheme="minorHAnsi"/>
          <w:szCs w:val="22"/>
        </w:rPr>
        <w:t>to match</w:t>
      </w:r>
      <w:r w:rsidRPr="008C0788">
        <w:rPr>
          <w:rFonts w:asciiTheme="minorHAnsi" w:hAnsiTheme="minorHAnsi"/>
          <w:spacing w:val="-5"/>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existing</w:t>
      </w:r>
      <w:r w:rsidRPr="008C0788">
        <w:rPr>
          <w:rFonts w:asciiTheme="minorHAnsi" w:hAnsiTheme="minorHAnsi"/>
          <w:spacing w:val="-4"/>
          <w:szCs w:val="22"/>
        </w:rPr>
        <w:t xml:space="preserve"> </w:t>
      </w:r>
      <w:r w:rsidRPr="008C0788">
        <w:rPr>
          <w:rFonts w:asciiTheme="minorHAnsi" w:hAnsiTheme="minorHAnsi"/>
          <w:szCs w:val="22"/>
        </w:rPr>
        <w:t>surface</w:t>
      </w:r>
      <w:r w:rsidRPr="008C0788">
        <w:rPr>
          <w:rFonts w:asciiTheme="minorHAnsi" w:hAnsiTheme="minorHAnsi"/>
          <w:spacing w:val="-3"/>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finished</w:t>
      </w:r>
      <w:r w:rsidRPr="008C0788">
        <w:rPr>
          <w:rFonts w:asciiTheme="minorHAnsi" w:hAnsiTheme="minorHAnsi"/>
          <w:spacing w:val="-5"/>
          <w:szCs w:val="22"/>
        </w:rPr>
        <w:t xml:space="preserve"> </w:t>
      </w:r>
      <w:r w:rsidRPr="008C0788">
        <w:rPr>
          <w:rFonts w:asciiTheme="minorHAnsi" w:hAnsiTheme="minorHAnsi"/>
          <w:szCs w:val="22"/>
        </w:rPr>
        <w:t>areas</w:t>
      </w:r>
      <w:r w:rsidRPr="008C0788">
        <w:rPr>
          <w:rFonts w:asciiTheme="minorHAnsi" w:hAnsiTheme="minorHAnsi"/>
          <w:spacing w:val="-4"/>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red</w:t>
      </w:r>
      <w:r w:rsidRPr="008C0788">
        <w:rPr>
          <w:rFonts w:asciiTheme="minorHAnsi" w:hAnsiTheme="minorHAnsi"/>
          <w:spacing w:val="-2"/>
          <w:szCs w:val="22"/>
        </w:rPr>
        <w:t xml:space="preserve"> </w:t>
      </w:r>
      <w:r w:rsidRPr="008C0788">
        <w:rPr>
          <w:rFonts w:asciiTheme="minorHAnsi" w:hAnsiTheme="minorHAnsi"/>
          <w:szCs w:val="22"/>
        </w:rPr>
        <w:t>EMT</w:t>
      </w:r>
      <w:r w:rsidRPr="008C0788">
        <w:rPr>
          <w:rFonts w:asciiTheme="minorHAnsi" w:hAnsiTheme="minorHAnsi"/>
          <w:spacing w:val="-3"/>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unfinished areas.</w:t>
      </w:r>
    </w:p>
    <w:p w14:paraId="52A928EE" w14:textId="35F2E727" w:rsidR="0020204C" w:rsidRPr="008C0788" w:rsidRDefault="0020204C" w:rsidP="0089749E">
      <w:pPr>
        <w:ind w:left="540" w:hanging="540"/>
        <w:jc w:val="left"/>
        <w:rPr>
          <w:rFonts w:asciiTheme="minorHAnsi" w:hAnsiTheme="minorHAnsi"/>
          <w:szCs w:val="22"/>
        </w:rPr>
      </w:pPr>
      <w:r>
        <w:rPr>
          <w:rFonts w:asciiTheme="minorHAnsi" w:hAnsiTheme="minorHAnsi"/>
          <w:szCs w:val="22"/>
        </w:rPr>
        <w:t>1</w:t>
      </w:r>
      <w:r w:rsidR="0089749E">
        <w:rPr>
          <w:rFonts w:asciiTheme="minorHAnsi" w:hAnsiTheme="minorHAnsi"/>
          <w:szCs w:val="22"/>
        </w:rPr>
        <w:t>.</w:t>
      </w:r>
      <w:r>
        <w:rPr>
          <w:rFonts w:asciiTheme="minorHAnsi" w:hAnsiTheme="minorHAnsi"/>
          <w:szCs w:val="22"/>
        </w:rPr>
        <w:t>6.4</w:t>
      </w:r>
      <w:r>
        <w:rPr>
          <w:rFonts w:asciiTheme="minorHAnsi" w:hAnsiTheme="minorHAnsi"/>
          <w:szCs w:val="22"/>
        </w:rPr>
        <w:tab/>
      </w:r>
      <w:r w:rsidRPr="008C0788">
        <w:rPr>
          <w:rFonts w:asciiTheme="minorHAnsi" w:hAnsiTheme="minorHAnsi"/>
          <w:szCs w:val="22"/>
        </w:rPr>
        <w:t>All</w:t>
      </w:r>
      <w:r w:rsidRPr="008C0788">
        <w:rPr>
          <w:rFonts w:asciiTheme="minorHAnsi" w:hAnsiTheme="minorHAnsi"/>
          <w:spacing w:val="-1"/>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control</w:t>
      </w:r>
      <w:r w:rsidRPr="008C0788">
        <w:rPr>
          <w:rFonts w:asciiTheme="minorHAnsi" w:hAnsiTheme="minorHAnsi"/>
          <w:spacing w:val="-7"/>
          <w:szCs w:val="22"/>
        </w:rPr>
        <w:t xml:space="preserve"> </w:t>
      </w:r>
      <w:r w:rsidRPr="008C0788">
        <w:rPr>
          <w:rFonts w:asciiTheme="minorHAnsi" w:hAnsiTheme="minorHAnsi"/>
          <w:szCs w:val="22"/>
        </w:rPr>
        <w:t>panels,</w:t>
      </w:r>
      <w:r w:rsidRPr="008C0788">
        <w:rPr>
          <w:rFonts w:asciiTheme="minorHAnsi" w:hAnsiTheme="minorHAnsi"/>
          <w:spacing w:val="-5"/>
          <w:szCs w:val="22"/>
        </w:rPr>
        <w:t xml:space="preserve"> </w:t>
      </w:r>
      <w:r w:rsidRPr="008C0788">
        <w:rPr>
          <w:rFonts w:asciiTheme="minorHAnsi" w:hAnsiTheme="minorHAnsi"/>
          <w:szCs w:val="22"/>
        </w:rPr>
        <w:t>remote</w:t>
      </w:r>
      <w:r w:rsidRPr="008C0788">
        <w:rPr>
          <w:rFonts w:asciiTheme="minorHAnsi" w:hAnsiTheme="minorHAnsi"/>
          <w:spacing w:val="-7"/>
          <w:szCs w:val="22"/>
        </w:rPr>
        <w:t xml:space="preserve"> </w:t>
      </w:r>
      <w:r w:rsidRPr="008C0788">
        <w:rPr>
          <w:rFonts w:asciiTheme="minorHAnsi" w:hAnsiTheme="minorHAnsi"/>
          <w:szCs w:val="22"/>
        </w:rPr>
        <w:t>annunciators,</w:t>
      </w:r>
      <w:r w:rsidRPr="008C0788">
        <w:rPr>
          <w:rFonts w:asciiTheme="minorHAnsi" w:hAnsiTheme="minorHAnsi"/>
          <w:spacing w:val="-9"/>
          <w:szCs w:val="22"/>
        </w:rPr>
        <w:t xml:space="preserve"> </w:t>
      </w:r>
      <w:r w:rsidRPr="008C0788">
        <w:rPr>
          <w:rFonts w:asciiTheme="minorHAnsi" w:hAnsiTheme="minorHAnsi"/>
          <w:szCs w:val="22"/>
        </w:rPr>
        <w:t>remote</w:t>
      </w:r>
      <w:r w:rsidRPr="008C0788">
        <w:rPr>
          <w:rFonts w:asciiTheme="minorHAnsi" w:hAnsiTheme="minorHAnsi"/>
          <w:spacing w:val="-7"/>
          <w:szCs w:val="22"/>
        </w:rPr>
        <w:t xml:space="preserve"> </w:t>
      </w:r>
      <w:r w:rsidRPr="008C0788">
        <w:rPr>
          <w:rFonts w:asciiTheme="minorHAnsi" w:hAnsiTheme="minorHAnsi"/>
          <w:szCs w:val="22"/>
        </w:rPr>
        <w:t>transponders, battery</w:t>
      </w:r>
      <w:r w:rsidRPr="008C0788">
        <w:rPr>
          <w:rFonts w:asciiTheme="minorHAnsi" w:hAnsiTheme="minorHAnsi"/>
          <w:spacing w:val="-5"/>
          <w:szCs w:val="22"/>
        </w:rPr>
        <w:t xml:space="preserve"> </w:t>
      </w:r>
      <w:r w:rsidRPr="008C0788">
        <w:rPr>
          <w:rFonts w:asciiTheme="minorHAnsi" w:hAnsiTheme="minorHAnsi"/>
          <w:szCs w:val="22"/>
        </w:rPr>
        <w:t>cabinet,</w:t>
      </w:r>
      <w:r w:rsidRPr="008C0788">
        <w:rPr>
          <w:rFonts w:asciiTheme="minorHAnsi" w:hAnsiTheme="minorHAnsi"/>
          <w:spacing w:val="-7"/>
          <w:szCs w:val="22"/>
        </w:rPr>
        <w:t xml:space="preserve"> </w:t>
      </w:r>
      <w:r w:rsidRPr="008C0788">
        <w:rPr>
          <w:rFonts w:asciiTheme="minorHAnsi" w:hAnsiTheme="minorHAnsi"/>
          <w:szCs w:val="22"/>
        </w:rPr>
        <w:t>remote</w:t>
      </w:r>
      <w:r w:rsidRPr="008C0788">
        <w:rPr>
          <w:rFonts w:asciiTheme="minorHAnsi" w:hAnsiTheme="minorHAnsi"/>
          <w:spacing w:val="-7"/>
          <w:szCs w:val="22"/>
        </w:rPr>
        <w:t xml:space="preserve"> </w:t>
      </w:r>
      <w:r w:rsidRPr="008C0788">
        <w:rPr>
          <w:rFonts w:asciiTheme="minorHAnsi" w:hAnsiTheme="minorHAnsi"/>
          <w:szCs w:val="22"/>
        </w:rPr>
        <w:t>power</w:t>
      </w:r>
      <w:r w:rsidRPr="008C0788">
        <w:rPr>
          <w:rFonts w:asciiTheme="minorHAnsi" w:hAnsiTheme="minorHAnsi"/>
          <w:spacing w:val="-1"/>
          <w:szCs w:val="22"/>
        </w:rPr>
        <w:t xml:space="preserve"> </w:t>
      </w:r>
      <w:r w:rsidRPr="008C0788">
        <w:rPr>
          <w:rFonts w:asciiTheme="minorHAnsi" w:hAnsiTheme="minorHAnsi"/>
          <w:szCs w:val="22"/>
        </w:rPr>
        <w:t>supplies,</w:t>
      </w:r>
      <w:r w:rsidRPr="008C0788">
        <w:rPr>
          <w:rFonts w:asciiTheme="minorHAnsi" w:hAnsiTheme="minorHAnsi"/>
          <w:spacing w:val="-6"/>
          <w:szCs w:val="22"/>
        </w:rPr>
        <w:t xml:space="preserve"> </w:t>
      </w:r>
      <w:r w:rsidRPr="008C0788">
        <w:rPr>
          <w:rFonts w:asciiTheme="minorHAnsi" w:hAnsiTheme="minorHAnsi"/>
          <w:szCs w:val="22"/>
        </w:rPr>
        <w:t>duct</w:t>
      </w:r>
      <w:r w:rsidRPr="008C0788">
        <w:rPr>
          <w:rFonts w:asciiTheme="minorHAnsi" w:hAnsiTheme="minorHAnsi"/>
          <w:spacing w:val="-4"/>
          <w:szCs w:val="22"/>
        </w:rPr>
        <w:t xml:space="preserve"> </w:t>
      </w:r>
      <w:r w:rsidRPr="008C0788">
        <w:rPr>
          <w:rFonts w:asciiTheme="minorHAnsi" w:hAnsiTheme="minorHAnsi"/>
          <w:szCs w:val="22"/>
        </w:rPr>
        <w:t>smoke</w:t>
      </w:r>
      <w:r w:rsidRPr="008C0788">
        <w:rPr>
          <w:rFonts w:asciiTheme="minorHAnsi" w:hAnsiTheme="minorHAnsi"/>
          <w:spacing w:val="-5"/>
          <w:szCs w:val="22"/>
        </w:rPr>
        <w:t xml:space="preserve"> </w:t>
      </w:r>
      <w:r w:rsidRPr="008C0788">
        <w:rPr>
          <w:rFonts w:asciiTheme="minorHAnsi" w:hAnsiTheme="minorHAnsi"/>
          <w:szCs w:val="22"/>
        </w:rPr>
        <w:t>detector</w:t>
      </w:r>
      <w:r w:rsidRPr="008C0788">
        <w:rPr>
          <w:rFonts w:asciiTheme="minorHAnsi" w:hAnsiTheme="minorHAnsi"/>
          <w:spacing w:val="-6"/>
          <w:szCs w:val="22"/>
        </w:rPr>
        <w:t xml:space="preserve"> </w:t>
      </w:r>
      <w:r w:rsidRPr="008C0788">
        <w:rPr>
          <w:rFonts w:asciiTheme="minorHAnsi" w:hAnsiTheme="minorHAnsi"/>
          <w:szCs w:val="22"/>
        </w:rPr>
        <w:t>remote</w:t>
      </w:r>
      <w:r w:rsidRPr="008C0788">
        <w:rPr>
          <w:rFonts w:asciiTheme="minorHAnsi" w:hAnsiTheme="minorHAnsi"/>
          <w:spacing w:val="-7"/>
          <w:szCs w:val="22"/>
        </w:rPr>
        <w:t xml:space="preserve"> </w:t>
      </w:r>
      <w:r w:rsidRPr="008C0788">
        <w:rPr>
          <w:rFonts w:asciiTheme="minorHAnsi" w:hAnsiTheme="minorHAnsi"/>
          <w:szCs w:val="22"/>
        </w:rPr>
        <w:t>test stations</w:t>
      </w:r>
      <w:r w:rsidRPr="008C0788">
        <w:rPr>
          <w:rFonts w:asciiTheme="minorHAnsi" w:hAnsiTheme="minorHAnsi"/>
          <w:spacing w:val="-3"/>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monitor</w:t>
      </w:r>
      <w:r w:rsidRPr="008C0788">
        <w:rPr>
          <w:rFonts w:asciiTheme="minorHAnsi" w:hAnsiTheme="minorHAnsi"/>
          <w:spacing w:val="-6"/>
          <w:szCs w:val="22"/>
        </w:rPr>
        <w:t xml:space="preserve"> </w:t>
      </w:r>
      <w:r w:rsidRPr="008C0788">
        <w:rPr>
          <w:rFonts w:asciiTheme="minorHAnsi" w:hAnsiTheme="minorHAnsi"/>
          <w:szCs w:val="22"/>
        </w:rPr>
        <w:t>modules</w:t>
      </w:r>
      <w:r w:rsidRPr="008C0788">
        <w:rPr>
          <w:rFonts w:asciiTheme="minorHAnsi" w:hAnsiTheme="minorHAnsi"/>
          <w:spacing w:val="-7"/>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permanently</w:t>
      </w:r>
      <w:r w:rsidRPr="008C0788">
        <w:rPr>
          <w:rFonts w:asciiTheme="minorHAnsi" w:hAnsiTheme="minorHAnsi"/>
          <w:spacing w:val="-11"/>
          <w:szCs w:val="22"/>
        </w:rPr>
        <w:t xml:space="preserve"> </w:t>
      </w:r>
      <w:r w:rsidRPr="008C0788">
        <w:rPr>
          <w:rFonts w:asciiTheme="minorHAnsi" w:hAnsiTheme="minorHAnsi"/>
          <w:szCs w:val="22"/>
        </w:rPr>
        <w:t>labeled</w:t>
      </w:r>
      <w:r w:rsidRPr="008C0788">
        <w:rPr>
          <w:rFonts w:asciiTheme="minorHAnsi" w:hAnsiTheme="minorHAnsi"/>
          <w:spacing w:val="-6"/>
          <w:szCs w:val="22"/>
        </w:rPr>
        <w:t xml:space="preserve"> </w:t>
      </w:r>
      <w:r w:rsidRPr="008C0788">
        <w:rPr>
          <w:rFonts w:asciiTheme="minorHAnsi" w:hAnsiTheme="minorHAnsi"/>
          <w:szCs w:val="22"/>
        </w:rPr>
        <w:t>with</w:t>
      </w:r>
      <w:r w:rsidRPr="008C0788">
        <w:rPr>
          <w:rFonts w:asciiTheme="minorHAnsi" w:hAnsiTheme="minorHAnsi"/>
          <w:spacing w:val="-1"/>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red permanent</w:t>
      </w:r>
      <w:r w:rsidRPr="008C0788">
        <w:rPr>
          <w:rFonts w:asciiTheme="minorHAnsi" w:hAnsiTheme="minorHAnsi"/>
          <w:spacing w:val="-10"/>
          <w:szCs w:val="22"/>
        </w:rPr>
        <w:t xml:space="preserve"> </w:t>
      </w:r>
      <w:r w:rsidRPr="008C0788">
        <w:rPr>
          <w:rFonts w:asciiTheme="minorHAnsi" w:hAnsiTheme="minorHAnsi"/>
          <w:szCs w:val="22"/>
        </w:rPr>
        <w:t>label</w:t>
      </w:r>
      <w:r w:rsidRPr="008C0788">
        <w:rPr>
          <w:rFonts w:asciiTheme="minorHAnsi" w:hAnsiTheme="minorHAnsi"/>
          <w:spacing w:val="-5"/>
          <w:szCs w:val="22"/>
        </w:rPr>
        <w:t xml:space="preserve"> </w:t>
      </w:r>
      <w:r w:rsidRPr="008C0788">
        <w:rPr>
          <w:rFonts w:asciiTheme="minorHAnsi" w:hAnsiTheme="minorHAnsi"/>
          <w:szCs w:val="22"/>
        </w:rPr>
        <w:t>with</w:t>
      </w:r>
      <w:r w:rsidRPr="008C0788">
        <w:rPr>
          <w:rFonts w:asciiTheme="minorHAnsi" w:hAnsiTheme="minorHAnsi"/>
          <w:spacing w:val="-1"/>
          <w:szCs w:val="22"/>
        </w:rPr>
        <w:t xml:space="preserve"> </w:t>
      </w:r>
      <w:r w:rsidRPr="008C0788">
        <w:rPr>
          <w:rFonts w:asciiTheme="minorHAnsi" w:hAnsiTheme="minorHAnsi"/>
          <w:szCs w:val="22"/>
        </w:rPr>
        <w:t>white</w:t>
      </w:r>
      <w:r w:rsidRPr="008C0788">
        <w:rPr>
          <w:rFonts w:asciiTheme="minorHAnsi" w:hAnsiTheme="minorHAnsi"/>
          <w:spacing w:val="-4"/>
          <w:szCs w:val="22"/>
        </w:rPr>
        <w:t xml:space="preserve"> </w:t>
      </w:r>
      <w:r w:rsidRPr="008C0788">
        <w:rPr>
          <w:rFonts w:asciiTheme="minorHAnsi" w:hAnsiTheme="minorHAnsi"/>
          <w:szCs w:val="22"/>
        </w:rPr>
        <w:t>engraved</w:t>
      </w:r>
      <w:r w:rsidRPr="008C0788">
        <w:rPr>
          <w:rFonts w:asciiTheme="minorHAnsi" w:hAnsiTheme="minorHAnsi"/>
          <w:spacing w:val="-6"/>
          <w:szCs w:val="22"/>
        </w:rPr>
        <w:t xml:space="preserve"> </w:t>
      </w:r>
      <w:r w:rsidRPr="008C0788">
        <w:rPr>
          <w:rFonts w:asciiTheme="minorHAnsi" w:hAnsiTheme="minorHAnsi"/>
          <w:szCs w:val="22"/>
        </w:rPr>
        <w:t>letters.</w:t>
      </w:r>
      <w:r w:rsidRPr="008C0788">
        <w:rPr>
          <w:rFonts w:asciiTheme="minorHAnsi" w:hAnsiTheme="minorHAnsi"/>
          <w:spacing w:val="-4"/>
          <w:szCs w:val="22"/>
        </w:rPr>
        <w:t xml:space="preserve">  </w:t>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label</w:t>
      </w:r>
      <w:r w:rsidRPr="008C0788">
        <w:rPr>
          <w:rFonts w:asciiTheme="minorHAnsi" w:hAnsiTheme="minorHAnsi"/>
          <w:spacing w:val="-5"/>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indicate</w:t>
      </w:r>
      <w:r w:rsidRPr="008C0788">
        <w:rPr>
          <w:rFonts w:asciiTheme="minorHAnsi" w:hAnsiTheme="minorHAnsi"/>
          <w:spacing w:val="-8"/>
          <w:szCs w:val="22"/>
        </w:rPr>
        <w:t xml:space="preserve"> </w:t>
      </w:r>
      <w:r w:rsidRPr="008C0788">
        <w:rPr>
          <w:rFonts w:asciiTheme="minorHAnsi" w:hAnsiTheme="minorHAnsi"/>
          <w:szCs w:val="22"/>
        </w:rPr>
        <w:t>the function</w:t>
      </w:r>
      <w:r w:rsidRPr="008C0788">
        <w:rPr>
          <w:rFonts w:asciiTheme="minorHAnsi" w:hAnsiTheme="minorHAnsi"/>
          <w:spacing w:val="-5"/>
          <w:szCs w:val="22"/>
        </w:rPr>
        <w:t xml:space="preserve"> </w:t>
      </w:r>
      <w:r w:rsidRPr="008C0788">
        <w:rPr>
          <w:rFonts w:asciiTheme="minorHAnsi" w:hAnsiTheme="minorHAnsi"/>
          <w:szCs w:val="22"/>
        </w:rPr>
        <w:t>of the</w:t>
      </w:r>
      <w:r w:rsidRPr="008C0788">
        <w:rPr>
          <w:rFonts w:asciiTheme="minorHAnsi" w:hAnsiTheme="minorHAnsi"/>
          <w:spacing w:val="-3"/>
          <w:szCs w:val="22"/>
        </w:rPr>
        <w:t xml:space="preserve"> </w:t>
      </w:r>
      <w:r w:rsidRPr="008C0788">
        <w:rPr>
          <w:rFonts w:asciiTheme="minorHAnsi" w:hAnsiTheme="minorHAnsi"/>
          <w:szCs w:val="22"/>
        </w:rPr>
        <w:t>devices</w:t>
      </w:r>
      <w:r w:rsidRPr="008C0788">
        <w:rPr>
          <w:rFonts w:asciiTheme="minorHAnsi" w:hAnsiTheme="minorHAnsi"/>
          <w:spacing w:val="-6"/>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may</w:t>
      </w:r>
      <w:r w:rsidRPr="008C0788">
        <w:rPr>
          <w:rFonts w:asciiTheme="minorHAnsi" w:hAnsiTheme="minorHAnsi"/>
          <w:spacing w:val="-3"/>
          <w:szCs w:val="22"/>
        </w:rPr>
        <w:t xml:space="preserve"> </w:t>
      </w:r>
      <w:r w:rsidRPr="008C0788">
        <w:rPr>
          <w:rFonts w:asciiTheme="minorHAnsi" w:hAnsiTheme="minorHAnsi"/>
          <w:szCs w:val="22"/>
        </w:rPr>
        <w:t>include</w:t>
      </w:r>
      <w:r w:rsidRPr="008C0788">
        <w:rPr>
          <w:rFonts w:asciiTheme="minorHAnsi" w:hAnsiTheme="minorHAnsi"/>
          <w:spacing w:val="-7"/>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00DF5726" w:rsidRPr="008C0788">
        <w:rPr>
          <w:rFonts w:asciiTheme="minorHAnsi" w:hAnsiTheme="minorHAnsi"/>
          <w:szCs w:val="22"/>
        </w:rPr>
        <w:t>manufacturer’s</w:t>
      </w:r>
      <w:r w:rsidRPr="008C0788">
        <w:rPr>
          <w:rFonts w:asciiTheme="minorHAnsi" w:hAnsiTheme="minorHAnsi"/>
          <w:spacing w:val="-9"/>
          <w:szCs w:val="22"/>
        </w:rPr>
        <w:t xml:space="preserve"> </w:t>
      </w:r>
      <w:r w:rsidRPr="008C0788">
        <w:rPr>
          <w:rFonts w:asciiTheme="minorHAnsi" w:hAnsiTheme="minorHAnsi"/>
          <w:szCs w:val="22"/>
        </w:rPr>
        <w:t>address.</w:t>
      </w:r>
    </w:p>
    <w:p w14:paraId="3E940BA0" w14:textId="77777777" w:rsidR="0020204C" w:rsidRPr="008C0788" w:rsidRDefault="0020204C" w:rsidP="0089749E">
      <w:pPr>
        <w:ind w:left="540" w:hanging="540"/>
        <w:jc w:val="left"/>
        <w:rPr>
          <w:rFonts w:asciiTheme="minorHAnsi" w:hAnsiTheme="minorHAnsi"/>
          <w:szCs w:val="22"/>
        </w:rPr>
      </w:pPr>
      <w:r>
        <w:rPr>
          <w:rFonts w:asciiTheme="minorHAnsi" w:hAnsiTheme="minorHAnsi"/>
          <w:szCs w:val="22"/>
        </w:rPr>
        <w:t>1</w:t>
      </w:r>
      <w:r w:rsidR="0089749E">
        <w:rPr>
          <w:rFonts w:asciiTheme="minorHAnsi" w:hAnsiTheme="minorHAnsi"/>
          <w:szCs w:val="22"/>
        </w:rPr>
        <w:t>.</w:t>
      </w:r>
      <w:r>
        <w:rPr>
          <w:rFonts w:asciiTheme="minorHAnsi" w:hAnsiTheme="minorHAnsi"/>
          <w:szCs w:val="22"/>
        </w:rPr>
        <w:t>6.5</w:t>
      </w:r>
      <w:r>
        <w:rPr>
          <w:rFonts w:asciiTheme="minorHAnsi" w:hAnsiTheme="minorHAnsi"/>
          <w:szCs w:val="22"/>
        </w:rPr>
        <w:tab/>
      </w:r>
      <w:r w:rsidRPr="008C0788">
        <w:rPr>
          <w:rFonts w:asciiTheme="minorHAnsi" w:hAnsiTheme="minorHAnsi"/>
          <w:szCs w:val="22"/>
        </w:rPr>
        <w:t>All</w:t>
      </w:r>
      <w:r w:rsidRPr="008C0788">
        <w:rPr>
          <w:rFonts w:asciiTheme="minorHAnsi" w:hAnsiTheme="minorHAnsi"/>
          <w:spacing w:val="-1"/>
          <w:szCs w:val="22"/>
        </w:rPr>
        <w:t xml:space="preserve"> </w:t>
      </w:r>
      <w:r w:rsidRPr="008C0788">
        <w:rPr>
          <w:rFonts w:asciiTheme="minorHAnsi" w:hAnsiTheme="minorHAnsi"/>
          <w:szCs w:val="22"/>
        </w:rPr>
        <w:t>underground,</w:t>
      </w:r>
      <w:r w:rsidRPr="008C0788">
        <w:rPr>
          <w:rFonts w:asciiTheme="minorHAnsi" w:hAnsiTheme="minorHAnsi"/>
          <w:spacing w:val="-5"/>
          <w:szCs w:val="22"/>
        </w:rPr>
        <w:t xml:space="preserve"> </w:t>
      </w:r>
      <w:r w:rsidRPr="008C0788">
        <w:rPr>
          <w:rFonts w:asciiTheme="minorHAnsi" w:hAnsiTheme="minorHAnsi"/>
          <w:szCs w:val="22"/>
        </w:rPr>
        <w:t>buried</w:t>
      </w:r>
      <w:r w:rsidRPr="008C0788">
        <w:rPr>
          <w:rFonts w:asciiTheme="minorHAnsi" w:hAnsiTheme="minorHAnsi"/>
          <w:spacing w:val="-5"/>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cabling</w:t>
      </w:r>
      <w:r w:rsidRPr="008C0788">
        <w:rPr>
          <w:rFonts w:asciiTheme="minorHAnsi" w:hAnsiTheme="minorHAnsi"/>
          <w:spacing w:val="-5"/>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fiber</w:t>
      </w:r>
      <w:r w:rsidRPr="008C0788">
        <w:rPr>
          <w:rFonts w:asciiTheme="minorHAnsi" w:hAnsiTheme="minorHAnsi"/>
          <w:spacing w:val="-3"/>
          <w:szCs w:val="22"/>
        </w:rPr>
        <w:t xml:space="preserve"> </w:t>
      </w:r>
      <w:r w:rsidRPr="008C0788">
        <w:rPr>
          <w:rFonts w:asciiTheme="minorHAnsi" w:hAnsiTheme="minorHAnsi"/>
          <w:szCs w:val="22"/>
        </w:rPr>
        <w:t>strands.</w:t>
      </w:r>
      <w:r w:rsidRPr="008C0788">
        <w:rPr>
          <w:rFonts w:asciiTheme="minorHAnsi" w:hAnsiTheme="minorHAnsi"/>
          <w:spacing w:val="-3"/>
          <w:szCs w:val="22"/>
        </w:rPr>
        <w:t xml:space="preserve">  </w:t>
      </w:r>
      <w:r w:rsidRPr="008C0788">
        <w:rPr>
          <w:rFonts w:asciiTheme="minorHAnsi" w:hAnsiTheme="minorHAnsi"/>
          <w:szCs w:val="22"/>
        </w:rPr>
        <w:t>The fiber</w:t>
      </w:r>
      <w:r w:rsidRPr="008C0788">
        <w:rPr>
          <w:rFonts w:asciiTheme="minorHAnsi" w:hAnsiTheme="minorHAnsi"/>
          <w:spacing w:val="-3"/>
          <w:szCs w:val="22"/>
        </w:rPr>
        <w:t xml:space="preserve"> </w:t>
      </w:r>
      <w:r w:rsidRPr="008C0788">
        <w:rPr>
          <w:rFonts w:asciiTheme="minorHAnsi" w:hAnsiTheme="minorHAnsi"/>
          <w:szCs w:val="22"/>
        </w:rPr>
        <w:t>strands</w:t>
      </w:r>
      <w:r w:rsidRPr="008C0788">
        <w:rPr>
          <w:rFonts w:asciiTheme="minorHAnsi" w:hAnsiTheme="minorHAnsi"/>
          <w:spacing w:val="-3"/>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provided</w:t>
      </w:r>
      <w:r w:rsidRPr="008C0788">
        <w:rPr>
          <w:rFonts w:asciiTheme="minorHAnsi" w:hAnsiTheme="minorHAnsi"/>
          <w:spacing w:val="-7"/>
          <w:szCs w:val="22"/>
        </w:rPr>
        <w:t xml:space="preserve"> </w:t>
      </w:r>
      <w:r w:rsidRPr="008C0788">
        <w:rPr>
          <w:rFonts w:asciiTheme="minorHAnsi" w:hAnsiTheme="minorHAnsi"/>
          <w:szCs w:val="22"/>
        </w:rPr>
        <w:t>by the</w:t>
      </w:r>
      <w:r w:rsidRPr="008C0788">
        <w:rPr>
          <w:rFonts w:asciiTheme="minorHAnsi" w:hAnsiTheme="minorHAnsi"/>
          <w:spacing w:val="-3"/>
          <w:szCs w:val="22"/>
        </w:rPr>
        <w:t xml:space="preserve"> </w:t>
      </w:r>
      <w:r w:rsidRPr="008C0788">
        <w:rPr>
          <w:rFonts w:asciiTheme="minorHAnsi" w:hAnsiTheme="minorHAnsi"/>
          <w:szCs w:val="22"/>
        </w:rPr>
        <w:t>Owner.</w:t>
      </w:r>
      <w:r w:rsidRPr="008C0788">
        <w:rPr>
          <w:rFonts w:asciiTheme="minorHAnsi" w:hAnsiTheme="minorHAnsi"/>
          <w:spacing w:val="-2"/>
          <w:szCs w:val="22"/>
        </w:rPr>
        <w:t xml:space="preserve">  </w:t>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fiber</w:t>
      </w:r>
      <w:r w:rsidRPr="008C0788">
        <w:rPr>
          <w:rFonts w:asciiTheme="minorHAnsi" w:hAnsiTheme="minorHAnsi"/>
          <w:spacing w:val="-3"/>
          <w:szCs w:val="22"/>
        </w:rPr>
        <w:t xml:space="preserve"> </w:t>
      </w:r>
      <w:r w:rsidRPr="008C0788">
        <w:rPr>
          <w:rFonts w:asciiTheme="minorHAnsi" w:hAnsiTheme="minorHAnsi"/>
          <w:szCs w:val="22"/>
        </w:rPr>
        <w:t>optic strands</w:t>
      </w:r>
      <w:r w:rsidRPr="008C0788">
        <w:rPr>
          <w:rFonts w:asciiTheme="minorHAnsi" w:hAnsiTheme="minorHAnsi"/>
          <w:spacing w:val="-3"/>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include</w:t>
      </w:r>
      <w:r w:rsidRPr="008C0788">
        <w:rPr>
          <w:rFonts w:asciiTheme="minorHAnsi" w:hAnsiTheme="minorHAnsi"/>
          <w:spacing w:val="-7"/>
          <w:szCs w:val="22"/>
        </w:rPr>
        <w:t xml:space="preserve"> </w:t>
      </w:r>
      <w:r w:rsidRPr="008C0788">
        <w:rPr>
          <w:rFonts w:asciiTheme="minorHAnsi" w:hAnsiTheme="minorHAnsi"/>
          <w:szCs w:val="22"/>
        </w:rPr>
        <w:t>all</w:t>
      </w:r>
      <w:r w:rsidRPr="008C0788">
        <w:rPr>
          <w:rFonts w:asciiTheme="minorHAnsi" w:hAnsiTheme="minorHAnsi"/>
          <w:spacing w:val="-2"/>
          <w:szCs w:val="22"/>
        </w:rPr>
        <w:t xml:space="preserve"> </w:t>
      </w:r>
      <w:r w:rsidRPr="008C0788">
        <w:rPr>
          <w:rFonts w:asciiTheme="minorHAnsi" w:hAnsiTheme="minorHAnsi"/>
          <w:szCs w:val="22"/>
        </w:rPr>
        <w:t>required</w:t>
      </w:r>
      <w:r w:rsidRPr="008C0788">
        <w:rPr>
          <w:rFonts w:asciiTheme="minorHAnsi" w:hAnsiTheme="minorHAnsi"/>
          <w:spacing w:val="-7"/>
          <w:szCs w:val="22"/>
        </w:rPr>
        <w:t xml:space="preserve"> </w:t>
      </w:r>
      <w:r w:rsidRPr="008C0788">
        <w:rPr>
          <w:rFonts w:asciiTheme="minorHAnsi" w:hAnsiTheme="minorHAnsi"/>
          <w:szCs w:val="22"/>
        </w:rPr>
        <w:t>connectors.</w:t>
      </w:r>
      <w:r w:rsidRPr="008C0788">
        <w:rPr>
          <w:rFonts w:asciiTheme="minorHAnsi" w:hAnsiTheme="minorHAnsi"/>
          <w:spacing w:val="-7"/>
          <w:szCs w:val="22"/>
        </w:rPr>
        <w:t xml:space="preserve"> </w:t>
      </w:r>
      <w:r>
        <w:rPr>
          <w:rFonts w:asciiTheme="minorHAnsi" w:hAnsiTheme="minorHAnsi"/>
          <w:spacing w:val="-7"/>
          <w:szCs w:val="22"/>
        </w:rPr>
        <w:t xml:space="preserve"> </w:t>
      </w:r>
      <w:r w:rsidRPr="008C0788">
        <w:rPr>
          <w:rFonts w:asciiTheme="minorHAnsi" w:hAnsiTheme="minorHAnsi"/>
          <w:szCs w:val="22"/>
        </w:rPr>
        <w:t>Provide</w:t>
      </w:r>
      <w:r w:rsidRPr="008C0788">
        <w:rPr>
          <w:rFonts w:asciiTheme="minorHAnsi" w:hAnsiTheme="minorHAnsi"/>
          <w:spacing w:val="-6"/>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permanent band</w:t>
      </w:r>
      <w:r w:rsidRPr="008C0788">
        <w:rPr>
          <w:rFonts w:asciiTheme="minorHAnsi" w:hAnsiTheme="minorHAnsi"/>
          <w:spacing w:val="-2"/>
          <w:szCs w:val="22"/>
        </w:rPr>
        <w:t xml:space="preserve"> </w:t>
      </w:r>
      <w:r w:rsidRPr="008C0788">
        <w:rPr>
          <w:rFonts w:asciiTheme="minorHAnsi" w:hAnsiTheme="minorHAnsi"/>
          <w:szCs w:val="22"/>
        </w:rPr>
        <w:t>at</w:t>
      </w:r>
      <w:r w:rsidRPr="008C0788">
        <w:rPr>
          <w:rFonts w:asciiTheme="minorHAnsi" w:hAnsiTheme="minorHAnsi"/>
          <w:spacing w:val="-2"/>
          <w:szCs w:val="22"/>
        </w:rPr>
        <w:t xml:space="preserve"> </w:t>
      </w:r>
      <w:r w:rsidRPr="008C0788">
        <w:rPr>
          <w:rFonts w:asciiTheme="minorHAnsi" w:hAnsiTheme="minorHAnsi"/>
          <w:szCs w:val="22"/>
        </w:rPr>
        <w:t>each</w:t>
      </w:r>
      <w:r w:rsidRPr="008C0788">
        <w:rPr>
          <w:rFonts w:asciiTheme="minorHAnsi" w:hAnsiTheme="minorHAnsi"/>
          <w:spacing w:val="-3"/>
          <w:szCs w:val="22"/>
        </w:rPr>
        <w:t xml:space="preserve"> </w:t>
      </w:r>
      <w:r w:rsidRPr="008C0788">
        <w:rPr>
          <w:rFonts w:asciiTheme="minorHAnsi" w:hAnsiTheme="minorHAnsi"/>
          <w:szCs w:val="22"/>
        </w:rPr>
        <w:t>connector</w:t>
      </w:r>
      <w:r w:rsidRPr="008C0788">
        <w:rPr>
          <w:rFonts w:asciiTheme="minorHAnsi" w:hAnsiTheme="minorHAnsi"/>
          <w:spacing w:val="-7"/>
          <w:szCs w:val="22"/>
        </w:rPr>
        <w:t xml:space="preserve"> </w:t>
      </w:r>
      <w:r w:rsidRPr="008C0788">
        <w:rPr>
          <w:rFonts w:asciiTheme="minorHAnsi" w:hAnsiTheme="minorHAnsi"/>
          <w:szCs w:val="22"/>
        </w:rPr>
        <w:t>labeled</w:t>
      </w:r>
      <w:r w:rsidRPr="008C0788">
        <w:rPr>
          <w:rFonts w:asciiTheme="minorHAnsi" w:hAnsiTheme="minorHAnsi"/>
          <w:spacing w:val="-6"/>
          <w:szCs w:val="22"/>
        </w:rPr>
        <w:t xml:space="preserve"> </w:t>
      </w:r>
      <w:r w:rsidRPr="008C0788">
        <w:rPr>
          <w:rFonts w:asciiTheme="minorHAnsi" w:hAnsiTheme="minorHAnsi"/>
          <w:szCs w:val="22"/>
        </w:rPr>
        <w:t>FIRE</w:t>
      </w:r>
      <w:r w:rsidRPr="008C0788">
        <w:rPr>
          <w:rFonts w:asciiTheme="minorHAnsi" w:hAnsiTheme="minorHAnsi"/>
          <w:spacing w:val="-4"/>
          <w:szCs w:val="22"/>
        </w:rPr>
        <w:t xml:space="preserve"> </w:t>
      </w:r>
      <w:r w:rsidRPr="008C0788">
        <w:rPr>
          <w:rFonts w:asciiTheme="minorHAnsi" w:hAnsiTheme="minorHAnsi"/>
          <w:szCs w:val="22"/>
        </w:rPr>
        <w:t>ALARM.</w:t>
      </w:r>
      <w:r w:rsidRPr="008C0788">
        <w:rPr>
          <w:rFonts w:asciiTheme="minorHAnsi" w:hAnsiTheme="minorHAnsi"/>
          <w:spacing w:val="-1"/>
          <w:szCs w:val="22"/>
        </w:rPr>
        <w:t xml:space="preserve">  </w:t>
      </w:r>
      <w:r w:rsidRPr="008C0788">
        <w:rPr>
          <w:rFonts w:asciiTheme="minorHAnsi" w:hAnsiTheme="minorHAnsi"/>
          <w:szCs w:val="22"/>
        </w:rPr>
        <w:t>A junction</w:t>
      </w:r>
      <w:r w:rsidRPr="008C0788">
        <w:rPr>
          <w:rFonts w:asciiTheme="minorHAnsi" w:hAnsiTheme="minorHAnsi"/>
          <w:spacing w:val="-5"/>
          <w:szCs w:val="22"/>
        </w:rPr>
        <w:t xml:space="preserve"> </w:t>
      </w:r>
      <w:r w:rsidRPr="008C0788">
        <w:rPr>
          <w:rFonts w:asciiTheme="minorHAnsi" w:hAnsiTheme="minorHAnsi"/>
          <w:szCs w:val="22"/>
        </w:rPr>
        <w:t>box shall</w:t>
      </w:r>
      <w:r w:rsidRPr="008C0788">
        <w:rPr>
          <w:rFonts w:asciiTheme="minorHAnsi" w:hAnsiTheme="minorHAnsi"/>
          <w:spacing w:val="-4"/>
          <w:szCs w:val="22"/>
        </w:rPr>
        <w:t xml:space="preserve"> </w:t>
      </w:r>
      <w:r w:rsidRPr="008C0788">
        <w:rPr>
          <w:rFonts w:asciiTheme="minorHAnsi" w:hAnsiTheme="minorHAnsi"/>
          <w:szCs w:val="22"/>
        </w:rPr>
        <w:t>be provided</w:t>
      </w:r>
      <w:r w:rsidRPr="008C0788">
        <w:rPr>
          <w:rFonts w:asciiTheme="minorHAnsi" w:hAnsiTheme="minorHAnsi"/>
          <w:spacing w:val="-7"/>
          <w:szCs w:val="22"/>
        </w:rPr>
        <w:t xml:space="preserve"> </w:t>
      </w:r>
      <w:r w:rsidRPr="008C0788">
        <w:rPr>
          <w:rFonts w:asciiTheme="minorHAnsi" w:hAnsiTheme="minorHAnsi"/>
          <w:szCs w:val="22"/>
        </w:rPr>
        <w:t>by the</w:t>
      </w:r>
      <w:r w:rsidRPr="008C0788">
        <w:rPr>
          <w:rFonts w:asciiTheme="minorHAnsi" w:hAnsiTheme="minorHAnsi"/>
          <w:spacing w:val="-3"/>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contractor</w:t>
      </w:r>
      <w:r w:rsidRPr="008C0788">
        <w:rPr>
          <w:rFonts w:asciiTheme="minorHAnsi" w:hAnsiTheme="minorHAnsi"/>
          <w:spacing w:val="-8"/>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provide</w:t>
      </w:r>
      <w:r w:rsidRPr="008C0788">
        <w:rPr>
          <w:rFonts w:asciiTheme="minorHAnsi" w:hAnsiTheme="minorHAnsi"/>
          <w:spacing w:val="-7"/>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demarcation line</w:t>
      </w:r>
      <w:r w:rsidRPr="008C0788">
        <w:rPr>
          <w:rFonts w:asciiTheme="minorHAnsi" w:hAnsiTheme="minorHAnsi"/>
          <w:spacing w:val="-4"/>
          <w:szCs w:val="22"/>
        </w:rPr>
        <w:t xml:space="preserve"> </w:t>
      </w:r>
      <w:r w:rsidRPr="008C0788">
        <w:rPr>
          <w:rFonts w:asciiTheme="minorHAnsi" w:hAnsiTheme="minorHAnsi"/>
          <w:szCs w:val="22"/>
        </w:rPr>
        <w:t>for the</w:t>
      </w:r>
      <w:r w:rsidRPr="008C0788">
        <w:rPr>
          <w:rFonts w:asciiTheme="minorHAnsi" w:hAnsiTheme="minorHAnsi"/>
          <w:spacing w:val="-3"/>
          <w:szCs w:val="22"/>
        </w:rPr>
        <w:t xml:space="preserve"> </w:t>
      </w:r>
      <w:r w:rsidRPr="008C0788">
        <w:rPr>
          <w:rFonts w:asciiTheme="minorHAnsi" w:hAnsiTheme="minorHAnsi"/>
          <w:szCs w:val="22"/>
        </w:rPr>
        <w:t>conversion</w:t>
      </w:r>
      <w:r w:rsidRPr="008C0788">
        <w:rPr>
          <w:rFonts w:asciiTheme="minorHAnsi" w:hAnsiTheme="minorHAnsi"/>
          <w:spacing w:val="-6"/>
          <w:szCs w:val="22"/>
        </w:rPr>
        <w:t xml:space="preserve"> </w:t>
      </w:r>
      <w:r w:rsidRPr="008C0788">
        <w:rPr>
          <w:rFonts w:asciiTheme="minorHAnsi" w:hAnsiTheme="minorHAnsi"/>
          <w:szCs w:val="22"/>
        </w:rPr>
        <w:t>from</w:t>
      </w:r>
      <w:r w:rsidRPr="008C0788">
        <w:rPr>
          <w:rFonts w:asciiTheme="minorHAnsi" w:hAnsiTheme="minorHAnsi"/>
          <w:spacing w:val="-4"/>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fiber</w:t>
      </w:r>
      <w:r w:rsidRPr="008C0788">
        <w:rPr>
          <w:rFonts w:asciiTheme="minorHAnsi" w:hAnsiTheme="minorHAnsi"/>
          <w:spacing w:val="-3"/>
          <w:szCs w:val="22"/>
        </w:rPr>
        <w:t xml:space="preserve"> </w:t>
      </w:r>
      <w:r w:rsidRPr="008C0788">
        <w:rPr>
          <w:rFonts w:asciiTheme="minorHAnsi" w:hAnsiTheme="minorHAnsi"/>
          <w:szCs w:val="22"/>
        </w:rPr>
        <w:t>optic</w:t>
      </w:r>
      <w:r w:rsidRPr="008C0788">
        <w:rPr>
          <w:rFonts w:asciiTheme="minorHAnsi" w:hAnsiTheme="minorHAnsi"/>
          <w:spacing w:val="-5"/>
          <w:szCs w:val="22"/>
        </w:rPr>
        <w:t xml:space="preserve"> </w:t>
      </w:r>
      <w:r w:rsidRPr="008C0788">
        <w:rPr>
          <w:rFonts w:asciiTheme="minorHAnsi" w:hAnsiTheme="minorHAnsi"/>
          <w:szCs w:val="22"/>
        </w:rPr>
        <w:t>strands</w:t>
      </w:r>
      <w:r w:rsidRPr="008C0788">
        <w:rPr>
          <w:rFonts w:asciiTheme="minorHAnsi" w:hAnsiTheme="minorHAnsi"/>
          <w:spacing w:val="-3"/>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copper</w:t>
      </w:r>
      <w:r w:rsidRPr="008C0788">
        <w:rPr>
          <w:rFonts w:asciiTheme="minorHAnsi" w:hAnsiTheme="minorHAnsi"/>
          <w:spacing w:val="-6"/>
          <w:szCs w:val="22"/>
        </w:rPr>
        <w:t xml:space="preserve"> </w:t>
      </w:r>
      <w:r w:rsidRPr="008C0788">
        <w:rPr>
          <w:rFonts w:asciiTheme="minorHAnsi" w:hAnsiTheme="minorHAnsi"/>
          <w:szCs w:val="22"/>
        </w:rPr>
        <w:t>fire alarm</w:t>
      </w:r>
      <w:r w:rsidRPr="008C0788">
        <w:rPr>
          <w:rFonts w:asciiTheme="minorHAnsi" w:hAnsiTheme="minorHAnsi"/>
          <w:spacing w:val="-5"/>
          <w:szCs w:val="22"/>
        </w:rPr>
        <w:t xml:space="preserve"> </w:t>
      </w:r>
      <w:r w:rsidRPr="008C0788">
        <w:rPr>
          <w:rFonts w:asciiTheme="minorHAnsi" w:hAnsiTheme="minorHAnsi"/>
          <w:szCs w:val="22"/>
        </w:rPr>
        <w:t>cabling.</w:t>
      </w:r>
      <w:r w:rsidRPr="008C0788">
        <w:rPr>
          <w:rFonts w:asciiTheme="minorHAnsi" w:hAnsiTheme="minorHAnsi"/>
          <w:spacing w:val="-5"/>
          <w:szCs w:val="22"/>
        </w:rPr>
        <w:t xml:space="preserve">  </w:t>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contractor</w:t>
      </w:r>
      <w:r w:rsidRPr="008C0788">
        <w:rPr>
          <w:rFonts w:asciiTheme="minorHAnsi" w:hAnsiTheme="minorHAnsi"/>
          <w:spacing w:val="-8"/>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provide</w:t>
      </w:r>
      <w:r w:rsidRPr="008C0788">
        <w:rPr>
          <w:rFonts w:asciiTheme="minorHAnsi" w:hAnsiTheme="minorHAnsi"/>
          <w:spacing w:val="-7"/>
          <w:szCs w:val="22"/>
        </w:rPr>
        <w:t xml:space="preserve"> </w:t>
      </w:r>
      <w:r w:rsidRPr="008C0788">
        <w:rPr>
          <w:rFonts w:asciiTheme="minorHAnsi" w:hAnsiTheme="minorHAnsi"/>
          <w:szCs w:val="22"/>
        </w:rPr>
        <w:t>all</w:t>
      </w:r>
      <w:r w:rsidRPr="008C0788">
        <w:rPr>
          <w:rFonts w:asciiTheme="minorHAnsi" w:hAnsiTheme="minorHAnsi"/>
          <w:spacing w:val="-2"/>
          <w:szCs w:val="22"/>
        </w:rPr>
        <w:t xml:space="preserve"> </w:t>
      </w:r>
      <w:r w:rsidRPr="008C0788">
        <w:rPr>
          <w:rFonts w:asciiTheme="minorHAnsi" w:hAnsiTheme="minorHAnsi"/>
          <w:szCs w:val="22"/>
        </w:rPr>
        <w:t>media</w:t>
      </w:r>
      <w:r w:rsidRPr="008C0788">
        <w:rPr>
          <w:rFonts w:asciiTheme="minorHAnsi" w:hAnsiTheme="minorHAnsi"/>
          <w:spacing w:val="-6"/>
          <w:szCs w:val="22"/>
        </w:rPr>
        <w:t xml:space="preserve"> </w:t>
      </w:r>
      <w:r w:rsidRPr="008C0788">
        <w:rPr>
          <w:rFonts w:asciiTheme="minorHAnsi" w:hAnsiTheme="minorHAnsi"/>
          <w:szCs w:val="22"/>
        </w:rPr>
        <w:t>interface equipment</w:t>
      </w:r>
      <w:r w:rsidRPr="008C0788">
        <w:rPr>
          <w:rFonts w:asciiTheme="minorHAnsi" w:hAnsiTheme="minorHAnsi"/>
          <w:spacing w:val="-10"/>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connections</w:t>
      </w:r>
      <w:r w:rsidRPr="008C0788">
        <w:rPr>
          <w:rFonts w:asciiTheme="minorHAnsi" w:hAnsiTheme="minorHAnsi"/>
          <w:spacing w:val="-8"/>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system.</w:t>
      </w:r>
    </w:p>
    <w:p w14:paraId="508ED8CF" w14:textId="77777777" w:rsidR="0020204C" w:rsidRPr="008C0788" w:rsidRDefault="0020204C" w:rsidP="0089749E">
      <w:pPr>
        <w:ind w:left="540" w:hanging="540"/>
        <w:jc w:val="left"/>
        <w:rPr>
          <w:rFonts w:asciiTheme="minorHAnsi" w:hAnsiTheme="minorHAnsi"/>
          <w:szCs w:val="22"/>
        </w:rPr>
      </w:pPr>
      <w:r>
        <w:rPr>
          <w:rFonts w:asciiTheme="minorHAnsi" w:hAnsiTheme="minorHAnsi"/>
          <w:szCs w:val="22"/>
        </w:rPr>
        <w:t>1</w:t>
      </w:r>
      <w:r w:rsidR="0089749E">
        <w:rPr>
          <w:rFonts w:asciiTheme="minorHAnsi" w:hAnsiTheme="minorHAnsi"/>
          <w:szCs w:val="22"/>
        </w:rPr>
        <w:t>.</w:t>
      </w:r>
      <w:r>
        <w:rPr>
          <w:rFonts w:asciiTheme="minorHAnsi" w:hAnsiTheme="minorHAnsi"/>
          <w:szCs w:val="22"/>
        </w:rPr>
        <w:t>6.6</w:t>
      </w:r>
      <w:r>
        <w:rPr>
          <w:rFonts w:asciiTheme="minorHAnsi" w:hAnsiTheme="minorHAnsi"/>
          <w:szCs w:val="22"/>
        </w:rPr>
        <w:tab/>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copper</w:t>
      </w:r>
      <w:r w:rsidRPr="008C0788">
        <w:rPr>
          <w:rFonts w:asciiTheme="minorHAnsi" w:hAnsiTheme="minorHAnsi"/>
          <w:spacing w:val="-6"/>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fiber</w:t>
      </w:r>
      <w:r w:rsidRPr="008C0788">
        <w:rPr>
          <w:rFonts w:asciiTheme="minorHAnsi" w:hAnsiTheme="minorHAnsi"/>
          <w:spacing w:val="-3"/>
          <w:szCs w:val="22"/>
        </w:rPr>
        <w:t xml:space="preserve"> </w:t>
      </w:r>
      <w:r w:rsidRPr="008C0788">
        <w:rPr>
          <w:rFonts w:asciiTheme="minorHAnsi" w:hAnsiTheme="minorHAnsi"/>
          <w:szCs w:val="22"/>
        </w:rPr>
        <w:t>strands</w:t>
      </w:r>
      <w:r w:rsidRPr="008C0788">
        <w:rPr>
          <w:rFonts w:asciiTheme="minorHAnsi" w:hAnsiTheme="minorHAnsi"/>
          <w:spacing w:val="-3"/>
          <w:szCs w:val="22"/>
        </w:rPr>
        <w:t xml:space="preserve"> </w:t>
      </w:r>
      <w:r w:rsidRPr="008C0788">
        <w:rPr>
          <w:rFonts w:asciiTheme="minorHAnsi" w:hAnsiTheme="minorHAnsi"/>
          <w:szCs w:val="22"/>
        </w:rPr>
        <w:t>between</w:t>
      </w:r>
      <w:r w:rsidRPr="008C0788">
        <w:rPr>
          <w:rFonts w:asciiTheme="minorHAnsi" w:hAnsiTheme="minorHAnsi"/>
          <w:spacing w:val="-5"/>
          <w:szCs w:val="22"/>
        </w:rPr>
        <w:t xml:space="preserve"> </w:t>
      </w:r>
      <w:r w:rsidRPr="008C0788">
        <w:rPr>
          <w:rFonts w:asciiTheme="minorHAnsi" w:hAnsiTheme="minorHAnsi"/>
          <w:szCs w:val="22"/>
        </w:rPr>
        <w:t>distributed</w:t>
      </w:r>
      <w:r w:rsidRPr="008C0788">
        <w:rPr>
          <w:rFonts w:asciiTheme="minorHAnsi" w:hAnsiTheme="minorHAnsi"/>
          <w:spacing w:val="-8"/>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panels</w:t>
      </w:r>
      <w:r w:rsidRPr="008C0788">
        <w:rPr>
          <w:rFonts w:asciiTheme="minorHAnsi" w:hAnsiTheme="minorHAnsi"/>
          <w:spacing w:val="-5"/>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a building</w:t>
      </w:r>
      <w:r w:rsidRPr="008C0788">
        <w:rPr>
          <w:rFonts w:asciiTheme="minorHAnsi" w:hAnsiTheme="minorHAnsi"/>
          <w:spacing w:val="-6"/>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connecting</w:t>
      </w:r>
      <w:r w:rsidRPr="008C0788">
        <w:rPr>
          <w:rFonts w:asciiTheme="minorHAnsi" w:hAnsiTheme="minorHAnsi"/>
          <w:spacing w:val="-8"/>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color w:val="FF0000"/>
          <w:spacing w:val="-5"/>
          <w:szCs w:val="22"/>
        </w:rPr>
        <w:t xml:space="preserve"> </w:t>
      </w:r>
      <w:r w:rsidRPr="008C0788">
        <w:rPr>
          <w:rFonts w:asciiTheme="minorHAnsi" w:hAnsiTheme="minorHAnsi"/>
          <w:szCs w:val="22"/>
        </w:rPr>
        <w:t>panels</w:t>
      </w:r>
      <w:r w:rsidRPr="008C0788">
        <w:rPr>
          <w:rFonts w:asciiTheme="minorHAnsi" w:hAnsiTheme="minorHAnsi"/>
          <w:spacing w:val="-5"/>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distributed</w:t>
      </w:r>
      <w:r w:rsidRPr="008C0788">
        <w:rPr>
          <w:rFonts w:asciiTheme="minorHAnsi" w:hAnsiTheme="minorHAnsi"/>
          <w:spacing w:val="-8"/>
          <w:szCs w:val="22"/>
        </w:rPr>
        <w:t xml:space="preserve"> </w:t>
      </w:r>
      <w:r w:rsidRPr="008C0788">
        <w:rPr>
          <w:rFonts w:asciiTheme="minorHAnsi" w:hAnsiTheme="minorHAnsi"/>
          <w:szCs w:val="22"/>
        </w:rPr>
        <w:t>buildings</w:t>
      </w:r>
      <w:r w:rsidRPr="008C0788">
        <w:rPr>
          <w:rFonts w:asciiTheme="minorHAnsi" w:hAnsiTheme="minorHAnsi"/>
          <w:spacing w:val="-6"/>
          <w:szCs w:val="22"/>
        </w:rPr>
        <w:t xml:space="preserve"> </w:t>
      </w:r>
      <w:r w:rsidRPr="008C0788">
        <w:rPr>
          <w:rFonts w:asciiTheme="minorHAnsi" w:hAnsiTheme="minorHAnsi"/>
          <w:szCs w:val="22"/>
        </w:rPr>
        <w:t>shall be</w:t>
      </w:r>
      <w:r w:rsidRPr="008C0788">
        <w:rPr>
          <w:rFonts w:asciiTheme="minorHAnsi" w:hAnsiTheme="minorHAnsi"/>
          <w:spacing w:val="-2"/>
          <w:szCs w:val="22"/>
        </w:rPr>
        <w:t xml:space="preserve"> </w:t>
      </w:r>
      <w:r w:rsidRPr="008C0788">
        <w:rPr>
          <w:rFonts w:asciiTheme="minorHAnsi" w:hAnsiTheme="minorHAnsi"/>
          <w:szCs w:val="22"/>
        </w:rPr>
        <w:t>configured</w:t>
      </w:r>
      <w:r w:rsidRPr="008C0788">
        <w:rPr>
          <w:rFonts w:asciiTheme="minorHAnsi" w:hAnsiTheme="minorHAnsi"/>
          <w:spacing w:val="-6"/>
          <w:szCs w:val="22"/>
        </w:rPr>
        <w:t xml:space="preserve"> </w:t>
      </w:r>
      <w:r w:rsidRPr="008C0788">
        <w:rPr>
          <w:rFonts w:asciiTheme="minorHAnsi" w:hAnsiTheme="minorHAnsi"/>
          <w:szCs w:val="22"/>
        </w:rPr>
        <w:t>as</w:t>
      </w:r>
      <w:r w:rsidRPr="008C0788">
        <w:rPr>
          <w:rFonts w:asciiTheme="minorHAnsi" w:hAnsiTheme="minorHAnsi"/>
          <w:spacing w:val="-1"/>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Class</w:t>
      </w:r>
      <w:r w:rsidRPr="008C0788">
        <w:rPr>
          <w:rFonts w:asciiTheme="minorHAnsi" w:hAnsiTheme="minorHAnsi"/>
          <w:spacing w:val="-3"/>
          <w:szCs w:val="22"/>
        </w:rPr>
        <w:t xml:space="preserve"> </w:t>
      </w:r>
      <w:r w:rsidRPr="008C0788">
        <w:rPr>
          <w:rFonts w:asciiTheme="minorHAnsi" w:hAnsiTheme="minorHAnsi"/>
          <w:szCs w:val="22"/>
        </w:rPr>
        <w:t>X 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network.</w:t>
      </w:r>
      <w:r w:rsidRPr="008C0788">
        <w:rPr>
          <w:rFonts w:asciiTheme="minorHAnsi" w:hAnsiTheme="minorHAnsi"/>
          <w:spacing w:val="-3"/>
          <w:szCs w:val="22"/>
        </w:rPr>
        <w:t xml:space="preserve"> </w:t>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Class</w:t>
      </w:r>
      <w:r w:rsidRPr="008C0788">
        <w:rPr>
          <w:rFonts w:asciiTheme="minorHAnsi" w:hAnsiTheme="minorHAnsi"/>
          <w:spacing w:val="-3"/>
          <w:szCs w:val="22"/>
        </w:rPr>
        <w:t xml:space="preserve"> </w:t>
      </w:r>
      <w:r w:rsidRPr="008C0788">
        <w:rPr>
          <w:rFonts w:asciiTheme="minorHAnsi" w:hAnsiTheme="minorHAnsi"/>
          <w:szCs w:val="22"/>
        </w:rPr>
        <w:t>X network 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provided</w:t>
      </w:r>
      <w:r w:rsidRPr="008C0788">
        <w:rPr>
          <w:rFonts w:asciiTheme="minorHAnsi" w:hAnsiTheme="minorHAnsi"/>
          <w:spacing w:val="-7"/>
          <w:szCs w:val="22"/>
        </w:rPr>
        <w:t xml:space="preserve"> </w:t>
      </w:r>
      <w:r w:rsidRPr="008C0788">
        <w:rPr>
          <w:rFonts w:asciiTheme="minorHAnsi" w:hAnsiTheme="minorHAnsi"/>
          <w:szCs w:val="22"/>
        </w:rPr>
        <w:t>as</w:t>
      </w:r>
      <w:r w:rsidRPr="008C0788">
        <w:rPr>
          <w:rFonts w:asciiTheme="minorHAnsi" w:hAnsiTheme="minorHAnsi"/>
          <w:spacing w:val="-1"/>
          <w:szCs w:val="22"/>
        </w:rPr>
        <w:t xml:space="preserve"> </w:t>
      </w:r>
      <w:r w:rsidRPr="008C0788">
        <w:rPr>
          <w:rFonts w:asciiTheme="minorHAnsi" w:hAnsiTheme="minorHAnsi"/>
          <w:szCs w:val="22"/>
        </w:rPr>
        <w:t>described</w:t>
      </w:r>
      <w:r w:rsidRPr="008C0788">
        <w:rPr>
          <w:rFonts w:asciiTheme="minorHAnsi" w:hAnsiTheme="minorHAnsi"/>
          <w:spacing w:val="-7"/>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NFPA.</w:t>
      </w:r>
    </w:p>
    <w:p w14:paraId="13205551" w14:textId="77777777" w:rsidR="0020204C" w:rsidRPr="008C0788" w:rsidRDefault="0020204C" w:rsidP="0089749E">
      <w:pPr>
        <w:ind w:left="540" w:hanging="540"/>
        <w:jc w:val="left"/>
        <w:rPr>
          <w:rFonts w:asciiTheme="minorHAnsi" w:hAnsiTheme="minorHAnsi"/>
          <w:szCs w:val="22"/>
        </w:rPr>
      </w:pPr>
      <w:r>
        <w:rPr>
          <w:rFonts w:asciiTheme="minorHAnsi" w:hAnsiTheme="minorHAnsi"/>
          <w:szCs w:val="22"/>
        </w:rPr>
        <w:t>1</w:t>
      </w:r>
      <w:r w:rsidR="0089749E">
        <w:rPr>
          <w:rFonts w:asciiTheme="minorHAnsi" w:hAnsiTheme="minorHAnsi"/>
          <w:szCs w:val="22"/>
        </w:rPr>
        <w:t>.</w:t>
      </w:r>
      <w:r>
        <w:rPr>
          <w:rFonts w:asciiTheme="minorHAnsi" w:hAnsiTheme="minorHAnsi"/>
          <w:szCs w:val="22"/>
        </w:rPr>
        <w:t>6.7</w:t>
      </w:r>
      <w:r>
        <w:rPr>
          <w:rFonts w:asciiTheme="minorHAnsi" w:hAnsiTheme="minorHAnsi"/>
          <w:szCs w:val="22"/>
        </w:rPr>
        <w:tab/>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designer</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design</w:t>
      </w:r>
      <w:r w:rsidRPr="008C0788">
        <w:rPr>
          <w:rFonts w:asciiTheme="minorHAnsi" w:hAnsiTheme="minorHAnsi"/>
          <w:spacing w:val="-3"/>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system</w:t>
      </w:r>
      <w:r w:rsidRPr="008C0788">
        <w:rPr>
          <w:rFonts w:asciiTheme="minorHAnsi" w:hAnsiTheme="minorHAnsi"/>
          <w:spacing w:val="-4"/>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communicate</w:t>
      </w:r>
      <w:r w:rsidRPr="008C0788">
        <w:rPr>
          <w:rFonts w:asciiTheme="minorHAnsi" w:hAnsiTheme="minorHAnsi"/>
          <w:spacing w:val="-13"/>
          <w:szCs w:val="22"/>
        </w:rPr>
        <w:t xml:space="preserve"> </w:t>
      </w:r>
      <w:r w:rsidRPr="008C0788">
        <w:rPr>
          <w:rFonts w:asciiTheme="minorHAnsi" w:hAnsiTheme="minorHAnsi"/>
          <w:szCs w:val="22"/>
        </w:rPr>
        <w:t>on single</w:t>
      </w:r>
      <w:r w:rsidRPr="008C0788">
        <w:rPr>
          <w:rFonts w:asciiTheme="minorHAnsi" w:hAnsiTheme="minorHAnsi"/>
          <w:spacing w:val="-5"/>
          <w:szCs w:val="22"/>
        </w:rPr>
        <w:t xml:space="preserve"> </w:t>
      </w:r>
      <w:r w:rsidRPr="008C0788">
        <w:rPr>
          <w:rFonts w:asciiTheme="minorHAnsi" w:hAnsiTheme="minorHAnsi"/>
          <w:szCs w:val="22"/>
        </w:rPr>
        <w:t>mode</w:t>
      </w:r>
      <w:r w:rsidRPr="008C0788">
        <w:rPr>
          <w:rFonts w:asciiTheme="minorHAnsi" w:hAnsiTheme="minorHAnsi"/>
          <w:spacing w:val="-5"/>
          <w:szCs w:val="22"/>
        </w:rPr>
        <w:t xml:space="preserve"> </w:t>
      </w:r>
      <w:r w:rsidRPr="008C0788">
        <w:rPr>
          <w:rFonts w:asciiTheme="minorHAnsi" w:hAnsiTheme="minorHAnsi"/>
          <w:szCs w:val="22"/>
        </w:rPr>
        <w:t>fiber</w:t>
      </w:r>
      <w:r w:rsidRPr="008C0788">
        <w:rPr>
          <w:rFonts w:asciiTheme="minorHAnsi" w:hAnsiTheme="minorHAnsi"/>
          <w:spacing w:val="-3"/>
          <w:szCs w:val="22"/>
        </w:rPr>
        <w:t xml:space="preserve"> </w:t>
      </w:r>
      <w:r w:rsidRPr="008C0788">
        <w:rPr>
          <w:rFonts w:asciiTheme="minorHAnsi" w:hAnsiTheme="minorHAnsi"/>
          <w:szCs w:val="22"/>
        </w:rPr>
        <w:t>optic</w:t>
      </w:r>
      <w:r w:rsidRPr="008C0788">
        <w:rPr>
          <w:rFonts w:asciiTheme="minorHAnsi" w:hAnsiTheme="minorHAnsi"/>
          <w:spacing w:val="-5"/>
          <w:szCs w:val="22"/>
        </w:rPr>
        <w:t xml:space="preserve"> </w:t>
      </w:r>
      <w:r w:rsidRPr="008C0788">
        <w:rPr>
          <w:rFonts w:asciiTheme="minorHAnsi" w:hAnsiTheme="minorHAnsi"/>
          <w:szCs w:val="22"/>
        </w:rPr>
        <w:t>strands.</w:t>
      </w:r>
    </w:p>
    <w:p w14:paraId="5A75CF47" w14:textId="77777777" w:rsidR="0020204C" w:rsidRPr="008C0788" w:rsidRDefault="0020204C" w:rsidP="0089749E">
      <w:pPr>
        <w:ind w:left="540" w:hanging="540"/>
        <w:jc w:val="left"/>
        <w:rPr>
          <w:rFonts w:asciiTheme="minorHAnsi" w:hAnsiTheme="minorHAnsi"/>
          <w:szCs w:val="22"/>
        </w:rPr>
      </w:pPr>
      <w:r>
        <w:rPr>
          <w:rFonts w:asciiTheme="minorHAnsi" w:hAnsiTheme="minorHAnsi"/>
          <w:szCs w:val="22"/>
        </w:rPr>
        <w:t>1.6.8</w:t>
      </w:r>
      <w:r>
        <w:rPr>
          <w:rFonts w:asciiTheme="minorHAnsi" w:hAnsiTheme="minorHAnsi"/>
          <w:szCs w:val="22"/>
        </w:rPr>
        <w:tab/>
      </w:r>
      <w:r w:rsidRPr="008C0788">
        <w:rPr>
          <w:rFonts w:asciiTheme="minorHAnsi" w:hAnsiTheme="minorHAnsi"/>
          <w:szCs w:val="22"/>
        </w:rPr>
        <w:t>Alarm,</w:t>
      </w:r>
      <w:r w:rsidRPr="008C0788">
        <w:rPr>
          <w:rFonts w:asciiTheme="minorHAnsi" w:hAnsiTheme="minorHAnsi"/>
          <w:spacing w:val="-4"/>
          <w:szCs w:val="22"/>
        </w:rPr>
        <w:t xml:space="preserve"> </w:t>
      </w:r>
      <w:r w:rsidRPr="008C0788">
        <w:rPr>
          <w:rFonts w:asciiTheme="minorHAnsi" w:hAnsiTheme="minorHAnsi"/>
          <w:szCs w:val="22"/>
        </w:rPr>
        <w:t>trouble</w:t>
      </w:r>
      <w:r w:rsidRPr="008C0788">
        <w:rPr>
          <w:rFonts w:asciiTheme="minorHAnsi" w:hAnsiTheme="minorHAnsi"/>
          <w:spacing w:val="-5"/>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supervisory</w:t>
      </w:r>
      <w:r w:rsidRPr="008C0788">
        <w:rPr>
          <w:rFonts w:asciiTheme="minorHAnsi" w:hAnsiTheme="minorHAnsi"/>
          <w:spacing w:val="-6"/>
          <w:szCs w:val="22"/>
        </w:rPr>
        <w:t xml:space="preserve"> </w:t>
      </w:r>
      <w:r w:rsidRPr="008C0788">
        <w:rPr>
          <w:rFonts w:asciiTheme="minorHAnsi" w:hAnsiTheme="minorHAnsi"/>
          <w:szCs w:val="22"/>
        </w:rPr>
        <w:t>signals</w:t>
      </w:r>
      <w:r w:rsidRPr="008C0788">
        <w:rPr>
          <w:rFonts w:asciiTheme="minorHAnsi" w:hAnsiTheme="minorHAnsi"/>
          <w:spacing w:val="-5"/>
          <w:szCs w:val="22"/>
        </w:rPr>
        <w:t xml:space="preserve"> </w:t>
      </w:r>
      <w:r w:rsidRPr="008C0788">
        <w:rPr>
          <w:rFonts w:asciiTheme="minorHAnsi" w:hAnsiTheme="minorHAnsi"/>
          <w:szCs w:val="22"/>
        </w:rPr>
        <w:t>from</w:t>
      </w:r>
      <w:r w:rsidRPr="008C0788">
        <w:rPr>
          <w:rFonts w:asciiTheme="minorHAnsi" w:hAnsiTheme="minorHAnsi"/>
          <w:spacing w:val="-4"/>
          <w:szCs w:val="22"/>
        </w:rPr>
        <w:t xml:space="preserve"> </w:t>
      </w:r>
      <w:r w:rsidRPr="008C0788">
        <w:rPr>
          <w:rFonts w:asciiTheme="minorHAnsi" w:hAnsiTheme="minorHAnsi"/>
          <w:szCs w:val="22"/>
        </w:rPr>
        <w:t>all</w:t>
      </w:r>
      <w:r w:rsidRPr="008C0788">
        <w:rPr>
          <w:rFonts w:asciiTheme="minorHAnsi" w:hAnsiTheme="minorHAnsi"/>
          <w:spacing w:val="-2"/>
          <w:szCs w:val="22"/>
        </w:rPr>
        <w:t xml:space="preserve"> </w:t>
      </w:r>
      <w:r w:rsidRPr="008C0788">
        <w:rPr>
          <w:rFonts w:asciiTheme="minorHAnsi" w:hAnsiTheme="minorHAnsi"/>
          <w:szCs w:val="22"/>
        </w:rPr>
        <w:t>intelligent</w:t>
      </w:r>
      <w:r w:rsidRPr="008C0788">
        <w:rPr>
          <w:rFonts w:asciiTheme="minorHAnsi" w:hAnsiTheme="minorHAnsi"/>
          <w:spacing w:val="-10"/>
          <w:szCs w:val="22"/>
        </w:rPr>
        <w:t xml:space="preserve"> </w:t>
      </w:r>
      <w:r w:rsidRPr="008C0788">
        <w:rPr>
          <w:rFonts w:asciiTheme="minorHAnsi" w:hAnsiTheme="minorHAnsi"/>
          <w:szCs w:val="22"/>
        </w:rPr>
        <w:t>reporting devices</w:t>
      </w:r>
      <w:r w:rsidRPr="008C0788">
        <w:rPr>
          <w:rFonts w:asciiTheme="minorHAnsi" w:hAnsiTheme="minorHAnsi"/>
          <w:spacing w:val="-6"/>
          <w:szCs w:val="22"/>
        </w:rPr>
        <w:t xml:space="preserve"> </w:t>
      </w:r>
      <w:r w:rsidRPr="008C0788">
        <w:rPr>
          <w:rFonts w:asciiTheme="minorHAnsi" w:hAnsiTheme="minorHAnsi"/>
          <w:szCs w:val="22"/>
        </w:rPr>
        <w:t>connected</w:t>
      </w:r>
      <w:r w:rsidRPr="008C0788">
        <w:rPr>
          <w:rFonts w:asciiTheme="minorHAnsi" w:hAnsiTheme="minorHAnsi"/>
          <w:spacing w:val="-9"/>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panel</w:t>
      </w:r>
      <w:r w:rsidRPr="008C0788">
        <w:rPr>
          <w:rFonts w:asciiTheme="minorHAnsi" w:hAnsiTheme="minorHAnsi"/>
          <w:spacing w:val="-5"/>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wired</w:t>
      </w:r>
      <w:r w:rsidRPr="008C0788">
        <w:rPr>
          <w:rFonts w:asciiTheme="minorHAnsi" w:hAnsiTheme="minorHAnsi"/>
          <w:spacing w:val="-3"/>
          <w:szCs w:val="22"/>
        </w:rPr>
        <w:t xml:space="preserve"> </w:t>
      </w:r>
      <w:r w:rsidRPr="008C0788">
        <w:rPr>
          <w:rFonts w:asciiTheme="minorHAnsi" w:hAnsiTheme="minorHAnsi"/>
          <w:szCs w:val="22"/>
        </w:rPr>
        <w:t>on NFPA Class</w:t>
      </w:r>
      <w:r w:rsidRPr="008C0788">
        <w:rPr>
          <w:rFonts w:asciiTheme="minorHAnsi" w:hAnsiTheme="minorHAnsi"/>
          <w:spacing w:val="-3"/>
          <w:szCs w:val="22"/>
        </w:rPr>
        <w:t xml:space="preserve"> </w:t>
      </w:r>
      <w:r w:rsidRPr="008C0788">
        <w:rPr>
          <w:rFonts w:asciiTheme="minorHAnsi" w:hAnsiTheme="minorHAnsi"/>
          <w:szCs w:val="22"/>
        </w:rPr>
        <w:t>B Signaling</w:t>
      </w:r>
      <w:r w:rsidRPr="008C0788">
        <w:rPr>
          <w:rFonts w:asciiTheme="minorHAnsi" w:hAnsiTheme="minorHAnsi"/>
          <w:spacing w:val="-5"/>
          <w:szCs w:val="22"/>
        </w:rPr>
        <w:t xml:space="preserve"> </w:t>
      </w:r>
      <w:r w:rsidRPr="008C0788">
        <w:rPr>
          <w:rFonts w:asciiTheme="minorHAnsi" w:hAnsiTheme="minorHAnsi"/>
          <w:szCs w:val="22"/>
        </w:rPr>
        <w:t>Line</w:t>
      </w:r>
      <w:r w:rsidRPr="008C0788">
        <w:rPr>
          <w:rFonts w:asciiTheme="minorHAnsi" w:hAnsiTheme="minorHAnsi"/>
          <w:spacing w:val="-4"/>
          <w:szCs w:val="22"/>
        </w:rPr>
        <w:t xml:space="preserve"> </w:t>
      </w:r>
      <w:r w:rsidRPr="008C0788">
        <w:rPr>
          <w:rFonts w:asciiTheme="minorHAnsi" w:hAnsiTheme="minorHAnsi"/>
          <w:szCs w:val="22"/>
        </w:rPr>
        <w:t>Circuits</w:t>
      </w:r>
      <w:r w:rsidRPr="008C0788">
        <w:rPr>
          <w:rFonts w:asciiTheme="minorHAnsi" w:hAnsiTheme="minorHAnsi"/>
          <w:spacing w:val="-7"/>
          <w:szCs w:val="22"/>
        </w:rPr>
        <w:t xml:space="preserve"> </w:t>
      </w:r>
      <w:r w:rsidRPr="008C0788">
        <w:rPr>
          <w:rFonts w:asciiTheme="minorHAnsi" w:hAnsiTheme="minorHAnsi"/>
          <w:szCs w:val="22"/>
        </w:rPr>
        <w:t>(SLC).</w:t>
      </w:r>
    </w:p>
    <w:p w14:paraId="749DC23D" w14:textId="77777777" w:rsidR="0020204C" w:rsidRPr="008C0788" w:rsidRDefault="0020204C" w:rsidP="0089749E">
      <w:pPr>
        <w:ind w:left="540" w:hanging="540"/>
        <w:jc w:val="left"/>
        <w:rPr>
          <w:rFonts w:asciiTheme="minorHAnsi" w:hAnsiTheme="minorHAnsi"/>
          <w:szCs w:val="22"/>
        </w:rPr>
      </w:pPr>
      <w:r>
        <w:rPr>
          <w:rFonts w:asciiTheme="minorHAnsi" w:hAnsiTheme="minorHAnsi"/>
          <w:szCs w:val="22"/>
        </w:rPr>
        <w:t>1</w:t>
      </w:r>
      <w:r w:rsidR="0089749E">
        <w:rPr>
          <w:rFonts w:asciiTheme="minorHAnsi" w:hAnsiTheme="minorHAnsi"/>
          <w:szCs w:val="22"/>
        </w:rPr>
        <w:t>.</w:t>
      </w:r>
      <w:r>
        <w:rPr>
          <w:rFonts w:asciiTheme="minorHAnsi" w:hAnsiTheme="minorHAnsi"/>
          <w:szCs w:val="22"/>
        </w:rPr>
        <w:t>6.9</w:t>
      </w:r>
      <w:r>
        <w:rPr>
          <w:rFonts w:asciiTheme="minorHAnsi" w:hAnsiTheme="minorHAnsi"/>
          <w:szCs w:val="22"/>
        </w:rPr>
        <w:tab/>
      </w:r>
      <w:r w:rsidRPr="008C0788">
        <w:rPr>
          <w:rFonts w:asciiTheme="minorHAnsi" w:hAnsiTheme="minorHAnsi"/>
          <w:szCs w:val="22"/>
        </w:rPr>
        <w:t>Initiation</w:t>
      </w:r>
      <w:r w:rsidRPr="008C0788">
        <w:rPr>
          <w:rFonts w:asciiTheme="minorHAnsi" w:hAnsiTheme="minorHAnsi"/>
          <w:spacing w:val="-6"/>
          <w:szCs w:val="22"/>
        </w:rPr>
        <w:t xml:space="preserve"> </w:t>
      </w:r>
      <w:r w:rsidRPr="008C0788">
        <w:rPr>
          <w:rFonts w:asciiTheme="minorHAnsi" w:hAnsiTheme="minorHAnsi"/>
          <w:szCs w:val="22"/>
        </w:rPr>
        <w:t>Device</w:t>
      </w:r>
      <w:r w:rsidRPr="008C0788">
        <w:rPr>
          <w:rFonts w:asciiTheme="minorHAnsi" w:hAnsiTheme="minorHAnsi"/>
          <w:spacing w:val="-5"/>
          <w:szCs w:val="22"/>
        </w:rPr>
        <w:t xml:space="preserve"> </w:t>
      </w:r>
      <w:r w:rsidRPr="008C0788">
        <w:rPr>
          <w:rFonts w:asciiTheme="minorHAnsi" w:hAnsiTheme="minorHAnsi"/>
          <w:szCs w:val="22"/>
        </w:rPr>
        <w:t>Circuits</w:t>
      </w:r>
      <w:r w:rsidRPr="008C0788">
        <w:rPr>
          <w:rFonts w:asciiTheme="minorHAnsi" w:hAnsiTheme="minorHAnsi"/>
          <w:spacing w:val="-7"/>
          <w:szCs w:val="22"/>
        </w:rPr>
        <w:t xml:space="preserve"> </w:t>
      </w:r>
      <w:r w:rsidRPr="008C0788">
        <w:rPr>
          <w:rFonts w:asciiTheme="minorHAnsi" w:hAnsiTheme="minorHAnsi"/>
          <w:szCs w:val="22"/>
        </w:rPr>
        <w:t>(IDC) 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wired</w:t>
      </w:r>
      <w:r w:rsidRPr="008C0788">
        <w:rPr>
          <w:rFonts w:asciiTheme="minorHAnsi" w:hAnsiTheme="minorHAnsi"/>
          <w:spacing w:val="-3"/>
          <w:szCs w:val="22"/>
        </w:rPr>
        <w:t xml:space="preserve"> </w:t>
      </w:r>
      <w:r w:rsidRPr="008C0788">
        <w:rPr>
          <w:rFonts w:asciiTheme="minorHAnsi" w:hAnsiTheme="minorHAnsi"/>
          <w:szCs w:val="22"/>
        </w:rPr>
        <w:t>Class</w:t>
      </w:r>
      <w:r w:rsidRPr="008C0788">
        <w:rPr>
          <w:rFonts w:asciiTheme="minorHAnsi" w:hAnsiTheme="minorHAnsi"/>
          <w:spacing w:val="-3"/>
          <w:szCs w:val="22"/>
        </w:rPr>
        <w:t xml:space="preserve"> </w:t>
      </w:r>
      <w:r w:rsidRPr="008C0788">
        <w:rPr>
          <w:rFonts w:asciiTheme="minorHAnsi" w:hAnsiTheme="minorHAnsi"/>
          <w:szCs w:val="22"/>
        </w:rPr>
        <w:t>B.</w:t>
      </w:r>
    </w:p>
    <w:p w14:paraId="63318A21" w14:textId="77777777" w:rsidR="0020204C" w:rsidRPr="008C0788" w:rsidRDefault="0020204C" w:rsidP="0089749E">
      <w:pPr>
        <w:ind w:left="540" w:hanging="540"/>
        <w:jc w:val="left"/>
        <w:rPr>
          <w:rFonts w:asciiTheme="minorHAnsi" w:hAnsiTheme="minorHAnsi"/>
          <w:szCs w:val="22"/>
        </w:rPr>
      </w:pPr>
      <w:r>
        <w:rPr>
          <w:rFonts w:asciiTheme="minorHAnsi" w:hAnsiTheme="minorHAnsi"/>
          <w:szCs w:val="22"/>
        </w:rPr>
        <w:t>1</w:t>
      </w:r>
      <w:r w:rsidR="0089749E">
        <w:rPr>
          <w:rFonts w:asciiTheme="minorHAnsi" w:hAnsiTheme="minorHAnsi"/>
          <w:szCs w:val="22"/>
        </w:rPr>
        <w:t>.</w:t>
      </w:r>
      <w:r>
        <w:rPr>
          <w:rFonts w:asciiTheme="minorHAnsi" w:hAnsiTheme="minorHAnsi"/>
          <w:szCs w:val="22"/>
        </w:rPr>
        <w:t>6.10</w:t>
      </w:r>
      <w:r>
        <w:rPr>
          <w:rFonts w:asciiTheme="minorHAnsi" w:hAnsiTheme="minorHAnsi"/>
          <w:szCs w:val="22"/>
        </w:rPr>
        <w:tab/>
      </w:r>
      <w:r w:rsidRPr="008C0788">
        <w:rPr>
          <w:rFonts w:asciiTheme="minorHAnsi" w:hAnsiTheme="minorHAnsi"/>
          <w:szCs w:val="22"/>
        </w:rPr>
        <w:t>Notification</w:t>
      </w:r>
      <w:r w:rsidRPr="008C0788">
        <w:rPr>
          <w:rFonts w:asciiTheme="minorHAnsi" w:hAnsiTheme="minorHAnsi"/>
          <w:spacing w:val="-7"/>
          <w:szCs w:val="22"/>
        </w:rPr>
        <w:t xml:space="preserve"> </w:t>
      </w:r>
      <w:r w:rsidRPr="008C0788">
        <w:rPr>
          <w:rFonts w:asciiTheme="minorHAnsi" w:hAnsiTheme="minorHAnsi"/>
          <w:szCs w:val="22"/>
        </w:rPr>
        <w:t>Appliance</w:t>
      </w:r>
      <w:r w:rsidRPr="008C0788">
        <w:rPr>
          <w:rFonts w:asciiTheme="minorHAnsi" w:hAnsiTheme="minorHAnsi"/>
          <w:spacing w:val="-8"/>
          <w:szCs w:val="22"/>
        </w:rPr>
        <w:t xml:space="preserve"> </w:t>
      </w:r>
      <w:r w:rsidRPr="008C0788">
        <w:rPr>
          <w:rFonts w:asciiTheme="minorHAnsi" w:hAnsiTheme="minorHAnsi"/>
          <w:szCs w:val="22"/>
        </w:rPr>
        <w:t>Circuits</w:t>
      </w:r>
      <w:r w:rsidRPr="008C0788">
        <w:rPr>
          <w:rFonts w:asciiTheme="minorHAnsi" w:hAnsiTheme="minorHAnsi"/>
          <w:spacing w:val="-7"/>
          <w:szCs w:val="22"/>
        </w:rPr>
        <w:t xml:space="preserve"> </w:t>
      </w:r>
      <w:r w:rsidRPr="008C0788">
        <w:rPr>
          <w:rFonts w:asciiTheme="minorHAnsi" w:hAnsiTheme="minorHAnsi"/>
          <w:szCs w:val="22"/>
        </w:rPr>
        <w:t>(NAC) 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wired</w:t>
      </w:r>
      <w:r w:rsidRPr="008C0788">
        <w:rPr>
          <w:rFonts w:asciiTheme="minorHAnsi" w:hAnsiTheme="minorHAnsi"/>
          <w:spacing w:val="-3"/>
          <w:szCs w:val="22"/>
        </w:rPr>
        <w:t xml:space="preserve"> </w:t>
      </w:r>
      <w:r w:rsidRPr="008C0788">
        <w:rPr>
          <w:rFonts w:asciiTheme="minorHAnsi" w:hAnsiTheme="minorHAnsi"/>
          <w:szCs w:val="22"/>
        </w:rPr>
        <w:t>Class</w:t>
      </w:r>
      <w:r w:rsidRPr="008C0788">
        <w:rPr>
          <w:rFonts w:asciiTheme="minorHAnsi" w:hAnsiTheme="minorHAnsi"/>
          <w:spacing w:val="-3"/>
          <w:szCs w:val="22"/>
        </w:rPr>
        <w:t xml:space="preserve"> </w:t>
      </w:r>
      <w:r w:rsidRPr="008C0788">
        <w:rPr>
          <w:rFonts w:asciiTheme="minorHAnsi" w:hAnsiTheme="minorHAnsi"/>
          <w:szCs w:val="22"/>
        </w:rPr>
        <w:t>B.</w:t>
      </w:r>
    </w:p>
    <w:p w14:paraId="7E8D0A72" w14:textId="77777777" w:rsidR="0020204C" w:rsidRPr="008C0788" w:rsidRDefault="0020204C" w:rsidP="0089749E">
      <w:pPr>
        <w:ind w:left="540" w:hanging="540"/>
        <w:jc w:val="left"/>
        <w:rPr>
          <w:rFonts w:asciiTheme="minorHAnsi" w:hAnsiTheme="minorHAnsi"/>
          <w:szCs w:val="22"/>
        </w:rPr>
      </w:pPr>
      <w:r>
        <w:rPr>
          <w:rFonts w:asciiTheme="minorHAnsi" w:hAnsiTheme="minorHAnsi"/>
          <w:szCs w:val="22"/>
        </w:rPr>
        <w:lastRenderedPageBreak/>
        <w:t>1.6.11</w:t>
      </w:r>
      <w:r>
        <w:rPr>
          <w:rFonts w:asciiTheme="minorHAnsi" w:hAnsiTheme="minorHAnsi"/>
          <w:szCs w:val="22"/>
        </w:rPr>
        <w:tab/>
      </w:r>
      <w:r w:rsidRPr="008C0788">
        <w:rPr>
          <w:rFonts w:asciiTheme="minorHAnsi" w:hAnsiTheme="minorHAnsi"/>
          <w:szCs w:val="22"/>
        </w:rPr>
        <w:t>No conduit</w:t>
      </w:r>
      <w:r w:rsidRPr="008C0788">
        <w:rPr>
          <w:rFonts w:asciiTheme="minorHAnsi" w:hAnsiTheme="minorHAnsi"/>
          <w:spacing w:val="-7"/>
          <w:szCs w:val="22"/>
        </w:rPr>
        <w:t xml:space="preserve"> </w:t>
      </w:r>
      <w:r w:rsidRPr="008C0788">
        <w:rPr>
          <w:rFonts w:asciiTheme="minorHAnsi" w:hAnsiTheme="minorHAnsi"/>
          <w:szCs w:val="22"/>
        </w:rPr>
        <w:t>or EMT</w:t>
      </w:r>
      <w:r w:rsidRPr="008C0788">
        <w:rPr>
          <w:rFonts w:asciiTheme="minorHAnsi" w:hAnsiTheme="minorHAnsi"/>
          <w:spacing w:val="-3"/>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installed</w:t>
      </w:r>
      <w:r w:rsidRPr="008C0788">
        <w:rPr>
          <w:rFonts w:asciiTheme="minorHAnsi" w:hAnsiTheme="minorHAnsi"/>
          <w:spacing w:val="-5"/>
          <w:szCs w:val="22"/>
        </w:rPr>
        <w:t xml:space="preserve"> </w:t>
      </w:r>
      <w:r w:rsidRPr="008C0788">
        <w:rPr>
          <w:rFonts w:asciiTheme="minorHAnsi" w:hAnsiTheme="minorHAnsi"/>
          <w:szCs w:val="22"/>
        </w:rPr>
        <w:t>below</w:t>
      </w:r>
      <w:r w:rsidRPr="008C0788">
        <w:rPr>
          <w:rFonts w:asciiTheme="minorHAnsi" w:hAnsiTheme="minorHAnsi"/>
          <w:spacing w:val="-3"/>
          <w:szCs w:val="22"/>
        </w:rPr>
        <w:t xml:space="preserve"> </w:t>
      </w:r>
      <w:r w:rsidRPr="008C0788">
        <w:rPr>
          <w:rFonts w:asciiTheme="minorHAnsi" w:hAnsiTheme="minorHAnsi"/>
          <w:szCs w:val="22"/>
        </w:rPr>
        <w:t>concrete</w:t>
      </w:r>
      <w:r w:rsidRPr="008C0788">
        <w:rPr>
          <w:rFonts w:asciiTheme="minorHAnsi" w:hAnsiTheme="minorHAnsi"/>
          <w:spacing w:val="-8"/>
          <w:szCs w:val="22"/>
        </w:rPr>
        <w:t xml:space="preserve"> </w:t>
      </w:r>
      <w:r w:rsidRPr="008C0788">
        <w:rPr>
          <w:rFonts w:asciiTheme="minorHAnsi" w:hAnsiTheme="minorHAnsi"/>
          <w:szCs w:val="22"/>
        </w:rPr>
        <w:t>slabs.</w:t>
      </w:r>
    </w:p>
    <w:p w14:paraId="03D6BE4A" w14:textId="77777777" w:rsidR="0020204C" w:rsidRPr="008C0788" w:rsidRDefault="0020204C" w:rsidP="0089749E">
      <w:pPr>
        <w:ind w:left="540" w:hanging="540"/>
        <w:jc w:val="left"/>
        <w:rPr>
          <w:rFonts w:asciiTheme="minorHAnsi" w:hAnsiTheme="minorHAnsi"/>
          <w:szCs w:val="22"/>
        </w:rPr>
      </w:pPr>
      <w:r>
        <w:rPr>
          <w:rFonts w:asciiTheme="minorHAnsi" w:hAnsiTheme="minorHAnsi"/>
          <w:szCs w:val="22"/>
        </w:rPr>
        <w:t>1</w:t>
      </w:r>
      <w:r w:rsidR="0089749E">
        <w:rPr>
          <w:rFonts w:asciiTheme="minorHAnsi" w:hAnsiTheme="minorHAnsi"/>
          <w:szCs w:val="22"/>
        </w:rPr>
        <w:t>.</w:t>
      </w:r>
      <w:r>
        <w:rPr>
          <w:rFonts w:asciiTheme="minorHAnsi" w:hAnsiTheme="minorHAnsi"/>
          <w:szCs w:val="22"/>
        </w:rPr>
        <w:t>6.12</w:t>
      </w:r>
      <w:r>
        <w:rPr>
          <w:rFonts w:asciiTheme="minorHAnsi" w:hAnsiTheme="minorHAnsi"/>
          <w:szCs w:val="22"/>
        </w:rPr>
        <w:tab/>
      </w:r>
      <w:r w:rsidRPr="008C0788">
        <w:rPr>
          <w:rFonts w:asciiTheme="minorHAnsi" w:hAnsiTheme="minorHAnsi"/>
          <w:szCs w:val="22"/>
        </w:rPr>
        <w:t>Wiremold</w:t>
      </w:r>
      <w:r w:rsidRPr="008C0788">
        <w:rPr>
          <w:rFonts w:asciiTheme="minorHAnsi" w:hAnsiTheme="minorHAnsi"/>
          <w:spacing w:val="-9"/>
          <w:szCs w:val="22"/>
        </w:rPr>
        <w:t xml:space="preserve"> </w:t>
      </w:r>
      <w:r w:rsidRPr="008C0788">
        <w:rPr>
          <w:rFonts w:asciiTheme="minorHAnsi" w:hAnsiTheme="minorHAnsi"/>
          <w:szCs w:val="22"/>
        </w:rPr>
        <w:t>may</w:t>
      </w:r>
      <w:r w:rsidRPr="008C0788">
        <w:rPr>
          <w:rFonts w:asciiTheme="minorHAnsi" w:hAnsiTheme="minorHAnsi"/>
          <w:spacing w:val="-3"/>
          <w:szCs w:val="22"/>
        </w:rPr>
        <w:t xml:space="preserve"> </w:t>
      </w:r>
      <w:r w:rsidRPr="008C0788">
        <w:rPr>
          <w:rFonts w:asciiTheme="minorHAnsi" w:hAnsiTheme="minorHAnsi"/>
          <w:szCs w:val="22"/>
        </w:rPr>
        <w:t>not</w:t>
      </w:r>
      <w:r w:rsidRPr="008C0788">
        <w:rPr>
          <w:rFonts w:asciiTheme="minorHAnsi" w:hAnsiTheme="minorHAnsi"/>
          <w:spacing w:val="-3"/>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used</w:t>
      </w:r>
      <w:r w:rsidRPr="008C0788">
        <w:rPr>
          <w:rFonts w:asciiTheme="minorHAnsi" w:hAnsiTheme="minorHAnsi"/>
          <w:spacing w:val="-1"/>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retrofit</w:t>
      </w:r>
      <w:r w:rsidRPr="008C0788">
        <w:rPr>
          <w:rFonts w:asciiTheme="minorHAnsi" w:hAnsiTheme="minorHAnsi"/>
          <w:spacing w:val="-4"/>
          <w:szCs w:val="22"/>
        </w:rPr>
        <w:t xml:space="preserve"> </w:t>
      </w:r>
      <w:r w:rsidRPr="008C0788">
        <w:rPr>
          <w:rFonts w:asciiTheme="minorHAnsi" w:hAnsiTheme="minorHAnsi"/>
          <w:szCs w:val="22"/>
        </w:rPr>
        <w:t>installations,</w:t>
      </w:r>
      <w:r w:rsidRPr="008C0788">
        <w:rPr>
          <w:rFonts w:asciiTheme="minorHAnsi" w:hAnsiTheme="minorHAnsi"/>
          <w:spacing w:val="-6"/>
          <w:szCs w:val="22"/>
        </w:rPr>
        <w:t xml:space="preserve"> </w:t>
      </w:r>
      <w:r w:rsidRPr="008C0788">
        <w:rPr>
          <w:rFonts w:asciiTheme="minorHAnsi" w:hAnsiTheme="minorHAnsi"/>
          <w:szCs w:val="22"/>
        </w:rPr>
        <w:t>unless</w:t>
      </w:r>
      <w:r w:rsidRPr="008C0788">
        <w:rPr>
          <w:rFonts w:asciiTheme="minorHAnsi" w:hAnsiTheme="minorHAnsi"/>
          <w:spacing w:val="-4"/>
          <w:szCs w:val="22"/>
        </w:rPr>
        <w:t xml:space="preserve"> </w:t>
      </w:r>
      <w:r w:rsidRPr="008C0788">
        <w:rPr>
          <w:rFonts w:asciiTheme="minorHAnsi" w:hAnsiTheme="minorHAnsi"/>
          <w:szCs w:val="22"/>
        </w:rPr>
        <w:t>approved</w:t>
      </w:r>
      <w:r w:rsidRPr="008C0788">
        <w:rPr>
          <w:rFonts w:asciiTheme="minorHAnsi" w:hAnsiTheme="minorHAnsi"/>
          <w:spacing w:val="-8"/>
          <w:szCs w:val="22"/>
        </w:rPr>
        <w:t xml:space="preserve"> </w:t>
      </w:r>
      <w:r w:rsidRPr="008C0788">
        <w:rPr>
          <w:rFonts w:asciiTheme="minorHAnsi" w:hAnsiTheme="minorHAnsi"/>
          <w:szCs w:val="22"/>
        </w:rPr>
        <w:t>by the</w:t>
      </w:r>
      <w:r w:rsidRPr="008C0788">
        <w:rPr>
          <w:rFonts w:asciiTheme="minorHAnsi" w:hAnsiTheme="minorHAnsi"/>
          <w:spacing w:val="-3"/>
          <w:szCs w:val="22"/>
        </w:rPr>
        <w:t xml:space="preserve"> </w:t>
      </w:r>
      <w:r w:rsidRPr="008C0788">
        <w:rPr>
          <w:rFonts w:asciiTheme="minorHAnsi" w:hAnsiTheme="minorHAnsi"/>
          <w:szCs w:val="22"/>
        </w:rPr>
        <w:t>C/U Project</w:t>
      </w:r>
      <w:r w:rsidRPr="008C0788">
        <w:rPr>
          <w:rFonts w:asciiTheme="minorHAnsi" w:hAnsiTheme="minorHAnsi"/>
          <w:spacing w:val="-5"/>
          <w:szCs w:val="22"/>
        </w:rPr>
        <w:t xml:space="preserve"> </w:t>
      </w:r>
      <w:r w:rsidRPr="008C0788">
        <w:rPr>
          <w:rFonts w:asciiTheme="minorHAnsi" w:hAnsiTheme="minorHAnsi"/>
          <w:szCs w:val="22"/>
        </w:rPr>
        <w:t>Manager.</w:t>
      </w:r>
    </w:p>
    <w:p w14:paraId="604ECE8F" w14:textId="77777777" w:rsidR="0020204C" w:rsidRPr="008C0788" w:rsidRDefault="0020204C" w:rsidP="0089749E">
      <w:pPr>
        <w:ind w:left="540" w:hanging="540"/>
        <w:jc w:val="left"/>
        <w:rPr>
          <w:rFonts w:asciiTheme="minorHAnsi" w:hAnsiTheme="minorHAnsi"/>
          <w:szCs w:val="22"/>
        </w:rPr>
      </w:pPr>
      <w:r>
        <w:rPr>
          <w:rFonts w:asciiTheme="minorHAnsi" w:hAnsiTheme="minorHAnsi"/>
          <w:szCs w:val="22"/>
        </w:rPr>
        <w:t>1</w:t>
      </w:r>
      <w:r w:rsidR="0089749E">
        <w:rPr>
          <w:rFonts w:asciiTheme="minorHAnsi" w:hAnsiTheme="minorHAnsi"/>
          <w:szCs w:val="22"/>
        </w:rPr>
        <w:t>.</w:t>
      </w:r>
      <w:r>
        <w:rPr>
          <w:rFonts w:asciiTheme="minorHAnsi" w:hAnsiTheme="minorHAnsi"/>
          <w:szCs w:val="22"/>
        </w:rPr>
        <w:t>6.13</w:t>
      </w:r>
      <w:r>
        <w:rPr>
          <w:rFonts w:asciiTheme="minorHAnsi" w:hAnsiTheme="minorHAnsi"/>
          <w:szCs w:val="22"/>
        </w:rPr>
        <w:tab/>
      </w:r>
      <w:r w:rsidRPr="008C0788">
        <w:rPr>
          <w:rFonts w:asciiTheme="minorHAnsi" w:hAnsiTheme="minorHAnsi"/>
          <w:szCs w:val="22"/>
        </w:rPr>
        <w:t>Where</w:t>
      </w:r>
      <w:r w:rsidRPr="008C0788">
        <w:rPr>
          <w:rFonts w:asciiTheme="minorHAnsi" w:hAnsiTheme="minorHAnsi"/>
          <w:spacing w:val="-6"/>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building</w:t>
      </w:r>
      <w:r w:rsidRPr="008C0788">
        <w:rPr>
          <w:rFonts w:asciiTheme="minorHAnsi" w:hAnsiTheme="minorHAnsi"/>
          <w:spacing w:val="-6"/>
          <w:szCs w:val="22"/>
        </w:rPr>
        <w:t xml:space="preserve"> </w:t>
      </w:r>
      <w:r w:rsidRPr="008C0788">
        <w:rPr>
          <w:rFonts w:asciiTheme="minorHAnsi" w:hAnsiTheme="minorHAnsi"/>
          <w:szCs w:val="22"/>
        </w:rPr>
        <w:t>contains</w:t>
      </w:r>
      <w:r w:rsidRPr="008C0788">
        <w:rPr>
          <w:rFonts w:asciiTheme="minorHAnsi" w:hAnsiTheme="minorHAnsi"/>
          <w:spacing w:val="-6"/>
          <w:szCs w:val="22"/>
        </w:rPr>
        <w:t xml:space="preserve"> </w:t>
      </w:r>
      <w:r w:rsidRPr="008C0788">
        <w:rPr>
          <w:rFonts w:asciiTheme="minorHAnsi" w:hAnsiTheme="minorHAnsi"/>
          <w:szCs w:val="22"/>
        </w:rPr>
        <w:t>other</w:t>
      </w:r>
      <w:r w:rsidRPr="008C0788">
        <w:rPr>
          <w:rFonts w:asciiTheme="minorHAnsi" w:hAnsiTheme="minorHAnsi"/>
          <w:spacing w:val="-4"/>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related</w:t>
      </w:r>
      <w:r w:rsidRPr="008C0788">
        <w:rPr>
          <w:rFonts w:asciiTheme="minorHAnsi" w:hAnsiTheme="minorHAnsi"/>
          <w:spacing w:val="-5"/>
          <w:szCs w:val="22"/>
        </w:rPr>
        <w:t xml:space="preserve"> </w:t>
      </w:r>
      <w:r w:rsidRPr="008C0788">
        <w:rPr>
          <w:rFonts w:asciiTheme="minorHAnsi" w:hAnsiTheme="minorHAnsi"/>
          <w:szCs w:val="22"/>
        </w:rPr>
        <w:t>systems,</w:t>
      </w:r>
      <w:r w:rsidRPr="008C0788">
        <w:rPr>
          <w:rFonts w:asciiTheme="minorHAnsi" w:hAnsiTheme="minorHAnsi"/>
          <w:spacing w:val="-4"/>
          <w:szCs w:val="22"/>
        </w:rPr>
        <w:t xml:space="preserve"> </w:t>
      </w:r>
      <w:r w:rsidRPr="008C0788">
        <w:rPr>
          <w:rFonts w:asciiTheme="minorHAnsi" w:hAnsiTheme="minorHAnsi"/>
          <w:szCs w:val="22"/>
        </w:rPr>
        <w:t>such</w:t>
      </w:r>
      <w:r w:rsidRPr="008C0788">
        <w:rPr>
          <w:rFonts w:asciiTheme="minorHAnsi" w:hAnsiTheme="minorHAnsi"/>
          <w:spacing w:val="-2"/>
          <w:szCs w:val="22"/>
        </w:rPr>
        <w:t xml:space="preserve"> </w:t>
      </w:r>
      <w:r w:rsidRPr="008C0788">
        <w:rPr>
          <w:rFonts w:asciiTheme="minorHAnsi" w:hAnsiTheme="minorHAnsi"/>
          <w:szCs w:val="22"/>
        </w:rPr>
        <w:t>as sprinklers,</w:t>
      </w:r>
      <w:r w:rsidRPr="008C0788">
        <w:rPr>
          <w:rFonts w:asciiTheme="minorHAnsi" w:hAnsiTheme="minorHAnsi"/>
          <w:spacing w:val="-7"/>
          <w:szCs w:val="22"/>
        </w:rPr>
        <w:t xml:space="preserve"> </w:t>
      </w:r>
      <w:r w:rsidRPr="008C0788">
        <w:rPr>
          <w:rFonts w:asciiTheme="minorHAnsi" w:hAnsiTheme="minorHAnsi"/>
          <w:szCs w:val="22"/>
        </w:rPr>
        <w:t>hood suppression,</w:t>
      </w:r>
      <w:r w:rsidRPr="008C0788">
        <w:rPr>
          <w:rFonts w:asciiTheme="minorHAnsi" w:hAnsiTheme="minorHAnsi"/>
          <w:spacing w:val="-6"/>
          <w:szCs w:val="22"/>
        </w:rPr>
        <w:t xml:space="preserve"> </w:t>
      </w:r>
      <w:r w:rsidRPr="008C0788">
        <w:rPr>
          <w:rFonts w:asciiTheme="minorHAnsi" w:hAnsiTheme="minorHAnsi"/>
          <w:szCs w:val="22"/>
        </w:rPr>
        <w:t>etc.,</w:t>
      </w:r>
      <w:r w:rsidRPr="008C0788">
        <w:rPr>
          <w:rFonts w:asciiTheme="minorHAnsi" w:hAnsiTheme="minorHAnsi"/>
          <w:spacing w:val="-3"/>
          <w:szCs w:val="22"/>
        </w:rPr>
        <w:t xml:space="preserve"> </w:t>
      </w:r>
      <w:r w:rsidRPr="008C0788">
        <w:rPr>
          <w:rFonts w:asciiTheme="minorHAnsi" w:hAnsiTheme="minorHAnsi"/>
          <w:szCs w:val="22"/>
        </w:rPr>
        <w:t>these systems</w:t>
      </w:r>
      <w:r w:rsidRPr="008C0788">
        <w:rPr>
          <w:rFonts w:asciiTheme="minorHAnsi" w:hAnsiTheme="minorHAnsi"/>
          <w:spacing w:val="-4"/>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connected</w:t>
      </w:r>
      <w:r w:rsidRPr="008C0788">
        <w:rPr>
          <w:rFonts w:asciiTheme="minorHAnsi" w:hAnsiTheme="minorHAnsi"/>
          <w:spacing w:val="-9"/>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new</w:t>
      </w:r>
      <w:r w:rsidRPr="008C0788">
        <w:rPr>
          <w:rFonts w:asciiTheme="minorHAnsi" w:hAnsiTheme="minorHAnsi"/>
          <w:spacing w:val="-2"/>
          <w:szCs w:val="22"/>
        </w:rPr>
        <w:t xml:space="preserve"> </w:t>
      </w:r>
      <w:r w:rsidRPr="008C0788">
        <w:rPr>
          <w:rFonts w:asciiTheme="minorHAnsi" w:hAnsiTheme="minorHAnsi"/>
          <w:szCs w:val="22"/>
        </w:rPr>
        <w:t>FACP and</w:t>
      </w:r>
      <w:r w:rsidRPr="008C0788">
        <w:rPr>
          <w:rFonts w:asciiTheme="minorHAnsi" w:hAnsiTheme="minorHAnsi"/>
          <w:spacing w:val="-1"/>
          <w:szCs w:val="22"/>
        </w:rPr>
        <w:t xml:space="preserve"> </w:t>
      </w:r>
      <w:r w:rsidRPr="008C0788">
        <w:rPr>
          <w:rFonts w:asciiTheme="minorHAnsi" w:hAnsiTheme="minorHAnsi"/>
          <w:szCs w:val="22"/>
        </w:rPr>
        <w:t>monitored</w:t>
      </w:r>
      <w:r w:rsidRPr="008C0788">
        <w:rPr>
          <w:rFonts w:asciiTheme="minorHAnsi" w:hAnsiTheme="minorHAnsi"/>
          <w:spacing w:val="-9"/>
          <w:szCs w:val="22"/>
        </w:rPr>
        <w:t xml:space="preserve"> </w:t>
      </w:r>
      <w:r w:rsidRPr="008C0788">
        <w:rPr>
          <w:rFonts w:asciiTheme="minorHAnsi" w:hAnsiTheme="minorHAnsi"/>
          <w:szCs w:val="22"/>
        </w:rPr>
        <w:t>and/or controlled</w:t>
      </w:r>
      <w:r w:rsidRPr="008C0788">
        <w:rPr>
          <w:rFonts w:asciiTheme="minorHAnsi" w:hAnsiTheme="minorHAnsi"/>
          <w:spacing w:val="-9"/>
          <w:szCs w:val="22"/>
        </w:rPr>
        <w:t xml:space="preserve"> </w:t>
      </w:r>
      <w:r w:rsidRPr="008C0788">
        <w:rPr>
          <w:rFonts w:asciiTheme="minorHAnsi" w:hAnsiTheme="minorHAnsi"/>
          <w:szCs w:val="22"/>
        </w:rPr>
        <w:t>for alarms,</w:t>
      </w:r>
      <w:r w:rsidRPr="008C0788">
        <w:rPr>
          <w:rFonts w:asciiTheme="minorHAnsi" w:hAnsiTheme="minorHAnsi"/>
          <w:spacing w:val="-5"/>
          <w:szCs w:val="22"/>
        </w:rPr>
        <w:t xml:space="preserve"> </w:t>
      </w:r>
      <w:r w:rsidRPr="008C0788">
        <w:rPr>
          <w:rFonts w:asciiTheme="minorHAnsi" w:hAnsiTheme="minorHAnsi"/>
          <w:szCs w:val="22"/>
        </w:rPr>
        <w:t>trouble,</w:t>
      </w:r>
      <w:r w:rsidRPr="008C0788">
        <w:rPr>
          <w:rFonts w:asciiTheme="minorHAnsi" w:hAnsiTheme="minorHAnsi"/>
          <w:spacing w:val="-7"/>
          <w:szCs w:val="22"/>
        </w:rPr>
        <w:t xml:space="preserve"> </w:t>
      </w:r>
      <w:r w:rsidRPr="008C0788">
        <w:rPr>
          <w:rFonts w:asciiTheme="minorHAnsi" w:hAnsiTheme="minorHAnsi"/>
          <w:szCs w:val="22"/>
        </w:rPr>
        <w:t>or supervisory</w:t>
      </w:r>
      <w:r w:rsidRPr="008C0788">
        <w:rPr>
          <w:rFonts w:asciiTheme="minorHAnsi" w:hAnsiTheme="minorHAnsi"/>
          <w:spacing w:val="-6"/>
          <w:szCs w:val="22"/>
        </w:rPr>
        <w:t xml:space="preserve"> </w:t>
      </w:r>
      <w:r w:rsidRPr="008C0788">
        <w:rPr>
          <w:rFonts w:asciiTheme="minorHAnsi" w:hAnsiTheme="minorHAnsi"/>
          <w:szCs w:val="22"/>
        </w:rPr>
        <w:t>conditions.</w:t>
      </w:r>
    </w:p>
    <w:p w14:paraId="4A572E32" w14:textId="77777777" w:rsidR="0020204C" w:rsidRPr="008C0788" w:rsidRDefault="0020204C" w:rsidP="0020204C">
      <w:pPr>
        <w:ind w:left="720" w:hanging="720"/>
        <w:jc w:val="left"/>
        <w:rPr>
          <w:rFonts w:asciiTheme="minorHAnsi" w:hAnsiTheme="minorHAnsi"/>
          <w:szCs w:val="22"/>
        </w:rPr>
      </w:pPr>
      <w:r>
        <w:rPr>
          <w:rFonts w:asciiTheme="minorHAnsi" w:hAnsiTheme="minorHAnsi"/>
          <w:szCs w:val="22"/>
        </w:rPr>
        <w:t>1</w:t>
      </w:r>
      <w:r w:rsidR="0089749E">
        <w:rPr>
          <w:rFonts w:asciiTheme="minorHAnsi" w:hAnsiTheme="minorHAnsi"/>
          <w:szCs w:val="22"/>
        </w:rPr>
        <w:t>.</w:t>
      </w:r>
      <w:r>
        <w:rPr>
          <w:rFonts w:asciiTheme="minorHAnsi" w:hAnsiTheme="minorHAnsi"/>
          <w:szCs w:val="22"/>
        </w:rPr>
        <w:t>6.14</w:t>
      </w:r>
      <w:r>
        <w:rPr>
          <w:rFonts w:asciiTheme="minorHAnsi" w:hAnsiTheme="minorHAnsi"/>
          <w:szCs w:val="22"/>
        </w:rPr>
        <w:tab/>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A/E</w:t>
      </w:r>
      <w:r w:rsidRPr="008C0788">
        <w:rPr>
          <w:rFonts w:asciiTheme="minorHAnsi" w:hAnsiTheme="minorHAnsi"/>
          <w:spacing w:val="-2"/>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coordinate</w:t>
      </w:r>
      <w:r w:rsidRPr="008C0788">
        <w:rPr>
          <w:rFonts w:asciiTheme="minorHAnsi" w:hAnsiTheme="minorHAnsi"/>
          <w:spacing w:val="-10"/>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sprinkler</w:t>
      </w:r>
      <w:r w:rsidRPr="008C0788">
        <w:rPr>
          <w:rFonts w:asciiTheme="minorHAnsi" w:hAnsiTheme="minorHAnsi"/>
          <w:spacing w:val="-7"/>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design</w:t>
      </w:r>
      <w:r w:rsidRPr="008C0788">
        <w:rPr>
          <w:rFonts w:asciiTheme="minorHAnsi" w:hAnsiTheme="minorHAnsi"/>
          <w:spacing w:val="-3"/>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help assure</w:t>
      </w:r>
      <w:r w:rsidRPr="008C0788">
        <w:rPr>
          <w:rFonts w:asciiTheme="minorHAnsi" w:hAnsiTheme="minorHAnsi"/>
          <w:spacing w:val="-4"/>
          <w:szCs w:val="22"/>
        </w:rPr>
        <w:t xml:space="preserve"> </w:t>
      </w:r>
      <w:r w:rsidRPr="008C0788">
        <w:rPr>
          <w:rFonts w:asciiTheme="minorHAnsi" w:hAnsiTheme="minorHAnsi"/>
          <w:szCs w:val="22"/>
        </w:rPr>
        <w:t>that</w:t>
      </w:r>
      <w:r w:rsidRPr="008C0788">
        <w:rPr>
          <w:rFonts w:asciiTheme="minorHAnsi" w:hAnsiTheme="minorHAnsi"/>
          <w:spacing w:val="-4"/>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number</w:t>
      </w:r>
      <w:r w:rsidRPr="008C0788">
        <w:rPr>
          <w:rFonts w:asciiTheme="minorHAnsi" w:hAnsiTheme="minorHAnsi"/>
          <w:spacing w:val="-7"/>
          <w:szCs w:val="22"/>
        </w:rPr>
        <w:t xml:space="preserve"> </w:t>
      </w:r>
      <w:r w:rsidRPr="008C0788">
        <w:rPr>
          <w:rFonts w:asciiTheme="minorHAnsi" w:hAnsiTheme="minorHAnsi"/>
          <w:szCs w:val="22"/>
        </w:rPr>
        <w:t>of flow,</w:t>
      </w:r>
      <w:r w:rsidRPr="008C0788">
        <w:rPr>
          <w:rFonts w:asciiTheme="minorHAnsi" w:hAnsiTheme="minorHAnsi"/>
          <w:spacing w:val="-1"/>
          <w:szCs w:val="22"/>
        </w:rPr>
        <w:t xml:space="preserve"> </w:t>
      </w:r>
      <w:r w:rsidRPr="008C0788">
        <w:rPr>
          <w:rFonts w:asciiTheme="minorHAnsi" w:hAnsiTheme="minorHAnsi"/>
          <w:szCs w:val="22"/>
        </w:rPr>
        <w:t>tamper</w:t>
      </w:r>
      <w:r w:rsidRPr="008C0788">
        <w:rPr>
          <w:rFonts w:asciiTheme="minorHAnsi" w:hAnsiTheme="minorHAnsi"/>
          <w:spacing w:val="-6"/>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pressure</w:t>
      </w:r>
      <w:r w:rsidRPr="008C0788">
        <w:rPr>
          <w:rFonts w:asciiTheme="minorHAnsi" w:hAnsiTheme="minorHAnsi"/>
          <w:spacing w:val="-6"/>
          <w:szCs w:val="22"/>
        </w:rPr>
        <w:t xml:space="preserve"> </w:t>
      </w:r>
      <w:r w:rsidRPr="008C0788">
        <w:rPr>
          <w:rFonts w:asciiTheme="minorHAnsi" w:hAnsiTheme="minorHAnsi"/>
          <w:szCs w:val="22"/>
        </w:rPr>
        <w:t>switches</w:t>
      </w:r>
      <w:r w:rsidRPr="008C0788">
        <w:rPr>
          <w:rFonts w:asciiTheme="minorHAnsi" w:hAnsiTheme="minorHAnsi"/>
          <w:spacing w:val="-5"/>
          <w:szCs w:val="22"/>
        </w:rPr>
        <w:t xml:space="preserve"> </w:t>
      </w:r>
      <w:r w:rsidRPr="008C0788">
        <w:rPr>
          <w:rFonts w:asciiTheme="minorHAnsi" w:hAnsiTheme="minorHAnsi"/>
          <w:szCs w:val="22"/>
        </w:rPr>
        <w:t>are identified</w:t>
      </w:r>
      <w:r w:rsidRPr="008C0788">
        <w:rPr>
          <w:rFonts w:asciiTheme="minorHAnsi" w:hAnsiTheme="minorHAnsi"/>
          <w:spacing w:val="-7"/>
          <w:szCs w:val="22"/>
        </w:rPr>
        <w:t xml:space="preserve"> </w:t>
      </w:r>
      <w:r w:rsidRPr="008C0788">
        <w:rPr>
          <w:rFonts w:asciiTheme="minorHAnsi" w:hAnsiTheme="minorHAnsi"/>
          <w:szCs w:val="22"/>
        </w:rPr>
        <w:t>as</w:t>
      </w:r>
      <w:r w:rsidRPr="008C0788">
        <w:rPr>
          <w:rFonts w:asciiTheme="minorHAnsi" w:hAnsiTheme="minorHAnsi"/>
          <w:spacing w:val="-1"/>
          <w:szCs w:val="22"/>
        </w:rPr>
        <w:t xml:space="preserve"> </w:t>
      </w:r>
      <w:r w:rsidRPr="008C0788">
        <w:rPr>
          <w:rFonts w:asciiTheme="minorHAnsi" w:hAnsiTheme="minorHAnsi"/>
          <w:szCs w:val="22"/>
        </w:rPr>
        <w:t>accurately</w:t>
      </w:r>
      <w:r w:rsidRPr="008C0788">
        <w:rPr>
          <w:rFonts w:asciiTheme="minorHAnsi" w:hAnsiTheme="minorHAnsi"/>
          <w:spacing w:val="-9"/>
          <w:szCs w:val="22"/>
        </w:rPr>
        <w:t xml:space="preserve"> </w:t>
      </w:r>
      <w:r w:rsidRPr="008C0788">
        <w:rPr>
          <w:rFonts w:asciiTheme="minorHAnsi" w:hAnsiTheme="minorHAnsi"/>
          <w:szCs w:val="22"/>
        </w:rPr>
        <w:t>as</w:t>
      </w:r>
      <w:r w:rsidRPr="008C0788">
        <w:rPr>
          <w:rFonts w:asciiTheme="minorHAnsi" w:hAnsiTheme="minorHAnsi"/>
          <w:spacing w:val="-1"/>
          <w:szCs w:val="22"/>
        </w:rPr>
        <w:t xml:space="preserve"> </w:t>
      </w:r>
      <w:r w:rsidRPr="008C0788">
        <w:rPr>
          <w:rFonts w:asciiTheme="minorHAnsi" w:hAnsiTheme="minorHAnsi"/>
          <w:szCs w:val="22"/>
        </w:rPr>
        <w:t>possible</w:t>
      </w:r>
      <w:r w:rsidRPr="008C0788">
        <w:rPr>
          <w:rFonts w:asciiTheme="minorHAnsi" w:hAnsiTheme="minorHAnsi"/>
          <w:spacing w:val="-4"/>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construction</w:t>
      </w:r>
      <w:r w:rsidRPr="008C0788">
        <w:rPr>
          <w:rFonts w:asciiTheme="minorHAnsi" w:hAnsiTheme="minorHAnsi"/>
          <w:spacing w:val="-6"/>
          <w:szCs w:val="22"/>
        </w:rPr>
        <w:t xml:space="preserve"> </w:t>
      </w:r>
      <w:r w:rsidRPr="008C0788">
        <w:rPr>
          <w:rFonts w:asciiTheme="minorHAnsi" w:hAnsiTheme="minorHAnsi"/>
          <w:szCs w:val="22"/>
        </w:rPr>
        <w:t>documents.</w:t>
      </w:r>
    </w:p>
    <w:p w14:paraId="0D9423BC" w14:textId="77777777" w:rsidR="0020204C" w:rsidRPr="008C0788" w:rsidRDefault="0020204C" w:rsidP="0020204C">
      <w:pPr>
        <w:ind w:left="720" w:hanging="720"/>
        <w:jc w:val="left"/>
        <w:rPr>
          <w:rFonts w:asciiTheme="minorHAnsi" w:hAnsiTheme="minorHAnsi"/>
          <w:szCs w:val="22"/>
        </w:rPr>
      </w:pPr>
      <w:r>
        <w:rPr>
          <w:rFonts w:asciiTheme="minorHAnsi" w:hAnsiTheme="minorHAnsi"/>
          <w:szCs w:val="22"/>
        </w:rPr>
        <w:t>1.6.15</w:t>
      </w:r>
      <w:r>
        <w:rPr>
          <w:rFonts w:asciiTheme="minorHAnsi" w:hAnsiTheme="minorHAnsi"/>
          <w:szCs w:val="22"/>
        </w:rPr>
        <w:tab/>
      </w:r>
      <w:r w:rsidRPr="008C0788">
        <w:rPr>
          <w:rFonts w:asciiTheme="minorHAnsi" w:hAnsiTheme="minorHAnsi"/>
          <w:szCs w:val="22"/>
        </w:rPr>
        <w:t>Where</w:t>
      </w:r>
      <w:r w:rsidRPr="008C0788">
        <w:rPr>
          <w:rFonts w:asciiTheme="minorHAnsi" w:hAnsiTheme="minorHAnsi"/>
          <w:spacing w:val="-6"/>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pump</w:t>
      </w:r>
      <w:r w:rsidRPr="008C0788">
        <w:rPr>
          <w:rFonts w:asciiTheme="minorHAnsi" w:hAnsiTheme="minorHAnsi"/>
          <w:spacing w:val="-4"/>
          <w:szCs w:val="22"/>
        </w:rPr>
        <w:t xml:space="preserve"> </w:t>
      </w:r>
      <w:r w:rsidRPr="008C0788">
        <w:rPr>
          <w:rFonts w:asciiTheme="minorHAnsi" w:hAnsiTheme="minorHAnsi"/>
          <w:szCs w:val="22"/>
        </w:rPr>
        <w:t>is</w:t>
      </w:r>
      <w:r w:rsidRPr="008C0788">
        <w:rPr>
          <w:rFonts w:asciiTheme="minorHAnsi" w:hAnsiTheme="minorHAnsi"/>
          <w:spacing w:val="-1"/>
          <w:szCs w:val="22"/>
        </w:rPr>
        <w:t xml:space="preserve"> </w:t>
      </w:r>
      <w:r w:rsidRPr="008C0788">
        <w:rPr>
          <w:rFonts w:asciiTheme="minorHAnsi" w:hAnsiTheme="minorHAnsi"/>
          <w:szCs w:val="22"/>
        </w:rPr>
        <w:t>present,</w:t>
      </w:r>
      <w:r w:rsidRPr="008C0788">
        <w:rPr>
          <w:rFonts w:asciiTheme="minorHAnsi" w:hAnsiTheme="minorHAnsi"/>
          <w:spacing w:val="-6"/>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“pump</w:t>
      </w:r>
      <w:r w:rsidRPr="008C0788">
        <w:rPr>
          <w:rFonts w:asciiTheme="minorHAnsi" w:hAnsiTheme="minorHAnsi"/>
          <w:spacing w:val="-5"/>
          <w:szCs w:val="22"/>
        </w:rPr>
        <w:t xml:space="preserve"> </w:t>
      </w:r>
      <w:r w:rsidRPr="008C0788">
        <w:rPr>
          <w:rFonts w:asciiTheme="minorHAnsi" w:hAnsiTheme="minorHAnsi"/>
          <w:szCs w:val="22"/>
        </w:rPr>
        <w:t>running”</w:t>
      </w:r>
      <w:r w:rsidRPr="008C0788">
        <w:rPr>
          <w:rFonts w:asciiTheme="minorHAnsi" w:hAnsiTheme="minorHAnsi"/>
          <w:spacing w:val="-9"/>
          <w:szCs w:val="22"/>
        </w:rPr>
        <w:t xml:space="preserve"> </w:t>
      </w:r>
      <w:r w:rsidRPr="008C0788">
        <w:rPr>
          <w:rFonts w:asciiTheme="minorHAnsi" w:hAnsiTheme="minorHAnsi"/>
          <w:szCs w:val="22"/>
        </w:rPr>
        <w:t>condition</w:t>
      </w:r>
      <w:r w:rsidRPr="008C0788">
        <w:rPr>
          <w:rFonts w:asciiTheme="minorHAnsi" w:hAnsiTheme="minorHAnsi"/>
          <w:spacing w:val="-7"/>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 treated</w:t>
      </w:r>
      <w:r w:rsidRPr="008C0788">
        <w:rPr>
          <w:rFonts w:asciiTheme="minorHAnsi" w:hAnsiTheme="minorHAnsi"/>
          <w:spacing w:val="-5"/>
          <w:szCs w:val="22"/>
        </w:rPr>
        <w:t xml:space="preserve"> </w:t>
      </w:r>
      <w:r w:rsidRPr="008C0788">
        <w:rPr>
          <w:rFonts w:asciiTheme="minorHAnsi" w:hAnsiTheme="minorHAnsi"/>
          <w:szCs w:val="22"/>
        </w:rPr>
        <w:t>as</w:t>
      </w:r>
      <w:r w:rsidRPr="008C0788">
        <w:rPr>
          <w:rFonts w:asciiTheme="minorHAnsi" w:hAnsiTheme="minorHAnsi"/>
          <w:spacing w:val="-1"/>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supervisory</w:t>
      </w:r>
      <w:r w:rsidRPr="008C0788">
        <w:rPr>
          <w:rFonts w:asciiTheme="minorHAnsi" w:hAnsiTheme="minorHAnsi"/>
          <w:spacing w:val="-6"/>
          <w:szCs w:val="22"/>
        </w:rPr>
        <w:t xml:space="preserve"> </w:t>
      </w:r>
      <w:r w:rsidRPr="008C0788">
        <w:rPr>
          <w:rFonts w:asciiTheme="minorHAnsi" w:hAnsiTheme="minorHAnsi"/>
          <w:szCs w:val="22"/>
        </w:rPr>
        <w:t>condition,</w:t>
      </w:r>
      <w:r w:rsidRPr="008C0788">
        <w:rPr>
          <w:rFonts w:asciiTheme="minorHAnsi" w:hAnsiTheme="minorHAnsi"/>
          <w:spacing w:val="-7"/>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not</w:t>
      </w:r>
      <w:r w:rsidRPr="008C0788">
        <w:rPr>
          <w:rFonts w:asciiTheme="minorHAnsi" w:hAnsiTheme="minorHAnsi"/>
          <w:spacing w:val="-3"/>
          <w:szCs w:val="22"/>
        </w:rPr>
        <w:t xml:space="preserve"> </w:t>
      </w:r>
      <w:r w:rsidRPr="008C0788">
        <w:rPr>
          <w:rFonts w:asciiTheme="minorHAnsi" w:hAnsiTheme="minorHAnsi"/>
          <w:szCs w:val="22"/>
        </w:rPr>
        <w:t>an</w:t>
      </w:r>
      <w:r w:rsidRPr="008C0788">
        <w:rPr>
          <w:rFonts w:asciiTheme="minorHAnsi" w:hAnsiTheme="minorHAnsi"/>
          <w:spacing w:val="-1"/>
          <w:szCs w:val="22"/>
        </w:rPr>
        <w:t xml:space="preserve"> </w:t>
      </w:r>
      <w:r w:rsidRPr="008C0788">
        <w:rPr>
          <w:rFonts w:asciiTheme="minorHAnsi" w:hAnsiTheme="minorHAnsi"/>
          <w:szCs w:val="22"/>
        </w:rPr>
        <w:t>alarm.</w:t>
      </w:r>
    </w:p>
    <w:p w14:paraId="072BA889" w14:textId="450B6249" w:rsidR="0020204C" w:rsidRPr="008C0788" w:rsidRDefault="0020204C" w:rsidP="0020204C">
      <w:pPr>
        <w:ind w:left="720" w:hanging="720"/>
        <w:jc w:val="left"/>
        <w:rPr>
          <w:rFonts w:asciiTheme="minorHAnsi" w:hAnsiTheme="minorHAnsi"/>
          <w:szCs w:val="22"/>
        </w:rPr>
      </w:pPr>
      <w:r>
        <w:rPr>
          <w:rFonts w:asciiTheme="minorHAnsi" w:hAnsiTheme="minorHAnsi"/>
          <w:szCs w:val="22"/>
        </w:rPr>
        <w:t>1.6.16</w:t>
      </w:r>
      <w:r>
        <w:rPr>
          <w:rFonts w:asciiTheme="minorHAnsi" w:hAnsiTheme="minorHAnsi"/>
          <w:szCs w:val="22"/>
        </w:rPr>
        <w:tab/>
      </w:r>
      <w:r w:rsidRPr="008C0788">
        <w:rPr>
          <w:rFonts w:asciiTheme="minorHAnsi" w:hAnsiTheme="minorHAnsi"/>
          <w:szCs w:val="22"/>
        </w:rPr>
        <w:t>Where</w:t>
      </w:r>
      <w:r w:rsidRPr="008C0788">
        <w:rPr>
          <w:rFonts w:asciiTheme="minorHAnsi" w:hAnsiTheme="minorHAnsi"/>
          <w:spacing w:val="-6"/>
          <w:szCs w:val="22"/>
        </w:rPr>
        <w:t xml:space="preserve"> </w:t>
      </w:r>
      <w:r w:rsidRPr="008C0788">
        <w:rPr>
          <w:rFonts w:asciiTheme="minorHAnsi" w:hAnsiTheme="minorHAnsi"/>
          <w:szCs w:val="22"/>
        </w:rPr>
        <w:t>dry-pipe</w:t>
      </w:r>
      <w:r w:rsidRPr="008C0788">
        <w:rPr>
          <w:rFonts w:asciiTheme="minorHAnsi" w:hAnsiTheme="minorHAnsi"/>
          <w:spacing w:val="-4"/>
          <w:szCs w:val="22"/>
        </w:rPr>
        <w:t xml:space="preserve"> </w:t>
      </w:r>
      <w:r w:rsidRPr="008C0788">
        <w:rPr>
          <w:rFonts w:asciiTheme="minorHAnsi" w:hAnsiTheme="minorHAnsi"/>
          <w:szCs w:val="22"/>
        </w:rPr>
        <w:t>valves</w:t>
      </w:r>
      <w:r w:rsidRPr="008C0788">
        <w:rPr>
          <w:rFonts w:asciiTheme="minorHAnsi" w:hAnsiTheme="minorHAnsi"/>
          <w:spacing w:val="-5"/>
          <w:szCs w:val="22"/>
        </w:rPr>
        <w:t xml:space="preserve"> </w:t>
      </w:r>
      <w:r w:rsidRPr="008C0788">
        <w:rPr>
          <w:rFonts w:asciiTheme="minorHAnsi" w:hAnsiTheme="minorHAnsi"/>
          <w:szCs w:val="22"/>
        </w:rPr>
        <w:t>are</w:t>
      </w:r>
      <w:r w:rsidRPr="008C0788">
        <w:rPr>
          <w:rFonts w:asciiTheme="minorHAnsi" w:hAnsiTheme="minorHAnsi"/>
          <w:spacing w:val="-3"/>
          <w:szCs w:val="22"/>
        </w:rPr>
        <w:t xml:space="preserve"> </w:t>
      </w:r>
      <w:r w:rsidRPr="008C0788">
        <w:rPr>
          <w:rFonts w:asciiTheme="minorHAnsi" w:hAnsiTheme="minorHAnsi"/>
          <w:szCs w:val="22"/>
        </w:rPr>
        <w:t>installed</w:t>
      </w:r>
      <w:r w:rsidRPr="008C0788">
        <w:rPr>
          <w:rFonts w:asciiTheme="minorHAnsi" w:hAnsiTheme="minorHAnsi"/>
          <w:spacing w:val="-5"/>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buildings</w:t>
      </w:r>
      <w:r w:rsidRPr="008C0788">
        <w:rPr>
          <w:rFonts w:asciiTheme="minorHAnsi" w:hAnsiTheme="minorHAnsi"/>
          <w:spacing w:val="-6"/>
          <w:szCs w:val="22"/>
        </w:rPr>
        <w:t xml:space="preserve"> </w:t>
      </w:r>
      <w:r w:rsidRPr="008C0788">
        <w:rPr>
          <w:rFonts w:asciiTheme="minorHAnsi" w:hAnsiTheme="minorHAnsi"/>
          <w:szCs w:val="22"/>
        </w:rPr>
        <w:t>not</w:t>
      </w:r>
      <w:r w:rsidRPr="008C0788">
        <w:rPr>
          <w:rFonts w:asciiTheme="minorHAnsi" w:hAnsiTheme="minorHAnsi"/>
          <w:spacing w:val="-3"/>
          <w:szCs w:val="22"/>
        </w:rPr>
        <w:t xml:space="preserve"> </w:t>
      </w:r>
      <w:r w:rsidRPr="008C0788">
        <w:rPr>
          <w:rFonts w:asciiTheme="minorHAnsi" w:hAnsiTheme="minorHAnsi"/>
          <w:szCs w:val="22"/>
        </w:rPr>
        <w:t>normally</w:t>
      </w:r>
      <w:r w:rsidRPr="008C0788">
        <w:rPr>
          <w:rFonts w:asciiTheme="minorHAnsi" w:hAnsiTheme="minorHAnsi"/>
          <w:spacing w:val="-7"/>
          <w:szCs w:val="22"/>
        </w:rPr>
        <w:t xml:space="preserve"> </w:t>
      </w:r>
      <w:r w:rsidRPr="008C0788">
        <w:rPr>
          <w:rFonts w:asciiTheme="minorHAnsi" w:hAnsiTheme="minorHAnsi"/>
          <w:szCs w:val="22"/>
        </w:rPr>
        <w:t>occupied, where</w:t>
      </w:r>
      <w:r w:rsidRPr="008C0788">
        <w:rPr>
          <w:rFonts w:asciiTheme="minorHAnsi" w:hAnsiTheme="minorHAnsi"/>
          <w:spacing w:val="-4"/>
          <w:szCs w:val="22"/>
        </w:rPr>
        <w:t xml:space="preserve"> </w:t>
      </w:r>
      <w:r w:rsidRPr="008C0788">
        <w:rPr>
          <w:rFonts w:asciiTheme="minorHAnsi" w:hAnsiTheme="minorHAnsi"/>
          <w:szCs w:val="22"/>
        </w:rPr>
        <w:t>loss</w:t>
      </w:r>
      <w:r w:rsidRPr="008C0788">
        <w:rPr>
          <w:rFonts w:asciiTheme="minorHAnsi" w:hAnsiTheme="minorHAnsi"/>
          <w:spacing w:val="-1"/>
          <w:szCs w:val="22"/>
        </w:rPr>
        <w:t xml:space="preserve"> </w:t>
      </w:r>
      <w:r w:rsidRPr="008C0788">
        <w:rPr>
          <w:rFonts w:asciiTheme="minorHAnsi" w:hAnsiTheme="minorHAnsi"/>
          <w:szCs w:val="22"/>
        </w:rPr>
        <w:t>of heat</w:t>
      </w:r>
      <w:r w:rsidRPr="008C0788">
        <w:rPr>
          <w:rFonts w:asciiTheme="minorHAnsi" w:hAnsiTheme="minorHAnsi"/>
          <w:spacing w:val="-4"/>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room</w:t>
      </w:r>
      <w:r w:rsidRPr="008C0788">
        <w:rPr>
          <w:rFonts w:asciiTheme="minorHAnsi" w:hAnsiTheme="minorHAnsi"/>
          <w:spacing w:val="-5"/>
          <w:szCs w:val="22"/>
        </w:rPr>
        <w:t xml:space="preserve"> </w:t>
      </w:r>
      <w:r w:rsidRPr="008C0788">
        <w:rPr>
          <w:rFonts w:asciiTheme="minorHAnsi" w:hAnsiTheme="minorHAnsi"/>
          <w:szCs w:val="22"/>
        </w:rPr>
        <w:t>could</w:t>
      </w:r>
      <w:r w:rsidRPr="008C0788">
        <w:rPr>
          <w:rFonts w:asciiTheme="minorHAnsi" w:hAnsiTheme="minorHAnsi"/>
          <w:spacing w:val="-4"/>
          <w:szCs w:val="22"/>
        </w:rPr>
        <w:t xml:space="preserve"> </w:t>
      </w:r>
      <w:r w:rsidRPr="008C0788">
        <w:rPr>
          <w:rFonts w:asciiTheme="minorHAnsi" w:hAnsiTheme="minorHAnsi"/>
          <w:szCs w:val="22"/>
        </w:rPr>
        <w:t>go undetected,</w:t>
      </w:r>
      <w:r w:rsidRPr="008C0788">
        <w:rPr>
          <w:rFonts w:asciiTheme="minorHAnsi" w:hAnsiTheme="minorHAnsi"/>
          <w:spacing w:val="-9"/>
          <w:szCs w:val="22"/>
        </w:rPr>
        <w:t xml:space="preserve"> </w:t>
      </w:r>
      <w:r w:rsidRPr="008C0788">
        <w:rPr>
          <w:rFonts w:asciiTheme="minorHAnsi" w:hAnsiTheme="minorHAnsi"/>
          <w:szCs w:val="22"/>
        </w:rPr>
        <w:t>an</w:t>
      </w:r>
      <w:r>
        <w:rPr>
          <w:rFonts w:asciiTheme="minorHAnsi" w:hAnsiTheme="minorHAnsi"/>
          <w:szCs w:val="22"/>
        </w:rPr>
        <w:t>d</w:t>
      </w:r>
      <w:r w:rsidRPr="008C0788">
        <w:rPr>
          <w:rFonts w:asciiTheme="minorHAnsi" w:hAnsiTheme="minorHAnsi"/>
          <w:szCs w:val="22"/>
        </w:rPr>
        <w:t xml:space="preserve"> intelligent/addressable</w:t>
      </w:r>
      <w:r w:rsidRPr="008C0788">
        <w:rPr>
          <w:rFonts w:asciiTheme="minorHAnsi" w:hAnsiTheme="minorHAnsi"/>
          <w:spacing w:val="-19"/>
          <w:szCs w:val="22"/>
        </w:rPr>
        <w:t xml:space="preserve"> </w:t>
      </w:r>
      <w:r w:rsidRPr="008C0788">
        <w:rPr>
          <w:rFonts w:asciiTheme="minorHAnsi" w:hAnsiTheme="minorHAnsi"/>
          <w:szCs w:val="22"/>
        </w:rPr>
        <w:t>heat</w:t>
      </w:r>
      <w:r w:rsidRPr="008C0788">
        <w:rPr>
          <w:rFonts w:asciiTheme="minorHAnsi" w:hAnsiTheme="minorHAnsi"/>
          <w:spacing w:val="-4"/>
          <w:szCs w:val="22"/>
        </w:rPr>
        <w:t xml:space="preserve"> </w:t>
      </w:r>
      <w:r w:rsidRPr="008C0788">
        <w:rPr>
          <w:rFonts w:asciiTheme="minorHAnsi" w:hAnsiTheme="minorHAnsi"/>
          <w:szCs w:val="22"/>
        </w:rPr>
        <w:t>detector</w:t>
      </w:r>
      <w:r w:rsidR="00203EB1">
        <w:rPr>
          <w:rFonts w:asciiTheme="minorHAnsi" w:hAnsiTheme="minorHAnsi"/>
          <w:szCs w:val="22"/>
        </w:rPr>
        <w:t>s</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installed</w:t>
      </w:r>
      <w:r w:rsidRPr="008C0788">
        <w:rPr>
          <w:rFonts w:asciiTheme="minorHAnsi" w:hAnsiTheme="minorHAnsi"/>
          <w:spacing w:val="-5"/>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programmed</w:t>
      </w:r>
      <w:r w:rsidRPr="008C0788">
        <w:rPr>
          <w:rFonts w:asciiTheme="minorHAnsi" w:hAnsiTheme="minorHAnsi"/>
          <w:spacing w:val="-11"/>
          <w:szCs w:val="22"/>
        </w:rPr>
        <w:t xml:space="preserve"> </w:t>
      </w:r>
      <w:r w:rsidRPr="008C0788">
        <w:rPr>
          <w:rFonts w:asciiTheme="minorHAnsi" w:hAnsiTheme="minorHAnsi"/>
          <w:szCs w:val="22"/>
        </w:rPr>
        <w:t>to monitor</w:t>
      </w:r>
      <w:r w:rsidRPr="008C0788">
        <w:rPr>
          <w:rFonts w:asciiTheme="minorHAnsi" w:hAnsiTheme="minorHAnsi"/>
          <w:spacing w:val="-6"/>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room</w:t>
      </w:r>
      <w:r w:rsidRPr="008C0788">
        <w:rPr>
          <w:rFonts w:asciiTheme="minorHAnsi" w:hAnsiTheme="minorHAnsi"/>
          <w:spacing w:val="-5"/>
          <w:szCs w:val="22"/>
        </w:rPr>
        <w:t xml:space="preserve"> </w:t>
      </w:r>
      <w:r w:rsidRPr="008C0788">
        <w:rPr>
          <w:rFonts w:asciiTheme="minorHAnsi" w:hAnsiTheme="minorHAnsi"/>
          <w:szCs w:val="22"/>
        </w:rPr>
        <w:t>for low</w:t>
      </w:r>
      <w:r w:rsidRPr="008C0788">
        <w:rPr>
          <w:rFonts w:asciiTheme="minorHAnsi" w:hAnsiTheme="minorHAnsi"/>
          <w:spacing w:val="-1"/>
          <w:szCs w:val="22"/>
        </w:rPr>
        <w:t xml:space="preserve"> </w:t>
      </w:r>
      <w:r w:rsidRPr="008C0788">
        <w:rPr>
          <w:rFonts w:asciiTheme="minorHAnsi" w:hAnsiTheme="minorHAnsi"/>
          <w:szCs w:val="22"/>
        </w:rPr>
        <w:t>air</w:t>
      </w:r>
      <w:r w:rsidRPr="008C0788">
        <w:rPr>
          <w:rFonts w:asciiTheme="minorHAnsi" w:hAnsiTheme="minorHAnsi"/>
          <w:spacing w:val="-2"/>
          <w:szCs w:val="22"/>
        </w:rPr>
        <w:t xml:space="preserve"> </w:t>
      </w:r>
      <w:r w:rsidRPr="008C0788">
        <w:rPr>
          <w:rFonts w:asciiTheme="minorHAnsi" w:hAnsiTheme="minorHAnsi"/>
          <w:szCs w:val="22"/>
        </w:rPr>
        <w:t>temperature</w:t>
      </w:r>
      <w:r w:rsidRPr="008C0788">
        <w:rPr>
          <w:rFonts w:asciiTheme="minorHAnsi" w:hAnsiTheme="minorHAnsi"/>
          <w:spacing w:val="-11"/>
          <w:szCs w:val="22"/>
        </w:rPr>
        <w:t xml:space="preserve"> </w:t>
      </w:r>
      <w:r w:rsidRPr="008C0788">
        <w:rPr>
          <w:rFonts w:asciiTheme="minorHAnsi" w:hAnsiTheme="minorHAnsi"/>
          <w:szCs w:val="22"/>
        </w:rPr>
        <w:t>(40 degrees</w:t>
      </w:r>
      <w:r w:rsidRPr="008C0788">
        <w:rPr>
          <w:rFonts w:asciiTheme="minorHAnsi" w:hAnsiTheme="minorHAnsi"/>
          <w:spacing w:val="-6"/>
          <w:szCs w:val="22"/>
        </w:rPr>
        <w:t xml:space="preserve"> </w:t>
      </w:r>
      <w:r w:rsidRPr="008C0788">
        <w:rPr>
          <w:rFonts w:asciiTheme="minorHAnsi" w:hAnsiTheme="minorHAnsi"/>
          <w:szCs w:val="22"/>
        </w:rPr>
        <w:t>F.).  The</w:t>
      </w:r>
      <w:r w:rsidRPr="008C0788">
        <w:rPr>
          <w:rFonts w:asciiTheme="minorHAnsi" w:hAnsiTheme="minorHAnsi"/>
          <w:spacing w:val="-4"/>
          <w:szCs w:val="22"/>
        </w:rPr>
        <w:t xml:space="preserve"> </w:t>
      </w:r>
      <w:r w:rsidRPr="008C0788">
        <w:rPr>
          <w:rFonts w:asciiTheme="minorHAnsi" w:hAnsiTheme="minorHAnsi"/>
          <w:szCs w:val="22"/>
        </w:rPr>
        <w:t>detector 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wall</w:t>
      </w:r>
      <w:r w:rsidRPr="008C0788">
        <w:rPr>
          <w:rFonts w:asciiTheme="minorHAnsi" w:hAnsiTheme="minorHAnsi"/>
          <w:spacing w:val="-2"/>
          <w:szCs w:val="22"/>
        </w:rPr>
        <w:t xml:space="preserve"> </w:t>
      </w:r>
      <w:r w:rsidRPr="008C0788">
        <w:rPr>
          <w:rFonts w:asciiTheme="minorHAnsi" w:hAnsiTheme="minorHAnsi"/>
          <w:szCs w:val="22"/>
        </w:rPr>
        <w:t>mounted</w:t>
      </w:r>
      <w:r w:rsidRPr="008C0788">
        <w:rPr>
          <w:rFonts w:asciiTheme="minorHAnsi" w:hAnsiTheme="minorHAnsi"/>
          <w:spacing w:val="-7"/>
          <w:szCs w:val="22"/>
        </w:rPr>
        <w:t xml:space="preserve"> </w:t>
      </w:r>
      <w:r w:rsidRPr="008C0788">
        <w:rPr>
          <w:rFonts w:asciiTheme="minorHAnsi" w:hAnsiTheme="minorHAnsi"/>
          <w:szCs w:val="22"/>
        </w:rPr>
        <w:t>located</w:t>
      </w:r>
      <w:r w:rsidRPr="008C0788">
        <w:rPr>
          <w:rFonts w:asciiTheme="minorHAnsi" w:hAnsiTheme="minorHAnsi"/>
          <w:spacing w:val="-6"/>
          <w:szCs w:val="22"/>
        </w:rPr>
        <w:t xml:space="preserve"> </w:t>
      </w:r>
      <w:r w:rsidRPr="008C0788">
        <w:rPr>
          <w:rFonts w:asciiTheme="minorHAnsi" w:hAnsiTheme="minorHAnsi"/>
          <w:szCs w:val="22"/>
        </w:rPr>
        <w:t>at</w:t>
      </w:r>
      <w:r w:rsidRPr="008C0788">
        <w:rPr>
          <w:rFonts w:asciiTheme="minorHAnsi" w:hAnsiTheme="minorHAnsi"/>
          <w:spacing w:val="-2"/>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same</w:t>
      </w:r>
      <w:r w:rsidRPr="008C0788">
        <w:rPr>
          <w:rFonts w:asciiTheme="minorHAnsi" w:hAnsiTheme="minorHAnsi"/>
          <w:spacing w:val="-4"/>
          <w:szCs w:val="22"/>
        </w:rPr>
        <w:t xml:space="preserve"> </w:t>
      </w:r>
      <w:r w:rsidRPr="008C0788">
        <w:rPr>
          <w:rFonts w:asciiTheme="minorHAnsi" w:hAnsiTheme="minorHAnsi"/>
          <w:szCs w:val="22"/>
        </w:rPr>
        <w:t>elevation</w:t>
      </w:r>
      <w:r w:rsidRPr="008C0788">
        <w:rPr>
          <w:rFonts w:asciiTheme="minorHAnsi" w:hAnsiTheme="minorHAnsi"/>
          <w:spacing w:val="-6"/>
          <w:szCs w:val="22"/>
        </w:rPr>
        <w:t xml:space="preserve"> </w:t>
      </w:r>
      <w:r w:rsidRPr="008C0788">
        <w:rPr>
          <w:rFonts w:asciiTheme="minorHAnsi" w:hAnsiTheme="minorHAnsi"/>
          <w:szCs w:val="22"/>
        </w:rPr>
        <w:t>as</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dry valve</w:t>
      </w:r>
      <w:r w:rsidRPr="008C0788">
        <w:rPr>
          <w:rFonts w:asciiTheme="minorHAnsi" w:hAnsiTheme="minorHAnsi"/>
          <w:spacing w:val="-5"/>
          <w:szCs w:val="22"/>
        </w:rPr>
        <w:t xml:space="preserve"> </w:t>
      </w:r>
      <w:r w:rsidRPr="008C0788">
        <w:rPr>
          <w:rFonts w:asciiTheme="minorHAnsi" w:hAnsiTheme="minorHAnsi"/>
          <w:szCs w:val="22"/>
        </w:rPr>
        <w:t>and provide</w:t>
      </w:r>
      <w:r w:rsidRPr="008C0788">
        <w:rPr>
          <w:rFonts w:asciiTheme="minorHAnsi" w:hAnsiTheme="minorHAnsi"/>
          <w:spacing w:val="-7"/>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supervisory</w:t>
      </w:r>
      <w:r w:rsidRPr="008C0788">
        <w:rPr>
          <w:rFonts w:asciiTheme="minorHAnsi" w:hAnsiTheme="minorHAnsi"/>
          <w:spacing w:val="-6"/>
          <w:szCs w:val="22"/>
        </w:rPr>
        <w:t xml:space="preserve"> </w:t>
      </w:r>
      <w:r w:rsidRPr="008C0788">
        <w:rPr>
          <w:rFonts w:asciiTheme="minorHAnsi" w:hAnsiTheme="minorHAnsi"/>
          <w:szCs w:val="22"/>
        </w:rPr>
        <w:t>signal.</w:t>
      </w:r>
    </w:p>
    <w:p w14:paraId="30ED3CF4" w14:textId="77777777" w:rsidR="0020204C" w:rsidRPr="008C0788" w:rsidRDefault="0020204C" w:rsidP="0020204C">
      <w:pPr>
        <w:ind w:left="720" w:hanging="720"/>
        <w:jc w:val="left"/>
        <w:rPr>
          <w:rFonts w:asciiTheme="minorHAnsi" w:hAnsiTheme="minorHAnsi"/>
          <w:szCs w:val="22"/>
        </w:rPr>
      </w:pPr>
      <w:r>
        <w:rPr>
          <w:rFonts w:asciiTheme="minorHAnsi" w:hAnsiTheme="minorHAnsi"/>
          <w:szCs w:val="22"/>
        </w:rPr>
        <w:t>1</w:t>
      </w:r>
      <w:r w:rsidR="0089749E">
        <w:rPr>
          <w:rFonts w:asciiTheme="minorHAnsi" w:hAnsiTheme="minorHAnsi"/>
          <w:szCs w:val="22"/>
        </w:rPr>
        <w:t>.</w:t>
      </w:r>
      <w:r>
        <w:rPr>
          <w:rFonts w:asciiTheme="minorHAnsi" w:hAnsiTheme="minorHAnsi"/>
          <w:szCs w:val="22"/>
        </w:rPr>
        <w:t>6.17</w:t>
      </w:r>
      <w:r>
        <w:rPr>
          <w:rFonts w:asciiTheme="minorHAnsi" w:hAnsiTheme="minorHAnsi"/>
          <w:szCs w:val="22"/>
        </w:rPr>
        <w:tab/>
      </w:r>
      <w:r w:rsidRPr="008C0788">
        <w:rPr>
          <w:rFonts w:asciiTheme="minorHAnsi" w:hAnsiTheme="minorHAnsi"/>
          <w:szCs w:val="22"/>
        </w:rPr>
        <w:t>A supervised</w:t>
      </w:r>
      <w:r w:rsidRPr="008C0788">
        <w:rPr>
          <w:rFonts w:asciiTheme="minorHAnsi" w:hAnsiTheme="minorHAnsi"/>
          <w:spacing w:val="-7"/>
          <w:szCs w:val="22"/>
        </w:rPr>
        <w:t xml:space="preserve"> </w:t>
      </w:r>
      <w:r w:rsidRPr="008C0788">
        <w:rPr>
          <w:rFonts w:asciiTheme="minorHAnsi" w:hAnsiTheme="minorHAnsi"/>
          <w:szCs w:val="22"/>
        </w:rPr>
        <w:t>tamper</w:t>
      </w:r>
      <w:r w:rsidRPr="008C0788">
        <w:rPr>
          <w:rFonts w:asciiTheme="minorHAnsi" w:hAnsiTheme="minorHAnsi"/>
          <w:spacing w:val="-6"/>
          <w:szCs w:val="22"/>
        </w:rPr>
        <w:t xml:space="preserve"> </w:t>
      </w:r>
      <w:r w:rsidRPr="008C0788">
        <w:rPr>
          <w:rFonts w:asciiTheme="minorHAnsi" w:hAnsiTheme="minorHAnsi"/>
          <w:szCs w:val="22"/>
        </w:rPr>
        <w:t>switch</w:t>
      </w:r>
      <w:r w:rsidRPr="008C0788">
        <w:rPr>
          <w:rFonts w:asciiTheme="minorHAnsi" w:hAnsiTheme="minorHAnsi"/>
          <w:spacing w:val="-2"/>
          <w:szCs w:val="22"/>
        </w:rPr>
        <w:t xml:space="preserve"> </w:t>
      </w:r>
      <w:r w:rsidRPr="008C0788">
        <w:rPr>
          <w:rFonts w:asciiTheme="minorHAnsi" w:hAnsiTheme="minorHAnsi"/>
          <w:szCs w:val="22"/>
        </w:rPr>
        <w:t>is</w:t>
      </w:r>
      <w:r w:rsidRPr="008C0788">
        <w:rPr>
          <w:rFonts w:asciiTheme="minorHAnsi" w:hAnsiTheme="minorHAnsi"/>
          <w:spacing w:val="-1"/>
          <w:szCs w:val="22"/>
        </w:rPr>
        <w:t xml:space="preserve"> </w:t>
      </w:r>
      <w:r w:rsidRPr="008C0788">
        <w:rPr>
          <w:rFonts w:asciiTheme="minorHAnsi" w:hAnsiTheme="minorHAnsi"/>
          <w:szCs w:val="22"/>
        </w:rPr>
        <w:t>required</w:t>
      </w:r>
      <w:r w:rsidRPr="008C0788">
        <w:rPr>
          <w:rFonts w:asciiTheme="minorHAnsi" w:hAnsiTheme="minorHAnsi"/>
          <w:spacing w:val="-7"/>
          <w:szCs w:val="22"/>
        </w:rPr>
        <w:t xml:space="preserve"> </w:t>
      </w:r>
      <w:r w:rsidRPr="008C0788">
        <w:rPr>
          <w:rFonts w:asciiTheme="minorHAnsi" w:hAnsiTheme="minorHAnsi"/>
          <w:szCs w:val="22"/>
        </w:rPr>
        <w:t>on all</w:t>
      </w:r>
      <w:r w:rsidRPr="008C0788">
        <w:rPr>
          <w:rFonts w:asciiTheme="minorHAnsi" w:hAnsiTheme="minorHAnsi"/>
          <w:spacing w:val="-2"/>
          <w:szCs w:val="22"/>
        </w:rPr>
        <w:t xml:space="preserve"> </w:t>
      </w:r>
      <w:r w:rsidRPr="008C0788">
        <w:rPr>
          <w:rFonts w:asciiTheme="minorHAnsi" w:hAnsiTheme="minorHAnsi"/>
          <w:szCs w:val="22"/>
        </w:rPr>
        <w:t>exterior</w:t>
      </w:r>
      <w:r w:rsidRPr="008C0788">
        <w:rPr>
          <w:rFonts w:asciiTheme="minorHAnsi" w:hAnsiTheme="minorHAnsi"/>
          <w:spacing w:val="-5"/>
          <w:szCs w:val="22"/>
        </w:rPr>
        <w:t xml:space="preserve"> </w:t>
      </w:r>
      <w:r w:rsidRPr="008C0788">
        <w:rPr>
          <w:rFonts w:asciiTheme="minorHAnsi" w:hAnsiTheme="minorHAnsi"/>
          <w:szCs w:val="22"/>
        </w:rPr>
        <w:t>post</w:t>
      </w:r>
      <w:r w:rsidRPr="008C0788">
        <w:rPr>
          <w:rFonts w:asciiTheme="minorHAnsi" w:hAnsiTheme="minorHAnsi"/>
          <w:spacing w:val="-1"/>
          <w:szCs w:val="22"/>
        </w:rPr>
        <w:t xml:space="preserve"> </w:t>
      </w:r>
      <w:r w:rsidRPr="008C0788">
        <w:rPr>
          <w:rFonts w:asciiTheme="minorHAnsi" w:hAnsiTheme="minorHAnsi"/>
          <w:szCs w:val="22"/>
        </w:rPr>
        <w:t>indicator valves</w:t>
      </w:r>
      <w:r w:rsidRPr="008C0788">
        <w:rPr>
          <w:rFonts w:asciiTheme="minorHAnsi" w:hAnsiTheme="minorHAnsi"/>
          <w:spacing w:val="-5"/>
          <w:szCs w:val="22"/>
        </w:rPr>
        <w:t xml:space="preserve"> </w:t>
      </w:r>
      <w:r w:rsidRPr="008C0788">
        <w:rPr>
          <w:rFonts w:asciiTheme="minorHAnsi" w:hAnsiTheme="minorHAnsi"/>
          <w:szCs w:val="22"/>
        </w:rPr>
        <w:t>on fire</w:t>
      </w:r>
      <w:r w:rsidRPr="008C0788">
        <w:rPr>
          <w:rFonts w:asciiTheme="minorHAnsi" w:hAnsiTheme="minorHAnsi"/>
          <w:spacing w:val="-3"/>
          <w:szCs w:val="22"/>
        </w:rPr>
        <w:t xml:space="preserve"> </w:t>
      </w:r>
      <w:r w:rsidRPr="008C0788">
        <w:rPr>
          <w:rFonts w:asciiTheme="minorHAnsi" w:hAnsiTheme="minorHAnsi"/>
          <w:szCs w:val="22"/>
        </w:rPr>
        <w:t>protection</w:t>
      </w:r>
      <w:r w:rsidRPr="008C0788">
        <w:rPr>
          <w:rFonts w:asciiTheme="minorHAnsi" w:hAnsiTheme="minorHAnsi"/>
          <w:spacing w:val="-7"/>
          <w:szCs w:val="22"/>
        </w:rPr>
        <w:t xml:space="preserve"> </w:t>
      </w:r>
      <w:r w:rsidRPr="008C0788">
        <w:rPr>
          <w:rFonts w:asciiTheme="minorHAnsi" w:hAnsiTheme="minorHAnsi"/>
          <w:szCs w:val="22"/>
        </w:rPr>
        <w:t>water</w:t>
      </w:r>
      <w:r w:rsidRPr="008C0788">
        <w:rPr>
          <w:rFonts w:asciiTheme="minorHAnsi" w:hAnsiTheme="minorHAnsi"/>
          <w:spacing w:val="-3"/>
          <w:szCs w:val="22"/>
        </w:rPr>
        <w:t xml:space="preserve"> </w:t>
      </w:r>
      <w:r w:rsidRPr="008C0788">
        <w:rPr>
          <w:rFonts w:asciiTheme="minorHAnsi" w:hAnsiTheme="minorHAnsi"/>
          <w:szCs w:val="22"/>
        </w:rPr>
        <w:t>supply</w:t>
      </w:r>
      <w:r w:rsidRPr="008C0788">
        <w:rPr>
          <w:rFonts w:asciiTheme="minorHAnsi" w:hAnsiTheme="minorHAnsi"/>
          <w:spacing w:val="-4"/>
          <w:szCs w:val="22"/>
        </w:rPr>
        <w:t xml:space="preserve"> </w:t>
      </w:r>
      <w:r w:rsidRPr="008C0788">
        <w:rPr>
          <w:rFonts w:asciiTheme="minorHAnsi" w:hAnsiTheme="minorHAnsi"/>
          <w:szCs w:val="22"/>
        </w:rPr>
        <w:t>lines.</w:t>
      </w:r>
      <w:r w:rsidRPr="008C0788">
        <w:rPr>
          <w:rFonts w:asciiTheme="minorHAnsi" w:hAnsiTheme="minorHAnsi"/>
          <w:spacing w:val="-4"/>
          <w:szCs w:val="22"/>
        </w:rPr>
        <w:t xml:space="preserve">  </w:t>
      </w:r>
      <w:r w:rsidRPr="008C0788">
        <w:rPr>
          <w:rFonts w:asciiTheme="minorHAnsi" w:hAnsiTheme="minorHAnsi"/>
          <w:szCs w:val="22"/>
        </w:rPr>
        <w:t>These</w:t>
      </w:r>
      <w:r w:rsidRPr="008C0788">
        <w:rPr>
          <w:rFonts w:asciiTheme="minorHAnsi" w:hAnsiTheme="minorHAnsi"/>
          <w:spacing w:val="-5"/>
          <w:szCs w:val="22"/>
        </w:rPr>
        <w:t xml:space="preserve"> </w:t>
      </w:r>
      <w:r w:rsidRPr="008C0788">
        <w:rPr>
          <w:rFonts w:asciiTheme="minorHAnsi" w:hAnsiTheme="minorHAnsi"/>
          <w:szCs w:val="22"/>
        </w:rPr>
        <w:t>valves</w:t>
      </w:r>
      <w:r w:rsidRPr="008C0788">
        <w:rPr>
          <w:rFonts w:asciiTheme="minorHAnsi" w:hAnsiTheme="minorHAnsi"/>
          <w:spacing w:val="-5"/>
          <w:szCs w:val="22"/>
        </w:rPr>
        <w:t xml:space="preserve"> </w:t>
      </w:r>
      <w:r w:rsidRPr="008C0788">
        <w:rPr>
          <w:rFonts w:asciiTheme="minorHAnsi" w:hAnsiTheme="minorHAnsi"/>
          <w:szCs w:val="22"/>
        </w:rPr>
        <w:t>may</w:t>
      </w:r>
      <w:r w:rsidRPr="008C0788">
        <w:rPr>
          <w:rFonts w:asciiTheme="minorHAnsi" w:hAnsiTheme="minorHAnsi"/>
          <w:spacing w:val="-3"/>
          <w:szCs w:val="22"/>
        </w:rPr>
        <w:t xml:space="preserve"> </w:t>
      </w:r>
      <w:r w:rsidRPr="008C0788">
        <w:rPr>
          <w:rFonts w:asciiTheme="minorHAnsi" w:hAnsiTheme="minorHAnsi"/>
          <w:szCs w:val="22"/>
        </w:rPr>
        <w:t>be installed</w:t>
      </w:r>
      <w:r w:rsidRPr="008C0788">
        <w:rPr>
          <w:rFonts w:asciiTheme="minorHAnsi" w:hAnsiTheme="minorHAnsi"/>
          <w:spacing w:val="-5"/>
          <w:szCs w:val="22"/>
        </w:rPr>
        <w:t xml:space="preserve"> </w:t>
      </w:r>
      <w:r w:rsidRPr="008C0788">
        <w:rPr>
          <w:rFonts w:asciiTheme="minorHAnsi" w:hAnsiTheme="minorHAnsi"/>
          <w:szCs w:val="22"/>
        </w:rPr>
        <w:t>at</w:t>
      </w:r>
      <w:r w:rsidRPr="008C0788">
        <w:rPr>
          <w:rFonts w:asciiTheme="minorHAnsi" w:hAnsiTheme="minorHAnsi"/>
          <w:spacing w:val="-2"/>
          <w:szCs w:val="22"/>
        </w:rPr>
        <w:t xml:space="preserve"> </w:t>
      </w:r>
      <w:r w:rsidRPr="008C0788">
        <w:rPr>
          <w:rFonts w:asciiTheme="minorHAnsi" w:hAnsiTheme="minorHAnsi"/>
          <w:szCs w:val="22"/>
        </w:rPr>
        <w:t>a</w:t>
      </w:r>
      <w:r w:rsidRPr="008C0788">
        <w:rPr>
          <w:rFonts w:asciiTheme="minorHAnsi" w:hAnsiTheme="minorHAnsi"/>
          <w:spacing w:val="-1"/>
          <w:szCs w:val="22"/>
        </w:rPr>
        <w:t xml:space="preserve"> </w:t>
      </w:r>
      <w:r w:rsidRPr="008C0788">
        <w:rPr>
          <w:rFonts w:asciiTheme="minorHAnsi" w:hAnsiTheme="minorHAnsi"/>
          <w:szCs w:val="22"/>
        </w:rPr>
        <w:t>distance</w:t>
      </w:r>
      <w:r w:rsidRPr="008C0788">
        <w:rPr>
          <w:rFonts w:asciiTheme="minorHAnsi" w:hAnsiTheme="minorHAnsi"/>
          <w:spacing w:val="-7"/>
          <w:szCs w:val="22"/>
        </w:rPr>
        <w:t xml:space="preserve"> </w:t>
      </w:r>
      <w:r w:rsidRPr="008C0788">
        <w:rPr>
          <w:rFonts w:asciiTheme="minorHAnsi" w:hAnsiTheme="minorHAnsi"/>
          <w:szCs w:val="22"/>
        </w:rPr>
        <w:t>from</w:t>
      </w:r>
      <w:r w:rsidRPr="008C0788">
        <w:rPr>
          <w:rFonts w:asciiTheme="minorHAnsi" w:hAnsiTheme="minorHAnsi"/>
          <w:spacing w:val="-4"/>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building,</w:t>
      </w:r>
      <w:r w:rsidRPr="008C0788">
        <w:rPr>
          <w:rFonts w:asciiTheme="minorHAnsi" w:hAnsiTheme="minorHAnsi"/>
          <w:spacing w:val="-6"/>
          <w:szCs w:val="22"/>
        </w:rPr>
        <w:t xml:space="preserve"> </w:t>
      </w:r>
      <w:r w:rsidRPr="008C0788">
        <w:rPr>
          <w:rFonts w:asciiTheme="minorHAnsi" w:hAnsiTheme="minorHAnsi"/>
          <w:szCs w:val="22"/>
        </w:rPr>
        <w:t>which</w:t>
      </w:r>
      <w:r w:rsidRPr="008C0788">
        <w:rPr>
          <w:rFonts w:asciiTheme="minorHAnsi" w:hAnsiTheme="minorHAnsi"/>
          <w:spacing w:val="-3"/>
          <w:szCs w:val="22"/>
        </w:rPr>
        <w:t xml:space="preserve"> </w:t>
      </w:r>
      <w:r w:rsidRPr="008C0788">
        <w:rPr>
          <w:rFonts w:asciiTheme="minorHAnsi" w:hAnsiTheme="minorHAnsi"/>
          <w:szCs w:val="22"/>
        </w:rPr>
        <w:t>will</w:t>
      </w:r>
      <w:r w:rsidRPr="008C0788">
        <w:rPr>
          <w:rFonts w:asciiTheme="minorHAnsi" w:hAnsiTheme="minorHAnsi"/>
          <w:spacing w:val="-2"/>
          <w:szCs w:val="22"/>
        </w:rPr>
        <w:t xml:space="preserve"> </w:t>
      </w:r>
      <w:r w:rsidRPr="008C0788">
        <w:rPr>
          <w:rFonts w:asciiTheme="minorHAnsi" w:hAnsiTheme="minorHAnsi"/>
          <w:szCs w:val="22"/>
        </w:rPr>
        <w:t>require</w:t>
      </w:r>
      <w:r w:rsidRPr="008C0788">
        <w:rPr>
          <w:rFonts w:asciiTheme="minorHAnsi" w:hAnsiTheme="minorHAnsi"/>
          <w:spacing w:val="-7"/>
          <w:szCs w:val="22"/>
        </w:rPr>
        <w:t xml:space="preserve"> </w:t>
      </w:r>
      <w:r w:rsidRPr="008C0788">
        <w:rPr>
          <w:rFonts w:asciiTheme="minorHAnsi" w:hAnsiTheme="minorHAnsi"/>
          <w:szCs w:val="22"/>
        </w:rPr>
        <w:t>an underground</w:t>
      </w:r>
      <w:r w:rsidRPr="008C0788">
        <w:rPr>
          <w:rFonts w:asciiTheme="minorHAnsi" w:hAnsiTheme="minorHAnsi"/>
          <w:spacing w:val="-5"/>
          <w:szCs w:val="22"/>
        </w:rPr>
        <w:t xml:space="preserve"> </w:t>
      </w:r>
      <w:r w:rsidRPr="008C0788">
        <w:rPr>
          <w:rFonts w:asciiTheme="minorHAnsi" w:hAnsiTheme="minorHAnsi"/>
          <w:szCs w:val="22"/>
        </w:rPr>
        <w:t>circuit</w:t>
      </w:r>
      <w:r w:rsidRPr="008C0788">
        <w:rPr>
          <w:rFonts w:asciiTheme="minorHAnsi" w:hAnsiTheme="minorHAnsi"/>
          <w:spacing w:val="-6"/>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provided</w:t>
      </w:r>
      <w:r w:rsidRPr="008C0788">
        <w:rPr>
          <w:rFonts w:asciiTheme="minorHAnsi" w:hAnsiTheme="minorHAnsi"/>
          <w:spacing w:val="-7"/>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interior</w:t>
      </w:r>
      <w:r w:rsidRPr="008C0788">
        <w:rPr>
          <w:rFonts w:asciiTheme="minorHAnsi" w:hAnsiTheme="minorHAnsi"/>
          <w:spacing w:val="-5"/>
          <w:szCs w:val="22"/>
        </w:rPr>
        <w:t xml:space="preserve"> </w:t>
      </w:r>
      <w:r w:rsidRPr="008C0788">
        <w:rPr>
          <w:rFonts w:asciiTheme="minorHAnsi" w:hAnsiTheme="minorHAnsi"/>
          <w:szCs w:val="22"/>
        </w:rPr>
        <w:t>tamper</w:t>
      </w:r>
      <w:r w:rsidRPr="008C0788">
        <w:rPr>
          <w:rFonts w:asciiTheme="minorHAnsi" w:hAnsiTheme="minorHAnsi"/>
          <w:spacing w:val="-6"/>
          <w:szCs w:val="22"/>
        </w:rPr>
        <w:t xml:space="preserve"> </w:t>
      </w:r>
      <w:r w:rsidRPr="008C0788">
        <w:rPr>
          <w:rFonts w:asciiTheme="minorHAnsi" w:hAnsiTheme="minorHAnsi"/>
          <w:szCs w:val="22"/>
        </w:rPr>
        <w:t>switch</w:t>
      </w:r>
      <w:r w:rsidRPr="008C0788">
        <w:rPr>
          <w:rFonts w:asciiTheme="minorHAnsi" w:eastAsia="Arial" w:hAnsiTheme="minorHAnsi" w:cs="Arial"/>
          <w:szCs w:val="22"/>
        </w:rPr>
        <w:t>.</w:t>
      </w:r>
      <w:r>
        <w:rPr>
          <w:rFonts w:asciiTheme="minorHAnsi" w:eastAsia="Arial" w:hAnsiTheme="minorHAnsi" w:cs="Arial"/>
          <w:szCs w:val="22"/>
        </w:rPr>
        <w:t xml:space="preserve">  </w:t>
      </w:r>
      <w:r w:rsidRPr="002D2DA6">
        <w:rPr>
          <w:rFonts w:asciiTheme="minorHAnsi" w:eastAsia="Arial" w:hAnsiTheme="minorHAnsi" w:cs="Arial"/>
          <w:szCs w:val="22"/>
        </w:rPr>
        <w:t>Valves shall be locked and secured at all times.</w:t>
      </w:r>
    </w:p>
    <w:p w14:paraId="1848246D" w14:textId="77777777" w:rsidR="0020204C" w:rsidRPr="00EA6096" w:rsidRDefault="0020204C" w:rsidP="0089749E">
      <w:pPr>
        <w:ind w:left="360"/>
        <w:jc w:val="left"/>
        <w:rPr>
          <w:rFonts w:asciiTheme="minorHAnsi" w:hAnsiTheme="minorHAnsi"/>
          <w:b/>
          <w:sz w:val="24"/>
        </w:rPr>
      </w:pPr>
      <w:r w:rsidRPr="00EA6096">
        <w:rPr>
          <w:rFonts w:cs="Arial"/>
          <w:b/>
          <w:bCs/>
          <w:sz w:val="24"/>
        </w:rPr>
        <w:t>1</w:t>
      </w:r>
      <w:r w:rsidR="0089749E" w:rsidRPr="00EA6096">
        <w:rPr>
          <w:rFonts w:cs="Arial"/>
          <w:b/>
          <w:bCs/>
          <w:sz w:val="24"/>
        </w:rPr>
        <w:t>.</w:t>
      </w:r>
      <w:r w:rsidRPr="00EA6096">
        <w:rPr>
          <w:rFonts w:cs="Arial"/>
          <w:b/>
          <w:bCs/>
          <w:sz w:val="24"/>
        </w:rPr>
        <w:t>7</w:t>
      </w:r>
      <w:r w:rsidRPr="00EA6096">
        <w:rPr>
          <w:rFonts w:cs="Arial"/>
          <w:b/>
          <w:bCs/>
          <w:sz w:val="24"/>
        </w:rPr>
        <w:tab/>
      </w:r>
      <w:r w:rsidR="00E54E73" w:rsidRPr="00EA6096">
        <w:rPr>
          <w:rFonts w:asciiTheme="minorHAnsi" w:hAnsiTheme="minorHAnsi"/>
          <w:b/>
          <w:sz w:val="24"/>
        </w:rPr>
        <w:t>TESTING/FINAL</w:t>
      </w:r>
      <w:r w:rsidR="00E54E73" w:rsidRPr="00EA6096">
        <w:rPr>
          <w:rFonts w:asciiTheme="minorHAnsi" w:hAnsiTheme="minorHAnsi"/>
          <w:b/>
          <w:spacing w:val="-11"/>
          <w:sz w:val="24"/>
        </w:rPr>
        <w:t xml:space="preserve"> </w:t>
      </w:r>
      <w:r w:rsidR="00E54E73" w:rsidRPr="00EA6096">
        <w:rPr>
          <w:rFonts w:asciiTheme="minorHAnsi" w:hAnsiTheme="minorHAnsi"/>
          <w:b/>
          <w:sz w:val="24"/>
        </w:rPr>
        <w:t>ACCEPTANCE:</w:t>
      </w:r>
    </w:p>
    <w:p w14:paraId="22AA1D86" w14:textId="77777777" w:rsidR="0089749E" w:rsidRPr="008C0788" w:rsidRDefault="0089749E" w:rsidP="0089749E">
      <w:pPr>
        <w:ind w:left="540" w:hanging="540"/>
        <w:jc w:val="left"/>
        <w:rPr>
          <w:rFonts w:asciiTheme="minorHAnsi" w:hAnsiTheme="minorHAnsi"/>
          <w:szCs w:val="22"/>
        </w:rPr>
      </w:pPr>
      <w:r>
        <w:rPr>
          <w:rFonts w:asciiTheme="minorHAnsi" w:hAnsiTheme="minorHAnsi"/>
          <w:szCs w:val="22"/>
        </w:rPr>
        <w:t>1.7.1</w:t>
      </w:r>
      <w:r>
        <w:rPr>
          <w:rFonts w:asciiTheme="minorHAnsi" w:hAnsiTheme="minorHAnsi"/>
          <w:szCs w:val="22"/>
        </w:rPr>
        <w:tab/>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engineer</w:t>
      </w:r>
      <w:r w:rsidRPr="008C0788">
        <w:rPr>
          <w:rFonts w:asciiTheme="minorHAnsi" w:hAnsiTheme="minorHAnsi"/>
          <w:spacing w:val="-7"/>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require</w:t>
      </w:r>
      <w:r w:rsidRPr="008C0788">
        <w:rPr>
          <w:rFonts w:asciiTheme="minorHAnsi" w:hAnsiTheme="minorHAnsi"/>
          <w:spacing w:val="-7"/>
          <w:szCs w:val="22"/>
        </w:rPr>
        <w:t xml:space="preserve"> </w:t>
      </w:r>
      <w:r w:rsidRPr="008C0788">
        <w:rPr>
          <w:rFonts w:asciiTheme="minorHAnsi" w:hAnsiTheme="minorHAnsi"/>
          <w:szCs w:val="22"/>
        </w:rPr>
        <w:t>that</w:t>
      </w:r>
      <w:r w:rsidRPr="008C0788">
        <w:rPr>
          <w:rFonts w:asciiTheme="minorHAnsi" w:hAnsiTheme="minorHAnsi"/>
          <w:spacing w:val="-4"/>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fire</w:t>
      </w:r>
      <w:r w:rsidRPr="008C0788">
        <w:rPr>
          <w:rFonts w:asciiTheme="minorHAnsi" w:hAnsiTheme="minorHAnsi"/>
          <w:spacing w:val="-3"/>
          <w:szCs w:val="22"/>
        </w:rPr>
        <w:t xml:space="preserve"> </w:t>
      </w:r>
      <w:r w:rsidRPr="008C0788">
        <w:rPr>
          <w:rFonts w:asciiTheme="minorHAnsi" w:hAnsiTheme="minorHAnsi"/>
          <w:szCs w:val="22"/>
        </w:rPr>
        <w:t>alarm</w:t>
      </w:r>
      <w:r w:rsidRPr="008C0788">
        <w:rPr>
          <w:rFonts w:asciiTheme="minorHAnsi" w:hAnsiTheme="minorHAnsi"/>
          <w:spacing w:val="-5"/>
          <w:szCs w:val="22"/>
        </w:rPr>
        <w:t xml:space="preserve"> </w:t>
      </w:r>
      <w:r w:rsidRPr="008C0788">
        <w:rPr>
          <w:rFonts w:asciiTheme="minorHAnsi" w:hAnsiTheme="minorHAnsi"/>
          <w:szCs w:val="22"/>
        </w:rPr>
        <w:t>contractor</w:t>
      </w:r>
      <w:r w:rsidRPr="008C0788">
        <w:rPr>
          <w:rFonts w:asciiTheme="minorHAnsi" w:hAnsiTheme="minorHAnsi"/>
          <w:spacing w:val="-8"/>
          <w:szCs w:val="22"/>
        </w:rPr>
        <w:t xml:space="preserve"> </w:t>
      </w:r>
      <w:r w:rsidRPr="008C0788">
        <w:rPr>
          <w:rFonts w:asciiTheme="minorHAnsi" w:hAnsiTheme="minorHAnsi"/>
          <w:szCs w:val="22"/>
        </w:rPr>
        <w:t>provide</w:t>
      </w:r>
      <w:r w:rsidRPr="008C0788">
        <w:rPr>
          <w:rFonts w:asciiTheme="minorHAnsi" w:hAnsiTheme="minorHAnsi"/>
          <w:spacing w:val="-7"/>
          <w:szCs w:val="22"/>
        </w:rPr>
        <w:t xml:space="preserve"> </w:t>
      </w:r>
      <w:r w:rsidRPr="008C0788">
        <w:rPr>
          <w:rFonts w:asciiTheme="minorHAnsi" w:hAnsiTheme="minorHAnsi"/>
          <w:szCs w:val="22"/>
        </w:rPr>
        <w:t>a complete</w:t>
      </w:r>
      <w:r w:rsidRPr="008C0788">
        <w:rPr>
          <w:rFonts w:asciiTheme="minorHAnsi" w:hAnsiTheme="minorHAnsi"/>
          <w:spacing w:val="-9"/>
          <w:szCs w:val="22"/>
        </w:rPr>
        <w:t xml:space="preserve"> </w:t>
      </w:r>
      <w:r w:rsidRPr="008C0788">
        <w:rPr>
          <w:rFonts w:asciiTheme="minorHAnsi" w:hAnsiTheme="minorHAnsi"/>
          <w:szCs w:val="22"/>
        </w:rPr>
        <w:t>pre</w:t>
      </w:r>
      <w:r w:rsidRPr="008C0788">
        <w:rPr>
          <w:rFonts w:asciiTheme="minorHAnsi" w:hAnsiTheme="minorHAnsi"/>
          <w:spacing w:val="-3"/>
          <w:szCs w:val="22"/>
        </w:rPr>
        <w:t xml:space="preserve"> </w:t>
      </w:r>
      <w:r w:rsidRPr="008C0788">
        <w:rPr>
          <w:rFonts w:asciiTheme="minorHAnsi" w:hAnsiTheme="minorHAnsi"/>
          <w:szCs w:val="22"/>
        </w:rPr>
        <w:t>– test</w:t>
      </w:r>
      <w:r w:rsidRPr="008C0788">
        <w:rPr>
          <w:rFonts w:asciiTheme="minorHAnsi" w:hAnsiTheme="minorHAnsi"/>
          <w:spacing w:val="-2"/>
          <w:szCs w:val="22"/>
        </w:rPr>
        <w:t xml:space="preserve"> </w:t>
      </w:r>
      <w:r w:rsidRPr="008C0788">
        <w:rPr>
          <w:rFonts w:asciiTheme="minorHAnsi" w:hAnsiTheme="minorHAnsi"/>
          <w:szCs w:val="22"/>
        </w:rPr>
        <w:t>of the</w:t>
      </w:r>
      <w:r w:rsidRPr="008C0788">
        <w:rPr>
          <w:rFonts w:asciiTheme="minorHAnsi" w:hAnsiTheme="minorHAnsi"/>
          <w:spacing w:val="-3"/>
          <w:szCs w:val="22"/>
        </w:rPr>
        <w:t xml:space="preserve"> </w:t>
      </w:r>
      <w:r w:rsidRPr="008C0788">
        <w:rPr>
          <w:rFonts w:asciiTheme="minorHAnsi" w:hAnsiTheme="minorHAnsi"/>
          <w:szCs w:val="22"/>
        </w:rPr>
        <w:t>installed</w:t>
      </w:r>
      <w:r w:rsidRPr="008C0788">
        <w:rPr>
          <w:rFonts w:asciiTheme="minorHAnsi" w:hAnsiTheme="minorHAnsi"/>
          <w:spacing w:val="-5"/>
          <w:szCs w:val="22"/>
        </w:rPr>
        <w:t xml:space="preserve"> </w:t>
      </w:r>
      <w:r w:rsidRPr="008C0788">
        <w:rPr>
          <w:rFonts w:asciiTheme="minorHAnsi" w:hAnsiTheme="minorHAnsi"/>
          <w:szCs w:val="22"/>
        </w:rPr>
        <w:t>system</w:t>
      </w:r>
      <w:r w:rsidRPr="008C0788">
        <w:rPr>
          <w:rFonts w:asciiTheme="minorHAnsi" w:hAnsiTheme="minorHAnsi"/>
          <w:spacing w:val="-4"/>
          <w:szCs w:val="22"/>
        </w:rPr>
        <w:t xml:space="preserve"> </w:t>
      </w:r>
      <w:r w:rsidRPr="008C0788">
        <w:rPr>
          <w:rFonts w:asciiTheme="minorHAnsi" w:hAnsiTheme="minorHAnsi"/>
          <w:szCs w:val="22"/>
        </w:rPr>
        <w:t>utilizing</w:t>
      </w:r>
      <w:r w:rsidRPr="008C0788">
        <w:rPr>
          <w:rFonts w:asciiTheme="minorHAnsi" w:hAnsiTheme="minorHAnsi"/>
          <w:spacing w:val="-6"/>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testing procedures</w:t>
      </w:r>
      <w:r w:rsidRPr="008C0788">
        <w:rPr>
          <w:rFonts w:asciiTheme="minorHAnsi" w:hAnsiTheme="minorHAnsi"/>
          <w:spacing w:val="-10"/>
          <w:szCs w:val="22"/>
        </w:rPr>
        <w:t xml:space="preserve"> </w:t>
      </w:r>
      <w:r w:rsidRPr="008C0788">
        <w:rPr>
          <w:rFonts w:asciiTheme="minorHAnsi" w:hAnsiTheme="minorHAnsi"/>
          <w:szCs w:val="22"/>
        </w:rPr>
        <w:t>outlined</w:t>
      </w:r>
      <w:r w:rsidRPr="008C0788">
        <w:rPr>
          <w:rFonts w:asciiTheme="minorHAnsi" w:hAnsiTheme="minorHAnsi"/>
          <w:spacing w:val="-7"/>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NFPA 72.  A report</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submitted</w:t>
      </w:r>
      <w:r w:rsidRPr="008C0788">
        <w:rPr>
          <w:rFonts w:asciiTheme="minorHAnsi" w:hAnsiTheme="minorHAnsi"/>
          <w:spacing w:val="-7"/>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A/E prior</w:t>
      </w:r>
      <w:r w:rsidRPr="008C0788">
        <w:rPr>
          <w:rFonts w:asciiTheme="minorHAnsi" w:hAnsiTheme="minorHAnsi"/>
          <w:spacing w:val="-3"/>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final</w:t>
      </w:r>
      <w:r w:rsidRPr="008C0788">
        <w:rPr>
          <w:rFonts w:asciiTheme="minorHAnsi" w:hAnsiTheme="minorHAnsi"/>
          <w:spacing w:val="-4"/>
          <w:szCs w:val="22"/>
        </w:rPr>
        <w:t xml:space="preserve"> </w:t>
      </w:r>
      <w:r w:rsidRPr="008C0788">
        <w:rPr>
          <w:rFonts w:asciiTheme="minorHAnsi" w:hAnsiTheme="minorHAnsi"/>
          <w:szCs w:val="22"/>
        </w:rPr>
        <w:t>testing.</w:t>
      </w:r>
      <w:r w:rsidRPr="008C0788">
        <w:rPr>
          <w:rFonts w:asciiTheme="minorHAnsi" w:hAnsiTheme="minorHAnsi"/>
          <w:spacing w:val="-3"/>
          <w:szCs w:val="22"/>
        </w:rPr>
        <w:t xml:space="preserve">  </w:t>
      </w:r>
      <w:r w:rsidRPr="008C0788">
        <w:rPr>
          <w:rFonts w:asciiTheme="minorHAnsi" w:hAnsiTheme="minorHAnsi"/>
          <w:szCs w:val="22"/>
        </w:rPr>
        <w:t>The</w:t>
      </w:r>
      <w:r w:rsidRPr="008C0788">
        <w:rPr>
          <w:rFonts w:asciiTheme="minorHAnsi" w:hAnsiTheme="minorHAnsi"/>
          <w:spacing w:val="-4"/>
          <w:szCs w:val="22"/>
        </w:rPr>
        <w:t xml:space="preserve"> </w:t>
      </w:r>
      <w:r w:rsidRPr="008C0788">
        <w:rPr>
          <w:rFonts w:asciiTheme="minorHAnsi" w:hAnsiTheme="minorHAnsi"/>
          <w:szCs w:val="22"/>
        </w:rPr>
        <w:t>report</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reviewed</w:t>
      </w:r>
      <w:r w:rsidRPr="008C0788">
        <w:rPr>
          <w:rFonts w:asciiTheme="minorHAnsi" w:hAnsiTheme="minorHAnsi"/>
          <w:spacing w:val="-6"/>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determine</w:t>
      </w:r>
      <w:r w:rsidRPr="008C0788">
        <w:rPr>
          <w:rFonts w:asciiTheme="minorHAnsi" w:hAnsiTheme="minorHAnsi"/>
          <w:spacing w:val="-10"/>
          <w:szCs w:val="22"/>
        </w:rPr>
        <w:t xml:space="preserve"> </w:t>
      </w:r>
      <w:r w:rsidRPr="008C0788">
        <w:rPr>
          <w:rFonts w:asciiTheme="minorHAnsi" w:hAnsiTheme="minorHAnsi"/>
          <w:szCs w:val="22"/>
        </w:rPr>
        <w:t>if</w:t>
      </w:r>
      <w:r w:rsidRPr="008C0788">
        <w:rPr>
          <w:rFonts w:asciiTheme="minorHAnsi" w:hAnsiTheme="minorHAnsi"/>
          <w:spacing w:val="-1"/>
          <w:szCs w:val="22"/>
        </w:rPr>
        <w:t xml:space="preserve"> </w:t>
      </w:r>
      <w:r w:rsidRPr="008C0788">
        <w:rPr>
          <w:rFonts w:asciiTheme="minorHAnsi" w:hAnsiTheme="minorHAnsi"/>
          <w:szCs w:val="22"/>
        </w:rPr>
        <w:t>the system</w:t>
      </w:r>
      <w:r w:rsidRPr="008C0788">
        <w:rPr>
          <w:rFonts w:asciiTheme="minorHAnsi" w:hAnsiTheme="minorHAnsi"/>
          <w:spacing w:val="-4"/>
          <w:szCs w:val="22"/>
        </w:rPr>
        <w:t xml:space="preserve"> </w:t>
      </w:r>
      <w:r w:rsidRPr="008C0788">
        <w:rPr>
          <w:rFonts w:asciiTheme="minorHAnsi" w:hAnsiTheme="minorHAnsi"/>
          <w:szCs w:val="22"/>
        </w:rPr>
        <w:t>is</w:t>
      </w:r>
      <w:r w:rsidRPr="008C0788">
        <w:rPr>
          <w:rFonts w:asciiTheme="minorHAnsi" w:hAnsiTheme="minorHAnsi"/>
          <w:spacing w:val="-1"/>
          <w:szCs w:val="22"/>
        </w:rPr>
        <w:t xml:space="preserve"> </w:t>
      </w:r>
      <w:r w:rsidRPr="008C0788">
        <w:rPr>
          <w:rFonts w:asciiTheme="minorHAnsi" w:hAnsiTheme="minorHAnsi"/>
          <w:szCs w:val="22"/>
        </w:rPr>
        <w:t>ready</w:t>
      </w:r>
      <w:r w:rsidRPr="008C0788">
        <w:rPr>
          <w:rFonts w:asciiTheme="minorHAnsi" w:hAnsiTheme="minorHAnsi"/>
          <w:spacing w:val="-3"/>
          <w:szCs w:val="22"/>
        </w:rPr>
        <w:t xml:space="preserve"> </w:t>
      </w:r>
      <w:r w:rsidRPr="008C0788">
        <w:rPr>
          <w:rFonts w:asciiTheme="minorHAnsi" w:hAnsiTheme="minorHAnsi"/>
          <w:szCs w:val="22"/>
        </w:rPr>
        <w:t>for final</w:t>
      </w:r>
      <w:r w:rsidRPr="008C0788">
        <w:rPr>
          <w:rFonts w:asciiTheme="minorHAnsi" w:hAnsiTheme="minorHAnsi"/>
          <w:spacing w:val="-4"/>
          <w:szCs w:val="22"/>
        </w:rPr>
        <w:t xml:space="preserve"> </w:t>
      </w:r>
      <w:r w:rsidRPr="008C0788">
        <w:rPr>
          <w:rFonts w:asciiTheme="minorHAnsi" w:hAnsiTheme="minorHAnsi"/>
          <w:szCs w:val="22"/>
        </w:rPr>
        <w:t>testing.</w:t>
      </w:r>
    </w:p>
    <w:p w14:paraId="733B72CC" w14:textId="429A998F" w:rsidR="0089749E" w:rsidRPr="008C0788" w:rsidRDefault="0089749E" w:rsidP="0089749E">
      <w:pPr>
        <w:ind w:left="540" w:hanging="540"/>
        <w:jc w:val="left"/>
        <w:rPr>
          <w:rFonts w:asciiTheme="minorHAnsi" w:hAnsiTheme="minorHAnsi"/>
          <w:szCs w:val="22"/>
        </w:rPr>
      </w:pPr>
      <w:r>
        <w:rPr>
          <w:rFonts w:asciiTheme="minorHAnsi" w:hAnsiTheme="minorHAnsi"/>
          <w:szCs w:val="22"/>
        </w:rPr>
        <w:t>1.7.2</w:t>
      </w:r>
      <w:r>
        <w:rPr>
          <w:rFonts w:asciiTheme="minorHAnsi" w:hAnsiTheme="minorHAnsi"/>
          <w:szCs w:val="22"/>
        </w:rPr>
        <w:tab/>
      </w:r>
      <w:r w:rsidRPr="008C0788">
        <w:rPr>
          <w:rFonts w:asciiTheme="minorHAnsi" w:hAnsiTheme="minorHAnsi"/>
          <w:szCs w:val="22"/>
        </w:rPr>
        <w:t>All</w:t>
      </w:r>
      <w:r w:rsidRPr="008C0788">
        <w:rPr>
          <w:rFonts w:asciiTheme="minorHAnsi" w:hAnsiTheme="minorHAnsi"/>
          <w:spacing w:val="-1"/>
          <w:szCs w:val="22"/>
        </w:rPr>
        <w:t xml:space="preserve"> </w:t>
      </w:r>
      <w:r w:rsidRPr="008C0788">
        <w:rPr>
          <w:rFonts w:asciiTheme="minorHAnsi" w:hAnsiTheme="minorHAnsi"/>
          <w:szCs w:val="22"/>
        </w:rPr>
        <w:t>smoke</w:t>
      </w:r>
      <w:r w:rsidRPr="008C0788">
        <w:rPr>
          <w:rFonts w:asciiTheme="minorHAnsi" w:hAnsiTheme="minorHAnsi"/>
          <w:spacing w:val="-5"/>
          <w:szCs w:val="22"/>
        </w:rPr>
        <w:t xml:space="preserve"> </w:t>
      </w:r>
      <w:r w:rsidRPr="008C0788">
        <w:rPr>
          <w:rFonts w:asciiTheme="minorHAnsi" w:hAnsiTheme="minorHAnsi"/>
          <w:szCs w:val="22"/>
        </w:rPr>
        <w:t>detectors</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001B0CD9" w:rsidRPr="008C0788">
        <w:rPr>
          <w:rFonts w:asciiTheme="minorHAnsi" w:hAnsiTheme="minorHAnsi"/>
          <w:szCs w:val="22"/>
        </w:rPr>
        <w:t>evaluated</w:t>
      </w:r>
      <w:r w:rsidRPr="008C0788">
        <w:rPr>
          <w:rFonts w:asciiTheme="minorHAnsi" w:hAnsiTheme="minorHAnsi"/>
          <w:spacing w:val="-3"/>
          <w:szCs w:val="22"/>
        </w:rPr>
        <w:t xml:space="preserve"> </w:t>
      </w:r>
      <w:r w:rsidRPr="008C0788">
        <w:rPr>
          <w:rFonts w:asciiTheme="minorHAnsi" w:hAnsiTheme="minorHAnsi"/>
          <w:szCs w:val="22"/>
        </w:rPr>
        <w:t>for smoke</w:t>
      </w:r>
      <w:r w:rsidRPr="008C0788">
        <w:rPr>
          <w:rFonts w:asciiTheme="minorHAnsi" w:hAnsiTheme="minorHAnsi"/>
          <w:spacing w:val="-5"/>
          <w:szCs w:val="22"/>
        </w:rPr>
        <w:t xml:space="preserve"> </w:t>
      </w:r>
      <w:r w:rsidRPr="008C0788">
        <w:rPr>
          <w:rFonts w:asciiTheme="minorHAnsi" w:hAnsiTheme="minorHAnsi"/>
          <w:szCs w:val="22"/>
        </w:rPr>
        <w:t>entry</w:t>
      </w:r>
      <w:r w:rsidRPr="008C0788">
        <w:rPr>
          <w:rFonts w:asciiTheme="minorHAnsi" w:hAnsiTheme="minorHAnsi"/>
          <w:spacing w:val="-3"/>
          <w:szCs w:val="22"/>
        </w:rPr>
        <w:t xml:space="preserve"> </w:t>
      </w:r>
      <w:r w:rsidRPr="008C0788">
        <w:rPr>
          <w:rFonts w:asciiTheme="minorHAnsi" w:hAnsiTheme="minorHAnsi"/>
          <w:szCs w:val="22"/>
        </w:rPr>
        <w:t>and</w:t>
      </w:r>
      <w:r w:rsidRPr="008C0788">
        <w:rPr>
          <w:rFonts w:asciiTheme="minorHAnsi" w:hAnsiTheme="minorHAnsi"/>
          <w:spacing w:val="-1"/>
          <w:szCs w:val="22"/>
        </w:rPr>
        <w:t xml:space="preserve"> </w:t>
      </w:r>
      <w:r w:rsidRPr="008C0788">
        <w:rPr>
          <w:rFonts w:asciiTheme="minorHAnsi" w:hAnsiTheme="minorHAnsi"/>
          <w:szCs w:val="22"/>
        </w:rPr>
        <w:t>sensitivity</w:t>
      </w:r>
      <w:r w:rsidRPr="008C0788">
        <w:rPr>
          <w:rFonts w:asciiTheme="minorHAnsi" w:hAnsiTheme="minorHAnsi"/>
          <w:spacing w:val="-6"/>
          <w:szCs w:val="22"/>
        </w:rPr>
        <w:t xml:space="preserve"> </w:t>
      </w:r>
      <w:r w:rsidRPr="008C0788">
        <w:rPr>
          <w:rFonts w:asciiTheme="minorHAnsi" w:hAnsiTheme="minorHAnsi"/>
          <w:szCs w:val="22"/>
        </w:rPr>
        <w:t>as described</w:t>
      </w:r>
      <w:r w:rsidRPr="008C0788">
        <w:rPr>
          <w:rFonts w:asciiTheme="minorHAnsi" w:hAnsiTheme="minorHAnsi"/>
          <w:spacing w:val="-7"/>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NFPA 72 and</w:t>
      </w:r>
      <w:r w:rsidRPr="008C0788">
        <w:rPr>
          <w:rFonts w:asciiTheme="minorHAnsi" w:hAnsiTheme="minorHAnsi"/>
          <w:spacing w:val="-1"/>
          <w:szCs w:val="22"/>
        </w:rPr>
        <w:t xml:space="preserve"> </w:t>
      </w:r>
      <w:r w:rsidRPr="008C0788">
        <w:rPr>
          <w:rFonts w:asciiTheme="minorHAnsi" w:hAnsiTheme="minorHAnsi"/>
          <w:szCs w:val="22"/>
        </w:rPr>
        <w:t>prior</w:t>
      </w:r>
      <w:r w:rsidRPr="008C0788">
        <w:rPr>
          <w:rFonts w:asciiTheme="minorHAnsi" w:hAnsiTheme="minorHAnsi"/>
          <w:spacing w:val="-3"/>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building</w:t>
      </w:r>
      <w:r w:rsidRPr="008C0788">
        <w:rPr>
          <w:rFonts w:asciiTheme="minorHAnsi" w:hAnsiTheme="minorHAnsi"/>
          <w:spacing w:val="-6"/>
          <w:szCs w:val="22"/>
        </w:rPr>
        <w:t xml:space="preserve"> </w:t>
      </w:r>
      <w:r w:rsidRPr="008C0788">
        <w:rPr>
          <w:rFonts w:asciiTheme="minorHAnsi" w:hAnsiTheme="minorHAnsi"/>
          <w:szCs w:val="22"/>
        </w:rPr>
        <w:t>occupancy.</w:t>
      </w:r>
    </w:p>
    <w:p w14:paraId="4AAFE323" w14:textId="4001ED59" w:rsidR="0089749E" w:rsidRPr="008C0788" w:rsidRDefault="0089749E" w:rsidP="0089749E">
      <w:pPr>
        <w:ind w:left="540" w:hanging="540"/>
        <w:jc w:val="left"/>
        <w:rPr>
          <w:rFonts w:asciiTheme="minorHAnsi" w:hAnsiTheme="minorHAnsi"/>
          <w:szCs w:val="22"/>
        </w:rPr>
      </w:pPr>
      <w:r>
        <w:rPr>
          <w:rFonts w:asciiTheme="minorHAnsi" w:hAnsiTheme="minorHAnsi"/>
          <w:szCs w:val="22"/>
        </w:rPr>
        <w:t>1.7.3</w:t>
      </w:r>
      <w:r>
        <w:rPr>
          <w:rFonts w:asciiTheme="minorHAnsi" w:hAnsiTheme="minorHAnsi"/>
          <w:szCs w:val="22"/>
        </w:rPr>
        <w:tab/>
      </w:r>
      <w:r w:rsidRPr="008C0788">
        <w:rPr>
          <w:rFonts w:asciiTheme="minorHAnsi" w:hAnsiTheme="minorHAnsi"/>
          <w:szCs w:val="22"/>
        </w:rPr>
        <w:t>All</w:t>
      </w:r>
      <w:r w:rsidRPr="008C0788">
        <w:rPr>
          <w:rFonts w:asciiTheme="minorHAnsi" w:hAnsiTheme="minorHAnsi"/>
          <w:spacing w:val="-3"/>
          <w:szCs w:val="22"/>
        </w:rPr>
        <w:t xml:space="preserve"> </w:t>
      </w:r>
      <w:r w:rsidRPr="008C0788">
        <w:rPr>
          <w:rFonts w:asciiTheme="minorHAnsi" w:hAnsiTheme="minorHAnsi"/>
          <w:szCs w:val="22"/>
        </w:rPr>
        <w:t>duct-mounted</w:t>
      </w:r>
      <w:r w:rsidRPr="008C0788">
        <w:rPr>
          <w:rFonts w:asciiTheme="minorHAnsi" w:hAnsiTheme="minorHAnsi"/>
          <w:spacing w:val="-11"/>
          <w:szCs w:val="22"/>
        </w:rPr>
        <w:t xml:space="preserve"> </w:t>
      </w:r>
      <w:r w:rsidRPr="008C0788">
        <w:rPr>
          <w:rFonts w:asciiTheme="minorHAnsi" w:hAnsiTheme="minorHAnsi"/>
          <w:szCs w:val="22"/>
        </w:rPr>
        <w:t>smoke</w:t>
      </w:r>
      <w:r w:rsidRPr="008C0788">
        <w:rPr>
          <w:rFonts w:asciiTheme="minorHAnsi" w:hAnsiTheme="minorHAnsi"/>
          <w:spacing w:val="-5"/>
          <w:szCs w:val="22"/>
        </w:rPr>
        <w:t xml:space="preserve"> </w:t>
      </w:r>
      <w:r w:rsidRPr="008C0788">
        <w:rPr>
          <w:rFonts w:asciiTheme="minorHAnsi" w:hAnsiTheme="minorHAnsi"/>
          <w:szCs w:val="22"/>
        </w:rPr>
        <w:t>detectors</w:t>
      </w:r>
      <w:r w:rsidRPr="008C0788">
        <w:rPr>
          <w:rFonts w:asciiTheme="minorHAnsi" w:hAnsiTheme="minorHAnsi"/>
          <w:spacing w:val="-6"/>
          <w:szCs w:val="22"/>
        </w:rPr>
        <w:t xml:space="preserve"> </w:t>
      </w:r>
      <w:r w:rsidRPr="008C0788">
        <w:rPr>
          <w:rFonts w:asciiTheme="minorHAnsi" w:hAnsiTheme="minorHAnsi"/>
          <w:szCs w:val="22"/>
        </w:rPr>
        <w:t>shall</w:t>
      </w:r>
      <w:r w:rsidRPr="008C0788">
        <w:rPr>
          <w:rFonts w:asciiTheme="minorHAnsi" w:hAnsiTheme="minorHAnsi"/>
          <w:spacing w:val="-4"/>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tested</w:t>
      </w:r>
      <w:r w:rsidRPr="008C0788">
        <w:rPr>
          <w:rFonts w:asciiTheme="minorHAnsi" w:hAnsiTheme="minorHAnsi"/>
          <w:spacing w:val="-3"/>
          <w:szCs w:val="22"/>
        </w:rPr>
        <w:t xml:space="preserve"> </w:t>
      </w:r>
      <w:r w:rsidRPr="008C0788">
        <w:rPr>
          <w:rFonts w:asciiTheme="minorHAnsi" w:hAnsiTheme="minorHAnsi"/>
          <w:szCs w:val="22"/>
        </w:rPr>
        <w:t>for the</w:t>
      </w:r>
      <w:r w:rsidRPr="008C0788">
        <w:rPr>
          <w:rFonts w:asciiTheme="minorHAnsi" w:hAnsiTheme="minorHAnsi"/>
          <w:spacing w:val="-3"/>
          <w:szCs w:val="22"/>
        </w:rPr>
        <w:t xml:space="preserve"> </w:t>
      </w:r>
      <w:r w:rsidRPr="008C0788">
        <w:rPr>
          <w:rFonts w:asciiTheme="minorHAnsi" w:hAnsiTheme="minorHAnsi"/>
          <w:szCs w:val="22"/>
        </w:rPr>
        <w:t>correct</w:t>
      </w:r>
      <w:r w:rsidRPr="008C0788">
        <w:rPr>
          <w:rFonts w:asciiTheme="minorHAnsi" w:hAnsiTheme="minorHAnsi"/>
          <w:spacing w:val="-7"/>
          <w:szCs w:val="22"/>
        </w:rPr>
        <w:t xml:space="preserve"> </w:t>
      </w:r>
      <w:r w:rsidRPr="008C0788">
        <w:rPr>
          <w:rFonts w:asciiTheme="minorHAnsi" w:hAnsiTheme="minorHAnsi"/>
          <w:szCs w:val="22"/>
        </w:rPr>
        <w:t>pressure differential</w:t>
      </w:r>
      <w:r w:rsidRPr="008C0788">
        <w:rPr>
          <w:rFonts w:asciiTheme="minorHAnsi" w:hAnsiTheme="minorHAnsi"/>
          <w:spacing w:val="-9"/>
          <w:szCs w:val="22"/>
        </w:rPr>
        <w:t xml:space="preserve"> </w:t>
      </w:r>
      <w:r w:rsidRPr="008C0788">
        <w:rPr>
          <w:rFonts w:asciiTheme="minorHAnsi" w:hAnsiTheme="minorHAnsi"/>
          <w:szCs w:val="22"/>
        </w:rPr>
        <w:t>(within</w:t>
      </w:r>
      <w:r w:rsidRPr="008C0788">
        <w:rPr>
          <w:rFonts w:asciiTheme="minorHAnsi" w:hAnsiTheme="minorHAnsi"/>
          <w:spacing w:val="-3"/>
          <w:szCs w:val="22"/>
        </w:rPr>
        <w:t xml:space="preserve"> </w:t>
      </w:r>
      <w:r w:rsidRPr="008C0788">
        <w:rPr>
          <w:rFonts w:asciiTheme="minorHAnsi" w:hAnsiTheme="minorHAnsi"/>
          <w:szCs w:val="22"/>
        </w:rPr>
        <w:t>the</w:t>
      </w:r>
      <w:r w:rsidRPr="008C0788">
        <w:rPr>
          <w:rFonts w:asciiTheme="minorHAnsi" w:hAnsiTheme="minorHAnsi"/>
          <w:spacing w:val="-3"/>
          <w:szCs w:val="22"/>
        </w:rPr>
        <w:t xml:space="preserve"> </w:t>
      </w:r>
      <w:r w:rsidRPr="008C0788">
        <w:rPr>
          <w:rFonts w:asciiTheme="minorHAnsi" w:hAnsiTheme="minorHAnsi"/>
          <w:szCs w:val="22"/>
        </w:rPr>
        <w:t>manufacturer’s</w:t>
      </w:r>
      <w:r w:rsidRPr="008C0788">
        <w:rPr>
          <w:rFonts w:asciiTheme="minorHAnsi" w:hAnsiTheme="minorHAnsi"/>
          <w:spacing w:val="-9"/>
          <w:szCs w:val="22"/>
        </w:rPr>
        <w:t xml:space="preserve"> </w:t>
      </w:r>
      <w:r w:rsidRPr="008C0788">
        <w:rPr>
          <w:rFonts w:asciiTheme="minorHAnsi" w:hAnsiTheme="minorHAnsi"/>
          <w:szCs w:val="22"/>
        </w:rPr>
        <w:t>published</w:t>
      </w:r>
      <w:r w:rsidRPr="008C0788">
        <w:rPr>
          <w:rFonts w:asciiTheme="minorHAnsi" w:hAnsiTheme="minorHAnsi"/>
          <w:spacing w:val="-7"/>
          <w:szCs w:val="22"/>
        </w:rPr>
        <w:t xml:space="preserve"> </w:t>
      </w:r>
      <w:r w:rsidRPr="008C0788">
        <w:rPr>
          <w:rFonts w:asciiTheme="minorHAnsi" w:hAnsiTheme="minorHAnsi"/>
          <w:szCs w:val="22"/>
        </w:rPr>
        <w:t>ranges)</w:t>
      </w:r>
      <w:r w:rsidRPr="008C0788">
        <w:rPr>
          <w:rFonts w:asciiTheme="minorHAnsi" w:hAnsiTheme="minorHAnsi"/>
          <w:spacing w:val="-5"/>
          <w:szCs w:val="22"/>
        </w:rPr>
        <w:t xml:space="preserve"> </w:t>
      </w:r>
      <w:r w:rsidRPr="008C0788">
        <w:rPr>
          <w:rFonts w:asciiTheme="minorHAnsi" w:hAnsiTheme="minorHAnsi"/>
          <w:szCs w:val="22"/>
        </w:rPr>
        <w:t>between</w:t>
      </w:r>
      <w:r w:rsidRPr="008C0788">
        <w:rPr>
          <w:rFonts w:asciiTheme="minorHAnsi" w:hAnsiTheme="minorHAnsi"/>
          <w:spacing w:val="-5"/>
          <w:szCs w:val="22"/>
        </w:rPr>
        <w:t xml:space="preserve"> </w:t>
      </w:r>
      <w:r w:rsidRPr="008C0788">
        <w:rPr>
          <w:rFonts w:asciiTheme="minorHAnsi" w:hAnsiTheme="minorHAnsi"/>
          <w:w w:val="99"/>
          <w:szCs w:val="22"/>
        </w:rPr>
        <w:t>the inlet</w:t>
      </w:r>
      <w:r w:rsidRPr="008C0788">
        <w:rPr>
          <w:rFonts w:asciiTheme="minorHAnsi" w:hAnsiTheme="minorHAnsi"/>
          <w:szCs w:val="22"/>
        </w:rPr>
        <w:t xml:space="preserve"> and</w:t>
      </w:r>
      <w:r w:rsidRPr="008C0788">
        <w:rPr>
          <w:rFonts w:asciiTheme="minorHAnsi" w:hAnsiTheme="minorHAnsi"/>
          <w:spacing w:val="-1"/>
          <w:szCs w:val="22"/>
        </w:rPr>
        <w:t xml:space="preserve"> </w:t>
      </w:r>
      <w:r w:rsidRPr="008C0788">
        <w:rPr>
          <w:rFonts w:asciiTheme="minorHAnsi" w:hAnsiTheme="minorHAnsi"/>
          <w:szCs w:val="22"/>
        </w:rPr>
        <w:t>exhaust</w:t>
      </w:r>
      <w:r w:rsidRPr="008C0788">
        <w:rPr>
          <w:rFonts w:asciiTheme="minorHAnsi" w:hAnsiTheme="minorHAnsi"/>
          <w:spacing w:val="-5"/>
          <w:szCs w:val="22"/>
        </w:rPr>
        <w:t xml:space="preserve"> </w:t>
      </w:r>
      <w:r w:rsidRPr="008C0788">
        <w:rPr>
          <w:rFonts w:asciiTheme="minorHAnsi" w:hAnsiTheme="minorHAnsi"/>
          <w:szCs w:val="22"/>
        </w:rPr>
        <w:t>tubes</w:t>
      </w:r>
      <w:r w:rsidRPr="008C0788">
        <w:rPr>
          <w:rFonts w:asciiTheme="minorHAnsi" w:hAnsiTheme="minorHAnsi"/>
          <w:spacing w:val="-4"/>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000C6AAB" w:rsidRPr="008C0788">
        <w:rPr>
          <w:rFonts w:asciiTheme="minorHAnsi" w:hAnsiTheme="minorHAnsi"/>
          <w:szCs w:val="22"/>
        </w:rPr>
        <w:t>ensure</w:t>
      </w:r>
      <w:r w:rsidRPr="008C0788">
        <w:rPr>
          <w:rFonts w:asciiTheme="minorHAnsi" w:hAnsiTheme="minorHAnsi"/>
          <w:spacing w:val="-4"/>
          <w:szCs w:val="22"/>
        </w:rPr>
        <w:t xml:space="preserve"> </w:t>
      </w:r>
      <w:r w:rsidRPr="008C0788">
        <w:rPr>
          <w:rFonts w:asciiTheme="minorHAnsi" w:hAnsiTheme="minorHAnsi"/>
          <w:szCs w:val="22"/>
        </w:rPr>
        <w:t>that</w:t>
      </w:r>
      <w:r w:rsidRPr="008C0788">
        <w:rPr>
          <w:rFonts w:asciiTheme="minorHAnsi" w:hAnsiTheme="minorHAnsi"/>
          <w:spacing w:val="-4"/>
          <w:szCs w:val="22"/>
        </w:rPr>
        <w:t xml:space="preserve"> </w:t>
      </w:r>
      <w:r w:rsidRPr="008C0788">
        <w:rPr>
          <w:rFonts w:asciiTheme="minorHAnsi" w:hAnsiTheme="minorHAnsi"/>
          <w:szCs w:val="22"/>
        </w:rPr>
        <w:t>smoke</w:t>
      </w:r>
      <w:r w:rsidRPr="008C0788">
        <w:rPr>
          <w:rFonts w:asciiTheme="minorHAnsi" w:hAnsiTheme="minorHAnsi"/>
          <w:spacing w:val="-5"/>
          <w:szCs w:val="22"/>
        </w:rPr>
        <w:t xml:space="preserve"> </w:t>
      </w:r>
      <w:r w:rsidRPr="008C0788">
        <w:rPr>
          <w:rFonts w:asciiTheme="minorHAnsi" w:hAnsiTheme="minorHAnsi"/>
          <w:szCs w:val="22"/>
        </w:rPr>
        <w:t>entry</w:t>
      </w:r>
      <w:r w:rsidRPr="008C0788">
        <w:rPr>
          <w:rFonts w:asciiTheme="minorHAnsi" w:hAnsiTheme="minorHAnsi"/>
          <w:spacing w:val="-3"/>
          <w:szCs w:val="22"/>
        </w:rPr>
        <w:t xml:space="preserve"> </w:t>
      </w:r>
      <w:r w:rsidRPr="008C0788">
        <w:rPr>
          <w:rFonts w:asciiTheme="minorHAnsi" w:hAnsiTheme="minorHAnsi"/>
          <w:szCs w:val="22"/>
        </w:rPr>
        <w:t>will</w:t>
      </w:r>
      <w:r w:rsidRPr="008C0788">
        <w:rPr>
          <w:rFonts w:asciiTheme="minorHAnsi" w:hAnsiTheme="minorHAnsi"/>
          <w:spacing w:val="-2"/>
          <w:szCs w:val="22"/>
        </w:rPr>
        <w:t xml:space="preserve"> </w:t>
      </w:r>
      <w:r w:rsidRPr="008C0788">
        <w:rPr>
          <w:rFonts w:asciiTheme="minorHAnsi" w:hAnsiTheme="minorHAnsi"/>
          <w:szCs w:val="22"/>
        </w:rPr>
        <w:t>be</w:t>
      </w:r>
      <w:r w:rsidRPr="008C0788">
        <w:rPr>
          <w:rFonts w:asciiTheme="minorHAnsi" w:hAnsiTheme="minorHAnsi"/>
          <w:spacing w:val="-2"/>
          <w:szCs w:val="22"/>
        </w:rPr>
        <w:t xml:space="preserve"> </w:t>
      </w:r>
      <w:r w:rsidRPr="008C0788">
        <w:rPr>
          <w:rFonts w:asciiTheme="minorHAnsi" w:hAnsiTheme="minorHAnsi"/>
          <w:szCs w:val="22"/>
        </w:rPr>
        <w:t>achieved</w:t>
      </w:r>
      <w:r w:rsidRPr="008C0788">
        <w:rPr>
          <w:rFonts w:asciiTheme="minorHAnsi" w:hAnsiTheme="minorHAnsi"/>
          <w:spacing w:val="-7"/>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the duct</w:t>
      </w:r>
      <w:r w:rsidRPr="008C0788">
        <w:rPr>
          <w:rFonts w:asciiTheme="minorHAnsi" w:hAnsiTheme="minorHAnsi"/>
          <w:spacing w:val="-4"/>
          <w:szCs w:val="22"/>
        </w:rPr>
        <w:t xml:space="preserve"> </w:t>
      </w:r>
      <w:r w:rsidRPr="008C0788">
        <w:rPr>
          <w:rFonts w:asciiTheme="minorHAnsi" w:hAnsiTheme="minorHAnsi"/>
          <w:szCs w:val="22"/>
        </w:rPr>
        <w:t>smoke</w:t>
      </w:r>
      <w:r w:rsidRPr="008C0788">
        <w:rPr>
          <w:rFonts w:asciiTheme="minorHAnsi" w:hAnsiTheme="minorHAnsi"/>
          <w:spacing w:val="-5"/>
          <w:szCs w:val="22"/>
        </w:rPr>
        <w:t xml:space="preserve"> </w:t>
      </w:r>
      <w:r w:rsidRPr="008C0788">
        <w:rPr>
          <w:rFonts w:asciiTheme="minorHAnsi" w:hAnsiTheme="minorHAnsi"/>
          <w:szCs w:val="22"/>
        </w:rPr>
        <w:t>detector</w:t>
      </w:r>
      <w:r w:rsidRPr="008C0788">
        <w:rPr>
          <w:rFonts w:asciiTheme="minorHAnsi" w:hAnsiTheme="minorHAnsi"/>
          <w:spacing w:val="-6"/>
          <w:szCs w:val="22"/>
        </w:rPr>
        <w:t xml:space="preserve"> </w:t>
      </w:r>
      <w:r w:rsidRPr="008C0788">
        <w:rPr>
          <w:rFonts w:asciiTheme="minorHAnsi" w:hAnsiTheme="minorHAnsi"/>
          <w:szCs w:val="22"/>
        </w:rPr>
        <w:t>as</w:t>
      </w:r>
      <w:r w:rsidRPr="008C0788">
        <w:rPr>
          <w:rFonts w:asciiTheme="minorHAnsi" w:hAnsiTheme="minorHAnsi"/>
          <w:spacing w:val="-1"/>
          <w:szCs w:val="22"/>
        </w:rPr>
        <w:t xml:space="preserve"> </w:t>
      </w:r>
      <w:r w:rsidRPr="008C0788">
        <w:rPr>
          <w:rFonts w:asciiTheme="minorHAnsi" w:hAnsiTheme="minorHAnsi"/>
          <w:szCs w:val="22"/>
        </w:rPr>
        <w:t>described</w:t>
      </w:r>
      <w:r w:rsidRPr="008C0788">
        <w:rPr>
          <w:rFonts w:asciiTheme="minorHAnsi" w:hAnsiTheme="minorHAnsi"/>
          <w:spacing w:val="-7"/>
          <w:szCs w:val="22"/>
        </w:rPr>
        <w:t xml:space="preserve"> </w:t>
      </w:r>
      <w:r w:rsidRPr="008C0788">
        <w:rPr>
          <w:rFonts w:asciiTheme="minorHAnsi" w:hAnsiTheme="minorHAnsi"/>
          <w:szCs w:val="22"/>
        </w:rPr>
        <w:t>in</w:t>
      </w:r>
      <w:r w:rsidRPr="008C0788">
        <w:rPr>
          <w:rFonts w:asciiTheme="minorHAnsi" w:hAnsiTheme="minorHAnsi"/>
          <w:spacing w:val="-1"/>
          <w:szCs w:val="22"/>
        </w:rPr>
        <w:t xml:space="preserve"> </w:t>
      </w:r>
      <w:r w:rsidRPr="008C0788">
        <w:rPr>
          <w:rFonts w:asciiTheme="minorHAnsi" w:hAnsiTheme="minorHAnsi"/>
          <w:szCs w:val="22"/>
        </w:rPr>
        <w:t>NFPA 72 and</w:t>
      </w:r>
      <w:r w:rsidRPr="008C0788">
        <w:rPr>
          <w:rFonts w:asciiTheme="minorHAnsi" w:hAnsiTheme="minorHAnsi"/>
          <w:spacing w:val="-1"/>
          <w:szCs w:val="22"/>
        </w:rPr>
        <w:t xml:space="preserve"> </w:t>
      </w:r>
      <w:r w:rsidRPr="008C0788">
        <w:rPr>
          <w:rFonts w:asciiTheme="minorHAnsi" w:hAnsiTheme="minorHAnsi"/>
          <w:szCs w:val="22"/>
        </w:rPr>
        <w:t>prior</w:t>
      </w:r>
      <w:r w:rsidRPr="008C0788">
        <w:rPr>
          <w:rFonts w:asciiTheme="minorHAnsi" w:hAnsiTheme="minorHAnsi"/>
          <w:spacing w:val="-3"/>
          <w:szCs w:val="22"/>
        </w:rPr>
        <w:t xml:space="preserve"> </w:t>
      </w:r>
      <w:r w:rsidRPr="008C0788">
        <w:rPr>
          <w:rFonts w:asciiTheme="minorHAnsi" w:hAnsiTheme="minorHAnsi"/>
          <w:szCs w:val="22"/>
        </w:rPr>
        <w:t>to</w:t>
      </w:r>
      <w:r w:rsidRPr="008C0788">
        <w:rPr>
          <w:rFonts w:asciiTheme="minorHAnsi" w:hAnsiTheme="minorHAnsi"/>
          <w:spacing w:val="-1"/>
          <w:szCs w:val="22"/>
        </w:rPr>
        <w:t xml:space="preserve"> </w:t>
      </w:r>
      <w:r w:rsidRPr="008C0788">
        <w:rPr>
          <w:rFonts w:asciiTheme="minorHAnsi" w:hAnsiTheme="minorHAnsi"/>
          <w:szCs w:val="22"/>
        </w:rPr>
        <w:t>building occupancy.</w:t>
      </w:r>
    </w:p>
    <w:p w14:paraId="58A98643" w14:textId="77777777" w:rsidR="0089749E" w:rsidRPr="00E54E73" w:rsidRDefault="0089749E" w:rsidP="0089749E">
      <w:pPr>
        <w:ind w:left="360"/>
        <w:jc w:val="left"/>
        <w:rPr>
          <w:rFonts w:asciiTheme="minorHAnsi" w:hAnsiTheme="minorHAnsi"/>
          <w:b/>
          <w:sz w:val="28"/>
        </w:rPr>
      </w:pPr>
      <w:r w:rsidRPr="00E54E73">
        <w:rPr>
          <w:rFonts w:cs="Arial"/>
          <w:b/>
          <w:bCs/>
          <w:sz w:val="28"/>
        </w:rPr>
        <w:t>2.</w:t>
      </w:r>
      <w:r w:rsidRPr="00E54E73">
        <w:rPr>
          <w:rFonts w:cs="Arial"/>
          <w:b/>
          <w:bCs/>
          <w:sz w:val="28"/>
        </w:rPr>
        <w:tab/>
      </w:r>
      <w:r w:rsidR="002A01EC" w:rsidRPr="00E54E73">
        <w:rPr>
          <w:rFonts w:asciiTheme="minorHAnsi" w:hAnsiTheme="minorHAnsi"/>
          <w:b/>
          <w:sz w:val="28"/>
        </w:rPr>
        <w:t>SECURITY:</w:t>
      </w:r>
    </w:p>
    <w:p w14:paraId="7A909C4A" w14:textId="77777777" w:rsidR="0089749E" w:rsidRDefault="0089749E" w:rsidP="0089749E">
      <w:pPr>
        <w:ind w:left="360"/>
        <w:jc w:val="left"/>
        <w:rPr>
          <w:rFonts w:asciiTheme="minorHAnsi" w:hAnsiTheme="minorHAnsi"/>
          <w:szCs w:val="22"/>
        </w:rPr>
      </w:pPr>
      <w:r>
        <w:rPr>
          <w:rFonts w:asciiTheme="minorHAnsi" w:hAnsiTheme="minorHAnsi"/>
          <w:szCs w:val="22"/>
        </w:rPr>
        <w:t>2.1</w:t>
      </w:r>
      <w:r>
        <w:rPr>
          <w:rFonts w:asciiTheme="minorHAnsi" w:hAnsiTheme="minorHAnsi"/>
          <w:szCs w:val="22"/>
        </w:rPr>
        <w:tab/>
      </w:r>
      <w:r w:rsidRPr="00C16CD2">
        <w:rPr>
          <w:rFonts w:asciiTheme="minorHAnsi" w:hAnsiTheme="minorHAnsi"/>
          <w:szCs w:val="22"/>
        </w:rPr>
        <w:t>Coordinate security requirements with the C/U Project Manager and the C/U’s Campus Security Officer.  At Project’s Schematic Design phase, it is important to coordinate the required security systems to assure proper security protection.  Provide a security system that is compatible with any existing security system(s).</w:t>
      </w:r>
    </w:p>
    <w:p w14:paraId="18C8CEED" w14:textId="24FB467A" w:rsidR="0089749E" w:rsidRDefault="0089749E" w:rsidP="0089749E">
      <w:pPr>
        <w:ind w:left="360"/>
        <w:jc w:val="left"/>
        <w:rPr>
          <w:rFonts w:asciiTheme="minorHAnsi" w:hAnsiTheme="minorHAnsi"/>
          <w:szCs w:val="22"/>
        </w:rPr>
      </w:pPr>
      <w:r>
        <w:rPr>
          <w:rFonts w:asciiTheme="minorHAnsi" w:hAnsiTheme="minorHAnsi"/>
          <w:szCs w:val="22"/>
        </w:rPr>
        <w:t>2.2</w:t>
      </w:r>
      <w:r>
        <w:rPr>
          <w:rFonts w:asciiTheme="minorHAnsi" w:hAnsiTheme="minorHAnsi"/>
          <w:szCs w:val="22"/>
        </w:rPr>
        <w:tab/>
      </w:r>
      <w:r w:rsidRPr="00890BCB">
        <w:rPr>
          <w:rFonts w:asciiTheme="minorHAnsi" w:hAnsiTheme="minorHAnsi"/>
          <w:szCs w:val="22"/>
        </w:rPr>
        <w:t xml:space="preserve">The following electronic security systems shall be </w:t>
      </w:r>
      <w:r w:rsidR="00A75210" w:rsidRPr="00890BCB">
        <w:rPr>
          <w:rFonts w:asciiTheme="minorHAnsi" w:hAnsiTheme="minorHAnsi"/>
          <w:szCs w:val="22"/>
        </w:rPr>
        <w:t>considered and</w:t>
      </w:r>
      <w:r w:rsidRPr="00890BCB">
        <w:rPr>
          <w:rFonts w:asciiTheme="minorHAnsi" w:hAnsiTheme="minorHAnsi"/>
          <w:szCs w:val="22"/>
        </w:rPr>
        <w:t xml:space="preserve"> implemented into each applicable Project as required.  Identify the items below as being separate components of an integrated electronic security system provided by a single manufacturer. List only those specific components necessary for the individual Project being specified.</w:t>
      </w:r>
    </w:p>
    <w:p w14:paraId="6AB7204E" w14:textId="56CB7350" w:rsidR="0089749E" w:rsidRDefault="0089749E" w:rsidP="0089749E">
      <w:pPr>
        <w:ind w:left="540" w:hanging="540"/>
        <w:jc w:val="left"/>
        <w:rPr>
          <w:rFonts w:asciiTheme="minorHAnsi" w:hAnsiTheme="minorHAnsi"/>
          <w:szCs w:val="22"/>
        </w:rPr>
      </w:pPr>
      <w:r>
        <w:rPr>
          <w:rFonts w:asciiTheme="minorHAnsi" w:hAnsiTheme="minorHAnsi"/>
          <w:szCs w:val="22"/>
        </w:rPr>
        <w:t>2.2.1</w:t>
      </w:r>
      <w:r>
        <w:rPr>
          <w:rFonts w:asciiTheme="minorHAnsi" w:hAnsiTheme="minorHAnsi"/>
          <w:szCs w:val="22"/>
        </w:rPr>
        <w:tab/>
      </w:r>
      <w:r w:rsidRPr="008C0788">
        <w:rPr>
          <w:rFonts w:asciiTheme="minorHAnsi" w:hAnsiTheme="minorHAnsi"/>
          <w:szCs w:val="22"/>
        </w:rPr>
        <w:t xml:space="preserve">Security Door/Intercom Control and Monitoring with Graphic User Interfaces.  Provide an industrial type </w:t>
      </w:r>
      <w:r w:rsidR="00637412">
        <w:rPr>
          <w:rFonts w:asciiTheme="minorHAnsi" w:hAnsiTheme="minorHAnsi"/>
          <w:szCs w:val="22"/>
        </w:rPr>
        <w:t>of</w:t>
      </w:r>
      <w:r w:rsidR="003E7CD3">
        <w:rPr>
          <w:rFonts w:asciiTheme="minorHAnsi" w:hAnsiTheme="minorHAnsi"/>
          <w:szCs w:val="22"/>
        </w:rPr>
        <w:t xml:space="preserve"> </w:t>
      </w:r>
      <w:r w:rsidRPr="008C0788">
        <w:rPr>
          <w:rFonts w:asciiTheme="minorHAnsi" w:hAnsiTheme="minorHAnsi"/>
          <w:szCs w:val="22"/>
        </w:rPr>
        <w:t xml:space="preserve">PLC-based door control and monitoring system.  The system shall be software-driven to allow changes in the control or sequencing of doors by a change in </w:t>
      </w:r>
      <w:r w:rsidR="00DF5726" w:rsidRPr="008C0788">
        <w:rPr>
          <w:rFonts w:asciiTheme="minorHAnsi" w:hAnsiTheme="minorHAnsi"/>
          <w:szCs w:val="22"/>
        </w:rPr>
        <w:t>the software</w:t>
      </w:r>
      <w:r w:rsidRPr="008C0788">
        <w:rPr>
          <w:rFonts w:asciiTheme="minorHAnsi" w:hAnsiTheme="minorHAnsi"/>
          <w:szCs w:val="22"/>
        </w:rPr>
        <w:t xml:space="preserve"> program.  Provide electronic access control card readers at the following locations as a minimum:</w:t>
      </w:r>
    </w:p>
    <w:p w14:paraId="0E5F31BF" w14:textId="77777777" w:rsidR="00BE6199" w:rsidRPr="008C0788" w:rsidRDefault="0089749E" w:rsidP="00BE6199">
      <w:pPr>
        <w:ind w:left="720" w:hanging="720"/>
        <w:jc w:val="left"/>
        <w:rPr>
          <w:rFonts w:asciiTheme="minorHAnsi" w:hAnsiTheme="minorHAnsi"/>
          <w:szCs w:val="22"/>
        </w:rPr>
      </w:pPr>
      <w:r>
        <w:rPr>
          <w:rFonts w:asciiTheme="minorHAnsi" w:hAnsiTheme="minorHAnsi"/>
          <w:szCs w:val="22"/>
        </w:rPr>
        <w:t>2.2.1.1</w:t>
      </w:r>
      <w:r>
        <w:rPr>
          <w:rFonts w:asciiTheme="minorHAnsi" w:hAnsiTheme="minorHAnsi"/>
          <w:szCs w:val="22"/>
        </w:rPr>
        <w:tab/>
      </w:r>
      <w:r w:rsidR="00BE6199" w:rsidRPr="008C0788">
        <w:rPr>
          <w:rFonts w:asciiTheme="minorHAnsi" w:hAnsiTheme="minorHAnsi"/>
          <w:szCs w:val="22"/>
        </w:rPr>
        <w:t>Main public and staff entrances.</w:t>
      </w:r>
    </w:p>
    <w:p w14:paraId="750424F4" w14:textId="77777777" w:rsidR="00BE6199" w:rsidRPr="008C0788" w:rsidRDefault="00BE6199" w:rsidP="00BE6199">
      <w:pPr>
        <w:ind w:left="720" w:hanging="720"/>
        <w:jc w:val="left"/>
        <w:rPr>
          <w:rFonts w:asciiTheme="minorHAnsi" w:hAnsiTheme="minorHAnsi"/>
          <w:szCs w:val="22"/>
        </w:rPr>
      </w:pPr>
      <w:r>
        <w:rPr>
          <w:rFonts w:asciiTheme="minorHAnsi" w:hAnsiTheme="minorHAnsi"/>
          <w:szCs w:val="22"/>
        </w:rPr>
        <w:t>2.2.1.2</w:t>
      </w:r>
      <w:r>
        <w:rPr>
          <w:rFonts w:asciiTheme="minorHAnsi" w:hAnsiTheme="minorHAnsi"/>
          <w:szCs w:val="22"/>
        </w:rPr>
        <w:tab/>
      </w:r>
      <w:r w:rsidRPr="008C0788">
        <w:rPr>
          <w:rFonts w:asciiTheme="minorHAnsi" w:hAnsiTheme="minorHAnsi"/>
          <w:szCs w:val="22"/>
        </w:rPr>
        <w:t>Telecommunications rooms.</w:t>
      </w:r>
    </w:p>
    <w:p w14:paraId="3B0AAA2A" w14:textId="77777777" w:rsidR="00BE6199" w:rsidRPr="008C0788" w:rsidRDefault="00BE6199" w:rsidP="00BE6199">
      <w:pPr>
        <w:ind w:left="720" w:hanging="720"/>
        <w:jc w:val="left"/>
        <w:rPr>
          <w:rFonts w:asciiTheme="minorHAnsi" w:hAnsiTheme="minorHAnsi"/>
          <w:szCs w:val="22"/>
        </w:rPr>
      </w:pPr>
      <w:r>
        <w:rPr>
          <w:rFonts w:asciiTheme="minorHAnsi" w:hAnsiTheme="minorHAnsi"/>
          <w:szCs w:val="22"/>
        </w:rPr>
        <w:t>2.2.1.3</w:t>
      </w:r>
      <w:r>
        <w:rPr>
          <w:rFonts w:asciiTheme="minorHAnsi" w:hAnsiTheme="minorHAnsi"/>
          <w:szCs w:val="22"/>
        </w:rPr>
        <w:tab/>
      </w:r>
      <w:r w:rsidRPr="008C0788">
        <w:rPr>
          <w:rFonts w:asciiTheme="minorHAnsi" w:hAnsiTheme="minorHAnsi"/>
          <w:szCs w:val="22"/>
        </w:rPr>
        <w:t>Any other areas or rooms requiring electronic access controls and logging of who enters or exits a room or area.</w:t>
      </w:r>
    </w:p>
    <w:p w14:paraId="232EDB1C" w14:textId="77777777" w:rsidR="00BE6199" w:rsidRPr="008C0788" w:rsidRDefault="00BE6199" w:rsidP="00BE6199">
      <w:pPr>
        <w:ind w:left="720" w:hanging="720"/>
        <w:jc w:val="left"/>
        <w:rPr>
          <w:rFonts w:asciiTheme="minorHAnsi" w:hAnsiTheme="minorHAnsi"/>
          <w:szCs w:val="22"/>
        </w:rPr>
      </w:pPr>
      <w:r>
        <w:rPr>
          <w:rFonts w:asciiTheme="minorHAnsi" w:hAnsiTheme="minorHAnsi"/>
          <w:szCs w:val="22"/>
        </w:rPr>
        <w:lastRenderedPageBreak/>
        <w:t>2.2.1.4</w:t>
      </w:r>
      <w:r>
        <w:rPr>
          <w:rFonts w:asciiTheme="minorHAnsi" w:hAnsiTheme="minorHAnsi"/>
          <w:szCs w:val="22"/>
        </w:rPr>
        <w:tab/>
      </w:r>
      <w:r w:rsidRPr="008C0788">
        <w:rPr>
          <w:rFonts w:asciiTheme="minorHAnsi" w:hAnsiTheme="minorHAnsi"/>
          <w:szCs w:val="22"/>
        </w:rPr>
        <w:t>All exterior perimeter doors shall include a door contact for monitoring of door open/close status to the security systems.</w:t>
      </w:r>
    </w:p>
    <w:p w14:paraId="57989072" w14:textId="525FBFF2" w:rsidR="00BE6199" w:rsidRPr="008C0788" w:rsidRDefault="00BE6199" w:rsidP="00BE6199">
      <w:pPr>
        <w:ind w:left="540" w:hanging="540"/>
        <w:jc w:val="left"/>
        <w:rPr>
          <w:rFonts w:asciiTheme="minorHAnsi" w:hAnsiTheme="minorHAnsi"/>
          <w:szCs w:val="22"/>
        </w:rPr>
      </w:pPr>
      <w:r>
        <w:rPr>
          <w:rFonts w:cs="Arial"/>
          <w:bCs/>
          <w:szCs w:val="22"/>
        </w:rPr>
        <w:t>2.2.2</w:t>
      </w:r>
      <w:r>
        <w:rPr>
          <w:rFonts w:cs="Arial"/>
          <w:bCs/>
          <w:szCs w:val="22"/>
        </w:rPr>
        <w:tab/>
      </w:r>
      <w:r w:rsidRPr="008C0788">
        <w:rPr>
          <w:rFonts w:asciiTheme="minorHAnsi" w:hAnsiTheme="minorHAnsi"/>
          <w:szCs w:val="22"/>
        </w:rPr>
        <w:t xml:space="preserve">Mass Notifications and Paging System.  </w:t>
      </w:r>
      <w:r w:rsidR="00DF5726" w:rsidRPr="008C0788">
        <w:rPr>
          <w:rFonts w:asciiTheme="minorHAnsi" w:hAnsiTheme="minorHAnsi"/>
          <w:szCs w:val="22"/>
        </w:rPr>
        <w:t>The system</w:t>
      </w:r>
      <w:r w:rsidRPr="008C0788">
        <w:rPr>
          <w:rFonts w:asciiTheme="minorHAnsi" w:hAnsiTheme="minorHAnsi"/>
          <w:szCs w:val="22"/>
        </w:rPr>
        <w:t xml:space="preserve"> shall be zoned with speakers located indoors and outdoors. System</w:t>
      </w:r>
      <w:r w:rsidR="00203EB1">
        <w:rPr>
          <w:rFonts w:asciiTheme="minorHAnsi" w:hAnsiTheme="minorHAnsi"/>
          <w:szCs w:val="22"/>
        </w:rPr>
        <w:t>s</w:t>
      </w:r>
      <w:r w:rsidRPr="008C0788">
        <w:rPr>
          <w:rFonts w:asciiTheme="minorHAnsi" w:hAnsiTheme="minorHAnsi"/>
          <w:szCs w:val="22"/>
        </w:rPr>
        <w:t xml:space="preserve"> shall be controllable through the telephone system and integrated with the fire alarm system.  If the fire alarm system design includes a voice evacuation system, design the voice evacuation system to provide building mass notification and paging services for both emergency and non-emergency messaging.</w:t>
      </w:r>
    </w:p>
    <w:p w14:paraId="12EA4600" w14:textId="77777777" w:rsidR="00BE6199" w:rsidRPr="008C0788" w:rsidRDefault="00BE6199" w:rsidP="00BE6199">
      <w:pPr>
        <w:ind w:left="540" w:hanging="540"/>
        <w:jc w:val="left"/>
        <w:rPr>
          <w:rFonts w:asciiTheme="minorHAnsi" w:hAnsiTheme="minorHAnsi"/>
          <w:szCs w:val="22"/>
        </w:rPr>
      </w:pPr>
      <w:r>
        <w:rPr>
          <w:rFonts w:asciiTheme="minorHAnsi" w:hAnsiTheme="minorHAnsi"/>
          <w:szCs w:val="22"/>
        </w:rPr>
        <w:t>2.2.3</w:t>
      </w:r>
      <w:r>
        <w:rPr>
          <w:rFonts w:asciiTheme="minorHAnsi" w:hAnsiTheme="minorHAnsi"/>
          <w:szCs w:val="22"/>
        </w:rPr>
        <w:tab/>
      </w:r>
      <w:r w:rsidRPr="008C0788">
        <w:rPr>
          <w:rFonts w:asciiTheme="minorHAnsi" w:hAnsiTheme="minorHAnsi"/>
          <w:szCs w:val="22"/>
        </w:rPr>
        <w:t>Duress Alarms and Emergency Phones (both inside facilities and at selected outdoor site locations).</w:t>
      </w:r>
    </w:p>
    <w:p w14:paraId="408C26A5" w14:textId="58CD7656" w:rsidR="00BE6199" w:rsidRPr="008C0788" w:rsidRDefault="00BE6199" w:rsidP="00BE6199">
      <w:pPr>
        <w:ind w:left="540" w:hanging="540"/>
        <w:jc w:val="left"/>
        <w:rPr>
          <w:rFonts w:asciiTheme="minorHAnsi" w:hAnsiTheme="minorHAnsi"/>
          <w:szCs w:val="22"/>
        </w:rPr>
      </w:pPr>
      <w:r>
        <w:rPr>
          <w:rFonts w:asciiTheme="minorHAnsi" w:hAnsiTheme="minorHAnsi"/>
          <w:szCs w:val="22"/>
        </w:rPr>
        <w:t>2.2.4</w:t>
      </w:r>
      <w:r>
        <w:rPr>
          <w:rFonts w:asciiTheme="minorHAnsi" w:hAnsiTheme="minorHAnsi"/>
          <w:szCs w:val="22"/>
        </w:rPr>
        <w:tab/>
      </w:r>
      <w:r w:rsidRPr="008C0788">
        <w:rPr>
          <w:rFonts w:asciiTheme="minorHAnsi" w:hAnsiTheme="minorHAnsi"/>
          <w:szCs w:val="22"/>
        </w:rPr>
        <w:t>Closed Circuit Television (CCTV) and Video Surveillance Systems.  Video Surveillance Systems shall be software based and shall include IP megapixel surveillance cameras.  Analog surveillance cameras shall only be used if additions to existing analog video systems are necessary.</w:t>
      </w:r>
    </w:p>
    <w:p w14:paraId="5BB36E11" w14:textId="77777777" w:rsidR="00BE6199" w:rsidRPr="008C0788" w:rsidRDefault="00BE6199" w:rsidP="00BE6199">
      <w:pPr>
        <w:ind w:left="540" w:hanging="540"/>
        <w:jc w:val="left"/>
        <w:rPr>
          <w:rFonts w:asciiTheme="minorHAnsi" w:hAnsiTheme="minorHAnsi"/>
          <w:szCs w:val="22"/>
        </w:rPr>
      </w:pPr>
      <w:r>
        <w:rPr>
          <w:rFonts w:asciiTheme="minorHAnsi" w:hAnsiTheme="minorHAnsi"/>
          <w:szCs w:val="22"/>
        </w:rPr>
        <w:t>2.2.5</w:t>
      </w:r>
      <w:r>
        <w:rPr>
          <w:rFonts w:asciiTheme="minorHAnsi" w:hAnsiTheme="minorHAnsi"/>
          <w:szCs w:val="22"/>
        </w:rPr>
        <w:tab/>
      </w:r>
      <w:r w:rsidRPr="008C0788">
        <w:rPr>
          <w:rFonts w:asciiTheme="minorHAnsi" w:hAnsiTheme="minorHAnsi"/>
          <w:szCs w:val="22"/>
        </w:rPr>
        <w:t>Intrusion Detection – motion sensors, video motion detectors, glass-break sensors.</w:t>
      </w:r>
    </w:p>
    <w:p w14:paraId="0D92721F" w14:textId="77777777" w:rsidR="00BE6199" w:rsidRPr="008C0788" w:rsidRDefault="00BE6199" w:rsidP="00BE6199">
      <w:pPr>
        <w:ind w:left="360"/>
        <w:jc w:val="left"/>
        <w:rPr>
          <w:rFonts w:asciiTheme="minorHAnsi" w:hAnsiTheme="minorHAnsi"/>
          <w:szCs w:val="22"/>
        </w:rPr>
      </w:pPr>
      <w:r>
        <w:rPr>
          <w:rFonts w:cs="Arial"/>
          <w:bCs/>
          <w:szCs w:val="22"/>
        </w:rPr>
        <w:t>2.3</w:t>
      </w:r>
      <w:r>
        <w:rPr>
          <w:rFonts w:cs="Arial"/>
          <w:bCs/>
          <w:szCs w:val="22"/>
        </w:rPr>
        <w:tab/>
      </w:r>
      <w:r w:rsidRPr="008C0788">
        <w:rPr>
          <w:rFonts w:asciiTheme="minorHAnsi" w:hAnsiTheme="minorHAnsi"/>
          <w:szCs w:val="22"/>
        </w:rPr>
        <w:t>State-of-the-art systems shall be specified to meet the C/U’s requirements.  The A/E shall specifically review these systems with the C/U Project Manager during the Design Development phase.</w:t>
      </w:r>
    </w:p>
    <w:p w14:paraId="4630D0F9" w14:textId="5D419A1B" w:rsidR="00BE6199" w:rsidRPr="008C0788" w:rsidRDefault="00BE6199" w:rsidP="00BE6199">
      <w:pPr>
        <w:ind w:left="360"/>
        <w:jc w:val="left"/>
        <w:rPr>
          <w:rFonts w:asciiTheme="minorHAnsi" w:hAnsiTheme="minorHAnsi"/>
          <w:szCs w:val="22"/>
        </w:rPr>
      </w:pPr>
      <w:r>
        <w:rPr>
          <w:rFonts w:asciiTheme="minorHAnsi" w:hAnsiTheme="minorHAnsi"/>
          <w:szCs w:val="22"/>
        </w:rPr>
        <w:t>2.4</w:t>
      </w:r>
      <w:r>
        <w:rPr>
          <w:rFonts w:asciiTheme="minorHAnsi" w:hAnsiTheme="minorHAnsi"/>
          <w:szCs w:val="22"/>
        </w:rPr>
        <w:tab/>
      </w:r>
      <w:r w:rsidRPr="008C0788">
        <w:rPr>
          <w:rFonts w:asciiTheme="minorHAnsi" w:hAnsiTheme="minorHAnsi"/>
          <w:szCs w:val="22"/>
        </w:rPr>
        <w:t>A design firm with expertise in security electronics shall do the security electronics design.  The security design consultant shall be certified as a Physical Security Professional (PSP) from ASIS.</w:t>
      </w:r>
    </w:p>
    <w:p w14:paraId="59CDC5C2" w14:textId="77777777" w:rsidR="00BE6199" w:rsidRPr="008C0788" w:rsidRDefault="00BE6199" w:rsidP="00BE6199">
      <w:pPr>
        <w:ind w:left="360"/>
        <w:jc w:val="left"/>
        <w:rPr>
          <w:rFonts w:asciiTheme="minorHAnsi" w:hAnsiTheme="minorHAnsi"/>
          <w:szCs w:val="22"/>
        </w:rPr>
      </w:pPr>
      <w:r>
        <w:rPr>
          <w:rFonts w:asciiTheme="minorHAnsi" w:hAnsiTheme="minorHAnsi"/>
          <w:szCs w:val="22"/>
        </w:rPr>
        <w:t>2.5</w:t>
      </w:r>
      <w:r>
        <w:rPr>
          <w:rFonts w:asciiTheme="minorHAnsi" w:hAnsiTheme="minorHAnsi"/>
          <w:szCs w:val="22"/>
        </w:rPr>
        <w:tab/>
      </w:r>
      <w:r w:rsidRPr="008C0788">
        <w:rPr>
          <w:rFonts w:asciiTheme="minorHAnsi" w:hAnsiTheme="minorHAnsi"/>
          <w:szCs w:val="22"/>
        </w:rPr>
        <w:t>Security systems that utilize graphic-user interface screens shall include specifications which incorporate a “Security Control Point Schedule” and “Function Description Sheets” to specify how the user defined interface screens/icons and the controlled security field devices will functionally operate, to provide the intended security.</w:t>
      </w:r>
    </w:p>
    <w:p w14:paraId="4628937F" w14:textId="77777777" w:rsidR="00BE6199" w:rsidRPr="008C0788" w:rsidRDefault="00BE6199" w:rsidP="00BE6199">
      <w:pPr>
        <w:ind w:left="360"/>
        <w:jc w:val="left"/>
        <w:rPr>
          <w:rFonts w:asciiTheme="minorHAnsi" w:hAnsiTheme="minorHAnsi"/>
          <w:szCs w:val="22"/>
        </w:rPr>
      </w:pPr>
      <w:r>
        <w:rPr>
          <w:rFonts w:asciiTheme="minorHAnsi" w:hAnsiTheme="minorHAnsi"/>
          <w:szCs w:val="22"/>
        </w:rPr>
        <w:t>2.6</w:t>
      </w:r>
      <w:r>
        <w:rPr>
          <w:rFonts w:asciiTheme="minorHAnsi" w:hAnsiTheme="minorHAnsi"/>
          <w:szCs w:val="22"/>
        </w:rPr>
        <w:tab/>
      </w:r>
      <w:r w:rsidRPr="008C0788">
        <w:rPr>
          <w:rFonts w:asciiTheme="minorHAnsi" w:hAnsiTheme="minorHAnsi"/>
          <w:szCs w:val="22"/>
        </w:rPr>
        <w:t>Coordinate with C/U Project Manager, Campus Security Officer, and the local police force if the building’s security systems will be connected to and compatible with the police central alarm reporting system.</w:t>
      </w:r>
    </w:p>
    <w:p w14:paraId="1DAF37D2" w14:textId="38C1E7FC" w:rsidR="00BE6199" w:rsidRPr="008C0788" w:rsidRDefault="00BE6199" w:rsidP="00BE6199">
      <w:pPr>
        <w:ind w:left="360"/>
        <w:jc w:val="left"/>
        <w:rPr>
          <w:rFonts w:asciiTheme="minorHAnsi" w:hAnsiTheme="minorHAnsi"/>
          <w:szCs w:val="22"/>
        </w:rPr>
      </w:pPr>
      <w:r>
        <w:rPr>
          <w:rFonts w:asciiTheme="minorHAnsi" w:hAnsiTheme="minorHAnsi"/>
          <w:szCs w:val="22"/>
        </w:rPr>
        <w:t>2.7</w:t>
      </w:r>
      <w:r>
        <w:rPr>
          <w:rFonts w:asciiTheme="minorHAnsi" w:hAnsiTheme="minorHAnsi"/>
          <w:szCs w:val="22"/>
        </w:rPr>
        <w:tab/>
      </w:r>
      <w:r w:rsidRPr="008C0788">
        <w:rPr>
          <w:rFonts w:asciiTheme="minorHAnsi" w:hAnsiTheme="minorHAnsi"/>
          <w:szCs w:val="22"/>
        </w:rPr>
        <w:t>Uninterruptible Power Supply (UPS) shall be provided for backup of all security system equipment, controllers, and field devices to keep the security systems operable.  UPS battery supply shall provide for a minimum of 30 minutes of power supply when the UPS is fed from an emergency generator and a minimum of two-hour power supply if the UPS is not fed from an emergency generator.</w:t>
      </w:r>
    </w:p>
    <w:p w14:paraId="65FD2E1B" w14:textId="77777777" w:rsidR="00BE6199" w:rsidRPr="008C0788" w:rsidRDefault="00BE6199" w:rsidP="00BE6199">
      <w:pPr>
        <w:ind w:left="360"/>
        <w:jc w:val="left"/>
        <w:rPr>
          <w:rFonts w:asciiTheme="minorHAnsi" w:hAnsiTheme="minorHAnsi"/>
          <w:szCs w:val="22"/>
        </w:rPr>
      </w:pPr>
      <w:r>
        <w:rPr>
          <w:rFonts w:asciiTheme="minorHAnsi" w:hAnsiTheme="minorHAnsi"/>
          <w:szCs w:val="22"/>
        </w:rPr>
        <w:t>2.8</w:t>
      </w:r>
      <w:r>
        <w:rPr>
          <w:rFonts w:asciiTheme="minorHAnsi" w:hAnsiTheme="minorHAnsi"/>
          <w:szCs w:val="22"/>
        </w:rPr>
        <w:tab/>
      </w:r>
      <w:r w:rsidRPr="008C0788">
        <w:rPr>
          <w:rFonts w:asciiTheme="minorHAnsi" w:hAnsiTheme="minorHAnsi"/>
          <w:szCs w:val="22"/>
        </w:rPr>
        <w:t>Electronic security system circuits shall be installed in their own dedicated conduits, separated from both other low voltage systems and any open conductors of power, lighting, or Class I circuits; and shall not be placed in conduit, junction boxes, or raceways containing such conductors.</w:t>
      </w:r>
    </w:p>
    <w:p w14:paraId="3CDEB234" w14:textId="77777777" w:rsidR="0089749E" w:rsidRPr="00E54E73" w:rsidRDefault="00E54E73" w:rsidP="00BE6199">
      <w:pPr>
        <w:ind w:left="360"/>
        <w:jc w:val="left"/>
        <w:rPr>
          <w:rFonts w:asciiTheme="minorHAnsi" w:hAnsiTheme="minorHAnsi"/>
          <w:b/>
          <w:sz w:val="24"/>
        </w:rPr>
      </w:pPr>
      <w:r w:rsidRPr="00E54E73">
        <w:rPr>
          <w:rFonts w:cs="Arial"/>
          <w:b/>
          <w:bCs/>
          <w:sz w:val="24"/>
        </w:rPr>
        <w:t>3.</w:t>
      </w:r>
      <w:r w:rsidRPr="00E54E73">
        <w:rPr>
          <w:rFonts w:cs="Arial"/>
          <w:b/>
          <w:bCs/>
          <w:sz w:val="24"/>
        </w:rPr>
        <w:tab/>
      </w:r>
      <w:r w:rsidRPr="00E54E73">
        <w:rPr>
          <w:rFonts w:asciiTheme="minorHAnsi" w:hAnsiTheme="minorHAnsi"/>
          <w:b/>
          <w:sz w:val="24"/>
        </w:rPr>
        <w:t>COMMISSIONING AND TESTING - SECURITY:</w:t>
      </w:r>
    </w:p>
    <w:p w14:paraId="46673A0D" w14:textId="01ED70CA" w:rsidR="00BE6199" w:rsidRPr="008C0788" w:rsidRDefault="00BE6199" w:rsidP="00BE6199">
      <w:pPr>
        <w:ind w:left="360"/>
        <w:jc w:val="left"/>
        <w:rPr>
          <w:rFonts w:asciiTheme="minorHAnsi" w:hAnsiTheme="minorHAnsi"/>
          <w:szCs w:val="22"/>
        </w:rPr>
      </w:pPr>
      <w:r>
        <w:rPr>
          <w:rFonts w:asciiTheme="minorHAnsi" w:hAnsiTheme="minorHAnsi"/>
          <w:szCs w:val="22"/>
        </w:rPr>
        <w:t>3.1</w:t>
      </w:r>
      <w:r>
        <w:rPr>
          <w:rFonts w:asciiTheme="minorHAnsi" w:hAnsiTheme="minorHAnsi"/>
          <w:szCs w:val="22"/>
        </w:rPr>
        <w:tab/>
      </w:r>
      <w:r w:rsidRPr="008C0788">
        <w:rPr>
          <w:rFonts w:asciiTheme="minorHAnsi" w:hAnsiTheme="minorHAnsi"/>
          <w:szCs w:val="22"/>
        </w:rPr>
        <w:t>For any Project involving security electronic systems installation, ensure that a system verification has taken place which meets the following requirement: testing and commissioning shall be performed by a factory-trained, certified/authorized representative of the system manufacturer in the presence of the C/U Project Manager, and any local authority have jurisdiction regarding specific system(s) being tested.</w:t>
      </w:r>
    </w:p>
    <w:p w14:paraId="012AD14E" w14:textId="3A329FD0" w:rsidR="00BE6199" w:rsidRPr="008C0788" w:rsidRDefault="00BE6199" w:rsidP="00BE6199">
      <w:pPr>
        <w:ind w:left="360"/>
        <w:jc w:val="left"/>
        <w:rPr>
          <w:rFonts w:asciiTheme="minorHAnsi" w:hAnsiTheme="minorHAnsi"/>
          <w:szCs w:val="22"/>
        </w:rPr>
      </w:pPr>
      <w:r>
        <w:rPr>
          <w:rFonts w:asciiTheme="minorHAnsi" w:hAnsiTheme="minorHAnsi"/>
          <w:szCs w:val="22"/>
        </w:rPr>
        <w:t>3.2</w:t>
      </w:r>
      <w:r>
        <w:rPr>
          <w:rFonts w:asciiTheme="minorHAnsi" w:hAnsiTheme="minorHAnsi"/>
          <w:szCs w:val="22"/>
        </w:rPr>
        <w:tab/>
      </w:r>
      <w:r w:rsidRPr="008C0788">
        <w:rPr>
          <w:rFonts w:asciiTheme="minorHAnsi" w:hAnsiTheme="minorHAnsi"/>
          <w:szCs w:val="22"/>
        </w:rPr>
        <w:t xml:space="preserve">A point-by-point checkout of the entire system shall be </w:t>
      </w:r>
      <w:r w:rsidR="00A75210" w:rsidRPr="008C0788">
        <w:rPr>
          <w:rFonts w:asciiTheme="minorHAnsi" w:hAnsiTheme="minorHAnsi"/>
          <w:szCs w:val="22"/>
        </w:rPr>
        <w:t>conducted,</w:t>
      </w:r>
      <w:r w:rsidRPr="008C0788">
        <w:rPr>
          <w:rFonts w:asciiTheme="minorHAnsi" w:hAnsiTheme="minorHAnsi"/>
          <w:szCs w:val="22"/>
        </w:rPr>
        <w:t xml:space="preserve"> and results tabulated and documented on </w:t>
      </w:r>
      <w:r w:rsidR="00A75210" w:rsidRPr="008C0788">
        <w:rPr>
          <w:rFonts w:asciiTheme="minorHAnsi" w:hAnsiTheme="minorHAnsi"/>
          <w:szCs w:val="22"/>
        </w:rPr>
        <w:t>system</w:t>
      </w:r>
      <w:r w:rsidRPr="008C0788">
        <w:rPr>
          <w:rFonts w:asciiTheme="minorHAnsi" w:hAnsiTheme="minorHAnsi"/>
          <w:szCs w:val="22"/>
        </w:rPr>
        <w:t xml:space="preserve"> point checklist.  Each security point and operation shall be verified as working properly.  If not, action must be specified to achieve proper security point operation.  Verification shall be repeated for failed security points until proper operation is achieved.</w:t>
      </w:r>
    </w:p>
    <w:p w14:paraId="62AC42E0" w14:textId="77777777" w:rsidR="00BE6199" w:rsidRPr="008C0788" w:rsidRDefault="00BE6199" w:rsidP="00BE6199">
      <w:pPr>
        <w:ind w:left="360"/>
        <w:jc w:val="left"/>
        <w:rPr>
          <w:rFonts w:asciiTheme="minorHAnsi" w:hAnsiTheme="minorHAnsi"/>
          <w:szCs w:val="22"/>
        </w:rPr>
      </w:pPr>
      <w:r>
        <w:rPr>
          <w:rFonts w:asciiTheme="minorHAnsi" w:hAnsiTheme="minorHAnsi"/>
          <w:szCs w:val="22"/>
        </w:rPr>
        <w:t>3.3</w:t>
      </w:r>
      <w:r>
        <w:rPr>
          <w:rFonts w:asciiTheme="minorHAnsi" w:hAnsiTheme="minorHAnsi"/>
          <w:szCs w:val="22"/>
        </w:rPr>
        <w:tab/>
      </w:r>
      <w:r w:rsidRPr="008C0788">
        <w:rPr>
          <w:rFonts w:asciiTheme="minorHAnsi" w:hAnsiTheme="minorHAnsi"/>
          <w:szCs w:val="22"/>
        </w:rPr>
        <w:t>System verification shall be done on a building-by-building interval, when buildings have been completely constructed and secured.  System verification shall be included up front in the Project’s Master Construction Schedule.</w:t>
      </w:r>
    </w:p>
    <w:p w14:paraId="058E654B" w14:textId="4329D31E" w:rsidR="00BE6199" w:rsidRPr="00261392" w:rsidRDefault="00BE6199" w:rsidP="00BE6199">
      <w:pPr>
        <w:ind w:left="360"/>
        <w:jc w:val="left"/>
        <w:rPr>
          <w:rFonts w:cs="Arial"/>
          <w:bCs/>
          <w:szCs w:val="22"/>
        </w:rPr>
      </w:pPr>
      <w:r>
        <w:rPr>
          <w:rFonts w:asciiTheme="minorHAnsi" w:hAnsiTheme="minorHAnsi"/>
          <w:szCs w:val="22"/>
        </w:rPr>
        <w:t>3.4</w:t>
      </w:r>
      <w:r>
        <w:rPr>
          <w:rFonts w:asciiTheme="minorHAnsi" w:hAnsiTheme="minorHAnsi"/>
          <w:szCs w:val="22"/>
        </w:rPr>
        <w:tab/>
      </w:r>
      <w:r w:rsidRPr="008C0788">
        <w:rPr>
          <w:rFonts w:asciiTheme="minorHAnsi" w:hAnsiTheme="minorHAnsi"/>
          <w:szCs w:val="22"/>
        </w:rPr>
        <w:t xml:space="preserve">During the verification, include the Owner’s personnel who will be involved in the security operation of the facility and the electronics security contractor to </w:t>
      </w:r>
      <w:r w:rsidR="000205B6" w:rsidRPr="008C0788">
        <w:rPr>
          <w:rFonts w:asciiTheme="minorHAnsi" w:hAnsiTheme="minorHAnsi"/>
          <w:szCs w:val="22"/>
        </w:rPr>
        <w:t>ensure</w:t>
      </w:r>
      <w:r w:rsidRPr="008C0788">
        <w:rPr>
          <w:rFonts w:asciiTheme="minorHAnsi" w:hAnsiTheme="minorHAnsi"/>
          <w:szCs w:val="22"/>
        </w:rPr>
        <w:t xml:space="preserve"> proper operation of equipment.</w:t>
      </w:r>
    </w:p>
    <w:p w14:paraId="42D0ABFD" w14:textId="77777777" w:rsidR="00BE6199" w:rsidRDefault="00BE6199" w:rsidP="00BE6199">
      <w:pPr>
        <w:ind w:left="540" w:hanging="540"/>
        <w:jc w:val="left"/>
        <w:rPr>
          <w:rFonts w:cs="Arial"/>
          <w:bCs/>
          <w:szCs w:val="22"/>
        </w:rPr>
        <w:sectPr w:rsidR="00BE6199" w:rsidSect="00671943">
          <w:pgSz w:w="12240" w:h="15840" w:code="1"/>
          <w:pgMar w:top="1080" w:right="720" w:bottom="720" w:left="1440" w:header="720" w:footer="432" w:gutter="0"/>
          <w:cols w:space="720"/>
          <w:docGrid w:linePitch="360"/>
        </w:sectPr>
      </w:pPr>
    </w:p>
    <w:p w14:paraId="5A62D629" w14:textId="77777777" w:rsidR="00BE6199" w:rsidRPr="00463105" w:rsidRDefault="00BE6199" w:rsidP="00BE6199">
      <w:pPr>
        <w:ind w:left="540" w:hanging="540"/>
        <w:jc w:val="left"/>
        <w:rPr>
          <w:rFonts w:asciiTheme="minorHAnsi" w:hAnsiTheme="minorHAnsi"/>
          <w:b/>
          <w:color w:val="002060"/>
          <w:sz w:val="28"/>
          <w:szCs w:val="28"/>
        </w:rPr>
      </w:pPr>
      <w:bookmarkStart w:id="77" w:name="_Toc449096664"/>
      <w:r w:rsidRPr="00463105">
        <w:rPr>
          <w:rFonts w:asciiTheme="minorHAnsi" w:hAnsiTheme="minorHAnsi"/>
          <w:b/>
          <w:color w:val="002060"/>
          <w:sz w:val="28"/>
          <w:szCs w:val="28"/>
        </w:rPr>
        <w:lastRenderedPageBreak/>
        <w:t>Division 31 – Earthwork</w:t>
      </w:r>
      <w:bookmarkEnd w:id="77"/>
    </w:p>
    <w:p w14:paraId="1CBEC727" w14:textId="23146A9C" w:rsidR="00BE6199" w:rsidRDefault="00982F26" w:rsidP="00982F26">
      <w:pPr>
        <w:ind w:left="360"/>
        <w:jc w:val="left"/>
        <w:rPr>
          <w:rFonts w:asciiTheme="minorHAnsi" w:hAnsiTheme="minorHAnsi" w:cs="Arial"/>
          <w:szCs w:val="22"/>
        </w:rPr>
      </w:pPr>
      <w:r w:rsidRPr="006C0C34">
        <w:rPr>
          <w:rFonts w:cs="Arial"/>
          <w:b/>
          <w:bCs/>
          <w:sz w:val="24"/>
        </w:rPr>
        <w:t>1.</w:t>
      </w:r>
      <w:r w:rsidRPr="006C0C34">
        <w:rPr>
          <w:rFonts w:cs="Arial"/>
          <w:b/>
          <w:bCs/>
          <w:sz w:val="24"/>
        </w:rPr>
        <w:tab/>
      </w:r>
      <w:r w:rsidR="002A01EC" w:rsidRPr="006C0C34">
        <w:rPr>
          <w:rFonts w:cs="Arial"/>
          <w:b/>
          <w:bCs/>
          <w:sz w:val="24"/>
        </w:rPr>
        <w:t>GENERAL REQUIREMENT:</w:t>
      </w:r>
      <w:r>
        <w:rPr>
          <w:rFonts w:cs="Arial"/>
          <w:bCs/>
          <w:szCs w:val="22"/>
        </w:rPr>
        <w:t xml:space="preserve"> </w:t>
      </w:r>
      <w:r w:rsidRPr="00395CCD">
        <w:rPr>
          <w:rFonts w:asciiTheme="minorHAnsi" w:hAnsiTheme="minorHAnsi" w:cs="Arial"/>
          <w:szCs w:val="22"/>
        </w:rPr>
        <w:t>For excavation beyond that described in the Contract Documents, include cost per cubic yard on the bid form.  Excavation quantities shall be as measured in</w:t>
      </w:r>
      <w:r w:rsidR="00203EB1">
        <w:rPr>
          <w:rFonts w:asciiTheme="minorHAnsi" w:hAnsiTheme="minorHAnsi" w:cs="Arial"/>
          <w:szCs w:val="22"/>
        </w:rPr>
        <w:t xml:space="preserve"> </w:t>
      </w:r>
      <w:r w:rsidRPr="00395CCD">
        <w:rPr>
          <w:rFonts w:asciiTheme="minorHAnsi" w:hAnsiTheme="minorHAnsi" w:cs="Arial"/>
          <w:szCs w:val="22"/>
        </w:rPr>
        <w:t>place prior to excavating.  Fill quantities shall be measured in</w:t>
      </w:r>
      <w:r w:rsidR="00203EB1">
        <w:rPr>
          <w:rFonts w:asciiTheme="minorHAnsi" w:hAnsiTheme="minorHAnsi" w:cs="Arial"/>
          <w:szCs w:val="22"/>
        </w:rPr>
        <w:t xml:space="preserve"> </w:t>
      </w:r>
      <w:r w:rsidRPr="00395CCD">
        <w:rPr>
          <w:rFonts w:asciiTheme="minorHAnsi" w:hAnsiTheme="minorHAnsi" w:cs="Arial"/>
          <w:szCs w:val="22"/>
        </w:rPr>
        <w:t>place after compaction.</w:t>
      </w:r>
    </w:p>
    <w:p w14:paraId="5DEAD7FE" w14:textId="77777777" w:rsidR="00982F26" w:rsidRPr="006C0C34" w:rsidRDefault="00982F26" w:rsidP="00982F26">
      <w:pPr>
        <w:ind w:left="360"/>
        <w:jc w:val="left"/>
        <w:rPr>
          <w:rFonts w:asciiTheme="minorHAnsi" w:hAnsiTheme="minorHAnsi"/>
          <w:b/>
          <w:sz w:val="24"/>
        </w:rPr>
      </w:pPr>
      <w:r w:rsidRPr="006C0C34">
        <w:rPr>
          <w:rFonts w:cs="Arial"/>
          <w:b/>
          <w:bCs/>
          <w:sz w:val="24"/>
        </w:rPr>
        <w:t>2.</w:t>
      </w:r>
      <w:r w:rsidRPr="006C0C34">
        <w:rPr>
          <w:rFonts w:cs="Arial"/>
          <w:b/>
          <w:bCs/>
          <w:sz w:val="24"/>
        </w:rPr>
        <w:tab/>
      </w:r>
      <w:r w:rsidR="002A01EC" w:rsidRPr="006C0C34">
        <w:rPr>
          <w:rFonts w:asciiTheme="minorHAnsi" w:hAnsiTheme="minorHAnsi"/>
          <w:b/>
          <w:sz w:val="24"/>
        </w:rPr>
        <w:t>SITE DRAINAGE:</w:t>
      </w:r>
    </w:p>
    <w:p w14:paraId="156D074A" w14:textId="68368C3F" w:rsidR="00982F26" w:rsidRPr="008C0788" w:rsidRDefault="00982F26" w:rsidP="00982F26">
      <w:pPr>
        <w:ind w:left="360"/>
        <w:jc w:val="left"/>
        <w:rPr>
          <w:rFonts w:asciiTheme="minorHAnsi" w:hAnsiTheme="minorHAnsi"/>
          <w:szCs w:val="22"/>
        </w:rPr>
      </w:pPr>
      <w:r>
        <w:rPr>
          <w:rFonts w:asciiTheme="minorHAnsi" w:hAnsiTheme="minorHAnsi"/>
          <w:szCs w:val="22"/>
        </w:rPr>
        <w:t>2.1</w:t>
      </w:r>
      <w:r>
        <w:rPr>
          <w:rFonts w:asciiTheme="minorHAnsi" w:hAnsiTheme="minorHAnsi"/>
          <w:szCs w:val="22"/>
        </w:rPr>
        <w:tab/>
      </w:r>
      <w:r w:rsidRPr="008C0788">
        <w:rPr>
          <w:rFonts w:asciiTheme="minorHAnsi" w:hAnsiTheme="minorHAnsi"/>
          <w:szCs w:val="22"/>
        </w:rPr>
        <w:t>Incorporate requirements of National Pollutant Discharge Elimination System (NPDES) General Storm</w:t>
      </w:r>
      <w:r>
        <w:rPr>
          <w:rFonts w:asciiTheme="minorHAnsi" w:hAnsiTheme="minorHAnsi"/>
          <w:szCs w:val="22"/>
        </w:rPr>
        <w:t xml:space="preserve"> W</w:t>
      </w:r>
      <w:r w:rsidRPr="008C0788">
        <w:rPr>
          <w:rFonts w:asciiTheme="minorHAnsi" w:hAnsiTheme="minorHAnsi"/>
          <w:szCs w:val="22"/>
        </w:rPr>
        <w:t>ater Permit for Construction Activity requirements for erosion and sediment control and Storm</w:t>
      </w:r>
      <w:r>
        <w:rPr>
          <w:rFonts w:asciiTheme="minorHAnsi" w:hAnsiTheme="minorHAnsi"/>
          <w:szCs w:val="22"/>
        </w:rPr>
        <w:t xml:space="preserve"> W</w:t>
      </w:r>
      <w:r w:rsidRPr="008C0788">
        <w:rPr>
          <w:rFonts w:asciiTheme="minorHAnsi" w:hAnsiTheme="minorHAnsi"/>
          <w:szCs w:val="22"/>
        </w:rPr>
        <w:t>ater Management.</w:t>
      </w:r>
      <w:r w:rsidR="00195D5F">
        <w:rPr>
          <w:rFonts w:asciiTheme="minorHAnsi" w:hAnsiTheme="minorHAnsi"/>
          <w:szCs w:val="22"/>
        </w:rPr>
        <w:t xml:space="preserve">  Reference 01 57 23 Temporary Storm Water Pollution Controls</w:t>
      </w:r>
    </w:p>
    <w:p w14:paraId="12BD5776" w14:textId="7110A4A7" w:rsidR="00982F26" w:rsidRPr="008C0788" w:rsidRDefault="00982F26" w:rsidP="00982F26">
      <w:pPr>
        <w:ind w:left="360"/>
        <w:jc w:val="left"/>
        <w:rPr>
          <w:rFonts w:asciiTheme="minorHAnsi" w:hAnsiTheme="minorHAnsi"/>
          <w:szCs w:val="22"/>
        </w:rPr>
      </w:pPr>
      <w:r>
        <w:rPr>
          <w:rFonts w:asciiTheme="minorHAnsi" w:hAnsiTheme="minorHAnsi"/>
          <w:szCs w:val="22"/>
        </w:rPr>
        <w:t>2.2</w:t>
      </w:r>
      <w:r>
        <w:rPr>
          <w:rFonts w:asciiTheme="minorHAnsi" w:hAnsiTheme="minorHAnsi"/>
          <w:szCs w:val="22"/>
        </w:rPr>
        <w:tab/>
      </w:r>
      <w:r w:rsidRPr="008C0788">
        <w:rPr>
          <w:rFonts w:asciiTheme="minorHAnsi" w:hAnsiTheme="minorHAnsi"/>
          <w:szCs w:val="22"/>
        </w:rPr>
        <w:t>Site Drainage shall be designed to comply with the B3 Guidelines (B3), section S.2 for Storm</w:t>
      </w:r>
      <w:r>
        <w:rPr>
          <w:rFonts w:asciiTheme="minorHAnsi" w:hAnsiTheme="minorHAnsi"/>
          <w:szCs w:val="22"/>
        </w:rPr>
        <w:t xml:space="preserve"> W</w:t>
      </w:r>
      <w:r w:rsidRPr="008C0788">
        <w:rPr>
          <w:rFonts w:asciiTheme="minorHAnsi" w:hAnsiTheme="minorHAnsi"/>
          <w:szCs w:val="22"/>
        </w:rPr>
        <w:t>ater Management required performance criteria for Runoff Rate and Runoff Quality.</w:t>
      </w:r>
    </w:p>
    <w:p w14:paraId="04D0F87A" w14:textId="26899793" w:rsidR="00982F26" w:rsidRPr="008C0788" w:rsidRDefault="00982F26" w:rsidP="00982F26">
      <w:pPr>
        <w:ind w:left="360"/>
        <w:jc w:val="left"/>
        <w:rPr>
          <w:rFonts w:asciiTheme="minorHAnsi" w:hAnsiTheme="minorHAnsi"/>
          <w:szCs w:val="22"/>
        </w:rPr>
      </w:pPr>
      <w:r>
        <w:rPr>
          <w:rFonts w:asciiTheme="minorHAnsi" w:hAnsiTheme="minorHAnsi"/>
          <w:szCs w:val="22"/>
        </w:rPr>
        <w:t>2.3</w:t>
      </w:r>
      <w:r>
        <w:rPr>
          <w:rFonts w:asciiTheme="minorHAnsi" w:hAnsiTheme="minorHAnsi"/>
          <w:szCs w:val="22"/>
        </w:rPr>
        <w:tab/>
      </w:r>
      <w:r w:rsidRPr="008C0788">
        <w:rPr>
          <w:rFonts w:asciiTheme="minorHAnsi" w:hAnsiTheme="minorHAnsi"/>
          <w:szCs w:val="22"/>
        </w:rPr>
        <w:t>Use plant material and terrain to slow and absorb run-off, filter sediments, and facilitate control.  When appropriate, consider overland flows and ponds to temporarily impound water and allow a slower rate of release.</w:t>
      </w:r>
    </w:p>
    <w:p w14:paraId="5FD9130C" w14:textId="0788B474" w:rsidR="00982F26" w:rsidRPr="008C0788" w:rsidRDefault="00982F26" w:rsidP="00982F26">
      <w:pPr>
        <w:ind w:left="360"/>
        <w:jc w:val="left"/>
        <w:rPr>
          <w:rFonts w:asciiTheme="minorHAnsi" w:hAnsiTheme="minorHAnsi"/>
          <w:szCs w:val="22"/>
        </w:rPr>
      </w:pPr>
      <w:r>
        <w:rPr>
          <w:rFonts w:asciiTheme="minorHAnsi" w:hAnsiTheme="minorHAnsi"/>
          <w:szCs w:val="22"/>
        </w:rPr>
        <w:t>2.4</w:t>
      </w:r>
      <w:r>
        <w:rPr>
          <w:rFonts w:asciiTheme="minorHAnsi" w:hAnsiTheme="minorHAnsi"/>
          <w:szCs w:val="22"/>
        </w:rPr>
        <w:tab/>
      </w:r>
      <w:r w:rsidRPr="008C0788">
        <w:rPr>
          <w:rFonts w:asciiTheme="minorHAnsi" w:hAnsiTheme="minorHAnsi"/>
          <w:szCs w:val="22"/>
        </w:rPr>
        <w:t>Maximize pervious surfaces to permit water infiltration whenever possible.</w:t>
      </w:r>
    </w:p>
    <w:p w14:paraId="25BC8C14" w14:textId="77777777" w:rsidR="00982F26" w:rsidRPr="008C0788" w:rsidRDefault="00982F26" w:rsidP="00982F26">
      <w:pPr>
        <w:ind w:left="360"/>
        <w:jc w:val="left"/>
        <w:rPr>
          <w:rFonts w:asciiTheme="minorHAnsi" w:hAnsiTheme="minorHAnsi"/>
          <w:szCs w:val="22"/>
        </w:rPr>
      </w:pPr>
      <w:r>
        <w:rPr>
          <w:rFonts w:asciiTheme="minorHAnsi" w:hAnsiTheme="minorHAnsi"/>
          <w:szCs w:val="22"/>
        </w:rPr>
        <w:t>2.5</w:t>
      </w:r>
      <w:r>
        <w:rPr>
          <w:rFonts w:asciiTheme="minorHAnsi" w:hAnsiTheme="minorHAnsi"/>
          <w:szCs w:val="22"/>
        </w:rPr>
        <w:tab/>
      </w:r>
      <w:r w:rsidRPr="008C0788">
        <w:rPr>
          <w:rFonts w:asciiTheme="minorHAnsi" w:hAnsiTheme="minorHAnsi"/>
          <w:szCs w:val="22"/>
        </w:rPr>
        <w:t>Use natural drainage ways whenever possible.</w:t>
      </w:r>
    </w:p>
    <w:p w14:paraId="4D569123" w14:textId="77777777" w:rsidR="00982F26" w:rsidRPr="008C0788" w:rsidRDefault="00982F26" w:rsidP="00982F26">
      <w:pPr>
        <w:ind w:left="360"/>
        <w:jc w:val="left"/>
        <w:rPr>
          <w:rFonts w:asciiTheme="minorHAnsi" w:hAnsiTheme="minorHAnsi"/>
          <w:szCs w:val="22"/>
        </w:rPr>
      </w:pPr>
      <w:r>
        <w:rPr>
          <w:rFonts w:asciiTheme="minorHAnsi" w:hAnsiTheme="minorHAnsi"/>
          <w:szCs w:val="22"/>
        </w:rPr>
        <w:t>2.6</w:t>
      </w:r>
      <w:r>
        <w:rPr>
          <w:rFonts w:asciiTheme="minorHAnsi" w:hAnsiTheme="minorHAnsi"/>
          <w:szCs w:val="22"/>
        </w:rPr>
        <w:tab/>
      </w:r>
      <w:r w:rsidRPr="008C0788">
        <w:rPr>
          <w:rFonts w:asciiTheme="minorHAnsi" w:hAnsiTheme="minorHAnsi"/>
          <w:szCs w:val="22"/>
        </w:rPr>
        <w:t>Conform to the additional requirements of the B3 Guidelines (B3), Section S.6, for Erosion and Sedimentation Control</w:t>
      </w:r>
      <w:r>
        <w:rPr>
          <w:rFonts w:asciiTheme="minorHAnsi" w:hAnsiTheme="minorHAnsi"/>
          <w:szCs w:val="22"/>
        </w:rPr>
        <w:t>.</w:t>
      </w:r>
    </w:p>
    <w:p w14:paraId="0D0ADC8F" w14:textId="77777777" w:rsidR="00982F26" w:rsidRPr="006C0C34" w:rsidRDefault="00982F26" w:rsidP="00982F26">
      <w:pPr>
        <w:ind w:left="360"/>
        <w:jc w:val="left"/>
        <w:rPr>
          <w:rFonts w:asciiTheme="minorHAnsi" w:hAnsiTheme="minorHAnsi"/>
          <w:b/>
          <w:sz w:val="24"/>
        </w:rPr>
      </w:pPr>
      <w:r w:rsidRPr="006C0C34">
        <w:rPr>
          <w:rFonts w:cs="Arial"/>
          <w:b/>
          <w:bCs/>
          <w:sz w:val="24"/>
        </w:rPr>
        <w:t>3.</w:t>
      </w:r>
      <w:r w:rsidRPr="006C0C34">
        <w:rPr>
          <w:rFonts w:cs="Arial"/>
          <w:b/>
          <w:bCs/>
          <w:sz w:val="24"/>
        </w:rPr>
        <w:tab/>
      </w:r>
      <w:r w:rsidR="002A01EC" w:rsidRPr="006C0C34">
        <w:rPr>
          <w:rFonts w:asciiTheme="minorHAnsi" w:hAnsiTheme="minorHAnsi"/>
          <w:b/>
          <w:sz w:val="24"/>
        </w:rPr>
        <w:t>EXCAVATIONS, BACKFILL AND FILL:</w:t>
      </w:r>
    </w:p>
    <w:p w14:paraId="74BC228D" w14:textId="77777777" w:rsidR="00982F26" w:rsidRDefault="00982F26" w:rsidP="00982F26">
      <w:pPr>
        <w:ind w:left="360"/>
        <w:jc w:val="left"/>
        <w:rPr>
          <w:rFonts w:asciiTheme="minorHAnsi" w:hAnsiTheme="minorHAnsi"/>
          <w:szCs w:val="22"/>
        </w:rPr>
      </w:pPr>
      <w:r>
        <w:rPr>
          <w:rFonts w:asciiTheme="minorHAnsi" w:hAnsiTheme="minorHAnsi"/>
          <w:szCs w:val="22"/>
        </w:rPr>
        <w:t>3.1</w:t>
      </w:r>
      <w:r>
        <w:rPr>
          <w:rFonts w:asciiTheme="minorHAnsi" w:hAnsiTheme="minorHAnsi"/>
          <w:szCs w:val="22"/>
        </w:rPr>
        <w:tab/>
      </w:r>
      <w:r w:rsidRPr="008C0788">
        <w:rPr>
          <w:rFonts w:asciiTheme="minorHAnsi" w:hAnsiTheme="minorHAnsi"/>
          <w:szCs w:val="22"/>
        </w:rPr>
        <w:t>Define areas where soil retention system is required instead of open excavation.</w:t>
      </w:r>
    </w:p>
    <w:p w14:paraId="70867BCC" w14:textId="77777777" w:rsidR="00982F26" w:rsidRDefault="00982F26" w:rsidP="00982F26">
      <w:pPr>
        <w:ind w:left="360"/>
        <w:jc w:val="left"/>
        <w:rPr>
          <w:rFonts w:asciiTheme="minorHAnsi" w:hAnsiTheme="minorHAnsi"/>
          <w:szCs w:val="22"/>
        </w:rPr>
      </w:pPr>
      <w:r>
        <w:rPr>
          <w:rFonts w:asciiTheme="minorHAnsi" w:hAnsiTheme="minorHAnsi"/>
          <w:szCs w:val="22"/>
        </w:rPr>
        <w:t>3.2</w:t>
      </w:r>
      <w:r>
        <w:rPr>
          <w:rFonts w:asciiTheme="minorHAnsi" w:hAnsiTheme="minorHAnsi"/>
          <w:szCs w:val="22"/>
        </w:rPr>
        <w:tab/>
      </w:r>
      <w:r w:rsidRPr="008C0788">
        <w:rPr>
          <w:rFonts w:asciiTheme="minorHAnsi" w:hAnsiTheme="minorHAnsi"/>
          <w:szCs w:val="22"/>
        </w:rPr>
        <w:t>Specify requirements for:</w:t>
      </w:r>
    </w:p>
    <w:p w14:paraId="7248359F" w14:textId="77777777" w:rsidR="00982F26" w:rsidRPr="008C0788" w:rsidRDefault="00982F26" w:rsidP="00982F26">
      <w:pPr>
        <w:ind w:left="540" w:hanging="540"/>
        <w:rPr>
          <w:rFonts w:asciiTheme="minorHAnsi" w:hAnsiTheme="minorHAnsi"/>
          <w:szCs w:val="22"/>
        </w:rPr>
      </w:pPr>
      <w:r>
        <w:rPr>
          <w:rFonts w:asciiTheme="minorHAnsi" w:hAnsiTheme="minorHAnsi"/>
          <w:szCs w:val="22"/>
        </w:rPr>
        <w:t>3.2.1</w:t>
      </w:r>
      <w:r>
        <w:rPr>
          <w:rFonts w:asciiTheme="minorHAnsi" w:hAnsiTheme="minorHAnsi"/>
          <w:szCs w:val="22"/>
        </w:rPr>
        <w:tab/>
      </w:r>
      <w:r w:rsidRPr="008C0788">
        <w:rPr>
          <w:rFonts w:asciiTheme="minorHAnsi" w:hAnsiTheme="minorHAnsi"/>
          <w:szCs w:val="22"/>
        </w:rPr>
        <w:t>Preventing surface water from flowing into excavations.</w:t>
      </w:r>
    </w:p>
    <w:p w14:paraId="573DFFFC" w14:textId="77777777" w:rsidR="00982F26" w:rsidRPr="008C0788" w:rsidRDefault="00982F26" w:rsidP="00982F26">
      <w:pPr>
        <w:ind w:left="540" w:hanging="540"/>
        <w:rPr>
          <w:rFonts w:asciiTheme="minorHAnsi" w:hAnsiTheme="minorHAnsi"/>
          <w:szCs w:val="22"/>
        </w:rPr>
      </w:pPr>
      <w:r>
        <w:rPr>
          <w:rFonts w:asciiTheme="minorHAnsi" w:hAnsiTheme="minorHAnsi"/>
          <w:szCs w:val="22"/>
        </w:rPr>
        <w:t>3.2.2</w:t>
      </w:r>
      <w:r>
        <w:rPr>
          <w:rFonts w:asciiTheme="minorHAnsi" w:hAnsiTheme="minorHAnsi"/>
          <w:szCs w:val="22"/>
        </w:rPr>
        <w:tab/>
      </w:r>
      <w:r w:rsidRPr="008C0788">
        <w:rPr>
          <w:rFonts w:asciiTheme="minorHAnsi" w:hAnsiTheme="minorHAnsi"/>
          <w:szCs w:val="22"/>
        </w:rPr>
        <w:t>Water removal from excavations.</w:t>
      </w:r>
    </w:p>
    <w:p w14:paraId="00923DB1" w14:textId="77777777" w:rsidR="00982F26" w:rsidRPr="008C0788" w:rsidRDefault="00982F26" w:rsidP="00982F26">
      <w:pPr>
        <w:ind w:left="540" w:hanging="540"/>
        <w:rPr>
          <w:rFonts w:asciiTheme="minorHAnsi" w:hAnsiTheme="minorHAnsi"/>
          <w:szCs w:val="22"/>
        </w:rPr>
      </w:pPr>
      <w:r>
        <w:rPr>
          <w:rFonts w:asciiTheme="minorHAnsi" w:hAnsiTheme="minorHAnsi"/>
          <w:szCs w:val="22"/>
        </w:rPr>
        <w:t>3.2.3</w:t>
      </w:r>
      <w:r>
        <w:rPr>
          <w:rFonts w:asciiTheme="minorHAnsi" w:hAnsiTheme="minorHAnsi"/>
          <w:szCs w:val="22"/>
        </w:rPr>
        <w:tab/>
      </w:r>
      <w:r w:rsidRPr="008C0788">
        <w:rPr>
          <w:rFonts w:asciiTheme="minorHAnsi" w:hAnsiTheme="minorHAnsi"/>
          <w:szCs w:val="22"/>
        </w:rPr>
        <w:t>Protection of bottom of excavation from desiccation, where required.</w:t>
      </w:r>
    </w:p>
    <w:p w14:paraId="05556C4C" w14:textId="77777777" w:rsidR="00982F26" w:rsidRPr="008C0788" w:rsidRDefault="00982F26" w:rsidP="00982F26">
      <w:pPr>
        <w:ind w:left="540" w:hanging="540"/>
        <w:rPr>
          <w:rFonts w:asciiTheme="minorHAnsi" w:hAnsiTheme="minorHAnsi"/>
          <w:szCs w:val="22"/>
        </w:rPr>
      </w:pPr>
      <w:r>
        <w:rPr>
          <w:rFonts w:asciiTheme="minorHAnsi" w:hAnsiTheme="minorHAnsi"/>
          <w:szCs w:val="22"/>
        </w:rPr>
        <w:t>3.2.4</w:t>
      </w:r>
      <w:r>
        <w:rPr>
          <w:rFonts w:asciiTheme="minorHAnsi" w:hAnsiTheme="minorHAnsi"/>
          <w:szCs w:val="22"/>
        </w:rPr>
        <w:tab/>
      </w:r>
      <w:r w:rsidRPr="008C0788">
        <w:rPr>
          <w:rFonts w:asciiTheme="minorHAnsi" w:hAnsiTheme="minorHAnsi"/>
          <w:szCs w:val="22"/>
        </w:rPr>
        <w:t>Disposal of excavated materials.</w:t>
      </w:r>
    </w:p>
    <w:p w14:paraId="39284D8B" w14:textId="77777777" w:rsidR="00982F26" w:rsidRPr="008C0788" w:rsidRDefault="00982F26" w:rsidP="00982F26">
      <w:pPr>
        <w:ind w:left="360"/>
        <w:jc w:val="left"/>
        <w:rPr>
          <w:rFonts w:asciiTheme="minorHAnsi" w:hAnsiTheme="minorHAnsi"/>
          <w:szCs w:val="22"/>
        </w:rPr>
      </w:pPr>
      <w:r>
        <w:rPr>
          <w:rFonts w:cs="Arial"/>
          <w:bCs/>
          <w:szCs w:val="22"/>
        </w:rPr>
        <w:t>3.3</w:t>
      </w:r>
      <w:r>
        <w:rPr>
          <w:rFonts w:cs="Arial"/>
          <w:bCs/>
          <w:szCs w:val="22"/>
        </w:rPr>
        <w:tab/>
      </w:r>
      <w:r w:rsidRPr="008C0788">
        <w:rPr>
          <w:rFonts w:asciiTheme="minorHAnsi" w:hAnsiTheme="minorHAnsi"/>
          <w:szCs w:val="22"/>
        </w:rPr>
        <w:t>The A/E Design Firm shall define the excavation depth and extent, fill, backfill, compaction, surface drainage, and all other pertinent items based on the recommendations of the Geotechnical Engineer. The definition of excavation depth and extent shall be of simple elevation and simple geometry.</w:t>
      </w:r>
    </w:p>
    <w:p w14:paraId="5A3399BB" w14:textId="77777777" w:rsidR="00982F26" w:rsidRPr="008C0788" w:rsidRDefault="00982F26" w:rsidP="00982F26">
      <w:pPr>
        <w:ind w:left="360"/>
        <w:jc w:val="left"/>
        <w:rPr>
          <w:rFonts w:asciiTheme="minorHAnsi" w:hAnsiTheme="minorHAnsi"/>
          <w:szCs w:val="22"/>
        </w:rPr>
      </w:pPr>
      <w:r>
        <w:rPr>
          <w:rFonts w:asciiTheme="minorHAnsi" w:hAnsiTheme="minorHAnsi"/>
          <w:szCs w:val="22"/>
        </w:rPr>
        <w:t>3.4</w:t>
      </w:r>
      <w:r>
        <w:rPr>
          <w:rFonts w:asciiTheme="minorHAnsi" w:hAnsiTheme="minorHAnsi"/>
          <w:szCs w:val="22"/>
        </w:rPr>
        <w:tab/>
      </w:r>
      <w:r w:rsidRPr="008C0788">
        <w:rPr>
          <w:rFonts w:asciiTheme="minorHAnsi" w:hAnsiTheme="minorHAnsi"/>
          <w:szCs w:val="22"/>
        </w:rPr>
        <w:t>Excavation quantities shall be as measured in place prior to excavating. Fill quantities shall be as measured in place after compaction.</w:t>
      </w:r>
    </w:p>
    <w:p w14:paraId="089D796C" w14:textId="614AA98D" w:rsidR="00982F26" w:rsidRPr="008C0788" w:rsidRDefault="00982F26" w:rsidP="00982F26">
      <w:pPr>
        <w:ind w:left="360"/>
        <w:jc w:val="left"/>
        <w:rPr>
          <w:rFonts w:asciiTheme="minorHAnsi" w:hAnsiTheme="minorHAnsi"/>
          <w:szCs w:val="22"/>
        </w:rPr>
      </w:pPr>
      <w:r>
        <w:rPr>
          <w:rFonts w:asciiTheme="minorHAnsi" w:hAnsiTheme="minorHAnsi"/>
          <w:szCs w:val="22"/>
        </w:rPr>
        <w:t>3.5</w:t>
      </w:r>
      <w:r>
        <w:rPr>
          <w:rFonts w:asciiTheme="minorHAnsi" w:hAnsiTheme="minorHAnsi"/>
          <w:szCs w:val="22"/>
        </w:rPr>
        <w:tab/>
      </w:r>
      <w:r w:rsidRPr="008C0788">
        <w:rPr>
          <w:rFonts w:asciiTheme="minorHAnsi" w:hAnsiTheme="minorHAnsi"/>
          <w:szCs w:val="22"/>
        </w:rPr>
        <w:t>Minimize the potential for rock excavation.  Provide rock removal where necessary.</w:t>
      </w:r>
    </w:p>
    <w:p w14:paraId="1C47D996" w14:textId="77777777" w:rsidR="00982F26" w:rsidRPr="008C0788" w:rsidRDefault="00982F26" w:rsidP="00982F26">
      <w:pPr>
        <w:ind w:left="360"/>
        <w:jc w:val="left"/>
        <w:rPr>
          <w:rFonts w:asciiTheme="minorHAnsi" w:hAnsiTheme="minorHAnsi"/>
          <w:szCs w:val="22"/>
        </w:rPr>
      </w:pPr>
      <w:r>
        <w:rPr>
          <w:rFonts w:asciiTheme="minorHAnsi" w:hAnsiTheme="minorHAnsi"/>
          <w:szCs w:val="22"/>
        </w:rPr>
        <w:t>3.6</w:t>
      </w:r>
      <w:r>
        <w:rPr>
          <w:rFonts w:asciiTheme="minorHAnsi" w:hAnsiTheme="minorHAnsi"/>
          <w:szCs w:val="22"/>
        </w:rPr>
        <w:tab/>
      </w:r>
      <w:r w:rsidRPr="008C0788">
        <w:rPr>
          <w:rFonts w:asciiTheme="minorHAnsi" w:hAnsiTheme="minorHAnsi"/>
          <w:szCs w:val="22"/>
        </w:rPr>
        <w:t>Do not allow frozen backfill or fill for placement and compaction.  No fill, footings or slabs shall be placed on soils which have frozen or contain frozen material or soil covered with ice or snow.</w:t>
      </w:r>
    </w:p>
    <w:p w14:paraId="0B730F8F" w14:textId="77777777" w:rsidR="00982F26" w:rsidRPr="008C0788" w:rsidRDefault="00982F26" w:rsidP="00982F26">
      <w:pPr>
        <w:ind w:left="360"/>
        <w:jc w:val="left"/>
        <w:rPr>
          <w:rFonts w:asciiTheme="minorHAnsi" w:hAnsiTheme="minorHAnsi"/>
          <w:szCs w:val="22"/>
        </w:rPr>
      </w:pPr>
      <w:r>
        <w:rPr>
          <w:rFonts w:asciiTheme="minorHAnsi" w:hAnsiTheme="minorHAnsi"/>
          <w:szCs w:val="22"/>
        </w:rPr>
        <w:t>3.7</w:t>
      </w:r>
      <w:r>
        <w:rPr>
          <w:rFonts w:asciiTheme="minorHAnsi" w:hAnsiTheme="minorHAnsi"/>
          <w:szCs w:val="22"/>
        </w:rPr>
        <w:tab/>
      </w:r>
      <w:r w:rsidRPr="008C0788">
        <w:rPr>
          <w:rFonts w:asciiTheme="minorHAnsi" w:hAnsiTheme="minorHAnsi"/>
          <w:szCs w:val="22"/>
        </w:rPr>
        <w:t>Do not use backfill or fill that contains debris, roots, organic, or other unstable or unsuitable materials.</w:t>
      </w:r>
    </w:p>
    <w:p w14:paraId="5828A00A" w14:textId="77777777" w:rsidR="00982F26" w:rsidRPr="008C0788" w:rsidRDefault="00982F26" w:rsidP="00982F26">
      <w:pPr>
        <w:ind w:left="360"/>
        <w:jc w:val="left"/>
        <w:rPr>
          <w:rFonts w:asciiTheme="minorHAnsi" w:hAnsiTheme="minorHAnsi"/>
          <w:szCs w:val="22"/>
        </w:rPr>
      </w:pPr>
      <w:r>
        <w:rPr>
          <w:rFonts w:asciiTheme="minorHAnsi" w:hAnsiTheme="minorHAnsi"/>
          <w:szCs w:val="22"/>
        </w:rPr>
        <w:t>3.8</w:t>
      </w:r>
      <w:r>
        <w:rPr>
          <w:rFonts w:asciiTheme="minorHAnsi" w:hAnsiTheme="minorHAnsi"/>
          <w:szCs w:val="22"/>
        </w:rPr>
        <w:tab/>
      </w:r>
      <w:r w:rsidRPr="008C0788">
        <w:rPr>
          <w:rFonts w:asciiTheme="minorHAnsi" w:hAnsiTheme="minorHAnsi"/>
          <w:szCs w:val="22"/>
        </w:rPr>
        <w:t>All backfill or fill material shall have less than 5% passing the #200 sieve except for topsoil caps adjacent to buildings at exterior walls.</w:t>
      </w:r>
    </w:p>
    <w:p w14:paraId="2990773A" w14:textId="77777777" w:rsidR="00982F26" w:rsidRPr="008C0788" w:rsidRDefault="00982F26" w:rsidP="00982F26">
      <w:pPr>
        <w:ind w:left="360"/>
        <w:jc w:val="left"/>
        <w:rPr>
          <w:rFonts w:asciiTheme="minorHAnsi" w:hAnsiTheme="minorHAnsi"/>
          <w:szCs w:val="22"/>
        </w:rPr>
      </w:pPr>
      <w:r>
        <w:rPr>
          <w:rFonts w:asciiTheme="minorHAnsi" w:hAnsiTheme="minorHAnsi"/>
          <w:szCs w:val="22"/>
        </w:rPr>
        <w:t>3.9</w:t>
      </w:r>
      <w:r>
        <w:rPr>
          <w:rFonts w:asciiTheme="minorHAnsi" w:hAnsiTheme="minorHAnsi"/>
          <w:szCs w:val="22"/>
        </w:rPr>
        <w:tab/>
      </w:r>
      <w:r w:rsidRPr="008C0788">
        <w:rPr>
          <w:rFonts w:asciiTheme="minorHAnsi" w:hAnsiTheme="minorHAnsi"/>
          <w:szCs w:val="22"/>
        </w:rPr>
        <w:t>Specify all earthwork materials field compaction requirements throughout all Construction Documents only as a percentage maximum dry density as determined by ASTM D-1557, modified Proctor test.</w:t>
      </w:r>
    </w:p>
    <w:p w14:paraId="263AAC83" w14:textId="4D97E832" w:rsidR="00982F26" w:rsidRPr="008C0788" w:rsidRDefault="00982F26" w:rsidP="00982F26">
      <w:pPr>
        <w:ind w:left="540" w:hanging="540"/>
        <w:jc w:val="left"/>
        <w:rPr>
          <w:rFonts w:asciiTheme="minorHAnsi" w:hAnsiTheme="minorHAnsi"/>
          <w:szCs w:val="22"/>
        </w:rPr>
      </w:pPr>
      <w:r>
        <w:rPr>
          <w:rFonts w:asciiTheme="minorHAnsi" w:hAnsiTheme="minorHAnsi"/>
          <w:szCs w:val="22"/>
        </w:rPr>
        <w:t>3.10</w:t>
      </w:r>
      <w:r>
        <w:rPr>
          <w:rFonts w:asciiTheme="minorHAnsi" w:hAnsiTheme="minorHAnsi"/>
          <w:szCs w:val="22"/>
        </w:rPr>
        <w:tab/>
      </w:r>
      <w:r w:rsidRPr="008C0788">
        <w:rPr>
          <w:rFonts w:asciiTheme="minorHAnsi" w:hAnsiTheme="minorHAnsi"/>
          <w:szCs w:val="22"/>
        </w:rPr>
        <w:t>Compact road and parking embankments to minimum of 95% of maximum dry density as determined by ASTM D1557 (modified proctor).  Compact other embankments to minimum of 90% modified proctor.</w:t>
      </w:r>
    </w:p>
    <w:p w14:paraId="33F8D929" w14:textId="77777777" w:rsidR="00982F26" w:rsidRPr="008C0788" w:rsidRDefault="00982F26" w:rsidP="00982F26">
      <w:pPr>
        <w:ind w:left="540" w:hanging="540"/>
        <w:jc w:val="left"/>
        <w:rPr>
          <w:rFonts w:asciiTheme="minorHAnsi" w:hAnsiTheme="minorHAnsi"/>
          <w:szCs w:val="22"/>
        </w:rPr>
      </w:pPr>
      <w:r>
        <w:rPr>
          <w:rFonts w:asciiTheme="minorHAnsi" w:hAnsiTheme="minorHAnsi"/>
          <w:szCs w:val="22"/>
        </w:rPr>
        <w:lastRenderedPageBreak/>
        <w:t>3.11</w:t>
      </w:r>
      <w:r>
        <w:rPr>
          <w:rFonts w:asciiTheme="minorHAnsi" w:hAnsiTheme="minorHAnsi"/>
          <w:szCs w:val="22"/>
        </w:rPr>
        <w:tab/>
      </w:r>
      <w:r w:rsidRPr="008C0788">
        <w:rPr>
          <w:rFonts w:asciiTheme="minorHAnsi" w:hAnsiTheme="minorHAnsi"/>
          <w:szCs w:val="22"/>
        </w:rPr>
        <w:t>Specify earthwork requirements for trench excavation, bedding, and backfill for each pipe material, strength, and application.</w:t>
      </w:r>
    </w:p>
    <w:p w14:paraId="6CAFBCE1" w14:textId="77777777" w:rsidR="00982F26" w:rsidRPr="006C0C34" w:rsidRDefault="00982F26" w:rsidP="00982F26">
      <w:pPr>
        <w:ind w:left="360"/>
        <w:jc w:val="left"/>
        <w:rPr>
          <w:rFonts w:asciiTheme="minorHAnsi" w:hAnsiTheme="minorHAnsi"/>
          <w:b/>
          <w:sz w:val="24"/>
        </w:rPr>
      </w:pPr>
      <w:r w:rsidRPr="006C0C34">
        <w:rPr>
          <w:rFonts w:cs="Arial"/>
          <w:b/>
          <w:bCs/>
          <w:sz w:val="24"/>
        </w:rPr>
        <w:t>4.</w:t>
      </w:r>
      <w:r w:rsidRPr="006C0C34">
        <w:rPr>
          <w:rFonts w:cs="Arial"/>
          <w:b/>
          <w:bCs/>
          <w:sz w:val="24"/>
        </w:rPr>
        <w:tab/>
      </w:r>
      <w:r w:rsidR="002A01EC" w:rsidRPr="006C0C34">
        <w:rPr>
          <w:rFonts w:asciiTheme="minorHAnsi" w:hAnsiTheme="minorHAnsi"/>
          <w:b/>
          <w:sz w:val="24"/>
        </w:rPr>
        <w:t>EXCAVATIONS FOR FOUNDATIONS:</w:t>
      </w:r>
    </w:p>
    <w:p w14:paraId="2CEDEC6A" w14:textId="77777777" w:rsidR="00982F26" w:rsidRPr="008C0788" w:rsidRDefault="00982F26" w:rsidP="00982F26">
      <w:pPr>
        <w:ind w:left="360"/>
        <w:jc w:val="left"/>
        <w:rPr>
          <w:rFonts w:asciiTheme="minorHAnsi" w:hAnsiTheme="minorHAnsi"/>
          <w:szCs w:val="22"/>
        </w:rPr>
      </w:pPr>
      <w:r>
        <w:rPr>
          <w:rFonts w:asciiTheme="minorHAnsi" w:hAnsiTheme="minorHAnsi"/>
          <w:szCs w:val="22"/>
        </w:rPr>
        <w:t>4.1</w:t>
      </w:r>
      <w:r>
        <w:rPr>
          <w:rFonts w:asciiTheme="minorHAnsi" w:hAnsiTheme="minorHAnsi"/>
          <w:szCs w:val="22"/>
        </w:rPr>
        <w:tab/>
      </w:r>
      <w:r w:rsidRPr="008C0788">
        <w:rPr>
          <w:rFonts w:asciiTheme="minorHAnsi" w:hAnsiTheme="minorHAnsi"/>
          <w:szCs w:val="22"/>
        </w:rPr>
        <w:t xml:space="preserve">Provide frost protection to bottoms of foundations and slabs excavation. </w:t>
      </w:r>
    </w:p>
    <w:p w14:paraId="3E936EE8" w14:textId="77777777" w:rsidR="00982F26" w:rsidRPr="008C0788" w:rsidRDefault="00982F26" w:rsidP="00982F26">
      <w:pPr>
        <w:ind w:left="360"/>
        <w:jc w:val="left"/>
        <w:rPr>
          <w:rFonts w:asciiTheme="minorHAnsi" w:hAnsiTheme="minorHAnsi"/>
          <w:szCs w:val="22"/>
        </w:rPr>
      </w:pPr>
      <w:r>
        <w:rPr>
          <w:rFonts w:asciiTheme="minorHAnsi" w:hAnsiTheme="minorHAnsi"/>
          <w:szCs w:val="22"/>
        </w:rPr>
        <w:t>4.2</w:t>
      </w:r>
      <w:r>
        <w:rPr>
          <w:rFonts w:asciiTheme="minorHAnsi" w:hAnsiTheme="minorHAnsi"/>
          <w:szCs w:val="22"/>
        </w:rPr>
        <w:tab/>
      </w:r>
      <w:r w:rsidRPr="008C0788">
        <w:rPr>
          <w:rFonts w:asciiTheme="minorHAnsi" w:hAnsiTheme="minorHAnsi"/>
          <w:szCs w:val="22"/>
        </w:rPr>
        <w:t>Protect all in-place foundations and slabs from frost penetration of the supporting soils until Project completion.</w:t>
      </w:r>
    </w:p>
    <w:p w14:paraId="3912904D" w14:textId="77777777" w:rsidR="00982F26" w:rsidRPr="008C0788" w:rsidRDefault="00982F26" w:rsidP="00982F26">
      <w:pPr>
        <w:ind w:left="360"/>
        <w:jc w:val="left"/>
        <w:rPr>
          <w:rFonts w:asciiTheme="minorHAnsi" w:hAnsiTheme="minorHAnsi"/>
          <w:szCs w:val="22"/>
        </w:rPr>
      </w:pPr>
      <w:r>
        <w:rPr>
          <w:rFonts w:asciiTheme="minorHAnsi" w:hAnsiTheme="minorHAnsi"/>
          <w:szCs w:val="22"/>
        </w:rPr>
        <w:t>4.3</w:t>
      </w:r>
      <w:r>
        <w:rPr>
          <w:rFonts w:asciiTheme="minorHAnsi" w:hAnsiTheme="minorHAnsi"/>
          <w:szCs w:val="22"/>
        </w:rPr>
        <w:tab/>
      </w:r>
      <w:r w:rsidRPr="008C0788">
        <w:rPr>
          <w:rFonts w:asciiTheme="minorHAnsi" w:hAnsiTheme="minorHAnsi"/>
          <w:szCs w:val="22"/>
        </w:rPr>
        <w:t>Specify that foundation wall waterproofing shall be backfilled within 3 days of placements.  The toe of the excavations shall be at least 3 feet from foundation walls and footings to be waterproofed.</w:t>
      </w:r>
    </w:p>
    <w:p w14:paraId="1836A188" w14:textId="77777777" w:rsidR="00982F26" w:rsidRPr="008C0788" w:rsidRDefault="00982F26" w:rsidP="00982F26">
      <w:pPr>
        <w:ind w:left="360"/>
        <w:jc w:val="left"/>
        <w:rPr>
          <w:rFonts w:asciiTheme="minorHAnsi" w:hAnsiTheme="minorHAnsi"/>
          <w:szCs w:val="22"/>
        </w:rPr>
      </w:pPr>
      <w:r>
        <w:rPr>
          <w:rFonts w:asciiTheme="minorHAnsi" w:hAnsiTheme="minorHAnsi"/>
          <w:szCs w:val="22"/>
        </w:rPr>
        <w:t>4.4</w:t>
      </w:r>
      <w:r>
        <w:rPr>
          <w:rFonts w:asciiTheme="minorHAnsi" w:hAnsiTheme="minorHAnsi"/>
          <w:szCs w:val="22"/>
        </w:rPr>
        <w:tab/>
      </w:r>
      <w:r w:rsidRPr="008C0788">
        <w:rPr>
          <w:rFonts w:asciiTheme="minorHAnsi" w:hAnsiTheme="minorHAnsi"/>
          <w:szCs w:val="22"/>
        </w:rPr>
        <w:t xml:space="preserve">Specify dewatering provisions necessary to drain and keep excavations free of water under all circumstances. </w:t>
      </w:r>
    </w:p>
    <w:p w14:paraId="02DFA3CB" w14:textId="77777777" w:rsidR="00982F26" w:rsidRPr="008C0788" w:rsidRDefault="00982F26" w:rsidP="00982F26">
      <w:pPr>
        <w:ind w:left="360"/>
        <w:jc w:val="left"/>
        <w:rPr>
          <w:rFonts w:asciiTheme="minorHAnsi" w:hAnsiTheme="minorHAnsi"/>
          <w:szCs w:val="22"/>
        </w:rPr>
      </w:pPr>
      <w:r>
        <w:rPr>
          <w:rFonts w:asciiTheme="minorHAnsi" w:hAnsiTheme="minorHAnsi"/>
          <w:szCs w:val="22"/>
        </w:rPr>
        <w:t>4.5</w:t>
      </w:r>
      <w:r>
        <w:rPr>
          <w:rFonts w:asciiTheme="minorHAnsi" w:hAnsiTheme="minorHAnsi"/>
          <w:szCs w:val="22"/>
        </w:rPr>
        <w:tab/>
      </w:r>
      <w:r w:rsidRPr="008C0788">
        <w:rPr>
          <w:rFonts w:asciiTheme="minorHAnsi" w:hAnsiTheme="minorHAnsi"/>
          <w:szCs w:val="22"/>
        </w:rPr>
        <w:t>Foundation walls enclosing occupied space below grade shall be drained by tile.  Install drain tile level around foundation wall footings and slope not less than ¼" per foot to daylight, to a pumped sump, or to a storm drain.</w:t>
      </w:r>
    </w:p>
    <w:p w14:paraId="589B5DDD" w14:textId="77777777" w:rsidR="00982F26" w:rsidRPr="006C0C34" w:rsidRDefault="0072195B" w:rsidP="00982F26">
      <w:pPr>
        <w:ind w:left="360"/>
        <w:jc w:val="left"/>
        <w:rPr>
          <w:rFonts w:asciiTheme="minorHAnsi" w:hAnsiTheme="minorHAnsi"/>
          <w:b/>
          <w:sz w:val="24"/>
        </w:rPr>
      </w:pPr>
      <w:r w:rsidRPr="006C0C34">
        <w:rPr>
          <w:rFonts w:cs="Arial"/>
          <w:b/>
          <w:bCs/>
          <w:sz w:val="24"/>
        </w:rPr>
        <w:t>5.</w:t>
      </w:r>
      <w:r w:rsidRPr="006C0C34">
        <w:rPr>
          <w:rFonts w:cs="Arial"/>
          <w:b/>
          <w:bCs/>
          <w:sz w:val="24"/>
        </w:rPr>
        <w:tab/>
      </w:r>
      <w:r w:rsidR="002A01EC" w:rsidRPr="006C0C34">
        <w:rPr>
          <w:rFonts w:asciiTheme="minorHAnsi" w:hAnsiTheme="minorHAnsi"/>
          <w:b/>
          <w:sz w:val="24"/>
        </w:rPr>
        <w:t>SUPPORT AND PROTECTIVE SYSTEMS:</w:t>
      </w:r>
    </w:p>
    <w:p w14:paraId="5B6CCD30" w14:textId="77777777" w:rsidR="0072195B" w:rsidRDefault="0072195B" w:rsidP="00982F26">
      <w:pPr>
        <w:ind w:left="360"/>
        <w:jc w:val="left"/>
        <w:rPr>
          <w:rFonts w:asciiTheme="minorHAnsi" w:hAnsiTheme="minorHAnsi"/>
          <w:szCs w:val="22"/>
        </w:rPr>
      </w:pPr>
      <w:r>
        <w:rPr>
          <w:rFonts w:asciiTheme="minorHAnsi" w:hAnsiTheme="minorHAnsi"/>
          <w:szCs w:val="22"/>
        </w:rPr>
        <w:t>5.1</w:t>
      </w:r>
      <w:r>
        <w:rPr>
          <w:rFonts w:asciiTheme="minorHAnsi" w:hAnsiTheme="minorHAnsi"/>
          <w:szCs w:val="22"/>
        </w:rPr>
        <w:tab/>
      </w:r>
      <w:r w:rsidRPr="008C0788">
        <w:rPr>
          <w:rFonts w:asciiTheme="minorHAnsi" w:hAnsiTheme="minorHAnsi"/>
          <w:szCs w:val="22"/>
        </w:rPr>
        <w:t>Support Systems:</w:t>
      </w:r>
    </w:p>
    <w:p w14:paraId="78089C7A" w14:textId="0ED11AEE" w:rsidR="0072195B" w:rsidRDefault="0072195B" w:rsidP="0072195B">
      <w:pPr>
        <w:ind w:left="540" w:hanging="540"/>
        <w:jc w:val="left"/>
        <w:rPr>
          <w:rFonts w:asciiTheme="minorHAnsi" w:hAnsiTheme="minorHAnsi"/>
          <w:szCs w:val="22"/>
        </w:rPr>
      </w:pPr>
      <w:r>
        <w:rPr>
          <w:rFonts w:cs="Arial"/>
          <w:bCs/>
          <w:szCs w:val="22"/>
        </w:rPr>
        <w:t>5.1.1</w:t>
      </w:r>
      <w:r>
        <w:rPr>
          <w:rFonts w:cs="Arial"/>
          <w:bCs/>
          <w:szCs w:val="22"/>
        </w:rPr>
        <w:tab/>
      </w:r>
      <w:r w:rsidRPr="008C0788">
        <w:rPr>
          <w:rFonts w:asciiTheme="minorHAnsi" w:hAnsiTheme="minorHAnsi"/>
          <w:szCs w:val="22"/>
        </w:rPr>
        <w:t xml:space="preserve">Defined as structure which provides support to adjacent structure, underground </w:t>
      </w:r>
      <w:r w:rsidR="00A75210" w:rsidRPr="008C0788">
        <w:rPr>
          <w:rFonts w:asciiTheme="minorHAnsi" w:hAnsiTheme="minorHAnsi"/>
          <w:szCs w:val="22"/>
        </w:rPr>
        <w:t>installations,</w:t>
      </w:r>
      <w:r w:rsidRPr="008C0788">
        <w:rPr>
          <w:rFonts w:asciiTheme="minorHAnsi" w:hAnsiTheme="minorHAnsi"/>
          <w:szCs w:val="22"/>
        </w:rPr>
        <w:t xml:space="preserve"> or sides of an excavation.</w:t>
      </w:r>
    </w:p>
    <w:p w14:paraId="7D67DFB0" w14:textId="77777777" w:rsidR="0072195B" w:rsidRDefault="0072195B" w:rsidP="0072195B">
      <w:pPr>
        <w:ind w:left="540" w:hanging="540"/>
        <w:jc w:val="left"/>
        <w:rPr>
          <w:rFonts w:asciiTheme="minorHAnsi" w:hAnsiTheme="minorHAnsi"/>
          <w:szCs w:val="22"/>
        </w:rPr>
      </w:pPr>
      <w:r>
        <w:rPr>
          <w:rFonts w:asciiTheme="minorHAnsi" w:hAnsiTheme="minorHAnsi"/>
          <w:szCs w:val="22"/>
        </w:rPr>
        <w:t>5.1.2</w:t>
      </w:r>
      <w:r>
        <w:rPr>
          <w:rFonts w:asciiTheme="minorHAnsi" w:hAnsiTheme="minorHAnsi"/>
          <w:szCs w:val="22"/>
        </w:rPr>
        <w:tab/>
      </w:r>
      <w:r w:rsidRPr="008C0788">
        <w:rPr>
          <w:rFonts w:asciiTheme="minorHAnsi" w:hAnsiTheme="minorHAnsi"/>
          <w:szCs w:val="22"/>
        </w:rPr>
        <w:t>Includes underpinning, bracing, shoring, sheet piling, soldier piling and lagging or other similar system.</w:t>
      </w:r>
    </w:p>
    <w:p w14:paraId="14FD6E62" w14:textId="77777777" w:rsidR="0072195B" w:rsidRDefault="0072195B" w:rsidP="0072195B">
      <w:pPr>
        <w:ind w:left="360"/>
        <w:jc w:val="left"/>
        <w:rPr>
          <w:rFonts w:asciiTheme="minorHAnsi" w:hAnsiTheme="minorHAnsi"/>
          <w:szCs w:val="22"/>
        </w:rPr>
      </w:pPr>
      <w:r>
        <w:rPr>
          <w:rFonts w:asciiTheme="minorHAnsi" w:hAnsiTheme="minorHAnsi"/>
          <w:szCs w:val="22"/>
        </w:rPr>
        <w:t>5.2</w:t>
      </w:r>
      <w:r>
        <w:rPr>
          <w:rFonts w:asciiTheme="minorHAnsi" w:hAnsiTheme="minorHAnsi"/>
          <w:szCs w:val="22"/>
        </w:rPr>
        <w:tab/>
      </w:r>
      <w:r w:rsidRPr="008C0788">
        <w:rPr>
          <w:rFonts w:asciiTheme="minorHAnsi" w:hAnsiTheme="minorHAnsi"/>
          <w:szCs w:val="22"/>
        </w:rPr>
        <w:t>Protective Systems:</w:t>
      </w:r>
    </w:p>
    <w:p w14:paraId="59805A6D" w14:textId="77777777" w:rsidR="0072195B" w:rsidRDefault="0072195B" w:rsidP="0072195B">
      <w:pPr>
        <w:ind w:left="540" w:hanging="540"/>
        <w:jc w:val="left"/>
        <w:rPr>
          <w:rFonts w:asciiTheme="minorHAnsi" w:hAnsiTheme="minorHAnsi"/>
          <w:szCs w:val="22"/>
        </w:rPr>
      </w:pPr>
      <w:r>
        <w:rPr>
          <w:rFonts w:asciiTheme="minorHAnsi" w:hAnsiTheme="minorHAnsi"/>
          <w:szCs w:val="22"/>
        </w:rPr>
        <w:t>5.2.1</w:t>
      </w:r>
      <w:r>
        <w:rPr>
          <w:rFonts w:asciiTheme="minorHAnsi" w:hAnsiTheme="minorHAnsi"/>
          <w:szCs w:val="22"/>
        </w:rPr>
        <w:tab/>
      </w:r>
      <w:r w:rsidRPr="008C0788">
        <w:rPr>
          <w:rFonts w:asciiTheme="minorHAnsi" w:hAnsiTheme="minorHAnsi"/>
          <w:szCs w:val="22"/>
        </w:rPr>
        <w:t>Defined as method of protecting employees from cave-ins, from materials that could fall or roll from an excavation face or into an excavation, or from collapse of adjacent structures.</w:t>
      </w:r>
    </w:p>
    <w:p w14:paraId="2C19E39C" w14:textId="77777777" w:rsidR="0072195B" w:rsidRDefault="0072195B" w:rsidP="0072195B">
      <w:pPr>
        <w:ind w:left="540" w:hanging="540"/>
        <w:jc w:val="left"/>
        <w:rPr>
          <w:rFonts w:asciiTheme="minorHAnsi" w:hAnsiTheme="minorHAnsi"/>
          <w:szCs w:val="22"/>
        </w:rPr>
      </w:pPr>
      <w:r>
        <w:rPr>
          <w:rFonts w:asciiTheme="minorHAnsi" w:hAnsiTheme="minorHAnsi"/>
          <w:szCs w:val="22"/>
        </w:rPr>
        <w:t>5.2.2</w:t>
      </w:r>
      <w:r>
        <w:rPr>
          <w:rFonts w:asciiTheme="minorHAnsi" w:hAnsiTheme="minorHAnsi"/>
          <w:szCs w:val="22"/>
        </w:rPr>
        <w:tab/>
      </w:r>
      <w:r w:rsidRPr="008C0788">
        <w:rPr>
          <w:rFonts w:asciiTheme="minorHAnsi" w:hAnsiTheme="minorHAnsi"/>
          <w:szCs w:val="22"/>
        </w:rPr>
        <w:t>Protective systems include support systems, sloping and benching systems, and other systems that provide necessary protection.</w:t>
      </w:r>
    </w:p>
    <w:p w14:paraId="783DB39B" w14:textId="77777777" w:rsidR="0072195B" w:rsidRDefault="0072195B" w:rsidP="0072195B">
      <w:pPr>
        <w:ind w:left="360"/>
        <w:jc w:val="left"/>
        <w:rPr>
          <w:rFonts w:asciiTheme="minorHAnsi" w:hAnsiTheme="minorHAnsi"/>
          <w:szCs w:val="22"/>
        </w:rPr>
      </w:pPr>
      <w:r>
        <w:rPr>
          <w:rFonts w:cs="Arial"/>
          <w:bCs/>
          <w:szCs w:val="22"/>
        </w:rPr>
        <w:t>5.3</w:t>
      </w:r>
      <w:r>
        <w:rPr>
          <w:rFonts w:cs="Arial"/>
          <w:bCs/>
          <w:szCs w:val="22"/>
        </w:rPr>
        <w:tab/>
      </w:r>
      <w:r w:rsidRPr="008C0788">
        <w:rPr>
          <w:rFonts w:asciiTheme="minorHAnsi" w:hAnsiTheme="minorHAnsi"/>
          <w:szCs w:val="22"/>
        </w:rPr>
        <w:t>Design of support and protective systems (including sloping and benching) shall:</w:t>
      </w:r>
    </w:p>
    <w:p w14:paraId="72203CA3" w14:textId="77777777" w:rsidR="0072195B" w:rsidRDefault="0072195B" w:rsidP="0072195B">
      <w:pPr>
        <w:ind w:left="540" w:hanging="540"/>
        <w:jc w:val="left"/>
        <w:rPr>
          <w:rFonts w:asciiTheme="minorHAnsi" w:hAnsiTheme="minorHAnsi"/>
          <w:szCs w:val="22"/>
        </w:rPr>
      </w:pPr>
      <w:r>
        <w:rPr>
          <w:rFonts w:cs="Arial"/>
          <w:bCs/>
          <w:szCs w:val="22"/>
        </w:rPr>
        <w:t>5.3.1</w:t>
      </w:r>
      <w:r>
        <w:rPr>
          <w:rFonts w:cs="Arial"/>
          <w:bCs/>
          <w:szCs w:val="22"/>
        </w:rPr>
        <w:tab/>
      </w:r>
      <w:r w:rsidRPr="008C0788">
        <w:rPr>
          <w:rFonts w:asciiTheme="minorHAnsi" w:hAnsiTheme="minorHAnsi"/>
          <w:szCs w:val="22"/>
        </w:rPr>
        <w:t>Comply with OSHA.</w:t>
      </w:r>
    </w:p>
    <w:p w14:paraId="59C338D1" w14:textId="08577FFC" w:rsidR="0072195B" w:rsidRDefault="0072195B" w:rsidP="0072195B">
      <w:pPr>
        <w:ind w:left="540" w:hanging="540"/>
        <w:jc w:val="left"/>
        <w:rPr>
          <w:rFonts w:asciiTheme="minorHAnsi" w:hAnsiTheme="minorHAnsi"/>
          <w:szCs w:val="22"/>
        </w:rPr>
      </w:pPr>
      <w:r>
        <w:rPr>
          <w:rFonts w:asciiTheme="minorHAnsi" w:hAnsiTheme="minorHAnsi"/>
          <w:szCs w:val="22"/>
        </w:rPr>
        <w:t>5.3.2</w:t>
      </w:r>
      <w:r>
        <w:rPr>
          <w:rFonts w:asciiTheme="minorHAnsi" w:hAnsiTheme="minorHAnsi"/>
          <w:szCs w:val="22"/>
        </w:rPr>
        <w:tab/>
      </w:r>
      <w:r w:rsidRPr="008C0788">
        <w:rPr>
          <w:rFonts w:asciiTheme="minorHAnsi" w:hAnsiTheme="minorHAnsi"/>
          <w:szCs w:val="22"/>
        </w:rPr>
        <w:t xml:space="preserve">Be performed by a licensed design engineer retained by the Contractor subject to general performance Specifications prepared by the A/E.  </w:t>
      </w:r>
      <w:r w:rsidR="00203EB1">
        <w:rPr>
          <w:rFonts w:asciiTheme="minorHAnsi" w:hAnsiTheme="minorHAnsi"/>
          <w:szCs w:val="22"/>
        </w:rPr>
        <w:t>E</w:t>
      </w:r>
      <w:r w:rsidRPr="008C0788">
        <w:rPr>
          <w:rFonts w:asciiTheme="minorHAnsi" w:hAnsiTheme="minorHAnsi"/>
          <w:szCs w:val="22"/>
        </w:rPr>
        <w:t>ngineer</w:t>
      </w:r>
      <w:r w:rsidR="00203EB1">
        <w:rPr>
          <w:rFonts w:asciiTheme="minorHAnsi" w:hAnsiTheme="minorHAnsi"/>
          <w:szCs w:val="22"/>
        </w:rPr>
        <w:t>s</w:t>
      </w:r>
      <w:r w:rsidRPr="008C0788">
        <w:rPr>
          <w:rFonts w:asciiTheme="minorHAnsi" w:hAnsiTheme="minorHAnsi"/>
          <w:szCs w:val="22"/>
        </w:rPr>
        <w:t xml:space="preserve"> shall have experience commensurate with design duties.  Design Work shall be</w:t>
      </w:r>
      <w:r w:rsidR="00A75210">
        <w:rPr>
          <w:rFonts w:asciiTheme="minorHAnsi" w:hAnsiTheme="minorHAnsi"/>
          <w:szCs w:val="22"/>
        </w:rPr>
        <w:t xml:space="preserve"> signed and</w:t>
      </w:r>
      <w:r w:rsidRPr="008C0788">
        <w:rPr>
          <w:rFonts w:asciiTheme="minorHAnsi" w:hAnsiTheme="minorHAnsi"/>
          <w:szCs w:val="22"/>
        </w:rPr>
        <w:t xml:space="preserve"> sealed by the design engineer.</w:t>
      </w:r>
    </w:p>
    <w:p w14:paraId="316790A7" w14:textId="4E1D25FA" w:rsidR="0072195B" w:rsidRDefault="0072195B" w:rsidP="0072195B">
      <w:pPr>
        <w:ind w:left="360"/>
        <w:jc w:val="left"/>
        <w:rPr>
          <w:rFonts w:asciiTheme="minorHAnsi" w:hAnsiTheme="minorHAnsi"/>
          <w:szCs w:val="22"/>
        </w:rPr>
      </w:pPr>
      <w:r>
        <w:rPr>
          <w:rFonts w:cs="Arial"/>
          <w:bCs/>
          <w:szCs w:val="22"/>
        </w:rPr>
        <w:t>5.4</w:t>
      </w:r>
      <w:r>
        <w:rPr>
          <w:rFonts w:cs="Arial"/>
          <w:bCs/>
          <w:szCs w:val="22"/>
        </w:rPr>
        <w:tab/>
      </w:r>
      <w:r w:rsidRPr="008C0788">
        <w:rPr>
          <w:rFonts w:asciiTheme="minorHAnsi" w:hAnsiTheme="minorHAnsi"/>
          <w:szCs w:val="22"/>
        </w:rPr>
        <w:t>Design engineer shall perform OSHA specified duties</w:t>
      </w:r>
      <w:r w:rsidR="00A75210">
        <w:rPr>
          <w:rFonts w:asciiTheme="minorHAnsi" w:hAnsiTheme="minorHAnsi"/>
          <w:szCs w:val="22"/>
        </w:rPr>
        <w:t>,</w:t>
      </w:r>
      <w:r w:rsidRPr="008C0788">
        <w:rPr>
          <w:rFonts w:asciiTheme="minorHAnsi" w:hAnsiTheme="minorHAnsi"/>
          <w:szCs w:val="22"/>
        </w:rPr>
        <w:t xml:space="preserve"> including inspection of the Work.</w:t>
      </w:r>
    </w:p>
    <w:p w14:paraId="6D2531A1" w14:textId="77777777" w:rsidR="0072195B" w:rsidRPr="006C0C34" w:rsidRDefault="0072195B" w:rsidP="0072195B">
      <w:pPr>
        <w:ind w:left="360"/>
        <w:jc w:val="left"/>
        <w:rPr>
          <w:rFonts w:asciiTheme="minorHAnsi" w:hAnsiTheme="minorHAnsi"/>
          <w:b/>
          <w:sz w:val="24"/>
        </w:rPr>
      </w:pPr>
      <w:r w:rsidRPr="006C0C34">
        <w:rPr>
          <w:rFonts w:asciiTheme="minorHAnsi" w:hAnsiTheme="minorHAnsi"/>
          <w:b/>
          <w:sz w:val="24"/>
        </w:rPr>
        <w:t>6.</w:t>
      </w:r>
      <w:r w:rsidRPr="006C0C34">
        <w:rPr>
          <w:rFonts w:asciiTheme="minorHAnsi" w:hAnsiTheme="minorHAnsi"/>
          <w:b/>
          <w:sz w:val="24"/>
        </w:rPr>
        <w:tab/>
      </w:r>
      <w:r w:rsidR="002A01EC" w:rsidRPr="006C0C34">
        <w:rPr>
          <w:rFonts w:asciiTheme="minorHAnsi" w:hAnsiTheme="minorHAnsi"/>
          <w:b/>
          <w:sz w:val="24"/>
        </w:rPr>
        <w:t>FLOWABLE FILL:</w:t>
      </w:r>
    </w:p>
    <w:p w14:paraId="46EDDAF5" w14:textId="77777777" w:rsidR="0072195B" w:rsidRDefault="0072195B" w:rsidP="0072195B">
      <w:pPr>
        <w:ind w:left="360"/>
        <w:jc w:val="left"/>
        <w:rPr>
          <w:rFonts w:asciiTheme="minorHAnsi" w:hAnsiTheme="minorHAnsi"/>
          <w:szCs w:val="22"/>
        </w:rPr>
      </w:pPr>
      <w:r>
        <w:rPr>
          <w:rFonts w:asciiTheme="minorHAnsi" w:hAnsiTheme="minorHAnsi"/>
          <w:szCs w:val="22"/>
        </w:rPr>
        <w:t>6.1</w:t>
      </w:r>
      <w:r>
        <w:rPr>
          <w:rFonts w:asciiTheme="minorHAnsi" w:hAnsiTheme="minorHAnsi"/>
          <w:szCs w:val="22"/>
        </w:rPr>
        <w:tab/>
      </w:r>
      <w:r w:rsidRPr="008C0788">
        <w:rPr>
          <w:rFonts w:asciiTheme="minorHAnsi" w:hAnsiTheme="minorHAnsi"/>
          <w:szCs w:val="22"/>
        </w:rPr>
        <w:t>Shall comply with ACI 229R.</w:t>
      </w:r>
    </w:p>
    <w:p w14:paraId="2DF5D161" w14:textId="77777777" w:rsidR="0072195B" w:rsidRDefault="0072195B" w:rsidP="0072195B">
      <w:pPr>
        <w:ind w:left="360"/>
        <w:jc w:val="left"/>
        <w:rPr>
          <w:rFonts w:asciiTheme="minorHAnsi" w:hAnsiTheme="minorHAnsi"/>
          <w:szCs w:val="22"/>
        </w:rPr>
      </w:pPr>
      <w:r>
        <w:rPr>
          <w:rFonts w:asciiTheme="minorHAnsi" w:hAnsiTheme="minorHAnsi"/>
          <w:szCs w:val="22"/>
        </w:rPr>
        <w:t>6.2</w:t>
      </w:r>
      <w:r>
        <w:rPr>
          <w:rFonts w:asciiTheme="minorHAnsi" w:hAnsiTheme="minorHAnsi"/>
          <w:szCs w:val="22"/>
        </w:rPr>
        <w:tab/>
      </w:r>
      <w:r w:rsidRPr="008C0788">
        <w:rPr>
          <w:rFonts w:asciiTheme="minorHAnsi" w:hAnsiTheme="minorHAnsi"/>
          <w:szCs w:val="22"/>
        </w:rPr>
        <w:t>Specify low strength to minimize cost and to allow for future excavation with conventional equipment.</w:t>
      </w:r>
    </w:p>
    <w:p w14:paraId="4A6E510D" w14:textId="77777777" w:rsidR="0072195B" w:rsidRDefault="0072195B" w:rsidP="0072195B">
      <w:pPr>
        <w:ind w:left="360"/>
        <w:jc w:val="left"/>
        <w:rPr>
          <w:rFonts w:asciiTheme="minorHAnsi" w:hAnsiTheme="minorHAnsi"/>
          <w:szCs w:val="22"/>
        </w:rPr>
      </w:pPr>
      <w:r>
        <w:rPr>
          <w:rFonts w:cs="Arial"/>
          <w:bCs/>
          <w:szCs w:val="22"/>
        </w:rPr>
        <w:t>6.3</w:t>
      </w:r>
      <w:r>
        <w:rPr>
          <w:rFonts w:cs="Arial"/>
          <w:bCs/>
          <w:szCs w:val="22"/>
        </w:rPr>
        <w:tab/>
      </w:r>
      <w:r w:rsidRPr="008C0788">
        <w:rPr>
          <w:rFonts w:asciiTheme="minorHAnsi" w:hAnsiTheme="minorHAnsi"/>
          <w:szCs w:val="22"/>
        </w:rPr>
        <w:t>Use flowable fill as an alternate to compacted backfill for:</w:t>
      </w:r>
    </w:p>
    <w:p w14:paraId="05283F43" w14:textId="77777777" w:rsidR="0072195B" w:rsidRPr="008C0788" w:rsidRDefault="0072195B" w:rsidP="0072195B">
      <w:pPr>
        <w:tabs>
          <w:tab w:val="num" w:pos="2160"/>
        </w:tabs>
        <w:ind w:left="540" w:hanging="540"/>
        <w:jc w:val="left"/>
        <w:rPr>
          <w:rFonts w:asciiTheme="minorHAnsi" w:hAnsiTheme="minorHAnsi"/>
          <w:szCs w:val="22"/>
        </w:rPr>
      </w:pPr>
      <w:r>
        <w:rPr>
          <w:rFonts w:asciiTheme="minorHAnsi" w:hAnsiTheme="minorHAnsi"/>
          <w:szCs w:val="22"/>
        </w:rPr>
        <w:t>6.3.1</w:t>
      </w:r>
      <w:r>
        <w:rPr>
          <w:rFonts w:asciiTheme="minorHAnsi" w:hAnsiTheme="minorHAnsi"/>
          <w:szCs w:val="22"/>
        </w:rPr>
        <w:tab/>
      </w:r>
      <w:r w:rsidRPr="008C0788">
        <w:rPr>
          <w:rFonts w:asciiTheme="minorHAnsi" w:hAnsiTheme="minorHAnsi"/>
          <w:szCs w:val="22"/>
        </w:rPr>
        <w:t>Areas where placement and compaction of backfill is difficult or impossible.</w:t>
      </w:r>
    </w:p>
    <w:p w14:paraId="740F9127" w14:textId="77777777" w:rsidR="0072195B" w:rsidRPr="008C0788" w:rsidRDefault="0072195B" w:rsidP="0072195B">
      <w:pPr>
        <w:tabs>
          <w:tab w:val="num" w:pos="2160"/>
        </w:tabs>
        <w:ind w:left="540" w:hanging="540"/>
        <w:jc w:val="left"/>
        <w:rPr>
          <w:rFonts w:asciiTheme="minorHAnsi" w:hAnsiTheme="minorHAnsi"/>
          <w:szCs w:val="22"/>
        </w:rPr>
      </w:pPr>
      <w:r>
        <w:rPr>
          <w:rFonts w:asciiTheme="minorHAnsi" w:hAnsiTheme="minorHAnsi"/>
          <w:szCs w:val="22"/>
        </w:rPr>
        <w:t>6.3.2</w:t>
      </w:r>
      <w:r>
        <w:rPr>
          <w:rFonts w:asciiTheme="minorHAnsi" w:hAnsiTheme="minorHAnsi"/>
          <w:szCs w:val="22"/>
        </w:rPr>
        <w:tab/>
      </w:r>
      <w:r w:rsidRPr="008C0788">
        <w:rPr>
          <w:rFonts w:asciiTheme="minorHAnsi" w:hAnsiTheme="minorHAnsi"/>
          <w:szCs w:val="22"/>
        </w:rPr>
        <w:t>Beneath structures sensitive to settlement.</w:t>
      </w:r>
    </w:p>
    <w:p w14:paraId="14407EA1" w14:textId="77777777" w:rsidR="0072195B" w:rsidRPr="008C0788" w:rsidRDefault="0072195B" w:rsidP="0072195B">
      <w:pPr>
        <w:tabs>
          <w:tab w:val="num" w:pos="2160"/>
        </w:tabs>
        <w:ind w:left="540" w:hanging="540"/>
        <w:jc w:val="left"/>
        <w:rPr>
          <w:rFonts w:asciiTheme="minorHAnsi" w:hAnsiTheme="minorHAnsi"/>
          <w:szCs w:val="22"/>
        </w:rPr>
      </w:pPr>
      <w:r>
        <w:rPr>
          <w:rFonts w:asciiTheme="minorHAnsi" w:hAnsiTheme="minorHAnsi"/>
          <w:szCs w:val="22"/>
        </w:rPr>
        <w:t>6.3.3</w:t>
      </w:r>
      <w:r>
        <w:rPr>
          <w:rFonts w:asciiTheme="minorHAnsi" w:hAnsiTheme="minorHAnsi"/>
          <w:szCs w:val="22"/>
        </w:rPr>
        <w:tab/>
      </w:r>
      <w:r w:rsidRPr="008C0788">
        <w:rPr>
          <w:rFonts w:asciiTheme="minorHAnsi" w:hAnsiTheme="minorHAnsi"/>
          <w:szCs w:val="22"/>
        </w:rPr>
        <w:t>Filling voids created by operations (e.g., voids near ground surface around H-piles).</w:t>
      </w:r>
    </w:p>
    <w:p w14:paraId="0946AAE7" w14:textId="77777777" w:rsidR="0072195B" w:rsidRPr="008C0788" w:rsidRDefault="0072195B" w:rsidP="0072195B">
      <w:pPr>
        <w:tabs>
          <w:tab w:val="num" w:pos="2160"/>
        </w:tabs>
        <w:ind w:left="540" w:hanging="540"/>
        <w:jc w:val="left"/>
        <w:rPr>
          <w:rFonts w:asciiTheme="minorHAnsi" w:hAnsiTheme="minorHAnsi"/>
          <w:szCs w:val="22"/>
        </w:rPr>
      </w:pPr>
      <w:r>
        <w:rPr>
          <w:rFonts w:asciiTheme="minorHAnsi" w:hAnsiTheme="minorHAnsi"/>
          <w:szCs w:val="22"/>
        </w:rPr>
        <w:t>6.3.4</w:t>
      </w:r>
      <w:r>
        <w:rPr>
          <w:rFonts w:asciiTheme="minorHAnsi" w:hAnsiTheme="minorHAnsi"/>
          <w:szCs w:val="22"/>
        </w:rPr>
        <w:tab/>
      </w:r>
      <w:r w:rsidRPr="008C0788">
        <w:rPr>
          <w:rFonts w:asciiTheme="minorHAnsi" w:hAnsiTheme="minorHAnsi"/>
          <w:szCs w:val="22"/>
        </w:rPr>
        <w:t>Around pipes subjected to heavy surcharge.</w:t>
      </w:r>
    </w:p>
    <w:p w14:paraId="77170D2C" w14:textId="77777777" w:rsidR="0072195B" w:rsidRDefault="0072195B" w:rsidP="0072195B">
      <w:pPr>
        <w:ind w:left="360"/>
        <w:jc w:val="left"/>
        <w:rPr>
          <w:rFonts w:asciiTheme="minorHAnsi" w:hAnsiTheme="minorHAnsi"/>
          <w:szCs w:val="22"/>
        </w:rPr>
      </w:pPr>
      <w:r w:rsidRPr="006C0C34">
        <w:rPr>
          <w:rFonts w:cs="Arial"/>
          <w:b/>
          <w:bCs/>
          <w:sz w:val="24"/>
        </w:rPr>
        <w:t>7.</w:t>
      </w:r>
      <w:r w:rsidRPr="006C0C34">
        <w:rPr>
          <w:rFonts w:cs="Arial"/>
          <w:b/>
          <w:bCs/>
          <w:sz w:val="24"/>
        </w:rPr>
        <w:tab/>
      </w:r>
      <w:r w:rsidR="002A01EC" w:rsidRPr="006C0C34">
        <w:rPr>
          <w:rFonts w:asciiTheme="minorHAnsi" w:hAnsiTheme="minorHAnsi"/>
          <w:b/>
          <w:sz w:val="24"/>
        </w:rPr>
        <w:t>GEOTEXTILE FABRIC</w:t>
      </w:r>
      <w:r w:rsidRPr="006C0C34">
        <w:rPr>
          <w:rFonts w:asciiTheme="minorHAnsi" w:hAnsiTheme="minorHAnsi"/>
          <w:b/>
          <w:sz w:val="24"/>
        </w:rPr>
        <w:t>:</w:t>
      </w:r>
      <w:r>
        <w:rPr>
          <w:rFonts w:asciiTheme="minorHAnsi" w:hAnsiTheme="minorHAnsi"/>
          <w:szCs w:val="22"/>
        </w:rPr>
        <w:t xml:space="preserve"> </w:t>
      </w:r>
      <w:r w:rsidRPr="008C0788">
        <w:rPr>
          <w:rFonts w:asciiTheme="minorHAnsi" w:hAnsiTheme="minorHAnsi"/>
          <w:szCs w:val="22"/>
        </w:rPr>
        <w:t>Specify geotextile fabric around poorly graded rock fill to prevent migration of surrounding soil into rock fill voids, potentially causing detrimental effects to structure.</w:t>
      </w:r>
    </w:p>
    <w:p w14:paraId="4A614619" w14:textId="77777777" w:rsidR="0072195B" w:rsidRPr="006C0C34" w:rsidRDefault="0072195B" w:rsidP="0072195B">
      <w:pPr>
        <w:ind w:left="360"/>
        <w:jc w:val="left"/>
        <w:rPr>
          <w:rFonts w:asciiTheme="minorHAnsi" w:hAnsiTheme="minorHAnsi"/>
          <w:b/>
          <w:sz w:val="24"/>
        </w:rPr>
      </w:pPr>
      <w:r w:rsidRPr="006C0C34">
        <w:rPr>
          <w:rFonts w:asciiTheme="minorHAnsi" w:hAnsiTheme="minorHAnsi"/>
          <w:b/>
          <w:sz w:val="24"/>
        </w:rPr>
        <w:lastRenderedPageBreak/>
        <w:t>8.</w:t>
      </w:r>
      <w:r w:rsidRPr="006C0C34">
        <w:rPr>
          <w:rFonts w:asciiTheme="minorHAnsi" w:hAnsiTheme="minorHAnsi"/>
          <w:b/>
          <w:sz w:val="24"/>
        </w:rPr>
        <w:tab/>
      </w:r>
      <w:r w:rsidR="002A01EC" w:rsidRPr="006C0C34">
        <w:rPr>
          <w:rFonts w:asciiTheme="minorHAnsi" w:hAnsiTheme="minorHAnsi"/>
          <w:b/>
          <w:sz w:val="24"/>
        </w:rPr>
        <w:t>SPECIAL DESIGNS:</w:t>
      </w:r>
    </w:p>
    <w:p w14:paraId="10CB0354" w14:textId="77777777" w:rsidR="00813308" w:rsidRDefault="00813308" w:rsidP="0072195B">
      <w:pPr>
        <w:ind w:left="360"/>
        <w:jc w:val="left"/>
        <w:rPr>
          <w:rFonts w:asciiTheme="minorHAnsi" w:hAnsiTheme="minorHAnsi"/>
          <w:szCs w:val="22"/>
        </w:rPr>
      </w:pPr>
      <w:r>
        <w:rPr>
          <w:rFonts w:asciiTheme="minorHAnsi" w:hAnsiTheme="minorHAnsi"/>
          <w:szCs w:val="22"/>
        </w:rPr>
        <w:t>8.1</w:t>
      </w:r>
      <w:r>
        <w:rPr>
          <w:rFonts w:asciiTheme="minorHAnsi" w:hAnsiTheme="minorHAnsi"/>
          <w:szCs w:val="22"/>
        </w:rPr>
        <w:tab/>
      </w:r>
      <w:r w:rsidRPr="008C0788">
        <w:rPr>
          <w:rFonts w:asciiTheme="minorHAnsi" w:hAnsiTheme="minorHAnsi"/>
          <w:szCs w:val="22"/>
        </w:rPr>
        <w:t>Specify “Design by Contractor” for temporary support of existing underground utilities exposed by excavation that must remain in service.</w:t>
      </w:r>
    </w:p>
    <w:p w14:paraId="574B639D" w14:textId="2D1C124B" w:rsidR="00813308" w:rsidRDefault="00813308" w:rsidP="0072195B">
      <w:pPr>
        <w:ind w:left="360"/>
        <w:jc w:val="left"/>
        <w:rPr>
          <w:rFonts w:asciiTheme="minorHAnsi" w:hAnsiTheme="minorHAnsi"/>
          <w:szCs w:val="22"/>
        </w:rPr>
      </w:pPr>
      <w:r>
        <w:rPr>
          <w:rFonts w:asciiTheme="minorHAnsi" w:hAnsiTheme="minorHAnsi"/>
          <w:szCs w:val="22"/>
        </w:rPr>
        <w:t>8.2</w:t>
      </w:r>
      <w:r>
        <w:rPr>
          <w:rFonts w:asciiTheme="minorHAnsi" w:hAnsiTheme="minorHAnsi"/>
          <w:szCs w:val="22"/>
        </w:rPr>
        <w:tab/>
      </w:r>
      <w:r w:rsidRPr="008C0788">
        <w:rPr>
          <w:rFonts w:asciiTheme="minorHAnsi" w:hAnsiTheme="minorHAnsi"/>
          <w:szCs w:val="22"/>
        </w:rPr>
        <w:t xml:space="preserve">Specify requirements in the Contract Documents to prevent </w:t>
      </w:r>
      <w:r w:rsidR="00F535EE">
        <w:rPr>
          <w:rFonts w:asciiTheme="minorHAnsi" w:hAnsiTheme="minorHAnsi"/>
          <w:szCs w:val="22"/>
        </w:rPr>
        <w:t>Change Orders</w:t>
      </w:r>
      <w:r w:rsidR="00F535EE" w:rsidRPr="008C0788">
        <w:rPr>
          <w:rFonts w:asciiTheme="minorHAnsi" w:hAnsiTheme="minorHAnsi"/>
          <w:szCs w:val="22"/>
        </w:rPr>
        <w:t xml:space="preserve"> </w:t>
      </w:r>
      <w:r w:rsidRPr="008C0788">
        <w:rPr>
          <w:rFonts w:asciiTheme="minorHAnsi" w:hAnsiTheme="minorHAnsi"/>
          <w:szCs w:val="22"/>
        </w:rPr>
        <w:t>to the Contract after award.</w:t>
      </w:r>
    </w:p>
    <w:p w14:paraId="02395D6C" w14:textId="77777777" w:rsidR="00813308" w:rsidRDefault="00813308" w:rsidP="0072195B">
      <w:pPr>
        <w:ind w:left="360"/>
        <w:jc w:val="left"/>
        <w:rPr>
          <w:rFonts w:asciiTheme="minorHAnsi" w:hAnsiTheme="minorHAnsi"/>
          <w:szCs w:val="22"/>
        </w:rPr>
      </w:pPr>
      <w:r w:rsidRPr="006C0C34">
        <w:rPr>
          <w:rFonts w:cs="Arial"/>
          <w:b/>
          <w:bCs/>
          <w:sz w:val="24"/>
        </w:rPr>
        <w:t>9.</w:t>
      </w:r>
      <w:r w:rsidRPr="006C0C34">
        <w:rPr>
          <w:rFonts w:cs="Arial"/>
          <w:b/>
          <w:bCs/>
          <w:sz w:val="24"/>
        </w:rPr>
        <w:tab/>
      </w:r>
      <w:r w:rsidR="002A01EC" w:rsidRPr="006C0C34">
        <w:rPr>
          <w:rFonts w:asciiTheme="minorHAnsi" w:hAnsiTheme="minorHAnsi"/>
          <w:b/>
          <w:sz w:val="24"/>
        </w:rPr>
        <w:t>TESTING AND VERIFICATION:</w:t>
      </w:r>
      <w:r w:rsidR="002A01EC">
        <w:rPr>
          <w:rFonts w:asciiTheme="minorHAnsi" w:hAnsiTheme="minorHAnsi"/>
          <w:szCs w:val="22"/>
        </w:rPr>
        <w:t xml:space="preserve"> </w:t>
      </w:r>
      <w:r w:rsidRPr="00395CCD">
        <w:rPr>
          <w:rFonts w:asciiTheme="minorHAnsi" w:hAnsiTheme="minorHAnsi"/>
          <w:szCs w:val="22"/>
        </w:rPr>
        <w:t>Specify requirements per Chapter 1</w:t>
      </w:r>
      <w:r>
        <w:rPr>
          <w:rFonts w:asciiTheme="minorHAnsi" w:hAnsiTheme="minorHAnsi"/>
          <w:szCs w:val="22"/>
        </w:rPr>
        <w:t>8</w:t>
      </w:r>
      <w:r w:rsidRPr="00395CCD">
        <w:rPr>
          <w:rFonts w:asciiTheme="minorHAnsi" w:hAnsiTheme="minorHAnsi"/>
          <w:szCs w:val="22"/>
        </w:rPr>
        <w:t xml:space="preserve"> of the </w:t>
      </w:r>
      <w:r>
        <w:rPr>
          <w:rFonts w:asciiTheme="minorHAnsi" w:hAnsiTheme="minorHAnsi"/>
          <w:szCs w:val="22"/>
        </w:rPr>
        <w:t>Minnesota</w:t>
      </w:r>
      <w:r w:rsidRPr="00395CCD">
        <w:rPr>
          <w:rFonts w:asciiTheme="minorHAnsi" w:hAnsiTheme="minorHAnsi"/>
          <w:szCs w:val="22"/>
        </w:rPr>
        <w:t xml:space="preserve"> Building Code and the Owner’s minimum requirements from </w:t>
      </w:r>
      <w:r>
        <w:rPr>
          <w:rFonts w:asciiTheme="minorHAnsi" w:hAnsiTheme="minorHAnsi"/>
          <w:szCs w:val="22"/>
        </w:rPr>
        <w:t>Section</w:t>
      </w:r>
      <w:r w:rsidRPr="00395CCD">
        <w:rPr>
          <w:rFonts w:asciiTheme="minorHAnsi" w:hAnsiTheme="minorHAnsi"/>
          <w:szCs w:val="22"/>
        </w:rPr>
        <w:t xml:space="preserve"> </w:t>
      </w:r>
      <w:r>
        <w:rPr>
          <w:rFonts w:asciiTheme="minorHAnsi" w:hAnsiTheme="minorHAnsi"/>
          <w:szCs w:val="22"/>
        </w:rPr>
        <w:t>I</w:t>
      </w:r>
      <w:r w:rsidRPr="00395CCD">
        <w:rPr>
          <w:rFonts w:asciiTheme="minorHAnsi" w:hAnsiTheme="minorHAnsi"/>
          <w:szCs w:val="22"/>
        </w:rPr>
        <w:t xml:space="preserve">V. </w:t>
      </w:r>
      <w:r>
        <w:rPr>
          <w:rFonts w:asciiTheme="minorHAnsi" w:hAnsiTheme="minorHAnsi"/>
          <w:szCs w:val="22"/>
        </w:rPr>
        <w:t>01 45 23, Division 31</w:t>
      </w:r>
      <w:r w:rsidRPr="00395CCD">
        <w:rPr>
          <w:rFonts w:asciiTheme="minorHAnsi" w:hAnsiTheme="minorHAnsi"/>
          <w:szCs w:val="22"/>
        </w:rPr>
        <w:t>.</w:t>
      </w:r>
      <w:r>
        <w:rPr>
          <w:rFonts w:asciiTheme="minorHAnsi" w:hAnsiTheme="minorHAnsi"/>
          <w:szCs w:val="22"/>
        </w:rPr>
        <w:t xml:space="preserve">  </w:t>
      </w:r>
      <w:r w:rsidRPr="008C0788">
        <w:rPr>
          <w:rFonts w:asciiTheme="minorHAnsi" w:hAnsiTheme="minorHAnsi"/>
          <w:szCs w:val="22"/>
        </w:rPr>
        <w:t>Specify test requirements, including type, applicable standard and frequency.  Include the following:</w:t>
      </w:r>
    </w:p>
    <w:p w14:paraId="6DC1B479" w14:textId="0702C3BA" w:rsidR="00813308" w:rsidRPr="008C0788" w:rsidRDefault="00813308" w:rsidP="00813308">
      <w:pPr>
        <w:ind w:left="360"/>
        <w:jc w:val="left"/>
        <w:rPr>
          <w:rFonts w:asciiTheme="minorHAnsi" w:hAnsiTheme="minorHAnsi"/>
          <w:szCs w:val="22"/>
        </w:rPr>
      </w:pPr>
      <w:r>
        <w:rPr>
          <w:rFonts w:asciiTheme="minorHAnsi" w:hAnsiTheme="minorHAnsi"/>
          <w:szCs w:val="22"/>
        </w:rPr>
        <w:t>9.1</w:t>
      </w:r>
      <w:r>
        <w:rPr>
          <w:rFonts w:asciiTheme="minorHAnsi" w:hAnsiTheme="minorHAnsi"/>
          <w:szCs w:val="22"/>
        </w:rPr>
        <w:tab/>
      </w:r>
      <w:r w:rsidRPr="008C0788">
        <w:rPr>
          <w:rFonts w:asciiTheme="minorHAnsi" w:hAnsiTheme="minorHAnsi"/>
          <w:szCs w:val="22"/>
        </w:rPr>
        <w:t xml:space="preserve">Testing of proposed backfill and fill materials for compliance </w:t>
      </w:r>
      <w:r w:rsidR="00DF5726" w:rsidRPr="008C0788">
        <w:rPr>
          <w:rFonts w:asciiTheme="minorHAnsi" w:hAnsiTheme="minorHAnsi"/>
          <w:szCs w:val="22"/>
        </w:rPr>
        <w:t>with</w:t>
      </w:r>
      <w:r w:rsidRPr="008C0788">
        <w:rPr>
          <w:rFonts w:asciiTheme="minorHAnsi" w:hAnsiTheme="minorHAnsi"/>
          <w:szCs w:val="22"/>
        </w:rPr>
        <w:t xml:space="preserve"> Specifications.</w:t>
      </w:r>
    </w:p>
    <w:p w14:paraId="3B3587A9" w14:textId="77777777" w:rsidR="00813308" w:rsidRPr="008C0788" w:rsidRDefault="00813308" w:rsidP="00813308">
      <w:pPr>
        <w:ind w:left="360"/>
        <w:jc w:val="left"/>
        <w:rPr>
          <w:rFonts w:asciiTheme="minorHAnsi" w:hAnsiTheme="minorHAnsi"/>
          <w:szCs w:val="22"/>
        </w:rPr>
      </w:pPr>
      <w:r>
        <w:rPr>
          <w:rFonts w:asciiTheme="minorHAnsi" w:hAnsiTheme="minorHAnsi"/>
          <w:szCs w:val="22"/>
        </w:rPr>
        <w:t>9.2</w:t>
      </w:r>
      <w:r>
        <w:rPr>
          <w:rFonts w:asciiTheme="minorHAnsi" w:hAnsiTheme="minorHAnsi"/>
          <w:szCs w:val="22"/>
        </w:rPr>
        <w:tab/>
      </w:r>
      <w:r w:rsidRPr="008C0788">
        <w:rPr>
          <w:rFonts w:asciiTheme="minorHAnsi" w:hAnsiTheme="minorHAnsi"/>
          <w:szCs w:val="22"/>
        </w:rPr>
        <w:t>Testing to determine moisture-density and maximum density characteristics of proposed backfill and fill materials.</w:t>
      </w:r>
    </w:p>
    <w:p w14:paraId="0FA238FC" w14:textId="77777777" w:rsidR="00813308" w:rsidRPr="008C0788" w:rsidRDefault="00813308" w:rsidP="00813308">
      <w:pPr>
        <w:ind w:left="360"/>
        <w:jc w:val="left"/>
        <w:rPr>
          <w:rFonts w:asciiTheme="minorHAnsi" w:hAnsiTheme="minorHAnsi"/>
          <w:szCs w:val="22"/>
        </w:rPr>
      </w:pPr>
      <w:r>
        <w:rPr>
          <w:rFonts w:asciiTheme="minorHAnsi" w:hAnsiTheme="minorHAnsi"/>
          <w:szCs w:val="22"/>
        </w:rPr>
        <w:t>9.3</w:t>
      </w:r>
      <w:r>
        <w:rPr>
          <w:rFonts w:asciiTheme="minorHAnsi" w:hAnsiTheme="minorHAnsi"/>
          <w:szCs w:val="22"/>
        </w:rPr>
        <w:tab/>
      </w:r>
      <w:r w:rsidRPr="008C0788">
        <w:rPr>
          <w:rFonts w:asciiTheme="minorHAnsi" w:hAnsiTheme="minorHAnsi"/>
          <w:szCs w:val="22"/>
        </w:rPr>
        <w:t>Sampling and testing of installed materials for moisture content and density.</w:t>
      </w:r>
    </w:p>
    <w:p w14:paraId="5D70E62D" w14:textId="101B70F1" w:rsidR="00813308" w:rsidRDefault="00813308" w:rsidP="00813308">
      <w:pPr>
        <w:ind w:left="360"/>
        <w:jc w:val="left"/>
        <w:rPr>
          <w:rFonts w:asciiTheme="minorHAnsi" w:hAnsiTheme="minorHAnsi"/>
          <w:szCs w:val="22"/>
        </w:rPr>
      </w:pPr>
      <w:r>
        <w:rPr>
          <w:rFonts w:asciiTheme="minorHAnsi" w:hAnsiTheme="minorHAnsi"/>
          <w:szCs w:val="22"/>
        </w:rPr>
        <w:t>9.4</w:t>
      </w:r>
      <w:r>
        <w:rPr>
          <w:rFonts w:asciiTheme="minorHAnsi" w:hAnsiTheme="minorHAnsi"/>
          <w:szCs w:val="22"/>
        </w:rPr>
        <w:tab/>
      </w:r>
      <w:r w:rsidRPr="008C0788">
        <w:rPr>
          <w:rFonts w:asciiTheme="minorHAnsi" w:hAnsiTheme="minorHAnsi"/>
          <w:szCs w:val="22"/>
        </w:rPr>
        <w:t xml:space="preserve">Testing of in-situ soils at bottom of excavations for compliance with design parameters for allowable load, </w:t>
      </w:r>
      <w:r w:rsidR="00A75210" w:rsidRPr="008C0788">
        <w:rPr>
          <w:rFonts w:asciiTheme="minorHAnsi" w:hAnsiTheme="minorHAnsi"/>
          <w:szCs w:val="22"/>
        </w:rPr>
        <w:t>settlement,</w:t>
      </w:r>
      <w:r w:rsidRPr="008C0788">
        <w:rPr>
          <w:rFonts w:asciiTheme="minorHAnsi" w:hAnsiTheme="minorHAnsi"/>
          <w:szCs w:val="22"/>
        </w:rPr>
        <w:t xml:space="preserve"> or properties.</w:t>
      </w:r>
    </w:p>
    <w:p w14:paraId="4F3B22E4" w14:textId="77777777" w:rsidR="00813308" w:rsidRDefault="00813308" w:rsidP="00813308">
      <w:pPr>
        <w:ind w:left="360"/>
        <w:jc w:val="left"/>
        <w:rPr>
          <w:rFonts w:cs="Arial"/>
          <w:bCs/>
          <w:szCs w:val="22"/>
        </w:rPr>
        <w:sectPr w:rsidR="00813308" w:rsidSect="00671943">
          <w:pgSz w:w="12240" w:h="15840" w:code="1"/>
          <w:pgMar w:top="1080" w:right="720" w:bottom="720" w:left="1440" w:header="720" w:footer="432" w:gutter="0"/>
          <w:cols w:space="720"/>
          <w:docGrid w:linePitch="360"/>
        </w:sectPr>
      </w:pPr>
    </w:p>
    <w:p w14:paraId="2AB656CD" w14:textId="77777777" w:rsidR="00813308" w:rsidRPr="00463105" w:rsidRDefault="00813308" w:rsidP="00813308">
      <w:pPr>
        <w:ind w:left="360"/>
        <w:jc w:val="left"/>
        <w:rPr>
          <w:rFonts w:asciiTheme="minorHAnsi" w:hAnsiTheme="minorHAnsi"/>
          <w:b/>
          <w:color w:val="002060"/>
          <w:sz w:val="28"/>
          <w:szCs w:val="28"/>
        </w:rPr>
      </w:pPr>
      <w:bookmarkStart w:id="78" w:name="_Toc449096665"/>
      <w:r w:rsidRPr="00463105">
        <w:rPr>
          <w:rFonts w:asciiTheme="minorHAnsi" w:hAnsiTheme="minorHAnsi"/>
          <w:b/>
          <w:color w:val="002060"/>
          <w:sz w:val="28"/>
          <w:szCs w:val="28"/>
        </w:rPr>
        <w:lastRenderedPageBreak/>
        <w:t>Division 32 – Exterior Improvements</w:t>
      </w:r>
      <w:bookmarkEnd w:id="78"/>
    </w:p>
    <w:p w14:paraId="302CC560" w14:textId="77777777" w:rsidR="00813308" w:rsidRDefault="00813308" w:rsidP="00813308">
      <w:pPr>
        <w:ind w:left="360"/>
        <w:jc w:val="left"/>
        <w:rPr>
          <w:rFonts w:asciiTheme="minorHAnsi" w:hAnsiTheme="minorHAnsi" w:cs="Arial"/>
          <w:szCs w:val="22"/>
        </w:rPr>
      </w:pPr>
      <w:r w:rsidRPr="006C0C34">
        <w:rPr>
          <w:rFonts w:cs="Arial"/>
          <w:b/>
          <w:bCs/>
          <w:sz w:val="24"/>
        </w:rPr>
        <w:t>1.</w:t>
      </w:r>
      <w:r w:rsidRPr="006C0C34">
        <w:rPr>
          <w:rFonts w:cs="Arial"/>
          <w:b/>
          <w:bCs/>
          <w:sz w:val="24"/>
        </w:rPr>
        <w:tab/>
      </w:r>
      <w:r w:rsidR="002A01EC" w:rsidRPr="006C0C34">
        <w:rPr>
          <w:rFonts w:cs="Arial"/>
          <w:b/>
          <w:bCs/>
          <w:sz w:val="24"/>
        </w:rPr>
        <w:t>GENERAL:</w:t>
      </w:r>
      <w:r w:rsidR="002A01EC">
        <w:rPr>
          <w:rFonts w:cs="Arial"/>
          <w:bCs/>
          <w:szCs w:val="22"/>
        </w:rPr>
        <w:t xml:space="preserve"> </w:t>
      </w:r>
      <w:r w:rsidRPr="008C0788">
        <w:rPr>
          <w:rFonts w:asciiTheme="minorHAnsi" w:hAnsiTheme="minorHAnsi" w:cs="Arial"/>
          <w:szCs w:val="22"/>
        </w:rPr>
        <w:t>Provide for restoration or repair of any damaged items, including but not limited to roads, sidewalks, curbs, utilities, or plant material at no cost to the Owner.  The Owner and A/E shall review repair work with the Contractor for acceptance.</w:t>
      </w:r>
    </w:p>
    <w:p w14:paraId="409CB19E" w14:textId="77777777" w:rsidR="00813308" w:rsidRPr="006C0C34" w:rsidRDefault="00813308" w:rsidP="00813308">
      <w:pPr>
        <w:ind w:left="360"/>
        <w:jc w:val="left"/>
        <w:rPr>
          <w:rFonts w:asciiTheme="minorHAnsi" w:hAnsiTheme="minorHAnsi"/>
          <w:b/>
          <w:sz w:val="24"/>
        </w:rPr>
      </w:pPr>
      <w:r w:rsidRPr="006C0C34">
        <w:rPr>
          <w:rFonts w:asciiTheme="minorHAnsi" w:hAnsiTheme="minorHAnsi" w:cs="Arial"/>
          <w:b/>
          <w:sz w:val="24"/>
        </w:rPr>
        <w:t>2.</w:t>
      </w:r>
      <w:r w:rsidRPr="006C0C34">
        <w:rPr>
          <w:rFonts w:asciiTheme="minorHAnsi" w:hAnsiTheme="minorHAnsi" w:cs="Arial"/>
          <w:b/>
          <w:sz w:val="24"/>
        </w:rPr>
        <w:tab/>
      </w:r>
      <w:r w:rsidR="002A01EC" w:rsidRPr="006C0C34">
        <w:rPr>
          <w:rFonts w:asciiTheme="minorHAnsi" w:hAnsiTheme="minorHAnsi"/>
          <w:b/>
          <w:sz w:val="24"/>
        </w:rPr>
        <w:t>BITUMINOUS PAVING:</w:t>
      </w:r>
    </w:p>
    <w:p w14:paraId="5656C7A6" w14:textId="77777777" w:rsidR="00813308" w:rsidRPr="008C0788" w:rsidRDefault="00813308" w:rsidP="00813308">
      <w:pPr>
        <w:ind w:left="360"/>
        <w:jc w:val="left"/>
        <w:rPr>
          <w:rFonts w:asciiTheme="minorHAnsi" w:hAnsiTheme="minorHAnsi"/>
          <w:szCs w:val="22"/>
        </w:rPr>
      </w:pPr>
      <w:r>
        <w:rPr>
          <w:rFonts w:asciiTheme="minorHAnsi" w:hAnsiTheme="minorHAnsi"/>
          <w:szCs w:val="22"/>
        </w:rPr>
        <w:t>2.1</w:t>
      </w:r>
      <w:r>
        <w:rPr>
          <w:rFonts w:asciiTheme="minorHAnsi" w:hAnsiTheme="minorHAnsi"/>
          <w:szCs w:val="22"/>
        </w:rPr>
        <w:tab/>
      </w:r>
      <w:r w:rsidRPr="008C0788">
        <w:rPr>
          <w:rFonts w:asciiTheme="minorHAnsi" w:hAnsiTheme="minorHAnsi"/>
          <w:szCs w:val="22"/>
        </w:rPr>
        <w:t xml:space="preserve">Specify that the bituminous paving plant shall be MnDOT certified and shall provide MnDOT designated and certified mixes, aggregates, and associated paving materials.  </w:t>
      </w:r>
      <w:r w:rsidRPr="008C0788">
        <w:rPr>
          <w:rFonts w:asciiTheme="minorHAnsi" w:hAnsiTheme="minorHAnsi" w:cs="Arial"/>
          <w:szCs w:val="22"/>
        </w:rPr>
        <w:t>Both plant and mix current certifications are to be submitted for the A/E’s written approval before the start of the work.</w:t>
      </w:r>
    </w:p>
    <w:p w14:paraId="5A360F8F" w14:textId="77777777" w:rsidR="00813308" w:rsidRPr="008C0788" w:rsidRDefault="00813308" w:rsidP="00813308">
      <w:pPr>
        <w:ind w:left="360"/>
        <w:jc w:val="left"/>
        <w:rPr>
          <w:rFonts w:asciiTheme="minorHAnsi" w:hAnsiTheme="minorHAnsi"/>
          <w:szCs w:val="22"/>
        </w:rPr>
      </w:pPr>
      <w:r>
        <w:rPr>
          <w:rFonts w:asciiTheme="minorHAnsi" w:hAnsiTheme="minorHAnsi"/>
          <w:szCs w:val="22"/>
        </w:rPr>
        <w:t>2.2</w:t>
      </w:r>
      <w:r>
        <w:rPr>
          <w:rFonts w:asciiTheme="minorHAnsi" w:hAnsiTheme="minorHAnsi"/>
          <w:szCs w:val="22"/>
        </w:rPr>
        <w:tab/>
      </w:r>
      <w:r w:rsidRPr="008C0788">
        <w:rPr>
          <w:rFonts w:asciiTheme="minorHAnsi" w:hAnsiTheme="minorHAnsi"/>
          <w:szCs w:val="22"/>
        </w:rPr>
        <w:t>Specify the Contractor shall submit all job-mix formulas for pavement and submit a list of materials testing.</w:t>
      </w:r>
    </w:p>
    <w:p w14:paraId="66FFBC23" w14:textId="77777777" w:rsidR="00813308" w:rsidRPr="008C0788" w:rsidRDefault="00813308" w:rsidP="00813308">
      <w:pPr>
        <w:ind w:left="360"/>
        <w:jc w:val="left"/>
        <w:rPr>
          <w:rFonts w:asciiTheme="minorHAnsi" w:hAnsiTheme="minorHAnsi"/>
          <w:szCs w:val="22"/>
        </w:rPr>
      </w:pPr>
      <w:r>
        <w:rPr>
          <w:rFonts w:asciiTheme="minorHAnsi" w:hAnsiTheme="minorHAnsi"/>
          <w:szCs w:val="22"/>
        </w:rPr>
        <w:t>2.3</w:t>
      </w:r>
      <w:r>
        <w:rPr>
          <w:rFonts w:asciiTheme="minorHAnsi" w:hAnsiTheme="minorHAnsi"/>
          <w:szCs w:val="22"/>
        </w:rPr>
        <w:tab/>
      </w:r>
      <w:r w:rsidRPr="008C0788">
        <w:rPr>
          <w:rFonts w:asciiTheme="minorHAnsi" w:hAnsiTheme="minorHAnsi"/>
          <w:szCs w:val="22"/>
        </w:rPr>
        <w:t>Specify the following mineral aggregate:</w:t>
      </w:r>
    </w:p>
    <w:p w14:paraId="7BE166B9" w14:textId="07C89423" w:rsidR="00813308" w:rsidRPr="008C0788" w:rsidRDefault="00813308" w:rsidP="00813308">
      <w:pPr>
        <w:ind w:left="360"/>
        <w:jc w:val="left"/>
        <w:rPr>
          <w:rFonts w:asciiTheme="minorHAnsi" w:hAnsiTheme="minorHAnsi"/>
          <w:szCs w:val="22"/>
        </w:rPr>
      </w:pPr>
      <w:r>
        <w:rPr>
          <w:rFonts w:asciiTheme="minorHAnsi" w:hAnsiTheme="minorHAnsi"/>
          <w:szCs w:val="22"/>
        </w:rPr>
        <w:t>2.4</w:t>
      </w:r>
      <w:r>
        <w:rPr>
          <w:rFonts w:asciiTheme="minorHAnsi" w:hAnsiTheme="minorHAnsi"/>
          <w:szCs w:val="22"/>
        </w:rPr>
        <w:tab/>
      </w:r>
      <w:r w:rsidRPr="008C0788">
        <w:rPr>
          <w:rFonts w:asciiTheme="minorHAnsi" w:hAnsiTheme="minorHAnsi"/>
          <w:szCs w:val="22"/>
        </w:rPr>
        <w:t xml:space="preserve">Fine aggregate shall consist of hard, durable grains of natural sand, crushed stone, or crushed gravel.  </w:t>
      </w:r>
      <w:r w:rsidR="00637412" w:rsidRPr="008C0788">
        <w:rPr>
          <w:rFonts w:asciiTheme="minorHAnsi" w:hAnsiTheme="minorHAnsi"/>
          <w:szCs w:val="22"/>
        </w:rPr>
        <w:t>Coarse</w:t>
      </w:r>
      <w:r w:rsidRPr="008C0788">
        <w:rPr>
          <w:rFonts w:asciiTheme="minorHAnsi" w:hAnsiTheme="minorHAnsi"/>
          <w:szCs w:val="22"/>
        </w:rPr>
        <w:t xml:space="preserve"> aggregate shall consist of crushed stone, crushed gravel, or crushed slag.  Aggregate shall be produced from sources which normally show an abrasion loss not exceeding 40, determined in accordance with AASHTO T96 and a freeze and thaw loss not greater than 10, determined in accordance with AASHTO T104, 5-cycle, sodium sulfate solution.</w:t>
      </w:r>
    </w:p>
    <w:p w14:paraId="112EC983" w14:textId="34E7BA3D" w:rsidR="00813308" w:rsidRPr="008C0788" w:rsidRDefault="00813308" w:rsidP="00813308">
      <w:pPr>
        <w:ind w:left="360"/>
        <w:jc w:val="left"/>
        <w:rPr>
          <w:rFonts w:asciiTheme="minorHAnsi" w:hAnsiTheme="minorHAnsi"/>
          <w:szCs w:val="22"/>
        </w:rPr>
      </w:pPr>
      <w:r>
        <w:rPr>
          <w:rFonts w:asciiTheme="minorHAnsi" w:hAnsiTheme="minorHAnsi"/>
          <w:szCs w:val="22"/>
        </w:rPr>
        <w:t>2.5</w:t>
      </w:r>
      <w:r>
        <w:rPr>
          <w:rFonts w:asciiTheme="minorHAnsi" w:hAnsiTheme="minorHAnsi"/>
          <w:szCs w:val="22"/>
        </w:rPr>
        <w:tab/>
      </w:r>
      <w:r w:rsidRPr="008C0788">
        <w:rPr>
          <w:rFonts w:asciiTheme="minorHAnsi" w:hAnsiTheme="minorHAnsi"/>
          <w:szCs w:val="22"/>
        </w:rPr>
        <w:t xml:space="preserve">The Contractor shall allow prime coat to cure until it has been absorbed by the substrate surface and will not pick up.  Minimum cure time shall be not less than 24 hours.  Pools of asphalt material occurring in depressions shall be broomed or squeegeed over surrounding surface same day prime coat is applied.  At no time during </w:t>
      </w:r>
      <w:r w:rsidR="00A30283">
        <w:rPr>
          <w:rFonts w:asciiTheme="minorHAnsi" w:hAnsiTheme="minorHAnsi"/>
          <w:szCs w:val="22"/>
        </w:rPr>
        <w:t xml:space="preserve">the </w:t>
      </w:r>
      <w:r w:rsidRPr="008C0788">
        <w:rPr>
          <w:rFonts w:asciiTheme="minorHAnsi" w:hAnsiTheme="minorHAnsi"/>
          <w:szCs w:val="22"/>
        </w:rPr>
        <w:t xml:space="preserve">curing period shall traffic be allowed upon primed surface.  Specify that if </w:t>
      </w:r>
      <w:r w:rsidR="00A30283">
        <w:rPr>
          <w:rFonts w:asciiTheme="minorHAnsi" w:hAnsiTheme="minorHAnsi"/>
          <w:szCs w:val="22"/>
        </w:rPr>
        <w:t xml:space="preserve">the </w:t>
      </w:r>
      <w:r w:rsidRPr="008C0788">
        <w:rPr>
          <w:rFonts w:asciiTheme="minorHAnsi" w:hAnsiTheme="minorHAnsi"/>
          <w:szCs w:val="22"/>
        </w:rPr>
        <w:t xml:space="preserve">primed surface is damaged it shall be repaired at no cost to the Owner.  Prime coat shall be </w:t>
      </w:r>
      <w:r w:rsidR="00A72524" w:rsidRPr="008C0788">
        <w:rPr>
          <w:rFonts w:asciiTheme="minorHAnsi" w:hAnsiTheme="minorHAnsi"/>
          <w:szCs w:val="22"/>
        </w:rPr>
        <w:t>always maintained</w:t>
      </w:r>
      <w:r w:rsidRPr="008C0788">
        <w:rPr>
          <w:rFonts w:asciiTheme="minorHAnsi" w:hAnsiTheme="minorHAnsi"/>
          <w:szCs w:val="22"/>
        </w:rPr>
        <w:t xml:space="preserve"> until cover coat is constructed.</w:t>
      </w:r>
    </w:p>
    <w:p w14:paraId="4AF55545" w14:textId="77777777" w:rsidR="00813308" w:rsidRPr="008C0788" w:rsidRDefault="00813308" w:rsidP="00813308">
      <w:pPr>
        <w:ind w:left="360"/>
        <w:jc w:val="left"/>
        <w:rPr>
          <w:rFonts w:asciiTheme="minorHAnsi" w:hAnsiTheme="minorHAnsi"/>
          <w:szCs w:val="22"/>
        </w:rPr>
      </w:pPr>
      <w:r>
        <w:rPr>
          <w:rFonts w:asciiTheme="minorHAnsi" w:hAnsiTheme="minorHAnsi"/>
          <w:szCs w:val="22"/>
        </w:rPr>
        <w:t>2.6</w:t>
      </w:r>
      <w:r>
        <w:rPr>
          <w:rFonts w:asciiTheme="minorHAnsi" w:hAnsiTheme="minorHAnsi"/>
          <w:szCs w:val="22"/>
        </w:rPr>
        <w:tab/>
      </w:r>
      <w:r w:rsidRPr="008C0788">
        <w:rPr>
          <w:rFonts w:asciiTheme="minorHAnsi" w:hAnsiTheme="minorHAnsi"/>
          <w:szCs w:val="22"/>
        </w:rPr>
        <w:t xml:space="preserve">Specify asphalt paving may proceed only when specified density can be obtained.  Specify that the Contractor shall not place mixture on any wet or frozen surface or when weather conditions will otherwise prevent its proper handling or finishing. </w:t>
      </w:r>
    </w:p>
    <w:p w14:paraId="40D51820" w14:textId="77777777" w:rsidR="00813308" w:rsidRPr="008C0788" w:rsidRDefault="00813308" w:rsidP="00813308">
      <w:pPr>
        <w:ind w:left="360"/>
        <w:jc w:val="left"/>
        <w:rPr>
          <w:rFonts w:asciiTheme="minorHAnsi" w:hAnsiTheme="minorHAnsi"/>
          <w:szCs w:val="22"/>
        </w:rPr>
      </w:pPr>
      <w:r>
        <w:rPr>
          <w:rFonts w:asciiTheme="minorHAnsi" w:hAnsiTheme="minorHAnsi" w:cs="Arial"/>
          <w:szCs w:val="22"/>
        </w:rPr>
        <w:t>2.7</w:t>
      </w:r>
      <w:r>
        <w:rPr>
          <w:rFonts w:asciiTheme="minorHAnsi" w:hAnsiTheme="minorHAnsi" w:cs="Arial"/>
          <w:szCs w:val="22"/>
        </w:rPr>
        <w:tab/>
      </w:r>
      <w:r w:rsidRPr="008C0788">
        <w:rPr>
          <w:rFonts w:asciiTheme="minorHAnsi" w:hAnsiTheme="minorHAnsi" w:cs="Arial"/>
          <w:szCs w:val="22"/>
        </w:rPr>
        <w:t>Specify that all in-place foundations and slabs be protected from frost penetration of the supporting soils until project completion.</w:t>
      </w:r>
    </w:p>
    <w:p w14:paraId="4A0B5838" w14:textId="77777777" w:rsidR="00813308" w:rsidRPr="008C0788" w:rsidRDefault="00813308" w:rsidP="00813308">
      <w:pPr>
        <w:ind w:left="360"/>
        <w:jc w:val="left"/>
        <w:rPr>
          <w:rFonts w:asciiTheme="minorHAnsi" w:hAnsiTheme="minorHAnsi"/>
          <w:szCs w:val="22"/>
        </w:rPr>
      </w:pPr>
      <w:r>
        <w:rPr>
          <w:rFonts w:asciiTheme="minorHAnsi" w:hAnsiTheme="minorHAnsi"/>
          <w:szCs w:val="22"/>
        </w:rPr>
        <w:t>2.8</w:t>
      </w:r>
      <w:r>
        <w:rPr>
          <w:rFonts w:asciiTheme="minorHAnsi" w:hAnsiTheme="minorHAnsi"/>
          <w:szCs w:val="22"/>
        </w:rPr>
        <w:tab/>
      </w:r>
      <w:r w:rsidRPr="008C0788">
        <w:rPr>
          <w:rFonts w:asciiTheme="minorHAnsi" w:hAnsiTheme="minorHAnsi"/>
          <w:szCs w:val="22"/>
        </w:rPr>
        <w:t>Specify asphaltic surface course and/or leveling-binder courses shall not be placed when air temperature is below 40</w:t>
      </w:r>
      <w:r w:rsidRPr="008C0788">
        <w:rPr>
          <w:rFonts w:asciiTheme="minorHAnsi" w:hAnsiTheme="minorHAnsi"/>
          <w:szCs w:val="22"/>
        </w:rPr>
        <w:sym w:font="Symbol" w:char="F0B0"/>
      </w:r>
      <w:r w:rsidRPr="008C0788">
        <w:rPr>
          <w:rFonts w:asciiTheme="minorHAnsi" w:hAnsiTheme="minorHAnsi"/>
          <w:szCs w:val="22"/>
        </w:rPr>
        <w:t>F.  If course is 1" or less in thickness, temperature must be 50</w:t>
      </w:r>
      <w:r w:rsidRPr="008C0788">
        <w:rPr>
          <w:rFonts w:asciiTheme="minorHAnsi" w:hAnsiTheme="minorHAnsi"/>
          <w:szCs w:val="22"/>
        </w:rPr>
        <w:sym w:font="Symbol" w:char="F0B0"/>
      </w:r>
      <w:r w:rsidRPr="008C0788">
        <w:rPr>
          <w:rFonts w:asciiTheme="minorHAnsi" w:hAnsiTheme="minorHAnsi"/>
          <w:szCs w:val="22"/>
        </w:rPr>
        <w:t>F or above.  Do not place asphalt base course when air temperature is below 40</w:t>
      </w:r>
      <w:r w:rsidRPr="008C0788">
        <w:rPr>
          <w:rFonts w:asciiTheme="minorHAnsi" w:hAnsiTheme="minorHAnsi"/>
          <w:szCs w:val="22"/>
        </w:rPr>
        <w:sym w:font="Symbol" w:char="F0B0"/>
      </w:r>
      <w:r w:rsidRPr="008C0788">
        <w:rPr>
          <w:rFonts w:asciiTheme="minorHAnsi" w:hAnsiTheme="minorHAnsi"/>
          <w:szCs w:val="22"/>
        </w:rPr>
        <w:t>F.</w:t>
      </w:r>
    </w:p>
    <w:p w14:paraId="304438F5" w14:textId="17AE1C72" w:rsidR="00813308" w:rsidRPr="008C0788" w:rsidRDefault="00813308" w:rsidP="00813308">
      <w:pPr>
        <w:ind w:left="360"/>
        <w:jc w:val="left"/>
        <w:rPr>
          <w:rFonts w:asciiTheme="minorHAnsi" w:hAnsiTheme="minorHAnsi"/>
          <w:szCs w:val="22"/>
        </w:rPr>
      </w:pPr>
      <w:r>
        <w:rPr>
          <w:rFonts w:asciiTheme="minorHAnsi" w:hAnsiTheme="minorHAnsi"/>
          <w:szCs w:val="22"/>
        </w:rPr>
        <w:t>2.9</w:t>
      </w:r>
      <w:r>
        <w:rPr>
          <w:rFonts w:asciiTheme="minorHAnsi" w:hAnsiTheme="minorHAnsi"/>
          <w:szCs w:val="22"/>
        </w:rPr>
        <w:tab/>
      </w:r>
      <w:r w:rsidRPr="008C0788">
        <w:rPr>
          <w:rFonts w:asciiTheme="minorHAnsi" w:hAnsiTheme="minorHAnsi"/>
          <w:szCs w:val="22"/>
        </w:rPr>
        <w:t xml:space="preserve">Specify the Contractor shall provide one sample of in-place mixture for each </w:t>
      </w:r>
      <w:r w:rsidR="00A72524" w:rsidRPr="008C0788">
        <w:rPr>
          <w:rFonts w:asciiTheme="minorHAnsi" w:hAnsiTheme="minorHAnsi"/>
          <w:szCs w:val="22"/>
        </w:rPr>
        <w:t>day</w:t>
      </w:r>
      <w:r w:rsidRPr="008C0788">
        <w:rPr>
          <w:rFonts w:asciiTheme="minorHAnsi" w:hAnsiTheme="minorHAnsi"/>
          <w:szCs w:val="22"/>
        </w:rPr>
        <w:t xml:space="preserve"> run to laboratory for testing. Sample shall be </w:t>
      </w:r>
      <w:r w:rsidR="00A72524" w:rsidRPr="008C0788">
        <w:rPr>
          <w:rFonts w:asciiTheme="minorHAnsi" w:hAnsiTheme="minorHAnsi"/>
          <w:szCs w:val="22"/>
        </w:rPr>
        <w:t>evaluated</w:t>
      </w:r>
      <w:r w:rsidRPr="008C0788">
        <w:rPr>
          <w:rFonts w:asciiTheme="minorHAnsi" w:hAnsiTheme="minorHAnsi"/>
          <w:szCs w:val="22"/>
        </w:rPr>
        <w:t xml:space="preserve"> for the requirements specified by MnDOT in accordance with Division 1 provisions of the Specifications.</w:t>
      </w:r>
    </w:p>
    <w:p w14:paraId="4449D5F6" w14:textId="77777777" w:rsidR="00813308" w:rsidRDefault="00813308" w:rsidP="00813308">
      <w:pPr>
        <w:ind w:left="540" w:hanging="540"/>
        <w:jc w:val="left"/>
        <w:rPr>
          <w:rFonts w:asciiTheme="minorHAnsi" w:hAnsiTheme="minorHAnsi" w:cs="Arial"/>
          <w:szCs w:val="22"/>
        </w:rPr>
      </w:pPr>
      <w:r>
        <w:rPr>
          <w:rFonts w:asciiTheme="minorHAnsi" w:hAnsiTheme="minorHAnsi" w:cs="Arial"/>
          <w:szCs w:val="22"/>
        </w:rPr>
        <w:t>2.10</w:t>
      </w:r>
      <w:r>
        <w:rPr>
          <w:rFonts w:asciiTheme="minorHAnsi" w:hAnsiTheme="minorHAnsi" w:cs="Arial"/>
          <w:szCs w:val="22"/>
        </w:rPr>
        <w:tab/>
      </w:r>
      <w:r w:rsidRPr="008C0788">
        <w:rPr>
          <w:rFonts w:asciiTheme="minorHAnsi" w:hAnsiTheme="minorHAnsi" w:cs="Arial"/>
          <w:szCs w:val="22"/>
        </w:rPr>
        <w:t>Coal tar-based sealcoats are not allowed.</w:t>
      </w:r>
    </w:p>
    <w:p w14:paraId="5FA218BB" w14:textId="77777777" w:rsidR="00813308" w:rsidRPr="006C0C34" w:rsidRDefault="006C0C34" w:rsidP="00813308">
      <w:pPr>
        <w:ind w:left="360"/>
        <w:jc w:val="left"/>
        <w:rPr>
          <w:rFonts w:asciiTheme="minorHAnsi" w:hAnsiTheme="minorHAnsi"/>
          <w:b/>
          <w:szCs w:val="22"/>
        </w:rPr>
      </w:pPr>
      <w:r w:rsidRPr="006C0C34">
        <w:rPr>
          <w:rFonts w:asciiTheme="minorHAnsi" w:hAnsiTheme="minorHAnsi" w:cs="Arial"/>
          <w:b/>
          <w:szCs w:val="22"/>
        </w:rPr>
        <w:t>3.</w:t>
      </w:r>
      <w:r w:rsidRPr="006C0C34">
        <w:rPr>
          <w:rFonts w:asciiTheme="minorHAnsi" w:hAnsiTheme="minorHAnsi" w:cs="Arial"/>
          <w:b/>
          <w:szCs w:val="22"/>
        </w:rPr>
        <w:tab/>
      </w:r>
      <w:r w:rsidRPr="006C0C34">
        <w:rPr>
          <w:rFonts w:asciiTheme="minorHAnsi" w:hAnsiTheme="minorHAnsi"/>
          <w:b/>
          <w:szCs w:val="22"/>
        </w:rPr>
        <w:t>PORTLAND CEMENT CONCRETE PAVING:</w:t>
      </w:r>
    </w:p>
    <w:p w14:paraId="689B9A05" w14:textId="4B9ABDA6" w:rsidR="00813308" w:rsidRPr="008C0788" w:rsidRDefault="00813308" w:rsidP="00EA6096">
      <w:pPr>
        <w:ind w:left="360"/>
        <w:jc w:val="left"/>
        <w:rPr>
          <w:rFonts w:asciiTheme="minorHAnsi" w:hAnsiTheme="minorHAnsi"/>
          <w:szCs w:val="22"/>
        </w:rPr>
      </w:pPr>
      <w:r>
        <w:rPr>
          <w:rFonts w:asciiTheme="minorHAnsi" w:hAnsiTheme="minorHAnsi"/>
          <w:szCs w:val="22"/>
        </w:rPr>
        <w:t>3.1</w:t>
      </w:r>
      <w:r>
        <w:rPr>
          <w:rFonts w:asciiTheme="minorHAnsi" w:hAnsiTheme="minorHAnsi"/>
          <w:szCs w:val="22"/>
        </w:rPr>
        <w:tab/>
      </w:r>
      <w:r w:rsidRPr="008C0788">
        <w:rPr>
          <w:rFonts w:asciiTheme="minorHAnsi" w:hAnsiTheme="minorHAnsi"/>
          <w:szCs w:val="22"/>
        </w:rPr>
        <w:t>Concrete paving plant</w:t>
      </w:r>
      <w:r w:rsidR="00DF5726">
        <w:rPr>
          <w:rFonts w:asciiTheme="minorHAnsi" w:hAnsiTheme="minorHAnsi"/>
          <w:szCs w:val="22"/>
        </w:rPr>
        <w:t>s</w:t>
      </w:r>
      <w:r w:rsidRPr="008C0788">
        <w:rPr>
          <w:rFonts w:asciiTheme="minorHAnsi" w:hAnsiTheme="minorHAnsi"/>
          <w:szCs w:val="22"/>
        </w:rPr>
        <w:t xml:space="preserve"> shall be MnDOT certified and shall provide MnDOT designated and certified mixes, aggregates, and associated paving materials. </w:t>
      </w:r>
    </w:p>
    <w:p w14:paraId="347094B9" w14:textId="2369C3C9" w:rsidR="00813308" w:rsidRPr="008C0788" w:rsidRDefault="00813308" w:rsidP="00813308">
      <w:pPr>
        <w:spacing w:before="240"/>
        <w:ind w:left="360"/>
        <w:jc w:val="left"/>
        <w:rPr>
          <w:rFonts w:asciiTheme="minorHAnsi" w:hAnsiTheme="minorHAnsi"/>
          <w:szCs w:val="22"/>
        </w:rPr>
      </w:pPr>
      <w:r>
        <w:rPr>
          <w:rFonts w:asciiTheme="minorHAnsi" w:hAnsiTheme="minorHAnsi"/>
          <w:szCs w:val="22"/>
        </w:rPr>
        <w:t>3.2</w:t>
      </w:r>
      <w:r>
        <w:rPr>
          <w:rFonts w:asciiTheme="minorHAnsi" w:hAnsiTheme="minorHAnsi"/>
          <w:szCs w:val="22"/>
        </w:rPr>
        <w:tab/>
      </w:r>
      <w:r w:rsidRPr="008C0788">
        <w:rPr>
          <w:rFonts w:asciiTheme="minorHAnsi" w:hAnsiTheme="minorHAnsi"/>
          <w:szCs w:val="22"/>
        </w:rPr>
        <w:t xml:space="preserve">Specify all testing laboratory reports shall be submitted prior to commencing concrete placement.  Provide testing for materials, </w:t>
      </w:r>
      <w:r w:rsidR="00A30283">
        <w:rPr>
          <w:rFonts w:asciiTheme="minorHAnsi" w:hAnsiTheme="minorHAnsi"/>
          <w:szCs w:val="22"/>
        </w:rPr>
        <w:t xml:space="preserve">concrete </w:t>
      </w:r>
      <w:r w:rsidRPr="008C0788">
        <w:rPr>
          <w:rFonts w:asciiTheme="minorHAnsi" w:hAnsiTheme="minorHAnsi"/>
          <w:szCs w:val="22"/>
        </w:rPr>
        <w:t>mix design and in accordance with Division 1 provisions of the Specifications.</w:t>
      </w:r>
    </w:p>
    <w:p w14:paraId="5E064E0E" w14:textId="32767D68" w:rsidR="00813308" w:rsidRPr="008C0788" w:rsidRDefault="00813308" w:rsidP="00813308">
      <w:pPr>
        <w:spacing w:before="240"/>
        <w:ind w:left="360"/>
        <w:jc w:val="left"/>
        <w:rPr>
          <w:rFonts w:asciiTheme="minorHAnsi" w:hAnsiTheme="minorHAnsi"/>
          <w:szCs w:val="22"/>
        </w:rPr>
      </w:pPr>
      <w:r>
        <w:rPr>
          <w:rFonts w:asciiTheme="minorHAnsi" w:hAnsiTheme="minorHAnsi"/>
          <w:szCs w:val="22"/>
        </w:rPr>
        <w:t>3.3</w:t>
      </w:r>
      <w:r>
        <w:rPr>
          <w:rFonts w:asciiTheme="minorHAnsi" w:hAnsiTheme="minorHAnsi"/>
          <w:szCs w:val="22"/>
        </w:rPr>
        <w:tab/>
      </w:r>
      <w:r w:rsidRPr="008C0788">
        <w:rPr>
          <w:rFonts w:asciiTheme="minorHAnsi" w:hAnsiTheme="minorHAnsi"/>
          <w:szCs w:val="22"/>
        </w:rPr>
        <w:t xml:space="preserve">Specify the Contractor shall not place concrete when weather conditions prevent good workmanship.  The Contractor shall not use aggregates containing frozen lumps and shall not place concrete on frozen subgrade.  Concrete mixing and placement may be started if </w:t>
      </w:r>
      <w:r w:rsidR="00DF5726">
        <w:rPr>
          <w:rFonts w:asciiTheme="minorHAnsi" w:hAnsiTheme="minorHAnsi"/>
          <w:szCs w:val="22"/>
        </w:rPr>
        <w:t xml:space="preserve">the </w:t>
      </w:r>
      <w:r w:rsidRPr="008C0788">
        <w:rPr>
          <w:rFonts w:asciiTheme="minorHAnsi" w:hAnsiTheme="minorHAnsi"/>
          <w:szCs w:val="22"/>
        </w:rPr>
        <w:t>temperature is at least 34°F and rising.  At time of placement, concrete shall have a temperature of at least 40°F.  Concrete placement shall stop when temperature is 38°F and falling.</w:t>
      </w:r>
    </w:p>
    <w:p w14:paraId="32ED488D" w14:textId="77777777" w:rsidR="00813308" w:rsidRDefault="00813308" w:rsidP="00813308">
      <w:pPr>
        <w:ind w:left="360"/>
        <w:jc w:val="left"/>
        <w:rPr>
          <w:rFonts w:asciiTheme="minorHAnsi" w:hAnsiTheme="minorHAnsi"/>
          <w:szCs w:val="22"/>
        </w:rPr>
      </w:pPr>
      <w:r w:rsidRPr="006C0C34">
        <w:rPr>
          <w:rFonts w:cs="Arial"/>
          <w:b/>
          <w:bCs/>
          <w:sz w:val="24"/>
        </w:rPr>
        <w:lastRenderedPageBreak/>
        <w:t>4.</w:t>
      </w:r>
      <w:r w:rsidRPr="006C0C34">
        <w:rPr>
          <w:rFonts w:cs="Arial"/>
          <w:b/>
          <w:bCs/>
          <w:sz w:val="24"/>
        </w:rPr>
        <w:tab/>
      </w:r>
      <w:r w:rsidR="002A01EC" w:rsidRPr="006C0C34">
        <w:rPr>
          <w:rFonts w:asciiTheme="minorHAnsi" w:hAnsiTheme="minorHAnsi"/>
          <w:b/>
          <w:sz w:val="24"/>
        </w:rPr>
        <w:t>PARKING AND PAVEMENTS:</w:t>
      </w:r>
      <w:r w:rsidR="002A01EC">
        <w:rPr>
          <w:rFonts w:asciiTheme="minorHAnsi" w:hAnsiTheme="minorHAnsi"/>
          <w:szCs w:val="22"/>
        </w:rPr>
        <w:t xml:space="preserve"> </w:t>
      </w:r>
      <w:r w:rsidRPr="008C0788">
        <w:rPr>
          <w:rFonts w:asciiTheme="minorHAnsi" w:hAnsiTheme="minorHAnsi"/>
          <w:szCs w:val="22"/>
        </w:rPr>
        <w:t>Winter Maintenance:</w:t>
      </w:r>
    </w:p>
    <w:p w14:paraId="54051E6A" w14:textId="77777777" w:rsidR="00813308" w:rsidRDefault="00813308" w:rsidP="00813308">
      <w:pPr>
        <w:ind w:left="360"/>
        <w:jc w:val="left"/>
        <w:rPr>
          <w:rFonts w:asciiTheme="minorHAnsi" w:hAnsiTheme="minorHAnsi"/>
          <w:szCs w:val="22"/>
        </w:rPr>
      </w:pPr>
      <w:r>
        <w:rPr>
          <w:rFonts w:cs="Arial"/>
          <w:bCs/>
          <w:szCs w:val="22"/>
        </w:rPr>
        <w:t>4.1</w:t>
      </w:r>
      <w:r>
        <w:rPr>
          <w:rFonts w:cs="Arial"/>
          <w:bCs/>
          <w:szCs w:val="22"/>
        </w:rPr>
        <w:tab/>
      </w:r>
      <w:r w:rsidR="006C0C34" w:rsidRPr="00EA6096">
        <w:rPr>
          <w:rFonts w:asciiTheme="minorHAnsi" w:hAnsiTheme="minorHAnsi"/>
          <w:b/>
          <w:bCs/>
          <w:szCs w:val="22"/>
        </w:rPr>
        <w:t>SNOW STORAGE</w:t>
      </w:r>
      <w:r w:rsidR="006C0C34" w:rsidRPr="008C0788">
        <w:rPr>
          <w:rFonts w:asciiTheme="minorHAnsi" w:hAnsiTheme="minorHAnsi"/>
          <w:szCs w:val="22"/>
        </w:rPr>
        <w:t>:</w:t>
      </w:r>
      <w:r w:rsidRPr="008C0788">
        <w:rPr>
          <w:rFonts w:asciiTheme="minorHAnsi" w:hAnsiTheme="minorHAnsi"/>
          <w:szCs w:val="22"/>
        </w:rPr>
        <w:t xml:space="preserve"> Discuss with the C/U Project Manager the possible locations of snow storage for parking areas.</w:t>
      </w:r>
    </w:p>
    <w:p w14:paraId="636CB680" w14:textId="28F68EF4" w:rsidR="00813308" w:rsidRDefault="00813308" w:rsidP="00813308">
      <w:pPr>
        <w:ind w:left="360"/>
        <w:jc w:val="left"/>
        <w:rPr>
          <w:rFonts w:asciiTheme="minorHAnsi" w:hAnsiTheme="minorHAnsi"/>
          <w:szCs w:val="22"/>
        </w:rPr>
      </w:pPr>
      <w:r>
        <w:rPr>
          <w:rFonts w:asciiTheme="minorHAnsi" w:hAnsiTheme="minorHAnsi"/>
          <w:szCs w:val="22"/>
        </w:rPr>
        <w:t>4.2</w:t>
      </w:r>
      <w:r>
        <w:rPr>
          <w:rFonts w:asciiTheme="minorHAnsi" w:hAnsiTheme="minorHAnsi"/>
          <w:szCs w:val="22"/>
        </w:rPr>
        <w:tab/>
      </w:r>
      <w:r w:rsidR="006C0C34" w:rsidRPr="00EA6096">
        <w:rPr>
          <w:rFonts w:asciiTheme="minorHAnsi" w:hAnsiTheme="minorHAnsi"/>
          <w:b/>
          <w:bCs/>
          <w:szCs w:val="22"/>
        </w:rPr>
        <w:t>DE-ICING</w:t>
      </w:r>
      <w:r w:rsidRPr="00EA6096">
        <w:rPr>
          <w:rFonts w:asciiTheme="minorHAnsi" w:hAnsiTheme="minorHAnsi"/>
          <w:b/>
          <w:bCs/>
          <w:szCs w:val="22"/>
        </w:rPr>
        <w:t>:</w:t>
      </w:r>
      <w:r w:rsidRPr="008C0788">
        <w:rPr>
          <w:rFonts w:asciiTheme="minorHAnsi" w:hAnsiTheme="minorHAnsi"/>
          <w:szCs w:val="22"/>
        </w:rPr>
        <w:t xml:space="preserve"> Discuss with the C/U Project Manager the facility’s methods for deicing of walkways and roadways.  Evaluate the necessity of pavement systems for walkways and roadways to resist corrosion due to Owner de-icing methods.</w:t>
      </w:r>
    </w:p>
    <w:p w14:paraId="5CA23F37" w14:textId="77777777" w:rsidR="00813308" w:rsidRPr="006C0C34" w:rsidRDefault="00813308" w:rsidP="00813308">
      <w:pPr>
        <w:ind w:left="360"/>
        <w:jc w:val="left"/>
        <w:rPr>
          <w:rFonts w:asciiTheme="minorHAnsi" w:hAnsiTheme="minorHAnsi"/>
          <w:b/>
          <w:sz w:val="24"/>
        </w:rPr>
      </w:pPr>
      <w:r w:rsidRPr="006C0C34">
        <w:rPr>
          <w:rFonts w:asciiTheme="minorHAnsi" w:hAnsiTheme="minorHAnsi"/>
          <w:b/>
          <w:sz w:val="24"/>
        </w:rPr>
        <w:t>5.</w:t>
      </w:r>
      <w:r w:rsidRPr="006C0C34">
        <w:rPr>
          <w:rFonts w:asciiTheme="minorHAnsi" w:hAnsiTheme="minorHAnsi"/>
          <w:b/>
          <w:sz w:val="24"/>
        </w:rPr>
        <w:tab/>
      </w:r>
      <w:r w:rsidR="002A01EC" w:rsidRPr="006C0C34">
        <w:rPr>
          <w:rFonts w:asciiTheme="minorHAnsi" w:hAnsiTheme="minorHAnsi"/>
          <w:b/>
          <w:sz w:val="24"/>
        </w:rPr>
        <w:t>IRRIGATION SYSTEMS:</w:t>
      </w:r>
    </w:p>
    <w:p w14:paraId="575FFE57" w14:textId="77777777" w:rsidR="00224DAA" w:rsidRPr="008C0788" w:rsidRDefault="00224DAA" w:rsidP="00224DAA">
      <w:pPr>
        <w:tabs>
          <w:tab w:val="num" w:pos="1440"/>
        </w:tabs>
        <w:ind w:left="360"/>
        <w:jc w:val="left"/>
        <w:rPr>
          <w:rFonts w:asciiTheme="minorHAnsi" w:hAnsiTheme="minorHAnsi"/>
          <w:szCs w:val="22"/>
        </w:rPr>
      </w:pPr>
      <w:r>
        <w:rPr>
          <w:rFonts w:cs="Arial"/>
          <w:bCs/>
          <w:szCs w:val="22"/>
        </w:rPr>
        <w:t>5.1</w:t>
      </w:r>
      <w:r>
        <w:rPr>
          <w:rFonts w:cs="Arial"/>
          <w:bCs/>
          <w:szCs w:val="22"/>
        </w:rPr>
        <w:tab/>
      </w:r>
      <w:r w:rsidRPr="008C0788">
        <w:rPr>
          <w:rFonts w:asciiTheme="minorHAnsi" w:hAnsiTheme="minorHAnsi"/>
          <w:szCs w:val="22"/>
        </w:rPr>
        <w:t>Conform to the requirements of the B3 Guidelines (B3), Section S.7, for Landscape Water Efficiency.</w:t>
      </w:r>
    </w:p>
    <w:p w14:paraId="18AD35E3" w14:textId="77777777" w:rsidR="00224DAA" w:rsidRPr="008C0788" w:rsidRDefault="00224DAA" w:rsidP="00224DAA">
      <w:pPr>
        <w:tabs>
          <w:tab w:val="left" w:pos="1440"/>
        </w:tabs>
        <w:ind w:left="360"/>
        <w:jc w:val="left"/>
        <w:rPr>
          <w:rFonts w:asciiTheme="minorHAnsi" w:hAnsiTheme="minorHAnsi"/>
          <w:szCs w:val="22"/>
        </w:rPr>
      </w:pPr>
      <w:r>
        <w:rPr>
          <w:rFonts w:asciiTheme="minorHAnsi" w:hAnsiTheme="minorHAnsi"/>
          <w:szCs w:val="22"/>
        </w:rPr>
        <w:t>5.2</w:t>
      </w:r>
      <w:r>
        <w:rPr>
          <w:rFonts w:asciiTheme="minorHAnsi" w:hAnsiTheme="minorHAnsi"/>
          <w:szCs w:val="22"/>
        </w:rPr>
        <w:tab/>
      </w:r>
      <w:r w:rsidRPr="008C0788">
        <w:rPr>
          <w:rFonts w:asciiTheme="minorHAnsi" w:hAnsiTheme="minorHAnsi"/>
          <w:szCs w:val="22"/>
        </w:rPr>
        <w:t>Where irrigation systems are used, coordinate the design, locations, zones and requirements with the Landscape Architect and the C/U Project Manager.</w:t>
      </w:r>
    </w:p>
    <w:p w14:paraId="47F8F69E" w14:textId="77777777" w:rsidR="00224DAA" w:rsidRPr="008C0788" w:rsidRDefault="00224DAA" w:rsidP="00224DAA">
      <w:pPr>
        <w:tabs>
          <w:tab w:val="left" w:pos="1440"/>
        </w:tabs>
        <w:ind w:left="360"/>
        <w:jc w:val="left"/>
        <w:rPr>
          <w:rFonts w:asciiTheme="minorHAnsi" w:hAnsiTheme="minorHAnsi"/>
          <w:szCs w:val="22"/>
        </w:rPr>
      </w:pPr>
      <w:r>
        <w:rPr>
          <w:rFonts w:asciiTheme="minorHAnsi" w:hAnsiTheme="minorHAnsi"/>
          <w:szCs w:val="22"/>
        </w:rPr>
        <w:t>5.3</w:t>
      </w:r>
      <w:r>
        <w:rPr>
          <w:rFonts w:asciiTheme="minorHAnsi" w:hAnsiTheme="minorHAnsi"/>
          <w:szCs w:val="22"/>
        </w:rPr>
        <w:tab/>
      </w:r>
      <w:r w:rsidRPr="008C0788">
        <w:rPr>
          <w:rFonts w:asciiTheme="minorHAnsi" w:hAnsiTheme="minorHAnsi"/>
          <w:szCs w:val="22"/>
        </w:rPr>
        <w:t>Design irrigation zones and specify final adjustments such that irrigation systems shall not sprinkle exterior building walls.</w:t>
      </w:r>
    </w:p>
    <w:p w14:paraId="3519EB3C" w14:textId="77777777" w:rsidR="00224DAA" w:rsidRPr="00DA34E9" w:rsidRDefault="00DA34E9" w:rsidP="00813308">
      <w:pPr>
        <w:ind w:left="360"/>
        <w:jc w:val="left"/>
        <w:rPr>
          <w:rFonts w:asciiTheme="minorHAnsi" w:hAnsiTheme="minorHAnsi"/>
          <w:b/>
          <w:sz w:val="24"/>
        </w:rPr>
      </w:pPr>
      <w:r w:rsidRPr="00DA34E9">
        <w:rPr>
          <w:rFonts w:cs="Arial"/>
          <w:b/>
          <w:bCs/>
          <w:sz w:val="24"/>
        </w:rPr>
        <w:t>6.</w:t>
      </w:r>
      <w:r w:rsidRPr="00DA34E9">
        <w:rPr>
          <w:rFonts w:cs="Arial"/>
          <w:b/>
          <w:bCs/>
          <w:sz w:val="24"/>
        </w:rPr>
        <w:tab/>
      </w:r>
      <w:r w:rsidRPr="00DA34E9">
        <w:rPr>
          <w:rFonts w:asciiTheme="minorHAnsi" w:hAnsiTheme="minorHAnsi"/>
          <w:b/>
          <w:sz w:val="24"/>
        </w:rPr>
        <w:t>LANDSCAPING:</w:t>
      </w:r>
    </w:p>
    <w:p w14:paraId="3E621C7D" w14:textId="77777777" w:rsidR="00224DAA" w:rsidRPr="008C0788" w:rsidRDefault="00224DAA" w:rsidP="00224DAA">
      <w:pPr>
        <w:tabs>
          <w:tab w:val="left" w:pos="1440"/>
        </w:tabs>
        <w:ind w:left="360"/>
        <w:rPr>
          <w:rFonts w:asciiTheme="minorHAnsi" w:hAnsiTheme="minorHAnsi"/>
          <w:szCs w:val="22"/>
        </w:rPr>
      </w:pPr>
      <w:r>
        <w:rPr>
          <w:rFonts w:asciiTheme="minorHAnsi" w:hAnsiTheme="minorHAnsi"/>
          <w:szCs w:val="22"/>
        </w:rPr>
        <w:t>6.1</w:t>
      </w:r>
      <w:r>
        <w:rPr>
          <w:rFonts w:asciiTheme="minorHAnsi" w:hAnsiTheme="minorHAnsi"/>
          <w:szCs w:val="22"/>
        </w:rPr>
        <w:tab/>
      </w:r>
      <w:r w:rsidRPr="008C0788">
        <w:rPr>
          <w:rFonts w:asciiTheme="minorHAnsi" w:hAnsiTheme="minorHAnsi"/>
          <w:szCs w:val="22"/>
        </w:rPr>
        <w:t>Design positive site drainage, with exterior grading sloped at a minimum of ¼" per foot away from the building for the maximum distance possible.</w:t>
      </w:r>
    </w:p>
    <w:p w14:paraId="54EBAA05" w14:textId="77777777" w:rsidR="00224DAA" w:rsidRPr="008C0788" w:rsidRDefault="00224DAA" w:rsidP="00224DAA">
      <w:pPr>
        <w:tabs>
          <w:tab w:val="num" w:pos="1440"/>
        </w:tabs>
        <w:ind w:left="360"/>
        <w:rPr>
          <w:rFonts w:asciiTheme="minorHAnsi" w:hAnsiTheme="minorHAnsi"/>
          <w:szCs w:val="22"/>
        </w:rPr>
      </w:pPr>
      <w:r>
        <w:rPr>
          <w:rFonts w:asciiTheme="minorHAnsi" w:hAnsiTheme="minorHAnsi"/>
          <w:szCs w:val="22"/>
        </w:rPr>
        <w:t>6.2</w:t>
      </w:r>
      <w:r>
        <w:rPr>
          <w:rFonts w:asciiTheme="minorHAnsi" w:hAnsiTheme="minorHAnsi"/>
          <w:szCs w:val="22"/>
        </w:rPr>
        <w:tab/>
      </w:r>
      <w:r w:rsidRPr="008C0788">
        <w:rPr>
          <w:rFonts w:asciiTheme="minorHAnsi" w:hAnsiTheme="minorHAnsi"/>
          <w:szCs w:val="22"/>
        </w:rPr>
        <w:t>Specify that all existing on-site topsoil, if adequate, shall be reutilized on site to the maximum extent possible.</w:t>
      </w:r>
    </w:p>
    <w:p w14:paraId="6FE66E03" w14:textId="0D85FD83" w:rsidR="00224DAA" w:rsidRPr="008C0788" w:rsidRDefault="00224DAA" w:rsidP="00224DAA">
      <w:pPr>
        <w:tabs>
          <w:tab w:val="num" w:pos="1440"/>
        </w:tabs>
        <w:ind w:left="360"/>
        <w:rPr>
          <w:rFonts w:asciiTheme="minorHAnsi" w:hAnsiTheme="minorHAnsi"/>
          <w:szCs w:val="22"/>
        </w:rPr>
      </w:pPr>
      <w:r>
        <w:rPr>
          <w:rFonts w:asciiTheme="minorHAnsi" w:hAnsiTheme="minorHAnsi"/>
          <w:szCs w:val="22"/>
        </w:rPr>
        <w:t>6.3</w:t>
      </w:r>
      <w:r>
        <w:rPr>
          <w:rFonts w:asciiTheme="minorHAnsi" w:hAnsiTheme="minorHAnsi"/>
          <w:szCs w:val="22"/>
        </w:rPr>
        <w:tab/>
      </w:r>
      <w:r w:rsidRPr="008C0788">
        <w:rPr>
          <w:rFonts w:asciiTheme="minorHAnsi" w:hAnsiTheme="minorHAnsi"/>
          <w:szCs w:val="22"/>
        </w:rPr>
        <w:t xml:space="preserve">Specify that topsoil supplied by the Contractor shall be natural friable loam, typical of productive soils in the vicinity, containing from 2% to 15% organic matter.  Material shall be obtained from a well-drained site and free of subsoil, foreign </w:t>
      </w:r>
      <w:r w:rsidR="00A72524" w:rsidRPr="008C0788">
        <w:rPr>
          <w:rFonts w:asciiTheme="minorHAnsi" w:hAnsiTheme="minorHAnsi"/>
          <w:szCs w:val="22"/>
        </w:rPr>
        <w:t>matter,</w:t>
      </w:r>
      <w:r w:rsidRPr="008C0788">
        <w:rPr>
          <w:rFonts w:asciiTheme="minorHAnsi" w:hAnsiTheme="minorHAnsi"/>
          <w:szCs w:val="22"/>
        </w:rPr>
        <w:t xml:space="preserve"> or objects larger than 1” in any dimension, weeds, toxic substances, and any material or substances that may be harmful to plant growth.</w:t>
      </w:r>
    </w:p>
    <w:p w14:paraId="76174E04" w14:textId="685B31A0" w:rsidR="00224DAA" w:rsidRPr="008C0788" w:rsidRDefault="00224DAA" w:rsidP="00224DAA">
      <w:pPr>
        <w:tabs>
          <w:tab w:val="num" w:pos="1440"/>
        </w:tabs>
        <w:ind w:left="360"/>
        <w:rPr>
          <w:rFonts w:asciiTheme="minorHAnsi" w:hAnsiTheme="minorHAnsi"/>
          <w:szCs w:val="22"/>
        </w:rPr>
      </w:pPr>
      <w:r>
        <w:rPr>
          <w:rFonts w:asciiTheme="minorHAnsi" w:hAnsiTheme="minorHAnsi"/>
          <w:szCs w:val="22"/>
        </w:rPr>
        <w:t>6.4</w:t>
      </w:r>
      <w:r>
        <w:rPr>
          <w:rFonts w:asciiTheme="minorHAnsi" w:hAnsiTheme="minorHAnsi"/>
          <w:szCs w:val="22"/>
        </w:rPr>
        <w:tab/>
      </w:r>
      <w:r w:rsidR="00DF5726" w:rsidRPr="008C0788">
        <w:rPr>
          <w:rFonts w:asciiTheme="minorHAnsi" w:hAnsiTheme="minorHAnsi"/>
          <w:szCs w:val="22"/>
        </w:rPr>
        <w:t>Specify that</w:t>
      </w:r>
      <w:r w:rsidRPr="008C0788">
        <w:rPr>
          <w:rFonts w:asciiTheme="minorHAnsi" w:hAnsiTheme="minorHAnsi"/>
          <w:szCs w:val="22"/>
        </w:rPr>
        <w:t xml:space="preserve"> the Contractor shall be responsible for proper care of turfed areas from completion of turf operations through duration of turf establishment period.</w:t>
      </w:r>
    </w:p>
    <w:p w14:paraId="7718E310" w14:textId="44512B5F" w:rsidR="00224DAA" w:rsidRPr="008C0788" w:rsidRDefault="00224DAA" w:rsidP="00224DAA">
      <w:pPr>
        <w:tabs>
          <w:tab w:val="num" w:pos="1440"/>
        </w:tabs>
        <w:ind w:left="360"/>
        <w:rPr>
          <w:rFonts w:asciiTheme="minorHAnsi" w:hAnsiTheme="minorHAnsi"/>
          <w:szCs w:val="22"/>
        </w:rPr>
      </w:pPr>
      <w:r>
        <w:rPr>
          <w:rFonts w:asciiTheme="minorHAnsi" w:hAnsiTheme="minorHAnsi"/>
          <w:szCs w:val="22"/>
        </w:rPr>
        <w:t>6.5</w:t>
      </w:r>
      <w:r>
        <w:rPr>
          <w:rFonts w:asciiTheme="minorHAnsi" w:hAnsiTheme="minorHAnsi"/>
          <w:szCs w:val="22"/>
        </w:rPr>
        <w:tab/>
      </w:r>
      <w:r w:rsidRPr="008C0788">
        <w:rPr>
          <w:rFonts w:asciiTheme="minorHAnsi" w:hAnsiTheme="minorHAnsi"/>
          <w:szCs w:val="22"/>
        </w:rPr>
        <w:t xml:space="preserve">Specify maintenance requirements that new plant materials shall be maintained until acceptance.  Specify a one-year warranty for all new plant material after acceptance.  </w:t>
      </w:r>
      <w:r w:rsidRPr="008C0788">
        <w:rPr>
          <w:rFonts w:asciiTheme="minorHAnsi" w:hAnsiTheme="minorHAnsi" w:cs="Arial"/>
          <w:szCs w:val="22"/>
        </w:rPr>
        <w:t xml:space="preserve">Notwithstanding the requirements of General Conditions, A201 – Clause 12.2.2.3, all defective material shall be </w:t>
      </w:r>
      <w:r w:rsidR="00A72524" w:rsidRPr="008C0788">
        <w:rPr>
          <w:rFonts w:asciiTheme="minorHAnsi" w:hAnsiTheme="minorHAnsi" w:cs="Arial"/>
          <w:szCs w:val="22"/>
        </w:rPr>
        <w:t>replaced,</w:t>
      </w:r>
      <w:r w:rsidRPr="008C0788">
        <w:rPr>
          <w:rFonts w:asciiTheme="minorHAnsi" w:hAnsiTheme="minorHAnsi" w:cs="Arial"/>
          <w:szCs w:val="22"/>
        </w:rPr>
        <w:t xml:space="preserve"> and this new material shall also be warranted for an additional complete cycle of the seasons (no less than one year).  </w:t>
      </w:r>
      <w:r w:rsidRPr="008C0788">
        <w:rPr>
          <w:rFonts w:asciiTheme="minorHAnsi" w:hAnsiTheme="minorHAnsi"/>
          <w:szCs w:val="22"/>
        </w:rPr>
        <w:t xml:space="preserve">Defective materials shall be </w:t>
      </w:r>
      <w:r w:rsidR="00A72524" w:rsidRPr="008C0788">
        <w:rPr>
          <w:rFonts w:asciiTheme="minorHAnsi" w:hAnsiTheme="minorHAnsi"/>
          <w:szCs w:val="22"/>
        </w:rPr>
        <w:t>replaced,</w:t>
      </w:r>
      <w:r w:rsidRPr="008C0788">
        <w:rPr>
          <w:rFonts w:asciiTheme="minorHAnsi" w:hAnsiTheme="minorHAnsi"/>
          <w:szCs w:val="22"/>
        </w:rPr>
        <w:t xml:space="preserve"> and this new material shall also be warranted for an additional complete cycle of the seasons (not less than one year).</w:t>
      </w:r>
    </w:p>
    <w:p w14:paraId="10CBE782" w14:textId="77777777" w:rsidR="00224DAA" w:rsidRDefault="00224DAA" w:rsidP="00224DAA">
      <w:pPr>
        <w:ind w:left="360"/>
        <w:jc w:val="left"/>
        <w:rPr>
          <w:rFonts w:asciiTheme="minorHAnsi" w:hAnsiTheme="minorHAnsi"/>
          <w:szCs w:val="22"/>
        </w:rPr>
      </w:pPr>
      <w:r>
        <w:rPr>
          <w:rFonts w:asciiTheme="minorHAnsi" w:hAnsiTheme="minorHAnsi"/>
          <w:szCs w:val="22"/>
        </w:rPr>
        <w:t>6.6</w:t>
      </w:r>
      <w:r>
        <w:rPr>
          <w:rFonts w:asciiTheme="minorHAnsi" w:hAnsiTheme="minorHAnsi"/>
          <w:szCs w:val="22"/>
        </w:rPr>
        <w:tab/>
      </w:r>
      <w:r w:rsidRPr="008C0788">
        <w:rPr>
          <w:rFonts w:asciiTheme="minorHAnsi" w:hAnsiTheme="minorHAnsi"/>
          <w:szCs w:val="22"/>
        </w:rPr>
        <w:t>Specify that existing established turf and other landscaped areas shall be protected from construction operations to the maximum extent possible.</w:t>
      </w:r>
    </w:p>
    <w:p w14:paraId="797D2217" w14:textId="77777777" w:rsidR="00224DAA" w:rsidRPr="00DA34E9" w:rsidRDefault="00224DAA" w:rsidP="00224DAA">
      <w:pPr>
        <w:ind w:left="360"/>
        <w:jc w:val="left"/>
        <w:rPr>
          <w:rFonts w:asciiTheme="minorHAnsi" w:hAnsiTheme="minorHAnsi"/>
          <w:b/>
          <w:sz w:val="24"/>
        </w:rPr>
      </w:pPr>
      <w:r w:rsidRPr="00DA34E9">
        <w:rPr>
          <w:rFonts w:cs="Arial"/>
          <w:b/>
          <w:bCs/>
          <w:sz w:val="24"/>
        </w:rPr>
        <w:t>7.</w:t>
      </w:r>
      <w:r w:rsidRPr="00DA34E9">
        <w:rPr>
          <w:rFonts w:cs="Arial"/>
          <w:b/>
          <w:bCs/>
          <w:sz w:val="24"/>
        </w:rPr>
        <w:tab/>
      </w:r>
      <w:r w:rsidR="002A01EC" w:rsidRPr="00DA34E9">
        <w:rPr>
          <w:rFonts w:asciiTheme="minorHAnsi" w:hAnsiTheme="minorHAnsi"/>
          <w:b/>
          <w:sz w:val="24"/>
        </w:rPr>
        <w:t>SITE AND SECURITY LIGHTING:</w:t>
      </w:r>
    </w:p>
    <w:p w14:paraId="5091D194" w14:textId="77777777" w:rsidR="00224DAA" w:rsidRDefault="00224DAA" w:rsidP="00224DAA">
      <w:pPr>
        <w:ind w:left="360"/>
        <w:jc w:val="left"/>
        <w:rPr>
          <w:rFonts w:asciiTheme="minorHAnsi" w:hAnsiTheme="minorHAnsi"/>
          <w:szCs w:val="22"/>
        </w:rPr>
      </w:pPr>
      <w:r>
        <w:rPr>
          <w:rFonts w:asciiTheme="minorHAnsi" w:hAnsiTheme="minorHAnsi"/>
          <w:szCs w:val="22"/>
        </w:rPr>
        <w:t>7.1</w:t>
      </w:r>
      <w:r>
        <w:rPr>
          <w:rFonts w:asciiTheme="minorHAnsi" w:hAnsiTheme="minorHAnsi"/>
          <w:szCs w:val="22"/>
        </w:rPr>
        <w:tab/>
      </w:r>
      <w:r w:rsidRPr="008C0788">
        <w:rPr>
          <w:rFonts w:asciiTheme="minorHAnsi" w:hAnsiTheme="minorHAnsi"/>
          <w:szCs w:val="22"/>
        </w:rPr>
        <w:t>Coordinate with the C/U Project Manager the locations and appropriate levels of site and security lighting.</w:t>
      </w:r>
    </w:p>
    <w:p w14:paraId="0521F31C" w14:textId="77777777" w:rsidR="00224DAA" w:rsidRDefault="00224DAA" w:rsidP="00224DAA">
      <w:pPr>
        <w:ind w:left="360"/>
        <w:jc w:val="left"/>
        <w:rPr>
          <w:rFonts w:asciiTheme="minorHAnsi" w:hAnsiTheme="minorHAnsi"/>
          <w:szCs w:val="22"/>
        </w:rPr>
      </w:pPr>
      <w:r>
        <w:rPr>
          <w:rFonts w:asciiTheme="minorHAnsi" w:hAnsiTheme="minorHAnsi"/>
          <w:szCs w:val="22"/>
        </w:rPr>
        <w:t>7.2</w:t>
      </w:r>
      <w:r>
        <w:rPr>
          <w:rFonts w:asciiTheme="minorHAnsi" w:hAnsiTheme="minorHAnsi"/>
          <w:szCs w:val="22"/>
        </w:rPr>
        <w:tab/>
      </w:r>
      <w:r w:rsidRPr="008C0788">
        <w:rPr>
          <w:rFonts w:asciiTheme="minorHAnsi" w:hAnsiTheme="minorHAnsi"/>
          <w:szCs w:val="22"/>
        </w:rPr>
        <w:t>Specify that lighting styles shall match the surrounding areas, unless approved otherwise by the C/U Project Manager.  Also see Division 26- Electrical of these Design Standards.</w:t>
      </w:r>
    </w:p>
    <w:p w14:paraId="02783292" w14:textId="77777777" w:rsidR="00224DAA" w:rsidRPr="00DA34E9" w:rsidRDefault="00224DAA" w:rsidP="00224DAA">
      <w:pPr>
        <w:ind w:left="360"/>
        <w:jc w:val="left"/>
        <w:rPr>
          <w:rFonts w:asciiTheme="minorHAnsi" w:hAnsiTheme="minorHAnsi"/>
          <w:b/>
          <w:sz w:val="24"/>
        </w:rPr>
      </w:pPr>
      <w:r w:rsidRPr="00DA34E9">
        <w:rPr>
          <w:rFonts w:cs="Arial"/>
          <w:b/>
          <w:bCs/>
          <w:sz w:val="24"/>
        </w:rPr>
        <w:t>8.</w:t>
      </w:r>
      <w:r w:rsidRPr="00DA34E9">
        <w:rPr>
          <w:rFonts w:cs="Arial"/>
          <w:b/>
          <w:bCs/>
          <w:sz w:val="24"/>
        </w:rPr>
        <w:tab/>
      </w:r>
      <w:r w:rsidR="002A01EC" w:rsidRPr="00DA34E9">
        <w:rPr>
          <w:rFonts w:asciiTheme="minorHAnsi" w:hAnsiTheme="minorHAnsi"/>
          <w:b/>
          <w:sz w:val="24"/>
        </w:rPr>
        <w:t>RIPRAP:</w:t>
      </w:r>
    </w:p>
    <w:p w14:paraId="5838C3C2" w14:textId="77777777" w:rsidR="00224DAA" w:rsidRPr="008C0788" w:rsidRDefault="00224DAA" w:rsidP="00224DAA">
      <w:pPr>
        <w:ind w:left="360"/>
        <w:jc w:val="left"/>
        <w:rPr>
          <w:rFonts w:asciiTheme="minorHAnsi" w:hAnsiTheme="minorHAnsi"/>
          <w:szCs w:val="22"/>
        </w:rPr>
      </w:pPr>
      <w:r>
        <w:rPr>
          <w:rFonts w:asciiTheme="minorHAnsi" w:hAnsiTheme="minorHAnsi"/>
          <w:szCs w:val="22"/>
        </w:rPr>
        <w:t>8.1</w:t>
      </w:r>
      <w:r>
        <w:rPr>
          <w:rFonts w:asciiTheme="minorHAnsi" w:hAnsiTheme="minorHAnsi"/>
          <w:szCs w:val="22"/>
        </w:rPr>
        <w:tab/>
      </w:r>
      <w:r w:rsidRPr="008C0788">
        <w:rPr>
          <w:rFonts w:asciiTheme="minorHAnsi" w:hAnsiTheme="minorHAnsi"/>
          <w:szCs w:val="22"/>
        </w:rPr>
        <w:t>Trim and dress areas to receive riprap to shape and dimensions provided in the design.  Maximum tolerance shall be 3” (plus or minus) from theoretical grade.  Areas below minus tolerance shall be filled and compacted with excavated material or filled with bedding material.</w:t>
      </w:r>
    </w:p>
    <w:p w14:paraId="14BAD694" w14:textId="77777777" w:rsidR="00224DAA" w:rsidRPr="008C0788" w:rsidRDefault="00224DAA" w:rsidP="00224DAA">
      <w:pPr>
        <w:ind w:left="360"/>
        <w:jc w:val="left"/>
        <w:rPr>
          <w:rFonts w:asciiTheme="minorHAnsi" w:hAnsiTheme="minorHAnsi"/>
          <w:szCs w:val="22"/>
        </w:rPr>
      </w:pPr>
      <w:r>
        <w:rPr>
          <w:rFonts w:asciiTheme="minorHAnsi" w:hAnsiTheme="minorHAnsi"/>
          <w:szCs w:val="22"/>
        </w:rPr>
        <w:t>8.2</w:t>
      </w:r>
      <w:r>
        <w:rPr>
          <w:rFonts w:asciiTheme="minorHAnsi" w:hAnsiTheme="minorHAnsi"/>
          <w:szCs w:val="22"/>
        </w:rPr>
        <w:tab/>
      </w:r>
      <w:r w:rsidRPr="008C0788">
        <w:rPr>
          <w:rFonts w:asciiTheme="minorHAnsi" w:hAnsiTheme="minorHAnsi"/>
          <w:szCs w:val="22"/>
        </w:rPr>
        <w:t>Specify riprap source shall be MnDOT certified with geotextile fabric filter beneath riprap rather than granular filter.</w:t>
      </w:r>
    </w:p>
    <w:p w14:paraId="5EC6A1DD" w14:textId="77777777" w:rsidR="00224DAA" w:rsidRPr="008C0788" w:rsidRDefault="00224DAA" w:rsidP="00224DAA">
      <w:pPr>
        <w:ind w:left="360"/>
        <w:jc w:val="left"/>
        <w:rPr>
          <w:rFonts w:asciiTheme="minorHAnsi" w:hAnsiTheme="minorHAnsi"/>
          <w:szCs w:val="22"/>
        </w:rPr>
      </w:pPr>
      <w:r>
        <w:rPr>
          <w:rFonts w:asciiTheme="minorHAnsi" w:hAnsiTheme="minorHAnsi"/>
          <w:szCs w:val="22"/>
        </w:rPr>
        <w:t>8.3</w:t>
      </w:r>
      <w:r>
        <w:rPr>
          <w:rFonts w:asciiTheme="minorHAnsi" w:hAnsiTheme="minorHAnsi"/>
          <w:szCs w:val="22"/>
        </w:rPr>
        <w:tab/>
      </w:r>
      <w:r w:rsidRPr="008C0788">
        <w:rPr>
          <w:rFonts w:asciiTheme="minorHAnsi" w:hAnsiTheme="minorHAnsi"/>
          <w:szCs w:val="22"/>
        </w:rPr>
        <w:t xml:space="preserve">Specify geotextile fabric filter beneath riprap rather than granular fill. </w:t>
      </w:r>
    </w:p>
    <w:p w14:paraId="053C7AAC" w14:textId="15D6F9F7" w:rsidR="00224DAA" w:rsidRPr="008C0788" w:rsidRDefault="00224DAA" w:rsidP="00224DAA">
      <w:pPr>
        <w:ind w:left="360"/>
        <w:jc w:val="left"/>
        <w:rPr>
          <w:rFonts w:asciiTheme="minorHAnsi" w:hAnsiTheme="minorHAnsi"/>
          <w:szCs w:val="22"/>
        </w:rPr>
      </w:pPr>
      <w:r>
        <w:rPr>
          <w:rFonts w:asciiTheme="minorHAnsi" w:hAnsiTheme="minorHAnsi"/>
          <w:szCs w:val="22"/>
        </w:rPr>
        <w:lastRenderedPageBreak/>
        <w:t>8.4</w:t>
      </w:r>
      <w:r>
        <w:rPr>
          <w:rFonts w:asciiTheme="minorHAnsi" w:hAnsiTheme="minorHAnsi"/>
          <w:szCs w:val="22"/>
        </w:rPr>
        <w:tab/>
      </w:r>
      <w:r w:rsidRPr="008C0788">
        <w:rPr>
          <w:rFonts w:asciiTheme="minorHAnsi" w:hAnsiTheme="minorHAnsi"/>
          <w:szCs w:val="22"/>
        </w:rPr>
        <w:t xml:space="preserve">Specify riprap placement shall avoid displacing bedding material.  Specify placement methods that prevent segregation and sloughing of materials.  Final section </w:t>
      </w:r>
      <w:r w:rsidR="00F535EE" w:rsidRPr="008C0788">
        <w:rPr>
          <w:rFonts w:asciiTheme="minorHAnsi" w:hAnsiTheme="minorHAnsi"/>
          <w:szCs w:val="22"/>
        </w:rPr>
        <w:t>should</w:t>
      </w:r>
      <w:r w:rsidRPr="008C0788">
        <w:rPr>
          <w:rFonts w:asciiTheme="minorHAnsi" w:hAnsiTheme="minorHAnsi"/>
          <w:szCs w:val="22"/>
        </w:rPr>
        <w:t xml:space="preserve"> be uniform using hand placement where necessary.</w:t>
      </w:r>
    </w:p>
    <w:p w14:paraId="7C3AD4B9" w14:textId="1F1F2A53" w:rsidR="00224DAA" w:rsidRPr="008C0788" w:rsidRDefault="00224DAA" w:rsidP="00224DAA">
      <w:pPr>
        <w:ind w:left="360"/>
        <w:jc w:val="left"/>
        <w:rPr>
          <w:rFonts w:asciiTheme="minorHAnsi" w:hAnsiTheme="minorHAnsi"/>
          <w:szCs w:val="22"/>
        </w:rPr>
      </w:pPr>
      <w:r>
        <w:rPr>
          <w:rFonts w:asciiTheme="minorHAnsi" w:hAnsiTheme="minorHAnsi"/>
          <w:szCs w:val="22"/>
        </w:rPr>
        <w:t>8.5</w:t>
      </w:r>
      <w:r>
        <w:rPr>
          <w:rFonts w:asciiTheme="minorHAnsi" w:hAnsiTheme="minorHAnsi"/>
          <w:szCs w:val="22"/>
        </w:rPr>
        <w:tab/>
      </w:r>
      <w:r w:rsidRPr="008C0788">
        <w:rPr>
          <w:rFonts w:asciiTheme="minorHAnsi" w:hAnsiTheme="minorHAnsi"/>
          <w:szCs w:val="22"/>
        </w:rPr>
        <w:t xml:space="preserve">Specify that larger riprap stones shall be well distributed, and entire mass of stone shall conform </w:t>
      </w:r>
      <w:r w:rsidR="00F24853" w:rsidRPr="008C0788">
        <w:rPr>
          <w:rFonts w:asciiTheme="minorHAnsi" w:hAnsiTheme="minorHAnsi"/>
          <w:szCs w:val="22"/>
        </w:rPr>
        <w:t>to</w:t>
      </w:r>
      <w:r w:rsidRPr="008C0788">
        <w:rPr>
          <w:rFonts w:asciiTheme="minorHAnsi" w:hAnsiTheme="minorHAnsi"/>
          <w:szCs w:val="22"/>
        </w:rPr>
        <w:t xml:space="preserve"> gradation specified.  Placement and distribution shall not allow large accumulations of either larger or smaller sizes of stone.</w:t>
      </w:r>
    </w:p>
    <w:p w14:paraId="77FFBEE8" w14:textId="77777777" w:rsidR="00224DAA" w:rsidRDefault="00DA34E9" w:rsidP="00224DAA">
      <w:pPr>
        <w:ind w:left="360"/>
        <w:jc w:val="left"/>
        <w:rPr>
          <w:rFonts w:asciiTheme="minorHAnsi" w:hAnsiTheme="minorHAnsi"/>
          <w:szCs w:val="22"/>
        </w:rPr>
      </w:pPr>
      <w:r w:rsidRPr="00DA34E9">
        <w:rPr>
          <w:rFonts w:cs="Arial"/>
          <w:b/>
          <w:bCs/>
          <w:szCs w:val="22"/>
        </w:rPr>
        <w:t>9.</w:t>
      </w:r>
      <w:r w:rsidRPr="00DA34E9">
        <w:rPr>
          <w:rFonts w:cs="Arial"/>
          <w:b/>
          <w:bCs/>
          <w:szCs w:val="22"/>
        </w:rPr>
        <w:tab/>
      </w:r>
      <w:r w:rsidRPr="00DA34E9">
        <w:rPr>
          <w:rFonts w:asciiTheme="minorHAnsi" w:hAnsiTheme="minorHAnsi"/>
          <w:b/>
          <w:szCs w:val="22"/>
        </w:rPr>
        <w:t>HEAT ISLANDS:</w:t>
      </w:r>
      <w:r>
        <w:rPr>
          <w:rFonts w:asciiTheme="minorHAnsi" w:hAnsiTheme="minorHAnsi"/>
          <w:szCs w:val="22"/>
        </w:rPr>
        <w:t xml:space="preserve"> </w:t>
      </w:r>
      <w:r w:rsidR="00224DAA" w:rsidRPr="008C0788">
        <w:rPr>
          <w:rFonts w:asciiTheme="minorHAnsi" w:hAnsiTheme="minorHAnsi"/>
          <w:szCs w:val="22"/>
        </w:rPr>
        <w:t>Conform to the additional requirements of the B3 Guidelines (B3), Section S.11, for Heat Island Reduction.</w:t>
      </w:r>
    </w:p>
    <w:p w14:paraId="294BB44E" w14:textId="77777777" w:rsidR="00224DAA" w:rsidRDefault="00224DAA" w:rsidP="00224DAA">
      <w:pPr>
        <w:ind w:left="360"/>
        <w:jc w:val="left"/>
        <w:rPr>
          <w:rFonts w:cs="Arial"/>
          <w:bCs/>
          <w:szCs w:val="22"/>
        </w:rPr>
        <w:sectPr w:rsidR="00224DAA" w:rsidSect="00671943">
          <w:pgSz w:w="12240" w:h="15840" w:code="1"/>
          <w:pgMar w:top="1080" w:right="720" w:bottom="720" w:left="1440" w:header="720" w:footer="432" w:gutter="0"/>
          <w:cols w:space="720"/>
          <w:docGrid w:linePitch="360"/>
        </w:sectPr>
      </w:pPr>
    </w:p>
    <w:p w14:paraId="5850EF13" w14:textId="77777777" w:rsidR="00224DAA" w:rsidRPr="00463105" w:rsidRDefault="00EE792F" w:rsidP="00224DAA">
      <w:pPr>
        <w:ind w:left="360"/>
        <w:jc w:val="left"/>
        <w:rPr>
          <w:rFonts w:asciiTheme="minorHAnsi" w:hAnsiTheme="minorHAnsi"/>
          <w:b/>
          <w:color w:val="002060"/>
          <w:sz w:val="28"/>
          <w:szCs w:val="28"/>
        </w:rPr>
      </w:pPr>
      <w:bookmarkStart w:id="79" w:name="_Toc449096666"/>
      <w:r w:rsidRPr="00463105">
        <w:rPr>
          <w:rFonts w:asciiTheme="minorHAnsi" w:hAnsiTheme="minorHAnsi"/>
          <w:b/>
          <w:color w:val="002060"/>
          <w:sz w:val="28"/>
          <w:szCs w:val="28"/>
        </w:rPr>
        <w:lastRenderedPageBreak/>
        <w:t>Division 33 – Utilities</w:t>
      </w:r>
      <w:bookmarkEnd w:id="79"/>
    </w:p>
    <w:p w14:paraId="33F08478" w14:textId="6B627C8A" w:rsidR="00EE792F" w:rsidRDefault="00EE792F" w:rsidP="00974209">
      <w:pPr>
        <w:ind w:left="360"/>
        <w:jc w:val="left"/>
        <w:rPr>
          <w:rFonts w:asciiTheme="minorHAnsi" w:hAnsiTheme="minorHAnsi"/>
          <w:szCs w:val="22"/>
        </w:rPr>
      </w:pPr>
      <w:r w:rsidRPr="00DA34E9">
        <w:rPr>
          <w:rFonts w:cs="Arial"/>
          <w:b/>
          <w:bCs/>
          <w:sz w:val="24"/>
        </w:rPr>
        <w:t>1.</w:t>
      </w:r>
      <w:r w:rsidRPr="00DA34E9">
        <w:rPr>
          <w:rFonts w:cs="Arial"/>
          <w:b/>
          <w:bCs/>
          <w:sz w:val="24"/>
        </w:rPr>
        <w:tab/>
      </w:r>
      <w:r w:rsidR="00485BA5" w:rsidRPr="00DA34E9">
        <w:rPr>
          <w:rFonts w:asciiTheme="minorHAnsi" w:hAnsiTheme="minorHAnsi"/>
          <w:b/>
          <w:sz w:val="24"/>
        </w:rPr>
        <w:t>HVAC UTILITIES</w:t>
      </w:r>
      <w:r w:rsidRPr="00DA34E9">
        <w:rPr>
          <w:rFonts w:asciiTheme="minorHAnsi" w:hAnsiTheme="minorHAnsi"/>
          <w:b/>
          <w:sz w:val="24"/>
        </w:rPr>
        <w:t>:</w:t>
      </w:r>
      <w:r>
        <w:rPr>
          <w:rFonts w:asciiTheme="minorHAnsi" w:hAnsiTheme="minorHAnsi"/>
          <w:szCs w:val="22"/>
        </w:rPr>
        <w:t xml:space="preserve"> </w:t>
      </w:r>
      <w:r w:rsidRPr="008C0788">
        <w:rPr>
          <w:rFonts w:asciiTheme="minorHAnsi" w:hAnsiTheme="minorHAnsi"/>
          <w:szCs w:val="22"/>
        </w:rPr>
        <w:t>Design underground heating hot water, chilled water, steam</w:t>
      </w:r>
      <w:r w:rsidR="00F24853">
        <w:rPr>
          <w:rFonts w:asciiTheme="minorHAnsi" w:hAnsiTheme="minorHAnsi"/>
          <w:szCs w:val="22"/>
        </w:rPr>
        <w:t>,</w:t>
      </w:r>
      <w:r w:rsidRPr="008C0788">
        <w:rPr>
          <w:rFonts w:asciiTheme="minorHAnsi" w:hAnsiTheme="minorHAnsi"/>
          <w:szCs w:val="22"/>
        </w:rPr>
        <w:t xml:space="preserve"> and condensate systems for corrosion protection using either non-corrosive materials or protected metal piping systems.  Where appropriate, use HDPE for chilled water systems and pre-insulated and jacketed conduit systems for heating water and steam/condensate systems.  When non-metallic pipes are installed, provide trace wires or metallic tape for ability to locate.</w:t>
      </w:r>
    </w:p>
    <w:p w14:paraId="2D16BDE5" w14:textId="77777777" w:rsidR="00EE792F" w:rsidRPr="00DA34E9" w:rsidRDefault="00EE792F" w:rsidP="00EE792F">
      <w:pPr>
        <w:ind w:left="360"/>
        <w:jc w:val="left"/>
        <w:rPr>
          <w:rFonts w:asciiTheme="minorHAnsi" w:hAnsiTheme="minorHAnsi"/>
          <w:b/>
          <w:sz w:val="24"/>
        </w:rPr>
      </w:pPr>
      <w:r w:rsidRPr="00DA34E9">
        <w:rPr>
          <w:rFonts w:asciiTheme="minorHAnsi" w:hAnsiTheme="minorHAnsi"/>
          <w:b/>
          <w:sz w:val="24"/>
        </w:rPr>
        <w:t>2.</w:t>
      </w:r>
      <w:r w:rsidRPr="00DA34E9">
        <w:rPr>
          <w:rFonts w:asciiTheme="minorHAnsi" w:hAnsiTheme="minorHAnsi"/>
          <w:b/>
          <w:sz w:val="24"/>
        </w:rPr>
        <w:tab/>
      </w:r>
      <w:r w:rsidR="00485BA5" w:rsidRPr="00DA34E9">
        <w:rPr>
          <w:rFonts w:asciiTheme="minorHAnsi" w:hAnsiTheme="minorHAnsi"/>
          <w:b/>
          <w:sz w:val="24"/>
        </w:rPr>
        <w:t>FOUNDATION DRAINAGE:</w:t>
      </w:r>
    </w:p>
    <w:p w14:paraId="5C7FCCE9" w14:textId="77777777" w:rsidR="00EE792F" w:rsidRPr="008C0788" w:rsidRDefault="00EE792F" w:rsidP="00EE792F">
      <w:pPr>
        <w:ind w:left="360"/>
        <w:rPr>
          <w:rFonts w:asciiTheme="minorHAnsi" w:hAnsiTheme="minorHAnsi"/>
          <w:szCs w:val="22"/>
        </w:rPr>
      </w:pPr>
      <w:r>
        <w:rPr>
          <w:rFonts w:asciiTheme="minorHAnsi" w:hAnsiTheme="minorHAnsi"/>
          <w:szCs w:val="22"/>
        </w:rPr>
        <w:t>2.1</w:t>
      </w:r>
      <w:r>
        <w:rPr>
          <w:rFonts w:asciiTheme="minorHAnsi" w:hAnsiTheme="minorHAnsi"/>
          <w:szCs w:val="22"/>
        </w:rPr>
        <w:tab/>
      </w:r>
      <w:r w:rsidRPr="008C0788">
        <w:rPr>
          <w:rFonts w:asciiTheme="minorHAnsi" w:hAnsiTheme="minorHAnsi"/>
          <w:szCs w:val="22"/>
        </w:rPr>
        <w:t>Provide gravity foundation drainage systems wherever below grade spaces occur and at all elevator pits.  Top of drain tile shall be a minimum of 6” below floor level.</w:t>
      </w:r>
    </w:p>
    <w:p w14:paraId="2DE4F4DE" w14:textId="77777777" w:rsidR="00EE792F" w:rsidRPr="008C0788" w:rsidRDefault="00EE792F" w:rsidP="00EE792F">
      <w:pPr>
        <w:ind w:left="360"/>
        <w:rPr>
          <w:rFonts w:asciiTheme="minorHAnsi" w:hAnsiTheme="minorHAnsi"/>
          <w:szCs w:val="22"/>
        </w:rPr>
      </w:pPr>
      <w:r>
        <w:rPr>
          <w:rFonts w:asciiTheme="minorHAnsi" w:hAnsiTheme="minorHAnsi"/>
          <w:szCs w:val="22"/>
        </w:rPr>
        <w:t>2.2</w:t>
      </w:r>
      <w:r>
        <w:rPr>
          <w:rFonts w:asciiTheme="minorHAnsi" w:hAnsiTheme="minorHAnsi"/>
          <w:szCs w:val="22"/>
        </w:rPr>
        <w:tab/>
      </w:r>
      <w:r w:rsidRPr="008C0788">
        <w:rPr>
          <w:rFonts w:asciiTheme="minorHAnsi" w:hAnsiTheme="minorHAnsi"/>
          <w:szCs w:val="22"/>
        </w:rPr>
        <w:t>Provide two pumps per sump, wired to emergency power (to be cycled with one always on standby as backup).</w:t>
      </w:r>
    </w:p>
    <w:p w14:paraId="4392A38B" w14:textId="77777777" w:rsidR="00EE792F" w:rsidRPr="00EE792F" w:rsidRDefault="00EE792F" w:rsidP="00EE792F">
      <w:pPr>
        <w:ind w:left="360"/>
        <w:jc w:val="left"/>
        <w:rPr>
          <w:rFonts w:cs="Arial"/>
          <w:bCs/>
          <w:szCs w:val="22"/>
        </w:rPr>
      </w:pPr>
      <w:r>
        <w:rPr>
          <w:rFonts w:asciiTheme="minorHAnsi" w:hAnsiTheme="minorHAnsi"/>
          <w:szCs w:val="22"/>
        </w:rPr>
        <w:t>2.3</w:t>
      </w:r>
      <w:r>
        <w:rPr>
          <w:rFonts w:asciiTheme="minorHAnsi" w:hAnsiTheme="minorHAnsi"/>
          <w:szCs w:val="22"/>
        </w:rPr>
        <w:tab/>
      </w:r>
      <w:r w:rsidRPr="008C0788">
        <w:rPr>
          <w:rFonts w:asciiTheme="minorHAnsi" w:hAnsiTheme="minorHAnsi"/>
          <w:szCs w:val="22"/>
        </w:rPr>
        <w:t>Provide positive slope of drainpipe down to sumps.  The drainpipe size shall be minimum 6” diameter, perforated rigid schedule 80 PVC, encased by washed</w:t>
      </w:r>
      <w:r>
        <w:rPr>
          <w:rFonts w:asciiTheme="minorHAnsi" w:hAnsiTheme="minorHAnsi"/>
          <w:szCs w:val="22"/>
        </w:rPr>
        <w:t>,</w:t>
      </w:r>
      <w:r w:rsidRPr="008C0788">
        <w:rPr>
          <w:rFonts w:asciiTheme="minorHAnsi" w:hAnsiTheme="minorHAnsi"/>
          <w:szCs w:val="22"/>
        </w:rPr>
        <w:t xml:space="preserve"> round river rock</w:t>
      </w:r>
      <w:r>
        <w:rPr>
          <w:rFonts w:asciiTheme="minorHAnsi" w:hAnsiTheme="minorHAnsi"/>
          <w:szCs w:val="22"/>
        </w:rPr>
        <w:t>,</w:t>
      </w:r>
      <w:r w:rsidRPr="008C0788">
        <w:rPr>
          <w:rFonts w:asciiTheme="minorHAnsi" w:hAnsiTheme="minorHAnsi"/>
          <w:szCs w:val="22"/>
        </w:rPr>
        <w:t xml:space="preserve"> and filter fabric.</w:t>
      </w:r>
    </w:p>
    <w:p w14:paraId="6B98DC7E" w14:textId="77777777" w:rsidR="00EE792F" w:rsidRPr="00DA34E9" w:rsidRDefault="00974209">
      <w:pPr>
        <w:ind w:left="360"/>
        <w:jc w:val="left"/>
        <w:rPr>
          <w:rFonts w:asciiTheme="minorHAnsi" w:hAnsiTheme="minorHAnsi"/>
          <w:b/>
          <w:sz w:val="24"/>
        </w:rPr>
      </w:pPr>
      <w:r w:rsidRPr="00DA34E9">
        <w:rPr>
          <w:rFonts w:cs="Arial"/>
          <w:b/>
          <w:bCs/>
          <w:sz w:val="24"/>
        </w:rPr>
        <w:t>3.</w:t>
      </w:r>
      <w:r w:rsidRPr="00DA34E9">
        <w:rPr>
          <w:rFonts w:cs="Arial"/>
          <w:b/>
          <w:bCs/>
          <w:sz w:val="24"/>
        </w:rPr>
        <w:tab/>
      </w:r>
      <w:r w:rsidR="00485BA5" w:rsidRPr="00DA34E9">
        <w:rPr>
          <w:rFonts w:asciiTheme="minorHAnsi" w:hAnsiTheme="minorHAnsi"/>
          <w:b/>
          <w:sz w:val="24"/>
        </w:rPr>
        <w:t>PIPED UTILITIES:</w:t>
      </w:r>
    </w:p>
    <w:p w14:paraId="624FB52C" w14:textId="344F69D2" w:rsidR="00974209" w:rsidRPr="008C0788" w:rsidRDefault="00974209" w:rsidP="00974209">
      <w:pPr>
        <w:ind w:left="360"/>
        <w:jc w:val="left"/>
        <w:rPr>
          <w:rFonts w:asciiTheme="minorHAnsi" w:hAnsiTheme="minorHAnsi"/>
          <w:szCs w:val="22"/>
        </w:rPr>
      </w:pPr>
      <w:r>
        <w:rPr>
          <w:rFonts w:cs="Arial"/>
          <w:bCs/>
          <w:szCs w:val="22"/>
        </w:rPr>
        <w:t>3.1</w:t>
      </w:r>
      <w:r>
        <w:rPr>
          <w:rFonts w:cs="Arial"/>
          <w:bCs/>
          <w:szCs w:val="22"/>
        </w:rPr>
        <w:tab/>
      </w:r>
      <w:r w:rsidRPr="008C0788">
        <w:rPr>
          <w:rFonts w:asciiTheme="minorHAnsi" w:hAnsiTheme="minorHAnsi"/>
          <w:szCs w:val="22"/>
        </w:rPr>
        <w:t>Ferrous Piping - Evaluate the need for cathodic protection for underground steel and ductile iron pipe</w:t>
      </w:r>
      <w:r w:rsidR="00DF5726">
        <w:rPr>
          <w:rFonts w:asciiTheme="minorHAnsi" w:hAnsiTheme="minorHAnsi"/>
          <w:szCs w:val="22"/>
        </w:rPr>
        <w:t>s</w:t>
      </w:r>
      <w:r w:rsidRPr="008C0788">
        <w:rPr>
          <w:rFonts w:asciiTheme="minorHAnsi" w:hAnsiTheme="minorHAnsi"/>
          <w:szCs w:val="22"/>
        </w:rPr>
        <w:t>.</w:t>
      </w:r>
    </w:p>
    <w:p w14:paraId="26E64C4D" w14:textId="77777777" w:rsidR="00974209" w:rsidRPr="008C0788" w:rsidRDefault="00974209" w:rsidP="00974209">
      <w:pPr>
        <w:ind w:left="360"/>
        <w:jc w:val="left"/>
        <w:rPr>
          <w:rFonts w:asciiTheme="minorHAnsi" w:hAnsiTheme="minorHAnsi"/>
          <w:szCs w:val="22"/>
        </w:rPr>
      </w:pPr>
      <w:r>
        <w:rPr>
          <w:rFonts w:asciiTheme="minorHAnsi" w:hAnsiTheme="minorHAnsi"/>
          <w:szCs w:val="22"/>
        </w:rPr>
        <w:t>3.2</w:t>
      </w:r>
      <w:r>
        <w:rPr>
          <w:rFonts w:asciiTheme="minorHAnsi" w:hAnsiTheme="minorHAnsi"/>
          <w:szCs w:val="22"/>
        </w:rPr>
        <w:tab/>
      </w:r>
      <w:r w:rsidRPr="008C0788">
        <w:rPr>
          <w:rFonts w:asciiTheme="minorHAnsi" w:hAnsiTheme="minorHAnsi"/>
          <w:szCs w:val="22"/>
        </w:rPr>
        <w:t>Sanitary Sewer &amp; Water Service – Maintain 10 feet of horizontal separation between parallel and 18” clear vertical separation between crossing sanitary sewers and water service piping.</w:t>
      </w:r>
    </w:p>
    <w:p w14:paraId="6C09EE5A" w14:textId="472632D5" w:rsidR="00974209" w:rsidRPr="008C0788" w:rsidRDefault="00974209" w:rsidP="00974209">
      <w:pPr>
        <w:ind w:left="360"/>
        <w:jc w:val="left"/>
        <w:rPr>
          <w:rFonts w:asciiTheme="minorHAnsi" w:hAnsiTheme="minorHAnsi"/>
          <w:szCs w:val="22"/>
        </w:rPr>
      </w:pPr>
      <w:r>
        <w:rPr>
          <w:rFonts w:asciiTheme="minorHAnsi" w:hAnsiTheme="minorHAnsi"/>
          <w:szCs w:val="22"/>
        </w:rPr>
        <w:t>3.3</w:t>
      </w:r>
      <w:r>
        <w:rPr>
          <w:rFonts w:asciiTheme="minorHAnsi" w:hAnsiTheme="minorHAnsi"/>
          <w:szCs w:val="22"/>
        </w:rPr>
        <w:tab/>
      </w:r>
      <w:r w:rsidRPr="008C0788">
        <w:rPr>
          <w:rFonts w:asciiTheme="minorHAnsi" w:hAnsiTheme="minorHAnsi"/>
          <w:szCs w:val="22"/>
        </w:rPr>
        <w:t>Coordinate minimum burial depth of water services with local government standard</w:t>
      </w:r>
      <w:r w:rsidR="000205B6">
        <w:rPr>
          <w:rFonts w:asciiTheme="minorHAnsi" w:hAnsiTheme="minorHAnsi"/>
          <w:szCs w:val="22"/>
        </w:rPr>
        <w:t>s</w:t>
      </w:r>
      <w:r w:rsidRPr="008C0788">
        <w:rPr>
          <w:rFonts w:asciiTheme="minorHAnsi" w:hAnsiTheme="minorHAnsi"/>
          <w:szCs w:val="22"/>
        </w:rPr>
        <w:t>.  Where minimum burial depth cannot be obtained, insulation or heating tape may be allowed with the Owner’s approval.</w:t>
      </w:r>
    </w:p>
    <w:p w14:paraId="5409DE5E" w14:textId="09A7845A" w:rsidR="00974209" w:rsidRPr="008C0788" w:rsidRDefault="00974209" w:rsidP="00974209">
      <w:pPr>
        <w:ind w:left="360"/>
        <w:jc w:val="left"/>
        <w:rPr>
          <w:rFonts w:asciiTheme="minorHAnsi" w:hAnsiTheme="minorHAnsi"/>
          <w:szCs w:val="22"/>
        </w:rPr>
      </w:pPr>
      <w:r>
        <w:rPr>
          <w:rFonts w:asciiTheme="minorHAnsi" w:hAnsiTheme="minorHAnsi"/>
          <w:szCs w:val="22"/>
        </w:rPr>
        <w:t>3.4</w:t>
      </w:r>
      <w:r>
        <w:rPr>
          <w:rFonts w:asciiTheme="minorHAnsi" w:hAnsiTheme="minorHAnsi"/>
          <w:szCs w:val="22"/>
        </w:rPr>
        <w:tab/>
      </w:r>
      <w:r w:rsidRPr="008C0788">
        <w:rPr>
          <w:rFonts w:asciiTheme="minorHAnsi" w:hAnsiTheme="minorHAnsi"/>
          <w:szCs w:val="22"/>
        </w:rPr>
        <w:t xml:space="preserve">Specify that the Contractor shall store, handle, join, </w:t>
      </w:r>
      <w:r w:rsidR="00A72524" w:rsidRPr="008C0788">
        <w:rPr>
          <w:rFonts w:asciiTheme="minorHAnsi" w:hAnsiTheme="minorHAnsi"/>
          <w:szCs w:val="22"/>
        </w:rPr>
        <w:t>lay,</w:t>
      </w:r>
      <w:r w:rsidRPr="008C0788">
        <w:rPr>
          <w:rFonts w:asciiTheme="minorHAnsi" w:hAnsiTheme="minorHAnsi"/>
          <w:szCs w:val="22"/>
        </w:rPr>
        <w:t xml:space="preserve"> and otherwise install pipe in conformance to pipe manufacturer’s recommendations.  Use proper pipe unloading and handling procedures to prevent damage to pipe and coating.  Keep pipe</w:t>
      </w:r>
      <w:r w:rsidR="00DF5726">
        <w:rPr>
          <w:rFonts w:asciiTheme="minorHAnsi" w:hAnsiTheme="minorHAnsi"/>
          <w:szCs w:val="22"/>
        </w:rPr>
        <w:t>s</w:t>
      </w:r>
      <w:r w:rsidRPr="008C0788">
        <w:rPr>
          <w:rFonts w:asciiTheme="minorHAnsi" w:hAnsiTheme="minorHAnsi"/>
          <w:szCs w:val="22"/>
        </w:rPr>
        <w:t xml:space="preserve"> clean of dirt and foreign matter.  Touch-up abraded pipe coatings, if required.</w:t>
      </w:r>
    </w:p>
    <w:p w14:paraId="19A496BD" w14:textId="73402B9B" w:rsidR="00974209" w:rsidRPr="008C0788" w:rsidRDefault="00974209" w:rsidP="00974209">
      <w:pPr>
        <w:ind w:left="360"/>
        <w:jc w:val="left"/>
        <w:rPr>
          <w:rFonts w:asciiTheme="minorHAnsi" w:hAnsiTheme="minorHAnsi"/>
          <w:szCs w:val="22"/>
        </w:rPr>
      </w:pPr>
      <w:r>
        <w:rPr>
          <w:rFonts w:asciiTheme="minorHAnsi" w:hAnsiTheme="minorHAnsi"/>
          <w:szCs w:val="22"/>
        </w:rPr>
        <w:t>3.5</w:t>
      </w:r>
      <w:r>
        <w:rPr>
          <w:rFonts w:asciiTheme="minorHAnsi" w:hAnsiTheme="minorHAnsi"/>
          <w:szCs w:val="22"/>
        </w:rPr>
        <w:tab/>
      </w:r>
      <w:r w:rsidRPr="008C0788">
        <w:rPr>
          <w:rFonts w:asciiTheme="minorHAnsi" w:hAnsiTheme="minorHAnsi"/>
          <w:szCs w:val="22"/>
        </w:rPr>
        <w:t>Specify prior to installation, the Contractor shall verify measurements at the site including: Actual location of connections to existing water and sewer mains; type of joints on existing lines at point of connection; outside diameter of existing pipe; and outside diameter and ovality for each line slope on watermain near point of connection.</w:t>
      </w:r>
    </w:p>
    <w:p w14:paraId="5A379B4A" w14:textId="77777777" w:rsidR="00974209" w:rsidRPr="008C0788" w:rsidRDefault="00974209" w:rsidP="00974209">
      <w:pPr>
        <w:ind w:left="360"/>
        <w:jc w:val="left"/>
        <w:rPr>
          <w:rFonts w:asciiTheme="minorHAnsi" w:hAnsiTheme="minorHAnsi"/>
          <w:szCs w:val="22"/>
        </w:rPr>
      </w:pPr>
      <w:r>
        <w:rPr>
          <w:rFonts w:asciiTheme="minorHAnsi" w:hAnsiTheme="minorHAnsi"/>
          <w:szCs w:val="22"/>
        </w:rPr>
        <w:t>3.6</w:t>
      </w:r>
      <w:r>
        <w:rPr>
          <w:rFonts w:asciiTheme="minorHAnsi" w:hAnsiTheme="minorHAnsi"/>
          <w:szCs w:val="22"/>
        </w:rPr>
        <w:tab/>
      </w:r>
      <w:r w:rsidRPr="008C0788">
        <w:rPr>
          <w:rFonts w:asciiTheme="minorHAnsi" w:hAnsiTheme="minorHAnsi"/>
          <w:szCs w:val="22"/>
        </w:rPr>
        <w:t>Specify the Contractor shall make necessary field measurements to determine accurate pipe laying lengths to permit installation without forcing or springing.</w:t>
      </w:r>
      <w:r w:rsidRPr="008C0788">
        <w:rPr>
          <w:rFonts w:asciiTheme="minorHAnsi" w:hAnsiTheme="minorHAnsi"/>
          <w:szCs w:val="22"/>
        </w:rPr>
        <w:tab/>
      </w:r>
    </w:p>
    <w:p w14:paraId="224D3C6D" w14:textId="7A8D2E22" w:rsidR="00974209" w:rsidRPr="008C0788" w:rsidRDefault="00974209" w:rsidP="00974209">
      <w:pPr>
        <w:ind w:left="360"/>
        <w:jc w:val="left"/>
        <w:rPr>
          <w:rFonts w:asciiTheme="minorHAnsi" w:hAnsiTheme="minorHAnsi"/>
          <w:szCs w:val="22"/>
        </w:rPr>
      </w:pPr>
      <w:r>
        <w:rPr>
          <w:rFonts w:asciiTheme="minorHAnsi" w:hAnsiTheme="minorHAnsi"/>
          <w:szCs w:val="22"/>
        </w:rPr>
        <w:t>3.7</w:t>
      </w:r>
      <w:r>
        <w:rPr>
          <w:rFonts w:asciiTheme="minorHAnsi" w:hAnsiTheme="minorHAnsi"/>
          <w:szCs w:val="22"/>
        </w:rPr>
        <w:tab/>
      </w:r>
      <w:r w:rsidRPr="008C0788">
        <w:rPr>
          <w:rFonts w:asciiTheme="minorHAnsi" w:hAnsiTheme="minorHAnsi"/>
          <w:szCs w:val="22"/>
        </w:rPr>
        <w:t xml:space="preserve">Sanitary sewer manholes shall be waterproofed on the interior with cement </w:t>
      </w:r>
      <w:r w:rsidR="00A72524" w:rsidRPr="008C0788">
        <w:rPr>
          <w:rFonts w:asciiTheme="minorHAnsi" w:hAnsiTheme="minorHAnsi"/>
          <w:szCs w:val="22"/>
        </w:rPr>
        <w:t>mortar unless</w:t>
      </w:r>
      <w:r w:rsidRPr="008C0788">
        <w:rPr>
          <w:rFonts w:asciiTheme="minorHAnsi" w:hAnsiTheme="minorHAnsi"/>
          <w:szCs w:val="22"/>
        </w:rPr>
        <w:t xml:space="preserve"> manholes are precast concrete.</w:t>
      </w:r>
    </w:p>
    <w:p w14:paraId="0813F393" w14:textId="77777777" w:rsidR="00974209" w:rsidRPr="008C0788" w:rsidRDefault="00974209" w:rsidP="00974209">
      <w:pPr>
        <w:ind w:left="360"/>
        <w:jc w:val="left"/>
        <w:rPr>
          <w:rFonts w:asciiTheme="minorHAnsi" w:hAnsiTheme="minorHAnsi"/>
          <w:szCs w:val="22"/>
        </w:rPr>
      </w:pPr>
      <w:r>
        <w:rPr>
          <w:rFonts w:asciiTheme="minorHAnsi" w:hAnsiTheme="minorHAnsi"/>
          <w:szCs w:val="22"/>
        </w:rPr>
        <w:t>3.8</w:t>
      </w:r>
      <w:r>
        <w:rPr>
          <w:rFonts w:asciiTheme="minorHAnsi" w:hAnsiTheme="minorHAnsi"/>
          <w:szCs w:val="22"/>
        </w:rPr>
        <w:tab/>
      </w:r>
      <w:r w:rsidRPr="008C0788">
        <w:rPr>
          <w:rFonts w:asciiTheme="minorHAnsi" w:hAnsiTheme="minorHAnsi"/>
          <w:szCs w:val="22"/>
        </w:rPr>
        <w:t>Thrust Restraint – Evaluate the need for thrust restraints for high pressure lines with either thrust blocks or restrained joint pipe.</w:t>
      </w:r>
    </w:p>
    <w:p w14:paraId="0073F6F1" w14:textId="77777777" w:rsidR="00974209" w:rsidRPr="008C0788" w:rsidRDefault="00974209" w:rsidP="00974209">
      <w:pPr>
        <w:ind w:left="360"/>
        <w:jc w:val="left"/>
        <w:rPr>
          <w:rFonts w:asciiTheme="minorHAnsi" w:hAnsiTheme="minorHAnsi"/>
          <w:szCs w:val="22"/>
        </w:rPr>
      </w:pPr>
      <w:r>
        <w:rPr>
          <w:rFonts w:asciiTheme="minorHAnsi" w:hAnsiTheme="minorHAnsi"/>
          <w:szCs w:val="22"/>
        </w:rPr>
        <w:t>3.9</w:t>
      </w:r>
      <w:r>
        <w:rPr>
          <w:rFonts w:asciiTheme="minorHAnsi" w:hAnsiTheme="minorHAnsi"/>
          <w:szCs w:val="22"/>
        </w:rPr>
        <w:tab/>
      </w:r>
      <w:r w:rsidRPr="008C0788">
        <w:rPr>
          <w:rFonts w:asciiTheme="minorHAnsi" w:hAnsiTheme="minorHAnsi"/>
          <w:szCs w:val="22"/>
        </w:rPr>
        <w:t>Warning Tape –Provide for installation of warning tape above all buried utilities.</w:t>
      </w:r>
    </w:p>
    <w:p w14:paraId="7BD5394A" w14:textId="77777777" w:rsidR="00974209" w:rsidRPr="008C0788" w:rsidRDefault="00974209" w:rsidP="00974209">
      <w:pPr>
        <w:ind w:left="540" w:hanging="540"/>
        <w:jc w:val="left"/>
        <w:rPr>
          <w:rFonts w:asciiTheme="minorHAnsi" w:hAnsiTheme="minorHAnsi"/>
          <w:szCs w:val="22"/>
        </w:rPr>
      </w:pPr>
      <w:r>
        <w:rPr>
          <w:rFonts w:asciiTheme="minorHAnsi" w:hAnsiTheme="minorHAnsi"/>
          <w:szCs w:val="22"/>
        </w:rPr>
        <w:t>3.10</w:t>
      </w:r>
      <w:r>
        <w:rPr>
          <w:rFonts w:asciiTheme="minorHAnsi" w:hAnsiTheme="minorHAnsi"/>
          <w:szCs w:val="22"/>
        </w:rPr>
        <w:tab/>
      </w:r>
      <w:r w:rsidRPr="008C0788">
        <w:rPr>
          <w:rFonts w:asciiTheme="minorHAnsi" w:hAnsiTheme="minorHAnsi"/>
          <w:szCs w:val="22"/>
        </w:rPr>
        <w:t>Trace Wires - Where non-conductive piping or piping with no surface features is used, specify the installation of trace wire for future pipe locates.</w:t>
      </w:r>
    </w:p>
    <w:p w14:paraId="3E03BF80" w14:textId="77777777" w:rsidR="00974209" w:rsidRPr="008C0788" w:rsidRDefault="00974209" w:rsidP="00974209">
      <w:pPr>
        <w:ind w:left="540" w:hanging="540"/>
        <w:jc w:val="left"/>
        <w:rPr>
          <w:rFonts w:asciiTheme="minorHAnsi" w:hAnsiTheme="minorHAnsi"/>
          <w:szCs w:val="22"/>
        </w:rPr>
      </w:pPr>
      <w:r>
        <w:rPr>
          <w:rFonts w:asciiTheme="minorHAnsi" w:hAnsiTheme="minorHAnsi"/>
          <w:szCs w:val="22"/>
        </w:rPr>
        <w:t>3.11</w:t>
      </w:r>
      <w:r>
        <w:rPr>
          <w:rFonts w:asciiTheme="minorHAnsi" w:hAnsiTheme="minorHAnsi"/>
          <w:szCs w:val="22"/>
        </w:rPr>
        <w:tab/>
      </w:r>
      <w:r w:rsidRPr="008C0788">
        <w:rPr>
          <w:rFonts w:asciiTheme="minorHAnsi" w:hAnsiTheme="minorHAnsi"/>
          <w:szCs w:val="22"/>
        </w:rPr>
        <w:t>Mark each length of pipe with manufacturer’s name and class.</w:t>
      </w:r>
    </w:p>
    <w:p w14:paraId="30D65B02" w14:textId="77777777" w:rsidR="00974209" w:rsidRPr="008C0788" w:rsidRDefault="00974209" w:rsidP="00974209">
      <w:pPr>
        <w:ind w:left="540" w:hanging="540"/>
        <w:jc w:val="left"/>
        <w:rPr>
          <w:rFonts w:asciiTheme="minorHAnsi" w:hAnsiTheme="minorHAnsi"/>
          <w:szCs w:val="22"/>
        </w:rPr>
      </w:pPr>
      <w:r>
        <w:rPr>
          <w:rFonts w:asciiTheme="minorHAnsi" w:hAnsiTheme="minorHAnsi"/>
          <w:szCs w:val="22"/>
        </w:rPr>
        <w:t>3.12</w:t>
      </w:r>
      <w:r>
        <w:rPr>
          <w:rFonts w:asciiTheme="minorHAnsi" w:hAnsiTheme="minorHAnsi"/>
          <w:szCs w:val="22"/>
        </w:rPr>
        <w:tab/>
      </w:r>
      <w:r w:rsidRPr="008C0788">
        <w:rPr>
          <w:rFonts w:asciiTheme="minorHAnsi" w:hAnsiTheme="minorHAnsi"/>
          <w:szCs w:val="22"/>
        </w:rPr>
        <w:t>The Contractor shall repair or replace breaks in existing lines caused by construction operations.  Provide temporary connections, if required. Specify direct buried utilities may be installed either by open cut and fill or by horizontal directional boring methods. Installation method shall be determined by the type of pipe and soils encountered.</w:t>
      </w:r>
    </w:p>
    <w:p w14:paraId="2A6E1679" w14:textId="77777777" w:rsidR="00974209" w:rsidRDefault="00974209" w:rsidP="00974209">
      <w:pPr>
        <w:ind w:left="540" w:hanging="540"/>
        <w:jc w:val="left"/>
        <w:rPr>
          <w:rFonts w:asciiTheme="minorHAnsi" w:hAnsiTheme="minorHAnsi"/>
          <w:szCs w:val="22"/>
        </w:rPr>
      </w:pPr>
      <w:r>
        <w:rPr>
          <w:rFonts w:asciiTheme="minorHAnsi" w:hAnsiTheme="minorHAnsi"/>
          <w:szCs w:val="22"/>
        </w:rPr>
        <w:t>3.13</w:t>
      </w:r>
      <w:r>
        <w:rPr>
          <w:rFonts w:asciiTheme="minorHAnsi" w:hAnsiTheme="minorHAnsi"/>
          <w:szCs w:val="22"/>
        </w:rPr>
        <w:tab/>
      </w:r>
      <w:r w:rsidRPr="008C0788">
        <w:rPr>
          <w:rFonts w:asciiTheme="minorHAnsi" w:hAnsiTheme="minorHAnsi"/>
          <w:szCs w:val="22"/>
        </w:rPr>
        <w:t>Performance Test</w:t>
      </w:r>
      <w:r>
        <w:rPr>
          <w:rFonts w:asciiTheme="minorHAnsi" w:hAnsiTheme="minorHAnsi"/>
          <w:szCs w:val="22"/>
        </w:rPr>
        <w:t>:</w:t>
      </w:r>
    </w:p>
    <w:p w14:paraId="5C60E304" w14:textId="77777777" w:rsidR="00974209" w:rsidRDefault="00974209" w:rsidP="00974209">
      <w:pPr>
        <w:ind w:left="540" w:hanging="540"/>
        <w:jc w:val="left"/>
        <w:rPr>
          <w:rFonts w:asciiTheme="minorHAnsi" w:hAnsiTheme="minorHAnsi"/>
          <w:szCs w:val="22"/>
        </w:rPr>
      </w:pPr>
      <w:r>
        <w:rPr>
          <w:rFonts w:asciiTheme="minorHAnsi" w:hAnsiTheme="minorHAnsi"/>
          <w:szCs w:val="22"/>
        </w:rPr>
        <w:lastRenderedPageBreak/>
        <w:t>3.13.1</w:t>
      </w:r>
      <w:r>
        <w:rPr>
          <w:rFonts w:asciiTheme="minorHAnsi" w:hAnsiTheme="minorHAnsi"/>
          <w:szCs w:val="22"/>
        </w:rPr>
        <w:tab/>
      </w:r>
      <w:r w:rsidRPr="008C0788">
        <w:rPr>
          <w:rFonts w:asciiTheme="minorHAnsi" w:hAnsiTheme="minorHAnsi"/>
          <w:szCs w:val="22"/>
        </w:rPr>
        <w:t>Coordinate requirements and Specifications for leakage test and disinfection of water services with local government standards.</w:t>
      </w:r>
    </w:p>
    <w:p w14:paraId="0BF2001A" w14:textId="77777777" w:rsidR="00974209" w:rsidRDefault="00974209" w:rsidP="00974209">
      <w:pPr>
        <w:ind w:left="540" w:hanging="540"/>
        <w:jc w:val="left"/>
        <w:rPr>
          <w:rFonts w:asciiTheme="minorHAnsi" w:hAnsiTheme="minorHAnsi"/>
          <w:szCs w:val="22"/>
        </w:rPr>
      </w:pPr>
      <w:r>
        <w:rPr>
          <w:rFonts w:asciiTheme="minorHAnsi" w:hAnsiTheme="minorHAnsi"/>
          <w:szCs w:val="22"/>
        </w:rPr>
        <w:t>3.13.2</w:t>
      </w:r>
      <w:r>
        <w:rPr>
          <w:rFonts w:asciiTheme="minorHAnsi" w:hAnsiTheme="minorHAnsi"/>
          <w:szCs w:val="22"/>
        </w:rPr>
        <w:tab/>
      </w:r>
      <w:r w:rsidRPr="008C0788">
        <w:rPr>
          <w:rFonts w:asciiTheme="minorHAnsi" w:hAnsiTheme="minorHAnsi"/>
          <w:szCs w:val="22"/>
        </w:rPr>
        <w:t>Coordinate requirements and Specifications for infiltration tests, exfiltration tests, and internal television inspection of sanitary sewer systems with local government standards.</w:t>
      </w:r>
    </w:p>
    <w:p w14:paraId="5DFA8B48" w14:textId="77777777" w:rsidR="00974209" w:rsidRDefault="00974209" w:rsidP="00974209">
      <w:pPr>
        <w:ind w:left="540" w:hanging="540"/>
        <w:jc w:val="left"/>
        <w:rPr>
          <w:rFonts w:cs="Arial"/>
          <w:bCs/>
          <w:szCs w:val="22"/>
        </w:rPr>
        <w:sectPr w:rsidR="00974209" w:rsidSect="00671943">
          <w:pgSz w:w="12240" w:h="15840" w:code="1"/>
          <w:pgMar w:top="1080" w:right="720" w:bottom="720" w:left="1440" w:header="720" w:footer="432" w:gutter="0"/>
          <w:cols w:space="720"/>
          <w:docGrid w:linePitch="360"/>
        </w:sectPr>
      </w:pPr>
    </w:p>
    <w:p w14:paraId="6FBE3EF1" w14:textId="77777777" w:rsidR="00974209" w:rsidRPr="0058035C" w:rsidRDefault="00974209" w:rsidP="0058035C">
      <w:pPr>
        <w:pStyle w:val="TOC1"/>
      </w:pPr>
      <w:r w:rsidRPr="0058035C">
        <w:lastRenderedPageBreak/>
        <w:t>V. Guideline Specifications</w:t>
      </w:r>
    </w:p>
    <w:p w14:paraId="70819211" w14:textId="77777777" w:rsidR="00974209" w:rsidRDefault="00974209" w:rsidP="00974209">
      <w:pPr>
        <w:ind w:left="0" w:firstLine="0"/>
        <w:jc w:val="left"/>
        <w:rPr>
          <w:b/>
          <w:sz w:val="28"/>
          <w:szCs w:val="28"/>
        </w:rPr>
      </w:pPr>
      <w:r w:rsidRPr="00974209">
        <w:rPr>
          <w:b/>
          <w:sz w:val="28"/>
          <w:szCs w:val="28"/>
        </w:rPr>
        <w:t>Table of Contents</w:t>
      </w:r>
    </w:p>
    <w:p w14:paraId="35CD9362" w14:textId="77777777" w:rsidR="0058035C" w:rsidRDefault="0058035C" w:rsidP="000B4006">
      <w:pPr>
        <w:ind w:left="720" w:firstLine="0"/>
        <w:jc w:val="left"/>
        <w:rPr>
          <w:rFonts w:asciiTheme="minorHAnsi" w:hAnsiTheme="minorHAnsi"/>
          <w:b/>
          <w:sz w:val="24"/>
        </w:rPr>
      </w:pPr>
      <w:r w:rsidRPr="0058035C">
        <w:rPr>
          <w:rFonts w:asciiTheme="minorHAnsi" w:hAnsiTheme="minorHAnsi"/>
          <w:b/>
          <w:sz w:val="24"/>
        </w:rPr>
        <w:t xml:space="preserve">Guide Specifications </w:t>
      </w:r>
      <w:r>
        <w:rPr>
          <w:rFonts w:asciiTheme="minorHAnsi" w:hAnsiTheme="minorHAnsi"/>
          <w:b/>
          <w:sz w:val="24"/>
        </w:rPr>
        <w:t>–</w:t>
      </w:r>
      <w:r w:rsidRPr="0058035C">
        <w:rPr>
          <w:rFonts w:asciiTheme="minorHAnsi" w:hAnsiTheme="minorHAnsi"/>
          <w:b/>
          <w:sz w:val="24"/>
        </w:rPr>
        <w:t xml:space="preserve"> Introduction</w:t>
      </w:r>
    </w:p>
    <w:p w14:paraId="2A9BDE29" w14:textId="77777777" w:rsidR="000B4006" w:rsidRPr="000B4006" w:rsidRDefault="000B4006" w:rsidP="000B4006">
      <w:pPr>
        <w:pStyle w:val="TOC1"/>
        <w:ind w:left="720"/>
        <w:rPr>
          <w:sz w:val="24"/>
          <w:szCs w:val="24"/>
        </w:rPr>
      </w:pPr>
      <w:hyperlink w:anchor="_Toc237675181" w:history="1">
        <w:r w:rsidRPr="000B4006">
          <w:rPr>
            <w:sz w:val="24"/>
            <w:szCs w:val="24"/>
          </w:rPr>
          <w:t>01 57 23 – Temporary Storm Water Pollution Controls</w:t>
        </w:r>
      </w:hyperlink>
    </w:p>
    <w:p w14:paraId="38A69047" w14:textId="77777777" w:rsidR="000B4006" w:rsidRPr="000B4006" w:rsidRDefault="000B4006" w:rsidP="000B4006">
      <w:pPr>
        <w:pStyle w:val="TOC1"/>
        <w:ind w:left="720"/>
        <w:rPr>
          <w:sz w:val="24"/>
          <w:szCs w:val="24"/>
        </w:rPr>
      </w:pPr>
      <w:r w:rsidRPr="000B4006">
        <w:rPr>
          <w:sz w:val="24"/>
          <w:szCs w:val="24"/>
        </w:rPr>
        <w:t>01 58 00 – Temporary Project Signage</w:t>
      </w:r>
    </w:p>
    <w:p w14:paraId="68F9D546" w14:textId="77777777" w:rsidR="000B4006" w:rsidRPr="000B4006" w:rsidRDefault="000B4006" w:rsidP="000B4006">
      <w:pPr>
        <w:ind w:left="720" w:firstLine="0"/>
        <w:rPr>
          <w:b/>
          <w:sz w:val="24"/>
        </w:rPr>
      </w:pPr>
      <w:r w:rsidRPr="000B4006">
        <w:rPr>
          <w:rFonts w:asciiTheme="minorHAnsi" w:hAnsiTheme="minorHAnsi"/>
          <w:b/>
          <w:sz w:val="24"/>
        </w:rPr>
        <w:t>03 53 00 – Concrete Toppings</w:t>
      </w:r>
    </w:p>
    <w:p w14:paraId="5377C455" w14:textId="77777777" w:rsidR="000B4006" w:rsidRPr="000B4006" w:rsidRDefault="000B4006" w:rsidP="000B4006">
      <w:pPr>
        <w:pStyle w:val="TOC1"/>
        <w:ind w:left="720"/>
        <w:rPr>
          <w:sz w:val="24"/>
          <w:szCs w:val="24"/>
        </w:rPr>
      </w:pPr>
      <w:hyperlink w:anchor="_Toc237675195" w:history="1">
        <w:r w:rsidRPr="000B4006">
          <w:rPr>
            <w:sz w:val="24"/>
            <w:szCs w:val="24"/>
          </w:rPr>
          <w:t>03 64 00 – Injection for Water Control</w:t>
        </w:r>
      </w:hyperlink>
    </w:p>
    <w:p w14:paraId="34B3CBEB" w14:textId="77777777" w:rsidR="000B4006" w:rsidRPr="000B4006" w:rsidRDefault="000B4006" w:rsidP="000B4006">
      <w:pPr>
        <w:pStyle w:val="TOC1"/>
        <w:ind w:left="720"/>
        <w:rPr>
          <w:sz w:val="24"/>
          <w:szCs w:val="24"/>
        </w:rPr>
      </w:pPr>
      <w:hyperlink w:anchor="_Toc237675208" w:history="1">
        <w:r w:rsidRPr="000B4006">
          <w:rPr>
            <w:sz w:val="24"/>
            <w:szCs w:val="24"/>
          </w:rPr>
          <w:t>06 10 00 - Rough Carpentry</w:t>
        </w:r>
      </w:hyperlink>
    </w:p>
    <w:p w14:paraId="70A2C472" w14:textId="77777777" w:rsidR="000B4006" w:rsidRPr="000B4006" w:rsidRDefault="000B4006" w:rsidP="000B4006">
      <w:pPr>
        <w:ind w:left="720" w:firstLine="0"/>
        <w:rPr>
          <w:sz w:val="24"/>
        </w:rPr>
      </w:pPr>
      <w:r w:rsidRPr="000B4006">
        <w:rPr>
          <w:rFonts w:asciiTheme="minorHAnsi" w:hAnsiTheme="minorHAnsi"/>
          <w:b/>
          <w:sz w:val="24"/>
        </w:rPr>
        <w:t>07 01 51 - Waterproof Membrane Integrity Survey</w:t>
      </w:r>
    </w:p>
    <w:p w14:paraId="2F572D98" w14:textId="77777777" w:rsidR="000B4006" w:rsidRPr="000B4006" w:rsidRDefault="000B4006" w:rsidP="000B4006">
      <w:pPr>
        <w:ind w:left="720" w:firstLine="0"/>
        <w:rPr>
          <w:rFonts w:asciiTheme="minorHAnsi" w:hAnsiTheme="minorHAnsi"/>
          <w:b/>
          <w:sz w:val="24"/>
        </w:rPr>
      </w:pPr>
      <w:r w:rsidRPr="000B4006">
        <w:rPr>
          <w:rFonts w:asciiTheme="minorHAnsi" w:hAnsiTheme="minorHAnsi"/>
          <w:b/>
          <w:sz w:val="24"/>
        </w:rPr>
        <w:t xml:space="preserve">07 13 00 – Below-grade Waterproofing - </w:t>
      </w:r>
    </w:p>
    <w:p w14:paraId="3E7CF483" w14:textId="77777777" w:rsidR="000B4006" w:rsidRPr="000B4006" w:rsidRDefault="000B4006" w:rsidP="000B4006">
      <w:pPr>
        <w:ind w:left="720" w:firstLine="0"/>
        <w:rPr>
          <w:rFonts w:asciiTheme="minorHAnsi" w:hAnsiTheme="minorHAnsi"/>
          <w:b/>
          <w:sz w:val="24"/>
        </w:rPr>
      </w:pPr>
      <w:r w:rsidRPr="000B4006">
        <w:rPr>
          <w:rFonts w:asciiTheme="minorHAnsi" w:hAnsiTheme="minorHAnsi"/>
          <w:b/>
          <w:sz w:val="24"/>
        </w:rPr>
        <w:t>07 13 01 – Below-grade Waterproofing - Polymer-Gel</w:t>
      </w:r>
    </w:p>
    <w:p w14:paraId="5ABD2CB1" w14:textId="77777777" w:rsidR="000B4006" w:rsidRPr="000B4006" w:rsidRDefault="000B4006" w:rsidP="000B4006">
      <w:pPr>
        <w:ind w:left="720" w:firstLine="0"/>
        <w:rPr>
          <w:rFonts w:asciiTheme="minorHAnsi" w:hAnsiTheme="minorHAnsi"/>
          <w:b/>
          <w:sz w:val="24"/>
        </w:rPr>
      </w:pPr>
      <w:r w:rsidRPr="000B4006">
        <w:rPr>
          <w:rFonts w:asciiTheme="minorHAnsi" w:hAnsiTheme="minorHAnsi"/>
          <w:b/>
          <w:sz w:val="24"/>
        </w:rPr>
        <w:t>07 18 13 – Pedestrian Traffic Coatings</w:t>
      </w:r>
    </w:p>
    <w:p w14:paraId="266859BE" w14:textId="77777777" w:rsidR="000B4006" w:rsidRPr="000B4006" w:rsidRDefault="000B4006" w:rsidP="000B4006">
      <w:pPr>
        <w:ind w:left="720" w:firstLine="0"/>
        <w:rPr>
          <w:b/>
          <w:sz w:val="24"/>
        </w:rPr>
      </w:pPr>
      <w:r w:rsidRPr="000B4006">
        <w:rPr>
          <w:rFonts w:asciiTheme="minorHAnsi" w:hAnsiTheme="minorHAnsi"/>
          <w:b/>
          <w:sz w:val="24"/>
        </w:rPr>
        <w:t>07 27 00 - Fluid Applied Membrane Air/Moisture Barrier</w:t>
      </w:r>
    </w:p>
    <w:p w14:paraId="0C47A6E4" w14:textId="77777777" w:rsidR="000B4006" w:rsidRPr="000B4006" w:rsidRDefault="000B4006" w:rsidP="000B4006">
      <w:pPr>
        <w:pStyle w:val="TOC2"/>
        <w:ind w:left="720" w:firstLine="0"/>
        <w:rPr>
          <w:b/>
          <w:noProof/>
          <w:sz w:val="24"/>
          <w:szCs w:val="24"/>
        </w:rPr>
      </w:pPr>
      <w:r w:rsidRPr="000B4006">
        <w:rPr>
          <w:b/>
          <w:sz w:val="24"/>
          <w:szCs w:val="24"/>
        </w:rPr>
        <w:t>08 41 13 – Aluminum-Framed Entrances: Guidelines and Minimum Requirements</w:t>
      </w:r>
    </w:p>
    <w:p w14:paraId="33DA3CA4" w14:textId="77777777" w:rsidR="000B4006" w:rsidRPr="000B4006" w:rsidRDefault="000B4006" w:rsidP="000B4006">
      <w:pPr>
        <w:pStyle w:val="TOC2"/>
        <w:ind w:left="720" w:firstLine="0"/>
        <w:rPr>
          <w:b/>
          <w:noProof/>
          <w:sz w:val="24"/>
          <w:szCs w:val="24"/>
        </w:rPr>
      </w:pPr>
      <w:r w:rsidRPr="000B4006">
        <w:rPr>
          <w:b/>
          <w:sz w:val="24"/>
          <w:szCs w:val="24"/>
        </w:rPr>
        <w:t>08 44 13 – Glazed Aluminum Curtain Walls: Guidelines and Minimum Requirements</w:t>
      </w:r>
    </w:p>
    <w:p w14:paraId="565521D0" w14:textId="77777777" w:rsidR="000B4006" w:rsidRPr="000B4006" w:rsidRDefault="000B4006" w:rsidP="000B4006">
      <w:pPr>
        <w:ind w:left="720" w:firstLine="0"/>
        <w:rPr>
          <w:rFonts w:asciiTheme="minorHAnsi" w:hAnsiTheme="minorHAnsi"/>
          <w:sz w:val="24"/>
        </w:rPr>
      </w:pPr>
      <w:r w:rsidRPr="000B4006">
        <w:rPr>
          <w:rFonts w:asciiTheme="minorHAnsi" w:hAnsiTheme="minorHAnsi"/>
          <w:b/>
          <w:bCs/>
          <w:sz w:val="24"/>
        </w:rPr>
        <w:t>08 51 13 - Aluminum Windows</w:t>
      </w:r>
    </w:p>
    <w:p w14:paraId="47535554" w14:textId="77777777" w:rsidR="000B4006" w:rsidRDefault="000B4006" w:rsidP="00974209">
      <w:pPr>
        <w:ind w:left="0" w:firstLine="0"/>
        <w:jc w:val="left"/>
        <w:rPr>
          <w:rFonts w:cs="Arial"/>
          <w:b/>
          <w:bCs/>
          <w:sz w:val="24"/>
        </w:rPr>
        <w:sectPr w:rsidR="000B4006" w:rsidSect="00671943">
          <w:pgSz w:w="12240" w:h="15840" w:code="1"/>
          <w:pgMar w:top="1080" w:right="720" w:bottom="720" w:left="1440" w:header="720" w:footer="432" w:gutter="0"/>
          <w:cols w:space="720"/>
          <w:docGrid w:linePitch="360"/>
        </w:sectPr>
      </w:pPr>
    </w:p>
    <w:p w14:paraId="62FD42D1" w14:textId="77777777" w:rsidR="0058035C" w:rsidRDefault="000B4006" w:rsidP="000B4006">
      <w:pPr>
        <w:ind w:left="360"/>
        <w:jc w:val="left"/>
        <w:rPr>
          <w:rFonts w:asciiTheme="minorHAnsi" w:hAnsiTheme="minorHAnsi"/>
          <w:b/>
          <w:sz w:val="28"/>
          <w:szCs w:val="28"/>
        </w:rPr>
      </w:pPr>
      <w:bookmarkStart w:id="80" w:name="_Toc90713926"/>
      <w:bookmarkStart w:id="81" w:name="_Toc90719369"/>
      <w:bookmarkStart w:id="82" w:name="_Toc93741238"/>
      <w:r w:rsidRPr="00573699">
        <w:rPr>
          <w:rFonts w:asciiTheme="minorHAnsi" w:hAnsiTheme="minorHAnsi"/>
          <w:b/>
          <w:sz w:val="28"/>
          <w:szCs w:val="28"/>
        </w:rPr>
        <w:lastRenderedPageBreak/>
        <w:t>V.</w:t>
      </w:r>
      <w:r w:rsidRPr="00573699">
        <w:rPr>
          <w:rFonts w:asciiTheme="minorHAnsi" w:hAnsiTheme="minorHAnsi"/>
          <w:b/>
          <w:sz w:val="28"/>
          <w:szCs w:val="28"/>
        </w:rPr>
        <w:tab/>
      </w:r>
      <w:bookmarkEnd w:id="80"/>
      <w:bookmarkEnd w:id="81"/>
      <w:bookmarkEnd w:id="82"/>
      <w:r>
        <w:rPr>
          <w:rFonts w:asciiTheme="minorHAnsi" w:hAnsiTheme="minorHAnsi"/>
          <w:b/>
          <w:sz w:val="28"/>
          <w:szCs w:val="28"/>
        </w:rPr>
        <w:t xml:space="preserve">Guideline Specifications – </w:t>
      </w:r>
      <w:r w:rsidRPr="000B21FD">
        <w:rPr>
          <w:rFonts w:asciiTheme="minorHAnsi" w:hAnsiTheme="minorHAnsi"/>
          <w:b/>
          <w:sz w:val="28"/>
          <w:szCs w:val="28"/>
        </w:rPr>
        <w:t>Introduction</w:t>
      </w:r>
    </w:p>
    <w:p w14:paraId="28F93AD2" w14:textId="7FD5BFF5" w:rsidR="00A211D3" w:rsidRDefault="000B4006" w:rsidP="000B4006">
      <w:pPr>
        <w:ind w:left="360" w:firstLine="0"/>
        <w:jc w:val="left"/>
        <w:rPr>
          <w:rFonts w:asciiTheme="minorHAnsi" w:hAnsiTheme="minorHAnsi"/>
          <w:szCs w:val="22"/>
        </w:rPr>
        <w:sectPr w:rsidR="00A211D3" w:rsidSect="00671943">
          <w:pgSz w:w="12240" w:h="15840" w:code="1"/>
          <w:pgMar w:top="1080" w:right="720" w:bottom="720" w:left="1440" w:header="720" w:footer="432" w:gutter="0"/>
          <w:cols w:space="720"/>
          <w:docGrid w:linePitch="360"/>
        </w:sectPr>
      </w:pPr>
      <w:r w:rsidRPr="00A211D3">
        <w:rPr>
          <w:rFonts w:asciiTheme="minorHAnsi" w:hAnsiTheme="minorHAnsi"/>
          <w:b/>
          <w:szCs w:val="22"/>
        </w:rPr>
        <w:t>Section V</w:t>
      </w:r>
      <w:r w:rsidRPr="00812B7D">
        <w:rPr>
          <w:rFonts w:asciiTheme="minorHAnsi" w:hAnsiTheme="minorHAnsi"/>
          <w:szCs w:val="22"/>
        </w:rPr>
        <w:t xml:space="preserve"> provides sample specifications and installation guidelines for key components of the building enclosure and infrastructure.  The information contained herein is subject to change based on changes or refinements in state, local or national building codes and changes in material components and systems.  The designer is responsible </w:t>
      </w:r>
      <w:r w:rsidR="00F535EE" w:rsidRPr="00812B7D">
        <w:rPr>
          <w:rFonts w:asciiTheme="minorHAnsi" w:hAnsiTheme="minorHAnsi"/>
          <w:szCs w:val="22"/>
        </w:rPr>
        <w:t>for verifying</w:t>
      </w:r>
      <w:r w:rsidRPr="00812B7D">
        <w:rPr>
          <w:rFonts w:asciiTheme="minorHAnsi" w:hAnsiTheme="minorHAnsi"/>
          <w:szCs w:val="22"/>
        </w:rPr>
        <w:t xml:space="preserve"> products, the compatibility of products, and </w:t>
      </w:r>
      <w:r w:rsidR="00DF5726" w:rsidRPr="00812B7D">
        <w:rPr>
          <w:rFonts w:asciiTheme="minorHAnsi" w:hAnsiTheme="minorHAnsi"/>
          <w:szCs w:val="22"/>
        </w:rPr>
        <w:t>adjust</w:t>
      </w:r>
      <w:r w:rsidRPr="00812B7D">
        <w:rPr>
          <w:rFonts w:asciiTheme="minorHAnsi" w:hAnsiTheme="minorHAnsi"/>
          <w:szCs w:val="22"/>
        </w:rPr>
        <w:t xml:space="preserve"> the specifications as necessary to fit the specific project requirement, while maintaining the overall intent of the specifications to obtain high quality, constructible, and maintainable building assemblies.</w:t>
      </w:r>
    </w:p>
    <w:p w14:paraId="15FBF6F0" w14:textId="77777777" w:rsidR="00D60CEF" w:rsidRPr="00B542CD" w:rsidRDefault="00D60CEF" w:rsidP="00D60CEF">
      <w:pPr>
        <w:pStyle w:val="hanging"/>
        <w:ind w:left="0" w:firstLine="0"/>
        <w:rPr>
          <w:rFonts w:asciiTheme="minorHAnsi" w:hAnsiTheme="minorHAnsi"/>
          <w:b/>
          <w:sz w:val="28"/>
          <w:szCs w:val="28"/>
        </w:rPr>
      </w:pPr>
      <w:r w:rsidRPr="00B542CD">
        <w:rPr>
          <w:rFonts w:asciiTheme="minorHAnsi" w:hAnsiTheme="minorHAnsi"/>
          <w:b/>
          <w:sz w:val="28"/>
          <w:szCs w:val="28"/>
        </w:rPr>
        <w:lastRenderedPageBreak/>
        <w:t>01 57 23 – Temporary</w:t>
      </w:r>
      <w:r>
        <w:rPr>
          <w:rFonts w:asciiTheme="minorHAnsi" w:hAnsiTheme="minorHAnsi"/>
          <w:b/>
          <w:sz w:val="28"/>
          <w:szCs w:val="28"/>
        </w:rPr>
        <w:t xml:space="preserve"> Construction</w:t>
      </w:r>
      <w:r w:rsidRPr="00B542CD">
        <w:rPr>
          <w:rFonts w:asciiTheme="minorHAnsi" w:hAnsiTheme="minorHAnsi"/>
          <w:b/>
          <w:sz w:val="28"/>
          <w:szCs w:val="28"/>
        </w:rPr>
        <w:t xml:space="preserve"> Storm Water Pollution Controls</w:t>
      </w:r>
    </w:p>
    <w:p w14:paraId="7E3D115A" w14:textId="5C7C319D" w:rsidR="00D60CEF" w:rsidRDefault="00D60CEF" w:rsidP="00D60CEF">
      <w:pPr>
        <w:ind w:left="0" w:firstLine="0"/>
        <w:jc w:val="left"/>
        <w:rPr>
          <w:rFonts w:asciiTheme="minorHAnsi" w:hAnsiTheme="minorHAnsi"/>
          <w:szCs w:val="22"/>
        </w:rPr>
      </w:pPr>
      <w:r w:rsidRPr="00303525">
        <w:rPr>
          <w:color w:val="000000" w:themeColor="text1"/>
        </w:rPr>
        <w:t>All projects that disturb more than 1 acre or if the activity is part of a larger “common plan of development or sale” that covers more than one acre and pose a risk to water resources must have a temporary storm water pollution control procedure in place.  The Contractor will be responsible for implementation and maintaining the controls throughout the construction contract</w:t>
      </w:r>
      <w:r w:rsidRPr="00303525">
        <w:rPr>
          <w:rFonts w:asciiTheme="minorHAnsi" w:hAnsiTheme="minorHAnsi"/>
          <w:color w:val="000000" w:themeColor="text1"/>
          <w:szCs w:val="22"/>
        </w:rPr>
        <w:t>.</w:t>
      </w:r>
      <w:r w:rsidRPr="00303525">
        <w:rPr>
          <w:rFonts w:asciiTheme="minorHAnsi" w:hAnsiTheme="minorHAnsi"/>
          <w:color w:val="000000" w:themeColor="text1"/>
          <w:spacing w:val="48"/>
          <w:szCs w:val="22"/>
        </w:rPr>
        <w:t xml:space="preserve"> </w:t>
      </w:r>
      <w:r>
        <w:t xml:space="preserve">The purpose of MS4s and storm water systems are to control storm water runoff, minimize erosion, and prevent contaminants from entering storm sewers and exiting into wetlands, lakes, rivers, and streams. </w:t>
      </w:r>
      <w:r w:rsidRPr="00B542CD">
        <w:rPr>
          <w:rFonts w:asciiTheme="minorHAnsi" w:hAnsiTheme="minorHAnsi"/>
          <w:szCs w:val="22"/>
        </w:rPr>
        <w:t>T</w:t>
      </w:r>
      <w:r w:rsidRPr="00B542CD">
        <w:rPr>
          <w:rFonts w:asciiTheme="minorHAnsi" w:hAnsiTheme="minorHAnsi"/>
          <w:spacing w:val="-1"/>
          <w:szCs w:val="22"/>
        </w:rPr>
        <w:t>h</w:t>
      </w:r>
      <w:r w:rsidRPr="00B542CD">
        <w:rPr>
          <w:rFonts w:asciiTheme="minorHAnsi" w:hAnsiTheme="minorHAnsi"/>
          <w:szCs w:val="22"/>
        </w:rPr>
        <w:t>e</w:t>
      </w:r>
      <w:r w:rsidRPr="00B542CD">
        <w:rPr>
          <w:rFonts w:asciiTheme="minorHAnsi" w:hAnsiTheme="minorHAnsi"/>
          <w:spacing w:val="-1"/>
          <w:szCs w:val="22"/>
        </w:rPr>
        <w:t xml:space="preserve"> </w:t>
      </w:r>
      <w:r w:rsidRPr="00B542CD">
        <w:rPr>
          <w:rFonts w:asciiTheme="minorHAnsi" w:hAnsiTheme="minorHAnsi"/>
          <w:spacing w:val="1"/>
          <w:szCs w:val="22"/>
        </w:rPr>
        <w:t>M</w:t>
      </w:r>
      <w:r w:rsidRPr="00B542CD">
        <w:rPr>
          <w:rFonts w:asciiTheme="minorHAnsi" w:hAnsiTheme="minorHAnsi"/>
          <w:szCs w:val="22"/>
        </w:rPr>
        <w:t>S4</w:t>
      </w:r>
      <w:r w:rsidRPr="00B542CD">
        <w:rPr>
          <w:rFonts w:asciiTheme="minorHAnsi" w:hAnsiTheme="minorHAnsi"/>
          <w:spacing w:val="-1"/>
          <w:szCs w:val="22"/>
        </w:rPr>
        <w:t xml:space="preserve"> </w:t>
      </w:r>
      <w:r w:rsidRPr="00B542CD">
        <w:rPr>
          <w:rFonts w:asciiTheme="minorHAnsi" w:hAnsiTheme="minorHAnsi"/>
          <w:spacing w:val="1"/>
          <w:szCs w:val="22"/>
        </w:rPr>
        <w:t>P</w:t>
      </w:r>
      <w:r w:rsidRPr="00B542CD">
        <w:rPr>
          <w:rFonts w:asciiTheme="minorHAnsi" w:hAnsiTheme="minorHAnsi"/>
          <w:szCs w:val="22"/>
        </w:rPr>
        <w:t>e</w:t>
      </w:r>
      <w:r w:rsidRPr="00B542CD">
        <w:rPr>
          <w:rFonts w:asciiTheme="minorHAnsi" w:hAnsiTheme="minorHAnsi"/>
          <w:spacing w:val="-3"/>
          <w:szCs w:val="22"/>
        </w:rPr>
        <w:t>r</w:t>
      </w:r>
      <w:r w:rsidRPr="00B542CD">
        <w:rPr>
          <w:rFonts w:asciiTheme="minorHAnsi" w:hAnsiTheme="minorHAnsi"/>
          <w:spacing w:val="1"/>
          <w:szCs w:val="22"/>
        </w:rPr>
        <w:t>m</w:t>
      </w:r>
      <w:r w:rsidRPr="00B542CD">
        <w:rPr>
          <w:rFonts w:asciiTheme="minorHAnsi" w:hAnsiTheme="minorHAnsi"/>
          <w:szCs w:val="22"/>
        </w:rPr>
        <w:t>it</w:t>
      </w:r>
      <w:r w:rsidRPr="00B542CD">
        <w:rPr>
          <w:rFonts w:asciiTheme="minorHAnsi" w:hAnsiTheme="minorHAnsi"/>
          <w:spacing w:val="-1"/>
          <w:szCs w:val="22"/>
        </w:rPr>
        <w:t xml:space="preserve"> </w:t>
      </w:r>
      <w:r w:rsidRPr="00B542CD">
        <w:rPr>
          <w:rFonts w:asciiTheme="minorHAnsi" w:hAnsiTheme="minorHAnsi"/>
          <w:spacing w:val="-2"/>
          <w:szCs w:val="22"/>
        </w:rPr>
        <w:t>(</w:t>
      </w:r>
      <w:r w:rsidRPr="00B542CD">
        <w:rPr>
          <w:rFonts w:asciiTheme="minorHAnsi" w:hAnsiTheme="minorHAnsi"/>
          <w:spacing w:val="1"/>
          <w:szCs w:val="22"/>
        </w:rPr>
        <w:t>P</w:t>
      </w:r>
      <w:r w:rsidRPr="00B542CD">
        <w:rPr>
          <w:rFonts w:asciiTheme="minorHAnsi" w:hAnsiTheme="minorHAnsi"/>
          <w:szCs w:val="22"/>
        </w:rPr>
        <w:t>art</w:t>
      </w:r>
      <w:r w:rsidRPr="00B542CD">
        <w:rPr>
          <w:rFonts w:asciiTheme="minorHAnsi" w:hAnsiTheme="minorHAnsi"/>
          <w:spacing w:val="1"/>
          <w:szCs w:val="22"/>
        </w:rPr>
        <w:t xml:space="preserve"> </w:t>
      </w:r>
      <w:r w:rsidRPr="00B542CD">
        <w:rPr>
          <w:rFonts w:asciiTheme="minorHAnsi" w:hAnsiTheme="minorHAnsi"/>
          <w:szCs w:val="22"/>
        </w:rPr>
        <w:t>III.</w:t>
      </w:r>
      <w:r w:rsidRPr="00B542CD">
        <w:rPr>
          <w:rFonts w:asciiTheme="minorHAnsi" w:hAnsiTheme="minorHAnsi"/>
          <w:spacing w:val="1"/>
          <w:szCs w:val="22"/>
        </w:rPr>
        <w:t>D</w:t>
      </w:r>
      <w:r w:rsidRPr="00B542CD">
        <w:rPr>
          <w:rFonts w:asciiTheme="minorHAnsi" w:hAnsiTheme="minorHAnsi"/>
          <w:spacing w:val="-3"/>
          <w:szCs w:val="22"/>
        </w:rPr>
        <w:t>.</w:t>
      </w:r>
      <w:r w:rsidRPr="00B542CD">
        <w:rPr>
          <w:rFonts w:asciiTheme="minorHAnsi" w:hAnsiTheme="minorHAnsi"/>
          <w:spacing w:val="1"/>
          <w:szCs w:val="22"/>
        </w:rPr>
        <w:t>4</w:t>
      </w:r>
      <w:r w:rsidRPr="00B542CD">
        <w:rPr>
          <w:rFonts w:asciiTheme="minorHAnsi" w:hAnsiTheme="minorHAnsi"/>
          <w:szCs w:val="22"/>
        </w:rPr>
        <w:t>.a)</w:t>
      </w:r>
      <w:r w:rsidRPr="00B542CD">
        <w:rPr>
          <w:rFonts w:asciiTheme="minorHAnsi" w:hAnsiTheme="minorHAnsi"/>
          <w:spacing w:val="1"/>
          <w:szCs w:val="22"/>
        </w:rPr>
        <w:t xml:space="preserve"> </w:t>
      </w:r>
      <w:r w:rsidRPr="00B542CD">
        <w:rPr>
          <w:rFonts w:asciiTheme="minorHAnsi" w:hAnsiTheme="minorHAnsi"/>
          <w:szCs w:val="22"/>
        </w:rPr>
        <w:t>re</w:t>
      </w:r>
      <w:r w:rsidRPr="00B542CD">
        <w:rPr>
          <w:rFonts w:asciiTheme="minorHAnsi" w:hAnsiTheme="minorHAnsi"/>
          <w:spacing w:val="-1"/>
          <w:szCs w:val="22"/>
        </w:rPr>
        <w:t>qu</w:t>
      </w:r>
      <w:r w:rsidRPr="00B542CD">
        <w:rPr>
          <w:rFonts w:asciiTheme="minorHAnsi" w:hAnsiTheme="minorHAnsi"/>
          <w:szCs w:val="22"/>
        </w:rPr>
        <w:t>ir</w:t>
      </w:r>
      <w:r w:rsidRPr="00B542CD">
        <w:rPr>
          <w:rFonts w:asciiTheme="minorHAnsi" w:hAnsiTheme="minorHAnsi"/>
          <w:spacing w:val="-2"/>
          <w:szCs w:val="22"/>
        </w:rPr>
        <w:t>e</w:t>
      </w:r>
      <w:r w:rsidRPr="00B542CD">
        <w:rPr>
          <w:rFonts w:asciiTheme="minorHAnsi" w:hAnsiTheme="minorHAnsi"/>
          <w:szCs w:val="22"/>
        </w:rPr>
        <w:t>s</w:t>
      </w:r>
      <w:r w:rsidRPr="00B542CD">
        <w:rPr>
          <w:rFonts w:asciiTheme="minorHAnsi" w:hAnsiTheme="minorHAnsi"/>
          <w:spacing w:val="1"/>
          <w:szCs w:val="22"/>
        </w:rPr>
        <w:t xml:space="preserve"> </w:t>
      </w:r>
      <w:r w:rsidRPr="00B542CD">
        <w:rPr>
          <w:rFonts w:asciiTheme="minorHAnsi" w:hAnsiTheme="minorHAnsi"/>
          <w:szCs w:val="22"/>
        </w:rPr>
        <w:t>our colleges and universities</w:t>
      </w:r>
      <w:r w:rsidRPr="00B542CD">
        <w:rPr>
          <w:rFonts w:asciiTheme="minorHAnsi" w:hAnsiTheme="minorHAnsi"/>
          <w:spacing w:val="-1"/>
          <w:szCs w:val="22"/>
        </w:rPr>
        <w:t xml:space="preserve"> </w:t>
      </w:r>
      <w:r>
        <w:rPr>
          <w:rFonts w:asciiTheme="minorHAnsi" w:hAnsiTheme="minorHAnsi"/>
          <w:spacing w:val="-1"/>
          <w:szCs w:val="22"/>
        </w:rPr>
        <w:t xml:space="preserve">to </w:t>
      </w:r>
      <w:r w:rsidRPr="00B542CD">
        <w:rPr>
          <w:rFonts w:asciiTheme="minorHAnsi" w:hAnsiTheme="minorHAnsi"/>
          <w:spacing w:val="-3"/>
          <w:szCs w:val="22"/>
        </w:rPr>
        <w:t>d</w:t>
      </w:r>
      <w:r w:rsidRPr="00B542CD">
        <w:rPr>
          <w:rFonts w:asciiTheme="minorHAnsi" w:hAnsiTheme="minorHAnsi"/>
          <w:szCs w:val="22"/>
        </w:rPr>
        <w:t>e</w:t>
      </w:r>
      <w:r w:rsidRPr="00B542CD">
        <w:rPr>
          <w:rFonts w:asciiTheme="minorHAnsi" w:hAnsiTheme="minorHAnsi"/>
          <w:spacing w:val="-1"/>
          <w:szCs w:val="22"/>
        </w:rPr>
        <w:t>v</w:t>
      </w:r>
      <w:r w:rsidRPr="00B542CD">
        <w:rPr>
          <w:rFonts w:asciiTheme="minorHAnsi" w:hAnsiTheme="minorHAnsi"/>
          <w:szCs w:val="22"/>
        </w:rPr>
        <w:t>el</w:t>
      </w:r>
      <w:r w:rsidRPr="00B542CD">
        <w:rPr>
          <w:rFonts w:asciiTheme="minorHAnsi" w:hAnsiTheme="minorHAnsi"/>
          <w:spacing w:val="1"/>
          <w:szCs w:val="22"/>
        </w:rPr>
        <w:t>o</w:t>
      </w:r>
      <w:r w:rsidRPr="00B542CD">
        <w:rPr>
          <w:rFonts w:asciiTheme="minorHAnsi" w:hAnsiTheme="minorHAnsi"/>
          <w:szCs w:val="22"/>
        </w:rPr>
        <w:t>p</w:t>
      </w:r>
      <w:r w:rsidRPr="00B542CD">
        <w:rPr>
          <w:rFonts w:asciiTheme="minorHAnsi" w:hAnsiTheme="minorHAnsi"/>
          <w:spacing w:val="-2"/>
          <w:szCs w:val="22"/>
        </w:rPr>
        <w:t xml:space="preserve"> </w:t>
      </w:r>
      <w:r w:rsidRPr="00B542CD">
        <w:rPr>
          <w:rFonts w:asciiTheme="minorHAnsi" w:hAnsiTheme="minorHAnsi"/>
          <w:szCs w:val="22"/>
        </w:rPr>
        <w:t>a re</w:t>
      </w:r>
      <w:r w:rsidRPr="00B542CD">
        <w:rPr>
          <w:rFonts w:asciiTheme="minorHAnsi" w:hAnsiTheme="minorHAnsi"/>
          <w:spacing w:val="-1"/>
          <w:szCs w:val="22"/>
        </w:rPr>
        <w:t>gu</w:t>
      </w:r>
      <w:r w:rsidRPr="00B542CD">
        <w:rPr>
          <w:rFonts w:asciiTheme="minorHAnsi" w:hAnsiTheme="minorHAnsi"/>
          <w:szCs w:val="22"/>
        </w:rPr>
        <w:t>lat</w:t>
      </w:r>
      <w:r w:rsidRPr="00B542CD">
        <w:rPr>
          <w:rFonts w:asciiTheme="minorHAnsi" w:hAnsiTheme="minorHAnsi"/>
          <w:spacing w:val="1"/>
          <w:szCs w:val="22"/>
        </w:rPr>
        <w:t>o</w:t>
      </w:r>
      <w:r w:rsidRPr="00B542CD">
        <w:rPr>
          <w:rFonts w:asciiTheme="minorHAnsi" w:hAnsiTheme="minorHAnsi"/>
          <w:spacing w:val="-3"/>
          <w:szCs w:val="22"/>
        </w:rPr>
        <w:t>r</w:t>
      </w:r>
      <w:r w:rsidRPr="00B542CD">
        <w:rPr>
          <w:rFonts w:asciiTheme="minorHAnsi" w:hAnsiTheme="minorHAnsi"/>
          <w:szCs w:val="22"/>
        </w:rPr>
        <w:t>y</w:t>
      </w:r>
      <w:r w:rsidRPr="00B542CD">
        <w:rPr>
          <w:rFonts w:asciiTheme="minorHAnsi" w:hAnsiTheme="minorHAnsi"/>
          <w:spacing w:val="-1"/>
          <w:szCs w:val="22"/>
        </w:rPr>
        <w:t xml:space="preserve"> </w:t>
      </w:r>
      <w:r w:rsidRPr="00B542CD">
        <w:rPr>
          <w:rFonts w:asciiTheme="minorHAnsi" w:hAnsiTheme="minorHAnsi"/>
          <w:spacing w:val="1"/>
          <w:szCs w:val="22"/>
        </w:rPr>
        <w:t>m</w:t>
      </w:r>
      <w:r w:rsidRPr="00B542CD">
        <w:rPr>
          <w:rFonts w:asciiTheme="minorHAnsi" w:hAnsiTheme="minorHAnsi"/>
          <w:szCs w:val="22"/>
        </w:rPr>
        <w:t>ec</w:t>
      </w:r>
      <w:r w:rsidRPr="00B542CD">
        <w:rPr>
          <w:rFonts w:asciiTheme="minorHAnsi" w:hAnsiTheme="minorHAnsi"/>
          <w:spacing w:val="-1"/>
          <w:szCs w:val="22"/>
        </w:rPr>
        <w:t>h</w:t>
      </w:r>
      <w:r w:rsidRPr="00B542CD">
        <w:rPr>
          <w:rFonts w:asciiTheme="minorHAnsi" w:hAnsiTheme="minorHAnsi"/>
          <w:szCs w:val="22"/>
        </w:rPr>
        <w:t>a</w:t>
      </w:r>
      <w:r w:rsidRPr="00B542CD">
        <w:rPr>
          <w:rFonts w:asciiTheme="minorHAnsi" w:hAnsiTheme="minorHAnsi"/>
          <w:spacing w:val="-1"/>
          <w:szCs w:val="22"/>
        </w:rPr>
        <w:t>n</w:t>
      </w:r>
      <w:r w:rsidRPr="00B542CD">
        <w:rPr>
          <w:rFonts w:asciiTheme="minorHAnsi" w:hAnsiTheme="minorHAnsi"/>
          <w:szCs w:val="22"/>
        </w:rPr>
        <w:t>i</w:t>
      </w:r>
      <w:r w:rsidRPr="00B542CD">
        <w:rPr>
          <w:rFonts w:asciiTheme="minorHAnsi" w:hAnsiTheme="minorHAnsi"/>
          <w:spacing w:val="-2"/>
          <w:szCs w:val="22"/>
        </w:rPr>
        <w:t>s</w:t>
      </w:r>
      <w:r w:rsidRPr="00B542CD">
        <w:rPr>
          <w:rFonts w:asciiTheme="minorHAnsi" w:hAnsiTheme="minorHAnsi"/>
          <w:szCs w:val="22"/>
        </w:rPr>
        <w:t>m</w:t>
      </w:r>
      <w:r w:rsidRPr="00B542CD">
        <w:rPr>
          <w:rFonts w:asciiTheme="minorHAnsi" w:hAnsiTheme="minorHAnsi"/>
          <w:spacing w:val="-1"/>
          <w:szCs w:val="22"/>
        </w:rPr>
        <w:t xml:space="preserve"> </w:t>
      </w:r>
      <w:r w:rsidRPr="00B542CD">
        <w:rPr>
          <w:rFonts w:asciiTheme="minorHAnsi" w:hAnsiTheme="minorHAnsi"/>
          <w:szCs w:val="22"/>
        </w:rPr>
        <w:t>t</w:t>
      </w:r>
      <w:r w:rsidRPr="00B542CD">
        <w:rPr>
          <w:rFonts w:asciiTheme="minorHAnsi" w:hAnsiTheme="minorHAnsi"/>
          <w:spacing w:val="-1"/>
          <w:szCs w:val="22"/>
        </w:rPr>
        <w:t>h</w:t>
      </w:r>
      <w:r w:rsidRPr="00B542CD">
        <w:rPr>
          <w:rFonts w:asciiTheme="minorHAnsi" w:hAnsiTheme="minorHAnsi"/>
          <w:szCs w:val="22"/>
        </w:rPr>
        <w:t>at</w:t>
      </w:r>
      <w:r w:rsidRPr="00B542CD">
        <w:rPr>
          <w:rFonts w:asciiTheme="minorHAnsi" w:hAnsiTheme="minorHAnsi"/>
          <w:spacing w:val="-1"/>
          <w:szCs w:val="22"/>
        </w:rPr>
        <w:t xml:space="preserve"> </w:t>
      </w:r>
      <w:r w:rsidRPr="00B542CD">
        <w:rPr>
          <w:rFonts w:asciiTheme="minorHAnsi" w:hAnsiTheme="minorHAnsi"/>
          <w:szCs w:val="22"/>
        </w:rPr>
        <w:t>is</w:t>
      </w:r>
      <w:r w:rsidRPr="00B542CD">
        <w:rPr>
          <w:rFonts w:asciiTheme="minorHAnsi" w:hAnsiTheme="minorHAnsi"/>
          <w:spacing w:val="1"/>
          <w:szCs w:val="22"/>
        </w:rPr>
        <w:t xml:space="preserve"> </w:t>
      </w:r>
      <w:r w:rsidRPr="00B542CD">
        <w:rPr>
          <w:rFonts w:asciiTheme="minorHAnsi" w:hAnsiTheme="minorHAnsi"/>
          <w:szCs w:val="22"/>
        </w:rPr>
        <w:t>at</w:t>
      </w:r>
      <w:r w:rsidRPr="00B542CD">
        <w:rPr>
          <w:rFonts w:asciiTheme="minorHAnsi" w:hAnsiTheme="minorHAnsi"/>
          <w:spacing w:val="1"/>
          <w:szCs w:val="22"/>
        </w:rPr>
        <w:t xml:space="preserve"> </w:t>
      </w:r>
      <w:r w:rsidRPr="00B542CD">
        <w:rPr>
          <w:rFonts w:asciiTheme="minorHAnsi" w:hAnsiTheme="minorHAnsi"/>
          <w:spacing w:val="-3"/>
          <w:szCs w:val="22"/>
        </w:rPr>
        <w:t>l</w:t>
      </w:r>
      <w:r w:rsidRPr="00B542CD">
        <w:rPr>
          <w:rFonts w:asciiTheme="minorHAnsi" w:hAnsiTheme="minorHAnsi"/>
          <w:szCs w:val="22"/>
        </w:rPr>
        <w:t>east</w:t>
      </w:r>
      <w:r w:rsidRPr="00B542CD">
        <w:rPr>
          <w:rFonts w:asciiTheme="minorHAnsi" w:hAnsiTheme="minorHAnsi"/>
          <w:spacing w:val="-1"/>
          <w:szCs w:val="22"/>
        </w:rPr>
        <w:t xml:space="preserve"> </w:t>
      </w:r>
      <w:r w:rsidRPr="00B542CD">
        <w:rPr>
          <w:rFonts w:asciiTheme="minorHAnsi" w:hAnsiTheme="minorHAnsi"/>
          <w:szCs w:val="22"/>
        </w:rPr>
        <w:t>as</w:t>
      </w:r>
      <w:r w:rsidRPr="00B542CD">
        <w:rPr>
          <w:rFonts w:asciiTheme="minorHAnsi" w:hAnsiTheme="minorHAnsi"/>
          <w:spacing w:val="1"/>
          <w:szCs w:val="22"/>
        </w:rPr>
        <w:t xml:space="preserve"> </w:t>
      </w:r>
      <w:r w:rsidRPr="00B542CD">
        <w:rPr>
          <w:rFonts w:asciiTheme="minorHAnsi" w:hAnsiTheme="minorHAnsi"/>
          <w:szCs w:val="22"/>
        </w:rPr>
        <w:t>stri</w:t>
      </w:r>
      <w:r w:rsidRPr="00B542CD">
        <w:rPr>
          <w:rFonts w:asciiTheme="minorHAnsi" w:hAnsiTheme="minorHAnsi"/>
          <w:spacing w:val="-1"/>
          <w:szCs w:val="22"/>
        </w:rPr>
        <w:t>ng</w:t>
      </w:r>
      <w:r w:rsidRPr="00B542CD">
        <w:rPr>
          <w:rFonts w:asciiTheme="minorHAnsi" w:hAnsiTheme="minorHAnsi"/>
          <w:szCs w:val="22"/>
        </w:rPr>
        <w:t>e</w:t>
      </w:r>
      <w:r w:rsidRPr="00B542CD">
        <w:rPr>
          <w:rFonts w:asciiTheme="minorHAnsi" w:hAnsiTheme="minorHAnsi"/>
          <w:spacing w:val="-3"/>
          <w:szCs w:val="22"/>
        </w:rPr>
        <w:t>n</w:t>
      </w:r>
      <w:r w:rsidRPr="00B542CD">
        <w:rPr>
          <w:rFonts w:asciiTheme="minorHAnsi" w:hAnsiTheme="minorHAnsi"/>
          <w:szCs w:val="22"/>
        </w:rPr>
        <w:t>t</w:t>
      </w:r>
      <w:r w:rsidRPr="00B542CD">
        <w:rPr>
          <w:rFonts w:asciiTheme="minorHAnsi" w:hAnsiTheme="minorHAnsi"/>
          <w:spacing w:val="1"/>
          <w:szCs w:val="22"/>
        </w:rPr>
        <w:t xml:space="preserve"> </w:t>
      </w:r>
      <w:r w:rsidRPr="00B542CD">
        <w:rPr>
          <w:rFonts w:asciiTheme="minorHAnsi" w:hAnsiTheme="minorHAnsi"/>
          <w:szCs w:val="22"/>
        </w:rPr>
        <w:t>as</w:t>
      </w:r>
      <w:r w:rsidRPr="00B542CD">
        <w:rPr>
          <w:rFonts w:asciiTheme="minorHAnsi" w:hAnsiTheme="minorHAnsi"/>
          <w:spacing w:val="-2"/>
          <w:szCs w:val="22"/>
        </w:rPr>
        <w:t xml:space="preserve"> t</w:t>
      </w:r>
      <w:r w:rsidRPr="00B542CD">
        <w:rPr>
          <w:rFonts w:asciiTheme="minorHAnsi" w:hAnsiTheme="minorHAnsi"/>
          <w:spacing w:val="-1"/>
          <w:szCs w:val="22"/>
        </w:rPr>
        <w:t>h</w:t>
      </w:r>
      <w:r w:rsidRPr="00B542CD">
        <w:rPr>
          <w:rFonts w:asciiTheme="minorHAnsi" w:hAnsiTheme="minorHAnsi"/>
          <w:szCs w:val="22"/>
        </w:rPr>
        <w:t>e</w:t>
      </w:r>
      <w:r w:rsidRPr="00B542CD">
        <w:rPr>
          <w:rFonts w:asciiTheme="minorHAnsi" w:hAnsiTheme="minorHAnsi"/>
          <w:spacing w:val="1"/>
          <w:szCs w:val="22"/>
        </w:rPr>
        <w:t xml:space="preserve"> </w:t>
      </w:r>
      <w:r w:rsidRPr="00B542CD">
        <w:rPr>
          <w:rFonts w:asciiTheme="minorHAnsi" w:hAnsiTheme="minorHAnsi"/>
          <w:spacing w:val="-2"/>
          <w:szCs w:val="22"/>
        </w:rPr>
        <w:t>M</w:t>
      </w:r>
      <w:r w:rsidRPr="00B542CD">
        <w:rPr>
          <w:rFonts w:asciiTheme="minorHAnsi" w:hAnsiTheme="minorHAnsi"/>
          <w:spacing w:val="1"/>
          <w:szCs w:val="22"/>
        </w:rPr>
        <w:t>P</w:t>
      </w:r>
      <w:r w:rsidRPr="00B542CD">
        <w:rPr>
          <w:rFonts w:asciiTheme="minorHAnsi" w:hAnsiTheme="minorHAnsi"/>
          <w:szCs w:val="22"/>
        </w:rPr>
        <w:t>C</w:t>
      </w:r>
      <w:r w:rsidRPr="00B542CD">
        <w:rPr>
          <w:rFonts w:asciiTheme="minorHAnsi" w:hAnsiTheme="minorHAnsi"/>
          <w:spacing w:val="-1"/>
          <w:szCs w:val="22"/>
        </w:rPr>
        <w:t>A</w:t>
      </w:r>
      <w:r w:rsidRPr="00B542CD">
        <w:rPr>
          <w:rFonts w:asciiTheme="minorHAnsi" w:hAnsiTheme="minorHAnsi"/>
          <w:szCs w:val="22"/>
        </w:rPr>
        <w:t>’s</w:t>
      </w:r>
      <w:r w:rsidRPr="00B542CD">
        <w:rPr>
          <w:rFonts w:asciiTheme="minorHAnsi" w:hAnsiTheme="minorHAnsi"/>
          <w:spacing w:val="-2"/>
          <w:szCs w:val="22"/>
        </w:rPr>
        <w:t xml:space="preserve"> </w:t>
      </w:r>
      <w:r w:rsidRPr="00B542CD">
        <w:rPr>
          <w:rFonts w:asciiTheme="minorHAnsi" w:hAnsiTheme="minorHAnsi"/>
          <w:szCs w:val="22"/>
        </w:rPr>
        <w:t>c</w:t>
      </w:r>
      <w:r w:rsidRPr="00B542CD">
        <w:rPr>
          <w:rFonts w:asciiTheme="minorHAnsi" w:hAnsiTheme="minorHAnsi"/>
          <w:spacing w:val="-1"/>
          <w:szCs w:val="22"/>
        </w:rPr>
        <w:t>u</w:t>
      </w:r>
      <w:r w:rsidRPr="00B542CD">
        <w:rPr>
          <w:rFonts w:asciiTheme="minorHAnsi" w:hAnsiTheme="minorHAnsi"/>
          <w:szCs w:val="22"/>
        </w:rPr>
        <w:t>rre</w:t>
      </w:r>
      <w:r w:rsidRPr="00B542CD">
        <w:rPr>
          <w:rFonts w:asciiTheme="minorHAnsi" w:hAnsiTheme="minorHAnsi"/>
          <w:spacing w:val="-1"/>
          <w:szCs w:val="22"/>
        </w:rPr>
        <w:t>n</w:t>
      </w:r>
      <w:r w:rsidRPr="00B542CD">
        <w:rPr>
          <w:rFonts w:asciiTheme="minorHAnsi" w:hAnsiTheme="minorHAnsi"/>
          <w:szCs w:val="22"/>
        </w:rPr>
        <w:t>t</w:t>
      </w:r>
      <w:r w:rsidRPr="00B542CD">
        <w:rPr>
          <w:rFonts w:asciiTheme="minorHAnsi" w:hAnsiTheme="minorHAnsi"/>
          <w:spacing w:val="1"/>
          <w:szCs w:val="22"/>
        </w:rPr>
        <w:t xml:space="preserve"> </w:t>
      </w:r>
      <w:r w:rsidRPr="00B542CD">
        <w:rPr>
          <w:rFonts w:asciiTheme="minorHAnsi" w:hAnsiTheme="minorHAnsi"/>
          <w:spacing w:val="-4"/>
          <w:szCs w:val="22"/>
        </w:rPr>
        <w:t>N</w:t>
      </w:r>
      <w:r w:rsidRPr="00B542CD">
        <w:rPr>
          <w:rFonts w:asciiTheme="minorHAnsi" w:hAnsiTheme="minorHAnsi"/>
          <w:spacing w:val="1"/>
          <w:szCs w:val="22"/>
        </w:rPr>
        <w:t>P</w:t>
      </w:r>
      <w:r w:rsidRPr="00B542CD">
        <w:rPr>
          <w:rFonts w:asciiTheme="minorHAnsi" w:hAnsiTheme="minorHAnsi"/>
          <w:spacing w:val="-1"/>
          <w:szCs w:val="22"/>
        </w:rPr>
        <w:t>D</w:t>
      </w:r>
      <w:r w:rsidRPr="00B542CD">
        <w:rPr>
          <w:rFonts w:asciiTheme="minorHAnsi" w:hAnsiTheme="minorHAnsi"/>
          <w:szCs w:val="22"/>
        </w:rPr>
        <w:t>ES</w:t>
      </w:r>
      <w:r w:rsidRPr="00B542CD">
        <w:rPr>
          <w:rFonts w:asciiTheme="minorHAnsi" w:hAnsiTheme="minorHAnsi"/>
          <w:spacing w:val="-2"/>
          <w:szCs w:val="22"/>
        </w:rPr>
        <w:t xml:space="preserve"> </w:t>
      </w:r>
      <w:r w:rsidRPr="00B542CD">
        <w:rPr>
          <w:rFonts w:asciiTheme="minorHAnsi" w:hAnsiTheme="minorHAnsi"/>
          <w:szCs w:val="22"/>
        </w:rPr>
        <w:t>C</w:t>
      </w:r>
      <w:r w:rsidRPr="00B542CD">
        <w:rPr>
          <w:rFonts w:asciiTheme="minorHAnsi" w:hAnsiTheme="minorHAnsi"/>
          <w:spacing w:val="1"/>
          <w:szCs w:val="22"/>
        </w:rPr>
        <w:t>o</w:t>
      </w:r>
      <w:r w:rsidRPr="00B542CD">
        <w:rPr>
          <w:rFonts w:asciiTheme="minorHAnsi" w:hAnsiTheme="minorHAnsi"/>
          <w:spacing w:val="-1"/>
          <w:szCs w:val="22"/>
        </w:rPr>
        <w:t>n</w:t>
      </w:r>
      <w:r w:rsidRPr="00B542CD">
        <w:rPr>
          <w:rFonts w:asciiTheme="minorHAnsi" w:hAnsiTheme="minorHAnsi"/>
          <w:szCs w:val="22"/>
        </w:rPr>
        <w:t>str</w:t>
      </w:r>
      <w:r w:rsidRPr="00B542CD">
        <w:rPr>
          <w:rFonts w:asciiTheme="minorHAnsi" w:hAnsiTheme="minorHAnsi"/>
          <w:spacing w:val="-1"/>
          <w:szCs w:val="22"/>
        </w:rPr>
        <w:t>u</w:t>
      </w:r>
      <w:r w:rsidRPr="00B542CD">
        <w:rPr>
          <w:rFonts w:asciiTheme="minorHAnsi" w:hAnsiTheme="minorHAnsi"/>
          <w:szCs w:val="22"/>
        </w:rPr>
        <w:t>ct</w:t>
      </w:r>
      <w:r w:rsidRPr="00B542CD">
        <w:rPr>
          <w:rFonts w:asciiTheme="minorHAnsi" w:hAnsiTheme="minorHAnsi"/>
          <w:spacing w:val="-3"/>
          <w:szCs w:val="22"/>
        </w:rPr>
        <w:t>i</w:t>
      </w:r>
      <w:r w:rsidRPr="00B542CD">
        <w:rPr>
          <w:rFonts w:asciiTheme="minorHAnsi" w:hAnsiTheme="minorHAnsi"/>
          <w:spacing w:val="1"/>
          <w:szCs w:val="22"/>
        </w:rPr>
        <w:t>o</w:t>
      </w:r>
      <w:r w:rsidRPr="00B542CD">
        <w:rPr>
          <w:rFonts w:asciiTheme="minorHAnsi" w:hAnsiTheme="minorHAnsi"/>
          <w:szCs w:val="22"/>
        </w:rPr>
        <w:t xml:space="preserve">n </w:t>
      </w:r>
      <w:r w:rsidRPr="00B542CD">
        <w:rPr>
          <w:rFonts w:asciiTheme="minorHAnsi" w:hAnsiTheme="minorHAnsi"/>
          <w:spacing w:val="-3"/>
          <w:szCs w:val="22"/>
        </w:rPr>
        <w:t>G</w:t>
      </w:r>
      <w:r w:rsidRPr="00B542CD">
        <w:rPr>
          <w:rFonts w:asciiTheme="minorHAnsi" w:hAnsiTheme="minorHAnsi"/>
          <w:szCs w:val="22"/>
        </w:rPr>
        <w:t>e</w:t>
      </w:r>
      <w:r w:rsidRPr="00B542CD">
        <w:rPr>
          <w:rFonts w:asciiTheme="minorHAnsi" w:hAnsiTheme="minorHAnsi"/>
          <w:spacing w:val="-1"/>
          <w:szCs w:val="22"/>
        </w:rPr>
        <w:t>n</w:t>
      </w:r>
      <w:r w:rsidRPr="00B542CD">
        <w:rPr>
          <w:rFonts w:asciiTheme="minorHAnsi" w:hAnsiTheme="minorHAnsi"/>
          <w:szCs w:val="22"/>
        </w:rPr>
        <w:t xml:space="preserve">eral </w:t>
      </w:r>
      <w:r w:rsidRPr="00B542CD">
        <w:rPr>
          <w:rFonts w:asciiTheme="minorHAnsi" w:hAnsiTheme="minorHAnsi"/>
          <w:spacing w:val="1"/>
          <w:szCs w:val="22"/>
        </w:rPr>
        <w:t>P</w:t>
      </w:r>
      <w:r w:rsidRPr="00B542CD">
        <w:rPr>
          <w:rFonts w:asciiTheme="minorHAnsi" w:hAnsiTheme="minorHAnsi"/>
          <w:szCs w:val="22"/>
        </w:rPr>
        <w:t>e</w:t>
      </w:r>
      <w:r w:rsidRPr="00B542CD">
        <w:rPr>
          <w:rFonts w:asciiTheme="minorHAnsi" w:hAnsiTheme="minorHAnsi"/>
          <w:spacing w:val="-3"/>
          <w:szCs w:val="22"/>
        </w:rPr>
        <w:t>r</w:t>
      </w:r>
      <w:r w:rsidRPr="00B542CD">
        <w:rPr>
          <w:rFonts w:asciiTheme="minorHAnsi" w:hAnsiTheme="minorHAnsi"/>
          <w:spacing w:val="1"/>
          <w:szCs w:val="22"/>
        </w:rPr>
        <w:t>m</w:t>
      </w:r>
      <w:r w:rsidRPr="00B542CD">
        <w:rPr>
          <w:rFonts w:asciiTheme="minorHAnsi" w:hAnsiTheme="minorHAnsi"/>
          <w:szCs w:val="22"/>
        </w:rPr>
        <w:t>it</w:t>
      </w:r>
      <w:r w:rsidRPr="00B542CD">
        <w:rPr>
          <w:rFonts w:asciiTheme="minorHAnsi" w:hAnsiTheme="minorHAnsi"/>
          <w:spacing w:val="-1"/>
          <w:szCs w:val="22"/>
        </w:rPr>
        <w:t xml:space="preserve"> </w:t>
      </w:r>
      <w:r w:rsidRPr="00B542CD">
        <w:rPr>
          <w:rFonts w:asciiTheme="minorHAnsi" w:hAnsiTheme="minorHAnsi"/>
          <w:szCs w:val="22"/>
        </w:rPr>
        <w:t>(CG</w:t>
      </w:r>
      <w:r w:rsidRPr="00B542CD">
        <w:rPr>
          <w:rFonts w:asciiTheme="minorHAnsi" w:hAnsiTheme="minorHAnsi"/>
          <w:spacing w:val="-1"/>
          <w:szCs w:val="22"/>
        </w:rPr>
        <w:t>P</w:t>
      </w:r>
      <w:r w:rsidRPr="00B542CD">
        <w:rPr>
          <w:rFonts w:asciiTheme="minorHAnsi" w:hAnsiTheme="minorHAnsi"/>
          <w:szCs w:val="22"/>
        </w:rPr>
        <w:t>).</w:t>
      </w:r>
      <w:r w:rsidRPr="00B542CD">
        <w:rPr>
          <w:rFonts w:asciiTheme="minorHAnsi" w:hAnsiTheme="minorHAnsi"/>
          <w:spacing w:val="1"/>
          <w:szCs w:val="22"/>
        </w:rPr>
        <w:t xml:space="preserve"> </w:t>
      </w:r>
      <w:r>
        <w:rPr>
          <w:rFonts w:asciiTheme="minorHAnsi" w:hAnsiTheme="minorHAnsi"/>
          <w:szCs w:val="22"/>
        </w:rPr>
        <w:t xml:space="preserve"> Once approved by the C/U, the Contractor must electronically submit the permit application to the MPCA at least seven (7) days prior to the start of construction.  If the project disturbs 50 acres or more that also has a discharge point is within one mile of an impaired or special water or the discharge flows to these waters, the contractor must deliver a hard copy of the approved permit application to the MPCA at least 30 days prior to the intended start of construction.</w:t>
      </w:r>
      <w:r w:rsidRPr="00CA3604">
        <w:rPr>
          <w:rFonts w:asciiTheme="minorHAnsi" w:hAnsiTheme="minorHAnsi"/>
          <w:szCs w:val="22"/>
        </w:rPr>
        <w:t xml:space="preserve"> </w:t>
      </w:r>
      <w:r w:rsidRPr="00B542CD">
        <w:rPr>
          <w:rFonts w:asciiTheme="minorHAnsi" w:hAnsiTheme="minorHAnsi"/>
          <w:szCs w:val="22"/>
        </w:rPr>
        <w:t>T</w:t>
      </w:r>
      <w:r w:rsidRPr="00B542CD">
        <w:rPr>
          <w:rFonts w:asciiTheme="minorHAnsi" w:hAnsiTheme="minorHAnsi"/>
          <w:spacing w:val="-1"/>
          <w:szCs w:val="22"/>
        </w:rPr>
        <w:t>h</w:t>
      </w:r>
      <w:r w:rsidRPr="00B542CD">
        <w:rPr>
          <w:rFonts w:asciiTheme="minorHAnsi" w:hAnsiTheme="minorHAnsi"/>
          <w:szCs w:val="22"/>
        </w:rPr>
        <w:t>e</w:t>
      </w:r>
      <w:r w:rsidRPr="00B542CD">
        <w:rPr>
          <w:rFonts w:asciiTheme="minorHAnsi" w:hAnsiTheme="minorHAnsi"/>
          <w:spacing w:val="1"/>
          <w:szCs w:val="22"/>
        </w:rPr>
        <w:t xml:space="preserve"> M</w:t>
      </w:r>
      <w:r w:rsidRPr="00B542CD">
        <w:rPr>
          <w:rFonts w:asciiTheme="minorHAnsi" w:hAnsiTheme="minorHAnsi"/>
          <w:spacing w:val="-3"/>
          <w:szCs w:val="22"/>
        </w:rPr>
        <w:t>S</w:t>
      </w:r>
      <w:r w:rsidRPr="00B542CD">
        <w:rPr>
          <w:rFonts w:asciiTheme="minorHAnsi" w:hAnsiTheme="minorHAnsi"/>
          <w:szCs w:val="22"/>
        </w:rPr>
        <w:t>4</w:t>
      </w:r>
      <w:r w:rsidRPr="00B542CD">
        <w:rPr>
          <w:rFonts w:asciiTheme="minorHAnsi" w:hAnsiTheme="minorHAnsi"/>
          <w:spacing w:val="2"/>
          <w:szCs w:val="22"/>
        </w:rPr>
        <w:t xml:space="preserve"> </w:t>
      </w:r>
      <w:r w:rsidRPr="00B542CD">
        <w:rPr>
          <w:rFonts w:asciiTheme="minorHAnsi" w:hAnsiTheme="minorHAnsi"/>
          <w:spacing w:val="-1"/>
          <w:szCs w:val="22"/>
        </w:rPr>
        <w:t>p</w:t>
      </w:r>
      <w:r w:rsidRPr="00B542CD">
        <w:rPr>
          <w:rFonts w:asciiTheme="minorHAnsi" w:hAnsiTheme="minorHAnsi"/>
          <w:szCs w:val="22"/>
        </w:rPr>
        <w:t>e</w:t>
      </w:r>
      <w:r w:rsidRPr="00B542CD">
        <w:rPr>
          <w:rFonts w:asciiTheme="minorHAnsi" w:hAnsiTheme="minorHAnsi"/>
          <w:spacing w:val="-3"/>
          <w:szCs w:val="22"/>
        </w:rPr>
        <w:t>r</w:t>
      </w:r>
      <w:r w:rsidRPr="00B542CD">
        <w:rPr>
          <w:rFonts w:asciiTheme="minorHAnsi" w:hAnsiTheme="minorHAnsi"/>
          <w:spacing w:val="1"/>
          <w:szCs w:val="22"/>
        </w:rPr>
        <w:t>m</w:t>
      </w:r>
      <w:r w:rsidRPr="00B542CD">
        <w:rPr>
          <w:rFonts w:asciiTheme="minorHAnsi" w:hAnsiTheme="minorHAnsi"/>
          <w:szCs w:val="22"/>
        </w:rPr>
        <w:t>it</w:t>
      </w:r>
      <w:r w:rsidRPr="00B542CD">
        <w:rPr>
          <w:rFonts w:asciiTheme="minorHAnsi" w:hAnsiTheme="minorHAnsi"/>
          <w:spacing w:val="-1"/>
          <w:szCs w:val="22"/>
        </w:rPr>
        <w:t xml:space="preserve"> </w:t>
      </w:r>
      <w:r w:rsidRPr="00B542CD">
        <w:rPr>
          <w:rFonts w:asciiTheme="minorHAnsi" w:hAnsiTheme="minorHAnsi"/>
          <w:szCs w:val="22"/>
        </w:rPr>
        <w:t>i</w:t>
      </w:r>
      <w:r w:rsidRPr="00B542CD">
        <w:rPr>
          <w:rFonts w:asciiTheme="minorHAnsi" w:hAnsiTheme="minorHAnsi"/>
          <w:spacing w:val="-1"/>
          <w:szCs w:val="22"/>
        </w:rPr>
        <w:t>d</w:t>
      </w:r>
      <w:r w:rsidRPr="00B542CD">
        <w:rPr>
          <w:rFonts w:asciiTheme="minorHAnsi" w:hAnsiTheme="minorHAnsi"/>
          <w:szCs w:val="22"/>
        </w:rPr>
        <w:t>e</w:t>
      </w:r>
      <w:r w:rsidRPr="00B542CD">
        <w:rPr>
          <w:rFonts w:asciiTheme="minorHAnsi" w:hAnsiTheme="minorHAnsi"/>
          <w:spacing w:val="-1"/>
          <w:szCs w:val="22"/>
        </w:rPr>
        <w:t>n</w:t>
      </w:r>
      <w:r w:rsidRPr="00B542CD">
        <w:rPr>
          <w:rFonts w:asciiTheme="minorHAnsi" w:hAnsiTheme="minorHAnsi"/>
          <w:szCs w:val="22"/>
        </w:rPr>
        <w:t>tifies</w:t>
      </w:r>
      <w:r w:rsidRPr="00B542CD">
        <w:rPr>
          <w:rFonts w:asciiTheme="minorHAnsi" w:hAnsiTheme="minorHAnsi"/>
          <w:spacing w:val="-2"/>
          <w:szCs w:val="22"/>
        </w:rPr>
        <w:t xml:space="preserve"> t</w:t>
      </w:r>
      <w:r w:rsidRPr="00B542CD">
        <w:rPr>
          <w:rFonts w:asciiTheme="minorHAnsi" w:hAnsiTheme="minorHAnsi"/>
          <w:spacing w:val="-1"/>
          <w:szCs w:val="22"/>
        </w:rPr>
        <w:t>h</w:t>
      </w:r>
      <w:r w:rsidRPr="00B542CD">
        <w:rPr>
          <w:rFonts w:asciiTheme="minorHAnsi" w:hAnsiTheme="minorHAnsi"/>
          <w:szCs w:val="22"/>
        </w:rPr>
        <w:t>e</w:t>
      </w:r>
      <w:r w:rsidRPr="00B542CD">
        <w:rPr>
          <w:rFonts w:asciiTheme="minorHAnsi" w:hAnsiTheme="minorHAnsi"/>
          <w:spacing w:val="1"/>
          <w:szCs w:val="22"/>
        </w:rPr>
        <w:t xml:space="preserve"> </w:t>
      </w:r>
      <w:r w:rsidRPr="00B542CD">
        <w:rPr>
          <w:rFonts w:asciiTheme="minorHAnsi" w:hAnsiTheme="minorHAnsi"/>
          <w:szCs w:val="22"/>
        </w:rPr>
        <w:t>ei</w:t>
      </w:r>
      <w:r w:rsidRPr="00B542CD">
        <w:rPr>
          <w:rFonts w:asciiTheme="minorHAnsi" w:hAnsiTheme="minorHAnsi"/>
          <w:spacing w:val="-1"/>
          <w:szCs w:val="22"/>
        </w:rPr>
        <w:t>gh</w:t>
      </w:r>
      <w:r w:rsidRPr="00B542CD">
        <w:rPr>
          <w:rFonts w:asciiTheme="minorHAnsi" w:hAnsiTheme="minorHAnsi"/>
          <w:szCs w:val="22"/>
        </w:rPr>
        <w:t>t</w:t>
      </w:r>
      <w:r w:rsidRPr="00B542CD">
        <w:rPr>
          <w:rFonts w:asciiTheme="minorHAnsi" w:hAnsiTheme="minorHAnsi"/>
          <w:spacing w:val="1"/>
          <w:szCs w:val="22"/>
        </w:rPr>
        <w:t xml:space="preserve"> </w:t>
      </w:r>
      <w:r w:rsidRPr="00B542CD">
        <w:rPr>
          <w:rFonts w:asciiTheme="minorHAnsi" w:hAnsiTheme="minorHAnsi"/>
          <w:spacing w:val="-2"/>
          <w:szCs w:val="22"/>
        </w:rPr>
        <w:t>s</w:t>
      </w:r>
      <w:r w:rsidRPr="00B542CD">
        <w:rPr>
          <w:rFonts w:asciiTheme="minorHAnsi" w:hAnsiTheme="minorHAnsi"/>
          <w:szCs w:val="22"/>
        </w:rPr>
        <w:t>ect</w:t>
      </w:r>
      <w:r w:rsidRPr="00B542CD">
        <w:rPr>
          <w:rFonts w:asciiTheme="minorHAnsi" w:hAnsiTheme="minorHAnsi"/>
          <w:spacing w:val="-3"/>
          <w:szCs w:val="22"/>
        </w:rPr>
        <w:t>i</w:t>
      </w:r>
      <w:r w:rsidRPr="00B542CD">
        <w:rPr>
          <w:rFonts w:asciiTheme="minorHAnsi" w:hAnsiTheme="minorHAnsi"/>
          <w:spacing w:val="1"/>
          <w:szCs w:val="22"/>
        </w:rPr>
        <w:t>o</w:t>
      </w:r>
      <w:r w:rsidRPr="00B542CD">
        <w:rPr>
          <w:rFonts w:asciiTheme="minorHAnsi" w:hAnsiTheme="minorHAnsi"/>
          <w:spacing w:val="-1"/>
          <w:szCs w:val="22"/>
        </w:rPr>
        <w:t>n</w:t>
      </w:r>
      <w:r w:rsidRPr="00B542CD">
        <w:rPr>
          <w:rFonts w:asciiTheme="minorHAnsi" w:hAnsiTheme="minorHAnsi"/>
          <w:szCs w:val="22"/>
        </w:rPr>
        <w:t>s</w:t>
      </w:r>
      <w:r w:rsidRPr="00B542CD">
        <w:rPr>
          <w:rFonts w:asciiTheme="minorHAnsi" w:hAnsiTheme="minorHAnsi"/>
          <w:spacing w:val="-2"/>
          <w:szCs w:val="22"/>
        </w:rPr>
        <w:t xml:space="preserve"> </w:t>
      </w:r>
      <w:r w:rsidRPr="00B542CD">
        <w:rPr>
          <w:rFonts w:asciiTheme="minorHAnsi" w:hAnsiTheme="minorHAnsi"/>
          <w:spacing w:val="1"/>
          <w:szCs w:val="22"/>
        </w:rPr>
        <w:t>o</w:t>
      </w:r>
      <w:r w:rsidRPr="00B542CD">
        <w:rPr>
          <w:rFonts w:asciiTheme="minorHAnsi" w:hAnsiTheme="minorHAnsi"/>
          <w:szCs w:val="22"/>
        </w:rPr>
        <w:t>f t</w:t>
      </w:r>
      <w:r w:rsidRPr="00B542CD">
        <w:rPr>
          <w:rFonts w:asciiTheme="minorHAnsi" w:hAnsiTheme="minorHAnsi"/>
          <w:spacing w:val="-3"/>
          <w:szCs w:val="22"/>
        </w:rPr>
        <w:t>h</w:t>
      </w:r>
      <w:r w:rsidRPr="00B542CD">
        <w:rPr>
          <w:rFonts w:asciiTheme="minorHAnsi" w:hAnsiTheme="minorHAnsi"/>
          <w:szCs w:val="22"/>
        </w:rPr>
        <w:t>e</w:t>
      </w:r>
      <w:r w:rsidRPr="00B542CD">
        <w:rPr>
          <w:rFonts w:asciiTheme="minorHAnsi" w:hAnsiTheme="minorHAnsi"/>
          <w:spacing w:val="1"/>
          <w:szCs w:val="22"/>
        </w:rPr>
        <w:t xml:space="preserve"> </w:t>
      </w:r>
      <w:r w:rsidRPr="00B542CD">
        <w:rPr>
          <w:rFonts w:asciiTheme="minorHAnsi" w:hAnsiTheme="minorHAnsi"/>
          <w:szCs w:val="22"/>
        </w:rPr>
        <w:t>C</w:t>
      </w:r>
      <w:r w:rsidRPr="00B542CD">
        <w:rPr>
          <w:rFonts w:asciiTheme="minorHAnsi" w:hAnsiTheme="minorHAnsi"/>
          <w:spacing w:val="-2"/>
          <w:szCs w:val="22"/>
        </w:rPr>
        <w:t>G</w:t>
      </w:r>
      <w:r w:rsidRPr="00B542CD">
        <w:rPr>
          <w:rFonts w:asciiTheme="minorHAnsi" w:hAnsiTheme="minorHAnsi"/>
          <w:szCs w:val="22"/>
        </w:rPr>
        <w:t>P</w:t>
      </w:r>
      <w:r w:rsidRPr="00B542CD">
        <w:rPr>
          <w:rFonts w:asciiTheme="minorHAnsi" w:hAnsiTheme="minorHAnsi"/>
          <w:spacing w:val="2"/>
          <w:szCs w:val="22"/>
        </w:rPr>
        <w:t xml:space="preserve"> </w:t>
      </w:r>
      <w:r w:rsidRPr="00B542CD">
        <w:rPr>
          <w:rFonts w:asciiTheme="minorHAnsi" w:hAnsiTheme="minorHAnsi"/>
          <w:szCs w:val="22"/>
        </w:rPr>
        <w:t>t</w:t>
      </w:r>
      <w:r w:rsidRPr="00B542CD">
        <w:rPr>
          <w:rFonts w:asciiTheme="minorHAnsi" w:hAnsiTheme="minorHAnsi"/>
          <w:spacing w:val="-1"/>
          <w:szCs w:val="22"/>
        </w:rPr>
        <w:t>h</w:t>
      </w:r>
      <w:r w:rsidRPr="00B542CD">
        <w:rPr>
          <w:rFonts w:asciiTheme="minorHAnsi" w:hAnsiTheme="minorHAnsi"/>
          <w:szCs w:val="22"/>
        </w:rPr>
        <w:t>at</w:t>
      </w:r>
      <w:r w:rsidRPr="00B542CD">
        <w:rPr>
          <w:rFonts w:asciiTheme="minorHAnsi" w:hAnsiTheme="minorHAnsi"/>
          <w:spacing w:val="-1"/>
          <w:szCs w:val="22"/>
        </w:rPr>
        <w:t xml:space="preserve"> qu</w:t>
      </w:r>
      <w:r w:rsidRPr="00B542CD">
        <w:rPr>
          <w:rFonts w:asciiTheme="minorHAnsi" w:hAnsiTheme="minorHAnsi"/>
          <w:szCs w:val="22"/>
        </w:rPr>
        <w:t>alify</w:t>
      </w:r>
      <w:r w:rsidRPr="00B542CD">
        <w:rPr>
          <w:rFonts w:asciiTheme="minorHAnsi" w:hAnsiTheme="minorHAnsi"/>
          <w:spacing w:val="2"/>
          <w:szCs w:val="22"/>
        </w:rPr>
        <w:t xml:space="preserve"> </w:t>
      </w:r>
      <w:r w:rsidRPr="00B542CD">
        <w:rPr>
          <w:rFonts w:asciiTheme="minorHAnsi" w:hAnsiTheme="minorHAnsi"/>
          <w:szCs w:val="22"/>
        </w:rPr>
        <w:t>as</w:t>
      </w:r>
      <w:r w:rsidRPr="00B542CD">
        <w:rPr>
          <w:rFonts w:asciiTheme="minorHAnsi" w:hAnsiTheme="minorHAnsi"/>
          <w:spacing w:val="-2"/>
          <w:szCs w:val="22"/>
        </w:rPr>
        <w:t xml:space="preserve"> </w:t>
      </w:r>
      <w:r w:rsidRPr="00B542CD">
        <w:rPr>
          <w:rFonts w:asciiTheme="minorHAnsi" w:hAnsiTheme="minorHAnsi"/>
          <w:szCs w:val="22"/>
        </w:rPr>
        <w:t>e</w:t>
      </w:r>
      <w:r w:rsidRPr="00B542CD">
        <w:rPr>
          <w:rFonts w:asciiTheme="minorHAnsi" w:hAnsiTheme="minorHAnsi"/>
          <w:spacing w:val="-3"/>
          <w:szCs w:val="22"/>
        </w:rPr>
        <w:t>r</w:t>
      </w:r>
      <w:r w:rsidRPr="00B542CD">
        <w:rPr>
          <w:rFonts w:asciiTheme="minorHAnsi" w:hAnsiTheme="minorHAnsi"/>
          <w:spacing w:val="1"/>
          <w:szCs w:val="22"/>
        </w:rPr>
        <w:t>o</w:t>
      </w:r>
      <w:r w:rsidRPr="00B542CD">
        <w:rPr>
          <w:rFonts w:asciiTheme="minorHAnsi" w:hAnsiTheme="minorHAnsi"/>
          <w:szCs w:val="22"/>
        </w:rPr>
        <w:t>s</w:t>
      </w:r>
      <w:r w:rsidRPr="00B542CD">
        <w:rPr>
          <w:rFonts w:asciiTheme="minorHAnsi" w:hAnsiTheme="minorHAnsi"/>
          <w:spacing w:val="-3"/>
          <w:szCs w:val="22"/>
        </w:rPr>
        <w:t>i</w:t>
      </w:r>
      <w:r w:rsidRPr="00B542CD">
        <w:rPr>
          <w:rFonts w:asciiTheme="minorHAnsi" w:hAnsiTheme="minorHAnsi"/>
          <w:spacing w:val="1"/>
          <w:szCs w:val="22"/>
        </w:rPr>
        <w:t>o</w:t>
      </w:r>
      <w:r w:rsidRPr="00B542CD">
        <w:rPr>
          <w:rFonts w:asciiTheme="minorHAnsi" w:hAnsiTheme="minorHAnsi"/>
          <w:szCs w:val="22"/>
        </w:rPr>
        <w:t>n a</w:t>
      </w:r>
      <w:r w:rsidRPr="00B542CD">
        <w:rPr>
          <w:rFonts w:asciiTheme="minorHAnsi" w:hAnsiTheme="minorHAnsi"/>
          <w:spacing w:val="-3"/>
          <w:szCs w:val="22"/>
        </w:rPr>
        <w:t>n</w:t>
      </w:r>
      <w:r w:rsidRPr="00B542CD">
        <w:rPr>
          <w:rFonts w:asciiTheme="minorHAnsi" w:hAnsiTheme="minorHAnsi"/>
          <w:szCs w:val="22"/>
        </w:rPr>
        <w:t>d se</w:t>
      </w:r>
      <w:r w:rsidRPr="00B542CD">
        <w:rPr>
          <w:rFonts w:asciiTheme="minorHAnsi" w:hAnsiTheme="minorHAnsi"/>
          <w:spacing w:val="-1"/>
          <w:szCs w:val="22"/>
        </w:rPr>
        <w:t>d</w:t>
      </w:r>
      <w:r w:rsidRPr="00B542CD">
        <w:rPr>
          <w:rFonts w:asciiTheme="minorHAnsi" w:hAnsiTheme="minorHAnsi"/>
          <w:szCs w:val="22"/>
        </w:rPr>
        <w:t>i</w:t>
      </w:r>
      <w:r w:rsidRPr="00B542CD">
        <w:rPr>
          <w:rFonts w:asciiTheme="minorHAnsi" w:hAnsiTheme="minorHAnsi"/>
          <w:spacing w:val="-1"/>
          <w:szCs w:val="22"/>
        </w:rPr>
        <w:t>m</w:t>
      </w:r>
      <w:r w:rsidRPr="00B542CD">
        <w:rPr>
          <w:rFonts w:asciiTheme="minorHAnsi" w:hAnsiTheme="minorHAnsi"/>
          <w:szCs w:val="22"/>
        </w:rPr>
        <w:t>e</w:t>
      </w:r>
      <w:r w:rsidRPr="00B542CD">
        <w:rPr>
          <w:rFonts w:asciiTheme="minorHAnsi" w:hAnsiTheme="minorHAnsi"/>
          <w:spacing w:val="-1"/>
          <w:szCs w:val="22"/>
        </w:rPr>
        <w:t>n</w:t>
      </w:r>
      <w:r w:rsidRPr="00B542CD">
        <w:rPr>
          <w:rFonts w:asciiTheme="minorHAnsi" w:hAnsiTheme="minorHAnsi"/>
          <w:szCs w:val="22"/>
        </w:rPr>
        <w:t>t</w:t>
      </w:r>
      <w:r w:rsidRPr="00B542CD">
        <w:rPr>
          <w:rFonts w:asciiTheme="minorHAnsi" w:hAnsiTheme="minorHAnsi"/>
          <w:spacing w:val="1"/>
          <w:szCs w:val="22"/>
        </w:rPr>
        <w:t xml:space="preserve"> </w:t>
      </w:r>
      <w:r w:rsidRPr="00B542CD">
        <w:rPr>
          <w:rFonts w:asciiTheme="minorHAnsi" w:hAnsiTheme="minorHAnsi"/>
          <w:spacing w:val="-2"/>
          <w:szCs w:val="22"/>
        </w:rPr>
        <w:t>c</w:t>
      </w:r>
      <w:r w:rsidRPr="00B542CD">
        <w:rPr>
          <w:rFonts w:asciiTheme="minorHAnsi" w:hAnsiTheme="minorHAnsi"/>
          <w:spacing w:val="1"/>
          <w:szCs w:val="22"/>
        </w:rPr>
        <w:t>o</w:t>
      </w:r>
      <w:r w:rsidRPr="00B542CD">
        <w:rPr>
          <w:rFonts w:asciiTheme="minorHAnsi" w:hAnsiTheme="minorHAnsi"/>
          <w:spacing w:val="-1"/>
          <w:szCs w:val="22"/>
        </w:rPr>
        <w:t>n</w:t>
      </w:r>
      <w:r w:rsidRPr="00B542CD">
        <w:rPr>
          <w:rFonts w:asciiTheme="minorHAnsi" w:hAnsiTheme="minorHAnsi"/>
          <w:szCs w:val="22"/>
        </w:rPr>
        <w:t>t</w:t>
      </w:r>
      <w:r w:rsidRPr="00B542CD">
        <w:rPr>
          <w:rFonts w:asciiTheme="minorHAnsi" w:hAnsiTheme="minorHAnsi"/>
          <w:spacing w:val="-3"/>
          <w:szCs w:val="22"/>
        </w:rPr>
        <w:t>r</w:t>
      </w:r>
      <w:r w:rsidRPr="00B542CD">
        <w:rPr>
          <w:rFonts w:asciiTheme="minorHAnsi" w:hAnsiTheme="minorHAnsi"/>
          <w:spacing w:val="1"/>
          <w:szCs w:val="22"/>
        </w:rPr>
        <w:t>o</w:t>
      </w:r>
      <w:r w:rsidRPr="00B542CD">
        <w:rPr>
          <w:rFonts w:asciiTheme="minorHAnsi" w:hAnsiTheme="minorHAnsi"/>
          <w:szCs w:val="22"/>
        </w:rPr>
        <w:t>ls</w:t>
      </w:r>
      <w:r w:rsidRPr="00B542CD">
        <w:rPr>
          <w:rFonts w:asciiTheme="minorHAnsi" w:hAnsiTheme="minorHAnsi"/>
          <w:spacing w:val="-2"/>
          <w:szCs w:val="22"/>
        </w:rPr>
        <w:t xml:space="preserve"> </w:t>
      </w:r>
      <w:r w:rsidRPr="00B542CD">
        <w:rPr>
          <w:rFonts w:asciiTheme="minorHAnsi" w:hAnsiTheme="minorHAnsi"/>
          <w:spacing w:val="1"/>
          <w:szCs w:val="22"/>
        </w:rPr>
        <w:t>o</w:t>
      </w:r>
      <w:r w:rsidRPr="00B542CD">
        <w:rPr>
          <w:rFonts w:asciiTheme="minorHAnsi" w:hAnsiTheme="minorHAnsi"/>
          <w:szCs w:val="22"/>
        </w:rPr>
        <w:t>r waste</w:t>
      </w:r>
      <w:r w:rsidRPr="00B542CD">
        <w:rPr>
          <w:rFonts w:asciiTheme="minorHAnsi" w:hAnsiTheme="minorHAnsi"/>
          <w:spacing w:val="-1"/>
          <w:szCs w:val="22"/>
        </w:rPr>
        <w:t xml:space="preserve"> </w:t>
      </w:r>
      <w:r w:rsidRPr="00B542CD">
        <w:rPr>
          <w:rFonts w:asciiTheme="minorHAnsi" w:hAnsiTheme="minorHAnsi"/>
          <w:spacing w:val="-2"/>
          <w:szCs w:val="22"/>
        </w:rPr>
        <w:t>c</w:t>
      </w:r>
      <w:r w:rsidRPr="00B542CD">
        <w:rPr>
          <w:rFonts w:asciiTheme="minorHAnsi" w:hAnsiTheme="minorHAnsi"/>
          <w:spacing w:val="1"/>
          <w:szCs w:val="22"/>
        </w:rPr>
        <w:t>o</w:t>
      </w:r>
      <w:r w:rsidRPr="00B542CD">
        <w:rPr>
          <w:rFonts w:asciiTheme="minorHAnsi" w:hAnsiTheme="minorHAnsi"/>
          <w:spacing w:val="-1"/>
          <w:szCs w:val="22"/>
        </w:rPr>
        <w:t>n</w:t>
      </w:r>
      <w:r w:rsidRPr="00B542CD">
        <w:rPr>
          <w:rFonts w:asciiTheme="minorHAnsi" w:hAnsiTheme="minorHAnsi"/>
          <w:szCs w:val="22"/>
        </w:rPr>
        <w:t>tr</w:t>
      </w:r>
      <w:r w:rsidRPr="00B542CD">
        <w:rPr>
          <w:rFonts w:asciiTheme="minorHAnsi" w:hAnsiTheme="minorHAnsi"/>
          <w:spacing w:val="1"/>
          <w:szCs w:val="22"/>
        </w:rPr>
        <w:t>o</w:t>
      </w:r>
      <w:r w:rsidRPr="00B542CD">
        <w:rPr>
          <w:rFonts w:asciiTheme="minorHAnsi" w:hAnsiTheme="minorHAnsi"/>
          <w:szCs w:val="22"/>
        </w:rPr>
        <w:t>l</w:t>
      </w:r>
      <w:r w:rsidRPr="00B542CD">
        <w:rPr>
          <w:rFonts w:asciiTheme="minorHAnsi" w:hAnsiTheme="minorHAnsi"/>
          <w:spacing w:val="-2"/>
          <w:szCs w:val="22"/>
        </w:rPr>
        <w:t>s</w:t>
      </w:r>
      <w:r w:rsidRPr="00B542CD">
        <w:rPr>
          <w:rFonts w:asciiTheme="minorHAnsi" w:hAnsiTheme="minorHAnsi"/>
          <w:szCs w:val="22"/>
        </w:rPr>
        <w:t>.</w:t>
      </w:r>
    </w:p>
    <w:p w14:paraId="07CFA46E" w14:textId="77777777" w:rsidR="00D60CEF" w:rsidRPr="00663717" w:rsidRDefault="00D60CEF" w:rsidP="00D60CEF">
      <w:pPr>
        <w:ind w:left="360"/>
        <w:jc w:val="left"/>
        <w:rPr>
          <w:b/>
          <w:bCs/>
          <w:spacing w:val="1"/>
          <w:sz w:val="24"/>
          <w:u w:val="single"/>
        </w:rPr>
      </w:pPr>
      <w:r w:rsidRPr="00080F3D">
        <w:rPr>
          <w:rFonts w:cs="Arial"/>
          <w:bCs/>
          <w:sz w:val="24"/>
        </w:rPr>
        <w:t>1.</w:t>
      </w:r>
      <w:r>
        <w:rPr>
          <w:rFonts w:cs="Arial"/>
          <w:bCs/>
          <w:sz w:val="24"/>
        </w:rPr>
        <w:tab/>
      </w:r>
      <w:r w:rsidRPr="00663717">
        <w:rPr>
          <w:b/>
          <w:bCs/>
          <w:spacing w:val="1"/>
          <w:sz w:val="24"/>
          <w:u w:val="single"/>
        </w:rPr>
        <w:t>BEST MANAGEMENT PRACTICES</w:t>
      </w:r>
    </w:p>
    <w:p w14:paraId="43E3D7D1" w14:textId="77777777" w:rsidR="00D60CEF" w:rsidRPr="00663717" w:rsidRDefault="00D60CEF" w:rsidP="00D60CEF">
      <w:pPr>
        <w:ind w:left="360"/>
        <w:jc w:val="left"/>
        <w:rPr>
          <w:bCs/>
          <w:sz w:val="24"/>
        </w:rPr>
      </w:pPr>
      <w:r w:rsidRPr="00663717">
        <w:rPr>
          <w:bCs/>
          <w:szCs w:val="22"/>
        </w:rPr>
        <w:t>1.1</w:t>
      </w:r>
      <w:r>
        <w:rPr>
          <w:bCs/>
          <w:sz w:val="24"/>
        </w:rPr>
        <w:tab/>
      </w:r>
      <w:r w:rsidRPr="0084786B">
        <w:rPr>
          <w:b/>
          <w:szCs w:val="22"/>
          <w:u w:val="single"/>
        </w:rPr>
        <w:t>EROSION CONTROL PRACTICES</w:t>
      </w:r>
    </w:p>
    <w:p w14:paraId="16DB4E2F" w14:textId="77777777" w:rsidR="00D60CEF" w:rsidRDefault="00D60CEF" w:rsidP="00D60CEF">
      <w:pPr>
        <w:autoSpaceDE w:val="0"/>
        <w:autoSpaceDN w:val="0"/>
        <w:adjustRightInd w:val="0"/>
        <w:spacing w:before="29"/>
        <w:ind w:left="540" w:right="40" w:hanging="540"/>
        <w:jc w:val="left"/>
        <w:rPr>
          <w:rFonts w:asciiTheme="minorHAnsi" w:hAnsiTheme="minorHAnsi"/>
          <w:spacing w:val="-1"/>
          <w:szCs w:val="22"/>
        </w:rPr>
      </w:pPr>
      <w:r>
        <w:rPr>
          <w:rFonts w:asciiTheme="minorHAnsi" w:hAnsiTheme="minorHAnsi"/>
          <w:spacing w:val="-1"/>
          <w:szCs w:val="22"/>
        </w:rPr>
        <w:t>1.1.1</w:t>
      </w:r>
      <w:r>
        <w:rPr>
          <w:rFonts w:asciiTheme="minorHAnsi" w:hAnsiTheme="minorHAnsi"/>
          <w:spacing w:val="-1"/>
          <w:szCs w:val="22"/>
        </w:rPr>
        <w:tab/>
      </w:r>
      <w:r w:rsidRPr="003E3206">
        <w:rPr>
          <w:rFonts w:asciiTheme="minorHAnsi" w:hAnsiTheme="minorHAnsi"/>
          <w:spacing w:val="-1"/>
          <w:szCs w:val="22"/>
        </w:rPr>
        <w:t>Before work begins, permittees must delineate the location of areas not to be disturbed.</w:t>
      </w:r>
    </w:p>
    <w:p w14:paraId="76533212" w14:textId="77777777" w:rsidR="00D60CEF" w:rsidRDefault="00D60CEF" w:rsidP="00D60CEF">
      <w:pPr>
        <w:autoSpaceDE w:val="0"/>
        <w:autoSpaceDN w:val="0"/>
        <w:adjustRightInd w:val="0"/>
        <w:spacing w:before="29"/>
        <w:ind w:left="540" w:right="40" w:hanging="540"/>
        <w:jc w:val="left"/>
      </w:pPr>
      <w:r>
        <w:t>1.1.2</w:t>
      </w:r>
      <w:r>
        <w:tab/>
        <w:t>Permittees must minimize the need for disturbance to portions of the project with steep slopes. When steep slopes must be disturbed, permittees must use techniques such as phasing and stabilization practices designed for steep slopes (e.g., slope draining and terracing).</w:t>
      </w:r>
    </w:p>
    <w:p w14:paraId="70B4C3F0" w14:textId="77777777" w:rsidR="00D60CEF" w:rsidRDefault="00D60CEF" w:rsidP="00D60CEF">
      <w:pPr>
        <w:autoSpaceDE w:val="0"/>
        <w:autoSpaceDN w:val="0"/>
        <w:adjustRightInd w:val="0"/>
        <w:spacing w:before="29"/>
        <w:ind w:left="540" w:right="40" w:hanging="540"/>
        <w:jc w:val="left"/>
        <w:rPr>
          <w:rStyle w:val="markedcontent"/>
          <w:rFonts w:asciiTheme="minorHAnsi" w:hAnsiTheme="minorHAnsi" w:cstheme="minorHAnsi"/>
          <w:szCs w:val="22"/>
        </w:rPr>
      </w:pPr>
      <w:r>
        <w:rPr>
          <w:rFonts w:asciiTheme="minorHAnsi" w:hAnsiTheme="minorHAnsi"/>
          <w:spacing w:val="-1"/>
          <w:szCs w:val="22"/>
        </w:rPr>
        <w:t>1.1.3</w:t>
      </w:r>
      <w:r>
        <w:rPr>
          <w:rFonts w:asciiTheme="minorHAnsi" w:hAnsiTheme="minorHAnsi"/>
          <w:spacing w:val="-1"/>
          <w:szCs w:val="22"/>
        </w:rPr>
        <w:tab/>
      </w:r>
      <w:r>
        <w:t>Permittees must stabilize all exposed soil areas, including stockpiles. Stabilization must be initiated immediately to limit soil erosion when construction activity has permanently or temporarily ceased on any portion of the site and will not resume for a period exceeding 14 calendar days. Stabilization must be completed no later than 14 calendar days after the construction activity has ceased. Stabilization is not required on constructed base components of roads, parking lots and similar surfaces. Stabilization is not required on temporary stockpiles without significant silt, clay, or organic components (e.g., clean aggregate stockpiles, demolition concrete stockpiles, sand stockpiles) but permittees must provide sediment controls at the base of the stockpile.</w:t>
      </w:r>
    </w:p>
    <w:p w14:paraId="61CDC180" w14:textId="46321483" w:rsidR="00D60CEF" w:rsidRDefault="00D60CEF" w:rsidP="00D60CEF">
      <w:pPr>
        <w:autoSpaceDE w:val="0"/>
        <w:autoSpaceDN w:val="0"/>
        <w:adjustRightInd w:val="0"/>
        <w:spacing w:before="29"/>
        <w:ind w:left="540" w:right="40" w:hanging="540"/>
        <w:jc w:val="left"/>
        <w:rPr>
          <w:rStyle w:val="markedcontent"/>
          <w:rFonts w:asciiTheme="minorHAnsi" w:hAnsiTheme="minorHAnsi" w:cstheme="minorHAnsi"/>
          <w:szCs w:val="22"/>
        </w:rPr>
      </w:pPr>
      <w:r>
        <w:rPr>
          <w:rStyle w:val="markedcontent"/>
          <w:rFonts w:asciiTheme="minorHAnsi" w:hAnsiTheme="minorHAnsi" w:cstheme="minorHAnsi"/>
          <w:szCs w:val="22"/>
        </w:rPr>
        <w:t>1.1.4</w:t>
      </w:r>
      <w:r>
        <w:rPr>
          <w:rStyle w:val="markedcontent"/>
          <w:rFonts w:asciiTheme="minorHAnsi" w:hAnsiTheme="minorHAnsi" w:cstheme="minorHAnsi"/>
          <w:szCs w:val="22"/>
        </w:rPr>
        <w:tab/>
      </w:r>
      <w:r>
        <w:t>For Public Waters that the Minnesota DNR has promulgated "work in water restrictions" during specified fish spawning time frames, permittees must complete stabilization of all exposed soil areas within 200 feet of the water's edge, and that drain to these waters within 24 hours during the restriction period.</w:t>
      </w:r>
    </w:p>
    <w:p w14:paraId="2D853A52" w14:textId="77777777" w:rsidR="00D60CEF" w:rsidRDefault="00D60CEF" w:rsidP="00D60CEF">
      <w:pPr>
        <w:autoSpaceDE w:val="0"/>
        <w:autoSpaceDN w:val="0"/>
        <w:adjustRightInd w:val="0"/>
        <w:spacing w:before="29"/>
        <w:ind w:left="540" w:right="40" w:hanging="540"/>
        <w:jc w:val="left"/>
      </w:pPr>
      <w:r>
        <w:rPr>
          <w:rStyle w:val="markedcontent"/>
          <w:rFonts w:asciiTheme="minorHAnsi" w:hAnsiTheme="minorHAnsi" w:cstheme="minorHAnsi"/>
          <w:szCs w:val="22"/>
        </w:rPr>
        <w:t>1.1.5</w:t>
      </w:r>
      <w:r>
        <w:rPr>
          <w:rStyle w:val="markedcontent"/>
          <w:rFonts w:asciiTheme="minorHAnsi" w:hAnsiTheme="minorHAnsi" w:cstheme="minorHAnsi"/>
          <w:szCs w:val="22"/>
        </w:rPr>
        <w:tab/>
      </w:r>
      <w:r>
        <w:t>Permittees must stabilize the normal wetted perimeter of the last 200 linear feet of temporary or permanent drainage ditches or swales that drain water from the site within 24 hours after connecting to a surface water or property edge. Permittees must complete stabilization of remaining portions of temporary or permanent ditches or swales within 14 calendar days after connecting to a surface water or property edge and construction in that portion of the ditch temporarily or permanently ceases.</w:t>
      </w:r>
    </w:p>
    <w:p w14:paraId="6B1B2810" w14:textId="77777777" w:rsidR="00D60CEF" w:rsidRDefault="00D60CEF" w:rsidP="00D60CEF">
      <w:pPr>
        <w:autoSpaceDE w:val="0"/>
        <w:autoSpaceDN w:val="0"/>
        <w:adjustRightInd w:val="0"/>
        <w:spacing w:before="29"/>
        <w:ind w:left="540" w:right="40" w:hanging="540"/>
        <w:jc w:val="left"/>
        <w:rPr>
          <w:rStyle w:val="markedcontent"/>
          <w:rFonts w:asciiTheme="minorHAnsi" w:hAnsiTheme="minorHAnsi" w:cstheme="minorHAnsi"/>
          <w:szCs w:val="22"/>
        </w:rPr>
      </w:pPr>
      <w:r>
        <w:t>1.1.6</w:t>
      </w:r>
      <w:r>
        <w:tab/>
        <w:t>Temporary or permanent ditches or swales being used as a sediment containment system during construction (with properly designed rock-ditch checks, bio rolls, silt dikes, etc.) do not need to be stabilized. Permittees must stabilize these areas within 24 hours after their use as a sediment containment system ceases.</w:t>
      </w:r>
    </w:p>
    <w:p w14:paraId="0BDCEA92" w14:textId="77777777" w:rsidR="00D60CEF" w:rsidRDefault="00D60CEF" w:rsidP="00D60CEF">
      <w:pPr>
        <w:autoSpaceDE w:val="0"/>
        <w:autoSpaceDN w:val="0"/>
        <w:adjustRightInd w:val="0"/>
        <w:spacing w:before="29"/>
        <w:ind w:left="540" w:right="40" w:hanging="540"/>
        <w:jc w:val="left"/>
        <w:rPr>
          <w:rStyle w:val="markedcontent"/>
          <w:rFonts w:asciiTheme="minorHAnsi" w:hAnsiTheme="minorHAnsi" w:cstheme="minorHAnsi"/>
          <w:szCs w:val="22"/>
        </w:rPr>
      </w:pPr>
      <w:r>
        <w:rPr>
          <w:rStyle w:val="markedcontent"/>
          <w:rFonts w:asciiTheme="minorHAnsi" w:hAnsiTheme="minorHAnsi" w:cstheme="minorHAnsi"/>
          <w:szCs w:val="22"/>
        </w:rPr>
        <w:t>1.17</w:t>
      </w:r>
      <w:r>
        <w:rPr>
          <w:rStyle w:val="markedcontent"/>
          <w:rFonts w:asciiTheme="minorHAnsi" w:hAnsiTheme="minorHAnsi" w:cstheme="minorHAnsi"/>
          <w:szCs w:val="22"/>
        </w:rPr>
        <w:tab/>
      </w:r>
      <w:r>
        <w:t>Permittees must not use mulch, hydromulch, tackifier, polyacrylamide or similar erosion prevention practices within any portion of the normal wetted perimeter of a temporary or permanent drainage ditch or swale section with a continuous slope of greater than 2 percent.</w:t>
      </w:r>
    </w:p>
    <w:p w14:paraId="351FA726" w14:textId="77777777" w:rsidR="00D60CEF" w:rsidRDefault="00D60CEF" w:rsidP="00D60CEF">
      <w:pPr>
        <w:autoSpaceDE w:val="0"/>
        <w:autoSpaceDN w:val="0"/>
        <w:adjustRightInd w:val="0"/>
        <w:spacing w:before="29"/>
        <w:ind w:left="540" w:right="40" w:hanging="540"/>
        <w:jc w:val="left"/>
        <w:rPr>
          <w:rStyle w:val="markedcontent"/>
          <w:rFonts w:asciiTheme="minorHAnsi" w:hAnsiTheme="minorHAnsi" w:cstheme="minorHAnsi"/>
          <w:szCs w:val="22"/>
        </w:rPr>
      </w:pPr>
      <w:r>
        <w:rPr>
          <w:rStyle w:val="markedcontent"/>
          <w:rFonts w:asciiTheme="minorHAnsi" w:hAnsiTheme="minorHAnsi" w:cstheme="minorHAnsi"/>
          <w:szCs w:val="22"/>
        </w:rPr>
        <w:t>1.1.8</w:t>
      </w:r>
      <w:r>
        <w:rPr>
          <w:rStyle w:val="markedcontent"/>
          <w:rFonts w:asciiTheme="minorHAnsi" w:hAnsiTheme="minorHAnsi" w:cstheme="minorHAnsi"/>
          <w:szCs w:val="22"/>
        </w:rPr>
        <w:tab/>
      </w:r>
      <w:r>
        <w:t>Permittees must provide temporary or permanent energy dissipation at all pipe outlets within 24 hours after connection to a surface water or permanent stormwater treatment system. Examples include rip rap, splash pads or other suitable material to prevent scour.</w:t>
      </w:r>
    </w:p>
    <w:p w14:paraId="1A5C3AEB" w14:textId="77777777" w:rsidR="00D60CEF" w:rsidRDefault="00D60CEF" w:rsidP="00D60CEF">
      <w:pPr>
        <w:autoSpaceDE w:val="0"/>
        <w:autoSpaceDN w:val="0"/>
        <w:adjustRightInd w:val="0"/>
        <w:spacing w:before="29"/>
        <w:ind w:left="540" w:right="40" w:hanging="540"/>
        <w:jc w:val="left"/>
        <w:rPr>
          <w:rStyle w:val="markedcontent"/>
          <w:rFonts w:asciiTheme="minorHAnsi" w:hAnsiTheme="minorHAnsi" w:cstheme="minorHAnsi"/>
          <w:szCs w:val="22"/>
        </w:rPr>
      </w:pPr>
      <w:r>
        <w:rPr>
          <w:rStyle w:val="markedcontent"/>
          <w:rFonts w:asciiTheme="minorHAnsi" w:hAnsiTheme="minorHAnsi" w:cstheme="minorHAnsi"/>
          <w:szCs w:val="22"/>
        </w:rPr>
        <w:lastRenderedPageBreak/>
        <w:t>1.1.9</w:t>
      </w:r>
      <w:r>
        <w:rPr>
          <w:rStyle w:val="markedcontent"/>
          <w:rFonts w:asciiTheme="minorHAnsi" w:hAnsiTheme="minorHAnsi" w:cstheme="minorHAnsi"/>
          <w:szCs w:val="22"/>
        </w:rPr>
        <w:tab/>
      </w:r>
      <w:r>
        <w:t>Permittees must not disturb more land (i.e., phasing) than can be effectively inspected and maintained.</w:t>
      </w:r>
    </w:p>
    <w:p w14:paraId="5F4D023D" w14:textId="77777777" w:rsidR="00D60CEF" w:rsidRPr="00440762" w:rsidRDefault="00D60CEF" w:rsidP="00D60CEF">
      <w:pPr>
        <w:ind w:left="540" w:hanging="540"/>
        <w:jc w:val="left"/>
        <w:rPr>
          <w:rFonts w:asciiTheme="minorHAnsi" w:hAnsiTheme="minorHAnsi"/>
          <w:b/>
          <w:szCs w:val="22"/>
          <w:u w:val="single"/>
        </w:rPr>
      </w:pPr>
      <w:r w:rsidRPr="00663717">
        <w:rPr>
          <w:rFonts w:cs="Arial"/>
          <w:bCs/>
          <w:szCs w:val="22"/>
        </w:rPr>
        <w:t>1.2.</w:t>
      </w:r>
      <w:r w:rsidRPr="00663717">
        <w:rPr>
          <w:rFonts w:cs="Arial"/>
          <w:bCs/>
          <w:szCs w:val="22"/>
        </w:rPr>
        <w:tab/>
      </w:r>
      <w:r w:rsidRPr="0084786B">
        <w:rPr>
          <w:rFonts w:asciiTheme="minorHAnsi" w:hAnsiTheme="minorHAnsi"/>
          <w:b/>
          <w:bCs/>
          <w:spacing w:val="-1"/>
          <w:szCs w:val="22"/>
          <w:u w:val="single"/>
        </w:rPr>
        <w:t>S</w:t>
      </w:r>
      <w:r w:rsidRPr="0084786B">
        <w:rPr>
          <w:rFonts w:asciiTheme="minorHAnsi" w:hAnsiTheme="minorHAnsi"/>
          <w:b/>
          <w:bCs/>
          <w:spacing w:val="1"/>
          <w:szCs w:val="22"/>
          <w:u w:val="single"/>
        </w:rPr>
        <w:t>E</w:t>
      </w:r>
      <w:r w:rsidRPr="0084786B">
        <w:rPr>
          <w:rFonts w:asciiTheme="minorHAnsi" w:hAnsiTheme="minorHAnsi"/>
          <w:b/>
          <w:bCs/>
          <w:spacing w:val="-1"/>
          <w:szCs w:val="22"/>
          <w:u w:val="single"/>
        </w:rPr>
        <w:t>D</w:t>
      </w:r>
      <w:r w:rsidRPr="0084786B">
        <w:rPr>
          <w:rFonts w:asciiTheme="minorHAnsi" w:hAnsiTheme="minorHAnsi"/>
          <w:b/>
          <w:bCs/>
          <w:szCs w:val="22"/>
          <w:u w:val="single"/>
        </w:rPr>
        <w:t>I</w:t>
      </w:r>
      <w:r w:rsidRPr="0084786B">
        <w:rPr>
          <w:rFonts w:asciiTheme="minorHAnsi" w:hAnsiTheme="minorHAnsi"/>
          <w:b/>
          <w:bCs/>
          <w:spacing w:val="1"/>
          <w:szCs w:val="22"/>
          <w:u w:val="single"/>
        </w:rPr>
        <w:t>ME</w:t>
      </w:r>
      <w:r w:rsidRPr="0084786B">
        <w:rPr>
          <w:rFonts w:asciiTheme="minorHAnsi" w:hAnsiTheme="minorHAnsi"/>
          <w:b/>
          <w:bCs/>
          <w:spacing w:val="-1"/>
          <w:szCs w:val="22"/>
          <w:u w:val="single"/>
        </w:rPr>
        <w:t>N</w:t>
      </w:r>
      <w:r w:rsidRPr="0084786B">
        <w:rPr>
          <w:rFonts w:asciiTheme="minorHAnsi" w:hAnsiTheme="minorHAnsi"/>
          <w:b/>
          <w:bCs/>
          <w:szCs w:val="22"/>
          <w:u w:val="single"/>
        </w:rPr>
        <w:t xml:space="preserve">T </w:t>
      </w:r>
      <w:r w:rsidRPr="0084786B">
        <w:rPr>
          <w:rFonts w:asciiTheme="minorHAnsi" w:hAnsiTheme="minorHAnsi"/>
          <w:b/>
          <w:bCs/>
          <w:spacing w:val="1"/>
          <w:szCs w:val="22"/>
          <w:u w:val="single"/>
        </w:rPr>
        <w:t>CO</w:t>
      </w:r>
      <w:r w:rsidRPr="0084786B">
        <w:rPr>
          <w:rFonts w:asciiTheme="minorHAnsi" w:hAnsiTheme="minorHAnsi"/>
          <w:b/>
          <w:bCs/>
          <w:spacing w:val="-1"/>
          <w:szCs w:val="22"/>
          <w:u w:val="single"/>
        </w:rPr>
        <w:t>N</w:t>
      </w:r>
      <w:r w:rsidRPr="0084786B">
        <w:rPr>
          <w:rFonts w:asciiTheme="minorHAnsi" w:hAnsiTheme="minorHAnsi"/>
          <w:b/>
          <w:bCs/>
          <w:szCs w:val="22"/>
          <w:u w:val="single"/>
        </w:rPr>
        <w:t>T</w:t>
      </w:r>
      <w:r w:rsidRPr="0084786B">
        <w:rPr>
          <w:rFonts w:asciiTheme="minorHAnsi" w:hAnsiTheme="minorHAnsi"/>
          <w:b/>
          <w:bCs/>
          <w:spacing w:val="-1"/>
          <w:szCs w:val="22"/>
          <w:u w:val="single"/>
        </w:rPr>
        <w:t>R</w:t>
      </w:r>
      <w:r w:rsidRPr="0084786B">
        <w:rPr>
          <w:rFonts w:asciiTheme="minorHAnsi" w:hAnsiTheme="minorHAnsi"/>
          <w:b/>
          <w:bCs/>
          <w:spacing w:val="1"/>
          <w:szCs w:val="22"/>
          <w:u w:val="single"/>
        </w:rPr>
        <w:t>OL</w:t>
      </w:r>
      <w:r w:rsidRPr="0084786B">
        <w:rPr>
          <w:rFonts w:asciiTheme="minorHAnsi" w:hAnsiTheme="minorHAnsi"/>
          <w:b/>
          <w:bCs/>
          <w:szCs w:val="22"/>
          <w:u w:val="single"/>
        </w:rPr>
        <w:t xml:space="preserve"> </w:t>
      </w:r>
      <w:r w:rsidRPr="0084786B">
        <w:rPr>
          <w:rFonts w:asciiTheme="minorHAnsi" w:hAnsiTheme="minorHAnsi"/>
          <w:b/>
          <w:bCs/>
          <w:spacing w:val="1"/>
          <w:szCs w:val="22"/>
          <w:u w:val="single"/>
        </w:rPr>
        <w:t>PR</w:t>
      </w:r>
      <w:r w:rsidRPr="0084786B">
        <w:rPr>
          <w:rFonts w:asciiTheme="minorHAnsi" w:hAnsiTheme="minorHAnsi"/>
          <w:b/>
          <w:bCs/>
          <w:spacing w:val="-1"/>
          <w:szCs w:val="22"/>
          <w:u w:val="single"/>
        </w:rPr>
        <w:t>A</w:t>
      </w:r>
      <w:r w:rsidRPr="0084786B">
        <w:rPr>
          <w:rFonts w:asciiTheme="minorHAnsi" w:hAnsiTheme="minorHAnsi"/>
          <w:b/>
          <w:bCs/>
          <w:szCs w:val="22"/>
          <w:u w:val="single"/>
        </w:rPr>
        <w:t>C</w:t>
      </w:r>
      <w:r w:rsidRPr="0084786B">
        <w:rPr>
          <w:rFonts w:asciiTheme="minorHAnsi" w:hAnsiTheme="minorHAnsi"/>
          <w:b/>
          <w:bCs/>
          <w:spacing w:val="1"/>
          <w:szCs w:val="22"/>
          <w:u w:val="single"/>
        </w:rPr>
        <w:t>T</w:t>
      </w:r>
      <w:r w:rsidRPr="0084786B">
        <w:rPr>
          <w:rFonts w:asciiTheme="minorHAnsi" w:hAnsiTheme="minorHAnsi"/>
          <w:b/>
          <w:bCs/>
          <w:szCs w:val="22"/>
          <w:u w:val="single"/>
        </w:rPr>
        <w:t>I</w:t>
      </w:r>
      <w:r w:rsidRPr="0084786B">
        <w:rPr>
          <w:rFonts w:asciiTheme="minorHAnsi" w:hAnsiTheme="minorHAnsi"/>
          <w:b/>
          <w:bCs/>
          <w:spacing w:val="-2"/>
          <w:szCs w:val="22"/>
          <w:u w:val="single"/>
        </w:rPr>
        <w:t>C</w:t>
      </w:r>
      <w:r w:rsidRPr="0084786B">
        <w:rPr>
          <w:rFonts w:asciiTheme="minorHAnsi" w:hAnsiTheme="minorHAnsi"/>
          <w:b/>
          <w:bCs/>
          <w:spacing w:val="1"/>
          <w:szCs w:val="22"/>
          <w:u w:val="single"/>
        </w:rPr>
        <w:t>E</w:t>
      </w:r>
      <w:r w:rsidRPr="0084786B">
        <w:rPr>
          <w:rFonts w:asciiTheme="minorHAnsi" w:hAnsiTheme="minorHAnsi"/>
          <w:b/>
          <w:bCs/>
          <w:szCs w:val="22"/>
          <w:u w:val="single"/>
        </w:rPr>
        <w:t>S</w:t>
      </w:r>
    </w:p>
    <w:p w14:paraId="285BD932" w14:textId="6AA7BF39" w:rsidR="00D60CEF" w:rsidRDefault="00D60CEF" w:rsidP="00D60CEF">
      <w:pPr>
        <w:ind w:left="540" w:hanging="540"/>
        <w:jc w:val="left"/>
        <w:rPr>
          <w:rFonts w:asciiTheme="minorHAnsi" w:hAnsiTheme="minorHAnsi"/>
          <w:spacing w:val="-1"/>
          <w:szCs w:val="22"/>
        </w:rPr>
      </w:pPr>
      <w:r>
        <w:rPr>
          <w:rFonts w:asciiTheme="minorHAnsi" w:hAnsiTheme="minorHAnsi"/>
          <w:szCs w:val="22"/>
        </w:rPr>
        <w:t>1.2.1</w:t>
      </w:r>
      <w:r>
        <w:rPr>
          <w:rFonts w:asciiTheme="minorHAnsi" w:hAnsiTheme="minorHAnsi"/>
          <w:szCs w:val="22"/>
        </w:rPr>
        <w:tab/>
      </w:r>
      <w:r>
        <w:t>Permittees must establish sediment control BMPs on all downgradient perimeters of the site and downgradient areas of the site that drain to any surface water, including curb and gutter systems. Permittees must locate sediment control practices</w:t>
      </w:r>
      <w:r w:rsidR="00F535EE">
        <w:t>,</w:t>
      </w:r>
      <w:r>
        <w:t xml:space="preserve"> upgradient of any buffer zones. Permittees must install sediment control practices before any upgradient land-disturbing activities begin and must keep the sediment control practices in place until they establish permanent cover.</w:t>
      </w:r>
    </w:p>
    <w:p w14:paraId="66A81061" w14:textId="77777777" w:rsidR="00D60CEF" w:rsidRPr="00663717" w:rsidRDefault="00D60CEF" w:rsidP="00D60CEF">
      <w:pPr>
        <w:pStyle w:val="Default"/>
        <w:spacing w:after="120"/>
        <w:ind w:left="540" w:hanging="540"/>
        <w:rPr>
          <w:rFonts w:asciiTheme="minorHAnsi" w:eastAsiaTheme="minorHAnsi" w:hAnsiTheme="minorHAnsi" w:cstheme="minorHAnsi"/>
          <w:szCs w:val="22"/>
        </w:rPr>
      </w:pPr>
      <w:r w:rsidRPr="00663717">
        <w:rPr>
          <w:rFonts w:asciiTheme="minorHAnsi" w:hAnsiTheme="minorHAnsi" w:cstheme="minorHAnsi"/>
          <w:spacing w:val="-1"/>
          <w:sz w:val="22"/>
          <w:szCs w:val="22"/>
        </w:rPr>
        <w:t>1.2.</w:t>
      </w:r>
      <w:r>
        <w:rPr>
          <w:rFonts w:asciiTheme="minorHAnsi" w:hAnsiTheme="minorHAnsi" w:cstheme="minorHAnsi"/>
          <w:spacing w:val="-1"/>
          <w:sz w:val="22"/>
          <w:szCs w:val="22"/>
        </w:rPr>
        <w:t>2</w:t>
      </w:r>
      <w:r w:rsidRPr="00663717">
        <w:rPr>
          <w:rFonts w:asciiTheme="minorHAnsi" w:hAnsiTheme="minorHAnsi" w:cstheme="minorHAnsi"/>
          <w:spacing w:val="-1"/>
          <w:sz w:val="22"/>
          <w:szCs w:val="22"/>
        </w:rPr>
        <w:tab/>
      </w:r>
      <w:r w:rsidRPr="00C96A18">
        <w:rPr>
          <w:rFonts w:asciiTheme="minorHAnsi" w:eastAsiaTheme="minorHAnsi" w:hAnsiTheme="minorHAnsi" w:cstheme="minorHAnsi"/>
          <w:sz w:val="22"/>
          <w:szCs w:val="22"/>
        </w:rPr>
        <w:t>If downgradient sediment controls are overloaded, based on frequent failure or excessive maintenance requirements, permittees must install additional upgradient sediment control practices or redundant BMPs to eliminate the overloading and amend the SWPPP to identify these additional practices</w:t>
      </w:r>
      <w:r>
        <w:rPr>
          <w:rFonts w:asciiTheme="minorHAnsi" w:eastAsiaTheme="minorHAnsi" w:hAnsiTheme="minorHAnsi" w:cstheme="minorHAnsi"/>
          <w:sz w:val="22"/>
          <w:szCs w:val="22"/>
        </w:rPr>
        <w:t xml:space="preserve"> </w:t>
      </w:r>
      <w:r w:rsidRPr="00C96A18">
        <w:rPr>
          <w:rFonts w:asciiTheme="minorHAnsi" w:eastAsiaTheme="minorHAnsi" w:hAnsiTheme="minorHAnsi" w:cstheme="minorHAnsi"/>
          <w:sz w:val="22"/>
          <w:szCs w:val="22"/>
        </w:rPr>
        <w:t>as required</w:t>
      </w:r>
      <w:r>
        <w:rPr>
          <w:rFonts w:asciiTheme="minorHAnsi" w:eastAsiaTheme="minorHAnsi" w:hAnsiTheme="minorHAnsi" w:cstheme="minorHAnsi"/>
          <w:sz w:val="22"/>
          <w:szCs w:val="22"/>
        </w:rPr>
        <w:t>.</w:t>
      </w:r>
    </w:p>
    <w:p w14:paraId="58894270" w14:textId="77777777" w:rsidR="00D60CEF" w:rsidRPr="00663717" w:rsidRDefault="00D60CEF" w:rsidP="00D60CEF">
      <w:pPr>
        <w:pStyle w:val="Default"/>
        <w:spacing w:after="120"/>
        <w:ind w:left="540" w:hanging="540"/>
        <w:rPr>
          <w:rFonts w:asciiTheme="minorHAnsi" w:eastAsiaTheme="minorHAnsi" w:hAnsiTheme="minorHAnsi" w:cstheme="minorHAnsi"/>
          <w:szCs w:val="22"/>
        </w:rPr>
      </w:pPr>
      <w:r w:rsidRPr="00663717">
        <w:rPr>
          <w:rFonts w:asciiTheme="minorHAnsi" w:hAnsiTheme="minorHAnsi" w:cstheme="minorHAnsi"/>
          <w:sz w:val="22"/>
          <w:szCs w:val="22"/>
        </w:rPr>
        <w:t>1.2.</w:t>
      </w:r>
      <w:r>
        <w:rPr>
          <w:rFonts w:asciiTheme="minorHAnsi" w:hAnsiTheme="minorHAnsi" w:cstheme="minorHAnsi"/>
          <w:sz w:val="22"/>
          <w:szCs w:val="22"/>
        </w:rPr>
        <w:t>3</w:t>
      </w:r>
      <w:r w:rsidRPr="00663717">
        <w:rPr>
          <w:rFonts w:asciiTheme="minorHAnsi" w:hAnsiTheme="minorHAnsi" w:cstheme="minorHAnsi"/>
          <w:sz w:val="22"/>
          <w:szCs w:val="22"/>
        </w:rPr>
        <w:tab/>
      </w:r>
      <w:r w:rsidRPr="00C96A18">
        <w:rPr>
          <w:rFonts w:asciiTheme="minorHAnsi" w:eastAsiaTheme="minorHAnsi" w:hAnsiTheme="minorHAnsi" w:cstheme="minorHAnsi"/>
          <w:sz w:val="22"/>
          <w:szCs w:val="22"/>
        </w:rPr>
        <w:t>Temporary or permanent drainage ditches and sediment basins designed as part of a sediment containment system (e.g., ditches with rock-check dams) require sediment control practices only as appropriate for site conditions.</w:t>
      </w:r>
    </w:p>
    <w:p w14:paraId="24C69D6D" w14:textId="77777777" w:rsidR="00D60CEF" w:rsidRDefault="00D60CEF" w:rsidP="00D60CEF">
      <w:pPr>
        <w:pStyle w:val="Default"/>
        <w:spacing w:after="120"/>
        <w:ind w:left="547" w:hanging="547"/>
        <w:rPr>
          <w:rFonts w:asciiTheme="minorHAnsi" w:eastAsiaTheme="minorHAnsi" w:hAnsiTheme="minorHAnsi" w:cstheme="minorHAnsi"/>
          <w:sz w:val="22"/>
          <w:szCs w:val="22"/>
        </w:rPr>
      </w:pPr>
      <w:r w:rsidRPr="00663717">
        <w:rPr>
          <w:rFonts w:asciiTheme="minorHAnsi" w:hAnsiTheme="minorHAnsi" w:cstheme="minorHAnsi"/>
          <w:sz w:val="22"/>
          <w:szCs w:val="22"/>
        </w:rPr>
        <w:t>1.2.</w:t>
      </w:r>
      <w:r>
        <w:rPr>
          <w:rFonts w:asciiTheme="minorHAnsi" w:hAnsiTheme="minorHAnsi" w:cstheme="minorHAnsi"/>
          <w:sz w:val="22"/>
          <w:szCs w:val="22"/>
        </w:rPr>
        <w:t>4</w:t>
      </w:r>
      <w:r w:rsidRPr="00663717">
        <w:rPr>
          <w:rFonts w:asciiTheme="minorHAnsi" w:hAnsiTheme="minorHAnsi" w:cstheme="minorHAnsi"/>
          <w:sz w:val="22"/>
          <w:szCs w:val="22"/>
        </w:rPr>
        <w:tab/>
      </w:r>
      <w:r w:rsidRPr="00286114">
        <w:rPr>
          <w:rFonts w:asciiTheme="minorHAnsi" w:eastAsiaTheme="minorHAnsi" w:hAnsiTheme="minorHAnsi" w:cstheme="minorHAnsi"/>
          <w:sz w:val="22"/>
          <w:szCs w:val="22"/>
        </w:rPr>
        <w:t>A floating silt curtain placed in the water is not a sediment control BMP to satisfy item 9.2 except when working on a shoreline or below the waterline. Immediately after the short</w:t>
      </w:r>
      <w:r>
        <w:rPr>
          <w:rFonts w:asciiTheme="minorHAnsi" w:eastAsiaTheme="minorHAnsi" w:hAnsiTheme="minorHAnsi" w:cstheme="minorHAnsi"/>
          <w:sz w:val="22"/>
          <w:szCs w:val="22"/>
        </w:rPr>
        <w:t>-</w:t>
      </w:r>
      <w:r w:rsidRPr="00286114">
        <w:rPr>
          <w:rFonts w:asciiTheme="minorHAnsi" w:eastAsiaTheme="minorHAnsi" w:hAnsiTheme="minorHAnsi" w:cstheme="minorHAnsi"/>
          <w:sz w:val="22"/>
          <w:szCs w:val="22"/>
        </w:rPr>
        <w:t>term construction activity (e.g., installation of rip rap along the shoreline) in that area is complete, permittees must install an upland perimeter control practice if exposed soils still drain to surface water.</w:t>
      </w:r>
    </w:p>
    <w:p w14:paraId="72923729" w14:textId="77777777" w:rsidR="00D60CEF" w:rsidRPr="00663717" w:rsidRDefault="00D60CEF" w:rsidP="00D60CEF">
      <w:pPr>
        <w:pStyle w:val="Default"/>
        <w:spacing w:after="120"/>
        <w:ind w:left="540" w:hanging="540"/>
        <w:rPr>
          <w:rFonts w:asciiTheme="minorHAnsi" w:eastAsiaTheme="minorHAnsi" w:hAnsiTheme="minorHAnsi" w:cstheme="minorHAnsi"/>
          <w:szCs w:val="22"/>
        </w:rPr>
      </w:pPr>
      <w:r w:rsidRPr="00663717">
        <w:rPr>
          <w:rFonts w:asciiTheme="minorHAnsi" w:hAnsiTheme="minorHAnsi" w:cstheme="minorHAnsi"/>
          <w:sz w:val="22"/>
          <w:szCs w:val="22"/>
        </w:rPr>
        <w:t>1.2.</w:t>
      </w:r>
      <w:r>
        <w:rPr>
          <w:rFonts w:asciiTheme="minorHAnsi" w:hAnsiTheme="minorHAnsi" w:cstheme="minorHAnsi"/>
          <w:sz w:val="22"/>
          <w:szCs w:val="22"/>
        </w:rPr>
        <w:t>5</w:t>
      </w:r>
      <w:r w:rsidRPr="00663717">
        <w:rPr>
          <w:rFonts w:asciiTheme="minorHAnsi" w:hAnsiTheme="minorHAnsi" w:cstheme="minorHAnsi"/>
          <w:sz w:val="22"/>
          <w:szCs w:val="22"/>
        </w:rPr>
        <w:tab/>
      </w:r>
      <w:r w:rsidRPr="00286114">
        <w:rPr>
          <w:rFonts w:asciiTheme="minorHAnsi" w:eastAsiaTheme="minorHAnsi" w:hAnsiTheme="minorHAnsi" w:cstheme="minorHAnsi"/>
          <w:sz w:val="22"/>
          <w:szCs w:val="22"/>
        </w:rPr>
        <w:t>Permittees must re-install all sediment control practices adjusted or removed to accommodate short-term activities such as clearing or grubbing, or passage of vehicles, immediately after the short-term activity is completed. Permittees must re-install sediment control practices before the next precipitation event even if the short-term activity is not complete.</w:t>
      </w:r>
    </w:p>
    <w:p w14:paraId="6E5B148E" w14:textId="77777777" w:rsidR="00D60CEF" w:rsidRPr="00663717" w:rsidRDefault="00D60CEF" w:rsidP="00D60CEF">
      <w:pPr>
        <w:pStyle w:val="Default"/>
        <w:spacing w:after="120"/>
        <w:ind w:left="540" w:hanging="540"/>
        <w:rPr>
          <w:rFonts w:asciiTheme="minorHAnsi" w:eastAsiaTheme="minorHAnsi" w:hAnsiTheme="minorHAnsi" w:cstheme="minorHAnsi"/>
          <w:szCs w:val="22"/>
        </w:rPr>
      </w:pPr>
      <w:r w:rsidRPr="00663717">
        <w:rPr>
          <w:rFonts w:asciiTheme="minorHAnsi" w:hAnsiTheme="minorHAnsi" w:cstheme="minorHAnsi"/>
          <w:sz w:val="22"/>
          <w:szCs w:val="22"/>
        </w:rPr>
        <w:t>1.2.</w:t>
      </w:r>
      <w:r>
        <w:rPr>
          <w:rFonts w:asciiTheme="minorHAnsi" w:hAnsiTheme="minorHAnsi" w:cstheme="minorHAnsi"/>
          <w:sz w:val="22"/>
          <w:szCs w:val="22"/>
        </w:rPr>
        <w:t>6</w:t>
      </w:r>
      <w:r w:rsidRPr="00663717">
        <w:rPr>
          <w:rFonts w:asciiTheme="minorHAnsi" w:hAnsiTheme="minorHAnsi" w:cstheme="minorHAnsi"/>
          <w:sz w:val="22"/>
          <w:szCs w:val="22"/>
        </w:rPr>
        <w:tab/>
      </w:r>
      <w:r w:rsidRPr="00823D6B">
        <w:rPr>
          <w:rFonts w:asciiTheme="minorHAnsi" w:eastAsiaTheme="minorHAnsi" w:hAnsiTheme="minorHAnsi" w:cstheme="minorHAnsi"/>
          <w:sz w:val="22"/>
          <w:szCs w:val="22"/>
        </w:rPr>
        <w:t>Permittees must protect all storm drain inlets using appropriate BMPs during construction until they establish permanent cover on all areas with potential for discharging to the inlet.</w:t>
      </w:r>
    </w:p>
    <w:p w14:paraId="373084BF" w14:textId="77777777" w:rsidR="00D60CEF" w:rsidRPr="00663717" w:rsidRDefault="00D60CEF" w:rsidP="00D60CEF">
      <w:pPr>
        <w:pStyle w:val="Default"/>
        <w:spacing w:after="120"/>
        <w:ind w:left="540" w:hanging="540"/>
        <w:rPr>
          <w:rFonts w:asciiTheme="minorHAnsi" w:eastAsiaTheme="minorHAnsi" w:hAnsiTheme="minorHAnsi" w:cstheme="minorHAnsi"/>
          <w:szCs w:val="22"/>
        </w:rPr>
      </w:pPr>
      <w:r w:rsidRPr="00663717">
        <w:rPr>
          <w:rFonts w:asciiTheme="minorHAnsi" w:hAnsiTheme="minorHAnsi" w:cstheme="minorHAnsi"/>
          <w:sz w:val="22"/>
          <w:szCs w:val="22"/>
        </w:rPr>
        <w:t>1.2.</w:t>
      </w:r>
      <w:r>
        <w:rPr>
          <w:rFonts w:asciiTheme="minorHAnsi" w:hAnsiTheme="minorHAnsi" w:cstheme="minorHAnsi"/>
          <w:sz w:val="22"/>
          <w:szCs w:val="22"/>
        </w:rPr>
        <w:t>7</w:t>
      </w:r>
      <w:r w:rsidRPr="00663717">
        <w:rPr>
          <w:rFonts w:asciiTheme="minorHAnsi" w:hAnsiTheme="minorHAnsi" w:cstheme="minorHAnsi"/>
          <w:sz w:val="22"/>
          <w:szCs w:val="22"/>
        </w:rPr>
        <w:tab/>
      </w:r>
      <w:r w:rsidRPr="00B94063">
        <w:rPr>
          <w:rFonts w:asciiTheme="minorHAnsi" w:eastAsiaTheme="minorHAnsi" w:hAnsiTheme="minorHAnsi" w:cstheme="minorHAnsi"/>
          <w:sz w:val="22"/>
          <w:szCs w:val="22"/>
        </w:rPr>
        <w:t>Permittees may remove inlet protection for a particular inlet if a specific safety concern (e.g. street flooding/freezing) is identified by the permittees or the jurisdictional authority (e.g., city/county/township/Minnesota Department of Transportation engineer). Permittees must document the need for removal in the SWPPP.</w:t>
      </w:r>
    </w:p>
    <w:p w14:paraId="5B616249" w14:textId="77777777" w:rsidR="00D60CEF" w:rsidRPr="00663717" w:rsidRDefault="00D60CEF" w:rsidP="00D60CEF">
      <w:pPr>
        <w:pStyle w:val="Default"/>
        <w:spacing w:after="120"/>
        <w:ind w:left="540" w:hanging="540"/>
        <w:rPr>
          <w:rFonts w:asciiTheme="minorHAnsi" w:eastAsiaTheme="minorHAnsi" w:hAnsiTheme="minorHAnsi" w:cstheme="minorHAnsi"/>
          <w:szCs w:val="22"/>
        </w:rPr>
      </w:pPr>
      <w:r w:rsidRPr="00663717">
        <w:rPr>
          <w:rFonts w:asciiTheme="minorHAnsi" w:hAnsiTheme="minorHAnsi" w:cstheme="minorHAnsi"/>
          <w:sz w:val="22"/>
          <w:szCs w:val="22"/>
        </w:rPr>
        <w:t>1.2.</w:t>
      </w:r>
      <w:r>
        <w:rPr>
          <w:rFonts w:asciiTheme="minorHAnsi" w:hAnsiTheme="minorHAnsi" w:cstheme="minorHAnsi"/>
          <w:sz w:val="22"/>
          <w:szCs w:val="22"/>
        </w:rPr>
        <w:t>8</w:t>
      </w:r>
      <w:r w:rsidRPr="00663717">
        <w:rPr>
          <w:rFonts w:asciiTheme="minorHAnsi" w:hAnsiTheme="minorHAnsi" w:cstheme="minorHAnsi"/>
          <w:sz w:val="22"/>
          <w:szCs w:val="22"/>
        </w:rPr>
        <w:tab/>
      </w:r>
      <w:r w:rsidRPr="00B94063">
        <w:rPr>
          <w:rFonts w:asciiTheme="minorHAnsi" w:eastAsiaTheme="minorHAnsi" w:hAnsiTheme="minorHAnsi" w:cstheme="minorHAnsi"/>
          <w:sz w:val="22"/>
          <w:szCs w:val="22"/>
        </w:rPr>
        <w:t>Permittees must provide silt fence or other effective sediment controls at the base of stockpiles on the downgradient perimeter. [</w:t>
      </w:r>
    </w:p>
    <w:p w14:paraId="42046EA0" w14:textId="77777777" w:rsidR="00D60CEF" w:rsidRPr="00663717" w:rsidRDefault="00D60CEF" w:rsidP="00D60CEF">
      <w:pPr>
        <w:pStyle w:val="Default"/>
        <w:spacing w:after="120"/>
        <w:ind w:left="540" w:hanging="540"/>
        <w:rPr>
          <w:rFonts w:asciiTheme="minorHAnsi" w:eastAsiaTheme="minorHAnsi" w:hAnsiTheme="minorHAnsi" w:cstheme="minorHAnsi"/>
          <w:szCs w:val="22"/>
        </w:rPr>
      </w:pPr>
      <w:r w:rsidRPr="00663717">
        <w:rPr>
          <w:rFonts w:asciiTheme="minorHAnsi" w:hAnsiTheme="minorHAnsi" w:cstheme="minorHAnsi"/>
          <w:sz w:val="22"/>
          <w:szCs w:val="22"/>
        </w:rPr>
        <w:t>1.2.</w:t>
      </w:r>
      <w:r>
        <w:rPr>
          <w:rFonts w:asciiTheme="minorHAnsi" w:hAnsiTheme="minorHAnsi" w:cstheme="minorHAnsi"/>
          <w:sz w:val="22"/>
          <w:szCs w:val="22"/>
        </w:rPr>
        <w:t>9</w:t>
      </w:r>
      <w:r w:rsidRPr="00663717">
        <w:rPr>
          <w:rFonts w:asciiTheme="minorHAnsi" w:hAnsiTheme="minorHAnsi" w:cstheme="minorHAnsi"/>
          <w:sz w:val="22"/>
          <w:szCs w:val="22"/>
        </w:rPr>
        <w:tab/>
      </w:r>
      <w:r w:rsidRPr="00091EB2">
        <w:rPr>
          <w:rFonts w:asciiTheme="minorHAnsi" w:eastAsiaTheme="minorHAnsi" w:hAnsiTheme="minorHAnsi" w:cstheme="minorHAnsi"/>
          <w:sz w:val="22"/>
          <w:szCs w:val="22"/>
        </w:rPr>
        <w:t>Permittees must locate stockpiles outside of natural buffers or surface waters, including stormwater conveyances such as curb and gutter systems unless there is a bypass in place for the stormwater</w:t>
      </w:r>
      <w:r>
        <w:rPr>
          <w:rFonts w:asciiTheme="minorHAnsi" w:eastAsiaTheme="minorHAnsi" w:hAnsiTheme="minorHAnsi" w:cstheme="minorHAnsi"/>
          <w:sz w:val="22"/>
          <w:szCs w:val="22"/>
        </w:rPr>
        <w:t>.</w:t>
      </w:r>
    </w:p>
    <w:p w14:paraId="3F14BD60" w14:textId="77777777" w:rsidR="00D60CEF" w:rsidRPr="00663717" w:rsidRDefault="00D60CEF" w:rsidP="00D60CEF">
      <w:pPr>
        <w:pStyle w:val="Default"/>
        <w:spacing w:after="120"/>
        <w:ind w:left="540" w:hanging="540"/>
        <w:rPr>
          <w:rFonts w:asciiTheme="minorHAnsi" w:eastAsiaTheme="minorHAnsi" w:hAnsiTheme="minorHAnsi" w:cstheme="minorHAnsi"/>
          <w:szCs w:val="22"/>
        </w:rPr>
      </w:pPr>
      <w:r w:rsidRPr="00663717">
        <w:rPr>
          <w:rFonts w:asciiTheme="minorHAnsi" w:hAnsiTheme="minorHAnsi" w:cstheme="minorHAnsi"/>
          <w:spacing w:val="-1"/>
          <w:sz w:val="22"/>
          <w:szCs w:val="22"/>
        </w:rPr>
        <w:t>1.2.</w:t>
      </w:r>
      <w:r>
        <w:rPr>
          <w:rFonts w:asciiTheme="minorHAnsi" w:hAnsiTheme="minorHAnsi" w:cstheme="minorHAnsi"/>
          <w:spacing w:val="-1"/>
          <w:sz w:val="22"/>
          <w:szCs w:val="22"/>
        </w:rPr>
        <w:t>10</w:t>
      </w:r>
      <w:r w:rsidRPr="00663717">
        <w:rPr>
          <w:rFonts w:asciiTheme="minorHAnsi" w:hAnsiTheme="minorHAnsi" w:cstheme="minorHAnsi"/>
          <w:spacing w:val="-1"/>
          <w:sz w:val="22"/>
          <w:szCs w:val="22"/>
        </w:rPr>
        <w:tab/>
      </w:r>
      <w:r w:rsidRPr="008C1350">
        <w:rPr>
          <w:rFonts w:asciiTheme="minorHAnsi" w:eastAsiaTheme="minorHAnsi" w:hAnsiTheme="minorHAnsi" w:cstheme="minorHAnsi"/>
          <w:sz w:val="22"/>
          <w:szCs w:val="22"/>
        </w:rPr>
        <w:t>Permittees must install a vehicle tracking BMP to minimize the track out of sediment from the construction site or onto paved roads within the site.</w:t>
      </w:r>
    </w:p>
    <w:p w14:paraId="19B1F022" w14:textId="77777777" w:rsidR="00D60CEF" w:rsidRPr="00663717" w:rsidRDefault="00D60CEF" w:rsidP="00D60CEF">
      <w:pPr>
        <w:pStyle w:val="Default"/>
        <w:spacing w:after="120"/>
        <w:ind w:left="540" w:hanging="540"/>
        <w:rPr>
          <w:rFonts w:asciiTheme="minorHAnsi" w:eastAsiaTheme="minorHAnsi" w:hAnsiTheme="minorHAnsi" w:cstheme="minorHAnsi"/>
          <w:szCs w:val="22"/>
        </w:rPr>
      </w:pPr>
      <w:r>
        <w:rPr>
          <w:rFonts w:asciiTheme="minorHAnsi" w:hAnsiTheme="minorHAnsi"/>
          <w:spacing w:val="-1"/>
          <w:szCs w:val="22"/>
        </w:rPr>
        <w:t>1</w:t>
      </w:r>
      <w:r w:rsidRPr="00663717">
        <w:rPr>
          <w:rFonts w:asciiTheme="minorHAnsi" w:hAnsiTheme="minorHAnsi" w:cstheme="minorHAnsi"/>
          <w:spacing w:val="-1"/>
          <w:sz w:val="22"/>
          <w:szCs w:val="22"/>
        </w:rPr>
        <w:t>.2.</w:t>
      </w:r>
      <w:r>
        <w:rPr>
          <w:rFonts w:asciiTheme="minorHAnsi" w:hAnsiTheme="minorHAnsi" w:cstheme="minorHAnsi"/>
          <w:spacing w:val="-1"/>
          <w:sz w:val="22"/>
          <w:szCs w:val="22"/>
        </w:rPr>
        <w:t>11</w:t>
      </w:r>
      <w:r w:rsidRPr="00663717">
        <w:rPr>
          <w:rFonts w:asciiTheme="minorHAnsi" w:hAnsiTheme="minorHAnsi" w:cstheme="minorHAnsi"/>
          <w:spacing w:val="-1"/>
          <w:sz w:val="22"/>
          <w:szCs w:val="22"/>
        </w:rPr>
        <w:tab/>
      </w:r>
      <w:r w:rsidRPr="008C1350">
        <w:rPr>
          <w:rFonts w:asciiTheme="minorHAnsi" w:eastAsiaTheme="minorHAnsi" w:hAnsiTheme="minorHAnsi" w:cstheme="minorHAnsi"/>
          <w:sz w:val="22"/>
          <w:szCs w:val="22"/>
        </w:rPr>
        <w:t>Permittees must use street sweeping if vehicle tracking BMPs are not adequate to prevent sediment tracking onto the street.</w:t>
      </w:r>
    </w:p>
    <w:p w14:paraId="5A55FD2D" w14:textId="77777777" w:rsidR="00D60CEF" w:rsidRPr="00663717" w:rsidRDefault="00D60CEF" w:rsidP="00D60CEF">
      <w:pPr>
        <w:pStyle w:val="Default"/>
        <w:spacing w:after="120"/>
        <w:ind w:left="540" w:hanging="540"/>
        <w:rPr>
          <w:rFonts w:asciiTheme="minorHAnsi" w:eastAsiaTheme="minorHAnsi" w:hAnsiTheme="minorHAnsi" w:cstheme="minorHAnsi"/>
          <w:szCs w:val="22"/>
        </w:rPr>
      </w:pPr>
      <w:r w:rsidRPr="00663717">
        <w:rPr>
          <w:rFonts w:asciiTheme="minorHAnsi" w:hAnsiTheme="minorHAnsi" w:cstheme="minorHAnsi"/>
          <w:sz w:val="22"/>
          <w:szCs w:val="22"/>
        </w:rPr>
        <w:t>1.2.</w:t>
      </w:r>
      <w:r>
        <w:rPr>
          <w:rFonts w:asciiTheme="minorHAnsi" w:hAnsiTheme="minorHAnsi" w:cstheme="minorHAnsi"/>
          <w:sz w:val="22"/>
          <w:szCs w:val="22"/>
        </w:rPr>
        <w:t>12</w:t>
      </w:r>
      <w:r w:rsidRPr="00663717">
        <w:rPr>
          <w:rFonts w:asciiTheme="minorHAnsi" w:hAnsiTheme="minorHAnsi" w:cstheme="minorHAnsi"/>
          <w:sz w:val="22"/>
          <w:szCs w:val="22"/>
        </w:rPr>
        <w:tab/>
      </w:r>
      <w:r w:rsidRPr="00EE2537">
        <w:rPr>
          <w:rFonts w:asciiTheme="minorHAnsi" w:eastAsiaTheme="minorHAnsi" w:hAnsiTheme="minorHAnsi" w:cstheme="minorHAnsi"/>
          <w:sz w:val="22"/>
          <w:szCs w:val="22"/>
        </w:rPr>
        <w:t>Permittees must install temporary sediment basins as required</w:t>
      </w:r>
      <w:r>
        <w:rPr>
          <w:rFonts w:asciiTheme="minorHAnsi" w:eastAsiaTheme="minorHAnsi" w:hAnsiTheme="minorHAnsi" w:cstheme="minorHAnsi"/>
          <w:sz w:val="22"/>
          <w:szCs w:val="22"/>
        </w:rPr>
        <w:t>.</w:t>
      </w:r>
    </w:p>
    <w:p w14:paraId="2FDE835C" w14:textId="77777777" w:rsidR="00D60CEF" w:rsidRDefault="00D60CEF" w:rsidP="00D60CEF">
      <w:pPr>
        <w:ind w:left="540" w:hanging="540"/>
        <w:jc w:val="left"/>
      </w:pPr>
      <w:r>
        <w:rPr>
          <w:rFonts w:asciiTheme="minorHAnsi" w:hAnsiTheme="minorHAnsi"/>
          <w:szCs w:val="22"/>
        </w:rPr>
        <w:t>1.2.13</w:t>
      </w:r>
      <w:r>
        <w:rPr>
          <w:rFonts w:asciiTheme="minorHAnsi" w:hAnsiTheme="minorHAnsi"/>
          <w:szCs w:val="22"/>
        </w:rPr>
        <w:tab/>
      </w:r>
      <w:r>
        <w:t>In any area of the site where final vegetative stabilization will occur, permittees must restrict vehicle and equipment use to minimize soil compaction.</w:t>
      </w:r>
    </w:p>
    <w:p w14:paraId="06623C5D" w14:textId="77777777" w:rsidR="00D60CEF" w:rsidRDefault="00D60CEF" w:rsidP="00D60CEF">
      <w:pPr>
        <w:ind w:left="540" w:hanging="540"/>
        <w:jc w:val="left"/>
      </w:pPr>
      <w:r w:rsidRPr="00663717">
        <w:rPr>
          <w:rFonts w:asciiTheme="minorHAnsi" w:hAnsiTheme="minorHAnsi" w:cstheme="minorHAnsi"/>
          <w:bCs/>
          <w:szCs w:val="22"/>
        </w:rPr>
        <w:t>1.2.</w:t>
      </w:r>
      <w:r>
        <w:rPr>
          <w:rFonts w:asciiTheme="minorHAnsi" w:hAnsiTheme="minorHAnsi" w:cstheme="minorHAnsi"/>
          <w:bCs/>
          <w:szCs w:val="22"/>
        </w:rPr>
        <w:t>14</w:t>
      </w:r>
      <w:r w:rsidRPr="00663717">
        <w:rPr>
          <w:rFonts w:asciiTheme="minorHAnsi" w:hAnsiTheme="minorHAnsi" w:cstheme="minorHAnsi"/>
          <w:bCs/>
          <w:szCs w:val="22"/>
        </w:rPr>
        <w:tab/>
      </w:r>
      <w:r>
        <w:t>Permittees must preserve topsoil on the site, unless infeasible.</w:t>
      </w:r>
    </w:p>
    <w:p w14:paraId="01B26A65" w14:textId="77777777" w:rsidR="00D60CEF" w:rsidRPr="00663717" w:rsidRDefault="00D60CEF" w:rsidP="00D60CEF">
      <w:pPr>
        <w:ind w:left="540" w:hanging="540"/>
        <w:jc w:val="left"/>
        <w:rPr>
          <w:rFonts w:asciiTheme="minorHAnsi" w:eastAsiaTheme="minorHAnsi" w:hAnsiTheme="minorHAnsi" w:cstheme="minorHAnsi"/>
          <w:szCs w:val="22"/>
        </w:rPr>
      </w:pPr>
      <w:r w:rsidRPr="00663717">
        <w:rPr>
          <w:rFonts w:asciiTheme="minorHAnsi" w:hAnsiTheme="minorHAnsi" w:cstheme="minorHAnsi"/>
          <w:szCs w:val="22"/>
        </w:rPr>
        <w:t>1.2.</w:t>
      </w:r>
      <w:r>
        <w:rPr>
          <w:rFonts w:asciiTheme="minorHAnsi" w:hAnsiTheme="minorHAnsi" w:cstheme="minorHAnsi"/>
          <w:szCs w:val="22"/>
        </w:rPr>
        <w:t>15</w:t>
      </w:r>
      <w:r w:rsidRPr="00663717">
        <w:rPr>
          <w:rFonts w:asciiTheme="minorHAnsi" w:hAnsiTheme="minorHAnsi" w:cstheme="minorHAnsi"/>
          <w:szCs w:val="22"/>
        </w:rPr>
        <w:tab/>
      </w:r>
      <w:r w:rsidRPr="00E04B29">
        <w:rPr>
          <w:rFonts w:asciiTheme="minorHAnsi" w:eastAsiaTheme="minorHAnsi" w:hAnsiTheme="minorHAnsi" w:cstheme="minorHAnsi"/>
          <w:szCs w:val="22"/>
        </w:rPr>
        <w:t>Permittees must direct discharges from BMPs to vegetated areas unless infeasible.</w:t>
      </w:r>
    </w:p>
    <w:p w14:paraId="34A8576B" w14:textId="77777777" w:rsidR="00D60CEF" w:rsidRPr="00663717" w:rsidRDefault="00D60CEF" w:rsidP="00D60CEF">
      <w:pPr>
        <w:pStyle w:val="Default"/>
        <w:spacing w:after="120"/>
        <w:ind w:left="720" w:hanging="720"/>
        <w:rPr>
          <w:rFonts w:asciiTheme="minorHAnsi" w:eastAsiaTheme="minorHAnsi" w:hAnsiTheme="minorHAnsi" w:cstheme="minorHAnsi"/>
          <w:szCs w:val="22"/>
        </w:rPr>
      </w:pPr>
      <w:r w:rsidRPr="00663717">
        <w:rPr>
          <w:rFonts w:asciiTheme="minorHAnsi" w:hAnsiTheme="minorHAnsi" w:cstheme="minorHAnsi"/>
          <w:sz w:val="22"/>
          <w:szCs w:val="22"/>
        </w:rPr>
        <w:t>1.2.</w:t>
      </w:r>
      <w:r>
        <w:rPr>
          <w:rFonts w:asciiTheme="minorHAnsi" w:hAnsiTheme="minorHAnsi" w:cstheme="minorHAnsi"/>
          <w:sz w:val="22"/>
          <w:szCs w:val="22"/>
        </w:rPr>
        <w:t>16</w:t>
      </w:r>
      <w:r w:rsidRPr="00663717">
        <w:rPr>
          <w:rFonts w:asciiTheme="minorHAnsi" w:hAnsiTheme="minorHAnsi" w:cstheme="minorHAnsi"/>
          <w:sz w:val="22"/>
          <w:szCs w:val="22"/>
        </w:rPr>
        <w:tab/>
      </w:r>
      <w:r w:rsidRPr="00B04DE2">
        <w:rPr>
          <w:rFonts w:asciiTheme="minorHAnsi" w:eastAsiaTheme="minorHAnsi" w:hAnsiTheme="minorHAnsi" w:cstheme="minorHAnsi"/>
          <w:sz w:val="22"/>
          <w:szCs w:val="22"/>
        </w:rPr>
        <w:t>Permittees must preserve a 50-foot natural buffer or, if a buffer is infeasible on the site, provide redundant (double) perimeter sediment controls when a surface water is located within 50 feet of the project</w:t>
      </w:r>
      <w:r>
        <w:rPr>
          <w:rFonts w:asciiTheme="minorHAnsi" w:eastAsiaTheme="minorHAnsi" w:hAnsiTheme="minorHAnsi" w:cstheme="minorHAnsi"/>
          <w:sz w:val="22"/>
          <w:szCs w:val="22"/>
        </w:rPr>
        <w:t>’</w:t>
      </w:r>
      <w:r w:rsidRPr="00B04DE2">
        <w:rPr>
          <w:rFonts w:asciiTheme="minorHAnsi" w:eastAsiaTheme="minorHAnsi" w:hAnsiTheme="minorHAnsi" w:cstheme="minorHAnsi"/>
          <w:sz w:val="22"/>
          <w:szCs w:val="22"/>
        </w:rPr>
        <w:t xml:space="preserve">s earth disturbances and stormwater flows to the surface water. Permittees must install </w:t>
      </w:r>
      <w:r w:rsidRPr="00B04DE2">
        <w:rPr>
          <w:rFonts w:asciiTheme="minorHAnsi" w:eastAsiaTheme="minorHAnsi" w:hAnsiTheme="minorHAnsi" w:cstheme="minorHAnsi"/>
          <w:sz w:val="22"/>
          <w:szCs w:val="22"/>
        </w:rPr>
        <w:lastRenderedPageBreak/>
        <w:t>perimeter sediment controls at least 5 feet apart unless limited by lack of available space. Natural buffers are not required adjacent to road ditches, judicial ditches, county ditches, stormwater conveyance channels, storm drain inlets, and sediment basins. If preserving the buffer is infeasible, permittees must document the reasons in the SWPPP. Sheet piling is a redundant perimeter control if installed in a manner that retains all</w:t>
      </w:r>
      <w:r>
        <w:rPr>
          <w:rFonts w:asciiTheme="minorHAnsi" w:eastAsiaTheme="minorHAnsi" w:hAnsiTheme="minorHAnsi" w:cstheme="minorHAnsi"/>
          <w:sz w:val="22"/>
          <w:szCs w:val="22"/>
        </w:rPr>
        <w:t xml:space="preserve"> stormwater.</w:t>
      </w:r>
    </w:p>
    <w:p w14:paraId="392E7C97" w14:textId="77777777" w:rsidR="00D60CEF" w:rsidRDefault="00D60CEF" w:rsidP="00D60CEF">
      <w:pPr>
        <w:pStyle w:val="Default"/>
        <w:spacing w:after="120"/>
        <w:ind w:left="720" w:hanging="720"/>
        <w:rPr>
          <w:rFonts w:asciiTheme="minorHAnsi" w:eastAsiaTheme="minorHAnsi" w:hAnsiTheme="minorHAnsi" w:cstheme="minorHAnsi"/>
          <w:sz w:val="22"/>
          <w:szCs w:val="22"/>
        </w:rPr>
      </w:pPr>
      <w:r w:rsidRPr="00663717">
        <w:rPr>
          <w:rFonts w:asciiTheme="minorHAnsi" w:hAnsiTheme="minorHAnsi" w:cstheme="minorHAnsi"/>
          <w:sz w:val="22"/>
          <w:szCs w:val="22"/>
        </w:rPr>
        <w:t>1.2.</w:t>
      </w:r>
      <w:r>
        <w:rPr>
          <w:rFonts w:asciiTheme="minorHAnsi" w:hAnsiTheme="minorHAnsi" w:cstheme="minorHAnsi"/>
          <w:sz w:val="22"/>
          <w:szCs w:val="22"/>
        </w:rPr>
        <w:t>17</w:t>
      </w:r>
      <w:r w:rsidRPr="00663717">
        <w:rPr>
          <w:rFonts w:asciiTheme="minorHAnsi" w:hAnsiTheme="minorHAnsi" w:cstheme="minorHAnsi"/>
          <w:sz w:val="22"/>
          <w:szCs w:val="22"/>
        </w:rPr>
        <w:tab/>
      </w:r>
      <w:r w:rsidRPr="006578C9">
        <w:rPr>
          <w:rFonts w:asciiTheme="minorHAnsi" w:eastAsiaTheme="minorHAnsi" w:hAnsiTheme="minorHAnsi" w:cstheme="minorHAnsi"/>
          <w:sz w:val="22"/>
          <w:szCs w:val="22"/>
        </w:rPr>
        <w:t>Permittees must use polymers, flocculants, or other sedimentation treatment chemicals in accordance with accepted engineering practices, dosing specifications and sediment removal design specifications provided by the manufacturer or supplier. The permittees must use conventional erosion and sediment controls prior to chemical addition and must direct treated stormwater to a sediment control system for filtration or settlement of the floc prior to discharge.</w:t>
      </w:r>
    </w:p>
    <w:p w14:paraId="476E79BB" w14:textId="77777777" w:rsidR="00D60CEF" w:rsidRPr="00663717" w:rsidRDefault="00D60CEF" w:rsidP="00D60CEF">
      <w:pPr>
        <w:ind w:left="360"/>
        <w:jc w:val="left"/>
        <w:rPr>
          <w:rFonts w:asciiTheme="minorHAnsi" w:hAnsiTheme="minorHAnsi"/>
          <w:szCs w:val="22"/>
          <w:u w:val="single"/>
        </w:rPr>
      </w:pPr>
      <w:r>
        <w:rPr>
          <w:rFonts w:asciiTheme="minorHAnsi" w:hAnsiTheme="minorHAnsi"/>
        </w:rPr>
        <w:t>1.3</w:t>
      </w:r>
      <w:r>
        <w:rPr>
          <w:rFonts w:cs="Arial"/>
          <w:bCs/>
          <w:sz w:val="24"/>
        </w:rPr>
        <w:tab/>
      </w:r>
      <w:r w:rsidRPr="0084786B">
        <w:rPr>
          <w:rFonts w:asciiTheme="minorHAnsi" w:hAnsiTheme="minorHAnsi"/>
          <w:b/>
          <w:bCs/>
          <w:spacing w:val="-1"/>
          <w:szCs w:val="22"/>
          <w:u w:val="single"/>
        </w:rPr>
        <w:t>D</w:t>
      </w:r>
      <w:r w:rsidRPr="0084786B">
        <w:rPr>
          <w:rFonts w:asciiTheme="minorHAnsi" w:hAnsiTheme="minorHAnsi"/>
          <w:b/>
          <w:bCs/>
          <w:spacing w:val="1"/>
          <w:szCs w:val="22"/>
          <w:u w:val="single"/>
        </w:rPr>
        <w:t>E</w:t>
      </w:r>
      <w:r w:rsidRPr="0084786B">
        <w:rPr>
          <w:rFonts w:asciiTheme="minorHAnsi" w:hAnsiTheme="minorHAnsi"/>
          <w:b/>
          <w:bCs/>
          <w:szCs w:val="22"/>
          <w:u w:val="single"/>
        </w:rPr>
        <w:t>W</w:t>
      </w:r>
      <w:r w:rsidRPr="0084786B">
        <w:rPr>
          <w:rFonts w:asciiTheme="minorHAnsi" w:hAnsiTheme="minorHAnsi"/>
          <w:b/>
          <w:bCs/>
          <w:spacing w:val="-1"/>
          <w:szCs w:val="22"/>
          <w:u w:val="single"/>
        </w:rPr>
        <w:t>A</w:t>
      </w:r>
      <w:r w:rsidRPr="0084786B">
        <w:rPr>
          <w:rFonts w:asciiTheme="minorHAnsi" w:hAnsiTheme="minorHAnsi"/>
          <w:b/>
          <w:bCs/>
          <w:szCs w:val="22"/>
          <w:u w:val="single"/>
        </w:rPr>
        <w:t>T</w:t>
      </w:r>
      <w:r w:rsidRPr="0084786B">
        <w:rPr>
          <w:rFonts w:asciiTheme="minorHAnsi" w:hAnsiTheme="minorHAnsi"/>
          <w:b/>
          <w:bCs/>
          <w:spacing w:val="1"/>
          <w:szCs w:val="22"/>
          <w:u w:val="single"/>
        </w:rPr>
        <w:t>E</w:t>
      </w:r>
      <w:r w:rsidRPr="0084786B">
        <w:rPr>
          <w:rFonts w:asciiTheme="minorHAnsi" w:hAnsiTheme="minorHAnsi"/>
          <w:b/>
          <w:bCs/>
          <w:spacing w:val="-1"/>
          <w:szCs w:val="22"/>
          <w:u w:val="single"/>
        </w:rPr>
        <w:t>R</w:t>
      </w:r>
      <w:r w:rsidRPr="0084786B">
        <w:rPr>
          <w:rFonts w:asciiTheme="minorHAnsi" w:hAnsiTheme="minorHAnsi"/>
          <w:b/>
          <w:bCs/>
          <w:szCs w:val="22"/>
          <w:u w:val="single"/>
        </w:rPr>
        <w:t>I</w:t>
      </w:r>
      <w:r w:rsidRPr="0084786B">
        <w:rPr>
          <w:rFonts w:asciiTheme="minorHAnsi" w:hAnsiTheme="minorHAnsi"/>
          <w:b/>
          <w:bCs/>
          <w:spacing w:val="-1"/>
          <w:szCs w:val="22"/>
          <w:u w:val="single"/>
        </w:rPr>
        <w:t>N</w:t>
      </w:r>
      <w:r w:rsidRPr="0084786B">
        <w:rPr>
          <w:rFonts w:asciiTheme="minorHAnsi" w:hAnsiTheme="minorHAnsi"/>
          <w:b/>
          <w:bCs/>
          <w:szCs w:val="22"/>
          <w:u w:val="single"/>
        </w:rPr>
        <w:t>G</w:t>
      </w:r>
      <w:r w:rsidRPr="0084786B">
        <w:rPr>
          <w:rFonts w:asciiTheme="minorHAnsi" w:hAnsiTheme="minorHAnsi"/>
          <w:b/>
          <w:bCs/>
          <w:spacing w:val="1"/>
          <w:szCs w:val="22"/>
          <w:u w:val="single"/>
        </w:rPr>
        <w:t xml:space="preserve"> </w:t>
      </w:r>
      <w:r w:rsidRPr="0084786B">
        <w:rPr>
          <w:rFonts w:asciiTheme="minorHAnsi" w:hAnsiTheme="minorHAnsi"/>
          <w:b/>
          <w:bCs/>
          <w:spacing w:val="-1"/>
          <w:szCs w:val="22"/>
          <w:u w:val="single"/>
        </w:rPr>
        <w:t>AN</w:t>
      </w:r>
      <w:r w:rsidRPr="0084786B">
        <w:rPr>
          <w:rFonts w:asciiTheme="minorHAnsi" w:hAnsiTheme="minorHAnsi"/>
          <w:b/>
          <w:bCs/>
          <w:szCs w:val="22"/>
          <w:u w:val="single"/>
        </w:rPr>
        <w:t xml:space="preserve">D </w:t>
      </w:r>
      <w:r w:rsidRPr="0084786B">
        <w:rPr>
          <w:rFonts w:asciiTheme="minorHAnsi" w:hAnsiTheme="minorHAnsi"/>
          <w:b/>
          <w:bCs/>
          <w:spacing w:val="3"/>
          <w:szCs w:val="22"/>
          <w:u w:val="single"/>
        </w:rPr>
        <w:t>B</w:t>
      </w:r>
      <w:r w:rsidRPr="0084786B">
        <w:rPr>
          <w:rFonts w:asciiTheme="minorHAnsi" w:hAnsiTheme="minorHAnsi"/>
          <w:b/>
          <w:bCs/>
          <w:spacing w:val="-1"/>
          <w:szCs w:val="22"/>
          <w:u w:val="single"/>
        </w:rPr>
        <w:t>AS</w:t>
      </w:r>
      <w:r w:rsidRPr="0084786B">
        <w:rPr>
          <w:rFonts w:asciiTheme="minorHAnsi" w:hAnsiTheme="minorHAnsi"/>
          <w:b/>
          <w:bCs/>
          <w:szCs w:val="22"/>
          <w:u w:val="single"/>
        </w:rPr>
        <w:t>IN</w:t>
      </w:r>
      <w:r w:rsidRPr="0084786B">
        <w:rPr>
          <w:rFonts w:asciiTheme="minorHAnsi" w:hAnsiTheme="minorHAnsi"/>
          <w:b/>
          <w:bCs/>
          <w:spacing w:val="-1"/>
          <w:szCs w:val="22"/>
          <w:u w:val="single"/>
        </w:rPr>
        <w:t xml:space="preserve"> </w:t>
      </w:r>
      <w:r w:rsidRPr="0084786B">
        <w:rPr>
          <w:rFonts w:asciiTheme="minorHAnsi" w:hAnsiTheme="minorHAnsi"/>
          <w:b/>
          <w:bCs/>
          <w:szCs w:val="22"/>
          <w:u w:val="single"/>
        </w:rPr>
        <w:t>D</w:t>
      </w:r>
      <w:r w:rsidRPr="0084786B">
        <w:rPr>
          <w:rFonts w:asciiTheme="minorHAnsi" w:hAnsiTheme="minorHAnsi"/>
          <w:b/>
          <w:bCs/>
          <w:spacing w:val="3"/>
          <w:szCs w:val="22"/>
          <w:u w:val="single"/>
        </w:rPr>
        <w:t>R</w:t>
      </w:r>
      <w:r w:rsidRPr="0084786B">
        <w:rPr>
          <w:rFonts w:asciiTheme="minorHAnsi" w:hAnsiTheme="minorHAnsi"/>
          <w:b/>
          <w:bCs/>
          <w:spacing w:val="-1"/>
          <w:szCs w:val="22"/>
          <w:u w:val="single"/>
        </w:rPr>
        <w:t>A</w:t>
      </w:r>
      <w:r w:rsidRPr="0084786B">
        <w:rPr>
          <w:rFonts w:asciiTheme="minorHAnsi" w:hAnsiTheme="minorHAnsi"/>
          <w:b/>
          <w:bCs/>
          <w:szCs w:val="22"/>
          <w:u w:val="single"/>
        </w:rPr>
        <w:t>I</w:t>
      </w:r>
      <w:r w:rsidRPr="0084786B">
        <w:rPr>
          <w:rFonts w:asciiTheme="minorHAnsi" w:hAnsiTheme="minorHAnsi"/>
          <w:b/>
          <w:bCs/>
          <w:spacing w:val="-1"/>
          <w:szCs w:val="22"/>
          <w:u w:val="single"/>
        </w:rPr>
        <w:t>N</w:t>
      </w:r>
      <w:r w:rsidRPr="0084786B">
        <w:rPr>
          <w:rFonts w:asciiTheme="minorHAnsi" w:hAnsiTheme="minorHAnsi"/>
          <w:b/>
          <w:bCs/>
          <w:spacing w:val="3"/>
          <w:szCs w:val="22"/>
          <w:u w:val="single"/>
        </w:rPr>
        <w:t>I</w:t>
      </w:r>
      <w:r w:rsidRPr="0084786B">
        <w:rPr>
          <w:rFonts w:asciiTheme="minorHAnsi" w:hAnsiTheme="minorHAnsi"/>
          <w:b/>
          <w:bCs/>
          <w:spacing w:val="-1"/>
          <w:szCs w:val="22"/>
          <w:u w:val="single"/>
        </w:rPr>
        <w:t>N</w:t>
      </w:r>
      <w:r w:rsidRPr="0084786B">
        <w:rPr>
          <w:rFonts w:asciiTheme="minorHAnsi" w:hAnsiTheme="minorHAnsi"/>
          <w:b/>
          <w:bCs/>
          <w:szCs w:val="22"/>
          <w:u w:val="single"/>
        </w:rPr>
        <w:t>G</w:t>
      </w:r>
    </w:p>
    <w:p w14:paraId="7440E2B5" w14:textId="77777777" w:rsidR="00D60CEF" w:rsidRPr="00663717" w:rsidRDefault="00D60CEF" w:rsidP="00D60CEF">
      <w:pPr>
        <w:pStyle w:val="Default"/>
        <w:spacing w:after="120"/>
        <w:ind w:left="540" w:hanging="540"/>
        <w:rPr>
          <w:rFonts w:asciiTheme="minorHAnsi" w:hAnsiTheme="minorHAnsi" w:cs="Times New Roman"/>
          <w:color w:val="auto"/>
        </w:rPr>
      </w:pPr>
      <w:r w:rsidRPr="00663717">
        <w:rPr>
          <w:rFonts w:asciiTheme="minorHAnsi" w:hAnsiTheme="minorHAnsi" w:cstheme="minorHAnsi"/>
          <w:bCs/>
          <w:sz w:val="22"/>
          <w:szCs w:val="22"/>
        </w:rPr>
        <w:t>1.3.1</w:t>
      </w:r>
      <w:r w:rsidRPr="00663717">
        <w:rPr>
          <w:rFonts w:asciiTheme="minorHAnsi" w:hAnsiTheme="minorHAnsi" w:cstheme="minorHAnsi"/>
          <w:bCs/>
          <w:sz w:val="22"/>
          <w:szCs w:val="22"/>
        </w:rPr>
        <w:tab/>
      </w:r>
      <w:r>
        <w:rPr>
          <w:rFonts w:asciiTheme="minorHAnsi" w:hAnsiTheme="minorHAnsi" w:cstheme="minorHAnsi"/>
          <w:bCs/>
          <w:sz w:val="22"/>
          <w:szCs w:val="22"/>
        </w:rPr>
        <w:t>P</w:t>
      </w:r>
      <w:r w:rsidRPr="006F7427">
        <w:rPr>
          <w:rFonts w:asciiTheme="minorHAnsi" w:eastAsiaTheme="minorHAnsi" w:hAnsiTheme="minorHAnsi" w:cstheme="minorHAnsi"/>
          <w:sz w:val="22"/>
          <w:szCs w:val="22"/>
        </w:rPr>
        <w:t>ermittees must discharge turbid or sediment-laden waters related to dewatering or basin draining (e.g., pumped discharges, trench/ditch cuts for drainage) to a temporary or permanent sediment basin on the project site unless infeasible. Permittees may dewater to surface waters if they visually check to ensure adequate treatment has been obtained and nuisance conditions (see Minn. R. 7050.0210, subp. 2) will not result from the discharge. If permittees cannot discharge the water to a sedimentation basin prior to entering surface water, permittees must treat it with appropriate BMPs such that the discharge does not adversely affect the surface water or downstream properties.</w:t>
      </w:r>
    </w:p>
    <w:p w14:paraId="7846298B" w14:textId="0A49BED5" w:rsidR="00D60CEF" w:rsidRDefault="00D60CEF" w:rsidP="00D60CEF">
      <w:pPr>
        <w:pStyle w:val="Default"/>
        <w:spacing w:after="120"/>
        <w:ind w:left="540" w:hanging="540"/>
        <w:rPr>
          <w:rFonts w:asciiTheme="minorHAnsi" w:hAnsiTheme="minorHAnsi" w:cstheme="minorHAnsi"/>
          <w:spacing w:val="-1"/>
          <w:sz w:val="22"/>
          <w:szCs w:val="22"/>
        </w:rPr>
      </w:pPr>
      <w:r>
        <w:rPr>
          <w:rFonts w:asciiTheme="minorHAnsi" w:hAnsiTheme="minorHAnsi" w:cstheme="minorHAnsi"/>
          <w:spacing w:val="-1"/>
          <w:sz w:val="22"/>
          <w:szCs w:val="22"/>
        </w:rPr>
        <w:t>1.3.2</w:t>
      </w:r>
      <w:r>
        <w:rPr>
          <w:rFonts w:asciiTheme="minorHAnsi" w:hAnsiTheme="minorHAnsi" w:cstheme="minorHAnsi"/>
          <w:spacing w:val="-1"/>
          <w:sz w:val="22"/>
          <w:szCs w:val="22"/>
        </w:rPr>
        <w:tab/>
      </w:r>
      <w:r w:rsidRPr="00306F8E">
        <w:rPr>
          <w:rFonts w:asciiTheme="minorHAnsi" w:eastAsiaTheme="minorHAnsi" w:hAnsiTheme="minorHAnsi" w:cstheme="minorHAnsi"/>
          <w:sz w:val="22"/>
          <w:szCs w:val="22"/>
        </w:rPr>
        <w:t>If nuisance conditions result from the discharge, Permittees must cease dewatering immediately and corrective actions must occur before dewatering is resumed. Nuisance conditions include, but is not limited to, a sediment plume in the discharge or the discharge appears cloudy, or opaque, or has a visible contrast, or has a visible oil film, or has aquatic habitat degradation that can be identified by an observer.</w:t>
      </w:r>
    </w:p>
    <w:p w14:paraId="36B4BA00" w14:textId="77777777" w:rsidR="00D60CEF" w:rsidRPr="00663717" w:rsidRDefault="00D60CEF" w:rsidP="00D60CEF">
      <w:pPr>
        <w:pStyle w:val="Default"/>
        <w:spacing w:after="120"/>
        <w:ind w:left="540" w:hanging="540"/>
        <w:rPr>
          <w:rFonts w:asciiTheme="minorHAnsi" w:eastAsiaTheme="minorHAnsi" w:hAnsiTheme="minorHAnsi" w:cstheme="minorHAnsi"/>
          <w:szCs w:val="22"/>
        </w:rPr>
      </w:pPr>
      <w:r w:rsidRPr="00663717">
        <w:rPr>
          <w:rFonts w:asciiTheme="minorHAnsi" w:hAnsiTheme="minorHAnsi" w:cstheme="minorHAnsi"/>
          <w:spacing w:val="-1"/>
          <w:sz w:val="22"/>
          <w:szCs w:val="22"/>
        </w:rPr>
        <w:t>1.3.</w:t>
      </w:r>
      <w:r>
        <w:rPr>
          <w:rFonts w:asciiTheme="minorHAnsi" w:hAnsiTheme="minorHAnsi" w:cstheme="minorHAnsi"/>
          <w:spacing w:val="-1"/>
          <w:sz w:val="22"/>
          <w:szCs w:val="22"/>
        </w:rPr>
        <w:t>3</w:t>
      </w:r>
      <w:r w:rsidRPr="00663717">
        <w:rPr>
          <w:rFonts w:asciiTheme="minorHAnsi" w:hAnsiTheme="minorHAnsi" w:cstheme="minorHAnsi"/>
          <w:spacing w:val="-1"/>
          <w:sz w:val="22"/>
          <w:szCs w:val="22"/>
        </w:rPr>
        <w:tab/>
      </w:r>
      <w:r w:rsidRPr="006F7427">
        <w:rPr>
          <w:rFonts w:asciiTheme="minorHAnsi" w:eastAsiaTheme="minorHAnsi" w:hAnsiTheme="minorHAnsi" w:cstheme="minorHAnsi"/>
          <w:sz w:val="22"/>
          <w:szCs w:val="22"/>
        </w:rPr>
        <w:t>If permittees must discharge water containing oil or grease, they must use an oil-water separator or suitable filtration device (e.g., cartridge filters, absorbents pads) prior to discharge.</w:t>
      </w:r>
    </w:p>
    <w:p w14:paraId="4E505942" w14:textId="77777777" w:rsidR="00D60CEF" w:rsidRDefault="00D60CEF" w:rsidP="00D60CEF">
      <w:pPr>
        <w:pStyle w:val="Default"/>
        <w:spacing w:after="120"/>
        <w:ind w:left="540" w:hanging="540"/>
        <w:rPr>
          <w:rFonts w:asciiTheme="minorHAnsi" w:eastAsiaTheme="minorHAnsi" w:hAnsiTheme="minorHAnsi" w:cstheme="minorHAnsi"/>
          <w:sz w:val="22"/>
          <w:szCs w:val="22"/>
        </w:rPr>
      </w:pPr>
      <w:r w:rsidRPr="00663717">
        <w:rPr>
          <w:rFonts w:asciiTheme="minorHAnsi" w:hAnsiTheme="minorHAnsi" w:cstheme="minorHAnsi"/>
          <w:sz w:val="22"/>
          <w:szCs w:val="22"/>
        </w:rPr>
        <w:t>1.3.</w:t>
      </w:r>
      <w:r>
        <w:rPr>
          <w:rFonts w:asciiTheme="minorHAnsi" w:hAnsiTheme="minorHAnsi" w:cstheme="minorHAnsi"/>
          <w:sz w:val="22"/>
          <w:szCs w:val="22"/>
        </w:rPr>
        <w:t>4</w:t>
      </w:r>
      <w:r w:rsidRPr="00663717">
        <w:rPr>
          <w:rFonts w:asciiTheme="minorHAnsi" w:hAnsiTheme="minorHAnsi" w:cstheme="minorHAnsi"/>
          <w:sz w:val="22"/>
          <w:szCs w:val="22"/>
        </w:rPr>
        <w:tab/>
      </w:r>
      <w:r w:rsidRPr="006F7427">
        <w:rPr>
          <w:rFonts w:asciiTheme="minorHAnsi" w:eastAsiaTheme="minorHAnsi" w:hAnsiTheme="minorHAnsi" w:cstheme="minorHAnsi"/>
          <w:sz w:val="22"/>
          <w:szCs w:val="22"/>
        </w:rPr>
        <w:t>Permittees must discharge all water from dewatering or basin-draining activities in a manner that does not cause erosion or scour in the immediate vicinity of discharge points or inundation of wetlands in the immediate vicinity of discharge points that causes significant adverse impact to the wetland.</w:t>
      </w:r>
    </w:p>
    <w:p w14:paraId="7B7D08D9" w14:textId="77777777" w:rsidR="00D60CEF" w:rsidRDefault="00D60CEF" w:rsidP="00D60CEF">
      <w:pPr>
        <w:pStyle w:val="Default"/>
        <w:spacing w:after="120"/>
        <w:ind w:left="540" w:hanging="540"/>
        <w:rPr>
          <w:rFonts w:asciiTheme="minorHAnsi" w:eastAsiaTheme="minorHAnsi" w:hAnsiTheme="minorHAnsi" w:cstheme="minorHAnsi"/>
          <w:sz w:val="22"/>
          <w:szCs w:val="22"/>
        </w:rPr>
      </w:pPr>
      <w:r w:rsidRPr="009E010D">
        <w:rPr>
          <w:rFonts w:asciiTheme="minorHAnsi" w:eastAsiaTheme="minorHAnsi" w:hAnsiTheme="minorHAnsi" w:cstheme="minorHAnsi"/>
          <w:sz w:val="22"/>
          <w:szCs w:val="22"/>
        </w:rPr>
        <w:t>1.3.</w:t>
      </w:r>
      <w:r>
        <w:rPr>
          <w:rFonts w:asciiTheme="minorHAnsi" w:eastAsiaTheme="minorHAnsi" w:hAnsiTheme="minorHAnsi" w:cstheme="minorHAnsi"/>
          <w:sz w:val="22"/>
          <w:szCs w:val="22"/>
        </w:rPr>
        <w:t>5</w:t>
      </w:r>
      <w:r w:rsidRPr="009E010D">
        <w:rPr>
          <w:rFonts w:asciiTheme="minorHAnsi" w:eastAsiaTheme="minorHAnsi" w:hAnsiTheme="minorHAnsi" w:cstheme="minorHAnsi"/>
          <w:sz w:val="22"/>
          <w:szCs w:val="22"/>
        </w:rPr>
        <w:tab/>
      </w:r>
      <w:r w:rsidRPr="006F7427">
        <w:rPr>
          <w:rFonts w:asciiTheme="minorHAnsi" w:eastAsiaTheme="minorHAnsi" w:hAnsiTheme="minorHAnsi" w:cstheme="minorHAnsi"/>
          <w:sz w:val="22"/>
          <w:szCs w:val="22"/>
        </w:rPr>
        <w:t>If permittees use filters with backwash water, they must haul the backwash water away for disposal, return the backwash water to the beginning of the treatment process, or incorporate the backwash water into the site in a manner that does not cause erosion.</w:t>
      </w:r>
    </w:p>
    <w:p w14:paraId="06C95ECD" w14:textId="77777777" w:rsidR="00D60CEF" w:rsidRPr="00495EAF" w:rsidRDefault="00D60CEF" w:rsidP="00D60CEF">
      <w:pPr>
        <w:pStyle w:val="Default"/>
        <w:spacing w:after="120"/>
        <w:ind w:left="540" w:hanging="540"/>
        <w:rPr>
          <w:rFonts w:asciiTheme="minorHAnsi" w:hAnsiTheme="minorHAnsi" w:cstheme="minorHAnsi"/>
          <w:bCs/>
          <w:spacing w:val="2"/>
          <w:sz w:val="22"/>
          <w:szCs w:val="22"/>
          <w:u w:val="single"/>
        </w:rPr>
      </w:pPr>
      <w:r w:rsidRPr="00495EAF">
        <w:rPr>
          <w:rFonts w:asciiTheme="minorHAnsi" w:hAnsiTheme="minorHAnsi" w:cstheme="minorHAnsi"/>
          <w:sz w:val="22"/>
          <w:szCs w:val="22"/>
        </w:rPr>
        <w:t>1.</w:t>
      </w:r>
      <w:r w:rsidRPr="00495EAF">
        <w:rPr>
          <w:rFonts w:asciiTheme="minorHAnsi" w:hAnsiTheme="minorHAnsi" w:cstheme="minorHAnsi"/>
          <w:bCs/>
          <w:sz w:val="22"/>
          <w:szCs w:val="22"/>
        </w:rPr>
        <w:t>4</w:t>
      </w:r>
      <w:r w:rsidRPr="0084786B">
        <w:rPr>
          <w:rFonts w:asciiTheme="minorHAnsi" w:hAnsiTheme="minorHAnsi" w:cstheme="minorHAnsi"/>
          <w:bCs/>
          <w:szCs w:val="22"/>
        </w:rPr>
        <w:tab/>
      </w:r>
      <w:r w:rsidRPr="00495EAF">
        <w:rPr>
          <w:rFonts w:asciiTheme="minorHAnsi" w:hAnsiTheme="minorHAnsi" w:cstheme="minorHAnsi"/>
          <w:b/>
          <w:sz w:val="22"/>
          <w:szCs w:val="22"/>
          <w:u w:val="single"/>
        </w:rPr>
        <w:t>I</w:t>
      </w:r>
      <w:r w:rsidRPr="00495EAF">
        <w:rPr>
          <w:rFonts w:asciiTheme="minorHAnsi" w:hAnsiTheme="minorHAnsi" w:cstheme="minorHAnsi"/>
          <w:b/>
          <w:spacing w:val="-1"/>
          <w:sz w:val="22"/>
          <w:szCs w:val="22"/>
          <w:u w:val="single"/>
        </w:rPr>
        <w:t>NS</w:t>
      </w:r>
      <w:r w:rsidRPr="00495EAF">
        <w:rPr>
          <w:rFonts w:asciiTheme="minorHAnsi" w:hAnsiTheme="minorHAnsi" w:cstheme="minorHAnsi"/>
          <w:b/>
          <w:spacing w:val="1"/>
          <w:sz w:val="22"/>
          <w:szCs w:val="22"/>
          <w:u w:val="single"/>
        </w:rPr>
        <w:t>PE</w:t>
      </w:r>
      <w:r w:rsidRPr="00495EAF">
        <w:rPr>
          <w:rFonts w:asciiTheme="minorHAnsi" w:hAnsiTheme="minorHAnsi" w:cstheme="minorHAnsi"/>
          <w:b/>
          <w:sz w:val="22"/>
          <w:szCs w:val="22"/>
          <w:u w:val="single"/>
        </w:rPr>
        <w:t>C</w:t>
      </w:r>
      <w:r w:rsidRPr="00495EAF">
        <w:rPr>
          <w:rFonts w:asciiTheme="minorHAnsi" w:hAnsiTheme="minorHAnsi" w:cstheme="minorHAnsi"/>
          <w:b/>
          <w:spacing w:val="1"/>
          <w:sz w:val="22"/>
          <w:szCs w:val="22"/>
          <w:u w:val="single"/>
        </w:rPr>
        <w:t>T</w:t>
      </w:r>
      <w:r w:rsidRPr="00495EAF">
        <w:rPr>
          <w:rFonts w:asciiTheme="minorHAnsi" w:hAnsiTheme="minorHAnsi" w:cstheme="minorHAnsi"/>
          <w:b/>
          <w:sz w:val="22"/>
          <w:szCs w:val="22"/>
          <w:u w:val="single"/>
        </w:rPr>
        <w:t>I</w:t>
      </w:r>
      <w:r w:rsidRPr="00495EAF">
        <w:rPr>
          <w:rFonts w:asciiTheme="minorHAnsi" w:hAnsiTheme="minorHAnsi" w:cstheme="minorHAnsi"/>
          <w:b/>
          <w:spacing w:val="1"/>
          <w:sz w:val="22"/>
          <w:szCs w:val="22"/>
          <w:u w:val="single"/>
        </w:rPr>
        <w:t>O</w:t>
      </w:r>
      <w:r w:rsidRPr="00495EAF">
        <w:rPr>
          <w:rFonts w:asciiTheme="minorHAnsi" w:hAnsiTheme="minorHAnsi" w:cstheme="minorHAnsi"/>
          <w:b/>
          <w:spacing w:val="-1"/>
          <w:sz w:val="22"/>
          <w:szCs w:val="22"/>
          <w:u w:val="single"/>
        </w:rPr>
        <w:t>N</w:t>
      </w:r>
      <w:r w:rsidRPr="00495EAF">
        <w:rPr>
          <w:rFonts w:asciiTheme="minorHAnsi" w:hAnsiTheme="minorHAnsi" w:cstheme="minorHAnsi"/>
          <w:b/>
          <w:sz w:val="22"/>
          <w:szCs w:val="22"/>
          <w:u w:val="single"/>
        </w:rPr>
        <w:t>S</w:t>
      </w:r>
      <w:r w:rsidRPr="00495EAF">
        <w:rPr>
          <w:rFonts w:asciiTheme="minorHAnsi" w:hAnsiTheme="minorHAnsi" w:cstheme="minorHAnsi"/>
          <w:b/>
          <w:spacing w:val="-1"/>
          <w:sz w:val="22"/>
          <w:szCs w:val="22"/>
          <w:u w:val="single"/>
        </w:rPr>
        <w:t xml:space="preserve"> AND MAINTENACE</w:t>
      </w:r>
    </w:p>
    <w:p w14:paraId="76469C96" w14:textId="77777777" w:rsidR="00D60CEF" w:rsidRDefault="00D60CEF" w:rsidP="00D60CEF">
      <w:pPr>
        <w:ind w:left="540" w:hanging="540"/>
        <w:jc w:val="left"/>
        <w:rPr>
          <w:rFonts w:asciiTheme="minorHAnsi" w:hAnsiTheme="minorHAnsi"/>
          <w:szCs w:val="22"/>
        </w:rPr>
      </w:pPr>
      <w:r>
        <w:rPr>
          <w:rFonts w:cs="Arial"/>
          <w:bCs/>
          <w:szCs w:val="22"/>
        </w:rPr>
        <w:t>1.4.1</w:t>
      </w:r>
      <w:r>
        <w:rPr>
          <w:rFonts w:cs="Arial"/>
          <w:bCs/>
          <w:szCs w:val="22"/>
        </w:rPr>
        <w:tab/>
      </w:r>
      <w:r>
        <w:t>Permittees must ensure a trained person, as identified in item 21.2.b, will inspect the entire construction site at least once every seven (7) days during active construction and within 24 hours after a rainfall event greater than 1/2 inch in 24 hours.</w:t>
      </w:r>
    </w:p>
    <w:p w14:paraId="0DF21697" w14:textId="77777777" w:rsidR="00D60CEF" w:rsidRDefault="00D60CEF" w:rsidP="00D60CEF">
      <w:pPr>
        <w:ind w:left="540" w:hanging="540"/>
        <w:jc w:val="left"/>
        <w:rPr>
          <w:rFonts w:asciiTheme="minorHAnsi" w:hAnsiTheme="minorHAnsi"/>
          <w:spacing w:val="-1"/>
          <w:position w:val="1"/>
          <w:szCs w:val="22"/>
        </w:rPr>
      </w:pPr>
      <w:r>
        <w:rPr>
          <w:rFonts w:asciiTheme="minorHAnsi" w:hAnsiTheme="minorHAnsi"/>
          <w:szCs w:val="22"/>
        </w:rPr>
        <w:t>1.4.2</w:t>
      </w:r>
      <w:r>
        <w:rPr>
          <w:rFonts w:asciiTheme="minorHAnsi" w:hAnsiTheme="minorHAnsi"/>
          <w:szCs w:val="22"/>
        </w:rPr>
        <w:tab/>
      </w:r>
      <w:r>
        <w:t>Permittees must inspect and maintain all permanent stormwater treatment BMPs.</w:t>
      </w:r>
    </w:p>
    <w:p w14:paraId="1B594825" w14:textId="77777777" w:rsidR="00D60CEF" w:rsidRPr="00663717" w:rsidRDefault="00D60CEF" w:rsidP="00D60CEF">
      <w:pPr>
        <w:pStyle w:val="Default"/>
        <w:spacing w:after="120"/>
        <w:ind w:left="540" w:hanging="540"/>
        <w:rPr>
          <w:rFonts w:asciiTheme="minorHAnsi" w:eastAsiaTheme="minorHAnsi" w:hAnsiTheme="minorHAnsi" w:cstheme="minorHAnsi"/>
          <w:szCs w:val="22"/>
        </w:rPr>
      </w:pPr>
      <w:r w:rsidRPr="00663717">
        <w:rPr>
          <w:rFonts w:asciiTheme="minorHAnsi" w:hAnsiTheme="minorHAnsi" w:cstheme="minorHAnsi"/>
          <w:spacing w:val="-1"/>
          <w:position w:val="1"/>
          <w:sz w:val="22"/>
          <w:szCs w:val="22"/>
        </w:rPr>
        <w:t>1.4.</w:t>
      </w:r>
      <w:r>
        <w:rPr>
          <w:rFonts w:asciiTheme="minorHAnsi" w:hAnsiTheme="minorHAnsi" w:cstheme="minorHAnsi"/>
          <w:spacing w:val="-1"/>
          <w:position w:val="1"/>
          <w:sz w:val="22"/>
          <w:szCs w:val="22"/>
        </w:rPr>
        <w:t>3</w:t>
      </w:r>
      <w:r w:rsidRPr="00663717">
        <w:rPr>
          <w:rFonts w:asciiTheme="minorHAnsi" w:hAnsiTheme="minorHAnsi" w:cstheme="minorHAnsi"/>
          <w:spacing w:val="-1"/>
          <w:position w:val="1"/>
          <w:sz w:val="22"/>
          <w:szCs w:val="22"/>
        </w:rPr>
        <w:tab/>
      </w:r>
      <w:r w:rsidRPr="00040970">
        <w:rPr>
          <w:rFonts w:asciiTheme="minorHAnsi" w:eastAsiaTheme="minorHAnsi" w:hAnsiTheme="minorHAnsi" w:cstheme="minorHAnsi"/>
          <w:sz w:val="22"/>
          <w:szCs w:val="22"/>
        </w:rPr>
        <w:t>Permittees must inspect all erosion prevention and sediment control BMPs and Pollution Prevention Management Measures to ensure integrity and effectiveness. Permittees must repair, replace</w:t>
      </w:r>
      <w:r>
        <w:rPr>
          <w:rFonts w:asciiTheme="minorHAnsi" w:eastAsiaTheme="minorHAnsi" w:hAnsiTheme="minorHAnsi" w:cstheme="minorHAnsi"/>
          <w:sz w:val="22"/>
          <w:szCs w:val="22"/>
        </w:rPr>
        <w:t xml:space="preserve">, </w:t>
      </w:r>
      <w:r w:rsidRPr="00040970">
        <w:rPr>
          <w:rFonts w:asciiTheme="minorHAnsi" w:eastAsiaTheme="minorHAnsi" w:hAnsiTheme="minorHAnsi" w:cstheme="minorHAnsi"/>
          <w:sz w:val="22"/>
          <w:szCs w:val="22"/>
        </w:rPr>
        <w:t>or supplement all nonfunctional BMPs with functional BMPs by the end of the next business day after discovery unless another time frame is specified.</w:t>
      </w:r>
      <w:r>
        <w:rPr>
          <w:rFonts w:asciiTheme="minorHAnsi" w:eastAsiaTheme="minorHAnsi" w:hAnsiTheme="minorHAnsi" w:cstheme="minorHAnsi"/>
          <w:sz w:val="22"/>
          <w:szCs w:val="22"/>
        </w:rPr>
        <w:t xml:space="preserve"> </w:t>
      </w:r>
      <w:r w:rsidRPr="00040970">
        <w:rPr>
          <w:rFonts w:asciiTheme="minorHAnsi" w:eastAsiaTheme="minorHAnsi" w:hAnsiTheme="minorHAnsi" w:cstheme="minorHAnsi"/>
          <w:sz w:val="22"/>
          <w:szCs w:val="22"/>
        </w:rPr>
        <w:t xml:space="preserve"> Permittees may take additional time if field conditions prevent access to the area.</w:t>
      </w:r>
    </w:p>
    <w:p w14:paraId="4B316A24" w14:textId="77777777" w:rsidR="00D60CEF" w:rsidRDefault="00D60CEF" w:rsidP="00D60CEF">
      <w:pPr>
        <w:pStyle w:val="Default"/>
        <w:spacing w:after="120"/>
        <w:ind w:left="540" w:hanging="540"/>
        <w:rPr>
          <w:rFonts w:asciiTheme="minorHAnsi" w:eastAsiaTheme="minorHAnsi" w:hAnsiTheme="minorHAnsi" w:cstheme="minorHAnsi"/>
          <w:sz w:val="22"/>
          <w:szCs w:val="22"/>
        </w:rPr>
      </w:pPr>
      <w:r w:rsidRPr="00663717">
        <w:rPr>
          <w:rFonts w:asciiTheme="minorHAnsi" w:hAnsiTheme="minorHAnsi" w:cstheme="minorHAnsi"/>
          <w:spacing w:val="-1"/>
          <w:sz w:val="22"/>
          <w:szCs w:val="22"/>
        </w:rPr>
        <w:t>1.4.</w:t>
      </w:r>
      <w:r>
        <w:rPr>
          <w:rFonts w:asciiTheme="minorHAnsi" w:hAnsiTheme="minorHAnsi" w:cstheme="minorHAnsi"/>
          <w:spacing w:val="-1"/>
          <w:sz w:val="22"/>
          <w:szCs w:val="22"/>
        </w:rPr>
        <w:t>4</w:t>
      </w:r>
      <w:r w:rsidRPr="00663717">
        <w:rPr>
          <w:rFonts w:asciiTheme="minorHAnsi" w:hAnsiTheme="minorHAnsi" w:cstheme="minorHAnsi"/>
          <w:spacing w:val="-1"/>
          <w:sz w:val="22"/>
          <w:szCs w:val="22"/>
        </w:rPr>
        <w:tab/>
      </w:r>
      <w:r w:rsidRPr="00472359">
        <w:rPr>
          <w:rFonts w:asciiTheme="minorHAnsi" w:eastAsiaTheme="minorHAnsi" w:hAnsiTheme="minorHAnsi" w:cstheme="minorHAnsi"/>
          <w:sz w:val="22"/>
          <w:szCs w:val="22"/>
        </w:rPr>
        <w:t xml:space="preserve">During each inspection, permittees must inspect surface waters, including drainage ditches and conveyance systems but not curb and gutter systems, for evidence of erosion and sediment deposition. Permittees must remove all deltas and sediment deposited in surface waters, including drainage ways, catch basins, and other drainage systems and restabilize the areas where sediment removal results in exposed soil. Permittees must complete removal and stabilization within seven (7) calendar days of discovery unless precluded by legal, regulatory, or physical access constraints. Permittees must use all </w:t>
      </w:r>
      <w:r w:rsidRPr="00472359">
        <w:rPr>
          <w:rFonts w:asciiTheme="minorHAnsi" w:eastAsiaTheme="minorHAnsi" w:hAnsiTheme="minorHAnsi" w:cstheme="minorHAnsi"/>
          <w:sz w:val="22"/>
          <w:szCs w:val="22"/>
        </w:rPr>
        <w:lastRenderedPageBreak/>
        <w:t>reasonable efforts to obtain access. If precluded, removal and stabilization must take place within seven (7) days of obtaining access. Permittees are responsible for contacting all local, regional, state</w:t>
      </w:r>
      <w:r>
        <w:rPr>
          <w:rFonts w:asciiTheme="minorHAnsi" w:eastAsiaTheme="minorHAnsi" w:hAnsiTheme="minorHAnsi" w:cstheme="minorHAnsi"/>
          <w:sz w:val="22"/>
          <w:szCs w:val="22"/>
        </w:rPr>
        <w:t>,</w:t>
      </w:r>
      <w:r w:rsidRPr="00472359">
        <w:rPr>
          <w:rFonts w:asciiTheme="minorHAnsi" w:eastAsiaTheme="minorHAnsi" w:hAnsiTheme="minorHAnsi" w:cstheme="minorHAnsi"/>
          <w:sz w:val="22"/>
          <w:szCs w:val="22"/>
        </w:rPr>
        <w:t xml:space="preserve"> and federal authorities and receiving any applicable permits, prior to conducting any work in surface waters. </w:t>
      </w:r>
    </w:p>
    <w:p w14:paraId="41C1B17B" w14:textId="77777777" w:rsidR="00D60CEF" w:rsidRPr="00663717" w:rsidRDefault="00D60CEF" w:rsidP="00D60CEF">
      <w:pPr>
        <w:pStyle w:val="Default"/>
        <w:spacing w:after="120"/>
        <w:ind w:left="540" w:hanging="540"/>
        <w:rPr>
          <w:rFonts w:asciiTheme="minorHAnsi" w:eastAsiaTheme="minorHAnsi" w:hAnsiTheme="minorHAnsi" w:cstheme="minorHAnsi"/>
          <w:szCs w:val="22"/>
        </w:rPr>
      </w:pPr>
      <w:r w:rsidRPr="00663717">
        <w:rPr>
          <w:rFonts w:asciiTheme="minorHAnsi" w:hAnsiTheme="minorHAnsi" w:cstheme="minorHAnsi"/>
          <w:spacing w:val="-1"/>
          <w:sz w:val="22"/>
          <w:szCs w:val="22"/>
        </w:rPr>
        <w:t>1.4.</w:t>
      </w:r>
      <w:r>
        <w:rPr>
          <w:rFonts w:asciiTheme="minorHAnsi" w:hAnsiTheme="minorHAnsi" w:cstheme="minorHAnsi"/>
          <w:spacing w:val="-1"/>
          <w:sz w:val="22"/>
          <w:szCs w:val="22"/>
        </w:rPr>
        <w:t>5</w:t>
      </w:r>
      <w:r>
        <w:rPr>
          <w:rFonts w:asciiTheme="minorHAnsi" w:hAnsiTheme="minorHAnsi" w:cstheme="minorHAnsi"/>
          <w:spacing w:val="-1"/>
          <w:sz w:val="22"/>
          <w:szCs w:val="22"/>
        </w:rPr>
        <w:tab/>
      </w:r>
      <w:r w:rsidRPr="00F47287">
        <w:rPr>
          <w:rFonts w:asciiTheme="minorHAnsi" w:eastAsiaTheme="minorHAnsi" w:hAnsiTheme="minorHAnsi" w:cstheme="minorHAnsi"/>
          <w:sz w:val="22"/>
          <w:szCs w:val="22"/>
        </w:rPr>
        <w:t>Permittees must inspect construction site vehicle exit locations, streets and curb and gutter systems within and adjacent to the project for sedimentation from erosion or tracked sediment from vehicles. Permittees must remove sediment from all paved surfaces within one (1) calendar day of discovery or, if applicable, within a shorter time to avoid a safety hazard to users of public streets.</w:t>
      </w:r>
    </w:p>
    <w:p w14:paraId="3EC2A3AF" w14:textId="77777777" w:rsidR="00D60CEF" w:rsidRPr="00663717" w:rsidRDefault="00D60CEF" w:rsidP="00D60CEF">
      <w:pPr>
        <w:pStyle w:val="Default"/>
        <w:spacing w:after="120"/>
        <w:ind w:left="540" w:hanging="540"/>
        <w:rPr>
          <w:rFonts w:asciiTheme="minorHAnsi" w:eastAsiaTheme="minorHAnsi" w:hAnsiTheme="minorHAnsi" w:cstheme="minorHAnsi"/>
          <w:szCs w:val="22"/>
        </w:rPr>
      </w:pPr>
      <w:r w:rsidRPr="00663717">
        <w:rPr>
          <w:rFonts w:asciiTheme="minorHAnsi" w:hAnsiTheme="minorHAnsi" w:cstheme="minorHAnsi"/>
          <w:sz w:val="22"/>
          <w:szCs w:val="22"/>
        </w:rPr>
        <w:t>1.4.</w:t>
      </w:r>
      <w:r>
        <w:rPr>
          <w:rFonts w:asciiTheme="minorHAnsi" w:hAnsiTheme="minorHAnsi" w:cstheme="minorHAnsi"/>
          <w:sz w:val="22"/>
          <w:szCs w:val="22"/>
        </w:rPr>
        <w:t>6</w:t>
      </w:r>
      <w:r w:rsidRPr="00663717">
        <w:rPr>
          <w:rFonts w:asciiTheme="minorHAnsi" w:hAnsiTheme="minorHAnsi" w:cstheme="minorHAnsi"/>
          <w:sz w:val="22"/>
          <w:szCs w:val="22"/>
        </w:rPr>
        <w:tab/>
      </w:r>
      <w:r w:rsidRPr="006947EF">
        <w:rPr>
          <w:rFonts w:asciiTheme="minorHAnsi" w:eastAsiaTheme="minorHAnsi" w:hAnsiTheme="minorHAnsi" w:cstheme="minorHAnsi"/>
          <w:sz w:val="22"/>
          <w:szCs w:val="22"/>
        </w:rPr>
        <w:t>Permittees must repair, replace</w:t>
      </w:r>
      <w:r>
        <w:rPr>
          <w:rFonts w:asciiTheme="minorHAnsi" w:eastAsiaTheme="minorHAnsi" w:hAnsiTheme="minorHAnsi" w:cstheme="minorHAnsi"/>
          <w:sz w:val="22"/>
          <w:szCs w:val="22"/>
        </w:rPr>
        <w:t>,</w:t>
      </w:r>
      <w:r w:rsidRPr="006947EF">
        <w:rPr>
          <w:rFonts w:asciiTheme="minorHAnsi" w:eastAsiaTheme="minorHAnsi" w:hAnsiTheme="minorHAnsi" w:cstheme="minorHAnsi"/>
          <w:sz w:val="22"/>
          <w:szCs w:val="22"/>
        </w:rPr>
        <w:t xml:space="preserve"> or supplement all perimeter control devices when they become nonfunctional</w:t>
      </w:r>
      <w:r>
        <w:rPr>
          <w:rFonts w:asciiTheme="minorHAnsi" w:eastAsiaTheme="minorHAnsi" w:hAnsiTheme="minorHAnsi" w:cstheme="minorHAnsi"/>
          <w:sz w:val="22"/>
          <w:szCs w:val="22"/>
        </w:rPr>
        <w:t>,</w:t>
      </w:r>
      <w:r w:rsidRPr="006947EF">
        <w:rPr>
          <w:rFonts w:asciiTheme="minorHAnsi" w:eastAsiaTheme="minorHAnsi" w:hAnsiTheme="minorHAnsi" w:cstheme="minorHAnsi"/>
          <w:sz w:val="22"/>
          <w:szCs w:val="22"/>
        </w:rPr>
        <w:t xml:space="preserve"> or the sediment reaches 1/2 of the height of the device.</w:t>
      </w:r>
    </w:p>
    <w:p w14:paraId="4C0E4EE9" w14:textId="77777777" w:rsidR="00D60CEF" w:rsidRDefault="00D60CEF" w:rsidP="00D60CEF">
      <w:pPr>
        <w:pStyle w:val="Default"/>
        <w:spacing w:after="120"/>
        <w:ind w:left="540" w:hanging="540"/>
        <w:rPr>
          <w:rFonts w:asciiTheme="minorHAnsi" w:eastAsiaTheme="minorHAnsi" w:hAnsiTheme="minorHAnsi" w:cstheme="minorHAnsi"/>
          <w:sz w:val="22"/>
          <w:szCs w:val="22"/>
        </w:rPr>
      </w:pPr>
      <w:r w:rsidRPr="00663717">
        <w:rPr>
          <w:rFonts w:asciiTheme="minorHAnsi" w:hAnsiTheme="minorHAnsi" w:cstheme="minorHAnsi"/>
          <w:sz w:val="22"/>
          <w:szCs w:val="22"/>
        </w:rPr>
        <w:t>1.4.</w:t>
      </w:r>
      <w:r>
        <w:rPr>
          <w:rFonts w:asciiTheme="minorHAnsi" w:hAnsiTheme="minorHAnsi" w:cstheme="minorHAnsi"/>
          <w:sz w:val="22"/>
          <w:szCs w:val="22"/>
        </w:rPr>
        <w:t>7</w:t>
      </w:r>
      <w:r w:rsidRPr="00663717">
        <w:rPr>
          <w:rFonts w:asciiTheme="minorHAnsi" w:hAnsiTheme="minorHAnsi" w:cstheme="minorHAnsi"/>
          <w:sz w:val="22"/>
          <w:szCs w:val="22"/>
        </w:rPr>
        <w:tab/>
      </w:r>
      <w:r w:rsidRPr="006947EF">
        <w:rPr>
          <w:rFonts w:asciiTheme="minorHAnsi" w:eastAsiaTheme="minorHAnsi" w:hAnsiTheme="minorHAnsi" w:cstheme="minorHAnsi"/>
          <w:sz w:val="22"/>
          <w:szCs w:val="22"/>
        </w:rPr>
        <w:t xml:space="preserve">Permittees must drain temporary and permanent sedimentation basins and remove the sediment when the depth of sediment collected in the basin reaches 1/2 the storage </w:t>
      </w:r>
      <w:r w:rsidRPr="00306F8E">
        <w:rPr>
          <w:rFonts w:asciiTheme="minorHAnsi" w:eastAsiaTheme="minorHAnsi" w:hAnsiTheme="minorHAnsi" w:cstheme="minorHAnsi"/>
          <w:sz w:val="22"/>
          <w:szCs w:val="22"/>
        </w:rPr>
        <w:t>volume within 72 hours of discovery.</w:t>
      </w:r>
    </w:p>
    <w:p w14:paraId="5BF60E6B" w14:textId="77777777" w:rsidR="00D60CEF" w:rsidRDefault="00D60CEF" w:rsidP="00D60CEF">
      <w:pPr>
        <w:pStyle w:val="Default"/>
        <w:spacing w:after="120"/>
        <w:ind w:left="540" w:hanging="540"/>
        <w:rPr>
          <w:rFonts w:asciiTheme="minorHAnsi" w:eastAsiaTheme="minorHAnsi" w:hAnsiTheme="minorHAnsi" w:cstheme="minorHAnsi"/>
          <w:sz w:val="22"/>
          <w:szCs w:val="22"/>
        </w:rPr>
      </w:pPr>
      <w:r>
        <w:rPr>
          <w:rFonts w:asciiTheme="minorHAnsi" w:eastAsiaTheme="minorHAnsi" w:hAnsiTheme="minorHAnsi" w:cstheme="minorHAnsi"/>
          <w:sz w:val="22"/>
          <w:szCs w:val="22"/>
        </w:rPr>
        <w:t>1.4.8</w:t>
      </w:r>
      <w:r>
        <w:rPr>
          <w:rFonts w:asciiTheme="minorHAnsi" w:eastAsiaTheme="minorHAnsi" w:hAnsiTheme="minorHAnsi" w:cstheme="minorHAnsi"/>
          <w:sz w:val="22"/>
          <w:szCs w:val="22"/>
        </w:rPr>
        <w:tab/>
      </w:r>
      <w:r w:rsidRPr="00306F8E">
        <w:rPr>
          <w:rFonts w:asciiTheme="minorHAnsi" w:eastAsiaTheme="minorHAnsi" w:hAnsiTheme="minorHAnsi" w:cstheme="minorHAnsi"/>
          <w:sz w:val="22"/>
          <w:szCs w:val="22"/>
        </w:rPr>
        <w:t>Permittee's must inspect and photograph dewatering discharges at the beginning and at least once every 24 hours during operation.  Dewatering discharges that only last for minutes, as opposed to hours, and do not reach the surface of water, do not require photographs or documentation.</w:t>
      </w:r>
    </w:p>
    <w:p w14:paraId="09940D8B" w14:textId="77777777" w:rsidR="00D60CEF" w:rsidRDefault="00D60CEF" w:rsidP="00D60CEF">
      <w:pPr>
        <w:pStyle w:val="Default"/>
        <w:spacing w:after="120"/>
        <w:ind w:left="540" w:hanging="540"/>
        <w:rPr>
          <w:rFonts w:asciiTheme="minorHAnsi" w:eastAsiaTheme="minorHAnsi" w:hAnsiTheme="minorHAnsi" w:cstheme="minorHAnsi"/>
          <w:sz w:val="22"/>
          <w:szCs w:val="22"/>
        </w:rPr>
      </w:pPr>
      <w:r w:rsidRPr="00663717">
        <w:rPr>
          <w:rFonts w:asciiTheme="minorHAnsi" w:eastAsiaTheme="minorHAnsi" w:hAnsiTheme="minorHAnsi" w:cstheme="minorHAnsi"/>
          <w:sz w:val="22"/>
          <w:szCs w:val="22"/>
        </w:rPr>
        <w:t>1.4.</w:t>
      </w:r>
      <w:r>
        <w:rPr>
          <w:rFonts w:asciiTheme="minorHAnsi" w:eastAsiaTheme="minorHAnsi" w:hAnsiTheme="minorHAnsi" w:cstheme="minorHAnsi"/>
          <w:sz w:val="22"/>
          <w:szCs w:val="22"/>
        </w:rPr>
        <w:t>8</w:t>
      </w:r>
      <w:r w:rsidRPr="00663717">
        <w:rPr>
          <w:rFonts w:asciiTheme="minorHAnsi" w:eastAsiaTheme="minorHAnsi" w:hAnsiTheme="minorHAnsi" w:cstheme="minorHAnsi"/>
          <w:sz w:val="22"/>
          <w:szCs w:val="22"/>
        </w:rPr>
        <w:tab/>
      </w:r>
      <w:r w:rsidRPr="004826F9">
        <w:rPr>
          <w:rFonts w:asciiTheme="minorHAnsi" w:eastAsiaTheme="minorHAnsi" w:hAnsiTheme="minorHAnsi" w:cstheme="minorHAnsi"/>
          <w:sz w:val="22"/>
          <w:szCs w:val="22"/>
        </w:rPr>
        <w:t>Permittees must ensure that at least one individual present on the site (or available to the project site in</w:t>
      </w:r>
      <w:r>
        <w:rPr>
          <w:rFonts w:asciiTheme="minorHAnsi" w:eastAsiaTheme="minorHAnsi" w:hAnsiTheme="minorHAnsi" w:cstheme="minorHAnsi"/>
          <w:sz w:val="22"/>
          <w:szCs w:val="22"/>
        </w:rPr>
        <w:t xml:space="preserve"> </w:t>
      </w:r>
      <w:r w:rsidRPr="004826F9">
        <w:rPr>
          <w:rFonts w:asciiTheme="minorHAnsi" w:eastAsiaTheme="minorHAnsi" w:hAnsiTheme="minorHAnsi" w:cstheme="minorHAnsi"/>
          <w:sz w:val="22"/>
          <w:szCs w:val="22"/>
        </w:rPr>
        <w:t>three (3) calendar days) is trained in the job duties</w:t>
      </w:r>
      <w:r>
        <w:rPr>
          <w:rFonts w:asciiTheme="minorHAnsi" w:eastAsiaTheme="minorHAnsi" w:hAnsiTheme="minorHAnsi" w:cstheme="minorHAnsi"/>
          <w:sz w:val="22"/>
          <w:szCs w:val="22"/>
        </w:rPr>
        <w:t>.</w:t>
      </w:r>
    </w:p>
    <w:p w14:paraId="0FD84BD7" w14:textId="77777777" w:rsidR="00D60CEF" w:rsidRDefault="00D60CEF" w:rsidP="00D60CEF">
      <w:pPr>
        <w:pStyle w:val="Default"/>
        <w:spacing w:after="120"/>
        <w:ind w:left="540" w:hanging="540"/>
        <w:rPr>
          <w:rFonts w:asciiTheme="minorHAnsi" w:eastAsiaTheme="minorHAnsi" w:hAnsiTheme="minorHAnsi" w:cstheme="minorHAnsi"/>
          <w:sz w:val="22"/>
          <w:szCs w:val="22"/>
        </w:rPr>
      </w:pPr>
      <w:r>
        <w:rPr>
          <w:rFonts w:asciiTheme="minorHAnsi" w:eastAsiaTheme="minorHAnsi" w:hAnsiTheme="minorHAnsi" w:cstheme="minorHAnsi"/>
          <w:sz w:val="22"/>
          <w:szCs w:val="22"/>
        </w:rPr>
        <w:t>1.4.9</w:t>
      </w:r>
      <w:r>
        <w:rPr>
          <w:rFonts w:asciiTheme="minorHAnsi" w:eastAsiaTheme="minorHAnsi" w:hAnsiTheme="minorHAnsi" w:cstheme="minorHAnsi"/>
          <w:sz w:val="22"/>
          <w:szCs w:val="22"/>
        </w:rPr>
        <w:tab/>
      </w:r>
      <w:r w:rsidRPr="00407EC3">
        <w:rPr>
          <w:rFonts w:asciiTheme="minorHAnsi" w:eastAsiaTheme="minorHAnsi" w:hAnsiTheme="minorHAnsi" w:cstheme="minorHAnsi"/>
          <w:sz w:val="22"/>
          <w:szCs w:val="22"/>
        </w:rPr>
        <w:t xml:space="preserve">Permittees may adjust the inspection schedule described in </w:t>
      </w:r>
      <w:r w:rsidRPr="00B67CCD">
        <w:rPr>
          <w:rFonts w:asciiTheme="minorHAnsi" w:eastAsiaTheme="minorHAnsi" w:hAnsiTheme="minorHAnsi" w:cstheme="minorHAnsi"/>
          <w:sz w:val="22"/>
          <w:szCs w:val="22"/>
        </w:rPr>
        <w:t>item 1.1</w:t>
      </w:r>
      <w:r>
        <w:rPr>
          <w:rFonts w:asciiTheme="minorHAnsi" w:eastAsiaTheme="minorHAnsi" w:hAnsiTheme="minorHAnsi" w:cstheme="minorHAnsi"/>
          <w:sz w:val="22"/>
          <w:szCs w:val="22"/>
        </w:rPr>
        <w:t xml:space="preserve"> </w:t>
      </w:r>
      <w:r w:rsidRPr="00407EC3">
        <w:rPr>
          <w:rFonts w:asciiTheme="minorHAnsi" w:eastAsiaTheme="minorHAnsi" w:hAnsiTheme="minorHAnsi" w:cstheme="minorHAnsi"/>
          <w:sz w:val="22"/>
          <w:szCs w:val="22"/>
        </w:rPr>
        <w:t xml:space="preserve">as follows: </w:t>
      </w:r>
    </w:p>
    <w:p w14:paraId="77E22F60" w14:textId="77777777" w:rsidR="00D60CEF" w:rsidRDefault="00D60CEF" w:rsidP="00D60CEF">
      <w:pPr>
        <w:pStyle w:val="Default"/>
        <w:spacing w:after="120"/>
        <w:ind w:left="720" w:hanging="360"/>
        <w:rPr>
          <w:rFonts w:asciiTheme="minorHAnsi" w:eastAsiaTheme="minorHAnsi" w:hAnsiTheme="minorHAnsi" w:cstheme="minorHAnsi"/>
          <w:sz w:val="22"/>
          <w:szCs w:val="22"/>
        </w:rPr>
      </w:pPr>
      <w:r w:rsidRPr="00407EC3">
        <w:rPr>
          <w:rFonts w:asciiTheme="minorHAnsi" w:eastAsiaTheme="minorHAnsi" w:hAnsiTheme="minorHAnsi" w:cstheme="minorHAnsi"/>
          <w:sz w:val="22"/>
          <w:szCs w:val="22"/>
        </w:rPr>
        <w:t>a.</w:t>
      </w:r>
      <w:r>
        <w:rPr>
          <w:rFonts w:asciiTheme="minorHAnsi" w:eastAsiaTheme="minorHAnsi" w:hAnsiTheme="minorHAnsi" w:cstheme="minorHAnsi"/>
          <w:sz w:val="22"/>
          <w:szCs w:val="22"/>
        </w:rPr>
        <w:tab/>
        <w:t>I</w:t>
      </w:r>
      <w:r w:rsidRPr="00407EC3">
        <w:rPr>
          <w:rFonts w:asciiTheme="minorHAnsi" w:eastAsiaTheme="minorHAnsi" w:hAnsiTheme="minorHAnsi" w:cstheme="minorHAnsi"/>
          <w:sz w:val="22"/>
          <w:szCs w:val="22"/>
        </w:rPr>
        <w:t xml:space="preserve">nspections of areas with permanent cover can be reduced to once per month, even if construction activity continues on other portions of the site; or </w:t>
      </w:r>
    </w:p>
    <w:p w14:paraId="3B405F86" w14:textId="77777777" w:rsidR="00D60CEF" w:rsidRDefault="00D60CEF" w:rsidP="00D60CEF">
      <w:pPr>
        <w:pStyle w:val="Default"/>
        <w:spacing w:after="120"/>
        <w:ind w:left="720" w:hanging="360"/>
        <w:rPr>
          <w:rFonts w:asciiTheme="minorHAnsi" w:eastAsiaTheme="minorHAnsi" w:hAnsiTheme="minorHAnsi" w:cstheme="minorHAnsi"/>
          <w:sz w:val="22"/>
          <w:szCs w:val="22"/>
        </w:rPr>
      </w:pPr>
      <w:r w:rsidRPr="00407EC3">
        <w:rPr>
          <w:rFonts w:asciiTheme="minorHAnsi" w:eastAsiaTheme="minorHAnsi" w:hAnsiTheme="minorHAnsi" w:cstheme="minorHAnsi"/>
          <w:sz w:val="22"/>
          <w:szCs w:val="22"/>
        </w:rPr>
        <w:t>b.</w:t>
      </w:r>
      <w:r>
        <w:rPr>
          <w:rFonts w:asciiTheme="minorHAnsi" w:eastAsiaTheme="minorHAnsi" w:hAnsiTheme="minorHAnsi" w:cstheme="minorHAnsi"/>
          <w:sz w:val="22"/>
          <w:szCs w:val="22"/>
        </w:rPr>
        <w:tab/>
        <w:t>W</w:t>
      </w:r>
      <w:r w:rsidRPr="00407EC3">
        <w:rPr>
          <w:rFonts w:asciiTheme="minorHAnsi" w:eastAsiaTheme="minorHAnsi" w:hAnsiTheme="minorHAnsi" w:cstheme="minorHAnsi"/>
          <w:sz w:val="22"/>
          <w:szCs w:val="22"/>
        </w:rPr>
        <w:t xml:space="preserve">here sites have permanent cover on all exposed soil and no construction activity is occurring anywhere on the site, inspections can be reduced to once per month and, after 12 months, may be suspended completely until construction activity resumes. The MPCA may require inspections to resume if conditions warrant; or </w:t>
      </w:r>
    </w:p>
    <w:p w14:paraId="2F9D7604" w14:textId="77777777" w:rsidR="00D60CEF" w:rsidRDefault="00D60CEF" w:rsidP="00D60CEF">
      <w:pPr>
        <w:pStyle w:val="Default"/>
        <w:spacing w:after="120"/>
        <w:ind w:left="720" w:hanging="360"/>
        <w:rPr>
          <w:rFonts w:asciiTheme="minorHAnsi" w:eastAsiaTheme="minorHAnsi" w:hAnsiTheme="minorHAnsi" w:cstheme="minorHAnsi"/>
          <w:sz w:val="22"/>
          <w:szCs w:val="22"/>
        </w:rPr>
      </w:pPr>
      <w:r w:rsidRPr="00407EC3">
        <w:rPr>
          <w:rFonts w:asciiTheme="minorHAnsi" w:eastAsiaTheme="minorHAnsi" w:hAnsiTheme="minorHAnsi" w:cstheme="minorHAnsi"/>
          <w:sz w:val="22"/>
          <w:szCs w:val="22"/>
        </w:rPr>
        <w:t>c.</w:t>
      </w:r>
      <w:r>
        <w:rPr>
          <w:rFonts w:asciiTheme="minorHAnsi" w:eastAsiaTheme="minorHAnsi" w:hAnsiTheme="minorHAnsi" w:cstheme="minorHAnsi"/>
          <w:sz w:val="22"/>
          <w:szCs w:val="22"/>
        </w:rPr>
        <w:tab/>
        <w:t>W</w:t>
      </w:r>
      <w:r w:rsidRPr="00407EC3">
        <w:rPr>
          <w:rFonts w:asciiTheme="minorHAnsi" w:eastAsiaTheme="minorHAnsi" w:hAnsiTheme="minorHAnsi" w:cstheme="minorHAnsi"/>
          <w:sz w:val="22"/>
          <w:szCs w:val="22"/>
        </w:rPr>
        <w:t>here construction activity has been suspended due to frozen ground conditions, inspections may be suspended. Inspections must resume within 24 hours of runoff occurring, or upon resuming construction, whichever comes first.</w:t>
      </w:r>
    </w:p>
    <w:p w14:paraId="46C5453B" w14:textId="77777777" w:rsidR="00D60CEF" w:rsidRDefault="00D60CEF" w:rsidP="00D60CEF">
      <w:pPr>
        <w:pStyle w:val="Default"/>
        <w:spacing w:after="120"/>
        <w:ind w:left="720" w:hanging="720"/>
        <w:rPr>
          <w:rFonts w:asciiTheme="minorHAnsi" w:eastAsiaTheme="minorHAnsi" w:hAnsiTheme="minorHAnsi" w:cstheme="minorHAnsi"/>
          <w:sz w:val="22"/>
          <w:szCs w:val="22"/>
        </w:rPr>
      </w:pPr>
      <w:r>
        <w:rPr>
          <w:rFonts w:asciiTheme="minorHAnsi" w:eastAsiaTheme="minorHAnsi" w:hAnsiTheme="minorHAnsi" w:cstheme="minorHAnsi"/>
          <w:sz w:val="22"/>
          <w:szCs w:val="22"/>
        </w:rPr>
        <w:t>1.4.10</w:t>
      </w:r>
      <w:r>
        <w:rPr>
          <w:rFonts w:asciiTheme="minorHAnsi" w:eastAsiaTheme="minorHAnsi" w:hAnsiTheme="minorHAnsi" w:cstheme="minorHAnsi"/>
          <w:sz w:val="22"/>
          <w:szCs w:val="22"/>
        </w:rPr>
        <w:tab/>
      </w:r>
      <w:r w:rsidRPr="009A2E9D">
        <w:rPr>
          <w:rFonts w:asciiTheme="minorHAnsi" w:eastAsiaTheme="minorHAnsi" w:hAnsiTheme="minorHAnsi" w:cstheme="minorHAnsi"/>
          <w:sz w:val="22"/>
          <w:szCs w:val="22"/>
        </w:rPr>
        <w:t xml:space="preserve">Permittees must record all inspections and maintenance activities within 24 hours of being conducted and these records must be retained with the SWPPP. These records must include: </w:t>
      </w:r>
    </w:p>
    <w:p w14:paraId="18FDB0BE" w14:textId="77777777" w:rsidR="00D60CEF" w:rsidRDefault="00D60CEF" w:rsidP="00D60CEF">
      <w:pPr>
        <w:pStyle w:val="Default"/>
        <w:spacing w:after="120"/>
        <w:ind w:left="1080" w:hanging="360"/>
        <w:rPr>
          <w:rFonts w:asciiTheme="minorHAnsi" w:eastAsiaTheme="minorHAnsi" w:hAnsiTheme="minorHAnsi" w:cstheme="minorHAnsi"/>
          <w:sz w:val="22"/>
          <w:szCs w:val="22"/>
        </w:rPr>
      </w:pPr>
      <w:r w:rsidRPr="009A2E9D">
        <w:rPr>
          <w:rFonts w:asciiTheme="minorHAnsi" w:eastAsiaTheme="minorHAnsi" w:hAnsiTheme="minorHAnsi" w:cstheme="minorHAnsi"/>
          <w:sz w:val="22"/>
          <w:szCs w:val="22"/>
        </w:rPr>
        <w:t>a.</w:t>
      </w:r>
      <w:r>
        <w:rPr>
          <w:rFonts w:asciiTheme="minorHAnsi" w:eastAsiaTheme="minorHAnsi" w:hAnsiTheme="minorHAnsi" w:cstheme="minorHAnsi"/>
          <w:sz w:val="22"/>
          <w:szCs w:val="22"/>
        </w:rPr>
        <w:tab/>
        <w:t>D</w:t>
      </w:r>
      <w:r w:rsidRPr="009A2E9D">
        <w:rPr>
          <w:rFonts w:asciiTheme="minorHAnsi" w:eastAsiaTheme="minorHAnsi" w:hAnsiTheme="minorHAnsi" w:cstheme="minorHAnsi"/>
          <w:sz w:val="22"/>
          <w:szCs w:val="22"/>
        </w:rPr>
        <w:t xml:space="preserve">ate and time of inspections; and </w:t>
      </w:r>
    </w:p>
    <w:p w14:paraId="5772275D" w14:textId="4A2AB1AB" w:rsidR="00D60CEF" w:rsidRDefault="00D60CEF" w:rsidP="00D60CEF">
      <w:pPr>
        <w:pStyle w:val="Default"/>
        <w:spacing w:after="120"/>
        <w:ind w:left="1080" w:hanging="360"/>
        <w:rPr>
          <w:rFonts w:asciiTheme="minorHAnsi" w:eastAsiaTheme="minorHAnsi" w:hAnsiTheme="minorHAnsi" w:cstheme="minorHAnsi"/>
          <w:sz w:val="22"/>
          <w:szCs w:val="22"/>
        </w:rPr>
      </w:pPr>
      <w:r w:rsidRPr="009A2E9D">
        <w:rPr>
          <w:rFonts w:asciiTheme="minorHAnsi" w:eastAsiaTheme="minorHAnsi" w:hAnsiTheme="minorHAnsi" w:cstheme="minorHAnsi"/>
          <w:sz w:val="22"/>
          <w:szCs w:val="22"/>
        </w:rPr>
        <w:t>b.</w:t>
      </w:r>
      <w:r>
        <w:rPr>
          <w:rFonts w:asciiTheme="minorHAnsi" w:eastAsiaTheme="minorHAnsi" w:hAnsiTheme="minorHAnsi" w:cstheme="minorHAnsi"/>
          <w:sz w:val="22"/>
          <w:szCs w:val="22"/>
        </w:rPr>
        <w:tab/>
        <w:t>N</w:t>
      </w:r>
      <w:r w:rsidRPr="009A2E9D">
        <w:rPr>
          <w:rFonts w:asciiTheme="minorHAnsi" w:eastAsiaTheme="minorHAnsi" w:hAnsiTheme="minorHAnsi" w:cstheme="minorHAnsi"/>
          <w:sz w:val="22"/>
          <w:szCs w:val="22"/>
        </w:rPr>
        <w:t xml:space="preserve">ame of </w:t>
      </w:r>
      <w:r w:rsidR="00F535EE" w:rsidRPr="009A2E9D">
        <w:rPr>
          <w:rFonts w:asciiTheme="minorHAnsi" w:eastAsiaTheme="minorHAnsi" w:hAnsiTheme="minorHAnsi" w:cstheme="minorHAnsi"/>
          <w:sz w:val="22"/>
          <w:szCs w:val="22"/>
        </w:rPr>
        <w:t>people</w:t>
      </w:r>
      <w:r w:rsidRPr="009A2E9D">
        <w:rPr>
          <w:rFonts w:asciiTheme="minorHAnsi" w:eastAsiaTheme="minorHAnsi" w:hAnsiTheme="minorHAnsi" w:cstheme="minorHAnsi"/>
          <w:sz w:val="22"/>
          <w:szCs w:val="22"/>
        </w:rPr>
        <w:t xml:space="preserve"> conducting inspections; and </w:t>
      </w:r>
    </w:p>
    <w:p w14:paraId="515CF96B" w14:textId="77777777" w:rsidR="00D60CEF" w:rsidRDefault="00D60CEF" w:rsidP="00D60CEF">
      <w:pPr>
        <w:pStyle w:val="Default"/>
        <w:spacing w:after="120"/>
        <w:ind w:left="1080" w:hanging="360"/>
        <w:rPr>
          <w:rFonts w:asciiTheme="minorHAnsi" w:eastAsiaTheme="minorHAnsi" w:hAnsiTheme="minorHAnsi" w:cstheme="minorHAnsi"/>
          <w:sz w:val="22"/>
          <w:szCs w:val="22"/>
        </w:rPr>
      </w:pPr>
      <w:r w:rsidRPr="009A2E9D">
        <w:rPr>
          <w:rFonts w:asciiTheme="minorHAnsi" w:eastAsiaTheme="minorHAnsi" w:hAnsiTheme="minorHAnsi" w:cstheme="minorHAnsi"/>
          <w:sz w:val="22"/>
          <w:szCs w:val="22"/>
        </w:rPr>
        <w:t>c.</w:t>
      </w:r>
      <w:r>
        <w:rPr>
          <w:rFonts w:asciiTheme="minorHAnsi" w:eastAsiaTheme="minorHAnsi" w:hAnsiTheme="minorHAnsi" w:cstheme="minorHAnsi"/>
          <w:sz w:val="22"/>
          <w:szCs w:val="22"/>
        </w:rPr>
        <w:tab/>
        <w:t>A</w:t>
      </w:r>
      <w:r w:rsidRPr="009A2E9D">
        <w:rPr>
          <w:rFonts w:asciiTheme="minorHAnsi" w:eastAsiaTheme="minorHAnsi" w:hAnsiTheme="minorHAnsi" w:cstheme="minorHAnsi"/>
          <w:sz w:val="22"/>
          <w:szCs w:val="22"/>
        </w:rPr>
        <w:t xml:space="preserve">ccurate findings of inspections, including the specific location where corrective actions are needed; and </w:t>
      </w:r>
    </w:p>
    <w:p w14:paraId="76D96784" w14:textId="77777777" w:rsidR="00D60CEF" w:rsidRDefault="00D60CEF" w:rsidP="00D60CEF">
      <w:pPr>
        <w:pStyle w:val="Default"/>
        <w:spacing w:after="120"/>
        <w:ind w:left="1080" w:hanging="360"/>
        <w:rPr>
          <w:rFonts w:asciiTheme="minorHAnsi" w:eastAsiaTheme="minorHAnsi" w:hAnsiTheme="minorHAnsi" w:cstheme="minorHAnsi"/>
          <w:sz w:val="22"/>
          <w:szCs w:val="22"/>
        </w:rPr>
      </w:pPr>
      <w:r w:rsidRPr="009A2E9D">
        <w:rPr>
          <w:rFonts w:asciiTheme="minorHAnsi" w:eastAsiaTheme="minorHAnsi" w:hAnsiTheme="minorHAnsi" w:cstheme="minorHAnsi"/>
          <w:sz w:val="22"/>
          <w:szCs w:val="22"/>
        </w:rPr>
        <w:t>d.</w:t>
      </w:r>
      <w:r>
        <w:rPr>
          <w:rFonts w:asciiTheme="minorHAnsi" w:eastAsiaTheme="minorHAnsi" w:hAnsiTheme="minorHAnsi" w:cstheme="minorHAnsi"/>
          <w:sz w:val="22"/>
          <w:szCs w:val="22"/>
        </w:rPr>
        <w:tab/>
        <w:t>C</w:t>
      </w:r>
      <w:r w:rsidRPr="009A2E9D">
        <w:rPr>
          <w:rFonts w:asciiTheme="minorHAnsi" w:eastAsiaTheme="minorHAnsi" w:hAnsiTheme="minorHAnsi" w:cstheme="minorHAnsi"/>
          <w:sz w:val="22"/>
          <w:szCs w:val="22"/>
        </w:rPr>
        <w:t xml:space="preserve">orrective actions taken (including dates, times, and party completing maintenance activities); and </w:t>
      </w:r>
    </w:p>
    <w:p w14:paraId="0D653781" w14:textId="77777777" w:rsidR="00D60CEF" w:rsidRDefault="00D60CEF" w:rsidP="00D60CEF">
      <w:pPr>
        <w:pStyle w:val="Default"/>
        <w:spacing w:after="120"/>
        <w:ind w:left="1080" w:hanging="360"/>
        <w:rPr>
          <w:rFonts w:asciiTheme="minorHAnsi" w:eastAsiaTheme="minorHAnsi" w:hAnsiTheme="minorHAnsi" w:cstheme="minorHAnsi"/>
          <w:sz w:val="22"/>
          <w:szCs w:val="22"/>
        </w:rPr>
      </w:pPr>
      <w:r w:rsidRPr="009A2E9D">
        <w:rPr>
          <w:rFonts w:asciiTheme="minorHAnsi" w:eastAsiaTheme="minorHAnsi" w:hAnsiTheme="minorHAnsi" w:cstheme="minorHAnsi"/>
          <w:sz w:val="22"/>
          <w:szCs w:val="22"/>
        </w:rPr>
        <w:t>e.</w:t>
      </w:r>
      <w:r>
        <w:rPr>
          <w:rFonts w:asciiTheme="minorHAnsi" w:eastAsiaTheme="minorHAnsi" w:hAnsiTheme="minorHAnsi" w:cstheme="minorHAnsi"/>
          <w:sz w:val="22"/>
          <w:szCs w:val="22"/>
        </w:rPr>
        <w:tab/>
        <w:t>D</w:t>
      </w:r>
      <w:r w:rsidRPr="009A2E9D">
        <w:rPr>
          <w:rFonts w:asciiTheme="minorHAnsi" w:eastAsiaTheme="minorHAnsi" w:hAnsiTheme="minorHAnsi" w:cstheme="minorHAnsi"/>
          <w:sz w:val="22"/>
          <w:szCs w:val="22"/>
        </w:rPr>
        <w:t xml:space="preserve">ate of all rainfall events greater than 1/2 inches in 24 hours, and the amount of rainfall for each event. Permittees must obtain rainfall amounts by either a properly maintained rain gauge installed onsite, a weather station that is within one (1) mile of your location, or a weather reporting system that provides site specific rainfall data from radar summaries; and </w:t>
      </w:r>
    </w:p>
    <w:p w14:paraId="7F0F0FC6" w14:textId="77777777" w:rsidR="00D60CEF" w:rsidRDefault="00D60CEF" w:rsidP="00D60CEF">
      <w:pPr>
        <w:pStyle w:val="Default"/>
        <w:spacing w:after="120"/>
        <w:ind w:left="1080" w:hanging="360"/>
        <w:rPr>
          <w:rFonts w:asciiTheme="minorHAnsi" w:eastAsiaTheme="minorHAnsi" w:hAnsiTheme="minorHAnsi" w:cstheme="minorHAnsi"/>
          <w:sz w:val="22"/>
          <w:szCs w:val="22"/>
        </w:rPr>
      </w:pPr>
      <w:r w:rsidRPr="009A2E9D">
        <w:rPr>
          <w:rFonts w:asciiTheme="minorHAnsi" w:eastAsiaTheme="minorHAnsi" w:hAnsiTheme="minorHAnsi" w:cstheme="minorHAnsi"/>
          <w:sz w:val="22"/>
          <w:szCs w:val="22"/>
        </w:rPr>
        <w:t>f.</w:t>
      </w:r>
      <w:r>
        <w:rPr>
          <w:rFonts w:asciiTheme="minorHAnsi" w:eastAsiaTheme="minorHAnsi" w:hAnsiTheme="minorHAnsi" w:cstheme="minorHAnsi"/>
          <w:sz w:val="22"/>
          <w:szCs w:val="22"/>
        </w:rPr>
        <w:tab/>
        <w:t>I</w:t>
      </w:r>
      <w:r w:rsidRPr="009A2E9D">
        <w:rPr>
          <w:rFonts w:asciiTheme="minorHAnsi" w:eastAsiaTheme="minorHAnsi" w:hAnsiTheme="minorHAnsi" w:cstheme="minorHAnsi"/>
          <w:sz w:val="22"/>
          <w:szCs w:val="22"/>
        </w:rPr>
        <w:t xml:space="preserve">f permittees observe a discharge during the inspection, they must record and should photograph and describe the location of the discharge (i.e., color, odor, settled or suspended solids, oil sheen, and other obvious indicators of pollutants); and </w:t>
      </w:r>
    </w:p>
    <w:p w14:paraId="7FDD1CCE" w14:textId="77777777" w:rsidR="00D60CEF" w:rsidRDefault="00D60CEF" w:rsidP="00D60CEF">
      <w:pPr>
        <w:pStyle w:val="Default"/>
        <w:spacing w:after="120"/>
        <w:ind w:left="1080" w:hanging="360"/>
        <w:rPr>
          <w:rFonts w:asciiTheme="minorHAnsi" w:eastAsiaTheme="minorHAnsi" w:hAnsiTheme="minorHAnsi" w:cstheme="minorHAnsi"/>
          <w:sz w:val="22"/>
          <w:szCs w:val="22"/>
        </w:rPr>
      </w:pPr>
      <w:r w:rsidRPr="009A2E9D">
        <w:rPr>
          <w:rFonts w:asciiTheme="minorHAnsi" w:eastAsiaTheme="minorHAnsi" w:hAnsiTheme="minorHAnsi" w:cstheme="minorHAnsi"/>
          <w:sz w:val="22"/>
          <w:szCs w:val="22"/>
        </w:rPr>
        <w:t>g.</w:t>
      </w:r>
      <w:r>
        <w:rPr>
          <w:rFonts w:asciiTheme="minorHAnsi" w:eastAsiaTheme="minorHAnsi" w:hAnsiTheme="minorHAnsi" w:cstheme="minorHAnsi"/>
          <w:sz w:val="22"/>
          <w:szCs w:val="22"/>
        </w:rPr>
        <w:tab/>
        <w:t>A</w:t>
      </w:r>
      <w:r w:rsidRPr="009A2E9D">
        <w:rPr>
          <w:rFonts w:asciiTheme="minorHAnsi" w:eastAsiaTheme="minorHAnsi" w:hAnsiTheme="minorHAnsi" w:cstheme="minorHAnsi"/>
          <w:sz w:val="22"/>
          <w:szCs w:val="22"/>
        </w:rPr>
        <w:t>ny amendments to the SWPPP proposed as a result of the inspection must be documented as required in Section 6 within seven (7) calendar days.</w:t>
      </w:r>
    </w:p>
    <w:p w14:paraId="60A71108" w14:textId="77777777" w:rsidR="00D60CEF" w:rsidRDefault="00D60CEF" w:rsidP="00D60CEF">
      <w:pPr>
        <w:pStyle w:val="Default"/>
        <w:spacing w:after="120"/>
        <w:ind w:left="1080" w:hanging="360"/>
        <w:rPr>
          <w:rFonts w:asciiTheme="minorHAnsi" w:eastAsiaTheme="minorHAnsi" w:hAnsiTheme="minorHAnsi" w:cstheme="minorHAnsi"/>
          <w:sz w:val="22"/>
          <w:szCs w:val="22"/>
        </w:rPr>
      </w:pPr>
      <w:r>
        <w:rPr>
          <w:rFonts w:asciiTheme="minorHAnsi" w:eastAsiaTheme="minorHAnsi" w:hAnsiTheme="minorHAnsi" w:cstheme="minorHAnsi"/>
          <w:sz w:val="22"/>
          <w:szCs w:val="22"/>
        </w:rPr>
        <w:t>h.</w:t>
      </w:r>
      <w:r>
        <w:rPr>
          <w:rFonts w:asciiTheme="minorHAnsi" w:eastAsiaTheme="minorHAnsi" w:hAnsiTheme="minorHAnsi" w:cstheme="minorHAnsi"/>
          <w:sz w:val="22"/>
          <w:szCs w:val="22"/>
        </w:rPr>
        <w:tab/>
      </w:r>
      <w:r w:rsidRPr="00306F8E">
        <w:rPr>
          <w:rFonts w:asciiTheme="minorHAnsi" w:eastAsiaTheme="minorHAnsi" w:hAnsiTheme="minorHAnsi" w:cstheme="minorHAnsi"/>
          <w:sz w:val="22"/>
          <w:szCs w:val="22"/>
        </w:rPr>
        <w:t>All photographs of dewatering activities and documentation of nuisance conditions resulting from dewatering activities.</w:t>
      </w:r>
    </w:p>
    <w:p w14:paraId="0445460A" w14:textId="0C8530B3" w:rsidR="00D60CEF" w:rsidRDefault="00D60CEF" w:rsidP="00D60CEF">
      <w:pPr>
        <w:ind w:left="720" w:hanging="720"/>
        <w:jc w:val="left"/>
        <w:rPr>
          <w:rFonts w:asciiTheme="minorHAnsi" w:hAnsiTheme="minorHAnsi"/>
          <w:b/>
          <w:szCs w:val="22"/>
          <w:u w:val="single"/>
        </w:rPr>
      </w:pPr>
      <w:r>
        <w:rPr>
          <w:rFonts w:cs="Arial"/>
          <w:bCs/>
          <w:szCs w:val="22"/>
        </w:rPr>
        <w:lastRenderedPageBreak/>
        <w:t>1.</w:t>
      </w:r>
      <w:r w:rsidRPr="00BF7594">
        <w:rPr>
          <w:rFonts w:cs="Arial"/>
          <w:bCs/>
          <w:szCs w:val="22"/>
        </w:rPr>
        <w:t>5.</w:t>
      </w:r>
      <w:r>
        <w:rPr>
          <w:rFonts w:cs="Arial"/>
          <w:bCs/>
          <w:szCs w:val="22"/>
        </w:rPr>
        <w:tab/>
      </w:r>
      <w:r w:rsidRPr="00D60CEF">
        <w:rPr>
          <w:rFonts w:asciiTheme="minorHAnsi" w:hAnsiTheme="minorHAnsi" w:cstheme="minorHAnsi"/>
          <w:b/>
          <w:color w:val="000000"/>
          <w:szCs w:val="22"/>
          <w:u w:val="single"/>
        </w:rPr>
        <w:t>POLLUTION PREVENTION MANAGEMENT MEASURES</w:t>
      </w:r>
    </w:p>
    <w:p w14:paraId="709C90D9" w14:textId="77777777" w:rsidR="00D60CEF" w:rsidRDefault="00D60CEF" w:rsidP="00D60CEF">
      <w:pPr>
        <w:ind w:left="720" w:hanging="720"/>
        <w:jc w:val="left"/>
        <w:rPr>
          <w:rFonts w:asciiTheme="minorHAnsi" w:hAnsiTheme="minorHAnsi"/>
          <w:spacing w:val="-1"/>
          <w:szCs w:val="22"/>
        </w:rPr>
      </w:pPr>
      <w:r>
        <w:rPr>
          <w:rFonts w:asciiTheme="minorHAnsi" w:hAnsiTheme="minorHAnsi"/>
          <w:szCs w:val="22"/>
        </w:rPr>
        <w:t>1.</w:t>
      </w:r>
      <w:r w:rsidRPr="009F532A">
        <w:rPr>
          <w:rFonts w:asciiTheme="minorHAnsi" w:hAnsiTheme="minorHAnsi"/>
          <w:szCs w:val="22"/>
        </w:rPr>
        <w:t>5.1</w:t>
      </w:r>
      <w:r>
        <w:rPr>
          <w:rFonts w:asciiTheme="minorHAnsi" w:hAnsiTheme="minorHAnsi"/>
          <w:szCs w:val="22"/>
        </w:rPr>
        <w:tab/>
      </w:r>
      <w:r>
        <w:rPr>
          <w:szCs w:val="22"/>
        </w:rPr>
        <w:t>Pollution prevention management measures include the storage, handling and disposal of construction products, materials, and wastes to minimize exposure to stormwater and prevent polluted runoff. The following pollution prevention measures must be implemented:</w:t>
      </w:r>
    </w:p>
    <w:p w14:paraId="416DBCE8" w14:textId="77777777" w:rsidR="00D60CEF" w:rsidRPr="00EA6096" w:rsidRDefault="00D60CEF" w:rsidP="00D60CEF">
      <w:pPr>
        <w:pStyle w:val="Default"/>
        <w:spacing w:after="120"/>
        <w:ind w:left="720" w:hanging="720"/>
        <w:rPr>
          <w:rFonts w:asciiTheme="minorHAnsi" w:hAnsiTheme="minorHAnsi" w:cs="Times New Roman"/>
          <w:spacing w:val="-1"/>
          <w:szCs w:val="22"/>
        </w:rPr>
      </w:pPr>
      <w:r w:rsidRPr="00EA6096">
        <w:rPr>
          <w:rFonts w:asciiTheme="minorHAnsi" w:hAnsiTheme="minorHAnsi" w:cstheme="minorHAnsi"/>
          <w:spacing w:val="-1"/>
          <w:sz w:val="22"/>
          <w:szCs w:val="22"/>
        </w:rPr>
        <w:t>1.5.1.1</w:t>
      </w:r>
      <w:r w:rsidRPr="00EA6096">
        <w:rPr>
          <w:rFonts w:asciiTheme="minorHAnsi" w:hAnsiTheme="minorHAnsi" w:cstheme="minorHAnsi"/>
          <w:spacing w:val="-1"/>
          <w:sz w:val="22"/>
          <w:szCs w:val="22"/>
        </w:rPr>
        <w:tab/>
      </w:r>
      <w:r w:rsidRPr="00EA6096">
        <w:rPr>
          <w:rFonts w:asciiTheme="minorHAnsi" w:eastAsiaTheme="minorHAnsi" w:hAnsiTheme="minorHAnsi" w:cstheme="minorHAnsi"/>
          <w:sz w:val="22"/>
          <w:szCs w:val="22"/>
        </w:rPr>
        <w:t>Provide covers for building products and landscape materials that have the potential to le</w:t>
      </w:r>
      <w:r>
        <w:rPr>
          <w:rFonts w:asciiTheme="minorHAnsi" w:eastAsiaTheme="minorHAnsi" w:hAnsiTheme="minorHAnsi" w:cstheme="minorHAnsi"/>
          <w:sz w:val="22"/>
          <w:szCs w:val="22"/>
        </w:rPr>
        <w:t>a</w:t>
      </w:r>
      <w:r w:rsidRPr="00EA6096">
        <w:rPr>
          <w:rFonts w:asciiTheme="minorHAnsi" w:eastAsiaTheme="minorHAnsi" w:hAnsiTheme="minorHAnsi" w:cstheme="minorHAnsi"/>
          <w:sz w:val="22"/>
          <w:szCs w:val="22"/>
        </w:rPr>
        <w:t>ch pollutants.</w:t>
      </w:r>
    </w:p>
    <w:p w14:paraId="29F4F5A9" w14:textId="77777777" w:rsidR="00D60CEF" w:rsidRPr="00B542CD" w:rsidRDefault="00D60CEF" w:rsidP="00D60CEF">
      <w:pPr>
        <w:pStyle w:val="Default"/>
        <w:spacing w:after="120"/>
        <w:rPr>
          <w:rFonts w:asciiTheme="minorHAnsi" w:hAnsiTheme="minorHAnsi"/>
          <w:szCs w:val="22"/>
        </w:rPr>
      </w:pPr>
      <w:r w:rsidRPr="00EA6096">
        <w:rPr>
          <w:rFonts w:asciiTheme="minorHAnsi" w:hAnsiTheme="minorHAnsi" w:cstheme="minorHAnsi"/>
          <w:spacing w:val="-1"/>
          <w:sz w:val="22"/>
          <w:szCs w:val="22"/>
        </w:rPr>
        <w:t>1.5.1.2</w:t>
      </w:r>
      <w:r w:rsidRPr="00EA6096">
        <w:rPr>
          <w:rFonts w:asciiTheme="minorHAnsi" w:hAnsiTheme="minorHAnsi" w:cstheme="minorHAnsi"/>
          <w:spacing w:val="-1"/>
          <w:sz w:val="22"/>
          <w:szCs w:val="22"/>
        </w:rPr>
        <w:tab/>
      </w:r>
      <w:r w:rsidRPr="00EA6096">
        <w:rPr>
          <w:rFonts w:asciiTheme="minorHAnsi" w:eastAsiaTheme="minorHAnsi" w:hAnsiTheme="minorHAnsi" w:cstheme="minorHAnsi"/>
          <w:sz w:val="22"/>
          <w:szCs w:val="22"/>
        </w:rPr>
        <w:t>Place pesticides, fertilizer</w:t>
      </w:r>
      <w:r>
        <w:rPr>
          <w:rFonts w:asciiTheme="minorHAnsi" w:eastAsiaTheme="minorHAnsi" w:hAnsiTheme="minorHAnsi" w:cstheme="minorHAnsi"/>
          <w:sz w:val="22"/>
          <w:szCs w:val="22"/>
        </w:rPr>
        <w:t>,</w:t>
      </w:r>
      <w:r w:rsidRPr="00EA6096">
        <w:rPr>
          <w:rFonts w:asciiTheme="minorHAnsi" w:eastAsiaTheme="minorHAnsi" w:hAnsiTheme="minorHAnsi" w:cstheme="minorHAnsi"/>
          <w:sz w:val="22"/>
          <w:szCs w:val="22"/>
        </w:rPr>
        <w:t xml:space="preserve"> and treatment chemicals under cover.</w:t>
      </w:r>
    </w:p>
    <w:p w14:paraId="35812505" w14:textId="77777777" w:rsidR="00D60CEF" w:rsidRPr="00B542CD" w:rsidRDefault="00D60CEF" w:rsidP="00D60CEF">
      <w:pPr>
        <w:pStyle w:val="Default"/>
        <w:spacing w:after="120"/>
        <w:ind w:left="720" w:hanging="720"/>
        <w:rPr>
          <w:rFonts w:asciiTheme="minorHAnsi" w:hAnsiTheme="minorHAnsi"/>
          <w:szCs w:val="22"/>
        </w:rPr>
      </w:pPr>
      <w:r w:rsidRPr="00EA6096">
        <w:rPr>
          <w:rFonts w:asciiTheme="minorHAnsi" w:hAnsiTheme="minorHAnsi" w:cstheme="minorHAnsi"/>
          <w:spacing w:val="-1"/>
          <w:sz w:val="22"/>
          <w:szCs w:val="22"/>
        </w:rPr>
        <w:t>1.5.1.3</w:t>
      </w:r>
      <w:r w:rsidRPr="00EA6096">
        <w:rPr>
          <w:rFonts w:asciiTheme="minorHAnsi" w:hAnsiTheme="minorHAnsi" w:cstheme="minorHAnsi"/>
          <w:spacing w:val="-1"/>
          <w:sz w:val="22"/>
          <w:szCs w:val="22"/>
        </w:rPr>
        <w:tab/>
      </w:r>
      <w:r w:rsidRPr="00EA6096">
        <w:rPr>
          <w:rFonts w:asciiTheme="minorHAnsi" w:eastAsiaTheme="minorHAnsi" w:hAnsiTheme="minorHAnsi" w:cstheme="minorHAnsi"/>
          <w:sz w:val="22"/>
          <w:szCs w:val="22"/>
        </w:rPr>
        <w:t>Keep hazardous materials such as fuels, hydraulic fluid, solvents, wood preservatives, additives, curing compounds, acids, etc. in sealed containers and provide secondary containment as applicable.</w:t>
      </w:r>
    </w:p>
    <w:p w14:paraId="3675F560" w14:textId="77777777" w:rsidR="00D60CEF" w:rsidRPr="00B542CD" w:rsidRDefault="00D60CEF" w:rsidP="00D60CEF">
      <w:pPr>
        <w:pStyle w:val="Default"/>
        <w:spacing w:after="120"/>
        <w:ind w:left="720" w:hanging="720"/>
        <w:rPr>
          <w:rFonts w:asciiTheme="minorHAnsi" w:hAnsiTheme="minorHAnsi"/>
          <w:szCs w:val="22"/>
        </w:rPr>
      </w:pPr>
      <w:r w:rsidRPr="00EA6096">
        <w:rPr>
          <w:rFonts w:asciiTheme="minorHAnsi" w:hAnsiTheme="minorHAnsi" w:cstheme="minorHAnsi"/>
          <w:sz w:val="22"/>
          <w:szCs w:val="22"/>
        </w:rPr>
        <w:t>1.5.1.4</w:t>
      </w:r>
      <w:r w:rsidRPr="00EA6096">
        <w:rPr>
          <w:rFonts w:asciiTheme="minorHAnsi" w:hAnsiTheme="minorHAnsi" w:cstheme="minorHAnsi"/>
          <w:sz w:val="22"/>
          <w:szCs w:val="22"/>
        </w:rPr>
        <w:tab/>
      </w:r>
      <w:r w:rsidRPr="00EA6096">
        <w:rPr>
          <w:rFonts w:asciiTheme="minorHAnsi" w:eastAsiaTheme="minorHAnsi" w:hAnsiTheme="minorHAnsi" w:cstheme="minorHAnsi"/>
          <w:sz w:val="22"/>
          <w:szCs w:val="22"/>
        </w:rPr>
        <w:t>Collect and properly dispose of solid waste.</w:t>
      </w:r>
    </w:p>
    <w:p w14:paraId="6653456E" w14:textId="77777777" w:rsidR="00D60CEF" w:rsidRPr="00B542CD" w:rsidRDefault="00D60CEF" w:rsidP="00D60CEF">
      <w:pPr>
        <w:pStyle w:val="Default"/>
        <w:spacing w:after="120"/>
        <w:ind w:left="720" w:hanging="720"/>
        <w:rPr>
          <w:rFonts w:asciiTheme="minorHAnsi" w:hAnsiTheme="minorHAnsi"/>
          <w:szCs w:val="22"/>
        </w:rPr>
      </w:pPr>
      <w:r w:rsidRPr="00EA6096">
        <w:rPr>
          <w:rFonts w:asciiTheme="minorHAnsi" w:hAnsiTheme="minorHAnsi" w:cstheme="minorHAnsi"/>
          <w:sz w:val="22"/>
          <w:szCs w:val="22"/>
        </w:rPr>
        <w:t>1.5.1.5</w:t>
      </w:r>
      <w:r w:rsidRPr="00EA6096">
        <w:rPr>
          <w:rFonts w:asciiTheme="minorHAnsi" w:hAnsiTheme="minorHAnsi" w:cstheme="minorHAnsi"/>
          <w:sz w:val="22"/>
          <w:szCs w:val="22"/>
        </w:rPr>
        <w:tab/>
      </w:r>
      <w:r w:rsidRPr="00EA6096">
        <w:rPr>
          <w:rFonts w:asciiTheme="minorHAnsi" w:eastAsiaTheme="minorHAnsi" w:hAnsiTheme="minorHAnsi" w:cstheme="minorHAnsi"/>
          <w:sz w:val="22"/>
          <w:szCs w:val="22"/>
        </w:rPr>
        <w:t>Secure portable toilets and properly dispose of sanitary waste.</w:t>
      </w:r>
    </w:p>
    <w:p w14:paraId="239B79D5" w14:textId="6C259A8D" w:rsidR="00D60CEF" w:rsidRDefault="00D60CEF" w:rsidP="00D60CEF">
      <w:pPr>
        <w:pStyle w:val="Default"/>
        <w:spacing w:after="120"/>
        <w:ind w:left="720" w:hanging="720"/>
        <w:rPr>
          <w:rFonts w:asciiTheme="minorHAnsi" w:eastAsiaTheme="minorHAnsi" w:hAnsiTheme="minorHAnsi" w:cstheme="minorHAnsi"/>
          <w:sz w:val="22"/>
          <w:szCs w:val="22"/>
        </w:rPr>
      </w:pPr>
      <w:r w:rsidRPr="00663717">
        <w:rPr>
          <w:rFonts w:asciiTheme="minorHAnsi" w:hAnsiTheme="minorHAnsi" w:cstheme="minorHAnsi"/>
          <w:sz w:val="22"/>
          <w:szCs w:val="22"/>
        </w:rPr>
        <w:t>1.5.</w:t>
      </w:r>
      <w:r>
        <w:rPr>
          <w:rFonts w:asciiTheme="minorHAnsi" w:hAnsiTheme="minorHAnsi" w:cstheme="minorHAnsi"/>
          <w:sz w:val="22"/>
          <w:szCs w:val="22"/>
        </w:rPr>
        <w:t>6</w:t>
      </w:r>
      <w:r w:rsidRPr="00663717">
        <w:rPr>
          <w:rFonts w:asciiTheme="minorHAnsi" w:hAnsiTheme="minorHAnsi" w:cstheme="minorHAnsi"/>
          <w:sz w:val="22"/>
          <w:szCs w:val="22"/>
        </w:rPr>
        <w:tab/>
      </w:r>
      <w:r w:rsidRPr="00306F8E">
        <w:rPr>
          <w:rFonts w:asciiTheme="minorHAnsi" w:eastAsiaTheme="minorHAnsi" w:hAnsiTheme="minorHAnsi" w:cstheme="minorHAnsi"/>
          <w:sz w:val="22"/>
          <w:szCs w:val="22"/>
        </w:rPr>
        <w:t>Permittees must take reasonable steps to prevent the discharge of spilled or leaked chemicals, including fuel, from any area where chemicals or fuel will be loaded or unloaded</w:t>
      </w:r>
      <w:r w:rsidR="00F535EE">
        <w:rPr>
          <w:rFonts w:asciiTheme="minorHAnsi" w:eastAsiaTheme="minorHAnsi" w:hAnsiTheme="minorHAnsi" w:cstheme="minorHAnsi"/>
          <w:sz w:val="22"/>
          <w:szCs w:val="22"/>
        </w:rPr>
        <w:t>,</w:t>
      </w:r>
      <w:r w:rsidRPr="00306F8E">
        <w:rPr>
          <w:rFonts w:asciiTheme="minorHAnsi" w:eastAsiaTheme="minorHAnsi" w:hAnsiTheme="minorHAnsi" w:cstheme="minorHAnsi"/>
          <w:sz w:val="22"/>
          <w:szCs w:val="22"/>
        </w:rPr>
        <w:t xml:space="preserve"> including the use of drip pans or absorbents unless infeasible. Permittees must ensure adequate supplies are always available to clean up discharged materials and that an appropriate disposal method is available for recovered spilled materials.  Permittees must report and clean up spills immediately.</w:t>
      </w:r>
    </w:p>
    <w:p w14:paraId="1E9DB74C" w14:textId="77777777" w:rsidR="00D60CEF" w:rsidRPr="00EA6096" w:rsidRDefault="00D60CEF" w:rsidP="00D60CEF">
      <w:pPr>
        <w:pStyle w:val="Default"/>
        <w:spacing w:after="120"/>
        <w:ind w:left="720" w:hanging="720"/>
        <w:rPr>
          <w:rFonts w:asciiTheme="minorHAnsi" w:hAnsiTheme="minorHAnsi"/>
          <w:spacing w:val="-1"/>
          <w:sz w:val="22"/>
          <w:szCs w:val="22"/>
        </w:rPr>
      </w:pPr>
      <w:r w:rsidRPr="002557EC">
        <w:rPr>
          <w:rFonts w:asciiTheme="minorHAnsi" w:hAnsiTheme="minorHAnsi" w:cstheme="minorHAnsi"/>
          <w:sz w:val="22"/>
          <w:szCs w:val="22"/>
        </w:rPr>
        <w:t>5.1.7</w:t>
      </w:r>
      <w:r w:rsidRPr="00CC128D">
        <w:rPr>
          <w:rFonts w:asciiTheme="minorHAnsi" w:hAnsiTheme="minorHAnsi" w:cstheme="minorHAnsi"/>
          <w:szCs w:val="22"/>
        </w:rPr>
        <w:tab/>
      </w:r>
      <w:r w:rsidRPr="00E66F66">
        <w:rPr>
          <w:rFonts w:asciiTheme="minorHAnsi" w:eastAsiaTheme="minorHAnsi" w:hAnsiTheme="minorHAnsi" w:cstheme="minorHAnsi"/>
          <w:sz w:val="22"/>
          <w:szCs w:val="22"/>
        </w:rPr>
        <w:t>Contain vehicle washing to a specific area and collect runoff for proper disposal.</w:t>
      </w:r>
    </w:p>
    <w:p w14:paraId="238DAD10" w14:textId="77777777" w:rsidR="00D60CEF" w:rsidRDefault="00D60CEF" w:rsidP="00D60CEF">
      <w:pPr>
        <w:pStyle w:val="Default"/>
        <w:spacing w:after="120"/>
        <w:ind w:left="720" w:hanging="720"/>
        <w:rPr>
          <w:rFonts w:asciiTheme="minorHAnsi" w:eastAsiaTheme="minorHAnsi" w:hAnsiTheme="minorHAnsi" w:cstheme="minorHAnsi"/>
          <w:sz w:val="22"/>
          <w:szCs w:val="22"/>
        </w:rPr>
      </w:pPr>
      <w:r>
        <w:rPr>
          <w:rFonts w:asciiTheme="minorHAnsi" w:hAnsiTheme="minorHAnsi" w:cstheme="minorHAnsi"/>
          <w:spacing w:val="-1"/>
          <w:sz w:val="22"/>
          <w:szCs w:val="22"/>
        </w:rPr>
        <w:t>1.</w:t>
      </w:r>
      <w:r w:rsidRPr="00EA6096">
        <w:rPr>
          <w:rFonts w:asciiTheme="minorHAnsi" w:hAnsiTheme="minorHAnsi" w:cstheme="minorHAnsi"/>
          <w:spacing w:val="-1"/>
          <w:sz w:val="22"/>
          <w:szCs w:val="22"/>
        </w:rPr>
        <w:t>5.</w:t>
      </w:r>
      <w:r>
        <w:rPr>
          <w:rFonts w:asciiTheme="minorHAnsi" w:hAnsiTheme="minorHAnsi" w:cstheme="minorHAnsi"/>
          <w:spacing w:val="-1"/>
          <w:sz w:val="22"/>
          <w:szCs w:val="22"/>
        </w:rPr>
        <w:t>8</w:t>
      </w:r>
      <w:r w:rsidRPr="00EA6096">
        <w:rPr>
          <w:rFonts w:asciiTheme="minorHAnsi" w:hAnsiTheme="minorHAnsi" w:cstheme="minorHAnsi"/>
          <w:spacing w:val="-1"/>
          <w:sz w:val="22"/>
          <w:szCs w:val="22"/>
        </w:rPr>
        <w:tab/>
      </w:r>
      <w:r w:rsidRPr="00EA6096">
        <w:rPr>
          <w:rFonts w:asciiTheme="minorHAnsi" w:eastAsiaTheme="minorHAnsi" w:hAnsiTheme="minorHAnsi" w:cstheme="minorHAnsi"/>
          <w:sz w:val="22"/>
          <w:szCs w:val="22"/>
        </w:rPr>
        <w:t>Contain all liquid and solid wastes generated from washouts of concrete, stucco, paint, form release oils, curing compounds, and other construction materials from contacting the ground, and dispose of the wastes properly.</w:t>
      </w:r>
    </w:p>
    <w:p w14:paraId="0D34F91C" w14:textId="77777777" w:rsidR="00D60CEF" w:rsidRPr="00663717" w:rsidRDefault="00D60CEF" w:rsidP="00D60CEF">
      <w:pPr>
        <w:pStyle w:val="Default"/>
        <w:spacing w:after="120"/>
        <w:rPr>
          <w:rFonts w:asciiTheme="minorHAnsi" w:hAnsiTheme="minorHAnsi" w:cstheme="minorHAnsi"/>
          <w:bCs/>
          <w:sz w:val="22"/>
          <w:szCs w:val="22"/>
          <w:u w:val="single"/>
        </w:rPr>
      </w:pPr>
      <w:r>
        <w:rPr>
          <w:rFonts w:asciiTheme="minorHAnsi" w:hAnsiTheme="minorHAnsi" w:cstheme="minorHAnsi"/>
          <w:spacing w:val="-1"/>
          <w:sz w:val="22"/>
          <w:szCs w:val="22"/>
        </w:rPr>
        <w:t>1.6</w:t>
      </w:r>
      <w:r>
        <w:rPr>
          <w:bCs/>
          <w:szCs w:val="22"/>
        </w:rPr>
        <w:tab/>
      </w:r>
      <w:r w:rsidRPr="00D60CEF">
        <w:rPr>
          <w:rFonts w:asciiTheme="minorHAnsi" w:hAnsiTheme="minorHAnsi" w:cstheme="minorHAnsi"/>
          <w:b/>
          <w:sz w:val="22"/>
          <w:szCs w:val="22"/>
          <w:u w:val="single"/>
        </w:rPr>
        <w:t>PERMIT TERMINATION CONDITIONS</w:t>
      </w:r>
    </w:p>
    <w:p w14:paraId="444566C9" w14:textId="77777777" w:rsidR="00D60CEF" w:rsidRPr="00CC128D" w:rsidRDefault="00D60CEF" w:rsidP="00D60CEF">
      <w:pPr>
        <w:pStyle w:val="Default"/>
        <w:spacing w:after="120"/>
        <w:ind w:left="720" w:hanging="720"/>
        <w:rPr>
          <w:rFonts w:asciiTheme="minorHAnsi" w:hAnsiTheme="minorHAnsi" w:cstheme="minorHAnsi"/>
          <w:szCs w:val="22"/>
        </w:rPr>
      </w:pPr>
      <w:r w:rsidRPr="00663717">
        <w:rPr>
          <w:rFonts w:asciiTheme="minorHAnsi" w:hAnsiTheme="minorHAnsi" w:cstheme="minorHAnsi"/>
          <w:spacing w:val="1"/>
          <w:sz w:val="22"/>
          <w:szCs w:val="22"/>
        </w:rPr>
        <w:t>1.6.1</w:t>
      </w:r>
      <w:r w:rsidRPr="00663717">
        <w:rPr>
          <w:rFonts w:asciiTheme="minorHAnsi" w:hAnsiTheme="minorHAnsi" w:cstheme="minorHAnsi"/>
          <w:spacing w:val="1"/>
          <w:sz w:val="22"/>
          <w:szCs w:val="22"/>
        </w:rPr>
        <w:tab/>
      </w:r>
      <w:r w:rsidRPr="00FC5FD4">
        <w:rPr>
          <w:rFonts w:asciiTheme="minorHAnsi" w:hAnsiTheme="minorHAnsi" w:cstheme="minorHAnsi"/>
          <w:sz w:val="22"/>
          <w:szCs w:val="22"/>
        </w:rPr>
        <w:t>Permittees must complete all construction activity and must install permanent cover over all areas prior to submitting the NOT. Vegetative cover must consist of a uniform perennial vegetation with a density of 70 percent of its expected final growth. Vegetation is not required where the function of a specific area dictates no vegetation, such as impervious surfaces or the base of a sand filter.</w:t>
      </w:r>
    </w:p>
    <w:p w14:paraId="35850F07" w14:textId="77777777" w:rsidR="00D60CEF" w:rsidRDefault="00D60CEF" w:rsidP="00D60CEF">
      <w:pPr>
        <w:pStyle w:val="Default"/>
        <w:spacing w:after="120"/>
        <w:ind w:left="720" w:hanging="720"/>
        <w:rPr>
          <w:rFonts w:asciiTheme="minorHAnsi" w:eastAsiaTheme="minorHAnsi" w:hAnsiTheme="minorHAnsi" w:cstheme="minorHAnsi"/>
          <w:sz w:val="22"/>
          <w:szCs w:val="22"/>
        </w:rPr>
      </w:pPr>
      <w:r w:rsidRPr="00663717">
        <w:rPr>
          <w:rFonts w:asciiTheme="minorHAnsi" w:hAnsiTheme="minorHAnsi" w:cstheme="minorHAnsi"/>
          <w:sz w:val="22"/>
          <w:szCs w:val="22"/>
        </w:rPr>
        <w:t>1.6.</w:t>
      </w:r>
      <w:r>
        <w:rPr>
          <w:rFonts w:asciiTheme="minorHAnsi" w:hAnsiTheme="minorHAnsi" w:cstheme="minorHAnsi"/>
          <w:sz w:val="22"/>
          <w:szCs w:val="22"/>
        </w:rPr>
        <w:t>2</w:t>
      </w:r>
      <w:r w:rsidRPr="00663717">
        <w:rPr>
          <w:rFonts w:asciiTheme="minorHAnsi" w:hAnsiTheme="minorHAnsi" w:cstheme="minorHAnsi"/>
          <w:sz w:val="22"/>
          <w:szCs w:val="22"/>
        </w:rPr>
        <w:tab/>
      </w:r>
      <w:r w:rsidRPr="00FC5FD4">
        <w:rPr>
          <w:rFonts w:asciiTheme="minorHAnsi" w:eastAsiaTheme="minorHAnsi" w:hAnsiTheme="minorHAnsi" w:cstheme="minorHAnsi"/>
          <w:sz w:val="22"/>
          <w:szCs w:val="22"/>
        </w:rPr>
        <w:t>Permittees must clean the permanent stormwater treatment system of any accumulated sediment and must ensure the system meets all applicable requirements in Section 15 through 19 and is operating as designed.</w:t>
      </w:r>
    </w:p>
    <w:p w14:paraId="4C9E497F" w14:textId="77777777" w:rsidR="00D60CEF" w:rsidRPr="00451FE8" w:rsidRDefault="00D60CEF" w:rsidP="00D60CEF">
      <w:pPr>
        <w:pStyle w:val="Default"/>
        <w:spacing w:after="120"/>
        <w:ind w:left="720" w:hanging="720"/>
        <w:rPr>
          <w:rFonts w:asciiTheme="minorHAnsi" w:hAnsiTheme="minorHAnsi" w:cstheme="minorHAnsi"/>
          <w:szCs w:val="22"/>
        </w:rPr>
      </w:pPr>
      <w:r w:rsidRPr="00663717">
        <w:rPr>
          <w:rFonts w:asciiTheme="minorHAnsi" w:hAnsiTheme="minorHAnsi" w:cstheme="minorHAnsi"/>
          <w:spacing w:val="1"/>
          <w:sz w:val="22"/>
          <w:szCs w:val="22"/>
        </w:rPr>
        <w:t>1.6.</w:t>
      </w:r>
      <w:r>
        <w:rPr>
          <w:rFonts w:asciiTheme="minorHAnsi" w:hAnsiTheme="minorHAnsi" w:cstheme="minorHAnsi"/>
          <w:spacing w:val="1"/>
          <w:sz w:val="22"/>
          <w:szCs w:val="22"/>
        </w:rPr>
        <w:t>3</w:t>
      </w:r>
      <w:r w:rsidRPr="00663717">
        <w:rPr>
          <w:rFonts w:asciiTheme="minorHAnsi" w:hAnsiTheme="minorHAnsi" w:cstheme="minorHAnsi"/>
          <w:spacing w:val="1"/>
          <w:sz w:val="22"/>
          <w:szCs w:val="22"/>
        </w:rPr>
        <w:tab/>
      </w:r>
      <w:r w:rsidRPr="00207097">
        <w:rPr>
          <w:rFonts w:asciiTheme="minorHAnsi" w:eastAsiaTheme="minorHAnsi" w:hAnsiTheme="minorHAnsi" w:cstheme="minorHAnsi"/>
          <w:sz w:val="22"/>
          <w:szCs w:val="22"/>
        </w:rPr>
        <w:t>Permittees must remove all sediment from conveyance systems prior to submitting the NOT</w:t>
      </w:r>
      <w:r>
        <w:rPr>
          <w:rFonts w:asciiTheme="minorHAnsi" w:eastAsiaTheme="minorHAnsi" w:hAnsiTheme="minorHAnsi" w:cstheme="minorHAnsi"/>
          <w:sz w:val="22"/>
          <w:szCs w:val="22"/>
        </w:rPr>
        <w:t xml:space="preserve"> </w:t>
      </w:r>
      <w:r w:rsidRPr="00451FE8">
        <w:rPr>
          <w:rFonts w:asciiTheme="minorHAnsi" w:hAnsiTheme="minorHAnsi" w:cstheme="minorHAnsi"/>
          <w:sz w:val="22"/>
          <w:szCs w:val="22"/>
        </w:rPr>
        <w:t>[Minn. R. 7090]</w:t>
      </w:r>
      <w:r>
        <w:rPr>
          <w:rFonts w:asciiTheme="minorHAnsi" w:hAnsiTheme="minorHAnsi" w:cstheme="minorHAnsi"/>
          <w:sz w:val="22"/>
          <w:szCs w:val="22"/>
        </w:rPr>
        <w:t>.</w:t>
      </w:r>
    </w:p>
    <w:p w14:paraId="6F7671B0" w14:textId="77777777" w:rsidR="00D60CEF" w:rsidRPr="003C087C" w:rsidRDefault="00D60CEF" w:rsidP="00D60CEF">
      <w:pPr>
        <w:pStyle w:val="Default"/>
        <w:spacing w:after="120"/>
        <w:ind w:left="720" w:hanging="720"/>
        <w:rPr>
          <w:rFonts w:asciiTheme="minorHAnsi" w:hAnsiTheme="minorHAnsi"/>
          <w:szCs w:val="22"/>
        </w:rPr>
      </w:pPr>
      <w:r w:rsidRPr="00663717">
        <w:rPr>
          <w:rFonts w:asciiTheme="minorHAnsi" w:hAnsiTheme="minorHAnsi" w:cstheme="minorHAnsi"/>
          <w:bCs/>
          <w:spacing w:val="-1"/>
          <w:sz w:val="22"/>
          <w:szCs w:val="22"/>
        </w:rPr>
        <w:t>1.6.</w:t>
      </w:r>
      <w:r>
        <w:rPr>
          <w:rFonts w:asciiTheme="minorHAnsi" w:hAnsiTheme="minorHAnsi" w:cstheme="minorHAnsi"/>
          <w:bCs/>
          <w:spacing w:val="-1"/>
          <w:sz w:val="22"/>
          <w:szCs w:val="22"/>
        </w:rPr>
        <w:t>4</w:t>
      </w:r>
      <w:r w:rsidRPr="00663717">
        <w:rPr>
          <w:rFonts w:asciiTheme="minorHAnsi" w:hAnsiTheme="minorHAnsi" w:cstheme="minorHAnsi"/>
          <w:bCs/>
          <w:spacing w:val="-1"/>
          <w:sz w:val="22"/>
          <w:szCs w:val="22"/>
        </w:rPr>
        <w:tab/>
      </w:r>
      <w:r w:rsidRPr="00207097">
        <w:rPr>
          <w:rFonts w:asciiTheme="minorHAnsi" w:eastAsiaTheme="minorHAnsi" w:hAnsiTheme="minorHAnsi" w:cstheme="minorHAnsi"/>
          <w:sz w:val="22"/>
          <w:szCs w:val="22"/>
        </w:rPr>
        <w:t>Permittees must remove all temporary synthetic erosion prevention and sediment control BMPs prior to submitting the NOT. Permittees may leave BMPs designed to decompose on-site in place.</w:t>
      </w:r>
    </w:p>
    <w:p w14:paraId="2DF46400" w14:textId="77777777" w:rsidR="00D60CEF" w:rsidRDefault="00D60CEF" w:rsidP="00D60CEF">
      <w:pPr>
        <w:pStyle w:val="Default"/>
        <w:spacing w:after="120"/>
        <w:ind w:left="720" w:hanging="720"/>
        <w:rPr>
          <w:rFonts w:asciiTheme="minorHAnsi" w:eastAsiaTheme="minorHAnsi" w:hAnsiTheme="minorHAnsi" w:cstheme="minorHAnsi"/>
          <w:sz w:val="22"/>
          <w:szCs w:val="22"/>
        </w:rPr>
      </w:pPr>
      <w:r w:rsidRPr="00663717">
        <w:rPr>
          <w:rFonts w:asciiTheme="minorHAnsi" w:hAnsiTheme="minorHAnsi" w:cstheme="minorHAnsi"/>
          <w:sz w:val="22"/>
          <w:szCs w:val="22"/>
        </w:rPr>
        <w:t>1.6.</w:t>
      </w:r>
      <w:r>
        <w:rPr>
          <w:rFonts w:asciiTheme="minorHAnsi" w:hAnsiTheme="minorHAnsi" w:cstheme="minorHAnsi"/>
          <w:sz w:val="22"/>
          <w:szCs w:val="22"/>
        </w:rPr>
        <w:t>5</w:t>
      </w:r>
      <w:r w:rsidRPr="00663717">
        <w:rPr>
          <w:rFonts w:asciiTheme="minorHAnsi" w:hAnsiTheme="minorHAnsi" w:cstheme="minorHAnsi"/>
          <w:sz w:val="22"/>
          <w:szCs w:val="22"/>
        </w:rPr>
        <w:tab/>
      </w:r>
      <w:r w:rsidRPr="00D84C98">
        <w:rPr>
          <w:rFonts w:asciiTheme="minorHAnsi" w:eastAsiaTheme="minorHAnsi" w:hAnsiTheme="minorHAnsi" w:cstheme="minorHAnsi"/>
          <w:sz w:val="22"/>
          <w:szCs w:val="22"/>
        </w:rPr>
        <w:t>For residential construction only, permit coverage terminates on individual lots if the structures are finished and temporary erosion prevention and downgradient perimeter control is complete, the residence sells to the homeowner, and the permittee distributes the MPCA's "Homeowner Fact Sheet" to the homeowner.</w:t>
      </w:r>
    </w:p>
    <w:p w14:paraId="13AD1F9B" w14:textId="77777777" w:rsidR="00D60CEF" w:rsidRDefault="00D60CEF" w:rsidP="00D60CEF">
      <w:pPr>
        <w:ind w:left="720" w:hanging="720"/>
        <w:jc w:val="left"/>
        <w:rPr>
          <w:szCs w:val="22"/>
        </w:rPr>
      </w:pPr>
      <w:r>
        <w:rPr>
          <w:rFonts w:asciiTheme="minorHAnsi" w:eastAsiaTheme="minorHAnsi" w:hAnsiTheme="minorHAnsi" w:cstheme="minorHAnsi"/>
          <w:szCs w:val="22"/>
        </w:rPr>
        <w:t>1.6.6</w:t>
      </w:r>
      <w:r>
        <w:rPr>
          <w:rFonts w:asciiTheme="minorHAnsi" w:eastAsiaTheme="minorHAnsi" w:hAnsiTheme="minorHAnsi" w:cstheme="minorHAnsi"/>
          <w:szCs w:val="22"/>
        </w:rPr>
        <w:tab/>
      </w:r>
      <w:r w:rsidRPr="00D84C98">
        <w:rPr>
          <w:rFonts w:asciiTheme="minorHAnsi" w:eastAsiaTheme="minorHAnsi" w:hAnsiTheme="minorHAnsi" w:cstheme="minorHAnsi"/>
          <w:szCs w:val="22"/>
        </w:rPr>
        <w:t>For construction projects on agricultural land (e.g., pipelines across cropland), permittees must return the disturbed land to its preconstruction agricultural use prior to submitting the NOT.</w:t>
      </w:r>
      <w:r>
        <w:rPr>
          <w:rFonts w:asciiTheme="minorHAnsi" w:eastAsiaTheme="minorHAnsi" w:hAnsiTheme="minorHAnsi" w:cstheme="minorHAnsi"/>
          <w:szCs w:val="22"/>
        </w:rPr>
        <w:t xml:space="preserve"> </w:t>
      </w:r>
      <w:r>
        <w:rPr>
          <w:szCs w:val="22"/>
        </w:rPr>
        <w:t>[Minn. R. 7090].</w:t>
      </w:r>
    </w:p>
    <w:p w14:paraId="73A23B59" w14:textId="77777777" w:rsidR="00D60CEF" w:rsidRDefault="00D60CEF" w:rsidP="00D60CEF">
      <w:pPr>
        <w:ind w:left="720" w:hanging="720"/>
        <w:jc w:val="left"/>
        <w:rPr>
          <w:rFonts w:asciiTheme="minorHAnsi" w:eastAsiaTheme="minorHAnsi" w:hAnsiTheme="minorHAnsi" w:cstheme="minorHAnsi"/>
          <w:szCs w:val="22"/>
        </w:rPr>
      </w:pPr>
      <w:r>
        <w:rPr>
          <w:szCs w:val="22"/>
        </w:rPr>
        <w:t>1.6.7</w:t>
      </w:r>
      <w:r>
        <w:rPr>
          <w:szCs w:val="22"/>
        </w:rPr>
        <w:tab/>
      </w:r>
      <w:r w:rsidRPr="00D60CEF">
        <w:rPr>
          <w:rFonts w:asciiTheme="minorHAnsi" w:eastAsiaTheme="minorHAnsi" w:hAnsiTheme="minorHAnsi" w:cstheme="minorHAnsi"/>
          <w:szCs w:val="22"/>
        </w:rPr>
        <w:t>When submitting the NOT, Permittees must include either ground or aerial photographs showing the requirements have been met. Permittees are not required to take photographs of every distinct part of the site, however the conditions portrayed must be substantially similar to those areas that are not photographed. Photographs must be clear and in focus and must include the date the photo was taken.</w:t>
      </w:r>
    </w:p>
    <w:p w14:paraId="31CBAE75" w14:textId="77777777" w:rsidR="00D60CEF" w:rsidRPr="00663717" w:rsidRDefault="00D60CEF" w:rsidP="00D60CEF">
      <w:pPr>
        <w:ind w:left="720" w:hanging="720"/>
        <w:jc w:val="left"/>
        <w:rPr>
          <w:rFonts w:asciiTheme="minorHAnsi" w:hAnsiTheme="minorHAnsi"/>
          <w:bCs/>
          <w:spacing w:val="1"/>
          <w:u w:val="single"/>
        </w:rPr>
      </w:pPr>
      <w:r>
        <w:rPr>
          <w:bCs/>
          <w:szCs w:val="22"/>
        </w:rPr>
        <w:t>1.</w:t>
      </w:r>
      <w:r>
        <w:rPr>
          <w:rFonts w:cs="Arial"/>
          <w:bCs/>
          <w:szCs w:val="22"/>
        </w:rPr>
        <w:t>7</w:t>
      </w:r>
      <w:r w:rsidRPr="00BF7594">
        <w:rPr>
          <w:rFonts w:cs="Arial"/>
          <w:bCs/>
          <w:szCs w:val="22"/>
        </w:rPr>
        <w:t>.</w:t>
      </w:r>
      <w:r>
        <w:rPr>
          <w:rFonts w:cs="Arial"/>
          <w:bCs/>
          <w:szCs w:val="22"/>
        </w:rPr>
        <w:tab/>
      </w:r>
      <w:r w:rsidRPr="00D60CEF">
        <w:rPr>
          <w:rFonts w:cs="Arial"/>
          <w:b/>
          <w:szCs w:val="22"/>
        </w:rPr>
        <w:t xml:space="preserve">REQUIREMENTS FOR </w:t>
      </w:r>
      <w:r w:rsidRPr="00D60CEF">
        <w:rPr>
          <w:rFonts w:asciiTheme="minorHAnsi" w:hAnsiTheme="minorHAnsi"/>
          <w:b/>
          <w:spacing w:val="1"/>
          <w:u w:val="single"/>
        </w:rPr>
        <w:t>DISCHARGE TO WETLANDS</w:t>
      </w:r>
    </w:p>
    <w:p w14:paraId="6DF09259" w14:textId="77777777" w:rsidR="00D60CEF" w:rsidRDefault="00D60CEF" w:rsidP="00D60CEF">
      <w:pPr>
        <w:ind w:left="720" w:hanging="720"/>
        <w:jc w:val="left"/>
        <w:rPr>
          <w:rFonts w:asciiTheme="minorHAnsi" w:hAnsiTheme="minorHAnsi"/>
          <w:spacing w:val="-1"/>
          <w:szCs w:val="22"/>
        </w:rPr>
      </w:pPr>
      <w:r>
        <w:rPr>
          <w:rFonts w:cs="Arial"/>
          <w:bCs/>
          <w:szCs w:val="22"/>
        </w:rPr>
        <w:lastRenderedPageBreak/>
        <w:t>1.7.1</w:t>
      </w:r>
      <w:r>
        <w:rPr>
          <w:rFonts w:cs="Arial"/>
          <w:bCs/>
          <w:szCs w:val="22"/>
        </w:rPr>
        <w:tab/>
      </w:r>
      <w:r w:rsidRPr="008828E9">
        <w:rPr>
          <w:szCs w:val="22"/>
        </w:rPr>
        <w:t>If the project has any discharges with the potential for significant adverse impacts to a wetland, (e.g., conversion of a natural wetland to a stormwater pond) permittees must demonstrate that the wetland mitigative sequence has been followed</w:t>
      </w:r>
      <w:r>
        <w:rPr>
          <w:szCs w:val="22"/>
        </w:rPr>
        <w:t>.</w:t>
      </w:r>
    </w:p>
    <w:p w14:paraId="412B43FD" w14:textId="77777777" w:rsidR="00D60CEF" w:rsidRDefault="00D60CEF" w:rsidP="00D60CEF">
      <w:pPr>
        <w:pStyle w:val="Default"/>
        <w:spacing w:after="120"/>
        <w:ind w:left="720" w:hanging="720"/>
        <w:rPr>
          <w:rFonts w:asciiTheme="minorHAnsi" w:eastAsiaTheme="minorHAnsi" w:hAnsiTheme="minorHAnsi" w:cstheme="minorHAnsi"/>
          <w:sz w:val="22"/>
          <w:szCs w:val="22"/>
        </w:rPr>
      </w:pPr>
      <w:r w:rsidRPr="00663717">
        <w:rPr>
          <w:rFonts w:asciiTheme="minorHAnsi" w:hAnsiTheme="minorHAnsi" w:cstheme="minorHAnsi"/>
          <w:spacing w:val="-1"/>
          <w:sz w:val="22"/>
          <w:szCs w:val="22"/>
        </w:rPr>
        <w:t>1.7.</w:t>
      </w:r>
      <w:r>
        <w:rPr>
          <w:rFonts w:asciiTheme="minorHAnsi" w:hAnsiTheme="minorHAnsi" w:cstheme="minorHAnsi"/>
          <w:spacing w:val="-1"/>
          <w:sz w:val="22"/>
          <w:szCs w:val="22"/>
        </w:rPr>
        <w:t>2</w:t>
      </w:r>
      <w:r w:rsidRPr="00663717">
        <w:rPr>
          <w:rFonts w:asciiTheme="minorHAnsi" w:hAnsiTheme="minorHAnsi" w:cstheme="minorHAnsi"/>
          <w:spacing w:val="-1"/>
          <w:sz w:val="22"/>
          <w:szCs w:val="22"/>
        </w:rPr>
        <w:tab/>
      </w:r>
      <w:r w:rsidRPr="009107F6">
        <w:rPr>
          <w:rFonts w:asciiTheme="minorHAnsi" w:eastAsiaTheme="minorHAnsi" w:hAnsiTheme="minorHAnsi" w:cstheme="minorHAnsi"/>
          <w:sz w:val="22"/>
          <w:szCs w:val="22"/>
        </w:rPr>
        <w:t xml:space="preserve">If the potential adverse impacts to a wetland on a specific project site are addressed by permits or other approvals from an official statewide program (U.S. Army Corps of Engineers 404 program, Minnesota </w:t>
      </w:r>
      <w:r w:rsidRPr="00206982">
        <w:rPr>
          <w:rFonts w:asciiTheme="minorHAnsi" w:eastAsiaTheme="minorHAnsi" w:hAnsiTheme="minorHAnsi" w:cstheme="minorHAnsi"/>
          <w:sz w:val="22"/>
          <w:szCs w:val="22"/>
        </w:rPr>
        <w:t xml:space="preserve">Department of Natural Resources, or the State of Minnesota Wetland Conservation Act) that are issued specifically for the project and project site, permittees may use the permit or other determination issued by these agencies to show the potential adverse impacts are addressed. For </w:t>
      </w:r>
      <w:r>
        <w:rPr>
          <w:rFonts w:asciiTheme="minorHAnsi" w:eastAsiaTheme="minorHAnsi" w:hAnsiTheme="minorHAnsi" w:cstheme="minorHAnsi"/>
          <w:sz w:val="22"/>
          <w:szCs w:val="22"/>
        </w:rPr>
        <w:t xml:space="preserve">the </w:t>
      </w:r>
      <w:r w:rsidRPr="00206982">
        <w:rPr>
          <w:rFonts w:asciiTheme="minorHAnsi" w:eastAsiaTheme="minorHAnsi" w:hAnsiTheme="minorHAnsi" w:cstheme="minorHAnsi"/>
          <w:sz w:val="22"/>
          <w:szCs w:val="22"/>
        </w:rPr>
        <w:t>purposes of this permit, deminimus actions are determinations by the permitting agency that address the project impacts, whereas a non-jurisdictional determination does not address project impacts.</w:t>
      </w:r>
    </w:p>
    <w:p w14:paraId="33DC0ADE" w14:textId="245C50D8" w:rsidR="00D60CEF" w:rsidRDefault="00D60CEF" w:rsidP="00D60CEF">
      <w:pPr>
        <w:pStyle w:val="Default"/>
        <w:ind w:left="720" w:hanging="720"/>
        <w:rPr>
          <w:rFonts w:asciiTheme="minorHAnsi" w:eastAsiaTheme="minorHAnsi" w:hAnsiTheme="minorHAnsi" w:cstheme="minorHAnsi"/>
          <w:sz w:val="22"/>
          <w:szCs w:val="22"/>
        </w:rPr>
      </w:pPr>
      <w:r w:rsidRPr="00663717">
        <w:rPr>
          <w:rFonts w:asciiTheme="minorHAnsi" w:hAnsiTheme="minorHAnsi" w:cstheme="minorHAnsi"/>
          <w:sz w:val="22"/>
          <w:szCs w:val="22"/>
        </w:rPr>
        <w:t>1.7.</w:t>
      </w:r>
      <w:r>
        <w:rPr>
          <w:rFonts w:asciiTheme="minorHAnsi" w:hAnsiTheme="minorHAnsi" w:cstheme="minorHAnsi"/>
          <w:sz w:val="22"/>
          <w:szCs w:val="22"/>
        </w:rPr>
        <w:t>3</w:t>
      </w:r>
      <w:r>
        <w:rPr>
          <w:rFonts w:asciiTheme="minorHAnsi" w:hAnsiTheme="minorHAnsi" w:cstheme="minorHAnsi"/>
          <w:sz w:val="22"/>
          <w:szCs w:val="22"/>
        </w:rPr>
        <w:tab/>
      </w:r>
      <w:r w:rsidRPr="00F66A9A">
        <w:rPr>
          <w:rFonts w:asciiTheme="minorHAnsi" w:eastAsiaTheme="minorHAnsi" w:hAnsiTheme="minorHAnsi" w:cstheme="minorHAnsi"/>
          <w:sz w:val="22"/>
          <w:szCs w:val="22"/>
        </w:rPr>
        <w:t>If there are impacts from the project not addressed in one of the permits or other determinations discussed in item 22.3 (e.g., permanent inundation or flooding of the wetland, significant degradation of water quality, excavation, filling, draining), permittees must minimize all adverse impacts to wetlands by utilizing appropriate measures. Permittees must use measures based on the nature of the wetland, its vegetative community types</w:t>
      </w:r>
      <w:r>
        <w:rPr>
          <w:rFonts w:asciiTheme="minorHAnsi" w:eastAsiaTheme="minorHAnsi" w:hAnsiTheme="minorHAnsi" w:cstheme="minorHAnsi"/>
          <w:sz w:val="22"/>
          <w:szCs w:val="22"/>
        </w:rPr>
        <w:t>,</w:t>
      </w:r>
      <w:r w:rsidRPr="00F66A9A">
        <w:rPr>
          <w:rFonts w:asciiTheme="minorHAnsi" w:eastAsiaTheme="minorHAnsi" w:hAnsiTheme="minorHAnsi" w:cstheme="minorHAnsi"/>
          <w:sz w:val="22"/>
          <w:szCs w:val="22"/>
        </w:rPr>
        <w:t xml:space="preserve"> and the established hydrology. These measures</w:t>
      </w:r>
      <w:r w:rsidR="00F535EE">
        <w:rPr>
          <w:rFonts w:asciiTheme="minorHAnsi" w:eastAsiaTheme="minorHAnsi" w:hAnsiTheme="minorHAnsi" w:cstheme="minorHAnsi"/>
          <w:sz w:val="22"/>
          <w:szCs w:val="22"/>
        </w:rPr>
        <w:t xml:space="preserve"> are</w:t>
      </w:r>
      <w:r w:rsidRPr="00F66A9A">
        <w:rPr>
          <w:rFonts w:asciiTheme="minorHAnsi" w:eastAsiaTheme="minorHAnsi" w:hAnsiTheme="minorHAnsi" w:cstheme="minorHAnsi"/>
          <w:sz w:val="22"/>
          <w:szCs w:val="22"/>
        </w:rPr>
        <w:t xml:space="preserve"> include in order of preference: </w:t>
      </w:r>
    </w:p>
    <w:p w14:paraId="1B99A4D7" w14:textId="77777777" w:rsidR="00D60CEF" w:rsidRDefault="00D60CEF" w:rsidP="00D60CEF">
      <w:pPr>
        <w:pStyle w:val="Default"/>
        <w:ind w:left="1080" w:hanging="360"/>
        <w:rPr>
          <w:rFonts w:asciiTheme="minorHAnsi" w:eastAsiaTheme="minorHAnsi" w:hAnsiTheme="minorHAnsi" w:cstheme="minorHAnsi"/>
          <w:sz w:val="22"/>
          <w:szCs w:val="22"/>
        </w:rPr>
      </w:pPr>
      <w:r w:rsidRPr="00F66A9A">
        <w:rPr>
          <w:rFonts w:asciiTheme="minorHAnsi" w:eastAsiaTheme="minorHAnsi" w:hAnsiTheme="minorHAnsi" w:cstheme="minorHAnsi"/>
          <w:sz w:val="22"/>
          <w:szCs w:val="22"/>
        </w:rPr>
        <w:t>a.</w:t>
      </w:r>
      <w:r>
        <w:rPr>
          <w:rFonts w:asciiTheme="minorHAnsi" w:eastAsiaTheme="minorHAnsi" w:hAnsiTheme="minorHAnsi" w:cstheme="minorHAnsi"/>
          <w:sz w:val="22"/>
          <w:szCs w:val="22"/>
        </w:rPr>
        <w:tab/>
        <w:t>A</w:t>
      </w:r>
      <w:r w:rsidRPr="00F66A9A">
        <w:rPr>
          <w:rFonts w:asciiTheme="minorHAnsi" w:eastAsiaTheme="minorHAnsi" w:hAnsiTheme="minorHAnsi" w:cstheme="minorHAnsi"/>
          <w:sz w:val="22"/>
          <w:szCs w:val="22"/>
        </w:rPr>
        <w:t>void all significant adverse impacts to wetlands from the project and post-project discharge</w:t>
      </w:r>
      <w:r>
        <w:rPr>
          <w:rFonts w:asciiTheme="minorHAnsi" w:eastAsiaTheme="minorHAnsi" w:hAnsiTheme="minorHAnsi" w:cstheme="minorHAnsi"/>
          <w:sz w:val="22"/>
          <w:szCs w:val="22"/>
        </w:rPr>
        <w:t>.</w:t>
      </w:r>
    </w:p>
    <w:p w14:paraId="70559CCD" w14:textId="77777777" w:rsidR="00D60CEF" w:rsidRDefault="00D60CEF" w:rsidP="00D60CEF">
      <w:pPr>
        <w:pStyle w:val="Default"/>
        <w:ind w:left="1080" w:hanging="360"/>
        <w:rPr>
          <w:rFonts w:asciiTheme="minorHAnsi" w:eastAsiaTheme="minorHAnsi" w:hAnsiTheme="minorHAnsi" w:cstheme="minorHAnsi"/>
          <w:sz w:val="22"/>
          <w:szCs w:val="22"/>
        </w:rPr>
      </w:pPr>
      <w:r w:rsidRPr="00F66A9A">
        <w:rPr>
          <w:rFonts w:asciiTheme="minorHAnsi" w:eastAsiaTheme="minorHAnsi" w:hAnsiTheme="minorHAnsi" w:cstheme="minorHAnsi"/>
          <w:sz w:val="22"/>
          <w:szCs w:val="22"/>
        </w:rPr>
        <w:t>b.</w:t>
      </w:r>
      <w:r>
        <w:rPr>
          <w:rFonts w:asciiTheme="minorHAnsi" w:eastAsiaTheme="minorHAnsi" w:hAnsiTheme="minorHAnsi" w:cstheme="minorHAnsi"/>
          <w:sz w:val="22"/>
          <w:szCs w:val="22"/>
        </w:rPr>
        <w:tab/>
        <w:t>M</w:t>
      </w:r>
      <w:r w:rsidRPr="00F66A9A">
        <w:rPr>
          <w:rFonts w:asciiTheme="minorHAnsi" w:eastAsiaTheme="minorHAnsi" w:hAnsiTheme="minorHAnsi" w:cstheme="minorHAnsi"/>
          <w:sz w:val="22"/>
          <w:szCs w:val="22"/>
        </w:rPr>
        <w:t>inimize any unavoidable impacts from the project and post-project discharge</w:t>
      </w:r>
      <w:r>
        <w:rPr>
          <w:rFonts w:asciiTheme="minorHAnsi" w:eastAsiaTheme="minorHAnsi" w:hAnsiTheme="minorHAnsi" w:cstheme="minorHAnsi"/>
          <w:sz w:val="22"/>
          <w:szCs w:val="22"/>
        </w:rPr>
        <w:t>.</w:t>
      </w:r>
    </w:p>
    <w:p w14:paraId="1F6D565E" w14:textId="77777777" w:rsidR="00D60CEF" w:rsidRPr="003C087C" w:rsidRDefault="00D60CEF" w:rsidP="00D60CEF">
      <w:pPr>
        <w:pStyle w:val="Default"/>
        <w:spacing w:after="120"/>
        <w:ind w:left="1080" w:hanging="360"/>
        <w:rPr>
          <w:rFonts w:asciiTheme="minorHAnsi" w:hAnsiTheme="minorHAnsi"/>
          <w:szCs w:val="22"/>
        </w:rPr>
      </w:pPr>
      <w:r w:rsidRPr="00F66A9A">
        <w:rPr>
          <w:rFonts w:asciiTheme="minorHAnsi" w:eastAsiaTheme="minorHAnsi" w:hAnsiTheme="minorHAnsi" w:cstheme="minorHAnsi"/>
          <w:sz w:val="22"/>
          <w:szCs w:val="22"/>
        </w:rPr>
        <w:t>c.</w:t>
      </w:r>
      <w:r>
        <w:rPr>
          <w:rFonts w:asciiTheme="minorHAnsi" w:eastAsiaTheme="minorHAnsi" w:hAnsiTheme="minorHAnsi" w:cstheme="minorHAnsi"/>
          <w:sz w:val="22"/>
          <w:szCs w:val="22"/>
        </w:rPr>
        <w:tab/>
        <w:t>P</w:t>
      </w:r>
      <w:r w:rsidRPr="00F66A9A">
        <w:rPr>
          <w:rFonts w:asciiTheme="minorHAnsi" w:eastAsiaTheme="minorHAnsi" w:hAnsiTheme="minorHAnsi" w:cstheme="minorHAnsi"/>
          <w:sz w:val="22"/>
          <w:szCs w:val="22"/>
        </w:rPr>
        <w:t>rovide compensatory mitigation when the permittees determine(s) that there is no reasonable and practicable alternative to having a significant adverse impact on a wetland. For compensatory mitigation, wetland restoration or creation must be of the same type, size and whenever reasonable and practicable in the same watershed as the impacted wetland.</w:t>
      </w:r>
    </w:p>
    <w:p w14:paraId="40970B39" w14:textId="77777777" w:rsidR="00D60CEF" w:rsidRPr="00663717" w:rsidRDefault="00D60CEF" w:rsidP="00D60CEF">
      <w:pPr>
        <w:autoSpaceDE w:val="0"/>
        <w:autoSpaceDN w:val="0"/>
        <w:adjustRightInd w:val="0"/>
        <w:spacing w:before="29"/>
        <w:ind w:left="360" w:right="40"/>
        <w:jc w:val="left"/>
        <w:rPr>
          <w:rFonts w:asciiTheme="minorHAnsi" w:hAnsiTheme="minorHAnsi"/>
          <w:szCs w:val="22"/>
          <w:u w:val="single"/>
        </w:rPr>
      </w:pPr>
      <w:r>
        <w:rPr>
          <w:rFonts w:asciiTheme="minorHAnsi" w:hAnsiTheme="minorHAnsi"/>
          <w:spacing w:val="1"/>
          <w:szCs w:val="22"/>
        </w:rPr>
        <w:t>1.8</w:t>
      </w:r>
      <w:r>
        <w:rPr>
          <w:rFonts w:asciiTheme="minorHAnsi" w:hAnsiTheme="minorHAnsi"/>
          <w:spacing w:val="1"/>
          <w:szCs w:val="22"/>
        </w:rPr>
        <w:tab/>
      </w:r>
      <w:r w:rsidRPr="00451FE8">
        <w:rPr>
          <w:rFonts w:asciiTheme="minorHAnsi" w:hAnsiTheme="minorHAnsi"/>
          <w:b/>
          <w:bCs/>
          <w:szCs w:val="22"/>
          <w:u w:val="single"/>
        </w:rPr>
        <w:t>Additional Requirements for Discharges to Special (Prohibited, Restricted, Other) and Impaired Waters.</w:t>
      </w:r>
    </w:p>
    <w:p w14:paraId="7D965096" w14:textId="77777777" w:rsidR="00D60CEF" w:rsidRDefault="00D60CEF" w:rsidP="00D60CEF">
      <w:pPr>
        <w:autoSpaceDE w:val="0"/>
        <w:autoSpaceDN w:val="0"/>
        <w:adjustRightInd w:val="0"/>
        <w:spacing w:before="29"/>
        <w:ind w:left="720" w:right="40" w:hanging="720"/>
        <w:jc w:val="left"/>
        <w:rPr>
          <w:szCs w:val="22"/>
        </w:rPr>
      </w:pPr>
      <w:r>
        <w:rPr>
          <w:rFonts w:cs="Arial"/>
          <w:bCs/>
          <w:szCs w:val="22"/>
        </w:rPr>
        <w:t>1.8.1</w:t>
      </w:r>
      <w:r>
        <w:rPr>
          <w:rFonts w:cs="Arial"/>
          <w:bCs/>
          <w:szCs w:val="22"/>
        </w:rPr>
        <w:tab/>
      </w:r>
      <w:r w:rsidRPr="00F1219D">
        <w:rPr>
          <w:szCs w:val="22"/>
        </w:rPr>
        <w:t>The BMPs identified for each special or impaired water are required for those areas of the project draining to a discharge point on the project that is within one mile (aerial radius measurement) of special or impaired water and flows to that special or impaired water.</w:t>
      </w:r>
    </w:p>
    <w:p w14:paraId="0A9E8441" w14:textId="77777777" w:rsidR="00D60CEF" w:rsidRDefault="00D60CEF" w:rsidP="00D60CEF">
      <w:pPr>
        <w:autoSpaceDE w:val="0"/>
        <w:autoSpaceDN w:val="0"/>
        <w:adjustRightInd w:val="0"/>
        <w:spacing w:before="29"/>
        <w:ind w:left="720" w:right="40" w:hanging="720"/>
        <w:jc w:val="left"/>
        <w:rPr>
          <w:szCs w:val="22"/>
        </w:rPr>
      </w:pPr>
      <w:r>
        <w:rPr>
          <w:szCs w:val="22"/>
        </w:rPr>
        <w:t>1.8.2</w:t>
      </w:r>
      <w:r>
        <w:rPr>
          <w:szCs w:val="22"/>
        </w:rPr>
        <w:tab/>
      </w:r>
      <w:r w:rsidRPr="000611CC">
        <w:rPr>
          <w:szCs w:val="22"/>
        </w:rPr>
        <w:t xml:space="preserve">Discharges to the following special waters identified as Prohibited in Minn. R. 7050.0035 Subp. 3 must incorporate the BMPs outlined in items 23.9, 23.10, 23.11, 23.13 and 23.14: </w:t>
      </w:r>
    </w:p>
    <w:p w14:paraId="7E446B88" w14:textId="77777777" w:rsidR="00D60CEF" w:rsidRDefault="00D60CEF" w:rsidP="00D60CEF">
      <w:pPr>
        <w:autoSpaceDE w:val="0"/>
        <w:autoSpaceDN w:val="0"/>
        <w:adjustRightInd w:val="0"/>
        <w:spacing w:before="29"/>
        <w:ind w:right="40"/>
        <w:jc w:val="left"/>
        <w:rPr>
          <w:szCs w:val="22"/>
        </w:rPr>
      </w:pPr>
      <w:r w:rsidRPr="000611CC">
        <w:rPr>
          <w:szCs w:val="22"/>
        </w:rPr>
        <w:t>a.</w:t>
      </w:r>
      <w:r>
        <w:rPr>
          <w:szCs w:val="22"/>
        </w:rPr>
        <w:tab/>
      </w:r>
      <w:r w:rsidRPr="000611CC">
        <w:rPr>
          <w:szCs w:val="22"/>
        </w:rPr>
        <w:t>Boundary Waters Canoe Area Wilderness; Voyageurs National Park; Kettle River from the site of the former dam at Sandstone to its confluence with the Saint Croix River; Rum River from Ogechie Lake spillway to the northernmost confluence with Lake Onamia.</w:t>
      </w:r>
    </w:p>
    <w:p w14:paraId="21DE29E8" w14:textId="77777777" w:rsidR="00D60CEF" w:rsidRDefault="00D60CEF" w:rsidP="00D60CEF">
      <w:pPr>
        <w:autoSpaceDE w:val="0"/>
        <w:autoSpaceDN w:val="0"/>
        <w:adjustRightInd w:val="0"/>
        <w:spacing w:before="29"/>
        <w:ind w:right="40"/>
        <w:jc w:val="left"/>
        <w:rPr>
          <w:szCs w:val="22"/>
        </w:rPr>
      </w:pPr>
      <w:r w:rsidRPr="000611CC">
        <w:rPr>
          <w:szCs w:val="22"/>
        </w:rPr>
        <w:t>B</w:t>
      </w:r>
      <w:r>
        <w:rPr>
          <w:szCs w:val="22"/>
        </w:rPr>
        <w:tab/>
        <w:t>T</w:t>
      </w:r>
      <w:r w:rsidRPr="000611CC">
        <w:rPr>
          <w:szCs w:val="22"/>
        </w:rPr>
        <w:t>hose portions of Lake Superior North of latitude 47 degrees, 57 minutes, 13 seconds, East of Hat Point, South of the Minnesota-Ontario boundary, and West of the Minnesota-Michigan boundary</w:t>
      </w:r>
      <w:r>
        <w:rPr>
          <w:szCs w:val="22"/>
        </w:rPr>
        <w:t>.</w:t>
      </w:r>
    </w:p>
    <w:p w14:paraId="62FA7987" w14:textId="77777777" w:rsidR="00D60CEF" w:rsidRDefault="00D60CEF" w:rsidP="00D60CEF">
      <w:pPr>
        <w:autoSpaceDE w:val="0"/>
        <w:autoSpaceDN w:val="0"/>
        <w:adjustRightInd w:val="0"/>
        <w:spacing w:before="29"/>
        <w:ind w:right="40"/>
        <w:jc w:val="left"/>
        <w:rPr>
          <w:szCs w:val="22"/>
        </w:rPr>
      </w:pPr>
      <w:r w:rsidRPr="000611CC">
        <w:rPr>
          <w:szCs w:val="22"/>
        </w:rPr>
        <w:t>c.</w:t>
      </w:r>
      <w:r>
        <w:rPr>
          <w:szCs w:val="22"/>
        </w:rPr>
        <w:tab/>
      </w:r>
      <w:r w:rsidRPr="000611CC">
        <w:rPr>
          <w:szCs w:val="22"/>
        </w:rPr>
        <w:t>Scientific and Natural Areas identified as in Minn. R. 7050.0335 Subp. 3: Boot Lake, Anoka County; Kettle River in sections 15, 22, 23, T 41 N, R 20, Pine County; Pennington Bog, Beltrami County; Purvis Lake-Ober Foundation, Saint Louis County; waters within the borders of Itasca Wilderness Sanctuary, Clearwater County; Wolsfeld Woods, Hennepin County; Green Water Lake, Becker County; Blackdog Preserve, Dakota County; Prairie Bush Clover, Jackson County; Black Lake Bog, Pine County; Pembina Trail Preserve, Polk County; and Falls Creek, Washington County.</w:t>
      </w:r>
    </w:p>
    <w:p w14:paraId="3E151E7D" w14:textId="77777777" w:rsidR="00D60CEF" w:rsidRPr="00D60CEF" w:rsidRDefault="00D60CEF" w:rsidP="00D60CEF">
      <w:pPr>
        <w:pStyle w:val="hanging"/>
        <w:ind w:left="360"/>
        <w:jc w:val="left"/>
        <w:rPr>
          <w:rFonts w:asciiTheme="minorHAnsi" w:hAnsiTheme="minorHAnsi"/>
          <w:b/>
          <w:color w:val="000000" w:themeColor="text1"/>
          <w:spacing w:val="-1"/>
          <w:szCs w:val="22"/>
          <w:u w:val="single"/>
        </w:rPr>
      </w:pPr>
      <w:r w:rsidRPr="00663717">
        <w:rPr>
          <w:rFonts w:asciiTheme="minorHAnsi" w:hAnsiTheme="minorHAnsi"/>
          <w:spacing w:val="-1"/>
          <w:szCs w:val="22"/>
        </w:rPr>
        <w:t>1.9</w:t>
      </w:r>
      <w:r w:rsidRPr="00663717">
        <w:rPr>
          <w:rFonts w:asciiTheme="minorHAnsi" w:hAnsiTheme="minorHAnsi"/>
          <w:spacing w:val="-1"/>
          <w:szCs w:val="22"/>
        </w:rPr>
        <w:tab/>
      </w:r>
      <w:r w:rsidRPr="00D60CEF">
        <w:rPr>
          <w:rFonts w:asciiTheme="minorHAnsi" w:hAnsiTheme="minorHAnsi"/>
          <w:b/>
          <w:color w:val="000000" w:themeColor="text1"/>
          <w:spacing w:val="-1"/>
          <w:szCs w:val="22"/>
          <w:u w:val="single"/>
        </w:rPr>
        <w:t>NOTICE OF TERMINATION:</w:t>
      </w:r>
    </w:p>
    <w:p w14:paraId="4B3F7135" w14:textId="77777777" w:rsidR="00D60CEF" w:rsidRDefault="00D60CEF" w:rsidP="00D60CEF">
      <w:pPr>
        <w:pStyle w:val="hanging"/>
        <w:ind w:left="547" w:hanging="547"/>
        <w:jc w:val="left"/>
        <w:rPr>
          <w:rFonts w:asciiTheme="minorHAnsi" w:hAnsiTheme="minorHAnsi"/>
          <w:szCs w:val="22"/>
        </w:rPr>
      </w:pPr>
      <w:r>
        <w:rPr>
          <w:rFonts w:asciiTheme="minorHAnsi" w:hAnsiTheme="minorHAnsi"/>
          <w:szCs w:val="22"/>
        </w:rPr>
        <w:t>1.9.1</w:t>
      </w:r>
      <w:r>
        <w:rPr>
          <w:rFonts w:asciiTheme="minorHAnsi" w:hAnsiTheme="minorHAnsi"/>
          <w:szCs w:val="22"/>
        </w:rPr>
        <w:tab/>
        <w:t>T</w:t>
      </w:r>
      <w:r w:rsidRPr="00807724">
        <w:rPr>
          <w:rFonts w:asciiTheme="minorHAnsi" w:hAnsiTheme="minorHAnsi"/>
          <w:szCs w:val="22"/>
        </w:rPr>
        <w:t xml:space="preserve">he contractor </w:t>
      </w:r>
      <w:r>
        <w:rPr>
          <w:rFonts w:asciiTheme="minorHAnsi" w:hAnsiTheme="minorHAnsi"/>
          <w:szCs w:val="22"/>
        </w:rPr>
        <w:t xml:space="preserve">must </w:t>
      </w:r>
      <w:r w:rsidRPr="00807724">
        <w:rPr>
          <w:rFonts w:asciiTheme="minorHAnsi" w:hAnsiTheme="minorHAnsi"/>
          <w:szCs w:val="22"/>
        </w:rPr>
        <w:t xml:space="preserve">submit the completed notice of termination </w:t>
      </w:r>
      <w:r>
        <w:rPr>
          <w:rFonts w:asciiTheme="minorHAnsi" w:hAnsiTheme="minorHAnsi"/>
          <w:szCs w:val="22"/>
        </w:rPr>
        <w:t xml:space="preserve">online to the MPCA </w:t>
      </w:r>
      <w:r w:rsidRPr="00807724">
        <w:rPr>
          <w:rFonts w:asciiTheme="minorHAnsi" w:hAnsiTheme="minorHAnsi"/>
          <w:szCs w:val="22"/>
        </w:rPr>
        <w:t>within 30 days of project completion</w:t>
      </w:r>
      <w:r>
        <w:rPr>
          <w:rFonts w:asciiTheme="minorHAnsi" w:hAnsiTheme="minorHAnsi"/>
          <w:szCs w:val="22"/>
        </w:rPr>
        <w:t>, with a copy to the College or University</w:t>
      </w:r>
      <w:r w:rsidRPr="00807724">
        <w:rPr>
          <w:rFonts w:asciiTheme="minorHAnsi" w:hAnsiTheme="minorHAnsi"/>
          <w:szCs w:val="22"/>
        </w:rPr>
        <w:t xml:space="preserve">. </w:t>
      </w:r>
      <w:r>
        <w:rPr>
          <w:rFonts w:asciiTheme="minorHAnsi" w:hAnsiTheme="minorHAnsi"/>
          <w:szCs w:val="22"/>
        </w:rPr>
        <w:t xml:space="preserve">  Permit termination must be done electronically using e-services: </w:t>
      </w:r>
      <w:hyperlink r:id="rId36" w:history="1">
        <w:r w:rsidRPr="00232A71">
          <w:rPr>
            <w:rStyle w:val="Hyperlink"/>
            <w:rFonts w:asciiTheme="minorHAnsi" w:eastAsiaTheme="majorEastAsia" w:hAnsiTheme="minorHAnsi"/>
            <w:szCs w:val="22"/>
          </w:rPr>
          <w:t>https://rsp.pca.state.mn.us/TEMPO_RSP/Orchestrate.do?initiate=true</w:t>
        </w:r>
      </w:hyperlink>
      <w:r>
        <w:rPr>
          <w:rFonts w:asciiTheme="minorHAnsi" w:hAnsiTheme="minorHAnsi"/>
          <w:szCs w:val="22"/>
        </w:rPr>
        <w:t xml:space="preserve"> </w:t>
      </w:r>
    </w:p>
    <w:p w14:paraId="3FA20052" w14:textId="5BE6E940" w:rsidR="000F475E" w:rsidRPr="007C5D35" w:rsidRDefault="00D60CEF" w:rsidP="00D60CEF">
      <w:pPr>
        <w:pStyle w:val="hanging"/>
        <w:ind w:left="720" w:hanging="720"/>
        <w:jc w:val="left"/>
        <w:rPr>
          <w:rFonts w:asciiTheme="minorHAnsi" w:hAnsiTheme="minorHAnsi"/>
          <w:spacing w:val="-1"/>
          <w:szCs w:val="22"/>
        </w:rPr>
      </w:pPr>
      <w:r>
        <w:rPr>
          <w:szCs w:val="22"/>
        </w:rPr>
        <w:t>1.10.1</w:t>
      </w:r>
      <w:r>
        <w:rPr>
          <w:szCs w:val="22"/>
        </w:rPr>
        <w:tab/>
        <w:t xml:space="preserve">MPCA Industrial Stormwater Best Management Practices Guidebook </w:t>
      </w:r>
      <w:hyperlink r:id="rId37" w:history="1">
        <w:r w:rsidRPr="00E823BC">
          <w:rPr>
            <w:rStyle w:val="Hyperlink"/>
            <w:rFonts w:eastAsiaTheme="majorEastAsia"/>
            <w:szCs w:val="22"/>
          </w:rPr>
          <w:t>www.pca.state.mn.us/water/stormwater/stormwater-manual.html</w:t>
        </w:r>
      </w:hyperlink>
    </w:p>
    <w:p w14:paraId="18F64C1E" w14:textId="77777777" w:rsidR="006C6AFE" w:rsidRDefault="006C6AFE" w:rsidP="006C6AFE">
      <w:pPr>
        <w:ind w:left="540" w:hanging="540"/>
        <w:jc w:val="center"/>
        <w:rPr>
          <w:rFonts w:asciiTheme="minorHAnsi" w:hAnsiTheme="minorHAnsi"/>
          <w:b/>
          <w:szCs w:val="22"/>
        </w:rPr>
        <w:sectPr w:rsidR="006C6AFE" w:rsidSect="00306F8E">
          <w:pgSz w:w="12240" w:h="15840" w:code="1"/>
          <w:pgMar w:top="1080" w:right="720" w:bottom="720" w:left="1440" w:header="720" w:footer="432" w:gutter="0"/>
          <w:cols w:space="720"/>
          <w:docGrid w:linePitch="360"/>
        </w:sectPr>
      </w:pPr>
      <w:r>
        <w:rPr>
          <w:rFonts w:asciiTheme="minorHAnsi" w:hAnsiTheme="minorHAnsi"/>
          <w:b/>
          <w:szCs w:val="22"/>
        </w:rPr>
        <w:t>END SECTION</w:t>
      </w:r>
    </w:p>
    <w:p w14:paraId="3BD2C861" w14:textId="77777777" w:rsidR="00C05DB6" w:rsidRPr="0034334E" w:rsidRDefault="00C05DB6" w:rsidP="00C05DB6">
      <w:pPr>
        <w:ind w:left="360"/>
        <w:rPr>
          <w:rFonts w:asciiTheme="minorHAnsi" w:hAnsiTheme="minorHAnsi"/>
          <w:b/>
          <w:sz w:val="24"/>
          <w:u w:val="single"/>
        </w:rPr>
      </w:pPr>
      <w:r w:rsidRPr="0034334E">
        <w:rPr>
          <w:rFonts w:asciiTheme="minorHAnsi" w:hAnsiTheme="minorHAnsi"/>
          <w:b/>
          <w:color w:val="002060"/>
          <w:sz w:val="28"/>
          <w:szCs w:val="28"/>
        </w:rPr>
        <w:lastRenderedPageBreak/>
        <w:t>01 58 00 – Temporary Project Signage</w:t>
      </w:r>
    </w:p>
    <w:p w14:paraId="205E14E5" w14:textId="77777777" w:rsidR="00C05DB6" w:rsidRPr="00C05DB6" w:rsidRDefault="00C05DB6" w:rsidP="00C05DB6">
      <w:pPr>
        <w:ind w:left="360"/>
        <w:rPr>
          <w:rFonts w:asciiTheme="minorHAnsi" w:hAnsiTheme="minorHAnsi"/>
          <w:b/>
          <w:sz w:val="24"/>
          <w:u w:val="single"/>
        </w:rPr>
      </w:pPr>
      <w:r w:rsidRPr="00C05DB6">
        <w:rPr>
          <w:rFonts w:asciiTheme="minorHAnsi" w:hAnsiTheme="minorHAnsi"/>
          <w:b/>
          <w:sz w:val="24"/>
          <w:u w:val="single"/>
        </w:rPr>
        <w:t>CONSTRUCTION SIGNAGE REQUIREMENTS</w:t>
      </w:r>
    </w:p>
    <w:p w14:paraId="54545EFF" w14:textId="5FCB345F" w:rsidR="00C05DB6" w:rsidRPr="000D4FFB" w:rsidRDefault="00C05DB6" w:rsidP="00C05DB6">
      <w:pPr>
        <w:ind w:left="360"/>
        <w:rPr>
          <w:rFonts w:asciiTheme="minorHAnsi" w:hAnsiTheme="minorHAnsi"/>
          <w:szCs w:val="22"/>
        </w:rPr>
      </w:pPr>
      <w:r w:rsidRPr="000D4FFB">
        <w:rPr>
          <w:rFonts w:asciiTheme="minorHAnsi" w:hAnsiTheme="minorHAnsi"/>
          <w:szCs w:val="22"/>
        </w:rPr>
        <w:t>Construction signage is used to notify students, staff</w:t>
      </w:r>
      <w:r w:rsidR="00DD65C2">
        <w:rPr>
          <w:rFonts w:asciiTheme="minorHAnsi" w:hAnsiTheme="minorHAnsi"/>
          <w:szCs w:val="22"/>
        </w:rPr>
        <w:t>,</w:t>
      </w:r>
      <w:r w:rsidRPr="000D4FFB">
        <w:rPr>
          <w:rFonts w:asciiTheme="minorHAnsi" w:hAnsiTheme="minorHAnsi"/>
          <w:szCs w:val="22"/>
        </w:rPr>
        <w:t xml:space="preserve"> and visitors of current or upcoming construction or renovation projects that are funded through state appropriations or revenue bonding and shall include names of key firms involved in the design and construction.  Construction signage shall be erected prior to or at the start of construction and be maintained through final completion of the project.</w:t>
      </w:r>
    </w:p>
    <w:p w14:paraId="43CD3341" w14:textId="77777777" w:rsidR="00C05DB6" w:rsidRPr="000D4FFB" w:rsidRDefault="00C05DB6" w:rsidP="00C05DB6">
      <w:pPr>
        <w:spacing w:line="275" w:lineRule="auto"/>
        <w:ind w:left="360" w:right="310"/>
        <w:rPr>
          <w:rFonts w:asciiTheme="minorHAnsi" w:hAnsiTheme="minorHAnsi"/>
          <w:iCs/>
          <w:szCs w:val="22"/>
        </w:rPr>
      </w:pPr>
      <w:r w:rsidRPr="000D4FFB">
        <w:rPr>
          <w:rFonts w:asciiTheme="minorHAnsi" w:hAnsiTheme="minorHAnsi"/>
          <w:i/>
          <w:iCs/>
          <w:szCs w:val="22"/>
        </w:rPr>
        <w:t xml:space="preserve">Board Policy 3.23.1, Part 2, (Subpart E): Construction project site sign: A sign erected to identify a capital construction project shall contain the </w:t>
      </w:r>
      <w:r>
        <w:rPr>
          <w:rFonts w:asciiTheme="minorHAnsi" w:hAnsiTheme="minorHAnsi"/>
          <w:i/>
          <w:iCs/>
          <w:szCs w:val="22"/>
        </w:rPr>
        <w:t xml:space="preserve">affiliation </w:t>
      </w:r>
      <w:r w:rsidRPr="000D4FFB">
        <w:rPr>
          <w:rFonts w:asciiTheme="minorHAnsi" w:hAnsiTheme="minorHAnsi"/>
          <w:i/>
          <w:iCs/>
          <w:szCs w:val="22"/>
        </w:rPr>
        <w:t xml:space="preserve">line: </w:t>
      </w:r>
      <w:r w:rsidRPr="000D4FFB">
        <w:rPr>
          <w:rFonts w:asciiTheme="minorHAnsi" w:hAnsiTheme="minorHAnsi"/>
          <w:b/>
          <w:i/>
          <w:iCs/>
          <w:szCs w:val="22"/>
        </w:rPr>
        <w:t>“</w:t>
      </w:r>
      <w:r>
        <w:rPr>
          <w:rFonts w:asciiTheme="minorHAnsi" w:hAnsiTheme="minorHAnsi"/>
          <w:b/>
          <w:i/>
          <w:iCs/>
          <w:szCs w:val="22"/>
        </w:rPr>
        <w:t>a</w:t>
      </w:r>
      <w:r w:rsidRPr="000D4FFB">
        <w:rPr>
          <w:rFonts w:asciiTheme="minorHAnsi" w:hAnsiTheme="minorHAnsi"/>
          <w:b/>
          <w:i/>
          <w:iCs/>
          <w:szCs w:val="22"/>
        </w:rPr>
        <w:t xml:space="preserve"> member of the Minnesota State”</w:t>
      </w:r>
      <w:r w:rsidRPr="000D4FFB">
        <w:rPr>
          <w:rFonts w:asciiTheme="minorHAnsi" w:hAnsiTheme="minorHAnsi"/>
          <w:i/>
          <w:iCs/>
          <w:szCs w:val="22"/>
        </w:rPr>
        <w:t>.</w:t>
      </w:r>
      <w:r w:rsidRPr="000D4FFB">
        <w:rPr>
          <w:rFonts w:asciiTheme="minorHAnsi" w:hAnsiTheme="minorHAnsi"/>
          <w:iCs/>
          <w:szCs w:val="22"/>
        </w:rPr>
        <w:t xml:space="preserve">  It shall also include an approved </w:t>
      </w:r>
      <w:r>
        <w:rPr>
          <w:rFonts w:asciiTheme="minorHAnsi" w:hAnsiTheme="minorHAnsi"/>
          <w:iCs/>
          <w:szCs w:val="22"/>
        </w:rPr>
        <w:t>Minnesota State</w:t>
      </w:r>
      <w:r w:rsidRPr="000D4FFB">
        <w:rPr>
          <w:rFonts w:asciiTheme="minorHAnsi" w:hAnsiTheme="minorHAnsi"/>
          <w:iCs/>
          <w:szCs w:val="22"/>
        </w:rPr>
        <w:t xml:space="preserve"> Logo.</w:t>
      </w:r>
    </w:p>
    <w:p w14:paraId="32341D8E" w14:textId="77777777" w:rsidR="00C05DB6" w:rsidRDefault="00C05DB6" w:rsidP="00C05DB6">
      <w:pPr>
        <w:spacing w:after="360" w:line="275" w:lineRule="auto"/>
        <w:ind w:left="360" w:right="310"/>
        <w:rPr>
          <w:rFonts w:asciiTheme="minorHAnsi" w:hAnsiTheme="minorHAnsi"/>
          <w:szCs w:val="22"/>
        </w:rPr>
      </w:pPr>
      <w:r w:rsidRPr="000D4FFB">
        <w:rPr>
          <w:rFonts w:asciiTheme="minorHAnsi" w:hAnsiTheme="minorHAnsi"/>
          <w:szCs w:val="22"/>
        </w:rPr>
        <w:t>Project</w:t>
      </w:r>
      <w:r w:rsidRPr="000D4FFB">
        <w:rPr>
          <w:rFonts w:asciiTheme="minorHAnsi" w:hAnsiTheme="minorHAnsi"/>
          <w:spacing w:val="-5"/>
          <w:szCs w:val="22"/>
        </w:rPr>
        <w:t xml:space="preserve"> site </w:t>
      </w:r>
      <w:r w:rsidRPr="000D4FFB">
        <w:rPr>
          <w:rFonts w:asciiTheme="minorHAnsi" w:hAnsiTheme="minorHAnsi"/>
          <w:szCs w:val="22"/>
        </w:rPr>
        <w:t>signs</w:t>
      </w:r>
      <w:r w:rsidRPr="000D4FFB">
        <w:rPr>
          <w:rFonts w:asciiTheme="minorHAnsi" w:hAnsiTheme="minorHAnsi"/>
          <w:spacing w:val="-4"/>
          <w:szCs w:val="22"/>
        </w:rPr>
        <w:t xml:space="preserve"> </w:t>
      </w:r>
      <w:r w:rsidRPr="000D4FFB">
        <w:rPr>
          <w:rFonts w:asciiTheme="minorHAnsi" w:hAnsiTheme="minorHAnsi"/>
          <w:szCs w:val="22"/>
        </w:rPr>
        <w:t>shall</w:t>
      </w:r>
      <w:r w:rsidRPr="000D4FFB">
        <w:rPr>
          <w:rFonts w:asciiTheme="minorHAnsi" w:hAnsiTheme="minorHAnsi"/>
          <w:spacing w:val="-2"/>
          <w:szCs w:val="22"/>
        </w:rPr>
        <w:t xml:space="preserve"> </w:t>
      </w:r>
      <w:r w:rsidRPr="000D4FFB">
        <w:rPr>
          <w:rFonts w:asciiTheme="minorHAnsi" w:hAnsiTheme="minorHAnsi"/>
          <w:szCs w:val="22"/>
        </w:rPr>
        <w:t>not</w:t>
      </w:r>
      <w:r w:rsidRPr="000D4FFB">
        <w:rPr>
          <w:rFonts w:asciiTheme="minorHAnsi" w:hAnsiTheme="minorHAnsi"/>
          <w:spacing w:val="-2"/>
          <w:szCs w:val="22"/>
        </w:rPr>
        <w:t xml:space="preserve"> </w:t>
      </w:r>
      <w:r w:rsidRPr="000D4FFB">
        <w:rPr>
          <w:rFonts w:asciiTheme="minorHAnsi" w:hAnsiTheme="minorHAnsi"/>
          <w:szCs w:val="22"/>
        </w:rPr>
        <w:t>be</w:t>
      </w:r>
      <w:r w:rsidRPr="000D4FFB">
        <w:rPr>
          <w:rFonts w:asciiTheme="minorHAnsi" w:hAnsiTheme="minorHAnsi"/>
          <w:spacing w:val="-1"/>
          <w:szCs w:val="22"/>
        </w:rPr>
        <w:t xml:space="preserve"> </w:t>
      </w:r>
      <w:r w:rsidRPr="000D4FFB">
        <w:rPr>
          <w:rFonts w:asciiTheme="minorHAnsi" w:hAnsiTheme="minorHAnsi"/>
          <w:szCs w:val="22"/>
        </w:rPr>
        <w:t>e</w:t>
      </w:r>
      <w:r w:rsidRPr="000D4FFB">
        <w:rPr>
          <w:rFonts w:asciiTheme="minorHAnsi" w:hAnsiTheme="minorHAnsi"/>
          <w:spacing w:val="-1"/>
          <w:szCs w:val="22"/>
        </w:rPr>
        <w:t>r</w:t>
      </w:r>
      <w:r w:rsidRPr="000D4FFB">
        <w:rPr>
          <w:rFonts w:asciiTheme="minorHAnsi" w:hAnsiTheme="minorHAnsi"/>
          <w:szCs w:val="22"/>
        </w:rPr>
        <w:t>ected</w:t>
      </w:r>
      <w:r w:rsidRPr="000D4FFB">
        <w:rPr>
          <w:rFonts w:asciiTheme="minorHAnsi" w:hAnsiTheme="minorHAnsi"/>
          <w:spacing w:val="-5"/>
          <w:szCs w:val="22"/>
        </w:rPr>
        <w:t xml:space="preserve"> </w:t>
      </w:r>
      <w:r w:rsidRPr="000D4FFB">
        <w:rPr>
          <w:rFonts w:asciiTheme="minorHAnsi" w:hAnsiTheme="minorHAnsi"/>
          <w:szCs w:val="22"/>
        </w:rPr>
        <w:t>on</w:t>
      </w:r>
      <w:r w:rsidRPr="000D4FFB">
        <w:rPr>
          <w:rFonts w:asciiTheme="minorHAnsi" w:hAnsiTheme="minorHAnsi"/>
          <w:spacing w:val="-1"/>
          <w:szCs w:val="22"/>
        </w:rPr>
        <w:t xml:space="preserve"> </w:t>
      </w:r>
      <w:r w:rsidRPr="000D4FFB">
        <w:rPr>
          <w:rFonts w:asciiTheme="minorHAnsi" w:hAnsiTheme="minorHAnsi"/>
          <w:szCs w:val="22"/>
        </w:rPr>
        <w:t>pub</w:t>
      </w:r>
      <w:r w:rsidRPr="000D4FFB">
        <w:rPr>
          <w:rFonts w:asciiTheme="minorHAnsi" w:hAnsiTheme="minorHAnsi"/>
          <w:spacing w:val="-1"/>
          <w:szCs w:val="22"/>
        </w:rPr>
        <w:t>l</w:t>
      </w:r>
      <w:r w:rsidRPr="000D4FFB">
        <w:rPr>
          <w:rFonts w:asciiTheme="minorHAnsi" w:hAnsiTheme="minorHAnsi"/>
          <w:szCs w:val="22"/>
        </w:rPr>
        <w:t>ic</w:t>
      </w:r>
      <w:r w:rsidRPr="000D4FFB">
        <w:rPr>
          <w:rFonts w:asciiTheme="minorHAnsi" w:hAnsiTheme="minorHAnsi"/>
          <w:spacing w:val="-4"/>
          <w:szCs w:val="22"/>
        </w:rPr>
        <w:t xml:space="preserve"> </w:t>
      </w:r>
      <w:r w:rsidRPr="000D4FFB">
        <w:rPr>
          <w:rFonts w:asciiTheme="minorHAnsi" w:hAnsiTheme="minorHAnsi"/>
          <w:szCs w:val="22"/>
        </w:rPr>
        <w:t>highw</w:t>
      </w:r>
      <w:r w:rsidRPr="000D4FFB">
        <w:rPr>
          <w:rFonts w:asciiTheme="minorHAnsi" w:hAnsiTheme="minorHAnsi"/>
          <w:spacing w:val="-1"/>
          <w:szCs w:val="22"/>
        </w:rPr>
        <w:t>a</w:t>
      </w:r>
      <w:r w:rsidRPr="000D4FFB">
        <w:rPr>
          <w:rFonts w:asciiTheme="minorHAnsi" w:hAnsiTheme="minorHAnsi"/>
          <w:szCs w:val="22"/>
        </w:rPr>
        <w:t>y</w:t>
      </w:r>
      <w:r w:rsidRPr="000D4FFB">
        <w:rPr>
          <w:rFonts w:asciiTheme="minorHAnsi" w:hAnsiTheme="minorHAnsi"/>
          <w:spacing w:val="-6"/>
          <w:szCs w:val="22"/>
        </w:rPr>
        <w:t xml:space="preserve"> </w:t>
      </w:r>
      <w:r w:rsidRPr="000D4FFB">
        <w:rPr>
          <w:rFonts w:asciiTheme="minorHAnsi" w:hAnsiTheme="minorHAnsi"/>
          <w:szCs w:val="22"/>
        </w:rPr>
        <w:t>r</w:t>
      </w:r>
      <w:r w:rsidRPr="000D4FFB">
        <w:rPr>
          <w:rFonts w:asciiTheme="minorHAnsi" w:hAnsiTheme="minorHAnsi"/>
          <w:spacing w:val="-2"/>
          <w:szCs w:val="22"/>
        </w:rPr>
        <w:t>i</w:t>
      </w:r>
      <w:r w:rsidRPr="000D4FFB">
        <w:rPr>
          <w:rFonts w:asciiTheme="minorHAnsi" w:hAnsiTheme="minorHAnsi"/>
          <w:szCs w:val="22"/>
        </w:rPr>
        <w:t>ghts-of-wa</w:t>
      </w:r>
      <w:r w:rsidRPr="000D4FFB">
        <w:rPr>
          <w:rFonts w:asciiTheme="minorHAnsi" w:hAnsiTheme="minorHAnsi"/>
          <w:spacing w:val="2"/>
          <w:szCs w:val="22"/>
        </w:rPr>
        <w:t>y</w:t>
      </w:r>
      <w:r w:rsidRPr="000D4FFB">
        <w:rPr>
          <w:rFonts w:asciiTheme="minorHAnsi" w:hAnsiTheme="minorHAnsi"/>
          <w:szCs w:val="22"/>
        </w:rPr>
        <w:t>.</w:t>
      </w:r>
      <w:r w:rsidRPr="000D4FFB">
        <w:rPr>
          <w:rFonts w:asciiTheme="minorHAnsi" w:hAnsiTheme="minorHAnsi"/>
          <w:spacing w:val="40"/>
          <w:szCs w:val="22"/>
        </w:rPr>
        <w:t xml:space="preserve">  </w:t>
      </w:r>
      <w:r w:rsidRPr="000D4FFB">
        <w:rPr>
          <w:rFonts w:asciiTheme="minorHAnsi" w:hAnsiTheme="minorHAnsi"/>
          <w:szCs w:val="22"/>
        </w:rPr>
        <w:t>If any</w:t>
      </w:r>
      <w:r w:rsidRPr="000D4FFB">
        <w:rPr>
          <w:rFonts w:asciiTheme="minorHAnsi" w:hAnsiTheme="minorHAnsi"/>
          <w:spacing w:val="-2"/>
          <w:szCs w:val="22"/>
        </w:rPr>
        <w:t xml:space="preserve"> </w:t>
      </w:r>
      <w:r w:rsidRPr="000D4FFB">
        <w:rPr>
          <w:rFonts w:asciiTheme="minorHAnsi" w:hAnsiTheme="minorHAnsi"/>
          <w:szCs w:val="22"/>
        </w:rPr>
        <w:t>possib</w:t>
      </w:r>
      <w:r w:rsidRPr="000D4FFB">
        <w:rPr>
          <w:rFonts w:asciiTheme="minorHAnsi" w:hAnsiTheme="minorHAnsi"/>
          <w:spacing w:val="-1"/>
          <w:szCs w:val="22"/>
        </w:rPr>
        <w:t>i</w:t>
      </w:r>
      <w:r w:rsidRPr="000D4FFB">
        <w:rPr>
          <w:rFonts w:asciiTheme="minorHAnsi" w:hAnsiTheme="minorHAnsi"/>
          <w:szCs w:val="22"/>
        </w:rPr>
        <w:t>li</w:t>
      </w:r>
      <w:r w:rsidRPr="000D4FFB">
        <w:rPr>
          <w:rFonts w:asciiTheme="minorHAnsi" w:hAnsiTheme="minorHAnsi"/>
          <w:spacing w:val="-1"/>
          <w:szCs w:val="22"/>
        </w:rPr>
        <w:t>t</w:t>
      </w:r>
      <w:r w:rsidRPr="000D4FFB">
        <w:rPr>
          <w:rFonts w:asciiTheme="minorHAnsi" w:hAnsiTheme="minorHAnsi"/>
          <w:szCs w:val="22"/>
        </w:rPr>
        <w:t>y</w:t>
      </w:r>
      <w:r w:rsidRPr="000D4FFB">
        <w:rPr>
          <w:rFonts w:asciiTheme="minorHAnsi" w:hAnsiTheme="minorHAnsi"/>
          <w:spacing w:val="-7"/>
          <w:szCs w:val="22"/>
        </w:rPr>
        <w:t xml:space="preserve"> </w:t>
      </w:r>
      <w:r w:rsidRPr="000D4FFB">
        <w:rPr>
          <w:rFonts w:asciiTheme="minorHAnsi" w:hAnsiTheme="minorHAnsi"/>
          <w:szCs w:val="22"/>
        </w:rPr>
        <w:t>exists</w:t>
      </w:r>
      <w:r w:rsidRPr="000D4FFB">
        <w:rPr>
          <w:rFonts w:asciiTheme="minorHAnsi" w:hAnsiTheme="minorHAnsi"/>
          <w:spacing w:val="-4"/>
          <w:szCs w:val="22"/>
        </w:rPr>
        <w:t xml:space="preserve"> </w:t>
      </w:r>
      <w:r w:rsidRPr="000D4FFB">
        <w:rPr>
          <w:rFonts w:asciiTheme="minorHAnsi" w:hAnsiTheme="minorHAnsi"/>
          <w:szCs w:val="22"/>
        </w:rPr>
        <w:t>for</w:t>
      </w:r>
      <w:r w:rsidRPr="000D4FFB">
        <w:rPr>
          <w:rFonts w:asciiTheme="minorHAnsi" w:hAnsiTheme="minorHAnsi"/>
          <w:spacing w:val="-4"/>
          <w:szCs w:val="22"/>
        </w:rPr>
        <w:t xml:space="preserve"> </w:t>
      </w:r>
      <w:r w:rsidRPr="000D4FFB">
        <w:rPr>
          <w:rFonts w:asciiTheme="minorHAnsi" w:hAnsiTheme="minorHAnsi"/>
          <w:szCs w:val="22"/>
        </w:rPr>
        <w:t>obstruction to</w:t>
      </w:r>
      <w:r w:rsidRPr="000D4FFB">
        <w:rPr>
          <w:rFonts w:asciiTheme="minorHAnsi" w:hAnsiTheme="minorHAnsi"/>
          <w:spacing w:val="-2"/>
          <w:szCs w:val="22"/>
        </w:rPr>
        <w:t xml:space="preserve"> </w:t>
      </w:r>
      <w:r w:rsidRPr="000D4FFB">
        <w:rPr>
          <w:rFonts w:asciiTheme="minorHAnsi" w:hAnsiTheme="minorHAnsi"/>
          <w:szCs w:val="22"/>
        </w:rPr>
        <w:t>traffic</w:t>
      </w:r>
      <w:r w:rsidRPr="000D4FFB">
        <w:rPr>
          <w:rFonts w:asciiTheme="minorHAnsi" w:hAnsiTheme="minorHAnsi"/>
          <w:spacing w:val="-5"/>
          <w:szCs w:val="22"/>
        </w:rPr>
        <w:t xml:space="preserve"> </w:t>
      </w:r>
      <w:r w:rsidRPr="000D4FFB">
        <w:rPr>
          <w:rFonts w:asciiTheme="minorHAnsi" w:hAnsiTheme="minorHAnsi"/>
          <w:szCs w:val="22"/>
        </w:rPr>
        <w:t>line</w:t>
      </w:r>
      <w:r w:rsidRPr="000D4FFB">
        <w:rPr>
          <w:rFonts w:asciiTheme="minorHAnsi" w:hAnsiTheme="minorHAnsi"/>
          <w:spacing w:val="-3"/>
          <w:szCs w:val="22"/>
        </w:rPr>
        <w:t xml:space="preserve"> </w:t>
      </w:r>
      <w:r w:rsidRPr="000D4FFB">
        <w:rPr>
          <w:rFonts w:asciiTheme="minorHAnsi" w:hAnsiTheme="minorHAnsi"/>
          <w:szCs w:val="22"/>
        </w:rPr>
        <w:t>of</w:t>
      </w:r>
      <w:r w:rsidRPr="000D4FFB">
        <w:rPr>
          <w:rFonts w:asciiTheme="minorHAnsi" w:hAnsiTheme="minorHAnsi"/>
          <w:spacing w:val="-2"/>
          <w:szCs w:val="22"/>
        </w:rPr>
        <w:t xml:space="preserve"> </w:t>
      </w:r>
      <w:r w:rsidRPr="000D4FFB">
        <w:rPr>
          <w:rFonts w:asciiTheme="minorHAnsi" w:hAnsiTheme="minorHAnsi"/>
          <w:szCs w:val="22"/>
        </w:rPr>
        <w:t>sight,</w:t>
      </w:r>
      <w:r w:rsidRPr="000D4FFB">
        <w:rPr>
          <w:rFonts w:asciiTheme="minorHAnsi" w:hAnsiTheme="minorHAnsi"/>
          <w:spacing w:val="-5"/>
          <w:szCs w:val="22"/>
        </w:rPr>
        <w:t xml:space="preserve"> </w:t>
      </w:r>
      <w:r w:rsidRPr="000D4FFB">
        <w:rPr>
          <w:rFonts w:asciiTheme="minorHAnsi" w:hAnsiTheme="minorHAnsi"/>
          <w:spacing w:val="-1"/>
          <w:szCs w:val="22"/>
        </w:rPr>
        <w:t>t</w:t>
      </w:r>
      <w:r w:rsidRPr="000D4FFB">
        <w:rPr>
          <w:rFonts w:asciiTheme="minorHAnsi" w:hAnsiTheme="minorHAnsi"/>
          <w:spacing w:val="1"/>
          <w:szCs w:val="22"/>
        </w:rPr>
        <w:t>h</w:t>
      </w:r>
      <w:r w:rsidRPr="000D4FFB">
        <w:rPr>
          <w:rFonts w:asciiTheme="minorHAnsi" w:hAnsiTheme="minorHAnsi"/>
          <w:szCs w:val="22"/>
        </w:rPr>
        <w:t>e</w:t>
      </w:r>
      <w:r w:rsidRPr="000D4FFB">
        <w:rPr>
          <w:rFonts w:asciiTheme="minorHAnsi" w:hAnsiTheme="minorHAnsi"/>
          <w:spacing w:val="-3"/>
          <w:szCs w:val="22"/>
        </w:rPr>
        <w:t xml:space="preserve"> </w:t>
      </w:r>
      <w:r w:rsidRPr="000D4FFB">
        <w:rPr>
          <w:rFonts w:asciiTheme="minorHAnsi" w:hAnsiTheme="minorHAnsi"/>
          <w:spacing w:val="-1"/>
          <w:szCs w:val="22"/>
        </w:rPr>
        <w:t>l</w:t>
      </w:r>
      <w:r w:rsidRPr="000D4FFB">
        <w:rPr>
          <w:rFonts w:asciiTheme="minorHAnsi" w:hAnsiTheme="minorHAnsi"/>
          <w:spacing w:val="1"/>
          <w:szCs w:val="22"/>
        </w:rPr>
        <w:t>o</w:t>
      </w:r>
      <w:r w:rsidRPr="000D4FFB">
        <w:rPr>
          <w:rFonts w:asciiTheme="minorHAnsi" w:hAnsiTheme="minorHAnsi"/>
          <w:szCs w:val="22"/>
        </w:rPr>
        <w:t>cation</w:t>
      </w:r>
      <w:r w:rsidRPr="000D4FFB">
        <w:rPr>
          <w:rFonts w:asciiTheme="minorHAnsi" w:hAnsiTheme="minorHAnsi"/>
          <w:spacing w:val="-7"/>
          <w:szCs w:val="22"/>
        </w:rPr>
        <w:t xml:space="preserve"> </w:t>
      </w:r>
      <w:r w:rsidRPr="000D4FFB">
        <w:rPr>
          <w:rFonts w:asciiTheme="minorHAnsi" w:hAnsiTheme="minorHAnsi"/>
          <w:szCs w:val="22"/>
        </w:rPr>
        <w:t>and</w:t>
      </w:r>
      <w:r w:rsidRPr="000D4FFB">
        <w:rPr>
          <w:rFonts w:asciiTheme="minorHAnsi" w:hAnsiTheme="minorHAnsi"/>
          <w:spacing w:val="-3"/>
          <w:szCs w:val="22"/>
        </w:rPr>
        <w:t xml:space="preserve"> </w:t>
      </w:r>
      <w:r w:rsidRPr="000D4FFB">
        <w:rPr>
          <w:rFonts w:asciiTheme="minorHAnsi" w:hAnsiTheme="minorHAnsi"/>
          <w:szCs w:val="22"/>
        </w:rPr>
        <w:t>height</w:t>
      </w:r>
      <w:r w:rsidRPr="000D4FFB">
        <w:rPr>
          <w:rFonts w:asciiTheme="minorHAnsi" w:hAnsiTheme="minorHAnsi"/>
          <w:spacing w:val="-5"/>
          <w:szCs w:val="22"/>
        </w:rPr>
        <w:t xml:space="preserve"> </w:t>
      </w:r>
      <w:r w:rsidRPr="000D4FFB">
        <w:rPr>
          <w:rFonts w:asciiTheme="minorHAnsi" w:hAnsiTheme="minorHAnsi"/>
          <w:szCs w:val="22"/>
        </w:rPr>
        <w:t>of</w:t>
      </w:r>
      <w:r w:rsidRPr="000D4FFB">
        <w:rPr>
          <w:rFonts w:asciiTheme="minorHAnsi" w:hAnsiTheme="minorHAnsi"/>
          <w:spacing w:val="-2"/>
          <w:szCs w:val="22"/>
        </w:rPr>
        <w:t xml:space="preserve"> </w:t>
      </w:r>
      <w:r w:rsidRPr="000D4FFB">
        <w:rPr>
          <w:rFonts w:asciiTheme="minorHAnsi" w:hAnsiTheme="minorHAnsi"/>
          <w:szCs w:val="22"/>
        </w:rPr>
        <w:t>the</w:t>
      </w:r>
      <w:r w:rsidRPr="000D4FFB">
        <w:rPr>
          <w:rFonts w:asciiTheme="minorHAnsi" w:hAnsiTheme="minorHAnsi"/>
          <w:spacing w:val="-2"/>
          <w:szCs w:val="22"/>
        </w:rPr>
        <w:t xml:space="preserve"> </w:t>
      </w:r>
      <w:r w:rsidRPr="000D4FFB">
        <w:rPr>
          <w:rFonts w:asciiTheme="minorHAnsi" w:hAnsiTheme="minorHAnsi"/>
          <w:szCs w:val="22"/>
        </w:rPr>
        <w:t>s</w:t>
      </w:r>
      <w:r w:rsidRPr="000D4FFB">
        <w:rPr>
          <w:rFonts w:asciiTheme="minorHAnsi" w:hAnsiTheme="minorHAnsi"/>
          <w:spacing w:val="-1"/>
          <w:szCs w:val="22"/>
        </w:rPr>
        <w:t>i</w:t>
      </w:r>
      <w:r w:rsidRPr="000D4FFB">
        <w:rPr>
          <w:rFonts w:asciiTheme="minorHAnsi" w:hAnsiTheme="minorHAnsi"/>
          <w:szCs w:val="22"/>
        </w:rPr>
        <w:t>gn</w:t>
      </w:r>
      <w:r w:rsidRPr="000D4FFB">
        <w:rPr>
          <w:rFonts w:asciiTheme="minorHAnsi" w:hAnsiTheme="minorHAnsi"/>
          <w:spacing w:val="-3"/>
          <w:szCs w:val="22"/>
        </w:rPr>
        <w:t xml:space="preserve"> </w:t>
      </w:r>
      <w:r w:rsidRPr="000D4FFB">
        <w:rPr>
          <w:rFonts w:asciiTheme="minorHAnsi" w:hAnsiTheme="minorHAnsi"/>
          <w:szCs w:val="22"/>
        </w:rPr>
        <w:t>will</w:t>
      </w:r>
      <w:r w:rsidRPr="000D4FFB">
        <w:rPr>
          <w:rFonts w:asciiTheme="minorHAnsi" w:hAnsiTheme="minorHAnsi"/>
          <w:spacing w:val="-2"/>
          <w:szCs w:val="22"/>
        </w:rPr>
        <w:t xml:space="preserve"> </w:t>
      </w:r>
      <w:r w:rsidRPr="000D4FFB">
        <w:rPr>
          <w:rFonts w:asciiTheme="minorHAnsi" w:hAnsiTheme="minorHAnsi"/>
          <w:szCs w:val="22"/>
        </w:rPr>
        <w:t>be</w:t>
      </w:r>
      <w:r w:rsidRPr="000D4FFB">
        <w:rPr>
          <w:rFonts w:asciiTheme="minorHAnsi" w:hAnsiTheme="minorHAnsi"/>
          <w:spacing w:val="-1"/>
          <w:szCs w:val="22"/>
        </w:rPr>
        <w:t xml:space="preserve"> </w:t>
      </w:r>
      <w:r w:rsidRPr="000D4FFB">
        <w:rPr>
          <w:rFonts w:asciiTheme="minorHAnsi" w:hAnsiTheme="minorHAnsi"/>
          <w:szCs w:val="22"/>
        </w:rPr>
        <w:t>coordinated</w:t>
      </w:r>
      <w:r w:rsidRPr="000D4FFB">
        <w:rPr>
          <w:rFonts w:asciiTheme="minorHAnsi" w:hAnsiTheme="minorHAnsi"/>
          <w:spacing w:val="-9"/>
          <w:szCs w:val="22"/>
        </w:rPr>
        <w:t xml:space="preserve"> </w:t>
      </w:r>
      <w:r w:rsidRPr="000D4FFB">
        <w:rPr>
          <w:rFonts w:asciiTheme="minorHAnsi" w:hAnsiTheme="minorHAnsi"/>
          <w:szCs w:val="22"/>
        </w:rPr>
        <w:t>wi</w:t>
      </w:r>
      <w:r w:rsidRPr="000D4FFB">
        <w:rPr>
          <w:rFonts w:asciiTheme="minorHAnsi" w:hAnsiTheme="minorHAnsi"/>
          <w:spacing w:val="-1"/>
          <w:szCs w:val="22"/>
        </w:rPr>
        <w:t>t</w:t>
      </w:r>
      <w:r w:rsidRPr="000D4FFB">
        <w:rPr>
          <w:rFonts w:asciiTheme="minorHAnsi" w:hAnsiTheme="minorHAnsi"/>
          <w:szCs w:val="22"/>
        </w:rPr>
        <w:t>h</w:t>
      </w:r>
      <w:r w:rsidRPr="000D4FFB">
        <w:rPr>
          <w:rFonts w:asciiTheme="minorHAnsi" w:hAnsiTheme="minorHAnsi"/>
          <w:spacing w:val="-3"/>
          <w:szCs w:val="22"/>
        </w:rPr>
        <w:t xml:space="preserve"> </w:t>
      </w:r>
      <w:r w:rsidRPr="000D4FFB">
        <w:rPr>
          <w:rFonts w:asciiTheme="minorHAnsi" w:hAnsiTheme="minorHAnsi"/>
          <w:szCs w:val="22"/>
        </w:rPr>
        <w:t>the</w:t>
      </w:r>
      <w:r w:rsidRPr="000D4FFB">
        <w:rPr>
          <w:rFonts w:asciiTheme="minorHAnsi" w:hAnsiTheme="minorHAnsi"/>
          <w:spacing w:val="-2"/>
          <w:szCs w:val="22"/>
        </w:rPr>
        <w:t xml:space="preserve"> </w:t>
      </w:r>
      <w:r w:rsidRPr="000D4FFB">
        <w:rPr>
          <w:rFonts w:asciiTheme="minorHAnsi" w:hAnsiTheme="minorHAnsi"/>
          <w:szCs w:val="22"/>
        </w:rPr>
        <w:t>agen</w:t>
      </w:r>
      <w:r w:rsidRPr="000D4FFB">
        <w:rPr>
          <w:rFonts w:asciiTheme="minorHAnsi" w:hAnsiTheme="minorHAnsi"/>
          <w:spacing w:val="-1"/>
          <w:szCs w:val="22"/>
        </w:rPr>
        <w:t>c</w:t>
      </w:r>
      <w:r w:rsidRPr="000D4FFB">
        <w:rPr>
          <w:rFonts w:asciiTheme="minorHAnsi" w:hAnsiTheme="minorHAnsi"/>
          <w:szCs w:val="22"/>
        </w:rPr>
        <w:t>y</w:t>
      </w:r>
      <w:r w:rsidRPr="000D4FFB">
        <w:rPr>
          <w:rFonts w:asciiTheme="minorHAnsi" w:hAnsiTheme="minorHAnsi"/>
          <w:spacing w:val="-5"/>
          <w:szCs w:val="22"/>
        </w:rPr>
        <w:t xml:space="preserve"> </w:t>
      </w:r>
      <w:r w:rsidRPr="000D4FFB">
        <w:rPr>
          <w:rFonts w:asciiTheme="minorHAnsi" w:hAnsiTheme="minorHAnsi"/>
          <w:szCs w:val="22"/>
        </w:rPr>
        <w:t>responsible for</w:t>
      </w:r>
      <w:r w:rsidRPr="000D4FFB">
        <w:rPr>
          <w:rFonts w:asciiTheme="minorHAnsi" w:hAnsiTheme="minorHAnsi"/>
          <w:spacing w:val="-3"/>
          <w:szCs w:val="22"/>
        </w:rPr>
        <w:t xml:space="preserve"> </w:t>
      </w:r>
      <w:r w:rsidRPr="000D4FFB">
        <w:rPr>
          <w:rFonts w:asciiTheme="minorHAnsi" w:hAnsiTheme="minorHAnsi"/>
          <w:szCs w:val="22"/>
        </w:rPr>
        <w:t>highw</w:t>
      </w:r>
      <w:r w:rsidRPr="000D4FFB">
        <w:rPr>
          <w:rFonts w:asciiTheme="minorHAnsi" w:hAnsiTheme="minorHAnsi"/>
          <w:spacing w:val="-1"/>
          <w:szCs w:val="22"/>
        </w:rPr>
        <w:t>a</w:t>
      </w:r>
      <w:r w:rsidRPr="000D4FFB">
        <w:rPr>
          <w:rFonts w:asciiTheme="minorHAnsi" w:hAnsiTheme="minorHAnsi"/>
          <w:szCs w:val="22"/>
        </w:rPr>
        <w:t>y</w:t>
      </w:r>
      <w:r w:rsidRPr="000D4FFB">
        <w:rPr>
          <w:rFonts w:asciiTheme="minorHAnsi" w:hAnsiTheme="minorHAnsi"/>
          <w:spacing w:val="-7"/>
          <w:szCs w:val="22"/>
        </w:rPr>
        <w:t xml:space="preserve"> </w:t>
      </w:r>
      <w:r w:rsidRPr="000D4FFB">
        <w:rPr>
          <w:rFonts w:asciiTheme="minorHAnsi" w:hAnsiTheme="minorHAnsi"/>
          <w:szCs w:val="22"/>
        </w:rPr>
        <w:t>or</w:t>
      </w:r>
      <w:r w:rsidRPr="000D4FFB">
        <w:rPr>
          <w:rFonts w:asciiTheme="minorHAnsi" w:hAnsiTheme="minorHAnsi"/>
          <w:spacing w:val="-2"/>
          <w:szCs w:val="22"/>
        </w:rPr>
        <w:t xml:space="preserve"> </w:t>
      </w:r>
      <w:r w:rsidRPr="000D4FFB">
        <w:rPr>
          <w:rFonts w:asciiTheme="minorHAnsi" w:hAnsiTheme="minorHAnsi"/>
          <w:szCs w:val="22"/>
        </w:rPr>
        <w:t>street</w:t>
      </w:r>
      <w:r w:rsidRPr="000D4FFB">
        <w:rPr>
          <w:rFonts w:asciiTheme="minorHAnsi" w:hAnsiTheme="minorHAnsi"/>
          <w:spacing w:val="-5"/>
          <w:szCs w:val="22"/>
        </w:rPr>
        <w:t xml:space="preserve"> </w:t>
      </w:r>
      <w:r w:rsidRPr="000D4FFB">
        <w:rPr>
          <w:rFonts w:asciiTheme="minorHAnsi" w:hAnsiTheme="minorHAnsi"/>
          <w:szCs w:val="22"/>
        </w:rPr>
        <w:t>sa</w:t>
      </w:r>
      <w:r w:rsidRPr="000D4FFB">
        <w:rPr>
          <w:rFonts w:asciiTheme="minorHAnsi" w:hAnsiTheme="minorHAnsi"/>
          <w:spacing w:val="1"/>
          <w:szCs w:val="22"/>
        </w:rPr>
        <w:t>f</w:t>
      </w:r>
      <w:r w:rsidRPr="000D4FFB">
        <w:rPr>
          <w:rFonts w:asciiTheme="minorHAnsi" w:hAnsiTheme="minorHAnsi"/>
          <w:szCs w:val="22"/>
        </w:rPr>
        <w:t>ety</w:t>
      </w:r>
      <w:r w:rsidRPr="000D4FFB">
        <w:rPr>
          <w:rFonts w:asciiTheme="minorHAnsi" w:hAnsiTheme="minorHAnsi"/>
          <w:spacing w:val="-5"/>
          <w:szCs w:val="22"/>
        </w:rPr>
        <w:t xml:space="preserve"> </w:t>
      </w:r>
      <w:r w:rsidRPr="000D4FFB">
        <w:rPr>
          <w:rFonts w:asciiTheme="minorHAnsi" w:hAnsiTheme="minorHAnsi"/>
          <w:szCs w:val="22"/>
        </w:rPr>
        <w:t>in</w:t>
      </w:r>
      <w:r w:rsidRPr="000D4FFB">
        <w:rPr>
          <w:rFonts w:asciiTheme="minorHAnsi" w:hAnsiTheme="minorHAnsi"/>
          <w:spacing w:val="-2"/>
          <w:szCs w:val="22"/>
        </w:rPr>
        <w:t xml:space="preserve"> </w:t>
      </w:r>
      <w:r w:rsidRPr="000D4FFB">
        <w:rPr>
          <w:rFonts w:asciiTheme="minorHAnsi" w:hAnsiTheme="minorHAnsi"/>
          <w:szCs w:val="22"/>
        </w:rPr>
        <w:t>the</w:t>
      </w:r>
      <w:r w:rsidRPr="000D4FFB">
        <w:rPr>
          <w:rFonts w:asciiTheme="minorHAnsi" w:hAnsiTheme="minorHAnsi"/>
          <w:spacing w:val="-3"/>
          <w:szCs w:val="22"/>
        </w:rPr>
        <w:t xml:space="preserve"> </w:t>
      </w:r>
      <w:r w:rsidRPr="000D4FFB">
        <w:rPr>
          <w:rFonts w:asciiTheme="minorHAnsi" w:hAnsiTheme="minorHAnsi"/>
          <w:szCs w:val="22"/>
        </w:rPr>
        <w:t>area.  Contractor shall coordinate location of sign with campus Project Manager.</w:t>
      </w:r>
    </w:p>
    <w:p w14:paraId="145E9B5E" w14:textId="77777777" w:rsidR="00C05DB6" w:rsidRPr="00C05DB6" w:rsidRDefault="00C05DB6" w:rsidP="00C05DB6">
      <w:pPr>
        <w:ind w:left="360"/>
        <w:rPr>
          <w:rFonts w:asciiTheme="minorHAnsi" w:hAnsiTheme="minorHAnsi"/>
          <w:b/>
          <w:sz w:val="24"/>
          <w:u w:val="single"/>
        </w:rPr>
      </w:pPr>
      <w:r w:rsidRPr="00C05DB6">
        <w:rPr>
          <w:rFonts w:asciiTheme="minorHAnsi" w:hAnsiTheme="minorHAnsi"/>
          <w:b/>
          <w:sz w:val="24"/>
          <w:u w:val="single"/>
        </w:rPr>
        <w:t>MINNESOTA STATE PROJECT CONSTRUCTION SIGN</w:t>
      </w:r>
    </w:p>
    <w:p w14:paraId="0C7B2344" w14:textId="19567702" w:rsidR="00C05DB6" w:rsidRPr="000D4FFB" w:rsidRDefault="00C05DB6" w:rsidP="00C05DB6">
      <w:pPr>
        <w:ind w:left="360"/>
        <w:rPr>
          <w:rFonts w:asciiTheme="minorHAnsi" w:hAnsiTheme="minorHAnsi"/>
          <w:szCs w:val="22"/>
        </w:rPr>
      </w:pPr>
      <w:r w:rsidRPr="000D4FFB">
        <w:rPr>
          <w:rFonts w:asciiTheme="minorHAnsi" w:hAnsiTheme="minorHAnsi"/>
          <w:szCs w:val="22"/>
        </w:rPr>
        <w:t xml:space="preserve">Signage will </w:t>
      </w:r>
      <w:r w:rsidR="00DD65C2">
        <w:rPr>
          <w:rFonts w:asciiTheme="minorHAnsi" w:hAnsiTheme="minorHAnsi"/>
          <w:szCs w:val="22"/>
        </w:rPr>
        <w:t xml:space="preserve">be </w:t>
      </w:r>
      <w:r w:rsidRPr="000D4FFB">
        <w:rPr>
          <w:rFonts w:asciiTheme="minorHAnsi" w:hAnsiTheme="minorHAnsi"/>
          <w:szCs w:val="22"/>
        </w:rPr>
        <w:t xml:space="preserve">designed by the Architect based on lettering and logo information provided by the campus and approved in advance by the campus Project Manager.  The Contractor will be responsible to supply, erect, maintained the Project Construction site sign and will be responsible for disposal of the sign at the end of the project. </w:t>
      </w:r>
    </w:p>
    <w:p w14:paraId="6B04B16E" w14:textId="77777777" w:rsidR="00C05DB6" w:rsidRPr="00C05DB6" w:rsidRDefault="00C05DB6" w:rsidP="00C05DB6">
      <w:pPr>
        <w:ind w:left="0" w:firstLine="0"/>
        <w:jc w:val="left"/>
        <w:rPr>
          <w:rFonts w:asciiTheme="minorHAnsi" w:hAnsiTheme="minorHAnsi"/>
          <w:b/>
          <w:sz w:val="24"/>
        </w:rPr>
      </w:pPr>
      <w:r w:rsidRPr="00C05DB6">
        <w:rPr>
          <w:rFonts w:asciiTheme="minorHAnsi" w:hAnsiTheme="minorHAnsi"/>
          <w:b/>
          <w:sz w:val="24"/>
        </w:rPr>
        <w:t>Minnesota State Project Site Sign Specifications</w:t>
      </w:r>
      <w:r>
        <w:rPr>
          <w:rFonts w:asciiTheme="minorHAnsi" w:hAnsiTheme="minorHAnsi"/>
          <w:b/>
          <w:sz w:val="24"/>
        </w:rPr>
        <w:t>:</w:t>
      </w:r>
    </w:p>
    <w:p w14:paraId="2E17BEF9" w14:textId="77777777" w:rsidR="00C05DB6" w:rsidRPr="000D4FFB" w:rsidRDefault="00C05DB6" w:rsidP="00C05DB6">
      <w:pPr>
        <w:spacing w:line="465" w:lineRule="auto"/>
        <w:ind w:right="3294" w:hanging="1080"/>
        <w:rPr>
          <w:rFonts w:asciiTheme="minorHAnsi" w:hAnsiTheme="minorHAnsi" w:cs="Microsoft Sans Serif"/>
          <w:szCs w:val="22"/>
        </w:rPr>
      </w:pPr>
      <w:r w:rsidRPr="000D4FFB">
        <w:rPr>
          <w:rFonts w:asciiTheme="minorHAnsi" w:hAnsiTheme="minorHAnsi" w:cs="Microsoft Sans Serif"/>
          <w:szCs w:val="22"/>
          <w:u w:val="single" w:color="000000"/>
        </w:rPr>
        <w:t>Sizes:</w:t>
      </w:r>
      <w:r w:rsidRPr="000D4FFB">
        <w:rPr>
          <w:rFonts w:asciiTheme="minorHAnsi" w:hAnsiTheme="minorHAnsi" w:cs="Microsoft Sans Serif"/>
          <w:spacing w:val="-51"/>
          <w:szCs w:val="22"/>
        </w:rPr>
        <w:t xml:space="preserve"> </w:t>
      </w:r>
      <w:r w:rsidRPr="000D4FFB">
        <w:rPr>
          <w:rFonts w:asciiTheme="minorHAnsi" w:hAnsiTheme="minorHAnsi" w:cs="Microsoft Sans Serif"/>
          <w:spacing w:val="-51"/>
          <w:szCs w:val="22"/>
        </w:rPr>
        <w:tab/>
      </w:r>
      <w:r w:rsidRPr="000D4FFB">
        <w:rPr>
          <w:rFonts w:asciiTheme="minorHAnsi" w:hAnsiTheme="minorHAnsi" w:cs="Microsoft Sans Serif"/>
          <w:spacing w:val="1"/>
          <w:szCs w:val="22"/>
        </w:rPr>
        <w:t>8</w:t>
      </w:r>
      <w:r w:rsidRPr="000D4FFB">
        <w:rPr>
          <w:rFonts w:asciiTheme="minorHAnsi" w:hAnsiTheme="minorHAnsi" w:cs="Microsoft Sans Serif"/>
          <w:szCs w:val="22"/>
        </w:rPr>
        <w:t>'</w:t>
      </w:r>
      <w:r w:rsidRPr="000D4FFB">
        <w:rPr>
          <w:rFonts w:asciiTheme="minorHAnsi" w:hAnsiTheme="minorHAnsi" w:cs="Microsoft Sans Serif"/>
          <w:spacing w:val="53"/>
          <w:szCs w:val="22"/>
        </w:rPr>
        <w:t xml:space="preserve"> </w:t>
      </w:r>
      <w:r w:rsidRPr="000D4FFB">
        <w:rPr>
          <w:rFonts w:asciiTheme="minorHAnsi" w:hAnsiTheme="minorHAnsi" w:cs="Microsoft Sans Serif"/>
          <w:szCs w:val="22"/>
        </w:rPr>
        <w:t>x</w:t>
      </w:r>
      <w:r w:rsidRPr="000D4FFB">
        <w:rPr>
          <w:rFonts w:asciiTheme="minorHAnsi" w:hAnsiTheme="minorHAnsi" w:cs="Microsoft Sans Serif"/>
          <w:spacing w:val="55"/>
          <w:szCs w:val="22"/>
        </w:rPr>
        <w:t xml:space="preserve"> </w:t>
      </w:r>
      <w:r w:rsidRPr="000D4FFB">
        <w:rPr>
          <w:rFonts w:asciiTheme="minorHAnsi" w:hAnsiTheme="minorHAnsi" w:cs="Microsoft Sans Serif"/>
          <w:spacing w:val="1"/>
          <w:szCs w:val="22"/>
        </w:rPr>
        <w:t>8</w:t>
      </w:r>
      <w:r w:rsidRPr="000D4FFB">
        <w:rPr>
          <w:rFonts w:asciiTheme="minorHAnsi" w:hAnsiTheme="minorHAnsi" w:cs="Microsoft Sans Serif"/>
          <w:szCs w:val="22"/>
        </w:rPr>
        <w:t>'</w:t>
      </w:r>
    </w:p>
    <w:p w14:paraId="60063397" w14:textId="77777777" w:rsidR="00C05DB6" w:rsidRPr="000D4FFB" w:rsidRDefault="00C05DB6" w:rsidP="00C05DB6">
      <w:pPr>
        <w:ind w:hanging="1080"/>
        <w:rPr>
          <w:rFonts w:asciiTheme="minorHAnsi" w:hAnsiTheme="minorHAnsi" w:cs="Microsoft Sans Serif"/>
          <w:szCs w:val="22"/>
        </w:rPr>
      </w:pPr>
      <w:r w:rsidRPr="000D4FFB">
        <w:rPr>
          <w:rFonts w:asciiTheme="minorHAnsi" w:hAnsiTheme="minorHAnsi" w:cs="Microsoft Sans Serif"/>
          <w:szCs w:val="22"/>
          <w:u w:val="single" w:color="000000"/>
        </w:rPr>
        <w:t>Materials:</w:t>
      </w:r>
      <w:r w:rsidRPr="000D4FFB">
        <w:rPr>
          <w:rFonts w:asciiTheme="minorHAnsi" w:hAnsiTheme="minorHAnsi" w:cs="Microsoft Sans Serif"/>
          <w:szCs w:val="22"/>
        </w:rPr>
        <w:tab/>
      </w:r>
      <w:r w:rsidRPr="000D4FFB">
        <w:rPr>
          <w:rFonts w:asciiTheme="minorHAnsi" w:hAnsiTheme="minorHAnsi" w:cs="Microsoft Sans Serif"/>
          <w:spacing w:val="16"/>
          <w:szCs w:val="22"/>
        </w:rPr>
        <w:t xml:space="preserve">¾” </w:t>
      </w:r>
      <w:r w:rsidRPr="000D4FFB">
        <w:rPr>
          <w:rFonts w:asciiTheme="minorHAnsi" w:hAnsiTheme="minorHAnsi" w:cs="Microsoft Sans Serif"/>
          <w:szCs w:val="22"/>
        </w:rPr>
        <w:t>Exterior</w:t>
      </w:r>
      <w:r w:rsidRPr="000D4FFB">
        <w:rPr>
          <w:rFonts w:asciiTheme="minorHAnsi" w:hAnsiTheme="minorHAnsi" w:cs="Microsoft Sans Serif"/>
          <w:spacing w:val="-6"/>
          <w:szCs w:val="22"/>
        </w:rPr>
        <w:t xml:space="preserve"> </w:t>
      </w:r>
      <w:r w:rsidRPr="000D4FFB">
        <w:rPr>
          <w:rFonts w:asciiTheme="minorHAnsi" w:hAnsiTheme="minorHAnsi" w:cs="Microsoft Sans Serif"/>
          <w:szCs w:val="22"/>
        </w:rPr>
        <w:t>grade/MDO</w:t>
      </w:r>
      <w:r w:rsidRPr="000D4FFB">
        <w:rPr>
          <w:rFonts w:asciiTheme="minorHAnsi" w:hAnsiTheme="minorHAnsi" w:cs="Microsoft Sans Serif"/>
          <w:spacing w:val="-10"/>
          <w:szCs w:val="22"/>
        </w:rPr>
        <w:t xml:space="preserve"> </w:t>
      </w:r>
      <w:r w:rsidRPr="000D4FFB">
        <w:rPr>
          <w:rFonts w:asciiTheme="minorHAnsi" w:hAnsiTheme="minorHAnsi" w:cs="Microsoft Sans Serif"/>
          <w:szCs w:val="22"/>
        </w:rPr>
        <w:t>pl</w:t>
      </w:r>
      <w:r w:rsidRPr="000D4FFB">
        <w:rPr>
          <w:rFonts w:asciiTheme="minorHAnsi" w:hAnsiTheme="minorHAnsi" w:cs="Microsoft Sans Serif"/>
          <w:spacing w:val="2"/>
          <w:szCs w:val="22"/>
        </w:rPr>
        <w:t>y</w:t>
      </w:r>
      <w:r w:rsidRPr="000D4FFB">
        <w:rPr>
          <w:rFonts w:asciiTheme="minorHAnsi" w:hAnsiTheme="minorHAnsi" w:cs="Microsoft Sans Serif"/>
          <w:szCs w:val="22"/>
        </w:rPr>
        <w:t>wood</w:t>
      </w:r>
      <w:r w:rsidRPr="000D4FFB">
        <w:rPr>
          <w:rFonts w:asciiTheme="minorHAnsi" w:hAnsiTheme="minorHAnsi" w:cs="Microsoft Sans Serif"/>
          <w:spacing w:val="-7"/>
          <w:szCs w:val="22"/>
        </w:rPr>
        <w:t xml:space="preserve"> </w:t>
      </w:r>
      <w:r w:rsidRPr="000D4FFB">
        <w:rPr>
          <w:rFonts w:asciiTheme="minorHAnsi" w:hAnsiTheme="minorHAnsi" w:cs="Microsoft Sans Serif"/>
          <w:szCs w:val="22"/>
        </w:rPr>
        <w:t>(APA</w:t>
      </w:r>
      <w:r w:rsidRPr="000D4FFB">
        <w:rPr>
          <w:rFonts w:asciiTheme="minorHAnsi" w:hAnsiTheme="minorHAnsi" w:cs="Microsoft Sans Serif"/>
          <w:spacing w:val="-4"/>
          <w:szCs w:val="22"/>
        </w:rPr>
        <w:t xml:space="preserve"> </w:t>
      </w:r>
      <w:r w:rsidRPr="000D4FFB">
        <w:rPr>
          <w:rFonts w:asciiTheme="minorHAnsi" w:hAnsiTheme="minorHAnsi" w:cs="Microsoft Sans Serif"/>
          <w:szCs w:val="22"/>
        </w:rPr>
        <w:t>rating</w:t>
      </w:r>
      <w:r w:rsidRPr="000D4FFB">
        <w:rPr>
          <w:rFonts w:asciiTheme="minorHAnsi" w:hAnsiTheme="minorHAnsi" w:cs="Microsoft Sans Serif"/>
          <w:spacing w:val="-4"/>
          <w:szCs w:val="22"/>
        </w:rPr>
        <w:t xml:space="preserve"> </w:t>
      </w:r>
      <w:r w:rsidRPr="000D4FFB">
        <w:rPr>
          <w:rFonts w:asciiTheme="minorHAnsi" w:hAnsiTheme="minorHAnsi" w:cs="Microsoft Sans Serif"/>
          <w:szCs w:val="22"/>
        </w:rPr>
        <w:t xml:space="preserve">A-B) </w:t>
      </w:r>
    </w:p>
    <w:p w14:paraId="68F61F97" w14:textId="77777777" w:rsidR="00C05DB6" w:rsidRPr="000D4FFB" w:rsidRDefault="00C05DB6" w:rsidP="00C05DB6">
      <w:pPr>
        <w:tabs>
          <w:tab w:val="left" w:pos="1800"/>
        </w:tabs>
        <w:ind w:hanging="1080"/>
        <w:rPr>
          <w:rFonts w:asciiTheme="minorHAnsi" w:hAnsiTheme="minorHAnsi" w:cs="Microsoft Sans Serif"/>
          <w:szCs w:val="22"/>
        </w:rPr>
      </w:pPr>
      <w:r w:rsidRPr="000D4FFB">
        <w:rPr>
          <w:rFonts w:asciiTheme="minorHAnsi" w:hAnsiTheme="minorHAnsi" w:cs="Microsoft Sans Serif"/>
          <w:szCs w:val="22"/>
        </w:rPr>
        <w:tab/>
        <w:t>All fasteners shall be of a rustproof nature.</w:t>
      </w:r>
    </w:p>
    <w:p w14:paraId="4526C7BC" w14:textId="17E5705F" w:rsidR="00C05DB6" w:rsidRPr="000D4FFB" w:rsidRDefault="00C05DB6" w:rsidP="00C05DB6">
      <w:pPr>
        <w:tabs>
          <w:tab w:val="left" w:pos="1800"/>
        </w:tabs>
        <w:ind w:hanging="1080"/>
        <w:rPr>
          <w:rFonts w:asciiTheme="minorHAnsi" w:hAnsiTheme="minorHAnsi" w:cs="Microsoft Sans Serif"/>
          <w:szCs w:val="22"/>
        </w:rPr>
      </w:pPr>
      <w:r w:rsidRPr="000D4FFB">
        <w:rPr>
          <w:rFonts w:asciiTheme="minorHAnsi" w:hAnsiTheme="minorHAnsi" w:cs="Microsoft Sans Serif"/>
          <w:szCs w:val="22"/>
        </w:rPr>
        <w:tab/>
        <w:t>All plywood and support lumber shall be painted white</w:t>
      </w:r>
      <w:r w:rsidR="00DF5726">
        <w:rPr>
          <w:rFonts w:asciiTheme="minorHAnsi" w:hAnsiTheme="minorHAnsi" w:cs="Microsoft Sans Serif"/>
          <w:szCs w:val="22"/>
        </w:rPr>
        <w:t>.</w:t>
      </w:r>
    </w:p>
    <w:p w14:paraId="7BC95601" w14:textId="77777777" w:rsidR="00C05DB6" w:rsidRPr="000D4FFB" w:rsidRDefault="00C05DB6" w:rsidP="00C05DB6">
      <w:pPr>
        <w:spacing w:before="9"/>
        <w:ind w:right="865" w:hanging="1080"/>
        <w:rPr>
          <w:rFonts w:asciiTheme="minorHAnsi" w:hAnsiTheme="minorHAnsi" w:cs="Microsoft Sans Serif"/>
          <w:szCs w:val="22"/>
        </w:rPr>
      </w:pPr>
      <w:r w:rsidRPr="000D4FFB">
        <w:rPr>
          <w:rFonts w:asciiTheme="minorHAnsi" w:hAnsiTheme="minorHAnsi" w:cs="Microsoft Sans Serif"/>
          <w:szCs w:val="22"/>
          <w:u w:val="single" w:color="000000"/>
        </w:rPr>
        <w:t>Erection:</w:t>
      </w:r>
      <w:r w:rsidRPr="000D4FFB">
        <w:rPr>
          <w:rFonts w:asciiTheme="minorHAnsi" w:hAnsiTheme="minorHAnsi" w:cs="Microsoft Sans Serif"/>
          <w:spacing w:val="-47"/>
          <w:szCs w:val="22"/>
        </w:rPr>
        <w:t xml:space="preserve"> </w:t>
      </w:r>
      <w:r>
        <w:rPr>
          <w:rFonts w:asciiTheme="minorHAnsi" w:hAnsiTheme="minorHAnsi" w:cs="Microsoft Sans Serif"/>
          <w:spacing w:val="-47"/>
          <w:szCs w:val="22"/>
        </w:rPr>
        <w:tab/>
      </w:r>
      <w:r w:rsidRPr="000D4FFB">
        <w:rPr>
          <w:rFonts w:asciiTheme="minorHAnsi" w:hAnsiTheme="minorHAnsi" w:cs="Microsoft Sans Serif"/>
          <w:szCs w:val="22"/>
        </w:rPr>
        <w:t>Signs shall be securely mounted at least (4 feet) above the ground</w:t>
      </w:r>
    </w:p>
    <w:p w14:paraId="75F554FA" w14:textId="77777777" w:rsidR="00C05DB6" w:rsidRPr="000D4FFB" w:rsidRDefault="00C05DB6" w:rsidP="00C05DB6">
      <w:pPr>
        <w:ind w:right="-20" w:hanging="1080"/>
        <w:rPr>
          <w:rFonts w:asciiTheme="minorHAnsi" w:hAnsiTheme="minorHAnsi" w:cs="Microsoft Sans Serif"/>
          <w:szCs w:val="22"/>
        </w:rPr>
      </w:pPr>
      <w:r w:rsidRPr="000D4FFB">
        <w:rPr>
          <w:rFonts w:asciiTheme="minorHAnsi" w:hAnsiTheme="minorHAnsi" w:cs="Microsoft Sans Serif"/>
          <w:szCs w:val="22"/>
          <w:u w:val="single" w:color="000000"/>
        </w:rPr>
        <w:t>Paint:</w:t>
      </w:r>
      <w:r w:rsidRPr="000D4FFB">
        <w:rPr>
          <w:rFonts w:asciiTheme="minorHAnsi" w:hAnsiTheme="minorHAnsi" w:cs="Microsoft Sans Serif"/>
          <w:spacing w:val="-50"/>
          <w:szCs w:val="22"/>
        </w:rPr>
        <w:t xml:space="preserve"> </w:t>
      </w:r>
      <w:r w:rsidRPr="000D4FFB">
        <w:rPr>
          <w:rFonts w:asciiTheme="minorHAnsi" w:hAnsiTheme="minorHAnsi" w:cs="Microsoft Sans Serif"/>
          <w:szCs w:val="22"/>
        </w:rPr>
        <w:tab/>
        <w:t>Outdoor</w:t>
      </w:r>
      <w:r w:rsidRPr="000D4FFB">
        <w:rPr>
          <w:rFonts w:asciiTheme="minorHAnsi" w:hAnsiTheme="minorHAnsi" w:cs="Microsoft Sans Serif"/>
          <w:spacing w:val="-6"/>
          <w:szCs w:val="22"/>
        </w:rPr>
        <w:t xml:space="preserve"> </w:t>
      </w:r>
      <w:r w:rsidRPr="000D4FFB">
        <w:rPr>
          <w:rFonts w:asciiTheme="minorHAnsi" w:hAnsiTheme="minorHAnsi" w:cs="Microsoft Sans Serif"/>
          <w:szCs w:val="22"/>
        </w:rPr>
        <w:t>en</w:t>
      </w:r>
      <w:r w:rsidRPr="000D4FFB">
        <w:rPr>
          <w:rFonts w:asciiTheme="minorHAnsi" w:hAnsiTheme="minorHAnsi" w:cs="Microsoft Sans Serif"/>
          <w:spacing w:val="-1"/>
          <w:szCs w:val="22"/>
        </w:rPr>
        <w:t>a</w:t>
      </w:r>
      <w:r w:rsidRPr="000D4FFB">
        <w:rPr>
          <w:rFonts w:asciiTheme="minorHAnsi" w:hAnsiTheme="minorHAnsi" w:cs="Microsoft Sans Serif"/>
          <w:szCs w:val="22"/>
        </w:rPr>
        <w:t>mel</w:t>
      </w:r>
      <w:r>
        <w:rPr>
          <w:rFonts w:asciiTheme="minorHAnsi" w:hAnsiTheme="minorHAnsi" w:cs="Microsoft Sans Serif"/>
          <w:szCs w:val="22"/>
        </w:rPr>
        <w:t xml:space="preserve"> - </w:t>
      </w:r>
      <w:r w:rsidRPr="000D4FFB">
        <w:rPr>
          <w:rFonts w:asciiTheme="minorHAnsi" w:hAnsiTheme="minorHAnsi" w:cs="Microsoft Sans Serif"/>
          <w:szCs w:val="22"/>
        </w:rPr>
        <w:t>Background= White, RGB = 255-255-255</w:t>
      </w:r>
    </w:p>
    <w:p w14:paraId="5FC9FB52" w14:textId="77777777" w:rsidR="00C05DB6" w:rsidRPr="000D4FFB" w:rsidRDefault="00C05DB6" w:rsidP="00C05DB6">
      <w:pPr>
        <w:spacing w:before="18" w:line="240" w:lineRule="exact"/>
        <w:ind w:hanging="1080"/>
        <w:rPr>
          <w:rFonts w:asciiTheme="minorHAnsi" w:hAnsiTheme="minorHAnsi" w:cs="Microsoft Sans Serif"/>
          <w:szCs w:val="22"/>
        </w:rPr>
      </w:pPr>
      <w:r w:rsidRPr="000D4FFB">
        <w:rPr>
          <w:rFonts w:asciiTheme="minorHAnsi" w:hAnsiTheme="minorHAnsi" w:cs="Microsoft Sans Serif"/>
          <w:szCs w:val="22"/>
          <w:u w:val="single" w:color="000000"/>
        </w:rPr>
        <w:t>Lettering:</w:t>
      </w:r>
      <w:r w:rsidRPr="000D4FFB">
        <w:rPr>
          <w:rFonts w:asciiTheme="minorHAnsi" w:hAnsiTheme="minorHAnsi" w:cs="Microsoft Sans Serif"/>
          <w:szCs w:val="22"/>
        </w:rPr>
        <w:tab/>
      </w:r>
      <w:r w:rsidRPr="000B21FD">
        <w:rPr>
          <w:rFonts w:asciiTheme="minorHAnsi" w:hAnsiTheme="minorHAnsi" w:cs="Microsoft Sans Serif"/>
          <w:b/>
          <w:szCs w:val="22"/>
        </w:rPr>
        <w:t>College/University Logo:</w:t>
      </w:r>
    </w:p>
    <w:p w14:paraId="62BB6668" w14:textId="77777777" w:rsidR="00C05DB6" w:rsidRPr="00573699" w:rsidRDefault="00C05DB6" w:rsidP="00C05DB6">
      <w:pPr>
        <w:spacing w:before="18"/>
        <w:ind w:hanging="1080"/>
        <w:rPr>
          <w:rFonts w:asciiTheme="minorHAnsi" w:hAnsiTheme="minorHAnsi" w:cs="Microsoft Sans Serif"/>
          <w:i/>
          <w:szCs w:val="22"/>
        </w:rPr>
      </w:pPr>
      <w:r w:rsidRPr="000D4FFB">
        <w:rPr>
          <w:rFonts w:asciiTheme="minorHAnsi" w:hAnsiTheme="minorHAnsi" w:cs="Microsoft Sans Serif"/>
          <w:szCs w:val="22"/>
        </w:rPr>
        <w:tab/>
      </w:r>
      <w:r w:rsidRPr="00573699">
        <w:rPr>
          <w:rFonts w:asciiTheme="minorHAnsi" w:hAnsiTheme="minorHAnsi" w:cs="Microsoft Sans Serif"/>
          <w:i/>
          <w:szCs w:val="22"/>
        </w:rPr>
        <w:t>Obtain campus logo standards from the Campus Project Manager</w:t>
      </w:r>
    </w:p>
    <w:p w14:paraId="4A549A05" w14:textId="77777777" w:rsidR="00C05DB6" w:rsidRPr="000D4FFB" w:rsidRDefault="00C05DB6" w:rsidP="00C05DB6">
      <w:pPr>
        <w:ind w:hanging="1080"/>
        <w:rPr>
          <w:rFonts w:asciiTheme="minorHAnsi" w:hAnsiTheme="minorHAnsi" w:cs="Microsoft Sans Serif"/>
          <w:szCs w:val="22"/>
        </w:rPr>
      </w:pPr>
      <w:r w:rsidRPr="000D4FFB">
        <w:rPr>
          <w:rFonts w:asciiTheme="minorHAnsi" w:hAnsiTheme="minorHAnsi" w:cs="Microsoft Sans Serif"/>
          <w:szCs w:val="22"/>
        </w:rPr>
        <w:tab/>
        <w:t>Use lettering typeface and color standards of campus on white Background= White, RGB = 255-255-255</w:t>
      </w:r>
    </w:p>
    <w:p w14:paraId="2AA57D6C" w14:textId="77777777" w:rsidR="00C05DB6" w:rsidRPr="000B21FD" w:rsidRDefault="00C05DB6" w:rsidP="00C05DB6">
      <w:pPr>
        <w:spacing w:line="240" w:lineRule="exact"/>
        <w:ind w:hanging="1080"/>
        <w:rPr>
          <w:rFonts w:asciiTheme="minorHAnsi" w:hAnsiTheme="minorHAnsi" w:cs="Microsoft Sans Serif"/>
          <w:b/>
          <w:szCs w:val="22"/>
        </w:rPr>
      </w:pPr>
      <w:r w:rsidRPr="000D4FFB">
        <w:rPr>
          <w:rFonts w:asciiTheme="minorHAnsi" w:hAnsiTheme="minorHAnsi" w:cs="Microsoft Sans Serif"/>
          <w:szCs w:val="22"/>
        </w:rPr>
        <w:tab/>
      </w:r>
      <w:r w:rsidRPr="000B21FD">
        <w:rPr>
          <w:rFonts w:asciiTheme="minorHAnsi" w:hAnsiTheme="minorHAnsi" w:cs="Microsoft Sans Serif"/>
          <w:b/>
          <w:szCs w:val="22"/>
        </w:rPr>
        <w:t>Project Name:</w:t>
      </w:r>
    </w:p>
    <w:p w14:paraId="29C95647" w14:textId="77777777" w:rsidR="00C05DB6" w:rsidRPr="000D4FFB" w:rsidRDefault="00C05DB6" w:rsidP="00C05DB6">
      <w:pPr>
        <w:spacing w:before="18"/>
        <w:ind w:hanging="1080"/>
        <w:rPr>
          <w:rFonts w:asciiTheme="minorHAnsi" w:hAnsiTheme="minorHAnsi" w:cs="Microsoft Sans Serif"/>
          <w:szCs w:val="22"/>
        </w:rPr>
      </w:pPr>
      <w:r w:rsidRPr="000D4FFB">
        <w:rPr>
          <w:rFonts w:asciiTheme="minorHAnsi" w:hAnsiTheme="minorHAnsi" w:cs="Microsoft Sans Serif"/>
          <w:szCs w:val="22"/>
        </w:rPr>
        <w:tab/>
        <w:t>White lettering with Black background</w:t>
      </w:r>
    </w:p>
    <w:p w14:paraId="2BFFA48E" w14:textId="5814B33E" w:rsidR="00C05DB6" w:rsidRPr="000D4FFB" w:rsidRDefault="00C05DB6" w:rsidP="00C05DB6">
      <w:pPr>
        <w:spacing w:before="18"/>
        <w:ind w:hanging="1080"/>
        <w:rPr>
          <w:rFonts w:asciiTheme="minorHAnsi" w:hAnsiTheme="minorHAnsi" w:cs="Microsoft Sans Serif"/>
          <w:szCs w:val="22"/>
        </w:rPr>
      </w:pPr>
      <w:r w:rsidRPr="000D4FFB">
        <w:rPr>
          <w:rFonts w:asciiTheme="minorHAnsi" w:hAnsiTheme="minorHAnsi" w:cs="Microsoft Sans Serif"/>
          <w:szCs w:val="22"/>
        </w:rPr>
        <w:tab/>
        <w:t>One, two or three lines depending on Project name</w:t>
      </w:r>
      <w:r w:rsidR="00DF5726">
        <w:rPr>
          <w:rFonts w:asciiTheme="minorHAnsi" w:hAnsiTheme="minorHAnsi" w:cs="Microsoft Sans Serif"/>
          <w:szCs w:val="22"/>
        </w:rPr>
        <w:t>.</w:t>
      </w:r>
    </w:p>
    <w:p w14:paraId="0958AF5C" w14:textId="77777777" w:rsidR="00C05DB6" w:rsidRPr="000D4FFB" w:rsidRDefault="00C05DB6" w:rsidP="00C05DB6">
      <w:pPr>
        <w:spacing w:before="18"/>
        <w:ind w:hanging="1080"/>
        <w:rPr>
          <w:rFonts w:asciiTheme="minorHAnsi" w:hAnsiTheme="minorHAnsi" w:cs="Microsoft Sans Serif"/>
          <w:szCs w:val="22"/>
        </w:rPr>
      </w:pPr>
      <w:r w:rsidRPr="000D4FFB">
        <w:rPr>
          <w:rFonts w:asciiTheme="minorHAnsi" w:hAnsiTheme="minorHAnsi" w:cs="Microsoft Sans Serif"/>
          <w:szCs w:val="22"/>
        </w:rPr>
        <w:tab/>
        <w:t xml:space="preserve">Color: Lettering = White, RGB = 255-255-255 </w:t>
      </w:r>
    </w:p>
    <w:p w14:paraId="2A4C12BF" w14:textId="77777777" w:rsidR="00C05DB6" w:rsidRPr="000D4FFB" w:rsidRDefault="00C05DB6" w:rsidP="00C05DB6">
      <w:pPr>
        <w:spacing w:before="18"/>
        <w:ind w:firstLine="0"/>
        <w:rPr>
          <w:rFonts w:asciiTheme="minorHAnsi" w:hAnsiTheme="minorHAnsi" w:cs="Microsoft Sans Serif"/>
          <w:szCs w:val="22"/>
        </w:rPr>
      </w:pPr>
      <w:r w:rsidRPr="000D4FFB">
        <w:rPr>
          <w:rFonts w:asciiTheme="minorHAnsi" w:hAnsiTheme="minorHAnsi" w:cs="Microsoft Sans Serif"/>
          <w:szCs w:val="22"/>
        </w:rPr>
        <w:t>Background = Black, RGB 0-0-0</w:t>
      </w:r>
    </w:p>
    <w:p w14:paraId="4377F750" w14:textId="77777777" w:rsidR="00C05DB6" w:rsidRDefault="00C05DB6" w:rsidP="00C05DB6">
      <w:pPr>
        <w:ind w:hanging="1080"/>
        <w:rPr>
          <w:rFonts w:asciiTheme="minorHAnsi" w:hAnsiTheme="minorHAnsi" w:cs="Microsoft Sans Serif"/>
          <w:szCs w:val="22"/>
        </w:rPr>
      </w:pPr>
      <w:r w:rsidRPr="000D4FFB">
        <w:rPr>
          <w:rFonts w:asciiTheme="minorHAnsi" w:hAnsiTheme="minorHAnsi" w:cs="Microsoft Sans Serif"/>
          <w:szCs w:val="22"/>
        </w:rPr>
        <w:tab/>
        <w:t>Typeface: 4” minimum, Arial Black</w:t>
      </w:r>
    </w:p>
    <w:p w14:paraId="6C578E4D" w14:textId="77777777" w:rsidR="00C05DB6" w:rsidRPr="000B21FD" w:rsidRDefault="00C05DB6" w:rsidP="00C05DB6">
      <w:pPr>
        <w:ind w:hanging="1080"/>
        <w:rPr>
          <w:rFonts w:asciiTheme="minorHAnsi" w:hAnsiTheme="minorHAnsi" w:cs="Microsoft Sans Serif"/>
          <w:b/>
          <w:szCs w:val="22"/>
        </w:rPr>
      </w:pPr>
      <w:r w:rsidRPr="000D4FFB">
        <w:rPr>
          <w:rFonts w:asciiTheme="minorHAnsi" w:hAnsiTheme="minorHAnsi" w:cs="Microsoft Sans Serif"/>
          <w:szCs w:val="22"/>
        </w:rPr>
        <w:tab/>
      </w:r>
      <w:r w:rsidRPr="000B21FD">
        <w:rPr>
          <w:rFonts w:asciiTheme="minorHAnsi" w:hAnsiTheme="minorHAnsi" w:cs="Microsoft Sans Serif"/>
          <w:b/>
          <w:szCs w:val="22"/>
        </w:rPr>
        <w:t>Designer &amp; Contractor</w:t>
      </w:r>
      <w:r>
        <w:rPr>
          <w:rFonts w:asciiTheme="minorHAnsi" w:hAnsiTheme="minorHAnsi" w:cs="Microsoft Sans Serif"/>
          <w:b/>
          <w:szCs w:val="22"/>
        </w:rPr>
        <w:t>:</w:t>
      </w:r>
    </w:p>
    <w:p w14:paraId="75FB22CB" w14:textId="2D2D3D59" w:rsidR="00C05DB6" w:rsidRPr="000D4FFB" w:rsidRDefault="00C05DB6" w:rsidP="00C05DB6">
      <w:pPr>
        <w:ind w:hanging="1080"/>
        <w:rPr>
          <w:rFonts w:asciiTheme="minorHAnsi" w:hAnsiTheme="minorHAnsi" w:cs="Microsoft Sans Serif"/>
          <w:szCs w:val="22"/>
        </w:rPr>
      </w:pPr>
      <w:r w:rsidRPr="000D4FFB">
        <w:rPr>
          <w:rFonts w:asciiTheme="minorHAnsi" w:hAnsiTheme="minorHAnsi" w:cs="Microsoft Sans Serif"/>
          <w:szCs w:val="22"/>
        </w:rPr>
        <w:tab/>
        <w:t>Designer can be Architect and/or Engineer followed by name of firm</w:t>
      </w:r>
      <w:r w:rsidR="00DF5726">
        <w:rPr>
          <w:rFonts w:asciiTheme="minorHAnsi" w:hAnsiTheme="minorHAnsi" w:cs="Microsoft Sans Serif"/>
          <w:szCs w:val="22"/>
        </w:rPr>
        <w:t>.</w:t>
      </w:r>
    </w:p>
    <w:p w14:paraId="3E72CBA5" w14:textId="77777777" w:rsidR="00C05DB6" w:rsidRPr="000D4FFB" w:rsidRDefault="00C05DB6" w:rsidP="00C05DB6">
      <w:pPr>
        <w:ind w:hanging="1080"/>
        <w:rPr>
          <w:rFonts w:asciiTheme="minorHAnsi" w:hAnsiTheme="minorHAnsi" w:cs="Microsoft Sans Serif"/>
          <w:szCs w:val="22"/>
        </w:rPr>
      </w:pPr>
      <w:r w:rsidRPr="000D4FFB">
        <w:rPr>
          <w:rFonts w:asciiTheme="minorHAnsi" w:hAnsiTheme="minorHAnsi" w:cs="Microsoft Sans Serif"/>
          <w:szCs w:val="22"/>
        </w:rPr>
        <w:lastRenderedPageBreak/>
        <w:tab/>
        <w:t>Color: Architect = Black – RGB 0-0-0</w:t>
      </w:r>
    </w:p>
    <w:p w14:paraId="54FB4332" w14:textId="77777777" w:rsidR="00C05DB6" w:rsidRPr="000D4FFB" w:rsidRDefault="00C05DB6" w:rsidP="00C05DB6">
      <w:pPr>
        <w:ind w:firstLine="0"/>
        <w:contextualSpacing/>
        <w:rPr>
          <w:rFonts w:asciiTheme="minorHAnsi" w:hAnsiTheme="minorHAnsi" w:cs="Microsoft Sans Serif"/>
          <w:szCs w:val="22"/>
        </w:rPr>
      </w:pPr>
      <w:r w:rsidRPr="000D4FFB">
        <w:rPr>
          <w:rFonts w:asciiTheme="minorHAnsi" w:hAnsiTheme="minorHAnsi" w:cs="Microsoft Sans Serif"/>
          <w:szCs w:val="22"/>
        </w:rPr>
        <w:t>Name of Firm = Red – RGB 192-0-0</w:t>
      </w:r>
    </w:p>
    <w:p w14:paraId="464DAF3A" w14:textId="77777777" w:rsidR="00C05DB6" w:rsidRPr="000D4FFB" w:rsidRDefault="00C05DB6" w:rsidP="00C05DB6">
      <w:pPr>
        <w:ind w:firstLine="0"/>
        <w:contextualSpacing/>
        <w:rPr>
          <w:rFonts w:asciiTheme="minorHAnsi" w:hAnsiTheme="minorHAnsi" w:cs="Microsoft Sans Serif"/>
          <w:szCs w:val="22"/>
        </w:rPr>
      </w:pPr>
      <w:r w:rsidRPr="000D4FFB">
        <w:rPr>
          <w:rFonts w:asciiTheme="minorHAnsi" w:hAnsiTheme="minorHAnsi" w:cs="Microsoft Sans Serif"/>
          <w:szCs w:val="22"/>
        </w:rPr>
        <w:t>Background= White, RGB = 255-255-255</w:t>
      </w:r>
    </w:p>
    <w:p w14:paraId="2D482AA6" w14:textId="77777777" w:rsidR="00C05DB6" w:rsidRPr="000D4FFB" w:rsidRDefault="00C05DB6" w:rsidP="00C05DB6">
      <w:pPr>
        <w:ind w:hanging="1080"/>
        <w:contextualSpacing/>
        <w:rPr>
          <w:rFonts w:asciiTheme="minorHAnsi" w:hAnsiTheme="minorHAnsi" w:cs="Microsoft Sans Serif"/>
          <w:szCs w:val="22"/>
        </w:rPr>
      </w:pPr>
      <w:r w:rsidRPr="000D4FFB">
        <w:rPr>
          <w:rFonts w:asciiTheme="minorHAnsi" w:hAnsiTheme="minorHAnsi" w:cs="Microsoft Sans Serif"/>
          <w:szCs w:val="22"/>
        </w:rPr>
        <w:tab/>
        <w:t>Typeface: Architect - 3” Helvetica Regular</w:t>
      </w:r>
    </w:p>
    <w:p w14:paraId="4498EF55" w14:textId="77777777" w:rsidR="00C05DB6" w:rsidRPr="000D4FFB" w:rsidRDefault="00C05DB6" w:rsidP="00C05DB6">
      <w:pPr>
        <w:ind w:firstLine="0"/>
        <w:rPr>
          <w:rFonts w:asciiTheme="minorHAnsi" w:hAnsiTheme="minorHAnsi" w:cs="Microsoft Sans Serif"/>
          <w:szCs w:val="22"/>
        </w:rPr>
      </w:pPr>
      <w:r w:rsidRPr="000D4FFB">
        <w:rPr>
          <w:rFonts w:asciiTheme="minorHAnsi" w:hAnsiTheme="minorHAnsi" w:cs="Microsoft Sans Serif"/>
          <w:szCs w:val="22"/>
        </w:rPr>
        <w:t xml:space="preserve">Name of Firm - 4” Arial </w:t>
      </w:r>
    </w:p>
    <w:p w14:paraId="3A225F3B" w14:textId="77777777" w:rsidR="00C05DB6" w:rsidRPr="000D4FFB" w:rsidRDefault="00C05DB6" w:rsidP="00C05DB6">
      <w:pPr>
        <w:ind w:hanging="1080"/>
        <w:rPr>
          <w:rFonts w:asciiTheme="minorHAnsi" w:hAnsiTheme="minorHAnsi" w:cs="Microsoft Sans Serif"/>
          <w:szCs w:val="22"/>
        </w:rPr>
      </w:pPr>
      <w:r>
        <w:rPr>
          <w:rFonts w:asciiTheme="minorHAnsi" w:hAnsiTheme="minorHAnsi" w:cs="Microsoft Sans Serif"/>
          <w:szCs w:val="22"/>
        </w:rPr>
        <w:tab/>
      </w:r>
      <w:r w:rsidRPr="000D4FFB">
        <w:rPr>
          <w:rFonts w:asciiTheme="minorHAnsi" w:hAnsiTheme="minorHAnsi" w:cs="Microsoft Sans Serif"/>
          <w:szCs w:val="22"/>
        </w:rPr>
        <w:t>Contractor can be General Contractor/Construction Manager, etc.</w:t>
      </w:r>
    </w:p>
    <w:p w14:paraId="53AC1B9F" w14:textId="77777777" w:rsidR="00C05DB6" w:rsidRPr="000D4FFB" w:rsidRDefault="00C05DB6" w:rsidP="00C05DB6">
      <w:pPr>
        <w:spacing w:before="18"/>
        <w:ind w:hanging="1080"/>
        <w:contextualSpacing/>
        <w:rPr>
          <w:rFonts w:asciiTheme="minorHAnsi" w:hAnsiTheme="minorHAnsi" w:cs="Microsoft Sans Serif"/>
          <w:szCs w:val="22"/>
        </w:rPr>
      </w:pPr>
      <w:r w:rsidRPr="000D4FFB">
        <w:rPr>
          <w:rFonts w:asciiTheme="minorHAnsi" w:hAnsiTheme="minorHAnsi" w:cs="Microsoft Sans Serif"/>
          <w:szCs w:val="22"/>
        </w:rPr>
        <w:tab/>
        <w:t>Color: Contractor - Black = RGB 0-0-0</w:t>
      </w:r>
    </w:p>
    <w:p w14:paraId="0CAC7DA7" w14:textId="77777777" w:rsidR="00C05DB6" w:rsidRPr="000D4FFB" w:rsidRDefault="00C05DB6" w:rsidP="00C05DB6">
      <w:pPr>
        <w:spacing w:before="18"/>
        <w:ind w:firstLine="0"/>
        <w:contextualSpacing/>
        <w:rPr>
          <w:rFonts w:asciiTheme="minorHAnsi" w:hAnsiTheme="minorHAnsi" w:cs="Microsoft Sans Serif"/>
          <w:szCs w:val="22"/>
        </w:rPr>
      </w:pPr>
      <w:r w:rsidRPr="000D4FFB">
        <w:rPr>
          <w:rFonts w:asciiTheme="minorHAnsi" w:hAnsiTheme="minorHAnsi" w:cs="Microsoft Sans Serif"/>
          <w:szCs w:val="22"/>
        </w:rPr>
        <w:t>Name of Firm - Blue = 0-112-192</w:t>
      </w:r>
    </w:p>
    <w:p w14:paraId="505D2FCE" w14:textId="77777777" w:rsidR="00C05DB6" w:rsidRPr="000D4FFB" w:rsidRDefault="00C05DB6" w:rsidP="00C05DB6">
      <w:pPr>
        <w:spacing w:before="18"/>
        <w:ind w:firstLine="0"/>
        <w:contextualSpacing/>
        <w:rPr>
          <w:rFonts w:asciiTheme="minorHAnsi" w:hAnsiTheme="minorHAnsi" w:cs="Microsoft Sans Serif"/>
          <w:szCs w:val="22"/>
        </w:rPr>
      </w:pPr>
      <w:r w:rsidRPr="000D4FFB">
        <w:rPr>
          <w:rFonts w:asciiTheme="minorHAnsi" w:hAnsiTheme="minorHAnsi" w:cs="Microsoft Sans Serif"/>
          <w:szCs w:val="22"/>
        </w:rPr>
        <w:t>Background= White, RGB = 255-255-255</w:t>
      </w:r>
    </w:p>
    <w:p w14:paraId="21FFDE42" w14:textId="77777777" w:rsidR="00C05DB6" w:rsidRPr="000D4FFB" w:rsidRDefault="00C05DB6" w:rsidP="00C05DB6">
      <w:pPr>
        <w:spacing w:before="18"/>
        <w:ind w:hanging="1080"/>
        <w:contextualSpacing/>
        <w:rPr>
          <w:rFonts w:asciiTheme="minorHAnsi" w:hAnsiTheme="minorHAnsi" w:cs="Microsoft Sans Serif"/>
          <w:szCs w:val="22"/>
        </w:rPr>
      </w:pPr>
      <w:r w:rsidRPr="000D4FFB">
        <w:rPr>
          <w:rFonts w:asciiTheme="minorHAnsi" w:hAnsiTheme="minorHAnsi" w:cs="Microsoft Sans Serif"/>
          <w:szCs w:val="22"/>
        </w:rPr>
        <w:tab/>
        <w:t>Type face: Contractor - 3” Helvetica Regular</w:t>
      </w:r>
    </w:p>
    <w:p w14:paraId="6FFE5D72" w14:textId="77777777" w:rsidR="00C05DB6" w:rsidRPr="000D4FFB" w:rsidRDefault="00C05DB6" w:rsidP="00C05DB6">
      <w:pPr>
        <w:spacing w:before="120"/>
        <w:ind w:firstLine="0"/>
        <w:rPr>
          <w:rFonts w:asciiTheme="minorHAnsi" w:hAnsiTheme="minorHAnsi" w:cs="Microsoft Sans Serif"/>
          <w:szCs w:val="22"/>
        </w:rPr>
      </w:pPr>
      <w:r w:rsidRPr="000D4FFB">
        <w:rPr>
          <w:rFonts w:asciiTheme="minorHAnsi" w:hAnsiTheme="minorHAnsi" w:cs="Microsoft Sans Serif"/>
          <w:szCs w:val="22"/>
        </w:rPr>
        <w:t xml:space="preserve">Name of Firm - 4” Arial </w:t>
      </w:r>
    </w:p>
    <w:p w14:paraId="484DB4FE" w14:textId="77777777" w:rsidR="00C05DB6" w:rsidRDefault="00C05DB6" w:rsidP="00C05DB6">
      <w:pPr>
        <w:spacing w:before="18" w:line="240" w:lineRule="atLeast"/>
        <w:ind w:firstLine="0"/>
        <w:rPr>
          <w:rFonts w:asciiTheme="minorHAnsi" w:hAnsiTheme="minorHAnsi" w:cs="Microsoft Sans Serif"/>
          <w:szCs w:val="22"/>
        </w:rPr>
      </w:pPr>
      <w:r>
        <w:rPr>
          <w:rFonts w:asciiTheme="minorHAnsi" w:hAnsiTheme="minorHAnsi" w:cs="Microsoft Sans Serif"/>
          <w:szCs w:val="22"/>
        </w:rPr>
        <w:t>Minnesota State</w:t>
      </w:r>
      <w:r w:rsidRPr="000D4FFB">
        <w:rPr>
          <w:rFonts w:asciiTheme="minorHAnsi" w:hAnsiTheme="minorHAnsi" w:cs="Microsoft Sans Serif"/>
          <w:szCs w:val="22"/>
        </w:rPr>
        <w:t xml:space="preserve"> Logo - Seal </w:t>
      </w:r>
    </w:p>
    <w:p w14:paraId="68255634" w14:textId="77777777" w:rsidR="00C05DB6" w:rsidRDefault="00C05DB6" w:rsidP="00C05DB6">
      <w:pPr>
        <w:ind w:firstLine="0"/>
        <w:contextualSpacing/>
        <w:rPr>
          <w:rFonts w:asciiTheme="minorHAnsi" w:hAnsiTheme="minorHAnsi" w:cs="Microsoft Sans Serif"/>
          <w:szCs w:val="22"/>
        </w:rPr>
      </w:pPr>
      <w:r w:rsidRPr="000D4FFB">
        <w:rPr>
          <w:rFonts w:asciiTheme="minorHAnsi" w:hAnsiTheme="minorHAnsi" w:cs="Microsoft Sans Serif"/>
          <w:szCs w:val="22"/>
        </w:rPr>
        <w:t>C</w:t>
      </w:r>
      <w:r w:rsidRPr="00804A83">
        <w:rPr>
          <w:rFonts w:asciiTheme="minorHAnsi" w:hAnsiTheme="minorHAnsi" w:cs="Microsoft Sans Serif"/>
          <w:szCs w:val="22"/>
        </w:rPr>
        <w:t xml:space="preserve"> </w:t>
      </w:r>
      <w:r w:rsidRPr="000D4FFB">
        <w:rPr>
          <w:rFonts w:asciiTheme="minorHAnsi" w:hAnsiTheme="minorHAnsi" w:cs="Microsoft Sans Serif"/>
          <w:szCs w:val="22"/>
        </w:rPr>
        <w:t xml:space="preserve">Color: Minnesota State </w:t>
      </w:r>
      <w:r>
        <w:rPr>
          <w:rFonts w:asciiTheme="minorHAnsi" w:hAnsiTheme="minorHAnsi" w:cs="Microsoft Sans Serif"/>
          <w:szCs w:val="22"/>
        </w:rPr>
        <w:t>Dark Blue</w:t>
      </w:r>
      <w:r w:rsidRPr="000D4FFB">
        <w:rPr>
          <w:rFonts w:asciiTheme="minorHAnsi" w:hAnsiTheme="minorHAnsi" w:cs="Microsoft Sans Serif"/>
          <w:szCs w:val="22"/>
        </w:rPr>
        <w:t xml:space="preserve"> (Pantone </w:t>
      </w:r>
      <w:r>
        <w:rPr>
          <w:rFonts w:asciiTheme="minorHAnsi" w:hAnsiTheme="minorHAnsi" w:cs="Microsoft Sans Serif"/>
          <w:szCs w:val="22"/>
        </w:rPr>
        <w:t>2757</w:t>
      </w:r>
      <w:r w:rsidRPr="000D4FFB">
        <w:rPr>
          <w:rFonts w:asciiTheme="minorHAnsi" w:hAnsiTheme="minorHAnsi" w:cs="Microsoft Sans Serif"/>
          <w:szCs w:val="22"/>
        </w:rPr>
        <w:t>) = RGB 0</w:t>
      </w:r>
      <w:r>
        <w:rPr>
          <w:rFonts w:asciiTheme="minorHAnsi" w:hAnsiTheme="minorHAnsi" w:cs="Microsoft Sans Serif"/>
          <w:szCs w:val="22"/>
        </w:rPr>
        <w:t>0-30</w:t>
      </w:r>
      <w:r w:rsidRPr="000D4FFB">
        <w:rPr>
          <w:rFonts w:asciiTheme="minorHAnsi" w:hAnsiTheme="minorHAnsi" w:cs="Microsoft Sans Serif"/>
          <w:szCs w:val="22"/>
        </w:rPr>
        <w:t>-</w:t>
      </w:r>
      <w:r>
        <w:rPr>
          <w:rFonts w:asciiTheme="minorHAnsi" w:hAnsiTheme="minorHAnsi" w:cs="Microsoft Sans Serif"/>
          <w:szCs w:val="22"/>
        </w:rPr>
        <w:t>96</w:t>
      </w:r>
    </w:p>
    <w:p w14:paraId="7B68F23D" w14:textId="77777777" w:rsidR="00C05DB6" w:rsidRPr="000D4FFB" w:rsidRDefault="00C05DB6" w:rsidP="00C05DB6">
      <w:pPr>
        <w:ind w:firstLine="0"/>
        <w:contextualSpacing/>
        <w:rPr>
          <w:rFonts w:asciiTheme="minorHAnsi" w:hAnsiTheme="minorHAnsi" w:cs="Microsoft Sans Serif"/>
          <w:szCs w:val="22"/>
        </w:rPr>
      </w:pPr>
      <w:r w:rsidRPr="000D4FFB">
        <w:rPr>
          <w:rFonts w:asciiTheme="minorHAnsi" w:hAnsiTheme="minorHAnsi" w:cs="Microsoft Sans Serif"/>
          <w:szCs w:val="22"/>
        </w:rPr>
        <w:t xml:space="preserve">Size: </w:t>
      </w:r>
      <w:r>
        <w:rPr>
          <w:rFonts w:asciiTheme="minorHAnsi" w:hAnsiTheme="minorHAnsi" w:cs="Microsoft Sans Serif"/>
          <w:szCs w:val="22"/>
        </w:rPr>
        <w:t>12</w:t>
      </w:r>
      <w:r w:rsidRPr="000D4FFB">
        <w:rPr>
          <w:rFonts w:asciiTheme="minorHAnsi" w:hAnsiTheme="minorHAnsi" w:cs="Microsoft Sans Serif"/>
          <w:szCs w:val="22"/>
        </w:rPr>
        <w:t xml:space="preserve">” </w:t>
      </w:r>
      <w:r>
        <w:rPr>
          <w:rFonts w:asciiTheme="minorHAnsi" w:hAnsiTheme="minorHAnsi" w:cs="Microsoft Sans Serif"/>
          <w:szCs w:val="22"/>
        </w:rPr>
        <w:t>– Top of Banner to bottom of Lettering</w:t>
      </w:r>
      <w:r w:rsidRPr="000D4FFB" w:rsidDel="00804A83">
        <w:rPr>
          <w:rFonts w:asciiTheme="minorHAnsi" w:hAnsiTheme="minorHAnsi" w:cs="Microsoft Sans Serif"/>
          <w:szCs w:val="22"/>
        </w:rPr>
        <w:t xml:space="preserve"> </w:t>
      </w:r>
    </w:p>
    <w:p w14:paraId="0421F6D7" w14:textId="77777777" w:rsidR="00C05DB6" w:rsidRPr="000D4FFB" w:rsidRDefault="00C05DB6" w:rsidP="00C05DB6">
      <w:pPr>
        <w:ind w:firstLine="0"/>
        <w:contextualSpacing/>
        <w:rPr>
          <w:rFonts w:asciiTheme="minorHAnsi" w:hAnsiTheme="minorHAnsi" w:cs="Microsoft Sans Serif"/>
          <w:szCs w:val="22"/>
        </w:rPr>
      </w:pPr>
      <w:r w:rsidRPr="000D4FFB">
        <w:rPr>
          <w:rFonts w:asciiTheme="minorHAnsi" w:hAnsiTheme="minorHAnsi" w:cs="Microsoft Sans Serif"/>
          <w:szCs w:val="22"/>
        </w:rPr>
        <w:t xml:space="preserve">Tagline Color: </w:t>
      </w:r>
      <w:r>
        <w:rPr>
          <w:rFonts w:asciiTheme="minorHAnsi" w:hAnsiTheme="minorHAnsi" w:cs="Microsoft Sans Serif"/>
          <w:szCs w:val="22"/>
        </w:rPr>
        <w:t>Dark Blue</w:t>
      </w:r>
      <w:r w:rsidRPr="000D4FFB">
        <w:rPr>
          <w:rFonts w:asciiTheme="minorHAnsi" w:hAnsiTheme="minorHAnsi" w:cs="Microsoft Sans Serif"/>
          <w:szCs w:val="22"/>
        </w:rPr>
        <w:t xml:space="preserve"> = RGB 0</w:t>
      </w:r>
      <w:r>
        <w:rPr>
          <w:rFonts w:asciiTheme="minorHAnsi" w:hAnsiTheme="minorHAnsi" w:cs="Microsoft Sans Serif"/>
          <w:szCs w:val="22"/>
        </w:rPr>
        <w:t>0</w:t>
      </w:r>
      <w:r w:rsidRPr="000D4FFB">
        <w:rPr>
          <w:rFonts w:asciiTheme="minorHAnsi" w:hAnsiTheme="minorHAnsi" w:cs="Microsoft Sans Serif"/>
          <w:szCs w:val="22"/>
        </w:rPr>
        <w:t>-</w:t>
      </w:r>
      <w:r>
        <w:rPr>
          <w:rFonts w:asciiTheme="minorHAnsi" w:hAnsiTheme="minorHAnsi" w:cs="Microsoft Sans Serif"/>
          <w:szCs w:val="22"/>
        </w:rPr>
        <w:t>3</w:t>
      </w:r>
      <w:r w:rsidRPr="000D4FFB">
        <w:rPr>
          <w:rFonts w:asciiTheme="minorHAnsi" w:hAnsiTheme="minorHAnsi" w:cs="Microsoft Sans Serif"/>
          <w:szCs w:val="22"/>
        </w:rPr>
        <w:t>0-</w:t>
      </w:r>
      <w:r>
        <w:rPr>
          <w:rFonts w:asciiTheme="minorHAnsi" w:hAnsiTheme="minorHAnsi" w:cs="Microsoft Sans Serif"/>
          <w:szCs w:val="22"/>
        </w:rPr>
        <w:t>96</w:t>
      </w:r>
    </w:p>
    <w:p w14:paraId="26074024" w14:textId="5699ADAB" w:rsidR="00C05DB6" w:rsidRDefault="00C05DB6" w:rsidP="00C05DB6">
      <w:pPr>
        <w:ind w:firstLine="0"/>
        <w:rPr>
          <w:rFonts w:asciiTheme="minorHAnsi" w:hAnsiTheme="minorHAnsi" w:cs="Microsoft Sans Serif"/>
          <w:szCs w:val="22"/>
        </w:rPr>
      </w:pPr>
      <w:r w:rsidRPr="000D4FFB">
        <w:rPr>
          <w:rFonts w:asciiTheme="minorHAnsi" w:hAnsiTheme="minorHAnsi" w:cs="Microsoft Sans Serif"/>
          <w:szCs w:val="22"/>
        </w:rPr>
        <w:t xml:space="preserve">Type Face: </w:t>
      </w:r>
      <w:r>
        <w:rPr>
          <w:rFonts w:asciiTheme="minorHAnsi" w:hAnsiTheme="minorHAnsi" w:cs="Microsoft Sans Serif"/>
          <w:szCs w:val="22"/>
        </w:rPr>
        <w:t>3</w:t>
      </w:r>
      <w:r w:rsidRPr="000D4FFB">
        <w:rPr>
          <w:rFonts w:asciiTheme="minorHAnsi" w:hAnsiTheme="minorHAnsi" w:cs="Microsoft Sans Serif"/>
          <w:szCs w:val="22"/>
        </w:rPr>
        <w:t xml:space="preserve">” Perpetua primary, </w:t>
      </w:r>
      <w:r w:rsidR="00E70EFC" w:rsidRPr="000D4FFB">
        <w:rPr>
          <w:rFonts w:asciiTheme="minorHAnsi" w:hAnsiTheme="minorHAnsi" w:cs="Microsoft Sans Serif"/>
          <w:szCs w:val="22"/>
        </w:rPr>
        <w:t>Palatino</w:t>
      </w:r>
      <w:r w:rsidRPr="000D4FFB">
        <w:rPr>
          <w:rFonts w:asciiTheme="minorHAnsi" w:hAnsiTheme="minorHAnsi" w:cs="Microsoft Sans Serif"/>
          <w:szCs w:val="22"/>
        </w:rPr>
        <w:t xml:space="preserve"> </w:t>
      </w:r>
      <w:r>
        <w:rPr>
          <w:rFonts w:asciiTheme="minorHAnsi" w:hAnsiTheme="minorHAnsi" w:cs="Microsoft Sans Serif"/>
          <w:szCs w:val="22"/>
        </w:rPr>
        <w:t>–</w:t>
      </w:r>
      <w:r w:rsidRPr="000D4FFB">
        <w:rPr>
          <w:rFonts w:asciiTheme="minorHAnsi" w:hAnsiTheme="minorHAnsi" w:cs="Microsoft Sans Serif"/>
          <w:szCs w:val="22"/>
        </w:rPr>
        <w:t xml:space="preserve"> alternate</w:t>
      </w:r>
    </w:p>
    <w:p w14:paraId="7F347B18" w14:textId="77777777" w:rsidR="00C05DB6" w:rsidRDefault="00C05DB6" w:rsidP="00C05DB6">
      <w:pPr>
        <w:ind w:left="0" w:firstLine="0"/>
        <w:rPr>
          <w:rFonts w:asciiTheme="minorHAnsi" w:hAnsiTheme="minorHAnsi" w:cs="Microsoft Sans Serif"/>
          <w:szCs w:val="22"/>
        </w:rPr>
      </w:pPr>
      <w:r w:rsidRPr="0004460B">
        <w:rPr>
          <w:rFonts w:asciiTheme="minorHAnsi" w:hAnsiTheme="minorHAnsi" w:cs="Microsoft Sans Serif"/>
          <w:i/>
          <w:szCs w:val="22"/>
        </w:rPr>
        <w:t>Contact Minnesota State system office to obtain a copy of the Minnesota State Brand Identity Manual for more detail information on logo and brand requirements.</w:t>
      </w:r>
    </w:p>
    <w:p w14:paraId="1B6335A4" w14:textId="77777777" w:rsidR="00C05DB6" w:rsidRPr="000D4FFB" w:rsidRDefault="00C05DB6" w:rsidP="00C05DB6">
      <w:pPr>
        <w:ind w:left="0" w:firstLine="0"/>
        <w:rPr>
          <w:rFonts w:asciiTheme="minorHAnsi" w:hAnsiTheme="minorHAnsi" w:cs="Microsoft Sans Serif"/>
          <w:szCs w:val="22"/>
        </w:rPr>
      </w:pPr>
      <w:r w:rsidRPr="00573699">
        <w:rPr>
          <w:rFonts w:asciiTheme="minorHAnsi" w:hAnsiTheme="minorHAnsi" w:cs="Microsoft Sans Serif"/>
          <w:i/>
          <w:szCs w:val="22"/>
        </w:rPr>
        <w:t xml:space="preserve">Obtain the </w:t>
      </w:r>
      <w:r>
        <w:rPr>
          <w:rFonts w:asciiTheme="minorHAnsi" w:hAnsiTheme="minorHAnsi" w:cs="Microsoft Sans Serif"/>
          <w:i/>
          <w:szCs w:val="22"/>
        </w:rPr>
        <w:t>Minnesota State</w:t>
      </w:r>
      <w:r w:rsidRPr="00573699">
        <w:rPr>
          <w:rFonts w:asciiTheme="minorHAnsi" w:hAnsiTheme="minorHAnsi" w:cs="Microsoft Sans Serif"/>
          <w:i/>
          <w:szCs w:val="22"/>
        </w:rPr>
        <w:t xml:space="preserve"> Funding information from the campus Project Manager</w:t>
      </w:r>
    </w:p>
    <w:p w14:paraId="480D9A09" w14:textId="77777777" w:rsidR="00C05DB6" w:rsidRDefault="00C05DB6" w:rsidP="00C05DB6">
      <w:pPr>
        <w:spacing w:line="240" w:lineRule="atLeast"/>
        <w:ind w:firstLine="0"/>
        <w:rPr>
          <w:rFonts w:asciiTheme="minorHAnsi" w:hAnsiTheme="minorHAnsi" w:cs="Microsoft Sans Serif"/>
          <w:szCs w:val="22"/>
        </w:rPr>
      </w:pPr>
      <w:r w:rsidRPr="000D4FFB">
        <w:rPr>
          <w:rFonts w:asciiTheme="minorHAnsi" w:hAnsiTheme="minorHAnsi" w:cs="Microsoft Sans Serif"/>
          <w:szCs w:val="22"/>
        </w:rPr>
        <w:t>Funding Source</w:t>
      </w:r>
      <w:r w:rsidRPr="000D4FFB">
        <w:rPr>
          <w:rFonts w:asciiTheme="minorHAnsi" w:hAnsiTheme="minorHAnsi" w:cs="Microsoft Sans Serif"/>
          <w:szCs w:val="22"/>
          <w:vertAlign w:val="superscript"/>
        </w:rPr>
        <w:t>1</w:t>
      </w:r>
      <w:r w:rsidRPr="000D4FFB">
        <w:rPr>
          <w:rFonts w:asciiTheme="minorHAnsi" w:hAnsiTheme="minorHAnsi" w:cs="Microsoft Sans Serif"/>
          <w:szCs w:val="22"/>
        </w:rPr>
        <w:t xml:space="preserve"> </w:t>
      </w:r>
    </w:p>
    <w:p w14:paraId="4CDB33B8" w14:textId="77777777" w:rsidR="00C05DB6" w:rsidRPr="000D4FFB" w:rsidRDefault="00C05DB6" w:rsidP="00C05DB6">
      <w:pPr>
        <w:spacing w:before="18"/>
        <w:ind w:firstLine="0"/>
        <w:contextualSpacing/>
        <w:rPr>
          <w:rFonts w:asciiTheme="minorHAnsi" w:hAnsiTheme="minorHAnsi" w:cs="Microsoft Sans Serif"/>
          <w:szCs w:val="22"/>
        </w:rPr>
      </w:pPr>
      <w:r w:rsidRPr="000D4FFB">
        <w:rPr>
          <w:rFonts w:asciiTheme="minorHAnsi" w:hAnsiTheme="minorHAnsi" w:cs="Microsoft Sans Serif"/>
          <w:szCs w:val="22"/>
        </w:rPr>
        <w:t>Color: Black = RGB 0-0-0</w:t>
      </w:r>
    </w:p>
    <w:p w14:paraId="105BFBA1" w14:textId="77777777" w:rsidR="00C05DB6" w:rsidRPr="000D4FFB" w:rsidRDefault="00C05DB6" w:rsidP="00C05DB6">
      <w:pPr>
        <w:ind w:firstLine="0"/>
        <w:rPr>
          <w:rFonts w:asciiTheme="minorHAnsi" w:hAnsiTheme="minorHAnsi" w:cs="Microsoft Sans Serif"/>
          <w:szCs w:val="22"/>
        </w:rPr>
      </w:pPr>
      <w:r w:rsidRPr="000D4FFB">
        <w:rPr>
          <w:rFonts w:asciiTheme="minorHAnsi" w:hAnsiTheme="minorHAnsi" w:cs="Microsoft Sans Serif"/>
          <w:szCs w:val="22"/>
        </w:rPr>
        <w:t>Type Face: 3” Helvetica</w:t>
      </w:r>
    </w:p>
    <w:p w14:paraId="33D1048A" w14:textId="77777777" w:rsidR="00C05DB6" w:rsidRPr="00C05DB6" w:rsidRDefault="00C05DB6" w:rsidP="00E54900">
      <w:pPr>
        <w:spacing w:after="240" w:line="220" w:lineRule="exact"/>
        <w:ind w:left="0" w:firstLine="0"/>
        <w:jc w:val="left"/>
        <w:rPr>
          <w:rFonts w:cs="Microsoft Sans Serif"/>
          <w:szCs w:val="22"/>
        </w:rPr>
      </w:pPr>
      <w:r>
        <w:rPr>
          <w:rFonts w:cs="Microsoft Sans Serif"/>
          <w:szCs w:val="22"/>
          <w:vertAlign w:val="superscript"/>
        </w:rPr>
        <w:t>1</w:t>
      </w:r>
      <w:r w:rsidRPr="00C05DB6">
        <w:rPr>
          <w:rFonts w:cs="Microsoft Sans Serif"/>
          <w:szCs w:val="22"/>
        </w:rPr>
        <w:t>Funding source(s) can be Capital, HEAPR, Revenue Bond Funds, Grants or other sources of funding and a project may have multiple funding sources.</w:t>
      </w:r>
    </w:p>
    <w:p w14:paraId="74A7ECAF" w14:textId="77777777" w:rsidR="00C05DB6" w:rsidRPr="000B21FD" w:rsidRDefault="00C05DB6" w:rsidP="00C05DB6">
      <w:pPr>
        <w:ind w:left="360"/>
        <w:rPr>
          <w:rFonts w:asciiTheme="minorHAnsi" w:hAnsiTheme="minorHAnsi" w:cs="Microsoft Sans Serif"/>
          <w:i/>
          <w:szCs w:val="22"/>
        </w:rPr>
      </w:pPr>
      <w:r w:rsidRPr="000B21FD">
        <w:rPr>
          <w:rFonts w:asciiTheme="minorHAnsi" w:hAnsiTheme="minorHAnsi" w:cs="Microsoft Sans Serif"/>
          <w:i/>
          <w:szCs w:val="22"/>
        </w:rPr>
        <w:t>The</w:t>
      </w:r>
      <w:r w:rsidRPr="000B21FD">
        <w:rPr>
          <w:rFonts w:asciiTheme="minorHAnsi" w:hAnsiTheme="minorHAnsi" w:cs="Microsoft Sans Serif"/>
          <w:i/>
          <w:spacing w:val="-3"/>
          <w:szCs w:val="22"/>
        </w:rPr>
        <w:t xml:space="preserve"> </w:t>
      </w:r>
      <w:r w:rsidRPr="000B21FD">
        <w:rPr>
          <w:rFonts w:asciiTheme="minorHAnsi" w:hAnsiTheme="minorHAnsi" w:cs="Microsoft Sans Serif"/>
          <w:i/>
          <w:szCs w:val="22"/>
        </w:rPr>
        <w:t>MINNESOTA STATE System Office</w:t>
      </w:r>
      <w:r w:rsidRPr="000B21FD">
        <w:rPr>
          <w:rFonts w:asciiTheme="minorHAnsi" w:hAnsiTheme="minorHAnsi" w:cs="Microsoft Sans Serif"/>
          <w:i/>
          <w:spacing w:val="-7"/>
          <w:szCs w:val="22"/>
        </w:rPr>
        <w:t xml:space="preserve"> </w:t>
      </w:r>
      <w:r w:rsidRPr="000B21FD">
        <w:rPr>
          <w:rFonts w:asciiTheme="minorHAnsi" w:hAnsiTheme="minorHAnsi" w:cs="Microsoft Sans Serif"/>
          <w:i/>
          <w:szCs w:val="22"/>
        </w:rPr>
        <w:t>may</w:t>
      </w:r>
      <w:r w:rsidRPr="000B21FD">
        <w:rPr>
          <w:rFonts w:asciiTheme="minorHAnsi" w:hAnsiTheme="minorHAnsi" w:cs="Microsoft Sans Serif"/>
          <w:i/>
          <w:spacing w:val="-2"/>
          <w:szCs w:val="22"/>
        </w:rPr>
        <w:t xml:space="preserve"> </w:t>
      </w:r>
      <w:r w:rsidRPr="000B21FD">
        <w:rPr>
          <w:rFonts w:asciiTheme="minorHAnsi" w:hAnsiTheme="minorHAnsi" w:cs="Microsoft Sans Serif"/>
          <w:i/>
          <w:szCs w:val="22"/>
        </w:rPr>
        <w:t>per</w:t>
      </w:r>
      <w:r w:rsidRPr="000B21FD">
        <w:rPr>
          <w:rFonts w:asciiTheme="minorHAnsi" w:hAnsiTheme="minorHAnsi" w:cs="Microsoft Sans Serif"/>
          <w:i/>
          <w:spacing w:val="-1"/>
          <w:szCs w:val="22"/>
        </w:rPr>
        <w:t>m</w:t>
      </w:r>
      <w:r w:rsidRPr="000B21FD">
        <w:rPr>
          <w:rFonts w:asciiTheme="minorHAnsi" w:hAnsiTheme="minorHAnsi" w:cs="Microsoft Sans Serif"/>
          <w:i/>
          <w:spacing w:val="1"/>
          <w:szCs w:val="22"/>
        </w:rPr>
        <w:t>i</w:t>
      </w:r>
      <w:r w:rsidRPr="000B21FD">
        <w:rPr>
          <w:rFonts w:asciiTheme="minorHAnsi" w:hAnsiTheme="minorHAnsi" w:cs="Microsoft Sans Serif"/>
          <w:i/>
          <w:szCs w:val="22"/>
        </w:rPr>
        <w:t>t</w:t>
      </w:r>
      <w:r w:rsidRPr="000B21FD">
        <w:rPr>
          <w:rFonts w:asciiTheme="minorHAnsi" w:hAnsiTheme="minorHAnsi" w:cs="Microsoft Sans Serif"/>
          <w:i/>
          <w:spacing w:val="-6"/>
          <w:szCs w:val="22"/>
        </w:rPr>
        <w:t xml:space="preserve"> </w:t>
      </w:r>
      <w:r w:rsidRPr="000B21FD">
        <w:rPr>
          <w:rFonts w:asciiTheme="minorHAnsi" w:hAnsiTheme="minorHAnsi" w:cs="Microsoft Sans Serif"/>
          <w:i/>
          <w:spacing w:val="-1"/>
          <w:szCs w:val="22"/>
        </w:rPr>
        <w:t>m</w:t>
      </w:r>
      <w:r w:rsidRPr="000B21FD">
        <w:rPr>
          <w:rFonts w:asciiTheme="minorHAnsi" w:hAnsiTheme="minorHAnsi" w:cs="Microsoft Sans Serif"/>
          <w:i/>
          <w:szCs w:val="22"/>
        </w:rPr>
        <w:t>odificati</w:t>
      </w:r>
      <w:r w:rsidRPr="000B21FD">
        <w:rPr>
          <w:rFonts w:asciiTheme="minorHAnsi" w:hAnsiTheme="minorHAnsi" w:cs="Microsoft Sans Serif"/>
          <w:i/>
          <w:spacing w:val="2"/>
          <w:szCs w:val="22"/>
        </w:rPr>
        <w:t>o</w:t>
      </w:r>
      <w:r w:rsidRPr="000B21FD">
        <w:rPr>
          <w:rFonts w:asciiTheme="minorHAnsi" w:hAnsiTheme="minorHAnsi" w:cs="Microsoft Sans Serif"/>
          <w:i/>
          <w:szCs w:val="22"/>
        </w:rPr>
        <w:t>ns</w:t>
      </w:r>
      <w:r w:rsidRPr="000B21FD">
        <w:rPr>
          <w:rFonts w:asciiTheme="minorHAnsi" w:hAnsiTheme="minorHAnsi" w:cs="Microsoft Sans Serif"/>
          <w:i/>
          <w:spacing w:val="-12"/>
          <w:szCs w:val="22"/>
        </w:rPr>
        <w:t xml:space="preserve"> </w:t>
      </w:r>
      <w:r w:rsidRPr="000B21FD">
        <w:rPr>
          <w:rFonts w:asciiTheme="minorHAnsi" w:hAnsiTheme="minorHAnsi" w:cs="Microsoft Sans Serif"/>
          <w:i/>
          <w:szCs w:val="22"/>
        </w:rPr>
        <w:t>to</w:t>
      </w:r>
      <w:r w:rsidRPr="000B21FD">
        <w:rPr>
          <w:rFonts w:asciiTheme="minorHAnsi" w:hAnsiTheme="minorHAnsi" w:cs="Microsoft Sans Serif"/>
          <w:i/>
          <w:spacing w:val="-2"/>
          <w:szCs w:val="22"/>
        </w:rPr>
        <w:t xml:space="preserve"> </w:t>
      </w:r>
      <w:r w:rsidRPr="000B21FD">
        <w:rPr>
          <w:rFonts w:asciiTheme="minorHAnsi" w:hAnsiTheme="minorHAnsi" w:cs="Microsoft Sans Serif"/>
          <w:i/>
          <w:szCs w:val="22"/>
        </w:rPr>
        <w:t>these</w:t>
      </w:r>
      <w:r w:rsidRPr="000B21FD">
        <w:rPr>
          <w:rFonts w:asciiTheme="minorHAnsi" w:hAnsiTheme="minorHAnsi" w:cs="Microsoft Sans Serif"/>
          <w:i/>
          <w:spacing w:val="-5"/>
          <w:szCs w:val="22"/>
        </w:rPr>
        <w:t xml:space="preserve"> </w:t>
      </w:r>
      <w:r w:rsidRPr="000B21FD">
        <w:rPr>
          <w:rFonts w:asciiTheme="minorHAnsi" w:hAnsiTheme="minorHAnsi" w:cs="Microsoft Sans Serif"/>
          <w:i/>
          <w:szCs w:val="22"/>
        </w:rPr>
        <w:t>specifications</w:t>
      </w:r>
      <w:r w:rsidRPr="000B21FD">
        <w:rPr>
          <w:rFonts w:asciiTheme="minorHAnsi" w:hAnsiTheme="minorHAnsi" w:cs="Microsoft Sans Serif"/>
          <w:i/>
          <w:spacing w:val="-12"/>
          <w:szCs w:val="22"/>
        </w:rPr>
        <w:t xml:space="preserve"> </w:t>
      </w:r>
      <w:r w:rsidRPr="000B21FD">
        <w:rPr>
          <w:rFonts w:asciiTheme="minorHAnsi" w:hAnsiTheme="minorHAnsi" w:cs="Microsoft Sans Serif"/>
          <w:i/>
          <w:szCs w:val="22"/>
        </w:rPr>
        <w:t>if</w:t>
      </w:r>
      <w:r w:rsidRPr="000B21FD">
        <w:rPr>
          <w:rFonts w:asciiTheme="minorHAnsi" w:hAnsiTheme="minorHAnsi" w:cs="Microsoft Sans Serif"/>
          <w:i/>
          <w:spacing w:val="1"/>
          <w:szCs w:val="22"/>
        </w:rPr>
        <w:t xml:space="preserve"> </w:t>
      </w:r>
      <w:r w:rsidRPr="000B21FD">
        <w:rPr>
          <w:rFonts w:asciiTheme="minorHAnsi" w:hAnsiTheme="minorHAnsi" w:cs="Microsoft Sans Serif"/>
          <w:i/>
          <w:szCs w:val="22"/>
        </w:rPr>
        <w:t>th</w:t>
      </w:r>
      <w:r w:rsidRPr="000B21FD">
        <w:rPr>
          <w:rFonts w:asciiTheme="minorHAnsi" w:hAnsiTheme="minorHAnsi" w:cs="Microsoft Sans Serif"/>
          <w:i/>
          <w:spacing w:val="-1"/>
          <w:szCs w:val="22"/>
        </w:rPr>
        <w:t>e</w:t>
      </w:r>
      <w:r w:rsidRPr="000B21FD">
        <w:rPr>
          <w:rFonts w:asciiTheme="minorHAnsi" w:hAnsiTheme="minorHAnsi" w:cs="Microsoft Sans Serif"/>
          <w:i/>
          <w:szCs w:val="22"/>
        </w:rPr>
        <w:t>y</w:t>
      </w:r>
      <w:r w:rsidRPr="000B21FD">
        <w:rPr>
          <w:rFonts w:asciiTheme="minorHAnsi" w:hAnsiTheme="minorHAnsi" w:cs="Microsoft Sans Serif"/>
          <w:i/>
          <w:spacing w:val="-2"/>
          <w:szCs w:val="22"/>
        </w:rPr>
        <w:t xml:space="preserve"> </w:t>
      </w:r>
      <w:r w:rsidRPr="000B21FD">
        <w:rPr>
          <w:rFonts w:asciiTheme="minorHAnsi" w:hAnsiTheme="minorHAnsi" w:cs="Microsoft Sans Serif"/>
          <w:i/>
          <w:szCs w:val="22"/>
        </w:rPr>
        <w:t>conflict</w:t>
      </w:r>
      <w:r w:rsidRPr="000B21FD">
        <w:rPr>
          <w:rFonts w:asciiTheme="minorHAnsi" w:hAnsiTheme="minorHAnsi" w:cs="Microsoft Sans Serif"/>
          <w:i/>
          <w:spacing w:val="-8"/>
          <w:szCs w:val="22"/>
        </w:rPr>
        <w:t xml:space="preserve"> </w:t>
      </w:r>
      <w:r w:rsidRPr="000B21FD">
        <w:rPr>
          <w:rFonts w:asciiTheme="minorHAnsi" w:hAnsiTheme="minorHAnsi" w:cs="Microsoft Sans Serif"/>
          <w:i/>
          <w:szCs w:val="22"/>
        </w:rPr>
        <w:t>with</w:t>
      </w:r>
      <w:r w:rsidRPr="000B21FD">
        <w:rPr>
          <w:rFonts w:asciiTheme="minorHAnsi" w:hAnsiTheme="minorHAnsi" w:cs="Microsoft Sans Serif"/>
          <w:i/>
          <w:spacing w:val="-4"/>
          <w:szCs w:val="22"/>
        </w:rPr>
        <w:t xml:space="preserve"> </w:t>
      </w:r>
      <w:r w:rsidRPr="000B21FD">
        <w:rPr>
          <w:rFonts w:asciiTheme="minorHAnsi" w:hAnsiTheme="minorHAnsi" w:cs="Microsoft Sans Serif"/>
          <w:i/>
          <w:szCs w:val="22"/>
        </w:rPr>
        <w:t>state law</w:t>
      </w:r>
      <w:r w:rsidRPr="000B21FD">
        <w:rPr>
          <w:rFonts w:asciiTheme="minorHAnsi" w:hAnsiTheme="minorHAnsi" w:cs="Microsoft Sans Serif"/>
          <w:i/>
          <w:spacing w:val="-3"/>
          <w:szCs w:val="22"/>
        </w:rPr>
        <w:t xml:space="preserve"> </w:t>
      </w:r>
      <w:r w:rsidRPr="000B21FD">
        <w:rPr>
          <w:rFonts w:asciiTheme="minorHAnsi" w:hAnsiTheme="minorHAnsi" w:cs="Microsoft Sans Serif"/>
          <w:i/>
          <w:szCs w:val="22"/>
        </w:rPr>
        <w:t>or</w:t>
      </w:r>
      <w:r w:rsidRPr="000B21FD">
        <w:rPr>
          <w:rFonts w:asciiTheme="minorHAnsi" w:hAnsiTheme="minorHAnsi" w:cs="Microsoft Sans Serif"/>
          <w:i/>
          <w:spacing w:val="-2"/>
          <w:szCs w:val="22"/>
        </w:rPr>
        <w:t xml:space="preserve"> </w:t>
      </w:r>
      <w:r w:rsidRPr="000B21FD">
        <w:rPr>
          <w:rFonts w:asciiTheme="minorHAnsi" w:hAnsiTheme="minorHAnsi" w:cs="Microsoft Sans Serif"/>
          <w:i/>
          <w:szCs w:val="22"/>
        </w:rPr>
        <w:t>local</w:t>
      </w:r>
      <w:r w:rsidRPr="000B21FD">
        <w:rPr>
          <w:rFonts w:asciiTheme="minorHAnsi" w:hAnsiTheme="minorHAnsi" w:cs="Microsoft Sans Serif"/>
          <w:i/>
          <w:spacing w:val="-4"/>
          <w:szCs w:val="22"/>
        </w:rPr>
        <w:t xml:space="preserve"> </w:t>
      </w:r>
      <w:r w:rsidRPr="000B21FD">
        <w:rPr>
          <w:rFonts w:asciiTheme="minorHAnsi" w:hAnsiTheme="minorHAnsi" w:cs="Microsoft Sans Serif"/>
          <w:i/>
          <w:szCs w:val="22"/>
        </w:rPr>
        <w:t>ordinances or if the project is entirely interior renovation.</w:t>
      </w:r>
    </w:p>
    <w:p w14:paraId="692FEB82" w14:textId="77777777" w:rsidR="00C05DB6" w:rsidRPr="000D4FFB" w:rsidRDefault="00C05DB6" w:rsidP="00E54900">
      <w:pPr>
        <w:spacing w:after="0"/>
        <w:ind w:left="0" w:firstLine="0"/>
        <w:rPr>
          <w:rFonts w:asciiTheme="minorHAnsi" w:hAnsiTheme="minorHAnsi" w:cs="Microsoft Sans Serif"/>
          <w:szCs w:val="22"/>
        </w:rPr>
      </w:pPr>
      <w:r w:rsidRPr="000D4FFB">
        <w:rPr>
          <w:rFonts w:asciiTheme="minorHAnsi" w:hAnsiTheme="minorHAnsi" w:cs="Microsoft Sans Serif"/>
          <w:szCs w:val="22"/>
        </w:rPr>
        <w:t>The next page is an example of site signage layout.</w:t>
      </w:r>
    </w:p>
    <w:p w14:paraId="6E6AD6D4" w14:textId="77777777" w:rsidR="00C05DB6" w:rsidRDefault="00C05DB6" w:rsidP="00C05DB6">
      <w:pPr>
        <w:rPr>
          <w:rFonts w:asciiTheme="minorHAnsi" w:hAnsiTheme="minorHAnsi" w:cs="Microsoft Sans Serif"/>
          <w:sz w:val="18"/>
          <w:szCs w:val="18"/>
        </w:rPr>
      </w:pPr>
      <w:r w:rsidRPr="000D4FFB">
        <w:rPr>
          <w:rFonts w:asciiTheme="minorHAnsi" w:hAnsiTheme="minorHAnsi" w:cs="Microsoft Sans Serif"/>
          <w:sz w:val="18"/>
          <w:szCs w:val="18"/>
        </w:rPr>
        <w:t>(</w:t>
      </w:r>
      <w:r>
        <w:rPr>
          <w:rFonts w:asciiTheme="minorHAnsi" w:hAnsiTheme="minorHAnsi" w:cs="Microsoft Sans Serif"/>
          <w:sz w:val="18"/>
          <w:szCs w:val="18"/>
        </w:rPr>
        <w:t>E</w:t>
      </w:r>
      <w:r w:rsidRPr="000D4FFB">
        <w:rPr>
          <w:rFonts w:asciiTheme="minorHAnsi" w:hAnsiTheme="minorHAnsi" w:cs="Microsoft Sans Serif"/>
          <w:sz w:val="18"/>
          <w:szCs w:val="18"/>
        </w:rPr>
        <w:t>xample is not to scale)</w:t>
      </w:r>
    </w:p>
    <w:p w14:paraId="13C085D8" w14:textId="77777777" w:rsidR="00E54900" w:rsidRDefault="00E54900" w:rsidP="00E54900">
      <w:pPr>
        <w:ind w:left="0" w:firstLine="0"/>
        <w:rPr>
          <w:rFonts w:asciiTheme="minorHAnsi" w:hAnsiTheme="minorHAnsi" w:cs="Microsoft Sans Serif"/>
          <w:szCs w:val="22"/>
        </w:rPr>
        <w:sectPr w:rsidR="00E54900" w:rsidSect="00671943">
          <w:pgSz w:w="12240" w:h="15840" w:code="1"/>
          <w:pgMar w:top="1080" w:right="720" w:bottom="720" w:left="1440" w:header="720" w:footer="432" w:gutter="0"/>
          <w:cols w:space="720"/>
          <w:docGrid w:linePitch="360"/>
        </w:sectPr>
      </w:pPr>
    </w:p>
    <w:p w14:paraId="5BDB68A3" w14:textId="481B00CE" w:rsidR="00E54900" w:rsidRPr="00E54900" w:rsidRDefault="00E54900" w:rsidP="00E54900">
      <w:pPr>
        <w:ind w:left="0" w:firstLine="0"/>
        <w:jc w:val="center"/>
        <w:rPr>
          <w:rFonts w:asciiTheme="minorHAnsi" w:hAnsiTheme="minorHAnsi" w:cs="Microsoft Sans Serif"/>
          <w:b/>
          <w:sz w:val="28"/>
          <w:szCs w:val="28"/>
        </w:rPr>
      </w:pPr>
      <w:r w:rsidRPr="00E54900">
        <w:rPr>
          <w:rFonts w:asciiTheme="minorHAnsi" w:hAnsiTheme="minorHAnsi" w:cs="Microsoft Sans Serif"/>
          <w:b/>
          <w:sz w:val="28"/>
          <w:szCs w:val="28"/>
        </w:rPr>
        <w:lastRenderedPageBreak/>
        <w:t>SITE SIGN LAYOUT</w:t>
      </w:r>
      <w:r w:rsidR="00F11D6C" w:rsidRPr="00F11D6C">
        <w:rPr>
          <w:noProof/>
        </w:rPr>
        <w:drawing>
          <wp:inline distT="0" distB="0" distL="0" distR="0" wp14:anchorId="4EFABC6C" wp14:editId="041B5B85">
            <wp:extent cx="6390470" cy="7258050"/>
            <wp:effectExtent l="0" t="0" r="0" b="0"/>
            <wp:docPr id="1340896885" name="Picture 1" descr="A black and white document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96885" name="Picture 1" descr="A black and white document with red and blue text&#10;&#10;AI-generated content may be incorrect."/>
                    <pic:cNvPicPr/>
                  </pic:nvPicPr>
                  <pic:blipFill>
                    <a:blip r:embed="rId38"/>
                    <a:stretch>
                      <a:fillRect/>
                    </a:stretch>
                  </pic:blipFill>
                  <pic:spPr>
                    <a:xfrm>
                      <a:off x="0" y="0"/>
                      <a:ext cx="6400802" cy="7269784"/>
                    </a:xfrm>
                    <a:prstGeom prst="rect">
                      <a:avLst/>
                    </a:prstGeom>
                  </pic:spPr>
                </pic:pic>
              </a:graphicData>
            </a:graphic>
          </wp:inline>
        </w:drawing>
      </w:r>
    </w:p>
    <w:p w14:paraId="0B4A25C3" w14:textId="2B1B4920" w:rsidR="00CC3968" w:rsidRDefault="00612322" w:rsidP="00CC3968">
      <w:pPr>
        <w:keepNext/>
        <w:ind w:left="0" w:firstLine="0"/>
      </w:pPr>
      <w:r w:rsidRPr="00612322">
        <w:rPr>
          <w:noProof/>
        </w:rPr>
        <w:t xml:space="preserve"> </w:t>
      </w:r>
    </w:p>
    <w:p w14:paraId="36975693" w14:textId="77777777" w:rsidR="00E54900" w:rsidRDefault="00CC3968" w:rsidP="00CC3968">
      <w:pPr>
        <w:pStyle w:val="Caption"/>
        <w:rPr>
          <w:rFonts w:asciiTheme="minorHAnsi" w:hAnsiTheme="minorHAnsi" w:cs="Microsoft Sans Serif"/>
          <w:szCs w:val="22"/>
        </w:rPr>
      </w:pPr>
      <w:r>
        <w:rPr>
          <w:rFonts w:asciiTheme="minorHAnsi" w:hAnsiTheme="minorHAnsi" w:cs="Microsoft Sans Serif"/>
          <w:szCs w:val="22"/>
        </w:rPr>
        <w:fldChar w:fldCharType="begin"/>
      </w:r>
      <w:r>
        <w:rPr>
          <w:rFonts w:asciiTheme="minorHAnsi" w:hAnsiTheme="minorHAnsi" w:cs="Microsoft Sans Serif"/>
          <w:szCs w:val="22"/>
        </w:rPr>
        <w:instrText xml:space="preserve"> SEQ Figure \* ARABIC </w:instrText>
      </w:r>
      <w:r>
        <w:rPr>
          <w:rFonts w:asciiTheme="minorHAnsi" w:hAnsiTheme="minorHAnsi" w:cs="Microsoft Sans Serif"/>
          <w:szCs w:val="22"/>
        </w:rPr>
        <w:fldChar w:fldCharType="separate"/>
      </w:r>
      <w:r>
        <w:rPr>
          <w:rFonts w:asciiTheme="minorHAnsi" w:hAnsiTheme="minorHAnsi" w:cs="Microsoft Sans Serif"/>
          <w:noProof/>
          <w:szCs w:val="22"/>
        </w:rPr>
        <w:t>2</w:t>
      </w:r>
      <w:r>
        <w:rPr>
          <w:rFonts w:asciiTheme="minorHAnsi" w:hAnsiTheme="minorHAnsi" w:cs="Microsoft Sans Serif"/>
          <w:szCs w:val="22"/>
        </w:rPr>
        <w:fldChar w:fldCharType="end"/>
      </w:r>
      <w:r>
        <w:t xml:space="preserve"> Site Sign Image</w:t>
      </w:r>
    </w:p>
    <w:p w14:paraId="66E109BC" w14:textId="77777777" w:rsidR="00E54900" w:rsidRPr="00573699" w:rsidRDefault="00E54900" w:rsidP="00E54900">
      <w:pPr>
        <w:autoSpaceDE w:val="0"/>
        <w:autoSpaceDN w:val="0"/>
        <w:adjustRightInd w:val="0"/>
        <w:spacing w:before="92"/>
        <w:ind w:right="-20"/>
        <w:jc w:val="center"/>
        <w:rPr>
          <w:rFonts w:asciiTheme="minorHAnsi" w:hAnsiTheme="minorHAnsi"/>
          <w:b/>
        </w:rPr>
      </w:pPr>
      <w:r w:rsidRPr="00573699">
        <w:rPr>
          <w:rFonts w:asciiTheme="minorHAnsi" w:hAnsiTheme="minorHAnsi"/>
          <w:b/>
        </w:rPr>
        <w:t>END SECTION</w:t>
      </w:r>
    </w:p>
    <w:p w14:paraId="623F644F" w14:textId="77777777" w:rsidR="00E54900" w:rsidRDefault="00E54900" w:rsidP="00E54900">
      <w:pPr>
        <w:ind w:left="0" w:firstLine="0"/>
        <w:rPr>
          <w:rFonts w:asciiTheme="minorHAnsi" w:hAnsiTheme="minorHAnsi" w:cs="Microsoft Sans Serif"/>
          <w:szCs w:val="22"/>
        </w:rPr>
        <w:sectPr w:rsidR="00E54900" w:rsidSect="00671943">
          <w:pgSz w:w="12240" w:h="15840" w:code="1"/>
          <w:pgMar w:top="1080" w:right="720" w:bottom="720" w:left="1440" w:header="720" w:footer="432" w:gutter="0"/>
          <w:cols w:space="720"/>
          <w:docGrid w:linePitch="360"/>
        </w:sectPr>
      </w:pPr>
    </w:p>
    <w:p w14:paraId="34F823EF" w14:textId="77777777" w:rsidR="00E54900" w:rsidRPr="0034334E" w:rsidRDefault="00E54900" w:rsidP="001E30D3">
      <w:pPr>
        <w:ind w:left="0" w:firstLine="0"/>
        <w:rPr>
          <w:b/>
          <w:color w:val="002060"/>
          <w:sz w:val="28"/>
          <w:szCs w:val="28"/>
        </w:rPr>
      </w:pPr>
      <w:bookmarkStart w:id="83" w:name="_Toc93741254"/>
      <w:bookmarkStart w:id="84" w:name="_Toc237675195"/>
      <w:r w:rsidRPr="0034334E">
        <w:rPr>
          <w:b/>
          <w:color w:val="002060"/>
          <w:sz w:val="28"/>
          <w:szCs w:val="28"/>
        </w:rPr>
        <w:lastRenderedPageBreak/>
        <w:t>Division 03 – Concrete</w:t>
      </w:r>
      <w:bookmarkEnd w:id="83"/>
      <w:bookmarkEnd w:id="84"/>
    </w:p>
    <w:p w14:paraId="2E875D9E" w14:textId="77777777" w:rsidR="00E54900" w:rsidRPr="001E30D3" w:rsidRDefault="00E54900" w:rsidP="001E30D3">
      <w:pPr>
        <w:ind w:left="0" w:firstLine="0"/>
        <w:rPr>
          <w:b/>
          <w:sz w:val="28"/>
          <w:szCs w:val="28"/>
        </w:rPr>
      </w:pPr>
      <w:bookmarkStart w:id="85" w:name="_Toc93741258"/>
      <w:bookmarkStart w:id="86" w:name="_Toc237675199"/>
      <w:r w:rsidRPr="001E30D3">
        <w:rPr>
          <w:b/>
          <w:sz w:val="28"/>
          <w:szCs w:val="28"/>
        </w:rPr>
        <w:t>03 53 00 – Concrete Toppings</w:t>
      </w:r>
      <w:bookmarkEnd w:id="85"/>
      <w:bookmarkEnd w:id="86"/>
    </w:p>
    <w:p w14:paraId="1A1F4F6A" w14:textId="77777777" w:rsidR="00E54900" w:rsidRPr="008B0907" w:rsidRDefault="008B0907" w:rsidP="001E30D3">
      <w:pPr>
        <w:ind w:left="360"/>
      </w:pPr>
      <w:r w:rsidRPr="008B0907">
        <w:rPr>
          <w:rFonts w:cs="Microsoft Sans Serif"/>
          <w:szCs w:val="22"/>
        </w:rPr>
        <w:t>1.</w:t>
      </w:r>
      <w:r>
        <w:t>1</w:t>
      </w:r>
      <w:r>
        <w:tab/>
      </w:r>
      <w:r w:rsidRPr="008B0907">
        <w:t>This Section includes the installation of rapid set mortar toppings to be applied over concrete decks as thin in-fills over rough surfaces or as thicker topping fills to create slopes to drain or other flooring fills such as depressions or voids where partitions were demolished and removed.</w:t>
      </w:r>
    </w:p>
    <w:p w14:paraId="3E366741" w14:textId="77777777" w:rsidR="008B0907" w:rsidRDefault="008B0907" w:rsidP="001E30D3">
      <w:pPr>
        <w:ind w:left="360"/>
      </w:pPr>
      <w:r>
        <w:rPr>
          <w:rFonts w:cs="Microsoft Sans Serif"/>
          <w:szCs w:val="22"/>
        </w:rPr>
        <w:t>1.2</w:t>
      </w:r>
      <w:r>
        <w:rPr>
          <w:rFonts w:cs="Microsoft Sans Serif"/>
          <w:szCs w:val="22"/>
        </w:rPr>
        <w:tab/>
      </w:r>
      <w:r w:rsidRPr="00573699">
        <w:t>This material shall be used in conjunction with interior waterproofing products specified under Section 07 18 13 – Pedestrian Traffic Coatings where the substrate requires underlayment in-fills and slopes to drain.</w:t>
      </w:r>
    </w:p>
    <w:p w14:paraId="482408F9" w14:textId="60A8568E" w:rsidR="008B0907" w:rsidRDefault="008B0907" w:rsidP="001E30D3">
      <w:pPr>
        <w:ind w:left="360"/>
      </w:pPr>
      <w:r>
        <w:t>1.3</w:t>
      </w:r>
      <w:r>
        <w:tab/>
      </w:r>
      <w:r w:rsidR="00485BA5" w:rsidRPr="00573699">
        <w:rPr>
          <w:rFonts w:cs="Arial"/>
          <w:szCs w:val="22"/>
        </w:rPr>
        <w:t>Applicat</w:t>
      </w:r>
      <w:r w:rsidR="00485BA5">
        <w:rPr>
          <w:rFonts w:cs="Arial"/>
          <w:szCs w:val="22"/>
        </w:rPr>
        <w:t>or</w:t>
      </w:r>
      <w:r w:rsidR="00485BA5" w:rsidRPr="00573699">
        <w:rPr>
          <w:rFonts w:cs="Arial"/>
          <w:szCs w:val="22"/>
        </w:rPr>
        <w:t xml:space="preserve"> Qualifications</w:t>
      </w:r>
      <w:r w:rsidR="00485BA5">
        <w:rPr>
          <w:rFonts w:cs="Arial"/>
          <w:szCs w:val="22"/>
        </w:rPr>
        <w:t xml:space="preserve">: </w:t>
      </w:r>
      <w:r w:rsidRPr="00573699">
        <w:t xml:space="preserve">The mortar topping application shall be performed by a single firm experienced and specialized in applying rapid set mortar toppings, as </w:t>
      </w:r>
      <w:r w:rsidR="00E70EFC" w:rsidRPr="00573699">
        <w:t>shown,</w:t>
      </w:r>
      <w:r w:rsidRPr="00573699">
        <w:t xml:space="preserve"> and specified, and shall be an Applicator approved and trained by the manufacturer.  The field supervisors and the project foreman for the Applicator shall each have at least 3 years approved experience with the application of this mortar topping product.</w:t>
      </w:r>
    </w:p>
    <w:p w14:paraId="29790290" w14:textId="77777777" w:rsidR="008B0907" w:rsidRDefault="008B0907" w:rsidP="001E30D3">
      <w:pPr>
        <w:ind w:left="360"/>
        <w:rPr>
          <w:rFonts w:cs="Microsoft Sans Serif"/>
          <w:szCs w:val="22"/>
        </w:rPr>
      </w:pPr>
      <w:r>
        <w:rPr>
          <w:rFonts w:cs="Microsoft Sans Serif"/>
          <w:szCs w:val="22"/>
        </w:rPr>
        <w:t>1.4</w:t>
      </w:r>
      <w:r w:rsidR="00485BA5">
        <w:rPr>
          <w:rFonts w:cs="Microsoft Sans Serif"/>
          <w:szCs w:val="22"/>
        </w:rPr>
        <w:tab/>
        <w:t>Submittals:</w:t>
      </w:r>
    </w:p>
    <w:p w14:paraId="22641A71" w14:textId="350D72D5" w:rsidR="008B0907" w:rsidRPr="00573699" w:rsidRDefault="008B0907" w:rsidP="001E30D3">
      <w:pPr>
        <w:ind w:left="360"/>
      </w:pPr>
      <w:r>
        <w:rPr>
          <w:rFonts w:cs="Microsoft Sans Serif"/>
          <w:szCs w:val="22"/>
        </w:rPr>
        <w:t>1.4.1</w:t>
      </w:r>
      <w:r>
        <w:rPr>
          <w:rFonts w:cs="Microsoft Sans Serif"/>
          <w:szCs w:val="22"/>
        </w:rPr>
        <w:tab/>
      </w:r>
      <w:r w:rsidRPr="00573699">
        <w:t xml:space="preserve">Product Data (PD): Submit copies of the manufacturer’s printed instructions for evaluating, preparing, and treating substrate, technical data, and </w:t>
      </w:r>
      <w:r w:rsidR="004C1242" w:rsidRPr="00573699">
        <w:t>evaluated</w:t>
      </w:r>
      <w:r w:rsidRPr="00573699">
        <w:t xml:space="preserve"> physical and performance properties, and printed instructions for installation of mortar topping, including procedures and materials for bonding, tooling, and finishing.</w:t>
      </w:r>
    </w:p>
    <w:p w14:paraId="75572981" w14:textId="77777777" w:rsidR="008B0907" w:rsidRPr="00573699" w:rsidRDefault="008B0907" w:rsidP="001E30D3">
      <w:pPr>
        <w:ind w:left="360"/>
      </w:pPr>
      <w:r>
        <w:t>1.4.2</w:t>
      </w:r>
      <w:r>
        <w:tab/>
      </w:r>
      <w:r w:rsidRPr="00573699">
        <w:t>Submit a copy of the manufacturer’s approval letter of the Applicator and indicate by transmittal form, that copies of the Project Specifications and application instructions have been distributed to the Applicator.</w:t>
      </w:r>
    </w:p>
    <w:p w14:paraId="2BE02C81" w14:textId="0C1CEEE6" w:rsidR="008B0907" w:rsidRPr="00573699" w:rsidRDefault="008B0907" w:rsidP="001E30D3">
      <w:pPr>
        <w:ind w:left="360"/>
      </w:pPr>
      <w:r>
        <w:t>1.4.3</w:t>
      </w:r>
      <w:r>
        <w:tab/>
      </w:r>
      <w:r w:rsidRPr="00573699">
        <w:t>Submit written approval of the condition of the substrate(s) to proceed with the mortar topping, signed by all the following parties: manufacturer’s representative, installing Applicator, and Contractor.</w:t>
      </w:r>
    </w:p>
    <w:p w14:paraId="52182768" w14:textId="77777777" w:rsidR="008B0907" w:rsidRPr="00573699" w:rsidRDefault="008B0907" w:rsidP="001E30D3">
      <w:pPr>
        <w:ind w:left="360"/>
      </w:pPr>
      <w:r>
        <w:t>1.4.4</w:t>
      </w:r>
      <w:r>
        <w:tab/>
      </w:r>
      <w:r w:rsidRPr="00573699">
        <w:t>Submit MSDS information for all materials proposed for</w:t>
      </w:r>
      <w:r>
        <w:t xml:space="preserve"> use for this specific Project.</w:t>
      </w:r>
    </w:p>
    <w:p w14:paraId="03AC92C2" w14:textId="77777777" w:rsidR="008B0907" w:rsidRDefault="008B0907" w:rsidP="001E30D3">
      <w:pPr>
        <w:ind w:left="360"/>
        <w:rPr>
          <w:szCs w:val="22"/>
        </w:rPr>
      </w:pPr>
      <w:r>
        <w:rPr>
          <w:rFonts w:cs="Microsoft Sans Serif"/>
          <w:szCs w:val="22"/>
        </w:rPr>
        <w:t>1.5</w:t>
      </w:r>
      <w:r>
        <w:rPr>
          <w:rFonts w:cs="Microsoft Sans Serif"/>
          <w:szCs w:val="22"/>
        </w:rPr>
        <w:tab/>
      </w:r>
      <w:r w:rsidR="00485BA5" w:rsidRPr="00573699">
        <w:rPr>
          <w:rFonts w:cs="Arial"/>
          <w:szCs w:val="22"/>
        </w:rPr>
        <w:t>Quality Assurance</w:t>
      </w:r>
      <w:r w:rsidR="0042412B">
        <w:rPr>
          <w:rFonts w:cs="Arial"/>
          <w:szCs w:val="22"/>
        </w:rPr>
        <w:t>:</w:t>
      </w:r>
      <w:r>
        <w:rPr>
          <w:rFonts w:cs="Arial"/>
          <w:szCs w:val="22"/>
        </w:rPr>
        <w:t xml:space="preserve"> </w:t>
      </w:r>
      <w:r w:rsidRPr="00573699">
        <w:rPr>
          <w:szCs w:val="22"/>
        </w:rPr>
        <w:t>Specify a Pre-Installation Conference in accordance with Section 01 20 00 - Project Meetings.  The Applicator shall meet with the manufacturer’s representative, Contractor, A/E, and Owner’s representatives at the Project site prior to start of the Work of this Section to review the topping installation procedures, acceptance of surfaces, minimum curing period, forecasted weather conditions, special details and coordination of other trades.  The Contractor shall provide notice to attendees prior to convening the Pre-Installation Conference as specified in Section 01 20 00 – Project Meetings.  Review methods and procedures related to this Work, including, but not limited to the following:</w:t>
      </w:r>
    </w:p>
    <w:p w14:paraId="0E86C504" w14:textId="77777777" w:rsidR="008B0907" w:rsidRPr="00573699" w:rsidRDefault="008B0907" w:rsidP="001E30D3">
      <w:pPr>
        <w:ind w:left="540" w:hanging="540"/>
      </w:pPr>
      <w:r>
        <w:rPr>
          <w:szCs w:val="22"/>
        </w:rPr>
        <w:t>1.5.1</w:t>
      </w:r>
      <w:r>
        <w:rPr>
          <w:szCs w:val="22"/>
        </w:rPr>
        <w:tab/>
      </w:r>
      <w:r w:rsidRPr="00573699">
        <w:t>Tour job site areas to be in-filled with mortar topping.  Inspect and discuss conditions of substrate(s), existing conditions, drains, curbs, penetrations, required slopes, and other preparatory work performed by other trades.</w:t>
      </w:r>
    </w:p>
    <w:p w14:paraId="6340E831" w14:textId="77777777" w:rsidR="008B0907" w:rsidRPr="00573699" w:rsidRDefault="008B0907" w:rsidP="001E30D3">
      <w:pPr>
        <w:ind w:left="540" w:hanging="540"/>
      </w:pPr>
      <w:r>
        <w:t>1.5.2</w:t>
      </w:r>
      <w:r>
        <w:tab/>
      </w:r>
      <w:r w:rsidRPr="00573699">
        <w:t>Review required submittals, both completed and yet to be completed.  Read the entire Specification, line item by line item.</w:t>
      </w:r>
    </w:p>
    <w:p w14:paraId="4C18936A" w14:textId="77777777" w:rsidR="008B0907" w:rsidRPr="00573699" w:rsidRDefault="008B0907" w:rsidP="001E30D3">
      <w:pPr>
        <w:ind w:left="540" w:hanging="540"/>
      </w:pPr>
      <w:r>
        <w:t>1.5.3</w:t>
      </w:r>
      <w:r>
        <w:tab/>
      </w:r>
      <w:r w:rsidRPr="00573699">
        <w:t>The Contractor shall submit written approval of the condition(s) of the substrate(s) as required by Paragraph 1.3.3.</w:t>
      </w:r>
    </w:p>
    <w:p w14:paraId="65DC2DC3" w14:textId="77777777" w:rsidR="008B0907" w:rsidRPr="00573699" w:rsidRDefault="008B0907" w:rsidP="001E30D3">
      <w:pPr>
        <w:ind w:left="540" w:hanging="540"/>
      </w:pPr>
      <w:r>
        <w:t>1.5.4</w:t>
      </w:r>
      <w:r>
        <w:tab/>
      </w:r>
      <w:r w:rsidRPr="00573699">
        <w:t>Review and finalize the Construction Schedule related to mortar topping work and verify availability of materials, Applicator’s personnel, equipment, and facilities needed to make progress and avoid delays.</w:t>
      </w:r>
    </w:p>
    <w:p w14:paraId="4AD46D07" w14:textId="77777777" w:rsidR="008B0907" w:rsidRPr="00573699" w:rsidRDefault="008B0907" w:rsidP="001E30D3">
      <w:pPr>
        <w:ind w:left="540" w:hanging="540"/>
      </w:pPr>
      <w:r>
        <w:t>1.5.5</w:t>
      </w:r>
      <w:r>
        <w:tab/>
      </w:r>
      <w:r w:rsidRPr="00573699">
        <w:t>Review required inspections and testing.</w:t>
      </w:r>
    </w:p>
    <w:p w14:paraId="5267818E" w14:textId="77777777" w:rsidR="008B0907" w:rsidRPr="00573699" w:rsidRDefault="008B0907" w:rsidP="001E30D3">
      <w:pPr>
        <w:ind w:left="540" w:hanging="540"/>
      </w:pPr>
      <w:r>
        <w:t>1.5.6</w:t>
      </w:r>
      <w:r>
        <w:tab/>
      </w:r>
      <w:r w:rsidRPr="00573699">
        <w:t>Review manufacturer’s guidelines with respect to weather conditions.</w:t>
      </w:r>
    </w:p>
    <w:p w14:paraId="67E20085" w14:textId="4D05AAEC" w:rsidR="008B0907" w:rsidRDefault="008B0907" w:rsidP="001E30D3">
      <w:pPr>
        <w:ind w:left="360"/>
        <w:rPr>
          <w:szCs w:val="22"/>
        </w:rPr>
      </w:pPr>
      <w:r>
        <w:rPr>
          <w:rFonts w:cs="Microsoft Sans Serif"/>
          <w:szCs w:val="22"/>
        </w:rPr>
        <w:t>1.6</w:t>
      </w:r>
      <w:r>
        <w:rPr>
          <w:rFonts w:cs="Microsoft Sans Serif"/>
          <w:szCs w:val="22"/>
        </w:rPr>
        <w:tab/>
      </w:r>
      <w:r w:rsidRPr="00573699">
        <w:rPr>
          <w:szCs w:val="22"/>
        </w:rPr>
        <w:t>Project</w:t>
      </w:r>
      <w:r w:rsidRPr="00573699">
        <w:rPr>
          <w:rFonts w:cs="Arial"/>
          <w:szCs w:val="22"/>
        </w:rPr>
        <w:t>/Site Conditions</w:t>
      </w:r>
      <w:r>
        <w:rPr>
          <w:rFonts w:cs="Arial"/>
          <w:szCs w:val="22"/>
        </w:rPr>
        <w:t xml:space="preserve">: </w:t>
      </w:r>
      <w:r w:rsidRPr="00573699">
        <w:rPr>
          <w:szCs w:val="22"/>
        </w:rPr>
        <w:t>Environmental Requirements: Do not apply mortar topping materials if ambient</w:t>
      </w:r>
      <w:r w:rsidR="00F535EE">
        <w:rPr>
          <w:szCs w:val="22"/>
        </w:rPr>
        <w:t xml:space="preserve"> temperatureof</w:t>
      </w:r>
      <w:r w:rsidRPr="00573699">
        <w:rPr>
          <w:szCs w:val="22"/>
        </w:rPr>
        <w:t xml:space="preserve"> materials, and/or substrate temperatures are outside the range of ambient temperatures recommended by the manufacturer.  Temperatures shall be rising and stay above the minimum for the </w:t>
      </w:r>
      <w:r w:rsidRPr="00573699">
        <w:rPr>
          <w:szCs w:val="22"/>
        </w:rPr>
        <w:lastRenderedPageBreak/>
        <w:t xml:space="preserve">following 48 hours.  All surfaces to receive the mortar topping shall be free of water, dew, frost, </w:t>
      </w:r>
      <w:r w:rsidR="00E70EFC" w:rsidRPr="00573699">
        <w:rPr>
          <w:szCs w:val="22"/>
        </w:rPr>
        <w:t>snow,</w:t>
      </w:r>
      <w:r w:rsidRPr="00573699">
        <w:rPr>
          <w:szCs w:val="22"/>
        </w:rPr>
        <w:t xml:space="preserve"> and ice, and shall remain dry until cured.</w:t>
      </w:r>
    </w:p>
    <w:p w14:paraId="643AE9A6" w14:textId="77777777" w:rsidR="008B0907" w:rsidRPr="00EA6096" w:rsidRDefault="008B0907" w:rsidP="001E30D3">
      <w:pPr>
        <w:ind w:left="360"/>
        <w:rPr>
          <w:b/>
          <w:bCs/>
          <w:sz w:val="24"/>
        </w:rPr>
      </w:pPr>
      <w:r w:rsidRPr="00EA6096">
        <w:rPr>
          <w:b/>
          <w:bCs/>
          <w:sz w:val="24"/>
        </w:rPr>
        <w:t>2.</w:t>
      </w:r>
      <w:r w:rsidRPr="00EA6096">
        <w:rPr>
          <w:b/>
          <w:bCs/>
          <w:sz w:val="24"/>
        </w:rPr>
        <w:tab/>
      </w:r>
      <w:r w:rsidR="0042412B" w:rsidRPr="00EA6096">
        <w:rPr>
          <w:b/>
          <w:bCs/>
          <w:sz w:val="24"/>
        </w:rPr>
        <w:t>PRODUCTS:</w:t>
      </w:r>
    </w:p>
    <w:p w14:paraId="43225E65" w14:textId="6D7AF081" w:rsidR="008B0907" w:rsidRDefault="008B0907" w:rsidP="001E30D3">
      <w:pPr>
        <w:ind w:left="360"/>
      </w:pPr>
      <w:r>
        <w:t>2.1</w:t>
      </w:r>
      <w:r>
        <w:tab/>
      </w:r>
      <w:r w:rsidRPr="00573699">
        <w:t>Mortar Topping Products</w:t>
      </w:r>
      <w:r>
        <w:t xml:space="preserve">; </w:t>
      </w:r>
      <w:r w:rsidRPr="00573699">
        <w:t>Subject to compliance with requirements, provide products by one of the following manufacturers:</w:t>
      </w:r>
    </w:p>
    <w:p w14:paraId="188C2169" w14:textId="77777777" w:rsidR="008B0907" w:rsidRPr="00573699" w:rsidRDefault="008B0907" w:rsidP="001E30D3">
      <w:pPr>
        <w:ind w:left="540" w:hanging="540"/>
      </w:pPr>
      <w:r>
        <w:t>2.1.1</w:t>
      </w:r>
      <w:r>
        <w:tab/>
      </w:r>
      <w:r w:rsidRPr="00BF1A68">
        <w:t>SikaTop 122</w:t>
      </w:r>
      <w:r w:rsidRPr="00573699">
        <w:t xml:space="preserve"> by Sika.</w:t>
      </w:r>
    </w:p>
    <w:p w14:paraId="52EA6F04" w14:textId="77777777" w:rsidR="008B0907" w:rsidRPr="00573699" w:rsidRDefault="008B0907" w:rsidP="001E30D3">
      <w:pPr>
        <w:ind w:left="540" w:hanging="540"/>
      </w:pPr>
      <w:r>
        <w:rPr>
          <w:spacing w:val="-3"/>
        </w:rPr>
        <w:t>2.1.2</w:t>
      </w:r>
      <w:r w:rsidR="00BF1A68">
        <w:rPr>
          <w:spacing w:val="-3"/>
        </w:rPr>
        <w:tab/>
      </w:r>
      <w:r w:rsidRPr="00BF1A68">
        <w:rPr>
          <w:spacing w:val="-3"/>
        </w:rPr>
        <w:t>MasterEmaco T1061 Rapid Mortar</w:t>
      </w:r>
      <w:r w:rsidRPr="00573699">
        <w:rPr>
          <w:spacing w:val="-3"/>
        </w:rPr>
        <w:t xml:space="preserve"> by BASF Master Builders Solutions, Inc.</w:t>
      </w:r>
    </w:p>
    <w:p w14:paraId="06B1DD4D" w14:textId="77777777" w:rsidR="008B0907" w:rsidRDefault="008B0907" w:rsidP="001E30D3">
      <w:pPr>
        <w:ind w:left="540" w:hanging="540"/>
        <w:rPr>
          <w:spacing w:val="-3"/>
        </w:rPr>
      </w:pPr>
      <w:r>
        <w:rPr>
          <w:spacing w:val="-3"/>
        </w:rPr>
        <w:t>2.1.3</w:t>
      </w:r>
      <w:r w:rsidR="00BF1A68">
        <w:rPr>
          <w:spacing w:val="-3"/>
        </w:rPr>
        <w:tab/>
      </w:r>
      <w:r w:rsidRPr="00BF1A68">
        <w:rPr>
          <w:spacing w:val="-3"/>
        </w:rPr>
        <w:t>MasterEmaco T430 Rapid Strength Mortar</w:t>
      </w:r>
      <w:r w:rsidRPr="00573699">
        <w:rPr>
          <w:spacing w:val="-3"/>
        </w:rPr>
        <w:t xml:space="preserve"> by BASF Master Builders Solutions, Inc.</w:t>
      </w:r>
    </w:p>
    <w:p w14:paraId="70837536" w14:textId="20697DBA" w:rsidR="00BF1A68" w:rsidRDefault="00BF1A68" w:rsidP="001E30D3">
      <w:pPr>
        <w:ind w:left="360"/>
      </w:pPr>
      <w:r>
        <w:rPr>
          <w:rFonts w:cs="Microsoft Sans Serif"/>
          <w:szCs w:val="22"/>
        </w:rPr>
        <w:t>2.2</w:t>
      </w:r>
      <w:r>
        <w:rPr>
          <w:rFonts w:cs="Microsoft Sans Serif"/>
          <w:szCs w:val="22"/>
        </w:rPr>
        <w:tab/>
      </w:r>
      <w:r w:rsidRPr="00573699">
        <w:t>Bonding Agents: Manufacturer’s standard factory formulated bonding agent recommended for substrate and conditions indicated.  Provide water-based epoxy/cementitious bonding agent and rebar coating products by one of the following manufacturers:</w:t>
      </w:r>
    </w:p>
    <w:p w14:paraId="7E349931" w14:textId="77777777" w:rsidR="00BF1A68" w:rsidRDefault="00BF1A68" w:rsidP="001E30D3">
      <w:pPr>
        <w:ind w:left="540" w:hanging="540"/>
      </w:pPr>
      <w:r>
        <w:t>2.2.1</w:t>
      </w:r>
      <w:r>
        <w:tab/>
      </w:r>
      <w:r w:rsidRPr="00BF1A68">
        <w:t>Armatec 110 Bonding Agent</w:t>
      </w:r>
      <w:r w:rsidRPr="00573699">
        <w:t xml:space="preserve"> by Sika.</w:t>
      </w:r>
    </w:p>
    <w:p w14:paraId="42E5E150" w14:textId="77777777" w:rsidR="00BF1A68" w:rsidRDefault="00BF1A68" w:rsidP="001E30D3">
      <w:pPr>
        <w:ind w:left="540" w:hanging="540"/>
        <w:rPr>
          <w:spacing w:val="-3"/>
        </w:rPr>
      </w:pPr>
      <w:r>
        <w:t>2.2.2</w:t>
      </w:r>
      <w:r>
        <w:tab/>
      </w:r>
      <w:r w:rsidRPr="00BF1A68">
        <w:rPr>
          <w:spacing w:val="-3"/>
        </w:rPr>
        <w:t>MasterEmaco P-24 Bonding Agent</w:t>
      </w:r>
      <w:r w:rsidRPr="00573699">
        <w:rPr>
          <w:spacing w:val="-3"/>
        </w:rPr>
        <w:t xml:space="preserve"> by BASF Master Builders Solutions, Inc.</w:t>
      </w:r>
    </w:p>
    <w:p w14:paraId="0801A54A" w14:textId="77777777" w:rsidR="00BF1A68" w:rsidRDefault="00BF1A68" w:rsidP="001E30D3">
      <w:pPr>
        <w:ind w:left="360"/>
      </w:pPr>
      <w:r w:rsidRPr="00EA6096">
        <w:rPr>
          <w:rFonts w:cs="Microsoft Sans Serif"/>
          <w:b/>
          <w:bCs/>
          <w:sz w:val="24"/>
        </w:rPr>
        <w:t>3.</w:t>
      </w:r>
      <w:r w:rsidRPr="00EA6096">
        <w:rPr>
          <w:rFonts w:cs="Microsoft Sans Serif"/>
          <w:b/>
          <w:bCs/>
          <w:sz w:val="24"/>
        </w:rPr>
        <w:tab/>
      </w:r>
      <w:r w:rsidR="0042412B" w:rsidRPr="00EA6096">
        <w:rPr>
          <w:b/>
          <w:bCs/>
          <w:sz w:val="24"/>
        </w:rPr>
        <w:t>EXECUTION:</w:t>
      </w:r>
      <w:r>
        <w:t xml:space="preserve"> </w:t>
      </w:r>
      <w:r w:rsidRPr="00573699">
        <w:t>All Work performed under this Section shall be in accordance with the Specifications, Drawings, and the manufacturer’s instructions and recommendations.  In the event of a conflict, the stricter requirement shall prevail.</w:t>
      </w:r>
    </w:p>
    <w:p w14:paraId="422EB896" w14:textId="77777777" w:rsidR="00BF1A68" w:rsidRDefault="00BF1A68" w:rsidP="001E30D3">
      <w:pPr>
        <w:ind w:left="360"/>
      </w:pPr>
      <w:r>
        <w:t>3.1</w:t>
      </w:r>
      <w:r>
        <w:tab/>
      </w:r>
      <w:r w:rsidRPr="00573699">
        <w:t>Surface</w:t>
      </w:r>
      <w:r w:rsidRPr="00573699">
        <w:rPr>
          <w:rFonts w:cs="Arial"/>
          <w:bCs/>
        </w:rPr>
        <w:t xml:space="preserve"> Preparation: Prior to the start of mortar topping work, topping Applicator shall inspect entire area to be in-filled for compliance with requirements and other conditions affecting performance.  The Contractor shall submit written approval of substrate(s) per requirements</w:t>
      </w:r>
      <w:r w:rsidRPr="00573699">
        <w:t xml:space="preserve"> of Paragraph 1.3.3.</w:t>
      </w:r>
    </w:p>
    <w:p w14:paraId="156C2EE2" w14:textId="77777777" w:rsidR="00BF1A68" w:rsidRPr="00573699" w:rsidRDefault="00BF1A68" w:rsidP="00EA6096">
      <w:pPr>
        <w:ind w:left="540" w:hanging="540"/>
      </w:pPr>
      <w:r>
        <w:t>3.1.1</w:t>
      </w:r>
      <w:r>
        <w:tab/>
      </w:r>
      <w:r w:rsidRPr="00573699">
        <w:t>Any new concrete substrate shall be placed and air-dried for a minimum of 28 days.</w:t>
      </w:r>
    </w:p>
    <w:p w14:paraId="724F4627" w14:textId="77777777" w:rsidR="00BF1A68" w:rsidRPr="00573699" w:rsidRDefault="00BF1A68" w:rsidP="001E30D3">
      <w:pPr>
        <w:ind w:left="540" w:hanging="540"/>
      </w:pPr>
      <w:r>
        <w:t>3.1.2</w:t>
      </w:r>
      <w:r>
        <w:tab/>
      </w:r>
      <w:r w:rsidRPr="00573699">
        <w:t>Sandblast the surface to reveal clean and sound bonding surface. Verify that substrate concrete is sound and properly roughened.</w:t>
      </w:r>
    </w:p>
    <w:p w14:paraId="66432CE5" w14:textId="77777777" w:rsidR="00BF1A68" w:rsidRPr="00573699" w:rsidRDefault="00BF1A68" w:rsidP="001E30D3">
      <w:pPr>
        <w:ind w:left="540" w:hanging="540"/>
      </w:pPr>
      <w:r>
        <w:t>3.1.3</w:t>
      </w:r>
      <w:r>
        <w:tab/>
      </w:r>
      <w:r w:rsidRPr="00573699">
        <w:t>Square-cut loose edges of concrete and roughen by sandblasting or scabbling.</w:t>
      </w:r>
    </w:p>
    <w:p w14:paraId="3A1E283B" w14:textId="77777777" w:rsidR="00BF1A68" w:rsidRPr="00573699" w:rsidRDefault="00BF1A68" w:rsidP="001E30D3">
      <w:pPr>
        <w:ind w:left="540" w:hanging="540"/>
      </w:pPr>
      <w:r>
        <w:t>3.1.4</w:t>
      </w:r>
      <w:r>
        <w:tab/>
      </w:r>
      <w:r w:rsidRPr="00573699">
        <w:t>Dampen with water as recommended by topping manufacturer.</w:t>
      </w:r>
    </w:p>
    <w:p w14:paraId="31FA2D83" w14:textId="77777777" w:rsidR="00BF1A68" w:rsidRPr="00573699" w:rsidRDefault="00BF1A68" w:rsidP="001E30D3">
      <w:pPr>
        <w:ind w:left="540" w:hanging="540"/>
      </w:pPr>
      <w:r>
        <w:t>3.1.5</w:t>
      </w:r>
      <w:r>
        <w:tab/>
      </w:r>
      <w:r w:rsidRPr="00573699">
        <w:t>Verify that substrate is visibly free of standing water.</w:t>
      </w:r>
    </w:p>
    <w:p w14:paraId="65B0B867" w14:textId="77777777" w:rsidR="00BF1A68" w:rsidRPr="00573699" w:rsidRDefault="00BF1A68" w:rsidP="001E30D3">
      <w:pPr>
        <w:ind w:left="540" w:hanging="540"/>
      </w:pPr>
      <w:r>
        <w:t>3.1.5</w:t>
      </w:r>
      <w:r>
        <w:tab/>
      </w:r>
      <w:r w:rsidRPr="00573699">
        <w:t>Proceed with installation only after unsatisfactory conditions have been corrected.</w:t>
      </w:r>
    </w:p>
    <w:p w14:paraId="479F4200" w14:textId="77777777" w:rsidR="00BF1A68" w:rsidRDefault="00BF1A68" w:rsidP="001E30D3">
      <w:pPr>
        <w:ind w:left="360"/>
      </w:pPr>
      <w:r>
        <w:rPr>
          <w:rFonts w:cs="Microsoft Sans Serif"/>
          <w:szCs w:val="22"/>
        </w:rPr>
        <w:t>3.2</w:t>
      </w:r>
      <w:r>
        <w:rPr>
          <w:rFonts w:cs="Microsoft Sans Serif"/>
          <w:szCs w:val="22"/>
        </w:rPr>
        <w:tab/>
      </w:r>
      <w:r w:rsidRPr="00573699">
        <w:t xml:space="preserve">Bonding Agent </w:t>
      </w:r>
      <w:r w:rsidRPr="00573699">
        <w:rPr>
          <w:rFonts w:cs="Arial"/>
          <w:bCs/>
        </w:rPr>
        <w:t>Application</w:t>
      </w:r>
      <w:r w:rsidRPr="00573699">
        <w:t>:</w:t>
      </w:r>
    </w:p>
    <w:p w14:paraId="43B3DA22" w14:textId="6B09653E" w:rsidR="00BF1A68" w:rsidRPr="00573699" w:rsidRDefault="00BF1A68" w:rsidP="001E30D3">
      <w:pPr>
        <w:ind w:left="540" w:hanging="540"/>
      </w:pPr>
      <w:r>
        <w:t>3.2.1</w:t>
      </w:r>
      <w:r>
        <w:tab/>
      </w:r>
      <w:r w:rsidRPr="00573699">
        <w:t>Thoroughly scrub a bond coat of the bonding agent into the saturated surface of the concrete substrate with a stiff brush.</w:t>
      </w:r>
    </w:p>
    <w:p w14:paraId="65C425E9" w14:textId="77777777" w:rsidR="00BF1A68" w:rsidRPr="00573699" w:rsidRDefault="00BF1A68" w:rsidP="001E30D3">
      <w:pPr>
        <w:ind w:left="540" w:hanging="540"/>
      </w:pPr>
      <w:r>
        <w:t>3.2.2</w:t>
      </w:r>
      <w:r>
        <w:tab/>
      </w:r>
      <w:r w:rsidRPr="00573699">
        <w:t>Do not apply more bonding agent than can be covered with mortar topping before the bond coat dries.</w:t>
      </w:r>
    </w:p>
    <w:p w14:paraId="30EF5A80" w14:textId="77777777" w:rsidR="00BF1A68" w:rsidRPr="00573699" w:rsidRDefault="00BF1A68" w:rsidP="001E30D3">
      <w:pPr>
        <w:ind w:left="540" w:hanging="540"/>
      </w:pPr>
      <w:r>
        <w:t>3.3.3</w:t>
      </w:r>
      <w:r>
        <w:tab/>
      </w:r>
      <w:r w:rsidRPr="00573699">
        <w:t>Do not temper the bonding agent or re-temper the bond coat.</w:t>
      </w:r>
    </w:p>
    <w:p w14:paraId="696FA7D4" w14:textId="77777777" w:rsidR="00BF1A68" w:rsidRPr="00573699" w:rsidRDefault="00BF1A68" w:rsidP="001E30D3">
      <w:pPr>
        <w:ind w:left="540" w:hanging="540"/>
      </w:pPr>
      <w:r>
        <w:t>3.3.4</w:t>
      </w:r>
      <w:r>
        <w:tab/>
      </w:r>
      <w:r w:rsidRPr="00573699">
        <w:t>Apply a thickness of bonding agent in preparation for mortar topping, as specified by the manufacturer’s recommendations for the bonding agent.</w:t>
      </w:r>
    </w:p>
    <w:p w14:paraId="7B866D38" w14:textId="77777777" w:rsidR="00BF1A68" w:rsidRDefault="00BF1A68" w:rsidP="001E30D3">
      <w:pPr>
        <w:ind w:left="360"/>
      </w:pPr>
      <w:r>
        <w:rPr>
          <w:rFonts w:cs="Microsoft Sans Serif"/>
          <w:szCs w:val="22"/>
        </w:rPr>
        <w:t>3.4</w:t>
      </w:r>
      <w:r>
        <w:rPr>
          <w:rFonts w:cs="Microsoft Sans Serif"/>
          <w:szCs w:val="22"/>
        </w:rPr>
        <w:tab/>
      </w:r>
      <w:r w:rsidRPr="00573699">
        <w:t xml:space="preserve">Mortar </w:t>
      </w:r>
      <w:r w:rsidRPr="00573699">
        <w:rPr>
          <w:rFonts w:cs="Arial"/>
          <w:bCs/>
        </w:rPr>
        <w:t>Topping</w:t>
      </w:r>
      <w:r w:rsidRPr="00573699">
        <w:t>:</w:t>
      </w:r>
    </w:p>
    <w:p w14:paraId="6F18EB30" w14:textId="77777777" w:rsidR="00BF1A68" w:rsidRPr="00573699" w:rsidRDefault="00BF1A68" w:rsidP="001E30D3">
      <w:pPr>
        <w:ind w:left="540" w:hanging="540"/>
      </w:pPr>
      <w:r>
        <w:t>3.4.1</w:t>
      </w:r>
      <w:r>
        <w:tab/>
      </w:r>
      <w:r w:rsidRPr="00573699">
        <w:t>Immediately place the mortar topping into the wet bonding agent of the prepared area.</w:t>
      </w:r>
    </w:p>
    <w:p w14:paraId="2A03755E" w14:textId="77777777" w:rsidR="00BF1A68" w:rsidRPr="00573699" w:rsidRDefault="00BF1A68" w:rsidP="001E30D3">
      <w:pPr>
        <w:ind w:left="540" w:hanging="540"/>
      </w:pPr>
      <w:r>
        <w:t>3.4.2</w:t>
      </w:r>
      <w:r>
        <w:tab/>
      </w:r>
      <w:r w:rsidRPr="00573699">
        <w:t>As the application proceeds, work the mortar topping material into the bottom and sides of the patch area to assure a good bond.</w:t>
      </w:r>
    </w:p>
    <w:p w14:paraId="61BA6466" w14:textId="77777777" w:rsidR="00BF1A68" w:rsidRPr="00573699" w:rsidRDefault="00BF1A68" w:rsidP="001E30D3">
      <w:pPr>
        <w:ind w:left="540" w:hanging="540"/>
      </w:pPr>
      <w:r>
        <w:t>3.4.3</w:t>
      </w:r>
      <w:r>
        <w:tab/>
      </w:r>
      <w:r w:rsidRPr="00573699">
        <w:t>Level the mortar topping material and tool to the required dimensions and slopes.</w:t>
      </w:r>
    </w:p>
    <w:p w14:paraId="46AA814F" w14:textId="77777777" w:rsidR="00BF1A68" w:rsidRPr="0042412B" w:rsidRDefault="00BF1A68" w:rsidP="001E30D3">
      <w:pPr>
        <w:ind w:left="540" w:hanging="540"/>
      </w:pPr>
      <w:r>
        <w:t>3.4.4</w:t>
      </w:r>
      <w:r>
        <w:tab/>
      </w:r>
      <w:r w:rsidRPr="00573699">
        <w:t>Broom finish the mortar topping in preparation for waterproofing application where required.</w:t>
      </w:r>
      <w:r>
        <w:rPr>
          <w:rFonts w:cs="Microsoft Sans Serif"/>
          <w:szCs w:val="22"/>
        </w:rPr>
        <w:br w:type="page"/>
      </w:r>
    </w:p>
    <w:p w14:paraId="162F8EE4" w14:textId="77777777" w:rsidR="00BF1A68" w:rsidRDefault="00BF1A68" w:rsidP="001E30D3">
      <w:pPr>
        <w:ind w:left="360"/>
      </w:pPr>
      <w:r>
        <w:rPr>
          <w:rFonts w:cs="Microsoft Sans Serif"/>
          <w:szCs w:val="22"/>
        </w:rPr>
        <w:lastRenderedPageBreak/>
        <w:t>3.5</w:t>
      </w:r>
      <w:r>
        <w:rPr>
          <w:rFonts w:cs="Microsoft Sans Serif"/>
          <w:szCs w:val="22"/>
        </w:rPr>
        <w:tab/>
      </w:r>
      <w:r w:rsidRPr="00573699">
        <w:t>Minimum Application Thickness:</w:t>
      </w:r>
    </w:p>
    <w:p w14:paraId="3989767A" w14:textId="77777777" w:rsidR="00BF1A68" w:rsidRPr="00573699" w:rsidRDefault="00BF1A68" w:rsidP="001E30D3">
      <w:pPr>
        <w:ind w:left="540" w:hanging="540"/>
      </w:pPr>
      <w:r>
        <w:t>3.5.1</w:t>
      </w:r>
      <w:r>
        <w:tab/>
      </w:r>
      <w:r w:rsidRPr="00573699">
        <w:t>SikaTop 122: 1/8” thickness with maximum depth of 1” per lift.</w:t>
      </w:r>
    </w:p>
    <w:p w14:paraId="69930241" w14:textId="77777777" w:rsidR="00BF1A68" w:rsidRPr="00573699" w:rsidRDefault="00BF1A68" w:rsidP="001E30D3">
      <w:pPr>
        <w:ind w:left="540" w:hanging="540"/>
      </w:pPr>
      <w:r>
        <w:rPr>
          <w:spacing w:val="-3"/>
        </w:rPr>
        <w:t>3.5.2</w:t>
      </w:r>
      <w:r>
        <w:rPr>
          <w:spacing w:val="-3"/>
        </w:rPr>
        <w:tab/>
      </w:r>
      <w:r w:rsidRPr="00573699">
        <w:rPr>
          <w:spacing w:val="-3"/>
        </w:rPr>
        <w:t>MasterEmaco T1061</w:t>
      </w:r>
      <w:r w:rsidRPr="00573699">
        <w:t>: 1/2” thickness.</w:t>
      </w:r>
    </w:p>
    <w:p w14:paraId="47CA72F2" w14:textId="77777777" w:rsidR="00BF1A68" w:rsidRPr="00573699" w:rsidRDefault="00BF1A68" w:rsidP="001E30D3">
      <w:pPr>
        <w:ind w:left="540" w:hanging="540"/>
      </w:pPr>
      <w:r>
        <w:rPr>
          <w:spacing w:val="-3"/>
        </w:rPr>
        <w:t>3.5.3</w:t>
      </w:r>
      <w:r>
        <w:rPr>
          <w:spacing w:val="-3"/>
        </w:rPr>
        <w:tab/>
      </w:r>
      <w:r w:rsidRPr="00573699">
        <w:rPr>
          <w:spacing w:val="-3"/>
        </w:rPr>
        <w:t>MasterEmaco T430</w:t>
      </w:r>
      <w:r w:rsidRPr="00573699">
        <w:t>: 1/4” thickness.</w:t>
      </w:r>
    </w:p>
    <w:p w14:paraId="3CA88701" w14:textId="0A08FB9A" w:rsidR="00BF1A68" w:rsidRDefault="00EC12F0" w:rsidP="001E30D3">
      <w:pPr>
        <w:ind w:left="360"/>
      </w:pPr>
      <w:r>
        <w:rPr>
          <w:rFonts w:cs="Microsoft Sans Serif"/>
          <w:szCs w:val="22"/>
        </w:rPr>
        <w:t>3.6</w:t>
      </w:r>
      <w:r>
        <w:rPr>
          <w:rFonts w:cs="Microsoft Sans Serif"/>
          <w:szCs w:val="22"/>
        </w:rPr>
        <w:tab/>
      </w:r>
      <w:r w:rsidRPr="00573699">
        <w:t>Additional Application Thickness</w:t>
      </w:r>
      <w:r w:rsidR="00F535EE">
        <w:t>;</w:t>
      </w:r>
      <w:r w:rsidRPr="00573699">
        <w:t xml:space="preserve">  Refer to manufacturer’s recommendations for extending the thickness of the mortar topping fills by adding certain proportions of aggregate to the mortar topping mix, depending on the desired depth.</w:t>
      </w:r>
    </w:p>
    <w:p w14:paraId="28500A15" w14:textId="77777777" w:rsidR="00EC12F0" w:rsidRPr="00EA6096" w:rsidRDefault="00EC12F0" w:rsidP="001E30D3">
      <w:pPr>
        <w:ind w:left="360"/>
        <w:rPr>
          <w:b/>
          <w:bCs/>
          <w:sz w:val="24"/>
        </w:rPr>
      </w:pPr>
      <w:r w:rsidRPr="00EA6096">
        <w:rPr>
          <w:rFonts w:cs="Microsoft Sans Serif"/>
          <w:b/>
          <w:bCs/>
          <w:sz w:val="24"/>
        </w:rPr>
        <w:t>4.</w:t>
      </w:r>
      <w:r w:rsidRPr="00EA6096">
        <w:rPr>
          <w:rFonts w:cs="Microsoft Sans Serif"/>
          <w:b/>
          <w:bCs/>
          <w:sz w:val="24"/>
        </w:rPr>
        <w:tab/>
      </w:r>
      <w:r w:rsidR="0042412B" w:rsidRPr="00EA6096">
        <w:rPr>
          <w:b/>
          <w:bCs/>
          <w:sz w:val="24"/>
        </w:rPr>
        <w:t xml:space="preserve">CURING, </w:t>
      </w:r>
      <w:r w:rsidR="0042412B" w:rsidRPr="00EA6096">
        <w:rPr>
          <w:rFonts w:cs="Arial"/>
          <w:b/>
          <w:bCs/>
          <w:sz w:val="24"/>
        </w:rPr>
        <w:t>PROTECTING</w:t>
      </w:r>
      <w:r w:rsidR="0042412B" w:rsidRPr="00EA6096">
        <w:rPr>
          <w:b/>
          <w:bCs/>
          <w:sz w:val="24"/>
        </w:rPr>
        <w:t>, AND CLEANING:</w:t>
      </w:r>
    </w:p>
    <w:p w14:paraId="219F7D81" w14:textId="77777777" w:rsidR="00EC12F0" w:rsidRPr="00573699" w:rsidRDefault="00EC12F0" w:rsidP="001E30D3">
      <w:pPr>
        <w:ind w:left="360"/>
      </w:pPr>
      <w:r>
        <w:t>4.1</w:t>
      </w:r>
      <w:r>
        <w:tab/>
      </w:r>
      <w:r w:rsidRPr="00573699">
        <w:t>Cure according to manufacturer’s written recommendations, taking care to prevent contamination and damage during application stages and curing.</w:t>
      </w:r>
    </w:p>
    <w:p w14:paraId="7E9E8857" w14:textId="77777777" w:rsidR="00EC12F0" w:rsidRPr="00573699" w:rsidRDefault="00EC12F0" w:rsidP="001E30D3">
      <w:pPr>
        <w:ind w:left="360"/>
      </w:pPr>
      <w:r>
        <w:t>4.2</w:t>
      </w:r>
      <w:r>
        <w:tab/>
      </w:r>
      <w:r w:rsidRPr="00573699">
        <w:t>Wet cure the mortar topping by covering with a dampened burlap material over the entire mortar topping application for a minimum of 3 days.  Keep burlap damp to avoid shrinkage cracking due to fast cure and drying.</w:t>
      </w:r>
    </w:p>
    <w:p w14:paraId="22E16094" w14:textId="77777777" w:rsidR="00EC12F0" w:rsidRPr="00573699" w:rsidRDefault="00EC12F0" w:rsidP="001E30D3">
      <w:pPr>
        <w:ind w:left="360"/>
      </w:pPr>
      <w:r>
        <w:t>4.3</w:t>
      </w:r>
      <w:r>
        <w:tab/>
      </w:r>
      <w:r w:rsidRPr="00573699">
        <w:t>Application of any curing compounds or coatings is not permitted.</w:t>
      </w:r>
    </w:p>
    <w:p w14:paraId="3B42C1B1" w14:textId="77777777" w:rsidR="00EC12F0" w:rsidRPr="00573699" w:rsidRDefault="00EC12F0" w:rsidP="001E30D3">
      <w:pPr>
        <w:ind w:left="360"/>
      </w:pPr>
      <w:r>
        <w:t>4.4</w:t>
      </w:r>
      <w:r>
        <w:tab/>
      </w:r>
      <w:r w:rsidRPr="00573699">
        <w:t xml:space="preserve">Air dry the mortar topping without any covering for a minimum of 3 additional days after the wet cure, for a total of 6 days of curing wet and dry.  The curing period shall be complete before any subsequent moisture content testing of the topping. </w:t>
      </w:r>
    </w:p>
    <w:p w14:paraId="0B0D786C" w14:textId="77777777" w:rsidR="00EC12F0" w:rsidRPr="00573699" w:rsidRDefault="00EC12F0" w:rsidP="001E30D3">
      <w:pPr>
        <w:ind w:left="360"/>
      </w:pPr>
      <w:r>
        <w:t>4.5</w:t>
      </w:r>
      <w:r>
        <w:tab/>
      </w:r>
      <w:r w:rsidRPr="00573699">
        <w:t>Protect topping from damage and wear during remainder of construction period.  The Contractor shall prevent any liquid moisture from running or dribbling across the topping area immediately after the placement and during the curing.</w:t>
      </w:r>
    </w:p>
    <w:p w14:paraId="1ED187E6" w14:textId="77777777" w:rsidR="00EC12F0" w:rsidRDefault="00EC12F0" w:rsidP="001E30D3">
      <w:pPr>
        <w:spacing w:after="720"/>
        <w:ind w:left="360"/>
      </w:pPr>
      <w:r>
        <w:t>4.6</w:t>
      </w:r>
      <w:r>
        <w:tab/>
      </w:r>
      <w:r w:rsidRPr="00573699">
        <w:t>Clean spillage and soiling from adjacent construction using cleaning agents and procedures recommended by manufacturer of affected construction.  The completed topping surface shall be thoroughly protected from damage by any cleaning agents.</w:t>
      </w:r>
    </w:p>
    <w:p w14:paraId="67575307" w14:textId="77777777" w:rsidR="00EC12F0" w:rsidRPr="001E30D3" w:rsidRDefault="00EC12F0" w:rsidP="001E30D3">
      <w:pPr>
        <w:ind w:left="0" w:firstLine="0"/>
        <w:jc w:val="center"/>
        <w:rPr>
          <w:b/>
        </w:rPr>
      </w:pPr>
      <w:r w:rsidRPr="001E30D3">
        <w:rPr>
          <w:b/>
        </w:rPr>
        <w:t>END SECTION</w:t>
      </w:r>
    </w:p>
    <w:p w14:paraId="1C191088" w14:textId="77777777" w:rsidR="00EC12F0" w:rsidRDefault="00EC12F0" w:rsidP="001E30D3">
      <w:pPr>
        <w:rPr>
          <w:rFonts w:cs="Microsoft Sans Serif"/>
          <w:szCs w:val="22"/>
        </w:rPr>
        <w:sectPr w:rsidR="00EC12F0" w:rsidSect="00671943">
          <w:pgSz w:w="12240" w:h="15840" w:code="1"/>
          <w:pgMar w:top="1080" w:right="720" w:bottom="720" w:left="1440" w:header="720" w:footer="432" w:gutter="0"/>
          <w:cols w:space="720"/>
          <w:docGrid w:linePitch="360"/>
        </w:sectPr>
      </w:pPr>
    </w:p>
    <w:p w14:paraId="089BF4D8" w14:textId="77777777" w:rsidR="00EC12F0" w:rsidRPr="0034334E" w:rsidRDefault="00EC12F0" w:rsidP="001E30D3">
      <w:pPr>
        <w:ind w:left="0" w:firstLine="0"/>
        <w:jc w:val="left"/>
        <w:rPr>
          <w:b/>
          <w:color w:val="002060"/>
          <w:sz w:val="28"/>
          <w:szCs w:val="28"/>
        </w:rPr>
      </w:pPr>
      <w:bookmarkStart w:id="87" w:name="_Toc237675200"/>
      <w:r w:rsidRPr="0034334E">
        <w:rPr>
          <w:b/>
          <w:color w:val="002060"/>
          <w:sz w:val="28"/>
          <w:szCs w:val="28"/>
        </w:rPr>
        <w:lastRenderedPageBreak/>
        <w:t xml:space="preserve">03 64 00 – Injection </w:t>
      </w:r>
      <w:bookmarkEnd w:id="87"/>
      <w:r w:rsidRPr="0034334E">
        <w:rPr>
          <w:b/>
          <w:color w:val="002060"/>
          <w:sz w:val="28"/>
          <w:szCs w:val="28"/>
        </w:rPr>
        <w:t>Grouting</w:t>
      </w:r>
    </w:p>
    <w:p w14:paraId="620CC83A" w14:textId="77777777" w:rsidR="00A63891" w:rsidRPr="00EA6096" w:rsidRDefault="00EC12F0" w:rsidP="001E30D3">
      <w:pPr>
        <w:ind w:left="360"/>
        <w:rPr>
          <w:rFonts w:cs="Microsoft Sans Serif"/>
          <w:b/>
          <w:bCs/>
          <w:sz w:val="24"/>
        </w:rPr>
      </w:pPr>
      <w:r w:rsidRPr="00EA6096">
        <w:rPr>
          <w:rFonts w:cs="Microsoft Sans Serif"/>
          <w:b/>
          <w:bCs/>
          <w:sz w:val="24"/>
        </w:rPr>
        <w:t>1.</w:t>
      </w:r>
      <w:r w:rsidRPr="00EA6096">
        <w:rPr>
          <w:rFonts w:cs="Microsoft Sans Serif"/>
          <w:b/>
          <w:bCs/>
          <w:sz w:val="24"/>
        </w:rPr>
        <w:tab/>
      </w:r>
      <w:r w:rsidR="0042412B" w:rsidRPr="00EA6096">
        <w:rPr>
          <w:rFonts w:cs="Microsoft Sans Serif"/>
          <w:b/>
          <w:bCs/>
          <w:sz w:val="24"/>
        </w:rPr>
        <w:t>GENERAL:</w:t>
      </w:r>
    </w:p>
    <w:p w14:paraId="1F6A3708" w14:textId="77777777" w:rsidR="00EC12F0" w:rsidRPr="00EC12F0" w:rsidRDefault="00A63891" w:rsidP="001E30D3">
      <w:pPr>
        <w:ind w:left="360"/>
        <w:rPr>
          <w:rFonts w:cs="Microsoft Sans Serif"/>
          <w:szCs w:val="22"/>
        </w:rPr>
      </w:pPr>
      <w:r>
        <w:rPr>
          <w:rFonts w:cstheme="minorHAnsi"/>
          <w:spacing w:val="-1"/>
          <w:szCs w:val="22"/>
        </w:rPr>
        <w:t>1.1</w:t>
      </w:r>
      <w:r>
        <w:rPr>
          <w:rFonts w:cstheme="minorHAnsi"/>
          <w:spacing w:val="-1"/>
          <w:szCs w:val="22"/>
        </w:rPr>
        <w:tab/>
      </w:r>
      <w:r w:rsidR="00EC12F0" w:rsidRPr="00A72BD3">
        <w:rPr>
          <w:rFonts w:cstheme="minorHAnsi"/>
          <w:spacing w:val="-1"/>
          <w:szCs w:val="22"/>
        </w:rPr>
        <w:t>Und</w:t>
      </w:r>
      <w:r w:rsidR="00EC12F0" w:rsidRPr="00A72BD3">
        <w:rPr>
          <w:rFonts w:cstheme="minorHAnsi"/>
          <w:szCs w:val="22"/>
        </w:rPr>
        <w:t>er</w:t>
      </w:r>
      <w:r w:rsidR="00EC12F0" w:rsidRPr="00A72BD3">
        <w:rPr>
          <w:rFonts w:cstheme="minorHAnsi"/>
          <w:spacing w:val="33"/>
          <w:szCs w:val="22"/>
        </w:rPr>
        <w:t xml:space="preserve"> </w:t>
      </w:r>
      <w:r w:rsidR="00EC12F0" w:rsidRPr="00A72BD3">
        <w:rPr>
          <w:rFonts w:cstheme="minorHAnsi"/>
          <w:szCs w:val="22"/>
        </w:rPr>
        <w:t>t</w:t>
      </w:r>
      <w:r w:rsidR="00EC12F0" w:rsidRPr="00A72BD3">
        <w:rPr>
          <w:rFonts w:cstheme="minorHAnsi"/>
          <w:spacing w:val="-1"/>
          <w:szCs w:val="22"/>
        </w:rPr>
        <w:t>hi</w:t>
      </w:r>
      <w:r w:rsidR="00EC12F0" w:rsidRPr="00A72BD3">
        <w:rPr>
          <w:rFonts w:cstheme="minorHAnsi"/>
          <w:szCs w:val="22"/>
        </w:rPr>
        <w:t>s</w:t>
      </w:r>
      <w:r w:rsidR="00EC12F0" w:rsidRPr="00A72BD3">
        <w:rPr>
          <w:rFonts w:cstheme="minorHAnsi"/>
          <w:spacing w:val="34"/>
          <w:szCs w:val="22"/>
        </w:rPr>
        <w:t xml:space="preserve"> </w:t>
      </w:r>
      <w:r w:rsidR="00EC12F0" w:rsidRPr="00A72BD3">
        <w:rPr>
          <w:rFonts w:cstheme="minorHAnsi"/>
          <w:spacing w:val="-1"/>
          <w:szCs w:val="22"/>
        </w:rPr>
        <w:t>S</w:t>
      </w:r>
      <w:r w:rsidR="00EC12F0" w:rsidRPr="00A72BD3">
        <w:rPr>
          <w:rFonts w:cstheme="minorHAnsi"/>
          <w:spacing w:val="-2"/>
          <w:szCs w:val="22"/>
        </w:rPr>
        <w:t>e</w:t>
      </w:r>
      <w:r w:rsidR="00EC12F0" w:rsidRPr="00A72BD3">
        <w:rPr>
          <w:rFonts w:cstheme="minorHAnsi"/>
          <w:szCs w:val="22"/>
        </w:rPr>
        <w:t>ct</w:t>
      </w:r>
      <w:r w:rsidR="00EC12F0" w:rsidRPr="00A72BD3">
        <w:rPr>
          <w:rFonts w:cstheme="minorHAnsi"/>
          <w:spacing w:val="-3"/>
          <w:szCs w:val="22"/>
        </w:rPr>
        <w:t>i</w:t>
      </w:r>
      <w:r w:rsidR="00EC12F0" w:rsidRPr="00A72BD3">
        <w:rPr>
          <w:rFonts w:cstheme="minorHAnsi"/>
          <w:spacing w:val="1"/>
          <w:szCs w:val="22"/>
        </w:rPr>
        <w:t>o</w:t>
      </w:r>
      <w:r w:rsidR="00EC12F0" w:rsidRPr="00A72BD3">
        <w:rPr>
          <w:rFonts w:cstheme="minorHAnsi"/>
          <w:spacing w:val="-1"/>
          <w:szCs w:val="22"/>
        </w:rPr>
        <w:t>n</w:t>
      </w:r>
      <w:r w:rsidR="00EC12F0" w:rsidRPr="00A72BD3">
        <w:rPr>
          <w:rFonts w:cstheme="minorHAnsi"/>
          <w:szCs w:val="22"/>
        </w:rPr>
        <w:t>,</w:t>
      </w:r>
      <w:r w:rsidR="00EC12F0" w:rsidRPr="00A72BD3">
        <w:rPr>
          <w:rFonts w:cstheme="minorHAnsi"/>
          <w:spacing w:val="34"/>
          <w:szCs w:val="22"/>
        </w:rPr>
        <w:t xml:space="preserve"> </w:t>
      </w:r>
      <w:r w:rsidR="00EC12F0" w:rsidRPr="00A72BD3">
        <w:rPr>
          <w:rFonts w:cstheme="minorHAnsi"/>
          <w:szCs w:val="22"/>
        </w:rPr>
        <w:t>t</w:t>
      </w:r>
      <w:r w:rsidR="00EC12F0" w:rsidRPr="00A72BD3">
        <w:rPr>
          <w:rFonts w:cstheme="minorHAnsi"/>
          <w:spacing w:val="-1"/>
          <w:szCs w:val="22"/>
        </w:rPr>
        <w:t>h</w:t>
      </w:r>
      <w:r w:rsidR="00EC12F0" w:rsidRPr="00A72BD3">
        <w:rPr>
          <w:rFonts w:cstheme="minorHAnsi"/>
          <w:szCs w:val="22"/>
        </w:rPr>
        <w:t>e</w:t>
      </w:r>
      <w:r w:rsidR="00EC12F0" w:rsidRPr="00A72BD3">
        <w:rPr>
          <w:rFonts w:cstheme="minorHAnsi"/>
          <w:spacing w:val="31"/>
          <w:szCs w:val="22"/>
        </w:rPr>
        <w:t xml:space="preserve"> </w:t>
      </w:r>
      <w:r w:rsidR="00EC12F0" w:rsidRPr="00A72BD3">
        <w:rPr>
          <w:rFonts w:cstheme="minorHAnsi"/>
          <w:szCs w:val="22"/>
        </w:rPr>
        <w:t>c</w:t>
      </w:r>
      <w:r w:rsidR="00EC12F0" w:rsidRPr="00A72BD3">
        <w:rPr>
          <w:rFonts w:cstheme="minorHAnsi"/>
          <w:spacing w:val="-2"/>
          <w:szCs w:val="22"/>
        </w:rPr>
        <w:t>o</w:t>
      </w:r>
      <w:r w:rsidR="00EC12F0" w:rsidRPr="00A72BD3">
        <w:rPr>
          <w:rFonts w:cstheme="minorHAnsi"/>
          <w:spacing w:val="-1"/>
          <w:szCs w:val="22"/>
        </w:rPr>
        <w:t>n</w:t>
      </w:r>
      <w:r w:rsidR="00EC12F0" w:rsidRPr="00A72BD3">
        <w:rPr>
          <w:rFonts w:cstheme="minorHAnsi"/>
          <w:szCs w:val="22"/>
        </w:rPr>
        <w:t>t</w:t>
      </w:r>
      <w:r w:rsidR="00EC12F0" w:rsidRPr="00A72BD3">
        <w:rPr>
          <w:rFonts w:cstheme="minorHAnsi"/>
          <w:spacing w:val="-1"/>
          <w:szCs w:val="22"/>
        </w:rPr>
        <w:t>ra</w:t>
      </w:r>
      <w:r w:rsidR="00EC12F0" w:rsidRPr="00A72BD3">
        <w:rPr>
          <w:rFonts w:cstheme="minorHAnsi"/>
          <w:szCs w:val="22"/>
        </w:rPr>
        <w:t>ct</w:t>
      </w:r>
      <w:r w:rsidR="00EC12F0" w:rsidRPr="00A72BD3">
        <w:rPr>
          <w:rFonts w:cstheme="minorHAnsi"/>
          <w:spacing w:val="1"/>
          <w:szCs w:val="22"/>
        </w:rPr>
        <w:t>o</w:t>
      </w:r>
      <w:r w:rsidR="00EC12F0" w:rsidRPr="00A72BD3">
        <w:rPr>
          <w:rFonts w:cstheme="minorHAnsi"/>
          <w:szCs w:val="22"/>
        </w:rPr>
        <w:t>r</w:t>
      </w:r>
      <w:r w:rsidR="00EC12F0" w:rsidRPr="00A72BD3">
        <w:rPr>
          <w:rFonts w:cstheme="minorHAnsi"/>
          <w:spacing w:val="31"/>
          <w:szCs w:val="22"/>
        </w:rPr>
        <w:t xml:space="preserve"> </w:t>
      </w:r>
      <w:r w:rsidR="00EC12F0" w:rsidRPr="00A72BD3">
        <w:rPr>
          <w:rFonts w:cstheme="minorHAnsi"/>
          <w:szCs w:val="22"/>
        </w:rPr>
        <w:t>s</w:t>
      </w:r>
      <w:r w:rsidR="00EC12F0" w:rsidRPr="00A72BD3">
        <w:rPr>
          <w:rFonts w:cstheme="minorHAnsi"/>
          <w:spacing w:val="-1"/>
          <w:szCs w:val="22"/>
        </w:rPr>
        <w:t>hal</w:t>
      </w:r>
      <w:r w:rsidR="00EC12F0" w:rsidRPr="00A72BD3">
        <w:rPr>
          <w:rFonts w:cstheme="minorHAnsi"/>
          <w:szCs w:val="22"/>
        </w:rPr>
        <w:t>l</w:t>
      </w:r>
      <w:r w:rsidR="00EC12F0" w:rsidRPr="00A72BD3">
        <w:rPr>
          <w:rFonts w:cstheme="minorHAnsi"/>
          <w:spacing w:val="34"/>
          <w:szCs w:val="22"/>
        </w:rPr>
        <w:t xml:space="preserve"> </w:t>
      </w:r>
      <w:r w:rsidR="00EC12F0" w:rsidRPr="00A72BD3">
        <w:rPr>
          <w:rFonts w:cstheme="minorHAnsi"/>
          <w:spacing w:val="-1"/>
          <w:szCs w:val="22"/>
        </w:rPr>
        <w:t>furnis</w:t>
      </w:r>
      <w:r w:rsidR="00EC12F0" w:rsidRPr="00A72BD3">
        <w:rPr>
          <w:rFonts w:cstheme="minorHAnsi"/>
          <w:szCs w:val="22"/>
        </w:rPr>
        <w:t>h</w:t>
      </w:r>
      <w:r w:rsidR="00EC12F0" w:rsidRPr="00A72BD3">
        <w:rPr>
          <w:rFonts w:cstheme="minorHAnsi"/>
          <w:spacing w:val="33"/>
          <w:szCs w:val="22"/>
        </w:rPr>
        <w:t xml:space="preserve"> </w:t>
      </w:r>
      <w:r w:rsidR="00EC12F0" w:rsidRPr="00A72BD3">
        <w:rPr>
          <w:rFonts w:cstheme="minorHAnsi"/>
          <w:spacing w:val="-1"/>
          <w:szCs w:val="22"/>
        </w:rPr>
        <w:t>al</w:t>
      </w:r>
      <w:r w:rsidR="00EC12F0" w:rsidRPr="00A72BD3">
        <w:rPr>
          <w:rFonts w:cstheme="minorHAnsi"/>
          <w:szCs w:val="22"/>
        </w:rPr>
        <w:t>l</w:t>
      </w:r>
      <w:r w:rsidR="00EC12F0" w:rsidRPr="00A72BD3">
        <w:rPr>
          <w:rFonts w:cstheme="minorHAnsi"/>
          <w:spacing w:val="33"/>
          <w:szCs w:val="22"/>
        </w:rPr>
        <w:t xml:space="preserve"> </w:t>
      </w:r>
      <w:r w:rsidR="00EC12F0" w:rsidRPr="00A72BD3">
        <w:rPr>
          <w:rFonts w:cstheme="minorHAnsi"/>
          <w:spacing w:val="-4"/>
          <w:szCs w:val="22"/>
        </w:rPr>
        <w:t>n</w:t>
      </w:r>
      <w:r w:rsidR="00EC12F0" w:rsidRPr="00A72BD3">
        <w:rPr>
          <w:rFonts w:cstheme="minorHAnsi"/>
          <w:szCs w:val="22"/>
        </w:rPr>
        <w:t>ecess</w:t>
      </w:r>
      <w:r w:rsidR="00EC12F0" w:rsidRPr="00A72BD3">
        <w:rPr>
          <w:rFonts w:cstheme="minorHAnsi"/>
          <w:spacing w:val="-1"/>
          <w:szCs w:val="22"/>
        </w:rPr>
        <w:t>a</w:t>
      </w:r>
      <w:r w:rsidR="00EC12F0" w:rsidRPr="00A72BD3">
        <w:rPr>
          <w:rFonts w:cstheme="minorHAnsi"/>
          <w:spacing w:val="-3"/>
          <w:szCs w:val="22"/>
        </w:rPr>
        <w:t>r</w:t>
      </w:r>
      <w:r w:rsidR="00EC12F0" w:rsidRPr="00A72BD3">
        <w:rPr>
          <w:rFonts w:cstheme="minorHAnsi"/>
          <w:szCs w:val="22"/>
        </w:rPr>
        <w:t>y</w:t>
      </w:r>
      <w:r w:rsidR="00EC12F0" w:rsidRPr="00A72BD3">
        <w:rPr>
          <w:rFonts w:cstheme="minorHAnsi"/>
          <w:spacing w:val="33"/>
          <w:szCs w:val="22"/>
        </w:rPr>
        <w:t xml:space="preserve"> </w:t>
      </w:r>
      <w:r w:rsidR="00EC12F0" w:rsidRPr="00A72BD3">
        <w:rPr>
          <w:rFonts w:cstheme="minorHAnsi"/>
          <w:spacing w:val="1"/>
          <w:szCs w:val="22"/>
        </w:rPr>
        <w:t>m</w:t>
      </w:r>
      <w:r w:rsidR="00EC12F0" w:rsidRPr="00A72BD3">
        <w:rPr>
          <w:rFonts w:cstheme="minorHAnsi"/>
          <w:spacing w:val="-1"/>
          <w:szCs w:val="22"/>
        </w:rPr>
        <w:t>a</w:t>
      </w:r>
      <w:r w:rsidR="00EC12F0" w:rsidRPr="00A72BD3">
        <w:rPr>
          <w:rFonts w:cstheme="minorHAnsi"/>
          <w:spacing w:val="-2"/>
          <w:szCs w:val="22"/>
        </w:rPr>
        <w:t>t</w:t>
      </w:r>
      <w:r w:rsidR="00EC12F0" w:rsidRPr="00A72BD3">
        <w:rPr>
          <w:rFonts w:cstheme="minorHAnsi"/>
          <w:szCs w:val="22"/>
        </w:rPr>
        <w:t>e</w:t>
      </w:r>
      <w:r w:rsidR="00EC12F0" w:rsidRPr="00A72BD3">
        <w:rPr>
          <w:rFonts w:cstheme="minorHAnsi"/>
          <w:spacing w:val="-1"/>
          <w:szCs w:val="22"/>
        </w:rPr>
        <w:t>rials</w:t>
      </w:r>
      <w:r w:rsidR="00EC12F0" w:rsidRPr="00A72BD3">
        <w:rPr>
          <w:rFonts w:cstheme="minorHAnsi"/>
          <w:szCs w:val="22"/>
        </w:rPr>
        <w:t>,</w:t>
      </w:r>
      <w:r w:rsidR="00EC12F0" w:rsidRPr="00A72BD3">
        <w:rPr>
          <w:rFonts w:cstheme="minorHAnsi"/>
          <w:spacing w:val="34"/>
          <w:szCs w:val="22"/>
        </w:rPr>
        <w:t xml:space="preserve"> </w:t>
      </w:r>
      <w:r w:rsidR="00EC12F0" w:rsidRPr="00A72BD3">
        <w:rPr>
          <w:rFonts w:cstheme="minorHAnsi"/>
          <w:spacing w:val="-1"/>
          <w:szCs w:val="22"/>
        </w:rPr>
        <w:t>la</w:t>
      </w:r>
      <w:r w:rsidR="00EC12F0" w:rsidRPr="00A72BD3">
        <w:rPr>
          <w:rFonts w:cstheme="minorHAnsi"/>
          <w:spacing w:val="-4"/>
          <w:szCs w:val="22"/>
        </w:rPr>
        <w:t>b</w:t>
      </w:r>
      <w:r w:rsidR="00EC12F0" w:rsidRPr="00A72BD3">
        <w:rPr>
          <w:rFonts w:cstheme="minorHAnsi"/>
          <w:spacing w:val="1"/>
          <w:szCs w:val="22"/>
        </w:rPr>
        <w:t>o</w:t>
      </w:r>
      <w:r w:rsidR="00EC12F0" w:rsidRPr="00A72BD3">
        <w:rPr>
          <w:rFonts w:cstheme="minorHAnsi"/>
          <w:spacing w:val="-3"/>
          <w:szCs w:val="22"/>
        </w:rPr>
        <w:t>r</w:t>
      </w:r>
      <w:r w:rsidR="00EC12F0" w:rsidRPr="00A72BD3">
        <w:rPr>
          <w:rFonts w:cstheme="minorHAnsi"/>
          <w:szCs w:val="22"/>
        </w:rPr>
        <w:t>, s</w:t>
      </w:r>
      <w:r w:rsidR="00EC12F0" w:rsidRPr="00A72BD3">
        <w:rPr>
          <w:rFonts w:cstheme="minorHAnsi"/>
          <w:spacing w:val="-1"/>
          <w:szCs w:val="22"/>
        </w:rPr>
        <w:t>up</w:t>
      </w:r>
      <w:r w:rsidR="00EC12F0" w:rsidRPr="00A72BD3">
        <w:rPr>
          <w:rFonts w:cstheme="minorHAnsi"/>
          <w:szCs w:val="22"/>
        </w:rPr>
        <w:t>e</w:t>
      </w:r>
      <w:r w:rsidR="00EC12F0" w:rsidRPr="00A72BD3">
        <w:rPr>
          <w:rFonts w:cstheme="minorHAnsi"/>
          <w:spacing w:val="-1"/>
          <w:szCs w:val="22"/>
        </w:rPr>
        <w:t>r</w:t>
      </w:r>
      <w:r w:rsidR="00EC12F0" w:rsidRPr="00A72BD3">
        <w:rPr>
          <w:rFonts w:cstheme="minorHAnsi"/>
          <w:spacing w:val="1"/>
          <w:szCs w:val="22"/>
        </w:rPr>
        <w:t>v</w:t>
      </w:r>
      <w:r w:rsidR="00EC12F0" w:rsidRPr="00A72BD3">
        <w:rPr>
          <w:rFonts w:cstheme="minorHAnsi"/>
          <w:spacing w:val="-1"/>
          <w:szCs w:val="22"/>
        </w:rPr>
        <w:t>i</w:t>
      </w:r>
      <w:r w:rsidR="00EC12F0" w:rsidRPr="00A72BD3">
        <w:rPr>
          <w:rFonts w:cstheme="minorHAnsi"/>
          <w:szCs w:val="22"/>
        </w:rPr>
        <w:t>s</w:t>
      </w:r>
      <w:r w:rsidR="00EC12F0" w:rsidRPr="00A72BD3">
        <w:rPr>
          <w:rFonts w:cstheme="minorHAnsi"/>
          <w:spacing w:val="-3"/>
          <w:szCs w:val="22"/>
        </w:rPr>
        <w:t>i</w:t>
      </w:r>
      <w:r w:rsidR="00EC12F0" w:rsidRPr="00A72BD3">
        <w:rPr>
          <w:rFonts w:cstheme="minorHAnsi"/>
          <w:spacing w:val="1"/>
          <w:szCs w:val="22"/>
        </w:rPr>
        <w:t>o</w:t>
      </w:r>
      <w:r w:rsidR="00EC12F0" w:rsidRPr="00A72BD3">
        <w:rPr>
          <w:rFonts w:cstheme="minorHAnsi"/>
          <w:spacing w:val="-1"/>
          <w:szCs w:val="22"/>
        </w:rPr>
        <w:t>n</w:t>
      </w:r>
      <w:r w:rsidR="00EC12F0" w:rsidRPr="00A72BD3">
        <w:rPr>
          <w:rFonts w:cstheme="minorHAnsi"/>
          <w:szCs w:val="22"/>
        </w:rPr>
        <w:t>,</w:t>
      </w:r>
      <w:r w:rsidR="00EC12F0" w:rsidRPr="00A72BD3">
        <w:rPr>
          <w:rFonts w:cstheme="minorHAnsi"/>
          <w:spacing w:val="12"/>
          <w:szCs w:val="22"/>
        </w:rPr>
        <w:t xml:space="preserve"> </w:t>
      </w:r>
      <w:r w:rsidR="00EC12F0" w:rsidRPr="00A72BD3">
        <w:rPr>
          <w:rFonts w:cstheme="minorHAnsi"/>
          <w:szCs w:val="22"/>
        </w:rPr>
        <w:t>t</w:t>
      </w:r>
      <w:r w:rsidR="00EC12F0" w:rsidRPr="00A72BD3">
        <w:rPr>
          <w:rFonts w:cstheme="minorHAnsi"/>
          <w:spacing w:val="-2"/>
          <w:szCs w:val="22"/>
        </w:rPr>
        <w:t>e</w:t>
      </w:r>
      <w:r w:rsidR="00EC12F0" w:rsidRPr="00A72BD3">
        <w:rPr>
          <w:rFonts w:cstheme="minorHAnsi"/>
          <w:szCs w:val="22"/>
        </w:rPr>
        <w:t>c</w:t>
      </w:r>
      <w:r w:rsidR="00EC12F0" w:rsidRPr="00A72BD3">
        <w:rPr>
          <w:rFonts w:cstheme="minorHAnsi"/>
          <w:spacing w:val="-1"/>
          <w:szCs w:val="22"/>
        </w:rPr>
        <w:t>hni</w:t>
      </w:r>
      <w:r w:rsidR="00EC12F0" w:rsidRPr="00A72BD3">
        <w:rPr>
          <w:rFonts w:cstheme="minorHAnsi"/>
          <w:szCs w:val="22"/>
        </w:rPr>
        <w:t>c</w:t>
      </w:r>
      <w:r w:rsidR="00EC12F0" w:rsidRPr="00A72BD3">
        <w:rPr>
          <w:rFonts w:cstheme="minorHAnsi"/>
          <w:spacing w:val="-1"/>
          <w:szCs w:val="22"/>
        </w:rPr>
        <w:t>a</w:t>
      </w:r>
      <w:r w:rsidR="00EC12F0" w:rsidRPr="00A72BD3">
        <w:rPr>
          <w:rFonts w:cstheme="minorHAnsi"/>
          <w:szCs w:val="22"/>
        </w:rPr>
        <w:t>l</w:t>
      </w:r>
      <w:r w:rsidR="00EC12F0" w:rsidRPr="00A72BD3">
        <w:rPr>
          <w:rFonts w:cstheme="minorHAnsi"/>
          <w:spacing w:val="12"/>
          <w:szCs w:val="22"/>
        </w:rPr>
        <w:t xml:space="preserve"> </w:t>
      </w:r>
      <w:r w:rsidR="00EC12F0" w:rsidRPr="00A72BD3">
        <w:rPr>
          <w:rFonts w:cstheme="minorHAnsi"/>
          <w:szCs w:val="22"/>
        </w:rPr>
        <w:t>se</w:t>
      </w:r>
      <w:r w:rsidR="00EC12F0" w:rsidRPr="00A72BD3">
        <w:rPr>
          <w:rFonts w:cstheme="minorHAnsi"/>
          <w:spacing w:val="-3"/>
          <w:szCs w:val="22"/>
        </w:rPr>
        <w:t>r</w:t>
      </w:r>
      <w:r w:rsidR="00EC12F0" w:rsidRPr="00A72BD3">
        <w:rPr>
          <w:rFonts w:cstheme="minorHAnsi"/>
          <w:spacing w:val="1"/>
          <w:szCs w:val="22"/>
        </w:rPr>
        <w:t>v</w:t>
      </w:r>
      <w:r w:rsidR="00EC12F0" w:rsidRPr="00A72BD3">
        <w:rPr>
          <w:rFonts w:cstheme="minorHAnsi"/>
          <w:spacing w:val="-3"/>
          <w:szCs w:val="22"/>
        </w:rPr>
        <w:t>i</w:t>
      </w:r>
      <w:r w:rsidR="00EC12F0" w:rsidRPr="00A72BD3">
        <w:rPr>
          <w:rFonts w:cstheme="minorHAnsi"/>
          <w:szCs w:val="22"/>
        </w:rPr>
        <w:t>ces,</w:t>
      </w:r>
      <w:r w:rsidR="00EC12F0" w:rsidRPr="00A72BD3">
        <w:rPr>
          <w:rFonts w:cstheme="minorHAnsi"/>
          <w:spacing w:val="12"/>
          <w:szCs w:val="22"/>
        </w:rPr>
        <w:t xml:space="preserve"> </w:t>
      </w:r>
      <w:r w:rsidR="00EC12F0" w:rsidRPr="00A72BD3">
        <w:rPr>
          <w:rFonts w:cstheme="minorHAnsi"/>
          <w:spacing w:val="-1"/>
          <w:szCs w:val="22"/>
        </w:rPr>
        <w:t>in</w:t>
      </w:r>
      <w:r w:rsidR="00EC12F0" w:rsidRPr="00A72BD3">
        <w:rPr>
          <w:rFonts w:cstheme="minorHAnsi"/>
          <w:szCs w:val="22"/>
        </w:rPr>
        <w:t>j</w:t>
      </w:r>
      <w:r w:rsidR="00EC12F0" w:rsidRPr="00A72BD3">
        <w:rPr>
          <w:rFonts w:cstheme="minorHAnsi"/>
          <w:spacing w:val="-2"/>
          <w:szCs w:val="22"/>
        </w:rPr>
        <w:t>e</w:t>
      </w:r>
      <w:r w:rsidR="00EC12F0" w:rsidRPr="00A72BD3">
        <w:rPr>
          <w:rFonts w:cstheme="minorHAnsi"/>
          <w:szCs w:val="22"/>
        </w:rPr>
        <w:t>ct</w:t>
      </w:r>
      <w:r w:rsidR="00EC12F0" w:rsidRPr="00A72BD3">
        <w:rPr>
          <w:rFonts w:cstheme="minorHAnsi"/>
          <w:spacing w:val="-1"/>
          <w:szCs w:val="22"/>
        </w:rPr>
        <w:t>i</w:t>
      </w:r>
      <w:r w:rsidR="00EC12F0" w:rsidRPr="00A72BD3">
        <w:rPr>
          <w:rFonts w:cstheme="minorHAnsi"/>
          <w:spacing w:val="1"/>
          <w:szCs w:val="22"/>
        </w:rPr>
        <w:t>o</w:t>
      </w:r>
      <w:r w:rsidR="00EC12F0" w:rsidRPr="00A72BD3">
        <w:rPr>
          <w:rFonts w:cstheme="minorHAnsi"/>
          <w:szCs w:val="22"/>
        </w:rPr>
        <w:t>n</w:t>
      </w:r>
      <w:r w:rsidR="00EC12F0" w:rsidRPr="00A72BD3">
        <w:rPr>
          <w:rFonts w:cstheme="minorHAnsi"/>
          <w:spacing w:val="11"/>
          <w:szCs w:val="22"/>
        </w:rPr>
        <w:t xml:space="preserve"> </w:t>
      </w:r>
      <w:r w:rsidR="00EC12F0" w:rsidRPr="00A72BD3">
        <w:rPr>
          <w:rFonts w:cstheme="minorHAnsi"/>
          <w:spacing w:val="-1"/>
          <w:szCs w:val="22"/>
        </w:rPr>
        <w:t>p</w:t>
      </w:r>
      <w:r w:rsidR="00EC12F0" w:rsidRPr="00A72BD3">
        <w:rPr>
          <w:rFonts w:cstheme="minorHAnsi"/>
          <w:spacing w:val="-4"/>
          <w:szCs w:val="22"/>
        </w:rPr>
        <w:t>u</w:t>
      </w:r>
      <w:r w:rsidR="00EC12F0" w:rsidRPr="00A72BD3">
        <w:rPr>
          <w:rFonts w:cstheme="minorHAnsi"/>
          <w:spacing w:val="1"/>
          <w:szCs w:val="22"/>
        </w:rPr>
        <w:t>m</w:t>
      </w:r>
      <w:r w:rsidR="00EC12F0" w:rsidRPr="00A72BD3">
        <w:rPr>
          <w:rFonts w:cstheme="minorHAnsi"/>
          <w:spacing w:val="-1"/>
          <w:szCs w:val="22"/>
        </w:rPr>
        <w:t>p</w:t>
      </w:r>
      <w:r w:rsidR="00EC12F0" w:rsidRPr="00A72BD3">
        <w:rPr>
          <w:rFonts w:cstheme="minorHAnsi"/>
          <w:szCs w:val="22"/>
        </w:rPr>
        <w:t>s,</w:t>
      </w:r>
      <w:r w:rsidR="00EC12F0" w:rsidRPr="00A72BD3">
        <w:rPr>
          <w:rFonts w:cstheme="minorHAnsi"/>
          <w:spacing w:val="10"/>
          <w:szCs w:val="22"/>
        </w:rPr>
        <w:t xml:space="preserve"> </w:t>
      </w:r>
      <w:r w:rsidR="00EC12F0" w:rsidRPr="00A72BD3">
        <w:rPr>
          <w:rFonts w:cstheme="minorHAnsi"/>
          <w:szCs w:val="22"/>
        </w:rPr>
        <w:t>e</w:t>
      </w:r>
      <w:r w:rsidR="00EC12F0" w:rsidRPr="00A72BD3">
        <w:rPr>
          <w:rFonts w:cstheme="minorHAnsi"/>
          <w:spacing w:val="-1"/>
          <w:szCs w:val="22"/>
        </w:rPr>
        <w:t>quip</w:t>
      </w:r>
      <w:r w:rsidR="00EC12F0" w:rsidRPr="00A72BD3">
        <w:rPr>
          <w:rFonts w:cstheme="minorHAnsi"/>
          <w:spacing w:val="1"/>
          <w:szCs w:val="22"/>
        </w:rPr>
        <w:t>m</w:t>
      </w:r>
      <w:r w:rsidR="00EC12F0" w:rsidRPr="00A72BD3">
        <w:rPr>
          <w:rFonts w:cstheme="minorHAnsi"/>
          <w:szCs w:val="22"/>
        </w:rPr>
        <w:t>e</w:t>
      </w:r>
      <w:r w:rsidR="00EC12F0" w:rsidRPr="00A72BD3">
        <w:rPr>
          <w:rFonts w:cstheme="minorHAnsi"/>
          <w:spacing w:val="-1"/>
          <w:szCs w:val="22"/>
        </w:rPr>
        <w:t>n</w:t>
      </w:r>
      <w:r w:rsidR="00EC12F0" w:rsidRPr="00A72BD3">
        <w:rPr>
          <w:rFonts w:cstheme="minorHAnsi"/>
          <w:szCs w:val="22"/>
        </w:rPr>
        <w:t>t,</w:t>
      </w:r>
      <w:r w:rsidR="00EC12F0" w:rsidRPr="00A72BD3">
        <w:rPr>
          <w:rFonts w:cstheme="minorHAnsi"/>
          <w:spacing w:val="10"/>
          <w:szCs w:val="22"/>
        </w:rPr>
        <w:t xml:space="preserve"> </w:t>
      </w:r>
      <w:r w:rsidR="00EC12F0" w:rsidRPr="00A72BD3">
        <w:rPr>
          <w:rFonts w:cstheme="minorHAnsi"/>
          <w:spacing w:val="-1"/>
          <w:szCs w:val="22"/>
        </w:rPr>
        <w:t>an</w:t>
      </w:r>
      <w:r w:rsidR="00EC12F0" w:rsidRPr="00A72BD3">
        <w:rPr>
          <w:rFonts w:cstheme="minorHAnsi"/>
          <w:szCs w:val="22"/>
        </w:rPr>
        <w:t>d</w:t>
      </w:r>
      <w:r w:rsidR="00EC12F0" w:rsidRPr="00A72BD3">
        <w:rPr>
          <w:rFonts w:cstheme="minorHAnsi"/>
          <w:spacing w:val="11"/>
          <w:szCs w:val="22"/>
        </w:rPr>
        <w:t xml:space="preserve"> </w:t>
      </w:r>
      <w:r w:rsidR="00EC12F0" w:rsidRPr="00A72BD3">
        <w:rPr>
          <w:rFonts w:cstheme="minorHAnsi"/>
          <w:spacing w:val="-1"/>
          <w:szCs w:val="22"/>
        </w:rPr>
        <w:t>an</w:t>
      </w:r>
      <w:r w:rsidR="00EC12F0" w:rsidRPr="00A72BD3">
        <w:rPr>
          <w:rFonts w:cstheme="minorHAnsi"/>
          <w:szCs w:val="22"/>
        </w:rPr>
        <w:t>c</w:t>
      </w:r>
      <w:r w:rsidR="00EC12F0" w:rsidRPr="00A72BD3">
        <w:rPr>
          <w:rFonts w:cstheme="minorHAnsi"/>
          <w:spacing w:val="-1"/>
          <w:szCs w:val="22"/>
        </w:rPr>
        <w:t>illar</w:t>
      </w:r>
      <w:r w:rsidR="00EC12F0" w:rsidRPr="00A72BD3">
        <w:rPr>
          <w:rFonts w:cstheme="minorHAnsi"/>
          <w:szCs w:val="22"/>
        </w:rPr>
        <w:t>y</w:t>
      </w:r>
      <w:r w:rsidR="00EC12F0" w:rsidRPr="00A72BD3">
        <w:rPr>
          <w:rFonts w:cstheme="minorHAnsi"/>
          <w:spacing w:val="13"/>
          <w:szCs w:val="22"/>
        </w:rPr>
        <w:t xml:space="preserve"> </w:t>
      </w:r>
      <w:r w:rsidR="00EC12F0" w:rsidRPr="00A72BD3">
        <w:rPr>
          <w:rFonts w:cstheme="minorHAnsi"/>
          <w:spacing w:val="-1"/>
          <w:szCs w:val="22"/>
        </w:rPr>
        <w:t>i</w:t>
      </w:r>
      <w:r w:rsidR="00EC12F0" w:rsidRPr="00A72BD3">
        <w:rPr>
          <w:rFonts w:cstheme="minorHAnsi"/>
          <w:spacing w:val="-2"/>
          <w:szCs w:val="22"/>
        </w:rPr>
        <w:t>te</w:t>
      </w:r>
      <w:r w:rsidR="00EC12F0" w:rsidRPr="00A72BD3">
        <w:rPr>
          <w:rFonts w:cstheme="minorHAnsi"/>
          <w:spacing w:val="1"/>
          <w:szCs w:val="22"/>
        </w:rPr>
        <w:t>m</w:t>
      </w:r>
      <w:r w:rsidR="00EC12F0" w:rsidRPr="00A72BD3">
        <w:rPr>
          <w:rFonts w:cstheme="minorHAnsi"/>
          <w:szCs w:val="22"/>
        </w:rPr>
        <w:t xml:space="preserve">s </w:t>
      </w:r>
      <w:r w:rsidR="00EC12F0" w:rsidRPr="00A72BD3">
        <w:rPr>
          <w:rFonts w:cstheme="minorHAnsi"/>
          <w:spacing w:val="-1"/>
          <w:szCs w:val="22"/>
        </w:rPr>
        <w:t>r</w:t>
      </w:r>
      <w:r w:rsidR="00EC12F0" w:rsidRPr="00A72BD3">
        <w:rPr>
          <w:rFonts w:cstheme="minorHAnsi"/>
          <w:szCs w:val="22"/>
        </w:rPr>
        <w:t>e</w:t>
      </w:r>
      <w:r w:rsidR="00EC12F0" w:rsidRPr="00A72BD3">
        <w:rPr>
          <w:rFonts w:cstheme="minorHAnsi"/>
          <w:spacing w:val="-1"/>
          <w:szCs w:val="22"/>
        </w:rPr>
        <w:t>quir</w:t>
      </w:r>
      <w:r w:rsidR="00EC12F0" w:rsidRPr="00A72BD3">
        <w:rPr>
          <w:rFonts w:cstheme="minorHAnsi"/>
          <w:szCs w:val="22"/>
        </w:rPr>
        <w:t>ed</w:t>
      </w:r>
      <w:r w:rsidR="00EC12F0" w:rsidRPr="00A72BD3">
        <w:rPr>
          <w:rFonts w:cstheme="minorHAnsi"/>
          <w:spacing w:val="-1"/>
          <w:szCs w:val="22"/>
        </w:rPr>
        <w:t xml:space="preserve"> </w:t>
      </w:r>
      <w:r w:rsidR="00EC12F0" w:rsidRPr="00A72BD3">
        <w:rPr>
          <w:rFonts w:cstheme="minorHAnsi"/>
          <w:spacing w:val="-2"/>
          <w:szCs w:val="22"/>
        </w:rPr>
        <w:t>t</w:t>
      </w:r>
      <w:r w:rsidR="00EC12F0" w:rsidRPr="00A72BD3">
        <w:rPr>
          <w:rFonts w:cstheme="minorHAnsi"/>
          <w:szCs w:val="22"/>
        </w:rPr>
        <w:t>o</w:t>
      </w:r>
      <w:r w:rsidR="00EC12F0" w:rsidRPr="00A72BD3">
        <w:rPr>
          <w:rFonts w:cstheme="minorHAnsi"/>
          <w:spacing w:val="1"/>
          <w:szCs w:val="22"/>
        </w:rPr>
        <w:t xml:space="preserve"> </w:t>
      </w:r>
      <w:r w:rsidR="00EC12F0" w:rsidRPr="00A72BD3">
        <w:rPr>
          <w:rFonts w:cstheme="minorHAnsi"/>
          <w:spacing w:val="-1"/>
          <w:szCs w:val="22"/>
        </w:rPr>
        <w:t>p</w:t>
      </w:r>
      <w:r w:rsidR="00EC12F0" w:rsidRPr="00A72BD3">
        <w:rPr>
          <w:rFonts w:cstheme="minorHAnsi"/>
          <w:szCs w:val="22"/>
        </w:rPr>
        <w:t>e</w:t>
      </w:r>
      <w:r w:rsidR="00EC12F0" w:rsidRPr="00A72BD3">
        <w:rPr>
          <w:rFonts w:cstheme="minorHAnsi"/>
          <w:spacing w:val="-1"/>
          <w:szCs w:val="22"/>
        </w:rPr>
        <w:t>r</w:t>
      </w:r>
      <w:r w:rsidR="00EC12F0" w:rsidRPr="00A72BD3">
        <w:rPr>
          <w:rFonts w:cstheme="minorHAnsi"/>
          <w:spacing w:val="-3"/>
          <w:szCs w:val="22"/>
        </w:rPr>
        <w:t>f</w:t>
      </w:r>
      <w:r w:rsidR="00EC12F0" w:rsidRPr="00A72BD3">
        <w:rPr>
          <w:rFonts w:cstheme="minorHAnsi"/>
          <w:spacing w:val="1"/>
          <w:szCs w:val="22"/>
        </w:rPr>
        <w:t>o</w:t>
      </w:r>
      <w:r w:rsidR="00EC12F0" w:rsidRPr="00A72BD3">
        <w:rPr>
          <w:rFonts w:cstheme="minorHAnsi"/>
          <w:spacing w:val="-3"/>
          <w:szCs w:val="22"/>
        </w:rPr>
        <w:t>r</w:t>
      </w:r>
      <w:r w:rsidR="00EC12F0" w:rsidRPr="00A72BD3">
        <w:rPr>
          <w:rFonts w:cstheme="minorHAnsi"/>
          <w:szCs w:val="22"/>
        </w:rPr>
        <w:t>m</w:t>
      </w:r>
      <w:r w:rsidR="00EC12F0" w:rsidRPr="00A72BD3">
        <w:rPr>
          <w:rFonts w:cstheme="minorHAnsi"/>
          <w:spacing w:val="1"/>
          <w:szCs w:val="22"/>
        </w:rPr>
        <w:t xml:space="preserve"> </w:t>
      </w:r>
      <w:r w:rsidR="00EC12F0" w:rsidRPr="00A72BD3">
        <w:rPr>
          <w:rFonts w:cstheme="minorHAnsi"/>
          <w:szCs w:val="22"/>
        </w:rPr>
        <w:t>t</w:t>
      </w:r>
      <w:r w:rsidR="00EC12F0" w:rsidRPr="00A72BD3">
        <w:rPr>
          <w:rFonts w:cstheme="minorHAnsi"/>
          <w:spacing w:val="-1"/>
          <w:szCs w:val="22"/>
        </w:rPr>
        <w:t>h</w:t>
      </w:r>
      <w:r w:rsidR="00EC12F0" w:rsidRPr="00A72BD3">
        <w:rPr>
          <w:rFonts w:cstheme="minorHAnsi"/>
          <w:szCs w:val="22"/>
        </w:rPr>
        <w:t>e</w:t>
      </w:r>
      <w:r w:rsidR="00EC12F0" w:rsidRPr="00A72BD3">
        <w:rPr>
          <w:rFonts w:cstheme="minorHAnsi"/>
          <w:spacing w:val="-2"/>
          <w:szCs w:val="22"/>
        </w:rPr>
        <w:t xml:space="preserve"> </w:t>
      </w:r>
      <w:r w:rsidR="00EC12F0" w:rsidRPr="00A72BD3">
        <w:rPr>
          <w:rFonts w:cstheme="minorHAnsi"/>
          <w:spacing w:val="-1"/>
          <w:szCs w:val="22"/>
        </w:rPr>
        <w:t>f</w:t>
      </w:r>
      <w:r w:rsidR="00EC12F0" w:rsidRPr="00A72BD3">
        <w:rPr>
          <w:rFonts w:cstheme="minorHAnsi"/>
          <w:spacing w:val="1"/>
          <w:szCs w:val="22"/>
        </w:rPr>
        <w:t>o</w:t>
      </w:r>
      <w:r w:rsidR="00EC12F0" w:rsidRPr="00A72BD3">
        <w:rPr>
          <w:rFonts w:cstheme="minorHAnsi"/>
          <w:spacing w:val="-3"/>
          <w:szCs w:val="22"/>
        </w:rPr>
        <w:t>l</w:t>
      </w:r>
      <w:r w:rsidR="00EC12F0" w:rsidRPr="00A72BD3">
        <w:rPr>
          <w:rFonts w:cstheme="minorHAnsi"/>
          <w:spacing w:val="-1"/>
          <w:szCs w:val="22"/>
        </w:rPr>
        <w:t>l</w:t>
      </w:r>
      <w:r w:rsidR="00EC12F0" w:rsidRPr="00A72BD3">
        <w:rPr>
          <w:rFonts w:cstheme="minorHAnsi"/>
          <w:spacing w:val="1"/>
          <w:szCs w:val="22"/>
        </w:rPr>
        <w:t>o</w:t>
      </w:r>
      <w:r w:rsidR="00EC12F0" w:rsidRPr="00A72BD3">
        <w:rPr>
          <w:rFonts w:cstheme="minorHAnsi"/>
          <w:szCs w:val="22"/>
        </w:rPr>
        <w:t>w</w:t>
      </w:r>
      <w:r w:rsidR="00EC12F0" w:rsidRPr="00A72BD3">
        <w:rPr>
          <w:rFonts w:cstheme="minorHAnsi"/>
          <w:spacing w:val="-1"/>
          <w:szCs w:val="22"/>
        </w:rPr>
        <w:t>in</w:t>
      </w:r>
      <w:r w:rsidR="00EC12F0" w:rsidRPr="00A72BD3">
        <w:rPr>
          <w:rFonts w:cstheme="minorHAnsi"/>
          <w:szCs w:val="22"/>
        </w:rPr>
        <w:t>g</w:t>
      </w:r>
      <w:r w:rsidR="00EC12F0" w:rsidRPr="00A72BD3">
        <w:rPr>
          <w:rFonts w:cstheme="minorHAnsi"/>
          <w:spacing w:val="-1"/>
          <w:szCs w:val="22"/>
        </w:rPr>
        <w:t xml:space="preserve"> </w:t>
      </w:r>
      <w:r w:rsidR="00EC12F0" w:rsidRPr="00A72BD3">
        <w:rPr>
          <w:rFonts w:cstheme="minorHAnsi"/>
          <w:spacing w:val="-2"/>
          <w:szCs w:val="22"/>
        </w:rPr>
        <w:t>w</w:t>
      </w:r>
      <w:r w:rsidR="00EC12F0" w:rsidRPr="00A72BD3">
        <w:rPr>
          <w:rFonts w:cstheme="minorHAnsi"/>
          <w:spacing w:val="1"/>
          <w:szCs w:val="22"/>
        </w:rPr>
        <w:t>o</w:t>
      </w:r>
      <w:r w:rsidR="00EC12F0" w:rsidRPr="00A72BD3">
        <w:rPr>
          <w:rFonts w:cstheme="minorHAnsi"/>
          <w:spacing w:val="-1"/>
          <w:szCs w:val="22"/>
        </w:rPr>
        <w:t>r</w:t>
      </w:r>
      <w:r w:rsidR="00EC12F0" w:rsidRPr="00A72BD3">
        <w:rPr>
          <w:rFonts w:cstheme="minorHAnsi"/>
          <w:spacing w:val="-2"/>
          <w:szCs w:val="22"/>
        </w:rPr>
        <w:t>k</w:t>
      </w:r>
      <w:r w:rsidR="00EC12F0" w:rsidRPr="00A72BD3">
        <w:rPr>
          <w:rFonts w:cstheme="minorHAnsi"/>
          <w:szCs w:val="22"/>
        </w:rPr>
        <w:t>:</w:t>
      </w:r>
    </w:p>
    <w:p w14:paraId="48CDFF34" w14:textId="77777777" w:rsidR="00EC12F0" w:rsidRDefault="00EC12F0" w:rsidP="001E30D3">
      <w:pPr>
        <w:ind w:left="540" w:hanging="540"/>
        <w:rPr>
          <w:rFonts w:cstheme="minorHAnsi"/>
          <w:szCs w:val="22"/>
        </w:rPr>
      </w:pPr>
      <w:r>
        <w:rPr>
          <w:rFonts w:cs="Microsoft Sans Serif"/>
          <w:szCs w:val="22"/>
        </w:rPr>
        <w:t>1.1</w:t>
      </w:r>
      <w:r w:rsidR="00A63891">
        <w:rPr>
          <w:rFonts w:cs="Microsoft Sans Serif"/>
          <w:szCs w:val="22"/>
        </w:rPr>
        <w:t>.1</w:t>
      </w:r>
      <w:r>
        <w:rPr>
          <w:rFonts w:cs="Microsoft Sans Serif"/>
          <w:szCs w:val="22"/>
        </w:rPr>
        <w:tab/>
      </w:r>
      <w:r w:rsidRPr="00A72BD3">
        <w:rPr>
          <w:rFonts w:cstheme="minorHAnsi"/>
          <w:spacing w:val="-1"/>
          <w:szCs w:val="22"/>
        </w:rPr>
        <w:t>Blindside Injection: Inj</w:t>
      </w:r>
      <w:r w:rsidRPr="00A72BD3">
        <w:rPr>
          <w:rFonts w:cstheme="minorHAnsi"/>
          <w:szCs w:val="22"/>
        </w:rPr>
        <w:t>ect</w:t>
      </w:r>
      <w:r w:rsidRPr="00A72BD3">
        <w:rPr>
          <w:rFonts w:cstheme="minorHAnsi"/>
          <w:spacing w:val="29"/>
          <w:szCs w:val="22"/>
        </w:rPr>
        <w:t xml:space="preserve"> </w:t>
      </w:r>
      <w:r w:rsidRPr="00A72BD3">
        <w:rPr>
          <w:rFonts w:cstheme="minorHAnsi"/>
          <w:szCs w:val="22"/>
        </w:rPr>
        <w:t>to</w:t>
      </w:r>
      <w:r w:rsidRPr="00A72BD3">
        <w:rPr>
          <w:rFonts w:cstheme="minorHAnsi"/>
          <w:spacing w:val="28"/>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e</w:t>
      </w:r>
      <w:r w:rsidRPr="00A72BD3">
        <w:rPr>
          <w:rFonts w:cstheme="minorHAnsi"/>
          <w:spacing w:val="30"/>
          <w:szCs w:val="22"/>
        </w:rPr>
        <w:t xml:space="preserve"> </w:t>
      </w:r>
      <w:r w:rsidRPr="00A72BD3">
        <w:rPr>
          <w:rFonts w:cstheme="minorHAnsi"/>
          <w:szCs w:val="22"/>
        </w:rPr>
        <w:t>ex</w:t>
      </w:r>
      <w:r w:rsidRPr="00A72BD3">
        <w:rPr>
          <w:rFonts w:cstheme="minorHAnsi"/>
          <w:spacing w:val="-1"/>
          <w:szCs w:val="22"/>
        </w:rPr>
        <w:t>i</w:t>
      </w:r>
      <w:r w:rsidRPr="00A72BD3">
        <w:rPr>
          <w:rFonts w:cstheme="minorHAnsi"/>
          <w:spacing w:val="-3"/>
          <w:szCs w:val="22"/>
        </w:rPr>
        <w:t>s</w:t>
      </w:r>
      <w:r w:rsidRPr="00A72BD3">
        <w:rPr>
          <w:rFonts w:cstheme="minorHAnsi"/>
          <w:szCs w:val="22"/>
        </w:rPr>
        <w:t>t</w:t>
      </w:r>
      <w:r w:rsidRPr="00A72BD3">
        <w:rPr>
          <w:rFonts w:cstheme="minorHAnsi"/>
          <w:spacing w:val="-1"/>
          <w:szCs w:val="22"/>
        </w:rPr>
        <w:t>in</w:t>
      </w:r>
      <w:r w:rsidRPr="00A72BD3">
        <w:rPr>
          <w:rFonts w:cstheme="minorHAnsi"/>
          <w:szCs w:val="22"/>
        </w:rPr>
        <w:t>g</w:t>
      </w:r>
      <w:r w:rsidRPr="00A72BD3">
        <w:rPr>
          <w:rFonts w:cstheme="minorHAnsi"/>
          <w:spacing w:val="28"/>
          <w:szCs w:val="22"/>
        </w:rPr>
        <w:t xml:space="preserve"> </w:t>
      </w:r>
      <w:r w:rsidRPr="00A72BD3">
        <w:rPr>
          <w:rFonts w:cstheme="minorHAnsi"/>
          <w:szCs w:val="22"/>
        </w:rPr>
        <w:t>w</w:t>
      </w:r>
      <w:r w:rsidRPr="00A72BD3">
        <w:rPr>
          <w:rFonts w:cstheme="minorHAnsi"/>
          <w:spacing w:val="-1"/>
          <w:szCs w:val="22"/>
        </w:rPr>
        <w:t>al</w:t>
      </w:r>
      <w:r w:rsidRPr="00A72BD3">
        <w:rPr>
          <w:rFonts w:cstheme="minorHAnsi"/>
          <w:szCs w:val="22"/>
        </w:rPr>
        <w:t>l</w:t>
      </w:r>
      <w:r w:rsidRPr="00A72BD3">
        <w:rPr>
          <w:rFonts w:cstheme="minorHAnsi"/>
          <w:spacing w:val="29"/>
          <w:szCs w:val="22"/>
        </w:rPr>
        <w:t xml:space="preserve"> </w:t>
      </w:r>
      <w:r w:rsidRPr="00A72BD3">
        <w:rPr>
          <w:rFonts w:cstheme="minorHAnsi"/>
          <w:szCs w:val="22"/>
        </w:rPr>
        <w:t>exte</w:t>
      </w:r>
      <w:r w:rsidRPr="00A72BD3">
        <w:rPr>
          <w:rFonts w:cstheme="minorHAnsi"/>
          <w:spacing w:val="-1"/>
          <w:szCs w:val="22"/>
        </w:rPr>
        <w:t>r</w:t>
      </w:r>
      <w:r w:rsidRPr="00A72BD3">
        <w:rPr>
          <w:rFonts w:cstheme="minorHAnsi"/>
          <w:spacing w:val="-3"/>
          <w:szCs w:val="22"/>
        </w:rPr>
        <w:t>i</w:t>
      </w:r>
      <w:r w:rsidRPr="00A72BD3">
        <w:rPr>
          <w:rFonts w:cstheme="minorHAnsi"/>
          <w:spacing w:val="1"/>
          <w:szCs w:val="22"/>
        </w:rPr>
        <w:t>o</w:t>
      </w:r>
      <w:r w:rsidRPr="00A72BD3">
        <w:rPr>
          <w:rFonts w:cstheme="minorHAnsi"/>
          <w:szCs w:val="22"/>
        </w:rPr>
        <w:t>r</w:t>
      </w:r>
      <w:r w:rsidRPr="00A72BD3">
        <w:rPr>
          <w:rFonts w:cstheme="minorHAnsi"/>
          <w:spacing w:val="29"/>
          <w:szCs w:val="22"/>
        </w:rPr>
        <w:t xml:space="preserve"> </w:t>
      </w:r>
      <w:r w:rsidRPr="00A72BD3">
        <w:rPr>
          <w:rFonts w:cstheme="minorHAnsi"/>
          <w:spacing w:val="-1"/>
          <w:szCs w:val="22"/>
        </w:rPr>
        <w:t>f</w:t>
      </w:r>
      <w:r w:rsidRPr="00A72BD3">
        <w:rPr>
          <w:rFonts w:cstheme="minorHAnsi"/>
          <w:spacing w:val="-3"/>
          <w:szCs w:val="22"/>
        </w:rPr>
        <w:t>r</w:t>
      </w:r>
      <w:r w:rsidRPr="00A72BD3">
        <w:rPr>
          <w:rFonts w:cstheme="minorHAnsi"/>
          <w:spacing w:val="1"/>
          <w:szCs w:val="22"/>
        </w:rPr>
        <w:t>o</w:t>
      </w:r>
      <w:r w:rsidRPr="00A72BD3">
        <w:rPr>
          <w:rFonts w:cstheme="minorHAnsi"/>
          <w:szCs w:val="22"/>
        </w:rPr>
        <w:t>m</w:t>
      </w:r>
      <w:r w:rsidRPr="00A72BD3">
        <w:rPr>
          <w:rFonts w:cstheme="minorHAnsi"/>
          <w:spacing w:val="31"/>
          <w:szCs w:val="22"/>
        </w:rPr>
        <w:t xml:space="preserve"> </w:t>
      </w:r>
      <w:r w:rsidRPr="00A72BD3">
        <w:rPr>
          <w:rFonts w:cstheme="minorHAnsi"/>
          <w:szCs w:val="22"/>
        </w:rPr>
        <w:t>t</w:t>
      </w:r>
      <w:r w:rsidRPr="00A72BD3">
        <w:rPr>
          <w:rFonts w:cstheme="minorHAnsi"/>
          <w:spacing w:val="-4"/>
          <w:szCs w:val="22"/>
        </w:rPr>
        <w:t>h</w:t>
      </w:r>
      <w:r w:rsidRPr="00A72BD3">
        <w:rPr>
          <w:rFonts w:cstheme="minorHAnsi"/>
          <w:szCs w:val="22"/>
        </w:rPr>
        <w:t>e</w:t>
      </w:r>
      <w:r w:rsidRPr="00A72BD3">
        <w:rPr>
          <w:rFonts w:cstheme="minorHAnsi"/>
          <w:spacing w:val="29"/>
          <w:szCs w:val="22"/>
        </w:rPr>
        <w:t xml:space="preserve"> </w:t>
      </w:r>
      <w:r w:rsidRPr="00A72BD3">
        <w:rPr>
          <w:rFonts w:cstheme="minorHAnsi"/>
          <w:spacing w:val="-1"/>
          <w:szCs w:val="22"/>
        </w:rPr>
        <w:t>buildin</w:t>
      </w:r>
      <w:r w:rsidRPr="00A72BD3">
        <w:rPr>
          <w:rFonts w:cstheme="minorHAnsi"/>
          <w:szCs w:val="22"/>
        </w:rPr>
        <w:t>g</w:t>
      </w:r>
      <w:r w:rsidRPr="00A72BD3">
        <w:rPr>
          <w:rFonts w:cstheme="minorHAnsi"/>
          <w:spacing w:val="29"/>
          <w:szCs w:val="22"/>
        </w:rPr>
        <w:t xml:space="preserve"> </w:t>
      </w:r>
      <w:r w:rsidRPr="00A72BD3">
        <w:rPr>
          <w:rFonts w:cstheme="minorHAnsi"/>
          <w:spacing w:val="-1"/>
          <w:szCs w:val="22"/>
        </w:rPr>
        <w:t>in</w:t>
      </w:r>
      <w:r w:rsidRPr="00A72BD3">
        <w:rPr>
          <w:rFonts w:cstheme="minorHAnsi"/>
          <w:szCs w:val="22"/>
        </w:rPr>
        <w:t>te</w:t>
      </w:r>
      <w:r w:rsidRPr="00A72BD3">
        <w:rPr>
          <w:rFonts w:cstheme="minorHAnsi"/>
          <w:spacing w:val="-1"/>
          <w:szCs w:val="22"/>
        </w:rPr>
        <w:t>ri</w:t>
      </w:r>
      <w:r w:rsidRPr="00A72BD3">
        <w:rPr>
          <w:rFonts w:cstheme="minorHAnsi"/>
          <w:spacing w:val="1"/>
          <w:szCs w:val="22"/>
        </w:rPr>
        <w:t>o</w:t>
      </w:r>
      <w:r w:rsidRPr="00A72BD3">
        <w:rPr>
          <w:rFonts w:cstheme="minorHAnsi"/>
          <w:szCs w:val="22"/>
        </w:rPr>
        <w:t>r</w:t>
      </w:r>
      <w:r w:rsidRPr="00A72BD3">
        <w:rPr>
          <w:rFonts w:cstheme="minorHAnsi"/>
          <w:spacing w:val="29"/>
          <w:szCs w:val="22"/>
        </w:rPr>
        <w:t xml:space="preserve"> </w:t>
      </w:r>
      <w:r w:rsidRPr="00A72BD3">
        <w:rPr>
          <w:rFonts w:cstheme="minorHAnsi"/>
          <w:spacing w:val="-1"/>
          <w:szCs w:val="22"/>
        </w:rPr>
        <w:t>f</w:t>
      </w:r>
      <w:r w:rsidRPr="00A72BD3">
        <w:rPr>
          <w:rFonts w:cstheme="minorHAnsi"/>
          <w:spacing w:val="-2"/>
          <w:szCs w:val="22"/>
        </w:rPr>
        <w:t>o</w:t>
      </w:r>
      <w:r w:rsidRPr="00A72BD3">
        <w:rPr>
          <w:rFonts w:cstheme="minorHAnsi"/>
          <w:szCs w:val="22"/>
        </w:rPr>
        <w:t>r</w:t>
      </w:r>
      <w:r w:rsidRPr="00A72BD3">
        <w:rPr>
          <w:rFonts w:cstheme="minorHAnsi"/>
          <w:spacing w:val="28"/>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 xml:space="preserve">e </w:t>
      </w:r>
      <w:r w:rsidRPr="00A72BD3">
        <w:rPr>
          <w:rFonts w:cstheme="minorHAnsi"/>
          <w:spacing w:val="-1"/>
          <w:szCs w:val="22"/>
        </w:rPr>
        <w:t>purp</w:t>
      </w:r>
      <w:r w:rsidRPr="00A72BD3">
        <w:rPr>
          <w:rFonts w:cstheme="minorHAnsi"/>
          <w:spacing w:val="1"/>
          <w:szCs w:val="22"/>
        </w:rPr>
        <w:t>o</w:t>
      </w:r>
      <w:r w:rsidRPr="00A72BD3">
        <w:rPr>
          <w:rFonts w:cstheme="minorHAnsi"/>
          <w:szCs w:val="22"/>
        </w:rPr>
        <w:t>se</w:t>
      </w:r>
      <w:r w:rsidRPr="00A72BD3">
        <w:rPr>
          <w:rFonts w:cstheme="minorHAnsi"/>
          <w:spacing w:val="-2"/>
          <w:szCs w:val="22"/>
        </w:rPr>
        <w:t xml:space="preserve"> </w:t>
      </w:r>
      <w:r w:rsidRPr="00A72BD3">
        <w:rPr>
          <w:rFonts w:cstheme="minorHAnsi"/>
          <w:spacing w:val="1"/>
          <w:szCs w:val="22"/>
        </w:rPr>
        <w:t>o</w:t>
      </w:r>
      <w:r w:rsidRPr="00A72BD3">
        <w:rPr>
          <w:rFonts w:cstheme="minorHAnsi"/>
          <w:szCs w:val="22"/>
        </w:rPr>
        <w:t xml:space="preserve">f </w:t>
      </w:r>
      <w:r w:rsidRPr="00A72BD3">
        <w:rPr>
          <w:rFonts w:cstheme="minorHAnsi"/>
          <w:spacing w:val="-3"/>
          <w:szCs w:val="22"/>
        </w:rPr>
        <w:t>c</w:t>
      </w:r>
      <w:r w:rsidRPr="00A72BD3">
        <w:rPr>
          <w:rFonts w:cstheme="minorHAnsi"/>
          <w:spacing w:val="1"/>
          <w:szCs w:val="22"/>
        </w:rPr>
        <w:t>o</w:t>
      </w:r>
      <w:r w:rsidRPr="00A72BD3">
        <w:rPr>
          <w:rFonts w:cstheme="minorHAnsi"/>
          <w:spacing w:val="-1"/>
          <w:szCs w:val="22"/>
        </w:rPr>
        <w:t>n</w:t>
      </w:r>
      <w:r w:rsidRPr="00A72BD3">
        <w:rPr>
          <w:rFonts w:cstheme="minorHAnsi"/>
          <w:szCs w:val="22"/>
        </w:rPr>
        <w:t>t</w:t>
      </w:r>
      <w:r w:rsidRPr="00A72BD3">
        <w:rPr>
          <w:rFonts w:cstheme="minorHAnsi"/>
          <w:spacing w:val="-3"/>
          <w:szCs w:val="22"/>
        </w:rPr>
        <w:t>r</w:t>
      </w:r>
      <w:r w:rsidRPr="00A72BD3">
        <w:rPr>
          <w:rFonts w:cstheme="minorHAnsi"/>
          <w:spacing w:val="1"/>
          <w:szCs w:val="22"/>
        </w:rPr>
        <w:t>o</w:t>
      </w:r>
      <w:r w:rsidRPr="00A72BD3">
        <w:rPr>
          <w:rFonts w:cstheme="minorHAnsi"/>
          <w:spacing w:val="-1"/>
          <w:szCs w:val="22"/>
        </w:rPr>
        <w:t>lli</w:t>
      </w:r>
      <w:r w:rsidRPr="00A72BD3">
        <w:rPr>
          <w:rFonts w:cstheme="minorHAnsi"/>
          <w:spacing w:val="-2"/>
          <w:szCs w:val="22"/>
        </w:rPr>
        <w:t>n</w:t>
      </w:r>
      <w:r w:rsidRPr="00A72BD3">
        <w:rPr>
          <w:rFonts w:cstheme="minorHAnsi"/>
          <w:szCs w:val="22"/>
        </w:rPr>
        <w:t>g</w:t>
      </w:r>
      <w:r w:rsidRPr="00A72BD3">
        <w:rPr>
          <w:rFonts w:cstheme="minorHAnsi"/>
          <w:spacing w:val="-1"/>
          <w:szCs w:val="22"/>
        </w:rPr>
        <w:t xml:space="preserve"> </w:t>
      </w:r>
      <w:r w:rsidRPr="00A72BD3">
        <w:rPr>
          <w:rFonts w:cstheme="minorHAnsi"/>
          <w:szCs w:val="22"/>
        </w:rPr>
        <w:t>w</w:t>
      </w:r>
      <w:r w:rsidRPr="00A72BD3">
        <w:rPr>
          <w:rFonts w:cstheme="minorHAnsi"/>
          <w:spacing w:val="-1"/>
          <w:szCs w:val="22"/>
        </w:rPr>
        <w:t>a</w:t>
      </w:r>
      <w:r w:rsidRPr="00A72BD3">
        <w:rPr>
          <w:rFonts w:cstheme="minorHAnsi"/>
          <w:spacing w:val="-2"/>
          <w:szCs w:val="22"/>
        </w:rPr>
        <w:t>t</w:t>
      </w:r>
      <w:r w:rsidRPr="00A72BD3">
        <w:rPr>
          <w:rFonts w:cstheme="minorHAnsi"/>
          <w:szCs w:val="22"/>
        </w:rPr>
        <w:t xml:space="preserve">er </w:t>
      </w:r>
      <w:r w:rsidRPr="00A72BD3">
        <w:rPr>
          <w:rFonts w:cstheme="minorHAnsi"/>
          <w:spacing w:val="-1"/>
          <w:szCs w:val="22"/>
        </w:rPr>
        <w:t>infil</w:t>
      </w:r>
      <w:r w:rsidRPr="00A72BD3">
        <w:rPr>
          <w:rFonts w:cstheme="minorHAnsi"/>
          <w:szCs w:val="22"/>
        </w:rPr>
        <w:t>t</w:t>
      </w:r>
      <w:r w:rsidRPr="00A72BD3">
        <w:rPr>
          <w:rFonts w:cstheme="minorHAnsi"/>
          <w:spacing w:val="-1"/>
          <w:szCs w:val="22"/>
        </w:rPr>
        <w:t>ra</w:t>
      </w:r>
      <w:r w:rsidRPr="00A72BD3">
        <w:rPr>
          <w:rFonts w:cstheme="minorHAnsi"/>
          <w:szCs w:val="22"/>
        </w:rPr>
        <w:t>t</w:t>
      </w:r>
      <w:r w:rsidRPr="00A72BD3">
        <w:rPr>
          <w:rFonts w:cstheme="minorHAnsi"/>
          <w:spacing w:val="-3"/>
          <w:szCs w:val="22"/>
        </w:rPr>
        <w:t>i</w:t>
      </w:r>
      <w:r w:rsidRPr="00A72BD3">
        <w:rPr>
          <w:rFonts w:cstheme="minorHAnsi"/>
          <w:spacing w:val="1"/>
          <w:szCs w:val="22"/>
        </w:rPr>
        <w:t>o</w:t>
      </w:r>
      <w:r w:rsidRPr="00A72BD3">
        <w:rPr>
          <w:rFonts w:cstheme="minorHAnsi"/>
          <w:spacing w:val="-1"/>
          <w:szCs w:val="22"/>
        </w:rPr>
        <w:t>n</w:t>
      </w:r>
      <w:r w:rsidRPr="00A72BD3">
        <w:rPr>
          <w:rFonts w:cstheme="minorHAnsi"/>
          <w:szCs w:val="22"/>
        </w:rPr>
        <w:t>.</w:t>
      </w:r>
    </w:p>
    <w:p w14:paraId="21C44ACE" w14:textId="77777777" w:rsidR="00EC12F0" w:rsidRDefault="00EC12F0" w:rsidP="001E30D3">
      <w:pPr>
        <w:ind w:left="540" w:hanging="540"/>
        <w:rPr>
          <w:rFonts w:cstheme="minorHAnsi"/>
          <w:szCs w:val="22"/>
        </w:rPr>
      </w:pPr>
      <w:r>
        <w:rPr>
          <w:rFonts w:cstheme="minorHAnsi"/>
          <w:szCs w:val="22"/>
        </w:rPr>
        <w:t>1.</w:t>
      </w:r>
      <w:r w:rsidR="00A63891">
        <w:rPr>
          <w:rFonts w:cstheme="minorHAnsi"/>
          <w:szCs w:val="22"/>
        </w:rPr>
        <w:t>1.2</w:t>
      </w:r>
      <w:r>
        <w:rPr>
          <w:rFonts w:cstheme="minorHAnsi"/>
          <w:szCs w:val="22"/>
        </w:rPr>
        <w:tab/>
      </w:r>
      <w:r w:rsidRPr="00A72BD3">
        <w:rPr>
          <w:rFonts w:cstheme="minorHAnsi"/>
          <w:spacing w:val="-1"/>
          <w:szCs w:val="22"/>
        </w:rPr>
        <w:t>Crack/Joint Injection: In</w:t>
      </w:r>
      <w:r w:rsidRPr="00A72BD3">
        <w:rPr>
          <w:rFonts w:cstheme="minorHAnsi"/>
          <w:szCs w:val="22"/>
        </w:rPr>
        <w:t>ject</w:t>
      </w:r>
      <w:r w:rsidRPr="00A72BD3">
        <w:rPr>
          <w:rFonts w:cstheme="minorHAnsi"/>
          <w:spacing w:val="-9"/>
          <w:szCs w:val="22"/>
        </w:rPr>
        <w:t xml:space="preserve"> </w:t>
      </w:r>
      <w:r w:rsidRPr="00A72BD3">
        <w:rPr>
          <w:rFonts w:cstheme="minorHAnsi"/>
          <w:spacing w:val="-1"/>
          <w:szCs w:val="22"/>
        </w:rPr>
        <w:t>in</w:t>
      </w:r>
      <w:r w:rsidRPr="00A72BD3">
        <w:rPr>
          <w:rFonts w:cstheme="minorHAnsi"/>
          <w:spacing w:val="-2"/>
          <w:szCs w:val="22"/>
        </w:rPr>
        <w:t>t</w:t>
      </w:r>
      <w:r w:rsidRPr="00A72BD3">
        <w:rPr>
          <w:rFonts w:cstheme="minorHAnsi"/>
          <w:szCs w:val="22"/>
        </w:rPr>
        <w:t>o</w:t>
      </w:r>
      <w:r w:rsidRPr="00A72BD3">
        <w:rPr>
          <w:rFonts w:cstheme="minorHAnsi"/>
          <w:spacing w:val="-11"/>
          <w:szCs w:val="22"/>
        </w:rPr>
        <w:t xml:space="preserve"> </w:t>
      </w:r>
      <w:r w:rsidRPr="00A72BD3">
        <w:rPr>
          <w:rFonts w:cstheme="minorHAnsi"/>
          <w:szCs w:val="22"/>
        </w:rPr>
        <w:t>ex</w:t>
      </w:r>
      <w:r w:rsidRPr="00A72BD3">
        <w:rPr>
          <w:rFonts w:cstheme="minorHAnsi"/>
          <w:spacing w:val="-1"/>
          <w:szCs w:val="22"/>
        </w:rPr>
        <w:t>i</w:t>
      </w:r>
      <w:r w:rsidRPr="00A72BD3">
        <w:rPr>
          <w:rFonts w:cstheme="minorHAnsi"/>
          <w:spacing w:val="-3"/>
          <w:szCs w:val="22"/>
        </w:rPr>
        <w:t>s</w:t>
      </w:r>
      <w:r w:rsidRPr="00A72BD3">
        <w:rPr>
          <w:rFonts w:cstheme="minorHAnsi"/>
          <w:szCs w:val="22"/>
        </w:rPr>
        <w:t>t</w:t>
      </w:r>
      <w:r w:rsidRPr="00A72BD3">
        <w:rPr>
          <w:rFonts w:cstheme="minorHAnsi"/>
          <w:spacing w:val="-1"/>
          <w:szCs w:val="22"/>
        </w:rPr>
        <w:t>in</w:t>
      </w:r>
      <w:r w:rsidRPr="00A72BD3">
        <w:rPr>
          <w:rFonts w:cstheme="minorHAnsi"/>
          <w:szCs w:val="22"/>
        </w:rPr>
        <w:t>g</w:t>
      </w:r>
      <w:r w:rsidRPr="00A72BD3">
        <w:rPr>
          <w:rFonts w:cstheme="minorHAnsi"/>
          <w:spacing w:val="-10"/>
          <w:szCs w:val="22"/>
        </w:rPr>
        <w:t xml:space="preserve"> </w:t>
      </w:r>
      <w:r w:rsidRPr="00A72BD3">
        <w:rPr>
          <w:rFonts w:cstheme="minorHAnsi"/>
          <w:szCs w:val="22"/>
        </w:rPr>
        <w:t>w</w:t>
      </w:r>
      <w:r w:rsidRPr="00A72BD3">
        <w:rPr>
          <w:rFonts w:cstheme="minorHAnsi"/>
          <w:spacing w:val="-1"/>
          <w:szCs w:val="22"/>
        </w:rPr>
        <w:t>al</w:t>
      </w:r>
      <w:r w:rsidRPr="00A72BD3">
        <w:rPr>
          <w:rFonts w:cstheme="minorHAnsi"/>
          <w:szCs w:val="22"/>
        </w:rPr>
        <w:t>l</w:t>
      </w:r>
      <w:r w:rsidRPr="00A72BD3">
        <w:rPr>
          <w:rFonts w:cstheme="minorHAnsi"/>
          <w:spacing w:val="-12"/>
          <w:szCs w:val="22"/>
        </w:rPr>
        <w:t xml:space="preserve"> </w:t>
      </w:r>
      <w:r w:rsidRPr="00A72BD3">
        <w:rPr>
          <w:rFonts w:cstheme="minorHAnsi"/>
          <w:szCs w:val="22"/>
        </w:rPr>
        <w:t>c</w:t>
      </w:r>
      <w:r w:rsidRPr="00A72BD3">
        <w:rPr>
          <w:rFonts w:cstheme="minorHAnsi"/>
          <w:spacing w:val="-1"/>
          <w:szCs w:val="22"/>
        </w:rPr>
        <w:t>ra</w:t>
      </w:r>
      <w:r w:rsidRPr="00A72BD3">
        <w:rPr>
          <w:rFonts w:cstheme="minorHAnsi"/>
          <w:spacing w:val="-3"/>
          <w:szCs w:val="22"/>
        </w:rPr>
        <w:t>c</w:t>
      </w:r>
      <w:r w:rsidRPr="00A72BD3">
        <w:rPr>
          <w:rFonts w:cstheme="minorHAnsi"/>
          <w:szCs w:val="22"/>
        </w:rPr>
        <w:t>ks</w:t>
      </w:r>
      <w:r w:rsidRPr="00A72BD3">
        <w:rPr>
          <w:rFonts w:cstheme="minorHAnsi"/>
          <w:spacing w:val="-12"/>
          <w:szCs w:val="22"/>
        </w:rPr>
        <w:t xml:space="preserve"> </w:t>
      </w:r>
      <w:r w:rsidRPr="00A72BD3">
        <w:rPr>
          <w:rFonts w:cstheme="minorHAnsi"/>
          <w:spacing w:val="1"/>
          <w:szCs w:val="22"/>
        </w:rPr>
        <w:t>o</w:t>
      </w:r>
      <w:r w:rsidRPr="00A72BD3">
        <w:rPr>
          <w:rFonts w:cstheme="minorHAnsi"/>
          <w:szCs w:val="22"/>
        </w:rPr>
        <w:t>r</w:t>
      </w:r>
      <w:r w:rsidRPr="00A72BD3">
        <w:rPr>
          <w:rFonts w:cstheme="minorHAnsi"/>
          <w:spacing w:val="-9"/>
          <w:szCs w:val="22"/>
        </w:rPr>
        <w:t xml:space="preserve"> </w:t>
      </w:r>
      <w:r w:rsidRPr="00A72BD3">
        <w:rPr>
          <w:rFonts w:cstheme="minorHAnsi"/>
          <w:spacing w:val="-3"/>
          <w:szCs w:val="22"/>
        </w:rPr>
        <w:t>j</w:t>
      </w:r>
      <w:r w:rsidRPr="00A72BD3">
        <w:rPr>
          <w:rFonts w:cstheme="minorHAnsi"/>
          <w:spacing w:val="1"/>
          <w:szCs w:val="22"/>
        </w:rPr>
        <w:t>o</w:t>
      </w:r>
      <w:r w:rsidRPr="00A72BD3">
        <w:rPr>
          <w:rFonts w:cstheme="minorHAnsi"/>
          <w:spacing w:val="-1"/>
          <w:szCs w:val="22"/>
        </w:rPr>
        <w:t>in</w:t>
      </w:r>
      <w:r w:rsidRPr="00A72BD3">
        <w:rPr>
          <w:rFonts w:cstheme="minorHAnsi"/>
          <w:szCs w:val="22"/>
        </w:rPr>
        <w:t>ts</w:t>
      </w:r>
      <w:r w:rsidRPr="00A72BD3">
        <w:rPr>
          <w:rFonts w:cstheme="minorHAnsi"/>
          <w:spacing w:val="-12"/>
          <w:szCs w:val="22"/>
        </w:rPr>
        <w:t xml:space="preserve"> </w:t>
      </w:r>
      <w:r w:rsidRPr="00A72BD3">
        <w:rPr>
          <w:rFonts w:cstheme="minorHAnsi"/>
          <w:spacing w:val="-1"/>
          <w:szCs w:val="22"/>
        </w:rPr>
        <w:t>fr</w:t>
      </w:r>
      <w:r w:rsidRPr="00A72BD3">
        <w:rPr>
          <w:rFonts w:cstheme="minorHAnsi"/>
          <w:spacing w:val="-2"/>
          <w:szCs w:val="22"/>
        </w:rPr>
        <w:t>o</w:t>
      </w:r>
      <w:r w:rsidRPr="00A72BD3">
        <w:rPr>
          <w:rFonts w:cstheme="minorHAnsi"/>
          <w:szCs w:val="22"/>
        </w:rPr>
        <w:t>m</w:t>
      </w:r>
      <w:r w:rsidRPr="00A72BD3">
        <w:rPr>
          <w:rFonts w:cstheme="minorHAnsi"/>
          <w:spacing w:val="-11"/>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e</w:t>
      </w:r>
      <w:r w:rsidRPr="00A72BD3">
        <w:rPr>
          <w:rFonts w:cstheme="minorHAnsi"/>
          <w:spacing w:val="-11"/>
          <w:szCs w:val="22"/>
        </w:rPr>
        <w:t xml:space="preserve"> </w:t>
      </w:r>
      <w:r w:rsidRPr="00A72BD3">
        <w:rPr>
          <w:rFonts w:cstheme="minorHAnsi"/>
          <w:spacing w:val="-1"/>
          <w:szCs w:val="22"/>
        </w:rPr>
        <w:t>buildin</w:t>
      </w:r>
      <w:r w:rsidRPr="00A72BD3">
        <w:rPr>
          <w:rFonts w:cstheme="minorHAnsi"/>
          <w:szCs w:val="22"/>
        </w:rPr>
        <w:t>g</w:t>
      </w:r>
      <w:r w:rsidRPr="00A72BD3">
        <w:rPr>
          <w:rFonts w:cstheme="minorHAnsi"/>
          <w:spacing w:val="-10"/>
          <w:szCs w:val="22"/>
        </w:rPr>
        <w:t xml:space="preserve"> </w:t>
      </w:r>
      <w:r w:rsidRPr="00A72BD3">
        <w:rPr>
          <w:rFonts w:cstheme="minorHAnsi"/>
          <w:spacing w:val="-1"/>
          <w:szCs w:val="22"/>
        </w:rPr>
        <w:t>in</w:t>
      </w:r>
      <w:r w:rsidRPr="00A72BD3">
        <w:rPr>
          <w:rFonts w:cstheme="minorHAnsi"/>
          <w:szCs w:val="22"/>
        </w:rPr>
        <w:t>te</w:t>
      </w:r>
      <w:r w:rsidRPr="00A72BD3">
        <w:rPr>
          <w:rFonts w:cstheme="minorHAnsi"/>
          <w:spacing w:val="-1"/>
          <w:szCs w:val="22"/>
        </w:rPr>
        <w:t>ri</w:t>
      </w:r>
      <w:r w:rsidRPr="00A72BD3">
        <w:rPr>
          <w:rFonts w:cstheme="minorHAnsi"/>
          <w:spacing w:val="-2"/>
          <w:szCs w:val="22"/>
        </w:rPr>
        <w:t>o</w:t>
      </w:r>
      <w:r w:rsidRPr="00A72BD3">
        <w:rPr>
          <w:rFonts w:cstheme="minorHAnsi"/>
          <w:szCs w:val="22"/>
        </w:rPr>
        <w:t>r</w:t>
      </w:r>
      <w:r w:rsidRPr="00A72BD3">
        <w:rPr>
          <w:rFonts w:cstheme="minorHAnsi"/>
          <w:spacing w:val="-9"/>
          <w:szCs w:val="22"/>
        </w:rPr>
        <w:t xml:space="preserve"> </w:t>
      </w:r>
      <w:r w:rsidRPr="00A72BD3">
        <w:rPr>
          <w:rFonts w:cstheme="minorHAnsi"/>
          <w:spacing w:val="-3"/>
          <w:szCs w:val="22"/>
        </w:rPr>
        <w:t>f</w:t>
      </w:r>
      <w:r w:rsidRPr="00A72BD3">
        <w:rPr>
          <w:rFonts w:cstheme="minorHAnsi"/>
          <w:spacing w:val="1"/>
          <w:szCs w:val="22"/>
        </w:rPr>
        <w:t>o</w:t>
      </w:r>
      <w:r w:rsidRPr="00A72BD3">
        <w:rPr>
          <w:rFonts w:cstheme="minorHAnsi"/>
          <w:szCs w:val="22"/>
        </w:rPr>
        <w:t>r</w:t>
      </w:r>
      <w:r w:rsidRPr="00A72BD3">
        <w:rPr>
          <w:rFonts w:cstheme="minorHAnsi"/>
          <w:spacing w:val="-12"/>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 xml:space="preserve">e </w:t>
      </w:r>
      <w:r w:rsidRPr="00A72BD3">
        <w:rPr>
          <w:rFonts w:cstheme="minorHAnsi"/>
          <w:spacing w:val="-1"/>
          <w:szCs w:val="22"/>
        </w:rPr>
        <w:t>purp</w:t>
      </w:r>
      <w:r w:rsidRPr="00A72BD3">
        <w:rPr>
          <w:rFonts w:cstheme="minorHAnsi"/>
          <w:spacing w:val="1"/>
          <w:szCs w:val="22"/>
        </w:rPr>
        <w:t>o</w:t>
      </w:r>
      <w:r w:rsidRPr="00A72BD3">
        <w:rPr>
          <w:rFonts w:cstheme="minorHAnsi"/>
          <w:szCs w:val="22"/>
        </w:rPr>
        <w:t>se</w:t>
      </w:r>
      <w:r w:rsidRPr="00A72BD3">
        <w:rPr>
          <w:rFonts w:cstheme="minorHAnsi"/>
          <w:spacing w:val="-2"/>
          <w:szCs w:val="22"/>
        </w:rPr>
        <w:t xml:space="preserve"> </w:t>
      </w:r>
      <w:r w:rsidRPr="00A72BD3">
        <w:rPr>
          <w:rFonts w:cstheme="minorHAnsi"/>
          <w:spacing w:val="1"/>
          <w:szCs w:val="22"/>
        </w:rPr>
        <w:t>o</w:t>
      </w:r>
      <w:r w:rsidRPr="00A72BD3">
        <w:rPr>
          <w:rFonts w:cstheme="minorHAnsi"/>
          <w:szCs w:val="22"/>
        </w:rPr>
        <w:t xml:space="preserve">f </w:t>
      </w:r>
      <w:r w:rsidRPr="00A72BD3">
        <w:rPr>
          <w:rFonts w:cstheme="minorHAnsi"/>
          <w:spacing w:val="-3"/>
          <w:szCs w:val="22"/>
        </w:rPr>
        <w:t>c</w:t>
      </w:r>
      <w:r w:rsidRPr="00A72BD3">
        <w:rPr>
          <w:rFonts w:cstheme="minorHAnsi"/>
          <w:spacing w:val="1"/>
          <w:szCs w:val="22"/>
        </w:rPr>
        <w:t>o</w:t>
      </w:r>
      <w:r w:rsidRPr="00A72BD3">
        <w:rPr>
          <w:rFonts w:cstheme="minorHAnsi"/>
          <w:spacing w:val="-1"/>
          <w:szCs w:val="22"/>
        </w:rPr>
        <w:t>n</w:t>
      </w:r>
      <w:r w:rsidRPr="00A72BD3">
        <w:rPr>
          <w:rFonts w:cstheme="minorHAnsi"/>
          <w:szCs w:val="22"/>
        </w:rPr>
        <w:t>t</w:t>
      </w:r>
      <w:r w:rsidRPr="00A72BD3">
        <w:rPr>
          <w:rFonts w:cstheme="minorHAnsi"/>
          <w:spacing w:val="-3"/>
          <w:szCs w:val="22"/>
        </w:rPr>
        <w:t>r</w:t>
      </w:r>
      <w:r w:rsidRPr="00A72BD3">
        <w:rPr>
          <w:rFonts w:cstheme="minorHAnsi"/>
          <w:spacing w:val="1"/>
          <w:szCs w:val="22"/>
        </w:rPr>
        <w:t>o</w:t>
      </w:r>
      <w:r w:rsidRPr="00A72BD3">
        <w:rPr>
          <w:rFonts w:cstheme="minorHAnsi"/>
          <w:spacing w:val="-1"/>
          <w:szCs w:val="22"/>
        </w:rPr>
        <w:t>lli</w:t>
      </w:r>
      <w:r w:rsidRPr="00A72BD3">
        <w:rPr>
          <w:rFonts w:cstheme="minorHAnsi"/>
          <w:spacing w:val="-2"/>
          <w:szCs w:val="22"/>
        </w:rPr>
        <w:t>n</w:t>
      </w:r>
      <w:r w:rsidRPr="00A72BD3">
        <w:rPr>
          <w:rFonts w:cstheme="minorHAnsi"/>
          <w:szCs w:val="22"/>
        </w:rPr>
        <w:t>g</w:t>
      </w:r>
      <w:r w:rsidRPr="00A72BD3">
        <w:rPr>
          <w:rFonts w:cstheme="minorHAnsi"/>
          <w:spacing w:val="-1"/>
          <w:szCs w:val="22"/>
        </w:rPr>
        <w:t xml:space="preserve"> </w:t>
      </w:r>
      <w:r w:rsidRPr="00A72BD3">
        <w:rPr>
          <w:rFonts w:cstheme="minorHAnsi"/>
          <w:szCs w:val="22"/>
        </w:rPr>
        <w:t>w</w:t>
      </w:r>
      <w:r w:rsidRPr="00A72BD3">
        <w:rPr>
          <w:rFonts w:cstheme="minorHAnsi"/>
          <w:spacing w:val="-1"/>
          <w:szCs w:val="22"/>
        </w:rPr>
        <w:t>a</w:t>
      </w:r>
      <w:r w:rsidRPr="00A72BD3">
        <w:rPr>
          <w:rFonts w:cstheme="minorHAnsi"/>
          <w:spacing w:val="-2"/>
          <w:szCs w:val="22"/>
        </w:rPr>
        <w:t>t</w:t>
      </w:r>
      <w:r w:rsidRPr="00A72BD3">
        <w:rPr>
          <w:rFonts w:cstheme="minorHAnsi"/>
          <w:szCs w:val="22"/>
        </w:rPr>
        <w:t xml:space="preserve">er </w:t>
      </w:r>
      <w:r w:rsidRPr="00A72BD3">
        <w:rPr>
          <w:rFonts w:cstheme="minorHAnsi"/>
          <w:spacing w:val="-1"/>
          <w:szCs w:val="22"/>
        </w:rPr>
        <w:t>infil</w:t>
      </w:r>
      <w:r w:rsidRPr="00A72BD3">
        <w:rPr>
          <w:rFonts w:cstheme="minorHAnsi"/>
          <w:szCs w:val="22"/>
        </w:rPr>
        <w:t>t</w:t>
      </w:r>
      <w:r w:rsidRPr="00A72BD3">
        <w:rPr>
          <w:rFonts w:cstheme="minorHAnsi"/>
          <w:spacing w:val="-1"/>
          <w:szCs w:val="22"/>
        </w:rPr>
        <w:t>ra</w:t>
      </w:r>
      <w:r w:rsidRPr="00A72BD3">
        <w:rPr>
          <w:rFonts w:cstheme="minorHAnsi"/>
          <w:szCs w:val="22"/>
        </w:rPr>
        <w:t>t</w:t>
      </w:r>
      <w:r w:rsidRPr="00A72BD3">
        <w:rPr>
          <w:rFonts w:cstheme="minorHAnsi"/>
          <w:spacing w:val="-3"/>
          <w:szCs w:val="22"/>
        </w:rPr>
        <w:t>i</w:t>
      </w:r>
      <w:r w:rsidRPr="00A72BD3">
        <w:rPr>
          <w:rFonts w:cstheme="minorHAnsi"/>
          <w:spacing w:val="1"/>
          <w:szCs w:val="22"/>
        </w:rPr>
        <w:t>o</w:t>
      </w:r>
      <w:r w:rsidRPr="00A72BD3">
        <w:rPr>
          <w:rFonts w:cstheme="minorHAnsi"/>
          <w:spacing w:val="-1"/>
          <w:szCs w:val="22"/>
        </w:rPr>
        <w:t>n</w:t>
      </w:r>
      <w:r w:rsidRPr="00A72BD3">
        <w:rPr>
          <w:rFonts w:cstheme="minorHAnsi"/>
          <w:szCs w:val="22"/>
        </w:rPr>
        <w:t>.</w:t>
      </w:r>
    </w:p>
    <w:p w14:paraId="02767D4F" w14:textId="77777777" w:rsidR="00EC12F0" w:rsidRPr="00EA6096" w:rsidRDefault="00A63891" w:rsidP="001E30D3">
      <w:pPr>
        <w:ind w:left="360"/>
        <w:rPr>
          <w:rFonts w:cstheme="minorHAnsi"/>
          <w:b/>
          <w:bCs/>
          <w:szCs w:val="22"/>
        </w:rPr>
      </w:pPr>
      <w:r w:rsidRPr="00EA6096">
        <w:rPr>
          <w:rFonts w:cstheme="minorHAnsi"/>
          <w:b/>
          <w:bCs/>
          <w:szCs w:val="22"/>
        </w:rPr>
        <w:t>1.2</w:t>
      </w:r>
      <w:r w:rsidR="00EC12F0" w:rsidRPr="00EA6096">
        <w:rPr>
          <w:rFonts w:cstheme="minorHAnsi"/>
          <w:b/>
          <w:bCs/>
          <w:szCs w:val="22"/>
        </w:rPr>
        <w:tab/>
      </w:r>
      <w:r w:rsidR="00485BA5" w:rsidRPr="00EA6096">
        <w:rPr>
          <w:rFonts w:cstheme="minorHAnsi"/>
          <w:b/>
          <w:bCs/>
          <w:spacing w:val="-1"/>
          <w:szCs w:val="22"/>
        </w:rPr>
        <w:t>Appli</w:t>
      </w:r>
      <w:r w:rsidR="00485BA5" w:rsidRPr="00EA6096">
        <w:rPr>
          <w:rFonts w:cstheme="minorHAnsi"/>
          <w:b/>
          <w:bCs/>
          <w:szCs w:val="22"/>
        </w:rPr>
        <w:t>c</w:t>
      </w:r>
      <w:r w:rsidR="00485BA5" w:rsidRPr="00EA6096">
        <w:rPr>
          <w:rFonts w:cstheme="minorHAnsi"/>
          <w:b/>
          <w:bCs/>
          <w:spacing w:val="-1"/>
          <w:szCs w:val="22"/>
        </w:rPr>
        <w:t>a</w:t>
      </w:r>
      <w:r w:rsidR="00485BA5" w:rsidRPr="00EA6096">
        <w:rPr>
          <w:rFonts w:cstheme="minorHAnsi"/>
          <w:b/>
          <w:bCs/>
          <w:szCs w:val="22"/>
        </w:rPr>
        <w:t>t</w:t>
      </w:r>
      <w:r w:rsidR="00485BA5" w:rsidRPr="00EA6096">
        <w:rPr>
          <w:rFonts w:cstheme="minorHAnsi"/>
          <w:b/>
          <w:bCs/>
          <w:spacing w:val="1"/>
          <w:szCs w:val="22"/>
        </w:rPr>
        <w:t>o</w:t>
      </w:r>
      <w:r w:rsidR="00485BA5" w:rsidRPr="00EA6096">
        <w:rPr>
          <w:rFonts w:cstheme="minorHAnsi"/>
          <w:b/>
          <w:bCs/>
          <w:szCs w:val="22"/>
        </w:rPr>
        <w:t>r Q</w:t>
      </w:r>
      <w:r w:rsidR="00485BA5" w:rsidRPr="00EA6096">
        <w:rPr>
          <w:rFonts w:cstheme="minorHAnsi"/>
          <w:b/>
          <w:bCs/>
          <w:spacing w:val="-1"/>
          <w:szCs w:val="22"/>
        </w:rPr>
        <w:t>ualif</w:t>
      </w:r>
      <w:r w:rsidR="00485BA5" w:rsidRPr="00EA6096">
        <w:rPr>
          <w:rFonts w:cstheme="minorHAnsi"/>
          <w:b/>
          <w:bCs/>
          <w:spacing w:val="-3"/>
          <w:szCs w:val="22"/>
        </w:rPr>
        <w:t>i</w:t>
      </w:r>
      <w:r w:rsidR="00485BA5" w:rsidRPr="00EA6096">
        <w:rPr>
          <w:rFonts w:cstheme="minorHAnsi"/>
          <w:b/>
          <w:bCs/>
          <w:szCs w:val="22"/>
        </w:rPr>
        <w:t>c</w:t>
      </w:r>
      <w:r w:rsidR="00485BA5" w:rsidRPr="00EA6096">
        <w:rPr>
          <w:rFonts w:cstheme="minorHAnsi"/>
          <w:b/>
          <w:bCs/>
          <w:spacing w:val="-1"/>
          <w:szCs w:val="22"/>
        </w:rPr>
        <w:t>a</w:t>
      </w:r>
      <w:r w:rsidR="00485BA5" w:rsidRPr="00EA6096">
        <w:rPr>
          <w:rFonts w:cstheme="minorHAnsi"/>
          <w:b/>
          <w:bCs/>
          <w:szCs w:val="22"/>
        </w:rPr>
        <w:t>t</w:t>
      </w:r>
      <w:r w:rsidR="00485BA5" w:rsidRPr="00EA6096">
        <w:rPr>
          <w:rFonts w:cstheme="minorHAnsi"/>
          <w:b/>
          <w:bCs/>
          <w:spacing w:val="-3"/>
          <w:szCs w:val="22"/>
        </w:rPr>
        <w:t>i</w:t>
      </w:r>
      <w:r w:rsidR="00485BA5" w:rsidRPr="00EA6096">
        <w:rPr>
          <w:rFonts w:cstheme="minorHAnsi"/>
          <w:b/>
          <w:bCs/>
          <w:spacing w:val="1"/>
          <w:szCs w:val="22"/>
        </w:rPr>
        <w:t>o</w:t>
      </w:r>
      <w:r w:rsidR="00485BA5" w:rsidRPr="00EA6096">
        <w:rPr>
          <w:rFonts w:cstheme="minorHAnsi"/>
          <w:b/>
          <w:bCs/>
          <w:spacing w:val="-1"/>
          <w:szCs w:val="22"/>
        </w:rPr>
        <w:t>n</w:t>
      </w:r>
      <w:r w:rsidR="00485BA5" w:rsidRPr="00EA6096">
        <w:rPr>
          <w:rFonts w:cstheme="minorHAnsi"/>
          <w:b/>
          <w:bCs/>
          <w:szCs w:val="22"/>
        </w:rPr>
        <w:t>s:</w:t>
      </w:r>
    </w:p>
    <w:p w14:paraId="16B1E338" w14:textId="66C908D1" w:rsidR="00EC12F0" w:rsidRDefault="00E82FE0" w:rsidP="001E30D3">
      <w:pPr>
        <w:ind w:left="540" w:hanging="540"/>
        <w:rPr>
          <w:rFonts w:cstheme="minorHAnsi"/>
          <w:szCs w:val="22"/>
        </w:rPr>
      </w:pPr>
      <w:r>
        <w:rPr>
          <w:rFonts w:cs="Microsoft Sans Serif"/>
          <w:szCs w:val="22"/>
        </w:rPr>
        <w:t>1.</w:t>
      </w:r>
      <w:r w:rsidR="00EC12F0">
        <w:rPr>
          <w:rFonts w:cs="Microsoft Sans Serif"/>
          <w:szCs w:val="22"/>
        </w:rPr>
        <w:t>2.1</w:t>
      </w:r>
      <w:r w:rsidR="00EC12F0">
        <w:rPr>
          <w:rFonts w:cs="Microsoft Sans Serif"/>
          <w:szCs w:val="22"/>
        </w:rPr>
        <w:tab/>
      </w:r>
      <w:r w:rsidR="00EC12F0" w:rsidRPr="00A72BD3">
        <w:rPr>
          <w:rFonts w:cstheme="minorHAnsi"/>
          <w:szCs w:val="22"/>
        </w:rPr>
        <w:t>W</w:t>
      </w:r>
      <w:r w:rsidR="00EC12F0" w:rsidRPr="00A72BD3">
        <w:rPr>
          <w:rFonts w:cstheme="minorHAnsi"/>
          <w:spacing w:val="-1"/>
          <w:szCs w:val="22"/>
        </w:rPr>
        <w:t>h</w:t>
      </w:r>
      <w:r w:rsidR="00EC12F0" w:rsidRPr="00A72BD3">
        <w:rPr>
          <w:rFonts w:cstheme="minorHAnsi"/>
          <w:szCs w:val="22"/>
        </w:rPr>
        <w:t>en</w:t>
      </w:r>
      <w:r w:rsidR="00EC12F0" w:rsidRPr="00A72BD3">
        <w:rPr>
          <w:rFonts w:cstheme="minorHAnsi"/>
          <w:spacing w:val="-1"/>
          <w:szCs w:val="22"/>
        </w:rPr>
        <w:t xml:space="preserve"> in</w:t>
      </w:r>
      <w:r w:rsidR="00EC12F0" w:rsidRPr="00A72BD3">
        <w:rPr>
          <w:rFonts w:cstheme="minorHAnsi"/>
          <w:szCs w:val="22"/>
        </w:rPr>
        <w:t>je</w:t>
      </w:r>
      <w:r w:rsidR="00EC12F0" w:rsidRPr="00A72BD3">
        <w:rPr>
          <w:rFonts w:cstheme="minorHAnsi"/>
          <w:spacing w:val="-3"/>
          <w:szCs w:val="22"/>
        </w:rPr>
        <w:t>c</w:t>
      </w:r>
      <w:r w:rsidR="00EC12F0" w:rsidRPr="00A72BD3">
        <w:rPr>
          <w:rFonts w:cstheme="minorHAnsi"/>
          <w:szCs w:val="22"/>
        </w:rPr>
        <w:t>ted</w:t>
      </w:r>
      <w:r w:rsidR="00EC12F0" w:rsidRPr="00A72BD3">
        <w:rPr>
          <w:rFonts w:cstheme="minorHAnsi"/>
          <w:spacing w:val="-1"/>
          <w:szCs w:val="22"/>
        </w:rPr>
        <w:t xml:space="preserve"> </w:t>
      </w:r>
      <w:r w:rsidR="00EC12F0" w:rsidRPr="00A72BD3">
        <w:rPr>
          <w:rFonts w:cstheme="minorHAnsi"/>
          <w:spacing w:val="-3"/>
          <w:szCs w:val="22"/>
        </w:rPr>
        <w:t>c</w:t>
      </w:r>
      <w:r w:rsidR="00EC12F0" w:rsidRPr="00A72BD3">
        <w:rPr>
          <w:rFonts w:cstheme="minorHAnsi"/>
          <w:spacing w:val="-2"/>
          <w:szCs w:val="22"/>
        </w:rPr>
        <w:t>o</w:t>
      </w:r>
      <w:r w:rsidR="00EC12F0" w:rsidRPr="00A72BD3">
        <w:rPr>
          <w:rFonts w:cstheme="minorHAnsi"/>
          <w:spacing w:val="1"/>
          <w:szCs w:val="22"/>
        </w:rPr>
        <w:t>m</w:t>
      </w:r>
      <w:r w:rsidR="00EC12F0" w:rsidRPr="00A72BD3">
        <w:rPr>
          <w:rFonts w:cstheme="minorHAnsi"/>
          <w:spacing w:val="-1"/>
          <w:szCs w:val="22"/>
        </w:rPr>
        <w:t>p</w:t>
      </w:r>
      <w:r w:rsidR="00EC12F0" w:rsidRPr="00A72BD3">
        <w:rPr>
          <w:rFonts w:cstheme="minorHAnsi"/>
          <w:spacing w:val="1"/>
          <w:szCs w:val="22"/>
        </w:rPr>
        <w:t>o</w:t>
      </w:r>
      <w:r w:rsidR="00EC12F0" w:rsidRPr="00A72BD3">
        <w:rPr>
          <w:rFonts w:cstheme="minorHAnsi"/>
          <w:spacing w:val="-1"/>
          <w:szCs w:val="22"/>
        </w:rPr>
        <w:t>un</w:t>
      </w:r>
      <w:r w:rsidR="00EC12F0" w:rsidRPr="00A72BD3">
        <w:rPr>
          <w:rFonts w:cstheme="minorHAnsi"/>
          <w:szCs w:val="22"/>
        </w:rPr>
        <w:t>d</w:t>
      </w:r>
      <w:r w:rsidR="00EC12F0" w:rsidRPr="00A72BD3">
        <w:rPr>
          <w:rFonts w:cstheme="minorHAnsi"/>
          <w:spacing w:val="-1"/>
          <w:szCs w:val="22"/>
        </w:rPr>
        <w:t xml:space="preserve"> </w:t>
      </w:r>
      <w:r w:rsidR="00EC12F0" w:rsidRPr="00AE21DD">
        <w:rPr>
          <w:rFonts w:cstheme="minorHAnsi"/>
          <w:spacing w:val="-3"/>
          <w:szCs w:val="22"/>
        </w:rPr>
        <w:t>i</w:t>
      </w:r>
      <w:r w:rsidR="00EC12F0" w:rsidRPr="00AE21DD">
        <w:rPr>
          <w:rFonts w:cstheme="minorHAnsi"/>
          <w:szCs w:val="22"/>
        </w:rPr>
        <w:t xml:space="preserve">s </w:t>
      </w:r>
      <w:r w:rsidR="00EC12F0" w:rsidRPr="00AE21DD">
        <w:rPr>
          <w:rFonts w:cstheme="minorHAnsi"/>
          <w:spacing w:val="18"/>
          <w:szCs w:val="22"/>
        </w:rPr>
        <w:t xml:space="preserve">GTI-1000 </w:t>
      </w:r>
      <w:r w:rsidR="00EC12F0" w:rsidRPr="00AE21DD">
        <w:rPr>
          <w:rFonts w:cstheme="minorHAnsi"/>
          <w:spacing w:val="-4"/>
          <w:szCs w:val="22"/>
        </w:rPr>
        <w:t>b</w:t>
      </w:r>
      <w:r w:rsidR="00EC12F0" w:rsidRPr="00AE21DD">
        <w:rPr>
          <w:rFonts w:cstheme="minorHAnsi"/>
          <w:szCs w:val="22"/>
        </w:rPr>
        <w:t>y</w:t>
      </w:r>
      <w:r w:rsidR="00EC12F0" w:rsidRPr="00AE21DD">
        <w:rPr>
          <w:rFonts w:cstheme="minorHAnsi"/>
          <w:spacing w:val="1"/>
          <w:szCs w:val="22"/>
        </w:rPr>
        <w:t xml:space="preserve"> </w:t>
      </w:r>
      <w:r w:rsidR="00EC12F0" w:rsidRPr="00AE21DD">
        <w:rPr>
          <w:rFonts w:cstheme="minorHAnsi"/>
          <w:spacing w:val="-3"/>
          <w:szCs w:val="22"/>
        </w:rPr>
        <w:t>R</w:t>
      </w:r>
      <w:r w:rsidR="00EC12F0" w:rsidRPr="00AE21DD">
        <w:rPr>
          <w:rFonts w:cstheme="minorHAnsi"/>
          <w:szCs w:val="22"/>
        </w:rPr>
        <w:t>E</w:t>
      </w:r>
      <w:r w:rsidR="00EC12F0" w:rsidRPr="00AE21DD">
        <w:rPr>
          <w:rFonts w:cstheme="minorHAnsi"/>
          <w:spacing w:val="-1"/>
          <w:szCs w:val="22"/>
        </w:rPr>
        <w:t>-S</w:t>
      </w:r>
      <w:r w:rsidR="00EC12F0" w:rsidRPr="00AE21DD">
        <w:rPr>
          <w:rFonts w:cstheme="minorHAnsi"/>
          <w:szCs w:val="22"/>
        </w:rPr>
        <w:t>ys</w:t>
      </w:r>
      <w:r w:rsidR="00EC12F0" w:rsidRPr="00AE21DD">
        <w:rPr>
          <w:rFonts w:cstheme="minorHAnsi"/>
          <w:spacing w:val="-2"/>
          <w:szCs w:val="22"/>
        </w:rPr>
        <w:t>te</w:t>
      </w:r>
      <w:r w:rsidR="00EC12F0" w:rsidRPr="00AE21DD">
        <w:rPr>
          <w:rFonts w:cstheme="minorHAnsi"/>
          <w:spacing w:val="1"/>
          <w:szCs w:val="22"/>
        </w:rPr>
        <w:t>m</w:t>
      </w:r>
      <w:r w:rsidR="00EC12F0" w:rsidRPr="00AE21DD">
        <w:rPr>
          <w:rFonts w:cstheme="minorHAnsi"/>
          <w:szCs w:val="22"/>
        </w:rPr>
        <w:t>s</w:t>
      </w:r>
      <w:r w:rsidR="00F535EE">
        <w:rPr>
          <w:rFonts w:cstheme="minorHAnsi"/>
          <w:szCs w:val="22"/>
        </w:rPr>
        <w:t xml:space="preserve"> </w:t>
      </w:r>
      <w:r w:rsidR="00F535EE">
        <w:rPr>
          <w:rFonts w:asciiTheme="minorHAnsi" w:hAnsiTheme="minorHAnsi"/>
          <w:i/>
          <w:spacing w:val="-3"/>
          <w:szCs w:val="22"/>
        </w:rPr>
        <w:t>(formerly Turbo Seal U)</w:t>
      </w:r>
      <w:r w:rsidR="00EC12F0" w:rsidRPr="00A72BD3">
        <w:rPr>
          <w:rFonts w:cstheme="minorHAnsi"/>
          <w:szCs w:val="22"/>
        </w:rPr>
        <w:t>:</w:t>
      </w:r>
    </w:p>
    <w:p w14:paraId="41669292" w14:textId="2071DE05" w:rsidR="00EC12F0" w:rsidRDefault="00E82FE0" w:rsidP="001E30D3">
      <w:pPr>
        <w:ind w:left="720" w:hanging="720"/>
        <w:rPr>
          <w:rFonts w:cstheme="minorHAnsi"/>
          <w:szCs w:val="22"/>
        </w:rPr>
      </w:pPr>
      <w:r>
        <w:rPr>
          <w:rFonts w:cstheme="minorHAnsi"/>
          <w:szCs w:val="22"/>
        </w:rPr>
        <w:t>1.2</w:t>
      </w:r>
      <w:r w:rsidR="00EC12F0">
        <w:rPr>
          <w:rFonts w:cstheme="minorHAnsi"/>
          <w:szCs w:val="22"/>
        </w:rPr>
        <w:t>.1.1</w:t>
      </w:r>
      <w:r w:rsidR="00EC12F0">
        <w:rPr>
          <w:rFonts w:cstheme="minorHAnsi"/>
          <w:szCs w:val="22"/>
        </w:rPr>
        <w:tab/>
      </w:r>
      <w:bookmarkStart w:id="88" w:name="_Hlk126228817"/>
      <w:r w:rsidR="00EC12F0" w:rsidRPr="00A72BD3">
        <w:rPr>
          <w:rFonts w:cstheme="minorHAnsi"/>
          <w:spacing w:val="-1"/>
          <w:szCs w:val="22"/>
        </w:rPr>
        <w:t>In</w:t>
      </w:r>
      <w:r w:rsidR="00EC12F0" w:rsidRPr="00A72BD3">
        <w:rPr>
          <w:rFonts w:cstheme="minorHAnsi"/>
          <w:szCs w:val="22"/>
        </w:rPr>
        <w:t>st</w:t>
      </w:r>
      <w:r w:rsidR="00EC12F0" w:rsidRPr="00A72BD3">
        <w:rPr>
          <w:rFonts w:cstheme="minorHAnsi"/>
          <w:spacing w:val="-1"/>
          <w:szCs w:val="22"/>
        </w:rPr>
        <w:t>all</w:t>
      </w:r>
      <w:r w:rsidR="00EC12F0" w:rsidRPr="00A72BD3">
        <w:rPr>
          <w:rFonts w:cstheme="minorHAnsi"/>
          <w:szCs w:val="22"/>
        </w:rPr>
        <w:t>er</w:t>
      </w:r>
      <w:r w:rsidR="00EC12F0" w:rsidRPr="00A72BD3">
        <w:rPr>
          <w:rFonts w:cstheme="minorHAnsi"/>
          <w:spacing w:val="43"/>
          <w:szCs w:val="22"/>
        </w:rPr>
        <w:t xml:space="preserve"> </w:t>
      </w:r>
      <w:r w:rsidR="004C1242">
        <w:rPr>
          <w:rFonts w:cstheme="minorHAnsi"/>
          <w:spacing w:val="1"/>
          <w:szCs w:val="22"/>
        </w:rPr>
        <w:t>shall</w:t>
      </w:r>
      <w:r w:rsidR="004C1242" w:rsidRPr="00A72BD3">
        <w:rPr>
          <w:rFonts w:cstheme="minorHAnsi"/>
          <w:spacing w:val="45"/>
          <w:szCs w:val="22"/>
        </w:rPr>
        <w:t xml:space="preserve"> </w:t>
      </w:r>
      <w:r w:rsidR="00EC12F0" w:rsidRPr="00A72BD3">
        <w:rPr>
          <w:rFonts w:cstheme="minorHAnsi"/>
          <w:spacing w:val="-1"/>
          <w:szCs w:val="22"/>
        </w:rPr>
        <w:t>b</w:t>
      </w:r>
      <w:r w:rsidR="00EC12F0" w:rsidRPr="00A72BD3">
        <w:rPr>
          <w:rFonts w:cstheme="minorHAnsi"/>
          <w:szCs w:val="22"/>
        </w:rPr>
        <w:t>e</w:t>
      </w:r>
      <w:r w:rsidR="00EC12F0" w:rsidRPr="00A72BD3">
        <w:rPr>
          <w:rFonts w:cstheme="minorHAnsi"/>
          <w:spacing w:val="45"/>
          <w:szCs w:val="22"/>
        </w:rPr>
        <w:t xml:space="preserve"> </w:t>
      </w:r>
      <w:r w:rsidR="00EC12F0" w:rsidRPr="00A72BD3">
        <w:rPr>
          <w:rFonts w:cstheme="minorHAnsi"/>
          <w:spacing w:val="-1"/>
          <w:szCs w:val="22"/>
        </w:rPr>
        <w:t>li</w:t>
      </w:r>
      <w:r w:rsidR="00EC12F0" w:rsidRPr="00A72BD3">
        <w:rPr>
          <w:rFonts w:cstheme="minorHAnsi"/>
          <w:szCs w:val="22"/>
        </w:rPr>
        <w:t>ce</w:t>
      </w:r>
      <w:r w:rsidR="00EC12F0" w:rsidRPr="00A72BD3">
        <w:rPr>
          <w:rFonts w:cstheme="minorHAnsi"/>
          <w:spacing w:val="-1"/>
          <w:szCs w:val="22"/>
        </w:rPr>
        <w:t>n</w:t>
      </w:r>
      <w:r w:rsidR="00EC12F0" w:rsidRPr="00A72BD3">
        <w:rPr>
          <w:rFonts w:cstheme="minorHAnsi"/>
          <w:spacing w:val="-3"/>
          <w:szCs w:val="22"/>
        </w:rPr>
        <w:t>s</w:t>
      </w:r>
      <w:r w:rsidR="00EC12F0" w:rsidRPr="00A72BD3">
        <w:rPr>
          <w:rFonts w:cstheme="minorHAnsi"/>
          <w:spacing w:val="-2"/>
          <w:szCs w:val="22"/>
        </w:rPr>
        <w:t>e</w:t>
      </w:r>
      <w:r w:rsidR="00EC12F0" w:rsidRPr="00A72BD3">
        <w:rPr>
          <w:rFonts w:cstheme="minorHAnsi"/>
          <w:spacing w:val="-1"/>
          <w:szCs w:val="22"/>
        </w:rPr>
        <w:t>d</w:t>
      </w:r>
      <w:r w:rsidR="00EC12F0" w:rsidRPr="00A72BD3">
        <w:rPr>
          <w:rFonts w:cstheme="minorHAnsi"/>
          <w:szCs w:val="22"/>
        </w:rPr>
        <w:t>,</w:t>
      </w:r>
      <w:r w:rsidR="00EC12F0" w:rsidRPr="00A72BD3">
        <w:rPr>
          <w:rFonts w:cstheme="minorHAnsi"/>
          <w:spacing w:val="43"/>
          <w:szCs w:val="22"/>
        </w:rPr>
        <w:t xml:space="preserve"> </w:t>
      </w:r>
      <w:r w:rsidR="00EC12F0" w:rsidRPr="00A72BD3">
        <w:rPr>
          <w:rFonts w:cstheme="minorHAnsi"/>
          <w:szCs w:val="22"/>
        </w:rPr>
        <w:t>ce</w:t>
      </w:r>
      <w:r w:rsidR="00EC12F0" w:rsidRPr="00A72BD3">
        <w:rPr>
          <w:rFonts w:cstheme="minorHAnsi"/>
          <w:spacing w:val="-1"/>
          <w:szCs w:val="22"/>
        </w:rPr>
        <w:t>r</w:t>
      </w:r>
      <w:r w:rsidR="00EC12F0" w:rsidRPr="00A72BD3">
        <w:rPr>
          <w:rFonts w:cstheme="minorHAnsi"/>
          <w:szCs w:val="22"/>
        </w:rPr>
        <w:t>t</w:t>
      </w:r>
      <w:r w:rsidR="00EC12F0" w:rsidRPr="00A72BD3">
        <w:rPr>
          <w:rFonts w:cstheme="minorHAnsi"/>
          <w:spacing w:val="-1"/>
          <w:szCs w:val="22"/>
        </w:rPr>
        <w:t>ifi</w:t>
      </w:r>
      <w:r w:rsidR="00EC12F0" w:rsidRPr="00A72BD3">
        <w:rPr>
          <w:rFonts w:cstheme="minorHAnsi"/>
          <w:szCs w:val="22"/>
        </w:rPr>
        <w:t>ed</w:t>
      </w:r>
      <w:r w:rsidR="00EC12F0" w:rsidRPr="00A72BD3">
        <w:rPr>
          <w:rFonts w:cstheme="minorHAnsi"/>
          <w:spacing w:val="44"/>
          <w:szCs w:val="22"/>
        </w:rPr>
        <w:t xml:space="preserve"> </w:t>
      </w:r>
      <w:r w:rsidR="00EC12F0" w:rsidRPr="00A72BD3">
        <w:rPr>
          <w:rFonts w:cstheme="minorHAnsi"/>
          <w:spacing w:val="-1"/>
          <w:szCs w:val="22"/>
        </w:rPr>
        <w:t>i</w:t>
      </w:r>
      <w:r w:rsidR="00EC12F0" w:rsidRPr="00A72BD3">
        <w:rPr>
          <w:rFonts w:cstheme="minorHAnsi"/>
          <w:szCs w:val="22"/>
        </w:rPr>
        <w:t>n</w:t>
      </w:r>
      <w:r w:rsidR="00EC12F0" w:rsidRPr="00A72BD3">
        <w:rPr>
          <w:rFonts w:cstheme="minorHAnsi"/>
          <w:spacing w:val="43"/>
          <w:szCs w:val="22"/>
        </w:rPr>
        <w:t xml:space="preserve"> </w:t>
      </w:r>
      <w:r w:rsidR="00EC12F0" w:rsidRPr="00A72BD3">
        <w:rPr>
          <w:rFonts w:cstheme="minorHAnsi"/>
          <w:szCs w:val="22"/>
        </w:rPr>
        <w:t>w</w:t>
      </w:r>
      <w:r w:rsidR="00EC12F0" w:rsidRPr="00A72BD3">
        <w:rPr>
          <w:rFonts w:cstheme="minorHAnsi"/>
          <w:spacing w:val="-1"/>
          <w:szCs w:val="22"/>
        </w:rPr>
        <w:t>r</w:t>
      </w:r>
      <w:r w:rsidR="00EC12F0" w:rsidRPr="00A72BD3">
        <w:rPr>
          <w:rFonts w:cstheme="minorHAnsi"/>
          <w:spacing w:val="-3"/>
          <w:szCs w:val="22"/>
        </w:rPr>
        <w:t>i</w:t>
      </w:r>
      <w:r w:rsidR="00EC12F0" w:rsidRPr="00A72BD3">
        <w:rPr>
          <w:rFonts w:cstheme="minorHAnsi"/>
          <w:szCs w:val="22"/>
        </w:rPr>
        <w:t>t</w:t>
      </w:r>
      <w:r w:rsidR="00EC12F0" w:rsidRPr="00A72BD3">
        <w:rPr>
          <w:rFonts w:cstheme="minorHAnsi"/>
          <w:spacing w:val="-1"/>
          <w:szCs w:val="22"/>
        </w:rPr>
        <w:t>ing</w:t>
      </w:r>
      <w:r w:rsidR="00EC12F0" w:rsidRPr="00A72BD3">
        <w:rPr>
          <w:rFonts w:cstheme="minorHAnsi"/>
          <w:szCs w:val="22"/>
        </w:rPr>
        <w:t>,</w:t>
      </w:r>
      <w:r w:rsidR="00EC12F0" w:rsidRPr="00A72BD3">
        <w:rPr>
          <w:rFonts w:cstheme="minorHAnsi"/>
          <w:spacing w:val="44"/>
          <w:szCs w:val="22"/>
        </w:rPr>
        <w:t xml:space="preserve"> </w:t>
      </w:r>
      <w:r w:rsidR="00EC12F0" w:rsidRPr="00A72BD3">
        <w:rPr>
          <w:rFonts w:cstheme="minorHAnsi"/>
          <w:spacing w:val="-3"/>
          <w:szCs w:val="22"/>
        </w:rPr>
        <w:t>a</w:t>
      </w:r>
      <w:r w:rsidR="00EC12F0" w:rsidRPr="00A72BD3">
        <w:rPr>
          <w:rFonts w:cstheme="minorHAnsi"/>
          <w:spacing w:val="-1"/>
          <w:szCs w:val="22"/>
        </w:rPr>
        <w:t>n</w:t>
      </w:r>
      <w:r w:rsidR="00EC12F0" w:rsidRPr="00A72BD3">
        <w:rPr>
          <w:rFonts w:cstheme="minorHAnsi"/>
          <w:szCs w:val="22"/>
        </w:rPr>
        <w:t>d</w:t>
      </w:r>
      <w:r w:rsidR="00EC12F0" w:rsidRPr="00A72BD3">
        <w:rPr>
          <w:rFonts w:cstheme="minorHAnsi"/>
          <w:spacing w:val="43"/>
          <w:szCs w:val="22"/>
        </w:rPr>
        <w:t xml:space="preserve"> </w:t>
      </w:r>
      <w:r w:rsidR="00EC12F0" w:rsidRPr="00A72BD3">
        <w:rPr>
          <w:rFonts w:cstheme="minorHAnsi"/>
          <w:spacing w:val="-1"/>
          <w:szCs w:val="22"/>
        </w:rPr>
        <w:t>appr</w:t>
      </w:r>
      <w:r w:rsidR="00EC12F0" w:rsidRPr="00A72BD3">
        <w:rPr>
          <w:rFonts w:cstheme="minorHAnsi"/>
          <w:spacing w:val="1"/>
          <w:szCs w:val="22"/>
        </w:rPr>
        <w:t>ov</w:t>
      </w:r>
      <w:r w:rsidR="00EC12F0" w:rsidRPr="00A72BD3">
        <w:rPr>
          <w:rFonts w:cstheme="minorHAnsi"/>
          <w:szCs w:val="22"/>
        </w:rPr>
        <w:t>ed</w:t>
      </w:r>
      <w:r w:rsidR="00EC12F0" w:rsidRPr="00A72BD3">
        <w:rPr>
          <w:rFonts w:cstheme="minorHAnsi"/>
          <w:spacing w:val="44"/>
          <w:szCs w:val="22"/>
        </w:rPr>
        <w:t xml:space="preserve"> </w:t>
      </w:r>
      <w:r w:rsidR="00EC12F0" w:rsidRPr="00A72BD3">
        <w:rPr>
          <w:rFonts w:cstheme="minorHAnsi"/>
          <w:spacing w:val="-1"/>
          <w:szCs w:val="22"/>
        </w:rPr>
        <w:t>b</w:t>
      </w:r>
      <w:r w:rsidR="00EC12F0" w:rsidRPr="00A72BD3">
        <w:rPr>
          <w:rFonts w:cstheme="minorHAnsi"/>
          <w:szCs w:val="22"/>
        </w:rPr>
        <w:t xml:space="preserve">y </w:t>
      </w:r>
      <w:r w:rsidR="00EC12F0" w:rsidRPr="00A72BD3">
        <w:rPr>
          <w:rFonts w:cstheme="minorHAnsi"/>
          <w:spacing w:val="1"/>
          <w:szCs w:val="22"/>
        </w:rPr>
        <w:t>m</w:t>
      </w:r>
      <w:r w:rsidR="00EC12F0" w:rsidRPr="00A72BD3">
        <w:rPr>
          <w:rFonts w:cstheme="minorHAnsi"/>
          <w:spacing w:val="-1"/>
          <w:szCs w:val="22"/>
        </w:rPr>
        <w:t>anufa</w:t>
      </w:r>
      <w:r w:rsidR="00EC12F0" w:rsidRPr="00A72BD3">
        <w:rPr>
          <w:rFonts w:cstheme="minorHAnsi"/>
          <w:szCs w:val="22"/>
        </w:rPr>
        <w:t>ct</w:t>
      </w:r>
      <w:r w:rsidR="00EC12F0" w:rsidRPr="00A72BD3">
        <w:rPr>
          <w:rFonts w:cstheme="minorHAnsi"/>
          <w:spacing w:val="-1"/>
          <w:szCs w:val="22"/>
        </w:rPr>
        <w:t>ur</w:t>
      </w:r>
      <w:r w:rsidR="00EC12F0" w:rsidRPr="00A72BD3">
        <w:rPr>
          <w:rFonts w:cstheme="minorHAnsi"/>
          <w:szCs w:val="22"/>
        </w:rPr>
        <w:t>er</w:t>
      </w:r>
      <w:r w:rsidR="00EC12F0" w:rsidRPr="00A72BD3">
        <w:rPr>
          <w:rFonts w:cstheme="minorHAnsi"/>
          <w:spacing w:val="2"/>
          <w:szCs w:val="22"/>
        </w:rPr>
        <w:t xml:space="preserve"> </w:t>
      </w:r>
      <w:r w:rsidR="00EC12F0" w:rsidRPr="00A72BD3">
        <w:rPr>
          <w:rFonts w:cstheme="minorHAnsi"/>
          <w:szCs w:val="22"/>
        </w:rPr>
        <w:t>RE</w:t>
      </w:r>
      <w:r w:rsidR="00EC12F0" w:rsidRPr="00A72BD3">
        <w:rPr>
          <w:rFonts w:cstheme="minorHAnsi"/>
          <w:spacing w:val="-1"/>
          <w:szCs w:val="22"/>
        </w:rPr>
        <w:t>-</w:t>
      </w:r>
      <w:r w:rsidR="00EC12F0" w:rsidRPr="00A72BD3">
        <w:rPr>
          <w:rFonts w:cstheme="minorHAnsi"/>
          <w:spacing w:val="-4"/>
          <w:szCs w:val="22"/>
        </w:rPr>
        <w:t>S</w:t>
      </w:r>
      <w:r w:rsidR="00EC12F0" w:rsidRPr="00A72BD3">
        <w:rPr>
          <w:rFonts w:cstheme="minorHAnsi"/>
          <w:szCs w:val="22"/>
        </w:rPr>
        <w:t>ys</w:t>
      </w:r>
      <w:r w:rsidR="00EC12F0" w:rsidRPr="00A72BD3">
        <w:rPr>
          <w:rFonts w:cstheme="minorHAnsi"/>
          <w:spacing w:val="-2"/>
          <w:szCs w:val="22"/>
        </w:rPr>
        <w:t>t</w:t>
      </w:r>
      <w:r w:rsidR="00EC12F0" w:rsidRPr="00A72BD3">
        <w:rPr>
          <w:rFonts w:cstheme="minorHAnsi"/>
          <w:szCs w:val="22"/>
        </w:rPr>
        <w:t>e</w:t>
      </w:r>
      <w:r w:rsidR="00EC12F0" w:rsidRPr="00A72BD3">
        <w:rPr>
          <w:rFonts w:cstheme="minorHAnsi"/>
          <w:spacing w:val="-2"/>
          <w:szCs w:val="22"/>
        </w:rPr>
        <w:t>m</w:t>
      </w:r>
      <w:r w:rsidR="00EC12F0" w:rsidRPr="00A72BD3">
        <w:rPr>
          <w:rFonts w:cstheme="minorHAnsi"/>
          <w:szCs w:val="22"/>
        </w:rPr>
        <w:t>s</w:t>
      </w:r>
      <w:r w:rsidR="00EC12F0" w:rsidRPr="00A72BD3">
        <w:rPr>
          <w:rFonts w:cstheme="minorHAnsi"/>
          <w:spacing w:val="3"/>
          <w:szCs w:val="22"/>
        </w:rPr>
        <w:t xml:space="preserve"> </w:t>
      </w:r>
      <w:r w:rsidR="00EC12F0" w:rsidRPr="00A72BD3">
        <w:rPr>
          <w:rFonts w:cstheme="minorHAnsi"/>
          <w:spacing w:val="-1"/>
          <w:szCs w:val="22"/>
        </w:rPr>
        <w:t>Gr</w:t>
      </w:r>
      <w:r w:rsidR="00EC12F0" w:rsidRPr="00A72BD3">
        <w:rPr>
          <w:rFonts w:cstheme="minorHAnsi"/>
          <w:spacing w:val="1"/>
          <w:szCs w:val="22"/>
        </w:rPr>
        <w:t>o</w:t>
      </w:r>
      <w:r w:rsidR="00EC12F0" w:rsidRPr="00A72BD3">
        <w:rPr>
          <w:rFonts w:cstheme="minorHAnsi"/>
          <w:spacing w:val="-1"/>
          <w:szCs w:val="22"/>
        </w:rPr>
        <w:t>u</w:t>
      </w:r>
      <w:r w:rsidR="00EC12F0" w:rsidRPr="00A72BD3">
        <w:rPr>
          <w:rFonts w:cstheme="minorHAnsi"/>
          <w:szCs w:val="22"/>
        </w:rPr>
        <w:t>p</w:t>
      </w:r>
      <w:r w:rsidR="00EC12F0" w:rsidRPr="00A72BD3">
        <w:rPr>
          <w:rFonts w:cstheme="minorHAnsi"/>
          <w:spacing w:val="4"/>
          <w:szCs w:val="22"/>
        </w:rPr>
        <w:t xml:space="preserve"> </w:t>
      </w:r>
      <w:r w:rsidR="00EC12F0" w:rsidRPr="00A72BD3">
        <w:rPr>
          <w:rFonts w:cstheme="minorHAnsi"/>
          <w:spacing w:val="-3"/>
          <w:szCs w:val="22"/>
        </w:rPr>
        <w:t>f</w:t>
      </w:r>
      <w:r w:rsidR="00EC12F0" w:rsidRPr="00A72BD3">
        <w:rPr>
          <w:rFonts w:cstheme="minorHAnsi"/>
          <w:spacing w:val="1"/>
          <w:szCs w:val="22"/>
        </w:rPr>
        <w:t>o</w:t>
      </w:r>
      <w:r w:rsidR="00EC12F0" w:rsidRPr="00A72BD3">
        <w:rPr>
          <w:rFonts w:cstheme="minorHAnsi"/>
          <w:szCs w:val="22"/>
        </w:rPr>
        <w:t>r</w:t>
      </w:r>
      <w:r w:rsidR="00EC12F0" w:rsidRPr="00A72BD3">
        <w:rPr>
          <w:rFonts w:cstheme="minorHAnsi"/>
          <w:spacing w:val="2"/>
          <w:szCs w:val="22"/>
        </w:rPr>
        <w:t xml:space="preserve"> </w:t>
      </w:r>
      <w:r w:rsidR="00EC12F0" w:rsidRPr="00A72BD3">
        <w:rPr>
          <w:rFonts w:cstheme="minorHAnsi"/>
          <w:szCs w:val="22"/>
        </w:rPr>
        <w:t>t</w:t>
      </w:r>
      <w:r w:rsidR="00EC12F0" w:rsidRPr="00A72BD3">
        <w:rPr>
          <w:rFonts w:cstheme="minorHAnsi"/>
          <w:spacing w:val="-1"/>
          <w:szCs w:val="22"/>
        </w:rPr>
        <w:t>h</w:t>
      </w:r>
      <w:r w:rsidR="00EC12F0" w:rsidRPr="00A72BD3">
        <w:rPr>
          <w:rFonts w:cstheme="minorHAnsi"/>
          <w:szCs w:val="22"/>
        </w:rPr>
        <w:t>e</w:t>
      </w:r>
      <w:r w:rsidR="00EC12F0" w:rsidRPr="00A72BD3">
        <w:rPr>
          <w:rFonts w:cstheme="minorHAnsi"/>
          <w:spacing w:val="6"/>
          <w:szCs w:val="22"/>
        </w:rPr>
        <w:t xml:space="preserve"> </w:t>
      </w:r>
      <w:r w:rsidR="00EC12F0" w:rsidRPr="00A72BD3">
        <w:rPr>
          <w:rFonts w:cstheme="minorHAnsi"/>
          <w:spacing w:val="-1"/>
          <w:szCs w:val="22"/>
        </w:rPr>
        <w:t>in</w:t>
      </w:r>
      <w:r w:rsidR="00EC12F0" w:rsidRPr="00A72BD3">
        <w:rPr>
          <w:rFonts w:cstheme="minorHAnsi"/>
          <w:spacing w:val="-3"/>
          <w:szCs w:val="22"/>
        </w:rPr>
        <w:t>s</w:t>
      </w:r>
      <w:r w:rsidR="00EC12F0" w:rsidRPr="00A72BD3">
        <w:rPr>
          <w:rFonts w:cstheme="minorHAnsi"/>
          <w:szCs w:val="22"/>
        </w:rPr>
        <w:t>t</w:t>
      </w:r>
      <w:r w:rsidR="00EC12F0" w:rsidRPr="00A72BD3">
        <w:rPr>
          <w:rFonts w:cstheme="minorHAnsi"/>
          <w:spacing w:val="-1"/>
          <w:szCs w:val="22"/>
        </w:rPr>
        <w:t>alla</w:t>
      </w:r>
      <w:r w:rsidR="00EC12F0" w:rsidRPr="00A72BD3">
        <w:rPr>
          <w:rFonts w:cstheme="minorHAnsi"/>
          <w:szCs w:val="22"/>
        </w:rPr>
        <w:t>t</w:t>
      </w:r>
      <w:r w:rsidR="00EC12F0" w:rsidRPr="00A72BD3">
        <w:rPr>
          <w:rFonts w:cstheme="minorHAnsi"/>
          <w:spacing w:val="-3"/>
          <w:szCs w:val="22"/>
        </w:rPr>
        <w:t>i</w:t>
      </w:r>
      <w:r w:rsidR="00EC12F0" w:rsidRPr="00A72BD3">
        <w:rPr>
          <w:rFonts w:cstheme="minorHAnsi"/>
          <w:spacing w:val="1"/>
          <w:szCs w:val="22"/>
        </w:rPr>
        <w:t>o</w:t>
      </w:r>
      <w:r w:rsidR="00EC12F0" w:rsidRPr="00A72BD3">
        <w:rPr>
          <w:rFonts w:cstheme="minorHAnsi"/>
          <w:szCs w:val="22"/>
        </w:rPr>
        <w:t>n</w:t>
      </w:r>
      <w:r w:rsidR="00EC12F0" w:rsidRPr="00A72BD3">
        <w:rPr>
          <w:rFonts w:cstheme="minorHAnsi"/>
          <w:spacing w:val="2"/>
          <w:szCs w:val="22"/>
        </w:rPr>
        <w:t xml:space="preserve"> </w:t>
      </w:r>
      <w:r w:rsidR="00EC12F0" w:rsidRPr="00A72BD3">
        <w:rPr>
          <w:rFonts w:cstheme="minorHAnsi"/>
          <w:spacing w:val="-2"/>
          <w:szCs w:val="22"/>
        </w:rPr>
        <w:t>o</w:t>
      </w:r>
      <w:r w:rsidR="00EC12F0" w:rsidRPr="00A72BD3">
        <w:rPr>
          <w:rFonts w:cstheme="minorHAnsi"/>
          <w:szCs w:val="22"/>
        </w:rPr>
        <w:t>f</w:t>
      </w:r>
      <w:r w:rsidR="00EC12F0" w:rsidRPr="00A72BD3">
        <w:rPr>
          <w:rFonts w:cstheme="minorHAnsi"/>
          <w:spacing w:val="5"/>
          <w:szCs w:val="22"/>
        </w:rPr>
        <w:t xml:space="preserve"> </w:t>
      </w:r>
      <w:r w:rsidR="00EC12F0" w:rsidRPr="00A72BD3">
        <w:rPr>
          <w:rFonts w:cstheme="minorHAnsi"/>
          <w:spacing w:val="-1"/>
          <w:szCs w:val="22"/>
        </w:rPr>
        <w:t>pr</w:t>
      </w:r>
      <w:r w:rsidR="00EC12F0" w:rsidRPr="00A72BD3">
        <w:rPr>
          <w:rFonts w:cstheme="minorHAnsi"/>
          <w:szCs w:val="22"/>
        </w:rPr>
        <w:t>ess</w:t>
      </w:r>
      <w:r w:rsidR="00EC12F0" w:rsidRPr="00A72BD3">
        <w:rPr>
          <w:rFonts w:cstheme="minorHAnsi"/>
          <w:spacing w:val="-1"/>
          <w:szCs w:val="22"/>
        </w:rPr>
        <w:t>ur</w:t>
      </w:r>
      <w:r w:rsidR="00EC12F0" w:rsidRPr="00A72BD3">
        <w:rPr>
          <w:rFonts w:cstheme="minorHAnsi"/>
          <w:szCs w:val="22"/>
        </w:rPr>
        <w:t>e</w:t>
      </w:r>
      <w:r w:rsidR="00EC12F0" w:rsidRPr="00A72BD3">
        <w:rPr>
          <w:rFonts w:cstheme="minorHAnsi"/>
          <w:spacing w:val="3"/>
          <w:szCs w:val="22"/>
        </w:rPr>
        <w:t xml:space="preserve"> </w:t>
      </w:r>
      <w:r w:rsidR="00EC12F0" w:rsidRPr="00A72BD3">
        <w:rPr>
          <w:rFonts w:cstheme="minorHAnsi"/>
          <w:spacing w:val="-1"/>
          <w:szCs w:val="22"/>
        </w:rPr>
        <w:t>inj</w:t>
      </w:r>
      <w:r w:rsidR="00EC12F0" w:rsidRPr="00A72BD3">
        <w:rPr>
          <w:rFonts w:cstheme="minorHAnsi"/>
          <w:szCs w:val="22"/>
        </w:rPr>
        <w:t>e</w:t>
      </w:r>
      <w:r w:rsidR="00EC12F0" w:rsidRPr="00A72BD3">
        <w:rPr>
          <w:rFonts w:cstheme="minorHAnsi"/>
          <w:spacing w:val="-3"/>
          <w:szCs w:val="22"/>
        </w:rPr>
        <w:t>c</w:t>
      </w:r>
      <w:r w:rsidR="00EC12F0" w:rsidRPr="00A72BD3">
        <w:rPr>
          <w:rFonts w:cstheme="minorHAnsi"/>
          <w:szCs w:val="22"/>
        </w:rPr>
        <w:t xml:space="preserve">ted </w:t>
      </w:r>
      <w:r w:rsidR="00EC12F0" w:rsidRPr="00A72BD3">
        <w:rPr>
          <w:rFonts w:cstheme="minorHAnsi"/>
          <w:spacing w:val="-1"/>
          <w:szCs w:val="22"/>
        </w:rPr>
        <w:t>p</w:t>
      </w:r>
      <w:r w:rsidR="00EC12F0" w:rsidRPr="00A72BD3">
        <w:rPr>
          <w:rFonts w:cstheme="minorHAnsi"/>
          <w:spacing w:val="1"/>
          <w:szCs w:val="22"/>
        </w:rPr>
        <w:t>o</w:t>
      </w:r>
      <w:r w:rsidR="00EC12F0" w:rsidRPr="00A72BD3">
        <w:rPr>
          <w:rFonts w:cstheme="minorHAnsi"/>
          <w:spacing w:val="-1"/>
          <w:szCs w:val="22"/>
        </w:rPr>
        <w:t>l</w:t>
      </w:r>
      <w:r w:rsidR="00EC12F0" w:rsidRPr="00A72BD3">
        <w:rPr>
          <w:rFonts w:cstheme="minorHAnsi"/>
          <w:spacing w:val="-2"/>
          <w:szCs w:val="22"/>
        </w:rPr>
        <w:t>y</w:t>
      </w:r>
      <w:r w:rsidR="00EC12F0" w:rsidRPr="00A72BD3">
        <w:rPr>
          <w:rFonts w:cstheme="minorHAnsi"/>
          <w:spacing w:val="1"/>
          <w:szCs w:val="22"/>
        </w:rPr>
        <w:t>m</w:t>
      </w:r>
      <w:r w:rsidR="00EC12F0" w:rsidRPr="00A72BD3">
        <w:rPr>
          <w:rFonts w:cstheme="minorHAnsi"/>
          <w:szCs w:val="22"/>
        </w:rPr>
        <w:t xml:space="preserve">er </w:t>
      </w:r>
      <w:r w:rsidR="00EC12F0" w:rsidRPr="00A72BD3">
        <w:rPr>
          <w:rFonts w:cstheme="minorHAnsi"/>
          <w:spacing w:val="-1"/>
          <w:szCs w:val="22"/>
        </w:rPr>
        <w:t>rubb</w:t>
      </w:r>
      <w:r w:rsidR="00EC12F0" w:rsidRPr="00A72BD3">
        <w:rPr>
          <w:rFonts w:cstheme="minorHAnsi"/>
          <w:szCs w:val="22"/>
        </w:rPr>
        <w:t>er</w:t>
      </w:r>
      <w:r w:rsidR="00EC12F0" w:rsidRPr="00A72BD3">
        <w:rPr>
          <w:rFonts w:cstheme="minorHAnsi"/>
          <w:spacing w:val="-2"/>
          <w:szCs w:val="22"/>
        </w:rPr>
        <w:t xml:space="preserve"> </w:t>
      </w:r>
      <w:r w:rsidR="00EC12F0" w:rsidRPr="00A72BD3">
        <w:rPr>
          <w:rFonts w:cstheme="minorHAnsi"/>
          <w:spacing w:val="-1"/>
          <w:szCs w:val="22"/>
        </w:rPr>
        <w:t>b</w:t>
      </w:r>
      <w:r w:rsidR="00EC12F0" w:rsidRPr="00A72BD3">
        <w:rPr>
          <w:rFonts w:cstheme="minorHAnsi"/>
          <w:szCs w:val="22"/>
        </w:rPr>
        <w:t>e</w:t>
      </w:r>
      <w:r w:rsidR="00EC12F0" w:rsidRPr="00A72BD3">
        <w:rPr>
          <w:rFonts w:cstheme="minorHAnsi"/>
          <w:spacing w:val="-1"/>
          <w:szCs w:val="22"/>
        </w:rPr>
        <w:t>n</w:t>
      </w:r>
      <w:r w:rsidR="00EC12F0" w:rsidRPr="00A72BD3">
        <w:rPr>
          <w:rFonts w:cstheme="minorHAnsi"/>
          <w:spacing w:val="-2"/>
          <w:szCs w:val="22"/>
        </w:rPr>
        <w:t>t</w:t>
      </w:r>
      <w:r w:rsidR="00EC12F0" w:rsidRPr="00A72BD3">
        <w:rPr>
          <w:rFonts w:cstheme="minorHAnsi"/>
          <w:spacing w:val="1"/>
          <w:szCs w:val="22"/>
        </w:rPr>
        <w:t>o</w:t>
      </w:r>
      <w:r w:rsidR="00EC12F0" w:rsidRPr="00A72BD3">
        <w:rPr>
          <w:rFonts w:cstheme="minorHAnsi"/>
          <w:spacing w:val="-1"/>
          <w:szCs w:val="22"/>
        </w:rPr>
        <w:t>ni</w:t>
      </w:r>
      <w:r w:rsidR="00EC12F0" w:rsidRPr="00A72BD3">
        <w:rPr>
          <w:rFonts w:cstheme="minorHAnsi"/>
          <w:szCs w:val="22"/>
        </w:rPr>
        <w:t>te</w:t>
      </w:r>
      <w:r w:rsidR="00EC12F0" w:rsidRPr="00A72BD3">
        <w:rPr>
          <w:rFonts w:cstheme="minorHAnsi"/>
          <w:spacing w:val="-2"/>
          <w:szCs w:val="22"/>
        </w:rPr>
        <w:t xml:space="preserve"> </w:t>
      </w:r>
      <w:r w:rsidR="00EC12F0" w:rsidRPr="00A72BD3">
        <w:rPr>
          <w:rFonts w:cstheme="minorHAnsi"/>
          <w:spacing w:val="-1"/>
          <w:szCs w:val="22"/>
        </w:rPr>
        <w:t>g</w:t>
      </w:r>
      <w:r w:rsidR="00EC12F0" w:rsidRPr="00A72BD3">
        <w:rPr>
          <w:rFonts w:cstheme="minorHAnsi"/>
          <w:szCs w:val="22"/>
        </w:rPr>
        <w:t>e</w:t>
      </w:r>
      <w:r w:rsidR="00EC12F0" w:rsidRPr="00A72BD3">
        <w:rPr>
          <w:rFonts w:cstheme="minorHAnsi"/>
          <w:spacing w:val="-1"/>
          <w:szCs w:val="22"/>
        </w:rPr>
        <w:t>l</w:t>
      </w:r>
      <w:r w:rsidR="00EC12F0" w:rsidRPr="00A72BD3">
        <w:rPr>
          <w:rFonts w:cstheme="minorHAnsi"/>
          <w:szCs w:val="22"/>
        </w:rPr>
        <w:t>.</w:t>
      </w:r>
      <w:bookmarkEnd w:id="88"/>
    </w:p>
    <w:p w14:paraId="1711B080" w14:textId="3ADD0F6A" w:rsidR="00EC12F0" w:rsidRDefault="00E82FE0" w:rsidP="001E30D3">
      <w:pPr>
        <w:ind w:left="720" w:hanging="720"/>
        <w:rPr>
          <w:rFonts w:cstheme="minorHAnsi"/>
          <w:szCs w:val="22"/>
        </w:rPr>
      </w:pPr>
      <w:r>
        <w:rPr>
          <w:rFonts w:cstheme="minorHAnsi"/>
          <w:szCs w:val="22"/>
        </w:rPr>
        <w:t>1.</w:t>
      </w:r>
      <w:r w:rsidR="00EC12F0">
        <w:rPr>
          <w:rFonts w:cstheme="minorHAnsi"/>
          <w:szCs w:val="22"/>
        </w:rPr>
        <w:t>2.1.2</w:t>
      </w:r>
      <w:r w:rsidR="00EC12F0">
        <w:rPr>
          <w:rFonts w:cstheme="minorHAnsi"/>
          <w:szCs w:val="22"/>
        </w:rPr>
        <w:tab/>
      </w:r>
      <w:r w:rsidR="00EC12F0" w:rsidRPr="00A72BD3">
        <w:rPr>
          <w:rFonts w:cstheme="minorHAnsi"/>
          <w:szCs w:val="22"/>
        </w:rPr>
        <w:t>T</w:t>
      </w:r>
      <w:r w:rsidR="00EC12F0" w:rsidRPr="00A72BD3">
        <w:rPr>
          <w:rFonts w:cstheme="minorHAnsi"/>
          <w:spacing w:val="-1"/>
          <w:szCs w:val="22"/>
        </w:rPr>
        <w:t>h</w:t>
      </w:r>
      <w:r w:rsidR="00EC12F0" w:rsidRPr="00A72BD3">
        <w:rPr>
          <w:rFonts w:cstheme="minorHAnsi"/>
          <w:szCs w:val="22"/>
        </w:rPr>
        <w:t>e</w:t>
      </w:r>
      <w:r w:rsidR="00EC12F0" w:rsidRPr="00A72BD3">
        <w:rPr>
          <w:rFonts w:cstheme="minorHAnsi"/>
          <w:spacing w:val="-11"/>
          <w:szCs w:val="22"/>
        </w:rPr>
        <w:t xml:space="preserve"> </w:t>
      </w:r>
      <w:r w:rsidR="00EC12F0" w:rsidRPr="00A72BD3">
        <w:rPr>
          <w:rFonts w:cstheme="minorHAnsi"/>
          <w:spacing w:val="-1"/>
          <w:szCs w:val="22"/>
        </w:rPr>
        <w:t>in</w:t>
      </w:r>
      <w:r w:rsidR="00EC12F0" w:rsidRPr="00A72BD3">
        <w:rPr>
          <w:rFonts w:cstheme="minorHAnsi"/>
          <w:szCs w:val="22"/>
        </w:rPr>
        <w:t>st</w:t>
      </w:r>
      <w:r w:rsidR="00EC12F0" w:rsidRPr="00A72BD3">
        <w:rPr>
          <w:rFonts w:cstheme="minorHAnsi"/>
          <w:spacing w:val="-1"/>
          <w:szCs w:val="22"/>
        </w:rPr>
        <w:t>al</w:t>
      </w:r>
      <w:r w:rsidR="00EC12F0" w:rsidRPr="00A72BD3">
        <w:rPr>
          <w:rFonts w:cstheme="minorHAnsi"/>
          <w:spacing w:val="-3"/>
          <w:szCs w:val="22"/>
        </w:rPr>
        <w:t>l</w:t>
      </w:r>
      <w:r w:rsidR="00EC12F0" w:rsidRPr="00A72BD3">
        <w:rPr>
          <w:rFonts w:cstheme="minorHAnsi"/>
          <w:szCs w:val="22"/>
        </w:rPr>
        <w:t>er</w:t>
      </w:r>
      <w:r w:rsidR="00EC12F0" w:rsidRPr="00A72BD3">
        <w:rPr>
          <w:rFonts w:cstheme="minorHAnsi"/>
          <w:spacing w:val="-12"/>
          <w:szCs w:val="22"/>
        </w:rPr>
        <w:t xml:space="preserve"> </w:t>
      </w:r>
      <w:r w:rsidR="00EC12F0" w:rsidRPr="00A72BD3">
        <w:rPr>
          <w:rFonts w:cstheme="minorHAnsi"/>
          <w:szCs w:val="22"/>
        </w:rPr>
        <w:t>s</w:t>
      </w:r>
      <w:r w:rsidR="00EC12F0" w:rsidRPr="00A72BD3">
        <w:rPr>
          <w:rFonts w:cstheme="minorHAnsi"/>
          <w:spacing w:val="-1"/>
          <w:szCs w:val="22"/>
        </w:rPr>
        <w:t>hal</w:t>
      </w:r>
      <w:r w:rsidR="00EC12F0" w:rsidRPr="00A72BD3">
        <w:rPr>
          <w:rFonts w:cstheme="minorHAnsi"/>
          <w:szCs w:val="22"/>
        </w:rPr>
        <w:t>l</w:t>
      </w:r>
      <w:r w:rsidR="00EC12F0" w:rsidRPr="00A72BD3">
        <w:rPr>
          <w:rFonts w:cstheme="minorHAnsi"/>
          <w:spacing w:val="-12"/>
          <w:szCs w:val="22"/>
        </w:rPr>
        <w:t xml:space="preserve"> </w:t>
      </w:r>
      <w:r w:rsidR="00EC12F0" w:rsidRPr="00A72BD3">
        <w:rPr>
          <w:rFonts w:cstheme="minorHAnsi"/>
          <w:spacing w:val="-1"/>
          <w:szCs w:val="22"/>
        </w:rPr>
        <w:t>h</w:t>
      </w:r>
      <w:r w:rsidR="00EC12F0" w:rsidRPr="00A72BD3">
        <w:rPr>
          <w:rFonts w:cstheme="minorHAnsi"/>
          <w:spacing w:val="-3"/>
          <w:szCs w:val="22"/>
        </w:rPr>
        <w:t>a</w:t>
      </w:r>
      <w:r w:rsidR="00EC12F0" w:rsidRPr="00A72BD3">
        <w:rPr>
          <w:rFonts w:cstheme="minorHAnsi"/>
          <w:spacing w:val="1"/>
          <w:szCs w:val="22"/>
        </w:rPr>
        <w:t>v</w:t>
      </w:r>
      <w:r w:rsidR="00EC12F0" w:rsidRPr="00A72BD3">
        <w:rPr>
          <w:rFonts w:cstheme="minorHAnsi"/>
          <w:szCs w:val="22"/>
        </w:rPr>
        <w:t>e</w:t>
      </w:r>
      <w:r w:rsidR="00EC12F0" w:rsidRPr="00A72BD3">
        <w:rPr>
          <w:rFonts w:cstheme="minorHAnsi"/>
          <w:spacing w:val="-11"/>
          <w:szCs w:val="22"/>
        </w:rPr>
        <w:t xml:space="preserve"> </w:t>
      </w:r>
      <w:r w:rsidR="00EC12F0" w:rsidRPr="00A72BD3">
        <w:rPr>
          <w:rFonts w:cstheme="minorHAnsi"/>
          <w:spacing w:val="-4"/>
          <w:szCs w:val="22"/>
        </w:rPr>
        <w:t>n</w:t>
      </w:r>
      <w:r w:rsidR="00EC12F0" w:rsidRPr="00A72BD3">
        <w:rPr>
          <w:rFonts w:cstheme="minorHAnsi"/>
          <w:spacing w:val="1"/>
          <w:szCs w:val="22"/>
        </w:rPr>
        <w:t>o</w:t>
      </w:r>
      <w:r w:rsidR="00EC12F0" w:rsidRPr="00A72BD3">
        <w:rPr>
          <w:rFonts w:cstheme="minorHAnsi"/>
          <w:szCs w:val="22"/>
        </w:rPr>
        <w:t>t</w:t>
      </w:r>
      <w:r w:rsidR="00EC12F0" w:rsidRPr="00A72BD3">
        <w:rPr>
          <w:rFonts w:cstheme="minorHAnsi"/>
          <w:spacing w:val="-14"/>
          <w:szCs w:val="22"/>
        </w:rPr>
        <w:t xml:space="preserve"> </w:t>
      </w:r>
      <w:r w:rsidR="00EC12F0" w:rsidRPr="00A72BD3">
        <w:rPr>
          <w:rFonts w:cstheme="minorHAnsi"/>
          <w:spacing w:val="-3"/>
          <w:szCs w:val="22"/>
        </w:rPr>
        <w:t>l</w:t>
      </w:r>
      <w:r w:rsidR="00EC12F0" w:rsidRPr="00A72BD3">
        <w:rPr>
          <w:rFonts w:cstheme="minorHAnsi"/>
          <w:szCs w:val="22"/>
        </w:rPr>
        <w:t>ess</w:t>
      </w:r>
      <w:r w:rsidR="00EC12F0" w:rsidRPr="00A72BD3">
        <w:rPr>
          <w:rFonts w:cstheme="minorHAnsi"/>
          <w:spacing w:val="-12"/>
          <w:szCs w:val="22"/>
        </w:rPr>
        <w:t xml:space="preserve"> </w:t>
      </w:r>
      <w:r w:rsidR="00EC12F0" w:rsidRPr="00A72BD3">
        <w:rPr>
          <w:rFonts w:cstheme="minorHAnsi"/>
          <w:szCs w:val="22"/>
        </w:rPr>
        <w:t>t</w:t>
      </w:r>
      <w:r w:rsidR="00EC12F0" w:rsidRPr="00A72BD3">
        <w:rPr>
          <w:rFonts w:cstheme="minorHAnsi"/>
          <w:spacing w:val="-1"/>
          <w:szCs w:val="22"/>
        </w:rPr>
        <w:t>ha</w:t>
      </w:r>
      <w:r w:rsidR="00EC12F0" w:rsidRPr="00A72BD3">
        <w:rPr>
          <w:rFonts w:cstheme="minorHAnsi"/>
          <w:szCs w:val="22"/>
        </w:rPr>
        <w:t>n</w:t>
      </w:r>
      <w:r w:rsidR="00EC12F0" w:rsidRPr="00A72BD3">
        <w:rPr>
          <w:rFonts w:cstheme="minorHAnsi"/>
          <w:spacing w:val="-15"/>
          <w:szCs w:val="22"/>
        </w:rPr>
        <w:t xml:space="preserve"> </w:t>
      </w:r>
      <w:r w:rsidR="00EC12F0" w:rsidRPr="00A72BD3">
        <w:rPr>
          <w:rFonts w:cstheme="minorHAnsi"/>
          <w:szCs w:val="22"/>
        </w:rPr>
        <w:t>t</w:t>
      </w:r>
      <w:r w:rsidR="00EC12F0" w:rsidRPr="00A72BD3">
        <w:rPr>
          <w:rFonts w:cstheme="minorHAnsi"/>
          <w:spacing w:val="-1"/>
          <w:szCs w:val="22"/>
        </w:rPr>
        <w:t>hr</w:t>
      </w:r>
      <w:r w:rsidR="00EC12F0" w:rsidRPr="00A72BD3">
        <w:rPr>
          <w:rFonts w:cstheme="minorHAnsi"/>
          <w:szCs w:val="22"/>
        </w:rPr>
        <w:t>ee</w:t>
      </w:r>
      <w:r w:rsidR="00EC12F0" w:rsidRPr="00A72BD3">
        <w:rPr>
          <w:rFonts w:cstheme="minorHAnsi"/>
          <w:spacing w:val="-14"/>
          <w:szCs w:val="22"/>
        </w:rPr>
        <w:t xml:space="preserve"> </w:t>
      </w:r>
      <w:r w:rsidR="00EC12F0" w:rsidRPr="00A72BD3">
        <w:rPr>
          <w:rFonts w:cstheme="minorHAnsi"/>
          <w:szCs w:val="22"/>
        </w:rPr>
        <w:t>(</w:t>
      </w:r>
      <w:r w:rsidR="00EC12F0" w:rsidRPr="00A72BD3">
        <w:rPr>
          <w:rFonts w:cstheme="minorHAnsi"/>
          <w:spacing w:val="-2"/>
          <w:szCs w:val="22"/>
        </w:rPr>
        <w:t>3</w:t>
      </w:r>
      <w:r w:rsidR="00EC12F0" w:rsidRPr="00A72BD3">
        <w:rPr>
          <w:rFonts w:cstheme="minorHAnsi"/>
          <w:szCs w:val="22"/>
        </w:rPr>
        <w:t>)</w:t>
      </w:r>
      <w:r w:rsidR="00EC12F0" w:rsidRPr="00A72BD3">
        <w:rPr>
          <w:rFonts w:cstheme="minorHAnsi"/>
          <w:spacing w:val="-12"/>
          <w:szCs w:val="22"/>
        </w:rPr>
        <w:t xml:space="preserve"> </w:t>
      </w:r>
      <w:r w:rsidR="00EC12F0" w:rsidRPr="00A72BD3">
        <w:rPr>
          <w:rFonts w:cstheme="minorHAnsi"/>
          <w:spacing w:val="-2"/>
          <w:szCs w:val="22"/>
        </w:rPr>
        <w:t>y</w:t>
      </w:r>
      <w:r w:rsidR="00EC12F0" w:rsidRPr="00A72BD3">
        <w:rPr>
          <w:rFonts w:cstheme="minorHAnsi"/>
          <w:szCs w:val="22"/>
        </w:rPr>
        <w:t>e</w:t>
      </w:r>
      <w:r w:rsidR="00EC12F0" w:rsidRPr="00A72BD3">
        <w:rPr>
          <w:rFonts w:cstheme="minorHAnsi"/>
          <w:spacing w:val="-1"/>
          <w:szCs w:val="22"/>
        </w:rPr>
        <w:t>ar</w:t>
      </w:r>
      <w:r w:rsidR="00EC12F0" w:rsidRPr="00A72BD3">
        <w:rPr>
          <w:rFonts w:cstheme="minorHAnsi"/>
          <w:szCs w:val="22"/>
        </w:rPr>
        <w:t>s</w:t>
      </w:r>
      <w:r w:rsidR="00EC12F0" w:rsidRPr="00A72BD3">
        <w:rPr>
          <w:rFonts w:cstheme="minorHAnsi"/>
          <w:spacing w:val="-14"/>
          <w:szCs w:val="22"/>
        </w:rPr>
        <w:t xml:space="preserve"> </w:t>
      </w:r>
      <w:r w:rsidR="00EC12F0" w:rsidRPr="00A72BD3">
        <w:rPr>
          <w:rFonts w:cstheme="minorHAnsi"/>
          <w:spacing w:val="1"/>
          <w:szCs w:val="22"/>
        </w:rPr>
        <w:t>o</w:t>
      </w:r>
      <w:r w:rsidR="00EC12F0" w:rsidRPr="00A72BD3">
        <w:rPr>
          <w:rFonts w:cstheme="minorHAnsi"/>
          <w:szCs w:val="22"/>
        </w:rPr>
        <w:t>f</w:t>
      </w:r>
      <w:r w:rsidR="00EC12F0" w:rsidRPr="00A72BD3">
        <w:rPr>
          <w:rFonts w:cstheme="minorHAnsi"/>
          <w:spacing w:val="-14"/>
          <w:szCs w:val="22"/>
        </w:rPr>
        <w:t xml:space="preserve"> </w:t>
      </w:r>
      <w:r w:rsidR="00EC12F0" w:rsidRPr="00A72BD3">
        <w:rPr>
          <w:rFonts w:cstheme="minorHAnsi"/>
          <w:spacing w:val="-2"/>
          <w:szCs w:val="22"/>
        </w:rPr>
        <w:t>t</w:t>
      </w:r>
      <w:r w:rsidR="00EC12F0" w:rsidRPr="00A72BD3">
        <w:rPr>
          <w:rFonts w:cstheme="minorHAnsi"/>
          <w:spacing w:val="1"/>
          <w:szCs w:val="22"/>
        </w:rPr>
        <w:t>o</w:t>
      </w:r>
      <w:r w:rsidR="00EC12F0" w:rsidRPr="00A72BD3">
        <w:rPr>
          <w:rFonts w:cstheme="minorHAnsi"/>
          <w:szCs w:val="22"/>
        </w:rPr>
        <w:t>t</w:t>
      </w:r>
      <w:r w:rsidR="00EC12F0" w:rsidRPr="00A72BD3">
        <w:rPr>
          <w:rFonts w:cstheme="minorHAnsi"/>
          <w:spacing w:val="-1"/>
          <w:szCs w:val="22"/>
        </w:rPr>
        <w:t>a</w:t>
      </w:r>
      <w:r w:rsidR="00EC12F0" w:rsidRPr="00A72BD3">
        <w:rPr>
          <w:rFonts w:cstheme="minorHAnsi"/>
          <w:szCs w:val="22"/>
        </w:rPr>
        <w:t>l</w:t>
      </w:r>
      <w:r w:rsidR="00EC12F0" w:rsidRPr="00A72BD3">
        <w:rPr>
          <w:rFonts w:cstheme="minorHAnsi"/>
          <w:spacing w:val="-15"/>
          <w:szCs w:val="22"/>
        </w:rPr>
        <w:t xml:space="preserve"> </w:t>
      </w:r>
      <w:r w:rsidR="00EC12F0" w:rsidRPr="00A72BD3">
        <w:rPr>
          <w:rFonts w:cstheme="minorHAnsi"/>
          <w:szCs w:val="22"/>
        </w:rPr>
        <w:t>w</w:t>
      </w:r>
      <w:r w:rsidR="00EC12F0" w:rsidRPr="00A72BD3">
        <w:rPr>
          <w:rFonts w:cstheme="minorHAnsi"/>
          <w:spacing w:val="-1"/>
          <w:szCs w:val="22"/>
        </w:rPr>
        <w:t>a</w:t>
      </w:r>
      <w:r w:rsidR="00EC12F0" w:rsidRPr="00A72BD3">
        <w:rPr>
          <w:rFonts w:cstheme="minorHAnsi"/>
          <w:spacing w:val="-2"/>
          <w:szCs w:val="22"/>
        </w:rPr>
        <w:t>t</w:t>
      </w:r>
      <w:r w:rsidR="00EC12F0" w:rsidRPr="00A72BD3">
        <w:rPr>
          <w:rFonts w:cstheme="minorHAnsi"/>
          <w:szCs w:val="22"/>
        </w:rPr>
        <w:t>e</w:t>
      </w:r>
      <w:r w:rsidR="00EC12F0" w:rsidRPr="00A72BD3">
        <w:rPr>
          <w:rFonts w:cstheme="minorHAnsi"/>
          <w:spacing w:val="-1"/>
          <w:szCs w:val="22"/>
        </w:rPr>
        <w:t>rpr</w:t>
      </w:r>
      <w:r w:rsidR="00EC12F0" w:rsidRPr="00A72BD3">
        <w:rPr>
          <w:rFonts w:cstheme="minorHAnsi"/>
          <w:spacing w:val="-2"/>
          <w:szCs w:val="22"/>
        </w:rPr>
        <w:t>o</w:t>
      </w:r>
      <w:r w:rsidR="00EC12F0" w:rsidRPr="00A72BD3">
        <w:rPr>
          <w:rFonts w:cstheme="minorHAnsi"/>
          <w:spacing w:val="1"/>
          <w:szCs w:val="22"/>
        </w:rPr>
        <w:t>o</w:t>
      </w:r>
      <w:r w:rsidR="00EC12F0" w:rsidRPr="00A72BD3">
        <w:rPr>
          <w:rFonts w:cstheme="minorHAnsi"/>
          <w:spacing w:val="-1"/>
          <w:szCs w:val="22"/>
        </w:rPr>
        <w:t>fin</w:t>
      </w:r>
      <w:r w:rsidR="00EC12F0" w:rsidRPr="00A72BD3">
        <w:rPr>
          <w:rFonts w:cstheme="minorHAnsi"/>
          <w:szCs w:val="22"/>
        </w:rPr>
        <w:t>g ex</w:t>
      </w:r>
      <w:r w:rsidR="00EC12F0" w:rsidRPr="00A72BD3">
        <w:rPr>
          <w:rFonts w:cstheme="minorHAnsi"/>
          <w:spacing w:val="-1"/>
          <w:szCs w:val="22"/>
        </w:rPr>
        <w:t>p</w:t>
      </w:r>
      <w:r w:rsidR="00EC12F0" w:rsidRPr="00A72BD3">
        <w:rPr>
          <w:rFonts w:cstheme="minorHAnsi"/>
          <w:szCs w:val="22"/>
        </w:rPr>
        <w:t>e</w:t>
      </w:r>
      <w:r w:rsidR="00EC12F0" w:rsidRPr="00A72BD3">
        <w:rPr>
          <w:rFonts w:cstheme="minorHAnsi"/>
          <w:spacing w:val="-1"/>
          <w:szCs w:val="22"/>
        </w:rPr>
        <w:t>ri</w:t>
      </w:r>
      <w:r w:rsidR="00EC12F0" w:rsidRPr="00A72BD3">
        <w:rPr>
          <w:rFonts w:cstheme="minorHAnsi"/>
          <w:szCs w:val="22"/>
        </w:rPr>
        <w:t>e</w:t>
      </w:r>
      <w:r w:rsidR="00EC12F0" w:rsidRPr="00A72BD3">
        <w:rPr>
          <w:rFonts w:cstheme="minorHAnsi"/>
          <w:spacing w:val="-1"/>
          <w:szCs w:val="22"/>
        </w:rPr>
        <w:t>n</w:t>
      </w:r>
      <w:r w:rsidR="00EC12F0" w:rsidRPr="00A72BD3">
        <w:rPr>
          <w:rFonts w:cstheme="minorHAnsi"/>
          <w:spacing w:val="-3"/>
          <w:szCs w:val="22"/>
        </w:rPr>
        <w:t>c</w:t>
      </w:r>
      <w:r w:rsidR="00EC12F0" w:rsidRPr="00A72BD3">
        <w:rPr>
          <w:rFonts w:cstheme="minorHAnsi"/>
          <w:szCs w:val="22"/>
        </w:rPr>
        <w:t xml:space="preserve">e, </w:t>
      </w:r>
      <w:r w:rsidR="00EC12F0" w:rsidRPr="00A72BD3">
        <w:rPr>
          <w:rFonts w:cstheme="minorHAnsi"/>
          <w:spacing w:val="-4"/>
          <w:szCs w:val="22"/>
        </w:rPr>
        <w:t>n</w:t>
      </w:r>
      <w:r w:rsidR="00EC12F0" w:rsidRPr="00A72BD3">
        <w:rPr>
          <w:rFonts w:cstheme="minorHAnsi"/>
          <w:spacing w:val="1"/>
          <w:szCs w:val="22"/>
        </w:rPr>
        <w:t>o</w:t>
      </w:r>
      <w:r w:rsidR="00EC12F0" w:rsidRPr="00A72BD3">
        <w:rPr>
          <w:rFonts w:cstheme="minorHAnsi"/>
          <w:szCs w:val="22"/>
        </w:rPr>
        <w:t>t</w:t>
      </w:r>
      <w:r w:rsidR="00EC12F0" w:rsidRPr="00A72BD3">
        <w:rPr>
          <w:rFonts w:cstheme="minorHAnsi"/>
          <w:spacing w:val="1"/>
          <w:szCs w:val="22"/>
        </w:rPr>
        <w:t xml:space="preserve"> </w:t>
      </w:r>
      <w:r w:rsidR="00EC12F0" w:rsidRPr="00A72BD3">
        <w:rPr>
          <w:rFonts w:cstheme="minorHAnsi"/>
          <w:spacing w:val="-1"/>
          <w:szCs w:val="22"/>
        </w:rPr>
        <w:t>l</w:t>
      </w:r>
      <w:r w:rsidR="00EC12F0" w:rsidRPr="00A72BD3">
        <w:rPr>
          <w:rFonts w:cstheme="minorHAnsi"/>
          <w:spacing w:val="-2"/>
          <w:szCs w:val="22"/>
        </w:rPr>
        <w:t>e</w:t>
      </w:r>
      <w:r w:rsidR="00EC12F0" w:rsidRPr="00A72BD3">
        <w:rPr>
          <w:rFonts w:cstheme="minorHAnsi"/>
          <w:szCs w:val="22"/>
        </w:rPr>
        <w:t>ss t</w:t>
      </w:r>
      <w:r w:rsidR="00EC12F0" w:rsidRPr="00A72BD3">
        <w:rPr>
          <w:rFonts w:cstheme="minorHAnsi"/>
          <w:spacing w:val="-1"/>
          <w:szCs w:val="22"/>
        </w:rPr>
        <w:t>ha</w:t>
      </w:r>
      <w:r w:rsidR="00EC12F0" w:rsidRPr="00A72BD3">
        <w:rPr>
          <w:rFonts w:cstheme="minorHAnsi"/>
          <w:szCs w:val="22"/>
        </w:rPr>
        <w:t>n</w:t>
      </w:r>
      <w:r w:rsidR="00EC12F0" w:rsidRPr="00A72BD3">
        <w:rPr>
          <w:rFonts w:cstheme="minorHAnsi"/>
          <w:spacing w:val="-3"/>
          <w:szCs w:val="22"/>
        </w:rPr>
        <w:t xml:space="preserve"> </w:t>
      </w:r>
      <w:r w:rsidR="00EC12F0" w:rsidRPr="00A72BD3">
        <w:rPr>
          <w:rFonts w:cstheme="minorHAnsi"/>
          <w:spacing w:val="-2"/>
          <w:szCs w:val="22"/>
        </w:rPr>
        <w:t>o</w:t>
      </w:r>
      <w:r w:rsidR="00EC12F0" w:rsidRPr="00A72BD3">
        <w:rPr>
          <w:rFonts w:cstheme="minorHAnsi"/>
          <w:spacing w:val="-1"/>
          <w:szCs w:val="22"/>
        </w:rPr>
        <w:t>n</w:t>
      </w:r>
      <w:r w:rsidR="00EC12F0" w:rsidRPr="00A72BD3">
        <w:rPr>
          <w:rFonts w:cstheme="minorHAnsi"/>
          <w:szCs w:val="22"/>
        </w:rPr>
        <w:t>e</w:t>
      </w:r>
      <w:r w:rsidR="00EC12F0" w:rsidRPr="00A72BD3">
        <w:rPr>
          <w:rFonts w:cstheme="minorHAnsi"/>
          <w:spacing w:val="1"/>
          <w:szCs w:val="22"/>
        </w:rPr>
        <w:t xml:space="preserve"> </w:t>
      </w:r>
      <w:r w:rsidR="00EC12F0" w:rsidRPr="00A72BD3">
        <w:rPr>
          <w:rFonts w:cstheme="minorHAnsi"/>
          <w:szCs w:val="22"/>
        </w:rPr>
        <w:t>(1)</w:t>
      </w:r>
      <w:r w:rsidR="00EC12F0" w:rsidRPr="00A72BD3">
        <w:rPr>
          <w:rFonts w:cstheme="minorHAnsi"/>
          <w:spacing w:val="-2"/>
          <w:szCs w:val="22"/>
        </w:rPr>
        <w:t xml:space="preserve"> </w:t>
      </w:r>
      <w:r w:rsidR="00EC12F0" w:rsidRPr="00A72BD3">
        <w:rPr>
          <w:rFonts w:cstheme="minorHAnsi"/>
          <w:szCs w:val="22"/>
        </w:rPr>
        <w:t>y</w:t>
      </w:r>
      <w:r w:rsidR="00EC12F0" w:rsidRPr="00A72BD3">
        <w:rPr>
          <w:rFonts w:cstheme="minorHAnsi"/>
          <w:spacing w:val="-2"/>
          <w:szCs w:val="22"/>
        </w:rPr>
        <w:t>e</w:t>
      </w:r>
      <w:r w:rsidR="00EC12F0" w:rsidRPr="00A72BD3">
        <w:rPr>
          <w:rFonts w:cstheme="minorHAnsi"/>
          <w:spacing w:val="-1"/>
          <w:szCs w:val="22"/>
        </w:rPr>
        <w:t>a</w:t>
      </w:r>
      <w:r w:rsidR="00EC12F0" w:rsidRPr="00A72BD3">
        <w:rPr>
          <w:rFonts w:cstheme="minorHAnsi"/>
          <w:szCs w:val="22"/>
        </w:rPr>
        <w:t xml:space="preserve">r </w:t>
      </w:r>
      <w:r w:rsidR="00EC12F0" w:rsidRPr="00A72BD3">
        <w:rPr>
          <w:rFonts w:cstheme="minorHAnsi"/>
          <w:spacing w:val="1"/>
          <w:szCs w:val="22"/>
        </w:rPr>
        <w:t>o</w:t>
      </w:r>
      <w:r w:rsidR="00EC12F0" w:rsidRPr="00A72BD3">
        <w:rPr>
          <w:rFonts w:cstheme="minorHAnsi"/>
          <w:szCs w:val="22"/>
        </w:rPr>
        <w:t>f</w:t>
      </w:r>
      <w:r w:rsidR="00EC12F0" w:rsidRPr="00A72BD3">
        <w:rPr>
          <w:rFonts w:cstheme="minorHAnsi"/>
          <w:spacing w:val="-2"/>
          <w:szCs w:val="22"/>
        </w:rPr>
        <w:t xml:space="preserve"> </w:t>
      </w:r>
      <w:r w:rsidR="00EC12F0" w:rsidRPr="00A72BD3">
        <w:rPr>
          <w:rFonts w:cstheme="minorHAnsi"/>
          <w:szCs w:val="22"/>
        </w:rPr>
        <w:t>ex</w:t>
      </w:r>
      <w:r w:rsidR="00EC12F0" w:rsidRPr="00A72BD3">
        <w:rPr>
          <w:rFonts w:cstheme="minorHAnsi"/>
          <w:spacing w:val="-4"/>
          <w:szCs w:val="22"/>
        </w:rPr>
        <w:t>p</w:t>
      </w:r>
      <w:r w:rsidR="00EC12F0" w:rsidRPr="00A72BD3">
        <w:rPr>
          <w:rFonts w:cstheme="minorHAnsi"/>
          <w:szCs w:val="22"/>
        </w:rPr>
        <w:t>e</w:t>
      </w:r>
      <w:r w:rsidR="00EC12F0" w:rsidRPr="00A72BD3">
        <w:rPr>
          <w:rFonts w:cstheme="minorHAnsi"/>
          <w:spacing w:val="-1"/>
          <w:szCs w:val="22"/>
        </w:rPr>
        <w:t>ri</w:t>
      </w:r>
      <w:r w:rsidR="00EC12F0" w:rsidRPr="00A72BD3">
        <w:rPr>
          <w:rFonts w:cstheme="minorHAnsi"/>
          <w:szCs w:val="22"/>
        </w:rPr>
        <w:t>e</w:t>
      </w:r>
      <w:r w:rsidR="00EC12F0" w:rsidRPr="00A72BD3">
        <w:rPr>
          <w:rFonts w:cstheme="minorHAnsi"/>
          <w:spacing w:val="-1"/>
          <w:szCs w:val="22"/>
        </w:rPr>
        <w:t>n</w:t>
      </w:r>
      <w:r w:rsidR="00EC12F0" w:rsidRPr="00A72BD3">
        <w:rPr>
          <w:rFonts w:cstheme="minorHAnsi"/>
          <w:szCs w:val="22"/>
        </w:rPr>
        <w:t>ce</w:t>
      </w:r>
      <w:r w:rsidR="00EC12F0" w:rsidRPr="00A72BD3">
        <w:rPr>
          <w:rFonts w:cstheme="minorHAnsi"/>
          <w:spacing w:val="-2"/>
          <w:szCs w:val="22"/>
        </w:rPr>
        <w:t xml:space="preserve"> </w:t>
      </w:r>
      <w:r w:rsidR="00EC12F0" w:rsidRPr="00A72BD3">
        <w:rPr>
          <w:rFonts w:cstheme="minorHAnsi"/>
          <w:spacing w:val="-1"/>
          <w:szCs w:val="22"/>
        </w:rPr>
        <w:t>in</w:t>
      </w:r>
      <w:r w:rsidR="00EC12F0" w:rsidRPr="00A72BD3">
        <w:rPr>
          <w:rFonts w:cstheme="minorHAnsi"/>
          <w:szCs w:val="22"/>
        </w:rPr>
        <w:t>st</w:t>
      </w:r>
      <w:r w:rsidR="00EC12F0" w:rsidRPr="00A72BD3">
        <w:rPr>
          <w:rFonts w:cstheme="minorHAnsi"/>
          <w:spacing w:val="-1"/>
          <w:szCs w:val="22"/>
        </w:rPr>
        <w:t>alli</w:t>
      </w:r>
      <w:r w:rsidR="00EC12F0" w:rsidRPr="00A72BD3">
        <w:rPr>
          <w:rFonts w:cstheme="minorHAnsi"/>
          <w:spacing w:val="-2"/>
          <w:szCs w:val="22"/>
        </w:rPr>
        <w:t>n</w:t>
      </w:r>
      <w:r w:rsidR="00EC12F0" w:rsidRPr="00A72BD3">
        <w:rPr>
          <w:rFonts w:cstheme="minorHAnsi"/>
          <w:szCs w:val="22"/>
        </w:rPr>
        <w:t>g</w:t>
      </w:r>
      <w:r w:rsidR="00EC12F0" w:rsidRPr="00A72BD3">
        <w:rPr>
          <w:rFonts w:cstheme="minorHAnsi"/>
          <w:spacing w:val="-1"/>
          <w:szCs w:val="22"/>
        </w:rPr>
        <w:t xml:space="preserve"> </w:t>
      </w:r>
      <w:r w:rsidR="00EC12F0" w:rsidRPr="00A72BD3">
        <w:rPr>
          <w:rFonts w:cstheme="minorHAnsi"/>
          <w:szCs w:val="22"/>
        </w:rPr>
        <w:t>T</w:t>
      </w:r>
      <w:r w:rsidR="00EC12F0" w:rsidRPr="00A72BD3">
        <w:rPr>
          <w:rFonts w:cstheme="minorHAnsi"/>
          <w:spacing w:val="-1"/>
          <w:szCs w:val="22"/>
        </w:rPr>
        <w:t>urb</w:t>
      </w:r>
      <w:r w:rsidR="00EC12F0" w:rsidRPr="00A72BD3">
        <w:rPr>
          <w:rFonts w:cstheme="minorHAnsi"/>
          <w:szCs w:val="22"/>
        </w:rPr>
        <w:t>o</w:t>
      </w:r>
      <w:r w:rsidR="00EC12F0" w:rsidRPr="00A72BD3">
        <w:rPr>
          <w:rFonts w:cstheme="minorHAnsi"/>
          <w:spacing w:val="1"/>
          <w:szCs w:val="22"/>
        </w:rPr>
        <w:t xml:space="preserve"> </w:t>
      </w:r>
      <w:r w:rsidR="00EC12F0" w:rsidRPr="00A72BD3">
        <w:rPr>
          <w:rFonts w:cstheme="minorHAnsi"/>
          <w:spacing w:val="-1"/>
          <w:szCs w:val="22"/>
        </w:rPr>
        <w:t>S</w:t>
      </w:r>
      <w:r w:rsidR="00EC12F0" w:rsidRPr="00A72BD3">
        <w:rPr>
          <w:rFonts w:cstheme="minorHAnsi"/>
          <w:spacing w:val="-2"/>
          <w:szCs w:val="22"/>
        </w:rPr>
        <w:t>e</w:t>
      </w:r>
      <w:r w:rsidR="00EC12F0" w:rsidRPr="00A72BD3">
        <w:rPr>
          <w:rFonts w:cstheme="minorHAnsi"/>
          <w:spacing w:val="-1"/>
          <w:szCs w:val="22"/>
        </w:rPr>
        <w:t xml:space="preserve">al </w:t>
      </w:r>
      <w:r w:rsidR="00E70EFC" w:rsidRPr="00A72BD3">
        <w:rPr>
          <w:rFonts w:cstheme="minorHAnsi"/>
          <w:spacing w:val="-1"/>
          <w:szCs w:val="22"/>
        </w:rPr>
        <w:t>U</w:t>
      </w:r>
      <w:r w:rsidR="00E70EFC" w:rsidRPr="00A72BD3">
        <w:rPr>
          <w:rFonts w:cstheme="minorHAnsi"/>
          <w:szCs w:val="22"/>
        </w:rPr>
        <w:t xml:space="preserve"> and</w:t>
      </w:r>
      <w:r w:rsidR="00EC12F0" w:rsidRPr="00A72BD3">
        <w:rPr>
          <w:rFonts w:cstheme="minorHAnsi"/>
          <w:spacing w:val="-1"/>
          <w:szCs w:val="22"/>
        </w:rPr>
        <w:t xml:space="preserve"> </w:t>
      </w:r>
      <w:r w:rsidR="00EC12F0" w:rsidRPr="00A72BD3">
        <w:rPr>
          <w:rFonts w:cstheme="minorHAnsi"/>
          <w:spacing w:val="1"/>
          <w:szCs w:val="22"/>
        </w:rPr>
        <w:t>m</w:t>
      </w:r>
      <w:r w:rsidR="00EC12F0" w:rsidRPr="00A72BD3">
        <w:rPr>
          <w:rFonts w:cstheme="minorHAnsi"/>
          <w:spacing w:val="-1"/>
          <w:szCs w:val="22"/>
        </w:rPr>
        <w:t>u</w:t>
      </w:r>
      <w:r w:rsidR="00EC12F0" w:rsidRPr="00A72BD3">
        <w:rPr>
          <w:rFonts w:cstheme="minorHAnsi"/>
          <w:spacing w:val="-3"/>
          <w:szCs w:val="22"/>
        </w:rPr>
        <w:t>s</w:t>
      </w:r>
      <w:r w:rsidR="00EC12F0" w:rsidRPr="00A72BD3">
        <w:rPr>
          <w:rFonts w:cstheme="minorHAnsi"/>
          <w:szCs w:val="22"/>
        </w:rPr>
        <w:t>t</w:t>
      </w:r>
      <w:r w:rsidR="00EC12F0" w:rsidRPr="00A72BD3">
        <w:rPr>
          <w:rFonts w:cstheme="minorHAnsi"/>
          <w:spacing w:val="1"/>
          <w:szCs w:val="22"/>
        </w:rPr>
        <w:t xml:space="preserve"> </w:t>
      </w:r>
      <w:r w:rsidR="00EC12F0" w:rsidRPr="00A72BD3">
        <w:rPr>
          <w:rFonts w:cstheme="minorHAnsi"/>
          <w:spacing w:val="-1"/>
          <w:szCs w:val="22"/>
        </w:rPr>
        <w:t>ha</w:t>
      </w:r>
      <w:r w:rsidR="00EC12F0" w:rsidRPr="00A72BD3">
        <w:rPr>
          <w:rFonts w:cstheme="minorHAnsi"/>
          <w:spacing w:val="-2"/>
          <w:szCs w:val="22"/>
        </w:rPr>
        <w:t>v</w:t>
      </w:r>
      <w:r w:rsidR="00EC12F0" w:rsidRPr="00A72BD3">
        <w:rPr>
          <w:rFonts w:cstheme="minorHAnsi"/>
          <w:szCs w:val="22"/>
        </w:rPr>
        <w:t>e</w:t>
      </w:r>
      <w:r w:rsidR="00EC12F0" w:rsidRPr="00A72BD3">
        <w:rPr>
          <w:rFonts w:cstheme="minorHAnsi"/>
          <w:spacing w:val="1"/>
          <w:szCs w:val="22"/>
        </w:rPr>
        <w:t xml:space="preserve"> </w:t>
      </w:r>
      <w:r w:rsidR="00EC12F0" w:rsidRPr="00A72BD3">
        <w:rPr>
          <w:rFonts w:cstheme="minorHAnsi"/>
          <w:spacing w:val="-1"/>
          <w:szCs w:val="22"/>
        </w:rPr>
        <w:t>al</w:t>
      </w:r>
      <w:r w:rsidR="00EC12F0" w:rsidRPr="00A72BD3">
        <w:rPr>
          <w:rFonts w:cstheme="minorHAnsi"/>
          <w:spacing w:val="-3"/>
          <w:szCs w:val="22"/>
        </w:rPr>
        <w:t>s</w:t>
      </w:r>
      <w:r w:rsidR="00EC12F0" w:rsidRPr="00A72BD3">
        <w:rPr>
          <w:rFonts w:cstheme="minorHAnsi"/>
          <w:szCs w:val="22"/>
        </w:rPr>
        <w:t>o</w:t>
      </w:r>
      <w:r w:rsidR="00EC12F0" w:rsidRPr="00A72BD3">
        <w:rPr>
          <w:rFonts w:cstheme="minorHAnsi"/>
          <w:spacing w:val="1"/>
          <w:szCs w:val="22"/>
        </w:rPr>
        <w:t xml:space="preserve"> </w:t>
      </w:r>
      <w:r w:rsidR="00EC12F0" w:rsidRPr="00A72BD3">
        <w:rPr>
          <w:rFonts w:cstheme="minorHAnsi"/>
          <w:spacing w:val="-1"/>
          <w:szCs w:val="22"/>
        </w:rPr>
        <w:t>in</w:t>
      </w:r>
      <w:r w:rsidR="00EC12F0" w:rsidRPr="00A72BD3">
        <w:rPr>
          <w:rFonts w:cstheme="minorHAnsi"/>
          <w:szCs w:val="22"/>
        </w:rPr>
        <w:t>s</w:t>
      </w:r>
      <w:r w:rsidR="00EC12F0" w:rsidRPr="00A72BD3">
        <w:rPr>
          <w:rFonts w:cstheme="minorHAnsi"/>
          <w:spacing w:val="-2"/>
          <w:szCs w:val="22"/>
        </w:rPr>
        <w:t>t</w:t>
      </w:r>
      <w:r w:rsidR="00EC12F0" w:rsidRPr="00A72BD3">
        <w:rPr>
          <w:rFonts w:cstheme="minorHAnsi"/>
          <w:spacing w:val="-3"/>
          <w:szCs w:val="22"/>
        </w:rPr>
        <w:t>a</w:t>
      </w:r>
      <w:r w:rsidR="00EC12F0" w:rsidRPr="00A72BD3">
        <w:rPr>
          <w:rFonts w:cstheme="minorHAnsi"/>
          <w:spacing w:val="-1"/>
          <w:szCs w:val="22"/>
        </w:rPr>
        <w:t>ll</w:t>
      </w:r>
      <w:r w:rsidR="00EC12F0" w:rsidRPr="00A72BD3">
        <w:rPr>
          <w:rFonts w:cstheme="minorHAnsi"/>
          <w:szCs w:val="22"/>
        </w:rPr>
        <w:t>ed</w:t>
      </w:r>
      <w:r w:rsidR="00EC12F0" w:rsidRPr="00A72BD3">
        <w:rPr>
          <w:rFonts w:cstheme="minorHAnsi"/>
          <w:spacing w:val="-1"/>
          <w:szCs w:val="22"/>
        </w:rPr>
        <w:t xml:space="preserve"> n</w:t>
      </w:r>
      <w:r w:rsidR="00EC12F0" w:rsidRPr="00A72BD3">
        <w:rPr>
          <w:rFonts w:cstheme="minorHAnsi"/>
          <w:spacing w:val="1"/>
          <w:szCs w:val="22"/>
        </w:rPr>
        <w:t>o</w:t>
      </w:r>
      <w:r w:rsidR="00EC12F0" w:rsidRPr="00A72BD3">
        <w:rPr>
          <w:rFonts w:cstheme="minorHAnsi"/>
          <w:szCs w:val="22"/>
        </w:rPr>
        <w:t>t</w:t>
      </w:r>
      <w:r w:rsidR="00EC12F0" w:rsidRPr="00A72BD3">
        <w:rPr>
          <w:rFonts w:cstheme="minorHAnsi"/>
          <w:spacing w:val="1"/>
          <w:szCs w:val="22"/>
        </w:rPr>
        <w:t xml:space="preserve"> </w:t>
      </w:r>
      <w:r w:rsidR="00EC12F0" w:rsidRPr="00A72BD3">
        <w:rPr>
          <w:rFonts w:cstheme="minorHAnsi"/>
          <w:spacing w:val="-3"/>
          <w:szCs w:val="22"/>
        </w:rPr>
        <w:t>l</w:t>
      </w:r>
      <w:r w:rsidR="00EC12F0" w:rsidRPr="00A72BD3">
        <w:rPr>
          <w:rFonts w:cstheme="minorHAnsi"/>
          <w:szCs w:val="22"/>
        </w:rPr>
        <w:t>ess</w:t>
      </w:r>
      <w:r w:rsidR="00EC12F0" w:rsidRPr="00A72BD3">
        <w:rPr>
          <w:rFonts w:cstheme="minorHAnsi"/>
          <w:spacing w:val="-2"/>
          <w:szCs w:val="22"/>
        </w:rPr>
        <w:t xml:space="preserve"> </w:t>
      </w:r>
      <w:r w:rsidR="00EC12F0" w:rsidRPr="00A72BD3">
        <w:rPr>
          <w:rFonts w:cstheme="minorHAnsi"/>
          <w:szCs w:val="22"/>
        </w:rPr>
        <w:t>t</w:t>
      </w:r>
      <w:r w:rsidR="00EC12F0" w:rsidRPr="00A72BD3">
        <w:rPr>
          <w:rFonts w:cstheme="minorHAnsi"/>
          <w:spacing w:val="-1"/>
          <w:szCs w:val="22"/>
        </w:rPr>
        <w:t>ha</w:t>
      </w:r>
      <w:r w:rsidR="00EC12F0" w:rsidRPr="00A72BD3">
        <w:rPr>
          <w:rFonts w:cstheme="minorHAnsi"/>
          <w:szCs w:val="22"/>
        </w:rPr>
        <w:t>n</w:t>
      </w:r>
      <w:r w:rsidR="00EC12F0" w:rsidRPr="00A72BD3">
        <w:rPr>
          <w:rFonts w:cstheme="minorHAnsi"/>
          <w:spacing w:val="-1"/>
          <w:szCs w:val="22"/>
        </w:rPr>
        <w:t xml:space="preserve"> </w:t>
      </w:r>
      <w:r w:rsidR="00EC12F0" w:rsidRPr="00A72BD3">
        <w:rPr>
          <w:rFonts w:cstheme="minorHAnsi"/>
          <w:szCs w:val="22"/>
        </w:rPr>
        <w:t>5</w:t>
      </w:r>
      <w:r w:rsidR="00EC12F0" w:rsidRPr="00A72BD3">
        <w:rPr>
          <w:rFonts w:cstheme="minorHAnsi"/>
          <w:spacing w:val="-3"/>
          <w:szCs w:val="22"/>
        </w:rPr>
        <w:t>,</w:t>
      </w:r>
      <w:r w:rsidR="00EC12F0" w:rsidRPr="00A72BD3">
        <w:rPr>
          <w:rFonts w:cstheme="minorHAnsi"/>
          <w:szCs w:val="22"/>
        </w:rPr>
        <w:t>0</w:t>
      </w:r>
      <w:r w:rsidR="00EC12F0" w:rsidRPr="00A72BD3">
        <w:rPr>
          <w:rFonts w:cstheme="minorHAnsi"/>
          <w:spacing w:val="-2"/>
          <w:szCs w:val="22"/>
        </w:rPr>
        <w:t>0</w:t>
      </w:r>
      <w:r w:rsidR="00EC12F0" w:rsidRPr="00A72BD3">
        <w:rPr>
          <w:rFonts w:cstheme="minorHAnsi"/>
          <w:szCs w:val="22"/>
        </w:rPr>
        <w:t>0</w:t>
      </w:r>
      <w:r w:rsidR="00EC12F0" w:rsidRPr="00A72BD3">
        <w:rPr>
          <w:rFonts w:cstheme="minorHAnsi"/>
          <w:spacing w:val="1"/>
          <w:szCs w:val="22"/>
        </w:rPr>
        <w:t xml:space="preserve"> </w:t>
      </w:r>
      <w:r w:rsidR="00EC12F0" w:rsidRPr="00A72BD3">
        <w:rPr>
          <w:rFonts w:cstheme="minorHAnsi"/>
          <w:spacing w:val="-1"/>
          <w:szCs w:val="22"/>
        </w:rPr>
        <w:t>gal</w:t>
      </w:r>
      <w:r w:rsidR="00EC12F0" w:rsidRPr="00A72BD3">
        <w:rPr>
          <w:rFonts w:cstheme="minorHAnsi"/>
          <w:spacing w:val="-3"/>
          <w:szCs w:val="22"/>
        </w:rPr>
        <w:t>l</w:t>
      </w:r>
      <w:r w:rsidR="00EC12F0" w:rsidRPr="00A72BD3">
        <w:rPr>
          <w:rFonts w:cstheme="minorHAnsi"/>
          <w:spacing w:val="1"/>
          <w:szCs w:val="22"/>
        </w:rPr>
        <w:t>o</w:t>
      </w:r>
      <w:r w:rsidR="00EC12F0" w:rsidRPr="00A72BD3">
        <w:rPr>
          <w:rFonts w:cstheme="minorHAnsi"/>
          <w:spacing w:val="-1"/>
          <w:szCs w:val="22"/>
        </w:rPr>
        <w:t>n</w:t>
      </w:r>
      <w:r w:rsidR="00EC12F0" w:rsidRPr="00A72BD3">
        <w:rPr>
          <w:rFonts w:cstheme="minorHAnsi"/>
          <w:szCs w:val="22"/>
        </w:rPr>
        <w:t>s</w:t>
      </w:r>
      <w:r w:rsidR="00EC12F0" w:rsidRPr="00A72BD3">
        <w:rPr>
          <w:rFonts w:cstheme="minorHAnsi"/>
          <w:spacing w:val="-2"/>
          <w:szCs w:val="22"/>
        </w:rPr>
        <w:t xml:space="preserve"> </w:t>
      </w:r>
      <w:r w:rsidR="00EC12F0" w:rsidRPr="00A72BD3">
        <w:rPr>
          <w:rFonts w:cstheme="minorHAnsi"/>
          <w:spacing w:val="1"/>
          <w:szCs w:val="22"/>
        </w:rPr>
        <w:t>o</w:t>
      </w:r>
      <w:r w:rsidR="00EC12F0" w:rsidRPr="00A72BD3">
        <w:rPr>
          <w:rFonts w:cstheme="minorHAnsi"/>
          <w:szCs w:val="22"/>
        </w:rPr>
        <w:t xml:space="preserve">f </w:t>
      </w:r>
      <w:r w:rsidR="00EC12F0" w:rsidRPr="00A72BD3">
        <w:rPr>
          <w:rFonts w:cstheme="minorHAnsi"/>
          <w:spacing w:val="-1"/>
          <w:szCs w:val="22"/>
        </w:rPr>
        <w:t>in</w:t>
      </w:r>
      <w:r w:rsidR="00EC12F0" w:rsidRPr="00A72BD3">
        <w:rPr>
          <w:rFonts w:cstheme="minorHAnsi"/>
          <w:szCs w:val="22"/>
        </w:rPr>
        <w:t>je</w:t>
      </w:r>
      <w:r w:rsidR="00EC12F0" w:rsidRPr="00A72BD3">
        <w:rPr>
          <w:rFonts w:cstheme="minorHAnsi"/>
          <w:spacing w:val="-3"/>
          <w:szCs w:val="22"/>
        </w:rPr>
        <w:t>c</w:t>
      </w:r>
      <w:r w:rsidR="00EC12F0" w:rsidRPr="00A72BD3">
        <w:rPr>
          <w:rFonts w:cstheme="minorHAnsi"/>
          <w:szCs w:val="22"/>
        </w:rPr>
        <w:t>t</w:t>
      </w:r>
      <w:r w:rsidR="00EC12F0" w:rsidRPr="00A72BD3">
        <w:rPr>
          <w:rFonts w:cstheme="minorHAnsi"/>
          <w:spacing w:val="-1"/>
          <w:szCs w:val="22"/>
        </w:rPr>
        <w:t>i</w:t>
      </w:r>
      <w:r w:rsidR="00EC12F0" w:rsidRPr="00A72BD3">
        <w:rPr>
          <w:rFonts w:cstheme="minorHAnsi"/>
          <w:spacing w:val="1"/>
          <w:szCs w:val="22"/>
        </w:rPr>
        <w:t>o</w:t>
      </w:r>
      <w:r w:rsidR="00EC12F0" w:rsidRPr="00A72BD3">
        <w:rPr>
          <w:rFonts w:cstheme="minorHAnsi"/>
          <w:spacing w:val="-1"/>
          <w:szCs w:val="22"/>
        </w:rPr>
        <w:t>n</w:t>
      </w:r>
      <w:r w:rsidR="00EC12F0" w:rsidRPr="00A72BD3">
        <w:rPr>
          <w:rFonts w:cstheme="minorHAnsi"/>
          <w:szCs w:val="22"/>
        </w:rPr>
        <w:t>.</w:t>
      </w:r>
    </w:p>
    <w:p w14:paraId="1CACE097" w14:textId="77777777" w:rsidR="00EC12F0" w:rsidRDefault="00E82FE0" w:rsidP="001E30D3">
      <w:pPr>
        <w:ind w:left="540" w:hanging="540"/>
        <w:rPr>
          <w:rFonts w:cstheme="minorHAnsi"/>
          <w:szCs w:val="22"/>
        </w:rPr>
      </w:pPr>
      <w:r>
        <w:rPr>
          <w:rFonts w:cstheme="minorHAnsi"/>
          <w:szCs w:val="22"/>
        </w:rPr>
        <w:t>1.2.2</w:t>
      </w:r>
      <w:r w:rsidR="00EC12F0">
        <w:rPr>
          <w:rFonts w:cstheme="minorHAnsi"/>
          <w:szCs w:val="22"/>
        </w:rPr>
        <w:tab/>
      </w:r>
      <w:r w:rsidR="00A63891" w:rsidRPr="00A72BD3">
        <w:rPr>
          <w:rFonts w:cstheme="minorHAnsi"/>
          <w:spacing w:val="-1"/>
          <w:szCs w:val="22"/>
        </w:rPr>
        <w:t>Al</w:t>
      </w:r>
      <w:r w:rsidR="00A63891" w:rsidRPr="00A72BD3">
        <w:rPr>
          <w:rFonts w:cstheme="minorHAnsi"/>
          <w:szCs w:val="22"/>
        </w:rPr>
        <w:t xml:space="preserve">l </w:t>
      </w:r>
      <w:r w:rsidR="00A63891" w:rsidRPr="00A72BD3">
        <w:rPr>
          <w:rFonts w:cstheme="minorHAnsi"/>
          <w:spacing w:val="1"/>
          <w:szCs w:val="22"/>
        </w:rPr>
        <w:t>o</w:t>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er</w:t>
      </w:r>
      <w:r w:rsidR="00A63891" w:rsidRPr="00A72BD3">
        <w:rPr>
          <w:rFonts w:cstheme="minorHAnsi"/>
          <w:spacing w:val="-2"/>
          <w:szCs w:val="22"/>
        </w:rPr>
        <w:t xml:space="preserve"> </w:t>
      </w:r>
      <w:r w:rsidR="00A63891" w:rsidRPr="00A72BD3">
        <w:rPr>
          <w:rFonts w:cstheme="minorHAnsi"/>
          <w:spacing w:val="-1"/>
          <w:szCs w:val="22"/>
        </w:rPr>
        <w:t>inj</w:t>
      </w:r>
      <w:r w:rsidR="00A63891" w:rsidRPr="00A72BD3">
        <w:rPr>
          <w:rFonts w:cstheme="minorHAnsi"/>
          <w:szCs w:val="22"/>
        </w:rPr>
        <w:t>ec</w:t>
      </w:r>
      <w:r w:rsidR="00A63891" w:rsidRPr="00A72BD3">
        <w:rPr>
          <w:rFonts w:cstheme="minorHAnsi"/>
          <w:spacing w:val="-2"/>
          <w:szCs w:val="22"/>
        </w:rPr>
        <w:t>t</w:t>
      </w:r>
      <w:r w:rsidR="00A63891" w:rsidRPr="00A72BD3">
        <w:rPr>
          <w:rFonts w:cstheme="minorHAnsi"/>
          <w:szCs w:val="22"/>
        </w:rPr>
        <w:t>ed</w:t>
      </w:r>
      <w:r w:rsidR="00A63891" w:rsidRPr="00A72BD3">
        <w:rPr>
          <w:rFonts w:cstheme="minorHAnsi"/>
          <w:spacing w:val="-1"/>
          <w:szCs w:val="22"/>
        </w:rPr>
        <w:t xml:space="preserve"> </w:t>
      </w:r>
      <w:r w:rsidR="00A63891" w:rsidRPr="00A72BD3">
        <w:rPr>
          <w:rFonts w:cstheme="minorHAnsi"/>
          <w:spacing w:val="-3"/>
          <w:szCs w:val="22"/>
        </w:rPr>
        <w:t>c</w:t>
      </w:r>
      <w:r w:rsidR="00A63891" w:rsidRPr="00A72BD3">
        <w:rPr>
          <w:rFonts w:cstheme="minorHAnsi"/>
          <w:spacing w:val="-2"/>
          <w:szCs w:val="22"/>
        </w:rPr>
        <w:t>o</w:t>
      </w:r>
      <w:r w:rsidR="00A63891" w:rsidRPr="00A72BD3">
        <w:rPr>
          <w:rFonts w:cstheme="minorHAnsi"/>
          <w:spacing w:val="1"/>
          <w:szCs w:val="22"/>
        </w:rPr>
        <w:t>m</w:t>
      </w:r>
      <w:r w:rsidR="00A63891" w:rsidRPr="00A72BD3">
        <w:rPr>
          <w:rFonts w:cstheme="minorHAnsi"/>
          <w:spacing w:val="-1"/>
          <w:szCs w:val="22"/>
        </w:rPr>
        <w:t>p</w:t>
      </w:r>
      <w:r w:rsidR="00A63891" w:rsidRPr="00A72BD3">
        <w:rPr>
          <w:rFonts w:cstheme="minorHAnsi"/>
          <w:spacing w:val="1"/>
          <w:szCs w:val="22"/>
        </w:rPr>
        <w:t>o</w:t>
      </w:r>
      <w:r w:rsidR="00A63891" w:rsidRPr="00A72BD3">
        <w:rPr>
          <w:rFonts w:cstheme="minorHAnsi"/>
          <w:spacing w:val="-1"/>
          <w:szCs w:val="22"/>
        </w:rPr>
        <w:t>u</w:t>
      </w:r>
      <w:r w:rsidR="00A63891" w:rsidRPr="00A72BD3">
        <w:rPr>
          <w:rFonts w:cstheme="minorHAnsi"/>
          <w:spacing w:val="-4"/>
          <w:szCs w:val="22"/>
        </w:rPr>
        <w:t>n</w:t>
      </w:r>
      <w:r w:rsidR="00A63891" w:rsidRPr="00A72BD3">
        <w:rPr>
          <w:rFonts w:cstheme="minorHAnsi"/>
          <w:spacing w:val="-1"/>
          <w:szCs w:val="22"/>
        </w:rPr>
        <w:t>d</w:t>
      </w:r>
      <w:r w:rsidR="00A63891" w:rsidRPr="00A72BD3">
        <w:rPr>
          <w:rFonts w:cstheme="minorHAnsi"/>
          <w:szCs w:val="22"/>
        </w:rPr>
        <w:t>s:</w:t>
      </w:r>
    </w:p>
    <w:p w14:paraId="2F30BC46" w14:textId="77777777" w:rsidR="00A63891" w:rsidRDefault="00E82FE0" w:rsidP="004E41D8">
      <w:pPr>
        <w:ind w:left="720" w:hanging="720"/>
        <w:rPr>
          <w:rFonts w:cstheme="minorHAnsi"/>
          <w:szCs w:val="22"/>
        </w:rPr>
      </w:pPr>
      <w:r>
        <w:rPr>
          <w:rFonts w:cstheme="minorHAnsi"/>
          <w:szCs w:val="22"/>
        </w:rPr>
        <w:t>1.2</w:t>
      </w:r>
      <w:r w:rsidR="00A63891">
        <w:rPr>
          <w:rFonts w:cstheme="minorHAnsi"/>
          <w:szCs w:val="22"/>
        </w:rPr>
        <w:t>.2.1</w:t>
      </w:r>
      <w:r w:rsidR="00A63891">
        <w:rPr>
          <w:rFonts w:cstheme="minorHAnsi"/>
          <w:szCs w:val="22"/>
        </w:rPr>
        <w:tab/>
      </w:r>
      <w:r w:rsidR="00A63891" w:rsidRPr="00A72BD3">
        <w:rPr>
          <w:rFonts w:cstheme="minorHAnsi"/>
          <w:spacing w:val="-1"/>
          <w:szCs w:val="22"/>
        </w:rPr>
        <w:t>C</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t</w:t>
      </w:r>
      <w:r w:rsidR="00A63891" w:rsidRPr="00A72BD3">
        <w:rPr>
          <w:rFonts w:cstheme="minorHAnsi"/>
          <w:spacing w:val="-1"/>
          <w:szCs w:val="22"/>
        </w:rPr>
        <w:t>ra</w:t>
      </w:r>
      <w:r w:rsidR="00A63891" w:rsidRPr="00A72BD3">
        <w:rPr>
          <w:rFonts w:cstheme="minorHAnsi"/>
          <w:spacing w:val="-3"/>
          <w:szCs w:val="22"/>
        </w:rPr>
        <w:t>c</w:t>
      </w:r>
      <w:r w:rsidR="00A63891" w:rsidRPr="00A72BD3">
        <w:rPr>
          <w:rFonts w:cstheme="minorHAnsi"/>
          <w:szCs w:val="22"/>
        </w:rPr>
        <w:t>t</w:t>
      </w:r>
      <w:r w:rsidR="00A63891" w:rsidRPr="00A72BD3">
        <w:rPr>
          <w:rFonts w:cstheme="minorHAnsi"/>
          <w:spacing w:val="1"/>
          <w:szCs w:val="22"/>
        </w:rPr>
        <w:t>o</w:t>
      </w:r>
      <w:r w:rsidR="00A63891" w:rsidRPr="00A72BD3">
        <w:rPr>
          <w:rFonts w:cstheme="minorHAnsi"/>
          <w:szCs w:val="22"/>
        </w:rPr>
        <w:t>r</w:t>
      </w:r>
      <w:r w:rsidR="00A63891" w:rsidRPr="00A72BD3">
        <w:rPr>
          <w:rFonts w:cstheme="minorHAnsi"/>
          <w:spacing w:val="22"/>
          <w:szCs w:val="22"/>
        </w:rPr>
        <w:t xml:space="preserve"> </w:t>
      </w:r>
      <w:r w:rsidR="00A63891" w:rsidRPr="00A72BD3">
        <w:rPr>
          <w:rFonts w:cstheme="minorHAnsi"/>
          <w:szCs w:val="22"/>
        </w:rPr>
        <w:t>s</w:t>
      </w:r>
      <w:r w:rsidR="00A63891" w:rsidRPr="00A72BD3">
        <w:rPr>
          <w:rFonts w:cstheme="minorHAnsi"/>
          <w:spacing w:val="-1"/>
          <w:szCs w:val="22"/>
        </w:rPr>
        <w:t>hal</w:t>
      </w:r>
      <w:r w:rsidR="00A63891" w:rsidRPr="00A72BD3">
        <w:rPr>
          <w:rFonts w:cstheme="minorHAnsi"/>
          <w:szCs w:val="22"/>
        </w:rPr>
        <w:t>l</w:t>
      </w:r>
      <w:r w:rsidR="00A63891" w:rsidRPr="00A72BD3">
        <w:rPr>
          <w:rFonts w:cstheme="minorHAnsi"/>
          <w:spacing w:val="21"/>
          <w:szCs w:val="22"/>
        </w:rPr>
        <w:t xml:space="preserve"> </w:t>
      </w:r>
      <w:r w:rsidR="00A63891" w:rsidRPr="00A72BD3">
        <w:rPr>
          <w:rFonts w:cstheme="minorHAnsi"/>
          <w:spacing w:val="-1"/>
          <w:szCs w:val="22"/>
        </w:rPr>
        <w:t>pr</w:t>
      </w:r>
      <w:r w:rsidR="00A63891" w:rsidRPr="00A72BD3">
        <w:rPr>
          <w:rFonts w:cstheme="minorHAnsi"/>
          <w:spacing w:val="-2"/>
          <w:szCs w:val="22"/>
        </w:rPr>
        <w:t>o</w:t>
      </w:r>
      <w:r w:rsidR="00A63891" w:rsidRPr="00A72BD3">
        <w:rPr>
          <w:rFonts w:cstheme="minorHAnsi"/>
          <w:spacing w:val="1"/>
          <w:szCs w:val="22"/>
        </w:rPr>
        <w:t>v</w:t>
      </w:r>
      <w:r w:rsidR="00A63891" w:rsidRPr="00A72BD3">
        <w:rPr>
          <w:rFonts w:cstheme="minorHAnsi"/>
          <w:spacing w:val="-1"/>
          <w:szCs w:val="22"/>
        </w:rPr>
        <w:t>id</w:t>
      </w:r>
      <w:r w:rsidR="00A63891" w:rsidRPr="00A72BD3">
        <w:rPr>
          <w:rFonts w:cstheme="minorHAnsi"/>
          <w:szCs w:val="22"/>
        </w:rPr>
        <w:t>e</w:t>
      </w:r>
      <w:r w:rsidR="00A63891" w:rsidRPr="00A72BD3">
        <w:rPr>
          <w:rFonts w:cstheme="minorHAnsi"/>
          <w:spacing w:val="22"/>
          <w:szCs w:val="22"/>
        </w:rPr>
        <w:t xml:space="preserve"> </w:t>
      </w:r>
      <w:r w:rsidR="00A63891" w:rsidRPr="00A72BD3">
        <w:rPr>
          <w:rFonts w:cstheme="minorHAnsi"/>
          <w:spacing w:val="-3"/>
          <w:szCs w:val="22"/>
        </w:rPr>
        <w:t>a</w:t>
      </w:r>
      <w:r w:rsidR="00A63891" w:rsidRPr="00A72BD3">
        <w:rPr>
          <w:rFonts w:cstheme="minorHAnsi"/>
          <w:spacing w:val="-1"/>
          <w:szCs w:val="22"/>
        </w:rPr>
        <w:t>n</w:t>
      </w:r>
      <w:r w:rsidR="00A63891" w:rsidRPr="00A72BD3">
        <w:rPr>
          <w:rFonts w:cstheme="minorHAnsi"/>
          <w:szCs w:val="22"/>
        </w:rPr>
        <w:t>d</w:t>
      </w:r>
      <w:r w:rsidR="00A63891" w:rsidRPr="00A72BD3">
        <w:rPr>
          <w:rFonts w:cstheme="minorHAnsi"/>
          <w:spacing w:val="21"/>
          <w:szCs w:val="22"/>
        </w:rPr>
        <w:t xml:space="preserve"> </w:t>
      </w:r>
      <w:r w:rsidR="00A63891" w:rsidRPr="00A72BD3">
        <w:rPr>
          <w:rFonts w:cstheme="minorHAnsi"/>
          <w:spacing w:val="-1"/>
          <w:szCs w:val="22"/>
        </w:rPr>
        <w:t>a</w:t>
      </w:r>
      <w:r w:rsidR="00A63891" w:rsidRPr="00A72BD3">
        <w:rPr>
          <w:rFonts w:cstheme="minorHAnsi"/>
          <w:szCs w:val="22"/>
        </w:rPr>
        <w:t>ss</w:t>
      </w:r>
      <w:r w:rsidR="00A63891" w:rsidRPr="00A72BD3">
        <w:rPr>
          <w:rFonts w:cstheme="minorHAnsi"/>
          <w:spacing w:val="-1"/>
          <w:szCs w:val="22"/>
        </w:rPr>
        <w:t>ig</w:t>
      </w:r>
      <w:r w:rsidR="00A63891" w:rsidRPr="00A72BD3">
        <w:rPr>
          <w:rFonts w:cstheme="minorHAnsi"/>
          <w:szCs w:val="22"/>
        </w:rPr>
        <w:t>n</w:t>
      </w:r>
      <w:r w:rsidR="00A63891" w:rsidRPr="00A72BD3">
        <w:rPr>
          <w:rFonts w:cstheme="minorHAnsi"/>
          <w:spacing w:val="21"/>
          <w:szCs w:val="22"/>
        </w:rPr>
        <w:t xml:space="preserve"> </w:t>
      </w:r>
      <w:r w:rsidR="00A63891" w:rsidRPr="00A72BD3">
        <w:rPr>
          <w:rFonts w:cstheme="minorHAnsi"/>
          <w:szCs w:val="22"/>
        </w:rPr>
        <w:t>to</w:t>
      </w:r>
      <w:r w:rsidR="00A63891" w:rsidRPr="00A72BD3">
        <w:rPr>
          <w:rFonts w:cstheme="minorHAnsi"/>
          <w:spacing w:val="23"/>
          <w:szCs w:val="22"/>
        </w:rPr>
        <w:t xml:space="preserve"> </w:t>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22"/>
          <w:szCs w:val="22"/>
        </w:rPr>
        <w:t xml:space="preserve"> </w:t>
      </w:r>
      <w:r w:rsidR="00A63891" w:rsidRPr="00A72BD3">
        <w:rPr>
          <w:rFonts w:cstheme="minorHAnsi"/>
          <w:spacing w:val="1"/>
          <w:szCs w:val="22"/>
        </w:rPr>
        <w:t>P</w:t>
      </w:r>
      <w:r w:rsidR="00A63891" w:rsidRPr="00A72BD3">
        <w:rPr>
          <w:rFonts w:cstheme="minorHAnsi"/>
          <w:spacing w:val="-3"/>
          <w:szCs w:val="22"/>
        </w:rPr>
        <w:t>r</w:t>
      </w:r>
      <w:r w:rsidR="00A63891" w:rsidRPr="00A72BD3">
        <w:rPr>
          <w:rFonts w:cstheme="minorHAnsi"/>
          <w:spacing w:val="1"/>
          <w:szCs w:val="22"/>
        </w:rPr>
        <w:t>o</w:t>
      </w:r>
      <w:r w:rsidR="00A63891" w:rsidRPr="00A72BD3">
        <w:rPr>
          <w:rFonts w:cstheme="minorHAnsi"/>
          <w:szCs w:val="22"/>
        </w:rPr>
        <w:t>je</w:t>
      </w:r>
      <w:r w:rsidR="00A63891" w:rsidRPr="00A72BD3">
        <w:rPr>
          <w:rFonts w:cstheme="minorHAnsi"/>
          <w:spacing w:val="-3"/>
          <w:szCs w:val="22"/>
        </w:rPr>
        <w:t>c</w:t>
      </w:r>
      <w:r w:rsidR="00A63891" w:rsidRPr="00A72BD3">
        <w:rPr>
          <w:rFonts w:cstheme="minorHAnsi"/>
          <w:szCs w:val="22"/>
        </w:rPr>
        <w:t>t</w:t>
      </w:r>
      <w:r w:rsidR="00A63891" w:rsidRPr="00A72BD3">
        <w:rPr>
          <w:rFonts w:cstheme="minorHAnsi"/>
          <w:spacing w:val="22"/>
          <w:szCs w:val="22"/>
        </w:rPr>
        <w:t xml:space="preserve"> </w:t>
      </w:r>
      <w:r w:rsidR="00A63891" w:rsidRPr="00A72BD3">
        <w:rPr>
          <w:rFonts w:cstheme="minorHAnsi"/>
          <w:spacing w:val="-1"/>
          <w:szCs w:val="22"/>
        </w:rPr>
        <w:t>p</w:t>
      </w:r>
      <w:r w:rsidR="00A63891" w:rsidRPr="00A72BD3">
        <w:rPr>
          <w:rFonts w:cstheme="minorHAnsi"/>
          <w:szCs w:val="22"/>
        </w:rPr>
        <w:t>e</w:t>
      </w:r>
      <w:r w:rsidR="00A63891" w:rsidRPr="00A72BD3">
        <w:rPr>
          <w:rFonts w:cstheme="minorHAnsi"/>
          <w:spacing w:val="-1"/>
          <w:szCs w:val="22"/>
        </w:rPr>
        <w:t>r</w:t>
      </w:r>
      <w:r w:rsidR="00A63891" w:rsidRPr="00A72BD3">
        <w:rPr>
          <w:rFonts w:cstheme="minorHAnsi"/>
          <w:szCs w:val="22"/>
        </w:rPr>
        <w:t>s</w:t>
      </w:r>
      <w:r w:rsidR="00A63891" w:rsidRPr="00A72BD3">
        <w:rPr>
          <w:rFonts w:cstheme="minorHAnsi"/>
          <w:spacing w:val="1"/>
          <w:szCs w:val="22"/>
        </w:rPr>
        <w:t>o</w:t>
      </w:r>
      <w:r w:rsidR="00A63891" w:rsidRPr="00A72BD3">
        <w:rPr>
          <w:rFonts w:cstheme="minorHAnsi"/>
          <w:spacing w:val="-1"/>
          <w:szCs w:val="22"/>
        </w:rPr>
        <w:t>nn</w:t>
      </w:r>
      <w:r w:rsidR="00A63891" w:rsidRPr="00A72BD3">
        <w:rPr>
          <w:rFonts w:cstheme="minorHAnsi"/>
          <w:szCs w:val="22"/>
        </w:rPr>
        <w:t>el</w:t>
      </w:r>
      <w:r w:rsidR="00A63891" w:rsidRPr="00A72BD3">
        <w:rPr>
          <w:rFonts w:cstheme="minorHAnsi"/>
          <w:spacing w:val="21"/>
          <w:szCs w:val="22"/>
        </w:rPr>
        <w:t xml:space="preserve"> </w:t>
      </w:r>
      <w:r w:rsidR="00A63891" w:rsidRPr="00A72BD3">
        <w:rPr>
          <w:rFonts w:cstheme="minorHAnsi"/>
          <w:szCs w:val="22"/>
        </w:rPr>
        <w:t>t</w:t>
      </w:r>
      <w:r w:rsidR="00A63891" w:rsidRPr="00A72BD3">
        <w:rPr>
          <w:rFonts w:cstheme="minorHAnsi"/>
          <w:spacing w:val="-1"/>
          <w:szCs w:val="22"/>
        </w:rPr>
        <w:t>h</w:t>
      </w:r>
      <w:r w:rsidR="00A63891" w:rsidRPr="00A72BD3">
        <w:rPr>
          <w:rFonts w:cstheme="minorHAnsi"/>
          <w:spacing w:val="-3"/>
          <w:szCs w:val="22"/>
        </w:rPr>
        <w:t>a</w:t>
      </w:r>
      <w:r w:rsidR="00A63891" w:rsidRPr="00A72BD3">
        <w:rPr>
          <w:rFonts w:cstheme="minorHAnsi"/>
          <w:szCs w:val="22"/>
        </w:rPr>
        <w:t>t</w:t>
      </w:r>
      <w:r w:rsidR="00A63891" w:rsidRPr="00A72BD3">
        <w:rPr>
          <w:rFonts w:cstheme="minorHAnsi"/>
          <w:spacing w:val="22"/>
          <w:szCs w:val="22"/>
        </w:rPr>
        <w:t xml:space="preserve"> </w:t>
      </w:r>
      <w:r w:rsidR="00A63891" w:rsidRPr="00A72BD3">
        <w:rPr>
          <w:rFonts w:cstheme="minorHAnsi"/>
          <w:spacing w:val="-1"/>
          <w:szCs w:val="22"/>
        </w:rPr>
        <w:t>ha</w:t>
      </w:r>
      <w:r w:rsidR="00A63891" w:rsidRPr="00A72BD3">
        <w:rPr>
          <w:rFonts w:cstheme="minorHAnsi"/>
          <w:spacing w:val="1"/>
          <w:szCs w:val="22"/>
        </w:rPr>
        <w:t>v</w:t>
      </w:r>
      <w:r w:rsidR="00A63891" w:rsidRPr="00A72BD3">
        <w:rPr>
          <w:rFonts w:cstheme="minorHAnsi"/>
          <w:szCs w:val="22"/>
        </w:rPr>
        <w:t xml:space="preserve">e </w:t>
      </w:r>
      <w:r w:rsidR="00A63891" w:rsidRPr="00A72BD3">
        <w:rPr>
          <w:rFonts w:cstheme="minorHAnsi"/>
          <w:spacing w:val="-1"/>
          <w:szCs w:val="22"/>
        </w:rPr>
        <w:t>r</w:t>
      </w:r>
      <w:r w:rsidR="00A63891" w:rsidRPr="00A72BD3">
        <w:rPr>
          <w:rFonts w:cstheme="minorHAnsi"/>
          <w:szCs w:val="22"/>
        </w:rPr>
        <w:t>ece</w:t>
      </w:r>
      <w:r w:rsidR="00A63891" w:rsidRPr="00A72BD3">
        <w:rPr>
          <w:rFonts w:cstheme="minorHAnsi"/>
          <w:spacing w:val="-3"/>
          <w:szCs w:val="22"/>
        </w:rPr>
        <w:t>i</w:t>
      </w:r>
      <w:r w:rsidR="00A63891" w:rsidRPr="00A72BD3">
        <w:rPr>
          <w:rFonts w:cstheme="minorHAnsi"/>
          <w:spacing w:val="1"/>
          <w:szCs w:val="22"/>
        </w:rPr>
        <w:t>v</w:t>
      </w:r>
      <w:r w:rsidR="00A63891" w:rsidRPr="00A72BD3">
        <w:rPr>
          <w:rFonts w:cstheme="minorHAnsi"/>
          <w:szCs w:val="22"/>
        </w:rPr>
        <w:t>ed</w:t>
      </w:r>
      <w:r w:rsidR="00A63891" w:rsidRPr="00A72BD3">
        <w:rPr>
          <w:rFonts w:cstheme="minorHAnsi"/>
          <w:spacing w:val="16"/>
          <w:szCs w:val="22"/>
        </w:rPr>
        <w:t xml:space="preserve"> </w:t>
      </w:r>
      <w:r w:rsidR="00A63891" w:rsidRPr="00A72BD3">
        <w:rPr>
          <w:rFonts w:cstheme="minorHAnsi"/>
          <w:szCs w:val="22"/>
        </w:rPr>
        <w:t>s</w:t>
      </w:r>
      <w:r w:rsidR="00A63891" w:rsidRPr="00A72BD3">
        <w:rPr>
          <w:rFonts w:cstheme="minorHAnsi"/>
          <w:spacing w:val="-1"/>
          <w:szCs w:val="22"/>
        </w:rPr>
        <w:t>p</w:t>
      </w:r>
      <w:r w:rsidR="00A63891" w:rsidRPr="00A72BD3">
        <w:rPr>
          <w:rFonts w:cstheme="minorHAnsi"/>
          <w:szCs w:val="22"/>
        </w:rPr>
        <w:t>ec</w:t>
      </w:r>
      <w:r w:rsidR="00A63891" w:rsidRPr="00A72BD3">
        <w:rPr>
          <w:rFonts w:cstheme="minorHAnsi"/>
          <w:spacing w:val="-1"/>
          <w:szCs w:val="22"/>
        </w:rPr>
        <w:t>if</w:t>
      </w:r>
      <w:r w:rsidR="00A63891" w:rsidRPr="00A72BD3">
        <w:rPr>
          <w:rFonts w:cstheme="minorHAnsi"/>
          <w:spacing w:val="-3"/>
          <w:szCs w:val="22"/>
        </w:rPr>
        <w:t>i</w:t>
      </w:r>
      <w:r w:rsidR="00A63891" w:rsidRPr="00A72BD3">
        <w:rPr>
          <w:rFonts w:cstheme="minorHAnsi"/>
          <w:szCs w:val="22"/>
        </w:rPr>
        <w:t>c</w:t>
      </w:r>
      <w:r w:rsidR="00A63891" w:rsidRPr="00A72BD3">
        <w:rPr>
          <w:rFonts w:cstheme="minorHAnsi"/>
          <w:spacing w:val="17"/>
          <w:szCs w:val="22"/>
        </w:rPr>
        <w:t xml:space="preserve"> </w:t>
      </w:r>
      <w:r w:rsidR="00A63891" w:rsidRPr="00A72BD3">
        <w:rPr>
          <w:rFonts w:cstheme="minorHAnsi"/>
          <w:szCs w:val="22"/>
        </w:rPr>
        <w:t>t</w:t>
      </w:r>
      <w:r w:rsidR="00A63891" w:rsidRPr="00A72BD3">
        <w:rPr>
          <w:rFonts w:cstheme="minorHAnsi"/>
          <w:spacing w:val="-1"/>
          <w:szCs w:val="22"/>
        </w:rPr>
        <w:t>rainin</w:t>
      </w:r>
      <w:r w:rsidR="00A63891" w:rsidRPr="00A72BD3">
        <w:rPr>
          <w:rFonts w:cstheme="minorHAnsi"/>
          <w:szCs w:val="22"/>
        </w:rPr>
        <w:t>g</w:t>
      </w:r>
      <w:r w:rsidR="00A63891" w:rsidRPr="00A72BD3">
        <w:rPr>
          <w:rFonts w:cstheme="minorHAnsi"/>
          <w:spacing w:val="16"/>
          <w:szCs w:val="22"/>
        </w:rPr>
        <w:t xml:space="preserve"> </w:t>
      </w:r>
      <w:r w:rsidR="00A63891" w:rsidRPr="00A72BD3">
        <w:rPr>
          <w:rFonts w:cstheme="minorHAnsi"/>
          <w:spacing w:val="-3"/>
          <w:szCs w:val="22"/>
        </w:rPr>
        <w:t>i</w:t>
      </w:r>
      <w:r w:rsidR="00A63891" w:rsidRPr="00A72BD3">
        <w:rPr>
          <w:rFonts w:cstheme="minorHAnsi"/>
          <w:szCs w:val="22"/>
        </w:rPr>
        <w:t>n</w:t>
      </w:r>
      <w:r w:rsidR="00A63891" w:rsidRPr="00A72BD3">
        <w:rPr>
          <w:rFonts w:cstheme="minorHAnsi"/>
          <w:spacing w:val="16"/>
          <w:szCs w:val="22"/>
        </w:rPr>
        <w:t xml:space="preserve"> </w:t>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17"/>
          <w:szCs w:val="22"/>
        </w:rPr>
        <w:t xml:space="preserve"> </w:t>
      </w:r>
      <w:r w:rsidR="00A63891" w:rsidRPr="00A72BD3">
        <w:rPr>
          <w:rFonts w:cstheme="minorHAnsi"/>
          <w:spacing w:val="-1"/>
          <w:szCs w:val="22"/>
        </w:rPr>
        <w:t>u</w:t>
      </w:r>
      <w:r w:rsidR="00A63891" w:rsidRPr="00A72BD3">
        <w:rPr>
          <w:rFonts w:cstheme="minorHAnsi"/>
          <w:szCs w:val="22"/>
        </w:rPr>
        <w:t>se,</w:t>
      </w:r>
      <w:r w:rsidR="00A63891" w:rsidRPr="00A72BD3">
        <w:rPr>
          <w:rFonts w:cstheme="minorHAnsi"/>
          <w:spacing w:val="17"/>
          <w:szCs w:val="22"/>
        </w:rPr>
        <w:t xml:space="preserve"> </w:t>
      </w:r>
      <w:r w:rsidR="00A63891" w:rsidRPr="00A72BD3">
        <w:rPr>
          <w:rFonts w:cstheme="minorHAnsi"/>
          <w:spacing w:val="-1"/>
          <w:szCs w:val="22"/>
        </w:rPr>
        <w:t>appli</w:t>
      </w:r>
      <w:r w:rsidR="00A63891" w:rsidRPr="00A72BD3">
        <w:rPr>
          <w:rFonts w:cstheme="minorHAnsi"/>
          <w:szCs w:val="22"/>
        </w:rPr>
        <w:t>c</w:t>
      </w:r>
      <w:r w:rsidR="00A63891" w:rsidRPr="00A72BD3">
        <w:rPr>
          <w:rFonts w:cstheme="minorHAnsi"/>
          <w:spacing w:val="-1"/>
          <w:szCs w:val="22"/>
        </w:rPr>
        <w:t>a</w:t>
      </w:r>
      <w:r w:rsidR="00A63891" w:rsidRPr="00A72BD3">
        <w:rPr>
          <w:rFonts w:cstheme="minorHAnsi"/>
          <w:szCs w:val="22"/>
        </w:rPr>
        <w:t>t</w:t>
      </w:r>
      <w:r w:rsidR="00A63891" w:rsidRPr="00A72BD3">
        <w:rPr>
          <w:rFonts w:cstheme="minorHAnsi"/>
          <w:spacing w:val="-3"/>
          <w:szCs w:val="22"/>
        </w:rPr>
        <w:t>i</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w:t>
      </w:r>
      <w:r w:rsidR="00A63891" w:rsidRPr="00A72BD3">
        <w:rPr>
          <w:rFonts w:cstheme="minorHAnsi"/>
          <w:spacing w:val="17"/>
          <w:szCs w:val="22"/>
        </w:rPr>
        <w:t xml:space="preserve"> </w:t>
      </w:r>
      <w:r w:rsidR="00A63891" w:rsidRPr="00A72BD3">
        <w:rPr>
          <w:rFonts w:cstheme="minorHAnsi"/>
          <w:spacing w:val="-1"/>
          <w:szCs w:val="22"/>
        </w:rPr>
        <w:t>an</w:t>
      </w:r>
      <w:r w:rsidR="00A63891" w:rsidRPr="00A72BD3">
        <w:rPr>
          <w:rFonts w:cstheme="minorHAnsi"/>
          <w:szCs w:val="22"/>
        </w:rPr>
        <w:t>d</w:t>
      </w:r>
      <w:r w:rsidR="00A63891" w:rsidRPr="00A72BD3">
        <w:rPr>
          <w:rFonts w:cstheme="minorHAnsi"/>
          <w:spacing w:val="14"/>
          <w:szCs w:val="22"/>
        </w:rPr>
        <w:t xml:space="preserve"> </w:t>
      </w:r>
      <w:r w:rsidR="00A63891" w:rsidRPr="00A72BD3">
        <w:rPr>
          <w:rFonts w:cstheme="minorHAnsi"/>
          <w:spacing w:val="-1"/>
          <w:szCs w:val="22"/>
        </w:rPr>
        <w:t>in</w:t>
      </w:r>
      <w:r w:rsidR="00A63891" w:rsidRPr="00A72BD3">
        <w:rPr>
          <w:rFonts w:cstheme="minorHAnsi"/>
          <w:szCs w:val="22"/>
        </w:rPr>
        <w:t>st</w:t>
      </w:r>
      <w:r w:rsidR="00A63891" w:rsidRPr="00A72BD3">
        <w:rPr>
          <w:rFonts w:cstheme="minorHAnsi"/>
          <w:spacing w:val="-1"/>
          <w:szCs w:val="22"/>
        </w:rPr>
        <w:t>alla</w:t>
      </w:r>
      <w:r w:rsidR="00A63891" w:rsidRPr="00A72BD3">
        <w:rPr>
          <w:rFonts w:cstheme="minorHAnsi"/>
          <w:szCs w:val="22"/>
        </w:rPr>
        <w:t>t</w:t>
      </w:r>
      <w:r w:rsidR="00A63891" w:rsidRPr="00A72BD3">
        <w:rPr>
          <w:rFonts w:cstheme="minorHAnsi"/>
          <w:spacing w:val="-1"/>
          <w:szCs w:val="22"/>
        </w:rPr>
        <w:t>i</w:t>
      </w:r>
      <w:r w:rsidR="00A63891" w:rsidRPr="00A72BD3">
        <w:rPr>
          <w:rFonts w:cstheme="minorHAnsi"/>
          <w:spacing w:val="1"/>
          <w:szCs w:val="22"/>
        </w:rPr>
        <w:t>o</w:t>
      </w:r>
      <w:r w:rsidR="00A63891" w:rsidRPr="00A72BD3">
        <w:rPr>
          <w:rFonts w:cstheme="minorHAnsi"/>
          <w:szCs w:val="22"/>
        </w:rPr>
        <w:t>n</w:t>
      </w:r>
      <w:r w:rsidR="00A63891" w:rsidRPr="00A72BD3">
        <w:rPr>
          <w:rFonts w:cstheme="minorHAnsi"/>
          <w:spacing w:val="14"/>
          <w:szCs w:val="22"/>
        </w:rPr>
        <w:t xml:space="preserve"> </w:t>
      </w:r>
      <w:r w:rsidR="00A63891" w:rsidRPr="00A72BD3">
        <w:rPr>
          <w:rFonts w:cstheme="minorHAnsi"/>
          <w:spacing w:val="1"/>
          <w:szCs w:val="22"/>
        </w:rPr>
        <w:t>o</w:t>
      </w:r>
      <w:r w:rsidR="00A63891" w:rsidRPr="00A72BD3">
        <w:rPr>
          <w:rFonts w:cstheme="minorHAnsi"/>
          <w:szCs w:val="22"/>
        </w:rPr>
        <w:t>f</w:t>
      </w:r>
      <w:r w:rsidR="00A63891" w:rsidRPr="00A72BD3">
        <w:rPr>
          <w:rFonts w:cstheme="minorHAnsi"/>
          <w:spacing w:val="17"/>
          <w:szCs w:val="22"/>
        </w:rPr>
        <w:t xml:space="preserve"> </w:t>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 xml:space="preserve">e </w:t>
      </w:r>
      <w:r w:rsidR="00A63891" w:rsidRPr="00A72BD3">
        <w:rPr>
          <w:rFonts w:cstheme="minorHAnsi"/>
          <w:spacing w:val="-1"/>
          <w:szCs w:val="22"/>
        </w:rPr>
        <w:t>pr</w:t>
      </w:r>
      <w:r w:rsidR="00A63891" w:rsidRPr="00A72BD3">
        <w:rPr>
          <w:rFonts w:cstheme="minorHAnsi"/>
          <w:spacing w:val="1"/>
          <w:szCs w:val="22"/>
        </w:rPr>
        <w:t>o</w:t>
      </w:r>
      <w:r w:rsidR="00A63891" w:rsidRPr="00A72BD3">
        <w:rPr>
          <w:rFonts w:cstheme="minorHAnsi"/>
          <w:spacing w:val="-1"/>
          <w:szCs w:val="22"/>
        </w:rPr>
        <w:t>du</w:t>
      </w:r>
      <w:r w:rsidR="00A63891" w:rsidRPr="00A72BD3">
        <w:rPr>
          <w:rFonts w:cstheme="minorHAnsi"/>
          <w:szCs w:val="22"/>
        </w:rPr>
        <w:t xml:space="preserve">cts </w:t>
      </w:r>
      <w:r w:rsidR="00A63891" w:rsidRPr="00A72BD3">
        <w:rPr>
          <w:rFonts w:cstheme="minorHAnsi"/>
          <w:spacing w:val="-1"/>
          <w:szCs w:val="22"/>
        </w:rPr>
        <w:t>an</w:t>
      </w:r>
      <w:r w:rsidR="00A63891" w:rsidRPr="00A72BD3">
        <w:rPr>
          <w:rFonts w:cstheme="minorHAnsi"/>
          <w:szCs w:val="22"/>
        </w:rPr>
        <w:t>d</w:t>
      </w:r>
      <w:r w:rsidR="00A63891" w:rsidRPr="00A72BD3">
        <w:rPr>
          <w:rFonts w:cstheme="minorHAnsi"/>
          <w:spacing w:val="-1"/>
          <w:szCs w:val="22"/>
        </w:rPr>
        <w:t xml:space="preserve"> p</w:t>
      </w:r>
      <w:r w:rsidR="00A63891" w:rsidRPr="00A72BD3">
        <w:rPr>
          <w:rFonts w:cstheme="minorHAnsi"/>
          <w:spacing w:val="-3"/>
          <w:szCs w:val="22"/>
        </w:rPr>
        <w:t>r</w:t>
      </w:r>
      <w:r w:rsidR="00A63891" w:rsidRPr="00A72BD3">
        <w:rPr>
          <w:rFonts w:cstheme="minorHAnsi"/>
          <w:spacing w:val="1"/>
          <w:szCs w:val="22"/>
        </w:rPr>
        <w:t>o</w:t>
      </w:r>
      <w:r w:rsidR="00A63891" w:rsidRPr="00A72BD3">
        <w:rPr>
          <w:rFonts w:cstheme="minorHAnsi"/>
          <w:szCs w:val="22"/>
        </w:rPr>
        <w:t>ce</w:t>
      </w:r>
      <w:r w:rsidR="00A63891" w:rsidRPr="00A72BD3">
        <w:rPr>
          <w:rFonts w:cstheme="minorHAnsi"/>
          <w:spacing w:val="-1"/>
          <w:szCs w:val="22"/>
        </w:rPr>
        <w:t>dur</w:t>
      </w:r>
      <w:r w:rsidR="00A63891" w:rsidRPr="00A72BD3">
        <w:rPr>
          <w:rFonts w:cstheme="minorHAnsi"/>
          <w:spacing w:val="-2"/>
          <w:szCs w:val="22"/>
        </w:rPr>
        <w:t>e</w:t>
      </w:r>
      <w:r w:rsidR="00A63891" w:rsidRPr="00A72BD3">
        <w:rPr>
          <w:rFonts w:cstheme="minorHAnsi"/>
          <w:szCs w:val="22"/>
        </w:rPr>
        <w:t xml:space="preserve">s </w:t>
      </w:r>
      <w:r w:rsidR="00A63891" w:rsidRPr="00A72BD3">
        <w:rPr>
          <w:rFonts w:cstheme="minorHAnsi"/>
          <w:spacing w:val="-3"/>
          <w:szCs w:val="22"/>
        </w:rPr>
        <w:t>r</w:t>
      </w:r>
      <w:r w:rsidR="00A63891" w:rsidRPr="00A72BD3">
        <w:rPr>
          <w:rFonts w:cstheme="minorHAnsi"/>
          <w:szCs w:val="22"/>
        </w:rPr>
        <w:t>e</w:t>
      </w:r>
      <w:r w:rsidR="00A63891" w:rsidRPr="00A72BD3">
        <w:rPr>
          <w:rFonts w:cstheme="minorHAnsi"/>
          <w:spacing w:val="-1"/>
          <w:szCs w:val="22"/>
        </w:rPr>
        <w:t>quir</w:t>
      </w:r>
      <w:r w:rsidR="00A63891" w:rsidRPr="00A72BD3">
        <w:rPr>
          <w:rFonts w:cstheme="minorHAnsi"/>
          <w:szCs w:val="22"/>
        </w:rPr>
        <w:t>ed</w:t>
      </w:r>
      <w:r w:rsidR="00A63891" w:rsidRPr="00A72BD3">
        <w:rPr>
          <w:rFonts w:cstheme="minorHAnsi"/>
          <w:spacing w:val="-1"/>
          <w:szCs w:val="22"/>
        </w:rPr>
        <w:t xml:space="preserve"> i</w:t>
      </w:r>
      <w:r w:rsidR="00A63891" w:rsidRPr="00A72BD3">
        <w:rPr>
          <w:rFonts w:cstheme="minorHAnsi"/>
          <w:szCs w:val="22"/>
        </w:rPr>
        <w:t>n</w:t>
      </w:r>
      <w:r w:rsidR="00A63891" w:rsidRPr="00A72BD3">
        <w:rPr>
          <w:rFonts w:cstheme="minorHAnsi"/>
          <w:spacing w:val="-1"/>
          <w:szCs w:val="22"/>
        </w:rPr>
        <w:t xml:space="preserve"> </w:t>
      </w:r>
      <w:r w:rsidR="00A63891" w:rsidRPr="00A72BD3">
        <w:rPr>
          <w:rFonts w:cstheme="minorHAnsi"/>
          <w:szCs w:val="22"/>
        </w:rPr>
        <w:t>t</w:t>
      </w:r>
      <w:r w:rsidR="00A63891" w:rsidRPr="00A72BD3">
        <w:rPr>
          <w:rFonts w:cstheme="minorHAnsi"/>
          <w:spacing w:val="-1"/>
          <w:szCs w:val="22"/>
        </w:rPr>
        <w:t>hi</w:t>
      </w:r>
      <w:r w:rsidR="00A63891" w:rsidRPr="00A72BD3">
        <w:rPr>
          <w:rFonts w:cstheme="minorHAnsi"/>
          <w:szCs w:val="22"/>
        </w:rPr>
        <w:t xml:space="preserve">s </w:t>
      </w:r>
      <w:r w:rsidR="00A63891" w:rsidRPr="00A72BD3">
        <w:rPr>
          <w:rFonts w:cstheme="minorHAnsi"/>
          <w:spacing w:val="-1"/>
          <w:szCs w:val="22"/>
        </w:rPr>
        <w:t>S</w:t>
      </w:r>
      <w:r w:rsidR="00A63891" w:rsidRPr="00A72BD3">
        <w:rPr>
          <w:rFonts w:cstheme="minorHAnsi"/>
          <w:spacing w:val="-2"/>
          <w:szCs w:val="22"/>
        </w:rPr>
        <w:t>e</w:t>
      </w:r>
      <w:r w:rsidR="00A63891" w:rsidRPr="00A72BD3">
        <w:rPr>
          <w:rFonts w:cstheme="minorHAnsi"/>
          <w:szCs w:val="22"/>
        </w:rPr>
        <w:t>ct</w:t>
      </w:r>
      <w:r w:rsidR="00A63891" w:rsidRPr="00A72BD3">
        <w:rPr>
          <w:rFonts w:cstheme="minorHAnsi"/>
          <w:spacing w:val="-3"/>
          <w:szCs w:val="22"/>
        </w:rPr>
        <w:t>i</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w:t>
      </w:r>
    </w:p>
    <w:p w14:paraId="7BB3A4D7" w14:textId="77777777" w:rsidR="00A63891" w:rsidRDefault="00E82FE0" w:rsidP="004E41D8">
      <w:pPr>
        <w:ind w:left="720" w:hanging="720"/>
        <w:rPr>
          <w:rFonts w:cstheme="minorHAnsi"/>
          <w:szCs w:val="22"/>
        </w:rPr>
      </w:pPr>
      <w:r>
        <w:rPr>
          <w:rFonts w:cstheme="minorHAnsi"/>
          <w:szCs w:val="22"/>
        </w:rPr>
        <w:t>1.</w:t>
      </w:r>
      <w:r w:rsidR="00A63891">
        <w:rPr>
          <w:rFonts w:cstheme="minorHAnsi"/>
          <w:szCs w:val="22"/>
        </w:rPr>
        <w:t>2.2.2</w:t>
      </w:r>
      <w:r w:rsidR="00A63891">
        <w:rPr>
          <w:rFonts w:cstheme="minorHAnsi"/>
          <w:szCs w:val="22"/>
        </w:rPr>
        <w:tab/>
      </w:r>
      <w:r w:rsidR="00A63891" w:rsidRPr="00A72BD3">
        <w:rPr>
          <w:rFonts w:cstheme="minorHAnsi"/>
          <w:spacing w:val="-1"/>
          <w:szCs w:val="22"/>
        </w:rPr>
        <w:t>C</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t</w:t>
      </w:r>
      <w:r w:rsidR="00A63891" w:rsidRPr="00A72BD3">
        <w:rPr>
          <w:rFonts w:cstheme="minorHAnsi"/>
          <w:spacing w:val="-1"/>
          <w:szCs w:val="22"/>
        </w:rPr>
        <w:t>ra</w:t>
      </w:r>
      <w:r w:rsidR="00A63891" w:rsidRPr="00A72BD3">
        <w:rPr>
          <w:rFonts w:cstheme="minorHAnsi"/>
          <w:spacing w:val="-3"/>
          <w:szCs w:val="22"/>
        </w:rPr>
        <w:t>c</w:t>
      </w:r>
      <w:r w:rsidR="00A63891" w:rsidRPr="00A72BD3">
        <w:rPr>
          <w:rFonts w:cstheme="minorHAnsi"/>
          <w:szCs w:val="22"/>
        </w:rPr>
        <w:t>t</w:t>
      </w:r>
      <w:r w:rsidR="00A63891" w:rsidRPr="00A72BD3">
        <w:rPr>
          <w:rFonts w:cstheme="minorHAnsi"/>
          <w:spacing w:val="1"/>
          <w:szCs w:val="22"/>
        </w:rPr>
        <w:t>o</w:t>
      </w:r>
      <w:r w:rsidR="00A63891" w:rsidRPr="00A72BD3">
        <w:rPr>
          <w:rFonts w:cstheme="minorHAnsi"/>
          <w:szCs w:val="22"/>
        </w:rPr>
        <w:t>r</w:t>
      </w:r>
      <w:r w:rsidR="00A63891" w:rsidRPr="00A72BD3">
        <w:rPr>
          <w:rFonts w:cstheme="minorHAnsi"/>
          <w:spacing w:val="19"/>
          <w:szCs w:val="22"/>
        </w:rPr>
        <w:t xml:space="preserve"> </w:t>
      </w:r>
      <w:r w:rsidR="00A63891" w:rsidRPr="00A72BD3">
        <w:rPr>
          <w:rFonts w:cstheme="minorHAnsi"/>
          <w:spacing w:val="-1"/>
          <w:szCs w:val="22"/>
        </w:rPr>
        <w:t>an</w:t>
      </w:r>
      <w:r w:rsidR="00A63891" w:rsidRPr="00A72BD3">
        <w:rPr>
          <w:rFonts w:cstheme="minorHAnsi"/>
          <w:szCs w:val="22"/>
        </w:rPr>
        <w:t>d</w:t>
      </w:r>
      <w:r w:rsidR="00A63891" w:rsidRPr="00A72BD3">
        <w:rPr>
          <w:rFonts w:cstheme="minorHAnsi"/>
          <w:spacing w:val="19"/>
          <w:szCs w:val="22"/>
        </w:rPr>
        <w:t xml:space="preserve"> </w:t>
      </w:r>
      <w:r w:rsidR="00A63891" w:rsidRPr="00A72BD3">
        <w:rPr>
          <w:rFonts w:cstheme="minorHAnsi"/>
          <w:spacing w:val="-1"/>
          <w:szCs w:val="22"/>
        </w:rPr>
        <w:t>i</w:t>
      </w:r>
      <w:r w:rsidR="00A63891" w:rsidRPr="00A72BD3">
        <w:rPr>
          <w:rFonts w:cstheme="minorHAnsi"/>
          <w:szCs w:val="22"/>
        </w:rPr>
        <w:t>ts</w:t>
      </w:r>
      <w:r w:rsidR="00A63891" w:rsidRPr="00A72BD3">
        <w:rPr>
          <w:rFonts w:cstheme="minorHAnsi"/>
          <w:spacing w:val="19"/>
          <w:szCs w:val="22"/>
        </w:rPr>
        <w:t xml:space="preserve"> </w:t>
      </w:r>
      <w:r w:rsidR="00A63891" w:rsidRPr="00A72BD3">
        <w:rPr>
          <w:rFonts w:cstheme="minorHAnsi"/>
          <w:szCs w:val="22"/>
        </w:rPr>
        <w:t>s</w:t>
      </w:r>
      <w:r w:rsidR="00A63891" w:rsidRPr="00A72BD3">
        <w:rPr>
          <w:rFonts w:cstheme="minorHAnsi"/>
          <w:spacing w:val="-1"/>
          <w:szCs w:val="22"/>
        </w:rPr>
        <w:t>p</w:t>
      </w:r>
      <w:r w:rsidR="00A63891" w:rsidRPr="00A72BD3">
        <w:rPr>
          <w:rFonts w:cstheme="minorHAnsi"/>
          <w:spacing w:val="-2"/>
          <w:szCs w:val="22"/>
        </w:rPr>
        <w:t>e</w:t>
      </w:r>
      <w:r w:rsidR="00A63891" w:rsidRPr="00A72BD3">
        <w:rPr>
          <w:rFonts w:cstheme="minorHAnsi"/>
          <w:szCs w:val="22"/>
        </w:rPr>
        <w:t>c</w:t>
      </w:r>
      <w:r w:rsidR="00A63891" w:rsidRPr="00A72BD3">
        <w:rPr>
          <w:rFonts w:cstheme="minorHAnsi"/>
          <w:spacing w:val="-1"/>
          <w:szCs w:val="22"/>
        </w:rPr>
        <w:t>ifi</w:t>
      </w:r>
      <w:r w:rsidR="00A63891" w:rsidRPr="00A72BD3">
        <w:rPr>
          <w:rFonts w:cstheme="minorHAnsi"/>
          <w:szCs w:val="22"/>
        </w:rPr>
        <w:t>c</w:t>
      </w:r>
      <w:r w:rsidR="00A63891" w:rsidRPr="00A72BD3">
        <w:rPr>
          <w:rFonts w:cstheme="minorHAnsi"/>
          <w:spacing w:val="17"/>
          <w:szCs w:val="22"/>
        </w:rPr>
        <w:t xml:space="preserve"> </w:t>
      </w:r>
      <w:r w:rsidR="00A63891" w:rsidRPr="00A72BD3">
        <w:rPr>
          <w:rFonts w:cstheme="minorHAnsi"/>
          <w:spacing w:val="-1"/>
          <w:szCs w:val="22"/>
        </w:rPr>
        <w:t>p</w:t>
      </w:r>
      <w:r w:rsidR="00A63891" w:rsidRPr="00A72BD3">
        <w:rPr>
          <w:rFonts w:cstheme="minorHAnsi"/>
          <w:szCs w:val="22"/>
        </w:rPr>
        <w:t>e</w:t>
      </w:r>
      <w:r w:rsidR="00A63891" w:rsidRPr="00A72BD3">
        <w:rPr>
          <w:rFonts w:cstheme="minorHAnsi"/>
          <w:spacing w:val="-1"/>
          <w:szCs w:val="22"/>
        </w:rPr>
        <w:t>r</w:t>
      </w:r>
      <w:r w:rsidR="00A63891" w:rsidRPr="00A72BD3">
        <w:rPr>
          <w:rFonts w:cstheme="minorHAnsi"/>
          <w:szCs w:val="22"/>
        </w:rPr>
        <w:t>s</w:t>
      </w:r>
      <w:r w:rsidR="00A63891" w:rsidRPr="00A72BD3">
        <w:rPr>
          <w:rFonts w:cstheme="minorHAnsi"/>
          <w:spacing w:val="1"/>
          <w:szCs w:val="22"/>
        </w:rPr>
        <w:t>o</w:t>
      </w:r>
      <w:r w:rsidR="00A63891" w:rsidRPr="00A72BD3">
        <w:rPr>
          <w:rFonts w:cstheme="minorHAnsi"/>
          <w:spacing w:val="-1"/>
          <w:szCs w:val="22"/>
        </w:rPr>
        <w:t>nn</w:t>
      </w:r>
      <w:r w:rsidR="00A63891" w:rsidRPr="00A72BD3">
        <w:rPr>
          <w:rFonts w:cstheme="minorHAnsi"/>
          <w:szCs w:val="22"/>
        </w:rPr>
        <w:t>el</w:t>
      </w:r>
      <w:r w:rsidR="00A63891" w:rsidRPr="00A72BD3">
        <w:rPr>
          <w:rFonts w:cstheme="minorHAnsi"/>
          <w:spacing w:val="19"/>
          <w:szCs w:val="22"/>
        </w:rPr>
        <w:t xml:space="preserve"> </w:t>
      </w:r>
      <w:r w:rsidR="00A63891" w:rsidRPr="00A72BD3">
        <w:rPr>
          <w:rFonts w:cstheme="minorHAnsi"/>
          <w:szCs w:val="22"/>
        </w:rPr>
        <w:t>s</w:t>
      </w:r>
      <w:r w:rsidR="00A63891" w:rsidRPr="00A72BD3">
        <w:rPr>
          <w:rFonts w:cstheme="minorHAnsi"/>
          <w:spacing w:val="-1"/>
          <w:szCs w:val="22"/>
        </w:rPr>
        <w:t>hal</w:t>
      </w:r>
      <w:r w:rsidR="00A63891" w:rsidRPr="00A72BD3">
        <w:rPr>
          <w:rFonts w:cstheme="minorHAnsi"/>
          <w:szCs w:val="22"/>
        </w:rPr>
        <w:t>l</w:t>
      </w:r>
      <w:r w:rsidR="00A63891" w:rsidRPr="00A72BD3">
        <w:rPr>
          <w:rFonts w:cstheme="minorHAnsi"/>
          <w:spacing w:val="19"/>
          <w:szCs w:val="22"/>
        </w:rPr>
        <w:t xml:space="preserve"> </w:t>
      </w:r>
      <w:r w:rsidR="00A63891" w:rsidRPr="00A72BD3">
        <w:rPr>
          <w:rFonts w:cstheme="minorHAnsi"/>
          <w:spacing w:val="-1"/>
          <w:szCs w:val="22"/>
        </w:rPr>
        <w:t>ha</w:t>
      </w:r>
      <w:r w:rsidR="00A63891" w:rsidRPr="00A72BD3">
        <w:rPr>
          <w:rFonts w:cstheme="minorHAnsi"/>
          <w:spacing w:val="-2"/>
          <w:szCs w:val="22"/>
        </w:rPr>
        <w:t>v</w:t>
      </w:r>
      <w:r w:rsidR="00A63891" w:rsidRPr="00A72BD3">
        <w:rPr>
          <w:rFonts w:cstheme="minorHAnsi"/>
          <w:szCs w:val="22"/>
        </w:rPr>
        <w:t>e</w:t>
      </w:r>
      <w:r w:rsidR="00A63891" w:rsidRPr="00A72BD3">
        <w:rPr>
          <w:rFonts w:cstheme="minorHAnsi"/>
          <w:spacing w:val="20"/>
          <w:szCs w:val="22"/>
        </w:rPr>
        <w:t xml:space="preserve"> </w:t>
      </w:r>
      <w:r w:rsidR="00A63891" w:rsidRPr="00A72BD3">
        <w:rPr>
          <w:rFonts w:cstheme="minorHAnsi"/>
          <w:szCs w:val="22"/>
        </w:rPr>
        <w:t>s</w:t>
      </w:r>
      <w:r w:rsidR="00A63891" w:rsidRPr="00A72BD3">
        <w:rPr>
          <w:rFonts w:cstheme="minorHAnsi"/>
          <w:spacing w:val="-1"/>
          <w:szCs w:val="22"/>
        </w:rPr>
        <w:t>u</w:t>
      </w:r>
      <w:r w:rsidR="00A63891" w:rsidRPr="00A72BD3">
        <w:rPr>
          <w:rFonts w:cstheme="minorHAnsi"/>
          <w:szCs w:val="22"/>
        </w:rPr>
        <w:t>cc</w:t>
      </w:r>
      <w:r w:rsidR="00A63891" w:rsidRPr="00A72BD3">
        <w:rPr>
          <w:rFonts w:cstheme="minorHAnsi"/>
          <w:spacing w:val="-2"/>
          <w:szCs w:val="22"/>
        </w:rPr>
        <w:t>e</w:t>
      </w:r>
      <w:r w:rsidR="00A63891" w:rsidRPr="00A72BD3">
        <w:rPr>
          <w:rFonts w:cstheme="minorHAnsi"/>
          <w:szCs w:val="22"/>
        </w:rPr>
        <w:t>ss</w:t>
      </w:r>
      <w:r w:rsidR="00A63891" w:rsidRPr="00A72BD3">
        <w:rPr>
          <w:rFonts w:cstheme="minorHAnsi"/>
          <w:spacing w:val="-1"/>
          <w:szCs w:val="22"/>
        </w:rPr>
        <w:t>full</w:t>
      </w:r>
      <w:r w:rsidR="00A63891" w:rsidRPr="00A72BD3">
        <w:rPr>
          <w:rFonts w:cstheme="minorHAnsi"/>
          <w:szCs w:val="22"/>
        </w:rPr>
        <w:t>y</w:t>
      </w:r>
      <w:r w:rsidR="00A63891" w:rsidRPr="00A72BD3">
        <w:rPr>
          <w:rFonts w:cstheme="minorHAnsi"/>
          <w:spacing w:val="20"/>
          <w:szCs w:val="22"/>
        </w:rPr>
        <w:t xml:space="preserve"> </w:t>
      </w:r>
      <w:r w:rsidR="00A63891" w:rsidRPr="00A72BD3">
        <w:rPr>
          <w:rFonts w:cstheme="minorHAnsi"/>
          <w:szCs w:val="22"/>
        </w:rPr>
        <w:t>c</w:t>
      </w:r>
      <w:r w:rsidR="00A63891" w:rsidRPr="00A72BD3">
        <w:rPr>
          <w:rFonts w:cstheme="minorHAnsi"/>
          <w:spacing w:val="-2"/>
          <w:szCs w:val="22"/>
        </w:rPr>
        <w:t>o</w:t>
      </w:r>
      <w:r w:rsidR="00A63891" w:rsidRPr="00A72BD3">
        <w:rPr>
          <w:rFonts w:cstheme="minorHAnsi"/>
          <w:spacing w:val="1"/>
          <w:szCs w:val="22"/>
        </w:rPr>
        <w:t>m</w:t>
      </w:r>
      <w:r w:rsidR="00A63891" w:rsidRPr="00A72BD3">
        <w:rPr>
          <w:rFonts w:cstheme="minorHAnsi"/>
          <w:spacing w:val="-1"/>
          <w:szCs w:val="22"/>
        </w:rPr>
        <w:t>pl</w:t>
      </w:r>
      <w:r w:rsidR="00A63891" w:rsidRPr="00A72BD3">
        <w:rPr>
          <w:rFonts w:cstheme="minorHAnsi"/>
          <w:spacing w:val="-2"/>
          <w:szCs w:val="22"/>
        </w:rPr>
        <w:t>e</w:t>
      </w:r>
      <w:r w:rsidR="00A63891" w:rsidRPr="00A72BD3">
        <w:rPr>
          <w:rFonts w:cstheme="minorHAnsi"/>
          <w:szCs w:val="22"/>
        </w:rPr>
        <w:t>ted s</w:t>
      </w:r>
      <w:r w:rsidR="00A63891" w:rsidRPr="00A72BD3">
        <w:rPr>
          <w:rFonts w:cstheme="minorHAnsi"/>
          <w:spacing w:val="-1"/>
          <w:szCs w:val="22"/>
        </w:rPr>
        <w:t>i</w:t>
      </w:r>
      <w:r w:rsidR="00A63891" w:rsidRPr="00A72BD3">
        <w:rPr>
          <w:rFonts w:cstheme="minorHAnsi"/>
          <w:spacing w:val="1"/>
          <w:szCs w:val="22"/>
        </w:rPr>
        <w:t>m</w:t>
      </w:r>
      <w:r w:rsidR="00A63891" w:rsidRPr="00A72BD3">
        <w:rPr>
          <w:rFonts w:cstheme="minorHAnsi"/>
          <w:spacing w:val="-1"/>
          <w:szCs w:val="22"/>
        </w:rPr>
        <w:t>ila</w:t>
      </w:r>
      <w:r w:rsidR="00A63891" w:rsidRPr="00A72BD3">
        <w:rPr>
          <w:rFonts w:cstheme="minorHAnsi"/>
          <w:szCs w:val="22"/>
        </w:rPr>
        <w:t>r</w:t>
      </w:r>
      <w:r w:rsidR="00A63891" w:rsidRPr="00A72BD3">
        <w:rPr>
          <w:rFonts w:cstheme="minorHAnsi"/>
          <w:spacing w:val="14"/>
          <w:szCs w:val="22"/>
        </w:rPr>
        <w:t xml:space="preserve"> </w:t>
      </w:r>
      <w:r w:rsidR="00A63891" w:rsidRPr="00A72BD3">
        <w:rPr>
          <w:rFonts w:cstheme="minorHAnsi"/>
          <w:szCs w:val="22"/>
        </w:rPr>
        <w:t>ty</w:t>
      </w:r>
      <w:r w:rsidR="00A63891" w:rsidRPr="00A72BD3">
        <w:rPr>
          <w:rFonts w:cstheme="minorHAnsi"/>
          <w:spacing w:val="-1"/>
          <w:szCs w:val="22"/>
        </w:rPr>
        <w:t>p</w:t>
      </w:r>
      <w:r w:rsidR="00A63891" w:rsidRPr="00A72BD3">
        <w:rPr>
          <w:rFonts w:cstheme="minorHAnsi"/>
          <w:szCs w:val="22"/>
        </w:rPr>
        <w:t>e</w:t>
      </w:r>
      <w:r w:rsidR="00A63891" w:rsidRPr="00A72BD3">
        <w:rPr>
          <w:rFonts w:cstheme="minorHAnsi"/>
          <w:spacing w:val="15"/>
          <w:szCs w:val="22"/>
        </w:rPr>
        <w:t xml:space="preserve"> </w:t>
      </w:r>
      <w:r w:rsidR="00A63891" w:rsidRPr="00A72BD3">
        <w:rPr>
          <w:rFonts w:cstheme="minorHAnsi"/>
          <w:spacing w:val="-1"/>
          <w:szCs w:val="22"/>
        </w:rPr>
        <w:t>pr</w:t>
      </w:r>
      <w:r w:rsidR="00A63891" w:rsidRPr="00A72BD3">
        <w:rPr>
          <w:rFonts w:cstheme="minorHAnsi"/>
          <w:spacing w:val="1"/>
          <w:szCs w:val="22"/>
        </w:rPr>
        <w:t>o</w:t>
      </w:r>
      <w:r w:rsidR="00A63891" w:rsidRPr="00A72BD3">
        <w:rPr>
          <w:rFonts w:cstheme="minorHAnsi"/>
          <w:spacing w:val="-3"/>
          <w:szCs w:val="22"/>
        </w:rPr>
        <w:t>j</w:t>
      </w:r>
      <w:r w:rsidR="00A63891" w:rsidRPr="00A72BD3">
        <w:rPr>
          <w:rFonts w:cstheme="minorHAnsi"/>
          <w:szCs w:val="22"/>
        </w:rPr>
        <w:t>ects</w:t>
      </w:r>
      <w:r w:rsidR="00A63891" w:rsidRPr="00A72BD3">
        <w:rPr>
          <w:rFonts w:cstheme="minorHAnsi"/>
          <w:spacing w:val="15"/>
          <w:szCs w:val="22"/>
        </w:rPr>
        <w:t xml:space="preserve"> </w:t>
      </w:r>
      <w:r w:rsidR="00A63891" w:rsidRPr="00A72BD3">
        <w:rPr>
          <w:rFonts w:cstheme="minorHAnsi"/>
          <w:spacing w:val="-1"/>
          <w:szCs w:val="22"/>
        </w:rPr>
        <w:t>u</w:t>
      </w:r>
      <w:r w:rsidR="00A63891" w:rsidRPr="00A72BD3">
        <w:rPr>
          <w:rFonts w:cstheme="minorHAnsi"/>
          <w:szCs w:val="22"/>
        </w:rPr>
        <w:t>s</w:t>
      </w:r>
      <w:r w:rsidR="00A63891" w:rsidRPr="00A72BD3">
        <w:rPr>
          <w:rFonts w:cstheme="minorHAnsi"/>
          <w:spacing w:val="-1"/>
          <w:szCs w:val="22"/>
        </w:rPr>
        <w:t>in</w:t>
      </w:r>
      <w:r w:rsidR="00A63891" w:rsidRPr="00A72BD3">
        <w:rPr>
          <w:rFonts w:cstheme="minorHAnsi"/>
          <w:szCs w:val="22"/>
        </w:rPr>
        <w:t>g</w:t>
      </w:r>
      <w:r w:rsidR="00A63891" w:rsidRPr="00A72BD3">
        <w:rPr>
          <w:rFonts w:cstheme="minorHAnsi"/>
          <w:spacing w:val="14"/>
          <w:szCs w:val="22"/>
        </w:rPr>
        <w:t xml:space="preserve"> </w:t>
      </w:r>
      <w:r w:rsidR="00A63891" w:rsidRPr="00A72BD3">
        <w:rPr>
          <w:rFonts w:cstheme="minorHAnsi"/>
          <w:szCs w:val="22"/>
        </w:rPr>
        <w:t>s</w:t>
      </w:r>
      <w:r w:rsidR="00A63891" w:rsidRPr="00A72BD3">
        <w:rPr>
          <w:rFonts w:cstheme="minorHAnsi"/>
          <w:spacing w:val="-1"/>
          <w:szCs w:val="22"/>
        </w:rPr>
        <w:t>i</w:t>
      </w:r>
      <w:r w:rsidR="00A63891" w:rsidRPr="00A72BD3">
        <w:rPr>
          <w:rFonts w:cstheme="minorHAnsi"/>
          <w:spacing w:val="1"/>
          <w:szCs w:val="22"/>
        </w:rPr>
        <w:t>m</w:t>
      </w:r>
      <w:r w:rsidR="00A63891" w:rsidRPr="00A72BD3">
        <w:rPr>
          <w:rFonts w:cstheme="minorHAnsi"/>
          <w:spacing w:val="-1"/>
          <w:szCs w:val="22"/>
        </w:rPr>
        <w:t>ila</w:t>
      </w:r>
      <w:r w:rsidR="00A63891" w:rsidRPr="00A72BD3">
        <w:rPr>
          <w:rFonts w:cstheme="minorHAnsi"/>
          <w:szCs w:val="22"/>
        </w:rPr>
        <w:t>r</w:t>
      </w:r>
      <w:r w:rsidR="00A63891" w:rsidRPr="00A72BD3">
        <w:rPr>
          <w:rFonts w:cstheme="minorHAnsi"/>
          <w:spacing w:val="17"/>
          <w:szCs w:val="22"/>
        </w:rPr>
        <w:t xml:space="preserve"> </w:t>
      </w:r>
      <w:r w:rsidR="00A63891" w:rsidRPr="00A72BD3">
        <w:rPr>
          <w:rFonts w:cstheme="minorHAnsi"/>
          <w:spacing w:val="-1"/>
          <w:szCs w:val="22"/>
        </w:rPr>
        <w:t>in</w:t>
      </w:r>
      <w:r w:rsidR="00A63891" w:rsidRPr="00A72BD3">
        <w:rPr>
          <w:rFonts w:cstheme="minorHAnsi"/>
          <w:spacing w:val="-3"/>
          <w:szCs w:val="22"/>
        </w:rPr>
        <w:t>j</w:t>
      </w:r>
      <w:r w:rsidR="00A63891" w:rsidRPr="00A72BD3">
        <w:rPr>
          <w:rFonts w:cstheme="minorHAnsi"/>
          <w:szCs w:val="22"/>
        </w:rPr>
        <w:t>ect</w:t>
      </w:r>
      <w:r w:rsidR="00A63891" w:rsidRPr="00A72BD3">
        <w:rPr>
          <w:rFonts w:cstheme="minorHAnsi"/>
          <w:spacing w:val="-3"/>
          <w:szCs w:val="22"/>
        </w:rPr>
        <w:t>i</w:t>
      </w:r>
      <w:r w:rsidR="00A63891" w:rsidRPr="00A72BD3">
        <w:rPr>
          <w:rFonts w:cstheme="minorHAnsi"/>
          <w:spacing w:val="1"/>
          <w:szCs w:val="22"/>
        </w:rPr>
        <w:t>o</w:t>
      </w:r>
      <w:r w:rsidR="00A63891" w:rsidRPr="00A72BD3">
        <w:rPr>
          <w:rFonts w:cstheme="minorHAnsi"/>
          <w:szCs w:val="22"/>
        </w:rPr>
        <w:t>n</w:t>
      </w:r>
      <w:r w:rsidR="00A63891" w:rsidRPr="00A72BD3">
        <w:rPr>
          <w:rFonts w:cstheme="minorHAnsi"/>
          <w:spacing w:val="14"/>
          <w:szCs w:val="22"/>
        </w:rPr>
        <w:t xml:space="preserve"> </w:t>
      </w:r>
      <w:r w:rsidR="00A63891" w:rsidRPr="00A72BD3">
        <w:rPr>
          <w:rFonts w:cstheme="minorHAnsi"/>
          <w:spacing w:val="1"/>
          <w:szCs w:val="22"/>
        </w:rPr>
        <w:t>m</w:t>
      </w:r>
      <w:r w:rsidR="00A63891" w:rsidRPr="00A72BD3">
        <w:rPr>
          <w:rFonts w:cstheme="minorHAnsi"/>
          <w:spacing w:val="-1"/>
          <w:szCs w:val="22"/>
        </w:rPr>
        <w:t>a</w:t>
      </w:r>
      <w:r w:rsidR="00A63891" w:rsidRPr="00A72BD3">
        <w:rPr>
          <w:rFonts w:cstheme="minorHAnsi"/>
          <w:szCs w:val="22"/>
        </w:rPr>
        <w:t>te</w:t>
      </w:r>
      <w:r w:rsidR="00A63891" w:rsidRPr="00A72BD3">
        <w:rPr>
          <w:rFonts w:cstheme="minorHAnsi"/>
          <w:spacing w:val="-1"/>
          <w:szCs w:val="22"/>
        </w:rPr>
        <w:t>r</w:t>
      </w:r>
      <w:r w:rsidR="00A63891" w:rsidRPr="00A72BD3">
        <w:rPr>
          <w:rFonts w:cstheme="minorHAnsi"/>
          <w:spacing w:val="-3"/>
          <w:szCs w:val="22"/>
        </w:rPr>
        <w:t>i</w:t>
      </w:r>
      <w:r w:rsidR="00A63891" w:rsidRPr="00A72BD3">
        <w:rPr>
          <w:rFonts w:cstheme="minorHAnsi"/>
          <w:spacing w:val="-1"/>
          <w:szCs w:val="22"/>
        </w:rPr>
        <w:t>al</w:t>
      </w:r>
      <w:r w:rsidR="00A63891" w:rsidRPr="00A72BD3">
        <w:rPr>
          <w:rFonts w:cstheme="minorHAnsi"/>
          <w:szCs w:val="22"/>
        </w:rPr>
        <w:t>s</w:t>
      </w:r>
      <w:r w:rsidR="00A63891" w:rsidRPr="00A72BD3">
        <w:rPr>
          <w:rFonts w:cstheme="minorHAnsi"/>
          <w:spacing w:val="14"/>
          <w:szCs w:val="22"/>
        </w:rPr>
        <w:t xml:space="preserve"> </w:t>
      </w:r>
      <w:r w:rsidR="00A63891" w:rsidRPr="00A72BD3">
        <w:rPr>
          <w:rFonts w:cstheme="minorHAnsi"/>
          <w:spacing w:val="-1"/>
          <w:szCs w:val="22"/>
        </w:rPr>
        <w:t>a</w:t>
      </w:r>
      <w:r w:rsidR="00A63891" w:rsidRPr="00A72BD3">
        <w:rPr>
          <w:rFonts w:cstheme="minorHAnsi"/>
          <w:szCs w:val="22"/>
        </w:rPr>
        <w:t>s</w:t>
      </w:r>
      <w:r w:rsidR="00A63891" w:rsidRPr="00A72BD3">
        <w:rPr>
          <w:rFonts w:cstheme="minorHAnsi"/>
          <w:spacing w:val="17"/>
          <w:szCs w:val="22"/>
        </w:rPr>
        <w:t xml:space="preserve"> </w:t>
      </w:r>
      <w:r w:rsidR="00A63891" w:rsidRPr="00A72BD3">
        <w:rPr>
          <w:rFonts w:cstheme="minorHAnsi"/>
          <w:szCs w:val="22"/>
        </w:rPr>
        <w:t>t</w:t>
      </w:r>
      <w:r w:rsidR="00A63891" w:rsidRPr="00A72BD3">
        <w:rPr>
          <w:rFonts w:cstheme="minorHAnsi"/>
          <w:spacing w:val="-1"/>
          <w:szCs w:val="22"/>
        </w:rPr>
        <w:t>ho</w:t>
      </w:r>
      <w:r w:rsidR="00A63891" w:rsidRPr="00A72BD3">
        <w:rPr>
          <w:rFonts w:cstheme="minorHAnsi"/>
          <w:szCs w:val="22"/>
        </w:rPr>
        <w:t>se</w:t>
      </w:r>
      <w:r w:rsidR="00A63891" w:rsidRPr="00A72BD3">
        <w:rPr>
          <w:rFonts w:cstheme="minorHAnsi"/>
          <w:spacing w:val="17"/>
          <w:szCs w:val="22"/>
        </w:rPr>
        <w:t xml:space="preserve"> </w:t>
      </w:r>
      <w:r w:rsidR="00A63891" w:rsidRPr="00A72BD3">
        <w:rPr>
          <w:rFonts w:cstheme="minorHAnsi"/>
          <w:szCs w:val="22"/>
        </w:rPr>
        <w:t>s</w:t>
      </w:r>
      <w:r w:rsidR="00A63891" w:rsidRPr="00A72BD3">
        <w:rPr>
          <w:rFonts w:cstheme="minorHAnsi"/>
          <w:spacing w:val="-4"/>
          <w:szCs w:val="22"/>
        </w:rPr>
        <w:t>p</w:t>
      </w:r>
      <w:r w:rsidR="00A63891" w:rsidRPr="00A72BD3">
        <w:rPr>
          <w:rFonts w:cstheme="minorHAnsi"/>
          <w:szCs w:val="22"/>
        </w:rPr>
        <w:t>ec</w:t>
      </w:r>
      <w:r w:rsidR="00A63891" w:rsidRPr="00A72BD3">
        <w:rPr>
          <w:rFonts w:cstheme="minorHAnsi"/>
          <w:spacing w:val="-1"/>
          <w:szCs w:val="22"/>
        </w:rPr>
        <w:t>ifi</w:t>
      </w:r>
      <w:r w:rsidR="00A63891" w:rsidRPr="00A72BD3">
        <w:rPr>
          <w:rFonts w:cstheme="minorHAnsi"/>
          <w:szCs w:val="22"/>
        </w:rPr>
        <w:t xml:space="preserve">ed </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1"/>
          <w:szCs w:val="22"/>
        </w:rPr>
        <w:t>r</w:t>
      </w:r>
      <w:r w:rsidR="00A63891" w:rsidRPr="00A72BD3">
        <w:rPr>
          <w:rFonts w:cstheme="minorHAnsi"/>
          <w:szCs w:val="22"/>
        </w:rPr>
        <w:t>e</w:t>
      </w:r>
      <w:r w:rsidR="00A63891" w:rsidRPr="00A72BD3">
        <w:rPr>
          <w:rFonts w:cstheme="minorHAnsi"/>
          <w:spacing w:val="-1"/>
          <w:szCs w:val="22"/>
        </w:rPr>
        <w:t>i</w:t>
      </w:r>
      <w:r w:rsidR="00A63891" w:rsidRPr="00A72BD3">
        <w:rPr>
          <w:rFonts w:cstheme="minorHAnsi"/>
          <w:szCs w:val="22"/>
        </w:rPr>
        <w:t>n</w:t>
      </w:r>
      <w:r w:rsidR="00A63891" w:rsidRPr="00A72BD3">
        <w:rPr>
          <w:rFonts w:cstheme="minorHAnsi"/>
          <w:spacing w:val="-1"/>
          <w:szCs w:val="22"/>
        </w:rPr>
        <w:t xml:space="preserve"> f</w:t>
      </w:r>
      <w:r w:rsidR="00A63891" w:rsidRPr="00A72BD3">
        <w:rPr>
          <w:rFonts w:cstheme="minorHAnsi"/>
          <w:spacing w:val="1"/>
          <w:szCs w:val="22"/>
        </w:rPr>
        <w:t>o</w:t>
      </w:r>
      <w:r w:rsidR="00A63891" w:rsidRPr="00A72BD3">
        <w:rPr>
          <w:rFonts w:cstheme="minorHAnsi"/>
          <w:szCs w:val="22"/>
        </w:rPr>
        <w:t>r</w:t>
      </w:r>
      <w:r w:rsidR="00A63891" w:rsidRPr="00A72BD3">
        <w:rPr>
          <w:rFonts w:cstheme="minorHAnsi"/>
          <w:spacing w:val="-2"/>
          <w:szCs w:val="22"/>
        </w:rPr>
        <w:t xml:space="preserve"> </w:t>
      </w:r>
      <w:r w:rsidR="00A63891" w:rsidRPr="00A72BD3">
        <w:rPr>
          <w:rFonts w:cstheme="minorHAnsi"/>
          <w:szCs w:val="22"/>
        </w:rPr>
        <w:t>a</w:t>
      </w:r>
      <w:r w:rsidR="00A63891" w:rsidRPr="00A72BD3">
        <w:rPr>
          <w:rFonts w:cstheme="minorHAnsi"/>
          <w:spacing w:val="-2"/>
          <w:szCs w:val="22"/>
        </w:rPr>
        <w:t xml:space="preserve"> </w:t>
      </w:r>
      <w:r w:rsidR="00A63891" w:rsidRPr="00A72BD3">
        <w:rPr>
          <w:rFonts w:cstheme="minorHAnsi"/>
          <w:spacing w:val="1"/>
          <w:szCs w:val="22"/>
        </w:rPr>
        <w:t>m</w:t>
      </w:r>
      <w:r w:rsidR="00A63891" w:rsidRPr="00A72BD3">
        <w:rPr>
          <w:rFonts w:cstheme="minorHAnsi"/>
          <w:spacing w:val="-1"/>
          <w:szCs w:val="22"/>
        </w:rPr>
        <w:t>ini</w:t>
      </w:r>
      <w:r w:rsidR="00A63891" w:rsidRPr="00A72BD3">
        <w:rPr>
          <w:rFonts w:cstheme="minorHAnsi"/>
          <w:spacing w:val="1"/>
          <w:szCs w:val="22"/>
        </w:rPr>
        <w:t>m</w:t>
      </w:r>
      <w:r w:rsidR="00A63891" w:rsidRPr="00A72BD3">
        <w:rPr>
          <w:rFonts w:cstheme="minorHAnsi"/>
          <w:spacing w:val="-4"/>
          <w:szCs w:val="22"/>
        </w:rPr>
        <w:t>u</w:t>
      </w:r>
      <w:r w:rsidR="00A63891" w:rsidRPr="00A72BD3">
        <w:rPr>
          <w:rFonts w:cstheme="minorHAnsi"/>
          <w:szCs w:val="22"/>
        </w:rPr>
        <w:t>m</w:t>
      </w:r>
      <w:r w:rsidR="00A63891" w:rsidRPr="00A72BD3">
        <w:rPr>
          <w:rFonts w:cstheme="minorHAnsi"/>
          <w:spacing w:val="-1"/>
          <w:szCs w:val="22"/>
        </w:rPr>
        <w:t xml:space="preserve"> </w:t>
      </w:r>
      <w:r w:rsidR="00A63891" w:rsidRPr="00A72BD3">
        <w:rPr>
          <w:rFonts w:cstheme="minorHAnsi"/>
          <w:spacing w:val="1"/>
          <w:szCs w:val="22"/>
        </w:rPr>
        <w:t>o</w:t>
      </w:r>
      <w:r w:rsidR="00A63891" w:rsidRPr="00A72BD3">
        <w:rPr>
          <w:rFonts w:cstheme="minorHAnsi"/>
          <w:szCs w:val="22"/>
        </w:rPr>
        <w:t xml:space="preserve">f </w:t>
      </w:r>
      <w:r w:rsidR="00A63891" w:rsidRPr="00A72BD3">
        <w:rPr>
          <w:rFonts w:cstheme="minorHAnsi"/>
          <w:spacing w:val="-1"/>
          <w:szCs w:val="22"/>
        </w:rPr>
        <w:t>f</w:t>
      </w:r>
      <w:r w:rsidR="00A63891" w:rsidRPr="00A72BD3">
        <w:rPr>
          <w:rFonts w:cstheme="minorHAnsi"/>
          <w:spacing w:val="-3"/>
          <w:szCs w:val="22"/>
        </w:rPr>
        <w:t>i</w:t>
      </w:r>
      <w:r w:rsidR="00A63891" w:rsidRPr="00A72BD3">
        <w:rPr>
          <w:rFonts w:cstheme="minorHAnsi"/>
          <w:spacing w:val="-2"/>
          <w:szCs w:val="22"/>
        </w:rPr>
        <w:t>v</w:t>
      </w:r>
      <w:r w:rsidR="00A63891" w:rsidRPr="00A72BD3">
        <w:rPr>
          <w:rFonts w:cstheme="minorHAnsi"/>
          <w:szCs w:val="22"/>
        </w:rPr>
        <w:t>e</w:t>
      </w:r>
      <w:r w:rsidR="00A63891" w:rsidRPr="00A72BD3">
        <w:rPr>
          <w:rFonts w:cstheme="minorHAnsi"/>
          <w:spacing w:val="1"/>
          <w:szCs w:val="22"/>
        </w:rPr>
        <w:t xml:space="preserve"> </w:t>
      </w:r>
      <w:r w:rsidR="00A63891" w:rsidRPr="00A72BD3">
        <w:rPr>
          <w:rFonts w:cstheme="minorHAnsi"/>
          <w:szCs w:val="22"/>
        </w:rPr>
        <w:t>(</w:t>
      </w:r>
      <w:r w:rsidR="00A63891" w:rsidRPr="00A72BD3">
        <w:rPr>
          <w:rFonts w:cstheme="minorHAnsi"/>
          <w:spacing w:val="-2"/>
          <w:szCs w:val="22"/>
        </w:rPr>
        <w:t>5</w:t>
      </w:r>
      <w:r w:rsidR="00A63891" w:rsidRPr="00A72BD3">
        <w:rPr>
          <w:rFonts w:cstheme="minorHAnsi"/>
          <w:szCs w:val="22"/>
        </w:rPr>
        <w:t xml:space="preserve">) </w:t>
      </w:r>
      <w:r w:rsidR="00A63891" w:rsidRPr="00A72BD3">
        <w:rPr>
          <w:rFonts w:cstheme="minorHAnsi"/>
          <w:spacing w:val="-2"/>
          <w:szCs w:val="22"/>
        </w:rPr>
        <w:t>y</w:t>
      </w:r>
      <w:r w:rsidR="00A63891" w:rsidRPr="00A72BD3">
        <w:rPr>
          <w:rFonts w:cstheme="minorHAnsi"/>
          <w:szCs w:val="22"/>
        </w:rPr>
        <w:t>e</w:t>
      </w:r>
      <w:r w:rsidR="00A63891" w:rsidRPr="00A72BD3">
        <w:rPr>
          <w:rFonts w:cstheme="minorHAnsi"/>
          <w:spacing w:val="-1"/>
          <w:szCs w:val="22"/>
        </w:rPr>
        <w:t>ar</w:t>
      </w:r>
      <w:r w:rsidR="00A63891" w:rsidRPr="00A72BD3">
        <w:rPr>
          <w:rFonts w:cstheme="minorHAnsi"/>
          <w:szCs w:val="22"/>
        </w:rPr>
        <w:t>s.</w:t>
      </w:r>
    </w:p>
    <w:p w14:paraId="35C7BD06" w14:textId="77777777" w:rsidR="00A63891" w:rsidRDefault="00E82FE0" w:rsidP="004E41D8">
      <w:pPr>
        <w:ind w:left="720" w:hanging="720"/>
        <w:rPr>
          <w:rFonts w:cstheme="minorHAnsi"/>
          <w:szCs w:val="22"/>
        </w:rPr>
      </w:pPr>
      <w:r>
        <w:rPr>
          <w:rFonts w:cstheme="minorHAnsi"/>
          <w:szCs w:val="22"/>
        </w:rPr>
        <w:t>1.</w:t>
      </w:r>
      <w:r w:rsidR="00A63891">
        <w:rPr>
          <w:rFonts w:cstheme="minorHAnsi"/>
          <w:szCs w:val="22"/>
        </w:rPr>
        <w:t>2.2.3</w:t>
      </w:r>
      <w:r w:rsidR="00A63891">
        <w:rPr>
          <w:rFonts w:cstheme="minorHAnsi"/>
          <w:szCs w:val="22"/>
        </w:rPr>
        <w:tab/>
      </w:r>
      <w:r w:rsidR="00A63891" w:rsidRPr="00A72BD3">
        <w:rPr>
          <w:rFonts w:cstheme="minorHAnsi"/>
          <w:spacing w:val="-1"/>
          <w:szCs w:val="22"/>
        </w:rPr>
        <w:t>C</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t</w:t>
      </w:r>
      <w:r w:rsidR="00A63891" w:rsidRPr="00A72BD3">
        <w:rPr>
          <w:rFonts w:cstheme="minorHAnsi"/>
          <w:spacing w:val="-1"/>
          <w:szCs w:val="22"/>
        </w:rPr>
        <w:t>ra</w:t>
      </w:r>
      <w:r w:rsidR="00A63891" w:rsidRPr="00A72BD3">
        <w:rPr>
          <w:rFonts w:cstheme="minorHAnsi"/>
          <w:spacing w:val="-3"/>
          <w:szCs w:val="22"/>
        </w:rPr>
        <w:t>c</w:t>
      </w:r>
      <w:r w:rsidR="00A63891" w:rsidRPr="00A72BD3">
        <w:rPr>
          <w:rFonts w:cstheme="minorHAnsi"/>
          <w:szCs w:val="22"/>
        </w:rPr>
        <w:t>t</w:t>
      </w:r>
      <w:r w:rsidR="00A63891" w:rsidRPr="00A72BD3">
        <w:rPr>
          <w:rFonts w:cstheme="minorHAnsi"/>
          <w:spacing w:val="1"/>
          <w:szCs w:val="22"/>
        </w:rPr>
        <w:t>o</w:t>
      </w:r>
      <w:r w:rsidR="00A63891" w:rsidRPr="00A72BD3">
        <w:rPr>
          <w:rFonts w:cstheme="minorHAnsi"/>
          <w:szCs w:val="22"/>
        </w:rPr>
        <w:t>r</w:t>
      </w:r>
      <w:r w:rsidR="00A63891" w:rsidRPr="00A72BD3">
        <w:rPr>
          <w:rFonts w:cstheme="minorHAnsi"/>
          <w:spacing w:val="-2"/>
          <w:szCs w:val="22"/>
        </w:rPr>
        <w:t xml:space="preserve"> </w:t>
      </w:r>
      <w:r w:rsidR="00A63891" w:rsidRPr="00A72BD3">
        <w:rPr>
          <w:rFonts w:cstheme="minorHAnsi"/>
          <w:szCs w:val="22"/>
        </w:rPr>
        <w:t>s</w:t>
      </w:r>
      <w:r w:rsidR="00A63891" w:rsidRPr="00A72BD3">
        <w:rPr>
          <w:rFonts w:cstheme="minorHAnsi"/>
          <w:spacing w:val="-1"/>
          <w:szCs w:val="22"/>
        </w:rPr>
        <w:t>hal</w:t>
      </w:r>
      <w:r w:rsidR="00A63891" w:rsidRPr="00A72BD3">
        <w:rPr>
          <w:rFonts w:cstheme="minorHAnsi"/>
          <w:szCs w:val="22"/>
        </w:rPr>
        <w:t xml:space="preserve">l </w:t>
      </w:r>
      <w:r w:rsidR="00A63891" w:rsidRPr="00A72BD3">
        <w:rPr>
          <w:rFonts w:cstheme="minorHAnsi"/>
          <w:spacing w:val="-1"/>
          <w:szCs w:val="22"/>
        </w:rPr>
        <w:t>ha</w:t>
      </w:r>
      <w:r w:rsidR="00A63891" w:rsidRPr="00A72BD3">
        <w:rPr>
          <w:rFonts w:cstheme="minorHAnsi"/>
          <w:spacing w:val="-2"/>
          <w:szCs w:val="22"/>
        </w:rPr>
        <w:t>v</w:t>
      </w:r>
      <w:r w:rsidR="00A63891" w:rsidRPr="00A72BD3">
        <w:rPr>
          <w:rFonts w:cstheme="minorHAnsi"/>
          <w:szCs w:val="22"/>
        </w:rPr>
        <w:t>e</w:t>
      </w:r>
      <w:r w:rsidR="00A63891" w:rsidRPr="00A72BD3">
        <w:rPr>
          <w:rFonts w:cstheme="minorHAnsi"/>
          <w:spacing w:val="1"/>
          <w:szCs w:val="22"/>
        </w:rPr>
        <w:t xml:space="preserve"> </w:t>
      </w:r>
      <w:r w:rsidR="00A63891" w:rsidRPr="00A72BD3">
        <w:rPr>
          <w:rFonts w:cstheme="minorHAnsi"/>
          <w:spacing w:val="-1"/>
          <w:szCs w:val="22"/>
        </w:rPr>
        <w:t>b</w:t>
      </w:r>
      <w:r w:rsidR="00A63891" w:rsidRPr="00A72BD3">
        <w:rPr>
          <w:rFonts w:cstheme="minorHAnsi"/>
          <w:spacing w:val="-2"/>
          <w:szCs w:val="22"/>
        </w:rPr>
        <w:t>e</w:t>
      </w:r>
      <w:r w:rsidR="00A63891" w:rsidRPr="00A72BD3">
        <w:rPr>
          <w:rFonts w:cstheme="minorHAnsi"/>
          <w:szCs w:val="22"/>
        </w:rPr>
        <w:t>en</w:t>
      </w:r>
      <w:r w:rsidR="00A63891" w:rsidRPr="00A72BD3">
        <w:rPr>
          <w:rFonts w:cstheme="minorHAnsi"/>
          <w:spacing w:val="-3"/>
          <w:szCs w:val="22"/>
        </w:rPr>
        <w:t xml:space="preserve"> </w:t>
      </w:r>
      <w:r w:rsidR="00A63891" w:rsidRPr="00A72BD3">
        <w:rPr>
          <w:rFonts w:cstheme="minorHAnsi"/>
          <w:spacing w:val="-1"/>
          <w:szCs w:val="22"/>
        </w:rPr>
        <w:t>i</w:t>
      </w:r>
      <w:r w:rsidR="00A63891" w:rsidRPr="00A72BD3">
        <w:rPr>
          <w:rFonts w:cstheme="minorHAnsi"/>
          <w:szCs w:val="22"/>
        </w:rPr>
        <w:t>n</w:t>
      </w:r>
      <w:r w:rsidR="00A63891" w:rsidRPr="00A72BD3">
        <w:rPr>
          <w:rFonts w:cstheme="minorHAnsi"/>
          <w:spacing w:val="-1"/>
          <w:szCs w:val="22"/>
        </w:rPr>
        <w:t xml:space="preserve"> bu</w:t>
      </w:r>
      <w:r w:rsidR="00A63891" w:rsidRPr="00A72BD3">
        <w:rPr>
          <w:rFonts w:cstheme="minorHAnsi"/>
          <w:szCs w:val="22"/>
        </w:rPr>
        <w:t>s</w:t>
      </w:r>
      <w:r w:rsidR="00A63891" w:rsidRPr="00A72BD3">
        <w:rPr>
          <w:rFonts w:cstheme="minorHAnsi"/>
          <w:spacing w:val="-1"/>
          <w:szCs w:val="22"/>
        </w:rPr>
        <w:t>in</w:t>
      </w:r>
      <w:r w:rsidR="00A63891" w:rsidRPr="00A72BD3">
        <w:rPr>
          <w:rFonts w:cstheme="minorHAnsi"/>
          <w:szCs w:val="22"/>
        </w:rPr>
        <w:t xml:space="preserve">ess </w:t>
      </w:r>
      <w:r w:rsidR="00A63891" w:rsidRPr="00A72BD3">
        <w:rPr>
          <w:rFonts w:cstheme="minorHAnsi"/>
          <w:spacing w:val="-1"/>
          <w:szCs w:val="22"/>
        </w:rPr>
        <w:t>f</w:t>
      </w:r>
      <w:r w:rsidR="00A63891" w:rsidRPr="00A72BD3">
        <w:rPr>
          <w:rFonts w:cstheme="minorHAnsi"/>
          <w:spacing w:val="1"/>
          <w:szCs w:val="22"/>
        </w:rPr>
        <w:t>o</w:t>
      </w:r>
      <w:r w:rsidR="00A63891" w:rsidRPr="00A72BD3">
        <w:rPr>
          <w:rFonts w:cstheme="minorHAnsi"/>
          <w:szCs w:val="22"/>
        </w:rPr>
        <w:t>r</w:t>
      </w:r>
      <w:r w:rsidR="00A63891" w:rsidRPr="00A72BD3">
        <w:rPr>
          <w:rFonts w:cstheme="minorHAnsi"/>
          <w:spacing w:val="-2"/>
          <w:szCs w:val="22"/>
        </w:rPr>
        <w:t xml:space="preserve"> </w:t>
      </w:r>
      <w:r w:rsidR="00A63891" w:rsidRPr="00A72BD3">
        <w:rPr>
          <w:rFonts w:cstheme="minorHAnsi"/>
          <w:szCs w:val="22"/>
        </w:rPr>
        <w:t>a</w:t>
      </w:r>
      <w:r w:rsidR="00A63891" w:rsidRPr="00A72BD3">
        <w:rPr>
          <w:rFonts w:cstheme="minorHAnsi"/>
          <w:spacing w:val="-2"/>
          <w:szCs w:val="22"/>
        </w:rPr>
        <w:t xml:space="preserve"> </w:t>
      </w:r>
      <w:r w:rsidR="00A63891" w:rsidRPr="00A72BD3">
        <w:rPr>
          <w:rFonts w:cstheme="minorHAnsi"/>
          <w:spacing w:val="1"/>
          <w:szCs w:val="22"/>
        </w:rPr>
        <w:t>m</w:t>
      </w:r>
      <w:r w:rsidR="00A63891" w:rsidRPr="00A72BD3">
        <w:rPr>
          <w:rFonts w:cstheme="minorHAnsi"/>
          <w:spacing w:val="-1"/>
          <w:szCs w:val="22"/>
        </w:rPr>
        <w:t>ini</w:t>
      </w:r>
      <w:r w:rsidR="00A63891" w:rsidRPr="00A72BD3">
        <w:rPr>
          <w:rFonts w:cstheme="minorHAnsi"/>
          <w:spacing w:val="1"/>
          <w:szCs w:val="22"/>
        </w:rPr>
        <w:t>m</w:t>
      </w:r>
      <w:r w:rsidR="00A63891" w:rsidRPr="00A72BD3">
        <w:rPr>
          <w:rFonts w:cstheme="minorHAnsi"/>
          <w:spacing w:val="-4"/>
          <w:szCs w:val="22"/>
        </w:rPr>
        <w:t>u</w:t>
      </w:r>
      <w:r w:rsidR="00A63891" w:rsidRPr="00A72BD3">
        <w:rPr>
          <w:rFonts w:cstheme="minorHAnsi"/>
          <w:szCs w:val="22"/>
        </w:rPr>
        <w:t>m</w:t>
      </w:r>
      <w:r w:rsidR="00A63891" w:rsidRPr="00A72BD3">
        <w:rPr>
          <w:rFonts w:cstheme="minorHAnsi"/>
          <w:spacing w:val="-1"/>
          <w:szCs w:val="22"/>
        </w:rPr>
        <w:t xml:space="preserve"> </w:t>
      </w:r>
      <w:r w:rsidR="00A63891" w:rsidRPr="00A72BD3">
        <w:rPr>
          <w:rFonts w:cstheme="minorHAnsi"/>
          <w:spacing w:val="1"/>
          <w:szCs w:val="22"/>
        </w:rPr>
        <w:t>o</w:t>
      </w:r>
      <w:r w:rsidR="00A63891" w:rsidRPr="00A72BD3">
        <w:rPr>
          <w:rFonts w:cstheme="minorHAnsi"/>
          <w:szCs w:val="22"/>
        </w:rPr>
        <w:t xml:space="preserve">f </w:t>
      </w:r>
      <w:r w:rsidR="00A63891" w:rsidRPr="00A72BD3">
        <w:rPr>
          <w:rFonts w:cstheme="minorHAnsi"/>
          <w:spacing w:val="-1"/>
          <w:szCs w:val="22"/>
        </w:rPr>
        <w:t>f</w:t>
      </w:r>
      <w:r w:rsidR="00A63891" w:rsidRPr="00A72BD3">
        <w:rPr>
          <w:rFonts w:cstheme="minorHAnsi"/>
          <w:spacing w:val="-3"/>
          <w:szCs w:val="22"/>
        </w:rPr>
        <w:t>i</w:t>
      </w:r>
      <w:r w:rsidR="00A63891" w:rsidRPr="00A72BD3">
        <w:rPr>
          <w:rFonts w:cstheme="minorHAnsi"/>
          <w:spacing w:val="1"/>
          <w:szCs w:val="22"/>
        </w:rPr>
        <w:t>v</w:t>
      </w:r>
      <w:r w:rsidR="00A63891" w:rsidRPr="00A72BD3">
        <w:rPr>
          <w:rFonts w:cstheme="minorHAnsi"/>
          <w:szCs w:val="22"/>
        </w:rPr>
        <w:t>e</w:t>
      </w:r>
      <w:r w:rsidR="00A63891" w:rsidRPr="00A72BD3">
        <w:rPr>
          <w:rFonts w:cstheme="minorHAnsi"/>
          <w:spacing w:val="1"/>
          <w:szCs w:val="22"/>
        </w:rPr>
        <w:t xml:space="preserve"> </w:t>
      </w:r>
      <w:r w:rsidR="00A63891" w:rsidRPr="00A72BD3">
        <w:rPr>
          <w:rFonts w:cstheme="minorHAnsi"/>
          <w:spacing w:val="-3"/>
          <w:szCs w:val="22"/>
        </w:rPr>
        <w:t>(</w:t>
      </w:r>
      <w:r w:rsidR="00A63891" w:rsidRPr="00A72BD3">
        <w:rPr>
          <w:rFonts w:cstheme="minorHAnsi"/>
          <w:szCs w:val="22"/>
        </w:rPr>
        <w:t>5)</w:t>
      </w:r>
      <w:r w:rsidR="00A63891" w:rsidRPr="00A72BD3">
        <w:rPr>
          <w:rFonts w:cstheme="minorHAnsi"/>
          <w:spacing w:val="-2"/>
          <w:szCs w:val="22"/>
        </w:rPr>
        <w:t xml:space="preserve"> </w:t>
      </w:r>
      <w:r w:rsidR="00A63891" w:rsidRPr="00A72BD3">
        <w:rPr>
          <w:rFonts w:cstheme="minorHAnsi"/>
          <w:szCs w:val="22"/>
        </w:rPr>
        <w:t>ye</w:t>
      </w:r>
      <w:r w:rsidR="00A63891" w:rsidRPr="00A72BD3">
        <w:rPr>
          <w:rFonts w:cstheme="minorHAnsi"/>
          <w:spacing w:val="-1"/>
          <w:szCs w:val="22"/>
        </w:rPr>
        <w:t>a</w:t>
      </w:r>
      <w:r w:rsidR="00A63891" w:rsidRPr="00A72BD3">
        <w:rPr>
          <w:rFonts w:cstheme="minorHAnsi"/>
          <w:spacing w:val="-3"/>
          <w:szCs w:val="22"/>
        </w:rPr>
        <w:t>r</w:t>
      </w:r>
      <w:r w:rsidR="00A63891" w:rsidRPr="00A72BD3">
        <w:rPr>
          <w:rFonts w:cstheme="minorHAnsi"/>
          <w:szCs w:val="22"/>
        </w:rPr>
        <w:t>s.</w:t>
      </w:r>
    </w:p>
    <w:p w14:paraId="4AAB5ED4" w14:textId="77777777" w:rsidR="00A63891" w:rsidRPr="00EA6096" w:rsidRDefault="00E82FE0" w:rsidP="004E41D8">
      <w:pPr>
        <w:ind w:left="360"/>
        <w:rPr>
          <w:rFonts w:cstheme="minorHAnsi"/>
          <w:b/>
          <w:bCs/>
          <w:spacing w:val="-1"/>
          <w:szCs w:val="22"/>
        </w:rPr>
      </w:pPr>
      <w:r w:rsidRPr="00EA6096">
        <w:rPr>
          <w:rFonts w:cstheme="minorHAnsi"/>
          <w:b/>
          <w:bCs/>
          <w:szCs w:val="22"/>
        </w:rPr>
        <w:t>1.</w:t>
      </w:r>
      <w:r w:rsidR="00A63891" w:rsidRPr="00EA6096">
        <w:rPr>
          <w:rFonts w:cstheme="minorHAnsi"/>
          <w:b/>
          <w:bCs/>
          <w:szCs w:val="22"/>
        </w:rPr>
        <w:t>3.</w:t>
      </w:r>
      <w:r w:rsidR="00A63891" w:rsidRPr="00EA6096">
        <w:rPr>
          <w:rFonts w:cstheme="minorHAnsi"/>
          <w:b/>
          <w:bCs/>
          <w:szCs w:val="22"/>
        </w:rPr>
        <w:tab/>
      </w:r>
      <w:r w:rsidR="00485BA5" w:rsidRPr="00EA6096">
        <w:rPr>
          <w:rFonts w:cstheme="minorHAnsi"/>
          <w:b/>
          <w:bCs/>
          <w:spacing w:val="-1"/>
          <w:szCs w:val="22"/>
        </w:rPr>
        <w:t>Sub</w:t>
      </w:r>
      <w:r w:rsidR="00485BA5" w:rsidRPr="00EA6096">
        <w:rPr>
          <w:rFonts w:cstheme="minorHAnsi"/>
          <w:b/>
          <w:bCs/>
          <w:spacing w:val="1"/>
          <w:szCs w:val="22"/>
        </w:rPr>
        <w:t>m</w:t>
      </w:r>
      <w:r w:rsidR="00485BA5" w:rsidRPr="00EA6096">
        <w:rPr>
          <w:rFonts w:cstheme="minorHAnsi"/>
          <w:b/>
          <w:bCs/>
          <w:spacing w:val="-1"/>
          <w:szCs w:val="22"/>
        </w:rPr>
        <w:t>i</w:t>
      </w:r>
      <w:r w:rsidR="00485BA5" w:rsidRPr="00EA6096">
        <w:rPr>
          <w:rFonts w:cstheme="minorHAnsi"/>
          <w:b/>
          <w:bCs/>
          <w:szCs w:val="22"/>
        </w:rPr>
        <w:t>tt</w:t>
      </w:r>
      <w:r w:rsidR="00485BA5" w:rsidRPr="00EA6096">
        <w:rPr>
          <w:rFonts w:cstheme="minorHAnsi"/>
          <w:b/>
          <w:bCs/>
          <w:spacing w:val="-1"/>
          <w:szCs w:val="22"/>
        </w:rPr>
        <w:t>als:</w:t>
      </w:r>
    </w:p>
    <w:p w14:paraId="2B61C814" w14:textId="77777777" w:rsidR="00A63891" w:rsidRPr="00A72BD3" w:rsidRDefault="00E82FE0" w:rsidP="004E41D8">
      <w:pPr>
        <w:ind w:left="360"/>
        <w:rPr>
          <w:rFonts w:cstheme="minorHAnsi"/>
          <w:szCs w:val="22"/>
        </w:rPr>
      </w:pPr>
      <w:r>
        <w:rPr>
          <w:rFonts w:cstheme="minorHAnsi"/>
          <w:spacing w:val="-1"/>
          <w:szCs w:val="22"/>
        </w:rPr>
        <w:t>1.</w:t>
      </w:r>
      <w:r w:rsidR="00A63891">
        <w:rPr>
          <w:rFonts w:cstheme="minorHAnsi"/>
          <w:spacing w:val="-1"/>
          <w:szCs w:val="22"/>
        </w:rPr>
        <w:t>3.1</w:t>
      </w:r>
      <w:r w:rsidR="00A63891">
        <w:rPr>
          <w:rFonts w:cstheme="minorHAnsi"/>
          <w:spacing w:val="-1"/>
          <w:szCs w:val="22"/>
        </w:rPr>
        <w:tab/>
      </w:r>
      <w:r w:rsidR="00A63891" w:rsidRPr="00A72BD3">
        <w:rPr>
          <w:rFonts w:cstheme="minorHAnsi"/>
          <w:spacing w:val="1"/>
          <w:szCs w:val="22"/>
        </w:rPr>
        <w:t>P</w:t>
      </w:r>
      <w:r w:rsidR="00A63891" w:rsidRPr="00A72BD3">
        <w:rPr>
          <w:rFonts w:cstheme="minorHAnsi"/>
          <w:spacing w:val="-1"/>
          <w:szCs w:val="22"/>
        </w:rPr>
        <w:t>r</w:t>
      </w:r>
      <w:r w:rsidR="00A63891" w:rsidRPr="00A72BD3">
        <w:rPr>
          <w:rFonts w:cstheme="minorHAnsi"/>
          <w:spacing w:val="1"/>
          <w:szCs w:val="22"/>
        </w:rPr>
        <w:t>o</w:t>
      </w:r>
      <w:r w:rsidR="00A63891" w:rsidRPr="00A72BD3">
        <w:rPr>
          <w:rFonts w:cstheme="minorHAnsi"/>
          <w:spacing w:val="-1"/>
          <w:szCs w:val="22"/>
        </w:rPr>
        <w:t>du</w:t>
      </w:r>
      <w:r w:rsidR="00A63891" w:rsidRPr="00A72BD3">
        <w:rPr>
          <w:rFonts w:cstheme="minorHAnsi"/>
          <w:spacing w:val="-3"/>
          <w:szCs w:val="22"/>
        </w:rPr>
        <w:t>c</w:t>
      </w:r>
      <w:r w:rsidR="00A63891" w:rsidRPr="00A72BD3">
        <w:rPr>
          <w:rFonts w:cstheme="minorHAnsi"/>
          <w:szCs w:val="22"/>
        </w:rPr>
        <w:t>t</w:t>
      </w:r>
      <w:r w:rsidR="00A63891" w:rsidRPr="00A72BD3">
        <w:rPr>
          <w:rFonts w:cstheme="minorHAnsi"/>
          <w:spacing w:val="-11"/>
          <w:szCs w:val="22"/>
        </w:rPr>
        <w:t xml:space="preserve"> </w:t>
      </w:r>
      <w:r w:rsidR="00A63891" w:rsidRPr="00A72BD3">
        <w:rPr>
          <w:rFonts w:cstheme="minorHAnsi"/>
          <w:spacing w:val="-1"/>
          <w:szCs w:val="22"/>
        </w:rPr>
        <w:t>da</w:t>
      </w:r>
      <w:r w:rsidR="00A63891" w:rsidRPr="00A72BD3">
        <w:rPr>
          <w:rFonts w:cstheme="minorHAnsi"/>
          <w:szCs w:val="22"/>
        </w:rPr>
        <w:t>t</w:t>
      </w:r>
      <w:r w:rsidR="00A63891" w:rsidRPr="00A72BD3">
        <w:rPr>
          <w:rFonts w:cstheme="minorHAnsi"/>
          <w:spacing w:val="-1"/>
          <w:szCs w:val="22"/>
        </w:rPr>
        <w:t>a</w:t>
      </w:r>
      <w:r w:rsidR="00A63891" w:rsidRPr="00A72BD3">
        <w:rPr>
          <w:rFonts w:cstheme="minorHAnsi"/>
          <w:szCs w:val="22"/>
        </w:rPr>
        <w:t>:</w:t>
      </w:r>
      <w:r w:rsidR="00A63891" w:rsidRPr="00A72BD3">
        <w:rPr>
          <w:rFonts w:cstheme="minorHAnsi"/>
          <w:spacing w:val="-11"/>
          <w:szCs w:val="22"/>
        </w:rPr>
        <w:t xml:space="preserve"> </w:t>
      </w:r>
      <w:r w:rsidR="00A63891" w:rsidRPr="00A72BD3">
        <w:rPr>
          <w:rFonts w:cstheme="minorHAnsi"/>
          <w:spacing w:val="-1"/>
          <w:szCs w:val="22"/>
        </w:rPr>
        <w:t>Su</w:t>
      </w:r>
      <w:r w:rsidR="00A63891" w:rsidRPr="00A72BD3">
        <w:rPr>
          <w:rFonts w:cstheme="minorHAnsi"/>
          <w:spacing w:val="-4"/>
          <w:szCs w:val="22"/>
        </w:rPr>
        <w:t>b</w:t>
      </w:r>
      <w:r w:rsidR="00A63891" w:rsidRPr="00A72BD3">
        <w:rPr>
          <w:rFonts w:cstheme="minorHAnsi"/>
          <w:spacing w:val="1"/>
          <w:szCs w:val="22"/>
        </w:rPr>
        <w:t>m</w:t>
      </w:r>
      <w:r w:rsidR="00A63891" w:rsidRPr="00A72BD3">
        <w:rPr>
          <w:rFonts w:cstheme="minorHAnsi"/>
          <w:spacing w:val="-1"/>
          <w:szCs w:val="22"/>
        </w:rPr>
        <w:t>i</w:t>
      </w:r>
      <w:r w:rsidR="00A63891" w:rsidRPr="00A72BD3">
        <w:rPr>
          <w:rFonts w:cstheme="minorHAnsi"/>
          <w:szCs w:val="22"/>
        </w:rPr>
        <w:t>t</w:t>
      </w:r>
      <w:r w:rsidR="00A63891" w:rsidRPr="00A72BD3">
        <w:rPr>
          <w:rFonts w:cstheme="minorHAnsi"/>
          <w:spacing w:val="-11"/>
          <w:szCs w:val="22"/>
        </w:rPr>
        <w:t xml:space="preserve"> </w:t>
      </w:r>
      <w:r w:rsidR="00A63891" w:rsidRPr="00A72BD3">
        <w:rPr>
          <w:rFonts w:cstheme="minorHAnsi"/>
          <w:spacing w:val="-1"/>
          <w:szCs w:val="22"/>
        </w:rPr>
        <w:t>p</w:t>
      </w:r>
      <w:r w:rsidR="00A63891" w:rsidRPr="00A72BD3">
        <w:rPr>
          <w:rFonts w:cstheme="minorHAnsi"/>
          <w:spacing w:val="-3"/>
          <w:szCs w:val="22"/>
        </w:rPr>
        <w:t>r</w:t>
      </w:r>
      <w:r w:rsidR="00A63891" w:rsidRPr="00A72BD3">
        <w:rPr>
          <w:rFonts w:cstheme="minorHAnsi"/>
          <w:spacing w:val="1"/>
          <w:szCs w:val="22"/>
        </w:rPr>
        <w:t>o</w:t>
      </w:r>
      <w:r w:rsidR="00A63891" w:rsidRPr="00A72BD3">
        <w:rPr>
          <w:rFonts w:cstheme="minorHAnsi"/>
          <w:spacing w:val="-1"/>
          <w:szCs w:val="22"/>
        </w:rPr>
        <w:t>du</w:t>
      </w:r>
      <w:r w:rsidR="00A63891" w:rsidRPr="00A72BD3">
        <w:rPr>
          <w:rFonts w:cstheme="minorHAnsi"/>
          <w:szCs w:val="22"/>
        </w:rPr>
        <w:t>ct</w:t>
      </w:r>
      <w:r w:rsidR="00A63891" w:rsidRPr="00A72BD3">
        <w:rPr>
          <w:rFonts w:cstheme="minorHAnsi"/>
          <w:spacing w:val="-11"/>
          <w:szCs w:val="22"/>
        </w:rPr>
        <w:t xml:space="preserve"> </w:t>
      </w:r>
      <w:r w:rsidR="00A63891" w:rsidRPr="00A72BD3">
        <w:rPr>
          <w:rFonts w:cstheme="minorHAnsi"/>
          <w:spacing w:val="-1"/>
          <w:szCs w:val="22"/>
        </w:rPr>
        <w:t>da</w:t>
      </w:r>
      <w:r w:rsidR="00A63891" w:rsidRPr="00A72BD3">
        <w:rPr>
          <w:rFonts w:cstheme="minorHAnsi"/>
          <w:szCs w:val="22"/>
        </w:rPr>
        <w:t>ta</w:t>
      </w:r>
      <w:r w:rsidR="00A63891" w:rsidRPr="00A72BD3">
        <w:rPr>
          <w:rFonts w:cstheme="minorHAnsi"/>
          <w:spacing w:val="-12"/>
          <w:szCs w:val="22"/>
        </w:rPr>
        <w:t xml:space="preserve"> </w:t>
      </w:r>
      <w:r w:rsidR="00A63891" w:rsidRPr="00A72BD3">
        <w:rPr>
          <w:rFonts w:cstheme="minorHAnsi"/>
          <w:spacing w:val="-3"/>
          <w:szCs w:val="22"/>
        </w:rPr>
        <w:t>f</w:t>
      </w:r>
      <w:r w:rsidR="00A63891" w:rsidRPr="00A72BD3">
        <w:rPr>
          <w:rFonts w:cstheme="minorHAnsi"/>
          <w:spacing w:val="1"/>
          <w:szCs w:val="22"/>
        </w:rPr>
        <w:t>o</w:t>
      </w:r>
      <w:r w:rsidR="00A63891" w:rsidRPr="00A72BD3">
        <w:rPr>
          <w:rFonts w:cstheme="minorHAnsi"/>
          <w:szCs w:val="22"/>
        </w:rPr>
        <w:t>r</w:t>
      </w:r>
      <w:r w:rsidR="00A63891" w:rsidRPr="00A72BD3">
        <w:rPr>
          <w:rFonts w:cstheme="minorHAnsi"/>
          <w:spacing w:val="-12"/>
          <w:szCs w:val="22"/>
        </w:rPr>
        <w:t xml:space="preserve"> </w:t>
      </w:r>
      <w:r w:rsidR="00A63891" w:rsidRPr="00A72BD3">
        <w:rPr>
          <w:rFonts w:cstheme="minorHAnsi"/>
          <w:spacing w:val="-1"/>
          <w:szCs w:val="22"/>
        </w:rPr>
        <w:t>inj</w:t>
      </w:r>
      <w:r w:rsidR="00A63891" w:rsidRPr="00A72BD3">
        <w:rPr>
          <w:rFonts w:cstheme="minorHAnsi"/>
          <w:szCs w:val="22"/>
        </w:rPr>
        <w:t>ect</w:t>
      </w:r>
      <w:r w:rsidR="00A63891" w:rsidRPr="00A72BD3">
        <w:rPr>
          <w:rFonts w:cstheme="minorHAnsi"/>
          <w:spacing w:val="-3"/>
          <w:szCs w:val="22"/>
        </w:rPr>
        <w:t>i</w:t>
      </w:r>
      <w:r w:rsidR="00A63891" w:rsidRPr="00A72BD3">
        <w:rPr>
          <w:rFonts w:cstheme="minorHAnsi"/>
          <w:spacing w:val="1"/>
          <w:szCs w:val="22"/>
        </w:rPr>
        <w:t>o</w:t>
      </w:r>
      <w:r w:rsidR="00A63891" w:rsidRPr="00A72BD3">
        <w:rPr>
          <w:rFonts w:cstheme="minorHAnsi"/>
          <w:szCs w:val="22"/>
        </w:rPr>
        <w:t>n</w:t>
      </w:r>
      <w:r w:rsidR="00A63891" w:rsidRPr="00A72BD3">
        <w:rPr>
          <w:rFonts w:cstheme="minorHAnsi"/>
          <w:spacing w:val="-13"/>
          <w:szCs w:val="22"/>
        </w:rPr>
        <w:t xml:space="preserve"> </w:t>
      </w:r>
      <w:r w:rsidR="00A63891" w:rsidRPr="00A72BD3">
        <w:rPr>
          <w:rFonts w:cstheme="minorHAnsi"/>
          <w:spacing w:val="-3"/>
          <w:szCs w:val="22"/>
        </w:rPr>
        <w:t>c</w:t>
      </w:r>
      <w:r w:rsidR="00A63891" w:rsidRPr="00A72BD3">
        <w:rPr>
          <w:rFonts w:cstheme="minorHAnsi"/>
          <w:spacing w:val="-2"/>
          <w:szCs w:val="22"/>
        </w:rPr>
        <w:t>o</w:t>
      </w:r>
      <w:r w:rsidR="00A63891" w:rsidRPr="00A72BD3">
        <w:rPr>
          <w:rFonts w:cstheme="minorHAnsi"/>
          <w:spacing w:val="1"/>
          <w:szCs w:val="22"/>
        </w:rPr>
        <w:t>m</w:t>
      </w:r>
      <w:r w:rsidR="00A63891" w:rsidRPr="00A72BD3">
        <w:rPr>
          <w:rFonts w:cstheme="minorHAnsi"/>
          <w:spacing w:val="-1"/>
          <w:szCs w:val="22"/>
        </w:rPr>
        <w:t>p</w:t>
      </w:r>
      <w:r w:rsidR="00A63891" w:rsidRPr="00A72BD3">
        <w:rPr>
          <w:rFonts w:cstheme="minorHAnsi"/>
          <w:spacing w:val="-2"/>
          <w:szCs w:val="22"/>
        </w:rPr>
        <w:t>o</w:t>
      </w:r>
      <w:r w:rsidR="00A63891" w:rsidRPr="00A72BD3">
        <w:rPr>
          <w:rFonts w:cstheme="minorHAnsi"/>
          <w:spacing w:val="-1"/>
          <w:szCs w:val="22"/>
        </w:rPr>
        <w:t>und</w:t>
      </w:r>
      <w:r w:rsidR="00A63891" w:rsidRPr="00A72BD3">
        <w:rPr>
          <w:rFonts w:cstheme="minorHAnsi"/>
          <w:szCs w:val="22"/>
        </w:rPr>
        <w:t>s,</w:t>
      </w:r>
      <w:r w:rsidR="00A63891" w:rsidRPr="00A72BD3">
        <w:rPr>
          <w:rFonts w:cstheme="minorHAnsi"/>
          <w:spacing w:val="-12"/>
          <w:szCs w:val="22"/>
        </w:rPr>
        <w:t xml:space="preserve"> </w:t>
      </w:r>
      <w:r w:rsidR="00A63891" w:rsidRPr="00A72BD3">
        <w:rPr>
          <w:rFonts w:cstheme="minorHAnsi"/>
          <w:spacing w:val="-1"/>
          <w:szCs w:val="22"/>
        </w:rPr>
        <w:t>inj</w:t>
      </w:r>
      <w:r w:rsidR="00A63891" w:rsidRPr="00A72BD3">
        <w:rPr>
          <w:rFonts w:cstheme="minorHAnsi"/>
          <w:szCs w:val="22"/>
        </w:rPr>
        <w:t>ect</w:t>
      </w:r>
      <w:r w:rsidR="00A63891" w:rsidRPr="00A72BD3">
        <w:rPr>
          <w:rFonts w:cstheme="minorHAnsi"/>
          <w:spacing w:val="-1"/>
          <w:szCs w:val="22"/>
        </w:rPr>
        <w:t>i</w:t>
      </w:r>
      <w:r w:rsidR="00A63891" w:rsidRPr="00A72BD3">
        <w:rPr>
          <w:rFonts w:cstheme="minorHAnsi"/>
          <w:spacing w:val="1"/>
          <w:szCs w:val="22"/>
        </w:rPr>
        <w:t>o</w:t>
      </w:r>
      <w:r w:rsidR="00A63891" w:rsidRPr="00A72BD3">
        <w:rPr>
          <w:rFonts w:cstheme="minorHAnsi"/>
          <w:szCs w:val="22"/>
        </w:rPr>
        <w:t>n</w:t>
      </w:r>
      <w:r w:rsidR="00A63891" w:rsidRPr="00A72BD3">
        <w:rPr>
          <w:rFonts w:cstheme="minorHAnsi"/>
          <w:spacing w:val="-15"/>
          <w:szCs w:val="22"/>
        </w:rPr>
        <w:t xml:space="preserve"> </w:t>
      </w:r>
      <w:r w:rsidR="00A63891" w:rsidRPr="00A72BD3">
        <w:rPr>
          <w:rFonts w:cstheme="minorHAnsi"/>
          <w:szCs w:val="22"/>
        </w:rPr>
        <w:t>e</w:t>
      </w:r>
      <w:r w:rsidR="00A63891" w:rsidRPr="00A72BD3">
        <w:rPr>
          <w:rFonts w:cstheme="minorHAnsi"/>
          <w:spacing w:val="-1"/>
          <w:szCs w:val="22"/>
        </w:rPr>
        <w:t>quip</w:t>
      </w:r>
      <w:r w:rsidR="00A63891" w:rsidRPr="00A72BD3">
        <w:rPr>
          <w:rFonts w:cstheme="minorHAnsi"/>
          <w:spacing w:val="1"/>
          <w:szCs w:val="22"/>
        </w:rPr>
        <w:t>m</w:t>
      </w:r>
      <w:r w:rsidR="00A63891" w:rsidRPr="00A72BD3">
        <w:rPr>
          <w:rFonts w:cstheme="minorHAnsi"/>
          <w:szCs w:val="22"/>
        </w:rPr>
        <w:t>e</w:t>
      </w:r>
      <w:r w:rsidR="00A63891" w:rsidRPr="00A72BD3">
        <w:rPr>
          <w:rFonts w:cstheme="minorHAnsi"/>
          <w:spacing w:val="-1"/>
          <w:szCs w:val="22"/>
        </w:rPr>
        <w:t>n</w:t>
      </w:r>
      <w:r w:rsidR="00A63891" w:rsidRPr="00A72BD3">
        <w:rPr>
          <w:rFonts w:cstheme="minorHAnsi"/>
          <w:szCs w:val="22"/>
        </w:rPr>
        <w:t xml:space="preserve">t, </w:t>
      </w:r>
      <w:r w:rsidR="00A63891" w:rsidRPr="00A72BD3">
        <w:rPr>
          <w:rFonts w:cstheme="minorHAnsi"/>
          <w:spacing w:val="-1"/>
          <w:szCs w:val="22"/>
        </w:rPr>
        <w:t>an</w:t>
      </w:r>
      <w:r w:rsidR="00A63891" w:rsidRPr="00A72BD3">
        <w:rPr>
          <w:rFonts w:cstheme="minorHAnsi"/>
          <w:szCs w:val="22"/>
        </w:rPr>
        <w:t>d</w:t>
      </w:r>
      <w:r w:rsidR="00A63891" w:rsidRPr="00A72BD3">
        <w:rPr>
          <w:rFonts w:cstheme="minorHAnsi"/>
          <w:spacing w:val="-1"/>
          <w:szCs w:val="22"/>
        </w:rPr>
        <w:t xml:space="preserve"> </w:t>
      </w:r>
      <w:r w:rsidR="00A63891" w:rsidRPr="00A72BD3">
        <w:rPr>
          <w:rFonts w:cstheme="minorHAnsi"/>
          <w:szCs w:val="22"/>
        </w:rPr>
        <w:t>st</w:t>
      </w:r>
      <w:r w:rsidR="00A63891" w:rsidRPr="00A72BD3">
        <w:rPr>
          <w:rFonts w:cstheme="minorHAnsi"/>
          <w:spacing w:val="-1"/>
          <w:szCs w:val="22"/>
        </w:rPr>
        <w:t>ru</w:t>
      </w:r>
      <w:r w:rsidR="00A63891" w:rsidRPr="00A72BD3">
        <w:rPr>
          <w:rFonts w:cstheme="minorHAnsi"/>
          <w:szCs w:val="22"/>
        </w:rPr>
        <w:t>ct</w:t>
      </w:r>
      <w:r w:rsidR="00A63891" w:rsidRPr="00A72BD3">
        <w:rPr>
          <w:rFonts w:cstheme="minorHAnsi"/>
          <w:spacing w:val="-1"/>
          <w:szCs w:val="22"/>
        </w:rPr>
        <w:t>ura</w:t>
      </w:r>
      <w:r w:rsidR="00A63891" w:rsidRPr="00A72BD3">
        <w:rPr>
          <w:rFonts w:cstheme="minorHAnsi"/>
          <w:szCs w:val="22"/>
        </w:rPr>
        <w:t>l</w:t>
      </w:r>
      <w:r w:rsidR="00A63891" w:rsidRPr="00A72BD3">
        <w:rPr>
          <w:rFonts w:cstheme="minorHAnsi"/>
          <w:spacing w:val="-3"/>
          <w:szCs w:val="22"/>
        </w:rPr>
        <w:t xml:space="preserve"> </w:t>
      </w:r>
      <w:r w:rsidR="00A63891" w:rsidRPr="00A72BD3">
        <w:rPr>
          <w:rFonts w:cstheme="minorHAnsi"/>
          <w:spacing w:val="1"/>
          <w:szCs w:val="22"/>
        </w:rPr>
        <w:t>m</w:t>
      </w:r>
      <w:r w:rsidR="00A63891" w:rsidRPr="00A72BD3">
        <w:rPr>
          <w:rFonts w:cstheme="minorHAnsi"/>
          <w:spacing w:val="-2"/>
          <w:szCs w:val="22"/>
        </w:rPr>
        <w:t>o</w:t>
      </w:r>
      <w:r w:rsidR="00A63891" w:rsidRPr="00A72BD3">
        <w:rPr>
          <w:rFonts w:cstheme="minorHAnsi"/>
          <w:spacing w:val="-1"/>
          <w:szCs w:val="22"/>
        </w:rPr>
        <w:t>r</w:t>
      </w:r>
      <w:r w:rsidR="00A63891" w:rsidRPr="00A72BD3">
        <w:rPr>
          <w:rFonts w:cstheme="minorHAnsi"/>
          <w:szCs w:val="22"/>
        </w:rPr>
        <w:t>t</w:t>
      </w:r>
      <w:r w:rsidR="00A63891" w:rsidRPr="00A72BD3">
        <w:rPr>
          <w:rFonts w:cstheme="minorHAnsi"/>
          <w:spacing w:val="-1"/>
          <w:szCs w:val="22"/>
        </w:rPr>
        <w:t>ar.</w:t>
      </w:r>
    </w:p>
    <w:p w14:paraId="614571AB" w14:textId="77777777" w:rsidR="00A63891" w:rsidRPr="00A72BD3" w:rsidRDefault="00E82FE0" w:rsidP="004E41D8">
      <w:pPr>
        <w:ind w:left="360"/>
        <w:rPr>
          <w:rFonts w:cstheme="minorHAnsi"/>
          <w:szCs w:val="22"/>
        </w:rPr>
      </w:pPr>
      <w:bookmarkStart w:id="89" w:name="1.3.2._Sample_warranty:_Submit_a_sample_"/>
      <w:bookmarkEnd w:id="89"/>
      <w:r>
        <w:rPr>
          <w:rFonts w:cstheme="minorHAnsi"/>
          <w:spacing w:val="-1"/>
          <w:szCs w:val="22"/>
        </w:rPr>
        <w:t>1.</w:t>
      </w:r>
      <w:r w:rsidR="00A63891">
        <w:rPr>
          <w:rFonts w:cstheme="minorHAnsi"/>
          <w:spacing w:val="-1"/>
          <w:szCs w:val="22"/>
        </w:rPr>
        <w:t>3.2</w:t>
      </w:r>
      <w:r w:rsidR="00A63891">
        <w:rPr>
          <w:rFonts w:cstheme="minorHAnsi"/>
          <w:spacing w:val="-1"/>
          <w:szCs w:val="22"/>
        </w:rPr>
        <w:tab/>
      </w:r>
      <w:r w:rsidR="00A63891" w:rsidRPr="00A72BD3">
        <w:rPr>
          <w:rFonts w:cstheme="minorHAnsi"/>
          <w:spacing w:val="-1"/>
          <w:szCs w:val="22"/>
        </w:rPr>
        <w:t>Sa</w:t>
      </w:r>
      <w:r w:rsidR="00A63891" w:rsidRPr="00A72BD3">
        <w:rPr>
          <w:rFonts w:cstheme="minorHAnsi"/>
          <w:spacing w:val="1"/>
          <w:szCs w:val="22"/>
        </w:rPr>
        <w:t>m</w:t>
      </w:r>
      <w:r w:rsidR="00A63891" w:rsidRPr="00A72BD3">
        <w:rPr>
          <w:rFonts w:cstheme="minorHAnsi"/>
          <w:spacing w:val="-1"/>
          <w:szCs w:val="22"/>
        </w:rPr>
        <w:t>pl</w:t>
      </w:r>
      <w:r w:rsidR="00A63891" w:rsidRPr="00A72BD3">
        <w:rPr>
          <w:rFonts w:cstheme="minorHAnsi"/>
          <w:szCs w:val="22"/>
        </w:rPr>
        <w:t>e</w:t>
      </w:r>
      <w:r w:rsidR="00A63891" w:rsidRPr="00A72BD3">
        <w:rPr>
          <w:rFonts w:cstheme="minorHAnsi"/>
          <w:spacing w:val="-2"/>
          <w:szCs w:val="22"/>
        </w:rPr>
        <w:t xml:space="preserve"> </w:t>
      </w:r>
      <w:r w:rsidR="00A63891" w:rsidRPr="00A72BD3">
        <w:rPr>
          <w:rFonts w:cstheme="minorHAnsi"/>
          <w:szCs w:val="22"/>
        </w:rPr>
        <w:t>w</w:t>
      </w:r>
      <w:r w:rsidR="00A63891" w:rsidRPr="00A72BD3">
        <w:rPr>
          <w:rFonts w:cstheme="minorHAnsi"/>
          <w:spacing w:val="-1"/>
          <w:szCs w:val="22"/>
        </w:rPr>
        <w:t>arran</w:t>
      </w:r>
      <w:r w:rsidR="00A63891" w:rsidRPr="00A72BD3">
        <w:rPr>
          <w:rFonts w:cstheme="minorHAnsi"/>
          <w:spacing w:val="-2"/>
          <w:szCs w:val="22"/>
        </w:rPr>
        <w:t>t</w:t>
      </w:r>
      <w:r w:rsidR="00A63891" w:rsidRPr="00A72BD3">
        <w:rPr>
          <w:rFonts w:cstheme="minorHAnsi"/>
          <w:spacing w:val="1"/>
          <w:szCs w:val="22"/>
        </w:rPr>
        <w:t>y</w:t>
      </w:r>
      <w:r w:rsidR="00A63891" w:rsidRPr="00A72BD3">
        <w:rPr>
          <w:rFonts w:cstheme="minorHAnsi"/>
          <w:szCs w:val="22"/>
        </w:rPr>
        <w:t>:</w:t>
      </w:r>
      <w:r w:rsidR="00A63891" w:rsidRPr="00A72BD3">
        <w:rPr>
          <w:rFonts w:cstheme="minorHAnsi"/>
          <w:spacing w:val="1"/>
          <w:szCs w:val="22"/>
        </w:rPr>
        <w:t xml:space="preserve"> </w:t>
      </w:r>
      <w:r w:rsidR="00A63891" w:rsidRPr="00A72BD3">
        <w:rPr>
          <w:rFonts w:cstheme="minorHAnsi"/>
          <w:spacing w:val="-1"/>
          <w:szCs w:val="22"/>
        </w:rPr>
        <w:t>Su</w:t>
      </w:r>
      <w:r w:rsidR="00A63891" w:rsidRPr="00A72BD3">
        <w:rPr>
          <w:rFonts w:cstheme="minorHAnsi"/>
          <w:spacing w:val="-4"/>
          <w:szCs w:val="22"/>
        </w:rPr>
        <w:t>b</w:t>
      </w:r>
      <w:r w:rsidR="00A63891" w:rsidRPr="00A72BD3">
        <w:rPr>
          <w:rFonts w:cstheme="minorHAnsi"/>
          <w:spacing w:val="1"/>
          <w:szCs w:val="22"/>
        </w:rPr>
        <w:t>m</w:t>
      </w:r>
      <w:r w:rsidR="00A63891" w:rsidRPr="00A72BD3">
        <w:rPr>
          <w:rFonts w:cstheme="minorHAnsi"/>
          <w:spacing w:val="-1"/>
          <w:szCs w:val="22"/>
        </w:rPr>
        <w:t>i</w:t>
      </w:r>
      <w:r w:rsidR="00A63891" w:rsidRPr="00A72BD3">
        <w:rPr>
          <w:rFonts w:cstheme="minorHAnsi"/>
          <w:szCs w:val="22"/>
        </w:rPr>
        <w:t>t a</w:t>
      </w:r>
      <w:r w:rsidR="00A63891" w:rsidRPr="00A72BD3">
        <w:rPr>
          <w:rFonts w:cstheme="minorHAnsi"/>
          <w:spacing w:val="-2"/>
          <w:szCs w:val="22"/>
        </w:rPr>
        <w:t xml:space="preserve"> </w:t>
      </w:r>
      <w:r w:rsidR="00A63891" w:rsidRPr="00A72BD3">
        <w:rPr>
          <w:rFonts w:cstheme="minorHAnsi"/>
          <w:szCs w:val="22"/>
        </w:rPr>
        <w:t>s</w:t>
      </w:r>
      <w:r w:rsidR="00A63891" w:rsidRPr="00A72BD3">
        <w:rPr>
          <w:rFonts w:cstheme="minorHAnsi"/>
          <w:spacing w:val="-1"/>
          <w:szCs w:val="22"/>
        </w:rPr>
        <w:t>a</w:t>
      </w:r>
      <w:r w:rsidR="00A63891" w:rsidRPr="00A72BD3">
        <w:rPr>
          <w:rFonts w:cstheme="minorHAnsi"/>
          <w:spacing w:val="1"/>
          <w:szCs w:val="22"/>
        </w:rPr>
        <w:t>m</w:t>
      </w:r>
      <w:r w:rsidR="00A63891" w:rsidRPr="00A72BD3">
        <w:rPr>
          <w:rFonts w:cstheme="minorHAnsi"/>
          <w:spacing w:val="-1"/>
          <w:szCs w:val="22"/>
        </w:rPr>
        <w:t>pl</w:t>
      </w:r>
      <w:r w:rsidR="00A63891" w:rsidRPr="00A72BD3">
        <w:rPr>
          <w:rFonts w:cstheme="minorHAnsi"/>
          <w:szCs w:val="22"/>
        </w:rPr>
        <w:t>e</w:t>
      </w:r>
      <w:r w:rsidR="00A63891" w:rsidRPr="00A72BD3">
        <w:rPr>
          <w:rFonts w:cstheme="minorHAnsi"/>
          <w:spacing w:val="-2"/>
          <w:szCs w:val="22"/>
        </w:rPr>
        <w:t xml:space="preserve"> </w:t>
      </w:r>
      <w:r w:rsidR="00A63891" w:rsidRPr="00A72BD3">
        <w:rPr>
          <w:rFonts w:cstheme="minorHAnsi"/>
          <w:spacing w:val="1"/>
          <w:szCs w:val="22"/>
        </w:rPr>
        <w:t>o</w:t>
      </w:r>
      <w:r w:rsidR="00A63891" w:rsidRPr="00A72BD3">
        <w:rPr>
          <w:rFonts w:cstheme="minorHAnsi"/>
          <w:szCs w:val="22"/>
        </w:rPr>
        <w:t>f</w:t>
      </w:r>
      <w:r w:rsidR="00A63891" w:rsidRPr="00A72BD3">
        <w:rPr>
          <w:rFonts w:cstheme="minorHAnsi"/>
          <w:spacing w:val="-2"/>
          <w:szCs w:val="22"/>
        </w:rPr>
        <w:t xml:space="preserve"> </w:t>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2"/>
          <w:szCs w:val="22"/>
        </w:rPr>
        <w:t xml:space="preserve"> </w:t>
      </w:r>
      <w:r w:rsidR="00A63891" w:rsidRPr="00A72BD3">
        <w:rPr>
          <w:rFonts w:cstheme="minorHAnsi"/>
          <w:szCs w:val="22"/>
        </w:rPr>
        <w:t>w</w:t>
      </w:r>
      <w:r w:rsidR="00A63891" w:rsidRPr="00A72BD3">
        <w:rPr>
          <w:rFonts w:cstheme="minorHAnsi"/>
          <w:spacing w:val="-1"/>
          <w:szCs w:val="22"/>
        </w:rPr>
        <w:t>arran</w:t>
      </w:r>
      <w:r w:rsidR="00A63891" w:rsidRPr="00A72BD3">
        <w:rPr>
          <w:rFonts w:cstheme="minorHAnsi"/>
          <w:spacing w:val="-2"/>
          <w:szCs w:val="22"/>
        </w:rPr>
        <w:t>t</w:t>
      </w:r>
      <w:r w:rsidR="00A63891" w:rsidRPr="00A72BD3">
        <w:rPr>
          <w:rFonts w:cstheme="minorHAnsi"/>
          <w:szCs w:val="22"/>
        </w:rPr>
        <w:t>y</w:t>
      </w:r>
      <w:r w:rsidR="00A63891" w:rsidRPr="00A72BD3">
        <w:rPr>
          <w:rFonts w:cstheme="minorHAnsi"/>
          <w:spacing w:val="1"/>
          <w:szCs w:val="22"/>
        </w:rPr>
        <w:t xml:space="preserve"> </w:t>
      </w:r>
      <w:r w:rsidR="00A63891" w:rsidRPr="00A72BD3">
        <w:rPr>
          <w:rFonts w:cstheme="minorHAnsi"/>
          <w:spacing w:val="-1"/>
          <w:szCs w:val="22"/>
        </w:rPr>
        <w:t>a</w:t>
      </w:r>
      <w:r w:rsidR="00A63891" w:rsidRPr="00A72BD3">
        <w:rPr>
          <w:rFonts w:cstheme="minorHAnsi"/>
          <w:szCs w:val="22"/>
        </w:rPr>
        <w:t>s</w:t>
      </w:r>
      <w:r w:rsidR="00A63891" w:rsidRPr="00A72BD3">
        <w:rPr>
          <w:rFonts w:cstheme="minorHAnsi"/>
          <w:spacing w:val="-5"/>
          <w:szCs w:val="22"/>
        </w:rPr>
        <w:t xml:space="preserve"> </w:t>
      </w:r>
      <w:r w:rsidR="00A63891" w:rsidRPr="00A72BD3">
        <w:rPr>
          <w:rFonts w:cstheme="minorHAnsi"/>
          <w:spacing w:val="-1"/>
          <w:szCs w:val="22"/>
        </w:rPr>
        <w:t>d</w:t>
      </w:r>
      <w:r w:rsidR="00A63891" w:rsidRPr="00A72BD3">
        <w:rPr>
          <w:rFonts w:cstheme="minorHAnsi"/>
          <w:szCs w:val="22"/>
        </w:rPr>
        <w:t>esc</w:t>
      </w:r>
      <w:r w:rsidR="00A63891" w:rsidRPr="00A72BD3">
        <w:rPr>
          <w:rFonts w:cstheme="minorHAnsi"/>
          <w:spacing w:val="-1"/>
          <w:szCs w:val="22"/>
        </w:rPr>
        <w:t>rib</w:t>
      </w:r>
      <w:r w:rsidR="00A63891" w:rsidRPr="00A72BD3">
        <w:rPr>
          <w:rFonts w:cstheme="minorHAnsi"/>
          <w:szCs w:val="22"/>
        </w:rPr>
        <w:t>ed</w:t>
      </w:r>
      <w:r w:rsidR="00A63891" w:rsidRPr="00A72BD3">
        <w:rPr>
          <w:rFonts w:cstheme="minorHAnsi"/>
          <w:spacing w:val="-1"/>
          <w:szCs w:val="22"/>
        </w:rPr>
        <w:t xml:space="preserve"> h</w:t>
      </w:r>
      <w:r w:rsidR="00A63891" w:rsidRPr="00A72BD3">
        <w:rPr>
          <w:rFonts w:cstheme="minorHAnsi"/>
          <w:szCs w:val="22"/>
        </w:rPr>
        <w:t>e</w:t>
      </w:r>
      <w:r w:rsidR="00A63891" w:rsidRPr="00A72BD3">
        <w:rPr>
          <w:rFonts w:cstheme="minorHAnsi"/>
          <w:spacing w:val="-3"/>
          <w:szCs w:val="22"/>
        </w:rPr>
        <w:t>r</w:t>
      </w:r>
      <w:r w:rsidR="00A63891" w:rsidRPr="00A72BD3">
        <w:rPr>
          <w:rFonts w:cstheme="minorHAnsi"/>
          <w:szCs w:val="22"/>
        </w:rPr>
        <w:t>e</w:t>
      </w:r>
      <w:r w:rsidR="00A63891" w:rsidRPr="00A72BD3">
        <w:rPr>
          <w:rFonts w:cstheme="minorHAnsi"/>
          <w:spacing w:val="-1"/>
          <w:szCs w:val="22"/>
        </w:rPr>
        <w:t>in</w:t>
      </w:r>
      <w:r w:rsidR="00A63891" w:rsidRPr="00A72BD3">
        <w:rPr>
          <w:rFonts w:cstheme="minorHAnsi"/>
          <w:szCs w:val="22"/>
        </w:rPr>
        <w:t>.</w:t>
      </w:r>
    </w:p>
    <w:p w14:paraId="4026951F" w14:textId="77777777" w:rsidR="00A63891" w:rsidRDefault="00E82FE0" w:rsidP="004E41D8">
      <w:pPr>
        <w:ind w:left="360"/>
        <w:rPr>
          <w:rFonts w:cstheme="minorHAnsi"/>
          <w:szCs w:val="22"/>
        </w:rPr>
      </w:pPr>
      <w:bookmarkStart w:id="90" w:name="1.3.3._Proof_of_quality_assurance_and_ap"/>
      <w:bookmarkEnd w:id="90"/>
      <w:r>
        <w:rPr>
          <w:rFonts w:cstheme="minorHAnsi"/>
          <w:spacing w:val="1"/>
          <w:szCs w:val="22"/>
        </w:rPr>
        <w:t>1.</w:t>
      </w:r>
      <w:r w:rsidR="00A63891">
        <w:rPr>
          <w:rFonts w:cstheme="minorHAnsi"/>
          <w:spacing w:val="1"/>
          <w:szCs w:val="22"/>
        </w:rPr>
        <w:t>3.3</w:t>
      </w:r>
      <w:r w:rsidR="00A63891">
        <w:rPr>
          <w:rFonts w:cstheme="minorHAnsi"/>
          <w:spacing w:val="1"/>
          <w:szCs w:val="22"/>
        </w:rPr>
        <w:tab/>
      </w:r>
      <w:r w:rsidR="00A63891" w:rsidRPr="00A72BD3">
        <w:rPr>
          <w:rFonts w:cstheme="minorHAnsi"/>
          <w:spacing w:val="1"/>
          <w:szCs w:val="22"/>
        </w:rPr>
        <w:t>P</w:t>
      </w:r>
      <w:r w:rsidR="00A63891" w:rsidRPr="00A72BD3">
        <w:rPr>
          <w:rFonts w:cstheme="minorHAnsi"/>
          <w:spacing w:val="-1"/>
          <w:szCs w:val="22"/>
        </w:rPr>
        <w:t>r</w:t>
      </w:r>
      <w:r w:rsidR="00A63891" w:rsidRPr="00A72BD3">
        <w:rPr>
          <w:rFonts w:cstheme="minorHAnsi"/>
          <w:spacing w:val="-2"/>
          <w:szCs w:val="22"/>
        </w:rPr>
        <w:t>o</w:t>
      </w:r>
      <w:r w:rsidR="00A63891" w:rsidRPr="00A72BD3">
        <w:rPr>
          <w:rFonts w:cstheme="minorHAnsi"/>
          <w:spacing w:val="1"/>
          <w:szCs w:val="22"/>
        </w:rPr>
        <w:t>o</w:t>
      </w:r>
      <w:r w:rsidR="00A63891" w:rsidRPr="00A72BD3">
        <w:rPr>
          <w:rFonts w:cstheme="minorHAnsi"/>
          <w:szCs w:val="22"/>
        </w:rPr>
        <w:t>f</w:t>
      </w:r>
      <w:r w:rsidR="00A63891" w:rsidRPr="00A72BD3">
        <w:rPr>
          <w:rFonts w:cstheme="minorHAnsi"/>
          <w:spacing w:val="17"/>
          <w:szCs w:val="22"/>
        </w:rPr>
        <w:t xml:space="preserve"> </w:t>
      </w:r>
      <w:r w:rsidR="00A63891" w:rsidRPr="00A72BD3">
        <w:rPr>
          <w:rFonts w:cstheme="minorHAnsi"/>
          <w:spacing w:val="1"/>
          <w:szCs w:val="22"/>
        </w:rPr>
        <w:t>o</w:t>
      </w:r>
      <w:r w:rsidR="00A63891" w:rsidRPr="00A72BD3">
        <w:rPr>
          <w:rFonts w:cstheme="minorHAnsi"/>
          <w:szCs w:val="22"/>
        </w:rPr>
        <w:t xml:space="preserve">f </w:t>
      </w:r>
      <w:r w:rsidR="00A63891" w:rsidRPr="00A72BD3">
        <w:rPr>
          <w:rFonts w:cstheme="minorHAnsi"/>
          <w:spacing w:val="-1"/>
          <w:szCs w:val="22"/>
        </w:rPr>
        <w:t>quali</w:t>
      </w:r>
      <w:r w:rsidR="00A63891" w:rsidRPr="00A72BD3">
        <w:rPr>
          <w:rFonts w:cstheme="minorHAnsi"/>
          <w:szCs w:val="22"/>
        </w:rPr>
        <w:t xml:space="preserve">ty </w:t>
      </w:r>
      <w:r w:rsidR="00A63891" w:rsidRPr="00A72BD3">
        <w:rPr>
          <w:rFonts w:cstheme="minorHAnsi"/>
          <w:spacing w:val="-3"/>
          <w:szCs w:val="22"/>
        </w:rPr>
        <w:t>a</w:t>
      </w:r>
      <w:r w:rsidR="00A63891" w:rsidRPr="00A72BD3">
        <w:rPr>
          <w:rFonts w:cstheme="minorHAnsi"/>
          <w:szCs w:val="22"/>
        </w:rPr>
        <w:t>ss</w:t>
      </w:r>
      <w:r w:rsidR="00A63891" w:rsidRPr="00A72BD3">
        <w:rPr>
          <w:rFonts w:cstheme="minorHAnsi"/>
          <w:spacing w:val="-1"/>
          <w:szCs w:val="22"/>
        </w:rPr>
        <w:t>uran</w:t>
      </w:r>
      <w:r w:rsidR="00A63891" w:rsidRPr="00A72BD3">
        <w:rPr>
          <w:rFonts w:cstheme="minorHAnsi"/>
          <w:spacing w:val="-3"/>
          <w:szCs w:val="22"/>
        </w:rPr>
        <w:t>c</w:t>
      </w:r>
      <w:r w:rsidR="00A63891" w:rsidRPr="00A72BD3">
        <w:rPr>
          <w:rFonts w:cstheme="minorHAnsi"/>
          <w:szCs w:val="22"/>
        </w:rPr>
        <w:t xml:space="preserve">e </w:t>
      </w:r>
      <w:r w:rsidR="00A63891" w:rsidRPr="00A72BD3">
        <w:rPr>
          <w:rFonts w:cstheme="minorHAnsi"/>
          <w:spacing w:val="-1"/>
          <w:szCs w:val="22"/>
        </w:rPr>
        <w:t>an</w:t>
      </w:r>
      <w:r w:rsidR="00A63891" w:rsidRPr="00A72BD3">
        <w:rPr>
          <w:rFonts w:cstheme="minorHAnsi"/>
          <w:szCs w:val="22"/>
        </w:rPr>
        <w:t>d</w:t>
      </w:r>
      <w:r w:rsidR="00A63891" w:rsidRPr="00A72BD3">
        <w:rPr>
          <w:rFonts w:cstheme="minorHAnsi"/>
          <w:spacing w:val="19"/>
          <w:szCs w:val="22"/>
        </w:rPr>
        <w:t xml:space="preserve"> </w:t>
      </w:r>
      <w:r w:rsidR="00A63891" w:rsidRPr="00A72BD3">
        <w:rPr>
          <w:rFonts w:cstheme="minorHAnsi"/>
          <w:spacing w:val="-1"/>
          <w:szCs w:val="22"/>
        </w:rPr>
        <w:t>appli</w:t>
      </w:r>
      <w:r w:rsidR="00A63891" w:rsidRPr="00A72BD3">
        <w:rPr>
          <w:rFonts w:cstheme="minorHAnsi"/>
          <w:szCs w:val="22"/>
        </w:rPr>
        <w:t>c</w:t>
      </w:r>
      <w:r w:rsidR="00A63891" w:rsidRPr="00A72BD3">
        <w:rPr>
          <w:rFonts w:cstheme="minorHAnsi"/>
          <w:spacing w:val="-1"/>
          <w:szCs w:val="22"/>
        </w:rPr>
        <w:t>a</w:t>
      </w:r>
      <w:r w:rsidR="00A63891" w:rsidRPr="00A72BD3">
        <w:rPr>
          <w:rFonts w:cstheme="minorHAnsi"/>
          <w:szCs w:val="22"/>
        </w:rPr>
        <w:t>t</w:t>
      </w:r>
      <w:r w:rsidR="00A63891" w:rsidRPr="00A72BD3">
        <w:rPr>
          <w:rFonts w:cstheme="minorHAnsi"/>
          <w:spacing w:val="1"/>
          <w:szCs w:val="22"/>
        </w:rPr>
        <w:t>o</w:t>
      </w:r>
      <w:r w:rsidR="00A63891" w:rsidRPr="00A72BD3">
        <w:rPr>
          <w:rFonts w:cstheme="minorHAnsi"/>
          <w:szCs w:val="22"/>
        </w:rPr>
        <w:t>r</w:t>
      </w:r>
      <w:r w:rsidR="00A63891" w:rsidRPr="00A72BD3">
        <w:rPr>
          <w:rFonts w:cstheme="minorHAnsi"/>
          <w:spacing w:val="20"/>
          <w:szCs w:val="22"/>
        </w:rPr>
        <w:t xml:space="preserve"> </w:t>
      </w:r>
      <w:r w:rsidR="00A63891" w:rsidRPr="00A72BD3">
        <w:rPr>
          <w:rFonts w:cstheme="minorHAnsi"/>
          <w:spacing w:val="-1"/>
          <w:szCs w:val="22"/>
        </w:rPr>
        <w:t>qualifi</w:t>
      </w:r>
      <w:r w:rsidR="00A63891" w:rsidRPr="00A72BD3">
        <w:rPr>
          <w:rFonts w:cstheme="minorHAnsi"/>
          <w:spacing w:val="-3"/>
          <w:szCs w:val="22"/>
        </w:rPr>
        <w:t>c</w:t>
      </w:r>
      <w:r w:rsidR="00A63891" w:rsidRPr="00A72BD3">
        <w:rPr>
          <w:rFonts w:cstheme="minorHAnsi"/>
          <w:spacing w:val="-1"/>
          <w:szCs w:val="22"/>
        </w:rPr>
        <w:t>a</w:t>
      </w:r>
      <w:r w:rsidR="00A63891" w:rsidRPr="00A72BD3">
        <w:rPr>
          <w:rFonts w:cstheme="minorHAnsi"/>
          <w:szCs w:val="22"/>
        </w:rPr>
        <w:t>t</w:t>
      </w:r>
      <w:r w:rsidR="00A63891" w:rsidRPr="00A72BD3">
        <w:rPr>
          <w:rFonts w:cstheme="minorHAnsi"/>
          <w:spacing w:val="-1"/>
          <w:szCs w:val="22"/>
        </w:rPr>
        <w:t>i</w:t>
      </w:r>
      <w:r w:rsidR="00A63891" w:rsidRPr="00A72BD3">
        <w:rPr>
          <w:rFonts w:cstheme="minorHAnsi"/>
          <w:spacing w:val="1"/>
          <w:szCs w:val="22"/>
        </w:rPr>
        <w:t>o</w:t>
      </w:r>
      <w:r w:rsidR="00A63891" w:rsidRPr="00A72BD3">
        <w:rPr>
          <w:rFonts w:cstheme="minorHAnsi"/>
          <w:szCs w:val="22"/>
        </w:rPr>
        <w:t xml:space="preserve">n </w:t>
      </w:r>
      <w:r w:rsidR="00A63891" w:rsidRPr="00A72BD3">
        <w:rPr>
          <w:rFonts w:cstheme="minorHAnsi"/>
          <w:spacing w:val="-3"/>
          <w:szCs w:val="22"/>
        </w:rPr>
        <w:t>c</w:t>
      </w:r>
      <w:r w:rsidR="00A63891" w:rsidRPr="00A72BD3">
        <w:rPr>
          <w:rFonts w:cstheme="minorHAnsi"/>
          <w:spacing w:val="-2"/>
          <w:szCs w:val="22"/>
        </w:rPr>
        <w:t>o</w:t>
      </w:r>
      <w:r w:rsidR="00A63891" w:rsidRPr="00A72BD3">
        <w:rPr>
          <w:rFonts w:cstheme="minorHAnsi"/>
          <w:spacing w:val="1"/>
          <w:szCs w:val="22"/>
        </w:rPr>
        <w:t>m</w:t>
      </w:r>
      <w:r w:rsidR="00A63891" w:rsidRPr="00A72BD3">
        <w:rPr>
          <w:rFonts w:cstheme="minorHAnsi"/>
          <w:spacing w:val="-1"/>
          <w:szCs w:val="22"/>
        </w:rPr>
        <w:t>plia</w:t>
      </w:r>
      <w:r w:rsidR="00A63891" w:rsidRPr="00A72BD3">
        <w:rPr>
          <w:rFonts w:cstheme="minorHAnsi"/>
          <w:spacing w:val="-2"/>
          <w:szCs w:val="22"/>
        </w:rPr>
        <w:t>n</w:t>
      </w:r>
      <w:r w:rsidR="00A63891" w:rsidRPr="00A72BD3">
        <w:rPr>
          <w:rFonts w:cstheme="minorHAnsi"/>
          <w:szCs w:val="22"/>
        </w:rPr>
        <w:t>ce:</w:t>
      </w:r>
      <w:r w:rsidR="00A63891" w:rsidRPr="00A72BD3">
        <w:rPr>
          <w:rFonts w:cstheme="minorHAnsi"/>
          <w:spacing w:val="21"/>
          <w:szCs w:val="22"/>
        </w:rPr>
        <w:t xml:space="preserve"> </w:t>
      </w:r>
      <w:r w:rsidR="00A63891" w:rsidRPr="00A72BD3">
        <w:rPr>
          <w:rFonts w:cstheme="minorHAnsi"/>
          <w:spacing w:val="-1"/>
          <w:szCs w:val="22"/>
        </w:rPr>
        <w:t>Su</w:t>
      </w:r>
      <w:r w:rsidR="00A63891" w:rsidRPr="00A72BD3">
        <w:rPr>
          <w:rFonts w:cstheme="minorHAnsi"/>
          <w:spacing w:val="-4"/>
          <w:szCs w:val="22"/>
        </w:rPr>
        <w:t>b</w:t>
      </w:r>
      <w:r w:rsidR="00A63891" w:rsidRPr="00A72BD3">
        <w:rPr>
          <w:rFonts w:cstheme="minorHAnsi"/>
          <w:spacing w:val="1"/>
          <w:szCs w:val="22"/>
        </w:rPr>
        <w:t>m</w:t>
      </w:r>
      <w:r w:rsidR="00A63891" w:rsidRPr="00A72BD3">
        <w:rPr>
          <w:rFonts w:cstheme="minorHAnsi"/>
          <w:spacing w:val="-1"/>
          <w:szCs w:val="22"/>
        </w:rPr>
        <w:t xml:space="preserve">it </w:t>
      </w:r>
      <w:r w:rsidR="00A63891" w:rsidRPr="00A72BD3">
        <w:rPr>
          <w:rFonts w:cstheme="minorHAnsi"/>
          <w:szCs w:val="22"/>
        </w:rPr>
        <w:t>w</w:t>
      </w:r>
      <w:r w:rsidR="00A63891" w:rsidRPr="00A72BD3">
        <w:rPr>
          <w:rFonts w:cstheme="minorHAnsi"/>
          <w:spacing w:val="-1"/>
          <w:szCs w:val="22"/>
        </w:rPr>
        <w:t>ri</w:t>
      </w:r>
      <w:r w:rsidR="00A63891" w:rsidRPr="00A72BD3">
        <w:rPr>
          <w:rFonts w:cstheme="minorHAnsi"/>
          <w:szCs w:val="22"/>
        </w:rPr>
        <w:t>tten</w:t>
      </w:r>
      <w:r w:rsidR="00A63891" w:rsidRPr="00A72BD3">
        <w:rPr>
          <w:rFonts w:cstheme="minorHAnsi"/>
          <w:spacing w:val="-3"/>
          <w:szCs w:val="22"/>
        </w:rPr>
        <w:t xml:space="preserve"> </w:t>
      </w:r>
      <w:r w:rsidR="00A63891" w:rsidRPr="00A72BD3">
        <w:rPr>
          <w:rFonts w:cstheme="minorHAnsi"/>
          <w:spacing w:val="-1"/>
          <w:szCs w:val="22"/>
        </w:rPr>
        <w:t>d</w:t>
      </w:r>
      <w:r w:rsidR="00A63891" w:rsidRPr="00A72BD3">
        <w:rPr>
          <w:rFonts w:cstheme="minorHAnsi"/>
          <w:spacing w:val="1"/>
          <w:szCs w:val="22"/>
        </w:rPr>
        <w:t>o</w:t>
      </w:r>
      <w:r w:rsidR="00A63891" w:rsidRPr="00A72BD3">
        <w:rPr>
          <w:rFonts w:cstheme="minorHAnsi"/>
          <w:szCs w:val="22"/>
        </w:rPr>
        <w:t>c</w:t>
      </w:r>
      <w:r w:rsidR="00A63891" w:rsidRPr="00A72BD3">
        <w:rPr>
          <w:rFonts w:cstheme="minorHAnsi"/>
          <w:spacing w:val="-4"/>
          <w:szCs w:val="22"/>
        </w:rPr>
        <w:t>u</w:t>
      </w:r>
      <w:r w:rsidR="00A63891" w:rsidRPr="00A72BD3">
        <w:rPr>
          <w:rFonts w:cstheme="minorHAnsi"/>
          <w:spacing w:val="1"/>
          <w:szCs w:val="22"/>
        </w:rPr>
        <w:t>m</w:t>
      </w:r>
      <w:r w:rsidR="00A63891" w:rsidRPr="00A72BD3">
        <w:rPr>
          <w:rFonts w:cstheme="minorHAnsi"/>
          <w:szCs w:val="22"/>
        </w:rPr>
        <w:t>e</w:t>
      </w:r>
      <w:r w:rsidR="00A63891" w:rsidRPr="00A72BD3">
        <w:rPr>
          <w:rFonts w:cstheme="minorHAnsi"/>
          <w:spacing w:val="-1"/>
          <w:szCs w:val="22"/>
        </w:rPr>
        <w:t>n</w:t>
      </w:r>
      <w:r w:rsidR="00A63891" w:rsidRPr="00A72BD3">
        <w:rPr>
          <w:rFonts w:cstheme="minorHAnsi"/>
          <w:szCs w:val="22"/>
        </w:rPr>
        <w:t>t</w:t>
      </w:r>
      <w:r w:rsidR="00A63891" w:rsidRPr="00A72BD3">
        <w:rPr>
          <w:rFonts w:cstheme="minorHAnsi"/>
          <w:spacing w:val="-3"/>
          <w:szCs w:val="22"/>
        </w:rPr>
        <w:t>a</w:t>
      </w:r>
      <w:r w:rsidR="00A63891" w:rsidRPr="00A72BD3">
        <w:rPr>
          <w:rFonts w:cstheme="minorHAnsi"/>
          <w:szCs w:val="22"/>
        </w:rPr>
        <w:t>t</w:t>
      </w:r>
      <w:r w:rsidR="00A63891" w:rsidRPr="00A72BD3">
        <w:rPr>
          <w:rFonts w:cstheme="minorHAnsi"/>
          <w:spacing w:val="-1"/>
          <w:szCs w:val="22"/>
        </w:rPr>
        <w:t>i</w:t>
      </w:r>
      <w:r w:rsidR="00A63891" w:rsidRPr="00A72BD3">
        <w:rPr>
          <w:rFonts w:cstheme="minorHAnsi"/>
          <w:spacing w:val="1"/>
          <w:szCs w:val="22"/>
        </w:rPr>
        <w:t>o</w:t>
      </w:r>
      <w:r w:rsidR="00A63891" w:rsidRPr="00A72BD3">
        <w:rPr>
          <w:rFonts w:cstheme="minorHAnsi"/>
          <w:szCs w:val="22"/>
        </w:rPr>
        <w:t>n</w:t>
      </w:r>
      <w:r w:rsidR="00A63891" w:rsidRPr="00A72BD3">
        <w:rPr>
          <w:rFonts w:cstheme="minorHAnsi"/>
          <w:spacing w:val="-3"/>
          <w:szCs w:val="22"/>
        </w:rPr>
        <w:t xml:space="preserve"> </w:t>
      </w:r>
      <w:r w:rsidR="00A63891" w:rsidRPr="00A72BD3">
        <w:rPr>
          <w:rFonts w:cstheme="minorHAnsi"/>
          <w:spacing w:val="1"/>
          <w:szCs w:val="22"/>
        </w:rPr>
        <w:t>o</w:t>
      </w:r>
      <w:r w:rsidR="00A63891" w:rsidRPr="00A72BD3">
        <w:rPr>
          <w:rFonts w:cstheme="minorHAnsi"/>
          <w:szCs w:val="22"/>
        </w:rPr>
        <w:t>f</w:t>
      </w:r>
      <w:r w:rsidR="00A63891" w:rsidRPr="00A72BD3">
        <w:rPr>
          <w:rFonts w:cstheme="minorHAnsi"/>
          <w:spacing w:val="-2"/>
          <w:szCs w:val="22"/>
        </w:rPr>
        <w:t xml:space="preserve"> </w:t>
      </w:r>
      <w:r w:rsidR="00A63891" w:rsidRPr="00A72BD3">
        <w:rPr>
          <w:rFonts w:cstheme="minorHAnsi"/>
          <w:spacing w:val="-1"/>
          <w:szCs w:val="22"/>
        </w:rPr>
        <w:t>qualifica</w:t>
      </w:r>
      <w:r w:rsidR="00A63891" w:rsidRPr="00A72BD3">
        <w:rPr>
          <w:rFonts w:cstheme="minorHAnsi"/>
          <w:szCs w:val="22"/>
        </w:rPr>
        <w:t>t</w:t>
      </w:r>
      <w:r w:rsidR="00A63891" w:rsidRPr="00A72BD3">
        <w:rPr>
          <w:rFonts w:cstheme="minorHAnsi"/>
          <w:spacing w:val="-1"/>
          <w:szCs w:val="22"/>
        </w:rPr>
        <w:t>i</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 xml:space="preserve">s </w:t>
      </w:r>
      <w:r w:rsidR="00A63891" w:rsidRPr="00A72BD3">
        <w:rPr>
          <w:rFonts w:cstheme="minorHAnsi"/>
          <w:spacing w:val="-3"/>
          <w:szCs w:val="22"/>
        </w:rPr>
        <w:t>r</w:t>
      </w:r>
      <w:r w:rsidR="00A63891" w:rsidRPr="00A72BD3">
        <w:rPr>
          <w:rFonts w:cstheme="minorHAnsi"/>
          <w:szCs w:val="22"/>
        </w:rPr>
        <w:t>e</w:t>
      </w:r>
      <w:r w:rsidR="00A63891" w:rsidRPr="00A72BD3">
        <w:rPr>
          <w:rFonts w:cstheme="minorHAnsi"/>
          <w:spacing w:val="-1"/>
          <w:szCs w:val="22"/>
        </w:rPr>
        <w:t>quir</w:t>
      </w:r>
      <w:r w:rsidR="00A63891" w:rsidRPr="00A72BD3">
        <w:rPr>
          <w:rFonts w:cstheme="minorHAnsi"/>
          <w:szCs w:val="22"/>
        </w:rPr>
        <w:t>ed</w:t>
      </w:r>
      <w:r w:rsidR="00A63891" w:rsidRPr="00A72BD3">
        <w:rPr>
          <w:rFonts w:cstheme="minorHAnsi"/>
          <w:spacing w:val="-1"/>
          <w:szCs w:val="22"/>
        </w:rPr>
        <w:t xml:space="preserve"> h</w:t>
      </w:r>
      <w:r w:rsidR="00A63891" w:rsidRPr="00A72BD3">
        <w:rPr>
          <w:rFonts w:cstheme="minorHAnsi"/>
          <w:szCs w:val="22"/>
        </w:rPr>
        <w:t>e</w:t>
      </w:r>
      <w:r w:rsidR="00A63891" w:rsidRPr="00A72BD3">
        <w:rPr>
          <w:rFonts w:cstheme="minorHAnsi"/>
          <w:spacing w:val="-3"/>
          <w:szCs w:val="22"/>
        </w:rPr>
        <w:t>r</w:t>
      </w:r>
      <w:r w:rsidR="00A63891" w:rsidRPr="00A72BD3">
        <w:rPr>
          <w:rFonts w:cstheme="minorHAnsi"/>
          <w:szCs w:val="22"/>
        </w:rPr>
        <w:t>e</w:t>
      </w:r>
      <w:r w:rsidR="00A63891" w:rsidRPr="00A72BD3">
        <w:rPr>
          <w:rFonts w:cstheme="minorHAnsi"/>
          <w:spacing w:val="-1"/>
          <w:szCs w:val="22"/>
        </w:rPr>
        <w:t>in</w:t>
      </w:r>
      <w:r w:rsidR="00A63891" w:rsidRPr="00A72BD3">
        <w:rPr>
          <w:rFonts w:cstheme="minorHAnsi"/>
          <w:szCs w:val="22"/>
        </w:rPr>
        <w:t>.</w:t>
      </w:r>
    </w:p>
    <w:p w14:paraId="2333A499" w14:textId="77777777" w:rsidR="00A63891" w:rsidRPr="00EA6096" w:rsidRDefault="00E82FE0" w:rsidP="004E41D8">
      <w:pPr>
        <w:ind w:left="360"/>
        <w:rPr>
          <w:rFonts w:cstheme="minorHAnsi"/>
          <w:b/>
          <w:bCs/>
          <w:szCs w:val="22"/>
        </w:rPr>
      </w:pPr>
      <w:r w:rsidRPr="00EA6096">
        <w:rPr>
          <w:rFonts w:cs="Microsoft Sans Serif"/>
          <w:b/>
          <w:bCs/>
          <w:szCs w:val="22"/>
        </w:rPr>
        <w:t>1.</w:t>
      </w:r>
      <w:r w:rsidR="00A63891" w:rsidRPr="00EA6096">
        <w:rPr>
          <w:rFonts w:cs="Microsoft Sans Serif"/>
          <w:b/>
          <w:bCs/>
          <w:szCs w:val="22"/>
        </w:rPr>
        <w:t>4.</w:t>
      </w:r>
      <w:r w:rsidR="00A63891" w:rsidRPr="00EA6096">
        <w:rPr>
          <w:rFonts w:cs="Microsoft Sans Serif"/>
          <w:b/>
          <w:bCs/>
          <w:szCs w:val="22"/>
        </w:rPr>
        <w:tab/>
      </w:r>
      <w:r w:rsidR="00485BA5" w:rsidRPr="00EA6096">
        <w:rPr>
          <w:rFonts w:cstheme="minorHAnsi"/>
          <w:b/>
          <w:bCs/>
          <w:szCs w:val="22"/>
        </w:rPr>
        <w:t>Q</w:t>
      </w:r>
      <w:r w:rsidR="00485BA5" w:rsidRPr="00EA6096">
        <w:rPr>
          <w:rFonts w:cstheme="minorHAnsi"/>
          <w:b/>
          <w:bCs/>
          <w:spacing w:val="-1"/>
          <w:szCs w:val="22"/>
        </w:rPr>
        <w:t>uali</w:t>
      </w:r>
      <w:r w:rsidR="00485BA5" w:rsidRPr="00EA6096">
        <w:rPr>
          <w:rFonts w:cstheme="minorHAnsi"/>
          <w:b/>
          <w:bCs/>
          <w:szCs w:val="22"/>
        </w:rPr>
        <w:t>ty</w:t>
      </w:r>
      <w:r w:rsidR="00485BA5" w:rsidRPr="00EA6096">
        <w:rPr>
          <w:rFonts w:cstheme="minorHAnsi"/>
          <w:b/>
          <w:bCs/>
          <w:spacing w:val="1"/>
          <w:szCs w:val="22"/>
        </w:rPr>
        <w:t xml:space="preserve"> </w:t>
      </w:r>
      <w:r w:rsidR="00485BA5" w:rsidRPr="00EA6096">
        <w:rPr>
          <w:rFonts w:cstheme="minorHAnsi"/>
          <w:b/>
          <w:bCs/>
          <w:spacing w:val="-1"/>
          <w:szCs w:val="22"/>
        </w:rPr>
        <w:t>A</w:t>
      </w:r>
      <w:r w:rsidR="00485BA5" w:rsidRPr="00EA6096">
        <w:rPr>
          <w:rFonts w:cstheme="minorHAnsi"/>
          <w:b/>
          <w:bCs/>
          <w:szCs w:val="22"/>
        </w:rPr>
        <w:t>ss</w:t>
      </w:r>
      <w:r w:rsidR="00485BA5" w:rsidRPr="00EA6096">
        <w:rPr>
          <w:rFonts w:cstheme="minorHAnsi"/>
          <w:b/>
          <w:bCs/>
          <w:spacing w:val="-1"/>
          <w:szCs w:val="22"/>
        </w:rPr>
        <w:t>ura</w:t>
      </w:r>
      <w:r w:rsidR="00485BA5" w:rsidRPr="00EA6096">
        <w:rPr>
          <w:rFonts w:cstheme="minorHAnsi"/>
          <w:b/>
          <w:bCs/>
          <w:spacing w:val="-4"/>
          <w:szCs w:val="22"/>
        </w:rPr>
        <w:t>n</w:t>
      </w:r>
      <w:r w:rsidR="00485BA5" w:rsidRPr="00EA6096">
        <w:rPr>
          <w:rFonts w:cstheme="minorHAnsi"/>
          <w:b/>
          <w:bCs/>
          <w:szCs w:val="22"/>
        </w:rPr>
        <w:t>ce:</w:t>
      </w:r>
    </w:p>
    <w:p w14:paraId="0F3E4F5C" w14:textId="77777777" w:rsidR="00A63891" w:rsidRPr="00A72BD3" w:rsidRDefault="00E82FE0" w:rsidP="004E41D8">
      <w:pPr>
        <w:ind w:left="540" w:hanging="540"/>
        <w:rPr>
          <w:rFonts w:cstheme="minorHAnsi"/>
          <w:szCs w:val="22"/>
        </w:rPr>
      </w:pPr>
      <w:r>
        <w:rPr>
          <w:rFonts w:cstheme="minorHAnsi"/>
          <w:szCs w:val="22"/>
        </w:rPr>
        <w:t>1.</w:t>
      </w:r>
      <w:r w:rsidR="00A63891">
        <w:rPr>
          <w:rFonts w:cstheme="minorHAnsi"/>
          <w:szCs w:val="22"/>
        </w:rPr>
        <w:t>4.1</w:t>
      </w:r>
      <w:r w:rsidR="00A63891">
        <w:rPr>
          <w:rFonts w:cstheme="minorHAnsi"/>
          <w:szCs w:val="22"/>
        </w:rPr>
        <w:tab/>
      </w:r>
      <w:r w:rsidR="00A63891" w:rsidRPr="00A72BD3">
        <w:rPr>
          <w:rFonts w:cstheme="minorHAnsi"/>
          <w:spacing w:val="-1"/>
          <w:szCs w:val="22"/>
        </w:rPr>
        <w:t>C</w:t>
      </w:r>
      <w:r w:rsidR="00A63891" w:rsidRPr="00A72BD3">
        <w:rPr>
          <w:rFonts w:cstheme="minorHAnsi"/>
          <w:spacing w:val="-2"/>
          <w:szCs w:val="22"/>
        </w:rPr>
        <w:t>o</w:t>
      </w:r>
      <w:r w:rsidR="00A63891" w:rsidRPr="00A72BD3">
        <w:rPr>
          <w:rFonts w:cstheme="minorHAnsi"/>
          <w:spacing w:val="1"/>
          <w:szCs w:val="22"/>
        </w:rPr>
        <w:t>m</w:t>
      </w:r>
      <w:r w:rsidR="00A63891" w:rsidRPr="00A72BD3">
        <w:rPr>
          <w:rFonts w:cstheme="minorHAnsi"/>
          <w:spacing w:val="-1"/>
          <w:szCs w:val="22"/>
        </w:rPr>
        <w:t>p</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e</w:t>
      </w:r>
      <w:r w:rsidR="00A63891" w:rsidRPr="00A72BD3">
        <w:rPr>
          <w:rFonts w:cstheme="minorHAnsi"/>
          <w:spacing w:val="-1"/>
          <w:szCs w:val="22"/>
        </w:rPr>
        <w:t>n</w:t>
      </w:r>
      <w:r w:rsidR="00A63891" w:rsidRPr="00A72BD3">
        <w:rPr>
          <w:rFonts w:cstheme="minorHAnsi"/>
          <w:spacing w:val="-2"/>
          <w:szCs w:val="22"/>
        </w:rPr>
        <w:t>t</w:t>
      </w:r>
      <w:r w:rsidR="00A63891" w:rsidRPr="00A72BD3">
        <w:rPr>
          <w:rFonts w:cstheme="minorHAnsi"/>
          <w:szCs w:val="22"/>
        </w:rPr>
        <w:t>s,</w:t>
      </w:r>
      <w:r w:rsidR="00A63891" w:rsidRPr="00A72BD3">
        <w:rPr>
          <w:rFonts w:cstheme="minorHAnsi"/>
          <w:spacing w:val="5"/>
          <w:szCs w:val="22"/>
        </w:rPr>
        <w:t xml:space="preserve"> </w:t>
      </w:r>
      <w:r w:rsidR="00A63891" w:rsidRPr="00A72BD3">
        <w:rPr>
          <w:rFonts w:cstheme="minorHAnsi"/>
          <w:spacing w:val="-2"/>
          <w:szCs w:val="22"/>
        </w:rPr>
        <w:t>m</w:t>
      </w:r>
      <w:r w:rsidR="00A63891" w:rsidRPr="00A72BD3">
        <w:rPr>
          <w:rFonts w:cstheme="minorHAnsi"/>
          <w:spacing w:val="-1"/>
          <w:szCs w:val="22"/>
        </w:rPr>
        <w:t>a</w:t>
      </w:r>
      <w:r w:rsidR="00A63891" w:rsidRPr="00A72BD3">
        <w:rPr>
          <w:rFonts w:cstheme="minorHAnsi"/>
          <w:szCs w:val="22"/>
        </w:rPr>
        <w:t>te</w:t>
      </w:r>
      <w:r w:rsidR="00A63891" w:rsidRPr="00A72BD3">
        <w:rPr>
          <w:rFonts w:cstheme="minorHAnsi"/>
          <w:spacing w:val="-1"/>
          <w:szCs w:val="22"/>
        </w:rPr>
        <w:t>rial</w:t>
      </w:r>
      <w:r w:rsidR="00A63891" w:rsidRPr="00A72BD3">
        <w:rPr>
          <w:rFonts w:cstheme="minorHAnsi"/>
          <w:spacing w:val="-3"/>
          <w:szCs w:val="22"/>
        </w:rPr>
        <w:t>s</w:t>
      </w:r>
      <w:r w:rsidR="00A63891" w:rsidRPr="00A72BD3">
        <w:rPr>
          <w:rFonts w:cstheme="minorHAnsi"/>
          <w:szCs w:val="22"/>
        </w:rPr>
        <w:t>,</w:t>
      </w:r>
      <w:r w:rsidR="00A63891" w:rsidRPr="00A72BD3">
        <w:rPr>
          <w:rFonts w:cstheme="minorHAnsi"/>
          <w:spacing w:val="5"/>
          <w:szCs w:val="22"/>
        </w:rPr>
        <w:t xml:space="preserve"> </w:t>
      </w:r>
      <w:r w:rsidR="00A63891" w:rsidRPr="00A72BD3">
        <w:rPr>
          <w:rFonts w:cstheme="minorHAnsi"/>
          <w:spacing w:val="-1"/>
          <w:szCs w:val="22"/>
        </w:rPr>
        <w:t>a</w:t>
      </w:r>
      <w:r w:rsidR="00A63891" w:rsidRPr="00A72BD3">
        <w:rPr>
          <w:rFonts w:cstheme="minorHAnsi"/>
          <w:spacing w:val="-4"/>
          <w:szCs w:val="22"/>
        </w:rPr>
        <w:t>n</w:t>
      </w:r>
      <w:r w:rsidR="00A63891" w:rsidRPr="00A72BD3">
        <w:rPr>
          <w:rFonts w:cstheme="minorHAnsi"/>
          <w:szCs w:val="22"/>
        </w:rPr>
        <w:t>d</w:t>
      </w:r>
      <w:r w:rsidR="00A63891" w:rsidRPr="00A72BD3">
        <w:rPr>
          <w:rFonts w:cstheme="minorHAnsi"/>
          <w:spacing w:val="4"/>
          <w:szCs w:val="22"/>
        </w:rPr>
        <w:t xml:space="preserve"> </w:t>
      </w:r>
      <w:r w:rsidR="00A63891" w:rsidRPr="00A72BD3">
        <w:rPr>
          <w:rFonts w:cstheme="minorHAnsi"/>
          <w:spacing w:val="-1"/>
          <w:szCs w:val="22"/>
        </w:rPr>
        <w:t>in</w:t>
      </w:r>
      <w:r w:rsidR="00A63891" w:rsidRPr="00A72BD3">
        <w:rPr>
          <w:rFonts w:cstheme="minorHAnsi"/>
          <w:szCs w:val="22"/>
        </w:rPr>
        <w:t>st</w:t>
      </w:r>
      <w:r w:rsidR="00A63891" w:rsidRPr="00A72BD3">
        <w:rPr>
          <w:rFonts w:cstheme="minorHAnsi"/>
          <w:spacing w:val="-1"/>
          <w:szCs w:val="22"/>
        </w:rPr>
        <w:t>alla</w:t>
      </w:r>
      <w:r w:rsidR="00A63891" w:rsidRPr="00A72BD3">
        <w:rPr>
          <w:rFonts w:cstheme="minorHAnsi"/>
          <w:szCs w:val="22"/>
        </w:rPr>
        <w:t>t</w:t>
      </w:r>
      <w:r w:rsidR="00A63891" w:rsidRPr="00A72BD3">
        <w:rPr>
          <w:rFonts w:cstheme="minorHAnsi"/>
          <w:spacing w:val="-1"/>
          <w:szCs w:val="22"/>
        </w:rPr>
        <w:t>i</w:t>
      </w:r>
      <w:r w:rsidR="00A63891" w:rsidRPr="00A72BD3">
        <w:rPr>
          <w:rFonts w:cstheme="minorHAnsi"/>
          <w:spacing w:val="1"/>
          <w:szCs w:val="22"/>
        </w:rPr>
        <w:t>o</w:t>
      </w:r>
      <w:r w:rsidR="00A63891" w:rsidRPr="00A72BD3">
        <w:rPr>
          <w:rFonts w:cstheme="minorHAnsi"/>
          <w:szCs w:val="22"/>
        </w:rPr>
        <w:t>n</w:t>
      </w:r>
      <w:r w:rsidR="00A63891" w:rsidRPr="00A72BD3">
        <w:rPr>
          <w:rFonts w:cstheme="minorHAnsi"/>
          <w:spacing w:val="4"/>
          <w:szCs w:val="22"/>
        </w:rPr>
        <w:t xml:space="preserve"> </w:t>
      </w:r>
      <w:r w:rsidR="00A63891" w:rsidRPr="00A72BD3">
        <w:rPr>
          <w:rFonts w:cstheme="minorHAnsi"/>
          <w:spacing w:val="-1"/>
          <w:szCs w:val="22"/>
        </w:rPr>
        <w:t>p</w:t>
      </w:r>
      <w:r w:rsidR="00A63891" w:rsidRPr="00A72BD3">
        <w:rPr>
          <w:rFonts w:cstheme="minorHAnsi"/>
          <w:spacing w:val="-3"/>
          <w:szCs w:val="22"/>
        </w:rPr>
        <w:t>r</w:t>
      </w:r>
      <w:r w:rsidR="00A63891" w:rsidRPr="00A72BD3">
        <w:rPr>
          <w:rFonts w:cstheme="minorHAnsi"/>
          <w:spacing w:val="1"/>
          <w:szCs w:val="22"/>
        </w:rPr>
        <w:t>o</w:t>
      </w:r>
      <w:r w:rsidR="00A63891" w:rsidRPr="00A72BD3">
        <w:rPr>
          <w:rFonts w:cstheme="minorHAnsi"/>
          <w:szCs w:val="22"/>
        </w:rPr>
        <w:t>ce</w:t>
      </w:r>
      <w:r w:rsidR="00A63891" w:rsidRPr="00A72BD3">
        <w:rPr>
          <w:rFonts w:cstheme="minorHAnsi"/>
          <w:spacing w:val="-1"/>
          <w:szCs w:val="22"/>
        </w:rPr>
        <w:t>dur</w:t>
      </w:r>
      <w:r w:rsidR="00A63891" w:rsidRPr="00A72BD3">
        <w:rPr>
          <w:rFonts w:cstheme="minorHAnsi"/>
          <w:szCs w:val="22"/>
        </w:rPr>
        <w:t>es</w:t>
      </w:r>
      <w:r w:rsidR="00A63891" w:rsidRPr="00A72BD3">
        <w:rPr>
          <w:rFonts w:cstheme="minorHAnsi"/>
          <w:spacing w:val="3"/>
          <w:szCs w:val="22"/>
        </w:rPr>
        <w:t xml:space="preserve"> </w:t>
      </w:r>
      <w:r w:rsidR="00A63891" w:rsidRPr="00A72BD3">
        <w:rPr>
          <w:rFonts w:cstheme="minorHAnsi"/>
          <w:spacing w:val="-3"/>
          <w:szCs w:val="22"/>
        </w:rPr>
        <w:t>s</w:t>
      </w:r>
      <w:r w:rsidR="00A63891" w:rsidRPr="00A72BD3">
        <w:rPr>
          <w:rFonts w:cstheme="minorHAnsi"/>
          <w:spacing w:val="-1"/>
          <w:szCs w:val="22"/>
        </w:rPr>
        <w:t>hal</w:t>
      </w:r>
      <w:r w:rsidR="00A63891" w:rsidRPr="00A72BD3">
        <w:rPr>
          <w:rFonts w:cstheme="minorHAnsi"/>
          <w:szCs w:val="22"/>
        </w:rPr>
        <w:t>l</w:t>
      </w:r>
      <w:r w:rsidR="00A63891" w:rsidRPr="00A72BD3">
        <w:rPr>
          <w:rFonts w:cstheme="minorHAnsi"/>
          <w:spacing w:val="5"/>
          <w:szCs w:val="22"/>
        </w:rPr>
        <w:t xml:space="preserve"> </w:t>
      </w:r>
      <w:r w:rsidR="00A63891" w:rsidRPr="00A72BD3">
        <w:rPr>
          <w:rFonts w:cstheme="minorHAnsi"/>
          <w:spacing w:val="-1"/>
          <w:szCs w:val="22"/>
        </w:rPr>
        <w:t>b</w:t>
      </w:r>
      <w:r w:rsidR="00A63891" w:rsidRPr="00A72BD3">
        <w:rPr>
          <w:rFonts w:cstheme="minorHAnsi"/>
          <w:szCs w:val="22"/>
        </w:rPr>
        <w:t>e</w:t>
      </w:r>
      <w:r w:rsidR="00A63891" w:rsidRPr="00A72BD3">
        <w:rPr>
          <w:rFonts w:cstheme="minorHAnsi"/>
          <w:spacing w:val="6"/>
          <w:szCs w:val="22"/>
        </w:rPr>
        <w:t xml:space="preserve"> </w:t>
      </w:r>
      <w:r w:rsidR="00A63891" w:rsidRPr="00A72BD3">
        <w:rPr>
          <w:rFonts w:cstheme="minorHAnsi"/>
          <w:spacing w:val="-1"/>
          <w:szCs w:val="22"/>
        </w:rPr>
        <w:t>i</w:t>
      </w:r>
      <w:r w:rsidR="00A63891" w:rsidRPr="00A72BD3">
        <w:rPr>
          <w:rFonts w:cstheme="minorHAnsi"/>
          <w:szCs w:val="22"/>
        </w:rPr>
        <w:t>n</w:t>
      </w:r>
      <w:r w:rsidR="00A63891" w:rsidRPr="00A72BD3">
        <w:rPr>
          <w:rFonts w:cstheme="minorHAnsi"/>
          <w:spacing w:val="4"/>
          <w:szCs w:val="22"/>
        </w:rPr>
        <w:t xml:space="preserve"> </w:t>
      </w:r>
      <w:r w:rsidR="00A63891" w:rsidRPr="00A72BD3">
        <w:rPr>
          <w:rFonts w:cstheme="minorHAnsi"/>
          <w:szCs w:val="22"/>
        </w:rPr>
        <w:t>st</w:t>
      </w:r>
      <w:r w:rsidR="00A63891" w:rsidRPr="00A72BD3">
        <w:rPr>
          <w:rFonts w:cstheme="minorHAnsi"/>
          <w:spacing w:val="-1"/>
          <w:szCs w:val="22"/>
        </w:rPr>
        <w:t>ri</w:t>
      </w:r>
      <w:r w:rsidR="00A63891" w:rsidRPr="00A72BD3">
        <w:rPr>
          <w:rFonts w:cstheme="minorHAnsi"/>
          <w:szCs w:val="22"/>
        </w:rPr>
        <w:t>ct</w:t>
      </w:r>
      <w:r w:rsidR="00A63891" w:rsidRPr="00A72BD3">
        <w:rPr>
          <w:rFonts w:cstheme="minorHAnsi"/>
          <w:spacing w:val="5"/>
          <w:szCs w:val="22"/>
        </w:rPr>
        <w:t xml:space="preserve"> </w:t>
      </w:r>
      <w:r w:rsidR="00A63891" w:rsidRPr="00A72BD3">
        <w:rPr>
          <w:rFonts w:cstheme="minorHAnsi"/>
          <w:spacing w:val="-1"/>
          <w:szCs w:val="22"/>
        </w:rPr>
        <w:t>a</w:t>
      </w:r>
      <w:r w:rsidR="00A63891" w:rsidRPr="00A72BD3">
        <w:rPr>
          <w:rFonts w:cstheme="minorHAnsi"/>
          <w:spacing w:val="-3"/>
          <w:szCs w:val="22"/>
        </w:rPr>
        <w:t>c</w:t>
      </w:r>
      <w:r w:rsidR="00A63891" w:rsidRPr="00A72BD3">
        <w:rPr>
          <w:rFonts w:cstheme="minorHAnsi"/>
          <w:szCs w:val="22"/>
        </w:rPr>
        <w:t>c</w:t>
      </w:r>
      <w:r w:rsidR="00A63891" w:rsidRPr="00A72BD3">
        <w:rPr>
          <w:rFonts w:cstheme="minorHAnsi"/>
          <w:spacing w:val="1"/>
          <w:szCs w:val="22"/>
        </w:rPr>
        <w:t>o</w:t>
      </w:r>
      <w:r w:rsidR="00A63891" w:rsidRPr="00A72BD3">
        <w:rPr>
          <w:rFonts w:cstheme="minorHAnsi"/>
          <w:spacing w:val="-1"/>
          <w:szCs w:val="22"/>
        </w:rPr>
        <w:t>rdan</w:t>
      </w:r>
      <w:r w:rsidR="00A63891" w:rsidRPr="00A72BD3">
        <w:rPr>
          <w:rFonts w:cstheme="minorHAnsi"/>
          <w:spacing w:val="-3"/>
          <w:szCs w:val="22"/>
        </w:rPr>
        <w:t>c</w:t>
      </w:r>
      <w:r w:rsidR="00A63891" w:rsidRPr="00A72BD3">
        <w:rPr>
          <w:rFonts w:cstheme="minorHAnsi"/>
          <w:szCs w:val="22"/>
        </w:rPr>
        <w:t>e w</w:t>
      </w:r>
      <w:r w:rsidR="00A63891" w:rsidRPr="00A72BD3">
        <w:rPr>
          <w:rFonts w:cstheme="minorHAnsi"/>
          <w:spacing w:val="-1"/>
          <w:szCs w:val="22"/>
        </w:rPr>
        <w:t>i</w:t>
      </w:r>
      <w:r w:rsidR="00A63891" w:rsidRPr="00A72BD3">
        <w:rPr>
          <w:rFonts w:cstheme="minorHAnsi"/>
          <w:szCs w:val="22"/>
        </w:rPr>
        <w:t>th</w:t>
      </w:r>
      <w:r w:rsidR="00A63891" w:rsidRPr="00A72BD3">
        <w:rPr>
          <w:rFonts w:cstheme="minorHAnsi"/>
          <w:spacing w:val="-3"/>
          <w:szCs w:val="22"/>
        </w:rPr>
        <w:t xml:space="preserve"> </w:t>
      </w:r>
      <w:r w:rsidR="00A63891" w:rsidRPr="00A72BD3">
        <w:rPr>
          <w:rFonts w:cstheme="minorHAnsi"/>
          <w:spacing w:val="1"/>
          <w:szCs w:val="22"/>
        </w:rPr>
        <w:t>m</w:t>
      </w:r>
      <w:r w:rsidR="00A63891" w:rsidRPr="00A72BD3">
        <w:rPr>
          <w:rFonts w:cstheme="minorHAnsi"/>
          <w:spacing w:val="-1"/>
          <w:szCs w:val="22"/>
        </w:rPr>
        <w:t>anufa</w:t>
      </w:r>
      <w:r w:rsidR="00A63891" w:rsidRPr="00A72BD3">
        <w:rPr>
          <w:rFonts w:cstheme="minorHAnsi"/>
          <w:szCs w:val="22"/>
        </w:rPr>
        <w:t>ct</w:t>
      </w:r>
      <w:r w:rsidR="00A63891" w:rsidRPr="00A72BD3">
        <w:rPr>
          <w:rFonts w:cstheme="minorHAnsi"/>
          <w:spacing w:val="-1"/>
          <w:szCs w:val="22"/>
        </w:rPr>
        <w:t>ur</w:t>
      </w:r>
      <w:r w:rsidR="00A63891" w:rsidRPr="00A72BD3">
        <w:rPr>
          <w:rFonts w:cstheme="minorHAnsi"/>
          <w:szCs w:val="22"/>
        </w:rPr>
        <w:t>e</w:t>
      </w:r>
      <w:r w:rsidR="00A63891" w:rsidRPr="00A72BD3">
        <w:rPr>
          <w:rFonts w:cstheme="minorHAnsi"/>
          <w:spacing w:val="-1"/>
          <w:szCs w:val="22"/>
        </w:rPr>
        <w:t>r</w:t>
      </w:r>
      <w:r w:rsidR="00A63891" w:rsidRPr="00A72BD3">
        <w:rPr>
          <w:rFonts w:cstheme="minorHAnsi"/>
          <w:spacing w:val="-3"/>
          <w:szCs w:val="22"/>
        </w:rPr>
        <w:t>’</w:t>
      </w:r>
      <w:r w:rsidR="00A63891" w:rsidRPr="00A72BD3">
        <w:rPr>
          <w:rFonts w:cstheme="minorHAnsi"/>
          <w:szCs w:val="22"/>
        </w:rPr>
        <w:t>s s</w:t>
      </w:r>
      <w:r w:rsidR="00A63891" w:rsidRPr="00A72BD3">
        <w:rPr>
          <w:rFonts w:cstheme="minorHAnsi"/>
          <w:spacing w:val="-1"/>
          <w:szCs w:val="22"/>
        </w:rPr>
        <w:t>p</w:t>
      </w:r>
      <w:r w:rsidR="00A63891" w:rsidRPr="00A72BD3">
        <w:rPr>
          <w:rFonts w:cstheme="minorHAnsi"/>
          <w:szCs w:val="22"/>
        </w:rPr>
        <w:t>ec</w:t>
      </w:r>
      <w:r w:rsidR="00A63891" w:rsidRPr="00A72BD3">
        <w:rPr>
          <w:rFonts w:cstheme="minorHAnsi"/>
          <w:spacing w:val="-1"/>
          <w:szCs w:val="22"/>
        </w:rPr>
        <w:t>if</w:t>
      </w:r>
      <w:r w:rsidR="00A63891" w:rsidRPr="00A72BD3">
        <w:rPr>
          <w:rFonts w:cstheme="minorHAnsi"/>
          <w:spacing w:val="-3"/>
          <w:szCs w:val="22"/>
        </w:rPr>
        <w:t>i</w:t>
      </w:r>
      <w:r w:rsidR="00A63891" w:rsidRPr="00A72BD3">
        <w:rPr>
          <w:rFonts w:cstheme="minorHAnsi"/>
          <w:szCs w:val="22"/>
        </w:rPr>
        <w:t>c</w:t>
      </w:r>
      <w:r w:rsidR="00A63891" w:rsidRPr="00A72BD3">
        <w:rPr>
          <w:rFonts w:cstheme="minorHAnsi"/>
          <w:spacing w:val="-1"/>
          <w:szCs w:val="22"/>
        </w:rPr>
        <w:t>a</w:t>
      </w:r>
      <w:r w:rsidR="00A63891" w:rsidRPr="00A72BD3">
        <w:rPr>
          <w:rFonts w:cstheme="minorHAnsi"/>
          <w:szCs w:val="22"/>
        </w:rPr>
        <w:t>t</w:t>
      </w:r>
      <w:r w:rsidR="00A63891" w:rsidRPr="00A72BD3">
        <w:rPr>
          <w:rFonts w:cstheme="minorHAnsi"/>
          <w:spacing w:val="-1"/>
          <w:szCs w:val="22"/>
        </w:rPr>
        <w:t>i</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s</w:t>
      </w:r>
      <w:r w:rsidR="00A63891" w:rsidRPr="00A72BD3">
        <w:rPr>
          <w:rFonts w:cstheme="minorHAnsi"/>
          <w:spacing w:val="-2"/>
          <w:szCs w:val="22"/>
        </w:rPr>
        <w:t xml:space="preserve"> </w:t>
      </w:r>
      <w:r w:rsidR="00A63891" w:rsidRPr="00A72BD3">
        <w:rPr>
          <w:rFonts w:cstheme="minorHAnsi"/>
          <w:spacing w:val="-1"/>
          <w:szCs w:val="22"/>
        </w:rPr>
        <w:t>an</w:t>
      </w:r>
      <w:r w:rsidR="00A63891" w:rsidRPr="00A72BD3">
        <w:rPr>
          <w:rFonts w:cstheme="minorHAnsi"/>
          <w:szCs w:val="22"/>
        </w:rPr>
        <w:t>d</w:t>
      </w:r>
      <w:r w:rsidR="00A63891" w:rsidRPr="00A72BD3">
        <w:rPr>
          <w:rFonts w:cstheme="minorHAnsi"/>
          <w:spacing w:val="-1"/>
          <w:szCs w:val="22"/>
        </w:rPr>
        <w:t xml:space="preserve"> a</w:t>
      </w:r>
      <w:r w:rsidR="00A63891" w:rsidRPr="00A72BD3">
        <w:rPr>
          <w:rFonts w:cstheme="minorHAnsi"/>
          <w:szCs w:val="22"/>
        </w:rPr>
        <w:t xml:space="preserve">s </w:t>
      </w:r>
      <w:r w:rsidR="00A63891" w:rsidRPr="00A72BD3">
        <w:rPr>
          <w:rFonts w:cstheme="minorHAnsi"/>
          <w:spacing w:val="-1"/>
          <w:szCs w:val="22"/>
        </w:rPr>
        <w:t>d</w:t>
      </w:r>
      <w:r w:rsidR="00A63891" w:rsidRPr="00A72BD3">
        <w:rPr>
          <w:rFonts w:cstheme="minorHAnsi"/>
          <w:szCs w:val="22"/>
        </w:rPr>
        <w:t>e</w:t>
      </w:r>
      <w:r w:rsidR="00A63891" w:rsidRPr="00A72BD3">
        <w:rPr>
          <w:rFonts w:cstheme="minorHAnsi"/>
          <w:spacing w:val="-1"/>
          <w:szCs w:val="22"/>
        </w:rPr>
        <w:t>fin</w:t>
      </w:r>
      <w:r w:rsidR="00A63891" w:rsidRPr="00A72BD3">
        <w:rPr>
          <w:rFonts w:cstheme="minorHAnsi"/>
          <w:szCs w:val="22"/>
        </w:rPr>
        <w:t>ed</w:t>
      </w:r>
      <w:r w:rsidR="00A63891" w:rsidRPr="00A72BD3">
        <w:rPr>
          <w:rFonts w:cstheme="minorHAnsi"/>
          <w:spacing w:val="-3"/>
          <w:szCs w:val="22"/>
        </w:rPr>
        <w:t xml:space="preserve"> </w:t>
      </w:r>
      <w:r w:rsidR="00A63891" w:rsidRPr="00A72BD3">
        <w:rPr>
          <w:rFonts w:cstheme="minorHAnsi"/>
          <w:spacing w:val="-1"/>
          <w:szCs w:val="22"/>
        </w:rPr>
        <w:t>i</w:t>
      </w:r>
      <w:r w:rsidR="00A63891" w:rsidRPr="00A72BD3">
        <w:rPr>
          <w:rFonts w:cstheme="minorHAnsi"/>
          <w:szCs w:val="22"/>
        </w:rPr>
        <w:t>n</w:t>
      </w:r>
      <w:r w:rsidR="00A63891" w:rsidRPr="00A72BD3">
        <w:rPr>
          <w:rFonts w:cstheme="minorHAnsi"/>
          <w:spacing w:val="-1"/>
          <w:szCs w:val="22"/>
        </w:rPr>
        <w:t xml:space="preserve"> </w:t>
      </w:r>
      <w:r w:rsidR="00A63891" w:rsidRPr="00A72BD3">
        <w:rPr>
          <w:rFonts w:cstheme="minorHAnsi"/>
          <w:szCs w:val="22"/>
        </w:rPr>
        <w:t>t</w:t>
      </w:r>
      <w:r w:rsidR="00A63891" w:rsidRPr="00A72BD3">
        <w:rPr>
          <w:rFonts w:cstheme="minorHAnsi"/>
          <w:spacing w:val="-4"/>
          <w:szCs w:val="22"/>
        </w:rPr>
        <w:t>h</w:t>
      </w:r>
      <w:r w:rsidR="00A63891" w:rsidRPr="00A72BD3">
        <w:rPr>
          <w:rFonts w:cstheme="minorHAnsi"/>
          <w:spacing w:val="-1"/>
          <w:szCs w:val="22"/>
        </w:rPr>
        <w:t>i</w:t>
      </w:r>
      <w:r w:rsidR="00A63891" w:rsidRPr="00A72BD3">
        <w:rPr>
          <w:rFonts w:cstheme="minorHAnsi"/>
          <w:szCs w:val="22"/>
        </w:rPr>
        <w:t xml:space="preserve">s </w:t>
      </w:r>
      <w:r w:rsidR="00A63891" w:rsidRPr="00A72BD3">
        <w:rPr>
          <w:rFonts w:cstheme="minorHAnsi"/>
          <w:spacing w:val="-1"/>
          <w:szCs w:val="22"/>
        </w:rPr>
        <w:t>S</w:t>
      </w:r>
      <w:r w:rsidR="00A63891" w:rsidRPr="00A72BD3">
        <w:rPr>
          <w:rFonts w:cstheme="minorHAnsi"/>
          <w:szCs w:val="22"/>
        </w:rPr>
        <w:t>ect</w:t>
      </w:r>
      <w:r w:rsidR="00A63891" w:rsidRPr="00A72BD3">
        <w:rPr>
          <w:rFonts w:cstheme="minorHAnsi"/>
          <w:spacing w:val="-3"/>
          <w:szCs w:val="22"/>
        </w:rPr>
        <w:t>i</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w:t>
      </w:r>
    </w:p>
    <w:p w14:paraId="647744BA" w14:textId="77777777" w:rsidR="00A63891" w:rsidRPr="00A72BD3" w:rsidRDefault="00E82FE0" w:rsidP="004E41D8">
      <w:pPr>
        <w:ind w:left="540" w:hanging="540"/>
        <w:rPr>
          <w:rFonts w:cstheme="minorHAnsi"/>
          <w:szCs w:val="22"/>
        </w:rPr>
      </w:pPr>
      <w:r>
        <w:rPr>
          <w:rFonts w:cstheme="minorHAnsi"/>
          <w:spacing w:val="1"/>
          <w:szCs w:val="22"/>
        </w:rPr>
        <w:t>1.</w:t>
      </w:r>
      <w:r w:rsidR="00A63891">
        <w:rPr>
          <w:rFonts w:cstheme="minorHAnsi"/>
          <w:spacing w:val="1"/>
          <w:szCs w:val="22"/>
        </w:rPr>
        <w:t>4.2</w:t>
      </w:r>
      <w:r w:rsidR="00A63891">
        <w:rPr>
          <w:rFonts w:cstheme="minorHAnsi"/>
          <w:spacing w:val="1"/>
          <w:szCs w:val="22"/>
        </w:rPr>
        <w:tab/>
      </w:r>
      <w:r w:rsidR="00A63891" w:rsidRPr="00A72BD3">
        <w:rPr>
          <w:rFonts w:cstheme="minorHAnsi"/>
          <w:spacing w:val="1"/>
          <w:szCs w:val="22"/>
        </w:rPr>
        <w:t>P</w:t>
      </w:r>
      <w:r w:rsidR="00A63891" w:rsidRPr="00A72BD3">
        <w:rPr>
          <w:rFonts w:cstheme="minorHAnsi"/>
          <w:spacing w:val="-1"/>
          <w:szCs w:val="22"/>
        </w:rPr>
        <w:t>r</w:t>
      </w:r>
      <w:r w:rsidR="00A63891" w:rsidRPr="00A72BD3">
        <w:rPr>
          <w:rFonts w:cstheme="minorHAnsi"/>
          <w:szCs w:val="22"/>
        </w:rPr>
        <w:t>ess</w:t>
      </w:r>
      <w:r w:rsidR="00A63891" w:rsidRPr="00A72BD3">
        <w:rPr>
          <w:rFonts w:cstheme="minorHAnsi"/>
          <w:spacing w:val="-1"/>
          <w:szCs w:val="22"/>
        </w:rPr>
        <w:t>u</w:t>
      </w:r>
      <w:r w:rsidR="00A63891" w:rsidRPr="00A72BD3">
        <w:rPr>
          <w:rFonts w:cstheme="minorHAnsi"/>
          <w:spacing w:val="-3"/>
          <w:szCs w:val="22"/>
        </w:rPr>
        <w:t>r</w:t>
      </w:r>
      <w:r w:rsidR="00A63891" w:rsidRPr="00A72BD3">
        <w:rPr>
          <w:rFonts w:cstheme="minorHAnsi"/>
          <w:szCs w:val="22"/>
        </w:rPr>
        <w:t>e</w:t>
      </w:r>
      <w:r w:rsidR="00A63891" w:rsidRPr="00A72BD3">
        <w:rPr>
          <w:rFonts w:cstheme="minorHAnsi"/>
          <w:spacing w:val="10"/>
          <w:szCs w:val="22"/>
        </w:rPr>
        <w:t xml:space="preserve"> </w:t>
      </w:r>
      <w:r w:rsidR="00A63891" w:rsidRPr="00A72BD3">
        <w:rPr>
          <w:rFonts w:cstheme="minorHAnsi"/>
          <w:spacing w:val="-1"/>
          <w:szCs w:val="22"/>
        </w:rPr>
        <w:t>inj</w:t>
      </w:r>
      <w:r w:rsidR="00A63891" w:rsidRPr="00A72BD3">
        <w:rPr>
          <w:rFonts w:cstheme="minorHAnsi"/>
          <w:szCs w:val="22"/>
        </w:rPr>
        <w:t>ect</w:t>
      </w:r>
      <w:r w:rsidR="00A63891" w:rsidRPr="00A72BD3">
        <w:rPr>
          <w:rFonts w:cstheme="minorHAnsi"/>
          <w:spacing w:val="-3"/>
          <w:szCs w:val="22"/>
        </w:rPr>
        <w:t>i</w:t>
      </w:r>
      <w:r w:rsidR="00A63891" w:rsidRPr="00A72BD3">
        <w:rPr>
          <w:rFonts w:cstheme="minorHAnsi"/>
          <w:spacing w:val="1"/>
          <w:szCs w:val="22"/>
        </w:rPr>
        <w:t>o</w:t>
      </w:r>
      <w:r w:rsidR="00A63891" w:rsidRPr="00A72BD3">
        <w:rPr>
          <w:rFonts w:cstheme="minorHAnsi"/>
          <w:szCs w:val="22"/>
        </w:rPr>
        <w:t>n</w:t>
      </w:r>
      <w:r w:rsidR="00A63891" w:rsidRPr="00A72BD3">
        <w:rPr>
          <w:rFonts w:cstheme="minorHAnsi"/>
          <w:spacing w:val="7"/>
          <w:szCs w:val="22"/>
        </w:rPr>
        <w:t xml:space="preserve"> </w:t>
      </w:r>
      <w:r w:rsidR="00A63891" w:rsidRPr="00A72BD3">
        <w:rPr>
          <w:rFonts w:cstheme="minorHAnsi"/>
          <w:spacing w:val="1"/>
          <w:szCs w:val="22"/>
        </w:rPr>
        <w:t>o</w:t>
      </w:r>
      <w:r w:rsidR="00A63891" w:rsidRPr="00A72BD3">
        <w:rPr>
          <w:rFonts w:cstheme="minorHAnsi"/>
          <w:szCs w:val="22"/>
        </w:rPr>
        <w:t>f</w:t>
      </w:r>
      <w:r w:rsidR="00A63891" w:rsidRPr="00A72BD3">
        <w:rPr>
          <w:rFonts w:cstheme="minorHAnsi"/>
          <w:spacing w:val="10"/>
          <w:szCs w:val="22"/>
        </w:rPr>
        <w:t xml:space="preserve"> </w:t>
      </w:r>
      <w:r w:rsidR="00A63891" w:rsidRPr="00A72BD3">
        <w:rPr>
          <w:rFonts w:cstheme="minorHAnsi"/>
          <w:spacing w:val="-3"/>
          <w:szCs w:val="22"/>
        </w:rPr>
        <w:t>c</w:t>
      </w:r>
      <w:r w:rsidR="00A63891" w:rsidRPr="00A72BD3">
        <w:rPr>
          <w:rFonts w:cstheme="minorHAnsi"/>
          <w:spacing w:val="1"/>
          <w:szCs w:val="22"/>
        </w:rPr>
        <w:t>om</w:t>
      </w:r>
      <w:r w:rsidR="00A63891" w:rsidRPr="00A72BD3">
        <w:rPr>
          <w:rFonts w:cstheme="minorHAnsi"/>
          <w:spacing w:val="-4"/>
          <w:szCs w:val="22"/>
        </w:rPr>
        <w:t>p</w:t>
      </w:r>
      <w:r w:rsidR="00A63891" w:rsidRPr="00A72BD3">
        <w:rPr>
          <w:rFonts w:cstheme="minorHAnsi"/>
          <w:spacing w:val="1"/>
          <w:szCs w:val="22"/>
        </w:rPr>
        <w:t>o</w:t>
      </w:r>
      <w:r w:rsidR="00A63891" w:rsidRPr="00A72BD3">
        <w:rPr>
          <w:rFonts w:cstheme="minorHAnsi"/>
          <w:spacing w:val="-1"/>
          <w:szCs w:val="22"/>
        </w:rPr>
        <w:t>und</w:t>
      </w:r>
      <w:r w:rsidR="00A63891" w:rsidRPr="00A72BD3">
        <w:rPr>
          <w:rFonts w:cstheme="minorHAnsi"/>
          <w:szCs w:val="22"/>
        </w:rPr>
        <w:t>s,</w:t>
      </w:r>
      <w:r w:rsidR="00A63891" w:rsidRPr="00A72BD3">
        <w:rPr>
          <w:rFonts w:cstheme="minorHAnsi"/>
          <w:spacing w:val="10"/>
          <w:szCs w:val="22"/>
        </w:rPr>
        <w:t xml:space="preserve"> </w:t>
      </w:r>
      <w:r w:rsidR="00A63891" w:rsidRPr="00A72BD3">
        <w:rPr>
          <w:rFonts w:cstheme="minorHAnsi"/>
          <w:spacing w:val="1"/>
          <w:szCs w:val="22"/>
        </w:rPr>
        <w:t>o</w:t>
      </w:r>
      <w:r w:rsidR="00A63891" w:rsidRPr="00A72BD3">
        <w:rPr>
          <w:rFonts w:cstheme="minorHAnsi"/>
          <w:spacing w:val="-1"/>
          <w:szCs w:val="22"/>
        </w:rPr>
        <w:t>p</w:t>
      </w:r>
      <w:r w:rsidR="00A63891" w:rsidRPr="00A72BD3">
        <w:rPr>
          <w:rFonts w:cstheme="minorHAnsi"/>
          <w:szCs w:val="22"/>
        </w:rPr>
        <w:t>e</w:t>
      </w:r>
      <w:r w:rsidR="00A63891" w:rsidRPr="00A72BD3">
        <w:rPr>
          <w:rFonts w:cstheme="minorHAnsi"/>
          <w:spacing w:val="-3"/>
          <w:szCs w:val="22"/>
        </w:rPr>
        <w:t>r</w:t>
      </w:r>
      <w:r w:rsidR="00A63891" w:rsidRPr="00A72BD3">
        <w:rPr>
          <w:rFonts w:cstheme="minorHAnsi"/>
          <w:spacing w:val="-1"/>
          <w:szCs w:val="22"/>
        </w:rPr>
        <w:t>a</w:t>
      </w:r>
      <w:r w:rsidR="00A63891" w:rsidRPr="00A72BD3">
        <w:rPr>
          <w:rFonts w:cstheme="minorHAnsi"/>
          <w:szCs w:val="22"/>
        </w:rPr>
        <w:t>t</w:t>
      </w:r>
      <w:r w:rsidR="00A63891" w:rsidRPr="00A72BD3">
        <w:rPr>
          <w:rFonts w:cstheme="minorHAnsi"/>
          <w:spacing w:val="-1"/>
          <w:szCs w:val="22"/>
        </w:rPr>
        <w:t>i</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s</w:t>
      </w:r>
      <w:r w:rsidR="00A63891" w:rsidRPr="00A72BD3">
        <w:rPr>
          <w:rFonts w:cstheme="minorHAnsi"/>
          <w:spacing w:val="7"/>
          <w:szCs w:val="22"/>
        </w:rPr>
        <w:t xml:space="preserve"> </w:t>
      </w:r>
      <w:r w:rsidR="00A63891" w:rsidRPr="00A72BD3">
        <w:rPr>
          <w:rFonts w:cstheme="minorHAnsi"/>
          <w:spacing w:val="1"/>
          <w:szCs w:val="22"/>
        </w:rPr>
        <w:t>o</w:t>
      </w:r>
      <w:r w:rsidR="00A63891" w:rsidRPr="00A72BD3">
        <w:rPr>
          <w:rFonts w:cstheme="minorHAnsi"/>
          <w:szCs w:val="22"/>
        </w:rPr>
        <w:t>f</w:t>
      </w:r>
      <w:r w:rsidR="00A63891" w:rsidRPr="00A72BD3">
        <w:rPr>
          <w:rFonts w:cstheme="minorHAnsi"/>
          <w:spacing w:val="10"/>
          <w:szCs w:val="22"/>
        </w:rPr>
        <w:t xml:space="preserve"> </w:t>
      </w:r>
      <w:r w:rsidR="00A63891" w:rsidRPr="00A72BD3">
        <w:rPr>
          <w:rFonts w:cstheme="minorHAnsi"/>
          <w:szCs w:val="22"/>
        </w:rPr>
        <w:t>s</w:t>
      </w:r>
      <w:r w:rsidR="00A63891" w:rsidRPr="00A72BD3">
        <w:rPr>
          <w:rFonts w:cstheme="minorHAnsi"/>
          <w:spacing w:val="-4"/>
          <w:szCs w:val="22"/>
        </w:rPr>
        <w:t>p</w:t>
      </w:r>
      <w:r w:rsidR="00A63891" w:rsidRPr="00A72BD3">
        <w:rPr>
          <w:rFonts w:cstheme="minorHAnsi"/>
          <w:szCs w:val="22"/>
        </w:rPr>
        <w:t>ec</w:t>
      </w:r>
      <w:r w:rsidR="00A63891" w:rsidRPr="00A72BD3">
        <w:rPr>
          <w:rFonts w:cstheme="minorHAnsi"/>
          <w:spacing w:val="-1"/>
          <w:szCs w:val="22"/>
        </w:rPr>
        <w:t>i</w:t>
      </w:r>
      <w:r w:rsidR="00A63891" w:rsidRPr="00A72BD3">
        <w:rPr>
          <w:rFonts w:cstheme="minorHAnsi"/>
          <w:spacing w:val="-3"/>
          <w:szCs w:val="22"/>
        </w:rPr>
        <w:t>f</w:t>
      </w:r>
      <w:r w:rsidR="00A63891" w:rsidRPr="00A72BD3">
        <w:rPr>
          <w:rFonts w:cstheme="minorHAnsi"/>
          <w:spacing w:val="-1"/>
          <w:szCs w:val="22"/>
        </w:rPr>
        <w:t>i</w:t>
      </w:r>
      <w:r w:rsidR="00A63891" w:rsidRPr="00A72BD3">
        <w:rPr>
          <w:rFonts w:cstheme="minorHAnsi"/>
          <w:szCs w:val="22"/>
        </w:rPr>
        <w:t>c</w:t>
      </w:r>
      <w:r w:rsidR="00A63891" w:rsidRPr="00A72BD3">
        <w:rPr>
          <w:rFonts w:cstheme="minorHAnsi"/>
          <w:spacing w:val="10"/>
          <w:szCs w:val="22"/>
        </w:rPr>
        <w:t xml:space="preserve"> </w:t>
      </w:r>
      <w:r w:rsidR="00A63891" w:rsidRPr="00A72BD3">
        <w:rPr>
          <w:rFonts w:cstheme="minorHAnsi"/>
          <w:szCs w:val="22"/>
        </w:rPr>
        <w:t>e</w:t>
      </w:r>
      <w:r w:rsidR="00A63891" w:rsidRPr="00A72BD3">
        <w:rPr>
          <w:rFonts w:cstheme="minorHAnsi"/>
          <w:spacing w:val="-1"/>
          <w:szCs w:val="22"/>
        </w:rPr>
        <w:t>quip</w:t>
      </w:r>
      <w:r w:rsidR="00A63891" w:rsidRPr="00A72BD3">
        <w:rPr>
          <w:rFonts w:cstheme="minorHAnsi"/>
          <w:spacing w:val="1"/>
          <w:szCs w:val="22"/>
        </w:rPr>
        <w:t>m</w:t>
      </w:r>
      <w:r w:rsidR="00A63891" w:rsidRPr="00A72BD3">
        <w:rPr>
          <w:rFonts w:cstheme="minorHAnsi"/>
          <w:szCs w:val="22"/>
        </w:rPr>
        <w:t>e</w:t>
      </w:r>
      <w:r w:rsidR="00A63891" w:rsidRPr="00A72BD3">
        <w:rPr>
          <w:rFonts w:cstheme="minorHAnsi"/>
          <w:spacing w:val="-1"/>
          <w:szCs w:val="22"/>
        </w:rPr>
        <w:t>n</w:t>
      </w:r>
      <w:r w:rsidR="00A63891" w:rsidRPr="00A72BD3">
        <w:rPr>
          <w:rFonts w:cstheme="minorHAnsi"/>
          <w:szCs w:val="22"/>
        </w:rPr>
        <w:t>t</w:t>
      </w:r>
      <w:r w:rsidR="00A63891" w:rsidRPr="00A72BD3">
        <w:rPr>
          <w:rFonts w:cstheme="minorHAnsi"/>
          <w:spacing w:val="8"/>
          <w:szCs w:val="22"/>
        </w:rPr>
        <w:t xml:space="preserve"> </w:t>
      </w:r>
      <w:r w:rsidR="00A63891" w:rsidRPr="00A72BD3">
        <w:rPr>
          <w:rFonts w:cstheme="minorHAnsi"/>
          <w:spacing w:val="-1"/>
          <w:szCs w:val="22"/>
        </w:rPr>
        <w:t>r</w:t>
      </w:r>
      <w:r w:rsidR="00A63891" w:rsidRPr="00A72BD3">
        <w:rPr>
          <w:rFonts w:cstheme="minorHAnsi"/>
          <w:szCs w:val="22"/>
        </w:rPr>
        <w:t>e</w:t>
      </w:r>
      <w:r w:rsidR="00A63891" w:rsidRPr="00A72BD3">
        <w:rPr>
          <w:rFonts w:cstheme="minorHAnsi"/>
          <w:spacing w:val="-1"/>
          <w:szCs w:val="22"/>
        </w:rPr>
        <w:t>quir</w:t>
      </w:r>
      <w:r w:rsidR="00A63891" w:rsidRPr="00A72BD3">
        <w:rPr>
          <w:rFonts w:cstheme="minorHAnsi"/>
          <w:szCs w:val="22"/>
        </w:rPr>
        <w:t>ed</w:t>
      </w:r>
      <w:r w:rsidR="00A63891" w:rsidRPr="00A72BD3">
        <w:rPr>
          <w:rFonts w:cstheme="minorHAnsi"/>
          <w:spacing w:val="9"/>
          <w:szCs w:val="22"/>
        </w:rPr>
        <w:t xml:space="preserve"> </w:t>
      </w:r>
      <w:r w:rsidR="00A63891" w:rsidRPr="00A72BD3">
        <w:rPr>
          <w:rFonts w:cstheme="minorHAnsi"/>
          <w:spacing w:val="-3"/>
          <w:szCs w:val="22"/>
        </w:rPr>
        <w:t>f</w:t>
      </w:r>
      <w:r w:rsidR="00A63891" w:rsidRPr="00A72BD3">
        <w:rPr>
          <w:rFonts w:cstheme="minorHAnsi"/>
          <w:spacing w:val="1"/>
          <w:szCs w:val="22"/>
        </w:rPr>
        <w:t>o</w:t>
      </w:r>
      <w:r w:rsidR="00A63891" w:rsidRPr="00A72BD3">
        <w:rPr>
          <w:rFonts w:cstheme="minorHAnsi"/>
          <w:szCs w:val="22"/>
        </w:rPr>
        <w:t>r t</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29"/>
          <w:szCs w:val="22"/>
        </w:rPr>
        <w:t xml:space="preserve"> </w:t>
      </w:r>
      <w:r w:rsidR="00A63891" w:rsidRPr="00A72BD3">
        <w:rPr>
          <w:rFonts w:cstheme="minorHAnsi"/>
          <w:spacing w:val="-1"/>
          <w:szCs w:val="22"/>
        </w:rPr>
        <w:t>pr</w:t>
      </w:r>
      <w:r w:rsidR="00A63891" w:rsidRPr="00A72BD3">
        <w:rPr>
          <w:rFonts w:cstheme="minorHAnsi"/>
          <w:szCs w:val="22"/>
        </w:rPr>
        <w:t>ess</w:t>
      </w:r>
      <w:r w:rsidR="00A63891" w:rsidRPr="00A72BD3">
        <w:rPr>
          <w:rFonts w:cstheme="minorHAnsi"/>
          <w:spacing w:val="-1"/>
          <w:szCs w:val="22"/>
        </w:rPr>
        <w:t>ur</w:t>
      </w:r>
      <w:r w:rsidR="00A63891" w:rsidRPr="00A72BD3">
        <w:rPr>
          <w:rFonts w:cstheme="minorHAnsi"/>
          <w:szCs w:val="22"/>
        </w:rPr>
        <w:t>e</w:t>
      </w:r>
      <w:r w:rsidR="00A63891" w:rsidRPr="00A72BD3">
        <w:rPr>
          <w:rFonts w:cstheme="minorHAnsi"/>
          <w:spacing w:val="30"/>
          <w:szCs w:val="22"/>
        </w:rPr>
        <w:t xml:space="preserve"> </w:t>
      </w:r>
      <w:r w:rsidR="00A63891" w:rsidRPr="00A72BD3">
        <w:rPr>
          <w:rFonts w:cstheme="minorHAnsi"/>
          <w:spacing w:val="-1"/>
          <w:szCs w:val="22"/>
        </w:rPr>
        <w:t>in</w:t>
      </w:r>
      <w:r w:rsidR="00A63891" w:rsidRPr="00A72BD3">
        <w:rPr>
          <w:rFonts w:cstheme="minorHAnsi"/>
          <w:spacing w:val="-3"/>
          <w:szCs w:val="22"/>
        </w:rPr>
        <w:t>j</w:t>
      </w:r>
      <w:r w:rsidR="00A63891" w:rsidRPr="00A72BD3">
        <w:rPr>
          <w:rFonts w:cstheme="minorHAnsi"/>
          <w:szCs w:val="22"/>
        </w:rPr>
        <w:t>ect</w:t>
      </w:r>
      <w:r w:rsidR="00A63891" w:rsidRPr="00A72BD3">
        <w:rPr>
          <w:rFonts w:cstheme="minorHAnsi"/>
          <w:spacing w:val="-3"/>
          <w:szCs w:val="22"/>
        </w:rPr>
        <w:t>i</w:t>
      </w:r>
      <w:r w:rsidR="00A63891" w:rsidRPr="00A72BD3">
        <w:rPr>
          <w:rFonts w:cstheme="minorHAnsi"/>
          <w:spacing w:val="1"/>
          <w:szCs w:val="22"/>
        </w:rPr>
        <w:t>o</w:t>
      </w:r>
      <w:r w:rsidR="00A63891" w:rsidRPr="00A72BD3">
        <w:rPr>
          <w:rFonts w:cstheme="minorHAnsi"/>
          <w:szCs w:val="22"/>
        </w:rPr>
        <w:t>n</w:t>
      </w:r>
      <w:r w:rsidR="00A63891" w:rsidRPr="00A72BD3">
        <w:rPr>
          <w:rFonts w:cstheme="minorHAnsi"/>
          <w:spacing w:val="29"/>
          <w:szCs w:val="22"/>
        </w:rPr>
        <w:t xml:space="preserve"> </w:t>
      </w:r>
      <w:r w:rsidR="00A63891" w:rsidRPr="00A72BD3">
        <w:rPr>
          <w:rFonts w:cstheme="minorHAnsi"/>
          <w:spacing w:val="-1"/>
          <w:szCs w:val="22"/>
        </w:rPr>
        <w:t>a</w:t>
      </w:r>
      <w:r w:rsidR="00A63891" w:rsidRPr="00A72BD3">
        <w:rPr>
          <w:rFonts w:cstheme="minorHAnsi"/>
          <w:szCs w:val="22"/>
        </w:rPr>
        <w:t>ct</w:t>
      </w:r>
      <w:r w:rsidR="00A63891" w:rsidRPr="00A72BD3">
        <w:rPr>
          <w:rFonts w:cstheme="minorHAnsi"/>
          <w:spacing w:val="-3"/>
          <w:szCs w:val="22"/>
        </w:rPr>
        <w:t>i</w:t>
      </w:r>
      <w:r w:rsidR="00A63891" w:rsidRPr="00A72BD3">
        <w:rPr>
          <w:rFonts w:cstheme="minorHAnsi"/>
          <w:spacing w:val="1"/>
          <w:szCs w:val="22"/>
        </w:rPr>
        <w:t>v</w:t>
      </w:r>
      <w:r w:rsidR="00A63891" w:rsidRPr="00A72BD3">
        <w:rPr>
          <w:rFonts w:cstheme="minorHAnsi"/>
          <w:spacing w:val="-1"/>
          <w:szCs w:val="22"/>
        </w:rPr>
        <w:t>i</w:t>
      </w:r>
      <w:r w:rsidR="00A63891" w:rsidRPr="00A72BD3">
        <w:rPr>
          <w:rFonts w:cstheme="minorHAnsi"/>
          <w:szCs w:val="22"/>
        </w:rPr>
        <w:t>t</w:t>
      </w:r>
      <w:r w:rsidR="00A63891" w:rsidRPr="00A72BD3">
        <w:rPr>
          <w:rFonts w:cstheme="minorHAnsi"/>
          <w:spacing w:val="-1"/>
          <w:szCs w:val="22"/>
        </w:rPr>
        <w:t>i</w:t>
      </w:r>
      <w:r w:rsidR="00A63891" w:rsidRPr="00A72BD3">
        <w:rPr>
          <w:rFonts w:cstheme="minorHAnsi"/>
          <w:szCs w:val="22"/>
        </w:rPr>
        <w:t>es,</w:t>
      </w:r>
      <w:r w:rsidR="00A63891" w:rsidRPr="00A72BD3">
        <w:rPr>
          <w:rFonts w:cstheme="minorHAnsi"/>
          <w:spacing w:val="26"/>
          <w:szCs w:val="22"/>
        </w:rPr>
        <w:t xml:space="preserve"> </w:t>
      </w:r>
      <w:r w:rsidR="00A63891" w:rsidRPr="00A72BD3">
        <w:rPr>
          <w:rFonts w:cstheme="minorHAnsi"/>
          <w:spacing w:val="-1"/>
          <w:szCs w:val="22"/>
        </w:rPr>
        <w:t>an</w:t>
      </w:r>
      <w:r w:rsidR="00A63891" w:rsidRPr="00A72BD3">
        <w:rPr>
          <w:rFonts w:cstheme="minorHAnsi"/>
          <w:szCs w:val="22"/>
        </w:rPr>
        <w:t>d</w:t>
      </w:r>
      <w:r w:rsidR="00A63891" w:rsidRPr="00A72BD3">
        <w:rPr>
          <w:rFonts w:cstheme="minorHAnsi"/>
          <w:spacing w:val="29"/>
          <w:szCs w:val="22"/>
        </w:rPr>
        <w:t xml:space="preserve"> </w:t>
      </w:r>
      <w:r w:rsidR="00A63891" w:rsidRPr="00A72BD3">
        <w:rPr>
          <w:rFonts w:cstheme="minorHAnsi"/>
          <w:szCs w:val="22"/>
        </w:rPr>
        <w:t>s</w:t>
      </w:r>
      <w:r w:rsidR="00A63891" w:rsidRPr="00A72BD3">
        <w:rPr>
          <w:rFonts w:cstheme="minorHAnsi"/>
          <w:spacing w:val="-1"/>
          <w:szCs w:val="22"/>
        </w:rPr>
        <w:t>up</w:t>
      </w:r>
      <w:r w:rsidR="00A63891" w:rsidRPr="00A72BD3">
        <w:rPr>
          <w:rFonts w:cstheme="minorHAnsi"/>
          <w:szCs w:val="22"/>
        </w:rPr>
        <w:t>e</w:t>
      </w:r>
      <w:r w:rsidR="00A63891" w:rsidRPr="00A72BD3">
        <w:rPr>
          <w:rFonts w:cstheme="minorHAnsi"/>
          <w:spacing w:val="-1"/>
          <w:szCs w:val="22"/>
        </w:rPr>
        <w:t>r</w:t>
      </w:r>
      <w:r w:rsidR="00A63891" w:rsidRPr="00A72BD3">
        <w:rPr>
          <w:rFonts w:cstheme="minorHAnsi"/>
          <w:spacing w:val="1"/>
          <w:szCs w:val="22"/>
        </w:rPr>
        <w:t>v</w:t>
      </w:r>
      <w:r w:rsidR="00A63891" w:rsidRPr="00A72BD3">
        <w:rPr>
          <w:rFonts w:cstheme="minorHAnsi"/>
          <w:spacing w:val="-1"/>
          <w:szCs w:val="22"/>
        </w:rPr>
        <w:t>is</w:t>
      </w:r>
      <w:r w:rsidR="00A63891" w:rsidRPr="00A72BD3">
        <w:rPr>
          <w:rFonts w:cstheme="minorHAnsi"/>
          <w:spacing w:val="-3"/>
          <w:szCs w:val="22"/>
        </w:rPr>
        <w:t>i</w:t>
      </w:r>
      <w:r w:rsidR="00A63891" w:rsidRPr="00A72BD3">
        <w:rPr>
          <w:rFonts w:cstheme="minorHAnsi"/>
          <w:spacing w:val="1"/>
          <w:szCs w:val="22"/>
        </w:rPr>
        <w:t>o</w:t>
      </w:r>
      <w:r w:rsidR="00A63891" w:rsidRPr="00A72BD3">
        <w:rPr>
          <w:rFonts w:cstheme="minorHAnsi"/>
          <w:szCs w:val="22"/>
        </w:rPr>
        <w:t>n</w:t>
      </w:r>
      <w:r w:rsidR="00A63891" w:rsidRPr="00A72BD3">
        <w:rPr>
          <w:rFonts w:cstheme="minorHAnsi"/>
          <w:spacing w:val="29"/>
          <w:szCs w:val="22"/>
        </w:rPr>
        <w:t xml:space="preserve"> </w:t>
      </w:r>
      <w:r w:rsidR="00A63891" w:rsidRPr="00A72BD3">
        <w:rPr>
          <w:rFonts w:cstheme="minorHAnsi"/>
          <w:spacing w:val="1"/>
          <w:szCs w:val="22"/>
        </w:rPr>
        <w:t>o</w:t>
      </w:r>
      <w:r w:rsidR="00A63891" w:rsidRPr="00A72BD3">
        <w:rPr>
          <w:rFonts w:cstheme="minorHAnsi"/>
          <w:szCs w:val="22"/>
        </w:rPr>
        <w:t>f</w:t>
      </w:r>
      <w:r w:rsidR="00A63891" w:rsidRPr="00A72BD3">
        <w:rPr>
          <w:rFonts w:cstheme="minorHAnsi"/>
          <w:spacing w:val="27"/>
          <w:szCs w:val="22"/>
        </w:rPr>
        <w:t xml:space="preserve"> </w:t>
      </w:r>
      <w:r w:rsidR="00A63891" w:rsidRPr="00A72BD3">
        <w:rPr>
          <w:rFonts w:cstheme="minorHAnsi"/>
          <w:spacing w:val="-1"/>
          <w:szCs w:val="22"/>
        </w:rPr>
        <w:t>al</w:t>
      </w:r>
      <w:r w:rsidR="00A63891" w:rsidRPr="00A72BD3">
        <w:rPr>
          <w:rFonts w:cstheme="minorHAnsi"/>
          <w:szCs w:val="22"/>
        </w:rPr>
        <w:t>l</w:t>
      </w:r>
      <w:r w:rsidR="00A63891" w:rsidRPr="00A72BD3">
        <w:rPr>
          <w:rFonts w:cstheme="minorHAnsi"/>
          <w:spacing w:val="28"/>
          <w:szCs w:val="22"/>
        </w:rPr>
        <w:t xml:space="preserve"> </w:t>
      </w:r>
      <w:r w:rsidR="00A63891" w:rsidRPr="00A72BD3">
        <w:rPr>
          <w:rFonts w:cstheme="minorHAnsi"/>
          <w:szCs w:val="22"/>
        </w:rPr>
        <w:t>c</w:t>
      </w:r>
      <w:r w:rsidR="00A63891" w:rsidRPr="00A72BD3">
        <w:rPr>
          <w:rFonts w:cstheme="minorHAnsi"/>
          <w:spacing w:val="-2"/>
          <w:szCs w:val="22"/>
        </w:rPr>
        <w:t>o</w:t>
      </w:r>
      <w:r w:rsidR="00A63891" w:rsidRPr="00A72BD3">
        <w:rPr>
          <w:rFonts w:cstheme="minorHAnsi"/>
          <w:spacing w:val="1"/>
          <w:szCs w:val="22"/>
        </w:rPr>
        <w:t>m</w:t>
      </w:r>
      <w:r w:rsidR="00A63891" w:rsidRPr="00A72BD3">
        <w:rPr>
          <w:rFonts w:cstheme="minorHAnsi"/>
          <w:spacing w:val="-1"/>
          <w:szCs w:val="22"/>
        </w:rPr>
        <w:t>p</w:t>
      </w:r>
      <w:r w:rsidR="00A63891" w:rsidRPr="00A72BD3">
        <w:rPr>
          <w:rFonts w:cstheme="minorHAnsi"/>
          <w:spacing w:val="1"/>
          <w:szCs w:val="22"/>
        </w:rPr>
        <w:t>o</w:t>
      </w:r>
      <w:r w:rsidR="00A63891" w:rsidRPr="00A72BD3">
        <w:rPr>
          <w:rFonts w:cstheme="minorHAnsi"/>
          <w:spacing w:val="-1"/>
          <w:szCs w:val="22"/>
        </w:rPr>
        <w:t>un</w:t>
      </w:r>
      <w:r w:rsidR="00A63891" w:rsidRPr="00A72BD3">
        <w:rPr>
          <w:rFonts w:cstheme="minorHAnsi"/>
          <w:szCs w:val="22"/>
        </w:rPr>
        <w:t>d</w:t>
      </w:r>
      <w:r w:rsidR="00A63891" w:rsidRPr="00A72BD3">
        <w:rPr>
          <w:rFonts w:cstheme="minorHAnsi"/>
          <w:spacing w:val="29"/>
          <w:szCs w:val="22"/>
        </w:rPr>
        <w:t xml:space="preserve"> </w:t>
      </w:r>
      <w:r w:rsidR="00A63891" w:rsidRPr="00A72BD3">
        <w:rPr>
          <w:rFonts w:cstheme="minorHAnsi"/>
          <w:spacing w:val="-1"/>
          <w:szCs w:val="22"/>
        </w:rPr>
        <w:t>in</w:t>
      </w:r>
      <w:r w:rsidR="00A63891" w:rsidRPr="00A72BD3">
        <w:rPr>
          <w:rFonts w:cstheme="minorHAnsi"/>
          <w:szCs w:val="22"/>
        </w:rPr>
        <w:t>st</w:t>
      </w:r>
      <w:r w:rsidR="00A63891" w:rsidRPr="00A72BD3">
        <w:rPr>
          <w:rFonts w:cstheme="minorHAnsi"/>
          <w:spacing w:val="-1"/>
          <w:szCs w:val="22"/>
        </w:rPr>
        <w:t>alla</w:t>
      </w:r>
      <w:r w:rsidR="00A63891" w:rsidRPr="00A72BD3">
        <w:rPr>
          <w:rFonts w:cstheme="minorHAnsi"/>
          <w:szCs w:val="22"/>
        </w:rPr>
        <w:t>t</w:t>
      </w:r>
      <w:r w:rsidR="00A63891" w:rsidRPr="00A72BD3">
        <w:rPr>
          <w:rFonts w:cstheme="minorHAnsi"/>
          <w:spacing w:val="-3"/>
          <w:szCs w:val="22"/>
        </w:rPr>
        <w:t>i</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s s</w:t>
      </w:r>
      <w:r w:rsidR="00A63891" w:rsidRPr="00A72BD3">
        <w:rPr>
          <w:rFonts w:cstheme="minorHAnsi"/>
          <w:spacing w:val="-1"/>
          <w:szCs w:val="22"/>
        </w:rPr>
        <w:t>hal</w:t>
      </w:r>
      <w:r w:rsidR="00A63891" w:rsidRPr="00A72BD3">
        <w:rPr>
          <w:rFonts w:cstheme="minorHAnsi"/>
          <w:szCs w:val="22"/>
        </w:rPr>
        <w:t>l</w:t>
      </w:r>
      <w:r w:rsidR="00A63891" w:rsidRPr="00A72BD3">
        <w:rPr>
          <w:rFonts w:cstheme="minorHAnsi"/>
          <w:spacing w:val="-7"/>
          <w:szCs w:val="22"/>
        </w:rPr>
        <w:t xml:space="preserve"> </w:t>
      </w:r>
      <w:r w:rsidR="00A63891" w:rsidRPr="00A72BD3">
        <w:rPr>
          <w:rFonts w:cstheme="minorHAnsi"/>
          <w:spacing w:val="-1"/>
          <w:szCs w:val="22"/>
        </w:rPr>
        <w:t>b</w:t>
      </w:r>
      <w:r w:rsidR="00A63891" w:rsidRPr="00A72BD3">
        <w:rPr>
          <w:rFonts w:cstheme="minorHAnsi"/>
          <w:szCs w:val="22"/>
        </w:rPr>
        <w:t>e</w:t>
      </w:r>
      <w:r w:rsidR="00A63891" w:rsidRPr="00A72BD3">
        <w:rPr>
          <w:rFonts w:cstheme="minorHAnsi"/>
          <w:spacing w:val="-6"/>
          <w:szCs w:val="22"/>
        </w:rPr>
        <w:t xml:space="preserve"> </w:t>
      </w:r>
      <w:r w:rsidR="00A63891" w:rsidRPr="00A72BD3">
        <w:rPr>
          <w:rFonts w:cstheme="minorHAnsi"/>
          <w:spacing w:val="-1"/>
          <w:szCs w:val="22"/>
        </w:rPr>
        <w:t>p</w:t>
      </w:r>
      <w:r w:rsidR="00A63891" w:rsidRPr="00A72BD3">
        <w:rPr>
          <w:rFonts w:cstheme="minorHAnsi"/>
          <w:szCs w:val="22"/>
        </w:rPr>
        <w:t>e</w:t>
      </w:r>
      <w:r w:rsidR="00A63891" w:rsidRPr="00A72BD3">
        <w:rPr>
          <w:rFonts w:cstheme="minorHAnsi"/>
          <w:spacing w:val="-1"/>
          <w:szCs w:val="22"/>
        </w:rPr>
        <w:t>r</w:t>
      </w:r>
      <w:r w:rsidR="00A63891" w:rsidRPr="00A72BD3">
        <w:rPr>
          <w:rFonts w:cstheme="minorHAnsi"/>
          <w:spacing w:val="-3"/>
          <w:szCs w:val="22"/>
        </w:rPr>
        <w:t>f</w:t>
      </w:r>
      <w:r w:rsidR="00A63891" w:rsidRPr="00A72BD3">
        <w:rPr>
          <w:rFonts w:cstheme="minorHAnsi"/>
          <w:spacing w:val="1"/>
          <w:szCs w:val="22"/>
        </w:rPr>
        <w:t>o</w:t>
      </w:r>
      <w:r w:rsidR="00A63891" w:rsidRPr="00A72BD3">
        <w:rPr>
          <w:rFonts w:cstheme="minorHAnsi"/>
          <w:spacing w:val="-3"/>
          <w:szCs w:val="22"/>
        </w:rPr>
        <w:t>r</w:t>
      </w:r>
      <w:r w:rsidR="00A63891" w:rsidRPr="00A72BD3">
        <w:rPr>
          <w:rFonts w:cstheme="minorHAnsi"/>
          <w:spacing w:val="1"/>
          <w:szCs w:val="22"/>
        </w:rPr>
        <w:t>m</w:t>
      </w:r>
      <w:r w:rsidR="00A63891" w:rsidRPr="00A72BD3">
        <w:rPr>
          <w:rFonts w:cstheme="minorHAnsi"/>
          <w:szCs w:val="22"/>
        </w:rPr>
        <w:t>ed</w:t>
      </w:r>
      <w:r w:rsidR="00A63891" w:rsidRPr="00A72BD3">
        <w:rPr>
          <w:rFonts w:cstheme="minorHAnsi"/>
          <w:spacing w:val="-8"/>
          <w:szCs w:val="22"/>
        </w:rPr>
        <w:t xml:space="preserve"> </w:t>
      </w:r>
      <w:r w:rsidR="00A63891" w:rsidRPr="00A72BD3">
        <w:rPr>
          <w:rFonts w:cstheme="minorHAnsi"/>
          <w:spacing w:val="-4"/>
          <w:szCs w:val="22"/>
        </w:rPr>
        <w:t>b</w:t>
      </w:r>
      <w:r w:rsidR="00A63891" w:rsidRPr="00A72BD3">
        <w:rPr>
          <w:rFonts w:cstheme="minorHAnsi"/>
          <w:szCs w:val="22"/>
        </w:rPr>
        <w:t>y</w:t>
      </w:r>
      <w:r w:rsidR="00A63891" w:rsidRPr="00A72BD3">
        <w:rPr>
          <w:rFonts w:cstheme="minorHAnsi"/>
          <w:spacing w:val="-6"/>
          <w:szCs w:val="22"/>
        </w:rPr>
        <w:t xml:space="preserve"> </w:t>
      </w:r>
      <w:r w:rsidR="00A63891" w:rsidRPr="00A72BD3">
        <w:rPr>
          <w:rFonts w:cstheme="minorHAnsi"/>
          <w:spacing w:val="-2"/>
          <w:szCs w:val="22"/>
        </w:rPr>
        <w:t>e</w:t>
      </w:r>
      <w:r w:rsidR="00A63891" w:rsidRPr="00A72BD3">
        <w:rPr>
          <w:rFonts w:cstheme="minorHAnsi"/>
          <w:szCs w:val="22"/>
        </w:rPr>
        <w:t>x</w:t>
      </w:r>
      <w:r w:rsidR="00A63891" w:rsidRPr="00A72BD3">
        <w:rPr>
          <w:rFonts w:cstheme="minorHAnsi"/>
          <w:spacing w:val="-1"/>
          <w:szCs w:val="22"/>
        </w:rPr>
        <w:t>p</w:t>
      </w:r>
      <w:r w:rsidR="00A63891" w:rsidRPr="00A72BD3">
        <w:rPr>
          <w:rFonts w:cstheme="minorHAnsi"/>
          <w:spacing w:val="-2"/>
          <w:szCs w:val="22"/>
        </w:rPr>
        <w:t>e</w:t>
      </w:r>
      <w:r w:rsidR="00A63891" w:rsidRPr="00A72BD3">
        <w:rPr>
          <w:rFonts w:cstheme="minorHAnsi"/>
          <w:spacing w:val="-1"/>
          <w:szCs w:val="22"/>
        </w:rPr>
        <w:t>ri</w:t>
      </w:r>
      <w:r w:rsidR="00A63891" w:rsidRPr="00A72BD3">
        <w:rPr>
          <w:rFonts w:cstheme="minorHAnsi"/>
          <w:szCs w:val="22"/>
        </w:rPr>
        <w:t>e</w:t>
      </w:r>
      <w:r w:rsidR="00A63891" w:rsidRPr="00A72BD3">
        <w:rPr>
          <w:rFonts w:cstheme="minorHAnsi"/>
          <w:spacing w:val="-1"/>
          <w:szCs w:val="22"/>
        </w:rPr>
        <w:t>n</w:t>
      </w:r>
      <w:r w:rsidR="00A63891" w:rsidRPr="00A72BD3">
        <w:rPr>
          <w:rFonts w:cstheme="minorHAnsi"/>
          <w:szCs w:val="22"/>
        </w:rPr>
        <w:t>ce</w:t>
      </w:r>
      <w:r w:rsidR="00A63891" w:rsidRPr="00A72BD3">
        <w:rPr>
          <w:rFonts w:cstheme="minorHAnsi"/>
          <w:spacing w:val="-1"/>
          <w:szCs w:val="22"/>
        </w:rPr>
        <w:t>d</w:t>
      </w:r>
      <w:r w:rsidR="00A63891" w:rsidRPr="00A72BD3">
        <w:rPr>
          <w:rFonts w:cstheme="minorHAnsi"/>
          <w:szCs w:val="22"/>
        </w:rPr>
        <w:t>,</w:t>
      </w:r>
      <w:r w:rsidR="00A63891" w:rsidRPr="00A72BD3">
        <w:rPr>
          <w:rFonts w:cstheme="minorHAnsi"/>
          <w:spacing w:val="-7"/>
          <w:szCs w:val="22"/>
        </w:rPr>
        <w:t xml:space="preserve"> </w:t>
      </w:r>
      <w:r w:rsidR="00A63891" w:rsidRPr="00A72BD3">
        <w:rPr>
          <w:rFonts w:cstheme="minorHAnsi"/>
          <w:szCs w:val="22"/>
        </w:rPr>
        <w:t>t</w:t>
      </w:r>
      <w:r w:rsidR="00A63891" w:rsidRPr="00A72BD3">
        <w:rPr>
          <w:rFonts w:cstheme="minorHAnsi"/>
          <w:spacing w:val="-3"/>
          <w:szCs w:val="22"/>
        </w:rPr>
        <w:t>r</w:t>
      </w:r>
      <w:r w:rsidR="00A63891" w:rsidRPr="00A72BD3">
        <w:rPr>
          <w:rFonts w:cstheme="minorHAnsi"/>
          <w:spacing w:val="-1"/>
          <w:szCs w:val="22"/>
        </w:rPr>
        <w:t>ain</w:t>
      </w:r>
      <w:r w:rsidR="00A63891" w:rsidRPr="00A72BD3">
        <w:rPr>
          <w:rFonts w:cstheme="minorHAnsi"/>
          <w:szCs w:val="22"/>
        </w:rPr>
        <w:t>ed</w:t>
      </w:r>
      <w:r w:rsidR="00A63891" w:rsidRPr="00A72BD3">
        <w:rPr>
          <w:rFonts w:cstheme="minorHAnsi"/>
          <w:spacing w:val="-8"/>
          <w:szCs w:val="22"/>
        </w:rPr>
        <w:t xml:space="preserve"> </w:t>
      </w:r>
      <w:r w:rsidR="00A63891" w:rsidRPr="00A72BD3">
        <w:rPr>
          <w:rFonts w:cstheme="minorHAnsi"/>
          <w:spacing w:val="-1"/>
          <w:szCs w:val="22"/>
        </w:rPr>
        <w:t>indi</w:t>
      </w:r>
      <w:r w:rsidR="00A63891" w:rsidRPr="00A72BD3">
        <w:rPr>
          <w:rFonts w:cstheme="minorHAnsi"/>
          <w:spacing w:val="1"/>
          <w:szCs w:val="22"/>
        </w:rPr>
        <w:t>v</w:t>
      </w:r>
      <w:r w:rsidR="00A63891" w:rsidRPr="00A72BD3">
        <w:rPr>
          <w:rFonts w:cstheme="minorHAnsi"/>
          <w:spacing w:val="-1"/>
          <w:szCs w:val="22"/>
        </w:rPr>
        <w:t>idual</w:t>
      </w:r>
      <w:r w:rsidR="00A63891" w:rsidRPr="00A72BD3">
        <w:rPr>
          <w:rFonts w:cstheme="minorHAnsi"/>
          <w:szCs w:val="22"/>
        </w:rPr>
        <w:t>s</w:t>
      </w:r>
      <w:r w:rsidR="00A63891" w:rsidRPr="00A72BD3">
        <w:rPr>
          <w:rFonts w:cstheme="minorHAnsi"/>
          <w:spacing w:val="-9"/>
          <w:szCs w:val="22"/>
        </w:rPr>
        <w:t xml:space="preserve"> </w:t>
      </w:r>
      <w:r w:rsidR="00A63891" w:rsidRPr="00A72BD3">
        <w:rPr>
          <w:rFonts w:cstheme="minorHAnsi"/>
          <w:spacing w:val="1"/>
          <w:szCs w:val="22"/>
        </w:rPr>
        <w:t>m</w:t>
      </w:r>
      <w:r w:rsidR="00A63891" w:rsidRPr="00A72BD3">
        <w:rPr>
          <w:rFonts w:cstheme="minorHAnsi"/>
          <w:spacing w:val="-2"/>
          <w:szCs w:val="22"/>
        </w:rPr>
        <w:t>e</w:t>
      </w:r>
      <w:r w:rsidR="00A63891" w:rsidRPr="00A72BD3">
        <w:rPr>
          <w:rFonts w:cstheme="minorHAnsi"/>
          <w:szCs w:val="22"/>
        </w:rPr>
        <w:t>et</w:t>
      </w:r>
      <w:r w:rsidR="00A63891" w:rsidRPr="00A72BD3">
        <w:rPr>
          <w:rFonts w:cstheme="minorHAnsi"/>
          <w:spacing w:val="-1"/>
          <w:szCs w:val="22"/>
        </w:rPr>
        <w:t>in</w:t>
      </w:r>
      <w:r w:rsidR="00A63891" w:rsidRPr="00A72BD3">
        <w:rPr>
          <w:rFonts w:cstheme="minorHAnsi"/>
          <w:szCs w:val="22"/>
        </w:rPr>
        <w:t>g</w:t>
      </w:r>
      <w:r w:rsidR="00A63891" w:rsidRPr="00A72BD3">
        <w:rPr>
          <w:rFonts w:cstheme="minorHAnsi"/>
          <w:spacing w:val="-8"/>
          <w:szCs w:val="22"/>
        </w:rPr>
        <w:t xml:space="preserve"> </w:t>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9"/>
          <w:szCs w:val="22"/>
        </w:rPr>
        <w:t xml:space="preserve"> </w:t>
      </w:r>
      <w:r w:rsidR="00A63891" w:rsidRPr="00A72BD3">
        <w:rPr>
          <w:rFonts w:cstheme="minorHAnsi"/>
          <w:spacing w:val="-1"/>
          <w:szCs w:val="22"/>
        </w:rPr>
        <w:t>r</w:t>
      </w:r>
      <w:r w:rsidR="00A63891" w:rsidRPr="00A72BD3">
        <w:rPr>
          <w:rFonts w:cstheme="minorHAnsi"/>
          <w:szCs w:val="22"/>
        </w:rPr>
        <w:t>e</w:t>
      </w:r>
      <w:r w:rsidR="00A63891" w:rsidRPr="00A72BD3">
        <w:rPr>
          <w:rFonts w:cstheme="minorHAnsi"/>
          <w:spacing w:val="-1"/>
          <w:szCs w:val="22"/>
        </w:rPr>
        <w:t>quir</w:t>
      </w:r>
      <w:r w:rsidR="00A63891" w:rsidRPr="00A72BD3">
        <w:rPr>
          <w:rFonts w:cstheme="minorHAnsi"/>
          <w:spacing w:val="-2"/>
          <w:szCs w:val="22"/>
        </w:rPr>
        <w:t>e</w:t>
      </w:r>
      <w:r w:rsidR="00A63891" w:rsidRPr="00A72BD3">
        <w:rPr>
          <w:rFonts w:cstheme="minorHAnsi"/>
          <w:spacing w:val="1"/>
          <w:szCs w:val="22"/>
        </w:rPr>
        <w:t>m</w:t>
      </w:r>
      <w:r w:rsidR="00A63891" w:rsidRPr="00A72BD3">
        <w:rPr>
          <w:rFonts w:cstheme="minorHAnsi"/>
          <w:szCs w:val="22"/>
        </w:rPr>
        <w:t>e</w:t>
      </w:r>
      <w:r w:rsidR="00A63891" w:rsidRPr="00A72BD3">
        <w:rPr>
          <w:rFonts w:cstheme="minorHAnsi"/>
          <w:spacing w:val="-1"/>
          <w:szCs w:val="22"/>
        </w:rPr>
        <w:t>n</w:t>
      </w:r>
      <w:r w:rsidR="00A63891" w:rsidRPr="00A72BD3">
        <w:rPr>
          <w:rFonts w:cstheme="minorHAnsi"/>
          <w:spacing w:val="-2"/>
          <w:szCs w:val="22"/>
        </w:rPr>
        <w:t>t</w:t>
      </w:r>
      <w:r w:rsidR="00A63891" w:rsidRPr="00A72BD3">
        <w:rPr>
          <w:rFonts w:cstheme="minorHAnsi"/>
          <w:szCs w:val="22"/>
        </w:rPr>
        <w:t xml:space="preserve">s </w:t>
      </w:r>
      <w:r w:rsidR="00A63891" w:rsidRPr="00A72BD3">
        <w:rPr>
          <w:rFonts w:cstheme="minorHAnsi"/>
          <w:spacing w:val="1"/>
          <w:szCs w:val="22"/>
        </w:rPr>
        <w:t>o</w:t>
      </w:r>
      <w:r w:rsidR="00A63891" w:rsidRPr="00A72BD3">
        <w:rPr>
          <w:rFonts w:cstheme="minorHAnsi"/>
          <w:szCs w:val="22"/>
        </w:rPr>
        <w:t>f t</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2"/>
          <w:szCs w:val="22"/>
        </w:rPr>
        <w:t xml:space="preserve"> </w:t>
      </w:r>
      <w:r w:rsidR="00A63891" w:rsidRPr="00A72BD3">
        <w:rPr>
          <w:rFonts w:cstheme="minorHAnsi"/>
          <w:spacing w:val="-3"/>
          <w:szCs w:val="22"/>
        </w:rPr>
        <w:t>c</w:t>
      </w:r>
      <w:r w:rsidR="00A63891" w:rsidRPr="00A72BD3">
        <w:rPr>
          <w:rFonts w:cstheme="minorHAnsi"/>
          <w:spacing w:val="1"/>
          <w:szCs w:val="22"/>
        </w:rPr>
        <w:t>om</w:t>
      </w:r>
      <w:r w:rsidR="00A63891" w:rsidRPr="00A72BD3">
        <w:rPr>
          <w:rFonts w:cstheme="minorHAnsi"/>
          <w:spacing w:val="-4"/>
          <w:szCs w:val="22"/>
        </w:rPr>
        <w:t>p</w:t>
      </w:r>
      <w:r w:rsidR="00A63891" w:rsidRPr="00A72BD3">
        <w:rPr>
          <w:rFonts w:cstheme="minorHAnsi"/>
          <w:spacing w:val="1"/>
          <w:szCs w:val="22"/>
        </w:rPr>
        <w:t>o</w:t>
      </w:r>
      <w:r w:rsidR="00A63891" w:rsidRPr="00A72BD3">
        <w:rPr>
          <w:rFonts w:cstheme="minorHAnsi"/>
          <w:spacing w:val="-1"/>
          <w:szCs w:val="22"/>
        </w:rPr>
        <w:t>un</w:t>
      </w:r>
      <w:r w:rsidR="00A63891" w:rsidRPr="00A72BD3">
        <w:rPr>
          <w:rFonts w:cstheme="minorHAnsi"/>
          <w:szCs w:val="22"/>
        </w:rPr>
        <w:t>d</w:t>
      </w:r>
      <w:r w:rsidR="00A63891" w:rsidRPr="00A72BD3">
        <w:rPr>
          <w:rFonts w:cstheme="minorHAnsi"/>
          <w:spacing w:val="-1"/>
          <w:szCs w:val="22"/>
        </w:rPr>
        <w:t xml:space="preserve"> </w:t>
      </w:r>
      <w:r w:rsidR="00A63891" w:rsidRPr="00A72BD3">
        <w:rPr>
          <w:rFonts w:cstheme="minorHAnsi"/>
          <w:spacing w:val="-2"/>
          <w:szCs w:val="22"/>
        </w:rPr>
        <w:t>m</w:t>
      </w:r>
      <w:r w:rsidR="00A63891" w:rsidRPr="00A72BD3">
        <w:rPr>
          <w:rFonts w:cstheme="minorHAnsi"/>
          <w:spacing w:val="-1"/>
          <w:szCs w:val="22"/>
        </w:rPr>
        <w:t>anufa</w:t>
      </w:r>
      <w:r w:rsidR="00A63891" w:rsidRPr="00A72BD3">
        <w:rPr>
          <w:rFonts w:cstheme="minorHAnsi"/>
          <w:szCs w:val="22"/>
        </w:rPr>
        <w:t>c</w:t>
      </w:r>
      <w:r w:rsidR="00A63891" w:rsidRPr="00A72BD3">
        <w:rPr>
          <w:rFonts w:cstheme="minorHAnsi"/>
          <w:spacing w:val="-2"/>
          <w:szCs w:val="22"/>
        </w:rPr>
        <w:t>t</w:t>
      </w:r>
      <w:r w:rsidR="00A63891" w:rsidRPr="00A72BD3">
        <w:rPr>
          <w:rFonts w:cstheme="minorHAnsi"/>
          <w:spacing w:val="-1"/>
          <w:szCs w:val="22"/>
        </w:rPr>
        <w:t>ur</w:t>
      </w:r>
      <w:r w:rsidR="00A63891" w:rsidRPr="00A72BD3">
        <w:rPr>
          <w:rFonts w:cstheme="minorHAnsi"/>
          <w:szCs w:val="22"/>
        </w:rPr>
        <w:t xml:space="preserve">er </w:t>
      </w:r>
      <w:r w:rsidR="00A63891" w:rsidRPr="00A72BD3">
        <w:rPr>
          <w:rFonts w:cstheme="minorHAnsi"/>
          <w:spacing w:val="-1"/>
          <w:szCs w:val="22"/>
        </w:rPr>
        <w:t>an</w:t>
      </w:r>
      <w:r w:rsidR="00A63891" w:rsidRPr="00A72BD3">
        <w:rPr>
          <w:rFonts w:cstheme="minorHAnsi"/>
          <w:szCs w:val="22"/>
        </w:rPr>
        <w:t>d</w:t>
      </w:r>
      <w:r w:rsidR="00A63891" w:rsidRPr="00A72BD3">
        <w:rPr>
          <w:rFonts w:cstheme="minorHAnsi"/>
          <w:spacing w:val="-1"/>
          <w:szCs w:val="22"/>
        </w:rPr>
        <w:t xml:space="preserve"> </w:t>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1"/>
          <w:szCs w:val="22"/>
        </w:rPr>
        <w:t xml:space="preserve"> </w:t>
      </w:r>
      <w:r w:rsidR="00A63891" w:rsidRPr="00A72BD3">
        <w:rPr>
          <w:rFonts w:cstheme="minorHAnsi"/>
          <w:spacing w:val="-1"/>
          <w:szCs w:val="22"/>
        </w:rPr>
        <w:t>addi</w:t>
      </w:r>
      <w:r w:rsidR="00A63891" w:rsidRPr="00A72BD3">
        <w:rPr>
          <w:rFonts w:cstheme="minorHAnsi"/>
          <w:szCs w:val="22"/>
        </w:rPr>
        <w:t>t</w:t>
      </w:r>
      <w:r w:rsidR="00A63891" w:rsidRPr="00A72BD3">
        <w:rPr>
          <w:rFonts w:cstheme="minorHAnsi"/>
          <w:spacing w:val="-3"/>
          <w:szCs w:val="22"/>
        </w:rPr>
        <w:t>i</w:t>
      </w:r>
      <w:r w:rsidR="00A63891" w:rsidRPr="00A72BD3">
        <w:rPr>
          <w:rFonts w:cstheme="minorHAnsi"/>
          <w:spacing w:val="1"/>
          <w:szCs w:val="22"/>
        </w:rPr>
        <w:t>o</w:t>
      </w:r>
      <w:r w:rsidR="00A63891" w:rsidRPr="00A72BD3">
        <w:rPr>
          <w:rFonts w:cstheme="minorHAnsi"/>
          <w:spacing w:val="-1"/>
          <w:szCs w:val="22"/>
        </w:rPr>
        <w:t>na</w:t>
      </w:r>
      <w:r w:rsidR="00A63891" w:rsidRPr="00A72BD3">
        <w:rPr>
          <w:rFonts w:cstheme="minorHAnsi"/>
          <w:szCs w:val="22"/>
        </w:rPr>
        <w:t xml:space="preserve">l </w:t>
      </w:r>
      <w:r w:rsidR="00A63891" w:rsidRPr="00A72BD3">
        <w:rPr>
          <w:rFonts w:cstheme="minorHAnsi"/>
          <w:spacing w:val="-3"/>
          <w:szCs w:val="22"/>
        </w:rPr>
        <w:t>r</w:t>
      </w:r>
      <w:r w:rsidR="00A63891" w:rsidRPr="00A72BD3">
        <w:rPr>
          <w:rFonts w:cstheme="minorHAnsi"/>
          <w:szCs w:val="22"/>
        </w:rPr>
        <w:t>e</w:t>
      </w:r>
      <w:r w:rsidR="00A63891" w:rsidRPr="00A72BD3">
        <w:rPr>
          <w:rFonts w:cstheme="minorHAnsi"/>
          <w:spacing w:val="-1"/>
          <w:szCs w:val="22"/>
        </w:rPr>
        <w:t>quir</w:t>
      </w:r>
      <w:r w:rsidR="00A63891" w:rsidRPr="00A72BD3">
        <w:rPr>
          <w:rFonts w:cstheme="minorHAnsi"/>
          <w:szCs w:val="22"/>
        </w:rPr>
        <w:t>e</w:t>
      </w:r>
      <w:r w:rsidR="00A63891" w:rsidRPr="00A72BD3">
        <w:rPr>
          <w:rFonts w:cstheme="minorHAnsi"/>
          <w:spacing w:val="1"/>
          <w:szCs w:val="22"/>
        </w:rPr>
        <w:t>m</w:t>
      </w:r>
      <w:r w:rsidR="00A63891" w:rsidRPr="00A72BD3">
        <w:rPr>
          <w:rFonts w:cstheme="minorHAnsi"/>
          <w:szCs w:val="22"/>
        </w:rPr>
        <w:t>e</w:t>
      </w:r>
      <w:r w:rsidR="00A63891" w:rsidRPr="00A72BD3">
        <w:rPr>
          <w:rFonts w:cstheme="minorHAnsi"/>
          <w:spacing w:val="-4"/>
          <w:szCs w:val="22"/>
        </w:rPr>
        <w:t>n</w:t>
      </w:r>
      <w:r w:rsidR="00A63891" w:rsidRPr="00A72BD3">
        <w:rPr>
          <w:rFonts w:cstheme="minorHAnsi"/>
          <w:szCs w:val="22"/>
        </w:rPr>
        <w:t xml:space="preserve">ts </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3"/>
          <w:szCs w:val="22"/>
        </w:rPr>
        <w:t>r</w:t>
      </w:r>
      <w:r w:rsidR="00A63891" w:rsidRPr="00A72BD3">
        <w:rPr>
          <w:rFonts w:cstheme="minorHAnsi"/>
          <w:szCs w:val="22"/>
        </w:rPr>
        <w:t>e</w:t>
      </w:r>
      <w:r w:rsidR="00A63891" w:rsidRPr="00A72BD3">
        <w:rPr>
          <w:rFonts w:cstheme="minorHAnsi"/>
          <w:spacing w:val="-1"/>
          <w:szCs w:val="22"/>
        </w:rPr>
        <w:t>in</w:t>
      </w:r>
      <w:r w:rsidR="00A63891" w:rsidRPr="00A72BD3">
        <w:rPr>
          <w:rFonts w:cstheme="minorHAnsi"/>
          <w:szCs w:val="22"/>
        </w:rPr>
        <w:t>.</w:t>
      </w:r>
    </w:p>
    <w:p w14:paraId="4E947846" w14:textId="77777777" w:rsidR="00A63891" w:rsidRPr="00A72BD3" w:rsidRDefault="00E82FE0" w:rsidP="004E41D8">
      <w:pPr>
        <w:ind w:left="540" w:hanging="540"/>
        <w:rPr>
          <w:rFonts w:cstheme="minorHAnsi"/>
          <w:szCs w:val="22"/>
        </w:rPr>
      </w:pPr>
      <w:r>
        <w:rPr>
          <w:rFonts w:cstheme="minorHAnsi"/>
          <w:szCs w:val="22"/>
        </w:rPr>
        <w:t>1.</w:t>
      </w:r>
      <w:r w:rsidR="00A63891">
        <w:rPr>
          <w:rFonts w:cstheme="minorHAnsi"/>
          <w:szCs w:val="22"/>
        </w:rPr>
        <w:t>4.3</w:t>
      </w:r>
      <w:r w:rsidR="00A63891">
        <w:rPr>
          <w:rFonts w:cstheme="minorHAnsi"/>
          <w:szCs w:val="22"/>
        </w:rPr>
        <w:tab/>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17"/>
          <w:szCs w:val="22"/>
        </w:rPr>
        <w:t xml:space="preserve"> </w:t>
      </w:r>
      <w:r w:rsidR="00A63891" w:rsidRPr="00A72BD3">
        <w:rPr>
          <w:rFonts w:cstheme="minorHAnsi"/>
          <w:spacing w:val="-1"/>
          <w:szCs w:val="22"/>
        </w:rPr>
        <w:t>inj</w:t>
      </w:r>
      <w:r w:rsidR="00A63891" w:rsidRPr="00A72BD3">
        <w:rPr>
          <w:rFonts w:cstheme="minorHAnsi"/>
          <w:szCs w:val="22"/>
        </w:rPr>
        <w:t>e</w:t>
      </w:r>
      <w:r w:rsidR="00A63891" w:rsidRPr="00A72BD3">
        <w:rPr>
          <w:rFonts w:cstheme="minorHAnsi"/>
          <w:spacing w:val="-3"/>
          <w:szCs w:val="22"/>
        </w:rPr>
        <w:t>c</w:t>
      </w:r>
      <w:r w:rsidR="00A63891" w:rsidRPr="00A72BD3">
        <w:rPr>
          <w:rFonts w:cstheme="minorHAnsi"/>
          <w:szCs w:val="22"/>
        </w:rPr>
        <w:t>t</w:t>
      </w:r>
      <w:r w:rsidR="00A63891" w:rsidRPr="00A72BD3">
        <w:rPr>
          <w:rFonts w:cstheme="minorHAnsi"/>
          <w:spacing w:val="-1"/>
          <w:szCs w:val="22"/>
        </w:rPr>
        <w:t>i</w:t>
      </w:r>
      <w:r w:rsidR="00A63891" w:rsidRPr="00A72BD3">
        <w:rPr>
          <w:rFonts w:cstheme="minorHAnsi"/>
          <w:spacing w:val="1"/>
          <w:szCs w:val="22"/>
        </w:rPr>
        <w:t>o</w:t>
      </w:r>
      <w:r w:rsidR="00A63891" w:rsidRPr="00A72BD3">
        <w:rPr>
          <w:rFonts w:cstheme="minorHAnsi"/>
          <w:szCs w:val="22"/>
        </w:rPr>
        <w:t>n</w:t>
      </w:r>
      <w:r w:rsidR="00A63891" w:rsidRPr="00A72BD3">
        <w:rPr>
          <w:rFonts w:cstheme="minorHAnsi"/>
          <w:spacing w:val="14"/>
          <w:szCs w:val="22"/>
        </w:rPr>
        <w:t xml:space="preserve"> </w:t>
      </w:r>
      <w:r w:rsidR="00A63891" w:rsidRPr="00A72BD3">
        <w:rPr>
          <w:rFonts w:cstheme="minorHAnsi"/>
          <w:szCs w:val="22"/>
        </w:rPr>
        <w:t>c</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t</w:t>
      </w:r>
      <w:r w:rsidR="00A63891" w:rsidRPr="00A72BD3">
        <w:rPr>
          <w:rFonts w:cstheme="minorHAnsi"/>
          <w:spacing w:val="-3"/>
          <w:szCs w:val="22"/>
        </w:rPr>
        <w:t>r</w:t>
      </w:r>
      <w:r w:rsidR="00A63891" w:rsidRPr="00A72BD3">
        <w:rPr>
          <w:rFonts w:cstheme="minorHAnsi"/>
          <w:spacing w:val="-1"/>
          <w:szCs w:val="22"/>
        </w:rPr>
        <w:t>a</w:t>
      </w:r>
      <w:r w:rsidR="00A63891" w:rsidRPr="00A72BD3">
        <w:rPr>
          <w:rFonts w:cstheme="minorHAnsi"/>
          <w:szCs w:val="22"/>
        </w:rPr>
        <w:t>c</w:t>
      </w:r>
      <w:r w:rsidR="00A63891" w:rsidRPr="00A72BD3">
        <w:rPr>
          <w:rFonts w:cstheme="minorHAnsi"/>
          <w:spacing w:val="-2"/>
          <w:szCs w:val="22"/>
        </w:rPr>
        <w:t>t</w:t>
      </w:r>
      <w:r w:rsidR="00A63891" w:rsidRPr="00A72BD3">
        <w:rPr>
          <w:rFonts w:cstheme="minorHAnsi"/>
          <w:spacing w:val="1"/>
          <w:szCs w:val="22"/>
        </w:rPr>
        <w:t>o</w:t>
      </w:r>
      <w:r w:rsidR="00A63891" w:rsidRPr="00A72BD3">
        <w:rPr>
          <w:rFonts w:cstheme="minorHAnsi"/>
          <w:szCs w:val="22"/>
        </w:rPr>
        <w:t>r</w:t>
      </w:r>
      <w:r w:rsidR="00A63891" w:rsidRPr="00A72BD3">
        <w:rPr>
          <w:rFonts w:cstheme="minorHAnsi"/>
          <w:spacing w:val="17"/>
          <w:szCs w:val="22"/>
        </w:rPr>
        <w:t xml:space="preserve"> </w:t>
      </w:r>
      <w:r w:rsidR="00A63891" w:rsidRPr="00A72BD3">
        <w:rPr>
          <w:rFonts w:cstheme="minorHAnsi"/>
          <w:szCs w:val="22"/>
        </w:rPr>
        <w:t>s</w:t>
      </w:r>
      <w:r w:rsidR="00A63891" w:rsidRPr="00A72BD3">
        <w:rPr>
          <w:rFonts w:cstheme="minorHAnsi"/>
          <w:spacing w:val="-4"/>
          <w:szCs w:val="22"/>
        </w:rPr>
        <w:t>h</w:t>
      </w:r>
      <w:r w:rsidR="00A63891" w:rsidRPr="00A72BD3">
        <w:rPr>
          <w:rFonts w:cstheme="minorHAnsi"/>
          <w:spacing w:val="-1"/>
          <w:szCs w:val="22"/>
        </w:rPr>
        <w:t>al</w:t>
      </w:r>
      <w:r w:rsidR="00A63891" w:rsidRPr="00A72BD3">
        <w:rPr>
          <w:rFonts w:cstheme="minorHAnsi"/>
          <w:szCs w:val="22"/>
        </w:rPr>
        <w:t>l</w:t>
      </w:r>
      <w:r w:rsidR="00A63891" w:rsidRPr="00A72BD3">
        <w:rPr>
          <w:rFonts w:cstheme="minorHAnsi"/>
          <w:spacing w:val="16"/>
          <w:szCs w:val="22"/>
        </w:rPr>
        <w:t xml:space="preserve"> </w:t>
      </w:r>
      <w:r w:rsidR="00A63891" w:rsidRPr="00A72BD3">
        <w:rPr>
          <w:rFonts w:cstheme="minorHAnsi"/>
          <w:spacing w:val="1"/>
          <w:szCs w:val="22"/>
        </w:rPr>
        <w:t>v</w:t>
      </w:r>
      <w:r w:rsidR="00A63891" w:rsidRPr="00A72BD3">
        <w:rPr>
          <w:rFonts w:cstheme="minorHAnsi"/>
          <w:spacing w:val="-1"/>
          <w:szCs w:val="22"/>
        </w:rPr>
        <w:t>isi</w:t>
      </w:r>
      <w:r w:rsidR="00A63891" w:rsidRPr="00A72BD3">
        <w:rPr>
          <w:rFonts w:cstheme="minorHAnsi"/>
          <w:szCs w:val="22"/>
        </w:rPr>
        <w:t>t</w:t>
      </w:r>
      <w:r w:rsidR="00A63891" w:rsidRPr="00A72BD3">
        <w:rPr>
          <w:rFonts w:cstheme="minorHAnsi"/>
          <w:spacing w:val="15"/>
          <w:szCs w:val="22"/>
        </w:rPr>
        <w:t xml:space="preserve"> </w:t>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17"/>
          <w:szCs w:val="22"/>
        </w:rPr>
        <w:t xml:space="preserve"> </w:t>
      </w:r>
      <w:r w:rsidR="00A63891" w:rsidRPr="00A72BD3">
        <w:rPr>
          <w:rFonts w:cstheme="minorHAnsi"/>
          <w:spacing w:val="-1"/>
          <w:szCs w:val="22"/>
        </w:rPr>
        <w:t>in</w:t>
      </w:r>
      <w:r w:rsidR="00A63891" w:rsidRPr="00A72BD3">
        <w:rPr>
          <w:rFonts w:cstheme="minorHAnsi"/>
          <w:spacing w:val="-3"/>
          <w:szCs w:val="22"/>
        </w:rPr>
        <w:t>j</w:t>
      </w:r>
      <w:r w:rsidR="00A63891" w:rsidRPr="00A72BD3">
        <w:rPr>
          <w:rFonts w:cstheme="minorHAnsi"/>
          <w:szCs w:val="22"/>
        </w:rPr>
        <w:t>ect</w:t>
      </w:r>
      <w:r w:rsidR="00A63891" w:rsidRPr="00A72BD3">
        <w:rPr>
          <w:rFonts w:cstheme="minorHAnsi"/>
          <w:spacing w:val="-3"/>
          <w:szCs w:val="22"/>
        </w:rPr>
        <w:t>i</w:t>
      </w:r>
      <w:r w:rsidR="00A63891" w:rsidRPr="00A72BD3">
        <w:rPr>
          <w:rFonts w:cstheme="minorHAnsi"/>
          <w:spacing w:val="1"/>
          <w:szCs w:val="22"/>
        </w:rPr>
        <w:t>o</w:t>
      </w:r>
      <w:r w:rsidR="00A63891" w:rsidRPr="00A72BD3">
        <w:rPr>
          <w:rFonts w:cstheme="minorHAnsi"/>
          <w:szCs w:val="22"/>
        </w:rPr>
        <w:t>n</w:t>
      </w:r>
      <w:r w:rsidR="00A63891" w:rsidRPr="00A72BD3">
        <w:rPr>
          <w:rFonts w:cstheme="minorHAnsi"/>
          <w:spacing w:val="16"/>
          <w:szCs w:val="22"/>
        </w:rPr>
        <w:t xml:space="preserve"> </w:t>
      </w:r>
      <w:r w:rsidR="00A63891" w:rsidRPr="00A72BD3">
        <w:rPr>
          <w:rFonts w:cstheme="minorHAnsi"/>
          <w:szCs w:val="22"/>
        </w:rPr>
        <w:t>s</w:t>
      </w:r>
      <w:r w:rsidR="00A63891" w:rsidRPr="00A72BD3">
        <w:rPr>
          <w:rFonts w:cstheme="minorHAnsi"/>
          <w:spacing w:val="-1"/>
          <w:szCs w:val="22"/>
        </w:rPr>
        <w:t>i</w:t>
      </w:r>
      <w:r w:rsidR="00A63891" w:rsidRPr="00A72BD3">
        <w:rPr>
          <w:rFonts w:cstheme="minorHAnsi"/>
          <w:spacing w:val="-3"/>
          <w:szCs w:val="22"/>
        </w:rPr>
        <w:t>t</w:t>
      </w:r>
      <w:r w:rsidR="00A63891" w:rsidRPr="00A72BD3">
        <w:rPr>
          <w:rFonts w:cstheme="minorHAnsi"/>
          <w:szCs w:val="22"/>
        </w:rPr>
        <w:t>e</w:t>
      </w:r>
      <w:r w:rsidR="00A63891" w:rsidRPr="00A72BD3">
        <w:rPr>
          <w:rFonts w:cstheme="minorHAnsi"/>
          <w:spacing w:val="17"/>
          <w:szCs w:val="22"/>
        </w:rPr>
        <w:t xml:space="preserve"> </w:t>
      </w:r>
      <w:r w:rsidR="00A63891" w:rsidRPr="00A72BD3">
        <w:rPr>
          <w:rFonts w:cstheme="minorHAnsi"/>
          <w:spacing w:val="-3"/>
          <w:szCs w:val="22"/>
        </w:rPr>
        <w:t>a</w:t>
      </w:r>
      <w:r w:rsidR="00A63891" w:rsidRPr="00A72BD3">
        <w:rPr>
          <w:rFonts w:cstheme="minorHAnsi"/>
          <w:spacing w:val="-1"/>
          <w:szCs w:val="22"/>
        </w:rPr>
        <w:t>n</w:t>
      </w:r>
      <w:r w:rsidR="00A63891" w:rsidRPr="00A72BD3">
        <w:rPr>
          <w:rFonts w:cstheme="minorHAnsi"/>
          <w:szCs w:val="22"/>
        </w:rPr>
        <w:t>d</w:t>
      </w:r>
      <w:r w:rsidR="00A63891" w:rsidRPr="00A72BD3">
        <w:rPr>
          <w:rFonts w:cstheme="minorHAnsi"/>
          <w:spacing w:val="16"/>
          <w:szCs w:val="22"/>
        </w:rPr>
        <w:t xml:space="preserve"> </w:t>
      </w:r>
      <w:r w:rsidR="00A63891" w:rsidRPr="00A72BD3">
        <w:rPr>
          <w:rFonts w:cstheme="minorHAnsi"/>
          <w:spacing w:val="-1"/>
          <w:szCs w:val="22"/>
        </w:rPr>
        <w:t>r</w:t>
      </w:r>
      <w:r w:rsidR="00A63891" w:rsidRPr="00A72BD3">
        <w:rPr>
          <w:rFonts w:cstheme="minorHAnsi"/>
          <w:szCs w:val="22"/>
        </w:rPr>
        <w:t>e</w:t>
      </w:r>
      <w:r w:rsidR="00A63891" w:rsidRPr="00A72BD3">
        <w:rPr>
          <w:rFonts w:cstheme="minorHAnsi"/>
          <w:spacing w:val="1"/>
          <w:szCs w:val="22"/>
        </w:rPr>
        <w:t>v</w:t>
      </w:r>
      <w:r w:rsidR="00A63891" w:rsidRPr="00A72BD3">
        <w:rPr>
          <w:rFonts w:cstheme="minorHAnsi"/>
          <w:spacing w:val="-1"/>
          <w:szCs w:val="22"/>
        </w:rPr>
        <w:t>i</w:t>
      </w:r>
      <w:r w:rsidR="00A63891" w:rsidRPr="00A72BD3">
        <w:rPr>
          <w:rFonts w:cstheme="minorHAnsi"/>
          <w:spacing w:val="-2"/>
          <w:szCs w:val="22"/>
        </w:rPr>
        <w:t>e</w:t>
      </w:r>
      <w:r w:rsidR="00A63891" w:rsidRPr="00A72BD3">
        <w:rPr>
          <w:rFonts w:cstheme="minorHAnsi"/>
          <w:szCs w:val="22"/>
        </w:rPr>
        <w:t>w</w:t>
      </w:r>
      <w:r w:rsidR="00A63891" w:rsidRPr="00A72BD3">
        <w:rPr>
          <w:rFonts w:cstheme="minorHAnsi"/>
          <w:spacing w:val="15"/>
          <w:szCs w:val="22"/>
        </w:rPr>
        <w:t xml:space="preserve"> </w:t>
      </w:r>
      <w:r w:rsidR="00A63891" w:rsidRPr="00A72BD3">
        <w:rPr>
          <w:rFonts w:cstheme="minorHAnsi"/>
          <w:szCs w:val="22"/>
        </w:rPr>
        <w:t>w</w:t>
      </w:r>
      <w:r w:rsidR="00A63891" w:rsidRPr="00A72BD3">
        <w:rPr>
          <w:rFonts w:cstheme="minorHAnsi"/>
          <w:spacing w:val="-1"/>
          <w:szCs w:val="22"/>
        </w:rPr>
        <w:t>i</w:t>
      </w:r>
      <w:r w:rsidR="00A63891" w:rsidRPr="00A72BD3">
        <w:rPr>
          <w:rFonts w:cstheme="minorHAnsi"/>
          <w:szCs w:val="22"/>
        </w:rPr>
        <w:t>th</w:t>
      </w:r>
      <w:r w:rsidR="00A63891" w:rsidRPr="00A72BD3">
        <w:rPr>
          <w:rFonts w:cstheme="minorHAnsi"/>
          <w:spacing w:val="16"/>
          <w:szCs w:val="22"/>
        </w:rPr>
        <w:t xml:space="preserve"> </w:t>
      </w:r>
      <w:r w:rsidR="00A63891" w:rsidRPr="00A72BD3">
        <w:rPr>
          <w:rFonts w:cstheme="minorHAnsi"/>
          <w:spacing w:val="-1"/>
          <w:szCs w:val="22"/>
        </w:rPr>
        <w:t>r</w:t>
      </w:r>
      <w:r w:rsidR="00A63891" w:rsidRPr="00A72BD3">
        <w:rPr>
          <w:rFonts w:cstheme="minorHAnsi"/>
          <w:spacing w:val="-2"/>
          <w:szCs w:val="22"/>
        </w:rPr>
        <w:t>e</w:t>
      </w:r>
      <w:r w:rsidR="00A63891" w:rsidRPr="00A72BD3">
        <w:rPr>
          <w:rFonts w:cstheme="minorHAnsi"/>
          <w:szCs w:val="22"/>
        </w:rPr>
        <w:t>s</w:t>
      </w:r>
      <w:r w:rsidR="00A63891" w:rsidRPr="00A72BD3">
        <w:rPr>
          <w:rFonts w:cstheme="minorHAnsi"/>
          <w:spacing w:val="-1"/>
          <w:szCs w:val="22"/>
        </w:rPr>
        <w:t>p</w:t>
      </w:r>
      <w:r w:rsidR="00A63891" w:rsidRPr="00A72BD3">
        <w:rPr>
          <w:rFonts w:cstheme="minorHAnsi"/>
          <w:szCs w:val="22"/>
        </w:rPr>
        <w:t>ect</w:t>
      </w:r>
      <w:r w:rsidR="00A63891" w:rsidRPr="00A72BD3">
        <w:rPr>
          <w:rFonts w:cstheme="minorHAnsi"/>
          <w:spacing w:val="15"/>
          <w:szCs w:val="22"/>
        </w:rPr>
        <w:t xml:space="preserve"> </w:t>
      </w:r>
      <w:r w:rsidR="00A63891" w:rsidRPr="00A72BD3">
        <w:rPr>
          <w:rFonts w:cstheme="minorHAnsi"/>
          <w:spacing w:val="-2"/>
          <w:szCs w:val="22"/>
        </w:rPr>
        <w:t>t</w:t>
      </w:r>
      <w:r w:rsidR="00A63891" w:rsidRPr="00A72BD3">
        <w:rPr>
          <w:rFonts w:cstheme="minorHAnsi"/>
          <w:szCs w:val="22"/>
        </w:rPr>
        <w:t>o e</w:t>
      </w:r>
      <w:r w:rsidR="00A63891" w:rsidRPr="00A72BD3">
        <w:rPr>
          <w:rFonts w:cstheme="minorHAnsi"/>
          <w:spacing w:val="-1"/>
          <w:szCs w:val="22"/>
        </w:rPr>
        <w:t>quip</w:t>
      </w:r>
      <w:r w:rsidR="00A63891" w:rsidRPr="00A72BD3">
        <w:rPr>
          <w:rFonts w:cstheme="minorHAnsi"/>
          <w:spacing w:val="1"/>
          <w:szCs w:val="22"/>
        </w:rPr>
        <w:t>m</w:t>
      </w:r>
      <w:r w:rsidR="00A63891" w:rsidRPr="00A72BD3">
        <w:rPr>
          <w:rFonts w:cstheme="minorHAnsi"/>
          <w:szCs w:val="22"/>
        </w:rPr>
        <w:t>e</w:t>
      </w:r>
      <w:r w:rsidR="00A63891" w:rsidRPr="00A72BD3">
        <w:rPr>
          <w:rFonts w:cstheme="minorHAnsi"/>
          <w:spacing w:val="-1"/>
          <w:szCs w:val="22"/>
        </w:rPr>
        <w:t>n</w:t>
      </w:r>
      <w:r w:rsidR="00A63891" w:rsidRPr="00A72BD3">
        <w:rPr>
          <w:rFonts w:cstheme="minorHAnsi"/>
          <w:szCs w:val="22"/>
        </w:rPr>
        <w:t>t</w:t>
      </w:r>
      <w:r w:rsidR="00A63891" w:rsidRPr="00A72BD3">
        <w:rPr>
          <w:rFonts w:cstheme="minorHAnsi"/>
          <w:spacing w:val="48"/>
          <w:szCs w:val="22"/>
        </w:rPr>
        <w:t xml:space="preserve"> </w:t>
      </w:r>
      <w:r w:rsidR="00A63891" w:rsidRPr="00A72BD3">
        <w:rPr>
          <w:rFonts w:cstheme="minorHAnsi"/>
          <w:spacing w:val="-1"/>
          <w:szCs w:val="22"/>
        </w:rPr>
        <w:t>a</w:t>
      </w:r>
      <w:r w:rsidR="00A63891" w:rsidRPr="00A72BD3">
        <w:rPr>
          <w:rFonts w:cstheme="minorHAnsi"/>
          <w:spacing w:val="-3"/>
          <w:szCs w:val="22"/>
        </w:rPr>
        <w:t>c</w:t>
      </w:r>
      <w:r w:rsidR="00A63891" w:rsidRPr="00A72BD3">
        <w:rPr>
          <w:rFonts w:cstheme="minorHAnsi"/>
          <w:szCs w:val="22"/>
        </w:rPr>
        <w:t>cess,</w:t>
      </w:r>
      <w:r w:rsidR="00A63891" w:rsidRPr="00A72BD3">
        <w:rPr>
          <w:rFonts w:cstheme="minorHAnsi"/>
          <w:spacing w:val="46"/>
          <w:szCs w:val="22"/>
        </w:rPr>
        <w:t xml:space="preserve"> </w:t>
      </w:r>
      <w:r w:rsidR="00A63891" w:rsidRPr="00A72BD3">
        <w:rPr>
          <w:rFonts w:cstheme="minorHAnsi"/>
          <w:szCs w:val="22"/>
        </w:rPr>
        <w:t>w</w:t>
      </w:r>
      <w:r w:rsidR="00A63891" w:rsidRPr="00A72BD3">
        <w:rPr>
          <w:rFonts w:cstheme="minorHAnsi"/>
          <w:spacing w:val="-1"/>
          <w:szCs w:val="22"/>
        </w:rPr>
        <w:t>al</w:t>
      </w:r>
      <w:r w:rsidR="00A63891" w:rsidRPr="00A72BD3">
        <w:rPr>
          <w:rFonts w:cstheme="minorHAnsi"/>
          <w:szCs w:val="22"/>
        </w:rPr>
        <w:t>l</w:t>
      </w:r>
      <w:r w:rsidR="00A63891" w:rsidRPr="00A72BD3">
        <w:rPr>
          <w:rFonts w:cstheme="minorHAnsi"/>
          <w:spacing w:val="48"/>
          <w:szCs w:val="22"/>
        </w:rPr>
        <w:t xml:space="preserve"> </w:t>
      </w:r>
      <w:r w:rsidR="00A63891" w:rsidRPr="00A72BD3">
        <w:rPr>
          <w:rFonts w:cstheme="minorHAnsi"/>
          <w:spacing w:val="-3"/>
          <w:szCs w:val="22"/>
        </w:rPr>
        <w:t>c</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st</w:t>
      </w:r>
      <w:r w:rsidR="00A63891" w:rsidRPr="00A72BD3">
        <w:rPr>
          <w:rFonts w:cstheme="minorHAnsi"/>
          <w:spacing w:val="-1"/>
          <w:szCs w:val="22"/>
        </w:rPr>
        <w:t>ru</w:t>
      </w:r>
      <w:r w:rsidR="00A63891" w:rsidRPr="00A72BD3">
        <w:rPr>
          <w:rFonts w:cstheme="minorHAnsi"/>
          <w:szCs w:val="22"/>
        </w:rPr>
        <w:t>ct</w:t>
      </w:r>
      <w:r w:rsidR="00A63891" w:rsidRPr="00A72BD3">
        <w:rPr>
          <w:rFonts w:cstheme="minorHAnsi"/>
          <w:spacing w:val="-3"/>
          <w:szCs w:val="22"/>
        </w:rPr>
        <w:t>i</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w:t>
      </w:r>
      <w:r w:rsidR="00A63891" w:rsidRPr="00A72BD3">
        <w:rPr>
          <w:rFonts w:cstheme="minorHAnsi"/>
          <w:spacing w:val="48"/>
          <w:szCs w:val="22"/>
        </w:rPr>
        <w:t xml:space="preserve"> </w:t>
      </w:r>
      <w:r w:rsidR="00A63891" w:rsidRPr="00A72BD3">
        <w:rPr>
          <w:rFonts w:cstheme="minorHAnsi"/>
          <w:spacing w:val="-1"/>
          <w:szCs w:val="22"/>
        </w:rPr>
        <w:t>infil</w:t>
      </w:r>
      <w:r w:rsidR="00A63891" w:rsidRPr="00A72BD3">
        <w:rPr>
          <w:rFonts w:cstheme="minorHAnsi"/>
          <w:szCs w:val="22"/>
        </w:rPr>
        <w:t>t</w:t>
      </w:r>
      <w:r w:rsidR="00A63891" w:rsidRPr="00A72BD3">
        <w:rPr>
          <w:rFonts w:cstheme="minorHAnsi"/>
          <w:spacing w:val="-1"/>
          <w:szCs w:val="22"/>
        </w:rPr>
        <w:t>ra</w:t>
      </w:r>
      <w:r w:rsidR="00A63891" w:rsidRPr="00A72BD3">
        <w:rPr>
          <w:rFonts w:cstheme="minorHAnsi"/>
          <w:szCs w:val="22"/>
        </w:rPr>
        <w:t>t</w:t>
      </w:r>
      <w:r w:rsidR="00A63891" w:rsidRPr="00A72BD3">
        <w:rPr>
          <w:rFonts w:cstheme="minorHAnsi"/>
          <w:spacing w:val="-3"/>
          <w:szCs w:val="22"/>
        </w:rPr>
        <w:t>i</w:t>
      </w:r>
      <w:r w:rsidR="00A63891" w:rsidRPr="00A72BD3">
        <w:rPr>
          <w:rFonts w:cstheme="minorHAnsi"/>
          <w:spacing w:val="1"/>
          <w:szCs w:val="22"/>
        </w:rPr>
        <w:t>o</w:t>
      </w:r>
      <w:r w:rsidR="00A63891" w:rsidRPr="00A72BD3">
        <w:rPr>
          <w:rFonts w:cstheme="minorHAnsi"/>
          <w:szCs w:val="22"/>
        </w:rPr>
        <w:t>n</w:t>
      </w:r>
      <w:r w:rsidR="00A63891" w:rsidRPr="00A72BD3">
        <w:rPr>
          <w:rFonts w:cstheme="minorHAnsi"/>
          <w:spacing w:val="48"/>
          <w:szCs w:val="22"/>
        </w:rPr>
        <w:t xml:space="preserve"> </w:t>
      </w:r>
      <w:r w:rsidR="00A63891" w:rsidRPr="00A72BD3">
        <w:rPr>
          <w:rFonts w:cstheme="minorHAnsi"/>
          <w:szCs w:val="22"/>
        </w:rPr>
        <w:t>t</w:t>
      </w:r>
      <w:r w:rsidR="00A63891" w:rsidRPr="00A72BD3">
        <w:rPr>
          <w:rFonts w:cstheme="minorHAnsi"/>
          <w:spacing w:val="-2"/>
          <w:szCs w:val="22"/>
        </w:rPr>
        <w:t>y</w:t>
      </w:r>
      <w:r w:rsidR="00A63891" w:rsidRPr="00A72BD3">
        <w:rPr>
          <w:rFonts w:cstheme="minorHAnsi"/>
          <w:spacing w:val="-1"/>
          <w:szCs w:val="22"/>
        </w:rPr>
        <w:t>p</w:t>
      </w:r>
      <w:r w:rsidR="00A63891" w:rsidRPr="00A72BD3">
        <w:rPr>
          <w:rFonts w:cstheme="minorHAnsi"/>
          <w:szCs w:val="22"/>
        </w:rPr>
        <w:t>e</w:t>
      </w:r>
      <w:r w:rsidR="00A63891" w:rsidRPr="00A72BD3">
        <w:rPr>
          <w:rFonts w:cstheme="minorHAnsi"/>
          <w:spacing w:val="49"/>
          <w:szCs w:val="22"/>
        </w:rPr>
        <w:t xml:space="preserve"> </w:t>
      </w:r>
      <w:r w:rsidR="00A63891" w:rsidRPr="00A72BD3">
        <w:rPr>
          <w:rFonts w:cstheme="minorHAnsi"/>
          <w:spacing w:val="-1"/>
          <w:szCs w:val="22"/>
        </w:rPr>
        <w:t>an</w:t>
      </w:r>
      <w:r w:rsidR="00A63891" w:rsidRPr="00A72BD3">
        <w:rPr>
          <w:rFonts w:cstheme="minorHAnsi"/>
          <w:szCs w:val="22"/>
        </w:rPr>
        <w:t>d</w:t>
      </w:r>
      <w:r w:rsidR="00A63891" w:rsidRPr="00A72BD3">
        <w:rPr>
          <w:rFonts w:cstheme="minorHAnsi"/>
          <w:spacing w:val="48"/>
          <w:szCs w:val="22"/>
        </w:rPr>
        <w:t xml:space="preserve"> </w:t>
      </w:r>
      <w:r w:rsidR="00A63891" w:rsidRPr="00A72BD3">
        <w:rPr>
          <w:rFonts w:cstheme="minorHAnsi"/>
          <w:spacing w:val="-1"/>
          <w:szCs w:val="22"/>
        </w:rPr>
        <w:t>his</w:t>
      </w:r>
      <w:r w:rsidR="00A63891" w:rsidRPr="00A72BD3">
        <w:rPr>
          <w:rFonts w:cstheme="minorHAnsi"/>
          <w:szCs w:val="22"/>
        </w:rPr>
        <w:t>t</w:t>
      </w:r>
      <w:r w:rsidR="00A63891" w:rsidRPr="00A72BD3">
        <w:rPr>
          <w:rFonts w:cstheme="minorHAnsi"/>
          <w:spacing w:val="1"/>
          <w:szCs w:val="22"/>
        </w:rPr>
        <w:t>o</w:t>
      </w:r>
      <w:r w:rsidR="00A63891" w:rsidRPr="00A72BD3">
        <w:rPr>
          <w:rFonts w:cstheme="minorHAnsi"/>
          <w:spacing w:val="-1"/>
          <w:szCs w:val="22"/>
        </w:rPr>
        <w:t>r</w:t>
      </w:r>
      <w:r w:rsidR="00A63891" w:rsidRPr="00A72BD3">
        <w:rPr>
          <w:rFonts w:cstheme="minorHAnsi"/>
          <w:szCs w:val="22"/>
        </w:rPr>
        <w:t>y,</w:t>
      </w:r>
      <w:r w:rsidR="00A63891" w:rsidRPr="00A72BD3">
        <w:rPr>
          <w:rFonts w:cstheme="minorHAnsi"/>
          <w:spacing w:val="48"/>
          <w:szCs w:val="22"/>
        </w:rPr>
        <w:t xml:space="preserve"> </w:t>
      </w:r>
      <w:r w:rsidR="00A63891" w:rsidRPr="00A72BD3">
        <w:rPr>
          <w:rFonts w:cstheme="minorHAnsi"/>
          <w:spacing w:val="-1"/>
          <w:szCs w:val="22"/>
        </w:rPr>
        <w:t>an</w:t>
      </w:r>
      <w:r w:rsidR="00A63891" w:rsidRPr="00A72BD3">
        <w:rPr>
          <w:rFonts w:cstheme="minorHAnsi"/>
          <w:szCs w:val="22"/>
        </w:rPr>
        <w:t>d</w:t>
      </w:r>
      <w:r w:rsidR="00A63891" w:rsidRPr="00A72BD3">
        <w:rPr>
          <w:rFonts w:cstheme="minorHAnsi"/>
          <w:spacing w:val="48"/>
          <w:szCs w:val="22"/>
        </w:rPr>
        <w:t xml:space="preserve"> </w:t>
      </w:r>
      <w:r w:rsidR="00A63891" w:rsidRPr="00A72BD3">
        <w:rPr>
          <w:rFonts w:cstheme="minorHAnsi"/>
          <w:szCs w:val="22"/>
        </w:rPr>
        <w:t>c</w:t>
      </w:r>
      <w:r w:rsidR="00A63891" w:rsidRPr="00A72BD3">
        <w:rPr>
          <w:rFonts w:cstheme="minorHAnsi"/>
          <w:spacing w:val="-1"/>
          <w:szCs w:val="22"/>
        </w:rPr>
        <w:t>ra</w:t>
      </w:r>
      <w:r w:rsidR="00A63891" w:rsidRPr="00A72BD3">
        <w:rPr>
          <w:rFonts w:cstheme="minorHAnsi"/>
          <w:spacing w:val="-3"/>
          <w:szCs w:val="22"/>
        </w:rPr>
        <w:t>c</w:t>
      </w:r>
      <w:r w:rsidR="00A63891" w:rsidRPr="00A72BD3">
        <w:rPr>
          <w:rFonts w:cstheme="minorHAnsi"/>
          <w:szCs w:val="22"/>
        </w:rPr>
        <w:t xml:space="preserve">k </w:t>
      </w:r>
      <w:r w:rsidR="00A63891" w:rsidRPr="00A72BD3">
        <w:rPr>
          <w:rFonts w:cstheme="minorHAnsi"/>
          <w:spacing w:val="-1"/>
          <w:szCs w:val="22"/>
        </w:rPr>
        <w:t>l</w:t>
      </w:r>
      <w:r w:rsidR="00A63891" w:rsidRPr="00A72BD3">
        <w:rPr>
          <w:rFonts w:cstheme="minorHAnsi"/>
          <w:spacing w:val="1"/>
          <w:szCs w:val="22"/>
        </w:rPr>
        <w:t>o</w:t>
      </w:r>
      <w:r w:rsidR="00A63891" w:rsidRPr="00A72BD3">
        <w:rPr>
          <w:rFonts w:cstheme="minorHAnsi"/>
          <w:szCs w:val="22"/>
        </w:rPr>
        <w:t>c</w:t>
      </w:r>
      <w:r w:rsidR="00A63891" w:rsidRPr="00A72BD3">
        <w:rPr>
          <w:rFonts w:cstheme="minorHAnsi"/>
          <w:spacing w:val="-1"/>
          <w:szCs w:val="22"/>
        </w:rPr>
        <w:t>a</w:t>
      </w:r>
      <w:r w:rsidR="00A63891" w:rsidRPr="00A72BD3">
        <w:rPr>
          <w:rFonts w:cstheme="minorHAnsi"/>
          <w:szCs w:val="22"/>
        </w:rPr>
        <w:t>t</w:t>
      </w:r>
      <w:r w:rsidR="00A63891" w:rsidRPr="00A72BD3">
        <w:rPr>
          <w:rFonts w:cstheme="minorHAnsi"/>
          <w:spacing w:val="-3"/>
          <w:szCs w:val="22"/>
        </w:rPr>
        <w:t>i</w:t>
      </w:r>
      <w:r w:rsidR="00A63891" w:rsidRPr="00A72BD3">
        <w:rPr>
          <w:rFonts w:cstheme="minorHAnsi"/>
          <w:spacing w:val="1"/>
          <w:szCs w:val="22"/>
        </w:rPr>
        <w:t>o</w:t>
      </w:r>
      <w:r w:rsidR="00A63891" w:rsidRPr="00A72BD3">
        <w:rPr>
          <w:rFonts w:cstheme="minorHAnsi"/>
          <w:szCs w:val="22"/>
        </w:rPr>
        <w:t>n</w:t>
      </w:r>
      <w:r w:rsidR="00A63891" w:rsidRPr="00A72BD3">
        <w:rPr>
          <w:rFonts w:cstheme="minorHAnsi"/>
          <w:spacing w:val="-1"/>
          <w:szCs w:val="22"/>
        </w:rPr>
        <w:t xml:space="preserve"> </w:t>
      </w:r>
      <w:r w:rsidR="00A63891" w:rsidRPr="00A72BD3">
        <w:rPr>
          <w:rFonts w:cstheme="minorHAnsi"/>
          <w:szCs w:val="22"/>
        </w:rPr>
        <w:t>(</w:t>
      </w:r>
      <w:r w:rsidR="00A63891" w:rsidRPr="00A72BD3">
        <w:rPr>
          <w:rFonts w:cstheme="minorHAnsi"/>
          <w:spacing w:val="-1"/>
          <w:szCs w:val="22"/>
        </w:rPr>
        <w:t>i</w:t>
      </w:r>
      <w:r w:rsidR="00A63891" w:rsidRPr="00A72BD3">
        <w:rPr>
          <w:rFonts w:cstheme="minorHAnsi"/>
          <w:szCs w:val="22"/>
        </w:rPr>
        <w:t>f</w:t>
      </w:r>
      <w:r w:rsidR="00A63891" w:rsidRPr="00A72BD3">
        <w:rPr>
          <w:rFonts w:cstheme="minorHAnsi"/>
          <w:spacing w:val="-3"/>
          <w:szCs w:val="22"/>
        </w:rPr>
        <w:t xml:space="preserve"> </w:t>
      </w:r>
      <w:r w:rsidR="00A63891" w:rsidRPr="00A72BD3">
        <w:rPr>
          <w:rFonts w:cstheme="minorHAnsi"/>
          <w:spacing w:val="-1"/>
          <w:szCs w:val="22"/>
        </w:rPr>
        <w:t>appli</w:t>
      </w:r>
      <w:r w:rsidR="00A63891" w:rsidRPr="00A72BD3">
        <w:rPr>
          <w:rFonts w:cstheme="minorHAnsi"/>
          <w:szCs w:val="22"/>
        </w:rPr>
        <w:t>c</w:t>
      </w:r>
      <w:r w:rsidR="00A63891" w:rsidRPr="00A72BD3">
        <w:rPr>
          <w:rFonts w:cstheme="minorHAnsi"/>
          <w:spacing w:val="-1"/>
          <w:szCs w:val="22"/>
        </w:rPr>
        <w:t>abl</w:t>
      </w:r>
      <w:r w:rsidR="00A63891" w:rsidRPr="00A72BD3">
        <w:rPr>
          <w:rFonts w:cstheme="minorHAnsi"/>
          <w:szCs w:val="22"/>
        </w:rPr>
        <w:t>e).</w:t>
      </w:r>
    </w:p>
    <w:p w14:paraId="30D6F411" w14:textId="77777777" w:rsidR="00A63891" w:rsidRPr="00EA6096" w:rsidRDefault="00E82FE0" w:rsidP="004E41D8">
      <w:pPr>
        <w:ind w:left="360"/>
        <w:rPr>
          <w:rFonts w:cstheme="minorHAnsi"/>
          <w:b/>
          <w:bCs/>
          <w:szCs w:val="22"/>
        </w:rPr>
      </w:pPr>
      <w:r w:rsidRPr="00EA6096">
        <w:rPr>
          <w:rFonts w:cs="Microsoft Sans Serif"/>
          <w:b/>
          <w:bCs/>
          <w:szCs w:val="22"/>
        </w:rPr>
        <w:t>1.</w:t>
      </w:r>
      <w:r w:rsidR="0042412B" w:rsidRPr="00EA6096">
        <w:rPr>
          <w:rFonts w:cs="Microsoft Sans Serif"/>
          <w:b/>
          <w:bCs/>
          <w:szCs w:val="22"/>
        </w:rPr>
        <w:t>5.</w:t>
      </w:r>
      <w:r w:rsidR="0042412B" w:rsidRPr="00EA6096">
        <w:rPr>
          <w:rFonts w:cs="Microsoft Sans Serif"/>
          <w:b/>
          <w:bCs/>
          <w:szCs w:val="22"/>
        </w:rPr>
        <w:tab/>
      </w:r>
      <w:r w:rsidR="00485BA5" w:rsidRPr="00EA6096">
        <w:rPr>
          <w:rFonts w:cstheme="minorHAnsi"/>
          <w:b/>
          <w:bCs/>
          <w:szCs w:val="22"/>
        </w:rPr>
        <w:t>De</w:t>
      </w:r>
      <w:r w:rsidR="00485BA5" w:rsidRPr="00EA6096">
        <w:rPr>
          <w:rFonts w:cstheme="minorHAnsi"/>
          <w:b/>
          <w:bCs/>
          <w:spacing w:val="-1"/>
          <w:szCs w:val="22"/>
        </w:rPr>
        <w:t>l</w:t>
      </w:r>
      <w:r w:rsidR="00485BA5" w:rsidRPr="00EA6096">
        <w:rPr>
          <w:rFonts w:cstheme="minorHAnsi"/>
          <w:b/>
          <w:bCs/>
          <w:spacing w:val="-3"/>
          <w:szCs w:val="22"/>
        </w:rPr>
        <w:t>i</w:t>
      </w:r>
      <w:r w:rsidR="00485BA5" w:rsidRPr="00EA6096">
        <w:rPr>
          <w:rFonts w:cstheme="minorHAnsi"/>
          <w:b/>
          <w:bCs/>
          <w:spacing w:val="1"/>
          <w:szCs w:val="22"/>
        </w:rPr>
        <w:t>v</w:t>
      </w:r>
      <w:r w:rsidR="00485BA5" w:rsidRPr="00EA6096">
        <w:rPr>
          <w:rFonts w:cstheme="minorHAnsi"/>
          <w:b/>
          <w:bCs/>
          <w:szCs w:val="22"/>
        </w:rPr>
        <w:t>e</w:t>
      </w:r>
      <w:r w:rsidR="00485BA5" w:rsidRPr="00EA6096">
        <w:rPr>
          <w:rFonts w:cstheme="minorHAnsi"/>
          <w:b/>
          <w:bCs/>
          <w:spacing w:val="-1"/>
          <w:szCs w:val="22"/>
        </w:rPr>
        <w:t>r</w:t>
      </w:r>
      <w:r w:rsidR="00485BA5" w:rsidRPr="00EA6096">
        <w:rPr>
          <w:rFonts w:cstheme="minorHAnsi"/>
          <w:b/>
          <w:bCs/>
          <w:spacing w:val="-2"/>
          <w:szCs w:val="22"/>
        </w:rPr>
        <w:t>y</w:t>
      </w:r>
      <w:r w:rsidR="00485BA5" w:rsidRPr="00EA6096">
        <w:rPr>
          <w:rFonts w:cstheme="minorHAnsi"/>
          <w:b/>
          <w:bCs/>
          <w:szCs w:val="22"/>
        </w:rPr>
        <w:t xml:space="preserve">, </w:t>
      </w:r>
      <w:r w:rsidR="00485BA5" w:rsidRPr="00EA6096">
        <w:rPr>
          <w:rFonts w:cstheme="minorHAnsi"/>
          <w:b/>
          <w:bCs/>
          <w:spacing w:val="-1"/>
          <w:szCs w:val="22"/>
        </w:rPr>
        <w:t>S</w:t>
      </w:r>
      <w:r w:rsidR="00485BA5" w:rsidRPr="00EA6096">
        <w:rPr>
          <w:rFonts w:cstheme="minorHAnsi"/>
          <w:b/>
          <w:bCs/>
          <w:spacing w:val="-2"/>
          <w:szCs w:val="22"/>
        </w:rPr>
        <w:t>t</w:t>
      </w:r>
      <w:r w:rsidR="00485BA5" w:rsidRPr="00EA6096">
        <w:rPr>
          <w:rFonts w:cstheme="minorHAnsi"/>
          <w:b/>
          <w:bCs/>
          <w:spacing w:val="1"/>
          <w:szCs w:val="22"/>
        </w:rPr>
        <w:t>o</w:t>
      </w:r>
      <w:r w:rsidR="00485BA5" w:rsidRPr="00EA6096">
        <w:rPr>
          <w:rFonts w:cstheme="minorHAnsi"/>
          <w:b/>
          <w:bCs/>
          <w:spacing w:val="-1"/>
          <w:szCs w:val="22"/>
        </w:rPr>
        <w:t>rag</w:t>
      </w:r>
      <w:r w:rsidR="00485BA5" w:rsidRPr="00EA6096">
        <w:rPr>
          <w:rFonts w:cstheme="minorHAnsi"/>
          <w:b/>
          <w:bCs/>
          <w:szCs w:val="22"/>
        </w:rPr>
        <w:t>e,</w:t>
      </w:r>
      <w:r w:rsidR="00485BA5" w:rsidRPr="00EA6096">
        <w:rPr>
          <w:rFonts w:cstheme="minorHAnsi"/>
          <w:b/>
          <w:bCs/>
          <w:spacing w:val="-2"/>
          <w:szCs w:val="22"/>
        </w:rPr>
        <w:t xml:space="preserve"> </w:t>
      </w:r>
      <w:r w:rsidR="00485BA5" w:rsidRPr="00EA6096">
        <w:rPr>
          <w:rFonts w:cstheme="minorHAnsi"/>
          <w:b/>
          <w:bCs/>
          <w:spacing w:val="-1"/>
          <w:szCs w:val="22"/>
        </w:rPr>
        <w:t>An</w:t>
      </w:r>
      <w:r w:rsidR="00485BA5" w:rsidRPr="00EA6096">
        <w:rPr>
          <w:rFonts w:cstheme="minorHAnsi"/>
          <w:b/>
          <w:bCs/>
          <w:szCs w:val="22"/>
        </w:rPr>
        <w:t>d</w:t>
      </w:r>
      <w:r w:rsidR="00485BA5" w:rsidRPr="00EA6096">
        <w:rPr>
          <w:rFonts w:cstheme="minorHAnsi"/>
          <w:b/>
          <w:bCs/>
          <w:spacing w:val="-1"/>
          <w:szCs w:val="22"/>
        </w:rPr>
        <w:t xml:space="preserve"> Handli</w:t>
      </w:r>
      <w:r w:rsidR="00485BA5" w:rsidRPr="00EA6096">
        <w:rPr>
          <w:rFonts w:cstheme="minorHAnsi"/>
          <w:b/>
          <w:bCs/>
          <w:spacing w:val="-2"/>
          <w:szCs w:val="22"/>
        </w:rPr>
        <w:t>n</w:t>
      </w:r>
      <w:r w:rsidR="00485BA5" w:rsidRPr="00EA6096">
        <w:rPr>
          <w:rFonts w:cstheme="minorHAnsi"/>
          <w:b/>
          <w:bCs/>
          <w:szCs w:val="22"/>
        </w:rPr>
        <w:t>g:</w:t>
      </w:r>
    </w:p>
    <w:p w14:paraId="415DF376" w14:textId="39459F95" w:rsidR="00A63891" w:rsidRPr="00A72BD3" w:rsidRDefault="00E82FE0" w:rsidP="004E41D8">
      <w:pPr>
        <w:ind w:left="540" w:hanging="540"/>
        <w:rPr>
          <w:rFonts w:cstheme="minorHAnsi"/>
          <w:szCs w:val="22"/>
        </w:rPr>
      </w:pPr>
      <w:r>
        <w:rPr>
          <w:rFonts w:cstheme="minorHAnsi"/>
          <w:szCs w:val="22"/>
        </w:rPr>
        <w:t>1.</w:t>
      </w:r>
      <w:r w:rsidR="00A63891">
        <w:rPr>
          <w:rFonts w:cstheme="minorHAnsi"/>
          <w:szCs w:val="22"/>
        </w:rPr>
        <w:t>5.1</w:t>
      </w:r>
      <w:r w:rsidR="00A63891">
        <w:rPr>
          <w:rFonts w:cstheme="minorHAnsi"/>
          <w:szCs w:val="22"/>
        </w:rPr>
        <w:tab/>
      </w:r>
      <w:r w:rsidR="00A63891" w:rsidRPr="00A72BD3">
        <w:rPr>
          <w:rFonts w:cstheme="minorHAnsi"/>
          <w:spacing w:val="-1"/>
          <w:szCs w:val="22"/>
        </w:rPr>
        <w:t>S</w:t>
      </w:r>
      <w:r w:rsidR="00A63891" w:rsidRPr="00A72BD3">
        <w:rPr>
          <w:rFonts w:cstheme="minorHAnsi"/>
          <w:szCs w:val="22"/>
        </w:rPr>
        <w:t>t</w:t>
      </w:r>
      <w:r w:rsidR="00A63891" w:rsidRPr="00A72BD3">
        <w:rPr>
          <w:rFonts w:cstheme="minorHAnsi"/>
          <w:spacing w:val="1"/>
          <w:szCs w:val="22"/>
        </w:rPr>
        <w:t>o</w:t>
      </w:r>
      <w:r w:rsidR="00A63891" w:rsidRPr="00A72BD3">
        <w:rPr>
          <w:rFonts w:cstheme="minorHAnsi"/>
          <w:spacing w:val="-1"/>
          <w:szCs w:val="22"/>
        </w:rPr>
        <w:t>r</w:t>
      </w:r>
      <w:r w:rsidR="00A63891" w:rsidRPr="00A72BD3">
        <w:rPr>
          <w:rFonts w:cstheme="minorHAnsi"/>
          <w:szCs w:val="22"/>
        </w:rPr>
        <w:t>e</w:t>
      </w:r>
      <w:r w:rsidR="00A63891" w:rsidRPr="00A72BD3">
        <w:rPr>
          <w:rFonts w:cstheme="minorHAnsi"/>
          <w:spacing w:val="11"/>
          <w:szCs w:val="22"/>
        </w:rPr>
        <w:t xml:space="preserve"> </w:t>
      </w:r>
      <w:r w:rsidR="00A63891" w:rsidRPr="00A72BD3">
        <w:rPr>
          <w:rFonts w:cstheme="minorHAnsi"/>
          <w:spacing w:val="-1"/>
          <w:szCs w:val="22"/>
        </w:rPr>
        <w:t>al</w:t>
      </w:r>
      <w:r w:rsidR="00A63891" w:rsidRPr="00A72BD3">
        <w:rPr>
          <w:rFonts w:cstheme="minorHAnsi"/>
          <w:szCs w:val="22"/>
        </w:rPr>
        <w:t>l</w:t>
      </w:r>
      <w:r w:rsidR="00A63891" w:rsidRPr="00A72BD3">
        <w:rPr>
          <w:rFonts w:cstheme="minorHAnsi"/>
          <w:spacing w:val="10"/>
          <w:szCs w:val="22"/>
        </w:rPr>
        <w:t xml:space="preserve"> </w:t>
      </w:r>
      <w:r w:rsidR="00A63891" w:rsidRPr="00A72BD3">
        <w:rPr>
          <w:rFonts w:cstheme="minorHAnsi"/>
          <w:spacing w:val="-2"/>
          <w:szCs w:val="22"/>
        </w:rPr>
        <w:t>m</w:t>
      </w:r>
      <w:r w:rsidR="00A63891" w:rsidRPr="00A72BD3">
        <w:rPr>
          <w:rFonts w:cstheme="minorHAnsi"/>
          <w:spacing w:val="-1"/>
          <w:szCs w:val="22"/>
        </w:rPr>
        <w:t>a</w:t>
      </w:r>
      <w:r w:rsidR="00A63891" w:rsidRPr="00A72BD3">
        <w:rPr>
          <w:rFonts w:cstheme="minorHAnsi"/>
          <w:szCs w:val="22"/>
        </w:rPr>
        <w:t>te</w:t>
      </w:r>
      <w:r w:rsidR="00A63891" w:rsidRPr="00A72BD3">
        <w:rPr>
          <w:rFonts w:cstheme="minorHAnsi"/>
          <w:spacing w:val="-1"/>
          <w:szCs w:val="22"/>
        </w:rPr>
        <w:t>rial</w:t>
      </w:r>
      <w:r w:rsidR="00A63891" w:rsidRPr="00A72BD3">
        <w:rPr>
          <w:rFonts w:cstheme="minorHAnsi"/>
          <w:szCs w:val="22"/>
        </w:rPr>
        <w:t>s</w:t>
      </w:r>
      <w:r w:rsidR="00A63891" w:rsidRPr="00A72BD3">
        <w:rPr>
          <w:rFonts w:cstheme="minorHAnsi"/>
          <w:spacing w:val="10"/>
          <w:szCs w:val="22"/>
        </w:rPr>
        <w:t xml:space="preserve"> </w:t>
      </w:r>
      <w:r w:rsidR="00A63891" w:rsidRPr="00A72BD3">
        <w:rPr>
          <w:rFonts w:cstheme="minorHAnsi"/>
          <w:spacing w:val="-1"/>
          <w:szCs w:val="22"/>
        </w:rPr>
        <w:t>i</w:t>
      </w:r>
      <w:r w:rsidR="00A63891" w:rsidRPr="00A72BD3">
        <w:rPr>
          <w:rFonts w:cstheme="minorHAnsi"/>
          <w:szCs w:val="22"/>
        </w:rPr>
        <w:t>n</w:t>
      </w:r>
      <w:r w:rsidR="00A63891" w:rsidRPr="00A72BD3">
        <w:rPr>
          <w:rFonts w:cstheme="minorHAnsi"/>
          <w:spacing w:val="9"/>
          <w:szCs w:val="22"/>
        </w:rPr>
        <w:t xml:space="preserve"> </w:t>
      </w:r>
      <w:r w:rsidR="00A63891" w:rsidRPr="00A72BD3">
        <w:rPr>
          <w:rFonts w:cstheme="minorHAnsi"/>
          <w:spacing w:val="-1"/>
          <w:szCs w:val="22"/>
        </w:rPr>
        <w:t>a</w:t>
      </w:r>
      <w:r w:rsidR="00A63891" w:rsidRPr="00A72BD3">
        <w:rPr>
          <w:rFonts w:cstheme="minorHAnsi"/>
          <w:szCs w:val="22"/>
        </w:rPr>
        <w:t>c</w:t>
      </w:r>
      <w:r w:rsidR="00A63891" w:rsidRPr="00A72BD3">
        <w:rPr>
          <w:rFonts w:cstheme="minorHAnsi"/>
          <w:spacing w:val="-3"/>
          <w:szCs w:val="22"/>
        </w:rPr>
        <w:t>c</w:t>
      </w:r>
      <w:r w:rsidR="00A63891" w:rsidRPr="00A72BD3">
        <w:rPr>
          <w:rFonts w:cstheme="minorHAnsi"/>
          <w:spacing w:val="1"/>
          <w:szCs w:val="22"/>
        </w:rPr>
        <w:t>o</w:t>
      </w:r>
      <w:r w:rsidR="00A63891" w:rsidRPr="00A72BD3">
        <w:rPr>
          <w:rFonts w:cstheme="minorHAnsi"/>
          <w:spacing w:val="-3"/>
          <w:szCs w:val="22"/>
        </w:rPr>
        <w:t>r</w:t>
      </w:r>
      <w:r w:rsidR="00A63891" w:rsidRPr="00A72BD3">
        <w:rPr>
          <w:rFonts w:cstheme="minorHAnsi"/>
          <w:spacing w:val="-1"/>
          <w:szCs w:val="22"/>
        </w:rPr>
        <w:t>dan</w:t>
      </w:r>
      <w:r w:rsidR="00A63891" w:rsidRPr="00A72BD3">
        <w:rPr>
          <w:rFonts w:cstheme="minorHAnsi"/>
          <w:szCs w:val="22"/>
        </w:rPr>
        <w:t>ce</w:t>
      </w:r>
      <w:r w:rsidR="00A63891" w:rsidRPr="00A72BD3">
        <w:rPr>
          <w:rFonts w:cstheme="minorHAnsi"/>
          <w:spacing w:val="10"/>
          <w:szCs w:val="22"/>
        </w:rPr>
        <w:t xml:space="preserve"> </w:t>
      </w:r>
      <w:r w:rsidR="00A63891" w:rsidRPr="00A72BD3">
        <w:rPr>
          <w:rFonts w:cstheme="minorHAnsi"/>
          <w:szCs w:val="22"/>
        </w:rPr>
        <w:t>w</w:t>
      </w:r>
      <w:r w:rsidR="00A63891" w:rsidRPr="00A72BD3">
        <w:rPr>
          <w:rFonts w:cstheme="minorHAnsi"/>
          <w:spacing w:val="-1"/>
          <w:szCs w:val="22"/>
        </w:rPr>
        <w:t>i</w:t>
      </w:r>
      <w:r w:rsidR="00A63891" w:rsidRPr="00A72BD3">
        <w:rPr>
          <w:rFonts w:cstheme="minorHAnsi"/>
          <w:szCs w:val="22"/>
        </w:rPr>
        <w:t>th</w:t>
      </w:r>
      <w:r w:rsidR="00A63891" w:rsidRPr="00A72BD3">
        <w:rPr>
          <w:rFonts w:cstheme="minorHAnsi"/>
          <w:spacing w:val="9"/>
          <w:szCs w:val="22"/>
        </w:rPr>
        <w:t xml:space="preserve"> </w:t>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10"/>
          <w:szCs w:val="22"/>
        </w:rPr>
        <w:t xml:space="preserve"> </w:t>
      </w:r>
      <w:r w:rsidR="00A63891" w:rsidRPr="00A72BD3">
        <w:rPr>
          <w:rFonts w:cstheme="minorHAnsi"/>
          <w:spacing w:val="1"/>
          <w:szCs w:val="22"/>
        </w:rPr>
        <w:t>m</w:t>
      </w:r>
      <w:r w:rsidR="00A63891" w:rsidRPr="00A72BD3">
        <w:rPr>
          <w:rFonts w:cstheme="minorHAnsi"/>
          <w:spacing w:val="-1"/>
          <w:szCs w:val="22"/>
        </w:rPr>
        <w:t>anufa</w:t>
      </w:r>
      <w:r w:rsidR="00A63891" w:rsidRPr="00A72BD3">
        <w:rPr>
          <w:rFonts w:cstheme="minorHAnsi"/>
          <w:spacing w:val="-3"/>
          <w:szCs w:val="22"/>
        </w:rPr>
        <w:t>c</w:t>
      </w:r>
      <w:r w:rsidR="00A63891" w:rsidRPr="00A72BD3">
        <w:rPr>
          <w:rFonts w:cstheme="minorHAnsi"/>
          <w:szCs w:val="22"/>
        </w:rPr>
        <w:t>t</w:t>
      </w:r>
      <w:r w:rsidR="00A63891" w:rsidRPr="00A72BD3">
        <w:rPr>
          <w:rFonts w:cstheme="minorHAnsi"/>
          <w:spacing w:val="-4"/>
          <w:szCs w:val="22"/>
        </w:rPr>
        <w:t>u</w:t>
      </w:r>
      <w:r w:rsidR="00A63891" w:rsidRPr="00A72BD3">
        <w:rPr>
          <w:rFonts w:cstheme="minorHAnsi"/>
          <w:spacing w:val="-1"/>
          <w:szCs w:val="22"/>
        </w:rPr>
        <w:t>r</w:t>
      </w:r>
      <w:r w:rsidR="00A63891" w:rsidRPr="00A72BD3">
        <w:rPr>
          <w:rFonts w:cstheme="minorHAnsi"/>
          <w:szCs w:val="22"/>
        </w:rPr>
        <w:t>e</w:t>
      </w:r>
      <w:r w:rsidR="00A63891" w:rsidRPr="00A72BD3">
        <w:rPr>
          <w:rFonts w:cstheme="minorHAnsi"/>
          <w:spacing w:val="-1"/>
          <w:szCs w:val="22"/>
        </w:rPr>
        <w:t>r</w:t>
      </w:r>
      <w:r w:rsidR="00A63891" w:rsidRPr="00A72BD3">
        <w:rPr>
          <w:rFonts w:cstheme="minorHAnsi"/>
          <w:szCs w:val="22"/>
        </w:rPr>
        <w:t>’s</w:t>
      </w:r>
      <w:r w:rsidR="00A63891" w:rsidRPr="00A72BD3">
        <w:rPr>
          <w:rFonts w:cstheme="minorHAnsi"/>
          <w:spacing w:val="12"/>
          <w:szCs w:val="22"/>
        </w:rPr>
        <w:t xml:space="preserve"> </w:t>
      </w:r>
      <w:r w:rsidR="00A63891" w:rsidRPr="00A72BD3">
        <w:rPr>
          <w:rFonts w:cstheme="minorHAnsi"/>
          <w:spacing w:val="-3"/>
          <w:szCs w:val="22"/>
        </w:rPr>
        <w:t>r</w:t>
      </w:r>
      <w:r w:rsidR="00A63891" w:rsidRPr="00A72BD3">
        <w:rPr>
          <w:rFonts w:cstheme="minorHAnsi"/>
          <w:szCs w:val="22"/>
        </w:rPr>
        <w:t>e</w:t>
      </w:r>
      <w:r w:rsidR="00A63891" w:rsidRPr="00A72BD3">
        <w:rPr>
          <w:rFonts w:cstheme="minorHAnsi"/>
          <w:spacing w:val="-3"/>
          <w:szCs w:val="22"/>
        </w:rPr>
        <w:t>c</w:t>
      </w:r>
      <w:r w:rsidR="00A63891" w:rsidRPr="00A72BD3">
        <w:rPr>
          <w:rFonts w:cstheme="minorHAnsi"/>
          <w:spacing w:val="-2"/>
          <w:szCs w:val="22"/>
        </w:rPr>
        <w:t>o</w:t>
      </w:r>
      <w:r w:rsidR="00A63891" w:rsidRPr="00A72BD3">
        <w:rPr>
          <w:rFonts w:cstheme="minorHAnsi"/>
          <w:spacing w:val="1"/>
          <w:szCs w:val="22"/>
        </w:rPr>
        <w:t>m</w:t>
      </w:r>
      <w:r w:rsidR="00A63891" w:rsidRPr="00A72BD3">
        <w:rPr>
          <w:rFonts w:cstheme="minorHAnsi"/>
          <w:spacing w:val="-2"/>
          <w:szCs w:val="22"/>
        </w:rPr>
        <w:t>m</w:t>
      </w:r>
      <w:r w:rsidR="00A63891" w:rsidRPr="00A72BD3">
        <w:rPr>
          <w:rFonts w:cstheme="minorHAnsi"/>
          <w:szCs w:val="22"/>
        </w:rPr>
        <w:t>e</w:t>
      </w:r>
      <w:r w:rsidR="00A63891" w:rsidRPr="00A72BD3">
        <w:rPr>
          <w:rFonts w:cstheme="minorHAnsi"/>
          <w:spacing w:val="-1"/>
          <w:szCs w:val="22"/>
        </w:rPr>
        <w:t>nda</w:t>
      </w:r>
      <w:r w:rsidR="00A63891" w:rsidRPr="00A72BD3">
        <w:rPr>
          <w:rFonts w:cstheme="minorHAnsi"/>
          <w:szCs w:val="22"/>
        </w:rPr>
        <w:t>t</w:t>
      </w:r>
      <w:r w:rsidR="00A63891" w:rsidRPr="00A72BD3">
        <w:rPr>
          <w:rFonts w:cstheme="minorHAnsi"/>
          <w:spacing w:val="-1"/>
          <w:szCs w:val="22"/>
        </w:rPr>
        <w:t>i</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s,</w:t>
      </w:r>
      <w:r w:rsidR="00A63891" w:rsidRPr="00A72BD3">
        <w:rPr>
          <w:rFonts w:cstheme="minorHAnsi"/>
          <w:spacing w:val="10"/>
          <w:szCs w:val="22"/>
        </w:rPr>
        <w:t xml:space="preserve"> </w:t>
      </w:r>
      <w:r w:rsidR="00A63891" w:rsidRPr="00A72BD3">
        <w:rPr>
          <w:rFonts w:cstheme="minorHAnsi"/>
          <w:spacing w:val="-1"/>
          <w:szCs w:val="22"/>
        </w:rPr>
        <w:t>as appr</w:t>
      </w:r>
      <w:r w:rsidR="00A63891" w:rsidRPr="00A72BD3">
        <w:rPr>
          <w:rFonts w:cstheme="minorHAnsi"/>
          <w:spacing w:val="1"/>
          <w:szCs w:val="22"/>
        </w:rPr>
        <w:t>ov</w:t>
      </w:r>
      <w:r w:rsidR="00A63891" w:rsidRPr="00A72BD3">
        <w:rPr>
          <w:rFonts w:cstheme="minorHAnsi"/>
          <w:szCs w:val="22"/>
        </w:rPr>
        <w:t>e</w:t>
      </w:r>
      <w:r w:rsidR="00A63891" w:rsidRPr="00A72BD3">
        <w:rPr>
          <w:rFonts w:cstheme="minorHAnsi"/>
          <w:spacing w:val="-1"/>
          <w:szCs w:val="22"/>
        </w:rPr>
        <w:t>d</w:t>
      </w:r>
      <w:r w:rsidR="00A63891" w:rsidRPr="00A72BD3">
        <w:rPr>
          <w:rFonts w:cstheme="minorHAnsi"/>
          <w:szCs w:val="22"/>
        </w:rPr>
        <w:t>,</w:t>
      </w:r>
      <w:r w:rsidR="00A63891" w:rsidRPr="00A72BD3">
        <w:rPr>
          <w:rFonts w:cstheme="minorHAnsi"/>
          <w:spacing w:val="-2"/>
          <w:szCs w:val="22"/>
        </w:rPr>
        <w:t xml:space="preserve"> </w:t>
      </w:r>
      <w:r w:rsidR="00A63891" w:rsidRPr="00A72BD3">
        <w:rPr>
          <w:rFonts w:cstheme="minorHAnsi"/>
          <w:spacing w:val="-1"/>
          <w:szCs w:val="22"/>
        </w:rPr>
        <w:t>an</w:t>
      </w:r>
      <w:r w:rsidR="00A63891" w:rsidRPr="00A72BD3">
        <w:rPr>
          <w:rFonts w:cstheme="minorHAnsi"/>
          <w:szCs w:val="22"/>
        </w:rPr>
        <w:t>d</w:t>
      </w:r>
      <w:r w:rsidR="00A63891" w:rsidRPr="00A72BD3">
        <w:rPr>
          <w:rFonts w:cstheme="minorHAnsi"/>
          <w:spacing w:val="-1"/>
          <w:szCs w:val="22"/>
        </w:rPr>
        <w:t xml:space="preserve"> i</w:t>
      </w:r>
      <w:r w:rsidR="00A63891" w:rsidRPr="00A72BD3">
        <w:rPr>
          <w:rFonts w:cstheme="minorHAnsi"/>
          <w:szCs w:val="22"/>
        </w:rPr>
        <w:t>n</w:t>
      </w:r>
      <w:r w:rsidR="00A63891" w:rsidRPr="00A72BD3">
        <w:rPr>
          <w:rFonts w:cstheme="minorHAnsi"/>
          <w:spacing w:val="-1"/>
          <w:szCs w:val="22"/>
        </w:rPr>
        <w:t xml:space="preserve"> a</w:t>
      </w:r>
      <w:r w:rsidR="00A63891" w:rsidRPr="00A72BD3">
        <w:rPr>
          <w:rFonts w:cstheme="minorHAnsi"/>
          <w:szCs w:val="22"/>
        </w:rPr>
        <w:t>c</w:t>
      </w:r>
      <w:r w:rsidR="00A63891" w:rsidRPr="00A72BD3">
        <w:rPr>
          <w:rFonts w:cstheme="minorHAnsi"/>
          <w:spacing w:val="-3"/>
          <w:szCs w:val="22"/>
        </w:rPr>
        <w:t>c</w:t>
      </w:r>
      <w:r w:rsidR="00A63891" w:rsidRPr="00A72BD3">
        <w:rPr>
          <w:rFonts w:cstheme="minorHAnsi"/>
          <w:spacing w:val="1"/>
          <w:szCs w:val="22"/>
        </w:rPr>
        <w:t>o</w:t>
      </w:r>
      <w:r w:rsidR="00A63891" w:rsidRPr="00A72BD3">
        <w:rPr>
          <w:rFonts w:cstheme="minorHAnsi"/>
          <w:spacing w:val="-1"/>
          <w:szCs w:val="22"/>
        </w:rPr>
        <w:t>rda</w:t>
      </w:r>
      <w:r w:rsidR="00A63891" w:rsidRPr="00A72BD3">
        <w:rPr>
          <w:rFonts w:cstheme="minorHAnsi"/>
          <w:spacing w:val="-4"/>
          <w:szCs w:val="22"/>
        </w:rPr>
        <w:t>n</w:t>
      </w:r>
      <w:r w:rsidR="00A63891" w:rsidRPr="00A72BD3">
        <w:rPr>
          <w:rFonts w:cstheme="minorHAnsi"/>
          <w:szCs w:val="22"/>
        </w:rPr>
        <w:t>ce</w:t>
      </w:r>
      <w:r w:rsidR="00A63891" w:rsidRPr="00A72BD3">
        <w:rPr>
          <w:rFonts w:cstheme="minorHAnsi"/>
          <w:spacing w:val="1"/>
          <w:szCs w:val="22"/>
        </w:rPr>
        <w:t xml:space="preserve"> </w:t>
      </w:r>
      <w:r w:rsidR="00A63891" w:rsidRPr="00A72BD3">
        <w:rPr>
          <w:rFonts w:cstheme="minorHAnsi"/>
          <w:szCs w:val="22"/>
        </w:rPr>
        <w:t>w</w:t>
      </w:r>
      <w:r w:rsidR="00A63891" w:rsidRPr="00A72BD3">
        <w:rPr>
          <w:rFonts w:cstheme="minorHAnsi"/>
          <w:spacing w:val="-3"/>
          <w:szCs w:val="22"/>
        </w:rPr>
        <w:t>i</w:t>
      </w:r>
      <w:r w:rsidR="00A63891" w:rsidRPr="00A72BD3">
        <w:rPr>
          <w:rFonts w:cstheme="minorHAnsi"/>
          <w:szCs w:val="22"/>
        </w:rPr>
        <w:t>th</w:t>
      </w:r>
      <w:r w:rsidR="00A63891" w:rsidRPr="00A72BD3">
        <w:rPr>
          <w:rFonts w:cstheme="minorHAnsi"/>
          <w:spacing w:val="-1"/>
          <w:szCs w:val="22"/>
        </w:rPr>
        <w:t xml:space="preserve"> </w:t>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2"/>
          <w:szCs w:val="22"/>
        </w:rPr>
        <w:t xml:space="preserve"> </w:t>
      </w:r>
      <w:r w:rsidR="00A63891" w:rsidRPr="00A72BD3">
        <w:rPr>
          <w:rFonts w:cstheme="minorHAnsi"/>
          <w:spacing w:val="-1"/>
          <w:szCs w:val="22"/>
        </w:rPr>
        <w:t>r</w:t>
      </w:r>
      <w:r w:rsidR="00A63891" w:rsidRPr="00A72BD3">
        <w:rPr>
          <w:rFonts w:cstheme="minorHAnsi"/>
          <w:szCs w:val="22"/>
        </w:rPr>
        <w:t>e</w:t>
      </w:r>
      <w:r w:rsidR="00A63891" w:rsidRPr="00A72BD3">
        <w:rPr>
          <w:rFonts w:cstheme="minorHAnsi"/>
          <w:spacing w:val="-1"/>
          <w:szCs w:val="22"/>
        </w:rPr>
        <w:t>quir</w:t>
      </w:r>
      <w:r w:rsidR="00A63891" w:rsidRPr="00A72BD3">
        <w:rPr>
          <w:rFonts w:cstheme="minorHAnsi"/>
          <w:spacing w:val="-2"/>
          <w:szCs w:val="22"/>
        </w:rPr>
        <w:t>e</w:t>
      </w:r>
      <w:r w:rsidR="00A63891" w:rsidRPr="00A72BD3">
        <w:rPr>
          <w:rFonts w:cstheme="minorHAnsi"/>
          <w:spacing w:val="1"/>
          <w:szCs w:val="22"/>
        </w:rPr>
        <w:t>m</w:t>
      </w:r>
      <w:r w:rsidR="00A63891" w:rsidRPr="00A72BD3">
        <w:rPr>
          <w:rFonts w:cstheme="minorHAnsi"/>
          <w:szCs w:val="22"/>
        </w:rPr>
        <w:t>e</w:t>
      </w:r>
      <w:r w:rsidR="00A63891" w:rsidRPr="00A72BD3">
        <w:rPr>
          <w:rFonts w:cstheme="minorHAnsi"/>
          <w:spacing w:val="-1"/>
          <w:szCs w:val="22"/>
        </w:rPr>
        <w:t>n</w:t>
      </w:r>
      <w:r w:rsidR="00A63891" w:rsidRPr="00A72BD3">
        <w:rPr>
          <w:rFonts w:cstheme="minorHAnsi"/>
          <w:szCs w:val="22"/>
        </w:rPr>
        <w:t>ts</w:t>
      </w:r>
      <w:r w:rsidR="00A63891" w:rsidRPr="00A72BD3">
        <w:rPr>
          <w:rFonts w:cstheme="minorHAnsi"/>
          <w:spacing w:val="-2"/>
          <w:szCs w:val="22"/>
        </w:rPr>
        <w:t xml:space="preserve"> </w:t>
      </w:r>
      <w:r w:rsidR="00194F3C" w:rsidRPr="00A72BD3">
        <w:rPr>
          <w:rFonts w:cstheme="minorHAnsi"/>
          <w:spacing w:val="-4"/>
          <w:szCs w:val="22"/>
        </w:rPr>
        <w:t>specified herein</w:t>
      </w:r>
      <w:r w:rsidR="00A63891" w:rsidRPr="00A72BD3">
        <w:rPr>
          <w:rFonts w:cstheme="minorHAnsi"/>
          <w:szCs w:val="22"/>
        </w:rPr>
        <w:t>.</w:t>
      </w:r>
    </w:p>
    <w:p w14:paraId="4C51D40D" w14:textId="77777777" w:rsidR="00A63891" w:rsidRPr="00A72BD3" w:rsidRDefault="00E82FE0" w:rsidP="004E41D8">
      <w:pPr>
        <w:ind w:left="540" w:hanging="540"/>
        <w:rPr>
          <w:rFonts w:cstheme="minorHAnsi"/>
          <w:szCs w:val="22"/>
        </w:rPr>
      </w:pPr>
      <w:r>
        <w:rPr>
          <w:rFonts w:cstheme="minorHAnsi"/>
          <w:szCs w:val="22"/>
        </w:rPr>
        <w:t>1.</w:t>
      </w:r>
      <w:r w:rsidR="00A63891">
        <w:rPr>
          <w:rFonts w:cstheme="minorHAnsi"/>
          <w:szCs w:val="22"/>
        </w:rPr>
        <w:t>5.2</w:t>
      </w:r>
      <w:r w:rsidR="00A63891">
        <w:rPr>
          <w:rFonts w:cstheme="minorHAnsi"/>
          <w:szCs w:val="22"/>
        </w:rPr>
        <w:tab/>
      </w:r>
      <w:r w:rsidR="00A63891" w:rsidRPr="00A72BD3">
        <w:rPr>
          <w:rFonts w:cstheme="minorHAnsi"/>
          <w:szCs w:val="22"/>
        </w:rPr>
        <w:t>De</w:t>
      </w:r>
      <w:r w:rsidR="00A63891" w:rsidRPr="00A72BD3">
        <w:rPr>
          <w:rFonts w:cstheme="minorHAnsi"/>
          <w:spacing w:val="-1"/>
          <w:szCs w:val="22"/>
        </w:rPr>
        <w:t>l</w:t>
      </w:r>
      <w:r w:rsidR="00A63891" w:rsidRPr="00A72BD3">
        <w:rPr>
          <w:rFonts w:cstheme="minorHAnsi"/>
          <w:spacing w:val="-3"/>
          <w:szCs w:val="22"/>
        </w:rPr>
        <w:t>i</w:t>
      </w:r>
      <w:r w:rsidR="00A63891" w:rsidRPr="00A72BD3">
        <w:rPr>
          <w:rFonts w:cstheme="minorHAnsi"/>
          <w:spacing w:val="1"/>
          <w:szCs w:val="22"/>
        </w:rPr>
        <w:t>v</w:t>
      </w:r>
      <w:r w:rsidR="00A63891" w:rsidRPr="00A72BD3">
        <w:rPr>
          <w:rFonts w:cstheme="minorHAnsi"/>
          <w:szCs w:val="22"/>
        </w:rPr>
        <w:t>er</w:t>
      </w:r>
      <w:r w:rsidR="00A63891" w:rsidRPr="00A72BD3">
        <w:rPr>
          <w:rFonts w:cstheme="minorHAnsi"/>
          <w:spacing w:val="35"/>
          <w:szCs w:val="22"/>
        </w:rPr>
        <w:t xml:space="preserve"> </w:t>
      </w:r>
      <w:r w:rsidR="00A63891" w:rsidRPr="00A72BD3">
        <w:rPr>
          <w:rFonts w:cstheme="minorHAnsi"/>
          <w:spacing w:val="1"/>
          <w:szCs w:val="22"/>
        </w:rPr>
        <w:t>m</w:t>
      </w:r>
      <w:r w:rsidR="00A63891" w:rsidRPr="00A72BD3">
        <w:rPr>
          <w:rFonts w:cstheme="minorHAnsi"/>
          <w:spacing w:val="-1"/>
          <w:szCs w:val="22"/>
        </w:rPr>
        <w:t>a</w:t>
      </w:r>
      <w:r w:rsidR="00A63891" w:rsidRPr="00A72BD3">
        <w:rPr>
          <w:rFonts w:cstheme="minorHAnsi"/>
          <w:spacing w:val="-2"/>
          <w:szCs w:val="22"/>
        </w:rPr>
        <w:t>t</w:t>
      </w:r>
      <w:r w:rsidR="00A63891" w:rsidRPr="00A72BD3">
        <w:rPr>
          <w:rFonts w:cstheme="minorHAnsi"/>
          <w:szCs w:val="22"/>
        </w:rPr>
        <w:t>e</w:t>
      </w:r>
      <w:r w:rsidR="00A63891" w:rsidRPr="00A72BD3">
        <w:rPr>
          <w:rFonts w:cstheme="minorHAnsi"/>
          <w:spacing w:val="-1"/>
          <w:szCs w:val="22"/>
        </w:rPr>
        <w:t>rial</w:t>
      </w:r>
      <w:r w:rsidR="00A63891" w:rsidRPr="00A72BD3">
        <w:rPr>
          <w:rFonts w:cstheme="minorHAnsi"/>
          <w:szCs w:val="22"/>
        </w:rPr>
        <w:t>s</w:t>
      </w:r>
      <w:r w:rsidR="00A63891" w:rsidRPr="00A72BD3">
        <w:rPr>
          <w:rFonts w:cstheme="minorHAnsi"/>
          <w:spacing w:val="39"/>
          <w:szCs w:val="22"/>
        </w:rPr>
        <w:t xml:space="preserve"> </w:t>
      </w:r>
      <w:r w:rsidR="00A63891" w:rsidRPr="00A72BD3">
        <w:rPr>
          <w:rFonts w:cstheme="minorHAnsi"/>
          <w:spacing w:val="-1"/>
          <w:szCs w:val="22"/>
        </w:rPr>
        <w:t>i</w:t>
      </w:r>
      <w:r w:rsidR="00A63891" w:rsidRPr="00A72BD3">
        <w:rPr>
          <w:rFonts w:cstheme="minorHAnsi"/>
          <w:szCs w:val="22"/>
        </w:rPr>
        <w:t>n</w:t>
      </w:r>
      <w:r w:rsidR="00A63891" w:rsidRPr="00A72BD3">
        <w:rPr>
          <w:rFonts w:cstheme="minorHAnsi"/>
          <w:spacing w:val="36"/>
          <w:szCs w:val="22"/>
        </w:rPr>
        <w:t xml:space="preserve"> </w:t>
      </w:r>
      <w:r w:rsidR="00A63891" w:rsidRPr="00A72BD3">
        <w:rPr>
          <w:rFonts w:cstheme="minorHAnsi"/>
          <w:spacing w:val="1"/>
          <w:szCs w:val="22"/>
        </w:rPr>
        <w:t>m</w:t>
      </w:r>
      <w:r w:rsidR="00A63891" w:rsidRPr="00A72BD3">
        <w:rPr>
          <w:rFonts w:cstheme="minorHAnsi"/>
          <w:spacing w:val="-1"/>
          <w:szCs w:val="22"/>
        </w:rPr>
        <w:t>an</w:t>
      </w:r>
      <w:r w:rsidR="00A63891" w:rsidRPr="00A72BD3">
        <w:rPr>
          <w:rFonts w:cstheme="minorHAnsi"/>
          <w:spacing w:val="-4"/>
          <w:szCs w:val="22"/>
        </w:rPr>
        <w:t>u</w:t>
      </w:r>
      <w:r w:rsidR="00A63891" w:rsidRPr="00A72BD3">
        <w:rPr>
          <w:rFonts w:cstheme="minorHAnsi"/>
          <w:spacing w:val="-1"/>
          <w:szCs w:val="22"/>
        </w:rPr>
        <w:t>fa</w:t>
      </w:r>
      <w:r w:rsidR="00A63891" w:rsidRPr="00A72BD3">
        <w:rPr>
          <w:rFonts w:cstheme="minorHAnsi"/>
          <w:szCs w:val="22"/>
        </w:rPr>
        <w:t>ct</w:t>
      </w:r>
      <w:r w:rsidR="00A63891" w:rsidRPr="00A72BD3">
        <w:rPr>
          <w:rFonts w:cstheme="minorHAnsi"/>
          <w:spacing w:val="-1"/>
          <w:szCs w:val="22"/>
        </w:rPr>
        <w:t>ur</w:t>
      </w:r>
      <w:r w:rsidR="00A63891" w:rsidRPr="00A72BD3">
        <w:rPr>
          <w:rFonts w:cstheme="minorHAnsi"/>
          <w:szCs w:val="22"/>
        </w:rPr>
        <w:t>e</w:t>
      </w:r>
      <w:r w:rsidR="00A63891" w:rsidRPr="00A72BD3">
        <w:rPr>
          <w:rFonts w:cstheme="minorHAnsi"/>
          <w:spacing w:val="-1"/>
          <w:szCs w:val="22"/>
        </w:rPr>
        <w:t>r</w:t>
      </w:r>
      <w:r w:rsidR="00A63891" w:rsidRPr="00A72BD3">
        <w:rPr>
          <w:rFonts w:cstheme="minorHAnsi"/>
          <w:szCs w:val="22"/>
        </w:rPr>
        <w:t>’s</w:t>
      </w:r>
      <w:r w:rsidR="00A63891" w:rsidRPr="00A72BD3">
        <w:rPr>
          <w:rFonts w:cstheme="minorHAnsi"/>
          <w:spacing w:val="38"/>
          <w:szCs w:val="22"/>
        </w:rPr>
        <w:t xml:space="preserve"> </w:t>
      </w:r>
      <w:r w:rsidR="00A63891" w:rsidRPr="00A72BD3">
        <w:rPr>
          <w:rFonts w:cstheme="minorHAnsi"/>
          <w:spacing w:val="-1"/>
          <w:szCs w:val="22"/>
        </w:rPr>
        <w:t>u</w:t>
      </w:r>
      <w:r w:rsidR="00A63891" w:rsidRPr="00A72BD3">
        <w:rPr>
          <w:rFonts w:cstheme="minorHAnsi"/>
          <w:spacing w:val="-4"/>
          <w:szCs w:val="22"/>
        </w:rPr>
        <w:t>n</w:t>
      </w:r>
      <w:r w:rsidR="00A63891" w:rsidRPr="00A72BD3">
        <w:rPr>
          <w:rFonts w:cstheme="minorHAnsi"/>
          <w:spacing w:val="1"/>
          <w:szCs w:val="22"/>
        </w:rPr>
        <w:t>o</w:t>
      </w:r>
      <w:r w:rsidR="00A63891" w:rsidRPr="00A72BD3">
        <w:rPr>
          <w:rFonts w:cstheme="minorHAnsi"/>
          <w:spacing w:val="-1"/>
          <w:szCs w:val="22"/>
        </w:rPr>
        <w:t>p</w:t>
      </w:r>
      <w:r w:rsidR="00A63891" w:rsidRPr="00A72BD3">
        <w:rPr>
          <w:rFonts w:cstheme="minorHAnsi"/>
          <w:szCs w:val="22"/>
        </w:rPr>
        <w:t>e</w:t>
      </w:r>
      <w:r w:rsidR="00A63891" w:rsidRPr="00A72BD3">
        <w:rPr>
          <w:rFonts w:cstheme="minorHAnsi"/>
          <w:spacing w:val="-1"/>
          <w:szCs w:val="22"/>
        </w:rPr>
        <w:t>n</w:t>
      </w:r>
      <w:r w:rsidR="00A63891" w:rsidRPr="00A72BD3">
        <w:rPr>
          <w:rFonts w:cstheme="minorHAnsi"/>
          <w:szCs w:val="22"/>
        </w:rPr>
        <w:t>ed</w:t>
      </w:r>
      <w:r w:rsidR="00A63891" w:rsidRPr="00A72BD3">
        <w:rPr>
          <w:rFonts w:cstheme="minorHAnsi"/>
          <w:spacing w:val="36"/>
          <w:szCs w:val="22"/>
        </w:rPr>
        <w:t xml:space="preserve"> </w:t>
      </w:r>
      <w:r w:rsidR="00A63891" w:rsidRPr="00A72BD3">
        <w:rPr>
          <w:rFonts w:cstheme="minorHAnsi"/>
          <w:szCs w:val="22"/>
        </w:rPr>
        <w:t>c</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t</w:t>
      </w:r>
      <w:r w:rsidR="00A63891" w:rsidRPr="00A72BD3">
        <w:rPr>
          <w:rFonts w:cstheme="minorHAnsi"/>
          <w:spacing w:val="-3"/>
          <w:szCs w:val="22"/>
        </w:rPr>
        <w:t>a</w:t>
      </w:r>
      <w:r w:rsidR="00A63891" w:rsidRPr="00A72BD3">
        <w:rPr>
          <w:rFonts w:cstheme="minorHAnsi"/>
          <w:spacing w:val="-1"/>
          <w:szCs w:val="22"/>
        </w:rPr>
        <w:t>in</w:t>
      </w:r>
      <w:r w:rsidR="00A63891" w:rsidRPr="00A72BD3">
        <w:rPr>
          <w:rFonts w:cstheme="minorHAnsi"/>
          <w:szCs w:val="22"/>
        </w:rPr>
        <w:t>e</w:t>
      </w:r>
      <w:r w:rsidR="00A63891" w:rsidRPr="00A72BD3">
        <w:rPr>
          <w:rFonts w:cstheme="minorHAnsi"/>
          <w:spacing w:val="-1"/>
          <w:szCs w:val="22"/>
        </w:rPr>
        <w:t>r</w:t>
      </w:r>
      <w:r w:rsidR="00A63891" w:rsidRPr="00A72BD3">
        <w:rPr>
          <w:rFonts w:cstheme="minorHAnsi"/>
          <w:szCs w:val="22"/>
        </w:rPr>
        <w:t>s</w:t>
      </w:r>
      <w:r w:rsidR="00A63891" w:rsidRPr="00A72BD3">
        <w:rPr>
          <w:rFonts w:cstheme="minorHAnsi"/>
          <w:spacing w:val="39"/>
          <w:szCs w:val="22"/>
        </w:rPr>
        <w:t xml:space="preserve"> </w:t>
      </w:r>
      <w:r w:rsidR="00A63891" w:rsidRPr="00A72BD3">
        <w:rPr>
          <w:rFonts w:cstheme="minorHAnsi"/>
          <w:spacing w:val="-1"/>
          <w:szCs w:val="22"/>
        </w:rPr>
        <w:t>full</w:t>
      </w:r>
      <w:r w:rsidR="00A63891" w:rsidRPr="00A72BD3">
        <w:rPr>
          <w:rFonts w:cstheme="minorHAnsi"/>
          <w:szCs w:val="22"/>
        </w:rPr>
        <w:t>y</w:t>
      </w:r>
      <w:r w:rsidR="00A63891" w:rsidRPr="00A72BD3">
        <w:rPr>
          <w:rFonts w:cstheme="minorHAnsi"/>
          <w:spacing w:val="39"/>
          <w:szCs w:val="22"/>
        </w:rPr>
        <w:t xml:space="preserve"> </w:t>
      </w:r>
      <w:r w:rsidR="00A63891" w:rsidRPr="00A72BD3">
        <w:rPr>
          <w:rFonts w:cstheme="minorHAnsi"/>
          <w:spacing w:val="-1"/>
          <w:szCs w:val="22"/>
        </w:rPr>
        <w:t>id</w:t>
      </w:r>
      <w:r w:rsidR="00A63891" w:rsidRPr="00A72BD3">
        <w:rPr>
          <w:rFonts w:cstheme="minorHAnsi"/>
          <w:szCs w:val="22"/>
        </w:rPr>
        <w:t>e</w:t>
      </w:r>
      <w:r w:rsidR="00A63891" w:rsidRPr="00A72BD3">
        <w:rPr>
          <w:rFonts w:cstheme="minorHAnsi"/>
          <w:spacing w:val="-4"/>
          <w:szCs w:val="22"/>
        </w:rPr>
        <w:t>n</w:t>
      </w:r>
      <w:r w:rsidR="00A63891" w:rsidRPr="00A72BD3">
        <w:rPr>
          <w:rFonts w:cstheme="minorHAnsi"/>
          <w:szCs w:val="22"/>
        </w:rPr>
        <w:t>t</w:t>
      </w:r>
      <w:r w:rsidR="00A63891" w:rsidRPr="00A72BD3">
        <w:rPr>
          <w:rFonts w:cstheme="minorHAnsi"/>
          <w:spacing w:val="-1"/>
          <w:szCs w:val="22"/>
        </w:rPr>
        <w:t>ifi</w:t>
      </w:r>
      <w:r w:rsidR="00A63891" w:rsidRPr="00A72BD3">
        <w:rPr>
          <w:rFonts w:cstheme="minorHAnsi"/>
          <w:szCs w:val="22"/>
        </w:rPr>
        <w:t>ed</w:t>
      </w:r>
      <w:r w:rsidR="00A63891" w:rsidRPr="00A72BD3">
        <w:rPr>
          <w:rFonts w:cstheme="minorHAnsi"/>
          <w:spacing w:val="37"/>
          <w:szCs w:val="22"/>
        </w:rPr>
        <w:t xml:space="preserve"> </w:t>
      </w:r>
      <w:r w:rsidR="00A63891" w:rsidRPr="00A72BD3">
        <w:rPr>
          <w:rFonts w:cstheme="minorHAnsi"/>
          <w:szCs w:val="22"/>
        </w:rPr>
        <w:t>w</w:t>
      </w:r>
      <w:r w:rsidR="00A63891" w:rsidRPr="00A72BD3">
        <w:rPr>
          <w:rFonts w:cstheme="minorHAnsi"/>
          <w:spacing w:val="-3"/>
          <w:szCs w:val="22"/>
        </w:rPr>
        <w:t>i</w:t>
      </w:r>
      <w:r w:rsidR="00A63891" w:rsidRPr="00A72BD3">
        <w:rPr>
          <w:rFonts w:cstheme="minorHAnsi"/>
          <w:szCs w:val="22"/>
        </w:rPr>
        <w:t xml:space="preserve">th </w:t>
      </w:r>
      <w:r w:rsidR="00A63891" w:rsidRPr="00A72BD3">
        <w:rPr>
          <w:rFonts w:cstheme="minorHAnsi"/>
          <w:spacing w:val="-1"/>
          <w:szCs w:val="22"/>
        </w:rPr>
        <w:t>brand</w:t>
      </w:r>
      <w:r w:rsidR="00A63891" w:rsidRPr="00A72BD3">
        <w:rPr>
          <w:rFonts w:cstheme="minorHAnsi"/>
          <w:szCs w:val="22"/>
        </w:rPr>
        <w:t>, ty</w:t>
      </w:r>
      <w:r w:rsidR="00A63891" w:rsidRPr="00A72BD3">
        <w:rPr>
          <w:rFonts w:cstheme="minorHAnsi"/>
          <w:spacing w:val="-1"/>
          <w:szCs w:val="22"/>
        </w:rPr>
        <w:t>p</w:t>
      </w:r>
      <w:r w:rsidR="00A63891" w:rsidRPr="00A72BD3">
        <w:rPr>
          <w:rFonts w:cstheme="minorHAnsi"/>
          <w:szCs w:val="22"/>
        </w:rPr>
        <w:t>e,</w:t>
      </w:r>
      <w:r w:rsidR="00A63891" w:rsidRPr="00A72BD3">
        <w:rPr>
          <w:rFonts w:cstheme="minorHAnsi"/>
          <w:spacing w:val="-2"/>
          <w:szCs w:val="22"/>
        </w:rPr>
        <w:t xml:space="preserve"> </w:t>
      </w:r>
      <w:r w:rsidR="00A63891" w:rsidRPr="00A72BD3">
        <w:rPr>
          <w:rFonts w:cstheme="minorHAnsi"/>
          <w:szCs w:val="22"/>
        </w:rPr>
        <w:t>c</w:t>
      </w:r>
      <w:r w:rsidR="00A63891" w:rsidRPr="00A72BD3">
        <w:rPr>
          <w:rFonts w:cstheme="minorHAnsi"/>
          <w:spacing w:val="-1"/>
          <w:szCs w:val="22"/>
        </w:rPr>
        <w:t>las</w:t>
      </w:r>
      <w:r w:rsidR="00A63891" w:rsidRPr="00A72BD3">
        <w:rPr>
          <w:rFonts w:cstheme="minorHAnsi"/>
          <w:szCs w:val="22"/>
        </w:rPr>
        <w:t xml:space="preserve">s, </w:t>
      </w:r>
      <w:r w:rsidR="00A63891" w:rsidRPr="00A72BD3">
        <w:rPr>
          <w:rFonts w:cstheme="minorHAnsi"/>
          <w:spacing w:val="-1"/>
          <w:szCs w:val="22"/>
        </w:rPr>
        <w:t>gra</w:t>
      </w:r>
      <w:r w:rsidR="00A63891" w:rsidRPr="00A72BD3">
        <w:rPr>
          <w:rFonts w:cstheme="minorHAnsi"/>
          <w:spacing w:val="-4"/>
          <w:szCs w:val="22"/>
        </w:rPr>
        <w:t>d</w:t>
      </w:r>
      <w:r w:rsidR="00A63891" w:rsidRPr="00A72BD3">
        <w:rPr>
          <w:rFonts w:cstheme="minorHAnsi"/>
          <w:szCs w:val="22"/>
        </w:rPr>
        <w:t xml:space="preserve">e, </w:t>
      </w:r>
      <w:r w:rsidR="00A63891" w:rsidRPr="00A72BD3">
        <w:rPr>
          <w:rFonts w:cstheme="minorHAnsi"/>
          <w:spacing w:val="-3"/>
          <w:szCs w:val="22"/>
        </w:rPr>
        <w:t>a</w:t>
      </w:r>
      <w:r w:rsidR="00A63891" w:rsidRPr="00A72BD3">
        <w:rPr>
          <w:rFonts w:cstheme="minorHAnsi"/>
          <w:spacing w:val="-1"/>
          <w:szCs w:val="22"/>
        </w:rPr>
        <w:t>n</w:t>
      </w:r>
      <w:r w:rsidR="00A63891" w:rsidRPr="00A72BD3">
        <w:rPr>
          <w:rFonts w:cstheme="minorHAnsi"/>
          <w:szCs w:val="22"/>
        </w:rPr>
        <w:t>d</w:t>
      </w:r>
      <w:r w:rsidR="00A63891" w:rsidRPr="00A72BD3">
        <w:rPr>
          <w:rFonts w:cstheme="minorHAnsi"/>
          <w:spacing w:val="-1"/>
          <w:szCs w:val="22"/>
        </w:rPr>
        <w:t xml:space="preserve"> al</w:t>
      </w:r>
      <w:r w:rsidR="00A63891" w:rsidRPr="00A72BD3">
        <w:rPr>
          <w:rFonts w:cstheme="minorHAnsi"/>
          <w:szCs w:val="22"/>
        </w:rPr>
        <w:t xml:space="preserve">l </w:t>
      </w:r>
      <w:r w:rsidR="00A63891" w:rsidRPr="00A72BD3">
        <w:rPr>
          <w:rFonts w:cstheme="minorHAnsi"/>
          <w:spacing w:val="1"/>
          <w:szCs w:val="22"/>
        </w:rPr>
        <w:t>o</w:t>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er</w:t>
      </w:r>
      <w:r w:rsidR="00A63891" w:rsidRPr="00A72BD3">
        <w:rPr>
          <w:rFonts w:cstheme="minorHAnsi"/>
          <w:spacing w:val="-2"/>
          <w:szCs w:val="22"/>
        </w:rPr>
        <w:t xml:space="preserve"> </w:t>
      </w:r>
      <w:r w:rsidR="00A63891" w:rsidRPr="00A72BD3">
        <w:rPr>
          <w:rFonts w:cstheme="minorHAnsi"/>
          <w:spacing w:val="-1"/>
          <w:szCs w:val="22"/>
        </w:rPr>
        <w:t>qualif</w:t>
      </w:r>
      <w:r w:rsidR="00A63891" w:rsidRPr="00A72BD3">
        <w:rPr>
          <w:rFonts w:cstheme="minorHAnsi"/>
          <w:szCs w:val="22"/>
        </w:rPr>
        <w:t>y</w:t>
      </w:r>
      <w:r w:rsidR="00A63891" w:rsidRPr="00A72BD3">
        <w:rPr>
          <w:rFonts w:cstheme="minorHAnsi"/>
          <w:spacing w:val="-1"/>
          <w:szCs w:val="22"/>
        </w:rPr>
        <w:t>in</w:t>
      </w:r>
      <w:r w:rsidR="00A63891" w:rsidRPr="00A72BD3">
        <w:rPr>
          <w:rFonts w:cstheme="minorHAnsi"/>
          <w:szCs w:val="22"/>
        </w:rPr>
        <w:t>g</w:t>
      </w:r>
      <w:r w:rsidR="00A63891" w:rsidRPr="00A72BD3">
        <w:rPr>
          <w:rFonts w:cstheme="minorHAnsi"/>
          <w:spacing w:val="-1"/>
          <w:szCs w:val="22"/>
        </w:rPr>
        <w:t xml:space="preserve"> an</w:t>
      </w:r>
      <w:r w:rsidR="00A63891" w:rsidRPr="00A72BD3">
        <w:rPr>
          <w:rFonts w:cstheme="minorHAnsi"/>
          <w:szCs w:val="22"/>
        </w:rPr>
        <w:t>d</w:t>
      </w:r>
      <w:r w:rsidR="00A63891" w:rsidRPr="00A72BD3">
        <w:rPr>
          <w:rFonts w:cstheme="minorHAnsi"/>
          <w:spacing w:val="-3"/>
          <w:szCs w:val="22"/>
        </w:rPr>
        <w:t xml:space="preserve"> </w:t>
      </w:r>
      <w:r w:rsidR="00A63891" w:rsidRPr="00A72BD3">
        <w:rPr>
          <w:rFonts w:cstheme="minorHAnsi"/>
          <w:spacing w:val="-1"/>
          <w:szCs w:val="22"/>
        </w:rPr>
        <w:t>pr</w:t>
      </w:r>
      <w:r w:rsidR="00A63891" w:rsidRPr="00A72BD3">
        <w:rPr>
          <w:rFonts w:cstheme="minorHAnsi"/>
          <w:spacing w:val="1"/>
          <w:szCs w:val="22"/>
        </w:rPr>
        <w:t>o</w:t>
      </w:r>
      <w:r w:rsidR="00A63891" w:rsidRPr="00A72BD3">
        <w:rPr>
          <w:rFonts w:cstheme="minorHAnsi"/>
          <w:spacing w:val="-1"/>
          <w:szCs w:val="22"/>
        </w:rPr>
        <w:t>du</w:t>
      </w:r>
      <w:r w:rsidR="00A63891" w:rsidRPr="00A72BD3">
        <w:rPr>
          <w:rFonts w:cstheme="minorHAnsi"/>
          <w:szCs w:val="22"/>
        </w:rPr>
        <w:t>ct</w:t>
      </w:r>
      <w:r w:rsidR="00A63891" w:rsidRPr="00A72BD3">
        <w:rPr>
          <w:rFonts w:cstheme="minorHAnsi"/>
          <w:spacing w:val="1"/>
          <w:szCs w:val="22"/>
        </w:rPr>
        <w:t xml:space="preserve"> </w:t>
      </w:r>
      <w:r w:rsidR="00A63891" w:rsidRPr="00A72BD3">
        <w:rPr>
          <w:rFonts w:cstheme="minorHAnsi"/>
          <w:spacing w:val="-1"/>
          <w:szCs w:val="22"/>
        </w:rPr>
        <w:t>inf</w:t>
      </w:r>
      <w:r w:rsidR="00A63891" w:rsidRPr="00A72BD3">
        <w:rPr>
          <w:rFonts w:cstheme="minorHAnsi"/>
          <w:spacing w:val="-2"/>
          <w:szCs w:val="22"/>
        </w:rPr>
        <w:t>o</w:t>
      </w:r>
      <w:r w:rsidR="00A63891" w:rsidRPr="00A72BD3">
        <w:rPr>
          <w:rFonts w:cstheme="minorHAnsi"/>
          <w:spacing w:val="-1"/>
          <w:szCs w:val="22"/>
        </w:rPr>
        <w:t>r</w:t>
      </w:r>
      <w:r w:rsidR="00A63891" w:rsidRPr="00A72BD3">
        <w:rPr>
          <w:rFonts w:cstheme="minorHAnsi"/>
          <w:spacing w:val="1"/>
          <w:szCs w:val="22"/>
        </w:rPr>
        <w:t>m</w:t>
      </w:r>
      <w:r w:rsidR="00A63891" w:rsidRPr="00A72BD3">
        <w:rPr>
          <w:rFonts w:cstheme="minorHAnsi"/>
          <w:spacing w:val="-3"/>
          <w:szCs w:val="22"/>
        </w:rPr>
        <w:t>a</w:t>
      </w:r>
      <w:r w:rsidR="00A63891" w:rsidRPr="00A72BD3">
        <w:rPr>
          <w:rFonts w:cstheme="minorHAnsi"/>
          <w:szCs w:val="22"/>
        </w:rPr>
        <w:t>t</w:t>
      </w:r>
      <w:r w:rsidR="00A63891" w:rsidRPr="00A72BD3">
        <w:rPr>
          <w:rFonts w:cstheme="minorHAnsi"/>
          <w:spacing w:val="-1"/>
          <w:szCs w:val="22"/>
        </w:rPr>
        <w:t>i</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w:t>
      </w:r>
    </w:p>
    <w:p w14:paraId="7A40DCEC" w14:textId="77777777" w:rsidR="00A63891" w:rsidRPr="00A72BD3" w:rsidRDefault="00E82FE0" w:rsidP="004E41D8">
      <w:pPr>
        <w:ind w:left="540" w:hanging="540"/>
        <w:rPr>
          <w:rFonts w:cstheme="minorHAnsi"/>
          <w:szCs w:val="22"/>
        </w:rPr>
      </w:pPr>
      <w:r>
        <w:rPr>
          <w:rFonts w:cstheme="minorHAnsi"/>
          <w:spacing w:val="-1"/>
          <w:szCs w:val="22"/>
        </w:rPr>
        <w:lastRenderedPageBreak/>
        <w:t>1.</w:t>
      </w:r>
      <w:r w:rsidR="00A63891">
        <w:rPr>
          <w:rFonts w:cstheme="minorHAnsi"/>
          <w:spacing w:val="-1"/>
          <w:szCs w:val="22"/>
        </w:rPr>
        <w:t>5.3</w:t>
      </w:r>
      <w:r w:rsidR="00A63891">
        <w:rPr>
          <w:rFonts w:cstheme="minorHAnsi"/>
          <w:spacing w:val="-1"/>
          <w:szCs w:val="22"/>
        </w:rPr>
        <w:tab/>
      </w:r>
      <w:r w:rsidR="00A63891" w:rsidRPr="00A72BD3">
        <w:rPr>
          <w:rFonts w:cstheme="minorHAnsi"/>
          <w:spacing w:val="-1"/>
          <w:szCs w:val="22"/>
        </w:rPr>
        <w:t>S</w:t>
      </w:r>
      <w:r w:rsidR="00A63891" w:rsidRPr="00A72BD3">
        <w:rPr>
          <w:rFonts w:cstheme="minorHAnsi"/>
          <w:szCs w:val="22"/>
        </w:rPr>
        <w:t>t</w:t>
      </w:r>
      <w:r w:rsidR="00A63891" w:rsidRPr="00A72BD3">
        <w:rPr>
          <w:rFonts w:cstheme="minorHAnsi"/>
          <w:spacing w:val="1"/>
          <w:szCs w:val="22"/>
        </w:rPr>
        <w:t>o</w:t>
      </w:r>
      <w:r w:rsidR="00A63891" w:rsidRPr="00A72BD3">
        <w:rPr>
          <w:rFonts w:cstheme="minorHAnsi"/>
          <w:spacing w:val="-1"/>
          <w:szCs w:val="22"/>
        </w:rPr>
        <w:t>r</w:t>
      </w:r>
      <w:r w:rsidR="00A63891" w:rsidRPr="00A72BD3">
        <w:rPr>
          <w:rFonts w:cstheme="minorHAnsi"/>
          <w:szCs w:val="22"/>
        </w:rPr>
        <w:t>e</w:t>
      </w:r>
      <w:r w:rsidR="00A63891" w:rsidRPr="00A72BD3">
        <w:rPr>
          <w:rFonts w:cstheme="minorHAnsi"/>
          <w:spacing w:val="-11"/>
          <w:szCs w:val="22"/>
        </w:rPr>
        <w:t xml:space="preserve"> </w:t>
      </w:r>
      <w:r w:rsidR="00A63891" w:rsidRPr="00A72BD3">
        <w:rPr>
          <w:rFonts w:cstheme="minorHAnsi"/>
          <w:spacing w:val="-1"/>
          <w:szCs w:val="22"/>
        </w:rPr>
        <w:t>al</w:t>
      </w:r>
      <w:r w:rsidR="00A63891" w:rsidRPr="00A72BD3">
        <w:rPr>
          <w:rFonts w:cstheme="minorHAnsi"/>
          <w:szCs w:val="22"/>
        </w:rPr>
        <w:t>l</w:t>
      </w:r>
      <w:r w:rsidR="00A63891" w:rsidRPr="00A72BD3">
        <w:rPr>
          <w:rFonts w:cstheme="minorHAnsi"/>
          <w:spacing w:val="-10"/>
          <w:szCs w:val="22"/>
        </w:rPr>
        <w:t xml:space="preserve"> </w:t>
      </w:r>
      <w:r w:rsidR="00A63891" w:rsidRPr="00A72BD3">
        <w:rPr>
          <w:rFonts w:cstheme="minorHAnsi"/>
          <w:spacing w:val="-1"/>
          <w:szCs w:val="22"/>
        </w:rPr>
        <w:t>fl</w:t>
      </w:r>
      <w:r w:rsidR="00A63891" w:rsidRPr="00A72BD3">
        <w:rPr>
          <w:rFonts w:cstheme="minorHAnsi"/>
          <w:spacing w:val="-3"/>
          <w:szCs w:val="22"/>
        </w:rPr>
        <w:t>a</w:t>
      </w:r>
      <w:r w:rsidR="00A63891" w:rsidRPr="00A72BD3">
        <w:rPr>
          <w:rFonts w:cstheme="minorHAnsi"/>
          <w:spacing w:val="-2"/>
          <w:szCs w:val="22"/>
        </w:rPr>
        <w:t>m</w:t>
      </w:r>
      <w:r w:rsidR="00A63891" w:rsidRPr="00A72BD3">
        <w:rPr>
          <w:rFonts w:cstheme="minorHAnsi"/>
          <w:spacing w:val="1"/>
          <w:szCs w:val="22"/>
        </w:rPr>
        <w:t>m</w:t>
      </w:r>
      <w:r w:rsidR="00A63891" w:rsidRPr="00A72BD3">
        <w:rPr>
          <w:rFonts w:cstheme="minorHAnsi"/>
          <w:spacing w:val="-1"/>
          <w:szCs w:val="22"/>
        </w:rPr>
        <w:t>abl</w:t>
      </w:r>
      <w:r w:rsidR="00A63891" w:rsidRPr="00A72BD3">
        <w:rPr>
          <w:rFonts w:cstheme="minorHAnsi"/>
          <w:szCs w:val="22"/>
        </w:rPr>
        <w:t>e</w:t>
      </w:r>
      <w:r w:rsidR="00A63891" w:rsidRPr="00A72BD3">
        <w:rPr>
          <w:rFonts w:cstheme="minorHAnsi"/>
          <w:spacing w:val="-14"/>
          <w:szCs w:val="22"/>
        </w:rPr>
        <w:t xml:space="preserve"> </w:t>
      </w:r>
      <w:r w:rsidR="00A63891" w:rsidRPr="00A72BD3">
        <w:rPr>
          <w:rFonts w:cstheme="minorHAnsi"/>
          <w:spacing w:val="1"/>
          <w:szCs w:val="22"/>
        </w:rPr>
        <w:t>m</w:t>
      </w:r>
      <w:r w:rsidR="00A63891" w:rsidRPr="00A72BD3">
        <w:rPr>
          <w:rFonts w:cstheme="minorHAnsi"/>
          <w:spacing w:val="-1"/>
          <w:szCs w:val="22"/>
        </w:rPr>
        <w:t>a</w:t>
      </w:r>
      <w:r w:rsidR="00A63891" w:rsidRPr="00A72BD3">
        <w:rPr>
          <w:rFonts w:cstheme="minorHAnsi"/>
          <w:szCs w:val="22"/>
        </w:rPr>
        <w:t>te</w:t>
      </w:r>
      <w:r w:rsidR="00A63891" w:rsidRPr="00A72BD3">
        <w:rPr>
          <w:rFonts w:cstheme="minorHAnsi"/>
          <w:spacing w:val="-1"/>
          <w:szCs w:val="22"/>
        </w:rPr>
        <w:t>ri</w:t>
      </w:r>
      <w:r w:rsidR="00A63891" w:rsidRPr="00A72BD3">
        <w:rPr>
          <w:rFonts w:cstheme="minorHAnsi"/>
          <w:spacing w:val="-3"/>
          <w:szCs w:val="22"/>
        </w:rPr>
        <w:t>a</w:t>
      </w:r>
      <w:r w:rsidR="00A63891" w:rsidRPr="00A72BD3">
        <w:rPr>
          <w:rFonts w:cstheme="minorHAnsi"/>
          <w:spacing w:val="-1"/>
          <w:szCs w:val="22"/>
        </w:rPr>
        <w:t>l</w:t>
      </w:r>
      <w:r w:rsidR="00A63891" w:rsidRPr="00A72BD3">
        <w:rPr>
          <w:rFonts w:cstheme="minorHAnsi"/>
          <w:szCs w:val="22"/>
        </w:rPr>
        <w:t>s</w:t>
      </w:r>
      <w:r w:rsidR="00A63891" w:rsidRPr="00A72BD3">
        <w:rPr>
          <w:rFonts w:cstheme="minorHAnsi"/>
          <w:spacing w:val="-9"/>
          <w:szCs w:val="22"/>
        </w:rPr>
        <w:t xml:space="preserve"> </w:t>
      </w:r>
      <w:r w:rsidR="00A63891" w:rsidRPr="00A72BD3">
        <w:rPr>
          <w:rFonts w:cstheme="minorHAnsi"/>
          <w:spacing w:val="-1"/>
          <w:szCs w:val="22"/>
        </w:rPr>
        <w:t>i</w:t>
      </w:r>
      <w:r w:rsidR="00A63891" w:rsidRPr="00A72BD3">
        <w:rPr>
          <w:rFonts w:cstheme="minorHAnsi"/>
          <w:szCs w:val="22"/>
        </w:rPr>
        <w:t>n</w:t>
      </w:r>
      <w:r w:rsidR="00A63891" w:rsidRPr="00A72BD3">
        <w:rPr>
          <w:rFonts w:cstheme="minorHAnsi"/>
          <w:spacing w:val="-10"/>
          <w:szCs w:val="22"/>
        </w:rPr>
        <w:t xml:space="preserve"> </w:t>
      </w:r>
      <w:r w:rsidR="00A63891" w:rsidRPr="00A72BD3">
        <w:rPr>
          <w:rFonts w:cstheme="minorHAnsi"/>
          <w:szCs w:val="22"/>
        </w:rPr>
        <w:t>a</w:t>
      </w:r>
      <w:r w:rsidR="00A63891" w:rsidRPr="00A72BD3">
        <w:rPr>
          <w:rFonts w:cstheme="minorHAnsi"/>
          <w:spacing w:val="-12"/>
          <w:szCs w:val="22"/>
        </w:rPr>
        <w:t xml:space="preserve"> </w:t>
      </w:r>
      <w:r w:rsidR="00A63891" w:rsidRPr="00A72BD3">
        <w:rPr>
          <w:rFonts w:cstheme="minorHAnsi"/>
          <w:spacing w:val="-1"/>
          <w:szCs w:val="22"/>
        </w:rPr>
        <w:t>dr</w:t>
      </w:r>
      <w:r w:rsidR="00A63891" w:rsidRPr="00A72BD3">
        <w:rPr>
          <w:rFonts w:cstheme="minorHAnsi"/>
          <w:szCs w:val="22"/>
        </w:rPr>
        <w:t>y</w:t>
      </w:r>
      <w:r w:rsidR="00A63891" w:rsidRPr="00A72BD3">
        <w:rPr>
          <w:rFonts w:cstheme="minorHAnsi"/>
          <w:spacing w:val="-11"/>
          <w:szCs w:val="22"/>
        </w:rPr>
        <w:t xml:space="preserve"> </w:t>
      </w:r>
      <w:r w:rsidR="00A63891" w:rsidRPr="00A72BD3">
        <w:rPr>
          <w:rFonts w:cstheme="minorHAnsi"/>
          <w:spacing w:val="-1"/>
          <w:szCs w:val="22"/>
        </w:rPr>
        <w:t>ar</w:t>
      </w:r>
      <w:r w:rsidR="00A63891" w:rsidRPr="00A72BD3">
        <w:rPr>
          <w:rFonts w:cstheme="minorHAnsi"/>
          <w:szCs w:val="22"/>
        </w:rPr>
        <w:t>ea</w:t>
      </w:r>
      <w:r w:rsidR="00A63891" w:rsidRPr="00A72BD3">
        <w:rPr>
          <w:rFonts w:cstheme="minorHAnsi"/>
          <w:spacing w:val="-12"/>
          <w:szCs w:val="22"/>
        </w:rPr>
        <w:t xml:space="preserve"> </w:t>
      </w:r>
      <w:r w:rsidR="00A63891" w:rsidRPr="00A72BD3">
        <w:rPr>
          <w:rFonts w:cstheme="minorHAnsi"/>
          <w:spacing w:val="-1"/>
          <w:szCs w:val="22"/>
        </w:rPr>
        <w:t>a</w:t>
      </w:r>
      <w:r w:rsidR="00A63891" w:rsidRPr="00A72BD3">
        <w:rPr>
          <w:rFonts w:cstheme="minorHAnsi"/>
          <w:szCs w:val="22"/>
        </w:rPr>
        <w:t>w</w:t>
      </w:r>
      <w:r w:rsidR="00A63891" w:rsidRPr="00A72BD3">
        <w:rPr>
          <w:rFonts w:cstheme="minorHAnsi"/>
          <w:spacing w:val="-3"/>
          <w:szCs w:val="22"/>
        </w:rPr>
        <w:t>a</w:t>
      </w:r>
      <w:r w:rsidR="00A63891" w:rsidRPr="00A72BD3">
        <w:rPr>
          <w:rFonts w:cstheme="minorHAnsi"/>
          <w:szCs w:val="22"/>
        </w:rPr>
        <w:t>y</w:t>
      </w:r>
      <w:r w:rsidR="00A63891" w:rsidRPr="00A72BD3">
        <w:rPr>
          <w:rFonts w:cstheme="minorHAnsi"/>
          <w:spacing w:val="-8"/>
          <w:szCs w:val="22"/>
        </w:rPr>
        <w:t xml:space="preserve"> </w:t>
      </w:r>
      <w:r w:rsidR="00A63891" w:rsidRPr="00A72BD3">
        <w:rPr>
          <w:rFonts w:cstheme="minorHAnsi"/>
          <w:spacing w:val="-1"/>
          <w:szCs w:val="22"/>
        </w:rPr>
        <w:t>f</w:t>
      </w:r>
      <w:r w:rsidR="00A63891" w:rsidRPr="00A72BD3">
        <w:rPr>
          <w:rFonts w:cstheme="minorHAnsi"/>
          <w:spacing w:val="-3"/>
          <w:szCs w:val="22"/>
        </w:rPr>
        <w:t>r</w:t>
      </w:r>
      <w:r w:rsidR="00A63891" w:rsidRPr="00A72BD3">
        <w:rPr>
          <w:rFonts w:cstheme="minorHAnsi"/>
          <w:spacing w:val="-2"/>
          <w:szCs w:val="22"/>
        </w:rPr>
        <w:t>o</w:t>
      </w:r>
      <w:r w:rsidR="00A63891" w:rsidRPr="00A72BD3">
        <w:rPr>
          <w:rFonts w:cstheme="minorHAnsi"/>
          <w:szCs w:val="22"/>
        </w:rPr>
        <w:t>m</w:t>
      </w:r>
      <w:r w:rsidR="00A63891" w:rsidRPr="00A72BD3">
        <w:rPr>
          <w:rFonts w:cstheme="minorHAnsi"/>
          <w:spacing w:val="-8"/>
          <w:szCs w:val="22"/>
        </w:rPr>
        <w:t xml:space="preserve"> </w:t>
      </w:r>
      <w:r w:rsidR="00A63891" w:rsidRPr="00A72BD3">
        <w:rPr>
          <w:rFonts w:cstheme="minorHAnsi"/>
          <w:spacing w:val="-1"/>
          <w:szCs w:val="22"/>
        </w:rPr>
        <w:t>h</w:t>
      </w:r>
      <w:r w:rsidR="00A63891" w:rsidRPr="00A72BD3">
        <w:rPr>
          <w:rFonts w:cstheme="minorHAnsi"/>
          <w:spacing w:val="-3"/>
          <w:szCs w:val="22"/>
        </w:rPr>
        <w:t>i</w:t>
      </w:r>
      <w:r w:rsidR="00A63891" w:rsidRPr="00A72BD3">
        <w:rPr>
          <w:rFonts w:cstheme="minorHAnsi"/>
          <w:spacing w:val="-1"/>
          <w:szCs w:val="22"/>
        </w:rPr>
        <w:t>g</w:t>
      </w:r>
      <w:r w:rsidR="00A63891" w:rsidRPr="00A72BD3">
        <w:rPr>
          <w:rFonts w:cstheme="minorHAnsi"/>
          <w:szCs w:val="22"/>
        </w:rPr>
        <w:t>h</w:t>
      </w:r>
      <w:r w:rsidR="00A63891" w:rsidRPr="00A72BD3">
        <w:rPr>
          <w:rFonts w:cstheme="minorHAnsi"/>
          <w:spacing w:val="-10"/>
          <w:szCs w:val="22"/>
        </w:rPr>
        <w:t xml:space="preserve"> </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1"/>
          <w:szCs w:val="22"/>
        </w:rPr>
        <w:t>a</w:t>
      </w:r>
      <w:r w:rsidR="00A63891" w:rsidRPr="00A72BD3">
        <w:rPr>
          <w:rFonts w:cstheme="minorHAnsi"/>
          <w:szCs w:val="22"/>
        </w:rPr>
        <w:t>t,</w:t>
      </w:r>
      <w:r w:rsidR="00A63891" w:rsidRPr="00A72BD3">
        <w:rPr>
          <w:rFonts w:cstheme="minorHAnsi"/>
          <w:spacing w:val="-12"/>
          <w:szCs w:val="22"/>
        </w:rPr>
        <w:t xml:space="preserve"> </w:t>
      </w:r>
      <w:r w:rsidR="00A63891" w:rsidRPr="00A72BD3">
        <w:rPr>
          <w:rFonts w:cstheme="minorHAnsi"/>
          <w:spacing w:val="-1"/>
          <w:szCs w:val="22"/>
        </w:rPr>
        <w:t>fla</w:t>
      </w:r>
      <w:r w:rsidR="00A63891" w:rsidRPr="00A72BD3">
        <w:rPr>
          <w:rFonts w:cstheme="minorHAnsi"/>
          <w:spacing w:val="-2"/>
          <w:szCs w:val="22"/>
        </w:rPr>
        <w:t>m</w:t>
      </w:r>
      <w:r w:rsidR="00A63891" w:rsidRPr="00A72BD3">
        <w:rPr>
          <w:rFonts w:cstheme="minorHAnsi"/>
          <w:szCs w:val="22"/>
        </w:rPr>
        <w:t>es,</w:t>
      </w:r>
      <w:r w:rsidR="00A63891" w:rsidRPr="00A72BD3">
        <w:rPr>
          <w:rFonts w:cstheme="minorHAnsi"/>
          <w:spacing w:val="-12"/>
          <w:szCs w:val="22"/>
        </w:rPr>
        <w:t xml:space="preserve"> </w:t>
      </w:r>
      <w:r w:rsidR="00A63891" w:rsidRPr="00A72BD3">
        <w:rPr>
          <w:rFonts w:cstheme="minorHAnsi"/>
          <w:spacing w:val="1"/>
          <w:szCs w:val="22"/>
        </w:rPr>
        <w:t>o</w:t>
      </w:r>
      <w:r w:rsidR="00A63891" w:rsidRPr="00A72BD3">
        <w:rPr>
          <w:rFonts w:cstheme="minorHAnsi"/>
          <w:szCs w:val="22"/>
        </w:rPr>
        <w:t>r</w:t>
      </w:r>
      <w:r w:rsidR="00A63891" w:rsidRPr="00A72BD3">
        <w:rPr>
          <w:rFonts w:cstheme="minorHAnsi"/>
          <w:spacing w:val="-12"/>
          <w:szCs w:val="22"/>
        </w:rPr>
        <w:t xml:space="preserve"> </w:t>
      </w:r>
      <w:r w:rsidR="00A63891" w:rsidRPr="00A72BD3">
        <w:rPr>
          <w:rFonts w:cstheme="minorHAnsi"/>
          <w:szCs w:val="22"/>
        </w:rPr>
        <w:t>s</w:t>
      </w:r>
      <w:r w:rsidR="00A63891" w:rsidRPr="00A72BD3">
        <w:rPr>
          <w:rFonts w:cstheme="minorHAnsi"/>
          <w:spacing w:val="-1"/>
          <w:szCs w:val="22"/>
        </w:rPr>
        <w:t>par</w:t>
      </w:r>
      <w:r w:rsidR="00A63891" w:rsidRPr="00A72BD3">
        <w:rPr>
          <w:rFonts w:cstheme="minorHAnsi"/>
          <w:szCs w:val="22"/>
        </w:rPr>
        <w:t>k</w:t>
      </w:r>
      <w:r w:rsidR="00A63891" w:rsidRPr="00A72BD3">
        <w:rPr>
          <w:rFonts w:cstheme="minorHAnsi"/>
          <w:spacing w:val="-3"/>
          <w:szCs w:val="22"/>
        </w:rPr>
        <w:t>s</w:t>
      </w:r>
      <w:r w:rsidR="00A63891" w:rsidRPr="00A72BD3">
        <w:rPr>
          <w:rFonts w:cstheme="minorHAnsi"/>
          <w:szCs w:val="22"/>
        </w:rPr>
        <w:t>.</w:t>
      </w:r>
    </w:p>
    <w:p w14:paraId="256840A6" w14:textId="2C2186D8" w:rsidR="00A63891" w:rsidRDefault="00E82FE0" w:rsidP="004E41D8">
      <w:pPr>
        <w:ind w:left="540" w:hanging="540"/>
        <w:rPr>
          <w:rFonts w:cstheme="minorHAnsi"/>
          <w:szCs w:val="22"/>
        </w:rPr>
      </w:pPr>
      <w:r>
        <w:rPr>
          <w:rFonts w:cstheme="minorHAnsi"/>
          <w:spacing w:val="1"/>
          <w:szCs w:val="22"/>
        </w:rPr>
        <w:t>1.</w:t>
      </w:r>
      <w:r w:rsidR="00A63891">
        <w:rPr>
          <w:rFonts w:cstheme="minorHAnsi"/>
          <w:spacing w:val="1"/>
          <w:szCs w:val="22"/>
        </w:rPr>
        <w:t>5.4</w:t>
      </w:r>
      <w:r w:rsidR="00A63891">
        <w:rPr>
          <w:rFonts w:cstheme="minorHAnsi"/>
          <w:spacing w:val="1"/>
          <w:szCs w:val="22"/>
        </w:rPr>
        <w:tab/>
      </w:r>
      <w:r w:rsidR="00A63891" w:rsidRPr="00A72BD3">
        <w:rPr>
          <w:rFonts w:cstheme="minorHAnsi"/>
          <w:spacing w:val="1"/>
          <w:szCs w:val="22"/>
        </w:rPr>
        <w:t>P</w:t>
      </w:r>
      <w:r w:rsidR="00A63891" w:rsidRPr="00A72BD3">
        <w:rPr>
          <w:rFonts w:cstheme="minorHAnsi"/>
          <w:spacing w:val="-1"/>
          <w:szCs w:val="22"/>
        </w:rPr>
        <w:t>r</w:t>
      </w:r>
      <w:r w:rsidR="00A63891" w:rsidRPr="00A72BD3">
        <w:rPr>
          <w:rFonts w:cstheme="minorHAnsi"/>
          <w:spacing w:val="-2"/>
          <w:szCs w:val="22"/>
        </w:rPr>
        <w:t>o</w:t>
      </w:r>
      <w:r w:rsidR="00A63891" w:rsidRPr="00A72BD3">
        <w:rPr>
          <w:rFonts w:cstheme="minorHAnsi"/>
          <w:spacing w:val="1"/>
          <w:szCs w:val="22"/>
        </w:rPr>
        <w:t>v</w:t>
      </w:r>
      <w:r w:rsidR="00A63891" w:rsidRPr="00A72BD3">
        <w:rPr>
          <w:rFonts w:cstheme="minorHAnsi"/>
          <w:spacing w:val="-1"/>
          <w:szCs w:val="22"/>
        </w:rPr>
        <w:t>id</w:t>
      </w:r>
      <w:r w:rsidR="00A63891" w:rsidRPr="00A72BD3">
        <w:rPr>
          <w:rFonts w:cstheme="minorHAnsi"/>
          <w:szCs w:val="22"/>
        </w:rPr>
        <w:t>e</w:t>
      </w:r>
      <w:r w:rsidR="00A63891" w:rsidRPr="00A72BD3">
        <w:rPr>
          <w:rFonts w:cstheme="minorHAnsi"/>
          <w:spacing w:val="-6"/>
          <w:szCs w:val="22"/>
        </w:rPr>
        <w:t xml:space="preserve"> </w:t>
      </w:r>
      <w:r w:rsidR="00994DFA">
        <w:rPr>
          <w:rFonts w:cstheme="minorHAnsi"/>
          <w:szCs w:val="22"/>
        </w:rPr>
        <w:t>enough</w:t>
      </w:r>
      <w:r w:rsidR="00A63891" w:rsidRPr="00A72BD3">
        <w:rPr>
          <w:rFonts w:cstheme="minorHAnsi"/>
          <w:spacing w:val="-10"/>
          <w:szCs w:val="22"/>
        </w:rPr>
        <w:t xml:space="preserve"> </w:t>
      </w:r>
      <w:r w:rsidR="00A63891" w:rsidRPr="00A72BD3">
        <w:rPr>
          <w:rFonts w:cstheme="minorHAnsi"/>
          <w:szCs w:val="22"/>
        </w:rPr>
        <w:t>s</w:t>
      </w:r>
      <w:r w:rsidR="00A63891" w:rsidRPr="00A72BD3">
        <w:rPr>
          <w:rFonts w:cstheme="minorHAnsi"/>
          <w:spacing w:val="-1"/>
          <w:szCs w:val="22"/>
        </w:rPr>
        <w:t>p</w:t>
      </w:r>
      <w:r w:rsidR="00A63891" w:rsidRPr="00A72BD3">
        <w:rPr>
          <w:rFonts w:cstheme="minorHAnsi"/>
          <w:szCs w:val="22"/>
        </w:rPr>
        <w:t>ec</w:t>
      </w:r>
      <w:r w:rsidR="00A63891" w:rsidRPr="00A72BD3">
        <w:rPr>
          <w:rFonts w:cstheme="minorHAnsi"/>
          <w:spacing w:val="-1"/>
          <w:szCs w:val="22"/>
        </w:rPr>
        <w:t>if</w:t>
      </w:r>
      <w:r w:rsidR="00A63891" w:rsidRPr="00A72BD3">
        <w:rPr>
          <w:rFonts w:cstheme="minorHAnsi"/>
          <w:spacing w:val="-3"/>
          <w:szCs w:val="22"/>
        </w:rPr>
        <w:t>i</w:t>
      </w:r>
      <w:r w:rsidR="00A63891" w:rsidRPr="00A72BD3">
        <w:rPr>
          <w:rFonts w:cstheme="minorHAnsi"/>
          <w:szCs w:val="22"/>
        </w:rPr>
        <w:t>ed</w:t>
      </w:r>
      <w:r w:rsidR="00A63891" w:rsidRPr="00A72BD3">
        <w:rPr>
          <w:rFonts w:cstheme="minorHAnsi"/>
          <w:spacing w:val="-8"/>
          <w:szCs w:val="22"/>
        </w:rPr>
        <w:t xml:space="preserve"> </w:t>
      </w:r>
      <w:r w:rsidR="00A63891" w:rsidRPr="00A72BD3">
        <w:rPr>
          <w:rFonts w:cstheme="minorHAnsi"/>
          <w:spacing w:val="-2"/>
          <w:szCs w:val="22"/>
        </w:rPr>
        <w:t>m</w:t>
      </w:r>
      <w:r w:rsidR="00A63891" w:rsidRPr="00A72BD3">
        <w:rPr>
          <w:rFonts w:cstheme="minorHAnsi"/>
          <w:spacing w:val="-1"/>
          <w:szCs w:val="22"/>
        </w:rPr>
        <w:t>a</w:t>
      </w:r>
      <w:r w:rsidR="00A63891" w:rsidRPr="00A72BD3">
        <w:rPr>
          <w:rFonts w:cstheme="minorHAnsi"/>
          <w:szCs w:val="22"/>
        </w:rPr>
        <w:t>te</w:t>
      </w:r>
      <w:r w:rsidR="00A63891" w:rsidRPr="00A72BD3">
        <w:rPr>
          <w:rFonts w:cstheme="minorHAnsi"/>
          <w:spacing w:val="-1"/>
          <w:szCs w:val="22"/>
        </w:rPr>
        <w:t>rial</w:t>
      </w:r>
      <w:r w:rsidR="00A63891" w:rsidRPr="00A72BD3">
        <w:rPr>
          <w:rFonts w:cstheme="minorHAnsi"/>
          <w:szCs w:val="22"/>
        </w:rPr>
        <w:t>s</w:t>
      </w:r>
      <w:r w:rsidR="00A63891" w:rsidRPr="00A72BD3">
        <w:rPr>
          <w:rFonts w:cstheme="minorHAnsi"/>
          <w:spacing w:val="-9"/>
          <w:szCs w:val="22"/>
        </w:rPr>
        <w:t xml:space="preserve"> </w:t>
      </w:r>
      <w:r w:rsidR="00A63891" w:rsidRPr="00A72BD3">
        <w:rPr>
          <w:rFonts w:cstheme="minorHAnsi"/>
          <w:spacing w:val="-2"/>
          <w:szCs w:val="22"/>
        </w:rPr>
        <w:t>t</w:t>
      </w:r>
      <w:r w:rsidR="00A63891" w:rsidRPr="00A72BD3">
        <w:rPr>
          <w:rFonts w:cstheme="minorHAnsi"/>
          <w:szCs w:val="22"/>
        </w:rPr>
        <w:t>o</w:t>
      </w:r>
      <w:r w:rsidR="00A63891" w:rsidRPr="00A72BD3">
        <w:rPr>
          <w:rFonts w:cstheme="minorHAnsi"/>
          <w:spacing w:val="-6"/>
          <w:szCs w:val="22"/>
        </w:rPr>
        <w:t xml:space="preserve"> </w:t>
      </w:r>
      <w:r w:rsidR="00A63891" w:rsidRPr="00A72BD3">
        <w:rPr>
          <w:rFonts w:cstheme="minorHAnsi"/>
          <w:spacing w:val="-2"/>
          <w:szCs w:val="22"/>
        </w:rPr>
        <w:t>t</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6"/>
          <w:szCs w:val="22"/>
        </w:rPr>
        <w:t xml:space="preserve"> </w:t>
      </w:r>
      <w:r w:rsidR="00A63891" w:rsidRPr="00A72BD3">
        <w:rPr>
          <w:rFonts w:cstheme="minorHAnsi"/>
          <w:szCs w:val="22"/>
        </w:rPr>
        <w:t>s</w:t>
      </w:r>
      <w:r w:rsidR="00A63891" w:rsidRPr="00A72BD3">
        <w:rPr>
          <w:rFonts w:cstheme="minorHAnsi"/>
          <w:spacing w:val="-1"/>
          <w:szCs w:val="22"/>
        </w:rPr>
        <w:t>i</w:t>
      </w:r>
      <w:r w:rsidR="00A63891" w:rsidRPr="00A72BD3">
        <w:rPr>
          <w:rFonts w:cstheme="minorHAnsi"/>
          <w:szCs w:val="22"/>
        </w:rPr>
        <w:t>te,</w:t>
      </w:r>
      <w:r w:rsidR="00A63891" w:rsidRPr="00A72BD3">
        <w:rPr>
          <w:rFonts w:cstheme="minorHAnsi"/>
          <w:spacing w:val="-9"/>
          <w:szCs w:val="22"/>
        </w:rPr>
        <w:t xml:space="preserve"> </w:t>
      </w:r>
      <w:r w:rsidR="00A63891" w:rsidRPr="00A72BD3">
        <w:rPr>
          <w:rFonts w:cstheme="minorHAnsi"/>
          <w:spacing w:val="1"/>
          <w:szCs w:val="22"/>
        </w:rPr>
        <w:t>o</w:t>
      </w:r>
      <w:r w:rsidR="00A63891" w:rsidRPr="00A72BD3">
        <w:rPr>
          <w:rFonts w:cstheme="minorHAnsi"/>
          <w:szCs w:val="22"/>
        </w:rPr>
        <w:t>r</w:t>
      </w:r>
      <w:r w:rsidR="00A63891" w:rsidRPr="00A72BD3">
        <w:rPr>
          <w:rFonts w:cstheme="minorHAnsi"/>
          <w:spacing w:val="-10"/>
          <w:szCs w:val="22"/>
        </w:rPr>
        <w:t xml:space="preserve"> </w:t>
      </w:r>
      <w:r w:rsidR="00A63891" w:rsidRPr="00A72BD3">
        <w:rPr>
          <w:rFonts w:cstheme="minorHAnsi"/>
          <w:spacing w:val="-1"/>
          <w:szCs w:val="22"/>
        </w:rPr>
        <w:t>r</w:t>
      </w:r>
      <w:r w:rsidR="00A63891" w:rsidRPr="00A72BD3">
        <w:rPr>
          <w:rFonts w:cstheme="minorHAnsi"/>
          <w:szCs w:val="22"/>
        </w:rPr>
        <w:t>e</w:t>
      </w:r>
      <w:r w:rsidR="00A63891" w:rsidRPr="00A72BD3">
        <w:rPr>
          <w:rFonts w:cstheme="minorHAnsi"/>
          <w:spacing w:val="-1"/>
          <w:szCs w:val="22"/>
        </w:rPr>
        <w:t>adil</w:t>
      </w:r>
      <w:r w:rsidR="00A63891" w:rsidRPr="00A72BD3">
        <w:rPr>
          <w:rFonts w:cstheme="minorHAnsi"/>
          <w:szCs w:val="22"/>
        </w:rPr>
        <w:t>y</w:t>
      </w:r>
      <w:r w:rsidR="00A63891" w:rsidRPr="00A72BD3">
        <w:rPr>
          <w:rFonts w:cstheme="minorHAnsi"/>
          <w:spacing w:val="-9"/>
          <w:szCs w:val="22"/>
        </w:rPr>
        <w:t xml:space="preserve"> </w:t>
      </w:r>
      <w:r w:rsidR="00A63891" w:rsidRPr="00A72BD3">
        <w:rPr>
          <w:rFonts w:cstheme="minorHAnsi"/>
          <w:spacing w:val="-1"/>
          <w:szCs w:val="22"/>
        </w:rPr>
        <w:t>a</w:t>
      </w:r>
      <w:r w:rsidR="00A63891" w:rsidRPr="00A72BD3">
        <w:rPr>
          <w:rFonts w:cstheme="minorHAnsi"/>
          <w:spacing w:val="1"/>
          <w:szCs w:val="22"/>
        </w:rPr>
        <w:t>v</w:t>
      </w:r>
      <w:r w:rsidR="00A63891" w:rsidRPr="00A72BD3">
        <w:rPr>
          <w:rFonts w:cstheme="minorHAnsi"/>
          <w:spacing w:val="-1"/>
          <w:szCs w:val="22"/>
        </w:rPr>
        <w:t>aila</w:t>
      </w:r>
      <w:r w:rsidR="00A63891" w:rsidRPr="00A72BD3">
        <w:rPr>
          <w:rFonts w:cstheme="minorHAnsi"/>
          <w:spacing w:val="-2"/>
          <w:szCs w:val="22"/>
        </w:rPr>
        <w:t>b</w:t>
      </w:r>
      <w:r w:rsidR="00A63891" w:rsidRPr="00A72BD3">
        <w:rPr>
          <w:rFonts w:cstheme="minorHAnsi"/>
          <w:spacing w:val="-3"/>
          <w:szCs w:val="22"/>
        </w:rPr>
        <w:t>l</w:t>
      </w:r>
      <w:r w:rsidR="00A63891" w:rsidRPr="00A72BD3">
        <w:rPr>
          <w:rFonts w:cstheme="minorHAnsi"/>
          <w:szCs w:val="22"/>
        </w:rPr>
        <w:t xml:space="preserve">e, </w:t>
      </w:r>
      <w:r w:rsidR="00A63891" w:rsidRPr="00A72BD3">
        <w:rPr>
          <w:rFonts w:cstheme="minorHAnsi"/>
          <w:spacing w:val="-1"/>
          <w:szCs w:val="22"/>
        </w:rPr>
        <w:t>pri</w:t>
      </w:r>
      <w:r w:rsidR="00A63891" w:rsidRPr="00A72BD3">
        <w:rPr>
          <w:rFonts w:cstheme="minorHAnsi"/>
          <w:spacing w:val="1"/>
          <w:szCs w:val="22"/>
        </w:rPr>
        <w:t>o</w:t>
      </w:r>
      <w:r w:rsidR="00A63891" w:rsidRPr="00A72BD3">
        <w:rPr>
          <w:rFonts w:cstheme="minorHAnsi"/>
          <w:szCs w:val="22"/>
        </w:rPr>
        <w:t>r</w:t>
      </w:r>
      <w:r w:rsidR="00A63891" w:rsidRPr="00A72BD3">
        <w:rPr>
          <w:rFonts w:cstheme="minorHAnsi"/>
          <w:spacing w:val="-2"/>
          <w:szCs w:val="22"/>
        </w:rPr>
        <w:t xml:space="preserve"> </w:t>
      </w:r>
      <w:r w:rsidR="00A63891" w:rsidRPr="00A72BD3">
        <w:rPr>
          <w:rFonts w:cstheme="minorHAnsi"/>
          <w:szCs w:val="22"/>
        </w:rPr>
        <w:t>to</w:t>
      </w:r>
      <w:r w:rsidR="00A63891" w:rsidRPr="00A72BD3">
        <w:rPr>
          <w:rFonts w:cstheme="minorHAnsi"/>
          <w:spacing w:val="-3"/>
          <w:szCs w:val="22"/>
        </w:rPr>
        <w:t xml:space="preserve"> </w:t>
      </w:r>
      <w:r w:rsidR="00A63891" w:rsidRPr="00A72BD3">
        <w:rPr>
          <w:rFonts w:cstheme="minorHAnsi"/>
          <w:szCs w:val="22"/>
        </w:rPr>
        <w:t>st</w:t>
      </w:r>
      <w:r w:rsidR="00A63891" w:rsidRPr="00A72BD3">
        <w:rPr>
          <w:rFonts w:cstheme="minorHAnsi"/>
          <w:spacing w:val="-1"/>
          <w:szCs w:val="22"/>
        </w:rPr>
        <w:t>ar</w:t>
      </w:r>
      <w:r w:rsidR="00A63891" w:rsidRPr="00A72BD3">
        <w:rPr>
          <w:rFonts w:cstheme="minorHAnsi"/>
          <w:szCs w:val="22"/>
        </w:rPr>
        <w:t>t</w:t>
      </w:r>
      <w:r w:rsidR="00A63891" w:rsidRPr="00A72BD3">
        <w:rPr>
          <w:rFonts w:cstheme="minorHAnsi"/>
          <w:spacing w:val="-1"/>
          <w:szCs w:val="22"/>
        </w:rPr>
        <w:t>in</w:t>
      </w:r>
      <w:r w:rsidR="00A63891" w:rsidRPr="00A72BD3">
        <w:rPr>
          <w:rFonts w:cstheme="minorHAnsi"/>
          <w:szCs w:val="22"/>
        </w:rPr>
        <w:t>g</w:t>
      </w:r>
      <w:r w:rsidR="00A63891" w:rsidRPr="00A72BD3">
        <w:rPr>
          <w:rFonts w:cstheme="minorHAnsi"/>
          <w:spacing w:val="-3"/>
          <w:szCs w:val="22"/>
        </w:rPr>
        <w:t xml:space="preserve"> </w:t>
      </w:r>
      <w:r w:rsidR="00A63891" w:rsidRPr="00A72BD3">
        <w:rPr>
          <w:rFonts w:cstheme="minorHAnsi"/>
          <w:spacing w:val="-2"/>
          <w:szCs w:val="22"/>
        </w:rPr>
        <w:t>w</w:t>
      </w:r>
      <w:r w:rsidR="00A63891" w:rsidRPr="00A72BD3">
        <w:rPr>
          <w:rFonts w:cstheme="minorHAnsi"/>
          <w:spacing w:val="1"/>
          <w:szCs w:val="22"/>
        </w:rPr>
        <w:t>o</w:t>
      </w:r>
      <w:r w:rsidR="00A63891" w:rsidRPr="00A72BD3">
        <w:rPr>
          <w:rFonts w:cstheme="minorHAnsi"/>
          <w:spacing w:val="-1"/>
          <w:szCs w:val="22"/>
        </w:rPr>
        <w:t>r</w:t>
      </w:r>
      <w:r w:rsidR="00A63891" w:rsidRPr="00A72BD3">
        <w:rPr>
          <w:rFonts w:cstheme="minorHAnsi"/>
          <w:szCs w:val="22"/>
        </w:rPr>
        <w:t>k</w:t>
      </w:r>
      <w:r w:rsidR="00A63891" w:rsidRPr="00A72BD3">
        <w:rPr>
          <w:rFonts w:cstheme="minorHAnsi"/>
          <w:spacing w:val="-4"/>
          <w:szCs w:val="22"/>
        </w:rPr>
        <w:t xml:space="preserve"> </w:t>
      </w:r>
      <w:r w:rsidR="00A63891" w:rsidRPr="00A72BD3">
        <w:rPr>
          <w:rFonts w:cstheme="minorHAnsi"/>
          <w:szCs w:val="22"/>
        </w:rPr>
        <w:t>to</w:t>
      </w:r>
      <w:r w:rsidR="00A63891" w:rsidRPr="00A72BD3">
        <w:rPr>
          <w:rFonts w:cstheme="minorHAnsi"/>
          <w:spacing w:val="-1"/>
          <w:szCs w:val="22"/>
        </w:rPr>
        <w:t xml:space="preserve"> </w:t>
      </w:r>
      <w:r w:rsidR="00F905CE" w:rsidRPr="00A72BD3">
        <w:rPr>
          <w:rFonts w:cstheme="minorHAnsi"/>
          <w:spacing w:val="-1"/>
          <w:szCs w:val="22"/>
        </w:rPr>
        <w:t>ensure</w:t>
      </w:r>
      <w:r w:rsidR="00A63891" w:rsidRPr="00A72BD3">
        <w:rPr>
          <w:rFonts w:cstheme="minorHAnsi"/>
          <w:spacing w:val="-2"/>
          <w:szCs w:val="22"/>
        </w:rPr>
        <w:t xml:space="preserve"> </w:t>
      </w:r>
      <w:r w:rsidR="00A63891" w:rsidRPr="00A72BD3">
        <w:rPr>
          <w:rFonts w:cstheme="minorHAnsi"/>
          <w:szCs w:val="22"/>
        </w:rPr>
        <w:t>t</w:t>
      </w:r>
      <w:r w:rsidR="00A63891" w:rsidRPr="00A72BD3">
        <w:rPr>
          <w:rFonts w:cstheme="minorHAnsi"/>
          <w:spacing w:val="-1"/>
          <w:szCs w:val="22"/>
        </w:rPr>
        <w:t>ha</w:t>
      </w:r>
      <w:r w:rsidR="00A63891" w:rsidRPr="00A72BD3">
        <w:rPr>
          <w:rFonts w:cstheme="minorHAnsi"/>
          <w:szCs w:val="22"/>
        </w:rPr>
        <w:t>t</w:t>
      </w:r>
      <w:r w:rsidR="00A63891" w:rsidRPr="00A72BD3">
        <w:rPr>
          <w:rFonts w:cstheme="minorHAnsi"/>
          <w:spacing w:val="-2"/>
          <w:szCs w:val="22"/>
        </w:rPr>
        <w:t xml:space="preserve"> w</w:t>
      </w:r>
      <w:r w:rsidR="00A63891" w:rsidRPr="00A72BD3">
        <w:rPr>
          <w:rFonts w:cstheme="minorHAnsi"/>
          <w:spacing w:val="1"/>
          <w:szCs w:val="22"/>
        </w:rPr>
        <w:t>o</w:t>
      </w:r>
      <w:r w:rsidR="00A63891" w:rsidRPr="00A72BD3">
        <w:rPr>
          <w:rFonts w:cstheme="minorHAnsi"/>
          <w:spacing w:val="-1"/>
          <w:szCs w:val="22"/>
        </w:rPr>
        <w:t>r</w:t>
      </w:r>
      <w:r w:rsidR="00A63891" w:rsidRPr="00A72BD3">
        <w:rPr>
          <w:rFonts w:cstheme="minorHAnsi"/>
          <w:szCs w:val="22"/>
        </w:rPr>
        <w:t>k</w:t>
      </w:r>
      <w:r w:rsidR="00A63891" w:rsidRPr="00A72BD3">
        <w:rPr>
          <w:rFonts w:cstheme="minorHAnsi"/>
          <w:spacing w:val="-4"/>
          <w:szCs w:val="22"/>
        </w:rPr>
        <w:t xml:space="preserve"> </w:t>
      </w:r>
      <w:r w:rsidR="00A63891" w:rsidRPr="00A72BD3">
        <w:rPr>
          <w:rFonts w:cstheme="minorHAnsi"/>
          <w:szCs w:val="22"/>
        </w:rPr>
        <w:t>w</w:t>
      </w:r>
      <w:r w:rsidR="00A63891" w:rsidRPr="00A72BD3">
        <w:rPr>
          <w:rFonts w:cstheme="minorHAnsi"/>
          <w:spacing w:val="-1"/>
          <w:szCs w:val="22"/>
        </w:rPr>
        <w:t>il</w:t>
      </w:r>
      <w:r w:rsidR="00A63891" w:rsidRPr="00A72BD3">
        <w:rPr>
          <w:rFonts w:cstheme="minorHAnsi"/>
          <w:szCs w:val="22"/>
        </w:rPr>
        <w:t>l</w:t>
      </w:r>
      <w:r w:rsidR="00A63891" w:rsidRPr="00A72BD3">
        <w:rPr>
          <w:rFonts w:cstheme="minorHAnsi"/>
          <w:spacing w:val="-3"/>
          <w:szCs w:val="22"/>
        </w:rPr>
        <w:t xml:space="preserve"> </w:t>
      </w:r>
      <w:r w:rsidR="00A63891" w:rsidRPr="00A72BD3">
        <w:rPr>
          <w:rFonts w:cstheme="minorHAnsi"/>
          <w:spacing w:val="-1"/>
          <w:szCs w:val="22"/>
        </w:rPr>
        <w:t>b</w:t>
      </w:r>
      <w:r w:rsidR="00A63891" w:rsidRPr="00A72BD3">
        <w:rPr>
          <w:rFonts w:cstheme="minorHAnsi"/>
          <w:szCs w:val="22"/>
        </w:rPr>
        <w:t>e</w:t>
      </w:r>
      <w:r w:rsidR="00A63891" w:rsidRPr="00A72BD3">
        <w:rPr>
          <w:rFonts w:cstheme="minorHAnsi"/>
          <w:spacing w:val="-2"/>
          <w:szCs w:val="22"/>
        </w:rPr>
        <w:t xml:space="preserve"> </w:t>
      </w:r>
      <w:r w:rsidR="00A63891" w:rsidRPr="00A72BD3">
        <w:rPr>
          <w:rFonts w:cstheme="minorHAnsi"/>
          <w:spacing w:val="-3"/>
          <w:szCs w:val="22"/>
        </w:rPr>
        <w:t>c</w:t>
      </w:r>
      <w:r w:rsidR="00A63891" w:rsidRPr="00A72BD3">
        <w:rPr>
          <w:rFonts w:cstheme="minorHAnsi"/>
          <w:spacing w:val="-2"/>
          <w:szCs w:val="22"/>
        </w:rPr>
        <w:t>o</w:t>
      </w:r>
      <w:r w:rsidR="00A63891" w:rsidRPr="00A72BD3">
        <w:rPr>
          <w:rFonts w:cstheme="minorHAnsi"/>
          <w:spacing w:val="1"/>
          <w:szCs w:val="22"/>
        </w:rPr>
        <w:t>m</w:t>
      </w:r>
      <w:r w:rsidR="00A63891" w:rsidRPr="00A72BD3">
        <w:rPr>
          <w:rFonts w:cstheme="minorHAnsi"/>
          <w:spacing w:val="-1"/>
          <w:szCs w:val="22"/>
        </w:rPr>
        <w:t>pl</w:t>
      </w:r>
      <w:r w:rsidR="00A63891" w:rsidRPr="00A72BD3">
        <w:rPr>
          <w:rFonts w:cstheme="minorHAnsi"/>
          <w:szCs w:val="22"/>
        </w:rPr>
        <w:t>eted</w:t>
      </w:r>
      <w:r w:rsidR="00A63891" w:rsidRPr="00A72BD3">
        <w:rPr>
          <w:rFonts w:cstheme="minorHAnsi"/>
          <w:spacing w:val="-3"/>
          <w:szCs w:val="22"/>
        </w:rPr>
        <w:t xml:space="preserve"> </w:t>
      </w:r>
      <w:r w:rsidR="00A63891" w:rsidRPr="00A72BD3">
        <w:rPr>
          <w:rFonts w:cstheme="minorHAnsi"/>
          <w:szCs w:val="22"/>
        </w:rPr>
        <w:t>w</w:t>
      </w:r>
      <w:r w:rsidR="00A63891" w:rsidRPr="00A72BD3">
        <w:rPr>
          <w:rFonts w:cstheme="minorHAnsi"/>
          <w:spacing w:val="-3"/>
          <w:szCs w:val="22"/>
        </w:rPr>
        <w:t>i</w:t>
      </w:r>
      <w:r w:rsidR="00A63891" w:rsidRPr="00A72BD3">
        <w:rPr>
          <w:rFonts w:cstheme="minorHAnsi"/>
          <w:szCs w:val="22"/>
        </w:rPr>
        <w:t>t</w:t>
      </w:r>
      <w:r w:rsidR="00A63891" w:rsidRPr="00A72BD3">
        <w:rPr>
          <w:rFonts w:cstheme="minorHAnsi"/>
          <w:spacing w:val="-1"/>
          <w:szCs w:val="22"/>
        </w:rPr>
        <w:t>h</w:t>
      </w:r>
      <w:r w:rsidR="00A63891" w:rsidRPr="00A72BD3">
        <w:rPr>
          <w:rFonts w:cstheme="minorHAnsi"/>
          <w:spacing w:val="1"/>
          <w:szCs w:val="22"/>
        </w:rPr>
        <w:t>o</w:t>
      </w:r>
      <w:r w:rsidR="00A63891" w:rsidRPr="00A72BD3">
        <w:rPr>
          <w:rFonts w:cstheme="minorHAnsi"/>
          <w:spacing w:val="-1"/>
          <w:szCs w:val="22"/>
        </w:rPr>
        <w:t>u</w:t>
      </w:r>
      <w:r w:rsidR="00A63891" w:rsidRPr="00A72BD3">
        <w:rPr>
          <w:rFonts w:cstheme="minorHAnsi"/>
          <w:szCs w:val="22"/>
        </w:rPr>
        <w:t>t</w:t>
      </w:r>
      <w:r w:rsidR="00A63891" w:rsidRPr="00A72BD3">
        <w:rPr>
          <w:rFonts w:cstheme="minorHAnsi"/>
          <w:spacing w:val="-2"/>
          <w:szCs w:val="22"/>
        </w:rPr>
        <w:t xml:space="preserve"> </w:t>
      </w:r>
      <w:r w:rsidR="00A63891" w:rsidRPr="00A72BD3">
        <w:rPr>
          <w:rFonts w:cstheme="minorHAnsi"/>
          <w:spacing w:val="-1"/>
          <w:szCs w:val="22"/>
        </w:rPr>
        <w:t>d</w:t>
      </w:r>
      <w:r w:rsidR="00A63891" w:rsidRPr="00A72BD3">
        <w:rPr>
          <w:rFonts w:cstheme="minorHAnsi"/>
          <w:szCs w:val="22"/>
        </w:rPr>
        <w:t>e</w:t>
      </w:r>
      <w:r w:rsidR="00A63891" w:rsidRPr="00A72BD3">
        <w:rPr>
          <w:rFonts w:cstheme="minorHAnsi"/>
          <w:spacing w:val="-3"/>
          <w:szCs w:val="22"/>
        </w:rPr>
        <w:t>l</w:t>
      </w:r>
      <w:r w:rsidR="00A63891" w:rsidRPr="00A72BD3">
        <w:rPr>
          <w:rFonts w:cstheme="minorHAnsi"/>
          <w:spacing w:val="-1"/>
          <w:szCs w:val="22"/>
        </w:rPr>
        <w:t>a</w:t>
      </w:r>
      <w:r w:rsidR="00A63891" w:rsidRPr="00A72BD3">
        <w:rPr>
          <w:rFonts w:cstheme="minorHAnsi"/>
          <w:szCs w:val="22"/>
        </w:rPr>
        <w:t>y</w:t>
      </w:r>
      <w:r w:rsidR="00A63891" w:rsidRPr="00A72BD3">
        <w:rPr>
          <w:rFonts w:cstheme="minorHAnsi"/>
          <w:spacing w:val="-1"/>
          <w:szCs w:val="22"/>
        </w:rPr>
        <w:t xml:space="preserve"> du</w:t>
      </w:r>
      <w:r w:rsidR="00A63891" w:rsidRPr="00A72BD3">
        <w:rPr>
          <w:rFonts w:cstheme="minorHAnsi"/>
          <w:szCs w:val="22"/>
        </w:rPr>
        <w:t>e</w:t>
      </w:r>
      <w:r w:rsidR="00A63891" w:rsidRPr="00A72BD3">
        <w:rPr>
          <w:rFonts w:cstheme="minorHAnsi"/>
          <w:spacing w:val="-2"/>
          <w:szCs w:val="22"/>
        </w:rPr>
        <w:t xml:space="preserve"> </w:t>
      </w:r>
      <w:r w:rsidR="00A63891" w:rsidRPr="00A72BD3">
        <w:rPr>
          <w:rFonts w:cstheme="minorHAnsi"/>
          <w:spacing w:val="-5"/>
          <w:szCs w:val="22"/>
        </w:rPr>
        <w:t>t</w:t>
      </w:r>
      <w:r w:rsidR="00A63891" w:rsidRPr="00A72BD3">
        <w:rPr>
          <w:rFonts w:cstheme="minorHAnsi"/>
          <w:szCs w:val="22"/>
        </w:rPr>
        <w:t xml:space="preserve">o </w:t>
      </w:r>
      <w:r w:rsidR="00A63891" w:rsidRPr="00A72BD3">
        <w:rPr>
          <w:rFonts w:cstheme="minorHAnsi"/>
          <w:spacing w:val="1"/>
          <w:szCs w:val="22"/>
        </w:rPr>
        <w:t>m</w:t>
      </w:r>
      <w:r w:rsidR="00A63891" w:rsidRPr="00A72BD3">
        <w:rPr>
          <w:rFonts w:cstheme="minorHAnsi"/>
          <w:spacing w:val="-1"/>
          <w:szCs w:val="22"/>
        </w:rPr>
        <w:t>a</w:t>
      </w:r>
      <w:r w:rsidR="00A63891" w:rsidRPr="00A72BD3">
        <w:rPr>
          <w:rFonts w:cstheme="minorHAnsi"/>
          <w:spacing w:val="-2"/>
          <w:szCs w:val="22"/>
        </w:rPr>
        <w:t>t</w:t>
      </w:r>
      <w:r w:rsidR="00A63891" w:rsidRPr="00A72BD3">
        <w:rPr>
          <w:rFonts w:cstheme="minorHAnsi"/>
          <w:szCs w:val="22"/>
        </w:rPr>
        <w:t>e</w:t>
      </w:r>
      <w:r w:rsidR="00A63891" w:rsidRPr="00A72BD3">
        <w:rPr>
          <w:rFonts w:cstheme="minorHAnsi"/>
          <w:spacing w:val="-1"/>
          <w:szCs w:val="22"/>
        </w:rPr>
        <w:t>ria</w:t>
      </w:r>
      <w:r w:rsidR="00A63891" w:rsidRPr="00A72BD3">
        <w:rPr>
          <w:rFonts w:cstheme="minorHAnsi"/>
          <w:szCs w:val="22"/>
        </w:rPr>
        <w:t>l s</w:t>
      </w:r>
      <w:r w:rsidR="00A63891" w:rsidRPr="00A72BD3">
        <w:rPr>
          <w:rFonts w:cstheme="minorHAnsi"/>
          <w:spacing w:val="-2"/>
          <w:szCs w:val="22"/>
        </w:rPr>
        <w:t>t</w:t>
      </w:r>
      <w:r w:rsidR="00A63891" w:rsidRPr="00A72BD3">
        <w:rPr>
          <w:rFonts w:cstheme="minorHAnsi"/>
          <w:spacing w:val="1"/>
          <w:szCs w:val="22"/>
        </w:rPr>
        <w:t>o</w:t>
      </w:r>
      <w:r w:rsidR="00A63891" w:rsidRPr="00A72BD3">
        <w:rPr>
          <w:rFonts w:cstheme="minorHAnsi"/>
          <w:spacing w:val="-1"/>
          <w:szCs w:val="22"/>
        </w:rPr>
        <w:t>rag</w:t>
      </w:r>
      <w:r w:rsidR="00A63891" w:rsidRPr="00A72BD3">
        <w:rPr>
          <w:rFonts w:cstheme="minorHAnsi"/>
          <w:szCs w:val="22"/>
        </w:rPr>
        <w:t>e.</w:t>
      </w:r>
    </w:p>
    <w:p w14:paraId="2B84DDF9" w14:textId="0FB123B3" w:rsidR="00A63891" w:rsidRDefault="00E82FE0" w:rsidP="004E41D8">
      <w:pPr>
        <w:ind w:left="360"/>
        <w:rPr>
          <w:rFonts w:cstheme="minorHAnsi"/>
          <w:szCs w:val="22"/>
        </w:rPr>
      </w:pPr>
      <w:r w:rsidRPr="00EA6096">
        <w:rPr>
          <w:rFonts w:cs="Microsoft Sans Serif"/>
          <w:b/>
          <w:bCs/>
          <w:szCs w:val="22"/>
        </w:rPr>
        <w:t>1.</w:t>
      </w:r>
      <w:r w:rsidR="00A63891" w:rsidRPr="00EA6096">
        <w:rPr>
          <w:rFonts w:cs="Microsoft Sans Serif"/>
          <w:b/>
          <w:bCs/>
          <w:szCs w:val="22"/>
        </w:rPr>
        <w:t>6.</w:t>
      </w:r>
      <w:r w:rsidR="00A63891" w:rsidRPr="00EA6096">
        <w:rPr>
          <w:rFonts w:cs="Microsoft Sans Serif"/>
          <w:b/>
          <w:bCs/>
          <w:szCs w:val="22"/>
        </w:rPr>
        <w:tab/>
      </w:r>
      <w:r w:rsidR="00485BA5" w:rsidRPr="00EA6096">
        <w:rPr>
          <w:rFonts w:cs="Microsoft Sans Serif"/>
          <w:b/>
          <w:bCs/>
          <w:szCs w:val="22"/>
        </w:rPr>
        <w:t>Warranty</w:t>
      </w:r>
      <w:r w:rsidR="0042412B" w:rsidRPr="00EA6096">
        <w:rPr>
          <w:rFonts w:cs="Microsoft Sans Serif"/>
          <w:b/>
          <w:bCs/>
          <w:szCs w:val="22"/>
        </w:rPr>
        <w:t>:</w:t>
      </w:r>
      <w:r w:rsidR="00A63891">
        <w:rPr>
          <w:rFonts w:cs="Microsoft Sans Serif"/>
          <w:szCs w:val="22"/>
        </w:rPr>
        <w:t xml:space="preserve"> </w:t>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24"/>
          <w:szCs w:val="22"/>
        </w:rPr>
        <w:t xml:space="preserve"> </w:t>
      </w:r>
      <w:r w:rsidR="00A63891" w:rsidRPr="00A72BD3">
        <w:rPr>
          <w:rFonts w:cstheme="minorHAnsi"/>
          <w:spacing w:val="-1"/>
          <w:szCs w:val="22"/>
        </w:rPr>
        <w:t>inj</w:t>
      </w:r>
      <w:r w:rsidR="00A63891" w:rsidRPr="00A72BD3">
        <w:rPr>
          <w:rFonts w:cstheme="minorHAnsi"/>
          <w:szCs w:val="22"/>
        </w:rPr>
        <w:t>ect</w:t>
      </w:r>
      <w:r w:rsidR="00A63891" w:rsidRPr="00A72BD3">
        <w:rPr>
          <w:rFonts w:cstheme="minorHAnsi"/>
          <w:spacing w:val="-3"/>
          <w:szCs w:val="22"/>
        </w:rPr>
        <w:t>i</w:t>
      </w:r>
      <w:r w:rsidR="00A63891" w:rsidRPr="00A72BD3">
        <w:rPr>
          <w:rFonts w:cstheme="minorHAnsi"/>
          <w:spacing w:val="1"/>
          <w:szCs w:val="22"/>
        </w:rPr>
        <w:t>o</w:t>
      </w:r>
      <w:r w:rsidR="00A63891" w:rsidRPr="00A72BD3">
        <w:rPr>
          <w:rFonts w:cstheme="minorHAnsi"/>
          <w:szCs w:val="22"/>
        </w:rPr>
        <w:t>n</w:t>
      </w:r>
      <w:r w:rsidR="00A63891" w:rsidRPr="00A72BD3">
        <w:rPr>
          <w:rFonts w:cstheme="minorHAnsi"/>
          <w:spacing w:val="23"/>
          <w:szCs w:val="22"/>
        </w:rPr>
        <w:t xml:space="preserve"> </w:t>
      </w:r>
      <w:r w:rsidR="00A63891" w:rsidRPr="00A72BD3">
        <w:rPr>
          <w:rFonts w:cstheme="minorHAnsi"/>
          <w:spacing w:val="-3"/>
          <w:szCs w:val="22"/>
        </w:rPr>
        <w:t>c</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t</w:t>
      </w:r>
      <w:r w:rsidR="00A63891" w:rsidRPr="00A72BD3">
        <w:rPr>
          <w:rFonts w:cstheme="minorHAnsi"/>
          <w:spacing w:val="-1"/>
          <w:szCs w:val="22"/>
        </w:rPr>
        <w:t>ra</w:t>
      </w:r>
      <w:r w:rsidR="00A63891" w:rsidRPr="00A72BD3">
        <w:rPr>
          <w:rFonts w:cstheme="minorHAnsi"/>
          <w:szCs w:val="22"/>
        </w:rPr>
        <w:t>c</w:t>
      </w:r>
      <w:r w:rsidR="00A63891" w:rsidRPr="00A72BD3">
        <w:rPr>
          <w:rFonts w:cstheme="minorHAnsi"/>
          <w:spacing w:val="-2"/>
          <w:szCs w:val="22"/>
        </w:rPr>
        <w:t>t</w:t>
      </w:r>
      <w:r w:rsidR="00A63891" w:rsidRPr="00A72BD3">
        <w:rPr>
          <w:rFonts w:cstheme="minorHAnsi"/>
          <w:spacing w:val="1"/>
          <w:szCs w:val="22"/>
        </w:rPr>
        <w:t>o</w:t>
      </w:r>
      <w:r w:rsidR="00A63891" w:rsidRPr="00A72BD3">
        <w:rPr>
          <w:rFonts w:cstheme="minorHAnsi"/>
          <w:szCs w:val="22"/>
        </w:rPr>
        <w:t>r</w:t>
      </w:r>
      <w:r w:rsidR="00A63891" w:rsidRPr="00A72BD3">
        <w:rPr>
          <w:rFonts w:cstheme="minorHAnsi"/>
          <w:spacing w:val="24"/>
          <w:szCs w:val="22"/>
        </w:rPr>
        <w:t xml:space="preserve"> </w:t>
      </w:r>
      <w:r w:rsidR="00A63891" w:rsidRPr="00A72BD3">
        <w:rPr>
          <w:rFonts w:cstheme="minorHAnsi"/>
          <w:spacing w:val="-3"/>
          <w:szCs w:val="22"/>
        </w:rPr>
        <w:t>s</w:t>
      </w:r>
      <w:r w:rsidR="00A63891" w:rsidRPr="00A72BD3">
        <w:rPr>
          <w:rFonts w:cstheme="minorHAnsi"/>
          <w:spacing w:val="-1"/>
          <w:szCs w:val="22"/>
        </w:rPr>
        <w:t>hal</w:t>
      </w:r>
      <w:r w:rsidR="00A63891" w:rsidRPr="00A72BD3">
        <w:rPr>
          <w:rFonts w:cstheme="minorHAnsi"/>
          <w:szCs w:val="22"/>
        </w:rPr>
        <w:t>l</w:t>
      </w:r>
      <w:r w:rsidR="00A63891" w:rsidRPr="00A72BD3">
        <w:rPr>
          <w:rFonts w:cstheme="minorHAnsi"/>
          <w:spacing w:val="24"/>
          <w:szCs w:val="22"/>
        </w:rPr>
        <w:t xml:space="preserve"> </w:t>
      </w:r>
      <w:r w:rsidR="00A63891" w:rsidRPr="00A72BD3">
        <w:rPr>
          <w:rFonts w:cstheme="minorHAnsi"/>
          <w:spacing w:val="-1"/>
          <w:szCs w:val="22"/>
        </w:rPr>
        <w:t>furnis</w:t>
      </w:r>
      <w:r w:rsidR="00A63891" w:rsidRPr="00A72BD3">
        <w:rPr>
          <w:rFonts w:cstheme="minorHAnsi"/>
          <w:szCs w:val="22"/>
        </w:rPr>
        <w:t>h</w:t>
      </w:r>
      <w:r w:rsidR="00A63891" w:rsidRPr="00A72BD3">
        <w:rPr>
          <w:rFonts w:cstheme="minorHAnsi"/>
          <w:spacing w:val="23"/>
          <w:szCs w:val="22"/>
        </w:rPr>
        <w:t xml:space="preserve"> </w:t>
      </w:r>
      <w:r w:rsidR="00A63891" w:rsidRPr="00A72BD3">
        <w:rPr>
          <w:rFonts w:cstheme="minorHAnsi"/>
          <w:szCs w:val="22"/>
        </w:rPr>
        <w:t>to</w:t>
      </w:r>
      <w:r w:rsidR="00A63891" w:rsidRPr="00A72BD3">
        <w:rPr>
          <w:rFonts w:cstheme="minorHAnsi"/>
          <w:spacing w:val="26"/>
          <w:szCs w:val="22"/>
        </w:rPr>
        <w:t xml:space="preserve"> </w:t>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25"/>
          <w:szCs w:val="22"/>
        </w:rPr>
        <w:t xml:space="preserve"> </w:t>
      </w:r>
      <w:r w:rsidR="00A63891" w:rsidRPr="00A72BD3">
        <w:rPr>
          <w:rFonts w:cstheme="minorHAnsi"/>
          <w:szCs w:val="22"/>
        </w:rPr>
        <w:t>Ow</w:t>
      </w:r>
      <w:r w:rsidR="00A63891" w:rsidRPr="00A72BD3">
        <w:rPr>
          <w:rFonts w:cstheme="minorHAnsi"/>
          <w:spacing w:val="-4"/>
          <w:szCs w:val="22"/>
        </w:rPr>
        <w:t>n</w:t>
      </w:r>
      <w:r w:rsidR="00A63891" w:rsidRPr="00A72BD3">
        <w:rPr>
          <w:rFonts w:cstheme="minorHAnsi"/>
          <w:szCs w:val="22"/>
        </w:rPr>
        <w:t>er</w:t>
      </w:r>
      <w:r w:rsidR="00A63891" w:rsidRPr="00A72BD3">
        <w:rPr>
          <w:rFonts w:cstheme="minorHAnsi"/>
          <w:spacing w:val="22"/>
          <w:szCs w:val="22"/>
        </w:rPr>
        <w:t xml:space="preserve"> </w:t>
      </w:r>
      <w:r w:rsidR="00A63891" w:rsidRPr="00A72BD3">
        <w:rPr>
          <w:rFonts w:cstheme="minorHAnsi"/>
          <w:szCs w:val="22"/>
        </w:rPr>
        <w:t>a</w:t>
      </w:r>
      <w:r w:rsidR="00A63891" w:rsidRPr="00A72BD3">
        <w:rPr>
          <w:rFonts w:cstheme="minorHAnsi"/>
          <w:spacing w:val="24"/>
          <w:szCs w:val="22"/>
        </w:rPr>
        <w:t xml:space="preserve"> </w:t>
      </w:r>
      <w:r w:rsidR="00A63891" w:rsidRPr="00A72BD3">
        <w:rPr>
          <w:rFonts w:cstheme="minorHAnsi"/>
          <w:spacing w:val="-1"/>
          <w:szCs w:val="22"/>
        </w:rPr>
        <w:t>p</w:t>
      </w:r>
      <w:r w:rsidR="00A63891" w:rsidRPr="00A72BD3">
        <w:rPr>
          <w:rFonts w:cstheme="minorHAnsi"/>
          <w:szCs w:val="22"/>
        </w:rPr>
        <w:t>e</w:t>
      </w:r>
      <w:r w:rsidR="00A63891" w:rsidRPr="00A72BD3">
        <w:rPr>
          <w:rFonts w:cstheme="minorHAnsi"/>
          <w:spacing w:val="-1"/>
          <w:szCs w:val="22"/>
        </w:rPr>
        <w:t>rf</w:t>
      </w:r>
      <w:r w:rsidR="00A63891" w:rsidRPr="00A72BD3">
        <w:rPr>
          <w:rFonts w:cstheme="minorHAnsi"/>
          <w:spacing w:val="1"/>
          <w:szCs w:val="22"/>
        </w:rPr>
        <w:t>o</w:t>
      </w:r>
      <w:r w:rsidR="00A63891" w:rsidRPr="00A72BD3">
        <w:rPr>
          <w:rFonts w:cstheme="minorHAnsi"/>
          <w:spacing w:val="-3"/>
          <w:szCs w:val="22"/>
        </w:rPr>
        <w:t>r</w:t>
      </w:r>
      <w:r w:rsidR="00A63891" w:rsidRPr="00A72BD3">
        <w:rPr>
          <w:rFonts w:cstheme="minorHAnsi"/>
          <w:spacing w:val="1"/>
          <w:szCs w:val="22"/>
        </w:rPr>
        <w:t>m</w:t>
      </w:r>
      <w:r w:rsidR="00A63891" w:rsidRPr="00A72BD3">
        <w:rPr>
          <w:rFonts w:cstheme="minorHAnsi"/>
          <w:spacing w:val="-1"/>
          <w:szCs w:val="22"/>
        </w:rPr>
        <w:t>an</w:t>
      </w:r>
      <w:r w:rsidR="00A63891" w:rsidRPr="00A72BD3">
        <w:rPr>
          <w:rFonts w:cstheme="minorHAnsi"/>
          <w:szCs w:val="22"/>
        </w:rPr>
        <w:t>ce</w:t>
      </w:r>
      <w:r w:rsidR="00A63891" w:rsidRPr="00A72BD3">
        <w:rPr>
          <w:rFonts w:cstheme="minorHAnsi"/>
          <w:spacing w:val="24"/>
          <w:szCs w:val="22"/>
        </w:rPr>
        <w:t xml:space="preserve"> </w:t>
      </w:r>
      <w:r w:rsidR="00A63891" w:rsidRPr="00A72BD3">
        <w:rPr>
          <w:rFonts w:cstheme="minorHAnsi"/>
          <w:spacing w:val="-1"/>
          <w:szCs w:val="22"/>
        </w:rPr>
        <w:t>guaran</w:t>
      </w:r>
      <w:r w:rsidR="00A63891" w:rsidRPr="00A72BD3">
        <w:rPr>
          <w:rFonts w:cstheme="minorHAnsi"/>
          <w:spacing w:val="-2"/>
          <w:szCs w:val="22"/>
        </w:rPr>
        <w:t>t</w:t>
      </w:r>
      <w:r w:rsidR="00A63891" w:rsidRPr="00A72BD3">
        <w:rPr>
          <w:rFonts w:cstheme="minorHAnsi"/>
          <w:szCs w:val="22"/>
        </w:rPr>
        <w:t>ee</w:t>
      </w:r>
      <w:r w:rsidR="00A63891" w:rsidRPr="00A72BD3">
        <w:rPr>
          <w:rFonts w:cstheme="minorHAnsi"/>
          <w:spacing w:val="22"/>
          <w:szCs w:val="22"/>
        </w:rPr>
        <w:t xml:space="preserve"> </w:t>
      </w:r>
      <w:r w:rsidR="00A63891" w:rsidRPr="00A72BD3">
        <w:rPr>
          <w:rFonts w:cstheme="minorHAnsi"/>
          <w:szCs w:val="22"/>
        </w:rPr>
        <w:t>t</w:t>
      </w:r>
      <w:r w:rsidR="00A63891" w:rsidRPr="00A72BD3">
        <w:rPr>
          <w:rFonts w:cstheme="minorHAnsi"/>
          <w:spacing w:val="-1"/>
          <w:szCs w:val="22"/>
        </w:rPr>
        <w:t>ha</w:t>
      </w:r>
      <w:r w:rsidR="00A63891" w:rsidRPr="00A72BD3">
        <w:rPr>
          <w:rFonts w:cstheme="minorHAnsi"/>
          <w:szCs w:val="22"/>
        </w:rPr>
        <w:t>t</w:t>
      </w:r>
      <w:r w:rsidR="00A63891" w:rsidRPr="00A72BD3">
        <w:rPr>
          <w:rFonts w:cstheme="minorHAnsi"/>
          <w:spacing w:val="25"/>
          <w:szCs w:val="22"/>
        </w:rPr>
        <w:t xml:space="preserve"> </w:t>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 xml:space="preserve">e </w:t>
      </w:r>
      <w:r w:rsidR="00A63891" w:rsidRPr="00A72BD3">
        <w:rPr>
          <w:rFonts w:cstheme="minorHAnsi"/>
          <w:spacing w:val="-1"/>
          <w:szCs w:val="22"/>
        </w:rPr>
        <w:t>C</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t</w:t>
      </w:r>
      <w:r w:rsidR="00A63891" w:rsidRPr="00A72BD3">
        <w:rPr>
          <w:rFonts w:cstheme="minorHAnsi"/>
          <w:spacing w:val="-1"/>
          <w:szCs w:val="22"/>
        </w:rPr>
        <w:t>ra</w:t>
      </w:r>
      <w:r w:rsidR="00A63891" w:rsidRPr="00A72BD3">
        <w:rPr>
          <w:rFonts w:cstheme="minorHAnsi"/>
          <w:spacing w:val="-3"/>
          <w:szCs w:val="22"/>
        </w:rPr>
        <w:t>c</w:t>
      </w:r>
      <w:r w:rsidR="00A63891" w:rsidRPr="00A72BD3">
        <w:rPr>
          <w:rFonts w:cstheme="minorHAnsi"/>
          <w:szCs w:val="22"/>
        </w:rPr>
        <w:t>t</w:t>
      </w:r>
      <w:r w:rsidR="00A63891" w:rsidRPr="00A72BD3">
        <w:rPr>
          <w:rFonts w:cstheme="minorHAnsi"/>
          <w:spacing w:val="24"/>
          <w:szCs w:val="22"/>
        </w:rPr>
        <w:t xml:space="preserve"> </w:t>
      </w:r>
      <w:r w:rsidR="00A63891" w:rsidRPr="00A72BD3">
        <w:rPr>
          <w:rFonts w:cstheme="minorHAnsi"/>
          <w:spacing w:val="-2"/>
          <w:szCs w:val="22"/>
        </w:rPr>
        <w:t>w</w:t>
      </w:r>
      <w:r w:rsidR="00A63891" w:rsidRPr="00A72BD3">
        <w:rPr>
          <w:rFonts w:cstheme="minorHAnsi"/>
          <w:spacing w:val="1"/>
          <w:szCs w:val="22"/>
        </w:rPr>
        <w:t>o</w:t>
      </w:r>
      <w:r w:rsidR="00A63891" w:rsidRPr="00A72BD3">
        <w:rPr>
          <w:rFonts w:cstheme="minorHAnsi"/>
          <w:spacing w:val="-1"/>
          <w:szCs w:val="22"/>
        </w:rPr>
        <w:t>r</w:t>
      </w:r>
      <w:r w:rsidR="00A63891" w:rsidRPr="00A72BD3">
        <w:rPr>
          <w:rFonts w:cstheme="minorHAnsi"/>
          <w:szCs w:val="22"/>
        </w:rPr>
        <w:t>k</w:t>
      </w:r>
      <w:r w:rsidR="00A63891" w:rsidRPr="00A72BD3">
        <w:rPr>
          <w:rFonts w:cstheme="minorHAnsi"/>
          <w:spacing w:val="22"/>
          <w:szCs w:val="22"/>
        </w:rPr>
        <w:t xml:space="preserve"> </w:t>
      </w:r>
      <w:r w:rsidR="00A63891" w:rsidRPr="00A72BD3">
        <w:rPr>
          <w:rFonts w:cstheme="minorHAnsi"/>
          <w:szCs w:val="22"/>
        </w:rPr>
        <w:t>s</w:t>
      </w:r>
      <w:r w:rsidR="00A63891" w:rsidRPr="00A72BD3">
        <w:rPr>
          <w:rFonts w:cstheme="minorHAnsi"/>
          <w:spacing w:val="-1"/>
          <w:szCs w:val="22"/>
        </w:rPr>
        <w:t>hal</w:t>
      </w:r>
      <w:r w:rsidR="00A63891" w:rsidRPr="00A72BD3">
        <w:rPr>
          <w:rFonts w:cstheme="minorHAnsi"/>
          <w:szCs w:val="22"/>
        </w:rPr>
        <w:t>l</w:t>
      </w:r>
      <w:r w:rsidR="00A63891" w:rsidRPr="00A72BD3">
        <w:rPr>
          <w:rFonts w:cstheme="minorHAnsi"/>
          <w:spacing w:val="24"/>
          <w:szCs w:val="22"/>
        </w:rPr>
        <w:t xml:space="preserve"> </w:t>
      </w:r>
      <w:r w:rsidR="00A63891" w:rsidRPr="00A72BD3">
        <w:rPr>
          <w:rFonts w:cstheme="minorHAnsi"/>
          <w:spacing w:val="-3"/>
          <w:szCs w:val="22"/>
        </w:rPr>
        <w:t>s</w:t>
      </w:r>
      <w:r w:rsidR="00A63891" w:rsidRPr="00A72BD3">
        <w:rPr>
          <w:rFonts w:cstheme="minorHAnsi"/>
          <w:szCs w:val="22"/>
        </w:rPr>
        <w:t>t</w:t>
      </w:r>
      <w:r w:rsidR="00A63891" w:rsidRPr="00A72BD3">
        <w:rPr>
          <w:rFonts w:cstheme="minorHAnsi"/>
          <w:spacing w:val="1"/>
          <w:szCs w:val="22"/>
        </w:rPr>
        <w:t>o</w:t>
      </w:r>
      <w:r w:rsidR="00A63891" w:rsidRPr="00A72BD3">
        <w:rPr>
          <w:rFonts w:cstheme="minorHAnsi"/>
          <w:szCs w:val="22"/>
        </w:rPr>
        <w:t>p</w:t>
      </w:r>
      <w:r w:rsidR="00A63891" w:rsidRPr="00A72BD3">
        <w:rPr>
          <w:rFonts w:cstheme="minorHAnsi"/>
          <w:spacing w:val="21"/>
          <w:szCs w:val="22"/>
        </w:rPr>
        <w:t xml:space="preserve"> </w:t>
      </w:r>
      <w:r w:rsidR="00A63891" w:rsidRPr="00A72BD3">
        <w:rPr>
          <w:rFonts w:cstheme="minorHAnsi"/>
          <w:spacing w:val="-3"/>
          <w:szCs w:val="22"/>
        </w:rPr>
        <w:t>a</w:t>
      </w:r>
      <w:r w:rsidR="00A63891" w:rsidRPr="00A72BD3">
        <w:rPr>
          <w:rFonts w:cstheme="minorHAnsi"/>
          <w:spacing w:val="-1"/>
          <w:szCs w:val="22"/>
        </w:rPr>
        <w:t>l</w:t>
      </w:r>
      <w:r w:rsidR="00A63891" w:rsidRPr="00A72BD3">
        <w:rPr>
          <w:rFonts w:cstheme="minorHAnsi"/>
          <w:szCs w:val="22"/>
        </w:rPr>
        <w:t>l</w:t>
      </w:r>
      <w:r w:rsidR="00A63891" w:rsidRPr="00A72BD3">
        <w:rPr>
          <w:rFonts w:cstheme="minorHAnsi"/>
          <w:spacing w:val="24"/>
          <w:szCs w:val="22"/>
        </w:rPr>
        <w:t xml:space="preserve"> </w:t>
      </w:r>
      <w:r w:rsidR="00A63891" w:rsidRPr="00A72BD3">
        <w:rPr>
          <w:rFonts w:cstheme="minorHAnsi"/>
          <w:szCs w:val="22"/>
        </w:rPr>
        <w:t>w</w:t>
      </w:r>
      <w:r w:rsidR="00A63891" w:rsidRPr="00A72BD3">
        <w:rPr>
          <w:rFonts w:cstheme="minorHAnsi"/>
          <w:spacing w:val="-1"/>
          <w:szCs w:val="22"/>
        </w:rPr>
        <w:t>a</w:t>
      </w:r>
      <w:r w:rsidR="00A63891" w:rsidRPr="00A72BD3">
        <w:rPr>
          <w:rFonts w:cstheme="minorHAnsi"/>
          <w:spacing w:val="-2"/>
          <w:szCs w:val="22"/>
        </w:rPr>
        <w:t>t</w:t>
      </w:r>
      <w:r w:rsidR="00A63891" w:rsidRPr="00A72BD3">
        <w:rPr>
          <w:rFonts w:cstheme="minorHAnsi"/>
          <w:szCs w:val="22"/>
        </w:rPr>
        <w:t>er</w:t>
      </w:r>
      <w:r w:rsidR="00A63891" w:rsidRPr="00A72BD3">
        <w:rPr>
          <w:rFonts w:cstheme="minorHAnsi"/>
          <w:spacing w:val="24"/>
          <w:szCs w:val="22"/>
        </w:rPr>
        <w:t xml:space="preserve"> </w:t>
      </w:r>
      <w:r w:rsidR="00A63891" w:rsidRPr="00A72BD3">
        <w:rPr>
          <w:rFonts w:cstheme="minorHAnsi"/>
          <w:spacing w:val="-1"/>
          <w:szCs w:val="22"/>
        </w:rPr>
        <w:t>infil</w:t>
      </w:r>
      <w:r w:rsidR="00A63891" w:rsidRPr="00A72BD3">
        <w:rPr>
          <w:rFonts w:cstheme="minorHAnsi"/>
          <w:szCs w:val="22"/>
        </w:rPr>
        <w:t>t</w:t>
      </w:r>
      <w:r w:rsidR="00A63891" w:rsidRPr="00A72BD3">
        <w:rPr>
          <w:rFonts w:cstheme="minorHAnsi"/>
          <w:spacing w:val="-1"/>
          <w:szCs w:val="22"/>
        </w:rPr>
        <w:t>r</w:t>
      </w:r>
      <w:r w:rsidR="00A63891" w:rsidRPr="00A72BD3">
        <w:rPr>
          <w:rFonts w:cstheme="minorHAnsi"/>
          <w:spacing w:val="-3"/>
          <w:szCs w:val="22"/>
        </w:rPr>
        <w:t>a</w:t>
      </w:r>
      <w:r w:rsidR="00A63891" w:rsidRPr="00A72BD3">
        <w:rPr>
          <w:rFonts w:cstheme="minorHAnsi"/>
          <w:szCs w:val="22"/>
        </w:rPr>
        <w:t>t</w:t>
      </w:r>
      <w:r w:rsidR="00A63891" w:rsidRPr="00A72BD3">
        <w:rPr>
          <w:rFonts w:cstheme="minorHAnsi"/>
          <w:spacing w:val="-1"/>
          <w:szCs w:val="22"/>
        </w:rPr>
        <w:t>i</w:t>
      </w:r>
      <w:r w:rsidR="00A63891" w:rsidRPr="00A72BD3">
        <w:rPr>
          <w:rFonts w:cstheme="minorHAnsi"/>
          <w:spacing w:val="1"/>
          <w:szCs w:val="22"/>
        </w:rPr>
        <w:t>o</w:t>
      </w:r>
      <w:r w:rsidR="00A63891" w:rsidRPr="00A72BD3">
        <w:rPr>
          <w:rFonts w:cstheme="minorHAnsi"/>
          <w:szCs w:val="22"/>
        </w:rPr>
        <w:t>n</w:t>
      </w:r>
      <w:r w:rsidR="00A63891" w:rsidRPr="00A72BD3">
        <w:rPr>
          <w:rFonts w:cstheme="minorHAnsi"/>
          <w:spacing w:val="21"/>
          <w:szCs w:val="22"/>
        </w:rPr>
        <w:t xml:space="preserve"> </w:t>
      </w:r>
      <w:r w:rsidR="00A63891" w:rsidRPr="00A72BD3">
        <w:rPr>
          <w:rFonts w:cstheme="minorHAnsi"/>
          <w:szCs w:val="22"/>
        </w:rPr>
        <w:t>t</w:t>
      </w:r>
      <w:r w:rsidR="00A63891" w:rsidRPr="00A72BD3">
        <w:rPr>
          <w:rFonts w:cstheme="minorHAnsi"/>
          <w:spacing w:val="-1"/>
          <w:szCs w:val="22"/>
        </w:rPr>
        <w:t>hr</w:t>
      </w:r>
      <w:r w:rsidR="00A63891" w:rsidRPr="00A72BD3">
        <w:rPr>
          <w:rFonts w:cstheme="minorHAnsi"/>
          <w:spacing w:val="1"/>
          <w:szCs w:val="22"/>
        </w:rPr>
        <w:t>o</w:t>
      </w:r>
      <w:r w:rsidR="00A63891" w:rsidRPr="00A72BD3">
        <w:rPr>
          <w:rFonts w:cstheme="minorHAnsi"/>
          <w:spacing w:val="-1"/>
          <w:szCs w:val="22"/>
        </w:rPr>
        <w:t>u</w:t>
      </w:r>
      <w:r w:rsidR="00A63891" w:rsidRPr="00A72BD3">
        <w:rPr>
          <w:rFonts w:cstheme="minorHAnsi"/>
          <w:spacing w:val="-4"/>
          <w:szCs w:val="22"/>
        </w:rPr>
        <w:t>g</w:t>
      </w:r>
      <w:r w:rsidR="00A63891" w:rsidRPr="00A72BD3">
        <w:rPr>
          <w:rFonts w:cstheme="minorHAnsi"/>
          <w:szCs w:val="22"/>
        </w:rPr>
        <w:t>h</w:t>
      </w:r>
      <w:r w:rsidR="00A63891" w:rsidRPr="00A72BD3">
        <w:rPr>
          <w:rFonts w:cstheme="minorHAnsi"/>
          <w:spacing w:val="23"/>
          <w:szCs w:val="22"/>
        </w:rPr>
        <w:t xml:space="preserve"> </w:t>
      </w:r>
      <w:r w:rsidR="00A63891" w:rsidRPr="00A72BD3">
        <w:rPr>
          <w:rFonts w:cstheme="minorHAnsi"/>
          <w:szCs w:val="22"/>
        </w:rPr>
        <w:t>e</w:t>
      </w:r>
      <w:r w:rsidR="00A63891" w:rsidRPr="00A72BD3">
        <w:rPr>
          <w:rFonts w:cstheme="minorHAnsi"/>
          <w:spacing w:val="-1"/>
          <w:szCs w:val="22"/>
        </w:rPr>
        <w:t>i</w:t>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er</w:t>
      </w:r>
      <w:r w:rsidR="00A63891" w:rsidRPr="00A72BD3">
        <w:rPr>
          <w:rFonts w:cstheme="minorHAnsi"/>
          <w:spacing w:val="22"/>
          <w:szCs w:val="22"/>
        </w:rPr>
        <w:t xml:space="preserve"> </w:t>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22"/>
          <w:szCs w:val="22"/>
        </w:rPr>
        <w:t xml:space="preserve"> </w:t>
      </w:r>
      <w:r w:rsidR="00A63891" w:rsidRPr="00A72BD3">
        <w:rPr>
          <w:rFonts w:cstheme="minorHAnsi"/>
          <w:szCs w:val="22"/>
        </w:rPr>
        <w:t>c</w:t>
      </w:r>
      <w:r w:rsidR="00A63891" w:rsidRPr="00A72BD3">
        <w:rPr>
          <w:rFonts w:cstheme="minorHAnsi"/>
          <w:spacing w:val="-1"/>
          <w:szCs w:val="22"/>
        </w:rPr>
        <w:t>ra</w:t>
      </w:r>
      <w:r w:rsidR="00A63891" w:rsidRPr="00A72BD3">
        <w:rPr>
          <w:rFonts w:cstheme="minorHAnsi"/>
          <w:szCs w:val="22"/>
        </w:rPr>
        <w:t>c</w:t>
      </w:r>
      <w:r w:rsidR="00A63891" w:rsidRPr="00A72BD3">
        <w:rPr>
          <w:rFonts w:cstheme="minorHAnsi"/>
          <w:spacing w:val="-2"/>
          <w:szCs w:val="22"/>
        </w:rPr>
        <w:t>k</w:t>
      </w:r>
      <w:r w:rsidR="00A63891" w:rsidRPr="00A72BD3">
        <w:rPr>
          <w:rFonts w:cstheme="minorHAnsi"/>
          <w:szCs w:val="22"/>
        </w:rPr>
        <w:t>s</w:t>
      </w:r>
      <w:r w:rsidR="00A63891" w:rsidRPr="00A72BD3">
        <w:rPr>
          <w:rFonts w:cstheme="minorHAnsi"/>
          <w:spacing w:val="1"/>
          <w:szCs w:val="22"/>
        </w:rPr>
        <w:t>/</w:t>
      </w:r>
      <w:r w:rsidR="00A63891" w:rsidRPr="00A72BD3">
        <w:rPr>
          <w:rFonts w:cstheme="minorHAnsi"/>
          <w:spacing w:val="-3"/>
          <w:szCs w:val="22"/>
        </w:rPr>
        <w:t>j</w:t>
      </w:r>
      <w:r w:rsidR="00A63891" w:rsidRPr="00A72BD3">
        <w:rPr>
          <w:rFonts w:cstheme="minorHAnsi"/>
          <w:spacing w:val="1"/>
          <w:szCs w:val="22"/>
        </w:rPr>
        <w:t>o</w:t>
      </w:r>
      <w:r w:rsidR="00A63891" w:rsidRPr="00A72BD3">
        <w:rPr>
          <w:rFonts w:cstheme="minorHAnsi"/>
          <w:spacing w:val="-1"/>
          <w:szCs w:val="22"/>
        </w:rPr>
        <w:t>in</w:t>
      </w:r>
      <w:r w:rsidR="00A63891" w:rsidRPr="00A72BD3">
        <w:rPr>
          <w:rFonts w:cstheme="minorHAnsi"/>
          <w:szCs w:val="22"/>
        </w:rPr>
        <w:t>ts</w:t>
      </w:r>
      <w:r w:rsidR="00A63891" w:rsidRPr="00A72BD3">
        <w:rPr>
          <w:rFonts w:cstheme="minorHAnsi"/>
          <w:spacing w:val="22"/>
          <w:szCs w:val="22"/>
        </w:rPr>
        <w:t xml:space="preserve"> </w:t>
      </w:r>
      <w:r w:rsidR="00A63891" w:rsidRPr="00A72BD3">
        <w:rPr>
          <w:rFonts w:cstheme="minorHAnsi"/>
          <w:spacing w:val="-2"/>
          <w:szCs w:val="22"/>
        </w:rPr>
        <w:t>t</w:t>
      </w:r>
      <w:r w:rsidR="00A63891" w:rsidRPr="00A72BD3">
        <w:rPr>
          <w:rFonts w:cstheme="minorHAnsi"/>
          <w:spacing w:val="-1"/>
          <w:szCs w:val="22"/>
        </w:rPr>
        <w:t>ha</w:t>
      </w:r>
      <w:r w:rsidR="00A63891" w:rsidRPr="00A72BD3">
        <w:rPr>
          <w:rFonts w:cstheme="minorHAnsi"/>
          <w:szCs w:val="22"/>
        </w:rPr>
        <w:t>t</w:t>
      </w:r>
      <w:r w:rsidR="00A63891" w:rsidRPr="00A72BD3">
        <w:rPr>
          <w:rFonts w:cstheme="minorHAnsi"/>
          <w:spacing w:val="25"/>
          <w:szCs w:val="22"/>
        </w:rPr>
        <w:t xml:space="preserve"> </w:t>
      </w:r>
      <w:r w:rsidR="00A63891" w:rsidRPr="00A72BD3">
        <w:rPr>
          <w:rFonts w:cstheme="minorHAnsi"/>
          <w:spacing w:val="-1"/>
          <w:szCs w:val="22"/>
        </w:rPr>
        <w:t>are in</w:t>
      </w:r>
      <w:r w:rsidR="00A63891" w:rsidRPr="00A72BD3">
        <w:rPr>
          <w:rFonts w:cstheme="minorHAnsi"/>
          <w:szCs w:val="22"/>
        </w:rPr>
        <w:t>jected</w:t>
      </w:r>
      <w:r w:rsidR="00A63891" w:rsidRPr="00A72BD3">
        <w:rPr>
          <w:rFonts w:cstheme="minorHAnsi"/>
          <w:spacing w:val="-3"/>
          <w:szCs w:val="22"/>
        </w:rPr>
        <w:t xml:space="preserve"> </w:t>
      </w:r>
      <w:r w:rsidR="00A63891" w:rsidRPr="00A72BD3">
        <w:rPr>
          <w:rFonts w:cstheme="minorHAnsi"/>
          <w:spacing w:val="1"/>
          <w:szCs w:val="22"/>
        </w:rPr>
        <w:t>o</w:t>
      </w:r>
      <w:r w:rsidR="00A63891" w:rsidRPr="00A72BD3">
        <w:rPr>
          <w:rFonts w:cstheme="minorHAnsi"/>
          <w:szCs w:val="22"/>
        </w:rPr>
        <w:t>r</w:t>
      </w:r>
      <w:r w:rsidR="00A63891" w:rsidRPr="00A72BD3">
        <w:rPr>
          <w:rFonts w:cstheme="minorHAnsi"/>
          <w:spacing w:val="-2"/>
          <w:szCs w:val="22"/>
        </w:rPr>
        <w:t xml:space="preserve"> </w:t>
      </w:r>
      <w:r w:rsidR="00A63891" w:rsidRPr="00A72BD3">
        <w:rPr>
          <w:rFonts w:cstheme="minorHAnsi"/>
          <w:szCs w:val="22"/>
        </w:rPr>
        <w:t>t</w:t>
      </w:r>
      <w:r w:rsidR="00A63891" w:rsidRPr="00A72BD3">
        <w:rPr>
          <w:rFonts w:cstheme="minorHAnsi"/>
          <w:spacing w:val="-1"/>
          <w:szCs w:val="22"/>
        </w:rPr>
        <w:t>h</w:t>
      </w:r>
      <w:r w:rsidR="00A63891" w:rsidRPr="00A72BD3">
        <w:rPr>
          <w:rFonts w:cstheme="minorHAnsi"/>
          <w:spacing w:val="-3"/>
          <w:szCs w:val="22"/>
        </w:rPr>
        <w:t>r</w:t>
      </w:r>
      <w:r w:rsidR="00A63891" w:rsidRPr="00A72BD3">
        <w:rPr>
          <w:rFonts w:cstheme="minorHAnsi"/>
          <w:spacing w:val="1"/>
          <w:szCs w:val="22"/>
        </w:rPr>
        <w:t>o</w:t>
      </w:r>
      <w:r w:rsidR="00A63891" w:rsidRPr="00A72BD3">
        <w:rPr>
          <w:rFonts w:cstheme="minorHAnsi"/>
          <w:spacing w:val="-1"/>
          <w:szCs w:val="22"/>
        </w:rPr>
        <w:t>ug</w:t>
      </w:r>
      <w:r w:rsidR="00A63891" w:rsidRPr="00A72BD3">
        <w:rPr>
          <w:rFonts w:cstheme="minorHAnsi"/>
          <w:szCs w:val="22"/>
        </w:rPr>
        <w:t>h</w:t>
      </w:r>
      <w:r w:rsidR="00A63891" w:rsidRPr="00A72BD3">
        <w:rPr>
          <w:rFonts w:cstheme="minorHAnsi"/>
          <w:spacing w:val="-1"/>
          <w:szCs w:val="22"/>
        </w:rPr>
        <w:t xml:space="preserve"> </w:t>
      </w:r>
      <w:r w:rsidR="00A63891" w:rsidRPr="00A72BD3">
        <w:rPr>
          <w:rFonts w:cstheme="minorHAnsi"/>
          <w:szCs w:val="22"/>
        </w:rPr>
        <w:t>t</w:t>
      </w:r>
      <w:r w:rsidR="00A63891" w:rsidRPr="00A72BD3">
        <w:rPr>
          <w:rFonts w:cstheme="minorHAnsi"/>
          <w:spacing w:val="-4"/>
          <w:szCs w:val="22"/>
        </w:rPr>
        <w:t>h</w:t>
      </w:r>
      <w:r w:rsidR="00A63891" w:rsidRPr="00A72BD3">
        <w:rPr>
          <w:rFonts w:cstheme="minorHAnsi"/>
          <w:szCs w:val="22"/>
        </w:rPr>
        <w:t>e</w:t>
      </w:r>
      <w:r w:rsidR="00A63891" w:rsidRPr="00A72BD3">
        <w:rPr>
          <w:rFonts w:cstheme="minorHAnsi"/>
          <w:spacing w:val="-2"/>
          <w:szCs w:val="22"/>
        </w:rPr>
        <w:t xml:space="preserve"> </w:t>
      </w:r>
      <w:r w:rsidR="00F905CE" w:rsidRPr="00A72BD3">
        <w:rPr>
          <w:rFonts w:cstheme="minorHAnsi"/>
          <w:szCs w:val="22"/>
        </w:rPr>
        <w:t>w</w:t>
      </w:r>
      <w:r w:rsidR="00F905CE" w:rsidRPr="00A72BD3">
        <w:rPr>
          <w:rFonts w:cstheme="minorHAnsi"/>
          <w:spacing w:val="-1"/>
          <w:szCs w:val="22"/>
        </w:rPr>
        <w:t>a</w:t>
      </w:r>
      <w:r w:rsidR="00F905CE" w:rsidRPr="00A72BD3">
        <w:rPr>
          <w:rFonts w:cstheme="minorHAnsi"/>
          <w:spacing w:val="-3"/>
          <w:szCs w:val="22"/>
        </w:rPr>
        <w:t>l</w:t>
      </w:r>
      <w:r w:rsidR="00F905CE" w:rsidRPr="00A72BD3">
        <w:rPr>
          <w:rFonts w:cstheme="minorHAnsi"/>
          <w:szCs w:val="22"/>
        </w:rPr>
        <w:t>l,</w:t>
      </w:r>
      <w:r w:rsidR="00A63891" w:rsidRPr="00A72BD3">
        <w:rPr>
          <w:rFonts w:cstheme="minorHAnsi"/>
          <w:szCs w:val="22"/>
        </w:rPr>
        <w:t xml:space="preserve"> w</w:t>
      </w:r>
      <w:r w:rsidR="00A63891" w:rsidRPr="00A72BD3">
        <w:rPr>
          <w:rFonts w:cstheme="minorHAnsi"/>
          <w:spacing w:val="-1"/>
          <w:szCs w:val="22"/>
        </w:rPr>
        <w:t>hi</w:t>
      </w:r>
      <w:r w:rsidR="00A63891" w:rsidRPr="00A72BD3">
        <w:rPr>
          <w:rFonts w:cstheme="minorHAnsi"/>
          <w:szCs w:val="22"/>
        </w:rPr>
        <w:t>ch</w:t>
      </w:r>
      <w:r w:rsidR="00A63891" w:rsidRPr="00A72BD3">
        <w:rPr>
          <w:rFonts w:cstheme="minorHAnsi"/>
          <w:spacing w:val="-3"/>
          <w:szCs w:val="22"/>
        </w:rPr>
        <w:t xml:space="preserve"> </w:t>
      </w:r>
      <w:r w:rsidR="00A63891" w:rsidRPr="00A72BD3">
        <w:rPr>
          <w:rFonts w:cstheme="minorHAnsi"/>
          <w:spacing w:val="-1"/>
          <w:szCs w:val="22"/>
        </w:rPr>
        <w:t>i</w:t>
      </w:r>
      <w:r w:rsidR="00A63891" w:rsidRPr="00A72BD3">
        <w:rPr>
          <w:rFonts w:cstheme="minorHAnsi"/>
          <w:szCs w:val="22"/>
        </w:rPr>
        <w:t>s</w:t>
      </w:r>
      <w:r w:rsidR="00A63891" w:rsidRPr="00A72BD3">
        <w:rPr>
          <w:rFonts w:cstheme="minorHAnsi"/>
          <w:spacing w:val="-2"/>
          <w:szCs w:val="22"/>
        </w:rPr>
        <w:t xml:space="preserve"> </w:t>
      </w:r>
      <w:r w:rsidR="00A63891" w:rsidRPr="00A72BD3">
        <w:rPr>
          <w:rFonts w:cstheme="minorHAnsi"/>
          <w:spacing w:val="-1"/>
          <w:szCs w:val="22"/>
        </w:rPr>
        <w:t>blind</w:t>
      </w:r>
      <w:r w:rsidR="00A63891" w:rsidRPr="00A72BD3">
        <w:rPr>
          <w:rFonts w:cstheme="minorHAnsi"/>
          <w:szCs w:val="22"/>
        </w:rPr>
        <w:t>s</w:t>
      </w:r>
      <w:r w:rsidR="00A63891" w:rsidRPr="00A72BD3">
        <w:rPr>
          <w:rFonts w:cstheme="minorHAnsi"/>
          <w:spacing w:val="-1"/>
          <w:szCs w:val="22"/>
        </w:rPr>
        <w:t>id</w:t>
      </w:r>
      <w:r w:rsidR="00A63891" w:rsidRPr="00A72BD3">
        <w:rPr>
          <w:rFonts w:cstheme="minorHAnsi"/>
          <w:szCs w:val="22"/>
        </w:rPr>
        <w:t>e</w:t>
      </w:r>
      <w:r w:rsidR="00A63891" w:rsidRPr="00A72BD3">
        <w:rPr>
          <w:rFonts w:cstheme="minorHAnsi"/>
          <w:spacing w:val="1"/>
          <w:szCs w:val="22"/>
        </w:rPr>
        <w:t xml:space="preserve"> </w:t>
      </w:r>
      <w:r w:rsidR="00A63891" w:rsidRPr="00A72BD3">
        <w:rPr>
          <w:rFonts w:cstheme="minorHAnsi"/>
          <w:spacing w:val="-1"/>
          <w:szCs w:val="22"/>
        </w:rPr>
        <w:t>in</w:t>
      </w:r>
      <w:r w:rsidR="00A63891" w:rsidRPr="00A72BD3">
        <w:rPr>
          <w:rFonts w:cstheme="minorHAnsi"/>
          <w:szCs w:val="22"/>
        </w:rPr>
        <w:t>j</w:t>
      </w:r>
      <w:r w:rsidR="00A63891" w:rsidRPr="00A72BD3">
        <w:rPr>
          <w:rFonts w:cstheme="minorHAnsi"/>
          <w:spacing w:val="-2"/>
          <w:szCs w:val="22"/>
        </w:rPr>
        <w:t>e</w:t>
      </w:r>
      <w:r w:rsidR="00A63891" w:rsidRPr="00A72BD3">
        <w:rPr>
          <w:rFonts w:cstheme="minorHAnsi"/>
          <w:szCs w:val="22"/>
        </w:rPr>
        <w:t>cte</w:t>
      </w:r>
      <w:r w:rsidR="00A63891" w:rsidRPr="00A72BD3">
        <w:rPr>
          <w:rFonts w:cstheme="minorHAnsi"/>
          <w:spacing w:val="-4"/>
          <w:szCs w:val="22"/>
        </w:rPr>
        <w:t>d</w:t>
      </w:r>
      <w:r w:rsidR="00A63891" w:rsidRPr="00A72BD3">
        <w:rPr>
          <w:rFonts w:cstheme="minorHAnsi"/>
          <w:szCs w:val="22"/>
        </w:rPr>
        <w:t>, w</w:t>
      </w:r>
      <w:r w:rsidR="00A63891" w:rsidRPr="00A72BD3">
        <w:rPr>
          <w:rFonts w:cstheme="minorHAnsi"/>
          <w:spacing w:val="-1"/>
          <w:szCs w:val="22"/>
        </w:rPr>
        <w:t>hi</w:t>
      </w:r>
      <w:r w:rsidR="00A63891" w:rsidRPr="00A72BD3">
        <w:rPr>
          <w:rFonts w:cstheme="minorHAnsi"/>
          <w:szCs w:val="22"/>
        </w:rPr>
        <w:t>c</w:t>
      </w:r>
      <w:r w:rsidR="00A63891" w:rsidRPr="00A72BD3">
        <w:rPr>
          <w:rFonts w:cstheme="minorHAnsi"/>
          <w:spacing w:val="-4"/>
          <w:szCs w:val="22"/>
        </w:rPr>
        <w:t>h</w:t>
      </w:r>
      <w:r w:rsidR="00A63891" w:rsidRPr="00A72BD3">
        <w:rPr>
          <w:rFonts w:cstheme="minorHAnsi"/>
          <w:szCs w:val="22"/>
        </w:rPr>
        <w:t>e</w:t>
      </w:r>
      <w:r w:rsidR="00A63891" w:rsidRPr="00A72BD3">
        <w:rPr>
          <w:rFonts w:cstheme="minorHAnsi"/>
          <w:spacing w:val="-2"/>
          <w:szCs w:val="22"/>
        </w:rPr>
        <w:t>v</w:t>
      </w:r>
      <w:r w:rsidR="00A63891" w:rsidRPr="00A72BD3">
        <w:rPr>
          <w:rFonts w:cstheme="minorHAnsi"/>
          <w:szCs w:val="22"/>
        </w:rPr>
        <w:t>er</w:t>
      </w:r>
      <w:r w:rsidR="00A63891" w:rsidRPr="00A72BD3">
        <w:rPr>
          <w:rFonts w:cstheme="minorHAnsi"/>
          <w:spacing w:val="-2"/>
          <w:szCs w:val="22"/>
        </w:rPr>
        <w:t xml:space="preserve"> </w:t>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e</w:t>
      </w:r>
      <w:r w:rsidR="00A63891" w:rsidRPr="00A72BD3">
        <w:rPr>
          <w:rFonts w:cstheme="minorHAnsi"/>
          <w:spacing w:val="-2"/>
          <w:szCs w:val="22"/>
        </w:rPr>
        <w:t xml:space="preserve"> </w:t>
      </w:r>
      <w:r w:rsidR="00A63891" w:rsidRPr="00A72BD3">
        <w:rPr>
          <w:rFonts w:cstheme="minorHAnsi"/>
          <w:szCs w:val="22"/>
        </w:rPr>
        <w:t>c</w:t>
      </w:r>
      <w:r w:rsidR="00A63891" w:rsidRPr="00A72BD3">
        <w:rPr>
          <w:rFonts w:cstheme="minorHAnsi"/>
          <w:spacing w:val="-1"/>
          <w:szCs w:val="22"/>
        </w:rPr>
        <w:t>a</w:t>
      </w:r>
      <w:r w:rsidR="00A63891" w:rsidRPr="00A72BD3">
        <w:rPr>
          <w:rFonts w:cstheme="minorHAnsi"/>
          <w:szCs w:val="22"/>
        </w:rPr>
        <w:t>se</w:t>
      </w:r>
      <w:r w:rsidR="00A63891" w:rsidRPr="00A72BD3">
        <w:rPr>
          <w:rFonts w:cstheme="minorHAnsi"/>
          <w:spacing w:val="-4"/>
          <w:szCs w:val="22"/>
        </w:rPr>
        <w:t xml:space="preserve"> </w:t>
      </w:r>
      <w:r w:rsidR="00A63891" w:rsidRPr="00A72BD3">
        <w:rPr>
          <w:rFonts w:cstheme="minorHAnsi"/>
          <w:spacing w:val="1"/>
          <w:szCs w:val="22"/>
        </w:rPr>
        <w:t>m</w:t>
      </w:r>
      <w:r w:rsidR="00A63891" w:rsidRPr="00A72BD3">
        <w:rPr>
          <w:rFonts w:cstheme="minorHAnsi"/>
          <w:spacing w:val="-1"/>
          <w:szCs w:val="22"/>
        </w:rPr>
        <w:t>a</w:t>
      </w:r>
      <w:r w:rsidR="00A63891" w:rsidRPr="00A72BD3">
        <w:rPr>
          <w:rFonts w:cstheme="minorHAnsi"/>
          <w:szCs w:val="22"/>
        </w:rPr>
        <w:t>y</w:t>
      </w:r>
      <w:r w:rsidR="00A63891" w:rsidRPr="00A72BD3">
        <w:rPr>
          <w:rFonts w:cstheme="minorHAnsi"/>
          <w:spacing w:val="-1"/>
          <w:szCs w:val="22"/>
        </w:rPr>
        <w:t xml:space="preserve"> </w:t>
      </w:r>
      <w:r w:rsidR="00A63891" w:rsidRPr="00A72BD3">
        <w:rPr>
          <w:rFonts w:cstheme="minorHAnsi"/>
          <w:spacing w:val="-4"/>
          <w:szCs w:val="22"/>
        </w:rPr>
        <w:t>b</w:t>
      </w:r>
      <w:r w:rsidR="00A63891" w:rsidRPr="00A72BD3">
        <w:rPr>
          <w:rFonts w:cstheme="minorHAnsi"/>
          <w:szCs w:val="22"/>
        </w:rPr>
        <w:t xml:space="preserve">e, </w:t>
      </w:r>
      <w:r w:rsidR="00A63891" w:rsidRPr="00A72BD3">
        <w:rPr>
          <w:rFonts w:cstheme="minorHAnsi"/>
          <w:spacing w:val="-3"/>
          <w:szCs w:val="22"/>
        </w:rPr>
        <w:t>f</w:t>
      </w:r>
      <w:r w:rsidR="00A63891" w:rsidRPr="00A72BD3">
        <w:rPr>
          <w:rFonts w:cstheme="minorHAnsi"/>
          <w:spacing w:val="1"/>
          <w:szCs w:val="22"/>
        </w:rPr>
        <w:t>o</w:t>
      </w:r>
      <w:r w:rsidR="00A63891" w:rsidRPr="00A72BD3">
        <w:rPr>
          <w:rFonts w:cstheme="minorHAnsi"/>
          <w:szCs w:val="22"/>
        </w:rPr>
        <w:t>r</w:t>
      </w:r>
      <w:r w:rsidR="00A63891" w:rsidRPr="00A72BD3">
        <w:rPr>
          <w:rFonts w:cstheme="minorHAnsi"/>
          <w:spacing w:val="-2"/>
          <w:szCs w:val="22"/>
        </w:rPr>
        <w:t xml:space="preserve"> </w:t>
      </w:r>
      <w:r w:rsidR="00A63891" w:rsidRPr="00A72BD3">
        <w:rPr>
          <w:rFonts w:cstheme="minorHAnsi"/>
          <w:szCs w:val="22"/>
        </w:rPr>
        <w:t xml:space="preserve">a </w:t>
      </w:r>
      <w:r w:rsidR="00A63891" w:rsidRPr="00A72BD3">
        <w:rPr>
          <w:rFonts w:cstheme="minorHAnsi"/>
          <w:spacing w:val="-1"/>
          <w:szCs w:val="22"/>
        </w:rPr>
        <w:t>p</w:t>
      </w:r>
      <w:r w:rsidR="00A63891" w:rsidRPr="00A72BD3">
        <w:rPr>
          <w:rFonts w:cstheme="minorHAnsi"/>
          <w:szCs w:val="22"/>
        </w:rPr>
        <w:t>e</w:t>
      </w:r>
      <w:r w:rsidR="00A63891" w:rsidRPr="00A72BD3">
        <w:rPr>
          <w:rFonts w:cstheme="minorHAnsi"/>
          <w:spacing w:val="-1"/>
          <w:szCs w:val="22"/>
        </w:rPr>
        <w:t>ri</w:t>
      </w:r>
      <w:r w:rsidR="00A63891" w:rsidRPr="00A72BD3">
        <w:rPr>
          <w:rFonts w:cstheme="minorHAnsi"/>
          <w:spacing w:val="1"/>
          <w:szCs w:val="22"/>
        </w:rPr>
        <w:t>o</w:t>
      </w:r>
      <w:r w:rsidR="00A63891" w:rsidRPr="00A72BD3">
        <w:rPr>
          <w:rFonts w:cstheme="minorHAnsi"/>
          <w:szCs w:val="22"/>
        </w:rPr>
        <w:t>d</w:t>
      </w:r>
      <w:r w:rsidR="00A63891" w:rsidRPr="00A72BD3">
        <w:rPr>
          <w:rFonts w:cstheme="minorHAnsi"/>
          <w:spacing w:val="9"/>
          <w:szCs w:val="22"/>
        </w:rPr>
        <w:t xml:space="preserve"> </w:t>
      </w:r>
      <w:r w:rsidR="00A63891" w:rsidRPr="00A72BD3">
        <w:rPr>
          <w:rFonts w:cstheme="minorHAnsi"/>
          <w:spacing w:val="1"/>
          <w:szCs w:val="22"/>
        </w:rPr>
        <w:t>o</w:t>
      </w:r>
      <w:r w:rsidR="00A63891" w:rsidRPr="00A72BD3">
        <w:rPr>
          <w:rFonts w:cstheme="minorHAnsi"/>
          <w:szCs w:val="22"/>
        </w:rPr>
        <w:t>f</w:t>
      </w:r>
      <w:r w:rsidR="00A63891" w:rsidRPr="00A72BD3">
        <w:rPr>
          <w:rFonts w:cstheme="minorHAnsi"/>
          <w:spacing w:val="12"/>
          <w:szCs w:val="22"/>
        </w:rPr>
        <w:t xml:space="preserve"> </w:t>
      </w:r>
      <w:r w:rsidR="00A63891" w:rsidRPr="00A72BD3">
        <w:rPr>
          <w:rFonts w:cstheme="minorHAnsi"/>
          <w:spacing w:val="-1"/>
          <w:szCs w:val="22"/>
        </w:rPr>
        <w:t>f</w:t>
      </w:r>
      <w:r w:rsidR="00A63891" w:rsidRPr="00A72BD3">
        <w:rPr>
          <w:rFonts w:cstheme="minorHAnsi"/>
          <w:spacing w:val="-3"/>
          <w:szCs w:val="22"/>
        </w:rPr>
        <w:t>i</w:t>
      </w:r>
      <w:r w:rsidR="00A63891" w:rsidRPr="00A72BD3">
        <w:rPr>
          <w:rFonts w:cstheme="minorHAnsi"/>
          <w:spacing w:val="1"/>
          <w:szCs w:val="22"/>
        </w:rPr>
        <w:t>v</w:t>
      </w:r>
      <w:r w:rsidR="00A63891" w:rsidRPr="00A72BD3">
        <w:rPr>
          <w:rFonts w:cstheme="minorHAnsi"/>
          <w:szCs w:val="22"/>
        </w:rPr>
        <w:t>e</w:t>
      </w:r>
      <w:r w:rsidR="00A63891" w:rsidRPr="00A72BD3">
        <w:rPr>
          <w:rFonts w:cstheme="minorHAnsi"/>
          <w:spacing w:val="10"/>
          <w:szCs w:val="22"/>
        </w:rPr>
        <w:t xml:space="preserve"> </w:t>
      </w:r>
      <w:r w:rsidR="00A63891" w:rsidRPr="00A72BD3">
        <w:rPr>
          <w:rFonts w:cstheme="minorHAnsi"/>
          <w:spacing w:val="-3"/>
          <w:szCs w:val="22"/>
        </w:rPr>
        <w:t>(</w:t>
      </w:r>
      <w:r w:rsidR="00A63891" w:rsidRPr="00A72BD3">
        <w:rPr>
          <w:rFonts w:cstheme="minorHAnsi"/>
          <w:szCs w:val="22"/>
        </w:rPr>
        <w:t>5)</w:t>
      </w:r>
      <w:r w:rsidR="00A63891" w:rsidRPr="00A72BD3">
        <w:rPr>
          <w:rFonts w:cstheme="minorHAnsi"/>
          <w:spacing w:val="10"/>
          <w:szCs w:val="22"/>
        </w:rPr>
        <w:t xml:space="preserve"> </w:t>
      </w:r>
      <w:r w:rsidR="00A63891" w:rsidRPr="00A72BD3">
        <w:rPr>
          <w:rFonts w:cstheme="minorHAnsi"/>
          <w:szCs w:val="22"/>
        </w:rPr>
        <w:t>ye</w:t>
      </w:r>
      <w:r w:rsidR="00A63891" w:rsidRPr="00A72BD3">
        <w:rPr>
          <w:rFonts w:cstheme="minorHAnsi"/>
          <w:spacing w:val="-1"/>
          <w:szCs w:val="22"/>
        </w:rPr>
        <w:t>ar</w:t>
      </w:r>
      <w:r w:rsidR="00A63891" w:rsidRPr="00A72BD3">
        <w:rPr>
          <w:rFonts w:cstheme="minorHAnsi"/>
          <w:szCs w:val="22"/>
        </w:rPr>
        <w:t>s.</w:t>
      </w:r>
      <w:r w:rsidR="00A63891" w:rsidRPr="00A72BD3">
        <w:rPr>
          <w:rFonts w:cstheme="minorHAnsi"/>
          <w:spacing w:val="9"/>
          <w:szCs w:val="22"/>
        </w:rPr>
        <w:t xml:space="preserve">  </w:t>
      </w:r>
      <w:r w:rsidR="00A63891" w:rsidRPr="00A72BD3">
        <w:rPr>
          <w:rFonts w:cstheme="minorHAnsi"/>
          <w:spacing w:val="-1"/>
          <w:szCs w:val="22"/>
        </w:rPr>
        <w:t>A</w:t>
      </w:r>
      <w:r w:rsidR="00A63891" w:rsidRPr="00A72BD3">
        <w:rPr>
          <w:rFonts w:cstheme="minorHAnsi"/>
          <w:spacing w:val="-4"/>
          <w:szCs w:val="22"/>
        </w:rPr>
        <w:t>n</w:t>
      </w:r>
      <w:r w:rsidR="00A63891" w:rsidRPr="00A72BD3">
        <w:rPr>
          <w:rFonts w:cstheme="minorHAnsi"/>
          <w:szCs w:val="22"/>
        </w:rPr>
        <w:t>y</w:t>
      </w:r>
      <w:r w:rsidR="00A63891" w:rsidRPr="00A72BD3">
        <w:rPr>
          <w:rFonts w:cstheme="minorHAnsi"/>
          <w:spacing w:val="13"/>
          <w:szCs w:val="22"/>
        </w:rPr>
        <w:t xml:space="preserve"> </w:t>
      </w:r>
      <w:r w:rsidR="00A63891" w:rsidRPr="00A72BD3">
        <w:rPr>
          <w:rFonts w:cstheme="minorHAnsi"/>
          <w:spacing w:val="-1"/>
          <w:szCs w:val="22"/>
        </w:rPr>
        <w:t>r</w:t>
      </w:r>
      <w:r w:rsidR="00A63891" w:rsidRPr="00A72BD3">
        <w:rPr>
          <w:rFonts w:cstheme="minorHAnsi"/>
          <w:szCs w:val="22"/>
        </w:rPr>
        <w:t>e</w:t>
      </w:r>
      <w:r w:rsidR="00A63891" w:rsidRPr="00A72BD3">
        <w:rPr>
          <w:rFonts w:cstheme="minorHAnsi"/>
          <w:spacing w:val="-1"/>
          <w:szCs w:val="22"/>
        </w:rPr>
        <w:t>pai</w:t>
      </w:r>
      <w:r w:rsidR="00A63891" w:rsidRPr="00A72BD3">
        <w:rPr>
          <w:rFonts w:cstheme="minorHAnsi"/>
          <w:szCs w:val="22"/>
        </w:rPr>
        <w:t>r</w:t>
      </w:r>
      <w:r w:rsidR="00A63891" w:rsidRPr="00A72BD3">
        <w:rPr>
          <w:rFonts w:cstheme="minorHAnsi"/>
          <w:spacing w:val="10"/>
          <w:szCs w:val="22"/>
        </w:rPr>
        <w:t xml:space="preserve"> </w:t>
      </w:r>
      <w:r w:rsidR="00A63891" w:rsidRPr="00A72BD3">
        <w:rPr>
          <w:rFonts w:cstheme="minorHAnsi"/>
          <w:spacing w:val="-1"/>
          <w:szCs w:val="22"/>
        </w:rPr>
        <w:t>und</w:t>
      </w:r>
      <w:r w:rsidR="00A63891" w:rsidRPr="00A72BD3">
        <w:rPr>
          <w:rFonts w:cstheme="minorHAnsi"/>
          <w:szCs w:val="22"/>
        </w:rPr>
        <w:t>er</w:t>
      </w:r>
      <w:r w:rsidR="00A63891" w:rsidRPr="00A72BD3">
        <w:rPr>
          <w:rFonts w:cstheme="minorHAnsi"/>
          <w:spacing w:val="10"/>
          <w:szCs w:val="22"/>
        </w:rPr>
        <w:t xml:space="preserve"> </w:t>
      </w:r>
      <w:r w:rsidR="00A63891" w:rsidRPr="00A72BD3">
        <w:rPr>
          <w:rFonts w:cstheme="minorHAnsi"/>
          <w:szCs w:val="22"/>
        </w:rPr>
        <w:t>t</w:t>
      </w:r>
      <w:r w:rsidR="00A63891" w:rsidRPr="00A72BD3">
        <w:rPr>
          <w:rFonts w:cstheme="minorHAnsi"/>
          <w:spacing w:val="-1"/>
          <w:szCs w:val="22"/>
        </w:rPr>
        <w:t>hi</w:t>
      </w:r>
      <w:r w:rsidR="00A63891" w:rsidRPr="00A72BD3">
        <w:rPr>
          <w:rFonts w:cstheme="minorHAnsi"/>
          <w:szCs w:val="22"/>
        </w:rPr>
        <w:t>s</w:t>
      </w:r>
      <w:r w:rsidR="00A63891" w:rsidRPr="00A72BD3">
        <w:rPr>
          <w:rFonts w:cstheme="minorHAnsi"/>
          <w:spacing w:val="12"/>
          <w:szCs w:val="22"/>
        </w:rPr>
        <w:t xml:space="preserve"> </w:t>
      </w:r>
      <w:r w:rsidR="00A63891" w:rsidRPr="00A72BD3">
        <w:rPr>
          <w:rFonts w:cstheme="minorHAnsi"/>
          <w:spacing w:val="-1"/>
          <w:szCs w:val="22"/>
        </w:rPr>
        <w:t>guaran</w:t>
      </w:r>
      <w:r w:rsidR="00A63891" w:rsidRPr="00A72BD3">
        <w:rPr>
          <w:rFonts w:cstheme="minorHAnsi"/>
          <w:spacing w:val="-2"/>
          <w:szCs w:val="22"/>
        </w:rPr>
        <w:t>t</w:t>
      </w:r>
      <w:r w:rsidR="00A63891" w:rsidRPr="00A72BD3">
        <w:rPr>
          <w:rFonts w:cstheme="minorHAnsi"/>
          <w:szCs w:val="22"/>
        </w:rPr>
        <w:t>ee</w:t>
      </w:r>
      <w:r w:rsidR="00A63891" w:rsidRPr="00A72BD3">
        <w:rPr>
          <w:rFonts w:cstheme="minorHAnsi"/>
          <w:spacing w:val="13"/>
          <w:szCs w:val="22"/>
        </w:rPr>
        <w:t xml:space="preserve"> </w:t>
      </w:r>
      <w:r w:rsidR="00A63891" w:rsidRPr="00A72BD3">
        <w:rPr>
          <w:rFonts w:cstheme="minorHAnsi"/>
          <w:szCs w:val="22"/>
        </w:rPr>
        <w:t>s</w:t>
      </w:r>
      <w:r w:rsidR="00A63891" w:rsidRPr="00A72BD3">
        <w:rPr>
          <w:rFonts w:cstheme="minorHAnsi"/>
          <w:spacing w:val="-2"/>
          <w:szCs w:val="22"/>
        </w:rPr>
        <w:t>h</w:t>
      </w:r>
      <w:r w:rsidR="00A63891" w:rsidRPr="00A72BD3">
        <w:rPr>
          <w:rFonts w:cstheme="minorHAnsi"/>
          <w:spacing w:val="-1"/>
          <w:szCs w:val="22"/>
        </w:rPr>
        <w:t>al</w:t>
      </w:r>
      <w:r w:rsidR="00A63891" w:rsidRPr="00A72BD3">
        <w:rPr>
          <w:rFonts w:cstheme="minorHAnsi"/>
          <w:szCs w:val="22"/>
        </w:rPr>
        <w:t>l</w:t>
      </w:r>
      <w:r w:rsidR="00A63891" w:rsidRPr="00A72BD3">
        <w:rPr>
          <w:rFonts w:cstheme="minorHAnsi"/>
          <w:spacing w:val="10"/>
          <w:szCs w:val="22"/>
        </w:rPr>
        <w:t xml:space="preserve"> </w:t>
      </w:r>
      <w:r w:rsidR="00A63891" w:rsidRPr="00A72BD3">
        <w:rPr>
          <w:rFonts w:cstheme="minorHAnsi"/>
          <w:spacing w:val="-1"/>
          <w:szCs w:val="22"/>
        </w:rPr>
        <w:t>b</w:t>
      </w:r>
      <w:r w:rsidR="00A63891" w:rsidRPr="00A72BD3">
        <w:rPr>
          <w:rFonts w:cstheme="minorHAnsi"/>
          <w:szCs w:val="22"/>
        </w:rPr>
        <w:t>e</w:t>
      </w:r>
      <w:r w:rsidR="00A63891" w:rsidRPr="00A72BD3">
        <w:rPr>
          <w:rFonts w:cstheme="minorHAnsi"/>
          <w:spacing w:val="13"/>
          <w:szCs w:val="22"/>
        </w:rPr>
        <w:t xml:space="preserve"> </w:t>
      </w:r>
      <w:r w:rsidR="00A63891" w:rsidRPr="00A72BD3">
        <w:rPr>
          <w:rFonts w:cstheme="minorHAnsi"/>
          <w:spacing w:val="-4"/>
          <w:szCs w:val="22"/>
        </w:rPr>
        <w:t>d</w:t>
      </w:r>
      <w:r w:rsidR="00A63891" w:rsidRPr="00A72BD3">
        <w:rPr>
          <w:rFonts w:cstheme="minorHAnsi"/>
          <w:spacing w:val="1"/>
          <w:szCs w:val="22"/>
        </w:rPr>
        <w:t>o</w:t>
      </w:r>
      <w:r w:rsidR="00A63891" w:rsidRPr="00A72BD3">
        <w:rPr>
          <w:rFonts w:cstheme="minorHAnsi"/>
          <w:spacing w:val="-1"/>
          <w:szCs w:val="22"/>
        </w:rPr>
        <w:t>n</w:t>
      </w:r>
      <w:r w:rsidR="00A63891" w:rsidRPr="00A72BD3">
        <w:rPr>
          <w:rFonts w:cstheme="minorHAnsi"/>
          <w:szCs w:val="22"/>
        </w:rPr>
        <w:t>e</w:t>
      </w:r>
      <w:r w:rsidR="00A63891" w:rsidRPr="00A72BD3">
        <w:rPr>
          <w:rFonts w:cstheme="minorHAnsi"/>
          <w:spacing w:val="10"/>
          <w:szCs w:val="22"/>
        </w:rPr>
        <w:t xml:space="preserve"> </w:t>
      </w:r>
      <w:r w:rsidR="00A63891" w:rsidRPr="00A72BD3">
        <w:rPr>
          <w:rFonts w:cstheme="minorHAnsi"/>
          <w:spacing w:val="-1"/>
          <w:szCs w:val="22"/>
        </w:rPr>
        <w:t>a</w:t>
      </w:r>
      <w:r w:rsidR="00A63891" w:rsidRPr="00A72BD3">
        <w:rPr>
          <w:rFonts w:cstheme="minorHAnsi"/>
          <w:szCs w:val="22"/>
        </w:rPr>
        <w:t>t</w:t>
      </w:r>
      <w:r w:rsidR="00A63891" w:rsidRPr="00A72BD3">
        <w:rPr>
          <w:rFonts w:cstheme="minorHAnsi"/>
          <w:spacing w:val="13"/>
          <w:szCs w:val="22"/>
        </w:rPr>
        <w:t xml:space="preserve"> </w:t>
      </w:r>
      <w:r w:rsidR="00A63891" w:rsidRPr="00A72BD3">
        <w:rPr>
          <w:rFonts w:cstheme="minorHAnsi"/>
          <w:spacing w:val="-4"/>
          <w:szCs w:val="22"/>
        </w:rPr>
        <w:t>n</w:t>
      </w:r>
      <w:r w:rsidR="00A63891" w:rsidRPr="00A72BD3">
        <w:rPr>
          <w:rFonts w:cstheme="minorHAnsi"/>
          <w:szCs w:val="22"/>
        </w:rPr>
        <w:t>o</w:t>
      </w:r>
      <w:r w:rsidR="00A63891" w:rsidRPr="00A72BD3">
        <w:rPr>
          <w:rFonts w:cstheme="minorHAnsi"/>
          <w:spacing w:val="11"/>
          <w:szCs w:val="22"/>
        </w:rPr>
        <w:t xml:space="preserve"> </w:t>
      </w:r>
      <w:r w:rsidR="00A63891" w:rsidRPr="00A72BD3">
        <w:rPr>
          <w:rFonts w:cstheme="minorHAnsi"/>
          <w:szCs w:val="22"/>
        </w:rPr>
        <w:t>c</w:t>
      </w:r>
      <w:r w:rsidR="00A63891" w:rsidRPr="00A72BD3">
        <w:rPr>
          <w:rFonts w:cstheme="minorHAnsi"/>
          <w:spacing w:val="-2"/>
          <w:szCs w:val="22"/>
        </w:rPr>
        <w:t>o</w:t>
      </w:r>
      <w:r w:rsidR="00A63891" w:rsidRPr="00A72BD3">
        <w:rPr>
          <w:rFonts w:cstheme="minorHAnsi"/>
          <w:szCs w:val="22"/>
        </w:rPr>
        <w:t>st</w:t>
      </w:r>
      <w:r w:rsidR="00A63891" w:rsidRPr="00A72BD3">
        <w:rPr>
          <w:rFonts w:cstheme="minorHAnsi"/>
          <w:spacing w:val="10"/>
          <w:szCs w:val="22"/>
        </w:rPr>
        <w:t xml:space="preserve"> </w:t>
      </w:r>
      <w:r w:rsidR="00A63891" w:rsidRPr="00A72BD3">
        <w:rPr>
          <w:rFonts w:cstheme="minorHAnsi"/>
          <w:szCs w:val="22"/>
        </w:rPr>
        <w:t>to</w:t>
      </w:r>
      <w:r w:rsidR="00A63891" w:rsidRPr="00A72BD3">
        <w:rPr>
          <w:rFonts w:cstheme="minorHAnsi"/>
          <w:spacing w:val="11"/>
          <w:szCs w:val="22"/>
        </w:rPr>
        <w:t xml:space="preserve"> </w:t>
      </w:r>
      <w:r w:rsidR="00A63891" w:rsidRPr="00A72BD3">
        <w:rPr>
          <w:rFonts w:cstheme="minorHAnsi"/>
          <w:szCs w:val="22"/>
        </w:rPr>
        <w:t>t</w:t>
      </w:r>
      <w:r w:rsidR="00A63891" w:rsidRPr="00A72BD3">
        <w:rPr>
          <w:rFonts w:cstheme="minorHAnsi"/>
          <w:spacing w:val="-1"/>
          <w:szCs w:val="22"/>
        </w:rPr>
        <w:t>h</w:t>
      </w:r>
      <w:r w:rsidR="00A63891" w:rsidRPr="00A72BD3">
        <w:rPr>
          <w:rFonts w:cstheme="minorHAnsi"/>
          <w:szCs w:val="22"/>
        </w:rPr>
        <w:t>e Ow</w:t>
      </w:r>
      <w:r w:rsidR="00A63891" w:rsidRPr="00A72BD3">
        <w:rPr>
          <w:rFonts w:cstheme="minorHAnsi"/>
          <w:spacing w:val="-1"/>
          <w:szCs w:val="22"/>
        </w:rPr>
        <w:t>n</w:t>
      </w:r>
      <w:r w:rsidR="00A63891" w:rsidRPr="00A72BD3">
        <w:rPr>
          <w:rFonts w:cstheme="minorHAnsi"/>
          <w:szCs w:val="22"/>
        </w:rPr>
        <w:t>e</w:t>
      </w:r>
      <w:r w:rsidR="00A63891" w:rsidRPr="00A72BD3">
        <w:rPr>
          <w:rFonts w:cstheme="minorHAnsi"/>
          <w:spacing w:val="-1"/>
          <w:szCs w:val="22"/>
        </w:rPr>
        <w:t>r</w:t>
      </w:r>
      <w:r w:rsidR="00A63891" w:rsidRPr="00A72BD3">
        <w:rPr>
          <w:rFonts w:cstheme="minorHAnsi"/>
          <w:szCs w:val="22"/>
        </w:rPr>
        <w:t>.</w:t>
      </w:r>
    </w:p>
    <w:p w14:paraId="23445FBE" w14:textId="77777777" w:rsidR="00A63891" w:rsidRPr="00EA6096" w:rsidRDefault="00E82FE0" w:rsidP="004E41D8">
      <w:pPr>
        <w:ind w:left="360"/>
        <w:rPr>
          <w:rFonts w:cstheme="minorHAnsi"/>
          <w:b/>
          <w:bCs/>
          <w:sz w:val="24"/>
        </w:rPr>
      </w:pPr>
      <w:r w:rsidRPr="00EA6096">
        <w:rPr>
          <w:rFonts w:cs="Microsoft Sans Serif"/>
          <w:b/>
          <w:bCs/>
          <w:sz w:val="24"/>
        </w:rPr>
        <w:t>2.</w:t>
      </w:r>
      <w:r w:rsidRPr="00EA6096">
        <w:rPr>
          <w:rFonts w:cs="Microsoft Sans Serif"/>
          <w:b/>
          <w:bCs/>
          <w:sz w:val="24"/>
        </w:rPr>
        <w:tab/>
      </w:r>
      <w:r w:rsidR="0042412B" w:rsidRPr="00EA6096">
        <w:rPr>
          <w:rFonts w:cstheme="minorHAnsi"/>
          <w:b/>
          <w:bCs/>
          <w:spacing w:val="1"/>
          <w:sz w:val="24"/>
        </w:rPr>
        <w:t>P</w:t>
      </w:r>
      <w:r w:rsidR="0042412B" w:rsidRPr="00EA6096">
        <w:rPr>
          <w:rFonts w:cstheme="minorHAnsi"/>
          <w:b/>
          <w:bCs/>
          <w:spacing w:val="-1"/>
          <w:sz w:val="24"/>
        </w:rPr>
        <w:t>R</w:t>
      </w:r>
      <w:r w:rsidR="0042412B" w:rsidRPr="00EA6096">
        <w:rPr>
          <w:rFonts w:cstheme="minorHAnsi"/>
          <w:b/>
          <w:bCs/>
          <w:spacing w:val="1"/>
          <w:sz w:val="24"/>
        </w:rPr>
        <w:t>O</w:t>
      </w:r>
      <w:r w:rsidR="0042412B" w:rsidRPr="00EA6096">
        <w:rPr>
          <w:rFonts w:cstheme="minorHAnsi"/>
          <w:b/>
          <w:bCs/>
          <w:spacing w:val="-1"/>
          <w:sz w:val="24"/>
        </w:rPr>
        <w:t>DU</w:t>
      </w:r>
      <w:r w:rsidR="0042412B" w:rsidRPr="00EA6096">
        <w:rPr>
          <w:rFonts w:cstheme="minorHAnsi"/>
          <w:b/>
          <w:bCs/>
          <w:spacing w:val="-3"/>
          <w:sz w:val="24"/>
        </w:rPr>
        <w:t>C</w:t>
      </w:r>
      <w:r w:rsidR="0042412B" w:rsidRPr="00EA6096">
        <w:rPr>
          <w:rFonts w:cstheme="minorHAnsi"/>
          <w:b/>
          <w:bCs/>
          <w:sz w:val="24"/>
        </w:rPr>
        <w:t>TS:</w:t>
      </w:r>
    </w:p>
    <w:p w14:paraId="1119BE0A" w14:textId="5363DA92" w:rsidR="00E82FE0" w:rsidRDefault="00E82FE0" w:rsidP="004E41D8">
      <w:pPr>
        <w:ind w:left="360"/>
        <w:rPr>
          <w:rFonts w:cstheme="minorHAnsi"/>
          <w:szCs w:val="22"/>
        </w:rPr>
      </w:pPr>
      <w:r w:rsidRPr="00EA6096">
        <w:rPr>
          <w:rFonts w:cstheme="minorHAnsi"/>
          <w:b/>
          <w:bCs/>
          <w:szCs w:val="22"/>
        </w:rPr>
        <w:t>2.1</w:t>
      </w:r>
      <w:r w:rsidRPr="00EA6096">
        <w:rPr>
          <w:rFonts w:cstheme="minorHAnsi"/>
          <w:b/>
          <w:bCs/>
          <w:szCs w:val="22"/>
        </w:rPr>
        <w:tab/>
      </w:r>
      <w:r w:rsidRPr="00EA6096">
        <w:rPr>
          <w:rFonts w:cstheme="minorHAnsi"/>
          <w:b/>
          <w:bCs/>
          <w:spacing w:val="-1"/>
          <w:szCs w:val="22"/>
        </w:rPr>
        <w:t>Bli</w:t>
      </w:r>
      <w:r w:rsidRPr="00EA6096">
        <w:rPr>
          <w:rFonts w:cstheme="minorHAnsi"/>
          <w:b/>
          <w:bCs/>
          <w:spacing w:val="-2"/>
          <w:szCs w:val="22"/>
        </w:rPr>
        <w:t>n</w:t>
      </w:r>
      <w:r w:rsidRPr="00EA6096">
        <w:rPr>
          <w:rFonts w:cstheme="minorHAnsi"/>
          <w:b/>
          <w:bCs/>
          <w:spacing w:val="-1"/>
          <w:szCs w:val="22"/>
        </w:rPr>
        <w:t>d</w:t>
      </w:r>
      <w:r w:rsidRPr="00EA6096">
        <w:rPr>
          <w:rFonts w:cstheme="minorHAnsi"/>
          <w:b/>
          <w:bCs/>
          <w:szCs w:val="22"/>
        </w:rPr>
        <w:t>s</w:t>
      </w:r>
      <w:r w:rsidRPr="00EA6096">
        <w:rPr>
          <w:rFonts w:cstheme="minorHAnsi"/>
          <w:b/>
          <w:bCs/>
          <w:spacing w:val="-1"/>
          <w:szCs w:val="22"/>
        </w:rPr>
        <w:t>id</w:t>
      </w:r>
      <w:r w:rsidRPr="00EA6096">
        <w:rPr>
          <w:rFonts w:cstheme="minorHAnsi"/>
          <w:b/>
          <w:bCs/>
          <w:szCs w:val="22"/>
        </w:rPr>
        <w:t>e</w:t>
      </w:r>
      <w:r w:rsidRPr="00EA6096">
        <w:rPr>
          <w:rFonts w:cstheme="minorHAnsi"/>
          <w:b/>
          <w:bCs/>
          <w:spacing w:val="1"/>
          <w:szCs w:val="22"/>
        </w:rPr>
        <w:t xml:space="preserve"> </w:t>
      </w:r>
      <w:r w:rsidRPr="00EA6096">
        <w:rPr>
          <w:rFonts w:cstheme="minorHAnsi"/>
          <w:b/>
          <w:bCs/>
          <w:spacing w:val="-3"/>
          <w:szCs w:val="22"/>
        </w:rPr>
        <w:t>I</w:t>
      </w:r>
      <w:r w:rsidRPr="00EA6096">
        <w:rPr>
          <w:rFonts w:cstheme="minorHAnsi"/>
          <w:b/>
          <w:bCs/>
          <w:spacing w:val="-1"/>
          <w:szCs w:val="22"/>
        </w:rPr>
        <w:t>nj</w:t>
      </w:r>
      <w:r w:rsidRPr="00EA6096">
        <w:rPr>
          <w:rFonts w:cstheme="minorHAnsi"/>
          <w:b/>
          <w:bCs/>
          <w:szCs w:val="22"/>
        </w:rPr>
        <w:t>ect</w:t>
      </w:r>
      <w:r w:rsidRPr="00EA6096">
        <w:rPr>
          <w:rFonts w:cstheme="minorHAnsi"/>
          <w:b/>
          <w:bCs/>
          <w:spacing w:val="-1"/>
          <w:szCs w:val="22"/>
        </w:rPr>
        <w:t>i</w:t>
      </w:r>
      <w:r w:rsidRPr="00EA6096">
        <w:rPr>
          <w:rFonts w:cstheme="minorHAnsi"/>
          <w:b/>
          <w:bCs/>
          <w:spacing w:val="1"/>
          <w:szCs w:val="22"/>
        </w:rPr>
        <w:t>o</w:t>
      </w:r>
      <w:r w:rsidRPr="00EA6096">
        <w:rPr>
          <w:rFonts w:cstheme="minorHAnsi"/>
          <w:b/>
          <w:bCs/>
          <w:spacing w:val="-4"/>
          <w:szCs w:val="22"/>
        </w:rPr>
        <w:t>n Comp</w:t>
      </w:r>
      <w:r w:rsidR="00195D5F" w:rsidRPr="00EA6096">
        <w:rPr>
          <w:rFonts w:cstheme="minorHAnsi"/>
          <w:b/>
          <w:bCs/>
          <w:spacing w:val="-4"/>
          <w:szCs w:val="22"/>
        </w:rPr>
        <w:t>o</w:t>
      </w:r>
      <w:r w:rsidRPr="00EA6096">
        <w:rPr>
          <w:rFonts w:cstheme="minorHAnsi"/>
          <w:b/>
          <w:bCs/>
          <w:spacing w:val="-4"/>
          <w:szCs w:val="22"/>
        </w:rPr>
        <w:t>und</w:t>
      </w:r>
      <w:r w:rsidRPr="00EA6096">
        <w:rPr>
          <w:rFonts w:cstheme="minorHAnsi"/>
          <w:b/>
          <w:bCs/>
          <w:szCs w:val="22"/>
        </w:rPr>
        <w:t>:</w:t>
      </w:r>
      <w:r w:rsidRPr="00A72BD3">
        <w:rPr>
          <w:rFonts w:cstheme="minorHAnsi"/>
          <w:spacing w:val="1"/>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e</w:t>
      </w:r>
      <w:r w:rsidRPr="00A72BD3">
        <w:rPr>
          <w:rFonts w:cstheme="minorHAnsi"/>
          <w:spacing w:val="1"/>
          <w:szCs w:val="22"/>
        </w:rPr>
        <w:t xml:space="preserve"> </w:t>
      </w:r>
      <w:r w:rsidRPr="00A72BD3">
        <w:rPr>
          <w:rFonts w:cstheme="minorHAnsi"/>
          <w:spacing w:val="-1"/>
          <w:szCs w:val="22"/>
        </w:rPr>
        <w:t>in</w:t>
      </w:r>
      <w:r w:rsidRPr="00A72BD3">
        <w:rPr>
          <w:rFonts w:cstheme="minorHAnsi"/>
          <w:szCs w:val="22"/>
        </w:rPr>
        <w:t>j</w:t>
      </w:r>
      <w:r w:rsidRPr="00A72BD3">
        <w:rPr>
          <w:rFonts w:cstheme="minorHAnsi"/>
          <w:spacing w:val="-2"/>
          <w:szCs w:val="22"/>
        </w:rPr>
        <w:t>e</w:t>
      </w:r>
      <w:r w:rsidRPr="00A72BD3">
        <w:rPr>
          <w:rFonts w:cstheme="minorHAnsi"/>
          <w:szCs w:val="22"/>
        </w:rPr>
        <w:t>ct</w:t>
      </w:r>
      <w:r w:rsidRPr="00A72BD3">
        <w:rPr>
          <w:rFonts w:cstheme="minorHAnsi"/>
          <w:spacing w:val="-3"/>
          <w:szCs w:val="22"/>
        </w:rPr>
        <w:t>i</w:t>
      </w:r>
      <w:r w:rsidRPr="00A72BD3">
        <w:rPr>
          <w:rFonts w:cstheme="minorHAnsi"/>
          <w:spacing w:val="1"/>
          <w:szCs w:val="22"/>
        </w:rPr>
        <w:t>o</w:t>
      </w:r>
      <w:r w:rsidRPr="00A72BD3">
        <w:rPr>
          <w:rFonts w:cstheme="minorHAnsi"/>
          <w:szCs w:val="22"/>
        </w:rPr>
        <w:t>n</w:t>
      </w:r>
      <w:r w:rsidRPr="00A72BD3">
        <w:rPr>
          <w:rFonts w:cstheme="minorHAnsi"/>
          <w:spacing w:val="-1"/>
          <w:szCs w:val="22"/>
        </w:rPr>
        <w:t xml:space="preserve"> </w:t>
      </w:r>
      <w:r w:rsidRPr="00A72BD3">
        <w:rPr>
          <w:rFonts w:cstheme="minorHAnsi"/>
          <w:szCs w:val="22"/>
        </w:rPr>
        <w:t>c</w:t>
      </w:r>
      <w:r w:rsidRPr="00A72BD3">
        <w:rPr>
          <w:rFonts w:cstheme="minorHAnsi"/>
          <w:spacing w:val="1"/>
          <w:szCs w:val="22"/>
        </w:rPr>
        <w:t>o</w:t>
      </w:r>
      <w:r w:rsidRPr="00A72BD3">
        <w:rPr>
          <w:rFonts w:cstheme="minorHAnsi"/>
          <w:spacing w:val="-1"/>
          <w:szCs w:val="22"/>
        </w:rPr>
        <w:t>n</w:t>
      </w:r>
      <w:r w:rsidRPr="00A72BD3">
        <w:rPr>
          <w:rFonts w:cstheme="minorHAnsi"/>
          <w:spacing w:val="-2"/>
          <w:szCs w:val="22"/>
        </w:rPr>
        <w:t>t</w:t>
      </w:r>
      <w:r w:rsidRPr="00A72BD3">
        <w:rPr>
          <w:rFonts w:cstheme="minorHAnsi"/>
          <w:spacing w:val="-1"/>
          <w:szCs w:val="22"/>
        </w:rPr>
        <w:t>ra</w:t>
      </w:r>
      <w:r w:rsidRPr="00A72BD3">
        <w:rPr>
          <w:rFonts w:cstheme="minorHAnsi"/>
          <w:szCs w:val="22"/>
        </w:rPr>
        <w:t>ct</w:t>
      </w:r>
      <w:r w:rsidRPr="00A72BD3">
        <w:rPr>
          <w:rFonts w:cstheme="minorHAnsi"/>
          <w:spacing w:val="1"/>
          <w:szCs w:val="22"/>
        </w:rPr>
        <w:t>o</w:t>
      </w:r>
      <w:r w:rsidRPr="00A72BD3">
        <w:rPr>
          <w:rFonts w:cstheme="minorHAnsi"/>
          <w:szCs w:val="22"/>
        </w:rPr>
        <w:t>r s</w:t>
      </w:r>
      <w:r w:rsidRPr="00A72BD3">
        <w:rPr>
          <w:rFonts w:cstheme="minorHAnsi"/>
          <w:spacing w:val="-1"/>
          <w:szCs w:val="22"/>
        </w:rPr>
        <w:t>hal</w:t>
      </w:r>
      <w:r w:rsidRPr="00A72BD3">
        <w:rPr>
          <w:rFonts w:cstheme="minorHAnsi"/>
          <w:szCs w:val="22"/>
        </w:rPr>
        <w:t xml:space="preserve">l </w:t>
      </w:r>
      <w:r w:rsidRPr="00A72BD3">
        <w:rPr>
          <w:rFonts w:cstheme="minorHAnsi"/>
          <w:spacing w:val="-4"/>
          <w:szCs w:val="22"/>
        </w:rPr>
        <w:t>b</w:t>
      </w:r>
      <w:r w:rsidRPr="00A72BD3">
        <w:rPr>
          <w:rFonts w:cstheme="minorHAnsi"/>
          <w:szCs w:val="22"/>
        </w:rPr>
        <w:t>e</w:t>
      </w:r>
      <w:r w:rsidRPr="00A72BD3">
        <w:rPr>
          <w:rFonts w:cstheme="minorHAnsi"/>
          <w:spacing w:val="1"/>
          <w:szCs w:val="22"/>
        </w:rPr>
        <w:t xml:space="preserve"> </w:t>
      </w:r>
      <w:r w:rsidRPr="00A72BD3">
        <w:rPr>
          <w:rFonts w:cstheme="minorHAnsi"/>
          <w:szCs w:val="22"/>
        </w:rPr>
        <w:t>s</w:t>
      </w:r>
      <w:r w:rsidRPr="00A72BD3">
        <w:rPr>
          <w:rFonts w:cstheme="minorHAnsi"/>
          <w:spacing w:val="1"/>
          <w:szCs w:val="22"/>
        </w:rPr>
        <w:t>o</w:t>
      </w:r>
      <w:r w:rsidRPr="00A72BD3">
        <w:rPr>
          <w:rFonts w:cstheme="minorHAnsi"/>
          <w:spacing w:val="-3"/>
          <w:szCs w:val="22"/>
        </w:rPr>
        <w:t>l</w:t>
      </w:r>
      <w:r w:rsidRPr="00A72BD3">
        <w:rPr>
          <w:rFonts w:cstheme="minorHAnsi"/>
          <w:szCs w:val="22"/>
        </w:rPr>
        <w:t>e</w:t>
      </w:r>
      <w:r w:rsidRPr="00A72BD3">
        <w:rPr>
          <w:rFonts w:cstheme="minorHAnsi"/>
          <w:spacing w:val="-1"/>
          <w:szCs w:val="22"/>
        </w:rPr>
        <w:t>l</w:t>
      </w:r>
      <w:r w:rsidRPr="00A72BD3">
        <w:rPr>
          <w:rFonts w:cstheme="minorHAnsi"/>
          <w:szCs w:val="22"/>
        </w:rPr>
        <w:t>y</w:t>
      </w:r>
      <w:r w:rsidRPr="00A72BD3">
        <w:rPr>
          <w:rFonts w:cstheme="minorHAnsi"/>
          <w:spacing w:val="1"/>
          <w:szCs w:val="22"/>
        </w:rPr>
        <w:t xml:space="preserve"> </w:t>
      </w:r>
      <w:r w:rsidRPr="00A72BD3">
        <w:rPr>
          <w:rFonts w:cstheme="minorHAnsi"/>
          <w:spacing w:val="-3"/>
          <w:szCs w:val="22"/>
        </w:rPr>
        <w:t>r</w:t>
      </w:r>
      <w:r w:rsidRPr="00A72BD3">
        <w:rPr>
          <w:rFonts w:cstheme="minorHAnsi"/>
          <w:szCs w:val="22"/>
        </w:rPr>
        <w:t>es</w:t>
      </w:r>
      <w:r w:rsidRPr="00A72BD3">
        <w:rPr>
          <w:rFonts w:cstheme="minorHAnsi"/>
          <w:spacing w:val="-1"/>
          <w:szCs w:val="22"/>
        </w:rPr>
        <w:t>p</w:t>
      </w:r>
      <w:r w:rsidRPr="00A72BD3">
        <w:rPr>
          <w:rFonts w:cstheme="minorHAnsi"/>
          <w:spacing w:val="-2"/>
          <w:szCs w:val="22"/>
        </w:rPr>
        <w:t>o</w:t>
      </w:r>
      <w:r w:rsidRPr="00A72BD3">
        <w:rPr>
          <w:rFonts w:cstheme="minorHAnsi"/>
          <w:spacing w:val="-1"/>
          <w:szCs w:val="22"/>
        </w:rPr>
        <w:t>n</w:t>
      </w:r>
      <w:r w:rsidRPr="00A72BD3">
        <w:rPr>
          <w:rFonts w:cstheme="minorHAnsi"/>
          <w:szCs w:val="22"/>
        </w:rPr>
        <w:t>s</w:t>
      </w:r>
      <w:r w:rsidRPr="00A72BD3">
        <w:rPr>
          <w:rFonts w:cstheme="minorHAnsi"/>
          <w:spacing w:val="-1"/>
          <w:szCs w:val="22"/>
        </w:rPr>
        <w:t>ibl</w:t>
      </w:r>
      <w:r w:rsidRPr="00A72BD3">
        <w:rPr>
          <w:rFonts w:cstheme="minorHAnsi"/>
          <w:szCs w:val="22"/>
        </w:rPr>
        <w:t>e</w:t>
      </w:r>
      <w:r w:rsidRPr="00A72BD3">
        <w:rPr>
          <w:rFonts w:cstheme="minorHAnsi"/>
          <w:spacing w:val="1"/>
          <w:szCs w:val="22"/>
        </w:rPr>
        <w:t xml:space="preserve"> </w:t>
      </w:r>
      <w:r w:rsidRPr="00A72BD3">
        <w:rPr>
          <w:rFonts w:cstheme="minorHAnsi"/>
          <w:spacing w:val="-1"/>
          <w:szCs w:val="22"/>
        </w:rPr>
        <w:t>f</w:t>
      </w:r>
      <w:r w:rsidRPr="00A72BD3">
        <w:rPr>
          <w:rFonts w:cstheme="minorHAnsi"/>
          <w:spacing w:val="-2"/>
          <w:szCs w:val="22"/>
        </w:rPr>
        <w:t>o</w:t>
      </w:r>
      <w:r w:rsidRPr="00A72BD3">
        <w:rPr>
          <w:rFonts w:cstheme="minorHAnsi"/>
          <w:szCs w:val="22"/>
        </w:rPr>
        <w:t>r se</w:t>
      </w:r>
      <w:r w:rsidRPr="00A72BD3">
        <w:rPr>
          <w:rFonts w:cstheme="minorHAnsi"/>
          <w:spacing w:val="-1"/>
          <w:szCs w:val="22"/>
        </w:rPr>
        <w:t>l</w:t>
      </w:r>
      <w:r w:rsidRPr="00A72BD3">
        <w:rPr>
          <w:rFonts w:cstheme="minorHAnsi"/>
          <w:szCs w:val="22"/>
        </w:rPr>
        <w:t>ect</w:t>
      </w:r>
      <w:r w:rsidRPr="00A72BD3">
        <w:rPr>
          <w:rFonts w:cstheme="minorHAnsi"/>
          <w:spacing w:val="-1"/>
          <w:szCs w:val="22"/>
        </w:rPr>
        <w:t>in</w:t>
      </w:r>
      <w:r w:rsidRPr="00A72BD3">
        <w:rPr>
          <w:rFonts w:cstheme="minorHAnsi"/>
          <w:szCs w:val="22"/>
        </w:rPr>
        <w:t>g</w:t>
      </w:r>
      <w:r w:rsidRPr="00A72BD3">
        <w:rPr>
          <w:rFonts w:cstheme="minorHAnsi"/>
          <w:spacing w:val="-3"/>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e</w:t>
      </w:r>
      <w:r w:rsidRPr="00A72BD3">
        <w:rPr>
          <w:rFonts w:cstheme="minorHAnsi"/>
          <w:spacing w:val="1"/>
          <w:szCs w:val="22"/>
        </w:rPr>
        <w:t xml:space="preserve"> </w:t>
      </w:r>
      <w:r w:rsidRPr="00A72BD3">
        <w:rPr>
          <w:rFonts w:cstheme="minorHAnsi"/>
          <w:spacing w:val="-1"/>
          <w:szCs w:val="22"/>
        </w:rPr>
        <w:t>app</w:t>
      </w:r>
      <w:r w:rsidRPr="00A72BD3">
        <w:rPr>
          <w:rFonts w:cstheme="minorHAnsi"/>
          <w:spacing w:val="-3"/>
          <w:szCs w:val="22"/>
        </w:rPr>
        <w:t>r</w:t>
      </w:r>
      <w:r w:rsidRPr="00A72BD3">
        <w:rPr>
          <w:rFonts w:cstheme="minorHAnsi"/>
          <w:spacing w:val="1"/>
          <w:szCs w:val="22"/>
        </w:rPr>
        <w:t>o</w:t>
      </w:r>
      <w:r w:rsidRPr="00A72BD3">
        <w:rPr>
          <w:rFonts w:cstheme="minorHAnsi"/>
          <w:spacing w:val="-1"/>
          <w:szCs w:val="22"/>
        </w:rPr>
        <w:t>pria</w:t>
      </w:r>
      <w:r w:rsidRPr="00A72BD3">
        <w:rPr>
          <w:rFonts w:cstheme="minorHAnsi"/>
          <w:szCs w:val="22"/>
        </w:rPr>
        <w:t>te</w:t>
      </w:r>
      <w:r w:rsidRPr="00A72BD3">
        <w:rPr>
          <w:rFonts w:cstheme="minorHAnsi"/>
          <w:spacing w:val="1"/>
          <w:szCs w:val="22"/>
        </w:rPr>
        <w:t xml:space="preserve"> </w:t>
      </w:r>
      <w:r w:rsidRPr="00A72BD3">
        <w:rPr>
          <w:rFonts w:cstheme="minorHAnsi"/>
          <w:spacing w:val="-3"/>
          <w:szCs w:val="22"/>
        </w:rPr>
        <w:t>i</w:t>
      </w:r>
      <w:r w:rsidRPr="00A72BD3">
        <w:rPr>
          <w:rFonts w:cstheme="minorHAnsi"/>
          <w:spacing w:val="-1"/>
          <w:szCs w:val="22"/>
        </w:rPr>
        <w:t>nj</w:t>
      </w:r>
      <w:r w:rsidRPr="00A72BD3">
        <w:rPr>
          <w:rFonts w:cstheme="minorHAnsi"/>
          <w:szCs w:val="22"/>
        </w:rPr>
        <w:t>ect</w:t>
      </w:r>
      <w:r w:rsidRPr="00A72BD3">
        <w:rPr>
          <w:rFonts w:cstheme="minorHAnsi"/>
          <w:spacing w:val="-1"/>
          <w:szCs w:val="22"/>
        </w:rPr>
        <w:t>i</w:t>
      </w:r>
      <w:r w:rsidRPr="00A72BD3">
        <w:rPr>
          <w:rFonts w:cstheme="minorHAnsi"/>
          <w:spacing w:val="1"/>
          <w:szCs w:val="22"/>
        </w:rPr>
        <w:t>o</w:t>
      </w:r>
      <w:r w:rsidRPr="00A72BD3">
        <w:rPr>
          <w:rFonts w:cstheme="minorHAnsi"/>
          <w:szCs w:val="22"/>
        </w:rPr>
        <w:t>n</w:t>
      </w:r>
      <w:r w:rsidRPr="00A72BD3">
        <w:rPr>
          <w:rFonts w:cstheme="minorHAnsi"/>
          <w:spacing w:val="-3"/>
          <w:szCs w:val="22"/>
        </w:rPr>
        <w:t xml:space="preserve"> </w:t>
      </w:r>
      <w:r w:rsidRPr="00A72BD3">
        <w:rPr>
          <w:rFonts w:cstheme="minorHAnsi"/>
          <w:szCs w:val="22"/>
        </w:rPr>
        <w:t>c</w:t>
      </w:r>
      <w:r w:rsidRPr="00A72BD3">
        <w:rPr>
          <w:rFonts w:cstheme="minorHAnsi"/>
          <w:spacing w:val="-2"/>
          <w:szCs w:val="22"/>
        </w:rPr>
        <w:t>o</w:t>
      </w:r>
      <w:r w:rsidRPr="00A72BD3">
        <w:rPr>
          <w:rFonts w:cstheme="minorHAnsi"/>
          <w:spacing w:val="1"/>
          <w:szCs w:val="22"/>
        </w:rPr>
        <w:t>m</w:t>
      </w:r>
      <w:r w:rsidRPr="00A72BD3">
        <w:rPr>
          <w:rFonts w:cstheme="minorHAnsi"/>
          <w:spacing w:val="-4"/>
          <w:szCs w:val="22"/>
        </w:rPr>
        <w:t>p</w:t>
      </w:r>
      <w:r w:rsidRPr="00A72BD3">
        <w:rPr>
          <w:rFonts w:cstheme="minorHAnsi"/>
          <w:spacing w:val="1"/>
          <w:szCs w:val="22"/>
        </w:rPr>
        <w:t>o</w:t>
      </w:r>
      <w:r w:rsidRPr="00A72BD3">
        <w:rPr>
          <w:rFonts w:cstheme="minorHAnsi"/>
          <w:spacing w:val="-1"/>
          <w:szCs w:val="22"/>
        </w:rPr>
        <w:t>und</w:t>
      </w:r>
      <w:r w:rsidRPr="00A72BD3">
        <w:rPr>
          <w:rFonts w:cstheme="minorHAnsi"/>
          <w:szCs w:val="22"/>
        </w:rPr>
        <w:t>.</w:t>
      </w:r>
    </w:p>
    <w:p w14:paraId="239C3A16" w14:textId="77777777" w:rsidR="00E82FE0" w:rsidRDefault="00E82FE0" w:rsidP="004E41D8">
      <w:pPr>
        <w:ind w:left="540" w:hanging="540"/>
        <w:rPr>
          <w:rFonts w:cstheme="minorHAnsi"/>
          <w:szCs w:val="22"/>
        </w:rPr>
      </w:pPr>
      <w:r>
        <w:rPr>
          <w:rFonts w:cstheme="minorHAnsi"/>
          <w:szCs w:val="22"/>
        </w:rPr>
        <w:t>2.1.1</w:t>
      </w:r>
      <w:r>
        <w:rPr>
          <w:rFonts w:cstheme="minorHAnsi"/>
          <w:szCs w:val="22"/>
        </w:rPr>
        <w:tab/>
      </w:r>
      <w:r w:rsidRPr="00A72BD3">
        <w:rPr>
          <w:rFonts w:cstheme="minorHAnsi"/>
          <w:spacing w:val="-1"/>
          <w:szCs w:val="22"/>
        </w:rPr>
        <w:t>N</w:t>
      </w:r>
      <w:r w:rsidRPr="00A72BD3">
        <w:rPr>
          <w:rFonts w:cstheme="minorHAnsi"/>
          <w:spacing w:val="1"/>
          <w:szCs w:val="22"/>
        </w:rPr>
        <w:t>o</w:t>
      </w:r>
      <w:r w:rsidRPr="00A72BD3">
        <w:rPr>
          <w:rFonts w:cstheme="minorHAnsi"/>
          <w:spacing w:val="-1"/>
          <w:szCs w:val="22"/>
        </w:rPr>
        <w:t>n-Curing</w:t>
      </w:r>
      <w:r w:rsidRPr="00A72BD3">
        <w:rPr>
          <w:rFonts w:cstheme="minorHAnsi"/>
          <w:spacing w:val="1"/>
          <w:szCs w:val="22"/>
        </w:rPr>
        <w:t>/</w:t>
      </w:r>
      <w:r w:rsidRPr="00A72BD3">
        <w:rPr>
          <w:rFonts w:cstheme="minorHAnsi"/>
          <w:spacing w:val="-1"/>
          <w:szCs w:val="22"/>
        </w:rPr>
        <w:t>S</w:t>
      </w:r>
      <w:r w:rsidRPr="00A72BD3">
        <w:rPr>
          <w:rFonts w:cstheme="minorHAnsi"/>
          <w:szCs w:val="22"/>
        </w:rPr>
        <w:t>e</w:t>
      </w:r>
      <w:r w:rsidRPr="00A72BD3">
        <w:rPr>
          <w:rFonts w:cstheme="minorHAnsi"/>
          <w:spacing w:val="-1"/>
          <w:szCs w:val="22"/>
        </w:rPr>
        <w:t>lf-S</w:t>
      </w:r>
      <w:r w:rsidRPr="00A72BD3">
        <w:rPr>
          <w:rFonts w:cstheme="minorHAnsi"/>
          <w:szCs w:val="22"/>
        </w:rPr>
        <w:t>e</w:t>
      </w:r>
      <w:r w:rsidRPr="00A72BD3">
        <w:rPr>
          <w:rFonts w:cstheme="minorHAnsi"/>
          <w:spacing w:val="-1"/>
          <w:szCs w:val="22"/>
        </w:rPr>
        <w:t>ali</w:t>
      </w:r>
      <w:r w:rsidRPr="00A72BD3">
        <w:rPr>
          <w:rFonts w:cstheme="minorHAnsi"/>
          <w:spacing w:val="-2"/>
          <w:szCs w:val="22"/>
        </w:rPr>
        <w:t>n</w:t>
      </w:r>
      <w:r w:rsidRPr="00A72BD3">
        <w:rPr>
          <w:rFonts w:cstheme="minorHAnsi"/>
          <w:szCs w:val="22"/>
        </w:rPr>
        <w:t>g</w:t>
      </w:r>
      <w:r w:rsidRPr="00A72BD3">
        <w:rPr>
          <w:rFonts w:cstheme="minorHAnsi"/>
          <w:spacing w:val="15"/>
          <w:szCs w:val="22"/>
        </w:rPr>
        <w:t xml:space="preserve"> </w:t>
      </w:r>
      <w:r w:rsidRPr="00A72BD3">
        <w:rPr>
          <w:rFonts w:cstheme="minorHAnsi"/>
          <w:spacing w:val="-1"/>
          <w:szCs w:val="22"/>
        </w:rPr>
        <w:t>Inj</w:t>
      </w:r>
      <w:r w:rsidRPr="00A72BD3">
        <w:rPr>
          <w:rFonts w:cstheme="minorHAnsi"/>
          <w:szCs w:val="22"/>
        </w:rPr>
        <w:t>ect</w:t>
      </w:r>
      <w:r w:rsidRPr="00A72BD3">
        <w:rPr>
          <w:rFonts w:cstheme="minorHAnsi"/>
          <w:spacing w:val="-3"/>
          <w:szCs w:val="22"/>
        </w:rPr>
        <w:t>i</w:t>
      </w:r>
      <w:r w:rsidRPr="00A72BD3">
        <w:rPr>
          <w:rFonts w:cstheme="minorHAnsi"/>
          <w:spacing w:val="1"/>
          <w:szCs w:val="22"/>
        </w:rPr>
        <w:t>o</w:t>
      </w:r>
      <w:r w:rsidRPr="00A72BD3">
        <w:rPr>
          <w:rFonts w:cstheme="minorHAnsi"/>
          <w:szCs w:val="22"/>
        </w:rPr>
        <w:t>n</w:t>
      </w:r>
      <w:r w:rsidRPr="00A72BD3">
        <w:rPr>
          <w:rFonts w:cstheme="minorHAnsi"/>
          <w:spacing w:val="15"/>
          <w:szCs w:val="22"/>
        </w:rPr>
        <w:t xml:space="preserve"> </w:t>
      </w:r>
      <w:r w:rsidRPr="00A72BD3">
        <w:rPr>
          <w:rFonts w:cstheme="minorHAnsi"/>
          <w:spacing w:val="-1"/>
          <w:szCs w:val="22"/>
        </w:rPr>
        <w:t>C</w:t>
      </w:r>
      <w:r w:rsidRPr="00A72BD3">
        <w:rPr>
          <w:rFonts w:cstheme="minorHAnsi"/>
          <w:spacing w:val="-2"/>
          <w:szCs w:val="22"/>
        </w:rPr>
        <w:t>o</w:t>
      </w:r>
      <w:r w:rsidRPr="00A72BD3">
        <w:rPr>
          <w:rFonts w:cstheme="minorHAnsi"/>
          <w:spacing w:val="1"/>
          <w:szCs w:val="22"/>
        </w:rPr>
        <w:t>m</w:t>
      </w:r>
      <w:r w:rsidRPr="00A72BD3">
        <w:rPr>
          <w:rFonts w:cstheme="minorHAnsi"/>
          <w:spacing w:val="-4"/>
          <w:szCs w:val="22"/>
        </w:rPr>
        <w:t>p</w:t>
      </w:r>
      <w:r w:rsidRPr="00A72BD3">
        <w:rPr>
          <w:rFonts w:cstheme="minorHAnsi"/>
          <w:spacing w:val="1"/>
          <w:szCs w:val="22"/>
        </w:rPr>
        <w:t>o</w:t>
      </w:r>
      <w:r w:rsidRPr="00A72BD3">
        <w:rPr>
          <w:rFonts w:cstheme="minorHAnsi"/>
          <w:spacing w:val="-1"/>
          <w:szCs w:val="22"/>
        </w:rPr>
        <w:t>und</w:t>
      </w:r>
      <w:r w:rsidRPr="00A72BD3">
        <w:rPr>
          <w:rFonts w:cstheme="minorHAnsi"/>
          <w:szCs w:val="22"/>
        </w:rPr>
        <w:t>:</w:t>
      </w:r>
      <w:r w:rsidRPr="00A72BD3">
        <w:rPr>
          <w:rFonts w:cstheme="minorHAnsi"/>
          <w:spacing w:val="16"/>
          <w:szCs w:val="22"/>
        </w:rPr>
        <w:t xml:space="preserve"> </w:t>
      </w:r>
      <w:r w:rsidRPr="00A72BD3">
        <w:rPr>
          <w:rFonts w:cstheme="minorHAnsi"/>
          <w:spacing w:val="-1"/>
          <w:szCs w:val="22"/>
        </w:rPr>
        <w:t>Shal</w:t>
      </w:r>
      <w:r w:rsidRPr="00A72BD3">
        <w:rPr>
          <w:rFonts w:cstheme="minorHAnsi"/>
          <w:szCs w:val="22"/>
        </w:rPr>
        <w:t>l</w:t>
      </w:r>
      <w:r w:rsidRPr="00A72BD3">
        <w:rPr>
          <w:rFonts w:cstheme="minorHAnsi"/>
          <w:spacing w:val="15"/>
          <w:szCs w:val="22"/>
        </w:rPr>
        <w:t xml:space="preserve"> </w:t>
      </w:r>
      <w:r w:rsidRPr="00A72BD3">
        <w:rPr>
          <w:rFonts w:cstheme="minorHAnsi"/>
          <w:spacing w:val="-1"/>
          <w:szCs w:val="22"/>
        </w:rPr>
        <w:t>b</w:t>
      </w:r>
      <w:r w:rsidRPr="00A72BD3">
        <w:rPr>
          <w:rFonts w:cstheme="minorHAnsi"/>
          <w:szCs w:val="22"/>
        </w:rPr>
        <w:t>e</w:t>
      </w:r>
      <w:r w:rsidRPr="00A72BD3">
        <w:rPr>
          <w:rFonts w:cstheme="minorHAnsi"/>
          <w:spacing w:val="16"/>
          <w:szCs w:val="22"/>
        </w:rPr>
        <w:t xml:space="preserve"> </w:t>
      </w:r>
      <w:r w:rsidRPr="00A72BD3">
        <w:rPr>
          <w:rFonts w:cstheme="minorHAnsi"/>
          <w:szCs w:val="22"/>
        </w:rPr>
        <w:t>s</w:t>
      </w:r>
      <w:r w:rsidRPr="00A72BD3">
        <w:rPr>
          <w:rFonts w:cstheme="minorHAnsi"/>
          <w:spacing w:val="-1"/>
          <w:szCs w:val="22"/>
        </w:rPr>
        <w:t>p</w:t>
      </w:r>
      <w:r w:rsidRPr="00A72BD3">
        <w:rPr>
          <w:rFonts w:cstheme="minorHAnsi"/>
          <w:szCs w:val="22"/>
        </w:rPr>
        <w:t>ec</w:t>
      </w:r>
      <w:r w:rsidRPr="00A72BD3">
        <w:rPr>
          <w:rFonts w:cstheme="minorHAnsi"/>
          <w:spacing w:val="-1"/>
          <w:szCs w:val="22"/>
        </w:rPr>
        <w:t>ifical</w:t>
      </w:r>
      <w:r w:rsidRPr="00A72BD3">
        <w:rPr>
          <w:rFonts w:cstheme="minorHAnsi"/>
          <w:spacing w:val="-3"/>
          <w:szCs w:val="22"/>
        </w:rPr>
        <w:t>l</w:t>
      </w:r>
      <w:r w:rsidRPr="00A72BD3">
        <w:rPr>
          <w:rFonts w:cstheme="minorHAnsi"/>
          <w:szCs w:val="22"/>
        </w:rPr>
        <w:t>y</w:t>
      </w:r>
      <w:r w:rsidRPr="00A72BD3">
        <w:rPr>
          <w:rFonts w:cstheme="minorHAnsi"/>
          <w:spacing w:val="16"/>
          <w:szCs w:val="22"/>
        </w:rPr>
        <w:t xml:space="preserve"> </w:t>
      </w:r>
      <w:r w:rsidRPr="00A72BD3">
        <w:rPr>
          <w:rFonts w:cstheme="minorHAnsi"/>
          <w:szCs w:val="22"/>
        </w:rPr>
        <w:t>s</w:t>
      </w:r>
      <w:r w:rsidRPr="00A72BD3">
        <w:rPr>
          <w:rFonts w:cstheme="minorHAnsi"/>
          <w:spacing w:val="-1"/>
          <w:szCs w:val="22"/>
        </w:rPr>
        <w:t>ui</w:t>
      </w:r>
      <w:r w:rsidRPr="00A72BD3">
        <w:rPr>
          <w:rFonts w:cstheme="minorHAnsi"/>
          <w:szCs w:val="22"/>
        </w:rPr>
        <w:t>ted</w:t>
      </w:r>
      <w:r w:rsidRPr="00A72BD3">
        <w:rPr>
          <w:rFonts w:cstheme="minorHAnsi"/>
          <w:spacing w:val="15"/>
          <w:szCs w:val="22"/>
        </w:rPr>
        <w:t xml:space="preserve"> </w:t>
      </w:r>
      <w:r w:rsidRPr="00A72BD3">
        <w:rPr>
          <w:rFonts w:cstheme="minorHAnsi"/>
          <w:spacing w:val="-3"/>
          <w:szCs w:val="22"/>
        </w:rPr>
        <w:t>f</w:t>
      </w:r>
      <w:r w:rsidRPr="00A72BD3">
        <w:rPr>
          <w:rFonts w:cstheme="minorHAnsi"/>
          <w:spacing w:val="-2"/>
          <w:szCs w:val="22"/>
        </w:rPr>
        <w:t>o</w:t>
      </w:r>
      <w:r w:rsidRPr="00A72BD3">
        <w:rPr>
          <w:rFonts w:cstheme="minorHAnsi"/>
          <w:szCs w:val="22"/>
        </w:rPr>
        <w:t xml:space="preserve">r </w:t>
      </w:r>
      <w:r w:rsidRPr="00A72BD3">
        <w:rPr>
          <w:rFonts w:cstheme="minorHAnsi"/>
          <w:spacing w:val="-1"/>
          <w:szCs w:val="22"/>
        </w:rPr>
        <w:t>blind</w:t>
      </w:r>
      <w:r w:rsidRPr="00A72BD3">
        <w:rPr>
          <w:rFonts w:cstheme="minorHAnsi"/>
          <w:szCs w:val="22"/>
        </w:rPr>
        <w:t>s</w:t>
      </w:r>
      <w:r w:rsidRPr="00A72BD3">
        <w:rPr>
          <w:rFonts w:cstheme="minorHAnsi"/>
          <w:spacing w:val="-1"/>
          <w:szCs w:val="22"/>
        </w:rPr>
        <w:t>id</w:t>
      </w:r>
      <w:r w:rsidRPr="00A72BD3">
        <w:rPr>
          <w:rFonts w:cstheme="minorHAnsi"/>
          <w:szCs w:val="22"/>
        </w:rPr>
        <w:t>e</w:t>
      </w:r>
      <w:r w:rsidRPr="00A72BD3">
        <w:rPr>
          <w:rFonts w:cstheme="minorHAnsi"/>
          <w:spacing w:val="10"/>
          <w:szCs w:val="22"/>
        </w:rPr>
        <w:t xml:space="preserve"> </w:t>
      </w:r>
      <w:r w:rsidRPr="00A72BD3">
        <w:rPr>
          <w:rFonts w:cstheme="minorHAnsi"/>
          <w:spacing w:val="-1"/>
          <w:szCs w:val="22"/>
        </w:rPr>
        <w:t>inj</w:t>
      </w:r>
      <w:r w:rsidRPr="00A72BD3">
        <w:rPr>
          <w:rFonts w:cstheme="minorHAnsi"/>
          <w:szCs w:val="22"/>
        </w:rPr>
        <w:t>ect</w:t>
      </w:r>
      <w:r w:rsidRPr="00A72BD3">
        <w:rPr>
          <w:rFonts w:cstheme="minorHAnsi"/>
          <w:spacing w:val="-3"/>
          <w:szCs w:val="22"/>
        </w:rPr>
        <w:t>i</w:t>
      </w:r>
      <w:r w:rsidRPr="00A72BD3">
        <w:rPr>
          <w:rFonts w:cstheme="minorHAnsi"/>
          <w:spacing w:val="1"/>
          <w:szCs w:val="22"/>
        </w:rPr>
        <w:t>o</w:t>
      </w:r>
      <w:r w:rsidRPr="00A72BD3">
        <w:rPr>
          <w:rFonts w:cstheme="minorHAnsi"/>
          <w:szCs w:val="22"/>
        </w:rPr>
        <w:t>n</w:t>
      </w:r>
      <w:r w:rsidRPr="00A72BD3">
        <w:rPr>
          <w:rFonts w:cstheme="minorHAnsi"/>
          <w:spacing w:val="9"/>
          <w:szCs w:val="22"/>
        </w:rPr>
        <w:t xml:space="preserve"> </w:t>
      </w:r>
      <w:r w:rsidRPr="00A72BD3">
        <w:rPr>
          <w:rFonts w:cstheme="minorHAnsi"/>
          <w:spacing w:val="-1"/>
          <w:szCs w:val="22"/>
        </w:rPr>
        <w:t>f</w:t>
      </w:r>
      <w:r w:rsidRPr="00A72BD3">
        <w:rPr>
          <w:rFonts w:cstheme="minorHAnsi"/>
          <w:spacing w:val="-3"/>
          <w:szCs w:val="22"/>
        </w:rPr>
        <w:t>r</w:t>
      </w:r>
      <w:r w:rsidRPr="00A72BD3">
        <w:rPr>
          <w:rFonts w:cstheme="minorHAnsi"/>
          <w:spacing w:val="-2"/>
          <w:szCs w:val="22"/>
        </w:rPr>
        <w:t>o</w:t>
      </w:r>
      <w:r w:rsidRPr="00A72BD3">
        <w:rPr>
          <w:rFonts w:cstheme="minorHAnsi"/>
          <w:szCs w:val="22"/>
        </w:rPr>
        <w:t>m</w:t>
      </w:r>
      <w:r w:rsidRPr="00A72BD3">
        <w:rPr>
          <w:rFonts w:cstheme="minorHAnsi"/>
          <w:spacing w:val="9"/>
          <w:szCs w:val="22"/>
        </w:rPr>
        <w:t xml:space="preserve"> </w:t>
      </w:r>
      <w:r w:rsidRPr="00A72BD3">
        <w:rPr>
          <w:rFonts w:cstheme="minorHAnsi"/>
          <w:szCs w:val="22"/>
        </w:rPr>
        <w:t>t</w:t>
      </w:r>
      <w:r w:rsidRPr="00A72BD3">
        <w:rPr>
          <w:rFonts w:cstheme="minorHAnsi"/>
          <w:spacing w:val="-4"/>
          <w:szCs w:val="22"/>
        </w:rPr>
        <w:t>h</w:t>
      </w:r>
      <w:r w:rsidRPr="00A72BD3">
        <w:rPr>
          <w:rFonts w:cstheme="minorHAnsi"/>
          <w:szCs w:val="22"/>
        </w:rPr>
        <w:t>e</w:t>
      </w:r>
      <w:r w:rsidRPr="00A72BD3">
        <w:rPr>
          <w:rFonts w:cstheme="minorHAnsi"/>
          <w:spacing w:val="10"/>
          <w:szCs w:val="22"/>
        </w:rPr>
        <w:t xml:space="preserve"> </w:t>
      </w:r>
      <w:r w:rsidRPr="00A72BD3">
        <w:rPr>
          <w:rFonts w:cstheme="minorHAnsi"/>
          <w:spacing w:val="-1"/>
          <w:szCs w:val="22"/>
        </w:rPr>
        <w:t>buildin</w:t>
      </w:r>
      <w:r w:rsidRPr="00A72BD3">
        <w:rPr>
          <w:rFonts w:cstheme="minorHAnsi"/>
          <w:szCs w:val="22"/>
        </w:rPr>
        <w:t>g</w:t>
      </w:r>
      <w:r w:rsidRPr="00A72BD3">
        <w:rPr>
          <w:rFonts w:cstheme="minorHAnsi"/>
          <w:spacing w:val="9"/>
          <w:szCs w:val="22"/>
        </w:rPr>
        <w:t xml:space="preserve"> </w:t>
      </w:r>
      <w:r w:rsidRPr="00A72BD3">
        <w:rPr>
          <w:rFonts w:cstheme="minorHAnsi"/>
          <w:spacing w:val="-1"/>
          <w:szCs w:val="22"/>
        </w:rPr>
        <w:t>in</w:t>
      </w:r>
      <w:r w:rsidRPr="00A72BD3">
        <w:rPr>
          <w:rFonts w:cstheme="minorHAnsi"/>
          <w:szCs w:val="22"/>
        </w:rPr>
        <w:t>te</w:t>
      </w:r>
      <w:r w:rsidRPr="00A72BD3">
        <w:rPr>
          <w:rFonts w:cstheme="minorHAnsi"/>
          <w:spacing w:val="-1"/>
          <w:szCs w:val="22"/>
        </w:rPr>
        <w:t>r</w:t>
      </w:r>
      <w:r w:rsidRPr="00A72BD3">
        <w:rPr>
          <w:rFonts w:cstheme="minorHAnsi"/>
          <w:spacing w:val="-3"/>
          <w:szCs w:val="22"/>
        </w:rPr>
        <w:t>i</w:t>
      </w:r>
      <w:r w:rsidRPr="00A72BD3">
        <w:rPr>
          <w:rFonts w:cstheme="minorHAnsi"/>
          <w:spacing w:val="1"/>
          <w:szCs w:val="22"/>
        </w:rPr>
        <w:t>o</w:t>
      </w:r>
      <w:r w:rsidRPr="00A72BD3">
        <w:rPr>
          <w:rFonts w:cstheme="minorHAnsi"/>
          <w:szCs w:val="22"/>
        </w:rPr>
        <w:t>r</w:t>
      </w:r>
      <w:r w:rsidRPr="00A72BD3">
        <w:rPr>
          <w:rFonts w:cstheme="minorHAnsi"/>
          <w:spacing w:val="7"/>
          <w:szCs w:val="22"/>
        </w:rPr>
        <w:t xml:space="preserve"> </w:t>
      </w:r>
      <w:r w:rsidRPr="00A72BD3">
        <w:rPr>
          <w:rFonts w:cstheme="minorHAnsi"/>
          <w:spacing w:val="-2"/>
          <w:szCs w:val="22"/>
        </w:rPr>
        <w:t>t</w:t>
      </w:r>
      <w:r w:rsidRPr="00A72BD3">
        <w:rPr>
          <w:rFonts w:cstheme="minorHAnsi"/>
          <w:szCs w:val="22"/>
        </w:rPr>
        <w:t>o</w:t>
      </w:r>
      <w:r w:rsidRPr="00A72BD3">
        <w:rPr>
          <w:rFonts w:cstheme="minorHAnsi"/>
          <w:spacing w:val="9"/>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e</w:t>
      </w:r>
      <w:r w:rsidRPr="00A72BD3">
        <w:rPr>
          <w:rFonts w:cstheme="minorHAnsi"/>
          <w:spacing w:val="8"/>
          <w:szCs w:val="22"/>
        </w:rPr>
        <w:t xml:space="preserve"> </w:t>
      </w:r>
      <w:r w:rsidRPr="00A72BD3">
        <w:rPr>
          <w:rFonts w:cstheme="minorHAnsi"/>
          <w:spacing w:val="-1"/>
          <w:szCs w:val="22"/>
        </w:rPr>
        <w:t>buildin</w:t>
      </w:r>
      <w:r w:rsidRPr="00A72BD3">
        <w:rPr>
          <w:rFonts w:cstheme="minorHAnsi"/>
          <w:szCs w:val="22"/>
        </w:rPr>
        <w:t>g</w:t>
      </w:r>
      <w:r w:rsidRPr="00A72BD3">
        <w:rPr>
          <w:rFonts w:cstheme="minorHAnsi"/>
          <w:spacing w:val="9"/>
          <w:szCs w:val="22"/>
        </w:rPr>
        <w:t xml:space="preserve"> </w:t>
      </w:r>
      <w:r w:rsidRPr="00A72BD3">
        <w:rPr>
          <w:rFonts w:cstheme="minorHAnsi"/>
          <w:szCs w:val="22"/>
        </w:rPr>
        <w:t>exte</w:t>
      </w:r>
      <w:r w:rsidRPr="00A72BD3">
        <w:rPr>
          <w:rFonts w:cstheme="minorHAnsi"/>
          <w:spacing w:val="-1"/>
          <w:szCs w:val="22"/>
        </w:rPr>
        <w:t>r</w:t>
      </w:r>
      <w:r w:rsidRPr="00A72BD3">
        <w:rPr>
          <w:rFonts w:cstheme="minorHAnsi"/>
          <w:spacing w:val="-3"/>
          <w:szCs w:val="22"/>
        </w:rPr>
        <w:t>i</w:t>
      </w:r>
      <w:r w:rsidRPr="00A72BD3">
        <w:rPr>
          <w:rFonts w:cstheme="minorHAnsi"/>
          <w:spacing w:val="1"/>
          <w:szCs w:val="22"/>
        </w:rPr>
        <w:t>o</w:t>
      </w:r>
      <w:r w:rsidRPr="00A72BD3">
        <w:rPr>
          <w:rFonts w:cstheme="minorHAnsi"/>
          <w:szCs w:val="22"/>
        </w:rPr>
        <w:t>r</w:t>
      </w:r>
      <w:r w:rsidRPr="00A72BD3">
        <w:rPr>
          <w:rFonts w:cstheme="minorHAnsi"/>
          <w:spacing w:val="7"/>
          <w:szCs w:val="22"/>
        </w:rPr>
        <w:t xml:space="preserve"> </w:t>
      </w:r>
      <w:r w:rsidRPr="00A72BD3">
        <w:rPr>
          <w:rFonts w:cstheme="minorHAnsi"/>
          <w:szCs w:val="22"/>
        </w:rPr>
        <w:t>t</w:t>
      </w:r>
      <w:r w:rsidRPr="00A72BD3">
        <w:rPr>
          <w:rFonts w:cstheme="minorHAnsi"/>
          <w:spacing w:val="-1"/>
          <w:szCs w:val="22"/>
        </w:rPr>
        <w:t>h</w:t>
      </w:r>
      <w:r w:rsidRPr="00A72BD3">
        <w:rPr>
          <w:rFonts w:cstheme="minorHAnsi"/>
          <w:spacing w:val="-3"/>
          <w:szCs w:val="22"/>
        </w:rPr>
        <w:t>r</w:t>
      </w:r>
      <w:r w:rsidRPr="00A72BD3">
        <w:rPr>
          <w:rFonts w:cstheme="minorHAnsi"/>
          <w:spacing w:val="1"/>
          <w:szCs w:val="22"/>
        </w:rPr>
        <w:t>o</w:t>
      </w:r>
      <w:r w:rsidRPr="00A72BD3">
        <w:rPr>
          <w:rFonts w:cstheme="minorHAnsi"/>
          <w:spacing w:val="-1"/>
          <w:szCs w:val="22"/>
        </w:rPr>
        <w:t>ug</w:t>
      </w:r>
      <w:r w:rsidRPr="00A72BD3">
        <w:rPr>
          <w:rFonts w:cstheme="minorHAnsi"/>
          <w:szCs w:val="22"/>
        </w:rPr>
        <w:t>h</w:t>
      </w:r>
      <w:r w:rsidRPr="00A72BD3">
        <w:rPr>
          <w:rFonts w:cstheme="minorHAnsi"/>
          <w:spacing w:val="9"/>
          <w:szCs w:val="22"/>
        </w:rPr>
        <w:t xml:space="preserve"> </w:t>
      </w:r>
      <w:r w:rsidRPr="00A72BD3">
        <w:rPr>
          <w:rFonts w:cstheme="minorHAnsi"/>
          <w:spacing w:val="-1"/>
          <w:szCs w:val="22"/>
        </w:rPr>
        <w:t>a</w:t>
      </w:r>
      <w:r w:rsidRPr="00A72BD3">
        <w:rPr>
          <w:rFonts w:cstheme="minorHAnsi"/>
          <w:szCs w:val="22"/>
        </w:rPr>
        <w:t>n ex</w:t>
      </w:r>
      <w:r w:rsidRPr="00A72BD3">
        <w:rPr>
          <w:rFonts w:cstheme="minorHAnsi"/>
          <w:spacing w:val="-1"/>
          <w:szCs w:val="22"/>
        </w:rPr>
        <w:t>is</w:t>
      </w:r>
      <w:r w:rsidRPr="00A72BD3">
        <w:rPr>
          <w:rFonts w:cstheme="minorHAnsi"/>
          <w:szCs w:val="22"/>
        </w:rPr>
        <w:t>t</w:t>
      </w:r>
      <w:r w:rsidRPr="00A72BD3">
        <w:rPr>
          <w:rFonts w:cstheme="minorHAnsi"/>
          <w:spacing w:val="-1"/>
          <w:szCs w:val="22"/>
        </w:rPr>
        <w:t>in</w:t>
      </w:r>
      <w:r w:rsidRPr="00A72BD3">
        <w:rPr>
          <w:rFonts w:cstheme="minorHAnsi"/>
          <w:szCs w:val="22"/>
        </w:rPr>
        <w:t>g</w:t>
      </w:r>
      <w:r w:rsidRPr="00A72BD3">
        <w:rPr>
          <w:rFonts w:cstheme="minorHAnsi"/>
          <w:spacing w:val="-1"/>
          <w:szCs w:val="22"/>
        </w:rPr>
        <w:t xml:space="preserve"> </w:t>
      </w:r>
      <w:r w:rsidRPr="00A72BD3">
        <w:rPr>
          <w:rFonts w:cstheme="minorHAnsi"/>
          <w:szCs w:val="22"/>
        </w:rPr>
        <w:t>c</w:t>
      </w:r>
      <w:r w:rsidRPr="00A72BD3">
        <w:rPr>
          <w:rFonts w:cstheme="minorHAnsi"/>
          <w:spacing w:val="-1"/>
          <w:szCs w:val="22"/>
        </w:rPr>
        <w:t>a</w:t>
      </w:r>
      <w:r w:rsidRPr="00A72BD3">
        <w:rPr>
          <w:rFonts w:cstheme="minorHAnsi"/>
          <w:szCs w:val="22"/>
        </w:rPr>
        <w:t>st</w:t>
      </w:r>
      <w:r w:rsidRPr="00A72BD3">
        <w:rPr>
          <w:rFonts w:cstheme="minorHAnsi"/>
          <w:spacing w:val="-1"/>
          <w:szCs w:val="22"/>
        </w:rPr>
        <w:t>-in-pla</w:t>
      </w:r>
      <w:r w:rsidRPr="00A72BD3">
        <w:rPr>
          <w:rFonts w:cstheme="minorHAnsi"/>
          <w:szCs w:val="22"/>
        </w:rPr>
        <w:t>ce</w:t>
      </w:r>
      <w:r w:rsidRPr="00A72BD3">
        <w:rPr>
          <w:rFonts w:cstheme="minorHAnsi"/>
          <w:spacing w:val="1"/>
          <w:szCs w:val="22"/>
        </w:rPr>
        <w:t xml:space="preserve"> </w:t>
      </w:r>
      <w:r w:rsidRPr="00A72BD3">
        <w:rPr>
          <w:rFonts w:cstheme="minorHAnsi"/>
          <w:spacing w:val="-3"/>
          <w:szCs w:val="22"/>
        </w:rPr>
        <w:t>c</w:t>
      </w:r>
      <w:r w:rsidRPr="00A72BD3">
        <w:rPr>
          <w:rFonts w:cstheme="minorHAnsi"/>
          <w:spacing w:val="1"/>
          <w:szCs w:val="22"/>
        </w:rPr>
        <w:t>o</w:t>
      </w:r>
      <w:r w:rsidRPr="00A72BD3">
        <w:rPr>
          <w:rFonts w:cstheme="minorHAnsi"/>
          <w:spacing w:val="-1"/>
          <w:szCs w:val="22"/>
        </w:rPr>
        <w:t>n</w:t>
      </w:r>
      <w:r w:rsidRPr="00A72BD3">
        <w:rPr>
          <w:rFonts w:cstheme="minorHAnsi"/>
          <w:szCs w:val="22"/>
        </w:rPr>
        <w:t>c</w:t>
      </w:r>
      <w:r w:rsidRPr="00A72BD3">
        <w:rPr>
          <w:rFonts w:cstheme="minorHAnsi"/>
          <w:spacing w:val="-3"/>
          <w:szCs w:val="22"/>
        </w:rPr>
        <w:t>r</w:t>
      </w:r>
      <w:r w:rsidRPr="00A72BD3">
        <w:rPr>
          <w:rFonts w:cstheme="minorHAnsi"/>
          <w:szCs w:val="22"/>
        </w:rPr>
        <w:t>ete</w:t>
      </w:r>
      <w:r w:rsidRPr="00A72BD3">
        <w:rPr>
          <w:rFonts w:cstheme="minorHAnsi"/>
          <w:spacing w:val="1"/>
          <w:szCs w:val="22"/>
        </w:rPr>
        <w:t xml:space="preserve"> </w:t>
      </w:r>
      <w:r w:rsidRPr="00A72BD3">
        <w:rPr>
          <w:rFonts w:cstheme="minorHAnsi"/>
          <w:szCs w:val="22"/>
        </w:rPr>
        <w:t>st</w:t>
      </w:r>
      <w:r w:rsidRPr="00A72BD3">
        <w:rPr>
          <w:rFonts w:cstheme="minorHAnsi"/>
          <w:spacing w:val="-1"/>
          <w:szCs w:val="22"/>
        </w:rPr>
        <w:t>ru</w:t>
      </w:r>
      <w:r w:rsidRPr="00A72BD3">
        <w:rPr>
          <w:rFonts w:cstheme="minorHAnsi"/>
          <w:spacing w:val="-3"/>
          <w:szCs w:val="22"/>
        </w:rPr>
        <w:t>c</w:t>
      </w:r>
      <w:r w:rsidRPr="00A72BD3">
        <w:rPr>
          <w:rFonts w:cstheme="minorHAnsi"/>
          <w:szCs w:val="22"/>
        </w:rPr>
        <w:t>t</w:t>
      </w:r>
      <w:r w:rsidRPr="00A72BD3">
        <w:rPr>
          <w:rFonts w:cstheme="minorHAnsi"/>
          <w:spacing w:val="-1"/>
          <w:szCs w:val="22"/>
        </w:rPr>
        <w:t>ur</w:t>
      </w:r>
      <w:r w:rsidRPr="00A72BD3">
        <w:rPr>
          <w:rFonts w:cstheme="minorHAnsi"/>
          <w:szCs w:val="22"/>
        </w:rPr>
        <w:t>e</w:t>
      </w:r>
      <w:r w:rsidRPr="00A72BD3">
        <w:rPr>
          <w:rFonts w:cstheme="minorHAnsi"/>
          <w:spacing w:val="1"/>
          <w:szCs w:val="22"/>
        </w:rPr>
        <w:t xml:space="preserve"> </w:t>
      </w:r>
      <w:r w:rsidRPr="00A72BD3">
        <w:rPr>
          <w:rFonts w:cstheme="minorHAnsi"/>
          <w:spacing w:val="-1"/>
          <w:szCs w:val="22"/>
        </w:rPr>
        <w:t>f</w:t>
      </w:r>
      <w:r w:rsidRPr="00A72BD3">
        <w:rPr>
          <w:rFonts w:cstheme="minorHAnsi"/>
          <w:spacing w:val="1"/>
          <w:szCs w:val="22"/>
        </w:rPr>
        <w:t>o</w:t>
      </w:r>
      <w:r w:rsidRPr="00A72BD3">
        <w:rPr>
          <w:rFonts w:cstheme="minorHAnsi"/>
          <w:szCs w:val="22"/>
        </w:rPr>
        <w:t>r t</w:t>
      </w:r>
      <w:r w:rsidRPr="00A72BD3">
        <w:rPr>
          <w:rFonts w:cstheme="minorHAnsi"/>
          <w:spacing w:val="-1"/>
          <w:szCs w:val="22"/>
        </w:rPr>
        <w:t>h</w:t>
      </w:r>
      <w:r w:rsidRPr="00A72BD3">
        <w:rPr>
          <w:rFonts w:cstheme="minorHAnsi"/>
          <w:szCs w:val="22"/>
        </w:rPr>
        <w:t>e</w:t>
      </w:r>
      <w:r w:rsidRPr="00A72BD3">
        <w:rPr>
          <w:rFonts w:cstheme="minorHAnsi"/>
          <w:spacing w:val="1"/>
          <w:szCs w:val="22"/>
        </w:rPr>
        <w:t xml:space="preserve"> </w:t>
      </w:r>
      <w:r w:rsidRPr="00A72BD3">
        <w:rPr>
          <w:rFonts w:cstheme="minorHAnsi"/>
          <w:spacing w:val="-1"/>
          <w:szCs w:val="22"/>
        </w:rPr>
        <w:t>purp</w:t>
      </w:r>
      <w:r w:rsidRPr="00A72BD3">
        <w:rPr>
          <w:rFonts w:cstheme="minorHAnsi"/>
          <w:spacing w:val="-2"/>
          <w:szCs w:val="22"/>
        </w:rPr>
        <w:t>o</w:t>
      </w:r>
      <w:r w:rsidRPr="00A72BD3">
        <w:rPr>
          <w:rFonts w:cstheme="minorHAnsi"/>
          <w:szCs w:val="22"/>
        </w:rPr>
        <w:t>se</w:t>
      </w:r>
      <w:r w:rsidRPr="00A72BD3">
        <w:rPr>
          <w:rFonts w:cstheme="minorHAnsi"/>
          <w:spacing w:val="1"/>
          <w:szCs w:val="22"/>
        </w:rPr>
        <w:t xml:space="preserve"> o</w:t>
      </w:r>
      <w:r w:rsidRPr="00A72BD3">
        <w:rPr>
          <w:rFonts w:cstheme="minorHAnsi"/>
          <w:szCs w:val="22"/>
        </w:rPr>
        <w:t>f s</w:t>
      </w:r>
      <w:r w:rsidRPr="00A72BD3">
        <w:rPr>
          <w:rFonts w:cstheme="minorHAnsi"/>
          <w:spacing w:val="-2"/>
          <w:szCs w:val="22"/>
        </w:rPr>
        <w:t>t</w:t>
      </w:r>
      <w:r w:rsidRPr="00A72BD3">
        <w:rPr>
          <w:rFonts w:cstheme="minorHAnsi"/>
          <w:spacing w:val="1"/>
          <w:szCs w:val="22"/>
        </w:rPr>
        <w:t>o</w:t>
      </w:r>
      <w:r w:rsidRPr="00A72BD3">
        <w:rPr>
          <w:rFonts w:cstheme="minorHAnsi"/>
          <w:spacing w:val="-1"/>
          <w:szCs w:val="22"/>
        </w:rPr>
        <w:t>ppin</w:t>
      </w:r>
      <w:r w:rsidRPr="00A72BD3">
        <w:rPr>
          <w:rFonts w:cstheme="minorHAnsi"/>
          <w:szCs w:val="22"/>
        </w:rPr>
        <w:t>g</w:t>
      </w:r>
      <w:r w:rsidRPr="00A72BD3">
        <w:rPr>
          <w:rFonts w:cstheme="minorHAnsi"/>
          <w:spacing w:val="2"/>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e</w:t>
      </w:r>
      <w:r w:rsidRPr="00A72BD3">
        <w:rPr>
          <w:rFonts w:cstheme="minorHAnsi"/>
          <w:spacing w:val="1"/>
          <w:szCs w:val="22"/>
        </w:rPr>
        <w:t xml:space="preserve"> </w:t>
      </w:r>
      <w:r w:rsidRPr="00A72BD3">
        <w:rPr>
          <w:rFonts w:cstheme="minorHAnsi"/>
          <w:spacing w:val="-1"/>
          <w:szCs w:val="22"/>
        </w:rPr>
        <w:t>pa</w:t>
      </w:r>
      <w:r w:rsidRPr="00A72BD3">
        <w:rPr>
          <w:rFonts w:cstheme="minorHAnsi"/>
          <w:szCs w:val="22"/>
        </w:rPr>
        <w:t>ss</w:t>
      </w:r>
      <w:r w:rsidRPr="00A72BD3">
        <w:rPr>
          <w:rFonts w:cstheme="minorHAnsi"/>
          <w:spacing w:val="-1"/>
          <w:szCs w:val="22"/>
        </w:rPr>
        <w:t xml:space="preserve">age </w:t>
      </w:r>
      <w:r w:rsidRPr="00A72BD3">
        <w:rPr>
          <w:rFonts w:cstheme="minorHAnsi"/>
          <w:spacing w:val="1"/>
          <w:szCs w:val="22"/>
        </w:rPr>
        <w:t>o</w:t>
      </w:r>
      <w:r w:rsidRPr="00A72BD3">
        <w:rPr>
          <w:rFonts w:cstheme="minorHAnsi"/>
          <w:szCs w:val="22"/>
        </w:rPr>
        <w:t>f</w:t>
      </w:r>
      <w:r w:rsidRPr="00A72BD3">
        <w:rPr>
          <w:rFonts w:cstheme="minorHAnsi"/>
          <w:spacing w:val="-10"/>
          <w:szCs w:val="22"/>
        </w:rPr>
        <w:t xml:space="preserve"> </w:t>
      </w:r>
      <w:r w:rsidRPr="00A72BD3">
        <w:rPr>
          <w:rFonts w:cstheme="minorHAnsi"/>
          <w:spacing w:val="-2"/>
          <w:szCs w:val="22"/>
        </w:rPr>
        <w:t>m</w:t>
      </w:r>
      <w:r w:rsidRPr="00A72BD3">
        <w:rPr>
          <w:rFonts w:cstheme="minorHAnsi"/>
          <w:spacing w:val="1"/>
          <w:szCs w:val="22"/>
        </w:rPr>
        <w:t>o</w:t>
      </w:r>
      <w:r w:rsidRPr="00A72BD3">
        <w:rPr>
          <w:rFonts w:cstheme="minorHAnsi"/>
          <w:spacing w:val="-1"/>
          <w:szCs w:val="22"/>
        </w:rPr>
        <w:t>is</w:t>
      </w:r>
      <w:r w:rsidRPr="00A72BD3">
        <w:rPr>
          <w:rFonts w:cstheme="minorHAnsi"/>
          <w:szCs w:val="22"/>
        </w:rPr>
        <w:t>t</w:t>
      </w:r>
      <w:r w:rsidRPr="00A72BD3">
        <w:rPr>
          <w:rFonts w:cstheme="minorHAnsi"/>
          <w:spacing w:val="-1"/>
          <w:szCs w:val="22"/>
        </w:rPr>
        <w:t>u</w:t>
      </w:r>
      <w:r w:rsidRPr="00A72BD3">
        <w:rPr>
          <w:rFonts w:cstheme="minorHAnsi"/>
          <w:spacing w:val="-3"/>
          <w:szCs w:val="22"/>
        </w:rPr>
        <w:t>r</w:t>
      </w:r>
      <w:r w:rsidRPr="00A72BD3">
        <w:rPr>
          <w:rFonts w:cstheme="minorHAnsi"/>
          <w:szCs w:val="22"/>
        </w:rPr>
        <w:t>e</w:t>
      </w:r>
      <w:r w:rsidRPr="00A72BD3">
        <w:rPr>
          <w:rFonts w:cstheme="minorHAnsi"/>
          <w:spacing w:val="-9"/>
          <w:szCs w:val="22"/>
        </w:rPr>
        <w:t xml:space="preserve"> </w:t>
      </w:r>
      <w:r w:rsidRPr="00A72BD3">
        <w:rPr>
          <w:rFonts w:cstheme="minorHAnsi"/>
          <w:szCs w:val="22"/>
        </w:rPr>
        <w:t>t</w:t>
      </w:r>
      <w:r w:rsidRPr="00A72BD3">
        <w:rPr>
          <w:rFonts w:cstheme="minorHAnsi"/>
          <w:spacing w:val="-1"/>
          <w:szCs w:val="22"/>
        </w:rPr>
        <w:t>h</w:t>
      </w:r>
      <w:r w:rsidRPr="00A72BD3">
        <w:rPr>
          <w:rFonts w:cstheme="minorHAnsi"/>
          <w:spacing w:val="-3"/>
          <w:szCs w:val="22"/>
        </w:rPr>
        <w:t>r</w:t>
      </w:r>
      <w:r w:rsidRPr="00A72BD3">
        <w:rPr>
          <w:rFonts w:cstheme="minorHAnsi"/>
          <w:spacing w:val="1"/>
          <w:szCs w:val="22"/>
        </w:rPr>
        <w:t>o</w:t>
      </w:r>
      <w:r w:rsidRPr="00A72BD3">
        <w:rPr>
          <w:rFonts w:cstheme="minorHAnsi"/>
          <w:spacing w:val="-1"/>
          <w:szCs w:val="22"/>
        </w:rPr>
        <w:t>ug</w:t>
      </w:r>
      <w:r w:rsidRPr="00A72BD3">
        <w:rPr>
          <w:rFonts w:cstheme="minorHAnsi"/>
          <w:szCs w:val="22"/>
        </w:rPr>
        <w:t>h</w:t>
      </w:r>
      <w:r w:rsidRPr="00A72BD3">
        <w:rPr>
          <w:rFonts w:cstheme="minorHAnsi"/>
          <w:spacing w:val="-10"/>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e</w:t>
      </w:r>
      <w:r w:rsidRPr="00A72BD3">
        <w:rPr>
          <w:rFonts w:cstheme="minorHAnsi"/>
          <w:spacing w:val="-9"/>
          <w:szCs w:val="22"/>
        </w:rPr>
        <w:t xml:space="preserve"> </w:t>
      </w:r>
      <w:r w:rsidRPr="00A72BD3">
        <w:rPr>
          <w:rFonts w:cstheme="minorHAnsi"/>
          <w:szCs w:val="22"/>
        </w:rPr>
        <w:t>w</w:t>
      </w:r>
      <w:r w:rsidRPr="00A72BD3">
        <w:rPr>
          <w:rFonts w:cstheme="minorHAnsi"/>
          <w:spacing w:val="-3"/>
          <w:szCs w:val="22"/>
        </w:rPr>
        <w:t>a</w:t>
      </w:r>
      <w:r w:rsidRPr="00A72BD3">
        <w:rPr>
          <w:rFonts w:cstheme="minorHAnsi"/>
          <w:spacing w:val="-1"/>
          <w:szCs w:val="22"/>
        </w:rPr>
        <w:t>l</w:t>
      </w:r>
      <w:r w:rsidRPr="00A72BD3">
        <w:rPr>
          <w:rFonts w:cstheme="minorHAnsi"/>
          <w:szCs w:val="22"/>
        </w:rPr>
        <w:t>l</w:t>
      </w:r>
      <w:r w:rsidRPr="00A72BD3">
        <w:rPr>
          <w:rFonts w:cstheme="minorHAnsi"/>
          <w:spacing w:val="-10"/>
          <w:szCs w:val="22"/>
        </w:rPr>
        <w:t xml:space="preserve"> </w:t>
      </w:r>
      <w:r w:rsidRPr="00A72BD3">
        <w:rPr>
          <w:rFonts w:cstheme="minorHAnsi"/>
          <w:spacing w:val="-1"/>
          <w:szCs w:val="22"/>
        </w:rPr>
        <w:t>an</w:t>
      </w:r>
      <w:r w:rsidRPr="00A72BD3">
        <w:rPr>
          <w:rFonts w:cstheme="minorHAnsi"/>
          <w:szCs w:val="22"/>
        </w:rPr>
        <w:t>d</w:t>
      </w:r>
      <w:r w:rsidRPr="00A72BD3">
        <w:rPr>
          <w:rFonts w:cstheme="minorHAnsi"/>
          <w:spacing w:val="-10"/>
          <w:szCs w:val="22"/>
        </w:rPr>
        <w:t xml:space="preserve"> </w:t>
      </w:r>
      <w:r w:rsidRPr="00A72BD3">
        <w:rPr>
          <w:rFonts w:cstheme="minorHAnsi"/>
          <w:szCs w:val="22"/>
        </w:rPr>
        <w:t>s</w:t>
      </w:r>
      <w:r w:rsidRPr="00A72BD3">
        <w:rPr>
          <w:rFonts w:cstheme="minorHAnsi"/>
          <w:spacing w:val="-1"/>
          <w:szCs w:val="22"/>
        </w:rPr>
        <w:t>hal</w:t>
      </w:r>
      <w:r w:rsidRPr="00A72BD3">
        <w:rPr>
          <w:rFonts w:cstheme="minorHAnsi"/>
          <w:szCs w:val="22"/>
        </w:rPr>
        <w:t>l</w:t>
      </w:r>
      <w:r w:rsidRPr="00A72BD3">
        <w:rPr>
          <w:rFonts w:cstheme="minorHAnsi"/>
          <w:spacing w:val="-10"/>
          <w:szCs w:val="22"/>
        </w:rPr>
        <w:t xml:space="preserve"> </w:t>
      </w:r>
      <w:r w:rsidRPr="00A72BD3">
        <w:rPr>
          <w:rFonts w:cstheme="minorHAnsi"/>
          <w:spacing w:val="-1"/>
          <w:szCs w:val="22"/>
        </w:rPr>
        <w:t>ha</w:t>
      </w:r>
      <w:r w:rsidRPr="00A72BD3">
        <w:rPr>
          <w:rFonts w:cstheme="minorHAnsi"/>
          <w:spacing w:val="1"/>
          <w:szCs w:val="22"/>
        </w:rPr>
        <w:t>v</w:t>
      </w:r>
      <w:r w:rsidRPr="00A72BD3">
        <w:rPr>
          <w:rFonts w:cstheme="minorHAnsi"/>
          <w:szCs w:val="22"/>
        </w:rPr>
        <w:t>e</w:t>
      </w:r>
      <w:r w:rsidRPr="00A72BD3">
        <w:rPr>
          <w:rFonts w:cstheme="minorHAnsi"/>
          <w:spacing w:val="-9"/>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e</w:t>
      </w:r>
      <w:r w:rsidRPr="00A72BD3">
        <w:rPr>
          <w:rFonts w:cstheme="minorHAnsi"/>
          <w:spacing w:val="-9"/>
          <w:szCs w:val="22"/>
        </w:rPr>
        <w:t xml:space="preserve"> </w:t>
      </w:r>
      <w:r w:rsidRPr="00A72BD3">
        <w:rPr>
          <w:rFonts w:cstheme="minorHAnsi"/>
          <w:spacing w:val="-3"/>
          <w:szCs w:val="22"/>
        </w:rPr>
        <w:t>f</w:t>
      </w:r>
      <w:r w:rsidRPr="00A72BD3">
        <w:rPr>
          <w:rFonts w:cstheme="minorHAnsi"/>
          <w:spacing w:val="1"/>
          <w:szCs w:val="22"/>
        </w:rPr>
        <w:t>o</w:t>
      </w:r>
      <w:r w:rsidRPr="00A72BD3">
        <w:rPr>
          <w:rFonts w:cstheme="minorHAnsi"/>
          <w:spacing w:val="-1"/>
          <w:szCs w:val="22"/>
        </w:rPr>
        <w:t>ll</w:t>
      </w:r>
      <w:r w:rsidRPr="00A72BD3">
        <w:rPr>
          <w:rFonts w:cstheme="minorHAnsi"/>
          <w:spacing w:val="-2"/>
          <w:szCs w:val="22"/>
        </w:rPr>
        <w:t>o</w:t>
      </w:r>
      <w:r w:rsidRPr="00A72BD3">
        <w:rPr>
          <w:rFonts w:cstheme="minorHAnsi"/>
          <w:szCs w:val="22"/>
        </w:rPr>
        <w:t>w</w:t>
      </w:r>
      <w:r w:rsidRPr="00A72BD3">
        <w:rPr>
          <w:rFonts w:cstheme="minorHAnsi"/>
          <w:spacing w:val="-3"/>
          <w:szCs w:val="22"/>
        </w:rPr>
        <w:t>i</w:t>
      </w:r>
      <w:r w:rsidRPr="00A72BD3">
        <w:rPr>
          <w:rFonts w:cstheme="minorHAnsi"/>
          <w:spacing w:val="-1"/>
          <w:szCs w:val="22"/>
        </w:rPr>
        <w:t>n</w:t>
      </w:r>
      <w:r w:rsidRPr="00A72BD3">
        <w:rPr>
          <w:rFonts w:cstheme="minorHAnsi"/>
          <w:szCs w:val="22"/>
        </w:rPr>
        <w:t>g</w:t>
      </w:r>
      <w:r w:rsidRPr="00A72BD3">
        <w:rPr>
          <w:rFonts w:cstheme="minorHAnsi"/>
          <w:spacing w:val="-10"/>
          <w:szCs w:val="22"/>
        </w:rPr>
        <w:t xml:space="preserve"> </w:t>
      </w:r>
      <w:r w:rsidRPr="00A72BD3">
        <w:rPr>
          <w:rFonts w:cstheme="minorHAnsi"/>
          <w:spacing w:val="-1"/>
          <w:szCs w:val="22"/>
        </w:rPr>
        <w:t>pr</w:t>
      </w:r>
      <w:r w:rsidRPr="00A72BD3">
        <w:rPr>
          <w:rFonts w:cstheme="minorHAnsi"/>
          <w:spacing w:val="1"/>
          <w:szCs w:val="22"/>
        </w:rPr>
        <w:t>o</w:t>
      </w:r>
      <w:r w:rsidRPr="00A72BD3">
        <w:rPr>
          <w:rFonts w:cstheme="minorHAnsi"/>
          <w:spacing w:val="-1"/>
          <w:szCs w:val="22"/>
        </w:rPr>
        <w:t>p</w:t>
      </w:r>
      <w:r w:rsidRPr="00A72BD3">
        <w:rPr>
          <w:rFonts w:cstheme="minorHAnsi"/>
          <w:szCs w:val="22"/>
        </w:rPr>
        <w:t>e</w:t>
      </w:r>
      <w:r w:rsidRPr="00A72BD3">
        <w:rPr>
          <w:rFonts w:cstheme="minorHAnsi"/>
          <w:spacing w:val="-1"/>
          <w:szCs w:val="22"/>
        </w:rPr>
        <w:t>r</w:t>
      </w:r>
      <w:r w:rsidRPr="00A72BD3">
        <w:rPr>
          <w:rFonts w:cstheme="minorHAnsi"/>
          <w:szCs w:val="22"/>
        </w:rPr>
        <w:t>t</w:t>
      </w:r>
      <w:r w:rsidRPr="00A72BD3">
        <w:rPr>
          <w:rFonts w:cstheme="minorHAnsi"/>
          <w:spacing w:val="-1"/>
          <w:szCs w:val="22"/>
        </w:rPr>
        <w:t>i</w:t>
      </w:r>
      <w:r w:rsidRPr="00A72BD3">
        <w:rPr>
          <w:rFonts w:cstheme="minorHAnsi"/>
          <w:szCs w:val="22"/>
        </w:rPr>
        <w:t>e</w:t>
      </w:r>
      <w:r w:rsidRPr="00A72BD3">
        <w:rPr>
          <w:rFonts w:cstheme="minorHAnsi"/>
          <w:spacing w:val="-3"/>
          <w:szCs w:val="22"/>
        </w:rPr>
        <w:t>s</w:t>
      </w:r>
      <w:r w:rsidRPr="00A72BD3">
        <w:rPr>
          <w:rFonts w:cstheme="minorHAnsi"/>
          <w:szCs w:val="22"/>
        </w:rPr>
        <w:t>:</w:t>
      </w:r>
      <w:r w:rsidRPr="00A72BD3">
        <w:rPr>
          <w:rFonts w:cstheme="minorHAnsi"/>
          <w:spacing w:val="-8"/>
          <w:szCs w:val="22"/>
        </w:rPr>
        <w:t xml:space="preserve"> </w:t>
      </w:r>
      <w:r w:rsidRPr="00A72BD3">
        <w:rPr>
          <w:rFonts w:cstheme="minorHAnsi"/>
          <w:spacing w:val="-1"/>
          <w:szCs w:val="22"/>
        </w:rPr>
        <w:t>adh</w:t>
      </w:r>
      <w:r w:rsidRPr="00A72BD3">
        <w:rPr>
          <w:rFonts w:cstheme="minorHAnsi"/>
          <w:szCs w:val="22"/>
        </w:rPr>
        <w:t>e</w:t>
      </w:r>
      <w:r w:rsidRPr="00A72BD3">
        <w:rPr>
          <w:rFonts w:cstheme="minorHAnsi"/>
          <w:spacing w:val="-1"/>
          <w:szCs w:val="22"/>
        </w:rPr>
        <w:t>r</w:t>
      </w:r>
      <w:r w:rsidRPr="00A72BD3">
        <w:rPr>
          <w:rFonts w:cstheme="minorHAnsi"/>
          <w:szCs w:val="22"/>
        </w:rPr>
        <w:t>es</w:t>
      </w:r>
      <w:r w:rsidRPr="00A72BD3">
        <w:rPr>
          <w:rFonts w:cstheme="minorHAnsi"/>
          <w:spacing w:val="-9"/>
          <w:szCs w:val="22"/>
        </w:rPr>
        <w:t xml:space="preserve"> </w:t>
      </w:r>
      <w:r w:rsidRPr="00A72BD3">
        <w:rPr>
          <w:rFonts w:cstheme="minorHAnsi"/>
          <w:spacing w:val="-1"/>
          <w:szCs w:val="22"/>
        </w:rPr>
        <w:t>an</w:t>
      </w:r>
      <w:r w:rsidRPr="00A72BD3">
        <w:rPr>
          <w:rFonts w:cstheme="minorHAnsi"/>
          <w:szCs w:val="22"/>
        </w:rPr>
        <w:t>d c</w:t>
      </w:r>
      <w:r w:rsidRPr="00A72BD3">
        <w:rPr>
          <w:rFonts w:cstheme="minorHAnsi"/>
          <w:spacing w:val="-1"/>
          <w:szCs w:val="22"/>
        </w:rPr>
        <w:t>r</w:t>
      </w:r>
      <w:r w:rsidRPr="00A72BD3">
        <w:rPr>
          <w:rFonts w:cstheme="minorHAnsi"/>
          <w:szCs w:val="22"/>
        </w:rPr>
        <w:t>e</w:t>
      </w:r>
      <w:r w:rsidRPr="00A72BD3">
        <w:rPr>
          <w:rFonts w:cstheme="minorHAnsi"/>
          <w:spacing w:val="-1"/>
          <w:szCs w:val="22"/>
        </w:rPr>
        <w:t>a</w:t>
      </w:r>
      <w:r w:rsidRPr="00A72BD3">
        <w:rPr>
          <w:rFonts w:cstheme="minorHAnsi"/>
          <w:szCs w:val="22"/>
        </w:rPr>
        <w:t>t</w:t>
      </w:r>
      <w:r w:rsidRPr="00A72BD3">
        <w:rPr>
          <w:rFonts w:cstheme="minorHAnsi"/>
          <w:spacing w:val="-2"/>
          <w:szCs w:val="22"/>
        </w:rPr>
        <w:t>e</w:t>
      </w:r>
      <w:r w:rsidRPr="00A72BD3">
        <w:rPr>
          <w:rFonts w:cstheme="minorHAnsi"/>
          <w:szCs w:val="22"/>
        </w:rPr>
        <w:t>s</w:t>
      </w:r>
      <w:r w:rsidRPr="00A72BD3">
        <w:rPr>
          <w:rFonts w:cstheme="minorHAnsi"/>
          <w:spacing w:val="45"/>
          <w:szCs w:val="22"/>
        </w:rPr>
        <w:t xml:space="preserve"> </w:t>
      </w:r>
      <w:r w:rsidRPr="00A72BD3">
        <w:rPr>
          <w:rFonts w:cstheme="minorHAnsi"/>
          <w:szCs w:val="22"/>
        </w:rPr>
        <w:t>a</w:t>
      </w:r>
      <w:r w:rsidRPr="00A72BD3">
        <w:rPr>
          <w:rFonts w:cstheme="minorHAnsi"/>
          <w:spacing w:val="44"/>
          <w:szCs w:val="22"/>
        </w:rPr>
        <w:t xml:space="preserve"> </w:t>
      </w:r>
      <w:r w:rsidRPr="00A72BD3">
        <w:rPr>
          <w:rFonts w:cstheme="minorHAnsi"/>
          <w:szCs w:val="22"/>
        </w:rPr>
        <w:t>w</w:t>
      </w:r>
      <w:r w:rsidRPr="00A72BD3">
        <w:rPr>
          <w:rFonts w:cstheme="minorHAnsi"/>
          <w:spacing w:val="-1"/>
          <w:szCs w:val="22"/>
        </w:rPr>
        <w:t>a</w:t>
      </w:r>
      <w:r w:rsidRPr="00A72BD3">
        <w:rPr>
          <w:rFonts w:cstheme="minorHAnsi"/>
          <w:spacing w:val="-2"/>
          <w:szCs w:val="22"/>
        </w:rPr>
        <w:t>t</w:t>
      </w:r>
      <w:r w:rsidRPr="00A72BD3">
        <w:rPr>
          <w:rFonts w:cstheme="minorHAnsi"/>
          <w:szCs w:val="22"/>
        </w:rPr>
        <w:t>e</w:t>
      </w:r>
      <w:r w:rsidRPr="00A72BD3">
        <w:rPr>
          <w:rFonts w:cstheme="minorHAnsi"/>
          <w:spacing w:val="-1"/>
          <w:szCs w:val="22"/>
        </w:rPr>
        <w:t>r</w:t>
      </w:r>
      <w:r w:rsidRPr="00A72BD3">
        <w:rPr>
          <w:rFonts w:cstheme="minorHAnsi"/>
          <w:szCs w:val="22"/>
        </w:rPr>
        <w:t>t</w:t>
      </w:r>
      <w:r w:rsidRPr="00A72BD3">
        <w:rPr>
          <w:rFonts w:cstheme="minorHAnsi"/>
          <w:spacing w:val="-1"/>
          <w:szCs w:val="22"/>
        </w:rPr>
        <w:t>igh</w:t>
      </w:r>
      <w:r w:rsidRPr="00A72BD3">
        <w:rPr>
          <w:rFonts w:cstheme="minorHAnsi"/>
          <w:szCs w:val="22"/>
        </w:rPr>
        <w:t>t</w:t>
      </w:r>
      <w:r w:rsidRPr="00A72BD3">
        <w:rPr>
          <w:rFonts w:cstheme="minorHAnsi"/>
          <w:spacing w:val="44"/>
          <w:szCs w:val="22"/>
        </w:rPr>
        <w:t xml:space="preserve"> </w:t>
      </w:r>
      <w:r w:rsidRPr="00A72BD3">
        <w:rPr>
          <w:rFonts w:cstheme="minorHAnsi"/>
          <w:szCs w:val="22"/>
        </w:rPr>
        <w:t>se</w:t>
      </w:r>
      <w:r w:rsidRPr="00A72BD3">
        <w:rPr>
          <w:rFonts w:cstheme="minorHAnsi"/>
          <w:spacing w:val="-1"/>
          <w:szCs w:val="22"/>
        </w:rPr>
        <w:t>a</w:t>
      </w:r>
      <w:r w:rsidRPr="00A72BD3">
        <w:rPr>
          <w:rFonts w:cstheme="minorHAnsi"/>
          <w:szCs w:val="22"/>
        </w:rPr>
        <w:t>l</w:t>
      </w:r>
      <w:r w:rsidRPr="00A72BD3">
        <w:rPr>
          <w:rFonts w:cstheme="minorHAnsi"/>
          <w:spacing w:val="40"/>
          <w:szCs w:val="22"/>
        </w:rPr>
        <w:t xml:space="preserve"> </w:t>
      </w:r>
      <w:r w:rsidRPr="00A72BD3">
        <w:rPr>
          <w:rFonts w:cstheme="minorHAnsi"/>
          <w:szCs w:val="22"/>
        </w:rPr>
        <w:t>to</w:t>
      </w:r>
      <w:r w:rsidRPr="00A72BD3">
        <w:rPr>
          <w:rFonts w:cstheme="minorHAnsi"/>
          <w:spacing w:val="45"/>
          <w:szCs w:val="22"/>
        </w:rPr>
        <w:t xml:space="preserve"> </w:t>
      </w:r>
      <w:r w:rsidRPr="00A72BD3">
        <w:rPr>
          <w:rFonts w:cstheme="minorHAnsi"/>
          <w:spacing w:val="47"/>
          <w:szCs w:val="22"/>
        </w:rPr>
        <w:t xml:space="preserve">damp </w:t>
      </w:r>
      <w:r w:rsidRPr="00A72BD3">
        <w:rPr>
          <w:rFonts w:cstheme="minorHAnsi"/>
          <w:szCs w:val="22"/>
        </w:rPr>
        <w:t>s</w:t>
      </w:r>
      <w:r w:rsidRPr="00A72BD3">
        <w:rPr>
          <w:rFonts w:cstheme="minorHAnsi"/>
          <w:spacing w:val="-1"/>
          <w:szCs w:val="22"/>
        </w:rPr>
        <w:t>urfa</w:t>
      </w:r>
      <w:r w:rsidRPr="00A72BD3">
        <w:rPr>
          <w:rFonts w:cstheme="minorHAnsi"/>
          <w:spacing w:val="-3"/>
          <w:szCs w:val="22"/>
        </w:rPr>
        <w:t>c</w:t>
      </w:r>
      <w:r w:rsidRPr="00A72BD3">
        <w:rPr>
          <w:rFonts w:cstheme="minorHAnsi"/>
          <w:szCs w:val="22"/>
        </w:rPr>
        <w:t>es,</w:t>
      </w:r>
      <w:r w:rsidRPr="00A72BD3">
        <w:rPr>
          <w:rFonts w:cstheme="minorHAnsi"/>
          <w:spacing w:val="44"/>
          <w:szCs w:val="22"/>
        </w:rPr>
        <w:t xml:space="preserve"> </w:t>
      </w:r>
      <w:r w:rsidRPr="00A72BD3">
        <w:rPr>
          <w:rFonts w:cstheme="minorHAnsi"/>
          <w:spacing w:val="-1"/>
          <w:szCs w:val="22"/>
        </w:rPr>
        <w:t>r</w:t>
      </w:r>
      <w:r w:rsidRPr="00A72BD3">
        <w:rPr>
          <w:rFonts w:cstheme="minorHAnsi"/>
          <w:szCs w:val="22"/>
        </w:rPr>
        <w:t>es</w:t>
      </w:r>
      <w:r w:rsidRPr="00A72BD3">
        <w:rPr>
          <w:rFonts w:cstheme="minorHAnsi"/>
          <w:spacing w:val="-1"/>
          <w:szCs w:val="22"/>
        </w:rPr>
        <w:t>is</w:t>
      </w:r>
      <w:r w:rsidRPr="00A72BD3">
        <w:rPr>
          <w:rFonts w:cstheme="minorHAnsi"/>
          <w:spacing w:val="-2"/>
          <w:szCs w:val="22"/>
        </w:rPr>
        <w:t>t</w:t>
      </w:r>
      <w:r w:rsidRPr="00A72BD3">
        <w:rPr>
          <w:rFonts w:cstheme="minorHAnsi"/>
          <w:szCs w:val="22"/>
        </w:rPr>
        <w:t>s</w:t>
      </w:r>
      <w:r w:rsidRPr="00A72BD3">
        <w:rPr>
          <w:rFonts w:cstheme="minorHAnsi"/>
          <w:spacing w:val="45"/>
          <w:szCs w:val="22"/>
        </w:rPr>
        <w:t xml:space="preserve"> </w:t>
      </w:r>
      <w:r w:rsidRPr="00A72BD3">
        <w:rPr>
          <w:rFonts w:cstheme="minorHAnsi"/>
          <w:spacing w:val="-4"/>
          <w:szCs w:val="22"/>
        </w:rPr>
        <w:t>p</w:t>
      </w:r>
      <w:r w:rsidRPr="00A72BD3">
        <w:rPr>
          <w:rFonts w:cstheme="minorHAnsi"/>
          <w:spacing w:val="-1"/>
          <w:szCs w:val="22"/>
        </w:rPr>
        <w:t>r</w:t>
      </w:r>
      <w:r w:rsidRPr="00A72BD3">
        <w:rPr>
          <w:rFonts w:cstheme="minorHAnsi"/>
          <w:spacing w:val="1"/>
          <w:szCs w:val="22"/>
        </w:rPr>
        <w:t>o</w:t>
      </w:r>
      <w:r w:rsidRPr="00A72BD3">
        <w:rPr>
          <w:rFonts w:cstheme="minorHAnsi"/>
          <w:spacing w:val="-1"/>
          <w:szCs w:val="22"/>
        </w:rPr>
        <w:t>j</w:t>
      </w:r>
      <w:r w:rsidRPr="00A72BD3">
        <w:rPr>
          <w:rFonts w:cstheme="minorHAnsi"/>
          <w:szCs w:val="22"/>
        </w:rPr>
        <w:t>e</w:t>
      </w:r>
      <w:r w:rsidRPr="00A72BD3">
        <w:rPr>
          <w:rFonts w:cstheme="minorHAnsi"/>
          <w:spacing w:val="-3"/>
          <w:szCs w:val="22"/>
        </w:rPr>
        <w:t>c</w:t>
      </w:r>
      <w:r w:rsidRPr="00A72BD3">
        <w:rPr>
          <w:rFonts w:cstheme="minorHAnsi"/>
          <w:szCs w:val="22"/>
        </w:rPr>
        <w:t>t</w:t>
      </w:r>
      <w:r w:rsidRPr="00A72BD3">
        <w:rPr>
          <w:rFonts w:cstheme="minorHAnsi"/>
          <w:spacing w:val="47"/>
          <w:szCs w:val="22"/>
        </w:rPr>
        <w:t xml:space="preserve"> </w:t>
      </w:r>
      <w:r w:rsidRPr="00A72BD3">
        <w:rPr>
          <w:rFonts w:cstheme="minorHAnsi"/>
          <w:szCs w:val="22"/>
        </w:rPr>
        <w:t>s</w:t>
      </w:r>
      <w:r w:rsidRPr="00A72BD3">
        <w:rPr>
          <w:rFonts w:cstheme="minorHAnsi"/>
          <w:spacing w:val="-4"/>
          <w:szCs w:val="22"/>
        </w:rPr>
        <w:t>p</w:t>
      </w:r>
      <w:r w:rsidRPr="00A72BD3">
        <w:rPr>
          <w:rFonts w:cstheme="minorHAnsi"/>
          <w:szCs w:val="22"/>
        </w:rPr>
        <w:t>ec</w:t>
      </w:r>
      <w:r w:rsidRPr="00A72BD3">
        <w:rPr>
          <w:rFonts w:cstheme="minorHAnsi"/>
          <w:spacing w:val="-1"/>
          <w:szCs w:val="22"/>
        </w:rPr>
        <w:t>ifi</w:t>
      </w:r>
      <w:r w:rsidRPr="00A72BD3">
        <w:rPr>
          <w:rFonts w:cstheme="minorHAnsi"/>
          <w:szCs w:val="22"/>
        </w:rPr>
        <w:t>c</w:t>
      </w:r>
      <w:r w:rsidRPr="00A72BD3">
        <w:rPr>
          <w:rFonts w:cstheme="minorHAnsi"/>
          <w:spacing w:val="46"/>
          <w:szCs w:val="22"/>
        </w:rPr>
        <w:t xml:space="preserve"> </w:t>
      </w:r>
      <w:r w:rsidRPr="00A72BD3">
        <w:rPr>
          <w:rFonts w:cstheme="minorHAnsi"/>
          <w:spacing w:val="-4"/>
          <w:szCs w:val="22"/>
        </w:rPr>
        <w:t>h</w:t>
      </w:r>
      <w:r w:rsidRPr="00A72BD3">
        <w:rPr>
          <w:rFonts w:cstheme="minorHAnsi"/>
          <w:szCs w:val="22"/>
        </w:rPr>
        <w:t>y</w:t>
      </w:r>
      <w:r w:rsidRPr="00A72BD3">
        <w:rPr>
          <w:rFonts w:cstheme="minorHAnsi"/>
          <w:spacing w:val="-1"/>
          <w:szCs w:val="22"/>
        </w:rPr>
        <w:t>dr</w:t>
      </w:r>
      <w:r w:rsidRPr="00A72BD3">
        <w:rPr>
          <w:rFonts w:cstheme="minorHAnsi"/>
          <w:spacing w:val="1"/>
          <w:szCs w:val="22"/>
        </w:rPr>
        <w:t>o</w:t>
      </w:r>
      <w:r w:rsidRPr="00A72BD3">
        <w:rPr>
          <w:rFonts w:cstheme="minorHAnsi"/>
          <w:spacing w:val="-3"/>
          <w:szCs w:val="22"/>
        </w:rPr>
        <w:t>s</w:t>
      </w:r>
      <w:r w:rsidRPr="00A72BD3">
        <w:rPr>
          <w:rFonts w:cstheme="minorHAnsi"/>
          <w:szCs w:val="22"/>
        </w:rPr>
        <w:t>t</w:t>
      </w:r>
      <w:r w:rsidRPr="00A72BD3">
        <w:rPr>
          <w:rFonts w:cstheme="minorHAnsi"/>
          <w:spacing w:val="-1"/>
          <w:szCs w:val="22"/>
        </w:rPr>
        <w:t>a</w:t>
      </w:r>
      <w:r w:rsidRPr="00A72BD3">
        <w:rPr>
          <w:rFonts w:cstheme="minorHAnsi"/>
          <w:szCs w:val="22"/>
        </w:rPr>
        <w:t>t</w:t>
      </w:r>
      <w:r w:rsidRPr="00A72BD3">
        <w:rPr>
          <w:rFonts w:cstheme="minorHAnsi"/>
          <w:spacing w:val="-1"/>
          <w:szCs w:val="22"/>
        </w:rPr>
        <w:t>ic pr</w:t>
      </w:r>
      <w:r w:rsidRPr="00A72BD3">
        <w:rPr>
          <w:rFonts w:cstheme="minorHAnsi"/>
          <w:szCs w:val="22"/>
        </w:rPr>
        <w:t>ess</w:t>
      </w:r>
      <w:r w:rsidRPr="00A72BD3">
        <w:rPr>
          <w:rFonts w:cstheme="minorHAnsi"/>
          <w:spacing w:val="-1"/>
          <w:szCs w:val="22"/>
        </w:rPr>
        <w:t>ur</w:t>
      </w:r>
      <w:r w:rsidRPr="00A72BD3">
        <w:rPr>
          <w:rFonts w:cstheme="minorHAnsi"/>
          <w:szCs w:val="22"/>
        </w:rPr>
        <w:t>es,</w:t>
      </w:r>
      <w:r w:rsidRPr="00A72BD3">
        <w:rPr>
          <w:rFonts w:cstheme="minorHAnsi"/>
          <w:spacing w:val="-12"/>
          <w:szCs w:val="22"/>
        </w:rPr>
        <w:t xml:space="preserve"> </w:t>
      </w:r>
      <w:r w:rsidRPr="00A72BD3">
        <w:rPr>
          <w:rFonts w:cstheme="minorHAnsi"/>
          <w:szCs w:val="22"/>
        </w:rPr>
        <w:t>c</w:t>
      </w:r>
      <w:r w:rsidRPr="00A72BD3">
        <w:rPr>
          <w:rFonts w:cstheme="minorHAnsi"/>
          <w:spacing w:val="-2"/>
          <w:szCs w:val="22"/>
        </w:rPr>
        <w:t>o</w:t>
      </w:r>
      <w:r w:rsidRPr="00A72BD3">
        <w:rPr>
          <w:rFonts w:cstheme="minorHAnsi"/>
          <w:spacing w:val="1"/>
          <w:szCs w:val="22"/>
        </w:rPr>
        <w:t>m</w:t>
      </w:r>
      <w:r w:rsidRPr="00A72BD3">
        <w:rPr>
          <w:rFonts w:cstheme="minorHAnsi"/>
          <w:spacing w:val="-1"/>
          <w:szCs w:val="22"/>
        </w:rPr>
        <w:t>pa</w:t>
      </w:r>
      <w:r w:rsidRPr="00A72BD3">
        <w:rPr>
          <w:rFonts w:cstheme="minorHAnsi"/>
          <w:szCs w:val="22"/>
        </w:rPr>
        <w:t>t</w:t>
      </w:r>
      <w:r w:rsidRPr="00A72BD3">
        <w:rPr>
          <w:rFonts w:cstheme="minorHAnsi"/>
          <w:spacing w:val="-1"/>
          <w:szCs w:val="22"/>
        </w:rPr>
        <w:t>ibl</w:t>
      </w:r>
      <w:r w:rsidRPr="00A72BD3">
        <w:rPr>
          <w:rFonts w:cstheme="minorHAnsi"/>
          <w:szCs w:val="22"/>
        </w:rPr>
        <w:t>e</w:t>
      </w:r>
      <w:r w:rsidRPr="00A72BD3">
        <w:rPr>
          <w:rFonts w:cstheme="minorHAnsi"/>
          <w:spacing w:val="-11"/>
          <w:szCs w:val="22"/>
        </w:rPr>
        <w:t xml:space="preserve"> </w:t>
      </w:r>
      <w:r w:rsidRPr="00A72BD3">
        <w:rPr>
          <w:rFonts w:cstheme="minorHAnsi"/>
          <w:szCs w:val="22"/>
        </w:rPr>
        <w:t>w</w:t>
      </w:r>
      <w:r w:rsidRPr="00A72BD3">
        <w:rPr>
          <w:rFonts w:cstheme="minorHAnsi"/>
          <w:spacing w:val="-1"/>
          <w:szCs w:val="22"/>
        </w:rPr>
        <w:t>i</w:t>
      </w:r>
      <w:r w:rsidRPr="00A72BD3">
        <w:rPr>
          <w:rFonts w:cstheme="minorHAnsi"/>
          <w:szCs w:val="22"/>
        </w:rPr>
        <w:t>th</w:t>
      </w:r>
      <w:r w:rsidRPr="00A72BD3">
        <w:rPr>
          <w:rFonts w:cstheme="minorHAnsi"/>
          <w:spacing w:val="-13"/>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e</w:t>
      </w:r>
      <w:r w:rsidRPr="00A72BD3">
        <w:rPr>
          <w:rFonts w:cstheme="minorHAnsi"/>
          <w:spacing w:val="-9"/>
          <w:szCs w:val="22"/>
        </w:rPr>
        <w:t xml:space="preserve"> </w:t>
      </w:r>
      <w:r w:rsidRPr="00A72BD3">
        <w:rPr>
          <w:rFonts w:cstheme="minorHAnsi"/>
          <w:spacing w:val="-1"/>
          <w:szCs w:val="22"/>
        </w:rPr>
        <w:t>pr</w:t>
      </w:r>
      <w:r w:rsidRPr="00A72BD3">
        <w:rPr>
          <w:rFonts w:cstheme="minorHAnsi"/>
          <w:spacing w:val="1"/>
          <w:szCs w:val="22"/>
        </w:rPr>
        <w:t>o</w:t>
      </w:r>
      <w:r w:rsidRPr="00A72BD3">
        <w:rPr>
          <w:rFonts w:cstheme="minorHAnsi"/>
          <w:spacing w:val="-3"/>
          <w:szCs w:val="22"/>
        </w:rPr>
        <w:t>j</w:t>
      </w:r>
      <w:r w:rsidRPr="00A72BD3">
        <w:rPr>
          <w:rFonts w:cstheme="minorHAnsi"/>
          <w:szCs w:val="22"/>
        </w:rPr>
        <w:t>ect</w:t>
      </w:r>
      <w:r w:rsidRPr="00A72BD3">
        <w:rPr>
          <w:rFonts w:cstheme="minorHAnsi"/>
          <w:spacing w:val="-11"/>
          <w:szCs w:val="22"/>
        </w:rPr>
        <w:t xml:space="preserve"> </w:t>
      </w:r>
      <w:r w:rsidRPr="00A72BD3">
        <w:rPr>
          <w:rFonts w:cstheme="minorHAnsi"/>
          <w:szCs w:val="22"/>
        </w:rPr>
        <w:t>s</w:t>
      </w:r>
      <w:r w:rsidRPr="00A72BD3">
        <w:rPr>
          <w:rFonts w:cstheme="minorHAnsi"/>
          <w:spacing w:val="-1"/>
          <w:szCs w:val="22"/>
        </w:rPr>
        <w:t>p</w:t>
      </w:r>
      <w:r w:rsidRPr="00A72BD3">
        <w:rPr>
          <w:rFonts w:cstheme="minorHAnsi"/>
          <w:szCs w:val="22"/>
        </w:rPr>
        <w:t>ec</w:t>
      </w:r>
      <w:r w:rsidRPr="00A72BD3">
        <w:rPr>
          <w:rFonts w:cstheme="minorHAnsi"/>
          <w:spacing w:val="-1"/>
          <w:szCs w:val="22"/>
        </w:rPr>
        <w:t>ifi</w:t>
      </w:r>
      <w:r w:rsidRPr="00A72BD3">
        <w:rPr>
          <w:rFonts w:cstheme="minorHAnsi"/>
          <w:szCs w:val="22"/>
        </w:rPr>
        <w:t>c</w:t>
      </w:r>
      <w:r w:rsidRPr="00A72BD3">
        <w:rPr>
          <w:rFonts w:cstheme="minorHAnsi"/>
          <w:spacing w:val="-12"/>
          <w:szCs w:val="22"/>
        </w:rPr>
        <w:t xml:space="preserve"> </w:t>
      </w:r>
      <w:r w:rsidRPr="00A72BD3">
        <w:rPr>
          <w:rFonts w:cstheme="minorHAnsi"/>
          <w:szCs w:val="22"/>
        </w:rPr>
        <w:t>ex</w:t>
      </w:r>
      <w:r w:rsidRPr="00A72BD3">
        <w:rPr>
          <w:rFonts w:cstheme="minorHAnsi"/>
          <w:spacing w:val="-1"/>
          <w:szCs w:val="22"/>
        </w:rPr>
        <w:t>is</w:t>
      </w:r>
      <w:r w:rsidRPr="00A72BD3">
        <w:rPr>
          <w:rFonts w:cstheme="minorHAnsi"/>
          <w:szCs w:val="22"/>
        </w:rPr>
        <w:t>t</w:t>
      </w:r>
      <w:r w:rsidRPr="00A72BD3">
        <w:rPr>
          <w:rFonts w:cstheme="minorHAnsi"/>
          <w:spacing w:val="-1"/>
          <w:szCs w:val="22"/>
        </w:rPr>
        <w:t>in</w:t>
      </w:r>
      <w:r w:rsidRPr="00A72BD3">
        <w:rPr>
          <w:rFonts w:cstheme="minorHAnsi"/>
          <w:szCs w:val="22"/>
        </w:rPr>
        <w:t>g</w:t>
      </w:r>
      <w:r w:rsidRPr="00A72BD3">
        <w:rPr>
          <w:rFonts w:cstheme="minorHAnsi"/>
          <w:spacing w:val="-13"/>
          <w:szCs w:val="22"/>
        </w:rPr>
        <w:t xml:space="preserve"> </w:t>
      </w:r>
      <w:r w:rsidRPr="00A72BD3">
        <w:rPr>
          <w:rFonts w:cstheme="minorHAnsi"/>
          <w:szCs w:val="22"/>
        </w:rPr>
        <w:t>w</w:t>
      </w:r>
      <w:r w:rsidRPr="00A72BD3">
        <w:rPr>
          <w:rFonts w:cstheme="minorHAnsi"/>
          <w:spacing w:val="-1"/>
          <w:szCs w:val="22"/>
        </w:rPr>
        <w:t>a</w:t>
      </w:r>
      <w:r w:rsidRPr="00A72BD3">
        <w:rPr>
          <w:rFonts w:cstheme="minorHAnsi"/>
          <w:szCs w:val="22"/>
        </w:rPr>
        <w:t>te</w:t>
      </w:r>
      <w:r w:rsidRPr="00A72BD3">
        <w:rPr>
          <w:rFonts w:cstheme="minorHAnsi"/>
          <w:spacing w:val="-1"/>
          <w:szCs w:val="22"/>
        </w:rPr>
        <w:t>rp</w:t>
      </w:r>
      <w:r w:rsidRPr="00A72BD3">
        <w:rPr>
          <w:rFonts w:cstheme="minorHAnsi"/>
          <w:spacing w:val="-3"/>
          <w:szCs w:val="22"/>
        </w:rPr>
        <w:t>r</w:t>
      </w:r>
      <w:r w:rsidRPr="00A72BD3">
        <w:rPr>
          <w:rFonts w:cstheme="minorHAnsi"/>
          <w:spacing w:val="1"/>
          <w:szCs w:val="22"/>
        </w:rPr>
        <w:t>oo</w:t>
      </w:r>
      <w:r w:rsidRPr="00A72BD3">
        <w:rPr>
          <w:rFonts w:cstheme="minorHAnsi"/>
          <w:spacing w:val="-1"/>
          <w:szCs w:val="22"/>
        </w:rPr>
        <w:t>fing</w:t>
      </w:r>
      <w:r w:rsidRPr="00A72BD3">
        <w:rPr>
          <w:rFonts w:cstheme="minorHAnsi"/>
          <w:szCs w:val="22"/>
        </w:rPr>
        <w:t>,</w:t>
      </w:r>
      <w:r w:rsidRPr="00A72BD3">
        <w:rPr>
          <w:rFonts w:cstheme="minorHAnsi"/>
          <w:spacing w:val="-12"/>
          <w:szCs w:val="22"/>
        </w:rPr>
        <w:t xml:space="preserve"> </w:t>
      </w:r>
      <w:r w:rsidRPr="00A72BD3">
        <w:rPr>
          <w:rFonts w:cstheme="minorHAnsi"/>
          <w:spacing w:val="-1"/>
          <w:szCs w:val="22"/>
        </w:rPr>
        <w:t>an</w:t>
      </w:r>
      <w:r w:rsidRPr="00A72BD3">
        <w:rPr>
          <w:rFonts w:cstheme="minorHAnsi"/>
          <w:szCs w:val="22"/>
        </w:rPr>
        <w:t>d</w:t>
      </w:r>
      <w:r w:rsidRPr="00A72BD3">
        <w:rPr>
          <w:rFonts w:cstheme="minorHAnsi"/>
          <w:spacing w:val="-10"/>
          <w:szCs w:val="22"/>
        </w:rPr>
        <w:t xml:space="preserve"> </w:t>
      </w:r>
      <w:r w:rsidRPr="00A72BD3">
        <w:rPr>
          <w:rFonts w:cstheme="minorHAnsi"/>
          <w:spacing w:val="-1"/>
          <w:szCs w:val="22"/>
        </w:rPr>
        <w:t>i</w:t>
      </w:r>
      <w:r w:rsidRPr="00A72BD3">
        <w:rPr>
          <w:rFonts w:cstheme="minorHAnsi"/>
          <w:szCs w:val="22"/>
        </w:rPr>
        <w:t>s</w:t>
      </w:r>
      <w:r w:rsidRPr="00A72BD3">
        <w:rPr>
          <w:rFonts w:cstheme="minorHAnsi"/>
          <w:spacing w:val="-9"/>
          <w:szCs w:val="22"/>
        </w:rPr>
        <w:t xml:space="preserve"> </w:t>
      </w:r>
      <w:r w:rsidRPr="00A72BD3">
        <w:rPr>
          <w:rFonts w:cstheme="minorHAnsi"/>
          <w:szCs w:val="22"/>
        </w:rPr>
        <w:t>se</w:t>
      </w:r>
      <w:r w:rsidRPr="00A72BD3">
        <w:rPr>
          <w:rFonts w:cstheme="minorHAnsi"/>
          <w:spacing w:val="-1"/>
          <w:szCs w:val="22"/>
        </w:rPr>
        <w:t>lf</w:t>
      </w:r>
      <w:r w:rsidRPr="00A72BD3">
        <w:rPr>
          <w:rFonts w:cstheme="minorHAnsi"/>
          <w:szCs w:val="22"/>
        </w:rPr>
        <w:t>-se</w:t>
      </w:r>
      <w:r w:rsidRPr="00A72BD3">
        <w:rPr>
          <w:rFonts w:cstheme="minorHAnsi"/>
          <w:spacing w:val="-1"/>
          <w:szCs w:val="22"/>
        </w:rPr>
        <w:t>aling</w:t>
      </w:r>
      <w:r w:rsidRPr="00A72BD3">
        <w:rPr>
          <w:rFonts w:cstheme="minorHAnsi"/>
          <w:szCs w:val="22"/>
        </w:rPr>
        <w:t>.</w:t>
      </w:r>
    </w:p>
    <w:p w14:paraId="3B6D172A" w14:textId="77777777" w:rsidR="00E82FE0" w:rsidRDefault="00E82FE0" w:rsidP="004E41D8">
      <w:pPr>
        <w:ind w:left="720" w:hanging="720"/>
        <w:rPr>
          <w:rFonts w:cstheme="minorHAnsi"/>
          <w:szCs w:val="22"/>
        </w:rPr>
      </w:pPr>
      <w:r>
        <w:rPr>
          <w:rFonts w:cstheme="minorHAnsi"/>
          <w:szCs w:val="22"/>
        </w:rPr>
        <w:t>2.1.1.1</w:t>
      </w:r>
      <w:r>
        <w:rPr>
          <w:rFonts w:cstheme="minorHAnsi"/>
          <w:szCs w:val="22"/>
        </w:rPr>
        <w:tab/>
      </w:r>
      <w:r w:rsidRPr="00A72BD3">
        <w:rPr>
          <w:rFonts w:cstheme="minorHAnsi"/>
          <w:spacing w:val="18"/>
          <w:szCs w:val="22"/>
        </w:rPr>
        <w:t xml:space="preserve">GTI-1000 </w:t>
      </w:r>
      <w:r w:rsidRPr="00A72BD3">
        <w:rPr>
          <w:rFonts w:cstheme="minorHAnsi"/>
          <w:spacing w:val="-1"/>
          <w:szCs w:val="22"/>
        </w:rPr>
        <w:t>in</w:t>
      </w:r>
      <w:r w:rsidRPr="00A72BD3">
        <w:rPr>
          <w:rFonts w:cstheme="minorHAnsi"/>
          <w:spacing w:val="-3"/>
          <w:szCs w:val="22"/>
        </w:rPr>
        <w:t>j</w:t>
      </w:r>
      <w:r w:rsidRPr="00A72BD3">
        <w:rPr>
          <w:rFonts w:cstheme="minorHAnsi"/>
          <w:szCs w:val="22"/>
        </w:rPr>
        <w:t>ect</w:t>
      </w:r>
      <w:r w:rsidRPr="00A72BD3">
        <w:rPr>
          <w:rFonts w:cstheme="minorHAnsi"/>
          <w:spacing w:val="-1"/>
          <w:szCs w:val="22"/>
        </w:rPr>
        <w:t>ab</w:t>
      </w:r>
      <w:r w:rsidRPr="00A72BD3">
        <w:rPr>
          <w:rFonts w:cstheme="minorHAnsi"/>
          <w:spacing w:val="-3"/>
          <w:szCs w:val="22"/>
        </w:rPr>
        <w:t>l</w:t>
      </w:r>
      <w:r w:rsidRPr="00A72BD3">
        <w:rPr>
          <w:rFonts w:cstheme="minorHAnsi"/>
          <w:szCs w:val="22"/>
        </w:rPr>
        <w:t xml:space="preserve">e </w:t>
      </w:r>
      <w:r w:rsidRPr="00A72BD3">
        <w:rPr>
          <w:rFonts w:cstheme="minorHAnsi"/>
          <w:spacing w:val="-1"/>
          <w:szCs w:val="22"/>
        </w:rPr>
        <w:t>p</w:t>
      </w:r>
      <w:r w:rsidRPr="00A72BD3">
        <w:rPr>
          <w:rFonts w:cstheme="minorHAnsi"/>
          <w:spacing w:val="1"/>
          <w:szCs w:val="22"/>
        </w:rPr>
        <w:t>o</w:t>
      </w:r>
      <w:r w:rsidRPr="00A72BD3">
        <w:rPr>
          <w:rFonts w:cstheme="minorHAnsi"/>
          <w:spacing w:val="-1"/>
          <w:szCs w:val="22"/>
        </w:rPr>
        <w:t>l</w:t>
      </w:r>
      <w:r w:rsidRPr="00A72BD3">
        <w:rPr>
          <w:rFonts w:cstheme="minorHAnsi"/>
          <w:spacing w:val="-2"/>
          <w:szCs w:val="22"/>
        </w:rPr>
        <w:t>y</w:t>
      </w:r>
      <w:r w:rsidRPr="00A72BD3">
        <w:rPr>
          <w:rFonts w:cstheme="minorHAnsi"/>
          <w:spacing w:val="1"/>
          <w:szCs w:val="22"/>
        </w:rPr>
        <w:t>m</w:t>
      </w:r>
      <w:r w:rsidRPr="00A72BD3">
        <w:rPr>
          <w:rFonts w:cstheme="minorHAnsi"/>
          <w:szCs w:val="22"/>
        </w:rPr>
        <w:t xml:space="preserve">er </w:t>
      </w:r>
      <w:r w:rsidRPr="00A72BD3">
        <w:rPr>
          <w:rFonts w:cstheme="minorHAnsi"/>
          <w:spacing w:val="-1"/>
          <w:szCs w:val="22"/>
        </w:rPr>
        <w:t>rubb</w:t>
      </w:r>
      <w:r w:rsidRPr="00A72BD3">
        <w:rPr>
          <w:rFonts w:cstheme="minorHAnsi"/>
          <w:szCs w:val="22"/>
        </w:rPr>
        <w:t>er</w:t>
      </w:r>
      <w:r w:rsidRPr="00A72BD3">
        <w:rPr>
          <w:rFonts w:cstheme="minorHAnsi"/>
          <w:spacing w:val="15"/>
          <w:szCs w:val="22"/>
        </w:rPr>
        <w:t xml:space="preserve"> </w:t>
      </w:r>
      <w:r w:rsidRPr="00A72BD3">
        <w:rPr>
          <w:rFonts w:cstheme="minorHAnsi"/>
          <w:spacing w:val="-1"/>
          <w:szCs w:val="22"/>
        </w:rPr>
        <w:t>b</w:t>
      </w:r>
      <w:r w:rsidRPr="00A72BD3">
        <w:rPr>
          <w:rFonts w:cstheme="minorHAnsi"/>
          <w:szCs w:val="22"/>
        </w:rPr>
        <w:t>e</w:t>
      </w:r>
      <w:r w:rsidRPr="00A72BD3">
        <w:rPr>
          <w:rFonts w:cstheme="minorHAnsi"/>
          <w:spacing w:val="-1"/>
          <w:szCs w:val="22"/>
        </w:rPr>
        <w:t>n</w:t>
      </w:r>
      <w:r w:rsidRPr="00A72BD3">
        <w:rPr>
          <w:rFonts w:cstheme="minorHAnsi"/>
          <w:spacing w:val="-2"/>
          <w:szCs w:val="22"/>
        </w:rPr>
        <w:t>t</w:t>
      </w:r>
      <w:r w:rsidRPr="00A72BD3">
        <w:rPr>
          <w:rFonts w:cstheme="minorHAnsi"/>
          <w:spacing w:val="1"/>
          <w:szCs w:val="22"/>
        </w:rPr>
        <w:t>o</w:t>
      </w:r>
      <w:r w:rsidRPr="00A72BD3">
        <w:rPr>
          <w:rFonts w:cstheme="minorHAnsi"/>
          <w:spacing w:val="-1"/>
          <w:szCs w:val="22"/>
        </w:rPr>
        <w:t>ni</w:t>
      </w:r>
      <w:r w:rsidRPr="00A72BD3">
        <w:rPr>
          <w:rFonts w:cstheme="minorHAnsi"/>
          <w:spacing w:val="-2"/>
          <w:szCs w:val="22"/>
        </w:rPr>
        <w:t>t</w:t>
      </w:r>
      <w:r w:rsidRPr="00A72BD3">
        <w:rPr>
          <w:rFonts w:cstheme="minorHAnsi"/>
          <w:szCs w:val="22"/>
        </w:rPr>
        <w:t>e</w:t>
      </w:r>
      <w:r w:rsidRPr="00A72BD3">
        <w:rPr>
          <w:rFonts w:cstheme="minorHAnsi"/>
          <w:spacing w:val="18"/>
          <w:szCs w:val="22"/>
        </w:rPr>
        <w:t xml:space="preserve"> </w:t>
      </w:r>
      <w:r w:rsidRPr="00A72BD3">
        <w:rPr>
          <w:rFonts w:cstheme="minorHAnsi"/>
          <w:spacing w:val="-1"/>
          <w:szCs w:val="22"/>
        </w:rPr>
        <w:t>g</w:t>
      </w:r>
      <w:r w:rsidRPr="00A72BD3">
        <w:rPr>
          <w:rFonts w:cstheme="minorHAnsi"/>
          <w:szCs w:val="22"/>
        </w:rPr>
        <w:t xml:space="preserve">el </w:t>
      </w:r>
      <w:r w:rsidRPr="00A72BD3">
        <w:rPr>
          <w:rFonts w:cstheme="minorHAnsi"/>
          <w:spacing w:val="-3"/>
          <w:szCs w:val="22"/>
        </w:rPr>
        <w:t>c</w:t>
      </w:r>
      <w:r w:rsidRPr="00A72BD3">
        <w:rPr>
          <w:rFonts w:cstheme="minorHAnsi"/>
          <w:spacing w:val="-2"/>
          <w:szCs w:val="22"/>
        </w:rPr>
        <w:t>o</w:t>
      </w:r>
      <w:r w:rsidRPr="00A72BD3">
        <w:rPr>
          <w:rFonts w:cstheme="minorHAnsi"/>
          <w:spacing w:val="1"/>
          <w:szCs w:val="22"/>
        </w:rPr>
        <w:t>m</w:t>
      </w:r>
      <w:r w:rsidRPr="00A72BD3">
        <w:rPr>
          <w:rFonts w:cstheme="minorHAnsi"/>
          <w:spacing w:val="-1"/>
          <w:szCs w:val="22"/>
        </w:rPr>
        <w:t>p</w:t>
      </w:r>
      <w:r w:rsidRPr="00A72BD3">
        <w:rPr>
          <w:rFonts w:cstheme="minorHAnsi"/>
          <w:spacing w:val="1"/>
          <w:szCs w:val="22"/>
        </w:rPr>
        <w:t>o</w:t>
      </w:r>
      <w:r w:rsidRPr="00A72BD3">
        <w:rPr>
          <w:rFonts w:cstheme="minorHAnsi"/>
          <w:spacing w:val="-1"/>
          <w:szCs w:val="22"/>
        </w:rPr>
        <w:t>un</w:t>
      </w:r>
      <w:r w:rsidRPr="00A72BD3">
        <w:rPr>
          <w:rFonts w:cstheme="minorHAnsi"/>
          <w:szCs w:val="22"/>
        </w:rPr>
        <w:t>d s</w:t>
      </w:r>
      <w:r w:rsidRPr="00A72BD3">
        <w:rPr>
          <w:rFonts w:cstheme="minorHAnsi"/>
          <w:spacing w:val="-1"/>
          <w:szCs w:val="22"/>
        </w:rPr>
        <w:t>uppli</w:t>
      </w:r>
      <w:r w:rsidRPr="00A72BD3">
        <w:rPr>
          <w:rFonts w:cstheme="minorHAnsi"/>
          <w:szCs w:val="22"/>
        </w:rPr>
        <w:t>ed</w:t>
      </w:r>
      <w:r w:rsidRPr="00A72BD3">
        <w:rPr>
          <w:rFonts w:cstheme="minorHAnsi"/>
          <w:spacing w:val="-1"/>
          <w:szCs w:val="22"/>
        </w:rPr>
        <w:t xml:space="preserve"> b</w:t>
      </w:r>
      <w:r w:rsidRPr="00A72BD3">
        <w:rPr>
          <w:rFonts w:cstheme="minorHAnsi"/>
          <w:szCs w:val="22"/>
        </w:rPr>
        <w:t>y</w:t>
      </w:r>
      <w:r w:rsidRPr="00A72BD3">
        <w:rPr>
          <w:rFonts w:cstheme="minorHAnsi"/>
          <w:spacing w:val="1"/>
          <w:szCs w:val="22"/>
        </w:rPr>
        <w:t xml:space="preserve"> </w:t>
      </w:r>
      <w:r w:rsidRPr="00A72BD3">
        <w:rPr>
          <w:rFonts w:cstheme="minorHAnsi"/>
          <w:szCs w:val="22"/>
        </w:rPr>
        <w:t>RE</w:t>
      </w:r>
      <w:r w:rsidRPr="00A72BD3">
        <w:rPr>
          <w:rFonts w:cstheme="minorHAnsi"/>
          <w:spacing w:val="-1"/>
          <w:szCs w:val="22"/>
        </w:rPr>
        <w:t>-S</w:t>
      </w:r>
      <w:r w:rsidRPr="00A72BD3">
        <w:rPr>
          <w:rFonts w:cstheme="minorHAnsi"/>
          <w:spacing w:val="-2"/>
          <w:szCs w:val="22"/>
        </w:rPr>
        <w:t>y</w:t>
      </w:r>
      <w:r w:rsidRPr="00A72BD3">
        <w:rPr>
          <w:rFonts w:cstheme="minorHAnsi"/>
          <w:szCs w:val="22"/>
        </w:rPr>
        <w:t>st</w:t>
      </w:r>
      <w:r w:rsidRPr="00A72BD3">
        <w:rPr>
          <w:rFonts w:cstheme="minorHAnsi"/>
          <w:spacing w:val="-2"/>
          <w:szCs w:val="22"/>
        </w:rPr>
        <w:t>e</w:t>
      </w:r>
      <w:r w:rsidRPr="00A72BD3">
        <w:rPr>
          <w:rFonts w:cstheme="minorHAnsi"/>
          <w:spacing w:val="1"/>
          <w:szCs w:val="22"/>
        </w:rPr>
        <w:t>m</w:t>
      </w:r>
      <w:r w:rsidRPr="00A72BD3">
        <w:rPr>
          <w:rFonts w:cstheme="minorHAnsi"/>
          <w:szCs w:val="22"/>
        </w:rPr>
        <w:t>s</w:t>
      </w:r>
      <w:r w:rsidRPr="00A72BD3">
        <w:rPr>
          <w:rFonts w:cstheme="minorHAnsi"/>
          <w:spacing w:val="-2"/>
          <w:szCs w:val="22"/>
        </w:rPr>
        <w:t xml:space="preserve"> </w:t>
      </w:r>
      <w:r w:rsidRPr="00A72BD3">
        <w:rPr>
          <w:rFonts w:cstheme="minorHAnsi"/>
          <w:spacing w:val="-1"/>
          <w:szCs w:val="22"/>
        </w:rPr>
        <w:t>G</w:t>
      </w:r>
      <w:r w:rsidRPr="00A72BD3">
        <w:rPr>
          <w:rFonts w:cstheme="minorHAnsi"/>
          <w:spacing w:val="-3"/>
          <w:szCs w:val="22"/>
        </w:rPr>
        <w:t>r</w:t>
      </w:r>
      <w:r w:rsidRPr="00A72BD3">
        <w:rPr>
          <w:rFonts w:cstheme="minorHAnsi"/>
          <w:spacing w:val="1"/>
          <w:szCs w:val="22"/>
        </w:rPr>
        <w:t>o</w:t>
      </w:r>
      <w:r w:rsidRPr="00A72BD3">
        <w:rPr>
          <w:rFonts w:cstheme="minorHAnsi"/>
          <w:spacing w:val="-1"/>
          <w:szCs w:val="22"/>
        </w:rPr>
        <w:t>up</w:t>
      </w:r>
      <w:r w:rsidRPr="00A72BD3">
        <w:rPr>
          <w:rFonts w:cstheme="minorHAnsi"/>
          <w:szCs w:val="22"/>
        </w:rPr>
        <w:t>.</w:t>
      </w:r>
    </w:p>
    <w:p w14:paraId="631E706F" w14:textId="77777777" w:rsidR="00E82FE0" w:rsidRDefault="00E82FE0" w:rsidP="004E41D8">
      <w:pPr>
        <w:ind w:left="720" w:hanging="720"/>
        <w:rPr>
          <w:rFonts w:cstheme="minorHAnsi"/>
          <w:szCs w:val="22"/>
        </w:rPr>
      </w:pPr>
      <w:r>
        <w:rPr>
          <w:rFonts w:cstheme="minorHAnsi"/>
          <w:szCs w:val="22"/>
        </w:rPr>
        <w:t>2.1.1.2</w:t>
      </w:r>
      <w:r>
        <w:rPr>
          <w:rFonts w:cstheme="minorHAnsi"/>
          <w:szCs w:val="22"/>
        </w:rPr>
        <w:tab/>
      </w:r>
      <w:r w:rsidRPr="00A72BD3">
        <w:rPr>
          <w:rFonts w:cstheme="minorHAnsi"/>
          <w:spacing w:val="-1"/>
          <w:szCs w:val="22"/>
        </w:rPr>
        <w:t>Appr</w:t>
      </w:r>
      <w:r w:rsidRPr="00A72BD3">
        <w:rPr>
          <w:rFonts w:cstheme="minorHAnsi"/>
          <w:spacing w:val="1"/>
          <w:szCs w:val="22"/>
        </w:rPr>
        <w:t>ov</w:t>
      </w:r>
      <w:r w:rsidRPr="00A72BD3">
        <w:rPr>
          <w:rFonts w:cstheme="minorHAnsi"/>
          <w:szCs w:val="22"/>
        </w:rPr>
        <w:t>ed</w:t>
      </w:r>
      <w:r w:rsidRPr="00A72BD3">
        <w:rPr>
          <w:rFonts w:cstheme="minorHAnsi"/>
          <w:spacing w:val="-3"/>
          <w:szCs w:val="22"/>
        </w:rPr>
        <w:t xml:space="preserve"> </w:t>
      </w:r>
      <w:r w:rsidRPr="00A72BD3">
        <w:rPr>
          <w:rFonts w:cstheme="minorHAnsi"/>
          <w:szCs w:val="22"/>
        </w:rPr>
        <w:t>e</w:t>
      </w:r>
      <w:r w:rsidRPr="00A72BD3">
        <w:rPr>
          <w:rFonts w:cstheme="minorHAnsi"/>
          <w:spacing w:val="-1"/>
          <w:szCs w:val="22"/>
        </w:rPr>
        <w:t>qual</w:t>
      </w:r>
      <w:r w:rsidRPr="00A72BD3">
        <w:rPr>
          <w:rFonts w:cstheme="minorHAnsi"/>
          <w:szCs w:val="22"/>
        </w:rPr>
        <w:t>.</w:t>
      </w:r>
    </w:p>
    <w:p w14:paraId="21CC4BC9" w14:textId="545A052F" w:rsidR="00E82FE0" w:rsidRDefault="00E82FE0" w:rsidP="004E41D8">
      <w:pPr>
        <w:ind w:left="540" w:hanging="540"/>
        <w:rPr>
          <w:rFonts w:cstheme="minorHAnsi"/>
          <w:szCs w:val="22"/>
        </w:rPr>
      </w:pPr>
      <w:r>
        <w:rPr>
          <w:rFonts w:cs="Microsoft Sans Serif"/>
          <w:szCs w:val="22"/>
        </w:rPr>
        <w:t>2.1.2</w:t>
      </w:r>
      <w:r>
        <w:rPr>
          <w:rFonts w:cs="Microsoft Sans Serif"/>
          <w:szCs w:val="22"/>
        </w:rPr>
        <w:tab/>
      </w:r>
      <w:r w:rsidRPr="00A72BD3">
        <w:rPr>
          <w:rFonts w:cstheme="minorHAnsi"/>
          <w:spacing w:val="-1"/>
          <w:szCs w:val="22"/>
        </w:rPr>
        <w:t>H</w:t>
      </w:r>
      <w:r w:rsidRPr="00A72BD3">
        <w:rPr>
          <w:rFonts w:cstheme="minorHAnsi"/>
          <w:szCs w:val="22"/>
        </w:rPr>
        <w:t>y</w:t>
      </w:r>
      <w:r w:rsidRPr="00A72BD3">
        <w:rPr>
          <w:rFonts w:cstheme="minorHAnsi"/>
          <w:spacing w:val="-1"/>
          <w:szCs w:val="22"/>
        </w:rPr>
        <w:t>dr</w:t>
      </w:r>
      <w:r w:rsidRPr="00A72BD3">
        <w:rPr>
          <w:rFonts w:cstheme="minorHAnsi"/>
          <w:spacing w:val="1"/>
          <w:szCs w:val="22"/>
        </w:rPr>
        <w:t>o</w:t>
      </w:r>
      <w:r w:rsidRPr="00A72BD3">
        <w:rPr>
          <w:rFonts w:cstheme="minorHAnsi"/>
          <w:spacing w:val="-1"/>
          <w:szCs w:val="22"/>
        </w:rPr>
        <w:t>phili</w:t>
      </w:r>
      <w:r w:rsidRPr="00A72BD3">
        <w:rPr>
          <w:rFonts w:cstheme="minorHAnsi"/>
          <w:szCs w:val="22"/>
        </w:rPr>
        <w:t>c</w:t>
      </w:r>
      <w:r w:rsidRPr="00A72BD3">
        <w:rPr>
          <w:rFonts w:cstheme="minorHAnsi"/>
          <w:spacing w:val="33"/>
          <w:szCs w:val="22"/>
        </w:rPr>
        <w:t xml:space="preserve"> </w:t>
      </w:r>
      <w:r w:rsidRPr="00A72BD3">
        <w:rPr>
          <w:rFonts w:cstheme="minorHAnsi"/>
          <w:spacing w:val="-3"/>
          <w:szCs w:val="22"/>
        </w:rPr>
        <w:t>C</w:t>
      </w:r>
      <w:r w:rsidRPr="00A72BD3">
        <w:rPr>
          <w:rFonts w:cstheme="minorHAnsi"/>
          <w:spacing w:val="-2"/>
          <w:szCs w:val="22"/>
        </w:rPr>
        <w:t>o</w:t>
      </w:r>
      <w:r w:rsidRPr="00A72BD3">
        <w:rPr>
          <w:rFonts w:cstheme="minorHAnsi"/>
          <w:spacing w:val="1"/>
          <w:szCs w:val="22"/>
        </w:rPr>
        <w:t>m</w:t>
      </w:r>
      <w:r w:rsidRPr="00A72BD3">
        <w:rPr>
          <w:rFonts w:cstheme="minorHAnsi"/>
          <w:spacing w:val="-1"/>
          <w:szCs w:val="22"/>
        </w:rPr>
        <w:t>p</w:t>
      </w:r>
      <w:r w:rsidRPr="00A72BD3">
        <w:rPr>
          <w:rFonts w:cstheme="minorHAnsi"/>
          <w:spacing w:val="1"/>
          <w:szCs w:val="22"/>
        </w:rPr>
        <w:t>o</w:t>
      </w:r>
      <w:r w:rsidRPr="00A72BD3">
        <w:rPr>
          <w:rFonts w:cstheme="minorHAnsi"/>
          <w:spacing w:val="-1"/>
          <w:szCs w:val="22"/>
        </w:rPr>
        <w:t>und</w:t>
      </w:r>
      <w:r w:rsidRPr="00A72BD3">
        <w:rPr>
          <w:rFonts w:cstheme="minorHAnsi"/>
          <w:szCs w:val="22"/>
        </w:rPr>
        <w:t>:</w:t>
      </w:r>
      <w:r w:rsidRPr="00A72BD3">
        <w:rPr>
          <w:rFonts w:cstheme="minorHAnsi"/>
          <w:spacing w:val="33"/>
          <w:szCs w:val="22"/>
        </w:rPr>
        <w:t xml:space="preserve"> </w:t>
      </w:r>
      <w:r w:rsidRPr="00A72BD3">
        <w:rPr>
          <w:rFonts w:cstheme="minorHAnsi"/>
          <w:spacing w:val="-2"/>
          <w:szCs w:val="22"/>
        </w:rPr>
        <w:t>M</w:t>
      </w:r>
      <w:r w:rsidRPr="00A72BD3">
        <w:rPr>
          <w:rFonts w:cstheme="minorHAnsi"/>
          <w:spacing w:val="-1"/>
          <w:szCs w:val="22"/>
        </w:rPr>
        <w:t>a</w:t>
      </w:r>
      <w:r w:rsidRPr="00A72BD3">
        <w:rPr>
          <w:rFonts w:cstheme="minorHAnsi"/>
          <w:szCs w:val="22"/>
        </w:rPr>
        <w:t>te</w:t>
      </w:r>
      <w:r w:rsidRPr="00A72BD3">
        <w:rPr>
          <w:rFonts w:cstheme="minorHAnsi"/>
          <w:spacing w:val="-1"/>
          <w:szCs w:val="22"/>
        </w:rPr>
        <w:t>ria</w:t>
      </w:r>
      <w:r w:rsidRPr="00A72BD3">
        <w:rPr>
          <w:rFonts w:cstheme="minorHAnsi"/>
          <w:szCs w:val="22"/>
        </w:rPr>
        <w:t>l</w:t>
      </w:r>
      <w:r w:rsidRPr="00A72BD3">
        <w:rPr>
          <w:rFonts w:cstheme="minorHAnsi"/>
          <w:spacing w:val="34"/>
          <w:szCs w:val="22"/>
        </w:rPr>
        <w:t xml:space="preserve"> </w:t>
      </w:r>
      <w:r w:rsidRPr="00A72BD3">
        <w:rPr>
          <w:rFonts w:cstheme="minorHAnsi"/>
          <w:szCs w:val="22"/>
        </w:rPr>
        <w:t>s</w:t>
      </w:r>
      <w:r w:rsidRPr="00A72BD3">
        <w:rPr>
          <w:rFonts w:cstheme="minorHAnsi"/>
          <w:spacing w:val="-1"/>
          <w:szCs w:val="22"/>
        </w:rPr>
        <w:t>hal</w:t>
      </w:r>
      <w:r w:rsidRPr="00A72BD3">
        <w:rPr>
          <w:rFonts w:cstheme="minorHAnsi"/>
          <w:szCs w:val="22"/>
        </w:rPr>
        <w:t>l</w:t>
      </w:r>
      <w:r w:rsidRPr="00A72BD3">
        <w:rPr>
          <w:rFonts w:cstheme="minorHAnsi"/>
          <w:spacing w:val="30"/>
          <w:szCs w:val="22"/>
        </w:rPr>
        <w:t xml:space="preserve"> </w:t>
      </w:r>
      <w:r w:rsidRPr="00A72BD3">
        <w:rPr>
          <w:rFonts w:cstheme="minorHAnsi"/>
          <w:spacing w:val="-1"/>
          <w:szCs w:val="22"/>
        </w:rPr>
        <w:t>b</w:t>
      </w:r>
      <w:r w:rsidRPr="00A72BD3">
        <w:rPr>
          <w:rFonts w:cstheme="minorHAnsi"/>
          <w:szCs w:val="22"/>
        </w:rPr>
        <w:t>e</w:t>
      </w:r>
      <w:r w:rsidRPr="00A72BD3">
        <w:rPr>
          <w:rFonts w:cstheme="minorHAnsi"/>
          <w:spacing w:val="35"/>
          <w:szCs w:val="22"/>
        </w:rPr>
        <w:t xml:space="preserve"> </w:t>
      </w:r>
      <w:r w:rsidRPr="00A72BD3">
        <w:rPr>
          <w:rFonts w:cstheme="minorHAnsi"/>
          <w:spacing w:val="1"/>
          <w:szCs w:val="22"/>
        </w:rPr>
        <w:t>o</w:t>
      </w:r>
      <w:r w:rsidRPr="00A72BD3">
        <w:rPr>
          <w:rFonts w:cstheme="minorHAnsi"/>
          <w:spacing w:val="-1"/>
          <w:szCs w:val="22"/>
        </w:rPr>
        <w:t>n</w:t>
      </w:r>
      <w:r w:rsidRPr="00A72BD3">
        <w:rPr>
          <w:rFonts w:cstheme="minorHAnsi"/>
          <w:szCs w:val="22"/>
        </w:rPr>
        <w:t>e</w:t>
      </w:r>
      <w:r w:rsidRPr="00A72BD3">
        <w:rPr>
          <w:rFonts w:cstheme="minorHAnsi"/>
          <w:spacing w:val="32"/>
          <w:szCs w:val="22"/>
        </w:rPr>
        <w:t xml:space="preserve"> </w:t>
      </w:r>
      <w:r w:rsidRPr="00A72BD3">
        <w:rPr>
          <w:rFonts w:cstheme="minorHAnsi"/>
          <w:spacing w:val="1"/>
          <w:szCs w:val="22"/>
        </w:rPr>
        <w:t>o</w:t>
      </w:r>
      <w:r w:rsidRPr="00A72BD3">
        <w:rPr>
          <w:rFonts w:cstheme="minorHAnsi"/>
          <w:szCs w:val="22"/>
        </w:rPr>
        <w:t>r</w:t>
      </w:r>
      <w:r w:rsidRPr="00A72BD3">
        <w:rPr>
          <w:rFonts w:cstheme="minorHAnsi"/>
          <w:spacing w:val="30"/>
          <w:szCs w:val="22"/>
        </w:rPr>
        <w:t xml:space="preserve"> </w:t>
      </w:r>
      <w:r w:rsidRPr="00A72BD3">
        <w:rPr>
          <w:rFonts w:cstheme="minorHAnsi"/>
          <w:spacing w:val="-2"/>
          <w:szCs w:val="22"/>
        </w:rPr>
        <w:t>t</w:t>
      </w:r>
      <w:r w:rsidRPr="00A72BD3">
        <w:rPr>
          <w:rFonts w:cstheme="minorHAnsi"/>
          <w:szCs w:val="22"/>
        </w:rPr>
        <w:t>wo</w:t>
      </w:r>
      <w:r w:rsidRPr="00A72BD3">
        <w:rPr>
          <w:rFonts w:cstheme="minorHAnsi"/>
          <w:spacing w:val="35"/>
          <w:szCs w:val="22"/>
        </w:rPr>
        <w:t xml:space="preserve"> </w:t>
      </w:r>
      <w:r w:rsidRPr="00A72BD3">
        <w:rPr>
          <w:rFonts w:cstheme="minorHAnsi"/>
          <w:spacing w:val="-1"/>
          <w:szCs w:val="22"/>
        </w:rPr>
        <w:t>pa</w:t>
      </w:r>
      <w:r w:rsidRPr="00A72BD3">
        <w:rPr>
          <w:rFonts w:cstheme="minorHAnsi"/>
          <w:spacing w:val="-3"/>
          <w:szCs w:val="22"/>
        </w:rPr>
        <w:t>r</w:t>
      </w:r>
      <w:r w:rsidRPr="00A72BD3">
        <w:rPr>
          <w:rFonts w:cstheme="minorHAnsi"/>
          <w:szCs w:val="22"/>
        </w:rPr>
        <w:t>t</w:t>
      </w:r>
      <w:r w:rsidR="00AE21DD">
        <w:rPr>
          <w:rFonts w:cstheme="minorHAnsi"/>
          <w:szCs w:val="22"/>
        </w:rPr>
        <w:t>s</w:t>
      </w:r>
      <w:r w:rsidRPr="00A72BD3">
        <w:rPr>
          <w:rFonts w:cstheme="minorHAnsi"/>
          <w:szCs w:val="22"/>
        </w:rPr>
        <w:t>,</w:t>
      </w:r>
      <w:r w:rsidRPr="00A72BD3">
        <w:rPr>
          <w:rFonts w:cstheme="minorHAnsi"/>
          <w:spacing w:val="32"/>
          <w:szCs w:val="22"/>
        </w:rPr>
        <w:t xml:space="preserve"> </w:t>
      </w:r>
      <w:r w:rsidRPr="00A72BD3">
        <w:rPr>
          <w:rFonts w:cstheme="minorHAnsi"/>
          <w:szCs w:val="22"/>
        </w:rPr>
        <w:t>1</w:t>
      </w:r>
      <w:r w:rsidRPr="00A72BD3">
        <w:rPr>
          <w:rFonts w:cstheme="minorHAnsi"/>
          <w:spacing w:val="-2"/>
          <w:szCs w:val="22"/>
        </w:rPr>
        <w:t>0</w:t>
      </w:r>
      <w:r w:rsidRPr="00A72BD3">
        <w:rPr>
          <w:rFonts w:cstheme="minorHAnsi"/>
          <w:szCs w:val="22"/>
        </w:rPr>
        <w:t>0%</w:t>
      </w:r>
      <w:r w:rsidRPr="00A72BD3">
        <w:rPr>
          <w:rFonts w:cstheme="minorHAnsi"/>
          <w:spacing w:val="31"/>
          <w:szCs w:val="22"/>
        </w:rPr>
        <w:t xml:space="preserve"> </w:t>
      </w:r>
      <w:r w:rsidRPr="00A72BD3">
        <w:rPr>
          <w:rFonts w:cstheme="minorHAnsi"/>
          <w:szCs w:val="22"/>
        </w:rPr>
        <w:t>s</w:t>
      </w:r>
      <w:r w:rsidRPr="00A72BD3">
        <w:rPr>
          <w:rFonts w:cstheme="minorHAnsi"/>
          <w:spacing w:val="1"/>
          <w:szCs w:val="22"/>
        </w:rPr>
        <w:t>o</w:t>
      </w:r>
      <w:r w:rsidRPr="00A72BD3">
        <w:rPr>
          <w:rFonts w:cstheme="minorHAnsi"/>
          <w:spacing w:val="-1"/>
          <w:szCs w:val="22"/>
        </w:rPr>
        <w:t>li</w:t>
      </w:r>
      <w:r w:rsidRPr="00A72BD3">
        <w:rPr>
          <w:rFonts w:cstheme="minorHAnsi"/>
          <w:spacing w:val="-2"/>
          <w:szCs w:val="22"/>
        </w:rPr>
        <w:t>d</w:t>
      </w:r>
      <w:r w:rsidRPr="00A72BD3">
        <w:rPr>
          <w:rFonts w:cstheme="minorHAnsi"/>
          <w:szCs w:val="22"/>
        </w:rPr>
        <w:t>s,</w:t>
      </w:r>
      <w:r w:rsidRPr="00A72BD3">
        <w:rPr>
          <w:rFonts w:cstheme="minorHAnsi"/>
          <w:spacing w:val="32"/>
          <w:szCs w:val="22"/>
        </w:rPr>
        <w:t xml:space="preserve"> </w:t>
      </w:r>
      <w:r w:rsidRPr="00A72BD3">
        <w:rPr>
          <w:rFonts w:cstheme="minorHAnsi"/>
          <w:spacing w:val="-1"/>
          <w:szCs w:val="22"/>
        </w:rPr>
        <w:t>h</w:t>
      </w:r>
      <w:r w:rsidRPr="00A72BD3">
        <w:rPr>
          <w:rFonts w:cstheme="minorHAnsi"/>
          <w:szCs w:val="22"/>
        </w:rPr>
        <w:t>y</w:t>
      </w:r>
      <w:r w:rsidRPr="00A72BD3">
        <w:rPr>
          <w:rFonts w:cstheme="minorHAnsi"/>
          <w:spacing w:val="-4"/>
          <w:szCs w:val="22"/>
        </w:rPr>
        <w:t>d</w:t>
      </w:r>
      <w:r w:rsidRPr="00A72BD3">
        <w:rPr>
          <w:rFonts w:cstheme="minorHAnsi"/>
          <w:spacing w:val="-1"/>
          <w:szCs w:val="22"/>
        </w:rPr>
        <w:t>r</w:t>
      </w:r>
      <w:r w:rsidRPr="00A72BD3">
        <w:rPr>
          <w:rFonts w:cstheme="minorHAnsi"/>
          <w:spacing w:val="1"/>
          <w:szCs w:val="22"/>
        </w:rPr>
        <w:t>o</w:t>
      </w:r>
      <w:r w:rsidRPr="00A72BD3">
        <w:rPr>
          <w:rFonts w:cstheme="minorHAnsi"/>
          <w:spacing w:val="-1"/>
          <w:szCs w:val="22"/>
        </w:rPr>
        <w:t>philic pr</w:t>
      </w:r>
      <w:r w:rsidRPr="00A72BD3">
        <w:rPr>
          <w:rFonts w:cstheme="minorHAnsi"/>
          <w:spacing w:val="1"/>
          <w:szCs w:val="22"/>
        </w:rPr>
        <w:t>o</w:t>
      </w:r>
      <w:r w:rsidRPr="00A72BD3">
        <w:rPr>
          <w:rFonts w:cstheme="minorHAnsi"/>
          <w:spacing w:val="-1"/>
          <w:szCs w:val="22"/>
        </w:rPr>
        <w:t>du</w:t>
      </w:r>
      <w:r w:rsidRPr="00A72BD3">
        <w:rPr>
          <w:rFonts w:cstheme="minorHAnsi"/>
          <w:szCs w:val="22"/>
        </w:rPr>
        <w:t>ct</w:t>
      </w:r>
      <w:r w:rsidRPr="00A72BD3">
        <w:rPr>
          <w:rFonts w:cstheme="minorHAnsi"/>
          <w:spacing w:val="1"/>
          <w:szCs w:val="22"/>
        </w:rPr>
        <w:t xml:space="preserve"> </w:t>
      </w:r>
      <w:r w:rsidRPr="00A72BD3">
        <w:rPr>
          <w:rFonts w:cstheme="minorHAnsi"/>
          <w:szCs w:val="22"/>
        </w:rPr>
        <w:t>w</w:t>
      </w:r>
      <w:r w:rsidRPr="00A72BD3">
        <w:rPr>
          <w:rFonts w:cstheme="minorHAnsi"/>
          <w:spacing w:val="-1"/>
          <w:szCs w:val="22"/>
        </w:rPr>
        <w:t>hi</w:t>
      </w:r>
      <w:r w:rsidRPr="00A72BD3">
        <w:rPr>
          <w:rFonts w:cstheme="minorHAnsi"/>
          <w:szCs w:val="22"/>
        </w:rPr>
        <w:t>ch</w:t>
      </w:r>
      <w:r w:rsidRPr="00A72BD3">
        <w:rPr>
          <w:rFonts w:cstheme="minorHAnsi"/>
          <w:spacing w:val="2"/>
          <w:szCs w:val="22"/>
        </w:rPr>
        <w:t xml:space="preserve"> </w:t>
      </w:r>
      <w:r w:rsidRPr="00A72BD3">
        <w:rPr>
          <w:rFonts w:cstheme="minorHAnsi"/>
          <w:spacing w:val="-3"/>
          <w:szCs w:val="22"/>
        </w:rPr>
        <w:t>r</w:t>
      </w:r>
      <w:r w:rsidRPr="00A72BD3">
        <w:rPr>
          <w:rFonts w:cstheme="minorHAnsi"/>
          <w:szCs w:val="22"/>
        </w:rPr>
        <w:t>e</w:t>
      </w:r>
      <w:r w:rsidRPr="00A72BD3">
        <w:rPr>
          <w:rFonts w:cstheme="minorHAnsi"/>
          <w:spacing w:val="-1"/>
          <w:szCs w:val="22"/>
        </w:rPr>
        <w:t>a</w:t>
      </w:r>
      <w:r w:rsidRPr="00A72BD3">
        <w:rPr>
          <w:rFonts w:cstheme="minorHAnsi"/>
          <w:szCs w:val="22"/>
        </w:rPr>
        <w:t>c</w:t>
      </w:r>
      <w:r w:rsidRPr="00A72BD3">
        <w:rPr>
          <w:rFonts w:cstheme="minorHAnsi"/>
          <w:spacing w:val="-2"/>
          <w:szCs w:val="22"/>
        </w:rPr>
        <w:t>t</w:t>
      </w:r>
      <w:r w:rsidRPr="00A72BD3">
        <w:rPr>
          <w:rFonts w:cstheme="minorHAnsi"/>
          <w:szCs w:val="22"/>
        </w:rPr>
        <w:t>s w</w:t>
      </w:r>
      <w:r w:rsidRPr="00A72BD3">
        <w:rPr>
          <w:rFonts w:cstheme="minorHAnsi"/>
          <w:spacing w:val="-1"/>
          <w:szCs w:val="22"/>
        </w:rPr>
        <w:t>i</w:t>
      </w:r>
      <w:r w:rsidRPr="00A72BD3">
        <w:rPr>
          <w:rFonts w:cstheme="minorHAnsi"/>
          <w:szCs w:val="22"/>
        </w:rPr>
        <w:t>th</w:t>
      </w:r>
      <w:r w:rsidRPr="00A72BD3">
        <w:rPr>
          <w:rFonts w:cstheme="minorHAnsi"/>
          <w:spacing w:val="-3"/>
          <w:szCs w:val="22"/>
        </w:rPr>
        <w:t xml:space="preserve"> </w:t>
      </w:r>
      <w:r w:rsidRPr="00A72BD3">
        <w:rPr>
          <w:rFonts w:cstheme="minorHAnsi"/>
          <w:szCs w:val="22"/>
        </w:rPr>
        <w:t>w</w:t>
      </w:r>
      <w:r w:rsidRPr="00A72BD3">
        <w:rPr>
          <w:rFonts w:cstheme="minorHAnsi"/>
          <w:spacing w:val="-1"/>
          <w:szCs w:val="22"/>
        </w:rPr>
        <w:t>a</w:t>
      </w:r>
      <w:r w:rsidRPr="00A72BD3">
        <w:rPr>
          <w:rFonts w:cstheme="minorHAnsi"/>
          <w:szCs w:val="22"/>
        </w:rPr>
        <w:t xml:space="preserve">ter </w:t>
      </w:r>
      <w:r w:rsidRPr="00A72BD3">
        <w:rPr>
          <w:rFonts w:cstheme="minorHAnsi"/>
          <w:spacing w:val="-2"/>
          <w:szCs w:val="22"/>
        </w:rPr>
        <w:t>t</w:t>
      </w:r>
      <w:r w:rsidRPr="00A72BD3">
        <w:rPr>
          <w:rFonts w:cstheme="minorHAnsi"/>
          <w:szCs w:val="22"/>
        </w:rPr>
        <w:t>o</w:t>
      </w:r>
      <w:r w:rsidRPr="00A72BD3">
        <w:rPr>
          <w:rFonts w:cstheme="minorHAnsi"/>
          <w:spacing w:val="1"/>
          <w:szCs w:val="22"/>
        </w:rPr>
        <w:t xml:space="preserve"> </w:t>
      </w:r>
      <w:r w:rsidRPr="00A72BD3">
        <w:rPr>
          <w:rFonts w:cstheme="minorHAnsi"/>
          <w:szCs w:val="22"/>
        </w:rPr>
        <w:t>set</w:t>
      </w:r>
      <w:r w:rsidRPr="00A72BD3">
        <w:rPr>
          <w:rFonts w:cstheme="minorHAnsi"/>
          <w:spacing w:val="1"/>
          <w:szCs w:val="22"/>
        </w:rPr>
        <w:t xml:space="preserve"> </w:t>
      </w:r>
      <w:r w:rsidRPr="00A72BD3">
        <w:rPr>
          <w:rFonts w:cstheme="minorHAnsi"/>
          <w:spacing w:val="-1"/>
          <w:szCs w:val="22"/>
        </w:rPr>
        <w:t>in</w:t>
      </w:r>
      <w:r w:rsidRPr="00A72BD3">
        <w:rPr>
          <w:rFonts w:cstheme="minorHAnsi"/>
          <w:spacing w:val="-2"/>
          <w:szCs w:val="22"/>
        </w:rPr>
        <w:t>t</w:t>
      </w:r>
      <w:r w:rsidRPr="00A72BD3">
        <w:rPr>
          <w:rFonts w:cstheme="minorHAnsi"/>
          <w:szCs w:val="22"/>
        </w:rPr>
        <w:t>o</w:t>
      </w:r>
      <w:r w:rsidRPr="00A72BD3">
        <w:rPr>
          <w:rFonts w:cstheme="minorHAnsi"/>
          <w:spacing w:val="1"/>
          <w:szCs w:val="22"/>
        </w:rPr>
        <w:t xml:space="preserve"> </w:t>
      </w:r>
      <w:r w:rsidRPr="00A72BD3">
        <w:rPr>
          <w:rFonts w:cstheme="minorHAnsi"/>
          <w:szCs w:val="22"/>
        </w:rPr>
        <w:t>a</w:t>
      </w:r>
      <w:r w:rsidRPr="00A72BD3">
        <w:rPr>
          <w:rFonts w:cstheme="minorHAnsi"/>
          <w:spacing w:val="2"/>
          <w:szCs w:val="22"/>
        </w:rPr>
        <w:t xml:space="preserve"> </w:t>
      </w:r>
      <w:r w:rsidRPr="00A72BD3">
        <w:rPr>
          <w:rFonts w:cstheme="minorHAnsi"/>
          <w:spacing w:val="-1"/>
          <w:szCs w:val="22"/>
        </w:rPr>
        <w:t>f</w:t>
      </w:r>
      <w:r w:rsidRPr="00A72BD3">
        <w:rPr>
          <w:rFonts w:cstheme="minorHAnsi"/>
          <w:spacing w:val="-3"/>
          <w:szCs w:val="22"/>
        </w:rPr>
        <w:t>l</w:t>
      </w:r>
      <w:r w:rsidRPr="00A72BD3">
        <w:rPr>
          <w:rFonts w:cstheme="minorHAnsi"/>
          <w:szCs w:val="22"/>
        </w:rPr>
        <w:t>ex</w:t>
      </w:r>
      <w:r w:rsidRPr="00A72BD3">
        <w:rPr>
          <w:rFonts w:cstheme="minorHAnsi"/>
          <w:spacing w:val="-1"/>
          <w:szCs w:val="22"/>
        </w:rPr>
        <w:t>ibl</w:t>
      </w:r>
      <w:r w:rsidRPr="00A72BD3">
        <w:rPr>
          <w:rFonts w:cstheme="minorHAnsi"/>
          <w:szCs w:val="22"/>
        </w:rPr>
        <w:t>e</w:t>
      </w:r>
      <w:r w:rsidRPr="00A72BD3">
        <w:rPr>
          <w:rFonts w:cstheme="minorHAnsi"/>
          <w:spacing w:val="-2"/>
          <w:szCs w:val="22"/>
        </w:rPr>
        <w:t xml:space="preserve"> </w:t>
      </w:r>
      <w:r w:rsidRPr="00A72BD3">
        <w:rPr>
          <w:rFonts w:cstheme="minorHAnsi"/>
          <w:szCs w:val="22"/>
        </w:rPr>
        <w:t>c</w:t>
      </w:r>
      <w:r w:rsidRPr="00A72BD3">
        <w:rPr>
          <w:rFonts w:cstheme="minorHAnsi"/>
          <w:spacing w:val="-1"/>
          <w:szCs w:val="22"/>
        </w:rPr>
        <w:t>l</w:t>
      </w:r>
      <w:r w:rsidRPr="00A72BD3">
        <w:rPr>
          <w:rFonts w:cstheme="minorHAnsi"/>
          <w:spacing w:val="1"/>
          <w:szCs w:val="22"/>
        </w:rPr>
        <w:t>o</w:t>
      </w:r>
      <w:r w:rsidRPr="00A72BD3">
        <w:rPr>
          <w:rFonts w:cstheme="minorHAnsi"/>
          <w:szCs w:val="22"/>
        </w:rPr>
        <w:t>se</w:t>
      </w:r>
      <w:r w:rsidRPr="00A72BD3">
        <w:rPr>
          <w:rFonts w:cstheme="minorHAnsi"/>
          <w:spacing w:val="-1"/>
          <w:szCs w:val="22"/>
        </w:rPr>
        <w:t>d-</w:t>
      </w:r>
      <w:r w:rsidRPr="00A72BD3">
        <w:rPr>
          <w:rFonts w:cstheme="minorHAnsi"/>
          <w:spacing w:val="-3"/>
          <w:szCs w:val="22"/>
        </w:rPr>
        <w:t>c</w:t>
      </w:r>
      <w:r w:rsidRPr="00A72BD3">
        <w:rPr>
          <w:rFonts w:cstheme="minorHAnsi"/>
          <w:szCs w:val="22"/>
        </w:rPr>
        <w:t>e</w:t>
      </w:r>
      <w:r w:rsidRPr="00A72BD3">
        <w:rPr>
          <w:rFonts w:cstheme="minorHAnsi"/>
          <w:spacing w:val="-1"/>
          <w:szCs w:val="22"/>
        </w:rPr>
        <w:t>l</w:t>
      </w:r>
      <w:r w:rsidRPr="00A72BD3">
        <w:rPr>
          <w:rFonts w:cstheme="minorHAnsi"/>
          <w:szCs w:val="22"/>
        </w:rPr>
        <w:t>l</w:t>
      </w:r>
      <w:r w:rsidRPr="00A72BD3">
        <w:rPr>
          <w:rFonts w:cstheme="minorHAnsi"/>
          <w:spacing w:val="2"/>
          <w:szCs w:val="22"/>
        </w:rPr>
        <w:t xml:space="preserve"> </w:t>
      </w:r>
      <w:r w:rsidRPr="00A72BD3">
        <w:rPr>
          <w:rFonts w:cstheme="minorHAnsi"/>
          <w:spacing w:val="-3"/>
          <w:szCs w:val="22"/>
        </w:rPr>
        <w:t>f</w:t>
      </w:r>
      <w:r w:rsidRPr="00A72BD3">
        <w:rPr>
          <w:rFonts w:cstheme="minorHAnsi"/>
          <w:spacing w:val="1"/>
          <w:szCs w:val="22"/>
        </w:rPr>
        <w:t>o</w:t>
      </w:r>
      <w:r w:rsidRPr="00A72BD3">
        <w:rPr>
          <w:rFonts w:cstheme="minorHAnsi"/>
          <w:spacing w:val="-3"/>
          <w:szCs w:val="22"/>
        </w:rPr>
        <w:t>a</w:t>
      </w:r>
      <w:r w:rsidRPr="00A72BD3">
        <w:rPr>
          <w:rFonts w:cstheme="minorHAnsi"/>
          <w:szCs w:val="22"/>
        </w:rPr>
        <w:t>m</w:t>
      </w:r>
      <w:r w:rsidRPr="00A72BD3">
        <w:rPr>
          <w:rFonts w:cstheme="minorHAnsi"/>
          <w:spacing w:val="1"/>
          <w:szCs w:val="22"/>
        </w:rPr>
        <w:t xml:space="preserve"> </w:t>
      </w:r>
      <w:r w:rsidRPr="00A72BD3">
        <w:rPr>
          <w:rFonts w:cstheme="minorHAnsi"/>
          <w:spacing w:val="-1"/>
          <w:szCs w:val="22"/>
        </w:rPr>
        <w:t>f</w:t>
      </w:r>
      <w:r w:rsidRPr="00A72BD3">
        <w:rPr>
          <w:rFonts w:cstheme="minorHAnsi"/>
          <w:spacing w:val="1"/>
          <w:szCs w:val="22"/>
        </w:rPr>
        <w:t>o</w:t>
      </w:r>
      <w:r w:rsidRPr="00A72BD3">
        <w:rPr>
          <w:rFonts w:cstheme="minorHAnsi"/>
          <w:szCs w:val="22"/>
        </w:rPr>
        <w:t>r t</w:t>
      </w:r>
      <w:r w:rsidRPr="00A72BD3">
        <w:rPr>
          <w:rFonts w:cstheme="minorHAnsi"/>
          <w:spacing w:val="-4"/>
          <w:szCs w:val="22"/>
        </w:rPr>
        <w:t>h</w:t>
      </w:r>
      <w:r w:rsidRPr="00A72BD3">
        <w:rPr>
          <w:rFonts w:cstheme="minorHAnsi"/>
          <w:szCs w:val="22"/>
        </w:rPr>
        <w:t>e</w:t>
      </w:r>
      <w:r w:rsidRPr="00A72BD3">
        <w:rPr>
          <w:rFonts w:cstheme="minorHAnsi"/>
          <w:spacing w:val="3"/>
          <w:szCs w:val="22"/>
        </w:rPr>
        <w:t xml:space="preserve"> </w:t>
      </w:r>
      <w:r w:rsidRPr="00A72BD3">
        <w:rPr>
          <w:rFonts w:cstheme="minorHAnsi"/>
          <w:spacing w:val="-1"/>
          <w:szCs w:val="22"/>
        </w:rPr>
        <w:t>p</w:t>
      </w:r>
      <w:r w:rsidRPr="00A72BD3">
        <w:rPr>
          <w:rFonts w:cstheme="minorHAnsi"/>
          <w:spacing w:val="-4"/>
          <w:szCs w:val="22"/>
        </w:rPr>
        <w:t>u</w:t>
      </w:r>
      <w:r w:rsidRPr="00A72BD3">
        <w:rPr>
          <w:rFonts w:cstheme="minorHAnsi"/>
          <w:spacing w:val="-1"/>
          <w:szCs w:val="22"/>
        </w:rPr>
        <w:t>rp</w:t>
      </w:r>
      <w:r w:rsidRPr="00A72BD3">
        <w:rPr>
          <w:rFonts w:cstheme="minorHAnsi"/>
          <w:spacing w:val="1"/>
          <w:szCs w:val="22"/>
        </w:rPr>
        <w:t>o</w:t>
      </w:r>
      <w:r w:rsidRPr="00A72BD3">
        <w:rPr>
          <w:rFonts w:cstheme="minorHAnsi"/>
          <w:szCs w:val="22"/>
        </w:rPr>
        <w:t>se</w:t>
      </w:r>
      <w:r w:rsidRPr="00A72BD3">
        <w:rPr>
          <w:rFonts w:cstheme="minorHAnsi"/>
          <w:spacing w:val="1"/>
          <w:szCs w:val="22"/>
        </w:rPr>
        <w:t xml:space="preserve"> o</w:t>
      </w:r>
      <w:r w:rsidRPr="00A72BD3">
        <w:rPr>
          <w:rFonts w:cstheme="minorHAnsi"/>
          <w:szCs w:val="22"/>
        </w:rPr>
        <w:t>f st</w:t>
      </w:r>
      <w:r w:rsidRPr="00A72BD3">
        <w:rPr>
          <w:rFonts w:cstheme="minorHAnsi"/>
          <w:spacing w:val="1"/>
          <w:szCs w:val="22"/>
        </w:rPr>
        <w:t>o</w:t>
      </w:r>
      <w:r w:rsidRPr="00A72BD3">
        <w:rPr>
          <w:rFonts w:cstheme="minorHAnsi"/>
          <w:spacing w:val="-1"/>
          <w:szCs w:val="22"/>
        </w:rPr>
        <w:t>ppin</w:t>
      </w:r>
      <w:r w:rsidRPr="00A72BD3">
        <w:rPr>
          <w:rFonts w:cstheme="minorHAnsi"/>
          <w:szCs w:val="22"/>
        </w:rPr>
        <w:t>g</w:t>
      </w:r>
      <w:r w:rsidRPr="00A72BD3">
        <w:rPr>
          <w:rFonts w:cstheme="minorHAnsi"/>
          <w:spacing w:val="-1"/>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e</w:t>
      </w:r>
      <w:r w:rsidRPr="00A72BD3">
        <w:rPr>
          <w:rFonts w:cstheme="minorHAnsi"/>
          <w:spacing w:val="-2"/>
          <w:szCs w:val="22"/>
        </w:rPr>
        <w:t xml:space="preserve"> </w:t>
      </w:r>
      <w:r w:rsidRPr="00A72BD3">
        <w:rPr>
          <w:rFonts w:cstheme="minorHAnsi"/>
          <w:spacing w:val="-1"/>
          <w:szCs w:val="22"/>
        </w:rPr>
        <w:t>pa</w:t>
      </w:r>
      <w:r w:rsidRPr="00A72BD3">
        <w:rPr>
          <w:rFonts w:cstheme="minorHAnsi"/>
          <w:szCs w:val="22"/>
        </w:rPr>
        <w:t>ss</w:t>
      </w:r>
      <w:r w:rsidRPr="00A72BD3">
        <w:rPr>
          <w:rFonts w:cstheme="minorHAnsi"/>
          <w:spacing w:val="-1"/>
          <w:szCs w:val="22"/>
        </w:rPr>
        <w:t>ag</w:t>
      </w:r>
      <w:r w:rsidRPr="00A72BD3">
        <w:rPr>
          <w:rFonts w:cstheme="minorHAnsi"/>
          <w:szCs w:val="22"/>
        </w:rPr>
        <w:t>e</w:t>
      </w:r>
      <w:r w:rsidRPr="00A72BD3">
        <w:rPr>
          <w:rFonts w:cstheme="minorHAnsi"/>
          <w:spacing w:val="-2"/>
          <w:szCs w:val="22"/>
        </w:rPr>
        <w:t xml:space="preserve"> </w:t>
      </w:r>
      <w:r w:rsidRPr="00A72BD3">
        <w:rPr>
          <w:rFonts w:cstheme="minorHAnsi"/>
          <w:spacing w:val="1"/>
          <w:szCs w:val="22"/>
        </w:rPr>
        <w:t>o</w:t>
      </w:r>
      <w:r w:rsidRPr="00A72BD3">
        <w:rPr>
          <w:rFonts w:cstheme="minorHAnsi"/>
          <w:szCs w:val="22"/>
        </w:rPr>
        <w:t>f</w:t>
      </w:r>
      <w:r w:rsidRPr="00A72BD3">
        <w:rPr>
          <w:rFonts w:cstheme="minorHAnsi"/>
          <w:spacing w:val="-2"/>
          <w:szCs w:val="22"/>
        </w:rPr>
        <w:t xml:space="preserve"> </w:t>
      </w:r>
      <w:r w:rsidRPr="00A72BD3">
        <w:rPr>
          <w:rFonts w:cstheme="minorHAnsi"/>
          <w:szCs w:val="22"/>
        </w:rPr>
        <w:t>w</w:t>
      </w:r>
      <w:r w:rsidRPr="00A72BD3">
        <w:rPr>
          <w:rFonts w:cstheme="minorHAnsi"/>
          <w:spacing w:val="-3"/>
          <w:szCs w:val="22"/>
        </w:rPr>
        <w:t>a</w:t>
      </w:r>
      <w:r w:rsidRPr="00A72BD3">
        <w:rPr>
          <w:rFonts w:cstheme="minorHAnsi"/>
          <w:szCs w:val="22"/>
        </w:rPr>
        <w:t>te</w:t>
      </w:r>
      <w:r w:rsidRPr="00A72BD3">
        <w:rPr>
          <w:rFonts w:cstheme="minorHAnsi"/>
          <w:spacing w:val="-1"/>
          <w:szCs w:val="22"/>
        </w:rPr>
        <w:t>r</w:t>
      </w:r>
      <w:r w:rsidRPr="00A72BD3">
        <w:rPr>
          <w:rFonts w:cstheme="minorHAnsi"/>
          <w:szCs w:val="22"/>
        </w:rPr>
        <w:t>.</w:t>
      </w:r>
      <w:r w:rsidRPr="00A72BD3">
        <w:rPr>
          <w:rFonts w:cstheme="minorHAnsi"/>
          <w:spacing w:val="-3"/>
          <w:szCs w:val="22"/>
        </w:rPr>
        <w:t xml:space="preserve">  </w:t>
      </w:r>
      <w:r w:rsidR="00AE21DD" w:rsidRPr="00A72BD3">
        <w:rPr>
          <w:rFonts w:cstheme="minorHAnsi"/>
          <w:spacing w:val="1"/>
          <w:szCs w:val="22"/>
        </w:rPr>
        <w:t>P</w:t>
      </w:r>
      <w:r w:rsidR="00AE21DD" w:rsidRPr="00A72BD3">
        <w:rPr>
          <w:rFonts w:cstheme="minorHAnsi"/>
          <w:spacing w:val="-1"/>
          <w:szCs w:val="22"/>
        </w:rPr>
        <w:t>r</w:t>
      </w:r>
      <w:r w:rsidR="00AE21DD" w:rsidRPr="00A72BD3">
        <w:rPr>
          <w:rFonts w:cstheme="minorHAnsi"/>
          <w:spacing w:val="1"/>
          <w:szCs w:val="22"/>
        </w:rPr>
        <w:t>o</w:t>
      </w:r>
      <w:r w:rsidR="00AE21DD" w:rsidRPr="00A72BD3">
        <w:rPr>
          <w:rFonts w:cstheme="minorHAnsi"/>
          <w:spacing w:val="-1"/>
          <w:szCs w:val="22"/>
        </w:rPr>
        <w:t>du</w:t>
      </w:r>
      <w:r w:rsidR="00AE21DD" w:rsidRPr="00A72BD3">
        <w:rPr>
          <w:rFonts w:cstheme="minorHAnsi"/>
          <w:szCs w:val="22"/>
        </w:rPr>
        <w:t>c</w:t>
      </w:r>
      <w:r w:rsidR="00AE21DD">
        <w:rPr>
          <w:rFonts w:cstheme="minorHAnsi"/>
          <w:szCs w:val="22"/>
        </w:rPr>
        <w:t>t</w:t>
      </w:r>
      <w:r w:rsidR="00AE21DD" w:rsidRPr="00A72BD3">
        <w:rPr>
          <w:rFonts w:cstheme="minorHAnsi"/>
          <w:szCs w:val="22"/>
        </w:rPr>
        <w:t>s</w:t>
      </w:r>
      <w:r w:rsidRPr="00A72BD3">
        <w:rPr>
          <w:rFonts w:cstheme="minorHAnsi"/>
          <w:spacing w:val="-2"/>
          <w:szCs w:val="22"/>
        </w:rPr>
        <w:t xml:space="preserve"> </w:t>
      </w:r>
      <w:r w:rsidRPr="00A72BD3">
        <w:rPr>
          <w:rFonts w:cstheme="minorHAnsi"/>
          <w:szCs w:val="22"/>
        </w:rPr>
        <w:t>s</w:t>
      </w:r>
      <w:r w:rsidRPr="00A72BD3">
        <w:rPr>
          <w:rFonts w:cstheme="minorHAnsi"/>
          <w:spacing w:val="-1"/>
          <w:szCs w:val="22"/>
        </w:rPr>
        <w:t>hal</w:t>
      </w:r>
      <w:r w:rsidRPr="00A72BD3">
        <w:rPr>
          <w:rFonts w:cstheme="minorHAnsi"/>
          <w:szCs w:val="22"/>
        </w:rPr>
        <w:t xml:space="preserve">l </w:t>
      </w:r>
      <w:r w:rsidRPr="00A72BD3">
        <w:rPr>
          <w:rFonts w:cstheme="minorHAnsi"/>
          <w:spacing w:val="-1"/>
          <w:szCs w:val="22"/>
        </w:rPr>
        <w:t>b</w:t>
      </w:r>
      <w:r w:rsidRPr="00A72BD3">
        <w:rPr>
          <w:rFonts w:cstheme="minorHAnsi"/>
          <w:szCs w:val="22"/>
        </w:rPr>
        <w:t>e</w:t>
      </w:r>
      <w:r w:rsidRPr="00A72BD3">
        <w:rPr>
          <w:rFonts w:cstheme="minorHAnsi"/>
          <w:spacing w:val="-2"/>
          <w:szCs w:val="22"/>
        </w:rPr>
        <w:t xml:space="preserve"> </w:t>
      </w:r>
      <w:r w:rsidRPr="00A72BD3">
        <w:rPr>
          <w:rFonts w:cstheme="minorHAnsi"/>
          <w:spacing w:val="1"/>
          <w:szCs w:val="22"/>
        </w:rPr>
        <w:t>o</w:t>
      </w:r>
      <w:r w:rsidRPr="00A72BD3">
        <w:rPr>
          <w:rFonts w:cstheme="minorHAnsi"/>
          <w:spacing w:val="-4"/>
          <w:szCs w:val="22"/>
        </w:rPr>
        <w:t>d</w:t>
      </w:r>
      <w:r w:rsidRPr="00A72BD3">
        <w:rPr>
          <w:rFonts w:cstheme="minorHAnsi"/>
          <w:spacing w:val="1"/>
          <w:szCs w:val="22"/>
        </w:rPr>
        <w:t>o</w:t>
      </w:r>
      <w:r w:rsidRPr="00A72BD3">
        <w:rPr>
          <w:rFonts w:cstheme="minorHAnsi"/>
          <w:szCs w:val="22"/>
        </w:rPr>
        <w:t xml:space="preserve">r </w:t>
      </w:r>
      <w:r w:rsidRPr="00A72BD3">
        <w:rPr>
          <w:rFonts w:cstheme="minorHAnsi"/>
          <w:spacing w:val="-3"/>
          <w:szCs w:val="22"/>
        </w:rPr>
        <w:t>f</w:t>
      </w:r>
      <w:r w:rsidRPr="00A72BD3">
        <w:rPr>
          <w:rFonts w:cstheme="minorHAnsi"/>
          <w:spacing w:val="-1"/>
          <w:szCs w:val="22"/>
        </w:rPr>
        <w:t>r</w:t>
      </w:r>
      <w:r w:rsidRPr="00A72BD3">
        <w:rPr>
          <w:rFonts w:cstheme="minorHAnsi"/>
          <w:szCs w:val="22"/>
        </w:rPr>
        <w:t>ee</w:t>
      </w:r>
      <w:r w:rsidRPr="00A72BD3">
        <w:rPr>
          <w:rFonts w:cstheme="minorHAnsi"/>
          <w:spacing w:val="1"/>
          <w:szCs w:val="22"/>
        </w:rPr>
        <w:t xml:space="preserve"> </w:t>
      </w:r>
      <w:r w:rsidRPr="00A72BD3">
        <w:rPr>
          <w:rFonts w:cstheme="minorHAnsi"/>
          <w:spacing w:val="-1"/>
          <w:szCs w:val="22"/>
        </w:rPr>
        <w:t>an</w:t>
      </w:r>
      <w:r w:rsidRPr="00A72BD3">
        <w:rPr>
          <w:rFonts w:cstheme="minorHAnsi"/>
          <w:szCs w:val="22"/>
        </w:rPr>
        <w:t>d</w:t>
      </w:r>
      <w:r w:rsidRPr="00A72BD3">
        <w:rPr>
          <w:rFonts w:cstheme="minorHAnsi"/>
          <w:spacing w:val="-3"/>
          <w:szCs w:val="22"/>
        </w:rPr>
        <w:t xml:space="preserve"> </w:t>
      </w:r>
      <w:r w:rsidRPr="00A72BD3">
        <w:rPr>
          <w:rFonts w:cstheme="minorHAnsi"/>
          <w:szCs w:val="22"/>
        </w:rPr>
        <w:t>c</w:t>
      </w:r>
      <w:r w:rsidRPr="00A72BD3">
        <w:rPr>
          <w:rFonts w:cstheme="minorHAnsi"/>
          <w:spacing w:val="1"/>
          <w:szCs w:val="22"/>
        </w:rPr>
        <w:t>o</w:t>
      </w:r>
      <w:r w:rsidRPr="00A72BD3">
        <w:rPr>
          <w:rFonts w:cstheme="minorHAnsi"/>
          <w:spacing w:val="-1"/>
          <w:szCs w:val="22"/>
        </w:rPr>
        <w:t>n</w:t>
      </w:r>
      <w:r w:rsidRPr="00A72BD3">
        <w:rPr>
          <w:rFonts w:cstheme="minorHAnsi"/>
          <w:szCs w:val="22"/>
        </w:rPr>
        <w:t>t</w:t>
      </w:r>
      <w:r w:rsidRPr="00A72BD3">
        <w:rPr>
          <w:rFonts w:cstheme="minorHAnsi"/>
          <w:spacing w:val="-1"/>
          <w:szCs w:val="22"/>
        </w:rPr>
        <w:t>ai</w:t>
      </w:r>
      <w:r w:rsidRPr="00A72BD3">
        <w:rPr>
          <w:rFonts w:cstheme="minorHAnsi"/>
          <w:szCs w:val="22"/>
        </w:rPr>
        <w:t>n</w:t>
      </w:r>
      <w:r w:rsidRPr="00A72BD3">
        <w:rPr>
          <w:rFonts w:cstheme="minorHAnsi"/>
          <w:spacing w:val="-3"/>
          <w:szCs w:val="22"/>
        </w:rPr>
        <w:t xml:space="preserve"> </w:t>
      </w:r>
      <w:r w:rsidRPr="00A72BD3">
        <w:rPr>
          <w:rFonts w:cstheme="minorHAnsi"/>
          <w:spacing w:val="-1"/>
          <w:szCs w:val="22"/>
        </w:rPr>
        <w:t>n</w:t>
      </w:r>
      <w:r w:rsidRPr="00A72BD3">
        <w:rPr>
          <w:rFonts w:cstheme="minorHAnsi"/>
          <w:szCs w:val="22"/>
        </w:rPr>
        <w:t>o</w:t>
      </w:r>
      <w:r w:rsidRPr="00A72BD3">
        <w:rPr>
          <w:rFonts w:cstheme="minorHAnsi"/>
          <w:spacing w:val="-1"/>
          <w:szCs w:val="22"/>
        </w:rPr>
        <w:t xml:space="preserve"> </w:t>
      </w:r>
      <w:r w:rsidRPr="00A72BD3">
        <w:rPr>
          <w:rFonts w:cstheme="minorHAnsi"/>
          <w:spacing w:val="-2"/>
          <w:szCs w:val="22"/>
        </w:rPr>
        <w:t>v</w:t>
      </w:r>
      <w:r w:rsidRPr="00A72BD3">
        <w:rPr>
          <w:rFonts w:cstheme="minorHAnsi"/>
          <w:spacing w:val="1"/>
          <w:szCs w:val="22"/>
        </w:rPr>
        <w:t>o</w:t>
      </w:r>
      <w:r w:rsidRPr="00A72BD3">
        <w:rPr>
          <w:rFonts w:cstheme="minorHAnsi"/>
          <w:spacing w:val="-1"/>
          <w:szCs w:val="22"/>
        </w:rPr>
        <w:t>la</w:t>
      </w:r>
      <w:r w:rsidRPr="00A72BD3">
        <w:rPr>
          <w:rFonts w:cstheme="minorHAnsi"/>
          <w:szCs w:val="22"/>
        </w:rPr>
        <w:t>t</w:t>
      </w:r>
      <w:r w:rsidRPr="00A72BD3">
        <w:rPr>
          <w:rFonts w:cstheme="minorHAnsi"/>
          <w:spacing w:val="-1"/>
          <w:szCs w:val="22"/>
        </w:rPr>
        <w:t>il</w:t>
      </w:r>
      <w:r w:rsidRPr="00A72BD3">
        <w:rPr>
          <w:rFonts w:cstheme="minorHAnsi"/>
          <w:szCs w:val="22"/>
        </w:rPr>
        <w:t>e</w:t>
      </w:r>
      <w:r w:rsidRPr="00A72BD3">
        <w:rPr>
          <w:rFonts w:cstheme="minorHAnsi"/>
          <w:spacing w:val="-4"/>
          <w:szCs w:val="22"/>
        </w:rPr>
        <w:t xml:space="preserve"> </w:t>
      </w:r>
      <w:r w:rsidRPr="00A72BD3">
        <w:rPr>
          <w:rFonts w:cstheme="minorHAnsi"/>
          <w:spacing w:val="1"/>
          <w:szCs w:val="22"/>
        </w:rPr>
        <w:t>o</w:t>
      </w:r>
      <w:r w:rsidRPr="00A72BD3">
        <w:rPr>
          <w:rFonts w:cstheme="minorHAnsi"/>
          <w:spacing w:val="-1"/>
          <w:szCs w:val="22"/>
        </w:rPr>
        <w:t xml:space="preserve">rganic </w:t>
      </w:r>
      <w:r w:rsidRPr="00A72BD3">
        <w:rPr>
          <w:rFonts w:cstheme="minorHAnsi"/>
          <w:szCs w:val="22"/>
        </w:rPr>
        <w:t>c</w:t>
      </w:r>
      <w:r w:rsidRPr="00A72BD3">
        <w:rPr>
          <w:rFonts w:cstheme="minorHAnsi"/>
          <w:spacing w:val="-2"/>
          <w:szCs w:val="22"/>
        </w:rPr>
        <w:t>o</w:t>
      </w:r>
      <w:r w:rsidRPr="00A72BD3">
        <w:rPr>
          <w:rFonts w:cstheme="minorHAnsi"/>
          <w:spacing w:val="1"/>
          <w:szCs w:val="22"/>
        </w:rPr>
        <w:t>m</w:t>
      </w:r>
      <w:r w:rsidRPr="00A72BD3">
        <w:rPr>
          <w:rFonts w:cstheme="minorHAnsi"/>
          <w:spacing w:val="-1"/>
          <w:szCs w:val="22"/>
        </w:rPr>
        <w:t>p</w:t>
      </w:r>
      <w:r w:rsidRPr="00A72BD3">
        <w:rPr>
          <w:rFonts w:cstheme="minorHAnsi"/>
          <w:spacing w:val="1"/>
          <w:szCs w:val="22"/>
        </w:rPr>
        <w:t>o</w:t>
      </w:r>
      <w:r w:rsidRPr="00A72BD3">
        <w:rPr>
          <w:rFonts w:cstheme="minorHAnsi"/>
          <w:spacing w:val="-1"/>
          <w:szCs w:val="22"/>
        </w:rPr>
        <w:t>und</w:t>
      </w:r>
      <w:r w:rsidRPr="00A72BD3">
        <w:rPr>
          <w:rFonts w:cstheme="minorHAnsi"/>
          <w:szCs w:val="22"/>
        </w:rPr>
        <w:t>s (</w:t>
      </w:r>
      <w:r w:rsidRPr="00A72BD3">
        <w:rPr>
          <w:rFonts w:cstheme="minorHAnsi"/>
          <w:spacing w:val="-3"/>
          <w:szCs w:val="22"/>
        </w:rPr>
        <w:t>V</w:t>
      </w:r>
      <w:r w:rsidRPr="00A72BD3">
        <w:rPr>
          <w:rFonts w:cstheme="minorHAnsi"/>
          <w:szCs w:val="22"/>
        </w:rPr>
        <w:t>O</w:t>
      </w:r>
      <w:r w:rsidRPr="00A72BD3">
        <w:rPr>
          <w:rFonts w:cstheme="minorHAnsi"/>
          <w:spacing w:val="-1"/>
          <w:szCs w:val="22"/>
        </w:rPr>
        <w:t>C</w:t>
      </w:r>
      <w:r w:rsidRPr="00A72BD3">
        <w:rPr>
          <w:rFonts w:cstheme="minorHAnsi"/>
          <w:szCs w:val="22"/>
        </w:rPr>
        <w:t>s).</w:t>
      </w:r>
      <w:r w:rsidRPr="00A72BD3">
        <w:rPr>
          <w:rFonts w:cstheme="minorHAnsi"/>
          <w:spacing w:val="-3"/>
          <w:szCs w:val="22"/>
        </w:rPr>
        <w:t xml:space="preserve">  </w:t>
      </w:r>
      <w:r w:rsidRPr="00A72BD3">
        <w:rPr>
          <w:rFonts w:cstheme="minorHAnsi"/>
          <w:szCs w:val="22"/>
        </w:rPr>
        <w:t>O</w:t>
      </w:r>
      <w:r w:rsidRPr="00A72BD3">
        <w:rPr>
          <w:rFonts w:cstheme="minorHAnsi"/>
          <w:spacing w:val="-1"/>
          <w:szCs w:val="22"/>
        </w:rPr>
        <w:t>n</w:t>
      </w:r>
      <w:r w:rsidRPr="00A72BD3">
        <w:rPr>
          <w:rFonts w:cstheme="minorHAnsi"/>
          <w:szCs w:val="22"/>
        </w:rPr>
        <w:t>ce</w:t>
      </w:r>
      <w:r w:rsidRPr="00A72BD3">
        <w:rPr>
          <w:rFonts w:cstheme="minorHAnsi"/>
          <w:spacing w:val="-2"/>
          <w:szCs w:val="22"/>
        </w:rPr>
        <w:t xml:space="preserve"> </w:t>
      </w:r>
      <w:r w:rsidRPr="00A72BD3">
        <w:rPr>
          <w:rFonts w:cstheme="minorHAnsi"/>
          <w:spacing w:val="-3"/>
          <w:szCs w:val="22"/>
        </w:rPr>
        <w:t>c</w:t>
      </w:r>
      <w:r w:rsidRPr="00A72BD3">
        <w:rPr>
          <w:rFonts w:cstheme="minorHAnsi"/>
          <w:spacing w:val="-1"/>
          <w:szCs w:val="22"/>
        </w:rPr>
        <w:t>ur</w:t>
      </w:r>
      <w:r w:rsidRPr="00A72BD3">
        <w:rPr>
          <w:rFonts w:cstheme="minorHAnsi"/>
          <w:szCs w:val="22"/>
        </w:rPr>
        <w:t>e</w:t>
      </w:r>
      <w:r w:rsidRPr="00A72BD3">
        <w:rPr>
          <w:rFonts w:cstheme="minorHAnsi"/>
          <w:spacing w:val="-1"/>
          <w:szCs w:val="22"/>
        </w:rPr>
        <w:t>d</w:t>
      </w:r>
      <w:r w:rsidRPr="00A72BD3">
        <w:rPr>
          <w:rFonts w:cstheme="minorHAnsi"/>
          <w:szCs w:val="22"/>
        </w:rPr>
        <w:t>, t</w:t>
      </w:r>
      <w:r w:rsidRPr="00A72BD3">
        <w:rPr>
          <w:rFonts w:cstheme="minorHAnsi"/>
          <w:spacing w:val="-1"/>
          <w:szCs w:val="22"/>
        </w:rPr>
        <w:t>h</w:t>
      </w:r>
      <w:r w:rsidRPr="00A72BD3">
        <w:rPr>
          <w:rFonts w:cstheme="minorHAnsi"/>
          <w:szCs w:val="22"/>
        </w:rPr>
        <w:t>e</w:t>
      </w:r>
      <w:r w:rsidRPr="00A72BD3">
        <w:rPr>
          <w:rFonts w:cstheme="minorHAnsi"/>
          <w:spacing w:val="-2"/>
          <w:szCs w:val="22"/>
        </w:rPr>
        <w:t xml:space="preserve"> </w:t>
      </w:r>
      <w:r w:rsidRPr="00A72BD3">
        <w:rPr>
          <w:rFonts w:cstheme="minorHAnsi"/>
          <w:spacing w:val="1"/>
          <w:szCs w:val="22"/>
        </w:rPr>
        <w:t>m</w:t>
      </w:r>
      <w:r w:rsidRPr="00A72BD3">
        <w:rPr>
          <w:rFonts w:cstheme="minorHAnsi"/>
          <w:spacing w:val="-3"/>
          <w:szCs w:val="22"/>
        </w:rPr>
        <w:t>a</w:t>
      </w:r>
      <w:r w:rsidRPr="00A72BD3">
        <w:rPr>
          <w:rFonts w:cstheme="minorHAnsi"/>
          <w:szCs w:val="22"/>
        </w:rPr>
        <w:t>te</w:t>
      </w:r>
      <w:r w:rsidRPr="00A72BD3">
        <w:rPr>
          <w:rFonts w:cstheme="minorHAnsi"/>
          <w:spacing w:val="-1"/>
          <w:szCs w:val="22"/>
        </w:rPr>
        <w:t>ria</w:t>
      </w:r>
      <w:r w:rsidRPr="00A72BD3">
        <w:rPr>
          <w:rFonts w:cstheme="minorHAnsi"/>
          <w:szCs w:val="22"/>
        </w:rPr>
        <w:t>l s</w:t>
      </w:r>
      <w:r w:rsidRPr="00A72BD3">
        <w:rPr>
          <w:rFonts w:cstheme="minorHAnsi"/>
          <w:spacing w:val="-1"/>
          <w:szCs w:val="22"/>
        </w:rPr>
        <w:t>hal</w:t>
      </w:r>
      <w:r w:rsidRPr="00A72BD3">
        <w:rPr>
          <w:rFonts w:cstheme="minorHAnsi"/>
          <w:szCs w:val="22"/>
        </w:rPr>
        <w:t>l</w:t>
      </w:r>
      <w:r w:rsidRPr="00A72BD3">
        <w:rPr>
          <w:rFonts w:cstheme="minorHAnsi"/>
          <w:spacing w:val="-3"/>
          <w:szCs w:val="22"/>
        </w:rPr>
        <w:t xml:space="preserve"> </w:t>
      </w:r>
      <w:r w:rsidRPr="00A72BD3">
        <w:rPr>
          <w:rFonts w:cstheme="minorHAnsi"/>
          <w:szCs w:val="22"/>
        </w:rPr>
        <w:t>ex</w:t>
      </w:r>
      <w:r w:rsidRPr="00A72BD3">
        <w:rPr>
          <w:rFonts w:cstheme="minorHAnsi"/>
          <w:spacing w:val="-4"/>
          <w:szCs w:val="22"/>
        </w:rPr>
        <w:t>h</w:t>
      </w:r>
      <w:r w:rsidRPr="00A72BD3">
        <w:rPr>
          <w:rFonts w:cstheme="minorHAnsi"/>
          <w:spacing w:val="-1"/>
          <w:szCs w:val="22"/>
        </w:rPr>
        <w:t>ibi</w:t>
      </w:r>
      <w:r w:rsidRPr="00A72BD3">
        <w:rPr>
          <w:rFonts w:cstheme="minorHAnsi"/>
          <w:szCs w:val="22"/>
        </w:rPr>
        <w:t>t</w:t>
      </w:r>
      <w:r w:rsidRPr="00A72BD3">
        <w:rPr>
          <w:rFonts w:cstheme="minorHAnsi"/>
          <w:spacing w:val="1"/>
          <w:szCs w:val="22"/>
        </w:rPr>
        <w:t xml:space="preserve"> </w:t>
      </w:r>
      <w:r w:rsidRPr="00A72BD3">
        <w:rPr>
          <w:rFonts w:cstheme="minorHAnsi"/>
          <w:szCs w:val="22"/>
        </w:rPr>
        <w:t>ex</w:t>
      </w:r>
      <w:r w:rsidRPr="00A72BD3">
        <w:rPr>
          <w:rFonts w:cstheme="minorHAnsi"/>
          <w:spacing w:val="-3"/>
          <w:szCs w:val="22"/>
        </w:rPr>
        <w:t>c</w:t>
      </w:r>
      <w:r w:rsidRPr="00A72BD3">
        <w:rPr>
          <w:rFonts w:cstheme="minorHAnsi"/>
          <w:szCs w:val="22"/>
        </w:rPr>
        <w:t>e</w:t>
      </w:r>
      <w:r w:rsidRPr="00A72BD3">
        <w:rPr>
          <w:rFonts w:cstheme="minorHAnsi"/>
          <w:spacing w:val="-1"/>
          <w:szCs w:val="22"/>
        </w:rPr>
        <w:t>ll</w:t>
      </w:r>
      <w:r w:rsidRPr="00A72BD3">
        <w:rPr>
          <w:rFonts w:cstheme="minorHAnsi"/>
          <w:szCs w:val="22"/>
        </w:rPr>
        <w:t>e</w:t>
      </w:r>
      <w:r w:rsidRPr="00A72BD3">
        <w:rPr>
          <w:rFonts w:cstheme="minorHAnsi"/>
          <w:spacing w:val="-1"/>
          <w:szCs w:val="22"/>
        </w:rPr>
        <w:t>n</w:t>
      </w:r>
      <w:r w:rsidRPr="00A72BD3">
        <w:rPr>
          <w:rFonts w:cstheme="minorHAnsi"/>
          <w:szCs w:val="22"/>
        </w:rPr>
        <w:t>t</w:t>
      </w:r>
      <w:r w:rsidRPr="00A72BD3">
        <w:rPr>
          <w:rFonts w:cstheme="minorHAnsi"/>
          <w:spacing w:val="1"/>
          <w:szCs w:val="22"/>
        </w:rPr>
        <w:t xml:space="preserve"> </w:t>
      </w:r>
      <w:r w:rsidRPr="00A72BD3">
        <w:rPr>
          <w:rFonts w:cstheme="minorHAnsi"/>
          <w:spacing w:val="-4"/>
          <w:szCs w:val="22"/>
        </w:rPr>
        <w:t>p</w:t>
      </w:r>
      <w:r w:rsidRPr="00A72BD3">
        <w:rPr>
          <w:rFonts w:cstheme="minorHAnsi"/>
          <w:szCs w:val="22"/>
        </w:rPr>
        <w:t>e</w:t>
      </w:r>
      <w:r w:rsidRPr="00A72BD3">
        <w:rPr>
          <w:rFonts w:cstheme="minorHAnsi"/>
          <w:spacing w:val="-1"/>
          <w:szCs w:val="22"/>
        </w:rPr>
        <w:t>r</w:t>
      </w:r>
      <w:r w:rsidRPr="00A72BD3">
        <w:rPr>
          <w:rFonts w:cstheme="minorHAnsi"/>
          <w:spacing w:val="-2"/>
          <w:szCs w:val="22"/>
        </w:rPr>
        <w:t>m</w:t>
      </w:r>
      <w:r w:rsidRPr="00A72BD3">
        <w:rPr>
          <w:rFonts w:cstheme="minorHAnsi"/>
          <w:spacing w:val="-1"/>
          <w:szCs w:val="22"/>
        </w:rPr>
        <w:t>an</w:t>
      </w:r>
      <w:r w:rsidRPr="00A72BD3">
        <w:rPr>
          <w:rFonts w:cstheme="minorHAnsi"/>
          <w:szCs w:val="22"/>
        </w:rPr>
        <w:t>e</w:t>
      </w:r>
      <w:r w:rsidRPr="00A72BD3">
        <w:rPr>
          <w:rFonts w:cstheme="minorHAnsi"/>
          <w:spacing w:val="-1"/>
          <w:szCs w:val="22"/>
        </w:rPr>
        <w:t>n</w:t>
      </w:r>
      <w:r w:rsidRPr="00A72BD3">
        <w:rPr>
          <w:rFonts w:cstheme="minorHAnsi"/>
          <w:szCs w:val="22"/>
        </w:rPr>
        <w:t>t</w:t>
      </w:r>
      <w:r w:rsidRPr="00A72BD3">
        <w:rPr>
          <w:rFonts w:cstheme="minorHAnsi"/>
          <w:spacing w:val="1"/>
          <w:szCs w:val="22"/>
        </w:rPr>
        <w:t xml:space="preserve"> </w:t>
      </w:r>
      <w:r w:rsidRPr="00A72BD3">
        <w:rPr>
          <w:rFonts w:cstheme="minorHAnsi"/>
          <w:spacing w:val="-3"/>
          <w:szCs w:val="22"/>
        </w:rPr>
        <w:t>a</w:t>
      </w:r>
      <w:r w:rsidRPr="00A72BD3">
        <w:rPr>
          <w:rFonts w:cstheme="minorHAnsi"/>
          <w:spacing w:val="-1"/>
          <w:szCs w:val="22"/>
        </w:rPr>
        <w:t>dh</w:t>
      </w:r>
      <w:r w:rsidRPr="00A72BD3">
        <w:rPr>
          <w:rFonts w:cstheme="minorHAnsi"/>
          <w:szCs w:val="22"/>
        </w:rPr>
        <w:t>es</w:t>
      </w:r>
      <w:r w:rsidRPr="00A72BD3">
        <w:rPr>
          <w:rFonts w:cstheme="minorHAnsi"/>
          <w:spacing w:val="-1"/>
          <w:szCs w:val="22"/>
        </w:rPr>
        <w:t>i</w:t>
      </w:r>
      <w:r w:rsidRPr="00A72BD3">
        <w:rPr>
          <w:rFonts w:cstheme="minorHAnsi"/>
          <w:spacing w:val="1"/>
          <w:szCs w:val="22"/>
        </w:rPr>
        <w:t>o</w:t>
      </w:r>
      <w:r w:rsidRPr="00A72BD3">
        <w:rPr>
          <w:rFonts w:cstheme="minorHAnsi"/>
          <w:szCs w:val="22"/>
        </w:rPr>
        <w:t xml:space="preserve">n to </w:t>
      </w:r>
      <w:r w:rsidRPr="00A72BD3">
        <w:rPr>
          <w:rFonts w:cstheme="minorHAnsi"/>
          <w:spacing w:val="-1"/>
          <w:szCs w:val="22"/>
        </w:rPr>
        <w:t>d</w:t>
      </w:r>
      <w:r w:rsidRPr="00A72BD3">
        <w:rPr>
          <w:rFonts w:cstheme="minorHAnsi"/>
          <w:spacing w:val="-3"/>
          <w:szCs w:val="22"/>
        </w:rPr>
        <w:t>a</w:t>
      </w:r>
      <w:r w:rsidRPr="00A72BD3">
        <w:rPr>
          <w:rFonts w:cstheme="minorHAnsi"/>
          <w:spacing w:val="1"/>
          <w:szCs w:val="22"/>
        </w:rPr>
        <w:t>m</w:t>
      </w:r>
      <w:r w:rsidRPr="00A72BD3">
        <w:rPr>
          <w:rFonts w:cstheme="minorHAnsi"/>
          <w:szCs w:val="22"/>
        </w:rPr>
        <w:t>p c</w:t>
      </w:r>
      <w:r w:rsidRPr="00A72BD3">
        <w:rPr>
          <w:rFonts w:cstheme="minorHAnsi"/>
          <w:spacing w:val="1"/>
          <w:szCs w:val="22"/>
        </w:rPr>
        <w:t>o</w:t>
      </w:r>
      <w:r w:rsidRPr="00A72BD3">
        <w:rPr>
          <w:rFonts w:cstheme="minorHAnsi"/>
          <w:spacing w:val="-1"/>
          <w:szCs w:val="22"/>
        </w:rPr>
        <w:t>n</w:t>
      </w:r>
      <w:r w:rsidRPr="00A72BD3">
        <w:rPr>
          <w:rFonts w:cstheme="minorHAnsi"/>
          <w:szCs w:val="22"/>
        </w:rPr>
        <w:t>c</w:t>
      </w:r>
      <w:r w:rsidRPr="00A72BD3">
        <w:rPr>
          <w:rFonts w:cstheme="minorHAnsi"/>
          <w:spacing w:val="-3"/>
          <w:szCs w:val="22"/>
        </w:rPr>
        <w:t>r</w:t>
      </w:r>
      <w:r w:rsidRPr="00A72BD3">
        <w:rPr>
          <w:rFonts w:cstheme="minorHAnsi"/>
          <w:szCs w:val="22"/>
        </w:rPr>
        <w:t>ete s</w:t>
      </w:r>
      <w:r w:rsidRPr="00A72BD3">
        <w:rPr>
          <w:rFonts w:cstheme="minorHAnsi"/>
          <w:spacing w:val="-1"/>
          <w:szCs w:val="22"/>
        </w:rPr>
        <w:t>urf</w:t>
      </w:r>
      <w:r w:rsidRPr="00A72BD3">
        <w:rPr>
          <w:rFonts w:cstheme="minorHAnsi"/>
          <w:spacing w:val="-3"/>
          <w:szCs w:val="22"/>
        </w:rPr>
        <w:t>a</w:t>
      </w:r>
      <w:r w:rsidRPr="00A72BD3">
        <w:rPr>
          <w:rFonts w:cstheme="minorHAnsi"/>
          <w:szCs w:val="22"/>
        </w:rPr>
        <w:t>ces,</w:t>
      </w:r>
      <w:r w:rsidRPr="00A72BD3">
        <w:rPr>
          <w:rFonts w:cstheme="minorHAnsi"/>
          <w:spacing w:val="46"/>
          <w:szCs w:val="22"/>
        </w:rPr>
        <w:t xml:space="preserve"> </w:t>
      </w:r>
      <w:r w:rsidRPr="00A72BD3">
        <w:rPr>
          <w:rFonts w:cstheme="minorHAnsi"/>
          <w:spacing w:val="-1"/>
          <w:szCs w:val="22"/>
        </w:rPr>
        <w:t>an</w:t>
      </w:r>
      <w:r w:rsidRPr="00A72BD3">
        <w:rPr>
          <w:rFonts w:cstheme="minorHAnsi"/>
          <w:szCs w:val="22"/>
        </w:rPr>
        <w:t>d</w:t>
      </w:r>
      <w:r w:rsidRPr="00A72BD3">
        <w:rPr>
          <w:rFonts w:cstheme="minorHAnsi"/>
          <w:spacing w:val="44"/>
          <w:szCs w:val="22"/>
        </w:rPr>
        <w:t xml:space="preserve"> </w:t>
      </w:r>
      <w:r w:rsidRPr="00A72BD3">
        <w:rPr>
          <w:rFonts w:cstheme="minorHAnsi"/>
          <w:szCs w:val="22"/>
        </w:rPr>
        <w:t>s</w:t>
      </w:r>
      <w:r w:rsidRPr="00A72BD3">
        <w:rPr>
          <w:rFonts w:cstheme="minorHAnsi"/>
          <w:spacing w:val="-1"/>
          <w:szCs w:val="22"/>
        </w:rPr>
        <w:t>hal</w:t>
      </w:r>
      <w:r w:rsidRPr="00A72BD3">
        <w:rPr>
          <w:rFonts w:cstheme="minorHAnsi"/>
          <w:szCs w:val="22"/>
        </w:rPr>
        <w:t xml:space="preserve">l </w:t>
      </w:r>
      <w:r w:rsidRPr="00A72BD3">
        <w:rPr>
          <w:rFonts w:cstheme="minorHAnsi"/>
          <w:spacing w:val="-1"/>
          <w:szCs w:val="22"/>
        </w:rPr>
        <w:t>r</w:t>
      </w:r>
      <w:r w:rsidRPr="00A72BD3">
        <w:rPr>
          <w:rFonts w:cstheme="minorHAnsi"/>
          <w:spacing w:val="-2"/>
          <w:szCs w:val="22"/>
        </w:rPr>
        <w:t>e</w:t>
      </w:r>
      <w:r w:rsidRPr="00A72BD3">
        <w:rPr>
          <w:rFonts w:cstheme="minorHAnsi"/>
          <w:spacing w:val="1"/>
          <w:szCs w:val="22"/>
        </w:rPr>
        <w:t>m</w:t>
      </w:r>
      <w:r w:rsidRPr="00A72BD3">
        <w:rPr>
          <w:rFonts w:cstheme="minorHAnsi"/>
          <w:spacing w:val="-1"/>
          <w:szCs w:val="22"/>
        </w:rPr>
        <w:t>ai</w:t>
      </w:r>
      <w:r w:rsidRPr="00A72BD3">
        <w:rPr>
          <w:rFonts w:cstheme="minorHAnsi"/>
          <w:szCs w:val="22"/>
        </w:rPr>
        <w:t xml:space="preserve">n </w:t>
      </w:r>
      <w:r w:rsidRPr="00A72BD3">
        <w:rPr>
          <w:rFonts w:cstheme="minorHAnsi"/>
          <w:spacing w:val="-1"/>
          <w:szCs w:val="22"/>
        </w:rPr>
        <w:t>unaff</w:t>
      </w:r>
      <w:r w:rsidRPr="00A72BD3">
        <w:rPr>
          <w:rFonts w:cstheme="minorHAnsi"/>
          <w:szCs w:val="22"/>
        </w:rPr>
        <w:t xml:space="preserve">ected </w:t>
      </w:r>
      <w:r w:rsidRPr="00A72BD3">
        <w:rPr>
          <w:rFonts w:cstheme="minorHAnsi"/>
          <w:spacing w:val="-1"/>
          <w:szCs w:val="22"/>
        </w:rPr>
        <w:t>b</w:t>
      </w:r>
      <w:r w:rsidRPr="00A72BD3">
        <w:rPr>
          <w:rFonts w:cstheme="minorHAnsi"/>
          <w:szCs w:val="22"/>
        </w:rPr>
        <w:t xml:space="preserve">y </w:t>
      </w:r>
      <w:r w:rsidRPr="00A72BD3">
        <w:rPr>
          <w:rFonts w:cstheme="minorHAnsi"/>
          <w:spacing w:val="-3"/>
          <w:szCs w:val="22"/>
        </w:rPr>
        <w:t>a</w:t>
      </w:r>
      <w:r w:rsidRPr="00A72BD3">
        <w:rPr>
          <w:rFonts w:cstheme="minorHAnsi"/>
          <w:szCs w:val="22"/>
        </w:rPr>
        <w:t>c</w:t>
      </w:r>
      <w:r w:rsidRPr="00A72BD3">
        <w:rPr>
          <w:rFonts w:cstheme="minorHAnsi"/>
          <w:spacing w:val="-1"/>
          <w:szCs w:val="22"/>
        </w:rPr>
        <w:t>id</w:t>
      </w:r>
      <w:r w:rsidRPr="00A72BD3">
        <w:rPr>
          <w:rFonts w:cstheme="minorHAnsi"/>
          <w:szCs w:val="22"/>
        </w:rPr>
        <w:t xml:space="preserve">s, </w:t>
      </w:r>
      <w:r w:rsidR="00194F3C" w:rsidRPr="00A72BD3">
        <w:rPr>
          <w:rFonts w:cstheme="minorHAnsi"/>
          <w:spacing w:val="-1"/>
          <w:szCs w:val="22"/>
        </w:rPr>
        <w:t>ga</w:t>
      </w:r>
      <w:r w:rsidR="00194F3C" w:rsidRPr="00A72BD3">
        <w:rPr>
          <w:rFonts w:cstheme="minorHAnsi"/>
          <w:szCs w:val="22"/>
        </w:rPr>
        <w:t>s</w:t>
      </w:r>
      <w:r w:rsidR="00194F3C" w:rsidRPr="00A72BD3">
        <w:rPr>
          <w:rFonts w:cstheme="minorHAnsi"/>
          <w:spacing w:val="-3"/>
          <w:szCs w:val="22"/>
        </w:rPr>
        <w:t>es</w:t>
      </w:r>
      <w:r w:rsidRPr="00A72BD3">
        <w:rPr>
          <w:rFonts w:cstheme="minorHAnsi"/>
          <w:szCs w:val="22"/>
        </w:rPr>
        <w:t xml:space="preserve">, </w:t>
      </w:r>
      <w:r w:rsidRPr="00A72BD3">
        <w:rPr>
          <w:rFonts w:cstheme="minorHAnsi"/>
          <w:spacing w:val="-1"/>
          <w:szCs w:val="22"/>
        </w:rPr>
        <w:t>a</w:t>
      </w:r>
      <w:r w:rsidRPr="00A72BD3">
        <w:rPr>
          <w:rFonts w:cstheme="minorHAnsi"/>
          <w:spacing w:val="-4"/>
          <w:szCs w:val="22"/>
        </w:rPr>
        <w:t>n</w:t>
      </w:r>
      <w:r w:rsidRPr="00A72BD3">
        <w:rPr>
          <w:rFonts w:cstheme="minorHAnsi"/>
          <w:szCs w:val="22"/>
        </w:rPr>
        <w:t xml:space="preserve">d </w:t>
      </w:r>
      <w:r w:rsidRPr="00A72BD3">
        <w:rPr>
          <w:rFonts w:cstheme="minorHAnsi"/>
          <w:spacing w:val="1"/>
          <w:szCs w:val="22"/>
        </w:rPr>
        <w:t>m</w:t>
      </w:r>
      <w:r w:rsidRPr="00A72BD3">
        <w:rPr>
          <w:rFonts w:cstheme="minorHAnsi"/>
          <w:spacing w:val="-1"/>
          <w:szCs w:val="22"/>
        </w:rPr>
        <w:t>i</w:t>
      </w:r>
      <w:r w:rsidRPr="00A72BD3">
        <w:rPr>
          <w:rFonts w:cstheme="minorHAnsi"/>
          <w:szCs w:val="22"/>
        </w:rPr>
        <w:t>c</w:t>
      </w:r>
      <w:r w:rsidRPr="00A72BD3">
        <w:rPr>
          <w:rFonts w:cstheme="minorHAnsi"/>
          <w:spacing w:val="-3"/>
          <w:szCs w:val="22"/>
        </w:rPr>
        <w:t>r</w:t>
      </w:r>
      <w:r w:rsidRPr="00A72BD3">
        <w:rPr>
          <w:rFonts w:cstheme="minorHAnsi"/>
          <w:spacing w:val="1"/>
          <w:szCs w:val="22"/>
        </w:rPr>
        <w:t>oo</w:t>
      </w:r>
      <w:r w:rsidRPr="00A72BD3">
        <w:rPr>
          <w:rFonts w:cstheme="minorHAnsi"/>
          <w:spacing w:val="-1"/>
          <w:szCs w:val="22"/>
        </w:rPr>
        <w:t>rgani</w:t>
      </w:r>
      <w:r w:rsidRPr="00A72BD3">
        <w:rPr>
          <w:rFonts w:cstheme="minorHAnsi"/>
          <w:spacing w:val="-3"/>
          <w:szCs w:val="22"/>
        </w:rPr>
        <w:t>s</w:t>
      </w:r>
      <w:r w:rsidRPr="00A72BD3">
        <w:rPr>
          <w:rFonts w:cstheme="minorHAnsi"/>
          <w:spacing w:val="1"/>
          <w:szCs w:val="22"/>
        </w:rPr>
        <w:t>m</w:t>
      </w:r>
      <w:r w:rsidRPr="00A72BD3">
        <w:rPr>
          <w:rFonts w:cstheme="minorHAnsi"/>
          <w:szCs w:val="22"/>
        </w:rPr>
        <w:t xml:space="preserve">s </w:t>
      </w:r>
      <w:r w:rsidRPr="00A72BD3">
        <w:rPr>
          <w:rFonts w:cstheme="minorHAnsi"/>
          <w:spacing w:val="-3"/>
          <w:szCs w:val="22"/>
        </w:rPr>
        <w:t>f</w:t>
      </w:r>
      <w:r w:rsidRPr="00A72BD3">
        <w:rPr>
          <w:rFonts w:cstheme="minorHAnsi"/>
          <w:spacing w:val="1"/>
          <w:szCs w:val="22"/>
        </w:rPr>
        <w:t>o</w:t>
      </w:r>
      <w:r w:rsidRPr="00A72BD3">
        <w:rPr>
          <w:rFonts w:cstheme="minorHAnsi"/>
          <w:spacing w:val="-1"/>
          <w:szCs w:val="22"/>
        </w:rPr>
        <w:t>un</w:t>
      </w:r>
      <w:r w:rsidRPr="00A72BD3">
        <w:rPr>
          <w:rFonts w:cstheme="minorHAnsi"/>
          <w:szCs w:val="22"/>
        </w:rPr>
        <w:t>d</w:t>
      </w:r>
      <w:r w:rsidRPr="00A72BD3">
        <w:rPr>
          <w:rFonts w:cstheme="minorHAnsi"/>
          <w:spacing w:val="-1"/>
          <w:szCs w:val="22"/>
        </w:rPr>
        <w:t xml:space="preserve"> i</w:t>
      </w:r>
      <w:r w:rsidRPr="00A72BD3">
        <w:rPr>
          <w:rFonts w:cstheme="minorHAnsi"/>
          <w:szCs w:val="22"/>
        </w:rPr>
        <w:t>n</w:t>
      </w:r>
      <w:r w:rsidRPr="00A72BD3">
        <w:rPr>
          <w:rFonts w:cstheme="minorHAnsi"/>
          <w:spacing w:val="-1"/>
          <w:szCs w:val="22"/>
        </w:rPr>
        <w:t xml:space="preserve"> </w:t>
      </w:r>
      <w:r w:rsidRPr="00A72BD3">
        <w:rPr>
          <w:rFonts w:cstheme="minorHAnsi"/>
          <w:spacing w:val="-3"/>
          <w:szCs w:val="22"/>
        </w:rPr>
        <w:t>s</w:t>
      </w:r>
      <w:r w:rsidRPr="00A72BD3">
        <w:rPr>
          <w:rFonts w:cstheme="minorHAnsi"/>
          <w:spacing w:val="1"/>
          <w:szCs w:val="22"/>
        </w:rPr>
        <w:t>o</w:t>
      </w:r>
      <w:r w:rsidRPr="00A72BD3">
        <w:rPr>
          <w:rFonts w:cstheme="minorHAnsi"/>
          <w:spacing w:val="-1"/>
          <w:szCs w:val="22"/>
        </w:rPr>
        <w:t>ils</w:t>
      </w:r>
      <w:r w:rsidRPr="00A72BD3">
        <w:rPr>
          <w:rFonts w:cstheme="minorHAnsi"/>
          <w:szCs w:val="22"/>
        </w:rPr>
        <w:t>.</w:t>
      </w:r>
    </w:p>
    <w:p w14:paraId="3584225B" w14:textId="77777777" w:rsidR="00E82FE0" w:rsidRDefault="00E82FE0" w:rsidP="004E41D8">
      <w:pPr>
        <w:ind w:left="720" w:hanging="720"/>
        <w:rPr>
          <w:rFonts w:cstheme="minorHAnsi"/>
          <w:szCs w:val="22"/>
        </w:rPr>
      </w:pPr>
      <w:r>
        <w:rPr>
          <w:rFonts w:cs="Microsoft Sans Serif"/>
          <w:szCs w:val="22"/>
        </w:rPr>
        <w:t>2.1.2.1</w:t>
      </w:r>
      <w:r>
        <w:rPr>
          <w:rFonts w:cs="Microsoft Sans Serif"/>
          <w:szCs w:val="22"/>
        </w:rPr>
        <w:tab/>
      </w:r>
      <w:r w:rsidRPr="00A72BD3">
        <w:rPr>
          <w:rFonts w:cstheme="minorHAnsi"/>
          <w:spacing w:val="-1"/>
          <w:szCs w:val="22"/>
        </w:rPr>
        <w:t>S</w:t>
      </w:r>
      <w:r w:rsidRPr="00A72BD3">
        <w:rPr>
          <w:rFonts w:cstheme="minorHAnsi"/>
          <w:szCs w:val="22"/>
        </w:rPr>
        <w:t>T</w:t>
      </w:r>
      <w:r w:rsidRPr="00A72BD3">
        <w:rPr>
          <w:rFonts w:cstheme="minorHAnsi"/>
          <w:spacing w:val="-1"/>
          <w:szCs w:val="22"/>
        </w:rPr>
        <w:t>-</w:t>
      </w:r>
      <w:r w:rsidRPr="00A72BD3">
        <w:rPr>
          <w:rFonts w:cstheme="minorHAnsi"/>
          <w:szCs w:val="22"/>
        </w:rPr>
        <w:t>5</w:t>
      </w:r>
      <w:r w:rsidRPr="00A72BD3">
        <w:rPr>
          <w:rFonts w:cstheme="minorHAnsi"/>
          <w:spacing w:val="-2"/>
          <w:szCs w:val="22"/>
        </w:rPr>
        <w:t>2</w:t>
      </w:r>
      <w:r w:rsidRPr="00A72BD3">
        <w:rPr>
          <w:rFonts w:cstheme="minorHAnsi"/>
          <w:szCs w:val="22"/>
        </w:rPr>
        <w:t>6</w:t>
      </w:r>
      <w:r w:rsidRPr="00A72BD3">
        <w:rPr>
          <w:rFonts w:cstheme="minorHAnsi"/>
          <w:spacing w:val="1"/>
          <w:szCs w:val="22"/>
        </w:rPr>
        <w:t xml:space="preserve"> </w:t>
      </w:r>
      <w:r w:rsidRPr="00A72BD3">
        <w:rPr>
          <w:rFonts w:cstheme="minorHAnsi"/>
          <w:spacing w:val="-1"/>
          <w:szCs w:val="22"/>
        </w:rPr>
        <w:t>b</w:t>
      </w:r>
      <w:r w:rsidRPr="00A72BD3">
        <w:rPr>
          <w:rFonts w:cstheme="minorHAnsi"/>
          <w:szCs w:val="22"/>
        </w:rPr>
        <w:t>y</w:t>
      </w:r>
      <w:r w:rsidRPr="00A72BD3">
        <w:rPr>
          <w:rFonts w:cstheme="minorHAnsi"/>
          <w:spacing w:val="-1"/>
          <w:szCs w:val="22"/>
        </w:rPr>
        <w:t xml:space="preserve"> S</w:t>
      </w:r>
      <w:r w:rsidRPr="00A72BD3">
        <w:rPr>
          <w:rFonts w:cstheme="minorHAnsi"/>
          <w:szCs w:val="22"/>
        </w:rPr>
        <w:t>t</w:t>
      </w:r>
      <w:r w:rsidRPr="00A72BD3">
        <w:rPr>
          <w:rFonts w:cstheme="minorHAnsi"/>
          <w:spacing w:val="-1"/>
          <w:szCs w:val="22"/>
        </w:rPr>
        <w:t>ra</w:t>
      </w:r>
      <w:r w:rsidRPr="00A72BD3">
        <w:rPr>
          <w:rFonts w:cstheme="minorHAnsi"/>
          <w:szCs w:val="22"/>
        </w:rPr>
        <w:t>t</w:t>
      </w:r>
      <w:r w:rsidRPr="00A72BD3">
        <w:rPr>
          <w:rFonts w:cstheme="minorHAnsi"/>
          <w:spacing w:val="-1"/>
          <w:szCs w:val="22"/>
        </w:rPr>
        <w:t>a</w:t>
      </w:r>
      <w:r w:rsidRPr="00A72BD3">
        <w:rPr>
          <w:rFonts w:cstheme="minorHAnsi"/>
          <w:spacing w:val="-3"/>
          <w:szCs w:val="22"/>
        </w:rPr>
        <w:t>-</w:t>
      </w:r>
      <w:r w:rsidRPr="00A72BD3">
        <w:rPr>
          <w:rFonts w:cstheme="minorHAnsi"/>
          <w:szCs w:val="22"/>
        </w:rPr>
        <w:t>Tec</w:t>
      </w:r>
      <w:r w:rsidRPr="00A72BD3">
        <w:rPr>
          <w:rFonts w:cstheme="minorHAnsi"/>
          <w:spacing w:val="-1"/>
          <w:szCs w:val="22"/>
        </w:rPr>
        <w:t>h</w:t>
      </w:r>
      <w:r w:rsidRPr="00A72BD3">
        <w:rPr>
          <w:rFonts w:cstheme="minorHAnsi"/>
          <w:szCs w:val="22"/>
        </w:rPr>
        <w:t xml:space="preserve">, </w:t>
      </w:r>
      <w:r w:rsidRPr="00A72BD3">
        <w:rPr>
          <w:rFonts w:cstheme="minorHAnsi"/>
          <w:spacing w:val="-1"/>
          <w:szCs w:val="22"/>
        </w:rPr>
        <w:t>In</w:t>
      </w:r>
      <w:r w:rsidRPr="00A72BD3">
        <w:rPr>
          <w:rFonts w:cstheme="minorHAnsi"/>
          <w:szCs w:val="22"/>
        </w:rPr>
        <w:t>c.</w:t>
      </w:r>
    </w:p>
    <w:p w14:paraId="2926C9B6" w14:textId="77777777" w:rsidR="00E82FE0" w:rsidRDefault="00E82FE0" w:rsidP="004E41D8">
      <w:pPr>
        <w:ind w:left="720" w:hanging="720"/>
        <w:rPr>
          <w:rFonts w:cstheme="minorHAnsi"/>
          <w:szCs w:val="22"/>
        </w:rPr>
      </w:pPr>
      <w:r>
        <w:rPr>
          <w:rFonts w:cstheme="minorHAnsi"/>
          <w:szCs w:val="22"/>
        </w:rPr>
        <w:t>2.1.2.2</w:t>
      </w:r>
      <w:r>
        <w:rPr>
          <w:rFonts w:cstheme="minorHAnsi"/>
          <w:szCs w:val="22"/>
        </w:rPr>
        <w:tab/>
        <w:t>Approved equal.</w:t>
      </w:r>
    </w:p>
    <w:p w14:paraId="50151DFD" w14:textId="77777777" w:rsidR="00E82FE0" w:rsidRDefault="00E82FE0" w:rsidP="004E41D8">
      <w:pPr>
        <w:ind w:left="360"/>
        <w:rPr>
          <w:rFonts w:cstheme="minorHAnsi"/>
          <w:szCs w:val="22"/>
        </w:rPr>
      </w:pPr>
      <w:r w:rsidRPr="00EA6096">
        <w:rPr>
          <w:rFonts w:cs="Microsoft Sans Serif"/>
          <w:b/>
          <w:bCs/>
          <w:szCs w:val="22"/>
        </w:rPr>
        <w:t>2.2</w:t>
      </w:r>
      <w:r w:rsidRPr="00EA6096">
        <w:rPr>
          <w:rFonts w:cs="Microsoft Sans Serif"/>
          <w:b/>
          <w:bCs/>
          <w:szCs w:val="22"/>
        </w:rPr>
        <w:tab/>
      </w:r>
      <w:r w:rsidRPr="00EA6096">
        <w:rPr>
          <w:rFonts w:cstheme="minorHAnsi"/>
          <w:b/>
          <w:bCs/>
          <w:spacing w:val="-1"/>
          <w:szCs w:val="22"/>
        </w:rPr>
        <w:t>Cr</w:t>
      </w:r>
      <w:r w:rsidRPr="00EA6096">
        <w:rPr>
          <w:rFonts w:cstheme="minorHAnsi"/>
          <w:b/>
          <w:bCs/>
          <w:spacing w:val="-3"/>
          <w:szCs w:val="22"/>
        </w:rPr>
        <w:t>a</w:t>
      </w:r>
      <w:r w:rsidRPr="00EA6096">
        <w:rPr>
          <w:rFonts w:cstheme="minorHAnsi"/>
          <w:b/>
          <w:bCs/>
          <w:szCs w:val="22"/>
        </w:rPr>
        <w:t>ck</w:t>
      </w:r>
      <w:r w:rsidRPr="00EA6096">
        <w:rPr>
          <w:rFonts w:cstheme="minorHAnsi"/>
          <w:b/>
          <w:bCs/>
          <w:spacing w:val="1"/>
          <w:szCs w:val="22"/>
        </w:rPr>
        <w:t>/</w:t>
      </w:r>
      <w:r w:rsidRPr="00EA6096">
        <w:rPr>
          <w:rFonts w:cstheme="minorHAnsi"/>
          <w:b/>
          <w:bCs/>
          <w:spacing w:val="-4"/>
          <w:szCs w:val="22"/>
        </w:rPr>
        <w:t>J</w:t>
      </w:r>
      <w:r w:rsidRPr="00EA6096">
        <w:rPr>
          <w:rFonts w:cstheme="minorHAnsi"/>
          <w:b/>
          <w:bCs/>
          <w:spacing w:val="1"/>
          <w:szCs w:val="22"/>
        </w:rPr>
        <w:t>o</w:t>
      </w:r>
      <w:r w:rsidRPr="00EA6096">
        <w:rPr>
          <w:rFonts w:cstheme="minorHAnsi"/>
          <w:b/>
          <w:bCs/>
          <w:spacing w:val="-1"/>
          <w:szCs w:val="22"/>
        </w:rPr>
        <w:t>in</w:t>
      </w:r>
      <w:r w:rsidRPr="00EA6096">
        <w:rPr>
          <w:rFonts w:cstheme="minorHAnsi"/>
          <w:b/>
          <w:bCs/>
          <w:szCs w:val="22"/>
        </w:rPr>
        <w:t>t</w:t>
      </w:r>
      <w:r w:rsidRPr="00EA6096">
        <w:rPr>
          <w:rFonts w:cstheme="minorHAnsi"/>
          <w:b/>
          <w:bCs/>
          <w:spacing w:val="-9"/>
          <w:szCs w:val="22"/>
        </w:rPr>
        <w:t xml:space="preserve"> </w:t>
      </w:r>
      <w:r w:rsidRPr="00EA6096">
        <w:rPr>
          <w:rFonts w:cstheme="minorHAnsi"/>
          <w:b/>
          <w:bCs/>
          <w:spacing w:val="-3"/>
          <w:szCs w:val="22"/>
        </w:rPr>
        <w:t>I</w:t>
      </w:r>
      <w:r w:rsidRPr="00EA6096">
        <w:rPr>
          <w:rFonts w:cstheme="minorHAnsi"/>
          <w:b/>
          <w:bCs/>
          <w:spacing w:val="-1"/>
          <w:szCs w:val="22"/>
        </w:rPr>
        <w:t>n</w:t>
      </w:r>
      <w:r w:rsidRPr="00EA6096">
        <w:rPr>
          <w:rFonts w:cstheme="minorHAnsi"/>
          <w:b/>
          <w:bCs/>
          <w:szCs w:val="22"/>
        </w:rPr>
        <w:t>ject</w:t>
      </w:r>
      <w:r w:rsidRPr="00EA6096">
        <w:rPr>
          <w:rFonts w:cstheme="minorHAnsi"/>
          <w:b/>
          <w:bCs/>
          <w:spacing w:val="-1"/>
          <w:szCs w:val="22"/>
        </w:rPr>
        <w:t>i</w:t>
      </w:r>
      <w:r w:rsidRPr="00EA6096">
        <w:rPr>
          <w:rFonts w:cstheme="minorHAnsi"/>
          <w:b/>
          <w:bCs/>
          <w:spacing w:val="1"/>
          <w:szCs w:val="22"/>
        </w:rPr>
        <w:t>o</w:t>
      </w:r>
      <w:r w:rsidRPr="00EA6096">
        <w:rPr>
          <w:rFonts w:cstheme="minorHAnsi"/>
          <w:b/>
          <w:bCs/>
          <w:spacing w:val="-4"/>
          <w:szCs w:val="22"/>
        </w:rPr>
        <w:t>n</w:t>
      </w:r>
      <w:r w:rsidRPr="00EA6096">
        <w:rPr>
          <w:rFonts w:cstheme="minorHAnsi"/>
          <w:b/>
          <w:bCs/>
          <w:szCs w:val="22"/>
        </w:rPr>
        <w:t>:</w:t>
      </w:r>
      <w:r w:rsidRPr="00A72BD3">
        <w:rPr>
          <w:rFonts w:cstheme="minorHAnsi"/>
          <w:spacing w:val="-8"/>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e</w:t>
      </w:r>
      <w:r w:rsidRPr="00A72BD3">
        <w:rPr>
          <w:rFonts w:cstheme="minorHAnsi"/>
          <w:spacing w:val="-9"/>
          <w:szCs w:val="22"/>
        </w:rPr>
        <w:t xml:space="preserve"> </w:t>
      </w:r>
      <w:r w:rsidRPr="00A72BD3">
        <w:rPr>
          <w:rFonts w:cstheme="minorHAnsi"/>
          <w:spacing w:val="-1"/>
          <w:szCs w:val="22"/>
        </w:rPr>
        <w:t>inj</w:t>
      </w:r>
      <w:r w:rsidRPr="00A72BD3">
        <w:rPr>
          <w:rFonts w:cstheme="minorHAnsi"/>
          <w:spacing w:val="-2"/>
          <w:szCs w:val="22"/>
        </w:rPr>
        <w:t>e</w:t>
      </w:r>
      <w:r w:rsidRPr="00A72BD3">
        <w:rPr>
          <w:rFonts w:cstheme="minorHAnsi"/>
          <w:szCs w:val="22"/>
        </w:rPr>
        <w:t>ct</w:t>
      </w:r>
      <w:r w:rsidRPr="00A72BD3">
        <w:rPr>
          <w:rFonts w:cstheme="minorHAnsi"/>
          <w:spacing w:val="-3"/>
          <w:szCs w:val="22"/>
        </w:rPr>
        <w:t>i</w:t>
      </w:r>
      <w:r w:rsidRPr="00A72BD3">
        <w:rPr>
          <w:rFonts w:cstheme="minorHAnsi"/>
          <w:spacing w:val="1"/>
          <w:szCs w:val="22"/>
        </w:rPr>
        <w:t>o</w:t>
      </w:r>
      <w:r w:rsidRPr="00A72BD3">
        <w:rPr>
          <w:rFonts w:cstheme="minorHAnsi"/>
          <w:szCs w:val="22"/>
        </w:rPr>
        <w:t>n</w:t>
      </w:r>
      <w:r w:rsidRPr="00A72BD3">
        <w:rPr>
          <w:rFonts w:cstheme="minorHAnsi"/>
          <w:spacing w:val="-10"/>
          <w:szCs w:val="22"/>
        </w:rPr>
        <w:t xml:space="preserve"> </w:t>
      </w:r>
      <w:r w:rsidRPr="00A72BD3">
        <w:rPr>
          <w:rFonts w:cstheme="minorHAnsi"/>
          <w:szCs w:val="22"/>
        </w:rPr>
        <w:t>c</w:t>
      </w:r>
      <w:r w:rsidRPr="00A72BD3">
        <w:rPr>
          <w:rFonts w:cstheme="minorHAnsi"/>
          <w:spacing w:val="1"/>
          <w:szCs w:val="22"/>
        </w:rPr>
        <w:t>o</w:t>
      </w:r>
      <w:r w:rsidRPr="00A72BD3">
        <w:rPr>
          <w:rFonts w:cstheme="minorHAnsi"/>
          <w:spacing w:val="-1"/>
          <w:szCs w:val="22"/>
        </w:rPr>
        <w:t>n</w:t>
      </w:r>
      <w:r w:rsidRPr="00A72BD3">
        <w:rPr>
          <w:rFonts w:cstheme="minorHAnsi"/>
          <w:spacing w:val="-2"/>
          <w:szCs w:val="22"/>
        </w:rPr>
        <w:t>t</w:t>
      </w:r>
      <w:r w:rsidRPr="00A72BD3">
        <w:rPr>
          <w:rFonts w:cstheme="minorHAnsi"/>
          <w:spacing w:val="-1"/>
          <w:szCs w:val="22"/>
        </w:rPr>
        <w:t>ra</w:t>
      </w:r>
      <w:r w:rsidRPr="00A72BD3">
        <w:rPr>
          <w:rFonts w:cstheme="minorHAnsi"/>
          <w:szCs w:val="22"/>
        </w:rPr>
        <w:t>ct</w:t>
      </w:r>
      <w:r w:rsidRPr="00A72BD3">
        <w:rPr>
          <w:rFonts w:cstheme="minorHAnsi"/>
          <w:spacing w:val="1"/>
          <w:szCs w:val="22"/>
        </w:rPr>
        <w:t>o</w:t>
      </w:r>
      <w:r w:rsidRPr="00A72BD3">
        <w:rPr>
          <w:rFonts w:cstheme="minorHAnsi"/>
          <w:szCs w:val="22"/>
        </w:rPr>
        <w:t>r</w:t>
      </w:r>
      <w:r w:rsidRPr="00A72BD3">
        <w:rPr>
          <w:rFonts w:cstheme="minorHAnsi"/>
          <w:spacing w:val="-9"/>
          <w:szCs w:val="22"/>
        </w:rPr>
        <w:t xml:space="preserve"> </w:t>
      </w:r>
      <w:r w:rsidRPr="00A72BD3">
        <w:rPr>
          <w:rFonts w:cstheme="minorHAnsi"/>
          <w:szCs w:val="22"/>
        </w:rPr>
        <w:t>s</w:t>
      </w:r>
      <w:r w:rsidRPr="00A72BD3">
        <w:rPr>
          <w:rFonts w:cstheme="minorHAnsi"/>
          <w:spacing w:val="-1"/>
          <w:szCs w:val="22"/>
        </w:rPr>
        <w:t>hal</w:t>
      </w:r>
      <w:r w:rsidRPr="00A72BD3">
        <w:rPr>
          <w:rFonts w:cstheme="minorHAnsi"/>
          <w:szCs w:val="22"/>
        </w:rPr>
        <w:t>l</w:t>
      </w:r>
      <w:r w:rsidRPr="00A72BD3">
        <w:rPr>
          <w:rFonts w:cstheme="minorHAnsi"/>
          <w:spacing w:val="-10"/>
          <w:szCs w:val="22"/>
        </w:rPr>
        <w:t xml:space="preserve"> </w:t>
      </w:r>
      <w:r w:rsidRPr="00A72BD3">
        <w:rPr>
          <w:rFonts w:cstheme="minorHAnsi"/>
          <w:spacing w:val="-1"/>
          <w:szCs w:val="22"/>
        </w:rPr>
        <w:t>b</w:t>
      </w:r>
      <w:r w:rsidRPr="00A72BD3">
        <w:rPr>
          <w:rFonts w:cstheme="minorHAnsi"/>
          <w:szCs w:val="22"/>
        </w:rPr>
        <w:t>e</w:t>
      </w:r>
      <w:r w:rsidRPr="00A72BD3">
        <w:rPr>
          <w:rFonts w:cstheme="minorHAnsi"/>
          <w:spacing w:val="-9"/>
          <w:szCs w:val="22"/>
        </w:rPr>
        <w:t xml:space="preserve"> </w:t>
      </w:r>
      <w:r w:rsidRPr="00A72BD3">
        <w:rPr>
          <w:rFonts w:cstheme="minorHAnsi"/>
          <w:spacing w:val="-3"/>
          <w:szCs w:val="22"/>
        </w:rPr>
        <w:t>s</w:t>
      </w:r>
      <w:r w:rsidRPr="00A72BD3">
        <w:rPr>
          <w:rFonts w:cstheme="minorHAnsi"/>
          <w:spacing w:val="1"/>
          <w:szCs w:val="22"/>
        </w:rPr>
        <w:t>o</w:t>
      </w:r>
      <w:r w:rsidRPr="00A72BD3">
        <w:rPr>
          <w:rFonts w:cstheme="minorHAnsi"/>
          <w:spacing w:val="-1"/>
          <w:szCs w:val="22"/>
        </w:rPr>
        <w:t>l</w:t>
      </w:r>
      <w:r w:rsidRPr="00A72BD3">
        <w:rPr>
          <w:rFonts w:cstheme="minorHAnsi"/>
          <w:szCs w:val="22"/>
        </w:rPr>
        <w:t>e</w:t>
      </w:r>
      <w:r w:rsidRPr="00A72BD3">
        <w:rPr>
          <w:rFonts w:cstheme="minorHAnsi"/>
          <w:spacing w:val="-3"/>
          <w:szCs w:val="22"/>
        </w:rPr>
        <w:t>l</w:t>
      </w:r>
      <w:r w:rsidRPr="00A72BD3">
        <w:rPr>
          <w:rFonts w:cstheme="minorHAnsi"/>
          <w:szCs w:val="22"/>
        </w:rPr>
        <w:t>y</w:t>
      </w:r>
      <w:r w:rsidRPr="00A72BD3">
        <w:rPr>
          <w:rFonts w:cstheme="minorHAnsi"/>
          <w:spacing w:val="-8"/>
          <w:szCs w:val="22"/>
        </w:rPr>
        <w:t xml:space="preserve"> </w:t>
      </w:r>
      <w:r w:rsidRPr="00A72BD3">
        <w:rPr>
          <w:rFonts w:cstheme="minorHAnsi"/>
          <w:spacing w:val="-1"/>
          <w:szCs w:val="22"/>
        </w:rPr>
        <w:t>r</w:t>
      </w:r>
      <w:r w:rsidRPr="00A72BD3">
        <w:rPr>
          <w:rFonts w:cstheme="minorHAnsi"/>
          <w:szCs w:val="22"/>
        </w:rPr>
        <w:t>es</w:t>
      </w:r>
      <w:r w:rsidRPr="00A72BD3">
        <w:rPr>
          <w:rFonts w:cstheme="minorHAnsi"/>
          <w:spacing w:val="-4"/>
          <w:szCs w:val="22"/>
        </w:rPr>
        <w:t>p</w:t>
      </w:r>
      <w:r w:rsidRPr="00A72BD3">
        <w:rPr>
          <w:rFonts w:cstheme="minorHAnsi"/>
          <w:spacing w:val="-2"/>
          <w:szCs w:val="22"/>
        </w:rPr>
        <w:t>o</w:t>
      </w:r>
      <w:r w:rsidRPr="00A72BD3">
        <w:rPr>
          <w:rFonts w:cstheme="minorHAnsi"/>
          <w:spacing w:val="-1"/>
          <w:szCs w:val="22"/>
        </w:rPr>
        <w:t>n</w:t>
      </w:r>
      <w:r w:rsidRPr="00A72BD3">
        <w:rPr>
          <w:rFonts w:cstheme="minorHAnsi"/>
          <w:szCs w:val="22"/>
        </w:rPr>
        <w:t>s</w:t>
      </w:r>
      <w:r w:rsidRPr="00A72BD3">
        <w:rPr>
          <w:rFonts w:cstheme="minorHAnsi"/>
          <w:spacing w:val="-1"/>
          <w:szCs w:val="22"/>
        </w:rPr>
        <w:t>ibl</w:t>
      </w:r>
      <w:r w:rsidRPr="00A72BD3">
        <w:rPr>
          <w:rFonts w:cstheme="minorHAnsi"/>
          <w:szCs w:val="22"/>
        </w:rPr>
        <w:t>e</w:t>
      </w:r>
      <w:r w:rsidRPr="00A72BD3">
        <w:rPr>
          <w:rFonts w:cstheme="minorHAnsi"/>
          <w:spacing w:val="-9"/>
          <w:szCs w:val="22"/>
        </w:rPr>
        <w:t xml:space="preserve"> </w:t>
      </w:r>
      <w:r w:rsidRPr="00A72BD3">
        <w:rPr>
          <w:rFonts w:cstheme="minorHAnsi"/>
          <w:spacing w:val="-1"/>
          <w:szCs w:val="22"/>
        </w:rPr>
        <w:t>f</w:t>
      </w:r>
      <w:r w:rsidRPr="00A72BD3">
        <w:rPr>
          <w:rFonts w:cstheme="minorHAnsi"/>
          <w:spacing w:val="1"/>
          <w:szCs w:val="22"/>
        </w:rPr>
        <w:t>o</w:t>
      </w:r>
      <w:r w:rsidRPr="00A72BD3">
        <w:rPr>
          <w:rFonts w:cstheme="minorHAnsi"/>
          <w:szCs w:val="22"/>
        </w:rPr>
        <w:t>r se</w:t>
      </w:r>
      <w:r w:rsidRPr="00A72BD3">
        <w:rPr>
          <w:rFonts w:cstheme="minorHAnsi"/>
          <w:spacing w:val="-1"/>
          <w:szCs w:val="22"/>
        </w:rPr>
        <w:t>l</w:t>
      </w:r>
      <w:r w:rsidRPr="00A72BD3">
        <w:rPr>
          <w:rFonts w:cstheme="minorHAnsi"/>
          <w:szCs w:val="22"/>
        </w:rPr>
        <w:t>ect</w:t>
      </w:r>
      <w:r w:rsidRPr="00A72BD3">
        <w:rPr>
          <w:rFonts w:cstheme="minorHAnsi"/>
          <w:spacing w:val="-1"/>
          <w:szCs w:val="22"/>
        </w:rPr>
        <w:t>in</w:t>
      </w:r>
      <w:r w:rsidRPr="00A72BD3">
        <w:rPr>
          <w:rFonts w:cstheme="minorHAnsi"/>
          <w:szCs w:val="22"/>
        </w:rPr>
        <w:t>g</w:t>
      </w:r>
      <w:r w:rsidRPr="00A72BD3">
        <w:rPr>
          <w:rFonts w:cstheme="minorHAnsi"/>
          <w:spacing w:val="-3"/>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e</w:t>
      </w:r>
      <w:r w:rsidRPr="00A72BD3">
        <w:rPr>
          <w:rFonts w:cstheme="minorHAnsi"/>
          <w:spacing w:val="1"/>
          <w:szCs w:val="22"/>
        </w:rPr>
        <w:t xml:space="preserve"> </w:t>
      </w:r>
      <w:r w:rsidRPr="00A72BD3">
        <w:rPr>
          <w:rFonts w:cstheme="minorHAnsi"/>
          <w:spacing w:val="-1"/>
          <w:szCs w:val="22"/>
        </w:rPr>
        <w:t>app</w:t>
      </w:r>
      <w:r w:rsidRPr="00A72BD3">
        <w:rPr>
          <w:rFonts w:cstheme="minorHAnsi"/>
          <w:spacing w:val="-3"/>
          <w:szCs w:val="22"/>
        </w:rPr>
        <w:t>r</w:t>
      </w:r>
      <w:r w:rsidRPr="00A72BD3">
        <w:rPr>
          <w:rFonts w:cstheme="minorHAnsi"/>
          <w:spacing w:val="1"/>
          <w:szCs w:val="22"/>
        </w:rPr>
        <w:t>o</w:t>
      </w:r>
      <w:r w:rsidRPr="00A72BD3">
        <w:rPr>
          <w:rFonts w:cstheme="minorHAnsi"/>
          <w:spacing w:val="-1"/>
          <w:szCs w:val="22"/>
        </w:rPr>
        <w:t>pria</w:t>
      </w:r>
      <w:r w:rsidRPr="00A72BD3">
        <w:rPr>
          <w:rFonts w:cstheme="minorHAnsi"/>
          <w:szCs w:val="22"/>
        </w:rPr>
        <w:t>te</w:t>
      </w:r>
      <w:r w:rsidRPr="00A72BD3">
        <w:rPr>
          <w:rFonts w:cstheme="minorHAnsi"/>
          <w:spacing w:val="1"/>
          <w:szCs w:val="22"/>
        </w:rPr>
        <w:t xml:space="preserve"> </w:t>
      </w:r>
      <w:r w:rsidRPr="00A72BD3">
        <w:rPr>
          <w:rFonts w:cstheme="minorHAnsi"/>
          <w:spacing w:val="-3"/>
          <w:szCs w:val="22"/>
        </w:rPr>
        <w:t>i</w:t>
      </w:r>
      <w:r w:rsidRPr="00A72BD3">
        <w:rPr>
          <w:rFonts w:cstheme="minorHAnsi"/>
          <w:spacing w:val="-1"/>
          <w:szCs w:val="22"/>
        </w:rPr>
        <w:t>nj</w:t>
      </w:r>
      <w:r w:rsidRPr="00A72BD3">
        <w:rPr>
          <w:rFonts w:cstheme="minorHAnsi"/>
          <w:szCs w:val="22"/>
        </w:rPr>
        <w:t>ect</w:t>
      </w:r>
      <w:r w:rsidRPr="00A72BD3">
        <w:rPr>
          <w:rFonts w:cstheme="minorHAnsi"/>
          <w:spacing w:val="-1"/>
          <w:szCs w:val="22"/>
        </w:rPr>
        <w:t>i</w:t>
      </w:r>
      <w:r w:rsidRPr="00A72BD3">
        <w:rPr>
          <w:rFonts w:cstheme="minorHAnsi"/>
          <w:spacing w:val="1"/>
          <w:szCs w:val="22"/>
        </w:rPr>
        <w:t>o</w:t>
      </w:r>
      <w:r w:rsidRPr="00A72BD3">
        <w:rPr>
          <w:rFonts w:cstheme="minorHAnsi"/>
          <w:szCs w:val="22"/>
        </w:rPr>
        <w:t>n</w:t>
      </w:r>
      <w:r w:rsidRPr="00A72BD3">
        <w:rPr>
          <w:rFonts w:cstheme="minorHAnsi"/>
          <w:spacing w:val="-3"/>
          <w:szCs w:val="22"/>
        </w:rPr>
        <w:t xml:space="preserve"> </w:t>
      </w:r>
      <w:r w:rsidRPr="00A72BD3">
        <w:rPr>
          <w:rFonts w:cstheme="minorHAnsi"/>
          <w:szCs w:val="22"/>
        </w:rPr>
        <w:t>c</w:t>
      </w:r>
      <w:r w:rsidRPr="00A72BD3">
        <w:rPr>
          <w:rFonts w:cstheme="minorHAnsi"/>
          <w:spacing w:val="-2"/>
          <w:szCs w:val="22"/>
        </w:rPr>
        <w:t>o</w:t>
      </w:r>
      <w:r w:rsidRPr="00A72BD3">
        <w:rPr>
          <w:rFonts w:cstheme="minorHAnsi"/>
          <w:spacing w:val="1"/>
          <w:szCs w:val="22"/>
        </w:rPr>
        <w:t>m</w:t>
      </w:r>
      <w:r w:rsidRPr="00A72BD3">
        <w:rPr>
          <w:rFonts w:cstheme="minorHAnsi"/>
          <w:spacing w:val="-4"/>
          <w:szCs w:val="22"/>
        </w:rPr>
        <w:t>p</w:t>
      </w:r>
      <w:r w:rsidRPr="00A72BD3">
        <w:rPr>
          <w:rFonts w:cstheme="minorHAnsi"/>
          <w:spacing w:val="1"/>
          <w:szCs w:val="22"/>
        </w:rPr>
        <w:t>o</w:t>
      </w:r>
      <w:r w:rsidRPr="00A72BD3">
        <w:rPr>
          <w:rFonts w:cstheme="minorHAnsi"/>
          <w:spacing w:val="-1"/>
          <w:szCs w:val="22"/>
        </w:rPr>
        <w:t>und</w:t>
      </w:r>
      <w:r w:rsidRPr="00A72BD3">
        <w:rPr>
          <w:rFonts w:cstheme="minorHAnsi"/>
          <w:szCs w:val="22"/>
        </w:rPr>
        <w:t>.</w:t>
      </w:r>
    </w:p>
    <w:p w14:paraId="552C48B4" w14:textId="1C85BBAF" w:rsidR="00E82FE0" w:rsidRDefault="00E82FE0" w:rsidP="004E41D8">
      <w:pPr>
        <w:ind w:left="540" w:hanging="540"/>
        <w:rPr>
          <w:rFonts w:cstheme="minorHAnsi"/>
          <w:szCs w:val="22"/>
        </w:rPr>
      </w:pPr>
      <w:r>
        <w:rPr>
          <w:rFonts w:cstheme="minorHAnsi"/>
          <w:szCs w:val="22"/>
        </w:rPr>
        <w:t>2.2.1</w:t>
      </w:r>
      <w:r>
        <w:rPr>
          <w:rFonts w:cstheme="minorHAnsi"/>
          <w:szCs w:val="22"/>
        </w:rPr>
        <w:tab/>
      </w:r>
      <w:r w:rsidR="00CB58B5" w:rsidRPr="00A72BD3">
        <w:rPr>
          <w:rFonts w:cstheme="minorHAnsi"/>
          <w:spacing w:val="-1"/>
          <w:szCs w:val="22"/>
        </w:rPr>
        <w:t>H</w:t>
      </w:r>
      <w:r w:rsidR="00CB58B5" w:rsidRPr="00A72BD3">
        <w:rPr>
          <w:rFonts w:cstheme="minorHAnsi"/>
          <w:szCs w:val="22"/>
        </w:rPr>
        <w:t>y</w:t>
      </w:r>
      <w:r w:rsidR="00CB58B5" w:rsidRPr="00A72BD3">
        <w:rPr>
          <w:rFonts w:cstheme="minorHAnsi"/>
          <w:spacing w:val="-1"/>
          <w:szCs w:val="22"/>
        </w:rPr>
        <w:t>dr</w:t>
      </w:r>
      <w:r w:rsidR="00CB58B5" w:rsidRPr="00A72BD3">
        <w:rPr>
          <w:rFonts w:cstheme="minorHAnsi"/>
          <w:spacing w:val="1"/>
          <w:szCs w:val="22"/>
        </w:rPr>
        <w:t>o</w:t>
      </w:r>
      <w:r w:rsidR="00CB58B5" w:rsidRPr="00A72BD3">
        <w:rPr>
          <w:rFonts w:cstheme="minorHAnsi"/>
          <w:spacing w:val="-1"/>
          <w:szCs w:val="22"/>
        </w:rPr>
        <w:t>phili</w:t>
      </w:r>
      <w:r w:rsidR="00CB58B5" w:rsidRPr="00A72BD3">
        <w:rPr>
          <w:rFonts w:cstheme="minorHAnsi"/>
          <w:szCs w:val="22"/>
        </w:rPr>
        <w:t>c</w:t>
      </w:r>
      <w:r w:rsidR="00CB58B5" w:rsidRPr="00A72BD3">
        <w:rPr>
          <w:rFonts w:cstheme="minorHAnsi"/>
          <w:spacing w:val="17"/>
          <w:szCs w:val="22"/>
        </w:rPr>
        <w:t xml:space="preserve"> </w:t>
      </w:r>
      <w:r w:rsidR="00CB58B5" w:rsidRPr="00A72BD3">
        <w:rPr>
          <w:rFonts w:cstheme="minorHAnsi"/>
          <w:szCs w:val="22"/>
        </w:rPr>
        <w:t>Res</w:t>
      </w:r>
      <w:r w:rsidR="00CB58B5" w:rsidRPr="00A72BD3">
        <w:rPr>
          <w:rFonts w:cstheme="minorHAnsi"/>
          <w:spacing w:val="-1"/>
          <w:szCs w:val="22"/>
        </w:rPr>
        <w:t>i</w:t>
      </w:r>
      <w:r w:rsidR="00CB58B5" w:rsidRPr="00A72BD3">
        <w:rPr>
          <w:rFonts w:cstheme="minorHAnsi"/>
          <w:szCs w:val="22"/>
        </w:rPr>
        <w:t>n</w:t>
      </w:r>
      <w:r w:rsidR="00CB58B5" w:rsidRPr="00A72BD3">
        <w:rPr>
          <w:rFonts w:cstheme="minorHAnsi"/>
          <w:spacing w:val="16"/>
          <w:szCs w:val="22"/>
        </w:rPr>
        <w:t xml:space="preserve"> </w:t>
      </w:r>
      <w:r w:rsidR="00CB58B5" w:rsidRPr="00A72BD3">
        <w:rPr>
          <w:rFonts w:cstheme="minorHAnsi"/>
          <w:szCs w:val="22"/>
        </w:rPr>
        <w:t>(</w:t>
      </w:r>
      <w:r w:rsidR="00CB58B5" w:rsidRPr="00A72BD3">
        <w:rPr>
          <w:rFonts w:cstheme="minorHAnsi"/>
          <w:spacing w:val="-1"/>
          <w:szCs w:val="22"/>
        </w:rPr>
        <w:t>a</w:t>
      </w:r>
      <w:r w:rsidR="00CB58B5" w:rsidRPr="00A72BD3">
        <w:rPr>
          <w:rFonts w:cstheme="minorHAnsi"/>
          <w:szCs w:val="22"/>
        </w:rPr>
        <w:t>ct</w:t>
      </w:r>
      <w:r w:rsidR="00CB58B5" w:rsidRPr="00A72BD3">
        <w:rPr>
          <w:rFonts w:cstheme="minorHAnsi"/>
          <w:spacing w:val="-3"/>
          <w:szCs w:val="22"/>
        </w:rPr>
        <w:t>i</w:t>
      </w:r>
      <w:r w:rsidR="00CB58B5" w:rsidRPr="00A72BD3">
        <w:rPr>
          <w:rFonts w:cstheme="minorHAnsi"/>
          <w:spacing w:val="1"/>
          <w:szCs w:val="22"/>
        </w:rPr>
        <w:t>v</w:t>
      </w:r>
      <w:r w:rsidR="00CB58B5" w:rsidRPr="00A72BD3">
        <w:rPr>
          <w:rFonts w:cstheme="minorHAnsi"/>
          <w:szCs w:val="22"/>
        </w:rPr>
        <w:t>e</w:t>
      </w:r>
      <w:r w:rsidR="00CB58B5" w:rsidRPr="00A72BD3">
        <w:rPr>
          <w:rFonts w:cstheme="minorHAnsi"/>
          <w:spacing w:val="15"/>
          <w:szCs w:val="22"/>
        </w:rPr>
        <w:t xml:space="preserve"> </w:t>
      </w:r>
      <w:r w:rsidR="00CB58B5" w:rsidRPr="00A72BD3">
        <w:rPr>
          <w:rFonts w:cstheme="minorHAnsi"/>
          <w:szCs w:val="22"/>
        </w:rPr>
        <w:t>wet</w:t>
      </w:r>
      <w:r w:rsidR="00CB58B5" w:rsidRPr="00A72BD3">
        <w:rPr>
          <w:rFonts w:cstheme="minorHAnsi"/>
          <w:spacing w:val="17"/>
          <w:szCs w:val="22"/>
        </w:rPr>
        <w:t xml:space="preserve"> </w:t>
      </w:r>
      <w:r w:rsidR="00CB58B5" w:rsidRPr="00A72BD3">
        <w:rPr>
          <w:rFonts w:cstheme="minorHAnsi"/>
          <w:spacing w:val="-1"/>
          <w:szCs w:val="22"/>
        </w:rPr>
        <w:t>l</w:t>
      </w:r>
      <w:r w:rsidR="00CB58B5" w:rsidRPr="00A72BD3">
        <w:rPr>
          <w:rFonts w:cstheme="minorHAnsi"/>
          <w:szCs w:val="22"/>
        </w:rPr>
        <w:t>e</w:t>
      </w:r>
      <w:r w:rsidR="00CB58B5" w:rsidRPr="00A72BD3">
        <w:rPr>
          <w:rFonts w:cstheme="minorHAnsi"/>
          <w:spacing w:val="-3"/>
          <w:szCs w:val="22"/>
        </w:rPr>
        <w:t>a</w:t>
      </w:r>
      <w:r w:rsidR="00CB58B5" w:rsidRPr="00A72BD3">
        <w:rPr>
          <w:rFonts w:cstheme="minorHAnsi"/>
          <w:szCs w:val="22"/>
        </w:rPr>
        <w:t>ks):</w:t>
      </w:r>
      <w:r w:rsidR="00CB58B5" w:rsidRPr="00A72BD3">
        <w:rPr>
          <w:rFonts w:cstheme="minorHAnsi"/>
          <w:spacing w:val="15"/>
          <w:szCs w:val="22"/>
        </w:rPr>
        <w:t xml:space="preserve"> </w:t>
      </w:r>
      <w:r w:rsidR="00CB58B5" w:rsidRPr="00A72BD3">
        <w:rPr>
          <w:rFonts w:cstheme="minorHAnsi"/>
          <w:szCs w:val="22"/>
        </w:rPr>
        <w:t>M</w:t>
      </w:r>
      <w:r w:rsidR="00CB58B5" w:rsidRPr="00A72BD3">
        <w:rPr>
          <w:rFonts w:cstheme="minorHAnsi"/>
          <w:spacing w:val="-1"/>
          <w:szCs w:val="22"/>
        </w:rPr>
        <w:t>a</w:t>
      </w:r>
      <w:r w:rsidR="00CB58B5" w:rsidRPr="00A72BD3">
        <w:rPr>
          <w:rFonts w:cstheme="minorHAnsi"/>
          <w:szCs w:val="22"/>
        </w:rPr>
        <w:t>te</w:t>
      </w:r>
      <w:r w:rsidR="00CB58B5" w:rsidRPr="00A72BD3">
        <w:rPr>
          <w:rFonts w:cstheme="minorHAnsi"/>
          <w:spacing w:val="-1"/>
          <w:szCs w:val="22"/>
        </w:rPr>
        <w:t>ria</w:t>
      </w:r>
      <w:r w:rsidR="00CB58B5" w:rsidRPr="00A72BD3">
        <w:rPr>
          <w:rFonts w:cstheme="minorHAnsi"/>
          <w:szCs w:val="22"/>
        </w:rPr>
        <w:t>l</w:t>
      </w:r>
      <w:r w:rsidR="00CB58B5" w:rsidRPr="00A72BD3">
        <w:rPr>
          <w:rFonts w:cstheme="minorHAnsi"/>
          <w:spacing w:val="17"/>
          <w:szCs w:val="22"/>
        </w:rPr>
        <w:t xml:space="preserve"> </w:t>
      </w:r>
      <w:r w:rsidR="00CB58B5" w:rsidRPr="00A72BD3">
        <w:rPr>
          <w:rFonts w:cstheme="minorHAnsi"/>
          <w:szCs w:val="22"/>
        </w:rPr>
        <w:t>s</w:t>
      </w:r>
      <w:r w:rsidR="00CB58B5" w:rsidRPr="00A72BD3">
        <w:rPr>
          <w:rFonts w:cstheme="minorHAnsi"/>
          <w:spacing w:val="-1"/>
          <w:szCs w:val="22"/>
        </w:rPr>
        <w:t>hal</w:t>
      </w:r>
      <w:r w:rsidR="00CB58B5" w:rsidRPr="00A72BD3">
        <w:rPr>
          <w:rFonts w:cstheme="minorHAnsi"/>
          <w:szCs w:val="22"/>
        </w:rPr>
        <w:t>l</w:t>
      </w:r>
      <w:r w:rsidR="00CB58B5" w:rsidRPr="00A72BD3">
        <w:rPr>
          <w:rFonts w:cstheme="minorHAnsi"/>
          <w:spacing w:val="14"/>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20"/>
          <w:szCs w:val="22"/>
        </w:rPr>
        <w:t xml:space="preserve"> </w:t>
      </w:r>
      <w:r w:rsidR="00CB58B5" w:rsidRPr="00A72BD3">
        <w:rPr>
          <w:rFonts w:cstheme="minorHAnsi"/>
          <w:spacing w:val="17"/>
          <w:szCs w:val="22"/>
        </w:rPr>
        <w:t xml:space="preserve"> </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e</w:t>
      </w:r>
      <w:r w:rsidR="00CB58B5" w:rsidRPr="00A72BD3">
        <w:rPr>
          <w:rFonts w:cstheme="minorHAnsi"/>
          <w:spacing w:val="15"/>
          <w:szCs w:val="22"/>
        </w:rPr>
        <w:t xml:space="preserve"> </w:t>
      </w:r>
      <w:r w:rsidR="00CB58B5" w:rsidRPr="00A72BD3">
        <w:rPr>
          <w:rFonts w:cstheme="minorHAnsi"/>
          <w:spacing w:val="1"/>
          <w:szCs w:val="22"/>
        </w:rPr>
        <w:t>o</w:t>
      </w:r>
      <w:r w:rsidR="00CB58B5" w:rsidRPr="00A72BD3">
        <w:rPr>
          <w:rFonts w:cstheme="minorHAnsi"/>
          <w:szCs w:val="22"/>
        </w:rPr>
        <w:t>r</w:t>
      </w:r>
      <w:r w:rsidR="00CB58B5" w:rsidRPr="00A72BD3">
        <w:rPr>
          <w:rFonts w:cstheme="minorHAnsi"/>
          <w:spacing w:val="17"/>
          <w:szCs w:val="22"/>
        </w:rPr>
        <w:t xml:space="preserve"> </w:t>
      </w:r>
      <w:r w:rsidR="00CB58B5" w:rsidRPr="00A72BD3">
        <w:rPr>
          <w:rFonts w:cstheme="minorHAnsi"/>
          <w:szCs w:val="22"/>
        </w:rPr>
        <w:t>t</w:t>
      </w:r>
      <w:r w:rsidR="00CB58B5" w:rsidRPr="00A72BD3">
        <w:rPr>
          <w:rFonts w:cstheme="minorHAnsi"/>
          <w:spacing w:val="-2"/>
          <w:szCs w:val="22"/>
        </w:rPr>
        <w:t>w</w:t>
      </w:r>
      <w:r w:rsidR="00CB58B5" w:rsidRPr="00A72BD3">
        <w:rPr>
          <w:rFonts w:cstheme="minorHAnsi"/>
          <w:szCs w:val="22"/>
        </w:rPr>
        <w:t>o</w:t>
      </w:r>
      <w:r w:rsidR="00CB58B5" w:rsidRPr="00A72BD3">
        <w:rPr>
          <w:rFonts w:cstheme="minorHAnsi"/>
          <w:spacing w:val="21"/>
          <w:szCs w:val="22"/>
        </w:rPr>
        <w:t xml:space="preserve"> </w:t>
      </w:r>
      <w:r w:rsidR="00CB58B5" w:rsidRPr="00A72BD3">
        <w:rPr>
          <w:rFonts w:cstheme="minorHAnsi"/>
          <w:spacing w:val="-1"/>
          <w:szCs w:val="22"/>
        </w:rPr>
        <w:t>pa</w:t>
      </w:r>
      <w:r w:rsidR="00CB58B5" w:rsidRPr="00A72BD3">
        <w:rPr>
          <w:rFonts w:cstheme="minorHAnsi"/>
          <w:spacing w:val="-3"/>
          <w:szCs w:val="22"/>
        </w:rPr>
        <w:t>r</w:t>
      </w:r>
      <w:r w:rsidR="00CB58B5" w:rsidRPr="00A72BD3">
        <w:rPr>
          <w:rFonts w:cstheme="minorHAnsi"/>
          <w:szCs w:val="22"/>
        </w:rPr>
        <w:t>t</w:t>
      </w:r>
      <w:r w:rsidR="00AE21DD">
        <w:rPr>
          <w:rFonts w:cstheme="minorHAnsi"/>
          <w:szCs w:val="22"/>
        </w:rPr>
        <w:t>s</w:t>
      </w:r>
      <w:r w:rsidR="00CB58B5" w:rsidRPr="00A72BD3">
        <w:rPr>
          <w:rFonts w:cstheme="minorHAnsi"/>
          <w:szCs w:val="22"/>
        </w:rPr>
        <w:t>,</w:t>
      </w:r>
      <w:r w:rsidR="00CB58B5" w:rsidRPr="00A72BD3">
        <w:rPr>
          <w:rFonts w:cstheme="minorHAnsi"/>
          <w:spacing w:val="17"/>
          <w:szCs w:val="22"/>
        </w:rPr>
        <w:t xml:space="preserve"> </w:t>
      </w:r>
      <w:r w:rsidR="00CB58B5" w:rsidRPr="00A72BD3">
        <w:rPr>
          <w:rFonts w:cstheme="minorHAnsi"/>
          <w:szCs w:val="22"/>
        </w:rPr>
        <w:t>1</w:t>
      </w:r>
      <w:r w:rsidR="00CB58B5" w:rsidRPr="00A72BD3">
        <w:rPr>
          <w:rFonts w:cstheme="minorHAnsi"/>
          <w:spacing w:val="-2"/>
          <w:szCs w:val="22"/>
        </w:rPr>
        <w:t>00</w:t>
      </w:r>
      <w:r w:rsidR="00CB58B5" w:rsidRPr="00A72BD3">
        <w:rPr>
          <w:rFonts w:cstheme="minorHAnsi"/>
          <w:szCs w:val="22"/>
        </w:rPr>
        <w:t>% s</w:t>
      </w:r>
      <w:r w:rsidR="00CB58B5" w:rsidRPr="00A72BD3">
        <w:rPr>
          <w:rFonts w:cstheme="minorHAnsi"/>
          <w:spacing w:val="1"/>
          <w:szCs w:val="22"/>
        </w:rPr>
        <w:t>o</w:t>
      </w:r>
      <w:r w:rsidR="00CB58B5" w:rsidRPr="00A72BD3">
        <w:rPr>
          <w:rFonts w:cstheme="minorHAnsi"/>
          <w:spacing w:val="-1"/>
          <w:szCs w:val="22"/>
        </w:rPr>
        <w:t>li</w:t>
      </w:r>
      <w:r w:rsidR="00CB58B5" w:rsidRPr="00A72BD3">
        <w:rPr>
          <w:rFonts w:cstheme="minorHAnsi"/>
          <w:spacing w:val="-2"/>
          <w:szCs w:val="22"/>
        </w:rPr>
        <w:t>d</w:t>
      </w:r>
      <w:r w:rsidR="00CB58B5" w:rsidRPr="00A72BD3">
        <w:rPr>
          <w:rFonts w:cstheme="minorHAnsi"/>
          <w:szCs w:val="22"/>
        </w:rPr>
        <w:t>s,</w:t>
      </w:r>
      <w:r w:rsidR="00CB58B5" w:rsidRPr="00A72BD3">
        <w:rPr>
          <w:rFonts w:cstheme="minorHAnsi"/>
          <w:spacing w:val="12"/>
          <w:szCs w:val="22"/>
        </w:rPr>
        <w:t xml:space="preserve"> </w:t>
      </w:r>
      <w:r w:rsidR="00CB58B5" w:rsidRPr="00A72BD3">
        <w:rPr>
          <w:rFonts w:cstheme="minorHAnsi"/>
          <w:spacing w:val="-4"/>
          <w:szCs w:val="22"/>
        </w:rPr>
        <w:t>h</w:t>
      </w:r>
      <w:r w:rsidR="00CB58B5" w:rsidRPr="00A72BD3">
        <w:rPr>
          <w:rFonts w:cstheme="minorHAnsi"/>
          <w:szCs w:val="22"/>
        </w:rPr>
        <w:t>y</w:t>
      </w:r>
      <w:r w:rsidR="00CB58B5" w:rsidRPr="00A72BD3">
        <w:rPr>
          <w:rFonts w:cstheme="minorHAnsi"/>
          <w:spacing w:val="-1"/>
          <w:szCs w:val="22"/>
        </w:rPr>
        <w:t>dr</w:t>
      </w:r>
      <w:r w:rsidR="00CB58B5" w:rsidRPr="00A72BD3">
        <w:rPr>
          <w:rFonts w:cstheme="minorHAnsi"/>
          <w:spacing w:val="1"/>
          <w:szCs w:val="22"/>
        </w:rPr>
        <w:t>o</w:t>
      </w:r>
      <w:r w:rsidR="00CB58B5" w:rsidRPr="00A72BD3">
        <w:rPr>
          <w:rFonts w:cstheme="minorHAnsi"/>
          <w:spacing w:val="-1"/>
          <w:szCs w:val="22"/>
        </w:rPr>
        <w:t>phili</w:t>
      </w:r>
      <w:r w:rsidR="00CB58B5" w:rsidRPr="00A72BD3">
        <w:rPr>
          <w:rFonts w:cstheme="minorHAnsi"/>
          <w:szCs w:val="22"/>
        </w:rPr>
        <w:t>c</w:t>
      </w:r>
      <w:r w:rsidR="00CB58B5" w:rsidRPr="00A72BD3">
        <w:rPr>
          <w:rFonts w:cstheme="minorHAnsi"/>
          <w:spacing w:val="10"/>
          <w:szCs w:val="22"/>
        </w:rPr>
        <w:t xml:space="preserve"> </w:t>
      </w:r>
      <w:r w:rsidR="00CB58B5" w:rsidRPr="00A72BD3">
        <w:rPr>
          <w:rFonts w:cstheme="minorHAnsi"/>
          <w:spacing w:val="-1"/>
          <w:szCs w:val="22"/>
        </w:rPr>
        <w:t>pr</w:t>
      </w:r>
      <w:r w:rsidR="00CB58B5" w:rsidRPr="00A72BD3">
        <w:rPr>
          <w:rFonts w:cstheme="minorHAnsi"/>
          <w:spacing w:val="1"/>
          <w:szCs w:val="22"/>
        </w:rPr>
        <w:t>o</w:t>
      </w:r>
      <w:r w:rsidR="00CB58B5" w:rsidRPr="00A72BD3">
        <w:rPr>
          <w:rFonts w:cstheme="minorHAnsi"/>
          <w:spacing w:val="-1"/>
          <w:szCs w:val="22"/>
        </w:rPr>
        <w:t>du</w:t>
      </w:r>
      <w:r w:rsidR="00CB58B5" w:rsidRPr="00A72BD3">
        <w:rPr>
          <w:rFonts w:cstheme="minorHAnsi"/>
          <w:szCs w:val="22"/>
        </w:rPr>
        <w:t>ct</w:t>
      </w:r>
      <w:r w:rsidR="00CB58B5" w:rsidRPr="00A72BD3">
        <w:rPr>
          <w:rFonts w:cstheme="minorHAnsi"/>
          <w:spacing w:val="8"/>
          <w:szCs w:val="22"/>
        </w:rPr>
        <w:t xml:space="preserve"> </w:t>
      </w:r>
      <w:r w:rsidR="00CB58B5" w:rsidRPr="00A72BD3">
        <w:rPr>
          <w:rFonts w:cstheme="minorHAnsi"/>
          <w:szCs w:val="22"/>
        </w:rPr>
        <w:t>w</w:t>
      </w:r>
      <w:r w:rsidR="00CB58B5" w:rsidRPr="00A72BD3">
        <w:rPr>
          <w:rFonts w:cstheme="minorHAnsi"/>
          <w:spacing w:val="-1"/>
          <w:szCs w:val="22"/>
        </w:rPr>
        <w:t>hi</w:t>
      </w:r>
      <w:r w:rsidR="00CB58B5" w:rsidRPr="00A72BD3">
        <w:rPr>
          <w:rFonts w:cstheme="minorHAnsi"/>
          <w:szCs w:val="22"/>
        </w:rPr>
        <w:t>ch</w:t>
      </w:r>
      <w:r w:rsidR="00CB58B5" w:rsidRPr="00A72BD3">
        <w:rPr>
          <w:rFonts w:cstheme="minorHAnsi"/>
          <w:spacing w:val="11"/>
          <w:szCs w:val="22"/>
        </w:rPr>
        <w:t xml:space="preserve"> </w:t>
      </w:r>
      <w:r w:rsidR="00CB58B5" w:rsidRPr="00A72BD3">
        <w:rPr>
          <w:rFonts w:cstheme="minorHAnsi"/>
          <w:spacing w:val="-1"/>
          <w:szCs w:val="22"/>
        </w:rPr>
        <w:t>r</w:t>
      </w:r>
      <w:r w:rsidR="00CB58B5" w:rsidRPr="00A72BD3">
        <w:rPr>
          <w:rFonts w:cstheme="minorHAnsi"/>
          <w:szCs w:val="22"/>
        </w:rPr>
        <w:t>e</w:t>
      </w:r>
      <w:r w:rsidR="00CB58B5" w:rsidRPr="00A72BD3">
        <w:rPr>
          <w:rFonts w:cstheme="minorHAnsi"/>
          <w:spacing w:val="-3"/>
          <w:szCs w:val="22"/>
        </w:rPr>
        <w:t>a</w:t>
      </w:r>
      <w:r w:rsidR="00CB58B5" w:rsidRPr="00A72BD3">
        <w:rPr>
          <w:rFonts w:cstheme="minorHAnsi"/>
          <w:szCs w:val="22"/>
        </w:rPr>
        <w:t>cts</w:t>
      </w:r>
      <w:r w:rsidR="00CB58B5" w:rsidRPr="00A72BD3">
        <w:rPr>
          <w:rFonts w:cstheme="minorHAnsi"/>
          <w:spacing w:val="10"/>
          <w:szCs w:val="22"/>
        </w:rPr>
        <w:t xml:space="preserve"> </w:t>
      </w:r>
      <w:r w:rsidR="00CB58B5" w:rsidRPr="00A72BD3">
        <w:rPr>
          <w:rFonts w:cstheme="minorHAnsi"/>
          <w:szCs w:val="22"/>
        </w:rPr>
        <w:t>w</w:t>
      </w:r>
      <w:r w:rsidR="00CB58B5" w:rsidRPr="00A72BD3">
        <w:rPr>
          <w:rFonts w:cstheme="minorHAnsi"/>
          <w:spacing w:val="-1"/>
          <w:szCs w:val="22"/>
        </w:rPr>
        <w:t>i</w:t>
      </w:r>
      <w:r w:rsidR="00CB58B5" w:rsidRPr="00A72BD3">
        <w:rPr>
          <w:rFonts w:cstheme="minorHAnsi"/>
          <w:szCs w:val="22"/>
        </w:rPr>
        <w:t>th</w:t>
      </w:r>
      <w:r w:rsidR="00CB58B5" w:rsidRPr="00A72BD3">
        <w:rPr>
          <w:rFonts w:cstheme="minorHAnsi"/>
          <w:spacing w:val="9"/>
          <w:szCs w:val="22"/>
        </w:rPr>
        <w:t xml:space="preserve"> </w:t>
      </w:r>
      <w:r w:rsidR="00CB58B5" w:rsidRPr="00A72BD3">
        <w:rPr>
          <w:rFonts w:cstheme="minorHAnsi"/>
          <w:szCs w:val="22"/>
        </w:rPr>
        <w:t>w</w:t>
      </w:r>
      <w:r w:rsidR="00CB58B5" w:rsidRPr="00A72BD3">
        <w:rPr>
          <w:rFonts w:cstheme="minorHAnsi"/>
          <w:spacing w:val="-3"/>
          <w:szCs w:val="22"/>
        </w:rPr>
        <w:t>a</w:t>
      </w:r>
      <w:r w:rsidR="00CB58B5" w:rsidRPr="00A72BD3">
        <w:rPr>
          <w:rFonts w:cstheme="minorHAnsi"/>
          <w:szCs w:val="22"/>
        </w:rPr>
        <w:t>ter</w:t>
      </w:r>
      <w:r w:rsidR="00CB58B5" w:rsidRPr="00A72BD3">
        <w:rPr>
          <w:rFonts w:cstheme="minorHAnsi"/>
          <w:spacing w:val="10"/>
          <w:szCs w:val="22"/>
        </w:rPr>
        <w:t xml:space="preserve"> </w:t>
      </w:r>
      <w:r w:rsidR="00CB58B5" w:rsidRPr="00A72BD3">
        <w:rPr>
          <w:rFonts w:cstheme="minorHAnsi"/>
          <w:spacing w:val="-2"/>
          <w:szCs w:val="22"/>
        </w:rPr>
        <w:t>t</w:t>
      </w:r>
      <w:r w:rsidR="00CB58B5" w:rsidRPr="00A72BD3">
        <w:rPr>
          <w:rFonts w:cstheme="minorHAnsi"/>
          <w:szCs w:val="22"/>
        </w:rPr>
        <w:t>o</w:t>
      </w:r>
      <w:r w:rsidR="00CB58B5" w:rsidRPr="00A72BD3">
        <w:rPr>
          <w:rFonts w:cstheme="minorHAnsi"/>
          <w:spacing w:val="11"/>
          <w:szCs w:val="22"/>
        </w:rPr>
        <w:t xml:space="preserve"> </w:t>
      </w:r>
      <w:r w:rsidR="00CB58B5" w:rsidRPr="00A72BD3">
        <w:rPr>
          <w:rFonts w:cstheme="minorHAnsi"/>
          <w:szCs w:val="22"/>
        </w:rPr>
        <w:t>set</w:t>
      </w:r>
      <w:r w:rsidR="00CB58B5" w:rsidRPr="00A72BD3">
        <w:rPr>
          <w:rFonts w:cstheme="minorHAnsi"/>
          <w:spacing w:val="10"/>
          <w:szCs w:val="22"/>
        </w:rPr>
        <w:t xml:space="preserve"> </w:t>
      </w:r>
      <w:r w:rsidR="00CB58B5" w:rsidRPr="00A72BD3">
        <w:rPr>
          <w:rFonts w:cstheme="minorHAnsi"/>
          <w:spacing w:val="-1"/>
          <w:szCs w:val="22"/>
        </w:rPr>
        <w:t>in</w:t>
      </w:r>
      <w:r w:rsidR="00CB58B5" w:rsidRPr="00A72BD3">
        <w:rPr>
          <w:rFonts w:cstheme="minorHAnsi"/>
          <w:spacing w:val="-2"/>
          <w:szCs w:val="22"/>
        </w:rPr>
        <w:t>t</w:t>
      </w:r>
      <w:r w:rsidR="00CB58B5" w:rsidRPr="00A72BD3">
        <w:rPr>
          <w:rFonts w:cstheme="minorHAnsi"/>
          <w:szCs w:val="22"/>
        </w:rPr>
        <w:t>o</w:t>
      </w:r>
      <w:r w:rsidR="00CB58B5" w:rsidRPr="00A72BD3">
        <w:rPr>
          <w:rFonts w:cstheme="minorHAnsi"/>
          <w:spacing w:val="13"/>
          <w:szCs w:val="22"/>
        </w:rPr>
        <w:t xml:space="preserve"> </w:t>
      </w:r>
      <w:r w:rsidR="00CB58B5" w:rsidRPr="00A72BD3">
        <w:rPr>
          <w:rFonts w:cstheme="minorHAnsi"/>
          <w:szCs w:val="22"/>
        </w:rPr>
        <w:t>a</w:t>
      </w:r>
      <w:r w:rsidR="00CB58B5" w:rsidRPr="00A72BD3">
        <w:rPr>
          <w:rFonts w:cstheme="minorHAnsi"/>
          <w:spacing w:val="10"/>
          <w:szCs w:val="22"/>
        </w:rPr>
        <w:t xml:space="preserve"> </w:t>
      </w:r>
      <w:r w:rsidR="00CB58B5" w:rsidRPr="00A72BD3">
        <w:rPr>
          <w:rFonts w:cstheme="minorHAnsi"/>
          <w:spacing w:val="-1"/>
          <w:szCs w:val="22"/>
        </w:rPr>
        <w:t>fl</w:t>
      </w:r>
      <w:r w:rsidR="00CB58B5" w:rsidRPr="00A72BD3">
        <w:rPr>
          <w:rFonts w:cstheme="minorHAnsi"/>
          <w:spacing w:val="-2"/>
          <w:szCs w:val="22"/>
        </w:rPr>
        <w:t>e</w:t>
      </w:r>
      <w:r w:rsidR="00CB58B5" w:rsidRPr="00A72BD3">
        <w:rPr>
          <w:rFonts w:cstheme="minorHAnsi"/>
          <w:szCs w:val="22"/>
        </w:rPr>
        <w:t>x</w:t>
      </w:r>
      <w:r w:rsidR="00CB58B5" w:rsidRPr="00A72BD3">
        <w:rPr>
          <w:rFonts w:cstheme="minorHAnsi"/>
          <w:spacing w:val="-1"/>
          <w:szCs w:val="22"/>
        </w:rPr>
        <w:t>ibl</w:t>
      </w:r>
      <w:r w:rsidR="00CB58B5" w:rsidRPr="00A72BD3">
        <w:rPr>
          <w:rFonts w:cstheme="minorHAnsi"/>
          <w:szCs w:val="22"/>
        </w:rPr>
        <w:t>e</w:t>
      </w:r>
      <w:r w:rsidR="00CB58B5" w:rsidRPr="00A72BD3">
        <w:rPr>
          <w:rFonts w:cstheme="minorHAnsi"/>
          <w:spacing w:val="13"/>
          <w:szCs w:val="22"/>
        </w:rPr>
        <w:t xml:space="preserve"> </w:t>
      </w:r>
      <w:r w:rsidR="00CB58B5" w:rsidRPr="00A72BD3">
        <w:rPr>
          <w:rFonts w:cstheme="minorHAnsi"/>
          <w:szCs w:val="22"/>
        </w:rPr>
        <w:t>c</w:t>
      </w:r>
      <w:r w:rsidR="00CB58B5" w:rsidRPr="00A72BD3">
        <w:rPr>
          <w:rFonts w:cstheme="minorHAnsi"/>
          <w:spacing w:val="-3"/>
          <w:szCs w:val="22"/>
        </w:rPr>
        <w:t>l</w:t>
      </w:r>
      <w:r w:rsidR="00CB58B5" w:rsidRPr="00A72BD3">
        <w:rPr>
          <w:rFonts w:cstheme="minorHAnsi"/>
          <w:spacing w:val="1"/>
          <w:szCs w:val="22"/>
        </w:rPr>
        <w:t>o</w:t>
      </w:r>
      <w:r w:rsidR="00CB58B5" w:rsidRPr="00A72BD3">
        <w:rPr>
          <w:rFonts w:cstheme="minorHAnsi"/>
          <w:spacing w:val="-3"/>
          <w:szCs w:val="22"/>
        </w:rPr>
        <w:t>s</w:t>
      </w:r>
      <w:r w:rsidR="00CB58B5" w:rsidRPr="00A72BD3">
        <w:rPr>
          <w:rFonts w:cstheme="minorHAnsi"/>
          <w:szCs w:val="22"/>
        </w:rPr>
        <w:t>e</w:t>
      </w:r>
      <w:r w:rsidR="00CB58B5" w:rsidRPr="00A72BD3">
        <w:rPr>
          <w:rFonts w:cstheme="minorHAnsi"/>
          <w:spacing w:val="-2"/>
          <w:szCs w:val="22"/>
        </w:rPr>
        <w:t>d</w:t>
      </w:r>
      <w:r w:rsidR="00CB58B5" w:rsidRPr="00A72BD3">
        <w:rPr>
          <w:rFonts w:cstheme="minorHAnsi"/>
          <w:szCs w:val="22"/>
        </w:rPr>
        <w:t>- ce</w:t>
      </w:r>
      <w:r w:rsidR="00CB58B5" w:rsidRPr="00A72BD3">
        <w:rPr>
          <w:rFonts w:cstheme="minorHAnsi"/>
          <w:spacing w:val="-1"/>
          <w:szCs w:val="22"/>
        </w:rPr>
        <w:t>l</w:t>
      </w:r>
      <w:r w:rsidR="00CB58B5" w:rsidRPr="00A72BD3">
        <w:rPr>
          <w:rFonts w:cstheme="minorHAnsi"/>
          <w:szCs w:val="22"/>
        </w:rPr>
        <w:t>l</w:t>
      </w:r>
      <w:r w:rsidR="00CB58B5" w:rsidRPr="00A72BD3">
        <w:rPr>
          <w:rFonts w:cstheme="minorHAnsi"/>
          <w:spacing w:val="14"/>
          <w:szCs w:val="22"/>
        </w:rPr>
        <w:t xml:space="preserve"> </w:t>
      </w:r>
      <w:r w:rsidR="00CB58B5" w:rsidRPr="00A72BD3">
        <w:rPr>
          <w:rFonts w:cstheme="minorHAnsi"/>
          <w:spacing w:val="-1"/>
          <w:szCs w:val="22"/>
        </w:rPr>
        <w:t>f</w:t>
      </w:r>
      <w:r w:rsidR="00CB58B5" w:rsidRPr="00A72BD3">
        <w:rPr>
          <w:rFonts w:cstheme="minorHAnsi"/>
          <w:spacing w:val="1"/>
          <w:szCs w:val="22"/>
        </w:rPr>
        <w:t>o</w:t>
      </w:r>
      <w:r w:rsidR="00CB58B5" w:rsidRPr="00A72BD3">
        <w:rPr>
          <w:rFonts w:cstheme="minorHAnsi"/>
          <w:spacing w:val="-3"/>
          <w:szCs w:val="22"/>
        </w:rPr>
        <w:t>a</w:t>
      </w:r>
      <w:r w:rsidR="00CB58B5" w:rsidRPr="00A72BD3">
        <w:rPr>
          <w:rFonts w:cstheme="minorHAnsi"/>
          <w:szCs w:val="22"/>
        </w:rPr>
        <w:t>m</w:t>
      </w:r>
      <w:r w:rsidR="00CB58B5" w:rsidRPr="00A72BD3">
        <w:rPr>
          <w:rFonts w:cstheme="minorHAnsi"/>
          <w:spacing w:val="16"/>
          <w:szCs w:val="22"/>
        </w:rPr>
        <w:t xml:space="preserve"> </w:t>
      </w:r>
      <w:r w:rsidR="00CB58B5" w:rsidRPr="00A72BD3">
        <w:rPr>
          <w:rFonts w:cstheme="minorHAnsi"/>
          <w:spacing w:val="-3"/>
          <w:szCs w:val="22"/>
        </w:rPr>
        <w:t>f</w:t>
      </w:r>
      <w:r w:rsidR="00CB58B5" w:rsidRPr="00A72BD3">
        <w:rPr>
          <w:rFonts w:cstheme="minorHAnsi"/>
          <w:spacing w:val="1"/>
          <w:szCs w:val="22"/>
        </w:rPr>
        <w:t>o</w:t>
      </w:r>
      <w:r w:rsidR="00CB58B5" w:rsidRPr="00A72BD3">
        <w:rPr>
          <w:rFonts w:cstheme="minorHAnsi"/>
          <w:szCs w:val="22"/>
        </w:rPr>
        <w:t>r</w:t>
      </w:r>
      <w:r w:rsidR="00CB58B5" w:rsidRPr="00A72BD3">
        <w:rPr>
          <w:rFonts w:cstheme="minorHAnsi"/>
          <w:spacing w:val="14"/>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13"/>
          <w:szCs w:val="22"/>
        </w:rPr>
        <w:t xml:space="preserve"> </w:t>
      </w:r>
      <w:r w:rsidR="00CB58B5" w:rsidRPr="00A72BD3">
        <w:rPr>
          <w:rFonts w:cstheme="minorHAnsi"/>
          <w:spacing w:val="-1"/>
          <w:szCs w:val="22"/>
        </w:rPr>
        <w:t>purp</w:t>
      </w:r>
      <w:r w:rsidR="00CB58B5" w:rsidRPr="00A72BD3">
        <w:rPr>
          <w:rFonts w:cstheme="minorHAnsi"/>
          <w:spacing w:val="1"/>
          <w:szCs w:val="22"/>
        </w:rPr>
        <w:t>o</w:t>
      </w:r>
      <w:r w:rsidR="00CB58B5" w:rsidRPr="00A72BD3">
        <w:rPr>
          <w:rFonts w:cstheme="minorHAnsi"/>
          <w:szCs w:val="22"/>
        </w:rPr>
        <w:t>se</w:t>
      </w:r>
      <w:r w:rsidR="00CB58B5" w:rsidRPr="00A72BD3">
        <w:rPr>
          <w:rFonts w:cstheme="minorHAnsi"/>
          <w:spacing w:val="13"/>
          <w:szCs w:val="22"/>
        </w:rPr>
        <w:t xml:space="preserve"> </w:t>
      </w:r>
      <w:r w:rsidR="00CB58B5" w:rsidRPr="00A72BD3">
        <w:rPr>
          <w:rFonts w:cstheme="minorHAnsi"/>
          <w:spacing w:val="1"/>
          <w:szCs w:val="22"/>
        </w:rPr>
        <w:t>o</w:t>
      </w:r>
      <w:r w:rsidR="00CB58B5" w:rsidRPr="00A72BD3">
        <w:rPr>
          <w:rFonts w:cstheme="minorHAnsi"/>
          <w:szCs w:val="22"/>
        </w:rPr>
        <w:t>f</w:t>
      </w:r>
      <w:r w:rsidR="00CB58B5" w:rsidRPr="00A72BD3">
        <w:rPr>
          <w:rFonts w:cstheme="minorHAnsi"/>
          <w:spacing w:val="14"/>
          <w:szCs w:val="22"/>
        </w:rPr>
        <w:t xml:space="preserve"> </w:t>
      </w:r>
      <w:r w:rsidR="00CB58B5" w:rsidRPr="00A72BD3">
        <w:rPr>
          <w:rFonts w:cstheme="minorHAnsi"/>
          <w:szCs w:val="22"/>
        </w:rPr>
        <w:t>s</w:t>
      </w:r>
      <w:r w:rsidR="00CB58B5" w:rsidRPr="00A72BD3">
        <w:rPr>
          <w:rFonts w:cstheme="minorHAnsi"/>
          <w:spacing w:val="-2"/>
          <w:szCs w:val="22"/>
        </w:rPr>
        <w:t>t</w:t>
      </w:r>
      <w:r w:rsidR="00CB58B5" w:rsidRPr="00A72BD3">
        <w:rPr>
          <w:rFonts w:cstheme="minorHAnsi"/>
          <w:spacing w:val="1"/>
          <w:szCs w:val="22"/>
        </w:rPr>
        <w:t>o</w:t>
      </w:r>
      <w:r w:rsidR="00CB58B5" w:rsidRPr="00A72BD3">
        <w:rPr>
          <w:rFonts w:cstheme="minorHAnsi"/>
          <w:spacing w:val="-1"/>
          <w:szCs w:val="22"/>
        </w:rPr>
        <w:t>ppin</w:t>
      </w:r>
      <w:r w:rsidR="00CB58B5" w:rsidRPr="00A72BD3">
        <w:rPr>
          <w:rFonts w:cstheme="minorHAnsi"/>
          <w:szCs w:val="22"/>
        </w:rPr>
        <w:t>g</w:t>
      </w:r>
      <w:r w:rsidR="00CB58B5" w:rsidRPr="00A72BD3">
        <w:rPr>
          <w:rFonts w:cstheme="minorHAnsi"/>
          <w:spacing w:val="14"/>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15"/>
          <w:szCs w:val="22"/>
        </w:rPr>
        <w:t xml:space="preserve"> </w:t>
      </w:r>
      <w:r w:rsidR="00CB58B5" w:rsidRPr="00A72BD3">
        <w:rPr>
          <w:rFonts w:cstheme="minorHAnsi"/>
          <w:spacing w:val="-1"/>
          <w:szCs w:val="22"/>
        </w:rPr>
        <w:t>pa</w:t>
      </w:r>
      <w:r w:rsidR="00CB58B5" w:rsidRPr="00A72BD3">
        <w:rPr>
          <w:rFonts w:cstheme="minorHAnsi"/>
          <w:szCs w:val="22"/>
        </w:rPr>
        <w:t>ss</w:t>
      </w:r>
      <w:r w:rsidR="00CB58B5" w:rsidRPr="00A72BD3">
        <w:rPr>
          <w:rFonts w:cstheme="minorHAnsi"/>
          <w:spacing w:val="-1"/>
          <w:szCs w:val="22"/>
        </w:rPr>
        <w:t>ag</w:t>
      </w:r>
      <w:r w:rsidR="00CB58B5" w:rsidRPr="00A72BD3">
        <w:rPr>
          <w:rFonts w:cstheme="minorHAnsi"/>
          <w:szCs w:val="22"/>
        </w:rPr>
        <w:t>e</w:t>
      </w:r>
      <w:r w:rsidR="00CB58B5" w:rsidRPr="00A72BD3">
        <w:rPr>
          <w:rFonts w:cstheme="minorHAnsi"/>
          <w:spacing w:val="13"/>
          <w:szCs w:val="22"/>
        </w:rPr>
        <w:t xml:space="preserve"> </w:t>
      </w:r>
      <w:r w:rsidR="00CB58B5" w:rsidRPr="00A72BD3">
        <w:rPr>
          <w:rFonts w:cstheme="minorHAnsi"/>
          <w:spacing w:val="1"/>
          <w:szCs w:val="22"/>
        </w:rPr>
        <w:t>o</w:t>
      </w:r>
      <w:r w:rsidR="00CB58B5" w:rsidRPr="00A72BD3">
        <w:rPr>
          <w:rFonts w:cstheme="minorHAnsi"/>
          <w:szCs w:val="22"/>
        </w:rPr>
        <w:t>f</w:t>
      </w:r>
      <w:r w:rsidR="00CB58B5" w:rsidRPr="00A72BD3">
        <w:rPr>
          <w:rFonts w:cstheme="minorHAnsi"/>
          <w:spacing w:val="12"/>
          <w:szCs w:val="22"/>
        </w:rPr>
        <w:t xml:space="preserve"> </w:t>
      </w:r>
      <w:r w:rsidR="00CB58B5" w:rsidRPr="00A72BD3">
        <w:rPr>
          <w:rFonts w:cstheme="minorHAnsi"/>
          <w:szCs w:val="22"/>
        </w:rPr>
        <w:t>w</w:t>
      </w:r>
      <w:r w:rsidR="00CB58B5" w:rsidRPr="00A72BD3">
        <w:rPr>
          <w:rFonts w:cstheme="minorHAnsi"/>
          <w:spacing w:val="-1"/>
          <w:szCs w:val="22"/>
        </w:rPr>
        <w:t>a</w:t>
      </w:r>
      <w:r w:rsidR="00CB58B5" w:rsidRPr="00A72BD3">
        <w:rPr>
          <w:rFonts w:cstheme="minorHAnsi"/>
          <w:szCs w:val="22"/>
        </w:rPr>
        <w:t>ter</w:t>
      </w:r>
      <w:r w:rsidR="00CB58B5" w:rsidRPr="00A72BD3">
        <w:rPr>
          <w:rFonts w:cstheme="minorHAnsi"/>
          <w:spacing w:val="12"/>
          <w:szCs w:val="22"/>
        </w:rPr>
        <w:t xml:space="preserve"> </w:t>
      </w:r>
      <w:r w:rsidR="00CB58B5" w:rsidRPr="00A72BD3">
        <w:rPr>
          <w:rFonts w:cstheme="minorHAnsi"/>
          <w:szCs w:val="22"/>
        </w:rPr>
        <w:t>t</w:t>
      </w:r>
      <w:r w:rsidR="00CB58B5" w:rsidRPr="00A72BD3">
        <w:rPr>
          <w:rFonts w:cstheme="minorHAnsi"/>
          <w:spacing w:val="-1"/>
          <w:szCs w:val="22"/>
        </w:rPr>
        <w:t>hr</w:t>
      </w:r>
      <w:r w:rsidR="00CB58B5" w:rsidRPr="00A72BD3">
        <w:rPr>
          <w:rFonts w:cstheme="minorHAnsi"/>
          <w:spacing w:val="1"/>
          <w:szCs w:val="22"/>
        </w:rPr>
        <w:t>o</w:t>
      </w:r>
      <w:r w:rsidR="00CB58B5" w:rsidRPr="00A72BD3">
        <w:rPr>
          <w:rFonts w:cstheme="minorHAnsi"/>
          <w:spacing w:val="-1"/>
          <w:szCs w:val="22"/>
        </w:rPr>
        <w:t>ug</w:t>
      </w:r>
      <w:r w:rsidR="00CB58B5" w:rsidRPr="00A72BD3">
        <w:rPr>
          <w:rFonts w:cstheme="minorHAnsi"/>
          <w:szCs w:val="22"/>
        </w:rPr>
        <w:t>h</w:t>
      </w:r>
      <w:r w:rsidR="00CB58B5" w:rsidRPr="00A72BD3">
        <w:rPr>
          <w:rFonts w:cstheme="minorHAnsi"/>
          <w:spacing w:val="14"/>
          <w:szCs w:val="22"/>
        </w:rPr>
        <w:t xml:space="preserve"> </w:t>
      </w:r>
      <w:r w:rsidR="00CB58B5" w:rsidRPr="00A72BD3">
        <w:rPr>
          <w:rFonts w:cstheme="minorHAnsi"/>
          <w:spacing w:val="-1"/>
          <w:szCs w:val="22"/>
        </w:rPr>
        <w:t>a</w:t>
      </w:r>
      <w:r w:rsidR="00CB58B5" w:rsidRPr="00A72BD3">
        <w:rPr>
          <w:rFonts w:cstheme="minorHAnsi"/>
          <w:szCs w:val="22"/>
        </w:rPr>
        <w:t>n</w:t>
      </w:r>
      <w:r w:rsidR="00CB58B5" w:rsidRPr="00A72BD3">
        <w:rPr>
          <w:rFonts w:cstheme="minorHAnsi"/>
          <w:spacing w:val="14"/>
          <w:szCs w:val="22"/>
        </w:rPr>
        <w:t xml:space="preserve"> </w:t>
      </w:r>
      <w:r w:rsidR="00CB58B5" w:rsidRPr="00A72BD3">
        <w:rPr>
          <w:rFonts w:cstheme="minorHAnsi"/>
          <w:szCs w:val="22"/>
        </w:rPr>
        <w:t>ex</w:t>
      </w:r>
      <w:r w:rsidR="00CB58B5" w:rsidRPr="00A72BD3">
        <w:rPr>
          <w:rFonts w:cstheme="minorHAnsi"/>
          <w:spacing w:val="-3"/>
          <w:szCs w:val="22"/>
        </w:rPr>
        <w:t>i</w:t>
      </w:r>
      <w:r w:rsidR="00CB58B5" w:rsidRPr="00A72BD3">
        <w:rPr>
          <w:rFonts w:cstheme="minorHAnsi"/>
          <w:szCs w:val="22"/>
        </w:rPr>
        <w:t>st</w:t>
      </w:r>
      <w:r w:rsidR="00CB58B5" w:rsidRPr="00A72BD3">
        <w:rPr>
          <w:rFonts w:cstheme="minorHAnsi"/>
          <w:spacing w:val="-1"/>
          <w:szCs w:val="22"/>
        </w:rPr>
        <w:t>in</w:t>
      </w:r>
      <w:r w:rsidR="00CB58B5" w:rsidRPr="00A72BD3">
        <w:rPr>
          <w:rFonts w:cstheme="minorHAnsi"/>
          <w:szCs w:val="22"/>
        </w:rPr>
        <w:t>g wet</w:t>
      </w:r>
      <w:r w:rsidR="00CB58B5" w:rsidRPr="00A72BD3">
        <w:rPr>
          <w:rFonts w:cstheme="minorHAnsi"/>
          <w:spacing w:val="31"/>
          <w:szCs w:val="22"/>
        </w:rPr>
        <w:t xml:space="preserve"> </w:t>
      </w:r>
      <w:r w:rsidR="00CB58B5" w:rsidRPr="00A72BD3">
        <w:rPr>
          <w:rFonts w:cstheme="minorHAnsi"/>
          <w:spacing w:val="-3"/>
          <w:szCs w:val="22"/>
        </w:rPr>
        <w:t>j</w:t>
      </w:r>
      <w:r w:rsidR="00CB58B5" w:rsidRPr="00A72BD3">
        <w:rPr>
          <w:rFonts w:cstheme="minorHAnsi"/>
          <w:spacing w:val="1"/>
          <w:szCs w:val="22"/>
        </w:rPr>
        <w:t>o</w:t>
      </w:r>
      <w:r w:rsidR="00CB58B5" w:rsidRPr="00A72BD3">
        <w:rPr>
          <w:rFonts w:cstheme="minorHAnsi"/>
          <w:spacing w:val="-1"/>
          <w:szCs w:val="22"/>
        </w:rPr>
        <w:t>in</w:t>
      </w:r>
      <w:r w:rsidR="00CB58B5" w:rsidRPr="00A72BD3">
        <w:rPr>
          <w:rFonts w:cstheme="minorHAnsi"/>
          <w:szCs w:val="22"/>
        </w:rPr>
        <w:t>t</w:t>
      </w:r>
      <w:r w:rsidR="00CB58B5" w:rsidRPr="00A72BD3">
        <w:rPr>
          <w:rFonts w:cstheme="minorHAnsi"/>
          <w:spacing w:val="30"/>
          <w:szCs w:val="22"/>
        </w:rPr>
        <w:t xml:space="preserve"> </w:t>
      </w:r>
      <w:r w:rsidR="00CB58B5" w:rsidRPr="00A72BD3">
        <w:rPr>
          <w:rFonts w:cstheme="minorHAnsi"/>
          <w:spacing w:val="1"/>
          <w:szCs w:val="22"/>
        </w:rPr>
        <w:t>o</w:t>
      </w:r>
      <w:r w:rsidR="00CB58B5" w:rsidRPr="00A72BD3">
        <w:rPr>
          <w:rFonts w:cstheme="minorHAnsi"/>
          <w:szCs w:val="22"/>
        </w:rPr>
        <w:t>r</w:t>
      </w:r>
      <w:r w:rsidR="00CB58B5" w:rsidRPr="00A72BD3">
        <w:rPr>
          <w:rFonts w:cstheme="minorHAnsi"/>
          <w:spacing w:val="32"/>
          <w:szCs w:val="22"/>
        </w:rPr>
        <w:t xml:space="preserve"> </w:t>
      </w:r>
      <w:r w:rsidR="00CB58B5" w:rsidRPr="00A72BD3">
        <w:rPr>
          <w:rFonts w:cstheme="minorHAnsi"/>
          <w:szCs w:val="22"/>
        </w:rPr>
        <w:t>c</w:t>
      </w:r>
      <w:r w:rsidR="00CB58B5" w:rsidRPr="00A72BD3">
        <w:rPr>
          <w:rFonts w:cstheme="minorHAnsi"/>
          <w:spacing w:val="-1"/>
          <w:szCs w:val="22"/>
        </w:rPr>
        <w:t>r</w:t>
      </w:r>
      <w:r w:rsidR="00CB58B5" w:rsidRPr="00A72BD3">
        <w:rPr>
          <w:rFonts w:cstheme="minorHAnsi"/>
          <w:spacing w:val="-3"/>
          <w:szCs w:val="22"/>
        </w:rPr>
        <w:t>a</w:t>
      </w:r>
      <w:r w:rsidR="00CB58B5" w:rsidRPr="00A72BD3">
        <w:rPr>
          <w:rFonts w:cstheme="minorHAnsi"/>
          <w:szCs w:val="22"/>
        </w:rPr>
        <w:t>ck.</w:t>
      </w:r>
      <w:r w:rsidR="00CB58B5" w:rsidRPr="00A72BD3">
        <w:rPr>
          <w:rFonts w:cstheme="minorHAnsi"/>
          <w:spacing w:val="28"/>
          <w:szCs w:val="22"/>
        </w:rPr>
        <w:t xml:space="preserve"> </w:t>
      </w:r>
      <w:r w:rsidR="00CB58B5" w:rsidRPr="00A72BD3">
        <w:rPr>
          <w:rFonts w:cstheme="minorHAnsi"/>
          <w:spacing w:val="1"/>
          <w:szCs w:val="22"/>
        </w:rPr>
        <w:t>P</w:t>
      </w:r>
      <w:r w:rsidR="00CB58B5" w:rsidRPr="00A72BD3">
        <w:rPr>
          <w:rFonts w:cstheme="minorHAnsi"/>
          <w:spacing w:val="-1"/>
          <w:szCs w:val="22"/>
        </w:rPr>
        <w:t>r</w:t>
      </w:r>
      <w:r w:rsidR="00CB58B5" w:rsidRPr="00A72BD3">
        <w:rPr>
          <w:rFonts w:cstheme="minorHAnsi"/>
          <w:spacing w:val="1"/>
          <w:szCs w:val="22"/>
        </w:rPr>
        <w:t>o</w:t>
      </w:r>
      <w:r w:rsidR="00CB58B5" w:rsidRPr="00A72BD3">
        <w:rPr>
          <w:rFonts w:cstheme="minorHAnsi"/>
          <w:spacing w:val="-1"/>
          <w:szCs w:val="22"/>
        </w:rPr>
        <w:t>du</w:t>
      </w:r>
      <w:r w:rsidR="00CB58B5" w:rsidRPr="00A72BD3">
        <w:rPr>
          <w:rFonts w:cstheme="minorHAnsi"/>
          <w:spacing w:val="-3"/>
          <w:szCs w:val="22"/>
        </w:rPr>
        <w:t>c</w:t>
      </w:r>
      <w:r w:rsidR="00CB58B5" w:rsidRPr="00A72BD3">
        <w:rPr>
          <w:rFonts w:cstheme="minorHAnsi"/>
          <w:szCs w:val="22"/>
        </w:rPr>
        <w:t>t</w:t>
      </w:r>
      <w:r w:rsidR="00F535EE">
        <w:rPr>
          <w:rFonts w:cstheme="minorHAnsi"/>
          <w:szCs w:val="22"/>
        </w:rPr>
        <w:t>s</w:t>
      </w:r>
      <w:r w:rsidR="00CB58B5" w:rsidRPr="00A72BD3">
        <w:rPr>
          <w:rFonts w:cstheme="minorHAnsi"/>
          <w:spacing w:val="32"/>
          <w:szCs w:val="22"/>
        </w:rPr>
        <w:t xml:space="preserve"> </w:t>
      </w:r>
      <w:r w:rsidR="00CB58B5" w:rsidRPr="00A72BD3">
        <w:rPr>
          <w:rFonts w:cstheme="minorHAnsi"/>
          <w:szCs w:val="22"/>
        </w:rPr>
        <w:t>s</w:t>
      </w:r>
      <w:r w:rsidR="00CB58B5" w:rsidRPr="00A72BD3">
        <w:rPr>
          <w:rFonts w:cstheme="minorHAnsi"/>
          <w:spacing w:val="-1"/>
          <w:szCs w:val="22"/>
        </w:rPr>
        <w:t>hal</w:t>
      </w:r>
      <w:r w:rsidR="00CB58B5" w:rsidRPr="00A72BD3">
        <w:rPr>
          <w:rFonts w:cstheme="minorHAnsi"/>
          <w:szCs w:val="22"/>
        </w:rPr>
        <w:t>l</w:t>
      </w:r>
      <w:r w:rsidR="00CB58B5" w:rsidRPr="00A72BD3">
        <w:rPr>
          <w:rFonts w:cstheme="minorHAnsi"/>
          <w:spacing w:val="31"/>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30"/>
          <w:szCs w:val="22"/>
        </w:rPr>
        <w:t xml:space="preserve"> </w:t>
      </w:r>
      <w:r w:rsidR="00CB58B5" w:rsidRPr="00A72BD3">
        <w:rPr>
          <w:rFonts w:cstheme="minorHAnsi"/>
          <w:spacing w:val="1"/>
          <w:szCs w:val="22"/>
        </w:rPr>
        <w:t>o</w:t>
      </w:r>
      <w:r w:rsidR="00CB58B5" w:rsidRPr="00A72BD3">
        <w:rPr>
          <w:rFonts w:cstheme="minorHAnsi"/>
          <w:spacing w:val="-1"/>
          <w:szCs w:val="22"/>
        </w:rPr>
        <w:t>d</w:t>
      </w:r>
      <w:r w:rsidR="00CB58B5" w:rsidRPr="00A72BD3">
        <w:rPr>
          <w:rFonts w:cstheme="minorHAnsi"/>
          <w:spacing w:val="1"/>
          <w:szCs w:val="22"/>
        </w:rPr>
        <w:t>o</w:t>
      </w:r>
      <w:r w:rsidR="00CB58B5" w:rsidRPr="00A72BD3">
        <w:rPr>
          <w:rFonts w:cstheme="minorHAnsi"/>
          <w:szCs w:val="22"/>
        </w:rPr>
        <w:t>r</w:t>
      </w:r>
      <w:r w:rsidR="00CB58B5" w:rsidRPr="00A72BD3">
        <w:rPr>
          <w:rFonts w:cstheme="minorHAnsi"/>
          <w:spacing w:val="31"/>
          <w:szCs w:val="22"/>
        </w:rPr>
        <w:t xml:space="preserve"> </w:t>
      </w:r>
      <w:r w:rsidR="00CB58B5" w:rsidRPr="00A72BD3">
        <w:rPr>
          <w:rFonts w:cstheme="minorHAnsi"/>
          <w:spacing w:val="-1"/>
          <w:szCs w:val="22"/>
        </w:rPr>
        <w:t>f</w:t>
      </w:r>
      <w:r w:rsidR="00CB58B5" w:rsidRPr="00A72BD3">
        <w:rPr>
          <w:rFonts w:cstheme="minorHAnsi"/>
          <w:spacing w:val="-3"/>
          <w:szCs w:val="22"/>
        </w:rPr>
        <w:t>r</w:t>
      </w:r>
      <w:r w:rsidR="00CB58B5" w:rsidRPr="00A72BD3">
        <w:rPr>
          <w:rFonts w:cstheme="minorHAnsi"/>
          <w:szCs w:val="22"/>
        </w:rPr>
        <w:t>ee</w:t>
      </w:r>
      <w:r w:rsidR="00CB58B5" w:rsidRPr="00A72BD3">
        <w:rPr>
          <w:rFonts w:cstheme="minorHAnsi"/>
          <w:spacing w:val="32"/>
          <w:szCs w:val="22"/>
        </w:rPr>
        <w:t xml:space="preserve"> </w:t>
      </w:r>
      <w:r w:rsidR="00CB58B5" w:rsidRPr="00A72BD3">
        <w:rPr>
          <w:rFonts w:cstheme="minorHAnsi"/>
          <w:spacing w:val="-1"/>
          <w:szCs w:val="22"/>
        </w:rPr>
        <w:t>an</w:t>
      </w:r>
      <w:r w:rsidR="00CB58B5" w:rsidRPr="00A72BD3">
        <w:rPr>
          <w:rFonts w:cstheme="minorHAnsi"/>
          <w:szCs w:val="22"/>
        </w:rPr>
        <w:t>d</w:t>
      </w:r>
      <w:r w:rsidR="00CB58B5" w:rsidRPr="00A72BD3">
        <w:rPr>
          <w:rFonts w:cstheme="minorHAnsi"/>
          <w:spacing w:val="31"/>
          <w:szCs w:val="22"/>
        </w:rPr>
        <w:t xml:space="preserve"> </w:t>
      </w:r>
      <w:r w:rsidR="00CB58B5" w:rsidRPr="00A72BD3">
        <w:rPr>
          <w:rFonts w:cstheme="minorHAnsi"/>
          <w:spacing w:val="-3"/>
          <w:szCs w:val="22"/>
        </w:rPr>
        <w:t>c</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1"/>
          <w:szCs w:val="22"/>
        </w:rPr>
        <w:t>ai</w:t>
      </w:r>
      <w:r w:rsidR="00CB58B5" w:rsidRPr="00A72BD3">
        <w:rPr>
          <w:rFonts w:cstheme="minorHAnsi"/>
          <w:szCs w:val="22"/>
        </w:rPr>
        <w:t>n</w:t>
      </w:r>
      <w:r w:rsidR="00CB58B5" w:rsidRPr="00A72BD3">
        <w:rPr>
          <w:rFonts w:cstheme="minorHAnsi"/>
          <w:spacing w:val="30"/>
          <w:szCs w:val="22"/>
        </w:rPr>
        <w:t xml:space="preserve"> </w:t>
      </w:r>
      <w:r w:rsidR="00CB58B5" w:rsidRPr="00A72BD3">
        <w:rPr>
          <w:rFonts w:cstheme="minorHAnsi"/>
          <w:spacing w:val="-1"/>
          <w:szCs w:val="22"/>
        </w:rPr>
        <w:t>n</w:t>
      </w:r>
      <w:r w:rsidR="00CB58B5" w:rsidRPr="00A72BD3">
        <w:rPr>
          <w:rFonts w:cstheme="minorHAnsi"/>
          <w:szCs w:val="22"/>
        </w:rPr>
        <w:t>o</w:t>
      </w:r>
      <w:r w:rsidR="00CB58B5" w:rsidRPr="00A72BD3">
        <w:rPr>
          <w:rFonts w:cstheme="minorHAnsi"/>
          <w:spacing w:val="30"/>
          <w:szCs w:val="22"/>
        </w:rPr>
        <w:t xml:space="preserve"> </w:t>
      </w:r>
      <w:r w:rsidR="00CB58B5" w:rsidRPr="00A72BD3">
        <w:rPr>
          <w:rFonts w:cstheme="minorHAnsi"/>
          <w:spacing w:val="-2"/>
          <w:szCs w:val="22"/>
        </w:rPr>
        <w:t>v</w:t>
      </w:r>
      <w:r w:rsidR="00CB58B5" w:rsidRPr="00A72BD3">
        <w:rPr>
          <w:rFonts w:cstheme="minorHAnsi"/>
          <w:spacing w:val="1"/>
          <w:szCs w:val="22"/>
        </w:rPr>
        <w:t>o</w:t>
      </w:r>
      <w:r w:rsidR="00CB58B5" w:rsidRPr="00A72BD3">
        <w:rPr>
          <w:rFonts w:cstheme="minorHAnsi"/>
          <w:spacing w:val="-1"/>
          <w:szCs w:val="22"/>
        </w:rPr>
        <w:t>la</w:t>
      </w:r>
      <w:r w:rsidR="00CB58B5" w:rsidRPr="00A72BD3">
        <w:rPr>
          <w:rFonts w:cstheme="minorHAnsi"/>
          <w:szCs w:val="22"/>
        </w:rPr>
        <w:t>t</w:t>
      </w:r>
      <w:r w:rsidR="00CB58B5" w:rsidRPr="00A72BD3">
        <w:rPr>
          <w:rFonts w:cstheme="minorHAnsi"/>
          <w:spacing w:val="-1"/>
          <w:szCs w:val="22"/>
        </w:rPr>
        <w:t>il</w:t>
      </w:r>
      <w:r w:rsidR="00CB58B5" w:rsidRPr="00A72BD3">
        <w:rPr>
          <w:rFonts w:cstheme="minorHAnsi"/>
          <w:szCs w:val="22"/>
        </w:rPr>
        <w:t>e</w:t>
      </w:r>
      <w:r w:rsidR="00CB58B5" w:rsidRPr="00A72BD3">
        <w:rPr>
          <w:rFonts w:cstheme="minorHAnsi"/>
          <w:spacing w:val="30"/>
          <w:szCs w:val="22"/>
        </w:rPr>
        <w:t xml:space="preserve"> </w:t>
      </w:r>
      <w:r w:rsidR="00CB58B5" w:rsidRPr="00A72BD3">
        <w:rPr>
          <w:rFonts w:cstheme="minorHAnsi"/>
          <w:spacing w:val="1"/>
          <w:szCs w:val="22"/>
        </w:rPr>
        <w:t>o</w:t>
      </w:r>
      <w:r w:rsidR="00CB58B5" w:rsidRPr="00A72BD3">
        <w:rPr>
          <w:rFonts w:cstheme="minorHAnsi"/>
          <w:spacing w:val="-1"/>
          <w:szCs w:val="22"/>
        </w:rPr>
        <w:t>rgan</w:t>
      </w:r>
      <w:r w:rsidR="00CB58B5" w:rsidRPr="00A72BD3">
        <w:rPr>
          <w:rFonts w:cstheme="minorHAnsi"/>
          <w:spacing w:val="-3"/>
          <w:szCs w:val="22"/>
        </w:rPr>
        <w:t>i</w:t>
      </w:r>
      <w:r w:rsidR="00CB58B5" w:rsidRPr="00A72BD3">
        <w:rPr>
          <w:rFonts w:cstheme="minorHAnsi"/>
          <w:szCs w:val="22"/>
        </w:rPr>
        <w:t>c c</w:t>
      </w:r>
      <w:r w:rsidR="00CB58B5" w:rsidRPr="00A72BD3">
        <w:rPr>
          <w:rFonts w:cstheme="minorHAnsi"/>
          <w:spacing w:val="-2"/>
          <w:szCs w:val="22"/>
        </w:rPr>
        <w:t>o</w:t>
      </w:r>
      <w:r w:rsidR="00CB58B5" w:rsidRPr="00A72BD3">
        <w:rPr>
          <w:rFonts w:cstheme="minorHAnsi"/>
          <w:spacing w:val="1"/>
          <w:szCs w:val="22"/>
        </w:rPr>
        <w:t>m</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und</w:t>
      </w:r>
      <w:r w:rsidR="00CB58B5" w:rsidRPr="00A72BD3">
        <w:rPr>
          <w:rFonts w:cstheme="minorHAnsi"/>
          <w:szCs w:val="22"/>
        </w:rPr>
        <w:t>s</w:t>
      </w:r>
      <w:r w:rsidR="00CB58B5" w:rsidRPr="00A72BD3">
        <w:rPr>
          <w:rFonts w:cstheme="minorHAnsi"/>
          <w:spacing w:val="15"/>
          <w:szCs w:val="22"/>
        </w:rPr>
        <w:t xml:space="preserve"> </w:t>
      </w:r>
      <w:r w:rsidR="00CB58B5" w:rsidRPr="00A72BD3">
        <w:rPr>
          <w:rFonts w:cstheme="minorHAnsi"/>
          <w:szCs w:val="22"/>
        </w:rPr>
        <w:t>(</w:t>
      </w:r>
      <w:r w:rsidR="00CB58B5" w:rsidRPr="00A72BD3">
        <w:rPr>
          <w:rFonts w:cstheme="minorHAnsi"/>
          <w:spacing w:val="-1"/>
          <w:szCs w:val="22"/>
        </w:rPr>
        <w:t>V</w:t>
      </w:r>
      <w:r w:rsidR="00CB58B5" w:rsidRPr="00A72BD3">
        <w:rPr>
          <w:rFonts w:cstheme="minorHAnsi"/>
          <w:szCs w:val="22"/>
        </w:rPr>
        <w:t>O</w:t>
      </w:r>
      <w:r w:rsidR="00CB58B5" w:rsidRPr="00A72BD3">
        <w:rPr>
          <w:rFonts w:cstheme="minorHAnsi"/>
          <w:spacing w:val="-1"/>
          <w:szCs w:val="22"/>
        </w:rPr>
        <w:t>C</w:t>
      </w:r>
      <w:r w:rsidR="00CB58B5" w:rsidRPr="00A72BD3">
        <w:rPr>
          <w:rFonts w:cstheme="minorHAnsi"/>
          <w:szCs w:val="22"/>
        </w:rPr>
        <w:t>s).</w:t>
      </w:r>
      <w:r w:rsidR="00CB58B5" w:rsidRPr="00A72BD3">
        <w:rPr>
          <w:rFonts w:cstheme="minorHAnsi"/>
          <w:spacing w:val="14"/>
          <w:szCs w:val="22"/>
        </w:rPr>
        <w:t xml:space="preserve"> </w:t>
      </w:r>
      <w:r w:rsidR="00CB58B5" w:rsidRPr="00A72BD3">
        <w:rPr>
          <w:rFonts w:cstheme="minorHAnsi"/>
          <w:szCs w:val="22"/>
        </w:rPr>
        <w:t>O</w:t>
      </w:r>
      <w:r w:rsidR="00CB58B5" w:rsidRPr="00A72BD3">
        <w:rPr>
          <w:rFonts w:cstheme="minorHAnsi"/>
          <w:spacing w:val="-1"/>
          <w:szCs w:val="22"/>
        </w:rPr>
        <w:t>n</w:t>
      </w:r>
      <w:r w:rsidR="00CB58B5" w:rsidRPr="00A72BD3">
        <w:rPr>
          <w:rFonts w:cstheme="minorHAnsi"/>
          <w:spacing w:val="-3"/>
          <w:szCs w:val="22"/>
        </w:rPr>
        <w:t>c</w:t>
      </w:r>
      <w:r w:rsidR="00CB58B5" w:rsidRPr="00A72BD3">
        <w:rPr>
          <w:rFonts w:cstheme="minorHAnsi"/>
          <w:szCs w:val="22"/>
        </w:rPr>
        <w:t>e</w:t>
      </w:r>
      <w:r w:rsidR="00CB58B5" w:rsidRPr="00A72BD3">
        <w:rPr>
          <w:rFonts w:cstheme="minorHAnsi"/>
          <w:spacing w:val="15"/>
          <w:szCs w:val="22"/>
        </w:rPr>
        <w:t xml:space="preserve"> </w:t>
      </w:r>
      <w:r w:rsidR="00CB58B5" w:rsidRPr="00A72BD3">
        <w:rPr>
          <w:rFonts w:cstheme="minorHAnsi"/>
          <w:szCs w:val="22"/>
        </w:rPr>
        <w:t>c</w:t>
      </w:r>
      <w:r w:rsidR="00CB58B5" w:rsidRPr="00A72BD3">
        <w:rPr>
          <w:rFonts w:cstheme="minorHAnsi"/>
          <w:spacing w:val="-1"/>
          <w:szCs w:val="22"/>
        </w:rPr>
        <w:t>ur</w:t>
      </w:r>
      <w:r w:rsidR="00CB58B5" w:rsidRPr="00A72BD3">
        <w:rPr>
          <w:rFonts w:cstheme="minorHAnsi"/>
          <w:szCs w:val="22"/>
        </w:rPr>
        <w:t>e</w:t>
      </w:r>
      <w:r w:rsidR="00CB58B5" w:rsidRPr="00A72BD3">
        <w:rPr>
          <w:rFonts w:cstheme="minorHAnsi"/>
          <w:spacing w:val="-1"/>
          <w:szCs w:val="22"/>
        </w:rPr>
        <w:t>d</w:t>
      </w:r>
      <w:r w:rsidR="00CB58B5" w:rsidRPr="00A72BD3">
        <w:rPr>
          <w:rFonts w:cstheme="minorHAnsi"/>
          <w:szCs w:val="22"/>
        </w:rPr>
        <w:t>,</w:t>
      </w:r>
      <w:r w:rsidR="00CB58B5" w:rsidRPr="00A72BD3">
        <w:rPr>
          <w:rFonts w:cstheme="minorHAnsi"/>
          <w:spacing w:val="17"/>
          <w:szCs w:val="22"/>
        </w:rPr>
        <w:t xml:space="preserve"> </w:t>
      </w:r>
      <w:r w:rsidR="00CB58B5" w:rsidRPr="00A72BD3">
        <w:rPr>
          <w:rFonts w:cstheme="minorHAnsi"/>
          <w:szCs w:val="22"/>
        </w:rPr>
        <w:t>t</w:t>
      </w:r>
      <w:r w:rsidR="00CB58B5" w:rsidRPr="00A72BD3">
        <w:rPr>
          <w:rFonts w:cstheme="minorHAnsi"/>
          <w:spacing w:val="-4"/>
          <w:szCs w:val="22"/>
        </w:rPr>
        <w:t>h</w:t>
      </w:r>
      <w:r w:rsidR="00CB58B5" w:rsidRPr="00A72BD3">
        <w:rPr>
          <w:rFonts w:cstheme="minorHAnsi"/>
          <w:szCs w:val="22"/>
        </w:rPr>
        <w:t>e</w:t>
      </w:r>
      <w:r w:rsidR="00CB58B5" w:rsidRPr="00A72BD3">
        <w:rPr>
          <w:rFonts w:cstheme="minorHAnsi"/>
          <w:spacing w:val="15"/>
          <w:szCs w:val="22"/>
        </w:rPr>
        <w:t xml:space="preserve"> </w:t>
      </w:r>
      <w:r w:rsidR="00CB58B5" w:rsidRPr="00A72BD3">
        <w:rPr>
          <w:rFonts w:cstheme="minorHAnsi"/>
          <w:spacing w:val="1"/>
          <w:szCs w:val="22"/>
        </w:rPr>
        <w:t>m</w:t>
      </w:r>
      <w:r w:rsidR="00CB58B5" w:rsidRPr="00A72BD3">
        <w:rPr>
          <w:rFonts w:cstheme="minorHAnsi"/>
          <w:spacing w:val="-1"/>
          <w:szCs w:val="22"/>
        </w:rPr>
        <w:t>a</w:t>
      </w:r>
      <w:r w:rsidR="00CB58B5" w:rsidRPr="00A72BD3">
        <w:rPr>
          <w:rFonts w:cstheme="minorHAnsi"/>
          <w:spacing w:val="-2"/>
          <w:szCs w:val="22"/>
        </w:rPr>
        <w:t>t</w:t>
      </w:r>
      <w:r w:rsidR="00CB58B5" w:rsidRPr="00A72BD3">
        <w:rPr>
          <w:rFonts w:cstheme="minorHAnsi"/>
          <w:szCs w:val="22"/>
        </w:rPr>
        <w:t>e</w:t>
      </w:r>
      <w:r w:rsidR="00CB58B5" w:rsidRPr="00A72BD3">
        <w:rPr>
          <w:rFonts w:cstheme="minorHAnsi"/>
          <w:spacing w:val="-1"/>
          <w:szCs w:val="22"/>
        </w:rPr>
        <w:t>ria</w:t>
      </w:r>
      <w:r w:rsidR="00CB58B5" w:rsidRPr="00A72BD3">
        <w:rPr>
          <w:rFonts w:cstheme="minorHAnsi"/>
          <w:szCs w:val="22"/>
        </w:rPr>
        <w:t>l</w:t>
      </w:r>
      <w:r w:rsidR="00CB58B5" w:rsidRPr="00A72BD3">
        <w:rPr>
          <w:rFonts w:cstheme="minorHAnsi"/>
          <w:spacing w:val="14"/>
          <w:szCs w:val="22"/>
        </w:rPr>
        <w:t xml:space="preserve"> </w:t>
      </w:r>
      <w:r w:rsidR="00CB58B5" w:rsidRPr="00A72BD3">
        <w:rPr>
          <w:rFonts w:cstheme="minorHAnsi"/>
          <w:szCs w:val="22"/>
        </w:rPr>
        <w:t>s</w:t>
      </w:r>
      <w:r w:rsidR="00CB58B5" w:rsidRPr="00A72BD3">
        <w:rPr>
          <w:rFonts w:cstheme="minorHAnsi"/>
          <w:spacing w:val="-1"/>
          <w:szCs w:val="22"/>
        </w:rPr>
        <w:t>hal</w:t>
      </w:r>
      <w:r w:rsidR="00CB58B5" w:rsidRPr="00A72BD3">
        <w:rPr>
          <w:rFonts w:cstheme="minorHAnsi"/>
          <w:szCs w:val="22"/>
        </w:rPr>
        <w:t>l</w:t>
      </w:r>
      <w:r w:rsidR="00CB58B5" w:rsidRPr="00A72BD3">
        <w:rPr>
          <w:rFonts w:cstheme="minorHAnsi"/>
          <w:spacing w:val="14"/>
          <w:szCs w:val="22"/>
        </w:rPr>
        <w:t xml:space="preserve"> </w:t>
      </w:r>
      <w:r w:rsidR="00CB58B5" w:rsidRPr="00A72BD3">
        <w:rPr>
          <w:rFonts w:cstheme="minorHAnsi"/>
          <w:spacing w:val="-2"/>
          <w:szCs w:val="22"/>
        </w:rPr>
        <w:t>e</w:t>
      </w:r>
      <w:r w:rsidR="00CB58B5" w:rsidRPr="00A72BD3">
        <w:rPr>
          <w:rFonts w:cstheme="minorHAnsi"/>
          <w:szCs w:val="22"/>
        </w:rPr>
        <w:t>x</w:t>
      </w:r>
      <w:r w:rsidR="00CB58B5" w:rsidRPr="00A72BD3">
        <w:rPr>
          <w:rFonts w:cstheme="minorHAnsi"/>
          <w:spacing w:val="-1"/>
          <w:szCs w:val="22"/>
        </w:rPr>
        <w:t>hibi</w:t>
      </w:r>
      <w:r w:rsidR="00CB58B5" w:rsidRPr="00A72BD3">
        <w:rPr>
          <w:rFonts w:cstheme="minorHAnsi"/>
          <w:szCs w:val="22"/>
        </w:rPr>
        <w:t>t</w:t>
      </w:r>
      <w:r w:rsidR="00CB58B5" w:rsidRPr="00A72BD3">
        <w:rPr>
          <w:rFonts w:cstheme="minorHAnsi"/>
          <w:spacing w:val="17"/>
          <w:szCs w:val="22"/>
        </w:rPr>
        <w:t xml:space="preserve"> </w:t>
      </w:r>
      <w:r w:rsidR="00CB58B5" w:rsidRPr="00A72BD3">
        <w:rPr>
          <w:rFonts w:cstheme="minorHAnsi"/>
          <w:spacing w:val="-2"/>
          <w:szCs w:val="22"/>
        </w:rPr>
        <w:t>e</w:t>
      </w:r>
      <w:r w:rsidR="00CB58B5" w:rsidRPr="00A72BD3">
        <w:rPr>
          <w:rFonts w:cstheme="minorHAnsi"/>
          <w:szCs w:val="22"/>
        </w:rPr>
        <w:t>xce</w:t>
      </w:r>
      <w:r w:rsidR="00CB58B5" w:rsidRPr="00A72BD3">
        <w:rPr>
          <w:rFonts w:cstheme="minorHAnsi"/>
          <w:spacing w:val="-1"/>
          <w:szCs w:val="22"/>
        </w:rPr>
        <w:t>ll</w:t>
      </w:r>
      <w:r w:rsidR="00CB58B5" w:rsidRPr="00A72BD3">
        <w:rPr>
          <w:rFonts w:cstheme="minorHAnsi"/>
          <w:szCs w:val="22"/>
        </w:rPr>
        <w:t>e</w:t>
      </w:r>
      <w:r w:rsidR="00CB58B5" w:rsidRPr="00A72BD3">
        <w:rPr>
          <w:rFonts w:cstheme="minorHAnsi"/>
          <w:spacing w:val="-4"/>
          <w:szCs w:val="22"/>
        </w:rPr>
        <w:t>n</w:t>
      </w:r>
      <w:r w:rsidR="00CB58B5" w:rsidRPr="00A72BD3">
        <w:rPr>
          <w:rFonts w:cstheme="minorHAnsi"/>
          <w:szCs w:val="22"/>
        </w:rPr>
        <w:t>t</w:t>
      </w:r>
      <w:r w:rsidR="00CB58B5" w:rsidRPr="00A72BD3">
        <w:rPr>
          <w:rFonts w:cstheme="minorHAnsi"/>
          <w:spacing w:val="17"/>
          <w:szCs w:val="22"/>
        </w:rPr>
        <w:t xml:space="preserve"> </w:t>
      </w:r>
      <w:r w:rsidR="00CB58B5" w:rsidRPr="00A72BD3">
        <w:rPr>
          <w:rFonts w:cstheme="minorHAnsi"/>
          <w:spacing w:val="-1"/>
          <w:szCs w:val="22"/>
        </w:rPr>
        <w:t>p</w:t>
      </w:r>
      <w:r w:rsidR="00CB58B5" w:rsidRPr="00A72BD3">
        <w:rPr>
          <w:rFonts w:cstheme="minorHAnsi"/>
          <w:spacing w:val="-2"/>
          <w:szCs w:val="22"/>
        </w:rPr>
        <w:t>e</w:t>
      </w:r>
      <w:r w:rsidR="00CB58B5" w:rsidRPr="00A72BD3">
        <w:rPr>
          <w:rFonts w:cstheme="minorHAnsi"/>
          <w:spacing w:val="-1"/>
          <w:szCs w:val="22"/>
        </w:rPr>
        <w:t>r</w:t>
      </w:r>
      <w:r w:rsidR="00CB58B5" w:rsidRPr="00A72BD3">
        <w:rPr>
          <w:rFonts w:cstheme="minorHAnsi"/>
          <w:spacing w:val="1"/>
          <w:szCs w:val="22"/>
        </w:rPr>
        <w:t>m</w:t>
      </w:r>
      <w:r w:rsidR="00CB58B5" w:rsidRPr="00A72BD3">
        <w:rPr>
          <w:rFonts w:cstheme="minorHAnsi"/>
          <w:spacing w:val="-1"/>
          <w:szCs w:val="22"/>
        </w:rPr>
        <w:t>a</w:t>
      </w:r>
      <w:r w:rsidR="00CB58B5" w:rsidRPr="00A72BD3">
        <w:rPr>
          <w:rFonts w:cstheme="minorHAnsi"/>
          <w:spacing w:val="-4"/>
          <w:szCs w:val="22"/>
        </w:rPr>
        <w:t>n</w:t>
      </w:r>
      <w:r w:rsidR="00CB58B5" w:rsidRPr="00A72BD3">
        <w:rPr>
          <w:rFonts w:cstheme="minorHAnsi"/>
          <w:szCs w:val="22"/>
        </w:rPr>
        <w:t>e</w:t>
      </w:r>
      <w:r w:rsidR="00CB58B5" w:rsidRPr="00A72BD3">
        <w:rPr>
          <w:rFonts w:cstheme="minorHAnsi"/>
          <w:spacing w:val="-1"/>
          <w:szCs w:val="22"/>
        </w:rPr>
        <w:t>n</w:t>
      </w:r>
      <w:r w:rsidR="00CB58B5" w:rsidRPr="00A72BD3">
        <w:rPr>
          <w:rFonts w:cstheme="minorHAnsi"/>
          <w:szCs w:val="22"/>
        </w:rPr>
        <w:t xml:space="preserve">t </w:t>
      </w:r>
      <w:r w:rsidR="00CB58B5" w:rsidRPr="00A72BD3">
        <w:rPr>
          <w:rFonts w:cstheme="minorHAnsi"/>
          <w:spacing w:val="-1"/>
          <w:szCs w:val="22"/>
        </w:rPr>
        <w:t>adh</w:t>
      </w:r>
      <w:r w:rsidR="00CB58B5" w:rsidRPr="00A72BD3">
        <w:rPr>
          <w:rFonts w:cstheme="minorHAnsi"/>
          <w:szCs w:val="22"/>
        </w:rPr>
        <w:t>es</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2"/>
          <w:szCs w:val="22"/>
        </w:rPr>
        <w:t xml:space="preserve"> </w:t>
      </w:r>
      <w:r w:rsidR="00CB58B5" w:rsidRPr="00A72BD3">
        <w:rPr>
          <w:rFonts w:cstheme="minorHAnsi"/>
          <w:spacing w:val="-2"/>
          <w:szCs w:val="22"/>
        </w:rPr>
        <w:t>t</w:t>
      </w:r>
      <w:r w:rsidR="00CB58B5" w:rsidRPr="00A72BD3">
        <w:rPr>
          <w:rFonts w:cstheme="minorHAnsi"/>
          <w:szCs w:val="22"/>
        </w:rPr>
        <w:t>o</w:t>
      </w:r>
      <w:r w:rsidR="00CB58B5" w:rsidRPr="00A72BD3">
        <w:rPr>
          <w:rFonts w:cstheme="minorHAnsi"/>
          <w:spacing w:val="4"/>
          <w:szCs w:val="22"/>
        </w:rPr>
        <w:t xml:space="preserve"> </w:t>
      </w:r>
      <w:r w:rsidR="00CB58B5" w:rsidRPr="00A72BD3">
        <w:rPr>
          <w:rFonts w:cstheme="minorHAnsi"/>
          <w:spacing w:val="-1"/>
          <w:szCs w:val="22"/>
        </w:rPr>
        <w:t>da</w:t>
      </w:r>
      <w:r w:rsidR="00CB58B5" w:rsidRPr="00A72BD3">
        <w:rPr>
          <w:rFonts w:cstheme="minorHAnsi"/>
          <w:spacing w:val="1"/>
          <w:szCs w:val="22"/>
        </w:rPr>
        <w:t>m</w:t>
      </w:r>
      <w:r w:rsidR="00CB58B5" w:rsidRPr="00A72BD3">
        <w:rPr>
          <w:rFonts w:cstheme="minorHAnsi"/>
          <w:szCs w:val="22"/>
        </w:rPr>
        <w:t>p</w:t>
      </w:r>
      <w:r w:rsidR="00CB58B5" w:rsidRPr="00A72BD3">
        <w:rPr>
          <w:rFonts w:cstheme="minorHAnsi"/>
          <w:spacing w:val="2"/>
          <w:szCs w:val="22"/>
        </w:rPr>
        <w:t xml:space="preserve"> </w:t>
      </w:r>
      <w:r w:rsidR="00CB58B5" w:rsidRPr="00A72BD3">
        <w:rPr>
          <w:rFonts w:cstheme="minorHAnsi"/>
          <w:spacing w:val="-3"/>
          <w:szCs w:val="22"/>
        </w:rPr>
        <w:t>c</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c</w:t>
      </w:r>
      <w:r w:rsidR="00CB58B5" w:rsidRPr="00A72BD3">
        <w:rPr>
          <w:rFonts w:cstheme="minorHAnsi"/>
          <w:spacing w:val="-3"/>
          <w:szCs w:val="22"/>
        </w:rPr>
        <w:t>r</w:t>
      </w:r>
      <w:r w:rsidR="00CB58B5" w:rsidRPr="00A72BD3">
        <w:rPr>
          <w:rFonts w:cstheme="minorHAnsi"/>
          <w:spacing w:val="-2"/>
          <w:szCs w:val="22"/>
        </w:rPr>
        <w:t>e</w:t>
      </w:r>
      <w:r w:rsidR="00CB58B5" w:rsidRPr="00A72BD3">
        <w:rPr>
          <w:rFonts w:cstheme="minorHAnsi"/>
          <w:szCs w:val="22"/>
        </w:rPr>
        <w:t>te</w:t>
      </w:r>
      <w:r w:rsidR="00CB58B5" w:rsidRPr="00A72BD3">
        <w:rPr>
          <w:rFonts w:cstheme="minorHAnsi"/>
          <w:spacing w:val="4"/>
          <w:szCs w:val="22"/>
        </w:rPr>
        <w:t xml:space="preserve"> </w:t>
      </w:r>
      <w:r w:rsidR="00CB58B5" w:rsidRPr="00A72BD3">
        <w:rPr>
          <w:rFonts w:cstheme="minorHAnsi"/>
          <w:szCs w:val="22"/>
        </w:rPr>
        <w:t>s</w:t>
      </w:r>
      <w:r w:rsidR="00CB58B5" w:rsidRPr="00A72BD3">
        <w:rPr>
          <w:rFonts w:cstheme="minorHAnsi"/>
          <w:spacing w:val="-1"/>
          <w:szCs w:val="22"/>
        </w:rPr>
        <w:t>urfa</w:t>
      </w:r>
      <w:r w:rsidR="00CB58B5" w:rsidRPr="00A72BD3">
        <w:rPr>
          <w:rFonts w:cstheme="minorHAnsi"/>
          <w:szCs w:val="22"/>
        </w:rPr>
        <w:t>c</w:t>
      </w:r>
      <w:r w:rsidR="00CB58B5" w:rsidRPr="00A72BD3">
        <w:rPr>
          <w:rFonts w:cstheme="minorHAnsi"/>
          <w:spacing w:val="-2"/>
          <w:szCs w:val="22"/>
        </w:rPr>
        <w:t>e</w:t>
      </w:r>
      <w:r w:rsidR="00CB58B5" w:rsidRPr="00A72BD3">
        <w:rPr>
          <w:rFonts w:cstheme="minorHAnsi"/>
          <w:szCs w:val="22"/>
        </w:rPr>
        <w:t>s,</w:t>
      </w:r>
      <w:r w:rsidR="00CB58B5" w:rsidRPr="00A72BD3">
        <w:rPr>
          <w:rFonts w:cstheme="minorHAnsi"/>
          <w:spacing w:val="3"/>
          <w:szCs w:val="22"/>
        </w:rPr>
        <w:t xml:space="preserve"> </w:t>
      </w:r>
      <w:r w:rsidR="00CB58B5" w:rsidRPr="00A72BD3">
        <w:rPr>
          <w:rFonts w:cstheme="minorHAnsi"/>
          <w:spacing w:val="-1"/>
          <w:szCs w:val="22"/>
        </w:rPr>
        <w:t>an</w:t>
      </w:r>
      <w:r w:rsidR="00CB58B5" w:rsidRPr="00A72BD3">
        <w:rPr>
          <w:rFonts w:cstheme="minorHAnsi"/>
          <w:szCs w:val="22"/>
        </w:rPr>
        <w:t>d</w:t>
      </w:r>
      <w:r w:rsidR="00CB58B5" w:rsidRPr="00A72BD3">
        <w:rPr>
          <w:rFonts w:cstheme="minorHAnsi"/>
          <w:spacing w:val="2"/>
          <w:szCs w:val="22"/>
        </w:rPr>
        <w:t xml:space="preserve"> </w:t>
      </w:r>
      <w:r w:rsidR="00CB58B5" w:rsidRPr="00A72BD3">
        <w:rPr>
          <w:rFonts w:cstheme="minorHAnsi"/>
          <w:szCs w:val="22"/>
        </w:rPr>
        <w:t>s</w:t>
      </w:r>
      <w:r w:rsidR="00CB58B5" w:rsidRPr="00A72BD3">
        <w:rPr>
          <w:rFonts w:cstheme="minorHAnsi"/>
          <w:spacing w:val="-1"/>
          <w:szCs w:val="22"/>
        </w:rPr>
        <w:t>hal</w:t>
      </w:r>
      <w:r w:rsidR="00CB58B5" w:rsidRPr="00A72BD3">
        <w:rPr>
          <w:rFonts w:cstheme="minorHAnsi"/>
          <w:szCs w:val="22"/>
        </w:rPr>
        <w:t>l</w:t>
      </w:r>
      <w:r w:rsidR="00CB58B5" w:rsidRPr="00A72BD3">
        <w:rPr>
          <w:rFonts w:cstheme="minorHAnsi"/>
          <w:spacing w:val="3"/>
          <w:szCs w:val="22"/>
        </w:rPr>
        <w:t xml:space="preserve"> </w:t>
      </w:r>
      <w:r w:rsidR="00CB58B5" w:rsidRPr="00A72BD3">
        <w:rPr>
          <w:rFonts w:cstheme="minorHAnsi"/>
          <w:spacing w:val="-1"/>
          <w:szCs w:val="22"/>
        </w:rPr>
        <w:t>r</w:t>
      </w:r>
      <w:r w:rsidR="00CB58B5" w:rsidRPr="00A72BD3">
        <w:rPr>
          <w:rFonts w:cstheme="minorHAnsi"/>
          <w:spacing w:val="-2"/>
          <w:szCs w:val="22"/>
        </w:rPr>
        <w:t>e</w:t>
      </w:r>
      <w:r w:rsidR="00CB58B5" w:rsidRPr="00A72BD3">
        <w:rPr>
          <w:rFonts w:cstheme="minorHAnsi"/>
          <w:spacing w:val="1"/>
          <w:szCs w:val="22"/>
        </w:rPr>
        <w:t>m</w:t>
      </w:r>
      <w:r w:rsidR="00CB58B5" w:rsidRPr="00A72BD3">
        <w:rPr>
          <w:rFonts w:cstheme="minorHAnsi"/>
          <w:spacing w:val="-1"/>
          <w:szCs w:val="22"/>
        </w:rPr>
        <w:t>ai</w:t>
      </w:r>
      <w:r w:rsidR="00CB58B5" w:rsidRPr="00A72BD3">
        <w:rPr>
          <w:rFonts w:cstheme="minorHAnsi"/>
          <w:szCs w:val="22"/>
        </w:rPr>
        <w:t>n</w:t>
      </w:r>
      <w:r w:rsidR="00CB58B5" w:rsidRPr="00A72BD3">
        <w:rPr>
          <w:rFonts w:cstheme="minorHAnsi"/>
          <w:spacing w:val="2"/>
          <w:szCs w:val="22"/>
        </w:rPr>
        <w:t xml:space="preserve"> </w:t>
      </w:r>
      <w:r w:rsidR="00CB58B5" w:rsidRPr="00A72BD3">
        <w:rPr>
          <w:rFonts w:cstheme="minorHAnsi"/>
          <w:spacing w:val="-1"/>
          <w:szCs w:val="22"/>
        </w:rPr>
        <w:t>unaff</w:t>
      </w:r>
      <w:r w:rsidR="00CB58B5" w:rsidRPr="00A72BD3">
        <w:rPr>
          <w:rFonts w:cstheme="minorHAnsi"/>
          <w:szCs w:val="22"/>
        </w:rPr>
        <w:t>ec</w:t>
      </w:r>
      <w:r w:rsidR="00CB58B5" w:rsidRPr="00A72BD3">
        <w:rPr>
          <w:rFonts w:cstheme="minorHAnsi"/>
          <w:spacing w:val="-2"/>
          <w:szCs w:val="22"/>
        </w:rPr>
        <w:t>t</w:t>
      </w:r>
      <w:r w:rsidR="00CB58B5" w:rsidRPr="00A72BD3">
        <w:rPr>
          <w:rFonts w:cstheme="minorHAnsi"/>
          <w:szCs w:val="22"/>
        </w:rPr>
        <w:t>ed</w:t>
      </w:r>
      <w:r w:rsidR="00CB58B5" w:rsidRPr="00A72BD3">
        <w:rPr>
          <w:rFonts w:cstheme="minorHAnsi"/>
          <w:spacing w:val="2"/>
          <w:szCs w:val="22"/>
        </w:rPr>
        <w:t xml:space="preserve"> </w:t>
      </w:r>
      <w:r w:rsidR="00CB58B5" w:rsidRPr="00A72BD3">
        <w:rPr>
          <w:rFonts w:cstheme="minorHAnsi"/>
          <w:spacing w:val="-1"/>
          <w:szCs w:val="22"/>
        </w:rPr>
        <w:t>b</w:t>
      </w:r>
      <w:r w:rsidR="00CB58B5" w:rsidRPr="00A72BD3">
        <w:rPr>
          <w:rFonts w:cstheme="minorHAnsi"/>
          <w:szCs w:val="22"/>
        </w:rPr>
        <w:t>y</w:t>
      </w:r>
      <w:r w:rsidR="00CB58B5" w:rsidRPr="00A72BD3">
        <w:rPr>
          <w:rFonts w:cstheme="minorHAnsi"/>
          <w:spacing w:val="4"/>
          <w:szCs w:val="22"/>
        </w:rPr>
        <w:t xml:space="preserve"> </w:t>
      </w:r>
      <w:r w:rsidR="00CB58B5" w:rsidRPr="00A72BD3">
        <w:rPr>
          <w:rFonts w:cstheme="minorHAnsi"/>
          <w:spacing w:val="-1"/>
          <w:szCs w:val="22"/>
        </w:rPr>
        <w:t>a</w:t>
      </w:r>
      <w:r w:rsidR="00CB58B5" w:rsidRPr="00A72BD3">
        <w:rPr>
          <w:rFonts w:cstheme="minorHAnsi"/>
          <w:szCs w:val="22"/>
        </w:rPr>
        <w:t>c</w:t>
      </w:r>
      <w:r w:rsidR="00CB58B5" w:rsidRPr="00A72BD3">
        <w:rPr>
          <w:rFonts w:cstheme="minorHAnsi"/>
          <w:spacing w:val="-1"/>
          <w:szCs w:val="22"/>
        </w:rPr>
        <w:t>id</w:t>
      </w:r>
      <w:r w:rsidR="00CB58B5" w:rsidRPr="00A72BD3">
        <w:rPr>
          <w:rFonts w:cstheme="minorHAnsi"/>
          <w:szCs w:val="22"/>
        </w:rPr>
        <w:t xml:space="preserve">s, </w:t>
      </w:r>
      <w:r w:rsidR="00194F3C" w:rsidRPr="00A72BD3">
        <w:rPr>
          <w:rFonts w:cstheme="minorHAnsi"/>
          <w:spacing w:val="-1"/>
          <w:szCs w:val="22"/>
        </w:rPr>
        <w:t>ga</w:t>
      </w:r>
      <w:r w:rsidR="00194F3C" w:rsidRPr="00A72BD3">
        <w:rPr>
          <w:rFonts w:cstheme="minorHAnsi"/>
          <w:szCs w:val="22"/>
        </w:rPr>
        <w:t>ses</w:t>
      </w:r>
      <w:r w:rsidR="00CB58B5" w:rsidRPr="00A72BD3">
        <w:rPr>
          <w:rFonts w:cstheme="minorHAnsi"/>
          <w:szCs w:val="22"/>
        </w:rPr>
        <w:t xml:space="preserve">, </w:t>
      </w:r>
      <w:r w:rsidR="00CB58B5" w:rsidRPr="00A72BD3">
        <w:rPr>
          <w:rFonts w:cstheme="minorHAnsi"/>
          <w:spacing w:val="-1"/>
          <w:szCs w:val="22"/>
        </w:rPr>
        <w:t>an</w:t>
      </w:r>
      <w:r w:rsidR="00CB58B5" w:rsidRPr="00A72BD3">
        <w:rPr>
          <w:rFonts w:cstheme="minorHAnsi"/>
          <w:szCs w:val="22"/>
        </w:rPr>
        <w:t>d</w:t>
      </w:r>
      <w:r w:rsidR="00CB58B5" w:rsidRPr="00A72BD3">
        <w:rPr>
          <w:rFonts w:cstheme="minorHAnsi"/>
          <w:spacing w:val="-3"/>
          <w:szCs w:val="22"/>
        </w:rPr>
        <w:t xml:space="preserve"> </w:t>
      </w:r>
      <w:r w:rsidR="00CB58B5" w:rsidRPr="00A72BD3">
        <w:rPr>
          <w:rFonts w:cstheme="minorHAnsi"/>
          <w:spacing w:val="1"/>
          <w:szCs w:val="22"/>
        </w:rPr>
        <w:t>m</w:t>
      </w:r>
      <w:r w:rsidR="00CB58B5" w:rsidRPr="00A72BD3">
        <w:rPr>
          <w:rFonts w:cstheme="minorHAnsi"/>
          <w:spacing w:val="-1"/>
          <w:szCs w:val="22"/>
        </w:rPr>
        <w:t>i</w:t>
      </w:r>
      <w:r w:rsidR="00CB58B5" w:rsidRPr="00A72BD3">
        <w:rPr>
          <w:rFonts w:cstheme="minorHAnsi"/>
          <w:szCs w:val="22"/>
        </w:rPr>
        <w:t>c</w:t>
      </w:r>
      <w:r w:rsidR="00CB58B5" w:rsidRPr="00A72BD3">
        <w:rPr>
          <w:rFonts w:cstheme="minorHAnsi"/>
          <w:spacing w:val="-3"/>
          <w:szCs w:val="22"/>
        </w:rPr>
        <w:t>r</w:t>
      </w:r>
      <w:r w:rsidR="00CB58B5" w:rsidRPr="00A72BD3">
        <w:rPr>
          <w:rFonts w:cstheme="minorHAnsi"/>
          <w:spacing w:val="-2"/>
          <w:szCs w:val="22"/>
        </w:rPr>
        <w:t>o</w:t>
      </w:r>
      <w:r w:rsidR="00CB58B5" w:rsidRPr="00A72BD3">
        <w:rPr>
          <w:rFonts w:cstheme="minorHAnsi"/>
          <w:spacing w:val="1"/>
          <w:szCs w:val="22"/>
        </w:rPr>
        <w:t>o</w:t>
      </w:r>
      <w:r w:rsidR="00CB58B5" w:rsidRPr="00A72BD3">
        <w:rPr>
          <w:rFonts w:cstheme="minorHAnsi"/>
          <w:spacing w:val="-1"/>
          <w:szCs w:val="22"/>
        </w:rPr>
        <w:t>rganis</w:t>
      </w:r>
      <w:r w:rsidR="00CB58B5" w:rsidRPr="00A72BD3">
        <w:rPr>
          <w:rFonts w:cstheme="minorHAnsi"/>
          <w:spacing w:val="-2"/>
          <w:szCs w:val="22"/>
        </w:rPr>
        <w:t>m</w:t>
      </w:r>
      <w:r w:rsidR="00CB58B5" w:rsidRPr="00A72BD3">
        <w:rPr>
          <w:rFonts w:cstheme="minorHAnsi"/>
          <w:szCs w:val="22"/>
        </w:rPr>
        <w:t xml:space="preserve">s </w:t>
      </w:r>
      <w:r w:rsidR="00CB58B5" w:rsidRPr="00A72BD3">
        <w:rPr>
          <w:rFonts w:cstheme="minorHAnsi"/>
          <w:spacing w:val="-1"/>
          <w:szCs w:val="22"/>
        </w:rPr>
        <w:t>f</w:t>
      </w:r>
      <w:r w:rsidR="00CB58B5" w:rsidRPr="00A72BD3">
        <w:rPr>
          <w:rFonts w:cstheme="minorHAnsi"/>
          <w:spacing w:val="1"/>
          <w:szCs w:val="22"/>
        </w:rPr>
        <w:t>o</w:t>
      </w:r>
      <w:r w:rsidR="00CB58B5" w:rsidRPr="00A72BD3">
        <w:rPr>
          <w:rFonts w:cstheme="minorHAnsi"/>
          <w:spacing w:val="-1"/>
          <w:szCs w:val="22"/>
        </w:rPr>
        <w:t>un</w:t>
      </w:r>
      <w:r w:rsidR="00CB58B5" w:rsidRPr="00A72BD3">
        <w:rPr>
          <w:rFonts w:cstheme="minorHAnsi"/>
          <w:szCs w:val="22"/>
        </w:rPr>
        <w:t>d</w:t>
      </w:r>
      <w:r w:rsidR="00CB58B5" w:rsidRPr="00A72BD3">
        <w:rPr>
          <w:rFonts w:cstheme="minorHAnsi"/>
          <w:spacing w:val="-1"/>
          <w:szCs w:val="22"/>
        </w:rPr>
        <w:t xml:space="preserve"> i</w:t>
      </w:r>
      <w:r w:rsidR="00CB58B5" w:rsidRPr="00A72BD3">
        <w:rPr>
          <w:rFonts w:cstheme="minorHAnsi"/>
          <w:szCs w:val="22"/>
        </w:rPr>
        <w:t>n</w:t>
      </w:r>
      <w:r w:rsidR="00CB58B5" w:rsidRPr="00A72BD3">
        <w:rPr>
          <w:rFonts w:cstheme="minorHAnsi"/>
          <w:spacing w:val="-1"/>
          <w:szCs w:val="22"/>
        </w:rPr>
        <w:t xml:space="preserve"> </w:t>
      </w:r>
      <w:r w:rsidR="00CB58B5" w:rsidRPr="00A72BD3">
        <w:rPr>
          <w:rFonts w:cstheme="minorHAnsi"/>
          <w:spacing w:val="-3"/>
          <w:szCs w:val="22"/>
        </w:rPr>
        <w:t>s</w:t>
      </w:r>
      <w:r w:rsidR="00CB58B5" w:rsidRPr="00A72BD3">
        <w:rPr>
          <w:rFonts w:cstheme="minorHAnsi"/>
          <w:spacing w:val="1"/>
          <w:szCs w:val="22"/>
        </w:rPr>
        <w:t>o</w:t>
      </w:r>
      <w:r w:rsidR="00CB58B5" w:rsidRPr="00A72BD3">
        <w:rPr>
          <w:rFonts w:cstheme="minorHAnsi"/>
          <w:spacing w:val="-1"/>
          <w:szCs w:val="22"/>
        </w:rPr>
        <w:t>ils</w:t>
      </w:r>
      <w:r w:rsidR="00CB58B5" w:rsidRPr="00A72BD3">
        <w:rPr>
          <w:rFonts w:cstheme="minorHAnsi"/>
          <w:szCs w:val="22"/>
        </w:rPr>
        <w:t>.</w:t>
      </w:r>
    </w:p>
    <w:p w14:paraId="1EEDFA68" w14:textId="77777777" w:rsidR="00CB58B5" w:rsidRDefault="00CB58B5" w:rsidP="004E41D8">
      <w:pPr>
        <w:ind w:left="720" w:hanging="720"/>
        <w:rPr>
          <w:rFonts w:cstheme="minorHAnsi"/>
          <w:szCs w:val="22"/>
        </w:rPr>
      </w:pPr>
      <w:r>
        <w:rPr>
          <w:rFonts w:cstheme="minorHAnsi"/>
          <w:szCs w:val="22"/>
        </w:rPr>
        <w:t>2.2.1.1</w:t>
      </w:r>
      <w:r>
        <w:rPr>
          <w:rFonts w:cstheme="minorHAnsi"/>
          <w:szCs w:val="22"/>
        </w:rPr>
        <w:tab/>
      </w:r>
      <w:r w:rsidRPr="00A72BD3">
        <w:rPr>
          <w:rFonts w:cstheme="minorHAnsi"/>
          <w:spacing w:val="-1"/>
          <w:szCs w:val="22"/>
        </w:rPr>
        <w:t>S</w:t>
      </w:r>
      <w:r w:rsidRPr="00A72BD3">
        <w:rPr>
          <w:rFonts w:cstheme="minorHAnsi"/>
          <w:szCs w:val="22"/>
        </w:rPr>
        <w:t>T</w:t>
      </w:r>
      <w:r w:rsidRPr="00A72BD3">
        <w:rPr>
          <w:rFonts w:cstheme="minorHAnsi"/>
          <w:spacing w:val="-1"/>
          <w:szCs w:val="22"/>
        </w:rPr>
        <w:t>-</w:t>
      </w:r>
      <w:r w:rsidRPr="00A72BD3">
        <w:rPr>
          <w:rFonts w:cstheme="minorHAnsi"/>
          <w:szCs w:val="22"/>
        </w:rPr>
        <w:t>5</w:t>
      </w:r>
      <w:r w:rsidRPr="00A72BD3">
        <w:rPr>
          <w:rFonts w:cstheme="minorHAnsi"/>
          <w:spacing w:val="-2"/>
          <w:szCs w:val="22"/>
        </w:rPr>
        <w:t>2</w:t>
      </w:r>
      <w:r w:rsidRPr="00A72BD3">
        <w:rPr>
          <w:rFonts w:cstheme="minorHAnsi"/>
          <w:szCs w:val="22"/>
        </w:rPr>
        <w:t>6</w:t>
      </w:r>
      <w:r w:rsidRPr="00A72BD3">
        <w:rPr>
          <w:rFonts w:cstheme="minorHAnsi"/>
          <w:spacing w:val="1"/>
          <w:szCs w:val="22"/>
        </w:rPr>
        <w:t xml:space="preserve"> </w:t>
      </w:r>
      <w:r w:rsidRPr="00A72BD3">
        <w:rPr>
          <w:rFonts w:cstheme="minorHAnsi"/>
          <w:spacing w:val="-1"/>
          <w:szCs w:val="22"/>
        </w:rPr>
        <w:t>b</w:t>
      </w:r>
      <w:r w:rsidRPr="00A72BD3">
        <w:rPr>
          <w:rFonts w:cstheme="minorHAnsi"/>
          <w:szCs w:val="22"/>
        </w:rPr>
        <w:t>y</w:t>
      </w:r>
      <w:r w:rsidRPr="00A72BD3">
        <w:rPr>
          <w:rFonts w:cstheme="minorHAnsi"/>
          <w:spacing w:val="-1"/>
          <w:szCs w:val="22"/>
        </w:rPr>
        <w:t xml:space="preserve"> S</w:t>
      </w:r>
      <w:r w:rsidRPr="00A72BD3">
        <w:rPr>
          <w:rFonts w:cstheme="minorHAnsi"/>
          <w:szCs w:val="22"/>
        </w:rPr>
        <w:t>t</w:t>
      </w:r>
      <w:r w:rsidRPr="00A72BD3">
        <w:rPr>
          <w:rFonts w:cstheme="minorHAnsi"/>
          <w:spacing w:val="-1"/>
          <w:szCs w:val="22"/>
        </w:rPr>
        <w:t>ra</w:t>
      </w:r>
      <w:r w:rsidRPr="00A72BD3">
        <w:rPr>
          <w:rFonts w:cstheme="minorHAnsi"/>
          <w:szCs w:val="22"/>
        </w:rPr>
        <w:t>t</w:t>
      </w:r>
      <w:r w:rsidRPr="00A72BD3">
        <w:rPr>
          <w:rFonts w:cstheme="minorHAnsi"/>
          <w:spacing w:val="-1"/>
          <w:szCs w:val="22"/>
        </w:rPr>
        <w:t>a</w:t>
      </w:r>
      <w:r w:rsidRPr="00A72BD3">
        <w:rPr>
          <w:rFonts w:cstheme="minorHAnsi"/>
          <w:spacing w:val="-3"/>
          <w:szCs w:val="22"/>
        </w:rPr>
        <w:t>-</w:t>
      </w:r>
      <w:r w:rsidRPr="00A72BD3">
        <w:rPr>
          <w:rFonts w:cstheme="minorHAnsi"/>
          <w:szCs w:val="22"/>
        </w:rPr>
        <w:t>Tec</w:t>
      </w:r>
      <w:r w:rsidRPr="00A72BD3">
        <w:rPr>
          <w:rFonts w:cstheme="minorHAnsi"/>
          <w:spacing w:val="-1"/>
          <w:szCs w:val="22"/>
        </w:rPr>
        <w:t>h</w:t>
      </w:r>
      <w:r w:rsidRPr="00A72BD3">
        <w:rPr>
          <w:rFonts w:cstheme="minorHAnsi"/>
          <w:szCs w:val="22"/>
        </w:rPr>
        <w:t xml:space="preserve">, </w:t>
      </w:r>
      <w:r w:rsidRPr="00A72BD3">
        <w:rPr>
          <w:rFonts w:cstheme="minorHAnsi"/>
          <w:spacing w:val="-1"/>
          <w:szCs w:val="22"/>
        </w:rPr>
        <w:t>In</w:t>
      </w:r>
      <w:r w:rsidRPr="00A72BD3">
        <w:rPr>
          <w:rFonts w:cstheme="minorHAnsi"/>
          <w:szCs w:val="22"/>
        </w:rPr>
        <w:t>c.</w:t>
      </w:r>
    </w:p>
    <w:p w14:paraId="2AAC3988" w14:textId="77777777" w:rsidR="00CB58B5" w:rsidRDefault="00CB58B5" w:rsidP="004E41D8">
      <w:pPr>
        <w:ind w:left="720" w:hanging="720"/>
        <w:rPr>
          <w:rFonts w:cstheme="minorHAnsi"/>
          <w:szCs w:val="22"/>
        </w:rPr>
      </w:pPr>
      <w:r>
        <w:rPr>
          <w:rFonts w:cstheme="minorHAnsi"/>
          <w:szCs w:val="22"/>
        </w:rPr>
        <w:t>2.2.1.2</w:t>
      </w:r>
      <w:r>
        <w:rPr>
          <w:rFonts w:cstheme="minorHAnsi"/>
          <w:szCs w:val="22"/>
        </w:rPr>
        <w:tab/>
        <w:t>Approved equal.</w:t>
      </w:r>
    </w:p>
    <w:p w14:paraId="2C27D067" w14:textId="17073AD3" w:rsidR="00CB58B5" w:rsidRDefault="00CB58B5" w:rsidP="004E41D8">
      <w:pPr>
        <w:ind w:left="540" w:hanging="540"/>
        <w:rPr>
          <w:rFonts w:cstheme="minorHAnsi"/>
          <w:spacing w:val="-1"/>
          <w:szCs w:val="22"/>
        </w:rPr>
      </w:pPr>
      <w:r>
        <w:rPr>
          <w:rFonts w:cstheme="minorHAnsi"/>
          <w:szCs w:val="22"/>
        </w:rPr>
        <w:t>2.2.2</w:t>
      </w:r>
      <w:r>
        <w:rPr>
          <w:rFonts w:cstheme="minorHAnsi"/>
          <w:szCs w:val="22"/>
        </w:rPr>
        <w:tab/>
      </w:r>
      <w:r w:rsidRPr="00A72BD3">
        <w:rPr>
          <w:rFonts w:cstheme="minorHAnsi"/>
          <w:spacing w:val="-1"/>
          <w:szCs w:val="22"/>
        </w:rPr>
        <w:t>H</w:t>
      </w:r>
      <w:r w:rsidRPr="00A72BD3">
        <w:rPr>
          <w:rFonts w:cstheme="minorHAnsi"/>
          <w:szCs w:val="22"/>
        </w:rPr>
        <w:t>y</w:t>
      </w:r>
      <w:r w:rsidRPr="00A72BD3">
        <w:rPr>
          <w:rFonts w:cstheme="minorHAnsi"/>
          <w:spacing w:val="-1"/>
          <w:szCs w:val="22"/>
        </w:rPr>
        <w:t>dr</w:t>
      </w:r>
      <w:r w:rsidRPr="00A72BD3">
        <w:rPr>
          <w:rFonts w:cstheme="minorHAnsi"/>
          <w:spacing w:val="1"/>
          <w:szCs w:val="22"/>
        </w:rPr>
        <w:t>o</w:t>
      </w:r>
      <w:r w:rsidRPr="00A72BD3">
        <w:rPr>
          <w:rFonts w:cstheme="minorHAnsi"/>
          <w:spacing w:val="-1"/>
          <w:szCs w:val="22"/>
        </w:rPr>
        <w:t>ph</w:t>
      </w:r>
      <w:r w:rsidRPr="00A72BD3">
        <w:rPr>
          <w:rFonts w:cstheme="minorHAnsi"/>
          <w:spacing w:val="1"/>
          <w:szCs w:val="22"/>
        </w:rPr>
        <w:t>o</w:t>
      </w:r>
      <w:r w:rsidRPr="00A72BD3">
        <w:rPr>
          <w:rFonts w:cstheme="minorHAnsi"/>
          <w:spacing w:val="-1"/>
          <w:szCs w:val="22"/>
        </w:rPr>
        <w:t>bi</w:t>
      </w:r>
      <w:r w:rsidRPr="00A72BD3">
        <w:rPr>
          <w:rFonts w:cstheme="minorHAnsi"/>
          <w:szCs w:val="22"/>
        </w:rPr>
        <w:t>c</w:t>
      </w:r>
      <w:r w:rsidRPr="00A72BD3">
        <w:rPr>
          <w:rFonts w:cstheme="minorHAnsi"/>
          <w:spacing w:val="-14"/>
          <w:szCs w:val="22"/>
        </w:rPr>
        <w:t xml:space="preserve"> </w:t>
      </w:r>
      <w:r w:rsidRPr="00A72BD3">
        <w:rPr>
          <w:rFonts w:cstheme="minorHAnsi"/>
          <w:szCs w:val="22"/>
        </w:rPr>
        <w:t>Res</w:t>
      </w:r>
      <w:r w:rsidRPr="00A72BD3">
        <w:rPr>
          <w:rFonts w:cstheme="minorHAnsi"/>
          <w:spacing w:val="-1"/>
          <w:szCs w:val="22"/>
        </w:rPr>
        <w:t>i</w:t>
      </w:r>
      <w:r w:rsidRPr="00A72BD3">
        <w:rPr>
          <w:rFonts w:cstheme="minorHAnsi"/>
          <w:szCs w:val="22"/>
        </w:rPr>
        <w:t>n</w:t>
      </w:r>
      <w:r w:rsidRPr="00A72BD3">
        <w:rPr>
          <w:rFonts w:cstheme="minorHAnsi"/>
          <w:spacing w:val="-13"/>
          <w:szCs w:val="22"/>
        </w:rPr>
        <w:t xml:space="preserve"> </w:t>
      </w:r>
      <w:r w:rsidRPr="00A72BD3">
        <w:rPr>
          <w:rFonts w:cstheme="minorHAnsi"/>
          <w:szCs w:val="22"/>
        </w:rPr>
        <w:t>(</w:t>
      </w:r>
      <w:r w:rsidRPr="00A72BD3">
        <w:rPr>
          <w:rFonts w:cstheme="minorHAnsi"/>
          <w:spacing w:val="-4"/>
          <w:szCs w:val="22"/>
        </w:rPr>
        <w:t>n</w:t>
      </w:r>
      <w:r w:rsidRPr="00A72BD3">
        <w:rPr>
          <w:rFonts w:cstheme="minorHAnsi"/>
          <w:spacing w:val="1"/>
          <w:szCs w:val="22"/>
        </w:rPr>
        <w:t>o</w:t>
      </w:r>
      <w:r w:rsidRPr="00A72BD3">
        <w:rPr>
          <w:rFonts w:cstheme="minorHAnsi"/>
          <w:spacing w:val="-1"/>
          <w:szCs w:val="22"/>
        </w:rPr>
        <w:t>n-a</w:t>
      </w:r>
      <w:r w:rsidRPr="00A72BD3">
        <w:rPr>
          <w:rFonts w:cstheme="minorHAnsi"/>
          <w:spacing w:val="-3"/>
          <w:szCs w:val="22"/>
        </w:rPr>
        <w:t>c</w:t>
      </w:r>
      <w:r w:rsidRPr="00A72BD3">
        <w:rPr>
          <w:rFonts w:cstheme="minorHAnsi"/>
          <w:szCs w:val="22"/>
        </w:rPr>
        <w:t>t</w:t>
      </w:r>
      <w:r w:rsidRPr="00A72BD3">
        <w:rPr>
          <w:rFonts w:cstheme="minorHAnsi"/>
          <w:spacing w:val="-1"/>
          <w:szCs w:val="22"/>
        </w:rPr>
        <w:t>i</w:t>
      </w:r>
      <w:r w:rsidRPr="00A72BD3">
        <w:rPr>
          <w:rFonts w:cstheme="minorHAnsi"/>
          <w:szCs w:val="22"/>
        </w:rPr>
        <w:t>ve</w:t>
      </w:r>
      <w:r w:rsidRPr="00A72BD3">
        <w:rPr>
          <w:rFonts w:cstheme="minorHAnsi"/>
          <w:spacing w:val="-11"/>
          <w:szCs w:val="22"/>
        </w:rPr>
        <w:t xml:space="preserve"> </w:t>
      </w:r>
      <w:r w:rsidRPr="00A72BD3">
        <w:rPr>
          <w:rFonts w:cstheme="minorHAnsi"/>
          <w:spacing w:val="-1"/>
          <w:szCs w:val="22"/>
        </w:rPr>
        <w:t>d</w:t>
      </w:r>
      <w:r w:rsidRPr="00A72BD3">
        <w:rPr>
          <w:rFonts w:cstheme="minorHAnsi"/>
          <w:spacing w:val="-3"/>
          <w:szCs w:val="22"/>
        </w:rPr>
        <w:t>r</w:t>
      </w:r>
      <w:r w:rsidRPr="00A72BD3">
        <w:rPr>
          <w:rFonts w:cstheme="minorHAnsi"/>
          <w:szCs w:val="22"/>
        </w:rPr>
        <w:t>y</w:t>
      </w:r>
      <w:r w:rsidRPr="00A72BD3">
        <w:rPr>
          <w:rFonts w:cstheme="minorHAnsi"/>
          <w:spacing w:val="-11"/>
          <w:szCs w:val="22"/>
        </w:rPr>
        <w:t xml:space="preserve"> </w:t>
      </w:r>
      <w:r w:rsidRPr="00A72BD3">
        <w:rPr>
          <w:rFonts w:cstheme="minorHAnsi"/>
          <w:spacing w:val="-1"/>
          <w:szCs w:val="22"/>
        </w:rPr>
        <w:t>l</w:t>
      </w:r>
      <w:r w:rsidRPr="00A72BD3">
        <w:rPr>
          <w:rFonts w:cstheme="minorHAnsi"/>
          <w:szCs w:val="22"/>
        </w:rPr>
        <w:t>e</w:t>
      </w:r>
      <w:r w:rsidRPr="00A72BD3">
        <w:rPr>
          <w:rFonts w:cstheme="minorHAnsi"/>
          <w:spacing w:val="-3"/>
          <w:szCs w:val="22"/>
        </w:rPr>
        <w:t>a</w:t>
      </w:r>
      <w:r w:rsidRPr="00A72BD3">
        <w:rPr>
          <w:rFonts w:cstheme="minorHAnsi"/>
          <w:szCs w:val="22"/>
        </w:rPr>
        <w:t>ks):</w:t>
      </w:r>
      <w:r w:rsidRPr="00A72BD3">
        <w:rPr>
          <w:rFonts w:cstheme="minorHAnsi"/>
          <w:spacing w:val="-13"/>
          <w:szCs w:val="22"/>
        </w:rPr>
        <w:t xml:space="preserve"> </w:t>
      </w:r>
      <w:r w:rsidRPr="00A72BD3">
        <w:rPr>
          <w:rFonts w:cstheme="minorHAnsi"/>
          <w:szCs w:val="22"/>
        </w:rPr>
        <w:t>M</w:t>
      </w:r>
      <w:r w:rsidRPr="00A72BD3">
        <w:rPr>
          <w:rFonts w:cstheme="minorHAnsi"/>
          <w:spacing w:val="-3"/>
          <w:szCs w:val="22"/>
        </w:rPr>
        <w:t>a</w:t>
      </w:r>
      <w:r w:rsidRPr="00A72BD3">
        <w:rPr>
          <w:rFonts w:cstheme="minorHAnsi"/>
          <w:szCs w:val="22"/>
        </w:rPr>
        <w:t>te</w:t>
      </w:r>
      <w:r w:rsidRPr="00A72BD3">
        <w:rPr>
          <w:rFonts w:cstheme="minorHAnsi"/>
          <w:spacing w:val="-1"/>
          <w:szCs w:val="22"/>
        </w:rPr>
        <w:t>ria</w:t>
      </w:r>
      <w:r w:rsidRPr="00A72BD3">
        <w:rPr>
          <w:rFonts w:cstheme="minorHAnsi"/>
          <w:szCs w:val="22"/>
        </w:rPr>
        <w:t>l</w:t>
      </w:r>
      <w:r w:rsidRPr="00A72BD3">
        <w:rPr>
          <w:rFonts w:cstheme="minorHAnsi"/>
          <w:spacing w:val="-12"/>
          <w:szCs w:val="22"/>
        </w:rPr>
        <w:t xml:space="preserve"> </w:t>
      </w:r>
      <w:r w:rsidRPr="00A72BD3">
        <w:rPr>
          <w:rFonts w:cstheme="minorHAnsi"/>
          <w:szCs w:val="22"/>
        </w:rPr>
        <w:t>s</w:t>
      </w:r>
      <w:r w:rsidRPr="00A72BD3">
        <w:rPr>
          <w:rFonts w:cstheme="minorHAnsi"/>
          <w:spacing w:val="-1"/>
          <w:szCs w:val="22"/>
        </w:rPr>
        <w:t>h</w:t>
      </w:r>
      <w:r w:rsidRPr="00A72BD3">
        <w:rPr>
          <w:rFonts w:cstheme="minorHAnsi"/>
          <w:spacing w:val="-3"/>
          <w:szCs w:val="22"/>
        </w:rPr>
        <w:t>a</w:t>
      </w:r>
      <w:r w:rsidRPr="00A72BD3">
        <w:rPr>
          <w:rFonts w:cstheme="minorHAnsi"/>
          <w:spacing w:val="-1"/>
          <w:szCs w:val="22"/>
        </w:rPr>
        <w:t>l</w:t>
      </w:r>
      <w:r w:rsidRPr="00A72BD3">
        <w:rPr>
          <w:rFonts w:cstheme="minorHAnsi"/>
          <w:szCs w:val="22"/>
        </w:rPr>
        <w:t>l</w:t>
      </w:r>
      <w:r w:rsidRPr="00A72BD3">
        <w:rPr>
          <w:rFonts w:cstheme="minorHAnsi"/>
          <w:spacing w:val="-12"/>
          <w:szCs w:val="22"/>
        </w:rPr>
        <w:t xml:space="preserve"> </w:t>
      </w:r>
      <w:r w:rsidRPr="00A72BD3">
        <w:rPr>
          <w:rFonts w:cstheme="minorHAnsi"/>
          <w:spacing w:val="-1"/>
          <w:szCs w:val="22"/>
        </w:rPr>
        <w:t>b</w:t>
      </w:r>
      <w:r w:rsidRPr="00A72BD3">
        <w:rPr>
          <w:rFonts w:cstheme="minorHAnsi"/>
          <w:szCs w:val="22"/>
        </w:rPr>
        <w:t>e</w:t>
      </w:r>
      <w:r w:rsidRPr="00A72BD3">
        <w:rPr>
          <w:rFonts w:cstheme="minorHAnsi"/>
          <w:spacing w:val="-11"/>
          <w:szCs w:val="22"/>
        </w:rPr>
        <w:t xml:space="preserve"> </w:t>
      </w:r>
      <w:r w:rsidRPr="00A72BD3">
        <w:rPr>
          <w:rFonts w:cstheme="minorHAnsi"/>
          <w:szCs w:val="22"/>
        </w:rPr>
        <w:t>a</w:t>
      </w:r>
      <w:r w:rsidRPr="00A72BD3">
        <w:rPr>
          <w:rFonts w:cstheme="minorHAnsi"/>
          <w:spacing w:val="-12"/>
          <w:szCs w:val="22"/>
        </w:rPr>
        <w:t xml:space="preserve"> </w:t>
      </w:r>
      <w:r w:rsidR="00F905CE" w:rsidRPr="00A72BD3">
        <w:rPr>
          <w:rFonts w:cstheme="minorHAnsi"/>
          <w:spacing w:val="1"/>
          <w:szCs w:val="22"/>
        </w:rPr>
        <w:t>o</w:t>
      </w:r>
      <w:r w:rsidR="00F905CE" w:rsidRPr="00A72BD3">
        <w:rPr>
          <w:rFonts w:cstheme="minorHAnsi"/>
          <w:spacing w:val="-1"/>
          <w:szCs w:val="22"/>
        </w:rPr>
        <w:t>n</w:t>
      </w:r>
      <w:r w:rsidR="00F905CE" w:rsidRPr="00A72BD3">
        <w:rPr>
          <w:rFonts w:cstheme="minorHAnsi"/>
          <w:szCs w:val="22"/>
        </w:rPr>
        <w:t>e</w:t>
      </w:r>
      <w:r w:rsidR="00F905CE" w:rsidRPr="00A72BD3">
        <w:rPr>
          <w:rFonts w:cstheme="minorHAnsi"/>
          <w:spacing w:val="-14"/>
          <w:szCs w:val="22"/>
        </w:rPr>
        <w:t>- or two-part</w:t>
      </w:r>
      <w:r w:rsidRPr="00A72BD3">
        <w:rPr>
          <w:rFonts w:cstheme="minorHAnsi"/>
          <w:szCs w:val="22"/>
        </w:rPr>
        <w:t>,</w:t>
      </w:r>
      <w:r w:rsidRPr="00A72BD3">
        <w:rPr>
          <w:rFonts w:cstheme="minorHAnsi"/>
          <w:spacing w:val="-12"/>
          <w:szCs w:val="22"/>
        </w:rPr>
        <w:t xml:space="preserve"> </w:t>
      </w:r>
      <w:r w:rsidRPr="00A72BD3">
        <w:rPr>
          <w:rFonts w:cstheme="minorHAnsi"/>
          <w:spacing w:val="-1"/>
          <w:szCs w:val="22"/>
        </w:rPr>
        <w:t>hig</w:t>
      </w:r>
      <w:r w:rsidRPr="00A72BD3">
        <w:rPr>
          <w:rFonts w:cstheme="minorHAnsi"/>
          <w:szCs w:val="22"/>
        </w:rPr>
        <w:t>h s</w:t>
      </w:r>
      <w:r w:rsidRPr="00A72BD3">
        <w:rPr>
          <w:rFonts w:cstheme="minorHAnsi"/>
          <w:spacing w:val="1"/>
          <w:szCs w:val="22"/>
        </w:rPr>
        <w:t>o</w:t>
      </w:r>
      <w:r w:rsidRPr="00A72BD3">
        <w:rPr>
          <w:rFonts w:cstheme="minorHAnsi"/>
          <w:spacing w:val="-1"/>
          <w:szCs w:val="22"/>
        </w:rPr>
        <w:t>li</w:t>
      </w:r>
      <w:r w:rsidRPr="00A72BD3">
        <w:rPr>
          <w:rFonts w:cstheme="minorHAnsi"/>
          <w:spacing w:val="-2"/>
          <w:szCs w:val="22"/>
        </w:rPr>
        <w:t>d</w:t>
      </w:r>
      <w:r w:rsidRPr="00A72BD3">
        <w:rPr>
          <w:rFonts w:cstheme="minorHAnsi"/>
          <w:szCs w:val="22"/>
        </w:rPr>
        <w:t>s,</w:t>
      </w:r>
      <w:r w:rsidRPr="00A72BD3">
        <w:rPr>
          <w:rFonts w:cstheme="minorHAnsi"/>
          <w:spacing w:val="3"/>
          <w:szCs w:val="22"/>
        </w:rPr>
        <w:t xml:space="preserve"> </w:t>
      </w:r>
      <w:r w:rsidRPr="00A72BD3">
        <w:rPr>
          <w:rFonts w:cstheme="minorHAnsi"/>
          <w:spacing w:val="-1"/>
          <w:szCs w:val="22"/>
        </w:rPr>
        <w:t>h</w:t>
      </w:r>
      <w:r w:rsidRPr="00A72BD3">
        <w:rPr>
          <w:rFonts w:cstheme="minorHAnsi"/>
          <w:szCs w:val="22"/>
        </w:rPr>
        <w:t>y</w:t>
      </w:r>
      <w:r w:rsidRPr="00A72BD3">
        <w:rPr>
          <w:rFonts w:cstheme="minorHAnsi"/>
          <w:spacing w:val="-1"/>
          <w:szCs w:val="22"/>
        </w:rPr>
        <w:t>d</w:t>
      </w:r>
      <w:r w:rsidRPr="00A72BD3">
        <w:rPr>
          <w:rFonts w:cstheme="minorHAnsi"/>
          <w:spacing w:val="-3"/>
          <w:szCs w:val="22"/>
        </w:rPr>
        <w:t>r</w:t>
      </w:r>
      <w:r w:rsidRPr="00A72BD3">
        <w:rPr>
          <w:rFonts w:cstheme="minorHAnsi"/>
          <w:spacing w:val="1"/>
          <w:szCs w:val="22"/>
        </w:rPr>
        <w:t>o</w:t>
      </w:r>
      <w:r w:rsidRPr="00A72BD3">
        <w:rPr>
          <w:rFonts w:cstheme="minorHAnsi"/>
          <w:spacing w:val="-1"/>
          <w:szCs w:val="22"/>
        </w:rPr>
        <w:t>ph</w:t>
      </w:r>
      <w:r w:rsidRPr="00A72BD3">
        <w:rPr>
          <w:rFonts w:cstheme="minorHAnsi"/>
          <w:spacing w:val="1"/>
          <w:szCs w:val="22"/>
        </w:rPr>
        <w:t>o</w:t>
      </w:r>
      <w:r w:rsidRPr="00A72BD3">
        <w:rPr>
          <w:rFonts w:cstheme="minorHAnsi"/>
          <w:spacing w:val="-1"/>
          <w:szCs w:val="22"/>
        </w:rPr>
        <w:t>bi</w:t>
      </w:r>
      <w:r w:rsidRPr="00A72BD3">
        <w:rPr>
          <w:rFonts w:cstheme="minorHAnsi"/>
          <w:szCs w:val="22"/>
        </w:rPr>
        <w:t>c</w:t>
      </w:r>
      <w:r w:rsidRPr="00A72BD3">
        <w:rPr>
          <w:rFonts w:cstheme="minorHAnsi"/>
          <w:spacing w:val="3"/>
          <w:szCs w:val="22"/>
        </w:rPr>
        <w:t xml:space="preserve"> </w:t>
      </w:r>
      <w:r w:rsidRPr="00A72BD3">
        <w:rPr>
          <w:rFonts w:cstheme="minorHAnsi"/>
          <w:spacing w:val="-1"/>
          <w:szCs w:val="22"/>
        </w:rPr>
        <w:t>p</w:t>
      </w:r>
      <w:r w:rsidRPr="00A72BD3">
        <w:rPr>
          <w:rFonts w:cstheme="minorHAnsi"/>
          <w:spacing w:val="-3"/>
          <w:szCs w:val="22"/>
        </w:rPr>
        <w:t>r</w:t>
      </w:r>
      <w:r w:rsidRPr="00A72BD3">
        <w:rPr>
          <w:rFonts w:cstheme="minorHAnsi"/>
          <w:spacing w:val="1"/>
          <w:szCs w:val="22"/>
        </w:rPr>
        <w:t>o</w:t>
      </w:r>
      <w:r w:rsidRPr="00A72BD3">
        <w:rPr>
          <w:rFonts w:cstheme="minorHAnsi"/>
          <w:spacing w:val="-1"/>
          <w:szCs w:val="22"/>
        </w:rPr>
        <w:t>du</w:t>
      </w:r>
      <w:r w:rsidRPr="00A72BD3">
        <w:rPr>
          <w:rFonts w:cstheme="minorHAnsi"/>
          <w:szCs w:val="22"/>
        </w:rPr>
        <w:t>ct</w:t>
      </w:r>
      <w:r w:rsidRPr="00A72BD3">
        <w:rPr>
          <w:rFonts w:cstheme="minorHAnsi"/>
          <w:spacing w:val="3"/>
          <w:szCs w:val="22"/>
        </w:rPr>
        <w:t xml:space="preserve"> </w:t>
      </w:r>
      <w:r w:rsidRPr="00A72BD3">
        <w:rPr>
          <w:rFonts w:cstheme="minorHAnsi"/>
          <w:szCs w:val="22"/>
        </w:rPr>
        <w:t>w</w:t>
      </w:r>
      <w:r w:rsidRPr="00A72BD3">
        <w:rPr>
          <w:rFonts w:cstheme="minorHAnsi"/>
          <w:spacing w:val="-1"/>
          <w:szCs w:val="22"/>
        </w:rPr>
        <w:t>hi</w:t>
      </w:r>
      <w:r w:rsidRPr="00A72BD3">
        <w:rPr>
          <w:rFonts w:cstheme="minorHAnsi"/>
          <w:szCs w:val="22"/>
        </w:rPr>
        <w:t>ch</w:t>
      </w:r>
      <w:r w:rsidRPr="00A72BD3">
        <w:rPr>
          <w:rFonts w:cstheme="minorHAnsi"/>
          <w:spacing w:val="2"/>
          <w:szCs w:val="22"/>
        </w:rPr>
        <w:t xml:space="preserve"> </w:t>
      </w:r>
      <w:r w:rsidRPr="00A72BD3">
        <w:rPr>
          <w:rFonts w:cstheme="minorHAnsi"/>
          <w:szCs w:val="22"/>
        </w:rPr>
        <w:t>se</w:t>
      </w:r>
      <w:r w:rsidRPr="00A72BD3">
        <w:rPr>
          <w:rFonts w:cstheme="minorHAnsi"/>
          <w:spacing w:val="-2"/>
          <w:szCs w:val="22"/>
        </w:rPr>
        <w:t>t</w:t>
      </w:r>
      <w:r w:rsidRPr="00A72BD3">
        <w:rPr>
          <w:rFonts w:cstheme="minorHAnsi"/>
          <w:szCs w:val="22"/>
        </w:rPr>
        <w:t>s</w:t>
      </w:r>
      <w:r w:rsidRPr="00A72BD3">
        <w:rPr>
          <w:rFonts w:cstheme="minorHAnsi"/>
          <w:spacing w:val="3"/>
          <w:szCs w:val="22"/>
        </w:rPr>
        <w:t xml:space="preserve"> </w:t>
      </w:r>
      <w:r w:rsidRPr="00A72BD3">
        <w:rPr>
          <w:rFonts w:cstheme="minorHAnsi"/>
          <w:spacing w:val="-1"/>
          <w:szCs w:val="22"/>
        </w:rPr>
        <w:t>in</w:t>
      </w:r>
      <w:r w:rsidRPr="00A72BD3">
        <w:rPr>
          <w:rFonts w:cstheme="minorHAnsi"/>
          <w:szCs w:val="22"/>
        </w:rPr>
        <w:t>to</w:t>
      </w:r>
      <w:r w:rsidRPr="00A72BD3">
        <w:rPr>
          <w:rFonts w:cstheme="minorHAnsi"/>
          <w:spacing w:val="4"/>
          <w:szCs w:val="22"/>
        </w:rPr>
        <w:t xml:space="preserve"> </w:t>
      </w:r>
      <w:r w:rsidRPr="00A72BD3">
        <w:rPr>
          <w:rFonts w:cstheme="minorHAnsi"/>
          <w:szCs w:val="22"/>
        </w:rPr>
        <w:t>a</w:t>
      </w:r>
      <w:r w:rsidRPr="00A72BD3">
        <w:rPr>
          <w:rFonts w:cstheme="minorHAnsi"/>
          <w:spacing w:val="2"/>
          <w:szCs w:val="22"/>
        </w:rPr>
        <w:t xml:space="preserve"> </w:t>
      </w:r>
      <w:r w:rsidRPr="00A72BD3">
        <w:rPr>
          <w:rFonts w:cstheme="minorHAnsi"/>
          <w:spacing w:val="-3"/>
          <w:szCs w:val="22"/>
        </w:rPr>
        <w:t>s</w:t>
      </w:r>
      <w:r w:rsidRPr="00A72BD3">
        <w:rPr>
          <w:rFonts w:cstheme="minorHAnsi"/>
          <w:szCs w:val="22"/>
        </w:rPr>
        <w:t>t</w:t>
      </w:r>
      <w:r w:rsidRPr="00A72BD3">
        <w:rPr>
          <w:rFonts w:cstheme="minorHAnsi"/>
          <w:spacing w:val="-1"/>
          <w:szCs w:val="22"/>
        </w:rPr>
        <w:t>r</w:t>
      </w:r>
      <w:r w:rsidRPr="00A72BD3">
        <w:rPr>
          <w:rFonts w:cstheme="minorHAnsi"/>
          <w:spacing w:val="1"/>
          <w:szCs w:val="22"/>
        </w:rPr>
        <w:t>o</w:t>
      </w:r>
      <w:r w:rsidRPr="00A72BD3">
        <w:rPr>
          <w:rFonts w:cstheme="minorHAnsi"/>
          <w:spacing w:val="-1"/>
          <w:szCs w:val="22"/>
        </w:rPr>
        <w:t>n</w:t>
      </w:r>
      <w:r w:rsidRPr="00A72BD3">
        <w:rPr>
          <w:rFonts w:cstheme="minorHAnsi"/>
          <w:szCs w:val="22"/>
        </w:rPr>
        <w:t>g</w:t>
      </w:r>
      <w:r w:rsidRPr="00A72BD3">
        <w:rPr>
          <w:rFonts w:cstheme="minorHAnsi"/>
          <w:spacing w:val="-1"/>
          <w:szCs w:val="22"/>
        </w:rPr>
        <w:t xml:space="preserve"> </w:t>
      </w:r>
      <w:r w:rsidRPr="00A72BD3">
        <w:rPr>
          <w:rFonts w:cstheme="minorHAnsi"/>
          <w:spacing w:val="-2"/>
          <w:szCs w:val="22"/>
        </w:rPr>
        <w:t>v</w:t>
      </w:r>
      <w:r w:rsidRPr="00A72BD3">
        <w:rPr>
          <w:rFonts w:cstheme="minorHAnsi"/>
          <w:spacing w:val="1"/>
          <w:szCs w:val="22"/>
        </w:rPr>
        <w:t>o</w:t>
      </w:r>
      <w:r w:rsidRPr="00A72BD3">
        <w:rPr>
          <w:rFonts w:cstheme="minorHAnsi"/>
          <w:spacing w:val="-1"/>
          <w:szCs w:val="22"/>
        </w:rPr>
        <w:t>i</w:t>
      </w:r>
      <w:r w:rsidRPr="00A72BD3">
        <w:rPr>
          <w:rFonts w:cstheme="minorHAnsi"/>
          <w:szCs w:val="22"/>
        </w:rPr>
        <w:t>d</w:t>
      </w:r>
      <w:r w:rsidRPr="00A72BD3">
        <w:rPr>
          <w:rFonts w:cstheme="minorHAnsi"/>
          <w:spacing w:val="2"/>
          <w:szCs w:val="22"/>
        </w:rPr>
        <w:t xml:space="preserve"> </w:t>
      </w:r>
      <w:r w:rsidRPr="00A72BD3">
        <w:rPr>
          <w:rFonts w:cstheme="minorHAnsi"/>
          <w:spacing w:val="-1"/>
          <w:szCs w:val="22"/>
        </w:rPr>
        <w:t>filli</w:t>
      </w:r>
      <w:r w:rsidRPr="00A72BD3">
        <w:rPr>
          <w:rFonts w:cstheme="minorHAnsi"/>
          <w:spacing w:val="-2"/>
          <w:szCs w:val="22"/>
        </w:rPr>
        <w:t>n</w:t>
      </w:r>
      <w:r w:rsidRPr="00A72BD3">
        <w:rPr>
          <w:rFonts w:cstheme="minorHAnsi"/>
          <w:szCs w:val="22"/>
        </w:rPr>
        <w:t>g</w:t>
      </w:r>
      <w:r w:rsidRPr="00A72BD3">
        <w:rPr>
          <w:rFonts w:cstheme="minorHAnsi"/>
          <w:spacing w:val="2"/>
          <w:szCs w:val="22"/>
        </w:rPr>
        <w:t xml:space="preserve"> </w:t>
      </w:r>
      <w:r w:rsidRPr="00A72BD3">
        <w:rPr>
          <w:rFonts w:cstheme="minorHAnsi"/>
          <w:spacing w:val="-1"/>
          <w:szCs w:val="22"/>
        </w:rPr>
        <w:t>rigi</w:t>
      </w:r>
      <w:r w:rsidRPr="00A72BD3">
        <w:rPr>
          <w:rFonts w:cstheme="minorHAnsi"/>
          <w:szCs w:val="22"/>
        </w:rPr>
        <w:t>d</w:t>
      </w:r>
      <w:r w:rsidRPr="00A72BD3">
        <w:rPr>
          <w:rFonts w:cstheme="minorHAnsi"/>
          <w:spacing w:val="2"/>
          <w:szCs w:val="22"/>
        </w:rPr>
        <w:t xml:space="preserve"> </w:t>
      </w:r>
      <w:r w:rsidRPr="00A72BD3">
        <w:rPr>
          <w:rFonts w:cstheme="minorHAnsi"/>
          <w:spacing w:val="-1"/>
          <w:szCs w:val="22"/>
        </w:rPr>
        <w:t>f</w:t>
      </w:r>
      <w:r w:rsidRPr="00A72BD3">
        <w:rPr>
          <w:rFonts w:cstheme="minorHAnsi"/>
          <w:spacing w:val="1"/>
          <w:szCs w:val="22"/>
        </w:rPr>
        <w:t>o</w:t>
      </w:r>
      <w:r w:rsidRPr="00A72BD3">
        <w:rPr>
          <w:rFonts w:cstheme="minorHAnsi"/>
          <w:spacing w:val="-1"/>
          <w:szCs w:val="22"/>
        </w:rPr>
        <w:t>a</w:t>
      </w:r>
      <w:r w:rsidRPr="00A72BD3">
        <w:rPr>
          <w:rFonts w:cstheme="minorHAnsi"/>
          <w:spacing w:val="1"/>
          <w:szCs w:val="22"/>
        </w:rPr>
        <w:t>m</w:t>
      </w:r>
      <w:r w:rsidRPr="00A72BD3">
        <w:rPr>
          <w:rFonts w:cstheme="minorHAnsi"/>
          <w:szCs w:val="22"/>
        </w:rPr>
        <w:t>.</w:t>
      </w:r>
      <w:r w:rsidRPr="00A72BD3">
        <w:rPr>
          <w:rFonts w:cstheme="minorHAnsi"/>
          <w:spacing w:val="2"/>
          <w:szCs w:val="22"/>
        </w:rPr>
        <w:t xml:space="preserve"> </w:t>
      </w:r>
      <w:r w:rsidRPr="00A72BD3">
        <w:rPr>
          <w:rFonts w:cstheme="minorHAnsi"/>
          <w:szCs w:val="22"/>
        </w:rPr>
        <w:t>O</w:t>
      </w:r>
      <w:r w:rsidRPr="00A72BD3">
        <w:rPr>
          <w:rFonts w:cstheme="minorHAnsi"/>
          <w:spacing w:val="-1"/>
          <w:szCs w:val="22"/>
        </w:rPr>
        <w:t>n</w:t>
      </w:r>
      <w:r w:rsidRPr="00A72BD3">
        <w:rPr>
          <w:rFonts w:cstheme="minorHAnsi"/>
          <w:spacing w:val="-3"/>
          <w:szCs w:val="22"/>
        </w:rPr>
        <w:t>c</w:t>
      </w:r>
      <w:r w:rsidRPr="00A72BD3">
        <w:rPr>
          <w:rFonts w:cstheme="minorHAnsi"/>
          <w:szCs w:val="22"/>
        </w:rPr>
        <w:t>e c</w:t>
      </w:r>
      <w:r w:rsidRPr="00A72BD3">
        <w:rPr>
          <w:rFonts w:cstheme="minorHAnsi"/>
          <w:spacing w:val="-1"/>
          <w:szCs w:val="22"/>
        </w:rPr>
        <w:t>ur</w:t>
      </w:r>
      <w:r w:rsidRPr="00A72BD3">
        <w:rPr>
          <w:rFonts w:cstheme="minorHAnsi"/>
          <w:szCs w:val="22"/>
        </w:rPr>
        <w:t>e</w:t>
      </w:r>
      <w:r w:rsidRPr="00A72BD3">
        <w:rPr>
          <w:rFonts w:cstheme="minorHAnsi"/>
          <w:spacing w:val="-1"/>
          <w:szCs w:val="22"/>
        </w:rPr>
        <w:t>d</w:t>
      </w:r>
      <w:r w:rsidRPr="00A72BD3">
        <w:rPr>
          <w:rFonts w:cstheme="minorHAnsi"/>
          <w:szCs w:val="22"/>
        </w:rPr>
        <w:t>,</w:t>
      </w:r>
      <w:r w:rsidRPr="00A72BD3">
        <w:rPr>
          <w:rFonts w:cstheme="minorHAnsi"/>
          <w:spacing w:val="19"/>
          <w:szCs w:val="22"/>
        </w:rPr>
        <w:t xml:space="preserve"> </w:t>
      </w:r>
      <w:r w:rsidRPr="00A72BD3">
        <w:rPr>
          <w:rFonts w:cstheme="minorHAnsi"/>
          <w:szCs w:val="22"/>
        </w:rPr>
        <w:t>t</w:t>
      </w:r>
      <w:r w:rsidRPr="00A72BD3">
        <w:rPr>
          <w:rFonts w:cstheme="minorHAnsi"/>
          <w:spacing w:val="-4"/>
          <w:szCs w:val="22"/>
        </w:rPr>
        <w:t>h</w:t>
      </w:r>
      <w:r w:rsidRPr="00A72BD3">
        <w:rPr>
          <w:rFonts w:cstheme="minorHAnsi"/>
          <w:szCs w:val="22"/>
        </w:rPr>
        <w:t>e</w:t>
      </w:r>
      <w:r w:rsidRPr="00A72BD3">
        <w:rPr>
          <w:rFonts w:cstheme="minorHAnsi"/>
          <w:spacing w:val="18"/>
          <w:szCs w:val="22"/>
        </w:rPr>
        <w:t xml:space="preserve"> </w:t>
      </w:r>
      <w:r w:rsidRPr="00A72BD3">
        <w:rPr>
          <w:rFonts w:cstheme="minorHAnsi"/>
          <w:spacing w:val="1"/>
          <w:szCs w:val="22"/>
        </w:rPr>
        <w:t>m</w:t>
      </w:r>
      <w:r w:rsidRPr="00A72BD3">
        <w:rPr>
          <w:rFonts w:cstheme="minorHAnsi"/>
          <w:spacing w:val="-1"/>
          <w:szCs w:val="22"/>
        </w:rPr>
        <w:t>a</w:t>
      </w:r>
      <w:r w:rsidRPr="00A72BD3">
        <w:rPr>
          <w:rFonts w:cstheme="minorHAnsi"/>
          <w:spacing w:val="-2"/>
          <w:szCs w:val="22"/>
        </w:rPr>
        <w:t>t</w:t>
      </w:r>
      <w:r w:rsidRPr="00A72BD3">
        <w:rPr>
          <w:rFonts w:cstheme="minorHAnsi"/>
          <w:szCs w:val="22"/>
        </w:rPr>
        <w:t>e</w:t>
      </w:r>
      <w:r w:rsidRPr="00A72BD3">
        <w:rPr>
          <w:rFonts w:cstheme="minorHAnsi"/>
          <w:spacing w:val="-1"/>
          <w:szCs w:val="22"/>
        </w:rPr>
        <w:t>ria</w:t>
      </w:r>
      <w:r w:rsidRPr="00A72BD3">
        <w:rPr>
          <w:rFonts w:cstheme="minorHAnsi"/>
          <w:szCs w:val="22"/>
        </w:rPr>
        <w:t>l</w:t>
      </w:r>
      <w:r w:rsidRPr="00A72BD3">
        <w:rPr>
          <w:rFonts w:cstheme="minorHAnsi"/>
          <w:spacing w:val="19"/>
          <w:szCs w:val="22"/>
        </w:rPr>
        <w:t xml:space="preserve"> </w:t>
      </w:r>
      <w:r w:rsidRPr="00A72BD3">
        <w:rPr>
          <w:rFonts w:cstheme="minorHAnsi"/>
          <w:szCs w:val="22"/>
        </w:rPr>
        <w:t>s</w:t>
      </w:r>
      <w:r w:rsidRPr="00A72BD3">
        <w:rPr>
          <w:rFonts w:cstheme="minorHAnsi"/>
          <w:spacing w:val="-1"/>
          <w:szCs w:val="22"/>
        </w:rPr>
        <w:t>hal</w:t>
      </w:r>
      <w:r w:rsidRPr="00A72BD3">
        <w:rPr>
          <w:rFonts w:cstheme="minorHAnsi"/>
          <w:szCs w:val="22"/>
        </w:rPr>
        <w:t>l</w:t>
      </w:r>
      <w:r w:rsidRPr="00A72BD3">
        <w:rPr>
          <w:rFonts w:cstheme="minorHAnsi"/>
          <w:spacing w:val="17"/>
          <w:szCs w:val="22"/>
        </w:rPr>
        <w:t xml:space="preserve"> </w:t>
      </w:r>
      <w:r w:rsidRPr="00A72BD3">
        <w:rPr>
          <w:rFonts w:cstheme="minorHAnsi"/>
          <w:spacing w:val="-2"/>
          <w:szCs w:val="22"/>
        </w:rPr>
        <w:t>e</w:t>
      </w:r>
      <w:r w:rsidRPr="00A72BD3">
        <w:rPr>
          <w:rFonts w:cstheme="minorHAnsi"/>
          <w:szCs w:val="22"/>
        </w:rPr>
        <w:t>x</w:t>
      </w:r>
      <w:r w:rsidRPr="00A72BD3">
        <w:rPr>
          <w:rFonts w:cstheme="minorHAnsi"/>
          <w:spacing w:val="-1"/>
          <w:szCs w:val="22"/>
        </w:rPr>
        <w:t>hibi</w:t>
      </w:r>
      <w:r w:rsidRPr="00A72BD3">
        <w:rPr>
          <w:rFonts w:cstheme="minorHAnsi"/>
          <w:szCs w:val="22"/>
        </w:rPr>
        <w:t>t</w:t>
      </w:r>
      <w:r w:rsidRPr="00A72BD3">
        <w:rPr>
          <w:rFonts w:cstheme="minorHAnsi"/>
          <w:spacing w:val="20"/>
          <w:szCs w:val="22"/>
        </w:rPr>
        <w:t xml:space="preserve"> </w:t>
      </w:r>
      <w:r w:rsidRPr="00A72BD3">
        <w:rPr>
          <w:rFonts w:cstheme="minorHAnsi"/>
          <w:szCs w:val="22"/>
        </w:rPr>
        <w:t>e</w:t>
      </w:r>
      <w:r w:rsidRPr="00A72BD3">
        <w:rPr>
          <w:rFonts w:cstheme="minorHAnsi"/>
          <w:spacing w:val="-3"/>
          <w:szCs w:val="22"/>
        </w:rPr>
        <w:t>x</w:t>
      </w:r>
      <w:r w:rsidRPr="00A72BD3">
        <w:rPr>
          <w:rFonts w:cstheme="minorHAnsi"/>
          <w:szCs w:val="22"/>
        </w:rPr>
        <w:t>ce</w:t>
      </w:r>
      <w:r w:rsidRPr="00A72BD3">
        <w:rPr>
          <w:rFonts w:cstheme="minorHAnsi"/>
          <w:spacing w:val="-1"/>
          <w:szCs w:val="22"/>
        </w:rPr>
        <w:t>ll</w:t>
      </w:r>
      <w:r w:rsidRPr="00A72BD3">
        <w:rPr>
          <w:rFonts w:cstheme="minorHAnsi"/>
          <w:szCs w:val="22"/>
        </w:rPr>
        <w:t>e</w:t>
      </w:r>
      <w:r w:rsidRPr="00A72BD3">
        <w:rPr>
          <w:rFonts w:cstheme="minorHAnsi"/>
          <w:spacing w:val="-1"/>
          <w:szCs w:val="22"/>
        </w:rPr>
        <w:t>n</w:t>
      </w:r>
      <w:r w:rsidRPr="00A72BD3">
        <w:rPr>
          <w:rFonts w:cstheme="minorHAnsi"/>
          <w:szCs w:val="22"/>
        </w:rPr>
        <w:t>t</w:t>
      </w:r>
      <w:r w:rsidRPr="00A72BD3">
        <w:rPr>
          <w:rFonts w:cstheme="minorHAnsi"/>
          <w:spacing w:val="18"/>
          <w:szCs w:val="22"/>
        </w:rPr>
        <w:t xml:space="preserve"> </w:t>
      </w:r>
      <w:r w:rsidRPr="00A72BD3">
        <w:rPr>
          <w:rFonts w:cstheme="minorHAnsi"/>
          <w:spacing w:val="-1"/>
          <w:szCs w:val="22"/>
        </w:rPr>
        <w:t>p</w:t>
      </w:r>
      <w:r w:rsidRPr="00A72BD3">
        <w:rPr>
          <w:rFonts w:cstheme="minorHAnsi"/>
          <w:szCs w:val="22"/>
        </w:rPr>
        <w:t>e</w:t>
      </w:r>
      <w:r w:rsidRPr="00A72BD3">
        <w:rPr>
          <w:rFonts w:cstheme="minorHAnsi"/>
          <w:spacing w:val="-3"/>
          <w:szCs w:val="22"/>
        </w:rPr>
        <w:t>r</w:t>
      </w:r>
      <w:r w:rsidRPr="00A72BD3">
        <w:rPr>
          <w:rFonts w:cstheme="minorHAnsi"/>
          <w:spacing w:val="1"/>
          <w:szCs w:val="22"/>
        </w:rPr>
        <w:t>m</w:t>
      </w:r>
      <w:r w:rsidRPr="00A72BD3">
        <w:rPr>
          <w:rFonts w:cstheme="minorHAnsi"/>
          <w:spacing w:val="-1"/>
          <w:szCs w:val="22"/>
        </w:rPr>
        <w:t>an</w:t>
      </w:r>
      <w:r w:rsidRPr="00A72BD3">
        <w:rPr>
          <w:rFonts w:cstheme="minorHAnsi"/>
          <w:szCs w:val="22"/>
        </w:rPr>
        <w:t>e</w:t>
      </w:r>
      <w:r w:rsidRPr="00A72BD3">
        <w:rPr>
          <w:rFonts w:cstheme="minorHAnsi"/>
          <w:spacing w:val="-1"/>
          <w:szCs w:val="22"/>
        </w:rPr>
        <w:t>n</w:t>
      </w:r>
      <w:r w:rsidRPr="00A72BD3">
        <w:rPr>
          <w:rFonts w:cstheme="minorHAnsi"/>
          <w:szCs w:val="22"/>
        </w:rPr>
        <w:t>t</w:t>
      </w:r>
      <w:r w:rsidRPr="00A72BD3">
        <w:rPr>
          <w:rFonts w:cstheme="minorHAnsi"/>
          <w:spacing w:val="17"/>
          <w:szCs w:val="22"/>
        </w:rPr>
        <w:t xml:space="preserve"> </w:t>
      </w:r>
      <w:r w:rsidRPr="00A72BD3">
        <w:rPr>
          <w:rFonts w:cstheme="minorHAnsi"/>
          <w:spacing w:val="-1"/>
          <w:szCs w:val="22"/>
        </w:rPr>
        <w:t>adh</w:t>
      </w:r>
      <w:r w:rsidRPr="00A72BD3">
        <w:rPr>
          <w:rFonts w:cstheme="minorHAnsi"/>
          <w:szCs w:val="22"/>
        </w:rPr>
        <w:t>es</w:t>
      </w:r>
      <w:r w:rsidRPr="00A72BD3">
        <w:rPr>
          <w:rFonts w:cstheme="minorHAnsi"/>
          <w:spacing w:val="-1"/>
          <w:szCs w:val="22"/>
        </w:rPr>
        <w:t>i</w:t>
      </w:r>
      <w:r w:rsidRPr="00A72BD3">
        <w:rPr>
          <w:rFonts w:cstheme="minorHAnsi"/>
          <w:spacing w:val="1"/>
          <w:szCs w:val="22"/>
        </w:rPr>
        <w:t>o</w:t>
      </w:r>
      <w:r w:rsidRPr="00A72BD3">
        <w:rPr>
          <w:rFonts w:cstheme="minorHAnsi"/>
          <w:szCs w:val="22"/>
        </w:rPr>
        <w:t>n</w:t>
      </w:r>
      <w:r w:rsidRPr="00A72BD3">
        <w:rPr>
          <w:rFonts w:cstheme="minorHAnsi"/>
          <w:spacing w:val="16"/>
          <w:szCs w:val="22"/>
        </w:rPr>
        <w:t xml:space="preserve"> </w:t>
      </w:r>
      <w:r w:rsidRPr="00A72BD3">
        <w:rPr>
          <w:rFonts w:cstheme="minorHAnsi"/>
          <w:spacing w:val="-2"/>
          <w:szCs w:val="22"/>
        </w:rPr>
        <w:t>t</w:t>
      </w:r>
      <w:r w:rsidRPr="00A72BD3">
        <w:rPr>
          <w:rFonts w:cstheme="minorHAnsi"/>
          <w:szCs w:val="22"/>
        </w:rPr>
        <w:t>o</w:t>
      </w:r>
      <w:r w:rsidRPr="00A72BD3">
        <w:rPr>
          <w:rFonts w:cstheme="minorHAnsi"/>
          <w:spacing w:val="21"/>
          <w:szCs w:val="22"/>
        </w:rPr>
        <w:t xml:space="preserve"> </w:t>
      </w:r>
      <w:r w:rsidRPr="00A72BD3">
        <w:rPr>
          <w:rFonts w:cstheme="minorHAnsi"/>
          <w:spacing w:val="-1"/>
          <w:szCs w:val="22"/>
        </w:rPr>
        <w:t>d</w:t>
      </w:r>
      <w:r w:rsidRPr="00A72BD3">
        <w:rPr>
          <w:rFonts w:cstheme="minorHAnsi"/>
          <w:spacing w:val="-3"/>
          <w:szCs w:val="22"/>
        </w:rPr>
        <w:t>r</w:t>
      </w:r>
      <w:r w:rsidRPr="00A72BD3">
        <w:rPr>
          <w:rFonts w:cstheme="minorHAnsi"/>
          <w:szCs w:val="22"/>
        </w:rPr>
        <w:t>y</w:t>
      </w:r>
      <w:r w:rsidRPr="00A72BD3">
        <w:rPr>
          <w:rFonts w:cstheme="minorHAnsi"/>
          <w:spacing w:val="20"/>
          <w:szCs w:val="22"/>
        </w:rPr>
        <w:t xml:space="preserve"> </w:t>
      </w:r>
      <w:r w:rsidRPr="00A72BD3">
        <w:rPr>
          <w:rFonts w:cstheme="minorHAnsi"/>
          <w:spacing w:val="-3"/>
          <w:szCs w:val="22"/>
        </w:rPr>
        <w:t>c</w:t>
      </w:r>
      <w:r w:rsidRPr="00A72BD3">
        <w:rPr>
          <w:rFonts w:cstheme="minorHAnsi"/>
          <w:spacing w:val="1"/>
          <w:szCs w:val="22"/>
        </w:rPr>
        <w:t>o</w:t>
      </w:r>
      <w:r w:rsidRPr="00A72BD3">
        <w:rPr>
          <w:rFonts w:cstheme="minorHAnsi"/>
          <w:spacing w:val="-1"/>
          <w:szCs w:val="22"/>
        </w:rPr>
        <w:t>n</w:t>
      </w:r>
      <w:r w:rsidRPr="00A72BD3">
        <w:rPr>
          <w:rFonts w:cstheme="minorHAnsi"/>
          <w:szCs w:val="22"/>
        </w:rPr>
        <w:t>c</w:t>
      </w:r>
      <w:r w:rsidRPr="00A72BD3">
        <w:rPr>
          <w:rFonts w:cstheme="minorHAnsi"/>
          <w:spacing w:val="-3"/>
          <w:szCs w:val="22"/>
        </w:rPr>
        <w:t>r</w:t>
      </w:r>
      <w:r w:rsidRPr="00A72BD3">
        <w:rPr>
          <w:rFonts w:cstheme="minorHAnsi"/>
          <w:szCs w:val="22"/>
        </w:rPr>
        <w:t>ete s</w:t>
      </w:r>
      <w:r w:rsidRPr="00A72BD3">
        <w:rPr>
          <w:rFonts w:cstheme="minorHAnsi"/>
          <w:spacing w:val="-1"/>
          <w:szCs w:val="22"/>
        </w:rPr>
        <w:t>urfa</w:t>
      </w:r>
      <w:r w:rsidRPr="00A72BD3">
        <w:rPr>
          <w:rFonts w:cstheme="minorHAnsi"/>
          <w:szCs w:val="22"/>
        </w:rPr>
        <w:t>ces</w:t>
      </w:r>
      <w:r w:rsidRPr="00A72BD3">
        <w:rPr>
          <w:rFonts w:cstheme="minorHAnsi"/>
          <w:spacing w:val="10"/>
          <w:szCs w:val="22"/>
        </w:rPr>
        <w:t xml:space="preserve"> </w:t>
      </w:r>
      <w:r w:rsidRPr="00A72BD3">
        <w:rPr>
          <w:rFonts w:cstheme="minorHAnsi"/>
          <w:spacing w:val="-1"/>
          <w:szCs w:val="22"/>
        </w:rPr>
        <w:t>an</w:t>
      </w:r>
      <w:r w:rsidRPr="00A72BD3">
        <w:rPr>
          <w:rFonts w:cstheme="minorHAnsi"/>
          <w:szCs w:val="22"/>
        </w:rPr>
        <w:t>d</w:t>
      </w:r>
      <w:r w:rsidRPr="00A72BD3">
        <w:rPr>
          <w:rFonts w:cstheme="minorHAnsi"/>
          <w:spacing w:val="11"/>
          <w:szCs w:val="22"/>
        </w:rPr>
        <w:t xml:space="preserve"> </w:t>
      </w:r>
      <w:r w:rsidRPr="00A72BD3">
        <w:rPr>
          <w:rFonts w:cstheme="minorHAnsi"/>
          <w:szCs w:val="22"/>
        </w:rPr>
        <w:t>s</w:t>
      </w:r>
      <w:r w:rsidRPr="00A72BD3">
        <w:rPr>
          <w:rFonts w:cstheme="minorHAnsi"/>
          <w:spacing w:val="-1"/>
          <w:szCs w:val="22"/>
        </w:rPr>
        <w:t>hal</w:t>
      </w:r>
      <w:r w:rsidRPr="00A72BD3">
        <w:rPr>
          <w:rFonts w:cstheme="minorHAnsi"/>
          <w:szCs w:val="22"/>
        </w:rPr>
        <w:t>l</w:t>
      </w:r>
      <w:r w:rsidRPr="00A72BD3">
        <w:rPr>
          <w:rFonts w:cstheme="minorHAnsi"/>
          <w:spacing w:val="10"/>
          <w:szCs w:val="22"/>
        </w:rPr>
        <w:t xml:space="preserve"> </w:t>
      </w:r>
      <w:r w:rsidRPr="00A72BD3">
        <w:rPr>
          <w:rFonts w:cstheme="minorHAnsi"/>
          <w:spacing w:val="-1"/>
          <w:szCs w:val="22"/>
        </w:rPr>
        <w:t>r</w:t>
      </w:r>
      <w:r w:rsidRPr="00A72BD3">
        <w:rPr>
          <w:rFonts w:cstheme="minorHAnsi"/>
          <w:spacing w:val="-2"/>
          <w:szCs w:val="22"/>
        </w:rPr>
        <w:t>e</w:t>
      </w:r>
      <w:r w:rsidRPr="00A72BD3">
        <w:rPr>
          <w:rFonts w:cstheme="minorHAnsi"/>
          <w:spacing w:val="1"/>
          <w:szCs w:val="22"/>
        </w:rPr>
        <w:t>m</w:t>
      </w:r>
      <w:r w:rsidRPr="00A72BD3">
        <w:rPr>
          <w:rFonts w:cstheme="minorHAnsi"/>
          <w:spacing w:val="-1"/>
          <w:szCs w:val="22"/>
        </w:rPr>
        <w:t>ai</w:t>
      </w:r>
      <w:r w:rsidRPr="00A72BD3">
        <w:rPr>
          <w:rFonts w:cstheme="minorHAnsi"/>
          <w:szCs w:val="22"/>
        </w:rPr>
        <w:t>n</w:t>
      </w:r>
      <w:r w:rsidRPr="00A72BD3">
        <w:rPr>
          <w:rFonts w:cstheme="minorHAnsi"/>
          <w:spacing w:val="9"/>
          <w:szCs w:val="22"/>
        </w:rPr>
        <w:t xml:space="preserve"> </w:t>
      </w:r>
      <w:r w:rsidRPr="00A72BD3">
        <w:rPr>
          <w:rFonts w:cstheme="minorHAnsi"/>
          <w:spacing w:val="-1"/>
          <w:szCs w:val="22"/>
        </w:rPr>
        <w:t>unaff</w:t>
      </w:r>
      <w:r w:rsidRPr="00A72BD3">
        <w:rPr>
          <w:rFonts w:cstheme="minorHAnsi"/>
          <w:szCs w:val="22"/>
        </w:rPr>
        <w:t>ected</w:t>
      </w:r>
      <w:r w:rsidRPr="00A72BD3">
        <w:rPr>
          <w:rFonts w:cstheme="minorHAnsi"/>
          <w:spacing w:val="9"/>
          <w:szCs w:val="22"/>
        </w:rPr>
        <w:t xml:space="preserve"> </w:t>
      </w:r>
      <w:r w:rsidRPr="00A72BD3">
        <w:rPr>
          <w:rFonts w:cstheme="minorHAnsi"/>
          <w:spacing w:val="-1"/>
          <w:szCs w:val="22"/>
        </w:rPr>
        <w:t>b</w:t>
      </w:r>
      <w:r w:rsidRPr="00A72BD3">
        <w:rPr>
          <w:rFonts w:cstheme="minorHAnsi"/>
          <w:szCs w:val="22"/>
        </w:rPr>
        <w:t>y</w:t>
      </w:r>
      <w:r w:rsidRPr="00A72BD3">
        <w:rPr>
          <w:rFonts w:cstheme="minorHAnsi"/>
          <w:spacing w:val="11"/>
          <w:szCs w:val="22"/>
        </w:rPr>
        <w:t xml:space="preserve"> </w:t>
      </w:r>
      <w:r w:rsidRPr="00A72BD3">
        <w:rPr>
          <w:rFonts w:cstheme="minorHAnsi"/>
          <w:spacing w:val="-1"/>
          <w:szCs w:val="22"/>
        </w:rPr>
        <w:t>a</w:t>
      </w:r>
      <w:r w:rsidRPr="00A72BD3">
        <w:rPr>
          <w:rFonts w:cstheme="minorHAnsi"/>
          <w:szCs w:val="22"/>
        </w:rPr>
        <w:t>c</w:t>
      </w:r>
      <w:r w:rsidRPr="00A72BD3">
        <w:rPr>
          <w:rFonts w:cstheme="minorHAnsi"/>
          <w:spacing w:val="-1"/>
          <w:szCs w:val="22"/>
        </w:rPr>
        <w:t>id</w:t>
      </w:r>
      <w:r w:rsidRPr="00A72BD3">
        <w:rPr>
          <w:rFonts w:cstheme="minorHAnsi"/>
          <w:szCs w:val="22"/>
        </w:rPr>
        <w:t>s,</w:t>
      </w:r>
      <w:r w:rsidRPr="00A72BD3">
        <w:rPr>
          <w:rFonts w:cstheme="minorHAnsi"/>
          <w:spacing w:val="10"/>
          <w:szCs w:val="22"/>
        </w:rPr>
        <w:t xml:space="preserve"> </w:t>
      </w:r>
      <w:r w:rsidR="00194F3C" w:rsidRPr="00A72BD3">
        <w:rPr>
          <w:rFonts w:cstheme="minorHAnsi"/>
          <w:spacing w:val="-1"/>
          <w:szCs w:val="22"/>
        </w:rPr>
        <w:t>ga</w:t>
      </w:r>
      <w:r w:rsidR="00194F3C" w:rsidRPr="00A72BD3">
        <w:rPr>
          <w:rFonts w:cstheme="minorHAnsi"/>
          <w:szCs w:val="22"/>
        </w:rPr>
        <w:t>ses</w:t>
      </w:r>
      <w:r w:rsidRPr="00A72BD3">
        <w:rPr>
          <w:rFonts w:cstheme="minorHAnsi"/>
          <w:szCs w:val="22"/>
        </w:rPr>
        <w:t>,</w:t>
      </w:r>
      <w:r w:rsidRPr="00A72BD3">
        <w:rPr>
          <w:rFonts w:cstheme="minorHAnsi"/>
          <w:spacing w:val="12"/>
          <w:szCs w:val="22"/>
        </w:rPr>
        <w:t xml:space="preserve"> </w:t>
      </w:r>
      <w:r w:rsidRPr="00A72BD3">
        <w:rPr>
          <w:rFonts w:cstheme="minorHAnsi"/>
          <w:spacing w:val="1"/>
          <w:szCs w:val="22"/>
        </w:rPr>
        <w:t>o</w:t>
      </w:r>
      <w:r w:rsidRPr="00A72BD3">
        <w:rPr>
          <w:rFonts w:cstheme="minorHAnsi"/>
          <w:szCs w:val="22"/>
        </w:rPr>
        <w:t>r</w:t>
      </w:r>
      <w:r w:rsidRPr="00A72BD3">
        <w:rPr>
          <w:rFonts w:cstheme="minorHAnsi"/>
          <w:spacing w:val="7"/>
          <w:szCs w:val="22"/>
        </w:rPr>
        <w:t xml:space="preserve"> </w:t>
      </w:r>
      <w:r w:rsidRPr="00A72BD3">
        <w:rPr>
          <w:rFonts w:cstheme="minorHAnsi"/>
          <w:spacing w:val="1"/>
          <w:szCs w:val="22"/>
        </w:rPr>
        <w:t>m</w:t>
      </w:r>
      <w:r w:rsidRPr="00A72BD3">
        <w:rPr>
          <w:rFonts w:cstheme="minorHAnsi"/>
          <w:spacing w:val="-1"/>
          <w:szCs w:val="22"/>
        </w:rPr>
        <w:t>i</w:t>
      </w:r>
      <w:r w:rsidRPr="00A72BD3">
        <w:rPr>
          <w:rFonts w:cstheme="minorHAnsi"/>
          <w:szCs w:val="22"/>
        </w:rPr>
        <w:t>c</w:t>
      </w:r>
      <w:r w:rsidRPr="00A72BD3">
        <w:rPr>
          <w:rFonts w:cstheme="minorHAnsi"/>
          <w:spacing w:val="-3"/>
          <w:szCs w:val="22"/>
        </w:rPr>
        <w:t>r</w:t>
      </w:r>
      <w:r w:rsidRPr="00A72BD3">
        <w:rPr>
          <w:rFonts w:cstheme="minorHAnsi"/>
          <w:spacing w:val="1"/>
          <w:szCs w:val="22"/>
        </w:rPr>
        <w:t>oo</w:t>
      </w:r>
      <w:r w:rsidRPr="00A72BD3">
        <w:rPr>
          <w:rFonts w:cstheme="minorHAnsi"/>
          <w:spacing w:val="-1"/>
          <w:szCs w:val="22"/>
        </w:rPr>
        <w:t>rgani</w:t>
      </w:r>
      <w:r w:rsidRPr="00A72BD3">
        <w:rPr>
          <w:rFonts w:cstheme="minorHAnsi"/>
          <w:spacing w:val="-3"/>
          <w:szCs w:val="22"/>
        </w:rPr>
        <w:t>s</w:t>
      </w:r>
      <w:r w:rsidRPr="00A72BD3">
        <w:rPr>
          <w:rFonts w:cstheme="minorHAnsi"/>
          <w:spacing w:val="1"/>
          <w:szCs w:val="22"/>
        </w:rPr>
        <w:t>m</w:t>
      </w:r>
      <w:r w:rsidRPr="00A72BD3">
        <w:rPr>
          <w:rFonts w:cstheme="minorHAnsi"/>
          <w:szCs w:val="22"/>
        </w:rPr>
        <w:t>s</w:t>
      </w:r>
      <w:r w:rsidRPr="00A72BD3">
        <w:rPr>
          <w:rFonts w:cstheme="minorHAnsi"/>
          <w:spacing w:val="10"/>
          <w:szCs w:val="22"/>
        </w:rPr>
        <w:t xml:space="preserve"> </w:t>
      </w:r>
      <w:r w:rsidRPr="00A72BD3">
        <w:rPr>
          <w:rFonts w:cstheme="minorHAnsi"/>
          <w:spacing w:val="-3"/>
          <w:szCs w:val="22"/>
        </w:rPr>
        <w:t>f</w:t>
      </w:r>
      <w:r w:rsidRPr="00A72BD3">
        <w:rPr>
          <w:rFonts w:cstheme="minorHAnsi"/>
          <w:spacing w:val="1"/>
          <w:szCs w:val="22"/>
        </w:rPr>
        <w:t>o</w:t>
      </w:r>
      <w:r w:rsidRPr="00A72BD3">
        <w:rPr>
          <w:rFonts w:cstheme="minorHAnsi"/>
          <w:spacing w:val="-1"/>
          <w:szCs w:val="22"/>
        </w:rPr>
        <w:t>un</w:t>
      </w:r>
      <w:r w:rsidRPr="00A72BD3">
        <w:rPr>
          <w:rFonts w:cstheme="minorHAnsi"/>
          <w:szCs w:val="22"/>
        </w:rPr>
        <w:t xml:space="preserve">d </w:t>
      </w:r>
      <w:r w:rsidRPr="00A72BD3">
        <w:rPr>
          <w:rFonts w:cstheme="minorHAnsi"/>
          <w:spacing w:val="-1"/>
          <w:szCs w:val="22"/>
        </w:rPr>
        <w:t>i</w:t>
      </w:r>
      <w:r w:rsidRPr="00A72BD3">
        <w:rPr>
          <w:rFonts w:cstheme="minorHAnsi"/>
          <w:szCs w:val="22"/>
        </w:rPr>
        <w:t>n</w:t>
      </w:r>
      <w:r w:rsidRPr="00A72BD3">
        <w:rPr>
          <w:rFonts w:cstheme="minorHAnsi"/>
          <w:spacing w:val="-1"/>
          <w:szCs w:val="22"/>
        </w:rPr>
        <w:t xml:space="preserve"> </w:t>
      </w:r>
      <w:r w:rsidRPr="00A72BD3">
        <w:rPr>
          <w:rFonts w:cstheme="minorHAnsi"/>
          <w:szCs w:val="22"/>
        </w:rPr>
        <w:t>s</w:t>
      </w:r>
      <w:r w:rsidRPr="00A72BD3">
        <w:rPr>
          <w:rFonts w:cstheme="minorHAnsi"/>
          <w:spacing w:val="1"/>
          <w:szCs w:val="22"/>
        </w:rPr>
        <w:t>o</w:t>
      </w:r>
      <w:r w:rsidRPr="00A72BD3">
        <w:rPr>
          <w:rFonts w:cstheme="minorHAnsi"/>
          <w:spacing w:val="-1"/>
          <w:szCs w:val="22"/>
        </w:rPr>
        <w:t>il.</w:t>
      </w:r>
    </w:p>
    <w:p w14:paraId="0E72C987" w14:textId="77777777" w:rsidR="00CB58B5" w:rsidRDefault="00CB58B5" w:rsidP="004E41D8">
      <w:pPr>
        <w:ind w:left="720" w:hanging="720"/>
        <w:rPr>
          <w:rFonts w:cstheme="minorHAnsi"/>
          <w:szCs w:val="22"/>
        </w:rPr>
      </w:pPr>
      <w:r>
        <w:rPr>
          <w:rFonts w:cstheme="minorHAnsi"/>
          <w:spacing w:val="-1"/>
          <w:szCs w:val="22"/>
        </w:rPr>
        <w:t>2.2.2.1</w:t>
      </w:r>
      <w:r>
        <w:rPr>
          <w:rFonts w:cstheme="minorHAnsi"/>
          <w:spacing w:val="-1"/>
          <w:szCs w:val="22"/>
        </w:rPr>
        <w:tab/>
      </w:r>
      <w:r w:rsidRPr="00A72BD3">
        <w:rPr>
          <w:rFonts w:cstheme="minorHAnsi"/>
          <w:spacing w:val="-1"/>
          <w:szCs w:val="22"/>
        </w:rPr>
        <w:t>S</w:t>
      </w:r>
      <w:r w:rsidRPr="00A72BD3">
        <w:rPr>
          <w:rFonts w:cstheme="minorHAnsi"/>
          <w:szCs w:val="22"/>
        </w:rPr>
        <w:t>T</w:t>
      </w:r>
      <w:r w:rsidRPr="00A72BD3">
        <w:rPr>
          <w:rFonts w:cstheme="minorHAnsi"/>
          <w:spacing w:val="-1"/>
          <w:szCs w:val="22"/>
        </w:rPr>
        <w:t>-</w:t>
      </w:r>
      <w:r w:rsidRPr="00A72BD3">
        <w:rPr>
          <w:rFonts w:cstheme="minorHAnsi"/>
          <w:szCs w:val="22"/>
        </w:rPr>
        <w:t>5</w:t>
      </w:r>
      <w:r w:rsidRPr="00A72BD3">
        <w:rPr>
          <w:rFonts w:cstheme="minorHAnsi"/>
          <w:spacing w:val="-2"/>
          <w:szCs w:val="22"/>
        </w:rPr>
        <w:t>3</w:t>
      </w:r>
      <w:r w:rsidRPr="00A72BD3">
        <w:rPr>
          <w:rFonts w:cstheme="minorHAnsi"/>
          <w:szCs w:val="22"/>
        </w:rPr>
        <w:t>6</w:t>
      </w:r>
      <w:r w:rsidRPr="00A72BD3">
        <w:rPr>
          <w:rFonts w:cstheme="minorHAnsi"/>
          <w:spacing w:val="1"/>
          <w:szCs w:val="22"/>
        </w:rPr>
        <w:t xml:space="preserve"> </w:t>
      </w:r>
      <w:r w:rsidRPr="00A72BD3">
        <w:rPr>
          <w:rFonts w:cstheme="minorHAnsi"/>
          <w:spacing w:val="-1"/>
          <w:szCs w:val="22"/>
        </w:rPr>
        <w:t>b</w:t>
      </w:r>
      <w:r w:rsidRPr="00A72BD3">
        <w:rPr>
          <w:rFonts w:cstheme="minorHAnsi"/>
          <w:szCs w:val="22"/>
        </w:rPr>
        <w:t>y</w:t>
      </w:r>
      <w:r w:rsidRPr="00A72BD3">
        <w:rPr>
          <w:rFonts w:cstheme="minorHAnsi"/>
          <w:spacing w:val="-1"/>
          <w:szCs w:val="22"/>
        </w:rPr>
        <w:t xml:space="preserve"> S</w:t>
      </w:r>
      <w:r w:rsidRPr="00A72BD3">
        <w:rPr>
          <w:rFonts w:cstheme="minorHAnsi"/>
          <w:szCs w:val="22"/>
        </w:rPr>
        <w:t>t</w:t>
      </w:r>
      <w:r w:rsidRPr="00A72BD3">
        <w:rPr>
          <w:rFonts w:cstheme="minorHAnsi"/>
          <w:spacing w:val="-1"/>
          <w:szCs w:val="22"/>
        </w:rPr>
        <w:t>ra</w:t>
      </w:r>
      <w:r w:rsidRPr="00A72BD3">
        <w:rPr>
          <w:rFonts w:cstheme="minorHAnsi"/>
          <w:szCs w:val="22"/>
        </w:rPr>
        <w:t>t</w:t>
      </w:r>
      <w:r w:rsidRPr="00A72BD3">
        <w:rPr>
          <w:rFonts w:cstheme="minorHAnsi"/>
          <w:spacing w:val="-1"/>
          <w:szCs w:val="22"/>
        </w:rPr>
        <w:t>a</w:t>
      </w:r>
      <w:r w:rsidRPr="00A72BD3">
        <w:rPr>
          <w:rFonts w:cstheme="minorHAnsi"/>
          <w:spacing w:val="-3"/>
          <w:szCs w:val="22"/>
        </w:rPr>
        <w:t>-</w:t>
      </w:r>
      <w:r w:rsidRPr="00A72BD3">
        <w:rPr>
          <w:rFonts w:cstheme="minorHAnsi"/>
          <w:szCs w:val="22"/>
        </w:rPr>
        <w:t>Tec</w:t>
      </w:r>
      <w:r w:rsidRPr="00A72BD3">
        <w:rPr>
          <w:rFonts w:cstheme="minorHAnsi"/>
          <w:spacing w:val="-1"/>
          <w:szCs w:val="22"/>
        </w:rPr>
        <w:t>h</w:t>
      </w:r>
      <w:r w:rsidRPr="00A72BD3">
        <w:rPr>
          <w:rFonts w:cstheme="minorHAnsi"/>
          <w:szCs w:val="22"/>
        </w:rPr>
        <w:t xml:space="preserve">, </w:t>
      </w:r>
      <w:r w:rsidRPr="00A72BD3">
        <w:rPr>
          <w:rFonts w:cstheme="minorHAnsi"/>
          <w:spacing w:val="-1"/>
          <w:szCs w:val="22"/>
        </w:rPr>
        <w:t>In</w:t>
      </w:r>
      <w:r w:rsidRPr="00A72BD3">
        <w:rPr>
          <w:rFonts w:cstheme="minorHAnsi"/>
          <w:szCs w:val="22"/>
        </w:rPr>
        <w:t>c.</w:t>
      </w:r>
    </w:p>
    <w:p w14:paraId="64A9E5CE" w14:textId="77777777" w:rsidR="00CB58B5" w:rsidRDefault="00CB58B5" w:rsidP="004E41D8">
      <w:pPr>
        <w:ind w:left="720" w:hanging="720"/>
        <w:rPr>
          <w:rFonts w:cstheme="minorHAnsi"/>
          <w:szCs w:val="22"/>
        </w:rPr>
      </w:pPr>
      <w:r>
        <w:rPr>
          <w:rFonts w:cstheme="minorHAnsi"/>
          <w:szCs w:val="22"/>
        </w:rPr>
        <w:t>2.2.2.2</w:t>
      </w:r>
      <w:r>
        <w:rPr>
          <w:rFonts w:cstheme="minorHAnsi"/>
          <w:szCs w:val="22"/>
        </w:rPr>
        <w:tab/>
      </w:r>
      <w:r w:rsidRPr="00A72BD3">
        <w:rPr>
          <w:rFonts w:cstheme="minorHAnsi"/>
          <w:spacing w:val="-1"/>
          <w:szCs w:val="22"/>
        </w:rPr>
        <w:t>Appr</w:t>
      </w:r>
      <w:r w:rsidRPr="00A72BD3">
        <w:rPr>
          <w:rFonts w:cstheme="minorHAnsi"/>
          <w:spacing w:val="1"/>
          <w:szCs w:val="22"/>
        </w:rPr>
        <w:t>ov</w:t>
      </w:r>
      <w:r w:rsidRPr="00A72BD3">
        <w:rPr>
          <w:rFonts w:cstheme="minorHAnsi"/>
          <w:szCs w:val="22"/>
        </w:rPr>
        <w:t>ed</w:t>
      </w:r>
      <w:r w:rsidRPr="00A72BD3">
        <w:rPr>
          <w:rFonts w:cstheme="minorHAnsi"/>
          <w:spacing w:val="-3"/>
          <w:szCs w:val="22"/>
        </w:rPr>
        <w:t xml:space="preserve"> </w:t>
      </w:r>
      <w:r w:rsidRPr="00A72BD3">
        <w:rPr>
          <w:rFonts w:cstheme="minorHAnsi"/>
          <w:szCs w:val="22"/>
        </w:rPr>
        <w:t>e</w:t>
      </w:r>
      <w:r w:rsidRPr="00A72BD3">
        <w:rPr>
          <w:rFonts w:cstheme="minorHAnsi"/>
          <w:spacing w:val="-1"/>
          <w:szCs w:val="22"/>
        </w:rPr>
        <w:t>qual</w:t>
      </w:r>
      <w:r w:rsidRPr="00A72BD3">
        <w:rPr>
          <w:rFonts w:cstheme="minorHAnsi"/>
          <w:szCs w:val="22"/>
        </w:rPr>
        <w:t>.</w:t>
      </w:r>
    </w:p>
    <w:p w14:paraId="64E1FEA7" w14:textId="77777777" w:rsidR="00CB58B5" w:rsidRDefault="00CB58B5" w:rsidP="004E41D8">
      <w:pPr>
        <w:ind w:left="360"/>
        <w:rPr>
          <w:rFonts w:cstheme="minorHAnsi"/>
          <w:szCs w:val="22"/>
        </w:rPr>
      </w:pPr>
      <w:r w:rsidRPr="00EA6096">
        <w:rPr>
          <w:rFonts w:cs="Microsoft Sans Serif"/>
          <w:b/>
          <w:bCs/>
          <w:szCs w:val="22"/>
        </w:rPr>
        <w:t>2.3</w:t>
      </w:r>
      <w:r w:rsidRPr="00EA6096">
        <w:rPr>
          <w:rFonts w:cs="Microsoft Sans Serif"/>
          <w:b/>
          <w:bCs/>
          <w:szCs w:val="22"/>
        </w:rPr>
        <w:tab/>
      </w:r>
      <w:r w:rsidRPr="00EA6096">
        <w:rPr>
          <w:rFonts w:cstheme="minorHAnsi"/>
          <w:b/>
          <w:bCs/>
          <w:spacing w:val="-1"/>
          <w:szCs w:val="22"/>
        </w:rPr>
        <w:t>In</w:t>
      </w:r>
      <w:r w:rsidRPr="00EA6096">
        <w:rPr>
          <w:rFonts w:cstheme="minorHAnsi"/>
          <w:b/>
          <w:bCs/>
          <w:szCs w:val="22"/>
        </w:rPr>
        <w:t>ject</w:t>
      </w:r>
      <w:r w:rsidRPr="00EA6096">
        <w:rPr>
          <w:rFonts w:cstheme="minorHAnsi"/>
          <w:b/>
          <w:bCs/>
          <w:spacing w:val="-1"/>
          <w:szCs w:val="22"/>
        </w:rPr>
        <w:t>i</w:t>
      </w:r>
      <w:r w:rsidRPr="00EA6096">
        <w:rPr>
          <w:rFonts w:cstheme="minorHAnsi"/>
          <w:b/>
          <w:bCs/>
          <w:spacing w:val="1"/>
          <w:szCs w:val="22"/>
        </w:rPr>
        <w:t>o</w:t>
      </w:r>
      <w:r w:rsidRPr="00EA6096">
        <w:rPr>
          <w:rFonts w:cstheme="minorHAnsi"/>
          <w:b/>
          <w:bCs/>
          <w:szCs w:val="22"/>
        </w:rPr>
        <w:t>n</w:t>
      </w:r>
      <w:r w:rsidRPr="00EA6096">
        <w:rPr>
          <w:rFonts w:cstheme="minorHAnsi"/>
          <w:b/>
          <w:bCs/>
          <w:spacing w:val="-5"/>
          <w:szCs w:val="22"/>
        </w:rPr>
        <w:t xml:space="preserve"> </w:t>
      </w:r>
      <w:r w:rsidRPr="00EA6096">
        <w:rPr>
          <w:rFonts w:cstheme="minorHAnsi"/>
          <w:b/>
          <w:bCs/>
          <w:szCs w:val="22"/>
        </w:rPr>
        <w:t>E</w:t>
      </w:r>
      <w:r w:rsidRPr="00EA6096">
        <w:rPr>
          <w:rFonts w:cstheme="minorHAnsi"/>
          <w:b/>
          <w:bCs/>
          <w:spacing w:val="-1"/>
          <w:szCs w:val="22"/>
        </w:rPr>
        <w:t>quip</w:t>
      </w:r>
      <w:r w:rsidRPr="00EA6096">
        <w:rPr>
          <w:rFonts w:cstheme="minorHAnsi"/>
          <w:b/>
          <w:bCs/>
          <w:spacing w:val="1"/>
          <w:szCs w:val="22"/>
        </w:rPr>
        <w:t>m</w:t>
      </w:r>
      <w:r w:rsidRPr="00EA6096">
        <w:rPr>
          <w:rFonts w:cstheme="minorHAnsi"/>
          <w:b/>
          <w:bCs/>
          <w:szCs w:val="22"/>
        </w:rPr>
        <w:t>e</w:t>
      </w:r>
      <w:r w:rsidRPr="00EA6096">
        <w:rPr>
          <w:rFonts w:cstheme="minorHAnsi"/>
          <w:b/>
          <w:bCs/>
          <w:spacing w:val="-1"/>
          <w:szCs w:val="22"/>
        </w:rPr>
        <w:t>n</w:t>
      </w:r>
      <w:r w:rsidRPr="00EA6096">
        <w:rPr>
          <w:rFonts w:cstheme="minorHAnsi"/>
          <w:b/>
          <w:bCs/>
          <w:spacing w:val="-2"/>
          <w:szCs w:val="22"/>
        </w:rPr>
        <w:t>t</w:t>
      </w:r>
      <w:r w:rsidRPr="00EA6096">
        <w:rPr>
          <w:rFonts w:cstheme="minorHAnsi"/>
          <w:b/>
          <w:bCs/>
          <w:szCs w:val="22"/>
        </w:rPr>
        <w:t>:</w:t>
      </w:r>
      <w:r w:rsidRPr="00A72BD3">
        <w:rPr>
          <w:rFonts w:cstheme="minorHAnsi"/>
          <w:spacing w:val="-1"/>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e</w:t>
      </w:r>
      <w:r w:rsidRPr="00A72BD3">
        <w:rPr>
          <w:rFonts w:cstheme="minorHAnsi"/>
          <w:spacing w:val="-4"/>
          <w:szCs w:val="22"/>
        </w:rPr>
        <w:t xml:space="preserve"> </w:t>
      </w:r>
      <w:r w:rsidRPr="00A72BD3">
        <w:rPr>
          <w:rFonts w:cstheme="minorHAnsi"/>
          <w:spacing w:val="-3"/>
          <w:szCs w:val="22"/>
        </w:rPr>
        <w:t>i</w:t>
      </w:r>
      <w:r w:rsidRPr="00A72BD3">
        <w:rPr>
          <w:rFonts w:cstheme="minorHAnsi"/>
          <w:spacing w:val="-1"/>
          <w:szCs w:val="22"/>
        </w:rPr>
        <w:t>nj</w:t>
      </w:r>
      <w:r w:rsidRPr="00A72BD3">
        <w:rPr>
          <w:rFonts w:cstheme="minorHAnsi"/>
          <w:szCs w:val="22"/>
        </w:rPr>
        <w:t>ect</w:t>
      </w:r>
      <w:r w:rsidRPr="00A72BD3">
        <w:rPr>
          <w:rFonts w:cstheme="minorHAnsi"/>
          <w:spacing w:val="-1"/>
          <w:szCs w:val="22"/>
        </w:rPr>
        <w:t>i</w:t>
      </w:r>
      <w:r w:rsidRPr="00A72BD3">
        <w:rPr>
          <w:rFonts w:cstheme="minorHAnsi"/>
          <w:spacing w:val="1"/>
          <w:szCs w:val="22"/>
        </w:rPr>
        <w:t>o</w:t>
      </w:r>
      <w:r w:rsidRPr="00A72BD3">
        <w:rPr>
          <w:rFonts w:cstheme="minorHAnsi"/>
          <w:szCs w:val="22"/>
        </w:rPr>
        <w:t>n</w:t>
      </w:r>
      <w:r w:rsidRPr="00A72BD3">
        <w:rPr>
          <w:rFonts w:cstheme="minorHAnsi"/>
          <w:spacing w:val="-5"/>
          <w:szCs w:val="22"/>
        </w:rPr>
        <w:t xml:space="preserve"> </w:t>
      </w:r>
      <w:r w:rsidRPr="00A72BD3">
        <w:rPr>
          <w:rFonts w:cstheme="minorHAnsi"/>
          <w:szCs w:val="22"/>
        </w:rPr>
        <w:t>c</w:t>
      </w:r>
      <w:r w:rsidRPr="00A72BD3">
        <w:rPr>
          <w:rFonts w:cstheme="minorHAnsi"/>
          <w:spacing w:val="1"/>
          <w:szCs w:val="22"/>
        </w:rPr>
        <w:t>o</w:t>
      </w:r>
      <w:r w:rsidRPr="00A72BD3">
        <w:rPr>
          <w:rFonts w:cstheme="minorHAnsi"/>
          <w:spacing w:val="-1"/>
          <w:szCs w:val="22"/>
        </w:rPr>
        <w:t>n</w:t>
      </w:r>
      <w:r w:rsidRPr="00A72BD3">
        <w:rPr>
          <w:rFonts w:cstheme="minorHAnsi"/>
          <w:szCs w:val="22"/>
        </w:rPr>
        <w:t>t</w:t>
      </w:r>
      <w:r w:rsidRPr="00A72BD3">
        <w:rPr>
          <w:rFonts w:cstheme="minorHAnsi"/>
          <w:spacing w:val="-3"/>
          <w:szCs w:val="22"/>
        </w:rPr>
        <w:t>r</w:t>
      </w:r>
      <w:r w:rsidRPr="00A72BD3">
        <w:rPr>
          <w:rFonts w:cstheme="minorHAnsi"/>
          <w:spacing w:val="-1"/>
          <w:szCs w:val="22"/>
        </w:rPr>
        <w:t>a</w:t>
      </w:r>
      <w:r w:rsidRPr="00A72BD3">
        <w:rPr>
          <w:rFonts w:cstheme="minorHAnsi"/>
          <w:szCs w:val="22"/>
        </w:rPr>
        <w:t>c</w:t>
      </w:r>
      <w:r w:rsidRPr="00A72BD3">
        <w:rPr>
          <w:rFonts w:cstheme="minorHAnsi"/>
          <w:spacing w:val="-2"/>
          <w:szCs w:val="22"/>
        </w:rPr>
        <w:t>t</w:t>
      </w:r>
      <w:r w:rsidRPr="00A72BD3">
        <w:rPr>
          <w:rFonts w:cstheme="minorHAnsi"/>
          <w:spacing w:val="1"/>
          <w:szCs w:val="22"/>
        </w:rPr>
        <w:t>o</w:t>
      </w:r>
      <w:r w:rsidRPr="00A72BD3">
        <w:rPr>
          <w:rFonts w:cstheme="minorHAnsi"/>
          <w:szCs w:val="22"/>
        </w:rPr>
        <w:t>r</w:t>
      </w:r>
      <w:r w:rsidRPr="00A72BD3">
        <w:rPr>
          <w:rFonts w:cstheme="minorHAnsi"/>
          <w:spacing w:val="-2"/>
          <w:szCs w:val="22"/>
        </w:rPr>
        <w:t xml:space="preserve"> </w:t>
      </w:r>
      <w:r w:rsidRPr="00A72BD3">
        <w:rPr>
          <w:rFonts w:cstheme="minorHAnsi"/>
          <w:szCs w:val="22"/>
        </w:rPr>
        <w:t>s</w:t>
      </w:r>
      <w:r w:rsidRPr="00A72BD3">
        <w:rPr>
          <w:rFonts w:cstheme="minorHAnsi"/>
          <w:spacing w:val="-1"/>
          <w:szCs w:val="22"/>
        </w:rPr>
        <w:t>hal</w:t>
      </w:r>
      <w:r w:rsidRPr="00A72BD3">
        <w:rPr>
          <w:rFonts w:cstheme="minorHAnsi"/>
          <w:szCs w:val="22"/>
        </w:rPr>
        <w:t>l</w:t>
      </w:r>
      <w:r w:rsidRPr="00A72BD3">
        <w:rPr>
          <w:rFonts w:cstheme="minorHAnsi"/>
          <w:spacing w:val="-3"/>
          <w:szCs w:val="22"/>
        </w:rPr>
        <w:t xml:space="preserve"> </w:t>
      </w:r>
      <w:r w:rsidRPr="00A72BD3">
        <w:rPr>
          <w:rFonts w:cstheme="minorHAnsi"/>
          <w:spacing w:val="-1"/>
          <w:szCs w:val="22"/>
        </w:rPr>
        <w:t>b</w:t>
      </w:r>
      <w:r w:rsidRPr="00A72BD3">
        <w:rPr>
          <w:rFonts w:cstheme="minorHAnsi"/>
          <w:szCs w:val="22"/>
        </w:rPr>
        <w:t>e</w:t>
      </w:r>
      <w:r w:rsidRPr="00A72BD3">
        <w:rPr>
          <w:rFonts w:cstheme="minorHAnsi"/>
          <w:spacing w:val="-4"/>
          <w:szCs w:val="22"/>
        </w:rPr>
        <w:t xml:space="preserve"> </w:t>
      </w:r>
      <w:r w:rsidRPr="00A72BD3">
        <w:rPr>
          <w:rFonts w:cstheme="minorHAnsi"/>
          <w:szCs w:val="22"/>
        </w:rPr>
        <w:t>s</w:t>
      </w:r>
      <w:r w:rsidRPr="00A72BD3">
        <w:rPr>
          <w:rFonts w:cstheme="minorHAnsi"/>
          <w:spacing w:val="1"/>
          <w:szCs w:val="22"/>
        </w:rPr>
        <w:t>o</w:t>
      </w:r>
      <w:r w:rsidRPr="00A72BD3">
        <w:rPr>
          <w:rFonts w:cstheme="minorHAnsi"/>
          <w:spacing w:val="-1"/>
          <w:szCs w:val="22"/>
        </w:rPr>
        <w:t>l</w:t>
      </w:r>
      <w:r w:rsidRPr="00A72BD3">
        <w:rPr>
          <w:rFonts w:cstheme="minorHAnsi"/>
          <w:szCs w:val="22"/>
        </w:rPr>
        <w:t>e</w:t>
      </w:r>
      <w:r w:rsidRPr="00A72BD3">
        <w:rPr>
          <w:rFonts w:cstheme="minorHAnsi"/>
          <w:spacing w:val="-3"/>
          <w:szCs w:val="22"/>
        </w:rPr>
        <w:t>l</w:t>
      </w:r>
      <w:r w:rsidRPr="00A72BD3">
        <w:rPr>
          <w:rFonts w:cstheme="minorHAnsi"/>
          <w:szCs w:val="22"/>
        </w:rPr>
        <w:t>y</w:t>
      </w:r>
      <w:r w:rsidRPr="00A72BD3">
        <w:rPr>
          <w:rFonts w:cstheme="minorHAnsi"/>
          <w:spacing w:val="-1"/>
          <w:szCs w:val="22"/>
        </w:rPr>
        <w:t xml:space="preserve"> r</w:t>
      </w:r>
      <w:r w:rsidRPr="00A72BD3">
        <w:rPr>
          <w:rFonts w:cstheme="minorHAnsi"/>
          <w:szCs w:val="22"/>
        </w:rPr>
        <w:t>es</w:t>
      </w:r>
      <w:r w:rsidRPr="00A72BD3">
        <w:rPr>
          <w:rFonts w:cstheme="minorHAnsi"/>
          <w:spacing w:val="-4"/>
          <w:szCs w:val="22"/>
        </w:rPr>
        <w:t>p</w:t>
      </w:r>
      <w:r w:rsidRPr="00A72BD3">
        <w:rPr>
          <w:rFonts w:cstheme="minorHAnsi"/>
          <w:spacing w:val="1"/>
          <w:szCs w:val="22"/>
        </w:rPr>
        <w:t>o</w:t>
      </w:r>
      <w:r w:rsidRPr="00A72BD3">
        <w:rPr>
          <w:rFonts w:cstheme="minorHAnsi"/>
          <w:spacing w:val="-1"/>
          <w:szCs w:val="22"/>
        </w:rPr>
        <w:t>n</w:t>
      </w:r>
      <w:r w:rsidRPr="00A72BD3">
        <w:rPr>
          <w:rFonts w:cstheme="minorHAnsi"/>
          <w:szCs w:val="22"/>
        </w:rPr>
        <w:t>s</w:t>
      </w:r>
      <w:r w:rsidRPr="00A72BD3">
        <w:rPr>
          <w:rFonts w:cstheme="minorHAnsi"/>
          <w:spacing w:val="-1"/>
          <w:szCs w:val="22"/>
        </w:rPr>
        <w:t>ibl</w:t>
      </w:r>
      <w:r w:rsidRPr="00A72BD3">
        <w:rPr>
          <w:rFonts w:cstheme="minorHAnsi"/>
          <w:szCs w:val="22"/>
        </w:rPr>
        <w:t>e</w:t>
      </w:r>
      <w:r w:rsidRPr="00A72BD3">
        <w:rPr>
          <w:rFonts w:cstheme="minorHAnsi"/>
          <w:spacing w:val="-2"/>
          <w:szCs w:val="22"/>
        </w:rPr>
        <w:t xml:space="preserve"> </w:t>
      </w:r>
      <w:r w:rsidRPr="00A72BD3">
        <w:rPr>
          <w:rFonts w:cstheme="minorHAnsi"/>
          <w:spacing w:val="-3"/>
          <w:szCs w:val="22"/>
        </w:rPr>
        <w:t>f</w:t>
      </w:r>
      <w:r w:rsidRPr="00A72BD3">
        <w:rPr>
          <w:rFonts w:cstheme="minorHAnsi"/>
          <w:spacing w:val="1"/>
          <w:szCs w:val="22"/>
        </w:rPr>
        <w:t>o</w:t>
      </w:r>
      <w:r w:rsidRPr="00A72BD3">
        <w:rPr>
          <w:rFonts w:cstheme="minorHAnsi"/>
          <w:szCs w:val="22"/>
        </w:rPr>
        <w:t>r</w:t>
      </w:r>
      <w:r w:rsidRPr="00A72BD3">
        <w:rPr>
          <w:rFonts w:cstheme="minorHAnsi"/>
          <w:spacing w:val="-2"/>
          <w:szCs w:val="22"/>
        </w:rPr>
        <w:t xml:space="preserve"> </w:t>
      </w:r>
      <w:r w:rsidRPr="00A72BD3">
        <w:rPr>
          <w:rFonts w:cstheme="minorHAnsi"/>
          <w:spacing w:val="-3"/>
          <w:szCs w:val="22"/>
        </w:rPr>
        <w:t>s</w:t>
      </w:r>
      <w:r w:rsidRPr="00A72BD3">
        <w:rPr>
          <w:rFonts w:cstheme="minorHAnsi"/>
          <w:szCs w:val="22"/>
        </w:rPr>
        <w:t>e</w:t>
      </w:r>
      <w:r w:rsidRPr="00A72BD3">
        <w:rPr>
          <w:rFonts w:cstheme="minorHAnsi"/>
          <w:spacing w:val="-1"/>
          <w:szCs w:val="22"/>
        </w:rPr>
        <w:t>l</w:t>
      </w:r>
      <w:r w:rsidRPr="00A72BD3">
        <w:rPr>
          <w:rFonts w:cstheme="minorHAnsi"/>
          <w:szCs w:val="22"/>
        </w:rPr>
        <w:t>e</w:t>
      </w:r>
      <w:r w:rsidRPr="00A72BD3">
        <w:rPr>
          <w:rFonts w:cstheme="minorHAnsi"/>
          <w:spacing w:val="-3"/>
          <w:szCs w:val="22"/>
        </w:rPr>
        <w:t>c</w:t>
      </w:r>
      <w:r w:rsidRPr="00A72BD3">
        <w:rPr>
          <w:rFonts w:cstheme="minorHAnsi"/>
          <w:szCs w:val="22"/>
        </w:rPr>
        <w:t>t</w:t>
      </w:r>
      <w:r w:rsidRPr="00A72BD3">
        <w:rPr>
          <w:rFonts w:cstheme="minorHAnsi"/>
          <w:spacing w:val="-1"/>
          <w:szCs w:val="22"/>
        </w:rPr>
        <w:t>in</w:t>
      </w:r>
      <w:r w:rsidRPr="00A72BD3">
        <w:rPr>
          <w:rFonts w:cstheme="minorHAnsi"/>
          <w:szCs w:val="22"/>
        </w:rPr>
        <w:t>g</w:t>
      </w:r>
      <w:r w:rsidRPr="00A72BD3">
        <w:rPr>
          <w:rFonts w:cstheme="minorHAnsi"/>
          <w:spacing w:val="-3"/>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 xml:space="preserve">e </w:t>
      </w:r>
      <w:r w:rsidRPr="00A72BD3">
        <w:rPr>
          <w:rFonts w:cstheme="minorHAnsi"/>
          <w:spacing w:val="-1"/>
          <w:szCs w:val="22"/>
        </w:rPr>
        <w:t>appr</w:t>
      </w:r>
      <w:r w:rsidRPr="00A72BD3">
        <w:rPr>
          <w:rFonts w:cstheme="minorHAnsi"/>
          <w:spacing w:val="1"/>
          <w:szCs w:val="22"/>
        </w:rPr>
        <w:t>o</w:t>
      </w:r>
      <w:r w:rsidRPr="00A72BD3">
        <w:rPr>
          <w:rFonts w:cstheme="minorHAnsi"/>
          <w:spacing w:val="-1"/>
          <w:szCs w:val="22"/>
        </w:rPr>
        <w:t>pria</w:t>
      </w:r>
      <w:r w:rsidRPr="00A72BD3">
        <w:rPr>
          <w:rFonts w:cstheme="minorHAnsi"/>
          <w:szCs w:val="22"/>
        </w:rPr>
        <w:t>te</w:t>
      </w:r>
      <w:r w:rsidRPr="00A72BD3">
        <w:rPr>
          <w:rFonts w:cstheme="minorHAnsi"/>
          <w:spacing w:val="-2"/>
          <w:szCs w:val="22"/>
        </w:rPr>
        <w:t xml:space="preserve"> </w:t>
      </w:r>
      <w:r w:rsidRPr="00A72BD3">
        <w:rPr>
          <w:rFonts w:cstheme="minorHAnsi"/>
          <w:szCs w:val="22"/>
        </w:rPr>
        <w:t>e</w:t>
      </w:r>
      <w:r w:rsidRPr="00A72BD3">
        <w:rPr>
          <w:rFonts w:cstheme="minorHAnsi"/>
          <w:spacing w:val="-1"/>
          <w:szCs w:val="22"/>
        </w:rPr>
        <w:t>quip</w:t>
      </w:r>
      <w:r w:rsidRPr="00A72BD3">
        <w:rPr>
          <w:rFonts w:cstheme="minorHAnsi"/>
          <w:spacing w:val="1"/>
          <w:szCs w:val="22"/>
        </w:rPr>
        <w:t>m</w:t>
      </w:r>
      <w:r w:rsidRPr="00A72BD3">
        <w:rPr>
          <w:rFonts w:cstheme="minorHAnsi"/>
          <w:szCs w:val="22"/>
        </w:rPr>
        <w:t>e</w:t>
      </w:r>
      <w:r w:rsidRPr="00A72BD3">
        <w:rPr>
          <w:rFonts w:cstheme="minorHAnsi"/>
          <w:spacing w:val="-1"/>
          <w:szCs w:val="22"/>
        </w:rPr>
        <w:t>n</w:t>
      </w:r>
      <w:r w:rsidRPr="00A72BD3">
        <w:rPr>
          <w:rFonts w:cstheme="minorHAnsi"/>
          <w:szCs w:val="22"/>
        </w:rPr>
        <w:t>t.</w:t>
      </w:r>
    </w:p>
    <w:p w14:paraId="4CF33F4F" w14:textId="5FBFBE54" w:rsidR="00CB58B5" w:rsidRDefault="00CB58B5" w:rsidP="004E41D8">
      <w:pPr>
        <w:ind w:left="540" w:hanging="540"/>
        <w:rPr>
          <w:rFonts w:cstheme="minorHAnsi"/>
          <w:szCs w:val="22"/>
        </w:rPr>
      </w:pPr>
      <w:r>
        <w:rPr>
          <w:rFonts w:cstheme="minorHAnsi"/>
          <w:szCs w:val="22"/>
        </w:rPr>
        <w:t>2.3.1</w:t>
      </w:r>
      <w:r>
        <w:rPr>
          <w:rFonts w:cstheme="minorHAnsi"/>
          <w:szCs w:val="22"/>
        </w:rPr>
        <w:tab/>
      </w:r>
      <w:r w:rsidRPr="00A72BD3">
        <w:rPr>
          <w:rFonts w:cstheme="minorHAnsi"/>
          <w:szCs w:val="22"/>
        </w:rPr>
        <w:t>E</w:t>
      </w:r>
      <w:r w:rsidRPr="00A72BD3">
        <w:rPr>
          <w:rFonts w:cstheme="minorHAnsi"/>
          <w:spacing w:val="-1"/>
          <w:szCs w:val="22"/>
        </w:rPr>
        <w:t>quip</w:t>
      </w:r>
      <w:r w:rsidRPr="00A72BD3">
        <w:rPr>
          <w:rFonts w:cstheme="minorHAnsi"/>
          <w:spacing w:val="1"/>
          <w:szCs w:val="22"/>
        </w:rPr>
        <w:t>m</w:t>
      </w:r>
      <w:r w:rsidRPr="00A72BD3">
        <w:rPr>
          <w:rFonts w:cstheme="minorHAnsi"/>
          <w:szCs w:val="22"/>
        </w:rPr>
        <w:t>e</w:t>
      </w:r>
      <w:r w:rsidRPr="00A72BD3">
        <w:rPr>
          <w:rFonts w:cstheme="minorHAnsi"/>
          <w:spacing w:val="-1"/>
          <w:szCs w:val="22"/>
        </w:rPr>
        <w:t>n</w:t>
      </w:r>
      <w:r w:rsidRPr="00A72BD3">
        <w:rPr>
          <w:rFonts w:cstheme="minorHAnsi"/>
          <w:szCs w:val="22"/>
        </w:rPr>
        <w:t>t</w:t>
      </w:r>
      <w:r w:rsidRPr="00A72BD3">
        <w:rPr>
          <w:rFonts w:cstheme="minorHAnsi"/>
          <w:spacing w:val="3"/>
          <w:szCs w:val="22"/>
        </w:rPr>
        <w:t xml:space="preserve"> </w:t>
      </w:r>
      <w:r w:rsidRPr="00A72BD3">
        <w:rPr>
          <w:rFonts w:cstheme="minorHAnsi"/>
          <w:spacing w:val="-3"/>
          <w:szCs w:val="22"/>
        </w:rPr>
        <w:t>f</w:t>
      </w:r>
      <w:r w:rsidRPr="00A72BD3">
        <w:rPr>
          <w:rFonts w:cstheme="minorHAnsi"/>
          <w:spacing w:val="1"/>
          <w:szCs w:val="22"/>
        </w:rPr>
        <w:t>o</w:t>
      </w:r>
      <w:r w:rsidRPr="00A72BD3">
        <w:rPr>
          <w:rFonts w:cstheme="minorHAnsi"/>
          <w:szCs w:val="22"/>
        </w:rPr>
        <w:t>r</w:t>
      </w:r>
      <w:r w:rsidRPr="00A72BD3">
        <w:rPr>
          <w:rFonts w:cstheme="minorHAnsi"/>
          <w:spacing w:val="2"/>
          <w:szCs w:val="22"/>
        </w:rPr>
        <w:t xml:space="preserve"> </w:t>
      </w:r>
      <w:r w:rsidRPr="00A72BD3">
        <w:rPr>
          <w:rFonts w:cstheme="minorHAnsi"/>
          <w:spacing w:val="3"/>
          <w:szCs w:val="22"/>
        </w:rPr>
        <w:t xml:space="preserve">GTI-1000 </w:t>
      </w:r>
      <w:r w:rsidRPr="00A72BD3">
        <w:rPr>
          <w:rFonts w:cstheme="minorHAnsi"/>
          <w:spacing w:val="-1"/>
          <w:szCs w:val="22"/>
        </w:rPr>
        <w:t>b</w:t>
      </w:r>
      <w:r w:rsidRPr="00A72BD3">
        <w:rPr>
          <w:rFonts w:cstheme="minorHAnsi"/>
          <w:szCs w:val="22"/>
        </w:rPr>
        <w:t>y</w:t>
      </w:r>
      <w:r w:rsidRPr="00A72BD3">
        <w:rPr>
          <w:rFonts w:cstheme="minorHAnsi"/>
          <w:spacing w:val="3"/>
          <w:szCs w:val="22"/>
        </w:rPr>
        <w:t xml:space="preserve"> </w:t>
      </w:r>
      <w:r w:rsidRPr="00A72BD3">
        <w:rPr>
          <w:rFonts w:cstheme="minorHAnsi"/>
          <w:szCs w:val="22"/>
        </w:rPr>
        <w:t>RE</w:t>
      </w:r>
      <w:r w:rsidRPr="00A72BD3">
        <w:rPr>
          <w:rFonts w:cstheme="minorHAnsi"/>
          <w:spacing w:val="-1"/>
          <w:szCs w:val="22"/>
        </w:rPr>
        <w:t>-S</w:t>
      </w:r>
      <w:r w:rsidRPr="00A72BD3">
        <w:rPr>
          <w:rFonts w:cstheme="minorHAnsi"/>
          <w:szCs w:val="22"/>
        </w:rPr>
        <w:t>y</w:t>
      </w:r>
      <w:r w:rsidRPr="00A72BD3">
        <w:rPr>
          <w:rFonts w:cstheme="minorHAnsi"/>
          <w:spacing w:val="-3"/>
          <w:szCs w:val="22"/>
        </w:rPr>
        <w:t>s</w:t>
      </w:r>
      <w:r w:rsidRPr="00A72BD3">
        <w:rPr>
          <w:rFonts w:cstheme="minorHAnsi"/>
          <w:szCs w:val="22"/>
        </w:rPr>
        <w:t>t</w:t>
      </w:r>
      <w:r w:rsidRPr="00A72BD3">
        <w:rPr>
          <w:rFonts w:cstheme="minorHAnsi"/>
          <w:spacing w:val="-2"/>
          <w:szCs w:val="22"/>
        </w:rPr>
        <w:t>e</w:t>
      </w:r>
      <w:r w:rsidRPr="00A72BD3">
        <w:rPr>
          <w:rFonts w:cstheme="minorHAnsi"/>
          <w:spacing w:val="1"/>
          <w:szCs w:val="22"/>
        </w:rPr>
        <w:t>m</w:t>
      </w:r>
      <w:r w:rsidRPr="00A72BD3">
        <w:rPr>
          <w:rFonts w:cstheme="minorHAnsi"/>
          <w:szCs w:val="22"/>
        </w:rPr>
        <w:t>s</w:t>
      </w:r>
      <w:r w:rsidRPr="00A72BD3">
        <w:rPr>
          <w:rFonts w:cstheme="minorHAnsi"/>
          <w:spacing w:val="3"/>
          <w:szCs w:val="22"/>
        </w:rPr>
        <w:t xml:space="preserve"> </w:t>
      </w:r>
      <w:r w:rsidRPr="00A72BD3">
        <w:rPr>
          <w:rFonts w:cstheme="minorHAnsi"/>
          <w:spacing w:val="-1"/>
          <w:szCs w:val="22"/>
        </w:rPr>
        <w:t>G</w:t>
      </w:r>
      <w:r w:rsidRPr="00A72BD3">
        <w:rPr>
          <w:rFonts w:cstheme="minorHAnsi"/>
          <w:spacing w:val="-3"/>
          <w:szCs w:val="22"/>
        </w:rPr>
        <w:t>r</w:t>
      </w:r>
      <w:r w:rsidRPr="00A72BD3">
        <w:rPr>
          <w:rFonts w:cstheme="minorHAnsi"/>
          <w:spacing w:val="1"/>
          <w:szCs w:val="22"/>
        </w:rPr>
        <w:t>o</w:t>
      </w:r>
      <w:r w:rsidRPr="00A72BD3">
        <w:rPr>
          <w:rFonts w:cstheme="minorHAnsi"/>
          <w:spacing w:val="-1"/>
          <w:szCs w:val="22"/>
        </w:rPr>
        <w:t>up</w:t>
      </w:r>
      <w:r w:rsidRPr="00A72BD3">
        <w:rPr>
          <w:rFonts w:cstheme="minorHAnsi"/>
          <w:szCs w:val="22"/>
        </w:rPr>
        <w:t>:</w:t>
      </w:r>
      <w:r w:rsidRPr="00A72BD3">
        <w:rPr>
          <w:rFonts w:cstheme="minorHAnsi"/>
          <w:spacing w:val="3"/>
          <w:szCs w:val="22"/>
        </w:rPr>
        <w:t xml:space="preserve"> </w:t>
      </w:r>
      <w:r w:rsidRPr="00A72BD3">
        <w:rPr>
          <w:rFonts w:cstheme="minorHAnsi"/>
          <w:szCs w:val="22"/>
        </w:rPr>
        <w:t>T</w:t>
      </w:r>
      <w:r w:rsidRPr="00A72BD3">
        <w:rPr>
          <w:rFonts w:cstheme="minorHAnsi"/>
          <w:spacing w:val="-4"/>
          <w:szCs w:val="22"/>
        </w:rPr>
        <w:t>h</w:t>
      </w:r>
      <w:r w:rsidRPr="00A72BD3">
        <w:rPr>
          <w:rFonts w:cstheme="minorHAnsi"/>
          <w:szCs w:val="22"/>
        </w:rPr>
        <w:t>e</w:t>
      </w:r>
      <w:r w:rsidRPr="00A72BD3">
        <w:rPr>
          <w:rFonts w:cstheme="minorHAnsi"/>
          <w:spacing w:val="3"/>
          <w:szCs w:val="22"/>
        </w:rPr>
        <w:t xml:space="preserve"> </w:t>
      </w:r>
      <w:r w:rsidRPr="00A72BD3">
        <w:rPr>
          <w:rFonts w:cstheme="minorHAnsi"/>
          <w:szCs w:val="22"/>
        </w:rPr>
        <w:t>e</w:t>
      </w:r>
      <w:r w:rsidRPr="00A72BD3">
        <w:rPr>
          <w:rFonts w:cstheme="minorHAnsi"/>
          <w:spacing w:val="-1"/>
          <w:szCs w:val="22"/>
        </w:rPr>
        <w:t>quip</w:t>
      </w:r>
      <w:r w:rsidRPr="00A72BD3">
        <w:rPr>
          <w:rFonts w:cstheme="minorHAnsi"/>
          <w:spacing w:val="1"/>
          <w:szCs w:val="22"/>
        </w:rPr>
        <w:t>m</w:t>
      </w:r>
      <w:r w:rsidRPr="00A72BD3">
        <w:rPr>
          <w:rFonts w:cstheme="minorHAnsi"/>
          <w:szCs w:val="22"/>
        </w:rPr>
        <w:t>e</w:t>
      </w:r>
      <w:r w:rsidRPr="00A72BD3">
        <w:rPr>
          <w:rFonts w:cstheme="minorHAnsi"/>
          <w:spacing w:val="-1"/>
          <w:szCs w:val="22"/>
        </w:rPr>
        <w:t>n</w:t>
      </w:r>
      <w:r w:rsidRPr="00A72BD3">
        <w:rPr>
          <w:rFonts w:cstheme="minorHAnsi"/>
          <w:szCs w:val="22"/>
        </w:rPr>
        <w:t>t</w:t>
      </w:r>
      <w:r w:rsidRPr="00A72BD3">
        <w:rPr>
          <w:rFonts w:cstheme="minorHAnsi"/>
          <w:spacing w:val="3"/>
          <w:szCs w:val="22"/>
        </w:rPr>
        <w:t xml:space="preserve"> </w:t>
      </w:r>
      <w:r w:rsidRPr="00A72BD3">
        <w:rPr>
          <w:rFonts w:cstheme="minorHAnsi"/>
          <w:spacing w:val="-1"/>
          <w:szCs w:val="22"/>
        </w:rPr>
        <w:t>u</w:t>
      </w:r>
      <w:r w:rsidRPr="00A72BD3">
        <w:rPr>
          <w:rFonts w:cstheme="minorHAnsi"/>
          <w:spacing w:val="-3"/>
          <w:szCs w:val="22"/>
        </w:rPr>
        <w:t>s</w:t>
      </w:r>
      <w:r w:rsidRPr="00A72BD3">
        <w:rPr>
          <w:rFonts w:cstheme="minorHAnsi"/>
          <w:szCs w:val="22"/>
        </w:rPr>
        <w:t>ed</w:t>
      </w:r>
      <w:r w:rsidRPr="00A72BD3">
        <w:rPr>
          <w:rFonts w:cstheme="minorHAnsi"/>
          <w:spacing w:val="2"/>
          <w:szCs w:val="22"/>
        </w:rPr>
        <w:t xml:space="preserve"> </w:t>
      </w:r>
      <w:r w:rsidRPr="00A72BD3">
        <w:rPr>
          <w:rFonts w:cstheme="minorHAnsi"/>
          <w:spacing w:val="-2"/>
          <w:szCs w:val="22"/>
        </w:rPr>
        <w:t>t</w:t>
      </w:r>
      <w:r w:rsidRPr="00A72BD3">
        <w:rPr>
          <w:rFonts w:cstheme="minorHAnsi"/>
          <w:szCs w:val="22"/>
        </w:rPr>
        <w:t>o</w:t>
      </w:r>
      <w:r w:rsidRPr="00A72BD3">
        <w:rPr>
          <w:rFonts w:cstheme="minorHAnsi"/>
          <w:spacing w:val="4"/>
          <w:szCs w:val="22"/>
        </w:rPr>
        <w:t xml:space="preserve"> </w:t>
      </w:r>
      <w:r w:rsidRPr="00A72BD3">
        <w:rPr>
          <w:rFonts w:cstheme="minorHAnsi"/>
          <w:spacing w:val="-1"/>
          <w:szCs w:val="22"/>
        </w:rPr>
        <w:t>inj</w:t>
      </w:r>
      <w:r w:rsidRPr="00A72BD3">
        <w:rPr>
          <w:rFonts w:cstheme="minorHAnsi"/>
          <w:szCs w:val="22"/>
        </w:rPr>
        <w:t>ect t</w:t>
      </w:r>
      <w:r w:rsidRPr="00A72BD3">
        <w:rPr>
          <w:rFonts w:cstheme="minorHAnsi"/>
          <w:spacing w:val="-1"/>
          <w:szCs w:val="22"/>
        </w:rPr>
        <w:t>h</w:t>
      </w:r>
      <w:r w:rsidRPr="00A72BD3">
        <w:rPr>
          <w:rFonts w:cstheme="minorHAnsi"/>
          <w:szCs w:val="22"/>
        </w:rPr>
        <w:t>e</w:t>
      </w:r>
      <w:r w:rsidRPr="00A72BD3">
        <w:rPr>
          <w:rFonts w:cstheme="minorHAnsi"/>
          <w:spacing w:val="13"/>
          <w:szCs w:val="22"/>
        </w:rPr>
        <w:t xml:space="preserve"> </w:t>
      </w:r>
      <w:r w:rsidRPr="00A72BD3">
        <w:rPr>
          <w:rFonts w:cstheme="minorHAnsi"/>
          <w:spacing w:val="-1"/>
          <w:szCs w:val="22"/>
        </w:rPr>
        <w:t>p</w:t>
      </w:r>
      <w:r w:rsidRPr="00A72BD3">
        <w:rPr>
          <w:rFonts w:cstheme="minorHAnsi"/>
          <w:spacing w:val="1"/>
          <w:szCs w:val="22"/>
        </w:rPr>
        <w:t>o</w:t>
      </w:r>
      <w:r w:rsidRPr="00A72BD3">
        <w:rPr>
          <w:rFonts w:cstheme="minorHAnsi"/>
          <w:spacing w:val="-1"/>
          <w:szCs w:val="22"/>
        </w:rPr>
        <w:t>l</w:t>
      </w:r>
      <w:r w:rsidRPr="00A72BD3">
        <w:rPr>
          <w:rFonts w:cstheme="minorHAnsi"/>
          <w:spacing w:val="-2"/>
          <w:szCs w:val="22"/>
        </w:rPr>
        <w:t>ym</w:t>
      </w:r>
      <w:r w:rsidRPr="00A72BD3">
        <w:rPr>
          <w:rFonts w:cstheme="minorHAnsi"/>
          <w:szCs w:val="22"/>
        </w:rPr>
        <w:t>er</w:t>
      </w:r>
      <w:r w:rsidRPr="00A72BD3">
        <w:rPr>
          <w:rFonts w:cstheme="minorHAnsi"/>
          <w:spacing w:val="12"/>
          <w:szCs w:val="22"/>
        </w:rPr>
        <w:t xml:space="preserve"> </w:t>
      </w:r>
      <w:r w:rsidRPr="00A72BD3">
        <w:rPr>
          <w:rFonts w:cstheme="minorHAnsi"/>
          <w:spacing w:val="-1"/>
          <w:szCs w:val="22"/>
        </w:rPr>
        <w:t>rubb</w:t>
      </w:r>
      <w:r w:rsidRPr="00A72BD3">
        <w:rPr>
          <w:rFonts w:cstheme="minorHAnsi"/>
          <w:szCs w:val="22"/>
        </w:rPr>
        <w:t>er</w:t>
      </w:r>
      <w:r w:rsidRPr="00A72BD3">
        <w:rPr>
          <w:rFonts w:cstheme="minorHAnsi"/>
          <w:spacing w:val="12"/>
          <w:szCs w:val="22"/>
        </w:rPr>
        <w:t xml:space="preserve"> </w:t>
      </w:r>
      <w:r w:rsidRPr="00A72BD3">
        <w:rPr>
          <w:rFonts w:cstheme="minorHAnsi"/>
          <w:spacing w:val="-1"/>
          <w:szCs w:val="22"/>
        </w:rPr>
        <w:t>b</w:t>
      </w:r>
      <w:r w:rsidRPr="00A72BD3">
        <w:rPr>
          <w:rFonts w:cstheme="minorHAnsi"/>
          <w:szCs w:val="22"/>
        </w:rPr>
        <w:t>e</w:t>
      </w:r>
      <w:r w:rsidRPr="00A72BD3">
        <w:rPr>
          <w:rFonts w:cstheme="minorHAnsi"/>
          <w:spacing w:val="-1"/>
          <w:szCs w:val="22"/>
        </w:rPr>
        <w:t>n</w:t>
      </w:r>
      <w:r w:rsidRPr="00A72BD3">
        <w:rPr>
          <w:rFonts w:cstheme="minorHAnsi"/>
          <w:spacing w:val="-2"/>
          <w:szCs w:val="22"/>
        </w:rPr>
        <w:t>to</w:t>
      </w:r>
      <w:r w:rsidRPr="00A72BD3">
        <w:rPr>
          <w:rFonts w:cstheme="minorHAnsi"/>
          <w:spacing w:val="-1"/>
          <w:szCs w:val="22"/>
        </w:rPr>
        <w:t>ni</w:t>
      </w:r>
      <w:r w:rsidRPr="00A72BD3">
        <w:rPr>
          <w:rFonts w:cstheme="minorHAnsi"/>
          <w:szCs w:val="22"/>
        </w:rPr>
        <w:t>te</w:t>
      </w:r>
      <w:r w:rsidRPr="00A72BD3">
        <w:rPr>
          <w:rFonts w:cstheme="minorHAnsi"/>
          <w:spacing w:val="13"/>
          <w:szCs w:val="22"/>
        </w:rPr>
        <w:t xml:space="preserve"> </w:t>
      </w:r>
      <w:r w:rsidRPr="00A72BD3">
        <w:rPr>
          <w:rFonts w:cstheme="minorHAnsi"/>
          <w:spacing w:val="-1"/>
          <w:szCs w:val="22"/>
        </w:rPr>
        <w:t>g</w:t>
      </w:r>
      <w:r w:rsidRPr="00A72BD3">
        <w:rPr>
          <w:rFonts w:cstheme="minorHAnsi"/>
          <w:szCs w:val="22"/>
        </w:rPr>
        <w:t>el</w:t>
      </w:r>
      <w:r w:rsidRPr="00A72BD3">
        <w:rPr>
          <w:rFonts w:cstheme="minorHAnsi"/>
          <w:spacing w:val="12"/>
          <w:szCs w:val="22"/>
        </w:rPr>
        <w:t xml:space="preserve"> </w:t>
      </w:r>
      <w:r w:rsidRPr="00A72BD3">
        <w:rPr>
          <w:rFonts w:cstheme="minorHAnsi"/>
          <w:szCs w:val="22"/>
        </w:rPr>
        <w:t>s</w:t>
      </w:r>
      <w:r w:rsidRPr="00A72BD3">
        <w:rPr>
          <w:rFonts w:cstheme="minorHAnsi"/>
          <w:spacing w:val="-1"/>
          <w:szCs w:val="22"/>
        </w:rPr>
        <w:t>hal</w:t>
      </w:r>
      <w:r w:rsidRPr="00A72BD3">
        <w:rPr>
          <w:rFonts w:cstheme="minorHAnsi"/>
          <w:szCs w:val="22"/>
        </w:rPr>
        <w:t>l</w:t>
      </w:r>
      <w:r w:rsidRPr="00A72BD3">
        <w:rPr>
          <w:rFonts w:cstheme="minorHAnsi"/>
          <w:spacing w:val="12"/>
          <w:szCs w:val="22"/>
        </w:rPr>
        <w:t xml:space="preserve"> </w:t>
      </w:r>
      <w:r w:rsidRPr="00A72BD3">
        <w:rPr>
          <w:rFonts w:cstheme="minorHAnsi"/>
          <w:spacing w:val="-1"/>
          <w:szCs w:val="22"/>
        </w:rPr>
        <w:t>b</w:t>
      </w:r>
      <w:r w:rsidRPr="00A72BD3">
        <w:rPr>
          <w:rFonts w:cstheme="minorHAnsi"/>
          <w:szCs w:val="22"/>
        </w:rPr>
        <w:t>e</w:t>
      </w:r>
      <w:r w:rsidRPr="00A72BD3">
        <w:rPr>
          <w:rFonts w:cstheme="minorHAnsi"/>
          <w:spacing w:val="13"/>
          <w:szCs w:val="22"/>
        </w:rPr>
        <w:t xml:space="preserve"> </w:t>
      </w:r>
      <w:r w:rsidRPr="00A72BD3">
        <w:rPr>
          <w:rFonts w:cstheme="minorHAnsi"/>
          <w:spacing w:val="-1"/>
          <w:szCs w:val="22"/>
        </w:rPr>
        <w:t>a</w:t>
      </w:r>
      <w:r w:rsidRPr="00A72BD3">
        <w:rPr>
          <w:rFonts w:cstheme="minorHAnsi"/>
          <w:szCs w:val="22"/>
        </w:rPr>
        <w:t>c</w:t>
      </w:r>
      <w:r w:rsidRPr="00A72BD3">
        <w:rPr>
          <w:rFonts w:cstheme="minorHAnsi"/>
          <w:spacing w:val="-3"/>
          <w:szCs w:val="22"/>
        </w:rPr>
        <w:t>c</w:t>
      </w:r>
      <w:r w:rsidRPr="00A72BD3">
        <w:rPr>
          <w:rFonts w:cstheme="minorHAnsi"/>
          <w:szCs w:val="22"/>
        </w:rPr>
        <w:t>e</w:t>
      </w:r>
      <w:r w:rsidRPr="00A72BD3">
        <w:rPr>
          <w:rFonts w:cstheme="minorHAnsi"/>
          <w:spacing w:val="-1"/>
          <w:szCs w:val="22"/>
        </w:rPr>
        <w:t>p</w:t>
      </w:r>
      <w:r w:rsidRPr="00A72BD3">
        <w:rPr>
          <w:rFonts w:cstheme="minorHAnsi"/>
          <w:szCs w:val="22"/>
        </w:rPr>
        <w:t>t</w:t>
      </w:r>
      <w:r w:rsidRPr="00A72BD3">
        <w:rPr>
          <w:rFonts w:cstheme="minorHAnsi"/>
          <w:spacing w:val="-1"/>
          <w:szCs w:val="22"/>
        </w:rPr>
        <w:t>ab</w:t>
      </w:r>
      <w:r w:rsidRPr="00A72BD3">
        <w:rPr>
          <w:rFonts w:cstheme="minorHAnsi"/>
          <w:spacing w:val="-3"/>
          <w:szCs w:val="22"/>
        </w:rPr>
        <w:t>l</w:t>
      </w:r>
      <w:r w:rsidRPr="00A72BD3">
        <w:rPr>
          <w:rFonts w:cstheme="minorHAnsi"/>
          <w:szCs w:val="22"/>
        </w:rPr>
        <w:t>e</w:t>
      </w:r>
      <w:r w:rsidRPr="00A72BD3">
        <w:rPr>
          <w:rFonts w:cstheme="minorHAnsi"/>
          <w:spacing w:val="13"/>
          <w:szCs w:val="22"/>
        </w:rPr>
        <w:t xml:space="preserve"> </w:t>
      </w:r>
      <w:r w:rsidRPr="00A72BD3">
        <w:rPr>
          <w:rFonts w:cstheme="minorHAnsi"/>
          <w:szCs w:val="22"/>
        </w:rPr>
        <w:t>to</w:t>
      </w:r>
      <w:r w:rsidRPr="00A72BD3">
        <w:rPr>
          <w:rFonts w:cstheme="minorHAnsi"/>
          <w:spacing w:val="11"/>
          <w:szCs w:val="22"/>
        </w:rPr>
        <w:t xml:space="preserve"> </w:t>
      </w:r>
      <w:r w:rsidRPr="00A72BD3">
        <w:rPr>
          <w:rFonts w:cstheme="minorHAnsi"/>
          <w:szCs w:val="22"/>
        </w:rPr>
        <w:t>R</w:t>
      </w:r>
      <w:r w:rsidRPr="00A72BD3">
        <w:rPr>
          <w:rFonts w:cstheme="minorHAnsi"/>
          <w:spacing w:val="-1"/>
          <w:szCs w:val="22"/>
        </w:rPr>
        <w:t>E-S</w:t>
      </w:r>
      <w:r w:rsidRPr="00A72BD3">
        <w:rPr>
          <w:rFonts w:cstheme="minorHAnsi"/>
          <w:szCs w:val="22"/>
        </w:rPr>
        <w:t>y</w:t>
      </w:r>
      <w:r w:rsidRPr="00A72BD3">
        <w:rPr>
          <w:rFonts w:cstheme="minorHAnsi"/>
          <w:spacing w:val="-3"/>
          <w:szCs w:val="22"/>
        </w:rPr>
        <w:t>s</w:t>
      </w:r>
      <w:r w:rsidRPr="00A72BD3">
        <w:rPr>
          <w:rFonts w:cstheme="minorHAnsi"/>
          <w:szCs w:val="22"/>
        </w:rPr>
        <w:t>t</w:t>
      </w:r>
      <w:r w:rsidRPr="00A72BD3">
        <w:rPr>
          <w:rFonts w:cstheme="minorHAnsi"/>
          <w:spacing w:val="-2"/>
          <w:szCs w:val="22"/>
        </w:rPr>
        <w:t>e</w:t>
      </w:r>
      <w:r w:rsidRPr="00A72BD3">
        <w:rPr>
          <w:rFonts w:cstheme="minorHAnsi"/>
          <w:spacing w:val="1"/>
          <w:szCs w:val="22"/>
        </w:rPr>
        <w:t>m</w:t>
      </w:r>
      <w:r w:rsidRPr="00A72BD3">
        <w:rPr>
          <w:rFonts w:cstheme="minorHAnsi"/>
          <w:szCs w:val="22"/>
        </w:rPr>
        <w:t>s</w:t>
      </w:r>
      <w:r w:rsidRPr="00A72BD3">
        <w:rPr>
          <w:rFonts w:cstheme="minorHAnsi"/>
          <w:spacing w:val="12"/>
          <w:szCs w:val="22"/>
        </w:rPr>
        <w:t xml:space="preserve"> </w:t>
      </w:r>
      <w:r w:rsidRPr="00A72BD3">
        <w:rPr>
          <w:rFonts w:cstheme="minorHAnsi"/>
          <w:spacing w:val="-1"/>
          <w:szCs w:val="22"/>
        </w:rPr>
        <w:t>G</w:t>
      </w:r>
      <w:r w:rsidRPr="00A72BD3">
        <w:rPr>
          <w:rFonts w:cstheme="minorHAnsi"/>
          <w:spacing w:val="-3"/>
          <w:szCs w:val="22"/>
        </w:rPr>
        <w:t>r</w:t>
      </w:r>
      <w:r w:rsidRPr="00A72BD3">
        <w:rPr>
          <w:rFonts w:cstheme="minorHAnsi"/>
          <w:spacing w:val="1"/>
          <w:szCs w:val="22"/>
        </w:rPr>
        <w:t>o</w:t>
      </w:r>
      <w:r w:rsidRPr="00A72BD3">
        <w:rPr>
          <w:rFonts w:cstheme="minorHAnsi"/>
          <w:spacing w:val="-1"/>
          <w:szCs w:val="22"/>
        </w:rPr>
        <w:t>u</w:t>
      </w:r>
      <w:r w:rsidRPr="00A72BD3">
        <w:rPr>
          <w:rFonts w:cstheme="minorHAnsi"/>
          <w:szCs w:val="22"/>
        </w:rPr>
        <w:t>p</w:t>
      </w:r>
      <w:r w:rsidRPr="00A72BD3">
        <w:rPr>
          <w:rFonts w:cstheme="minorHAnsi"/>
          <w:spacing w:val="11"/>
          <w:szCs w:val="22"/>
        </w:rPr>
        <w:t xml:space="preserve"> </w:t>
      </w:r>
      <w:r w:rsidRPr="00A72BD3">
        <w:rPr>
          <w:rFonts w:cstheme="minorHAnsi"/>
          <w:spacing w:val="-1"/>
          <w:szCs w:val="22"/>
        </w:rPr>
        <w:t>an</w:t>
      </w:r>
      <w:r w:rsidRPr="00A72BD3">
        <w:rPr>
          <w:rFonts w:cstheme="minorHAnsi"/>
          <w:szCs w:val="22"/>
        </w:rPr>
        <w:t>d s</w:t>
      </w:r>
      <w:r w:rsidRPr="00A72BD3">
        <w:rPr>
          <w:rFonts w:cstheme="minorHAnsi"/>
          <w:spacing w:val="-1"/>
          <w:szCs w:val="22"/>
        </w:rPr>
        <w:t>hal</w:t>
      </w:r>
      <w:r w:rsidRPr="00A72BD3">
        <w:rPr>
          <w:rFonts w:cstheme="minorHAnsi"/>
          <w:szCs w:val="22"/>
        </w:rPr>
        <w:t>l c</w:t>
      </w:r>
      <w:r w:rsidRPr="00A72BD3">
        <w:rPr>
          <w:rFonts w:cstheme="minorHAnsi"/>
          <w:spacing w:val="1"/>
          <w:szCs w:val="22"/>
        </w:rPr>
        <w:t>o</w:t>
      </w:r>
      <w:r w:rsidRPr="00A72BD3">
        <w:rPr>
          <w:rFonts w:cstheme="minorHAnsi"/>
          <w:spacing w:val="-1"/>
          <w:szCs w:val="22"/>
        </w:rPr>
        <w:t>n</w:t>
      </w:r>
      <w:r w:rsidRPr="00A72BD3">
        <w:rPr>
          <w:rFonts w:cstheme="minorHAnsi"/>
          <w:spacing w:val="-3"/>
          <w:szCs w:val="22"/>
        </w:rPr>
        <w:t>f</w:t>
      </w:r>
      <w:r w:rsidRPr="00A72BD3">
        <w:rPr>
          <w:rFonts w:cstheme="minorHAnsi"/>
          <w:spacing w:val="1"/>
          <w:szCs w:val="22"/>
        </w:rPr>
        <w:t>o</w:t>
      </w:r>
      <w:r w:rsidRPr="00A72BD3">
        <w:rPr>
          <w:rFonts w:cstheme="minorHAnsi"/>
          <w:spacing w:val="-1"/>
          <w:szCs w:val="22"/>
        </w:rPr>
        <w:t>r</w:t>
      </w:r>
      <w:r w:rsidRPr="00A72BD3">
        <w:rPr>
          <w:rFonts w:cstheme="minorHAnsi"/>
          <w:szCs w:val="22"/>
        </w:rPr>
        <w:t>m</w:t>
      </w:r>
      <w:r w:rsidRPr="00A72BD3">
        <w:rPr>
          <w:rFonts w:cstheme="minorHAnsi"/>
          <w:spacing w:val="-1"/>
          <w:szCs w:val="22"/>
        </w:rPr>
        <w:t xml:space="preserve"> </w:t>
      </w:r>
      <w:r w:rsidRPr="00A72BD3">
        <w:rPr>
          <w:rFonts w:cstheme="minorHAnsi"/>
          <w:spacing w:val="-2"/>
          <w:szCs w:val="22"/>
        </w:rPr>
        <w:t>t</w:t>
      </w:r>
      <w:r w:rsidRPr="00A72BD3">
        <w:rPr>
          <w:rFonts w:cstheme="minorHAnsi"/>
          <w:szCs w:val="22"/>
        </w:rPr>
        <w:t>o</w:t>
      </w:r>
      <w:r w:rsidRPr="00A72BD3">
        <w:rPr>
          <w:rFonts w:cstheme="minorHAnsi"/>
          <w:spacing w:val="1"/>
          <w:szCs w:val="22"/>
        </w:rPr>
        <w:t xml:space="preserve"> </w:t>
      </w:r>
      <w:r w:rsidR="00F905CE" w:rsidRPr="00A72BD3">
        <w:rPr>
          <w:rFonts w:cstheme="minorHAnsi"/>
          <w:spacing w:val="-1"/>
          <w:szCs w:val="22"/>
        </w:rPr>
        <w:t>al</w:t>
      </w:r>
      <w:r w:rsidR="00F905CE" w:rsidRPr="00A72BD3">
        <w:rPr>
          <w:rFonts w:cstheme="minorHAnsi"/>
          <w:szCs w:val="22"/>
        </w:rPr>
        <w:t>l</w:t>
      </w:r>
      <w:r w:rsidRPr="00A72BD3">
        <w:rPr>
          <w:rFonts w:cstheme="minorHAnsi"/>
          <w:spacing w:val="-2"/>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e</w:t>
      </w:r>
      <w:r w:rsidRPr="00A72BD3">
        <w:rPr>
          <w:rFonts w:cstheme="minorHAnsi"/>
          <w:spacing w:val="1"/>
          <w:szCs w:val="22"/>
        </w:rPr>
        <w:t xml:space="preserve"> </w:t>
      </w:r>
      <w:r w:rsidRPr="00A72BD3">
        <w:rPr>
          <w:rFonts w:cstheme="minorHAnsi"/>
          <w:spacing w:val="-3"/>
          <w:szCs w:val="22"/>
        </w:rPr>
        <w:t>f</w:t>
      </w:r>
      <w:r w:rsidRPr="00A72BD3">
        <w:rPr>
          <w:rFonts w:cstheme="minorHAnsi"/>
          <w:spacing w:val="1"/>
          <w:szCs w:val="22"/>
        </w:rPr>
        <w:t>o</w:t>
      </w:r>
      <w:r w:rsidRPr="00A72BD3">
        <w:rPr>
          <w:rFonts w:cstheme="minorHAnsi"/>
          <w:spacing w:val="-1"/>
          <w:szCs w:val="22"/>
        </w:rPr>
        <w:t>ll</w:t>
      </w:r>
      <w:r w:rsidRPr="00A72BD3">
        <w:rPr>
          <w:rFonts w:cstheme="minorHAnsi"/>
          <w:spacing w:val="-2"/>
          <w:szCs w:val="22"/>
        </w:rPr>
        <w:t>o</w:t>
      </w:r>
      <w:r w:rsidRPr="00A72BD3">
        <w:rPr>
          <w:rFonts w:cstheme="minorHAnsi"/>
          <w:szCs w:val="22"/>
        </w:rPr>
        <w:t>w</w:t>
      </w:r>
      <w:r w:rsidRPr="00A72BD3">
        <w:rPr>
          <w:rFonts w:cstheme="minorHAnsi"/>
          <w:spacing w:val="-1"/>
          <w:szCs w:val="22"/>
        </w:rPr>
        <w:t>ing</w:t>
      </w:r>
      <w:r w:rsidRPr="00A72BD3">
        <w:rPr>
          <w:rFonts w:cstheme="minorHAnsi"/>
          <w:szCs w:val="22"/>
        </w:rPr>
        <w:t>:</w:t>
      </w:r>
    </w:p>
    <w:p w14:paraId="2AD09018" w14:textId="2C1C33DA" w:rsidR="00CB58B5" w:rsidRPr="00A72BD3" w:rsidRDefault="00CB58B5" w:rsidP="004E41D8">
      <w:pPr>
        <w:ind w:left="720" w:hanging="720"/>
        <w:rPr>
          <w:rFonts w:cstheme="minorHAnsi"/>
          <w:szCs w:val="22"/>
        </w:rPr>
      </w:pPr>
      <w:r>
        <w:rPr>
          <w:rFonts w:cstheme="minorHAnsi"/>
          <w:szCs w:val="22"/>
        </w:rPr>
        <w:lastRenderedPageBreak/>
        <w:t>2.3.1.1</w:t>
      </w:r>
      <w:r>
        <w:rPr>
          <w:rFonts w:cstheme="minorHAnsi"/>
          <w:szCs w:val="22"/>
        </w:rPr>
        <w:tab/>
      </w:r>
      <w:r w:rsidRPr="00A72BD3">
        <w:rPr>
          <w:rFonts w:cstheme="minorHAnsi"/>
          <w:spacing w:val="-1"/>
          <w:szCs w:val="22"/>
        </w:rPr>
        <w:t>Capa</w:t>
      </w:r>
      <w:r w:rsidRPr="00A72BD3">
        <w:rPr>
          <w:rFonts w:cstheme="minorHAnsi"/>
          <w:szCs w:val="22"/>
        </w:rPr>
        <w:t>c</w:t>
      </w:r>
      <w:r w:rsidRPr="00A72BD3">
        <w:rPr>
          <w:rFonts w:cstheme="minorHAnsi"/>
          <w:spacing w:val="-1"/>
          <w:szCs w:val="22"/>
        </w:rPr>
        <w:t>i</w:t>
      </w:r>
      <w:r w:rsidRPr="00A72BD3">
        <w:rPr>
          <w:rFonts w:cstheme="minorHAnsi"/>
          <w:szCs w:val="22"/>
        </w:rPr>
        <w:t xml:space="preserve">ty </w:t>
      </w:r>
      <w:r w:rsidRPr="00A72BD3">
        <w:rPr>
          <w:rFonts w:cstheme="minorHAnsi"/>
          <w:spacing w:val="-2"/>
          <w:szCs w:val="22"/>
        </w:rPr>
        <w:t>t</w:t>
      </w:r>
      <w:r w:rsidRPr="00A72BD3">
        <w:rPr>
          <w:rFonts w:cstheme="minorHAnsi"/>
          <w:szCs w:val="22"/>
        </w:rPr>
        <w:t xml:space="preserve">o </w:t>
      </w:r>
      <w:r w:rsidR="00F905CE" w:rsidRPr="00A72BD3">
        <w:rPr>
          <w:rFonts w:cstheme="minorHAnsi"/>
          <w:spacing w:val="1"/>
          <w:szCs w:val="22"/>
        </w:rPr>
        <w:t>m</w:t>
      </w:r>
      <w:r w:rsidR="00F905CE" w:rsidRPr="00A72BD3">
        <w:rPr>
          <w:rFonts w:cstheme="minorHAnsi"/>
          <w:spacing w:val="-3"/>
          <w:szCs w:val="22"/>
        </w:rPr>
        <w:t>i</w:t>
      </w:r>
      <w:r w:rsidR="00F905CE" w:rsidRPr="00A72BD3">
        <w:rPr>
          <w:rFonts w:cstheme="minorHAnsi"/>
          <w:szCs w:val="22"/>
        </w:rPr>
        <w:t xml:space="preserve">x </w:t>
      </w:r>
      <w:r w:rsidR="00F905CE" w:rsidRPr="00EA6096">
        <w:rPr>
          <w:rFonts w:cstheme="minorHAnsi"/>
          <w:szCs w:val="22"/>
        </w:rPr>
        <w:t>and</w:t>
      </w:r>
      <w:r w:rsidRPr="00A72BD3">
        <w:rPr>
          <w:rFonts w:cstheme="minorHAnsi"/>
          <w:szCs w:val="22"/>
        </w:rPr>
        <w:t xml:space="preserve"> c</w:t>
      </w:r>
      <w:r w:rsidRPr="00A72BD3">
        <w:rPr>
          <w:rFonts w:cstheme="minorHAnsi"/>
          <w:spacing w:val="-1"/>
          <w:szCs w:val="22"/>
        </w:rPr>
        <w:t>ir</w:t>
      </w:r>
      <w:r w:rsidRPr="00A72BD3">
        <w:rPr>
          <w:rFonts w:cstheme="minorHAnsi"/>
          <w:spacing w:val="-3"/>
          <w:szCs w:val="22"/>
        </w:rPr>
        <w:t>c</w:t>
      </w:r>
      <w:r w:rsidRPr="00A72BD3">
        <w:rPr>
          <w:rFonts w:cstheme="minorHAnsi"/>
          <w:spacing w:val="-1"/>
          <w:szCs w:val="22"/>
        </w:rPr>
        <w:t>ula</w:t>
      </w:r>
      <w:r w:rsidRPr="00A72BD3">
        <w:rPr>
          <w:rFonts w:cstheme="minorHAnsi"/>
          <w:szCs w:val="22"/>
        </w:rPr>
        <w:t>te t</w:t>
      </w:r>
      <w:r w:rsidRPr="00A72BD3">
        <w:rPr>
          <w:rFonts w:cstheme="minorHAnsi"/>
          <w:spacing w:val="-1"/>
          <w:szCs w:val="22"/>
        </w:rPr>
        <w:t>h</w:t>
      </w:r>
      <w:r w:rsidRPr="00A72BD3">
        <w:rPr>
          <w:rFonts w:cstheme="minorHAnsi"/>
          <w:szCs w:val="22"/>
        </w:rPr>
        <w:t xml:space="preserve">e </w:t>
      </w:r>
      <w:r w:rsidRPr="00A72BD3">
        <w:rPr>
          <w:rFonts w:cstheme="minorHAnsi"/>
          <w:spacing w:val="-1"/>
          <w:szCs w:val="22"/>
        </w:rPr>
        <w:t>p</w:t>
      </w:r>
      <w:r w:rsidRPr="00A72BD3">
        <w:rPr>
          <w:rFonts w:cstheme="minorHAnsi"/>
          <w:spacing w:val="1"/>
          <w:szCs w:val="22"/>
        </w:rPr>
        <w:t>o</w:t>
      </w:r>
      <w:r w:rsidRPr="00A72BD3">
        <w:rPr>
          <w:rFonts w:cstheme="minorHAnsi"/>
          <w:spacing w:val="-1"/>
          <w:szCs w:val="22"/>
        </w:rPr>
        <w:t>l</w:t>
      </w:r>
      <w:r w:rsidRPr="00A72BD3">
        <w:rPr>
          <w:rFonts w:cstheme="minorHAnsi"/>
          <w:spacing w:val="-2"/>
          <w:szCs w:val="22"/>
        </w:rPr>
        <w:t>ym</w:t>
      </w:r>
      <w:r w:rsidRPr="00A72BD3">
        <w:rPr>
          <w:rFonts w:cstheme="minorHAnsi"/>
          <w:szCs w:val="22"/>
        </w:rPr>
        <w:t xml:space="preserve">er </w:t>
      </w:r>
      <w:r w:rsidRPr="00A72BD3">
        <w:rPr>
          <w:rFonts w:cstheme="minorHAnsi"/>
          <w:spacing w:val="-1"/>
          <w:szCs w:val="22"/>
        </w:rPr>
        <w:t>rubb</w:t>
      </w:r>
      <w:r w:rsidRPr="00A72BD3">
        <w:rPr>
          <w:rFonts w:cstheme="minorHAnsi"/>
          <w:spacing w:val="-2"/>
          <w:szCs w:val="22"/>
        </w:rPr>
        <w:t>e</w:t>
      </w:r>
      <w:r w:rsidRPr="00A72BD3">
        <w:rPr>
          <w:rFonts w:cstheme="minorHAnsi"/>
          <w:szCs w:val="22"/>
        </w:rPr>
        <w:t xml:space="preserve">r </w:t>
      </w:r>
      <w:r w:rsidRPr="00A72BD3">
        <w:rPr>
          <w:rFonts w:cstheme="minorHAnsi"/>
          <w:spacing w:val="-1"/>
          <w:szCs w:val="22"/>
        </w:rPr>
        <w:t>b</w:t>
      </w:r>
      <w:r w:rsidRPr="00A72BD3">
        <w:rPr>
          <w:rFonts w:cstheme="minorHAnsi"/>
          <w:szCs w:val="22"/>
        </w:rPr>
        <w:t>e</w:t>
      </w:r>
      <w:r w:rsidRPr="00A72BD3">
        <w:rPr>
          <w:rFonts w:cstheme="minorHAnsi"/>
          <w:spacing w:val="-1"/>
          <w:szCs w:val="22"/>
        </w:rPr>
        <w:t>n</w:t>
      </w:r>
      <w:r w:rsidRPr="00A72BD3">
        <w:rPr>
          <w:rFonts w:cstheme="minorHAnsi"/>
          <w:spacing w:val="-2"/>
          <w:szCs w:val="22"/>
        </w:rPr>
        <w:t>t</w:t>
      </w:r>
      <w:r w:rsidRPr="00A72BD3">
        <w:rPr>
          <w:rFonts w:cstheme="minorHAnsi"/>
          <w:spacing w:val="1"/>
          <w:szCs w:val="22"/>
        </w:rPr>
        <w:t>o</w:t>
      </w:r>
      <w:r w:rsidRPr="00A72BD3">
        <w:rPr>
          <w:rFonts w:cstheme="minorHAnsi"/>
          <w:spacing w:val="-1"/>
          <w:szCs w:val="22"/>
        </w:rPr>
        <w:t>ni</w:t>
      </w:r>
      <w:r w:rsidRPr="00A72BD3">
        <w:rPr>
          <w:rFonts w:cstheme="minorHAnsi"/>
          <w:szCs w:val="22"/>
        </w:rPr>
        <w:t xml:space="preserve">te </w:t>
      </w:r>
      <w:r w:rsidRPr="00A72BD3">
        <w:rPr>
          <w:rFonts w:cstheme="minorHAnsi"/>
          <w:spacing w:val="-1"/>
          <w:szCs w:val="22"/>
        </w:rPr>
        <w:t>g</w:t>
      </w:r>
      <w:r w:rsidRPr="00A72BD3">
        <w:rPr>
          <w:rFonts w:cstheme="minorHAnsi"/>
          <w:spacing w:val="-2"/>
          <w:szCs w:val="22"/>
        </w:rPr>
        <w:t>e</w:t>
      </w:r>
      <w:r w:rsidRPr="00A72BD3">
        <w:rPr>
          <w:rFonts w:cstheme="minorHAnsi"/>
          <w:szCs w:val="22"/>
        </w:rPr>
        <w:t xml:space="preserve">l </w:t>
      </w:r>
      <w:r w:rsidRPr="00A72BD3">
        <w:rPr>
          <w:rFonts w:cstheme="minorHAnsi"/>
          <w:spacing w:val="1"/>
          <w:szCs w:val="22"/>
        </w:rPr>
        <w:t>m</w:t>
      </w:r>
      <w:r w:rsidRPr="00A72BD3">
        <w:rPr>
          <w:rFonts w:cstheme="minorHAnsi"/>
          <w:spacing w:val="-1"/>
          <w:szCs w:val="22"/>
        </w:rPr>
        <w:t>a</w:t>
      </w:r>
      <w:r w:rsidRPr="00A72BD3">
        <w:rPr>
          <w:rFonts w:cstheme="minorHAnsi"/>
          <w:spacing w:val="-2"/>
          <w:szCs w:val="22"/>
        </w:rPr>
        <w:t>t</w:t>
      </w:r>
      <w:r w:rsidRPr="00A72BD3">
        <w:rPr>
          <w:rFonts w:cstheme="minorHAnsi"/>
          <w:szCs w:val="22"/>
        </w:rPr>
        <w:t>e</w:t>
      </w:r>
      <w:r w:rsidRPr="00A72BD3">
        <w:rPr>
          <w:rFonts w:cstheme="minorHAnsi"/>
          <w:spacing w:val="-1"/>
          <w:szCs w:val="22"/>
        </w:rPr>
        <w:t>rial.</w:t>
      </w:r>
    </w:p>
    <w:p w14:paraId="1E34ACC2" w14:textId="77777777" w:rsidR="00CB58B5" w:rsidRPr="00A72BD3" w:rsidRDefault="00CB58B5" w:rsidP="004E41D8">
      <w:pPr>
        <w:ind w:left="720" w:hanging="720"/>
        <w:rPr>
          <w:rFonts w:cstheme="minorHAnsi"/>
          <w:szCs w:val="22"/>
        </w:rPr>
      </w:pPr>
      <w:r>
        <w:rPr>
          <w:rFonts w:cstheme="minorHAnsi"/>
          <w:spacing w:val="-1"/>
          <w:szCs w:val="22"/>
        </w:rPr>
        <w:t>2.3.1.2</w:t>
      </w:r>
      <w:r>
        <w:rPr>
          <w:rFonts w:cstheme="minorHAnsi"/>
          <w:spacing w:val="-1"/>
          <w:szCs w:val="22"/>
        </w:rPr>
        <w:tab/>
      </w:r>
      <w:r w:rsidRPr="00A72BD3">
        <w:rPr>
          <w:rFonts w:cstheme="minorHAnsi"/>
          <w:spacing w:val="-1"/>
          <w:szCs w:val="22"/>
        </w:rPr>
        <w:t>Capa</w:t>
      </w:r>
      <w:r w:rsidRPr="00A72BD3">
        <w:rPr>
          <w:rFonts w:cstheme="minorHAnsi"/>
          <w:szCs w:val="22"/>
        </w:rPr>
        <w:t>c</w:t>
      </w:r>
      <w:r w:rsidRPr="00A72BD3">
        <w:rPr>
          <w:rFonts w:cstheme="minorHAnsi"/>
          <w:spacing w:val="-1"/>
          <w:szCs w:val="22"/>
        </w:rPr>
        <w:t>i</w:t>
      </w:r>
      <w:r w:rsidRPr="00A72BD3">
        <w:rPr>
          <w:rFonts w:cstheme="minorHAnsi"/>
          <w:szCs w:val="22"/>
        </w:rPr>
        <w:t>ty</w:t>
      </w:r>
      <w:r w:rsidRPr="00A72BD3">
        <w:rPr>
          <w:rFonts w:cstheme="minorHAnsi"/>
          <w:spacing w:val="11"/>
          <w:szCs w:val="22"/>
        </w:rPr>
        <w:t xml:space="preserve"> </w:t>
      </w:r>
      <w:r w:rsidRPr="00A72BD3">
        <w:rPr>
          <w:rFonts w:cstheme="minorHAnsi"/>
          <w:szCs w:val="22"/>
        </w:rPr>
        <w:t>to</w:t>
      </w:r>
      <w:r w:rsidRPr="00A72BD3">
        <w:rPr>
          <w:rFonts w:cstheme="minorHAnsi"/>
          <w:spacing w:val="11"/>
          <w:szCs w:val="22"/>
        </w:rPr>
        <w:t xml:space="preserve"> </w:t>
      </w:r>
      <w:r w:rsidRPr="00A72BD3">
        <w:rPr>
          <w:rFonts w:cstheme="minorHAnsi"/>
          <w:spacing w:val="-1"/>
          <w:szCs w:val="22"/>
        </w:rPr>
        <w:t>in</w:t>
      </w:r>
      <w:r w:rsidRPr="00A72BD3">
        <w:rPr>
          <w:rFonts w:cstheme="minorHAnsi"/>
          <w:szCs w:val="22"/>
        </w:rPr>
        <w:t>ject</w:t>
      </w:r>
      <w:r w:rsidRPr="00A72BD3">
        <w:rPr>
          <w:rFonts w:cstheme="minorHAnsi"/>
          <w:spacing w:val="10"/>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e</w:t>
      </w:r>
      <w:r w:rsidRPr="00A72BD3">
        <w:rPr>
          <w:rFonts w:cstheme="minorHAnsi"/>
          <w:spacing w:val="10"/>
          <w:szCs w:val="22"/>
        </w:rPr>
        <w:t xml:space="preserve"> </w:t>
      </w:r>
      <w:r w:rsidRPr="00A72BD3">
        <w:rPr>
          <w:rFonts w:cstheme="minorHAnsi"/>
          <w:spacing w:val="-1"/>
          <w:szCs w:val="22"/>
        </w:rPr>
        <w:t>p</w:t>
      </w:r>
      <w:r w:rsidRPr="00A72BD3">
        <w:rPr>
          <w:rFonts w:cstheme="minorHAnsi"/>
          <w:spacing w:val="1"/>
          <w:szCs w:val="22"/>
        </w:rPr>
        <w:t>o</w:t>
      </w:r>
      <w:r w:rsidRPr="00A72BD3">
        <w:rPr>
          <w:rFonts w:cstheme="minorHAnsi"/>
          <w:spacing w:val="-3"/>
          <w:szCs w:val="22"/>
        </w:rPr>
        <w:t>l</w:t>
      </w:r>
      <w:r w:rsidRPr="00A72BD3">
        <w:rPr>
          <w:rFonts w:cstheme="minorHAnsi"/>
          <w:spacing w:val="-2"/>
          <w:szCs w:val="22"/>
        </w:rPr>
        <w:t>y</w:t>
      </w:r>
      <w:r w:rsidRPr="00A72BD3">
        <w:rPr>
          <w:rFonts w:cstheme="minorHAnsi"/>
          <w:spacing w:val="1"/>
          <w:szCs w:val="22"/>
        </w:rPr>
        <w:t>m</w:t>
      </w:r>
      <w:r w:rsidRPr="00A72BD3">
        <w:rPr>
          <w:rFonts w:cstheme="minorHAnsi"/>
          <w:szCs w:val="22"/>
        </w:rPr>
        <w:t>er</w:t>
      </w:r>
      <w:r w:rsidRPr="00A72BD3">
        <w:rPr>
          <w:rFonts w:cstheme="minorHAnsi"/>
          <w:spacing w:val="10"/>
          <w:szCs w:val="22"/>
        </w:rPr>
        <w:t xml:space="preserve"> </w:t>
      </w:r>
      <w:r w:rsidRPr="00A72BD3">
        <w:rPr>
          <w:rFonts w:cstheme="minorHAnsi"/>
          <w:spacing w:val="-1"/>
          <w:szCs w:val="22"/>
        </w:rPr>
        <w:t>rubb</w:t>
      </w:r>
      <w:r w:rsidRPr="00A72BD3">
        <w:rPr>
          <w:rFonts w:cstheme="minorHAnsi"/>
          <w:szCs w:val="22"/>
        </w:rPr>
        <w:t>er</w:t>
      </w:r>
      <w:r w:rsidRPr="00A72BD3">
        <w:rPr>
          <w:rFonts w:cstheme="minorHAnsi"/>
          <w:spacing w:val="12"/>
          <w:szCs w:val="22"/>
        </w:rPr>
        <w:t xml:space="preserve"> </w:t>
      </w:r>
      <w:r w:rsidRPr="00A72BD3">
        <w:rPr>
          <w:rFonts w:cstheme="minorHAnsi"/>
          <w:spacing w:val="-1"/>
          <w:szCs w:val="22"/>
        </w:rPr>
        <w:t>b</w:t>
      </w:r>
      <w:r w:rsidRPr="00A72BD3">
        <w:rPr>
          <w:rFonts w:cstheme="minorHAnsi"/>
          <w:szCs w:val="22"/>
        </w:rPr>
        <w:t>e</w:t>
      </w:r>
      <w:r w:rsidRPr="00A72BD3">
        <w:rPr>
          <w:rFonts w:cstheme="minorHAnsi"/>
          <w:spacing w:val="-1"/>
          <w:szCs w:val="22"/>
        </w:rPr>
        <w:t>n</w:t>
      </w:r>
      <w:r w:rsidRPr="00A72BD3">
        <w:rPr>
          <w:rFonts w:cstheme="minorHAnsi"/>
          <w:spacing w:val="-2"/>
          <w:szCs w:val="22"/>
        </w:rPr>
        <w:t>t</w:t>
      </w:r>
      <w:r w:rsidRPr="00A72BD3">
        <w:rPr>
          <w:rFonts w:cstheme="minorHAnsi"/>
          <w:spacing w:val="1"/>
          <w:szCs w:val="22"/>
        </w:rPr>
        <w:t>o</w:t>
      </w:r>
      <w:r w:rsidRPr="00A72BD3">
        <w:rPr>
          <w:rFonts w:cstheme="minorHAnsi"/>
          <w:spacing w:val="-1"/>
          <w:szCs w:val="22"/>
        </w:rPr>
        <w:t>ni</w:t>
      </w:r>
      <w:r w:rsidRPr="00A72BD3">
        <w:rPr>
          <w:rFonts w:cstheme="minorHAnsi"/>
          <w:szCs w:val="22"/>
        </w:rPr>
        <w:t>te</w:t>
      </w:r>
      <w:r w:rsidRPr="00A72BD3">
        <w:rPr>
          <w:rFonts w:cstheme="minorHAnsi"/>
          <w:spacing w:val="10"/>
          <w:szCs w:val="22"/>
        </w:rPr>
        <w:t xml:space="preserve"> </w:t>
      </w:r>
      <w:r w:rsidRPr="00A72BD3">
        <w:rPr>
          <w:rFonts w:cstheme="minorHAnsi"/>
          <w:spacing w:val="-1"/>
          <w:szCs w:val="22"/>
        </w:rPr>
        <w:t>g</w:t>
      </w:r>
      <w:r w:rsidRPr="00A72BD3">
        <w:rPr>
          <w:rFonts w:cstheme="minorHAnsi"/>
          <w:szCs w:val="22"/>
        </w:rPr>
        <w:t>el</w:t>
      </w:r>
      <w:r w:rsidRPr="00A72BD3">
        <w:rPr>
          <w:rFonts w:cstheme="minorHAnsi"/>
          <w:spacing w:val="10"/>
          <w:szCs w:val="22"/>
        </w:rPr>
        <w:t xml:space="preserve"> </w:t>
      </w:r>
      <w:r w:rsidRPr="00A72BD3">
        <w:rPr>
          <w:rFonts w:cstheme="minorHAnsi"/>
          <w:spacing w:val="-1"/>
          <w:szCs w:val="22"/>
        </w:rPr>
        <w:t>und</w:t>
      </w:r>
      <w:r w:rsidRPr="00A72BD3">
        <w:rPr>
          <w:rFonts w:cstheme="minorHAnsi"/>
          <w:szCs w:val="22"/>
        </w:rPr>
        <w:t>er</w:t>
      </w:r>
      <w:r w:rsidRPr="00A72BD3">
        <w:rPr>
          <w:rFonts w:cstheme="minorHAnsi"/>
          <w:spacing w:val="12"/>
          <w:szCs w:val="22"/>
        </w:rPr>
        <w:t xml:space="preserve"> </w:t>
      </w:r>
      <w:r w:rsidRPr="00A72BD3">
        <w:rPr>
          <w:rFonts w:cstheme="minorHAnsi"/>
          <w:szCs w:val="22"/>
        </w:rPr>
        <w:t>c</w:t>
      </w:r>
      <w:r w:rsidRPr="00A72BD3">
        <w:rPr>
          <w:rFonts w:cstheme="minorHAnsi"/>
          <w:spacing w:val="1"/>
          <w:szCs w:val="22"/>
        </w:rPr>
        <w:t>o</w:t>
      </w:r>
      <w:r w:rsidRPr="00A72BD3">
        <w:rPr>
          <w:rFonts w:cstheme="minorHAnsi"/>
          <w:spacing w:val="-1"/>
          <w:szCs w:val="22"/>
        </w:rPr>
        <w:t>n</w:t>
      </w:r>
      <w:r w:rsidRPr="00A72BD3">
        <w:rPr>
          <w:rFonts w:cstheme="minorHAnsi"/>
          <w:szCs w:val="22"/>
        </w:rPr>
        <w:t>t</w:t>
      </w:r>
      <w:r w:rsidRPr="00A72BD3">
        <w:rPr>
          <w:rFonts w:cstheme="minorHAnsi"/>
          <w:spacing w:val="-3"/>
          <w:szCs w:val="22"/>
        </w:rPr>
        <w:t>r</w:t>
      </w:r>
      <w:r w:rsidRPr="00A72BD3">
        <w:rPr>
          <w:rFonts w:cstheme="minorHAnsi"/>
          <w:spacing w:val="1"/>
          <w:szCs w:val="22"/>
        </w:rPr>
        <w:t>o</w:t>
      </w:r>
      <w:r w:rsidRPr="00A72BD3">
        <w:rPr>
          <w:rFonts w:cstheme="minorHAnsi"/>
          <w:spacing w:val="-1"/>
          <w:szCs w:val="22"/>
        </w:rPr>
        <w:t>ll</w:t>
      </w:r>
      <w:r w:rsidRPr="00A72BD3">
        <w:rPr>
          <w:rFonts w:cstheme="minorHAnsi"/>
          <w:szCs w:val="22"/>
        </w:rPr>
        <w:t>e</w:t>
      </w:r>
      <w:r w:rsidRPr="00A72BD3">
        <w:rPr>
          <w:rFonts w:cstheme="minorHAnsi"/>
          <w:spacing w:val="-1"/>
          <w:szCs w:val="22"/>
        </w:rPr>
        <w:t>d</w:t>
      </w:r>
      <w:r w:rsidRPr="00A72BD3">
        <w:rPr>
          <w:rFonts w:cstheme="minorHAnsi"/>
          <w:szCs w:val="22"/>
        </w:rPr>
        <w:t xml:space="preserve">, </w:t>
      </w:r>
      <w:r w:rsidRPr="00A72BD3">
        <w:rPr>
          <w:rFonts w:cstheme="minorHAnsi"/>
          <w:spacing w:val="1"/>
          <w:szCs w:val="22"/>
        </w:rPr>
        <w:t>v</w:t>
      </w:r>
      <w:r w:rsidRPr="00A72BD3">
        <w:rPr>
          <w:rFonts w:cstheme="minorHAnsi"/>
          <w:spacing w:val="-1"/>
          <w:szCs w:val="22"/>
        </w:rPr>
        <w:t>ariabl</w:t>
      </w:r>
      <w:r w:rsidRPr="00A72BD3">
        <w:rPr>
          <w:rFonts w:cstheme="minorHAnsi"/>
          <w:szCs w:val="22"/>
        </w:rPr>
        <w:t>e</w:t>
      </w:r>
      <w:r w:rsidRPr="00A72BD3">
        <w:rPr>
          <w:rFonts w:cstheme="minorHAnsi"/>
          <w:spacing w:val="1"/>
          <w:szCs w:val="22"/>
        </w:rPr>
        <w:t xml:space="preserve"> </w:t>
      </w:r>
      <w:r w:rsidRPr="00A72BD3">
        <w:rPr>
          <w:rFonts w:cstheme="minorHAnsi"/>
          <w:spacing w:val="-1"/>
          <w:szCs w:val="22"/>
        </w:rPr>
        <w:t>pr</w:t>
      </w:r>
      <w:r w:rsidRPr="00A72BD3">
        <w:rPr>
          <w:rFonts w:cstheme="minorHAnsi"/>
          <w:spacing w:val="-2"/>
          <w:szCs w:val="22"/>
        </w:rPr>
        <w:t>e</w:t>
      </w:r>
      <w:r w:rsidRPr="00A72BD3">
        <w:rPr>
          <w:rFonts w:cstheme="minorHAnsi"/>
          <w:szCs w:val="22"/>
        </w:rPr>
        <w:t>ss</w:t>
      </w:r>
      <w:r w:rsidRPr="00A72BD3">
        <w:rPr>
          <w:rFonts w:cstheme="minorHAnsi"/>
          <w:spacing w:val="-1"/>
          <w:szCs w:val="22"/>
        </w:rPr>
        <w:t>ur</w:t>
      </w:r>
      <w:r w:rsidRPr="00A72BD3">
        <w:rPr>
          <w:rFonts w:cstheme="minorHAnsi"/>
          <w:szCs w:val="22"/>
        </w:rPr>
        <w:t>es.</w:t>
      </w:r>
    </w:p>
    <w:p w14:paraId="65D43F41" w14:textId="75C921C0" w:rsidR="00CB58B5" w:rsidRDefault="00CB58B5" w:rsidP="004E41D8">
      <w:pPr>
        <w:ind w:left="720" w:hanging="720"/>
        <w:rPr>
          <w:rFonts w:cstheme="minorHAnsi"/>
          <w:szCs w:val="22"/>
        </w:rPr>
      </w:pPr>
      <w:r>
        <w:rPr>
          <w:rFonts w:cstheme="minorHAnsi"/>
          <w:spacing w:val="-1"/>
          <w:szCs w:val="22"/>
        </w:rPr>
        <w:t>2.3.1.3</w:t>
      </w:r>
      <w:r>
        <w:rPr>
          <w:rFonts w:cstheme="minorHAnsi"/>
          <w:spacing w:val="-1"/>
          <w:szCs w:val="22"/>
        </w:rPr>
        <w:tab/>
      </w:r>
      <w:r w:rsidRPr="00A72BD3">
        <w:rPr>
          <w:rFonts w:cstheme="minorHAnsi"/>
          <w:spacing w:val="-1"/>
          <w:szCs w:val="22"/>
        </w:rPr>
        <w:t>Capa</w:t>
      </w:r>
      <w:r w:rsidRPr="00A72BD3">
        <w:rPr>
          <w:rFonts w:cstheme="minorHAnsi"/>
          <w:szCs w:val="22"/>
        </w:rPr>
        <w:t>c</w:t>
      </w:r>
      <w:r w:rsidRPr="00A72BD3">
        <w:rPr>
          <w:rFonts w:cstheme="minorHAnsi"/>
          <w:spacing w:val="-1"/>
          <w:szCs w:val="22"/>
        </w:rPr>
        <w:t>i</w:t>
      </w:r>
      <w:r w:rsidRPr="00A72BD3">
        <w:rPr>
          <w:rFonts w:cstheme="minorHAnsi"/>
          <w:szCs w:val="22"/>
        </w:rPr>
        <w:t>ty</w:t>
      </w:r>
      <w:r w:rsidRPr="00A72BD3">
        <w:rPr>
          <w:rFonts w:cstheme="minorHAnsi"/>
          <w:spacing w:val="11"/>
          <w:szCs w:val="22"/>
        </w:rPr>
        <w:t xml:space="preserve"> </w:t>
      </w:r>
      <w:r w:rsidRPr="00A72BD3">
        <w:rPr>
          <w:rFonts w:cstheme="minorHAnsi"/>
          <w:szCs w:val="22"/>
        </w:rPr>
        <w:t>to</w:t>
      </w:r>
      <w:r w:rsidRPr="00A72BD3">
        <w:rPr>
          <w:rFonts w:cstheme="minorHAnsi"/>
          <w:spacing w:val="11"/>
          <w:szCs w:val="22"/>
        </w:rPr>
        <w:t xml:space="preserve"> </w:t>
      </w:r>
      <w:r w:rsidRPr="00A72BD3">
        <w:rPr>
          <w:rFonts w:cstheme="minorHAnsi"/>
          <w:szCs w:val="22"/>
        </w:rPr>
        <w:t>keep</w:t>
      </w:r>
      <w:r w:rsidRPr="00A72BD3">
        <w:rPr>
          <w:rFonts w:cstheme="minorHAnsi"/>
          <w:spacing w:val="11"/>
          <w:szCs w:val="22"/>
        </w:rPr>
        <w:t xml:space="preserve"> </w:t>
      </w:r>
      <w:r w:rsidRPr="00A72BD3">
        <w:rPr>
          <w:rFonts w:cstheme="minorHAnsi"/>
          <w:spacing w:val="-4"/>
          <w:szCs w:val="22"/>
        </w:rPr>
        <w:t>p</w:t>
      </w:r>
      <w:r w:rsidRPr="00A72BD3">
        <w:rPr>
          <w:rFonts w:cstheme="minorHAnsi"/>
          <w:spacing w:val="1"/>
          <w:szCs w:val="22"/>
        </w:rPr>
        <w:t>o</w:t>
      </w:r>
      <w:r w:rsidRPr="00A72BD3">
        <w:rPr>
          <w:rFonts w:cstheme="minorHAnsi"/>
          <w:spacing w:val="-1"/>
          <w:szCs w:val="22"/>
        </w:rPr>
        <w:t>l</w:t>
      </w:r>
      <w:r w:rsidRPr="00A72BD3">
        <w:rPr>
          <w:rFonts w:cstheme="minorHAnsi"/>
          <w:spacing w:val="-2"/>
          <w:szCs w:val="22"/>
        </w:rPr>
        <w:t>ym</w:t>
      </w:r>
      <w:r w:rsidRPr="00A72BD3">
        <w:rPr>
          <w:rFonts w:cstheme="minorHAnsi"/>
          <w:szCs w:val="22"/>
        </w:rPr>
        <w:t>er</w:t>
      </w:r>
      <w:r w:rsidRPr="00A72BD3">
        <w:rPr>
          <w:rFonts w:cstheme="minorHAnsi"/>
          <w:spacing w:val="12"/>
          <w:szCs w:val="22"/>
        </w:rPr>
        <w:t xml:space="preserve"> </w:t>
      </w:r>
      <w:r w:rsidRPr="00A72BD3">
        <w:rPr>
          <w:rFonts w:cstheme="minorHAnsi"/>
          <w:spacing w:val="-3"/>
          <w:szCs w:val="22"/>
        </w:rPr>
        <w:t>r</w:t>
      </w:r>
      <w:r w:rsidRPr="00A72BD3">
        <w:rPr>
          <w:rFonts w:cstheme="minorHAnsi"/>
          <w:spacing w:val="-1"/>
          <w:szCs w:val="22"/>
        </w:rPr>
        <w:t>ubb</w:t>
      </w:r>
      <w:r w:rsidRPr="00A72BD3">
        <w:rPr>
          <w:rFonts w:cstheme="minorHAnsi"/>
          <w:szCs w:val="22"/>
        </w:rPr>
        <w:t>er</w:t>
      </w:r>
      <w:r w:rsidRPr="00A72BD3">
        <w:rPr>
          <w:rFonts w:cstheme="minorHAnsi"/>
          <w:spacing w:val="12"/>
          <w:szCs w:val="22"/>
        </w:rPr>
        <w:t xml:space="preserve"> </w:t>
      </w:r>
      <w:r w:rsidRPr="00A72BD3">
        <w:rPr>
          <w:rFonts w:cstheme="minorHAnsi"/>
          <w:spacing w:val="-1"/>
          <w:szCs w:val="22"/>
        </w:rPr>
        <w:t>b</w:t>
      </w:r>
      <w:r w:rsidRPr="00A72BD3">
        <w:rPr>
          <w:rFonts w:cstheme="minorHAnsi"/>
          <w:szCs w:val="22"/>
        </w:rPr>
        <w:t>e</w:t>
      </w:r>
      <w:r w:rsidRPr="00A72BD3">
        <w:rPr>
          <w:rFonts w:cstheme="minorHAnsi"/>
          <w:spacing w:val="-1"/>
          <w:szCs w:val="22"/>
        </w:rPr>
        <w:t>n</w:t>
      </w:r>
      <w:r w:rsidRPr="00A72BD3">
        <w:rPr>
          <w:rFonts w:cstheme="minorHAnsi"/>
          <w:szCs w:val="22"/>
        </w:rPr>
        <w:t>t</w:t>
      </w:r>
      <w:r w:rsidRPr="00A72BD3">
        <w:rPr>
          <w:rFonts w:cstheme="minorHAnsi"/>
          <w:spacing w:val="1"/>
          <w:szCs w:val="22"/>
        </w:rPr>
        <w:t>o</w:t>
      </w:r>
      <w:r w:rsidRPr="00A72BD3">
        <w:rPr>
          <w:rFonts w:cstheme="minorHAnsi"/>
          <w:spacing w:val="-1"/>
          <w:szCs w:val="22"/>
        </w:rPr>
        <w:t>ni</w:t>
      </w:r>
      <w:r w:rsidRPr="00A72BD3">
        <w:rPr>
          <w:rFonts w:cstheme="minorHAnsi"/>
          <w:spacing w:val="-3"/>
          <w:szCs w:val="22"/>
        </w:rPr>
        <w:t>t</w:t>
      </w:r>
      <w:r w:rsidRPr="00A72BD3">
        <w:rPr>
          <w:rFonts w:cstheme="minorHAnsi"/>
          <w:szCs w:val="22"/>
        </w:rPr>
        <w:t>e</w:t>
      </w:r>
      <w:r w:rsidRPr="00A72BD3">
        <w:rPr>
          <w:rFonts w:cstheme="minorHAnsi"/>
          <w:spacing w:val="13"/>
          <w:szCs w:val="22"/>
        </w:rPr>
        <w:t xml:space="preserve"> </w:t>
      </w:r>
      <w:r w:rsidRPr="00A72BD3">
        <w:rPr>
          <w:rFonts w:cstheme="minorHAnsi"/>
          <w:spacing w:val="-1"/>
          <w:szCs w:val="22"/>
        </w:rPr>
        <w:t>g</w:t>
      </w:r>
      <w:r w:rsidRPr="00A72BD3">
        <w:rPr>
          <w:rFonts w:cstheme="minorHAnsi"/>
          <w:szCs w:val="22"/>
        </w:rPr>
        <w:t>el</w:t>
      </w:r>
      <w:r w:rsidRPr="00A72BD3">
        <w:rPr>
          <w:rFonts w:cstheme="minorHAnsi"/>
          <w:spacing w:val="9"/>
          <w:szCs w:val="22"/>
        </w:rPr>
        <w:t xml:space="preserve"> </w:t>
      </w:r>
      <w:r w:rsidRPr="00A72BD3">
        <w:rPr>
          <w:rFonts w:cstheme="minorHAnsi"/>
          <w:spacing w:val="1"/>
          <w:szCs w:val="22"/>
        </w:rPr>
        <w:t>m</w:t>
      </w:r>
      <w:r w:rsidRPr="00A72BD3">
        <w:rPr>
          <w:rFonts w:cstheme="minorHAnsi"/>
          <w:spacing w:val="-1"/>
          <w:szCs w:val="22"/>
        </w:rPr>
        <w:t>a</w:t>
      </w:r>
      <w:r w:rsidRPr="00A72BD3">
        <w:rPr>
          <w:rFonts w:cstheme="minorHAnsi"/>
          <w:spacing w:val="-2"/>
          <w:szCs w:val="22"/>
        </w:rPr>
        <w:t>t</w:t>
      </w:r>
      <w:r w:rsidRPr="00A72BD3">
        <w:rPr>
          <w:rFonts w:cstheme="minorHAnsi"/>
          <w:szCs w:val="22"/>
        </w:rPr>
        <w:t>e</w:t>
      </w:r>
      <w:r w:rsidRPr="00A72BD3">
        <w:rPr>
          <w:rFonts w:cstheme="minorHAnsi"/>
          <w:spacing w:val="-1"/>
          <w:szCs w:val="22"/>
        </w:rPr>
        <w:t>r</w:t>
      </w:r>
      <w:r w:rsidRPr="00A72BD3">
        <w:rPr>
          <w:rFonts w:cstheme="minorHAnsi"/>
          <w:spacing w:val="-3"/>
          <w:szCs w:val="22"/>
        </w:rPr>
        <w:t>i</w:t>
      </w:r>
      <w:r w:rsidRPr="00A72BD3">
        <w:rPr>
          <w:rFonts w:cstheme="minorHAnsi"/>
          <w:spacing w:val="-1"/>
          <w:szCs w:val="22"/>
        </w:rPr>
        <w:t>a</w:t>
      </w:r>
      <w:r w:rsidRPr="00A72BD3">
        <w:rPr>
          <w:rFonts w:cstheme="minorHAnsi"/>
          <w:szCs w:val="22"/>
        </w:rPr>
        <w:t>l</w:t>
      </w:r>
      <w:r w:rsidRPr="00A72BD3">
        <w:rPr>
          <w:rFonts w:cstheme="minorHAnsi"/>
          <w:spacing w:val="12"/>
          <w:szCs w:val="22"/>
        </w:rPr>
        <w:t xml:space="preserve"> </w:t>
      </w:r>
      <w:r w:rsidRPr="00A72BD3">
        <w:rPr>
          <w:rFonts w:cstheme="minorHAnsi"/>
          <w:spacing w:val="-1"/>
          <w:szCs w:val="22"/>
        </w:rPr>
        <w:t>an</w:t>
      </w:r>
      <w:r w:rsidRPr="00A72BD3">
        <w:rPr>
          <w:rFonts w:cstheme="minorHAnsi"/>
          <w:szCs w:val="22"/>
        </w:rPr>
        <w:t>d</w:t>
      </w:r>
      <w:r w:rsidRPr="00A72BD3">
        <w:rPr>
          <w:rFonts w:cstheme="minorHAnsi"/>
          <w:spacing w:val="11"/>
          <w:szCs w:val="22"/>
        </w:rPr>
        <w:t xml:space="preserve"> </w:t>
      </w:r>
      <w:r w:rsidRPr="00A72BD3">
        <w:rPr>
          <w:rFonts w:cstheme="minorHAnsi"/>
          <w:spacing w:val="-1"/>
          <w:szCs w:val="22"/>
        </w:rPr>
        <w:t>inj</w:t>
      </w:r>
      <w:r w:rsidRPr="00A72BD3">
        <w:rPr>
          <w:rFonts w:cstheme="minorHAnsi"/>
          <w:szCs w:val="22"/>
        </w:rPr>
        <w:t>ect</w:t>
      </w:r>
      <w:r w:rsidRPr="00A72BD3">
        <w:rPr>
          <w:rFonts w:cstheme="minorHAnsi"/>
          <w:spacing w:val="-3"/>
          <w:szCs w:val="22"/>
        </w:rPr>
        <w:t>i</w:t>
      </w:r>
      <w:r w:rsidRPr="00A72BD3">
        <w:rPr>
          <w:rFonts w:cstheme="minorHAnsi"/>
          <w:spacing w:val="1"/>
          <w:szCs w:val="22"/>
        </w:rPr>
        <w:t>o</w:t>
      </w:r>
      <w:r w:rsidRPr="00A72BD3">
        <w:rPr>
          <w:rFonts w:cstheme="minorHAnsi"/>
          <w:szCs w:val="22"/>
        </w:rPr>
        <w:t xml:space="preserve">n </w:t>
      </w:r>
      <w:r w:rsidRPr="00A72BD3">
        <w:rPr>
          <w:rFonts w:cstheme="minorHAnsi"/>
          <w:spacing w:val="-1"/>
          <w:szCs w:val="22"/>
        </w:rPr>
        <w:t>h</w:t>
      </w:r>
      <w:r w:rsidRPr="00A72BD3">
        <w:rPr>
          <w:rFonts w:cstheme="minorHAnsi"/>
          <w:spacing w:val="1"/>
          <w:szCs w:val="22"/>
        </w:rPr>
        <w:t>o</w:t>
      </w:r>
      <w:r w:rsidRPr="00A72BD3">
        <w:rPr>
          <w:rFonts w:cstheme="minorHAnsi"/>
          <w:szCs w:val="22"/>
        </w:rPr>
        <w:t>se</w:t>
      </w:r>
      <w:r w:rsidRPr="00A72BD3">
        <w:rPr>
          <w:rFonts w:cstheme="minorHAnsi"/>
          <w:spacing w:val="36"/>
          <w:szCs w:val="22"/>
        </w:rPr>
        <w:t xml:space="preserve"> </w:t>
      </w:r>
      <w:r w:rsidRPr="00A72BD3">
        <w:rPr>
          <w:rFonts w:cstheme="minorHAnsi"/>
          <w:spacing w:val="-1"/>
          <w:szCs w:val="22"/>
        </w:rPr>
        <w:t>a</w:t>
      </w:r>
      <w:r w:rsidRPr="00A72BD3">
        <w:rPr>
          <w:rFonts w:cstheme="minorHAnsi"/>
          <w:szCs w:val="22"/>
        </w:rPr>
        <w:t>t</w:t>
      </w:r>
      <w:r w:rsidRPr="00A72BD3">
        <w:rPr>
          <w:rFonts w:cstheme="minorHAnsi"/>
          <w:spacing w:val="37"/>
          <w:szCs w:val="22"/>
        </w:rPr>
        <w:t xml:space="preserve"> </w:t>
      </w:r>
      <w:r w:rsidRPr="00A72BD3">
        <w:rPr>
          <w:rFonts w:cstheme="minorHAnsi"/>
          <w:szCs w:val="22"/>
        </w:rPr>
        <w:t>a</w:t>
      </w:r>
      <w:r w:rsidRPr="00A72BD3">
        <w:rPr>
          <w:rFonts w:cstheme="minorHAnsi"/>
          <w:spacing w:val="34"/>
          <w:szCs w:val="22"/>
        </w:rPr>
        <w:t xml:space="preserve"> </w:t>
      </w:r>
      <w:r w:rsidRPr="00A72BD3">
        <w:rPr>
          <w:rFonts w:cstheme="minorHAnsi"/>
          <w:szCs w:val="22"/>
        </w:rPr>
        <w:t>t</w:t>
      </w:r>
      <w:r w:rsidRPr="00A72BD3">
        <w:rPr>
          <w:rFonts w:cstheme="minorHAnsi"/>
          <w:spacing w:val="-2"/>
          <w:szCs w:val="22"/>
        </w:rPr>
        <w:t>e</w:t>
      </w:r>
      <w:r w:rsidRPr="00A72BD3">
        <w:rPr>
          <w:rFonts w:cstheme="minorHAnsi"/>
          <w:spacing w:val="1"/>
          <w:szCs w:val="22"/>
        </w:rPr>
        <w:t>m</w:t>
      </w:r>
      <w:r w:rsidRPr="00A72BD3">
        <w:rPr>
          <w:rFonts w:cstheme="minorHAnsi"/>
          <w:spacing w:val="-1"/>
          <w:szCs w:val="22"/>
        </w:rPr>
        <w:t>p</w:t>
      </w:r>
      <w:r w:rsidRPr="00A72BD3">
        <w:rPr>
          <w:rFonts w:cstheme="minorHAnsi"/>
          <w:szCs w:val="22"/>
        </w:rPr>
        <w:t>e</w:t>
      </w:r>
      <w:r w:rsidRPr="00A72BD3">
        <w:rPr>
          <w:rFonts w:cstheme="minorHAnsi"/>
          <w:spacing w:val="-1"/>
          <w:szCs w:val="22"/>
        </w:rPr>
        <w:t>ra</w:t>
      </w:r>
      <w:r w:rsidRPr="00A72BD3">
        <w:rPr>
          <w:rFonts w:cstheme="minorHAnsi"/>
          <w:szCs w:val="22"/>
        </w:rPr>
        <w:t>t</w:t>
      </w:r>
      <w:r w:rsidRPr="00A72BD3">
        <w:rPr>
          <w:rFonts w:cstheme="minorHAnsi"/>
          <w:spacing w:val="-1"/>
          <w:szCs w:val="22"/>
        </w:rPr>
        <w:t>u</w:t>
      </w:r>
      <w:r w:rsidRPr="00A72BD3">
        <w:rPr>
          <w:rFonts w:cstheme="minorHAnsi"/>
          <w:spacing w:val="-3"/>
          <w:szCs w:val="22"/>
        </w:rPr>
        <w:t>r</w:t>
      </w:r>
      <w:r w:rsidRPr="00A72BD3">
        <w:rPr>
          <w:rFonts w:cstheme="minorHAnsi"/>
          <w:szCs w:val="22"/>
        </w:rPr>
        <w:t>e</w:t>
      </w:r>
      <w:r w:rsidRPr="00A72BD3">
        <w:rPr>
          <w:rFonts w:cstheme="minorHAnsi"/>
          <w:spacing w:val="36"/>
          <w:szCs w:val="22"/>
        </w:rPr>
        <w:t xml:space="preserve"> </w:t>
      </w:r>
      <w:r w:rsidRPr="00A72BD3">
        <w:rPr>
          <w:rFonts w:cstheme="minorHAnsi"/>
          <w:spacing w:val="-1"/>
          <w:szCs w:val="22"/>
        </w:rPr>
        <w:t>a</w:t>
      </w:r>
      <w:r w:rsidRPr="00A72BD3">
        <w:rPr>
          <w:rFonts w:cstheme="minorHAnsi"/>
          <w:spacing w:val="-4"/>
          <w:szCs w:val="22"/>
        </w:rPr>
        <w:t>b</w:t>
      </w:r>
      <w:r w:rsidRPr="00A72BD3">
        <w:rPr>
          <w:rFonts w:cstheme="minorHAnsi"/>
          <w:spacing w:val="1"/>
          <w:szCs w:val="22"/>
        </w:rPr>
        <w:t>o</w:t>
      </w:r>
      <w:r w:rsidRPr="00A72BD3">
        <w:rPr>
          <w:rFonts w:cstheme="minorHAnsi"/>
          <w:spacing w:val="-2"/>
          <w:szCs w:val="22"/>
        </w:rPr>
        <w:t>v</w:t>
      </w:r>
      <w:r w:rsidRPr="00A72BD3">
        <w:rPr>
          <w:rFonts w:cstheme="minorHAnsi"/>
          <w:szCs w:val="22"/>
        </w:rPr>
        <w:t>e</w:t>
      </w:r>
      <w:r w:rsidRPr="00A72BD3">
        <w:rPr>
          <w:rFonts w:cstheme="minorHAnsi"/>
          <w:spacing w:val="37"/>
          <w:szCs w:val="22"/>
        </w:rPr>
        <w:t xml:space="preserve"> </w:t>
      </w:r>
      <w:r w:rsidRPr="00A72BD3">
        <w:rPr>
          <w:rFonts w:cstheme="minorHAnsi"/>
          <w:spacing w:val="-1"/>
          <w:szCs w:val="22"/>
        </w:rPr>
        <w:t>fr</w:t>
      </w:r>
      <w:r w:rsidRPr="00A72BD3">
        <w:rPr>
          <w:rFonts w:cstheme="minorHAnsi"/>
          <w:szCs w:val="22"/>
        </w:rPr>
        <w:t>ee</w:t>
      </w:r>
      <w:r w:rsidRPr="00A72BD3">
        <w:rPr>
          <w:rFonts w:cstheme="minorHAnsi"/>
          <w:spacing w:val="-1"/>
          <w:szCs w:val="22"/>
        </w:rPr>
        <w:t>zing</w:t>
      </w:r>
      <w:r w:rsidRPr="00A72BD3">
        <w:rPr>
          <w:rFonts w:cstheme="minorHAnsi"/>
          <w:szCs w:val="22"/>
        </w:rPr>
        <w:t>,</w:t>
      </w:r>
      <w:r w:rsidRPr="00A72BD3">
        <w:rPr>
          <w:rFonts w:cstheme="minorHAnsi"/>
          <w:spacing w:val="37"/>
          <w:szCs w:val="22"/>
        </w:rPr>
        <w:t xml:space="preserve"> </w:t>
      </w:r>
      <w:r w:rsidR="00F905CE" w:rsidRPr="00A72BD3">
        <w:rPr>
          <w:rFonts w:cstheme="minorHAnsi"/>
          <w:spacing w:val="-3"/>
          <w:szCs w:val="22"/>
        </w:rPr>
        <w:t>to</w:t>
      </w:r>
      <w:r w:rsidRPr="00A72BD3">
        <w:rPr>
          <w:rFonts w:cstheme="minorHAnsi"/>
          <w:spacing w:val="38"/>
          <w:szCs w:val="22"/>
        </w:rPr>
        <w:t xml:space="preserve"> </w:t>
      </w:r>
      <w:r w:rsidRPr="00A72BD3">
        <w:rPr>
          <w:rFonts w:cstheme="minorHAnsi"/>
          <w:szCs w:val="22"/>
        </w:rPr>
        <w:t>e</w:t>
      </w:r>
      <w:r w:rsidRPr="00A72BD3">
        <w:rPr>
          <w:rFonts w:cstheme="minorHAnsi"/>
          <w:spacing w:val="-1"/>
          <w:szCs w:val="22"/>
        </w:rPr>
        <w:t>n</w:t>
      </w:r>
      <w:r w:rsidRPr="00A72BD3">
        <w:rPr>
          <w:rFonts w:cstheme="minorHAnsi"/>
          <w:spacing w:val="-3"/>
          <w:szCs w:val="22"/>
        </w:rPr>
        <w:t>a</w:t>
      </w:r>
      <w:r w:rsidRPr="00A72BD3">
        <w:rPr>
          <w:rFonts w:cstheme="minorHAnsi"/>
          <w:spacing w:val="-1"/>
          <w:szCs w:val="22"/>
        </w:rPr>
        <w:t>bl</w:t>
      </w:r>
      <w:r w:rsidRPr="00A72BD3">
        <w:rPr>
          <w:rFonts w:cstheme="minorHAnsi"/>
          <w:szCs w:val="22"/>
        </w:rPr>
        <w:t>e</w:t>
      </w:r>
      <w:r w:rsidRPr="00A72BD3">
        <w:rPr>
          <w:rFonts w:cstheme="minorHAnsi"/>
          <w:spacing w:val="37"/>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e</w:t>
      </w:r>
      <w:r w:rsidRPr="00A72BD3">
        <w:rPr>
          <w:rFonts w:cstheme="minorHAnsi"/>
          <w:spacing w:val="37"/>
          <w:szCs w:val="22"/>
        </w:rPr>
        <w:t xml:space="preserve"> </w:t>
      </w:r>
      <w:r w:rsidRPr="00A72BD3">
        <w:rPr>
          <w:rFonts w:cstheme="minorHAnsi"/>
          <w:spacing w:val="1"/>
          <w:szCs w:val="22"/>
        </w:rPr>
        <w:t>o</w:t>
      </w:r>
      <w:r w:rsidRPr="00A72BD3">
        <w:rPr>
          <w:rFonts w:cstheme="minorHAnsi"/>
          <w:spacing w:val="-1"/>
          <w:szCs w:val="22"/>
        </w:rPr>
        <w:t>p</w:t>
      </w:r>
      <w:r w:rsidRPr="00A72BD3">
        <w:rPr>
          <w:rFonts w:cstheme="minorHAnsi"/>
          <w:szCs w:val="22"/>
        </w:rPr>
        <w:t>t</w:t>
      </w:r>
      <w:r w:rsidRPr="00A72BD3">
        <w:rPr>
          <w:rFonts w:cstheme="minorHAnsi"/>
          <w:spacing w:val="-3"/>
          <w:szCs w:val="22"/>
        </w:rPr>
        <w:t>i</w:t>
      </w:r>
      <w:r w:rsidRPr="00A72BD3">
        <w:rPr>
          <w:rFonts w:cstheme="minorHAnsi"/>
          <w:spacing w:val="1"/>
          <w:szCs w:val="22"/>
        </w:rPr>
        <w:t>m</w:t>
      </w:r>
      <w:r w:rsidRPr="00A72BD3">
        <w:rPr>
          <w:rFonts w:cstheme="minorHAnsi"/>
          <w:spacing w:val="-1"/>
          <w:szCs w:val="22"/>
        </w:rPr>
        <w:t>a</w:t>
      </w:r>
      <w:r w:rsidRPr="00A72BD3">
        <w:rPr>
          <w:rFonts w:cstheme="minorHAnsi"/>
          <w:szCs w:val="22"/>
        </w:rPr>
        <w:t xml:space="preserve">l </w:t>
      </w:r>
      <w:r w:rsidRPr="00A72BD3">
        <w:rPr>
          <w:rFonts w:cstheme="minorHAnsi"/>
          <w:spacing w:val="-1"/>
          <w:szCs w:val="22"/>
        </w:rPr>
        <w:t>inj</w:t>
      </w:r>
      <w:r w:rsidRPr="00A72BD3">
        <w:rPr>
          <w:rFonts w:cstheme="minorHAnsi"/>
          <w:szCs w:val="22"/>
        </w:rPr>
        <w:t>ect</w:t>
      </w:r>
      <w:r w:rsidRPr="00A72BD3">
        <w:rPr>
          <w:rFonts w:cstheme="minorHAnsi"/>
          <w:spacing w:val="-1"/>
          <w:szCs w:val="22"/>
        </w:rPr>
        <w:t>i</w:t>
      </w:r>
      <w:r w:rsidRPr="00A72BD3">
        <w:rPr>
          <w:rFonts w:cstheme="minorHAnsi"/>
          <w:spacing w:val="1"/>
          <w:szCs w:val="22"/>
        </w:rPr>
        <w:t>o</w:t>
      </w:r>
      <w:r w:rsidRPr="00A72BD3">
        <w:rPr>
          <w:rFonts w:cstheme="minorHAnsi"/>
          <w:szCs w:val="22"/>
        </w:rPr>
        <w:t>n</w:t>
      </w:r>
      <w:r w:rsidRPr="00A72BD3">
        <w:rPr>
          <w:rFonts w:cstheme="minorHAnsi"/>
          <w:spacing w:val="-3"/>
          <w:szCs w:val="22"/>
        </w:rPr>
        <w:t xml:space="preserve"> </w:t>
      </w:r>
      <w:r w:rsidRPr="00A72BD3">
        <w:rPr>
          <w:rFonts w:cstheme="minorHAnsi"/>
          <w:spacing w:val="-1"/>
          <w:szCs w:val="22"/>
        </w:rPr>
        <w:t>fl</w:t>
      </w:r>
      <w:r w:rsidRPr="00A72BD3">
        <w:rPr>
          <w:rFonts w:cstheme="minorHAnsi"/>
          <w:spacing w:val="-2"/>
          <w:szCs w:val="22"/>
        </w:rPr>
        <w:t>o</w:t>
      </w:r>
      <w:r w:rsidRPr="00A72BD3">
        <w:rPr>
          <w:rFonts w:cstheme="minorHAnsi"/>
          <w:szCs w:val="22"/>
        </w:rPr>
        <w:t>w</w:t>
      </w:r>
      <w:r w:rsidRPr="00A72BD3">
        <w:rPr>
          <w:rFonts w:cstheme="minorHAnsi"/>
          <w:spacing w:val="1"/>
          <w:szCs w:val="22"/>
        </w:rPr>
        <w:t xml:space="preserve"> </w:t>
      </w:r>
      <w:r w:rsidRPr="00A72BD3">
        <w:rPr>
          <w:rFonts w:cstheme="minorHAnsi"/>
          <w:spacing w:val="-1"/>
          <w:szCs w:val="22"/>
        </w:rPr>
        <w:t>ra</w:t>
      </w:r>
      <w:r w:rsidRPr="00A72BD3">
        <w:rPr>
          <w:rFonts w:cstheme="minorHAnsi"/>
          <w:spacing w:val="-2"/>
          <w:szCs w:val="22"/>
        </w:rPr>
        <w:t>t</w:t>
      </w:r>
      <w:r w:rsidRPr="00A72BD3">
        <w:rPr>
          <w:rFonts w:cstheme="minorHAnsi"/>
          <w:szCs w:val="22"/>
        </w:rPr>
        <w:t>e.</w:t>
      </w:r>
    </w:p>
    <w:p w14:paraId="1A8B83F9" w14:textId="77777777" w:rsidR="00CB58B5" w:rsidRDefault="00CB58B5" w:rsidP="004E41D8">
      <w:pPr>
        <w:ind w:left="540" w:hanging="540"/>
        <w:rPr>
          <w:rFonts w:cstheme="minorHAnsi"/>
          <w:szCs w:val="22"/>
        </w:rPr>
      </w:pPr>
      <w:r>
        <w:rPr>
          <w:rFonts w:cs="Microsoft Sans Serif"/>
          <w:szCs w:val="22"/>
        </w:rPr>
        <w:t>2.3.2</w:t>
      </w:r>
      <w:r>
        <w:rPr>
          <w:rFonts w:cs="Microsoft Sans Serif"/>
          <w:szCs w:val="22"/>
        </w:rPr>
        <w:tab/>
      </w:r>
      <w:r w:rsidRPr="00A72BD3">
        <w:rPr>
          <w:rFonts w:cstheme="minorHAnsi"/>
          <w:szCs w:val="22"/>
        </w:rPr>
        <w:t>E</w:t>
      </w:r>
      <w:r w:rsidRPr="00A72BD3">
        <w:rPr>
          <w:rFonts w:cstheme="minorHAnsi"/>
          <w:spacing w:val="-1"/>
          <w:szCs w:val="22"/>
        </w:rPr>
        <w:t>quip</w:t>
      </w:r>
      <w:r w:rsidRPr="00A72BD3">
        <w:rPr>
          <w:rFonts w:cstheme="minorHAnsi"/>
          <w:spacing w:val="1"/>
          <w:szCs w:val="22"/>
        </w:rPr>
        <w:t>m</w:t>
      </w:r>
      <w:r w:rsidRPr="00A72BD3">
        <w:rPr>
          <w:rFonts w:cstheme="minorHAnsi"/>
          <w:szCs w:val="22"/>
        </w:rPr>
        <w:t>e</w:t>
      </w:r>
      <w:r w:rsidRPr="00A72BD3">
        <w:rPr>
          <w:rFonts w:cstheme="minorHAnsi"/>
          <w:spacing w:val="-1"/>
          <w:szCs w:val="22"/>
        </w:rPr>
        <w:t>n</w:t>
      </w:r>
      <w:r w:rsidRPr="00A72BD3">
        <w:rPr>
          <w:rFonts w:cstheme="minorHAnsi"/>
          <w:szCs w:val="22"/>
        </w:rPr>
        <w:t>t</w:t>
      </w:r>
      <w:r w:rsidRPr="00A72BD3">
        <w:rPr>
          <w:rFonts w:cstheme="minorHAnsi"/>
          <w:spacing w:val="1"/>
          <w:szCs w:val="22"/>
        </w:rPr>
        <w:t xml:space="preserve"> </w:t>
      </w:r>
      <w:r w:rsidRPr="00A72BD3">
        <w:rPr>
          <w:rFonts w:cstheme="minorHAnsi"/>
          <w:spacing w:val="-3"/>
          <w:szCs w:val="22"/>
        </w:rPr>
        <w:t>f</w:t>
      </w:r>
      <w:r w:rsidRPr="00A72BD3">
        <w:rPr>
          <w:rFonts w:cstheme="minorHAnsi"/>
          <w:spacing w:val="1"/>
          <w:szCs w:val="22"/>
        </w:rPr>
        <w:t>o</w:t>
      </w:r>
      <w:r w:rsidRPr="00A72BD3">
        <w:rPr>
          <w:rFonts w:cstheme="minorHAnsi"/>
          <w:szCs w:val="22"/>
        </w:rPr>
        <w:t xml:space="preserve">r </w:t>
      </w:r>
      <w:r w:rsidRPr="00A72BD3">
        <w:rPr>
          <w:rFonts w:cstheme="minorHAnsi"/>
          <w:spacing w:val="-1"/>
          <w:szCs w:val="22"/>
        </w:rPr>
        <w:t>Al</w:t>
      </w:r>
      <w:r w:rsidRPr="00A72BD3">
        <w:rPr>
          <w:rFonts w:cstheme="minorHAnsi"/>
          <w:szCs w:val="22"/>
        </w:rPr>
        <w:t>l</w:t>
      </w:r>
      <w:r w:rsidRPr="00A72BD3">
        <w:rPr>
          <w:rFonts w:cstheme="minorHAnsi"/>
          <w:spacing w:val="-2"/>
          <w:szCs w:val="22"/>
        </w:rPr>
        <w:t xml:space="preserve"> </w:t>
      </w:r>
      <w:r w:rsidRPr="00A72BD3">
        <w:rPr>
          <w:rFonts w:cstheme="minorHAnsi"/>
          <w:szCs w:val="22"/>
        </w:rPr>
        <w:t>Ot</w:t>
      </w:r>
      <w:r w:rsidRPr="00A72BD3">
        <w:rPr>
          <w:rFonts w:cstheme="minorHAnsi"/>
          <w:spacing w:val="-1"/>
          <w:szCs w:val="22"/>
        </w:rPr>
        <w:t>h</w:t>
      </w:r>
      <w:r w:rsidRPr="00A72BD3">
        <w:rPr>
          <w:rFonts w:cstheme="minorHAnsi"/>
          <w:szCs w:val="22"/>
        </w:rPr>
        <w:t>er</w:t>
      </w:r>
      <w:r w:rsidRPr="00A72BD3">
        <w:rPr>
          <w:rFonts w:cstheme="minorHAnsi"/>
          <w:spacing w:val="-2"/>
          <w:szCs w:val="22"/>
        </w:rPr>
        <w:t xml:space="preserve"> </w:t>
      </w:r>
      <w:r w:rsidRPr="00A72BD3">
        <w:rPr>
          <w:rFonts w:cstheme="minorHAnsi"/>
          <w:spacing w:val="-1"/>
          <w:szCs w:val="22"/>
        </w:rPr>
        <w:t>C</w:t>
      </w:r>
      <w:r w:rsidRPr="00A72BD3">
        <w:rPr>
          <w:rFonts w:cstheme="minorHAnsi"/>
          <w:spacing w:val="-2"/>
          <w:szCs w:val="22"/>
        </w:rPr>
        <w:t>o</w:t>
      </w:r>
      <w:r w:rsidRPr="00A72BD3">
        <w:rPr>
          <w:rFonts w:cstheme="minorHAnsi"/>
          <w:spacing w:val="1"/>
          <w:szCs w:val="22"/>
        </w:rPr>
        <w:t>m</w:t>
      </w:r>
      <w:r w:rsidRPr="00A72BD3">
        <w:rPr>
          <w:rFonts w:cstheme="minorHAnsi"/>
          <w:spacing w:val="-1"/>
          <w:szCs w:val="22"/>
        </w:rPr>
        <w:t>p</w:t>
      </w:r>
      <w:r w:rsidRPr="00A72BD3">
        <w:rPr>
          <w:rFonts w:cstheme="minorHAnsi"/>
          <w:spacing w:val="1"/>
          <w:szCs w:val="22"/>
        </w:rPr>
        <w:t>o</w:t>
      </w:r>
      <w:r w:rsidRPr="00A72BD3">
        <w:rPr>
          <w:rFonts w:cstheme="minorHAnsi"/>
          <w:spacing w:val="-1"/>
          <w:szCs w:val="22"/>
        </w:rPr>
        <w:t>und</w:t>
      </w:r>
      <w:r w:rsidRPr="00A72BD3">
        <w:rPr>
          <w:rFonts w:cstheme="minorHAnsi"/>
          <w:szCs w:val="22"/>
        </w:rPr>
        <w:t>s</w:t>
      </w:r>
    </w:p>
    <w:p w14:paraId="75529563" w14:textId="77777777" w:rsidR="00CB58B5" w:rsidRPr="00A72BD3" w:rsidRDefault="00CB58B5" w:rsidP="004E41D8">
      <w:pPr>
        <w:ind w:left="720" w:hanging="720"/>
        <w:rPr>
          <w:rFonts w:cstheme="minorHAnsi"/>
          <w:szCs w:val="22"/>
        </w:rPr>
      </w:pPr>
      <w:r>
        <w:rPr>
          <w:rFonts w:cstheme="minorHAnsi"/>
          <w:szCs w:val="22"/>
        </w:rPr>
        <w:t>2.3.2.1</w:t>
      </w:r>
      <w:r>
        <w:rPr>
          <w:rFonts w:cstheme="minorHAnsi"/>
          <w:szCs w:val="22"/>
        </w:rPr>
        <w:tab/>
      </w:r>
      <w:r w:rsidRPr="00A72BD3">
        <w:rPr>
          <w:rFonts w:cstheme="minorHAnsi"/>
          <w:spacing w:val="-1"/>
          <w:szCs w:val="22"/>
        </w:rPr>
        <w:t>In</w:t>
      </w:r>
      <w:r w:rsidRPr="00A72BD3">
        <w:rPr>
          <w:rFonts w:cstheme="minorHAnsi"/>
          <w:szCs w:val="22"/>
        </w:rPr>
        <w:t>ject</w:t>
      </w:r>
      <w:r w:rsidRPr="00A72BD3">
        <w:rPr>
          <w:rFonts w:cstheme="minorHAnsi"/>
          <w:spacing w:val="-1"/>
          <w:szCs w:val="22"/>
        </w:rPr>
        <w:t>i</w:t>
      </w:r>
      <w:r w:rsidRPr="00A72BD3">
        <w:rPr>
          <w:rFonts w:cstheme="minorHAnsi"/>
          <w:spacing w:val="1"/>
          <w:szCs w:val="22"/>
        </w:rPr>
        <w:t>o</w:t>
      </w:r>
      <w:r w:rsidRPr="00A72BD3">
        <w:rPr>
          <w:rFonts w:cstheme="minorHAnsi"/>
          <w:szCs w:val="22"/>
        </w:rPr>
        <w:t>n</w:t>
      </w:r>
      <w:r w:rsidRPr="00A72BD3">
        <w:rPr>
          <w:rFonts w:cstheme="minorHAnsi"/>
          <w:spacing w:val="34"/>
          <w:szCs w:val="22"/>
        </w:rPr>
        <w:t xml:space="preserve"> </w:t>
      </w:r>
      <w:r w:rsidRPr="00A72BD3">
        <w:rPr>
          <w:rFonts w:cstheme="minorHAnsi"/>
          <w:spacing w:val="-1"/>
          <w:szCs w:val="22"/>
        </w:rPr>
        <w:t>uni</w:t>
      </w:r>
      <w:r w:rsidRPr="00A72BD3">
        <w:rPr>
          <w:rFonts w:cstheme="minorHAnsi"/>
          <w:szCs w:val="22"/>
        </w:rPr>
        <w:t>t</w:t>
      </w:r>
      <w:r w:rsidRPr="00A72BD3">
        <w:rPr>
          <w:rFonts w:cstheme="minorHAnsi"/>
          <w:spacing w:val="36"/>
          <w:szCs w:val="22"/>
        </w:rPr>
        <w:t xml:space="preserve"> </w:t>
      </w:r>
      <w:r w:rsidRPr="00A72BD3">
        <w:rPr>
          <w:rFonts w:cstheme="minorHAnsi"/>
          <w:szCs w:val="22"/>
        </w:rPr>
        <w:t>s</w:t>
      </w:r>
      <w:r w:rsidRPr="00A72BD3">
        <w:rPr>
          <w:rFonts w:cstheme="minorHAnsi"/>
          <w:spacing w:val="-1"/>
          <w:szCs w:val="22"/>
        </w:rPr>
        <w:t>hal</w:t>
      </w:r>
      <w:r w:rsidRPr="00A72BD3">
        <w:rPr>
          <w:rFonts w:cstheme="minorHAnsi"/>
          <w:szCs w:val="22"/>
        </w:rPr>
        <w:t>l</w:t>
      </w:r>
      <w:r w:rsidRPr="00A72BD3">
        <w:rPr>
          <w:rFonts w:cstheme="minorHAnsi"/>
          <w:spacing w:val="38"/>
          <w:szCs w:val="22"/>
        </w:rPr>
        <w:t xml:space="preserve"> </w:t>
      </w:r>
      <w:r w:rsidRPr="00A72BD3">
        <w:rPr>
          <w:rFonts w:cstheme="minorHAnsi"/>
          <w:spacing w:val="-1"/>
          <w:szCs w:val="22"/>
        </w:rPr>
        <w:t>b</w:t>
      </w:r>
      <w:r w:rsidRPr="00A72BD3">
        <w:rPr>
          <w:rFonts w:cstheme="minorHAnsi"/>
          <w:szCs w:val="22"/>
        </w:rPr>
        <w:t>e</w:t>
      </w:r>
      <w:r w:rsidRPr="00A72BD3">
        <w:rPr>
          <w:rFonts w:cstheme="minorHAnsi"/>
          <w:spacing w:val="35"/>
          <w:szCs w:val="22"/>
        </w:rPr>
        <w:t xml:space="preserve"> </w:t>
      </w:r>
      <w:r w:rsidRPr="00A72BD3">
        <w:rPr>
          <w:rFonts w:cstheme="minorHAnsi"/>
          <w:spacing w:val="-1"/>
          <w:szCs w:val="22"/>
        </w:rPr>
        <w:t>p</w:t>
      </w:r>
      <w:r w:rsidRPr="00A72BD3">
        <w:rPr>
          <w:rFonts w:cstheme="minorHAnsi"/>
          <w:spacing w:val="1"/>
          <w:szCs w:val="22"/>
        </w:rPr>
        <w:t>o</w:t>
      </w:r>
      <w:r w:rsidRPr="00A72BD3">
        <w:rPr>
          <w:rFonts w:cstheme="minorHAnsi"/>
          <w:spacing w:val="-1"/>
          <w:szCs w:val="22"/>
        </w:rPr>
        <w:t>r</w:t>
      </w:r>
      <w:r w:rsidRPr="00A72BD3">
        <w:rPr>
          <w:rFonts w:cstheme="minorHAnsi"/>
          <w:spacing w:val="-2"/>
          <w:szCs w:val="22"/>
        </w:rPr>
        <w:t>t</w:t>
      </w:r>
      <w:r w:rsidRPr="00A72BD3">
        <w:rPr>
          <w:rFonts w:cstheme="minorHAnsi"/>
          <w:spacing w:val="-1"/>
          <w:szCs w:val="22"/>
        </w:rPr>
        <w:t>abl</w:t>
      </w:r>
      <w:r w:rsidRPr="00A72BD3">
        <w:rPr>
          <w:rFonts w:cstheme="minorHAnsi"/>
          <w:szCs w:val="22"/>
        </w:rPr>
        <w:t>e</w:t>
      </w:r>
      <w:r w:rsidRPr="00A72BD3">
        <w:rPr>
          <w:rFonts w:cstheme="minorHAnsi"/>
          <w:spacing w:val="36"/>
          <w:szCs w:val="22"/>
        </w:rPr>
        <w:t xml:space="preserve"> </w:t>
      </w:r>
      <w:r w:rsidRPr="00A72BD3">
        <w:rPr>
          <w:rFonts w:cstheme="minorHAnsi"/>
          <w:spacing w:val="-1"/>
          <w:szCs w:val="22"/>
        </w:rPr>
        <w:t>an</w:t>
      </w:r>
      <w:r w:rsidRPr="00A72BD3">
        <w:rPr>
          <w:rFonts w:cstheme="minorHAnsi"/>
          <w:szCs w:val="22"/>
        </w:rPr>
        <w:t>d</w:t>
      </w:r>
      <w:r w:rsidRPr="00A72BD3">
        <w:rPr>
          <w:rFonts w:cstheme="minorHAnsi"/>
          <w:spacing w:val="37"/>
          <w:szCs w:val="22"/>
        </w:rPr>
        <w:t xml:space="preserve"> </w:t>
      </w:r>
      <w:r w:rsidRPr="00A72BD3">
        <w:rPr>
          <w:rFonts w:cstheme="minorHAnsi"/>
          <w:szCs w:val="22"/>
        </w:rPr>
        <w:t>e</w:t>
      </w:r>
      <w:r w:rsidRPr="00A72BD3">
        <w:rPr>
          <w:rFonts w:cstheme="minorHAnsi"/>
          <w:spacing w:val="-1"/>
          <w:szCs w:val="22"/>
        </w:rPr>
        <w:t>quipp</w:t>
      </w:r>
      <w:r w:rsidRPr="00A72BD3">
        <w:rPr>
          <w:rFonts w:cstheme="minorHAnsi"/>
          <w:spacing w:val="-2"/>
          <w:szCs w:val="22"/>
        </w:rPr>
        <w:t>e</w:t>
      </w:r>
      <w:r w:rsidRPr="00A72BD3">
        <w:rPr>
          <w:rFonts w:cstheme="minorHAnsi"/>
          <w:szCs w:val="22"/>
        </w:rPr>
        <w:t>d</w:t>
      </w:r>
      <w:r w:rsidRPr="00A72BD3">
        <w:rPr>
          <w:rFonts w:cstheme="minorHAnsi"/>
          <w:spacing w:val="37"/>
          <w:szCs w:val="22"/>
        </w:rPr>
        <w:t xml:space="preserve"> </w:t>
      </w:r>
      <w:r w:rsidRPr="00A72BD3">
        <w:rPr>
          <w:rFonts w:cstheme="minorHAnsi"/>
          <w:szCs w:val="22"/>
        </w:rPr>
        <w:t>w</w:t>
      </w:r>
      <w:r w:rsidRPr="00A72BD3">
        <w:rPr>
          <w:rFonts w:cstheme="minorHAnsi"/>
          <w:spacing w:val="-1"/>
          <w:szCs w:val="22"/>
        </w:rPr>
        <w:t>i</w:t>
      </w:r>
      <w:r w:rsidRPr="00A72BD3">
        <w:rPr>
          <w:rFonts w:cstheme="minorHAnsi"/>
          <w:szCs w:val="22"/>
        </w:rPr>
        <w:t>th</w:t>
      </w:r>
      <w:r w:rsidRPr="00A72BD3">
        <w:rPr>
          <w:rFonts w:cstheme="minorHAnsi"/>
          <w:spacing w:val="34"/>
          <w:szCs w:val="22"/>
        </w:rPr>
        <w:t xml:space="preserve"> </w:t>
      </w:r>
      <w:r w:rsidRPr="00A72BD3">
        <w:rPr>
          <w:rFonts w:cstheme="minorHAnsi"/>
          <w:spacing w:val="-1"/>
          <w:szCs w:val="22"/>
        </w:rPr>
        <w:t>p</w:t>
      </w:r>
      <w:r w:rsidRPr="00A72BD3">
        <w:rPr>
          <w:rFonts w:cstheme="minorHAnsi"/>
          <w:spacing w:val="1"/>
          <w:szCs w:val="22"/>
        </w:rPr>
        <w:t>o</w:t>
      </w:r>
      <w:r w:rsidRPr="00A72BD3">
        <w:rPr>
          <w:rFonts w:cstheme="minorHAnsi"/>
          <w:szCs w:val="22"/>
        </w:rPr>
        <w:t>s</w:t>
      </w:r>
      <w:r w:rsidRPr="00A72BD3">
        <w:rPr>
          <w:rFonts w:cstheme="minorHAnsi"/>
          <w:spacing w:val="-3"/>
          <w:szCs w:val="22"/>
        </w:rPr>
        <w:t>i</w:t>
      </w:r>
      <w:r w:rsidRPr="00A72BD3">
        <w:rPr>
          <w:rFonts w:cstheme="minorHAnsi"/>
          <w:szCs w:val="22"/>
        </w:rPr>
        <w:t>t</w:t>
      </w:r>
      <w:r w:rsidRPr="00A72BD3">
        <w:rPr>
          <w:rFonts w:cstheme="minorHAnsi"/>
          <w:spacing w:val="-1"/>
          <w:szCs w:val="22"/>
        </w:rPr>
        <w:t>i</w:t>
      </w:r>
      <w:r w:rsidRPr="00A72BD3">
        <w:rPr>
          <w:rFonts w:cstheme="minorHAnsi"/>
          <w:spacing w:val="-2"/>
          <w:szCs w:val="22"/>
        </w:rPr>
        <w:t>v</w:t>
      </w:r>
      <w:r w:rsidRPr="00A72BD3">
        <w:rPr>
          <w:rFonts w:cstheme="minorHAnsi"/>
          <w:szCs w:val="22"/>
        </w:rPr>
        <w:t xml:space="preserve">e </w:t>
      </w:r>
      <w:r w:rsidRPr="00A72BD3">
        <w:rPr>
          <w:rFonts w:cstheme="minorHAnsi"/>
          <w:spacing w:val="-1"/>
          <w:szCs w:val="22"/>
        </w:rPr>
        <w:t>di</w:t>
      </w:r>
      <w:r w:rsidRPr="00A72BD3">
        <w:rPr>
          <w:rFonts w:cstheme="minorHAnsi"/>
          <w:szCs w:val="22"/>
        </w:rPr>
        <w:t>s</w:t>
      </w:r>
      <w:r w:rsidRPr="00A72BD3">
        <w:rPr>
          <w:rFonts w:cstheme="minorHAnsi"/>
          <w:spacing w:val="-1"/>
          <w:szCs w:val="22"/>
        </w:rPr>
        <w:t>pla</w:t>
      </w:r>
      <w:r w:rsidRPr="00A72BD3">
        <w:rPr>
          <w:rFonts w:cstheme="minorHAnsi"/>
          <w:szCs w:val="22"/>
        </w:rPr>
        <w:t>ce</w:t>
      </w:r>
      <w:r w:rsidRPr="00A72BD3">
        <w:rPr>
          <w:rFonts w:cstheme="minorHAnsi"/>
          <w:spacing w:val="-2"/>
          <w:szCs w:val="22"/>
        </w:rPr>
        <w:t>m</w:t>
      </w:r>
      <w:r w:rsidRPr="00A72BD3">
        <w:rPr>
          <w:rFonts w:cstheme="minorHAnsi"/>
          <w:szCs w:val="22"/>
        </w:rPr>
        <w:t>e</w:t>
      </w:r>
      <w:r w:rsidRPr="00A72BD3">
        <w:rPr>
          <w:rFonts w:cstheme="minorHAnsi"/>
          <w:spacing w:val="-1"/>
          <w:szCs w:val="22"/>
        </w:rPr>
        <w:t>n</w:t>
      </w:r>
      <w:r w:rsidRPr="00A72BD3">
        <w:rPr>
          <w:rFonts w:cstheme="minorHAnsi"/>
          <w:szCs w:val="22"/>
        </w:rPr>
        <w:t>t</w:t>
      </w:r>
      <w:r w:rsidRPr="00A72BD3">
        <w:rPr>
          <w:rFonts w:cstheme="minorHAnsi"/>
          <w:spacing w:val="-1"/>
          <w:szCs w:val="22"/>
        </w:rPr>
        <w:t>-</w:t>
      </w:r>
      <w:r w:rsidRPr="00A72BD3">
        <w:rPr>
          <w:rFonts w:cstheme="minorHAnsi"/>
          <w:szCs w:val="22"/>
        </w:rPr>
        <w:t>ty</w:t>
      </w:r>
      <w:r w:rsidRPr="00A72BD3">
        <w:rPr>
          <w:rFonts w:cstheme="minorHAnsi"/>
          <w:spacing w:val="-4"/>
          <w:szCs w:val="22"/>
        </w:rPr>
        <w:t>p</w:t>
      </w:r>
      <w:r w:rsidRPr="00A72BD3">
        <w:rPr>
          <w:rFonts w:cstheme="minorHAnsi"/>
          <w:szCs w:val="22"/>
        </w:rPr>
        <w:t>e</w:t>
      </w:r>
      <w:r w:rsidRPr="00A72BD3">
        <w:rPr>
          <w:rFonts w:cstheme="minorHAnsi"/>
          <w:spacing w:val="23"/>
          <w:szCs w:val="22"/>
        </w:rPr>
        <w:t xml:space="preserve"> </w:t>
      </w:r>
      <w:r w:rsidRPr="00A72BD3">
        <w:rPr>
          <w:rFonts w:cstheme="minorHAnsi"/>
          <w:spacing w:val="-1"/>
          <w:szCs w:val="22"/>
        </w:rPr>
        <w:t>p</w:t>
      </w:r>
      <w:r w:rsidRPr="00A72BD3">
        <w:rPr>
          <w:rFonts w:cstheme="minorHAnsi"/>
          <w:spacing w:val="-4"/>
          <w:szCs w:val="22"/>
        </w:rPr>
        <w:t>u</w:t>
      </w:r>
      <w:r w:rsidRPr="00A72BD3">
        <w:rPr>
          <w:rFonts w:cstheme="minorHAnsi"/>
          <w:spacing w:val="1"/>
          <w:szCs w:val="22"/>
        </w:rPr>
        <w:t>m</w:t>
      </w:r>
      <w:r w:rsidRPr="00A72BD3">
        <w:rPr>
          <w:rFonts w:cstheme="minorHAnsi"/>
          <w:spacing w:val="-1"/>
          <w:szCs w:val="22"/>
        </w:rPr>
        <w:t>p</w:t>
      </w:r>
      <w:r w:rsidRPr="00A72BD3">
        <w:rPr>
          <w:rFonts w:cstheme="minorHAnsi"/>
          <w:szCs w:val="22"/>
        </w:rPr>
        <w:t>s</w:t>
      </w:r>
      <w:r w:rsidRPr="00A72BD3">
        <w:rPr>
          <w:rFonts w:cstheme="minorHAnsi"/>
          <w:spacing w:val="20"/>
          <w:szCs w:val="22"/>
        </w:rPr>
        <w:t xml:space="preserve"> </w:t>
      </w:r>
      <w:r w:rsidRPr="00A72BD3">
        <w:rPr>
          <w:rFonts w:cstheme="minorHAnsi"/>
          <w:szCs w:val="22"/>
        </w:rPr>
        <w:t>w</w:t>
      </w:r>
      <w:r w:rsidRPr="00A72BD3">
        <w:rPr>
          <w:rFonts w:cstheme="minorHAnsi"/>
          <w:spacing w:val="-1"/>
          <w:szCs w:val="22"/>
        </w:rPr>
        <w:t>i</w:t>
      </w:r>
      <w:r w:rsidRPr="00A72BD3">
        <w:rPr>
          <w:rFonts w:cstheme="minorHAnsi"/>
          <w:szCs w:val="22"/>
        </w:rPr>
        <w:t>th</w:t>
      </w:r>
      <w:r w:rsidRPr="00A72BD3">
        <w:rPr>
          <w:rFonts w:cstheme="minorHAnsi"/>
          <w:spacing w:val="19"/>
          <w:szCs w:val="22"/>
        </w:rPr>
        <w:t xml:space="preserve"> </w:t>
      </w:r>
      <w:r w:rsidRPr="00A72BD3">
        <w:rPr>
          <w:rFonts w:cstheme="minorHAnsi"/>
          <w:spacing w:val="-1"/>
          <w:szCs w:val="22"/>
        </w:rPr>
        <w:t>in</w:t>
      </w:r>
      <w:r w:rsidRPr="00A72BD3">
        <w:rPr>
          <w:rFonts w:cstheme="minorHAnsi"/>
          <w:szCs w:val="22"/>
        </w:rPr>
        <w:t>te</w:t>
      </w:r>
      <w:r w:rsidRPr="00A72BD3">
        <w:rPr>
          <w:rFonts w:cstheme="minorHAnsi"/>
          <w:spacing w:val="-1"/>
          <w:szCs w:val="22"/>
        </w:rPr>
        <w:t>r</w:t>
      </w:r>
      <w:r w:rsidRPr="00A72BD3">
        <w:rPr>
          <w:rFonts w:cstheme="minorHAnsi"/>
          <w:spacing w:val="-3"/>
          <w:szCs w:val="22"/>
        </w:rPr>
        <w:t>l</w:t>
      </w:r>
      <w:r w:rsidRPr="00A72BD3">
        <w:rPr>
          <w:rFonts w:cstheme="minorHAnsi"/>
          <w:spacing w:val="1"/>
          <w:szCs w:val="22"/>
        </w:rPr>
        <w:t>o</w:t>
      </w:r>
      <w:r w:rsidRPr="00A72BD3">
        <w:rPr>
          <w:rFonts w:cstheme="minorHAnsi"/>
          <w:szCs w:val="22"/>
        </w:rPr>
        <w:t>ck</w:t>
      </w:r>
      <w:r w:rsidRPr="00A72BD3">
        <w:rPr>
          <w:rFonts w:cstheme="minorHAnsi"/>
          <w:spacing w:val="20"/>
          <w:szCs w:val="22"/>
        </w:rPr>
        <w:t xml:space="preserve"> </w:t>
      </w:r>
      <w:r w:rsidRPr="00A72BD3">
        <w:rPr>
          <w:rFonts w:cstheme="minorHAnsi"/>
          <w:spacing w:val="-2"/>
          <w:szCs w:val="22"/>
        </w:rPr>
        <w:t>t</w:t>
      </w:r>
      <w:r w:rsidRPr="00A72BD3">
        <w:rPr>
          <w:rFonts w:cstheme="minorHAnsi"/>
          <w:szCs w:val="22"/>
        </w:rPr>
        <w:t>o</w:t>
      </w:r>
      <w:r w:rsidRPr="00A72BD3">
        <w:rPr>
          <w:rFonts w:cstheme="minorHAnsi"/>
          <w:spacing w:val="21"/>
          <w:szCs w:val="22"/>
        </w:rPr>
        <w:t xml:space="preserve"> </w:t>
      </w:r>
      <w:r w:rsidRPr="00A72BD3">
        <w:rPr>
          <w:rFonts w:cstheme="minorHAnsi"/>
          <w:spacing w:val="-1"/>
          <w:szCs w:val="22"/>
        </w:rPr>
        <w:t>pr</w:t>
      </w:r>
      <w:r w:rsidRPr="00A72BD3">
        <w:rPr>
          <w:rFonts w:cstheme="minorHAnsi"/>
          <w:spacing w:val="-2"/>
          <w:szCs w:val="22"/>
        </w:rPr>
        <w:t>o</w:t>
      </w:r>
      <w:r w:rsidRPr="00A72BD3">
        <w:rPr>
          <w:rFonts w:cstheme="minorHAnsi"/>
          <w:spacing w:val="1"/>
          <w:szCs w:val="22"/>
        </w:rPr>
        <w:t>v</w:t>
      </w:r>
      <w:r w:rsidRPr="00A72BD3">
        <w:rPr>
          <w:rFonts w:cstheme="minorHAnsi"/>
          <w:spacing w:val="-1"/>
          <w:szCs w:val="22"/>
        </w:rPr>
        <w:t>i</w:t>
      </w:r>
      <w:r w:rsidRPr="00A72BD3">
        <w:rPr>
          <w:rFonts w:cstheme="minorHAnsi"/>
          <w:spacing w:val="-4"/>
          <w:szCs w:val="22"/>
        </w:rPr>
        <w:t>d</w:t>
      </w:r>
      <w:r w:rsidRPr="00A72BD3">
        <w:rPr>
          <w:rFonts w:cstheme="minorHAnsi"/>
          <w:szCs w:val="22"/>
        </w:rPr>
        <w:t>e</w:t>
      </w:r>
      <w:r w:rsidRPr="00A72BD3">
        <w:rPr>
          <w:rFonts w:cstheme="minorHAnsi"/>
          <w:spacing w:val="23"/>
          <w:szCs w:val="22"/>
        </w:rPr>
        <w:t xml:space="preserve"> </w:t>
      </w:r>
      <w:r w:rsidRPr="00A72BD3">
        <w:rPr>
          <w:rFonts w:cstheme="minorHAnsi"/>
          <w:spacing w:val="-1"/>
          <w:szCs w:val="22"/>
        </w:rPr>
        <w:t>p</w:t>
      </w:r>
      <w:r w:rsidRPr="00A72BD3">
        <w:rPr>
          <w:rFonts w:cstheme="minorHAnsi"/>
          <w:spacing w:val="-2"/>
          <w:szCs w:val="22"/>
        </w:rPr>
        <w:t>o</w:t>
      </w:r>
      <w:r w:rsidRPr="00A72BD3">
        <w:rPr>
          <w:rFonts w:cstheme="minorHAnsi"/>
          <w:szCs w:val="22"/>
        </w:rPr>
        <w:t>s</w:t>
      </w:r>
      <w:r w:rsidRPr="00A72BD3">
        <w:rPr>
          <w:rFonts w:cstheme="minorHAnsi"/>
          <w:spacing w:val="-1"/>
          <w:szCs w:val="22"/>
        </w:rPr>
        <w:t>i</w:t>
      </w:r>
      <w:r w:rsidRPr="00A72BD3">
        <w:rPr>
          <w:rFonts w:cstheme="minorHAnsi"/>
          <w:szCs w:val="22"/>
        </w:rPr>
        <w:t>t</w:t>
      </w:r>
      <w:r w:rsidRPr="00A72BD3">
        <w:rPr>
          <w:rFonts w:cstheme="minorHAnsi"/>
          <w:spacing w:val="-1"/>
          <w:szCs w:val="22"/>
        </w:rPr>
        <w:t>i</w:t>
      </w:r>
      <w:r w:rsidRPr="00A72BD3">
        <w:rPr>
          <w:rFonts w:cstheme="minorHAnsi"/>
          <w:spacing w:val="-2"/>
          <w:szCs w:val="22"/>
        </w:rPr>
        <w:t>v</w:t>
      </w:r>
      <w:r w:rsidRPr="00A72BD3">
        <w:rPr>
          <w:rFonts w:cstheme="minorHAnsi"/>
          <w:szCs w:val="22"/>
        </w:rPr>
        <w:t>e</w:t>
      </w:r>
      <w:r w:rsidRPr="00A72BD3">
        <w:rPr>
          <w:rFonts w:cstheme="minorHAnsi"/>
          <w:spacing w:val="23"/>
          <w:szCs w:val="22"/>
        </w:rPr>
        <w:t xml:space="preserve"> </w:t>
      </w:r>
      <w:r w:rsidRPr="00A72BD3">
        <w:rPr>
          <w:rFonts w:cstheme="minorHAnsi"/>
          <w:spacing w:val="-3"/>
          <w:szCs w:val="22"/>
        </w:rPr>
        <w:t>r</w:t>
      </w:r>
      <w:r w:rsidRPr="00A72BD3">
        <w:rPr>
          <w:rFonts w:cstheme="minorHAnsi"/>
          <w:spacing w:val="-1"/>
          <w:szCs w:val="22"/>
        </w:rPr>
        <w:t>a</w:t>
      </w:r>
      <w:r w:rsidRPr="00A72BD3">
        <w:rPr>
          <w:rFonts w:cstheme="minorHAnsi"/>
          <w:szCs w:val="22"/>
        </w:rPr>
        <w:t>t</w:t>
      </w:r>
      <w:r w:rsidRPr="00A72BD3">
        <w:rPr>
          <w:rFonts w:cstheme="minorHAnsi"/>
          <w:spacing w:val="-1"/>
          <w:szCs w:val="22"/>
        </w:rPr>
        <w:t xml:space="preserve">io </w:t>
      </w:r>
      <w:r w:rsidRPr="00A72BD3">
        <w:rPr>
          <w:rFonts w:cstheme="minorHAnsi"/>
          <w:szCs w:val="22"/>
        </w:rPr>
        <w:t>c</w:t>
      </w:r>
      <w:r w:rsidRPr="00A72BD3">
        <w:rPr>
          <w:rFonts w:cstheme="minorHAnsi"/>
          <w:spacing w:val="1"/>
          <w:szCs w:val="22"/>
        </w:rPr>
        <w:t>o</w:t>
      </w:r>
      <w:r w:rsidRPr="00A72BD3">
        <w:rPr>
          <w:rFonts w:cstheme="minorHAnsi"/>
          <w:spacing w:val="-1"/>
          <w:szCs w:val="22"/>
        </w:rPr>
        <w:t>n</w:t>
      </w:r>
      <w:r w:rsidRPr="00A72BD3">
        <w:rPr>
          <w:rFonts w:cstheme="minorHAnsi"/>
          <w:szCs w:val="22"/>
        </w:rPr>
        <w:t>t</w:t>
      </w:r>
      <w:r w:rsidRPr="00A72BD3">
        <w:rPr>
          <w:rFonts w:cstheme="minorHAnsi"/>
          <w:spacing w:val="-3"/>
          <w:szCs w:val="22"/>
        </w:rPr>
        <w:t>r</w:t>
      </w:r>
      <w:r w:rsidRPr="00A72BD3">
        <w:rPr>
          <w:rFonts w:cstheme="minorHAnsi"/>
          <w:spacing w:val="1"/>
          <w:szCs w:val="22"/>
        </w:rPr>
        <w:t>o</w:t>
      </w:r>
      <w:r w:rsidRPr="00A72BD3">
        <w:rPr>
          <w:rFonts w:cstheme="minorHAnsi"/>
          <w:szCs w:val="22"/>
        </w:rPr>
        <w:t>l</w:t>
      </w:r>
      <w:r w:rsidRPr="00A72BD3">
        <w:rPr>
          <w:rFonts w:cstheme="minorHAnsi"/>
          <w:spacing w:val="-5"/>
          <w:szCs w:val="22"/>
        </w:rPr>
        <w:t xml:space="preserve"> </w:t>
      </w:r>
      <w:r w:rsidRPr="00A72BD3">
        <w:rPr>
          <w:rFonts w:cstheme="minorHAnsi"/>
          <w:spacing w:val="1"/>
          <w:szCs w:val="22"/>
        </w:rPr>
        <w:t>o</w:t>
      </w:r>
      <w:r w:rsidRPr="00A72BD3">
        <w:rPr>
          <w:rFonts w:cstheme="minorHAnsi"/>
          <w:szCs w:val="22"/>
        </w:rPr>
        <w:t>f</w:t>
      </w:r>
      <w:r w:rsidRPr="00A72BD3">
        <w:rPr>
          <w:rFonts w:cstheme="minorHAnsi"/>
          <w:spacing w:val="-5"/>
          <w:szCs w:val="22"/>
        </w:rPr>
        <w:t xml:space="preserve"> </w:t>
      </w:r>
      <w:r w:rsidRPr="00A72BD3">
        <w:rPr>
          <w:rFonts w:cstheme="minorHAnsi"/>
          <w:spacing w:val="-1"/>
          <w:szCs w:val="22"/>
        </w:rPr>
        <w:t>in</w:t>
      </w:r>
      <w:r w:rsidRPr="00A72BD3">
        <w:rPr>
          <w:rFonts w:cstheme="minorHAnsi"/>
          <w:szCs w:val="22"/>
        </w:rPr>
        <w:t>j</w:t>
      </w:r>
      <w:r w:rsidRPr="00A72BD3">
        <w:rPr>
          <w:rFonts w:cstheme="minorHAnsi"/>
          <w:spacing w:val="-2"/>
          <w:szCs w:val="22"/>
        </w:rPr>
        <w:t>e</w:t>
      </w:r>
      <w:r w:rsidRPr="00A72BD3">
        <w:rPr>
          <w:rFonts w:cstheme="minorHAnsi"/>
          <w:szCs w:val="22"/>
        </w:rPr>
        <w:t>ct</w:t>
      </w:r>
      <w:r w:rsidRPr="00A72BD3">
        <w:rPr>
          <w:rFonts w:cstheme="minorHAnsi"/>
          <w:spacing w:val="-3"/>
          <w:szCs w:val="22"/>
        </w:rPr>
        <w:t>i</w:t>
      </w:r>
      <w:r w:rsidRPr="00A72BD3">
        <w:rPr>
          <w:rFonts w:cstheme="minorHAnsi"/>
          <w:spacing w:val="1"/>
          <w:szCs w:val="22"/>
        </w:rPr>
        <w:t>o</w:t>
      </w:r>
      <w:r w:rsidRPr="00A72BD3">
        <w:rPr>
          <w:rFonts w:cstheme="minorHAnsi"/>
          <w:szCs w:val="22"/>
        </w:rPr>
        <w:t>n</w:t>
      </w:r>
      <w:r w:rsidRPr="00A72BD3">
        <w:rPr>
          <w:rFonts w:cstheme="minorHAnsi"/>
          <w:spacing w:val="-5"/>
          <w:szCs w:val="22"/>
        </w:rPr>
        <w:t xml:space="preserve"> </w:t>
      </w:r>
      <w:r w:rsidRPr="00A72BD3">
        <w:rPr>
          <w:rFonts w:cstheme="minorHAnsi"/>
          <w:spacing w:val="1"/>
          <w:szCs w:val="22"/>
        </w:rPr>
        <w:t>m</w:t>
      </w:r>
      <w:r w:rsidRPr="00A72BD3">
        <w:rPr>
          <w:rFonts w:cstheme="minorHAnsi"/>
          <w:spacing w:val="-3"/>
          <w:szCs w:val="22"/>
        </w:rPr>
        <w:t>a</w:t>
      </w:r>
      <w:r w:rsidRPr="00A72BD3">
        <w:rPr>
          <w:rFonts w:cstheme="minorHAnsi"/>
          <w:szCs w:val="22"/>
        </w:rPr>
        <w:t>te</w:t>
      </w:r>
      <w:r w:rsidRPr="00A72BD3">
        <w:rPr>
          <w:rFonts w:cstheme="minorHAnsi"/>
          <w:spacing w:val="-1"/>
          <w:szCs w:val="22"/>
        </w:rPr>
        <w:t>ri</w:t>
      </w:r>
      <w:r w:rsidRPr="00A72BD3">
        <w:rPr>
          <w:rFonts w:cstheme="minorHAnsi"/>
          <w:spacing w:val="-3"/>
          <w:szCs w:val="22"/>
        </w:rPr>
        <w:t>a</w:t>
      </w:r>
      <w:r w:rsidRPr="00A72BD3">
        <w:rPr>
          <w:rFonts w:cstheme="minorHAnsi"/>
          <w:szCs w:val="22"/>
        </w:rPr>
        <w:t>l</w:t>
      </w:r>
      <w:r w:rsidRPr="00A72BD3">
        <w:rPr>
          <w:rFonts w:cstheme="minorHAnsi"/>
          <w:spacing w:val="-5"/>
          <w:szCs w:val="22"/>
        </w:rPr>
        <w:t xml:space="preserve"> </w:t>
      </w:r>
      <w:r w:rsidRPr="00A72BD3">
        <w:rPr>
          <w:rFonts w:cstheme="minorHAnsi"/>
          <w:szCs w:val="22"/>
        </w:rPr>
        <w:t>c</w:t>
      </w:r>
      <w:r w:rsidRPr="00A72BD3">
        <w:rPr>
          <w:rFonts w:cstheme="minorHAnsi"/>
          <w:spacing w:val="-2"/>
          <w:szCs w:val="22"/>
        </w:rPr>
        <w:t>o</w:t>
      </w:r>
      <w:r w:rsidRPr="00A72BD3">
        <w:rPr>
          <w:rFonts w:cstheme="minorHAnsi"/>
          <w:spacing w:val="1"/>
          <w:szCs w:val="22"/>
        </w:rPr>
        <w:t>m</w:t>
      </w:r>
      <w:r w:rsidRPr="00A72BD3">
        <w:rPr>
          <w:rFonts w:cstheme="minorHAnsi"/>
          <w:spacing w:val="-1"/>
          <w:szCs w:val="22"/>
        </w:rPr>
        <w:t>p</w:t>
      </w:r>
      <w:r w:rsidRPr="00A72BD3">
        <w:rPr>
          <w:rFonts w:cstheme="minorHAnsi"/>
          <w:spacing w:val="1"/>
          <w:szCs w:val="22"/>
        </w:rPr>
        <w:t>o</w:t>
      </w:r>
      <w:r w:rsidRPr="00A72BD3">
        <w:rPr>
          <w:rFonts w:cstheme="minorHAnsi"/>
          <w:spacing w:val="-1"/>
          <w:szCs w:val="22"/>
        </w:rPr>
        <w:t>n</w:t>
      </w:r>
      <w:r w:rsidRPr="00A72BD3">
        <w:rPr>
          <w:rFonts w:cstheme="minorHAnsi"/>
          <w:szCs w:val="22"/>
        </w:rPr>
        <w:t>e</w:t>
      </w:r>
      <w:r w:rsidRPr="00A72BD3">
        <w:rPr>
          <w:rFonts w:cstheme="minorHAnsi"/>
          <w:spacing w:val="-1"/>
          <w:szCs w:val="22"/>
        </w:rPr>
        <w:t>n</w:t>
      </w:r>
      <w:r w:rsidRPr="00A72BD3">
        <w:rPr>
          <w:rFonts w:cstheme="minorHAnsi"/>
          <w:spacing w:val="-2"/>
          <w:szCs w:val="22"/>
        </w:rPr>
        <w:t>t</w:t>
      </w:r>
      <w:r w:rsidRPr="00A72BD3">
        <w:rPr>
          <w:rFonts w:cstheme="minorHAnsi"/>
          <w:szCs w:val="22"/>
        </w:rPr>
        <w:t>s.</w:t>
      </w:r>
      <w:r w:rsidRPr="00A72BD3">
        <w:rPr>
          <w:rFonts w:cstheme="minorHAnsi"/>
          <w:spacing w:val="-5"/>
          <w:szCs w:val="22"/>
        </w:rPr>
        <w:t xml:space="preserve">  </w:t>
      </w:r>
      <w:r w:rsidRPr="00A72BD3">
        <w:rPr>
          <w:rFonts w:cstheme="minorHAnsi"/>
          <w:spacing w:val="1"/>
          <w:szCs w:val="22"/>
        </w:rPr>
        <w:t>P</w:t>
      </w:r>
      <w:r w:rsidRPr="00A72BD3">
        <w:rPr>
          <w:rFonts w:cstheme="minorHAnsi"/>
          <w:spacing w:val="-4"/>
          <w:szCs w:val="22"/>
        </w:rPr>
        <w:t>u</w:t>
      </w:r>
      <w:r w:rsidRPr="00A72BD3">
        <w:rPr>
          <w:rFonts w:cstheme="minorHAnsi"/>
          <w:spacing w:val="1"/>
          <w:szCs w:val="22"/>
        </w:rPr>
        <w:t>m</w:t>
      </w:r>
      <w:r w:rsidRPr="00A72BD3">
        <w:rPr>
          <w:rFonts w:cstheme="minorHAnsi"/>
          <w:spacing w:val="-1"/>
          <w:szCs w:val="22"/>
        </w:rPr>
        <w:t>p</w:t>
      </w:r>
      <w:r w:rsidRPr="00A72BD3">
        <w:rPr>
          <w:rFonts w:cstheme="minorHAnsi"/>
          <w:szCs w:val="22"/>
        </w:rPr>
        <w:t>s</w:t>
      </w:r>
      <w:r w:rsidRPr="00A72BD3">
        <w:rPr>
          <w:rFonts w:cstheme="minorHAnsi"/>
          <w:spacing w:val="-5"/>
          <w:szCs w:val="22"/>
        </w:rPr>
        <w:t xml:space="preserve"> </w:t>
      </w:r>
      <w:r w:rsidRPr="00A72BD3">
        <w:rPr>
          <w:rFonts w:cstheme="minorHAnsi"/>
          <w:szCs w:val="22"/>
        </w:rPr>
        <w:t>s</w:t>
      </w:r>
      <w:r w:rsidRPr="00A72BD3">
        <w:rPr>
          <w:rFonts w:cstheme="minorHAnsi"/>
          <w:spacing w:val="-1"/>
          <w:szCs w:val="22"/>
        </w:rPr>
        <w:t>hal</w:t>
      </w:r>
      <w:r w:rsidRPr="00A72BD3">
        <w:rPr>
          <w:rFonts w:cstheme="minorHAnsi"/>
          <w:szCs w:val="22"/>
        </w:rPr>
        <w:t>l</w:t>
      </w:r>
      <w:r w:rsidRPr="00A72BD3">
        <w:rPr>
          <w:rFonts w:cstheme="minorHAnsi"/>
          <w:spacing w:val="-5"/>
          <w:szCs w:val="22"/>
        </w:rPr>
        <w:t xml:space="preserve"> </w:t>
      </w:r>
      <w:r w:rsidRPr="00A72BD3">
        <w:rPr>
          <w:rFonts w:cstheme="minorHAnsi"/>
          <w:spacing w:val="-1"/>
          <w:szCs w:val="22"/>
        </w:rPr>
        <w:t>b</w:t>
      </w:r>
      <w:r w:rsidRPr="00A72BD3">
        <w:rPr>
          <w:rFonts w:cstheme="minorHAnsi"/>
          <w:szCs w:val="22"/>
        </w:rPr>
        <w:t>e</w:t>
      </w:r>
      <w:r w:rsidRPr="00A72BD3">
        <w:rPr>
          <w:rFonts w:cstheme="minorHAnsi"/>
          <w:spacing w:val="-4"/>
          <w:szCs w:val="22"/>
        </w:rPr>
        <w:t xml:space="preserve"> </w:t>
      </w:r>
      <w:r w:rsidRPr="00A72BD3">
        <w:rPr>
          <w:rFonts w:cstheme="minorHAnsi"/>
          <w:spacing w:val="-1"/>
          <w:szCs w:val="22"/>
        </w:rPr>
        <w:t>ai</w:t>
      </w:r>
      <w:r w:rsidRPr="00A72BD3">
        <w:rPr>
          <w:rFonts w:cstheme="minorHAnsi"/>
          <w:szCs w:val="22"/>
        </w:rPr>
        <w:t>r</w:t>
      </w:r>
      <w:r w:rsidRPr="00A72BD3">
        <w:rPr>
          <w:rFonts w:cstheme="minorHAnsi"/>
          <w:spacing w:val="-5"/>
          <w:szCs w:val="22"/>
        </w:rPr>
        <w:t xml:space="preserve"> </w:t>
      </w:r>
      <w:r w:rsidRPr="00A72BD3">
        <w:rPr>
          <w:rFonts w:cstheme="minorHAnsi"/>
          <w:spacing w:val="1"/>
          <w:szCs w:val="22"/>
        </w:rPr>
        <w:t>o</w:t>
      </w:r>
      <w:r w:rsidRPr="00A72BD3">
        <w:rPr>
          <w:rFonts w:cstheme="minorHAnsi"/>
          <w:szCs w:val="22"/>
        </w:rPr>
        <w:t>r</w:t>
      </w:r>
      <w:r w:rsidRPr="00A72BD3">
        <w:rPr>
          <w:rFonts w:cstheme="minorHAnsi"/>
          <w:spacing w:val="-5"/>
          <w:szCs w:val="22"/>
        </w:rPr>
        <w:t xml:space="preserve"> </w:t>
      </w:r>
      <w:r w:rsidRPr="00A72BD3">
        <w:rPr>
          <w:rFonts w:cstheme="minorHAnsi"/>
          <w:szCs w:val="22"/>
        </w:rPr>
        <w:t>e</w:t>
      </w:r>
      <w:r w:rsidRPr="00A72BD3">
        <w:rPr>
          <w:rFonts w:cstheme="minorHAnsi"/>
          <w:spacing w:val="-3"/>
          <w:szCs w:val="22"/>
        </w:rPr>
        <w:t>l</w:t>
      </w:r>
      <w:r w:rsidRPr="00A72BD3">
        <w:rPr>
          <w:rFonts w:cstheme="minorHAnsi"/>
          <w:szCs w:val="22"/>
        </w:rPr>
        <w:t>ect</w:t>
      </w:r>
      <w:r w:rsidRPr="00A72BD3">
        <w:rPr>
          <w:rFonts w:cstheme="minorHAnsi"/>
          <w:spacing w:val="-1"/>
          <w:szCs w:val="22"/>
        </w:rPr>
        <w:t>ric p</w:t>
      </w:r>
      <w:r w:rsidRPr="00A72BD3">
        <w:rPr>
          <w:rFonts w:cstheme="minorHAnsi"/>
          <w:spacing w:val="1"/>
          <w:szCs w:val="22"/>
        </w:rPr>
        <w:t>o</w:t>
      </w:r>
      <w:r w:rsidRPr="00A72BD3">
        <w:rPr>
          <w:rFonts w:cstheme="minorHAnsi"/>
          <w:szCs w:val="22"/>
        </w:rPr>
        <w:t>we</w:t>
      </w:r>
      <w:r w:rsidRPr="00A72BD3">
        <w:rPr>
          <w:rFonts w:cstheme="minorHAnsi"/>
          <w:spacing w:val="-3"/>
          <w:szCs w:val="22"/>
        </w:rPr>
        <w:t>r</w:t>
      </w:r>
      <w:r w:rsidRPr="00A72BD3">
        <w:rPr>
          <w:rFonts w:cstheme="minorHAnsi"/>
          <w:szCs w:val="22"/>
        </w:rPr>
        <w:t>ed</w:t>
      </w:r>
      <w:r w:rsidRPr="00A72BD3">
        <w:rPr>
          <w:rFonts w:cstheme="minorHAnsi"/>
          <w:spacing w:val="-10"/>
          <w:szCs w:val="22"/>
        </w:rPr>
        <w:t xml:space="preserve"> </w:t>
      </w:r>
      <w:r w:rsidRPr="00A72BD3">
        <w:rPr>
          <w:rFonts w:cstheme="minorHAnsi"/>
          <w:spacing w:val="-1"/>
          <w:szCs w:val="22"/>
        </w:rPr>
        <w:t>an</w:t>
      </w:r>
      <w:r w:rsidRPr="00A72BD3">
        <w:rPr>
          <w:rFonts w:cstheme="minorHAnsi"/>
          <w:szCs w:val="22"/>
        </w:rPr>
        <w:t>d</w:t>
      </w:r>
      <w:r w:rsidRPr="00A72BD3">
        <w:rPr>
          <w:rFonts w:cstheme="minorHAnsi"/>
          <w:spacing w:val="-13"/>
          <w:szCs w:val="22"/>
        </w:rPr>
        <w:t xml:space="preserve"> </w:t>
      </w:r>
      <w:r w:rsidRPr="00A72BD3">
        <w:rPr>
          <w:rFonts w:cstheme="minorHAnsi"/>
          <w:szCs w:val="22"/>
        </w:rPr>
        <w:t>s</w:t>
      </w:r>
      <w:r w:rsidRPr="00A72BD3">
        <w:rPr>
          <w:rFonts w:cstheme="minorHAnsi"/>
          <w:spacing w:val="-1"/>
          <w:szCs w:val="22"/>
        </w:rPr>
        <w:t>hal</w:t>
      </w:r>
      <w:r w:rsidRPr="00A72BD3">
        <w:rPr>
          <w:rFonts w:cstheme="minorHAnsi"/>
          <w:szCs w:val="22"/>
        </w:rPr>
        <w:t>l</w:t>
      </w:r>
      <w:r w:rsidRPr="00A72BD3">
        <w:rPr>
          <w:rFonts w:cstheme="minorHAnsi"/>
          <w:spacing w:val="-10"/>
          <w:szCs w:val="22"/>
        </w:rPr>
        <w:t xml:space="preserve"> </w:t>
      </w:r>
      <w:r w:rsidRPr="00A72BD3">
        <w:rPr>
          <w:rFonts w:cstheme="minorHAnsi"/>
          <w:spacing w:val="-1"/>
          <w:szCs w:val="22"/>
        </w:rPr>
        <w:t>pr</w:t>
      </w:r>
      <w:r w:rsidRPr="00A72BD3">
        <w:rPr>
          <w:rFonts w:cstheme="minorHAnsi"/>
          <w:spacing w:val="-2"/>
          <w:szCs w:val="22"/>
        </w:rPr>
        <w:t>o</w:t>
      </w:r>
      <w:r w:rsidRPr="00A72BD3">
        <w:rPr>
          <w:rFonts w:cstheme="minorHAnsi"/>
          <w:spacing w:val="1"/>
          <w:szCs w:val="22"/>
        </w:rPr>
        <w:t>v</w:t>
      </w:r>
      <w:r w:rsidRPr="00A72BD3">
        <w:rPr>
          <w:rFonts w:cstheme="minorHAnsi"/>
          <w:spacing w:val="-1"/>
          <w:szCs w:val="22"/>
        </w:rPr>
        <w:t>id</w:t>
      </w:r>
      <w:r w:rsidRPr="00A72BD3">
        <w:rPr>
          <w:rFonts w:cstheme="minorHAnsi"/>
          <w:szCs w:val="22"/>
        </w:rPr>
        <w:t>e</w:t>
      </w:r>
      <w:r w:rsidRPr="00A72BD3">
        <w:rPr>
          <w:rFonts w:cstheme="minorHAnsi"/>
          <w:spacing w:val="-11"/>
          <w:szCs w:val="22"/>
        </w:rPr>
        <w:t xml:space="preserve"> </w:t>
      </w:r>
      <w:r w:rsidRPr="00A72BD3">
        <w:rPr>
          <w:rFonts w:cstheme="minorHAnsi"/>
          <w:spacing w:val="-3"/>
          <w:szCs w:val="22"/>
        </w:rPr>
        <w:t>i</w:t>
      </w:r>
      <w:r w:rsidRPr="00A72BD3">
        <w:rPr>
          <w:rFonts w:cstheme="minorHAnsi"/>
          <w:spacing w:val="-2"/>
          <w:szCs w:val="22"/>
        </w:rPr>
        <w:t>n</w:t>
      </w:r>
      <w:r w:rsidRPr="00A72BD3">
        <w:rPr>
          <w:rFonts w:cstheme="minorHAnsi"/>
          <w:spacing w:val="-1"/>
          <w:szCs w:val="22"/>
        </w:rPr>
        <w:t>-lin</w:t>
      </w:r>
      <w:r w:rsidRPr="00A72BD3">
        <w:rPr>
          <w:rFonts w:cstheme="minorHAnsi"/>
          <w:szCs w:val="22"/>
        </w:rPr>
        <w:t>e</w:t>
      </w:r>
      <w:r w:rsidRPr="00A72BD3">
        <w:rPr>
          <w:rFonts w:cstheme="minorHAnsi"/>
          <w:spacing w:val="-9"/>
          <w:szCs w:val="22"/>
        </w:rPr>
        <w:t xml:space="preserve"> </w:t>
      </w:r>
      <w:r w:rsidRPr="00A72BD3">
        <w:rPr>
          <w:rFonts w:cstheme="minorHAnsi"/>
          <w:spacing w:val="1"/>
          <w:szCs w:val="22"/>
        </w:rPr>
        <w:t>m</w:t>
      </w:r>
      <w:r w:rsidRPr="00A72BD3">
        <w:rPr>
          <w:rFonts w:cstheme="minorHAnsi"/>
          <w:spacing w:val="-1"/>
          <w:szCs w:val="22"/>
        </w:rPr>
        <w:t>i</w:t>
      </w:r>
      <w:r w:rsidRPr="00A72BD3">
        <w:rPr>
          <w:rFonts w:cstheme="minorHAnsi"/>
          <w:szCs w:val="22"/>
        </w:rPr>
        <w:t>x</w:t>
      </w:r>
      <w:r w:rsidRPr="00A72BD3">
        <w:rPr>
          <w:rFonts w:cstheme="minorHAnsi"/>
          <w:spacing w:val="-1"/>
          <w:szCs w:val="22"/>
        </w:rPr>
        <w:t>in</w:t>
      </w:r>
      <w:r w:rsidRPr="00A72BD3">
        <w:rPr>
          <w:rFonts w:cstheme="minorHAnsi"/>
          <w:szCs w:val="22"/>
        </w:rPr>
        <w:t>g</w:t>
      </w:r>
      <w:r w:rsidRPr="00A72BD3">
        <w:rPr>
          <w:rFonts w:cstheme="minorHAnsi"/>
          <w:spacing w:val="-12"/>
          <w:szCs w:val="22"/>
        </w:rPr>
        <w:t xml:space="preserve"> </w:t>
      </w:r>
      <w:r w:rsidRPr="00A72BD3">
        <w:rPr>
          <w:rFonts w:cstheme="minorHAnsi"/>
          <w:spacing w:val="-1"/>
          <w:szCs w:val="22"/>
        </w:rPr>
        <w:t>an</w:t>
      </w:r>
      <w:r w:rsidRPr="00A72BD3">
        <w:rPr>
          <w:rFonts w:cstheme="minorHAnsi"/>
          <w:szCs w:val="22"/>
        </w:rPr>
        <w:t>d</w:t>
      </w:r>
      <w:r w:rsidRPr="00A72BD3">
        <w:rPr>
          <w:rFonts w:cstheme="minorHAnsi"/>
          <w:spacing w:val="-13"/>
          <w:szCs w:val="22"/>
        </w:rPr>
        <w:t xml:space="preserve"> </w:t>
      </w:r>
      <w:r w:rsidRPr="00A72BD3">
        <w:rPr>
          <w:rFonts w:cstheme="minorHAnsi"/>
          <w:spacing w:val="1"/>
          <w:szCs w:val="22"/>
        </w:rPr>
        <w:t>m</w:t>
      </w:r>
      <w:r w:rsidRPr="00A72BD3">
        <w:rPr>
          <w:rFonts w:cstheme="minorHAnsi"/>
          <w:szCs w:val="22"/>
        </w:rPr>
        <w:t>e</w:t>
      </w:r>
      <w:r w:rsidRPr="00A72BD3">
        <w:rPr>
          <w:rFonts w:cstheme="minorHAnsi"/>
          <w:spacing w:val="-2"/>
          <w:szCs w:val="22"/>
        </w:rPr>
        <w:t>t</w:t>
      </w:r>
      <w:r w:rsidRPr="00A72BD3">
        <w:rPr>
          <w:rFonts w:cstheme="minorHAnsi"/>
          <w:szCs w:val="22"/>
        </w:rPr>
        <w:t>e</w:t>
      </w:r>
      <w:r w:rsidRPr="00A72BD3">
        <w:rPr>
          <w:rFonts w:cstheme="minorHAnsi"/>
          <w:spacing w:val="-1"/>
          <w:szCs w:val="22"/>
        </w:rPr>
        <w:t>rin</w:t>
      </w:r>
      <w:r w:rsidRPr="00A72BD3">
        <w:rPr>
          <w:rFonts w:cstheme="minorHAnsi"/>
          <w:szCs w:val="22"/>
        </w:rPr>
        <w:t>g</w:t>
      </w:r>
      <w:r w:rsidRPr="00A72BD3">
        <w:rPr>
          <w:rFonts w:cstheme="minorHAnsi"/>
          <w:spacing w:val="-13"/>
          <w:szCs w:val="22"/>
        </w:rPr>
        <w:t xml:space="preserve"> </w:t>
      </w:r>
      <w:r w:rsidRPr="00A72BD3">
        <w:rPr>
          <w:rFonts w:cstheme="minorHAnsi"/>
          <w:szCs w:val="22"/>
        </w:rPr>
        <w:t>syst</w:t>
      </w:r>
      <w:r w:rsidRPr="00A72BD3">
        <w:rPr>
          <w:rFonts w:cstheme="minorHAnsi"/>
          <w:spacing w:val="-2"/>
          <w:szCs w:val="22"/>
        </w:rPr>
        <w:t>e</w:t>
      </w:r>
      <w:r w:rsidRPr="00A72BD3">
        <w:rPr>
          <w:rFonts w:cstheme="minorHAnsi"/>
          <w:szCs w:val="22"/>
        </w:rPr>
        <w:t>m</w:t>
      </w:r>
      <w:r w:rsidRPr="00A72BD3">
        <w:rPr>
          <w:rFonts w:cstheme="minorHAnsi"/>
          <w:spacing w:val="-11"/>
          <w:szCs w:val="22"/>
        </w:rPr>
        <w:t xml:space="preserve"> </w:t>
      </w:r>
      <w:r w:rsidRPr="00A72BD3">
        <w:rPr>
          <w:rFonts w:cstheme="minorHAnsi"/>
          <w:spacing w:val="-1"/>
          <w:szCs w:val="22"/>
        </w:rPr>
        <w:t>an</w:t>
      </w:r>
      <w:r w:rsidRPr="00A72BD3">
        <w:rPr>
          <w:rFonts w:cstheme="minorHAnsi"/>
          <w:szCs w:val="22"/>
        </w:rPr>
        <w:t>d</w:t>
      </w:r>
      <w:r w:rsidRPr="00A72BD3">
        <w:rPr>
          <w:rFonts w:cstheme="minorHAnsi"/>
          <w:spacing w:val="-10"/>
          <w:szCs w:val="22"/>
        </w:rPr>
        <w:t xml:space="preserve"> </w:t>
      </w:r>
      <w:r w:rsidRPr="00A72BD3">
        <w:rPr>
          <w:rFonts w:cstheme="minorHAnsi"/>
          <w:szCs w:val="22"/>
        </w:rPr>
        <w:t>s</w:t>
      </w:r>
      <w:r w:rsidRPr="00A72BD3">
        <w:rPr>
          <w:rFonts w:cstheme="minorHAnsi"/>
          <w:spacing w:val="-1"/>
          <w:szCs w:val="22"/>
        </w:rPr>
        <w:t>hall b</w:t>
      </w:r>
      <w:r w:rsidRPr="00A72BD3">
        <w:rPr>
          <w:rFonts w:cstheme="minorHAnsi"/>
          <w:szCs w:val="22"/>
        </w:rPr>
        <w:t>e</w:t>
      </w:r>
      <w:r w:rsidRPr="00A72BD3">
        <w:rPr>
          <w:rFonts w:cstheme="minorHAnsi"/>
          <w:spacing w:val="1"/>
          <w:szCs w:val="22"/>
        </w:rPr>
        <w:t xml:space="preserve"> </w:t>
      </w:r>
      <w:r w:rsidRPr="00A72BD3">
        <w:rPr>
          <w:rFonts w:cstheme="minorHAnsi"/>
          <w:szCs w:val="22"/>
        </w:rPr>
        <w:t>e</w:t>
      </w:r>
      <w:r w:rsidRPr="00A72BD3">
        <w:rPr>
          <w:rFonts w:cstheme="minorHAnsi"/>
          <w:spacing w:val="-1"/>
          <w:szCs w:val="22"/>
        </w:rPr>
        <w:t>quipp</w:t>
      </w:r>
      <w:r w:rsidRPr="00A72BD3">
        <w:rPr>
          <w:rFonts w:cstheme="minorHAnsi"/>
          <w:szCs w:val="22"/>
        </w:rPr>
        <w:t>ed</w:t>
      </w:r>
      <w:r w:rsidRPr="00A72BD3">
        <w:rPr>
          <w:rFonts w:cstheme="minorHAnsi"/>
          <w:spacing w:val="-1"/>
          <w:szCs w:val="22"/>
        </w:rPr>
        <w:t xml:space="preserve"> </w:t>
      </w:r>
      <w:r w:rsidRPr="00A72BD3">
        <w:rPr>
          <w:rFonts w:cstheme="minorHAnsi"/>
          <w:szCs w:val="22"/>
        </w:rPr>
        <w:t>w</w:t>
      </w:r>
      <w:r w:rsidRPr="00A72BD3">
        <w:rPr>
          <w:rFonts w:cstheme="minorHAnsi"/>
          <w:spacing w:val="-1"/>
          <w:szCs w:val="22"/>
        </w:rPr>
        <w:t>i</w:t>
      </w:r>
      <w:r w:rsidRPr="00A72BD3">
        <w:rPr>
          <w:rFonts w:cstheme="minorHAnsi"/>
          <w:szCs w:val="22"/>
        </w:rPr>
        <w:t>th</w:t>
      </w:r>
      <w:r w:rsidRPr="00A72BD3">
        <w:rPr>
          <w:rFonts w:cstheme="minorHAnsi"/>
          <w:spacing w:val="-3"/>
          <w:szCs w:val="22"/>
        </w:rPr>
        <w:t xml:space="preserve"> </w:t>
      </w:r>
      <w:r w:rsidRPr="00A72BD3">
        <w:rPr>
          <w:rFonts w:cstheme="minorHAnsi"/>
          <w:spacing w:val="-1"/>
          <w:szCs w:val="22"/>
        </w:rPr>
        <w:t>drain-ba</w:t>
      </w:r>
      <w:r w:rsidRPr="00A72BD3">
        <w:rPr>
          <w:rFonts w:cstheme="minorHAnsi"/>
          <w:szCs w:val="22"/>
        </w:rPr>
        <w:t>ck</w:t>
      </w:r>
      <w:r w:rsidRPr="00A72BD3">
        <w:rPr>
          <w:rFonts w:cstheme="minorHAnsi"/>
          <w:spacing w:val="1"/>
          <w:szCs w:val="22"/>
        </w:rPr>
        <w:t xml:space="preserve"> </w:t>
      </w:r>
      <w:r w:rsidRPr="00A72BD3">
        <w:rPr>
          <w:rFonts w:cstheme="minorHAnsi"/>
          <w:spacing w:val="-1"/>
          <w:szCs w:val="22"/>
        </w:rPr>
        <w:t>plug</w:t>
      </w:r>
      <w:r w:rsidRPr="00A72BD3">
        <w:rPr>
          <w:rFonts w:cstheme="minorHAnsi"/>
          <w:szCs w:val="22"/>
        </w:rPr>
        <w:t>s.</w:t>
      </w:r>
    </w:p>
    <w:p w14:paraId="7C39DE10" w14:textId="77777777" w:rsidR="00CB58B5" w:rsidRPr="00A72BD3" w:rsidRDefault="00CB58B5" w:rsidP="004E41D8">
      <w:pPr>
        <w:ind w:left="720" w:hanging="720"/>
        <w:rPr>
          <w:rFonts w:cstheme="minorHAnsi"/>
          <w:szCs w:val="22"/>
        </w:rPr>
      </w:pPr>
      <w:r>
        <w:rPr>
          <w:rFonts w:cstheme="minorHAnsi"/>
          <w:szCs w:val="22"/>
        </w:rPr>
        <w:t>2.3.2.2</w:t>
      </w:r>
      <w:r>
        <w:rPr>
          <w:rFonts w:cstheme="minorHAnsi"/>
          <w:szCs w:val="22"/>
        </w:rPr>
        <w:tab/>
      </w:r>
      <w:r w:rsidRPr="00A72BD3">
        <w:rPr>
          <w:rFonts w:cstheme="minorHAnsi"/>
          <w:szCs w:val="22"/>
        </w:rPr>
        <w:t>E</w:t>
      </w:r>
      <w:r w:rsidRPr="00A72BD3">
        <w:rPr>
          <w:rFonts w:cstheme="minorHAnsi"/>
          <w:spacing w:val="-1"/>
          <w:szCs w:val="22"/>
        </w:rPr>
        <w:t>quip</w:t>
      </w:r>
      <w:r w:rsidRPr="00A72BD3">
        <w:rPr>
          <w:rFonts w:cstheme="minorHAnsi"/>
          <w:spacing w:val="1"/>
          <w:szCs w:val="22"/>
        </w:rPr>
        <w:t>m</w:t>
      </w:r>
      <w:r w:rsidRPr="00A72BD3">
        <w:rPr>
          <w:rFonts w:cstheme="minorHAnsi"/>
          <w:szCs w:val="22"/>
        </w:rPr>
        <w:t>e</w:t>
      </w:r>
      <w:r w:rsidRPr="00A72BD3">
        <w:rPr>
          <w:rFonts w:cstheme="minorHAnsi"/>
          <w:spacing w:val="-1"/>
          <w:szCs w:val="22"/>
        </w:rPr>
        <w:t>n</w:t>
      </w:r>
      <w:r w:rsidRPr="00A72BD3">
        <w:rPr>
          <w:rFonts w:cstheme="minorHAnsi"/>
          <w:szCs w:val="22"/>
        </w:rPr>
        <w:t>t</w:t>
      </w:r>
      <w:r w:rsidRPr="00A72BD3">
        <w:rPr>
          <w:rFonts w:cstheme="minorHAnsi"/>
          <w:spacing w:val="11"/>
          <w:szCs w:val="22"/>
        </w:rPr>
        <w:t xml:space="preserve"> </w:t>
      </w:r>
      <w:r w:rsidRPr="00A72BD3">
        <w:rPr>
          <w:rFonts w:cstheme="minorHAnsi"/>
          <w:szCs w:val="22"/>
        </w:rPr>
        <w:t>s</w:t>
      </w:r>
      <w:r w:rsidRPr="00A72BD3">
        <w:rPr>
          <w:rFonts w:cstheme="minorHAnsi"/>
          <w:spacing w:val="-1"/>
          <w:szCs w:val="22"/>
        </w:rPr>
        <w:t>hal</w:t>
      </w:r>
      <w:r w:rsidRPr="00A72BD3">
        <w:rPr>
          <w:rFonts w:cstheme="minorHAnsi"/>
          <w:szCs w:val="22"/>
        </w:rPr>
        <w:t>l</w:t>
      </w:r>
      <w:r w:rsidRPr="00A72BD3">
        <w:rPr>
          <w:rFonts w:cstheme="minorHAnsi"/>
          <w:spacing w:val="10"/>
          <w:szCs w:val="22"/>
        </w:rPr>
        <w:t xml:space="preserve"> </w:t>
      </w:r>
      <w:r w:rsidRPr="00A72BD3">
        <w:rPr>
          <w:rFonts w:cstheme="minorHAnsi"/>
          <w:spacing w:val="-1"/>
          <w:szCs w:val="22"/>
        </w:rPr>
        <w:t>b</w:t>
      </w:r>
      <w:r w:rsidRPr="00A72BD3">
        <w:rPr>
          <w:rFonts w:cstheme="minorHAnsi"/>
          <w:szCs w:val="22"/>
        </w:rPr>
        <w:t>e</w:t>
      </w:r>
      <w:r w:rsidRPr="00A72BD3">
        <w:rPr>
          <w:rFonts w:cstheme="minorHAnsi"/>
          <w:spacing w:val="11"/>
          <w:szCs w:val="22"/>
        </w:rPr>
        <w:t xml:space="preserve"> </w:t>
      </w:r>
      <w:r w:rsidRPr="00A72BD3">
        <w:rPr>
          <w:rFonts w:cstheme="minorHAnsi"/>
          <w:szCs w:val="22"/>
        </w:rPr>
        <w:t>c</w:t>
      </w:r>
      <w:r w:rsidRPr="00A72BD3">
        <w:rPr>
          <w:rFonts w:cstheme="minorHAnsi"/>
          <w:spacing w:val="-1"/>
          <w:szCs w:val="22"/>
        </w:rPr>
        <w:t>ap</w:t>
      </w:r>
      <w:r w:rsidRPr="00A72BD3">
        <w:rPr>
          <w:rFonts w:cstheme="minorHAnsi"/>
          <w:spacing w:val="-3"/>
          <w:szCs w:val="22"/>
        </w:rPr>
        <w:t>a</w:t>
      </w:r>
      <w:r w:rsidRPr="00A72BD3">
        <w:rPr>
          <w:rFonts w:cstheme="minorHAnsi"/>
          <w:spacing w:val="-1"/>
          <w:szCs w:val="22"/>
        </w:rPr>
        <w:t>bl</w:t>
      </w:r>
      <w:r w:rsidRPr="00A72BD3">
        <w:rPr>
          <w:rFonts w:cstheme="minorHAnsi"/>
          <w:szCs w:val="22"/>
        </w:rPr>
        <w:t>e</w:t>
      </w:r>
      <w:r w:rsidRPr="00A72BD3">
        <w:rPr>
          <w:rFonts w:cstheme="minorHAnsi"/>
          <w:spacing w:val="11"/>
          <w:szCs w:val="22"/>
        </w:rPr>
        <w:t xml:space="preserve"> </w:t>
      </w:r>
      <w:r w:rsidRPr="00A72BD3">
        <w:rPr>
          <w:rFonts w:cstheme="minorHAnsi"/>
          <w:spacing w:val="1"/>
          <w:szCs w:val="22"/>
        </w:rPr>
        <w:t>o</w:t>
      </w:r>
      <w:r w:rsidRPr="00A72BD3">
        <w:rPr>
          <w:rFonts w:cstheme="minorHAnsi"/>
          <w:szCs w:val="22"/>
        </w:rPr>
        <w:t>f</w:t>
      </w:r>
      <w:r w:rsidRPr="00A72BD3">
        <w:rPr>
          <w:rFonts w:cstheme="minorHAnsi"/>
          <w:spacing w:val="10"/>
          <w:szCs w:val="22"/>
        </w:rPr>
        <w:t xml:space="preserve"> </w:t>
      </w:r>
      <w:r w:rsidRPr="00A72BD3">
        <w:rPr>
          <w:rFonts w:cstheme="minorHAnsi"/>
          <w:spacing w:val="-1"/>
          <w:szCs w:val="22"/>
        </w:rPr>
        <w:t>ha</w:t>
      </w:r>
      <w:r w:rsidRPr="00A72BD3">
        <w:rPr>
          <w:rFonts w:cstheme="minorHAnsi"/>
          <w:spacing w:val="1"/>
          <w:szCs w:val="22"/>
        </w:rPr>
        <w:t>v</w:t>
      </w:r>
      <w:r w:rsidRPr="00A72BD3">
        <w:rPr>
          <w:rFonts w:cstheme="minorHAnsi"/>
          <w:spacing w:val="-1"/>
          <w:szCs w:val="22"/>
        </w:rPr>
        <w:t>in</w:t>
      </w:r>
      <w:r w:rsidRPr="00A72BD3">
        <w:rPr>
          <w:rFonts w:cstheme="minorHAnsi"/>
          <w:szCs w:val="22"/>
        </w:rPr>
        <w:t>g</w:t>
      </w:r>
      <w:r w:rsidRPr="00A72BD3">
        <w:rPr>
          <w:rFonts w:cstheme="minorHAnsi"/>
          <w:spacing w:val="10"/>
          <w:szCs w:val="22"/>
        </w:rPr>
        <w:t xml:space="preserve"> </w:t>
      </w:r>
      <w:r w:rsidRPr="00A72BD3">
        <w:rPr>
          <w:rFonts w:cstheme="minorHAnsi"/>
          <w:spacing w:val="-1"/>
          <w:szCs w:val="22"/>
        </w:rPr>
        <w:t>au</w:t>
      </w:r>
      <w:r w:rsidRPr="00A72BD3">
        <w:rPr>
          <w:rFonts w:cstheme="minorHAnsi"/>
          <w:spacing w:val="-2"/>
          <w:szCs w:val="22"/>
        </w:rPr>
        <w:t>t</w:t>
      </w:r>
      <w:r w:rsidRPr="00A72BD3">
        <w:rPr>
          <w:rFonts w:cstheme="minorHAnsi"/>
          <w:spacing w:val="1"/>
          <w:szCs w:val="22"/>
        </w:rPr>
        <w:t>om</w:t>
      </w:r>
      <w:r w:rsidRPr="00A72BD3">
        <w:rPr>
          <w:rFonts w:cstheme="minorHAnsi"/>
          <w:spacing w:val="-3"/>
          <w:szCs w:val="22"/>
        </w:rPr>
        <w:t>a</w:t>
      </w:r>
      <w:r w:rsidRPr="00A72BD3">
        <w:rPr>
          <w:rFonts w:cstheme="minorHAnsi"/>
          <w:szCs w:val="22"/>
        </w:rPr>
        <w:t>t</w:t>
      </w:r>
      <w:r w:rsidRPr="00A72BD3">
        <w:rPr>
          <w:rFonts w:cstheme="minorHAnsi"/>
          <w:spacing w:val="-1"/>
          <w:szCs w:val="22"/>
        </w:rPr>
        <w:t>i</w:t>
      </w:r>
      <w:r w:rsidRPr="00A72BD3">
        <w:rPr>
          <w:rFonts w:cstheme="minorHAnsi"/>
          <w:szCs w:val="22"/>
        </w:rPr>
        <w:t>c</w:t>
      </w:r>
      <w:r w:rsidRPr="00A72BD3">
        <w:rPr>
          <w:rFonts w:cstheme="minorHAnsi"/>
          <w:spacing w:val="8"/>
          <w:szCs w:val="22"/>
        </w:rPr>
        <w:t xml:space="preserve"> </w:t>
      </w:r>
      <w:r w:rsidRPr="00A72BD3">
        <w:rPr>
          <w:rFonts w:cstheme="minorHAnsi"/>
          <w:spacing w:val="-1"/>
          <w:szCs w:val="22"/>
        </w:rPr>
        <w:t>pr</w:t>
      </w:r>
      <w:r w:rsidRPr="00A72BD3">
        <w:rPr>
          <w:rFonts w:cstheme="minorHAnsi"/>
          <w:spacing w:val="1"/>
          <w:szCs w:val="22"/>
        </w:rPr>
        <w:t>o</w:t>
      </w:r>
      <w:r w:rsidRPr="00A72BD3">
        <w:rPr>
          <w:rFonts w:cstheme="minorHAnsi"/>
          <w:spacing w:val="-1"/>
          <w:szCs w:val="22"/>
        </w:rPr>
        <w:t>p</w:t>
      </w:r>
      <w:r w:rsidRPr="00A72BD3">
        <w:rPr>
          <w:rFonts w:cstheme="minorHAnsi"/>
          <w:spacing w:val="1"/>
          <w:szCs w:val="22"/>
        </w:rPr>
        <w:t>o</w:t>
      </w:r>
      <w:r w:rsidRPr="00A72BD3">
        <w:rPr>
          <w:rFonts w:cstheme="minorHAnsi"/>
          <w:spacing w:val="-1"/>
          <w:szCs w:val="22"/>
        </w:rPr>
        <w:t>r</w:t>
      </w:r>
      <w:r w:rsidRPr="00A72BD3">
        <w:rPr>
          <w:rFonts w:cstheme="minorHAnsi"/>
          <w:szCs w:val="22"/>
        </w:rPr>
        <w:t>t</w:t>
      </w:r>
      <w:r w:rsidRPr="00A72BD3">
        <w:rPr>
          <w:rFonts w:cstheme="minorHAnsi"/>
          <w:spacing w:val="-3"/>
          <w:szCs w:val="22"/>
        </w:rPr>
        <w:t>i</w:t>
      </w:r>
      <w:r w:rsidRPr="00A72BD3">
        <w:rPr>
          <w:rFonts w:cstheme="minorHAnsi"/>
          <w:spacing w:val="1"/>
          <w:szCs w:val="22"/>
        </w:rPr>
        <w:t>o</w:t>
      </w:r>
      <w:r w:rsidRPr="00A72BD3">
        <w:rPr>
          <w:rFonts w:cstheme="minorHAnsi"/>
          <w:spacing w:val="-1"/>
          <w:szCs w:val="22"/>
        </w:rPr>
        <w:t>nin</w:t>
      </w:r>
      <w:r w:rsidRPr="00A72BD3">
        <w:rPr>
          <w:rFonts w:cstheme="minorHAnsi"/>
          <w:szCs w:val="22"/>
        </w:rPr>
        <w:t>g</w:t>
      </w:r>
      <w:r w:rsidRPr="00A72BD3">
        <w:rPr>
          <w:rFonts w:cstheme="minorHAnsi"/>
          <w:spacing w:val="10"/>
          <w:szCs w:val="22"/>
        </w:rPr>
        <w:t xml:space="preserve"> </w:t>
      </w:r>
      <w:r w:rsidRPr="00A72BD3">
        <w:rPr>
          <w:rFonts w:cstheme="minorHAnsi"/>
          <w:spacing w:val="1"/>
          <w:szCs w:val="22"/>
        </w:rPr>
        <w:t>o</w:t>
      </w:r>
      <w:r w:rsidRPr="00A72BD3">
        <w:rPr>
          <w:rFonts w:cstheme="minorHAnsi"/>
          <w:szCs w:val="22"/>
        </w:rPr>
        <w:t xml:space="preserve">f </w:t>
      </w:r>
      <w:r w:rsidRPr="00A72BD3">
        <w:rPr>
          <w:rFonts w:cstheme="minorHAnsi"/>
          <w:spacing w:val="1"/>
          <w:szCs w:val="22"/>
        </w:rPr>
        <w:t>m</w:t>
      </w:r>
      <w:r w:rsidRPr="00A72BD3">
        <w:rPr>
          <w:rFonts w:cstheme="minorHAnsi"/>
          <w:spacing w:val="-1"/>
          <w:szCs w:val="22"/>
        </w:rPr>
        <w:t>a</w:t>
      </w:r>
      <w:r w:rsidRPr="00A72BD3">
        <w:rPr>
          <w:rFonts w:cstheme="minorHAnsi"/>
          <w:spacing w:val="-2"/>
          <w:szCs w:val="22"/>
        </w:rPr>
        <w:t>t</w:t>
      </w:r>
      <w:r w:rsidRPr="00A72BD3">
        <w:rPr>
          <w:rFonts w:cstheme="minorHAnsi"/>
          <w:szCs w:val="22"/>
        </w:rPr>
        <w:t>e</w:t>
      </w:r>
      <w:r w:rsidRPr="00A72BD3">
        <w:rPr>
          <w:rFonts w:cstheme="minorHAnsi"/>
          <w:spacing w:val="-1"/>
          <w:szCs w:val="22"/>
        </w:rPr>
        <w:t>rial</w:t>
      </w:r>
      <w:r w:rsidRPr="00A72BD3">
        <w:rPr>
          <w:rFonts w:cstheme="minorHAnsi"/>
          <w:szCs w:val="22"/>
        </w:rPr>
        <w:t>s</w:t>
      </w:r>
      <w:r w:rsidRPr="00A72BD3">
        <w:rPr>
          <w:rFonts w:cstheme="minorHAnsi"/>
          <w:spacing w:val="12"/>
          <w:szCs w:val="22"/>
        </w:rPr>
        <w:t xml:space="preserve"> </w:t>
      </w:r>
      <w:r w:rsidRPr="00A72BD3">
        <w:rPr>
          <w:rFonts w:cstheme="minorHAnsi"/>
          <w:szCs w:val="22"/>
        </w:rPr>
        <w:t>w</w:t>
      </w:r>
      <w:r w:rsidRPr="00A72BD3">
        <w:rPr>
          <w:rFonts w:cstheme="minorHAnsi"/>
          <w:spacing w:val="-1"/>
          <w:szCs w:val="22"/>
        </w:rPr>
        <w:t>i</w:t>
      </w:r>
      <w:r w:rsidRPr="00A72BD3">
        <w:rPr>
          <w:rFonts w:cstheme="minorHAnsi"/>
          <w:szCs w:val="22"/>
        </w:rPr>
        <w:t>t</w:t>
      </w:r>
      <w:r w:rsidRPr="00A72BD3">
        <w:rPr>
          <w:rFonts w:cstheme="minorHAnsi"/>
          <w:spacing w:val="-1"/>
          <w:szCs w:val="22"/>
        </w:rPr>
        <w:t>hi</w:t>
      </w:r>
      <w:r w:rsidRPr="00A72BD3">
        <w:rPr>
          <w:rFonts w:cstheme="minorHAnsi"/>
          <w:szCs w:val="22"/>
        </w:rPr>
        <w:t>n</w:t>
      </w:r>
      <w:r w:rsidRPr="00A72BD3">
        <w:rPr>
          <w:rFonts w:cstheme="minorHAnsi"/>
          <w:spacing w:val="11"/>
          <w:szCs w:val="22"/>
        </w:rPr>
        <w:t xml:space="preserve"> </w:t>
      </w:r>
      <w:r w:rsidRPr="00A72BD3">
        <w:rPr>
          <w:rFonts w:cstheme="minorHAnsi"/>
          <w:spacing w:val="1"/>
          <w:szCs w:val="22"/>
        </w:rPr>
        <w:t>m</w:t>
      </w:r>
      <w:r w:rsidRPr="00A72BD3">
        <w:rPr>
          <w:rFonts w:cstheme="minorHAnsi"/>
          <w:spacing w:val="-1"/>
          <w:szCs w:val="22"/>
        </w:rPr>
        <w:t>i</w:t>
      </w:r>
      <w:r w:rsidRPr="00A72BD3">
        <w:rPr>
          <w:rFonts w:cstheme="minorHAnsi"/>
          <w:szCs w:val="22"/>
        </w:rPr>
        <w:t>x</w:t>
      </w:r>
      <w:r w:rsidRPr="00A72BD3">
        <w:rPr>
          <w:rFonts w:cstheme="minorHAnsi"/>
          <w:spacing w:val="12"/>
          <w:szCs w:val="22"/>
        </w:rPr>
        <w:t xml:space="preserve"> </w:t>
      </w:r>
      <w:r w:rsidRPr="00A72BD3">
        <w:rPr>
          <w:rFonts w:cstheme="minorHAnsi"/>
          <w:spacing w:val="-1"/>
          <w:szCs w:val="22"/>
        </w:rPr>
        <w:t>r</w:t>
      </w:r>
      <w:r w:rsidRPr="00A72BD3">
        <w:rPr>
          <w:rFonts w:cstheme="minorHAnsi"/>
          <w:spacing w:val="-3"/>
          <w:szCs w:val="22"/>
        </w:rPr>
        <w:t>a</w:t>
      </w:r>
      <w:r w:rsidRPr="00A72BD3">
        <w:rPr>
          <w:rFonts w:cstheme="minorHAnsi"/>
          <w:szCs w:val="22"/>
        </w:rPr>
        <w:t>t</w:t>
      </w:r>
      <w:r w:rsidRPr="00A72BD3">
        <w:rPr>
          <w:rFonts w:cstheme="minorHAnsi"/>
          <w:spacing w:val="-1"/>
          <w:szCs w:val="22"/>
        </w:rPr>
        <w:t>i</w:t>
      </w:r>
      <w:r w:rsidRPr="00A72BD3">
        <w:rPr>
          <w:rFonts w:cstheme="minorHAnsi"/>
          <w:szCs w:val="22"/>
        </w:rPr>
        <w:t>o</w:t>
      </w:r>
      <w:r w:rsidRPr="00A72BD3">
        <w:rPr>
          <w:rFonts w:cstheme="minorHAnsi"/>
          <w:spacing w:val="11"/>
          <w:szCs w:val="22"/>
        </w:rPr>
        <w:t xml:space="preserve"> </w:t>
      </w:r>
      <w:r w:rsidRPr="00A72BD3">
        <w:rPr>
          <w:rFonts w:cstheme="minorHAnsi"/>
          <w:szCs w:val="22"/>
        </w:rPr>
        <w:t>t</w:t>
      </w:r>
      <w:r w:rsidRPr="00A72BD3">
        <w:rPr>
          <w:rFonts w:cstheme="minorHAnsi"/>
          <w:spacing w:val="1"/>
          <w:szCs w:val="22"/>
        </w:rPr>
        <w:t>o</w:t>
      </w:r>
      <w:r w:rsidRPr="00A72BD3">
        <w:rPr>
          <w:rFonts w:cstheme="minorHAnsi"/>
          <w:spacing w:val="-1"/>
          <w:szCs w:val="22"/>
        </w:rPr>
        <w:t>l</w:t>
      </w:r>
      <w:r w:rsidRPr="00A72BD3">
        <w:rPr>
          <w:rFonts w:cstheme="minorHAnsi"/>
          <w:szCs w:val="22"/>
        </w:rPr>
        <w:t>e</w:t>
      </w:r>
      <w:r w:rsidRPr="00A72BD3">
        <w:rPr>
          <w:rFonts w:cstheme="minorHAnsi"/>
          <w:spacing w:val="-1"/>
          <w:szCs w:val="22"/>
        </w:rPr>
        <w:t>ran</w:t>
      </w:r>
      <w:r w:rsidRPr="00A72BD3">
        <w:rPr>
          <w:rFonts w:cstheme="minorHAnsi"/>
          <w:spacing w:val="-3"/>
          <w:szCs w:val="22"/>
        </w:rPr>
        <w:t>c</w:t>
      </w:r>
      <w:r w:rsidRPr="00A72BD3">
        <w:rPr>
          <w:rFonts w:cstheme="minorHAnsi"/>
          <w:szCs w:val="22"/>
        </w:rPr>
        <w:t>e</w:t>
      </w:r>
      <w:r w:rsidRPr="00A72BD3">
        <w:rPr>
          <w:rFonts w:cstheme="minorHAnsi"/>
          <w:spacing w:val="13"/>
          <w:szCs w:val="22"/>
        </w:rPr>
        <w:t xml:space="preserve"> </w:t>
      </w:r>
      <w:r w:rsidRPr="00A72BD3">
        <w:rPr>
          <w:rFonts w:cstheme="minorHAnsi"/>
          <w:szCs w:val="22"/>
        </w:rPr>
        <w:t>set</w:t>
      </w:r>
      <w:r w:rsidRPr="00A72BD3">
        <w:rPr>
          <w:rFonts w:cstheme="minorHAnsi"/>
          <w:spacing w:val="13"/>
          <w:szCs w:val="22"/>
        </w:rPr>
        <w:t xml:space="preserve"> </w:t>
      </w:r>
      <w:r w:rsidRPr="00A72BD3">
        <w:rPr>
          <w:rFonts w:cstheme="minorHAnsi"/>
          <w:spacing w:val="-1"/>
          <w:szCs w:val="22"/>
        </w:rPr>
        <w:t>b</w:t>
      </w:r>
      <w:r w:rsidRPr="00A72BD3">
        <w:rPr>
          <w:rFonts w:cstheme="minorHAnsi"/>
          <w:szCs w:val="22"/>
        </w:rPr>
        <w:t>y</w:t>
      </w:r>
      <w:r w:rsidRPr="00A72BD3">
        <w:rPr>
          <w:rFonts w:cstheme="minorHAnsi"/>
          <w:spacing w:val="11"/>
          <w:szCs w:val="22"/>
        </w:rPr>
        <w:t xml:space="preserve"> </w:t>
      </w:r>
      <w:r w:rsidRPr="00A72BD3">
        <w:rPr>
          <w:rFonts w:cstheme="minorHAnsi"/>
          <w:spacing w:val="1"/>
          <w:szCs w:val="22"/>
        </w:rPr>
        <w:t>m</w:t>
      </w:r>
      <w:r w:rsidRPr="00A72BD3">
        <w:rPr>
          <w:rFonts w:cstheme="minorHAnsi"/>
          <w:spacing w:val="-1"/>
          <w:szCs w:val="22"/>
        </w:rPr>
        <w:t>a</w:t>
      </w:r>
      <w:r w:rsidRPr="00A72BD3">
        <w:rPr>
          <w:rFonts w:cstheme="minorHAnsi"/>
          <w:spacing w:val="-2"/>
          <w:szCs w:val="22"/>
        </w:rPr>
        <w:t>t</w:t>
      </w:r>
      <w:r w:rsidRPr="00A72BD3">
        <w:rPr>
          <w:rFonts w:cstheme="minorHAnsi"/>
          <w:szCs w:val="22"/>
        </w:rPr>
        <w:t>e</w:t>
      </w:r>
      <w:r w:rsidRPr="00A72BD3">
        <w:rPr>
          <w:rFonts w:cstheme="minorHAnsi"/>
          <w:spacing w:val="-1"/>
          <w:szCs w:val="22"/>
        </w:rPr>
        <w:t>ria</w:t>
      </w:r>
      <w:r w:rsidRPr="00A72BD3">
        <w:rPr>
          <w:rFonts w:cstheme="minorHAnsi"/>
          <w:szCs w:val="22"/>
        </w:rPr>
        <w:t>l</w:t>
      </w:r>
      <w:r w:rsidRPr="00A72BD3">
        <w:rPr>
          <w:rFonts w:cstheme="minorHAnsi"/>
          <w:spacing w:val="12"/>
          <w:szCs w:val="22"/>
        </w:rPr>
        <w:t xml:space="preserve"> </w:t>
      </w:r>
      <w:r w:rsidRPr="00A72BD3">
        <w:rPr>
          <w:rFonts w:cstheme="minorHAnsi"/>
          <w:spacing w:val="1"/>
          <w:szCs w:val="22"/>
        </w:rPr>
        <w:t>m</w:t>
      </w:r>
      <w:r w:rsidRPr="00A72BD3">
        <w:rPr>
          <w:rFonts w:cstheme="minorHAnsi"/>
          <w:spacing w:val="-1"/>
          <w:szCs w:val="22"/>
        </w:rPr>
        <w:t>anufa</w:t>
      </w:r>
      <w:r w:rsidRPr="00A72BD3">
        <w:rPr>
          <w:rFonts w:cstheme="minorHAnsi"/>
          <w:szCs w:val="22"/>
        </w:rPr>
        <w:t>ct</w:t>
      </w:r>
      <w:r w:rsidRPr="00A72BD3">
        <w:rPr>
          <w:rFonts w:cstheme="minorHAnsi"/>
          <w:spacing w:val="-1"/>
          <w:szCs w:val="22"/>
        </w:rPr>
        <w:t>ur</w:t>
      </w:r>
      <w:r w:rsidRPr="00A72BD3">
        <w:rPr>
          <w:rFonts w:cstheme="minorHAnsi"/>
          <w:szCs w:val="22"/>
        </w:rPr>
        <w:t>e</w:t>
      </w:r>
      <w:r w:rsidRPr="00A72BD3">
        <w:rPr>
          <w:rFonts w:cstheme="minorHAnsi"/>
          <w:spacing w:val="-3"/>
          <w:szCs w:val="22"/>
        </w:rPr>
        <w:t>r</w:t>
      </w:r>
      <w:r w:rsidRPr="00A72BD3">
        <w:rPr>
          <w:rFonts w:cstheme="minorHAnsi"/>
          <w:szCs w:val="22"/>
        </w:rPr>
        <w:t>,</w:t>
      </w:r>
      <w:r w:rsidRPr="00A72BD3">
        <w:rPr>
          <w:rFonts w:cstheme="minorHAnsi"/>
          <w:spacing w:val="15"/>
          <w:szCs w:val="22"/>
        </w:rPr>
        <w:t xml:space="preserve"> </w:t>
      </w:r>
      <w:r w:rsidRPr="00A72BD3">
        <w:rPr>
          <w:rFonts w:cstheme="minorHAnsi"/>
          <w:spacing w:val="-4"/>
          <w:szCs w:val="22"/>
        </w:rPr>
        <w:t>b</w:t>
      </w:r>
      <w:r w:rsidRPr="00A72BD3">
        <w:rPr>
          <w:rFonts w:cstheme="minorHAnsi"/>
          <w:szCs w:val="22"/>
        </w:rPr>
        <w:t xml:space="preserve">e </w:t>
      </w:r>
      <w:r w:rsidRPr="00A72BD3">
        <w:rPr>
          <w:rFonts w:cstheme="minorHAnsi"/>
          <w:spacing w:val="-1"/>
          <w:szCs w:val="22"/>
        </w:rPr>
        <w:t>abl</w:t>
      </w:r>
      <w:r w:rsidRPr="00A72BD3">
        <w:rPr>
          <w:rFonts w:cstheme="minorHAnsi"/>
          <w:szCs w:val="22"/>
        </w:rPr>
        <w:t>e</w:t>
      </w:r>
      <w:r w:rsidRPr="00A72BD3">
        <w:rPr>
          <w:rFonts w:cstheme="minorHAnsi"/>
          <w:spacing w:val="29"/>
          <w:szCs w:val="22"/>
        </w:rPr>
        <w:t xml:space="preserve"> </w:t>
      </w:r>
      <w:r w:rsidRPr="00A72BD3">
        <w:rPr>
          <w:rFonts w:cstheme="minorHAnsi"/>
          <w:szCs w:val="22"/>
        </w:rPr>
        <w:t>to</w:t>
      </w:r>
      <w:r w:rsidRPr="00A72BD3">
        <w:rPr>
          <w:rFonts w:cstheme="minorHAnsi"/>
          <w:spacing w:val="30"/>
          <w:szCs w:val="22"/>
        </w:rPr>
        <w:t xml:space="preserve"> </w:t>
      </w:r>
      <w:r w:rsidRPr="00A72BD3">
        <w:rPr>
          <w:rFonts w:cstheme="minorHAnsi"/>
          <w:spacing w:val="-1"/>
          <w:szCs w:val="22"/>
        </w:rPr>
        <w:t>d</w:t>
      </w:r>
      <w:r w:rsidRPr="00A72BD3">
        <w:rPr>
          <w:rFonts w:cstheme="minorHAnsi"/>
          <w:szCs w:val="22"/>
        </w:rPr>
        <w:t>e</w:t>
      </w:r>
      <w:r w:rsidRPr="00A72BD3">
        <w:rPr>
          <w:rFonts w:cstheme="minorHAnsi"/>
          <w:spacing w:val="-1"/>
          <w:szCs w:val="22"/>
        </w:rPr>
        <w:t>l</w:t>
      </w:r>
      <w:r w:rsidRPr="00A72BD3">
        <w:rPr>
          <w:rFonts w:cstheme="minorHAnsi"/>
          <w:spacing w:val="-3"/>
          <w:szCs w:val="22"/>
        </w:rPr>
        <w:t>i</w:t>
      </w:r>
      <w:r w:rsidRPr="00A72BD3">
        <w:rPr>
          <w:rFonts w:cstheme="minorHAnsi"/>
          <w:spacing w:val="1"/>
          <w:szCs w:val="22"/>
        </w:rPr>
        <w:t>v</w:t>
      </w:r>
      <w:r w:rsidRPr="00A72BD3">
        <w:rPr>
          <w:rFonts w:cstheme="minorHAnsi"/>
          <w:szCs w:val="22"/>
        </w:rPr>
        <w:t>er</w:t>
      </w:r>
      <w:r w:rsidRPr="00A72BD3">
        <w:rPr>
          <w:rFonts w:cstheme="minorHAnsi"/>
          <w:spacing w:val="29"/>
          <w:szCs w:val="22"/>
        </w:rPr>
        <w:t xml:space="preserve"> </w:t>
      </w:r>
      <w:r w:rsidRPr="00A72BD3">
        <w:rPr>
          <w:rFonts w:cstheme="minorHAnsi"/>
          <w:spacing w:val="-3"/>
          <w:szCs w:val="22"/>
        </w:rPr>
        <w:t>c</w:t>
      </w:r>
      <w:r w:rsidRPr="00A72BD3">
        <w:rPr>
          <w:rFonts w:cstheme="minorHAnsi"/>
          <w:spacing w:val="1"/>
          <w:szCs w:val="22"/>
        </w:rPr>
        <w:t>om</w:t>
      </w:r>
      <w:r w:rsidRPr="00A72BD3">
        <w:rPr>
          <w:rFonts w:cstheme="minorHAnsi"/>
          <w:spacing w:val="-4"/>
          <w:szCs w:val="22"/>
        </w:rPr>
        <w:t>p</w:t>
      </w:r>
      <w:r w:rsidRPr="00A72BD3">
        <w:rPr>
          <w:rFonts w:cstheme="minorHAnsi"/>
          <w:spacing w:val="1"/>
          <w:szCs w:val="22"/>
        </w:rPr>
        <w:t>o</w:t>
      </w:r>
      <w:r w:rsidRPr="00A72BD3">
        <w:rPr>
          <w:rFonts w:cstheme="minorHAnsi"/>
          <w:spacing w:val="-1"/>
          <w:szCs w:val="22"/>
        </w:rPr>
        <w:t>n</w:t>
      </w:r>
      <w:r w:rsidRPr="00A72BD3">
        <w:rPr>
          <w:rFonts w:cstheme="minorHAnsi"/>
          <w:szCs w:val="22"/>
        </w:rPr>
        <w:t>e</w:t>
      </w:r>
      <w:r w:rsidRPr="00A72BD3">
        <w:rPr>
          <w:rFonts w:cstheme="minorHAnsi"/>
          <w:spacing w:val="-1"/>
          <w:szCs w:val="22"/>
        </w:rPr>
        <w:t>n</w:t>
      </w:r>
      <w:r w:rsidRPr="00A72BD3">
        <w:rPr>
          <w:rFonts w:cstheme="minorHAnsi"/>
          <w:spacing w:val="-2"/>
          <w:szCs w:val="22"/>
        </w:rPr>
        <w:t>t</w:t>
      </w:r>
      <w:r w:rsidRPr="00A72BD3">
        <w:rPr>
          <w:rFonts w:cstheme="minorHAnsi"/>
          <w:szCs w:val="22"/>
        </w:rPr>
        <w:t>s</w:t>
      </w:r>
      <w:r w:rsidRPr="00A72BD3">
        <w:rPr>
          <w:rFonts w:cstheme="minorHAnsi"/>
          <w:spacing w:val="31"/>
          <w:szCs w:val="22"/>
        </w:rPr>
        <w:t xml:space="preserve"> </w:t>
      </w:r>
      <w:r w:rsidRPr="00A72BD3">
        <w:rPr>
          <w:rFonts w:cstheme="minorHAnsi"/>
          <w:spacing w:val="-1"/>
          <w:szCs w:val="22"/>
        </w:rPr>
        <w:t>f</w:t>
      </w:r>
      <w:r w:rsidRPr="00A72BD3">
        <w:rPr>
          <w:rFonts w:cstheme="minorHAnsi"/>
          <w:spacing w:val="-3"/>
          <w:szCs w:val="22"/>
        </w:rPr>
        <w:t>r</w:t>
      </w:r>
      <w:r w:rsidRPr="00A72BD3">
        <w:rPr>
          <w:rFonts w:cstheme="minorHAnsi"/>
          <w:spacing w:val="1"/>
          <w:szCs w:val="22"/>
        </w:rPr>
        <w:t>o</w:t>
      </w:r>
      <w:r w:rsidRPr="00A72BD3">
        <w:rPr>
          <w:rFonts w:cstheme="minorHAnsi"/>
          <w:szCs w:val="22"/>
        </w:rPr>
        <w:t>m</w:t>
      </w:r>
      <w:r w:rsidRPr="00A72BD3">
        <w:rPr>
          <w:rFonts w:cstheme="minorHAnsi"/>
          <w:spacing w:val="31"/>
          <w:szCs w:val="22"/>
        </w:rPr>
        <w:t xml:space="preserve"> </w:t>
      </w:r>
      <w:r w:rsidRPr="00A72BD3">
        <w:rPr>
          <w:rFonts w:cstheme="minorHAnsi"/>
          <w:spacing w:val="-3"/>
          <w:szCs w:val="22"/>
        </w:rPr>
        <w:t>s</w:t>
      </w:r>
      <w:r w:rsidRPr="00A72BD3">
        <w:rPr>
          <w:rFonts w:cstheme="minorHAnsi"/>
          <w:szCs w:val="22"/>
        </w:rPr>
        <w:t>e</w:t>
      </w:r>
      <w:r w:rsidRPr="00A72BD3">
        <w:rPr>
          <w:rFonts w:cstheme="minorHAnsi"/>
          <w:spacing w:val="-1"/>
          <w:szCs w:val="22"/>
        </w:rPr>
        <w:t>para</w:t>
      </w:r>
      <w:r w:rsidRPr="00A72BD3">
        <w:rPr>
          <w:rFonts w:cstheme="minorHAnsi"/>
          <w:szCs w:val="22"/>
        </w:rPr>
        <w:t>te</w:t>
      </w:r>
      <w:r w:rsidRPr="00A72BD3">
        <w:rPr>
          <w:rFonts w:cstheme="minorHAnsi"/>
          <w:spacing w:val="30"/>
          <w:szCs w:val="22"/>
        </w:rPr>
        <w:t xml:space="preserve"> </w:t>
      </w:r>
      <w:r w:rsidRPr="00A72BD3">
        <w:rPr>
          <w:rFonts w:cstheme="minorHAnsi"/>
          <w:spacing w:val="-3"/>
          <w:szCs w:val="22"/>
        </w:rPr>
        <w:t>r</w:t>
      </w:r>
      <w:r w:rsidRPr="00A72BD3">
        <w:rPr>
          <w:rFonts w:cstheme="minorHAnsi"/>
          <w:szCs w:val="22"/>
        </w:rPr>
        <w:t>ese</w:t>
      </w:r>
      <w:r w:rsidRPr="00A72BD3">
        <w:rPr>
          <w:rFonts w:cstheme="minorHAnsi"/>
          <w:spacing w:val="-3"/>
          <w:szCs w:val="22"/>
        </w:rPr>
        <w:t>r</w:t>
      </w:r>
      <w:r w:rsidRPr="00A72BD3">
        <w:rPr>
          <w:rFonts w:cstheme="minorHAnsi"/>
          <w:spacing w:val="1"/>
          <w:szCs w:val="22"/>
        </w:rPr>
        <w:t>vo</w:t>
      </w:r>
      <w:r w:rsidRPr="00A72BD3">
        <w:rPr>
          <w:rFonts w:cstheme="minorHAnsi"/>
          <w:spacing w:val="-1"/>
          <w:szCs w:val="22"/>
        </w:rPr>
        <w:t>i</w:t>
      </w:r>
      <w:r w:rsidRPr="00A72BD3">
        <w:rPr>
          <w:rFonts w:cstheme="minorHAnsi"/>
          <w:spacing w:val="-3"/>
          <w:szCs w:val="22"/>
        </w:rPr>
        <w:t>r</w:t>
      </w:r>
      <w:r w:rsidRPr="00A72BD3">
        <w:rPr>
          <w:rFonts w:cstheme="minorHAnsi"/>
          <w:szCs w:val="22"/>
        </w:rPr>
        <w:t>s</w:t>
      </w:r>
      <w:r w:rsidRPr="00A72BD3">
        <w:rPr>
          <w:rFonts w:cstheme="minorHAnsi"/>
          <w:spacing w:val="27"/>
          <w:szCs w:val="22"/>
        </w:rPr>
        <w:t xml:space="preserve"> </w:t>
      </w:r>
      <w:r w:rsidRPr="00A72BD3">
        <w:rPr>
          <w:rFonts w:cstheme="minorHAnsi"/>
          <w:szCs w:val="22"/>
        </w:rPr>
        <w:t>to</w:t>
      </w:r>
      <w:r w:rsidRPr="00A72BD3">
        <w:rPr>
          <w:rFonts w:cstheme="minorHAnsi"/>
          <w:spacing w:val="30"/>
          <w:szCs w:val="22"/>
        </w:rPr>
        <w:t xml:space="preserve"> </w:t>
      </w:r>
      <w:r w:rsidRPr="00A72BD3">
        <w:rPr>
          <w:rFonts w:cstheme="minorHAnsi"/>
          <w:spacing w:val="1"/>
          <w:szCs w:val="22"/>
        </w:rPr>
        <w:t>m</w:t>
      </w:r>
      <w:r w:rsidRPr="00A72BD3">
        <w:rPr>
          <w:rFonts w:cstheme="minorHAnsi"/>
          <w:spacing w:val="-3"/>
          <w:szCs w:val="22"/>
        </w:rPr>
        <w:t>i</w:t>
      </w:r>
      <w:r w:rsidRPr="00A72BD3">
        <w:rPr>
          <w:rFonts w:cstheme="minorHAnsi"/>
          <w:szCs w:val="22"/>
        </w:rPr>
        <w:t>x</w:t>
      </w:r>
      <w:r w:rsidRPr="00A72BD3">
        <w:rPr>
          <w:rFonts w:cstheme="minorHAnsi"/>
          <w:spacing w:val="-1"/>
          <w:szCs w:val="22"/>
        </w:rPr>
        <w:t>in</w:t>
      </w:r>
      <w:r w:rsidRPr="00A72BD3">
        <w:rPr>
          <w:rFonts w:cstheme="minorHAnsi"/>
          <w:szCs w:val="22"/>
        </w:rPr>
        <w:t>g</w:t>
      </w:r>
      <w:r w:rsidRPr="00A72BD3">
        <w:rPr>
          <w:rFonts w:cstheme="minorHAnsi"/>
          <w:spacing w:val="31"/>
          <w:szCs w:val="22"/>
        </w:rPr>
        <w:t xml:space="preserve"> </w:t>
      </w:r>
      <w:r w:rsidRPr="00A72BD3">
        <w:rPr>
          <w:rFonts w:cstheme="minorHAnsi"/>
          <w:spacing w:val="-2"/>
          <w:szCs w:val="22"/>
        </w:rPr>
        <w:t>t</w:t>
      </w:r>
      <w:r w:rsidRPr="00A72BD3">
        <w:rPr>
          <w:rFonts w:cstheme="minorHAnsi"/>
          <w:szCs w:val="22"/>
        </w:rPr>
        <w:t>y</w:t>
      </w:r>
      <w:r w:rsidRPr="00A72BD3">
        <w:rPr>
          <w:rFonts w:cstheme="minorHAnsi"/>
          <w:spacing w:val="-1"/>
          <w:szCs w:val="22"/>
        </w:rPr>
        <w:t>p</w:t>
      </w:r>
      <w:r w:rsidRPr="00A72BD3">
        <w:rPr>
          <w:rFonts w:cstheme="minorHAnsi"/>
          <w:szCs w:val="22"/>
        </w:rPr>
        <w:t xml:space="preserve">e </w:t>
      </w:r>
      <w:r w:rsidRPr="00A72BD3">
        <w:rPr>
          <w:rFonts w:cstheme="minorHAnsi"/>
          <w:spacing w:val="-1"/>
          <w:szCs w:val="22"/>
        </w:rPr>
        <w:t>dis</w:t>
      </w:r>
      <w:r w:rsidRPr="00A72BD3">
        <w:rPr>
          <w:rFonts w:cstheme="minorHAnsi"/>
          <w:szCs w:val="22"/>
        </w:rPr>
        <w:t>c</w:t>
      </w:r>
      <w:r w:rsidRPr="00A72BD3">
        <w:rPr>
          <w:rFonts w:cstheme="minorHAnsi"/>
          <w:spacing w:val="-1"/>
          <w:szCs w:val="22"/>
        </w:rPr>
        <w:t>harg</w:t>
      </w:r>
      <w:r w:rsidRPr="00A72BD3">
        <w:rPr>
          <w:rFonts w:cstheme="minorHAnsi"/>
          <w:szCs w:val="22"/>
        </w:rPr>
        <w:t>e</w:t>
      </w:r>
      <w:r w:rsidRPr="00A72BD3">
        <w:rPr>
          <w:rFonts w:cstheme="minorHAnsi"/>
          <w:spacing w:val="6"/>
          <w:szCs w:val="22"/>
        </w:rPr>
        <w:t xml:space="preserve"> </w:t>
      </w:r>
      <w:r w:rsidRPr="00A72BD3">
        <w:rPr>
          <w:rFonts w:cstheme="minorHAnsi"/>
          <w:spacing w:val="-1"/>
          <w:szCs w:val="22"/>
        </w:rPr>
        <w:t>h</w:t>
      </w:r>
      <w:r w:rsidRPr="00A72BD3">
        <w:rPr>
          <w:rFonts w:cstheme="minorHAnsi"/>
          <w:szCs w:val="22"/>
        </w:rPr>
        <w:t>e</w:t>
      </w:r>
      <w:r w:rsidRPr="00A72BD3">
        <w:rPr>
          <w:rFonts w:cstheme="minorHAnsi"/>
          <w:spacing w:val="-1"/>
          <w:szCs w:val="22"/>
        </w:rPr>
        <w:t>ad</w:t>
      </w:r>
      <w:r w:rsidRPr="00A72BD3">
        <w:rPr>
          <w:rFonts w:cstheme="minorHAnsi"/>
          <w:szCs w:val="22"/>
        </w:rPr>
        <w:t>,</w:t>
      </w:r>
      <w:r w:rsidRPr="00A72BD3">
        <w:rPr>
          <w:rFonts w:cstheme="minorHAnsi"/>
          <w:spacing w:val="5"/>
          <w:szCs w:val="22"/>
        </w:rPr>
        <w:t xml:space="preserve"> </w:t>
      </w:r>
      <w:r w:rsidRPr="00A72BD3">
        <w:rPr>
          <w:rFonts w:cstheme="minorHAnsi"/>
          <w:spacing w:val="-1"/>
          <w:szCs w:val="22"/>
        </w:rPr>
        <w:t>d</w:t>
      </w:r>
      <w:r w:rsidRPr="00A72BD3">
        <w:rPr>
          <w:rFonts w:cstheme="minorHAnsi"/>
          <w:szCs w:val="22"/>
        </w:rPr>
        <w:t>e</w:t>
      </w:r>
      <w:r w:rsidRPr="00A72BD3">
        <w:rPr>
          <w:rFonts w:cstheme="minorHAnsi"/>
          <w:spacing w:val="-1"/>
          <w:szCs w:val="22"/>
        </w:rPr>
        <w:t>li</w:t>
      </w:r>
      <w:r w:rsidRPr="00A72BD3">
        <w:rPr>
          <w:rFonts w:cstheme="minorHAnsi"/>
          <w:spacing w:val="-2"/>
          <w:szCs w:val="22"/>
        </w:rPr>
        <w:t>v</w:t>
      </w:r>
      <w:r w:rsidRPr="00A72BD3">
        <w:rPr>
          <w:rFonts w:cstheme="minorHAnsi"/>
          <w:szCs w:val="22"/>
        </w:rPr>
        <w:t>er</w:t>
      </w:r>
      <w:r w:rsidRPr="00A72BD3">
        <w:rPr>
          <w:rFonts w:cstheme="minorHAnsi"/>
          <w:spacing w:val="5"/>
          <w:szCs w:val="22"/>
        </w:rPr>
        <w:t xml:space="preserve"> </w:t>
      </w:r>
      <w:r w:rsidRPr="00A72BD3">
        <w:rPr>
          <w:rFonts w:cstheme="minorHAnsi"/>
          <w:spacing w:val="-3"/>
          <w:szCs w:val="22"/>
        </w:rPr>
        <w:t>c</w:t>
      </w:r>
      <w:r w:rsidRPr="00A72BD3">
        <w:rPr>
          <w:rFonts w:cstheme="minorHAnsi"/>
          <w:spacing w:val="-2"/>
          <w:szCs w:val="22"/>
        </w:rPr>
        <w:t>o</w:t>
      </w:r>
      <w:r w:rsidRPr="00A72BD3">
        <w:rPr>
          <w:rFonts w:cstheme="minorHAnsi"/>
          <w:spacing w:val="1"/>
          <w:szCs w:val="22"/>
        </w:rPr>
        <w:t>m</w:t>
      </w:r>
      <w:r w:rsidRPr="00A72BD3">
        <w:rPr>
          <w:rFonts w:cstheme="minorHAnsi"/>
          <w:spacing w:val="-1"/>
          <w:szCs w:val="22"/>
        </w:rPr>
        <w:t>pl</w:t>
      </w:r>
      <w:r w:rsidRPr="00A72BD3">
        <w:rPr>
          <w:rFonts w:cstheme="minorHAnsi"/>
          <w:szCs w:val="22"/>
        </w:rPr>
        <w:t>e</w:t>
      </w:r>
      <w:r w:rsidRPr="00A72BD3">
        <w:rPr>
          <w:rFonts w:cstheme="minorHAnsi"/>
          <w:spacing w:val="-2"/>
          <w:szCs w:val="22"/>
        </w:rPr>
        <w:t>t</w:t>
      </w:r>
      <w:r w:rsidRPr="00A72BD3">
        <w:rPr>
          <w:rFonts w:cstheme="minorHAnsi"/>
          <w:szCs w:val="22"/>
        </w:rPr>
        <w:t>e</w:t>
      </w:r>
      <w:r w:rsidRPr="00A72BD3">
        <w:rPr>
          <w:rFonts w:cstheme="minorHAnsi"/>
          <w:spacing w:val="6"/>
          <w:szCs w:val="22"/>
        </w:rPr>
        <w:t xml:space="preserve"> </w:t>
      </w:r>
      <w:r w:rsidRPr="00A72BD3">
        <w:rPr>
          <w:rFonts w:cstheme="minorHAnsi"/>
          <w:spacing w:val="-1"/>
          <w:szCs w:val="22"/>
        </w:rPr>
        <w:t>an</w:t>
      </w:r>
      <w:r w:rsidRPr="00A72BD3">
        <w:rPr>
          <w:rFonts w:cstheme="minorHAnsi"/>
          <w:szCs w:val="22"/>
        </w:rPr>
        <w:t>d</w:t>
      </w:r>
      <w:r w:rsidRPr="00A72BD3">
        <w:rPr>
          <w:rFonts w:cstheme="minorHAnsi"/>
          <w:spacing w:val="4"/>
          <w:szCs w:val="22"/>
        </w:rPr>
        <w:t xml:space="preserve"> </w:t>
      </w:r>
      <w:r w:rsidRPr="00A72BD3">
        <w:rPr>
          <w:rFonts w:cstheme="minorHAnsi"/>
          <w:spacing w:val="-1"/>
          <w:szCs w:val="22"/>
        </w:rPr>
        <w:t>unif</w:t>
      </w:r>
      <w:r w:rsidRPr="00A72BD3">
        <w:rPr>
          <w:rFonts w:cstheme="minorHAnsi"/>
          <w:spacing w:val="1"/>
          <w:szCs w:val="22"/>
        </w:rPr>
        <w:t>o</w:t>
      </w:r>
      <w:r w:rsidRPr="00A72BD3">
        <w:rPr>
          <w:rFonts w:cstheme="minorHAnsi"/>
          <w:spacing w:val="-1"/>
          <w:szCs w:val="22"/>
        </w:rPr>
        <w:t>r</w:t>
      </w:r>
      <w:r w:rsidRPr="00A72BD3">
        <w:rPr>
          <w:rFonts w:cstheme="minorHAnsi"/>
          <w:spacing w:val="1"/>
          <w:szCs w:val="22"/>
        </w:rPr>
        <w:t>m</w:t>
      </w:r>
      <w:r w:rsidRPr="00A72BD3">
        <w:rPr>
          <w:rFonts w:cstheme="minorHAnsi"/>
          <w:spacing w:val="-3"/>
          <w:szCs w:val="22"/>
        </w:rPr>
        <w:t>l</w:t>
      </w:r>
      <w:r w:rsidRPr="00A72BD3">
        <w:rPr>
          <w:rFonts w:cstheme="minorHAnsi"/>
          <w:szCs w:val="22"/>
        </w:rPr>
        <w:t>y</w:t>
      </w:r>
      <w:r w:rsidRPr="00A72BD3">
        <w:rPr>
          <w:rFonts w:cstheme="minorHAnsi"/>
          <w:spacing w:val="3"/>
          <w:szCs w:val="22"/>
        </w:rPr>
        <w:t xml:space="preserve"> </w:t>
      </w:r>
      <w:r w:rsidRPr="00A72BD3">
        <w:rPr>
          <w:rFonts w:cstheme="minorHAnsi"/>
          <w:spacing w:val="1"/>
          <w:szCs w:val="22"/>
        </w:rPr>
        <w:t>m</w:t>
      </w:r>
      <w:r w:rsidRPr="00A72BD3">
        <w:rPr>
          <w:rFonts w:cstheme="minorHAnsi"/>
          <w:spacing w:val="-1"/>
          <w:szCs w:val="22"/>
        </w:rPr>
        <w:t>i</w:t>
      </w:r>
      <w:r w:rsidRPr="00A72BD3">
        <w:rPr>
          <w:rFonts w:cstheme="minorHAnsi"/>
          <w:szCs w:val="22"/>
        </w:rPr>
        <w:t>x</w:t>
      </w:r>
      <w:r w:rsidRPr="00A72BD3">
        <w:rPr>
          <w:rFonts w:cstheme="minorHAnsi"/>
          <w:spacing w:val="-2"/>
          <w:szCs w:val="22"/>
        </w:rPr>
        <w:t>e</w:t>
      </w:r>
      <w:r w:rsidRPr="00A72BD3">
        <w:rPr>
          <w:rFonts w:cstheme="minorHAnsi"/>
          <w:szCs w:val="22"/>
        </w:rPr>
        <w:t>d</w:t>
      </w:r>
      <w:r w:rsidRPr="00A72BD3">
        <w:rPr>
          <w:rFonts w:cstheme="minorHAnsi"/>
          <w:spacing w:val="4"/>
          <w:szCs w:val="22"/>
        </w:rPr>
        <w:t xml:space="preserve"> </w:t>
      </w:r>
      <w:r w:rsidRPr="00A72BD3">
        <w:rPr>
          <w:rFonts w:cstheme="minorHAnsi"/>
          <w:szCs w:val="22"/>
        </w:rPr>
        <w:t>c</w:t>
      </w:r>
      <w:r w:rsidRPr="00A72BD3">
        <w:rPr>
          <w:rFonts w:cstheme="minorHAnsi"/>
          <w:spacing w:val="1"/>
          <w:szCs w:val="22"/>
        </w:rPr>
        <w:t>om</w:t>
      </w:r>
      <w:r w:rsidRPr="00A72BD3">
        <w:rPr>
          <w:rFonts w:cstheme="minorHAnsi"/>
          <w:spacing w:val="-4"/>
          <w:szCs w:val="22"/>
        </w:rPr>
        <w:t>p</w:t>
      </w:r>
      <w:r w:rsidRPr="00A72BD3">
        <w:rPr>
          <w:rFonts w:cstheme="minorHAnsi"/>
          <w:spacing w:val="1"/>
          <w:szCs w:val="22"/>
        </w:rPr>
        <w:t>o</w:t>
      </w:r>
      <w:r w:rsidRPr="00A72BD3">
        <w:rPr>
          <w:rFonts w:cstheme="minorHAnsi"/>
          <w:spacing w:val="-1"/>
          <w:szCs w:val="22"/>
        </w:rPr>
        <w:t>n</w:t>
      </w:r>
      <w:r w:rsidRPr="00A72BD3">
        <w:rPr>
          <w:rFonts w:cstheme="minorHAnsi"/>
          <w:szCs w:val="22"/>
        </w:rPr>
        <w:t>e</w:t>
      </w:r>
      <w:r w:rsidRPr="00A72BD3">
        <w:rPr>
          <w:rFonts w:cstheme="minorHAnsi"/>
          <w:spacing w:val="-1"/>
          <w:szCs w:val="22"/>
        </w:rPr>
        <w:t>n</w:t>
      </w:r>
      <w:r w:rsidRPr="00A72BD3">
        <w:rPr>
          <w:rFonts w:cstheme="minorHAnsi"/>
          <w:szCs w:val="22"/>
        </w:rPr>
        <w:t>ts</w:t>
      </w:r>
      <w:r w:rsidRPr="00A72BD3">
        <w:rPr>
          <w:rFonts w:cstheme="minorHAnsi"/>
          <w:spacing w:val="3"/>
          <w:szCs w:val="22"/>
        </w:rPr>
        <w:t xml:space="preserve"> </w:t>
      </w:r>
      <w:r w:rsidRPr="00A72BD3">
        <w:rPr>
          <w:rFonts w:cstheme="minorHAnsi"/>
          <w:spacing w:val="-1"/>
          <w:szCs w:val="22"/>
        </w:rPr>
        <w:t>at di</w:t>
      </w:r>
      <w:r w:rsidRPr="00A72BD3">
        <w:rPr>
          <w:rFonts w:cstheme="minorHAnsi"/>
          <w:szCs w:val="22"/>
        </w:rPr>
        <w:t>sc</w:t>
      </w:r>
      <w:r w:rsidRPr="00A72BD3">
        <w:rPr>
          <w:rFonts w:cstheme="minorHAnsi"/>
          <w:spacing w:val="-1"/>
          <w:szCs w:val="22"/>
        </w:rPr>
        <w:t>harg</w:t>
      </w:r>
      <w:r w:rsidRPr="00A72BD3">
        <w:rPr>
          <w:rFonts w:cstheme="minorHAnsi"/>
          <w:szCs w:val="22"/>
        </w:rPr>
        <w:t>e</w:t>
      </w:r>
      <w:r w:rsidRPr="00A72BD3">
        <w:rPr>
          <w:rFonts w:cstheme="minorHAnsi"/>
          <w:spacing w:val="10"/>
          <w:szCs w:val="22"/>
        </w:rPr>
        <w:t xml:space="preserve"> </w:t>
      </w:r>
      <w:r w:rsidRPr="00A72BD3">
        <w:rPr>
          <w:rFonts w:cstheme="minorHAnsi"/>
          <w:spacing w:val="-1"/>
          <w:szCs w:val="22"/>
        </w:rPr>
        <w:t>h</w:t>
      </w:r>
      <w:r w:rsidRPr="00A72BD3">
        <w:rPr>
          <w:rFonts w:cstheme="minorHAnsi"/>
          <w:szCs w:val="22"/>
        </w:rPr>
        <w:t>e</w:t>
      </w:r>
      <w:r w:rsidRPr="00A72BD3">
        <w:rPr>
          <w:rFonts w:cstheme="minorHAnsi"/>
          <w:spacing w:val="-1"/>
          <w:szCs w:val="22"/>
        </w:rPr>
        <w:t>ad</w:t>
      </w:r>
      <w:r w:rsidRPr="00A72BD3">
        <w:rPr>
          <w:rFonts w:cstheme="minorHAnsi"/>
          <w:szCs w:val="22"/>
        </w:rPr>
        <w:t>,</w:t>
      </w:r>
      <w:r w:rsidRPr="00A72BD3">
        <w:rPr>
          <w:rFonts w:cstheme="minorHAnsi"/>
          <w:spacing w:val="10"/>
          <w:szCs w:val="22"/>
        </w:rPr>
        <w:t xml:space="preserve"> </w:t>
      </w:r>
      <w:r w:rsidRPr="00A72BD3">
        <w:rPr>
          <w:rFonts w:cstheme="minorHAnsi"/>
          <w:spacing w:val="-1"/>
          <w:szCs w:val="22"/>
        </w:rPr>
        <w:t>an</w:t>
      </w:r>
      <w:r w:rsidRPr="00A72BD3">
        <w:rPr>
          <w:rFonts w:cstheme="minorHAnsi"/>
          <w:szCs w:val="22"/>
        </w:rPr>
        <w:t>d</w:t>
      </w:r>
      <w:r w:rsidRPr="00A72BD3">
        <w:rPr>
          <w:rFonts w:cstheme="minorHAnsi"/>
          <w:spacing w:val="9"/>
          <w:szCs w:val="22"/>
        </w:rPr>
        <w:t xml:space="preserve"> </w:t>
      </w:r>
      <w:r w:rsidRPr="00A72BD3">
        <w:rPr>
          <w:rFonts w:cstheme="minorHAnsi"/>
          <w:spacing w:val="-1"/>
          <w:szCs w:val="22"/>
        </w:rPr>
        <w:t>h</w:t>
      </w:r>
      <w:r w:rsidRPr="00A72BD3">
        <w:rPr>
          <w:rFonts w:cstheme="minorHAnsi"/>
          <w:spacing w:val="-3"/>
          <w:szCs w:val="22"/>
        </w:rPr>
        <w:t>a</w:t>
      </w:r>
      <w:r w:rsidRPr="00A72BD3">
        <w:rPr>
          <w:rFonts w:cstheme="minorHAnsi"/>
          <w:spacing w:val="1"/>
          <w:szCs w:val="22"/>
        </w:rPr>
        <w:t>v</w:t>
      </w:r>
      <w:r w:rsidRPr="00A72BD3">
        <w:rPr>
          <w:rFonts w:cstheme="minorHAnsi"/>
          <w:szCs w:val="22"/>
        </w:rPr>
        <w:t>e</w:t>
      </w:r>
      <w:r w:rsidRPr="00A72BD3">
        <w:rPr>
          <w:rFonts w:cstheme="minorHAnsi"/>
          <w:spacing w:val="8"/>
          <w:szCs w:val="22"/>
        </w:rPr>
        <w:t xml:space="preserve"> </w:t>
      </w:r>
      <w:r w:rsidRPr="00A72BD3">
        <w:rPr>
          <w:rFonts w:cstheme="minorHAnsi"/>
          <w:spacing w:val="-2"/>
          <w:szCs w:val="22"/>
        </w:rPr>
        <w:t>t</w:t>
      </w:r>
      <w:r w:rsidRPr="00A72BD3">
        <w:rPr>
          <w:rFonts w:cstheme="minorHAnsi"/>
          <w:spacing w:val="-1"/>
          <w:szCs w:val="22"/>
        </w:rPr>
        <w:t>h</w:t>
      </w:r>
      <w:r w:rsidRPr="00A72BD3">
        <w:rPr>
          <w:rFonts w:cstheme="minorHAnsi"/>
          <w:szCs w:val="22"/>
        </w:rPr>
        <w:t>e</w:t>
      </w:r>
      <w:r w:rsidRPr="00A72BD3">
        <w:rPr>
          <w:rFonts w:cstheme="minorHAnsi"/>
          <w:spacing w:val="10"/>
          <w:szCs w:val="22"/>
        </w:rPr>
        <w:t xml:space="preserve"> </w:t>
      </w:r>
      <w:r w:rsidRPr="00A72BD3">
        <w:rPr>
          <w:rFonts w:cstheme="minorHAnsi"/>
          <w:spacing w:val="-1"/>
          <w:szCs w:val="22"/>
        </w:rPr>
        <w:t>in</w:t>
      </w:r>
      <w:r w:rsidRPr="00A72BD3">
        <w:rPr>
          <w:rFonts w:cstheme="minorHAnsi"/>
          <w:szCs w:val="22"/>
        </w:rPr>
        <w:t>ject</w:t>
      </w:r>
      <w:r w:rsidRPr="00A72BD3">
        <w:rPr>
          <w:rFonts w:cstheme="minorHAnsi"/>
          <w:spacing w:val="-3"/>
          <w:szCs w:val="22"/>
        </w:rPr>
        <w:t>i</w:t>
      </w:r>
      <w:r w:rsidRPr="00A72BD3">
        <w:rPr>
          <w:rFonts w:cstheme="minorHAnsi"/>
          <w:spacing w:val="1"/>
          <w:szCs w:val="22"/>
        </w:rPr>
        <w:t>o</w:t>
      </w:r>
      <w:r w:rsidRPr="00A72BD3">
        <w:rPr>
          <w:rFonts w:cstheme="minorHAnsi"/>
          <w:szCs w:val="22"/>
        </w:rPr>
        <w:t>n</w:t>
      </w:r>
      <w:r w:rsidRPr="00A72BD3">
        <w:rPr>
          <w:rFonts w:cstheme="minorHAnsi"/>
          <w:spacing w:val="7"/>
          <w:szCs w:val="22"/>
        </w:rPr>
        <w:t xml:space="preserve"> </w:t>
      </w:r>
      <w:r w:rsidRPr="00A72BD3">
        <w:rPr>
          <w:rFonts w:cstheme="minorHAnsi"/>
          <w:spacing w:val="1"/>
          <w:szCs w:val="22"/>
        </w:rPr>
        <w:t>m</w:t>
      </w:r>
      <w:r w:rsidRPr="00A72BD3">
        <w:rPr>
          <w:rFonts w:cstheme="minorHAnsi"/>
          <w:spacing w:val="-1"/>
          <w:szCs w:val="22"/>
        </w:rPr>
        <w:t>a</w:t>
      </w:r>
      <w:r w:rsidRPr="00A72BD3">
        <w:rPr>
          <w:rFonts w:cstheme="minorHAnsi"/>
          <w:spacing w:val="-2"/>
          <w:szCs w:val="22"/>
        </w:rPr>
        <w:t>t</w:t>
      </w:r>
      <w:r w:rsidRPr="00A72BD3">
        <w:rPr>
          <w:rFonts w:cstheme="minorHAnsi"/>
          <w:szCs w:val="22"/>
        </w:rPr>
        <w:t>e</w:t>
      </w:r>
      <w:r w:rsidRPr="00A72BD3">
        <w:rPr>
          <w:rFonts w:cstheme="minorHAnsi"/>
          <w:spacing w:val="-1"/>
          <w:szCs w:val="22"/>
        </w:rPr>
        <w:t>ria</w:t>
      </w:r>
      <w:r w:rsidRPr="00A72BD3">
        <w:rPr>
          <w:rFonts w:cstheme="minorHAnsi"/>
          <w:szCs w:val="22"/>
        </w:rPr>
        <w:t>l</w:t>
      </w:r>
      <w:r w:rsidRPr="00A72BD3">
        <w:rPr>
          <w:rFonts w:cstheme="minorHAnsi"/>
          <w:spacing w:val="10"/>
          <w:szCs w:val="22"/>
        </w:rPr>
        <w:t xml:space="preserve"> </w:t>
      </w:r>
      <w:r w:rsidRPr="00A72BD3">
        <w:rPr>
          <w:rFonts w:cstheme="minorHAnsi"/>
          <w:spacing w:val="-1"/>
          <w:szCs w:val="22"/>
        </w:rPr>
        <w:t>a</w:t>
      </w:r>
      <w:r w:rsidRPr="00A72BD3">
        <w:rPr>
          <w:rFonts w:cstheme="minorHAnsi"/>
          <w:szCs w:val="22"/>
        </w:rPr>
        <w:t>t</w:t>
      </w:r>
      <w:r w:rsidRPr="00A72BD3">
        <w:rPr>
          <w:rFonts w:cstheme="minorHAnsi"/>
          <w:spacing w:val="8"/>
          <w:szCs w:val="22"/>
        </w:rPr>
        <w:t xml:space="preserve"> </w:t>
      </w:r>
      <w:r w:rsidRPr="00A72BD3">
        <w:rPr>
          <w:rFonts w:cstheme="minorHAnsi"/>
          <w:szCs w:val="22"/>
        </w:rPr>
        <w:t>c</w:t>
      </w:r>
      <w:r w:rsidRPr="00A72BD3">
        <w:rPr>
          <w:rFonts w:cstheme="minorHAnsi"/>
          <w:spacing w:val="-2"/>
          <w:szCs w:val="22"/>
        </w:rPr>
        <w:t>o</w:t>
      </w:r>
      <w:r w:rsidRPr="00A72BD3">
        <w:rPr>
          <w:rFonts w:cstheme="minorHAnsi"/>
          <w:spacing w:val="-1"/>
          <w:szCs w:val="22"/>
        </w:rPr>
        <w:t>n</w:t>
      </w:r>
      <w:r w:rsidRPr="00A72BD3">
        <w:rPr>
          <w:rFonts w:cstheme="minorHAnsi"/>
          <w:szCs w:val="22"/>
        </w:rPr>
        <w:t>st</w:t>
      </w:r>
      <w:r w:rsidRPr="00A72BD3">
        <w:rPr>
          <w:rFonts w:cstheme="minorHAnsi"/>
          <w:spacing w:val="-1"/>
          <w:szCs w:val="22"/>
        </w:rPr>
        <w:t>an</w:t>
      </w:r>
      <w:r w:rsidRPr="00A72BD3">
        <w:rPr>
          <w:rFonts w:cstheme="minorHAnsi"/>
          <w:szCs w:val="22"/>
        </w:rPr>
        <w:t>t</w:t>
      </w:r>
      <w:r w:rsidRPr="00A72BD3">
        <w:rPr>
          <w:rFonts w:cstheme="minorHAnsi"/>
          <w:spacing w:val="10"/>
          <w:szCs w:val="22"/>
        </w:rPr>
        <w:t xml:space="preserve"> </w:t>
      </w:r>
      <w:r w:rsidRPr="00A72BD3">
        <w:rPr>
          <w:rFonts w:cstheme="minorHAnsi"/>
          <w:spacing w:val="-1"/>
          <w:szCs w:val="22"/>
        </w:rPr>
        <w:t>pr</w:t>
      </w:r>
      <w:r w:rsidRPr="00A72BD3">
        <w:rPr>
          <w:rFonts w:cstheme="minorHAnsi"/>
          <w:szCs w:val="22"/>
        </w:rPr>
        <w:t>ess</w:t>
      </w:r>
      <w:r w:rsidRPr="00A72BD3">
        <w:rPr>
          <w:rFonts w:cstheme="minorHAnsi"/>
          <w:spacing w:val="-1"/>
          <w:szCs w:val="22"/>
        </w:rPr>
        <w:t>u</w:t>
      </w:r>
      <w:r w:rsidRPr="00A72BD3">
        <w:rPr>
          <w:rFonts w:cstheme="minorHAnsi"/>
          <w:spacing w:val="-3"/>
          <w:szCs w:val="22"/>
        </w:rPr>
        <w:t>r</w:t>
      </w:r>
      <w:r w:rsidRPr="00A72BD3">
        <w:rPr>
          <w:rFonts w:cstheme="minorHAnsi"/>
          <w:szCs w:val="22"/>
        </w:rPr>
        <w:t xml:space="preserve">es </w:t>
      </w:r>
      <w:r w:rsidRPr="00A72BD3">
        <w:rPr>
          <w:rFonts w:cstheme="minorHAnsi"/>
          <w:spacing w:val="-1"/>
          <w:szCs w:val="22"/>
        </w:rPr>
        <w:t>n</w:t>
      </w:r>
      <w:r w:rsidRPr="00A72BD3">
        <w:rPr>
          <w:rFonts w:cstheme="minorHAnsi"/>
          <w:spacing w:val="1"/>
          <w:szCs w:val="22"/>
        </w:rPr>
        <w:t>o</w:t>
      </w:r>
      <w:r w:rsidRPr="00A72BD3">
        <w:rPr>
          <w:rFonts w:cstheme="minorHAnsi"/>
          <w:szCs w:val="22"/>
        </w:rPr>
        <w:t>t</w:t>
      </w:r>
      <w:r w:rsidRPr="00A72BD3">
        <w:rPr>
          <w:rFonts w:cstheme="minorHAnsi"/>
          <w:spacing w:val="1"/>
          <w:szCs w:val="22"/>
        </w:rPr>
        <w:t xml:space="preserve"> </w:t>
      </w:r>
      <w:r w:rsidRPr="00A72BD3">
        <w:rPr>
          <w:rFonts w:cstheme="minorHAnsi"/>
          <w:spacing w:val="-2"/>
          <w:szCs w:val="22"/>
        </w:rPr>
        <w:t>t</w:t>
      </w:r>
      <w:r w:rsidRPr="00A72BD3">
        <w:rPr>
          <w:rFonts w:cstheme="minorHAnsi"/>
          <w:szCs w:val="22"/>
        </w:rPr>
        <w:t>o</w:t>
      </w:r>
      <w:r w:rsidRPr="00A72BD3">
        <w:rPr>
          <w:rFonts w:cstheme="minorHAnsi"/>
          <w:spacing w:val="-1"/>
          <w:szCs w:val="22"/>
        </w:rPr>
        <w:t xml:space="preserve"> </w:t>
      </w:r>
      <w:r w:rsidRPr="00A72BD3">
        <w:rPr>
          <w:rFonts w:cstheme="minorHAnsi"/>
          <w:szCs w:val="22"/>
        </w:rPr>
        <w:t>ex</w:t>
      </w:r>
      <w:r w:rsidRPr="00A72BD3">
        <w:rPr>
          <w:rFonts w:cstheme="minorHAnsi"/>
          <w:spacing w:val="-3"/>
          <w:szCs w:val="22"/>
        </w:rPr>
        <w:t>c</w:t>
      </w:r>
      <w:r w:rsidRPr="00A72BD3">
        <w:rPr>
          <w:rFonts w:cstheme="minorHAnsi"/>
          <w:szCs w:val="22"/>
        </w:rPr>
        <w:t>eed</w:t>
      </w:r>
      <w:r w:rsidRPr="00A72BD3">
        <w:rPr>
          <w:rFonts w:cstheme="minorHAnsi"/>
          <w:spacing w:val="-3"/>
          <w:szCs w:val="22"/>
        </w:rPr>
        <w:t xml:space="preserve"> </w:t>
      </w:r>
      <w:r w:rsidRPr="00A72BD3">
        <w:rPr>
          <w:rFonts w:cstheme="minorHAnsi"/>
          <w:szCs w:val="22"/>
        </w:rPr>
        <w:t>1</w:t>
      </w:r>
      <w:r w:rsidRPr="00A72BD3">
        <w:rPr>
          <w:rFonts w:cstheme="minorHAnsi"/>
          <w:spacing w:val="-2"/>
          <w:szCs w:val="22"/>
        </w:rPr>
        <w:t>5</w:t>
      </w:r>
      <w:r w:rsidRPr="00A72BD3">
        <w:rPr>
          <w:rFonts w:cstheme="minorHAnsi"/>
          <w:szCs w:val="22"/>
        </w:rPr>
        <w:t>0</w:t>
      </w:r>
      <w:r w:rsidRPr="00A72BD3">
        <w:rPr>
          <w:rFonts w:cstheme="minorHAnsi"/>
          <w:spacing w:val="1"/>
          <w:szCs w:val="22"/>
        </w:rPr>
        <w:t xml:space="preserve"> </w:t>
      </w:r>
      <w:r w:rsidRPr="00A72BD3">
        <w:rPr>
          <w:rFonts w:cstheme="minorHAnsi"/>
          <w:spacing w:val="-1"/>
          <w:szCs w:val="22"/>
        </w:rPr>
        <w:t>p</w:t>
      </w:r>
      <w:r w:rsidRPr="00A72BD3">
        <w:rPr>
          <w:rFonts w:cstheme="minorHAnsi"/>
          <w:szCs w:val="22"/>
        </w:rPr>
        <w:t>s</w:t>
      </w:r>
      <w:r w:rsidRPr="00A72BD3">
        <w:rPr>
          <w:rFonts w:cstheme="minorHAnsi"/>
          <w:spacing w:val="-1"/>
          <w:szCs w:val="22"/>
        </w:rPr>
        <w:t>i</w:t>
      </w:r>
      <w:r w:rsidRPr="00A72BD3">
        <w:rPr>
          <w:rFonts w:cstheme="minorHAnsi"/>
          <w:szCs w:val="22"/>
        </w:rPr>
        <w:t>.</w:t>
      </w:r>
    </w:p>
    <w:p w14:paraId="5309099E" w14:textId="77777777" w:rsidR="00CB58B5" w:rsidRPr="00A72BD3" w:rsidRDefault="00CB58B5" w:rsidP="004E41D8">
      <w:pPr>
        <w:ind w:left="720" w:hanging="720"/>
        <w:rPr>
          <w:rFonts w:cstheme="minorHAnsi"/>
          <w:szCs w:val="22"/>
        </w:rPr>
      </w:pPr>
      <w:r>
        <w:rPr>
          <w:rFonts w:cstheme="minorHAnsi"/>
          <w:spacing w:val="1"/>
          <w:szCs w:val="22"/>
        </w:rPr>
        <w:t>2.3.2.3</w:t>
      </w:r>
      <w:r>
        <w:rPr>
          <w:rFonts w:cstheme="minorHAnsi"/>
          <w:spacing w:val="1"/>
          <w:szCs w:val="22"/>
        </w:rPr>
        <w:tab/>
      </w:r>
      <w:r w:rsidRPr="00A72BD3">
        <w:rPr>
          <w:rFonts w:cstheme="minorHAnsi"/>
          <w:spacing w:val="1"/>
          <w:szCs w:val="22"/>
        </w:rPr>
        <w:t>Po</w:t>
      </w:r>
      <w:r w:rsidRPr="00A72BD3">
        <w:rPr>
          <w:rFonts w:cstheme="minorHAnsi"/>
          <w:spacing w:val="-3"/>
          <w:szCs w:val="22"/>
        </w:rPr>
        <w:t>r</w:t>
      </w:r>
      <w:r w:rsidRPr="00A72BD3">
        <w:rPr>
          <w:rFonts w:cstheme="minorHAnsi"/>
          <w:szCs w:val="22"/>
        </w:rPr>
        <w:t>ts:</w:t>
      </w:r>
      <w:r w:rsidRPr="00A72BD3">
        <w:rPr>
          <w:rFonts w:cstheme="minorHAnsi"/>
          <w:spacing w:val="27"/>
          <w:szCs w:val="22"/>
        </w:rPr>
        <w:t xml:space="preserve"> </w:t>
      </w:r>
      <w:r w:rsidRPr="00A72BD3">
        <w:rPr>
          <w:rFonts w:cstheme="minorHAnsi"/>
          <w:szCs w:val="22"/>
        </w:rPr>
        <w:t>R</w:t>
      </w:r>
      <w:r w:rsidRPr="00A72BD3">
        <w:rPr>
          <w:rFonts w:cstheme="minorHAnsi"/>
          <w:spacing w:val="-1"/>
          <w:szCs w:val="22"/>
        </w:rPr>
        <w:t>ubb</w:t>
      </w:r>
      <w:r w:rsidRPr="00A72BD3">
        <w:rPr>
          <w:rFonts w:cstheme="minorHAnsi"/>
          <w:szCs w:val="22"/>
        </w:rPr>
        <w:t>e</w:t>
      </w:r>
      <w:r w:rsidRPr="00A72BD3">
        <w:rPr>
          <w:rFonts w:cstheme="minorHAnsi"/>
          <w:spacing w:val="-3"/>
          <w:szCs w:val="22"/>
        </w:rPr>
        <w:t>r</w:t>
      </w:r>
      <w:r w:rsidRPr="00A72BD3">
        <w:rPr>
          <w:rFonts w:cstheme="minorHAnsi"/>
          <w:spacing w:val="1"/>
          <w:szCs w:val="22"/>
        </w:rPr>
        <w:t>/</w:t>
      </w:r>
      <w:r w:rsidRPr="00A72BD3">
        <w:rPr>
          <w:rFonts w:cstheme="minorHAnsi"/>
          <w:spacing w:val="-2"/>
          <w:szCs w:val="22"/>
        </w:rPr>
        <w:t>m</w:t>
      </w:r>
      <w:r w:rsidRPr="00A72BD3">
        <w:rPr>
          <w:rFonts w:cstheme="minorHAnsi"/>
          <w:szCs w:val="22"/>
        </w:rPr>
        <w:t>et</w:t>
      </w:r>
      <w:r w:rsidRPr="00A72BD3">
        <w:rPr>
          <w:rFonts w:cstheme="minorHAnsi"/>
          <w:spacing w:val="-1"/>
          <w:szCs w:val="22"/>
        </w:rPr>
        <w:t>a</w:t>
      </w:r>
      <w:r w:rsidRPr="00A72BD3">
        <w:rPr>
          <w:rFonts w:cstheme="minorHAnsi"/>
          <w:szCs w:val="22"/>
        </w:rPr>
        <w:t>l</w:t>
      </w:r>
      <w:r w:rsidRPr="00A72BD3">
        <w:rPr>
          <w:rFonts w:cstheme="minorHAnsi"/>
          <w:spacing w:val="27"/>
          <w:szCs w:val="22"/>
        </w:rPr>
        <w:t xml:space="preserve"> </w:t>
      </w:r>
      <w:r w:rsidRPr="00A72BD3">
        <w:rPr>
          <w:rFonts w:cstheme="minorHAnsi"/>
          <w:szCs w:val="22"/>
        </w:rPr>
        <w:t>ty</w:t>
      </w:r>
      <w:r w:rsidRPr="00A72BD3">
        <w:rPr>
          <w:rFonts w:cstheme="minorHAnsi"/>
          <w:spacing w:val="-4"/>
          <w:szCs w:val="22"/>
        </w:rPr>
        <w:t>p</w:t>
      </w:r>
      <w:r w:rsidRPr="00A72BD3">
        <w:rPr>
          <w:rFonts w:cstheme="minorHAnsi"/>
          <w:szCs w:val="22"/>
        </w:rPr>
        <w:t>e</w:t>
      </w:r>
      <w:r w:rsidRPr="00A72BD3">
        <w:rPr>
          <w:rFonts w:cstheme="minorHAnsi"/>
          <w:spacing w:val="28"/>
          <w:szCs w:val="22"/>
        </w:rPr>
        <w:t xml:space="preserve"> </w:t>
      </w:r>
      <w:r w:rsidRPr="00A72BD3">
        <w:rPr>
          <w:rFonts w:cstheme="minorHAnsi"/>
          <w:spacing w:val="-1"/>
          <w:szCs w:val="22"/>
        </w:rPr>
        <w:t>inj</w:t>
      </w:r>
      <w:r w:rsidRPr="00A72BD3">
        <w:rPr>
          <w:rFonts w:cstheme="minorHAnsi"/>
          <w:szCs w:val="22"/>
        </w:rPr>
        <w:t>ect</w:t>
      </w:r>
      <w:r w:rsidRPr="00A72BD3">
        <w:rPr>
          <w:rFonts w:cstheme="minorHAnsi"/>
          <w:spacing w:val="-3"/>
          <w:szCs w:val="22"/>
        </w:rPr>
        <w:t>i</w:t>
      </w:r>
      <w:r w:rsidRPr="00A72BD3">
        <w:rPr>
          <w:rFonts w:cstheme="minorHAnsi"/>
          <w:spacing w:val="1"/>
          <w:szCs w:val="22"/>
        </w:rPr>
        <w:t>o</w:t>
      </w:r>
      <w:r w:rsidRPr="00A72BD3">
        <w:rPr>
          <w:rFonts w:cstheme="minorHAnsi"/>
          <w:szCs w:val="22"/>
        </w:rPr>
        <w:t>n</w:t>
      </w:r>
      <w:r w:rsidRPr="00A72BD3">
        <w:rPr>
          <w:rFonts w:cstheme="minorHAnsi"/>
          <w:spacing w:val="26"/>
          <w:szCs w:val="22"/>
        </w:rPr>
        <w:t xml:space="preserve"> </w:t>
      </w:r>
      <w:r w:rsidRPr="00A72BD3">
        <w:rPr>
          <w:rFonts w:cstheme="minorHAnsi"/>
          <w:szCs w:val="22"/>
        </w:rPr>
        <w:t>sys</w:t>
      </w:r>
      <w:r w:rsidRPr="00A72BD3">
        <w:rPr>
          <w:rFonts w:cstheme="minorHAnsi"/>
          <w:spacing w:val="-2"/>
          <w:szCs w:val="22"/>
        </w:rPr>
        <w:t>te</w:t>
      </w:r>
      <w:r w:rsidRPr="00A72BD3">
        <w:rPr>
          <w:rFonts w:cstheme="minorHAnsi"/>
          <w:szCs w:val="22"/>
        </w:rPr>
        <w:t xml:space="preserve">m </w:t>
      </w:r>
      <w:r w:rsidRPr="00A72BD3">
        <w:rPr>
          <w:rFonts w:cstheme="minorHAnsi"/>
          <w:spacing w:val="-1"/>
          <w:szCs w:val="22"/>
        </w:rPr>
        <w:t>par</w:t>
      </w:r>
      <w:r w:rsidRPr="00A72BD3">
        <w:rPr>
          <w:rFonts w:cstheme="minorHAnsi"/>
          <w:spacing w:val="-2"/>
          <w:szCs w:val="22"/>
        </w:rPr>
        <w:t>t</w:t>
      </w:r>
      <w:r w:rsidRPr="00A72BD3">
        <w:rPr>
          <w:rFonts w:cstheme="minorHAnsi"/>
          <w:szCs w:val="22"/>
        </w:rPr>
        <w:t>s</w:t>
      </w:r>
      <w:r w:rsidRPr="00A72BD3">
        <w:rPr>
          <w:rFonts w:cstheme="minorHAnsi"/>
          <w:spacing w:val="30"/>
          <w:szCs w:val="22"/>
        </w:rPr>
        <w:t xml:space="preserve"> </w:t>
      </w:r>
      <w:r w:rsidRPr="00A72BD3">
        <w:rPr>
          <w:rFonts w:cstheme="minorHAnsi"/>
          <w:spacing w:val="-3"/>
          <w:szCs w:val="22"/>
        </w:rPr>
        <w:t>f</w:t>
      </w:r>
      <w:r w:rsidRPr="00A72BD3">
        <w:rPr>
          <w:rFonts w:cstheme="minorHAnsi"/>
          <w:spacing w:val="-1"/>
          <w:szCs w:val="22"/>
        </w:rPr>
        <w:t>i</w:t>
      </w:r>
      <w:r w:rsidRPr="00A72BD3">
        <w:rPr>
          <w:rFonts w:cstheme="minorHAnsi"/>
          <w:szCs w:val="22"/>
        </w:rPr>
        <w:t>tted w</w:t>
      </w:r>
      <w:r w:rsidRPr="00A72BD3">
        <w:rPr>
          <w:rFonts w:cstheme="minorHAnsi"/>
          <w:spacing w:val="-1"/>
          <w:szCs w:val="22"/>
        </w:rPr>
        <w:t>i</w:t>
      </w:r>
      <w:r w:rsidRPr="00A72BD3">
        <w:rPr>
          <w:rFonts w:cstheme="minorHAnsi"/>
          <w:szCs w:val="22"/>
        </w:rPr>
        <w:t xml:space="preserve">th </w:t>
      </w:r>
      <w:r w:rsidRPr="00A72BD3">
        <w:rPr>
          <w:rFonts w:cstheme="minorHAnsi"/>
          <w:spacing w:val="-4"/>
          <w:szCs w:val="22"/>
        </w:rPr>
        <w:t>z</w:t>
      </w:r>
      <w:r w:rsidRPr="00A72BD3">
        <w:rPr>
          <w:rFonts w:cstheme="minorHAnsi"/>
          <w:szCs w:val="22"/>
        </w:rPr>
        <w:t>e</w:t>
      </w:r>
      <w:r w:rsidRPr="00A72BD3">
        <w:rPr>
          <w:rFonts w:cstheme="minorHAnsi"/>
          <w:spacing w:val="-1"/>
          <w:szCs w:val="22"/>
        </w:rPr>
        <w:t>rt adap</w:t>
      </w:r>
      <w:r w:rsidRPr="00A72BD3">
        <w:rPr>
          <w:rFonts w:cstheme="minorHAnsi"/>
          <w:szCs w:val="22"/>
        </w:rPr>
        <w:t>te</w:t>
      </w:r>
      <w:r w:rsidRPr="00A72BD3">
        <w:rPr>
          <w:rFonts w:cstheme="minorHAnsi"/>
          <w:spacing w:val="-1"/>
          <w:szCs w:val="22"/>
        </w:rPr>
        <w:t>r</w:t>
      </w:r>
      <w:r w:rsidRPr="00A72BD3">
        <w:rPr>
          <w:rFonts w:cstheme="minorHAnsi"/>
          <w:szCs w:val="22"/>
        </w:rPr>
        <w:t>s</w:t>
      </w:r>
      <w:r w:rsidRPr="00A72BD3">
        <w:rPr>
          <w:rFonts w:cstheme="minorHAnsi"/>
          <w:spacing w:val="3"/>
          <w:szCs w:val="22"/>
        </w:rPr>
        <w:t xml:space="preserve"> </w:t>
      </w:r>
      <w:r w:rsidRPr="00A72BD3">
        <w:rPr>
          <w:rFonts w:cstheme="minorHAnsi"/>
          <w:spacing w:val="-1"/>
          <w:szCs w:val="22"/>
        </w:rPr>
        <w:t>an</w:t>
      </w:r>
      <w:r w:rsidRPr="00A72BD3">
        <w:rPr>
          <w:rFonts w:cstheme="minorHAnsi"/>
          <w:szCs w:val="22"/>
        </w:rPr>
        <w:t>d</w:t>
      </w:r>
      <w:r w:rsidRPr="00A72BD3">
        <w:rPr>
          <w:rFonts w:cstheme="minorHAnsi"/>
          <w:spacing w:val="4"/>
          <w:szCs w:val="22"/>
        </w:rPr>
        <w:t xml:space="preserve"> </w:t>
      </w:r>
      <w:r w:rsidRPr="00A72BD3">
        <w:rPr>
          <w:rFonts w:cstheme="minorHAnsi"/>
          <w:szCs w:val="22"/>
        </w:rPr>
        <w:t>c</w:t>
      </w:r>
      <w:r w:rsidRPr="00A72BD3">
        <w:rPr>
          <w:rFonts w:cstheme="minorHAnsi"/>
          <w:spacing w:val="-1"/>
          <w:szCs w:val="22"/>
        </w:rPr>
        <w:t>apabl</w:t>
      </w:r>
      <w:r w:rsidRPr="00A72BD3">
        <w:rPr>
          <w:rFonts w:cstheme="minorHAnsi"/>
          <w:szCs w:val="22"/>
        </w:rPr>
        <w:t>e</w:t>
      </w:r>
      <w:r w:rsidRPr="00A72BD3">
        <w:rPr>
          <w:rFonts w:cstheme="minorHAnsi"/>
          <w:spacing w:val="1"/>
          <w:szCs w:val="22"/>
        </w:rPr>
        <w:t xml:space="preserve"> o</w:t>
      </w:r>
      <w:r w:rsidRPr="00A72BD3">
        <w:rPr>
          <w:rFonts w:cstheme="minorHAnsi"/>
          <w:szCs w:val="22"/>
        </w:rPr>
        <w:t>f</w:t>
      </w:r>
      <w:r w:rsidRPr="00A72BD3">
        <w:rPr>
          <w:rFonts w:cstheme="minorHAnsi"/>
          <w:spacing w:val="2"/>
          <w:szCs w:val="22"/>
        </w:rPr>
        <w:t xml:space="preserve"> </w:t>
      </w:r>
      <w:r w:rsidRPr="00A72BD3">
        <w:rPr>
          <w:rFonts w:cstheme="minorHAnsi"/>
          <w:spacing w:val="-1"/>
          <w:szCs w:val="22"/>
        </w:rPr>
        <w:t>h</w:t>
      </w:r>
      <w:r w:rsidRPr="00A72BD3">
        <w:rPr>
          <w:rFonts w:cstheme="minorHAnsi"/>
          <w:spacing w:val="-3"/>
          <w:szCs w:val="22"/>
        </w:rPr>
        <w:t>a</w:t>
      </w:r>
      <w:r w:rsidRPr="00A72BD3">
        <w:rPr>
          <w:rFonts w:cstheme="minorHAnsi"/>
          <w:spacing w:val="-1"/>
          <w:szCs w:val="22"/>
        </w:rPr>
        <w:t>ndlin</w:t>
      </w:r>
      <w:r w:rsidRPr="00A72BD3">
        <w:rPr>
          <w:rFonts w:cstheme="minorHAnsi"/>
          <w:szCs w:val="22"/>
        </w:rPr>
        <w:t>g</w:t>
      </w:r>
      <w:r w:rsidRPr="00A72BD3">
        <w:rPr>
          <w:rFonts w:cstheme="minorHAnsi"/>
          <w:spacing w:val="4"/>
          <w:szCs w:val="22"/>
        </w:rPr>
        <w:t xml:space="preserve"> </w:t>
      </w:r>
      <w:r w:rsidRPr="00A72BD3">
        <w:rPr>
          <w:rFonts w:cstheme="minorHAnsi"/>
          <w:szCs w:val="22"/>
        </w:rPr>
        <w:t>w</w:t>
      </w:r>
      <w:r w:rsidRPr="00A72BD3">
        <w:rPr>
          <w:rFonts w:cstheme="minorHAnsi"/>
          <w:spacing w:val="1"/>
          <w:szCs w:val="22"/>
        </w:rPr>
        <w:t>o</w:t>
      </w:r>
      <w:r w:rsidRPr="00A72BD3">
        <w:rPr>
          <w:rFonts w:cstheme="minorHAnsi"/>
          <w:spacing w:val="-3"/>
          <w:szCs w:val="22"/>
        </w:rPr>
        <w:t>r</w:t>
      </w:r>
      <w:r w:rsidRPr="00A72BD3">
        <w:rPr>
          <w:rFonts w:cstheme="minorHAnsi"/>
          <w:szCs w:val="22"/>
        </w:rPr>
        <w:t>k</w:t>
      </w:r>
      <w:r w:rsidRPr="00A72BD3">
        <w:rPr>
          <w:rFonts w:cstheme="minorHAnsi"/>
          <w:spacing w:val="-1"/>
          <w:szCs w:val="22"/>
        </w:rPr>
        <w:t>in</w:t>
      </w:r>
      <w:r w:rsidRPr="00A72BD3">
        <w:rPr>
          <w:rFonts w:cstheme="minorHAnsi"/>
          <w:szCs w:val="22"/>
        </w:rPr>
        <w:t>g</w:t>
      </w:r>
      <w:r w:rsidRPr="00A72BD3">
        <w:rPr>
          <w:rFonts w:cstheme="minorHAnsi"/>
          <w:spacing w:val="4"/>
          <w:szCs w:val="22"/>
        </w:rPr>
        <w:t xml:space="preserve"> </w:t>
      </w:r>
      <w:r w:rsidRPr="00A72BD3">
        <w:rPr>
          <w:rFonts w:cstheme="minorHAnsi"/>
          <w:spacing w:val="-1"/>
          <w:szCs w:val="22"/>
        </w:rPr>
        <w:t>pr</w:t>
      </w:r>
      <w:r w:rsidRPr="00A72BD3">
        <w:rPr>
          <w:rFonts w:cstheme="minorHAnsi"/>
          <w:szCs w:val="22"/>
        </w:rPr>
        <w:t>ess</w:t>
      </w:r>
      <w:r w:rsidRPr="00A72BD3">
        <w:rPr>
          <w:rFonts w:cstheme="minorHAnsi"/>
          <w:spacing w:val="-1"/>
          <w:szCs w:val="22"/>
        </w:rPr>
        <w:t>u</w:t>
      </w:r>
      <w:r w:rsidRPr="00A72BD3">
        <w:rPr>
          <w:rFonts w:cstheme="minorHAnsi"/>
          <w:spacing w:val="-3"/>
          <w:szCs w:val="22"/>
        </w:rPr>
        <w:t>r</w:t>
      </w:r>
      <w:r w:rsidRPr="00A72BD3">
        <w:rPr>
          <w:rFonts w:cstheme="minorHAnsi"/>
          <w:szCs w:val="22"/>
        </w:rPr>
        <w:t>es</w:t>
      </w:r>
      <w:r w:rsidRPr="00A72BD3">
        <w:rPr>
          <w:rFonts w:cstheme="minorHAnsi"/>
          <w:spacing w:val="3"/>
          <w:szCs w:val="22"/>
        </w:rPr>
        <w:t xml:space="preserve"> </w:t>
      </w:r>
      <w:r w:rsidRPr="00A72BD3">
        <w:rPr>
          <w:rFonts w:cstheme="minorHAnsi"/>
          <w:spacing w:val="-2"/>
          <w:szCs w:val="22"/>
        </w:rPr>
        <w:t>o</w:t>
      </w:r>
      <w:r w:rsidRPr="00A72BD3">
        <w:rPr>
          <w:rFonts w:cstheme="minorHAnsi"/>
          <w:szCs w:val="22"/>
        </w:rPr>
        <w:t>f</w:t>
      </w:r>
      <w:r w:rsidRPr="00A72BD3">
        <w:rPr>
          <w:rFonts w:cstheme="minorHAnsi"/>
          <w:spacing w:val="5"/>
          <w:szCs w:val="22"/>
        </w:rPr>
        <w:t xml:space="preserve"> </w:t>
      </w:r>
      <w:r w:rsidRPr="00A72BD3">
        <w:rPr>
          <w:rFonts w:cstheme="minorHAnsi"/>
          <w:spacing w:val="-1"/>
          <w:szCs w:val="22"/>
        </w:rPr>
        <w:t>u</w:t>
      </w:r>
      <w:r w:rsidRPr="00A72BD3">
        <w:rPr>
          <w:rFonts w:cstheme="minorHAnsi"/>
          <w:szCs w:val="22"/>
        </w:rPr>
        <w:t>p</w:t>
      </w:r>
      <w:r w:rsidRPr="00A72BD3">
        <w:rPr>
          <w:rFonts w:cstheme="minorHAnsi"/>
          <w:spacing w:val="2"/>
          <w:szCs w:val="22"/>
        </w:rPr>
        <w:t xml:space="preserve"> </w:t>
      </w:r>
      <w:r w:rsidRPr="00A72BD3">
        <w:rPr>
          <w:rFonts w:cstheme="minorHAnsi"/>
          <w:szCs w:val="22"/>
        </w:rPr>
        <w:t>to</w:t>
      </w:r>
      <w:r w:rsidRPr="00A72BD3">
        <w:rPr>
          <w:rFonts w:cstheme="minorHAnsi"/>
          <w:spacing w:val="4"/>
          <w:szCs w:val="22"/>
        </w:rPr>
        <w:t xml:space="preserve"> </w:t>
      </w:r>
      <w:r w:rsidRPr="00A72BD3">
        <w:rPr>
          <w:rFonts w:cstheme="minorHAnsi"/>
          <w:spacing w:val="-2"/>
          <w:szCs w:val="22"/>
        </w:rPr>
        <w:t>2</w:t>
      </w:r>
      <w:r w:rsidRPr="00A72BD3">
        <w:rPr>
          <w:rFonts w:cstheme="minorHAnsi"/>
          <w:szCs w:val="22"/>
        </w:rPr>
        <w:t>,</w:t>
      </w:r>
      <w:r w:rsidRPr="00A72BD3">
        <w:rPr>
          <w:rFonts w:cstheme="minorHAnsi"/>
          <w:spacing w:val="-2"/>
          <w:szCs w:val="22"/>
        </w:rPr>
        <w:t>5</w:t>
      </w:r>
      <w:r w:rsidRPr="00A72BD3">
        <w:rPr>
          <w:rFonts w:cstheme="minorHAnsi"/>
          <w:szCs w:val="22"/>
        </w:rPr>
        <w:t>00</w:t>
      </w:r>
      <w:r w:rsidRPr="00A72BD3">
        <w:rPr>
          <w:rFonts w:cstheme="minorHAnsi"/>
          <w:spacing w:val="3"/>
          <w:szCs w:val="22"/>
        </w:rPr>
        <w:t xml:space="preserve"> </w:t>
      </w:r>
      <w:r w:rsidRPr="00A72BD3">
        <w:rPr>
          <w:rFonts w:cstheme="minorHAnsi"/>
          <w:spacing w:val="-1"/>
          <w:szCs w:val="22"/>
        </w:rPr>
        <w:t>p</w:t>
      </w:r>
      <w:r w:rsidRPr="00A72BD3">
        <w:rPr>
          <w:rFonts w:cstheme="minorHAnsi"/>
          <w:szCs w:val="22"/>
        </w:rPr>
        <w:t xml:space="preserve">si </w:t>
      </w:r>
      <w:r w:rsidRPr="00A72BD3">
        <w:rPr>
          <w:rFonts w:cstheme="minorHAnsi"/>
          <w:spacing w:val="-1"/>
          <w:szCs w:val="22"/>
        </w:rPr>
        <w:t>a</w:t>
      </w:r>
      <w:r w:rsidRPr="00A72BD3">
        <w:rPr>
          <w:rFonts w:cstheme="minorHAnsi"/>
          <w:szCs w:val="22"/>
        </w:rPr>
        <w:t>t</w:t>
      </w:r>
      <w:r w:rsidRPr="00A72BD3">
        <w:rPr>
          <w:rFonts w:cstheme="minorHAnsi"/>
          <w:spacing w:val="26"/>
          <w:szCs w:val="22"/>
        </w:rPr>
        <w:t xml:space="preserve"> </w:t>
      </w:r>
      <w:r w:rsidRPr="00A72BD3">
        <w:rPr>
          <w:rFonts w:cstheme="minorHAnsi"/>
          <w:szCs w:val="22"/>
        </w:rPr>
        <w:t>t</w:t>
      </w:r>
      <w:r w:rsidRPr="00A72BD3">
        <w:rPr>
          <w:rFonts w:cstheme="minorHAnsi"/>
          <w:spacing w:val="-1"/>
          <w:szCs w:val="22"/>
        </w:rPr>
        <w:t>h</w:t>
      </w:r>
      <w:r w:rsidRPr="00A72BD3">
        <w:rPr>
          <w:rFonts w:cstheme="minorHAnsi"/>
          <w:szCs w:val="22"/>
        </w:rPr>
        <w:t>e</w:t>
      </w:r>
      <w:r w:rsidRPr="00A72BD3">
        <w:rPr>
          <w:rFonts w:cstheme="minorHAnsi"/>
          <w:spacing w:val="27"/>
          <w:szCs w:val="22"/>
        </w:rPr>
        <w:t xml:space="preserve"> </w:t>
      </w:r>
      <w:r w:rsidRPr="00A72BD3">
        <w:rPr>
          <w:rFonts w:cstheme="minorHAnsi"/>
          <w:spacing w:val="-4"/>
          <w:szCs w:val="22"/>
        </w:rPr>
        <w:t>n</w:t>
      </w:r>
      <w:r w:rsidRPr="00A72BD3">
        <w:rPr>
          <w:rFonts w:cstheme="minorHAnsi"/>
          <w:spacing w:val="1"/>
          <w:szCs w:val="22"/>
        </w:rPr>
        <w:t>o</w:t>
      </w:r>
      <w:r w:rsidRPr="00A72BD3">
        <w:rPr>
          <w:rFonts w:cstheme="minorHAnsi"/>
          <w:spacing w:val="-1"/>
          <w:szCs w:val="22"/>
        </w:rPr>
        <w:t>zzl</w:t>
      </w:r>
      <w:r w:rsidRPr="00A72BD3">
        <w:rPr>
          <w:rFonts w:cstheme="minorHAnsi"/>
          <w:szCs w:val="22"/>
        </w:rPr>
        <w:t xml:space="preserve">e. </w:t>
      </w:r>
      <w:r w:rsidRPr="00A72BD3">
        <w:rPr>
          <w:rFonts w:cstheme="minorHAnsi"/>
          <w:spacing w:val="4"/>
          <w:szCs w:val="22"/>
        </w:rPr>
        <w:t xml:space="preserve"> </w:t>
      </w:r>
      <w:r w:rsidRPr="00A72BD3">
        <w:rPr>
          <w:rFonts w:cstheme="minorHAnsi"/>
          <w:szCs w:val="22"/>
        </w:rPr>
        <w:t>M</w:t>
      </w:r>
      <w:r w:rsidRPr="00A72BD3">
        <w:rPr>
          <w:rFonts w:cstheme="minorHAnsi"/>
          <w:spacing w:val="-1"/>
          <w:szCs w:val="22"/>
        </w:rPr>
        <w:t>iz</w:t>
      </w:r>
      <w:r w:rsidRPr="00A72BD3">
        <w:rPr>
          <w:rFonts w:cstheme="minorHAnsi"/>
          <w:szCs w:val="22"/>
        </w:rPr>
        <w:t>er</w:t>
      </w:r>
      <w:r w:rsidRPr="00A72BD3">
        <w:rPr>
          <w:rFonts w:cstheme="minorHAnsi"/>
          <w:spacing w:val="26"/>
          <w:szCs w:val="22"/>
        </w:rPr>
        <w:t xml:space="preserve"> </w:t>
      </w:r>
      <w:r w:rsidRPr="00A72BD3">
        <w:rPr>
          <w:rFonts w:cstheme="minorHAnsi"/>
          <w:spacing w:val="-1"/>
          <w:szCs w:val="22"/>
        </w:rPr>
        <w:t>in</w:t>
      </w:r>
      <w:r w:rsidRPr="00A72BD3">
        <w:rPr>
          <w:rFonts w:cstheme="minorHAnsi"/>
          <w:spacing w:val="-3"/>
          <w:szCs w:val="22"/>
        </w:rPr>
        <w:t>j</w:t>
      </w:r>
      <w:r w:rsidRPr="00A72BD3">
        <w:rPr>
          <w:rFonts w:cstheme="minorHAnsi"/>
          <w:szCs w:val="22"/>
        </w:rPr>
        <w:t>e</w:t>
      </w:r>
      <w:r w:rsidRPr="00A72BD3">
        <w:rPr>
          <w:rFonts w:cstheme="minorHAnsi"/>
          <w:spacing w:val="-3"/>
          <w:szCs w:val="22"/>
        </w:rPr>
        <w:t>c</w:t>
      </w:r>
      <w:r w:rsidRPr="00A72BD3">
        <w:rPr>
          <w:rFonts w:cstheme="minorHAnsi"/>
          <w:szCs w:val="22"/>
        </w:rPr>
        <w:t>t</w:t>
      </w:r>
      <w:r w:rsidRPr="00A72BD3">
        <w:rPr>
          <w:rFonts w:cstheme="minorHAnsi"/>
          <w:spacing w:val="-1"/>
          <w:szCs w:val="22"/>
        </w:rPr>
        <w:t>i</w:t>
      </w:r>
      <w:r w:rsidRPr="00A72BD3">
        <w:rPr>
          <w:rFonts w:cstheme="minorHAnsi"/>
          <w:spacing w:val="1"/>
          <w:szCs w:val="22"/>
        </w:rPr>
        <w:t>o</w:t>
      </w:r>
      <w:r w:rsidRPr="00A72BD3">
        <w:rPr>
          <w:rFonts w:cstheme="minorHAnsi"/>
          <w:szCs w:val="22"/>
        </w:rPr>
        <w:t>n</w:t>
      </w:r>
      <w:r w:rsidRPr="00A72BD3">
        <w:rPr>
          <w:rFonts w:cstheme="minorHAnsi"/>
          <w:spacing w:val="26"/>
          <w:szCs w:val="22"/>
        </w:rPr>
        <w:t xml:space="preserve"> </w:t>
      </w:r>
      <w:r w:rsidRPr="00A72BD3">
        <w:rPr>
          <w:rFonts w:cstheme="minorHAnsi"/>
          <w:spacing w:val="-1"/>
          <w:szCs w:val="22"/>
        </w:rPr>
        <w:t>p</w:t>
      </w:r>
      <w:r w:rsidRPr="00A72BD3">
        <w:rPr>
          <w:rFonts w:cstheme="minorHAnsi"/>
          <w:spacing w:val="1"/>
          <w:szCs w:val="22"/>
        </w:rPr>
        <w:t>o</w:t>
      </w:r>
      <w:r w:rsidRPr="00A72BD3">
        <w:rPr>
          <w:rFonts w:cstheme="minorHAnsi"/>
          <w:spacing w:val="-3"/>
          <w:szCs w:val="22"/>
        </w:rPr>
        <w:t>r</w:t>
      </w:r>
      <w:r w:rsidRPr="00A72BD3">
        <w:rPr>
          <w:rFonts w:cstheme="minorHAnsi"/>
          <w:szCs w:val="22"/>
        </w:rPr>
        <w:t>t</w:t>
      </w:r>
      <w:r w:rsidRPr="00A72BD3">
        <w:rPr>
          <w:rFonts w:cstheme="minorHAnsi"/>
          <w:spacing w:val="27"/>
          <w:szCs w:val="22"/>
        </w:rPr>
        <w:t xml:space="preserve"> </w:t>
      </w:r>
      <w:r w:rsidRPr="00A72BD3">
        <w:rPr>
          <w:rFonts w:cstheme="minorHAnsi"/>
          <w:spacing w:val="1"/>
          <w:szCs w:val="22"/>
        </w:rPr>
        <w:t>o</w:t>
      </w:r>
      <w:r w:rsidRPr="00A72BD3">
        <w:rPr>
          <w:rFonts w:cstheme="minorHAnsi"/>
          <w:szCs w:val="22"/>
        </w:rPr>
        <w:t>f</w:t>
      </w:r>
      <w:r w:rsidRPr="00A72BD3">
        <w:rPr>
          <w:rFonts w:cstheme="minorHAnsi"/>
          <w:spacing w:val="26"/>
          <w:szCs w:val="22"/>
        </w:rPr>
        <w:t xml:space="preserve"> </w:t>
      </w:r>
      <w:r w:rsidRPr="00A72BD3">
        <w:rPr>
          <w:rFonts w:cstheme="minorHAnsi"/>
          <w:spacing w:val="-4"/>
          <w:szCs w:val="22"/>
        </w:rPr>
        <w:t>S</w:t>
      </w:r>
      <w:r w:rsidRPr="00A72BD3">
        <w:rPr>
          <w:rFonts w:cstheme="minorHAnsi"/>
          <w:szCs w:val="22"/>
        </w:rPr>
        <w:t>t</w:t>
      </w:r>
      <w:r w:rsidRPr="00A72BD3">
        <w:rPr>
          <w:rFonts w:cstheme="minorHAnsi"/>
          <w:spacing w:val="-1"/>
          <w:szCs w:val="22"/>
        </w:rPr>
        <w:t>ra</w:t>
      </w:r>
      <w:r w:rsidRPr="00A72BD3">
        <w:rPr>
          <w:rFonts w:cstheme="minorHAnsi"/>
          <w:szCs w:val="22"/>
        </w:rPr>
        <w:t>t</w:t>
      </w:r>
      <w:r w:rsidRPr="00A72BD3">
        <w:rPr>
          <w:rFonts w:cstheme="minorHAnsi"/>
          <w:spacing w:val="-1"/>
          <w:szCs w:val="22"/>
        </w:rPr>
        <w:t>a-</w:t>
      </w:r>
      <w:r w:rsidRPr="00A72BD3">
        <w:rPr>
          <w:rFonts w:cstheme="minorHAnsi"/>
          <w:spacing w:val="-2"/>
          <w:szCs w:val="22"/>
        </w:rPr>
        <w:t>T</w:t>
      </w:r>
      <w:r w:rsidRPr="00A72BD3">
        <w:rPr>
          <w:rFonts w:cstheme="minorHAnsi"/>
          <w:szCs w:val="22"/>
        </w:rPr>
        <w:t>ec</w:t>
      </w:r>
      <w:r w:rsidRPr="00A72BD3">
        <w:rPr>
          <w:rFonts w:cstheme="minorHAnsi"/>
          <w:spacing w:val="-1"/>
          <w:szCs w:val="22"/>
        </w:rPr>
        <w:t>h</w:t>
      </w:r>
      <w:r w:rsidRPr="00A72BD3">
        <w:rPr>
          <w:rFonts w:cstheme="minorHAnsi"/>
          <w:szCs w:val="22"/>
        </w:rPr>
        <w:t>,</w:t>
      </w:r>
      <w:r w:rsidRPr="00A72BD3">
        <w:rPr>
          <w:rFonts w:cstheme="minorHAnsi"/>
          <w:spacing w:val="27"/>
          <w:szCs w:val="22"/>
        </w:rPr>
        <w:t xml:space="preserve"> </w:t>
      </w:r>
      <w:r w:rsidRPr="00A72BD3">
        <w:rPr>
          <w:rFonts w:cstheme="minorHAnsi"/>
          <w:spacing w:val="-3"/>
          <w:szCs w:val="22"/>
        </w:rPr>
        <w:t>I</w:t>
      </w:r>
      <w:r w:rsidRPr="00A72BD3">
        <w:rPr>
          <w:rFonts w:cstheme="minorHAnsi"/>
          <w:spacing w:val="-1"/>
          <w:szCs w:val="22"/>
        </w:rPr>
        <w:t>n</w:t>
      </w:r>
      <w:r w:rsidRPr="00A72BD3">
        <w:rPr>
          <w:rFonts w:cstheme="minorHAnsi"/>
          <w:szCs w:val="22"/>
        </w:rPr>
        <w:t>c</w:t>
      </w:r>
      <w:r w:rsidRPr="00A72BD3">
        <w:rPr>
          <w:rFonts w:cstheme="minorHAnsi"/>
          <w:spacing w:val="-1"/>
          <w:szCs w:val="22"/>
        </w:rPr>
        <w:t>.</w:t>
      </w:r>
      <w:r w:rsidRPr="00A72BD3">
        <w:rPr>
          <w:rFonts w:cstheme="minorHAnsi"/>
          <w:szCs w:val="22"/>
        </w:rPr>
        <w:t>,</w:t>
      </w:r>
      <w:r w:rsidRPr="00A72BD3">
        <w:rPr>
          <w:rFonts w:cstheme="minorHAnsi"/>
          <w:spacing w:val="27"/>
          <w:szCs w:val="22"/>
        </w:rPr>
        <w:t xml:space="preserve"> </w:t>
      </w:r>
      <w:r w:rsidRPr="00A72BD3">
        <w:rPr>
          <w:rFonts w:cstheme="minorHAnsi"/>
          <w:spacing w:val="1"/>
          <w:szCs w:val="22"/>
        </w:rPr>
        <w:t>o</w:t>
      </w:r>
      <w:r w:rsidRPr="00A72BD3">
        <w:rPr>
          <w:rFonts w:cstheme="minorHAnsi"/>
          <w:szCs w:val="22"/>
        </w:rPr>
        <w:t>r</w:t>
      </w:r>
      <w:r w:rsidRPr="00A72BD3">
        <w:rPr>
          <w:rFonts w:cstheme="minorHAnsi"/>
          <w:spacing w:val="27"/>
          <w:szCs w:val="22"/>
        </w:rPr>
        <w:t xml:space="preserve"> </w:t>
      </w:r>
      <w:r w:rsidRPr="00A72BD3">
        <w:rPr>
          <w:rFonts w:cstheme="minorHAnsi"/>
          <w:spacing w:val="-1"/>
          <w:szCs w:val="22"/>
        </w:rPr>
        <w:t>appr</w:t>
      </w:r>
      <w:r w:rsidRPr="00A72BD3">
        <w:rPr>
          <w:rFonts w:cstheme="minorHAnsi"/>
          <w:spacing w:val="-2"/>
          <w:szCs w:val="22"/>
        </w:rPr>
        <w:t>o</w:t>
      </w:r>
      <w:r w:rsidRPr="00A72BD3">
        <w:rPr>
          <w:rFonts w:cstheme="minorHAnsi"/>
          <w:spacing w:val="1"/>
          <w:szCs w:val="22"/>
        </w:rPr>
        <w:t>v</w:t>
      </w:r>
      <w:r w:rsidRPr="00A72BD3">
        <w:rPr>
          <w:rFonts w:cstheme="minorHAnsi"/>
          <w:szCs w:val="22"/>
        </w:rPr>
        <w:t>ed e</w:t>
      </w:r>
      <w:r w:rsidRPr="00A72BD3">
        <w:rPr>
          <w:rFonts w:cstheme="minorHAnsi"/>
          <w:spacing w:val="-1"/>
          <w:szCs w:val="22"/>
        </w:rPr>
        <w:t>qual</w:t>
      </w:r>
      <w:r w:rsidRPr="00A72BD3">
        <w:rPr>
          <w:rFonts w:cstheme="minorHAnsi"/>
          <w:szCs w:val="22"/>
        </w:rPr>
        <w:t>.</w:t>
      </w:r>
    </w:p>
    <w:p w14:paraId="1CC2CB57" w14:textId="77777777" w:rsidR="00CB58B5" w:rsidRDefault="00CB58B5" w:rsidP="004E41D8">
      <w:pPr>
        <w:ind w:left="360"/>
        <w:rPr>
          <w:rFonts w:cstheme="minorHAnsi"/>
          <w:szCs w:val="22"/>
        </w:rPr>
      </w:pPr>
      <w:r w:rsidRPr="00EA6096">
        <w:rPr>
          <w:rFonts w:cs="Microsoft Sans Serif"/>
          <w:b/>
          <w:bCs/>
          <w:szCs w:val="22"/>
        </w:rPr>
        <w:t>2.4</w:t>
      </w:r>
      <w:r w:rsidRPr="00EA6096">
        <w:rPr>
          <w:rFonts w:cs="Microsoft Sans Serif"/>
          <w:b/>
          <w:bCs/>
          <w:szCs w:val="22"/>
        </w:rPr>
        <w:tab/>
      </w:r>
      <w:r w:rsidRPr="00EA6096">
        <w:rPr>
          <w:rFonts w:cstheme="minorHAnsi"/>
          <w:b/>
          <w:bCs/>
          <w:spacing w:val="-1"/>
          <w:szCs w:val="22"/>
        </w:rPr>
        <w:t>S</w:t>
      </w:r>
      <w:r w:rsidRPr="00EA6096">
        <w:rPr>
          <w:rFonts w:cstheme="minorHAnsi"/>
          <w:b/>
          <w:bCs/>
          <w:szCs w:val="22"/>
        </w:rPr>
        <w:t>t</w:t>
      </w:r>
      <w:r w:rsidRPr="00EA6096">
        <w:rPr>
          <w:rFonts w:cstheme="minorHAnsi"/>
          <w:b/>
          <w:bCs/>
          <w:spacing w:val="-1"/>
          <w:szCs w:val="22"/>
        </w:rPr>
        <w:t>ru</w:t>
      </w:r>
      <w:r w:rsidRPr="00EA6096">
        <w:rPr>
          <w:rFonts w:cstheme="minorHAnsi"/>
          <w:b/>
          <w:bCs/>
          <w:szCs w:val="22"/>
        </w:rPr>
        <w:t>ct</w:t>
      </w:r>
      <w:r w:rsidRPr="00EA6096">
        <w:rPr>
          <w:rFonts w:cstheme="minorHAnsi"/>
          <w:b/>
          <w:bCs/>
          <w:spacing w:val="-1"/>
          <w:szCs w:val="22"/>
        </w:rPr>
        <w:t>ura</w:t>
      </w:r>
      <w:r w:rsidRPr="00EA6096">
        <w:rPr>
          <w:rFonts w:cstheme="minorHAnsi"/>
          <w:b/>
          <w:bCs/>
          <w:szCs w:val="22"/>
        </w:rPr>
        <w:t>l</w:t>
      </w:r>
      <w:r w:rsidRPr="00EA6096">
        <w:rPr>
          <w:rFonts w:cstheme="minorHAnsi"/>
          <w:b/>
          <w:bCs/>
          <w:spacing w:val="33"/>
          <w:szCs w:val="22"/>
        </w:rPr>
        <w:t xml:space="preserve"> </w:t>
      </w:r>
      <w:r w:rsidRPr="00EA6096">
        <w:rPr>
          <w:rFonts w:cstheme="minorHAnsi"/>
          <w:b/>
          <w:bCs/>
          <w:spacing w:val="-2"/>
          <w:szCs w:val="22"/>
        </w:rPr>
        <w:t>M</w:t>
      </w:r>
      <w:r w:rsidRPr="00EA6096">
        <w:rPr>
          <w:rFonts w:cstheme="minorHAnsi"/>
          <w:b/>
          <w:bCs/>
          <w:spacing w:val="1"/>
          <w:szCs w:val="22"/>
        </w:rPr>
        <w:t>o</w:t>
      </w:r>
      <w:r w:rsidRPr="00EA6096">
        <w:rPr>
          <w:rFonts w:cstheme="minorHAnsi"/>
          <w:b/>
          <w:bCs/>
          <w:spacing w:val="-1"/>
          <w:szCs w:val="22"/>
        </w:rPr>
        <w:t>r</w:t>
      </w:r>
      <w:r w:rsidRPr="00EA6096">
        <w:rPr>
          <w:rFonts w:cstheme="minorHAnsi"/>
          <w:b/>
          <w:bCs/>
          <w:szCs w:val="22"/>
        </w:rPr>
        <w:t>t</w:t>
      </w:r>
      <w:r w:rsidRPr="00EA6096">
        <w:rPr>
          <w:rFonts w:cstheme="minorHAnsi"/>
          <w:b/>
          <w:bCs/>
          <w:spacing w:val="-1"/>
          <w:szCs w:val="22"/>
        </w:rPr>
        <w:t>a</w:t>
      </w:r>
      <w:r w:rsidRPr="00EA6096">
        <w:rPr>
          <w:rFonts w:cstheme="minorHAnsi"/>
          <w:b/>
          <w:bCs/>
          <w:spacing w:val="-3"/>
          <w:szCs w:val="22"/>
        </w:rPr>
        <w:t>r</w:t>
      </w:r>
      <w:r w:rsidRPr="00EA6096">
        <w:rPr>
          <w:rFonts w:cstheme="minorHAnsi"/>
          <w:b/>
          <w:bCs/>
          <w:szCs w:val="22"/>
        </w:rPr>
        <w:t>:</w:t>
      </w:r>
      <w:r w:rsidRPr="00A72BD3">
        <w:rPr>
          <w:rFonts w:cstheme="minorHAnsi"/>
          <w:spacing w:val="35"/>
          <w:szCs w:val="22"/>
        </w:rPr>
        <w:t xml:space="preserve"> </w:t>
      </w:r>
      <w:r w:rsidRPr="00A72BD3">
        <w:rPr>
          <w:rFonts w:cstheme="minorHAnsi"/>
          <w:spacing w:val="-1"/>
          <w:szCs w:val="22"/>
        </w:rPr>
        <w:t>A</w:t>
      </w:r>
      <w:r w:rsidRPr="00A72BD3">
        <w:rPr>
          <w:rFonts w:cstheme="minorHAnsi"/>
          <w:szCs w:val="22"/>
        </w:rPr>
        <w:t>cce</w:t>
      </w:r>
      <w:r w:rsidRPr="00A72BD3">
        <w:rPr>
          <w:rFonts w:cstheme="minorHAnsi"/>
          <w:spacing w:val="-3"/>
          <w:szCs w:val="22"/>
        </w:rPr>
        <w:t>l</w:t>
      </w:r>
      <w:r w:rsidRPr="00A72BD3">
        <w:rPr>
          <w:rFonts w:cstheme="minorHAnsi"/>
          <w:szCs w:val="22"/>
        </w:rPr>
        <w:t>e</w:t>
      </w:r>
      <w:r w:rsidRPr="00A72BD3">
        <w:rPr>
          <w:rFonts w:cstheme="minorHAnsi"/>
          <w:spacing w:val="-3"/>
          <w:szCs w:val="22"/>
        </w:rPr>
        <w:t>r</w:t>
      </w:r>
      <w:r w:rsidRPr="00A72BD3">
        <w:rPr>
          <w:rFonts w:cstheme="minorHAnsi"/>
          <w:spacing w:val="-1"/>
          <w:szCs w:val="22"/>
        </w:rPr>
        <w:t>a</w:t>
      </w:r>
      <w:r w:rsidRPr="00A72BD3">
        <w:rPr>
          <w:rFonts w:cstheme="minorHAnsi"/>
          <w:szCs w:val="22"/>
        </w:rPr>
        <w:t>ted</w:t>
      </w:r>
      <w:r w:rsidRPr="00A72BD3">
        <w:rPr>
          <w:rFonts w:cstheme="minorHAnsi"/>
          <w:spacing w:val="33"/>
          <w:szCs w:val="22"/>
        </w:rPr>
        <w:t xml:space="preserve"> </w:t>
      </w:r>
      <w:r w:rsidRPr="00A72BD3">
        <w:rPr>
          <w:rFonts w:cstheme="minorHAnsi"/>
          <w:szCs w:val="22"/>
        </w:rPr>
        <w:t>se</w:t>
      </w:r>
      <w:r w:rsidRPr="00A72BD3">
        <w:rPr>
          <w:rFonts w:cstheme="minorHAnsi"/>
          <w:spacing w:val="-2"/>
          <w:szCs w:val="22"/>
        </w:rPr>
        <w:t>t</w:t>
      </w:r>
      <w:r w:rsidRPr="00A72BD3">
        <w:rPr>
          <w:rFonts w:cstheme="minorHAnsi"/>
          <w:szCs w:val="22"/>
        </w:rPr>
        <w:t>t</w:t>
      </w:r>
      <w:r w:rsidRPr="00A72BD3">
        <w:rPr>
          <w:rFonts w:cstheme="minorHAnsi"/>
          <w:spacing w:val="-1"/>
          <w:szCs w:val="22"/>
        </w:rPr>
        <w:t>ing</w:t>
      </w:r>
      <w:r w:rsidRPr="00A72BD3">
        <w:rPr>
          <w:rFonts w:cstheme="minorHAnsi"/>
          <w:szCs w:val="22"/>
        </w:rPr>
        <w:t>,</w:t>
      </w:r>
      <w:r w:rsidRPr="00A72BD3">
        <w:rPr>
          <w:rFonts w:cstheme="minorHAnsi"/>
          <w:spacing w:val="33"/>
          <w:szCs w:val="22"/>
        </w:rPr>
        <w:t xml:space="preserve"> </w:t>
      </w:r>
      <w:r w:rsidRPr="00A72BD3">
        <w:rPr>
          <w:rFonts w:cstheme="minorHAnsi"/>
          <w:spacing w:val="-1"/>
          <w:szCs w:val="22"/>
        </w:rPr>
        <w:t>l</w:t>
      </w:r>
      <w:r w:rsidRPr="00A72BD3">
        <w:rPr>
          <w:rFonts w:cstheme="minorHAnsi"/>
          <w:spacing w:val="-2"/>
          <w:szCs w:val="22"/>
        </w:rPr>
        <w:t>o</w:t>
      </w:r>
      <w:r w:rsidRPr="00A72BD3">
        <w:rPr>
          <w:rFonts w:cstheme="minorHAnsi"/>
          <w:spacing w:val="1"/>
          <w:szCs w:val="22"/>
        </w:rPr>
        <w:t>w</w:t>
      </w:r>
      <w:r w:rsidRPr="00A72BD3">
        <w:rPr>
          <w:rFonts w:cstheme="minorHAnsi"/>
          <w:spacing w:val="-1"/>
          <w:szCs w:val="22"/>
        </w:rPr>
        <w:t>-</w:t>
      </w:r>
      <w:r w:rsidRPr="00A72BD3">
        <w:rPr>
          <w:rFonts w:cstheme="minorHAnsi"/>
          <w:szCs w:val="22"/>
        </w:rPr>
        <w:t>s</w:t>
      </w:r>
      <w:r w:rsidRPr="00A72BD3">
        <w:rPr>
          <w:rFonts w:cstheme="minorHAnsi"/>
          <w:spacing w:val="-1"/>
          <w:szCs w:val="22"/>
        </w:rPr>
        <w:t>lu</w:t>
      </w:r>
      <w:r w:rsidRPr="00A72BD3">
        <w:rPr>
          <w:rFonts w:cstheme="minorHAnsi"/>
          <w:spacing w:val="1"/>
          <w:szCs w:val="22"/>
        </w:rPr>
        <w:t>m</w:t>
      </w:r>
      <w:r w:rsidRPr="00A72BD3">
        <w:rPr>
          <w:rFonts w:cstheme="minorHAnsi"/>
          <w:spacing w:val="-1"/>
          <w:szCs w:val="22"/>
        </w:rPr>
        <w:t>p</w:t>
      </w:r>
      <w:r w:rsidRPr="00A72BD3">
        <w:rPr>
          <w:rFonts w:cstheme="minorHAnsi"/>
          <w:szCs w:val="22"/>
        </w:rPr>
        <w:t>,</w:t>
      </w:r>
      <w:r w:rsidRPr="00A72BD3">
        <w:rPr>
          <w:rFonts w:cstheme="minorHAnsi"/>
          <w:spacing w:val="34"/>
          <w:szCs w:val="22"/>
        </w:rPr>
        <w:t xml:space="preserve"> </w:t>
      </w:r>
      <w:r w:rsidRPr="00A72BD3">
        <w:rPr>
          <w:rFonts w:cstheme="minorHAnsi"/>
          <w:spacing w:val="-4"/>
          <w:szCs w:val="22"/>
        </w:rPr>
        <w:t>h</w:t>
      </w:r>
      <w:r w:rsidRPr="00A72BD3">
        <w:rPr>
          <w:rFonts w:cstheme="minorHAnsi"/>
          <w:spacing w:val="-1"/>
          <w:szCs w:val="22"/>
        </w:rPr>
        <w:t>ig</w:t>
      </w:r>
      <w:r w:rsidRPr="00A72BD3">
        <w:rPr>
          <w:rFonts w:cstheme="minorHAnsi"/>
          <w:szCs w:val="22"/>
        </w:rPr>
        <w:t>h</w:t>
      </w:r>
      <w:r w:rsidRPr="00A72BD3">
        <w:rPr>
          <w:rFonts w:cstheme="minorHAnsi"/>
          <w:spacing w:val="33"/>
          <w:szCs w:val="22"/>
        </w:rPr>
        <w:t xml:space="preserve"> </w:t>
      </w:r>
      <w:r w:rsidRPr="00A72BD3">
        <w:rPr>
          <w:rFonts w:cstheme="minorHAnsi"/>
          <w:szCs w:val="22"/>
        </w:rPr>
        <w:t>st</w:t>
      </w:r>
      <w:r w:rsidRPr="00A72BD3">
        <w:rPr>
          <w:rFonts w:cstheme="minorHAnsi"/>
          <w:spacing w:val="-1"/>
          <w:szCs w:val="22"/>
        </w:rPr>
        <w:t>r</w:t>
      </w:r>
      <w:r w:rsidRPr="00A72BD3">
        <w:rPr>
          <w:rFonts w:cstheme="minorHAnsi"/>
          <w:szCs w:val="22"/>
        </w:rPr>
        <w:t>e</w:t>
      </w:r>
      <w:r w:rsidRPr="00A72BD3">
        <w:rPr>
          <w:rFonts w:cstheme="minorHAnsi"/>
          <w:spacing w:val="-1"/>
          <w:szCs w:val="22"/>
        </w:rPr>
        <w:t>ng</w:t>
      </w:r>
      <w:r w:rsidRPr="00A72BD3">
        <w:rPr>
          <w:rFonts w:cstheme="minorHAnsi"/>
          <w:szCs w:val="22"/>
        </w:rPr>
        <w:t>th</w:t>
      </w:r>
      <w:r w:rsidRPr="00A72BD3">
        <w:rPr>
          <w:rFonts w:cstheme="minorHAnsi"/>
          <w:spacing w:val="33"/>
          <w:szCs w:val="22"/>
        </w:rPr>
        <w:t xml:space="preserve"> </w:t>
      </w:r>
      <w:r w:rsidRPr="00A72BD3">
        <w:rPr>
          <w:rFonts w:cstheme="minorHAnsi"/>
          <w:spacing w:val="-2"/>
          <w:szCs w:val="22"/>
        </w:rPr>
        <w:t>m</w:t>
      </w:r>
      <w:r w:rsidRPr="00A72BD3">
        <w:rPr>
          <w:rFonts w:cstheme="minorHAnsi"/>
          <w:spacing w:val="1"/>
          <w:szCs w:val="22"/>
        </w:rPr>
        <w:t>o</w:t>
      </w:r>
      <w:r w:rsidRPr="00A72BD3">
        <w:rPr>
          <w:rFonts w:cstheme="minorHAnsi"/>
          <w:spacing w:val="-1"/>
          <w:szCs w:val="22"/>
        </w:rPr>
        <w:t>r</w:t>
      </w:r>
      <w:r w:rsidRPr="00A72BD3">
        <w:rPr>
          <w:rFonts w:cstheme="minorHAnsi"/>
          <w:szCs w:val="22"/>
        </w:rPr>
        <w:t>t</w:t>
      </w:r>
      <w:r w:rsidRPr="00A72BD3">
        <w:rPr>
          <w:rFonts w:cstheme="minorHAnsi"/>
          <w:spacing w:val="-1"/>
          <w:szCs w:val="22"/>
        </w:rPr>
        <w:t>a</w:t>
      </w:r>
      <w:r w:rsidRPr="00A72BD3">
        <w:rPr>
          <w:rFonts w:cstheme="minorHAnsi"/>
          <w:szCs w:val="22"/>
        </w:rPr>
        <w:t>r</w:t>
      </w:r>
      <w:r w:rsidRPr="00A72BD3">
        <w:rPr>
          <w:rFonts w:cstheme="minorHAnsi"/>
          <w:spacing w:val="33"/>
          <w:szCs w:val="22"/>
        </w:rPr>
        <w:t xml:space="preserve"> </w:t>
      </w:r>
      <w:r w:rsidRPr="00A72BD3">
        <w:rPr>
          <w:rFonts w:cstheme="minorHAnsi"/>
          <w:spacing w:val="-3"/>
          <w:szCs w:val="22"/>
        </w:rPr>
        <w:t>f</w:t>
      </w:r>
      <w:r w:rsidRPr="00A72BD3">
        <w:rPr>
          <w:rFonts w:cstheme="minorHAnsi"/>
          <w:spacing w:val="1"/>
          <w:szCs w:val="22"/>
        </w:rPr>
        <w:t>o</w:t>
      </w:r>
      <w:r w:rsidRPr="00A72BD3">
        <w:rPr>
          <w:rFonts w:cstheme="minorHAnsi"/>
          <w:szCs w:val="22"/>
        </w:rPr>
        <w:t>r</w:t>
      </w:r>
      <w:r w:rsidRPr="00A72BD3">
        <w:rPr>
          <w:rFonts w:cstheme="minorHAnsi"/>
          <w:spacing w:val="34"/>
          <w:szCs w:val="22"/>
        </w:rPr>
        <w:t xml:space="preserve"> </w:t>
      </w:r>
      <w:r w:rsidRPr="00A72BD3">
        <w:rPr>
          <w:rFonts w:cstheme="minorHAnsi"/>
          <w:szCs w:val="22"/>
        </w:rPr>
        <w:t>s</w:t>
      </w:r>
      <w:r w:rsidRPr="00A72BD3">
        <w:rPr>
          <w:rFonts w:cstheme="minorHAnsi"/>
          <w:spacing w:val="-4"/>
          <w:szCs w:val="22"/>
        </w:rPr>
        <w:t>u</w:t>
      </w:r>
      <w:r w:rsidRPr="00A72BD3">
        <w:rPr>
          <w:rFonts w:cstheme="minorHAnsi"/>
          <w:spacing w:val="-1"/>
          <w:szCs w:val="22"/>
        </w:rPr>
        <w:t>b</w:t>
      </w:r>
      <w:r w:rsidRPr="00A72BD3">
        <w:rPr>
          <w:rFonts w:cstheme="minorHAnsi"/>
          <w:szCs w:val="22"/>
        </w:rPr>
        <w:t>st</w:t>
      </w:r>
      <w:r w:rsidRPr="00A72BD3">
        <w:rPr>
          <w:rFonts w:cstheme="minorHAnsi"/>
          <w:spacing w:val="-1"/>
          <w:szCs w:val="22"/>
        </w:rPr>
        <w:t>ra</w:t>
      </w:r>
      <w:r w:rsidRPr="00A72BD3">
        <w:rPr>
          <w:rFonts w:cstheme="minorHAnsi"/>
          <w:szCs w:val="22"/>
        </w:rPr>
        <w:t xml:space="preserve">te </w:t>
      </w:r>
      <w:r w:rsidRPr="00A72BD3">
        <w:rPr>
          <w:rFonts w:cstheme="minorHAnsi"/>
          <w:spacing w:val="-1"/>
          <w:szCs w:val="22"/>
        </w:rPr>
        <w:t>pr</w:t>
      </w:r>
      <w:r w:rsidRPr="00A72BD3">
        <w:rPr>
          <w:rFonts w:cstheme="minorHAnsi"/>
          <w:szCs w:val="22"/>
        </w:rPr>
        <w:t>e</w:t>
      </w:r>
      <w:r w:rsidRPr="00A72BD3">
        <w:rPr>
          <w:rFonts w:cstheme="minorHAnsi"/>
          <w:spacing w:val="-1"/>
          <w:szCs w:val="22"/>
        </w:rPr>
        <w:t>para</w:t>
      </w:r>
      <w:r w:rsidRPr="00A72BD3">
        <w:rPr>
          <w:rFonts w:cstheme="minorHAnsi"/>
          <w:szCs w:val="22"/>
        </w:rPr>
        <w:t>t</w:t>
      </w:r>
      <w:r w:rsidRPr="00A72BD3">
        <w:rPr>
          <w:rFonts w:cstheme="minorHAnsi"/>
          <w:spacing w:val="-1"/>
          <w:szCs w:val="22"/>
        </w:rPr>
        <w:t>i</w:t>
      </w:r>
      <w:r w:rsidRPr="00A72BD3">
        <w:rPr>
          <w:rFonts w:cstheme="minorHAnsi"/>
          <w:spacing w:val="1"/>
          <w:szCs w:val="22"/>
        </w:rPr>
        <w:t>o</w:t>
      </w:r>
      <w:r w:rsidRPr="00A72BD3">
        <w:rPr>
          <w:rFonts w:cstheme="minorHAnsi"/>
          <w:spacing w:val="-1"/>
          <w:szCs w:val="22"/>
        </w:rPr>
        <w:t>n</w:t>
      </w:r>
      <w:r w:rsidRPr="00A72BD3">
        <w:rPr>
          <w:rFonts w:cstheme="minorHAnsi"/>
          <w:szCs w:val="22"/>
        </w:rPr>
        <w:t>.</w:t>
      </w:r>
    </w:p>
    <w:p w14:paraId="77FF9361" w14:textId="77777777" w:rsidR="00CB58B5" w:rsidRPr="00A72BD3" w:rsidRDefault="00CB58B5" w:rsidP="004E41D8">
      <w:pPr>
        <w:ind w:left="540" w:hanging="540"/>
        <w:rPr>
          <w:rFonts w:cstheme="minorHAnsi"/>
          <w:szCs w:val="22"/>
        </w:rPr>
      </w:pPr>
      <w:r>
        <w:rPr>
          <w:rFonts w:cstheme="minorHAnsi"/>
          <w:szCs w:val="22"/>
        </w:rPr>
        <w:t>2.4.1</w:t>
      </w:r>
      <w:r>
        <w:rPr>
          <w:rFonts w:cstheme="minorHAnsi"/>
          <w:szCs w:val="22"/>
        </w:rPr>
        <w:tab/>
      </w:r>
      <w:r w:rsidRPr="00A72BD3">
        <w:rPr>
          <w:rFonts w:cstheme="minorHAnsi"/>
          <w:szCs w:val="22"/>
        </w:rPr>
        <w:t>M</w:t>
      </w:r>
      <w:r w:rsidRPr="00A72BD3">
        <w:rPr>
          <w:rFonts w:cstheme="minorHAnsi"/>
          <w:spacing w:val="-1"/>
          <w:szCs w:val="22"/>
        </w:rPr>
        <w:t>a</w:t>
      </w:r>
      <w:r w:rsidRPr="00A72BD3">
        <w:rPr>
          <w:rFonts w:cstheme="minorHAnsi"/>
          <w:szCs w:val="22"/>
        </w:rPr>
        <w:t>s</w:t>
      </w:r>
      <w:r w:rsidRPr="00A72BD3">
        <w:rPr>
          <w:rFonts w:cstheme="minorHAnsi"/>
          <w:spacing w:val="-2"/>
          <w:szCs w:val="22"/>
        </w:rPr>
        <w:t>t</w:t>
      </w:r>
      <w:r w:rsidRPr="00A72BD3">
        <w:rPr>
          <w:rFonts w:cstheme="minorHAnsi"/>
          <w:szCs w:val="22"/>
        </w:rPr>
        <w:t>e</w:t>
      </w:r>
      <w:r w:rsidRPr="00A72BD3">
        <w:rPr>
          <w:rFonts w:cstheme="minorHAnsi"/>
          <w:spacing w:val="-1"/>
          <w:szCs w:val="22"/>
        </w:rPr>
        <w:t>r</w:t>
      </w:r>
      <w:r w:rsidRPr="00A72BD3">
        <w:rPr>
          <w:rFonts w:cstheme="minorHAnsi"/>
          <w:spacing w:val="-2"/>
          <w:szCs w:val="22"/>
        </w:rPr>
        <w:t>e</w:t>
      </w:r>
      <w:r w:rsidRPr="00A72BD3">
        <w:rPr>
          <w:rFonts w:cstheme="minorHAnsi"/>
          <w:spacing w:val="1"/>
          <w:szCs w:val="22"/>
        </w:rPr>
        <w:t>m</w:t>
      </w:r>
      <w:r w:rsidRPr="00A72BD3">
        <w:rPr>
          <w:rFonts w:cstheme="minorHAnsi"/>
          <w:spacing w:val="-1"/>
          <w:szCs w:val="22"/>
        </w:rPr>
        <w:t>a</w:t>
      </w:r>
      <w:r w:rsidRPr="00A72BD3">
        <w:rPr>
          <w:rFonts w:cstheme="minorHAnsi"/>
          <w:spacing w:val="-3"/>
          <w:szCs w:val="22"/>
        </w:rPr>
        <w:t>c</w:t>
      </w:r>
      <w:r w:rsidRPr="00A72BD3">
        <w:rPr>
          <w:rFonts w:cstheme="minorHAnsi"/>
          <w:szCs w:val="22"/>
        </w:rPr>
        <w:t xml:space="preserve">o </w:t>
      </w:r>
      <w:r w:rsidRPr="00A72BD3">
        <w:rPr>
          <w:rFonts w:cstheme="minorHAnsi"/>
          <w:spacing w:val="-4"/>
          <w:szCs w:val="22"/>
        </w:rPr>
        <w:t>N</w:t>
      </w:r>
      <w:r w:rsidRPr="00A72BD3">
        <w:rPr>
          <w:rFonts w:cstheme="minorHAnsi"/>
          <w:szCs w:val="22"/>
        </w:rPr>
        <w:t>4</w:t>
      </w:r>
      <w:r w:rsidRPr="00A72BD3">
        <w:rPr>
          <w:rFonts w:cstheme="minorHAnsi"/>
          <w:spacing w:val="-2"/>
          <w:szCs w:val="22"/>
        </w:rPr>
        <w:t>0</w:t>
      </w:r>
      <w:r w:rsidRPr="00A72BD3">
        <w:rPr>
          <w:rFonts w:cstheme="minorHAnsi"/>
          <w:szCs w:val="22"/>
        </w:rPr>
        <w:t>0</w:t>
      </w:r>
      <w:r w:rsidRPr="00A72BD3">
        <w:rPr>
          <w:rFonts w:cstheme="minorHAnsi"/>
          <w:spacing w:val="7"/>
          <w:szCs w:val="22"/>
        </w:rPr>
        <w:t xml:space="preserve"> </w:t>
      </w:r>
      <w:r w:rsidRPr="00A72BD3">
        <w:rPr>
          <w:rFonts w:cstheme="minorHAnsi"/>
          <w:spacing w:val="-4"/>
          <w:szCs w:val="22"/>
        </w:rPr>
        <w:t>b</w:t>
      </w:r>
      <w:r w:rsidRPr="00A72BD3">
        <w:rPr>
          <w:rFonts w:cstheme="minorHAnsi"/>
          <w:szCs w:val="22"/>
        </w:rPr>
        <w:t xml:space="preserve">y </w:t>
      </w:r>
      <w:r w:rsidRPr="00A72BD3">
        <w:rPr>
          <w:rFonts w:cstheme="minorHAnsi"/>
          <w:spacing w:val="-3"/>
          <w:szCs w:val="22"/>
        </w:rPr>
        <w:t>B</w:t>
      </w:r>
      <w:r w:rsidRPr="00A72BD3">
        <w:rPr>
          <w:rFonts w:cstheme="minorHAnsi"/>
          <w:spacing w:val="-1"/>
          <w:szCs w:val="22"/>
        </w:rPr>
        <w:t>AS</w:t>
      </w:r>
      <w:r w:rsidRPr="00A72BD3">
        <w:rPr>
          <w:rFonts w:cstheme="minorHAnsi"/>
          <w:szCs w:val="22"/>
        </w:rPr>
        <w:t xml:space="preserve">F </w:t>
      </w:r>
      <w:r w:rsidRPr="00A72BD3">
        <w:rPr>
          <w:rFonts w:cstheme="minorHAnsi"/>
          <w:spacing w:val="-1"/>
          <w:szCs w:val="22"/>
        </w:rPr>
        <w:t>dis</w:t>
      </w:r>
      <w:r w:rsidRPr="00A72BD3">
        <w:rPr>
          <w:rFonts w:cstheme="minorHAnsi"/>
          <w:szCs w:val="22"/>
        </w:rPr>
        <w:t>t</w:t>
      </w:r>
      <w:r w:rsidRPr="00A72BD3">
        <w:rPr>
          <w:rFonts w:cstheme="minorHAnsi"/>
          <w:spacing w:val="-1"/>
          <w:szCs w:val="22"/>
        </w:rPr>
        <w:t>ribu</w:t>
      </w:r>
      <w:r w:rsidRPr="00A72BD3">
        <w:rPr>
          <w:rFonts w:cstheme="minorHAnsi"/>
          <w:szCs w:val="22"/>
        </w:rPr>
        <w:t xml:space="preserve">ted </w:t>
      </w:r>
      <w:r w:rsidRPr="00A72BD3">
        <w:rPr>
          <w:rFonts w:cstheme="minorHAnsi"/>
          <w:spacing w:val="-4"/>
          <w:szCs w:val="22"/>
        </w:rPr>
        <w:t>b</w:t>
      </w:r>
      <w:r w:rsidRPr="00A72BD3">
        <w:rPr>
          <w:rFonts w:cstheme="minorHAnsi"/>
          <w:szCs w:val="22"/>
        </w:rPr>
        <w:t xml:space="preserve">y </w:t>
      </w:r>
      <w:r w:rsidRPr="00A72BD3">
        <w:rPr>
          <w:rFonts w:cstheme="minorHAnsi"/>
          <w:spacing w:val="-1"/>
          <w:szCs w:val="22"/>
        </w:rPr>
        <w:t>B</w:t>
      </w:r>
      <w:r w:rsidRPr="00A72BD3">
        <w:rPr>
          <w:rFonts w:cstheme="minorHAnsi"/>
          <w:spacing w:val="-3"/>
          <w:szCs w:val="22"/>
        </w:rPr>
        <w:t>r</w:t>
      </w:r>
      <w:r w:rsidRPr="00A72BD3">
        <w:rPr>
          <w:rFonts w:cstheme="minorHAnsi"/>
          <w:spacing w:val="1"/>
          <w:szCs w:val="22"/>
        </w:rPr>
        <w:t>o</w:t>
      </w:r>
      <w:r w:rsidRPr="00A72BD3">
        <w:rPr>
          <w:rFonts w:cstheme="minorHAnsi"/>
          <w:szCs w:val="22"/>
        </w:rPr>
        <w:t>ck W</w:t>
      </w:r>
      <w:r w:rsidRPr="00A72BD3">
        <w:rPr>
          <w:rFonts w:cstheme="minorHAnsi"/>
          <w:spacing w:val="-1"/>
          <w:szCs w:val="22"/>
        </w:rPr>
        <w:t>hi</w:t>
      </w:r>
      <w:r w:rsidRPr="00A72BD3">
        <w:rPr>
          <w:rFonts w:cstheme="minorHAnsi"/>
          <w:szCs w:val="22"/>
        </w:rPr>
        <w:t xml:space="preserve">te. </w:t>
      </w:r>
      <w:r w:rsidRPr="00A72BD3">
        <w:rPr>
          <w:rFonts w:cstheme="minorHAnsi"/>
          <w:spacing w:val="3"/>
          <w:szCs w:val="22"/>
        </w:rPr>
        <w:t xml:space="preserve"> </w:t>
      </w:r>
      <w:r w:rsidRPr="00A72BD3">
        <w:rPr>
          <w:rFonts w:cstheme="minorHAnsi"/>
          <w:szCs w:val="22"/>
        </w:rPr>
        <w:t>M</w:t>
      </w:r>
      <w:r w:rsidRPr="00A72BD3">
        <w:rPr>
          <w:rFonts w:cstheme="minorHAnsi"/>
          <w:spacing w:val="-1"/>
          <w:szCs w:val="22"/>
        </w:rPr>
        <w:t>i</w:t>
      </w:r>
      <w:r w:rsidRPr="00A72BD3">
        <w:rPr>
          <w:rFonts w:cstheme="minorHAnsi"/>
          <w:szCs w:val="22"/>
        </w:rPr>
        <w:t>x</w:t>
      </w:r>
      <w:r w:rsidRPr="00A72BD3">
        <w:rPr>
          <w:rFonts w:cstheme="minorHAnsi"/>
          <w:spacing w:val="3"/>
          <w:szCs w:val="22"/>
        </w:rPr>
        <w:t xml:space="preserve"> </w:t>
      </w:r>
      <w:r w:rsidRPr="00A72BD3">
        <w:rPr>
          <w:rFonts w:cstheme="minorHAnsi"/>
          <w:spacing w:val="-1"/>
          <w:szCs w:val="22"/>
        </w:rPr>
        <w:t>an</w:t>
      </w:r>
      <w:r w:rsidRPr="00A72BD3">
        <w:rPr>
          <w:rFonts w:cstheme="minorHAnsi"/>
          <w:szCs w:val="22"/>
        </w:rPr>
        <w:t>d</w:t>
      </w:r>
      <w:r w:rsidRPr="00A72BD3">
        <w:rPr>
          <w:rFonts w:cstheme="minorHAnsi"/>
          <w:spacing w:val="5"/>
          <w:szCs w:val="22"/>
        </w:rPr>
        <w:t xml:space="preserve"> </w:t>
      </w:r>
      <w:r w:rsidRPr="00A72BD3">
        <w:rPr>
          <w:rFonts w:cstheme="minorHAnsi"/>
          <w:spacing w:val="-1"/>
          <w:szCs w:val="22"/>
        </w:rPr>
        <w:t>in</w:t>
      </w:r>
      <w:r w:rsidRPr="00A72BD3">
        <w:rPr>
          <w:rFonts w:cstheme="minorHAnsi"/>
          <w:szCs w:val="22"/>
        </w:rPr>
        <w:t>st</w:t>
      </w:r>
      <w:r w:rsidRPr="00A72BD3">
        <w:rPr>
          <w:rFonts w:cstheme="minorHAnsi"/>
          <w:spacing w:val="-1"/>
          <w:szCs w:val="22"/>
        </w:rPr>
        <w:t>al</w:t>
      </w:r>
      <w:r w:rsidRPr="00A72BD3">
        <w:rPr>
          <w:rFonts w:cstheme="minorHAnsi"/>
          <w:szCs w:val="22"/>
        </w:rPr>
        <w:t xml:space="preserve">l </w:t>
      </w:r>
      <w:r w:rsidRPr="00A72BD3">
        <w:rPr>
          <w:rFonts w:cstheme="minorHAnsi"/>
          <w:spacing w:val="-1"/>
          <w:szCs w:val="22"/>
        </w:rPr>
        <w:t>in a</w:t>
      </w:r>
      <w:r w:rsidRPr="00A72BD3">
        <w:rPr>
          <w:rFonts w:cstheme="minorHAnsi"/>
          <w:szCs w:val="22"/>
        </w:rPr>
        <w:t>cc</w:t>
      </w:r>
      <w:r w:rsidRPr="00A72BD3">
        <w:rPr>
          <w:rFonts w:cstheme="minorHAnsi"/>
          <w:spacing w:val="1"/>
          <w:szCs w:val="22"/>
        </w:rPr>
        <w:t>o</w:t>
      </w:r>
      <w:r w:rsidRPr="00A72BD3">
        <w:rPr>
          <w:rFonts w:cstheme="minorHAnsi"/>
          <w:spacing w:val="-1"/>
          <w:szCs w:val="22"/>
        </w:rPr>
        <w:t>rdan</w:t>
      </w:r>
      <w:r w:rsidRPr="00A72BD3">
        <w:rPr>
          <w:rFonts w:cstheme="minorHAnsi"/>
          <w:spacing w:val="-3"/>
          <w:szCs w:val="22"/>
        </w:rPr>
        <w:t>c</w:t>
      </w:r>
      <w:r w:rsidRPr="00A72BD3">
        <w:rPr>
          <w:rFonts w:cstheme="minorHAnsi"/>
          <w:szCs w:val="22"/>
        </w:rPr>
        <w:t>e</w:t>
      </w:r>
      <w:r w:rsidRPr="00A72BD3">
        <w:rPr>
          <w:rFonts w:cstheme="minorHAnsi"/>
          <w:spacing w:val="1"/>
          <w:szCs w:val="22"/>
        </w:rPr>
        <w:t xml:space="preserve"> </w:t>
      </w:r>
      <w:r w:rsidRPr="00A72BD3">
        <w:rPr>
          <w:rFonts w:cstheme="minorHAnsi"/>
          <w:szCs w:val="22"/>
        </w:rPr>
        <w:t>w</w:t>
      </w:r>
      <w:r w:rsidRPr="00A72BD3">
        <w:rPr>
          <w:rFonts w:cstheme="minorHAnsi"/>
          <w:spacing w:val="-3"/>
          <w:szCs w:val="22"/>
        </w:rPr>
        <w:t>i</w:t>
      </w:r>
      <w:r w:rsidRPr="00A72BD3">
        <w:rPr>
          <w:rFonts w:cstheme="minorHAnsi"/>
          <w:szCs w:val="22"/>
        </w:rPr>
        <w:t>th</w:t>
      </w:r>
      <w:r w:rsidRPr="00A72BD3">
        <w:rPr>
          <w:rFonts w:cstheme="minorHAnsi"/>
          <w:spacing w:val="-3"/>
          <w:szCs w:val="22"/>
        </w:rPr>
        <w:t xml:space="preserve"> </w:t>
      </w:r>
      <w:r w:rsidRPr="00A72BD3">
        <w:rPr>
          <w:rFonts w:cstheme="minorHAnsi"/>
          <w:spacing w:val="1"/>
          <w:szCs w:val="22"/>
        </w:rPr>
        <w:t>m</w:t>
      </w:r>
      <w:r w:rsidRPr="00A72BD3">
        <w:rPr>
          <w:rFonts w:cstheme="minorHAnsi"/>
          <w:spacing w:val="-1"/>
          <w:szCs w:val="22"/>
        </w:rPr>
        <w:t>anufa</w:t>
      </w:r>
      <w:r w:rsidRPr="00A72BD3">
        <w:rPr>
          <w:rFonts w:cstheme="minorHAnsi"/>
          <w:szCs w:val="22"/>
        </w:rPr>
        <w:t>c</w:t>
      </w:r>
      <w:r w:rsidRPr="00A72BD3">
        <w:rPr>
          <w:rFonts w:cstheme="minorHAnsi"/>
          <w:spacing w:val="-2"/>
          <w:szCs w:val="22"/>
        </w:rPr>
        <w:t>t</w:t>
      </w:r>
      <w:r w:rsidRPr="00A72BD3">
        <w:rPr>
          <w:rFonts w:cstheme="minorHAnsi"/>
          <w:spacing w:val="-1"/>
          <w:szCs w:val="22"/>
        </w:rPr>
        <w:t>ur</w:t>
      </w:r>
      <w:r w:rsidRPr="00A72BD3">
        <w:rPr>
          <w:rFonts w:cstheme="minorHAnsi"/>
          <w:szCs w:val="22"/>
        </w:rPr>
        <w:t>e</w:t>
      </w:r>
      <w:r w:rsidRPr="00A72BD3">
        <w:rPr>
          <w:rFonts w:cstheme="minorHAnsi"/>
          <w:spacing w:val="-1"/>
          <w:szCs w:val="22"/>
        </w:rPr>
        <w:t>r</w:t>
      </w:r>
      <w:r w:rsidRPr="00A72BD3">
        <w:rPr>
          <w:rFonts w:cstheme="minorHAnsi"/>
          <w:szCs w:val="22"/>
        </w:rPr>
        <w:t xml:space="preserve">’s </w:t>
      </w:r>
      <w:r w:rsidRPr="00A72BD3">
        <w:rPr>
          <w:rFonts w:cstheme="minorHAnsi"/>
          <w:spacing w:val="-1"/>
          <w:szCs w:val="22"/>
        </w:rPr>
        <w:t>publi</w:t>
      </w:r>
      <w:r w:rsidRPr="00A72BD3">
        <w:rPr>
          <w:rFonts w:cstheme="minorHAnsi"/>
          <w:szCs w:val="22"/>
        </w:rPr>
        <w:t>s</w:t>
      </w:r>
      <w:r w:rsidRPr="00A72BD3">
        <w:rPr>
          <w:rFonts w:cstheme="minorHAnsi"/>
          <w:spacing w:val="-1"/>
          <w:szCs w:val="22"/>
        </w:rPr>
        <w:t>h</w:t>
      </w:r>
      <w:r w:rsidRPr="00A72BD3">
        <w:rPr>
          <w:rFonts w:cstheme="minorHAnsi"/>
          <w:szCs w:val="22"/>
        </w:rPr>
        <w:t>ed</w:t>
      </w:r>
      <w:r w:rsidRPr="00A72BD3">
        <w:rPr>
          <w:rFonts w:cstheme="minorHAnsi"/>
          <w:spacing w:val="-1"/>
          <w:szCs w:val="22"/>
        </w:rPr>
        <w:t xml:space="preserve"> r</w:t>
      </w:r>
      <w:r w:rsidRPr="00A72BD3">
        <w:rPr>
          <w:rFonts w:cstheme="minorHAnsi"/>
          <w:szCs w:val="22"/>
        </w:rPr>
        <w:t>e</w:t>
      </w:r>
      <w:r w:rsidRPr="00A72BD3">
        <w:rPr>
          <w:rFonts w:cstheme="minorHAnsi"/>
          <w:spacing w:val="-3"/>
          <w:szCs w:val="22"/>
        </w:rPr>
        <w:t>c</w:t>
      </w:r>
      <w:r w:rsidRPr="00A72BD3">
        <w:rPr>
          <w:rFonts w:cstheme="minorHAnsi"/>
          <w:spacing w:val="-2"/>
          <w:szCs w:val="22"/>
        </w:rPr>
        <w:t>om</w:t>
      </w:r>
      <w:r w:rsidRPr="00A72BD3">
        <w:rPr>
          <w:rFonts w:cstheme="minorHAnsi"/>
          <w:spacing w:val="1"/>
          <w:szCs w:val="22"/>
        </w:rPr>
        <w:t>m</w:t>
      </w:r>
      <w:r w:rsidRPr="00A72BD3">
        <w:rPr>
          <w:rFonts w:cstheme="minorHAnsi"/>
          <w:spacing w:val="-2"/>
          <w:szCs w:val="22"/>
        </w:rPr>
        <w:t>e</w:t>
      </w:r>
      <w:r w:rsidRPr="00A72BD3">
        <w:rPr>
          <w:rFonts w:cstheme="minorHAnsi"/>
          <w:spacing w:val="-1"/>
          <w:szCs w:val="22"/>
        </w:rPr>
        <w:t>nda</w:t>
      </w:r>
      <w:r w:rsidRPr="00A72BD3">
        <w:rPr>
          <w:rFonts w:cstheme="minorHAnsi"/>
          <w:szCs w:val="22"/>
        </w:rPr>
        <w:t>t</w:t>
      </w:r>
      <w:r w:rsidRPr="00A72BD3">
        <w:rPr>
          <w:rFonts w:cstheme="minorHAnsi"/>
          <w:spacing w:val="-1"/>
          <w:szCs w:val="22"/>
        </w:rPr>
        <w:t>i</w:t>
      </w:r>
      <w:r w:rsidRPr="00A72BD3">
        <w:rPr>
          <w:rFonts w:cstheme="minorHAnsi"/>
          <w:spacing w:val="1"/>
          <w:szCs w:val="22"/>
        </w:rPr>
        <w:t>o</w:t>
      </w:r>
      <w:r w:rsidRPr="00A72BD3">
        <w:rPr>
          <w:rFonts w:cstheme="minorHAnsi"/>
          <w:spacing w:val="-1"/>
          <w:szCs w:val="22"/>
        </w:rPr>
        <w:t>n</w:t>
      </w:r>
      <w:r w:rsidRPr="00A72BD3">
        <w:rPr>
          <w:rFonts w:cstheme="minorHAnsi"/>
          <w:szCs w:val="22"/>
        </w:rPr>
        <w:t>s.</w:t>
      </w:r>
    </w:p>
    <w:p w14:paraId="22C5FB15" w14:textId="77777777" w:rsidR="00CB58B5" w:rsidRPr="00A72BD3" w:rsidRDefault="00CB58B5" w:rsidP="004E41D8">
      <w:pPr>
        <w:ind w:left="540" w:hanging="540"/>
        <w:rPr>
          <w:rFonts w:cstheme="minorHAnsi"/>
          <w:szCs w:val="22"/>
        </w:rPr>
      </w:pPr>
      <w:r>
        <w:rPr>
          <w:rFonts w:cstheme="minorHAnsi"/>
          <w:spacing w:val="-1"/>
          <w:szCs w:val="22"/>
        </w:rPr>
        <w:t>2.4.2</w:t>
      </w:r>
      <w:r>
        <w:rPr>
          <w:rFonts w:cstheme="minorHAnsi"/>
          <w:spacing w:val="-1"/>
          <w:szCs w:val="22"/>
        </w:rPr>
        <w:tab/>
      </w:r>
      <w:r w:rsidRPr="00A72BD3">
        <w:rPr>
          <w:rFonts w:cstheme="minorHAnsi"/>
          <w:spacing w:val="-1"/>
          <w:szCs w:val="22"/>
        </w:rPr>
        <w:t>Fi</w:t>
      </w:r>
      <w:r w:rsidRPr="00A72BD3">
        <w:rPr>
          <w:rFonts w:cstheme="minorHAnsi"/>
          <w:szCs w:val="22"/>
        </w:rPr>
        <w:t>ve</w:t>
      </w:r>
      <w:r w:rsidRPr="00A72BD3">
        <w:rPr>
          <w:rFonts w:cstheme="minorHAnsi"/>
          <w:spacing w:val="1"/>
          <w:szCs w:val="22"/>
        </w:rPr>
        <w:t xml:space="preserve"> </w:t>
      </w:r>
      <w:r w:rsidRPr="00A72BD3">
        <w:rPr>
          <w:rFonts w:cstheme="minorHAnsi"/>
          <w:spacing w:val="-1"/>
          <w:szCs w:val="22"/>
        </w:rPr>
        <w:t>S</w:t>
      </w:r>
      <w:r w:rsidRPr="00A72BD3">
        <w:rPr>
          <w:rFonts w:cstheme="minorHAnsi"/>
          <w:szCs w:val="22"/>
        </w:rPr>
        <w:t>t</w:t>
      </w:r>
      <w:r w:rsidRPr="00A72BD3">
        <w:rPr>
          <w:rFonts w:cstheme="minorHAnsi"/>
          <w:spacing w:val="-1"/>
          <w:szCs w:val="22"/>
        </w:rPr>
        <w:t>a</w:t>
      </w:r>
      <w:r w:rsidRPr="00A72BD3">
        <w:rPr>
          <w:rFonts w:cstheme="minorHAnsi"/>
          <w:szCs w:val="22"/>
        </w:rPr>
        <w:t>r</w:t>
      </w:r>
      <w:r w:rsidRPr="00A72BD3">
        <w:rPr>
          <w:rFonts w:cstheme="minorHAnsi"/>
          <w:spacing w:val="-2"/>
          <w:szCs w:val="22"/>
        </w:rPr>
        <w:t xml:space="preserve"> </w:t>
      </w:r>
      <w:r w:rsidRPr="00A72BD3">
        <w:rPr>
          <w:rFonts w:cstheme="minorHAnsi"/>
          <w:szCs w:val="22"/>
        </w:rPr>
        <w:t>st</w:t>
      </w:r>
      <w:r w:rsidRPr="00A72BD3">
        <w:rPr>
          <w:rFonts w:cstheme="minorHAnsi"/>
          <w:spacing w:val="-1"/>
          <w:szCs w:val="22"/>
        </w:rPr>
        <w:t>ru</w:t>
      </w:r>
      <w:r w:rsidRPr="00A72BD3">
        <w:rPr>
          <w:rFonts w:cstheme="minorHAnsi"/>
          <w:spacing w:val="-3"/>
          <w:szCs w:val="22"/>
        </w:rPr>
        <w:t>c</w:t>
      </w:r>
      <w:r w:rsidRPr="00A72BD3">
        <w:rPr>
          <w:rFonts w:cstheme="minorHAnsi"/>
          <w:szCs w:val="22"/>
        </w:rPr>
        <w:t>t</w:t>
      </w:r>
      <w:r w:rsidRPr="00A72BD3">
        <w:rPr>
          <w:rFonts w:cstheme="minorHAnsi"/>
          <w:spacing w:val="-1"/>
          <w:szCs w:val="22"/>
        </w:rPr>
        <w:t>ura</w:t>
      </w:r>
      <w:r w:rsidRPr="00A72BD3">
        <w:rPr>
          <w:rFonts w:cstheme="minorHAnsi"/>
          <w:szCs w:val="22"/>
        </w:rPr>
        <w:t xml:space="preserve">l </w:t>
      </w:r>
      <w:r w:rsidRPr="00A72BD3">
        <w:rPr>
          <w:rFonts w:cstheme="minorHAnsi"/>
          <w:spacing w:val="-3"/>
          <w:szCs w:val="22"/>
        </w:rPr>
        <w:t>c</w:t>
      </w:r>
      <w:r w:rsidRPr="00A72BD3">
        <w:rPr>
          <w:rFonts w:cstheme="minorHAnsi"/>
          <w:spacing w:val="1"/>
          <w:szCs w:val="22"/>
        </w:rPr>
        <w:t>o</w:t>
      </w:r>
      <w:r w:rsidRPr="00A72BD3">
        <w:rPr>
          <w:rFonts w:cstheme="minorHAnsi"/>
          <w:spacing w:val="-1"/>
          <w:szCs w:val="22"/>
        </w:rPr>
        <w:t>n</w:t>
      </w:r>
      <w:r w:rsidRPr="00A72BD3">
        <w:rPr>
          <w:rFonts w:cstheme="minorHAnsi"/>
          <w:szCs w:val="22"/>
        </w:rPr>
        <w:t>c</w:t>
      </w:r>
      <w:r w:rsidRPr="00A72BD3">
        <w:rPr>
          <w:rFonts w:cstheme="minorHAnsi"/>
          <w:spacing w:val="-1"/>
          <w:szCs w:val="22"/>
        </w:rPr>
        <w:t>r</w:t>
      </w:r>
      <w:r w:rsidRPr="00A72BD3">
        <w:rPr>
          <w:rFonts w:cstheme="minorHAnsi"/>
          <w:szCs w:val="22"/>
        </w:rPr>
        <w:t>e</w:t>
      </w:r>
      <w:r w:rsidRPr="00A72BD3">
        <w:rPr>
          <w:rFonts w:cstheme="minorHAnsi"/>
          <w:spacing w:val="-2"/>
          <w:szCs w:val="22"/>
        </w:rPr>
        <w:t>t</w:t>
      </w:r>
      <w:r w:rsidRPr="00A72BD3">
        <w:rPr>
          <w:rFonts w:cstheme="minorHAnsi"/>
          <w:szCs w:val="22"/>
        </w:rPr>
        <w:t>e</w:t>
      </w:r>
      <w:r w:rsidRPr="00A72BD3">
        <w:rPr>
          <w:rFonts w:cstheme="minorHAnsi"/>
          <w:spacing w:val="1"/>
          <w:szCs w:val="22"/>
        </w:rPr>
        <w:t xml:space="preserve"> </w:t>
      </w:r>
      <w:r w:rsidRPr="00A72BD3">
        <w:rPr>
          <w:rFonts w:cstheme="minorHAnsi"/>
          <w:spacing w:val="-1"/>
          <w:szCs w:val="22"/>
        </w:rPr>
        <w:t>V</w:t>
      </w:r>
      <w:r w:rsidRPr="00A72BD3">
        <w:rPr>
          <w:rFonts w:cstheme="minorHAnsi"/>
          <w:spacing w:val="-2"/>
          <w:szCs w:val="22"/>
        </w:rPr>
        <w:t>/</w:t>
      </w:r>
      <w:r w:rsidRPr="00A72BD3">
        <w:rPr>
          <w:rFonts w:cstheme="minorHAnsi"/>
          <w:szCs w:val="22"/>
        </w:rPr>
        <w:t xml:space="preserve">O </w:t>
      </w:r>
      <w:r w:rsidRPr="00A72BD3">
        <w:rPr>
          <w:rFonts w:cstheme="minorHAnsi"/>
          <w:spacing w:val="-1"/>
          <w:szCs w:val="22"/>
        </w:rPr>
        <w:t>b</w:t>
      </w:r>
      <w:r w:rsidRPr="00A72BD3">
        <w:rPr>
          <w:rFonts w:cstheme="minorHAnsi"/>
          <w:szCs w:val="22"/>
        </w:rPr>
        <w:t>y</w:t>
      </w:r>
      <w:r w:rsidRPr="00A72BD3">
        <w:rPr>
          <w:rFonts w:cstheme="minorHAnsi"/>
          <w:spacing w:val="1"/>
          <w:szCs w:val="22"/>
        </w:rPr>
        <w:t xml:space="preserve"> </w:t>
      </w:r>
      <w:r w:rsidRPr="00A72BD3">
        <w:rPr>
          <w:rFonts w:cstheme="minorHAnsi"/>
          <w:spacing w:val="-1"/>
          <w:szCs w:val="22"/>
        </w:rPr>
        <w:t>F</w:t>
      </w:r>
      <w:r w:rsidRPr="00A72BD3">
        <w:rPr>
          <w:rFonts w:cstheme="minorHAnsi"/>
          <w:spacing w:val="-3"/>
          <w:szCs w:val="22"/>
        </w:rPr>
        <w:t>i</w:t>
      </w:r>
      <w:r w:rsidRPr="00A72BD3">
        <w:rPr>
          <w:rFonts w:cstheme="minorHAnsi"/>
          <w:spacing w:val="1"/>
          <w:szCs w:val="22"/>
        </w:rPr>
        <w:t>v</w:t>
      </w:r>
      <w:r w:rsidRPr="00A72BD3">
        <w:rPr>
          <w:rFonts w:cstheme="minorHAnsi"/>
          <w:szCs w:val="22"/>
        </w:rPr>
        <w:t>e</w:t>
      </w:r>
      <w:r w:rsidRPr="00A72BD3">
        <w:rPr>
          <w:rFonts w:cstheme="minorHAnsi"/>
          <w:spacing w:val="-2"/>
          <w:szCs w:val="22"/>
        </w:rPr>
        <w:t xml:space="preserve"> </w:t>
      </w:r>
      <w:r w:rsidRPr="00A72BD3">
        <w:rPr>
          <w:rFonts w:cstheme="minorHAnsi"/>
          <w:spacing w:val="-1"/>
          <w:szCs w:val="22"/>
        </w:rPr>
        <w:t>S</w:t>
      </w:r>
      <w:r w:rsidRPr="00A72BD3">
        <w:rPr>
          <w:rFonts w:cstheme="minorHAnsi"/>
          <w:szCs w:val="22"/>
        </w:rPr>
        <w:t>t</w:t>
      </w:r>
      <w:r w:rsidRPr="00A72BD3">
        <w:rPr>
          <w:rFonts w:cstheme="minorHAnsi"/>
          <w:spacing w:val="-1"/>
          <w:szCs w:val="22"/>
        </w:rPr>
        <w:t>a</w:t>
      </w:r>
      <w:r w:rsidRPr="00A72BD3">
        <w:rPr>
          <w:rFonts w:cstheme="minorHAnsi"/>
          <w:szCs w:val="22"/>
        </w:rPr>
        <w:t>r</w:t>
      </w:r>
      <w:r w:rsidRPr="00A72BD3">
        <w:rPr>
          <w:rFonts w:cstheme="minorHAnsi"/>
          <w:spacing w:val="-2"/>
          <w:szCs w:val="22"/>
        </w:rPr>
        <w:t xml:space="preserve"> </w:t>
      </w:r>
      <w:r w:rsidRPr="00A72BD3">
        <w:rPr>
          <w:rFonts w:cstheme="minorHAnsi"/>
          <w:spacing w:val="1"/>
          <w:szCs w:val="22"/>
        </w:rPr>
        <w:t>P</w:t>
      </w:r>
      <w:r w:rsidRPr="00A72BD3">
        <w:rPr>
          <w:rFonts w:cstheme="minorHAnsi"/>
          <w:spacing w:val="-1"/>
          <w:szCs w:val="22"/>
        </w:rPr>
        <w:t>r</w:t>
      </w:r>
      <w:r w:rsidRPr="00A72BD3">
        <w:rPr>
          <w:rFonts w:cstheme="minorHAnsi"/>
          <w:spacing w:val="1"/>
          <w:szCs w:val="22"/>
        </w:rPr>
        <w:t>o</w:t>
      </w:r>
      <w:r w:rsidRPr="00A72BD3">
        <w:rPr>
          <w:rFonts w:cstheme="minorHAnsi"/>
          <w:spacing w:val="-1"/>
          <w:szCs w:val="22"/>
        </w:rPr>
        <w:t>du</w:t>
      </w:r>
      <w:r w:rsidRPr="00A72BD3">
        <w:rPr>
          <w:rFonts w:cstheme="minorHAnsi"/>
          <w:spacing w:val="-3"/>
          <w:szCs w:val="22"/>
        </w:rPr>
        <w:t>c</w:t>
      </w:r>
      <w:r w:rsidRPr="00A72BD3">
        <w:rPr>
          <w:rFonts w:cstheme="minorHAnsi"/>
          <w:szCs w:val="22"/>
        </w:rPr>
        <w:t>t</w:t>
      </w:r>
      <w:r w:rsidRPr="00A72BD3">
        <w:rPr>
          <w:rFonts w:cstheme="minorHAnsi"/>
          <w:spacing w:val="-3"/>
          <w:szCs w:val="22"/>
        </w:rPr>
        <w:t>s</w:t>
      </w:r>
      <w:r w:rsidRPr="00A72BD3">
        <w:rPr>
          <w:rFonts w:cstheme="minorHAnsi"/>
          <w:szCs w:val="22"/>
        </w:rPr>
        <w:t xml:space="preserve">, </w:t>
      </w:r>
      <w:r w:rsidRPr="00A72BD3">
        <w:rPr>
          <w:rFonts w:cstheme="minorHAnsi"/>
          <w:spacing w:val="-1"/>
          <w:szCs w:val="22"/>
        </w:rPr>
        <w:t>dis</w:t>
      </w:r>
      <w:r w:rsidRPr="00A72BD3">
        <w:rPr>
          <w:rFonts w:cstheme="minorHAnsi"/>
          <w:szCs w:val="22"/>
        </w:rPr>
        <w:t>t</w:t>
      </w:r>
      <w:r w:rsidRPr="00A72BD3">
        <w:rPr>
          <w:rFonts w:cstheme="minorHAnsi"/>
          <w:spacing w:val="-1"/>
          <w:szCs w:val="22"/>
        </w:rPr>
        <w:t>ribu</w:t>
      </w:r>
      <w:r w:rsidRPr="00A72BD3">
        <w:rPr>
          <w:rFonts w:cstheme="minorHAnsi"/>
          <w:szCs w:val="22"/>
        </w:rPr>
        <w:t>ted</w:t>
      </w:r>
      <w:r w:rsidRPr="00A72BD3">
        <w:rPr>
          <w:rFonts w:cstheme="minorHAnsi"/>
          <w:spacing w:val="-1"/>
          <w:szCs w:val="22"/>
        </w:rPr>
        <w:t xml:space="preserve"> b</w:t>
      </w:r>
      <w:r w:rsidRPr="00A72BD3">
        <w:rPr>
          <w:rFonts w:cstheme="minorHAnsi"/>
          <w:szCs w:val="22"/>
        </w:rPr>
        <w:t xml:space="preserve">y  </w:t>
      </w:r>
      <w:r w:rsidRPr="00A72BD3">
        <w:rPr>
          <w:rFonts w:cstheme="minorHAnsi"/>
          <w:spacing w:val="47"/>
          <w:szCs w:val="22"/>
        </w:rPr>
        <w:t xml:space="preserve"> </w:t>
      </w:r>
      <w:r w:rsidRPr="00A72BD3">
        <w:rPr>
          <w:rFonts w:cstheme="minorHAnsi"/>
          <w:spacing w:val="-1"/>
          <w:szCs w:val="22"/>
        </w:rPr>
        <w:t>Sn</w:t>
      </w:r>
      <w:r w:rsidRPr="00A72BD3">
        <w:rPr>
          <w:rFonts w:cstheme="minorHAnsi"/>
          <w:spacing w:val="1"/>
          <w:szCs w:val="22"/>
        </w:rPr>
        <w:t>ow</w:t>
      </w:r>
      <w:r w:rsidRPr="00A72BD3">
        <w:rPr>
          <w:rFonts w:cstheme="minorHAnsi"/>
          <w:szCs w:val="22"/>
        </w:rPr>
        <w:t>- L</w:t>
      </w:r>
      <w:r w:rsidRPr="00A72BD3">
        <w:rPr>
          <w:rFonts w:cstheme="minorHAnsi"/>
          <w:spacing w:val="-1"/>
          <w:szCs w:val="22"/>
        </w:rPr>
        <w:t>ar</w:t>
      </w:r>
      <w:r w:rsidRPr="00A72BD3">
        <w:rPr>
          <w:rFonts w:cstheme="minorHAnsi"/>
          <w:szCs w:val="22"/>
        </w:rPr>
        <w:t>s</w:t>
      </w:r>
      <w:r w:rsidRPr="00A72BD3">
        <w:rPr>
          <w:rFonts w:cstheme="minorHAnsi"/>
          <w:spacing w:val="1"/>
          <w:szCs w:val="22"/>
        </w:rPr>
        <w:t>o</w:t>
      </w:r>
      <w:r w:rsidRPr="00A72BD3">
        <w:rPr>
          <w:rFonts w:cstheme="minorHAnsi"/>
          <w:spacing w:val="-1"/>
          <w:szCs w:val="22"/>
        </w:rPr>
        <w:t>n</w:t>
      </w:r>
      <w:r w:rsidRPr="00A72BD3">
        <w:rPr>
          <w:rFonts w:cstheme="minorHAnsi"/>
          <w:szCs w:val="22"/>
        </w:rPr>
        <w:t>.</w:t>
      </w:r>
    </w:p>
    <w:p w14:paraId="203E1E6F" w14:textId="77777777" w:rsidR="00CB58B5" w:rsidRDefault="00CB58B5" w:rsidP="004E41D8">
      <w:pPr>
        <w:ind w:left="540" w:hanging="540"/>
        <w:rPr>
          <w:rFonts w:cstheme="minorHAnsi"/>
          <w:szCs w:val="22"/>
        </w:rPr>
      </w:pPr>
      <w:r>
        <w:rPr>
          <w:rFonts w:cstheme="minorHAnsi"/>
          <w:spacing w:val="-1"/>
          <w:szCs w:val="22"/>
        </w:rPr>
        <w:t>2.4.3</w:t>
      </w:r>
      <w:r>
        <w:rPr>
          <w:rFonts w:cstheme="minorHAnsi"/>
          <w:spacing w:val="-1"/>
          <w:szCs w:val="22"/>
        </w:rPr>
        <w:tab/>
      </w:r>
      <w:r w:rsidRPr="00A72BD3">
        <w:rPr>
          <w:rFonts w:cstheme="minorHAnsi"/>
          <w:spacing w:val="-1"/>
          <w:szCs w:val="22"/>
        </w:rPr>
        <w:t>Appr</w:t>
      </w:r>
      <w:r w:rsidRPr="00A72BD3">
        <w:rPr>
          <w:rFonts w:cstheme="minorHAnsi"/>
          <w:spacing w:val="1"/>
          <w:szCs w:val="22"/>
        </w:rPr>
        <w:t>ov</w:t>
      </w:r>
      <w:r w:rsidRPr="00A72BD3">
        <w:rPr>
          <w:rFonts w:cstheme="minorHAnsi"/>
          <w:szCs w:val="22"/>
        </w:rPr>
        <w:t>ed</w:t>
      </w:r>
      <w:r w:rsidRPr="00A72BD3">
        <w:rPr>
          <w:rFonts w:cstheme="minorHAnsi"/>
          <w:spacing w:val="-3"/>
          <w:szCs w:val="22"/>
        </w:rPr>
        <w:t xml:space="preserve"> </w:t>
      </w:r>
      <w:r w:rsidRPr="00A72BD3">
        <w:rPr>
          <w:rFonts w:cstheme="minorHAnsi"/>
          <w:szCs w:val="22"/>
        </w:rPr>
        <w:t>e</w:t>
      </w:r>
      <w:r w:rsidRPr="00A72BD3">
        <w:rPr>
          <w:rFonts w:cstheme="minorHAnsi"/>
          <w:spacing w:val="-1"/>
          <w:szCs w:val="22"/>
        </w:rPr>
        <w:t>qual</w:t>
      </w:r>
      <w:r w:rsidRPr="00A72BD3">
        <w:rPr>
          <w:rFonts w:cstheme="minorHAnsi"/>
          <w:szCs w:val="22"/>
        </w:rPr>
        <w:t>.</w:t>
      </w:r>
    </w:p>
    <w:p w14:paraId="0A225EF2" w14:textId="77777777" w:rsidR="00CB58B5" w:rsidRPr="00EA6096" w:rsidRDefault="00CB58B5" w:rsidP="004E41D8">
      <w:pPr>
        <w:ind w:left="360"/>
        <w:rPr>
          <w:rFonts w:cs="Microsoft Sans Serif"/>
          <w:b/>
          <w:bCs/>
          <w:sz w:val="24"/>
        </w:rPr>
      </w:pPr>
      <w:r w:rsidRPr="00EA6096">
        <w:rPr>
          <w:rFonts w:cs="Microsoft Sans Serif"/>
          <w:b/>
          <w:bCs/>
          <w:sz w:val="24"/>
        </w:rPr>
        <w:t>3.</w:t>
      </w:r>
      <w:r w:rsidRPr="00EA6096">
        <w:rPr>
          <w:rFonts w:cs="Microsoft Sans Serif"/>
          <w:b/>
          <w:bCs/>
          <w:sz w:val="24"/>
        </w:rPr>
        <w:tab/>
      </w:r>
      <w:r w:rsidR="0042412B" w:rsidRPr="00EA6096">
        <w:rPr>
          <w:rFonts w:cs="Microsoft Sans Serif"/>
          <w:b/>
          <w:bCs/>
          <w:sz w:val="24"/>
        </w:rPr>
        <w:t>EXECUTION:</w:t>
      </w:r>
    </w:p>
    <w:p w14:paraId="63A11C7D" w14:textId="77777777" w:rsidR="00CB58B5" w:rsidRPr="00EA6096" w:rsidRDefault="00CB58B5" w:rsidP="004E41D8">
      <w:pPr>
        <w:ind w:left="360"/>
        <w:rPr>
          <w:rFonts w:cstheme="minorHAnsi"/>
          <w:b/>
          <w:bCs/>
          <w:szCs w:val="22"/>
        </w:rPr>
      </w:pPr>
      <w:r w:rsidRPr="00EA6096">
        <w:rPr>
          <w:rFonts w:cs="Microsoft Sans Serif"/>
          <w:b/>
          <w:bCs/>
          <w:szCs w:val="22"/>
        </w:rPr>
        <w:t>3.1</w:t>
      </w:r>
      <w:r w:rsidRPr="00EA6096">
        <w:rPr>
          <w:rFonts w:cs="Microsoft Sans Serif"/>
          <w:b/>
          <w:bCs/>
          <w:szCs w:val="22"/>
        </w:rPr>
        <w:tab/>
      </w:r>
      <w:r w:rsidRPr="00EA6096">
        <w:rPr>
          <w:rFonts w:cstheme="minorHAnsi"/>
          <w:b/>
          <w:bCs/>
          <w:spacing w:val="-1"/>
          <w:szCs w:val="22"/>
        </w:rPr>
        <w:t>Blind</w:t>
      </w:r>
      <w:r w:rsidRPr="00EA6096">
        <w:rPr>
          <w:rFonts w:cstheme="minorHAnsi"/>
          <w:b/>
          <w:bCs/>
          <w:szCs w:val="22"/>
        </w:rPr>
        <w:t>s</w:t>
      </w:r>
      <w:r w:rsidRPr="00EA6096">
        <w:rPr>
          <w:rFonts w:cstheme="minorHAnsi"/>
          <w:b/>
          <w:bCs/>
          <w:spacing w:val="-1"/>
          <w:szCs w:val="22"/>
        </w:rPr>
        <w:t>id</w:t>
      </w:r>
      <w:r w:rsidRPr="00EA6096">
        <w:rPr>
          <w:rFonts w:cstheme="minorHAnsi"/>
          <w:b/>
          <w:bCs/>
          <w:szCs w:val="22"/>
        </w:rPr>
        <w:t>e</w:t>
      </w:r>
      <w:r w:rsidRPr="00EA6096">
        <w:rPr>
          <w:rFonts w:cstheme="minorHAnsi"/>
          <w:b/>
          <w:bCs/>
          <w:spacing w:val="1"/>
          <w:szCs w:val="22"/>
        </w:rPr>
        <w:t xml:space="preserve"> </w:t>
      </w:r>
      <w:r w:rsidRPr="00EA6096">
        <w:rPr>
          <w:rFonts w:cstheme="minorHAnsi"/>
          <w:b/>
          <w:bCs/>
          <w:spacing w:val="-1"/>
          <w:szCs w:val="22"/>
        </w:rPr>
        <w:t>Inj</w:t>
      </w:r>
      <w:r w:rsidRPr="00EA6096">
        <w:rPr>
          <w:rFonts w:cstheme="minorHAnsi"/>
          <w:b/>
          <w:bCs/>
          <w:szCs w:val="22"/>
        </w:rPr>
        <w:t>ect</w:t>
      </w:r>
      <w:r w:rsidRPr="00EA6096">
        <w:rPr>
          <w:rFonts w:cstheme="minorHAnsi"/>
          <w:b/>
          <w:bCs/>
          <w:spacing w:val="-3"/>
          <w:szCs w:val="22"/>
        </w:rPr>
        <w:t>i</w:t>
      </w:r>
      <w:r w:rsidRPr="00EA6096">
        <w:rPr>
          <w:rFonts w:cstheme="minorHAnsi"/>
          <w:b/>
          <w:bCs/>
          <w:spacing w:val="1"/>
          <w:szCs w:val="22"/>
        </w:rPr>
        <w:t>o</w:t>
      </w:r>
      <w:r w:rsidRPr="00EA6096">
        <w:rPr>
          <w:rFonts w:cstheme="minorHAnsi"/>
          <w:b/>
          <w:bCs/>
          <w:szCs w:val="22"/>
        </w:rPr>
        <w:t>n</w:t>
      </w:r>
    </w:p>
    <w:p w14:paraId="36CED88E" w14:textId="77777777" w:rsidR="00CB58B5" w:rsidRPr="00A72BD3" w:rsidRDefault="00CB58B5" w:rsidP="004E41D8">
      <w:pPr>
        <w:ind w:left="540" w:hanging="540"/>
        <w:rPr>
          <w:rFonts w:cstheme="minorHAnsi"/>
          <w:szCs w:val="22"/>
        </w:rPr>
      </w:pPr>
      <w:r>
        <w:rPr>
          <w:rFonts w:cstheme="minorHAnsi"/>
          <w:spacing w:val="30"/>
          <w:szCs w:val="22"/>
        </w:rPr>
        <w:t>3.1.1</w:t>
      </w:r>
      <w:r w:rsidRPr="00A72BD3">
        <w:rPr>
          <w:rFonts w:cstheme="minorHAnsi"/>
          <w:spacing w:val="30"/>
          <w:szCs w:val="22"/>
        </w:rPr>
        <w:t xml:space="preserve">GTI-1000 </w:t>
      </w:r>
      <w:r w:rsidRPr="00A72BD3">
        <w:rPr>
          <w:rFonts w:cstheme="minorHAnsi"/>
          <w:spacing w:val="-4"/>
          <w:szCs w:val="22"/>
        </w:rPr>
        <w:t>b</w:t>
      </w:r>
      <w:r w:rsidRPr="00A72BD3">
        <w:rPr>
          <w:rFonts w:cstheme="minorHAnsi"/>
          <w:szCs w:val="22"/>
        </w:rPr>
        <w:t>y RE</w:t>
      </w:r>
      <w:r w:rsidRPr="00A72BD3">
        <w:rPr>
          <w:rFonts w:cstheme="minorHAnsi"/>
          <w:spacing w:val="-1"/>
          <w:szCs w:val="22"/>
        </w:rPr>
        <w:t>-</w:t>
      </w:r>
      <w:r w:rsidRPr="00A72BD3">
        <w:rPr>
          <w:rFonts w:cstheme="minorHAnsi"/>
          <w:spacing w:val="-4"/>
          <w:szCs w:val="22"/>
        </w:rPr>
        <w:t>S</w:t>
      </w:r>
      <w:r w:rsidRPr="00A72BD3">
        <w:rPr>
          <w:rFonts w:cstheme="minorHAnsi"/>
          <w:szCs w:val="22"/>
        </w:rPr>
        <w:t>ys</w:t>
      </w:r>
      <w:r w:rsidRPr="00A72BD3">
        <w:rPr>
          <w:rFonts w:cstheme="minorHAnsi"/>
          <w:spacing w:val="-2"/>
          <w:szCs w:val="22"/>
        </w:rPr>
        <w:t>t</w:t>
      </w:r>
      <w:r w:rsidRPr="00A72BD3">
        <w:rPr>
          <w:rFonts w:cstheme="minorHAnsi"/>
          <w:szCs w:val="22"/>
        </w:rPr>
        <w:t>e</w:t>
      </w:r>
      <w:r w:rsidRPr="00A72BD3">
        <w:rPr>
          <w:rFonts w:cstheme="minorHAnsi"/>
          <w:spacing w:val="1"/>
          <w:szCs w:val="22"/>
        </w:rPr>
        <w:t>m</w:t>
      </w:r>
      <w:r w:rsidRPr="00A72BD3">
        <w:rPr>
          <w:rFonts w:cstheme="minorHAnsi"/>
          <w:szCs w:val="22"/>
        </w:rPr>
        <w:t xml:space="preserve">s </w:t>
      </w:r>
      <w:r w:rsidRPr="00A72BD3">
        <w:rPr>
          <w:rFonts w:cstheme="minorHAnsi"/>
          <w:spacing w:val="-1"/>
          <w:szCs w:val="22"/>
        </w:rPr>
        <w:t>Gr</w:t>
      </w:r>
      <w:r w:rsidRPr="00A72BD3">
        <w:rPr>
          <w:rFonts w:cstheme="minorHAnsi"/>
          <w:spacing w:val="1"/>
          <w:szCs w:val="22"/>
        </w:rPr>
        <w:t>o</w:t>
      </w:r>
      <w:r w:rsidRPr="00A72BD3">
        <w:rPr>
          <w:rFonts w:cstheme="minorHAnsi"/>
          <w:spacing w:val="-1"/>
          <w:szCs w:val="22"/>
        </w:rPr>
        <w:t>u</w:t>
      </w:r>
      <w:r w:rsidRPr="00A72BD3">
        <w:rPr>
          <w:rFonts w:cstheme="minorHAnsi"/>
          <w:szCs w:val="22"/>
        </w:rPr>
        <w:t>p s</w:t>
      </w:r>
      <w:r w:rsidRPr="00A72BD3">
        <w:rPr>
          <w:rFonts w:cstheme="minorHAnsi"/>
          <w:spacing w:val="-1"/>
          <w:szCs w:val="22"/>
        </w:rPr>
        <w:t>hal</w:t>
      </w:r>
      <w:r w:rsidRPr="00A72BD3">
        <w:rPr>
          <w:rFonts w:cstheme="minorHAnsi"/>
          <w:szCs w:val="22"/>
        </w:rPr>
        <w:t xml:space="preserve">l </w:t>
      </w:r>
      <w:r w:rsidRPr="00A72BD3">
        <w:rPr>
          <w:rFonts w:cstheme="minorHAnsi"/>
          <w:spacing w:val="-1"/>
          <w:szCs w:val="22"/>
        </w:rPr>
        <w:t>b</w:t>
      </w:r>
      <w:r w:rsidRPr="00A72BD3">
        <w:rPr>
          <w:rFonts w:cstheme="minorHAnsi"/>
          <w:szCs w:val="22"/>
        </w:rPr>
        <w:t xml:space="preserve">e </w:t>
      </w:r>
      <w:r w:rsidRPr="00A72BD3">
        <w:rPr>
          <w:rFonts w:cstheme="minorHAnsi"/>
          <w:spacing w:val="-1"/>
          <w:szCs w:val="22"/>
        </w:rPr>
        <w:t>in</w:t>
      </w:r>
      <w:r w:rsidRPr="00A72BD3">
        <w:rPr>
          <w:rFonts w:cstheme="minorHAnsi"/>
          <w:szCs w:val="22"/>
        </w:rPr>
        <w:t>s</w:t>
      </w:r>
      <w:r w:rsidRPr="00A72BD3">
        <w:rPr>
          <w:rFonts w:cstheme="minorHAnsi"/>
          <w:spacing w:val="-2"/>
          <w:szCs w:val="22"/>
        </w:rPr>
        <w:t>t</w:t>
      </w:r>
      <w:r w:rsidRPr="00A72BD3">
        <w:rPr>
          <w:rFonts w:cstheme="minorHAnsi"/>
          <w:spacing w:val="-1"/>
          <w:szCs w:val="22"/>
        </w:rPr>
        <w:t>all</w:t>
      </w:r>
      <w:r w:rsidRPr="00A72BD3">
        <w:rPr>
          <w:rFonts w:cstheme="minorHAnsi"/>
          <w:szCs w:val="22"/>
        </w:rPr>
        <w:t>ed</w:t>
      </w:r>
      <w:r w:rsidRPr="00A72BD3">
        <w:rPr>
          <w:rFonts w:cstheme="minorHAnsi"/>
          <w:spacing w:val="29"/>
          <w:szCs w:val="22"/>
        </w:rPr>
        <w:t xml:space="preserve"> </w:t>
      </w:r>
      <w:r w:rsidRPr="00A72BD3">
        <w:rPr>
          <w:rFonts w:cstheme="minorHAnsi"/>
          <w:spacing w:val="-1"/>
          <w:szCs w:val="22"/>
        </w:rPr>
        <w:t>p</w:t>
      </w:r>
      <w:r w:rsidRPr="00A72BD3">
        <w:rPr>
          <w:rFonts w:cstheme="minorHAnsi"/>
          <w:szCs w:val="22"/>
        </w:rPr>
        <w:t xml:space="preserve">er </w:t>
      </w:r>
      <w:r w:rsidRPr="00A72BD3">
        <w:rPr>
          <w:rFonts w:cstheme="minorHAnsi"/>
          <w:spacing w:val="1"/>
          <w:szCs w:val="22"/>
        </w:rPr>
        <w:t>m</w:t>
      </w:r>
      <w:r w:rsidRPr="00A72BD3">
        <w:rPr>
          <w:rFonts w:cstheme="minorHAnsi"/>
          <w:spacing w:val="-1"/>
          <w:szCs w:val="22"/>
        </w:rPr>
        <w:t>anufa</w:t>
      </w:r>
      <w:r w:rsidRPr="00A72BD3">
        <w:rPr>
          <w:rFonts w:cstheme="minorHAnsi"/>
          <w:spacing w:val="-3"/>
          <w:szCs w:val="22"/>
        </w:rPr>
        <w:t>c</w:t>
      </w:r>
      <w:r w:rsidRPr="00A72BD3">
        <w:rPr>
          <w:rFonts w:cstheme="minorHAnsi"/>
          <w:szCs w:val="22"/>
        </w:rPr>
        <w:t>t</w:t>
      </w:r>
      <w:r w:rsidRPr="00A72BD3">
        <w:rPr>
          <w:rFonts w:cstheme="minorHAnsi"/>
          <w:spacing w:val="-1"/>
          <w:szCs w:val="22"/>
        </w:rPr>
        <w:t>ur</w:t>
      </w:r>
      <w:r w:rsidRPr="00A72BD3">
        <w:rPr>
          <w:rFonts w:cstheme="minorHAnsi"/>
          <w:szCs w:val="22"/>
        </w:rPr>
        <w:t>e</w:t>
      </w:r>
      <w:r w:rsidRPr="00A72BD3">
        <w:rPr>
          <w:rFonts w:cstheme="minorHAnsi"/>
          <w:spacing w:val="-1"/>
          <w:szCs w:val="22"/>
        </w:rPr>
        <w:t>r</w:t>
      </w:r>
      <w:r w:rsidRPr="00A72BD3">
        <w:rPr>
          <w:rFonts w:cstheme="minorHAnsi"/>
          <w:szCs w:val="22"/>
        </w:rPr>
        <w:t xml:space="preserve">’s </w:t>
      </w:r>
      <w:r w:rsidRPr="00A72BD3">
        <w:rPr>
          <w:rFonts w:cstheme="minorHAnsi"/>
          <w:spacing w:val="-1"/>
          <w:szCs w:val="22"/>
        </w:rPr>
        <w:t>dir</w:t>
      </w:r>
      <w:r w:rsidRPr="00A72BD3">
        <w:rPr>
          <w:rFonts w:cstheme="minorHAnsi"/>
          <w:szCs w:val="22"/>
        </w:rPr>
        <w:t>ect</w:t>
      </w:r>
      <w:r w:rsidRPr="00A72BD3">
        <w:rPr>
          <w:rFonts w:cstheme="minorHAnsi"/>
          <w:spacing w:val="-1"/>
          <w:szCs w:val="22"/>
        </w:rPr>
        <w:t>i</w:t>
      </w:r>
      <w:r w:rsidRPr="00A72BD3">
        <w:rPr>
          <w:rFonts w:cstheme="minorHAnsi"/>
          <w:spacing w:val="1"/>
          <w:szCs w:val="22"/>
        </w:rPr>
        <w:t>o</w:t>
      </w:r>
      <w:r w:rsidRPr="00A72BD3">
        <w:rPr>
          <w:rFonts w:cstheme="minorHAnsi"/>
          <w:spacing w:val="-1"/>
          <w:szCs w:val="22"/>
        </w:rPr>
        <w:t>n</w:t>
      </w:r>
      <w:r w:rsidRPr="00A72BD3">
        <w:rPr>
          <w:rFonts w:cstheme="minorHAnsi"/>
          <w:szCs w:val="22"/>
        </w:rPr>
        <w:t>s</w:t>
      </w:r>
      <w:r w:rsidRPr="00A72BD3">
        <w:rPr>
          <w:rFonts w:cstheme="minorHAnsi"/>
          <w:spacing w:val="-2"/>
          <w:szCs w:val="22"/>
        </w:rPr>
        <w:t xml:space="preserve"> </w:t>
      </w:r>
      <w:r w:rsidRPr="00A72BD3">
        <w:rPr>
          <w:rFonts w:cstheme="minorHAnsi"/>
          <w:spacing w:val="-1"/>
          <w:szCs w:val="22"/>
        </w:rPr>
        <w:t>an</w:t>
      </w:r>
      <w:r w:rsidRPr="00A72BD3">
        <w:rPr>
          <w:rFonts w:cstheme="minorHAnsi"/>
          <w:szCs w:val="22"/>
        </w:rPr>
        <w:t>d</w:t>
      </w:r>
      <w:r w:rsidRPr="00A72BD3">
        <w:rPr>
          <w:rFonts w:cstheme="minorHAnsi"/>
          <w:spacing w:val="-1"/>
          <w:szCs w:val="22"/>
        </w:rPr>
        <w:t xml:space="preserve"> a</w:t>
      </w:r>
      <w:r w:rsidRPr="00A72BD3">
        <w:rPr>
          <w:rFonts w:cstheme="minorHAnsi"/>
          <w:szCs w:val="22"/>
        </w:rPr>
        <w:t xml:space="preserve">s </w:t>
      </w:r>
      <w:r w:rsidRPr="00A72BD3">
        <w:rPr>
          <w:rFonts w:cstheme="minorHAnsi"/>
          <w:spacing w:val="-3"/>
          <w:szCs w:val="22"/>
        </w:rPr>
        <w:t>f</w:t>
      </w:r>
      <w:r w:rsidRPr="00A72BD3">
        <w:rPr>
          <w:rFonts w:cstheme="minorHAnsi"/>
          <w:spacing w:val="1"/>
          <w:szCs w:val="22"/>
        </w:rPr>
        <w:t>o</w:t>
      </w:r>
      <w:r w:rsidRPr="00A72BD3">
        <w:rPr>
          <w:rFonts w:cstheme="minorHAnsi"/>
          <w:spacing w:val="-1"/>
          <w:szCs w:val="22"/>
        </w:rPr>
        <w:t>ll</w:t>
      </w:r>
      <w:r w:rsidRPr="00A72BD3">
        <w:rPr>
          <w:rFonts w:cstheme="minorHAnsi"/>
          <w:spacing w:val="-2"/>
          <w:szCs w:val="22"/>
        </w:rPr>
        <w:t>o</w:t>
      </w:r>
      <w:r w:rsidRPr="00A72BD3">
        <w:rPr>
          <w:rFonts w:cstheme="minorHAnsi"/>
          <w:szCs w:val="22"/>
        </w:rPr>
        <w:t>w</w:t>
      </w:r>
      <w:r w:rsidRPr="00A72BD3">
        <w:rPr>
          <w:rFonts w:cstheme="minorHAnsi"/>
          <w:spacing w:val="-3"/>
          <w:szCs w:val="22"/>
        </w:rPr>
        <w:t>s</w:t>
      </w:r>
      <w:r w:rsidRPr="00A72BD3">
        <w:rPr>
          <w:rFonts w:cstheme="minorHAnsi"/>
          <w:szCs w:val="22"/>
        </w:rPr>
        <w:t>:</w:t>
      </w:r>
    </w:p>
    <w:p w14:paraId="38567DB4" w14:textId="77777777" w:rsidR="00CB58B5" w:rsidRPr="00A72BD3" w:rsidRDefault="00BC1932" w:rsidP="004E41D8">
      <w:pPr>
        <w:ind w:left="720" w:hanging="720"/>
        <w:rPr>
          <w:rFonts w:cstheme="minorHAnsi"/>
          <w:szCs w:val="22"/>
        </w:rPr>
      </w:pPr>
      <w:r>
        <w:rPr>
          <w:rFonts w:cstheme="minorHAnsi"/>
          <w:szCs w:val="22"/>
        </w:rPr>
        <w:t>3.1.1.1</w:t>
      </w:r>
      <w:r>
        <w:rPr>
          <w:rFonts w:cstheme="minorHAnsi"/>
          <w:szCs w:val="22"/>
        </w:rPr>
        <w:tab/>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zCs w:val="22"/>
        </w:rPr>
        <w:t>t</w:t>
      </w:r>
      <w:r w:rsidR="00CB58B5" w:rsidRPr="00A72BD3">
        <w:rPr>
          <w:rFonts w:cstheme="minorHAnsi"/>
          <w:spacing w:val="-1"/>
          <w:szCs w:val="22"/>
        </w:rPr>
        <w:t>hi</w:t>
      </w:r>
      <w:r w:rsidR="00CB58B5" w:rsidRPr="00A72BD3">
        <w:rPr>
          <w:rFonts w:cstheme="minorHAnsi"/>
          <w:szCs w:val="22"/>
        </w:rPr>
        <w:t>ck</w:t>
      </w:r>
      <w:r w:rsidR="00CB58B5" w:rsidRPr="00A72BD3">
        <w:rPr>
          <w:rFonts w:cstheme="minorHAnsi"/>
          <w:spacing w:val="-4"/>
          <w:szCs w:val="22"/>
        </w:rPr>
        <w:t>n</w:t>
      </w:r>
      <w:r w:rsidR="00CB58B5" w:rsidRPr="00A72BD3">
        <w:rPr>
          <w:rFonts w:cstheme="minorHAnsi"/>
          <w:szCs w:val="22"/>
        </w:rPr>
        <w:t>ess</w:t>
      </w:r>
      <w:r w:rsidR="00CB58B5" w:rsidRPr="00A72BD3">
        <w:rPr>
          <w:rFonts w:cstheme="minorHAnsi"/>
          <w:spacing w:val="-2"/>
          <w:szCs w:val="22"/>
        </w:rPr>
        <w:t xml:space="preserve"> </w:t>
      </w:r>
      <w:r w:rsidR="00CB58B5" w:rsidRPr="00A72BD3">
        <w:rPr>
          <w:rFonts w:cstheme="minorHAnsi"/>
          <w:spacing w:val="1"/>
          <w:szCs w:val="22"/>
        </w:rPr>
        <w:t>o</w:t>
      </w:r>
      <w:r w:rsidR="00CB58B5" w:rsidRPr="00A72BD3">
        <w:rPr>
          <w:rFonts w:cstheme="minorHAnsi"/>
          <w:szCs w:val="22"/>
        </w:rPr>
        <w:t>f</w:t>
      </w:r>
      <w:r w:rsidR="00CB58B5" w:rsidRPr="00A72BD3">
        <w:rPr>
          <w:rFonts w:cstheme="minorHAnsi"/>
          <w:spacing w:val="-2"/>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pacing w:val="-3"/>
          <w:szCs w:val="22"/>
        </w:rPr>
        <w:t>c</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c</w:t>
      </w:r>
      <w:r w:rsidR="00CB58B5" w:rsidRPr="00A72BD3">
        <w:rPr>
          <w:rFonts w:cstheme="minorHAnsi"/>
          <w:spacing w:val="-1"/>
          <w:szCs w:val="22"/>
        </w:rPr>
        <w:t>r</w:t>
      </w:r>
      <w:r w:rsidR="00CB58B5" w:rsidRPr="00A72BD3">
        <w:rPr>
          <w:rFonts w:cstheme="minorHAnsi"/>
          <w:spacing w:val="-2"/>
          <w:szCs w:val="22"/>
        </w:rPr>
        <w:t>e</w:t>
      </w:r>
      <w:r w:rsidR="00CB58B5" w:rsidRPr="00A72BD3">
        <w:rPr>
          <w:rFonts w:cstheme="minorHAnsi"/>
          <w:szCs w:val="22"/>
        </w:rPr>
        <w:t>te</w:t>
      </w:r>
      <w:r w:rsidR="00CB58B5" w:rsidRPr="00A72BD3">
        <w:rPr>
          <w:rFonts w:cstheme="minorHAnsi"/>
          <w:spacing w:val="1"/>
          <w:szCs w:val="22"/>
        </w:rPr>
        <w:t xml:space="preserve"> </w:t>
      </w:r>
      <w:r w:rsidR="00CB58B5" w:rsidRPr="00A72BD3">
        <w:rPr>
          <w:rFonts w:cstheme="minorHAnsi"/>
          <w:szCs w:val="22"/>
        </w:rPr>
        <w:t>s</w:t>
      </w:r>
      <w:r w:rsidR="00CB58B5" w:rsidRPr="00A72BD3">
        <w:rPr>
          <w:rFonts w:cstheme="minorHAnsi"/>
          <w:spacing w:val="-1"/>
          <w:szCs w:val="22"/>
        </w:rPr>
        <w:t>hal</w:t>
      </w:r>
      <w:r w:rsidR="00CB58B5" w:rsidRPr="00A72BD3">
        <w:rPr>
          <w:rFonts w:cstheme="minorHAnsi"/>
          <w:szCs w:val="22"/>
        </w:rPr>
        <w:t xml:space="preserve">l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2"/>
          <w:szCs w:val="22"/>
        </w:rPr>
        <w:t xml:space="preserve"> </w:t>
      </w:r>
      <w:r w:rsidR="00CB58B5" w:rsidRPr="00A72BD3">
        <w:rPr>
          <w:rFonts w:cstheme="minorHAnsi"/>
          <w:spacing w:val="-1"/>
          <w:szCs w:val="22"/>
        </w:rPr>
        <w:t>d</w:t>
      </w:r>
      <w:r w:rsidR="00CB58B5" w:rsidRPr="00A72BD3">
        <w:rPr>
          <w:rFonts w:cstheme="minorHAnsi"/>
          <w:szCs w:val="22"/>
        </w:rPr>
        <w:t>e</w:t>
      </w:r>
      <w:r w:rsidR="00CB58B5" w:rsidRPr="00A72BD3">
        <w:rPr>
          <w:rFonts w:cstheme="minorHAnsi"/>
          <w:spacing w:val="-2"/>
          <w:szCs w:val="22"/>
        </w:rPr>
        <w:t>t</w:t>
      </w:r>
      <w:r w:rsidR="00CB58B5" w:rsidRPr="00A72BD3">
        <w:rPr>
          <w:rFonts w:cstheme="minorHAnsi"/>
          <w:szCs w:val="22"/>
        </w:rPr>
        <w:t>e</w:t>
      </w:r>
      <w:r w:rsidR="00CB58B5" w:rsidRPr="00A72BD3">
        <w:rPr>
          <w:rFonts w:cstheme="minorHAnsi"/>
          <w:spacing w:val="-1"/>
          <w:szCs w:val="22"/>
        </w:rPr>
        <w:t>r</w:t>
      </w:r>
      <w:r w:rsidR="00CB58B5" w:rsidRPr="00A72BD3">
        <w:rPr>
          <w:rFonts w:cstheme="minorHAnsi"/>
          <w:spacing w:val="1"/>
          <w:szCs w:val="22"/>
        </w:rPr>
        <w:t>m</w:t>
      </w:r>
      <w:r w:rsidR="00CB58B5" w:rsidRPr="00A72BD3">
        <w:rPr>
          <w:rFonts w:cstheme="minorHAnsi"/>
          <w:spacing w:val="-1"/>
          <w:szCs w:val="22"/>
        </w:rPr>
        <w:t>i</w:t>
      </w:r>
      <w:r w:rsidR="00CB58B5" w:rsidRPr="00A72BD3">
        <w:rPr>
          <w:rFonts w:cstheme="minorHAnsi"/>
          <w:spacing w:val="-4"/>
          <w:szCs w:val="22"/>
        </w:rPr>
        <w:t>n</w:t>
      </w:r>
      <w:r w:rsidR="00CB58B5" w:rsidRPr="00A72BD3">
        <w:rPr>
          <w:rFonts w:cstheme="minorHAnsi"/>
          <w:szCs w:val="22"/>
        </w:rPr>
        <w:t>e</w:t>
      </w:r>
      <w:r w:rsidR="00CB58B5" w:rsidRPr="00A72BD3">
        <w:rPr>
          <w:rFonts w:cstheme="minorHAnsi"/>
          <w:spacing w:val="-1"/>
          <w:szCs w:val="22"/>
        </w:rPr>
        <w:t>d</w:t>
      </w:r>
      <w:r w:rsidR="00CB58B5" w:rsidRPr="00A72BD3">
        <w:rPr>
          <w:rFonts w:cstheme="minorHAnsi"/>
          <w:szCs w:val="22"/>
        </w:rPr>
        <w:t>.</w:t>
      </w:r>
    </w:p>
    <w:p w14:paraId="69212C1E" w14:textId="4C8B566F" w:rsidR="00CB58B5" w:rsidRPr="00A72BD3" w:rsidRDefault="00BC1932" w:rsidP="004E41D8">
      <w:pPr>
        <w:ind w:left="720" w:hanging="720"/>
        <w:rPr>
          <w:rFonts w:cstheme="minorHAnsi"/>
          <w:szCs w:val="22"/>
        </w:rPr>
      </w:pPr>
      <w:r>
        <w:rPr>
          <w:rFonts w:cstheme="minorHAnsi"/>
          <w:spacing w:val="-1"/>
          <w:szCs w:val="22"/>
        </w:rPr>
        <w:t>3.1.1.2</w:t>
      </w:r>
      <w:r>
        <w:rPr>
          <w:rFonts w:cstheme="minorHAnsi"/>
          <w:spacing w:val="-1"/>
          <w:szCs w:val="22"/>
        </w:rPr>
        <w:tab/>
      </w:r>
      <w:r w:rsidR="00CB58B5" w:rsidRPr="00A72BD3">
        <w:rPr>
          <w:rFonts w:cstheme="minorHAnsi"/>
          <w:spacing w:val="-1"/>
          <w:szCs w:val="22"/>
        </w:rPr>
        <w:t>F</w:t>
      </w:r>
      <w:r w:rsidR="00CB58B5" w:rsidRPr="00A72BD3">
        <w:rPr>
          <w:rFonts w:cstheme="minorHAnsi"/>
          <w:spacing w:val="1"/>
          <w:szCs w:val="22"/>
        </w:rPr>
        <w:t>o</w:t>
      </w:r>
      <w:r w:rsidR="00CB58B5" w:rsidRPr="00A72BD3">
        <w:rPr>
          <w:rFonts w:cstheme="minorHAnsi"/>
          <w:szCs w:val="22"/>
        </w:rPr>
        <w:t>r</w:t>
      </w:r>
      <w:r w:rsidR="00CB58B5" w:rsidRPr="00A72BD3">
        <w:rPr>
          <w:rFonts w:cstheme="minorHAnsi"/>
          <w:spacing w:val="5"/>
          <w:szCs w:val="22"/>
        </w:rPr>
        <w:t xml:space="preserve"> </w:t>
      </w:r>
      <w:r w:rsidR="00CB58B5" w:rsidRPr="00A72BD3">
        <w:rPr>
          <w:rFonts w:cstheme="minorHAnsi"/>
          <w:spacing w:val="-1"/>
          <w:szCs w:val="22"/>
        </w:rPr>
        <w:t>inj</w:t>
      </w:r>
      <w:r w:rsidR="00CB58B5" w:rsidRPr="00A72BD3">
        <w:rPr>
          <w:rFonts w:cstheme="minorHAnsi"/>
          <w:spacing w:val="-2"/>
          <w:szCs w:val="22"/>
        </w:rPr>
        <w:t>e</w:t>
      </w:r>
      <w:r w:rsidR="00CB58B5" w:rsidRPr="00A72BD3">
        <w:rPr>
          <w:rFonts w:cstheme="minorHAnsi"/>
          <w:szCs w:val="22"/>
        </w:rPr>
        <w:t>ct</w:t>
      </w:r>
      <w:r w:rsidR="00CB58B5" w:rsidRPr="00A72BD3">
        <w:rPr>
          <w:rFonts w:cstheme="minorHAnsi"/>
          <w:spacing w:val="-3"/>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2"/>
          <w:szCs w:val="22"/>
        </w:rPr>
        <w:t xml:space="preserve"> </w:t>
      </w:r>
      <w:r w:rsidR="00CB58B5" w:rsidRPr="00A72BD3">
        <w:rPr>
          <w:rFonts w:cstheme="minorHAnsi"/>
          <w:spacing w:val="1"/>
          <w:szCs w:val="22"/>
        </w:rPr>
        <w:t>o</w:t>
      </w:r>
      <w:r w:rsidR="00CB58B5" w:rsidRPr="00A72BD3">
        <w:rPr>
          <w:rFonts w:cstheme="minorHAnsi"/>
          <w:szCs w:val="22"/>
        </w:rPr>
        <w:t>f</w:t>
      </w:r>
      <w:r w:rsidR="00CB58B5" w:rsidRPr="00A72BD3">
        <w:rPr>
          <w:rFonts w:cstheme="minorHAnsi"/>
          <w:spacing w:val="2"/>
          <w:szCs w:val="22"/>
        </w:rPr>
        <w:t xml:space="preserve"> </w:t>
      </w:r>
      <w:r w:rsidR="00CB58B5" w:rsidRPr="00A72BD3">
        <w:rPr>
          <w:rFonts w:cstheme="minorHAnsi"/>
          <w:szCs w:val="22"/>
        </w:rPr>
        <w:t>a</w:t>
      </w:r>
      <w:r w:rsidR="00CB58B5" w:rsidRPr="00A72BD3">
        <w:rPr>
          <w:rFonts w:cstheme="minorHAnsi"/>
          <w:spacing w:val="5"/>
          <w:szCs w:val="22"/>
        </w:rPr>
        <w:t xml:space="preserve"> </w:t>
      </w:r>
      <w:r w:rsidR="00CB58B5" w:rsidRPr="00A72BD3">
        <w:rPr>
          <w:rFonts w:cstheme="minorHAnsi"/>
          <w:spacing w:val="-3"/>
          <w:szCs w:val="22"/>
        </w:rPr>
        <w:t>r</w:t>
      </w:r>
      <w:r w:rsidR="00CB58B5" w:rsidRPr="00A72BD3">
        <w:rPr>
          <w:rFonts w:cstheme="minorHAnsi"/>
          <w:szCs w:val="22"/>
        </w:rPr>
        <w:t>es</w:t>
      </w:r>
      <w:r w:rsidR="00CB58B5" w:rsidRPr="00A72BD3">
        <w:rPr>
          <w:rFonts w:cstheme="minorHAnsi"/>
          <w:spacing w:val="-2"/>
          <w:szCs w:val="22"/>
        </w:rPr>
        <w:t>t</w:t>
      </w:r>
      <w:r w:rsidR="00CB58B5" w:rsidRPr="00A72BD3">
        <w:rPr>
          <w:rFonts w:cstheme="minorHAnsi"/>
          <w:spacing w:val="1"/>
          <w:szCs w:val="22"/>
        </w:rPr>
        <w:t>o</w:t>
      </w:r>
      <w:r w:rsidR="00CB58B5" w:rsidRPr="00A72BD3">
        <w:rPr>
          <w:rFonts w:cstheme="minorHAnsi"/>
          <w:spacing w:val="-1"/>
          <w:szCs w:val="22"/>
        </w:rPr>
        <w:t>ra</w:t>
      </w:r>
      <w:r w:rsidR="00CB58B5" w:rsidRPr="00A72BD3">
        <w:rPr>
          <w:rFonts w:cstheme="minorHAnsi"/>
          <w:szCs w:val="22"/>
        </w:rPr>
        <w:t>t</w:t>
      </w:r>
      <w:r w:rsidR="00CB58B5" w:rsidRPr="00A72BD3">
        <w:rPr>
          <w:rFonts w:cstheme="minorHAnsi"/>
          <w:spacing w:val="-3"/>
          <w:szCs w:val="22"/>
        </w:rPr>
        <w:t>i</w:t>
      </w:r>
      <w:r w:rsidR="00CB58B5" w:rsidRPr="00A72BD3">
        <w:rPr>
          <w:rFonts w:cstheme="minorHAnsi"/>
          <w:spacing w:val="-2"/>
          <w:szCs w:val="22"/>
        </w:rPr>
        <w:t>v</w:t>
      </w:r>
      <w:r w:rsidR="00CB58B5" w:rsidRPr="00A72BD3">
        <w:rPr>
          <w:rFonts w:cstheme="minorHAnsi"/>
          <w:szCs w:val="22"/>
        </w:rPr>
        <w:t>e</w:t>
      </w:r>
      <w:r w:rsidR="00CB58B5" w:rsidRPr="00A72BD3">
        <w:rPr>
          <w:rFonts w:cstheme="minorHAnsi"/>
          <w:spacing w:val="3"/>
          <w:szCs w:val="22"/>
        </w:rPr>
        <w:t xml:space="preserve"> </w:t>
      </w:r>
      <w:r w:rsidR="00CB58B5" w:rsidRPr="00A72BD3">
        <w:rPr>
          <w:rFonts w:cstheme="minorHAnsi"/>
          <w:szCs w:val="22"/>
        </w:rPr>
        <w:t>w</w:t>
      </w:r>
      <w:r w:rsidR="00CB58B5" w:rsidRPr="00A72BD3">
        <w:rPr>
          <w:rFonts w:cstheme="minorHAnsi"/>
          <w:spacing w:val="-1"/>
          <w:szCs w:val="22"/>
        </w:rPr>
        <w:t>a</w:t>
      </w:r>
      <w:r w:rsidR="00CB58B5" w:rsidRPr="00A72BD3">
        <w:rPr>
          <w:rFonts w:cstheme="minorHAnsi"/>
          <w:szCs w:val="22"/>
        </w:rPr>
        <w:t>te</w:t>
      </w:r>
      <w:r w:rsidR="00CB58B5" w:rsidRPr="00A72BD3">
        <w:rPr>
          <w:rFonts w:cstheme="minorHAnsi"/>
          <w:spacing w:val="-1"/>
          <w:szCs w:val="22"/>
        </w:rPr>
        <w:t>rp</w:t>
      </w:r>
      <w:r w:rsidR="00CB58B5" w:rsidRPr="00A72BD3">
        <w:rPr>
          <w:rFonts w:cstheme="minorHAnsi"/>
          <w:spacing w:val="-3"/>
          <w:szCs w:val="22"/>
        </w:rPr>
        <w:t>r</w:t>
      </w:r>
      <w:r w:rsidR="00CB58B5" w:rsidRPr="00A72BD3">
        <w:rPr>
          <w:rFonts w:cstheme="minorHAnsi"/>
          <w:spacing w:val="-2"/>
          <w:szCs w:val="22"/>
        </w:rPr>
        <w:t>o</w:t>
      </w:r>
      <w:r w:rsidR="00CB58B5" w:rsidRPr="00A72BD3">
        <w:rPr>
          <w:rFonts w:cstheme="minorHAnsi"/>
          <w:spacing w:val="1"/>
          <w:szCs w:val="22"/>
        </w:rPr>
        <w:t>o</w:t>
      </w:r>
      <w:r w:rsidR="00CB58B5" w:rsidRPr="00A72BD3">
        <w:rPr>
          <w:rFonts w:cstheme="minorHAnsi"/>
          <w:spacing w:val="-1"/>
          <w:szCs w:val="22"/>
        </w:rPr>
        <w:t>fin</w:t>
      </w:r>
      <w:r w:rsidR="00CB58B5" w:rsidRPr="00A72BD3">
        <w:rPr>
          <w:rFonts w:cstheme="minorHAnsi"/>
          <w:szCs w:val="22"/>
        </w:rPr>
        <w:t>g</w:t>
      </w:r>
      <w:r w:rsidR="00CB58B5" w:rsidRPr="00A72BD3">
        <w:rPr>
          <w:rFonts w:cstheme="minorHAnsi"/>
          <w:spacing w:val="2"/>
          <w:szCs w:val="22"/>
        </w:rPr>
        <w:t xml:space="preserve"> </w:t>
      </w:r>
      <w:r w:rsidR="00CB58B5" w:rsidRPr="00A72BD3">
        <w:rPr>
          <w:rFonts w:cstheme="minorHAnsi"/>
          <w:spacing w:val="1"/>
          <w:szCs w:val="22"/>
        </w:rPr>
        <w:t>m</w:t>
      </w:r>
      <w:r w:rsidR="00CB58B5" w:rsidRPr="00A72BD3">
        <w:rPr>
          <w:rFonts w:cstheme="minorHAnsi"/>
          <w:spacing w:val="-2"/>
          <w:szCs w:val="22"/>
        </w:rPr>
        <w:t>e</w:t>
      </w:r>
      <w:r w:rsidR="00CB58B5" w:rsidRPr="00A72BD3">
        <w:rPr>
          <w:rFonts w:cstheme="minorHAnsi"/>
          <w:spacing w:val="1"/>
          <w:szCs w:val="22"/>
        </w:rPr>
        <w:t>m</w:t>
      </w:r>
      <w:r w:rsidR="00CB58B5" w:rsidRPr="00A72BD3">
        <w:rPr>
          <w:rFonts w:cstheme="minorHAnsi"/>
          <w:spacing w:val="-1"/>
          <w:szCs w:val="22"/>
        </w:rPr>
        <w:t>bra</w:t>
      </w:r>
      <w:r w:rsidR="00CB58B5" w:rsidRPr="00A72BD3">
        <w:rPr>
          <w:rFonts w:cstheme="minorHAnsi"/>
          <w:spacing w:val="-4"/>
          <w:szCs w:val="22"/>
        </w:rPr>
        <w:t>n</w:t>
      </w:r>
      <w:r w:rsidR="00CB58B5" w:rsidRPr="00A72BD3">
        <w:rPr>
          <w:rFonts w:cstheme="minorHAnsi"/>
          <w:szCs w:val="22"/>
        </w:rPr>
        <w:t>e,</w:t>
      </w:r>
      <w:r w:rsidR="00CB58B5" w:rsidRPr="00A72BD3">
        <w:rPr>
          <w:rFonts w:cstheme="minorHAnsi"/>
          <w:spacing w:val="3"/>
          <w:szCs w:val="22"/>
        </w:rPr>
        <w:t xml:space="preserve"> </w:t>
      </w:r>
      <w:r w:rsidR="00CB58B5" w:rsidRPr="00A72BD3">
        <w:rPr>
          <w:rFonts w:cstheme="minorHAnsi"/>
          <w:szCs w:val="22"/>
        </w:rPr>
        <w:t>5</w:t>
      </w:r>
      <w:r w:rsidR="00CB58B5" w:rsidRPr="00A72BD3">
        <w:rPr>
          <w:rFonts w:cstheme="minorHAnsi"/>
          <w:spacing w:val="-2"/>
          <w:szCs w:val="22"/>
        </w:rPr>
        <w:t>/</w:t>
      </w:r>
      <w:r w:rsidR="00CB58B5" w:rsidRPr="00A72BD3">
        <w:rPr>
          <w:rFonts w:cstheme="minorHAnsi"/>
          <w:szCs w:val="22"/>
        </w:rPr>
        <w:t>8"</w:t>
      </w:r>
      <w:r w:rsidR="00CB58B5" w:rsidRPr="00A72BD3">
        <w:rPr>
          <w:rFonts w:cstheme="minorHAnsi"/>
          <w:spacing w:val="3"/>
          <w:szCs w:val="22"/>
        </w:rPr>
        <w:t xml:space="preserve"> </w:t>
      </w:r>
      <w:r w:rsidR="00CB58B5" w:rsidRPr="00A72BD3">
        <w:rPr>
          <w:rFonts w:cstheme="minorHAnsi"/>
          <w:spacing w:val="-1"/>
          <w:szCs w:val="22"/>
        </w:rPr>
        <w:t>dia</w:t>
      </w:r>
      <w:r w:rsidR="00CB58B5" w:rsidRPr="00A72BD3">
        <w:rPr>
          <w:rFonts w:cstheme="minorHAnsi"/>
          <w:spacing w:val="-2"/>
          <w:szCs w:val="22"/>
        </w:rPr>
        <w:t>m</w:t>
      </w:r>
      <w:r w:rsidR="00CB58B5" w:rsidRPr="00A72BD3">
        <w:rPr>
          <w:rFonts w:cstheme="minorHAnsi"/>
          <w:szCs w:val="22"/>
        </w:rPr>
        <w:t>et</w:t>
      </w:r>
      <w:r w:rsidR="00CB58B5" w:rsidRPr="00A72BD3">
        <w:rPr>
          <w:rFonts w:cstheme="minorHAnsi"/>
          <w:spacing w:val="-2"/>
          <w:szCs w:val="22"/>
        </w:rPr>
        <w:t>e</w:t>
      </w:r>
      <w:r w:rsidR="00CB58B5" w:rsidRPr="00A72BD3">
        <w:rPr>
          <w:rFonts w:cstheme="minorHAnsi"/>
          <w:szCs w:val="22"/>
        </w:rPr>
        <w:t xml:space="preserve">r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ts</w:t>
      </w:r>
      <w:r w:rsidR="00CB58B5" w:rsidRPr="00A72BD3">
        <w:rPr>
          <w:rFonts w:cstheme="minorHAnsi"/>
          <w:spacing w:val="12"/>
          <w:szCs w:val="22"/>
        </w:rPr>
        <w:t xml:space="preserve"> </w:t>
      </w:r>
      <w:r w:rsidR="00CB58B5" w:rsidRPr="00A72BD3">
        <w:rPr>
          <w:rFonts w:cstheme="minorHAnsi"/>
          <w:szCs w:val="22"/>
        </w:rPr>
        <w:t>s</w:t>
      </w:r>
      <w:r w:rsidR="00CB58B5" w:rsidRPr="00A72BD3">
        <w:rPr>
          <w:rFonts w:cstheme="minorHAnsi"/>
          <w:spacing w:val="-1"/>
          <w:szCs w:val="22"/>
        </w:rPr>
        <w:t>hal</w:t>
      </w:r>
      <w:r w:rsidR="00CB58B5" w:rsidRPr="00A72BD3">
        <w:rPr>
          <w:rFonts w:cstheme="minorHAnsi"/>
          <w:szCs w:val="22"/>
        </w:rPr>
        <w:t>l</w:t>
      </w:r>
      <w:r w:rsidR="00CB58B5" w:rsidRPr="00A72BD3">
        <w:rPr>
          <w:rFonts w:cstheme="minorHAnsi"/>
          <w:spacing w:val="12"/>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10"/>
          <w:szCs w:val="22"/>
        </w:rPr>
        <w:t xml:space="preserve"> </w:t>
      </w:r>
      <w:r w:rsidR="00CB58B5" w:rsidRPr="00A72BD3">
        <w:rPr>
          <w:rFonts w:cstheme="minorHAnsi"/>
          <w:spacing w:val="-1"/>
          <w:szCs w:val="22"/>
        </w:rPr>
        <w:t>drill</w:t>
      </w:r>
      <w:r w:rsidR="00CB58B5" w:rsidRPr="00A72BD3">
        <w:rPr>
          <w:rFonts w:cstheme="minorHAnsi"/>
          <w:szCs w:val="22"/>
        </w:rPr>
        <w:t>ed</w:t>
      </w:r>
      <w:r w:rsidR="00CB58B5" w:rsidRPr="00A72BD3">
        <w:rPr>
          <w:rFonts w:cstheme="minorHAnsi"/>
          <w:spacing w:val="11"/>
          <w:szCs w:val="22"/>
        </w:rPr>
        <w:t xml:space="preserve"> </w:t>
      </w:r>
      <w:r w:rsidR="00CB58B5" w:rsidRPr="00A72BD3">
        <w:rPr>
          <w:rFonts w:cstheme="minorHAnsi"/>
          <w:spacing w:val="-2"/>
          <w:szCs w:val="22"/>
        </w:rPr>
        <w:t>t</w:t>
      </w:r>
      <w:r w:rsidR="00CB58B5" w:rsidRPr="00A72BD3">
        <w:rPr>
          <w:rFonts w:cstheme="minorHAnsi"/>
          <w:szCs w:val="22"/>
        </w:rPr>
        <w:t>o</w:t>
      </w:r>
      <w:r w:rsidR="00CB58B5" w:rsidRPr="00A72BD3">
        <w:rPr>
          <w:rFonts w:cstheme="minorHAnsi"/>
          <w:spacing w:val="13"/>
          <w:szCs w:val="22"/>
        </w:rPr>
        <w:t xml:space="preserve"> </w:t>
      </w:r>
      <w:r w:rsidR="00CB58B5" w:rsidRPr="00A72BD3">
        <w:rPr>
          <w:rFonts w:cstheme="minorHAnsi"/>
          <w:szCs w:val="22"/>
        </w:rPr>
        <w:t>t</w:t>
      </w:r>
      <w:r w:rsidR="00CB58B5" w:rsidRPr="00A72BD3">
        <w:rPr>
          <w:rFonts w:cstheme="minorHAnsi"/>
          <w:spacing w:val="-4"/>
          <w:szCs w:val="22"/>
        </w:rPr>
        <w:t>h</w:t>
      </w:r>
      <w:r w:rsidR="00CB58B5" w:rsidRPr="00A72BD3">
        <w:rPr>
          <w:rFonts w:cstheme="minorHAnsi"/>
          <w:szCs w:val="22"/>
        </w:rPr>
        <w:t>e</w:t>
      </w:r>
      <w:r w:rsidR="00CB58B5" w:rsidRPr="00A72BD3">
        <w:rPr>
          <w:rFonts w:cstheme="minorHAnsi"/>
          <w:spacing w:val="13"/>
          <w:szCs w:val="22"/>
        </w:rPr>
        <w:t xml:space="preserve"> </w:t>
      </w:r>
      <w:r w:rsidR="00CB58B5" w:rsidRPr="00A72BD3">
        <w:rPr>
          <w:rFonts w:cstheme="minorHAnsi"/>
          <w:szCs w:val="22"/>
        </w:rPr>
        <w:t>w</w:t>
      </w:r>
      <w:r w:rsidR="00CB58B5" w:rsidRPr="00A72BD3">
        <w:rPr>
          <w:rFonts w:cstheme="minorHAnsi"/>
          <w:spacing w:val="-1"/>
          <w:szCs w:val="22"/>
        </w:rPr>
        <w:t>a</w:t>
      </w:r>
      <w:r w:rsidR="00CB58B5" w:rsidRPr="00A72BD3">
        <w:rPr>
          <w:rFonts w:cstheme="minorHAnsi"/>
          <w:spacing w:val="-2"/>
          <w:szCs w:val="22"/>
        </w:rPr>
        <w:t>t</w:t>
      </w:r>
      <w:r w:rsidR="00CB58B5" w:rsidRPr="00A72BD3">
        <w:rPr>
          <w:rFonts w:cstheme="minorHAnsi"/>
          <w:szCs w:val="22"/>
        </w:rPr>
        <w:t>e</w:t>
      </w:r>
      <w:r w:rsidR="00CB58B5" w:rsidRPr="00A72BD3">
        <w:rPr>
          <w:rFonts w:cstheme="minorHAnsi"/>
          <w:spacing w:val="-1"/>
          <w:szCs w:val="22"/>
        </w:rPr>
        <w:t>rpr</w:t>
      </w:r>
      <w:r w:rsidR="00CB58B5" w:rsidRPr="00A72BD3">
        <w:rPr>
          <w:rFonts w:cstheme="minorHAnsi"/>
          <w:spacing w:val="-2"/>
          <w:szCs w:val="22"/>
        </w:rPr>
        <w:t>o</w:t>
      </w:r>
      <w:r w:rsidR="00CB58B5" w:rsidRPr="00A72BD3">
        <w:rPr>
          <w:rFonts w:cstheme="minorHAnsi"/>
          <w:spacing w:val="1"/>
          <w:szCs w:val="22"/>
        </w:rPr>
        <w:t>o</w:t>
      </w:r>
      <w:r w:rsidR="00CB58B5" w:rsidRPr="00A72BD3">
        <w:rPr>
          <w:rFonts w:cstheme="minorHAnsi"/>
          <w:spacing w:val="-1"/>
          <w:szCs w:val="22"/>
        </w:rPr>
        <w:t>fin</w:t>
      </w:r>
      <w:r w:rsidR="00CB58B5" w:rsidRPr="00A72BD3">
        <w:rPr>
          <w:rFonts w:cstheme="minorHAnsi"/>
          <w:szCs w:val="22"/>
        </w:rPr>
        <w:t>g</w:t>
      </w:r>
      <w:r w:rsidR="00CB58B5" w:rsidRPr="00A72BD3">
        <w:rPr>
          <w:rFonts w:cstheme="minorHAnsi"/>
          <w:spacing w:val="12"/>
          <w:szCs w:val="22"/>
        </w:rPr>
        <w:t xml:space="preserve"> </w:t>
      </w:r>
      <w:r w:rsidR="00CB58B5" w:rsidRPr="00A72BD3">
        <w:rPr>
          <w:rFonts w:cstheme="minorHAnsi"/>
          <w:spacing w:val="-1"/>
          <w:szCs w:val="22"/>
        </w:rPr>
        <w:t>la</w:t>
      </w:r>
      <w:r w:rsidR="00CB58B5" w:rsidRPr="00A72BD3">
        <w:rPr>
          <w:rFonts w:cstheme="minorHAnsi"/>
          <w:spacing w:val="-2"/>
          <w:szCs w:val="22"/>
        </w:rPr>
        <w:t>y</w:t>
      </w:r>
      <w:r w:rsidR="00CB58B5" w:rsidRPr="00A72BD3">
        <w:rPr>
          <w:rFonts w:cstheme="minorHAnsi"/>
          <w:szCs w:val="22"/>
        </w:rPr>
        <w:t>er</w:t>
      </w:r>
      <w:r w:rsidR="00CB58B5" w:rsidRPr="00A72BD3">
        <w:rPr>
          <w:rFonts w:cstheme="minorHAnsi"/>
          <w:spacing w:val="12"/>
          <w:szCs w:val="22"/>
        </w:rPr>
        <w:t xml:space="preserve"> </w:t>
      </w:r>
      <w:r w:rsidR="00CB58B5" w:rsidRPr="00A72BD3">
        <w:rPr>
          <w:rFonts w:cstheme="minorHAnsi"/>
          <w:spacing w:val="-1"/>
          <w:szCs w:val="22"/>
        </w:rPr>
        <w:t>a</w:t>
      </w:r>
      <w:r w:rsidR="00CB58B5" w:rsidRPr="00A72BD3">
        <w:rPr>
          <w:rFonts w:cstheme="minorHAnsi"/>
          <w:szCs w:val="22"/>
        </w:rPr>
        <w:t>t</w:t>
      </w:r>
      <w:r w:rsidR="00CB58B5" w:rsidRPr="00A72BD3">
        <w:rPr>
          <w:rFonts w:cstheme="minorHAnsi"/>
          <w:spacing w:val="10"/>
          <w:szCs w:val="22"/>
        </w:rPr>
        <w:t xml:space="preserve"> </w:t>
      </w:r>
      <w:r w:rsidR="00CB58B5" w:rsidRPr="00A72BD3">
        <w:rPr>
          <w:rFonts w:cstheme="minorHAnsi"/>
          <w:szCs w:val="22"/>
        </w:rPr>
        <w:t>3</w:t>
      </w:r>
      <w:r w:rsidR="00CB58B5" w:rsidRPr="00A72BD3">
        <w:rPr>
          <w:rFonts w:cstheme="minorHAnsi"/>
          <w:spacing w:val="-3"/>
          <w:szCs w:val="22"/>
        </w:rPr>
        <w:t>.</w:t>
      </w:r>
      <w:r w:rsidR="00CB58B5" w:rsidRPr="00A72BD3">
        <w:rPr>
          <w:rFonts w:cstheme="minorHAnsi"/>
          <w:szCs w:val="22"/>
        </w:rPr>
        <w:t>25'</w:t>
      </w:r>
      <w:r w:rsidR="00CB58B5" w:rsidRPr="00A72BD3">
        <w:rPr>
          <w:rFonts w:cstheme="minorHAnsi"/>
          <w:spacing w:val="12"/>
          <w:szCs w:val="22"/>
        </w:rPr>
        <w:t xml:space="preserve"> </w:t>
      </w:r>
      <w:r w:rsidR="00CB58B5" w:rsidRPr="00A72BD3">
        <w:rPr>
          <w:rFonts w:cstheme="minorHAnsi"/>
          <w:spacing w:val="-1"/>
          <w:szCs w:val="22"/>
        </w:rPr>
        <w:t>in</w:t>
      </w:r>
      <w:r w:rsidR="00CB58B5" w:rsidRPr="00A72BD3">
        <w:rPr>
          <w:rFonts w:cstheme="minorHAnsi"/>
          <w:szCs w:val="22"/>
        </w:rPr>
        <w:t>t</w:t>
      </w:r>
      <w:r w:rsidR="00CB58B5" w:rsidRPr="00A72BD3">
        <w:rPr>
          <w:rFonts w:cstheme="minorHAnsi"/>
          <w:spacing w:val="-2"/>
          <w:szCs w:val="22"/>
        </w:rPr>
        <w:t>e</w:t>
      </w:r>
      <w:r w:rsidR="00CB58B5" w:rsidRPr="00A72BD3">
        <w:rPr>
          <w:rFonts w:cstheme="minorHAnsi"/>
          <w:spacing w:val="-1"/>
          <w:szCs w:val="22"/>
        </w:rPr>
        <w:t>r</w:t>
      </w:r>
      <w:r w:rsidR="00CB58B5" w:rsidRPr="00A72BD3">
        <w:rPr>
          <w:rFonts w:cstheme="minorHAnsi"/>
          <w:spacing w:val="1"/>
          <w:szCs w:val="22"/>
        </w:rPr>
        <w:t>v</w:t>
      </w:r>
      <w:r w:rsidR="00CB58B5" w:rsidRPr="00A72BD3">
        <w:rPr>
          <w:rFonts w:cstheme="minorHAnsi"/>
          <w:spacing w:val="-1"/>
          <w:szCs w:val="22"/>
        </w:rPr>
        <w:t>als</w:t>
      </w:r>
      <w:r w:rsidR="00CB58B5" w:rsidRPr="00A72BD3">
        <w:rPr>
          <w:rFonts w:cstheme="minorHAnsi"/>
          <w:szCs w:val="22"/>
        </w:rPr>
        <w:t>.</w:t>
      </w:r>
      <w:r w:rsidR="00CB58B5" w:rsidRPr="00A72BD3">
        <w:rPr>
          <w:rFonts w:cstheme="minorHAnsi"/>
          <w:spacing w:val="12"/>
          <w:szCs w:val="22"/>
        </w:rPr>
        <w:t xml:space="preserve">  </w:t>
      </w:r>
      <w:r w:rsidR="00CB58B5" w:rsidRPr="00A72BD3">
        <w:rPr>
          <w:rFonts w:cstheme="minorHAnsi"/>
          <w:spacing w:val="-4"/>
          <w:szCs w:val="22"/>
        </w:rPr>
        <w:t>F</w:t>
      </w:r>
      <w:r w:rsidR="00CB58B5" w:rsidRPr="00A72BD3">
        <w:rPr>
          <w:rFonts w:cstheme="minorHAnsi"/>
          <w:spacing w:val="1"/>
          <w:szCs w:val="22"/>
        </w:rPr>
        <w:t>o</w:t>
      </w:r>
      <w:r w:rsidR="00CB58B5" w:rsidRPr="00A72BD3">
        <w:rPr>
          <w:rFonts w:cstheme="minorHAnsi"/>
          <w:szCs w:val="22"/>
        </w:rPr>
        <w:t xml:space="preserve">r </w:t>
      </w:r>
      <w:r w:rsidR="00CB58B5" w:rsidRPr="00A72BD3">
        <w:rPr>
          <w:rFonts w:cstheme="minorHAnsi"/>
          <w:spacing w:val="-1"/>
          <w:szCs w:val="22"/>
        </w:rPr>
        <w:t>high-pr</w:t>
      </w:r>
      <w:r w:rsidR="00CB58B5" w:rsidRPr="00A72BD3">
        <w:rPr>
          <w:rFonts w:cstheme="minorHAnsi"/>
          <w:szCs w:val="22"/>
        </w:rPr>
        <w:t>ess</w:t>
      </w:r>
      <w:r w:rsidR="00CB58B5" w:rsidRPr="00A72BD3">
        <w:rPr>
          <w:rFonts w:cstheme="minorHAnsi"/>
          <w:spacing w:val="-1"/>
          <w:szCs w:val="22"/>
        </w:rPr>
        <w:t>ur</w:t>
      </w:r>
      <w:r w:rsidR="00CB58B5" w:rsidRPr="00A72BD3">
        <w:rPr>
          <w:rFonts w:cstheme="minorHAnsi"/>
          <w:szCs w:val="22"/>
        </w:rPr>
        <w:t>e</w:t>
      </w:r>
      <w:r w:rsidR="00CB58B5" w:rsidRPr="00A72BD3">
        <w:rPr>
          <w:rFonts w:cstheme="minorHAnsi"/>
          <w:spacing w:val="15"/>
          <w:szCs w:val="22"/>
        </w:rPr>
        <w:t xml:space="preserve"> </w:t>
      </w:r>
      <w:r w:rsidR="00CB58B5" w:rsidRPr="00A72BD3">
        <w:rPr>
          <w:rFonts w:cstheme="minorHAnsi"/>
          <w:spacing w:val="-1"/>
          <w:szCs w:val="22"/>
        </w:rPr>
        <w:t>inj</w:t>
      </w:r>
      <w:r w:rsidR="00CB58B5" w:rsidRPr="00A72BD3">
        <w:rPr>
          <w:rFonts w:cstheme="minorHAnsi"/>
          <w:szCs w:val="22"/>
        </w:rPr>
        <w:t>ect</w:t>
      </w:r>
      <w:r w:rsidR="00CB58B5" w:rsidRPr="00A72BD3">
        <w:rPr>
          <w:rFonts w:cstheme="minorHAnsi"/>
          <w:spacing w:val="-3"/>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14"/>
          <w:szCs w:val="22"/>
        </w:rPr>
        <w:t xml:space="preserve"> </w:t>
      </w:r>
      <w:r w:rsidR="00CB58B5" w:rsidRPr="00A72BD3">
        <w:rPr>
          <w:rFonts w:cstheme="minorHAnsi"/>
          <w:spacing w:val="-2"/>
          <w:szCs w:val="22"/>
        </w:rPr>
        <w:t>&gt;5</w:t>
      </w:r>
      <w:r w:rsidR="00CB58B5" w:rsidRPr="00A72BD3">
        <w:rPr>
          <w:rFonts w:cstheme="minorHAnsi"/>
          <w:szCs w:val="22"/>
        </w:rPr>
        <w:t>00</w:t>
      </w:r>
      <w:r w:rsidR="00CB58B5" w:rsidRPr="00A72BD3">
        <w:rPr>
          <w:rFonts w:cstheme="minorHAnsi"/>
          <w:spacing w:val="15"/>
          <w:szCs w:val="22"/>
        </w:rPr>
        <w:t xml:space="preserve"> </w:t>
      </w:r>
      <w:r w:rsidR="00CB58B5" w:rsidRPr="00A72BD3">
        <w:rPr>
          <w:rFonts w:cstheme="minorHAnsi"/>
          <w:spacing w:val="-1"/>
          <w:szCs w:val="22"/>
        </w:rPr>
        <w:t>p</w:t>
      </w:r>
      <w:r w:rsidR="00CB58B5" w:rsidRPr="00A72BD3">
        <w:rPr>
          <w:rFonts w:cstheme="minorHAnsi"/>
          <w:szCs w:val="22"/>
        </w:rPr>
        <w:t>s</w:t>
      </w:r>
      <w:r w:rsidR="00CB58B5" w:rsidRPr="00A72BD3">
        <w:rPr>
          <w:rFonts w:cstheme="minorHAnsi"/>
          <w:spacing w:val="-1"/>
          <w:szCs w:val="22"/>
        </w:rPr>
        <w:t>i</w:t>
      </w:r>
      <w:r w:rsidR="00CB58B5" w:rsidRPr="00A72BD3">
        <w:rPr>
          <w:rFonts w:cstheme="minorHAnsi"/>
          <w:szCs w:val="22"/>
        </w:rPr>
        <w:t>,</w:t>
      </w:r>
      <w:r w:rsidR="00CB58B5" w:rsidRPr="00A72BD3">
        <w:rPr>
          <w:rFonts w:cstheme="minorHAnsi"/>
          <w:spacing w:val="12"/>
          <w:szCs w:val="22"/>
        </w:rPr>
        <w:t xml:space="preserve"> </w:t>
      </w:r>
      <w:r w:rsidR="00CB58B5" w:rsidRPr="00A72BD3">
        <w:rPr>
          <w:rFonts w:cstheme="minorHAnsi"/>
          <w:spacing w:val="-2"/>
          <w:szCs w:val="22"/>
        </w:rPr>
        <w:t>1</w:t>
      </w:r>
      <w:r w:rsidR="00CB58B5" w:rsidRPr="00A72BD3">
        <w:rPr>
          <w:rFonts w:cstheme="minorHAnsi"/>
          <w:szCs w:val="22"/>
        </w:rPr>
        <w:t>0</w:t>
      </w:r>
      <w:r w:rsidR="00CB58B5" w:rsidRPr="00A72BD3">
        <w:rPr>
          <w:rFonts w:cstheme="minorHAnsi"/>
          <w:spacing w:val="-2"/>
          <w:szCs w:val="22"/>
        </w:rPr>
        <w:t>m</w:t>
      </w:r>
      <w:r w:rsidR="00CB58B5" w:rsidRPr="00A72BD3">
        <w:rPr>
          <w:rFonts w:cstheme="minorHAnsi"/>
          <w:szCs w:val="22"/>
        </w:rPr>
        <w:t>m</w:t>
      </w:r>
      <w:r w:rsidR="00CB58B5" w:rsidRPr="00A72BD3">
        <w:rPr>
          <w:rFonts w:cstheme="minorHAnsi"/>
          <w:spacing w:val="16"/>
          <w:szCs w:val="22"/>
        </w:rPr>
        <w:t xml:space="preserve"> </w:t>
      </w:r>
      <w:r w:rsidR="00CB58B5" w:rsidRPr="00A72BD3">
        <w:rPr>
          <w:rFonts w:cstheme="minorHAnsi"/>
          <w:spacing w:val="-4"/>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ts</w:t>
      </w:r>
      <w:r w:rsidR="00CB58B5" w:rsidRPr="00A72BD3">
        <w:rPr>
          <w:rFonts w:cstheme="minorHAnsi"/>
          <w:spacing w:val="12"/>
          <w:szCs w:val="22"/>
        </w:rPr>
        <w:t xml:space="preserve"> </w:t>
      </w:r>
      <w:r w:rsidR="00CB58B5" w:rsidRPr="00A72BD3">
        <w:rPr>
          <w:rFonts w:cstheme="minorHAnsi"/>
          <w:szCs w:val="22"/>
        </w:rPr>
        <w:t>s</w:t>
      </w:r>
      <w:r w:rsidR="00CB58B5" w:rsidRPr="00A72BD3">
        <w:rPr>
          <w:rFonts w:cstheme="minorHAnsi"/>
          <w:spacing w:val="-1"/>
          <w:szCs w:val="22"/>
        </w:rPr>
        <w:t>hal</w:t>
      </w:r>
      <w:r w:rsidR="00CB58B5" w:rsidRPr="00A72BD3">
        <w:rPr>
          <w:rFonts w:cstheme="minorHAnsi"/>
          <w:szCs w:val="22"/>
        </w:rPr>
        <w:t>l</w:t>
      </w:r>
      <w:r w:rsidR="00CB58B5" w:rsidRPr="00A72BD3">
        <w:rPr>
          <w:rFonts w:cstheme="minorHAnsi"/>
          <w:spacing w:val="14"/>
          <w:szCs w:val="22"/>
        </w:rPr>
        <w:t xml:space="preserve"> </w:t>
      </w:r>
      <w:r w:rsidR="00CB58B5" w:rsidRPr="00A72BD3">
        <w:rPr>
          <w:rFonts w:cstheme="minorHAnsi"/>
          <w:spacing w:val="-4"/>
          <w:szCs w:val="22"/>
        </w:rPr>
        <w:t>b</w:t>
      </w:r>
      <w:r w:rsidR="00CB58B5" w:rsidRPr="00A72BD3">
        <w:rPr>
          <w:rFonts w:cstheme="minorHAnsi"/>
          <w:szCs w:val="22"/>
        </w:rPr>
        <w:t>e</w:t>
      </w:r>
      <w:r w:rsidR="00CB58B5" w:rsidRPr="00A72BD3">
        <w:rPr>
          <w:rFonts w:cstheme="minorHAnsi"/>
          <w:spacing w:val="15"/>
          <w:szCs w:val="22"/>
        </w:rPr>
        <w:t xml:space="preserve"> </w:t>
      </w:r>
      <w:r w:rsidR="00CB58B5" w:rsidRPr="00A72BD3">
        <w:rPr>
          <w:rFonts w:cstheme="minorHAnsi"/>
          <w:spacing w:val="-1"/>
          <w:szCs w:val="22"/>
        </w:rPr>
        <w:t>drill</w:t>
      </w:r>
      <w:r w:rsidR="00CB58B5" w:rsidRPr="00A72BD3">
        <w:rPr>
          <w:rFonts w:cstheme="minorHAnsi"/>
          <w:szCs w:val="22"/>
        </w:rPr>
        <w:t>ed</w:t>
      </w:r>
      <w:r w:rsidR="00CB58B5" w:rsidRPr="00A72BD3">
        <w:rPr>
          <w:rFonts w:cstheme="minorHAnsi"/>
          <w:spacing w:val="14"/>
          <w:szCs w:val="22"/>
        </w:rPr>
        <w:t xml:space="preserve"> </w:t>
      </w:r>
      <w:r w:rsidR="00CB58B5" w:rsidRPr="00A72BD3">
        <w:rPr>
          <w:rFonts w:cstheme="minorHAnsi"/>
          <w:spacing w:val="-1"/>
          <w:szCs w:val="22"/>
        </w:rPr>
        <w:t>a</w:t>
      </w:r>
      <w:r w:rsidR="00CB58B5" w:rsidRPr="00A72BD3">
        <w:rPr>
          <w:rFonts w:cstheme="minorHAnsi"/>
          <w:szCs w:val="22"/>
        </w:rPr>
        <w:t>t</w:t>
      </w:r>
      <w:r w:rsidR="00CB58B5" w:rsidRPr="00A72BD3">
        <w:rPr>
          <w:rFonts w:cstheme="minorHAnsi"/>
          <w:spacing w:val="13"/>
          <w:szCs w:val="22"/>
        </w:rPr>
        <w:t xml:space="preserve"> </w:t>
      </w:r>
      <w:r w:rsidR="00CB58B5" w:rsidRPr="00A72BD3">
        <w:rPr>
          <w:rFonts w:cstheme="minorHAnsi"/>
          <w:szCs w:val="22"/>
        </w:rPr>
        <w:t>1</w:t>
      </w:r>
      <w:r w:rsidR="00CB58B5" w:rsidRPr="00A72BD3">
        <w:rPr>
          <w:rFonts w:cstheme="minorHAnsi"/>
          <w:spacing w:val="-1"/>
          <w:szCs w:val="22"/>
        </w:rPr>
        <w:t>.</w:t>
      </w:r>
      <w:r w:rsidR="00CB58B5" w:rsidRPr="00A72BD3">
        <w:rPr>
          <w:rFonts w:cstheme="minorHAnsi"/>
          <w:spacing w:val="-2"/>
          <w:szCs w:val="22"/>
        </w:rPr>
        <w:t>7</w:t>
      </w:r>
      <w:r w:rsidR="00CB58B5" w:rsidRPr="00A72BD3">
        <w:rPr>
          <w:rFonts w:cstheme="minorHAnsi"/>
          <w:szCs w:val="22"/>
        </w:rPr>
        <w:t xml:space="preserve">5" </w:t>
      </w:r>
      <w:r w:rsidR="00CB58B5" w:rsidRPr="00A72BD3">
        <w:rPr>
          <w:rFonts w:cstheme="minorHAnsi"/>
          <w:spacing w:val="-1"/>
          <w:szCs w:val="22"/>
        </w:rPr>
        <w:t>in</w:t>
      </w:r>
      <w:r w:rsidR="00CB58B5" w:rsidRPr="00A72BD3">
        <w:rPr>
          <w:rFonts w:cstheme="minorHAnsi"/>
          <w:szCs w:val="22"/>
        </w:rPr>
        <w:t>te</w:t>
      </w:r>
      <w:r w:rsidR="00CB58B5" w:rsidRPr="00A72BD3">
        <w:rPr>
          <w:rFonts w:cstheme="minorHAnsi"/>
          <w:spacing w:val="-1"/>
          <w:szCs w:val="22"/>
        </w:rPr>
        <w:t>r</w:t>
      </w:r>
      <w:r w:rsidR="00CB58B5" w:rsidRPr="00A72BD3">
        <w:rPr>
          <w:rFonts w:cstheme="minorHAnsi"/>
          <w:spacing w:val="1"/>
          <w:szCs w:val="22"/>
        </w:rPr>
        <w:t>v</w:t>
      </w:r>
      <w:r w:rsidR="00CB58B5" w:rsidRPr="00A72BD3">
        <w:rPr>
          <w:rFonts w:cstheme="minorHAnsi"/>
          <w:spacing w:val="-1"/>
          <w:szCs w:val="22"/>
        </w:rPr>
        <w:t>als</w:t>
      </w:r>
      <w:r w:rsidR="00CB58B5" w:rsidRPr="00A72BD3">
        <w:rPr>
          <w:rFonts w:cstheme="minorHAnsi"/>
          <w:szCs w:val="22"/>
        </w:rPr>
        <w:t>.</w:t>
      </w:r>
      <w:r w:rsidR="00CB58B5" w:rsidRPr="00A72BD3">
        <w:rPr>
          <w:rFonts w:cstheme="minorHAnsi"/>
          <w:spacing w:val="47"/>
          <w:szCs w:val="22"/>
        </w:rPr>
        <w:t xml:space="preserve">  </w:t>
      </w:r>
      <w:r w:rsidR="00CB58B5" w:rsidRPr="00A72BD3">
        <w:rPr>
          <w:rFonts w:cstheme="minorHAnsi"/>
          <w:spacing w:val="-1"/>
          <w:szCs w:val="22"/>
        </w:rPr>
        <w:t>F</w:t>
      </w:r>
      <w:r w:rsidR="00CB58B5" w:rsidRPr="00A72BD3">
        <w:rPr>
          <w:rFonts w:cstheme="minorHAnsi"/>
          <w:spacing w:val="1"/>
          <w:szCs w:val="22"/>
        </w:rPr>
        <w:t>o</w:t>
      </w:r>
      <w:r w:rsidR="00CB58B5" w:rsidRPr="00A72BD3">
        <w:rPr>
          <w:rFonts w:cstheme="minorHAnsi"/>
          <w:szCs w:val="22"/>
        </w:rPr>
        <w:t>r</w:t>
      </w:r>
      <w:r w:rsidR="00CB58B5" w:rsidRPr="00A72BD3">
        <w:rPr>
          <w:rFonts w:cstheme="minorHAnsi"/>
          <w:spacing w:val="48"/>
          <w:szCs w:val="22"/>
        </w:rPr>
        <w:t xml:space="preserve"> </w:t>
      </w:r>
      <w:r w:rsidR="00CB58B5" w:rsidRPr="00A72BD3">
        <w:rPr>
          <w:rFonts w:cstheme="minorHAnsi"/>
          <w:spacing w:val="-1"/>
          <w:szCs w:val="22"/>
        </w:rPr>
        <w:t>in</w:t>
      </w:r>
      <w:r w:rsidR="00CB58B5" w:rsidRPr="00A72BD3">
        <w:rPr>
          <w:rFonts w:cstheme="minorHAnsi"/>
          <w:szCs w:val="22"/>
        </w:rPr>
        <w:t>je</w:t>
      </w:r>
      <w:r w:rsidR="00CB58B5" w:rsidRPr="00A72BD3">
        <w:rPr>
          <w:rFonts w:cstheme="minorHAnsi"/>
          <w:spacing w:val="-3"/>
          <w:szCs w:val="22"/>
        </w:rPr>
        <w:t>c</w:t>
      </w:r>
      <w:r w:rsidR="00CB58B5" w:rsidRPr="00A72BD3">
        <w:rPr>
          <w:rFonts w:cstheme="minorHAnsi"/>
          <w:szCs w:val="22"/>
        </w:rPr>
        <w:t>t</w:t>
      </w:r>
      <w:r w:rsidR="00CB58B5" w:rsidRPr="00A72BD3">
        <w:rPr>
          <w:rFonts w:cstheme="minorHAnsi"/>
          <w:spacing w:val="-1"/>
          <w:szCs w:val="22"/>
        </w:rPr>
        <w:t>in</w:t>
      </w:r>
      <w:r w:rsidR="00CB58B5" w:rsidRPr="00A72BD3">
        <w:rPr>
          <w:rFonts w:cstheme="minorHAnsi"/>
          <w:szCs w:val="22"/>
        </w:rPr>
        <w:t xml:space="preserve">g </w:t>
      </w:r>
      <w:r w:rsidR="00CB58B5" w:rsidRPr="00A72BD3">
        <w:rPr>
          <w:rFonts w:cstheme="minorHAnsi"/>
          <w:spacing w:val="-3"/>
          <w:szCs w:val="22"/>
        </w:rPr>
        <w:t>c</w:t>
      </w:r>
      <w:r w:rsidR="00CB58B5" w:rsidRPr="00A72BD3">
        <w:rPr>
          <w:rFonts w:cstheme="minorHAnsi"/>
          <w:spacing w:val="1"/>
          <w:szCs w:val="22"/>
        </w:rPr>
        <w:t>o</w:t>
      </w:r>
      <w:r w:rsidR="00CB58B5" w:rsidRPr="00A72BD3">
        <w:rPr>
          <w:rFonts w:cstheme="minorHAnsi"/>
          <w:spacing w:val="-3"/>
          <w:szCs w:val="22"/>
        </w:rPr>
        <w:t>l</w:t>
      </w:r>
      <w:r w:rsidR="00CB58B5" w:rsidRPr="00A72BD3">
        <w:rPr>
          <w:rFonts w:cstheme="minorHAnsi"/>
          <w:szCs w:val="22"/>
        </w:rPr>
        <w:t xml:space="preserve">d </w:t>
      </w:r>
      <w:r w:rsidR="00CB58B5" w:rsidRPr="00A72BD3">
        <w:rPr>
          <w:rFonts w:cstheme="minorHAnsi"/>
          <w:spacing w:val="-1"/>
          <w:szCs w:val="22"/>
        </w:rPr>
        <w:t>j</w:t>
      </w:r>
      <w:r w:rsidR="00CB58B5" w:rsidRPr="00A72BD3">
        <w:rPr>
          <w:rFonts w:cstheme="minorHAnsi"/>
          <w:spacing w:val="1"/>
          <w:szCs w:val="22"/>
        </w:rPr>
        <w:t>o</w:t>
      </w:r>
      <w:r w:rsidR="00CB58B5" w:rsidRPr="00A72BD3">
        <w:rPr>
          <w:rFonts w:cstheme="minorHAnsi"/>
          <w:spacing w:val="-1"/>
          <w:szCs w:val="22"/>
        </w:rPr>
        <w:t>in</w:t>
      </w:r>
      <w:r w:rsidR="00CB58B5" w:rsidRPr="00A72BD3">
        <w:rPr>
          <w:rFonts w:cstheme="minorHAnsi"/>
          <w:szCs w:val="22"/>
        </w:rPr>
        <w:t>ts,</w:t>
      </w:r>
      <w:r w:rsidR="00CB58B5" w:rsidRPr="00A72BD3">
        <w:rPr>
          <w:rFonts w:cstheme="minorHAnsi"/>
          <w:spacing w:val="49"/>
          <w:szCs w:val="22"/>
        </w:rPr>
        <w:t xml:space="preserve"> </w:t>
      </w:r>
      <w:r w:rsidR="00CB58B5" w:rsidRPr="00A72BD3">
        <w:rPr>
          <w:rFonts w:cstheme="minorHAnsi"/>
          <w:spacing w:val="-3"/>
          <w:szCs w:val="22"/>
        </w:rPr>
        <w:t>j</w:t>
      </w:r>
      <w:r w:rsidR="00CB58B5" w:rsidRPr="00A72BD3">
        <w:rPr>
          <w:rFonts w:cstheme="minorHAnsi"/>
          <w:spacing w:val="1"/>
          <w:szCs w:val="22"/>
        </w:rPr>
        <w:t>o</w:t>
      </w:r>
      <w:r w:rsidR="00CB58B5" w:rsidRPr="00A72BD3">
        <w:rPr>
          <w:rFonts w:cstheme="minorHAnsi"/>
          <w:spacing w:val="-1"/>
          <w:szCs w:val="22"/>
        </w:rPr>
        <w:t>in</w:t>
      </w:r>
      <w:r w:rsidR="00CB58B5" w:rsidRPr="00A72BD3">
        <w:rPr>
          <w:rFonts w:cstheme="minorHAnsi"/>
          <w:szCs w:val="22"/>
        </w:rPr>
        <w:t>ts</w:t>
      </w:r>
      <w:r w:rsidR="00CB58B5" w:rsidRPr="00A72BD3">
        <w:rPr>
          <w:rFonts w:cstheme="minorHAnsi"/>
          <w:spacing w:val="48"/>
          <w:szCs w:val="22"/>
        </w:rPr>
        <w:t xml:space="preserve"> </w:t>
      </w:r>
      <w:r w:rsidR="00CB58B5" w:rsidRPr="00A72BD3">
        <w:rPr>
          <w:rFonts w:cstheme="minorHAnsi"/>
          <w:spacing w:val="1"/>
          <w:szCs w:val="22"/>
        </w:rPr>
        <w:t>o</w:t>
      </w:r>
      <w:r w:rsidR="00CB58B5" w:rsidRPr="00A72BD3">
        <w:rPr>
          <w:rFonts w:cstheme="minorHAnsi"/>
          <w:szCs w:val="22"/>
        </w:rPr>
        <w:t>r</w:t>
      </w:r>
      <w:r w:rsidR="00CB58B5" w:rsidRPr="00A72BD3">
        <w:rPr>
          <w:rFonts w:cstheme="minorHAnsi"/>
          <w:spacing w:val="48"/>
          <w:szCs w:val="22"/>
        </w:rPr>
        <w:t xml:space="preserve"> </w:t>
      </w:r>
      <w:r w:rsidR="00CB58B5" w:rsidRPr="00A72BD3">
        <w:rPr>
          <w:rFonts w:cstheme="minorHAnsi"/>
          <w:szCs w:val="22"/>
        </w:rPr>
        <w:t>c</w:t>
      </w:r>
      <w:r w:rsidR="00CB58B5" w:rsidRPr="00A72BD3">
        <w:rPr>
          <w:rFonts w:cstheme="minorHAnsi"/>
          <w:spacing w:val="-1"/>
          <w:szCs w:val="22"/>
        </w:rPr>
        <w:t>ra</w:t>
      </w:r>
      <w:r w:rsidR="00CB58B5" w:rsidRPr="00A72BD3">
        <w:rPr>
          <w:rFonts w:cstheme="minorHAnsi"/>
          <w:spacing w:val="-3"/>
          <w:szCs w:val="22"/>
        </w:rPr>
        <w:t>c</w:t>
      </w:r>
      <w:r w:rsidR="00CB58B5" w:rsidRPr="00A72BD3">
        <w:rPr>
          <w:rFonts w:cstheme="minorHAnsi"/>
          <w:szCs w:val="22"/>
        </w:rPr>
        <w:t>ks,</w:t>
      </w:r>
      <w:r w:rsidR="00CB58B5" w:rsidRPr="00A72BD3">
        <w:rPr>
          <w:rFonts w:cstheme="minorHAnsi"/>
          <w:spacing w:val="49"/>
          <w:szCs w:val="22"/>
        </w:rPr>
        <w:t xml:space="preserve"> </w:t>
      </w:r>
      <w:r w:rsidR="00CB58B5" w:rsidRPr="00A72BD3">
        <w:rPr>
          <w:rFonts w:cstheme="minorHAnsi"/>
          <w:szCs w:val="22"/>
        </w:rPr>
        <w:t>e</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3"/>
          <w:szCs w:val="22"/>
        </w:rPr>
        <w:t>r</w:t>
      </w:r>
      <w:r w:rsidR="00CB58B5" w:rsidRPr="00A72BD3">
        <w:rPr>
          <w:rFonts w:cstheme="minorHAnsi"/>
          <w:szCs w:val="22"/>
        </w:rPr>
        <w:t>y</w:t>
      </w:r>
      <w:r w:rsidR="00CB58B5" w:rsidRPr="00A72BD3">
        <w:rPr>
          <w:rFonts w:cstheme="minorHAnsi"/>
          <w:spacing w:val="2"/>
          <w:szCs w:val="22"/>
        </w:rPr>
        <w:t xml:space="preserve"> </w:t>
      </w:r>
      <w:r w:rsidR="00CB58B5" w:rsidRPr="00A72BD3">
        <w:rPr>
          <w:rFonts w:cstheme="minorHAnsi"/>
          <w:spacing w:val="-4"/>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ts</w:t>
      </w:r>
      <w:r w:rsidR="00CB58B5" w:rsidRPr="00A72BD3">
        <w:rPr>
          <w:rFonts w:cstheme="minorHAnsi"/>
          <w:spacing w:val="49"/>
          <w:szCs w:val="22"/>
        </w:rPr>
        <w:t xml:space="preserve"> </w:t>
      </w:r>
      <w:r w:rsidR="00CB58B5" w:rsidRPr="00A72BD3">
        <w:rPr>
          <w:rFonts w:cstheme="minorHAnsi"/>
          <w:spacing w:val="-1"/>
          <w:szCs w:val="22"/>
        </w:rPr>
        <w:t>f</w:t>
      </w:r>
      <w:r w:rsidR="00CB58B5" w:rsidRPr="00A72BD3">
        <w:rPr>
          <w:rFonts w:cstheme="minorHAnsi"/>
          <w:spacing w:val="1"/>
          <w:szCs w:val="22"/>
        </w:rPr>
        <w:t>o</w:t>
      </w:r>
      <w:r w:rsidR="00CB58B5" w:rsidRPr="00A72BD3">
        <w:rPr>
          <w:rFonts w:cstheme="minorHAnsi"/>
          <w:szCs w:val="22"/>
        </w:rPr>
        <w:t xml:space="preserve">r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l</w:t>
      </w:r>
      <w:r w:rsidR="00CB58B5" w:rsidRPr="00A72BD3">
        <w:rPr>
          <w:rFonts w:cstheme="minorHAnsi"/>
          <w:spacing w:val="-2"/>
          <w:szCs w:val="22"/>
        </w:rPr>
        <w:t>y</w:t>
      </w:r>
      <w:r w:rsidR="00CB58B5" w:rsidRPr="00A72BD3">
        <w:rPr>
          <w:rFonts w:cstheme="minorHAnsi"/>
          <w:spacing w:val="1"/>
          <w:szCs w:val="22"/>
        </w:rPr>
        <w:t>m</w:t>
      </w:r>
      <w:r w:rsidR="00CB58B5" w:rsidRPr="00A72BD3">
        <w:rPr>
          <w:rFonts w:cstheme="minorHAnsi"/>
          <w:szCs w:val="22"/>
        </w:rPr>
        <w:t>er</w:t>
      </w:r>
      <w:r w:rsidR="00CB58B5" w:rsidRPr="00A72BD3">
        <w:rPr>
          <w:rFonts w:cstheme="minorHAnsi"/>
          <w:spacing w:val="1"/>
          <w:szCs w:val="22"/>
        </w:rPr>
        <w:t xml:space="preserve"> </w:t>
      </w:r>
      <w:r w:rsidR="00CB58B5" w:rsidRPr="00A72BD3">
        <w:rPr>
          <w:rFonts w:cstheme="minorHAnsi"/>
          <w:spacing w:val="-1"/>
          <w:szCs w:val="22"/>
        </w:rPr>
        <w:t>rubb</w:t>
      </w:r>
      <w:r w:rsidR="00CB58B5" w:rsidRPr="00A72BD3">
        <w:rPr>
          <w:rFonts w:cstheme="minorHAnsi"/>
          <w:szCs w:val="22"/>
        </w:rPr>
        <w:t>er</w:t>
      </w:r>
      <w:r w:rsidR="00CB58B5" w:rsidRPr="00A72BD3">
        <w:rPr>
          <w:rFonts w:cstheme="minorHAnsi"/>
          <w:spacing w:val="1"/>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1"/>
          <w:szCs w:val="22"/>
        </w:rPr>
        <w:t>n</w:t>
      </w:r>
      <w:r w:rsidR="00CB58B5" w:rsidRPr="00A72BD3">
        <w:rPr>
          <w:rFonts w:cstheme="minorHAnsi"/>
          <w:spacing w:val="-2"/>
          <w:szCs w:val="22"/>
        </w:rPr>
        <w:t>t</w:t>
      </w:r>
      <w:r w:rsidR="00CB58B5" w:rsidRPr="00A72BD3">
        <w:rPr>
          <w:rFonts w:cstheme="minorHAnsi"/>
          <w:spacing w:val="1"/>
          <w:szCs w:val="22"/>
        </w:rPr>
        <w:t>o</w:t>
      </w:r>
      <w:r w:rsidR="00CB58B5" w:rsidRPr="00A72BD3">
        <w:rPr>
          <w:rFonts w:cstheme="minorHAnsi"/>
          <w:spacing w:val="-1"/>
          <w:szCs w:val="22"/>
        </w:rPr>
        <w:t>ni</w:t>
      </w:r>
      <w:r w:rsidR="00CB58B5" w:rsidRPr="00A72BD3">
        <w:rPr>
          <w:rFonts w:cstheme="minorHAnsi"/>
          <w:szCs w:val="22"/>
        </w:rPr>
        <w:t>te</w:t>
      </w:r>
      <w:r w:rsidR="00CB58B5" w:rsidRPr="00A72BD3">
        <w:rPr>
          <w:rFonts w:cstheme="minorHAnsi"/>
          <w:spacing w:val="48"/>
          <w:szCs w:val="22"/>
        </w:rPr>
        <w:t xml:space="preserve"> </w:t>
      </w:r>
      <w:r w:rsidR="00CB58B5" w:rsidRPr="00A72BD3">
        <w:rPr>
          <w:rFonts w:cstheme="minorHAnsi"/>
          <w:spacing w:val="-1"/>
          <w:szCs w:val="22"/>
        </w:rPr>
        <w:t>g</w:t>
      </w:r>
      <w:r w:rsidR="00CB58B5" w:rsidRPr="00A72BD3">
        <w:rPr>
          <w:rFonts w:cstheme="minorHAnsi"/>
          <w:szCs w:val="22"/>
        </w:rPr>
        <w:t>el</w:t>
      </w:r>
      <w:r w:rsidR="00CB58B5" w:rsidRPr="00A72BD3">
        <w:rPr>
          <w:rFonts w:cstheme="minorHAnsi"/>
          <w:spacing w:val="1"/>
          <w:szCs w:val="22"/>
        </w:rPr>
        <w:t xml:space="preserve"> </w:t>
      </w:r>
      <w:r w:rsidR="00CB58B5" w:rsidRPr="00A72BD3">
        <w:rPr>
          <w:rFonts w:cstheme="minorHAnsi"/>
          <w:szCs w:val="22"/>
        </w:rPr>
        <w:t>s</w:t>
      </w:r>
      <w:r w:rsidR="00CB58B5" w:rsidRPr="00A72BD3">
        <w:rPr>
          <w:rFonts w:cstheme="minorHAnsi"/>
          <w:spacing w:val="-1"/>
          <w:szCs w:val="22"/>
        </w:rPr>
        <w:t>hal</w:t>
      </w:r>
      <w:r w:rsidR="00CB58B5" w:rsidRPr="00A72BD3">
        <w:rPr>
          <w:rFonts w:cstheme="minorHAnsi"/>
          <w:szCs w:val="22"/>
        </w:rPr>
        <w:t xml:space="preserve">l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2"/>
          <w:szCs w:val="22"/>
        </w:rPr>
        <w:t xml:space="preserve"> </w:t>
      </w:r>
      <w:r w:rsidR="00CB58B5" w:rsidRPr="00A72BD3">
        <w:rPr>
          <w:rFonts w:cstheme="minorHAnsi"/>
          <w:spacing w:val="-1"/>
          <w:szCs w:val="22"/>
        </w:rPr>
        <w:t>drill</w:t>
      </w:r>
      <w:r w:rsidR="00CB58B5" w:rsidRPr="00A72BD3">
        <w:rPr>
          <w:rFonts w:cstheme="minorHAnsi"/>
          <w:szCs w:val="22"/>
        </w:rPr>
        <w:t>e</w:t>
      </w:r>
      <w:r w:rsidR="00CB58B5" w:rsidRPr="00A72BD3">
        <w:rPr>
          <w:rFonts w:cstheme="minorHAnsi"/>
          <w:spacing w:val="-1"/>
          <w:szCs w:val="22"/>
        </w:rPr>
        <w:t>d</w:t>
      </w:r>
      <w:r w:rsidR="00CB58B5" w:rsidRPr="00A72BD3">
        <w:rPr>
          <w:rFonts w:cstheme="minorHAnsi"/>
          <w:szCs w:val="22"/>
        </w:rPr>
        <w:t>,</w:t>
      </w:r>
      <w:r w:rsidR="00CB58B5" w:rsidRPr="00A72BD3">
        <w:rPr>
          <w:rFonts w:cstheme="minorHAnsi"/>
          <w:spacing w:val="1"/>
          <w:szCs w:val="22"/>
        </w:rPr>
        <w:t xml:space="preserve"> </w:t>
      </w:r>
      <w:r w:rsidR="00CB58B5" w:rsidRPr="00A72BD3">
        <w:rPr>
          <w:rFonts w:cstheme="minorHAnsi"/>
          <w:szCs w:val="22"/>
        </w:rPr>
        <w:t>s</w:t>
      </w:r>
      <w:r w:rsidR="00CB58B5" w:rsidRPr="00A72BD3">
        <w:rPr>
          <w:rFonts w:cstheme="minorHAnsi"/>
          <w:spacing w:val="-1"/>
          <w:szCs w:val="22"/>
        </w:rPr>
        <w:t>pa</w:t>
      </w:r>
      <w:r w:rsidR="00CB58B5" w:rsidRPr="00A72BD3">
        <w:rPr>
          <w:rFonts w:cstheme="minorHAnsi"/>
          <w:szCs w:val="22"/>
        </w:rPr>
        <w:t xml:space="preserve">ced </w:t>
      </w:r>
      <w:r w:rsidR="00CB58B5" w:rsidRPr="00A72BD3">
        <w:rPr>
          <w:rFonts w:cstheme="minorHAnsi"/>
          <w:spacing w:val="-1"/>
          <w:szCs w:val="22"/>
        </w:rPr>
        <w:t>i</w:t>
      </w:r>
      <w:r w:rsidR="00CB58B5" w:rsidRPr="00A72BD3">
        <w:rPr>
          <w:rFonts w:cstheme="minorHAnsi"/>
          <w:szCs w:val="22"/>
        </w:rPr>
        <w:t>n a</w:t>
      </w:r>
      <w:r w:rsidR="00CB58B5" w:rsidRPr="00A72BD3">
        <w:rPr>
          <w:rFonts w:cstheme="minorHAnsi"/>
          <w:spacing w:val="1"/>
          <w:szCs w:val="22"/>
        </w:rPr>
        <w:t xml:space="preserve"> </w:t>
      </w:r>
      <w:r w:rsidR="00CB58B5" w:rsidRPr="00A72BD3">
        <w:rPr>
          <w:rFonts w:cstheme="minorHAnsi"/>
          <w:spacing w:val="-1"/>
          <w:szCs w:val="22"/>
        </w:rPr>
        <w:t>zi</w:t>
      </w:r>
      <w:r w:rsidR="00CB58B5" w:rsidRPr="00A72BD3">
        <w:rPr>
          <w:rFonts w:cstheme="minorHAnsi"/>
          <w:szCs w:val="22"/>
        </w:rPr>
        <w:t xml:space="preserve">g </w:t>
      </w:r>
      <w:r w:rsidR="00CB58B5" w:rsidRPr="00A72BD3">
        <w:rPr>
          <w:rFonts w:cstheme="minorHAnsi"/>
          <w:spacing w:val="-1"/>
          <w:szCs w:val="22"/>
        </w:rPr>
        <w:t>zag pa</w:t>
      </w:r>
      <w:r w:rsidR="00CB58B5" w:rsidRPr="00A72BD3">
        <w:rPr>
          <w:rFonts w:cstheme="minorHAnsi"/>
          <w:szCs w:val="22"/>
        </w:rPr>
        <w:t>tte</w:t>
      </w:r>
      <w:r w:rsidR="00CB58B5" w:rsidRPr="00A72BD3">
        <w:rPr>
          <w:rFonts w:cstheme="minorHAnsi"/>
          <w:spacing w:val="-1"/>
          <w:szCs w:val="22"/>
        </w:rPr>
        <w:t>r</w:t>
      </w:r>
      <w:r w:rsidR="00CB58B5" w:rsidRPr="00A72BD3">
        <w:rPr>
          <w:rFonts w:cstheme="minorHAnsi"/>
          <w:szCs w:val="22"/>
        </w:rPr>
        <w:t>n</w:t>
      </w:r>
      <w:r w:rsidR="00CB58B5" w:rsidRPr="00A72BD3">
        <w:rPr>
          <w:rFonts w:cstheme="minorHAnsi"/>
          <w:spacing w:val="21"/>
          <w:szCs w:val="22"/>
        </w:rPr>
        <w:t xml:space="preserve"> </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21"/>
          <w:szCs w:val="22"/>
        </w:rPr>
        <w:t xml:space="preserve"> </w:t>
      </w:r>
      <w:r w:rsidR="00CB58B5" w:rsidRPr="00A72BD3">
        <w:rPr>
          <w:rFonts w:cstheme="minorHAnsi"/>
          <w:szCs w:val="22"/>
        </w:rPr>
        <w:t>e</w:t>
      </w:r>
      <w:r w:rsidR="00CB58B5" w:rsidRPr="00A72BD3">
        <w:rPr>
          <w:rFonts w:cstheme="minorHAnsi"/>
          <w:spacing w:val="-1"/>
          <w:szCs w:val="22"/>
        </w:rPr>
        <w:t>i</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er</w:t>
      </w:r>
      <w:r w:rsidR="00CB58B5" w:rsidRPr="00A72BD3">
        <w:rPr>
          <w:rFonts w:cstheme="minorHAnsi"/>
          <w:spacing w:val="22"/>
          <w:szCs w:val="22"/>
        </w:rPr>
        <w:t xml:space="preserve"> </w:t>
      </w:r>
      <w:r w:rsidR="00CB58B5" w:rsidRPr="00A72BD3">
        <w:rPr>
          <w:rFonts w:cstheme="minorHAnsi"/>
          <w:szCs w:val="22"/>
        </w:rPr>
        <w:t>s</w:t>
      </w:r>
      <w:r w:rsidR="00CB58B5" w:rsidRPr="00A72BD3">
        <w:rPr>
          <w:rFonts w:cstheme="minorHAnsi"/>
          <w:spacing w:val="-1"/>
          <w:szCs w:val="22"/>
        </w:rPr>
        <w:t>id</w:t>
      </w:r>
      <w:r w:rsidR="00CB58B5" w:rsidRPr="00A72BD3">
        <w:rPr>
          <w:rFonts w:cstheme="minorHAnsi"/>
          <w:szCs w:val="22"/>
        </w:rPr>
        <w:t>e</w:t>
      </w:r>
      <w:r w:rsidR="00CB58B5" w:rsidRPr="00A72BD3">
        <w:rPr>
          <w:rFonts w:cstheme="minorHAnsi"/>
          <w:spacing w:val="20"/>
          <w:szCs w:val="22"/>
        </w:rPr>
        <w:t xml:space="preserve"> </w:t>
      </w:r>
      <w:r w:rsidR="00CB58B5" w:rsidRPr="00A72BD3">
        <w:rPr>
          <w:rFonts w:cstheme="minorHAnsi"/>
          <w:spacing w:val="1"/>
          <w:szCs w:val="22"/>
        </w:rPr>
        <w:t>o</w:t>
      </w:r>
      <w:r w:rsidR="00CB58B5" w:rsidRPr="00A72BD3">
        <w:rPr>
          <w:rFonts w:cstheme="minorHAnsi"/>
          <w:szCs w:val="22"/>
        </w:rPr>
        <w:t>f</w:t>
      </w:r>
      <w:r w:rsidR="00CB58B5" w:rsidRPr="00A72BD3">
        <w:rPr>
          <w:rFonts w:cstheme="minorHAnsi"/>
          <w:spacing w:val="22"/>
          <w:szCs w:val="22"/>
        </w:rPr>
        <w:t xml:space="preserve"> </w:t>
      </w:r>
      <w:r w:rsidR="00CB58B5" w:rsidRPr="00A72BD3">
        <w:rPr>
          <w:rFonts w:cstheme="minorHAnsi"/>
          <w:spacing w:val="-2"/>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24"/>
          <w:szCs w:val="22"/>
        </w:rPr>
        <w:t xml:space="preserve"> </w:t>
      </w:r>
      <w:r w:rsidR="00CB58B5" w:rsidRPr="00A72BD3">
        <w:rPr>
          <w:rFonts w:cstheme="minorHAnsi"/>
          <w:szCs w:val="22"/>
        </w:rPr>
        <w:t>c</w:t>
      </w:r>
      <w:r w:rsidR="00CB58B5" w:rsidRPr="00A72BD3">
        <w:rPr>
          <w:rFonts w:cstheme="minorHAnsi"/>
          <w:spacing w:val="-1"/>
          <w:szCs w:val="22"/>
        </w:rPr>
        <w:t>ra</w:t>
      </w:r>
      <w:r w:rsidR="00CB58B5" w:rsidRPr="00A72BD3">
        <w:rPr>
          <w:rFonts w:cstheme="minorHAnsi"/>
          <w:spacing w:val="-3"/>
          <w:szCs w:val="22"/>
        </w:rPr>
        <w:t>c</w:t>
      </w:r>
      <w:r w:rsidR="00CB58B5" w:rsidRPr="00A72BD3">
        <w:rPr>
          <w:rFonts w:cstheme="minorHAnsi"/>
          <w:szCs w:val="22"/>
        </w:rPr>
        <w:t>k</w:t>
      </w:r>
      <w:r w:rsidR="00CB58B5" w:rsidRPr="00A72BD3">
        <w:rPr>
          <w:rFonts w:cstheme="minorHAnsi"/>
          <w:spacing w:val="22"/>
          <w:szCs w:val="22"/>
        </w:rPr>
        <w:t xml:space="preserve"> </w:t>
      </w:r>
      <w:r w:rsidR="00CB58B5" w:rsidRPr="00A72BD3">
        <w:rPr>
          <w:rFonts w:cstheme="minorHAnsi"/>
          <w:szCs w:val="22"/>
        </w:rPr>
        <w:t>to</w:t>
      </w:r>
      <w:r w:rsidR="00CB58B5" w:rsidRPr="00A72BD3">
        <w:rPr>
          <w:rFonts w:cstheme="minorHAnsi"/>
          <w:spacing w:val="23"/>
          <w:szCs w:val="22"/>
        </w:rPr>
        <w:t xml:space="preserve"> </w:t>
      </w:r>
      <w:r w:rsidR="00F535EE" w:rsidRPr="00A72BD3">
        <w:rPr>
          <w:rFonts w:cstheme="minorHAnsi"/>
          <w:spacing w:val="-1"/>
          <w:szCs w:val="22"/>
        </w:rPr>
        <w:t>ensure</w:t>
      </w:r>
      <w:r w:rsidR="00CB58B5" w:rsidRPr="00A72BD3">
        <w:rPr>
          <w:rFonts w:cstheme="minorHAnsi"/>
          <w:spacing w:val="22"/>
          <w:szCs w:val="22"/>
        </w:rPr>
        <w:t xml:space="preserve"> </w:t>
      </w:r>
      <w:r w:rsidR="00CB58B5" w:rsidRPr="00A72BD3">
        <w:rPr>
          <w:rFonts w:cstheme="minorHAnsi"/>
          <w:szCs w:val="22"/>
        </w:rPr>
        <w:t>t</w:t>
      </w:r>
      <w:r w:rsidR="00CB58B5" w:rsidRPr="00A72BD3">
        <w:rPr>
          <w:rFonts w:cstheme="minorHAnsi"/>
          <w:spacing w:val="-1"/>
          <w:szCs w:val="22"/>
        </w:rPr>
        <w:t>ha</w:t>
      </w:r>
      <w:r w:rsidR="00CB58B5" w:rsidRPr="00A72BD3">
        <w:rPr>
          <w:rFonts w:cstheme="minorHAnsi"/>
          <w:szCs w:val="22"/>
        </w:rPr>
        <w:t>t</w:t>
      </w:r>
      <w:r w:rsidR="00CB58B5" w:rsidRPr="00A72BD3">
        <w:rPr>
          <w:rFonts w:cstheme="minorHAnsi"/>
          <w:spacing w:val="22"/>
          <w:szCs w:val="22"/>
        </w:rPr>
        <w:t xml:space="preserve"> </w:t>
      </w:r>
      <w:r w:rsidR="00CB58B5" w:rsidRPr="00A72BD3">
        <w:rPr>
          <w:rFonts w:cstheme="minorHAnsi"/>
          <w:spacing w:val="-2"/>
          <w:szCs w:val="22"/>
        </w:rPr>
        <w:t>w</w:t>
      </w:r>
      <w:r w:rsidR="00CB58B5" w:rsidRPr="00A72BD3">
        <w:rPr>
          <w:rFonts w:cstheme="minorHAnsi"/>
          <w:spacing w:val="-1"/>
          <w:szCs w:val="22"/>
        </w:rPr>
        <w:t>h</w:t>
      </w:r>
      <w:r w:rsidR="00CB58B5" w:rsidRPr="00A72BD3">
        <w:rPr>
          <w:rFonts w:cstheme="minorHAnsi"/>
          <w:szCs w:val="22"/>
        </w:rPr>
        <w:t>en</w:t>
      </w:r>
      <w:r w:rsidR="00CB58B5" w:rsidRPr="00A72BD3">
        <w:rPr>
          <w:rFonts w:cstheme="minorHAnsi"/>
          <w:spacing w:val="23"/>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22"/>
          <w:szCs w:val="22"/>
        </w:rPr>
        <w:t xml:space="preserve">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3"/>
          <w:szCs w:val="22"/>
        </w:rPr>
        <w:t>l</w:t>
      </w:r>
      <w:r w:rsidR="00CB58B5" w:rsidRPr="00A72BD3">
        <w:rPr>
          <w:rFonts w:cstheme="minorHAnsi"/>
          <w:spacing w:val="-2"/>
          <w:szCs w:val="22"/>
        </w:rPr>
        <w:t>y</w:t>
      </w:r>
      <w:r w:rsidR="00CB58B5" w:rsidRPr="00A72BD3">
        <w:rPr>
          <w:rFonts w:cstheme="minorHAnsi"/>
          <w:spacing w:val="1"/>
          <w:szCs w:val="22"/>
        </w:rPr>
        <w:t>m</w:t>
      </w:r>
      <w:r w:rsidR="00CB58B5" w:rsidRPr="00A72BD3">
        <w:rPr>
          <w:rFonts w:cstheme="minorHAnsi"/>
          <w:szCs w:val="22"/>
        </w:rPr>
        <w:t xml:space="preserve">er </w:t>
      </w:r>
      <w:r w:rsidR="00CB58B5" w:rsidRPr="00A72BD3">
        <w:rPr>
          <w:rFonts w:cstheme="minorHAnsi"/>
          <w:spacing w:val="-1"/>
          <w:szCs w:val="22"/>
        </w:rPr>
        <w:t>rubb</w:t>
      </w:r>
      <w:r w:rsidR="00CB58B5" w:rsidRPr="00A72BD3">
        <w:rPr>
          <w:rFonts w:cstheme="minorHAnsi"/>
          <w:szCs w:val="22"/>
        </w:rPr>
        <w:t xml:space="preserve">er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1"/>
          <w:szCs w:val="22"/>
        </w:rPr>
        <w:t>o</w:t>
      </w:r>
      <w:r w:rsidR="00CB58B5" w:rsidRPr="00A72BD3">
        <w:rPr>
          <w:rFonts w:cstheme="minorHAnsi"/>
          <w:spacing w:val="-1"/>
          <w:szCs w:val="22"/>
        </w:rPr>
        <w:t>ni</w:t>
      </w:r>
      <w:r w:rsidR="00CB58B5" w:rsidRPr="00A72BD3">
        <w:rPr>
          <w:rFonts w:cstheme="minorHAnsi"/>
          <w:spacing w:val="-3"/>
          <w:szCs w:val="22"/>
        </w:rPr>
        <w:t>t</w:t>
      </w:r>
      <w:r w:rsidR="00CB58B5" w:rsidRPr="00A72BD3">
        <w:rPr>
          <w:rFonts w:cstheme="minorHAnsi"/>
          <w:szCs w:val="22"/>
        </w:rPr>
        <w:t>e</w:t>
      </w:r>
      <w:r w:rsidR="00CB58B5" w:rsidRPr="00A72BD3">
        <w:rPr>
          <w:rFonts w:cstheme="minorHAnsi"/>
          <w:spacing w:val="13"/>
          <w:szCs w:val="22"/>
        </w:rPr>
        <w:t xml:space="preserve"> </w:t>
      </w:r>
      <w:r w:rsidR="00CB58B5" w:rsidRPr="00A72BD3">
        <w:rPr>
          <w:rFonts w:cstheme="minorHAnsi"/>
          <w:spacing w:val="-1"/>
          <w:szCs w:val="22"/>
        </w:rPr>
        <w:t>g</w:t>
      </w:r>
      <w:r w:rsidR="00CB58B5" w:rsidRPr="00A72BD3">
        <w:rPr>
          <w:rFonts w:cstheme="minorHAnsi"/>
          <w:szCs w:val="22"/>
        </w:rPr>
        <w:t>el</w:t>
      </w:r>
      <w:r w:rsidR="00CB58B5" w:rsidRPr="00A72BD3">
        <w:rPr>
          <w:rFonts w:cstheme="minorHAnsi"/>
          <w:spacing w:val="10"/>
          <w:szCs w:val="22"/>
        </w:rPr>
        <w:t xml:space="preserve"> </w:t>
      </w:r>
      <w:r w:rsidR="00CB58B5" w:rsidRPr="00A72BD3">
        <w:rPr>
          <w:rFonts w:cstheme="minorHAnsi"/>
          <w:spacing w:val="1"/>
          <w:szCs w:val="22"/>
        </w:rPr>
        <w:t>m</w:t>
      </w:r>
      <w:r w:rsidR="00CB58B5" w:rsidRPr="00A72BD3">
        <w:rPr>
          <w:rFonts w:cstheme="minorHAnsi"/>
          <w:spacing w:val="-1"/>
          <w:szCs w:val="22"/>
        </w:rPr>
        <w:t>a</w:t>
      </w:r>
      <w:r w:rsidR="00CB58B5" w:rsidRPr="00A72BD3">
        <w:rPr>
          <w:rFonts w:cstheme="minorHAnsi"/>
          <w:spacing w:val="-2"/>
          <w:szCs w:val="22"/>
        </w:rPr>
        <w:t>t</w:t>
      </w:r>
      <w:r w:rsidR="00CB58B5" w:rsidRPr="00A72BD3">
        <w:rPr>
          <w:rFonts w:cstheme="minorHAnsi"/>
          <w:szCs w:val="22"/>
        </w:rPr>
        <w:t>e</w:t>
      </w:r>
      <w:r w:rsidR="00CB58B5" w:rsidRPr="00A72BD3">
        <w:rPr>
          <w:rFonts w:cstheme="minorHAnsi"/>
          <w:spacing w:val="-1"/>
          <w:szCs w:val="22"/>
        </w:rPr>
        <w:t>ria</w:t>
      </w:r>
      <w:r w:rsidR="00CB58B5" w:rsidRPr="00A72BD3">
        <w:rPr>
          <w:rFonts w:cstheme="minorHAnsi"/>
          <w:szCs w:val="22"/>
        </w:rPr>
        <w:t>l</w:t>
      </w:r>
      <w:r w:rsidR="00CB58B5" w:rsidRPr="00A72BD3">
        <w:rPr>
          <w:rFonts w:cstheme="minorHAnsi"/>
          <w:spacing w:val="13"/>
          <w:szCs w:val="22"/>
        </w:rPr>
        <w:t xml:space="preserve"> </w:t>
      </w:r>
      <w:r w:rsidR="00CB58B5" w:rsidRPr="00A72BD3">
        <w:rPr>
          <w:rFonts w:cstheme="minorHAnsi"/>
          <w:szCs w:val="22"/>
        </w:rPr>
        <w:t>s</w:t>
      </w:r>
      <w:r w:rsidR="00CB58B5" w:rsidRPr="00A72BD3">
        <w:rPr>
          <w:rFonts w:cstheme="minorHAnsi"/>
          <w:spacing w:val="-1"/>
          <w:szCs w:val="22"/>
        </w:rPr>
        <w:t>h</w:t>
      </w:r>
      <w:r w:rsidR="00CB58B5" w:rsidRPr="00A72BD3">
        <w:rPr>
          <w:rFonts w:cstheme="minorHAnsi"/>
          <w:spacing w:val="-2"/>
          <w:szCs w:val="22"/>
        </w:rPr>
        <w:t>o</w:t>
      </w:r>
      <w:r w:rsidR="00CB58B5" w:rsidRPr="00A72BD3">
        <w:rPr>
          <w:rFonts w:cstheme="minorHAnsi"/>
          <w:szCs w:val="22"/>
        </w:rPr>
        <w:t>ws</w:t>
      </w:r>
      <w:r w:rsidR="00CB58B5" w:rsidRPr="00A72BD3">
        <w:rPr>
          <w:rFonts w:cstheme="minorHAnsi"/>
          <w:spacing w:val="13"/>
          <w:szCs w:val="22"/>
        </w:rPr>
        <w:t xml:space="preserve"> </w:t>
      </w:r>
      <w:r w:rsidR="00CB58B5" w:rsidRPr="00A72BD3">
        <w:rPr>
          <w:rFonts w:cstheme="minorHAnsi"/>
          <w:spacing w:val="-3"/>
          <w:szCs w:val="22"/>
        </w:rPr>
        <w:t>a</w:t>
      </w:r>
      <w:r w:rsidR="00CB58B5" w:rsidRPr="00A72BD3">
        <w:rPr>
          <w:rFonts w:cstheme="minorHAnsi"/>
          <w:szCs w:val="22"/>
        </w:rPr>
        <w:t>t t</w:t>
      </w:r>
      <w:r w:rsidR="00CB58B5" w:rsidRPr="00A72BD3">
        <w:rPr>
          <w:rFonts w:cstheme="minorHAnsi"/>
          <w:spacing w:val="-1"/>
          <w:szCs w:val="22"/>
        </w:rPr>
        <w:t>h</w:t>
      </w:r>
      <w:r w:rsidR="00CB58B5" w:rsidRPr="00A72BD3">
        <w:rPr>
          <w:rFonts w:cstheme="minorHAnsi"/>
          <w:szCs w:val="22"/>
        </w:rPr>
        <w:t xml:space="preserve">e </w:t>
      </w:r>
      <w:r w:rsidR="00CB58B5" w:rsidRPr="00A72BD3">
        <w:rPr>
          <w:rFonts w:cstheme="minorHAnsi"/>
          <w:spacing w:val="-1"/>
          <w:szCs w:val="22"/>
        </w:rPr>
        <w:t>adja</w:t>
      </w:r>
      <w:r w:rsidR="00CB58B5" w:rsidRPr="00A72BD3">
        <w:rPr>
          <w:rFonts w:cstheme="minorHAnsi"/>
          <w:spacing w:val="-3"/>
          <w:szCs w:val="22"/>
        </w:rPr>
        <w:t>c</w:t>
      </w:r>
      <w:r w:rsidR="00CB58B5" w:rsidRPr="00A72BD3">
        <w:rPr>
          <w:rFonts w:cstheme="minorHAnsi"/>
          <w:szCs w:val="22"/>
        </w:rPr>
        <w:t>e</w:t>
      </w:r>
      <w:r w:rsidR="00CB58B5" w:rsidRPr="00A72BD3">
        <w:rPr>
          <w:rFonts w:cstheme="minorHAnsi"/>
          <w:spacing w:val="-1"/>
          <w:szCs w:val="22"/>
        </w:rPr>
        <w:t>n</w:t>
      </w:r>
      <w:r w:rsidR="00CB58B5" w:rsidRPr="00A72BD3">
        <w:rPr>
          <w:rFonts w:cstheme="minorHAnsi"/>
          <w:szCs w:val="22"/>
        </w:rPr>
        <w:t xml:space="preserve">t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3"/>
          <w:szCs w:val="22"/>
        </w:rPr>
        <w:t>r</w:t>
      </w:r>
      <w:r w:rsidR="00CB58B5" w:rsidRPr="00A72BD3">
        <w:rPr>
          <w:rFonts w:cstheme="minorHAnsi"/>
          <w:szCs w:val="22"/>
        </w:rPr>
        <w:t xml:space="preserve">t, </w:t>
      </w:r>
      <w:r w:rsidR="00CB58B5" w:rsidRPr="00A72BD3">
        <w:rPr>
          <w:rFonts w:cstheme="minorHAnsi"/>
          <w:spacing w:val="-1"/>
          <w:szCs w:val="22"/>
        </w:rPr>
        <w:t>i</w:t>
      </w:r>
      <w:r w:rsidR="00CB58B5" w:rsidRPr="00A72BD3">
        <w:rPr>
          <w:rFonts w:cstheme="minorHAnsi"/>
          <w:szCs w:val="22"/>
        </w:rPr>
        <w:t xml:space="preserve">t </w:t>
      </w:r>
      <w:r w:rsidR="00CB58B5" w:rsidRPr="00A72BD3">
        <w:rPr>
          <w:rFonts w:cstheme="minorHAnsi"/>
          <w:spacing w:val="-1"/>
          <w:szCs w:val="22"/>
        </w:rPr>
        <w:t xml:space="preserve">has </w:t>
      </w:r>
      <w:r w:rsidR="00F905CE" w:rsidRPr="00A72BD3">
        <w:rPr>
          <w:rFonts w:cstheme="minorHAnsi"/>
          <w:szCs w:val="22"/>
        </w:rPr>
        <w:t>filled</w:t>
      </w:r>
      <w:r w:rsidR="00CB58B5" w:rsidRPr="00A72BD3">
        <w:rPr>
          <w:rFonts w:cstheme="minorHAnsi"/>
          <w:spacing w:val="-1"/>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3"/>
          <w:szCs w:val="22"/>
        </w:rPr>
        <w:t xml:space="preserve"> </w:t>
      </w:r>
      <w:r w:rsidR="00CB58B5" w:rsidRPr="00A72BD3">
        <w:rPr>
          <w:rFonts w:cstheme="minorHAnsi"/>
          <w:spacing w:val="-3"/>
          <w:szCs w:val="22"/>
        </w:rPr>
        <w:t>c</w:t>
      </w:r>
      <w:r w:rsidR="00CB58B5" w:rsidRPr="00A72BD3">
        <w:rPr>
          <w:rFonts w:cstheme="minorHAnsi"/>
          <w:spacing w:val="-1"/>
          <w:szCs w:val="22"/>
        </w:rPr>
        <w:t>ra</w:t>
      </w:r>
      <w:r w:rsidR="00CB58B5" w:rsidRPr="00A72BD3">
        <w:rPr>
          <w:rFonts w:cstheme="minorHAnsi"/>
          <w:szCs w:val="22"/>
        </w:rPr>
        <w:t>ck</w:t>
      </w:r>
      <w:r w:rsidR="00CB58B5" w:rsidRPr="00A72BD3">
        <w:rPr>
          <w:rFonts w:cstheme="minorHAnsi"/>
          <w:spacing w:val="1"/>
          <w:szCs w:val="22"/>
        </w:rPr>
        <w:t xml:space="preserve"> </w:t>
      </w:r>
      <w:r w:rsidR="00CB58B5" w:rsidRPr="00A72BD3">
        <w:rPr>
          <w:rFonts w:cstheme="minorHAnsi"/>
          <w:szCs w:val="22"/>
        </w:rPr>
        <w:t>to</w:t>
      </w:r>
      <w:r w:rsidR="00CB58B5" w:rsidRPr="00A72BD3">
        <w:rPr>
          <w:rFonts w:cstheme="minorHAnsi"/>
          <w:spacing w:val="4"/>
          <w:szCs w:val="22"/>
        </w:rPr>
        <w:t xml:space="preserve"> </w:t>
      </w:r>
      <w:r w:rsidR="00CB58B5" w:rsidRPr="00A72BD3">
        <w:rPr>
          <w:rFonts w:cstheme="minorHAnsi"/>
          <w:spacing w:val="-1"/>
          <w:szCs w:val="22"/>
        </w:rPr>
        <w:t>i</w:t>
      </w:r>
      <w:r w:rsidR="00CB58B5" w:rsidRPr="00A72BD3">
        <w:rPr>
          <w:rFonts w:cstheme="minorHAnsi"/>
          <w:spacing w:val="-3"/>
          <w:szCs w:val="22"/>
        </w:rPr>
        <w:t>t</w:t>
      </w:r>
      <w:r w:rsidR="00CB58B5" w:rsidRPr="00A72BD3">
        <w:rPr>
          <w:rFonts w:cstheme="minorHAnsi"/>
          <w:szCs w:val="22"/>
        </w:rPr>
        <w:t>s</w:t>
      </w:r>
      <w:r w:rsidR="00CB58B5" w:rsidRPr="00A72BD3">
        <w:rPr>
          <w:rFonts w:cstheme="minorHAnsi"/>
          <w:spacing w:val="3"/>
          <w:szCs w:val="22"/>
        </w:rPr>
        <w:t xml:space="preserve"> </w:t>
      </w:r>
      <w:r w:rsidR="00CB58B5" w:rsidRPr="00A72BD3">
        <w:rPr>
          <w:rFonts w:cstheme="minorHAnsi"/>
          <w:spacing w:val="-1"/>
          <w:szCs w:val="22"/>
        </w:rPr>
        <w:t>ful</w:t>
      </w:r>
      <w:r w:rsidR="00CB58B5" w:rsidRPr="00A72BD3">
        <w:rPr>
          <w:rFonts w:cstheme="minorHAnsi"/>
          <w:szCs w:val="22"/>
        </w:rPr>
        <w:t>l</w:t>
      </w:r>
      <w:r w:rsidR="00CB58B5" w:rsidRPr="00A72BD3">
        <w:rPr>
          <w:rFonts w:cstheme="minorHAnsi"/>
          <w:spacing w:val="2"/>
          <w:szCs w:val="22"/>
        </w:rPr>
        <w:t xml:space="preserve"> </w:t>
      </w:r>
      <w:r w:rsidR="00CB58B5" w:rsidRPr="00A72BD3">
        <w:rPr>
          <w:rFonts w:cstheme="minorHAnsi"/>
          <w:spacing w:val="-1"/>
          <w:szCs w:val="22"/>
        </w:rPr>
        <w:t>d</w:t>
      </w:r>
      <w:r w:rsidR="00CB58B5" w:rsidRPr="00A72BD3">
        <w:rPr>
          <w:rFonts w:cstheme="minorHAnsi"/>
          <w:szCs w:val="22"/>
        </w:rPr>
        <w:t>e</w:t>
      </w:r>
      <w:r w:rsidR="00CB58B5" w:rsidRPr="00A72BD3">
        <w:rPr>
          <w:rFonts w:cstheme="minorHAnsi"/>
          <w:spacing w:val="-1"/>
          <w:szCs w:val="22"/>
        </w:rPr>
        <w:t>p</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w:t>
      </w:r>
      <w:r w:rsidR="00CB58B5" w:rsidRPr="00A72BD3">
        <w:rPr>
          <w:rFonts w:cstheme="minorHAnsi"/>
          <w:spacing w:val="2"/>
          <w:szCs w:val="22"/>
        </w:rPr>
        <w:t xml:space="preserve">  </w:t>
      </w:r>
      <w:r w:rsidR="00CB58B5" w:rsidRPr="00A72BD3">
        <w:rPr>
          <w:rFonts w:cstheme="minorHAnsi"/>
          <w:szCs w:val="22"/>
        </w:rPr>
        <w:t>E</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3"/>
          <w:szCs w:val="22"/>
        </w:rPr>
        <w:t>r</w:t>
      </w:r>
      <w:r w:rsidR="00CB58B5" w:rsidRPr="00A72BD3">
        <w:rPr>
          <w:rFonts w:cstheme="minorHAnsi"/>
          <w:szCs w:val="22"/>
        </w:rPr>
        <w:t>y</w:t>
      </w:r>
      <w:r w:rsidR="00CB58B5" w:rsidRPr="00A72BD3">
        <w:rPr>
          <w:rFonts w:cstheme="minorHAnsi"/>
          <w:spacing w:val="3"/>
          <w:szCs w:val="22"/>
        </w:rPr>
        <w:t xml:space="preserve"> </w:t>
      </w:r>
      <w:r w:rsidR="00CB58B5" w:rsidRPr="00A72BD3">
        <w:rPr>
          <w:rFonts w:cstheme="minorHAnsi"/>
          <w:spacing w:val="-4"/>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pacing w:val="-2"/>
          <w:szCs w:val="22"/>
        </w:rPr>
        <w:t>t</w:t>
      </w:r>
      <w:r w:rsidR="00CB58B5" w:rsidRPr="00A72BD3">
        <w:rPr>
          <w:rFonts w:cstheme="minorHAnsi"/>
          <w:szCs w:val="22"/>
        </w:rPr>
        <w:t>s</w:t>
      </w:r>
      <w:r w:rsidR="00CB58B5" w:rsidRPr="00A72BD3">
        <w:rPr>
          <w:rFonts w:cstheme="minorHAnsi"/>
          <w:spacing w:val="3"/>
          <w:szCs w:val="22"/>
        </w:rPr>
        <w:t xml:space="preserve"> </w:t>
      </w:r>
      <w:r w:rsidR="00CB58B5" w:rsidRPr="00A72BD3">
        <w:rPr>
          <w:rFonts w:cstheme="minorHAnsi"/>
          <w:szCs w:val="22"/>
        </w:rPr>
        <w:t>s</w:t>
      </w:r>
      <w:r w:rsidR="00CB58B5" w:rsidRPr="00A72BD3">
        <w:rPr>
          <w:rFonts w:cstheme="minorHAnsi"/>
          <w:spacing w:val="-1"/>
          <w:szCs w:val="22"/>
        </w:rPr>
        <w:t>hal</w:t>
      </w:r>
      <w:r w:rsidR="00CB58B5" w:rsidRPr="00A72BD3">
        <w:rPr>
          <w:rFonts w:cstheme="minorHAnsi"/>
          <w:szCs w:val="22"/>
        </w:rPr>
        <w:t>l</w:t>
      </w:r>
      <w:r w:rsidR="00CB58B5" w:rsidRPr="00A72BD3">
        <w:rPr>
          <w:rFonts w:cstheme="minorHAnsi"/>
          <w:spacing w:val="2"/>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3"/>
          <w:szCs w:val="22"/>
        </w:rPr>
        <w:t xml:space="preserve"> </w:t>
      </w:r>
      <w:r w:rsidR="00CB58B5" w:rsidRPr="00A72BD3">
        <w:rPr>
          <w:rFonts w:cstheme="minorHAnsi"/>
          <w:szCs w:val="22"/>
        </w:rPr>
        <w:t>s</w:t>
      </w:r>
      <w:r w:rsidR="00CB58B5" w:rsidRPr="00A72BD3">
        <w:rPr>
          <w:rFonts w:cstheme="minorHAnsi"/>
          <w:spacing w:val="-1"/>
          <w:szCs w:val="22"/>
        </w:rPr>
        <w:t>pa</w:t>
      </w:r>
      <w:r w:rsidR="00CB58B5" w:rsidRPr="00A72BD3">
        <w:rPr>
          <w:rFonts w:cstheme="minorHAnsi"/>
          <w:spacing w:val="-3"/>
          <w:szCs w:val="22"/>
        </w:rPr>
        <w:t>c</w:t>
      </w:r>
      <w:r w:rsidR="00CB58B5" w:rsidRPr="00A72BD3">
        <w:rPr>
          <w:rFonts w:cstheme="minorHAnsi"/>
          <w:szCs w:val="22"/>
        </w:rPr>
        <w:t xml:space="preserve">ed </w:t>
      </w:r>
      <w:r w:rsidR="00CB58B5" w:rsidRPr="00A72BD3">
        <w:rPr>
          <w:rFonts w:cstheme="minorHAnsi"/>
          <w:spacing w:val="-1"/>
          <w:szCs w:val="22"/>
        </w:rPr>
        <w:t>al</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g</w:t>
      </w:r>
      <w:r w:rsidR="00CB58B5" w:rsidRPr="00A72BD3">
        <w:rPr>
          <w:rFonts w:cstheme="minorHAnsi"/>
          <w:spacing w:val="25"/>
          <w:szCs w:val="22"/>
        </w:rPr>
        <w:t xml:space="preserve"> </w:t>
      </w:r>
      <w:r w:rsidR="00CB58B5" w:rsidRPr="00A72BD3">
        <w:rPr>
          <w:rFonts w:cstheme="minorHAnsi"/>
          <w:szCs w:val="22"/>
        </w:rPr>
        <w:t>c</w:t>
      </w:r>
      <w:r w:rsidR="00CB58B5" w:rsidRPr="00A72BD3">
        <w:rPr>
          <w:rFonts w:cstheme="minorHAnsi"/>
          <w:spacing w:val="-1"/>
          <w:szCs w:val="22"/>
        </w:rPr>
        <w:t>ra</w:t>
      </w:r>
      <w:r w:rsidR="00CB58B5" w:rsidRPr="00A72BD3">
        <w:rPr>
          <w:rFonts w:cstheme="minorHAnsi"/>
          <w:szCs w:val="22"/>
        </w:rPr>
        <w:t>c</w:t>
      </w:r>
      <w:r w:rsidR="00CB58B5" w:rsidRPr="00A72BD3">
        <w:rPr>
          <w:rFonts w:cstheme="minorHAnsi"/>
          <w:spacing w:val="-2"/>
          <w:szCs w:val="22"/>
        </w:rPr>
        <w:t>k</w:t>
      </w:r>
      <w:r w:rsidR="00CB58B5" w:rsidRPr="00A72BD3">
        <w:rPr>
          <w:rFonts w:cstheme="minorHAnsi"/>
          <w:szCs w:val="22"/>
        </w:rPr>
        <w:t>s</w:t>
      </w:r>
      <w:r w:rsidR="00CB58B5" w:rsidRPr="00A72BD3">
        <w:rPr>
          <w:rFonts w:cstheme="minorHAnsi"/>
          <w:spacing w:val="27"/>
          <w:szCs w:val="22"/>
        </w:rPr>
        <w:t xml:space="preserve"> </w:t>
      </w:r>
      <w:r w:rsidR="00CB58B5" w:rsidRPr="00A72BD3">
        <w:rPr>
          <w:rFonts w:cstheme="minorHAnsi"/>
          <w:spacing w:val="-1"/>
          <w:szCs w:val="22"/>
        </w:rPr>
        <w:t>an</w:t>
      </w:r>
      <w:r w:rsidR="00CB58B5" w:rsidRPr="00A72BD3">
        <w:rPr>
          <w:rFonts w:cstheme="minorHAnsi"/>
          <w:szCs w:val="22"/>
        </w:rPr>
        <w:t>d</w:t>
      </w:r>
      <w:r w:rsidR="00CB58B5" w:rsidRPr="00A72BD3">
        <w:rPr>
          <w:rFonts w:cstheme="minorHAnsi"/>
          <w:spacing w:val="26"/>
          <w:szCs w:val="22"/>
        </w:rPr>
        <w:t xml:space="preserve"> </w:t>
      </w:r>
      <w:r w:rsidR="00CB58B5" w:rsidRPr="00A72BD3">
        <w:rPr>
          <w:rFonts w:cstheme="minorHAnsi"/>
          <w:szCs w:val="22"/>
        </w:rPr>
        <w:t>s</w:t>
      </w:r>
      <w:r w:rsidR="00CB58B5" w:rsidRPr="00A72BD3">
        <w:rPr>
          <w:rFonts w:cstheme="minorHAnsi"/>
          <w:spacing w:val="-1"/>
          <w:szCs w:val="22"/>
        </w:rPr>
        <w:t>pa</w:t>
      </w:r>
      <w:r w:rsidR="00CB58B5" w:rsidRPr="00A72BD3">
        <w:rPr>
          <w:rFonts w:cstheme="minorHAnsi"/>
          <w:szCs w:val="22"/>
        </w:rPr>
        <w:t>c</w:t>
      </w:r>
      <w:r w:rsidR="00CB58B5" w:rsidRPr="00A72BD3">
        <w:rPr>
          <w:rFonts w:cstheme="minorHAnsi"/>
          <w:spacing w:val="-1"/>
          <w:szCs w:val="22"/>
        </w:rPr>
        <w:t>in</w:t>
      </w:r>
      <w:r w:rsidR="00CB58B5" w:rsidRPr="00A72BD3">
        <w:rPr>
          <w:rFonts w:cstheme="minorHAnsi"/>
          <w:szCs w:val="22"/>
        </w:rPr>
        <w:t>g</w:t>
      </w:r>
      <w:r w:rsidR="00CB58B5" w:rsidRPr="00A72BD3">
        <w:rPr>
          <w:rFonts w:cstheme="minorHAnsi"/>
          <w:spacing w:val="23"/>
          <w:szCs w:val="22"/>
        </w:rPr>
        <w:t xml:space="preserve"> </w:t>
      </w:r>
      <w:r w:rsidR="00F535EE">
        <w:rPr>
          <w:rFonts w:cstheme="minorHAnsi"/>
          <w:spacing w:val="23"/>
          <w:szCs w:val="22"/>
        </w:rPr>
        <w:t xml:space="preserve">is </w:t>
      </w:r>
      <w:r w:rsidR="00CB58B5" w:rsidRPr="00A72BD3">
        <w:rPr>
          <w:rFonts w:cstheme="minorHAnsi"/>
          <w:spacing w:val="-1"/>
          <w:szCs w:val="22"/>
        </w:rPr>
        <w:t>u</w:t>
      </w:r>
      <w:r w:rsidR="00CB58B5" w:rsidRPr="00A72BD3">
        <w:rPr>
          <w:rFonts w:cstheme="minorHAnsi"/>
          <w:szCs w:val="22"/>
        </w:rPr>
        <w:t>s</w:t>
      </w:r>
      <w:r w:rsidR="00CB58B5" w:rsidRPr="00A72BD3">
        <w:rPr>
          <w:rFonts w:cstheme="minorHAnsi"/>
          <w:spacing w:val="-1"/>
          <w:szCs w:val="22"/>
        </w:rPr>
        <w:t>uall</w:t>
      </w:r>
      <w:r w:rsidR="00CB58B5" w:rsidRPr="00A72BD3">
        <w:rPr>
          <w:rFonts w:cstheme="minorHAnsi"/>
          <w:szCs w:val="22"/>
        </w:rPr>
        <w:t>y</w:t>
      </w:r>
      <w:r w:rsidR="00CB58B5" w:rsidRPr="00A72BD3">
        <w:rPr>
          <w:rFonts w:cstheme="minorHAnsi"/>
          <w:spacing w:val="27"/>
          <w:szCs w:val="22"/>
        </w:rPr>
        <w:t xml:space="preserve"> </w:t>
      </w:r>
      <w:r w:rsidR="00CB58B5" w:rsidRPr="00A72BD3">
        <w:rPr>
          <w:rFonts w:cstheme="minorHAnsi"/>
          <w:spacing w:val="-1"/>
          <w:szCs w:val="22"/>
        </w:rPr>
        <w:t>d</w:t>
      </w:r>
      <w:r w:rsidR="00CB58B5" w:rsidRPr="00A72BD3">
        <w:rPr>
          <w:rFonts w:cstheme="minorHAnsi"/>
          <w:szCs w:val="22"/>
        </w:rPr>
        <w:t>ete</w:t>
      </w:r>
      <w:r w:rsidR="00CB58B5" w:rsidRPr="00A72BD3">
        <w:rPr>
          <w:rFonts w:cstheme="minorHAnsi"/>
          <w:spacing w:val="-3"/>
          <w:szCs w:val="22"/>
        </w:rPr>
        <w:t>r</w:t>
      </w:r>
      <w:r w:rsidR="00CB58B5" w:rsidRPr="00A72BD3">
        <w:rPr>
          <w:rFonts w:cstheme="minorHAnsi"/>
          <w:spacing w:val="1"/>
          <w:szCs w:val="22"/>
        </w:rPr>
        <w:t>m</w:t>
      </w:r>
      <w:r w:rsidR="00CB58B5" w:rsidRPr="00A72BD3">
        <w:rPr>
          <w:rFonts w:cstheme="minorHAnsi"/>
          <w:spacing w:val="-1"/>
          <w:szCs w:val="22"/>
        </w:rPr>
        <w:t>in</w:t>
      </w:r>
      <w:r w:rsidR="00CB58B5" w:rsidRPr="00A72BD3">
        <w:rPr>
          <w:rFonts w:cstheme="minorHAnsi"/>
          <w:szCs w:val="22"/>
        </w:rPr>
        <w:t>ed</w:t>
      </w:r>
      <w:r w:rsidR="00CB58B5" w:rsidRPr="00A72BD3">
        <w:rPr>
          <w:rFonts w:cstheme="minorHAnsi"/>
          <w:spacing w:val="26"/>
          <w:szCs w:val="22"/>
        </w:rPr>
        <w:t xml:space="preserve"> </w:t>
      </w:r>
      <w:r w:rsidR="00CB58B5" w:rsidRPr="00A72BD3">
        <w:rPr>
          <w:rFonts w:cstheme="minorHAnsi"/>
          <w:spacing w:val="-4"/>
          <w:szCs w:val="22"/>
        </w:rPr>
        <w:t>b</w:t>
      </w:r>
      <w:r w:rsidR="00CB58B5" w:rsidRPr="00A72BD3">
        <w:rPr>
          <w:rFonts w:cstheme="minorHAnsi"/>
          <w:szCs w:val="22"/>
        </w:rPr>
        <w:t>y</w:t>
      </w:r>
      <w:r w:rsidR="00CB58B5" w:rsidRPr="00A72BD3">
        <w:rPr>
          <w:rFonts w:cstheme="minorHAnsi"/>
          <w:spacing w:val="28"/>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25"/>
          <w:szCs w:val="22"/>
        </w:rPr>
        <w:t xml:space="preserve"> </w:t>
      </w:r>
      <w:r w:rsidR="00CB58B5" w:rsidRPr="00A72BD3">
        <w:rPr>
          <w:rFonts w:cstheme="minorHAnsi"/>
          <w:szCs w:val="22"/>
        </w:rPr>
        <w:t>t</w:t>
      </w:r>
      <w:r w:rsidR="00CB58B5" w:rsidRPr="00A72BD3">
        <w:rPr>
          <w:rFonts w:cstheme="minorHAnsi"/>
          <w:spacing w:val="-1"/>
          <w:szCs w:val="22"/>
        </w:rPr>
        <w:t>igh</w:t>
      </w:r>
      <w:r w:rsidR="00CB58B5" w:rsidRPr="00A72BD3">
        <w:rPr>
          <w:rFonts w:cstheme="minorHAnsi"/>
          <w:szCs w:val="22"/>
        </w:rPr>
        <w:t>t</w:t>
      </w:r>
      <w:r w:rsidR="00CB58B5" w:rsidRPr="00A72BD3">
        <w:rPr>
          <w:rFonts w:cstheme="minorHAnsi"/>
          <w:spacing w:val="-1"/>
          <w:szCs w:val="22"/>
        </w:rPr>
        <w:t>n</w:t>
      </w:r>
      <w:r w:rsidR="00CB58B5" w:rsidRPr="00A72BD3">
        <w:rPr>
          <w:rFonts w:cstheme="minorHAnsi"/>
          <w:szCs w:val="22"/>
        </w:rPr>
        <w:t>ess</w:t>
      </w:r>
      <w:r w:rsidR="00CB58B5" w:rsidRPr="00A72BD3">
        <w:rPr>
          <w:rFonts w:cstheme="minorHAnsi"/>
          <w:spacing w:val="24"/>
          <w:szCs w:val="22"/>
        </w:rPr>
        <w:t xml:space="preserve"> </w:t>
      </w:r>
      <w:r w:rsidR="00CB58B5" w:rsidRPr="00A72BD3">
        <w:rPr>
          <w:rFonts w:cstheme="minorHAnsi"/>
          <w:spacing w:val="1"/>
          <w:szCs w:val="22"/>
        </w:rPr>
        <w:t>o</w:t>
      </w:r>
      <w:r w:rsidR="00CB58B5" w:rsidRPr="00A72BD3">
        <w:rPr>
          <w:rFonts w:cstheme="minorHAnsi"/>
          <w:szCs w:val="22"/>
        </w:rPr>
        <w:t>f</w:t>
      </w:r>
      <w:r w:rsidR="00CB58B5" w:rsidRPr="00A72BD3">
        <w:rPr>
          <w:rFonts w:cstheme="minorHAnsi"/>
          <w:spacing w:val="26"/>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 c</w:t>
      </w:r>
      <w:r w:rsidR="00CB58B5" w:rsidRPr="00A72BD3">
        <w:rPr>
          <w:rFonts w:cstheme="minorHAnsi"/>
          <w:spacing w:val="-1"/>
          <w:szCs w:val="22"/>
        </w:rPr>
        <w:t>ra</w:t>
      </w:r>
      <w:r w:rsidR="00CB58B5" w:rsidRPr="00A72BD3">
        <w:rPr>
          <w:rFonts w:cstheme="minorHAnsi"/>
          <w:szCs w:val="22"/>
        </w:rPr>
        <w:t>ck</w:t>
      </w:r>
      <w:r w:rsidR="00CB58B5" w:rsidRPr="00A72BD3">
        <w:rPr>
          <w:rFonts w:cstheme="minorHAnsi"/>
          <w:spacing w:val="36"/>
          <w:szCs w:val="22"/>
        </w:rPr>
        <w:t xml:space="preserve"> </w:t>
      </w:r>
      <w:r w:rsidR="00CB58B5" w:rsidRPr="00A72BD3">
        <w:rPr>
          <w:rFonts w:cstheme="minorHAnsi"/>
          <w:spacing w:val="-1"/>
          <w:szCs w:val="22"/>
        </w:rPr>
        <w:t>an</w:t>
      </w:r>
      <w:r w:rsidR="00CB58B5" w:rsidRPr="00A72BD3">
        <w:rPr>
          <w:rFonts w:cstheme="minorHAnsi"/>
          <w:szCs w:val="22"/>
        </w:rPr>
        <w:t>d</w:t>
      </w:r>
      <w:r w:rsidR="00CB58B5" w:rsidRPr="00A72BD3">
        <w:rPr>
          <w:rFonts w:cstheme="minorHAnsi"/>
          <w:spacing w:val="36"/>
          <w:szCs w:val="22"/>
        </w:rPr>
        <w:t xml:space="preserve"> </w:t>
      </w:r>
      <w:r w:rsidR="00CB58B5" w:rsidRPr="00A72BD3">
        <w:rPr>
          <w:rFonts w:cstheme="minorHAnsi"/>
          <w:szCs w:val="22"/>
        </w:rPr>
        <w:t>t</w:t>
      </w:r>
      <w:r w:rsidR="00CB58B5" w:rsidRPr="00A72BD3">
        <w:rPr>
          <w:rFonts w:cstheme="minorHAnsi"/>
          <w:spacing w:val="-4"/>
          <w:szCs w:val="22"/>
        </w:rPr>
        <w:t>h</w:t>
      </w:r>
      <w:r w:rsidR="00CB58B5" w:rsidRPr="00A72BD3">
        <w:rPr>
          <w:rFonts w:cstheme="minorHAnsi"/>
          <w:szCs w:val="22"/>
        </w:rPr>
        <w:t>e</w:t>
      </w:r>
      <w:r w:rsidR="00CB58B5" w:rsidRPr="00A72BD3">
        <w:rPr>
          <w:rFonts w:cstheme="minorHAnsi"/>
          <w:spacing w:val="37"/>
          <w:szCs w:val="22"/>
        </w:rPr>
        <w:t xml:space="preserve"> </w:t>
      </w:r>
      <w:r w:rsidR="00CB58B5" w:rsidRPr="00A72BD3">
        <w:rPr>
          <w:rFonts w:cstheme="minorHAnsi"/>
          <w:spacing w:val="-1"/>
          <w:szCs w:val="22"/>
        </w:rPr>
        <w:t>d</w:t>
      </w:r>
      <w:r w:rsidR="00CB58B5" w:rsidRPr="00A72BD3">
        <w:rPr>
          <w:rFonts w:cstheme="minorHAnsi"/>
          <w:szCs w:val="22"/>
        </w:rPr>
        <w:t>e</w:t>
      </w:r>
      <w:r w:rsidR="00CB58B5" w:rsidRPr="00A72BD3">
        <w:rPr>
          <w:rFonts w:cstheme="minorHAnsi"/>
          <w:spacing w:val="-1"/>
          <w:szCs w:val="22"/>
        </w:rPr>
        <w:t>p</w:t>
      </w:r>
      <w:r w:rsidR="00CB58B5" w:rsidRPr="00A72BD3">
        <w:rPr>
          <w:rFonts w:cstheme="minorHAnsi"/>
          <w:szCs w:val="22"/>
        </w:rPr>
        <w:t>th</w:t>
      </w:r>
      <w:r w:rsidR="00CB58B5" w:rsidRPr="00A72BD3">
        <w:rPr>
          <w:rFonts w:cstheme="minorHAnsi"/>
          <w:spacing w:val="32"/>
          <w:szCs w:val="22"/>
        </w:rPr>
        <w:t xml:space="preserve"> </w:t>
      </w:r>
      <w:r w:rsidR="00CB58B5" w:rsidRPr="00A72BD3">
        <w:rPr>
          <w:rFonts w:cstheme="minorHAnsi"/>
          <w:spacing w:val="1"/>
          <w:szCs w:val="22"/>
        </w:rPr>
        <w:t>o</w:t>
      </w:r>
      <w:r w:rsidR="00CB58B5" w:rsidRPr="00A72BD3">
        <w:rPr>
          <w:rFonts w:cstheme="minorHAnsi"/>
          <w:szCs w:val="22"/>
        </w:rPr>
        <w:t>f</w:t>
      </w:r>
      <w:r w:rsidR="00CB58B5" w:rsidRPr="00A72BD3">
        <w:rPr>
          <w:rFonts w:cstheme="minorHAnsi"/>
          <w:spacing w:val="34"/>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37"/>
          <w:szCs w:val="22"/>
        </w:rPr>
        <w:t xml:space="preserve"> </w:t>
      </w:r>
      <w:r w:rsidR="00CB58B5" w:rsidRPr="00A72BD3">
        <w:rPr>
          <w:rFonts w:cstheme="minorHAnsi"/>
          <w:spacing w:val="-3"/>
          <w:szCs w:val="22"/>
        </w:rPr>
        <w:t>c</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c</w:t>
      </w:r>
      <w:r w:rsidR="00CB58B5" w:rsidRPr="00A72BD3">
        <w:rPr>
          <w:rFonts w:cstheme="minorHAnsi"/>
          <w:spacing w:val="-1"/>
          <w:szCs w:val="22"/>
        </w:rPr>
        <w:t>r</w:t>
      </w:r>
      <w:r w:rsidR="00CB58B5" w:rsidRPr="00A72BD3">
        <w:rPr>
          <w:rFonts w:cstheme="minorHAnsi"/>
          <w:szCs w:val="22"/>
        </w:rPr>
        <w:t>e</w:t>
      </w:r>
      <w:r w:rsidR="00CB58B5" w:rsidRPr="00A72BD3">
        <w:rPr>
          <w:rFonts w:cstheme="minorHAnsi"/>
          <w:spacing w:val="-2"/>
          <w:szCs w:val="22"/>
        </w:rPr>
        <w:t>t</w:t>
      </w:r>
      <w:r w:rsidR="00CB58B5" w:rsidRPr="00A72BD3">
        <w:rPr>
          <w:rFonts w:cstheme="minorHAnsi"/>
          <w:szCs w:val="22"/>
        </w:rPr>
        <w:t>e</w:t>
      </w:r>
      <w:r w:rsidR="00CB58B5" w:rsidRPr="00A72BD3">
        <w:rPr>
          <w:rFonts w:cstheme="minorHAnsi"/>
          <w:spacing w:val="37"/>
          <w:szCs w:val="22"/>
        </w:rPr>
        <w:t xml:space="preserve"> </w:t>
      </w:r>
      <w:r w:rsidR="00CB58B5" w:rsidRPr="00A72BD3">
        <w:rPr>
          <w:rFonts w:cstheme="minorHAnsi"/>
          <w:szCs w:val="22"/>
        </w:rPr>
        <w:t>s</w:t>
      </w:r>
      <w:r w:rsidR="00CB58B5" w:rsidRPr="00A72BD3">
        <w:rPr>
          <w:rFonts w:cstheme="minorHAnsi"/>
          <w:spacing w:val="-1"/>
          <w:szCs w:val="22"/>
        </w:rPr>
        <w:t>ub</w:t>
      </w:r>
      <w:r w:rsidR="00CB58B5" w:rsidRPr="00A72BD3">
        <w:rPr>
          <w:rFonts w:cstheme="minorHAnsi"/>
          <w:szCs w:val="22"/>
        </w:rPr>
        <w:t>st</w:t>
      </w:r>
      <w:r w:rsidR="00CB58B5" w:rsidRPr="00A72BD3">
        <w:rPr>
          <w:rFonts w:cstheme="minorHAnsi"/>
          <w:spacing w:val="-1"/>
          <w:szCs w:val="22"/>
        </w:rPr>
        <w:t>r</w:t>
      </w:r>
      <w:r w:rsidR="00CB58B5" w:rsidRPr="00A72BD3">
        <w:rPr>
          <w:rFonts w:cstheme="minorHAnsi"/>
          <w:spacing w:val="-3"/>
          <w:szCs w:val="22"/>
        </w:rPr>
        <w:t>a</w:t>
      </w:r>
      <w:r w:rsidR="00CB58B5" w:rsidRPr="00A72BD3">
        <w:rPr>
          <w:rFonts w:cstheme="minorHAnsi"/>
          <w:szCs w:val="22"/>
        </w:rPr>
        <w:t>te.</w:t>
      </w:r>
      <w:r w:rsidR="00CB58B5" w:rsidRPr="00A72BD3">
        <w:rPr>
          <w:rFonts w:cstheme="minorHAnsi"/>
          <w:spacing w:val="35"/>
          <w:szCs w:val="22"/>
        </w:rPr>
        <w:t xml:space="preserve">  </w:t>
      </w:r>
      <w:r w:rsidR="00CB58B5" w:rsidRPr="00A72BD3">
        <w:rPr>
          <w:rFonts w:cstheme="minorHAnsi"/>
          <w:spacing w:val="-1"/>
          <w:szCs w:val="22"/>
        </w:rPr>
        <w:t>Sp</w:t>
      </w:r>
      <w:r w:rsidR="00CB58B5" w:rsidRPr="00A72BD3">
        <w:rPr>
          <w:rFonts w:cstheme="minorHAnsi"/>
          <w:spacing w:val="-3"/>
          <w:szCs w:val="22"/>
        </w:rPr>
        <w:t>a</w:t>
      </w:r>
      <w:r w:rsidR="00CB58B5" w:rsidRPr="00A72BD3">
        <w:rPr>
          <w:rFonts w:cstheme="minorHAnsi"/>
          <w:szCs w:val="22"/>
        </w:rPr>
        <w:t>c</w:t>
      </w:r>
      <w:r w:rsidR="00CB58B5" w:rsidRPr="00A72BD3">
        <w:rPr>
          <w:rFonts w:cstheme="minorHAnsi"/>
          <w:spacing w:val="-1"/>
          <w:szCs w:val="22"/>
        </w:rPr>
        <w:t>in</w:t>
      </w:r>
      <w:r w:rsidR="00CB58B5" w:rsidRPr="00A72BD3">
        <w:rPr>
          <w:rFonts w:cstheme="minorHAnsi"/>
          <w:szCs w:val="22"/>
        </w:rPr>
        <w:t>g</w:t>
      </w:r>
      <w:r w:rsidR="00CB58B5" w:rsidRPr="00A72BD3">
        <w:rPr>
          <w:rFonts w:cstheme="minorHAnsi"/>
          <w:spacing w:val="36"/>
          <w:szCs w:val="22"/>
        </w:rPr>
        <w:t xml:space="preserve"> </w:t>
      </w:r>
      <w:r w:rsidR="00CB58B5" w:rsidRPr="00A72BD3">
        <w:rPr>
          <w:rFonts w:cstheme="minorHAnsi"/>
          <w:spacing w:val="-1"/>
          <w:szCs w:val="22"/>
        </w:rPr>
        <w:t>i</w:t>
      </w:r>
      <w:r w:rsidR="00CB58B5" w:rsidRPr="00A72BD3">
        <w:rPr>
          <w:rFonts w:cstheme="minorHAnsi"/>
          <w:szCs w:val="22"/>
        </w:rPr>
        <w:t>s</w:t>
      </w:r>
      <w:r w:rsidR="00CB58B5" w:rsidRPr="00A72BD3">
        <w:rPr>
          <w:rFonts w:cstheme="minorHAnsi"/>
          <w:spacing w:val="36"/>
          <w:szCs w:val="22"/>
        </w:rPr>
        <w:t xml:space="preserve"> </w:t>
      </w:r>
      <w:r w:rsidR="00F905CE" w:rsidRPr="00A72BD3">
        <w:rPr>
          <w:rFonts w:cstheme="minorHAnsi"/>
          <w:spacing w:val="-1"/>
          <w:szCs w:val="22"/>
        </w:rPr>
        <w:t>between</w:t>
      </w:r>
      <w:r w:rsidR="00CB58B5" w:rsidRPr="00A72BD3">
        <w:rPr>
          <w:rFonts w:cstheme="minorHAnsi"/>
          <w:spacing w:val="-1"/>
          <w:szCs w:val="22"/>
        </w:rPr>
        <w:t xml:space="preserve"> </w:t>
      </w:r>
      <w:r w:rsidR="00CB58B5" w:rsidRPr="00A72BD3">
        <w:rPr>
          <w:rFonts w:cstheme="minorHAnsi"/>
          <w:szCs w:val="22"/>
        </w:rPr>
        <w:t>6</w:t>
      </w:r>
      <w:r w:rsidR="00CB58B5" w:rsidRPr="00A72BD3">
        <w:rPr>
          <w:rFonts w:cstheme="minorHAnsi"/>
          <w:spacing w:val="-1"/>
          <w:szCs w:val="22"/>
        </w:rPr>
        <w:t xml:space="preserve"> an</w:t>
      </w:r>
      <w:r w:rsidR="00CB58B5" w:rsidRPr="00A72BD3">
        <w:rPr>
          <w:rFonts w:cstheme="minorHAnsi"/>
          <w:szCs w:val="22"/>
        </w:rPr>
        <w:t>d</w:t>
      </w:r>
      <w:r w:rsidR="00CB58B5" w:rsidRPr="00A72BD3">
        <w:rPr>
          <w:rFonts w:cstheme="minorHAnsi"/>
          <w:spacing w:val="-1"/>
          <w:szCs w:val="22"/>
        </w:rPr>
        <w:t xml:space="preserve"> </w:t>
      </w:r>
      <w:r w:rsidR="00CB58B5" w:rsidRPr="00A72BD3">
        <w:rPr>
          <w:rFonts w:cstheme="minorHAnsi"/>
          <w:spacing w:val="-2"/>
          <w:szCs w:val="22"/>
        </w:rPr>
        <w:t>1</w:t>
      </w:r>
      <w:r w:rsidR="00CB58B5" w:rsidRPr="00A72BD3">
        <w:rPr>
          <w:rFonts w:cstheme="minorHAnsi"/>
          <w:szCs w:val="22"/>
        </w:rPr>
        <w:t>4</w:t>
      </w:r>
      <w:r w:rsidR="00CB58B5" w:rsidRPr="00A72BD3">
        <w:rPr>
          <w:rFonts w:cstheme="minorHAnsi"/>
          <w:spacing w:val="1"/>
          <w:szCs w:val="22"/>
        </w:rPr>
        <w:t xml:space="preserve"> </w:t>
      </w:r>
      <w:r w:rsidR="00CB58B5" w:rsidRPr="00A72BD3">
        <w:rPr>
          <w:rFonts w:cstheme="minorHAnsi"/>
          <w:spacing w:val="-1"/>
          <w:szCs w:val="22"/>
        </w:rPr>
        <w:t>in</w:t>
      </w:r>
      <w:r w:rsidR="00CB58B5" w:rsidRPr="00A72BD3">
        <w:rPr>
          <w:rFonts w:cstheme="minorHAnsi"/>
          <w:szCs w:val="22"/>
        </w:rPr>
        <w:t>c</w:t>
      </w:r>
      <w:r w:rsidR="00CB58B5" w:rsidRPr="00A72BD3">
        <w:rPr>
          <w:rFonts w:cstheme="minorHAnsi"/>
          <w:spacing w:val="-1"/>
          <w:szCs w:val="22"/>
        </w:rPr>
        <w:t>h</w:t>
      </w:r>
      <w:r w:rsidR="00CB58B5" w:rsidRPr="00A72BD3">
        <w:rPr>
          <w:rFonts w:cstheme="minorHAnsi"/>
          <w:szCs w:val="22"/>
        </w:rPr>
        <w:t>es.</w:t>
      </w:r>
    </w:p>
    <w:p w14:paraId="38A670E9" w14:textId="67278445" w:rsidR="00CB58B5" w:rsidRPr="00A72BD3" w:rsidRDefault="00BC1932" w:rsidP="004E41D8">
      <w:pPr>
        <w:ind w:left="720" w:hanging="720"/>
        <w:rPr>
          <w:rFonts w:cstheme="minorHAnsi"/>
          <w:szCs w:val="22"/>
        </w:rPr>
      </w:pPr>
      <w:r>
        <w:rPr>
          <w:rFonts w:cstheme="minorHAnsi"/>
          <w:spacing w:val="-1"/>
          <w:szCs w:val="22"/>
        </w:rPr>
        <w:t>3.1.1.3</w:t>
      </w:r>
      <w:r>
        <w:rPr>
          <w:rFonts w:cstheme="minorHAnsi"/>
          <w:spacing w:val="-1"/>
          <w:szCs w:val="22"/>
        </w:rPr>
        <w:tab/>
      </w:r>
      <w:r w:rsidR="00CB58B5" w:rsidRPr="00A72BD3">
        <w:rPr>
          <w:rFonts w:cstheme="minorHAnsi"/>
          <w:spacing w:val="-1"/>
          <w:szCs w:val="22"/>
        </w:rPr>
        <w:t>In</w:t>
      </w:r>
      <w:r w:rsidR="00CB58B5" w:rsidRPr="00A72BD3">
        <w:rPr>
          <w:rFonts w:cstheme="minorHAnsi"/>
          <w:szCs w:val="22"/>
        </w:rPr>
        <w:t>st</w:t>
      </w:r>
      <w:r w:rsidR="00CB58B5" w:rsidRPr="00A72BD3">
        <w:rPr>
          <w:rFonts w:cstheme="minorHAnsi"/>
          <w:spacing w:val="-1"/>
          <w:szCs w:val="22"/>
        </w:rPr>
        <w:t>al</w:t>
      </w:r>
      <w:r w:rsidR="00CB58B5" w:rsidRPr="00A72BD3">
        <w:rPr>
          <w:rFonts w:cstheme="minorHAnsi"/>
          <w:szCs w:val="22"/>
        </w:rPr>
        <w:t>l</w:t>
      </w:r>
      <w:r w:rsidR="00CB58B5" w:rsidRPr="00A72BD3">
        <w:rPr>
          <w:rFonts w:cstheme="minorHAnsi"/>
          <w:spacing w:val="30"/>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32"/>
          <w:szCs w:val="22"/>
        </w:rPr>
        <w:t xml:space="preserve"> </w:t>
      </w:r>
      <w:r w:rsidR="00CB58B5" w:rsidRPr="00A72BD3">
        <w:rPr>
          <w:rFonts w:cstheme="minorHAnsi"/>
          <w:spacing w:val="-1"/>
          <w:szCs w:val="22"/>
        </w:rPr>
        <w:t>inj</w:t>
      </w:r>
      <w:r w:rsidR="00CB58B5" w:rsidRPr="00A72BD3">
        <w:rPr>
          <w:rFonts w:cstheme="minorHAnsi"/>
          <w:szCs w:val="22"/>
        </w:rPr>
        <w:t>ect</w:t>
      </w:r>
      <w:r w:rsidR="00CB58B5" w:rsidRPr="00A72BD3">
        <w:rPr>
          <w:rFonts w:cstheme="minorHAnsi"/>
          <w:spacing w:val="-3"/>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31"/>
          <w:szCs w:val="22"/>
        </w:rPr>
        <w:t xml:space="preserve"> </w:t>
      </w:r>
      <w:r w:rsidR="00CB58B5" w:rsidRPr="00A72BD3">
        <w:rPr>
          <w:rFonts w:cstheme="minorHAnsi"/>
          <w:spacing w:val="-1"/>
          <w:szCs w:val="22"/>
        </w:rPr>
        <w:t>pa</w:t>
      </w:r>
      <w:r w:rsidR="00CB58B5" w:rsidRPr="00A72BD3">
        <w:rPr>
          <w:rFonts w:cstheme="minorHAnsi"/>
          <w:szCs w:val="22"/>
        </w:rPr>
        <w:t>c</w:t>
      </w:r>
      <w:r w:rsidR="00CB58B5" w:rsidRPr="00A72BD3">
        <w:rPr>
          <w:rFonts w:cstheme="minorHAnsi"/>
          <w:spacing w:val="-2"/>
          <w:szCs w:val="22"/>
        </w:rPr>
        <w:t>ke</w:t>
      </w:r>
      <w:r w:rsidR="00CB58B5" w:rsidRPr="00A72BD3">
        <w:rPr>
          <w:rFonts w:cstheme="minorHAnsi"/>
          <w:spacing w:val="-1"/>
          <w:szCs w:val="22"/>
        </w:rPr>
        <w:t>r</w:t>
      </w:r>
      <w:r w:rsidR="00CB58B5" w:rsidRPr="00A72BD3">
        <w:rPr>
          <w:rFonts w:cstheme="minorHAnsi"/>
          <w:szCs w:val="22"/>
        </w:rPr>
        <w:t>s.</w:t>
      </w:r>
      <w:r w:rsidR="00CB58B5" w:rsidRPr="00A72BD3">
        <w:rPr>
          <w:rFonts w:cstheme="minorHAnsi"/>
          <w:spacing w:val="30"/>
          <w:szCs w:val="22"/>
        </w:rPr>
        <w:t xml:space="preserve">  </w:t>
      </w:r>
      <w:r w:rsidR="00CB58B5" w:rsidRPr="00A72BD3">
        <w:rPr>
          <w:rFonts w:cstheme="minorHAnsi"/>
          <w:spacing w:val="-1"/>
          <w:szCs w:val="22"/>
        </w:rPr>
        <w:t>F</w:t>
      </w:r>
      <w:r w:rsidR="00CB58B5" w:rsidRPr="00A72BD3">
        <w:rPr>
          <w:rFonts w:cstheme="minorHAnsi"/>
          <w:spacing w:val="1"/>
          <w:szCs w:val="22"/>
        </w:rPr>
        <w:t>o</w:t>
      </w:r>
      <w:r w:rsidR="00CB58B5" w:rsidRPr="00A72BD3">
        <w:rPr>
          <w:rFonts w:cstheme="minorHAnsi"/>
          <w:szCs w:val="22"/>
        </w:rPr>
        <w:t>r</w:t>
      </w:r>
      <w:r w:rsidR="00CB58B5" w:rsidRPr="00A72BD3">
        <w:rPr>
          <w:rFonts w:cstheme="minorHAnsi"/>
          <w:spacing w:val="32"/>
          <w:szCs w:val="22"/>
        </w:rPr>
        <w:t xml:space="preserve"> </w:t>
      </w:r>
      <w:r w:rsidR="00CB58B5" w:rsidRPr="00A72BD3">
        <w:rPr>
          <w:rFonts w:cstheme="minorHAnsi"/>
          <w:spacing w:val="-1"/>
          <w:szCs w:val="22"/>
        </w:rPr>
        <w:t>l</w:t>
      </w:r>
      <w:r w:rsidR="00CB58B5" w:rsidRPr="00A72BD3">
        <w:rPr>
          <w:rFonts w:cstheme="minorHAnsi"/>
          <w:spacing w:val="-2"/>
          <w:szCs w:val="22"/>
        </w:rPr>
        <w:t>o</w:t>
      </w:r>
      <w:r w:rsidR="00CB58B5" w:rsidRPr="00A72BD3">
        <w:rPr>
          <w:rFonts w:cstheme="minorHAnsi"/>
          <w:szCs w:val="22"/>
        </w:rPr>
        <w:t>w</w:t>
      </w:r>
      <w:r w:rsidR="00CB58B5" w:rsidRPr="00A72BD3">
        <w:rPr>
          <w:rFonts w:cstheme="minorHAnsi"/>
          <w:spacing w:val="-1"/>
          <w:szCs w:val="22"/>
        </w:rPr>
        <w:t>-pr</w:t>
      </w:r>
      <w:r w:rsidR="00CB58B5" w:rsidRPr="00A72BD3">
        <w:rPr>
          <w:rFonts w:cstheme="minorHAnsi"/>
          <w:szCs w:val="22"/>
        </w:rPr>
        <w:t>ess</w:t>
      </w:r>
      <w:r w:rsidR="00CB58B5" w:rsidRPr="00A72BD3">
        <w:rPr>
          <w:rFonts w:cstheme="minorHAnsi"/>
          <w:spacing w:val="-1"/>
          <w:szCs w:val="22"/>
        </w:rPr>
        <w:t>ur</w:t>
      </w:r>
      <w:r w:rsidR="00CB58B5" w:rsidRPr="00A72BD3">
        <w:rPr>
          <w:rFonts w:cstheme="minorHAnsi"/>
          <w:szCs w:val="22"/>
        </w:rPr>
        <w:t>e</w:t>
      </w:r>
      <w:r w:rsidR="00CB58B5" w:rsidRPr="00A72BD3">
        <w:rPr>
          <w:rFonts w:cstheme="minorHAnsi"/>
          <w:spacing w:val="32"/>
          <w:szCs w:val="22"/>
        </w:rPr>
        <w:t xml:space="preserve"> </w:t>
      </w:r>
      <w:r w:rsidR="00CB58B5" w:rsidRPr="00A72BD3">
        <w:rPr>
          <w:rFonts w:cstheme="minorHAnsi"/>
          <w:spacing w:val="-1"/>
          <w:szCs w:val="22"/>
        </w:rPr>
        <w:t>inj</w:t>
      </w:r>
      <w:r w:rsidR="00CB58B5" w:rsidRPr="00A72BD3">
        <w:rPr>
          <w:rFonts w:cstheme="minorHAnsi"/>
          <w:spacing w:val="-2"/>
          <w:szCs w:val="22"/>
        </w:rPr>
        <w:t>e</w:t>
      </w:r>
      <w:r w:rsidR="00CB58B5" w:rsidRPr="00A72BD3">
        <w:rPr>
          <w:rFonts w:cstheme="minorHAnsi"/>
          <w:szCs w:val="22"/>
        </w:rPr>
        <w:t>c</w:t>
      </w:r>
      <w:r w:rsidR="00CB58B5" w:rsidRPr="00A72BD3">
        <w:rPr>
          <w:rFonts w:cstheme="minorHAnsi"/>
          <w:spacing w:val="-2"/>
          <w:szCs w:val="22"/>
        </w:rPr>
        <w:t>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31"/>
          <w:szCs w:val="22"/>
        </w:rPr>
        <w:t xml:space="preserve"> </w:t>
      </w:r>
      <w:r w:rsidR="00CB58B5" w:rsidRPr="00A72BD3">
        <w:rPr>
          <w:rFonts w:cstheme="minorHAnsi"/>
          <w:szCs w:val="22"/>
        </w:rPr>
        <w:t>&lt;</w:t>
      </w:r>
      <w:r w:rsidR="00CB58B5" w:rsidRPr="00A72BD3">
        <w:rPr>
          <w:rFonts w:cstheme="minorHAnsi"/>
          <w:spacing w:val="-2"/>
          <w:szCs w:val="22"/>
        </w:rPr>
        <w:t>5</w:t>
      </w:r>
      <w:r w:rsidR="00CB58B5" w:rsidRPr="00A72BD3">
        <w:rPr>
          <w:rFonts w:cstheme="minorHAnsi"/>
          <w:szCs w:val="22"/>
        </w:rPr>
        <w:t>00</w:t>
      </w:r>
      <w:r w:rsidR="00CB58B5" w:rsidRPr="00A72BD3">
        <w:rPr>
          <w:rFonts w:cstheme="minorHAnsi"/>
          <w:spacing w:val="32"/>
          <w:szCs w:val="22"/>
        </w:rPr>
        <w:t xml:space="preserve"> </w:t>
      </w:r>
      <w:r w:rsidR="00CB58B5" w:rsidRPr="00A72BD3">
        <w:rPr>
          <w:rFonts w:cstheme="minorHAnsi"/>
          <w:spacing w:val="-1"/>
          <w:szCs w:val="22"/>
        </w:rPr>
        <w:t>p</w:t>
      </w:r>
      <w:r w:rsidR="00CB58B5" w:rsidRPr="00A72BD3">
        <w:rPr>
          <w:rFonts w:cstheme="minorHAnsi"/>
          <w:szCs w:val="22"/>
        </w:rPr>
        <w:t>s</w:t>
      </w:r>
      <w:r w:rsidR="00CB58B5" w:rsidRPr="00A72BD3">
        <w:rPr>
          <w:rFonts w:cstheme="minorHAnsi"/>
          <w:spacing w:val="-1"/>
          <w:szCs w:val="22"/>
        </w:rPr>
        <w:t>i</w:t>
      </w:r>
      <w:r w:rsidR="00CB58B5" w:rsidRPr="00A72BD3">
        <w:rPr>
          <w:rFonts w:cstheme="minorHAnsi"/>
          <w:szCs w:val="22"/>
        </w:rPr>
        <w:t>,</w:t>
      </w:r>
      <w:r w:rsidR="00CB58B5" w:rsidRPr="00A72BD3">
        <w:rPr>
          <w:rFonts w:cstheme="minorHAnsi"/>
          <w:spacing w:val="32"/>
          <w:szCs w:val="22"/>
        </w:rPr>
        <w:t xml:space="preserve"> </w:t>
      </w:r>
      <w:r w:rsidR="00CB58B5" w:rsidRPr="00A72BD3">
        <w:rPr>
          <w:rFonts w:cstheme="minorHAnsi"/>
          <w:spacing w:val="-1"/>
          <w:szCs w:val="22"/>
        </w:rPr>
        <w:t>an inj</w:t>
      </w:r>
      <w:r w:rsidR="00CB58B5" w:rsidRPr="00A72BD3">
        <w:rPr>
          <w:rFonts w:cstheme="minorHAnsi"/>
          <w:szCs w:val="22"/>
        </w:rPr>
        <w:t>ect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11"/>
          <w:szCs w:val="22"/>
        </w:rPr>
        <w:t xml:space="preserve"> </w:t>
      </w:r>
      <w:r w:rsidR="00CB58B5" w:rsidRPr="00A72BD3">
        <w:rPr>
          <w:rFonts w:cstheme="minorHAnsi"/>
          <w:spacing w:val="-1"/>
          <w:szCs w:val="22"/>
        </w:rPr>
        <w:t>pip</w:t>
      </w:r>
      <w:r w:rsidR="00CB58B5" w:rsidRPr="00A72BD3">
        <w:rPr>
          <w:rFonts w:cstheme="minorHAnsi"/>
          <w:szCs w:val="22"/>
        </w:rPr>
        <w:t>e</w:t>
      </w:r>
      <w:r w:rsidR="00CB58B5" w:rsidRPr="00A72BD3">
        <w:rPr>
          <w:rFonts w:cstheme="minorHAnsi"/>
          <w:spacing w:val="13"/>
          <w:szCs w:val="22"/>
        </w:rPr>
        <w:t xml:space="preserve"> </w:t>
      </w:r>
      <w:r w:rsidR="00CB58B5" w:rsidRPr="00A72BD3">
        <w:rPr>
          <w:rFonts w:cstheme="minorHAnsi"/>
          <w:szCs w:val="22"/>
        </w:rPr>
        <w:t>w</w:t>
      </w:r>
      <w:r w:rsidR="00CB58B5" w:rsidRPr="00A72BD3">
        <w:rPr>
          <w:rFonts w:cstheme="minorHAnsi"/>
          <w:spacing w:val="-1"/>
          <w:szCs w:val="22"/>
        </w:rPr>
        <w:t>i</w:t>
      </w:r>
      <w:r w:rsidR="00CB58B5" w:rsidRPr="00A72BD3">
        <w:rPr>
          <w:rFonts w:cstheme="minorHAnsi"/>
          <w:szCs w:val="22"/>
        </w:rPr>
        <w:t>th</w:t>
      </w:r>
      <w:r w:rsidR="00CB58B5" w:rsidRPr="00A72BD3">
        <w:rPr>
          <w:rFonts w:cstheme="minorHAnsi"/>
          <w:spacing w:val="14"/>
          <w:szCs w:val="22"/>
        </w:rPr>
        <w:t xml:space="preserve"> </w:t>
      </w:r>
      <w:r w:rsidR="00CB58B5" w:rsidRPr="00A72BD3">
        <w:rPr>
          <w:rFonts w:cstheme="minorHAnsi"/>
          <w:spacing w:val="-1"/>
          <w:szCs w:val="22"/>
        </w:rPr>
        <w:t>a</w:t>
      </w:r>
      <w:r w:rsidR="00CB58B5" w:rsidRPr="00A72BD3">
        <w:rPr>
          <w:rFonts w:cstheme="minorHAnsi"/>
          <w:szCs w:val="22"/>
        </w:rPr>
        <w:t>n</w:t>
      </w:r>
      <w:r w:rsidR="00CB58B5" w:rsidRPr="00A72BD3">
        <w:rPr>
          <w:rFonts w:cstheme="minorHAnsi"/>
          <w:spacing w:val="11"/>
          <w:szCs w:val="22"/>
        </w:rPr>
        <w:t xml:space="preserve"> </w:t>
      </w:r>
      <w:r w:rsidR="00CB58B5" w:rsidRPr="00A72BD3">
        <w:rPr>
          <w:rFonts w:cstheme="minorHAnsi"/>
          <w:spacing w:val="1"/>
          <w:szCs w:val="22"/>
        </w:rPr>
        <w:t>o</w:t>
      </w:r>
      <w:r w:rsidR="00CB58B5" w:rsidRPr="00A72BD3">
        <w:rPr>
          <w:rFonts w:cstheme="minorHAnsi"/>
          <w:spacing w:val="-1"/>
          <w:szCs w:val="22"/>
        </w:rPr>
        <w:t>u</w:t>
      </w:r>
      <w:r w:rsidR="00CB58B5" w:rsidRPr="00A72BD3">
        <w:rPr>
          <w:rFonts w:cstheme="minorHAnsi"/>
          <w:spacing w:val="-2"/>
          <w:szCs w:val="22"/>
        </w:rPr>
        <w:t>te</w:t>
      </w:r>
      <w:r w:rsidR="00CB58B5" w:rsidRPr="00A72BD3">
        <w:rPr>
          <w:rFonts w:cstheme="minorHAnsi"/>
          <w:szCs w:val="22"/>
        </w:rPr>
        <w:t>r</w:t>
      </w:r>
      <w:r w:rsidR="00CB58B5" w:rsidRPr="00A72BD3">
        <w:rPr>
          <w:rFonts w:cstheme="minorHAnsi"/>
          <w:spacing w:val="14"/>
          <w:szCs w:val="22"/>
        </w:rPr>
        <w:t xml:space="preserve"> </w:t>
      </w:r>
      <w:r w:rsidR="00CB58B5" w:rsidRPr="00A72BD3">
        <w:rPr>
          <w:rFonts w:cstheme="minorHAnsi"/>
          <w:spacing w:val="-1"/>
          <w:szCs w:val="22"/>
        </w:rPr>
        <w:t>dia</w:t>
      </w:r>
      <w:r w:rsidR="00CB58B5" w:rsidRPr="00A72BD3">
        <w:rPr>
          <w:rFonts w:cstheme="minorHAnsi"/>
          <w:spacing w:val="-2"/>
          <w:szCs w:val="22"/>
        </w:rPr>
        <w:t>m</w:t>
      </w:r>
      <w:r w:rsidR="00CB58B5" w:rsidRPr="00A72BD3">
        <w:rPr>
          <w:rFonts w:cstheme="minorHAnsi"/>
          <w:szCs w:val="22"/>
        </w:rPr>
        <w:t>e</w:t>
      </w:r>
      <w:r w:rsidR="00CB58B5" w:rsidRPr="00A72BD3">
        <w:rPr>
          <w:rFonts w:cstheme="minorHAnsi"/>
          <w:spacing w:val="1"/>
          <w:szCs w:val="22"/>
        </w:rPr>
        <w:t>t</w:t>
      </w:r>
      <w:r w:rsidR="00CB58B5" w:rsidRPr="00A72BD3">
        <w:rPr>
          <w:rFonts w:cstheme="minorHAnsi"/>
          <w:szCs w:val="22"/>
        </w:rPr>
        <w:t>er</w:t>
      </w:r>
      <w:r w:rsidR="00CB58B5" w:rsidRPr="00A72BD3">
        <w:rPr>
          <w:rFonts w:cstheme="minorHAnsi"/>
          <w:spacing w:val="12"/>
          <w:szCs w:val="22"/>
        </w:rPr>
        <w:t xml:space="preserve"> </w:t>
      </w:r>
      <w:r w:rsidR="00CB58B5" w:rsidRPr="00A72BD3">
        <w:rPr>
          <w:rFonts w:cstheme="minorHAnsi"/>
          <w:spacing w:val="1"/>
          <w:szCs w:val="22"/>
        </w:rPr>
        <w:t>o</w:t>
      </w:r>
      <w:r w:rsidR="00CB58B5" w:rsidRPr="00A72BD3">
        <w:rPr>
          <w:rFonts w:cstheme="minorHAnsi"/>
          <w:szCs w:val="22"/>
        </w:rPr>
        <w:t>f</w:t>
      </w:r>
      <w:r w:rsidR="00CB58B5" w:rsidRPr="00A72BD3">
        <w:rPr>
          <w:rFonts w:cstheme="minorHAnsi"/>
          <w:spacing w:val="12"/>
          <w:szCs w:val="22"/>
        </w:rPr>
        <w:t xml:space="preserve"> </w:t>
      </w:r>
      <w:r w:rsidR="00CB58B5" w:rsidRPr="00A72BD3">
        <w:rPr>
          <w:rFonts w:cstheme="minorHAnsi"/>
          <w:spacing w:val="-2"/>
          <w:szCs w:val="22"/>
        </w:rPr>
        <w:t>5</w:t>
      </w:r>
      <w:r w:rsidR="00CB58B5" w:rsidRPr="00A72BD3">
        <w:rPr>
          <w:rFonts w:cstheme="minorHAnsi"/>
          <w:spacing w:val="1"/>
          <w:szCs w:val="22"/>
        </w:rPr>
        <w:t>/</w:t>
      </w:r>
      <w:r w:rsidR="00CB58B5" w:rsidRPr="00A72BD3">
        <w:rPr>
          <w:rFonts w:cstheme="minorHAnsi"/>
          <w:spacing w:val="-2"/>
          <w:szCs w:val="22"/>
        </w:rPr>
        <w:t>8</w:t>
      </w:r>
      <w:r w:rsidR="00CB58B5" w:rsidRPr="00A72BD3">
        <w:rPr>
          <w:rFonts w:cstheme="minorHAnsi"/>
          <w:szCs w:val="22"/>
        </w:rPr>
        <w:t>"</w:t>
      </w:r>
      <w:r w:rsidR="00CB58B5" w:rsidRPr="00A72BD3">
        <w:rPr>
          <w:rFonts w:cstheme="minorHAnsi"/>
          <w:spacing w:val="15"/>
          <w:szCs w:val="22"/>
        </w:rPr>
        <w:t xml:space="preserve"> </w:t>
      </w:r>
      <w:r w:rsidR="00CB58B5" w:rsidRPr="00A72BD3">
        <w:rPr>
          <w:rFonts w:cstheme="minorHAnsi"/>
          <w:szCs w:val="22"/>
        </w:rPr>
        <w:t>s</w:t>
      </w:r>
      <w:r w:rsidR="00CB58B5" w:rsidRPr="00A72BD3">
        <w:rPr>
          <w:rFonts w:cstheme="minorHAnsi"/>
          <w:spacing w:val="-1"/>
          <w:szCs w:val="22"/>
        </w:rPr>
        <w:t>hal</w:t>
      </w:r>
      <w:r w:rsidR="00CB58B5" w:rsidRPr="00A72BD3">
        <w:rPr>
          <w:rFonts w:cstheme="minorHAnsi"/>
          <w:szCs w:val="22"/>
        </w:rPr>
        <w:t>l</w:t>
      </w:r>
      <w:r w:rsidR="00CB58B5" w:rsidRPr="00A72BD3">
        <w:rPr>
          <w:rFonts w:cstheme="minorHAnsi"/>
          <w:spacing w:val="12"/>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13"/>
          <w:szCs w:val="22"/>
        </w:rPr>
        <w:t xml:space="preserve"> </w:t>
      </w:r>
      <w:r w:rsidR="00CB58B5" w:rsidRPr="00A72BD3">
        <w:rPr>
          <w:rFonts w:cstheme="minorHAnsi"/>
          <w:spacing w:val="-1"/>
          <w:szCs w:val="22"/>
        </w:rPr>
        <w:t>u</w:t>
      </w:r>
      <w:r w:rsidR="00CB58B5" w:rsidRPr="00A72BD3">
        <w:rPr>
          <w:rFonts w:cstheme="minorHAnsi"/>
          <w:szCs w:val="22"/>
        </w:rPr>
        <w:t>se</w:t>
      </w:r>
      <w:r w:rsidR="00CB58B5" w:rsidRPr="00A72BD3">
        <w:rPr>
          <w:rFonts w:cstheme="minorHAnsi"/>
          <w:spacing w:val="-1"/>
          <w:szCs w:val="22"/>
        </w:rPr>
        <w:t>d</w:t>
      </w:r>
      <w:r w:rsidR="00CB58B5" w:rsidRPr="00A72BD3">
        <w:rPr>
          <w:rFonts w:cstheme="minorHAnsi"/>
          <w:szCs w:val="22"/>
        </w:rPr>
        <w:t>.</w:t>
      </w:r>
      <w:r w:rsidR="00CB58B5" w:rsidRPr="00A72BD3">
        <w:rPr>
          <w:rFonts w:cstheme="minorHAnsi"/>
          <w:spacing w:val="14"/>
          <w:szCs w:val="22"/>
        </w:rPr>
        <w:t xml:space="preserve">  </w:t>
      </w:r>
      <w:r w:rsidR="00CB58B5" w:rsidRPr="00A72BD3">
        <w:rPr>
          <w:rFonts w:cstheme="minorHAnsi"/>
          <w:spacing w:val="-1"/>
          <w:szCs w:val="22"/>
        </w:rPr>
        <w:t>F</w:t>
      </w:r>
      <w:r w:rsidR="00CB58B5" w:rsidRPr="00A72BD3">
        <w:rPr>
          <w:rFonts w:cstheme="minorHAnsi"/>
          <w:spacing w:val="-2"/>
          <w:szCs w:val="22"/>
        </w:rPr>
        <w:t>o</w:t>
      </w:r>
      <w:r w:rsidR="00CB58B5" w:rsidRPr="00A72BD3">
        <w:rPr>
          <w:rFonts w:cstheme="minorHAnsi"/>
          <w:szCs w:val="22"/>
        </w:rPr>
        <w:t>r</w:t>
      </w:r>
      <w:r w:rsidR="00CB58B5" w:rsidRPr="00A72BD3">
        <w:rPr>
          <w:rFonts w:cstheme="minorHAnsi"/>
          <w:spacing w:val="14"/>
          <w:szCs w:val="22"/>
        </w:rPr>
        <w:t xml:space="preserve"> </w:t>
      </w:r>
      <w:r w:rsidR="00CB58B5" w:rsidRPr="00A72BD3">
        <w:rPr>
          <w:rFonts w:cstheme="minorHAnsi"/>
          <w:spacing w:val="-1"/>
          <w:szCs w:val="22"/>
        </w:rPr>
        <w:t>hig</w:t>
      </w:r>
      <w:r w:rsidR="00CB58B5" w:rsidRPr="00A72BD3">
        <w:rPr>
          <w:rFonts w:cstheme="minorHAnsi"/>
          <w:szCs w:val="22"/>
        </w:rPr>
        <w:t xml:space="preserve">h- </w:t>
      </w:r>
      <w:r w:rsidR="00CB58B5" w:rsidRPr="00A72BD3">
        <w:rPr>
          <w:rFonts w:cstheme="minorHAnsi"/>
          <w:spacing w:val="-1"/>
          <w:szCs w:val="22"/>
        </w:rPr>
        <w:t>pr</w:t>
      </w:r>
      <w:r w:rsidR="00CB58B5" w:rsidRPr="00A72BD3">
        <w:rPr>
          <w:rFonts w:cstheme="minorHAnsi"/>
          <w:szCs w:val="22"/>
        </w:rPr>
        <w:t>ess</w:t>
      </w:r>
      <w:r w:rsidR="00CB58B5" w:rsidRPr="00A72BD3">
        <w:rPr>
          <w:rFonts w:cstheme="minorHAnsi"/>
          <w:spacing w:val="-1"/>
          <w:szCs w:val="22"/>
        </w:rPr>
        <w:t>ur</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pacing w:val="-1"/>
          <w:szCs w:val="22"/>
        </w:rPr>
        <w:t>inj</w:t>
      </w:r>
      <w:r w:rsidR="00CB58B5" w:rsidRPr="00A72BD3">
        <w:rPr>
          <w:rFonts w:cstheme="minorHAnsi"/>
          <w:spacing w:val="-2"/>
          <w:szCs w:val="22"/>
        </w:rPr>
        <w:t>e</w:t>
      </w:r>
      <w:r w:rsidR="00CB58B5" w:rsidRPr="00A72BD3">
        <w:rPr>
          <w:rFonts w:cstheme="minorHAnsi"/>
          <w:szCs w:val="22"/>
        </w:rPr>
        <w:t>ct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3"/>
          <w:szCs w:val="22"/>
        </w:rPr>
        <w:t xml:space="preserve"> </w:t>
      </w:r>
      <w:r w:rsidR="00CB58B5" w:rsidRPr="00A72BD3">
        <w:rPr>
          <w:rFonts w:cstheme="minorHAnsi"/>
          <w:szCs w:val="22"/>
        </w:rPr>
        <w:t>&gt;</w:t>
      </w:r>
      <w:r w:rsidR="00CB58B5" w:rsidRPr="00A72BD3">
        <w:rPr>
          <w:rFonts w:cstheme="minorHAnsi"/>
          <w:spacing w:val="-2"/>
          <w:szCs w:val="22"/>
        </w:rPr>
        <w:t>50</w:t>
      </w:r>
      <w:r w:rsidR="00CB58B5" w:rsidRPr="00A72BD3">
        <w:rPr>
          <w:rFonts w:cstheme="minorHAnsi"/>
          <w:szCs w:val="22"/>
        </w:rPr>
        <w:t>0</w:t>
      </w:r>
      <w:r w:rsidR="00CB58B5" w:rsidRPr="00A72BD3">
        <w:rPr>
          <w:rFonts w:cstheme="minorHAnsi"/>
          <w:spacing w:val="1"/>
          <w:szCs w:val="22"/>
        </w:rPr>
        <w:t xml:space="preserve"> </w:t>
      </w:r>
      <w:r w:rsidR="00CB58B5" w:rsidRPr="00A72BD3">
        <w:rPr>
          <w:rFonts w:cstheme="minorHAnsi"/>
          <w:spacing w:val="-1"/>
          <w:szCs w:val="22"/>
        </w:rPr>
        <w:t>p</w:t>
      </w:r>
      <w:r w:rsidR="00CB58B5" w:rsidRPr="00A72BD3">
        <w:rPr>
          <w:rFonts w:cstheme="minorHAnsi"/>
          <w:szCs w:val="22"/>
        </w:rPr>
        <w:t>s</w:t>
      </w:r>
      <w:r w:rsidR="00CB58B5" w:rsidRPr="00A72BD3">
        <w:rPr>
          <w:rFonts w:cstheme="minorHAnsi"/>
          <w:spacing w:val="-1"/>
          <w:szCs w:val="22"/>
        </w:rPr>
        <w:t>i</w:t>
      </w:r>
      <w:r w:rsidR="00CB58B5" w:rsidRPr="00A72BD3">
        <w:rPr>
          <w:rFonts w:cstheme="minorHAnsi"/>
          <w:szCs w:val="22"/>
        </w:rPr>
        <w:t>,</w:t>
      </w:r>
      <w:r w:rsidR="00CB58B5" w:rsidRPr="00A72BD3">
        <w:rPr>
          <w:rFonts w:cstheme="minorHAnsi"/>
          <w:spacing w:val="-2"/>
          <w:szCs w:val="22"/>
        </w:rPr>
        <w:t xml:space="preserve"> </w:t>
      </w:r>
      <w:r w:rsidR="00F905CE">
        <w:rPr>
          <w:rFonts w:cstheme="minorHAnsi"/>
          <w:spacing w:val="-2"/>
          <w:szCs w:val="22"/>
        </w:rPr>
        <w:t xml:space="preserve">use </w:t>
      </w:r>
      <w:r w:rsidR="00CB58B5" w:rsidRPr="00A72BD3">
        <w:rPr>
          <w:rFonts w:cstheme="minorHAnsi"/>
          <w:szCs w:val="22"/>
        </w:rPr>
        <w:t>10</w:t>
      </w:r>
      <w:r w:rsidR="00CB58B5" w:rsidRPr="00A72BD3">
        <w:rPr>
          <w:rFonts w:cstheme="minorHAnsi"/>
          <w:spacing w:val="-1"/>
          <w:szCs w:val="22"/>
        </w:rPr>
        <w:t xml:space="preserve"> </w:t>
      </w:r>
      <w:r w:rsidR="00CB58B5" w:rsidRPr="00A72BD3">
        <w:rPr>
          <w:rFonts w:cstheme="minorHAnsi"/>
          <w:spacing w:val="-2"/>
          <w:szCs w:val="22"/>
        </w:rPr>
        <w:t>m</w:t>
      </w:r>
      <w:r w:rsidR="00CB58B5" w:rsidRPr="00A72BD3">
        <w:rPr>
          <w:rFonts w:cstheme="minorHAnsi"/>
          <w:szCs w:val="22"/>
        </w:rPr>
        <w:t>m</w:t>
      </w:r>
      <w:r w:rsidR="00CB58B5" w:rsidRPr="00A72BD3">
        <w:rPr>
          <w:rFonts w:cstheme="minorHAnsi"/>
          <w:spacing w:val="1"/>
          <w:szCs w:val="22"/>
        </w:rPr>
        <w:t xml:space="preserve"> </w:t>
      </w:r>
      <w:r w:rsidR="00CB58B5" w:rsidRPr="00A72BD3">
        <w:rPr>
          <w:rFonts w:cstheme="minorHAnsi"/>
          <w:spacing w:val="-1"/>
          <w:szCs w:val="22"/>
        </w:rPr>
        <w:t>zir</w:t>
      </w:r>
      <w:r w:rsidR="00CB58B5" w:rsidRPr="00A72BD3">
        <w:rPr>
          <w:rFonts w:cstheme="minorHAnsi"/>
          <w:szCs w:val="22"/>
        </w:rPr>
        <w:t>c</w:t>
      </w:r>
      <w:r w:rsidR="00CB58B5" w:rsidRPr="00A72BD3">
        <w:rPr>
          <w:rFonts w:cstheme="minorHAnsi"/>
          <w:spacing w:val="-2"/>
          <w:szCs w:val="22"/>
        </w:rPr>
        <w:t xml:space="preserve"> </w:t>
      </w:r>
      <w:r w:rsidR="00CB58B5" w:rsidRPr="00A72BD3">
        <w:rPr>
          <w:rFonts w:cstheme="minorHAnsi"/>
          <w:spacing w:val="-1"/>
          <w:szCs w:val="22"/>
        </w:rPr>
        <w:t>fi</w:t>
      </w:r>
      <w:r w:rsidR="00CB58B5" w:rsidRPr="00A72BD3">
        <w:rPr>
          <w:rFonts w:cstheme="minorHAnsi"/>
          <w:szCs w:val="22"/>
        </w:rPr>
        <w:t>tt</w:t>
      </w:r>
      <w:r w:rsidR="00CB58B5" w:rsidRPr="00A72BD3">
        <w:rPr>
          <w:rFonts w:cstheme="minorHAnsi"/>
          <w:spacing w:val="-1"/>
          <w:szCs w:val="22"/>
        </w:rPr>
        <w:t>ing</w:t>
      </w:r>
      <w:r w:rsidR="00CB58B5" w:rsidRPr="00A72BD3">
        <w:rPr>
          <w:rFonts w:cstheme="minorHAnsi"/>
          <w:szCs w:val="22"/>
        </w:rPr>
        <w:t>s.</w:t>
      </w:r>
    </w:p>
    <w:p w14:paraId="644677B4" w14:textId="17EABB06" w:rsidR="00CB58B5" w:rsidRPr="00A72BD3" w:rsidRDefault="00BC1932" w:rsidP="004E41D8">
      <w:pPr>
        <w:ind w:left="720" w:hanging="720"/>
        <w:rPr>
          <w:rFonts w:cstheme="minorHAnsi"/>
          <w:szCs w:val="22"/>
        </w:rPr>
      </w:pPr>
      <w:r>
        <w:rPr>
          <w:rFonts w:cstheme="minorHAnsi"/>
          <w:spacing w:val="-1"/>
          <w:szCs w:val="22"/>
        </w:rPr>
        <w:t>3.1.1.4</w:t>
      </w:r>
      <w:r>
        <w:rPr>
          <w:rFonts w:cstheme="minorHAnsi"/>
          <w:spacing w:val="-1"/>
          <w:szCs w:val="22"/>
        </w:rPr>
        <w:tab/>
      </w:r>
      <w:r w:rsidR="00CB58B5" w:rsidRPr="00A72BD3">
        <w:rPr>
          <w:rFonts w:cstheme="minorHAnsi"/>
          <w:spacing w:val="-1"/>
          <w:szCs w:val="22"/>
        </w:rPr>
        <w:t>In</w:t>
      </w:r>
      <w:r w:rsidR="00CB58B5" w:rsidRPr="00A72BD3">
        <w:rPr>
          <w:rFonts w:cstheme="minorHAnsi"/>
          <w:szCs w:val="22"/>
        </w:rPr>
        <w:t>ject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32"/>
          <w:szCs w:val="22"/>
        </w:rPr>
        <w:t xml:space="preserve"> </w:t>
      </w:r>
      <w:r w:rsidR="00CB58B5" w:rsidRPr="00A72BD3">
        <w:rPr>
          <w:rFonts w:cstheme="minorHAnsi"/>
          <w:spacing w:val="1"/>
          <w:szCs w:val="22"/>
        </w:rPr>
        <w:t>o</w:t>
      </w:r>
      <w:r w:rsidR="00CB58B5" w:rsidRPr="00A72BD3">
        <w:rPr>
          <w:rFonts w:cstheme="minorHAnsi"/>
          <w:szCs w:val="22"/>
        </w:rPr>
        <w:t>f</w:t>
      </w:r>
      <w:r w:rsidR="00CB58B5" w:rsidRPr="00A72BD3">
        <w:rPr>
          <w:rFonts w:cstheme="minorHAnsi"/>
          <w:spacing w:val="36"/>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37"/>
          <w:szCs w:val="22"/>
        </w:rPr>
        <w:t xml:space="preserve"> </w:t>
      </w:r>
      <w:r w:rsidR="00CB58B5" w:rsidRPr="00A72BD3">
        <w:rPr>
          <w:rFonts w:cstheme="minorHAnsi"/>
          <w:spacing w:val="-4"/>
          <w:szCs w:val="22"/>
        </w:rPr>
        <w:t>p</w:t>
      </w:r>
      <w:r w:rsidR="00CB58B5" w:rsidRPr="00A72BD3">
        <w:rPr>
          <w:rFonts w:cstheme="minorHAnsi"/>
          <w:spacing w:val="1"/>
          <w:szCs w:val="22"/>
        </w:rPr>
        <w:t>o</w:t>
      </w:r>
      <w:r w:rsidR="00CB58B5" w:rsidRPr="00A72BD3">
        <w:rPr>
          <w:rFonts w:cstheme="minorHAnsi"/>
          <w:spacing w:val="-1"/>
          <w:szCs w:val="22"/>
        </w:rPr>
        <w:t>l</w:t>
      </w:r>
      <w:r w:rsidR="00CB58B5" w:rsidRPr="00A72BD3">
        <w:rPr>
          <w:rFonts w:cstheme="minorHAnsi"/>
          <w:spacing w:val="-2"/>
          <w:szCs w:val="22"/>
        </w:rPr>
        <w:t>y</w:t>
      </w:r>
      <w:r w:rsidR="00CB58B5" w:rsidRPr="00A72BD3">
        <w:rPr>
          <w:rFonts w:cstheme="minorHAnsi"/>
          <w:spacing w:val="1"/>
          <w:szCs w:val="22"/>
        </w:rPr>
        <w:t>m</w:t>
      </w:r>
      <w:r w:rsidR="00CB58B5" w:rsidRPr="00A72BD3">
        <w:rPr>
          <w:rFonts w:cstheme="minorHAnsi"/>
          <w:szCs w:val="22"/>
        </w:rPr>
        <w:t>er</w:t>
      </w:r>
      <w:r w:rsidR="00CB58B5" w:rsidRPr="00A72BD3">
        <w:rPr>
          <w:rFonts w:cstheme="minorHAnsi"/>
          <w:spacing w:val="35"/>
          <w:szCs w:val="22"/>
        </w:rPr>
        <w:t xml:space="preserve"> </w:t>
      </w:r>
      <w:r w:rsidR="00CB58B5" w:rsidRPr="00A72BD3">
        <w:rPr>
          <w:rFonts w:cstheme="minorHAnsi"/>
          <w:spacing w:val="-3"/>
          <w:szCs w:val="22"/>
        </w:rPr>
        <w:t>r</w:t>
      </w:r>
      <w:r w:rsidR="00CB58B5" w:rsidRPr="00A72BD3">
        <w:rPr>
          <w:rFonts w:cstheme="minorHAnsi"/>
          <w:spacing w:val="-1"/>
          <w:szCs w:val="22"/>
        </w:rPr>
        <w:t>ubb</w:t>
      </w:r>
      <w:r w:rsidR="00CB58B5" w:rsidRPr="00A72BD3">
        <w:rPr>
          <w:rFonts w:cstheme="minorHAnsi"/>
          <w:szCs w:val="22"/>
        </w:rPr>
        <w:t>er</w:t>
      </w:r>
      <w:r w:rsidR="00CB58B5" w:rsidRPr="00A72BD3">
        <w:rPr>
          <w:rFonts w:cstheme="minorHAnsi"/>
          <w:spacing w:val="36"/>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1"/>
          <w:szCs w:val="22"/>
        </w:rPr>
        <w:t>o</w:t>
      </w:r>
      <w:r w:rsidR="00CB58B5" w:rsidRPr="00A72BD3">
        <w:rPr>
          <w:rFonts w:cstheme="minorHAnsi"/>
          <w:spacing w:val="-1"/>
          <w:szCs w:val="22"/>
        </w:rPr>
        <w:t>ni</w:t>
      </w:r>
      <w:r w:rsidR="00CB58B5" w:rsidRPr="00A72BD3">
        <w:rPr>
          <w:rFonts w:cstheme="minorHAnsi"/>
          <w:szCs w:val="22"/>
        </w:rPr>
        <w:t>te</w:t>
      </w:r>
      <w:r w:rsidR="00CB58B5" w:rsidRPr="00A72BD3">
        <w:rPr>
          <w:rFonts w:cstheme="minorHAnsi"/>
          <w:spacing w:val="37"/>
          <w:szCs w:val="22"/>
        </w:rPr>
        <w:t xml:space="preserve"> </w:t>
      </w:r>
      <w:r w:rsidR="00CB58B5" w:rsidRPr="00A72BD3">
        <w:rPr>
          <w:rFonts w:cstheme="minorHAnsi"/>
          <w:spacing w:val="-4"/>
          <w:szCs w:val="22"/>
        </w:rPr>
        <w:t>g</w:t>
      </w:r>
      <w:r w:rsidR="00CB58B5" w:rsidRPr="00A72BD3">
        <w:rPr>
          <w:rFonts w:cstheme="minorHAnsi"/>
          <w:szCs w:val="22"/>
        </w:rPr>
        <w:t>el</w:t>
      </w:r>
      <w:r w:rsidR="00CB58B5" w:rsidRPr="00A72BD3">
        <w:rPr>
          <w:rFonts w:cstheme="minorHAnsi"/>
          <w:spacing w:val="36"/>
          <w:szCs w:val="22"/>
        </w:rPr>
        <w:t xml:space="preserve"> </w:t>
      </w:r>
      <w:r w:rsidR="00CB58B5" w:rsidRPr="00A72BD3">
        <w:rPr>
          <w:rFonts w:cstheme="minorHAnsi"/>
          <w:spacing w:val="-1"/>
          <w:szCs w:val="22"/>
        </w:rPr>
        <w:t>in</w:t>
      </w:r>
      <w:r w:rsidR="00CB58B5" w:rsidRPr="00A72BD3">
        <w:rPr>
          <w:rFonts w:cstheme="minorHAnsi"/>
          <w:szCs w:val="22"/>
        </w:rPr>
        <w:t>to</w:t>
      </w:r>
      <w:r w:rsidR="00CB58B5" w:rsidRPr="00A72BD3">
        <w:rPr>
          <w:rFonts w:cstheme="minorHAnsi"/>
          <w:spacing w:val="34"/>
          <w:szCs w:val="22"/>
        </w:rPr>
        <w:t xml:space="preserve"> </w:t>
      </w:r>
      <w:r w:rsidR="00CB58B5" w:rsidRPr="00A72BD3">
        <w:rPr>
          <w:rFonts w:cstheme="minorHAnsi"/>
          <w:szCs w:val="22"/>
        </w:rPr>
        <w:t>c</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c</w:t>
      </w:r>
      <w:r w:rsidR="00CB58B5" w:rsidRPr="00A72BD3">
        <w:rPr>
          <w:rFonts w:cstheme="minorHAnsi"/>
          <w:spacing w:val="-1"/>
          <w:szCs w:val="22"/>
        </w:rPr>
        <w:t>r</w:t>
      </w:r>
      <w:r w:rsidR="00CB58B5" w:rsidRPr="00A72BD3">
        <w:rPr>
          <w:rFonts w:cstheme="minorHAnsi"/>
          <w:spacing w:val="-2"/>
          <w:szCs w:val="22"/>
        </w:rPr>
        <w:t>e</w:t>
      </w:r>
      <w:r w:rsidR="00CB58B5" w:rsidRPr="00A72BD3">
        <w:rPr>
          <w:rFonts w:cstheme="minorHAnsi"/>
          <w:szCs w:val="22"/>
        </w:rPr>
        <w:t>te,</w:t>
      </w:r>
      <w:r w:rsidR="00CB58B5" w:rsidRPr="00A72BD3">
        <w:rPr>
          <w:rFonts w:cstheme="minorHAnsi"/>
          <w:spacing w:val="37"/>
          <w:szCs w:val="22"/>
        </w:rPr>
        <w:t xml:space="preserve"> </w:t>
      </w:r>
      <w:r w:rsidR="00CB58B5" w:rsidRPr="00A72BD3">
        <w:rPr>
          <w:rFonts w:cstheme="minorHAnsi"/>
          <w:spacing w:val="-1"/>
          <w:szCs w:val="22"/>
        </w:rPr>
        <w:t>unl</w:t>
      </w:r>
      <w:r w:rsidR="00CB58B5" w:rsidRPr="00A72BD3">
        <w:rPr>
          <w:rFonts w:cstheme="minorHAnsi"/>
          <w:szCs w:val="22"/>
        </w:rPr>
        <w:t xml:space="preserve">ess </w:t>
      </w:r>
      <w:r w:rsidR="00CB58B5" w:rsidRPr="00A72BD3">
        <w:rPr>
          <w:rFonts w:cstheme="minorHAnsi"/>
          <w:spacing w:val="-1"/>
          <w:szCs w:val="22"/>
        </w:rPr>
        <w:t>p</w:t>
      </w:r>
      <w:r w:rsidR="00CB58B5" w:rsidRPr="00A72BD3">
        <w:rPr>
          <w:rFonts w:cstheme="minorHAnsi"/>
          <w:szCs w:val="22"/>
        </w:rPr>
        <w:t>e</w:t>
      </w:r>
      <w:r w:rsidR="00CB58B5" w:rsidRPr="00A72BD3">
        <w:rPr>
          <w:rFonts w:cstheme="minorHAnsi"/>
          <w:spacing w:val="-1"/>
          <w:szCs w:val="22"/>
        </w:rPr>
        <w:t>r</w:t>
      </w:r>
      <w:r w:rsidR="00CB58B5" w:rsidRPr="00A72BD3">
        <w:rPr>
          <w:rFonts w:cstheme="minorHAnsi"/>
          <w:spacing w:val="1"/>
          <w:szCs w:val="22"/>
        </w:rPr>
        <w:t>m</w:t>
      </w:r>
      <w:r w:rsidR="00CB58B5" w:rsidRPr="00A72BD3">
        <w:rPr>
          <w:rFonts w:cstheme="minorHAnsi"/>
          <w:spacing w:val="-1"/>
          <w:szCs w:val="22"/>
        </w:rPr>
        <w:t>i</w:t>
      </w:r>
      <w:r w:rsidR="00CB58B5" w:rsidRPr="00A72BD3">
        <w:rPr>
          <w:rFonts w:cstheme="minorHAnsi"/>
          <w:spacing w:val="-2"/>
          <w:szCs w:val="22"/>
        </w:rPr>
        <w:t>t</w:t>
      </w:r>
      <w:r w:rsidR="00CB58B5" w:rsidRPr="00A72BD3">
        <w:rPr>
          <w:rFonts w:cstheme="minorHAnsi"/>
          <w:szCs w:val="22"/>
        </w:rPr>
        <w:t>ted</w:t>
      </w:r>
      <w:r w:rsidR="00CB58B5" w:rsidRPr="00A72BD3">
        <w:rPr>
          <w:rFonts w:cstheme="minorHAnsi"/>
          <w:spacing w:val="47"/>
          <w:szCs w:val="22"/>
        </w:rPr>
        <w:t xml:space="preserve"> </w:t>
      </w:r>
      <w:r w:rsidR="00CB58B5" w:rsidRPr="00A72BD3">
        <w:rPr>
          <w:rFonts w:cstheme="minorHAnsi"/>
          <w:spacing w:val="-1"/>
          <w:szCs w:val="22"/>
        </w:rPr>
        <w:t>b</w:t>
      </w:r>
      <w:r w:rsidR="00CB58B5" w:rsidRPr="00A72BD3">
        <w:rPr>
          <w:rFonts w:cstheme="minorHAnsi"/>
          <w:szCs w:val="22"/>
        </w:rPr>
        <w:t>y</w:t>
      </w:r>
      <w:r w:rsidR="00CB58B5" w:rsidRPr="00A72BD3">
        <w:rPr>
          <w:rFonts w:cstheme="minorHAnsi"/>
          <w:spacing w:val="47"/>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49"/>
          <w:szCs w:val="22"/>
        </w:rPr>
        <w:t xml:space="preserve"> </w:t>
      </w:r>
      <w:r w:rsidR="00CB58B5" w:rsidRPr="00A72BD3">
        <w:rPr>
          <w:rFonts w:cstheme="minorHAnsi"/>
          <w:szCs w:val="22"/>
        </w:rPr>
        <w:t>e</w:t>
      </w:r>
      <w:r w:rsidR="00CB58B5" w:rsidRPr="00A72BD3">
        <w:rPr>
          <w:rFonts w:cstheme="minorHAnsi"/>
          <w:spacing w:val="-1"/>
          <w:szCs w:val="22"/>
        </w:rPr>
        <w:t>ngin</w:t>
      </w:r>
      <w:r w:rsidR="00CB58B5" w:rsidRPr="00A72BD3">
        <w:rPr>
          <w:rFonts w:cstheme="minorHAnsi"/>
          <w:szCs w:val="22"/>
        </w:rPr>
        <w:t>e</w:t>
      </w:r>
      <w:r w:rsidR="00CB58B5" w:rsidRPr="00A72BD3">
        <w:rPr>
          <w:rFonts w:cstheme="minorHAnsi"/>
          <w:spacing w:val="-2"/>
          <w:szCs w:val="22"/>
        </w:rPr>
        <w:t>e</w:t>
      </w:r>
      <w:r w:rsidR="00CB58B5" w:rsidRPr="00A72BD3">
        <w:rPr>
          <w:rFonts w:cstheme="minorHAnsi"/>
          <w:spacing w:val="-1"/>
          <w:szCs w:val="22"/>
        </w:rPr>
        <w:t>r</w:t>
      </w:r>
      <w:r w:rsidR="00CB58B5" w:rsidRPr="00A72BD3">
        <w:rPr>
          <w:rFonts w:cstheme="minorHAnsi"/>
          <w:szCs w:val="22"/>
        </w:rPr>
        <w:t>,</w:t>
      </w:r>
      <w:r w:rsidR="00CB58B5" w:rsidRPr="00A72BD3">
        <w:rPr>
          <w:rFonts w:cstheme="minorHAnsi"/>
          <w:spacing w:val="48"/>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1"/>
          <w:szCs w:val="22"/>
        </w:rPr>
        <w:t>gi</w:t>
      </w:r>
      <w:r w:rsidR="00CB58B5" w:rsidRPr="00A72BD3">
        <w:rPr>
          <w:rFonts w:cstheme="minorHAnsi"/>
          <w:szCs w:val="22"/>
        </w:rPr>
        <w:t>n</w:t>
      </w:r>
      <w:r w:rsidR="00CB58B5" w:rsidRPr="00A72BD3">
        <w:rPr>
          <w:rFonts w:cstheme="minorHAnsi"/>
          <w:spacing w:val="48"/>
          <w:szCs w:val="22"/>
        </w:rPr>
        <w:t xml:space="preserve"> </w:t>
      </w:r>
      <w:r w:rsidR="00CB58B5" w:rsidRPr="00A72BD3">
        <w:rPr>
          <w:rFonts w:cstheme="minorHAnsi"/>
          <w:spacing w:val="-1"/>
          <w:szCs w:val="22"/>
        </w:rPr>
        <w:t>fir</w:t>
      </w:r>
      <w:r w:rsidR="00CB58B5" w:rsidRPr="00A72BD3">
        <w:rPr>
          <w:rFonts w:cstheme="minorHAnsi"/>
          <w:szCs w:val="22"/>
        </w:rPr>
        <w:t>st</w:t>
      </w:r>
      <w:r w:rsidR="00CB58B5" w:rsidRPr="00A72BD3">
        <w:rPr>
          <w:rFonts w:cstheme="minorHAnsi"/>
          <w:spacing w:val="49"/>
          <w:szCs w:val="22"/>
        </w:rPr>
        <w:t xml:space="preserve"> </w:t>
      </w:r>
      <w:r w:rsidR="00CB58B5" w:rsidRPr="00A72BD3">
        <w:rPr>
          <w:rFonts w:cstheme="minorHAnsi"/>
          <w:spacing w:val="-1"/>
          <w:szCs w:val="22"/>
        </w:rPr>
        <w:t>a</w:t>
      </w:r>
      <w:r w:rsidR="00CB58B5" w:rsidRPr="00A72BD3">
        <w:rPr>
          <w:rFonts w:cstheme="minorHAnsi"/>
          <w:szCs w:val="22"/>
        </w:rPr>
        <w:t>t</w:t>
      </w:r>
      <w:r w:rsidR="00CB58B5" w:rsidRPr="00A72BD3">
        <w:rPr>
          <w:rFonts w:cstheme="minorHAnsi"/>
          <w:spacing w:val="49"/>
          <w:szCs w:val="22"/>
        </w:rPr>
        <w:t xml:space="preserve"> </w:t>
      </w:r>
      <w:r w:rsidR="00CB58B5" w:rsidRPr="00A72BD3">
        <w:rPr>
          <w:rFonts w:cstheme="minorHAnsi"/>
          <w:szCs w:val="22"/>
        </w:rPr>
        <w:t>t</w:t>
      </w:r>
      <w:r w:rsidR="00CB58B5" w:rsidRPr="00A72BD3">
        <w:rPr>
          <w:rFonts w:cstheme="minorHAnsi"/>
          <w:spacing w:val="-4"/>
          <w:szCs w:val="22"/>
        </w:rPr>
        <w:t>h</w:t>
      </w:r>
      <w:r w:rsidR="00CB58B5" w:rsidRPr="00A72BD3">
        <w:rPr>
          <w:rFonts w:cstheme="minorHAnsi"/>
          <w:szCs w:val="22"/>
        </w:rPr>
        <w:t>e</w:t>
      </w:r>
      <w:r w:rsidR="00CB58B5" w:rsidRPr="00A72BD3">
        <w:rPr>
          <w:rFonts w:cstheme="minorHAnsi"/>
          <w:spacing w:val="48"/>
          <w:szCs w:val="22"/>
        </w:rPr>
        <w:t xml:space="preserve"> </w:t>
      </w:r>
      <w:r w:rsidR="00CB58B5" w:rsidRPr="00A72BD3">
        <w:rPr>
          <w:rFonts w:cstheme="minorHAnsi"/>
          <w:szCs w:val="22"/>
        </w:rPr>
        <w:t>e</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3"/>
          <w:szCs w:val="22"/>
        </w:rPr>
        <w:t>r</w:t>
      </w:r>
      <w:r w:rsidR="00CB58B5" w:rsidRPr="00A72BD3">
        <w:rPr>
          <w:rFonts w:cstheme="minorHAnsi"/>
          <w:szCs w:val="22"/>
        </w:rPr>
        <w:t>y</w:t>
      </w:r>
      <w:r w:rsidR="00CB58B5" w:rsidRPr="00A72BD3">
        <w:rPr>
          <w:rFonts w:cstheme="minorHAnsi"/>
          <w:spacing w:val="47"/>
          <w:szCs w:val="22"/>
        </w:rPr>
        <w:t xml:space="preserve">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w:t>
      </w:r>
      <w:r w:rsidR="00CB58B5" w:rsidRPr="00A72BD3">
        <w:rPr>
          <w:rFonts w:cstheme="minorHAnsi"/>
          <w:spacing w:val="47"/>
          <w:szCs w:val="22"/>
        </w:rPr>
        <w:t xml:space="preserve"> </w:t>
      </w:r>
      <w:r w:rsidR="00CB58B5" w:rsidRPr="00A72BD3">
        <w:rPr>
          <w:rFonts w:cstheme="minorHAnsi"/>
          <w:spacing w:val="1"/>
          <w:szCs w:val="22"/>
        </w:rPr>
        <w:t>o</w:t>
      </w:r>
      <w:r w:rsidR="00CB58B5" w:rsidRPr="00A72BD3">
        <w:rPr>
          <w:rFonts w:cstheme="minorHAnsi"/>
          <w:szCs w:val="22"/>
        </w:rPr>
        <w:t>f</w:t>
      </w:r>
      <w:r w:rsidR="00CB58B5" w:rsidRPr="00A72BD3">
        <w:rPr>
          <w:rFonts w:cstheme="minorHAnsi"/>
          <w:spacing w:val="47"/>
          <w:szCs w:val="22"/>
        </w:rPr>
        <w:t xml:space="preserve"> </w:t>
      </w:r>
      <w:r w:rsidR="00CB58B5" w:rsidRPr="00A72BD3">
        <w:rPr>
          <w:rFonts w:cstheme="minorHAnsi"/>
          <w:spacing w:val="-1"/>
          <w:szCs w:val="22"/>
        </w:rPr>
        <w:t>l</w:t>
      </w:r>
      <w:r w:rsidR="00CB58B5" w:rsidRPr="00A72BD3">
        <w:rPr>
          <w:rFonts w:cstheme="minorHAnsi"/>
          <w:spacing w:val="-2"/>
          <w:szCs w:val="22"/>
        </w:rPr>
        <w:t>o</w:t>
      </w:r>
      <w:r w:rsidR="00CB58B5" w:rsidRPr="00A72BD3">
        <w:rPr>
          <w:rFonts w:cstheme="minorHAnsi"/>
          <w:szCs w:val="22"/>
        </w:rPr>
        <w:t>we</w:t>
      </w:r>
      <w:r w:rsidR="00CB58B5" w:rsidRPr="00A72BD3">
        <w:rPr>
          <w:rFonts w:cstheme="minorHAnsi"/>
          <w:spacing w:val="-3"/>
          <w:szCs w:val="22"/>
        </w:rPr>
        <w:t>s</w:t>
      </w:r>
      <w:r w:rsidR="00CB58B5" w:rsidRPr="00A72BD3">
        <w:rPr>
          <w:rFonts w:cstheme="minorHAnsi"/>
          <w:szCs w:val="22"/>
        </w:rPr>
        <w:t xml:space="preserve">t </w:t>
      </w:r>
      <w:r w:rsidR="00F905CE" w:rsidRPr="00A72BD3">
        <w:rPr>
          <w:rFonts w:cstheme="minorHAnsi"/>
          <w:szCs w:val="22"/>
        </w:rPr>
        <w:t>e</w:t>
      </w:r>
      <w:r w:rsidR="00F905CE" w:rsidRPr="00A72BD3">
        <w:rPr>
          <w:rFonts w:cstheme="minorHAnsi"/>
          <w:spacing w:val="-1"/>
          <w:szCs w:val="22"/>
        </w:rPr>
        <w:t>l</w:t>
      </w:r>
      <w:r w:rsidR="00F905CE" w:rsidRPr="00A72BD3">
        <w:rPr>
          <w:rFonts w:cstheme="minorHAnsi"/>
          <w:szCs w:val="22"/>
        </w:rPr>
        <w:t>e</w:t>
      </w:r>
      <w:r w:rsidR="00F905CE" w:rsidRPr="00A72BD3">
        <w:rPr>
          <w:rFonts w:cstheme="minorHAnsi"/>
          <w:spacing w:val="1"/>
          <w:szCs w:val="22"/>
        </w:rPr>
        <w:t>v</w:t>
      </w:r>
      <w:r w:rsidR="00F905CE" w:rsidRPr="00A72BD3">
        <w:rPr>
          <w:rFonts w:cstheme="minorHAnsi"/>
          <w:spacing w:val="-3"/>
          <w:szCs w:val="22"/>
        </w:rPr>
        <w:t>a</w:t>
      </w:r>
      <w:r w:rsidR="00F905CE" w:rsidRPr="00A72BD3">
        <w:rPr>
          <w:rFonts w:cstheme="minorHAnsi"/>
          <w:szCs w:val="22"/>
        </w:rPr>
        <w:t>t</w:t>
      </w:r>
      <w:r w:rsidR="00F905CE" w:rsidRPr="00A72BD3">
        <w:rPr>
          <w:rFonts w:cstheme="minorHAnsi"/>
          <w:spacing w:val="-1"/>
          <w:szCs w:val="22"/>
        </w:rPr>
        <w:t>i</w:t>
      </w:r>
      <w:r w:rsidR="00F905CE" w:rsidRPr="00A72BD3">
        <w:rPr>
          <w:rFonts w:cstheme="minorHAnsi"/>
          <w:spacing w:val="1"/>
          <w:szCs w:val="22"/>
        </w:rPr>
        <w:t>o</w:t>
      </w:r>
      <w:r w:rsidR="00F905CE" w:rsidRPr="00A72BD3">
        <w:rPr>
          <w:rFonts w:cstheme="minorHAnsi"/>
          <w:szCs w:val="22"/>
        </w:rPr>
        <w:t>n,</w:t>
      </w:r>
      <w:r w:rsidR="00CB58B5" w:rsidRPr="00A72BD3">
        <w:rPr>
          <w:rFonts w:cstheme="minorHAnsi"/>
          <w:spacing w:val="31"/>
          <w:szCs w:val="22"/>
        </w:rPr>
        <w:t xml:space="preserve"> </w:t>
      </w:r>
      <w:r w:rsidR="00CB58B5" w:rsidRPr="00A72BD3">
        <w:rPr>
          <w:rFonts w:cstheme="minorHAnsi"/>
          <w:spacing w:val="-1"/>
          <w:szCs w:val="22"/>
        </w:rPr>
        <w:t>an</w:t>
      </w:r>
      <w:r w:rsidR="00CB58B5" w:rsidRPr="00A72BD3">
        <w:rPr>
          <w:rFonts w:cstheme="minorHAnsi"/>
          <w:szCs w:val="22"/>
        </w:rPr>
        <w:t>d</w:t>
      </w:r>
      <w:r w:rsidR="00CB58B5" w:rsidRPr="00A72BD3">
        <w:rPr>
          <w:rFonts w:cstheme="minorHAnsi"/>
          <w:spacing w:val="35"/>
          <w:szCs w:val="22"/>
        </w:rPr>
        <w:t xml:space="preserve"> </w:t>
      </w:r>
      <w:r w:rsidR="00CB58B5" w:rsidRPr="00A72BD3">
        <w:rPr>
          <w:rFonts w:cstheme="minorHAnsi"/>
          <w:szCs w:val="22"/>
        </w:rPr>
        <w:t>c</w:t>
      </w:r>
      <w:r w:rsidR="00CB58B5" w:rsidRPr="00A72BD3">
        <w:rPr>
          <w:rFonts w:cstheme="minorHAnsi"/>
          <w:spacing w:val="1"/>
          <w:szCs w:val="22"/>
        </w:rPr>
        <w:t>o</w:t>
      </w:r>
      <w:r w:rsidR="00CB58B5" w:rsidRPr="00A72BD3">
        <w:rPr>
          <w:rFonts w:cstheme="minorHAnsi"/>
          <w:spacing w:val="-4"/>
          <w:szCs w:val="22"/>
        </w:rPr>
        <w:t>n</w:t>
      </w:r>
      <w:r w:rsidR="00CB58B5" w:rsidRPr="00A72BD3">
        <w:rPr>
          <w:rFonts w:cstheme="minorHAnsi"/>
          <w:szCs w:val="22"/>
        </w:rPr>
        <w:t>t</w:t>
      </w:r>
      <w:r w:rsidR="00CB58B5" w:rsidRPr="00A72BD3">
        <w:rPr>
          <w:rFonts w:cstheme="minorHAnsi"/>
          <w:spacing w:val="-1"/>
          <w:szCs w:val="22"/>
        </w:rPr>
        <w:t>inu</w:t>
      </w:r>
      <w:r w:rsidR="00CB58B5" w:rsidRPr="00A72BD3">
        <w:rPr>
          <w:rFonts w:cstheme="minorHAnsi"/>
          <w:szCs w:val="22"/>
        </w:rPr>
        <w:t>e</w:t>
      </w:r>
      <w:r w:rsidR="00CB58B5" w:rsidRPr="00A72BD3">
        <w:rPr>
          <w:rFonts w:cstheme="minorHAnsi"/>
          <w:spacing w:val="34"/>
          <w:szCs w:val="22"/>
        </w:rPr>
        <w:t xml:space="preserve"> </w:t>
      </w:r>
      <w:r w:rsidR="00CB58B5" w:rsidRPr="00A72BD3">
        <w:rPr>
          <w:rFonts w:cstheme="minorHAnsi"/>
          <w:spacing w:val="-1"/>
          <w:szCs w:val="22"/>
        </w:rPr>
        <w:t>un</w:t>
      </w:r>
      <w:r w:rsidR="00CB58B5" w:rsidRPr="00A72BD3">
        <w:rPr>
          <w:rFonts w:cstheme="minorHAnsi"/>
          <w:szCs w:val="22"/>
        </w:rPr>
        <w:t>t</w:t>
      </w:r>
      <w:r w:rsidR="00CB58B5" w:rsidRPr="00A72BD3">
        <w:rPr>
          <w:rFonts w:cstheme="minorHAnsi"/>
          <w:spacing w:val="-1"/>
          <w:szCs w:val="22"/>
        </w:rPr>
        <w:t>i</w:t>
      </w:r>
      <w:r w:rsidR="00CB58B5" w:rsidRPr="00A72BD3">
        <w:rPr>
          <w:rFonts w:cstheme="minorHAnsi"/>
          <w:szCs w:val="22"/>
        </w:rPr>
        <w:t>l</w:t>
      </w:r>
      <w:r w:rsidR="00CB58B5" w:rsidRPr="00A72BD3">
        <w:rPr>
          <w:rFonts w:cstheme="minorHAnsi"/>
          <w:spacing w:val="34"/>
          <w:szCs w:val="22"/>
        </w:rPr>
        <w:t xml:space="preserve"> </w:t>
      </w:r>
      <w:r w:rsidR="00CB58B5" w:rsidRPr="00A72BD3">
        <w:rPr>
          <w:rFonts w:cstheme="minorHAnsi"/>
          <w:spacing w:val="-1"/>
          <w:szCs w:val="22"/>
        </w:rPr>
        <w:t>un</w:t>
      </w:r>
      <w:r w:rsidR="00CB58B5" w:rsidRPr="00A72BD3">
        <w:rPr>
          <w:rFonts w:cstheme="minorHAnsi"/>
          <w:szCs w:val="22"/>
        </w:rPr>
        <w:t>c</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3"/>
          <w:szCs w:val="22"/>
        </w:rPr>
        <w:t>a</w:t>
      </w:r>
      <w:r w:rsidR="00CB58B5" w:rsidRPr="00A72BD3">
        <w:rPr>
          <w:rFonts w:cstheme="minorHAnsi"/>
          <w:spacing w:val="1"/>
          <w:szCs w:val="22"/>
        </w:rPr>
        <w:t>m</w:t>
      </w:r>
      <w:r w:rsidR="00CB58B5" w:rsidRPr="00A72BD3">
        <w:rPr>
          <w:rFonts w:cstheme="minorHAnsi"/>
          <w:spacing w:val="-1"/>
          <w:szCs w:val="22"/>
        </w:rPr>
        <w:t>ina</w:t>
      </w:r>
      <w:r w:rsidR="00CB58B5" w:rsidRPr="00A72BD3">
        <w:rPr>
          <w:rFonts w:cstheme="minorHAnsi"/>
          <w:spacing w:val="-2"/>
          <w:szCs w:val="22"/>
        </w:rPr>
        <w:t>t</w:t>
      </w:r>
      <w:r w:rsidR="00CB58B5" w:rsidRPr="00A72BD3">
        <w:rPr>
          <w:rFonts w:cstheme="minorHAnsi"/>
          <w:szCs w:val="22"/>
        </w:rPr>
        <w:t>ed</w:t>
      </w:r>
      <w:r w:rsidR="00CB58B5" w:rsidRPr="00A72BD3">
        <w:rPr>
          <w:rFonts w:cstheme="minorHAnsi"/>
          <w:spacing w:val="32"/>
          <w:szCs w:val="22"/>
        </w:rPr>
        <w:t xml:space="preserve">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l</w:t>
      </w:r>
      <w:r w:rsidR="00CB58B5" w:rsidRPr="00A72BD3">
        <w:rPr>
          <w:rFonts w:cstheme="minorHAnsi"/>
          <w:spacing w:val="-2"/>
          <w:szCs w:val="22"/>
        </w:rPr>
        <w:t>y</w:t>
      </w:r>
      <w:r w:rsidR="00CB58B5" w:rsidRPr="00A72BD3">
        <w:rPr>
          <w:rFonts w:cstheme="minorHAnsi"/>
          <w:spacing w:val="1"/>
          <w:szCs w:val="22"/>
        </w:rPr>
        <w:t>m</w:t>
      </w:r>
      <w:r w:rsidR="00CB58B5" w:rsidRPr="00A72BD3">
        <w:rPr>
          <w:rFonts w:cstheme="minorHAnsi"/>
          <w:szCs w:val="22"/>
        </w:rPr>
        <w:t>er</w:t>
      </w:r>
      <w:r w:rsidR="00CB58B5" w:rsidRPr="00A72BD3">
        <w:rPr>
          <w:rFonts w:cstheme="minorHAnsi"/>
          <w:spacing w:val="33"/>
          <w:szCs w:val="22"/>
        </w:rPr>
        <w:t xml:space="preserve"> </w:t>
      </w:r>
      <w:r w:rsidR="00CB58B5" w:rsidRPr="00A72BD3">
        <w:rPr>
          <w:rFonts w:cstheme="minorHAnsi"/>
          <w:spacing w:val="-1"/>
          <w:szCs w:val="22"/>
        </w:rPr>
        <w:t>rubb</w:t>
      </w:r>
      <w:r w:rsidR="00CB58B5" w:rsidRPr="00A72BD3">
        <w:rPr>
          <w:rFonts w:cstheme="minorHAnsi"/>
          <w:szCs w:val="22"/>
        </w:rPr>
        <w:t xml:space="preserve">er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1"/>
          <w:szCs w:val="22"/>
        </w:rPr>
        <w:t>o</w:t>
      </w:r>
      <w:r w:rsidR="00CB58B5" w:rsidRPr="00A72BD3">
        <w:rPr>
          <w:rFonts w:cstheme="minorHAnsi"/>
          <w:spacing w:val="-1"/>
          <w:szCs w:val="22"/>
        </w:rPr>
        <w:t>ni</w:t>
      </w:r>
      <w:r w:rsidR="00CB58B5" w:rsidRPr="00A72BD3">
        <w:rPr>
          <w:rFonts w:cstheme="minorHAnsi"/>
          <w:szCs w:val="22"/>
        </w:rPr>
        <w:t>te</w:t>
      </w:r>
      <w:r w:rsidR="00CB58B5" w:rsidRPr="00A72BD3">
        <w:rPr>
          <w:rFonts w:cstheme="minorHAnsi"/>
          <w:spacing w:val="-6"/>
          <w:szCs w:val="22"/>
        </w:rPr>
        <w:t xml:space="preserve"> </w:t>
      </w:r>
      <w:r w:rsidR="00CB58B5" w:rsidRPr="00A72BD3">
        <w:rPr>
          <w:rFonts w:cstheme="minorHAnsi"/>
          <w:spacing w:val="-1"/>
          <w:szCs w:val="22"/>
        </w:rPr>
        <w:t>g</w:t>
      </w:r>
      <w:r w:rsidR="00CB58B5" w:rsidRPr="00A72BD3">
        <w:rPr>
          <w:rFonts w:cstheme="minorHAnsi"/>
          <w:szCs w:val="22"/>
        </w:rPr>
        <w:t>el</w:t>
      </w:r>
      <w:r w:rsidR="00CB58B5" w:rsidRPr="00A72BD3">
        <w:rPr>
          <w:rFonts w:cstheme="minorHAnsi"/>
          <w:spacing w:val="-5"/>
          <w:szCs w:val="22"/>
        </w:rPr>
        <w:t xml:space="preserve"> </w:t>
      </w:r>
      <w:r w:rsidR="00CB58B5" w:rsidRPr="00A72BD3">
        <w:rPr>
          <w:rFonts w:cstheme="minorHAnsi"/>
          <w:spacing w:val="-1"/>
          <w:szCs w:val="22"/>
        </w:rPr>
        <w:t>f</w:t>
      </w:r>
      <w:r w:rsidR="00CB58B5" w:rsidRPr="00A72BD3">
        <w:rPr>
          <w:rFonts w:cstheme="minorHAnsi"/>
          <w:spacing w:val="-3"/>
          <w:szCs w:val="22"/>
        </w:rPr>
        <w:t>l</w:t>
      </w:r>
      <w:r w:rsidR="00CB58B5" w:rsidRPr="00A72BD3">
        <w:rPr>
          <w:rFonts w:cstheme="minorHAnsi"/>
          <w:spacing w:val="1"/>
          <w:szCs w:val="22"/>
        </w:rPr>
        <w:t>o</w:t>
      </w:r>
      <w:r w:rsidR="00CB58B5" w:rsidRPr="00A72BD3">
        <w:rPr>
          <w:rFonts w:cstheme="minorHAnsi"/>
          <w:spacing w:val="-2"/>
          <w:szCs w:val="22"/>
        </w:rPr>
        <w:t>w</w:t>
      </w:r>
      <w:r w:rsidR="00CB58B5" w:rsidRPr="00A72BD3">
        <w:rPr>
          <w:rFonts w:cstheme="minorHAnsi"/>
          <w:szCs w:val="22"/>
        </w:rPr>
        <w:t>s</w:t>
      </w:r>
      <w:r w:rsidR="00CB58B5" w:rsidRPr="00A72BD3">
        <w:rPr>
          <w:rFonts w:cstheme="minorHAnsi"/>
          <w:spacing w:val="-5"/>
          <w:szCs w:val="22"/>
        </w:rPr>
        <w:t xml:space="preserve"> </w:t>
      </w:r>
      <w:r w:rsidR="00CB58B5" w:rsidRPr="00A72BD3">
        <w:rPr>
          <w:rFonts w:cstheme="minorHAnsi"/>
          <w:spacing w:val="1"/>
          <w:szCs w:val="22"/>
        </w:rPr>
        <w:t>o</w:t>
      </w:r>
      <w:r w:rsidR="00CB58B5" w:rsidRPr="00A72BD3">
        <w:rPr>
          <w:rFonts w:cstheme="minorHAnsi"/>
          <w:spacing w:val="-4"/>
          <w:szCs w:val="22"/>
        </w:rPr>
        <w:t>u</w:t>
      </w:r>
      <w:r w:rsidR="00CB58B5" w:rsidRPr="00A72BD3">
        <w:rPr>
          <w:rFonts w:cstheme="minorHAnsi"/>
          <w:szCs w:val="22"/>
        </w:rPr>
        <w:t>t</w:t>
      </w:r>
      <w:r w:rsidR="00CB58B5" w:rsidRPr="00A72BD3">
        <w:rPr>
          <w:rFonts w:cstheme="minorHAnsi"/>
          <w:spacing w:val="-7"/>
          <w:szCs w:val="22"/>
        </w:rPr>
        <w:t xml:space="preserve"> </w:t>
      </w:r>
      <w:r w:rsidR="00CB58B5" w:rsidRPr="00A72BD3">
        <w:rPr>
          <w:rFonts w:cstheme="minorHAnsi"/>
          <w:spacing w:val="1"/>
          <w:szCs w:val="22"/>
        </w:rPr>
        <w:t>o</w:t>
      </w:r>
      <w:r w:rsidR="00CB58B5" w:rsidRPr="00A72BD3">
        <w:rPr>
          <w:rFonts w:cstheme="minorHAnsi"/>
          <w:szCs w:val="22"/>
        </w:rPr>
        <w:t>f</w:t>
      </w:r>
      <w:r w:rsidR="00CB58B5" w:rsidRPr="00A72BD3">
        <w:rPr>
          <w:rFonts w:cstheme="minorHAnsi"/>
          <w:spacing w:val="-5"/>
          <w:szCs w:val="22"/>
        </w:rPr>
        <w:t xml:space="preserve"> </w:t>
      </w:r>
      <w:r w:rsidR="00CB58B5" w:rsidRPr="00A72BD3">
        <w:rPr>
          <w:rFonts w:cstheme="minorHAnsi"/>
          <w:spacing w:val="-2"/>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4"/>
          <w:szCs w:val="22"/>
        </w:rPr>
        <w:t xml:space="preserve"> </w:t>
      </w:r>
      <w:r w:rsidR="00CB58B5" w:rsidRPr="00A72BD3">
        <w:rPr>
          <w:rFonts w:cstheme="minorHAnsi"/>
          <w:spacing w:val="-1"/>
          <w:szCs w:val="22"/>
        </w:rPr>
        <w:t>adja</w:t>
      </w:r>
      <w:r w:rsidR="00CB58B5" w:rsidRPr="00A72BD3">
        <w:rPr>
          <w:rFonts w:cstheme="minorHAnsi"/>
          <w:szCs w:val="22"/>
        </w:rPr>
        <w:t>ce</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7"/>
          <w:szCs w:val="22"/>
        </w:rPr>
        <w:t xml:space="preserve">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w:t>
      </w:r>
      <w:r w:rsidR="00CB58B5" w:rsidRPr="00A72BD3">
        <w:rPr>
          <w:rFonts w:cstheme="minorHAnsi"/>
          <w:spacing w:val="-8"/>
          <w:szCs w:val="22"/>
        </w:rPr>
        <w:t xml:space="preserve"> </w:t>
      </w:r>
      <w:r w:rsidR="00CB58B5" w:rsidRPr="00A72BD3">
        <w:rPr>
          <w:rFonts w:cstheme="minorHAnsi"/>
          <w:spacing w:val="-1"/>
          <w:szCs w:val="22"/>
        </w:rPr>
        <w:t>Inj</w:t>
      </w:r>
      <w:r w:rsidR="00CB58B5" w:rsidRPr="00A72BD3">
        <w:rPr>
          <w:rFonts w:cstheme="minorHAnsi"/>
          <w:szCs w:val="22"/>
        </w:rPr>
        <w:t>ect</w:t>
      </w:r>
      <w:r w:rsidR="00CB58B5" w:rsidRPr="00A72BD3">
        <w:rPr>
          <w:rFonts w:cstheme="minorHAnsi"/>
          <w:spacing w:val="-3"/>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8"/>
          <w:szCs w:val="22"/>
        </w:rPr>
        <w:t xml:space="preserve"> </w:t>
      </w:r>
      <w:r w:rsidR="00CB58B5" w:rsidRPr="00A72BD3">
        <w:rPr>
          <w:rFonts w:cstheme="minorHAnsi"/>
          <w:spacing w:val="-1"/>
          <w:szCs w:val="22"/>
        </w:rPr>
        <w:t>pr</w:t>
      </w:r>
      <w:r w:rsidR="00CB58B5" w:rsidRPr="00A72BD3">
        <w:rPr>
          <w:rFonts w:cstheme="minorHAnsi"/>
          <w:szCs w:val="22"/>
        </w:rPr>
        <w:t>ess</w:t>
      </w:r>
      <w:r w:rsidR="00CB58B5" w:rsidRPr="00A72BD3">
        <w:rPr>
          <w:rFonts w:cstheme="minorHAnsi"/>
          <w:spacing w:val="-1"/>
          <w:szCs w:val="22"/>
        </w:rPr>
        <w:t>ur</w:t>
      </w:r>
      <w:r w:rsidR="00CB58B5" w:rsidRPr="00A72BD3">
        <w:rPr>
          <w:rFonts w:cstheme="minorHAnsi"/>
          <w:szCs w:val="22"/>
        </w:rPr>
        <w:t>e</w:t>
      </w:r>
      <w:r w:rsidR="00CB58B5" w:rsidRPr="00A72BD3">
        <w:rPr>
          <w:rFonts w:cstheme="minorHAnsi"/>
          <w:spacing w:val="-4"/>
          <w:szCs w:val="22"/>
        </w:rPr>
        <w:t xml:space="preserve"> </w:t>
      </w:r>
      <w:r w:rsidR="00F535EE" w:rsidRPr="00A72BD3">
        <w:rPr>
          <w:rFonts w:cstheme="minorHAnsi"/>
          <w:szCs w:val="22"/>
        </w:rPr>
        <w:t>s</w:t>
      </w:r>
      <w:r w:rsidR="00F535EE" w:rsidRPr="00A72BD3">
        <w:rPr>
          <w:rFonts w:cstheme="minorHAnsi"/>
          <w:spacing w:val="-1"/>
          <w:szCs w:val="22"/>
        </w:rPr>
        <w:t>hould</w:t>
      </w:r>
      <w:r w:rsidR="00CB58B5" w:rsidRPr="00A72BD3">
        <w:rPr>
          <w:rFonts w:cstheme="minorHAnsi"/>
          <w:spacing w:val="-5"/>
          <w:szCs w:val="22"/>
        </w:rPr>
        <w:t xml:space="preserve"> </w:t>
      </w:r>
      <w:r w:rsidR="00CB58B5" w:rsidRPr="00A72BD3">
        <w:rPr>
          <w:rFonts w:cstheme="minorHAnsi"/>
          <w:spacing w:val="-4"/>
          <w:szCs w:val="22"/>
        </w:rPr>
        <w:t>b</w:t>
      </w:r>
      <w:r w:rsidR="00CB58B5" w:rsidRPr="00A72BD3">
        <w:rPr>
          <w:rFonts w:cstheme="minorHAnsi"/>
          <w:szCs w:val="22"/>
        </w:rPr>
        <w:t>e ke</w:t>
      </w:r>
      <w:r w:rsidR="00CB58B5" w:rsidRPr="00A72BD3">
        <w:rPr>
          <w:rFonts w:cstheme="minorHAnsi"/>
          <w:spacing w:val="-1"/>
          <w:szCs w:val="22"/>
        </w:rPr>
        <w:t>p</w:t>
      </w:r>
      <w:r w:rsidR="00CB58B5" w:rsidRPr="00A72BD3">
        <w:rPr>
          <w:rFonts w:cstheme="minorHAnsi"/>
          <w:szCs w:val="22"/>
        </w:rPr>
        <w:t>t</w:t>
      </w:r>
      <w:r w:rsidR="00CB58B5" w:rsidRPr="00A72BD3">
        <w:rPr>
          <w:rFonts w:cstheme="minorHAnsi"/>
          <w:spacing w:val="-4"/>
          <w:szCs w:val="22"/>
        </w:rPr>
        <w:t xml:space="preserve"> </w:t>
      </w:r>
      <w:r w:rsidR="00CB58B5" w:rsidRPr="00A72BD3">
        <w:rPr>
          <w:rFonts w:cstheme="minorHAnsi"/>
          <w:spacing w:val="-1"/>
          <w:szCs w:val="22"/>
        </w:rPr>
        <w:t>a</w:t>
      </w:r>
      <w:r w:rsidR="00CB58B5" w:rsidRPr="00A72BD3">
        <w:rPr>
          <w:rFonts w:cstheme="minorHAnsi"/>
          <w:szCs w:val="22"/>
        </w:rPr>
        <w:t>s</w:t>
      </w:r>
      <w:r w:rsidR="00CB58B5" w:rsidRPr="00A72BD3">
        <w:rPr>
          <w:rFonts w:cstheme="minorHAnsi"/>
          <w:spacing w:val="-5"/>
          <w:szCs w:val="22"/>
        </w:rPr>
        <w:t xml:space="preserve"> </w:t>
      </w:r>
      <w:r w:rsidR="00CB58B5" w:rsidRPr="00A72BD3">
        <w:rPr>
          <w:rFonts w:cstheme="minorHAnsi"/>
          <w:spacing w:val="-3"/>
          <w:szCs w:val="22"/>
        </w:rPr>
        <w:t>l</w:t>
      </w:r>
      <w:r w:rsidR="00CB58B5" w:rsidRPr="00A72BD3">
        <w:rPr>
          <w:rFonts w:cstheme="minorHAnsi"/>
          <w:spacing w:val="1"/>
          <w:szCs w:val="22"/>
        </w:rPr>
        <w:t>o</w:t>
      </w:r>
      <w:r w:rsidR="00CB58B5" w:rsidRPr="00A72BD3">
        <w:rPr>
          <w:rFonts w:cstheme="minorHAnsi"/>
          <w:szCs w:val="22"/>
        </w:rPr>
        <w:t>w</w:t>
      </w:r>
      <w:r w:rsidR="00CB58B5" w:rsidRPr="00A72BD3">
        <w:rPr>
          <w:rFonts w:cstheme="minorHAnsi"/>
          <w:spacing w:val="-4"/>
          <w:szCs w:val="22"/>
        </w:rPr>
        <w:t xml:space="preserve"> </w:t>
      </w:r>
      <w:r w:rsidR="00CB58B5" w:rsidRPr="00A72BD3">
        <w:rPr>
          <w:rFonts w:cstheme="minorHAnsi"/>
          <w:spacing w:val="-1"/>
          <w:szCs w:val="22"/>
        </w:rPr>
        <w:t>a</w:t>
      </w:r>
      <w:r w:rsidR="00CB58B5" w:rsidRPr="00A72BD3">
        <w:rPr>
          <w:rFonts w:cstheme="minorHAnsi"/>
          <w:szCs w:val="22"/>
        </w:rPr>
        <w:t>s</w:t>
      </w:r>
      <w:r w:rsidR="00CB58B5" w:rsidRPr="00A72BD3">
        <w:rPr>
          <w:rFonts w:cstheme="minorHAnsi"/>
          <w:spacing w:val="-4"/>
          <w:szCs w:val="22"/>
        </w:rPr>
        <w:t xml:space="preserve"> </w:t>
      </w:r>
      <w:r w:rsidR="00CB58B5" w:rsidRPr="00A72BD3">
        <w:rPr>
          <w:rFonts w:cstheme="minorHAnsi"/>
          <w:spacing w:val="-1"/>
          <w:szCs w:val="22"/>
        </w:rPr>
        <w:t>pr</w:t>
      </w:r>
      <w:r w:rsidR="00CB58B5" w:rsidRPr="00A72BD3">
        <w:rPr>
          <w:rFonts w:cstheme="minorHAnsi"/>
          <w:spacing w:val="-3"/>
          <w:szCs w:val="22"/>
        </w:rPr>
        <w:t>a</w:t>
      </w:r>
      <w:r w:rsidR="00CB58B5" w:rsidRPr="00A72BD3">
        <w:rPr>
          <w:rFonts w:cstheme="minorHAnsi"/>
          <w:szCs w:val="22"/>
        </w:rPr>
        <w:t>ct</w:t>
      </w:r>
      <w:r w:rsidR="00CB58B5" w:rsidRPr="00A72BD3">
        <w:rPr>
          <w:rFonts w:cstheme="minorHAnsi"/>
          <w:spacing w:val="-1"/>
          <w:szCs w:val="22"/>
        </w:rPr>
        <w:t>i</w:t>
      </w:r>
      <w:r w:rsidR="00CB58B5" w:rsidRPr="00A72BD3">
        <w:rPr>
          <w:rFonts w:cstheme="minorHAnsi"/>
          <w:szCs w:val="22"/>
        </w:rPr>
        <w:t>c</w:t>
      </w:r>
      <w:r w:rsidR="00CB58B5" w:rsidRPr="00A72BD3">
        <w:rPr>
          <w:rFonts w:cstheme="minorHAnsi"/>
          <w:spacing w:val="-1"/>
          <w:szCs w:val="22"/>
        </w:rPr>
        <w:t>a</w:t>
      </w:r>
      <w:r w:rsidR="00CB58B5" w:rsidRPr="00A72BD3">
        <w:rPr>
          <w:rFonts w:cstheme="minorHAnsi"/>
          <w:szCs w:val="22"/>
        </w:rPr>
        <w:t>l</w:t>
      </w:r>
      <w:r w:rsidR="00CB58B5" w:rsidRPr="00A72BD3">
        <w:rPr>
          <w:rFonts w:cstheme="minorHAnsi"/>
          <w:spacing w:val="-5"/>
          <w:szCs w:val="22"/>
        </w:rPr>
        <w:t xml:space="preserve"> </w:t>
      </w:r>
      <w:r w:rsidR="00CB58B5" w:rsidRPr="00A72BD3">
        <w:rPr>
          <w:rFonts w:cstheme="minorHAnsi"/>
          <w:spacing w:val="-1"/>
          <w:szCs w:val="22"/>
        </w:rPr>
        <w:t>an</w:t>
      </w:r>
      <w:r w:rsidR="00CB58B5" w:rsidRPr="00A72BD3">
        <w:rPr>
          <w:rFonts w:cstheme="minorHAnsi"/>
          <w:szCs w:val="22"/>
        </w:rPr>
        <w:t>d</w:t>
      </w:r>
      <w:r w:rsidR="00CB58B5" w:rsidRPr="00A72BD3">
        <w:rPr>
          <w:rFonts w:cstheme="minorHAnsi"/>
          <w:spacing w:val="-8"/>
          <w:szCs w:val="22"/>
        </w:rPr>
        <w:t xml:space="preserve"> </w:t>
      </w:r>
      <w:r w:rsidR="00CB58B5" w:rsidRPr="00A72BD3">
        <w:rPr>
          <w:rFonts w:cstheme="minorHAnsi"/>
          <w:szCs w:val="22"/>
        </w:rPr>
        <w:t>s</w:t>
      </w:r>
      <w:r w:rsidR="00CB58B5" w:rsidRPr="00A72BD3">
        <w:rPr>
          <w:rFonts w:cstheme="minorHAnsi"/>
          <w:spacing w:val="-1"/>
          <w:szCs w:val="22"/>
        </w:rPr>
        <w:t>hal</w:t>
      </w:r>
      <w:r w:rsidR="00CB58B5" w:rsidRPr="00A72BD3">
        <w:rPr>
          <w:rFonts w:cstheme="minorHAnsi"/>
          <w:szCs w:val="22"/>
        </w:rPr>
        <w:t>l</w:t>
      </w:r>
      <w:r w:rsidR="00CB58B5" w:rsidRPr="00A72BD3">
        <w:rPr>
          <w:rFonts w:cstheme="minorHAnsi"/>
          <w:spacing w:val="-5"/>
          <w:szCs w:val="22"/>
        </w:rPr>
        <w:t xml:space="preserve"> </w:t>
      </w:r>
      <w:r w:rsidR="00F905CE" w:rsidRPr="00A72BD3">
        <w:rPr>
          <w:rFonts w:cstheme="minorHAnsi"/>
          <w:spacing w:val="-1"/>
          <w:szCs w:val="22"/>
        </w:rPr>
        <w:t>be</w:t>
      </w:r>
      <w:r w:rsidR="00CB58B5" w:rsidRPr="00A72BD3">
        <w:rPr>
          <w:rFonts w:cstheme="minorHAnsi"/>
          <w:spacing w:val="-4"/>
          <w:szCs w:val="22"/>
        </w:rPr>
        <w:t xml:space="preserve"> b</w:t>
      </w:r>
      <w:r w:rsidR="00CB58B5" w:rsidRPr="00A72BD3">
        <w:rPr>
          <w:rFonts w:cstheme="minorHAnsi"/>
          <w:szCs w:val="22"/>
        </w:rPr>
        <w:t>et</w:t>
      </w:r>
      <w:r w:rsidR="00CB58B5" w:rsidRPr="00A72BD3">
        <w:rPr>
          <w:rFonts w:cstheme="minorHAnsi"/>
          <w:spacing w:val="-2"/>
          <w:szCs w:val="22"/>
        </w:rPr>
        <w:t>w</w:t>
      </w:r>
      <w:r w:rsidR="00CB58B5" w:rsidRPr="00A72BD3">
        <w:rPr>
          <w:rFonts w:cstheme="minorHAnsi"/>
          <w:szCs w:val="22"/>
        </w:rPr>
        <w:t>een</w:t>
      </w:r>
      <w:r w:rsidR="00CB58B5" w:rsidRPr="00A72BD3">
        <w:rPr>
          <w:rFonts w:cstheme="minorHAnsi"/>
          <w:spacing w:val="-8"/>
          <w:szCs w:val="22"/>
        </w:rPr>
        <w:t xml:space="preserve"> </w:t>
      </w:r>
      <w:r w:rsidR="00CB58B5" w:rsidRPr="00A72BD3">
        <w:rPr>
          <w:rFonts w:cstheme="minorHAnsi"/>
          <w:szCs w:val="22"/>
        </w:rPr>
        <w:t>2</w:t>
      </w:r>
      <w:r w:rsidR="00CB58B5" w:rsidRPr="00A72BD3">
        <w:rPr>
          <w:rFonts w:cstheme="minorHAnsi"/>
          <w:spacing w:val="-2"/>
          <w:szCs w:val="22"/>
        </w:rPr>
        <w:t>0</w:t>
      </w:r>
      <w:r w:rsidR="00CB58B5" w:rsidRPr="00A72BD3">
        <w:rPr>
          <w:rFonts w:cstheme="minorHAnsi"/>
          <w:szCs w:val="22"/>
        </w:rPr>
        <w:t>0</w:t>
      </w:r>
      <w:r w:rsidR="00CB58B5" w:rsidRPr="00A72BD3">
        <w:rPr>
          <w:rFonts w:cstheme="minorHAnsi"/>
          <w:spacing w:val="-4"/>
          <w:szCs w:val="22"/>
        </w:rPr>
        <w:t xml:space="preserve"> </w:t>
      </w:r>
      <w:r w:rsidR="00CB58B5" w:rsidRPr="00A72BD3">
        <w:rPr>
          <w:rFonts w:cstheme="minorHAnsi"/>
          <w:spacing w:val="-1"/>
          <w:szCs w:val="22"/>
        </w:rPr>
        <w:t>p</w:t>
      </w:r>
      <w:r w:rsidR="00CB58B5" w:rsidRPr="00A72BD3">
        <w:rPr>
          <w:rFonts w:cstheme="minorHAnsi"/>
          <w:szCs w:val="22"/>
        </w:rPr>
        <w:t>si</w:t>
      </w:r>
      <w:r w:rsidR="00CB58B5" w:rsidRPr="00A72BD3">
        <w:rPr>
          <w:rFonts w:cstheme="minorHAnsi"/>
          <w:spacing w:val="-5"/>
          <w:szCs w:val="22"/>
        </w:rPr>
        <w:t xml:space="preserve"> </w:t>
      </w:r>
      <w:r w:rsidR="00CB58B5" w:rsidRPr="00A72BD3">
        <w:rPr>
          <w:rFonts w:cstheme="minorHAnsi"/>
          <w:spacing w:val="-1"/>
          <w:szCs w:val="22"/>
        </w:rPr>
        <w:t>an</w:t>
      </w:r>
      <w:r w:rsidR="00CB58B5" w:rsidRPr="00A72BD3">
        <w:rPr>
          <w:rFonts w:cstheme="minorHAnsi"/>
          <w:szCs w:val="22"/>
        </w:rPr>
        <w:t>d</w:t>
      </w:r>
      <w:r w:rsidR="00CB58B5" w:rsidRPr="00A72BD3">
        <w:rPr>
          <w:rFonts w:cstheme="minorHAnsi"/>
          <w:spacing w:val="-5"/>
          <w:szCs w:val="22"/>
        </w:rPr>
        <w:t xml:space="preserve"> </w:t>
      </w:r>
      <w:r w:rsidR="00CB58B5" w:rsidRPr="00A72BD3">
        <w:rPr>
          <w:rFonts w:cstheme="minorHAnsi"/>
          <w:szCs w:val="22"/>
        </w:rPr>
        <w:t>3</w:t>
      </w:r>
      <w:r w:rsidR="00CB58B5" w:rsidRPr="00A72BD3">
        <w:rPr>
          <w:rFonts w:cstheme="minorHAnsi"/>
          <w:spacing w:val="-2"/>
          <w:szCs w:val="22"/>
        </w:rPr>
        <w:t>0</w:t>
      </w:r>
      <w:r w:rsidR="00CB58B5" w:rsidRPr="00A72BD3">
        <w:rPr>
          <w:rFonts w:cstheme="minorHAnsi"/>
          <w:szCs w:val="22"/>
        </w:rPr>
        <w:t xml:space="preserve">0 </w:t>
      </w:r>
      <w:r w:rsidR="00CB58B5" w:rsidRPr="00A72BD3">
        <w:rPr>
          <w:rFonts w:cstheme="minorHAnsi"/>
          <w:spacing w:val="-1"/>
          <w:szCs w:val="22"/>
        </w:rPr>
        <w:t>p</w:t>
      </w:r>
      <w:r w:rsidR="00CB58B5" w:rsidRPr="00A72BD3">
        <w:rPr>
          <w:rFonts w:cstheme="minorHAnsi"/>
          <w:szCs w:val="22"/>
        </w:rPr>
        <w:t>si</w:t>
      </w:r>
      <w:r w:rsidR="00CB58B5" w:rsidRPr="00A72BD3">
        <w:rPr>
          <w:rFonts w:cstheme="minorHAnsi"/>
          <w:spacing w:val="7"/>
          <w:szCs w:val="22"/>
        </w:rPr>
        <w:t xml:space="preserve"> </w:t>
      </w:r>
      <w:r w:rsidR="00CB58B5" w:rsidRPr="00A72BD3">
        <w:rPr>
          <w:rFonts w:cstheme="minorHAnsi"/>
          <w:spacing w:val="-1"/>
          <w:szCs w:val="22"/>
        </w:rPr>
        <w:t>plu</w:t>
      </w:r>
      <w:r w:rsidR="00CB58B5" w:rsidRPr="00A72BD3">
        <w:rPr>
          <w:rFonts w:cstheme="minorHAnsi"/>
          <w:szCs w:val="22"/>
        </w:rPr>
        <w:t>s</w:t>
      </w:r>
      <w:r w:rsidR="00CB58B5" w:rsidRPr="00A72BD3">
        <w:rPr>
          <w:rFonts w:cstheme="minorHAnsi"/>
          <w:spacing w:val="7"/>
          <w:szCs w:val="22"/>
        </w:rPr>
        <w:t xml:space="preserve"> </w:t>
      </w:r>
      <w:r w:rsidR="00CB58B5" w:rsidRPr="00A72BD3">
        <w:rPr>
          <w:rFonts w:cstheme="minorHAnsi"/>
          <w:spacing w:val="-1"/>
          <w:szCs w:val="22"/>
        </w:rPr>
        <w:t>an</w:t>
      </w:r>
      <w:r w:rsidR="00CB58B5" w:rsidRPr="00A72BD3">
        <w:rPr>
          <w:rFonts w:cstheme="minorHAnsi"/>
          <w:szCs w:val="22"/>
        </w:rPr>
        <w:t>y</w:t>
      </w:r>
      <w:r w:rsidR="00CB58B5" w:rsidRPr="00A72BD3">
        <w:rPr>
          <w:rFonts w:cstheme="minorHAnsi"/>
          <w:spacing w:val="8"/>
          <w:szCs w:val="22"/>
        </w:rPr>
        <w:t xml:space="preserve"> </w:t>
      </w:r>
      <w:r w:rsidR="00CB58B5" w:rsidRPr="00A72BD3">
        <w:rPr>
          <w:rFonts w:cstheme="minorHAnsi"/>
          <w:spacing w:val="-1"/>
          <w:szCs w:val="22"/>
        </w:rPr>
        <w:t>h</w:t>
      </w:r>
      <w:r w:rsidR="00CB58B5" w:rsidRPr="00A72BD3">
        <w:rPr>
          <w:rFonts w:cstheme="minorHAnsi"/>
          <w:szCs w:val="22"/>
        </w:rPr>
        <w:t>y</w:t>
      </w:r>
      <w:r w:rsidR="00CB58B5" w:rsidRPr="00A72BD3">
        <w:rPr>
          <w:rFonts w:cstheme="minorHAnsi"/>
          <w:spacing w:val="-1"/>
          <w:szCs w:val="22"/>
        </w:rPr>
        <w:t>dr</w:t>
      </w:r>
      <w:r w:rsidR="00CB58B5" w:rsidRPr="00A72BD3">
        <w:rPr>
          <w:rFonts w:cstheme="minorHAnsi"/>
          <w:spacing w:val="1"/>
          <w:szCs w:val="22"/>
        </w:rPr>
        <w:t>o</w:t>
      </w:r>
      <w:r w:rsidR="00CB58B5" w:rsidRPr="00A72BD3">
        <w:rPr>
          <w:rFonts w:cstheme="minorHAnsi"/>
          <w:spacing w:val="-3"/>
          <w:szCs w:val="22"/>
        </w:rPr>
        <w:t>s</w:t>
      </w:r>
      <w:r w:rsidR="00CB58B5" w:rsidRPr="00A72BD3">
        <w:rPr>
          <w:rFonts w:cstheme="minorHAnsi"/>
          <w:szCs w:val="22"/>
        </w:rPr>
        <w:t>t</w:t>
      </w:r>
      <w:r w:rsidR="00CB58B5" w:rsidRPr="00A72BD3">
        <w:rPr>
          <w:rFonts w:cstheme="minorHAnsi"/>
          <w:spacing w:val="-1"/>
          <w:szCs w:val="22"/>
        </w:rPr>
        <w:t>a</w:t>
      </w:r>
      <w:r w:rsidR="00CB58B5" w:rsidRPr="00A72BD3">
        <w:rPr>
          <w:rFonts w:cstheme="minorHAnsi"/>
          <w:szCs w:val="22"/>
        </w:rPr>
        <w:t>t</w:t>
      </w:r>
      <w:r w:rsidR="00CB58B5" w:rsidRPr="00A72BD3">
        <w:rPr>
          <w:rFonts w:cstheme="minorHAnsi"/>
          <w:spacing w:val="-1"/>
          <w:szCs w:val="22"/>
        </w:rPr>
        <w:t>i</w:t>
      </w:r>
      <w:r w:rsidR="00CB58B5" w:rsidRPr="00A72BD3">
        <w:rPr>
          <w:rFonts w:cstheme="minorHAnsi"/>
          <w:szCs w:val="22"/>
        </w:rPr>
        <w:t>c</w:t>
      </w:r>
      <w:r w:rsidR="00CB58B5" w:rsidRPr="00A72BD3">
        <w:rPr>
          <w:rFonts w:cstheme="minorHAnsi"/>
          <w:spacing w:val="8"/>
          <w:szCs w:val="22"/>
        </w:rPr>
        <w:t xml:space="preserve"> </w:t>
      </w:r>
      <w:r w:rsidR="00CB58B5" w:rsidRPr="00A72BD3">
        <w:rPr>
          <w:rFonts w:cstheme="minorHAnsi"/>
          <w:spacing w:val="-1"/>
          <w:szCs w:val="22"/>
        </w:rPr>
        <w:t>h</w:t>
      </w:r>
      <w:r w:rsidR="00CB58B5" w:rsidRPr="00A72BD3">
        <w:rPr>
          <w:rFonts w:cstheme="minorHAnsi"/>
          <w:spacing w:val="-2"/>
          <w:szCs w:val="22"/>
        </w:rPr>
        <w:t>e</w:t>
      </w:r>
      <w:r w:rsidR="00CB58B5" w:rsidRPr="00A72BD3">
        <w:rPr>
          <w:rFonts w:cstheme="minorHAnsi"/>
          <w:spacing w:val="-1"/>
          <w:szCs w:val="22"/>
        </w:rPr>
        <w:t>ad</w:t>
      </w:r>
      <w:r w:rsidR="00CB58B5" w:rsidRPr="00A72BD3">
        <w:rPr>
          <w:rFonts w:cstheme="minorHAnsi"/>
          <w:szCs w:val="22"/>
        </w:rPr>
        <w:t>.</w:t>
      </w:r>
      <w:r w:rsidR="00CB58B5" w:rsidRPr="00A72BD3">
        <w:rPr>
          <w:rFonts w:cstheme="minorHAnsi"/>
          <w:spacing w:val="7"/>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8"/>
          <w:szCs w:val="22"/>
        </w:rPr>
        <w:t xml:space="preserve"> </w:t>
      </w:r>
      <w:r w:rsidR="00CB58B5" w:rsidRPr="00A72BD3">
        <w:rPr>
          <w:rFonts w:cstheme="minorHAnsi"/>
          <w:szCs w:val="22"/>
        </w:rPr>
        <w:t>c</w:t>
      </w:r>
      <w:r w:rsidR="00CB58B5" w:rsidRPr="00A72BD3">
        <w:rPr>
          <w:rFonts w:cstheme="minorHAnsi"/>
          <w:spacing w:val="1"/>
          <w:szCs w:val="22"/>
        </w:rPr>
        <w:t>o</w:t>
      </w:r>
      <w:r w:rsidR="00CB58B5" w:rsidRPr="00A72BD3">
        <w:rPr>
          <w:rFonts w:cstheme="minorHAnsi"/>
          <w:spacing w:val="-1"/>
          <w:szCs w:val="22"/>
        </w:rPr>
        <w:t>nn</w:t>
      </w:r>
      <w:r w:rsidR="00CB58B5" w:rsidRPr="00A72BD3">
        <w:rPr>
          <w:rFonts w:cstheme="minorHAnsi"/>
          <w:spacing w:val="-2"/>
          <w:szCs w:val="22"/>
        </w:rPr>
        <w:t>e</w:t>
      </w:r>
      <w:r w:rsidR="00CB58B5" w:rsidRPr="00A72BD3">
        <w:rPr>
          <w:rFonts w:cstheme="minorHAnsi"/>
          <w:szCs w:val="22"/>
        </w:rPr>
        <w:t>ct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7"/>
          <w:szCs w:val="22"/>
        </w:rPr>
        <w:t xml:space="preserve"> </w:t>
      </w:r>
      <w:r w:rsidR="00CB58B5" w:rsidRPr="00A72BD3">
        <w:rPr>
          <w:rFonts w:cstheme="minorHAnsi"/>
          <w:spacing w:val="-4"/>
          <w:szCs w:val="22"/>
        </w:rPr>
        <w:t>b</w:t>
      </w:r>
      <w:r w:rsidR="00CB58B5" w:rsidRPr="00A72BD3">
        <w:rPr>
          <w:rFonts w:cstheme="minorHAnsi"/>
          <w:szCs w:val="22"/>
        </w:rPr>
        <w:t>et</w:t>
      </w:r>
      <w:r w:rsidR="00CB58B5" w:rsidRPr="00A72BD3">
        <w:rPr>
          <w:rFonts w:cstheme="minorHAnsi"/>
          <w:spacing w:val="-2"/>
          <w:szCs w:val="22"/>
        </w:rPr>
        <w:t>w</w:t>
      </w:r>
      <w:r w:rsidR="00CB58B5" w:rsidRPr="00A72BD3">
        <w:rPr>
          <w:rFonts w:cstheme="minorHAnsi"/>
          <w:szCs w:val="22"/>
        </w:rPr>
        <w:t>e</w:t>
      </w:r>
      <w:r w:rsidR="00CB58B5" w:rsidRPr="00A72BD3">
        <w:rPr>
          <w:rFonts w:cstheme="minorHAnsi"/>
          <w:spacing w:val="-2"/>
          <w:szCs w:val="22"/>
        </w:rPr>
        <w:t>e</w:t>
      </w:r>
      <w:r w:rsidR="00CB58B5" w:rsidRPr="00A72BD3">
        <w:rPr>
          <w:rFonts w:cstheme="minorHAnsi"/>
          <w:szCs w:val="22"/>
        </w:rPr>
        <w:t>n</w:t>
      </w:r>
      <w:r w:rsidR="00CB58B5" w:rsidRPr="00A72BD3">
        <w:rPr>
          <w:rFonts w:cstheme="minorHAnsi"/>
          <w:spacing w:val="7"/>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8"/>
          <w:szCs w:val="22"/>
        </w:rPr>
        <w:t xml:space="preserve"> </w:t>
      </w:r>
      <w:r w:rsidR="00CB58B5" w:rsidRPr="00A72BD3">
        <w:rPr>
          <w:rFonts w:cstheme="minorHAnsi"/>
          <w:szCs w:val="22"/>
        </w:rPr>
        <w:t>e</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1"/>
          <w:szCs w:val="22"/>
        </w:rPr>
        <w:t>r</w:t>
      </w:r>
      <w:r w:rsidR="00CB58B5" w:rsidRPr="00A72BD3">
        <w:rPr>
          <w:rFonts w:cstheme="minorHAnsi"/>
          <w:szCs w:val="22"/>
        </w:rPr>
        <w:t>y</w:t>
      </w:r>
      <w:r w:rsidR="00CB58B5" w:rsidRPr="00A72BD3">
        <w:rPr>
          <w:rFonts w:cstheme="minorHAnsi"/>
          <w:spacing w:val="8"/>
          <w:szCs w:val="22"/>
        </w:rPr>
        <w:t xml:space="preserve"> </w:t>
      </w:r>
      <w:r w:rsidR="00CB58B5" w:rsidRPr="00A72BD3">
        <w:rPr>
          <w:rFonts w:cstheme="minorHAnsi"/>
          <w:spacing w:val="-4"/>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 xml:space="preserve">t </w:t>
      </w:r>
      <w:r w:rsidR="00CB58B5" w:rsidRPr="00A72BD3">
        <w:rPr>
          <w:rFonts w:cstheme="minorHAnsi"/>
          <w:spacing w:val="-1"/>
          <w:szCs w:val="22"/>
        </w:rPr>
        <w:t>an</w:t>
      </w:r>
      <w:r w:rsidR="00CB58B5" w:rsidRPr="00A72BD3">
        <w:rPr>
          <w:rFonts w:cstheme="minorHAnsi"/>
          <w:szCs w:val="22"/>
        </w:rPr>
        <w:t>d</w:t>
      </w:r>
      <w:r w:rsidR="00CB58B5" w:rsidRPr="00A72BD3">
        <w:rPr>
          <w:rFonts w:cstheme="minorHAnsi"/>
          <w:spacing w:val="16"/>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17"/>
          <w:szCs w:val="22"/>
        </w:rPr>
        <w:t xml:space="preserve"> </w:t>
      </w:r>
      <w:r w:rsidR="00CB58B5" w:rsidRPr="00A72BD3">
        <w:rPr>
          <w:rFonts w:cstheme="minorHAnsi"/>
          <w:spacing w:val="1"/>
          <w:szCs w:val="22"/>
        </w:rPr>
        <w:t>m</w:t>
      </w:r>
      <w:r w:rsidR="00CB58B5" w:rsidRPr="00A72BD3">
        <w:rPr>
          <w:rFonts w:cstheme="minorHAnsi"/>
          <w:spacing w:val="-1"/>
          <w:szCs w:val="22"/>
        </w:rPr>
        <w:t>i</w:t>
      </w:r>
      <w:r w:rsidR="00CB58B5" w:rsidRPr="00A72BD3">
        <w:rPr>
          <w:rFonts w:cstheme="minorHAnsi"/>
          <w:szCs w:val="22"/>
        </w:rPr>
        <w:t>x</w:t>
      </w:r>
      <w:r w:rsidR="00CB58B5" w:rsidRPr="00A72BD3">
        <w:rPr>
          <w:rFonts w:cstheme="minorHAnsi"/>
          <w:spacing w:val="17"/>
          <w:szCs w:val="22"/>
        </w:rPr>
        <w:t xml:space="preserve"> </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1"/>
          <w:szCs w:val="22"/>
        </w:rPr>
        <w:t>a</w:t>
      </w:r>
      <w:r w:rsidR="00CB58B5" w:rsidRPr="00A72BD3">
        <w:rPr>
          <w:rFonts w:cstheme="minorHAnsi"/>
          <w:szCs w:val="22"/>
        </w:rPr>
        <w:t>d</w:t>
      </w:r>
      <w:r w:rsidR="00CB58B5" w:rsidRPr="00A72BD3">
        <w:rPr>
          <w:rFonts w:cstheme="minorHAnsi"/>
          <w:spacing w:val="16"/>
          <w:szCs w:val="22"/>
        </w:rPr>
        <w:t xml:space="preserve"> </w:t>
      </w:r>
      <w:r w:rsidR="00CB58B5" w:rsidRPr="00A72BD3">
        <w:rPr>
          <w:rFonts w:cstheme="minorHAnsi"/>
          <w:spacing w:val="1"/>
          <w:szCs w:val="22"/>
        </w:rPr>
        <w:t>o</w:t>
      </w:r>
      <w:r w:rsidR="00CB58B5" w:rsidRPr="00A72BD3">
        <w:rPr>
          <w:rFonts w:cstheme="minorHAnsi"/>
          <w:szCs w:val="22"/>
        </w:rPr>
        <w:t>f</w:t>
      </w:r>
      <w:r w:rsidR="00CB58B5" w:rsidRPr="00A72BD3">
        <w:rPr>
          <w:rFonts w:cstheme="minorHAnsi"/>
          <w:spacing w:val="14"/>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17"/>
          <w:szCs w:val="22"/>
        </w:rPr>
        <w:t xml:space="preserve"> </w:t>
      </w:r>
      <w:r w:rsidR="00CB58B5" w:rsidRPr="00A72BD3">
        <w:rPr>
          <w:rFonts w:cstheme="minorHAnsi"/>
          <w:spacing w:val="-3"/>
          <w:szCs w:val="22"/>
        </w:rPr>
        <w:t>i</w:t>
      </w:r>
      <w:r w:rsidR="00CB58B5" w:rsidRPr="00A72BD3">
        <w:rPr>
          <w:rFonts w:cstheme="minorHAnsi"/>
          <w:spacing w:val="-1"/>
          <w:szCs w:val="22"/>
        </w:rPr>
        <w:t>nj</w:t>
      </w:r>
      <w:r w:rsidR="00CB58B5" w:rsidRPr="00A72BD3">
        <w:rPr>
          <w:rFonts w:cstheme="minorHAnsi"/>
          <w:szCs w:val="22"/>
        </w:rPr>
        <w:t>ect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16"/>
          <w:szCs w:val="22"/>
        </w:rPr>
        <w:t xml:space="preserve"> </w:t>
      </w:r>
      <w:r w:rsidR="00CB58B5" w:rsidRPr="00A72BD3">
        <w:rPr>
          <w:rFonts w:cstheme="minorHAnsi"/>
          <w:spacing w:val="-4"/>
          <w:szCs w:val="22"/>
        </w:rPr>
        <w:t>n</w:t>
      </w:r>
      <w:r w:rsidR="00CB58B5" w:rsidRPr="00A72BD3">
        <w:rPr>
          <w:rFonts w:cstheme="minorHAnsi"/>
          <w:spacing w:val="1"/>
          <w:szCs w:val="22"/>
        </w:rPr>
        <w:t>o</w:t>
      </w:r>
      <w:r w:rsidR="00CB58B5" w:rsidRPr="00A72BD3">
        <w:rPr>
          <w:rFonts w:cstheme="minorHAnsi"/>
          <w:spacing w:val="-1"/>
          <w:szCs w:val="22"/>
        </w:rPr>
        <w:t>zzl</w:t>
      </w:r>
      <w:r w:rsidR="00CB58B5" w:rsidRPr="00A72BD3">
        <w:rPr>
          <w:rFonts w:cstheme="minorHAnsi"/>
          <w:szCs w:val="22"/>
        </w:rPr>
        <w:t>e</w:t>
      </w:r>
      <w:r w:rsidR="00CB58B5" w:rsidRPr="00A72BD3">
        <w:rPr>
          <w:rFonts w:cstheme="minorHAnsi"/>
          <w:spacing w:val="17"/>
          <w:szCs w:val="22"/>
        </w:rPr>
        <w:t xml:space="preserve"> </w:t>
      </w:r>
      <w:r w:rsidR="00CB58B5" w:rsidRPr="00A72BD3">
        <w:rPr>
          <w:rFonts w:cstheme="minorHAnsi"/>
          <w:spacing w:val="1"/>
          <w:szCs w:val="22"/>
        </w:rPr>
        <w:t>m</w:t>
      </w:r>
      <w:r w:rsidR="00CB58B5" w:rsidRPr="00A72BD3">
        <w:rPr>
          <w:rFonts w:cstheme="minorHAnsi"/>
          <w:spacing w:val="-1"/>
          <w:szCs w:val="22"/>
        </w:rPr>
        <w:t>u</w:t>
      </w:r>
      <w:r w:rsidR="00CB58B5" w:rsidRPr="00A72BD3">
        <w:rPr>
          <w:rFonts w:cstheme="minorHAnsi"/>
          <w:szCs w:val="22"/>
        </w:rPr>
        <w:t>st</w:t>
      </w:r>
      <w:r w:rsidR="00CB58B5" w:rsidRPr="00A72BD3">
        <w:rPr>
          <w:rFonts w:cstheme="minorHAnsi"/>
          <w:spacing w:val="17"/>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17"/>
          <w:szCs w:val="22"/>
        </w:rPr>
        <w:t xml:space="preserve"> </w:t>
      </w:r>
      <w:r w:rsidR="00CB58B5" w:rsidRPr="00A72BD3">
        <w:rPr>
          <w:rFonts w:cstheme="minorHAnsi"/>
          <w:szCs w:val="22"/>
        </w:rPr>
        <w:t>s</w:t>
      </w:r>
      <w:r w:rsidR="00CB58B5" w:rsidRPr="00A72BD3">
        <w:rPr>
          <w:rFonts w:cstheme="minorHAnsi"/>
          <w:spacing w:val="-4"/>
          <w:szCs w:val="22"/>
        </w:rPr>
        <w:t>u</w:t>
      </w:r>
      <w:r w:rsidR="00CB58B5" w:rsidRPr="00A72BD3">
        <w:rPr>
          <w:rFonts w:cstheme="minorHAnsi"/>
          <w:spacing w:val="-1"/>
          <w:szCs w:val="22"/>
        </w:rPr>
        <w:t>ffi</w:t>
      </w:r>
      <w:r w:rsidR="00CB58B5" w:rsidRPr="00A72BD3">
        <w:rPr>
          <w:rFonts w:cstheme="minorHAnsi"/>
          <w:szCs w:val="22"/>
        </w:rPr>
        <w:t>c</w:t>
      </w:r>
      <w:r w:rsidR="00CB58B5" w:rsidRPr="00A72BD3">
        <w:rPr>
          <w:rFonts w:cstheme="minorHAnsi"/>
          <w:spacing w:val="-1"/>
          <w:szCs w:val="22"/>
        </w:rPr>
        <w:t>i</w:t>
      </w:r>
      <w:r w:rsidR="00CB58B5" w:rsidRPr="00A72BD3">
        <w:rPr>
          <w:rFonts w:cstheme="minorHAnsi"/>
          <w:szCs w:val="22"/>
        </w:rPr>
        <w:t>e</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1"/>
          <w:szCs w:val="22"/>
        </w:rPr>
        <w:t>l</w:t>
      </w:r>
      <w:r w:rsidR="00CB58B5" w:rsidRPr="00A72BD3">
        <w:rPr>
          <w:rFonts w:cstheme="minorHAnsi"/>
          <w:szCs w:val="22"/>
        </w:rPr>
        <w:t>y</w:t>
      </w:r>
      <w:r w:rsidR="00CB58B5" w:rsidRPr="00A72BD3">
        <w:rPr>
          <w:rFonts w:cstheme="minorHAnsi"/>
          <w:spacing w:val="18"/>
          <w:szCs w:val="22"/>
        </w:rPr>
        <w:t xml:space="preserve"> </w:t>
      </w:r>
      <w:r w:rsidR="00CB58B5" w:rsidRPr="00A72BD3">
        <w:rPr>
          <w:rFonts w:cstheme="minorHAnsi"/>
          <w:szCs w:val="22"/>
        </w:rPr>
        <w:t>t</w:t>
      </w:r>
      <w:r w:rsidR="00CB58B5" w:rsidRPr="00A72BD3">
        <w:rPr>
          <w:rFonts w:cstheme="minorHAnsi"/>
          <w:spacing w:val="-1"/>
          <w:szCs w:val="22"/>
        </w:rPr>
        <w:t>igh</w:t>
      </w:r>
      <w:r w:rsidR="00CB58B5" w:rsidRPr="00A72BD3">
        <w:rPr>
          <w:rFonts w:cstheme="minorHAnsi"/>
          <w:szCs w:val="22"/>
        </w:rPr>
        <w:t>t</w:t>
      </w:r>
      <w:r w:rsidR="00CB58B5" w:rsidRPr="00A72BD3">
        <w:rPr>
          <w:rFonts w:cstheme="minorHAnsi"/>
          <w:spacing w:val="17"/>
          <w:szCs w:val="22"/>
        </w:rPr>
        <w:t xml:space="preserve"> </w:t>
      </w:r>
      <w:r w:rsidR="00CB58B5" w:rsidRPr="00A72BD3">
        <w:rPr>
          <w:rFonts w:cstheme="minorHAnsi"/>
          <w:spacing w:val="-2"/>
          <w:szCs w:val="22"/>
        </w:rPr>
        <w:t>t</w:t>
      </w:r>
      <w:r w:rsidR="00CB58B5" w:rsidRPr="00A72BD3">
        <w:rPr>
          <w:rFonts w:cstheme="minorHAnsi"/>
          <w:szCs w:val="22"/>
        </w:rPr>
        <w:t xml:space="preserve">o </w:t>
      </w:r>
      <w:r w:rsidR="00CB58B5" w:rsidRPr="00A72BD3">
        <w:rPr>
          <w:rFonts w:cstheme="minorHAnsi"/>
          <w:spacing w:val="-1"/>
          <w:szCs w:val="22"/>
        </w:rPr>
        <w:t>pr</w:t>
      </w:r>
      <w:r w:rsidR="00CB58B5" w:rsidRPr="00A72BD3">
        <w:rPr>
          <w:rFonts w:cstheme="minorHAnsi"/>
          <w:szCs w:val="22"/>
        </w:rPr>
        <w:t>e</w:t>
      </w:r>
      <w:r w:rsidR="00CB58B5" w:rsidRPr="00A72BD3">
        <w:rPr>
          <w:rFonts w:cstheme="minorHAnsi"/>
          <w:spacing w:val="1"/>
          <w:szCs w:val="22"/>
        </w:rPr>
        <w:t>v</w:t>
      </w:r>
      <w:r w:rsidR="00CB58B5" w:rsidRPr="00A72BD3">
        <w:rPr>
          <w:rFonts w:cstheme="minorHAnsi"/>
          <w:szCs w:val="22"/>
        </w:rPr>
        <w:t>e</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25"/>
          <w:szCs w:val="22"/>
        </w:rPr>
        <w:t xml:space="preserve">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3"/>
          <w:szCs w:val="22"/>
        </w:rPr>
        <w:t>l</w:t>
      </w:r>
      <w:r w:rsidR="00CB58B5" w:rsidRPr="00A72BD3">
        <w:rPr>
          <w:rFonts w:cstheme="minorHAnsi"/>
          <w:szCs w:val="22"/>
        </w:rPr>
        <w:t>y</w:t>
      </w:r>
      <w:r w:rsidR="00CB58B5" w:rsidRPr="00A72BD3">
        <w:rPr>
          <w:rFonts w:cstheme="minorHAnsi"/>
          <w:spacing w:val="-2"/>
          <w:szCs w:val="22"/>
        </w:rPr>
        <w:t>m</w:t>
      </w:r>
      <w:r w:rsidR="00CB58B5" w:rsidRPr="00A72BD3">
        <w:rPr>
          <w:rFonts w:cstheme="minorHAnsi"/>
          <w:szCs w:val="22"/>
        </w:rPr>
        <w:t>er</w:t>
      </w:r>
      <w:r w:rsidR="00CB58B5" w:rsidRPr="00A72BD3">
        <w:rPr>
          <w:rFonts w:cstheme="minorHAnsi"/>
          <w:spacing w:val="27"/>
          <w:szCs w:val="22"/>
        </w:rPr>
        <w:t xml:space="preserve"> </w:t>
      </w:r>
      <w:r w:rsidR="00CB58B5" w:rsidRPr="00A72BD3">
        <w:rPr>
          <w:rFonts w:cstheme="minorHAnsi"/>
          <w:spacing w:val="-1"/>
          <w:szCs w:val="22"/>
        </w:rPr>
        <w:t>rubb</w:t>
      </w:r>
      <w:r w:rsidR="00CB58B5" w:rsidRPr="00A72BD3">
        <w:rPr>
          <w:rFonts w:cstheme="minorHAnsi"/>
          <w:szCs w:val="22"/>
        </w:rPr>
        <w:t>er</w:t>
      </w:r>
      <w:r w:rsidR="00CB58B5" w:rsidRPr="00A72BD3">
        <w:rPr>
          <w:rFonts w:cstheme="minorHAnsi"/>
          <w:spacing w:val="25"/>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1"/>
          <w:szCs w:val="22"/>
        </w:rPr>
        <w:t>o</w:t>
      </w:r>
      <w:r w:rsidR="00CB58B5" w:rsidRPr="00A72BD3">
        <w:rPr>
          <w:rFonts w:cstheme="minorHAnsi"/>
          <w:spacing w:val="-1"/>
          <w:szCs w:val="22"/>
        </w:rPr>
        <w:t>ni</w:t>
      </w:r>
      <w:r w:rsidR="00CB58B5" w:rsidRPr="00A72BD3">
        <w:rPr>
          <w:rFonts w:cstheme="minorHAnsi"/>
          <w:szCs w:val="22"/>
        </w:rPr>
        <w:t>te</w:t>
      </w:r>
      <w:r w:rsidR="00CB58B5" w:rsidRPr="00A72BD3">
        <w:rPr>
          <w:rFonts w:cstheme="minorHAnsi"/>
          <w:spacing w:val="25"/>
          <w:szCs w:val="22"/>
        </w:rPr>
        <w:t xml:space="preserve"> </w:t>
      </w:r>
      <w:r w:rsidR="00CB58B5" w:rsidRPr="00A72BD3">
        <w:rPr>
          <w:rFonts w:cstheme="minorHAnsi"/>
          <w:spacing w:val="-1"/>
          <w:szCs w:val="22"/>
        </w:rPr>
        <w:t>g</w:t>
      </w:r>
      <w:r w:rsidR="00CB58B5" w:rsidRPr="00A72BD3">
        <w:rPr>
          <w:rFonts w:cstheme="minorHAnsi"/>
          <w:szCs w:val="22"/>
        </w:rPr>
        <w:t>el</w:t>
      </w:r>
      <w:r w:rsidR="00CB58B5" w:rsidRPr="00A72BD3">
        <w:rPr>
          <w:rFonts w:cstheme="minorHAnsi"/>
          <w:spacing w:val="27"/>
          <w:szCs w:val="22"/>
        </w:rPr>
        <w:t xml:space="preserve"> </w:t>
      </w:r>
      <w:r w:rsidR="00CB58B5" w:rsidRPr="00A72BD3">
        <w:rPr>
          <w:rFonts w:cstheme="minorHAnsi"/>
          <w:spacing w:val="-1"/>
          <w:szCs w:val="22"/>
        </w:rPr>
        <w:t>f</w:t>
      </w:r>
      <w:r w:rsidR="00CB58B5" w:rsidRPr="00A72BD3">
        <w:rPr>
          <w:rFonts w:cstheme="minorHAnsi"/>
          <w:spacing w:val="-3"/>
          <w:szCs w:val="22"/>
        </w:rPr>
        <w:t>r</w:t>
      </w:r>
      <w:r w:rsidR="00CB58B5" w:rsidRPr="00A72BD3">
        <w:rPr>
          <w:rFonts w:cstheme="minorHAnsi"/>
          <w:spacing w:val="-2"/>
          <w:szCs w:val="22"/>
        </w:rPr>
        <w:t>o</w:t>
      </w:r>
      <w:r w:rsidR="00CB58B5" w:rsidRPr="00A72BD3">
        <w:rPr>
          <w:rFonts w:cstheme="minorHAnsi"/>
          <w:szCs w:val="22"/>
        </w:rPr>
        <w:t>m</w:t>
      </w:r>
      <w:r w:rsidR="00CB58B5" w:rsidRPr="00A72BD3">
        <w:rPr>
          <w:rFonts w:cstheme="minorHAnsi"/>
          <w:spacing w:val="29"/>
          <w:szCs w:val="22"/>
        </w:rPr>
        <w:t xml:space="preserve"> </w:t>
      </w:r>
      <w:r w:rsidR="00CB58B5" w:rsidRPr="00A72BD3">
        <w:rPr>
          <w:rFonts w:cstheme="minorHAnsi"/>
          <w:spacing w:val="-1"/>
          <w:szCs w:val="22"/>
        </w:rPr>
        <w:t>runnin</w:t>
      </w:r>
      <w:r w:rsidR="00CB58B5" w:rsidRPr="00A72BD3">
        <w:rPr>
          <w:rFonts w:cstheme="minorHAnsi"/>
          <w:szCs w:val="22"/>
        </w:rPr>
        <w:t>g</w:t>
      </w:r>
      <w:r w:rsidR="00CB58B5" w:rsidRPr="00A72BD3">
        <w:rPr>
          <w:rFonts w:cstheme="minorHAnsi"/>
          <w:spacing w:val="27"/>
          <w:szCs w:val="22"/>
        </w:rPr>
        <w:t xml:space="preserve"> </w:t>
      </w:r>
      <w:r w:rsidR="00CB58B5" w:rsidRPr="00A72BD3">
        <w:rPr>
          <w:rFonts w:cstheme="minorHAnsi"/>
          <w:spacing w:val="1"/>
          <w:szCs w:val="22"/>
        </w:rPr>
        <w:t>o</w:t>
      </w:r>
      <w:r w:rsidR="00CB58B5" w:rsidRPr="00A72BD3">
        <w:rPr>
          <w:rFonts w:cstheme="minorHAnsi"/>
          <w:spacing w:val="-1"/>
          <w:szCs w:val="22"/>
        </w:rPr>
        <w:t>u</w:t>
      </w:r>
      <w:r w:rsidR="00CB58B5" w:rsidRPr="00A72BD3">
        <w:rPr>
          <w:rFonts w:cstheme="minorHAnsi"/>
          <w:szCs w:val="22"/>
        </w:rPr>
        <w:t>t</w:t>
      </w:r>
      <w:r w:rsidR="00CB58B5" w:rsidRPr="00A72BD3">
        <w:rPr>
          <w:rFonts w:cstheme="minorHAnsi"/>
          <w:spacing w:val="25"/>
          <w:szCs w:val="22"/>
        </w:rPr>
        <w:t xml:space="preserve"> </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27"/>
          <w:szCs w:val="22"/>
        </w:rPr>
        <w:t xml:space="preserve"> </w:t>
      </w:r>
      <w:r w:rsidR="00CB58B5" w:rsidRPr="00A72BD3">
        <w:rPr>
          <w:rFonts w:cstheme="minorHAnsi"/>
          <w:szCs w:val="22"/>
        </w:rPr>
        <w:t>t</w:t>
      </w:r>
      <w:r w:rsidR="00CB58B5" w:rsidRPr="00A72BD3">
        <w:rPr>
          <w:rFonts w:cstheme="minorHAnsi"/>
          <w:spacing w:val="-4"/>
          <w:szCs w:val="22"/>
        </w:rPr>
        <w:t>h</w:t>
      </w:r>
      <w:r w:rsidR="00CB58B5" w:rsidRPr="00A72BD3">
        <w:rPr>
          <w:rFonts w:cstheme="minorHAnsi"/>
          <w:szCs w:val="22"/>
        </w:rPr>
        <w:t>e c</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c</w:t>
      </w:r>
      <w:r w:rsidR="00CB58B5" w:rsidRPr="00A72BD3">
        <w:rPr>
          <w:rFonts w:cstheme="minorHAnsi"/>
          <w:spacing w:val="-1"/>
          <w:szCs w:val="22"/>
        </w:rPr>
        <w:t>r</w:t>
      </w:r>
      <w:r w:rsidR="00CB58B5" w:rsidRPr="00A72BD3">
        <w:rPr>
          <w:rFonts w:cstheme="minorHAnsi"/>
          <w:spacing w:val="-2"/>
          <w:szCs w:val="22"/>
        </w:rPr>
        <w:t>e</w:t>
      </w:r>
      <w:r w:rsidR="00CB58B5" w:rsidRPr="00A72BD3">
        <w:rPr>
          <w:rFonts w:cstheme="minorHAnsi"/>
          <w:szCs w:val="22"/>
        </w:rPr>
        <w:t>te</w:t>
      </w:r>
      <w:r w:rsidR="00CB58B5" w:rsidRPr="00A72BD3">
        <w:rPr>
          <w:rFonts w:cstheme="minorHAnsi"/>
          <w:spacing w:val="1"/>
          <w:szCs w:val="22"/>
        </w:rPr>
        <w:t xml:space="preserve"> </w:t>
      </w:r>
      <w:r w:rsidR="00CB58B5" w:rsidRPr="00A72BD3">
        <w:rPr>
          <w:rFonts w:cstheme="minorHAnsi"/>
          <w:szCs w:val="22"/>
        </w:rPr>
        <w:t>s</w:t>
      </w:r>
      <w:r w:rsidR="00CB58B5" w:rsidRPr="00A72BD3">
        <w:rPr>
          <w:rFonts w:cstheme="minorHAnsi"/>
          <w:spacing w:val="-1"/>
          <w:szCs w:val="22"/>
        </w:rPr>
        <w:t>urf</w:t>
      </w:r>
      <w:r w:rsidR="00CB58B5" w:rsidRPr="00A72BD3">
        <w:rPr>
          <w:rFonts w:cstheme="minorHAnsi"/>
          <w:spacing w:val="-3"/>
          <w:szCs w:val="22"/>
        </w:rPr>
        <w:t>a</w:t>
      </w:r>
      <w:r w:rsidR="00CB58B5" w:rsidRPr="00A72BD3">
        <w:rPr>
          <w:rFonts w:cstheme="minorHAnsi"/>
          <w:szCs w:val="22"/>
        </w:rPr>
        <w:t>ces.</w:t>
      </w:r>
    </w:p>
    <w:p w14:paraId="7E6B2527" w14:textId="218980B7" w:rsidR="00CB58B5" w:rsidRPr="00A72BD3" w:rsidRDefault="00BC1932" w:rsidP="004E41D8">
      <w:pPr>
        <w:ind w:left="720" w:hanging="720"/>
        <w:rPr>
          <w:rFonts w:cstheme="minorHAnsi"/>
          <w:szCs w:val="22"/>
        </w:rPr>
      </w:pPr>
      <w:r>
        <w:rPr>
          <w:rFonts w:cstheme="minorHAnsi"/>
          <w:spacing w:val="-1"/>
          <w:szCs w:val="22"/>
        </w:rPr>
        <w:t>3.1.1.5</w:t>
      </w:r>
      <w:r>
        <w:rPr>
          <w:rFonts w:cstheme="minorHAnsi"/>
          <w:spacing w:val="-1"/>
          <w:szCs w:val="22"/>
        </w:rPr>
        <w:tab/>
      </w:r>
      <w:r w:rsidR="00CB58B5" w:rsidRPr="00A72BD3">
        <w:rPr>
          <w:rFonts w:cstheme="minorHAnsi"/>
          <w:spacing w:val="-1"/>
          <w:szCs w:val="22"/>
        </w:rPr>
        <w:t>Af</w:t>
      </w:r>
      <w:r w:rsidR="00CB58B5" w:rsidRPr="00A72BD3">
        <w:rPr>
          <w:rFonts w:cstheme="minorHAnsi"/>
          <w:szCs w:val="22"/>
        </w:rPr>
        <w:t>ter</w:t>
      </w:r>
      <w:r w:rsidR="00CB58B5" w:rsidRPr="00A72BD3">
        <w:rPr>
          <w:rFonts w:cstheme="minorHAnsi"/>
          <w:spacing w:val="19"/>
          <w:szCs w:val="22"/>
        </w:rPr>
        <w:t xml:space="preserve"> </w:t>
      </w:r>
      <w:r w:rsidR="00CB58B5" w:rsidRPr="00A72BD3">
        <w:rPr>
          <w:rFonts w:cstheme="minorHAnsi"/>
          <w:spacing w:val="-1"/>
          <w:szCs w:val="22"/>
        </w:rPr>
        <w:t>inj</w:t>
      </w:r>
      <w:r w:rsidR="00CB58B5" w:rsidRPr="00A72BD3">
        <w:rPr>
          <w:rFonts w:cstheme="minorHAnsi"/>
          <w:szCs w:val="22"/>
        </w:rPr>
        <w:t>e</w:t>
      </w:r>
      <w:r w:rsidR="00CB58B5" w:rsidRPr="00A72BD3">
        <w:rPr>
          <w:rFonts w:cstheme="minorHAnsi"/>
          <w:spacing w:val="-3"/>
          <w:szCs w:val="22"/>
        </w:rPr>
        <w:t>c</w:t>
      </w:r>
      <w:r w:rsidR="00CB58B5" w:rsidRPr="00A72BD3">
        <w:rPr>
          <w:rFonts w:cstheme="minorHAnsi"/>
          <w:szCs w:val="22"/>
        </w:rPr>
        <w:t>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19"/>
          <w:szCs w:val="22"/>
        </w:rPr>
        <w:t xml:space="preserve"> </w:t>
      </w:r>
      <w:r w:rsidR="00CB58B5" w:rsidRPr="00A72BD3">
        <w:rPr>
          <w:rFonts w:cstheme="minorHAnsi"/>
          <w:spacing w:val="-1"/>
          <w:szCs w:val="22"/>
        </w:rPr>
        <w:t>a</w:t>
      </w:r>
      <w:r w:rsidR="00CB58B5" w:rsidRPr="00A72BD3">
        <w:rPr>
          <w:rFonts w:cstheme="minorHAnsi"/>
          <w:szCs w:val="22"/>
        </w:rPr>
        <w:t>t</w:t>
      </w:r>
      <w:r w:rsidR="00CB58B5" w:rsidRPr="00A72BD3">
        <w:rPr>
          <w:rFonts w:cstheme="minorHAnsi"/>
          <w:spacing w:val="20"/>
          <w:szCs w:val="22"/>
        </w:rPr>
        <w:t xml:space="preserve"> </w:t>
      </w:r>
      <w:r w:rsidR="00CB58B5" w:rsidRPr="00A72BD3">
        <w:rPr>
          <w:rFonts w:cstheme="minorHAnsi"/>
          <w:szCs w:val="22"/>
        </w:rPr>
        <w:t>a</w:t>
      </w:r>
      <w:r w:rsidR="00CB58B5" w:rsidRPr="00A72BD3">
        <w:rPr>
          <w:rFonts w:cstheme="minorHAnsi"/>
          <w:spacing w:val="17"/>
          <w:szCs w:val="22"/>
        </w:rPr>
        <w:t xml:space="preserve"> </w:t>
      </w:r>
      <w:r w:rsidR="00CB58B5" w:rsidRPr="00A72BD3">
        <w:rPr>
          <w:rFonts w:cstheme="minorHAnsi"/>
          <w:spacing w:val="-1"/>
          <w:szCs w:val="22"/>
        </w:rPr>
        <w:t>gi</w:t>
      </w:r>
      <w:r w:rsidR="00CB58B5" w:rsidRPr="00A72BD3">
        <w:rPr>
          <w:rFonts w:cstheme="minorHAnsi"/>
          <w:szCs w:val="22"/>
        </w:rPr>
        <w:t>ven</w:t>
      </w:r>
      <w:r w:rsidR="00CB58B5" w:rsidRPr="00A72BD3">
        <w:rPr>
          <w:rFonts w:cstheme="minorHAnsi"/>
          <w:spacing w:val="16"/>
          <w:szCs w:val="22"/>
        </w:rPr>
        <w:t xml:space="preserve">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w:t>
      </w:r>
      <w:r w:rsidR="00CB58B5" w:rsidRPr="00A72BD3">
        <w:rPr>
          <w:rFonts w:cstheme="minorHAnsi"/>
          <w:spacing w:val="20"/>
          <w:szCs w:val="22"/>
        </w:rPr>
        <w:t xml:space="preserve"> </w:t>
      </w:r>
      <w:r w:rsidR="00CB58B5" w:rsidRPr="00A72BD3">
        <w:rPr>
          <w:rFonts w:cstheme="minorHAnsi"/>
          <w:spacing w:val="-1"/>
          <w:szCs w:val="22"/>
        </w:rPr>
        <w:t>i</w:t>
      </w:r>
      <w:r w:rsidR="00CB58B5" w:rsidRPr="00A72BD3">
        <w:rPr>
          <w:rFonts w:cstheme="minorHAnsi"/>
          <w:szCs w:val="22"/>
        </w:rPr>
        <w:t>s</w:t>
      </w:r>
      <w:r w:rsidR="00CB58B5" w:rsidRPr="00A72BD3">
        <w:rPr>
          <w:rFonts w:cstheme="minorHAnsi"/>
          <w:spacing w:val="19"/>
          <w:szCs w:val="22"/>
        </w:rPr>
        <w:t xml:space="preserve"> </w:t>
      </w:r>
      <w:r w:rsidR="00CB58B5" w:rsidRPr="00A72BD3">
        <w:rPr>
          <w:rFonts w:cstheme="minorHAnsi"/>
          <w:spacing w:val="-3"/>
          <w:szCs w:val="22"/>
        </w:rPr>
        <w:t>c</w:t>
      </w:r>
      <w:r w:rsidR="00CB58B5" w:rsidRPr="00A72BD3">
        <w:rPr>
          <w:rFonts w:cstheme="minorHAnsi"/>
          <w:spacing w:val="-2"/>
          <w:szCs w:val="22"/>
        </w:rPr>
        <w:t>o</w:t>
      </w:r>
      <w:r w:rsidR="00CB58B5" w:rsidRPr="00A72BD3">
        <w:rPr>
          <w:rFonts w:cstheme="minorHAnsi"/>
          <w:spacing w:val="1"/>
          <w:szCs w:val="22"/>
        </w:rPr>
        <w:t>m</w:t>
      </w:r>
      <w:r w:rsidR="00CB58B5" w:rsidRPr="00A72BD3">
        <w:rPr>
          <w:rFonts w:cstheme="minorHAnsi"/>
          <w:spacing w:val="-1"/>
          <w:szCs w:val="22"/>
        </w:rPr>
        <w:t>pl</w:t>
      </w:r>
      <w:r w:rsidR="00CB58B5" w:rsidRPr="00A72BD3">
        <w:rPr>
          <w:rFonts w:cstheme="minorHAnsi"/>
          <w:szCs w:val="22"/>
        </w:rPr>
        <w:t>e</w:t>
      </w:r>
      <w:r w:rsidR="00CB58B5" w:rsidRPr="00A72BD3">
        <w:rPr>
          <w:rFonts w:cstheme="minorHAnsi"/>
          <w:spacing w:val="-2"/>
          <w:szCs w:val="22"/>
        </w:rPr>
        <w:t>t</w:t>
      </w:r>
      <w:r w:rsidR="00CB58B5" w:rsidRPr="00A72BD3">
        <w:rPr>
          <w:rFonts w:cstheme="minorHAnsi"/>
          <w:szCs w:val="22"/>
        </w:rPr>
        <w:t>e,</w:t>
      </w:r>
      <w:r w:rsidR="00CB58B5" w:rsidRPr="00A72BD3">
        <w:rPr>
          <w:rFonts w:cstheme="minorHAnsi"/>
          <w:spacing w:val="19"/>
          <w:szCs w:val="22"/>
        </w:rPr>
        <w:t xml:space="preserve"> </w:t>
      </w:r>
      <w:r w:rsidR="00CB58B5" w:rsidRPr="00A72BD3">
        <w:rPr>
          <w:rFonts w:cstheme="minorHAnsi"/>
          <w:szCs w:val="22"/>
        </w:rPr>
        <w:t>t</w:t>
      </w:r>
      <w:r w:rsidR="00CB58B5" w:rsidRPr="00A72BD3">
        <w:rPr>
          <w:rFonts w:cstheme="minorHAnsi"/>
          <w:spacing w:val="-1"/>
          <w:szCs w:val="22"/>
        </w:rPr>
        <w:t>hi</w:t>
      </w:r>
      <w:r w:rsidR="00CB58B5" w:rsidRPr="00A72BD3">
        <w:rPr>
          <w:rFonts w:cstheme="minorHAnsi"/>
          <w:szCs w:val="22"/>
        </w:rPr>
        <w:t>s</w:t>
      </w:r>
      <w:r w:rsidR="00CB58B5" w:rsidRPr="00A72BD3">
        <w:rPr>
          <w:rFonts w:cstheme="minorHAnsi"/>
          <w:spacing w:val="19"/>
          <w:szCs w:val="22"/>
        </w:rPr>
        <w:t xml:space="preserve">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3"/>
          <w:szCs w:val="22"/>
        </w:rPr>
        <w:t>r</w:t>
      </w:r>
      <w:r w:rsidR="00CB58B5" w:rsidRPr="00A72BD3">
        <w:rPr>
          <w:rFonts w:cstheme="minorHAnsi"/>
          <w:szCs w:val="22"/>
        </w:rPr>
        <w:t>t</w:t>
      </w:r>
      <w:r w:rsidR="00CB58B5" w:rsidRPr="00A72BD3">
        <w:rPr>
          <w:rFonts w:cstheme="minorHAnsi"/>
          <w:spacing w:val="17"/>
          <w:szCs w:val="22"/>
        </w:rPr>
        <w:t xml:space="preserve"> </w:t>
      </w:r>
      <w:r w:rsidR="00CB58B5" w:rsidRPr="00A72BD3">
        <w:rPr>
          <w:rFonts w:cstheme="minorHAnsi"/>
          <w:szCs w:val="22"/>
        </w:rPr>
        <w:t>s</w:t>
      </w:r>
      <w:r w:rsidR="00CB58B5" w:rsidRPr="00A72BD3">
        <w:rPr>
          <w:rFonts w:cstheme="minorHAnsi"/>
          <w:spacing w:val="-1"/>
          <w:szCs w:val="22"/>
        </w:rPr>
        <w:t>hal</w:t>
      </w:r>
      <w:r w:rsidR="00CB58B5" w:rsidRPr="00A72BD3">
        <w:rPr>
          <w:rFonts w:cstheme="minorHAnsi"/>
          <w:szCs w:val="22"/>
        </w:rPr>
        <w:t>l</w:t>
      </w:r>
      <w:r w:rsidR="00CB58B5" w:rsidRPr="00A72BD3">
        <w:rPr>
          <w:rFonts w:cstheme="minorHAnsi"/>
          <w:spacing w:val="19"/>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20"/>
          <w:szCs w:val="22"/>
        </w:rPr>
        <w:t xml:space="preserve"> </w:t>
      </w:r>
      <w:r w:rsidR="00F905CE" w:rsidRPr="00A72BD3">
        <w:rPr>
          <w:rFonts w:cstheme="minorHAnsi"/>
          <w:spacing w:val="-1"/>
          <w:szCs w:val="22"/>
        </w:rPr>
        <w:t>plugg</w:t>
      </w:r>
      <w:r w:rsidR="00F905CE" w:rsidRPr="00A72BD3">
        <w:rPr>
          <w:rFonts w:cstheme="minorHAnsi"/>
          <w:szCs w:val="22"/>
        </w:rPr>
        <w:t>ed,</w:t>
      </w:r>
      <w:r w:rsidR="00CB58B5" w:rsidRPr="00A72BD3">
        <w:rPr>
          <w:rFonts w:cstheme="minorHAnsi"/>
          <w:szCs w:val="22"/>
        </w:rPr>
        <w:t xml:space="preserve"> </w:t>
      </w:r>
      <w:r w:rsidR="00CB58B5" w:rsidRPr="00A72BD3">
        <w:rPr>
          <w:rFonts w:cstheme="minorHAnsi"/>
          <w:spacing w:val="-1"/>
          <w:szCs w:val="22"/>
        </w:rPr>
        <w:t>an</w:t>
      </w:r>
      <w:r w:rsidR="00CB58B5" w:rsidRPr="00A72BD3">
        <w:rPr>
          <w:rFonts w:cstheme="minorHAnsi"/>
          <w:szCs w:val="22"/>
        </w:rPr>
        <w:t>d</w:t>
      </w:r>
      <w:r w:rsidR="00CB58B5" w:rsidRPr="00A72BD3">
        <w:rPr>
          <w:rFonts w:cstheme="minorHAnsi"/>
          <w:spacing w:val="-1"/>
          <w:szCs w:val="22"/>
        </w:rPr>
        <w:t xml:space="preserve"> inj</w:t>
      </w:r>
      <w:r w:rsidR="00CB58B5" w:rsidRPr="00A72BD3">
        <w:rPr>
          <w:rFonts w:cstheme="minorHAnsi"/>
          <w:szCs w:val="22"/>
        </w:rPr>
        <w:t>ect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3"/>
          <w:szCs w:val="22"/>
        </w:rPr>
        <w:t xml:space="preserve"> </w:t>
      </w:r>
      <w:r w:rsidR="00CB58B5" w:rsidRPr="00A72BD3">
        <w:rPr>
          <w:rFonts w:cstheme="minorHAnsi"/>
          <w:szCs w:val="22"/>
        </w:rPr>
        <w:t>st</w:t>
      </w:r>
      <w:r w:rsidR="00CB58B5" w:rsidRPr="00A72BD3">
        <w:rPr>
          <w:rFonts w:cstheme="minorHAnsi"/>
          <w:spacing w:val="-1"/>
          <w:szCs w:val="22"/>
        </w:rPr>
        <w:t>a</w:t>
      </w:r>
      <w:r w:rsidR="00CB58B5" w:rsidRPr="00A72BD3">
        <w:rPr>
          <w:rFonts w:cstheme="minorHAnsi"/>
          <w:spacing w:val="-3"/>
          <w:szCs w:val="22"/>
        </w:rPr>
        <w:t>r</w:t>
      </w:r>
      <w:r w:rsidR="00CB58B5" w:rsidRPr="00A72BD3">
        <w:rPr>
          <w:rFonts w:cstheme="minorHAnsi"/>
          <w:szCs w:val="22"/>
        </w:rPr>
        <w:t>ted</w:t>
      </w:r>
      <w:r w:rsidR="00CB58B5" w:rsidRPr="00A72BD3">
        <w:rPr>
          <w:rFonts w:cstheme="minorHAnsi"/>
          <w:spacing w:val="-1"/>
          <w:szCs w:val="22"/>
        </w:rPr>
        <w:t xml:space="preserve"> a</w:t>
      </w:r>
      <w:r w:rsidR="00CB58B5" w:rsidRPr="00A72BD3">
        <w:rPr>
          <w:rFonts w:cstheme="minorHAnsi"/>
          <w:szCs w:val="22"/>
        </w:rPr>
        <w:t>t</w:t>
      </w:r>
      <w:r w:rsidR="00CB58B5" w:rsidRPr="00A72BD3">
        <w:rPr>
          <w:rFonts w:cstheme="minorHAnsi"/>
          <w:spacing w:val="-2"/>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2"/>
          <w:szCs w:val="22"/>
        </w:rPr>
        <w:t xml:space="preserve"> </w:t>
      </w:r>
      <w:r w:rsidR="00CB58B5" w:rsidRPr="00A72BD3">
        <w:rPr>
          <w:rFonts w:cstheme="minorHAnsi"/>
          <w:spacing w:val="-1"/>
          <w:szCs w:val="22"/>
        </w:rPr>
        <w:t>n</w:t>
      </w:r>
      <w:r w:rsidR="00CB58B5" w:rsidRPr="00A72BD3">
        <w:rPr>
          <w:rFonts w:cstheme="minorHAnsi"/>
          <w:szCs w:val="22"/>
        </w:rPr>
        <w:t>ext</w:t>
      </w:r>
      <w:r w:rsidR="00CB58B5" w:rsidRPr="00A72BD3">
        <w:rPr>
          <w:rFonts w:cstheme="minorHAnsi"/>
          <w:spacing w:val="-2"/>
          <w:szCs w:val="22"/>
        </w:rPr>
        <w:t xml:space="preserve"> </w:t>
      </w:r>
      <w:r w:rsidR="00CB58B5" w:rsidRPr="00A72BD3">
        <w:rPr>
          <w:rFonts w:cstheme="minorHAnsi"/>
          <w:spacing w:val="-1"/>
          <w:szCs w:val="22"/>
        </w:rPr>
        <w:t>ad</w:t>
      </w:r>
      <w:r w:rsidR="00CB58B5" w:rsidRPr="00A72BD3">
        <w:rPr>
          <w:rFonts w:cstheme="minorHAnsi"/>
          <w:szCs w:val="22"/>
        </w:rPr>
        <w:t>j</w:t>
      </w:r>
      <w:r w:rsidR="00CB58B5" w:rsidRPr="00A72BD3">
        <w:rPr>
          <w:rFonts w:cstheme="minorHAnsi"/>
          <w:spacing w:val="-1"/>
          <w:szCs w:val="22"/>
        </w:rPr>
        <w:t>a</w:t>
      </w:r>
      <w:r w:rsidR="00CB58B5" w:rsidRPr="00A72BD3">
        <w:rPr>
          <w:rFonts w:cstheme="minorHAnsi"/>
          <w:szCs w:val="22"/>
        </w:rPr>
        <w:t>ce</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2"/>
          <w:szCs w:val="22"/>
        </w:rPr>
        <w:t xml:space="preserve">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w:t>
      </w:r>
      <w:r w:rsidR="00CB58B5" w:rsidRPr="00A72BD3">
        <w:rPr>
          <w:rFonts w:cstheme="minorHAnsi"/>
          <w:spacing w:val="-3"/>
          <w:szCs w:val="22"/>
        </w:rPr>
        <w:t xml:space="preserve">  </w:t>
      </w:r>
      <w:r w:rsidR="00CB58B5" w:rsidRPr="00A72BD3">
        <w:rPr>
          <w:rFonts w:cstheme="minorHAnsi"/>
          <w:szCs w:val="22"/>
        </w:rPr>
        <w:t>T</w:t>
      </w:r>
      <w:r w:rsidR="00CB58B5" w:rsidRPr="00A72BD3">
        <w:rPr>
          <w:rFonts w:cstheme="minorHAnsi"/>
          <w:spacing w:val="-1"/>
          <w:szCs w:val="22"/>
        </w:rPr>
        <w:t>hi</w:t>
      </w:r>
      <w:r w:rsidR="00CB58B5" w:rsidRPr="00A72BD3">
        <w:rPr>
          <w:rFonts w:cstheme="minorHAnsi"/>
          <w:szCs w:val="22"/>
        </w:rPr>
        <w:t xml:space="preserve">s </w:t>
      </w:r>
      <w:r w:rsidR="00CB58B5" w:rsidRPr="00A72BD3">
        <w:rPr>
          <w:rFonts w:cstheme="minorHAnsi"/>
          <w:spacing w:val="-1"/>
          <w:szCs w:val="22"/>
        </w:rPr>
        <w:t>p</w:t>
      </w:r>
      <w:r w:rsidR="00CB58B5" w:rsidRPr="00A72BD3">
        <w:rPr>
          <w:rFonts w:cstheme="minorHAnsi"/>
          <w:spacing w:val="-3"/>
          <w:szCs w:val="22"/>
        </w:rPr>
        <w:t>r</w:t>
      </w:r>
      <w:r w:rsidR="00CB58B5" w:rsidRPr="00A72BD3">
        <w:rPr>
          <w:rFonts w:cstheme="minorHAnsi"/>
          <w:spacing w:val="1"/>
          <w:szCs w:val="22"/>
        </w:rPr>
        <w:t>o</w:t>
      </w:r>
      <w:r w:rsidR="00CB58B5" w:rsidRPr="00A72BD3">
        <w:rPr>
          <w:rFonts w:cstheme="minorHAnsi"/>
          <w:szCs w:val="22"/>
        </w:rPr>
        <w:t>ce</w:t>
      </w:r>
      <w:r w:rsidR="00CB58B5" w:rsidRPr="00A72BD3">
        <w:rPr>
          <w:rFonts w:cstheme="minorHAnsi"/>
          <w:spacing w:val="-1"/>
          <w:szCs w:val="22"/>
        </w:rPr>
        <w:t>dur</w:t>
      </w:r>
      <w:r w:rsidR="00CB58B5" w:rsidRPr="00A72BD3">
        <w:rPr>
          <w:rFonts w:cstheme="minorHAnsi"/>
          <w:szCs w:val="22"/>
        </w:rPr>
        <w:t>e</w:t>
      </w:r>
      <w:r w:rsidR="00CB58B5" w:rsidRPr="00A72BD3">
        <w:rPr>
          <w:rFonts w:cstheme="minorHAnsi"/>
          <w:spacing w:val="-2"/>
          <w:szCs w:val="22"/>
        </w:rPr>
        <w:t xml:space="preserve"> </w:t>
      </w:r>
      <w:r w:rsidR="00CB58B5" w:rsidRPr="00A72BD3">
        <w:rPr>
          <w:rFonts w:cstheme="minorHAnsi"/>
          <w:szCs w:val="22"/>
        </w:rPr>
        <w:t>s</w:t>
      </w:r>
      <w:r w:rsidR="00CB58B5" w:rsidRPr="00A72BD3">
        <w:rPr>
          <w:rFonts w:cstheme="minorHAnsi"/>
          <w:spacing w:val="-1"/>
          <w:szCs w:val="22"/>
        </w:rPr>
        <w:t>hal</w:t>
      </w:r>
      <w:r w:rsidR="00CB58B5" w:rsidRPr="00A72BD3">
        <w:rPr>
          <w:rFonts w:cstheme="minorHAnsi"/>
          <w:szCs w:val="22"/>
        </w:rPr>
        <w:t xml:space="preserve">l </w:t>
      </w:r>
      <w:r w:rsidR="00CB58B5" w:rsidRPr="00A72BD3">
        <w:rPr>
          <w:rFonts w:cstheme="minorHAnsi"/>
          <w:spacing w:val="-1"/>
          <w:szCs w:val="22"/>
        </w:rPr>
        <w:t>b</w:t>
      </w:r>
      <w:r w:rsidR="00CB58B5" w:rsidRPr="00A72BD3">
        <w:rPr>
          <w:rFonts w:cstheme="minorHAnsi"/>
          <w:szCs w:val="22"/>
        </w:rPr>
        <w:t xml:space="preserve">e </w:t>
      </w:r>
      <w:r w:rsidR="00CB58B5" w:rsidRPr="00A72BD3">
        <w:rPr>
          <w:rFonts w:cstheme="minorHAnsi"/>
          <w:spacing w:val="-1"/>
          <w:szCs w:val="22"/>
        </w:rPr>
        <w:t>r</w:t>
      </w:r>
      <w:r w:rsidR="00CB58B5" w:rsidRPr="00A72BD3">
        <w:rPr>
          <w:rFonts w:cstheme="minorHAnsi"/>
          <w:szCs w:val="22"/>
        </w:rPr>
        <w:t>e</w:t>
      </w:r>
      <w:r w:rsidR="00CB58B5" w:rsidRPr="00A72BD3">
        <w:rPr>
          <w:rFonts w:cstheme="minorHAnsi"/>
          <w:spacing w:val="-1"/>
          <w:szCs w:val="22"/>
        </w:rPr>
        <w:t>p</w:t>
      </w:r>
      <w:r w:rsidR="00CB58B5" w:rsidRPr="00A72BD3">
        <w:rPr>
          <w:rFonts w:cstheme="minorHAnsi"/>
          <w:szCs w:val="22"/>
        </w:rPr>
        <w:t>e</w:t>
      </w:r>
      <w:r w:rsidR="00CB58B5" w:rsidRPr="00A72BD3">
        <w:rPr>
          <w:rFonts w:cstheme="minorHAnsi"/>
          <w:spacing w:val="-1"/>
          <w:szCs w:val="22"/>
        </w:rPr>
        <w:t>a</w:t>
      </w:r>
      <w:r w:rsidR="00CB58B5" w:rsidRPr="00A72BD3">
        <w:rPr>
          <w:rFonts w:cstheme="minorHAnsi"/>
          <w:szCs w:val="22"/>
        </w:rPr>
        <w:t>ted</w:t>
      </w:r>
      <w:r w:rsidR="00CB58B5" w:rsidRPr="00A72BD3">
        <w:rPr>
          <w:rFonts w:cstheme="minorHAnsi"/>
          <w:spacing w:val="-1"/>
          <w:szCs w:val="22"/>
        </w:rPr>
        <w:t xml:space="preserve"> un</w:t>
      </w:r>
      <w:r w:rsidR="00CB58B5" w:rsidRPr="00A72BD3">
        <w:rPr>
          <w:rFonts w:cstheme="minorHAnsi"/>
          <w:szCs w:val="22"/>
        </w:rPr>
        <w:t>t</w:t>
      </w:r>
      <w:r w:rsidR="00CB58B5" w:rsidRPr="00A72BD3">
        <w:rPr>
          <w:rFonts w:cstheme="minorHAnsi"/>
          <w:spacing w:val="-1"/>
          <w:szCs w:val="22"/>
        </w:rPr>
        <w:t>i</w:t>
      </w:r>
      <w:r w:rsidR="00CB58B5" w:rsidRPr="00A72BD3">
        <w:rPr>
          <w:rFonts w:cstheme="minorHAnsi"/>
          <w:szCs w:val="22"/>
        </w:rPr>
        <w:t>l t</w:t>
      </w:r>
      <w:r w:rsidR="00CB58B5" w:rsidRPr="00A72BD3">
        <w:rPr>
          <w:rFonts w:cstheme="minorHAnsi"/>
          <w:spacing w:val="-4"/>
          <w:szCs w:val="22"/>
        </w:rPr>
        <w:t>h</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pacing w:val="-1"/>
          <w:szCs w:val="22"/>
        </w:rPr>
        <w:t>aff</w:t>
      </w:r>
      <w:r w:rsidR="00CB58B5" w:rsidRPr="00A72BD3">
        <w:rPr>
          <w:rFonts w:cstheme="minorHAnsi"/>
          <w:szCs w:val="22"/>
        </w:rPr>
        <w:t>e</w:t>
      </w:r>
      <w:r w:rsidR="00CB58B5" w:rsidRPr="00A72BD3">
        <w:rPr>
          <w:rFonts w:cstheme="minorHAnsi"/>
          <w:spacing w:val="-3"/>
          <w:szCs w:val="22"/>
        </w:rPr>
        <w:t>c</w:t>
      </w:r>
      <w:r w:rsidR="00CB58B5" w:rsidRPr="00A72BD3">
        <w:rPr>
          <w:rFonts w:cstheme="minorHAnsi"/>
          <w:szCs w:val="22"/>
        </w:rPr>
        <w:t>ted</w:t>
      </w:r>
      <w:r w:rsidR="00CB58B5" w:rsidRPr="00A72BD3">
        <w:rPr>
          <w:rFonts w:cstheme="minorHAnsi"/>
          <w:spacing w:val="-3"/>
          <w:szCs w:val="22"/>
        </w:rPr>
        <w:t xml:space="preserve"> </w:t>
      </w:r>
      <w:r w:rsidR="00CB58B5" w:rsidRPr="00A72BD3">
        <w:rPr>
          <w:rFonts w:cstheme="minorHAnsi"/>
          <w:spacing w:val="-1"/>
          <w:szCs w:val="22"/>
        </w:rPr>
        <w:t>ar</w:t>
      </w:r>
      <w:r w:rsidR="00CB58B5" w:rsidRPr="00A72BD3">
        <w:rPr>
          <w:rFonts w:cstheme="minorHAnsi"/>
          <w:szCs w:val="22"/>
        </w:rPr>
        <w:t xml:space="preserve">ea </w:t>
      </w:r>
      <w:r w:rsidR="00CB58B5" w:rsidRPr="00A72BD3">
        <w:rPr>
          <w:rFonts w:cstheme="minorHAnsi"/>
          <w:spacing w:val="-1"/>
          <w:szCs w:val="22"/>
        </w:rPr>
        <w:t>i</w:t>
      </w:r>
      <w:r w:rsidR="00CB58B5" w:rsidRPr="00A72BD3">
        <w:rPr>
          <w:rFonts w:cstheme="minorHAnsi"/>
          <w:szCs w:val="22"/>
        </w:rPr>
        <w:t xml:space="preserve">s </w:t>
      </w:r>
      <w:r w:rsidR="00CB58B5" w:rsidRPr="00A72BD3">
        <w:rPr>
          <w:rFonts w:cstheme="minorHAnsi"/>
          <w:spacing w:val="-3"/>
          <w:szCs w:val="22"/>
        </w:rPr>
        <w:t>c</w:t>
      </w:r>
      <w:r w:rsidR="00CB58B5" w:rsidRPr="00A72BD3">
        <w:rPr>
          <w:rFonts w:cstheme="minorHAnsi"/>
          <w:spacing w:val="1"/>
          <w:szCs w:val="22"/>
        </w:rPr>
        <w:t>om</w:t>
      </w:r>
      <w:r w:rsidR="00CB58B5" w:rsidRPr="00A72BD3">
        <w:rPr>
          <w:rFonts w:cstheme="minorHAnsi"/>
          <w:spacing w:val="-1"/>
          <w:szCs w:val="22"/>
        </w:rPr>
        <w:t>p</w:t>
      </w:r>
      <w:r w:rsidR="00CB58B5" w:rsidRPr="00A72BD3">
        <w:rPr>
          <w:rFonts w:cstheme="minorHAnsi"/>
          <w:spacing w:val="-3"/>
          <w:szCs w:val="22"/>
        </w:rPr>
        <w:t>l</w:t>
      </w:r>
      <w:r w:rsidR="00CB58B5" w:rsidRPr="00A72BD3">
        <w:rPr>
          <w:rFonts w:cstheme="minorHAnsi"/>
          <w:szCs w:val="22"/>
        </w:rPr>
        <w:t>ete</w:t>
      </w:r>
      <w:r w:rsidR="00CB58B5" w:rsidRPr="00A72BD3">
        <w:rPr>
          <w:rFonts w:cstheme="minorHAnsi"/>
          <w:spacing w:val="-3"/>
          <w:szCs w:val="22"/>
        </w:rPr>
        <w:t>l</w:t>
      </w:r>
      <w:r w:rsidR="00CB58B5" w:rsidRPr="00A72BD3">
        <w:rPr>
          <w:rFonts w:cstheme="minorHAnsi"/>
          <w:szCs w:val="22"/>
        </w:rPr>
        <w:t>y</w:t>
      </w:r>
      <w:r w:rsidR="00CB58B5" w:rsidRPr="00A72BD3">
        <w:rPr>
          <w:rFonts w:cstheme="minorHAnsi"/>
          <w:spacing w:val="1"/>
          <w:szCs w:val="22"/>
        </w:rPr>
        <w:t xml:space="preserve"> </w:t>
      </w:r>
      <w:r w:rsidR="00CB58B5" w:rsidRPr="00A72BD3">
        <w:rPr>
          <w:rFonts w:cstheme="minorHAnsi"/>
          <w:spacing w:val="-1"/>
          <w:szCs w:val="22"/>
        </w:rPr>
        <w:t>fill</w:t>
      </w:r>
      <w:r w:rsidR="00CB58B5" w:rsidRPr="00A72BD3">
        <w:rPr>
          <w:rFonts w:cstheme="minorHAnsi"/>
          <w:szCs w:val="22"/>
        </w:rPr>
        <w:t>e</w:t>
      </w:r>
      <w:r w:rsidR="00CB58B5" w:rsidRPr="00A72BD3">
        <w:rPr>
          <w:rFonts w:cstheme="minorHAnsi"/>
          <w:spacing w:val="-1"/>
          <w:szCs w:val="22"/>
        </w:rPr>
        <w:t>d</w:t>
      </w:r>
      <w:r w:rsidR="00CB58B5" w:rsidRPr="00A72BD3">
        <w:rPr>
          <w:rFonts w:cstheme="minorHAnsi"/>
          <w:szCs w:val="22"/>
        </w:rPr>
        <w:t xml:space="preserve">.  </w:t>
      </w:r>
      <w:r w:rsidR="00CB58B5" w:rsidRPr="00A72BD3">
        <w:rPr>
          <w:rFonts w:cstheme="minorHAnsi"/>
          <w:spacing w:val="-3"/>
          <w:szCs w:val="22"/>
        </w:rPr>
        <w:t>U</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1"/>
          <w:szCs w:val="22"/>
        </w:rPr>
        <w:t xml:space="preserve"> </w:t>
      </w:r>
      <w:r w:rsidR="00CB58B5" w:rsidRPr="00A72BD3">
        <w:rPr>
          <w:rFonts w:cstheme="minorHAnsi"/>
          <w:szCs w:val="22"/>
        </w:rPr>
        <w:t>c</w:t>
      </w:r>
      <w:r w:rsidR="00CB58B5" w:rsidRPr="00A72BD3">
        <w:rPr>
          <w:rFonts w:cstheme="minorHAnsi"/>
          <w:spacing w:val="-2"/>
          <w:szCs w:val="22"/>
        </w:rPr>
        <w:t>o</w:t>
      </w:r>
      <w:r w:rsidR="00CB58B5" w:rsidRPr="00A72BD3">
        <w:rPr>
          <w:rFonts w:cstheme="minorHAnsi"/>
          <w:spacing w:val="1"/>
          <w:szCs w:val="22"/>
        </w:rPr>
        <w:t>m</w:t>
      </w:r>
      <w:r w:rsidR="00CB58B5" w:rsidRPr="00A72BD3">
        <w:rPr>
          <w:rFonts w:cstheme="minorHAnsi"/>
          <w:spacing w:val="-1"/>
          <w:szCs w:val="22"/>
        </w:rPr>
        <w:t>pl</w:t>
      </w:r>
      <w:r w:rsidR="00CB58B5" w:rsidRPr="00A72BD3">
        <w:rPr>
          <w:rFonts w:cstheme="minorHAnsi"/>
          <w:szCs w:val="22"/>
        </w:rPr>
        <w:t>et</w:t>
      </w:r>
      <w:r w:rsidR="00CB58B5" w:rsidRPr="00A72BD3">
        <w:rPr>
          <w:rFonts w:cstheme="minorHAnsi"/>
          <w:spacing w:val="-3"/>
          <w:szCs w:val="22"/>
        </w:rPr>
        <w:t>i</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 xml:space="preserve">, </w:t>
      </w:r>
      <w:r w:rsidR="00994DFA">
        <w:rPr>
          <w:rFonts w:cstheme="minorHAnsi"/>
          <w:szCs w:val="22"/>
        </w:rPr>
        <w:t xml:space="preserve">the </w:t>
      </w:r>
      <w:r w:rsidR="00CB58B5" w:rsidRPr="00A72BD3">
        <w:rPr>
          <w:rFonts w:cstheme="minorHAnsi"/>
          <w:szCs w:val="22"/>
        </w:rPr>
        <w:t>s</w:t>
      </w:r>
      <w:r w:rsidR="00CB58B5" w:rsidRPr="00A72BD3">
        <w:rPr>
          <w:rFonts w:cstheme="minorHAnsi"/>
          <w:spacing w:val="-1"/>
          <w:szCs w:val="22"/>
        </w:rPr>
        <w:t>urfa</w:t>
      </w:r>
      <w:r w:rsidR="00CB58B5" w:rsidRPr="00A72BD3">
        <w:rPr>
          <w:rFonts w:cstheme="minorHAnsi"/>
          <w:szCs w:val="22"/>
        </w:rPr>
        <w:t>ce</w:t>
      </w:r>
      <w:r w:rsidR="00CB58B5" w:rsidRPr="00A72BD3">
        <w:rPr>
          <w:rFonts w:cstheme="minorHAnsi"/>
          <w:spacing w:val="1"/>
          <w:szCs w:val="22"/>
        </w:rPr>
        <w:t xml:space="preserve"> </w:t>
      </w:r>
      <w:r w:rsidR="00994DFA">
        <w:rPr>
          <w:rFonts w:cstheme="minorHAnsi"/>
          <w:spacing w:val="1"/>
          <w:szCs w:val="22"/>
        </w:rPr>
        <w:t xml:space="preserve">is </w:t>
      </w:r>
      <w:r w:rsidR="00CB58B5" w:rsidRPr="00A72BD3">
        <w:rPr>
          <w:rFonts w:cstheme="minorHAnsi"/>
          <w:spacing w:val="-2"/>
          <w:szCs w:val="22"/>
        </w:rPr>
        <w:t>t</w:t>
      </w:r>
      <w:r w:rsidR="00CB58B5" w:rsidRPr="00A72BD3">
        <w:rPr>
          <w:rFonts w:cstheme="minorHAnsi"/>
          <w:szCs w:val="22"/>
        </w:rPr>
        <w:t>o</w:t>
      </w:r>
      <w:r w:rsidR="00CB58B5" w:rsidRPr="00A72BD3">
        <w:rPr>
          <w:rFonts w:cstheme="minorHAnsi"/>
          <w:spacing w:val="1"/>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2"/>
          <w:szCs w:val="22"/>
        </w:rPr>
        <w:t xml:space="preserve"> </w:t>
      </w:r>
      <w:r w:rsidR="00CB58B5" w:rsidRPr="00A72BD3">
        <w:rPr>
          <w:rFonts w:cstheme="minorHAnsi"/>
          <w:spacing w:val="-1"/>
          <w:szCs w:val="22"/>
        </w:rPr>
        <w:t>l</w:t>
      </w:r>
      <w:r w:rsidR="00CB58B5" w:rsidRPr="00A72BD3">
        <w:rPr>
          <w:rFonts w:cstheme="minorHAnsi"/>
          <w:szCs w:val="22"/>
        </w:rPr>
        <w:t>e</w:t>
      </w:r>
      <w:r w:rsidR="00CB58B5" w:rsidRPr="00A72BD3">
        <w:rPr>
          <w:rFonts w:cstheme="minorHAnsi"/>
          <w:spacing w:val="-1"/>
          <w:szCs w:val="22"/>
        </w:rPr>
        <w:t>f</w:t>
      </w:r>
      <w:r w:rsidR="00CB58B5" w:rsidRPr="00A72BD3">
        <w:rPr>
          <w:rFonts w:cstheme="minorHAnsi"/>
          <w:szCs w:val="22"/>
        </w:rPr>
        <w:t>t</w:t>
      </w:r>
      <w:r w:rsidR="00CB58B5" w:rsidRPr="00A72BD3">
        <w:rPr>
          <w:rFonts w:cstheme="minorHAnsi"/>
          <w:spacing w:val="-2"/>
          <w:szCs w:val="22"/>
        </w:rPr>
        <w:t xml:space="preserve"> </w:t>
      </w:r>
      <w:r w:rsidR="00CB58B5" w:rsidRPr="00A72BD3">
        <w:rPr>
          <w:rFonts w:cstheme="minorHAnsi"/>
          <w:spacing w:val="-1"/>
          <w:szCs w:val="22"/>
        </w:rPr>
        <w:t>a</w:t>
      </w:r>
      <w:r w:rsidR="00CB58B5" w:rsidRPr="00A72BD3">
        <w:rPr>
          <w:rFonts w:cstheme="minorHAnsi"/>
          <w:szCs w:val="22"/>
        </w:rPr>
        <w:t xml:space="preserve">s </w:t>
      </w:r>
      <w:r w:rsidR="00CB58B5" w:rsidRPr="00A72BD3">
        <w:rPr>
          <w:rFonts w:cstheme="minorHAnsi"/>
          <w:spacing w:val="-4"/>
          <w:szCs w:val="22"/>
        </w:rPr>
        <w:t>n</w:t>
      </w:r>
      <w:r w:rsidR="00CB58B5" w:rsidRPr="00A72BD3">
        <w:rPr>
          <w:rFonts w:cstheme="minorHAnsi"/>
          <w:spacing w:val="1"/>
          <w:szCs w:val="22"/>
        </w:rPr>
        <w:t>o</w:t>
      </w:r>
      <w:r w:rsidR="00CB58B5" w:rsidRPr="00A72BD3">
        <w:rPr>
          <w:rFonts w:cstheme="minorHAnsi"/>
          <w:szCs w:val="22"/>
        </w:rPr>
        <w:t>ted</w:t>
      </w:r>
      <w:r w:rsidR="00CB58B5" w:rsidRPr="00A72BD3">
        <w:rPr>
          <w:rFonts w:cstheme="minorHAnsi"/>
          <w:spacing w:val="-3"/>
          <w:szCs w:val="22"/>
        </w:rPr>
        <w:t xml:space="preserve"> </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1"/>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2"/>
          <w:szCs w:val="22"/>
        </w:rPr>
        <w:t xml:space="preserve"> </w:t>
      </w:r>
      <w:r w:rsidR="00CB58B5" w:rsidRPr="00A72BD3">
        <w:rPr>
          <w:rFonts w:cstheme="minorHAnsi"/>
          <w:spacing w:val="-1"/>
          <w:szCs w:val="22"/>
        </w:rPr>
        <w:t>dra</w:t>
      </w:r>
      <w:r w:rsidR="00CB58B5" w:rsidRPr="00A72BD3">
        <w:rPr>
          <w:rFonts w:cstheme="minorHAnsi"/>
          <w:szCs w:val="22"/>
        </w:rPr>
        <w:t>w</w:t>
      </w:r>
      <w:r w:rsidR="00CB58B5" w:rsidRPr="00A72BD3">
        <w:rPr>
          <w:rFonts w:cstheme="minorHAnsi"/>
          <w:spacing w:val="-1"/>
          <w:szCs w:val="22"/>
        </w:rPr>
        <w:t>ing</w:t>
      </w:r>
      <w:r w:rsidR="00CB58B5" w:rsidRPr="00A72BD3">
        <w:rPr>
          <w:rFonts w:cstheme="minorHAnsi"/>
          <w:szCs w:val="22"/>
        </w:rPr>
        <w:t>s.</w:t>
      </w:r>
    </w:p>
    <w:p w14:paraId="6F7D5787" w14:textId="77777777" w:rsidR="00CB58B5" w:rsidRPr="00A72BD3" w:rsidRDefault="00BC1932" w:rsidP="004E41D8">
      <w:pPr>
        <w:ind w:left="720" w:hanging="720"/>
        <w:rPr>
          <w:rFonts w:cstheme="minorHAnsi"/>
          <w:szCs w:val="22"/>
        </w:rPr>
      </w:pPr>
      <w:r>
        <w:rPr>
          <w:rFonts w:cstheme="minorHAnsi"/>
          <w:spacing w:val="-1"/>
          <w:szCs w:val="22"/>
        </w:rPr>
        <w:lastRenderedPageBreak/>
        <w:t>3.1.1.6</w:t>
      </w:r>
      <w:r>
        <w:rPr>
          <w:rFonts w:cstheme="minorHAnsi"/>
          <w:spacing w:val="-1"/>
          <w:szCs w:val="22"/>
        </w:rPr>
        <w:tab/>
      </w:r>
      <w:r w:rsidR="00CB58B5" w:rsidRPr="00A72BD3">
        <w:rPr>
          <w:rFonts w:cstheme="minorHAnsi"/>
          <w:spacing w:val="-1"/>
          <w:szCs w:val="22"/>
        </w:rPr>
        <w:t>H</w:t>
      </w:r>
      <w:r w:rsidR="00CB58B5" w:rsidRPr="00A72BD3">
        <w:rPr>
          <w:rFonts w:cstheme="minorHAnsi"/>
          <w:spacing w:val="1"/>
          <w:szCs w:val="22"/>
        </w:rPr>
        <w:t>o</w:t>
      </w:r>
      <w:r w:rsidR="00CB58B5" w:rsidRPr="00A72BD3">
        <w:rPr>
          <w:rFonts w:cstheme="minorHAnsi"/>
          <w:spacing w:val="-1"/>
          <w:szCs w:val="22"/>
        </w:rPr>
        <w:t>l</w:t>
      </w:r>
      <w:r w:rsidR="00CB58B5" w:rsidRPr="00A72BD3">
        <w:rPr>
          <w:rFonts w:cstheme="minorHAnsi"/>
          <w:szCs w:val="22"/>
        </w:rPr>
        <w:t>es</w:t>
      </w:r>
      <w:r w:rsidR="00CB58B5" w:rsidRPr="00A72BD3">
        <w:rPr>
          <w:rFonts w:cstheme="minorHAnsi"/>
          <w:spacing w:val="22"/>
          <w:szCs w:val="22"/>
        </w:rPr>
        <w:t xml:space="preserve"> </w:t>
      </w:r>
      <w:r w:rsidR="00CB58B5" w:rsidRPr="00A72BD3">
        <w:rPr>
          <w:rFonts w:cstheme="minorHAnsi"/>
          <w:szCs w:val="22"/>
        </w:rPr>
        <w:t>s</w:t>
      </w:r>
      <w:r w:rsidR="00CB58B5" w:rsidRPr="00A72BD3">
        <w:rPr>
          <w:rFonts w:cstheme="minorHAnsi"/>
          <w:spacing w:val="-1"/>
          <w:szCs w:val="22"/>
        </w:rPr>
        <w:t>hal</w:t>
      </w:r>
      <w:r w:rsidR="00CB58B5" w:rsidRPr="00A72BD3">
        <w:rPr>
          <w:rFonts w:cstheme="minorHAnsi"/>
          <w:szCs w:val="22"/>
        </w:rPr>
        <w:t>l</w:t>
      </w:r>
      <w:r w:rsidR="00CB58B5" w:rsidRPr="00A72BD3">
        <w:rPr>
          <w:rFonts w:cstheme="minorHAnsi"/>
          <w:spacing w:val="21"/>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20"/>
          <w:szCs w:val="22"/>
        </w:rPr>
        <w:t xml:space="preserve"> </w:t>
      </w:r>
      <w:r w:rsidR="00CB58B5" w:rsidRPr="00A72BD3">
        <w:rPr>
          <w:rFonts w:cstheme="minorHAnsi"/>
          <w:spacing w:val="-1"/>
          <w:szCs w:val="22"/>
        </w:rPr>
        <w:t>fill</w:t>
      </w:r>
      <w:r w:rsidR="00CB58B5" w:rsidRPr="00A72BD3">
        <w:rPr>
          <w:rFonts w:cstheme="minorHAnsi"/>
          <w:szCs w:val="22"/>
        </w:rPr>
        <w:t>ed</w:t>
      </w:r>
      <w:r w:rsidR="00CB58B5" w:rsidRPr="00A72BD3">
        <w:rPr>
          <w:rFonts w:cstheme="minorHAnsi"/>
          <w:spacing w:val="21"/>
          <w:szCs w:val="22"/>
        </w:rPr>
        <w:t xml:space="preserve"> </w:t>
      </w:r>
      <w:r w:rsidR="00CB58B5" w:rsidRPr="00A72BD3">
        <w:rPr>
          <w:rFonts w:cstheme="minorHAnsi"/>
          <w:szCs w:val="22"/>
        </w:rPr>
        <w:t>w</w:t>
      </w:r>
      <w:r w:rsidR="00CB58B5" w:rsidRPr="00A72BD3">
        <w:rPr>
          <w:rFonts w:cstheme="minorHAnsi"/>
          <w:spacing w:val="-3"/>
          <w:szCs w:val="22"/>
        </w:rPr>
        <w:t>i</w:t>
      </w:r>
      <w:r w:rsidR="00CB58B5" w:rsidRPr="00A72BD3">
        <w:rPr>
          <w:rFonts w:cstheme="minorHAnsi"/>
          <w:szCs w:val="22"/>
        </w:rPr>
        <w:t>th</w:t>
      </w:r>
      <w:r w:rsidR="00CB58B5" w:rsidRPr="00A72BD3">
        <w:rPr>
          <w:rFonts w:cstheme="minorHAnsi"/>
          <w:spacing w:val="21"/>
          <w:szCs w:val="22"/>
        </w:rPr>
        <w:t xml:space="preserve"> </w:t>
      </w:r>
      <w:r w:rsidR="00CB58B5" w:rsidRPr="00A72BD3">
        <w:rPr>
          <w:rFonts w:cstheme="minorHAnsi"/>
          <w:spacing w:val="-1"/>
          <w:szCs w:val="22"/>
        </w:rPr>
        <w:t>n</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pacing w:val="-2"/>
          <w:szCs w:val="22"/>
        </w:rPr>
        <w:t>w</w:t>
      </w:r>
      <w:r w:rsidR="00CB58B5" w:rsidRPr="00A72BD3">
        <w:rPr>
          <w:rFonts w:cstheme="minorHAnsi"/>
          <w:spacing w:val="1"/>
          <w:szCs w:val="22"/>
        </w:rPr>
        <w:t>o</w:t>
      </w:r>
      <w:r w:rsidR="00CB58B5" w:rsidRPr="00A72BD3">
        <w:rPr>
          <w:rFonts w:cstheme="minorHAnsi"/>
          <w:spacing w:val="-2"/>
          <w:szCs w:val="22"/>
        </w:rPr>
        <w:t>v</w:t>
      </w:r>
      <w:r w:rsidR="00CB58B5" w:rsidRPr="00A72BD3">
        <w:rPr>
          <w:rFonts w:cstheme="minorHAnsi"/>
          <w:szCs w:val="22"/>
        </w:rPr>
        <w:t>en</w:t>
      </w:r>
      <w:r w:rsidR="00CB58B5" w:rsidRPr="00A72BD3">
        <w:rPr>
          <w:rFonts w:cstheme="minorHAnsi"/>
          <w:spacing w:val="21"/>
          <w:szCs w:val="22"/>
        </w:rPr>
        <w:t xml:space="preserve"> </w:t>
      </w:r>
      <w:r w:rsidR="00CB58B5" w:rsidRPr="00A72BD3">
        <w:rPr>
          <w:rFonts w:cstheme="minorHAnsi"/>
          <w:szCs w:val="22"/>
        </w:rPr>
        <w:t>c</w:t>
      </w:r>
      <w:r w:rsidR="00CB58B5" w:rsidRPr="00A72BD3">
        <w:rPr>
          <w:rFonts w:cstheme="minorHAnsi"/>
          <w:spacing w:val="-1"/>
          <w:szCs w:val="22"/>
        </w:rPr>
        <w:t>l</w:t>
      </w:r>
      <w:r w:rsidR="00CB58B5" w:rsidRPr="00A72BD3">
        <w:rPr>
          <w:rFonts w:cstheme="minorHAnsi"/>
          <w:spacing w:val="-2"/>
          <w:szCs w:val="22"/>
        </w:rPr>
        <w:t>o</w:t>
      </w:r>
      <w:r w:rsidR="00CB58B5" w:rsidRPr="00A72BD3">
        <w:rPr>
          <w:rFonts w:cstheme="minorHAnsi"/>
          <w:szCs w:val="22"/>
        </w:rPr>
        <w:t>th</w:t>
      </w:r>
      <w:r w:rsidR="00CB58B5" w:rsidRPr="00A72BD3">
        <w:rPr>
          <w:rFonts w:cstheme="minorHAnsi"/>
          <w:spacing w:val="21"/>
          <w:szCs w:val="22"/>
        </w:rPr>
        <w:t xml:space="preserve"> </w:t>
      </w:r>
      <w:r w:rsidR="00CB58B5" w:rsidRPr="00A72BD3">
        <w:rPr>
          <w:rFonts w:cstheme="minorHAnsi"/>
          <w:spacing w:val="-1"/>
          <w:szCs w:val="22"/>
        </w:rPr>
        <w:t>an</w:t>
      </w:r>
      <w:r w:rsidR="00CB58B5" w:rsidRPr="00A72BD3">
        <w:rPr>
          <w:rFonts w:cstheme="minorHAnsi"/>
          <w:szCs w:val="22"/>
        </w:rPr>
        <w:t>d</w:t>
      </w:r>
      <w:r w:rsidR="00CB58B5" w:rsidRPr="00A72BD3">
        <w:rPr>
          <w:rFonts w:cstheme="minorHAnsi"/>
          <w:spacing w:val="21"/>
          <w:szCs w:val="22"/>
        </w:rPr>
        <w:t xml:space="preserve"> </w:t>
      </w:r>
      <w:r w:rsidR="00CB58B5" w:rsidRPr="00A72BD3">
        <w:rPr>
          <w:rFonts w:cstheme="minorHAnsi"/>
          <w:spacing w:val="-1"/>
          <w:szCs w:val="22"/>
        </w:rPr>
        <w:t>hig</w:t>
      </w:r>
      <w:r w:rsidR="00CB58B5" w:rsidRPr="00A72BD3">
        <w:rPr>
          <w:rFonts w:cstheme="minorHAnsi"/>
          <w:szCs w:val="22"/>
        </w:rPr>
        <w:t>h</w:t>
      </w:r>
      <w:r w:rsidR="00CB58B5" w:rsidRPr="00A72BD3">
        <w:rPr>
          <w:rFonts w:cstheme="minorHAnsi"/>
          <w:spacing w:val="21"/>
          <w:szCs w:val="22"/>
        </w:rPr>
        <w:t xml:space="preserve"> </w:t>
      </w:r>
      <w:r w:rsidR="00CB58B5" w:rsidRPr="00A72BD3">
        <w:rPr>
          <w:rFonts w:cstheme="minorHAnsi"/>
          <w:szCs w:val="22"/>
        </w:rPr>
        <w:t>st</w:t>
      </w:r>
      <w:r w:rsidR="00CB58B5" w:rsidRPr="00A72BD3">
        <w:rPr>
          <w:rFonts w:cstheme="minorHAnsi"/>
          <w:spacing w:val="-1"/>
          <w:szCs w:val="22"/>
        </w:rPr>
        <w:t>r</w:t>
      </w:r>
      <w:r w:rsidR="00CB58B5" w:rsidRPr="00A72BD3">
        <w:rPr>
          <w:rFonts w:cstheme="minorHAnsi"/>
          <w:szCs w:val="22"/>
        </w:rPr>
        <w:t>e</w:t>
      </w:r>
      <w:r w:rsidR="00CB58B5" w:rsidRPr="00A72BD3">
        <w:rPr>
          <w:rFonts w:cstheme="minorHAnsi"/>
          <w:spacing w:val="-1"/>
          <w:szCs w:val="22"/>
        </w:rPr>
        <w:t>ng</w:t>
      </w:r>
      <w:r w:rsidR="00CB58B5" w:rsidRPr="00A72BD3">
        <w:rPr>
          <w:rFonts w:cstheme="minorHAnsi"/>
          <w:szCs w:val="22"/>
        </w:rPr>
        <w:t>th</w:t>
      </w:r>
      <w:r w:rsidR="00CB58B5" w:rsidRPr="00A72BD3">
        <w:rPr>
          <w:rFonts w:cstheme="minorHAnsi"/>
          <w:spacing w:val="21"/>
          <w:szCs w:val="22"/>
        </w:rPr>
        <w:t xml:space="preserve"> </w:t>
      </w:r>
      <w:r w:rsidR="00CB58B5" w:rsidRPr="00A72BD3">
        <w:rPr>
          <w:rFonts w:cstheme="minorHAnsi"/>
          <w:spacing w:val="-1"/>
          <w:szCs w:val="22"/>
        </w:rPr>
        <w:t>fa</w:t>
      </w:r>
      <w:r w:rsidR="00CB58B5" w:rsidRPr="00A72BD3">
        <w:rPr>
          <w:rFonts w:cstheme="minorHAnsi"/>
          <w:szCs w:val="22"/>
        </w:rPr>
        <w:t>st</w:t>
      </w:r>
      <w:r w:rsidR="00CB58B5" w:rsidRPr="00A72BD3">
        <w:rPr>
          <w:rFonts w:cstheme="minorHAnsi"/>
          <w:spacing w:val="22"/>
          <w:szCs w:val="22"/>
        </w:rPr>
        <w:t xml:space="preserve"> </w:t>
      </w:r>
      <w:r w:rsidR="00CB58B5" w:rsidRPr="00A72BD3">
        <w:rPr>
          <w:rFonts w:cstheme="minorHAnsi"/>
          <w:spacing w:val="-3"/>
          <w:szCs w:val="22"/>
        </w:rPr>
        <w:t>s</w:t>
      </w:r>
      <w:r w:rsidR="00CB58B5" w:rsidRPr="00A72BD3">
        <w:rPr>
          <w:rFonts w:cstheme="minorHAnsi"/>
          <w:spacing w:val="-2"/>
          <w:szCs w:val="22"/>
        </w:rPr>
        <w:t>e</w:t>
      </w:r>
      <w:r w:rsidR="00CB58B5" w:rsidRPr="00A72BD3">
        <w:rPr>
          <w:rFonts w:cstheme="minorHAnsi"/>
          <w:szCs w:val="22"/>
        </w:rPr>
        <w:t xml:space="preserve">t </w:t>
      </w:r>
      <w:r w:rsidR="00CB58B5" w:rsidRPr="00A72BD3">
        <w:rPr>
          <w:rFonts w:cstheme="minorHAnsi"/>
          <w:spacing w:val="1"/>
          <w:szCs w:val="22"/>
        </w:rPr>
        <w:t>mo</w:t>
      </w:r>
      <w:r w:rsidR="00CB58B5" w:rsidRPr="00A72BD3">
        <w:rPr>
          <w:rFonts w:cstheme="minorHAnsi"/>
          <w:spacing w:val="-3"/>
          <w:szCs w:val="22"/>
        </w:rPr>
        <w:t>r</w:t>
      </w:r>
      <w:r w:rsidR="00CB58B5" w:rsidRPr="00A72BD3">
        <w:rPr>
          <w:rFonts w:cstheme="minorHAnsi"/>
          <w:szCs w:val="22"/>
        </w:rPr>
        <w:t>t</w:t>
      </w:r>
      <w:r w:rsidR="00CB58B5" w:rsidRPr="00A72BD3">
        <w:rPr>
          <w:rFonts w:cstheme="minorHAnsi"/>
          <w:spacing w:val="-1"/>
          <w:szCs w:val="22"/>
        </w:rPr>
        <w:t>ar</w:t>
      </w:r>
      <w:r w:rsidR="00CB58B5" w:rsidRPr="00A72BD3">
        <w:rPr>
          <w:rFonts w:cstheme="minorHAnsi"/>
          <w:szCs w:val="22"/>
        </w:rPr>
        <w:t xml:space="preserve">. </w:t>
      </w:r>
      <w:r w:rsidR="00CB58B5" w:rsidRPr="00A72BD3">
        <w:rPr>
          <w:rFonts w:cstheme="minorHAnsi"/>
          <w:spacing w:val="21"/>
          <w:szCs w:val="22"/>
        </w:rPr>
        <w:t xml:space="preserve"> </w:t>
      </w:r>
      <w:r w:rsidR="00CB58B5" w:rsidRPr="00A72BD3">
        <w:rPr>
          <w:rFonts w:cstheme="minorHAnsi"/>
          <w:spacing w:val="-1"/>
          <w:szCs w:val="22"/>
        </w:rPr>
        <w:t>I</w:t>
      </w:r>
      <w:r w:rsidR="00CB58B5" w:rsidRPr="00A72BD3">
        <w:rPr>
          <w:rFonts w:cstheme="minorHAnsi"/>
          <w:szCs w:val="22"/>
        </w:rPr>
        <w:t>f</w:t>
      </w:r>
      <w:r w:rsidR="00CB58B5" w:rsidRPr="00A72BD3">
        <w:rPr>
          <w:rFonts w:cstheme="minorHAnsi"/>
          <w:spacing w:val="19"/>
          <w:szCs w:val="22"/>
        </w:rPr>
        <w:t xml:space="preserve"> </w:t>
      </w:r>
      <w:r w:rsidR="00CB58B5" w:rsidRPr="00A72BD3">
        <w:rPr>
          <w:rFonts w:cstheme="minorHAnsi"/>
          <w:spacing w:val="-1"/>
          <w:szCs w:val="22"/>
        </w:rPr>
        <w:t>high-pr</w:t>
      </w:r>
      <w:r w:rsidR="00CB58B5" w:rsidRPr="00A72BD3">
        <w:rPr>
          <w:rFonts w:cstheme="minorHAnsi"/>
          <w:szCs w:val="22"/>
        </w:rPr>
        <w:t>ess</w:t>
      </w:r>
      <w:r w:rsidR="00CB58B5" w:rsidRPr="00A72BD3">
        <w:rPr>
          <w:rFonts w:cstheme="minorHAnsi"/>
          <w:spacing w:val="-1"/>
          <w:szCs w:val="22"/>
        </w:rPr>
        <w:t>ur</w:t>
      </w:r>
      <w:r w:rsidR="00CB58B5" w:rsidRPr="00A72BD3">
        <w:rPr>
          <w:rFonts w:cstheme="minorHAnsi"/>
          <w:szCs w:val="22"/>
        </w:rPr>
        <w:t>e</w:t>
      </w:r>
      <w:r w:rsidR="00CB58B5" w:rsidRPr="00A72BD3">
        <w:rPr>
          <w:rFonts w:cstheme="minorHAnsi"/>
          <w:spacing w:val="20"/>
          <w:szCs w:val="22"/>
        </w:rPr>
        <w:t xml:space="preserve"> </w:t>
      </w:r>
      <w:r w:rsidR="00CB58B5" w:rsidRPr="00A72BD3">
        <w:rPr>
          <w:rFonts w:cstheme="minorHAnsi"/>
          <w:szCs w:val="22"/>
        </w:rPr>
        <w:t>c</w:t>
      </w:r>
      <w:r w:rsidR="00CB58B5" w:rsidRPr="00A72BD3">
        <w:rPr>
          <w:rFonts w:cstheme="minorHAnsi"/>
          <w:spacing w:val="-2"/>
          <w:szCs w:val="22"/>
        </w:rPr>
        <w:t>o</w:t>
      </w:r>
      <w:r w:rsidR="00CB58B5" w:rsidRPr="00A72BD3">
        <w:rPr>
          <w:rFonts w:cstheme="minorHAnsi"/>
          <w:spacing w:val="-1"/>
          <w:szCs w:val="22"/>
        </w:rPr>
        <w:t>ndi</w:t>
      </w:r>
      <w:r w:rsidR="00CB58B5" w:rsidRPr="00A72BD3">
        <w:rPr>
          <w:rFonts w:cstheme="minorHAnsi"/>
          <w:szCs w:val="22"/>
        </w:rPr>
        <w:t>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s</w:t>
      </w:r>
      <w:r w:rsidR="00CB58B5" w:rsidRPr="00A72BD3">
        <w:rPr>
          <w:rFonts w:cstheme="minorHAnsi"/>
          <w:spacing w:val="22"/>
          <w:szCs w:val="22"/>
        </w:rPr>
        <w:t xml:space="preserve"> </w:t>
      </w:r>
      <w:r w:rsidR="00CB58B5" w:rsidRPr="00A72BD3">
        <w:rPr>
          <w:rFonts w:cstheme="minorHAnsi"/>
          <w:spacing w:val="-2"/>
          <w:szCs w:val="22"/>
        </w:rPr>
        <w:t>e</w:t>
      </w:r>
      <w:r w:rsidR="00CB58B5" w:rsidRPr="00A72BD3">
        <w:rPr>
          <w:rFonts w:cstheme="minorHAnsi"/>
          <w:szCs w:val="22"/>
        </w:rPr>
        <w:t>x</w:t>
      </w:r>
      <w:r w:rsidR="00CB58B5" w:rsidRPr="00A72BD3">
        <w:rPr>
          <w:rFonts w:cstheme="minorHAnsi"/>
          <w:spacing w:val="-1"/>
          <w:szCs w:val="22"/>
        </w:rPr>
        <w:t>is</w:t>
      </w:r>
      <w:r w:rsidR="00CB58B5" w:rsidRPr="00A72BD3">
        <w:rPr>
          <w:rFonts w:cstheme="minorHAnsi"/>
          <w:szCs w:val="22"/>
        </w:rPr>
        <w:t>t,</w:t>
      </w:r>
      <w:r w:rsidR="00CB58B5" w:rsidRPr="00A72BD3">
        <w:rPr>
          <w:rFonts w:cstheme="minorHAnsi"/>
          <w:spacing w:val="17"/>
          <w:szCs w:val="22"/>
        </w:rPr>
        <w:t xml:space="preserve"> </w:t>
      </w:r>
      <w:r w:rsidR="00CB58B5" w:rsidRPr="00A72BD3">
        <w:rPr>
          <w:rFonts w:cstheme="minorHAnsi"/>
          <w:spacing w:val="1"/>
          <w:szCs w:val="22"/>
        </w:rPr>
        <w:t>o</w:t>
      </w:r>
      <w:r w:rsidR="00CB58B5" w:rsidRPr="00A72BD3">
        <w:rPr>
          <w:rFonts w:cstheme="minorHAnsi"/>
          <w:szCs w:val="22"/>
        </w:rPr>
        <w:t>r</w:t>
      </w:r>
      <w:r w:rsidR="00CB58B5" w:rsidRPr="00A72BD3">
        <w:rPr>
          <w:rFonts w:cstheme="minorHAnsi"/>
          <w:spacing w:val="22"/>
          <w:szCs w:val="22"/>
        </w:rPr>
        <w:t xml:space="preserve"> </w:t>
      </w:r>
      <w:r w:rsidR="00CB58B5" w:rsidRPr="00A72BD3">
        <w:rPr>
          <w:rFonts w:cstheme="minorHAnsi"/>
          <w:szCs w:val="22"/>
        </w:rPr>
        <w:t>t</w:t>
      </w:r>
      <w:r w:rsidR="00CB58B5" w:rsidRPr="00A72BD3">
        <w:rPr>
          <w:rFonts w:cstheme="minorHAnsi"/>
          <w:spacing w:val="-4"/>
          <w:szCs w:val="22"/>
        </w:rPr>
        <w:t>h</w:t>
      </w:r>
      <w:r w:rsidR="00CB58B5" w:rsidRPr="00A72BD3">
        <w:rPr>
          <w:rFonts w:cstheme="minorHAnsi"/>
          <w:szCs w:val="22"/>
        </w:rPr>
        <w:t>e</w:t>
      </w:r>
      <w:r w:rsidR="00CB58B5" w:rsidRPr="00A72BD3">
        <w:rPr>
          <w:rFonts w:cstheme="minorHAnsi"/>
          <w:spacing w:val="22"/>
          <w:szCs w:val="22"/>
        </w:rPr>
        <w:t xml:space="preserve"> </w:t>
      </w:r>
      <w:r w:rsidR="00CB58B5" w:rsidRPr="00A72BD3">
        <w:rPr>
          <w:rFonts w:cstheme="minorHAnsi"/>
          <w:szCs w:val="22"/>
        </w:rPr>
        <w:t>s</w:t>
      </w:r>
      <w:r w:rsidR="00CB58B5" w:rsidRPr="00A72BD3">
        <w:rPr>
          <w:rFonts w:cstheme="minorHAnsi"/>
          <w:spacing w:val="-4"/>
          <w:szCs w:val="22"/>
        </w:rPr>
        <w:t>p</w:t>
      </w:r>
      <w:r w:rsidR="00CB58B5" w:rsidRPr="00A72BD3">
        <w:rPr>
          <w:rFonts w:cstheme="minorHAnsi"/>
          <w:szCs w:val="22"/>
        </w:rPr>
        <w:t>ec</w:t>
      </w:r>
      <w:r w:rsidR="00CB58B5" w:rsidRPr="00A72BD3">
        <w:rPr>
          <w:rFonts w:cstheme="minorHAnsi"/>
          <w:spacing w:val="-3"/>
          <w:szCs w:val="22"/>
        </w:rPr>
        <w:t>i</w:t>
      </w:r>
      <w:r w:rsidR="00CB58B5" w:rsidRPr="00A72BD3">
        <w:rPr>
          <w:rFonts w:cstheme="minorHAnsi"/>
          <w:spacing w:val="-1"/>
          <w:szCs w:val="22"/>
        </w:rPr>
        <w:t>fi</w:t>
      </w:r>
      <w:r w:rsidR="00CB58B5" w:rsidRPr="00A72BD3">
        <w:rPr>
          <w:rFonts w:cstheme="minorHAnsi"/>
          <w:szCs w:val="22"/>
        </w:rPr>
        <w:t>ed</w:t>
      </w:r>
      <w:r w:rsidR="00CB58B5" w:rsidRPr="00A72BD3">
        <w:rPr>
          <w:rFonts w:cstheme="minorHAnsi"/>
          <w:spacing w:val="21"/>
          <w:szCs w:val="22"/>
        </w:rPr>
        <w:t xml:space="preserve"> </w:t>
      </w:r>
      <w:r w:rsidR="00CB58B5" w:rsidRPr="00A72BD3">
        <w:rPr>
          <w:rFonts w:cstheme="minorHAnsi"/>
          <w:spacing w:val="-1"/>
          <w:szCs w:val="22"/>
        </w:rPr>
        <w:t>dril</w:t>
      </w:r>
      <w:r w:rsidR="00CB58B5" w:rsidRPr="00A72BD3">
        <w:rPr>
          <w:rFonts w:cstheme="minorHAnsi"/>
          <w:szCs w:val="22"/>
        </w:rPr>
        <w:t>l</w:t>
      </w:r>
      <w:r w:rsidR="00CB58B5" w:rsidRPr="00A72BD3">
        <w:rPr>
          <w:rFonts w:cstheme="minorHAnsi"/>
          <w:spacing w:val="21"/>
          <w:szCs w:val="22"/>
        </w:rPr>
        <w:t xml:space="preserve"> </w:t>
      </w:r>
      <w:r w:rsidR="00CB58B5" w:rsidRPr="00A72BD3">
        <w:rPr>
          <w:rFonts w:cstheme="minorHAnsi"/>
          <w:spacing w:val="-4"/>
          <w:szCs w:val="22"/>
        </w:rPr>
        <w:t>h</w:t>
      </w:r>
      <w:r w:rsidR="00CB58B5" w:rsidRPr="00A72BD3">
        <w:rPr>
          <w:rFonts w:cstheme="minorHAnsi"/>
          <w:spacing w:val="1"/>
          <w:szCs w:val="22"/>
        </w:rPr>
        <w:t>o</w:t>
      </w:r>
      <w:r w:rsidR="00CB58B5" w:rsidRPr="00A72BD3">
        <w:rPr>
          <w:rFonts w:cstheme="minorHAnsi"/>
          <w:spacing w:val="-1"/>
          <w:szCs w:val="22"/>
        </w:rPr>
        <w:t>l</w:t>
      </w:r>
      <w:r w:rsidR="00CB58B5" w:rsidRPr="00A72BD3">
        <w:rPr>
          <w:rFonts w:cstheme="minorHAnsi"/>
          <w:szCs w:val="22"/>
        </w:rPr>
        <w:t>e</w:t>
      </w:r>
      <w:r w:rsidR="00CB58B5" w:rsidRPr="00A72BD3">
        <w:rPr>
          <w:rFonts w:cstheme="minorHAnsi"/>
          <w:spacing w:val="22"/>
          <w:szCs w:val="22"/>
        </w:rPr>
        <w:t xml:space="preserve"> </w:t>
      </w:r>
      <w:r w:rsidR="00CB58B5" w:rsidRPr="00A72BD3">
        <w:rPr>
          <w:rFonts w:cstheme="minorHAnsi"/>
          <w:spacing w:val="-3"/>
          <w:szCs w:val="22"/>
        </w:rPr>
        <w:t>i</w:t>
      </w:r>
      <w:r w:rsidR="00CB58B5" w:rsidRPr="00A72BD3">
        <w:rPr>
          <w:rFonts w:cstheme="minorHAnsi"/>
          <w:szCs w:val="22"/>
        </w:rPr>
        <w:t xml:space="preserve">s </w:t>
      </w:r>
      <w:r w:rsidR="00CB58B5" w:rsidRPr="00A72BD3">
        <w:rPr>
          <w:rFonts w:cstheme="minorHAnsi"/>
          <w:spacing w:val="-1"/>
          <w:szCs w:val="22"/>
        </w:rPr>
        <w:t>larg</w:t>
      </w:r>
      <w:r w:rsidR="00CB58B5" w:rsidRPr="00A72BD3">
        <w:rPr>
          <w:rFonts w:cstheme="minorHAnsi"/>
          <w:szCs w:val="22"/>
        </w:rPr>
        <w:t>er</w:t>
      </w:r>
      <w:r w:rsidR="00CB58B5" w:rsidRPr="00A72BD3">
        <w:rPr>
          <w:rFonts w:cstheme="minorHAnsi"/>
          <w:spacing w:val="14"/>
          <w:szCs w:val="22"/>
        </w:rPr>
        <w:t xml:space="preserve"> </w:t>
      </w:r>
      <w:r w:rsidR="00CB58B5" w:rsidRPr="00A72BD3">
        <w:rPr>
          <w:rFonts w:cstheme="minorHAnsi"/>
          <w:szCs w:val="22"/>
        </w:rPr>
        <w:t>t</w:t>
      </w:r>
      <w:r w:rsidR="00CB58B5" w:rsidRPr="00A72BD3">
        <w:rPr>
          <w:rFonts w:cstheme="minorHAnsi"/>
          <w:spacing w:val="-1"/>
          <w:szCs w:val="22"/>
        </w:rPr>
        <w:t>ha</w:t>
      </w:r>
      <w:r w:rsidR="00CB58B5" w:rsidRPr="00A72BD3">
        <w:rPr>
          <w:rFonts w:cstheme="minorHAnsi"/>
          <w:szCs w:val="22"/>
        </w:rPr>
        <w:t>n</w:t>
      </w:r>
      <w:r w:rsidR="00CB58B5" w:rsidRPr="00A72BD3">
        <w:rPr>
          <w:rFonts w:cstheme="minorHAnsi"/>
          <w:spacing w:val="14"/>
          <w:szCs w:val="22"/>
        </w:rPr>
        <w:t xml:space="preserve"> </w:t>
      </w:r>
      <w:r w:rsidR="00CB58B5" w:rsidRPr="00A72BD3">
        <w:rPr>
          <w:rFonts w:cstheme="minorHAnsi"/>
          <w:spacing w:val="-2"/>
          <w:szCs w:val="22"/>
        </w:rPr>
        <w:t>5</w:t>
      </w:r>
      <w:r w:rsidR="00CB58B5" w:rsidRPr="00A72BD3">
        <w:rPr>
          <w:rFonts w:cstheme="minorHAnsi"/>
          <w:spacing w:val="1"/>
          <w:szCs w:val="22"/>
        </w:rPr>
        <w:t>/</w:t>
      </w:r>
      <w:r w:rsidR="00CB58B5" w:rsidRPr="00A72BD3">
        <w:rPr>
          <w:rFonts w:cstheme="minorHAnsi"/>
          <w:szCs w:val="22"/>
        </w:rPr>
        <w:t>8</w:t>
      </w:r>
      <w:r w:rsidR="00CB58B5" w:rsidRPr="00A72BD3">
        <w:rPr>
          <w:rFonts w:cstheme="minorHAnsi"/>
          <w:spacing w:val="-3"/>
          <w:szCs w:val="22"/>
        </w:rPr>
        <w:t>"</w:t>
      </w:r>
      <w:r w:rsidR="00CB58B5" w:rsidRPr="00A72BD3">
        <w:rPr>
          <w:rFonts w:cstheme="minorHAnsi"/>
          <w:szCs w:val="22"/>
        </w:rPr>
        <w:t>,</w:t>
      </w:r>
      <w:r w:rsidR="00CB58B5" w:rsidRPr="00A72BD3">
        <w:rPr>
          <w:rFonts w:cstheme="minorHAnsi"/>
          <w:spacing w:val="15"/>
          <w:szCs w:val="22"/>
        </w:rPr>
        <w:t xml:space="preserve"> </w:t>
      </w:r>
      <w:r w:rsidR="00CB58B5" w:rsidRPr="00A72BD3">
        <w:rPr>
          <w:rFonts w:cstheme="minorHAnsi"/>
          <w:spacing w:val="-2"/>
          <w:szCs w:val="22"/>
        </w:rPr>
        <w:t>w</w:t>
      </w:r>
      <w:r w:rsidR="00CB58B5" w:rsidRPr="00A72BD3">
        <w:rPr>
          <w:rFonts w:cstheme="minorHAnsi"/>
          <w:spacing w:val="1"/>
          <w:szCs w:val="22"/>
        </w:rPr>
        <w:t>oo</w:t>
      </w:r>
      <w:r w:rsidR="00CB58B5" w:rsidRPr="00A72BD3">
        <w:rPr>
          <w:rFonts w:cstheme="minorHAnsi"/>
          <w:szCs w:val="22"/>
        </w:rPr>
        <w:t>d</w:t>
      </w:r>
      <w:r w:rsidR="00CB58B5" w:rsidRPr="00A72BD3">
        <w:rPr>
          <w:rFonts w:cstheme="minorHAnsi"/>
          <w:spacing w:val="14"/>
          <w:szCs w:val="22"/>
        </w:rPr>
        <w:t xml:space="preserve"> </w:t>
      </w:r>
      <w:r w:rsidR="00CB58B5" w:rsidRPr="00A72BD3">
        <w:rPr>
          <w:rFonts w:cstheme="minorHAnsi"/>
          <w:spacing w:val="-4"/>
          <w:szCs w:val="22"/>
        </w:rPr>
        <w:t>d</w:t>
      </w:r>
      <w:r w:rsidR="00CB58B5" w:rsidRPr="00A72BD3">
        <w:rPr>
          <w:rFonts w:cstheme="minorHAnsi"/>
          <w:spacing w:val="-2"/>
          <w:szCs w:val="22"/>
        </w:rPr>
        <w:t>o</w:t>
      </w:r>
      <w:r w:rsidR="00CB58B5" w:rsidRPr="00A72BD3">
        <w:rPr>
          <w:rFonts w:cstheme="minorHAnsi"/>
          <w:szCs w:val="22"/>
        </w:rPr>
        <w:t>we</w:t>
      </w:r>
      <w:r w:rsidR="00CB58B5" w:rsidRPr="00A72BD3">
        <w:rPr>
          <w:rFonts w:cstheme="minorHAnsi"/>
          <w:spacing w:val="-1"/>
          <w:szCs w:val="22"/>
        </w:rPr>
        <w:t>l</w:t>
      </w:r>
      <w:r w:rsidR="00CB58B5" w:rsidRPr="00A72BD3">
        <w:rPr>
          <w:rFonts w:cstheme="minorHAnsi"/>
          <w:szCs w:val="22"/>
        </w:rPr>
        <w:t>s</w:t>
      </w:r>
      <w:r w:rsidR="00CB58B5" w:rsidRPr="00A72BD3">
        <w:rPr>
          <w:rFonts w:cstheme="minorHAnsi"/>
          <w:spacing w:val="12"/>
          <w:szCs w:val="22"/>
        </w:rPr>
        <w:t xml:space="preserve"> </w:t>
      </w:r>
      <w:r w:rsidR="00CB58B5" w:rsidRPr="00A72BD3">
        <w:rPr>
          <w:rFonts w:cstheme="minorHAnsi"/>
          <w:spacing w:val="1"/>
          <w:szCs w:val="22"/>
        </w:rPr>
        <w:t>o</w:t>
      </w:r>
      <w:r w:rsidR="00CB58B5" w:rsidRPr="00A72BD3">
        <w:rPr>
          <w:rFonts w:cstheme="minorHAnsi"/>
          <w:szCs w:val="22"/>
        </w:rPr>
        <w:t>r</w:t>
      </w:r>
      <w:r w:rsidR="00CB58B5" w:rsidRPr="00A72BD3">
        <w:rPr>
          <w:rFonts w:cstheme="minorHAnsi"/>
          <w:spacing w:val="14"/>
          <w:szCs w:val="22"/>
        </w:rPr>
        <w:t xml:space="preserve"> </w:t>
      </w:r>
      <w:r w:rsidR="00CB58B5" w:rsidRPr="00A72BD3">
        <w:rPr>
          <w:rFonts w:cstheme="minorHAnsi"/>
          <w:spacing w:val="-1"/>
          <w:szCs w:val="22"/>
        </w:rPr>
        <w:t>al</w:t>
      </w:r>
      <w:r w:rsidR="00CB58B5" w:rsidRPr="00A72BD3">
        <w:rPr>
          <w:rFonts w:cstheme="minorHAnsi"/>
          <w:szCs w:val="22"/>
        </w:rPr>
        <w:t>t</w:t>
      </w:r>
      <w:r w:rsidR="00CB58B5" w:rsidRPr="00A72BD3">
        <w:rPr>
          <w:rFonts w:cstheme="minorHAnsi"/>
          <w:spacing w:val="-2"/>
          <w:szCs w:val="22"/>
        </w:rPr>
        <w:t>e</w:t>
      </w:r>
      <w:r w:rsidR="00CB58B5" w:rsidRPr="00A72BD3">
        <w:rPr>
          <w:rFonts w:cstheme="minorHAnsi"/>
          <w:spacing w:val="-1"/>
          <w:szCs w:val="22"/>
        </w:rPr>
        <w:t>rna</w:t>
      </w:r>
      <w:r w:rsidR="00CB58B5" w:rsidRPr="00A72BD3">
        <w:rPr>
          <w:rFonts w:cstheme="minorHAnsi"/>
          <w:szCs w:val="22"/>
        </w:rPr>
        <w:t>t</w:t>
      </w:r>
      <w:r w:rsidR="00CB58B5" w:rsidRPr="00A72BD3">
        <w:rPr>
          <w:rFonts w:cstheme="minorHAnsi"/>
          <w:spacing w:val="-1"/>
          <w:szCs w:val="22"/>
        </w:rPr>
        <w:t>i</w:t>
      </w:r>
      <w:r w:rsidR="00CB58B5" w:rsidRPr="00A72BD3">
        <w:rPr>
          <w:rFonts w:cstheme="minorHAnsi"/>
          <w:spacing w:val="-2"/>
          <w:szCs w:val="22"/>
        </w:rPr>
        <w:t>v</w:t>
      </w:r>
      <w:r w:rsidR="00CB58B5" w:rsidRPr="00A72BD3">
        <w:rPr>
          <w:rFonts w:cstheme="minorHAnsi"/>
          <w:szCs w:val="22"/>
        </w:rPr>
        <w:t>e</w:t>
      </w:r>
      <w:r w:rsidR="00CB58B5" w:rsidRPr="00A72BD3">
        <w:rPr>
          <w:rFonts w:cstheme="minorHAnsi"/>
          <w:spacing w:val="15"/>
          <w:szCs w:val="22"/>
        </w:rPr>
        <w:t xml:space="preserve"> </w:t>
      </w:r>
      <w:r w:rsidR="00CB58B5" w:rsidRPr="00A72BD3">
        <w:rPr>
          <w:rFonts w:cstheme="minorHAnsi"/>
          <w:spacing w:val="-2"/>
          <w:szCs w:val="22"/>
        </w:rPr>
        <w:t>m</w:t>
      </w:r>
      <w:r w:rsidR="00CB58B5" w:rsidRPr="00A72BD3">
        <w:rPr>
          <w:rFonts w:cstheme="minorHAnsi"/>
          <w:spacing w:val="-1"/>
          <w:szCs w:val="22"/>
        </w:rPr>
        <w:t>a</w:t>
      </w:r>
      <w:r w:rsidR="00CB58B5" w:rsidRPr="00A72BD3">
        <w:rPr>
          <w:rFonts w:cstheme="minorHAnsi"/>
          <w:szCs w:val="22"/>
        </w:rPr>
        <w:t>te</w:t>
      </w:r>
      <w:r w:rsidR="00CB58B5" w:rsidRPr="00A72BD3">
        <w:rPr>
          <w:rFonts w:cstheme="minorHAnsi"/>
          <w:spacing w:val="-1"/>
          <w:szCs w:val="22"/>
        </w:rPr>
        <w:t>r</w:t>
      </w:r>
      <w:r w:rsidR="00CB58B5" w:rsidRPr="00A72BD3">
        <w:rPr>
          <w:rFonts w:cstheme="minorHAnsi"/>
          <w:spacing w:val="-3"/>
          <w:szCs w:val="22"/>
        </w:rPr>
        <w:t>i</w:t>
      </w:r>
      <w:r w:rsidR="00CB58B5" w:rsidRPr="00A72BD3">
        <w:rPr>
          <w:rFonts w:cstheme="minorHAnsi"/>
          <w:spacing w:val="-1"/>
          <w:szCs w:val="22"/>
        </w:rPr>
        <w:t>a</w:t>
      </w:r>
      <w:r w:rsidR="00CB58B5" w:rsidRPr="00A72BD3">
        <w:rPr>
          <w:rFonts w:cstheme="minorHAnsi"/>
          <w:szCs w:val="22"/>
        </w:rPr>
        <w:t>l</w:t>
      </w:r>
      <w:r w:rsidR="00CB58B5" w:rsidRPr="00A72BD3">
        <w:rPr>
          <w:rFonts w:cstheme="minorHAnsi"/>
          <w:spacing w:val="14"/>
          <w:szCs w:val="22"/>
        </w:rPr>
        <w:t xml:space="preserve"> </w:t>
      </w:r>
      <w:r w:rsidR="00CB58B5" w:rsidRPr="00A72BD3">
        <w:rPr>
          <w:rFonts w:cstheme="minorHAnsi"/>
          <w:szCs w:val="22"/>
        </w:rPr>
        <w:t>c</w:t>
      </w:r>
      <w:r w:rsidR="00CB58B5" w:rsidRPr="00A72BD3">
        <w:rPr>
          <w:rFonts w:cstheme="minorHAnsi"/>
          <w:spacing w:val="-1"/>
          <w:szCs w:val="22"/>
        </w:rPr>
        <w:t>a</w:t>
      </w:r>
      <w:r w:rsidR="00CB58B5" w:rsidRPr="00A72BD3">
        <w:rPr>
          <w:rFonts w:cstheme="minorHAnsi"/>
          <w:szCs w:val="22"/>
        </w:rPr>
        <w:t>n</w:t>
      </w:r>
      <w:r w:rsidR="00CB58B5" w:rsidRPr="00A72BD3">
        <w:rPr>
          <w:rFonts w:cstheme="minorHAnsi"/>
          <w:spacing w:val="14"/>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15"/>
          <w:szCs w:val="22"/>
        </w:rPr>
        <w:t xml:space="preserve"> </w:t>
      </w:r>
      <w:r w:rsidR="00CB58B5" w:rsidRPr="00A72BD3">
        <w:rPr>
          <w:rFonts w:cstheme="minorHAnsi"/>
          <w:spacing w:val="-1"/>
          <w:szCs w:val="22"/>
        </w:rPr>
        <w:t>u</w:t>
      </w:r>
      <w:r w:rsidR="00CB58B5" w:rsidRPr="00A72BD3">
        <w:rPr>
          <w:rFonts w:cstheme="minorHAnsi"/>
          <w:szCs w:val="22"/>
        </w:rPr>
        <w:t>sed</w:t>
      </w:r>
      <w:r w:rsidR="00CB58B5" w:rsidRPr="00A72BD3">
        <w:rPr>
          <w:rFonts w:cstheme="minorHAnsi"/>
          <w:spacing w:val="14"/>
          <w:szCs w:val="22"/>
        </w:rPr>
        <w:t xml:space="preserve"> </w:t>
      </w:r>
      <w:r w:rsidR="00CB58B5" w:rsidRPr="00A72BD3">
        <w:rPr>
          <w:rFonts w:cstheme="minorHAnsi"/>
          <w:spacing w:val="-2"/>
          <w:szCs w:val="22"/>
        </w:rPr>
        <w:t>t</w:t>
      </w:r>
      <w:r w:rsidR="00CB58B5" w:rsidRPr="00A72BD3">
        <w:rPr>
          <w:rFonts w:cstheme="minorHAnsi"/>
          <w:szCs w:val="22"/>
        </w:rPr>
        <w:t xml:space="preserve">o </w:t>
      </w:r>
      <w:r w:rsidR="00CB58B5" w:rsidRPr="00A72BD3">
        <w:rPr>
          <w:rFonts w:cstheme="minorHAnsi"/>
          <w:spacing w:val="-1"/>
          <w:szCs w:val="22"/>
        </w:rPr>
        <w:t>fil</w:t>
      </w:r>
      <w:r w:rsidR="00CB58B5" w:rsidRPr="00A72BD3">
        <w:rPr>
          <w:rFonts w:cstheme="minorHAnsi"/>
          <w:szCs w:val="22"/>
        </w:rPr>
        <w:t xml:space="preserve">l </w:t>
      </w:r>
      <w:r w:rsidR="00CB58B5" w:rsidRPr="00A72BD3">
        <w:rPr>
          <w:rFonts w:cstheme="minorHAnsi"/>
          <w:spacing w:val="-1"/>
          <w:szCs w:val="22"/>
        </w:rPr>
        <w:t>in</w:t>
      </w:r>
      <w:r w:rsidR="00CB58B5" w:rsidRPr="00A72BD3">
        <w:rPr>
          <w:rFonts w:cstheme="minorHAnsi"/>
          <w:szCs w:val="22"/>
        </w:rPr>
        <w:t>ject</w:t>
      </w:r>
      <w:r w:rsidR="00CB58B5" w:rsidRPr="00A72BD3">
        <w:rPr>
          <w:rFonts w:cstheme="minorHAnsi"/>
          <w:spacing w:val="-3"/>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1"/>
          <w:szCs w:val="22"/>
        </w:rPr>
        <w:t xml:space="preserve"> h</w:t>
      </w:r>
      <w:r w:rsidR="00CB58B5" w:rsidRPr="00A72BD3">
        <w:rPr>
          <w:rFonts w:cstheme="minorHAnsi"/>
          <w:spacing w:val="1"/>
          <w:szCs w:val="22"/>
        </w:rPr>
        <w:t>o</w:t>
      </w:r>
      <w:r w:rsidR="00CB58B5" w:rsidRPr="00A72BD3">
        <w:rPr>
          <w:rFonts w:cstheme="minorHAnsi"/>
          <w:spacing w:val="-3"/>
          <w:szCs w:val="22"/>
        </w:rPr>
        <w:t>l</w:t>
      </w:r>
      <w:r w:rsidR="00CB58B5" w:rsidRPr="00A72BD3">
        <w:rPr>
          <w:rFonts w:cstheme="minorHAnsi"/>
          <w:szCs w:val="22"/>
        </w:rPr>
        <w:t>es.  Re</w:t>
      </w:r>
      <w:r w:rsidR="00CB58B5" w:rsidRPr="00A72BD3">
        <w:rPr>
          <w:rFonts w:cstheme="minorHAnsi"/>
          <w:spacing w:val="-4"/>
          <w:szCs w:val="22"/>
        </w:rPr>
        <w:t>p</w:t>
      </w:r>
      <w:r w:rsidR="00CB58B5" w:rsidRPr="00A72BD3">
        <w:rPr>
          <w:rFonts w:cstheme="minorHAnsi"/>
          <w:szCs w:val="22"/>
        </w:rPr>
        <w:t>e</w:t>
      </w:r>
      <w:r w:rsidR="00CB58B5" w:rsidRPr="00A72BD3">
        <w:rPr>
          <w:rFonts w:cstheme="minorHAnsi"/>
          <w:spacing w:val="-1"/>
          <w:szCs w:val="22"/>
        </w:rPr>
        <w:t>a</w:t>
      </w:r>
      <w:r w:rsidR="00CB58B5" w:rsidRPr="00A72BD3">
        <w:rPr>
          <w:rFonts w:cstheme="minorHAnsi"/>
          <w:szCs w:val="22"/>
        </w:rPr>
        <w:t>t</w:t>
      </w:r>
      <w:r w:rsidR="00CB58B5" w:rsidRPr="00A72BD3">
        <w:rPr>
          <w:rFonts w:cstheme="minorHAnsi"/>
          <w:spacing w:val="-2"/>
          <w:szCs w:val="22"/>
        </w:rPr>
        <w:t xml:space="preserve"> </w:t>
      </w:r>
      <w:r w:rsidR="00CB58B5" w:rsidRPr="00A72BD3">
        <w:rPr>
          <w:rFonts w:cstheme="minorHAnsi"/>
          <w:spacing w:val="-1"/>
          <w:szCs w:val="22"/>
        </w:rPr>
        <w:t>pr</w:t>
      </w:r>
      <w:r w:rsidR="00CB58B5" w:rsidRPr="00A72BD3">
        <w:rPr>
          <w:rFonts w:cstheme="minorHAnsi"/>
          <w:spacing w:val="1"/>
          <w:szCs w:val="22"/>
        </w:rPr>
        <w:t>o</w:t>
      </w:r>
      <w:r w:rsidR="00CB58B5" w:rsidRPr="00A72BD3">
        <w:rPr>
          <w:rFonts w:cstheme="minorHAnsi"/>
          <w:szCs w:val="22"/>
        </w:rPr>
        <w:t>cess</w:t>
      </w:r>
      <w:r w:rsidR="00CB58B5" w:rsidRPr="00A72BD3">
        <w:rPr>
          <w:rFonts w:cstheme="minorHAnsi"/>
          <w:spacing w:val="-2"/>
          <w:szCs w:val="22"/>
        </w:rPr>
        <w:t xml:space="preserve"> </w:t>
      </w:r>
      <w:r w:rsidR="00CB58B5" w:rsidRPr="00A72BD3">
        <w:rPr>
          <w:rFonts w:cstheme="minorHAnsi"/>
          <w:spacing w:val="-1"/>
          <w:szCs w:val="22"/>
        </w:rPr>
        <w:t>a</w:t>
      </w:r>
      <w:r w:rsidR="00CB58B5" w:rsidRPr="00A72BD3">
        <w:rPr>
          <w:rFonts w:cstheme="minorHAnsi"/>
          <w:szCs w:val="22"/>
        </w:rPr>
        <w:t xml:space="preserve">s </w:t>
      </w:r>
      <w:r w:rsidR="00CB58B5" w:rsidRPr="00A72BD3">
        <w:rPr>
          <w:rFonts w:cstheme="minorHAnsi"/>
          <w:spacing w:val="-1"/>
          <w:szCs w:val="22"/>
        </w:rPr>
        <w:t>n</w:t>
      </w:r>
      <w:r w:rsidR="00CB58B5" w:rsidRPr="00A72BD3">
        <w:rPr>
          <w:rFonts w:cstheme="minorHAnsi"/>
          <w:spacing w:val="-2"/>
          <w:szCs w:val="22"/>
        </w:rPr>
        <w:t>e</w:t>
      </w:r>
      <w:r w:rsidR="00CB58B5" w:rsidRPr="00A72BD3">
        <w:rPr>
          <w:rFonts w:cstheme="minorHAnsi"/>
          <w:szCs w:val="22"/>
        </w:rPr>
        <w:t>cess</w:t>
      </w:r>
      <w:r w:rsidR="00CB58B5" w:rsidRPr="00A72BD3">
        <w:rPr>
          <w:rFonts w:cstheme="minorHAnsi"/>
          <w:spacing w:val="-1"/>
          <w:szCs w:val="22"/>
        </w:rPr>
        <w:t>a</w:t>
      </w:r>
      <w:r w:rsidR="00CB58B5" w:rsidRPr="00A72BD3">
        <w:rPr>
          <w:rFonts w:cstheme="minorHAnsi"/>
          <w:spacing w:val="-3"/>
          <w:szCs w:val="22"/>
        </w:rPr>
        <w:t>r</w:t>
      </w:r>
      <w:r w:rsidR="00CB58B5" w:rsidRPr="00A72BD3">
        <w:rPr>
          <w:rFonts w:cstheme="minorHAnsi"/>
          <w:szCs w:val="22"/>
        </w:rPr>
        <w:t>y.</w:t>
      </w:r>
    </w:p>
    <w:p w14:paraId="3693DABE" w14:textId="1516D216" w:rsidR="00CB58B5" w:rsidRPr="00A72BD3" w:rsidRDefault="00BC1932" w:rsidP="004E41D8">
      <w:pPr>
        <w:ind w:left="720" w:hanging="720"/>
        <w:rPr>
          <w:rFonts w:cstheme="minorHAnsi"/>
          <w:szCs w:val="22"/>
        </w:rPr>
      </w:pPr>
      <w:r>
        <w:rPr>
          <w:rFonts w:cstheme="minorHAnsi"/>
          <w:spacing w:val="-1"/>
          <w:szCs w:val="22"/>
        </w:rPr>
        <w:t>3.1.1.7</w:t>
      </w:r>
      <w:r>
        <w:rPr>
          <w:rFonts w:cstheme="minorHAnsi"/>
          <w:spacing w:val="-1"/>
          <w:szCs w:val="22"/>
        </w:rPr>
        <w:tab/>
      </w:r>
      <w:r w:rsidR="00CB58B5" w:rsidRPr="00A72BD3">
        <w:rPr>
          <w:rFonts w:cstheme="minorHAnsi"/>
          <w:spacing w:val="-1"/>
          <w:szCs w:val="22"/>
        </w:rPr>
        <w:t>A</w:t>
      </w:r>
      <w:r w:rsidR="00CB58B5" w:rsidRPr="00A72BD3">
        <w:rPr>
          <w:rFonts w:cstheme="minorHAnsi"/>
          <w:szCs w:val="22"/>
        </w:rPr>
        <w:t>s</w:t>
      </w:r>
      <w:r w:rsidR="00CB58B5" w:rsidRPr="00A72BD3">
        <w:rPr>
          <w:rFonts w:cstheme="minorHAnsi"/>
          <w:spacing w:val="21"/>
          <w:szCs w:val="22"/>
        </w:rPr>
        <w:t xml:space="preserve"> </w:t>
      </w:r>
      <w:r w:rsidR="00CB58B5" w:rsidRPr="00A72BD3">
        <w:rPr>
          <w:rFonts w:cstheme="minorHAnsi"/>
          <w:spacing w:val="-1"/>
          <w:szCs w:val="22"/>
        </w:rPr>
        <w:t>in</w:t>
      </w:r>
      <w:r w:rsidR="00CB58B5" w:rsidRPr="00A72BD3">
        <w:rPr>
          <w:rFonts w:cstheme="minorHAnsi"/>
          <w:szCs w:val="22"/>
        </w:rPr>
        <w:t>st</w:t>
      </w:r>
      <w:r w:rsidR="00CB58B5" w:rsidRPr="00A72BD3">
        <w:rPr>
          <w:rFonts w:cstheme="minorHAnsi"/>
          <w:spacing w:val="-1"/>
          <w:szCs w:val="22"/>
        </w:rPr>
        <w:t>alla</w:t>
      </w:r>
      <w:r w:rsidR="00CB58B5" w:rsidRPr="00A72BD3">
        <w:rPr>
          <w:rFonts w:cstheme="minorHAnsi"/>
          <w:szCs w:val="22"/>
        </w:rPr>
        <w:t>t</w:t>
      </w:r>
      <w:r w:rsidR="00CB58B5" w:rsidRPr="00A72BD3">
        <w:rPr>
          <w:rFonts w:cstheme="minorHAnsi"/>
          <w:spacing w:val="-3"/>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17"/>
          <w:szCs w:val="22"/>
        </w:rPr>
        <w:t xml:space="preserve"> </w:t>
      </w:r>
      <w:r w:rsidR="00CB58B5" w:rsidRPr="00A72BD3">
        <w:rPr>
          <w:rFonts w:cstheme="minorHAnsi"/>
          <w:spacing w:val="1"/>
          <w:szCs w:val="22"/>
        </w:rPr>
        <w:t>m</w:t>
      </w:r>
      <w:r w:rsidR="00CB58B5" w:rsidRPr="00A72BD3">
        <w:rPr>
          <w:rFonts w:cstheme="minorHAnsi"/>
          <w:spacing w:val="-1"/>
          <w:szCs w:val="22"/>
        </w:rPr>
        <w:t>a</w:t>
      </w:r>
      <w:r w:rsidR="00CB58B5" w:rsidRPr="00A72BD3">
        <w:rPr>
          <w:rFonts w:cstheme="minorHAnsi"/>
          <w:szCs w:val="22"/>
        </w:rPr>
        <w:t>y</w:t>
      </w:r>
      <w:r w:rsidR="00CB58B5" w:rsidRPr="00A72BD3">
        <w:rPr>
          <w:rFonts w:cstheme="minorHAnsi"/>
          <w:spacing w:val="19"/>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21"/>
          <w:szCs w:val="22"/>
        </w:rPr>
        <w:t xml:space="preserve"> </w:t>
      </w:r>
      <w:r w:rsidR="00CB58B5" w:rsidRPr="00A72BD3">
        <w:rPr>
          <w:rFonts w:cstheme="minorHAnsi"/>
          <w:spacing w:val="-1"/>
          <w:szCs w:val="22"/>
        </w:rPr>
        <w:t>aff</w:t>
      </w:r>
      <w:r w:rsidR="00CB58B5" w:rsidRPr="00A72BD3">
        <w:rPr>
          <w:rFonts w:cstheme="minorHAnsi"/>
          <w:spacing w:val="-2"/>
          <w:szCs w:val="22"/>
        </w:rPr>
        <w:t>e</w:t>
      </w:r>
      <w:r w:rsidR="00CB58B5" w:rsidRPr="00A72BD3">
        <w:rPr>
          <w:rFonts w:cstheme="minorHAnsi"/>
          <w:szCs w:val="22"/>
        </w:rPr>
        <w:t>cted</w:t>
      </w:r>
      <w:r w:rsidR="00CB58B5" w:rsidRPr="00A72BD3">
        <w:rPr>
          <w:rFonts w:cstheme="minorHAnsi"/>
          <w:spacing w:val="20"/>
          <w:szCs w:val="22"/>
        </w:rPr>
        <w:t xml:space="preserve"> </w:t>
      </w:r>
      <w:r w:rsidR="00CB58B5" w:rsidRPr="00A72BD3">
        <w:rPr>
          <w:rFonts w:cstheme="minorHAnsi"/>
          <w:spacing w:val="-4"/>
          <w:szCs w:val="22"/>
        </w:rPr>
        <w:t>b</w:t>
      </w:r>
      <w:r w:rsidR="00CB58B5" w:rsidRPr="00A72BD3">
        <w:rPr>
          <w:rFonts w:cstheme="minorHAnsi"/>
          <w:szCs w:val="22"/>
        </w:rPr>
        <w:t>y</w:t>
      </w:r>
      <w:r w:rsidR="00CB58B5" w:rsidRPr="00A72BD3">
        <w:rPr>
          <w:rFonts w:cstheme="minorHAnsi"/>
          <w:spacing w:val="19"/>
          <w:szCs w:val="22"/>
        </w:rPr>
        <w:t xml:space="preserve"> </w:t>
      </w:r>
      <w:r w:rsidR="00CB58B5" w:rsidRPr="00A72BD3">
        <w:rPr>
          <w:rFonts w:cstheme="minorHAnsi"/>
          <w:szCs w:val="22"/>
        </w:rPr>
        <w:t>s</w:t>
      </w:r>
      <w:r w:rsidR="00CB58B5" w:rsidRPr="00A72BD3">
        <w:rPr>
          <w:rFonts w:cstheme="minorHAnsi"/>
          <w:spacing w:val="-1"/>
          <w:szCs w:val="22"/>
        </w:rPr>
        <w:t>p</w:t>
      </w:r>
      <w:r w:rsidR="00CB58B5" w:rsidRPr="00A72BD3">
        <w:rPr>
          <w:rFonts w:cstheme="minorHAnsi"/>
          <w:szCs w:val="22"/>
        </w:rPr>
        <w:t>ec</w:t>
      </w:r>
      <w:r w:rsidR="00CB58B5" w:rsidRPr="00A72BD3">
        <w:rPr>
          <w:rFonts w:cstheme="minorHAnsi"/>
          <w:spacing w:val="-1"/>
          <w:szCs w:val="22"/>
        </w:rPr>
        <w:t>ifi</w:t>
      </w:r>
      <w:r w:rsidR="00CB58B5" w:rsidRPr="00A72BD3">
        <w:rPr>
          <w:rFonts w:cstheme="minorHAnsi"/>
          <w:szCs w:val="22"/>
        </w:rPr>
        <w:t>c</w:t>
      </w:r>
      <w:r w:rsidR="00CB58B5" w:rsidRPr="00A72BD3">
        <w:rPr>
          <w:rFonts w:cstheme="minorHAnsi"/>
          <w:spacing w:val="20"/>
          <w:szCs w:val="22"/>
        </w:rPr>
        <w:t xml:space="preserve"> </w:t>
      </w:r>
      <w:r w:rsidR="00CB58B5" w:rsidRPr="00A72BD3">
        <w:rPr>
          <w:rFonts w:cstheme="minorHAnsi"/>
          <w:spacing w:val="-1"/>
          <w:szCs w:val="22"/>
        </w:rPr>
        <w:t>p</w:t>
      </w:r>
      <w:r w:rsidR="00CB58B5" w:rsidRPr="00A72BD3">
        <w:rPr>
          <w:rFonts w:cstheme="minorHAnsi"/>
          <w:spacing w:val="-3"/>
          <w:szCs w:val="22"/>
        </w:rPr>
        <w:t>r</w:t>
      </w:r>
      <w:r w:rsidR="00CB58B5" w:rsidRPr="00A72BD3">
        <w:rPr>
          <w:rFonts w:cstheme="minorHAnsi"/>
          <w:spacing w:val="1"/>
          <w:szCs w:val="22"/>
        </w:rPr>
        <w:t>o</w:t>
      </w:r>
      <w:r w:rsidR="00CB58B5" w:rsidRPr="00A72BD3">
        <w:rPr>
          <w:rFonts w:cstheme="minorHAnsi"/>
          <w:szCs w:val="22"/>
        </w:rPr>
        <w:t>je</w:t>
      </w:r>
      <w:r w:rsidR="00CB58B5" w:rsidRPr="00A72BD3">
        <w:rPr>
          <w:rFonts w:cstheme="minorHAnsi"/>
          <w:spacing w:val="-3"/>
          <w:szCs w:val="22"/>
        </w:rPr>
        <w:t>c</w:t>
      </w:r>
      <w:r w:rsidR="00CB58B5" w:rsidRPr="00A72BD3">
        <w:rPr>
          <w:rFonts w:cstheme="minorHAnsi"/>
          <w:szCs w:val="22"/>
        </w:rPr>
        <w:t>t c</w:t>
      </w:r>
      <w:r w:rsidR="00CB58B5" w:rsidRPr="00A72BD3">
        <w:rPr>
          <w:rFonts w:cstheme="minorHAnsi"/>
          <w:spacing w:val="1"/>
          <w:szCs w:val="22"/>
        </w:rPr>
        <w:t>o</w:t>
      </w:r>
      <w:r w:rsidR="00CB58B5" w:rsidRPr="00A72BD3">
        <w:rPr>
          <w:rFonts w:cstheme="minorHAnsi"/>
          <w:spacing w:val="-1"/>
          <w:szCs w:val="22"/>
        </w:rPr>
        <w:t>ndi</w:t>
      </w:r>
      <w:r w:rsidR="00CB58B5" w:rsidRPr="00A72BD3">
        <w:rPr>
          <w:rFonts w:cstheme="minorHAnsi"/>
          <w:szCs w:val="22"/>
        </w:rPr>
        <w:t>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pacing w:val="-3"/>
          <w:szCs w:val="22"/>
        </w:rPr>
        <w:t>s</w:t>
      </w:r>
      <w:r w:rsidR="00CB58B5" w:rsidRPr="00A72BD3">
        <w:rPr>
          <w:rFonts w:cstheme="minorHAnsi"/>
          <w:spacing w:val="1"/>
          <w:szCs w:val="22"/>
        </w:rPr>
        <w:t>/</w:t>
      </w:r>
      <w:r w:rsidR="00CB58B5" w:rsidRPr="00A72BD3">
        <w:rPr>
          <w:rFonts w:cstheme="minorHAnsi"/>
          <w:spacing w:val="-1"/>
          <w:szCs w:val="22"/>
        </w:rPr>
        <w:t>l</w:t>
      </w:r>
      <w:r w:rsidR="00CB58B5" w:rsidRPr="00A72BD3">
        <w:rPr>
          <w:rFonts w:cstheme="minorHAnsi"/>
          <w:spacing w:val="-3"/>
          <w:szCs w:val="22"/>
        </w:rPr>
        <w:t>i</w:t>
      </w:r>
      <w:r w:rsidR="00CB58B5" w:rsidRPr="00A72BD3">
        <w:rPr>
          <w:rFonts w:cstheme="minorHAnsi"/>
          <w:spacing w:val="1"/>
          <w:szCs w:val="22"/>
        </w:rPr>
        <w:t>m</w:t>
      </w:r>
      <w:r w:rsidR="00CB58B5" w:rsidRPr="00A72BD3">
        <w:rPr>
          <w:rFonts w:cstheme="minorHAnsi"/>
          <w:spacing w:val="-1"/>
          <w:szCs w:val="22"/>
        </w:rPr>
        <w:t>i</w:t>
      </w:r>
      <w:r w:rsidR="00CB58B5" w:rsidRPr="00A72BD3">
        <w:rPr>
          <w:rFonts w:cstheme="minorHAnsi"/>
          <w:szCs w:val="22"/>
        </w:rPr>
        <w:t>t</w:t>
      </w:r>
      <w:r w:rsidR="00CB58B5" w:rsidRPr="00A72BD3">
        <w:rPr>
          <w:rFonts w:cstheme="minorHAnsi"/>
          <w:spacing w:val="-1"/>
          <w:szCs w:val="22"/>
        </w:rPr>
        <w:t>a</w:t>
      </w:r>
      <w:r w:rsidR="00CB58B5" w:rsidRPr="00A72BD3">
        <w:rPr>
          <w:rFonts w:cstheme="minorHAnsi"/>
          <w:szCs w:val="22"/>
        </w:rPr>
        <w:t>t</w:t>
      </w:r>
      <w:r w:rsidR="00CB58B5" w:rsidRPr="00A72BD3">
        <w:rPr>
          <w:rFonts w:cstheme="minorHAnsi"/>
          <w:spacing w:val="-3"/>
          <w:szCs w:val="22"/>
        </w:rPr>
        <w:t>i</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s,</w:t>
      </w:r>
      <w:r w:rsidR="00CB58B5" w:rsidRPr="00A72BD3">
        <w:rPr>
          <w:rFonts w:cstheme="minorHAnsi"/>
          <w:spacing w:val="8"/>
          <w:szCs w:val="22"/>
        </w:rPr>
        <w:t xml:space="preserve"> </w:t>
      </w:r>
      <w:r w:rsidR="00CB58B5" w:rsidRPr="00A72BD3">
        <w:rPr>
          <w:rFonts w:cstheme="minorHAnsi"/>
          <w:spacing w:val="-1"/>
          <w:szCs w:val="22"/>
        </w:rPr>
        <w:t>al</w:t>
      </w:r>
      <w:r w:rsidR="00CB58B5" w:rsidRPr="00A72BD3">
        <w:rPr>
          <w:rFonts w:cstheme="minorHAnsi"/>
          <w:szCs w:val="22"/>
        </w:rPr>
        <w:t>l</w:t>
      </w:r>
      <w:r w:rsidR="00CB58B5" w:rsidRPr="00A72BD3">
        <w:rPr>
          <w:rFonts w:cstheme="minorHAnsi"/>
          <w:spacing w:val="5"/>
          <w:szCs w:val="22"/>
        </w:rPr>
        <w:t xml:space="preserve"> </w:t>
      </w:r>
      <w:r w:rsidR="00CB58B5" w:rsidRPr="00A72BD3">
        <w:rPr>
          <w:rFonts w:cstheme="minorHAnsi"/>
          <w:spacing w:val="-4"/>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w:t>
      </w:r>
      <w:r w:rsidR="00CB58B5" w:rsidRPr="00A72BD3">
        <w:rPr>
          <w:rFonts w:cstheme="minorHAnsi"/>
          <w:spacing w:val="8"/>
          <w:szCs w:val="22"/>
        </w:rPr>
        <w:t xml:space="preserve"> </w:t>
      </w:r>
      <w:r w:rsidR="00CB58B5" w:rsidRPr="00A72BD3">
        <w:rPr>
          <w:rFonts w:cstheme="minorHAnsi"/>
          <w:spacing w:val="-1"/>
          <w:szCs w:val="22"/>
        </w:rPr>
        <w:t>di</w:t>
      </w:r>
      <w:r w:rsidR="00CB58B5" w:rsidRPr="00A72BD3">
        <w:rPr>
          <w:rFonts w:cstheme="minorHAnsi"/>
          <w:spacing w:val="-3"/>
          <w:szCs w:val="22"/>
        </w:rPr>
        <w:t>a</w:t>
      </w:r>
      <w:r w:rsidR="00CB58B5" w:rsidRPr="00A72BD3">
        <w:rPr>
          <w:rFonts w:cstheme="minorHAnsi"/>
          <w:spacing w:val="1"/>
          <w:szCs w:val="22"/>
        </w:rPr>
        <w:t>m</w:t>
      </w:r>
      <w:r w:rsidR="00CB58B5" w:rsidRPr="00A72BD3">
        <w:rPr>
          <w:rFonts w:cstheme="minorHAnsi"/>
          <w:spacing w:val="-2"/>
          <w:szCs w:val="22"/>
        </w:rPr>
        <w:t>e</w:t>
      </w:r>
      <w:r w:rsidR="00CB58B5" w:rsidRPr="00A72BD3">
        <w:rPr>
          <w:rFonts w:cstheme="minorHAnsi"/>
          <w:szCs w:val="22"/>
        </w:rPr>
        <w:t>te</w:t>
      </w:r>
      <w:r w:rsidR="00CB58B5" w:rsidRPr="00A72BD3">
        <w:rPr>
          <w:rFonts w:cstheme="minorHAnsi"/>
          <w:spacing w:val="-1"/>
          <w:szCs w:val="22"/>
        </w:rPr>
        <w:t>r</w:t>
      </w:r>
      <w:r w:rsidR="00CB58B5" w:rsidRPr="00A72BD3">
        <w:rPr>
          <w:rFonts w:cstheme="minorHAnsi"/>
          <w:szCs w:val="22"/>
        </w:rPr>
        <w:t>s</w:t>
      </w:r>
      <w:r w:rsidR="00CB58B5" w:rsidRPr="00A72BD3">
        <w:rPr>
          <w:rFonts w:cstheme="minorHAnsi"/>
          <w:spacing w:val="5"/>
          <w:szCs w:val="22"/>
        </w:rPr>
        <w:t xml:space="preserve"> </w:t>
      </w:r>
      <w:r w:rsidR="00CB58B5" w:rsidRPr="00A72BD3">
        <w:rPr>
          <w:rFonts w:cstheme="minorHAnsi"/>
          <w:spacing w:val="-1"/>
          <w:szCs w:val="22"/>
        </w:rPr>
        <w:t>an</w:t>
      </w:r>
      <w:r w:rsidR="00CB58B5" w:rsidRPr="00A72BD3">
        <w:rPr>
          <w:rFonts w:cstheme="minorHAnsi"/>
          <w:szCs w:val="22"/>
        </w:rPr>
        <w:t>d</w:t>
      </w:r>
      <w:r w:rsidR="00CB58B5" w:rsidRPr="00A72BD3">
        <w:rPr>
          <w:rFonts w:cstheme="minorHAnsi"/>
          <w:spacing w:val="7"/>
          <w:szCs w:val="22"/>
        </w:rPr>
        <w:t xml:space="preserve"> </w:t>
      </w:r>
      <w:r w:rsidR="00CB58B5" w:rsidRPr="00A72BD3">
        <w:rPr>
          <w:rFonts w:cstheme="minorHAnsi"/>
          <w:szCs w:val="22"/>
        </w:rPr>
        <w:t>s</w:t>
      </w:r>
      <w:r w:rsidR="00CB58B5" w:rsidRPr="00A72BD3">
        <w:rPr>
          <w:rFonts w:cstheme="minorHAnsi"/>
          <w:spacing w:val="-1"/>
          <w:szCs w:val="22"/>
        </w:rPr>
        <w:t>pa</w:t>
      </w:r>
      <w:r w:rsidR="00CB58B5" w:rsidRPr="00A72BD3">
        <w:rPr>
          <w:rFonts w:cstheme="minorHAnsi"/>
          <w:szCs w:val="22"/>
        </w:rPr>
        <w:t>c</w:t>
      </w:r>
      <w:r w:rsidR="00CB58B5" w:rsidRPr="00A72BD3">
        <w:rPr>
          <w:rFonts w:cstheme="minorHAnsi"/>
          <w:spacing w:val="-1"/>
          <w:szCs w:val="22"/>
        </w:rPr>
        <w:t>ing</w:t>
      </w:r>
      <w:r w:rsidR="00CB58B5" w:rsidRPr="00A72BD3">
        <w:rPr>
          <w:rFonts w:cstheme="minorHAnsi"/>
          <w:szCs w:val="22"/>
        </w:rPr>
        <w:t>,</w:t>
      </w:r>
      <w:r w:rsidR="00CB58B5" w:rsidRPr="00A72BD3">
        <w:rPr>
          <w:rFonts w:cstheme="minorHAnsi"/>
          <w:spacing w:val="5"/>
          <w:szCs w:val="22"/>
        </w:rPr>
        <w:t xml:space="preserve"> </w:t>
      </w:r>
      <w:r w:rsidR="00CB58B5" w:rsidRPr="00A72BD3">
        <w:rPr>
          <w:rFonts w:cstheme="minorHAnsi"/>
          <w:spacing w:val="-1"/>
          <w:szCs w:val="22"/>
        </w:rPr>
        <w:t>an</w:t>
      </w:r>
      <w:r w:rsidR="00CB58B5" w:rsidRPr="00A72BD3">
        <w:rPr>
          <w:rFonts w:cstheme="minorHAnsi"/>
          <w:szCs w:val="22"/>
        </w:rPr>
        <w:t>d</w:t>
      </w:r>
      <w:r w:rsidR="00CB58B5" w:rsidRPr="00A72BD3">
        <w:rPr>
          <w:rFonts w:cstheme="minorHAnsi"/>
          <w:spacing w:val="7"/>
          <w:szCs w:val="22"/>
        </w:rPr>
        <w:t xml:space="preserve"> </w:t>
      </w:r>
      <w:r w:rsidR="00CB58B5" w:rsidRPr="00A72BD3">
        <w:rPr>
          <w:rFonts w:cstheme="minorHAnsi"/>
          <w:spacing w:val="-1"/>
          <w:szCs w:val="22"/>
        </w:rPr>
        <w:t>in</w:t>
      </w:r>
      <w:r w:rsidR="00CB58B5" w:rsidRPr="00A72BD3">
        <w:rPr>
          <w:rFonts w:cstheme="minorHAnsi"/>
          <w:szCs w:val="22"/>
        </w:rPr>
        <w:t>st</w:t>
      </w:r>
      <w:r w:rsidR="00CB58B5" w:rsidRPr="00A72BD3">
        <w:rPr>
          <w:rFonts w:cstheme="minorHAnsi"/>
          <w:spacing w:val="-1"/>
          <w:szCs w:val="22"/>
        </w:rPr>
        <w:t>alla</w:t>
      </w:r>
      <w:r w:rsidR="00CB58B5" w:rsidRPr="00A72BD3">
        <w:rPr>
          <w:rFonts w:cstheme="minorHAnsi"/>
          <w:szCs w:val="22"/>
        </w:rPr>
        <w:t>t</w:t>
      </w:r>
      <w:r w:rsidR="00CB58B5" w:rsidRPr="00A72BD3">
        <w:rPr>
          <w:rFonts w:cstheme="minorHAnsi"/>
          <w:spacing w:val="-3"/>
          <w:szCs w:val="22"/>
        </w:rPr>
        <w:t>i</w:t>
      </w:r>
      <w:r w:rsidR="00CB58B5" w:rsidRPr="00A72BD3">
        <w:rPr>
          <w:rFonts w:cstheme="minorHAnsi"/>
          <w:spacing w:val="1"/>
          <w:szCs w:val="22"/>
        </w:rPr>
        <w:t>o</w:t>
      </w:r>
      <w:r w:rsidR="00CB58B5" w:rsidRPr="00A72BD3">
        <w:rPr>
          <w:rFonts w:cstheme="minorHAnsi"/>
          <w:szCs w:val="22"/>
        </w:rPr>
        <w:t xml:space="preserve">n </w:t>
      </w:r>
      <w:r w:rsidR="00CB58B5" w:rsidRPr="00A72BD3">
        <w:rPr>
          <w:rFonts w:cstheme="minorHAnsi"/>
          <w:spacing w:val="-1"/>
          <w:szCs w:val="22"/>
        </w:rPr>
        <w:t>pr</w:t>
      </w:r>
      <w:r w:rsidR="00CB58B5" w:rsidRPr="00A72BD3">
        <w:rPr>
          <w:rFonts w:cstheme="minorHAnsi"/>
          <w:spacing w:val="1"/>
          <w:szCs w:val="22"/>
        </w:rPr>
        <w:t>o</w:t>
      </w:r>
      <w:r w:rsidR="00CB58B5" w:rsidRPr="00A72BD3">
        <w:rPr>
          <w:rFonts w:cstheme="minorHAnsi"/>
          <w:szCs w:val="22"/>
        </w:rPr>
        <w:t>ce</w:t>
      </w:r>
      <w:r w:rsidR="00CB58B5" w:rsidRPr="00A72BD3">
        <w:rPr>
          <w:rFonts w:cstheme="minorHAnsi"/>
          <w:spacing w:val="-1"/>
          <w:szCs w:val="22"/>
        </w:rPr>
        <w:t>dur</w:t>
      </w:r>
      <w:r w:rsidR="00CB58B5" w:rsidRPr="00A72BD3">
        <w:rPr>
          <w:rFonts w:cstheme="minorHAnsi"/>
          <w:szCs w:val="22"/>
        </w:rPr>
        <w:t>es</w:t>
      </w:r>
      <w:r w:rsidR="00CB58B5" w:rsidRPr="00A72BD3">
        <w:rPr>
          <w:rFonts w:cstheme="minorHAnsi"/>
          <w:spacing w:val="24"/>
          <w:szCs w:val="22"/>
        </w:rPr>
        <w:t xml:space="preserve"> </w:t>
      </w:r>
      <w:r w:rsidR="00CB58B5" w:rsidRPr="00A72BD3">
        <w:rPr>
          <w:rFonts w:cstheme="minorHAnsi"/>
          <w:szCs w:val="22"/>
        </w:rPr>
        <w:t>s</w:t>
      </w:r>
      <w:r w:rsidR="00CB58B5" w:rsidRPr="00A72BD3">
        <w:rPr>
          <w:rFonts w:cstheme="minorHAnsi"/>
          <w:spacing w:val="-1"/>
          <w:szCs w:val="22"/>
        </w:rPr>
        <w:t>hal</w:t>
      </w:r>
      <w:r w:rsidR="00CB58B5" w:rsidRPr="00A72BD3">
        <w:rPr>
          <w:rFonts w:cstheme="minorHAnsi"/>
          <w:szCs w:val="22"/>
        </w:rPr>
        <w:t>l</w:t>
      </w:r>
      <w:r w:rsidR="00CB58B5" w:rsidRPr="00A72BD3">
        <w:rPr>
          <w:rFonts w:cstheme="minorHAnsi"/>
          <w:spacing w:val="25"/>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23"/>
          <w:szCs w:val="22"/>
        </w:rPr>
        <w:t xml:space="preserve"> </w:t>
      </w:r>
      <w:r w:rsidR="00CB58B5" w:rsidRPr="00A72BD3">
        <w:rPr>
          <w:rFonts w:cstheme="minorHAnsi"/>
          <w:szCs w:val="22"/>
        </w:rPr>
        <w:t>c</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pacing w:val="-3"/>
          <w:szCs w:val="22"/>
        </w:rPr>
        <w:t>f</w:t>
      </w:r>
      <w:r w:rsidR="00CB58B5" w:rsidRPr="00A72BD3">
        <w:rPr>
          <w:rFonts w:cstheme="minorHAnsi"/>
          <w:spacing w:val="-1"/>
          <w:szCs w:val="22"/>
        </w:rPr>
        <w:t>ir</w:t>
      </w:r>
      <w:r w:rsidR="00CB58B5" w:rsidRPr="00A72BD3">
        <w:rPr>
          <w:rFonts w:cstheme="minorHAnsi"/>
          <w:spacing w:val="1"/>
          <w:szCs w:val="22"/>
        </w:rPr>
        <w:t>m</w:t>
      </w:r>
      <w:r w:rsidR="00CB58B5" w:rsidRPr="00A72BD3">
        <w:rPr>
          <w:rFonts w:cstheme="minorHAnsi"/>
          <w:szCs w:val="22"/>
        </w:rPr>
        <w:t>ed</w:t>
      </w:r>
      <w:r w:rsidR="00CB58B5" w:rsidRPr="00A72BD3">
        <w:rPr>
          <w:rFonts w:cstheme="minorHAnsi"/>
          <w:spacing w:val="24"/>
          <w:szCs w:val="22"/>
        </w:rPr>
        <w:t xml:space="preserve"> </w:t>
      </w:r>
      <w:r w:rsidR="00CB58B5" w:rsidRPr="00A72BD3">
        <w:rPr>
          <w:rFonts w:cstheme="minorHAnsi"/>
          <w:spacing w:val="-1"/>
          <w:szCs w:val="22"/>
        </w:rPr>
        <w:t>b</w:t>
      </w:r>
      <w:r w:rsidR="00CB58B5" w:rsidRPr="00A72BD3">
        <w:rPr>
          <w:rFonts w:cstheme="minorHAnsi"/>
          <w:szCs w:val="22"/>
        </w:rPr>
        <w:t>y</w:t>
      </w:r>
      <w:r w:rsidR="00CB58B5" w:rsidRPr="00A72BD3">
        <w:rPr>
          <w:rFonts w:cstheme="minorHAnsi"/>
          <w:spacing w:val="26"/>
          <w:szCs w:val="22"/>
        </w:rPr>
        <w:t xml:space="preserve"> </w:t>
      </w:r>
      <w:r w:rsidR="00CB58B5" w:rsidRPr="00A72BD3">
        <w:rPr>
          <w:rFonts w:cstheme="minorHAnsi"/>
          <w:spacing w:val="-3"/>
          <w:szCs w:val="22"/>
        </w:rPr>
        <w:t>R</w:t>
      </w:r>
      <w:r w:rsidR="00CB58B5" w:rsidRPr="00A72BD3">
        <w:rPr>
          <w:rFonts w:cstheme="minorHAnsi"/>
          <w:szCs w:val="22"/>
        </w:rPr>
        <w:t>E</w:t>
      </w:r>
      <w:r w:rsidR="00CB58B5" w:rsidRPr="00A72BD3">
        <w:rPr>
          <w:rFonts w:cstheme="minorHAnsi"/>
          <w:spacing w:val="-1"/>
          <w:szCs w:val="22"/>
        </w:rPr>
        <w:t>-S</w:t>
      </w:r>
      <w:r w:rsidR="00CB58B5" w:rsidRPr="00A72BD3">
        <w:rPr>
          <w:rFonts w:cstheme="minorHAnsi"/>
          <w:szCs w:val="22"/>
        </w:rPr>
        <w:t>ys</w:t>
      </w:r>
      <w:r w:rsidR="00CB58B5" w:rsidRPr="00A72BD3">
        <w:rPr>
          <w:rFonts w:cstheme="minorHAnsi"/>
          <w:spacing w:val="-2"/>
          <w:szCs w:val="22"/>
        </w:rPr>
        <w:t>te</w:t>
      </w:r>
      <w:r w:rsidR="00CB58B5" w:rsidRPr="00A72BD3">
        <w:rPr>
          <w:rFonts w:cstheme="minorHAnsi"/>
          <w:spacing w:val="1"/>
          <w:szCs w:val="22"/>
        </w:rPr>
        <w:t>m</w:t>
      </w:r>
      <w:r w:rsidR="00CB58B5" w:rsidRPr="00A72BD3">
        <w:rPr>
          <w:rFonts w:cstheme="minorHAnsi"/>
          <w:szCs w:val="22"/>
        </w:rPr>
        <w:t>s,</w:t>
      </w:r>
      <w:r w:rsidR="00CB58B5" w:rsidRPr="00A72BD3">
        <w:rPr>
          <w:rFonts w:cstheme="minorHAnsi"/>
          <w:spacing w:val="24"/>
          <w:szCs w:val="22"/>
        </w:rPr>
        <w:t xml:space="preserve"> </w:t>
      </w:r>
      <w:r w:rsidR="00CB58B5" w:rsidRPr="00A72BD3">
        <w:rPr>
          <w:rFonts w:cstheme="minorHAnsi"/>
          <w:spacing w:val="-1"/>
          <w:szCs w:val="22"/>
        </w:rPr>
        <w:t>a</w:t>
      </w:r>
      <w:r w:rsidR="00CB58B5" w:rsidRPr="00A72BD3">
        <w:rPr>
          <w:rFonts w:cstheme="minorHAnsi"/>
          <w:spacing w:val="-4"/>
          <w:szCs w:val="22"/>
        </w:rPr>
        <w:t>n</w:t>
      </w:r>
      <w:r w:rsidR="00CB58B5" w:rsidRPr="00A72BD3">
        <w:rPr>
          <w:rFonts w:cstheme="minorHAnsi"/>
          <w:szCs w:val="22"/>
        </w:rPr>
        <w:t>d</w:t>
      </w:r>
      <w:r w:rsidR="00CB58B5" w:rsidRPr="00A72BD3">
        <w:rPr>
          <w:rFonts w:cstheme="minorHAnsi"/>
          <w:spacing w:val="24"/>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26"/>
          <w:szCs w:val="22"/>
        </w:rPr>
        <w:t xml:space="preserve"> </w:t>
      </w:r>
      <w:r w:rsidR="007F7530" w:rsidRPr="00A72BD3">
        <w:rPr>
          <w:rFonts w:cstheme="minorHAnsi"/>
          <w:spacing w:val="-1"/>
          <w:szCs w:val="22"/>
        </w:rPr>
        <w:t>in</w:t>
      </w:r>
      <w:r w:rsidR="007F7530" w:rsidRPr="00A72BD3">
        <w:rPr>
          <w:rFonts w:cstheme="minorHAnsi"/>
          <w:szCs w:val="22"/>
        </w:rPr>
        <w:t>st</w:t>
      </w:r>
      <w:r w:rsidR="007F7530" w:rsidRPr="00A72BD3">
        <w:rPr>
          <w:rFonts w:cstheme="minorHAnsi"/>
          <w:spacing w:val="-1"/>
          <w:szCs w:val="22"/>
        </w:rPr>
        <w:t>allation</w:t>
      </w:r>
      <w:r w:rsidR="00CB58B5" w:rsidRPr="00A72BD3">
        <w:rPr>
          <w:rFonts w:cstheme="minorHAnsi"/>
          <w:szCs w:val="22"/>
        </w:rPr>
        <w:t xml:space="preserve"> c</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1"/>
          <w:szCs w:val="22"/>
        </w:rPr>
        <w:t>ra</w:t>
      </w:r>
      <w:r w:rsidR="00CB58B5" w:rsidRPr="00A72BD3">
        <w:rPr>
          <w:rFonts w:cstheme="minorHAnsi"/>
          <w:spacing w:val="-3"/>
          <w:szCs w:val="22"/>
        </w:rPr>
        <w:t>c</w:t>
      </w:r>
      <w:r w:rsidR="00CB58B5" w:rsidRPr="00A72BD3">
        <w:rPr>
          <w:rFonts w:cstheme="minorHAnsi"/>
          <w:szCs w:val="22"/>
        </w:rPr>
        <w:t>t</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w:t>
      </w:r>
      <w:r w:rsidR="00CB58B5" w:rsidRPr="00A72BD3">
        <w:rPr>
          <w:rFonts w:cstheme="minorHAnsi"/>
          <w:spacing w:val="-2"/>
          <w:szCs w:val="22"/>
        </w:rPr>
        <w:t xml:space="preserve"> </w:t>
      </w:r>
      <w:r w:rsidR="00CB58B5" w:rsidRPr="00A72BD3">
        <w:rPr>
          <w:rFonts w:cstheme="minorHAnsi"/>
          <w:spacing w:val="-1"/>
          <w:szCs w:val="22"/>
        </w:rPr>
        <w:t>durin</w:t>
      </w:r>
      <w:r w:rsidR="00CB58B5" w:rsidRPr="00A72BD3">
        <w:rPr>
          <w:rFonts w:cstheme="minorHAnsi"/>
          <w:szCs w:val="22"/>
        </w:rPr>
        <w:t>g</w:t>
      </w:r>
      <w:r w:rsidR="00CB58B5" w:rsidRPr="00A72BD3">
        <w:rPr>
          <w:rFonts w:cstheme="minorHAnsi"/>
          <w:spacing w:val="-1"/>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zCs w:val="22"/>
        </w:rPr>
        <w:t>s</w:t>
      </w:r>
      <w:r w:rsidR="00CB58B5" w:rsidRPr="00A72BD3">
        <w:rPr>
          <w:rFonts w:cstheme="minorHAnsi"/>
          <w:spacing w:val="-3"/>
          <w:szCs w:val="22"/>
        </w:rPr>
        <w:t>i</w:t>
      </w:r>
      <w:r w:rsidR="00CB58B5" w:rsidRPr="00A72BD3">
        <w:rPr>
          <w:rFonts w:cstheme="minorHAnsi"/>
          <w:szCs w:val="22"/>
        </w:rPr>
        <w:t>te</w:t>
      </w:r>
      <w:r w:rsidR="00CB58B5" w:rsidRPr="00A72BD3">
        <w:rPr>
          <w:rFonts w:cstheme="minorHAnsi"/>
          <w:spacing w:val="-2"/>
          <w:szCs w:val="22"/>
        </w:rPr>
        <w:t xml:space="preserve"> </w:t>
      </w:r>
      <w:r w:rsidR="00CB58B5" w:rsidRPr="00A72BD3">
        <w:rPr>
          <w:rFonts w:cstheme="minorHAnsi"/>
          <w:spacing w:val="1"/>
          <w:szCs w:val="22"/>
        </w:rPr>
        <w:t>v</w:t>
      </w:r>
      <w:r w:rsidR="00CB58B5" w:rsidRPr="00A72BD3">
        <w:rPr>
          <w:rFonts w:cstheme="minorHAnsi"/>
          <w:spacing w:val="-1"/>
          <w:szCs w:val="22"/>
        </w:rPr>
        <w:t>isi</w:t>
      </w:r>
      <w:r w:rsidR="00CB58B5" w:rsidRPr="00A72BD3">
        <w:rPr>
          <w:rFonts w:cstheme="minorHAnsi"/>
          <w:szCs w:val="22"/>
        </w:rPr>
        <w:t>t</w:t>
      </w:r>
      <w:r w:rsidR="00CB58B5" w:rsidRPr="00A72BD3">
        <w:rPr>
          <w:rFonts w:cstheme="minorHAnsi"/>
          <w:spacing w:val="-2"/>
          <w:szCs w:val="22"/>
        </w:rPr>
        <w:t xml:space="preserve"> </w:t>
      </w:r>
      <w:r w:rsidR="00CB58B5" w:rsidRPr="00A72BD3">
        <w:rPr>
          <w:rFonts w:cstheme="minorHAnsi"/>
          <w:spacing w:val="1"/>
          <w:szCs w:val="22"/>
        </w:rPr>
        <w:t>o</w:t>
      </w:r>
      <w:r w:rsidR="00CB58B5" w:rsidRPr="00A72BD3">
        <w:rPr>
          <w:rFonts w:cstheme="minorHAnsi"/>
          <w:szCs w:val="22"/>
        </w:rPr>
        <w:t>r</w:t>
      </w:r>
      <w:r w:rsidR="00CB58B5" w:rsidRPr="00A72BD3">
        <w:rPr>
          <w:rFonts w:cstheme="minorHAnsi"/>
          <w:spacing w:val="-2"/>
          <w:szCs w:val="22"/>
        </w:rPr>
        <w:t xml:space="preserve"> </w:t>
      </w:r>
      <w:r w:rsidR="00CB58B5" w:rsidRPr="00A72BD3">
        <w:rPr>
          <w:rFonts w:cstheme="minorHAnsi"/>
          <w:spacing w:val="1"/>
          <w:szCs w:val="22"/>
        </w:rPr>
        <w:t>P</w:t>
      </w:r>
      <w:r w:rsidR="00CB58B5" w:rsidRPr="00A72BD3">
        <w:rPr>
          <w:rFonts w:cstheme="minorHAnsi"/>
          <w:spacing w:val="-1"/>
          <w:szCs w:val="22"/>
        </w:rPr>
        <w:t>r</w:t>
      </w:r>
      <w:r w:rsidR="00CB58B5" w:rsidRPr="00A72BD3">
        <w:rPr>
          <w:rFonts w:cstheme="minorHAnsi"/>
          <w:szCs w:val="22"/>
        </w:rPr>
        <w:t>e</w:t>
      </w:r>
      <w:r w:rsidR="00CB58B5" w:rsidRPr="00A72BD3">
        <w:rPr>
          <w:rFonts w:cstheme="minorHAnsi"/>
          <w:spacing w:val="-1"/>
          <w:szCs w:val="22"/>
        </w:rPr>
        <w:t>-In</w:t>
      </w:r>
      <w:r w:rsidR="00CB58B5" w:rsidRPr="00A72BD3">
        <w:rPr>
          <w:rFonts w:cstheme="minorHAnsi"/>
          <w:szCs w:val="22"/>
        </w:rPr>
        <w:t>st</w:t>
      </w:r>
      <w:r w:rsidR="00CB58B5" w:rsidRPr="00A72BD3">
        <w:rPr>
          <w:rFonts w:cstheme="minorHAnsi"/>
          <w:spacing w:val="-1"/>
          <w:szCs w:val="22"/>
        </w:rPr>
        <w:t>all</w:t>
      </w:r>
      <w:r w:rsidR="00CB58B5" w:rsidRPr="00A72BD3">
        <w:rPr>
          <w:rFonts w:cstheme="minorHAnsi"/>
          <w:spacing w:val="-3"/>
          <w:szCs w:val="22"/>
        </w:rPr>
        <w:t>a</w:t>
      </w:r>
      <w:r w:rsidR="00CB58B5" w:rsidRPr="00A72BD3">
        <w:rPr>
          <w:rFonts w:cstheme="minorHAnsi"/>
          <w:szCs w:val="22"/>
        </w:rPr>
        <w:t>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3"/>
          <w:szCs w:val="22"/>
        </w:rPr>
        <w:t xml:space="preserve"> </w:t>
      </w:r>
      <w:r w:rsidR="00CB58B5" w:rsidRPr="00A72BD3">
        <w:rPr>
          <w:rFonts w:cstheme="minorHAnsi"/>
          <w:spacing w:val="-1"/>
          <w:szCs w:val="22"/>
        </w:rPr>
        <w:t>C</w:t>
      </w:r>
      <w:r w:rsidR="00CB58B5" w:rsidRPr="00A72BD3">
        <w:rPr>
          <w:rFonts w:cstheme="minorHAnsi"/>
          <w:spacing w:val="1"/>
          <w:szCs w:val="22"/>
        </w:rPr>
        <w:t>o</w:t>
      </w:r>
      <w:r w:rsidR="00CB58B5" w:rsidRPr="00A72BD3">
        <w:rPr>
          <w:rFonts w:cstheme="minorHAnsi"/>
          <w:spacing w:val="-4"/>
          <w:szCs w:val="22"/>
        </w:rPr>
        <w:t>n</w:t>
      </w:r>
      <w:r w:rsidR="00CB58B5" w:rsidRPr="00A72BD3">
        <w:rPr>
          <w:rFonts w:cstheme="minorHAnsi"/>
          <w:spacing w:val="-1"/>
          <w:szCs w:val="22"/>
        </w:rPr>
        <w:t>f</w:t>
      </w:r>
      <w:r w:rsidR="00CB58B5" w:rsidRPr="00A72BD3">
        <w:rPr>
          <w:rFonts w:cstheme="minorHAnsi"/>
          <w:szCs w:val="22"/>
        </w:rPr>
        <w:t>e</w:t>
      </w:r>
      <w:r w:rsidR="00CB58B5" w:rsidRPr="00A72BD3">
        <w:rPr>
          <w:rFonts w:cstheme="minorHAnsi"/>
          <w:spacing w:val="-1"/>
          <w:szCs w:val="22"/>
        </w:rPr>
        <w:t>r</w:t>
      </w:r>
      <w:r w:rsidR="00CB58B5" w:rsidRPr="00A72BD3">
        <w:rPr>
          <w:rFonts w:cstheme="minorHAnsi"/>
          <w:szCs w:val="22"/>
        </w:rPr>
        <w:t>e</w:t>
      </w:r>
      <w:r w:rsidR="00CB58B5" w:rsidRPr="00A72BD3">
        <w:rPr>
          <w:rFonts w:cstheme="minorHAnsi"/>
          <w:spacing w:val="-1"/>
          <w:szCs w:val="22"/>
        </w:rPr>
        <w:t>n</w:t>
      </w:r>
      <w:r w:rsidR="00CB58B5" w:rsidRPr="00A72BD3">
        <w:rPr>
          <w:rFonts w:cstheme="minorHAnsi"/>
          <w:szCs w:val="22"/>
        </w:rPr>
        <w:t>ce.</w:t>
      </w:r>
    </w:p>
    <w:p w14:paraId="613B78DF" w14:textId="77777777" w:rsidR="00CB58B5" w:rsidRPr="00A72BD3" w:rsidRDefault="00BC1932" w:rsidP="004E41D8">
      <w:pPr>
        <w:ind w:left="540" w:hanging="540"/>
        <w:rPr>
          <w:rFonts w:cstheme="minorHAnsi"/>
          <w:szCs w:val="22"/>
        </w:rPr>
      </w:pPr>
      <w:r>
        <w:rPr>
          <w:rFonts w:cstheme="minorHAnsi"/>
          <w:spacing w:val="-1"/>
          <w:szCs w:val="22"/>
        </w:rPr>
        <w:t>3.1.2</w:t>
      </w:r>
      <w:r>
        <w:rPr>
          <w:rFonts w:cstheme="minorHAnsi"/>
          <w:spacing w:val="-1"/>
          <w:szCs w:val="22"/>
        </w:rPr>
        <w:tab/>
      </w:r>
      <w:r w:rsidR="00CB58B5" w:rsidRPr="00A72BD3">
        <w:rPr>
          <w:rFonts w:cstheme="minorHAnsi"/>
          <w:spacing w:val="-1"/>
          <w:szCs w:val="22"/>
        </w:rPr>
        <w:t>Al</w:t>
      </w:r>
      <w:r w:rsidR="00CB58B5" w:rsidRPr="00A72BD3">
        <w:rPr>
          <w:rFonts w:cstheme="minorHAnsi"/>
          <w:szCs w:val="22"/>
        </w:rPr>
        <w:t xml:space="preserve">l </w:t>
      </w:r>
      <w:r w:rsidR="00CB58B5" w:rsidRPr="00A72BD3">
        <w:rPr>
          <w:rFonts w:cstheme="minorHAnsi"/>
          <w:spacing w:val="1"/>
          <w:szCs w:val="22"/>
        </w:rPr>
        <w:t>o</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er</w:t>
      </w:r>
      <w:r w:rsidR="00CB58B5" w:rsidRPr="00A72BD3">
        <w:rPr>
          <w:rFonts w:cstheme="minorHAnsi"/>
          <w:spacing w:val="-2"/>
          <w:szCs w:val="22"/>
        </w:rPr>
        <w:t xml:space="preserve"> </w:t>
      </w:r>
      <w:r w:rsidR="00CB58B5" w:rsidRPr="00A72BD3">
        <w:rPr>
          <w:rFonts w:cstheme="minorHAnsi"/>
          <w:spacing w:val="-1"/>
          <w:szCs w:val="22"/>
        </w:rPr>
        <w:t>inj</w:t>
      </w:r>
      <w:r w:rsidR="00CB58B5" w:rsidRPr="00A72BD3">
        <w:rPr>
          <w:rFonts w:cstheme="minorHAnsi"/>
          <w:szCs w:val="22"/>
        </w:rPr>
        <w:t>ect</w:t>
      </w:r>
      <w:r w:rsidR="00CB58B5" w:rsidRPr="00A72BD3">
        <w:rPr>
          <w:rFonts w:cstheme="minorHAnsi"/>
          <w:spacing w:val="-3"/>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1"/>
          <w:szCs w:val="22"/>
        </w:rPr>
        <w:t xml:space="preserve"> </w:t>
      </w:r>
      <w:r w:rsidR="00CB58B5" w:rsidRPr="00A72BD3">
        <w:rPr>
          <w:rFonts w:cstheme="minorHAnsi"/>
          <w:spacing w:val="-3"/>
          <w:szCs w:val="22"/>
        </w:rPr>
        <w:t>c</w:t>
      </w:r>
      <w:r w:rsidR="00CB58B5" w:rsidRPr="00A72BD3">
        <w:rPr>
          <w:rFonts w:cstheme="minorHAnsi"/>
          <w:spacing w:val="-2"/>
          <w:szCs w:val="22"/>
        </w:rPr>
        <w:t>o</w:t>
      </w:r>
      <w:r w:rsidR="00CB58B5" w:rsidRPr="00A72BD3">
        <w:rPr>
          <w:rFonts w:cstheme="minorHAnsi"/>
          <w:spacing w:val="1"/>
          <w:szCs w:val="22"/>
        </w:rPr>
        <w:t>m</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4"/>
          <w:szCs w:val="22"/>
        </w:rPr>
        <w:t>u</w:t>
      </w:r>
      <w:r w:rsidR="00CB58B5" w:rsidRPr="00A72BD3">
        <w:rPr>
          <w:rFonts w:cstheme="minorHAnsi"/>
          <w:spacing w:val="-1"/>
          <w:szCs w:val="22"/>
        </w:rPr>
        <w:t>nd</w:t>
      </w:r>
      <w:r w:rsidR="00CB58B5" w:rsidRPr="00A72BD3">
        <w:rPr>
          <w:rFonts w:cstheme="minorHAnsi"/>
          <w:szCs w:val="22"/>
        </w:rPr>
        <w:t>s s</w:t>
      </w:r>
      <w:r w:rsidR="00CB58B5" w:rsidRPr="00A72BD3">
        <w:rPr>
          <w:rFonts w:cstheme="minorHAnsi"/>
          <w:spacing w:val="-1"/>
          <w:szCs w:val="22"/>
        </w:rPr>
        <w:t>hal</w:t>
      </w:r>
      <w:r w:rsidR="00CB58B5" w:rsidRPr="00A72BD3">
        <w:rPr>
          <w:rFonts w:cstheme="minorHAnsi"/>
          <w:szCs w:val="22"/>
        </w:rPr>
        <w:t xml:space="preserve">l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pacing w:val="-1"/>
          <w:szCs w:val="22"/>
        </w:rPr>
        <w:t>in</w:t>
      </w:r>
      <w:r w:rsidR="00CB58B5" w:rsidRPr="00A72BD3">
        <w:rPr>
          <w:rFonts w:cstheme="minorHAnsi"/>
          <w:szCs w:val="22"/>
        </w:rPr>
        <w:t>st</w:t>
      </w:r>
      <w:r w:rsidR="00CB58B5" w:rsidRPr="00A72BD3">
        <w:rPr>
          <w:rFonts w:cstheme="minorHAnsi"/>
          <w:spacing w:val="-1"/>
          <w:szCs w:val="22"/>
        </w:rPr>
        <w:t>all</w:t>
      </w:r>
      <w:r w:rsidR="00CB58B5" w:rsidRPr="00A72BD3">
        <w:rPr>
          <w:rFonts w:cstheme="minorHAnsi"/>
          <w:szCs w:val="22"/>
        </w:rPr>
        <w:t>ed</w:t>
      </w:r>
      <w:r w:rsidR="00CB58B5" w:rsidRPr="00A72BD3">
        <w:rPr>
          <w:rFonts w:cstheme="minorHAnsi"/>
          <w:spacing w:val="-3"/>
          <w:szCs w:val="22"/>
        </w:rPr>
        <w:t xml:space="preserve"> </w:t>
      </w:r>
      <w:r w:rsidR="00CB58B5" w:rsidRPr="00A72BD3">
        <w:rPr>
          <w:rFonts w:cstheme="minorHAnsi"/>
          <w:spacing w:val="-1"/>
          <w:szCs w:val="22"/>
        </w:rPr>
        <w:t>p</w:t>
      </w:r>
      <w:r w:rsidR="00CB58B5" w:rsidRPr="00A72BD3">
        <w:rPr>
          <w:rFonts w:cstheme="minorHAnsi"/>
          <w:szCs w:val="22"/>
        </w:rPr>
        <w:t>er</w:t>
      </w:r>
      <w:r w:rsidR="00CB58B5" w:rsidRPr="00A72BD3">
        <w:rPr>
          <w:rFonts w:cstheme="minorHAnsi"/>
          <w:spacing w:val="-2"/>
          <w:szCs w:val="22"/>
        </w:rPr>
        <w:t xml:space="preserve"> m</w:t>
      </w:r>
      <w:r w:rsidR="00CB58B5" w:rsidRPr="00A72BD3">
        <w:rPr>
          <w:rFonts w:cstheme="minorHAnsi"/>
          <w:spacing w:val="-1"/>
          <w:szCs w:val="22"/>
        </w:rPr>
        <w:t>anufa</w:t>
      </w:r>
      <w:r w:rsidR="00CB58B5" w:rsidRPr="00A72BD3">
        <w:rPr>
          <w:rFonts w:cstheme="minorHAnsi"/>
          <w:szCs w:val="22"/>
        </w:rPr>
        <w:t>ct</w:t>
      </w:r>
      <w:r w:rsidR="00CB58B5" w:rsidRPr="00A72BD3">
        <w:rPr>
          <w:rFonts w:cstheme="minorHAnsi"/>
          <w:spacing w:val="-1"/>
          <w:szCs w:val="22"/>
        </w:rPr>
        <w:t>ur</w:t>
      </w:r>
      <w:r w:rsidR="00CB58B5" w:rsidRPr="00A72BD3">
        <w:rPr>
          <w:rFonts w:cstheme="minorHAnsi"/>
          <w:szCs w:val="22"/>
        </w:rPr>
        <w:t>e</w:t>
      </w:r>
      <w:r w:rsidR="00CB58B5" w:rsidRPr="00A72BD3">
        <w:rPr>
          <w:rFonts w:cstheme="minorHAnsi"/>
          <w:spacing w:val="-1"/>
          <w:szCs w:val="22"/>
        </w:rPr>
        <w:t>r</w:t>
      </w:r>
      <w:r w:rsidR="00CB58B5" w:rsidRPr="00A72BD3">
        <w:rPr>
          <w:rFonts w:cstheme="minorHAnsi"/>
          <w:szCs w:val="22"/>
        </w:rPr>
        <w:t xml:space="preserve">’s </w:t>
      </w:r>
      <w:r w:rsidR="00CB58B5" w:rsidRPr="00A72BD3">
        <w:rPr>
          <w:rFonts w:cstheme="minorHAnsi"/>
          <w:spacing w:val="-1"/>
          <w:szCs w:val="22"/>
        </w:rPr>
        <w:t>dir</w:t>
      </w:r>
      <w:r w:rsidR="00CB58B5" w:rsidRPr="00A72BD3">
        <w:rPr>
          <w:rFonts w:cstheme="minorHAnsi"/>
          <w:spacing w:val="-2"/>
          <w:szCs w:val="22"/>
        </w:rPr>
        <w:t>e</w:t>
      </w:r>
      <w:r w:rsidR="00CB58B5" w:rsidRPr="00A72BD3">
        <w:rPr>
          <w:rFonts w:cstheme="minorHAnsi"/>
          <w:szCs w:val="22"/>
        </w:rPr>
        <w:t>ct</w:t>
      </w:r>
      <w:r w:rsidR="00CB58B5" w:rsidRPr="00A72BD3">
        <w:rPr>
          <w:rFonts w:cstheme="minorHAnsi"/>
          <w:spacing w:val="-3"/>
          <w:szCs w:val="22"/>
        </w:rPr>
        <w:t>i</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s.</w:t>
      </w:r>
    </w:p>
    <w:p w14:paraId="4198F8A6" w14:textId="77777777" w:rsidR="00CB58B5" w:rsidRPr="00A72BD3" w:rsidRDefault="00BC1932" w:rsidP="004E41D8">
      <w:pPr>
        <w:ind w:left="720" w:hanging="720"/>
        <w:rPr>
          <w:rFonts w:cstheme="minorHAnsi"/>
          <w:szCs w:val="22"/>
        </w:rPr>
      </w:pPr>
      <w:r>
        <w:rPr>
          <w:rFonts w:cstheme="minorHAnsi"/>
          <w:szCs w:val="22"/>
        </w:rPr>
        <w:t>3.1.2.1</w:t>
      </w:r>
      <w:r>
        <w:rPr>
          <w:rFonts w:cstheme="minorHAnsi"/>
          <w:szCs w:val="22"/>
        </w:rPr>
        <w:tab/>
      </w:r>
      <w:r w:rsidR="00CB58B5" w:rsidRPr="00A72BD3">
        <w:rPr>
          <w:rFonts w:cstheme="minorHAnsi"/>
          <w:szCs w:val="22"/>
        </w:rPr>
        <w:t>De</w:t>
      </w:r>
      <w:r w:rsidR="00CB58B5" w:rsidRPr="00A72BD3">
        <w:rPr>
          <w:rFonts w:cstheme="minorHAnsi"/>
          <w:spacing w:val="-2"/>
          <w:szCs w:val="22"/>
        </w:rPr>
        <w:t>t</w:t>
      </w:r>
      <w:r w:rsidR="00CB58B5" w:rsidRPr="00A72BD3">
        <w:rPr>
          <w:rFonts w:cstheme="minorHAnsi"/>
          <w:szCs w:val="22"/>
        </w:rPr>
        <w:t>e</w:t>
      </w:r>
      <w:r w:rsidR="00CB58B5" w:rsidRPr="00A72BD3">
        <w:rPr>
          <w:rFonts w:cstheme="minorHAnsi"/>
          <w:spacing w:val="-1"/>
          <w:szCs w:val="22"/>
        </w:rPr>
        <w:t>r</w:t>
      </w:r>
      <w:r w:rsidR="00CB58B5" w:rsidRPr="00A72BD3">
        <w:rPr>
          <w:rFonts w:cstheme="minorHAnsi"/>
          <w:spacing w:val="1"/>
          <w:szCs w:val="22"/>
        </w:rPr>
        <w:t>m</w:t>
      </w:r>
      <w:r w:rsidR="00CB58B5" w:rsidRPr="00A72BD3">
        <w:rPr>
          <w:rFonts w:cstheme="minorHAnsi"/>
          <w:spacing w:val="-1"/>
          <w:szCs w:val="22"/>
        </w:rPr>
        <w:t>i</w:t>
      </w:r>
      <w:r w:rsidR="00CB58B5" w:rsidRPr="00A72BD3">
        <w:rPr>
          <w:rFonts w:cstheme="minorHAnsi"/>
          <w:spacing w:val="-4"/>
          <w:szCs w:val="22"/>
        </w:rPr>
        <w:t>n</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2"/>
          <w:szCs w:val="22"/>
        </w:rPr>
        <w:t xml:space="preserve"> </w:t>
      </w:r>
      <w:r w:rsidR="00CB58B5" w:rsidRPr="00A72BD3">
        <w:rPr>
          <w:rFonts w:cstheme="minorHAnsi"/>
          <w:szCs w:val="22"/>
        </w:rPr>
        <w:t>wa</w:t>
      </w:r>
      <w:r w:rsidR="00CB58B5" w:rsidRPr="00A72BD3">
        <w:rPr>
          <w:rFonts w:cstheme="minorHAnsi"/>
          <w:spacing w:val="-1"/>
          <w:szCs w:val="22"/>
        </w:rPr>
        <w:t>l</w:t>
      </w:r>
      <w:r w:rsidR="00CB58B5" w:rsidRPr="00A72BD3">
        <w:rPr>
          <w:rFonts w:cstheme="minorHAnsi"/>
          <w:szCs w:val="22"/>
        </w:rPr>
        <w:t>l</w:t>
      </w:r>
      <w:r w:rsidR="00CB58B5" w:rsidRPr="00A72BD3">
        <w:rPr>
          <w:rFonts w:cstheme="minorHAnsi"/>
          <w:spacing w:val="-3"/>
          <w:szCs w:val="22"/>
        </w:rPr>
        <w:t xml:space="preserve"> </w:t>
      </w:r>
      <w:r w:rsidR="00CB58B5" w:rsidRPr="00A72BD3">
        <w:rPr>
          <w:rFonts w:cstheme="minorHAnsi"/>
          <w:szCs w:val="22"/>
        </w:rPr>
        <w:t>t</w:t>
      </w:r>
      <w:r w:rsidR="00CB58B5" w:rsidRPr="00A72BD3">
        <w:rPr>
          <w:rFonts w:cstheme="minorHAnsi"/>
          <w:spacing w:val="-1"/>
          <w:szCs w:val="22"/>
        </w:rPr>
        <w:t>hi</w:t>
      </w:r>
      <w:r w:rsidR="00CB58B5" w:rsidRPr="00A72BD3">
        <w:rPr>
          <w:rFonts w:cstheme="minorHAnsi"/>
          <w:szCs w:val="22"/>
        </w:rPr>
        <w:t>ck</w:t>
      </w:r>
      <w:r w:rsidR="00CB58B5" w:rsidRPr="00A72BD3">
        <w:rPr>
          <w:rFonts w:cstheme="minorHAnsi"/>
          <w:spacing w:val="-1"/>
          <w:szCs w:val="22"/>
        </w:rPr>
        <w:t>n</w:t>
      </w:r>
      <w:r w:rsidR="00CB58B5" w:rsidRPr="00A72BD3">
        <w:rPr>
          <w:rFonts w:cstheme="minorHAnsi"/>
          <w:spacing w:val="-2"/>
          <w:szCs w:val="22"/>
        </w:rPr>
        <w:t>e</w:t>
      </w:r>
      <w:r w:rsidR="00CB58B5" w:rsidRPr="00A72BD3">
        <w:rPr>
          <w:rFonts w:cstheme="minorHAnsi"/>
          <w:szCs w:val="22"/>
        </w:rPr>
        <w:t xml:space="preserve">ss </w:t>
      </w:r>
      <w:r w:rsidR="00CB58B5" w:rsidRPr="00A72BD3">
        <w:rPr>
          <w:rFonts w:cstheme="minorHAnsi"/>
          <w:spacing w:val="-1"/>
          <w:szCs w:val="22"/>
        </w:rPr>
        <w:t>fr</w:t>
      </w:r>
      <w:r w:rsidR="00CB58B5" w:rsidRPr="00A72BD3">
        <w:rPr>
          <w:rFonts w:cstheme="minorHAnsi"/>
          <w:spacing w:val="-2"/>
          <w:szCs w:val="22"/>
        </w:rPr>
        <w:t>o</w:t>
      </w:r>
      <w:r w:rsidR="00CB58B5" w:rsidRPr="00A72BD3">
        <w:rPr>
          <w:rFonts w:cstheme="minorHAnsi"/>
          <w:szCs w:val="22"/>
        </w:rPr>
        <w:t>m</w:t>
      </w:r>
      <w:r w:rsidR="00CB58B5" w:rsidRPr="00A72BD3">
        <w:rPr>
          <w:rFonts w:cstheme="minorHAnsi"/>
          <w:spacing w:val="-1"/>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2"/>
          <w:szCs w:val="22"/>
        </w:rPr>
        <w:t xml:space="preserve"> </w:t>
      </w:r>
      <w:r w:rsidR="00CB58B5" w:rsidRPr="00A72BD3">
        <w:rPr>
          <w:rFonts w:cstheme="minorHAnsi"/>
          <w:szCs w:val="22"/>
        </w:rPr>
        <w:t>D</w:t>
      </w:r>
      <w:r w:rsidR="00CB58B5" w:rsidRPr="00A72BD3">
        <w:rPr>
          <w:rFonts w:cstheme="minorHAnsi"/>
          <w:spacing w:val="-1"/>
          <w:szCs w:val="22"/>
        </w:rPr>
        <w:t>ra</w:t>
      </w:r>
      <w:r w:rsidR="00CB58B5" w:rsidRPr="00A72BD3">
        <w:rPr>
          <w:rFonts w:cstheme="minorHAnsi"/>
          <w:szCs w:val="22"/>
        </w:rPr>
        <w:t>w</w:t>
      </w:r>
      <w:r w:rsidR="00CB58B5" w:rsidRPr="00A72BD3">
        <w:rPr>
          <w:rFonts w:cstheme="minorHAnsi"/>
          <w:spacing w:val="-1"/>
          <w:szCs w:val="22"/>
        </w:rPr>
        <w:t>ing</w:t>
      </w:r>
      <w:r w:rsidR="00CB58B5" w:rsidRPr="00A72BD3">
        <w:rPr>
          <w:rFonts w:cstheme="minorHAnsi"/>
          <w:szCs w:val="22"/>
        </w:rPr>
        <w:t>s.</w:t>
      </w:r>
    </w:p>
    <w:p w14:paraId="2487D8E4" w14:textId="05D63686" w:rsidR="00CB58B5" w:rsidRPr="00A72BD3" w:rsidRDefault="00BC1932" w:rsidP="004E41D8">
      <w:pPr>
        <w:ind w:left="720" w:hanging="720"/>
        <w:rPr>
          <w:rFonts w:cstheme="minorHAnsi"/>
          <w:szCs w:val="22"/>
        </w:rPr>
      </w:pPr>
      <w:r>
        <w:rPr>
          <w:rFonts w:cstheme="minorHAnsi"/>
          <w:szCs w:val="22"/>
        </w:rPr>
        <w:t>3.1.2.2</w:t>
      </w:r>
      <w:r>
        <w:rPr>
          <w:rFonts w:cstheme="minorHAnsi"/>
          <w:szCs w:val="22"/>
        </w:rPr>
        <w:tab/>
      </w:r>
      <w:r w:rsidR="00CB58B5" w:rsidRPr="00A72BD3">
        <w:rPr>
          <w:rFonts w:cstheme="minorHAnsi"/>
          <w:szCs w:val="22"/>
        </w:rPr>
        <w:t>D</w:t>
      </w:r>
      <w:r w:rsidR="00CB58B5" w:rsidRPr="00A72BD3">
        <w:rPr>
          <w:rFonts w:cstheme="minorHAnsi"/>
          <w:spacing w:val="-1"/>
          <w:szCs w:val="22"/>
        </w:rPr>
        <w:t>ril</w:t>
      </w:r>
      <w:r w:rsidR="00CB58B5" w:rsidRPr="00A72BD3">
        <w:rPr>
          <w:rFonts w:cstheme="minorHAnsi"/>
          <w:szCs w:val="22"/>
        </w:rPr>
        <w:t>l</w:t>
      </w:r>
      <w:r w:rsidR="00CB58B5" w:rsidRPr="00A72BD3">
        <w:rPr>
          <w:rFonts w:cstheme="minorHAnsi"/>
          <w:spacing w:val="16"/>
          <w:szCs w:val="22"/>
        </w:rPr>
        <w:t xml:space="preserve"> </w:t>
      </w:r>
      <w:r w:rsidR="00CB58B5" w:rsidRPr="00A72BD3">
        <w:rPr>
          <w:rFonts w:cstheme="minorHAnsi"/>
          <w:spacing w:val="-1"/>
          <w:szCs w:val="22"/>
        </w:rPr>
        <w:t>h</w:t>
      </w:r>
      <w:r w:rsidR="00CB58B5" w:rsidRPr="00A72BD3">
        <w:rPr>
          <w:rFonts w:cstheme="minorHAnsi"/>
          <w:spacing w:val="1"/>
          <w:szCs w:val="22"/>
        </w:rPr>
        <w:t>o</w:t>
      </w:r>
      <w:r w:rsidR="00CB58B5" w:rsidRPr="00A72BD3">
        <w:rPr>
          <w:rFonts w:cstheme="minorHAnsi"/>
          <w:spacing w:val="-3"/>
          <w:szCs w:val="22"/>
        </w:rPr>
        <w:t>l</w:t>
      </w:r>
      <w:r w:rsidR="00CB58B5" w:rsidRPr="00A72BD3">
        <w:rPr>
          <w:rFonts w:cstheme="minorHAnsi"/>
          <w:szCs w:val="22"/>
        </w:rPr>
        <w:t>es</w:t>
      </w:r>
      <w:r w:rsidR="00CB58B5" w:rsidRPr="00A72BD3">
        <w:rPr>
          <w:rFonts w:cstheme="minorHAnsi"/>
          <w:spacing w:val="17"/>
          <w:szCs w:val="22"/>
        </w:rPr>
        <w:t xml:space="preserve"> </w:t>
      </w:r>
      <w:r w:rsidR="00CB58B5" w:rsidRPr="00A72BD3">
        <w:rPr>
          <w:rFonts w:cstheme="minorHAnsi"/>
          <w:spacing w:val="-3"/>
          <w:szCs w:val="22"/>
        </w:rPr>
        <w:t>f</w:t>
      </w:r>
      <w:r w:rsidR="00CB58B5" w:rsidRPr="00A72BD3">
        <w:rPr>
          <w:rFonts w:cstheme="minorHAnsi"/>
          <w:spacing w:val="1"/>
          <w:szCs w:val="22"/>
        </w:rPr>
        <w:t>o</w:t>
      </w:r>
      <w:r w:rsidR="00CB58B5" w:rsidRPr="00A72BD3">
        <w:rPr>
          <w:rFonts w:cstheme="minorHAnsi"/>
          <w:szCs w:val="22"/>
        </w:rPr>
        <w:t>r</w:t>
      </w:r>
      <w:r w:rsidR="00CB58B5" w:rsidRPr="00A72BD3">
        <w:rPr>
          <w:rFonts w:cstheme="minorHAnsi"/>
          <w:spacing w:val="17"/>
          <w:szCs w:val="22"/>
        </w:rPr>
        <w:t xml:space="preserve"> </w:t>
      </w:r>
      <w:r w:rsidR="00CB58B5" w:rsidRPr="00A72BD3">
        <w:rPr>
          <w:rFonts w:cstheme="minorHAnsi"/>
          <w:spacing w:val="-4"/>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ts.</w:t>
      </w:r>
      <w:r w:rsidR="00CB58B5" w:rsidRPr="00A72BD3">
        <w:rPr>
          <w:rFonts w:cstheme="minorHAnsi"/>
          <w:spacing w:val="29"/>
          <w:szCs w:val="22"/>
        </w:rPr>
        <w:t xml:space="preserve"> </w:t>
      </w:r>
      <w:r w:rsidR="00194F3C" w:rsidRPr="00A72BD3">
        <w:rPr>
          <w:rFonts w:cstheme="minorHAnsi"/>
          <w:szCs w:val="22"/>
        </w:rPr>
        <w:t>The diameter</w:t>
      </w:r>
      <w:r w:rsidR="00CB58B5" w:rsidRPr="00A72BD3">
        <w:rPr>
          <w:rFonts w:cstheme="minorHAnsi"/>
          <w:spacing w:val="15"/>
          <w:szCs w:val="22"/>
        </w:rPr>
        <w:t xml:space="preserve"> </w:t>
      </w:r>
      <w:r w:rsidR="00CB58B5" w:rsidRPr="00A72BD3">
        <w:rPr>
          <w:rFonts w:cstheme="minorHAnsi"/>
          <w:spacing w:val="1"/>
          <w:szCs w:val="22"/>
        </w:rPr>
        <w:t>o</w:t>
      </w:r>
      <w:r w:rsidR="00CB58B5" w:rsidRPr="00A72BD3">
        <w:rPr>
          <w:rFonts w:cstheme="minorHAnsi"/>
          <w:szCs w:val="22"/>
        </w:rPr>
        <w:t>f</w:t>
      </w:r>
      <w:r w:rsidR="00CB58B5" w:rsidRPr="00A72BD3">
        <w:rPr>
          <w:rFonts w:cstheme="minorHAnsi"/>
          <w:spacing w:val="14"/>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15"/>
          <w:szCs w:val="22"/>
        </w:rPr>
        <w:t xml:space="preserve"> </w:t>
      </w:r>
      <w:r w:rsidR="00CB58B5" w:rsidRPr="00A72BD3">
        <w:rPr>
          <w:rFonts w:cstheme="minorHAnsi"/>
          <w:spacing w:val="-1"/>
          <w:szCs w:val="22"/>
        </w:rPr>
        <w:t>h</w:t>
      </w:r>
      <w:r w:rsidR="00CB58B5" w:rsidRPr="00A72BD3">
        <w:rPr>
          <w:rFonts w:cstheme="minorHAnsi"/>
          <w:spacing w:val="1"/>
          <w:szCs w:val="22"/>
        </w:rPr>
        <w:t>o</w:t>
      </w:r>
      <w:r w:rsidR="00CB58B5" w:rsidRPr="00A72BD3">
        <w:rPr>
          <w:rFonts w:cstheme="minorHAnsi"/>
          <w:spacing w:val="-1"/>
          <w:szCs w:val="22"/>
        </w:rPr>
        <w:t>l</w:t>
      </w:r>
      <w:r w:rsidR="00CB58B5" w:rsidRPr="00A72BD3">
        <w:rPr>
          <w:rFonts w:cstheme="minorHAnsi"/>
          <w:szCs w:val="22"/>
        </w:rPr>
        <w:t>es</w:t>
      </w:r>
      <w:r w:rsidR="00CB58B5" w:rsidRPr="00A72BD3">
        <w:rPr>
          <w:rFonts w:cstheme="minorHAnsi"/>
          <w:spacing w:val="15"/>
          <w:szCs w:val="22"/>
        </w:rPr>
        <w:t xml:space="preserve"> </w:t>
      </w:r>
      <w:r w:rsidR="00CB58B5" w:rsidRPr="00A72BD3">
        <w:rPr>
          <w:rFonts w:cstheme="minorHAnsi"/>
          <w:szCs w:val="22"/>
        </w:rPr>
        <w:t>s</w:t>
      </w:r>
      <w:r w:rsidR="00CB58B5" w:rsidRPr="00A72BD3">
        <w:rPr>
          <w:rFonts w:cstheme="minorHAnsi"/>
          <w:spacing w:val="-1"/>
          <w:szCs w:val="22"/>
        </w:rPr>
        <w:t>hal</w:t>
      </w:r>
      <w:r w:rsidR="00CB58B5" w:rsidRPr="00A72BD3">
        <w:rPr>
          <w:rFonts w:cstheme="minorHAnsi"/>
          <w:szCs w:val="22"/>
        </w:rPr>
        <w:t>l</w:t>
      </w:r>
      <w:r w:rsidR="00CB58B5" w:rsidRPr="00A72BD3">
        <w:rPr>
          <w:rFonts w:cstheme="minorHAnsi"/>
          <w:spacing w:val="17"/>
          <w:szCs w:val="22"/>
        </w:rPr>
        <w:t xml:space="preserve"> </w:t>
      </w:r>
      <w:r w:rsidR="00CB58B5" w:rsidRPr="00A72BD3">
        <w:rPr>
          <w:rFonts w:cstheme="minorHAnsi"/>
          <w:spacing w:val="-4"/>
          <w:szCs w:val="22"/>
        </w:rPr>
        <w:t>b</w:t>
      </w:r>
      <w:r w:rsidR="00CB58B5" w:rsidRPr="00A72BD3">
        <w:rPr>
          <w:rFonts w:cstheme="minorHAnsi"/>
          <w:szCs w:val="22"/>
        </w:rPr>
        <w:t>e</w:t>
      </w:r>
      <w:r w:rsidR="00CB58B5" w:rsidRPr="00A72BD3">
        <w:rPr>
          <w:rFonts w:cstheme="minorHAnsi"/>
          <w:spacing w:val="15"/>
          <w:szCs w:val="22"/>
        </w:rPr>
        <w:t xml:space="preserve"> </w:t>
      </w:r>
      <w:r w:rsidR="00CB58B5" w:rsidRPr="00A72BD3">
        <w:rPr>
          <w:rFonts w:cstheme="minorHAnsi"/>
          <w:spacing w:val="-1"/>
          <w:szCs w:val="22"/>
        </w:rPr>
        <w:t>d</w:t>
      </w:r>
      <w:r w:rsidR="00CB58B5" w:rsidRPr="00A72BD3">
        <w:rPr>
          <w:rFonts w:cstheme="minorHAnsi"/>
          <w:szCs w:val="22"/>
        </w:rPr>
        <w:t>ete</w:t>
      </w:r>
      <w:r w:rsidR="00CB58B5" w:rsidRPr="00A72BD3">
        <w:rPr>
          <w:rFonts w:cstheme="minorHAnsi"/>
          <w:spacing w:val="-3"/>
          <w:szCs w:val="22"/>
        </w:rPr>
        <w:t>r</w:t>
      </w:r>
      <w:r w:rsidR="00CB58B5" w:rsidRPr="00A72BD3">
        <w:rPr>
          <w:rFonts w:cstheme="minorHAnsi"/>
          <w:spacing w:val="1"/>
          <w:szCs w:val="22"/>
        </w:rPr>
        <w:t>m</w:t>
      </w:r>
      <w:r w:rsidR="00CB58B5" w:rsidRPr="00A72BD3">
        <w:rPr>
          <w:rFonts w:cstheme="minorHAnsi"/>
          <w:spacing w:val="-1"/>
          <w:szCs w:val="22"/>
        </w:rPr>
        <w:t>in</w:t>
      </w:r>
      <w:r w:rsidR="00CB58B5" w:rsidRPr="00A72BD3">
        <w:rPr>
          <w:rFonts w:cstheme="minorHAnsi"/>
          <w:szCs w:val="22"/>
        </w:rPr>
        <w:t>ed</w:t>
      </w:r>
      <w:r w:rsidR="00CB58B5" w:rsidRPr="00A72BD3">
        <w:rPr>
          <w:rFonts w:cstheme="minorHAnsi"/>
          <w:spacing w:val="16"/>
          <w:szCs w:val="22"/>
        </w:rPr>
        <w:t xml:space="preserve"> </w:t>
      </w:r>
      <w:r w:rsidR="00CB58B5" w:rsidRPr="00A72BD3">
        <w:rPr>
          <w:rFonts w:cstheme="minorHAnsi"/>
          <w:spacing w:val="-1"/>
          <w:szCs w:val="22"/>
        </w:rPr>
        <w:t>b</w:t>
      </w:r>
      <w:r w:rsidR="00CB58B5" w:rsidRPr="00A72BD3">
        <w:rPr>
          <w:rFonts w:cstheme="minorHAnsi"/>
          <w:szCs w:val="22"/>
        </w:rPr>
        <w:t>y</w:t>
      </w:r>
      <w:r w:rsidR="00CB58B5" w:rsidRPr="00A72BD3">
        <w:rPr>
          <w:rFonts w:cstheme="minorHAnsi"/>
          <w:spacing w:val="15"/>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 xml:space="preserve">e </w:t>
      </w:r>
      <w:r w:rsidR="00CB58B5" w:rsidRPr="00A72BD3">
        <w:rPr>
          <w:rFonts w:cstheme="minorHAnsi"/>
          <w:spacing w:val="-1"/>
          <w:szCs w:val="22"/>
        </w:rPr>
        <w:t>appli</w:t>
      </w:r>
      <w:r w:rsidR="00CB58B5" w:rsidRPr="00A72BD3">
        <w:rPr>
          <w:rFonts w:cstheme="minorHAnsi"/>
          <w:szCs w:val="22"/>
        </w:rPr>
        <w:t>c</w:t>
      </w:r>
      <w:r w:rsidR="00CB58B5" w:rsidRPr="00A72BD3">
        <w:rPr>
          <w:rFonts w:cstheme="minorHAnsi"/>
          <w:spacing w:val="-1"/>
          <w:szCs w:val="22"/>
        </w:rPr>
        <w:t>a</w:t>
      </w:r>
      <w:r w:rsidR="00CB58B5" w:rsidRPr="00A72BD3">
        <w:rPr>
          <w:rFonts w:cstheme="minorHAnsi"/>
          <w:szCs w:val="22"/>
        </w:rPr>
        <w:t>t</w:t>
      </w:r>
      <w:r w:rsidR="00CB58B5" w:rsidRPr="00A72BD3">
        <w:rPr>
          <w:rFonts w:cstheme="minorHAnsi"/>
          <w:spacing w:val="1"/>
          <w:szCs w:val="22"/>
        </w:rPr>
        <w:t>o</w:t>
      </w:r>
      <w:r w:rsidR="00CB58B5" w:rsidRPr="00A72BD3">
        <w:rPr>
          <w:rFonts w:cstheme="minorHAnsi"/>
          <w:szCs w:val="22"/>
        </w:rPr>
        <w:t>r</w:t>
      </w:r>
      <w:r w:rsidR="00CB58B5" w:rsidRPr="00A72BD3">
        <w:rPr>
          <w:rFonts w:cstheme="minorHAnsi"/>
          <w:spacing w:val="49"/>
          <w:szCs w:val="22"/>
        </w:rPr>
        <w:t xml:space="preserve"> </w:t>
      </w:r>
      <w:r w:rsidR="00CB58B5" w:rsidRPr="00A72BD3">
        <w:rPr>
          <w:rFonts w:cstheme="minorHAnsi"/>
          <w:spacing w:val="-1"/>
          <w:szCs w:val="22"/>
        </w:rPr>
        <w:t>ba</w:t>
      </w:r>
      <w:r w:rsidR="00CB58B5" w:rsidRPr="00A72BD3">
        <w:rPr>
          <w:rFonts w:cstheme="minorHAnsi"/>
          <w:spacing w:val="-3"/>
          <w:szCs w:val="22"/>
        </w:rPr>
        <w:t>s</w:t>
      </w:r>
      <w:r w:rsidR="00CB58B5" w:rsidRPr="00A72BD3">
        <w:rPr>
          <w:rFonts w:cstheme="minorHAnsi"/>
          <w:szCs w:val="22"/>
        </w:rPr>
        <w:t>ed</w:t>
      </w:r>
      <w:r w:rsidR="00CB58B5" w:rsidRPr="00A72BD3">
        <w:rPr>
          <w:rFonts w:cstheme="minorHAnsi"/>
          <w:spacing w:val="47"/>
          <w:szCs w:val="22"/>
        </w:rPr>
        <w:t xml:space="preserve"> </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49"/>
          <w:szCs w:val="22"/>
        </w:rPr>
        <w:t xml:space="preserve"> </w:t>
      </w:r>
      <w:r w:rsidR="00CB58B5" w:rsidRPr="00A72BD3">
        <w:rPr>
          <w:rFonts w:cstheme="minorHAnsi"/>
          <w:spacing w:val="-1"/>
          <w:szCs w:val="22"/>
        </w:rPr>
        <w:t>r</w:t>
      </w:r>
      <w:r w:rsidR="00CB58B5" w:rsidRPr="00A72BD3">
        <w:rPr>
          <w:rFonts w:cstheme="minorHAnsi"/>
          <w:spacing w:val="-2"/>
          <w:szCs w:val="22"/>
        </w:rPr>
        <w:t>e</w:t>
      </w:r>
      <w:r w:rsidR="00CB58B5" w:rsidRPr="00A72BD3">
        <w:rPr>
          <w:rFonts w:cstheme="minorHAnsi"/>
          <w:spacing w:val="-1"/>
          <w:szCs w:val="22"/>
        </w:rPr>
        <w:t>quir</w:t>
      </w:r>
      <w:r w:rsidR="00CB58B5" w:rsidRPr="00A72BD3">
        <w:rPr>
          <w:rFonts w:cstheme="minorHAnsi"/>
          <w:szCs w:val="22"/>
        </w:rPr>
        <w:t>ed</w:t>
      </w:r>
      <w:r w:rsidR="00CB58B5" w:rsidRPr="00A72BD3">
        <w:rPr>
          <w:rFonts w:cstheme="minorHAnsi"/>
          <w:spacing w:val="48"/>
          <w:szCs w:val="22"/>
        </w:rPr>
        <w:t xml:space="preserve"> </w:t>
      </w:r>
      <w:r w:rsidR="00CB58B5" w:rsidRPr="00A72BD3">
        <w:rPr>
          <w:rFonts w:cstheme="minorHAnsi"/>
          <w:spacing w:val="-1"/>
          <w:szCs w:val="22"/>
        </w:rPr>
        <w:t>pr</w:t>
      </w:r>
      <w:r w:rsidR="00CB58B5" w:rsidRPr="00A72BD3">
        <w:rPr>
          <w:rFonts w:cstheme="minorHAnsi"/>
          <w:szCs w:val="22"/>
        </w:rPr>
        <w:t>ess</w:t>
      </w:r>
      <w:r w:rsidR="00CB58B5" w:rsidRPr="00A72BD3">
        <w:rPr>
          <w:rFonts w:cstheme="minorHAnsi"/>
          <w:spacing w:val="-1"/>
          <w:szCs w:val="22"/>
        </w:rPr>
        <w:t>ur</w:t>
      </w:r>
      <w:r w:rsidR="00CB58B5" w:rsidRPr="00A72BD3">
        <w:rPr>
          <w:rFonts w:cstheme="minorHAnsi"/>
          <w:szCs w:val="22"/>
        </w:rPr>
        <w:t xml:space="preserve">e </w:t>
      </w:r>
      <w:r w:rsidR="00CB58B5" w:rsidRPr="00A72BD3">
        <w:rPr>
          <w:rFonts w:cstheme="minorHAnsi"/>
          <w:spacing w:val="-1"/>
          <w:szCs w:val="22"/>
        </w:rPr>
        <w:t>an</w:t>
      </w:r>
      <w:r w:rsidR="00CB58B5" w:rsidRPr="00A72BD3">
        <w:rPr>
          <w:rFonts w:cstheme="minorHAnsi"/>
          <w:szCs w:val="22"/>
        </w:rPr>
        <w:t>d</w:t>
      </w:r>
      <w:r w:rsidR="00CB58B5" w:rsidRPr="00A72BD3">
        <w:rPr>
          <w:rFonts w:cstheme="minorHAnsi"/>
          <w:spacing w:val="47"/>
          <w:szCs w:val="22"/>
        </w:rPr>
        <w:t xml:space="preserve"> </w:t>
      </w:r>
      <w:r w:rsidR="00CB58B5" w:rsidRPr="00A72BD3">
        <w:rPr>
          <w:rFonts w:cstheme="minorHAnsi"/>
          <w:spacing w:val="-2"/>
          <w:szCs w:val="22"/>
        </w:rPr>
        <w:t>o</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er s</w:t>
      </w:r>
      <w:r w:rsidR="00CB58B5" w:rsidRPr="00A72BD3">
        <w:rPr>
          <w:rFonts w:cstheme="minorHAnsi"/>
          <w:spacing w:val="-1"/>
          <w:szCs w:val="22"/>
        </w:rPr>
        <w:t>i</w:t>
      </w:r>
      <w:r w:rsidR="00CB58B5" w:rsidRPr="00A72BD3">
        <w:rPr>
          <w:rFonts w:cstheme="minorHAnsi"/>
          <w:spacing w:val="-3"/>
          <w:szCs w:val="22"/>
        </w:rPr>
        <w:t>t</w:t>
      </w:r>
      <w:r w:rsidR="00CB58B5" w:rsidRPr="00A72BD3">
        <w:rPr>
          <w:rFonts w:cstheme="minorHAnsi"/>
          <w:szCs w:val="22"/>
        </w:rPr>
        <w:t>e</w:t>
      </w:r>
      <w:r w:rsidR="00CB58B5" w:rsidRPr="00A72BD3">
        <w:rPr>
          <w:rFonts w:cstheme="minorHAnsi"/>
          <w:spacing w:val="-1"/>
          <w:szCs w:val="22"/>
        </w:rPr>
        <w:t>-</w:t>
      </w:r>
      <w:r w:rsidR="00CB58B5" w:rsidRPr="00A72BD3">
        <w:rPr>
          <w:rFonts w:cstheme="minorHAnsi"/>
          <w:szCs w:val="22"/>
        </w:rPr>
        <w:t>s</w:t>
      </w:r>
      <w:r w:rsidR="00CB58B5" w:rsidRPr="00A72BD3">
        <w:rPr>
          <w:rFonts w:cstheme="minorHAnsi"/>
          <w:spacing w:val="-1"/>
          <w:szCs w:val="22"/>
        </w:rPr>
        <w:t>p</w:t>
      </w:r>
      <w:r w:rsidR="00CB58B5" w:rsidRPr="00A72BD3">
        <w:rPr>
          <w:rFonts w:cstheme="minorHAnsi"/>
          <w:szCs w:val="22"/>
        </w:rPr>
        <w:t>ec</w:t>
      </w:r>
      <w:r w:rsidR="00CB58B5" w:rsidRPr="00A72BD3">
        <w:rPr>
          <w:rFonts w:cstheme="minorHAnsi"/>
          <w:spacing w:val="-1"/>
          <w:szCs w:val="22"/>
        </w:rPr>
        <w:t xml:space="preserve">ific </w:t>
      </w:r>
      <w:r w:rsidR="00CB58B5" w:rsidRPr="00A72BD3">
        <w:rPr>
          <w:rFonts w:cstheme="minorHAnsi"/>
          <w:szCs w:val="22"/>
        </w:rPr>
        <w:t>c</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s</w:t>
      </w:r>
      <w:r w:rsidR="00CB58B5" w:rsidRPr="00A72BD3">
        <w:rPr>
          <w:rFonts w:cstheme="minorHAnsi"/>
          <w:spacing w:val="-1"/>
          <w:szCs w:val="22"/>
        </w:rPr>
        <w:t>id</w:t>
      </w:r>
      <w:r w:rsidR="00CB58B5" w:rsidRPr="00A72BD3">
        <w:rPr>
          <w:rFonts w:cstheme="minorHAnsi"/>
          <w:szCs w:val="22"/>
        </w:rPr>
        <w:t>e</w:t>
      </w:r>
      <w:r w:rsidR="00CB58B5" w:rsidRPr="00A72BD3">
        <w:rPr>
          <w:rFonts w:cstheme="minorHAnsi"/>
          <w:spacing w:val="-1"/>
          <w:szCs w:val="22"/>
        </w:rPr>
        <w:t>ra</w:t>
      </w:r>
      <w:r w:rsidR="00CB58B5" w:rsidRPr="00A72BD3">
        <w:rPr>
          <w:rFonts w:cstheme="minorHAnsi"/>
          <w:szCs w:val="22"/>
        </w:rPr>
        <w:t>t</w:t>
      </w:r>
      <w:r w:rsidR="00CB58B5" w:rsidRPr="00A72BD3">
        <w:rPr>
          <w:rFonts w:cstheme="minorHAnsi"/>
          <w:spacing w:val="-3"/>
          <w:szCs w:val="22"/>
        </w:rPr>
        <w:t>i</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s.</w:t>
      </w:r>
    </w:p>
    <w:p w14:paraId="0A985B7A" w14:textId="77777777" w:rsidR="00CB58B5" w:rsidRPr="00A72BD3" w:rsidRDefault="00BC1932" w:rsidP="004E41D8">
      <w:pPr>
        <w:ind w:left="720" w:hanging="720"/>
        <w:rPr>
          <w:rFonts w:cstheme="minorHAnsi"/>
          <w:szCs w:val="22"/>
        </w:rPr>
      </w:pPr>
      <w:r>
        <w:rPr>
          <w:rFonts w:cstheme="minorHAnsi"/>
          <w:spacing w:val="-1"/>
          <w:szCs w:val="22"/>
        </w:rPr>
        <w:t>3.1.2.3</w:t>
      </w:r>
      <w:r>
        <w:rPr>
          <w:rFonts w:cstheme="minorHAnsi"/>
          <w:spacing w:val="-1"/>
          <w:szCs w:val="22"/>
        </w:rPr>
        <w:tab/>
      </w:r>
      <w:r w:rsidR="00CB58B5" w:rsidRPr="00A72BD3">
        <w:rPr>
          <w:rFonts w:cstheme="minorHAnsi"/>
          <w:spacing w:val="-1"/>
          <w:szCs w:val="22"/>
        </w:rPr>
        <w:t>S</w:t>
      </w:r>
      <w:r w:rsidR="00CB58B5" w:rsidRPr="00A72BD3">
        <w:rPr>
          <w:rFonts w:cstheme="minorHAnsi"/>
          <w:szCs w:val="22"/>
        </w:rPr>
        <w:t>t</w:t>
      </w:r>
      <w:r w:rsidR="00CB58B5" w:rsidRPr="00A72BD3">
        <w:rPr>
          <w:rFonts w:cstheme="minorHAnsi"/>
          <w:spacing w:val="-1"/>
          <w:szCs w:val="22"/>
        </w:rPr>
        <w:t>ar</w:t>
      </w:r>
      <w:r w:rsidR="00CB58B5" w:rsidRPr="00A72BD3">
        <w:rPr>
          <w:rFonts w:cstheme="minorHAnsi"/>
          <w:szCs w:val="22"/>
        </w:rPr>
        <w:t>t</w:t>
      </w:r>
      <w:r w:rsidR="00CB58B5" w:rsidRPr="00A72BD3">
        <w:rPr>
          <w:rFonts w:cstheme="minorHAnsi"/>
          <w:spacing w:val="10"/>
          <w:szCs w:val="22"/>
        </w:rPr>
        <w:t xml:space="preserve"> </w:t>
      </w:r>
      <w:r w:rsidR="00CB58B5" w:rsidRPr="00A72BD3">
        <w:rPr>
          <w:rFonts w:cstheme="minorHAnsi"/>
          <w:spacing w:val="-1"/>
          <w:szCs w:val="22"/>
        </w:rPr>
        <w:t>a</w:t>
      </w:r>
      <w:r w:rsidR="00CB58B5" w:rsidRPr="00A72BD3">
        <w:rPr>
          <w:rFonts w:cstheme="minorHAnsi"/>
          <w:szCs w:val="22"/>
        </w:rPr>
        <w:t>t</w:t>
      </w:r>
      <w:r w:rsidR="00CB58B5" w:rsidRPr="00A72BD3">
        <w:rPr>
          <w:rFonts w:cstheme="minorHAnsi"/>
          <w:spacing w:val="8"/>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10"/>
          <w:szCs w:val="22"/>
        </w:rPr>
        <w:t xml:space="preserve"> </w:t>
      </w:r>
      <w:r w:rsidR="00CB58B5" w:rsidRPr="00A72BD3">
        <w:rPr>
          <w:rFonts w:cstheme="minorHAnsi"/>
          <w:spacing w:val="-3"/>
          <w:szCs w:val="22"/>
        </w:rPr>
        <w:t>l</w:t>
      </w:r>
      <w:r w:rsidR="00CB58B5" w:rsidRPr="00A72BD3">
        <w:rPr>
          <w:rFonts w:cstheme="minorHAnsi"/>
          <w:spacing w:val="1"/>
          <w:szCs w:val="22"/>
        </w:rPr>
        <w:t>o</w:t>
      </w:r>
      <w:r w:rsidR="00CB58B5" w:rsidRPr="00A72BD3">
        <w:rPr>
          <w:rFonts w:cstheme="minorHAnsi"/>
          <w:spacing w:val="-2"/>
          <w:szCs w:val="22"/>
        </w:rPr>
        <w:t>w</w:t>
      </w:r>
      <w:r w:rsidR="00CB58B5" w:rsidRPr="00A72BD3">
        <w:rPr>
          <w:rFonts w:cstheme="minorHAnsi"/>
          <w:szCs w:val="22"/>
        </w:rPr>
        <w:t>est</w:t>
      </w:r>
      <w:r w:rsidR="00CB58B5" w:rsidRPr="00A72BD3">
        <w:rPr>
          <w:rFonts w:cstheme="minorHAnsi"/>
          <w:spacing w:val="8"/>
          <w:szCs w:val="22"/>
        </w:rPr>
        <w:t xml:space="preserve"> </w:t>
      </w:r>
      <w:r w:rsidR="00CB58B5" w:rsidRPr="00A72BD3">
        <w:rPr>
          <w:rFonts w:cstheme="minorHAnsi"/>
          <w:szCs w:val="22"/>
        </w:rPr>
        <w:t>e</w:t>
      </w:r>
      <w:r w:rsidR="00CB58B5" w:rsidRPr="00A72BD3">
        <w:rPr>
          <w:rFonts w:cstheme="minorHAnsi"/>
          <w:spacing w:val="-1"/>
          <w:szCs w:val="22"/>
        </w:rPr>
        <w:t>l</w:t>
      </w:r>
      <w:r w:rsidR="00CB58B5" w:rsidRPr="00A72BD3">
        <w:rPr>
          <w:rFonts w:cstheme="minorHAnsi"/>
          <w:spacing w:val="-2"/>
          <w:szCs w:val="22"/>
        </w:rPr>
        <w:t>e</w:t>
      </w:r>
      <w:r w:rsidR="00CB58B5" w:rsidRPr="00A72BD3">
        <w:rPr>
          <w:rFonts w:cstheme="minorHAnsi"/>
          <w:spacing w:val="1"/>
          <w:szCs w:val="22"/>
        </w:rPr>
        <w:t>v</w:t>
      </w:r>
      <w:r w:rsidR="00CB58B5" w:rsidRPr="00A72BD3">
        <w:rPr>
          <w:rFonts w:cstheme="minorHAnsi"/>
          <w:spacing w:val="-1"/>
          <w:szCs w:val="22"/>
        </w:rPr>
        <w:t>a</w:t>
      </w:r>
      <w:r w:rsidR="00CB58B5" w:rsidRPr="00A72BD3">
        <w:rPr>
          <w:rFonts w:cstheme="minorHAnsi"/>
          <w:szCs w:val="22"/>
        </w:rPr>
        <w:t>t</w:t>
      </w:r>
      <w:r w:rsidR="00CB58B5" w:rsidRPr="00A72BD3">
        <w:rPr>
          <w:rFonts w:cstheme="minorHAnsi"/>
          <w:spacing w:val="-3"/>
          <w:szCs w:val="22"/>
        </w:rPr>
        <w:t>i</w:t>
      </w:r>
      <w:r w:rsidR="00CB58B5" w:rsidRPr="00A72BD3">
        <w:rPr>
          <w:rFonts w:cstheme="minorHAnsi"/>
          <w:spacing w:val="-2"/>
          <w:szCs w:val="22"/>
        </w:rPr>
        <w:t>o</w:t>
      </w:r>
      <w:r w:rsidR="00CB58B5" w:rsidRPr="00A72BD3">
        <w:rPr>
          <w:rFonts w:cstheme="minorHAnsi"/>
          <w:spacing w:val="-1"/>
          <w:szCs w:val="22"/>
        </w:rPr>
        <w:t>n</w:t>
      </w:r>
      <w:r w:rsidR="00CB58B5" w:rsidRPr="00A72BD3">
        <w:rPr>
          <w:rFonts w:cstheme="minorHAnsi"/>
          <w:szCs w:val="22"/>
        </w:rPr>
        <w:t>s,</w:t>
      </w:r>
      <w:r w:rsidR="00CB58B5" w:rsidRPr="00A72BD3">
        <w:rPr>
          <w:rFonts w:cstheme="minorHAnsi"/>
          <w:spacing w:val="10"/>
          <w:szCs w:val="22"/>
        </w:rPr>
        <w:t xml:space="preserve"> </w:t>
      </w:r>
      <w:r w:rsidR="00CB58B5" w:rsidRPr="00A72BD3">
        <w:rPr>
          <w:rFonts w:cstheme="minorHAnsi"/>
          <w:spacing w:val="-1"/>
          <w:szCs w:val="22"/>
        </w:rPr>
        <w:t>inj</w:t>
      </w:r>
      <w:r w:rsidR="00CB58B5" w:rsidRPr="00A72BD3">
        <w:rPr>
          <w:rFonts w:cstheme="minorHAnsi"/>
          <w:szCs w:val="22"/>
        </w:rPr>
        <w:t>ect</w:t>
      </w:r>
      <w:r w:rsidR="00CB58B5" w:rsidRPr="00A72BD3">
        <w:rPr>
          <w:rFonts w:cstheme="minorHAnsi"/>
          <w:spacing w:val="8"/>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10"/>
          <w:szCs w:val="22"/>
        </w:rPr>
        <w:t xml:space="preserve"> </w:t>
      </w:r>
      <w:r w:rsidR="00CB58B5" w:rsidRPr="00A72BD3">
        <w:rPr>
          <w:rFonts w:cstheme="minorHAnsi"/>
          <w:spacing w:val="-3"/>
          <w:szCs w:val="22"/>
        </w:rPr>
        <w:t>c</w:t>
      </w:r>
      <w:r w:rsidR="00CB58B5" w:rsidRPr="00A72BD3">
        <w:rPr>
          <w:rFonts w:cstheme="minorHAnsi"/>
          <w:spacing w:val="-2"/>
          <w:szCs w:val="22"/>
        </w:rPr>
        <w:t>o</w:t>
      </w:r>
      <w:r w:rsidR="00CB58B5" w:rsidRPr="00A72BD3">
        <w:rPr>
          <w:rFonts w:cstheme="minorHAnsi"/>
          <w:spacing w:val="1"/>
          <w:szCs w:val="22"/>
        </w:rPr>
        <w:t>m</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un</w:t>
      </w:r>
      <w:r w:rsidR="00CB58B5" w:rsidRPr="00A72BD3">
        <w:rPr>
          <w:rFonts w:cstheme="minorHAnsi"/>
          <w:szCs w:val="22"/>
        </w:rPr>
        <w:t>d</w:t>
      </w:r>
      <w:r w:rsidR="00CB58B5" w:rsidRPr="00A72BD3">
        <w:rPr>
          <w:rFonts w:cstheme="minorHAnsi"/>
          <w:spacing w:val="9"/>
          <w:szCs w:val="22"/>
        </w:rPr>
        <w:t xml:space="preserve"> </w:t>
      </w:r>
      <w:r w:rsidR="00CB58B5" w:rsidRPr="00A72BD3">
        <w:rPr>
          <w:rFonts w:cstheme="minorHAnsi"/>
          <w:spacing w:val="-1"/>
          <w:szCs w:val="22"/>
        </w:rPr>
        <w:t>i</w:t>
      </w:r>
      <w:r w:rsidR="00CB58B5" w:rsidRPr="00A72BD3">
        <w:rPr>
          <w:rFonts w:cstheme="minorHAnsi"/>
          <w:spacing w:val="-4"/>
          <w:szCs w:val="22"/>
        </w:rPr>
        <w:t>n</w:t>
      </w:r>
      <w:r w:rsidR="00CB58B5" w:rsidRPr="00A72BD3">
        <w:rPr>
          <w:rFonts w:cstheme="minorHAnsi"/>
          <w:szCs w:val="22"/>
        </w:rPr>
        <w:t>to</w:t>
      </w:r>
      <w:r w:rsidR="00CB58B5" w:rsidRPr="00A72BD3">
        <w:rPr>
          <w:rFonts w:cstheme="minorHAnsi"/>
          <w:spacing w:val="11"/>
          <w:szCs w:val="22"/>
        </w:rPr>
        <w:t xml:space="preserve"> </w:t>
      </w:r>
      <w:r w:rsidR="00CB58B5" w:rsidRPr="00A72BD3">
        <w:rPr>
          <w:rFonts w:cstheme="minorHAnsi"/>
          <w:szCs w:val="22"/>
        </w:rPr>
        <w:t>t</w:t>
      </w:r>
      <w:r w:rsidR="00CB58B5" w:rsidRPr="00A72BD3">
        <w:rPr>
          <w:rFonts w:cstheme="minorHAnsi"/>
          <w:spacing w:val="-4"/>
          <w:szCs w:val="22"/>
        </w:rPr>
        <w:t>h</w:t>
      </w:r>
      <w:r w:rsidR="00CB58B5" w:rsidRPr="00A72BD3">
        <w:rPr>
          <w:rFonts w:cstheme="minorHAnsi"/>
          <w:szCs w:val="22"/>
        </w:rPr>
        <w:t>e</w:t>
      </w:r>
      <w:r w:rsidR="00CB58B5" w:rsidRPr="00A72BD3">
        <w:rPr>
          <w:rFonts w:cstheme="minorHAnsi"/>
          <w:spacing w:val="10"/>
          <w:szCs w:val="22"/>
        </w:rPr>
        <w:t xml:space="preserve"> </w:t>
      </w:r>
      <w:r w:rsidR="00CB58B5" w:rsidRPr="00A72BD3">
        <w:rPr>
          <w:rFonts w:cstheme="minorHAnsi"/>
          <w:szCs w:val="22"/>
        </w:rPr>
        <w:t>e</w:t>
      </w:r>
      <w:r w:rsidR="00CB58B5" w:rsidRPr="00A72BD3">
        <w:rPr>
          <w:rFonts w:cstheme="minorHAnsi"/>
          <w:spacing w:val="-1"/>
          <w:szCs w:val="22"/>
        </w:rPr>
        <w:t>n</w:t>
      </w:r>
      <w:r w:rsidR="00CB58B5" w:rsidRPr="00A72BD3">
        <w:rPr>
          <w:rFonts w:cstheme="minorHAnsi"/>
          <w:spacing w:val="-2"/>
          <w:szCs w:val="22"/>
        </w:rPr>
        <w:t>t</w:t>
      </w:r>
      <w:r w:rsidR="00CB58B5" w:rsidRPr="00A72BD3">
        <w:rPr>
          <w:rFonts w:cstheme="minorHAnsi"/>
          <w:spacing w:val="-1"/>
          <w:szCs w:val="22"/>
        </w:rPr>
        <w:t>r</w:t>
      </w:r>
      <w:r w:rsidR="00CB58B5" w:rsidRPr="00A72BD3">
        <w:rPr>
          <w:rFonts w:cstheme="minorHAnsi"/>
          <w:szCs w:val="22"/>
        </w:rPr>
        <w:t>y</w:t>
      </w:r>
      <w:r w:rsidR="00CB58B5" w:rsidRPr="00A72BD3">
        <w:rPr>
          <w:rFonts w:cstheme="minorHAnsi"/>
          <w:spacing w:val="11"/>
          <w:szCs w:val="22"/>
        </w:rPr>
        <w:t xml:space="preserve"> </w:t>
      </w:r>
      <w:r w:rsidR="00CB58B5" w:rsidRPr="00A72BD3">
        <w:rPr>
          <w:rFonts w:cstheme="minorHAnsi"/>
          <w:spacing w:val="-4"/>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 xml:space="preserve">ts </w:t>
      </w:r>
      <w:r w:rsidR="00CB58B5" w:rsidRPr="00A72BD3">
        <w:rPr>
          <w:rFonts w:cstheme="minorHAnsi"/>
          <w:spacing w:val="-1"/>
          <w:szCs w:val="22"/>
        </w:rPr>
        <w:t>a</w:t>
      </w:r>
      <w:r w:rsidR="00CB58B5" w:rsidRPr="00A72BD3">
        <w:rPr>
          <w:rFonts w:cstheme="minorHAnsi"/>
          <w:szCs w:val="22"/>
        </w:rPr>
        <w:t>t</w:t>
      </w:r>
      <w:r w:rsidR="00CB58B5" w:rsidRPr="00A72BD3">
        <w:rPr>
          <w:rFonts w:cstheme="minorHAnsi"/>
          <w:spacing w:val="-9"/>
          <w:szCs w:val="22"/>
        </w:rPr>
        <w:t xml:space="preserve"> </w:t>
      </w:r>
      <w:r w:rsidR="00CB58B5" w:rsidRPr="00A72BD3">
        <w:rPr>
          <w:rFonts w:cstheme="minorHAnsi"/>
          <w:spacing w:val="1"/>
          <w:szCs w:val="22"/>
        </w:rPr>
        <w:t>v</w:t>
      </w:r>
      <w:r w:rsidR="00CB58B5" w:rsidRPr="00A72BD3">
        <w:rPr>
          <w:rFonts w:cstheme="minorHAnsi"/>
          <w:spacing w:val="-1"/>
          <w:szCs w:val="22"/>
        </w:rPr>
        <w:t>ariabl</w:t>
      </w:r>
      <w:r w:rsidR="00CB58B5" w:rsidRPr="00A72BD3">
        <w:rPr>
          <w:rFonts w:cstheme="minorHAnsi"/>
          <w:szCs w:val="22"/>
        </w:rPr>
        <w:t>e</w:t>
      </w:r>
      <w:r w:rsidR="00CB58B5" w:rsidRPr="00A72BD3">
        <w:rPr>
          <w:rFonts w:cstheme="minorHAnsi"/>
          <w:spacing w:val="-9"/>
          <w:szCs w:val="22"/>
        </w:rPr>
        <w:t xml:space="preserve"> </w:t>
      </w:r>
      <w:r w:rsidR="00CB58B5" w:rsidRPr="00A72BD3">
        <w:rPr>
          <w:rFonts w:cstheme="minorHAnsi"/>
          <w:spacing w:val="-1"/>
          <w:szCs w:val="22"/>
        </w:rPr>
        <w:t>pr</w:t>
      </w:r>
      <w:r w:rsidR="00CB58B5" w:rsidRPr="00A72BD3">
        <w:rPr>
          <w:rFonts w:cstheme="minorHAnsi"/>
          <w:szCs w:val="22"/>
        </w:rPr>
        <w:t>e</w:t>
      </w:r>
      <w:r w:rsidR="00CB58B5" w:rsidRPr="00A72BD3">
        <w:rPr>
          <w:rFonts w:cstheme="minorHAnsi"/>
          <w:spacing w:val="-3"/>
          <w:szCs w:val="22"/>
        </w:rPr>
        <w:t>s</w:t>
      </w:r>
      <w:r w:rsidR="00CB58B5" w:rsidRPr="00A72BD3">
        <w:rPr>
          <w:rFonts w:cstheme="minorHAnsi"/>
          <w:szCs w:val="22"/>
        </w:rPr>
        <w:t>s</w:t>
      </w:r>
      <w:r w:rsidR="00CB58B5" w:rsidRPr="00A72BD3">
        <w:rPr>
          <w:rFonts w:cstheme="minorHAnsi"/>
          <w:spacing w:val="-1"/>
          <w:szCs w:val="22"/>
        </w:rPr>
        <w:t>ur</w:t>
      </w:r>
      <w:r w:rsidR="00CB58B5" w:rsidRPr="00A72BD3">
        <w:rPr>
          <w:rFonts w:cstheme="minorHAnsi"/>
          <w:szCs w:val="22"/>
        </w:rPr>
        <w:t>es,</w:t>
      </w:r>
      <w:r w:rsidR="00CB58B5" w:rsidRPr="00A72BD3">
        <w:rPr>
          <w:rFonts w:cstheme="minorHAnsi"/>
          <w:spacing w:val="-9"/>
          <w:szCs w:val="22"/>
        </w:rPr>
        <w:t xml:space="preserve"> </w:t>
      </w:r>
      <w:r w:rsidR="00CB58B5" w:rsidRPr="00A72BD3">
        <w:rPr>
          <w:rFonts w:cstheme="minorHAnsi"/>
          <w:spacing w:val="-1"/>
          <w:szCs w:val="22"/>
        </w:rPr>
        <w:t>a</w:t>
      </w:r>
      <w:r w:rsidR="00CB58B5" w:rsidRPr="00A72BD3">
        <w:rPr>
          <w:rFonts w:cstheme="minorHAnsi"/>
          <w:szCs w:val="22"/>
        </w:rPr>
        <w:t>s</w:t>
      </w:r>
      <w:r w:rsidR="00CB58B5" w:rsidRPr="00A72BD3">
        <w:rPr>
          <w:rFonts w:cstheme="minorHAnsi"/>
          <w:spacing w:val="-9"/>
          <w:szCs w:val="22"/>
        </w:rPr>
        <w:t xml:space="preserve"> </w:t>
      </w:r>
      <w:r w:rsidR="00CB58B5" w:rsidRPr="00A72BD3">
        <w:rPr>
          <w:rFonts w:cstheme="minorHAnsi"/>
          <w:spacing w:val="-3"/>
          <w:szCs w:val="22"/>
        </w:rPr>
        <w:t>r</w:t>
      </w:r>
      <w:r w:rsidR="00CB58B5" w:rsidRPr="00A72BD3">
        <w:rPr>
          <w:rFonts w:cstheme="minorHAnsi"/>
          <w:spacing w:val="-2"/>
          <w:szCs w:val="22"/>
        </w:rPr>
        <w:t>e</w:t>
      </w:r>
      <w:r w:rsidR="00CB58B5" w:rsidRPr="00A72BD3">
        <w:rPr>
          <w:rFonts w:cstheme="minorHAnsi"/>
          <w:spacing w:val="-1"/>
          <w:szCs w:val="22"/>
        </w:rPr>
        <w:t>quir</w:t>
      </w:r>
      <w:r w:rsidR="00CB58B5" w:rsidRPr="00A72BD3">
        <w:rPr>
          <w:rFonts w:cstheme="minorHAnsi"/>
          <w:szCs w:val="22"/>
        </w:rPr>
        <w:t>e</w:t>
      </w:r>
      <w:r w:rsidR="00CB58B5" w:rsidRPr="00A72BD3">
        <w:rPr>
          <w:rFonts w:cstheme="minorHAnsi"/>
          <w:spacing w:val="-1"/>
          <w:szCs w:val="22"/>
        </w:rPr>
        <w:t>d</w:t>
      </w:r>
      <w:r w:rsidR="00CB58B5" w:rsidRPr="00A72BD3">
        <w:rPr>
          <w:rFonts w:cstheme="minorHAnsi"/>
          <w:szCs w:val="22"/>
        </w:rPr>
        <w:t>,</w:t>
      </w:r>
      <w:r w:rsidR="00CB58B5" w:rsidRPr="00A72BD3">
        <w:rPr>
          <w:rFonts w:cstheme="minorHAnsi"/>
          <w:spacing w:val="-9"/>
          <w:szCs w:val="22"/>
        </w:rPr>
        <w:t xml:space="preserve"> </w:t>
      </w:r>
      <w:r w:rsidR="00CB58B5" w:rsidRPr="00A72BD3">
        <w:rPr>
          <w:rFonts w:cstheme="minorHAnsi"/>
          <w:spacing w:val="-1"/>
          <w:szCs w:val="22"/>
        </w:rPr>
        <w:t>un</w:t>
      </w:r>
      <w:r w:rsidR="00CB58B5" w:rsidRPr="00A72BD3">
        <w:rPr>
          <w:rFonts w:cstheme="minorHAnsi"/>
          <w:szCs w:val="22"/>
        </w:rPr>
        <w:t>t</w:t>
      </w:r>
      <w:r w:rsidR="00CB58B5" w:rsidRPr="00A72BD3">
        <w:rPr>
          <w:rFonts w:cstheme="minorHAnsi"/>
          <w:spacing w:val="-1"/>
          <w:szCs w:val="22"/>
        </w:rPr>
        <w:t>i</w:t>
      </w:r>
      <w:r w:rsidR="00CB58B5" w:rsidRPr="00A72BD3">
        <w:rPr>
          <w:rFonts w:cstheme="minorHAnsi"/>
          <w:szCs w:val="22"/>
        </w:rPr>
        <w:t>l</w:t>
      </w:r>
      <w:r w:rsidR="00CB58B5" w:rsidRPr="00A72BD3">
        <w:rPr>
          <w:rFonts w:cstheme="minorHAnsi"/>
          <w:spacing w:val="-10"/>
          <w:szCs w:val="22"/>
        </w:rPr>
        <w:t xml:space="preserve"> </w:t>
      </w:r>
      <w:r w:rsidR="00CB58B5" w:rsidRPr="00A72BD3">
        <w:rPr>
          <w:rFonts w:cstheme="minorHAnsi"/>
          <w:spacing w:val="-1"/>
          <w:szCs w:val="22"/>
        </w:rPr>
        <w:t>un</w:t>
      </w:r>
      <w:r w:rsidR="00CB58B5" w:rsidRPr="00A72BD3">
        <w:rPr>
          <w:rFonts w:cstheme="minorHAnsi"/>
          <w:szCs w:val="22"/>
        </w:rPr>
        <w:t>c</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1"/>
          <w:szCs w:val="22"/>
        </w:rPr>
        <w:t>a</w:t>
      </w:r>
      <w:r w:rsidR="00CB58B5" w:rsidRPr="00A72BD3">
        <w:rPr>
          <w:rFonts w:cstheme="minorHAnsi"/>
          <w:spacing w:val="1"/>
          <w:szCs w:val="22"/>
        </w:rPr>
        <w:t>m</w:t>
      </w:r>
      <w:r w:rsidR="00CB58B5" w:rsidRPr="00A72BD3">
        <w:rPr>
          <w:rFonts w:cstheme="minorHAnsi"/>
          <w:spacing w:val="-1"/>
          <w:szCs w:val="22"/>
        </w:rPr>
        <w:t>ina</w:t>
      </w:r>
      <w:r w:rsidR="00CB58B5" w:rsidRPr="00A72BD3">
        <w:rPr>
          <w:rFonts w:cstheme="minorHAnsi"/>
          <w:spacing w:val="-2"/>
          <w:szCs w:val="22"/>
        </w:rPr>
        <w:t>t</w:t>
      </w:r>
      <w:r w:rsidR="00CB58B5" w:rsidRPr="00A72BD3">
        <w:rPr>
          <w:rFonts w:cstheme="minorHAnsi"/>
          <w:szCs w:val="22"/>
        </w:rPr>
        <w:t>ed</w:t>
      </w:r>
      <w:r w:rsidR="00CB58B5" w:rsidRPr="00A72BD3">
        <w:rPr>
          <w:rFonts w:cstheme="minorHAnsi"/>
          <w:spacing w:val="-10"/>
          <w:szCs w:val="22"/>
        </w:rPr>
        <w:t xml:space="preserve"> </w:t>
      </w:r>
      <w:r w:rsidR="00CB58B5" w:rsidRPr="00A72BD3">
        <w:rPr>
          <w:rFonts w:cstheme="minorHAnsi"/>
          <w:szCs w:val="22"/>
        </w:rPr>
        <w:t>c</w:t>
      </w:r>
      <w:r w:rsidR="00CB58B5" w:rsidRPr="00A72BD3">
        <w:rPr>
          <w:rFonts w:cstheme="minorHAnsi"/>
          <w:spacing w:val="-2"/>
          <w:szCs w:val="22"/>
        </w:rPr>
        <w:t>o</w:t>
      </w:r>
      <w:r w:rsidR="00CB58B5" w:rsidRPr="00A72BD3">
        <w:rPr>
          <w:rFonts w:cstheme="minorHAnsi"/>
          <w:spacing w:val="1"/>
          <w:szCs w:val="22"/>
        </w:rPr>
        <w:t>m</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un</w:t>
      </w:r>
      <w:r w:rsidR="00CB58B5" w:rsidRPr="00A72BD3">
        <w:rPr>
          <w:rFonts w:cstheme="minorHAnsi"/>
          <w:szCs w:val="22"/>
        </w:rPr>
        <w:t>d</w:t>
      </w:r>
      <w:r w:rsidR="00CB58B5" w:rsidRPr="00A72BD3">
        <w:rPr>
          <w:rFonts w:cstheme="minorHAnsi"/>
          <w:spacing w:val="-10"/>
          <w:szCs w:val="22"/>
        </w:rPr>
        <w:t xml:space="preserve"> </w:t>
      </w:r>
      <w:r w:rsidR="00CB58B5" w:rsidRPr="00A72BD3">
        <w:rPr>
          <w:rFonts w:cstheme="minorHAnsi"/>
          <w:spacing w:val="-1"/>
          <w:szCs w:val="22"/>
        </w:rPr>
        <w:t>fl</w:t>
      </w:r>
      <w:r w:rsidR="00CB58B5" w:rsidRPr="00A72BD3">
        <w:rPr>
          <w:rFonts w:cstheme="minorHAnsi"/>
          <w:spacing w:val="-2"/>
          <w:szCs w:val="22"/>
        </w:rPr>
        <w:t>o</w:t>
      </w:r>
      <w:r w:rsidR="00CB58B5" w:rsidRPr="00A72BD3">
        <w:rPr>
          <w:rFonts w:cstheme="minorHAnsi"/>
          <w:szCs w:val="22"/>
        </w:rPr>
        <w:t xml:space="preserve">ws </w:t>
      </w:r>
      <w:r w:rsidR="00CB58B5" w:rsidRPr="00A72BD3">
        <w:rPr>
          <w:rFonts w:cstheme="minorHAnsi"/>
          <w:spacing w:val="1"/>
          <w:szCs w:val="22"/>
        </w:rPr>
        <w:t>o</w:t>
      </w:r>
      <w:r w:rsidR="00CB58B5" w:rsidRPr="00A72BD3">
        <w:rPr>
          <w:rFonts w:cstheme="minorHAnsi"/>
          <w:spacing w:val="-1"/>
          <w:szCs w:val="22"/>
        </w:rPr>
        <w:t>u</w:t>
      </w:r>
      <w:r w:rsidR="00CB58B5" w:rsidRPr="00A72BD3">
        <w:rPr>
          <w:rFonts w:cstheme="minorHAnsi"/>
          <w:szCs w:val="22"/>
        </w:rPr>
        <w:t>t</w:t>
      </w:r>
      <w:r w:rsidR="00CB58B5" w:rsidRPr="00A72BD3">
        <w:rPr>
          <w:rFonts w:cstheme="minorHAnsi"/>
          <w:spacing w:val="-2"/>
          <w:szCs w:val="22"/>
        </w:rPr>
        <w:t xml:space="preserve"> </w:t>
      </w:r>
      <w:r w:rsidR="00CB58B5" w:rsidRPr="00A72BD3">
        <w:rPr>
          <w:rFonts w:cstheme="minorHAnsi"/>
          <w:spacing w:val="1"/>
          <w:szCs w:val="22"/>
        </w:rPr>
        <w:t>o</w:t>
      </w:r>
      <w:r w:rsidR="00CB58B5" w:rsidRPr="00A72BD3">
        <w:rPr>
          <w:rFonts w:cstheme="minorHAnsi"/>
          <w:szCs w:val="22"/>
        </w:rPr>
        <w:t>f t</w:t>
      </w:r>
      <w:r w:rsidR="00CB58B5" w:rsidRPr="00A72BD3">
        <w:rPr>
          <w:rFonts w:cstheme="minorHAnsi"/>
          <w:spacing w:val="-4"/>
          <w:szCs w:val="22"/>
        </w:rPr>
        <w:t>h</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pacing w:val="-1"/>
          <w:szCs w:val="22"/>
        </w:rPr>
        <w:t>adja</w:t>
      </w:r>
      <w:r w:rsidR="00CB58B5" w:rsidRPr="00A72BD3">
        <w:rPr>
          <w:rFonts w:cstheme="minorHAnsi"/>
          <w:spacing w:val="-3"/>
          <w:szCs w:val="22"/>
        </w:rPr>
        <w:t>c</w:t>
      </w:r>
      <w:r w:rsidR="00CB58B5" w:rsidRPr="00A72BD3">
        <w:rPr>
          <w:rFonts w:cstheme="minorHAnsi"/>
          <w:szCs w:val="22"/>
        </w:rPr>
        <w:t>e</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1"/>
          <w:szCs w:val="22"/>
        </w:rPr>
        <w:t xml:space="preserve">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3"/>
          <w:szCs w:val="22"/>
        </w:rPr>
        <w:t>r</w:t>
      </w:r>
      <w:r w:rsidR="00CB58B5" w:rsidRPr="00A72BD3">
        <w:rPr>
          <w:rFonts w:cstheme="minorHAnsi"/>
          <w:szCs w:val="22"/>
        </w:rPr>
        <w:t>ts.</w:t>
      </w:r>
    </w:p>
    <w:p w14:paraId="11FA1716" w14:textId="74306324" w:rsidR="00CB58B5" w:rsidRPr="00A72BD3" w:rsidRDefault="00BC1932" w:rsidP="004E41D8">
      <w:pPr>
        <w:ind w:left="720" w:hanging="720"/>
        <w:rPr>
          <w:rFonts w:cstheme="minorHAnsi"/>
          <w:szCs w:val="22"/>
        </w:rPr>
      </w:pPr>
      <w:r>
        <w:rPr>
          <w:rFonts w:cstheme="minorHAnsi"/>
          <w:spacing w:val="-1"/>
          <w:szCs w:val="22"/>
        </w:rPr>
        <w:t>3.1.2.4</w:t>
      </w:r>
      <w:r>
        <w:rPr>
          <w:rFonts w:cstheme="minorHAnsi"/>
          <w:spacing w:val="-1"/>
          <w:szCs w:val="22"/>
        </w:rPr>
        <w:tab/>
      </w:r>
      <w:r w:rsidR="00CB58B5" w:rsidRPr="00A72BD3">
        <w:rPr>
          <w:rFonts w:cstheme="minorHAnsi"/>
          <w:spacing w:val="-1"/>
          <w:szCs w:val="22"/>
        </w:rPr>
        <w:t>In</w:t>
      </w:r>
      <w:r w:rsidR="00CB58B5" w:rsidRPr="00A72BD3">
        <w:rPr>
          <w:rFonts w:cstheme="minorHAnsi"/>
          <w:szCs w:val="22"/>
        </w:rPr>
        <w:t>ject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9"/>
          <w:szCs w:val="22"/>
        </w:rPr>
        <w:t xml:space="preserve"> </w:t>
      </w:r>
      <w:r w:rsidR="00CB58B5" w:rsidRPr="00A72BD3">
        <w:rPr>
          <w:rFonts w:cstheme="minorHAnsi"/>
          <w:spacing w:val="-1"/>
          <w:szCs w:val="22"/>
        </w:rPr>
        <w:t>p</w:t>
      </w:r>
      <w:r w:rsidR="00CB58B5" w:rsidRPr="00A72BD3">
        <w:rPr>
          <w:rFonts w:cstheme="minorHAnsi"/>
          <w:spacing w:val="-3"/>
          <w:szCs w:val="22"/>
        </w:rPr>
        <w:t>r</w:t>
      </w:r>
      <w:r w:rsidR="00CB58B5" w:rsidRPr="00A72BD3">
        <w:rPr>
          <w:rFonts w:cstheme="minorHAnsi"/>
          <w:szCs w:val="22"/>
        </w:rPr>
        <w:t>ess</w:t>
      </w:r>
      <w:r w:rsidR="00CB58B5" w:rsidRPr="00A72BD3">
        <w:rPr>
          <w:rFonts w:cstheme="minorHAnsi"/>
          <w:spacing w:val="-1"/>
          <w:szCs w:val="22"/>
        </w:rPr>
        <w:t>ur</w:t>
      </w:r>
      <w:r w:rsidR="00CB58B5" w:rsidRPr="00A72BD3">
        <w:rPr>
          <w:rFonts w:cstheme="minorHAnsi"/>
          <w:szCs w:val="22"/>
        </w:rPr>
        <w:t>e</w:t>
      </w:r>
      <w:r w:rsidR="00CB58B5" w:rsidRPr="00A72BD3">
        <w:rPr>
          <w:rFonts w:cstheme="minorHAnsi"/>
          <w:spacing w:val="10"/>
          <w:szCs w:val="22"/>
        </w:rPr>
        <w:t xml:space="preserve"> </w:t>
      </w:r>
      <w:r w:rsidR="00CB58B5" w:rsidRPr="00A72BD3">
        <w:rPr>
          <w:rFonts w:cstheme="minorHAnsi"/>
          <w:szCs w:val="22"/>
        </w:rPr>
        <w:t>s</w:t>
      </w:r>
      <w:r w:rsidR="00CB58B5" w:rsidRPr="00A72BD3">
        <w:rPr>
          <w:rFonts w:cstheme="minorHAnsi"/>
          <w:spacing w:val="-1"/>
          <w:szCs w:val="22"/>
        </w:rPr>
        <w:t>hal</w:t>
      </w:r>
      <w:r w:rsidR="00CB58B5" w:rsidRPr="00A72BD3">
        <w:rPr>
          <w:rFonts w:cstheme="minorHAnsi"/>
          <w:szCs w:val="22"/>
        </w:rPr>
        <w:t>l</w:t>
      </w:r>
      <w:r w:rsidR="00CB58B5" w:rsidRPr="00A72BD3">
        <w:rPr>
          <w:rFonts w:cstheme="minorHAnsi"/>
          <w:spacing w:val="7"/>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8"/>
          <w:szCs w:val="22"/>
        </w:rPr>
        <w:t xml:space="preserve"> </w:t>
      </w:r>
      <w:r w:rsidR="00CB58B5" w:rsidRPr="00A72BD3">
        <w:rPr>
          <w:rFonts w:cstheme="minorHAnsi"/>
          <w:szCs w:val="22"/>
        </w:rPr>
        <w:t>ke</w:t>
      </w:r>
      <w:r w:rsidR="00CB58B5" w:rsidRPr="00A72BD3">
        <w:rPr>
          <w:rFonts w:cstheme="minorHAnsi"/>
          <w:spacing w:val="-1"/>
          <w:szCs w:val="22"/>
        </w:rPr>
        <w:t>p</w:t>
      </w:r>
      <w:r w:rsidR="00CB58B5" w:rsidRPr="00A72BD3">
        <w:rPr>
          <w:rFonts w:cstheme="minorHAnsi"/>
          <w:szCs w:val="22"/>
        </w:rPr>
        <w:t>t</w:t>
      </w:r>
      <w:r w:rsidR="00CB58B5" w:rsidRPr="00A72BD3">
        <w:rPr>
          <w:rFonts w:cstheme="minorHAnsi"/>
          <w:spacing w:val="10"/>
          <w:szCs w:val="22"/>
        </w:rPr>
        <w:t xml:space="preserve"> </w:t>
      </w:r>
      <w:r w:rsidR="00CB58B5" w:rsidRPr="00A72BD3">
        <w:rPr>
          <w:rFonts w:cstheme="minorHAnsi"/>
          <w:spacing w:val="-1"/>
          <w:szCs w:val="22"/>
        </w:rPr>
        <w:t>a</w:t>
      </w:r>
      <w:r w:rsidR="00CB58B5" w:rsidRPr="00A72BD3">
        <w:rPr>
          <w:rFonts w:cstheme="minorHAnsi"/>
          <w:szCs w:val="22"/>
        </w:rPr>
        <w:t>s</w:t>
      </w:r>
      <w:r w:rsidR="00CB58B5" w:rsidRPr="00A72BD3">
        <w:rPr>
          <w:rFonts w:cstheme="minorHAnsi"/>
          <w:spacing w:val="10"/>
          <w:szCs w:val="22"/>
        </w:rPr>
        <w:t xml:space="preserve"> </w:t>
      </w:r>
      <w:r w:rsidR="00CB58B5" w:rsidRPr="00A72BD3">
        <w:rPr>
          <w:rFonts w:cstheme="minorHAnsi"/>
          <w:spacing w:val="-3"/>
          <w:szCs w:val="22"/>
        </w:rPr>
        <w:t>l</w:t>
      </w:r>
      <w:r w:rsidR="00CB58B5" w:rsidRPr="00A72BD3">
        <w:rPr>
          <w:rFonts w:cstheme="minorHAnsi"/>
          <w:spacing w:val="-2"/>
          <w:szCs w:val="22"/>
        </w:rPr>
        <w:t>o</w:t>
      </w:r>
      <w:r w:rsidR="00CB58B5" w:rsidRPr="00A72BD3">
        <w:rPr>
          <w:rFonts w:cstheme="minorHAnsi"/>
          <w:szCs w:val="22"/>
        </w:rPr>
        <w:t>w</w:t>
      </w:r>
      <w:r w:rsidR="00CB58B5" w:rsidRPr="00A72BD3">
        <w:rPr>
          <w:rFonts w:cstheme="minorHAnsi"/>
          <w:spacing w:val="10"/>
          <w:szCs w:val="22"/>
        </w:rPr>
        <w:t xml:space="preserve"> </w:t>
      </w:r>
      <w:r w:rsidR="00CB58B5" w:rsidRPr="00A72BD3">
        <w:rPr>
          <w:rFonts w:cstheme="minorHAnsi"/>
          <w:spacing w:val="-1"/>
          <w:szCs w:val="22"/>
        </w:rPr>
        <w:t>a</w:t>
      </w:r>
      <w:r w:rsidR="00CB58B5" w:rsidRPr="00A72BD3">
        <w:rPr>
          <w:rFonts w:cstheme="minorHAnsi"/>
          <w:szCs w:val="22"/>
        </w:rPr>
        <w:t>s</w:t>
      </w:r>
      <w:r w:rsidR="00CB58B5" w:rsidRPr="00A72BD3">
        <w:rPr>
          <w:rFonts w:cstheme="minorHAnsi"/>
          <w:spacing w:val="10"/>
          <w:szCs w:val="22"/>
        </w:rPr>
        <w:t xml:space="preserve"> </w:t>
      </w:r>
      <w:r w:rsidR="00CB58B5" w:rsidRPr="00A72BD3">
        <w:rPr>
          <w:rFonts w:cstheme="minorHAnsi"/>
          <w:spacing w:val="-1"/>
          <w:szCs w:val="22"/>
        </w:rPr>
        <w:t>pra</w:t>
      </w:r>
      <w:r w:rsidR="00CB58B5" w:rsidRPr="00A72BD3">
        <w:rPr>
          <w:rFonts w:cstheme="minorHAnsi"/>
          <w:spacing w:val="-3"/>
          <w:szCs w:val="22"/>
        </w:rPr>
        <w:t>c</w:t>
      </w:r>
      <w:r w:rsidR="00CB58B5" w:rsidRPr="00A72BD3">
        <w:rPr>
          <w:rFonts w:cstheme="minorHAnsi"/>
          <w:szCs w:val="22"/>
        </w:rPr>
        <w:t>t</w:t>
      </w:r>
      <w:r w:rsidR="00CB58B5" w:rsidRPr="00A72BD3">
        <w:rPr>
          <w:rFonts w:cstheme="minorHAnsi"/>
          <w:spacing w:val="-1"/>
          <w:szCs w:val="22"/>
        </w:rPr>
        <w:t>i</w:t>
      </w:r>
      <w:r w:rsidR="00CB58B5" w:rsidRPr="00A72BD3">
        <w:rPr>
          <w:rFonts w:cstheme="minorHAnsi"/>
          <w:szCs w:val="22"/>
        </w:rPr>
        <w:t>c</w:t>
      </w:r>
      <w:r w:rsidR="00CB58B5" w:rsidRPr="00A72BD3">
        <w:rPr>
          <w:rFonts w:cstheme="minorHAnsi"/>
          <w:spacing w:val="-1"/>
          <w:szCs w:val="22"/>
        </w:rPr>
        <w:t>a</w:t>
      </w:r>
      <w:r w:rsidR="00CB58B5" w:rsidRPr="00A72BD3">
        <w:rPr>
          <w:rFonts w:cstheme="minorHAnsi"/>
          <w:szCs w:val="22"/>
        </w:rPr>
        <w:t>l</w:t>
      </w:r>
      <w:r w:rsidR="00CB58B5" w:rsidRPr="00A72BD3">
        <w:rPr>
          <w:rFonts w:cstheme="minorHAnsi"/>
          <w:spacing w:val="10"/>
          <w:szCs w:val="22"/>
        </w:rPr>
        <w:t xml:space="preserve"> </w:t>
      </w:r>
      <w:r w:rsidR="00CB58B5" w:rsidRPr="00A72BD3">
        <w:rPr>
          <w:rFonts w:cstheme="minorHAnsi"/>
          <w:spacing w:val="-1"/>
          <w:szCs w:val="22"/>
        </w:rPr>
        <w:t>a</w:t>
      </w:r>
      <w:r w:rsidR="00CB58B5" w:rsidRPr="00A72BD3">
        <w:rPr>
          <w:rFonts w:cstheme="minorHAnsi"/>
          <w:spacing w:val="-4"/>
          <w:szCs w:val="22"/>
        </w:rPr>
        <w:t>n</w:t>
      </w:r>
      <w:r w:rsidR="00CB58B5" w:rsidRPr="00A72BD3">
        <w:rPr>
          <w:rFonts w:cstheme="minorHAnsi"/>
          <w:szCs w:val="22"/>
        </w:rPr>
        <w:t>d</w:t>
      </w:r>
      <w:r w:rsidR="00CB58B5" w:rsidRPr="00A72BD3">
        <w:rPr>
          <w:rFonts w:cstheme="minorHAnsi"/>
          <w:spacing w:val="9"/>
          <w:szCs w:val="22"/>
        </w:rPr>
        <w:t xml:space="preserve"> </w:t>
      </w:r>
      <w:r w:rsidR="00CB58B5" w:rsidRPr="00A72BD3">
        <w:rPr>
          <w:rFonts w:cstheme="minorHAnsi"/>
          <w:szCs w:val="22"/>
        </w:rPr>
        <w:t>s</w:t>
      </w:r>
      <w:r w:rsidR="00CB58B5" w:rsidRPr="00A72BD3">
        <w:rPr>
          <w:rFonts w:cstheme="minorHAnsi"/>
          <w:spacing w:val="-1"/>
          <w:szCs w:val="22"/>
        </w:rPr>
        <w:t xml:space="preserve">hall </w:t>
      </w:r>
      <w:r w:rsidR="00F905CE" w:rsidRPr="00A72BD3">
        <w:rPr>
          <w:rFonts w:cstheme="minorHAnsi"/>
          <w:spacing w:val="-1"/>
          <w:szCs w:val="22"/>
        </w:rPr>
        <w:t>be</w:t>
      </w:r>
      <w:r w:rsidR="00CB58B5" w:rsidRPr="00A72BD3">
        <w:rPr>
          <w:rFonts w:cstheme="minorHAnsi"/>
          <w:spacing w:val="2"/>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2"/>
          <w:szCs w:val="22"/>
        </w:rPr>
        <w:t>t</w:t>
      </w:r>
      <w:r w:rsidR="00CB58B5" w:rsidRPr="00A72BD3">
        <w:rPr>
          <w:rFonts w:cstheme="minorHAnsi"/>
          <w:szCs w:val="22"/>
        </w:rPr>
        <w:t>w</w:t>
      </w:r>
      <w:r w:rsidR="00CB58B5" w:rsidRPr="00A72BD3">
        <w:rPr>
          <w:rFonts w:cstheme="minorHAnsi"/>
          <w:spacing w:val="-2"/>
          <w:szCs w:val="22"/>
        </w:rPr>
        <w:t>e</w:t>
      </w:r>
      <w:r w:rsidR="00CB58B5" w:rsidRPr="00A72BD3">
        <w:rPr>
          <w:rFonts w:cstheme="minorHAnsi"/>
          <w:szCs w:val="22"/>
        </w:rPr>
        <w:t>en</w:t>
      </w:r>
      <w:r w:rsidR="00CB58B5" w:rsidRPr="00A72BD3">
        <w:rPr>
          <w:rFonts w:cstheme="minorHAnsi"/>
          <w:spacing w:val="1"/>
          <w:szCs w:val="22"/>
        </w:rPr>
        <w:t xml:space="preserve"> </w:t>
      </w:r>
      <w:r w:rsidR="00CB58B5" w:rsidRPr="00A72BD3">
        <w:rPr>
          <w:rFonts w:cstheme="minorHAnsi"/>
          <w:spacing w:val="-2"/>
          <w:szCs w:val="22"/>
        </w:rPr>
        <w:t>2</w:t>
      </w:r>
      <w:r w:rsidR="00CB58B5" w:rsidRPr="00A72BD3">
        <w:rPr>
          <w:rFonts w:cstheme="minorHAnsi"/>
          <w:szCs w:val="22"/>
        </w:rPr>
        <w:t>00</w:t>
      </w:r>
      <w:r w:rsidR="00CB58B5" w:rsidRPr="00A72BD3">
        <w:rPr>
          <w:rFonts w:cstheme="minorHAnsi"/>
          <w:spacing w:val="3"/>
          <w:szCs w:val="22"/>
        </w:rPr>
        <w:t xml:space="preserve"> </w:t>
      </w:r>
      <w:r w:rsidR="00CB58B5" w:rsidRPr="00A72BD3">
        <w:rPr>
          <w:rFonts w:cstheme="minorHAnsi"/>
          <w:spacing w:val="-1"/>
          <w:szCs w:val="22"/>
        </w:rPr>
        <w:t>p</w:t>
      </w:r>
      <w:r w:rsidR="00CB58B5" w:rsidRPr="00A72BD3">
        <w:rPr>
          <w:rFonts w:cstheme="minorHAnsi"/>
          <w:szCs w:val="22"/>
        </w:rPr>
        <w:t>si</w:t>
      </w:r>
      <w:r w:rsidR="00CB58B5" w:rsidRPr="00A72BD3">
        <w:rPr>
          <w:rFonts w:cstheme="minorHAnsi"/>
          <w:spacing w:val="1"/>
          <w:szCs w:val="22"/>
        </w:rPr>
        <w:t xml:space="preserve"> </w:t>
      </w:r>
      <w:r w:rsidR="00CB58B5" w:rsidRPr="00A72BD3">
        <w:rPr>
          <w:rFonts w:cstheme="minorHAnsi"/>
          <w:spacing w:val="-1"/>
          <w:szCs w:val="22"/>
        </w:rPr>
        <w:t>an</w:t>
      </w:r>
      <w:r w:rsidR="00CB58B5" w:rsidRPr="00A72BD3">
        <w:rPr>
          <w:rFonts w:cstheme="minorHAnsi"/>
          <w:szCs w:val="22"/>
        </w:rPr>
        <w:t>d</w:t>
      </w:r>
      <w:r w:rsidR="00CB58B5" w:rsidRPr="00A72BD3">
        <w:rPr>
          <w:rFonts w:cstheme="minorHAnsi"/>
          <w:spacing w:val="1"/>
          <w:szCs w:val="22"/>
        </w:rPr>
        <w:t xml:space="preserve"> </w:t>
      </w:r>
      <w:r w:rsidR="00CB58B5" w:rsidRPr="00A72BD3">
        <w:rPr>
          <w:rFonts w:cstheme="minorHAnsi"/>
          <w:szCs w:val="22"/>
        </w:rPr>
        <w:t>3</w:t>
      </w:r>
      <w:r w:rsidR="00CB58B5" w:rsidRPr="00A72BD3">
        <w:rPr>
          <w:rFonts w:cstheme="minorHAnsi"/>
          <w:spacing w:val="-2"/>
          <w:szCs w:val="22"/>
        </w:rPr>
        <w:t>0</w:t>
      </w:r>
      <w:r w:rsidR="00CB58B5" w:rsidRPr="00A72BD3">
        <w:rPr>
          <w:rFonts w:cstheme="minorHAnsi"/>
          <w:szCs w:val="22"/>
        </w:rPr>
        <w:t>0</w:t>
      </w:r>
      <w:r w:rsidR="00CB58B5" w:rsidRPr="00A72BD3">
        <w:rPr>
          <w:rFonts w:cstheme="minorHAnsi"/>
          <w:spacing w:val="5"/>
          <w:szCs w:val="22"/>
        </w:rPr>
        <w:t xml:space="preserve"> </w:t>
      </w:r>
      <w:r w:rsidR="00CB58B5" w:rsidRPr="00A72BD3">
        <w:rPr>
          <w:rFonts w:cstheme="minorHAnsi"/>
          <w:spacing w:val="-1"/>
          <w:szCs w:val="22"/>
        </w:rPr>
        <w:t>p</w:t>
      </w:r>
      <w:r w:rsidR="00CB58B5" w:rsidRPr="00A72BD3">
        <w:rPr>
          <w:rFonts w:cstheme="minorHAnsi"/>
          <w:szCs w:val="22"/>
        </w:rPr>
        <w:t>si</w:t>
      </w:r>
      <w:r w:rsidR="00CB58B5" w:rsidRPr="00A72BD3">
        <w:rPr>
          <w:rFonts w:cstheme="minorHAnsi"/>
          <w:spacing w:val="1"/>
          <w:szCs w:val="22"/>
        </w:rPr>
        <w:t xml:space="preserve"> </w:t>
      </w:r>
      <w:r w:rsidR="00CB58B5" w:rsidRPr="00A72BD3">
        <w:rPr>
          <w:rFonts w:cstheme="minorHAnsi"/>
          <w:spacing w:val="-1"/>
          <w:szCs w:val="22"/>
        </w:rPr>
        <w:t>pl</w:t>
      </w:r>
      <w:r w:rsidR="00CB58B5" w:rsidRPr="00A72BD3">
        <w:rPr>
          <w:rFonts w:cstheme="minorHAnsi"/>
          <w:spacing w:val="-4"/>
          <w:szCs w:val="22"/>
        </w:rPr>
        <w:t>u</w:t>
      </w:r>
      <w:r w:rsidR="00CB58B5" w:rsidRPr="00A72BD3">
        <w:rPr>
          <w:rFonts w:cstheme="minorHAnsi"/>
          <w:szCs w:val="22"/>
        </w:rPr>
        <w:t>s</w:t>
      </w:r>
      <w:r w:rsidR="00CB58B5" w:rsidRPr="00A72BD3">
        <w:rPr>
          <w:rFonts w:cstheme="minorHAnsi"/>
          <w:spacing w:val="4"/>
          <w:szCs w:val="22"/>
        </w:rPr>
        <w:t xml:space="preserve"> </w:t>
      </w:r>
      <w:r w:rsidR="00CB58B5" w:rsidRPr="00A72BD3">
        <w:rPr>
          <w:rFonts w:cstheme="minorHAnsi"/>
          <w:spacing w:val="-1"/>
          <w:szCs w:val="22"/>
        </w:rPr>
        <w:t>an</w:t>
      </w:r>
      <w:r w:rsidR="00CB58B5" w:rsidRPr="00A72BD3">
        <w:rPr>
          <w:rFonts w:cstheme="minorHAnsi"/>
          <w:szCs w:val="22"/>
        </w:rPr>
        <w:t xml:space="preserve">y </w:t>
      </w:r>
      <w:r w:rsidR="00CB58B5" w:rsidRPr="00A72BD3">
        <w:rPr>
          <w:rFonts w:cstheme="minorHAnsi"/>
          <w:spacing w:val="-1"/>
          <w:szCs w:val="22"/>
        </w:rPr>
        <w:t>h</w:t>
      </w:r>
      <w:r w:rsidR="00CB58B5" w:rsidRPr="00A72BD3">
        <w:rPr>
          <w:rFonts w:cstheme="minorHAnsi"/>
          <w:szCs w:val="22"/>
        </w:rPr>
        <w:t>y</w:t>
      </w:r>
      <w:r w:rsidR="00CB58B5" w:rsidRPr="00A72BD3">
        <w:rPr>
          <w:rFonts w:cstheme="minorHAnsi"/>
          <w:spacing w:val="-1"/>
          <w:szCs w:val="22"/>
        </w:rPr>
        <w:t>dr</w:t>
      </w:r>
      <w:r w:rsidR="00CB58B5" w:rsidRPr="00A72BD3">
        <w:rPr>
          <w:rFonts w:cstheme="minorHAnsi"/>
          <w:spacing w:val="1"/>
          <w:szCs w:val="22"/>
        </w:rPr>
        <w:t>o</w:t>
      </w:r>
      <w:r w:rsidR="00CB58B5" w:rsidRPr="00A72BD3">
        <w:rPr>
          <w:rFonts w:cstheme="minorHAnsi"/>
          <w:szCs w:val="22"/>
        </w:rPr>
        <w:t>st</w:t>
      </w:r>
      <w:r w:rsidR="00CB58B5" w:rsidRPr="00A72BD3">
        <w:rPr>
          <w:rFonts w:cstheme="minorHAnsi"/>
          <w:spacing w:val="-3"/>
          <w:szCs w:val="22"/>
        </w:rPr>
        <w:t>a</w:t>
      </w:r>
      <w:r w:rsidR="00CB58B5" w:rsidRPr="00A72BD3">
        <w:rPr>
          <w:rFonts w:cstheme="minorHAnsi"/>
          <w:szCs w:val="22"/>
        </w:rPr>
        <w:t>t</w:t>
      </w:r>
      <w:r w:rsidR="00CB58B5" w:rsidRPr="00A72BD3">
        <w:rPr>
          <w:rFonts w:cstheme="minorHAnsi"/>
          <w:spacing w:val="-1"/>
          <w:szCs w:val="22"/>
        </w:rPr>
        <w:t>i</w:t>
      </w:r>
      <w:r w:rsidR="00CB58B5" w:rsidRPr="00A72BD3">
        <w:rPr>
          <w:rFonts w:cstheme="minorHAnsi"/>
          <w:szCs w:val="22"/>
        </w:rPr>
        <w:t>c</w:t>
      </w:r>
      <w:r w:rsidR="00CB58B5" w:rsidRPr="00A72BD3">
        <w:rPr>
          <w:rFonts w:cstheme="minorHAnsi"/>
          <w:spacing w:val="26"/>
          <w:szCs w:val="22"/>
        </w:rPr>
        <w:t xml:space="preserve"> </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1"/>
          <w:szCs w:val="22"/>
        </w:rPr>
        <w:t>ad</w:t>
      </w:r>
      <w:r w:rsidR="00CB58B5" w:rsidRPr="00A72BD3">
        <w:rPr>
          <w:rFonts w:cstheme="minorHAnsi"/>
          <w:szCs w:val="22"/>
        </w:rPr>
        <w:t>.</w:t>
      </w:r>
      <w:r w:rsidR="00CB58B5" w:rsidRPr="00A72BD3">
        <w:rPr>
          <w:rFonts w:cstheme="minorHAnsi"/>
          <w:spacing w:val="3"/>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27"/>
          <w:szCs w:val="22"/>
        </w:rPr>
        <w:t xml:space="preserve"> </w:t>
      </w:r>
      <w:r w:rsidR="00CB58B5" w:rsidRPr="00A72BD3">
        <w:rPr>
          <w:rFonts w:cstheme="minorHAnsi"/>
          <w:spacing w:val="-3"/>
          <w:szCs w:val="22"/>
        </w:rPr>
        <w:t>c</w:t>
      </w:r>
      <w:r w:rsidR="00CB58B5" w:rsidRPr="00A72BD3">
        <w:rPr>
          <w:rFonts w:cstheme="minorHAnsi"/>
          <w:spacing w:val="-2"/>
          <w:szCs w:val="22"/>
        </w:rPr>
        <w:t>o</w:t>
      </w:r>
      <w:r w:rsidR="00CB58B5" w:rsidRPr="00A72BD3">
        <w:rPr>
          <w:rFonts w:cstheme="minorHAnsi"/>
          <w:spacing w:val="-1"/>
          <w:szCs w:val="22"/>
        </w:rPr>
        <w:t>nn</w:t>
      </w:r>
      <w:r w:rsidR="00CB58B5" w:rsidRPr="00A72BD3">
        <w:rPr>
          <w:rFonts w:cstheme="minorHAnsi"/>
          <w:szCs w:val="22"/>
        </w:rPr>
        <w:t>ect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26"/>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2"/>
          <w:szCs w:val="22"/>
        </w:rPr>
        <w:t>t</w:t>
      </w:r>
      <w:r w:rsidR="00CB58B5" w:rsidRPr="00A72BD3">
        <w:rPr>
          <w:rFonts w:cstheme="minorHAnsi"/>
          <w:szCs w:val="22"/>
        </w:rPr>
        <w:t>w</w:t>
      </w:r>
      <w:r w:rsidR="00CB58B5" w:rsidRPr="00A72BD3">
        <w:rPr>
          <w:rFonts w:cstheme="minorHAnsi"/>
          <w:spacing w:val="-2"/>
          <w:szCs w:val="22"/>
        </w:rPr>
        <w:t>e</w:t>
      </w:r>
      <w:r w:rsidR="00CB58B5" w:rsidRPr="00A72BD3">
        <w:rPr>
          <w:rFonts w:cstheme="minorHAnsi"/>
          <w:szCs w:val="22"/>
        </w:rPr>
        <w:t>en</w:t>
      </w:r>
      <w:r w:rsidR="00CB58B5" w:rsidRPr="00A72BD3">
        <w:rPr>
          <w:rFonts w:cstheme="minorHAnsi"/>
          <w:spacing w:val="25"/>
          <w:szCs w:val="22"/>
        </w:rPr>
        <w:t xml:space="preserve"> </w:t>
      </w:r>
      <w:r w:rsidR="00CB58B5" w:rsidRPr="00A72BD3">
        <w:rPr>
          <w:rFonts w:cstheme="minorHAnsi"/>
          <w:szCs w:val="22"/>
        </w:rPr>
        <w:t>t</w:t>
      </w:r>
      <w:r w:rsidR="00CB58B5" w:rsidRPr="00A72BD3">
        <w:rPr>
          <w:rFonts w:cstheme="minorHAnsi"/>
          <w:spacing w:val="-2"/>
          <w:szCs w:val="22"/>
        </w:rPr>
        <w:t>h</w:t>
      </w:r>
      <w:r w:rsidR="00CB58B5" w:rsidRPr="00A72BD3">
        <w:rPr>
          <w:rFonts w:cstheme="minorHAnsi"/>
          <w:szCs w:val="22"/>
        </w:rPr>
        <w:t>e</w:t>
      </w:r>
      <w:r w:rsidR="00CB58B5" w:rsidRPr="00A72BD3">
        <w:rPr>
          <w:rFonts w:cstheme="minorHAnsi"/>
          <w:spacing w:val="27"/>
          <w:szCs w:val="22"/>
        </w:rPr>
        <w:t xml:space="preserve"> </w:t>
      </w:r>
      <w:r w:rsidR="00CB58B5" w:rsidRPr="00A72BD3">
        <w:rPr>
          <w:rFonts w:cstheme="minorHAnsi"/>
          <w:szCs w:val="22"/>
        </w:rPr>
        <w:t>e</w:t>
      </w:r>
      <w:r w:rsidR="00CB58B5" w:rsidRPr="00A72BD3">
        <w:rPr>
          <w:rFonts w:cstheme="minorHAnsi"/>
          <w:spacing w:val="-1"/>
          <w:szCs w:val="22"/>
        </w:rPr>
        <w:t>n</w:t>
      </w:r>
      <w:r w:rsidR="00CB58B5" w:rsidRPr="00A72BD3">
        <w:rPr>
          <w:rFonts w:cstheme="minorHAnsi"/>
          <w:spacing w:val="-2"/>
          <w:szCs w:val="22"/>
        </w:rPr>
        <w:t>t</w:t>
      </w:r>
      <w:r w:rsidR="00CB58B5" w:rsidRPr="00A72BD3">
        <w:rPr>
          <w:rFonts w:cstheme="minorHAnsi"/>
          <w:spacing w:val="-1"/>
          <w:szCs w:val="22"/>
        </w:rPr>
        <w:t>r</w:t>
      </w:r>
      <w:r w:rsidR="00CB58B5" w:rsidRPr="00A72BD3">
        <w:rPr>
          <w:rFonts w:cstheme="minorHAnsi"/>
          <w:szCs w:val="22"/>
        </w:rPr>
        <w:t>y</w:t>
      </w:r>
      <w:r w:rsidR="00CB58B5" w:rsidRPr="00A72BD3">
        <w:rPr>
          <w:rFonts w:cstheme="minorHAnsi"/>
          <w:spacing w:val="28"/>
          <w:szCs w:val="22"/>
        </w:rPr>
        <w:t xml:space="preserve">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 xml:space="preserve">t </w:t>
      </w:r>
      <w:r w:rsidR="00CB58B5" w:rsidRPr="00A72BD3">
        <w:rPr>
          <w:rFonts w:cstheme="minorHAnsi"/>
          <w:spacing w:val="-1"/>
          <w:szCs w:val="22"/>
        </w:rPr>
        <w:t>an</w:t>
      </w:r>
      <w:r w:rsidR="00CB58B5" w:rsidRPr="00A72BD3">
        <w:rPr>
          <w:rFonts w:cstheme="minorHAnsi"/>
          <w:szCs w:val="22"/>
        </w:rPr>
        <w:t>d</w:t>
      </w:r>
      <w:r w:rsidR="00CB58B5" w:rsidRPr="00A72BD3">
        <w:rPr>
          <w:rFonts w:cstheme="minorHAnsi"/>
          <w:spacing w:val="2"/>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1"/>
          <w:szCs w:val="22"/>
        </w:rPr>
        <w:t xml:space="preserve"> m</w:t>
      </w:r>
      <w:r w:rsidR="00CB58B5" w:rsidRPr="00A72BD3">
        <w:rPr>
          <w:rFonts w:cstheme="minorHAnsi"/>
          <w:spacing w:val="-1"/>
          <w:szCs w:val="22"/>
        </w:rPr>
        <w:t>i</w:t>
      </w:r>
      <w:r w:rsidR="00CB58B5" w:rsidRPr="00A72BD3">
        <w:rPr>
          <w:rFonts w:cstheme="minorHAnsi"/>
          <w:szCs w:val="22"/>
        </w:rPr>
        <w:t>x</w:t>
      </w:r>
      <w:r w:rsidR="00CB58B5" w:rsidRPr="00A72BD3">
        <w:rPr>
          <w:rFonts w:cstheme="minorHAnsi"/>
          <w:spacing w:val="1"/>
          <w:szCs w:val="22"/>
        </w:rPr>
        <w:t xml:space="preserve"> </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1"/>
          <w:szCs w:val="22"/>
        </w:rPr>
        <w:t>a</w:t>
      </w:r>
      <w:r w:rsidR="00CB58B5" w:rsidRPr="00A72BD3">
        <w:rPr>
          <w:rFonts w:cstheme="minorHAnsi"/>
          <w:szCs w:val="22"/>
        </w:rPr>
        <w:t>d</w:t>
      </w:r>
      <w:r w:rsidR="00CB58B5" w:rsidRPr="00A72BD3">
        <w:rPr>
          <w:rFonts w:cstheme="minorHAnsi"/>
          <w:spacing w:val="-1"/>
          <w:szCs w:val="22"/>
        </w:rPr>
        <w:t xml:space="preserve"> </w:t>
      </w:r>
      <w:r w:rsidR="00CB58B5" w:rsidRPr="00A72BD3">
        <w:rPr>
          <w:rFonts w:cstheme="minorHAnsi"/>
          <w:spacing w:val="1"/>
          <w:szCs w:val="22"/>
        </w:rPr>
        <w:t>o</w:t>
      </w:r>
      <w:r w:rsidR="00CB58B5" w:rsidRPr="00A72BD3">
        <w:rPr>
          <w:rFonts w:cstheme="minorHAnsi"/>
          <w:szCs w:val="22"/>
        </w:rPr>
        <w:t>f</w:t>
      </w:r>
      <w:r w:rsidR="00CB58B5" w:rsidRPr="00A72BD3">
        <w:rPr>
          <w:rFonts w:cstheme="minorHAnsi"/>
          <w:spacing w:val="2"/>
          <w:szCs w:val="22"/>
        </w:rPr>
        <w:t xml:space="preserve"> </w:t>
      </w:r>
      <w:r w:rsidR="00CB58B5" w:rsidRPr="00A72BD3">
        <w:rPr>
          <w:rFonts w:cstheme="minorHAnsi"/>
          <w:szCs w:val="22"/>
        </w:rPr>
        <w:t>t</w:t>
      </w:r>
      <w:r w:rsidR="00CB58B5" w:rsidRPr="00A72BD3">
        <w:rPr>
          <w:rFonts w:cstheme="minorHAnsi"/>
          <w:spacing w:val="-4"/>
          <w:szCs w:val="22"/>
        </w:rPr>
        <w:t>h</w:t>
      </w:r>
      <w:r w:rsidR="00CB58B5" w:rsidRPr="00A72BD3">
        <w:rPr>
          <w:rFonts w:cstheme="minorHAnsi"/>
          <w:szCs w:val="22"/>
        </w:rPr>
        <w:t>e</w:t>
      </w:r>
      <w:r w:rsidR="00CB58B5" w:rsidRPr="00A72BD3">
        <w:rPr>
          <w:rFonts w:cstheme="minorHAnsi"/>
          <w:spacing w:val="3"/>
          <w:szCs w:val="22"/>
        </w:rPr>
        <w:t xml:space="preserve"> </w:t>
      </w:r>
      <w:r w:rsidR="00CB58B5" w:rsidRPr="00A72BD3">
        <w:rPr>
          <w:rFonts w:cstheme="minorHAnsi"/>
          <w:spacing w:val="-1"/>
          <w:szCs w:val="22"/>
        </w:rPr>
        <w:t>in</w:t>
      </w:r>
      <w:r w:rsidR="00CB58B5" w:rsidRPr="00A72BD3">
        <w:rPr>
          <w:rFonts w:cstheme="minorHAnsi"/>
          <w:spacing w:val="-3"/>
          <w:szCs w:val="22"/>
        </w:rPr>
        <w:t>j</w:t>
      </w:r>
      <w:r w:rsidR="00CB58B5" w:rsidRPr="00A72BD3">
        <w:rPr>
          <w:rFonts w:cstheme="minorHAnsi"/>
          <w:szCs w:val="22"/>
        </w:rPr>
        <w:t>ect</w:t>
      </w:r>
      <w:r w:rsidR="00CB58B5" w:rsidRPr="00A72BD3">
        <w:rPr>
          <w:rFonts w:cstheme="minorHAnsi"/>
          <w:spacing w:val="-3"/>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2"/>
          <w:szCs w:val="22"/>
        </w:rPr>
        <w:t xml:space="preserve"> </w:t>
      </w:r>
      <w:r w:rsidR="00CB58B5" w:rsidRPr="00A72BD3">
        <w:rPr>
          <w:rFonts w:cstheme="minorHAnsi"/>
          <w:spacing w:val="-1"/>
          <w:szCs w:val="22"/>
        </w:rPr>
        <w:t>n</w:t>
      </w:r>
      <w:r w:rsidR="00CB58B5" w:rsidRPr="00A72BD3">
        <w:rPr>
          <w:rFonts w:cstheme="minorHAnsi"/>
          <w:spacing w:val="1"/>
          <w:szCs w:val="22"/>
        </w:rPr>
        <w:t>o</w:t>
      </w:r>
      <w:r w:rsidR="00CB58B5" w:rsidRPr="00A72BD3">
        <w:rPr>
          <w:rFonts w:cstheme="minorHAnsi"/>
          <w:spacing w:val="-1"/>
          <w:szCs w:val="22"/>
        </w:rPr>
        <w:t>zzl</w:t>
      </w:r>
      <w:r w:rsidR="00CB58B5" w:rsidRPr="00A72BD3">
        <w:rPr>
          <w:rFonts w:cstheme="minorHAnsi"/>
          <w:szCs w:val="22"/>
        </w:rPr>
        <w:t>e</w:t>
      </w:r>
      <w:r w:rsidR="00CB58B5" w:rsidRPr="00A72BD3">
        <w:rPr>
          <w:rFonts w:cstheme="minorHAnsi"/>
          <w:spacing w:val="1"/>
          <w:szCs w:val="22"/>
        </w:rPr>
        <w:t xml:space="preserve"> m</w:t>
      </w:r>
      <w:r w:rsidR="00CB58B5" w:rsidRPr="00A72BD3">
        <w:rPr>
          <w:rFonts w:cstheme="minorHAnsi"/>
          <w:spacing w:val="-1"/>
          <w:szCs w:val="22"/>
        </w:rPr>
        <w:t>u</w:t>
      </w:r>
      <w:r w:rsidR="00CB58B5" w:rsidRPr="00A72BD3">
        <w:rPr>
          <w:rFonts w:cstheme="minorHAnsi"/>
          <w:spacing w:val="-3"/>
          <w:szCs w:val="22"/>
        </w:rPr>
        <w:t>s</w:t>
      </w:r>
      <w:r w:rsidR="00CB58B5" w:rsidRPr="00A72BD3">
        <w:rPr>
          <w:rFonts w:cstheme="minorHAnsi"/>
          <w:szCs w:val="22"/>
        </w:rPr>
        <w:t>t</w:t>
      </w:r>
      <w:r w:rsidR="00CB58B5" w:rsidRPr="00A72BD3">
        <w:rPr>
          <w:rFonts w:cstheme="minorHAnsi"/>
          <w:spacing w:val="3"/>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zCs w:val="22"/>
        </w:rPr>
        <w:t>s</w:t>
      </w:r>
      <w:r w:rsidR="00CB58B5" w:rsidRPr="00A72BD3">
        <w:rPr>
          <w:rFonts w:cstheme="minorHAnsi"/>
          <w:spacing w:val="-1"/>
          <w:szCs w:val="22"/>
        </w:rPr>
        <w:t>uff</w:t>
      </w:r>
      <w:r w:rsidR="00CB58B5" w:rsidRPr="00A72BD3">
        <w:rPr>
          <w:rFonts w:cstheme="minorHAnsi"/>
          <w:spacing w:val="-3"/>
          <w:szCs w:val="22"/>
        </w:rPr>
        <w:t>i</w:t>
      </w:r>
      <w:r w:rsidR="00CB58B5" w:rsidRPr="00A72BD3">
        <w:rPr>
          <w:rFonts w:cstheme="minorHAnsi"/>
          <w:szCs w:val="22"/>
        </w:rPr>
        <w:t>c</w:t>
      </w:r>
      <w:r w:rsidR="00CB58B5" w:rsidRPr="00A72BD3">
        <w:rPr>
          <w:rFonts w:cstheme="minorHAnsi"/>
          <w:spacing w:val="-1"/>
          <w:szCs w:val="22"/>
        </w:rPr>
        <w:t>i</w:t>
      </w:r>
      <w:r w:rsidR="00CB58B5" w:rsidRPr="00A72BD3">
        <w:rPr>
          <w:rFonts w:cstheme="minorHAnsi"/>
          <w:szCs w:val="22"/>
        </w:rPr>
        <w:t>e</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1"/>
          <w:szCs w:val="22"/>
        </w:rPr>
        <w:t>l</w:t>
      </w:r>
      <w:r w:rsidR="00CB58B5" w:rsidRPr="00A72BD3">
        <w:rPr>
          <w:rFonts w:cstheme="minorHAnsi"/>
          <w:szCs w:val="22"/>
        </w:rPr>
        <w:t>y t</w:t>
      </w:r>
      <w:r w:rsidR="00CB58B5" w:rsidRPr="00A72BD3">
        <w:rPr>
          <w:rFonts w:cstheme="minorHAnsi"/>
          <w:spacing w:val="-1"/>
          <w:szCs w:val="22"/>
        </w:rPr>
        <w:t>igh</w:t>
      </w:r>
      <w:r w:rsidR="00CB58B5" w:rsidRPr="00A72BD3">
        <w:rPr>
          <w:rFonts w:cstheme="minorHAnsi"/>
          <w:szCs w:val="22"/>
        </w:rPr>
        <w:t>t</w:t>
      </w:r>
      <w:r w:rsidR="00CB58B5" w:rsidRPr="00A72BD3">
        <w:rPr>
          <w:rFonts w:cstheme="minorHAnsi"/>
          <w:spacing w:val="46"/>
          <w:szCs w:val="22"/>
        </w:rPr>
        <w:t xml:space="preserve"> </w:t>
      </w:r>
      <w:r w:rsidR="00CB58B5" w:rsidRPr="00A72BD3">
        <w:rPr>
          <w:rFonts w:cstheme="minorHAnsi"/>
          <w:szCs w:val="22"/>
        </w:rPr>
        <w:t>to</w:t>
      </w:r>
      <w:r w:rsidR="00CB58B5" w:rsidRPr="00A72BD3">
        <w:rPr>
          <w:rFonts w:cstheme="minorHAnsi"/>
          <w:spacing w:val="47"/>
          <w:szCs w:val="22"/>
        </w:rPr>
        <w:t xml:space="preserve"> </w:t>
      </w:r>
      <w:r w:rsidR="00CB58B5" w:rsidRPr="00A72BD3">
        <w:rPr>
          <w:rFonts w:cstheme="minorHAnsi"/>
          <w:spacing w:val="-1"/>
          <w:szCs w:val="22"/>
        </w:rPr>
        <w:t>pr</w:t>
      </w:r>
      <w:r w:rsidR="00CB58B5" w:rsidRPr="00A72BD3">
        <w:rPr>
          <w:rFonts w:cstheme="minorHAnsi"/>
          <w:spacing w:val="-2"/>
          <w:szCs w:val="22"/>
        </w:rPr>
        <w:t>e</w:t>
      </w:r>
      <w:r w:rsidR="00CB58B5" w:rsidRPr="00A72BD3">
        <w:rPr>
          <w:rFonts w:cstheme="minorHAnsi"/>
          <w:spacing w:val="1"/>
          <w:szCs w:val="22"/>
        </w:rPr>
        <w:t>v</w:t>
      </w:r>
      <w:r w:rsidR="00CB58B5" w:rsidRPr="00A72BD3">
        <w:rPr>
          <w:rFonts w:cstheme="minorHAnsi"/>
          <w:szCs w:val="22"/>
        </w:rPr>
        <w:t>e</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47"/>
          <w:szCs w:val="22"/>
        </w:rPr>
        <w:t xml:space="preserve"> </w:t>
      </w:r>
      <w:r w:rsidR="00CB58B5" w:rsidRPr="00A72BD3">
        <w:rPr>
          <w:rFonts w:cstheme="minorHAnsi"/>
          <w:szCs w:val="22"/>
        </w:rPr>
        <w:t>t</w:t>
      </w:r>
      <w:r w:rsidR="00CB58B5" w:rsidRPr="00A72BD3">
        <w:rPr>
          <w:rFonts w:cstheme="minorHAnsi"/>
          <w:spacing w:val="-4"/>
          <w:szCs w:val="22"/>
        </w:rPr>
        <w:t>h</w:t>
      </w:r>
      <w:r w:rsidR="00CB58B5" w:rsidRPr="00A72BD3">
        <w:rPr>
          <w:rFonts w:cstheme="minorHAnsi"/>
          <w:szCs w:val="22"/>
        </w:rPr>
        <w:t>e</w:t>
      </w:r>
      <w:r w:rsidR="00CB58B5" w:rsidRPr="00A72BD3">
        <w:rPr>
          <w:rFonts w:cstheme="minorHAnsi"/>
          <w:spacing w:val="46"/>
          <w:szCs w:val="22"/>
        </w:rPr>
        <w:t xml:space="preserve"> </w:t>
      </w:r>
      <w:r w:rsidR="00CB58B5" w:rsidRPr="00A72BD3">
        <w:rPr>
          <w:rFonts w:cstheme="minorHAnsi"/>
          <w:szCs w:val="22"/>
        </w:rPr>
        <w:t>c</w:t>
      </w:r>
      <w:r w:rsidR="00CB58B5" w:rsidRPr="00A72BD3">
        <w:rPr>
          <w:rFonts w:cstheme="minorHAnsi"/>
          <w:spacing w:val="-2"/>
          <w:szCs w:val="22"/>
        </w:rPr>
        <w:t>om</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un</w:t>
      </w:r>
      <w:r w:rsidR="00CB58B5" w:rsidRPr="00A72BD3">
        <w:rPr>
          <w:rFonts w:cstheme="minorHAnsi"/>
          <w:szCs w:val="22"/>
        </w:rPr>
        <w:t>d</w:t>
      </w:r>
      <w:r w:rsidR="00CB58B5" w:rsidRPr="00A72BD3">
        <w:rPr>
          <w:rFonts w:cstheme="minorHAnsi"/>
          <w:spacing w:val="45"/>
          <w:szCs w:val="22"/>
        </w:rPr>
        <w:t xml:space="preserve"> </w:t>
      </w:r>
      <w:r w:rsidR="00CB58B5" w:rsidRPr="00A72BD3">
        <w:rPr>
          <w:rFonts w:cstheme="minorHAnsi"/>
          <w:spacing w:val="-1"/>
          <w:szCs w:val="22"/>
        </w:rPr>
        <w:t>fr</w:t>
      </w:r>
      <w:r w:rsidR="00CB58B5" w:rsidRPr="00A72BD3">
        <w:rPr>
          <w:rFonts w:cstheme="minorHAnsi"/>
          <w:spacing w:val="1"/>
          <w:szCs w:val="22"/>
        </w:rPr>
        <w:t>o</w:t>
      </w:r>
      <w:r w:rsidR="00CB58B5" w:rsidRPr="00A72BD3">
        <w:rPr>
          <w:rFonts w:cstheme="minorHAnsi"/>
          <w:szCs w:val="22"/>
        </w:rPr>
        <w:t>m</w:t>
      </w:r>
      <w:r w:rsidR="00CB58B5" w:rsidRPr="00A72BD3">
        <w:rPr>
          <w:rFonts w:cstheme="minorHAnsi"/>
          <w:spacing w:val="47"/>
          <w:szCs w:val="22"/>
        </w:rPr>
        <w:t xml:space="preserve"> </w:t>
      </w:r>
      <w:r w:rsidR="00CB58B5" w:rsidRPr="00A72BD3">
        <w:rPr>
          <w:rFonts w:cstheme="minorHAnsi"/>
          <w:spacing w:val="-1"/>
          <w:szCs w:val="22"/>
        </w:rPr>
        <w:t>runnin</w:t>
      </w:r>
      <w:r w:rsidR="00CB58B5" w:rsidRPr="00A72BD3">
        <w:rPr>
          <w:rFonts w:cstheme="minorHAnsi"/>
          <w:szCs w:val="22"/>
        </w:rPr>
        <w:t>g</w:t>
      </w:r>
      <w:r w:rsidR="00CB58B5" w:rsidRPr="00A72BD3">
        <w:rPr>
          <w:rFonts w:cstheme="minorHAnsi"/>
          <w:spacing w:val="45"/>
          <w:szCs w:val="22"/>
        </w:rPr>
        <w:t xml:space="preserve"> </w:t>
      </w:r>
      <w:r w:rsidR="00CB58B5" w:rsidRPr="00A72BD3">
        <w:rPr>
          <w:rFonts w:cstheme="minorHAnsi"/>
          <w:spacing w:val="1"/>
          <w:szCs w:val="22"/>
        </w:rPr>
        <w:t>o</w:t>
      </w:r>
      <w:r w:rsidR="00CB58B5" w:rsidRPr="00A72BD3">
        <w:rPr>
          <w:rFonts w:cstheme="minorHAnsi"/>
          <w:spacing w:val="-1"/>
          <w:szCs w:val="22"/>
        </w:rPr>
        <w:t>u</w:t>
      </w:r>
      <w:r w:rsidR="00CB58B5" w:rsidRPr="00A72BD3">
        <w:rPr>
          <w:rFonts w:cstheme="minorHAnsi"/>
          <w:szCs w:val="22"/>
        </w:rPr>
        <w:t>t</w:t>
      </w:r>
      <w:r w:rsidR="00CB58B5" w:rsidRPr="00A72BD3">
        <w:rPr>
          <w:rFonts w:cstheme="minorHAnsi"/>
          <w:spacing w:val="43"/>
          <w:szCs w:val="22"/>
        </w:rPr>
        <w:t xml:space="preserve"> </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45"/>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 c</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c</w:t>
      </w:r>
      <w:r w:rsidR="00CB58B5" w:rsidRPr="00A72BD3">
        <w:rPr>
          <w:rFonts w:cstheme="minorHAnsi"/>
          <w:spacing w:val="-1"/>
          <w:szCs w:val="22"/>
        </w:rPr>
        <w:t>r</w:t>
      </w:r>
      <w:r w:rsidR="00CB58B5" w:rsidRPr="00A72BD3">
        <w:rPr>
          <w:rFonts w:cstheme="minorHAnsi"/>
          <w:spacing w:val="-2"/>
          <w:szCs w:val="22"/>
        </w:rPr>
        <w:t>e</w:t>
      </w:r>
      <w:r w:rsidR="00CB58B5" w:rsidRPr="00A72BD3">
        <w:rPr>
          <w:rFonts w:cstheme="minorHAnsi"/>
          <w:szCs w:val="22"/>
        </w:rPr>
        <w:t>te</w:t>
      </w:r>
      <w:r w:rsidR="00CB58B5" w:rsidRPr="00A72BD3">
        <w:rPr>
          <w:rFonts w:cstheme="minorHAnsi"/>
          <w:spacing w:val="1"/>
          <w:szCs w:val="22"/>
        </w:rPr>
        <w:t xml:space="preserve"> </w:t>
      </w:r>
      <w:r w:rsidR="00CB58B5" w:rsidRPr="00A72BD3">
        <w:rPr>
          <w:rFonts w:cstheme="minorHAnsi"/>
          <w:szCs w:val="22"/>
        </w:rPr>
        <w:t>s</w:t>
      </w:r>
      <w:r w:rsidR="00CB58B5" w:rsidRPr="00A72BD3">
        <w:rPr>
          <w:rFonts w:cstheme="minorHAnsi"/>
          <w:spacing w:val="-1"/>
          <w:szCs w:val="22"/>
        </w:rPr>
        <w:t>urf</w:t>
      </w:r>
      <w:r w:rsidR="00CB58B5" w:rsidRPr="00A72BD3">
        <w:rPr>
          <w:rFonts w:cstheme="minorHAnsi"/>
          <w:spacing w:val="-3"/>
          <w:szCs w:val="22"/>
        </w:rPr>
        <w:t>a</w:t>
      </w:r>
      <w:r w:rsidR="00CB58B5" w:rsidRPr="00A72BD3">
        <w:rPr>
          <w:rFonts w:cstheme="minorHAnsi"/>
          <w:szCs w:val="22"/>
        </w:rPr>
        <w:t>ces.</w:t>
      </w:r>
    </w:p>
    <w:p w14:paraId="42547092" w14:textId="7832D201" w:rsidR="00CB58B5" w:rsidRPr="00A72BD3" w:rsidRDefault="00BC1932" w:rsidP="004E41D8">
      <w:pPr>
        <w:ind w:left="720" w:hanging="720"/>
        <w:rPr>
          <w:rFonts w:cstheme="minorHAnsi"/>
          <w:szCs w:val="22"/>
        </w:rPr>
      </w:pPr>
      <w:r>
        <w:rPr>
          <w:rFonts w:cstheme="minorHAnsi"/>
          <w:spacing w:val="-1"/>
          <w:szCs w:val="22"/>
        </w:rPr>
        <w:t>3.1.2.5</w:t>
      </w:r>
      <w:r>
        <w:rPr>
          <w:rFonts w:cstheme="minorHAnsi"/>
          <w:spacing w:val="-1"/>
          <w:szCs w:val="22"/>
        </w:rPr>
        <w:tab/>
      </w:r>
      <w:r w:rsidR="00CB58B5" w:rsidRPr="00A72BD3">
        <w:rPr>
          <w:rFonts w:cstheme="minorHAnsi"/>
          <w:spacing w:val="-1"/>
          <w:szCs w:val="22"/>
        </w:rPr>
        <w:t>Af</w:t>
      </w:r>
      <w:r w:rsidR="00CB58B5" w:rsidRPr="00A72BD3">
        <w:rPr>
          <w:rFonts w:cstheme="minorHAnsi"/>
          <w:szCs w:val="22"/>
        </w:rPr>
        <w:t>ter</w:t>
      </w:r>
      <w:r w:rsidR="00CB58B5" w:rsidRPr="00A72BD3">
        <w:rPr>
          <w:rFonts w:cstheme="minorHAnsi"/>
          <w:spacing w:val="2"/>
          <w:szCs w:val="22"/>
        </w:rPr>
        <w:t xml:space="preserve"> </w:t>
      </w:r>
      <w:r w:rsidR="00CB58B5" w:rsidRPr="00A72BD3">
        <w:rPr>
          <w:rFonts w:cstheme="minorHAnsi"/>
          <w:spacing w:val="-1"/>
          <w:szCs w:val="22"/>
        </w:rPr>
        <w:t>inj</w:t>
      </w:r>
      <w:r w:rsidR="00CB58B5" w:rsidRPr="00A72BD3">
        <w:rPr>
          <w:rFonts w:cstheme="minorHAnsi"/>
          <w:szCs w:val="22"/>
        </w:rPr>
        <w:t>e</w:t>
      </w:r>
      <w:r w:rsidR="00CB58B5" w:rsidRPr="00A72BD3">
        <w:rPr>
          <w:rFonts w:cstheme="minorHAnsi"/>
          <w:spacing w:val="-3"/>
          <w:szCs w:val="22"/>
        </w:rPr>
        <w:t>c</w:t>
      </w:r>
      <w:r w:rsidR="00CB58B5" w:rsidRPr="00A72BD3">
        <w:rPr>
          <w:rFonts w:cstheme="minorHAnsi"/>
          <w:szCs w:val="22"/>
        </w:rPr>
        <w:t>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1"/>
          <w:szCs w:val="22"/>
        </w:rPr>
        <w:t xml:space="preserve"> a</w:t>
      </w:r>
      <w:r w:rsidR="00CB58B5" w:rsidRPr="00A72BD3">
        <w:rPr>
          <w:rFonts w:cstheme="minorHAnsi"/>
          <w:szCs w:val="22"/>
        </w:rPr>
        <w:t>t</w:t>
      </w:r>
      <w:r w:rsidR="00CB58B5" w:rsidRPr="00A72BD3">
        <w:rPr>
          <w:rFonts w:cstheme="minorHAnsi"/>
          <w:spacing w:val="3"/>
          <w:szCs w:val="22"/>
        </w:rPr>
        <w:t xml:space="preserve"> </w:t>
      </w:r>
      <w:r w:rsidR="00CB58B5" w:rsidRPr="00A72BD3">
        <w:rPr>
          <w:rFonts w:cstheme="minorHAnsi"/>
          <w:szCs w:val="22"/>
        </w:rPr>
        <w:t xml:space="preserve">a </w:t>
      </w:r>
      <w:r w:rsidR="00CB58B5" w:rsidRPr="00A72BD3">
        <w:rPr>
          <w:rFonts w:cstheme="minorHAnsi"/>
          <w:spacing w:val="-1"/>
          <w:szCs w:val="22"/>
        </w:rPr>
        <w:t>gi</w:t>
      </w:r>
      <w:r w:rsidR="00CB58B5" w:rsidRPr="00A72BD3">
        <w:rPr>
          <w:rFonts w:cstheme="minorHAnsi"/>
          <w:szCs w:val="22"/>
        </w:rPr>
        <w:t>ven</w:t>
      </w:r>
      <w:r w:rsidR="00CB58B5" w:rsidRPr="00A72BD3">
        <w:rPr>
          <w:rFonts w:cstheme="minorHAnsi"/>
          <w:spacing w:val="2"/>
          <w:szCs w:val="22"/>
        </w:rPr>
        <w:t xml:space="preserve"> </w:t>
      </w:r>
      <w:r w:rsidR="00CB58B5" w:rsidRPr="00A72BD3">
        <w:rPr>
          <w:rFonts w:cstheme="minorHAnsi"/>
          <w:spacing w:val="-4"/>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w:t>
      </w:r>
      <w:r w:rsidR="00CB58B5" w:rsidRPr="00A72BD3">
        <w:rPr>
          <w:rFonts w:cstheme="minorHAnsi"/>
          <w:spacing w:val="3"/>
          <w:szCs w:val="22"/>
        </w:rPr>
        <w:t xml:space="preserve"> </w:t>
      </w:r>
      <w:r w:rsidR="00CB58B5" w:rsidRPr="00A72BD3">
        <w:rPr>
          <w:rFonts w:cstheme="minorHAnsi"/>
          <w:spacing w:val="-1"/>
          <w:szCs w:val="22"/>
        </w:rPr>
        <w:t>i</w:t>
      </w:r>
      <w:r w:rsidR="00CB58B5" w:rsidRPr="00A72BD3">
        <w:rPr>
          <w:rFonts w:cstheme="minorHAnsi"/>
          <w:szCs w:val="22"/>
        </w:rPr>
        <w:t xml:space="preserve">s </w:t>
      </w:r>
      <w:r w:rsidR="00CB58B5" w:rsidRPr="00A72BD3">
        <w:rPr>
          <w:rFonts w:cstheme="minorHAnsi"/>
          <w:spacing w:val="-3"/>
          <w:szCs w:val="22"/>
        </w:rPr>
        <w:t>c</w:t>
      </w:r>
      <w:r w:rsidR="00CB58B5" w:rsidRPr="00A72BD3">
        <w:rPr>
          <w:rFonts w:cstheme="minorHAnsi"/>
          <w:spacing w:val="1"/>
          <w:szCs w:val="22"/>
        </w:rPr>
        <w:t>om</w:t>
      </w:r>
      <w:r w:rsidR="00CB58B5" w:rsidRPr="00A72BD3">
        <w:rPr>
          <w:rFonts w:cstheme="minorHAnsi"/>
          <w:spacing w:val="-1"/>
          <w:szCs w:val="22"/>
        </w:rPr>
        <w:t>pl</w:t>
      </w:r>
      <w:r w:rsidR="00CB58B5" w:rsidRPr="00A72BD3">
        <w:rPr>
          <w:rFonts w:cstheme="minorHAnsi"/>
          <w:spacing w:val="-2"/>
          <w:szCs w:val="22"/>
        </w:rPr>
        <w:t>e</w:t>
      </w:r>
      <w:r w:rsidR="00CB58B5" w:rsidRPr="00A72BD3">
        <w:rPr>
          <w:rFonts w:cstheme="minorHAnsi"/>
          <w:szCs w:val="22"/>
        </w:rPr>
        <w:t>te, t</w:t>
      </w:r>
      <w:r w:rsidR="00CB58B5" w:rsidRPr="00A72BD3">
        <w:rPr>
          <w:rFonts w:cstheme="minorHAnsi"/>
          <w:spacing w:val="-1"/>
          <w:szCs w:val="22"/>
        </w:rPr>
        <w:t>hi</w:t>
      </w:r>
      <w:r w:rsidR="00CB58B5" w:rsidRPr="00A72BD3">
        <w:rPr>
          <w:rFonts w:cstheme="minorHAnsi"/>
          <w:szCs w:val="22"/>
        </w:rPr>
        <w:t>s</w:t>
      </w:r>
      <w:r w:rsidR="00CB58B5" w:rsidRPr="00A72BD3">
        <w:rPr>
          <w:rFonts w:cstheme="minorHAnsi"/>
          <w:spacing w:val="3"/>
          <w:szCs w:val="22"/>
        </w:rPr>
        <w:t xml:space="preserve"> </w:t>
      </w:r>
      <w:r w:rsidR="00CB58B5" w:rsidRPr="00A72BD3">
        <w:rPr>
          <w:rFonts w:cstheme="minorHAnsi"/>
          <w:spacing w:val="-4"/>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w:t>
      </w:r>
      <w:r w:rsidR="00CB58B5" w:rsidRPr="00A72BD3">
        <w:rPr>
          <w:rFonts w:cstheme="minorHAnsi"/>
          <w:spacing w:val="3"/>
          <w:szCs w:val="22"/>
        </w:rPr>
        <w:t xml:space="preserve"> </w:t>
      </w:r>
      <w:r w:rsidR="00CB58B5" w:rsidRPr="00A72BD3">
        <w:rPr>
          <w:rFonts w:cstheme="minorHAnsi"/>
          <w:spacing w:val="-3"/>
          <w:szCs w:val="22"/>
        </w:rPr>
        <w:t>s</w:t>
      </w:r>
      <w:r w:rsidR="00CB58B5" w:rsidRPr="00A72BD3">
        <w:rPr>
          <w:rFonts w:cstheme="minorHAnsi"/>
          <w:spacing w:val="-1"/>
          <w:szCs w:val="22"/>
        </w:rPr>
        <w:t>hal</w:t>
      </w:r>
      <w:r w:rsidR="00CB58B5" w:rsidRPr="00A72BD3">
        <w:rPr>
          <w:rFonts w:cstheme="minorHAnsi"/>
          <w:szCs w:val="22"/>
        </w:rPr>
        <w:t>l</w:t>
      </w:r>
      <w:r w:rsidR="00CB58B5" w:rsidRPr="00A72BD3">
        <w:rPr>
          <w:rFonts w:cstheme="minorHAnsi"/>
          <w:spacing w:val="2"/>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3"/>
          <w:szCs w:val="22"/>
        </w:rPr>
        <w:t xml:space="preserve"> </w:t>
      </w:r>
      <w:r w:rsidR="00F905CE" w:rsidRPr="00A72BD3">
        <w:rPr>
          <w:rFonts w:cstheme="minorHAnsi"/>
          <w:spacing w:val="-1"/>
          <w:szCs w:val="22"/>
        </w:rPr>
        <w:t>plugg</w:t>
      </w:r>
      <w:r w:rsidR="00F905CE" w:rsidRPr="00A72BD3">
        <w:rPr>
          <w:rFonts w:cstheme="minorHAnsi"/>
          <w:szCs w:val="22"/>
        </w:rPr>
        <w:t>ed,</w:t>
      </w:r>
      <w:r w:rsidR="00CB58B5" w:rsidRPr="00A72BD3">
        <w:rPr>
          <w:rFonts w:cstheme="minorHAnsi"/>
          <w:spacing w:val="2"/>
          <w:szCs w:val="22"/>
        </w:rPr>
        <w:t xml:space="preserve"> </w:t>
      </w:r>
      <w:r w:rsidR="00CB58B5" w:rsidRPr="00A72BD3">
        <w:rPr>
          <w:rFonts w:cstheme="minorHAnsi"/>
          <w:spacing w:val="-1"/>
          <w:szCs w:val="22"/>
        </w:rPr>
        <w:t>an</w:t>
      </w:r>
      <w:r w:rsidR="00CB58B5" w:rsidRPr="00A72BD3">
        <w:rPr>
          <w:rFonts w:cstheme="minorHAnsi"/>
          <w:szCs w:val="22"/>
        </w:rPr>
        <w:t xml:space="preserve">d </w:t>
      </w:r>
      <w:r w:rsidR="00CB58B5" w:rsidRPr="00A72BD3">
        <w:rPr>
          <w:rFonts w:cstheme="minorHAnsi"/>
          <w:spacing w:val="-1"/>
          <w:szCs w:val="22"/>
        </w:rPr>
        <w:t>inj</w:t>
      </w:r>
      <w:r w:rsidR="00CB58B5" w:rsidRPr="00A72BD3">
        <w:rPr>
          <w:rFonts w:cstheme="minorHAnsi"/>
          <w:szCs w:val="22"/>
        </w:rPr>
        <w:t>ect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3"/>
          <w:szCs w:val="22"/>
        </w:rPr>
        <w:t xml:space="preserve"> </w:t>
      </w:r>
      <w:r w:rsidR="00CB58B5" w:rsidRPr="00A72BD3">
        <w:rPr>
          <w:rFonts w:cstheme="minorHAnsi"/>
          <w:szCs w:val="22"/>
        </w:rPr>
        <w:t>st</w:t>
      </w:r>
      <w:r w:rsidR="00CB58B5" w:rsidRPr="00A72BD3">
        <w:rPr>
          <w:rFonts w:cstheme="minorHAnsi"/>
          <w:spacing w:val="-3"/>
          <w:szCs w:val="22"/>
        </w:rPr>
        <w:t>a</w:t>
      </w:r>
      <w:r w:rsidR="00CB58B5" w:rsidRPr="00A72BD3">
        <w:rPr>
          <w:rFonts w:cstheme="minorHAnsi"/>
          <w:spacing w:val="-1"/>
          <w:szCs w:val="22"/>
        </w:rPr>
        <w:t>r</w:t>
      </w:r>
      <w:r w:rsidR="00CB58B5" w:rsidRPr="00A72BD3">
        <w:rPr>
          <w:rFonts w:cstheme="minorHAnsi"/>
          <w:szCs w:val="22"/>
        </w:rPr>
        <w:t>ted</w:t>
      </w:r>
      <w:r w:rsidR="00CB58B5" w:rsidRPr="00A72BD3">
        <w:rPr>
          <w:rFonts w:cstheme="minorHAnsi"/>
          <w:spacing w:val="-3"/>
          <w:szCs w:val="22"/>
        </w:rPr>
        <w:t xml:space="preserve"> </w:t>
      </w:r>
      <w:r w:rsidR="00CB58B5" w:rsidRPr="00A72BD3">
        <w:rPr>
          <w:rFonts w:cstheme="minorHAnsi"/>
          <w:spacing w:val="-1"/>
          <w:szCs w:val="22"/>
        </w:rPr>
        <w:t>a</w:t>
      </w:r>
      <w:r w:rsidR="00CB58B5" w:rsidRPr="00A72BD3">
        <w:rPr>
          <w:rFonts w:cstheme="minorHAnsi"/>
          <w:szCs w:val="22"/>
        </w:rPr>
        <w:t>t</w:t>
      </w:r>
      <w:r w:rsidR="00CB58B5" w:rsidRPr="00A72BD3">
        <w:rPr>
          <w:rFonts w:cstheme="minorHAnsi"/>
          <w:spacing w:val="-2"/>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2"/>
          <w:szCs w:val="22"/>
        </w:rPr>
        <w:t xml:space="preserve"> </w:t>
      </w:r>
      <w:r w:rsidR="00CB58B5" w:rsidRPr="00A72BD3">
        <w:rPr>
          <w:rFonts w:cstheme="minorHAnsi"/>
          <w:spacing w:val="-1"/>
          <w:szCs w:val="22"/>
        </w:rPr>
        <w:t>n</w:t>
      </w:r>
      <w:r w:rsidR="00CB58B5" w:rsidRPr="00A72BD3">
        <w:rPr>
          <w:rFonts w:cstheme="minorHAnsi"/>
          <w:spacing w:val="-2"/>
          <w:szCs w:val="22"/>
        </w:rPr>
        <w:t>e</w:t>
      </w:r>
      <w:r w:rsidR="00CB58B5" w:rsidRPr="00A72BD3">
        <w:rPr>
          <w:rFonts w:cstheme="minorHAnsi"/>
          <w:spacing w:val="-3"/>
          <w:szCs w:val="22"/>
        </w:rPr>
        <w:t>x</w:t>
      </w:r>
      <w:r w:rsidR="00CB58B5" w:rsidRPr="00A72BD3">
        <w:rPr>
          <w:rFonts w:cstheme="minorHAnsi"/>
          <w:szCs w:val="22"/>
        </w:rPr>
        <w:t>t</w:t>
      </w:r>
      <w:r w:rsidR="00CB58B5" w:rsidRPr="00A72BD3">
        <w:rPr>
          <w:rFonts w:cstheme="minorHAnsi"/>
          <w:spacing w:val="1"/>
          <w:szCs w:val="22"/>
        </w:rPr>
        <w:t xml:space="preserve"> </w:t>
      </w:r>
      <w:r w:rsidR="00CB58B5" w:rsidRPr="00A72BD3">
        <w:rPr>
          <w:rFonts w:cstheme="minorHAnsi"/>
          <w:spacing w:val="-1"/>
          <w:szCs w:val="22"/>
        </w:rPr>
        <w:t>adja</w:t>
      </w:r>
      <w:r w:rsidR="00CB58B5" w:rsidRPr="00A72BD3">
        <w:rPr>
          <w:rFonts w:cstheme="minorHAnsi"/>
          <w:spacing w:val="-3"/>
          <w:szCs w:val="22"/>
        </w:rPr>
        <w:t>c</w:t>
      </w:r>
      <w:r w:rsidR="00CB58B5" w:rsidRPr="00A72BD3">
        <w:rPr>
          <w:rFonts w:cstheme="minorHAnsi"/>
          <w:szCs w:val="22"/>
        </w:rPr>
        <w:t>e</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2"/>
          <w:szCs w:val="22"/>
        </w:rPr>
        <w:t xml:space="preserve">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w:t>
      </w:r>
      <w:r w:rsidR="00CB58B5" w:rsidRPr="00A72BD3">
        <w:rPr>
          <w:rFonts w:cstheme="minorHAnsi"/>
          <w:spacing w:val="45"/>
          <w:szCs w:val="22"/>
        </w:rPr>
        <w:t xml:space="preserve">  </w:t>
      </w:r>
      <w:r w:rsidR="00CB58B5" w:rsidRPr="00A72BD3">
        <w:rPr>
          <w:rFonts w:cstheme="minorHAnsi"/>
          <w:szCs w:val="22"/>
        </w:rPr>
        <w:t>Re</w:t>
      </w:r>
      <w:r w:rsidR="00CB58B5" w:rsidRPr="00A72BD3">
        <w:rPr>
          <w:rFonts w:cstheme="minorHAnsi"/>
          <w:spacing w:val="-1"/>
          <w:szCs w:val="22"/>
        </w:rPr>
        <w:t>p</w:t>
      </w:r>
      <w:r w:rsidR="00CB58B5" w:rsidRPr="00A72BD3">
        <w:rPr>
          <w:rFonts w:cstheme="minorHAnsi"/>
          <w:spacing w:val="-2"/>
          <w:szCs w:val="22"/>
        </w:rPr>
        <w:t>e</w:t>
      </w:r>
      <w:r w:rsidR="00CB58B5" w:rsidRPr="00A72BD3">
        <w:rPr>
          <w:rFonts w:cstheme="minorHAnsi"/>
          <w:spacing w:val="-1"/>
          <w:szCs w:val="22"/>
        </w:rPr>
        <w:t>a</w:t>
      </w:r>
      <w:r w:rsidR="00CB58B5" w:rsidRPr="00A72BD3">
        <w:rPr>
          <w:rFonts w:cstheme="minorHAnsi"/>
          <w:szCs w:val="22"/>
        </w:rPr>
        <w:t>t</w:t>
      </w:r>
      <w:r w:rsidR="00CB58B5" w:rsidRPr="00A72BD3">
        <w:rPr>
          <w:rFonts w:cstheme="minorHAnsi"/>
          <w:spacing w:val="-2"/>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pacing w:val="-3"/>
          <w:szCs w:val="22"/>
        </w:rPr>
        <w:t>i</w:t>
      </w:r>
      <w:r w:rsidR="00CB58B5" w:rsidRPr="00A72BD3">
        <w:rPr>
          <w:rFonts w:cstheme="minorHAnsi"/>
          <w:szCs w:val="22"/>
        </w:rPr>
        <w:t xml:space="preserve">s </w:t>
      </w:r>
      <w:r w:rsidR="00CB58B5" w:rsidRPr="00A72BD3">
        <w:rPr>
          <w:rFonts w:cstheme="minorHAnsi"/>
          <w:spacing w:val="-1"/>
          <w:szCs w:val="22"/>
        </w:rPr>
        <w:t>pr</w:t>
      </w:r>
      <w:r w:rsidR="00CB58B5" w:rsidRPr="00A72BD3">
        <w:rPr>
          <w:rFonts w:cstheme="minorHAnsi"/>
          <w:spacing w:val="-2"/>
          <w:szCs w:val="22"/>
        </w:rPr>
        <w:t>o</w:t>
      </w:r>
      <w:r w:rsidR="00CB58B5" w:rsidRPr="00A72BD3">
        <w:rPr>
          <w:rFonts w:cstheme="minorHAnsi"/>
          <w:szCs w:val="22"/>
        </w:rPr>
        <w:t>ce</w:t>
      </w:r>
      <w:r w:rsidR="00CB58B5" w:rsidRPr="00A72BD3">
        <w:rPr>
          <w:rFonts w:cstheme="minorHAnsi"/>
          <w:spacing w:val="-1"/>
          <w:szCs w:val="22"/>
        </w:rPr>
        <w:t>dur</w:t>
      </w:r>
      <w:r w:rsidR="00CB58B5" w:rsidRPr="00A72BD3">
        <w:rPr>
          <w:rFonts w:cstheme="minorHAnsi"/>
          <w:szCs w:val="22"/>
        </w:rPr>
        <w:t>e</w:t>
      </w:r>
      <w:r w:rsidR="00CB58B5" w:rsidRPr="00A72BD3">
        <w:rPr>
          <w:rFonts w:cstheme="minorHAnsi"/>
          <w:spacing w:val="-2"/>
          <w:szCs w:val="22"/>
        </w:rPr>
        <w:t xml:space="preserve"> </w:t>
      </w:r>
      <w:r w:rsidR="00CB58B5" w:rsidRPr="00A72BD3">
        <w:rPr>
          <w:rFonts w:cstheme="minorHAnsi"/>
          <w:spacing w:val="-1"/>
          <w:szCs w:val="22"/>
        </w:rPr>
        <w:t>un</w:t>
      </w:r>
      <w:r w:rsidR="00CB58B5" w:rsidRPr="00A72BD3">
        <w:rPr>
          <w:rFonts w:cstheme="minorHAnsi"/>
          <w:szCs w:val="22"/>
        </w:rPr>
        <w:t>t</w:t>
      </w:r>
      <w:r w:rsidR="00CB58B5" w:rsidRPr="00A72BD3">
        <w:rPr>
          <w:rFonts w:cstheme="minorHAnsi"/>
          <w:spacing w:val="-1"/>
          <w:szCs w:val="22"/>
        </w:rPr>
        <w:t>i</w:t>
      </w:r>
      <w:r w:rsidR="00CB58B5" w:rsidRPr="00A72BD3">
        <w:rPr>
          <w:rFonts w:cstheme="minorHAnsi"/>
          <w:szCs w:val="22"/>
        </w:rPr>
        <w:t>l</w:t>
      </w:r>
      <w:r w:rsidR="00CB58B5" w:rsidRPr="00A72BD3">
        <w:rPr>
          <w:rFonts w:cstheme="minorHAnsi"/>
          <w:spacing w:val="-2"/>
          <w:szCs w:val="22"/>
        </w:rPr>
        <w:t xml:space="preserve"> </w:t>
      </w:r>
      <w:r w:rsidR="00CB58B5" w:rsidRPr="00A72BD3">
        <w:rPr>
          <w:rFonts w:cstheme="minorHAnsi"/>
          <w:szCs w:val="22"/>
        </w:rPr>
        <w:t>a c</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1"/>
          <w:szCs w:val="22"/>
        </w:rPr>
        <w:t>inu</w:t>
      </w:r>
      <w:r w:rsidR="00CB58B5" w:rsidRPr="00A72BD3">
        <w:rPr>
          <w:rFonts w:cstheme="minorHAnsi"/>
          <w:spacing w:val="1"/>
          <w:szCs w:val="22"/>
        </w:rPr>
        <w:t>o</w:t>
      </w:r>
      <w:r w:rsidR="00CB58B5" w:rsidRPr="00A72BD3">
        <w:rPr>
          <w:rFonts w:cstheme="minorHAnsi"/>
          <w:spacing w:val="-1"/>
          <w:szCs w:val="22"/>
        </w:rPr>
        <w:t>u</w:t>
      </w:r>
      <w:r w:rsidR="00CB58B5" w:rsidRPr="00A72BD3">
        <w:rPr>
          <w:rFonts w:cstheme="minorHAnsi"/>
          <w:szCs w:val="22"/>
        </w:rPr>
        <w:t>s,</w:t>
      </w:r>
      <w:r w:rsidR="00CB58B5" w:rsidRPr="00A72BD3">
        <w:rPr>
          <w:rFonts w:cstheme="minorHAnsi"/>
          <w:spacing w:val="22"/>
          <w:szCs w:val="22"/>
        </w:rPr>
        <w:t xml:space="preserve"> </w:t>
      </w:r>
      <w:r w:rsidR="00CB58B5" w:rsidRPr="00A72BD3">
        <w:rPr>
          <w:rFonts w:cstheme="minorHAnsi"/>
          <w:spacing w:val="-1"/>
          <w:szCs w:val="22"/>
        </w:rPr>
        <w:t>unin</w:t>
      </w:r>
      <w:r w:rsidR="00CB58B5" w:rsidRPr="00A72BD3">
        <w:rPr>
          <w:rFonts w:cstheme="minorHAnsi"/>
          <w:szCs w:val="22"/>
        </w:rPr>
        <w:t>te</w:t>
      </w:r>
      <w:r w:rsidR="00CB58B5" w:rsidRPr="00A72BD3">
        <w:rPr>
          <w:rFonts w:cstheme="minorHAnsi"/>
          <w:spacing w:val="-1"/>
          <w:szCs w:val="22"/>
        </w:rPr>
        <w:t>rrup</w:t>
      </w:r>
      <w:r w:rsidR="00CB58B5" w:rsidRPr="00A72BD3">
        <w:rPr>
          <w:rFonts w:cstheme="minorHAnsi"/>
          <w:szCs w:val="22"/>
        </w:rPr>
        <w:t>ted</w:t>
      </w:r>
      <w:r w:rsidR="00CB58B5" w:rsidRPr="00A72BD3">
        <w:rPr>
          <w:rFonts w:cstheme="minorHAnsi"/>
          <w:spacing w:val="21"/>
          <w:szCs w:val="22"/>
        </w:rPr>
        <w:t xml:space="preserve"> </w:t>
      </w:r>
      <w:r w:rsidR="00CB58B5" w:rsidRPr="00A72BD3">
        <w:rPr>
          <w:rFonts w:cstheme="minorHAnsi"/>
          <w:szCs w:val="22"/>
        </w:rPr>
        <w:t>w</w:t>
      </w:r>
      <w:r w:rsidR="00CB58B5" w:rsidRPr="00A72BD3">
        <w:rPr>
          <w:rFonts w:cstheme="minorHAnsi"/>
          <w:spacing w:val="-1"/>
          <w:szCs w:val="22"/>
        </w:rPr>
        <w:t>a</w:t>
      </w:r>
      <w:r w:rsidR="00CB58B5" w:rsidRPr="00A72BD3">
        <w:rPr>
          <w:rFonts w:cstheme="minorHAnsi"/>
          <w:szCs w:val="22"/>
        </w:rPr>
        <w:t>te</w:t>
      </w:r>
      <w:r w:rsidR="00CB58B5" w:rsidRPr="00A72BD3">
        <w:rPr>
          <w:rFonts w:cstheme="minorHAnsi"/>
          <w:spacing w:val="-1"/>
          <w:szCs w:val="22"/>
        </w:rPr>
        <w:t>rp</w:t>
      </w:r>
      <w:r w:rsidR="00CB58B5" w:rsidRPr="00A72BD3">
        <w:rPr>
          <w:rFonts w:cstheme="minorHAnsi"/>
          <w:spacing w:val="-3"/>
          <w:szCs w:val="22"/>
        </w:rPr>
        <w:t>r</w:t>
      </w:r>
      <w:r w:rsidR="00CB58B5" w:rsidRPr="00A72BD3">
        <w:rPr>
          <w:rFonts w:cstheme="minorHAnsi"/>
          <w:spacing w:val="-2"/>
          <w:szCs w:val="22"/>
        </w:rPr>
        <w:t>o</w:t>
      </w:r>
      <w:r w:rsidR="00CB58B5" w:rsidRPr="00A72BD3">
        <w:rPr>
          <w:rFonts w:cstheme="minorHAnsi"/>
          <w:spacing w:val="1"/>
          <w:szCs w:val="22"/>
        </w:rPr>
        <w:t>o</w:t>
      </w:r>
      <w:r w:rsidR="00CB58B5" w:rsidRPr="00A72BD3">
        <w:rPr>
          <w:rFonts w:cstheme="minorHAnsi"/>
          <w:spacing w:val="-1"/>
          <w:szCs w:val="22"/>
        </w:rPr>
        <w:t>fin</w:t>
      </w:r>
      <w:r w:rsidR="00CB58B5" w:rsidRPr="00A72BD3">
        <w:rPr>
          <w:rFonts w:cstheme="minorHAnsi"/>
          <w:szCs w:val="22"/>
        </w:rPr>
        <w:t>g</w:t>
      </w:r>
      <w:r w:rsidR="00CB58B5" w:rsidRPr="00A72BD3">
        <w:rPr>
          <w:rFonts w:cstheme="minorHAnsi"/>
          <w:spacing w:val="23"/>
          <w:szCs w:val="22"/>
        </w:rPr>
        <w:t xml:space="preserve"> </w:t>
      </w:r>
      <w:r w:rsidR="00CB58B5" w:rsidRPr="00A72BD3">
        <w:rPr>
          <w:rFonts w:cstheme="minorHAnsi"/>
          <w:spacing w:val="-2"/>
          <w:szCs w:val="22"/>
        </w:rPr>
        <w:t>m</w:t>
      </w:r>
      <w:r w:rsidR="00CB58B5" w:rsidRPr="00A72BD3">
        <w:rPr>
          <w:rFonts w:cstheme="minorHAnsi"/>
          <w:szCs w:val="22"/>
        </w:rPr>
        <w:t>e</w:t>
      </w:r>
      <w:r w:rsidR="00CB58B5" w:rsidRPr="00A72BD3">
        <w:rPr>
          <w:rFonts w:cstheme="minorHAnsi"/>
          <w:spacing w:val="1"/>
          <w:szCs w:val="22"/>
        </w:rPr>
        <w:t>m</w:t>
      </w:r>
      <w:r w:rsidR="00CB58B5" w:rsidRPr="00A72BD3">
        <w:rPr>
          <w:rFonts w:cstheme="minorHAnsi"/>
          <w:spacing w:val="-1"/>
          <w:szCs w:val="22"/>
        </w:rPr>
        <w:t>bra</w:t>
      </w:r>
      <w:r w:rsidR="00CB58B5" w:rsidRPr="00A72BD3">
        <w:rPr>
          <w:rFonts w:cstheme="minorHAnsi"/>
          <w:spacing w:val="-4"/>
          <w:szCs w:val="22"/>
        </w:rPr>
        <w:t>n</w:t>
      </w:r>
      <w:r w:rsidR="00CB58B5" w:rsidRPr="00A72BD3">
        <w:rPr>
          <w:rFonts w:cstheme="minorHAnsi"/>
          <w:szCs w:val="22"/>
        </w:rPr>
        <w:t>e</w:t>
      </w:r>
      <w:r w:rsidR="00CB58B5" w:rsidRPr="00A72BD3">
        <w:rPr>
          <w:rFonts w:cstheme="minorHAnsi"/>
          <w:spacing w:val="22"/>
          <w:szCs w:val="22"/>
        </w:rPr>
        <w:t xml:space="preserve"> </w:t>
      </w:r>
      <w:r w:rsidR="00CB58B5" w:rsidRPr="00A72BD3">
        <w:rPr>
          <w:rFonts w:cstheme="minorHAnsi"/>
          <w:spacing w:val="1"/>
          <w:szCs w:val="22"/>
        </w:rPr>
        <w:t>o</w:t>
      </w:r>
      <w:r w:rsidR="00CB58B5" w:rsidRPr="00A72BD3">
        <w:rPr>
          <w:rFonts w:cstheme="minorHAnsi"/>
          <w:szCs w:val="22"/>
        </w:rPr>
        <w:t>f</w:t>
      </w:r>
      <w:r w:rsidR="00CB58B5" w:rsidRPr="00A72BD3">
        <w:rPr>
          <w:rFonts w:cstheme="minorHAnsi"/>
          <w:spacing w:val="24"/>
          <w:szCs w:val="22"/>
        </w:rPr>
        <w:t xml:space="preserve"> </w:t>
      </w:r>
      <w:r w:rsidR="00CB58B5" w:rsidRPr="00A72BD3">
        <w:rPr>
          <w:rFonts w:cstheme="minorHAnsi"/>
          <w:spacing w:val="-3"/>
          <w:szCs w:val="22"/>
        </w:rPr>
        <w:t>c</w:t>
      </w:r>
      <w:r w:rsidR="00CB58B5" w:rsidRPr="00A72BD3">
        <w:rPr>
          <w:rFonts w:cstheme="minorHAnsi"/>
          <w:spacing w:val="-2"/>
          <w:szCs w:val="22"/>
        </w:rPr>
        <w:t>o</w:t>
      </w:r>
      <w:r w:rsidR="00CB58B5" w:rsidRPr="00A72BD3">
        <w:rPr>
          <w:rFonts w:cstheme="minorHAnsi"/>
          <w:spacing w:val="1"/>
          <w:szCs w:val="22"/>
        </w:rPr>
        <w:t>m</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un</w:t>
      </w:r>
      <w:r w:rsidR="00CB58B5" w:rsidRPr="00A72BD3">
        <w:rPr>
          <w:rFonts w:cstheme="minorHAnsi"/>
          <w:szCs w:val="22"/>
        </w:rPr>
        <w:t>d</w:t>
      </w:r>
      <w:r w:rsidR="00CB58B5" w:rsidRPr="00A72BD3">
        <w:rPr>
          <w:rFonts w:cstheme="minorHAnsi"/>
          <w:spacing w:val="23"/>
          <w:szCs w:val="22"/>
        </w:rPr>
        <w:t xml:space="preserve"> </w:t>
      </w:r>
      <w:r w:rsidR="00CB58B5" w:rsidRPr="00A72BD3">
        <w:rPr>
          <w:rFonts w:cstheme="minorHAnsi"/>
          <w:spacing w:val="-1"/>
          <w:szCs w:val="22"/>
        </w:rPr>
        <w:t>ha</w:t>
      </w:r>
      <w:r w:rsidR="00CB58B5" w:rsidRPr="00A72BD3">
        <w:rPr>
          <w:rFonts w:cstheme="minorHAnsi"/>
          <w:szCs w:val="22"/>
        </w:rPr>
        <w:t xml:space="preserve">s </w:t>
      </w:r>
      <w:r w:rsidR="00CB58B5" w:rsidRPr="00A72BD3">
        <w:rPr>
          <w:rFonts w:cstheme="minorHAnsi"/>
          <w:spacing w:val="-1"/>
          <w:szCs w:val="22"/>
        </w:rPr>
        <w:t>b</w:t>
      </w:r>
      <w:r w:rsidR="00CB58B5" w:rsidRPr="00A72BD3">
        <w:rPr>
          <w:rFonts w:cstheme="minorHAnsi"/>
          <w:szCs w:val="22"/>
        </w:rPr>
        <w:t xml:space="preserve">een </w:t>
      </w:r>
      <w:r w:rsidR="00CB58B5" w:rsidRPr="00A72BD3">
        <w:rPr>
          <w:rFonts w:cstheme="minorHAnsi"/>
          <w:spacing w:val="-1"/>
          <w:szCs w:val="22"/>
        </w:rPr>
        <w:t>d</w:t>
      </w:r>
      <w:r w:rsidR="00CB58B5" w:rsidRPr="00A72BD3">
        <w:rPr>
          <w:rFonts w:cstheme="minorHAnsi"/>
          <w:szCs w:val="22"/>
        </w:rPr>
        <w:t>e</w:t>
      </w:r>
      <w:r w:rsidR="00CB58B5" w:rsidRPr="00A72BD3">
        <w:rPr>
          <w:rFonts w:cstheme="minorHAnsi"/>
          <w:spacing w:val="-1"/>
          <w:szCs w:val="22"/>
        </w:rPr>
        <w:t>li</w:t>
      </w:r>
      <w:r w:rsidR="00CB58B5" w:rsidRPr="00A72BD3">
        <w:rPr>
          <w:rFonts w:cstheme="minorHAnsi"/>
          <w:spacing w:val="-2"/>
          <w:szCs w:val="22"/>
        </w:rPr>
        <w:t>v</w:t>
      </w:r>
      <w:r w:rsidR="00CB58B5" w:rsidRPr="00A72BD3">
        <w:rPr>
          <w:rFonts w:cstheme="minorHAnsi"/>
          <w:szCs w:val="22"/>
        </w:rPr>
        <w:t>e</w:t>
      </w:r>
      <w:r w:rsidR="00CB58B5" w:rsidRPr="00A72BD3">
        <w:rPr>
          <w:rFonts w:cstheme="minorHAnsi"/>
          <w:spacing w:val="-1"/>
          <w:szCs w:val="22"/>
        </w:rPr>
        <w:t>r</w:t>
      </w:r>
      <w:r w:rsidR="00CB58B5" w:rsidRPr="00A72BD3">
        <w:rPr>
          <w:rFonts w:cstheme="minorHAnsi"/>
          <w:szCs w:val="22"/>
        </w:rPr>
        <w:t>ed</w:t>
      </w:r>
      <w:r w:rsidR="00CB58B5" w:rsidRPr="00A72BD3">
        <w:rPr>
          <w:rFonts w:cstheme="minorHAnsi"/>
          <w:spacing w:val="-3"/>
          <w:szCs w:val="22"/>
        </w:rPr>
        <w:t xml:space="preserve"> </w:t>
      </w:r>
      <w:r w:rsidR="00CB58B5" w:rsidRPr="00A72BD3">
        <w:rPr>
          <w:rFonts w:cstheme="minorHAnsi"/>
          <w:szCs w:val="22"/>
        </w:rPr>
        <w:t>to</w:t>
      </w:r>
      <w:r w:rsidR="00CB58B5" w:rsidRPr="00A72BD3">
        <w:rPr>
          <w:rFonts w:cstheme="minorHAnsi"/>
          <w:spacing w:val="-1"/>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2"/>
          <w:szCs w:val="22"/>
        </w:rPr>
        <w:t xml:space="preserve"> </w:t>
      </w:r>
      <w:r w:rsidR="00CB58B5" w:rsidRPr="00A72BD3">
        <w:rPr>
          <w:rFonts w:cstheme="minorHAnsi"/>
          <w:szCs w:val="22"/>
        </w:rPr>
        <w:t>st</w:t>
      </w:r>
      <w:r w:rsidR="00CB58B5" w:rsidRPr="00A72BD3">
        <w:rPr>
          <w:rFonts w:cstheme="minorHAnsi"/>
          <w:spacing w:val="-1"/>
          <w:szCs w:val="22"/>
        </w:rPr>
        <w:t>ru</w:t>
      </w:r>
      <w:r w:rsidR="00CB58B5" w:rsidRPr="00A72BD3">
        <w:rPr>
          <w:rFonts w:cstheme="minorHAnsi"/>
          <w:spacing w:val="-3"/>
          <w:szCs w:val="22"/>
        </w:rPr>
        <w:t>c</w:t>
      </w:r>
      <w:r w:rsidR="00CB58B5" w:rsidRPr="00A72BD3">
        <w:rPr>
          <w:rFonts w:cstheme="minorHAnsi"/>
          <w:szCs w:val="22"/>
        </w:rPr>
        <w:t>t</w:t>
      </w:r>
      <w:r w:rsidR="00CB58B5" w:rsidRPr="00A72BD3">
        <w:rPr>
          <w:rFonts w:cstheme="minorHAnsi"/>
          <w:spacing w:val="-1"/>
          <w:szCs w:val="22"/>
        </w:rPr>
        <w:t>ur</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pacing w:val="-2"/>
          <w:szCs w:val="22"/>
        </w:rPr>
        <w:t>e</w:t>
      </w:r>
      <w:r w:rsidR="00CB58B5" w:rsidRPr="00A72BD3">
        <w:rPr>
          <w:rFonts w:cstheme="minorHAnsi"/>
          <w:szCs w:val="22"/>
        </w:rPr>
        <w:t>xte</w:t>
      </w:r>
      <w:r w:rsidR="00CB58B5" w:rsidRPr="00A72BD3">
        <w:rPr>
          <w:rFonts w:cstheme="minorHAnsi"/>
          <w:spacing w:val="-1"/>
          <w:szCs w:val="22"/>
        </w:rPr>
        <w:t>r</w:t>
      </w:r>
      <w:r w:rsidR="00CB58B5" w:rsidRPr="00A72BD3">
        <w:rPr>
          <w:rFonts w:cstheme="minorHAnsi"/>
          <w:spacing w:val="-3"/>
          <w:szCs w:val="22"/>
        </w:rPr>
        <w:t>i</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w:t>
      </w:r>
    </w:p>
    <w:p w14:paraId="3C6F791D" w14:textId="77777777" w:rsidR="00CB58B5" w:rsidRPr="00A72BD3" w:rsidRDefault="00BC1932" w:rsidP="004E41D8">
      <w:pPr>
        <w:ind w:left="720" w:hanging="720"/>
        <w:rPr>
          <w:rFonts w:cstheme="minorHAnsi"/>
          <w:szCs w:val="22"/>
        </w:rPr>
      </w:pPr>
      <w:r>
        <w:rPr>
          <w:rFonts w:cstheme="minorHAnsi"/>
          <w:spacing w:val="-1"/>
          <w:szCs w:val="22"/>
        </w:rPr>
        <w:t>3.1.2.6</w:t>
      </w:r>
      <w:r w:rsidR="004E41D8">
        <w:rPr>
          <w:rFonts w:cstheme="minorHAnsi"/>
          <w:spacing w:val="-1"/>
          <w:szCs w:val="22"/>
        </w:rPr>
        <w:tab/>
      </w:r>
      <w:r w:rsidR="00CB58B5" w:rsidRPr="00A72BD3">
        <w:rPr>
          <w:rFonts w:cstheme="minorHAnsi"/>
          <w:spacing w:val="-1"/>
          <w:szCs w:val="22"/>
        </w:rPr>
        <w:t>Fil</w:t>
      </w:r>
      <w:r w:rsidR="00CB58B5" w:rsidRPr="00A72BD3">
        <w:rPr>
          <w:rFonts w:cstheme="minorHAnsi"/>
          <w:szCs w:val="22"/>
        </w:rPr>
        <w:t>l</w:t>
      </w:r>
      <w:r w:rsidR="00CB58B5" w:rsidRPr="00A72BD3">
        <w:rPr>
          <w:rFonts w:cstheme="minorHAnsi"/>
          <w:spacing w:val="7"/>
          <w:szCs w:val="22"/>
        </w:rPr>
        <w:t xml:space="preserve"> </w:t>
      </w:r>
      <w:r w:rsidR="00CB58B5" w:rsidRPr="00A72BD3">
        <w:rPr>
          <w:rFonts w:cstheme="minorHAnsi"/>
          <w:spacing w:val="-1"/>
          <w:szCs w:val="22"/>
        </w:rPr>
        <w:t>h</w:t>
      </w:r>
      <w:r w:rsidR="00CB58B5" w:rsidRPr="00A72BD3">
        <w:rPr>
          <w:rFonts w:cstheme="minorHAnsi"/>
          <w:spacing w:val="1"/>
          <w:szCs w:val="22"/>
        </w:rPr>
        <w:t>o</w:t>
      </w:r>
      <w:r w:rsidR="00CB58B5" w:rsidRPr="00A72BD3">
        <w:rPr>
          <w:rFonts w:cstheme="minorHAnsi"/>
          <w:spacing w:val="-1"/>
          <w:szCs w:val="22"/>
        </w:rPr>
        <w:t>l</w:t>
      </w:r>
      <w:r w:rsidR="00CB58B5" w:rsidRPr="00A72BD3">
        <w:rPr>
          <w:rFonts w:cstheme="minorHAnsi"/>
          <w:szCs w:val="22"/>
        </w:rPr>
        <w:t>es</w:t>
      </w:r>
      <w:r w:rsidR="00CB58B5" w:rsidRPr="00A72BD3">
        <w:rPr>
          <w:rFonts w:cstheme="minorHAnsi"/>
          <w:spacing w:val="3"/>
          <w:szCs w:val="22"/>
        </w:rPr>
        <w:t xml:space="preserve"> </w:t>
      </w:r>
      <w:r w:rsidR="00CB58B5" w:rsidRPr="00A72BD3">
        <w:rPr>
          <w:rFonts w:cstheme="minorHAnsi"/>
          <w:szCs w:val="22"/>
        </w:rPr>
        <w:t>w</w:t>
      </w:r>
      <w:r w:rsidR="00CB58B5" w:rsidRPr="00A72BD3">
        <w:rPr>
          <w:rFonts w:cstheme="minorHAnsi"/>
          <w:spacing w:val="-1"/>
          <w:szCs w:val="22"/>
        </w:rPr>
        <w:t>i</w:t>
      </w:r>
      <w:r w:rsidR="00CB58B5" w:rsidRPr="00A72BD3">
        <w:rPr>
          <w:rFonts w:cstheme="minorHAnsi"/>
          <w:szCs w:val="22"/>
        </w:rPr>
        <w:t>th</w:t>
      </w:r>
      <w:r w:rsidR="00CB58B5" w:rsidRPr="00A72BD3">
        <w:rPr>
          <w:rFonts w:cstheme="minorHAnsi"/>
          <w:spacing w:val="7"/>
          <w:szCs w:val="22"/>
        </w:rPr>
        <w:t xml:space="preserve"> </w:t>
      </w:r>
      <w:r w:rsidR="00CB58B5" w:rsidRPr="00A72BD3">
        <w:rPr>
          <w:rFonts w:cstheme="minorHAnsi"/>
          <w:spacing w:val="-3"/>
          <w:szCs w:val="22"/>
        </w:rPr>
        <w:t>s</w:t>
      </w:r>
      <w:r w:rsidR="00CB58B5" w:rsidRPr="00A72BD3">
        <w:rPr>
          <w:rFonts w:cstheme="minorHAnsi"/>
          <w:szCs w:val="22"/>
        </w:rPr>
        <w:t>t</w:t>
      </w:r>
      <w:r w:rsidR="00CB58B5" w:rsidRPr="00A72BD3">
        <w:rPr>
          <w:rFonts w:cstheme="minorHAnsi"/>
          <w:spacing w:val="-1"/>
          <w:szCs w:val="22"/>
        </w:rPr>
        <w:t>ru</w:t>
      </w:r>
      <w:r w:rsidR="00CB58B5" w:rsidRPr="00A72BD3">
        <w:rPr>
          <w:rFonts w:cstheme="minorHAnsi"/>
          <w:szCs w:val="22"/>
        </w:rPr>
        <w:t>ct</w:t>
      </w:r>
      <w:r w:rsidR="00CB58B5" w:rsidRPr="00A72BD3">
        <w:rPr>
          <w:rFonts w:cstheme="minorHAnsi"/>
          <w:spacing w:val="-1"/>
          <w:szCs w:val="22"/>
        </w:rPr>
        <w:t>ura</w:t>
      </w:r>
      <w:r w:rsidR="00CB58B5" w:rsidRPr="00A72BD3">
        <w:rPr>
          <w:rFonts w:cstheme="minorHAnsi"/>
          <w:szCs w:val="22"/>
        </w:rPr>
        <w:t>l</w:t>
      </w:r>
      <w:r w:rsidR="00CB58B5" w:rsidRPr="00A72BD3">
        <w:rPr>
          <w:rFonts w:cstheme="minorHAnsi"/>
          <w:spacing w:val="5"/>
          <w:szCs w:val="22"/>
        </w:rPr>
        <w:t xml:space="preserve"> </w:t>
      </w:r>
      <w:r w:rsidR="00CB58B5" w:rsidRPr="00A72BD3">
        <w:rPr>
          <w:rFonts w:cstheme="minorHAnsi"/>
          <w:spacing w:val="-2"/>
          <w:szCs w:val="22"/>
        </w:rPr>
        <w:t>m</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w:t>
      </w:r>
      <w:r w:rsidR="00CB58B5" w:rsidRPr="00A72BD3">
        <w:rPr>
          <w:rFonts w:cstheme="minorHAnsi"/>
          <w:spacing w:val="-1"/>
          <w:szCs w:val="22"/>
        </w:rPr>
        <w:t>ar</w:t>
      </w:r>
      <w:r w:rsidR="00CB58B5" w:rsidRPr="00A72BD3">
        <w:rPr>
          <w:rFonts w:cstheme="minorHAnsi"/>
          <w:szCs w:val="22"/>
        </w:rPr>
        <w:t>.</w:t>
      </w:r>
      <w:r w:rsidR="00CB58B5" w:rsidRPr="00A72BD3">
        <w:rPr>
          <w:rFonts w:cstheme="minorHAnsi"/>
          <w:spacing w:val="12"/>
          <w:szCs w:val="22"/>
        </w:rPr>
        <w:t xml:space="preserve"> </w:t>
      </w:r>
      <w:r w:rsidR="00CB58B5" w:rsidRPr="00A72BD3">
        <w:rPr>
          <w:rFonts w:cstheme="minorHAnsi"/>
          <w:spacing w:val="-1"/>
          <w:szCs w:val="22"/>
        </w:rPr>
        <w:t>I</w:t>
      </w:r>
      <w:r w:rsidR="00CB58B5" w:rsidRPr="00A72BD3">
        <w:rPr>
          <w:rFonts w:cstheme="minorHAnsi"/>
          <w:szCs w:val="22"/>
        </w:rPr>
        <w:t>f</w:t>
      </w:r>
      <w:r w:rsidR="00CB58B5" w:rsidRPr="00A72BD3">
        <w:rPr>
          <w:rFonts w:cstheme="minorHAnsi"/>
          <w:spacing w:val="5"/>
          <w:szCs w:val="22"/>
        </w:rPr>
        <w:t xml:space="preserve"> </w:t>
      </w:r>
      <w:r w:rsidR="00CB58B5" w:rsidRPr="00A72BD3">
        <w:rPr>
          <w:rFonts w:cstheme="minorHAnsi"/>
          <w:spacing w:val="-1"/>
          <w:szCs w:val="22"/>
        </w:rPr>
        <w:t>high-pr</w:t>
      </w:r>
      <w:r w:rsidR="00CB58B5" w:rsidRPr="00A72BD3">
        <w:rPr>
          <w:rFonts w:cstheme="minorHAnsi"/>
          <w:szCs w:val="22"/>
        </w:rPr>
        <w:t>ess</w:t>
      </w:r>
      <w:r w:rsidR="00CB58B5" w:rsidRPr="00A72BD3">
        <w:rPr>
          <w:rFonts w:cstheme="minorHAnsi"/>
          <w:spacing w:val="-1"/>
          <w:szCs w:val="22"/>
        </w:rPr>
        <w:t>ur</w:t>
      </w:r>
      <w:r w:rsidR="00CB58B5" w:rsidRPr="00A72BD3">
        <w:rPr>
          <w:rFonts w:cstheme="minorHAnsi"/>
          <w:szCs w:val="22"/>
        </w:rPr>
        <w:t>e</w:t>
      </w:r>
      <w:r w:rsidR="00CB58B5" w:rsidRPr="00A72BD3">
        <w:rPr>
          <w:rFonts w:cstheme="minorHAnsi"/>
          <w:spacing w:val="6"/>
          <w:szCs w:val="22"/>
        </w:rPr>
        <w:t xml:space="preserve"> </w:t>
      </w:r>
      <w:r w:rsidR="00CB58B5" w:rsidRPr="00A72BD3">
        <w:rPr>
          <w:rFonts w:cstheme="minorHAnsi"/>
          <w:spacing w:val="-3"/>
          <w:szCs w:val="22"/>
        </w:rPr>
        <w:t>c</w:t>
      </w:r>
      <w:r w:rsidR="00CB58B5" w:rsidRPr="00A72BD3">
        <w:rPr>
          <w:rFonts w:cstheme="minorHAnsi"/>
          <w:spacing w:val="1"/>
          <w:szCs w:val="22"/>
        </w:rPr>
        <w:t>o</w:t>
      </w:r>
      <w:r w:rsidR="00CB58B5" w:rsidRPr="00A72BD3">
        <w:rPr>
          <w:rFonts w:cstheme="minorHAnsi"/>
          <w:spacing w:val="-1"/>
          <w:szCs w:val="22"/>
        </w:rPr>
        <w:t>ndi</w:t>
      </w:r>
      <w:r w:rsidR="00CB58B5" w:rsidRPr="00A72BD3">
        <w:rPr>
          <w:rFonts w:cstheme="minorHAnsi"/>
          <w:szCs w:val="22"/>
        </w:rPr>
        <w:t>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s</w:t>
      </w:r>
      <w:r w:rsidR="00CB58B5" w:rsidRPr="00A72BD3">
        <w:rPr>
          <w:rFonts w:cstheme="minorHAnsi"/>
          <w:spacing w:val="5"/>
          <w:szCs w:val="22"/>
        </w:rPr>
        <w:t xml:space="preserve"> </w:t>
      </w:r>
      <w:r w:rsidR="00CB58B5" w:rsidRPr="00A72BD3">
        <w:rPr>
          <w:rFonts w:cstheme="minorHAnsi"/>
          <w:szCs w:val="22"/>
        </w:rPr>
        <w:t>ex</w:t>
      </w:r>
      <w:r w:rsidR="00CB58B5" w:rsidRPr="00A72BD3">
        <w:rPr>
          <w:rFonts w:cstheme="minorHAnsi"/>
          <w:spacing w:val="-1"/>
          <w:szCs w:val="22"/>
        </w:rPr>
        <w:t>is</w:t>
      </w:r>
      <w:r w:rsidR="00CB58B5" w:rsidRPr="00A72BD3">
        <w:rPr>
          <w:rFonts w:cstheme="minorHAnsi"/>
          <w:szCs w:val="22"/>
        </w:rPr>
        <w:t>t</w:t>
      </w:r>
      <w:r w:rsidR="00CB58B5" w:rsidRPr="00A72BD3">
        <w:rPr>
          <w:rFonts w:cstheme="minorHAnsi"/>
          <w:spacing w:val="3"/>
          <w:szCs w:val="22"/>
        </w:rPr>
        <w:t xml:space="preserve"> </w:t>
      </w:r>
      <w:r w:rsidR="00CB58B5" w:rsidRPr="00A72BD3">
        <w:rPr>
          <w:rFonts w:cstheme="minorHAnsi"/>
          <w:spacing w:val="1"/>
          <w:szCs w:val="22"/>
        </w:rPr>
        <w:t>o</w:t>
      </w:r>
      <w:r w:rsidR="00CB58B5" w:rsidRPr="00A72BD3">
        <w:rPr>
          <w:rFonts w:cstheme="minorHAnsi"/>
          <w:szCs w:val="22"/>
        </w:rPr>
        <w:t>r</w:t>
      </w:r>
      <w:r w:rsidR="00CB58B5" w:rsidRPr="00A72BD3">
        <w:rPr>
          <w:rFonts w:cstheme="minorHAnsi"/>
          <w:spacing w:val="5"/>
          <w:szCs w:val="22"/>
        </w:rPr>
        <w:t xml:space="preserve"> </w:t>
      </w:r>
      <w:r w:rsidR="00CB58B5" w:rsidRPr="00A72BD3">
        <w:rPr>
          <w:rFonts w:cstheme="minorHAnsi"/>
          <w:szCs w:val="22"/>
        </w:rPr>
        <w:t>t</w:t>
      </w:r>
      <w:r w:rsidR="00CB58B5" w:rsidRPr="00A72BD3">
        <w:rPr>
          <w:rFonts w:cstheme="minorHAnsi"/>
          <w:spacing w:val="-4"/>
          <w:szCs w:val="22"/>
        </w:rPr>
        <w:t>h</w:t>
      </w:r>
      <w:r w:rsidR="00CB58B5" w:rsidRPr="00A72BD3">
        <w:rPr>
          <w:rFonts w:cstheme="minorHAnsi"/>
          <w:szCs w:val="22"/>
        </w:rPr>
        <w:t>e s</w:t>
      </w:r>
      <w:r w:rsidR="00CB58B5" w:rsidRPr="00A72BD3">
        <w:rPr>
          <w:rFonts w:cstheme="minorHAnsi"/>
          <w:spacing w:val="-1"/>
          <w:szCs w:val="22"/>
        </w:rPr>
        <w:t>p</w:t>
      </w:r>
      <w:r w:rsidR="00CB58B5" w:rsidRPr="00A72BD3">
        <w:rPr>
          <w:rFonts w:cstheme="minorHAnsi"/>
          <w:szCs w:val="22"/>
        </w:rPr>
        <w:t>ec</w:t>
      </w:r>
      <w:r w:rsidR="00CB58B5" w:rsidRPr="00A72BD3">
        <w:rPr>
          <w:rFonts w:cstheme="minorHAnsi"/>
          <w:spacing w:val="-1"/>
          <w:szCs w:val="22"/>
        </w:rPr>
        <w:t>ifi</w:t>
      </w:r>
      <w:r w:rsidR="00CB58B5" w:rsidRPr="00A72BD3">
        <w:rPr>
          <w:rFonts w:cstheme="minorHAnsi"/>
          <w:szCs w:val="22"/>
        </w:rPr>
        <w:t>ed</w:t>
      </w:r>
      <w:r w:rsidR="00CB58B5" w:rsidRPr="00A72BD3">
        <w:rPr>
          <w:rFonts w:cstheme="minorHAnsi"/>
          <w:spacing w:val="12"/>
          <w:szCs w:val="22"/>
        </w:rPr>
        <w:t xml:space="preserve"> </w:t>
      </w:r>
      <w:r w:rsidR="00CB58B5" w:rsidRPr="00A72BD3">
        <w:rPr>
          <w:rFonts w:cstheme="minorHAnsi"/>
          <w:spacing w:val="-1"/>
          <w:szCs w:val="22"/>
        </w:rPr>
        <w:t>dril</w:t>
      </w:r>
      <w:r w:rsidR="00CB58B5" w:rsidRPr="00A72BD3">
        <w:rPr>
          <w:rFonts w:cstheme="minorHAnsi"/>
          <w:szCs w:val="22"/>
        </w:rPr>
        <w:t>l</w:t>
      </w:r>
      <w:r w:rsidR="00CB58B5" w:rsidRPr="00A72BD3">
        <w:rPr>
          <w:rFonts w:cstheme="minorHAnsi"/>
          <w:spacing w:val="12"/>
          <w:szCs w:val="22"/>
        </w:rPr>
        <w:t xml:space="preserve"> </w:t>
      </w:r>
      <w:r w:rsidR="00CB58B5" w:rsidRPr="00A72BD3">
        <w:rPr>
          <w:rFonts w:cstheme="minorHAnsi"/>
          <w:spacing w:val="-1"/>
          <w:szCs w:val="22"/>
        </w:rPr>
        <w:t>h</w:t>
      </w:r>
      <w:r w:rsidR="00CB58B5" w:rsidRPr="00A72BD3">
        <w:rPr>
          <w:rFonts w:cstheme="minorHAnsi"/>
          <w:spacing w:val="1"/>
          <w:szCs w:val="22"/>
        </w:rPr>
        <w:t>o</w:t>
      </w:r>
      <w:r w:rsidR="00CB58B5" w:rsidRPr="00A72BD3">
        <w:rPr>
          <w:rFonts w:cstheme="minorHAnsi"/>
          <w:spacing w:val="-3"/>
          <w:szCs w:val="22"/>
        </w:rPr>
        <w:t>l</w:t>
      </w:r>
      <w:r w:rsidR="00CB58B5" w:rsidRPr="00A72BD3">
        <w:rPr>
          <w:rFonts w:cstheme="minorHAnsi"/>
          <w:szCs w:val="22"/>
        </w:rPr>
        <w:t>e</w:t>
      </w:r>
      <w:r w:rsidR="00CB58B5" w:rsidRPr="00A72BD3">
        <w:rPr>
          <w:rFonts w:cstheme="minorHAnsi"/>
          <w:spacing w:val="13"/>
          <w:szCs w:val="22"/>
        </w:rPr>
        <w:t xml:space="preserve"> </w:t>
      </w:r>
      <w:r w:rsidR="00CB58B5" w:rsidRPr="00A72BD3">
        <w:rPr>
          <w:rFonts w:cstheme="minorHAnsi"/>
          <w:spacing w:val="-1"/>
          <w:szCs w:val="22"/>
        </w:rPr>
        <w:t>i</w:t>
      </w:r>
      <w:r w:rsidR="00CB58B5" w:rsidRPr="00A72BD3">
        <w:rPr>
          <w:rFonts w:cstheme="minorHAnsi"/>
          <w:szCs w:val="22"/>
        </w:rPr>
        <w:t>s</w:t>
      </w:r>
      <w:r w:rsidR="00CB58B5" w:rsidRPr="00A72BD3">
        <w:rPr>
          <w:rFonts w:cstheme="minorHAnsi"/>
          <w:spacing w:val="13"/>
          <w:szCs w:val="22"/>
        </w:rPr>
        <w:t xml:space="preserve"> </w:t>
      </w:r>
      <w:r w:rsidR="00CB58B5" w:rsidRPr="00A72BD3">
        <w:rPr>
          <w:rFonts w:cstheme="minorHAnsi"/>
          <w:spacing w:val="-1"/>
          <w:szCs w:val="22"/>
        </w:rPr>
        <w:t>lar</w:t>
      </w:r>
      <w:r w:rsidR="00CB58B5" w:rsidRPr="00A72BD3">
        <w:rPr>
          <w:rFonts w:cstheme="minorHAnsi"/>
          <w:spacing w:val="-4"/>
          <w:szCs w:val="22"/>
        </w:rPr>
        <w:t>g</w:t>
      </w:r>
      <w:r w:rsidR="00CB58B5" w:rsidRPr="00A72BD3">
        <w:rPr>
          <w:rFonts w:cstheme="minorHAnsi"/>
          <w:szCs w:val="22"/>
        </w:rPr>
        <w:t>er</w:t>
      </w:r>
      <w:r w:rsidR="00CB58B5" w:rsidRPr="00A72BD3">
        <w:rPr>
          <w:rFonts w:cstheme="minorHAnsi"/>
          <w:spacing w:val="13"/>
          <w:szCs w:val="22"/>
        </w:rPr>
        <w:t xml:space="preserve"> </w:t>
      </w:r>
      <w:r w:rsidR="00CB58B5" w:rsidRPr="00A72BD3">
        <w:rPr>
          <w:rFonts w:cstheme="minorHAnsi"/>
          <w:szCs w:val="22"/>
        </w:rPr>
        <w:t>t</w:t>
      </w:r>
      <w:r w:rsidR="00CB58B5" w:rsidRPr="00A72BD3">
        <w:rPr>
          <w:rFonts w:cstheme="minorHAnsi"/>
          <w:spacing w:val="-1"/>
          <w:szCs w:val="22"/>
        </w:rPr>
        <w:t>ha</w:t>
      </w:r>
      <w:r w:rsidR="00CB58B5" w:rsidRPr="00A72BD3">
        <w:rPr>
          <w:rFonts w:cstheme="minorHAnsi"/>
          <w:szCs w:val="22"/>
        </w:rPr>
        <w:t>n</w:t>
      </w:r>
      <w:r w:rsidR="00CB58B5" w:rsidRPr="00A72BD3">
        <w:rPr>
          <w:rFonts w:cstheme="minorHAnsi"/>
          <w:spacing w:val="12"/>
          <w:szCs w:val="22"/>
        </w:rPr>
        <w:t xml:space="preserve"> </w:t>
      </w:r>
      <w:r w:rsidR="00CB58B5" w:rsidRPr="00A72BD3">
        <w:rPr>
          <w:rFonts w:cstheme="minorHAnsi"/>
          <w:spacing w:val="-2"/>
          <w:szCs w:val="22"/>
        </w:rPr>
        <w:t>5</w:t>
      </w:r>
      <w:r w:rsidR="00CB58B5" w:rsidRPr="00A72BD3">
        <w:rPr>
          <w:rFonts w:cstheme="minorHAnsi"/>
          <w:spacing w:val="1"/>
          <w:szCs w:val="22"/>
        </w:rPr>
        <w:t>/</w:t>
      </w:r>
      <w:r w:rsidR="00CB58B5" w:rsidRPr="00A72BD3">
        <w:rPr>
          <w:rFonts w:cstheme="minorHAnsi"/>
          <w:spacing w:val="-2"/>
          <w:szCs w:val="22"/>
        </w:rPr>
        <w:t>8</w:t>
      </w:r>
      <w:r w:rsidR="00CB58B5" w:rsidRPr="00A72BD3">
        <w:rPr>
          <w:rFonts w:cstheme="minorHAnsi"/>
          <w:szCs w:val="22"/>
        </w:rPr>
        <w:t>",</w:t>
      </w:r>
      <w:r w:rsidR="00CB58B5" w:rsidRPr="00A72BD3">
        <w:rPr>
          <w:rFonts w:cstheme="minorHAnsi"/>
          <w:spacing w:val="13"/>
          <w:szCs w:val="22"/>
        </w:rPr>
        <w:t xml:space="preserve"> </w:t>
      </w:r>
      <w:r w:rsidR="00CB58B5" w:rsidRPr="00A72BD3">
        <w:rPr>
          <w:rFonts w:cstheme="minorHAnsi"/>
          <w:spacing w:val="-2"/>
          <w:szCs w:val="22"/>
        </w:rPr>
        <w:t>wo</w:t>
      </w:r>
      <w:r w:rsidR="00CB58B5" w:rsidRPr="00A72BD3">
        <w:rPr>
          <w:rFonts w:cstheme="minorHAnsi"/>
          <w:spacing w:val="1"/>
          <w:szCs w:val="22"/>
        </w:rPr>
        <w:t>o</w:t>
      </w:r>
      <w:r w:rsidR="00CB58B5" w:rsidRPr="00A72BD3">
        <w:rPr>
          <w:rFonts w:cstheme="minorHAnsi"/>
          <w:szCs w:val="22"/>
        </w:rPr>
        <w:t>d</w:t>
      </w:r>
      <w:r w:rsidR="00CB58B5" w:rsidRPr="00A72BD3">
        <w:rPr>
          <w:rFonts w:cstheme="minorHAnsi"/>
          <w:spacing w:val="12"/>
          <w:szCs w:val="22"/>
        </w:rPr>
        <w:t xml:space="preserve"> </w:t>
      </w:r>
      <w:r w:rsidR="00CB58B5" w:rsidRPr="00A72BD3">
        <w:rPr>
          <w:rFonts w:cstheme="minorHAnsi"/>
          <w:spacing w:val="-1"/>
          <w:szCs w:val="22"/>
        </w:rPr>
        <w:t>d</w:t>
      </w:r>
      <w:r w:rsidR="00CB58B5" w:rsidRPr="00A72BD3">
        <w:rPr>
          <w:rFonts w:cstheme="minorHAnsi"/>
          <w:spacing w:val="-2"/>
          <w:szCs w:val="22"/>
        </w:rPr>
        <w:t>ow</w:t>
      </w:r>
      <w:r w:rsidR="00CB58B5" w:rsidRPr="00A72BD3">
        <w:rPr>
          <w:rFonts w:cstheme="minorHAnsi"/>
          <w:szCs w:val="22"/>
        </w:rPr>
        <w:t>e</w:t>
      </w:r>
      <w:r w:rsidR="00CB58B5" w:rsidRPr="00A72BD3">
        <w:rPr>
          <w:rFonts w:cstheme="minorHAnsi"/>
          <w:spacing w:val="-1"/>
          <w:szCs w:val="22"/>
        </w:rPr>
        <w:t>l</w:t>
      </w:r>
      <w:r w:rsidR="00CB58B5" w:rsidRPr="00A72BD3">
        <w:rPr>
          <w:rFonts w:cstheme="minorHAnsi"/>
          <w:szCs w:val="22"/>
        </w:rPr>
        <w:t>s</w:t>
      </w:r>
      <w:r w:rsidR="00CB58B5" w:rsidRPr="00A72BD3">
        <w:rPr>
          <w:rFonts w:cstheme="minorHAnsi"/>
          <w:spacing w:val="13"/>
          <w:szCs w:val="22"/>
        </w:rPr>
        <w:t xml:space="preserve"> </w:t>
      </w:r>
      <w:r w:rsidR="00CB58B5" w:rsidRPr="00A72BD3">
        <w:rPr>
          <w:rFonts w:cstheme="minorHAnsi"/>
          <w:spacing w:val="1"/>
          <w:szCs w:val="22"/>
        </w:rPr>
        <w:t>o</w:t>
      </w:r>
      <w:r w:rsidR="00CB58B5" w:rsidRPr="00A72BD3">
        <w:rPr>
          <w:rFonts w:cstheme="minorHAnsi"/>
          <w:szCs w:val="22"/>
        </w:rPr>
        <w:t>r</w:t>
      </w:r>
      <w:r w:rsidR="00CB58B5" w:rsidRPr="00A72BD3">
        <w:rPr>
          <w:rFonts w:cstheme="minorHAnsi"/>
          <w:spacing w:val="10"/>
          <w:szCs w:val="22"/>
        </w:rPr>
        <w:t xml:space="preserve"> </w:t>
      </w:r>
      <w:r w:rsidR="00CB58B5" w:rsidRPr="00A72BD3">
        <w:rPr>
          <w:rFonts w:cstheme="minorHAnsi"/>
          <w:spacing w:val="-1"/>
          <w:szCs w:val="22"/>
        </w:rPr>
        <w:t>al</w:t>
      </w:r>
      <w:r w:rsidR="00CB58B5" w:rsidRPr="00A72BD3">
        <w:rPr>
          <w:rFonts w:cstheme="minorHAnsi"/>
          <w:szCs w:val="22"/>
        </w:rPr>
        <w:t>te</w:t>
      </w:r>
      <w:r w:rsidR="00CB58B5" w:rsidRPr="00A72BD3">
        <w:rPr>
          <w:rFonts w:cstheme="minorHAnsi"/>
          <w:spacing w:val="-1"/>
          <w:szCs w:val="22"/>
        </w:rPr>
        <w:t>rna</w:t>
      </w:r>
      <w:r w:rsidR="00CB58B5" w:rsidRPr="00A72BD3">
        <w:rPr>
          <w:rFonts w:cstheme="minorHAnsi"/>
          <w:szCs w:val="22"/>
        </w:rPr>
        <w:t>t</w:t>
      </w:r>
      <w:r w:rsidR="00CB58B5" w:rsidRPr="00A72BD3">
        <w:rPr>
          <w:rFonts w:cstheme="minorHAnsi"/>
          <w:spacing w:val="-3"/>
          <w:szCs w:val="22"/>
        </w:rPr>
        <w:t>i</w:t>
      </w:r>
      <w:r w:rsidR="00CB58B5" w:rsidRPr="00A72BD3">
        <w:rPr>
          <w:rFonts w:cstheme="minorHAnsi"/>
          <w:spacing w:val="1"/>
          <w:szCs w:val="22"/>
        </w:rPr>
        <w:t>v</w:t>
      </w:r>
      <w:r w:rsidR="00CB58B5" w:rsidRPr="00A72BD3">
        <w:rPr>
          <w:rFonts w:cstheme="minorHAnsi"/>
          <w:szCs w:val="22"/>
        </w:rPr>
        <w:t xml:space="preserve">e </w:t>
      </w:r>
      <w:r w:rsidR="00CB58B5" w:rsidRPr="00A72BD3">
        <w:rPr>
          <w:rFonts w:cstheme="minorHAnsi"/>
          <w:spacing w:val="1"/>
          <w:szCs w:val="22"/>
        </w:rPr>
        <w:t>m</w:t>
      </w:r>
      <w:r w:rsidR="00CB58B5" w:rsidRPr="00A72BD3">
        <w:rPr>
          <w:rFonts w:cstheme="minorHAnsi"/>
          <w:spacing w:val="-1"/>
          <w:szCs w:val="22"/>
        </w:rPr>
        <w:t>a</w:t>
      </w:r>
      <w:r w:rsidR="00CB58B5" w:rsidRPr="00A72BD3">
        <w:rPr>
          <w:rFonts w:cstheme="minorHAnsi"/>
          <w:spacing w:val="-2"/>
          <w:szCs w:val="22"/>
        </w:rPr>
        <w:t>t</w:t>
      </w:r>
      <w:r w:rsidR="00CB58B5" w:rsidRPr="00A72BD3">
        <w:rPr>
          <w:rFonts w:cstheme="minorHAnsi"/>
          <w:szCs w:val="22"/>
        </w:rPr>
        <w:t>e</w:t>
      </w:r>
      <w:r w:rsidR="00CB58B5" w:rsidRPr="00A72BD3">
        <w:rPr>
          <w:rFonts w:cstheme="minorHAnsi"/>
          <w:spacing w:val="-1"/>
          <w:szCs w:val="22"/>
        </w:rPr>
        <w:t>ria</w:t>
      </w:r>
      <w:r w:rsidR="00CB58B5" w:rsidRPr="00A72BD3">
        <w:rPr>
          <w:rFonts w:cstheme="minorHAnsi"/>
          <w:szCs w:val="22"/>
        </w:rPr>
        <w:t>l c</w:t>
      </w:r>
      <w:r w:rsidR="00CB58B5" w:rsidRPr="00A72BD3">
        <w:rPr>
          <w:rFonts w:cstheme="minorHAnsi"/>
          <w:spacing w:val="-1"/>
          <w:szCs w:val="22"/>
        </w:rPr>
        <w:t>a</w:t>
      </w:r>
      <w:r w:rsidR="00CB58B5" w:rsidRPr="00A72BD3">
        <w:rPr>
          <w:rFonts w:cstheme="minorHAnsi"/>
          <w:szCs w:val="22"/>
        </w:rPr>
        <w:t>n</w:t>
      </w:r>
      <w:r w:rsidR="00CB58B5" w:rsidRPr="00A72BD3">
        <w:rPr>
          <w:rFonts w:cstheme="minorHAnsi"/>
          <w:spacing w:val="-1"/>
          <w:szCs w:val="22"/>
        </w:rPr>
        <w:t xml:space="preserve"> </w:t>
      </w:r>
      <w:r w:rsidR="00CB58B5" w:rsidRPr="00A72BD3">
        <w:rPr>
          <w:rFonts w:cstheme="minorHAnsi"/>
          <w:spacing w:val="-4"/>
          <w:szCs w:val="22"/>
        </w:rPr>
        <w:t>b</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pacing w:val="-1"/>
          <w:szCs w:val="22"/>
        </w:rPr>
        <w:t>u</w:t>
      </w:r>
      <w:r w:rsidR="00CB58B5" w:rsidRPr="00A72BD3">
        <w:rPr>
          <w:rFonts w:cstheme="minorHAnsi"/>
          <w:szCs w:val="22"/>
        </w:rPr>
        <w:t>sed</w:t>
      </w:r>
      <w:r w:rsidR="00CB58B5" w:rsidRPr="00A72BD3">
        <w:rPr>
          <w:rFonts w:cstheme="minorHAnsi"/>
          <w:spacing w:val="-3"/>
          <w:szCs w:val="22"/>
        </w:rPr>
        <w:t xml:space="preserve"> </w:t>
      </w:r>
      <w:r w:rsidR="00CB58B5" w:rsidRPr="00A72BD3">
        <w:rPr>
          <w:rFonts w:cstheme="minorHAnsi"/>
          <w:szCs w:val="22"/>
        </w:rPr>
        <w:t>to</w:t>
      </w:r>
      <w:r w:rsidR="00CB58B5" w:rsidRPr="00A72BD3">
        <w:rPr>
          <w:rFonts w:cstheme="minorHAnsi"/>
          <w:spacing w:val="-1"/>
          <w:szCs w:val="22"/>
        </w:rPr>
        <w:t xml:space="preserve"> fil</w:t>
      </w:r>
      <w:r w:rsidR="00CB58B5" w:rsidRPr="00A72BD3">
        <w:rPr>
          <w:rFonts w:cstheme="minorHAnsi"/>
          <w:szCs w:val="22"/>
        </w:rPr>
        <w:t>l</w:t>
      </w:r>
      <w:r w:rsidR="00CB58B5" w:rsidRPr="00A72BD3">
        <w:rPr>
          <w:rFonts w:cstheme="minorHAnsi"/>
          <w:spacing w:val="-3"/>
          <w:szCs w:val="22"/>
        </w:rPr>
        <w:t xml:space="preserve"> </w:t>
      </w:r>
      <w:r w:rsidR="00CB58B5" w:rsidRPr="00A72BD3">
        <w:rPr>
          <w:rFonts w:cstheme="minorHAnsi"/>
          <w:spacing w:val="-1"/>
          <w:szCs w:val="22"/>
        </w:rPr>
        <w:t>inj</w:t>
      </w:r>
      <w:r w:rsidR="00CB58B5" w:rsidRPr="00A72BD3">
        <w:rPr>
          <w:rFonts w:cstheme="minorHAnsi"/>
          <w:szCs w:val="22"/>
        </w:rPr>
        <w:t>ect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3"/>
          <w:szCs w:val="22"/>
        </w:rPr>
        <w:t xml:space="preserve"> </w:t>
      </w:r>
      <w:r w:rsidR="00CB58B5" w:rsidRPr="00A72BD3">
        <w:rPr>
          <w:rFonts w:cstheme="minorHAnsi"/>
          <w:spacing w:val="-1"/>
          <w:szCs w:val="22"/>
        </w:rPr>
        <w:t>h</w:t>
      </w:r>
      <w:r w:rsidR="00CB58B5" w:rsidRPr="00A72BD3">
        <w:rPr>
          <w:rFonts w:cstheme="minorHAnsi"/>
          <w:spacing w:val="1"/>
          <w:szCs w:val="22"/>
        </w:rPr>
        <w:t>o</w:t>
      </w:r>
      <w:r w:rsidR="00CB58B5" w:rsidRPr="00A72BD3">
        <w:rPr>
          <w:rFonts w:cstheme="minorHAnsi"/>
          <w:spacing w:val="-1"/>
          <w:szCs w:val="22"/>
        </w:rPr>
        <w:t>l</w:t>
      </w:r>
      <w:r w:rsidR="00CB58B5" w:rsidRPr="00A72BD3">
        <w:rPr>
          <w:rFonts w:cstheme="minorHAnsi"/>
          <w:szCs w:val="22"/>
        </w:rPr>
        <w:t>es.</w:t>
      </w:r>
      <w:r w:rsidR="00CB58B5" w:rsidRPr="00A72BD3">
        <w:rPr>
          <w:rFonts w:cstheme="minorHAnsi"/>
          <w:spacing w:val="-3"/>
          <w:szCs w:val="22"/>
        </w:rPr>
        <w:t xml:space="preserve"> </w:t>
      </w:r>
      <w:r w:rsidR="00CB58B5" w:rsidRPr="00A72BD3">
        <w:rPr>
          <w:rFonts w:cstheme="minorHAnsi"/>
          <w:szCs w:val="22"/>
        </w:rPr>
        <w:t>Re</w:t>
      </w:r>
      <w:r w:rsidR="00CB58B5" w:rsidRPr="00A72BD3">
        <w:rPr>
          <w:rFonts w:cstheme="minorHAnsi"/>
          <w:spacing w:val="-1"/>
          <w:szCs w:val="22"/>
        </w:rPr>
        <w:t>p</w:t>
      </w:r>
      <w:r w:rsidR="00CB58B5" w:rsidRPr="00A72BD3">
        <w:rPr>
          <w:rFonts w:cstheme="minorHAnsi"/>
          <w:spacing w:val="-2"/>
          <w:szCs w:val="22"/>
        </w:rPr>
        <w:t>e</w:t>
      </w:r>
      <w:r w:rsidR="00CB58B5" w:rsidRPr="00A72BD3">
        <w:rPr>
          <w:rFonts w:cstheme="minorHAnsi"/>
          <w:spacing w:val="-1"/>
          <w:szCs w:val="22"/>
        </w:rPr>
        <w:t>a</w:t>
      </w:r>
      <w:r w:rsidR="00CB58B5" w:rsidRPr="00A72BD3">
        <w:rPr>
          <w:rFonts w:cstheme="minorHAnsi"/>
          <w:szCs w:val="22"/>
        </w:rPr>
        <w:t>t</w:t>
      </w:r>
      <w:r w:rsidR="00CB58B5" w:rsidRPr="00A72BD3">
        <w:rPr>
          <w:rFonts w:cstheme="minorHAnsi"/>
          <w:spacing w:val="1"/>
          <w:szCs w:val="22"/>
        </w:rPr>
        <w:t xml:space="preserve"> </w:t>
      </w:r>
      <w:r w:rsidR="00CB58B5" w:rsidRPr="00A72BD3">
        <w:rPr>
          <w:rFonts w:cstheme="minorHAnsi"/>
          <w:spacing w:val="-1"/>
          <w:szCs w:val="22"/>
        </w:rPr>
        <w:t>p</w:t>
      </w:r>
      <w:r w:rsidR="00CB58B5" w:rsidRPr="00A72BD3">
        <w:rPr>
          <w:rFonts w:cstheme="minorHAnsi"/>
          <w:spacing w:val="-3"/>
          <w:szCs w:val="22"/>
        </w:rPr>
        <w:t>r</w:t>
      </w:r>
      <w:r w:rsidR="00CB58B5" w:rsidRPr="00A72BD3">
        <w:rPr>
          <w:rFonts w:cstheme="minorHAnsi"/>
          <w:spacing w:val="-2"/>
          <w:szCs w:val="22"/>
        </w:rPr>
        <w:t>o</w:t>
      </w:r>
      <w:r w:rsidR="00CB58B5" w:rsidRPr="00A72BD3">
        <w:rPr>
          <w:rFonts w:cstheme="minorHAnsi"/>
          <w:szCs w:val="22"/>
        </w:rPr>
        <w:t xml:space="preserve">cess </w:t>
      </w:r>
      <w:r w:rsidR="00CB58B5" w:rsidRPr="00A72BD3">
        <w:rPr>
          <w:rFonts w:cstheme="minorHAnsi"/>
          <w:spacing w:val="-1"/>
          <w:szCs w:val="22"/>
        </w:rPr>
        <w:t>a</w:t>
      </w:r>
      <w:r w:rsidR="00CB58B5" w:rsidRPr="00A72BD3">
        <w:rPr>
          <w:rFonts w:cstheme="minorHAnsi"/>
          <w:szCs w:val="22"/>
        </w:rPr>
        <w:t>s</w:t>
      </w:r>
      <w:r w:rsidR="00CB58B5" w:rsidRPr="00A72BD3">
        <w:rPr>
          <w:rFonts w:cstheme="minorHAnsi"/>
          <w:spacing w:val="-2"/>
          <w:szCs w:val="22"/>
        </w:rPr>
        <w:t xml:space="preserve"> </w:t>
      </w:r>
      <w:r w:rsidR="00CB58B5" w:rsidRPr="00A72BD3">
        <w:rPr>
          <w:rFonts w:cstheme="minorHAnsi"/>
          <w:spacing w:val="-1"/>
          <w:szCs w:val="22"/>
        </w:rPr>
        <w:t>n</w:t>
      </w:r>
      <w:r w:rsidR="00CB58B5" w:rsidRPr="00A72BD3">
        <w:rPr>
          <w:rFonts w:cstheme="minorHAnsi"/>
          <w:szCs w:val="22"/>
        </w:rPr>
        <w:t>e</w:t>
      </w:r>
      <w:r w:rsidR="00CB58B5" w:rsidRPr="00A72BD3">
        <w:rPr>
          <w:rFonts w:cstheme="minorHAnsi"/>
          <w:spacing w:val="-3"/>
          <w:szCs w:val="22"/>
        </w:rPr>
        <w:t>c</w:t>
      </w:r>
      <w:r w:rsidR="00CB58B5" w:rsidRPr="00A72BD3">
        <w:rPr>
          <w:rFonts w:cstheme="minorHAnsi"/>
          <w:szCs w:val="22"/>
        </w:rPr>
        <w:t>ess</w:t>
      </w:r>
      <w:r w:rsidR="00CB58B5" w:rsidRPr="00A72BD3">
        <w:rPr>
          <w:rFonts w:cstheme="minorHAnsi"/>
          <w:spacing w:val="-1"/>
          <w:szCs w:val="22"/>
        </w:rPr>
        <w:t>ar</w:t>
      </w:r>
      <w:r w:rsidR="00CB58B5" w:rsidRPr="00A72BD3">
        <w:rPr>
          <w:rFonts w:cstheme="minorHAnsi"/>
          <w:szCs w:val="22"/>
        </w:rPr>
        <w:t>y.</w:t>
      </w:r>
    </w:p>
    <w:p w14:paraId="1B8632D7" w14:textId="77777777" w:rsidR="00CB58B5" w:rsidRPr="00EA6096" w:rsidRDefault="00BC1932" w:rsidP="004E41D8">
      <w:pPr>
        <w:ind w:left="360"/>
        <w:rPr>
          <w:rFonts w:cstheme="minorHAnsi"/>
          <w:b/>
          <w:bCs/>
          <w:szCs w:val="22"/>
        </w:rPr>
      </w:pPr>
      <w:r w:rsidRPr="00EA6096">
        <w:rPr>
          <w:rFonts w:cstheme="minorHAnsi"/>
          <w:b/>
          <w:bCs/>
          <w:spacing w:val="-1"/>
          <w:szCs w:val="22"/>
        </w:rPr>
        <w:t>3.2</w:t>
      </w:r>
      <w:r w:rsidRPr="00EA6096">
        <w:rPr>
          <w:rFonts w:cstheme="minorHAnsi"/>
          <w:b/>
          <w:bCs/>
          <w:spacing w:val="-1"/>
          <w:szCs w:val="22"/>
        </w:rPr>
        <w:tab/>
      </w:r>
      <w:r w:rsidR="00CB58B5" w:rsidRPr="00EA6096">
        <w:rPr>
          <w:rFonts w:cstheme="minorHAnsi"/>
          <w:b/>
          <w:bCs/>
          <w:spacing w:val="-1"/>
          <w:szCs w:val="22"/>
        </w:rPr>
        <w:t>Cra</w:t>
      </w:r>
      <w:r w:rsidR="00CB58B5" w:rsidRPr="00EA6096">
        <w:rPr>
          <w:rFonts w:cstheme="minorHAnsi"/>
          <w:b/>
          <w:bCs/>
          <w:szCs w:val="22"/>
        </w:rPr>
        <w:t>ck</w:t>
      </w:r>
      <w:r w:rsidR="00CB58B5" w:rsidRPr="00EA6096">
        <w:rPr>
          <w:rFonts w:cstheme="minorHAnsi"/>
          <w:b/>
          <w:bCs/>
          <w:spacing w:val="1"/>
          <w:szCs w:val="22"/>
        </w:rPr>
        <w:t>/</w:t>
      </w:r>
      <w:r w:rsidR="00CB58B5" w:rsidRPr="00EA6096">
        <w:rPr>
          <w:rFonts w:cstheme="minorHAnsi"/>
          <w:b/>
          <w:bCs/>
          <w:spacing w:val="-4"/>
          <w:szCs w:val="22"/>
        </w:rPr>
        <w:t>J</w:t>
      </w:r>
      <w:r w:rsidR="00CB58B5" w:rsidRPr="00EA6096">
        <w:rPr>
          <w:rFonts w:cstheme="minorHAnsi"/>
          <w:b/>
          <w:bCs/>
          <w:spacing w:val="1"/>
          <w:szCs w:val="22"/>
        </w:rPr>
        <w:t>o</w:t>
      </w:r>
      <w:r w:rsidR="00CB58B5" w:rsidRPr="00EA6096">
        <w:rPr>
          <w:rFonts w:cstheme="minorHAnsi"/>
          <w:b/>
          <w:bCs/>
          <w:spacing w:val="-1"/>
          <w:szCs w:val="22"/>
        </w:rPr>
        <w:t>in</w:t>
      </w:r>
      <w:r w:rsidR="00CB58B5" w:rsidRPr="00EA6096">
        <w:rPr>
          <w:rFonts w:cstheme="minorHAnsi"/>
          <w:b/>
          <w:bCs/>
          <w:szCs w:val="22"/>
        </w:rPr>
        <w:t>t</w:t>
      </w:r>
      <w:r w:rsidR="00CB58B5" w:rsidRPr="00EA6096">
        <w:rPr>
          <w:rFonts w:cstheme="minorHAnsi"/>
          <w:b/>
          <w:bCs/>
          <w:spacing w:val="1"/>
          <w:szCs w:val="22"/>
        </w:rPr>
        <w:t xml:space="preserve"> </w:t>
      </w:r>
      <w:r w:rsidR="00CB58B5" w:rsidRPr="00EA6096">
        <w:rPr>
          <w:rFonts w:cstheme="minorHAnsi"/>
          <w:b/>
          <w:bCs/>
          <w:spacing w:val="-1"/>
          <w:szCs w:val="22"/>
        </w:rPr>
        <w:t>In</w:t>
      </w:r>
      <w:r w:rsidR="00CB58B5" w:rsidRPr="00EA6096">
        <w:rPr>
          <w:rFonts w:cstheme="minorHAnsi"/>
          <w:b/>
          <w:bCs/>
          <w:szCs w:val="22"/>
        </w:rPr>
        <w:t>j</w:t>
      </w:r>
      <w:r w:rsidR="00CB58B5" w:rsidRPr="00EA6096">
        <w:rPr>
          <w:rFonts w:cstheme="minorHAnsi"/>
          <w:b/>
          <w:bCs/>
          <w:spacing w:val="-2"/>
          <w:szCs w:val="22"/>
        </w:rPr>
        <w:t>e</w:t>
      </w:r>
      <w:r w:rsidR="00CB58B5" w:rsidRPr="00EA6096">
        <w:rPr>
          <w:rFonts w:cstheme="minorHAnsi"/>
          <w:b/>
          <w:bCs/>
          <w:szCs w:val="22"/>
        </w:rPr>
        <w:t>ct</w:t>
      </w:r>
      <w:r w:rsidR="00CB58B5" w:rsidRPr="00EA6096">
        <w:rPr>
          <w:rFonts w:cstheme="minorHAnsi"/>
          <w:b/>
          <w:bCs/>
          <w:spacing w:val="-3"/>
          <w:szCs w:val="22"/>
        </w:rPr>
        <w:t>i</w:t>
      </w:r>
      <w:r w:rsidR="00CB58B5" w:rsidRPr="00EA6096">
        <w:rPr>
          <w:rFonts w:cstheme="minorHAnsi"/>
          <w:b/>
          <w:bCs/>
          <w:spacing w:val="1"/>
          <w:szCs w:val="22"/>
        </w:rPr>
        <w:t>o</w:t>
      </w:r>
      <w:r w:rsidR="00CB58B5" w:rsidRPr="00EA6096">
        <w:rPr>
          <w:rFonts w:cstheme="minorHAnsi"/>
          <w:b/>
          <w:bCs/>
          <w:szCs w:val="22"/>
        </w:rPr>
        <w:t>n</w:t>
      </w:r>
    </w:p>
    <w:p w14:paraId="06592BC4" w14:textId="77777777" w:rsidR="00CB58B5" w:rsidRPr="00A72BD3" w:rsidRDefault="00BC1932" w:rsidP="004E41D8">
      <w:pPr>
        <w:ind w:left="540" w:hanging="540"/>
        <w:rPr>
          <w:rFonts w:cstheme="minorHAnsi"/>
          <w:szCs w:val="22"/>
        </w:rPr>
      </w:pPr>
      <w:r>
        <w:rPr>
          <w:rFonts w:cstheme="minorHAnsi"/>
          <w:szCs w:val="22"/>
        </w:rPr>
        <w:t>3.2.1</w:t>
      </w:r>
      <w:r>
        <w:rPr>
          <w:rFonts w:cstheme="minorHAnsi"/>
          <w:szCs w:val="22"/>
        </w:rPr>
        <w:tab/>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6"/>
          <w:szCs w:val="22"/>
        </w:rPr>
        <w:t xml:space="preserve"> </w:t>
      </w:r>
      <w:r w:rsidR="00CB58B5" w:rsidRPr="00A72BD3">
        <w:rPr>
          <w:rFonts w:cstheme="minorHAnsi"/>
          <w:spacing w:val="-1"/>
          <w:szCs w:val="22"/>
        </w:rPr>
        <w:t>inj</w:t>
      </w:r>
      <w:r w:rsidR="00CB58B5" w:rsidRPr="00A72BD3">
        <w:rPr>
          <w:rFonts w:cstheme="minorHAnsi"/>
          <w:szCs w:val="22"/>
        </w:rPr>
        <w:t>e</w:t>
      </w:r>
      <w:r w:rsidR="00CB58B5" w:rsidRPr="00A72BD3">
        <w:rPr>
          <w:rFonts w:cstheme="minorHAnsi"/>
          <w:spacing w:val="-3"/>
          <w:szCs w:val="22"/>
        </w:rPr>
        <w:t>c</w:t>
      </w:r>
      <w:r w:rsidR="00CB58B5" w:rsidRPr="00A72BD3">
        <w:rPr>
          <w:rFonts w:cstheme="minorHAnsi"/>
          <w:szCs w:val="22"/>
        </w:rPr>
        <w:t>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2"/>
          <w:szCs w:val="22"/>
        </w:rPr>
        <w:t xml:space="preserve"> </w:t>
      </w:r>
      <w:r w:rsidR="00CB58B5" w:rsidRPr="00A72BD3">
        <w:rPr>
          <w:rFonts w:cstheme="minorHAnsi"/>
          <w:szCs w:val="22"/>
        </w:rPr>
        <w:t>c</w:t>
      </w:r>
      <w:r w:rsidR="00CB58B5" w:rsidRPr="00A72BD3">
        <w:rPr>
          <w:rFonts w:cstheme="minorHAnsi"/>
          <w:spacing w:val="-2"/>
          <w:szCs w:val="22"/>
        </w:rPr>
        <w:t>o</w:t>
      </w:r>
      <w:r w:rsidR="00CB58B5" w:rsidRPr="00A72BD3">
        <w:rPr>
          <w:rFonts w:cstheme="minorHAnsi"/>
          <w:spacing w:val="1"/>
          <w:szCs w:val="22"/>
        </w:rPr>
        <w:t>m</w:t>
      </w:r>
      <w:r w:rsidR="00CB58B5" w:rsidRPr="00A72BD3">
        <w:rPr>
          <w:rFonts w:cstheme="minorHAnsi"/>
          <w:spacing w:val="-4"/>
          <w:szCs w:val="22"/>
        </w:rPr>
        <w:t>p</w:t>
      </w:r>
      <w:r w:rsidR="00CB58B5" w:rsidRPr="00A72BD3">
        <w:rPr>
          <w:rFonts w:cstheme="minorHAnsi"/>
          <w:spacing w:val="1"/>
          <w:szCs w:val="22"/>
        </w:rPr>
        <w:t>o</w:t>
      </w:r>
      <w:r w:rsidR="00CB58B5" w:rsidRPr="00A72BD3">
        <w:rPr>
          <w:rFonts w:cstheme="minorHAnsi"/>
          <w:spacing w:val="-1"/>
          <w:szCs w:val="22"/>
        </w:rPr>
        <w:t>und</w:t>
      </w:r>
      <w:r w:rsidR="00CB58B5" w:rsidRPr="00A72BD3">
        <w:rPr>
          <w:rFonts w:cstheme="minorHAnsi"/>
          <w:szCs w:val="22"/>
        </w:rPr>
        <w:t>s</w:t>
      </w:r>
      <w:r w:rsidR="00CB58B5" w:rsidRPr="00A72BD3">
        <w:rPr>
          <w:rFonts w:cstheme="minorHAnsi"/>
          <w:spacing w:val="5"/>
          <w:szCs w:val="22"/>
        </w:rPr>
        <w:t xml:space="preserve"> </w:t>
      </w:r>
      <w:r w:rsidR="00CB58B5" w:rsidRPr="00A72BD3">
        <w:rPr>
          <w:rFonts w:cstheme="minorHAnsi"/>
          <w:spacing w:val="-3"/>
          <w:szCs w:val="22"/>
        </w:rPr>
        <w:t>s</w:t>
      </w:r>
      <w:r w:rsidR="00CB58B5" w:rsidRPr="00A72BD3">
        <w:rPr>
          <w:rFonts w:cstheme="minorHAnsi"/>
          <w:spacing w:val="-1"/>
          <w:szCs w:val="22"/>
        </w:rPr>
        <w:t>hal</w:t>
      </w:r>
      <w:r w:rsidR="00CB58B5" w:rsidRPr="00A72BD3">
        <w:rPr>
          <w:rFonts w:cstheme="minorHAnsi"/>
          <w:szCs w:val="22"/>
        </w:rPr>
        <w:t>l</w:t>
      </w:r>
      <w:r w:rsidR="00CB58B5" w:rsidRPr="00A72BD3">
        <w:rPr>
          <w:rFonts w:cstheme="minorHAnsi"/>
          <w:spacing w:val="5"/>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6"/>
          <w:szCs w:val="22"/>
        </w:rPr>
        <w:t xml:space="preserve"> </w:t>
      </w:r>
      <w:r w:rsidR="00CB58B5" w:rsidRPr="00A72BD3">
        <w:rPr>
          <w:rFonts w:cstheme="minorHAnsi"/>
          <w:spacing w:val="-1"/>
          <w:szCs w:val="22"/>
        </w:rPr>
        <w:t>in</w:t>
      </w:r>
      <w:r w:rsidR="00CB58B5" w:rsidRPr="00A72BD3">
        <w:rPr>
          <w:rFonts w:cstheme="minorHAnsi"/>
          <w:szCs w:val="22"/>
        </w:rPr>
        <w:t>st</w:t>
      </w:r>
      <w:r w:rsidR="00CB58B5" w:rsidRPr="00A72BD3">
        <w:rPr>
          <w:rFonts w:cstheme="minorHAnsi"/>
          <w:spacing w:val="-1"/>
          <w:szCs w:val="22"/>
        </w:rPr>
        <w:t>al</w:t>
      </w:r>
      <w:r w:rsidR="00CB58B5" w:rsidRPr="00A72BD3">
        <w:rPr>
          <w:rFonts w:cstheme="minorHAnsi"/>
          <w:spacing w:val="-3"/>
          <w:szCs w:val="22"/>
        </w:rPr>
        <w:t>l</w:t>
      </w:r>
      <w:r w:rsidR="00CB58B5" w:rsidRPr="00A72BD3">
        <w:rPr>
          <w:rFonts w:cstheme="minorHAnsi"/>
          <w:szCs w:val="22"/>
        </w:rPr>
        <w:t>ed</w:t>
      </w:r>
      <w:r w:rsidR="00CB58B5" w:rsidRPr="00A72BD3">
        <w:rPr>
          <w:rFonts w:cstheme="minorHAnsi"/>
          <w:spacing w:val="4"/>
          <w:szCs w:val="22"/>
        </w:rPr>
        <w:t xml:space="preserve"> </w:t>
      </w:r>
      <w:r w:rsidR="00CB58B5" w:rsidRPr="00A72BD3">
        <w:rPr>
          <w:rFonts w:cstheme="minorHAnsi"/>
          <w:spacing w:val="-1"/>
          <w:szCs w:val="22"/>
        </w:rPr>
        <w:t>p</w:t>
      </w:r>
      <w:r w:rsidR="00CB58B5" w:rsidRPr="00A72BD3">
        <w:rPr>
          <w:rFonts w:cstheme="minorHAnsi"/>
          <w:szCs w:val="22"/>
        </w:rPr>
        <w:t>er</w:t>
      </w:r>
      <w:r w:rsidR="00CB58B5" w:rsidRPr="00A72BD3">
        <w:rPr>
          <w:rFonts w:cstheme="minorHAnsi"/>
          <w:spacing w:val="2"/>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3"/>
          <w:szCs w:val="22"/>
        </w:rPr>
        <w:t xml:space="preserve"> </w:t>
      </w:r>
      <w:r w:rsidR="00CB58B5" w:rsidRPr="00A72BD3">
        <w:rPr>
          <w:rFonts w:cstheme="minorHAnsi"/>
          <w:spacing w:val="-2"/>
          <w:szCs w:val="22"/>
        </w:rPr>
        <w:t>m</w:t>
      </w:r>
      <w:r w:rsidR="00CB58B5" w:rsidRPr="00A72BD3">
        <w:rPr>
          <w:rFonts w:cstheme="minorHAnsi"/>
          <w:spacing w:val="-1"/>
          <w:szCs w:val="22"/>
        </w:rPr>
        <w:t>anufa</w:t>
      </w:r>
      <w:r w:rsidR="00CB58B5" w:rsidRPr="00A72BD3">
        <w:rPr>
          <w:rFonts w:cstheme="minorHAnsi"/>
          <w:szCs w:val="22"/>
        </w:rPr>
        <w:t>ct</w:t>
      </w:r>
      <w:r w:rsidR="00CB58B5" w:rsidRPr="00A72BD3">
        <w:rPr>
          <w:rFonts w:cstheme="minorHAnsi"/>
          <w:spacing w:val="-1"/>
          <w:szCs w:val="22"/>
        </w:rPr>
        <w:t>ur</w:t>
      </w:r>
      <w:r w:rsidR="00CB58B5" w:rsidRPr="00A72BD3">
        <w:rPr>
          <w:rFonts w:cstheme="minorHAnsi"/>
          <w:szCs w:val="22"/>
        </w:rPr>
        <w:t>e</w:t>
      </w:r>
      <w:r w:rsidR="00CB58B5" w:rsidRPr="00A72BD3">
        <w:rPr>
          <w:rFonts w:cstheme="minorHAnsi"/>
          <w:spacing w:val="-1"/>
          <w:szCs w:val="22"/>
        </w:rPr>
        <w:t>r</w:t>
      </w:r>
      <w:r w:rsidR="00CB58B5" w:rsidRPr="00A72BD3">
        <w:rPr>
          <w:rFonts w:cstheme="minorHAnsi"/>
          <w:szCs w:val="22"/>
        </w:rPr>
        <w:t>’s</w:t>
      </w:r>
      <w:r w:rsidR="00CB58B5" w:rsidRPr="00A72BD3">
        <w:rPr>
          <w:rFonts w:cstheme="minorHAnsi"/>
          <w:spacing w:val="5"/>
          <w:szCs w:val="22"/>
        </w:rPr>
        <w:t xml:space="preserve"> </w:t>
      </w:r>
      <w:r w:rsidR="00CB58B5" w:rsidRPr="00A72BD3">
        <w:rPr>
          <w:rFonts w:cstheme="minorHAnsi"/>
          <w:spacing w:val="-1"/>
          <w:szCs w:val="22"/>
        </w:rPr>
        <w:t>di</w:t>
      </w:r>
      <w:r w:rsidR="00CB58B5" w:rsidRPr="00A72BD3">
        <w:rPr>
          <w:rFonts w:cstheme="minorHAnsi"/>
          <w:spacing w:val="-3"/>
          <w:szCs w:val="22"/>
        </w:rPr>
        <w:t>r</w:t>
      </w:r>
      <w:r w:rsidR="00CB58B5" w:rsidRPr="00A72BD3">
        <w:rPr>
          <w:rFonts w:cstheme="minorHAnsi"/>
          <w:szCs w:val="22"/>
        </w:rPr>
        <w:t>ect</w:t>
      </w:r>
      <w:r w:rsidR="00CB58B5" w:rsidRPr="00A72BD3">
        <w:rPr>
          <w:rFonts w:cstheme="minorHAnsi"/>
          <w:spacing w:val="-3"/>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4"/>
          <w:szCs w:val="22"/>
        </w:rPr>
        <w:t xml:space="preserve"> </w:t>
      </w:r>
      <w:r w:rsidR="00CB58B5" w:rsidRPr="00A72BD3">
        <w:rPr>
          <w:rFonts w:cstheme="minorHAnsi"/>
          <w:spacing w:val="-1"/>
          <w:szCs w:val="22"/>
        </w:rPr>
        <w:t>an</w:t>
      </w:r>
      <w:r w:rsidR="00CB58B5" w:rsidRPr="00A72BD3">
        <w:rPr>
          <w:rFonts w:cstheme="minorHAnsi"/>
          <w:szCs w:val="22"/>
        </w:rPr>
        <w:t xml:space="preserve">d </w:t>
      </w:r>
      <w:r w:rsidR="00CB58B5" w:rsidRPr="00A72BD3">
        <w:rPr>
          <w:rFonts w:cstheme="minorHAnsi"/>
          <w:spacing w:val="-1"/>
          <w:szCs w:val="22"/>
        </w:rPr>
        <w:t>a</w:t>
      </w:r>
      <w:r w:rsidR="00CB58B5" w:rsidRPr="00A72BD3">
        <w:rPr>
          <w:rFonts w:cstheme="minorHAnsi"/>
          <w:szCs w:val="22"/>
        </w:rPr>
        <w:t xml:space="preserve">s </w:t>
      </w:r>
      <w:r w:rsidR="00CB58B5" w:rsidRPr="00A72BD3">
        <w:rPr>
          <w:rFonts w:cstheme="minorHAnsi"/>
          <w:spacing w:val="-1"/>
          <w:szCs w:val="22"/>
        </w:rPr>
        <w:t>f</w:t>
      </w:r>
      <w:r w:rsidR="00CB58B5" w:rsidRPr="00A72BD3">
        <w:rPr>
          <w:rFonts w:cstheme="minorHAnsi"/>
          <w:spacing w:val="1"/>
          <w:szCs w:val="22"/>
        </w:rPr>
        <w:t>o</w:t>
      </w:r>
      <w:r w:rsidR="00CB58B5" w:rsidRPr="00A72BD3">
        <w:rPr>
          <w:rFonts w:cstheme="minorHAnsi"/>
          <w:spacing w:val="-1"/>
          <w:szCs w:val="22"/>
        </w:rPr>
        <w:t>l</w:t>
      </w:r>
      <w:r w:rsidR="00CB58B5" w:rsidRPr="00A72BD3">
        <w:rPr>
          <w:rFonts w:cstheme="minorHAnsi"/>
          <w:spacing w:val="-3"/>
          <w:szCs w:val="22"/>
        </w:rPr>
        <w:t>l</w:t>
      </w:r>
      <w:r w:rsidR="00CB58B5" w:rsidRPr="00A72BD3">
        <w:rPr>
          <w:rFonts w:cstheme="minorHAnsi"/>
          <w:spacing w:val="1"/>
          <w:szCs w:val="22"/>
        </w:rPr>
        <w:t>o</w:t>
      </w:r>
      <w:r w:rsidR="00CB58B5" w:rsidRPr="00A72BD3">
        <w:rPr>
          <w:rFonts w:cstheme="minorHAnsi"/>
          <w:szCs w:val="22"/>
        </w:rPr>
        <w:t>w</w:t>
      </w:r>
      <w:r w:rsidR="00CB58B5" w:rsidRPr="00A72BD3">
        <w:rPr>
          <w:rFonts w:cstheme="minorHAnsi"/>
          <w:spacing w:val="-3"/>
          <w:szCs w:val="22"/>
        </w:rPr>
        <w:t>s</w:t>
      </w:r>
      <w:r w:rsidR="00CB58B5" w:rsidRPr="00A72BD3">
        <w:rPr>
          <w:rFonts w:cstheme="minorHAnsi"/>
          <w:szCs w:val="22"/>
        </w:rPr>
        <w:t>:</w:t>
      </w:r>
    </w:p>
    <w:p w14:paraId="25F0A086" w14:textId="77777777" w:rsidR="00CB58B5" w:rsidRPr="00A72BD3" w:rsidRDefault="00BC1932" w:rsidP="004E41D8">
      <w:pPr>
        <w:ind w:left="720" w:hanging="810"/>
        <w:rPr>
          <w:rFonts w:cstheme="minorHAnsi"/>
          <w:szCs w:val="22"/>
        </w:rPr>
      </w:pPr>
      <w:r>
        <w:rPr>
          <w:rFonts w:cstheme="minorHAnsi"/>
          <w:szCs w:val="22"/>
        </w:rPr>
        <w:t>3.2.1.1</w:t>
      </w:r>
      <w:r>
        <w:rPr>
          <w:rFonts w:cstheme="minorHAnsi"/>
          <w:szCs w:val="22"/>
        </w:rPr>
        <w:tab/>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3"/>
          <w:szCs w:val="22"/>
        </w:rPr>
        <w:t xml:space="preserve"> </w:t>
      </w:r>
      <w:r w:rsidR="00CB58B5" w:rsidRPr="00A72BD3">
        <w:rPr>
          <w:rFonts w:cstheme="minorHAnsi"/>
          <w:spacing w:val="-1"/>
          <w:szCs w:val="22"/>
        </w:rPr>
        <w:t>pr</w:t>
      </w:r>
      <w:r w:rsidR="00CB58B5" w:rsidRPr="00A72BD3">
        <w:rPr>
          <w:rFonts w:cstheme="minorHAnsi"/>
          <w:szCs w:val="22"/>
        </w:rPr>
        <w:t>e</w:t>
      </w:r>
      <w:r w:rsidR="00CB58B5" w:rsidRPr="00A72BD3">
        <w:rPr>
          <w:rFonts w:cstheme="minorHAnsi"/>
          <w:spacing w:val="-3"/>
          <w:szCs w:val="22"/>
        </w:rPr>
        <w:t>s</w:t>
      </w:r>
      <w:r w:rsidR="00CB58B5" w:rsidRPr="00A72BD3">
        <w:rPr>
          <w:rFonts w:cstheme="minorHAnsi"/>
          <w:szCs w:val="22"/>
        </w:rPr>
        <w:t>s</w:t>
      </w:r>
      <w:r w:rsidR="00CB58B5" w:rsidRPr="00A72BD3">
        <w:rPr>
          <w:rFonts w:cstheme="minorHAnsi"/>
          <w:spacing w:val="-1"/>
          <w:szCs w:val="22"/>
        </w:rPr>
        <w:t>ur</w:t>
      </w:r>
      <w:r w:rsidR="00CB58B5" w:rsidRPr="00A72BD3">
        <w:rPr>
          <w:rFonts w:cstheme="minorHAnsi"/>
          <w:szCs w:val="22"/>
        </w:rPr>
        <w:t>e</w:t>
      </w:r>
      <w:r w:rsidR="00CB58B5" w:rsidRPr="00A72BD3">
        <w:rPr>
          <w:rFonts w:cstheme="minorHAnsi"/>
          <w:spacing w:val="3"/>
          <w:szCs w:val="22"/>
        </w:rPr>
        <w:t xml:space="preserve"> </w:t>
      </w:r>
      <w:r w:rsidR="00CB58B5" w:rsidRPr="00A72BD3">
        <w:rPr>
          <w:rFonts w:cstheme="minorHAnsi"/>
          <w:spacing w:val="-1"/>
          <w:szCs w:val="22"/>
        </w:rPr>
        <w:t>in</w:t>
      </w:r>
      <w:r w:rsidR="00CB58B5" w:rsidRPr="00A72BD3">
        <w:rPr>
          <w:rFonts w:cstheme="minorHAnsi"/>
          <w:spacing w:val="-3"/>
          <w:szCs w:val="22"/>
        </w:rPr>
        <w:t>j</w:t>
      </w:r>
      <w:r w:rsidR="00CB58B5" w:rsidRPr="00A72BD3">
        <w:rPr>
          <w:rFonts w:cstheme="minorHAnsi"/>
          <w:szCs w:val="22"/>
        </w:rPr>
        <w:t>ect</w:t>
      </w:r>
      <w:r w:rsidR="00CB58B5" w:rsidRPr="00A72BD3">
        <w:rPr>
          <w:rFonts w:cstheme="minorHAnsi"/>
          <w:spacing w:val="-3"/>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2"/>
          <w:szCs w:val="22"/>
        </w:rPr>
        <w:t xml:space="preserve"> </w:t>
      </w:r>
      <w:r w:rsidR="00CB58B5" w:rsidRPr="00A72BD3">
        <w:rPr>
          <w:rFonts w:cstheme="minorHAnsi"/>
          <w:spacing w:val="-1"/>
          <w:szCs w:val="22"/>
        </w:rPr>
        <w:t>p</w:t>
      </w:r>
      <w:r w:rsidR="00CB58B5" w:rsidRPr="00A72BD3">
        <w:rPr>
          <w:rFonts w:cstheme="minorHAnsi"/>
          <w:spacing w:val="-3"/>
          <w:szCs w:val="22"/>
        </w:rPr>
        <w:t>r</w:t>
      </w:r>
      <w:r w:rsidR="00CB58B5" w:rsidRPr="00A72BD3">
        <w:rPr>
          <w:rFonts w:cstheme="minorHAnsi"/>
          <w:spacing w:val="1"/>
          <w:szCs w:val="22"/>
        </w:rPr>
        <w:t>o</w:t>
      </w:r>
      <w:r w:rsidR="00CB58B5" w:rsidRPr="00A72BD3">
        <w:rPr>
          <w:rFonts w:cstheme="minorHAnsi"/>
          <w:spacing w:val="-3"/>
          <w:szCs w:val="22"/>
        </w:rPr>
        <w:t>c</w:t>
      </w:r>
      <w:r w:rsidR="00CB58B5" w:rsidRPr="00A72BD3">
        <w:rPr>
          <w:rFonts w:cstheme="minorHAnsi"/>
          <w:szCs w:val="22"/>
        </w:rPr>
        <w:t>ess</w:t>
      </w:r>
      <w:r w:rsidR="00CB58B5" w:rsidRPr="00A72BD3">
        <w:rPr>
          <w:rFonts w:cstheme="minorHAnsi"/>
          <w:spacing w:val="3"/>
          <w:szCs w:val="22"/>
        </w:rPr>
        <w:t xml:space="preserve"> </w:t>
      </w:r>
      <w:r w:rsidR="00CB58B5" w:rsidRPr="00A72BD3">
        <w:rPr>
          <w:rFonts w:cstheme="minorHAnsi"/>
          <w:spacing w:val="-1"/>
          <w:szCs w:val="22"/>
        </w:rPr>
        <w:t>i</w:t>
      </w:r>
      <w:r w:rsidR="00CB58B5" w:rsidRPr="00A72BD3">
        <w:rPr>
          <w:rFonts w:cstheme="minorHAnsi"/>
          <w:szCs w:val="22"/>
        </w:rPr>
        <w:t xml:space="preserve">s </w:t>
      </w:r>
      <w:r w:rsidR="00CB58B5" w:rsidRPr="00A72BD3">
        <w:rPr>
          <w:rFonts w:cstheme="minorHAnsi"/>
          <w:spacing w:val="-1"/>
          <w:szCs w:val="22"/>
        </w:rPr>
        <w:t>r</w:t>
      </w:r>
      <w:r w:rsidR="00CB58B5" w:rsidRPr="00A72BD3">
        <w:rPr>
          <w:rFonts w:cstheme="minorHAnsi"/>
          <w:szCs w:val="22"/>
        </w:rPr>
        <w:t>e</w:t>
      </w:r>
      <w:r w:rsidR="00CB58B5" w:rsidRPr="00A72BD3">
        <w:rPr>
          <w:rFonts w:cstheme="minorHAnsi"/>
          <w:spacing w:val="-1"/>
          <w:szCs w:val="22"/>
        </w:rPr>
        <w:t>quir</w:t>
      </w:r>
      <w:r w:rsidR="00CB58B5" w:rsidRPr="00A72BD3">
        <w:rPr>
          <w:rFonts w:cstheme="minorHAnsi"/>
          <w:szCs w:val="22"/>
        </w:rPr>
        <w:t>ed</w:t>
      </w:r>
      <w:r w:rsidR="00CB58B5" w:rsidRPr="00A72BD3">
        <w:rPr>
          <w:rFonts w:cstheme="minorHAnsi"/>
          <w:spacing w:val="-1"/>
          <w:szCs w:val="22"/>
        </w:rPr>
        <w:t xml:space="preserve"> a</w:t>
      </w:r>
      <w:r w:rsidR="00CB58B5" w:rsidRPr="00A72BD3">
        <w:rPr>
          <w:rFonts w:cstheme="minorHAnsi"/>
          <w:szCs w:val="22"/>
        </w:rPr>
        <w:t>t</w:t>
      </w:r>
      <w:r w:rsidR="00CB58B5" w:rsidRPr="00A72BD3">
        <w:rPr>
          <w:rFonts w:cstheme="minorHAnsi"/>
          <w:spacing w:val="1"/>
          <w:szCs w:val="22"/>
        </w:rPr>
        <w:t xml:space="preserve"> </w:t>
      </w:r>
      <w:r w:rsidR="00CB58B5" w:rsidRPr="00A72BD3">
        <w:rPr>
          <w:rFonts w:cstheme="minorHAnsi"/>
          <w:spacing w:val="-1"/>
          <w:szCs w:val="22"/>
        </w:rPr>
        <w:t>al</w:t>
      </w:r>
      <w:r w:rsidR="00CB58B5" w:rsidRPr="00A72BD3">
        <w:rPr>
          <w:rFonts w:cstheme="minorHAnsi"/>
          <w:szCs w:val="22"/>
        </w:rPr>
        <w:t>l</w:t>
      </w:r>
      <w:r w:rsidR="00CB58B5" w:rsidRPr="00A72BD3">
        <w:rPr>
          <w:rFonts w:cstheme="minorHAnsi"/>
          <w:spacing w:val="2"/>
          <w:szCs w:val="22"/>
        </w:rPr>
        <w:t xml:space="preserve"> </w:t>
      </w:r>
      <w:r w:rsidR="00CB58B5" w:rsidRPr="00A72BD3">
        <w:rPr>
          <w:rFonts w:cstheme="minorHAnsi"/>
          <w:spacing w:val="-1"/>
          <w:szCs w:val="22"/>
        </w:rPr>
        <w:t>d</w:t>
      </w:r>
      <w:r w:rsidR="00CB58B5" w:rsidRPr="00A72BD3">
        <w:rPr>
          <w:rFonts w:cstheme="minorHAnsi"/>
          <w:spacing w:val="-2"/>
          <w:szCs w:val="22"/>
        </w:rPr>
        <w:t>e</w:t>
      </w:r>
      <w:r w:rsidR="00CB58B5" w:rsidRPr="00A72BD3">
        <w:rPr>
          <w:rFonts w:cstheme="minorHAnsi"/>
          <w:szCs w:val="22"/>
        </w:rPr>
        <w:t>s</w:t>
      </w:r>
      <w:r w:rsidR="00CB58B5" w:rsidRPr="00A72BD3">
        <w:rPr>
          <w:rFonts w:cstheme="minorHAnsi"/>
          <w:spacing w:val="-1"/>
          <w:szCs w:val="22"/>
        </w:rPr>
        <w:t>igna</w:t>
      </w:r>
      <w:r w:rsidR="00CB58B5" w:rsidRPr="00A72BD3">
        <w:rPr>
          <w:rFonts w:cstheme="minorHAnsi"/>
          <w:szCs w:val="22"/>
        </w:rPr>
        <w:t>ted</w:t>
      </w:r>
      <w:r w:rsidR="00CB58B5" w:rsidRPr="00A72BD3">
        <w:rPr>
          <w:rFonts w:cstheme="minorHAnsi"/>
          <w:spacing w:val="2"/>
          <w:szCs w:val="22"/>
        </w:rPr>
        <w:t xml:space="preserve"> </w:t>
      </w:r>
      <w:r w:rsidR="00CB58B5" w:rsidRPr="00A72BD3">
        <w:rPr>
          <w:rFonts w:cstheme="minorHAnsi"/>
          <w:szCs w:val="22"/>
        </w:rPr>
        <w:t>c</w:t>
      </w:r>
      <w:r w:rsidR="00CB58B5" w:rsidRPr="00A72BD3">
        <w:rPr>
          <w:rFonts w:cstheme="minorHAnsi"/>
          <w:spacing w:val="-3"/>
          <w:szCs w:val="22"/>
        </w:rPr>
        <w:t>r</w:t>
      </w:r>
      <w:r w:rsidR="00CB58B5" w:rsidRPr="00A72BD3">
        <w:rPr>
          <w:rFonts w:cstheme="minorHAnsi"/>
          <w:spacing w:val="-1"/>
          <w:szCs w:val="22"/>
        </w:rPr>
        <w:t>a</w:t>
      </w:r>
      <w:r w:rsidR="00CB58B5" w:rsidRPr="00A72BD3">
        <w:rPr>
          <w:rFonts w:cstheme="minorHAnsi"/>
          <w:szCs w:val="22"/>
        </w:rPr>
        <w:t>ck</w:t>
      </w:r>
      <w:r w:rsidR="00CB58B5" w:rsidRPr="00A72BD3">
        <w:rPr>
          <w:rFonts w:cstheme="minorHAnsi"/>
          <w:spacing w:val="1"/>
          <w:szCs w:val="22"/>
        </w:rPr>
        <w:t xml:space="preserve"> o</w:t>
      </w:r>
      <w:r w:rsidR="00CB58B5" w:rsidRPr="00A72BD3">
        <w:rPr>
          <w:rFonts w:cstheme="minorHAnsi"/>
          <w:szCs w:val="22"/>
        </w:rPr>
        <w:t xml:space="preserve">r </w:t>
      </w:r>
      <w:r w:rsidR="00CB58B5" w:rsidRPr="00A72BD3">
        <w:rPr>
          <w:rFonts w:cstheme="minorHAnsi"/>
          <w:spacing w:val="-3"/>
          <w:szCs w:val="22"/>
        </w:rPr>
        <w:t>j</w:t>
      </w:r>
      <w:r w:rsidR="00CB58B5" w:rsidRPr="00A72BD3">
        <w:rPr>
          <w:rFonts w:cstheme="minorHAnsi"/>
          <w:spacing w:val="1"/>
          <w:szCs w:val="22"/>
        </w:rPr>
        <w:t>o</w:t>
      </w:r>
      <w:r w:rsidR="00CB58B5" w:rsidRPr="00A72BD3">
        <w:rPr>
          <w:rFonts w:cstheme="minorHAnsi"/>
          <w:spacing w:val="-1"/>
          <w:szCs w:val="22"/>
        </w:rPr>
        <w:t>in</w:t>
      </w:r>
      <w:r w:rsidR="00CB58B5" w:rsidRPr="00A72BD3">
        <w:rPr>
          <w:rFonts w:cstheme="minorHAnsi"/>
          <w:szCs w:val="22"/>
        </w:rPr>
        <w:t xml:space="preserve">t </w:t>
      </w:r>
      <w:r w:rsidR="00CB58B5" w:rsidRPr="00A72BD3">
        <w:rPr>
          <w:rFonts w:cstheme="minorHAnsi"/>
          <w:spacing w:val="-1"/>
          <w:szCs w:val="22"/>
        </w:rPr>
        <w:t>l</w:t>
      </w:r>
      <w:r w:rsidR="00CB58B5" w:rsidRPr="00A72BD3">
        <w:rPr>
          <w:rFonts w:cstheme="minorHAnsi"/>
          <w:spacing w:val="1"/>
          <w:szCs w:val="22"/>
        </w:rPr>
        <w:t>o</w:t>
      </w:r>
      <w:r w:rsidR="00CB58B5" w:rsidRPr="00A72BD3">
        <w:rPr>
          <w:rFonts w:cstheme="minorHAnsi"/>
          <w:szCs w:val="22"/>
        </w:rPr>
        <w:t>c</w:t>
      </w:r>
      <w:r w:rsidR="00CB58B5" w:rsidRPr="00A72BD3">
        <w:rPr>
          <w:rFonts w:cstheme="minorHAnsi"/>
          <w:spacing w:val="-1"/>
          <w:szCs w:val="22"/>
        </w:rPr>
        <w:t>a</w:t>
      </w:r>
      <w:r w:rsidR="00CB58B5" w:rsidRPr="00A72BD3">
        <w:rPr>
          <w:rFonts w:cstheme="minorHAnsi"/>
          <w:szCs w:val="22"/>
        </w:rPr>
        <w:t>t</w:t>
      </w:r>
      <w:r w:rsidR="00CB58B5" w:rsidRPr="00A72BD3">
        <w:rPr>
          <w:rFonts w:cstheme="minorHAnsi"/>
          <w:spacing w:val="-3"/>
          <w:szCs w:val="22"/>
        </w:rPr>
        <w:t>i</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zCs w:val="22"/>
        </w:rPr>
        <w:t xml:space="preserve">s </w:t>
      </w:r>
      <w:r w:rsidR="00CB58B5" w:rsidRPr="00A72BD3">
        <w:rPr>
          <w:rFonts w:cstheme="minorHAnsi"/>
          <w:spacing w:val="-1"/>
          <w:szCs w:val="22"/>
        </w:rPr>
        <w:t>a</w:t>
      </w:r>
      <w:r w:rsidR="00CB58B5" w:rsidRPr="00A72BD3">
        <w:rPr>
          <w:rFonts w:cstheme="minorHAnsi"/>
          <w:szCs w:val="22"/>
        </w:rPr>
        <w:t>s</w:t>
      </w:r>
      <w:r w:rsidR="00CB58B5" w:rsidRPr="00A72BD3">
        <w:rPr>
          <w:rFonts w:cstheme="minorHAnsi"/>
          <w:spacing w:val="-2"/>
          <w:szCs w:val="22"/>
        </w:rPr>
        <w:t xml:space="preserve"> </w:t>
      </w:r>
      <w:r w:rsidR="00CB58B5" w:rsidRPr="00A72BD3">
        <w:rPr>
          <w:rFonts w:cstheme="minorHAnsi"/>
          <w:spacing w:val="-1"/>
          <w:szCs w:val="22"/>
        </w:rPr>
        <w:t>d</w:t>
      </w:r>
      <w:r w:rsidR="00CB58B5" w:rsidRPr="00A72BD3">
        <w:rPr>
          <w:rFonts w:cstheme="minorHAnsi"/>
          <w:szCs w:val="22"/>
        </w:rPr>
        <w:t>e</w:t>
      </w:r>
      <w:r w:rsidR="00CB58B5" w:rsidRPr="00A72BD3">
        <w:rPr>
          <w:rFonts w:cstheme="minorHAnsi"/>
          <w:spacing w:val="-2"/>
          <w:szCs w:val="22"/>
        </w:rPr>
        <w:t>t</w:t>
      </w:r>
      <w:r w:rsidR="00CB58B5" w:rsidRPr="00A72BD3">
        <w:rPr>
          <w:rFonts w:cstheme="minorHAnsi"/>
          <w:szCs w:val="22"/>
        </w:rPr>
        <w:t>e</w:t>
      </w:r>
      <w:r w:rsidR="00CB58B5" w:rsidRPr="00A72BD3">
        <w:rPr>
          <w:rFonts w:cstheme="minorHAnsi"/>
          <w:spacing w:val="-1"/>
          <w:szCs w:val="22"/>
        </w:rPr>
        <w:t>r</w:t>
      </w:r>
      <w:r w:rsidR="00CB58B5" w:rsidRPr="00A72BD3">
        <w:rPr>
          <w:rFonts w:cstheme="minorHAnsi"/>
          <w:spacing w:val="1"/>
          <w:szCs w:val="22"/>
        </w:rPr>
        <w:t>m</w:t>
      </w:r>
      <w:r w:rsidR="00CB58B5" w:rsidRPr="00A72BD3">
        <w:rPr>
          <w:rFonts w:cstheme="minorHAnsi"/>
          <w:spacing w:val="-1"/>
          <w:szCs w:val="22"/>
        </w:rPr>
        <w:t>i</w:t>
      </w:r>
      <w:r w:rsidR="00CB58B5" w:rsidRPr="00A72BD3">
        <w:rPr>
          <w:rFonts w:cstheme="minorHAnsi"/>
          <w:spacing w:val="-4"/>
          <w:szCs w:val="22"/>
        </w:rPr>
        <w:t>n</w:t>
      </w:r>
      <w:r w:rsidR="00CB58B5" w:rsidRPr="00A72BD3">
        <w:rPr>
          <w:rFonts w:cstheme="minorHAnsi"/>
          <w:szCs w:val="22"/>
        </w:rPr>
        <w:t>ed</w:t>
      </w:r>
      <w:r w:rsidR="00CB58B5" w:rsidRPr="00A72BD3">
        <w:rPr>
          <w:rFonts w:cstheme="minorHAnsi"/>
          <w:spacing w:val="-1"/>
          <w:szCs w:val="22"/>
        </w:rPr>
        <w:t xml:space="preserve"> b</w:t>
      </w:r>
      <w:r w:rsidR="00CB58B5" w:rsidRPr="00A72BD3">
        <w:rPr>
          <w:rFonts w:cstheme="minorHAnsi"/>
          <w:szCs w:val="22"/>
        </w:rPr>
        <w:t>y</w:t>
      </w:r>
      <w:r w:rsidR="00CB58B5" w:rsidRPr="00A72BD3">
        <w:rPr>
          <w:rFonts w:cstheme="minorHAnsi"/>
          <w:spacing w:val="-1"/>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pacing w:val="-1"/>
          <w:szCs w:val="22"/>
        </w:rPr>
        <w:t>inj</w:t>
      </w:r>
      <w:r w:rsidR="00CB58B5" w:rsidRPr="00A72BD3">
        <w:rPr>
          <w:rFonts w:cstheme="minorHAnsi"/>
          <w:spacing w:val="-2"/>
          <w:szCs w:val="22"/>
        </w:rPr>
        <w:t>e</w:t>
      </w:r>
      <w:r w:rsidR="00CB58B5" w:rsidRPr="00A72BD3">
        <w:rPr>
          <w:rFonts w:cstheme="minorHAnsi"/>
          <w:szCs w:val="22"/>
        </w:rPr>
        <w:t>ct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3"/>
          <w:szCs w:val="22"/>
        </w:rPr>
        <w:t xml:space="preserve"> </w:t>
      </w:r>
      <w:r w:rsidR="00CB58B5" w:rsidRPr="00A72BD3">
        <w:rPr>
          <w:rFonts w:cstheme="minorHAnsi"/>
          <w:szCs w:val="22"/>
        </w:rPr>
        <w:t>c</w:t>
      </w:r>
      <w:r w:rsidR="00CB58B5" w:rsidRPr="00A72BD3">
        <w:rPr>
          <w:rFonts w:cstheme="minorHAnsi"/>
          <w:spacing w:val="1"/>
          <w:szCs w:val="22"/>
        </w:rPr>
        <w:t>o</w:t>
      </w:r>
      <w:r w:rsidR="00CB58B5" w:rsidRPr="00A72BD3">
        <w:rPr>
          <w:rFonts w:cstheme="minorHAnsi"/>
          <w:spacing w:val="-4"/>
          <w:szCs w:val="22"/>
        </w:rPr>
        <w:t>n</w:t>
      </w:r>
      <w:r w:rsidR="00CB58B5" w:rsidRPr="00A72BD3">
        <w:rPr>
          <w:rFonts w:cstheme="minorHAnsi"/>
          <w:szCs w:val="22"/>
        </w:rPr>
        <w:t>t</w:t>
      </w:r>
      <w:r w:rsidR="00CB58B5" w:rsidRPr="00A72BD3">
        <w:rPr>
          <w:rFonts w:cstheme="minorHAnsi"/>
          <w:spacing w:val="-1"/>
          <w:szCs w:val="22"/>
        </w:rPr>
        <w:t>ra</w:t>
      </w:r>
      <w:r w:rsidR="00CB58B5" w:rsidRPr="00A72BD3">
        <w:rPr>
          <w:rFonts w:cstheme="minorHAnsi"/>
          <w:szCs w:val="22"/>
        </w:rPr>
        <w:t>c</w:t>
      </w:r>
      <w:r w:rsidR="00CB58B5" w:rsidRPr="00A72BD3">
        <w:rPr>
          <w:rFonts w:cstheme="minorHAnsi"/>
          <w:spacing w:val="-2"/>
          <w:szCs w:val="22"/>
        </w:rPr>
        <w:t>t</w:t>
      </w:r>
      <w:r w:rsidR="00CB58B5" w:rsidRPr="00A72BD3">
        <w:rPr>
          <w:rFonts w:cstheme="minorHAnsi"/>
          <w:spacing w:val="1"/>
          <w:szCs w:val="22"/>
        </w:rPr>
        <w:t>o</w:t>
      </w:r>
      <w:r w:rsidR="00CB58B5" w:rsidRPr="00A72BD3">
        <w:rPr>
          <w:rFonts w:cstheme="minorHAnsi"/>
          <w:spacing w:val="-1"/>
          <w:szCs w:val="22"/>
        </w:rPr>
        <w:t>r.</w:t>
      </w:r>
    </w:p>
    <w:p w14:paraId="1B4AEF80" w14:textId="32020B32" w:rsidR="00CB58B5" w:rsidRPr="00A72BD3" w:rsidRDefault="00BC1932" w:rsidP="004E41D8">
      <w:pPr>
        <w:ind w:left="720" w:hanging="810"/>
        <w:rPr>
          <w:rFonts w:cstheme="minorHAnsi"/>
          <w:szCs w:val="22"/>
        </w:rPr>
      </w:pPr>
      <w:r>
        <w:rPr>
          <w:rFonts w:cstheme="minorHAnsi"/>
          <w:szCs w:val="22"/>
        </w:rPr>
        <w:t>3.2.1.2</w:t>
      </w:r>
      <w:r>
        <w:rPr>
          <w:rFonts w:cstheme="minorHAnsi"/>
          <w:szCs w:val="22"/>
        </w:rPr>
        <w:tab/>
      </w:r>
      <w:r w:rsidR="00CB58B5" w:rsidRPr="00A72BD3">
        <w:rPr>
          <w:rFonts w:cstheme="minorHAnsi"/>
          <w:szCs w:val="22"/>
        </w:rPr>
        <w:t>D</w:t>
      </w:r>
      <w:r w:rsidR="00CB58B5" w:rsidRPr="00A72BD3">
        <w:rPr>
          <w:rFonts w:cstheme="minorHAnsi"/>
          <w:spacing w:val="-1"/>
          <w:szCs w:val="22"/>
        </w:rPr>
        <w:t>ril</w:t>
      </w:r>
      <w:r w:rsidR="00CB58B5" w:rsidRPr="00A72BD3">
        <w:rPr>
          <w:rFonts w:cstheme="minorHAnsi"/>
          <w:szCs w:val="22"/>
        </w:rPr>
        <w:t>l</w:t>
      </w:r>
      <w:r w:rsidR="00CB58B5" w:rsidRPr="00A72BD3">
        <w:rPr>
          <w:rFonts w:cstheme="minorHAnsi"/>
          <w:spacing w:val="5"/>
          <w:szCs w:val="22"/>
        </w:rPr>
        <w:t xml:space="preserve"> </w:t>
      </w:r>
      <w:r w:rsidR="00CB58B5" w:rsidRPr="00A72BD3">
        <w:rPr>
          <w:rFonts w:cstheme="minorHAnsi"/>
          <w:spacing w:val="-1"/>
          <w:szCs w:val="22"/>
        </w:rPr>
        <w:t>h</w:t>
      </w:r>
      <w:r w:rsidR="00CB58B5" w:rsidRPr="00A72BD3">
        <w:rPr>
          <w:rFonts w:cstheme="minorHAnsi"/>
          <w:spacing w:val="1"/>
          <w:szCs w:val="22"/>
        </w:rPr>
        <w:t>o</w:t>
      </w:r>
      <w:r w:rsidR="00CB58B5" w:rsidRPr="00A72BD3">
        <w:rPr>
          <w:rFonts w:cstheme="minorHAnsi"/>
          <w:spacing w:val="-1"/>
          <w:szCs w:val="22"/>
        </w:rPr>
        <w:t>l</w:t>
      </w:r>
      <w:r w:rsidR="00CB58B5" w:rsidRPr="00A72BD3">
        <w:rPr>
          <w:rFonts w:cstheme="minorHAnsi"/>
          <w:szCs w:val="22"/>
        </w:rPr>
        <w:t>es</w:t>
      </w:r>
      <w:r w:rsidR="00CB58B5" w:rsidRPr="00A72BD3">
        <w:rPr>
          <w:rFonts w:cstheme="minorHAnsi"/>
          <w:spacing w:val="3"/>
          <w:szCs w:val="22"/>
        </w:rPr>
        <w:t xml:space="preserve"> </w:t>
      </w:r>
      <w:r w:rsidR="00CB58B5" w:rsidRPr="00A72BD3">
        <w:rPr>
          <w:rFonts w:cstheme="minorHAnsi"/>
          <w:szCs w:val="22"/>
        </w:rPr>
        <w:t>to</w:t>
      </w:r>
      <w:r w:rsidR="00CB58B5" w:rsidRPr="00A72BD3">
        <w:rPr>
          <w:rFonts w:cstheme="minorHAnsi"/>
          <w:spacing w:val="6"/>
          <w:szCs w:val="22"/>
        </w:rPr>
        <w:t xml:space="preserve"> </w:t>
      </w:r>
      <w:r w:rsidR="00CB58B5" w:rsidRPr="00A72BD3">
        <w:rPr>
          <w:rFonts w:cstheme="minorHAnsi"/>
          <w:spacing w:val="-1"/>
          <w:szCs w:val="22"/>
        </w:rPr>
        <w:t>in</w:t>
      </w:r>
      <w:r w:rsidR="00CB58B5" w:rsidRPr="00A72BD3">
        <w:rPr>
          <w:rFonts w:cstheme="minorHAnsi"/>
          <w:spacing w:val="-2"/>
          <w:szCs w:val="22"/>
        </w:rPr>
        <w:t>t</w:t>
      </w:r>
      <w:r w:rsidR="00CB58B5" w:rsidRPr="00A72BD3">
        <w:rPr>
          <w:rFonts w:cstheme="minorHAnsi"/>
          <w:szCs w:val="22"/>
        </w:rPr>
        <w:t>e</w:t>
      </w:r>
      <w:r w:rsidR="00CB58B5" w:rsidRPr="00A72BD3">
        <w:rPr>
          <w:rFonts w:cstheme="minorHAnsi"/>
          <w:spacing w:val="-1"/>
          <w:szCs w:val="22"/>
        </w:rPr>
        <w:t>r</w:t>
      </w:r>
      <w:r w:rsidR="00CB58B5" w:rsidRPr="00A72BD3">
        <w:rPr>
          <w:rFonts w:cstheme="minorHAnsi"/>
          <w:szCs w:val="22"/>
        </w:rPr>
        <w:t>s</w:t>
      </w:r>
      <w:r w:rsidR="00CB58B5" w:rsidRPr="00A72BD3">
        <w:rPr>
          <w:rFonts w:cstheme="minorHAnsi"/>
          <w:spacing w:val="-2"/>
          <w:szCs w:val="22"/>
        </w:rPr>
        <w:t>e</w:t>
      </w:r>
      <w:r w:rsidR="00CB58B5" w:rsidRPr="00A72BD3">
        <w:rPr>
          <w:rFonts w:cstheme="minorHAnsi"/>
          <w:szCs w:val="22"/>
        </w:rPr>
        <w:t>ct</w:t>
      </w:r>
      <w:r w:rsidR="00CB58B5" w:rsidRPr="00A72BD3">
        <w:rPr>
          <w:rFonts w:cstheme="minorHAnsi"/>
          <w:spacing w:val="5"/>
          <w:szCs w:val="22"/>
        </w:rPr>
        <w:t xml:space="preserve"> </w:t>
      </w:r>
      <w:r w:rsidR="007F7530">
        <w:rPr>
          <w:rFonts w:cstheme="minorHAnsi"/>
          <w:spacing w:val="5"/>
          <w:szCs w:val="22"/>
        </w:rPr>
        <w:t xml:space="preserve">the </w:t>
      </w:r>
      <w:r w:rsidR="00CB58B5" w:rsidRPr="00A72BD3">
        <w:rPr>
          <w:rFonts w:cstheme="minorHAnsi"/>
          <w:spacing w:val="-1"/>
          <w:szCs w:val="22"/>
        </w:rPr>
        <w:t>plan</w:t>
      </w:r>
      <w:r w:rsidR="00CB58B5" w:rsidRPr="00A72BD3">
        <w:rPr>
          <w:rFonts w:cstheme="minorHAnsi"/>
          <w:szCs w:val="22"/>
        </w:rPr>
        <w:t>e</w:t>
      </w:r>
      <w:r w:rsidR="00CB58B5" w:rsidRPr="00A72BD3">
        <w:rPr>
          <w:rFonts w:cstheme="minorHAnsi"/>
          <w:spacing w:val="6"/>
          <w:szCs w:val="22"/>
        </w:rPr>
        <w:t xml:space="preserve"> </w:t>
      </w:r>
      <w:r w:rsidR="00CB58B5" w:rsidRPr="00A72BD3">
        <w:rPr>
          <w:rFonts w:cstheme="minorHAnsi"/>
          <w:spacing w:val="1"/>
          <w:szCs w:val="22"/>
        </w:rPr>
        <w:t>o</w:t>
      </w:r>
      <w:r w:rsidR="00CB58B5" w:rsidRPr="00A72BD3">
        <w:rPr>
          <w:rFonts w:cstheme="minorHAnsi"/>
          <w:szCs w:val="22"/>
        </w:rPr>
        <w:t>f</w:t>
      </w:r>
      <w:r w:rsidR="00CB58B5" w:rsidRPr="00A72BD3">
        <w:rPr>
          <w:rFonts w:cstheme="minorHAnsi"/>
          <w:spacing w:val="5"/>
          <w:szCs w:val="22"/>
        </w:rPr>
        <w:t xml:space="preserve"> </w:t>
      </w:r>
      <w:r w:rsidR="00CB58B5" w:rsidRPr="00A72BD3">
        <w:rPr>
          <w:rFonts w:cstheme="minorHAnsi"/>
          <w:szCs w:val="22"/>
        </w:rPr>
        <w:t>c</w:t>
      </w:r>
      <w:r w:rsidR="00CB58B5" w:rsidRPr="00A72BD3">
        <w:rPr>
          <w:rFonts w:cstheme="minorHAnsi"/>
          <w:spacing w:val="-1"/>
          <w:szCs w:val="22"/>
        </w:rPr>
        <w:t>r</w:t>
      </w:r>
      <w:r w:rsidR="00CB58B5" w:rsidRPr="00A72BD3">
        <w:rPr>
          <w:rFonts w:cstheme="minorHAnsi"/>
          <w:spacing w:val="-3"/>
          <w:szCs w:val="22"/>
        </w:rPr>
        <w:t>a</w:t>
      </w:r>
      <w:r w:rsidR="00CB58B5" w:rsidRPr="00A72BD3">
        <w:rPr>
          <w:rFonts w:cstheme="minorHAnsi"/>
          <w:szCs w:val="22"/>
        </w:rPr>
        <w:t>ck</w:t>
      </w:r>
      <w:r w:rsidR="00CB58B5" w:rsidRPr="00A72BD3">
        <w:rPr>
          <w:rFonts w:cstheme="minorHAnsi"/>
          <w:spacing w:val="5"/>
          <w:szCs w:val="22"/>
        </w:rPr>
        <w:t xml:space="preserve"> </w:t>
      </w:r>
      <w:r w:rsidR="00CB58B5" w:rsidRPr="00A72BD3">
        <w:rPr>
          <w:rFonts w:cstheme="minorHAnsi"/>
          <w:szCs w:val="22"/>
        </w:rPr>
        <w:t>w</w:t>
      </w:r>
      <w:r w:rsidR="00CB58B5" w:rsidRPr="00A72BD3">
        <w:rPr>
          <w:rFonts w:cstheme="minorHAnsi"/>
          <w:spacing w:val="-3"/>
          <w:szCs w:val="22"/>
        </w:rPr>
        <w:t>i</w:t>
      </w:r>
      <w:r w:rsidR="00CB58B5" w:rsidRPr="00A72BD3">
        <w:rPr>
          <w:rFonts w:cstheme="minorHAnsi"/>
          <w:szCs w:val="22"/>
        </w:rPr>
        <w:t>t</w:t>
      </w:r>
      <w:r w:rsidR="00CB58B5" w:rsidRPr="00A72BD3">
        <w:rPr>
          <w:rFonts w:cstheme="minorHAnsi"/>
          <w:spacing w:val="-1"/>
          <w:szCs w:val="22"/>
        </w:rPr>
        <w:t>hi</w:t>
      </w:r>
      <w:r w:rsidR="00CB58B5" w:rsidRPr="00A72BD3">
        <w:rPr>
          <w:rFonts w:cstheme="minorHAnsi"/>
          <w:szCs w:val="22"/>
        </w:rPr>
        <w:t>n</w:t>
      </w:r>
      <w:r w:rsidR="00CB58B5" w:rsidRPr="00A72BD3">
        <w:rPr>
          <w:rFonts w:cstheme="minorHAnsi"/>
          <w:spacing w:val="4"/>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6"/>
          <w:szCs w:val="22"/>
        </w:rPr>
        <w:t xml:space="preserve"> </w:t>
      </w:r>
      <w:r w:rsidR="00CB58B5" w:rsidRPr="00A72BD3">
        <w:rPr>
          <w:rFonts w:cstheme="minorHAnsi"/>
          <w:szCs w:val="22"/>
        </w:rPr>
        <w:t>c</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pacing w:val="-3"/>
          <w:szCs w:val="22"/>
        </w:rPr>
        <w:t>cr</w:t>
      </w:r>
      <w:r w:rsidR="00CB58B5" w:rsidRPr="00A72BD3">
        <w:rPr>
          <w:rFonts w:cstheme="minorHAnsi"/>
          <w:szCs w:val="22"/>
        </w:rPr>
        <w:t>ete</w:t>
      </w:r>
      <w:r w:rsidR="00CB58B5" w:rsidRPr="00A72BD3">
        <w:rPr>
          <w:rFonts w:cstheme="minorHAnsi"/>
          <w:spacing w:val="6"/>
          <w:szCs w:val="22"/>
        </w:rPr>
        <w:t xml:space="preserve"> </w:t>
      </w:r>
      <w:r w:rsidR="00CB58B5" w:rsidRPr="00A72BD3">
        <w:rPr>
          <w:rFonts w:cstheme="minorHAnsi"/>
          <w:spacing w:val="-3"/>
          <w:szCs w:val="22"/>
        </w:rPr>
        <w:t>f</w:t>
      </w:r>
      <w:r w:rsidR="00CB58B5" w:rsidRPr="00A72BD3">
        <w:rPr>
          <w:rFonts w:cstheme="minorHAnsi"/>
          <w:spacing w:val="1"/>
          <w:szCs w:val="22"/>
        </w:rPr>
        <w:t>o</w:t>
      </w:r>
      <w:r w:rsidR="00CB58B5" w:rsidRPr="00A72BD3">
        <w:rPr>
          <w:rFonts w:cstheme="minorHAnsi"/>
          <w:szCs w:val="22"/>
        </w:rPr>
        <w:t>r</w:t>
      </w:r>
      <w:r w:rsidR="00CB58B5" w:rsidRPr="00A72BD3">
        <w:rPr>
          <w:rFonts w:cstheme="minorHAnsi"/>
          <w:spacing w:val="5"/>
          <w:szCs w:val="22"/>
        </w:rPr>
        <w:t xml:space="preserve"> </w:t>
      </w:r>
      <w:r w:rsidR="00CB58B5" w:rsidRPr="00A72BD3">
        <w:rPr>
          <w:rFonts w:cstheme="minorHAnsi"/>
          <w:szCs w:val="22"/>
        </w:rPr>
        <w:t>c</w:t>
      </w:r>
      <w:r w:rsidR="00CB58B5" w:rsidRPr="00A72BD3">
        <w:rPr>
          <w:rFonts w:cstheme="minorHAnsi"/>
          <w:spacing w:val="-1"/>
          <w:szCs w:val="22"/>
        </w:rPr>
        <w:t>harg</w:t>
      </w:r>
      <w:r w:rsidR="00CB58B5" w:rsidRPr="00A72BD3">
        <w:rPr>
          <w:rFonts w:cstheme="minorHAnsi"/>
          <w:szCs w:val="22"/>
        </w:rPr>
        <w:t>e</w:t>
      </w:r>
      <w:r w:rsidR="00CB58B5" w:rsidRPr="00A72BD3">
        <w:rPr>
          <w:rFonts w:cstheme="minorHAnsi"/>
          <w:spacing w:val="6"/>
          <w:szCs w:val="22"/>
        </w:rPr>
        <w:t xml:space="preserve"> </w:t>
      </w:r>
      <w:r w:rsidR="00CB58B5" w:rsidRPr="00A72BD3">
        <w:rPr>
          <w:rFonts w:cstheme="minorHAnsi"/>
          <w:spacing w:val="-1"/>
          <w:szCs w:val="22"/>
        </w:rPr>
        <w:t>an</w:t>
      </w:r>
      <w:r w:rsidR="00CB58B5" w:rsidRPr="00A72BD3">
        <w:rPr>
          <w:rFonts w:cstheme="minorHAnsi"/>
          <w:szCs w:val="22"/>
        </w:rPr>
        <w:t xml:space="preserve">d </w:t>
      </w:r>
      <w:r w:rsidR="00CB58B5" w:rsidRPr="00A72BD3">
        <w:rPr>
          <w:rFonts w:cstheme="minorHAnsi"/>
          <w:spacing w:val="-1"/>
          <w:szCs w:val="22"/>
        </w:rPr>
        <w:t>r</w:t>
      </w:r>
      <w:r w:rsidR="00CB58B5" w:rsidRPr="00A72BD3">
        <w:rPr>
          <w:rFonts w:cstheme="minorHAnsi"/>
          <w:szCs w:val="22"/>
        </w:rPr>
        <w:t>ec</w:t>
      </w:r>
      <w:r w:rsidR="00CB58B5" w:rsidRPr="00A72BD3">
        <w:rPr>
          <w:rFonts w:cstheme="minorHAnsi"/>
          <w:spacing w:val="-1"/>
          <w:szCs w:val="22"/>
        </w:rPr>
        <w:t>harg</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pacing w:val="-4"/>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ts.</w:t>
      </w:r>
    </w:p>
    <w:p w14:paraId="24D2CB88" w14:textId="77777777" w:rsidR="00CB58B5" w:rsidRPr="00A72BD3" w:rsidRDefault="00BC1932" w:rsidP="004E41D8">
      <w:pPr>
        <w:ind w:left="720" w:hanging="810"/>
        <w:rPr>
          <w:rFonts w:cstheme="minorHAnsi"/>
          <w:szCs w:val="22"/>
        </w:rPr>
      </w:pPr>
      <w:r>
        <w:rPr>
          <w:rFonts w:cstheme="minorHAnsi"/>
          <w:spacing w:val="-1"/>
          <w:szCs w:val="22"/>
        </w:rPr>
        <w:t>3.2.1.3</w:t>
      </w:r>
      <w:r>
        <w:rPr>
          <w:rFonts w:cstheme="minorHAnsi"/>
          <w:spacing w:val="-1"/>
          <w:szCs w:val="22"/>
        </w:rPr>
        <w:tab/>
      </w:r>
      <w:r w:rsidR="00CB58B5" w:rsidRPr="00A72BD3">
        <w:rPr>
          <w:rFonts w:cstheme="minorHAnsi"/>
          <w:spacing w:val="-1"/>
          <w:szCs w:val="22"/>
        </w:rPr>
        <w:t>In</w:t>
      </w:r>
      <w:r w:rsidR="00CB58B5" w:rsidRPr="00A72BD3">
        <w:rPr>
          <w:rFonts w:cstheme="minorHAnsi"/>
          <w:szCs w:val="22"/>
        </w:rPr>
        <w:t>st</w:t>
      </w:r>
      <w:r w:rsidR="00CB58B5" w:rsidRPr="00A72BD3">
        <w:rPr>
          <w:rFonts w:cstheme="minorHAnsi"/>
          <w:spacing w:val="-1"/>
          <w:szCs w:val="22"/>
        </w:rPr>
        <w:t>al</w:t>
      </w:r>
      <w:r w:rsidR="00CB58B5" w:rsidRPr="00A72BD3">
        <w:rPr>
          <w:rFonts w:cstheme="minorHAnsi"/>
          <w:szCs w:val="22"/>
        </w:rPr>
        <w:t xml:space="preserve">l </w:t>
      </w:r>
      <w:r w:rsidR="00CB58B5" w:rsidRPr="00A72BD3">
        <w:rPr>
          <w:rFonts w:cstheme="minorHAnsi"/>
          <w:spacing w:val="-2"/>
          <w:szCs w:val="22"/>
        </w:rPr>
        <w:t>m</w:t>
      </w:r>
      <w:r w:rsidR="00CB58B5" w:rsidRPr="00A72BD3">
        <w:rPr>
          <w:rFonts w:cstheme="minorHAnsi"/>
          <w:szCs w:val="22"/>
        </w:rPr>
        <w:t>ec</w:t>
      </w:r>
      <w:r w:rsidR="00CB58B5" w:rsidRPr="00A72BD3">
        <w:rPr>
          <w:rFonts w:cstheme="minorHAnsi"/>
          <w:spacing w:val="-1"/>
          <w:szCs w:val="22"/>
        </w:rPr>
        <w:t>hani</w:t>
      </w:r>
      <w:r w:rsidR="00CB58B5" w:rsidRPr="00A72BD3">
        <w:rPr>
          <w:rFonts w:cstheme="minorHAnsi"/>
          <w:szCs w:val="22"/>
        </w:rPr>
        <w:t>c</w:t>
      </w:r>
      <w:r w:rsidR="00CB58B5" w:rsidRPr="00A72BD3">
        <w:rPr>
          <w:rFonts w:cstheme="minorHAnsi"/>
          <w:spacing w:val="-1"/>
          <w:szCs w:val="22"/>
        </w:rPr>
        <w:t>a</w:t>
      </w:r>
      <w:r w:rsidR="00CB58B5" w:rsidRPr="00A72BD3">
        <w:rPr>
          <w:rFonts w:cstheme="minorHAnsi"/>
          <w:szCs w:val="22"/>
        </w:rPr>
        <w:t xml:space="preserve">l </w:t>
      </w:r>
      <w:r w:rsidR="00CB58B5" w:rsidRPr="00A72BD3">
        <w:rPr>
          <w:rFonts w:cstheme="minorHAnsi"/>
          <w:spacing w:val="-1"/>
          <w:szCs w:val="22"/>
        </w:rPr>
        <w:t>inj</w:t>
      </w:r>
      <w:r w:rsidR="00CB58B5" w:rsidRPr="00A72BD3">
        <w:rPr>
          <w:rFonts w:cstheme="minorHAnsi"/>
          <w:spacing w:val="-2"/>
          <w:szCs w:val="22"/>
        </w:rPr>
        <w:t>e</w:t>
      </w:r>
      <w:r w:rsidR="00CB58B5" w:rsidRPr="00A72BD3">
        <w:rPr>
          <w:rFonts w:cstheme="minorHAnsi"/>
          <w:szCs w:val="22"/>
        </w:rPr>
        <w:t>c</w:t>
      </w:r>
      <w:r w:rsidR="00CB58B5" w:rsidRPr="00A72BD3">
        <w:rPr>
          <w:rFonts w:cstheme="minorHAnsi"/>
          <w:spacing w:val="-2"/>
          <w:szCs w:val="22"/>
        </w:rPr>
        <w:t>t</w:t>
      </w:r>
      <w:r w:rsidR="00CB58B5" w:rsidRPr="00A72BD3">
        <w:rPr>
          <w:rFonts w:cstheme="minorHAnsi"/>
          <w:spacing w:val="1"/>
          <w:szCs w:val="22"/>
        </w:rPr>
        <w:t>o</w:t>
      </w:r>
      <w:r w:rsidR="00CB58B5" w:rsidRPr="00A72BD3">
        <w:rPr>
          <w:rFonts w:cstheme="minorHAnsi"/>
          <w:szCs w:val="22"/>
        </w:rPr>
        <w:t>r</w:t>
      </w:r>
      <w:r w:rsidR="00CB58B5" w:rsidRPr="00A72BD3">
        <w:rPr>
          <w:rFonts w:cstheme="minorHAnsi"/>
          <w:spacing w:val="-2"/>
          <w:szCs w:val="22"/>
        </w:rPr>
        <w:t xml:space="preserve">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 xml:space="preserve">ts </w:t>
      </w:r>
      <w:r w:rsidR="00CB58B5" w:rsidRPr="00A72BD3">
        <w:rPr>
          <w:rFonts w:cstheme="minorHAnsi"/>
          <w:spacing w:val="-1"/>
          <w:szCs w:val="22"/>
        </w:rPr>
        <w:t>in</w:t>
      </w:r>
      <w:r w:rsidR="00CB58B5" w:rsidRPr="00A72BD3">
        <w:rPr>
          <w:rFonts w:cstheme="minorHAnsi"/>
          <w:spacing w:val="-2"/>
          <w:szCs w:val="22"/>
        </w:rPr>
        <w:t>t</w:t>
      </w:r>
      <w:r w:rsidR="00CB58B5" w:rsidRPr="00A72BD3">
        <w:rPr>
          <w:rFonts w:cstheme="minorHAnsi"/>
          <w:szCs w:val="22"/>
        </w:rPr>
        <w:t>o</w:t>
      </w:r>
      <w:r w:rsidR="00CB58B5" w:rsidRPr="00A72BD3">
        <w:rPr>
          <w:rFonts w:cstheme="minorHAnsi"/>
          <w:spacing w:val="-1"/>
          <w:szCs w:val="22"/>
        </w:rPr>
        <w:t xml:space="preserve"> </w:t>
      </w:r>
      <w:r w:rsidR="00CB58B5" w:rsidRPr="00A72BD3">
        <w:rPr>
          <w:rFonts w:cstheme="minorHAnsi"/>
          <w:szCs w:val="22"/>
        </w:rPr>
        <w:t>e</w:t>
      </w:r>
      <w:r w:rsidR="00CB58B5" w:rsidRPr="00A72BD3">
        <w:rPr>
          <w:rFonts w:cstheme="minorHAnsi"/>
          <w:spacing w:val="-1"/>
          <w:szCs w:val="22"/>
        </w:rPr>
        <w:t>a</w:t>
      </w:r>
      <w:r w:rsidR="00CB58B5" w:rsidRPr="00A72BD3">
        <w:rPr>
          <w:rFonts w:cstheme="minorHAnsi"/>
          <w:szCs w:val="22"/>
        </w:rPr>
        <w:t>ch</w:t>
      </w:r>
      <w:r w:rsidR="00CB58B5" w:rsidRPr="00A72BD3">
        <w:rPr>
          <w:rFonts w:cstheme="minorHAnsi"/>
          <w:spacing w:val="-1"/>
          <w:szCs w:val="22"/>
        </w:rPr>
        <w:t xml:space="preserve"> </w:t>
      </w:r>
      <w:r w:rsidR="00CB58B5" w:rsidRPr="00A72BD3">
        <w:rPr>
          <w:rFonts w:cstheme="minorHAnsi"/>
          <w:szCs w:val="22"/>
        </w:rPr>
        <w:t>c</w:t>
      </w:r>
      <w:r w:rsidR="00CB58B5" w:rsidRPr="00A72BD3">
        <w:rPr>
          <w:rFonts w:cstheme="minorHAnsi"/>
          <w:spacing w:val="-1"/>
          <w:szCs w:val="22"/>
        </w:rPr>
        <w:t>har</w:t>
      </w:r>
      <w:r w:rsidR="00CB58B5" w:rsidRPr="00A72BD3">
        <w:rPr>
          <w:rFonts w:cstheme="minorHAnsi"/>
          <w:spacing w:val="-4"/>
          <w:szCs w:val="22"/>
        </w:rPr>
        <w:t>g</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3"/>
          <w:szCs w:val="22"/>
        </w:rPr>
        <w:t>r</w:t>
      </w:r>
      <w:r w:rsidR="00CB58B5" w:rsidRPr="00A72BD3">
        <w:rPr>
          <w:rFonts w:cstheme="minorHAnsi"/>
          <w:szCs w:val="22"/>
        </w:rPr>
        <w:t>t</w:t>
      </w:r>
      <w:r w:rsidR="00CB58B5" w:rsidRPr="00A72BD3">
        <w:rPr>
          <w:rFonts w:cstheme="minorHAnsi"/>
          <w:spacing w:val="-2"/>
          <w:szCs w:val="22"/>
        </w:rPr>
        <w:t xml:space="preserve"> </w:t>
      </w:r>
      <w:r w:rsidR="00CB58B5" w:rsidRPr="00A72BD3">
        <w:rPr>
          <w:rFonts w:cstheme="minorHAnsi"/>
          <w:spacing w:val="-1"/>
          <w:szCs w:val="22"/>
        </w:rPr>
        <w:t>h</w:t>
      </w:r>
      <w:r w:rsidR="00CB58B5" w:rsidRPr="00A72BD3">
        <w:rPr>
          <w:rFonts w:cstheme="minorHAnsi"/>
          <w:spacing w:val="1"/>
          <w:szCs w:val="22"/>
        </w:rPr>
        <w:t>o</w:t>
      </w:r>
      <w:r w:rsidR="00CB58B5" w:rsidRPr="00A72BD3">
        <w:rPr>
          <w:rFonts w:cstheme="minorHAnsi"/>
          <w:spacing w:val="-1"/>
          <w:szCs w:val="22"/>
        </w:rPr>
        <w:t>l</w:t>
      </w:r>
      <w:r w:rsidR="00CB58B5" w:rsidRPr="00A72BD3">
        <w:rPr>
          <w:rFonts w:cstheme="minorHAnsi"/>
          <w:spacing w:val="1"/>
          <w:szCs w:val="22"/>
        </w:rPr>
        <w:t>e</w:t>
      </w:r>
      <w:r w:rsidR="00CB58B5" w:rsidRPr="00A72BD3">
        <w:rPr>
          <w:rFonts w:cstheme="minorHAnsi"/>
          <w:szCs w:val="22"/>
        </w:rPr>
        <w:t>.</w:t>
      </w:r>
    </w:p>
    <w:p w14:paraId="45D6E591" w14:textId="77777777" w:rsidR="00CB58B5" w:rsidRPr="00A72BD3" w:rsidRDefault="00BC1932" w:rsidP="004E41D8">
      <w:pPr>
        <w:ind w:left="720" w:hanging="810"/>
        <w:rPr>
          <w:rFonts w:cstheme="minorHAnsi"/>
          <w:szCs w:val="22"/>
        </w:rPr>
      </w:pPr>
      <w:r>
        <w:rPr>
          <w:rFonts w:cstheme="minorHAnsi"/>
          <w:spacing w:val="-1"/>
          <w:szCs w:val="22"/>
        </w:rPr>
        <w:t>3.2.1.4</w:t>
      </w:r>
      <w:r>
        <w:rPr>
          <w:rFonts w:cstheme="minorHAnsi"/>
          <w:spacing w:val="-1"/>
          <w:szCs w:val="22"/>
        </w:rPr>
        <w:tab/>
      </w:r>
      <w:r w:rsidR="00CB58B5" w:rsidRPr="00A72BD3">
        <w:rPr>
          <w:rFonts w:cstheme="minorHAnsi"/>
          <w:spacing w:val="-1"/>
          <w:szCs w:val="22"/>
        </w:rPr>
        <w:t>In</w:t>
      </w:r>
      <w:r w:rsidR="00CB58B5" w:rsidRPr="00A72BD3">
        <w:rPr>
          <w:rFonts w:cstheme="minorHAnsi"/>
          <w:szCs w:val="22"/>
        </w:rPr>
        <w:t>ject</w:t>
      </w:r>
      <w:r w:rsidR="00CB58B5" w:rsidRPr="00A72BD3">
        <w:rPr>
          <w:rFonts w:cstheme="minorHAnsi"/>
          <w:spacing w:val="-6"/>
          <w:szCs w:val="22"/>
        </w:rPr>
        <w:t xml:space="preserve"> </w:t>
      </w:r>
      <w:r w:rsidR="00CB58B5" w:rsidRPr="00A72BD3">
        <w:rPr>
          <w:rFonts w:cstheme="minorHAnsi"/>
          <w:spacing w:val="-3"/>
          <w:szCs w:val="22"/>
        </w:rPr>
        <w:t>c</w:t>
      </w:r>
      <w:r w:rsidR="00CB58B5" w:rsidRPr="00A72BD3">
        <w:rPr>
          <w:rFonts w:cstheme="minorHAnsi"/>
          <w:spacing w:val="-2"/>
          <w:szCs w:val="22"/>
        </w:rPr>
        <w:t>o</w:t>
      </w:r>
      <w:r w:rsidR="00CB58B5" w:rsidRPr="00A72BD3">
        <w:rPr>
          <w:rFonts w:cstheme="minorHAnsi"/>
          <w:spacing w:val="1"/>
          <w:szCs w:val="22"/>
        </w:rPr>
        <w:t>m</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un</w:t>
      </w:r>
      <w:r w:rsidR="00CB58B5" w:rsidRPr="00A72BD3">
        <w:rPr>
          <w:rFonts w:cstheme="minorHAnsi"/>
          <w:szCs w:val="22"/>
        </w:rPr>
        <w:t>d</w:t>
      </w:r>
      <w:r w:rsidR="00CB58B5" w:rsidRPr="00A72BD3">
        <w:rPr>
          <w:rFonts w:cstheme="minorHAnsi"/>
          <w:spacing w:val="-8"/>
          <w:szCs w:val="22"/>
        </w:rPr>
        <w:t xml:space="preserve"> </w:t>
      </w:r>
      <w:r w:rsidR="00CB58B5" w:rsidRPr="00A72BD3">
        <w:rPr>
          <w:rFonts w:cstheme="minorHAnsi"/>
          <w:spacing w:val="-1"/>
          <w:szCs w:val="22"/>
        </w:rPr>
        <w:t>in</w:t>
      </w:r>
      <w:r w:rsidR="00CB58B5" w:rsidRPr="00A72BD3">
        <w:rPr>
          <w:rFonts w:cstheme="minorHAnsi"/>
          <w:szCs w:val="22"/>
        </w:rPr>
        <w:t>to</w:t>
      </w:r>
      <w:r w:rsidR="00CB58B5" w:rsidRPr="00A72BD3">
        <w:rPr>
          <w:rFonts w:cstheme="minorHAnsi"/>
          <w:spacing w:val="-8"/>
          <w:szCs w:val="22"/>
        </w:rPr>
        <w:t xml:space="preserve"> </w:t>
      </w:r>
      <w:r w:rsidR="00CB58B5" w:rsidRPr="00A72BD3">
        <w:rPr>
          <w:rFonts w:cstheme="minorHAnsi"/>
          <w:szCs w:val="22"/>
        </w:rPr>
        <w:t>e</w:t>
      </w:r>
      <w:r w:rsidR="00CB58B5" w:rsidRPr="00A72BD3">
        <w:rPr>
          <w:rFonts w:cstheme="minorHAnsi"/>
          <w:spacing w:val="-1"/>
          <w:szCs w:val="22"/>
        </w:rPr>
        <w:t>a</w:t>
      </w:r>
      <w:r w:rsidR="00CB58B5" w:rsidRPr="00A72BD3">
        <w:rPr>
          <w:rFonts w:cstheme="minorHAnsi"/>
          <w:szCs w:val="22"/>
        </w:rPr>
        <w:t>ch</w:t>
      </w:r>
      <w:r w:rsidR="00CB58B5" w:rsidRPr="00A72BD3">
        <w:rPr>
          <w:rFonts w:cstheme="minorHAnsi"/>
          <w:spacing w:val="-10"/>
          <w:szCs w:val="22"/>
        </w:rPr>
        <w:t xml:space="preserve"> </w:t>
      </w:r>
      <w:r w:rsidR="00CB58B5" w:rsidRPr="00A72BD3">
        <w:rPr>
          <w:rFonts w:cstheme="minorHAnsi"/>
          <w:szCs w:val="22"/>
        </w:rPr>
        <w:t>c</w:t>
      </w:r>
      <w:r w:rsidR="00CB58B5" w:rsidRPr="00A72BD3">
        <w:rPr>
          <w:rFonts w:cstheme="minorHAnsi"/>
          <w:spacing w:val="-1"/>
          <w:szCs w:val="22"/>
        </w:rPr>
        <w:t>harg</w:t>
      </w:r>
      <w:r w:rsidR="00CB58B5" w:rsidRPr="00A72BD3">
        <w:rPr>
          <w:rFonts w:cstheme="minorHAnsi"/>
          <w:szCs w:val="22"/>
        </w:rPr>
        <w:t>e</w:t>
      </w:r>
      <w:r w:rsidR="00CB58B5" w:rsidRPr="00A72BD3">
        <w:rPr>
          <w:rFonts w:cstheme="minorHAnsi"/>
          <w:spacing w:val="-6"/>
          <w:szCs w:val="22"/>
        </w:rPr>
        <w:t xml:space="preserve">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w:t>
      </w:r>
      <w:r w:rsidR="00CB58B5" w:rsidRPr="00A72BD3">
        <w:rPr>
          <w:rFonts w:cstheme="minorHAnsi"/>
          <w:spacing w:val="-9"/>
          <w:szCs w:val="22"/>
        </w:rPr>
        <w:t xml:space="preserve"> </w:t>
      </w:r>
      <w:r w:rsidR="00CB58B5" w:rsidRPr="00A72BD3">
        <w:rPr>
          <w:rFonts w:cstheme="minorHAnsi"/>
          <w:spacing w:val="-1"/>
          <w:szCs w:val="22"/>
        </w:rPr>
        <w:t>a</w:t>
      </w:r>
      <w:r w:rsidR="00CB58B5" w:rsidRPr="00A72BD3">
        <w:rPr>
          <w:rFonts w:cstheme="minorHAnsi"/>
          <w:szCs w:val="22"/>
        </w:rPr>
        <w:t>t</w:t>
      </w:r>
      <w:r w:rsidR="00CB58B5" w:rsidRPr="00A72BD3">
        <w:rPr>
          <w:rFonts w:cstheme="minorHAnsi"/>
          <w:spacing w:val="-9"/>
          <w:szCs w:val="22"/>
        </w:rPr>
        <w:t xml:space="preserve"> </w:t>
      </w:r>
      <w:r w:rsidR="00CB58B5" w:rsidRPr="00A72BD3">
        <w:rPr>
          <w:rFonts w:cstheme="minorHAnsi"/>
          <w:spacing w:val="1"/>
          <w:szCs w:val="22"/>
        </w:rPr>
        <w:t>v</w:t>
      </w:r>
      <w:r w:rsidR="00CB58B5" w:rsidRPr="00A72BD3">
        <w:rPr>
          <w:rFonts w:cstheme="minorHAnsi"/>
          <w:spacing w:val="-1"/>
          <w:szCs w:val="22"/>
        </w:rPr>
        <w:t>ariabl</w:t>
      </w:r>
      <w:r w:rsidR="00CB58B5" w:rsidRPr="00A72BD3">
        <w:rPr>
          <w:rFonts w:cstheme="minorHAnsi"/>
          <w:szCs w:val="22"/>
        </w:rPr>
        <w:t>e</w:t>
      </w:r>
      <w:r w:rsidR="00CB58B5" w:rsidRPr="00A72BD3">
        <w:rPr>
          <w:rFonts w:cstheme="minorHAnsi"/>
          <w:spacing w:val="-6"/>
          <w:szCs w:val="22"/>
        </w:rPr>
        <w:t xml:space="preserve"> </w:t>
      </w:r>
      <w:r w:rsidR="00CB58B5" w:rsidRPr="00A72BD3">
        <w:rPr>
          <w:rFonts w:cstheme="minorHAnsi"/>
          <w:spacing w:val="-1"/>
          <w:szCs w:val="22"/>
        </w:rPr>
        <w:t>p</w:t>
      </w:r>
      <w:r w:rsidR="00CB58B5" w:rsidRPr="00A72BD3">
        <w:rPr>
          <w:rFonts w:cstheme="minorHAnsi"/>
          <w:spacing w:val="-3"/>
          <w:szCs w:val="22"/>
        </w:rPr>
        <w:t>r</w:t>
      </w:r>
      <w:r w:rsidR="00CB58B5" w:rsidRPr="00A72BD3">
        <w:rPr>
          <w:rFonts w:cstheme="minorHAnsi"/>
          <w:szCs w:val="22"/>
        </w:rPr>
        <w:t>e</w:t>
      </w:r>
      <w:r w:rsidR="00CB58B5" w:rsidRPr="00A72BD3">
        <w:rPr>
          <w:rFonts w:cstheme="minorHAnsi"/>
          <w:spacing w:val="-3"/>
          <w:szCs w:val="22"/>
        </w:rPr>
        <w:t>s</w:t>
      </w:r>
      <w:r w:rsidR="00CB58B5" w:rsidRPr="00A72BD3">
        <w:rPr>
          <w:rFonts w:cstheme="minorHAnsi"/>
          <w:szCs w:val="22"/>
        </w:rPr>
        <w:t>s</w:t>
      </w:r>
      <w:r w:rsidR="00CB58B5" w:rsidRPr="00A72BD3">
        <w:rPr>
          <w:rFonts w:cstheme="minorHAnsi"/>
          <w:spacing w:val="-1"/>
          <w:szCs w:val="22"/>
        </w:rPr>
        <w:t>ur</w:t>
      </w:r>
      <w:r w:rsidR="00CB58B5" w:rsidRPr="00A72BD3">
        <w:rPr>
          <w:rFonts w:cstheme="minorHAnsi"/>
          <w:szCs w:val="22"/>
        </w:rPr>
        <w:t>es,</w:t>
      </w:r>
      <w:r w:rsidR="00CB58B5" w:rsidRPr="00A72BD3">
        <w:rPr>
          <w:rFonts w:cstheme="minorHAnsi"/>
          <w:spacing w:val="-7"/>
          <w:szCs w:val="22"/>
        </w:rPr>
        <w:t xml:space="preserve"> </w:t>
      </w:r>
      <w:r w:rsidR="00CB58B5" w:rsidRPr="00A72BD3">
        <w:rPr>
          <w:rFonts w:cstheme="minorHAnsi"/>
          <w:spacing w:val="-1"/>
          <w:szCs w:val="22"/>
        </w:rPr>
        <w:t>a</w:t>
      </w:r>
      <w:r w:rsidR="00CB58B5" w:rsidRPr="00A72BD3">
        <w:rPr>
          <w:rFonts w:cstheme="minorHAnsi"/>
          <w:szCs w:val="22"/>
        </w:rPr>
        <w:t>s</w:t>
      </w:r>
      <w:r w:rsidR="00CB58B5" w:rsidRPr="00A72BD3">
        <w:rPr>
          <w:rFonts w:cstheme="minorHAnsi"/>
          <w:spacing w:val="-7"/>
          <w:szCs w:val="22"/>
        </w:rPr>
        <w:t xml:space="preserve"> </w:t>
      </w:r>
      <w:r w:rsidR="00CB58B5" w:rsidRPr="00A72BD3">
        <w:rPr>
          <w:rFonts w:cstheme="minorHAnsi"/>
          <w:spacing w:val="-3"/>
          <w:szCs w:val="22"/>
        </w:rPr>
        <w:t>r</w:t>
      </w:r>
      <w:r w:rsidR="00CB58B5" w:rsidRPr="00A72BD3">
        <w:rPr>
          <w:rFonts w:cstheme="minorHAnsi"/>
          <w:szCs w:val="22"/>
        </w:rPr>
        <w:t>e</w:t>
      </w:r>
      <w:r w:rsidR="00CB58B5" w:rsidRPr="00A72BD3">
        <w:rPr>
          <w:rFonts w:cstheme="minorHAnsi"/>
          <w:spacing w:val="-1"/>
          <w:szCs w:val="22"/>
        </w:rPr>
        <w:t>quir</w:t>
      </w:r>
      <w:r w:rsidR="00CB58B5" w:rsidRPr="00A72BD3">
        <w:rPr>
          <w:rFonts w:cstheme="minorHAnsi"/>
          <w:szCs w:val="22"/>
        </w:rPr>
        <w:t>e</w:t>
      </w:r>
      <w:r w:rsidR="00CB58B5" w:rsidRPr="00A72BD3">
        <w:rPr>
          <w:rFonts w:cstheme="minorHAnsi"/>
          <w:spacing w:val="-1"/>
          <w:szCs w:val="22"/>
        </w:rPr>
        <w:t>d</w:t>
      </w:r>
      <w:r w:rsidR="00CB58B5" w:rsidRPr="00A72BD3">
        <w:rPr>
          <w:rFonts w:cstheme="minorHAnsi"/>
          <w:szCs w:val="22"/>
        </w:rPr>
        <w:t>, to</w:t>
      </w:r>
      <w:r w:rsidR="00CB58B5" w:rsidRPr="00A72BD3">
        <w:rPr>
          <w:rFonts w:cstheme="minorHAnsi"/>
          <w:spacing w:val="46"/>
          <w:szCs w:val="22"/>
        </w:rPr>
        <w:t xml:space="preserve"> </w:t>
      </w:r>
      <w:r w:rsidR="00CB58B5" w:rsidRPr="00A72BD3">
        <w:rPr>
          <w:rFonts w:cstheme="minorHAnsi"/>
          <w:szCs w:val="22"/>
        </w:rPr>
        <w:t>e</w:t>
      </w:r>
      <w:r w:rsidR="00CB58B5" w:rsidRPr="00A72BD3">
        <w:rPr>
          <w:rFonts w:cstheme="minorHAnsi"/>
          <w:spacing w:val="-1"/>
          <w:szCs w:val="22"/>
        </w:rPr>
        <w:t>ff</w:t>
      </w:r>
      <w:r w:rsidR="00CB58B5" w:rsidRPr="00A72BD3">
        <w:rPr>
          <w:rFonts w:cstheme="minorHAnsi"/>
          <w:szCs w:val="22"/>
        </w:rPr>
        <w:t>ect</w:t>
      </w:r>
      <w:r w:rsidR="00CB58B5" w:rsidRPr="00A72BD3">
        <w:rPr>
          <w:rFonts w:cstheme="minorHAnsi"/>
          <w:spacing w:val="47"/>
          <w:szCs w:val="22"/>
        </w:rPr>
        <w:t xml:space="preserve"> </w:t>
      </w:r>
      <w:r w:rsidR="00CB58B5" w:rsidRPr="00A72BD3">
        <w:rPr>
          <w:rFonts w:cstheme="minorHAnsi"/>
          <w:spacing w:val="-2"/>
          <w:szCs w:val="22"/>
        </w:rPr>
        <w:t>m</w:t>
      </w:r>
      <w:r w:rsidR="00CB58B5" w:rsidRPr="00A72BD3">
        <w:rPr>
          <w:rFonts w:cstheme="minorHAnsi"/>
          <w:spacing w:val="-1"/>
          <w:szCs w:val="22"/>
        </w:rPr>
        <w:t>a</w:t>
      </w:r>
      <w:r w:rsidR="00CB58B5" w:rsidRPr="00A72BD3">
        <w:rPr>
          <w:rFonts w:cstheme="minorHAnsi"/>
          <w:szCs w:val="22"/>
        </w:rPr>
        <w:t>x</w:t>
      </w:r>
      <w:r w:rsidR="00CB58B5" w:rsidRPr="00A72BD3">
        <w:rPr>
          <w:rFonts w:cstheme="minorHAnsi"/>
          <w:spacing w:val="-3"/>
          <w:szCs w:val="22"/>
        </w:rPr>
        <w:t>i</w:t>
      </w:r>
      <w:r w:rsidR="00CB58B5" w:rsidRPr="00A72BD3">
        <w:rPr>
          <w:rFonts w:cstheme="minorHAnsi"/>
          <w:spacing w:val="1"/>
          <w:szCs w:val="22"/>
        </w:rPr>
        <w:t>m</w:t>
      </w:r>
      <w:r w:rsidR="00CB58B5" w:rsidRPr="00A72BD3">
        <w:rPr>
          <w:rFonts w:cstheme="minorHAnsi"/>
          <w:spacing w:val="-1"/>
          <w:szCs w:val="22"/>
        </w:rPr>
        <w:t>u</w:t>
      </w:r>
      <w:r w:rsidR="00CB58B5" w:rsidRPr="00A72BD3">
        <w:rPr>
          <w:rFonts w:cstheme="minorHAnsi"/>
          <w:szCs w:val="22"/>
        </w:rPr>
        <w:t xml:space="preserve">m </w:t>
      </w:r>
      <w:r w:rsidR="00CB58B5" w:rsidRPr="00A72BD3">
        <w:rPr>
          <w:rFonts w:cstheme="minorHAnsi"/>
          <w:spacing w:val="-4"/>
          <w:szCs w:val="22"/>
        </w:rPr>
        <w:t>p</w:t>
      </w:r>
      <w:r w:rsidR="00CB58B5" w:rsidRPr="00A72BD3">
        <w:rPr>
          <w:rFonts w:cstheme="minorHAnsi"/>
          <w:szCs w:val="22"/>
        </w:rPr>
        <w:t>e</w:t>
      </w:r>
      <w:r w:rsidR="00CB58B5" w:rsidRPr="00A72BD3">
        <w:rPr>
          <w:rFonts w:cstheme="minorHAnsi"/>
          <w:spacing w:val="-1"/>
          <w:szCs w:val="22"/>
        </w:rPr>
        <w:t>n</w:t>
      </w:r>
      <w:r w:rsidR="00CB58B5" w:rsidRPr="00A72BD3">
        <w:rPr>
          <w:rFonts w:cstheme="minorHAnsi"/>
          <w:szCs w:val="22"/>
        </w:rPr>
        <w:t>e</w:t>
      </w:r>
      <w:r w:rsidR="00CB58B5" w:rsidRPr="00A72BD3">
        <w:rPr>
          <w:rFonts w:cstheme="minorHAnsi"/>
          <w:spacing w:val="-2"/>
          <w:szCs w:val="22"/>
        </w:rPr>
        <w:t>t</w:t>
      </w:r>
      <w:r w:rsidR="00CB58B5" w:rsidRPr="00A72BD3">
        <w:rPr>
          <w:rFonts w:cstheme="minorHAnsi"/>
          <w:spacing w:val="-1"/>
          <w:szCs w:val="22"/>
        </w:rPr>
        <w:t>ra</w:t>
      </w:r>
      <w:r w:rsidR="00CB58B5" w:rsidRPr="00A72BD3">
        <w:rPr>
          <w:rFonts w:cstheme="minorHAnsi"/>
          <w:szCs w:val="22"/>
        </w:rPr>
        <w:t>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45"/>
          <w:szCs w:val="22"/>
        </w:rPr>
        <w:t xml:space="preserve"> </w:t>
      </w:r>
      <w:r w:rsidR="00CB58B5" w:rsidRPr="00A72BD3">
        <w:rPr>
          <w:rFonts w:cstheme="minorHAnsi"/>
          <w:szCs w:val="22"/>
        </w:rPr>
        <w:t>w</w:t>
      </w:r>
      <w:r w:rsidR="00CB58B5" w:rsidRPr="00A72BD3">
        <w:rPr>
          <w:rFonts w:cstheme="minorHAnsi"/>
          <w:spacing w:val="-1"/>
          <w:szCs w:val="22"/>
        </w:rPr>
        <w:t>hil</w:t>
      </w:r>
      <w:r w:rsidR="00CB58B5" w:rsidRPr="00A72BD3">
        <w:rPr>
          <w:rFonts w:cstheme="minorHAnsi"/>
          <w:szCs w:val="22"/>
        </w:rPr>
        <w:t>e</w:t>
      </w:r>
      <w:r w:rsidR="00CB58B5" w:rsidRPr="00A72BD3">
        <w:rPr>
          <w:rFonts w:cstheme="minorHAnsi"/>
          <w:spacing w:val="45"/>
          <w:szCs w:val="22"/>
        </w:rPr>
        <w:t xml:space="preserve"> </w:t>
      </w:r>
      <w:r w:rsidR="00CB58B5" w:rsidRPr="00A72BD3">
        <w:rPr>
          <w:rFonts w:cstheme="minorHAnsi"/>
          <w:spacing w:val="1"/>
          <w:szCs w:val="22"/>
        </w:rPr>
        <w:t>mo</w:t>
      </w:r>
      <w:r w:rsidR="00CB58B5" w:rsidRPr="00A72BD3">
        <w:rPr>
          <w:rFonts w:cstheme="minorHAnsi"/>
          <w:spacing w:val="-1"/>
          <w:szCs w:val="22"/>
        </w:rPr>
        <w:t>ni</w:t>
      </w:r>
      <w:r w:rsidR="00CB58B5" w:rsidRPr="00A72BD3">
        <w:rPr>
          <w:rFonts w:cstheme="minorHAnsi"/>
          <w:spacing w:val="-3"/>
          <w:szCs w:val="22"/>
        </w:rPr>
        <w:t>t</w:t>
      </w:r>
      <w:r w:rsidR="00CB58B5" w:rsidRPr="00A72BD3">
        <w:rPr>
          <w:rFonts w:cstheme="minorHAnsi"/>
          <w:spacing w:val="1"/>
          <w:szCs w:val="22"/>
        </w:rPr>
        <w:t>o</w:t>
      </w:r>
      <w:r w:rsidR="00CB58B5" w:rsidRPr="00A72BD3">
        <w:rPr>
          <w:rFonts w:cstheme="minorHAnsi"/>
          <w:spacing w:val="-1"/>
          <w:szCs w:val="22"/>
        </w:rPr>
        <w:t>rin</w:t>
      </w:r>
      <w:r w:rsidR="00CB58B5" w:rsidRPr="00A72BD3">
        <w:rPr>
          <w:rFonts w:cstheme="minorHAnsi"/>
          <w:szCs w:val="22"/>
        </w:rPr>
        <w:t>g</w:t>
      </w:r>
      <w:r w:rsidR="00CB58B5" w:rsidRPr="00A72BD3">
        <w:rPr>
          <w:rFonts w:cstheme="minorHAnsi"/>
          <w:spacing w:val="48"/>
          <w:szCs w:val="22"/>
        </w:rPr>
        <w:t xml:space="preserve"> </w:t>
      </w:r>
      <w:r w:rsidR="00CB58B5" w:rsidRPr="00A72BD3">
        <w:rPr>
          <w:rFonts w:cstheme="minorHAnsi"/>
          <w:spacing w:val="-2"/>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49"/>
          <w:szCs w:val="22"/>
        </w:rPr>
        <w:t xml:space="preserve"> </w:t>
      </w:r>
      <w:r w:rsidR="00CB58B5" w:rsidRPr="00A72BD3">
        <w:rPr>
          <w:rFonts w:cstheme="minorHAnsi"/>
          <w:spacing w:val="-1"/>
          <w:szCs w:val="22"/>
        </w:rPr>
        <w:t>dis</w:t>
      </w:r>
      <w:r w:rsidR="00CB58B5" w:rsidRPr="00A72BD3">
        <w:rPr>
          <w:rFonts w:cstheme="minorHAnsi"/>
          <w:szCs w:val="22"/>
        </w:rPr>
        <w:t>t</w:t>
      </w:r>
      <w:r w:rsidR="00CB58B5" w:rsidRPr="00A72BD3">
        <w:rPr>
          <w:rFonts w:cstheme="minorHAnsi"/>
          <w:spacing w:val="-1"/>
          <w:szCs w:val="22"/>
        </w:rPr>
        <w:t>ribu</w:t>
      </w:r>
      <w:r w:rsidR="00CB58B5" w:rsidRPr="00A72BD3">
        <w:rPr>
          <w:rFonts w:cstheme="minorHAnsi"/>
          <w:szCs w:val="22"/>
        </w:rPr>
        <w:t>t</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48"/>
          <w:szCs w:val="22"/>
        </w:rPr>
        <w:t xml:space="preserve"> </w:t>
      </w:r>
      <w:r w:rsidR="00CB58B5" w:rsidRPr="00A72BD3">
        <w:rPr>
          <w:rFonts w:cstheme="minorHAnsi"/>
          <w:spacing w:val="-4"/>
          <w:szCs w:val="22"/>
        </w:rPr>
        <w:t>b</w:t>
      </w:r>
      <w:r w:rsidR="00CB58B5" w:rsidRPr="00A72BD3">
        <w:rPr>
          <w:rFonts w:cstheme="minorHAnsi"/>
          <w:szCs w:val="22"/>
        </w:rPr>
        <w:t xml:space="preserve">y </w:t>
      </w:r>
      <w:r w:rsidR="00CB58B5" w:rsidRPr="00A72BD3">
        <w:rPr>
          <w:rFonts w:cstheme="minorHAnsi"/>
          <w:spacing w:val="1"/>
          <w:szCs w:val="22"/>
        </w:rPr>
        <w:t>o</w:t>
      </w:r>
      <w:r w:rsidR="00CB58B5" w:rsidRPr="00A72BD3">
        <w:rPr>
          <w:rFonts w:cstheme="minorHAnsi"/>
          <w:spacing w:val="-1"/>
          <w:szCs w:val="22"/>
        </w:rPr>
        <w:t>b</w:t>
      </w:r>
      <w:r w:rsidR="00CB58B5" w:rsidRPr="00A72BD3">
        <w:rPr>
          <w:rFonts w:cstheme="minorHAnsi"/>
          <w:szCs w:val="22"/>
        </w:rPr>
        <w:t>se</w:t>
      </w:r>
      <w:r w:rsidR="00CB58B5" w:rsidRPr="00A72BD3">
        <w:rPr>
          <w:rFonts w:cstheme="minorHAnsi"/>
          <w:spacing w:val="-3"/>
          <w:szCs w:val="22"/>
        </w:rPr>
        <w:t>r</w:t>
      </w:r>
      <w:r w:rsidR="00CB58B5" w:rsidRPr="00A72BD3">
        <w:rPr>
          <w:rFonts w:cstheme="minorHAnsi"/>
          <w:spacing w:val="1"/>
          <w:szCs w:val="22"/>
        </w:rPr>
        <w:t>v</w:t>
      </w:r>
      <w:r w:rsidR="00CB58B5" w:rsidRPr="00A72BD3">
        <w:rPr>
          <w:rFonts w:cstheme="minorHAnsi"/>
          <w:spacing w:val="-1"/>
          <w:szCs w:val="22"/>
        </w:rPr>
        <w:t>in</w:t>
      </w:r>
      <w:r w:rsidR="00CB58B5" w:rsidRPr="00A72BD3">
        <w:rPr>
          <w:rFonts w:cstheme="minorHAnsi"/>
          <w:szCs w:val="22"/>
        </w:rPr>
        <w:t>g</w:t>
      </w:r>
      <w:r w:rsidR="00CB58B5" w:rsidRPr="00A72BD3">
        <w:rPr>
          <w:rFonts w:cstheme="minorHAnsi"/>
          <w:spacing w:val="-1"/>
          <w:szCs w:val="22"/>
        </w:rPr>
        <w:t xml:space="preserve"> </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pacing w:val="-3"/>
          <w:szCs w:val="22"/>
        </w:rPr>
        <w:t>r</w:t>
      </w:r>
      <w:r w:rsidR="00CB58B5" w:rsidRPr="00A72BD3">
        <w:rPr>
          <w:rFonts w:cstheme="minorHAnsi"/>
          <w:szCs w:val="22"/>
        </w:rPr>
        <w:t>ec</w:t>
      </w:r>
      <w:r w:rsidR="00CB58B5" w:rsidRPr="00A72BD3">
        <w:rPr>
          <w:rFonts w:cstheme="minorHAnsi"/>
          <w:spacing w:val="-1"/>
          <w:szCs w:val="22"/>
        </w:rPr>
        <w:t>harg</w:t>
      </w:r>
      <w:r w:rsidR="00CB58B5" w:rsidRPr="00A72BD3">
        <w:rPr>
          <w:rFonts w:cstheme="minorHAnsi"/>
          <w:szCs w:val="22"/>
        </w:rPr>
        <w:t>e</w:t>
      </w:r>
      <w:r w:rsidR="00CB58B5" w:rsidRPr="00A72BD3">
        <w:rPr>
          <w:rFonts w:cstheme="minorHAnsi"/>
          <w:spacing w:val="-2"/>
          <w:szCs w:val="22"/>
        </w:rPr>
        <w:t xml:space="preserve">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3"/>
          <w:szCs w:val="22"/>
        </w:rPr>
        <w:t>r</w:t>
      </w:r>
      <w:r w:rsidR="00CB58B5" w:rsidRPr="00A72BD3">
        <w:rPr>
          <w:rFonts w:cstheme="minorHAnsi"/>
          <w:szCs w:val="22"/>
        </w:rPr>
        <w:t>ts.</w:t>
      </w:r>
    </w:p>
    <w:p w14:paraId="6031B840" w14:textId="77777777" w:rsidR="00CB58B5" w:rsidRPr="00A72BD3" w:rsidRDefault="00BC1932" w:rsidP="004E41D8">
      <w:pPr>
        <w:ind w:left="720" w:hanging="810"/>
        <w:rPr>
          <w:rFonts w:cstheme="minorHAnsi"/>
          <w:szCs w:val="22"/>
        </w:rPr>
      </w:pPr>
      <w:r>
        <w:rPr>
          <w:rFonts w:cstheme="minorHAnsi"/>
          <w:spacing w:val="-1"/>
          <w:szCs w:val="22"/>
        </w:rPr>
        <w:t>3.2.1.5</w:t>
      </w:r>
      <w:r>
        <w:rPr>
          <w:rFonts w:cstheme="minorHAnsi"/>
          <w:spacing w:val="-1"/>
          <w:szCs w:val="22"/>
        </w:rPr>
        <w:tab/>
      </w:r>
      <w:r w:rsidR="00CB58B5" w:rsidRPr="00A72BD3">
        <w:rPr>
          <w:rFonts w:cstheme="minorHAnsi"/>
          <w:spacing w:val="-1"/>
          <w:szCs w:val="22"/>
        </w:rPr>
        <w:t>Af</w:t>
      </w:r>
      <w:r w:rsidR="00CB58B5" w:rsidRPr="00A72BD3">
        <w:rPr>
          <w:rFonts w:cstheme="minorHAnsi"/>
          <w:szCs w:val="22"/>
        </w:rPr>
        <w:t>ter</w:t>
      </w:r>
      <w:r w:rsidR="00CB58B5" w:rsidRPr="00A72BD3">
        <w:rPr>
          <w:rFonts w:cstheme="minorHAnsi"/>
          <w:spacing w:val="10"/>
          <w:szCs w:val="22"/>
        </w:rPr>
        <w:t xml:space="preserve"> </w:t>
      </w:r>
      <w:r w:rsidR="00CB58B5" w:rsidRPr="00A72BD3">
        <w:rPr>
          <w:rFonts w:cstheme="minorHAnsi"/>
          <w:szCs w:val="22"/>
        </w:rPr>
        <w:t>c</w:t>
      </w:r>
      <w:r w:rsidR="00CB58B5" w:rsidRPr="00A72BD3">
        <w:rPr>
          <w:rFonts w:cstheme="minorHAnsi"/>
          <w:spacing w:val="-1"/>
          <w:szCs w:val="22"/>
        </w:rPr>
        <w:t>ur</w:t>
      </w:r>
      <w:r w:rsidR="00CB58B5" w:rsidRPr="00A72BD3">
        <w:rPr>
          <w:rFonts w:cstheme="minorHAnsi"/>
          <w:szCs w:val="22"/>
        </w:rPr>
        <w:t>e</w:t>
      </w:r>
      <w:r w:rsidR="00CB58B5" w:rsidRPr="00A72BD3">
        <w:rPr>
          <w:rFonts w:cstheme="minorHAnsi"/>
          <w:spacing w:val="10"/>
          <w:szCs w:val="22"/>
        </w:rPr>
        <w:t xml:space="preserve"> </w:t>
      </w:r>
      <w:r w:rsidR="00CB58B5" w:rsidRPr="00A72BD3">
        <w:rPr>
          <w:rFonts w:cstheme="minorHAnsi"/>
          <w:spacing w:val="1"/>
          <w:szCs w:val="22"/>
        </w:rPr>
        <w:t>o</w:t>
      </w:r>
      <w:r w:rsidR="00CB58B5" w:rsidRPr="00A72BD3">
        <w:rPr>
          <w:rFonts w:cstheme="minorHAnsi"/>
          <w:szCs w:val="22"/>
        </w:rPr>
        <w:t>f</w:t>
      </w:r>
      <w:r w:rsidR="00CB58B5" w:rsidRPr="00A72BD3">
        <w:rPr>
          <w:rFonts w:cstheme="minorHAnsi"/>
          <w:spacing w:val="10"/>
          <w:szCs w:val="22"/>
        </w:rPr>
        <w:t xml:space="preserve"> </w:t>
      </w:r>
      <w:r w:rsidR="00CB58B5" w:rsidRPr="00A72BD3">
        <w:rPr>
          <w:rFonts w:cstheme="minorHAnsi"/>
          <w:spacing w:val="-1"/>
          <w:szCs w:val="22"/>
        </w:rPr>
        <w:t>inj</w:t>
      </w:r>
      <w:r w:rsidR="00CB58B5" w:rsidRPr="00A72BD3">
        <w:rPr>
          <w:rFonts w:cstheme="minorHAnsi"/>
          <w:spacing w:val="-2"/>
          <w:szCs w:val="22"/>
        </w:rPr>
        <w:t>e</w:t>
      </w:r>
      <w:r w:rsidR="00CB58B5" w:rsidRPr="00A72BD3">
        <w:rPr>
          <w:rFonts w:cstheme="minorHAnsi"/>
          <w:szCs w:val="22"/>
        </w:rPr>
        <w:t>ct</w:t>
      </w:r>
      <w:r w:rsidR="00CB58B5" w:rsidRPr="00A72BD3">
        <w:rPr>
          <w:rFonts w:cstheme="minorHAnsi"/>
          <w:spacing w:val="-3"/>
          <w:szCs w:val="22"/>
        </w:rPr>
        <w:t>i</w:t>
      </w:r>
      <w:r w:rsidR="00CB58B5" w:rsidRPr="00A72BD3">
        <w:rPr>
          <w:rFonts w:cstheme="minorHAnsi"/>
          <w:spacing w:val="1"/>
          <w:szCs w:val="22"/>
        </w:rPr>
        <w:t>o</w:t>
      </w:r>
      <w:r w:rsidR="00CB58B5" w:rsidRPr="00A72BD3">
        <w:rPr>
          <w:rFonts w:cstheme="minorHAnsi"/>
          <w:szCs w:val="22"/>
        </w:rPr>
        <w:t>n</w:t>
      </w:r>
      <w:r w:rsidR="00CB58B5" w:rsidRPr="00A72BD3">
        <w:rPr>
          <w:rFonts w:cstheme="minorHAnsi"/>
          <w:spacing w:val="9"/>
          <w:szCs w:val="22"/>
        </w:rPr>
        <w:t xml:space="preserve"> </w:t>
      </w:r>
      <w:r w:rsidR="00CB58B5" w:rsidRPr="00A72BD3">
        <w:rPr>
          <w:rFonts w:cstheme="minorHAnsi"/>
          <w:szCs w:val="22"/>
        </w:rPr>
        <w:t>c</w:t>
      </w:r>
      <w:r w:rsidR="00CB58B5" w:rsidRPr="00A72BD3">
        <w:rPr>
          <w:rFonts w:cstheme="minorHAnsi"/>
          <w:spacing w:val="-2"/>
          <w:szCs w:val="22"/>
        </w:rPr>
        <w:t>om</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und</w:t>
      </w:r>
      <w:r w:rsidR="00CB58B5" w:rsidRPr="00A72BD3">
        <w:rPr>
          <w:rFonts w:cstheme="minorHAnsi"/>
          <w:szCs w:val="22"/>
        </w:rPr>
        <w:t>,</w:t>
      </w:r>
      <w:r w:rsidR="00CB58B5" w:rsidRPr="00A72BD3">
        <w:rPr>
          <w:rFonts w:cstheme="minorHAnsi"/>
          <w:spacing w:val="10"/>
          <w:szCs w:val="22"/>
        </w:rPr>
        <w:t xml:space="preserve"> </w:t>
      </w:r>
      <w:r w:rsidR="00CB58B5" w:rsidRPr="00A72BD3">
        <w:rPr>
          <w:rFonts w:cstheme="minorHAnsi"/>
          <w:spacing w:val="-1"/>
          <w:szCs w:val="22"/>
        </w:rPr>
        <w:t>r</w:t>
      </w:r>
      <w:r w:rsidR="00CB58B5" w:rsidRPr="00A72BD3">
        <w:rPr>
          <w:rFonts w:cstheme="minorHAnsi"/>
          <w:szCs w:val="22"/>
        </w:rPr>
        <w:t>e</w:t>
      </w:r>
      <w:r w:rsidR="00CB58B5" w:rsidRPr="00A72BD3">
        <w:rPr>
          <w:rFonts w:cstheme="minorHAnsi"/>
          <w:spacing w:val="-2"/>
          <w:szCs w:val="22"/>
        </w:rPr>
        <w:t>m</w:t>
      </w:r>
      <w:r w:rsidR="00CB58B5" w:rsidRPr="00A72BD3">
        <w:rPr>
          <w:rFonts w:cstheme="minorHAnsi"/>
          <w:spacing w:val="1"/>
          <w:szCs w:val="22"/>
        </w:rPr>
        <w:t>o</w:t>
      </w:r>
      <w:r w:rsidR="00CB58B5" w:rsidRPr="00A72BD3">
        <w:rPr>
          <w:rFonts w:cstheme="minorHAnsi"/>
          <w:spacing w:val="-2"/>
          <w:szCs w:val="22"/>
        </w:rPr>
        <w:t>v</w:t>
      </w:r>
      <w:r w:rsidR="00CB58B5" w:rsidRPr="00A72BD3">
        <w:rPr>
          <w:rFonts w:cstheme="minorHAnsi"/>
          <w:szCs w:val="22"/>
        </w:rPr>
        <w:t>e</w:t>
      </w:r>
      <w:r w:rsidR="00CB58B5" w:rsidRPr="00A72BD3">
        <w:rPr>
          <w:rFonts w:cstheme="minorHAnsi"/>
          <w:spacing w:val="10"/>
          <w:szCs w:val="22"/>
        </w:rPr>
        <w:t xml:space="preserve"> </w:t>
      </w:r>
      <w:r w:rsidR="00CB58B5" w:rsidRPr="00A72BD3">
        <w:rPr>
          <w:rFonts w:cstheme="minorHAnsi"/>
          <w:spacing w:val="-1"/>
          <w:szCs w:val="22"/>
        </w:rPr>
        <w:t>al</w:t>
      </w:r>
      <w:r w:rsidR="00CB58B5" w:rsidRPr="00A72BD3">
        <w:rPr>
          <w:rFonts w:cstheme="minorHAnsi"/>
          <w:szCs w:val="22"/>
        </w:rPr>
        <w:t>l</w:t>
      </w:r>
      <w:r w:rsidR="00CB58B5" w:rsidRPr="00A72BD3">
        <w:rPr>
          <w:rFonts w:cstheme="minorHAnsi"/>
          <w:spacing w:val="9"/>
          <w:szCs w:val="22"/>
        </w:rPr>
        <w:t xml:space="preserve"> </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ts</w:t>
      </w:r>
      <w:r w:rsidR="00CB58B5" w:rsidRPr="00A72BD3">
        <w:rPr>
          <w:rFonts w:cstheme="minorHAnsi"/>
          <w:spacing w:val="10"/>
          <w:szCs w:val="22"/>
        </w:rPr>
        <w:t xml:space="preserve"> </w:t>
      </w:r>
      <w:r w:rsidR="00CB58B5" w:rsidRPr="00A72BD3">
        <w:rPr>
          <w:rFonts w:cstheme="minorHAnsi"/>
          <w:spacing w:val="-3"/>
          <w:szCs w:val="22"/>
        </w:rPr>
        <w:t>a</w:t>
      </w:r>
      <w:r w:rsidR="00CB58B5" w:rsidRPr="00A72BD3">
        <w:rPr>
          <w:rFonts w:cstheme="minorHAnsi"/>
          <w:spacing w:val="-1"/>
          <w:szCs w:val="22"/>
        </w:rPr>
        <w:t>n</w:t>
      </w:r>
      <w:r w:rsidR="00CB58B5" w:rsidRPr="00A72BD3">
        <w:rPr>
          <w:rFonts w:cstheme="minorHAnsi"/>
          <w:szCs w:val="22"/>
        </w:rPr>
        <w:t>d</w:t>
      </w:r>
      <w:r w:rsidR="00CB58B5" w:rsidRPr="00A72BD3">
        <w:rPr>
          <w:rFonts w:cstheme="minorHAnsi"/>
          <w:spacing w:val="9"/>
          <w:szCs w:val="22"/>
        </w:rPr>
        <w:t xml:space="preserve"> </w:t>
      </w:r>
      <w:r w:rsidR="00CB58B5" w:rsidRPr="00A72BD3">
        <w:rPr>
          <w:rFonts w:cstheme="minorHAnsi"/>
          <w:spacing w:val="-1"/>
          <w:szCs w:val="22"/>
        </w:rPr>
        <w:t>fill</w:t>
      </w:r>
      <w:r w:rsidR="00CB58B5" w:rsidRPr="00A72BD3">
        <w:rPr>
          <w:rFonts w:cstheme="minorHAnsi"/>
          <w:szCs w:val="22"/>
        </w:rPr>
        <w:t>,</w:t>
      </w:r>
      <w:r w:rsidR="00CB58B5" w:rsidRPr="00A72BD3">
        <w:rPr>
          <w:rFonts w:cstheme="minorHAnsi"/>
          <w:spacing w:val="10"/>
          <w:szCs w:val="22"/>
        </w:rPr>
        <w:t xml:space="preserve"> </w:t>
      </w:r>
      <w:r w:rsidR="00CB58B5" w:rsidRPr="00A72BD3">
        <w:rPr>
          <w:rFonts w:cstheme="minorHAnsi"/>
          <w:spacing w:val="-1"/>
          <w:szCs w:val="22"/>
        </w:rPr>
        <w:t>a</w:t>
      </w:r>
      <w:r w:rsidR="00CB58B5" w:rsidRPr="00A72BD3">
        <w:rPr>
          <w:rFonts w:cstheme="minorHAnsi"/>
          <w:szCs w:val="22"/>
        </w:rPr>
        <w:t>s</w:t>
      </w:r>
      <w:r w:rsidR="00CB58B5" w:rsidRPr="00A72BD3">
        <w:rPr>
          <w:rFonts w:cstheme="minorHAnsi"/>
          <w:spacing w:val="10"/>
          <w:szCs w:val="22"/>
        </w:rPr>
        <w:t xml:space="preserve"> </w:t>
      </w:r>
      <w:r w:rsidR="00CB58B5" w:rsidRPr="00A72BD3">
        <w:rPr>
          <w:rFonts w:cstheme="minorHAnsi"/>
          <w:spacing w:val="-1"/>
          <w:szCs w:val="22"/>
        </w:rPr>
        <w:t>r</w:t>
      </w:r>
      <w:r w:rsidR="00CB58B5" w:rsidRPr="00A72BD3">
        <w:rPr>
          <w:rFonts w:cstheme="minorHAnsi"/>
          <w:szCs w:val="22"/>
        </w:rPr>
        <w:t>e</w:t>
      </w:r>
      <w:r w:rsidR="00CB58B5" w:rsidRPr="00A72BD3">
        <w:rPr>
          <w:rFonts w:cstheme="minorHAnsi"/>
          <w:spacing w:val="-1"/>
          <w:szCs w:val="22"/>
        </w:rPr>
        <w:t>quir</w:t>
      </w:r>
      <w:r w:rsidR="00CB58B5" w:rsidRPr="00A72BD3">
        <w:rPr>
          <w:rFonts w:cstheme="minorHAnsi"/>
          <w:szCs w:val="22"/>
        </w:rPr>
        <w:t>e</w:t>
      </w:r>
      <w:r w:rsidR="00CB58B5" w:rsidRPr="00A72BD3">
        <w:rPr>
          <w:rFonts w:cstheme="minorHAnsi"/>
          <w:spacing w:val="-1"/>
          <w:szCs w:val="22"/>
        </w:rPr>
        <w:t>d</w:t>
      </w:r>
      <w:r w:rsidR="00CB58B5" w:rsidRPr="00A72BD3">
        <w:rPr>
          <w:rFonts w:cstheme="minorHAnsi"/>
          <w:szCs w:val="22"/>
        </w:rPr>
        <w:t>, w</w:t>
      </w:r>
      <w:r w:rsidR="00CB58B5" w:rsidRPr="00A72BD3">
        <w:rPr>
          <w:rFonts w:cstheme="minorHAnsi"/>
          <w:spacing w:val="-1"/>
          <w:szCs w:val="22"/>
        </w:rPr>
        <w:t>i</w:t>
      </w:r>
      <w:r w:rsidR="00CB58B5" w:rsidRPr="00A72BD3">
        <w:rPr>
          <w:rFonts w:cstheme="minorHAnsi"/>
          <w:szCs w:val="22"/>
        </w:rPr>
        <w:t>th</w:t>
      </w:r>
      <w:r w:rsidR="00CB58B5" w:rsidRPr="00A72BD3">
        <w:rPr>
          <w:rFonts w:cstheme="minorHAnsi"/>
          <w:spacing w:val="-1"/>
          <w:szCs w:val="22"/>
        </w:rPr>
        <w:t xml:space="preserve"> </w:t>
      </w:r>
      <w:r w:rsidR="00CB58B5" w:rsidRPr="00A72BD3">
        <w:rPr>
          <w:rFonts w:cstheme="minorHAnsi"/>
          <w:spacing w:val="-3"/>
          <w:szCs w:val="22"/>
        </w:rPr>
        <w:t>s</w:t>
      </w:r>
      <w:r w:rsidR="00CB58B5" w:rsidRPr="00A72BD3">
        <w:rPr>
          <w:rFonts w:cstheme="minorHAnsi"/>
          <w:szCs w:val="22"/>
        </w:rPr>
        <w:t>t</w:t>
      </w:r>
      <w:r w:rsidR="00CB58B5" w:rsidRPr="00A72BD3">
        <w:rPr>
          <w:rFonts w:cstheme="minorHAnsi"/>
          <w:spacing w:val="-1"/>
          <w:szCs w:val="22"/>
        </w:rPr>
        <w:t>ru</w:t>
      </w:r>
      <w:r w:rsidR="00CB58B5" w:rsidRPr="00A72BD3">
        <w:rPr>
          <w:rFonts w:cstheme="minorHAnsi"/>
          <w:szCs w:val="22"/>
        </w:rPr>
        <w:t>ct</w:t>
      </w:r>
      <w:r w:rsidR="00CB58B5" w:rsidRPr="00A72BD3">
        <w:rPr>
          <w:rFonts w:cstheme="minorHAnsi"/>
          <w:spacing w:val="-1"/>
          <w:szCs w:val="22"/>
        </w:rPr>
        <w:t>ura</w:t>
      </w:r>
      <w:r w:rsidR="00CB58B5" w:rsidRPr="00A72BD3">
        <w:rPr>
          <w:rFonts w:cstheme="minorHAnsi"/>
          <w:szCs w:val="22"/>
        </w:rPr>
        <w:t>l</w:t>
      </w:r>
      <w:r w:rsidR="00CB58B5" w:rsidRPr="00A72BD3">
        <w:rPr>
          <w:rFonts w:cstheme="minorHAnsi"/>
          <w:spacing w:val="-2"/>
          <w:szCs w:val="22"/>
        </w:rPr>
        <w:t xml:space="preserve"> m</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w:t>
      </w:r>
      <w:r w:rsidR="00CB58B5" w:rsidRPr="00A72BD3">
        <w:rPr>
          <w:rFonts w:cstheme="minorHAnsi"/>
          <w:spacing w:val="-1"/>
          <w:szCs w:val="22"/>
        </w:rPr>
        <w:t>ar</w:t>
      </w:r>
      <w:r w:rsidR="00CB58B5" w:rsidRPr="00A72BD3">
        <w:rPr>
          <w:rFonts w:cstheme="minorHAnsi"/>
          <w:szCs w:val="22"/>
        </w:rPr>
        <w:t>.</w:t>
      </w:r>
      <w:r w:rsidR="00CB58B5" w:rsidRPr="00A72BD3">
        <w:rPr>
          <w:rFonts w:cstheme="minorHAnsi"/>
          <w:spacing w:val="45"/>
          <w:szCs w:val="22"/>
        </w:rPr>
        <w:t xml:space="preserve"> </w:t>
      </w:r>
      <w:r w:rsidR="00CB58B5" w:rsidRPr="00A72BD3">
        <w:rPr>
          <w:rFonts w:cstheme="minorHAnsi"/>
          <w:szCs w:val="22"/>
        </w:rPr>
        <w:t>T</w:t>
      </w:r>
      <w:r w:rsidR="00CB58B5" w:rsidRPr="00A72BD3">
        <w:rPr>
          <w:rFonts w:cstheme="minorHAnsi"/>
          <w:spacing w:val="-4"/>
          <w:szCs w:val="22"/>
        </w:rPr>
        <w:t>h</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zCs w:val="22"/>
        </w:rPr>
        <w:t>st</w:t>
      </w:r>
      <w:r w:rsidR="00CB58B5" w:rsidRPr="00A72BD3">
        <w:rPr>
          <w:rFonts w:cstheme="minorHAnsi"/>
          <w:spacing w:val="-1"/>
          <w:szCs w:val="22"/>
        </w:rPr>
        <w:t>r</w:t>
      </w:r>
      <w:r w:rsidR="00CB58B5" w:rsidRPr="00A72BD3">
        <w:rPr>
          <w:rFonts w:cstheme="minorHAnsi"/>
          <w:spacing w:val="-4"/>
          <w:szCs w:val="22"/>
        </w:rPr>
        <w:t>u</w:t>
      </w:r>
      <w:r w:rsidR="00CB58B5" w:rsidRPr="00A72BD3">
        <w:rPr>
          <w:rFonts w:cstheme="minorHAnsi"/>
          <w:szCs w:val="22"/>
        </w:rPr>
        <w:t>ct</w:t>
      </w:r>
      <w:r w:rsidR="00CB58B5" w:rsidRPr="00A72BD3">
        <w:rPr>
          <w:rFonts w:cstheme="minorHAnsi"/>
          <w:spacing w:val="-1"/>
          <w:szCs w:val="22"/>
        </w:rPr>
        <w:t>ura</w:t>
      </w:r>
      <w:r w:rsidR="00CB58B5" w:rsidRPr="00A72BD3">
        <w:rPr>
          <w:rFonts w:cstheme="minorHAnsi"/>
          <w:szCs w:val="22"/>
        </w:rPr>
        <w:t>l</w:t>
      </w:r>
      <w:r w:rsidR="00CB58B5" w:rsidRPr="00A72BD3">
        <w:rPr>
          <w:rFonts w:cstheme="minorHAnsi"/>
          <w:spacing w:val="-2"/>
          <w:szCs w:val="22"/>
        </w:rPr>
        <w:t xml:space="preserve"> m</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w:t>
      </w:r>
      <w:r w:rsidR="00CB58B5" w:rsidRPr="00A72BD3">
        <w:rPr>
          <w:rFonts w:cstheme="minorHAnsi"/>
          <w:spacing w:val="-1"/>
          <w:szCs w:val="22"/>
        </w:rPr>
        <w:t>a</w:t>
      </w:r>
      <w:r w:rsidR="00CB58B5" w:rsidRPr="00A72BD3">
        <w:rPr>
          <w:rFonts w:cstheme="minorHAnsi"/>
          <w:szCs w:val="22"/>
        </w:rPr>
        <w:t>r</w:t>
      </w:r>
      <w:r w:rsidR="00CB58B5" w:rsidRPr="00A72BD3">
        <w:rPr>
          <w:rFonts w:cstheme="minorHAnsi"/>
          <w:spacing w:val="-2"/>
          <w:szCs w:val="22"/>
        </w:rPr>
        <w:t xml:space="preserve"> </w:t>
      </w:r>
      <w:r w:rsidR="00CB58B5" w:rsidRPr="00A72BD3">
        <w:rPr>
          <w:rFonts w:cstheme="minorHAnsi"/>
          <w:szCs w:val="22"/>
        </w:rPr>
        <w:t>s</w:t>
      </w:r>
      <w:r w:rsidR="00CB58B5" w:rsidRPr="00A72BD3">
        <w:rPr>
          <w:rFonts w:cstheme="minorHAnsi"/>
          <w:spacing w:val="-1"/>
          <w:szCs w:val="22"/>
        </w:rPr>
        <w:t>hal</w:t>
      </w:r>
      <w:r w:rsidR="00CB58B5" w:rsidRPr="00A72BD3">
        <w:rPr>
          <w:rFonts w:cstheme="minorHAnsi"/>
          <w:szCs w:val="22"/>
        </w:rPr>
        <w:t>l</w:t>
      </w:r>
      <w:r w:rsidR="00CB58B5" w:rsidRPr="00A72BD3">
        <w:rPr>
          <w:rFonts w:cstheme="minorHAnsi"/>
          <w:spacing w:val="-3"/>
          <w:szCs w:val="22"/>
        </w:rPr>
        <w:t xml:space="preserve"> </w:t>
      </w:r>
      <w:r w:rsidR="00CB58B5" w:rsidRPr="00A72BD3">
        <w:rPr>
          <w:rFonts w:cstheme="minorHAnsi"/>
          <w:spacing w:val="-1"/>
          <w:szCs w:val="22"/>
        </w:rPr>
        <w:t>b</w:t>
      </w:r>
      <w:r w:rsidR="00CB58B5" w:rsidRPr="00A72BD3">
        <w:rPr>
          <w:rFonts w:cstheme="minorHAnsi"/>
          <w:szCs w:val="22"/>
        </w:rPr>
        <w:t>e</w:t>
      </w:r>
      <w:r w:rsidR="00CB58B5" w:rsidRPr="00A72BD3">
        <w:rPr>
          <w:rFonts w:cstheme="minorHAnsi"/>
          <w:spacing w:val="-2"/>
          <w:szCs w:val="22"/>
        </w:rPr>
        <w:t xml:space="preserve"> </w:t>
      </w:r>
      <w:r w:rsidR="00CB58B5" w:rsidRPr="00A72BD3">
        <w:rPr>
          <w:rFonts w:cstheme="minorHAnsi"/>
          <w:spacing w:val="-1"/>
          <w:szCs w:val="22"/>
        </w:rPr>
        <w:t>finish</w:t>
      </w:r>
      <w:r w:rsidR="00CB58B5" w:rsidRPr="00A72BD3">
        <w:rPr>
          <w:rFonts w:cstheme="minorHAnsi"/>
          <w:szCs w:val="22"/>
        </w:rPr>
        <w:t>ed</w:t>
      </w:r>
      <w:r w:rsidR="00CB58B5" w:rsidRPr="00A72BD3">
        <w:rPr>
          <w:rFonts w:cstheme="minorHAnsi"/>
          <w:spacing w:val="-1"/>
          <w:szCs w:val="22"/>
        </w:rPr>
        <w:t xml:space="preserve"> flu</w:t>
      </w:r>
      <w:r w:rsidR="00CB58B5" w:rsidRPr="00A72BD3">
        <w:rPr>
          <w:rFonts w:cstheme="minorHAnsi"/>
          <w:szCs w:val="22"/>
        </w:rPr>
        <w:t>sh</w:t>
      </w:r>
      <w:r w:rsidR="00CB58B5" w:rsidRPr="00A72BD3">
        <w:rPr>
          <w:rFonts w:cstheme="minorHAnsi"/>
          <w:spacing w:val="-3"/>
          <w:szCs w:val="22"/>
        </w:rPr>
        <w:t xml:space="preserve"> </w:t>
      </w:r>
      <w:r w:rsidR="00CB58B5" w:rsidRPr="00A72BD3">
        <w:rPr>
          <w:rFonts w:cstheme="minorHAnsi"/>
          <w:szCs w:val="22"/>
        </w:rPr>
        <w:t>w</w:t>
      </w:r>
      <w:r w:rsidR="00CB58B5" w:rsidRPr="00A72BD3">
        <w:rPr>
          <w:rFonts w:cstheme="minorHAnsi"/>
          <w:spacing w:val="-1"/>
          <w:szCs w:val="22"/>
        </w:rPr>
        <w:t>i</w:t>
      </w:r>
      <w:r w:rsidR="00CB58B5" w:rsidRPr="00A72BD3">
        <w:rPr>
          <w:rFonts w:cstheme="minorHAnsi"/>
          <w:szCs w:val="22"/>
        </w:rPr>
        <w:t xml:space="preserve">th </w:t>
      </w:r>
      <w:r w:rsidR="00CB58B5" w:rsidRPr="00A72BD3">
        <w:rPr>
          <w:rFonts w:cstheme="minorHAnsi"/>
          <w:spacing w:val="-1"/>
          <w:szCs w:val="22"/>
        </w:rPr>
        <w:t>adja</w:t>
      </w:r>
      <w:r w:rsidR="00CB58B5" w:rsidRPr="00A72BD3">
        <w:rPr>
          <w:rFonts w:cstheme="minorHAnsi"/>
          <w:szCs w:val="22"/>
        </w:rPr>
        <w:t>ce</w:t>
      </w:r>
      <w:r w:rsidR="00CB58B5" w:rsidRPr="00A72BD3">
        <w:rPr>
          <w:rFonts w:cstheme="minorHAnsi"/>
          <w:spacing w:val="-1"/>
          <w:szCs w:val="22"/>
        </w:rPr>
        <w:t>n</w:t>
      </w:r>
      <w:r w:rsidR="00CB58B5" w:rsidRPr="00A72BD3">
        <w:rPr>
          <w:rFonts w:cstheme="minorHAnsi"/>
          <w:szCs w:val="22"/>
        </w:rPr>
        <w:t>t</w:t>
      </w:r>
      <w:r w:rsidR="00CB58B5" w:rsidRPr="00A72BD3">
        <w:rPr>
          <w:rFonts w:cstheme="minorHAnsi"/>
          <w:spacing w:val="1"/>
          <w:szCs w:val="22"/>
        </w:rPr>
        <w:t xml:space="preserve"> </w:t>
      </w:r>
      <w:r w:rsidR="00CB58B5" w:rsidRPr="00A72BD3">
        <w:rPr>
          <w:rFonts w:cstheme="minorHAnsi"/>
          <w:szCs w:val="22"/>
        </w:rPr>
        <w:t>s</w:t>
      </w:r>
      <w:r w:rsidR="00CB58B5" w:rsidRPr="00A72BD3">
        <w:rPr>
          <w:rFonts w:cstheme="minorHAnsi"/>
          <w:spacing w:val="-1"/>
          <w:szCs w:val="22"/>
        </w:rPr>
        <w:t>urfa</w:t>
      </w:r>
      <w:r w:rsidR="00CB58B5" w:rsidRPr="00A72BD3">
        <w:rPr>
          <w:rFonts w:cstheme="minorHAnsi"/>
          <w:spacing w:val="-3"/>
          <w:szCs w:val="22"/>
        </w:rPr>
        <w:t>c</w:t>
      </w:r>
      <w:r w:rsidR="00CB58B5" w:rsidRPr="00A72BD3">
        <w:rPr>
          <w:rFonts w:cstheme="minorHAnsi"/>
          <w:szCs w:val="22"/>
        </w:rPr>
        <w:t>es.</w:t>
      </w:r>
    </w:p>
    <w:p w14:paraId="6E766183" w14:textId="77777777" w:rsidR="00CB58B5" w:rsidRPr="00EA6096" w:rsidRDefault="00BC1932" w:rsidP="004E41D8">
      <w:pPr>
        <w:ind w:left="360"/>
        <w:rPr>
          <w:rFonts w:cstheme="minorHAnsi"/>
          <w:b/>
          <w:bCs/>
          <w:szCs w:val="22"/>
        </w:rPr>
      </w:pPr>
      <w:r w:rsidRPr="00EA6096">
        <w:rPr>
          <w:rFonts w:cstheme="minorHAnsi"/>
          <w:b/>
          <w:bCs/>
          <w:spacing w:val="-1"/>
          <w:szCs w:val="22"/>
        </w:rPr>
        <w:t>3.3</w:t>
      </w:r>
      <w:r w:rsidRPr="00EA6096">
        <w:rPr>
          <w:rFonts w:cstheme="minorHAnsi"/>
          <w:b/>
          <w:bCs/>
          <w:spacing w:val="-1"/>
          <w:szCs w:val="22"/>
        </w:rPr>
        <w:tab/>
      </w:r>
      <w:r w:rsidR="0042412B" w:rsidRPr="00EA6096">
        <w:rPr>
          <w:rFonts w:cstheme="minorHAnsi"/>
          <w:b/>
          <w:bCs/>
          <w:spacing w:val="-1"/>
          <w:szCs w:val="22"/>
        </w:rPr>
        <w:t>CL</w:t>
      </w:r>
      <w:r w:rsidR="0042412B" w:rsidRPr="00EA6096">
        <w:rPr>
          <w:rFonts w:cstheme="minorHAnsi"/>
          <w:b/>
          <w:bCs/>
          <w:szCs w:val="22"/>
        </w:rPr>
        <w:t>E</w:t>
      </w:r>
      <w:r w:rsidR="0042412B" w:rsidRPr="00EA6096">
        <w:rPr>
          <w:rFonts w:cstheme="minorHAnsi"/>
          <w:b/>
          <w:bCs/>
          <w:spacing w:val="-1"/>
          <w:szCs w:val="22"/>
        </w:rPr>
        <w:t>ANIN</w:t>
      </w:r>
      <w:r w:rsidR="0042412B" w:rsidRPr="00EA6096">
        <w:rPr>
          <w:rFonts w:cstheme="minorHAnsi"/>
          <w:b/>
          <w:bCs/>
          <w:szCs w:val="22"/>
        </w:rPr>
        <w:t>G</w:t>
      </w:r>
    </w:p>
    <w:p w14:paraId="4E87DEDE" w14:textId="77777777" w:rsidR="00CB58B5" w:rsidRPr="00A72BD3" w:rsidRDefault="00BC1932" w:rsidP="004E41D8">
      <w:pPr>
        <w:ind w:left="540" w:hanging="540"/>
        <w:rPr>
          <w:rFonts w:cstheme="minorHAnsi"/>
          <w:szCs w:val="22"/>
        </w:rPr>
      </w:pPr>
      <w:r>
        <w:rPr>
          <w:rFonts w:cstheme="minorHAnsi"/>
          <w:szCs w:val="22"/>
        </w:rPr>
        <w:t>3.3.1</w:t>
      </w:r>
      <w:r>
        <w:rPr>
          <w:rFonts w:cstheme="minorHAnsi"/>
          <w:szCs w:val="22"/>
        </w:rPr>
        <w:tab/>
      </w:r>
      <w:r w:rsidR="00CB58B5" w:rsidRPr="00A72BD3">
        <w:rPr>
          <w:rFonts w:cstheme="minorHAnsi"/>
          <w:szCs w:val="22"/>
        </w:rPr>
        <w:t>Re</w:t>
      </w:r>
      <w:r w:rsidR="00CB58B5" w:rsidRPr="00A72BD3">
        <w:rPr>
          <w:rFonts w:cstheme="minorHAnsi"/>
          <w:spacing w:val="-2"/>
          <w:szCs w:val="22"/>
        </w:rPr>
        <w:t>mo</w:t>
      </w:r>
      <w:r w:rsidR="00CB58B5" w:rsidRPr="00A72BD3">
        <w:rPr>
          <w:rFonts w:cstheme="minorHAnsi"/>
          <w:spacing w:val="1"/>
          <w:szCs w:val="22"/>
        </w:rPr>
        <w:t>v</w:t>
      </w:r>
      <w:r w:rsidR="00CB58B5" w:rsidRPr="00A72BD3">
        <w:rPr>
          <w:rFonts w:cstheme="minorHAnsi"/>
          <w:szCs w:val="22"/>
        </w:rPr>
        <w:t>e</w:t>
      </w:r>
      <w:r w:rsidR="00CB58B5" w:rsidRPr="00A72BD3">
        <w:rPr>
          <w:rFonts w:cstheme="minorHAnsi"/>
          <w:spacing w:val="2"/>
          <w:szCs w:val="22"/>
        </w:rPr>
        <w:t xml:space="preserve"> </w:t>
      </w:r>
      <w:r w:rsidR="00CB58B5" w:rsidRPr="00A72BD3">
        <w:rPr>
          <w:rFonts w:cstheme="minorHAnsi"/>
          <w:spacing w:val="-1"/>
          <w:szCs w:val="22"/>
        </w:rPr>
        <w:t>al</w:t>
      </w:r>
      <w:r w:rsidR="00CB58B5" w:rsidRPr="00A72BD3">
        <w:rPr>
          <w:rFonts w:cstheme="minorHAnsi"/>
          <w:szCs w:val="22"/>
        </w:rPr>
        <w:t>l</w:t>
      </w:r>
      <w:r w:rsidR="00CB58B5" w:rsidRPr="00A72BD3">
        <w:rPr>
          <w:rFonts w:cstheme="minorHAnsi"/>
          <w:spacing w:val="49"/>
          <w:szCs w:val="22"/>
        </w:rPr>
        <w:t xml:space="preserve"> </w:t>
      </w:r>
      <w:r w:rsidR="00CB58B5" w:rsidRPr="00A72BD3">
        <w:rPr>
          <w:rFonts w:cstheme="minorHAnsi"/>
          <w:spacing w:val="-3"/>
          <w:szCs w:val="22"/>
        </w:rPr>
        <w:t>c</w:t>
      </w:r>
      <w:r w:rsidR="00CB58B5" w:rsidRPr="00A72BD3">
        <w:rPr>
          <w:rFonts w:cstheme="minorHAnsi"/>
          <w:spacing w:val="-2"/>
          <w:szCs w:val="22"/>
        </w:rPr>
        <w:t>o</w:t>
      </w:r>
      <w:r w:rsidR="00CB58B5" w:rsidRPr="00A72BD3">
        <w:rPr>
          <w:rFonts w:cstheme="minorHAnsi"/>
          <w:spacing w:val="1"/>
          <w:szCs w:val="22"/>
        </w:rPr>
        <w:t>m</w:t>
      </w:r>
      <w:r w:rsidR="00CB58B5" w:rsidRPr="00A72BD3">
        <w:rPr>
          <w:rFonts w:cstheme="minorHAnsi"/>
          <w:spacing w:val="-1"/>
          <w:szCs w:val="22"/>
        </w:rPr>
        <w:t>p</w:t>
      </w:r>
      <w:r w:rsidR="00CB58B5" w:rsidRPr="00A72BD3">
        <w:rPr>
          <w:rFonts w:cstheme="minorHAnsi"/>
          <w:spacing w:val="1"/>
          <w:szCs w:val="22"/>
        </w:rPr>
        <w:t>o</w:t>
      </w:r>
      <w:r w:rsidR="00CB58B5" w:rsidRPr="00A72BD3">
        <w:rPr>
          <w:rFonts w:cstheme="minorHAnsi"/>
          <w:spacing w:val="-1"/>
          <w:szCs w:val="22"/>
        </w:rPr>
        <w:t>un</w:t>
      </w:r>
      <w:r w:rsidR="00CB58B5" w:rsidRPr="00A72BD3">
        <w:rPr>
          <w:rFonts w:cstheme="minorHAnsi"/>
          <w:szCs w:val="22"/>
        </w:rPr>
        <w:t xml:space="preserve">d </w:t>
      </w:r>
      <w:r w:rsidR="00CB58B5" w:rsidRPr="00A72BD3">
        <w:rPr>
          <w:rFonts w:cstheme="minorHAnsi"/>
          <w:spacing w:val="-1"/>
          <w:szCs w:val="22"/>
        </w:rPr>
        <w:t>d</w:t>
      </w:r>
      <w:r w:rsidR="00CB58B5" w:rsidRPr="00A72BD3">
        <w:rPr>
          <w:rFonts w:cstheme="minorHAnsi"/>
          <w:spacing w:val="-3"/>
          <w:szCs w:val="22"/>
        </w:rPr>
        <w:t>r</w:t>
      </w:r>
      <w:r w:rsidR="00CB58B5" w:rsidRPr="00A72BD3">
        <w:rPr>
          <w:rFonts w:cstheme="minorHAnsi"/>
          <w:spacing w:val="-1"/>
          <w:szCs w:val="22"/>
        </w:rPr>
        <w:t>ainag</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pacing w:val="-1"/>
          <w:szCs w:val="22"/>
        </w:rPr>
        <w:t>an</w:t>
      </w:r>
      <w:r w:rsidR="00CB58B5" w:rsidRPr="00A72BD3">
        <w:rPr>
          <w:rFonts w:cstheme="minorHAnsi"/>
          <w:szCs w:val="22"/>
        </w:rPr>
        <w:t xml:space="preserve">d </w:t>
      </w:r>
      <w:r w:rsidR="00CB58B5" w:rsidRPr="00A72BD3">
        <w:rPr>
          <w:rFonts w:cstheme="minorHAnsi"/>
          <w:spacing w:val="1"/>
          <w:szCs w:val="22"/>
        </w:rPr>
        <w:t>o</w:t>
      </w:r>
      <w:r w:rsidR="00CB58B5" w:rsidRPr="00A72BD3">
        <w:rPr>
          <w:rFonts w:cstheme="minorHAnsi"/>
          <w:szCs w:val="22"/>
        </w:rPr>
        <w:t>t</w:t>
      </w:r>
      <w:r w:rsidR="00CB58B5" w:rsidRPr="00A72BD3">
        <w:rPr>
          <w:rFonts w:cstheme="minorHAnsi"/>
          <w:spacing w:val="-1"/>
          <w:szCs w:val="22"/>
        </w:rPr>
        <w:t>h</w:t>
      </w:r>
      <w:r w:rsidR="00CB58B5" w:rsidRPr="00A72BD3">
        <w:rPr>
          <w:rFonts w:cstheme="minorHAnsi"/>
          <w:szCs w:val="22"/>
        </w:rPr>
        <w:t>er</w:t>
      </w:r>
      <w:r w:rsidR="00CB58B5" w:rsidRPr="00A72BD3">
        <w:rPr>
          <w:rFonts w:cstheme="minorHAnsi"/>
          <w:spacing w:val="1"/>
          <w:szCs w:val="22"/>
        </w:rPr>
        <w:t xml:space="preserve"> </w:t>
      </w:r>
      <w:r w:rsidR="00CB58B5" w:rsidRPr="00A72BD3">
        <w:rPr>
          <w:rFonts w:cstheme="minorHAnsi"/>
          <w:spacing w:val="-3"/>
          <w:szCs w:val="22"/>
        </w:rPr>
        <w:t>r</w:t>
      </w:r>
      <w:r w:rsidR="00CB58B5" w:rsidRPr="00A72BD3">
        <w:rPr>
          <w:rFonts w:cstheme="minorHAnsi"/>
          <w:szCs w:val="22"/>
        </w:rPr>
        <w:t>es</w:t>
      </w:r>
      <w:r w:rsidR="00CB58B5" w:rsidRPr="00A72BD3">
        <w:rPr>
          <w:rFonts w:cstheme="minorHAnsi"/>
          <w:spacing w:val="-1"/>
          <w:szCs w:val="22"/>
        </w:rPr>
        <w:t>idu</w:t>
      </w:r>
      <w:r w:rsidR="00CB58B5" w:rsidRPr="00A72BD3">
        <w:rPr>
          <w:rFonts w:cstheme="minorHAnsi"/>
          <w:szCs w:val="22"/>
        </w:rPr>
        <w:t>e</w:t>
      </w:r>
      <w:r w:rsidR="00CB58B5" w:rsidRPr="00A72BD3">
        <w:rPr>
          <w:rFonts w:cstheme="minorHAnsi"/>
          <w:spacing w:val="49"/>
          <w:szCs w:val="22"/>
        </w:rPr>
        <w:t xml:space="preserve"> </w:t>
      </w:r>
      <w:r w:rsidR="00CB58B5" w:rsidRPr="00A72BD3">
        <w:rPr>
          <w:rFonts w:cstheme="minorHAnsi"/>
          <w:spacing w:val="-1"/>
          <w:szCs w:val="22"/>
        </w:rPr>
        <w:t>fr</w:t>
      </w:r>
      <w:r w:rsidR="00CB58B5" w:rsidRPr="00A72BD3">
        <w:rPr>
          <w:rFonts w:cstheme="minorHAnsi"/>
          <w:spacing w:val="-2"/>
          <w:szCs w:val="22"/>
        </w:rPr>
        <w:t>o</w:t>
      </w:r>
      <w:r w:rsidR="00CB58B5" w:rsidRPr="00A72BD3">
        <w:rPr>
          <w:rFonts w:cstheme="minorHAnsi"/>
          <w:szCs w:val="22"/>
        </w:rPr>
        <w:t>m c</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pacing w:val="-3"/>
          <w:szCs w:val="22"/>
        </w:rPr>
        <w:t>c</w:t>
      </w:r>
      <w:r w:rsidR="00CB58B5" w:rsidRPr="00A72BD3">
        <w:rPr>
          <w:rFonts w:cstheme="minorHAnsi"/>
          <w:spacing w:val="-1"/>
          <w:szCs w:val="22"/>
        </w:rPr>
        <w:t>r</w:t>
      </w:r>
      <w:r w:rsidR="00CB58B5" w:rsidRPr="00A72BD3">
        <w:rPr>
          <w:rFonts w:cstheme="minorHAnsi"/>
          <w:szCs w:val="22"/>
        </w:rPr>
        <w:t>e</w:t>
      </w:r>
      <w:r w:rsidR="00CB58B5" w:rsidRPr="00A72BD3">
        <w:rPr>
          <w:rFonts w:cstheme="minorHAnsi"/>
          <w:spacing w:val="-2"/>
          <w:szCs w:val="22"/>
        </w:rPr>
        <w:t>t</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pacing w:val="-1"/>
          <w:szCs w:val="22"/>
        </w:rPr>
        <w:t>fa</w:t>
      </w:r>
      <w:r w:rsidR="00CB58B5" w:rsidRPr="00A72BD3">
        <w:rPr>
          <w:rFonts w:cstheme="minorHAnsi"/>
          <w:szCs w:val="22"/>
        </w:rPr>
        <w:t>c</w:t>
      </w:r>
      <w:r w:rsidR="00CB58B5" w:rsidRPr="00A72BD3">
        <w:rPr>
          <w:rFonts w:cstheme="minorHAnsi"/>
          <w:spacing w:val="-2"/>
          <w:szCs w:val="22"/>
        </w:rPr>
        <w:t>e</w:t>
      </w:r>
      <w:r w:rsidR="00CB58B5" w:rsidRPr="00A72BD3">
        <w:rPr>
          <w:rFonts w:cstheme="minorHAnsi"/>
          <w:szCs w:val="22"/>
        </w:rPr>
        <w:t xml:space="preserve">s </w:t>
      </w:r>
      <w:r w:rsidR="00CB58B5" w:rsidRPr="00A72BD3">
        <w:rPr>
          <w:rFonts w:cstheme="minorHAnsi"/>
          <w:spacing w:val="-1"/>
          <w:szCs w:val="22"/>
        </w:rPr>
        <w:t>an</w:t>
      </w:r>
      <w:r w:rsidR="00CB58B5" w:rsidRPr="00A72BD3">
        <w:rPr>
          <w:rFonts w:cstheme="minorHAnsi"/>
          <w:szCs w:val="22"/>
        </w:rPr>
        <w:t>d s</w:t>
      </w:r>
      <w:r w:rsidR="00CB58B5" w:rsidRPr="00A72BD3">
        <w:rPr>
          <w:rFonts w:cstheme="minorHAnsi"/>
          <w:spacing w:val="-1"/>
          <w:szCs w:val="22"/>
        </w:rPr>
        <w:t>urfa</w:t>
      </w:r>
      <w:r w:rsidR="00CB58B5" w:rsidRPr="00A72BD3">
        <w:rPr>
          <w:rFonts w:cstheme="minorHAnsi"/>
          <w:szCs w:val="22"/>
        </w:rPr>
        <w:t>ces.</w:t>
      </w:r>
    </w:p>
    <w:p w14:paraId="4D7DC34A" w14:textId="1380DDAC" w:rsidR="00CB58B5" w:rsidRPr="00A72BD3" w:rsidRDefault="00BC1932" w:rsidP="004E41D8">
      <w:pPr>
        <w:spacing w:after="720"/>
        <w:ind w:left="547" w:hanging="547"/>
        <w:rPr>
          <w:rFonts w:cstheme="minorHAnsi"/>
          <w:szCs w:val="22"/>
        </w:rPr>
      </w:pPr>
      <w:r>
        <w:rPr>
          <w:rFonts w:cstheme="minorHAnsi"/>
          <w:spacing w:val="-1"/>
          <w:szCs w:val="22"/>
        </w:rPr>
        <w:t>3.3.2</w:t>
      </w:r>
      <w:r>
        <w:rPr>
          <w:rFonts w:cstheme="minorHAnsi"/>
          <w:spacing w:val="-1"/>
          <w:szCs w:val="22"/>
        </w:rPr>
        <w:tab/>
      </w:r>
      <w:r w:rsidR="00CB58B5" w:rsidRPr="00A72BD3">
        <w:rPr>
          <w:rFonts w:cstheme="minorHAnsi"/>
          <w:spacing w:val="-1"/>
          <w:szCs w:val="22"/>
        </w:rPr>
        <w:t>Surfa</w:t>
      </w:r>
      <w:r w:rsidR="00CB58B5" w:rsidRPr="00A72BD3">
        <w:rPr>
          <w:rFonts w:cstheme="minorHAnsi"/>
          <w:szCs w:val="22"/>
        </w:rPr>
        <w:t xml:space="preserve">ce </w:t>
      </w:r>
      <w:r w:rsidR="00CB58B5" w:rsidRPr="00A72BD3">
        <w:rPr>
          <w:rFonts w:cstheme="minorHAnsi"/>
          <w:spacing w:val="-1"/>
          <w:szCs w:val="22"/>
        </w:rPr>
        <w:t>grind</w:t>
      </w:r>
      <w:r w:rsidR="00CB58B5" w:rsidRPr="00A72BD3">
        <w:rPr>
          <w:rFonts w:cstheme="minorHAnsi"/>
          <w:szCs w:val="22"/>
        </w:rPr>
        <w:t xml:space="preserve">, </w:t>
      </w:r>
      <w:r w:rsidR="00CB58B5" w:rsidRPr="00A72BD3">
        <w:rPr>
          <w:rFonts w:cstheme="minorHAnsi"/>
          <w:spacing w:val="-1"/>
          <w:szCs w:val="22"/>
        </w:rPr>
        <w:t>a</w:t>
      </w:r>
      <w:r w:rsidR="00CB58B5" w:rsidRPr="00A72BD3">
        <w:rPr>
          <w:rFonts w:cstheme="minorHAnsi"/>
          <w:szCs w:val="22"/>
        </w:rPr>
        <w:t xml:space="preserve">s </w:t>
      </w:r>
      <w:r w:rsidR="00CB58B5" w:rsidRPr="00A72BD3">
        <w:rPr>
          <w:rFonts w:cstheme="minorHAnsi"/>
          <w:spacing w:val="-3"/>
          <w:szCs w:val="22"/>
        </w:rPr>
        <w:t>r</w:t>
      </w:r>
      <w:r w:rsidR="00CB58B5" w:rsidRPr="00A72BD3">
        <w:rPr>
          <w:rFonts w:cstheme="minorHAnsi"/>
          <w:szCs w:val="22"/>
        </w:rPr>
        <w:t>e</w:t>
      </w:r>
      <w:r w:rsidR="00CB58B5" w:rsidRPr="00A72BD3">
        <w:rPr>
          <w:rFonts w:cstheme="minorHAnsi"/>
          <w:spacing w:val="-1"/>
          <w:szCs w:val="22"/>
        </w:rPr>
        <w:t>quir</w:t>
      </w:r>
      <w:r w:rsidR="00CB58B5" w:rsidRPr="00A72BD3">
        <w:rPr>
          <w:rFonts w:cstheme="minorHAnsi"/>
          <w:spacing w:val="-2"/>
          <w:szCs w:val="22"/>
        </w:rPr>
        <w:t>e</w:t>
      </w:r>
      <w:r w:rsidR="00CB58B5" w:rsidRPr="00A72BD3">
        <w:rPr>
          <w:rFonts w:cstheme="minorHAnsi"/>
          <w:spacing w:val="-1"/>
          <w:szCs w:val="22"/>
        </w:rPr>
        <w:t>d</w:t>
      </w:r>
      <w:r w:rsidR="00CB58B5" w:rsidRPr="00A72BD3">
        <w:rPr>
          <w:rFonts w:cstheme="minorHAnsi"/>
          <w:szCs w:val="22"/>
        </w:rPr>
        <w:t>, t</w:t>
      </w:r>
      <w:r w:rsidR="00CB58B5" w:rsidRPr="00A72BD3">
        <w:rPr>
          <w:rFonts w:cstheme="minorHAnsi"/>
          <w:spacing w:val="-1"/>
          <w:szCs w:val="22"/>
        </w:rPr>
        <w:t>h</w:t>
      </w:r>
      <w:r w:rsidR="00CB58B5" w:rsidRPr="00A72BD3">
        <w:rPr>
          <w:rFonts w:cstheme="minorHAnsi"/>
          <w:szCs w:val="22"/>
        </w:rPr>
        <w:t>e</w:t>
      </w:r>
      <w:r w:rsidR="00CB58B5" w:rsidRPr="00A72BD3">
        <w:rPr>
          <w:rFonts w:cstheme="minorHAnsi"/>
          <w:spacing w:val="16"/>
          <w:szCs w:val="22"/>
        </w:rPr>
        <w:t xml:space="preserve"> </w:t>
      </w:r>
      <w:r w:rsidR="00CB58B5" w:rsidRPr="00A72BD3">
        <w:rPr>
          <w:rFonts w:cstheme="minorHAnsi"/>
          <w:szCs w:val="22"/>
        </w:rPr>
        <w:t>s</w:t>
      </w:r>
      <w:r w:rsidR="00CB58B5" w:rsidRPr="00A72BD3">
        <w:rPr>
          <w:rFonts w:cstheme="minorHAnsi"/>
          <w:spacing w:val="-2"/>
          <w:szCs w:val="22"/>
        </w:rPr>
        <w:t>t</w:t>
      </w:r>
      <w:r w:rsidR="00CB58B5" w:rsidRPr="00A72BD3">
        <w:rPr>
          <w:rFonts w:cstheme="minorHAnsi"/>
          <w:spacing w:val="-1"/>
          <w:szCs w:val="22"/>
        </w:rPr>
        <w:t>ru</w:t>
      </w:r>
      <w:r w:rsidR="00CB58B5" w:rsidRPr="00A72BD3">
        <w:rPr>
          <w:rFonts w:cstheme="minorHAnsi"/>
          <w:szCs w:val="22"/>
        </w:rPr>
        <w:t>ct</w:t>
      </w:r>
      <w:r w:rsidR="00CB58B5" w:rsidRPr="00A72BD3">
        <w:rPr>
          <w:rFonts w:cstheme="minorHAnsi"/>
          <w:spacing w:val="-1"/>
          <w:szCs w:val="22"/>
        </w:rPr>
        <w:t>ura</w:t>
      </w:r>
      <w:r w:rsidR="00CB58B5" w:rsidRPr="00A72BD3">
        <w:rPr>
          <w:rFonts w:cstheme="minorHAnsi"/>
          <w:szCs w:val="22"/>
        </w:rPr>
        <w:t xml:space="preserve">l </w:t>
      </w:r>
      <w:r w:rsidR="00CB58B5" w:rsidRPr="00A72BD3">
        <w:rPr>
          <w:rFonts w:cstheme="minorHAnsi"/>
          <w:spacing w:val="-2"/>
          <w:szCs w:val="22"/>
        </w:rPr>
        <w:t>m</w:t>
      </w:r>
      <w:r w:rsidR="00CB58B5" w:rsidRPr="00A72BD3">
        <w:rPr>
          <w:rFonts w:cstheme="minorHAnsi"/>
          <w:spacing w:val="1"/>
          <w:szCs w:val="22"/>
        </w:rPr>
        <w:t>o</w:t>
      </w:r>
      <w:r w:rsidR="00CB58B5" w:rsidRPr="00A72BD3">
        <w:rPr>
          <w:rFonts w:cstheme="minorHAnsi"/>
          <w:spacing w:val="-1"/>
          <w:szCs w:val="22"/>
        </w:rPr>
        <w:t>r</w:t>
      </w:r>
      <w:r w:rsidR="00CB58B5" w:rsidRPr="00A72BD3">
        <w:rPr>
          <w:rFonts w:cstheme="minorHAnsi"/>
          <w:szCs w:val="22"/>
        </w:rPr>
        <w:t>t</w:t>
      </w:r>
      <w:r w:rsidR="00CB58B5" w:rsidRPr="00A72BD3">
        <w:rPr>
          <w:rFonts w:cstheme="minorHAnsi"/>
          <w:spacing w:val="-1"/>
          <w:szCs w:val="22"/>
        </w:rPr>
        <w:t>a</w:t>
      </w:r>
      <w:r w:rsidR="00CB58B5" w:rsidRPr="00A72BD3">
        <w:rPr>
          <w:rFonts w:cstheme="minorHAnsi"/>
          <w:szCs w:val="22"/>
        </w:rPr>
        <w:t xml:space="preserve">r </w:t>
      </w:r>
      <w:r w:rsidR="00D12414" w:rsidRPr="00A72BD3">
        <w:rPr>
          <w:rFonts w:cstheme="minorHAnsi"/>
          <w:szCs w:val="22"/>
        </w:rPr>
        <w:t>to</w:t>
      </w:r>
      <w:r w:rsidR="00CB58B5" w:rsidRPr="00A72BD3">
        <w:rPr>
          <w:rFonts w:cstheme="minorHAnsi"/>
          <w:szCs w:val="22"/>
        </w:rPr>
        <w:t xml:space="preserve"> e</w:t>
      </w:r>
      <w:r w:rsidR="00CB58B5" w:rsidRPr="00A72BD3">
        <w:rPr>
          <w:rFonts w:cstheme="minorHAnsi"/>
          <w:spacing w:val="-1"/>
          <w:szCs w:val="22"/>
        </w:rPr>
        <w:t>l</w:t>
      </w:r>
      <w:r w:rsidR="00CB58B5" w:rsidRPr="00A72BD3">
        <w:rPr>
          <w:rFonts w:cstheme="minorHAnsi"/>
          <w:spacing w:val="-3"/>
          <w:szCs w:val="22"/>
        </w:rPr>
        <w:t>i</w:t>
      </w:r>
      <w:r w:rsidR="00CB58B5" w:rsidRPr="00A72BD3">
        <w:rPr>
          <w:rFonts w:cstheme="minorHAnsi"/>
          <w:spacing w:val="1"/>
          <w:szCs w:val="22"/>
        </w:rPr>
        <w:t>m</w:t>
      </w:r>
      <w:r w:rsidR="00CB58B5" w:rsidRPr="00A72BD3">
        <w:rPr>
          <w:rFonts w:cstheme="minorHAnsi"/>
          <w:spacing w:val="-1"/>
          <w:szCs w:val="22"/>
        </w:rPr>
        <w:t>ina</w:t>
      </w:r>
      <w:r w:rsidR="00CB58B5" w:rsidRPr="00A72BD3">
        <w:rPr>
          <w:rFonts w:cstheme="minorHAnsi"/>
          <w:szCs w:val="22"/>
        </w:rPr>
        <w:t>te</w:t>
      </w:r>
      <w:r w:rsidR="00CB58B5" w:rsidRPr="00A72BD3">
        <w:rPr>
          <w:rFonts w:cstheme="minorHAnsi"/>
          <w:spacing w:val="13"/>
          <w:szCs w:val="22"/>
        </w:rPr>
        <w:t xml:space="preserve"> </w:t>
      </w:r>
      <w:r w:rsidR="00CB58B5" w:rsidRPr="00A72BD3">
        <w:rPr>
          <w:rFonts w:cstheme="minorHAnsi"/>
          <w:spacing w:val="-1"/>
          <w:szCs w:val="22"/>
        </w:rPr>
        <w:t>burr</w:t>
      </w:r>
      <w:r w:rsidR="00CB58B5" w:rsidRPr="00A72BD3">
        <w:rPr>
          <w:rFonts w:cstheme="minorHAnsi"/>
          <w:szCs w:val="22"/>
        </w:rPr>
        <w:t xml:space="preserve">s, </w:t>
      </w:r>
      <w:r w:rsidR="00CB58B5" w:rsidRPr="00A72BD3">
        <w:rPr>
          <w:rFonts w:cstheme="minorHAnsi"/>
          <w:spacing w:val="-1"/>
          <w:szCs w:val="22"/>
        </w:rPr>
        <w:t>pr</w:t>
      </w:r>
      <w:r w:rsidR="00CB58B5" w:rsidRPr="00A72BD3">
        <w:rPr>
          <w:rFonts w:cstheme="minorHAnsi"/>
          <w:spacing w:val="1"/>
          <w:szCs w:val="22"/>
        </w:rPr>
        <w:t>o</w:t>
      </w:r>
      <w:r w:rsidR="00CB58B5" w:rsidRPr="00A72BD3">
        <w:rPr>
          <w:rFonts w:cstheme="minorHAnsi"/>
          <w:szCs w:val="22"/>
        </w:rPr>
        <w:t>t</w:t>
      </w:r>
      <w:r w:rsidR="00CB58B5" w:rsidRPr="00A72BD3">
        <w:rPr>
          <w:rFonts w:cstheme="minorHAnsi"/>
          <w:spacing w:val="-1"/>
          <w:szCs w:val="22"/>
        </w:rPr>
        <w:t>ru</w:t>
      </w:r>
      <w:r w:rsidR="00CB58B5" w:rsidRPr="00A72BD3">
        <w:rPr>
          <w:rFonts w:cstheme="minorHAnsi"/>
          <w:szCs w:val="22"/>
        </w:rPr>
        <w:t>s</w:t>
      </w:r>
      <w:r w:rsidR="00CB58B5" w:rsidRPr="00A72BD3">
        <w:rPr>
          <w:rFonts w:cstheme="minorHAnsi"/>
          <w:spacing w:val="-1"/>
          <w:szCs w:val="22"/>
        </w:rPr>
        <w:t>i</w:t>
      </w:r>
      <w:r w:rsidR="00CB58B5" w:rsidRPr="00A72BD3">
        <w:rPr>
          <w:rFonts w:cstheme="minorHAnsi"/>
          <w:spacing w:val="1"/>
          <w:szCs w:val="22"/>
        </w:rPr>
        <w:t>o</w:t>
      </w:r>
      <w:r w:rsidR="00CB58B5" w:rsidRPr="00A72BD3">
        <w:rPr>
          <w:rFonts w:cstheme="minorHAnsi"/>
          <w:spacing w:val="-1"/>
          <w:szCs w:val="22"/>
        </w:rPr>
        <w:t>n</w:t>
      </w:r>
      <w:r w:rsidR="00CB58B5" w:rsidRPr="00A72BD3">
        <w:rPr>
          <w:rFonts w:cstheme="minorHAnsi"/>
          <w:spacing w:val="-3"/>
          <w:szCs w:val="22"/>
        </w:rPr>
        <w:t>s</w:t>
      </w:r>
      <w:r w:rsidR="00CB58B5" w:rsidRPr="00A72BD3">
        <w:rPr>
          <w:rFonts w:cstheme="minorHAnsi"/>
          <w:szCs w:val="22"/>
        </w:rPr>
        <w:t>,</w:t>
      </w:r>
      <w:r w:rsidR="00CB58B5" w:rsidRPr="00A72BD3">
        <w:rPr>
          <w:rFonts w:cstheme="minorHAnsi"/>
          <w:spacing w:val="-2"/>
          <w:szCs w:val="22"/>
        </w:rPr>
        <w:t xml:space="preserve"> </w:t>
      </w:r>
      <w:r w:rsidR="00CB58B5" w:rsidRPr="00A72BD3">
        <w:rPr>
          <w:rFonts w:cstheme="minorHAnsi"/>
          <w:spacing w:val="1"/>
          <w:szCs w:val="22"/>
        </w:rPr>
        <w:t>o</w:t>
      </w:r>
      <w:r w:rsidR="00CB58B5" w:rsidRPr="00A72BD3">
        <w:rPr>
          <w:rFonts w:cstheme="minorHAnsi"/>
          <w:szCs w:val="22"/>
        </w:rPr>
        <w:t>r s</w:t>
      </w:r>
      <w:r w:rsidR="00CB58B5" w:rsidRPr="00A72BD3">
        <w:rPr>
          <w:rFonts w:cstheme="minorHAnsi"/>
          <w:spacing w:val="-1"/>
          <w:szCs w:val="22"/>
        </w:rPr>
        <w:t>urfa</w:t>
      </w:r>
      <w:r w:rsidR="00CB58B5" w:rsidRPr="00A72BD3">
        <w:rPr>
          <w:rFonts w:cstheme="minorHAnsi"/>
          <w:spacing w:val="-3"/>
          <w:szCs w:val="22"/>
        </w:rPr>
        <w:t>c</w:t>
      </w:r>
      <w:r w:rsidR="00CB58B5" w:rsidRPr="00A72BD3">
        <w:rPr>
          <w:rFonts w:cstheme="minorHAnsi"/>
          <w:szCs w:val="22"/>
        </w:rPr>
        <w:t>e</w:t>
      </w:r>
      <w:r w:rsidR="00CB58B5" w:rsidRPr="00A72BD3">
        <w:rPr>
          <w:rFonts w:cstheme="minorHAnsi"/>
          <w:spacing w:val="1"/>
          <w:szCs w:val="22"/>
        </w:rPr>
        <w:t xml:space="preserve"> </w:t>
      </w:r>
      <w:r w:rsidR="00CB58B5" w:rsidRPr="00A72BD3">
        <w:rPr>
          <w:rFonts w:cstheme="minorHAnsi"/>
          <w:spacing w:val="-1"/>
          <w:szCs w:val="22"/>
        </w:rPr>
        <w:t>irr</w:t>
      </w:r>
      <w:r w:rsidR="00CB58B5" w:rsidRPr="00A72BD3">
        <w:rPr>
          <w:rFonts w:cstheme="minorHAnsi"/>
          <w:spacing w:val="-2"/>
          <w:szCs w:val="22"/>
        </w:rPr>
        <w:t>e</w:t>
      </w:r>
      <w:r w:rsidR="00CB58B5" w:rsidRPr="00A72BD3">
        <w:rPr>
          <w:rFonts w:cstheme="minorHAnsi"/>
          <w:spacing w:val="-1"/>
          <w:szCs w:val="22"/>
        </w:rPr>
        <w:t>gulari</w:t>
      </w:r>
      <w:r w:rsidR="00CB58B5" w:rsidRPr="00A72BD3">
        <w:rPr>
          <w:rFonts w:cstheme="minorHAnsi"/>
          <w:szCs w:val="22"/>
        </w:rPr>
        <w:t>t</w:t>
      </w:r>
      <w:r w:rsidR="00CB58B5" w:rsidRPr="00A72BD3">
        <w:rPr>
          <w:rFonts w:cstheme="minorHAnsi"/>
          <w:spacing w:val="-1"/>
          <w:szCs w:val="22"/>
        </w:rPr>
        <w:t>i</w:t>
      </w:r>
      <w:r w:rsidR="00CB58B5" w:rsidRPr="00A72BD3">
        <w:rPr>
          <w:rFonts w:cstheme="minorHAnsi"/>
          <w:szCs w:val="22"/>
        </w:rPr>
        <w:t>es.</w:t>
      </w:r>
    </w:p>
    <w:p w14:paraId="6CB9C326" w14:textId="77777777" w:rsidR="00CB58B5" w:rsidRPr="004E41D8" w:rsidRDefault="00BC1932" w:rsidP="004E41D8">
      <w:pPr>
        <w:ind w:left="0" w:firstLine="0"/>
        <w:jc w:val="center"/>
        <w:rPr>
          <w:rFonts w:cstheme="minorHAnsi"/>
          <w:b/>
          <w:szCs w:val="22"/>
        </w:rPr>
      </w:pPr>
      <w:r w:rsidRPr="004E41D8">
        <w:rPr>
          <w:rFonts w:cstheme="minorHAnsi"/>
          <w:b/>
          <w:szCs w:val="22"/>
        </w:rPr>
        <w:t>END</w:t>
      </w:r>
      <w:r w:rsidRPr="004E41D8">
        <w:rPr>
          <w:rFonts w:cstheme="minorHAnsi"/>
          <w:b/>
          <w:spacing w:val="-6"/>
          <w:szCs w:val="22"/>
        </w:rPr>
        <w:t xml:space="preserve"> </w:t>
      </w:r>
      <w:r w:rsidRPr="004E41D8">
        <w:rPr>
          <w:rFonts w:cstheme="minorHAnsi"/>
          <w:b/>
          <w:spacing w:val="-1"/>
          <w:szCs w:val="22"/>
        </w:rPr>
        <w:t>S</w:t>
      </w:r>
      <w:r w:rsidRPr="004E41D8">
        <w:rPr>
          <w:rFonts w:cstheme="minorHAnsi"/>
          <w:b/>
          <w:szCs w:val="22"/>
        </w:rPr>
        <w:t>EC</w:t>
      </w:r>
      <w:r w:rsidRPr="004E41D8">
        <w:rPr>
          <w:rFonts w:cstheme="minorHAnsi"/>
          <w:b/>
          <w:spacing w:val="-2"/>
          <w:szCs w:val="22"/>
        </w:rPr>
        <w:t>T</w:t>
      </w:r>
      <w:r w:rsidRPr="004E41D8">
        <w:rPr>
          <w:rFonts w:cstheme="minorHAnsi"/>
          <w:b/>
          <w:szCs w:val="22"/>
        </w:rPr>
        <w:t>ION</w:t>
      </w:r>
    </w:p>
    <w:p w14:paraId="2D807DC5" w14:textId="77777777" w:rsidR="00BC1932" w:rsidRDefault="00BC1932" w:rsidP="001E30D3">
      <w:pPr>
        <w:rPr>
          <w:rFonts w:cs="Microsoft Sans Serif"/>
          <w:szCs w:val="22"/>
        </w:rPr>
        <w:sectPr w:rsidR="00BC1932" w:rsidSect="00671943">
          <w:pgSz w:w="12240" w:h="15840" w:code="1"/>
          <w:pgMar w:top="1080" w:right="720" w:bottom="720" w:left="1440" w:header="720" w:footer="432" w:gutter="0"/>
          <w:cols w:space="720"/>
          <w:docGrid w:linePitch="360"/>
        </w:sectPr>
      </w:pPr>
    </w:p>
    <w:p w14:paraId="3565B6E0" w14:textId="77777777" w:rsidR="00BC1932" w:rsidRPr="0034334E" w:rsidRDefault="00BC1932" w:rsidP="004E41D8">
      <w:pPr>
        <w:ind w:left="0" w:firstLine="0"/>
        <w:rPr>
          <w:b/>
          <w:color w:val="002060"/>
          <w:sz w:val="28"/>
          <w:szCs w:val="28"/>
        </w:rPr>
      </w:pPr>
      <w:bookmarkStart w:id="91" w:name="_Toc237675208"/>
      <w:r w:rsidRPr="0034334E">
        <w:rPr>
          <w:b/>
          <w:color w:val="002060"/>
          <w:sz w:val="28"/>
          <w:szCs w:val="28"/>
        </w:rPr>
        <w:lastRenderedPageBreak/>
        <w:t>Division 06 – Wood, Plastics and Composites</w:t>
      </w:r>
      <w:bookmarkEnd w:id="91"/>
    </w:p>
    <w:p w14:paraId="1A256DB8" w14:textId="278640B4" w:rsidR="00BC1932" w:rsidRPr="00573699" w:rsidRDefault="00BC1932" w:rsidP="004E41D8">
      <w:pPr>
        <w:ind w:left="0" w:firstLine="0"/>
        <w:rPr>
          <w:rFonts w:cs="Arial"/>
          <w:szCs w:val="22"/>
        </w:rPr>
      </w:pPr>
      <w:r w:rsidRPr="00573699">
        <w:rPr>
          <w:rFonts w:cs="Arial"/>
          <w:szCs w:val="22"/>
        </w:rPr>
        <w:t>All roofing</w:t>
      </w:r>
      <w:r w:rsidR="007F7530">
        <w:rPr>
          <w:rFonts w:cs="Arial"/>
          <w:szCs w:val="22"/>
        </w:rPr>
        <w:t>-</w:t>
      </w:r>
      <w:r w:rsidRPr="00573699">
        <w:rPr>
          <w:rFonts w:cs="Arial"/>
          <w:szCs w:val="22"/>
        </w:rPr>
        <w:t xml:space="preserve">related lumber and materials and procedures shall be as specified as per this Section.  This is an example which may have to be modified based on specific project </w:t>
      </w:r>
      <w:r w:rsidR="00D12414" w:rsidRPr="00573699">
        <w:rPr>
          <w:rFonts w:cs="Arial"/>
          <w:szCs w:val="22"/>
        </w:rPr>
        <w:t>requirements, changes,</w:t>
      </w:r>
      <w:r w:rsidRPr="00573699">
        <w:rPr>
          <w:rFonts w:cs="Arial"/>
          <w:szCs w:val="22"/>
        </w:rPr>
        <w:t xml:space="preserve"> or refinements to building codes or materials.</w:t>
      </w:r>
    </w:p>
    <w:p w14:paraId="28EEE41E" w14:textId="77777777" w:rsidR="00BC1932" w:rsidRPr="004E41D8" w:rsidRDefault="00BC1932" w:rsidP="004E41D8">
      <w:pPr>
        <w:ind w:left="0" w:firstLine="0"/>
        <w:rPr>
          <w:b/>
          <w:sz w:val="28"/>
          <w:szCs w:val="28"/>
        </w:rPr>
      </w:pPr>
      <w:r w:rsidRPr="004E41D8">
        <w:rPr>
          <w:b/>
          <w:sz w:val="28"/>
          <w:szCs w:val="28"/>
        </w:rPr>
        <w:t>SECTION 06 10 00 - Rough Carpentry</w:t>
      </w:r>
    </w:p>
    <w:p w14:paraId="6FB2162E" w14:textId="77777777" w:rsidR="00BC1932" w:rsidRPr="004E41D8" w:rsidRDefault="0080084C" w:rsidP="004E41D8">
      <w:pPr>
        <w:ind w:left="360"/>
        <w:rPr>
          <w:b/>
          <w:sz w:val="24"/>
        </w:rPr>
      </w:pPr>
      <w:r w:rsidRPr="004E41D8">
        <w:rPr>
          <w:rFonts w:cs="Microsoft Sans Serif"/>
          <w:b/>
          <w:sz w:val="24"/>
        </w:rPr>
        <w:t>1.</w:t>
      </w:r>
      <w:r w:rsidRPr="004E41D8">
        <w:rPr>
          <w:rFonts w:cs="Microsoft Sans Serif"/>
          <w:b/>
          <w:sz w:val="24"/>
        </w:rPr>
        <w:tab/>
      </w:r>
      <w:r w:rsidR="00D90C28" w:rsidRPr="004E41D8">
        <w:rPr>
          <w:b/>
          <w:sz w:val="24"/>
        </w:rPr>
        <w:t>GENERAL:</w:t>
      </w:r>
    </w:p>
    <w:p w14:paraId="1E09E743" w14:textId="77777777" w:rsidR="00D90C28" w:rsidRPr="00EA6096" w:rsidRDefault="00D90C28" w:rsidP="004E41D8">
      <w:pPr>
        <w:ind w:left="360"/>
        <w:rPr>
          <w:b/>
          <w:bCs/>
          <w:szCs w:val="22"/>
        </w:rPr>
      </w:pPr>
      <w:r w:rsidRPr="00EA6096">
        <w:rPr>
          <w:b/>
          <w:bCs/>
          <w:szCs w:val="22"/>
        </w:rPr>
        <w:t>1.1 SUMMARY</w:t>
      </w:r>
    </w:p>
    <w:p w14:paraId="7CF9B540" w14:textId="77777777" w:rsidR="0080084C" w:rsidRDefault="00D90C28" w:rsidP="00CE5D49">
      <w:pPr>
        <w:ind w:left="540" w:hanging="540"/>
        <w:rPr>
          <w:szCs w:val="22"/>
        </w:rPr>
      </w:pPr>
      <w:r>
        <w:rPr>
          <w:szCs w:val="22"/>
        </w:rPr>
        <w:t>1.</w:t>
      </w:r>
      <w:r w:rsidR="0080084C">
        <w:rPr>
          <w:szCs w:val="22"/>
        </w:rPr>
        <w:t>1.1</w:t>
      </w:r>
      <w:r w:rsidR="0080084C">
        <w:rPr>
          <w:szCs w:val="22"/>
        </w:rPr>
        <w:tab/>
      </w:r>
      <w:r w:rsidR="0080084C" w:rsidRPr="00573699">
        <w:rPr>
          <w:szCs w:val="22"/>
        </w:rPr>
        <w:t>Section Includes:</w:t>
      </w:r>
    </w:p>
    <w:p w14:paraId="12AB5622" w14:textId="77777777" w:rsidR="0080084C" w:rsidRPr="00151E8E" w:rsidRDefault="00D90C28" w:rsidP="00CE5D49">
      <w:pPr>
        <w:ind w:left="720" w:hanging="720"/>
        <w:rPr>
          <w:szCs w:val="22"/>
        </w:rPr>
      </w:pPr>
      <w:r>
        <w:rPr>
          <w:szCs w:val="22"/>
        </w:rPr>
        <w:t>1.</w:t>
      </w:r>
      <w:r w:rsidR="0080084C">
        <w:rPr>
          <w:szCs w:val="22"/>
        </w:rPr>
        <w:t>1.1.1</w:t>
      </w:r>
      <w:r w:rsidR="0080084C">
        <w:rPr>
          <w:szCs w:val="22"/>
        </w:rPr>
        <w:tab/>
      </w:r>
      <w:r w:rsidR="0080084C" w:rsidRPr="00151E8E">
        <w:rPr>
          <w:szCs w:val="22"/>
        </w:rPr>
        <w:t>Roof-related wood blocking</w:t>
      </w:r>
    </w:p>
    <w:p w14:paraId="52140FD2" w14:textId="77777777" w:rsidR="0080084C" w:rsidRPr="00151E8E" w:rsidRDefault="00D90C28" w:rsidP="00CE5D49">
      <w:pPr>
        <w:ind w:left="720" w:hanging="720"/>
        <w:rPr>
          <w:szCs w:val="22"/>
        </w:rPr>
      </w:pPr>
      <w:r>
        <w:rPr>
          <w:szCs w:val="22"/>
        </w:rPr>
        <w:t>1.</w:t>
      </w:r>
      <w:r w:rsidR="0080084C">
        <w:rPr>
          <w:szCs w:val="22"/>
        </w:rPr>
        <w:t>1.1.2</w:t>
      </w:r>
      <w:r>
        <w:rPr>
          <w:szCs w:val="22"/>
        </w:rPr>
        <w:tab/>
      </w:r>
      <w:r w:rsidR="0080084C" w:rsidRPr="00151E8E">
        <w:rPr>
          <w:szCs w:val="22"/>
        </w:rPr>
        <w:t>Deck sheathing</w:t>
      </w:r>
    </w:p>
    <w:p w14:paraId="66AFD157" w14:textId="77777777" w:rsidR="0080084C" w:rsidRPr="00151E8E" w:rsidRDefault="00D90C28" w:rsidP="00CE5D49">
      <w:pPr>
        <w:ind w:left="720" w:hanging="720"/>
        <w:rPr>
          <w:szCs w:val="22"/>
        </w:rPr>
      </w:pPr>
      <w:r>
        <w:rPr>
          <w:szCs w:val="22"/>
        </w:rPr>
        <w:t>1.</w:t>
      </w:r>
      <w:r w:rsidR="0080084C">
        <w:rPr>
          <w:szCs w:val="22"/>
        </w:rPr>
        <w:t>1.1.3</w:t>
      </w:r>
      <w:r>
        <w:rPr>
          <w:szCs w:val="22"/>
        </w:rPr>
        <w:tab/>
      </w:r>
      <w:r w:rsidR="0080084C" w:rsidRPr="00151E8E">
        <w:rPr>
          <w:szCs w:val="22"/>
        </w:rPr>
        <w:t>Sheet metal angles</w:t>
      </w:r>
    </w:p>
    <w:p w14:paraId="01FEDF96" w14:textId="77777777" w:rsidR="0080084C" w:rsidRDefault="00D90C28" w:rsidP="00CE5D49">
      <w:pPr>
        <w:ind w:left="540" w:hanging="540"/>
        <w:rPr>
          <w:color w:val="000000"/>
          <w:szCs w:val="22"/>
        </w:rPr>
      </w:pPr>
      <w:r>
        <w:rPr>
          <w:rFonts w:cs="Microsoft Sans Serif"/>
          <w:szCs w:val="22"/>
        </w:rPr>
        <w:t>1.</w:t>
      </w:r>
      <w:r w:rsidR="0080084C">
        <w:rPr>
          <w:rFonts w:cs="Microsoft Sans Serif"/>
          <w:szCs w:val="22"/>
        </w:rPr>
        <w:t>1.2</w:t>
      </w:r>
      <w:r w:rsidR="0080084C">
        <w:rPr>
          <w:rFonts w:cs="Microsoft Sans Serif"/>
          <w:szCs w:val="22"/>
        </w:rPr>
        <w:tab/>
      </w:r>
      <w:r w:rsidR="0080084C" w:rsidRPr="00573699">
        <w:rPr>
          <w:szCs w:val="22"/>
        </w:rPr>
        <w:t>Related Sections:</w:t>
      </w:r>
      <w:r w:rsidR="0080084C">
        <w:rPr>
          <w:szCs w:val="22"/>
        </w:rPr>
        <w:t xml:space="preserve"> </w:t>
      </w:r>
      <w:r w:rsidR="0080084C" w:rsidRPr="00573699">
        <w:rPr>
          <w:color w:val="000000"/>
          <w:szCs w:val="22"/>
        </w:rPr>
        <w:t>Section 07 51 00 - Built-Up Bituminous Roofing</w:t>
      </w:r>
    </w:p>
    <w:p w14:paraId="29D41CF7" w14:textId="77777777" w:rsidR="0080084C" w:rsidRPr="00EA6096" w:rsidRDefault="00D90C28" w:rsidP="00CE5D49">
      <w:pPr>
        <w:ind w:left="360"/>
        <w:rPr>
          <w:b/>
          <w:bCs/>
          <w:szCs w:val="22"/>
        </w:rPr>
      </w:pPr>
      <w:r w:rsidRPr="00EA6096">
        <w:rPr>
          <w:b/>
          <w:bCs/>
          <w:color w:val="000000"/>
          <w:szCs w:val="22"/>
        </w:rPr>
        <w:t>1.</w:t>
      </w:r>
      <w:r w:rsidR="0080084C" w:rsidRPr="00EA6096">
        <w:rPr>
          <w:b/>
          <w:bCs/>
          <w:color w:val="000000"/>
          <w:szCs w:val="22"/>
        </w:rPr>
        <w:t>2.</w:t>
      </w:r>
      <w:r w:rsidR="0080084C" w:rsidRPr="00EA6096">
        <w:rPr>
          <w:b/>
          <w:bCs/>
          <w:color w:val="000000"/>
          <w:szCs w:val="22"/>
        </w:rPr>
        <w:tab/>
      </w:r>
      <w:r w:rsidR="0080084C" w:rsidRPr="00EA6096">
        <w:rPr>
          <w:b/>
          <w:bCs/>
          <w:szCs w:val="22"/>
        </w:rPr>
        <w:t>QUALITY ASSURANCE:</w:t>
      </w:r>
    </w:p>
    <w:p w14:paraId="4967EE4C" w14:textId="4D5FC574" w:rsidR="0080084C" w:rsidRDefault="00D90C28" w:rsidP="00CE5D49">
      <w:pPr>
        <w:ind w:left="540" w:hanging="540"/>
        <w:rPr>
          <w:szCs w:val="22"/>
        </w:rPr>
      </w:pPr>
      <w:r>
        <w:rPr>
          <w:szCs w:val="22"/>
        </w:rPr>
        <w:t>1.</w:t>
      </w:r>
      <w:r w:rsidR="0080084C">
        <w:rPr>
          <w:szCs w:val="22"/>
        </w:rPr>
        <w:t>2.1</w:t>
      </w:r>
      <w:r w:rsidR="0080084C">
        <w:rPr>
          <w:szCs w:val="22"/>
        </w:rPr>
        <w:tab/>
      </w:r>
      <w:r w:rsidR="0080084C" w:rsidRPr="00573699">
        <w:rPr>
          <w:szCs w:val="22"/>
        </w:rPr>
        <w:t>Use adequate numbers of skilled workers</w:t>
      </w:r>
      <w:r w:rsidR="00994DFA">
        <w:rPr>
          <w:szCs w:val="22"/>
        </w:rPr>
        <w:t>,</w:t>
      </w:r>
      <w:r w:rsidR="0080084C" w:rsidRPr="00573699">
        <w:rPr>
          <w:szCs w:val="22"/>
        </w:rPr>
        <w:t xml:space="preserve"> who are thoroughly trained and experienced in the necessary crafts and who are completely familiar with the specified requirements and the methods needed for proper performance of the Work of this Section.</w:t>
      </w:r>
    </w:p>
    <w:p w14:paraId="332DBDCA" w14:textId="063B74BD" w:rsidR="0080084C" w:rsidRDefault="00D90C28" w:rsidP="00CE5D49">
      <w:pPr>
        <w:ind w:left="540" w:hanging="540"/>
        <w:rPr>
          <w:szCs w:val="22"/>
        </w:rPr>
      </w:pPr>
      <w:r>
        <w:rPr>
          <w:szCs w:val="22"/>
        </w:rPr>
        <w:t>1.</w:t>
      </w:r>
      <w:r w:rsidR="0080084C">
        <w:rPr>
          <w:szCs w:val="22"/>
        </w:rPr>
        <w:t>2.2</w:t>
      </w:r>
      <w:r w:rsidR="0080084C">
        <w:rPr>
          <w:szCs w:val="22"/>
        </w:rPr>
        <w:tab/>
      </w:r>
      <w:r w:rsidR="0080084C" w:rsidRPr="00573699">
        <w:rPr>
          <w:szCs w:val="22"/>
        </w:rPr>
        <w:t xml:space="preserve">Codes and Standards: In addition to complying with the pertinent codes and regulations of </w:t>
      </w:r>
      <w:r w:rsidR="00994DFA">
        <w:rPr>
          <w:szCs w:val="22"/>
        </w:rPr>
        <w:t>authority</w:t>
      </w:r>
      <w:r w:rsidR="0080084C" w:rsidRPr="00573699">
        <w:rPr>
          <w:szCs w:val="22"/>
        </w:rPr>
        <w:t xml:space="preserve"> having jurisdiction, unless otherwise specifically directed or permitted by the Architect/Engineer, comply with the following:</w:t>
      </w:r>
    </w:p>
    <w:p w14:paraId="7CD6C299" w14:textId="77777777" w:rsidR="0080084C" w:rsidRDefault="00D90C28" w:rsidP="00CE5D49">
      <w:pPr>
        <w:ind w:left="720" w:hanging="720"/>
        <w:rPr>
          <w:szCs w:val="22"/>
        </w:rPr>
      </w:pPr>
      <w:r>
        <w:rPr>
          <w:szCs w:val="22"/>
        </w:rPr>
        <w:t>1.</w:t>
      </w:r>
      <w:r w:rsidR="0080084C">
        <w:rPr>
          <w:szCs w:val="22"/>
        </w:rPr>
        <w:t>2.2.1</w:t>
      </w:r>
      <w:r w:rsidR="0080084C">
        <w:rPr>
          <w:szCs w:val="22"/>
        </w:rPr>
        <w:tab/>
      </w:r>
      <w:r w:rsidR="0080084C" w:rsidRPr="00573699">
        <w:rPr>
          <w:szCs w:val="22"/>
        </w:rPr>
        <w:t>Product Use Manual of the Western Wood Products Association for selection and use of products included in that manual.</w:t>
      </w:r>
    </w:p>
    <w:p w14:paraId="55F46E14" w14:textId="77777777" w:rsidR="0080084C" w:rsidRDefault="00D90C28" w:rsidP="00CE5D49">
      <w:pPr>
        <w:ind w:left="720" w:hanging="720"/>
        <w:rPr>
          <w:szCs w:val="22"/>
        </w:rPr>
      </w:pPr>
      <w:r>
        <w:rPr>
          <w:szCs w:val="22"/>
        </w:rPr>
        <w:t>1.</w:t>
      </w:r>
      <w:r w:rsidR="0080084C">
        <w:rPr>
          <w:szCs w:val="22"/>
        </w:rPr>
        <w:t>2.2.2</w:t>
      </w:r>
      <w:r w:rsidR="0080084C">
        <w:rPr>
          <w:szCs w:val="22"/>
        </w:rPr>
        <w:tab/>
      </w:r>
      <w:r w:rsidR="0080084C" w:rsidRPr="00573699">
        <w:rPr>
          <w:szCs w:val="22"/>
        </w:rPr>
        <w:t>Plywood Specification and Grade Guide of the APA-The Engineered Wood Association.</w:t>
      </w:r>
    </w:p>
    <w:p w14:paraId="1D2FD0E8" w14:textId="77777777" w:rsidR="0080084C" w:rsidRPr="00EA6096" w:rsidRDefault="00D90C28" w:rsidP="00CE5D49">
      <w:pPr>
        <w:ind w:left="360"/>
        <w:rPr>
          <w:b/>
          <w:bCs/>
          <w:szCs w:val="22"/>
        </w:rPr>
      </w:pPr>
      <w:r w:rsidRPr="00EA6096">
        <w:rPr>
          <w:rFonts w:cs="Microsoft Sans Serif"/>
          <w:b/>
          <w:bCs/>
          <w:szCs w:val="22"/>
        </w:rPr>
        <w:t>1.</w:t>
      </w:r>
      <w:r w:rsidR="0080084C" w:rsidRPr="00EA6096">
        <w:rPr>
          <w:rFonts w:cs="Microsoft Sans Serif"/>
          <w:b/>
          <w:bCs/>
          <w:szCs w:val="22"/>
        </w:rPr>
        <w:t>3.</w:t>
      </w:r>
      <w:r w:rsidR="0080084C" w:rsidRPr="00EA6096">
        <w:rPr>
          <w:rFonts w:cs="Microsoft Sans Serif"/>
          <w:b/>
          <w:bCs/>
          <w:szCs w:val="22"/>
        </w:rPr>
        <w:tab/>
      </w:r>
      <w:r w:rsidR="0080084C" w:rsidRPr="00EA6096">
        <w:rPr>
          <w:b/>
          <w:bCs/>
          <w:szCs w:val="22"/>
        </w:rPr>
        <w:t>DELIVERY, STORAGE, AND HANDLING</w:t>
      </w:r>
    </w:p>
    <w:p w14:paraId="4E6E0D60" w14:textId="31FA2EDC" w:rsidR="0080084C" w:rsidRDefault="00D90C28" w:rsidP="00CE5D49">
      <w:pPr>
        <w:ind w:left="540" w:hanging="540"/>
        <w:rPr>
          <w:szCs w:val="22"/>
        </w:rPr>
      </w:pPr>
      <w:r>
        <w:rPr>
          <w:szCs w:val="22"/>
        </w:rPr>
        <w:t>1.</w:t>
      </w:r>
      <w:r w:rsidR="0080084C">
        <w:rPr>
          <w:szCs w:val="22"/>
        </w:rPr>
        <w:t>3.1</w:t>
      </w:r>
      <w:r w:rsidR="0080084C">
        <w:rPr>
          <w:szCs w:val="22"/>
        </w:rPr>
        <w:tab/>
      </w:r>
      <w:r w:rsidR="0080084C" w:rsidRPr="00573699">
        <w:rPr>
          <w:szCs w:val="22"/>
        </w:rPr>
        <w:t xml:space="preserve">Deliver materials to the site, </w:t>
      </w:r>
      <w:r w:rsidR="008B2E7A">
        <w:rPr>
          <w:szCs w:val="22"/>
        </w:rPr>
        <w:t>as far</w:t>
      </w:r>
      <w:r w:rsidR="008B2E7A" w:rsidRPr="00573699">
        <w:rPr>
          <w:szCs w:val="22"/>
        </w:rPr>
        <w:t xml:space="preserve"> </w:t>
      </w:r>
      <w:r w:rsidR="0080084C" w:rsidRPr="00573699">
        <w:rPr>
          <w:szCs w:val="22"/>
        </w:rPr>
        <w:t>as practicable, in manufacturer's original containers and bearing the trademarks and names thereof.  Grademark stamped on all standard yard dimension lumber or certified for compliance. Plywood grade stamped.</w:t>
      </w:r>
    </w:p>
    <w:p w14:paraId="6F040572" w14:textId="77777777" w:rsidR="0080084C" w:rsidRDefault="00D90C28" w:rsidP="00CE5D49">
      <w:pPr>
        <w:ind w:left="540" w:hanging="540"/>
        <w:rPr>
          <w:szCs w:val="22"/>
        </w:rPr>
      </w:pPr>
      <w:r>
        <w:rPr>
          <w:szCs w:val="22"/>
        </w:rPr>
        <w:t>1.</w:t>
      </w:r>
      <w:r w:rsidR="0080084C">
        <w:rPr>
          <w:szCs w:val="22"/>
        </w:rPr>
        <w:t>3.2</w:t>
      </w:r>
      <w:r w:rsidR="0080084C">
        <w:rPr>
          <w:szCs w:val="22"/>
        </w:rPr>
        <w:tab/>
      </w:r>
      <w:r w:rsidR="0080084C" w:rsidRPr="00573699">
        <w:rPr>
          <w:szCs w:val="22"/>
        </w:rPr>
        <w:t>Carefully stack lumber and plywood to prevent warping. Keep dry.</w:t>
      </w:r>
    </w:p>
    <w:p w14:paraId="0851E3FF" w14:textId="77777777" w:rsidR="0080084C" w:rsidRPr="00EA6096" w:rsidRDefault="00D90C28" w:rsidP="00CE5D49">
      <w:pPr>
        <w:ind w:left="360"/>
        <w:rPr>
          <w:b/>
          <w:bCs/>
          <w:szCs w:val="22"/>
        </w:rPr>
      </w:pPr>
      <w:r w:rsidRPr="00EA6096">
        <w:rPr>
          <w:b/>
          <w:bCs/>
          <w:szCs w:val="22"/>
        </w:rPr>
        <w:t>1.</w:t>
      </w:r>
      <w:r w:rsidR="0080084C" w:rsidRPr="00EA6096">
        <w:rPr>
          <w:b/>
          <w:bCs/>
          <w:szCs w:val="22"/>
        </w:rPr>
        <w:t>4.</w:t>
      </w:r>
      <w:r w:rsidR="0080084C" w:rsidRPr="00EA6096">
        <w:rPr>
          <w:b/>
          <w:bCs/>
          <w:szCs w:val="22"/>
        </w:rPr>
        <w:tab/>
        <w:t>PROJECT CONDITIONS:</w:t>
      </w:r>
    </w:p>
    <w:p w14:paraId="48A47199" w14:textId="77777777" w:rsidR="0080084C" w:rsidRDefault="00D90C28" w:rsidP="00CE5D49">
      <w:pPr>
        <w:ind w:left="540" w:hanging="540"/>
        <w:rPr>
          <w:szCs w:val="22"/>
        </w:rPr>
      </w:pPr>
      <w:r>
        <w:rPr>
          <w:rFonts w:cs="Microsoft Sans Serif"/>
          <w:szCs w:val="22"/>
        </w:rPr>
        <w:t>1.</w:t>
      </w:r>
      <w:r w:rsidR="0080084C">
        <w:rPr>
          <w:rFonts w:cs="Microsoft Sans Serif"/>
          <w:szCs w:val="22"/>
        </w:rPr>
        <w:t>4.1</w:t>
      </w:r>
      <w:r w:rsidR="0080084C">
        <w:rPr>
          <w:rFonts w:cs="Microsoft Sans Serif"/>
          <w:szCs w:val="22"/>
        </w:rPr>
        <w:tab/>
      </w:r>
      <w:r w:rsidR="0080084C" w:rsidRPr="00573699">
        <w:rPr>
          <w:szCs w:val="22"/>
        </w:rPr>
        <w:t>Existing Conditions: Replace existing wood members intended for reuse that are in unsatisfactory condition with equivalent products.</w:t>
      </w:r>
    </w:p>
    <w:p w14:paraId="67A6CAC1" w14:textId="77777777" w:rsidR="0080084C" w:rsidRPr="00CE5D49" w:rsidRDefault="00D90C28" w:rsidP="00CE5D49">
      <w:pPr>
        <w:ind w:left="360"/>
        <w:rPr>
          <w:b/>
          <w:sz w:val="24"/>
        </w:rPr>
      </w:pPr>
      <w:r w:rsidRPr="00CE5D49">
        <w:rPr>
          <w:b/>
          <w:sz w:val="24"/>
        </w:rPr>
        <w:t>2.</w:t>
      </w:r>
      <w:r w:rsidRPr="00CE5D49">
        <w:rPr>
          <w:b/>
          <w:sz w:val="24"/>
        </w:rPr>
        <w:tab/>
        <w:t>PRODUCTS</w:t>
      </w:r>
    </w:p>
    <w:p w14:paraId="04BD3598" w14:textId="77777777" w:rsidR="00D90C28" w:rsidRPr="00EA6096" w:rsidRDefault="00D90C28" w:rsidP="00CE5D49">
      <w:pPr>
        <w:ind w:left="450" w:hanging="450"/>
        <w:rPr>
          <w:rFonts w:cs="Microsoft Sans Serif"/>
          <w:b/>
          <w:bCs/>
          <w:szCs w:val="22"/>
        </w:rPr>
      </w:pPr>
      <w:r w:rsidRPr="00EA6096">
        <w:rPr>
          <w:b/>
          <w:bCs/>
          <w:szCs w:val="22"/>
        </w:rPr>
        <w:t>2.1</w:t>
      </w:r>
      <w:r w:rsidRPr="00EA6096">
        <w:rPr>
          <w:b/>
          <w:bCs/>
          <w:szCs w:val="22"/>
        </w:rPr>
        <w:tab/>
        <w:t>LUMBER</w:t>
      </w:r>
    </w:p>
    <w:p w14:paraId="69BDB5C6" w14:textId="65E46A3D" w:rsidR="00D90C28" w:rsidRDefault="00D90C28" w:rsidP="00CE5D49">
      <w:pPr>
        <w:ind w:left="540" w:hanging="540"/>
        <w:rPr>
          <w:szCs w:val="22"/>
        </w:rPr>
      </w:pPr>
      <w:r>
        <w:rPr>
          <w:rFonts w:cs="Microsoft Sans Serif"/>
          <w:szCs w:val="22"/>
        </w:rPr>
        <w:t>2.1.1</w:t>
      </w:r>
      <w:r>
        <w:rPr>
          <w:rFonts w:cs="Microsoft Sans Serif"/>
          <w:szCs w:val="22"/>
        </w:rPr>
        <w:tab/>
      </w:r>
      <w:r w:rsidRPr="00573699">
        <w:rPr>
          <w:szCs w:val="22"/>
        </w:rPr>
        <w:t>Non-preservative treated, standard light framing grade, sound and thoroughly seasoned with less than 19 percent moisture content at the time of installation and at time roofing is installed.</w:t>
      </w:r>
    </w:p>
    <w:p w14:paraId="2DF3578E" w14:textId="77777777" w:rsidR="00D90C28" w:rsidRPr="00151E8E" w:rsidRDefault="00D90C28" w:rsidP="00CE5D49">
      <w:pPr>
        <w:ind w:left="720" w:hanging="720"/>
        <w:rPr>
          <w:szCs w:val="22"/>
        </w:rPr>
      </w:pPr>
      <w:r>
        <w:rPr>
          <w:szCs w:val="22"/>
        </w:rPr>
        <w:t>2.1.1.1</w:t>
      </w:r>
      <w:r>
        <w:rPr>
          <w:szCs w:val="22"/>
        </w:rPr>
        <w:tab/>
      </w:r>
      <w:r w:rsidRPr="00151E8E">
        <w:rPr>
          <w:szCs w:val="22"/>
        </w:rPr>
        <w:t>Douglas Fir</w:t>
      </w:r>
    </w:p>
    <w:p w14:paraId="6B72A844" w14:textId="77777777" w:rsidR="00D90C28" w:rsidRPr="00151E8E" w:rsidRDefault="00D90C28" w:rsidP="00CE5D49">
      <w:pPr>
        <w:ind w:left="720" w:hanging="720"/>
        <w:rPr>
          <w:szCs w:val="22"/>
        </w:rPr>
      </w:pPr>
      <w:r>
        <w:rPr>
          <w:szCs w:val="22"/>
        </w:rPr>
        <w:t>2.1.1.2</w:t>
      </w:r>
      <w:r>
        <w:rPr>
          <w:szCs w:val="22"/>
        </w:rPr>
        <w:tab/>
      </w:r>
      <w:r w:rsidRPr="00151E8E">
        <w:rPr>
          <w:szCs w:val="22"/>
        </w:rPr>
        <w:t>Eastern Pine</w:t>
      </w:r>
    </w:p>
    <w:p w14:paraId="28AE360F" w14:textId="77777777" w:rsidR="00D90C28" w:rsidRPr="00151E8E" w:rsidRDefault="00D90C28" w:rsidP="00CE5D49">
      <w:pPr>
        <w:ind w:left="720" w:hanging="720"/>
        <w:rPr>
          <w:szCs w:val="22"/>
        </w:rPr>
      </w:pPr>
      <w:r>
        <w:rPr>
          <w:szCs w:val="22"/>
        </w:rPr>
        <w:t>2.1.1.3</w:t>
      </w:r>
      <w:r>
        <w:rPr>
          <w:szCs w:val="22"/>
        </w:rPr>
        <w:tab/>
      </w:r>
      <w:r w:rsidRPr="00151E8E">
        <w:rPr>
          <w:szCs w:val="22"/>
        </w:rPr>
        <w:t>No. 3 Southern Pine</w:t>
      </w:r>
    </w:p>
    <w:p w14:paraId="3E5CB2F1" w14:textId="77777777" w:rsidR="00D90C28" w:rsidRPr="00151E8E" w:rsidRDefault="00D90C28" w:rsidP="00CE5D49">
      <w:pPr>
        <w:ind w:left="720" w:hanging="720"/>
        <w:rPr>
          <w:szCs w:val="22"/>
        </w:rPr>
      </w:pPr>
      <w:r>
        <w:rPr>
          <w:szCs w:val="22"/>
        </w:rPr>
        <w:t>2.1.1.4</w:t>
      </w:r>
      <w:r>
        <w:rPr>
          <w:szCs w:val="22"/>
        </w:rPr>
        <w:tab/>
      </w:r>
      <w:r w:rsidRPr="00151E8E">
        <w:rPr>
          <w:szCs w:val="22"/>
        </w:rPr>
        <w:t>No. 2 Western Hemlock</w:t>
      </w:r>
    </w:p>
    <w:p w14:paraId="0549AB0F" w14:textId="77777777" w:rsidR="00D90C28" w:rsidRPr="00151E8E" w:rsidRDefault="00D90C28" w:rsidP="00CE5D49">
      <w:pPr>
        <w:ind w:left="720" w:hanging="720"/>
        <w:rPr>
          <w:szCs w:val="22"/>
        </w:rPr>
      </w:pPr>
      <w:r>
        <w:rPr>
          <w:szCs w:val="22"/>
        </w:rPr>
        <w:t>2.1.1.5</w:t>
      </w:r>
      <w:r>
        <w:rPr>
          <w:szCs w:val="22"/>
        </w:rPr>
        <w:tab/>
      </w:r>
      <w:r w:rsidRPr="00151E8E">
        <w:rPr>
          <w:szCs w:val="22"/>
        </w:rPr>
        <w:t>Spruce-Pine-Fir</w:t>
      </w:r>
    </w:p>
    <w:p w14:paraId="76341A50" w14:textId="06CC8878" w:rsidR="00D90C28" w:rsidRPr="00EA6096" w:rsidRDefault="00D90C28" w:rsidP="00CE5D49">
      <w:pPr>
        <w:ind w:left="540" w:hanging="540"/>
        <w:rPr>
          <w:b/>
          <w:bCs/>
          <w:szCs w:val="22"/>
        </w:rPr>
      </w:pPr>
      <w:r w:rsidRPr="00EA6096">
        <w:rPr>
          <w:rFonts w:cs="Microsoft Sans Serif"/>
          <w:b/>
          <w:bCs/>
          <w:szCs w:val="22"/>
        </w:rPr>
        <w:lastRenderedPageBreak/>
        <w:t>2.2</w:t>
      </w:r>
      <w:r w:rsidRPr="00EA6096">
        <w:rPr>
          <w:rFonts w:cs="Microsoft Sans Serif"/>
          <w:b/>
          <w:bCs/>
          <w:szCs w:val="22"/>
        </w:rPr>
        <w:tab/>
      </w:r>
      <w:r w:rsidRPr="00EA6096">
        <w:rPr>
          <w:b/>
          <w:bCs/>
          <w:szCs w:val="22"/>
        </w:rPr>
        <w:t>PLYWOOD</w:t>
      </w:r>
    </w:p>
    <w:p w14:paraId="47E27449" w14:textId="53F9CA85" w:rsidR="00D90C28" w:rsidRDefault="00D90C28" w:rsidP="00CE5D49">
      <w:pPr>
        <w:ind w:left="720" w:hanging="720"/>
        <w:rPr>
          <w:szCs w:val="22"/>
        </w:rPr>
      </w:pPr>
      <w:r>
        <w:rPr>
          <w:szCs w:val="22"/>
        </w:rPr>
        <w:t>2.2.1</w:t>
      </w:r>
      <w:r>
        <w:rPr>
          <w:szCs w:val="22"/>
        </w:rPr>
        <w:tab/>
      </w:r>
      <w:r w:rsidRPr="00573699">
        <w:rPr>
          <w:szCs w:val="22"/>
        </w:rPr>
        <w:t xml:space="preserve">C-D Exposure 1 or better, APA Rated Sheathing, non-preservative treated, meeting U.S. Products Standard PS1 or Performance Standard PRP-108 for Soft Wood Plywood Construction and Industrial, with less than 19 percent moisture content at time of installation and at the time roofing </w:t>
      </w:r>
      <w:r w:rsidR="00D12414">
        <w:rPr>
          <w:szCs w:val="22"/>
        </w:rPr>
        <w:t>installation</w:t>
      </w:r>
      <w:r w:rsidRPr="00573699">
        <w:rPr>
          <w:szCs w:val="22"/>
        </w:rPr>
        <w:t>.</w:t>
      </w:r>
    </w:p>
    <w:p w14:paraId="5593ECDC" w14:textId="61CD9F22" w:rsidR="00D90C28" w:rsidRDefault="00D90C28" w:rsidP="00CE5D49">
      <w:pPr>
        <w:ind w:left="720" w:hanging="720"/>
        <w:rPr>
          <w:szCs w:val="22"/>
        </w:rPr>
      </w:pPr>
      <w:r>
        <w:rPr>
          <w:szCs w:val="22"/>
        </w:rPr>
        <w:t>2.2.2</w:t>
      </w:r>
      <w:r>
        <w:rPr>
          <w:szCs w:val="22"/>
        </w:rPr>
        <w:tab/>
      </w:r>
      <w:r w:rsidRPr="00573699">
        <w:rPr>
          <w:szCs w:val="22"/>
        </w:rPr>
        <w:t xml:space="preserve">C-D Exposure 1 or better, APA Rated Sheathing, non-preservative treated, meeting U.S. Products Standard PS1 or Performance Standard PRP-108 for Soft Wood Plywood Construction and Industrial, with less than 19 percent moisture content at time of installation and at the time roofing </w:t>
      </w:r>
      <w:r w:rsidR="00D12414">
        <w:rPr>
          <w:szCs w:val="22"/>
        </w:rPr>
        <w:t>installation</w:t>
      </w:r>
      <w:r w:rsidRPr="00573699">
        <w:rPr>
          <w:szCs w:val="22"/>
        </w:rPr>
        <w:t>.</w:t>
      </w:r>
    </w:p>
    <w:p w14:paraId="26F293AF" w14:textId="285ED137" w:rsidR="00D90C28" w:rsidRPr="00EA6096" w:rsidRDefault="00F57340" w:rsidP="00CE5D49">
      <w:pPr>
        <w:ind w:left="540" w:hanging="540"/>
        <w:rPr>
          <w:b/>
          <w:bCs/>
          <w:szCs w:val="22"/>
        </w:rPr>
      </w:pPr>
      <w:r w:rsidRPr="00EA6096">
        <w:rPr>
          <w:rFonts w:cs="Microsoft Sans Serif"/>
          <w:b/>
          <w:bCs/>
          <w:szCs w:val="22"/>
        </w:rPr>
        <w:t>2.3</w:t>
      </w:r>
      <w:r>
        <w:rPr>
          <w:rFonts w:cs="Microsoft Sans Serif"/>
          <w:szCs w:val="22"/>
        </w:rPr>
        <w:tab/>
      </w:r>
      <w:r w:rsidRPr="00EA6096">
        <w:rPr>
          <w:b/>
          <w:bCs/>
          <w:szCs w:val="22"/>
        </w:rPr>
        <w:t>FASTENERS</w:t>
      </w:r>
    </w:p>
    <w:p w14:paraId="4318594C" w14:textId="3363B075" w:rsidR="00F57340" w:rsidRDefault="00F57340" w:rsidP="00CE5D49">
      <w:pPr>
        <w:ind w:left="720" w:hanging="720"/>
        <w:rPr>
          <w:szCs w:val="22"/>
        </w:rPr>
      </w:pPr>
      <w:r>
        <w:rPr>
          <w:szCs w:val="22"/>
        </w:rPr>
        <w:t>2.3.1</w:t>
      </w:r>
      <w:r>
        <w:rPr>
          <w:szCs w:val="22"/>
        </w:rPr>
        <w:tab/>
      </w:r>
      <w:r w:rsidRPr="00573699">
        <w:rPr>
          <w:szCs w:val="22"/>
        </w:rPr>
        <w:t>Lumber to lumber: Cement coated or annular thread nails with minimum 1-1/4" penetration into adjoining member.</w:t>
      </w:r>
    </w:p>
    <w:p w14:paraId="18267F58" w14:textId="12753965" w:rsidR="00F57340" w:rsidRDefault="00F57340" w:rsidP="00CE5D49">
      <w:pPr>
        <w:ind w:left="720" w:hanging="720"/>
        <w:rPr>
          <w:szCs w:val="22"/>
        </w:rPr>
      </w:pPr>
      <w:r>
        <w:rPr>
          <w:szCs w:val="22"/>
        </w:rPr>
        <w:t>2.3.2</w:t>
      </w:r>
      <w:r>
        <w:rPr>
          <w:szCs w:val="22"/>
        </w:rPr>
        <w:tab/>
      </w:r>
      <w:r w:rsidRPr="00573699">
        <w:rPr>
          <w:szCs w:val="22"/>
        </w:rPr>
        <w:t>Plywood to lumber:</w:t>
      </w:r>
    </w:p>
    <w:p w14:paraId="17F0186E" w14:textId="362796B5" w:rsidR="00F57340" w:rsidRDefault="00F57340" w:rsidP="00CE5D49">
      <w:pPr>
        <w:ind w:left="900" w:hanging="900"/>
        <w:rPr>
          <w:szCs w:val="22"/>
        </w:rPr>
      </w:pPr>
      <w:r>
        <w:rPr>
          <w:szCs w:val="22"/>
        </w:rPr>
        <w:t>2.3.2.1</w:t>
      </w:r>
      <w:r>
        <w:rPr>
          <w:szCs w:val="22"/>
        </w:rPr>
        <w:tab/>
      </w:r>
      <w:r w:rsidRPr="00573699">
        <w:rPr>
          <w:szCs w:val="22"/>
        </w:rPr>
        <w:t>Nails: Ring shank or annular thread nails with minimum 1-1/4” penetration into adjoining member.</w:t>
      </w:r>
    </w:p>
    <w:p w14:paraId="70E5F60C" w14:textId="646D0165" w:rsidR="00F57340" w:rsidRDefault="00F57340" w:rsidP="00CE5D49">
      <w:pPr>
        <w:ind w:left="900" w:hanging="900"/>
        <w:rPr>
          <w:szCs w:val="22"/>
        </w:rPr>
      </w:pPr>
      <w:r>
        <w:rPr>
          <w:szCs w:val="22"/>
        </w:rPr>
        <w:t>2.3.2.2</w:t>
      </w:r>
      <w:r>
        <w:rPr>
          <w:szCs w:val="22"/>
        </w:rPr>
        <w:tab/>
      </w:r>
      <w:r w:rsidRPr="00573699">
        <w:rPr>
          <w:szCs w:val="22"/>
        </w:rPr>
        <w:t>Screws: Minimum #14 flat head countersunk wood screws, zinc or cadmium plated steel or stainless steel, with minimum 1-1/4" penetration.</w:t>
      </w:r>
    </w:p>
    <w:p w14:paraId="411D0C24" w14:textId="7E05CAAA" w:rsidR="00F57340" w:rsidRPr="00151E8E" w:rsidRDefault="00F57340" w:rsidP="00CE5D49">
      <w:pPr>
        <w:ind w:left="720" w:hanging="720"/>
        <w:rPr>
          <w:szCs w:val="22"/>
        </w:rPr>
      </w:pPr>
      <w:r>
        <w:rPr>
          <w:rFonts w:cs="Microsoft Sans Serif"/>
          <w:szCs w:val="22"/>
        </w:rPr>
        <w:t>2.3.3</w:t>
      </w:r>
      <w:r>
        <w:rPr>
          <w:rFonts w:cs="Microsoft Sans Serif"/>
          <w:szCs w:val="22"/>
        </w:rPr>
        <w:tab/>
      </w:r>
      <w:r w:rsidRPr="00151E8E">
        <w:rPr>
          <w:szCs w:val="22"/>
        </w:rPr>
        <w:t xml:space="preserve">Lumber or plywood to concrete or masonry: Tapcon or Gripcon anchors, minimum 1/4" diameter with 1" penetration, minimum 300 lb. per anchor installed withdrawal resistance. Other corrosion resistant drilled-in type masonry anchors may be </w:t>
      </w:r>
      <w:r w:rsidR="00D12414" w:rsidRPr="00151E8E">
        <w:rPr>
          <w:szCs w:val="22"/>
        </w:rPr>
        <w:t>used</w:t>
      </w:r>
      <w:r w:rsidR="00D12414">
        <w:rPr>
          <w:szCs w:val="22"/>
        </w:rPr>
        <w:t xml:space="preserve"> if</w:t>
      </w:r>
      <w:r w:rsidRPr="00151E8E">
        <w:rPr>
          <w:szCs w:val="22"/>
        </w:rPr>
        <w:t xml:space="preserve"> equivalent in pull-out strength.</w:t>
      </w:r>
    </w:p>
    <w:p w14:paraId="12679C92" w14:textId="3F3CC8A1" w:rsidR="00F57340" w:rsidRPr="00151E8E" w:rsidRDefault="00F57340" w:rsidP="00CE5D49">
      <w:pPr>
        <w:ind w:left="720" w:hanging="720"/>
        <w:rPr>
          <w:szCs w:val="22"/>
        </w:rPr>
      </w:pPr>
      <w:r>
        <w:rPr>
          <w:szCs w:val="22"/>
        </w:rPr>
        <w:t>2.3.4</w:t>
      </w:r>
      <w:r>
        <w:rPr>
          <w:szCs w:val="22"/>
        </w:rPr>
        <w:tab/>
      </w:r>
      <w:r w:rsidRPr="00151E8E">
        <w:rPr>
          <w:szCs w:val="22"/>
        </w:rPr>
        <w:t>Lumber or plywood to steel deck: Minimum #14 sheet metal screw, zinc or cadmium plated; through 5/8" diameter steel washers for lumber.</w:t>
      </w:r>
    </w:p>
    <w:p w14:paraId="2BEE3833" w14:textId="19E99F7C" w:rsidR="00F57340" w:rsidRPr="00151E8E" w:rsidRDefault="00F57340" w:rsidP="00CE5D49">
      <w:pPr>
        <w:ind w:left="720" w:hanging="720"/>
        <w:rPr>
          <w:szCs w:val="22"/>
        </w:rPr>
      </w:pPr>
      <w:r>
        <w:rPr>
          <w:szCs w:val="22"/>
        </w:rPr>
        <w:t>2.3.5</w:t>
      </w:r>
      <w:r>
        <w:rPr>
          <w:szCs w:val="22"/>
        </w:rPr>
        <w:tab/>
      </w:r>
      <w:r w:rsidRPr="00151E8E">
        <w:rPr>
          <w:szCs w:val="22"/>
        </w:rPr>
        <w:t>Sheet metal angle to lumber: Minimum #14 flat head wood screws, zinc or cadmium plated steel or stainless steel, with minimum 1-1/4" penetration.</w:t>
      </w:r>
    </w:p>
    <w:p w14:paraId="6CEEC7FA" w14:textId="3298071A" w:rsidR="00F57340" w:rsidRDefault="00F57340" w:rsidP="00CE5D49">
      <w:pPr>
        <w:ind w:left="720" w:hanging="720"/>
        <w:rPr>
          <w:szCs w:val="22"/>
        </w:rPr>
      </w:pPr>
      <w:r>
        <w:rPr>
          <w:szCs w:val="22"/>
        </w:rPr>
        <w:t>2.3.6</w:t>
      </w:r>
      <w:r>
        <w:rPr>
          <w:szCs w:val="22"/>
        </w:rPr>
        <w:tab/>
      </w:r>
      <w:r w:rsidRPr="00151E8E">
        <w:rPr>
          <w:szCs w:val="22"/>
        </w:rPr>
        <w:t>Sheet metal angle to steel deck: Self-drilling screw fastener, size 12 - 24 by 7/8, HWH Teks/4 manufactured by ITW Buildex.</w:t>
      </w:r>
    </w:p>
    <w:p w14:paraId="1F7ABEA7" w14:textId="0D554CFC" w:rsidR="00F57340" w:rsidRPr="00EA6096" w:rsidRDefault="00F57340" w:rsidP="00CE5D49">
      <w:pPr>
        <w:ind w:left="540" w:hanging="540"/>
        <w:rPr>
          <w:b/>
          <w:bCs/>
          <w:szCs w:val="22"/>
        </w:rPr>
      </w:pPr>
      <w:r w:rsidRPr="00EA6096">
        <w:rPr>
          <w:rFonts w:cs="Microsoft Sans Serif"/>
          <w:b/>
          <w:bCs/>
          <w:szCs w:val="22"/>
        </w:rPr>
        <w:t>2.4</w:t>
      </w:r>
      <w:r w:rsidRPr="00EA6096">
        <w:rPr>
          <w:rFonts w:cs="Microsoft Sans Serif"/>
          <w:b/>
          <w:bCs/>
          <w:szCs w:val="22"/>
        </w:rPr>
        <w:tab/>
      </w:r>
      <w:r w:rsidRPr="00EA6096">
        <w:rPr>
          <w:b/>
          <w:bCs/>
          <w:szCs w:val="22"/>
        </w:rPr>
        <w:t>MISCELLANEOUS</w:t>
      </w:r>
    </w:p>
    <w:p w14:paraId="42F0D7D2" w14:textId="1C771F8A" w:rsidR="00F57340" w:rsidRDefault="00F57340" w:rsidP="00CE5D49">
      <w:pPr>
        <w:ind w:left="720" w:hanging="720"/>
        <w:rPr>
          <w:szCs w:val="22"/>
        </w:rPr>
      </w:pPr>
      <w:r>
        <w:rPr>
          <w:szCs w:val="22"/>
        </w:rPr>
        <w:t>2.4.1</w:t>
      </w:r>
      <w:r>
        <w:rPr>
          <w:szCs w:val="22"/>
        </w:rPr>
        <w:tab/>
      </w:r>
      <w:r w:rsidRPr="00573699">
        <w:rPr>
          <w:szCs w:val="22"/>
        </w:rPr>
        <w:t>Sheet metal angle: 12-gauge galvanized iron, size as shown on the Drawings.</w:t>
      </w:r>
    </w:p>
    <w:p w14:paraId="2C94743F" w14:textId="44DB6EE3" w:rsidR="00F57340" w:rsidRDefault="00F57340" w:rsidP="00CE5D49">
      <w:pPr>
        <w:ind w:left="720" w:hanging="720"/>
        <w:rPr>
          <w:szCs w:val="22"/>
        </w:rPr>
      </w:pPr>
      <w:r>
        <w:rPr>
          <w:szCs w:val="22"/>
        </w:rPr>
        <w:t>2.</w:t>
      </w:r>
      <w:r w:rsidR="004C6189">
        <w:rPr>
          <w:szCs w:val="22"/>
        </w:rPr>
        <w:t>4</w:t>
      </w:r>
      <w:r>
        <w:rPr>
          <w:szCs w:val="22"/>
        </w:rPr>
        <w:t>.2</w:t>
      </w:r>
      <w:r>
        <w:rPr>
          <w:szCs w:val="22"/>
        </w:rPr>
        <w:tab/>
      </w:r>
      <w:r w:rsidRPr="00573699">
        <w:rPr>
          <w:szCs w:val="22"/>
        </w:rPr>
        <w:t>Gypsum sheathing: 5/8" Type X.</w:t>
      </w:r>
    </w:p>
    <w:p w14:paraId="563C7060" w14:textId="77777777" w:rsidR="00F57340" w:rsidRPr="00485BA5" w:rsidRDefault="00F57340" w:rsidP="00CE5D49">
      <w:pPr>
        <w:ind w:left="360"/>
        <w:rPr>
          <w:b/>
          <w:sz w:val="24"/>
        </w:rPr>
      </w:pPr>
      <w:r w:rsidRPr="00485BA5">
        <w:rPr>
          <w:rFonts w:cs="Microsoft Sans Serif"/>
          <w:b/>
          <w:sz w:val="24"/>
        </w:rPr>
        <w:t>3.</w:t>
      </w:r>
      <w:r w:rsidRPr="00485BA5">
        <w:rPr>
          <w:rFonts w:cs="Microsoft Sans Serif"/>
          <w:b/>
          <w:sz w:val="24"/>
        </w:rPr>
        <w:tab/>
      </w:r>
      <w:r w:rsidRPr="00485BA5">
        <w:rPr>
          <w:b/>
          <w:sz w:val="24"/>
        </w:rPr>
        <w:t>EXECUTION</w:t>
      </w:r>
    </w:p>
    <w:p w14:paraId="67AFE465" w14:textId="77777777" w:rsidR="00F57340" w:rsidRPr="00EA6096" w:rsidRDefault="00F57340" w:rsidP="00CE5D49">
      <w:pPr>
        <w:ind w:left="360"/>
        <w:rPr>
          <w:b/>
          <w:bCs/>
          <w:szCs w:val="22"/>
        </w:rPr>
      </w:pPr>
      <w:r w:rsidRPr="00EA6096">
        <w:rPr>
          <w:b/>
          <w:bCs/>
          <w:szCs w:val="22"/>
        </w:rPr>
        <w:t>3.1</w:t>
      </w:r>
      <w:r w:rsidRPr="00EA6096">
        <w:rPr>
          <w:b/>
          <w:bCs/>
          <w:szCs w:val="22"/>
        </w:rPr>
        <w:tab/>
        <w:t>REMOVAL OF EXISTING</w:t>
      </w:r>
    </w:p>
    <w:p w14:paraId="61D9E881" w14:textId="77777777" w:rsidR="00F57340" w:rsidRDefault="00F57340" w:rsidP="00CE5D49">
      <w:pPr>
        <w:ind w:left="540" w:hanging="540"/>
        <w:rPr>
          <w:szCs w:val="22"/>
        </w:rPr>
      </w:pPr>
      <w:r>
        <w:rPr>
          <w:szCs w:val="22"/>
        </w:rPr>
        <w:t>3.1.1</w:t>
      </w:r>
      <w:r>
        <w:rPr>
          <w:szCs w:val="22"/>
        </w:rPr>
        <w:tab/>
      </w:r>
      <w:r w:rsidRPr="00573699">
        <w:rPr>
          <w:szCs w:val="22"/>
        </w:rPr>
        <w:t>Removed materials need not be salvaged unless specifically required for reuse. Some existing wood members may be reused at the option of the Contractor as indicated on the Drawings, if in acceptable condition when reinstalled to receive new materials.</w:t>
      </w:r>
    </w:p>
    <w:p w14:paraId="7FB999B1" w14:textId="77777777" w:rsidR="00F57340" w:rsidRPr="00EA6096" w:rsidRDefault="00F57340" w:rsidP="00CE5D49">
      <w:pPr>
        <w:ind w:left="360"/>
        <w:rPr>
          <w:b/>
          <w:bCs/>
          <w:szCs w:val="22"/>
        </w:rPr>
      </w:pPr>
      <w:r w:rsidRPr="00EA6096">
        <w:rPr>
          <w:b/>
          <w:bCs/>
          <w:szCs w:val="22"/>
        </w:rPr>
        <w:t>3.2</w:t>
      </w:r>
      <w:r w:rsidRPr="00EA6096">
        <w:rPr>
          <w:b/>
          <w:bCs/>
          <w:szCs w:val="22"/>
        </w:rPr>
        <w:tab/>
        <w:t>PREPARATION</w:t>
      </w:r>
    </w:p>
    <w:p w14:paraId="0E4A0CAC" w14:textId="77777777" w:rsidR="00F57340" w:rsidRPr="00151E8E" w:rsidRDefault="00F57340" w:rsidP="00CE5D49">
      <w:pPr>
        <w:ind w:left="540" w:hanging="540"/>
        <w:rPr>
          <w:szCs w:val="22"/>
        </w:rPr>
      </w:pPr>
      <w:r>
        <w:rPr>
          <w:szCs w:val="22"/>
        </w:rPr>
        <w:t>3.2.1</w:t>
      </w:r>
      <w:r>
        <w:rPr>
          <w:szCs w:val="22"/>
        </w:rPr>
        <w:tab/>
      </w:r>
      <w:r w:rsidRPr="00151E8E">
        <w:rPr>
          <w:szCs w:val="22"/>
        </w:rPr>
        <w:t>Grout, shim, patch, or fill existing construction as necessary to properly install wood members.</w:t>
      </w:r>
    </w:p>
    <w:p w14:paraId="49D4CF37" w14:textId="77777777" w:rsidR="00F57340" w:rsidRPr="00151E8E" w:rsidRDefault="00F57340" w:rsidP="00CE5D49">
      <w:pPr>
        <w:ind w:left="540" w:hanging="540"/>
        <w:rPr>
          <w:szCs w:val="22"/>
        </w:rPr>
      </w:pPr>
      <w:r>
        <w:rPr>
          <w:szCs w:val="22"/>
        </w:rPr>
        <w:t>3.2.2</w:t>
      </w:r>
      <w:r w:rsidR="00342FEA">
        <w:rPr>
          <w:szCs w:val="22"/>
        </w:rPr>
        <w:tab/>
      </w:r>
      <w:r w:rsidRPr="00151E8E">
        <w:rPr>
          <w:szCs w:val="22"/>
        </w:rPr>
        <w:t>Inspect fastening of existing wood members left in place for conformance to requirements specified herein. Fastening found not in conformance shall be upgraded to meet these requirements.</w:t>
      </w:r>
    </w:p>
    <w:p w14:paraId="041E5BAF" w14:textId="77777777" w:rsidR="00F57340" w:rsidRPr="00151E8E" w:rsidRDefault="00F57340" w:rsidP="00CE5D49">
      <w:pPr>
        <w:ind w:left="540" w:hanging="540"/>
        <w:rPr>
          <w:szCs w:val="22"/>
        </w:rPr>
      </w:pPr>
      <w:r>
        <w:rPr>
          <w:szCs w:val="22"/>
        </w:rPr>
        <w:t>3.2.3</w:t>
      </w:r>
      <w:r w:rsidR="00342FEA">
        <w:rPr>
          <w:szCs w:val="22"/>
        </w:rPr>
        <w:tab/>
      </w:r>
      <w:r w:rsidRPr="00151E8E">
        <w:rPr>
          <w:szCs w:val="22"/>
        </w:rPr>
        <w:t>Reset or replace existing fasteners for materials exposed but left in place that are loose, deformed, damaged, or corroded.</w:t>
      </w:r>
    </w:p>
    <w:p w14:paraId="1BAFEEDD" w14:textId="77777777" w:rsidR="00F57340" w:rsidRPr="00151E8E" w:rsidRDefault="00F57340" w:rsidP="00CE5D49">
      <w:pPr>
        <w:ind w:left="540" w:hanging="540"/>
        <w:rPr>
          <w:szCs w:val="22"/>
        </w:rPr>
      </w:pPr>
      <w:r>
        <w:rPr>
          <w:szCs w:val="22"/>
        </w:rPr>
        <w:t>3.2.4</w:t>
      </w:r>
      <w:r w:rsidR="00342FEA">
        <w:rPr>
          <w:szCs w:val="22"/>
        </w:rPr>
        <w:tab/>
      </w:r>
      <w:r w:rsidRPr="00151E8E">
        <w:rPr>
          <w:szCs w:val="22"/>
        </w:rPr>
        <w:t>Perimeter wood blocking installation shall, as a minimum, be in accordance with recommendations of Factory Mutual Loss Prevention Data Sheet 1-49, September 2000.</w:t>
      </w:r>
    </w:p>
    <w:p w14:paraId="476B6728" w14:textId="77777777" w:rsidR="00342FEA" w:rsidRDefault="00342FEA" w:rsidP="00CE5D49">
      <w:pPr>
        <w:ind w:left="540" w:hanging="540"/>
        <w:rPr>
          <w:rFonts w:cs="Microsoft Sans Serif"/>
          <w:szCs w:val="22"/>
        </w:rPr>
        <w:sectPr w:rsidR="00342FEA" w:rsidSect="00CE5D49">
          <w:pgSz w:w="12240" w:h="15840" w:code="1"/>
          <w:pgMar w:top="1080" w:right="720" w:bottom="720" w:left="1440" w:header="720" w:footer="432" w:gutter="0"/>
          <w:cols w:space="720"/>
          <w:docGrid w:linePitch="360"/>
        </w:sectPr>
      </w:pPr>
    </w:p>
    <w:p w14:paraId="7E613F52" w14:textId="77777777" w:rsidR="00F57340" w:rsidRPr="00EA6096" w:rsidRDefault="00342FEA" w:rsidP="00CE5D49">
      <w:pPr>
        <w:ind w:left="360"/>
        <w:rPr>
          <w:b/>
          <w:bCs/>
          <w:szCs w:val="22"/>
        </w:rPr>
      </w:pPr>
      <w:r w:rsidRPr="00EA6096">
        <w:rPr>
          <w:rFonts w:cs="Microsoft Sans Serif"/>
          <w:b/>
          <w:bCs/>
          <w:szCs w:val="22"/>
        </w:rPr>
        <w:lastRenderedPageBreak/>
        <w:t>3.3</w:t>
      </w:r>
      <w:r w:rsidRPr="00EA6096">
        <w:rPr>
          <w:rFonts w:cs="Microsoft Sans Serif"/>
          <w:b/>
          <w:bCs/>
          <w:szCs w:val="22"/>
        </w:rPr>
        <w:tab/>
      </w:r>
      <w:r w:rsidRPr="00EA6096">
        <w:rPr>
          <w:b/>
          <w:bCs/>
          <w:szCs w:val="22"/>
        </w:rPr>
        <w:t>WOOD BLOCKING</w:t>
      </w:r>
    </w:p>
    <w:p w14:paraId="73C72C2A" w14:textId="77777777" w:rsidR="00342FEA" w:rsidRPr="00151E8E" w:rsidRDefault="00342FEA" w:rsidP="00CE5D49">
      <w:pPr>
        <w:ind w:left="540" w:hanging="540"/>
        <w:rPr>
          <w:szCs w:val="22"/>
        </w:rPr>
      </w:pPr>
      <w:r>
        <w:rPr>
          <w:szCs w:val="22"/>
        </w:rPr>
        <w:t>3.3.1</w:t>
      </w:r>
      <w:r>
        <w:rPr>
          <w:szCs w:val="22"/>
        </w:rPr>
        <w:tab/>
      </w:r>
      <w:r w:rsidRPr="00151E8E">
        <w:rPr>
          <w:szCs w:val="22"/>
        </w:rPr>
        <w:t>Install in straight lines, level planes, and at proper elevation.</w:t>
      </w:r>
    </w:p>
    <w:p w14:paraId="3AF63F5E" w14:textId="77777777" w:rsidR="00342FEA" w:rsidRPr="00151E8E" w:rsidRDefault="00342FEA" w:rsidP="00CE5D49">
      <w:pPr>
        <w:ind w:left="540" w:hanging="540"/>
        <w:rPr>
          <w:szCs w:val="22"/>
        </w:rPr>
      </w:pPr>
      <w:r>
        <w:rPr>
          <w:szCs w:val="22"/>
        </w:rPr>
        <w:t>3.3.2</w:t>
      </w:r>
      <w:r>
        <w:rPr>
          <w:szCs w:val="22"/>
        </w:rPr>
        <w:tab/>
      </w:r>
      <w:r w:rsidRPr="00151E8E">
        <w:rPr>
          <w:szCs w:val="22"/>
        </w:rPr>
        <w:t>Top surface of horizontal blocking is to match the surface elevation of the new roof insulation.</w:t>
      </w:r>
    </w:p>
    <w:p w14:paraId="13E9D996" w14:textId="77777777" w:rsidR="00342FEA" w:rsidRPr="00151E8E" w:rsidRDefault="00342FEA" w:rsidP="00CE5D49">
      <w:pPr>
        <w:ind w:left="540" w:hanging="540"/>
        <w:rPr>
          <w:szCs w:val="22"/>
        </w:rPr>
      </w:pPr>
      <w:r>
        <w:rPr>
          <w:szCs w:val="22"/>
        </w:rPr>
        <w:t>3.3.3</w:t>
      </w:r>
      <w:r>
        <w:rPr>
          <w:szCs w:val="22"/>
        </w:rPr>
        <w:tab/>
      </w:r>
      <w:r w:rsidRPr="00151E8E">
        <w:rPr>
          <w:szCs w:val="22"/>
        </w:rPr>
        <w:t>Do not use warped wood members unless they can be fastened adequately to permanently hold them in their required alignment.</w:t>
      </w:r>
    </w:p>
    <w:p w14:paraId="0D4CFA34" w14:textId="77777777" w:rsidR="00342FEA" w:rsidRPr="00151E8E" w:rsidRDefault="00342FEA" w:rsidP="00CE5D49">
      <w:pPr>
        <w:ind w:left="540" w:hanging="540"/>
        <w:rPr>
          <w:szCs w:val="22"/>
        </w:rPr>
      </w:pPr>
      <w:r>
        <w:rPr>
          <w:szCs w:val="22"/>
        </w:rPr>
        <w:t>3.3.4</w:t>
      </w:r>
      <w:r>
        <w:rPr>
          <w:szCs w:val="22"/>
        </w:rPr>
        <w:tab/>
      </w:r>
      <w:r w:rsidRPr="00151E8E">
        <w:rPr>
          <w:szCs w:val="22"/>
        </w:rPr>
        <w:t>When constructing wood curbs with multiple vertical blocking and plywood members, provide staggered joints for all layers and minimum 12" laps.</w:t>
      </w:r>
    </w:p>
    <w:p w14:paraId="5D2764E5" w14:textId="77777777" w:rsidR="00342FEA" w:rsidRPr="00151E8E" w:rsidRDefault="00342FEA" w:rsidP="00CE5D49">
      <w:pPr>
        <w:ind w:left="540" w:hanging="540"/>
        <w:rPr>
          <w:szCs w:val="22"/>
        </w:rPr>
      </w:pPr>
      <w:r>
        <w:rPr>
          <w:szCs w:val="22"/>
        </w:rPr>
        <w:t>3.3.5</w:t>
      </w:r>
      <w:r>
        <w:rPr>
          <w:szCs w:val="22"/>
        </w:rPr>
        <w:tab/>
      </w:r>
      <w:r w:rsidRPr="00151E8E">
        <w:rPr>
          <w:szCs w:val="22"/>
        </w:rPr>
        <w:t>Lumber or Plywood to Lumber:</w:t>
      </w:r>
    </w:p>
    <w:p w14:paraId="4B569462" w14:textId="57C6FE53" w:rsidR="00342FEA" w:rsidRPr="00151E8E" w:rsidRDefault="00342FEA" w:rsidP="00CE5D49">
      <w:pPr>
        <w:ind w:left="720" w:hanging="720"/>
        <w:rPr>
          <w:szCs w:val="22"/>
        </w:rPr>
      </w:pPr>
      <w:r>
        <w:rPr>
          <w:szCs w:val="22"/>
        </w:rPr>
        <w:t>3.3.5.1</w:t>
      </w:r>
      <w:r>
        <w:rPr>
          <w:szCs w:val="22"/>
        </w:rPr>
        <w:tab/>
      </w:r>
      <w:r w:rsidRPr="00151E8E">
        <w:rPr>
          <w:szCs w:val="22"/>
        </w:rPr>
        <w:t xml:space="preserve">Maximum spacing of 12" on-center, staggered across face of </w:t>
      </w:r>
      <w:r w:rsidR="00D12414" w:rsidRPr="00151E8E">
        <w:rPr>
          <w:szCs w:val="22"/>
        </w:rPr>
        <w:t>piece,</w:t>
      </w:r>
      <w:r w:rsidRPr="00151E8E">
        <w:rPr>
          <w:szCs w:val="22"/>
        </w:rPr>
        <w:t xml:space="preserve"> and located within 3" of each end of piece.</w:t>
      </w:r>
    </w:p>
    <w:p w14:paraId="538762B8" w14:textId="77777777" w:rsidR="00342FEA" w:rsidRPr="00151E8E" w:rsidRDefault="00342FEA" w:rsidP="00CE5D49">
      <w:pPr>
        <w:ind w:left="720" w:hanging="720"/>
        <w:rPr>
          <w:szCs w:val="22"/>
        </w:rPr>
      </w:pPr>
      <w:r>
        <w:rPr>
          <w:szCs w:val="22"/>
        </w:rPr>
        <w:t>3.3.5.2</w:t>
      </w:r>
      <w:r>
        <w:rPr>
          <w:szCs w:val="22"/>
        </w:rPr>
        <w:tab/>
      </w:r>
      <w:r w:rsidRPr="00151E8E">
        <w:rPr>
          <w:szCs w:val="22"/>
        </w:rPr>
        <w:t>Maximum spacing of 6" on-center, 8' each way from outside corners for roof edge blocking.</w:t>
      </w:r>
    </w:p>
    <w:p w14:paraId="0BE314FF" w14:textId="08179C95" w:rsidR="00342FEA" w:rsidRPr="00151E8E" w:rsidRDefault="00342FEA" w:rsidP="00CE5D49">
      <w:pPr>
        <w:ind w:left="720" w:hanging="720"/>
        <w:rPr>
          <w:szCs w:val="22"/>
        </w:rPr>
      </w:pPr>
      <w:r>
        <w:rPr>
          <w:szCs w:val="22"/>
        </w:rPr>
        <w:t>3.3.5.3</w:t>
      </w:r>
      <w:r>
        <w:rPr>
          <w:szCs w:val="22"/>
        </w:rPr>
        <w:tab/>
      </w:r>
      <w:r w:rsidR="00A30283">
        <w:rPr>
          <w:szCs w:val="22"/>
        </w:rPr>
        <w:t>Nail h</w:t>
      </w:r>
      <w:r w:rsidRPr="00151E8E">
        <w:rPr>
          <w:szCs w:val="22"/>
        </w:rPr>
        <w:t>eads shall be flush with wood surface and nail shall penetrate adjoining piece minimum 1-1/4".</w:t>
      </w:r>
    </w:p>
    <w:p w14:paraId="21A9408C" w14:textId="77777777" w:rsidR="00342FEA" w:rsidRDefault="00342FEA" w:rsidP="00CE5D49">
      <w:pPr>
        <w:ind w:left="720" w:hanging="720"/>
        <w:rPr>
          <w:szCs w:val="22"/>
        </w:rPr>
      </w:pPr>
      <w:r>
        <w:rPr>
          <w:szCs w:val="22"/>
        </w:rPr>
        <w:t>3.3.5.4</w:t>
      </w:r>
      <w:r>
        <w:rPr>
          <w:szCs w:val="22"/>
        </w:rPr>
        <w:tab/>
      </w:r>
      <w:r w:rsidRPr="00151E8E">
        <w:rPr>
          <w:szCs w:val="22"/>
        </w:rPr>
        <w:t>Minimum 100 lb. per nail installed withdrawal resistance.</w:t>
      </w:r>
    </w:p>
    <w:p w14:paraId="751E0064" w14:textId="77777777" w:rsidR="00342FEA" w:rsidRDefault="00342FEA" w:rsidP="00CE5D49">
      <w:pPr>
        <w:ind w:left="540" w:hanging="540"/>
        <w:rPr>
          <w:szCs w:val="22"/>
        </w:rPr>
      </w:pPr>
      <w:r>
        <w:rPr>
          <w:rFonts w:cs="Microsoft Sans Serif"/>
          <w:szCs w:val="22"/>
        </w:rPr>
        <w:t>3.3.6</w:t>
      </w:r>
      <w:r>
        <w:rPr>
          <w:rFonts w:cs="Microsoft Sans Serif"/>
          <w:szCs w:val="22"/>
        </w:rPr>
        <w:tab/>
      </w:r>
      <w:r w:rsidRPr="00573699">
        <w:rPr>
          <w:szCs w:val="22"/>
        </w:rPr>
        <w:t>Lumber or Plywood to Concrete or Masonry:</w:t>
      </w:r>
    </w:p>
    <w:p w14:paraId="1B01EBC0" w14:textId="77777777" w:rsidR="00342FEA" w:rsidRPr="00151E8E" w:rsidRDefault="00342FEA" w:rsidP="00CE5D49">
      <w:pPr>
        <w:ind w:left="720" w:hanging="720"/>
        <w:rPr>
          <w:szCs w:val="22"/>
        </w:rPr>
      </w:pPr>
      <w:r>
        <w:rPr>
          <w:szCs w:val="22"/>
        </w:rPr>
        <w:t>3.3.6.1</w:t>
      </w:r>
      <w:r>
        <w:rPr>
          <w:szCs w:val="22"/>
        </w:rPr>
        <w:tab/>
      </w:r>
      <w:r w:rsidRPr="00151E8E">
        <w:rPr>
          <w:szCs w:val="22"/>
        </w:rPr>
        <w:t>Spacing as shown on Drawings or maximum 3' on-center when not specified, staggered. Maximum 18" on-center, 8' each way from outside corners for roof edge blocking.</w:t>
      </w:r>
    </w:p>
    <w:p w14:paraId="33BDDC20" w14:textId="77777777" w:rsidR="00342FEA" w:rsidRPr="00151E8E" w:rsidRDefault="00342FEA" w:rsidP="00CE5D49">
      <w:pPr>
        <w:ind w:left="720" w:hanging="720"/>
        <w:rPr>
          <w:szCs w:val="22"/>
        </w:rPr>
      </w:pPr>
      <w:r>
        <w:rPr>
          <w:szCs w:val="22"/>
        </w:rPr>
        <w:t>3.3.6.2</w:t>
      </w:r>
      <w:r>
        <w:rPr>
          <w:szCs w:val="22"/>
        </w:rPr>
        <w:tab/>
      </w:r>
      <w:r w:rsidRPr="00151E8E">
        <w:rPr>
          <w:szCs w:val="22"/>
        </w:rPr>
        <w:t>Countersink head flush with surface but no more than 1/3 the thickness of the fastened piece.</w:t>
      </w:r>
    </w:p>
    <w:p w14:paraId="15B27405" w14:textId="77777777" w:rsidR="00342FEA" w:rsidRPr="00151E8E" w:rsidRDefault="00342FEA" w:rsidP="00CE5D49">
      <w:pPr>
        <w:ind w:left="720" w:hanging="720"/>
        <w:rPr>
          <w:szCs w:val="22"/>
        </w:rPr>
      </w:pPr>
      <w:r>
        <w:rPr>
          <w:szCs w:val="22"/>
        </w:rPr>
        <w:t>3.3.6.3</w:t>
      </w:r>
      <w:r>
        <w:rPr>
          <w:szCs w:val="22"/>
        </w:rPr>
        <w:tab/>
      </w:r>
      <w:r w:rsidRPr="00151E8E">
        <w:rPr>
          <w:szCs w:val="22"/>
        </w:rPr>
        <w:t>Minimum 300 lb. per anchor withdrawal resistance or number of fasteners increased accordingly from that specified, minimum penetration of 1".</w:t>
      </w:r>
    </w:p>
    <w:p w14:paraId="7A19A6B9" w14:textId="77777777" w:rsidR="00342FEA" w:rsidRDefault="003533D3" w:rsidP="00CE5D49">
      <w:pPr>
        <w:ind w:left="540" w:hanging="540"/>
        <w:rPr>
          <w:szCs w:val="22"/>
        </w:rPr>
      </w:pPr>
      <w:r>
        <w:rPr>
          <w:rFonts w:cs="Microsoft Sans Serif"/>
          <w:szCs w:val="22"/>
        </w:rPr>
        <w:t>3.3.7</w:t>
      </w:r>
      <w:r>
        <w:rPr>
          <w:rFonts w:cs="Microsoft Sans Serif"/>
          <w:szCs w:val="22"/>
        </w:rPr>
        <w:tab/>
      </w:r>
      <w:r w:rsidRPr="00573699">
        <w:rPr>
          <w:szCs w:val="22"/>
        </w:rPr>
        <w:t>Lumber or Plywood to Steel Deck:</w:t>
      </w:r>
    </w:p>
    <w:p w14:paraId="451E0F47" w14:textId="77777777" w:rsidR="003533D3" w:rsidRPr="00151E8E" w:rsidRDefault="003533D3" w:rsidP="00CE5D49">
      <w:pPr>
        <w:ind w:left="720" w:hanging="720"/>
        <w:rPr>
          <w:szCs w:val="22"/>
        </w:rPr>
      </w:pPr>
      <w:r>
        <w:rPr>
          <w:szCs w:val="22"/>
        </w:rPr>
        <w:t>3.3.7.1</w:t>
      </w:r>
      <w:r>
        <w:rPr>
          <w:szCs w:val="22"/>
        </w:rPr>
        <w:tab/>
      </w:r>
      <w:r w:rsidRPr="00151E8E">
        <w:rPr>
          <w:szCs w:val="22"/>
        </w:rPr>
        <w:t>Verify the presence of conduit below the steel deck prior to installation.</w:t>
      </w:r>
    </w:p>
    <w:p w14:paraId="2D3CEB3D" w14:textId="3139C339" w:rsidR="003533D3" w:rsidRPr="00151E8E" w:rsidRDefault="003533D3" w:rsidP="00CE5D49">
      <w:pPr>
        <w:ind w:left="720" w:hanging="720"/>
        <w:rPr>
          <w:szCs w:val="22"/>
        </w:rPr>
      </w:pPr>
      <w:r>
        <w:rPr>
          <w:szCs w:val="22"/>
        </w:rPr>
        <w:t>3.3.7.2</w:t>
      </w:r>
      <w:r>
        <w:rPr>
          <w:szCs w:val="22"/>
        </w:rPr>
        <w:tab/>
      </w:r>
      <w:r w:rsidRPr="00151E8E">
        <w:rPr>
          <w:szCs w:val="22"/>
        </w:rPr>
        <w:t>Spacing as shown on the Drawings or maximum 18" on-center for screws when not specified and staggered if lumber is more than 5" wide. Maximum 9" on-center, 8' each way from outside corners for roof edge blocking.</w:t>
      </w:r>
    </w:p>
    <w:p w14:paraId="151951D6" w14:textId="77777777" w:rsidR="003533D3" w:rsidRPr="00151E8E" w:rsidRDefault="003533D3" w:rsidP="00CE5D49">
      <w:pPr>
        <w:ind w:left="720" w:hanging="720"/>
        <w:rPr>
          <w:szCs w:val="22"/>
        </w:rPr>
      </w:pPr>
      <w:r>
        <w:rPr>
          <w:szCs w:val="22"/>
        </w:rPr>
        <w:t>3.3.7.3</w:t>
      </w:r>
      <w:r>
        <w:rPr>
          <w:szCs w:val="22"/>
        </w:rPr>
        <w:tab/>
      </w:r>
      <w:r w:rsidRPr="00151E8E">
        <w:rPr>
          <w:szCs w:val="22"/>
        </w:rPr>
        <w:t>Countersink head flush with surface but not more than 1/3 the thickness of the fastened piece.</w:t>
      </w:r>
    </w:p>
    <w:p w14:paraId="07654DF2" w14:textId="77777777" w:rsidR="003533D3" w:rsidRPr="00151E8E" w:rsidRDefault="003533D3" w:rsidP="00CE5D49">
      <w:pPr>
        <w:ind w:left="720" w:hanging="720"/>
        <w:rPr>
          <w:szCs w:val="22"/>
        </w:rPr>
      </w:pPr>
      <w:r>
        <w:rPr>
          <w:szCs w:val="22"/>
        </w:rPr>
        <w:t>3.3.7.4</w:t>
      </w:r>
      <w:r>
        <w:rPr>
          <w:szCs w:val="22"/>
        </w:rPr>
        <w:tab/>
      </w:r>
      <w:r w:rsidRPr="00151E8E">
        <w:rPr>
          <w:szCs w:val="22"/>
        </w:rPr>
        <w:t>Minimum 150 lb. per anchor withdrawal resistance or number of fasteners increased accordingly from that specified, minimum penetration of 1</w:t>
      </w:r>
      <w:r w:rsidRPr="00151E8E">
        <w:rPr>
          <w:szCs w:val="22"/>
        </w:rPr>
        <w:noBreakHyphen/>
        <w:t>1/2".</w:t>
      </w:r>
    </w:p>
    <w:p w14:paraId="546BF02A" w14:textId="77777777" w:rsidR="003533D3" w:rsidRPr="00EA6096" w:rsidRDefault="003533D3" w:rsidP="00CE5D49">
      <w:pPr>
        <w:ind w:left="360"/>
        <w:rPr>
          <w:b/>
          <w:bCs/>
          <w:szCs w:val="22"/>
        </w:rPr>
      </w:pPr>
      <w:r w:rsidRPr="00EA6096">
        <w:rPr>
          <w:rFonts w:cs="Microsoft Sans Serif"/>
          <w:b/>
          <w:bCs/>
          <w:szCs w:val="22"/>
        </w:rPr>
        <w:t>3.4</w:t>
      </w:r>
      <w:r w:rsidRPr="00EA6096">
        <w:rPr>
          <w:rFonts w:cs="Microsoft Sans Serif"/>
          <w:b/>
          <w:bCs/>
          <w:szCs w:val="22"/>
        </w:rPr>
        <w:tab/>
      </w:r>
      <w:r w:rsidRPr="00EA6096">
        <w:rPr>
          <w:b/>
          <w:bCs/>
          <w:szCs w:val="22"/>
        </w:rPr>
        <w:t>FIELD QUALITY CONTROL</w:t>
      </w:r>
    </w:p>
    <w:p w14:paraId="4BE95E63" w14:textId="585A9EEF" w:rsidR="003533D3" w:rsidRPr="00151E8E" w:rsidRDefault="003533D3" w:rsidP="00CE5D49">
      <w:pPr>
        <w:ind w:left="540" w:hanging="540"/>
        <w:rPr>
          <w:szCs w:val="22"/>
        </w:rPr>
      </w:pPr>
      <w:r>
        <w:rPr>
          <w:szCs w:val="22"/>
        </w:rPr>
        <w:t>3.4.1</w:t>
      </w:r>
      <w:r>
        <w:rPr>
          <w:szCs w:val="22"/>
        </w:rPr>
        <w:tab/>
      </w:r>
      <w:r w:rsidR="004C1242">
        <w:rPr>
          <w:szCs w:val="22"/>
        </w:rPr>
        <w:t>The Contractor shall check for a</w:t>
      </w:r>
      <w:r w:rsidRPr="00151E8E">
        <w:rPr>
          <w:szCs w:val="22"/>
        </w:rPr>
        <w:t>lignment and elevation of installed wood</w:t>
      </w:r>
      <w:r w:rsidR="004C1242">
        <w:rPr>
          <w:szCs w:val="22"/>
        </w:rPr>
        <w:t>.</w:t>
      </w:r>
      <w:r w:rsidRPr="00151E8E">
        <w:rPr>
          <w:szCs w:val="22"/>
        </w:rPr>
        <w:t xml:space="preserve"> </w:t>
      </w:r>
      <w:r w:rsidR="00067A39">
        <w:rPr>
          <w:szCs w:val="22"/>
        </w:rPr>
        <w:t xml:space="preserve">The </w:t>
      </w:r>
      <w:r w:rsidRPr="00151E8E">
        <w:rPr>
          <w:szCs w:val="22"/>
        </w:rPr>
        <w:t>Architect/Engineer</w:t>
      </w:r>
      <w:r w:rsidR="00067A39">
        <w:rPr>
          <w:szCs w:val="22"/>
        </w:rPr>
        <w:t xml:space="preserve"> </w:t>
      </w:r>
      <w:r w:rsidR="00067A39" w:rsidRPr="00151E8E">
        <w:rPr>
          <w:szCs w:val="22"/>
        </w:rPr>
        <w:t>may be checked</w:t>
      </w:r>
      <w:r w:rsidR="00067A39">
        <w:rPr>
          <w:szCs w:val="22"/>
        </w:rPr>
        <w:t xml:space="preserve"> may also check alignment and elevation</w:t>
      </w:r>
      <w:r w:rsidRPr="00151E8E">
        <w:rPr>
          <w:szCs w:val="22"/>
        </w:rPr>
        <w:t>.</w:t>
      </w:r>
    </w:p>
    <w:p w14:paraId="52D6E1B7" w14:textId="77777777" w:rsidR="003533D3" w:rsidRPr="00151E8E" w:rsidRDefault="003533D3" w:rsidP="00CE5D49">
      <w:pPr>
        <w:ind w:left="540" w:hanging="540"/>
        <w:rPr>
          <w:szCs w:val="22"/>
        </w:rPr>
      </w:pPr>
      <w:r>
        <w:rPr>
          <w:szCs w:val="22"/>
        </w:rPr>
        <w:t>3.4.2</w:t>
      </w:r>
      <w:r>
        <w:rPr>
          <w:szCs w:val="22"/>
        </w:rPr>
        <w:tab/>
      </w:r>
      <w:r w:rsidRPr="00151E8E">
        <w:rPr>
          <w:szCs w:val="22"/>
        </w:rPr>
        <w:t>Withdrawal tests of installed fasteners may be required if attachment is in question.</w:t>
      </w:r>
    </w:p>
    <w:p w14:paraId="189E1CF3" w14:textId="77777777" w:rsidR="003533D3" w:rsidRPr="00EA6096" w:rsidRDefault="003533D3" w:rsidP="00CE5D49">
      <w:pPr>
        <w:ind w:left="360"/>
        <w:rPr>
          <w:b/>
          <w:bCs/>
          <w:szCs w:val="22"/>
        </w:rPr>
      </w:pPr>
      <w:r w:rsidRPr="00EA6096">
        <w:rPr>
          <w:rFonts w:cs="Microsoft Sans Serif"/>
          <w:b/>
          <w:bCs/>
          <w:szCs w:val="22"/>
        </w:rPr>
        <w:t>3.5</w:t>
      </w:r>
      <w:r w:rsidRPr="00EA6096">
        <w:rPr>
          <w:rFonts w:cs="Microsoft Sans Serif"/>
          <w:b/>
          <w:bCs/>
          <w:szCs w:val="22"/>
        </w:rPr>
        <w:tab/>
      </w:r>
      <w:r w:rsidRPr="00EA6096">
        <w:rPr>
          <w:b/>
          <w:bCs/>
          <w:szCs w:val="22"/>
        </w:rPr>
        <w:t>CLEANING</w:t>
      </w:r>
    </w:p>
    <w:p w14:paraId="04C9463C" w14:textId="77777777" w:rsidR="003533D3" w:rsidRDefault="003533D3" w:rsidP="00CE5D49">
      <w:pPr>
        <w:spacing w:after="720"/>
        <w:ind w:left="547" w:hanging="547"/>
        <w:rPr>
          <w:szCs w:val="22"/>
        </w:rPr>
      </w:pPr>
      <w:r>
        <w:rPr>
          <w:szCs w:val="22"/>
        </w:rPr>
        <w:t>3.5.1</w:t>
      </w:r>
      <w:r>
        <w:rPr>
          <w:szCs w:val="22"/>
        </w:rPr>
        <w:tab/>
      </w:r>
      <w:r w:rsidRPr="00573699">
        <w:rPr>
          <w:szCs w:val="22"/>
        </w:rPr>
        <w:t>Keep the premises in a neat, safe, and orderly condition, free from an accumulation of sawdust, cut ends, and debris at all times during execution of this Work.</w:t>
      </w:r>
    </w:p>
    <w:p w14:paraId="389828DD" w14:textId="77777777" w:rsidR="003533D3" w:rsidRPr="00CE5D49" w:rsidRDefault="003533D3" w:rsidP="00CE5D49">
      <w:pPr>
        <w:ind w:left="0" w:firstLine="0"/>
        <w:jc w:val="center"/>
        <w:rPr>
          <w:b/>
        </w:rPr>
      </w:pPr>
      <w:r w:rsidRPr="00CE5D49">
        <w:rPr>
          <w:b/>
        </w:rPr>
        <w:t>END SECTION</w:t>
      </w:r>
    </w:p>
    <w:p w14:paraId="4064818C" w14:textId="77777777" w:rsidR="003533D3" w:rsidRDefault="003533D3" w:rsidP="001E30D3">
      <w:pPr>
        <w:rPr>
          <w:rFonts w:cs="Microsoft Sans Serif"/>
          <w:szCs w:val="22"/>
        </w:rPr>
        <w:sectPr w:rsidR="003533D3" w:rsidSect="00671943">
          <w:pgSz w:w="12240" w:h="15840" w:code="1"/>
          <w:pgMar w:top="1080" w:right="720" w:bottom="720" w:left="1440" w:header="720" w:footer="432" w:gutter="0"/>
          <w:cols w:space="720"/>
          <w:docGrid w:linePitch="360"/>
        </w:sectPr>
      </w:pPr>
    </w:p>
    <w:p w14:paraId="6ACABAD6" w14:textId="77777777" w:rsidR="0042412B" w:rsidRPr="0034334E" w:rsidRDefault="0042412B" w:rsidP="00CE5D49">
      <w:pPr>
        <w:ind w:left="0" w:firstLine="0"/>
        <w:rPr>
          <w:b/>
          <w:color w:val="002060"/>
          <w:sz w:val="28"/>
          <w:szCs w:val="28"/>
        </w:rPr>
      </w:pPr>
      <w:bookmarkStart w:id="92" w:name="_Toc93741269"/>
      <w:bookmarkStart w:id="93" w:name="_Toc237675209"/>
      <w:r w:rsidRPr="0034334E">
        <w:rPr>
          <w:b/>
          <w:color w:val="002060"/>
          <w:sz w:val="28"/>
          <w:szCs w:val="28"/>
        </w:rPr>
        <w:lastRenderedPageBreak/>
        <w:t>Division 07 – Thermal and Moisture Protection</w:t>
      </w:r>
      <w:bookmarkEnd w:id="92"/>
      <w:bookmarkEnd w:id="93"/>
    </w:p>
    <w:p w14:paraId="7E6EA1EB" w14:textId="77777777" w:rsidR="003533D3" w:rsidRPr="00A52F6A" w:rsidRDefault="0042412B" w:rsidP="00CE5D49">
      <w:pPr>
        <w:ind w:left="0" w:firstLine="0"/>
        <w:rPr>
          <w:b/>
          <w:sz w:val="28"/>
          <w:szCs w:val="28"/>
        </w:rPr>
      </w:pPr>
      <w:r w:rsidRPr="00A52F6A">
        <w:rPr>
          <w:b/>
          <w:sz w:val="28"/>
          <w:szCs w:val="28"/>
        </w:rPr>
        <w:t>Section 07 01 51 Waterproof Membrane Integrity Survey</w:t>
      </w:r>
    </w:p>
    <w:p w14:paraId="7546B013" w14:textId="77777777" w:rsidR="0042412B" w:rsidRPr="00A52F6A" w:rsidRDefault="00F00644" w:rsidP="00A52F6A">
      <w:pPr>
        <w:ind w:left="360"/>
        <w:rPr>
          <w:rFonts w:cs="Microsoft Sans Serif"/>
          <w:b/>
          <w:sz w:val="24"/>
        </w:rPr>
      </w:pPr>
      <w:r w:rsidRPr="00A52F6A">
        <w:rPr>
          <w:rFonts w:cs="Microsoft Sans Serif"/>
          <w:b/>
          <w:sz w:val="24"/>
        </w:rPr>
        <w:t>1.</w:t>
      </w:r>
      <w:r w:rsidRPr="00A52F6A">
        <w:rPr>
          <w:rFonts w:cs="Microsoft Sans Serif"/>
          <w:b/>
          <w:sz w:val="24"/>
        </w:rPr>
        <w:tab/>
        <w:t>GENERAL</w:t>
      </w:r>
    </w:p>
    <w:p w14:paraId="33DDC4E9" w14:textId="77777777" w:rsidR="00F00644" w:rsidRPr="00EA6096" w:rsidRDefault="00F00644" w:rsidP="00A52F6A">
      <w:pPr>
        <w:ind w:left="360"/>
        <w:rPr>
          <w:rFonts w:cs="Microsoft Sans Serif"/>
          <w:b/>
          <w:bCs/>
          <w:szCs w:val="22"/>
        </w:rPr>
      </w:pPr>
      <w:r w:rsidRPr="00EA6096">
        <w:rPr>
          <w:rFonts w:cs="Microsoft Sans Serif"/>
          <w:b/>
          <w:bCs/>
          <w:szCs w:val="22"/>
        </w:rPr>
        <w:t>1.1</w:t>
      </w:r>
      <w:r w:rsidRPr="00EA6096">
        <w:rPr>
          <w:rFonts w:cs="Microsoft Sans Serif"/>
          <w:b/>
          <w:bCs/>
          <w:szCs w:val="22"/>
        </w:rPr>
        <w:tab/>
      </w:r>
      <w:r w:rsidRPr="00EA6096">
        <w:rPr>
          <w:b/>
          <w:bCs/>
        </w:rPr>
        <w:t>SUMMARY</w:t>
      </w:r>
    </w:p>
    <w:p w14:paraId="5DD7E9CC" w14:textId="1003237F" w:rsidR="00F00644" w:rsidRDefault="00F00644" w:rsidP="00A52F6A">
      <w:pPr>
        <w:ind w:left="540" w:hanging="540"/>
      </w:pPr>
      <w:r>
        <w:rPr>
          <w:rFonts w:cs="Microsoft Sans Serif"/>
          <w:szCs w:val="22"/>
        </w:rPr>
        <w:t>1.1.1</w:t>
      </w:r>
      <w:r>
        <w:rPr>
          <w:rFonts w:cs="Microsoft Sans Serif"/>
          <w:szCs w:val="22"/>
        </w:rPr>
        <w:tab/>
      </w:r>
      <w:r w:rsidRPr="00596D80">
        <w:t>Section Includes: Electric conductance leak detection scan of membrane areas indicated below, and as scheduled at the end of this Section, to verify membrane moisture integrity immediately after installation</w:t>
      </w:r>
      <w:r>
        <w:t>.</w:t>
      </w:r>
    </w:p>
    <w:p w14:paraId="3F311811" w14:textId="5ECD650E" w:rsidR="00F00644" w:rsidRDefault="00F00644" w:rsidP="00A52F6A">
      <w:pPr>
        <w:ind w:left="540" w:hanging="540"/>
      </w:pPr>
      <w:r>
        <w:t>1.1.2</w:t>
      </w:r>
      <w:r>
        <w:tab/>
      </w:r>
      <w:r w:rsidRPr="00596D80">
        <w:t>New waterproof membrane</w:t>
      </w:r>
      <w:r w:rsidR="002C3DAB">
        <w:t>,</w:t>
      </w:r>
      <w:r w:rsidRPr="00596D80">
        <w:t xml:space="preserve"> including vertical surfaces as shown on Drawings. Scans shall correspond to phased construction. </w:t>
      </w:r>
      <w:r w:rsidR="002C3DAB">
        <w:t xml:space="preserve"> </w:t>
      </w:r>
      <w:r w:rsidR="00720389">
        <w:t>T</w:t>
      </w:r>
      <w:r w:rsidR="00720389" w:rsidRPr="00596D80">
        <w:t xml:space="preserve">he waterproofing membrane installer </w:t>
      </w:r>
      <w:r w:rsidR="00720389">
        <w:t>shall assume all c</w:t>
      </w:r>
      <w:r w:rsidRPr="00596D80">
        <w:t>osts related to this Section.</w:t>
      </w:r>
    </w:p>
    <w:p w14:paraId="59751FA9" w14:textId="77777777" w:rsidR="002C3DAB" w:rsidRDefault="002C3DAB" w:rsidP="00A52F6A">
      <w:pPr>
        <w:ind w:left="540" w:hanging="540"/>
      </w:pPr>
      <w:r>
        <w:t>1.1.3</w:t>
      </w:r>
      <w:r>
        <w:tab/>
        <w:t>Related Sections: Section 07 14 18 – Waterproofing</w:t>
      </w:r>
    </w:p>
    <w:p w14:paraId="7D4C8E47" w14:textId="77777777" w:rsidR="002C3DAB" w:rsidRPr="00EA6096" w:rsidRDefault="002C3DAB" w:rsidP="00A52F6A">
      <w:pPr>
        <w:ind w:left="360"/>
        <w:rPr>
          <w:b/>
          <w:bCs/>
        </w:rPr>
      </w:pPr>
      <w:r w:rsidRPr="00EA6096">
        <w:rPr>
          <w:b/>
          <w:bCs/>
        </w:rPr>
        <w:t>1.2</w:t>
      </w:r>
      <w:r w:rsidRPr="00EA6096">
        <w:rPr>
          <w:b/>
          <w:bCs/>
        </w:rPr>
        <w:tab/>
        <w:t>SUBMITTALS</w:t>
      </w:r>
    </w:p>
    <w:p w14:paraId="7CFB2B9B" w14:textId="77777777" w:rsidR="002C3DAB" w:rsidRPr="00596D80" w:rsidRDefault="002C3DAB" w:rsidP="00A52F6A">
      <w:pPr>
        <w:ind w:left="540" w:hanging="540"/>
      </w:pPr>
      <w:r>
        <w:t>1.2.1</w:t>
      </w:r>
      <w:r>
        <w:tab/>
      </w:r>
      <w:r w:rsidRPr="00596D80">
        <w:t>Product Data</w:t>
      </w:r>
    </w:p>
    <w:p w14:paraId="4AC4D637" w14:textId="77777777" w:rsidR="002C3DAB" w:rsidRPr="00596D80" w:rsidRDefault="002C3DAB" w:rsidP="00A52F6A">
      <w:pPr>
        <w:ind w:left="540" w:hanging="540"/>
      </w:pPr>
      <w:r>
        <w:t>1.2.2</w:t>
      </w:r>
      <w:r>
        <w:tab/>
      </w:r>
      <w:r w:rsidRPr="00596D80">
        <w:t>Quality Assurance Submittals:</w:t>
      </w:r>
    </w:p>
    <w:p w14:paraId="7C5ACE06" w14:textId="6375850B" w:rsidR="002C3DAB" w:rsidRPr="00C66A12" w:rsidRDefault="002C3DAB" w:rsidP="00A52F6A">
      <w:pPr>
        <w:ind w:left="540" w:hanging="540"/>
      </w:pPr>
      <w:r w:rsidRPr="00C66A12">
        <w:t>1.2.3</w:t>
      </w:r>
      <w:r w:rsidRPr="00C66A12">
        <w:tab/>
        <w:t>Qualifications: Proof of survey company qualifications.</w:t>
      </w:r>
    </w:p>
    <w:p w14:paraId="429EB869" w14:textId="77777777" w:rsidR="002C3DAB" w:rsidRPr="00C66A12" w:rsidRDefault="002C3DAB" w:rsidP="00A52F6A">
      <w:pPr>
        <w:ind w:left="540" w:hanging="540"/>
        <w:rPr>
          <w:szCs w:val="22"/>
        </w:rPr>
      </w:pPr>
      <w:r w:rsidRPr="00C66A12">
        <w:rPr>
          <w:szCs w:val="22"/>
        </w:rPr>
        <w:t>1.2.4</w:t>
      </w:r>
      <w:r w:rsidRPr="00C66A12">
        <w:rPr>
          <w:szCs w:val="22"/>
        </w:rPr>
        <w:tab/>
        <w:t>Closeout Submittals:</w:t>
      </w:r>
    </w:p>
    <w:p w14:paraId="5E157447" w14:textId="77777777" w:rsidR="002C3DAB" w:rsidRPr="00C66A12" w:rsidRDefault="002C3DAB" w:rsidP="00A52F6A">
      <w:pPr>
        <w:ind w:left="540" w:hanging="540"/>
      </w:pPr>
      <w:r w:rsidRPr="00C66A12">
        <w:t>1.2.5</w:t>
      </w:r>
      <w:r w:rsidRPr="00C66A12">
        <w:tab/>
        <w:t>Field Report</w:t>
      </w:r>
    </w:p>
    <w:p w14:paraId="781AA35A" w14:textId="77777777" w:rsidR="002C3DAB" w:rsidRPr="00C66A12" w:rsidRDefault="002C3DAB" w:rsidP="00A52F6A">
      <w:pPr>
        <w:ind w:left="540" w:hanging="540"/>
      </w:pPr>
      <w:r w:rsidRPr="00C66A12">
        <w:t>1.2.6</w:t>
      </w:r>
      <w:r w:rsidRPr="00C66A12">
        <w:tab/>
        <w:t>Proposal for Maintenance Service as specified below</w:t>
      </w:r>
    </w:p>
    <w:p w14:paraId="30F9B28D" w14:textId="77777777" w:rsidR="002C3DAB" w:rsidRPr="00EA6096" w:rsidRDefault="002C3DAB" w:rsidP="00A52F6A">
      <w:pPr>
        <w:ind w:left="360"/>
        <w:rPr>
          <w:b/>
          <w:bCs/>
        </w:rPr>
      </w:pPr>
      <w:r w:rsidRPr="00EA6096">
        <w:rPr>
          <w:b/>
          <w:bCs/>
        </w:rPr>
        <w:t>1.3</w:t>
      </w:r>
      <w:r w:rsidRPr="00EA6096">
        <w:rPr>
          <w:b/>
          <w:bCs/>
        </w:rPr>
        <w:tab/>
        <w:t>QUALITY ASSURANCE</w:t>
      </w:r>
    </w:p>
    <w:p w14:paraId="764392A0" w14:textId="77777777" w:rsidR="002C3DAB" w:rsidRPr="00C66A12" w:rsidRDefault="002C3DAB" w:rsidP="00A52F6A">
      <w:pPr>
        <w:ind w:left="540" w:hanging="540"/>
      </w:pPr>
      <w:r w:rsidRPr="00C66A12">
        <w:t>1.3.1</w:t>
      </w:r>
      <w:r w:rsidRPr="00C66A12">
        <w:tab/>
      </w:r>
      <w:r w:rsidR="005524A8" w:rsidRPr="00C66A12">
        <w:t>Survey Company Qualifications:  Minimum three years of experience in performing roof surveys, or as certified by Detec Systems to perform surveys as specified herein.</w:t>
      </w:r>
    </w:p>
    <w:p w14:paraId="195D084D" w14:textId="77777777" w:rsidR="005524A8" w:rsidRPr="00EA6096" w:rsidRDefault="005524A8" w:rsidP="00A52F6A">
      <w:pPr>
        <w:ind w:left="360"/>
        <w:rPr>
          <w:b/>
          <w:bCs/>
        </w:rPr>
      </w:pPr>
      <w:r w:rsidRPr="00EA6096">
        <w:rPr>
          <w:b/>
          <w:bCs/>
        </w:rPr>
        <w:t>1.4</w:t>
      </w:r>
      <w:r w:rsidRPr="00EA6096">
        <w:rPr>
          <w:b/>
          <w:bCs/>
        </w:rPr>
        <w:tab/>
        <w:t>DELIVERY, STORAGE, AND HANDLING</w:t>
      </w:r>
    </w:p>
    <w:p w14:paraId="21143556" w14:textId="77777777" w:rsidR="005524A8" w:rsidRPr="00C66A12" w:rsidRDefault="005524A8" w:rsidP="00A52F6A">
      <w:pPr>
        <w:ind w:left="540" w:hanging="540"/>
      </w:pPr>
      <w:r w:rsidRPr="00C66A12">
        <w:t>1.4.1</w:t>
      </w:r>
      <w:r w:rsidRPr="00C66A12">
        <w:tab/>
        <w:t>Special Instructions: Protect electronic equipment and sensing and detection devices against damage from dust and moisture.</w:t>
      </w:r>
    </w:p>
    <w:p w14:paraId="1F4EE309" w14:textId="77777777" w:rsidR="005524A8" w:rsidRPr="00EA6096" w:rsidRDefault="005524A8" w:rsidP="00A52F6A">
      <w:pPr>
        <w:ind w:left="360"/>
        <w:rPr>
          <w:b/>
          <w:bCs/>
        </w:rPr>
      </w:pPr>
      <w:r w:rsidRPr="00EA6096">
        <w:rPr>
          <w:b/>
          <w:bCs/>
        </w:rPr>
        <w:t>1.5</w:t>
      </w:r>
      <w:r w:rsidRPr="00EA6096">
        <w:rPr>
          <w:b/>
          <w:bCs/>
        </w:rPr>
        <w:tab/>
        <w:t>PROJECT CONDITIONS</w:t>
      </w:r>
    </w:p>
    <w:p w14:paraId="30688BFD" w14:textId="2E7DE2E5" w:rsidR="005524A8" w:rsidRPr="00C66A12" w:rsidRDefault="005524A8" w:rsidP="00A52F6A">
      <w:pPr>
        <w:ind w:left="540" w:hanging="540"/>
      </w:pPr>
      <w:r w:rsidRPr="00C66A12">
        <w:t>1.5.1</w:t>
      </w:r>
      <w:r w:rsidRPr="00C66A12">
        <w:tab/>
        <w:t>Environmental Requirements: Do not perform scan(s) in freezing conditions or during heavy rainfall.</w:t>
      </w:r>
    </w:p>
    <w:p w14:paraId="35CF39D5" w14:textId="6A3CE945" w:rsidR="005524A8" w:rsidRPr="00C66A12" w:rsidRDefault="005524A8" w:rsidP="00A52F6A">
      <w:pPr>
        <w:ind w:left="540" w:hanging="540"/>
      </w:pPr>
      <w:r w:rsidRPr="00C66A12">
        <w:t>1.5.2</w:t>
      </w:r>
      <w:r w:rsidRPr="00C66A12">
        <w:tab/>
        <w:t>A hose connected to a water supply, and of sufficient length to reach all points on surfaces to be surveyed, shall be provided for surveyors</w:t>
      </w:r>
      <w:r w:rsidR="007F7530">
        <w:t>’</w:t>
      </w:r>
      <w:r w:rsidRPr="00C66A12">
        <w:t xml:space="preserve"> use.</w:t>
      </w:r>
    </w:p>
    <w:p w14:paraId="69EA80CF" w14:textId="2E76343F" w:rsidR="005524A8" w:rsidRPr="00C66A12" w:rsidRDefault="005524A8" w:rsidP="00A52F6A">
      <w:pPr>
        <w:ind w:left="540" w:hanging="540"/>
      </w:pPr>
      <w:r w:rsidRPr="00C66A12">
        <w:t>1.5.3</w:t>
      </w:r>
      <w:r w:rsidRPr="00C66A12">
        <w:tab/>
        <w:t xml:space="preserve">Existing Conditions: Membranes to be scanned must be non-conductive, broom-clean (except for follow-up surveys on vegetated roofs), and be free of overburden, construction materials, equipment, and debris. Hot fluid-applied rubberized asphalt membranes shall be </w:t>
      </w:r>
      <w:r w:rsidR="006F52D1" w:rsidRPr="00C66A12">
        <w:t>evaluated</w:t>
      </w:r>
      <w:r w:rsidRPr="00C66A12">
        <w:t xml:space="preserve"> immediately after installation of protection course.  Polymer-gel waterproofing shall be </w:t>
      </w:r>
      <w:r w:rsidR="006F52D1" w:rsidRPr="00C66A12">
        <w:t>evaluated</w:t>
      </w:r>
      <w:r w:rsidRPr="00C66A12">
        <w:t xml:space="preserve"> after application of fleece-backed protection sheet.</w:t>
      </w:r>
    </w:p>
    <w:p w14:paraId="645C7CA2" w14:textId="77777777" w:rsidR="005524A8" w:rsidRPr="00EA6096" w:rsidRDefault="005524A8" w:rsidP="00A52F6A">
      <w:pPr>
        <w:ind w:left="360"/>
        <w:rPr>
          <w:b/>
          <w:bCs/>
        </w:rPr>
      </w:pPr>
      <w:r w:rsidRPr="00EA6096">
        <w:rPr>
          <w:b/>
          <w:bCs/>
        </w:rPr>
        <w:t>1.6</w:t>
      </w:r>
      <w:r w:rsidRPr="00EA6096">
        <w:rPr>
          <w:b/>
          <w:bCs/>
        </w:rPr>
        <w:tab/>
        <w:t>WARRANTY</w:t>
      </w:r>
    </w:p>
    <w:p w14:paraId="4B264138" w14:textId="07BF328D" w:rsidR="005524A8" w:rsidRPr="00C66A12" w:rsidRDefault="005524A8" w:rsidP="00A52F6A">
      <w:pPr>
        <w:ind w:left="540" w:hanging="540"/>
      </w:pPr>
      <w:r w:rsidRPr="00C66A12">
        <w:t>1.6.1</w:t>
      </w:r>
      <w:r w:rsidRPr="00C66A12">
        <w:tab/>
        <w:t>Membrane Integrity Scan: The membrane integrity scan provides the integrity condition only at the time of the scan and gives no assurance of future condition. No warranty is expressed or implied by the survey company.</w:t>
      </w:r>
    </w:p>
    <w:p w14:paraId="15A0F08A" w14:textId="77777777" w:rsidR="005524A8" w:rsidRPr="00EA6096" w:rsidRDefault="005524A8" w:rsidP="00A52F6A">
      <w:pPr>
        <w:ind w:left="360"/>
        <w:rPr>
          <w:b/>
          <w:bCs/>
        </w:rPr>
      </w:pPr>
      <w:r w:rsidRPr="00EA6096">
        <w:rPr>
          <w:b/>
          <w:bCs/>
        </w:rPr>
        <w:t>1.7</w:t>
      </w:r>
      <w:r w:rsidRPr="00EA6096">
        <w:rPr>
          <w:b/>
          <w:bCs/>
        </w:rPr>
        <w:tab/>
        <w:t>COMMISSIONING</w:t>
      </w:r>
    </w:p>
    <w:p w14:paraId="5A38A6E3" w14:textId="56D018C7" w:rsidR="005524A8" w:rsidRPr="00C66A12" w:rsidRDefault="005524A8" w:rsidP="00A52F6A">
      <w:pPr>
        <w:ind w:left="540" w:hanging="540"/>
      </w:pPr>
      <w:r w:rsidRPr="00C66A12">
        <w:t>1.7.1</w:t>
      </w:r>
      <w:r w:rsidRPr="00C66A12">
        <w:tab/>
        <w:t>Perform initial membrane scan to establish baseline conditions</w:t>
      </w:r>
      <w:r w:rsidR="00194F3C">
        <w:t>.</w:t>
      </w:r>
    </w:p>
    <w:p w14:paraId="4A673A9D" w14:textId="77777777" w:rsidR="00C66A12" w:rsidRDefault="00C66A12" w:rsidP="001E30D3">
      <w:pPr>
        <w:sectPr w:rsidR="00C66A12" w:rsidSect="00671943">
          <w:pgSz w:w="12240" w:h="15840" w:code="1"/>
          <w:pgMar w:top="1080" w:right="720" w:bottom="720" w:left="1440" w:header="720" w:footer="432" w:gutter="0"/>
          <w:cols w:space="720"/>
          <w:docGrid w:linePitch="360"/>
        </w:sectPr>
      </w:pPr>
    </w:p>
    <w:p w14:paraId="7540854E" w14:textId="77777777" w:rsidR="005524A8" w:rsidRPr="00A52F6A" w:rsidRDefault="005524A8" w:rsidP="00A52F6A">
      <w:pPr>
        <w:ind w:left="360"/>
        <w:rPr>
          <w:b/>
          <w:sz w:val="24"/>
        </w:rPr>
      </w:pPr>
      <w:r w:rsidRPr="00A52F6A">
        <w:rPr>
          <w:b/>
          <w:sz w:val="24"/>
        </w:rPr>
        <w:lastRenderedPageBreak/>
        <w:t>2.</w:t>
      </w:r>
      <w:r w:rsidRPr="00A52F6A">
        <w:rPr>
          <w:b/>
          <w:sz w:val="24"/>
        </w:rPr>
        <w:tab/>
        <w:t>PRODUCTS</w:t>
      </w:r>
    </w:p>
    <w:p w14:paraId="4746ED3C" w14:textId="77777777" w:rsidR="005524A8" w:rsidRPr="00EA6096" w:rsidRDefault="00C66A12" w:rsidP="00A52F6A">
      <w:pPr>
        <w:ind w:left="360"/>
        <w:rPr>
          <w:b/>
          <w:bCs/>
        </w:rPr>
      </w:pPr>
      <w:r w:rsidRPr="00EA6096">
        <w:rPr>
          <w:b/>
          <w:bCs/>
        </w:rPr>
        <w:t>2.1 Survey Company</w:t>
      </w:r>
    </w:p>
    <w:p w14:paraId="0707DFDB" w14:textId="3897DA53" w:rsidR="00C66A12" w:rsidRDefault="00C66A12" w:rsidP="00A52F6A">
      <w:pPr>
        <w:ind w:left="540" w:hanging="540"/>
      </w:pPr>
      <w:r>
        <w:t>2.1.1</w:t>
      </w:r>
      <w:r>
        <w:tab/>
        <w:t xml:space="preserve">General: Use one company for </w:t>
      </w:r>
      <w:r w:rsidR="00194F3C">
        <w:t>the entire</w:t>
      </w:r>
      <w:r>
        <w:t xml:space="preserve"> Project.</w:t>
      </w:r>
    </w:p>
    <w:p w14:paraId="54238BDB" w14:textId="77777777" w:rsidR="00C66A12" w:rsidRDefault="00C66A12" w:rsidP="00A52F6A">
      <w:pPr>
        <w:ind w:left="540" w:hanging="540"/>
      </w:pPr>
      <w:r>
        <w:t>2.1.2</w:t>
      </w:r>
      <w:r>
        <w:tab/>
      </w:r>
      <w:r w:rsidRPr="00596D80">
        <w:t xml:space="preserve">Detec Systems, LLC </w:t>
      </w:r>
      <w:r>
        <w:t>(Bellingham, WA</w:t>
      </w:r>
      <w:r w:rsidRPr="00596D80">
        <w:t>) or a</w:t>
      </w:r>
      <w:r>
        <w:t xml:space="preserve"> Detec Systems certified agent.</w:t>
      </w:r>
    </w:p>
    <w:p w14:paraId="72B92C58" w14:textId="77777777" w:rsidR="00C66A12" w:rsidRDefault="00C66A12" w:rsidP="00A52F6A">
      <w:pPr>
        <w:ind w:left="540" w:hanging="540"/>
      </w:pPr>
      <w:r>
        <w:t>2.1.3</w:t>
      </w:r>
      <w:r>
        <w:tab/>
        <w:t>PIE Consulting and Engineering</w:t>
      </w:r>
    </w:p>
    <w:p w14:paraId="44E7195D" w14:textId="77777777" w:rsidR="00C66A12" w:rsidRDefault="00C66A12" w:rsidP="00A52F6A">
      <w:pPr>
        <w:ind w:left="540" w:hanging="540"/>
      </w:pPr>
      <w:r>
        <w:t>2.1.4</w:t>
      </w:r>
      <w:r>
        <w:tab/>
        <w:t>Braun Intertec</w:t>
      </w:r>
    </w:p>
    <w:p w14:paraId="70C4E61D" w14:textId="77777777" w:rsidR="00C66A12" w:rsidRDefault="00C66A12" w:rsidP="00A52F6A">
      <w:pPr>
        <w:ind w:left="540" w:hanging="540"/>
      </w:pPr>
      <w:r>
        <w:t>2.1.5</w:t>
      </w:r>
      <w:r>
        <w:tab/>
      </w:r>
      <w:r w:rsidRPr="00A72BD3">
        <w:t>International Leak Detection (ILD)</w:t>
      </w:r>
    </w:p>
    <w:p w14:paraId="4CBCE4DD" w14:textId="77777777" w:rsidR="00C66A12" w:rsidRDefault="00C66A12" w:rsidP="00A52F6A">
      <w:pPr>
        <w:ind w:left="540" w:hanging="540"/>
      </w:pPr>
      <w:r>
        <w:t>2.1.6</w:t>
      </w:r>
      <w:r>
        <w:tab/>
      </w:r>
      <w:r w:rsidRPr="00A72BD3">
        <w:t>Approved Equal</w:t>
      </w:r>
    </w:p>
    <w:p w14:paraId="05A4D5B8" w14:textId="77777777" w:rsidR="00C66A12" w:rsidRPr="00A52F6A" w:rsidRDefault="00C66A12" w:rsidP="00A52F6A">
      <w:pPr>
        <w:ind w:left="360"/>
        <w:rPr>
          <w:b/>
          <w:sz w:val="24"/>
        </w:rPr>
      </w:pPr>
      <w:r w:rsidRPr="00A52F6A">
        <w:rPr>
          <w:b/>
          <w:sz w:val="24"/>
        </w:rPr>
        <w:t>2.2</w:t>
      </w:r>
      <w:r w:rsidRPr="00A52F6A">
        <w:rPr>
          <w:b/>
          <w:sz w:val="24"/>
        </w:rPr>
        <w:tab/>
        <w:t>EQUIPMENT</w:t>
      </w:r>
    </w:p>
    <w:p w14:paraId="1FA7A8BF" w14:textId="349F7134" w:rsidR="00C66A12" w:rsidRDefault="00C66A12" w:rsidP="00A52F6A">
      <w:pPr>
        <w:ind w:left="540" w:hanging="540"/>
      </w:pPr>
      <w:r>
        <w:t>2.2.1</w:t>
      </w:r>
      <w:r>
        <w:tab/>
      </w:r>
      <w:r w:rsidR="00F43175" w:rsidRPr="00596D80">
        <w:t>Electrical Gradient Leak Locator (EGLL): Hand-held A-frame probes and analog metering gauges</w:t>
      </w:r>
      <w:r w:rsidR="00F43175">
        <w:t xml:space="preserve"> or similar.</w:t>
      </w:r>
    </w:p>
    <w:p w14:paraId="7E016400" w14:textId="63C6A391" w:rsidR="00F43175" w:rsidRDefault="00F43175" w:rsidP="00A52F6A">
      <w:pPr>
        <w:ind w:left="540" w:hanging="540"/>
      </w:pPr>
      <w:r>
        <w:t>2.2.2</w:t>
      </w:r>
      <w:r>
        <w:tab/>
      </w:r>
      <w:r w:rsidRPr="00596D80">
        <w:t>Roof Membrane Integrity Scanner (RMIS): Wheel-mounted sweeper unit with analog metering gauges and audible alert</w:t>
      </w:r>
      <w:r>
        <w:t xml:space="preserve"> or similar</w:t>
      </w:r>
      <w:r w:rsidRPr="00596D80">
        <w:t>.</w:t>
      </w:r>
    </w:p>
    <w:p w14:paraId="1666522F" w14:textId="567DDD0C" w:rsidR="00F43175" w:rsidRDefault="00F43175" w:rsidP="00A52F6A">
      <w:pPr>
        <w:ind w:left="540" w:hanging="540"/>
      </w:pPr>
      <w:r>
        <w:t>2.2.3</w:t>
      </w:r>
      <w:r>
        <w:tab/>
      </w:r>
      <w:r w:rsidRPr="00596D80">
        <w:t>Vertical Surface Leak Locater (VSLL): Handheld water absorptive device with analog metering gauges and audible signaling</w:t>
      </w:r>
      <w:r>
        <w:t xml:space="preserve"> or similar</w:t>
      </w:r>
      <w:r w:rsidRPr="00596D80">
        <w:t>.</w:t>
      </w:r>
    </w:p>
    <w:p w14:paraId="6E6B840D" w14:textId="77777777" w:rsidR="00F43175" w:rsidRDefault="00F43175" w:rsidP="00A52F6A">
      <w:pPr>
        <w:ind w:left="540" w:hanging="540"/>
      </w:pPr>
      <w:r>
        <w:t>2.2.4</w:t>
      </w:r>
      <w:r>
        <w:tab/>
      </w:r>
      <w:r w:rsidR="00C16128" w:rsidRPr="00A72BD3">
        <w:t>Approved equal</w:t>
      </w:r>
      <w:r w:rsidR="00C16128">
        <w:t>.</w:t>
      </w:r>
    </w:p>
    <w:p w14:paraId="2DB5E2A8" w14:textId="77777777" w:rsidR="00C16128" w:rsidRPr="00A52F6A" w:rsidRDefault="00C16128" w:rsidP="00A52F6A">
      <w:pPr>
        <w:ind w:left="360"/>
        <w:rPr>
          <w:b/>
          <w:sz w:val="24"/>
        </w:rPr>
      </w:pPr>
      <w:r w:rsidRPr="00A52F6A">
        <w:rPr>
          <w:b/>
          <w:sz w:val="24"/>
        </w:rPr>
        <w:t>3.</w:t>
      </w:r>
      <w:r w:rsidRPr="00A52F6A">
        <w:rPr>
          <w:b/>
          <w:sz w:val="24"/>
        </w:rPr>
        <w:tab/>
        <w:t>EXECUTION</w:t>
      </w:r>
    </w:p>
    <w:p w14:paraId="35C50B4B" w14:textId="77777777" w:rsidR="00C16128" w:rsidRPr="00EA6096" w:rsidRDefault="00C16128" w:rsidP="00A52F6A">
      <w:pPr>
        <w:ind w:left="360"/>
        <w:rPr>
          <w:b/>
          <w:bCs/>
        </w:rPr>
      </w:pPr>
      <w:r w:rsidRPr="00EA6096">
        <w:rPr>
          <w:b/>
          <w:bCs/>
        </w:rPr>
        <w:t>3.1</w:t>
      </w:r>
      <w:r w:rsidRPr="00EA6096">
        <w:rPr>
          <w:b/>
          <w:bCs/>
        </w:rPr>
        <w:tab/>
        <w:t>EXAMINATION</w:t>
      </w:r>
    </w:p>
    <w:p w14:paraId="634F01ED" w14:textId="77777777" w:rsidR="00C16128" w:rsidRDefault="00C16128" w:rsidP="00A52F6A">
      <w:pPr>
        <w:ind w:left="540" w:hanging="540"/>
      </w:pPr>
      <w:r>
        <w:t>3.1.1</w:t>
      </w:r>
      <w:r>
        <w:tab/>
      </w:r>
      <w:r w:rsidRPr="00596D80">
        <w:t>Examine surfaces to be surveyed.</w:t>
      </w:r>
    </w:p>
    <w:p w14:paraId="6909DE73" w14:textId="77777777" w:rsidR="00C16128" w:rsidRDefault="00C16128" w:rsidP="00A52F6A">
      <w:pPr>
        <w:ind w:left="540" w:hanging="540"/>
      </w:pPr>
      <w:r>
        <w:t>3.1.2</w:t>
      </w:r>
      <w:r>
        <w:tab/>
      </w:r>
      <w:r w:rsidRPr="00596D80">
        <w:t>Verify availability of hose and water supply.</w:t>
      </w:r>
    </w:p>
    <w:p w14:paraId="3AA7DD8F" w14:textId="77777777" w:rsidR="00C16128" w:rsidRDefault="00C16128" w:rsidP="00A52F6A">
      <w:pPr>
        <w:ind w:left="540" w:hanging="540"/>
      </w:pPr>
      <w:r>
        <w:t>3.1.3</w:t>
      </w:r>
      <w:r>
        <w:tab/>
      </w:r>
      <w:r w:rsidRPr="00596D80">
        <w:t>Coordinate with responsible entity to correct unsatisfactory conditions.</w:t>
      </w:r>
    </w:p>
    <w:p w14:paraId="54EB937C" w14:textId="77777777" w:rsidR="00C16128" w:rsidRDefault="00C16128" w:rsidP="00A52F6A">
      <w:pPr>
        <w:ind w:left="540" w:hanging="540"/>
      </w:pPr>
      <w:r>
        <w:t>3.1.4</w:t>
      </w:r>
      <w:r>
        <w:tab/>
      </w:r>
      <w:r w:rsidRPr="00596D80">
        <w:t>Commencement of work by surveyor is deemed as acceptance of installation conditions.</w:t>
      </w:r>
    </w:p>
    <w:p w14:paraId="6C85E266" w14:textId="77777777" w:rsidR="00C16128" w:rsidRPr="00EA6096" w:rsidRDefault="00C16128" w:rsidP="00A52F6A">
      <w:pPr>
        <w:ind w:left="360"/>
        <w:rPr>
          <w:b/>
          <w:bCs/>
        </w:rPr>
      </w:pPr>
      <w:r w:rsidRPr="00EA6096">
        <w:rPr>
          <w:b/>
          <w:bCs/>
        </w:rPr>
        <w:t>3.2</w:t>
      </w:r>
      <w:r w:rsidRPr="00EA6096">
        <w:rPr>
          <w:b/>
          <w:bCs/>
        </w:rPr>
        <w:tab/>
        <w:t>SURVEY PROCEDURE</w:t>
      </w:r>
    </w:p>
    <w:p w14:paraId="674B418A" w14:textId="4D0300A5" w:rsidR="00C16128" w:rsidRDefault="00C16128" w:rsidP="00A52F6A">
      <w:pPr>
        <w:ind w:left="540" w:hanging="540"/>
      </w:pPr>
      <w:r>
        <w:t>3.2.1</w:t>
      </w:r>
      <w:r>
        <w:tab/>
      </w:r>
      <w:r w:rsidRPr="00596D80">
        <w:t>Membrane Integrity Scan: Scan horizontal and vertical surfaces including inside and outside corners and equipment curbs. Use EGLL and/or RMIS and/or VSLL scanners as appropriate to surfaces being scanned and as selected by surveyor.</w:t>
      </w:r>
    </w:p>
    <w:p w14:paraId="4D1E26EB" w14:textId="77777777" w:rsidR="00C16128" w:rsidRDefault="00C16128" w:rsidP="00A52F6A">
      <w:pPr>
        <w:ind w:left="540" w:hanging="540"/>
      </w:pPr>
      <w:r>
        <w:t>3.2.2</w:t>
      </w:r>
      <w:r>
        <w:tab/>
      </w:r>
      <w:r w:rsidRPr="00596D80">
        <w:t>Mark breach locations on membrane with approved marker.</w:t>
      </w:r>
    </w:p>
    <w:p w14:paraId="18C7F2C5" w14:textId="77777777" w:rsidR="00C16128" w:rsidRPr="00EA6096" w:rsidRDefault="00C16128" w:rsidP="00A52F6A">
      <w:pPr>
        <w:ind w:left="360"/>
        <w:rPr>
          <w:b/>
          <w:bCs/>
        </w:rPr>
      </w:pPr>
      <w:r w:rsidRPr="00EA6096">
        <w:rPr>
          <w:b/>
          <w:bCs/>
        </w:rPr>
        <w:t>3.3 FIELD REPORT</w:t>
      </w:r>
    </w:p>
    <w:p w14:paraId="49B92A89" w14:textId="77777777" w:rsidR="00C16128" w:rsidRDefault="00C16128" w:rsidP="00A52F6A">
      <w:pPr>
        <w:ind w:left="540" w:hanging="540"/>
      </w:pPr>
      <w:r>
        <w:t>3.3.1</w:t>
      </w:r>
      <w:r>
        <w:tab/>
      </w:r>
      <w:r w:rsidRPr="00596D80">
        <w:t>Identify date, time, and weather conditions when survey was conducted.</w:t>
      </w:r>
    </w:p>
    <w:p w14:paraId="5FA1A1BC" w14:textId="77777777" w:rsidR="00C16128" w:rsidRDefault="00C16128" w:rsidP="00A52F6A">
      <w:pPr>
        <w:ind w:left="540" w:hanging="540"/>
      </w:pPr>
      <w:r>
        <w:t>3.3.2</w:t>
      </w:r>
      <w:r>
        <w:tab/>
      </w:r>
      <w:r w:rsidRPr="00596D80">
        <w:t>Provide general description of scan/survey equipment and process.</w:t>
      </w:r>
    </w:p>
    <w:p w14:paraId="56C68C93" w14:textId="77777777" w:rsidR="00C16128" w:rsidRDefault="00C16128" w:rsidP="00A52F6A">
      <w:pPr>
        <w:ind w:left="540" w:hanging="540"/>
      </w:pPr>
      <w:r>
        <w:t>3.3.3</w:t>
      </w:r>
      <w:r>
        <w:tab/>
      </w:r>
      <w:r w:rsidRPr="00596D80">
        <w:t>Describe membrane breaches located and areas not accessible by scanning equipment.</w:t>
      </w:r>
    </w:p>
    <w:p w14:paraId="1A0BD718" w14:textId="77777777" w:rsidR="00C16128" w:rsidRDefault="00C16128" w:rsidP="00A52F6A">
      <w:pPr>
        <w:ind w:left="540" w:hanging="540"/>
      </w:pPr>
      <w:r>
        <w:t>3.3.4</w:t>
      </w:r>
      <w:r>
        <w:tab/>
      </w:r>
      <w:r w:rsidRPr="00596D80">
        <w:t>Document with photographs, plan view scale drawing with approximate location of breaches noted.</w:t>
      </w:r>
    </w:p>
    <w:p w14:paraId="53477894" w14:textId="77777777" w:rsidR="00C16128" w:rsidRPr="00EA6096" w:rsidRDefault="00C16128" w:rsidP="00A52F6A">
      <w:pPr>
        <w:ind w:left="360"/>
        <w:rPr>
          <w:b/>
          <w:bCs/>
        </w:rPr>
      </w:pPr>
      <w:r w:rsidRPr="00EA6096">
        <w:rPr>
          <w:b/>
          <w:bCs/>
        </w:rPr>
        <w:t>3.4 SCHEDULE</w:t>
      </w:r>
    </w:p>
    <w:p w14:paraId="77E99CD4" w14:textId="77777777" w:rsidR="00C16128" w:rsidRDefault="00C16128" w:rsidP="00A52F6A">
      <w:pPr>
        <w:ind w:left="540" w:hanging="540"/>
      </w:pPr>
      <w:r>
        <w:t>3.4.1</w:t>
      </w:r>
      <w:r>
        <w:tab/>
      </w:r>
      <w:r w:rsidRPr="00596D80">
        <w:t>Perform moisture surveys immediately following installation of waterproofing membrane with protection course.</w:t>
      </w:r>
    </w:p>
    <w:p w14:paraId="583273C4" w14:textId="073CA757" w:rsidR="00C16128" w:rsidRDefault="00C16128" w:rsidP="00A52F6A">
      <w:pPr>
        <w:ind w:left="540" w:hanging="540"/>
      </w:pPr>
      <w:r>
        <w:t>3.4.2</w:t>
      </w:r>
      <w:r>
        <w:tab/>
      </w:r>
      <w:r w:rsidRPr="00596D80">
        <w:t xml:space="preserve">The waterproofing installer shall </w:t>
      </w:r>
      <w:r w:rsidR="007F7530" w:rsidRPr="00596D80">
        <w:t>always be present</w:t>
      </w:r>
      <w:r w:rsidRPr="00596D80">
        <w:t xml:space="preserve"> during the survey.</w:t>
      </w:r>
    </w:p>
    <w:p w14:paraId="092ABA00" w14:textId="55B295EE" w:rsidR="00C16128" w:rsidRPr="00EA6096" w:rsidRDefault="00C16128" w:rsidP="00EA6096">
      <w:pPr>
        <w:ind w:left="540" w:hanging="540"/>
        <w:rPr>
          <w:b/>
          <w:bCs/>
        </w:rPr>
      </w:pPr>
      <w:r>
        <w:t>3.4.3</w:t>
      </w:r>
      <w:r>
        <w:tab/>
      </w:r>
      <w:r w:rsidRPr="00596D80">
        <w:t xml:space="preserve">The waterproofing installer shall remain on-site immediately after the survey and shall protect the surveyed waterproofing from </w:t>
      </w:r>
      <w:r w:rsidR="006F52D1" w:rsidRPr="00596D80">
        <w:t>all</w:t>
      </w:r>
      <w:r w:rsidRPr="00596D80">
        <w:t xml:space="preserve"> damage, by methods that may include, but are not necessarily limited to, immediate installation of subsequent over burden materials.</w:t>
      </w:r>
      <w:r w:rsidR="00B81490">
        <w:t xml:space="preserve">   </w:t>
      </w:r>
      <w:r w:rsidRPr="00EA6096">
        <w:rPr>
          <w:b/>
          <w:bCs/>
        </w:rPr>
        <w:t>END OF SECTION</w:t>
      </w:r>
    </w:p>
    <w:p w14:paraId="472E427A" w14:textId="77777777" w:rsidR="001E30D3" w:rsidRDefault="001E30D3" w:rsidP="001E30D3">
      <w:pPr>
        <w:sectPr w:rsidR="001E30D3" w:rsidSect="00671943">
          <w:pgSz w:w="12240" w:h="15840" w:code="1"/>
          <w:pgMar w:top="1080" w:right="720" w:bottom="720" w:left="1440" w:header="720" w:footer="432" w:gutter="0"/>
          <w:cols w:space="720"/>
          <w:docGrid w:linePitch="360"/>
        </w:sectPr>
      </w:pPr>
    </w:p>
    <w:p w14:paraId="54B9302A" w14:textId="77777777" w:rsidR="001E30D3" w:rsidRDefault="001E30D3" w:rsidP="00EE7EAF">
      <w:pPr>
        <w:ind w:left="1170" w:hanging="1170"/>
        <w:rPr>
          <w:b/>
          <w:sz w:val="28"/>
          <w:szCs w:val="28"/>
        </w:rPr>
      </w:pPr>
      <w:r w:rsidRPr="00EE7EAF">
        <w:rPr>
          <w:b/>
          <w:sz w:val="28"/>
          <w:szCs w:val="28"/>
        </w:rPr>
        <w:lastRenderedPageBreak/>
        <w:t>07</w:t>
      </w:r>
      <w:r w:rsidRPr="00EE7EAF">
        <w:rPr>
          <w:b/>
          <w:spacing w:val="-3"/>
          <w:sz w:val="28"/>
          <w:szCs w:val="28"/>
        </w:rPr>
        <w:t xml:space="preserve"> </w:t>
      </w:r>
      <w:r w:rsidRPr="00EE7EAF">
        <w:rPr>
          <w:b/>
          <w:spacing w:val="-2"/>
          <w:sz w:val="28"/>
          <w:szCs w:val="28"/>
        </w:rPr>
        <w:t>1</w:t>
      </w:r>
      <w:r w:rsidRPr="00EE7EAF">
        <w:rPr>
          <w:b/>
          <w:sz w:val="28"/>
          <w:szCs w:val="28"/>
        </w:rPr>
        <w:t>3</w:t>
      </w:r>
      <w:r w:rsidRPr="00EE7EAF">
        <w:rPr>
          <w:b/>
          <w:spacing w:val="-2"/>
          <w:sz w:val="28"/>
          <w:szCs w:val="28"/>
        </w:rPr>
        <w:t xml:space="preserve"> 0</w:t>
      </w:r>
      <w:r w:rsidRPr="00EE7EAF">
        <w:rPr>
          <w:b/>
          <w:sz w:val="28"/>
          <w:szCs w:val="28"/>
        </w:rPr>
        <w:t>0</w:t>
      </w:r>
      <w:r w:rsidRPr="00EE7EAF">
        <w:rPr>
          <w:b/>
          <w:spacing w:val="-2"/>
          <w:sz w:val="28"/>
          <w:szCs w:val="28"/>
        </w:rPr>
        <w:t xml:space="preserve"> </w:t>
      </w:r>
      <w:r w:rsidRPr="00EE7EAF">
        <w:rPr>
          <w:b/>
          <w:sz w:val="28"/>
          <w:szCs w:val="28"/>
        </w:rPr>
        <w:t>–</w:t>
      </w:r>
      <w:r w:rsidRPr="00EE7EAF">
        <w:rPr>
          <w:b/>
          <w:spacing w:val="-4"/>
          <w:sz w:val="28"/>
          <w:szCs w:val="28"/>
        </w:rPr>
        <w:t xml:space="preserve"> </w:t>
      </w:r>
      <w:r w:rsidRPr="00EE7EAF">
        <w:rPr>
          <w:b/>
          <w:spacing w:val="-1"/>
          <w:sz w:val="28"/>
          <w:szCs w:val="28"/>
        </w:rPr>
        <w:t>Be</w:t>
      </w:r>
      <w:r w:rsidRPr="00EE7EAF">
        <w:rPr>
          <w:b/>
          <w:sz w:val="28"/>
          <w:szCs w:val="28"/>
        </w:rPr>
        <w:t>lo</w:t>
      </w:r>
      <w:r w:rsidRPr="00EE7EAF">
        <w:rPr>
          <w:b/>
          <w:spacing w:val="-2"/>
          <w:sz w:val="28"/>
          <w:szCs w:val="28"/>
        </w:rPr>
        <w:t>w</w:t>
      </w:r>
      <w:r w:rsidRPr="00EE7EAF">
        <w:rPr>
          <w:b/>
          <w:sz w:val="28"/>
          <w:szCs w:val="28"/>
        </w:rPr>
        <w:t>-</w:t>
      </w:r>
      <w:r w:rsidRPr="00EE7EAF">
        <w:rPr>
          <w:b/>
          <w:spacing w:val="-1"/>
          <w:sz w:val="28"/>
          <w:szCs w:val="28"/>
        </w:rPr>
        <w:t>g</w:t>
      </w:r>
      <w:r w:rsidRPr="00EE7EAF">
        <w:rPr>
          <w:b/>
          <w:spacing w:val="1"/>
          <w:sz w:val="28"/>
          <w:szCs w:val="28"/>
        </w:rPr>
        <w:t>r</w:t>
      </w:r>
      <w:r w:rsidRPr="00EE7EAF">
        <w:rPr>
          <w:b/>
          <w:spacing w:val="-1"/>
          <w:sz w:val="28"/>
          <w:szCs w:val="28"/>
        </w:rPr>
        <w:t>a</w:t>
      </w:r>
      <w:r w:rsidRPr="00EE7EAF">
        <w:rPr>
          <w:b/>
          <w:sz w:val="28"/>
          <w:szCs w:val="28"/>
        </w:rPr>
        <w:t>de</w:t>
      </w:r>
      <w:r w:rsidRPr="00EE7EAF">
        <w:rPr>
          <w:b/>
          <w:spacing w:val="-6"/>
          <w:sz w:val="28"/>
          <w:szCs w:val="28"/>
        </w:rPr>
        <w:t xml:space="preserve"> </w:t>
      </w:r>
      <w:r w:rsidRPr="00EE7EAF">
        <w:rPr>
          <w:b/>
          <w:sz w:val="28"/>
          <w:szCs w:val="28"/>
        </w:rPr>
        <w:t>W</w:t>
      </w:r>
      <w:r w:rsidRPr="00EE7EAF">
        <w:rPr>
          <w:b/>
          <w:spacing w:val="-1"/>
          <w:sz w:val="28"/>
          <w:szCs w:val="28"/>
        </w:rPr>
        <w:t>a</w:t>
      </w:r>
      <w:r w:rsidRPr="00EE7EAF">
        <w:rPr>
          <w:b/>
          <w:sz w:val="28"/>
          <w:szCs w:val="28"/>
        </w:rPr>
        <w:t>t</w:t>
      </w:r>
      <w:r w:rsidRPr="00EE7EAF">
        <w:rPr>
          <w:b/>
          <w:spacing w:val="-1"/>
          <w:sz w:val="28"/>
          <w:szCs w:val="28"/>
        </w:rPr>
        <w:t>e</w:t>
      </w:r>
      <w:r w:rsidRPr="00EE7EAF">
        <w:rPr>
          <w:b/>
          <w:spacing w:val="1"/>
          <w:sz w:val="28"/>
          <w:szCs w:val="28"/>
        </w:rPr>
        <w:t>r</w:t>
      </w:r>
      <w:r w:rsidRPr="00EE7EAF">
        <w:rPr>
          <w:b/>
          <w:sz w:val="28"/>
          <w:szCs w:val="28"/>
        </w:rPr>
        <w:t>p</w:t>
      </w:r>
      <w:r w:rsidRPr="00EE7EAF">
        <w:rPr>
          <w:b/>
          <w:spacing w:val="1"/>
          <w:sz w:val="28"/>
          <w:szCs w:val="28"/>
        </w:rPr>
        <w:t>r</w:t>
      </w:r>
      <w:r w:rsidRPr="00EE7EAF">
        <w:rPr>
          <w:b/>
          <w:sz w:val="28"/>
          <w:szCs w:val="28"/>
        </w:rPr>
        <w:t>o</w:t>
      </w:r>
      <w:r w:rsidRPr="00EE7EAF">
        <w:rPr>
          <w:b/>
          <w:spacing w:val="-2"/>
          <w:sz w:val="28"/>
          <w:szCs w:val="28"/>
        </w:rPr>
        <w:t>o</w:t>
      </w:r>
      <w:r w:rsidRPr="00EE7EAF">
        <w:rPr>
          <w:b/>
          <w:sz w:val="28"/>
          <w:szCs w:val="28"/>
        </w:rPr>
        <w:t>f</w:t>
      </w:r>
      <w:r w:rsidRPr="00EE7EAF">
        <w:rPr>
          <w:b/>
          <w:spacing w:val="-2"/>
          <w:sz w:val="28"/>
          <w:szCs w:val="28"/>
        </w:rPr>
        <w:t>i</w:t>
      </w:r>
      <w:r w:rsidRPr="00EE7EAF">
        <w:rPr>
          <w:b/>
          <w:sz w:val="28"/>
          <w:szCs w:val="28"/>
        </w:rPr>
        <w:t>ng-Hot Fluid-Applied Rubberized Asphalt (Excluding Vertical Blindside)</w:t>
      </w:r>
    </w:p>
    <w:p w14:paraId="5F79A009" w14:textId="77777777" w:rsidR="00EE7EAF" w:rsidRPr="00EE7EAF" w:rsidRDefault="00EE7EAF" w:rsidP="00EE7EAF">
      <w:pPr>
        <w:ind w:left="0" w:firstLine="0"/>
        <w:rPr>
          <w:szCs w:val="22"/>
        </w:rPr>
      </w:pPr>
      <w:r w:rsidRPr="00A72BD3">
        <w:rPr>
          <w:rFonts w:asciiTheme="minorHAnsi" w:hAnsiTheme="minorHAnsi"/>
          <w:spacing w:val="-1"/>
          <w:szCs w:val="22"/>
        </w:rPr>
        <w:t>Al</w:t>
      </w:r>
      <w:r w:rsidRPr="00A72BD3">
        <w:rPr>
          <w:rFonts w:asciiTheme="minorHAnsi" w:hAnsiTheme="minorHAnsi"/>
          <w:szCs w:val="22"/>
        </w:rPr>
        <w:t>l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rial</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pr</w:t>
      </w:r>
      <w:r w:rsidRPr="00A72BD3">
        <w:rPr>
          <w:rFonts w:asciiTheme="minorHAnsi" w:hAnsiTheme="minorHAnsi"/>
          <w:spacing w:val="1"/>
          <w:szCs w:val="22"/>
        </w:rPr>
        <w:t>o</w:t>
      </w:r>
      <w:r w:rsidRPr="00A72BD3">
        <w:rPr>
          <w:rFonts w:asciiTheme="minorHAnsi" w:hAnsiTheme="minorHAnsi"/>
          <w:szCs w:val="22"/>
        </w:rPr>
        <w:t>ce</w:t>
      </w:r>
      <w:r w:rsidRPr="00A72BD3">
        <w:rPr>
          <w:rFonts w:asciiTheme="minorHAnsi" w:hAnsiTheme="minorHAnsi"/>
          <w:spacing w:val="-1"/>
          <w:szCs w:val="22"/>
        </w:rPr>
        <w:t>du</w:t>
      </w:r>
      <w:r w:rsidRPr="00A72BD3">
        <w:rPr>
          <w:rFonts w:asciiTheme="minorHAnsi" w:hAnsiTheme="minorHAnsi"/>
          <w:spacing w:val="-3"/>
          <w:szCs w:val="22"/>
        </w:rPr>
        <w:t>r</w:t>
      </w:r>
      <w:r w:rsidRPr="00A72BD3">
        <w:rPr>
          <w:rFonts w:asciiTheme="minorHAnsi" w:hAnsiTheme="minorHAnsi"/>
          <w:szCs w:val="22"/>
        </w:rPr>
        <w:t>es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w:t>
      </w:r>
      <w:r w:rsidRPr="00A72BD3">
        <w:rPr>
          <w:rFonts w:asciiTheme="minorHAnsi" w:hAnsiTheme="minorHAnsi"/>
          <w:spacing w:val="-1"/>
          <w:szCs w:val="22"/>
        </w:rPr>
        <w:t>ifi</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zCs w:val="22"/>
        </w:rPr>
        <w:t xml:space="preserve">s </w:t>
      </w:r>
      <w:r w:rsidRPr="00A72BD3">
        <w:rPr>
          <w:rFonts w:asciiTheme="minorHAnsi" w:hAnsiTheme="minorHAnsi"/>
          <w:spacing w:val="-1"/>
          <w:szCs w:val="22"/>
        </w:rPr>
        <w:t>p</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 xml:space="preserve">s </w:t>
      </w:r>
      <w:r w:rsidRPr="00A72BD3">
        <w:rPr>
          <w:rFonts w:asciiTheme="minorHAnsi" w:hAnsiTheme="minorHAnsi"/>
          <w:spacing w:val="-1"/>
          <w:szCs w:val="22"/>
        </w:rPr>
        <w:t>S</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2"/>
          <w:szCs w:val="22"/>
        </w:rPr>
        <w:t>o</w:t>
      </w:r>
      <w:r w:rsidRPr="00A72BD3">
        <w:rPr>
          <w:rFonts w:asciiTheme="minorHAnsi" w:hAnsiTheme="minorHAnsi"/>
          <w:spacing w:val="-1"/>
          <w:szCs w:val="22"/>
        </w:rPr>
        <w:t>n</w:t>
      </w:r>
      <w:r w:rsidRPr="00A72BD3">
        <w:rPr>
          <w:rFonts w:asciiTheme="minorHAnsi" w:hAnsiTheme="minorHAnsi"/>
          <w:szCs w:val="22"/>
        </w:rPr>
        <w:t xml:space="preserve">.  </w:t>
      </w:r>
      <w:r w:rsidRPr="00A72BD3">
        <w:rPr>
          <w:rFonts w:asciiTheme="minorHAnsi" w:hAnsiTheme="minorHAnsi"/>
          <w:spacing w:val="-1"/>
          <w:szCs w:val="22"/>
        </w:rPr>
        <w:t>Appr</w:t>
      </w:r>
      <w:r w:rsidRPr="00A72BD3">
        <w:rPr>
          <w:rFonts w:asciiTheme="minorHAnsi" w:hAnsiTheme="minorHAnsi"/>
          <w:spacing w:val="1"/>
          <w:szCs w:val="22"/>
        </w:rPr>
        <w:t>ov</w:t>
      </w:r>
      <w:r w:rsidRPr="00A72BD3">
        <w:rPr>
          <w:rFonts w:asciiTheme="minorHAnsi" w:hAnsiTheme="minorHAnsi"/>
          <w:szCs w:val="22"/>
        </w:rPr>
        <w:t>ed comparable products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3"/>
          <w:szCs w:val="22"/>
        </w:rPr>
        <w:t>c</w:t>
      </w:r>
      <w:r w:rsidRPr="00A72BD3">
        <w:rPr>
          <w:rFonts w:asciiTheme="minorHAnsi" w:hAnsiTheme="minorHAnsi"/>
          <w:spacing w:val="1"/>
          <w:szCs w:val="22"/>
        </w:rPr>
        <w:t>om</w:t>
      </w:r>
      <w:r w:rsidRPr="00A72BD3">
        <w:rPr>
          <w:rFonts w:asciiTheme="minorHAnsi" w:hAnsiTheme="minorHAnsi"/>
          <w:spacing w:val="-1"/>
          <w:szCs w:val="22"/>
        </w:rPr>
        <w:t>p</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m</w:t>
      </w:r>
      <w:r w:rsidRPr="00A72BD3">
        <w:rPr>
          <w:rFonts w:asciiTheme="minorHAnsi" w:hAnsiTheme="minorHAnsi"/>
          <w:spacing w:val="-1"/>
          <w:szCs w:val="22"/>
        </w:rPr>
        <w:t>in</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pacing w:val="-4"/>
          <w:szCs w:val="22"/>
        </w:rPr>
        <w:t>u</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zCs w:val="22"/>
        </w:rPr>
        <w:t xml:space="preserve">ts </w:t>
      </w:r>
      <w:r w:rsidRPr="00A72BD3">
        <w:rPr>
          <w:rFonts w:asciiTheme="minorHAnsi" w:hAnsiTheme="minorHAnsi"/>
          <w:spacing w:val="-3"/>
          <w:szCs w:val="22"/>
        </w:rPr>
        <w:t>s</w:t>
      </w:r>
      <w:r w:rsidRPr="00A72BD3">
        <w:rPr>
          <w:rFonts w:asciiTheme="minorHAnsi" w:hAnsiTheme="minorHAnsi"/>
          <w:szCs w:val="22"/>
        </w:rPr>
        <w:t>et</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th</w:t>
      </w:r>
      <w:r w:rsidRPr="00A72BD3">
        <w:rPr>
          <w:rFonts w:asciiTheme="minorHAnsi" w:hAnsiTheme="minorHAnsi"/>
          <w:spacing w:val="-1"/>
          <w:szCs w:val="22"/>
        </w:rPr>
        <w:t xml:space="preserve"> 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S</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 </w:t>
      </w:r>
      <w:r w:rsidRPr="00A72BD3">
        <w:rPr>
          <w:rFonts w:asciiTheme="minorHAnsi" w:hAnsiTheme="minorHAnsi"/>
          <w:spacing w:val="-1"/>
          <w:szCs w:val="22"/>
        </w:rPr>
        <w:t>in</w:t>
      </w:r>
      <w:r w:rsidRPr="00A72BD3">
        <w:rPr>
          <w:rFonts w:asciiTheme="minorHAnsi" w:hAnsiTheme="minorHAnsi"/>
          <w:szCs w:val="22"/>
        </w:rPr>
        <w:t>c</w:t>
      </w:r>
      <w:r w:rsidRPr="00A72BD3">
        <w:rPr>
          <w:rFonts w:asciiTheme="minorHAnsi" w:hAnsiTheme="minorHAnsi"/>
          <w:spacing w:val="-3"/>
          <w:szCs w:val="22"/>
        </w:rPr>
        <w:t>l</w:t>
      </w:r>
      <w:r w:rsidRPr="00A72BD3">
        <w:rPr>
          <w:rFonts w:asciiTheme="minorHAnsi" w:hAnsiTheme="minorHAnsi"/>
          <w:spacing w:val="-1"/>
          <w:szCs w:val="22"/>
        </w:rPr>
        <w:t>uding</w:t>
      </w:r>
      <w:r w:rsidRPr="00A72BD3">
        <w:rPr>
          <w:rFonts w:asciiTheme="minorHAnsi" w:hAnsiTheme="minorHAnsi"/>
          <w:szCs w:val="22"/>
        </w:rPr>
        <w:t xml:space="preserve">, </w:t>
      </w:r>
      <w:r w:rsidRPr="00A72BD3">
        <w:rPr>
          <w:rFonts w:asciiTheme="minorHAnsi" w:hAnsiTheme="minorHAnsi"/>
          <w:spacing w:val="-1"/>
          <w:szCs w:val="22"/>
        </w:rPr>
        <w:t>bu</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 xml:space="preserve">t </w:t>
      </w:r>
      <w:r w:rsidRPr="00A72BD3">
        <w:rPr>
          <w:rFonts w:asciiTheme="minorHAnsi" w:hAnsiTheme="minorHAnsi"/>
          <w:spacing w:val="-1"/>
          <w:szCs w:val="22"/>
        </w:rPr>
        <w:t>n</w:t>
      </w:r>
      <w:r w:rsidRPr="00A72BD3">
        <w:rPr>
          <w:rFonts w:asciiTheme="minorHAnsi" w:hAnsiTheme="minorHAnsi"/>
          <w:szCs w:val="22"/>
        </w:rPr>
        <w:t>ecess</w:t>
      </w:r>
      <w:r w:rsidRPr="00A72BD3">
        <w:rPr>
          <w:rFonts w:asciiTheme="minorHAnsi" w:hAnsiTheme="minorHAnsi"/>
          <w:spacing w:val="-1"/>
          <w:szCs w:val="22"/>
        </w:rPr>
        <w:t>ari</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l</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ted</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qualifica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s</w:t>
      </w:r>
      <w:r w:rsidRPr="00A72BD3">
        <w:rPr>
          <w:rFonts w:asciiTheme="minorHAnsi" w:hAnsiTheme="minorHAnsi"/>
          <w:szCs w:val="22"/>
        </w:rPr>
        <w:t>, w</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pacing w:val="-1"/>
          <w:szCs w:val="22"/>
        </w:rPr>
        <w:t>ran</w:t>
      </w:r>
      <w:r w:rsidRPr="00A72BD3">
        <w:rPr>
          <w:rFonts w:asciiTheme="minorHAnsi" w:hAnsiTheme="minorHAnsi"/>
          <w:szCs w:val="22"/>
        </w:rPr>
        <w:t>ty</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ts,</w:t>
      </w:r>
      <w:r w:rsidRPr="00A72BD3">
        <w:rPr>
          <w:rFonts w:asciiTheme="minorHAnsi" w:hAnsiTheme="minorHAnsi"/>
          <w:spacing w:val="-2"/>
          <w:szCs w:val="22"/>
        </w:rPr>
        <w:t xml:space="preserve"> m</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pacing w:val="-1"/>
          <w:szCs w:val="22"/>
        </w:rPr>
        <w:t>bra</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 xml:space="preserve">g </w:t>
      </w:r>
      <w:r w:rsidRPr="00A72BD3">
        <w:rPr>
          <w:rFonts w:asciiTheme="minorHAnsi" w:hAnsiTheme="minorHAnsi"/>
          <w:spacing w:val="-1"/>
          <w:szCs w:val="22"/>
        </w:rPr>
        <w:t>g</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 xml:space="preserve">l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zCs w:val="22"/>
        </w:rPr>
        <w:t xml:space="preserve">ts,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ph</w:t>
      </w:r>
      <w:r w:rsidRPr="00A72BD3">
        <w:rPr>
          <w:rFonts w:asciiTheme="minorHAnsi" w:hAnsiTheme="minorHAnsi"/>
          <w:szCs w:val="22"/>
        </w:rPr>
        <w:t>ys</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4"/>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ty</w:t>
      </w:r>
      <w:r w:rsidRPr="00A72BD3">
        <w:rPr>
          <w:rFonts w:asciiTheme="minorHAnsi" w:hAnsiTheme="minorHAnsi"/>
          <w:spacing w:val="-1"/>
          <w:szCs w:val="22"/>
        </w:rPr>
        <w:t xml:space="preserve"> 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pacing w:val="-2"/>
          <w:szCs w:val="22"/>
        </w:rPr>
        <w:t>em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ts.</w:t>
      </w:r>
    </w:p>
    <w:p w14:paraId="57FD5EDF" w14:textId="77777777" w:rsidR="00EE7EAF" w:rsidRDefault="00EE7EAF" w:rsidP="00EE7EAF">
      <w:pPr>
        <w:ind w:left="360"/>
        <w:rPr>
          <w:b/>
          <w:sz w:val="24"/>
        </w:rPr>
      </w:pPr>
      <w:r w:rsidRPr="00EE7EAF">
        <w:rPr>
          <w:b/>
          <w:sz w:val="24"/>
        </w:rPr>
        <w:t>1.</w:t>
      </w:r>
      <w:r>
        <w:rPr>
          <w:b/>
          <w:sz w:val="24"/>
        </w:rPr>
        <w:tab/>
        <w:t>GENERAL</w:t>
      </w:r>
    </w:p>
    <w:p w14:paraId="2E2D768A" w14:textId="77777777" w:rsidR="00EE7EAF" w:rsidRDefault="00EE7EAF" w:rsidP="00EE7EAF">
      <w:pPr>
        <w:ind w:left="360"/>
        <w:rPr>
          <w:rFonts w:asciiTheme="minorHAnsi" w:hAnsiTheme="minorHAnsi"/>
          <w:szCs w:val="22"/>
        </w:rPr>
      </w:pPr>
      <w:r w:rsidRPr="00EA6096">
        <w:rPr>
          <w:b/>
          <w:bCs/>
          <w:szCs w:val="22"/>
        </w:rPr>
        <w:t>1.1</w:t>
      </w:r>
      <w:r w:rsidRPr="00EA6096">
        <w:rPr>
          <w:b/>
          <w:bCs/>
          <w:szCs w:val="22"/>
        </w:rPr>
        <w:tab/>
      </w:r>
      <w:r w:rsidRPr="00EA6096">
        <w:rPr>
          <w:rFonts w:asciiTheme="minorHAnsi" w:hAnsiTheme="minorHAnsi"/>
          <w:b/>
          <w:bCs/>
          <w:spacing w:val="-1"/>
          <w:szCs w:val="22"/>
        </w:rPr>
        <w:t>APPLI</w:t>
      </w:r>
      <w:r w:rsidRPr="00EA6096">
        <w:rPr>
          <w:rFonts w:asciiTheme="minorHAnsi" w:hAnsiTheme="minorHAnsi"/>
          <w:b/>
          <w:bCs/>
          <w:szCs w:val="22"/>
        </w:rPr>
        <w:t>C</w:t>
      </w:r>
      <w:r w:rsidRPr="00EA6096">
        <w:rPr>
          <w:rFonts w:asciiTheme="minorHAnsi" w:hAnsiTheme="minorHAnsi"/>
          <w:b/>
          <w:bCs/>
          <w:spacing w:val="-1"/>
          <w:szCs w:val="22"/>
        </w:rPr>
        <w:t>ABL</w:t>
      </w:r>
      <w:r w:rsidRPr="00EA6096">
        <w:rPr>
          <w:rFonts w:asciiTheme="minorHAnsi" w:hAnsiTheme="minorHAnsi"/>
          <w:b/>
          <w:bCs/>
          <w:szCs w:val="22"/>
        </w:rPr>
        <w:t>E</w:t>
      </w:r>
      <w:r w:rsidRPr="00EA6096">
        <w:rPr>
          <w:rFonts w:asciiTheme="minorHAnsi" w:hAnsiTheme="minorHAnsi"/>
          <w:b/>
          <w:bCs/>
          <w:spacing w:val="1"/>
          <w:szCs w:val="22"/>
        </w:rPr>
        <w:t xml:space="preserve"> </w:t>
      </w:r>
      <w:r w:rsidRPr="00EA6096">
        <w:rPr>
          <w:rFonts w:asciiTheme="minorHAnsi" w:hAnsiTheme="minorHAnsi"/>
          <w:b/>
          <w:bCs/>
          <w:spacing w:val="-1"/>
          <w:szCs w:val="22"/>
        </w:rPr>
        <w:t>S</w:t>
      </w:r>
      <w:r w:rsidRPr="00EA6096">
        <w:rPr>
          <w:rFonts w:asciiTheme="minorHAnsi" w:hAnsiTheme="minorHAnsi"/>
          <w:b/>
          <w:bCs/>
          <w:szCs w:val="22"/>
        </w:rPr>
        <w:t>ECT</w:t>
      </w:r>
      <w:r w:rsidRPr="00EA6096">
        <w:rPr>
          <w:rFonts w:asciiTheme="minorHAnsi" w:hAnsiTheme="minorHAnsi"/>
          <w:b/>
          <w:bCs/>
          <w:spacing w:val="-3"/>
          <w:szCs w:val="22"/>
        </w:rPr>
        <w:t>I</w:t>
      </w:r>
      <w:r w:rsidRPr="00EA6096">
        <w:rPr>
          <w:rFonts w:asciiTheme="minorHAnsi" w:hAnsiTheme="minorHAnsi"/>
          <w:b/>
          <w:bCs/>
          <w:spacing w:val="1"/>
          <w:szCs w:val="22"/>
        </w:rPr>
        <w:t>O</w:t>
      </w:r>
      <w:r w:rsidRPr="00EA6096">
        <w:rPr>
          <w:rFonts w:asciiTheme="minorHAnsi" w:hAnsiTheme="minorHAnsi"/>
          <w:b/>
          <w:bCs/>
          <w:spacing w:val="-1"/>
          <w:szCs w:val="22"/>
        </w:rPr>
        <w:t>N</w:t>
      </w:r>
      <w:r w:rsidRPr="00EA6096">
        <w:rPr>
          <w:rFonts w:asciiTheme="minorHAnsi" w:hAnsiTheme="minorHAnsi"/>
          <w:b/>
          <w:bCs/>
          <w:szCs w:val="22"/>
        </w:rPr>
        <w:t>S:</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pacing w:val="-2"/>
          <w:szCs w:val="22"/>
        </w:rPr>
        <w:t>e</w:t>
      </w:r>
      <w:r w:rsidRPr="00A72BD3">
        <w:rPr>
          <w:rFonts w:asciiTheme="minorHAnsi" w:hAnsiTheme="minorHAnsi"/>
          <w:spacing w:val="-1"/>
          <w:szCs w:val="22"/>
        </w:rPr>
        <w:t>quir</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s</w:t>
      </w:r>
      <w:r w:rsidRPr="00A72BD3">
        <w:rPr>
          <w:rFonts w:asciiTheme="minorHAnsi" w:hAnsiTheme="minorHAnsi"/>
          <w:spacing w:val="1"/>
          <w:szCs w:val="22"/>
        </w:rPr>
        <w:t>/</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ov</w:t>
      </w:r>
      <w:r w:rsidRPr="00A72BD3">
        <w:rPr>
          <w:rFonts w:asciiTheme="minorHAnsi" w:hAnsiTheme="minorHAnsi"/>
          <w:spacing w:val="-1"/>
          <w:szCs w:val="22"/>
        </w:rPr>
        <w:t>i</w:t>
      </w:r>
      <w:r w:rsidRPr="00A72BD3">
        <w:rPr>
          <w:rFonts w:asciiTheme="minorHAnsi" w:hAnsiTheme="minorHAnsi"/>
          <w:szCs w:val="22"/>
        </w:rPr>
        <w:t>s</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D</w:t>
      </w:r>
      <w:r w:rsidRPr="00A72BD3">
        <w:rPr>
          <w:rFonts w:asciiTheme="minorHAnsi" w:hAnsiTheme="minorHAnsi"/>
          <w:spacing w:val="-1"/>
          <w:szCs w:val="22"/>
        </w:rPr>
        <w:t>i</w:t>
      </w:r>
      <w:r w:rsidRPr="00A72BD3">
        <w:rPr>
          <w:rFonts w:asciiTheme="minorHAnsi" w:hAnsiTheme="minorHAnsi"/>
          <w:spacing w:val="1"/>
          <w:szCs w:val="22"/>
        </w:rPr>
        <w:t>v</w:t>
      </w:r>
      <w:r w:rsidRPr="00A72BD3">
        <w:rPr>
          <w:rFonts w:asciiTheme="minorHAnsi" w:hAnsiTheme="minorHAnsi"/>
          <w:spacing w:val="-1"/>
          <w:szCs w:val="22"/>
        </w:rPr>
        <w:t>i</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0</w:t>
      </w:r>
      <w:r w:rsidRPr="00A72BD3">
        <w:rPr>
          <w:rFonts w:asciiTheme="minorHAnsi" w:hAnsiTheme="minorHAnsi"/>
          <w:szCs w:val="22"/>
        </w:rPr>
        <w:t>0</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2"/>
          <w:szCs w:val="22"/>
        </w:rPr>
        <w:t>0</w:t>
      </w:r>
      <w:r w:rsidRPr="00A72BD3">
        <w:rPr>
          <w:rFonts w:asciiTheme="minorHAnsi" w:hAnsiTheme="minorHAnsi"/>
          <w:szCs w:val="22"/>
        </w:rPr>
        <w:t>1</w:t>
      </w:r>
      <w:r w:rsidRPr="00A72BD3">
        <w:rPr>
          <w:rFonts w:asciiTheme="minorHAnsi" w:hAnsiTheme="minorHAnsi"/>
          <w:spacing w:val="1"/>
          <w:szCs w:val="22"/>
        </w:rPr>
        <w:t xml:space="preserve"> </w:t>
      </w:r>
      <w:r w:rsidRPr="00A72BD3">
        <w:rPr>
          <w:rFonts w:asciiTheme="minorHAnsi" w:hAnsiTheme="minorHAnsi"/>
          <w:spacing w:val="-1"/>
          <w:szCs w:val="22"/>
        </w:rPr>
        <w:t>appl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 xml:space="preserve">s </w:t>
      </w:r>
      <w:r w:rsidRPr="00A72BD3">
        <w:rPr>
          <w:rFonts w:asciiTheme="minorHAnsi" w:hAnsiTheme="minorHAnsi"/>
          <w:spacing w:val="-1"/>
          <w:szCs w:val="22"/>
        </w:rPr>
        <w:t>S</w:t>
      </w:r>
      <w:r w:rsidRPr="00A72BD3">
        <w:rPr>
          <w:rFonts w:asciiTheme="minorHAnsi" w:hAnsiTheme="minorHAnsi"/>
          <w:szCs w:val="22"/>
        </w:rPr>
        <w:t>ect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p>
    <w:p w14:paraId="21296AB2" w14:textId="78AD2F21" w:rsidR="00EE7EAF" w:rsidRDefault="00EE7EAF" w:rsidP="00EE7EAF">
      <w:pPr>
        <w:ind w:left="360"/>
        <w:rPr>
          <w:rFonts w:asciiTheme="minorHAnsi" w:hAnsiTheme="minorHAnsi"/>
          <w:szCs w:val="22"/>
        </w:rPr>
      </w:pPr>
      <w:r w:rsidRPr="00EA6096">
        <w:rPr>
          <w:rFonts w:asciiTheme="minorHAnsi" w:hAnsiTheme="minorHAnsi"/>
          <w:b/>
          <w:bCs/>
          <w:szCs w:val="22"/>
        </w:rPr>
        <w:t>1.2</w:t>
      </w:r>
      <w:r w:rsidRPr="00EA6096">
        <w:rPr>
          <w:rFonts w:asciiTheme="minorHAnsi" w:hAnsiTheme="minorHAnsi"/>
          <w:b/>
          <w:bCs/>
          <w:szCs w:val="22"/>
        </w:rPr>
        <w:tab/>
      </w:r>
      <w:r w:rsidRPr="00EA6096">
        <w:rPr>
          <w:rFonts w:asciiTheme="minorHAnsi" w:hAnsiTheme="minorHAnsi"/>
          <w:b/>
          <w:bCs/>
          <w:spacing w:val="-1"/>
          <w:szCs w:val="22"/>
        </w:rPr>
        <w:t>S</w:t>
      </w:r>
      <w:r w:rsidRPr="00EA6096">
        <w:rPr>
          <w:rFonts w:asciiTheme="minorHAnsi" w:hAnsiTheme="minorHAnsi"/>
          <w:b/>
          <w:bCs/>
          <w:szCs w:val="22"/>
        </w:rPr>
        <w:t>C</w:t>
      </w:r>
      <w:r w:rsidRPr="00EA6096">
        <w:rPr>
          <w:rFonts w:asciiTheme="minorHAnsi" w:hAnsiTheme="minorHAnsi"/>
          <w:b/>
          <w:bCs/>
          <w:spacing w:val="1"/>
          <w:szCs w:val="22"/>
        </w:rPr>
        <w:t>O</w:t>
      </w:r>
      <w:r w:rsidRPr="00EA6096">
        <w:rPr>
          <w:rFonts w:asciiTheme="minorHAnsi" w:hAnsiTheme="minorHAnsi"/>
          <w:b/>
          <w:bCs/>
          <w:spacing w:val="-1"/>
          <w:szCs w:val="22"/>
        </w:rPr>
        <w:t>P</w:t>
      </w:r>
      <w:r w:rsidRPr="00EA6096">
        <w:rPr>
          <w:rFonts w:asciiTheme="minorHAnsi" w:hAnsiTheme="minorHAnsi"/>
          <w:b/>
          <w:bCs/>
          <w:szCs w:val="22"/>
        </w:rPr>
        <w:t>E:</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1"/>
          <w:szCs w:val="22"/>
        </w:rPr>
        <w:t>und</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S</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in</w:t>
      </w:r>
      <w:r w:rsidRPr="00A72BD3">
        <w:rPr>
          <w:rFonts w:asciiTheme="minorHAnsi" w:hAnsiTheme="minorHAnsi"/>
          <w:szCs w:val="22"/>
        </w:rPr>
        <w:t>c</w:t>
      </w:r>
      <w:r w:rsidRPr="00A72BD3">
        <w:rPr>
          <w:rFonts w:asciiTheme="minorHAnsi" w:hAnsiTheme="minorHAnsi"/>
          <w:spacing w:val="-1"/>
          <w:szCs w:val="22"/>
        </w:rPr>
        <w:t>lud</w:t>
      </w:r>
      <w:r w:rsidRPr="00A72BD3">
        <w:rPr>
          <w:rFonts w:asciiTheme="minorHAnsi" w:hAnsiTheme="minorHAnsi"/>
          <w:szCs w:val="22"/>
        </w:rPr>
        <w:t xml:space="preserve">es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al</w:t>
      </w:r>
      <w:r w:rsidRPr="00A72BD3">
        <w:rPr>
          <w:rFonts w:asciiTheme="minorHAnsi" w:hAnsiTheme="minorHAnsi"/>
          <w:szCs w:val="22"/>
        </w:rPr>
        <w:t xml:space="preserve">s, </w:t>
      </w:r>
      <w:r w:rsidRPr="00A72BD3">
        <w:rPr>
          <w:rFonts w:asciiTheme="minorHAnsi" w:hAnsiTheme="minorHAnsi"/>
          <w:spacing w:val="-1"/>
          <w:szCs w:val="22"/>
        </w:rPr>
        <w:t>lab</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w:t>
      </w:r>
      <w:r w:rsidRPr="00A72BD3">
        <w:rPr>
          <w:rFonts w:asciiTheme="minorHAnsi" w:hAnsiTheme="minorHAnsi"/>
          <w:spacing w:val="-2"/>
          <w:szCs w:val="22"/>
        </w:rPr>
        <w:t xml:space="preserve"> </w:t>
      </w:r>
      <w:r w:rsidR="006F52D1" w:rsidRPr="00A72BD3">
        <w:rPr>
          <w:rFonts w:asciiTheme="minorHAnsi" w:hAnsiTheme="minorHAnsi"/>
          <w:szCs w:val="22"/>
        </w:rPr>
        <w:t>e</w:t>
      </w:r>
      <w:r w:rsidR="006F52D1" w:rsidRPr="00A72BD3">
        <w:rPr>
          <w:rFonts w:asciiTheme="minorHAnsi" w:hAnsiTheme="minorHAnsi"/>
          <w:spacing w:val="-1"/>
          <w:szCs w:val="22"/>
        </w:rPr>
        <w:t>quip</w:t>
      </w:r>
      <w:r w:rsidR="006F52D1" w:rsidRPr="00A72BD3">
        <w:rPr>
          <w:rFonts w:asciiTheme="minorHAnsi" w:hAnsiTheme="minorHAnsi"/>
          <w:spacing w:val="-2"/>
          <w:szCs w:val="22"/>
        </w:rPr>
        <w:t>m</w:t>
      </w:r>
      <w:r w:rsidR="006F52D1" w:rsidRPr="00A72BD3">
        <w:rPr>
          <w:rFonts w:asciiTheme="minorHAnsi" w:hAnsiTheme="minorHAnsi"/>
          <w:szCs w:val="22"/>
        </w:rPr>
        <w:t>e</w:t>
      </w:r>
      <w:r w:rsidR="006F52D1" w:rsidRPr="00A72BD3">
        <w:rPr>
          <w:rFonts w:asciiTheme="minorHAnsi" w:hAnsiTheme="minorHAnsi"/>
          <w:spacing w:val="-1"/>
          <w:szCs w:val="22"/>
        </w:rPr>
        <w:t>n</w:t>
      </w:r>
      <w:r w:rsidR="006F52D1"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la</w:t>
      </w:r>
      <w:r w:rsidRPr="00A72BD3">
        <w:rPr>
          <w:rFonts w:asciiTheme="minorHAnsi" w:hAnsiTheme="minorHAnsi"/>
          <w:szCs w:val="22"/>
        </w:rPr>
        <w:t xml:space="preserve">ted </w:t>
      </w:r>
      <w:r w:rsidRPr="00A72BD3">
        <w:rPr>
          <w:rFonts w:asciiTheme="minorHAnsi" w:hAnsiTheme="minorHAnsi"/>
          <w:spacing w:val="-1"/>
          <w:szCs w:val="22"/>
        </w:rPr>
        <w:t>in</w:t>
      </w:r>
      <w:r w:rsidRPr="00A72BD3">
        <w:rPr>
          <w:rFonts w:asciiTheme="minorHAnsi" w:hAnsiTheme="minorHAnsi"/>
          <w:szCs w:val="22"/>
        </w:rPr>
        <w:t>c</w:t>
      </w:r>
      <w:r w:rsidRPr="00A72BD3">
        <w:rPr>
          <w:rFonts w:asciiTheme="minorHAnsi" w:hAnsiTheme="minorHAnsi"/>
          <w:spacing w:val="-1"/>
          <w:szCs w:val="22"/>
        </w:rPr>
        <w:t>id</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l se</w:t>
      </w:r>
      <w:r w:rsidRPr="00A72BD3">
        <w:rPr>
          <w:rFonts w:asciiTheme="minorHAnsi" w:hAnsiTheme="minorHAnsi"/>
          <w:spacing w:val="-3"/>
          <w:szCs w:val="22"/>
        </w:rPr>
        <w:t>r</w:t>
      </w:r>
      <w:r w:rsidRPr="00A72BD3">
        <w:rPr>
          <w:rFonts w:asciiTheme="minorHAnsi" w:hAnsiTheme="minorHAnsi"/>
          <w:spacing w:val="1"/>
          <w:szCs w:val="22"/>
        </w:rPr>
        <w:t>v</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2"/>
          <w:szCs w:val="22"/>
        </w:rPr>
        <w:t>e</w:t>
      </w:r>
      <w:r w:rsidRPr="00A72BD3">
        <w:rPr>
          <w:rFonts w:asciiTheme="minorHAnsi" w:hAnsiTheme="minorHAnsi"/>
          <w:szCs w:val="22"/>
        </w:rPr>
        <w:t xml:space="preserve">s </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ess</w:t>
      </w:r>
      <w:r w:rsidRPr="00A72BD3">
        <w:rPr>
          <w:rFonts w:asciiTheme="minorHAnsi" w:hAnsiTheme="minorHAnsi"/>
          <w:spacing w:val="-3"/>
          <w:szCs w:val="22"/>
        </w:rPr>
        <w:t>a</w:t>
      </w:r>
      <w:r w:rsidRPr="00A72BD3">
        <w:rPr>
          <w:rFonts w:asciiTheme="minorHAnsi" w:hAnsiTheme="minorHAnsi"/>
          <w:spacing w:val="-1"/>
          <w:szCs w:val="22"/>
        </w:rPr>
        <w:t>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f</w:t>
      </w:r>
      <w:r w:rsidRPr="00A72BD3">
        <w:rPr>
          <w:rFonts w:asciiTheme="minorHAnsi" w:hAnsiTheme="minorHAnsi"/>
          <w:spacing w:val="-2"/>
          <w:szCs w:val="22"/>
        </w:rPr>
        <w:t>o</w:t>
      </w:r>
      <w:r w:rsidRPr="00A72BD3">
        <w:rPr>
          <w:rFonts w:asciiTheme="minorHAnsi" w:hAnsiTheme="minorHAnsi"/>
          <w:szCs w:val="22"/>
        </w:rPr>
        <w:t>r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pacing w:val="-2"/>
          <w:szCs w:val="22"/>
        </w:rPr>
        <w:t>e</w:t>
      </w:r>
      <w:r w:rsidRPr="00A72BD3">
        <w:rPr>
          <w:rFonts w:asciiTheme="minorHAnsi" w:hAnsiTheme="minorHAnsi"/>
          <w:szCs w:val="22"/>
        </w:rPr>
        <w:t>te</w:t>
      </w:r>
      <w:r w:rsidRPr="00A72BD3">
        <w:rPr>
          <w:rFonts w:asciiTheme="minorHAnsi" w:hAnsiTheme="minorHAnsi"/>
          <w:spacing w:val="1"/>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exte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r s</w:t>
      </w:r>
      <w:r w:rsidRPr="00A72BD3">
        <w:rPr>
          <w:rFonts w:asciiTheme="minorHAnsi" w:hAnsiTheme="minorHAnsi"/>
          <w:spacing w:val="-1"/>
          <w:szCs w:val="22"/>
        </w:rPr>
        <w:t>urf</w:t>
      </w:r>
      <w:r w:rsidRPr="00A72BD3">
        <w:rPr>
          <w:rFonts w:asciiTheme="minorHAnsi" w:hAnsiTheme="minorHAnsi"/>
          <w:spacing w:val="-3"/>
          <w:szCs w:val="22"/>
        </w:rPr>
        <w:t>a</w:t>
      </w:r>
      <w:r w:rsidRPr="00A72BD3">
        <w:rPr>
          <w:rFonts w:asciiTheme="minorHAnsi" w:hAnsiTheme="minorHAnsi"/>
          <w:szCs w:val="22"/>
        </w:rPr>
        <w:t>ces,</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2"/>
          <w:szCs w:val="22"/>
        </w:rPr>
        <w:t>x</w:t>
      </w:r>
      <w:r w:rsidRPr="00A72BD3">
        <w:rPr>
          <w:rFonts w:asciiTheme="minorHAnsi" w:hAnsiTheme="minorHAnsi"/>
          <w:szCs w:val="22"/>
        </w:rPr>
        <w:t>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3"/>
          <w:szCs w:val="22"/>
        </w:rPr>
        <w:t>f</w:t>
      </w:r>
      <w:r w:rsidRPr="00A72BD3">
        <w:rPr>
          <w:rFonts w:asciiTheme="minorHAnsi" w:hAnsiTheme="minorHAnsi"/>
          <w:spacing w:val="-1"/>
          <w:szCs w:val="22"/>
        </w:rPr>
        <w:t>a</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unda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pacing w:val="-1"/>
          <w:szCs w:val="22"/>
        </w:rPr>
        <w:t>all</w:t>
      </w:r>
      <w:r w:rsidRPr="00A72BD3">
        <w:rPr>
          <w:rFonts w:asciiTheme="minorHAnsi" w:hAnsiTheme="minorHAnsi"/>
          <w:spacing w:val="-3"/>
          <w:szCs w:val="22"/>
        </w:rPr>
        <w:t>s</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 t</w:t>
      </w:r>
      <w:r w:rsidRPr="00A72BD3">
        <w:rPr>
          <w:rFonts w:asciiTheme="minorHAnsi" w:hAnsiTheme="minorHAnsi"/>
          <w:spacing w:val="-1"/>
          <w:szCs w:val="22"/>
        </w:rPr>
        <w:t>hr</w:t>
      </w:r>
      <w:r w:rsidRPr="00A72BD3">
        <w:rPr>
          <w:rFonts w:asciiTheme="minorHAnsi" w:hAnsiTheme="minorHAnsi"/>
          <w:spacing w:val="1"/>
          <w:szCs w:val="22"/>
        </w:rPr>
        <w:t>o</w:t>
      </w:r>
      <w:r w:rsidRPr="00A72BD3">
        <w:rPr>
          <w:rFonts w:asciiTheme="minorHAnsi" w:hAnsiTheme="minorHAnsi"/>
          <w:spacing w:val="-1"/>
          <w:szCs w:val="22"/>
        </w:rPr>
        <w:t>ugh-</w:t>
      </w:r>
      <w:r w:rsidRPr="00A72BD3">
        <w:rPr>
          <w:rFonts w:asciiTheme="minorHAnsi" w:hAnsiTheme="minorHAnsi"/>
          <w:szCs w:val="22"/>
        </w:rPr>
        <w:t>w</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flashin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zCs w:val="22"/>
        </w:rPr>
        <w:t>et</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fing</w:t>
      </w:r>
      <w:r w:rsidRPr="00A72BD3">
        <w:rPr>
          <w:rFonts w:asciiTheme="minorHAnsi" w:hAnsiTheme="minorHAnsi"/>
          <w:szCs w:val="22"/>
        </w:rPr>
        <w:t xml:space="preserve">, </w:t>
      </w:r>
      <w:r w:rsidRPr="00A72BD3">
        <w:rPr>
          <w:rFonts w:asciiTheme="minorHAnsi" w:hAnsiTheme="minorHAnsi"/>
          <w:spacing w:val="-1"/>
          <w:szCs w:val="22"/>
        </w:rPr>
        <w:t>a</w:t>
      </w:r>
      <w:r w:rsidRPr="00A72BD3">
        <w:rPr>
          <w:rFonts w:asciiTheme="minorHAnsi" w:hAnsiTheme="minorHAnsi"/>
          <w:szCs w:val="22"/>
        </w:rPr>
        <w:t>s s</w:t>
      </w:r>
      <w:r w:rsidRPr="00A72BD3">
        <w:rPr>
          <w:rFonts w:asciiTheme="minorHAnsi" w:hAnsiTheme="minorHAnsi"/>
          <w:spacing w:val="-4"/>
          <w:szCs w:val="22"/>
        </w:rPr>
        <w:t>h</w:t>
      </w:r>
      <w:r w:rsidRPr="00A72BD3">
        <w:rPr>
          <w:rFonts w:asciiTheme="minorHAnsi" w:hAnsiTheme="minorHAnsi"/>
          <w:spacing w:val="1"/>
          <w:szCs w:val="22"/>
        </w:rPr>
        <w:t>o</w:t>
      </w:r>
      <w:r w:rsidRPr="00A72BD3">
        <w:rPr>
          <w:rFonts w:asciiTheme="minorHAnsi" w:hAnsiTheme="minorHAnsi"/>
          <w:szCs w:val="22"/>
        </w:rPr>
        <w:t>wn</w:t>
      </w:r>
      <w:r w:rsidRPr="00A72BD3">
        <w:rPr>
          <w:rFonts w:asciiTheme="minorHAnsi" w:hAnsiTheme="minorHAnsi"/>
          <w:spacing w:val="-3"/>
          <w:szCs w:val="22"/>
        </w:rPr>
        <w:t xml:space="preserve"> </w:t>
      </w:r>
      <w:r w:rsidRPr="00A72BD3">
        <w:rPr>
          <w:rFonts w:asciiTheme="minorHAnsi" w:hAnsiTheme="minorHAnsi"/>
          <w:spacing w:val="-2"/>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D</w:t>
      </w:r>
      <w:r w:rsidRPr="00A72BD3">
        <w:rPr>
          <w:rFonts w:asciiTheme="minorHAnsi" w:hAnsiTheme="minorHAnsi"/>
          <w:spacing w:val="-1"/>
          <w:szCs w:val="22"/>
        </w:rPr>
        <w:t>ra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4"/>
          <w:szCs w:val="22"/>
        </w:rPr>
        <w:t>p</w:t>
      </w:r>
      <w:r w:rsidRPr="00A72BD3">
        <w:rPr>
          <w:rFonts w:asciiTheme="minorHAnsi" w:hAnsiTheme="minorHAnsi"/>
          <w:szCs w:val="22"/>
        </w:rPr>
        <w:t>ec</w:t>
      </w:r>
      <w:r w:rsidRPr="00A72BD3">
        <w:rPr>
          <w:rFonts w:asciiTheme="minorHAnsi" w:hAnsiTheme="minorHAnsi"/>
          <w:spacing w:val="-1"/>
          <w:szCs w:val="22"/>
        </w:rPr>
        <w:t>if</w:t>
      </w:r>
      <w:r w:rsidRPr="00A72BD3">
        <w:rPr>
          <w:rFonts w:asciiTheme="minorHAnsi" w:hAnsiTheme="minorHAnsi"/>
          <w:spacing w:val="-3"/>
          <w:szCs w:val="22"/>
        </w:rPr>
        <w:t>i</w:t>
      </w:r>
      <w:r w:rsidRPr="00A72BD3">
        <w:rPr>
          <w:rFonts w:asciiTheme="minorHAnsi" w:hAnsiTheme="minorHAnsi"/>
          <w:szCs w:val="22"/>
        </w:rPr>
        <w:t xml:space="preserve">ed </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in</w:t>
      </w:r>
      <w:r w:rsidRPr="00A72BD3">
        <w:rPr>
          <w:rFonts w:asciiTheme="minorHAnsi" w:hAnsiTheme="minorHAnsi"/>
          <w:szCs w:val="22"/>
        </w:rPr>
        <w:t>.</w:t>
      </w:r>
    </w:p>
    <w:p w14:paraId="4CEEEAFB" w14:textId="77777777" w:rsidR="00EE7EAF" w:rsidRPr="00EA6096" w:rsidRDefault="00EE7EAF" w:rsidP="00EE7EAF">
      <w:pPr>
        <w:ind w:left="360"/>
        <w:rPr>
          <w:rFonts w:asciiTheme="minorHAnsi" w:hAnsiTheme="minorHAnsi"/>
          <w:b/>
          <w:bCs/>
          <w:szCs w:val="22"/>
        </w:rPr>
      </w:pPr>
      <w:r w:rsidRPr="00EA6096">
        <w:rPr>
          <w:rFonts w:asciiTheme="minorHAnsi" w:hAnsiTheme="minorHAnsi"/>
          <w:b/>
          <w:bCs/>
          <w:szCs w:val="22"/>
        </w:rPr>
        <w:t>1.3</w:t>
      </w:r>
      <w:r w:rsidRPr="00EA6096">
        <w:rPr>
          <w:rFonts w:asciiTheme="minorHAnsi" w:hAnsiTheme="minorHAnsi"/>
          <w:b/>
          <w:bCs/>
          <w:szCs w:val="22"/>
        </w:rPr>
        <w:tab/>
      </w:r>
      <w:r w:rsidRPr="00EA6096">
        <w:rPr>
          <w:rFonts w:asciiTheme="minorHAnsi" w:hAnsiTheme="minorHAnsi"/>
          <w:b/>
          <w:bCs/>
          <w:spacing w:val="-1"/>
          <w:szCs w:val="22"/>
        </w:rPr>
        <w:t>APPLI</w:t>
      </w:r>
      <w:r w:rsidRPr="00EA6096">
        <w:rPr>
          <w:rFonts w:asciiTheme="minorHAnsi" w:hAnsiTheme="minorHAnsi"/>
          <w:b/>
          <w:bCs/>
          <w:szCs w:val="22"/>
        </w:rPr>
        <w:t>C</w:t>
      </w:r>
      <w:r w:rsidRPr="00EA6096">
        <w:rPr>
          <w:rFonts w:asciiTheme="minorHAnsi" w:hAnsiTheme="minorHAnsi"/>
          <w:b/>
          <w:bCs/>
          <w:spacing w:val="-1"/>
          <w:szCs w:val="22"/>
        </w:rPr>
        <w:t>A</w:t>
      </w:r>
      <w:r w:rsidRPr="00EA6096">
        <w:rPr>
          <w:rFonts w:asciiTheme="minorHAnsi" w:hAnsiTheme="minorHAnsi"/>
          <w:b/>
          <w:bCs/>
          <w:szCs w:val="22"/>
        </w:rPr>
        <w:t>T</w:t>
      </w:r>
      <w:r w:rsidRPr="00EA6096">
        <w:rPr>
          <w:rFonts w:asciiTheme="minorHAnsi" w:hAnsiTheme="minorHAnsi"/>
          <w:b/>
          <w:bCs/>
          <w:spacing w:val="1"/>
          <w:szCs w:val="22"/>
        </w:rPr>
        <w:t>O</w:t>
      </w:r>
      <w:r w:rsidRPr="00EA6096">
        <w:rPr>
          <w:rFonts w:asciiTheme="minorHAnsi" w:hAnsiTheme="minorHAnsi"/>
          <w:b/>
          <w:bCs/>
          <w:szCs w:val="22"/>
        </w:rPr>
        <w:t>R Q</w:t>
      </w:r>
      <w:r w:rsidRPr="00EA6096">
        <w:rPr>
          <w:rFonts w:asciiTheme="minorHAnsi" w:hAnsiTheme="minorHAnsi"/>
          <w:b/>
          <w:bCs/>
          <w:spacing w:val="-1"/>
          <w:szCs w:val="22"/>
        </w:rPr>
        <w:t>UALIF</w:t>
      </w:r>
      <w:r w:rsidRPr="00EA6096">
        <w:rPr>
          <w:rFonts w:asciiTheme="minorHAnsi" w:hAnsiTheme="minorHAnsi"/>
          <w:b/>
          <w:bCs/>
          <w:spacing w:val="-3"/>
          <w:szCs w:val="22"/>
        </w:rPr>
        <w:t>I</w:t>
      </w:r>
      <w:r w:rsidRPr="00EA6096">
        <w:rPr>
          <w:rFonts w:asciiTheme="minorHAnsi" w:hAnsiTheme="minorHAnsi"/>
          <w:b/>
          <w:bCs/>
          <w:szCs w:val="22"/>
        </w:rPr>
        <w:t>C</w:t>
      </w:r>
      <w:r w:rsidRPr="00EA6096">
        <w:rPr>
          <w:rFonts w:asciiTheme="minorHAnsi" w:hAnsiTheme="minorHAnsi"/>
          <w:b/>
          <w:bCs/>
          <w:spacing w:val="-1"/>
          <w:szCs w:val="22"/>
        </w:rPr>
        <w:t>A</w:t>
      </w:r>
      <w:r w:rsidRPr="00EA6096">
        <w:rPr>
          <w:rFonts w:asciiTheme="minorHAnsi" w:hAnsiTheme="minorHAnsi"/>
          <w:b/>
          <w:bCs/>
          <w:szCs w:val="22"/>
        </w:rPr>
        <w:t>T</w:t>
      </w:r>
      <w:r w:rsidRPr="00EA6096">
        <w:rPr>
          <w:rFonts w:asciiTheme="minorHAnsi" w:hAnsiTheme="minorHAnsi"/>
          <w:b/>
          <w:bCs/>
          <w:spacing w:val="-3"/>
          <w:szCs w:val="22"/>
        </w:rPr>
        <w:t>I</w:t>
      </w:r>
      <w:r w:rsidRPr="00EA6096">
        <w:rPr>
          <w:rFonts w:asciiTheme="minorHAnsi" w:hAnsiTheme="minorHAnsi"/>
          <w:b/>
          <w:bCs/>
          <w:spacing w:val="1"/>
          <w:szCs w:val="22"/>
        </w:rPr>
        <w:t>O</w:t>
      </w:r>
      <w:r w:rsidRPr="00EA6096">
        <w:rPr>
          <w:rFonts w:asciiTheme="minorHAnsi" w:hAnsiTheme="minorHAnsi"/>
          <w:b/>
          <w:bCs/>
          <w:spacing w:val="-1"/>
          <w:szCs w:val="22"/>
        </w:rPr>
        <w:t>N</w:t>
      </w:r>
      <w:r w:rsidRPr="00EA6096">
        <w:rPr>
          <w:rFonts w:asciiTheme="minorHAnsi" w:hAnsiTheme="minorHAnsi"/>
          <w:b/>
          <w:bCs/>
          <w:szCs w:val="22"/>
        </w:rPr>
        <w:t>S:</w:t>
      </w:r>
    </w:p>
    <w:p w14:paraId="04B9817E" w14:textId="77777777" w:rsidR="00EE7EAF" w:rsidRDefault="00EE7EAF" w:rsidP="00EE7EAF">
      <w:pPr>
        <w:ind w:left="540" w:hanging="540"/>
        <w:rPr>
          <w:rFonts w:asciiTheme="minorHAnsi" w:hAnsiTheme="minorHAnsi"/>
          <w:szCs w:val="22"/>
        </w:rPr>
      </w:pPr>
      <w:r>
        <w:rPr>
          <w:rFonts w:asciiTheme="minorHAnsi" w:hAnsiTheme="minorHAnsi"/>
          <w:szCs w:val="22"/>
        </w:rPr>
        <w:t>1.3.1</w:t>
      </w:r>
      <w:r>
        <w:rPr>
          <w:rFonts w:asciiTheme="minorHAnsi" w:hAnsiTheme="minorHAnsi"/>
          <w:szCs w:val="22"/>
        </w:rPr>
        <w:tab/>
      </w:r>
      <w:r w:rsidR="004971CD" w:rsidRPr="00A72BD3">
        <w:rPr>
          <w:rFonts w:asciiTheme="minorHAnsi" w:hAnsiTheme="minorHAnsi"/>
          <w:szCs w:val="22"/>
        </w:rPr>
        <w:t>T</w:t>
      </w:r>
      <w:r w:rsidR="004971CD" w:rsidRPr="00A72BD3">
        <w:rPr>
          <w:rFonts w:asciiTheme="minorHAnsi" w:hAnsiTheme="minorHAnsi"/>
          <w:spacing w:val="-1"/>
          <w:szCs w:val="22"/>
        </w:rPr>
        <w:t>h</w:t>
      </w:r>
      <w:r w:rsidR="004971CD" w:rsidRPr="00A72BD3">
        <w:rPr>
          <w:rFonts w:asciiTheme="minorHAnsi" w:hAnsiTheme="minorHAnsi"/>
          <w:szCs w:val="22"/>
        </w:rPr>
        <w:t>e</w:t>
      </w:r>
      <w:r w:rsidR="004971CD" w:rsidRPr="00A72BD3">
        <w:rPr>
          <w:rFonts w:asciiTheme="minorHAnsi" w:hAnsiTheme="minorHAnsi"/>
          <w:spacing w:val="-2"/>
          <w:szCs w:val="22"/>
        </w:rPr>
        <w:t xml:space="preserve"> </w:t>
      </w:r>
      <w:r w:rsidR="004971CD" w:rsidRPr="00A72BD3">
        <w:rPr>
          <w:rFonts w:asciiTheme="minorHAnsi" w:hAnsiTheme="minorHAnsi"/>
          <w:spacing w:val="1"/>
          <w:szCs w:val="22"/>
        </w:rPr>
        <w:t>m</w:t>
      </w:r>
      <w:r w:rsidR="004971CD" w:rsidRPr="00A72BD3">
        <w:rPr>
          <w:rFonts w:asciiTheme="minorHAnsi" w:hAnsiTheme="minorHAnsi"/>
          <w:spacing w:val="-2"/>
          <w:szCs w:val="22"/>
        </w:rPr>
        <w:t>e</w:t>
      </w:r>
      <w:r w:rsidR="004971CD" w:rsidRPr="00A72BD3">
        <w:rPr>
          <w:rFonts w:asciiTheme="minorHAnsi" w:hAnsiTheme="minorHAnsi"/>
          <w:spacing w:val="1"/>
          <w:szCs w:val="22"/>
        </w:rPr>
        <w:t>m</w:t>
      </w:r>
      <w:r w:rsidR="004971CD" w:rsidRPr="00A72BD3">
        <w:rPr>
          <w:rFonts w:asciiTheme="minorHAnsi" w:hAnsiTheme="minorHAnsi"/>
          <w:spacing w:val="-1"/>
          <w:szCs w:val="22"/>
        </w:rPr>
        <w:t>bran</w:t>
      </w:r>
      <w:r w:rsidR="004971CD" w:rsidRPr="00A72BD3">
        <w:rPr>
          <w:rFonts w:asciiTheme="minorHAnsi" w:hAnsiTheme="minorHAnsi"/>
          <w:szCs w:val="22"/>
        </w:rPr>
        <w:t>e</w:t>
      </w:r>
      <w:r w:rsidR="004971CD" w:rsidRPr="00A72BD3">
        <w:rPr>
          <w:rFonts w:asciiTheme="minorHAnsi" w:hAnsiTheme="minorHAnsi"/>
          <w:spacing w:val="-2"/>
          <w:szCs w:val="22"/>
        </w:rPr>
        <w:t xml:space="preserve"> </w:t>
      </w:r>
      <w:r w:rsidR="004971CD" w:rsidRPr="00A72BD3">
        <w:rPr>
          <w:rFonts w:asciiTheme="minorHAnsi" w:hAnsiTheme="minorHAnsi"/>
          <w:szCs w:val="22"/>
        </w:rPr>
        <w:t>w</w:t>
      </w:r>
      <w:r w:rsidR="004971CD" w:rsidRPr="00A72BD3">
        <w:rPr>
          <w:rFonts w:asciiTheme="minorHAnsi" w:hAnsiTheme="minorHAnsi"/>
          <w:spacing w:val="-1"/>
          <w:szCs w:val="22"/>
        </w:rPr>
        <w:t>a</w:t>
      </w:r>
      <w:r w:rsidR="004971CD" w:rsidRPr="00A72BD3">
        <w:rPr>
          <w:rFonts w:asciiTheme="minorHAnsi" w:hAnsiTheme="minorHAnsi"/>
          <w:szCs w:val="22"/>
        </w:rPr>
        <w:t>te</w:t>
      </w:r>
      <w:r w:rsidR="004971CD" w:rsidRPr="00A72BD3">
        <w:rPr>
          <w:rFonts w:asciiTheme="minorHAnsi" w:hAnsiTheme="minorHAnsi"/>
          <w:spacing w:val="-1"/>
          <w:szCs w:val="22"/>
        </w:rPr>
        <w:t>rp</w:t>
      </w:r>
      <w:r w:rsidR="004971CD" w:rsidRPr="00A72BD3">
        <w:rPr>
          <w:rFonts w:asciiTheme="minorHAnsi" w:hAnsiTheme="minorHAnsi"/>
          <w:spacing w:val="-3"/>
          <w:szCs w:val="22"/>
        </w:rPr>
        <w:t>r</w:t>
      </w:r>
      <w:r w:rsidR="004971CD" w:rsidRPr="00A72BD3">
        <w:rPr>
          <w:rFonts w:asciiTheme="minorHAnsi" w:hAnsiTheme="minorHAnsi"/>
          <w:spacing w:val="-2"/>
          <w:szCs w:val="22"/>
        </w:rPr>
        <w:t>o</w:t>
      </w:r>
      <w:r w:rsidR="004971CD" w:rsidRPr="00A72BD3">
        <w:rPr>
          <w:rFonts w:asciiTheme="minorHAnsi" w:hAnsiTheme="minorHAnsi"/>
          <w:spacing w:val="1"/>
          <w:szCs w:val="22"/>
        </w:rPr>
        <w:t>o</w:t>
      </w:r>
      <w:r w:rsidR="004971CD" w:rsidRPr="00A72BD3">
        <w:rPr>
          <w:rFonts w:asciiTheme="minorHAnsi" w:hAnsiTheme="minorHAnsi"/>
          <w:spacing w:val="-3"/>
          <w:szCs w:val="22"/>
        </w:rPr>
        <w:t>f</w:t>
      </w:r>
      <w:r w:rsidR="004971CD" w:rsidRPr="00A72BD3">
        <w:rPr>
          <w:rFonts w:asciiTheme="minorHAnsi" w:hAnsiTheme="minorHAnsi"/>
          <w:spacing w:val="-1"/>
          <w:szCs w:val="22"/>
        </w:rPr>
        <w:t>in</w:t>
      </w:r>
      <w:r w:rsidR="004971CD" w:rsidRPr="00A72BD3">
        <w:rPr>
          <w:rFonts w:asciiTheme="minorHAnsi" w:hAnsiTheme="minorHAnsi"/>
          <w:szCs w:val="22"/>
        </w:rPr>
        <w:t>g</w:t>
      </w:r>
      <w:r w:rsidR="004971CD" w:rsidRPr="00A72BD3">
        <w:rPr>
          <w:rFonts w:asciiTheme="minorHAnsi" w:hAnsiTheme="minorHAnsi"/>
          <w:spacing w:val="-1"/>
          <w:szCs w:val="22"/>
        </w:rPr>
        <w:t xml:space="preserve"> </w:t>
      </w:r>
      <w:r w:rsidR="004971CD" w:rsidRPr="00A72BD3">
        <w:rPr>
          <w:rFonts w:asciiTheme="minorHAnsi" w:hAnsiTheme="minorHAnsi"/>
          <w:szCs w:val="22"/>
        </w:rPr>
        <w:t>w</w:t>
      </w:r>
      <w:r w:rsidR="004971CD" w:rsidRPr="00A72BD3">
        <w:rPr>
          <w:rFonts w:asciiTheme="minorHAnsi" w:hAnsiTheme="minorHAnsi"/>
          <w:spacing w:val="1"/>
          <w:szCs w:val="22"/>
        </w:rPr>
        <w:t>o</w:t>
      </w:r>
      <w:r w:rsidR="004971CD" w:rsidRPr="00A72BD3">
        <w:rPr>
          <w:rFonts w:asciiTheme="minorHAnsi" w:hAnsiTheme="minorHAnsi"/>
          <w:spacing w:val="-1"/>
          <w:szCs w:val="22"/>
        </w:rPr>
        <w:t>r</w:t>
      </w:r>
      <w:r w:rsidR="004971CD" w:rsidRPr="00A72BD3">
        <w:rPr>
          <w:rFonts w:asciiTheme="minorHAnsi" w:hAnsiTheme="minorHAnsi"/>
          <w:szCs w:val="22"/>
        </w:rPr>
        <w:t>k</w:t>
      </w:r>
      <w:r w:rsidR="004971CD" w:rsidRPr="00A72BD3">
        <w:rPr>
          <w:rFonts w:asciiTheme="minorHAnsi" w:hAnsiTheme="minorHAnsi"/>
          <w:spacing w:val="-2"/>
          <w:szCs w:val="22"/>
        </w:rPr>
        <w:t xml:space="preserve"> </w:t>
      </w:r>
      <w:r w:rsidR="004971CD" w:rsidRPr="00A72BD3">
        <w:rPr>
          <w:rFonts w:asciiTheme="minorHAnsi" w:hAnsiTheme="minorHAnsi"/>
          <w:szCs w:val="22"/>
        </w:rPr>
        <w:t>s</w:t>
      </w:r>
      <w:r w:rsidR="004971CD" w:rsidRPr="00A72BD3">
        <w:rPr>
          <w:rFonts w:asciiTheme="minorHAnsi" w:hAnsiTheme="minorHAnsi"/>
          <w:spacing w:val="-1"/>
          <w:szCs w:val="22"/>
        </w:rPr>
        <w:t>hal</w:t>
      </w:r>
      <w:r w:rsidR="004971CD" w:rsidRPr="00A72BD3">
        <w:rPr>
          <w:rFonts w:asciiTheme="minorHAnsi" w:hAnsiTheme="minorHAnsi"/>
          <w:szCs w:val="22"/>
        </w:rPr>
        <w:t xml:space="preserve">l </w:t>
      </w:r>
      <w:r w:rsidR="004971CD" w:rsidRPr="00A72BD3">
        <w:rPr>
          <w:rFonts w:asciiTheme="minorHAnsi" w:hAnsiTheme="minorHAnsi"/>
          <w:spacing w:val="-1"/>
          <w:szCs w:val="22"/>
        </w:rPr>
        <w:t>b</w:t>
      </w:r>
      <w:r w:rsidR="004971CD" w:rsidRPr="00A72BD3">
        <w:rPr>
          <w:rFonts w:asciiTheme="minorHAnsi" w:hAnsiTheme="minorHAnsi"/>
          <w:szCs w:val="22"/>
        </w:rPr>
        <w:t>e</w:t>
      </w:r>
      <w:r w:rsidR="004971CD" w:rsidRPr="00A72BD3">
        <w:rPr>
          <w:rFonts w:asciiTheme="minorHAnsi" w:hAnsiTheme="minorHAnsi"/>
          <w:spacing w:val="1"/>
          <w:szCs w:val="22"/>
        </w:rPr>
        <w:t xml:space="preserve"> </w:t>
      </w:r>
      <w:r w:rsidR="004971CD" w:rsidRPr="00A72BD3">
        <w:rPr>
          <w:rFonts w:asciiTheme="minorHAnsi" w:hAnsiTheme="minorHAnsi"/>
          <w:spacing w:val="-4"/>
          <w:szCs w:val="22"/>
        </w:rPr>
        <w:t>p</w:t>
      </w:r>
      <w:r w:rsidR="004971CD" w:rsidRPr="00A72BD3">
        <w:rPr>
          <w:rFonts w:asciiTheme="minorHAnsi" w:hAnsiTheme="minorHAnsi"/>
          <w:szCs w:val="22"/>
        </w:rPr>
        <w:t>e</w:t>
      </w:r>
      <w:r w:rsidR="004971CD" w:rsidRPr="00A72BD3">
        <w:rPr>
          <w:rFonts w:asciiTheme="minorHAnsi" w:hAnsiTheme="minorHAnsi"/>
          <w:spacing w:val="-1"/>
          <w:szCs w:val="22"/>
        </w:rPr>
        <w:t>rf</w:t>
      </w:r>
      <w:r w:rsidR="004971CD" w:rsidRPr="00A72BD3">
        <w:rPr>
          <w:rFonts w:asciiTheme="minorHAnsi" w:hAnsiTheme="minorHAnsi"/>
          <w:spacing w:val="1"/>
          <w:szCs w:val="22"/>
        </w:rPr>
        <w:t>o</w:t>
      </w:r>
      <w:r w:rsidR="004971CD" w:rsidRPr="00A72BD3">
        <w:rPr>
          <w:rFonts w:asciiTheme="minorHAnsi" w:hAnsiTheme="minorHAnsi"/>
          <w:spacing w:val="-3"/>
          <w:szCs w:val="22"/>
        </w:rPr>
        <w:t>r</w:t>
      </w:r>
      <w:r w:rsidR="004971CD" w:rsidRPr="00A72BD3">
        <w:rPr>
          <w:rFonts w:asciiTheme="minorHAnsi" w:hAnsiTheme="minorHAnsi"/>
          <w:spacing w:val="-2"/>
          <w:szCs w:val="22"/>
        </w:rPr>
        <w:t>me</w:t>
      </w:r>
      <w:r w:rsidR="004971CD" w:rsidRPr="00A72BD3">
        <w:rPr>
          <w:rFonts w:asciiTheme="minorHAnsi" w:hAnsiTheme="minorHAnsi"/>
          <w:szCs w:val="22"/>
        </w:rPr>
        <w:t>d</w:t>
      </w:r>
      <w:r w:rsidR="004971CD" w:rsidRPr="00A72BD3">
        <w:rPr>
          <w:rFonts w:asciiTheme="minorHAnsi" w:hAnsiTheme="minorHAnsi"/>
          <w:spacing w:val="-1"/>
          <w:szCs w:val="22"/>
        </w:rPr>
        <w:t xml:space="preserve"> b</w:t>
      </w:r>
      <w:r w:rsidR="004971CD" w:rsidRPr="00A72BD3">
        <w:rPr>
          <w:rFonts w:asciiTheme="minorHAnsi" w:hAnsiTheme="minorHAnsi"/>
          <w:szCs w:val="22"/>
        </w:rPr>
        <w:t>y</w:t>
      </w:r>
      <w:r w:rsidR="004971CD" w:rsidRPr="00A72BD3">
        <w:rPr>
          <w:rFonts w:asciiTheme="minorHAnsi" w:hAnsiTheme="minorHAnsi"/>
          <w:spacing w:val="1"/>
          <w:szCs w:val="22"/>
        </w:rPr>
        <w:t xml:space="preserve"> </w:t>
      </w:r>
      <w:r w:rsidR="004971CD" w:rsidRPr="00A72BD3">
        <w:rPr>
          <w:rFonts w:asciiTheme="minorHAnsi" w:hAnsiTheme="minorHAnsi"/>
          <w:szCs w:val="22"/>
        </w:rPr>
        <w:t>a s</w:t>
      </w:r>
      <w:r w:rsidR="004971CD" w:rsidRPr="00A72BD3">
        <w:rPr>
          <w:rFonts w:asciiTheme="minorHAnsi" w:hAnsiTheme="minorHAnsi"/>
          <w:spacing w:val="-1"/>
          <w:szCs w:val="22"/>
        </w:rPr>
        <w:t>ingl</w:t>
      </w:r>
      <w:r w:rsidR="004971CD" w:rsidRPr="00A72BD3">
        <w:rPr>
          <w:rFonts w:asciiTheme="minorHAnsi" w:hAnsiTheme="minorHAnsi"/>
          <w:szCs w:val="22"/>
        </w:rPr>
        <w:t>e</w:t>
      </w:r>
      <w:r w:rsidR="004971CD" w:rsidRPr="00A72BD3">
        <w:rPr>
          <w:rFonts w:asciiTheme="minorHAnsi" w:hAnsiTheme="minorHAnsi"/>
          <w:spacing w:val="-2"/>
          <w:szCs w:val="22"/>
        </w:rPr>
        <w:t xml:space="preserve"> </w:t>
      </w:r>
      <w:r w:rsidR="004971CD" w:rsidRPr="00A72BD3">
        <w:rPr>
          <w:rFonts w:asciiTheme="minorHAnsi" w:hAnsiTheme="minorHAnsi"/>
          <w:spacing w:val="-1"/>
          <w:szCs w:val="22"/>
        </w:rPr>
        <w:t xml:space="preserve">firm </w:t>
      </w:r>
      <w:r w:rsidR="004971CD" w:rsidRPr="00A72BD3">
        <w:rPr>
          <w:rFonts w:asciiTheme="minorHAnsi" w:hAnsiTheme="minorHAnsi"/>
          <w:szCs w:val="22"/>
        </w:rPr>
        <w:t>ex</w:t>
      </w:r>
      <w:r w:rsidR="004971CD" w:rsidRPr="00A72BD3">
        <w:rPr>
          <w:rFonts w:asciiTheme="minorHAnsi" w:hAnsiTheme="minorHAnsi"/>
          <w:spacing w:val="-1"/>
          <w:szCs w:val="22"/>
        </w:rPr>
        <w:t>p</w:t>
      </w:r>
      <w:r w:rsidR="004971CD" w:rsidRPr="00A72BD3">
        <w:rPr>
          <w:rFonts w:asciiTheme="minorHAnsi" w:hAnsiTheme="minorHAnsi"/>
          <w:szCs w:val="22"/>
        </w:rPr>
        <w:t>e</w:t>
      </w:r>
      <w:r w:rsidR="004971CD" w:rsidRPr="00A72BD3">
        <w:rPr>
          <w:rFonts w:asciiTheme="minorHAnsi" w:hAnsiTheme="minorHAnsi"/>
          <w:spacing w:val="-1"/>
          <w:szCs w:val="22"/>
        </w:rPr>
        <w:t>ri</w:t>
      </w:r>
      <w:r w:rsidR="004971CD" w:rsidRPr="00A72BD3">
        <w:rPr>
          <w:rFonts w:asciiTheme="minorHAnsi" w:hAnsiTheme="minorHAnsi"/>
          <w:szCs w:val="22"/>
        </w:rPr>
        <w:t>e</w:t>
      </w:r>
      <w:r w:rsidR="004971CD" w:rsidRPr="00A72BD3">
        <w:rPr>
          <w:rFonts w:asciiTheme="minorHAnsi" w:hAnsiTheme="minorHAnsi"/>
          <w:spacing w:val="-1"/>
          <w:szCs w:val="22"/>
        </w:rPr>
        <w:t>n</w:t>
      </w:r>
      <w:r w:rsidR="004971CD" w:rsidRPr="00A72BD3">
        <w:rPr>
          <w:rFonts w:asciiTheme="minorHAnsi" w:hAnsiTheme="minorHAnsi"/>
          <w:spacing w:val="-3"/>
          <w:szCs w:val="22"/>
        </w:rPr>
        <w:t>c</w:t>
      </w:r>
      <w:r w:rsidR="004971CD" w:rsidRPr="00A72BD3">
        <w:rPr>
          <w:rFonts w:asciiTheme="minorHAnsi" w:hAnsiTheme="minorHAnsi"/>
          <w:szCs w:val="22"/>
        </w:rPr>
        <w:t>ed</w:t>
      </w:r>
      <w:r w:rsidR="004971CD" w:rsidRPr="00A72BD3">
        <w:rPr>
          <w:rFonts w:asciiTheme="minorHAnsi" w:hAnsiTheme="minorHAnsi"/>
          <w:spacing w:val="-1"/>
          <w:szCs w:val="22"/>
        </w:rPr>
        <w:t xml:space="preserve"> an</w:t>
      </w:r>
      <w:r w:rsidR="004971CD" w:rsidRPr="00A72BD3">
        <w:rPr>
          <w:rFonts w:asciiTheme="minorHAnsi" w:hAnsiTheme="minorHAnsi"/>
          <w:szCs w:val="22"/>
        </w:rPr>
        <w:t>d</w:t>
      </w:r>
      <w:r w:rsidR="004971CD" w:rsidRPr="00A72BD3">
        <w:rPr>
          <w:rFonts w:asciiTheme="minorHAnsi" w:hAnsiTheme="minorHAnsi"/>
          <w:spacing w:val="-1"/>
          <w:szCs w:val="22"/>
        </w:rPr>
        <w:t xml:space="preserve"> </w:t>
      </w:r>
      <w:r w:rsidR="004971CD" w:rsidRPr="00A72BD3">
        <w:rPr>
          <w:rFonts w:asciiTheme="minorHAnsi" w:hAnsiTheme="minorHAnsi"/>
          <w:szCs w:val="22"/>
        </w:rPr>
        <w:t>s</w:t>
      </w:r>
      <w:r w:rsidR="004971CD" w:rsidRPr="00A72BD3">
        <w:rPr>
          <w:rFonts w:asciiTheme="minorHAnsi" w:hAnsiTheme="minorHAnsi"/>
          <w:spacing w:val="-1"/>
          <w:szCs w:val="22"/>
        </w:rPr>
        <w:t>p</w:t>
      </w:r>
      <w:r w:rsidR="004971CD" w:rsidRPr="00A72BD3">
        <w:rPr>
          <w:rFonts w:asciiTheme="minorHAnsi" w:hAnsiTheme="minorHAnsi"/>
          <w:szCs w:val="22"/>
        </w:rPr>
        <w:t>ec</w:t>
      </w:r>
      <w:r w:rsidR="004971CD" w:rsidRPr="00A72BD3">
        <w:rPr>
          <w:rFonts w:asciiTheme="minorHAnsi" w:hAnsiTheme="minorHAnsi"/>
          <w:spacing w:val="-3"/>
          <w:szCs w:val="22"/>
        </w:rPr>
        <w:t>i</w:t>
      </w:r>
      <w:r w:rsidR="004971CD" w:rsidRPr="00A72BD3">
        <w:rPr>
          <w:rFonts w:asciiTheme="minorHAnsi" w:hAnsiTheme="minorHAnsi"/>
          <w:spacing w:val="-1"/>
          <w:szCs w:val="22"/>
        </w:rPr>
        <w:t>alizin</w:t>
      </w:r>
      <w:r w:rsidR="004971CD" w:rsidRPr="00A72BD3">
        <w:rPr>
          <w:rFonts w:asciiTheme="minorHAnsi" w:hAnsiTheme="minorHAnsi"/>
          <w:szCs w:val="22"/>
        </w:rPr>
        <w:t>g</w:t>
      </w:r>
      <w:r w:rsidR="004971CD" w:rsidRPr="00A72BD3">
        <w:rPr>
          <w:rFonts w:asciiTheme="minorHAnsi" w:hAnsiTheme="minorHAnsi"/>
          <w:spacing w:val="-1"/>
          <w:szCs w:val="22"/>
        </w:rPr>
        <w:t xml:space="preserve"> i</w:t>
      </w:r>
      <w:r w:rsidR="004971CD" w:rsidRPr="00A72BD3">
        <w:rPr>
          <w:rFonts w:asciiTheme="minorHAnsi" w:hAnsiTheme="minorHAnsi"/>
          <w:szCs w:val="22"/>
        </w:rPr>
        <w:t>n</w:t>
      </w:r>
      <w:r w:rsidR="004971CD" w:rsidRPr="00A72BD3">
        <w:rPr>
          <w:rFonts w:asciiTheme="minorHAnsi" w:hAnsiTheme="minorHAnsi"/>
          <w:spacing w:val="-1"/>
          <w:szCs w:val="22"/>
        </w:rPr>
        <w:t xml:space="preserve"> appl</w:t>
      </w:r>
      <w:r w:rsidR="004971CD" w:rsidRPr="00A72BD3">
        <w:rPr>
          <w:rFonts w:asciiTheme="minorHAnsi" w:hAnsiTheme="minorHAnsi"/>
          <w:szCs w:val="22"/>
        </w:rPr>
        <w:t>y</w:t>
      </w:r>
      <w:r w:rsidR="004971CD" w:rsidRPr="00A72BD3">
        <w:rPr>
          <w:rFonts w:asciiTheme="minorHAnsi" w:hAnsiTheme="minorHAnsi"/>
          <w:spacing w:val="-1"/>
          <w:szCs w:val="22"/>
        </w:rPr>
        <w:t>in</w:t>
      </w:r>
      <w:r w:rsidR="004971CD" w:rsidRPr="00A72BD3">
        <w:rPr>
          <w:rFonts w:asciiTheme="minorHAnsi" w:hAnsiTheme="minorHAnsi"/>
          <w:szCs w:val="22"/>
        </w:rPr>
        <w:t>g</w:t>
      </w:r>
      <w:r w:rsidR="004971CD" w:rsidRPr="00A72BD3">
        <w:rPr>
          <w:rFonts w:asciiTheme="minorHAnsi" w:hAnsiTheme="minorHAnsi"/>
          <w:spacing w:val="-1"/>
          <w:szCs w:val="22"/>
        </w:rPr>
        <w:t xml:space="preserve"> </w:t>
      </w:r>
      <w:r w:rsidR="004971CD" w:rsidRPr="00A72BD3">
        <w:rPr>
          <w:rFonts w:asciiTheme="minorHAnsi" w:hAnsiTheme="minorHAnsi"/>
          <w:szCs w:val="22"/>
        </w:rPr>
        <w:t>t</w:t>
      </w:r>
      <w:r w:rsidR="004971CD" w:rsidRPr="00A72BD3">
        <w:rPr>
          <w:rFonts w:asciiTheme="minorHAnsi" w:hAnsiTheme="minorHAnsi"/>
          <w:spacing w:val="-1"/>
          <w:szCs w:val="22"/>
        </w:rPr>
        <w:t>h</w:t>
      </w:r>
      <w:r w:rsidR="004971CD" w:rsidRPr="00A72BD3">
        <w:rPr>
          <w:rFonts w:asciiTheme="minorHAnsi" w:hAnsiTheme="minorHAnsi"/>
          <w:szCs w:val="22"/>
        </w:rPr>
        <w:t>e</w:t>
      </w:r>
      <w:r w:rsidR="004971CD" w:rsidRPr="00A72BD3">
        <w:rPr>
          <w:rFonts w:asciiTheme="minorHAnsi" w:hAnsiTheme="minorHAnsi"/>
          <w:spacing w:val="1"/>
          <w:szCs w:val="22"/>
        </w:rPr>
        <w:t xml:space="preserve"> </w:t>
      </w:r>
      <w:r w:rsidR="004971CD" w:rsidRPr="00A72BD3">
        <w:rPr>
          <w:rFonts w:asciiTheme="minorHAnsi" w:hAnsiTheme="minorHAnsi"/>
          <w:szCs w:val="22"/>
        </w:rPr>
        <w:t>s</w:t>
      </w:r>
      <w:r w:rsidR="004971CD" w:rsidRPr="00A72BD3">
        <w:rPr>
          <w:rFonts w:asciiTheme="minorHAnsi" w:hAnsiTheme="minorHAnsi"/>
          <w:spacing w:val="-1"/>
          <w:szCs w:val="22"/>
        </w:rPr>
        <w:t>p</w:t>
      </w:r>
      <w:r w:rsidR="004971CD" w:rsidRPr="00A72BD3">
        <w:rPr>
          <w:rFonts w:asciiTheme="minorHAnsi" w:hAnsiTheme="minorHAnsi"/>
          <w:spacing w:val="-2"/>
          <w:szCs w:val="22"/>
        </w:rPr>
        <w:t>e</w:t>
      </w:r>
      <w:r w:rsidR="004971CD" w:rsidRPr="00A72BD3">
        <w:rPr>
          <w:rFonts w:asciiTheme="minorHAnsi" w:hAnsiTheme="minorHAnsi"/>
          <w:szCs w:val="22"/>
        </w:rPr>
        <w:t>c</w:t>
      </w:r>
      <w:r w:rsidR="004971CD" w:rsidRPr="00A72BD3">
        <w:rPr>
          <w:rFonts w:asciiTheme="minorHAnsi" w:hAnsiTheme="minorHAnsi"/>
          <w:spacing w:val="-1"/>
          <w:szCs w:val="22"/>
        </w:rPr>
        <w:t>ifi</w:t>
      </w:r>
      <w:r w:rsidR="004971CD" w:rsidRPr="00A72BD3">
        <w:rPr>
          <w:rFonts w:asciiTheme="minorHAnsi" w:hAnsiTheme="minorHAnsi"/>
          <w:szCs w:val="22"/>
        </w:rPr>
        <w:t>ed</w:t>
      </w:r>
      <w:r w:rsidR="004971CD" w:rsidRPr="00A72BD3">
        <w:rPr>
          <w:rFonts w:asciiTheme="minorHAnsi" w:hAnsiTheme="minorHAnsi"/>
          <w:spacing w:val="-3"/>
          <w:szCs w:val="22"/>
        </w:rPr>
        <w:t xml:space="preserve"> </w:t>
      </w:r>
      <w:r w:rsidR="004971CD" w:rsidRPr="00A72BD3">
        <w:rPr>
          <w:rFonts w:asciiTheme="minorHAnsi" w:hAnsiTheme="minorHAnsi"/>
          <w:szCs w:val="22"/>
        </w:rPr>
        <w:t>w</w:t>
      </w:r>
      <w:r w:rsidR="004971CD" w:rsidRPr="00A72BD3">
        <w:rPr>
          <w:rFonts w:asciiTheme="minorHAnsi" w:hAnsiTheme="minorHAnsi"/>
          <w:spacing w:val="-1"/>
          <w:szCs w:val="22"/>
        </w:rPr>
        <w:t>a</w:t>
      </w:r>
      <w:r w:rsidR="004971CD" w:rsidRPr="00A72BD3">
        <w:rPr>
          <w:rFonts w:asciiTheme="minorHAnsi" w:hAnsiTheme="minorHAnsi"/>
          <w:szCs w:val="22"/>
        </w:rPr>
        <w:t>te</w:t>
      </w:r>
      <w:r w:rsidR="004971CD" w:rsidRPr="00A72BD3">
        <w:rPr>
          <w:rFonts w:asciiTheme="minorHAnsi" w:hAnsiTheme="minorHAnsi"/>
          <w:spacing w:val="-1"/>
          <w:szCs w:val="22"/>
        </w:rPr>
        <w:t>rp</w:t>
      </w:r>
      <w:r w:rsidR="004971CD" w:rsidRPr="00A72BD3">
        <w:rPr>
          <w:rFonts w:asciiTheme="minorHAnsi" w:hAnsiTheme="minorHAnsi"/>
          <w:spacing w:val="-3"/>
          <w:szCs w:val="22"/>
        </w:rPr>
        <w:t>r</w:t>
      </w:r>
      <w:r w:rsidR="004971CD" w:rsidRPr="00A72BD3">
        <w:rPr>
          <w:rFonts w:asciiTheme="minorHAnsi" w:hAnsiTheme="minorHAnsi"/>
          <w:spacing w:val="1"/>
          <w:szCs w:val="22"/>
        </w:rPr>
        <w:t>oo</w:t>
      </w:r>
      <w:r w:rsidR="004971CD" w:rsidRPr="00A72BD3">
        <w:rPr>
          <w:rFonts w:asciiTheme="minorHAnsi" w:hAnsiTheme="minorHAnsi"/>
          <w:spacing w:val="-1"/>
          <w:szCs w:val="22"/>
        </w:rPr>
        <w:t>fing</w:t>
      </w:r>
      <w:r w:rsidR="004971CD" w:rsidRPr="00A72BD3">
        <w:rPr>
          <w:rFonts w:asciiTheme="minorHAnsi" w:hAnsiTheme="minorHAnsi"/>
          <w:szCs w:val="22"/>
        </w:rPr>
        <w:t>.</w:t>
      </w:r>
      <w:r w:rsidR="004971CD" w:rsidRPr="00A72BD3">
        <w:rPr>
          <w:rFonts w:asciiTheme="minorHAnsi" w:hAnsiTheme="minorHAnsi"/>
          <w:spacing w:val="47"/>
          <w:szCs w:val="22"/>
        </w:rPr>
        <w:t xml:space="preserve"> </w:t>
      </w:r>
      <w:r w:rsidR="004971CD" w:rsidRPr="00A72BD3">
        <w:rPr>
          <w:rFonts w:asciiTheme="minorHAnsi" w:hAnsiTheme="minorHAnsi"/>
          <w:szCs w:val="22"/>
        </w:rPr>
        <w:t>T</w:t>
      </w:r>
      <w:r w:rsidR="004971CD" w:rsidRPr="00A72BD3">
        <w:rPr>
          <w:rFonts w:asciiTheme="minorHAnsi" w:hAnsiTheme="minorHAnsi"/>
          <w:spacing w:val="-1"/>
          <w:szCs w:val="22"/>
        </w:rPr>
        <w:t>h</w:t>
      </w:r>
      <w:r w:rsidR="004971CD" w:rsidRPr="00A72BD3">
        <w:rPr>
          <w:rFonts w:asciiTheme="minorHAnsi" w:hAnsiTheme="minorHAnsi"/>
          <w:szCs w:val="22"/>
        </w:rPr>
        <w:t xml:space="preserve">e </w:t>
      </w:r>
      <w:r w:rsidR="004971CD" w:rsidRPr="00A72BD3">
        <w:rPr>
          <w:rFonts w:asciiTheme="minorHAnsi" w:hAnsiTheme="minorHAnsi"/>
          <w:spacing w:val="1"/>
          <w:szCs w:val="22"/>
        </w:rPr>
        <w:t>m</w:t>
      </w:r>
      <w:r w:rsidR="004971CD" w:rsidRPr="00A72BD3">
        <w:rPr>
          <w:rFonts w:asciiTheme="minorHAnsi" w:hAnsiTheme="minorHAnsi"/>
          <w:spacing w:val="-2"/>
          <w:szCs w:val="22"/>
        </w:rPr>
        <w:t>e</w:t>
      </w:r>
      <w:r w:rsidR="004971CD" w:rsidRPr="00A72BD3">
        <w:rPr>
          <w:rFonts w:asciiTheme="minorHAnsi" w:hAnsiTheme="minorHAnsi"/>
          <w:spacing w:val="1"/>
          <w:szCs w:val="22"/>
        </w:rPr>
        <w:t>m</w:t>
      </w:r>
      <w:r w:rsidR="004971CD" w:rsidRPr="00A72BD3">
        <w:rPr>
          <w:rFonts w:asciiTheme="minorHAnsi" w:hAnsiTheme="minorHAnsi"/>
          <w:spacing w:val="-1"/>
          <w:szCs w:val="22"/>
        </w:rPr>
        <w:t>bran</w:t>
      </w:r>
      <w:r w:rsidR="004971CD" w:rsidRPr="00A72BD3">
        <w:rPr>
          <w:rFonts w:asciiTheme="minorHAnsi" w:hAnsiTheme="minorHAnsi"/>
          <w:szCs w:val="22"/>
        </w:rPr>
        <w:t>e</w:t>
      </w:r>
      <w:r w:rsidR="004971CD" w:rsidRPr="00A72BD3">
        <w:rPr>
          <w:rFonts w:asciiTheme="minorHAnsi" w:hAnsiTheme="minorHAnsi"/>
          <w:spacing w:val="-2"/>
          <w:szCs w:val="22"/>
        </w:rPr>
        <w:t xml:space="preserve"> </w:t>
      </w:r>
      <w:r w:rsidR="004971CD" w:rsidRPr="00A72BD3">
        <w:rPr>
          <w:rFonts w:asciiTheme="minorHAnsi" w:hAnsiTheme="minorHAnsi"/>
          <w:szCs w:val="22"/>
        </w:rPr>
        <w:t>w</w:t>
      </w:r>
      <w:r w:rsidR="004971CD" w:rsidRPr="00A72BD3">
        <w:rPr>
          <w:rFonts w:asciiTheme="minorHAnsi" w:hAnsiTheme="minorHAnsi"/>
          <w:spacing w:val="-1"/>
          <w:szCs w:val="22"/>
        </w:rPr>
        <w:t>a</w:t>
      </w:r>
      <w:r w:rsidR="004971CD" w:rsidRPr="00A72BD3">
        <w:rPr>
          <w:rFonts w:asciiTheme="minorHAnsi" w:hAnsiTheme="minorHAnsi"/>
          <w:spacing w:val="-2"/>
          <w:szCs w:val="22"/>
        </w:rPr>
        <w:t>t</w:t>
      </w:r>
      <w:r w:rsidR="004971CD" w:rsidRPr="00A72BD3">
        <w:rPr>
          <w:rFonts w:asciiTheme="minorHAnsi" w:hAnsiTheme="minorHAnsi"/>
          <w:szCs w:val="22"/>
        </w:rPr>
        <w:t>e</w:t>
      </w:r>
      <w:r w:rsidR="004971CD" w:rsidRPr="00A72BD3">
        <w:rPr>
          <w:rFonts w:asciiTheme="minorHAnsi" w:hAnsiTheme="minorHAnsi"/>
          <w:spacing w:val="-1"/>
          <w:szCs w:val="22"/>
        </w:rPr>
        <w:t>rpr</w:t>
      </w:r>
      <w:r w:rsidR="004971CD" w:rsidRPr="00A72BD3">
        <w:rPr>
          <w:rFonts w:asciiTheme="minorHAnsi" w:hAnsiTheme="minorHAnsi"/>
          <w:spacing w:val="-2"/>
          <w:szCs w:val="22"/>
        </w:rPr>
        <w:t>o</w:t>
      </w:r>
      <w:r w:rsidR="004971CD" w:rsidRPr="00A72BD3">
        <w:rPr>
          <w:rFonts w:asciiTheme="minorHAnsi" w:hAnsiTheme="minorHAnsi"/>
          <w:spacing w:val="1"/>
          <w:szCs w:val="22"/>
        </w:rPr>
        <w:t>o</w:t>
      </w:r>
      <w:r w:rsidR="004971CD" w:rsidRPr="00A72BD3">
        <w:rPr>
          <w:rFonts w:asciiTheme="minorHAnsi" w:hAnsiTheme="minorHAnsi"/>
          <w:spacing w:val="-1"/>
          <w:szCs w:val="22"/>
        </w:rPr>
        <w:t>fin</w:t>
      </w:r>
      <w:r w:rsidR="004971CD" w:rsidRPr="00A72BD3">
        <w:rPr>
          <w:rFonts w:asciiTheme="minorHAnsi" w:hAnsiTheme="minorHAnsi"/>
          <w:szCs w:val="22"/>
        </w:rPr>
        <w:t>g</w:t>
      </w:r>
      <w:r w:rsidR="004971CD" w:rsidRPr="00A72BD3">
        <w:rPr>
          <w:rFonts w:asciiTheme="minorHAnsi" w:hAnsiTheme="minorHAnsi"/>
          <w:spacing w:val="-1"/>
          <w:szCs w:val="22"/>
        </w:rPr>
        <w:t xml:space="preserve"> </w:t>
      </w:r>
      <w:r w:rsidR="004971CD" w:rsidRPr="00A72BD3">
        <w:rPr>
          <w:rFonts w:asciiTheme="minorHAnsi" w:hAnsiTheme="minorHAnsi"/>
          <w:spacing w:val="-3"/>
          <w:szCs w:val="22"/>
        </w:rPr>
        <w:t>i</w:t>
      </w:r>
      <w:r w:rsidR="004971CD" w:rsidRPr="00A72BD3">
        <w:rPr>
          <w:rFonts w:asciiTheme="minorHAnsi" w:hAnsiTheme="minorHAnsi"/>
          <w:spacing w:val="-1"/>
          <w:szCs w:val="22"/>
        </w:rPr>
        <w:t>n</w:t>
      </w:r>
      <w:r w:rsidR="004971CD" w:rsidRPr="00A72BD3">
        <w:rPr>
          <w:rFonts w:asciiTheme="minorHAnsi" w:hAnsiTheme="minorHAnsi"/>
          <w:szCs w:val="22"/>
        </w:rPr>
        <w:t>st</w:t>
      </w:r>
      <w:r w:rsidR="004971CD" w:rsidRPr="00A72BD3">
        <w:rPr>
          <w:rFonts w:asciiTheme="minorHAnsi" w:hAnsiTheme="minorHAnsi"/>
          <w:spacing w:val="-1"/>
          <w:szCs w:val="22"/>
        </w:rPr>
        <w:t>alla</w:t>
      </w:r>
      <w:r w:rsidR="004971CD" w:rsidRPr="00A72BD3">
        <w:rPr>
          <w:rFonts w:asciiTheme="minorHAnsi" w:hAnsiTheme="minorHAnsi"/>
          <w:szCs w:val="22"/>
        </w:rPr>
        <w:t>t</w:t>
      </w:r>
      <w:r w:rsidR="004971CD" w:rsidRPr="00A72BD3">
        <w:rPr>
          <w:rFonts w:asciiTheme="minorHAnsi" w:hAnsiTheme="minorHAnsi"/>
          <w:spacing w:val="-1"/>
          <w:szCs w:val="22"/>
        </w:rPr>
        <w:t>i</w:t>
      </w:r>
      <w:r w:rsidR="004971CD" w:rsidRPr="00A72BD3">
        <w:rPr>
          <w:rFonts w:asciiTheme="minorHAnsi" w:hAnsiTheme="minorHAnsi"/>
          <w:spacing w:val="1"/>
          <w:szCs w:val="22"/>
        </w:rPr>
        <w:t>o</w:t>
      </w:r>
      <w:r w:rsidR="004971CD" w:rsidRPr="00A72BD3">
        <w:rPr>
          <w:rFonts w:asciiTheme="minorHAnsi" w:hAnsiTheme="minorHAnsi"/>
          <w:szCs w:val="22"/>
        </w:rPr>
        <w:t>n</w:t>
      </w:r>
      <w:r w:rsidR="004971CD" w:rsidRPr="00A72BD3">
        <w:rPr>
          <w:rFonts w:asciiTheme="minorHAnsi" w:hAnsiTheme="minorHAnsi"/>
          <w:spacing w:val="-1"/>
          <w:szCs w:val="22"/>
        </w:rPr>
        <w:t xml:space="preserve"> fi</w:t>
      </w:r>
      <w:r w:rsidR="004971CD" w:rsidRPr="00A72BD3">
        <w:rPr>
          <w:rFonts w:asciiTheme="minorHAnsi" w:hAnsiTheme="minorHAnsi"/>
          <w:spacing w:val="-3"/>
          <w:szCs w:val="22"/>
        </w:rPr>
        <w:t>r</w:t>
      </w:r>
      <w:r w:rsidR="004971CD" w:rsidRPr="00A72BD3">
        <w:rPr>
          <w:rFonts w:asciiTheme="minorHAnsi" w:hAnsiTheme="minorHAnsi"/>
          <w:szCs w:val="22"/>
        </w:rPr>
        <w:t>m</w:t>
      </w:r>
      <w:r w:rsidR="004971CD" w:rsidRPr="00A72BD3">
        <w:rPr>
          <w:rFonts w:asciiTheme="minorHAnsi" w:hAnsiTheme="minorHAnsi"/>
          <w:spacing w:val="-1"/>
          <w:szCs w:val="22"/>
        </w:rPr>
        <w:t xml:space="preserve"> </w:t>
      </w:r>
      <w:r w:rsidR="004971CD" w:rsidRPr="00A72BD3">
        <w:rPr>
          <w:rFonts w:asciiTheme="minorHAnsi" w:hAnsiTheme="minorHAnsi"/>
          <w:szCs w:val="22"/>
        </w:rPr>
        <w:t>s</w:t>
      </w:r>
      <w:r w:rsidR="004971CD" w:rsidRPr="00A72BD3">
        <w:rPr>
          <w:rFonts w:asciiTheme="minorHAnsi" w:hAnsiTheme="minorHAnsi"/>
          <w:spacing w:val="-1"/>
          <w:szCs w:val="22"/>
        </w:rPr>
        <w:t>hal</w:t>
      </w:r>
      <w:r w:rsidR="004971CD" w:rsidRPr="00A72BD3">
        <w:rPr>
          <w:rFonts w:asciiTheme="minorHAnsi" w:hAnsiTheme="minorHAnsi"/>
          <w:szCs w:val="22"/>
        </w:rPr>
        <w:t xml:space="preserve">l </w:t>
      </w:r>
      <w:r w:rsidR="004971CD" w:rsidRPr="00A72BD3">
        <w:rPr>
          <w:rFonts w:asciiTheme="minorHAnsi" w:hAnsiTheme="minorHAnsi"/>
          <w:spacing w:val="-1"/>
          <w:szCs w:val="22"/>
        </w:rPr>
        <w:t>b</w:t>
      </w:r>
      <w:r w:rsidR="004971CD" w:rsidRPr="00A72BD3">
        <w:rPr>
          <w:rFonts w:asciiTheme="minorHAnsi" w:hAnsiTheme="minorHAnsi"/>
          <w:szCs w:val="22"/>
        </w:rPr>
        <w:t>e</w:t>
      </w:r>
      <w:r w:rsidR="004971CD" w:rsidRPr="00A72BD3">
        <w:rPr>
          <w:rFonts w:asciiTheme="minorHAnsi" w:hAnsiTheme="minorHAnsi"/>
          <w:spacing w:val="1"/>
          <w:szCs w:val="22"/>
        </w:rPr>
        <w:t xml:space="preserve"> </w:t>
      </w:r>
      <w:r w:rsidR="004971CD" w:rsidRPr="00A72BD3">
        <w:rPr>
          <w:rFonts w:asciiTheme="minorHAnsi" w:hAnsiTheme="minorHAnsi"/>
          <w:spacing w:val="-1"/>
          <w:szCs w:val="22"/>
        </w:rPr>
        <w:t>a</w:t>
      </w:r>
      <w:r w:rsidR="004971CD" w:rsidRPr="00A72BD3">
        <w:rPr>
          <w:rFonts w:asciiTheme="minorHAnsi" w:hAnsiTheme="minorHAnsi"/>
          <w:szCs w:val="22"/>
        </w:rPr>
        <w:t>n</w:t>
      </w:r>
      <w:r w:rsidR="004971CD" w:rsidRPr="00A72BD3">
        <w:rPr>
          <w:rFonts w:asciiTheme="minorHAnsi" w:hAnsiTheme="minorHAnsi"/>
          <w:spacing w:val="-3"/>
          <w:szCs w:val="22"/>
        </w:rPr>
        <w:t xml:space="preserve"> </w:t>
      </w:r>
      <w:r w:rsidR="004971CD" w:rsidRPr="00A72BD3">
        <w:rPr>
          <w:rFonts w:asciiTheme="minorHAnsi" w:hAnsiTheme="minorHAnsi"/>
          <w:spacing w:val="-1"/>
          <w:szCs w:val="22"/>
        </w:rPr>
        <w:t>appr</w:t>
      </w:r>
      <w:r w:rsidR="004971CD" w:rsidRPr="00A72BD3">
        <w:rPr>
          <w:rFonts w:asciiTheme="minorHAnsi" w:hAnsiTheme="minorHAnsi"/>
          <w:spacing w:val="1"/>
          <w:szCs w:val="22"/>
        </w:rPr>
        <w:t>ov</w:t>
      </w:r>
      <w:r w:rsidR="004971CD" w:rsidRPr="00A72BD3">
        <w:rPr>
          <w:rFonts w:asciiTheme="minorHAnsi" w:hAnsiTheme="minorHAnsi"/>
          <w:szCs w:val="22"/>
        </w:rPr>
        <w:t>ed</w:t>
      </w:r>
      <w:r w:rsidR="004971CD" w:rsidRPr="00A72BD3">
        <w:rPr>
          <w:rFonts w:asciiTheme="minorHAnsi" w:hAnsiTheme="minorHAnsi"/>
          <w:spacing w:val="-3"/>
          <w:szCs w:val="22"/>
        </w:rPr>
        <w:t xml:space="preserve"> </w:t>
      </w:r>
      <w:r w:rsidR="004971CD" w:rsidRPr="00A72BD3">
        <w:rPr>
          <w:rFonts w:asciiTheme="minorHAnsi" w:hAnsiTheme="minorHAnsi"/>
          <w:spacing w:val="-1"/>
          <w:szCs w:val="22"/>
        </w:rPr>
        <w:t>an</w:t>
      </w:r>
      <w:r w:rsidR="004971CD" w:rsidRPr="00A72BD3">
        <w:rPr>
          <w:rFonts w:asciiTheme="minorHAnsi" w:hAnsiTheme="minorHAnsi"/>
          <w:szCs w:val="22"/>
        </w:rPr>
        <w:t>d</w:t>
      </w:r>
      <w:r w:rsidR="004971CD" w:rsidRPr="00A72BD3">
        <w:rPr>
          <w:rFonts w:asciiTheme="minorHAnsi" w:hAnsiTheme="minorHAnsi"/>
          <w:spacing w:val="-1"/>
          <w:szCs w:val="22"/>
        </w:rPr>
        <w:t xml:space="preserve"> </w:t>
      </w:r>
      <w:r w:rsidR="004971CD" w:rsidRPr="00A72BD3">
        <w:rPr>
          <w:rFonts w:asciiTheme="minorHAnsi" w:hAnsiTheme="minorHAnsi"/>
          <w:szCs w:val="22"/>
        </w:rPr>
        <w:t>t</w:t>
      </w:r>
      <w:r w:rsidR="004971CD" w:rsidRPr="00A72BD3">
        <w:rPr>
          <w:rFonts w:asciiTheme="minorHAnsi" w:hAnsiTheme="minorHAnsi"/>
          <w:spacing w:val="-1"/>
          <w:szCs w:val="22"/>
        </w:rPr>
        <w:t>rain</w:t>
      </w:r>
      <w:r w:rsidR="004971CD" w:rsidRPr="00A72BD3">
        <w:rPr>
          <w:rFonts w:asciiTheme="minorHAnsi" w:hAnsiTheme="minorHAnsi"/>
          <w:szCs w:val="22"/>
        </w:rPr>
        <w:t xml:space="preserve">ed </w:t>
      </w:r>
      <w:r w:rsidR="004971CD" w:rsidRPr="00A72BD3">
        <w:rPr>
          <w:rFonts w:asciiTheme="minorHAnsi" w:hAnsiTheme="minorHAnsi"/>
          <w:spacing w:val="-1"/>
          <w:szCs w:val="22"/>
        </w:rPr>
        <w:t>Appli</w:t>
      </w:r>
      <w:r w:rsidR="004971CD" w:rsidRPr="00A72BD3">
        <w:rPr>
          <w:rFonts w:asciiTheme="minorHAnsi" w:hAnsiTheme="minorHAnsi"/>
          <w:szCs w:val="22"/>
        </w:rPr>
        <w:t>c</w:t>
      </w:r>
      <w:r w:rsidR="004971CD" w:rsidRPr="00A72BD3">
        <w:rPr>
          <w:rFonts w:asciiTheme="minorHAnsi" w:hAnsiTheme="minorHAnsi"/>
          <w:spacing w:val="-1"/>
          <w:szCs w:val="22"/>
        </w:rPr>
        <w:t>a</w:t>
      </w:r>
      <w:r w:rsidR="004971CD" w:rsidRPr="00A72BD3">
        <w:rPr>
          <w:rFonts w:asciiTheme="minorHAnsi" w:hAnsiTheme="minorHAnsi"/>
          <w:szCs w:val="22"/>
        </w:rPr>
        <w:t>t</w:t>
      </w:r>
      <w:r w:rsidR="004971CD" w:rsidRPr="00A72BD3">
        <w:rPr>
          <w:rFonts w:asciiTheme="minorHAnsi" w:hAnsiTheme="minorHAnsi"/>
          <w:spacing w:val="1"/>
          <w:szCs w:val="22"/>
        </w:rPr>
        <w:t>o</w:t>
      </w:r>
      <w:r w:rsidR="004971CD" w:rsidRPr="00A72BD3">
        <w:rPr>
          <w:rFonts w:asciiTheme="minorHAnsi" w:hAnsiTheme="minorHAnsi"/>
          <w:szCs w:val="22"/>
        </w:rPr>
        <w:t>r</w:t>
      </w:r>
      <w:r w:rsidR="004971CD" w:rsidRPr="00A72BD3">
        <w:rPr>
          <w:rFonts w:asciiTheme="minorHAnsi" w:hAnsiTheme="minorHAnsi"/>
          <w:spacing w:val="-2"/>
          <w:szCs w:val="22"/>
        </w:rPr>
        <w:t xml:space="preserve"> </w:t>
      </w:r>
      <w:r w:rsidR="004971CD" w:rsidRPr="00A72BD3">
        <w:rPr>
          <w:rFonts w:asciiTheme="minorHAnsi" w:hAnsiTheme="minorHAnsi"/>
          <w:spacing w:val="1"/>
          <w:szCs w:val="22"/>
        </w:rPr>
        <w:t>o</w:t>
      </w:r>
      <w:r w:rsidR="004971CD" w:rsidRPr="00A72BD3">
        <w:rPr>
          <w:rFonts w:asciiTheme="minorHAnsi" w:hAnsiTheme="minorHAnsi"/>
          <w:szCs w:val="22"/>
        </w:rPr>
        <w:t>f t</w:t>
      </w:r>
      <w:r w:rsidR="004971CD" w:rsidRPr="00A72BD3">
        <w:rPr>
          <w:rFonts w:asciiTheme="minorHAnsi" w:hAnsiTheme="minorHAnsi"/>
          <w:spacing w:val="-4"/>
          <w:szCs w:val="22"/>
        </w:rPr>
        <w:t>h</w:t>
      </w:r>
      <w:r w:rsidR="004971CD" w:rsidRPr="00A72BD3">
        <w:rPr>
          <w:rFonts w:asciiTheme="minorHAnsi" w:hAnsiTheme="minorHAnsi"/>
          <w:szCs w:val="22"/>
        </w:rPr>
        <w:t>e</w:t>
      </w:r>
      <w:r w:rsidR="004971CD" w:rsidRPr="00A72BD3">
        <w:rPr>
          <w:rFonts w:asciiTheme="minorHAnsi" w:hAnsiTheme="minorHAnsi"/>
          <w:spacing w:val="1"/>
          <w:szCs w:val="22"/>
        </w:rPr>
        <w:t xml:space="preserve"> </w:t>
      </w:r>
      <w:r w:rsidR="004971CD" w:rsidRPr="00A72BD3">
        <w:rPr>
          <w:rFonts w:asciiTheme="minorHAnsi" w:hAnsiTheme="minorHAnsi"/>
          <w:szCs w:val="22"/>
        </w:rPr>
        <w:t>w</w:t>
      </w:r>
      <w:r w:rsidR="004971CD" w:rsidRPr="00A72BD3">
        <w:rPr>
          <w:rFonts w:asciiTheme="minorHAnsi" w:hAnsiTheme="minorHAnsi"/>
          <w:spacing w:val="-3"/>
          <w:szCs w:val="22"/>
        </w:rPr>
        <w:t>a</w:t>
      </w:r>
      <w:r w:rsidR="004971CD" w:rsidRPr="00A72BD3">
        <w:rPr>
          <w:rFonts w:asciiTheme="minorHAnsi" w:hAnsiTheme="minorHAnsi"/>
          <w:szCs w:val="22"/>
        </w:rPr>
        <w:t>te</w:t>
      </w:r>
      <w:r w:rsidR="004971CD" w:rsidRPr="00A72BD3">
        <w:rPr>
          <w:rFonts w:asciiTheme="minorHAnsi" w:hAnsiTheme="minorHAnsi"/>
          <w:spacing w:val="-1"/>
          <w:szCs w:val="22"/>
        </w:rPr>
        <w:t>rp</w:t>
      </w:r>
      <w:r w:rsidR="004971CD" w:rsidRPr="00A72BD3">
        <w:rPr>
          <w:rFonts w:asciiTheme="minorHAnsi" w:hAnsiTheme="minorHAnsi"/>
          <w:spacing w:val="-3"/>
          <w:szCs w:val="22"/>
        </w:rPr>
        <w:t>r</w:t>
      </w:r>
      <w:r w:rsidR="004971CD" w:rsidRPr="00A72BD3">
        <w:rPr>
          <w:rFonts w:asciiTheme="minorHAnsi" w:hAnsiTheme="minorHAnsi"/>
          <w:spacing w:val="-2"/>
          <w:szCs w:val="22"/>
        </w:rPr>
        <w:t>o</w:t>
      </w:r>
      <w:r w:rsidR="004971CD" w:rsidRPr="00A72BD3">
        <w:rPr>
          <w:rFonts w:asciiTheme="minorHAnsi" w:hAnsiTheme="minorHAnsi"/>
          <w:spacing w:val="1"/>
          <w:szCs w:val="22"/>
        </w:rPr>
        <w:t>o</w:t>
      </w:r>
      <w:r w:rsidR="004971CD" w:rsidRPr="00A72BD3">
        <w:rPr>
          <w:rFonts w:asciiTheme="minorHAnsi" w:hAnsiTheme="minorHAnsi"/>
          <w:spacing w:val="-1"/>
          <w:szCs w:val="22"/>
        </w:rPr>
        <w:t>fin</w:t>
      </w:r>
      <w:r w:rsidR="004971CD" w:rsidRPr="00A72BD3">
        <w:rPr>
          <w:rFonts w:asciiTheme="minorHAnsi" w:hAnsiTheme="minorHAnsi"/>
          <w:szCs w:val="22"/>
        </w:rPr>
        <w:t>g</w:t>
      </w:r>
      <w:r w:rsidR="004971CD" w:rsidRPr="00A72BD3">
        <w:rPr>
          <w:rFonts w:asciiTheme="minorHAnsi" w:hAnsiTheme="minorHAnsi"/>
          <w:spacing w:val="-1"/>
          <w:szCs w:val="22"/>
        </w:rPr>
        <w:t xml:space="preserve"> </w:t>
      </w:r>
      <w:r w:rsidR="004971CD" w:rsidRPr="00A72BD3">
        <w:rPr>
          <w:rFonts w:asciiTheme="minorHAnsi" w:hAnsiTheme="minorHAnsi"/>
          <w:szCs w:val="22"/>
        </w:rPr>
        <w:t>t</w:t>
      </w:r>
      <w:r w:rsidR="004971CD" w:rsidRPr="00A72BD3">
        <w:rPr>
          <w:rFonts w:asciiTheme="minorHAnsi" w:hAnsiTheme="minorHAnsi"/>
          <w:spacing w:val="-1"/>
          <w:szCs w:val="22"/>
        </w:rPr>
        <w:t>ha</w:t>
      </w:r>
      <w:r w:rsidR="004971CD" w:rsidRPr="00A72BD3">
        <w:rPr>
          <w:rFonts w:asciiTheme="minorHAnsi" w:hAnsiTheme="minorHAnsi"/>
          <w:szCs w:val="22"/>
        </w:rPr>
        <w:t>t</w:t>
      </w:r>
      <w:r w:rsidR="004971CD" w:rsidRPr="00A72BD3">
        <w:rPr>
          <w:rFonts w:asciiTheme="minorHAnsi" w:hAnsiTheme="minorHAnsi"/>
          <w:spacing w:val="1"/>
          <w:szCs w:val="22"/>
        </w:rPr>
        <w:t xml:space="preserve"> </w:t>
      </w:r>
      <w:r w:rsidR="004971CD" w:rsidRPr="00A72BD3">
        <w:rPr>
          <w:rFonts w:asciiTheme="minorHAnsi" w:hAnsiTheme="minorHAnsi"/>
          <w:spacing w:val="-1"/>
          <w:szCs w:val="22"/>
        </w:rPr>
        <w:t>i</w:t>
      </w:r>
      <w:r w:rsidR="004971CD" w:rsidRPr="00A72BD3">
        <w:rPr>
          <w:rFonts w:asciiTheme="minorHAnsi" w:hAnsiTheme="minorHAnsi"/>
          <w:szCs w:val="22"/>
        </w:rPr>
        <w:t>s</w:t>
      </w:r>
      <w:r w:rsidR="004971CD" w:rsidRPr="00A72BD3">
        <w:rPr>
          <w:rFonts w:asciiTheme="minorHAnsi" w:hAnsiTheme="minorHAnsi"/>
          <w:spacing w:val="-2"/>
          <w:szCs w:val="22"/>
        </w:rPr>
        <w:t xml:space="preserve"> </w:t>
      </w:r>
      <w:r w:rsidR="004971CD" w:rsidRPr="00A72BD3">
        <w:rPr>
          <w:rFonts w:asciiTheme="minorHAnsi" w:hAnsiTheme="minorHAnsi"/>
          <w:spacing w:val="-1"/>
          <w:szCs w:val="22"/>
        </w:rPr>
        <w:t>in</w:t>
      </w:r>
      <w:r w:rsidR="004971CD" w:rsidRPr="00A72BD3">
        <w:rPr>
          <w:rFonts w:asciiTheme="minorHAnsi" w:hAnsiTheme="minorHAnsi"/>
          <w:szCs w:val="22"/>
        </w:rPr>
        <w:t>st</w:t>
      </w:r>
      <w:r w:rsidR="004971CD" w:rsidRPr="00A72BD3">
        <w:rPr>
          <w:rFonts w:asciiTheme="minorHAnsi" w:hAnsiTheme="minorHAnsi"/>
          <w:spacing w:val="-1"/>
          <w:szCs w:val="22"/>
        </w:rPr>
        <w:t>all</w:t>
      </w:r>
      <w:r w:rsidR="004971CD" w:rsidRPr="00A72BD3">
        <w:rPr>
          <w:rFonts w:asciiTheme="minorHAnsi" w:hAnsiTheme="minorHAnsi"/>
          <w:szCs w:val="22"/>
        </w:rPr>
        <w:t>e</w:t>
      </w:r>
      <w:r w:rsidR="004971CD" w:rsidRPr="00A72BD3">
        <w:rPr>
          <w:rFonts w:asciiTheme="minorHAnsi" w:hAnsiTheme="minorHAnsi"/>
          <w:spacing w:val="-1"/>
          <w:szCs w:val="22"/>
        </w:rPr>
        <w:t>d</w:t>
      </w:r>
      <w:r w:rsidR="004971CD" w:rsidRPr="00A72BD3">
        <w:rPr>
          <w:rFonts w:asciiTheme="minorHAnsi" w:hAnsiTheme="minorHAnsi"/>
          <w:szCs w:val="22"/>
        </w:rPr>
        <w:t>.</w:t>
      </w:r>
    </w:p>
    <w:p w14:paraId="5BA97E3D" w14:textId="473A0049" w:rsidR="004971CD" w:rsidRDefault="004971CD" w:rsidP="00EE7EAF">
      <w:pPr>
        <w:ind w:left="540" w:hanging="540"/>
        <w:rPr>
          <w:rFonts w:asciiTheme="minorHAnsi" w:hAnsiTheme="minorHAnsi"/>
          <w:szCs w:val="22"/>
        </w:rPr>
      </w:pPr>
      <w:r>
        <w:rPr>
          <w:rFonts w:asciiTheme="minorHAnsi" w:hAnsiTheme="minorHAnsi"/>
          <w:szCs w:val="22"/>
        </w:rPr>
        <w:t>1.3.2</w:t>
      </w:r>
      <w:r>
        <w:rPr>
          <w:rFonts w:asciiTheme="minorHAnsi" w:hAnsiTheme="minorHAnsi"/>
          <w:szCs w:val="22"/>
        </w:rPr>
        <w:tab/>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pacing w:val="1"/>
          <w:szCs w:val="22"/>
        </w:rPr>
        <w:t>/</w:t>
      </w:r>
      <w:r w:rsidRPr="00A72BD3">
        <w:rPr>
          <w:rFonts w:asciiTheme="minorHAnsi" w:hAnsiTheme="minorHAnsi"/>
          <w:spacing w:val="-1"/>
          <w:szCs w:val="22"/>
        </w:rPr>
        <w:t>C</w:t>
      </w:r>
      <w:r w:rsidRPr="00A72BD3">
        <w:rPr>
          <w:rFonts w:asciiTheme="minorHAnsi" w:hAnsiTheme="minorHAnsi"/>
          <w:spacing w:val="-3"/>
          <w:szCs w:val="22"/>
        </w:rPr>
        <w:t>r</w:t>
      </w:r>
      <w:r w:rsidRPr="00A72BD3">
        <w:rPr>
          <w:rFonts w:asciiTheme="minorHAnsi" w:hAnsiTheme="minorHAnsi"/>
          <w:szCs w:val="22"/>
        </w:rPr>
        <w:t>ew</w:t>
      </w:r>
      <w:r w:rsidRPr="00A72BD3">
        <w:rPr>
          <w:rFonts w:asciiTheme="minorHAnsi" w:hAnsiTheme="minorHAnsi"/>
          <w:spacing w:val="-2"/>
          <w:szCs w:val="22"/>
        </w:rPr>
        <w:t xml:space="preserve"> </w:t>
      </w:r>
      <w:r w:rsidRPr="00A72BD3">
        <w:rPr>
          <w:rFonts w:asciiTheme="minorHAnsi" w:hAnsiTheme="minorHAnsi"/>
          <w:szCs w:val="22"/>
        </w:rPr>
        <w:t>Q</w:t>
      </w:r>
      <w:r w:rsidRPr="00A72BD3">
        <w:rPr>
          <w:rFonts w:asciiTheme="minorHAnsi" w:hAnsiTheme="minorHAnsi"/>
          <w:spacing w:val="-1"/>
          <w:szCs w:val="22"/>
        </w:rPr>
        <w:t>ualifica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2"/>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ha</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pacing w:val="-1"/>
          <w:szCs w:val="22"/>
        </w:rPr>
        <w:t>u</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3 ye</w:t>
      </w:r>
      <w:r w:rsidRPr="00A72BD3">
        <w:rPr>
          <w:rFonts w:asciiTheme="minorHAnsi" w:hAnsiTheme="minorHAnsi"/>
          <w:spacing w:val="-1"/>
          <w:szCs w:val="22"/>
        </w:rPr>
        <w:t>ar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ex</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w:t>
      </w:r>
      <w:r w:rsidRPr="00A72BD3">
        <w:rPr>
          <w:rFonts w:asciiTheme="minorHAnsi" w:hAnsiTheme="minorHAnsi"/>
          <w:spacing w:val="-1"/>
          <w:szCs w:val="22"/>
        </w:rPr>
        <w:t>if</w:t>
      </w:r>
      <w:r w:rsidRPr="00A72BD3">
        <w:rPr>
          <w:rFonts w:asciiTheme="minorHAnsi" w:hAnsiTheme="minorHAnsi"/>
          <w:spacing w:val="-3"/>
          <w:szCs w:val="22"/>
        </w:rPr>
        <w:t>i</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2"/>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 xml:space="preserve">a </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pacing w:val="-1"/>
          <w:szCs w:val="22"/>
        </w:rPr>
        <w:t>u</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hr</w:t>
      </w:r>
      <w:r w:rsidRPr="00A72BD3">
        <w:rPr>
          <w:rFonts w:asciiTheme="minorHAnsi" w:hAnsiTheme="minorHAnsi"/>
          <w:spacing w:val="-2"/>
          <w:szCs w:val="22"/>
        </w:rPr>
        <w:t>e</w:t>
      </w:r>
      <w:r w:rsidRPr="00A72BD3">
        <w:rPr>
          <w:rFonts w:asciiTheme="minorHAnsi" w:hAnsiTheme="minorHAnsi"/>
          <w:szCs w:val="22"/>
        </w:rPr>
        <w:t xml:space="preserve">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1"/>
          <w:szCs w:val="22"/>
        </w:rPr>
        <w:t>j</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parabl</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iz</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ex</w:t>
      </w:r>
      <w:r w:rsidRPr="00A72BD3">
        <w:rPr>
          <w:rFonts w:asciiTheme="minorHAnsi" w:hAnsiTheme="minorHAnsi"/>
          <w:spacing w:val="-3"/>
          <w:szCs w:val="22"/>
        </w:rPr>
        <w:t>i</w:t>
      </w:r>
      <w:r w:rsidRPr="00A72BD3">
        <w:rPr>
          <w:rFonts w:asciiTheme="minorHAnsi" w:hAnsiTheme="minorHAnsi"/>
          <w:szCs w:val="22"/>
        </w:rPr>
        <w:t>ty.</w:t>
      </w:r>
      <w:r w:rsidRPr="00A72BD3">
        <w:rPr>
          <w:rFonts w:asciiTheme="minorHAnsi" w:hAnsiTheme="minorHAnsi"/>
          <w:spacing w:val="47"/>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l</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1"/>
          <w:szCs w:val="22"/>
        </w:rPr>
        <w:t xml:space="preserve"> 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zCs w:val="22"/>
        </w:rPr>
        <w:t xml:space="preserve">te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dura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in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zCs w:val="22"/>
        </w:rPr>
        <w:t>w</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h</w:t>
      </w:r>
      <w:r w:rsidRPr="00A72BD3">
        <w:rPr>
          <w:rFonts w:asciiTheme="minorHAnsi" w:hAnsiTheme="minorHAnsi"/>
          <w:spacing w:val="-3"/>
          <w:szCs w:val="22"/>
        </w:rPr>
        <w:t>a</w:t>
      </w:r>
      <w:r w:rsidRPr="00A72BD3">
        <w:rPr>
          <w:rFonts w:asciiTheme="minorHAnsi" w:hAnsiTheme="minorHAnsi"/>
          <w:spacing w:val="1"/>
          <w:szCs w:val="22"/>
        </w:rPr>
        <w:t>v</w:t>
      </w:r>
      <w:r w:rsidRPr="00A72BD3">
        <w:rPr>
          <w:rFonts w:asciiTheme="minorHAnsi" w:hAnsiTheme="minorHAnsi"/>
          <w:szCs w:val="22"/>
        </w:rPr>
        <w:t>e ex</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th installation of</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w:t>
      </w:r>
      <w:r w:rsidRPr="00A72BD3">
        <w:rPr>
          <w:rFonts w:asciiTheme="minorHAnsi" w:hAnsiTheme="minorHAnsi"/>
          <w:spacing w:val="-1"/>
          <w:szCs w:val="22"/>
        </w:rPr>
        <w:t>if</w:t>
      </w:r>
      <w:r w:rsidRPr="00A72BD3">
        <w:rPr>
          <w:rFonts w:asciiTheme="minorHAnsi" w:hAnsiTheme="minorHAnsi"/>
          <w:spacing w:val="-3"/>
          <w:szCs w:val="22"/>
        </w:rPr>
        <w:t>i</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fing products</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zCs w:val="22"/>
        </w:rPr>
        <w:t>Documentation of</w:t>
      </w:r>
      <w:r w:rsidRPr="00A72BD3">
        <w:rPr>
          <w:rFonts w:asciiTheme="minorHAnsi" w:hAnsiTheme="minorHAnsi"/>
          <w:spacing w:val="1"/>
          <w:szCs w:val="22"/>
        </w:rPr>
        <w:t xml:space="preserve"> </w:t>
      </w:r>
      <w:r w:rsidRPr="00A72BD3">
        <w:rPr>
          <w:rFonts w:asciiTheme="minorHAnsi" w:hAnsiTheme="minorHAnsi"/>
          <w:spacing w:val="-2"/>
          <w:szCs w:val="22"/>
        </w:rPr>
        <w:t>e</w:t>
      </w:r>
      <w:r w:rsidRPr="00A72BD3">
        <w:rPr>
          <w:rFonts w:asciiTheme="minorHAnsi" w:hAnsiTheme="minorHAnsi"/>
          <w:szCs w:val="22"/>
        </w:rPr>
        <w:t>x</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4"/>
          <w:szCs w:val="22"/>
        </w:rPr>
        <w:t>b</w:t>
      </w:r>
      <w:r w:rsidRPr="00A72BD3">
        <w:rPr>
          <w:rFonts w:asciiTheme="minorHAnsi" w:hAnsiTheme="minorHAnsi"/>
          <w:spacing w:val="1"/>
          <w:szCs w:val="22"/>
        </w:rPr>
        <w:t>o</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l</w:t>
      </w:r>
      <w:r w:rsidRPr="00A72BD3">
        <w:rPr>
          <w:rFonts w:asciiTheme="minorHAnsi" w:hAnsiTheme="minorHAnsi"/>
          <w:spacing w:val="-2"/>
          <w:szCs w:val="22"/>
        </w:rPr>
        <w:t>e</w:t>
      </w:r>
      <w:r w:rsidRPr="00A72BD3">
        <w:rPr>
          <w:rFonts w:asciiTheme="minorHAnsi" w:hAnsiTheme="minorHAnsi"/>
          <w:spacing w:val="-1"/>
          <w:szCs w:val="22"/>
        </w:rPr>
        <w:t>a</w:t>
      </w:r>
      <w:r w:rsidRPr="00A72BD3">
        <w:rPr>
          <w:rFonts w:asciiTheme="minorHAnsi" w:hAnsiTheme="minorHAnsi"/>
          <w:szCs w:val="22"/>
        </w:rPr>
        <w:t xml:space="preserve">d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3"/>
          <w:szCs w:val="22"/>
        </w:rPr>
        <w:t>r</w:t>
      </w:r>
      <w:r w:rsidRPr="00A72BD3">
        <w:rPr>
          <w:rFonts w:asciiTheme="minorHAnsi" w:hAnsiTheme="minorHAnsi"/>
          <w:szCs w:val="22"/>
        </w:rPr>
        <w:t>ew</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pacing w:val="-2"/>
          <w:szCs w:val="22"/>
        </w:rPr>
        <w:t>t</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pacing w:val="1"/>
          <w:szCs w:val="22"/>
        </w:rPr>
        <w:t>/</w:t>
      </w:r>
      <w:r w:rsidRPr="00A72BD3">
        <w:rPr>
          <w:rFonts w:asciiTheme="minorHAnsi" w:hAnsiTheme="minorHAnsi"/>
          <w:szCs w:val="22"/>
        </w:rPr>
        <w:t xml:space="preserve">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app</w:t>
      </w:r>
      <w:r w:rsidRPr="00A72BD3">
        <w:rPr>
          <w:rFonts w:asciiTheme="minorHAnsi" w:hAnsiTheme="minorHAnsi"/>
          <w:spacing w:val="-3"/>
          <w:szCs w:val="22"/>
        </w:rPr>
        <w:t>r</w:t>
      </w:r>
      <w:r w:rsidRPr="00A72BD3">
        <w:rPr>
          <w:rFonts w:asciiTheme="minorHAnsi" w:hAnsiTheme="minorHAnsi"/>
          <w:spacing w:val="1"/>
          <w:szCs w:val="22"/>
        </w:rPr>
        <w:t>ov</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1"/>
          <w:szCs w:val="22"/>
        </w:rPr>
        <w:t>pri</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st</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p>
    <w:p w14:paraId="105CBE3C" w14:textId="77777777" w:rsidR="004971CD" w:rsidRPr="00EA6096" w:rsidRDefault="004971CD" w:rsidP="00EE7EAF">
      <w:pPr>
        <w:ind w:left="540" w:hanging="540"/>
        <w:rPr>
          <w:b/>
          <w:bCs/>
          <w:szCs w:val="22"/>
        </w:rPr>
      </w:pPr>
      <w:r w:rsidRPr="00EA6096">
        <w:rPr>
          <w:b/>
          <w:bCs/>
          <w:szCs w:val="22"/>
        </w:rPr>
        <w:t>1.4</w:t>
      </w:r>
      <w:r w:rsidRPr="00EA6096">
        <w:rPr>
          <w:b/>
          <w:bCs/>
          <w:szCs w:val="22"/>
        </w:rPr>
        <w:tab/>
        <w:t>SUBMITTALS</w:t>
      </w:r>
    </w:p>
    <w:p w14:paraId="50FAAFA1" w14:textId="77777777" w:rsidR="004971CD" w:rsidRPr="00A72BD3" w:rsidRDefault="004971CD" w:rsidP="004971CD">
      <w:pPr>
        <w:pStyle w:val="BodyText"/>
        <w:widowControl w:val="0"/>
        <w:kinsoku w:val="0"/>
        <w:overflowPunct w:val="0"/>
        <w:autoSpaceDE w:val="0"/>
        <w:autoSpaceDN w:val="0"/>
        <w:adjustRightInd w:val="0"/>
        <w:ind w:left="540" w:hanging="540"/>
        <w:rPr>
          <w:rFonts w:asciiTheme="minorHAnsi" w:hAnsiTheme="minorHAnsi"/>
          <w:szCs w:val="22"/>
        </w:rPr>
      </w:pPr>
      <w:r>
        <w:rPr>
          <w:szCs w:val="22"/>
        </w:rPr>
        <w:t>1.4.1</w:t>
      </w:r>
      <w:r>
        <w:rPr>
          <w:szCs w:val="22"/>
        </w:rPr>
        <w:tab/>
      </w:r>
      <w:r w:rsidRPr="00A72BD3">
        <w:rPr>
          <w:rFonts w:asciiTheme="minorHAnsi" w:hAnsiTheme="minorHAnsi"/>
          <w:spacing w:val="-1"/>
          <w:szCs w:val="22"/>
        </w:rPr>
        <w:t>Shal</w:t>
      </w:r>
      <w:r w:rsidRPr="00A72BD3">
        <w:rPr>
          <w:rFonts w:asciiTheme="minorHAnsi" w:hAnsiTheme="minorHAnsi"/>
          <w:szCs w:val="22"/>
        </w:rPr>
        <w:t>l 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r</w:t>
      </w:r>
      <w:r w:rsidRPr="00A72BD3">
        <w:rPr>
          <w:rFonts w:asciiTheme="minorHAnsi" w:hAnsiTheme="minorHAnsi"/>
          <w:szCs w:val="22"/>
        </w:rPr>
        <w:t>e</w:t>
      </w:r>
      <w:r w:rsidRPr="00A72BD3">
        <w:rPr>
          <w:rFonts w:asciiTheme="minorHAnsi" w:hAnsiTheme="minorHAnsi"/>
          <w:spacing w:val="-1"/>
          <w:szCs w:val="22"/>
        </w:rPr>
        <w:t>qui</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D</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pacing w:val="-1"/>
          <w:szCs w:val="22"/>
        </w:rPr>
        <w:t>is</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2"/>
          <w:szCs w:val="22"/>
        </w:rPr>
        <w:t>0</w:t>
      </w:r>
      <w:r w:rsidRPr="00A72BD3">
        <w:rPr>
          <w:rFonts w:asciiTheme="minorHAnsi" w:hAnsiTheme="minorHAnsi"/>
          <w:szCs w:val="22"/>
        </w:rPr>
        <w:t>0</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01.</w:t>
      </w:r>
    </w:p>
    <w:p w14:paraId="3C30974B" w14:textId="0EF9C776" w:rsidR="004971CD" w:rsidRPr="00A72BD3" w:rsidRDefault="004971CD" w:rsidP="004971CD">
      <w:pPr>
        <w:pStyle w:val="BodyText"/>
        <w:widowControl w:val="0"/>
        <w:kinsoku w:val="0"/>
        <w:overflowPunct w:val="0"/>
        <w:autoSpaceDE w:val="0"/>
        <w:autoSpaceDN w:val="0"/>
        <w:adjustRightInd w:val="0"/>
        <w:ind w:left="540" w:right="317" w:hanging="540"/>
        <w:rPr>
          <w:rFonts w:asciiTheme="minorHAnsi" w:hAnsiTheme="minorHAnsi"/>
          <w:szCs w:val="22"/>
        </w:rPr>
      </w:pPr>
      <w:r>
        <w:rPr>
          <w:rFonts w:asciiTheme="minorHAnsi" w:hAnsiTheme="minorHAnsi"/>
          <w:spacing w:val="-1"/>
          <w:szCs w:val="22"/>
        </w:rPr>
        <w:t>1.4.2</w:t>
      </w:r>
      <w:r>
        <w:rPr>
          <w:rFonts w:asciiTheme="minorHAnsi" w:hAnsiTheme="minorHAnsi"/>
          <w:spacing w:val="-1"/>
          <w:szCs w:val="22"/>
        </w:rPr>
        <w:tab/>
      </w:r>
      <w:r w:rsidRPr="00A72BD3">
        <w:rPr>
          <w:rFonts w:asciiTheme="minorHAnsi" w:hAnsiTheme="minorHAnsi"/>
          <w:spacing w:val="-1"/>
          <w:szCs w:val="22"/>
        </w:rPr>
        <w:t>Sh</w:t>
      </w:r>
      <w:r w:rsidRPr="00A72BD3">
        <w:rPr>
          <w:rFonts w:asciiTheme="minorHAnsi" w:hAnsiTheme="minorHAnsi"/>
          <w:spacing w:val="1"/>
          <w:szCs w:val="22"/>
        </w:rPr>
        <w:t>o</w:t>
      </w:r>
      <w:r w:rsidRPr="00A72BD3">
        <w:rPr>
          <w:rFonts w:asciiTheme="minorHAnsi" w:hAnsiTheme="minorHAnsi"/>
          <w:szCs w:val="22"/>
        </w:rPr>
        <w:t>p</w:t>
      </w:r>
      <w:r w:rsidRPr="00A72BD3">
        <w:rPr>
          <w:rFonts w:asciiTheme="minorHAnsi" w:hAnsiTheme="minorHAnsi"/>
          <w:spacing w:val="-1"/>
          <w:szCs w:val="22"/>
        </w:rPr>
        <w:t xml:space="preserve"> </w:t>
      </w:r>
      <w:r w:rsidRPr="00A72BD3">
        <w:rPr>
          <w:rFonts w:asciiTheme="minorHAnsi" w:hAnsiTheme="minorHAnsi"/>
          <w:szCs w:val="22"/>
        </w:rPr>
        <w:t>D</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s (</w:t>
      </w:r>
      <w:r w:rsidRPr="00A72BD3">
        <w:rPr>
          <w:rFonts w:asciiTheme="minorHAnsi" w:hAnsiTheme="minorHAnsi"/>
          <w:spacing w:val="-1"/>
          <w:szCs w:val="22"/>
        </w:rPr>
        <w:t>S</w:t>
      </w:r>
      <w:r w:rsidRPr="00A72BD3">
        <w:rPr>
          <w:rFonts w:asciiTheme="minorHAnsi" w:hAnsiTheme="minorHAnsi"/>
          <w:spacing w:val="-2"/>
          <w:szCs w:val="22"/>
        </w:rPr>
        <w:t>D</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Su</w:t>
      </w:r>
      <w:r w:rsidRPr="00A72BD3">
        <w:rPr>
          <w:rFonts w:asciiTheme="minorHAnsi" w:hAnsiTheme="minorHAnsi"/>
          <w:spacing w:val="-4"/>
          <w:szCs w:val="22"/>
        </w:rPr>
        <w:t>b</w:t>
      </w:r>
      <w:r w:rsidRPr="00A72BD3">
        <w:rPr>
          <w:rFonts w:asciiTheme="minorHAnsi" w:hAnsiTheme="minorHAnsi"/>
          <w:spacing w:val="1"/>
          <w:szCs w:val="22"/>
        </w:rPr>
        <w:t>m</w:t>
      </w:r>
      <w:r w:rsidRPr="00A72BD3">
        <w:rPr>
          <w:rFonts w:asciiTheme="minorHAnsi" w:hAnsiTheme="minorHAnsi"/>
          <w:spacing w:val="-3"/>
          <w:szCs w:val="22"/>
        </w:rPr>
        <w:t>i</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2"/>
          <w:szCs w:val="22"/>
        </w:rPr>
        <w:t>o</w:t>
      </w:r>
      <w:r w:rsidRPr="00A72BD3">
        <w:rPr>
          <w:rFonts w:asciiTheme="minorHAnsi" w:hAnsiTheme="minorHAnsi"/>
          <w:szCs w:val="22"/>
        </w:rPr>
        <w:t>w</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al</w:t>
      </w:r>
      <w:r w:rsidRPr="00A72BD3">
        <w:rPr>
          <w:rFonts w:asciiTheme="minorHAnsi" w:hAnsiTheme="minorHAnsi"/>
          <w:szCs w:val="22"/>
        </w:rPr>
        <w:t xml:space="preserve">l substrate preparation </w:t>
      </w:r>
      <w:r w:rsidRPr="00A72BD3">
        <w:rPr>
          <w:rFonts w:asciiTheme="minorHAnsi" w:hAnsiTheme="minorHAnsi"/>
          <w:spacing w:val="-1"/>
          <w:szCs w:val="22"/>
        </w:rPr>
        <w:t>pr</w:t>
      </w:r>
      <w:r w:rsidRPr="00A72BD3">
        <w:rPr>
          <w:rFonts w:asciiTheme="minorHAnsi" w:hAnsiTheme="minorHAnsi"/>
          <w:spacing w:val="1"/>
          <w:szCs w:val="22"/>
        </w:rPr>
        <w:t>e</w:t>
      </w:r>
      <w:r w:rsidRPr="00A72BD3">
        <w:rPr>
          <w:rFonts w:asciiTheme="minorHAnsi" w:hAnsiTheme="minorHAnsi"/>
          <w:spacing w:val="-1"/>
          <w:szCs w:val="22"/>
        </w:rPr>
        <w:t>-d</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aili</w:t>
      </w:r>
      <w:r w:rsidRPr="00A72BD3">
        <w:rPr>
          <w:rFonts w:asciiTheme="minorHAnsi" w:hAnsiTheme="minorHAnsi"/>
          <w:spacing w:val="-2"/>
          <w:szCs w:val="22"/>
        </w:rPr>
        <w:t>n</w:t>
      </w:r>
      <w:r w:rsidRPr="00A72BD3">
        <w:rPr>
          <w:rFonts w:asciiTheme="minorHAnsi" w:hAnsiTheme="minorHAnsi"/>
          <w:spacing w:val="-1"/>
          <w:szCs w:val="22"/>
        </w:rPr>
        <w:t>g</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e</w:t>
      </w:r>
      <w:r w:rsidRPr="00A72BD3">
        <w:rPr>
          <w:rFonts w:asciiTheme="minorHAnsi" w:hAnsiTheme="minorHAnsi"/>
          <w:spacing w:val="-1"/>
          <w:szCs w:val="22"/>
        </w:rPr>
        <w:t>-in</w:t>
      </w:r>
      <w:r w:rsidRPr="00A72BD3">
        <w:rPr>
          <w:rFonts w:asciiTheme="minorHAnsi" w:hAnsiTheme="minorHAnsi"/>
          <w:szCs w:val="22"/>
        </w:rPr>
        <w:t xml:space="preserve">s, </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drai</w:t>
      </w:r>
      <w:r w:rsidRPr="00A72BD3">
        <w:rPr>
          <w:rFonts w:asciiTheme="minorHAnsi" w:hAnsiTheme="minorHAnsi"/>
          <w:szCs w:val="22"/>
        </w:rPr>
        <w:t>n</w:t>
      </w:r>
      <w:r w:rsidRPr="00A72BD3">
        <w:rPr>
          <w:rFonts w:asciiTheme="minorHAnsi" w:hAnsiTheme="minorHAnsi"/>
          <w:spacing w:val="-1"/>
          <w:szCs w:val="22"/>
        </w:rPr>
        <w:t xml:space="preserve"> flashin</w:t>
      </w:r>
      <w:r w:rsidRPr="00A72BD3">
        <w:rPr>
          <w:rFonts w:asciiTheme="minorHAnsi" w:hAnsiTheme="minorHAnsi"/>
          <w:szCs w:val="22"/>
        </w:rPr>
        <w:t>g</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d</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aili</w:t>
      </w:r>
      <w:r w:rsidRPr="00A72BD3">
        <w:rPr>
          <w:rFonts w:asciiTheme="minorHAnsi" w:hAnsiTheme="minorHAnsi"/>
          <w:spacing w:val="-2"/>
          <w:szCs w:val="22"/>
        </w:rPr>
        <w:t>n</w:t>
      </w:r>
      <w:r w:rsidRPr="00A72BD3">
        <w:rPr>
          <w:rFonts w:asciiTheme="minorHAnsi" w:hAnsiTheme="minorHAnsi"/>
          <w:szCs w:val="22"/>
        </w:rPr>
        <w:t>g</w:t>
      </w:r>
      <w:r w:rsidRPr="00A72BD3">
        <w:rPr>
          <w:rFonts w:asciiTheme="minorHAnsi" w:hAnsiTheme="minorHAnsi"/>
          <w:spacing w:val="-1"/>
          <w:szCs w:val="22"/>
        </w:rPr>
        <w:t xml:space="preserve"> 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1"/>
          <w:szCs w:val="22"/>
        </w:rPr>
        <w:t xml:space="preserve"> 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3"/>
          <w:szCs w:val="22"/>
        </w:rPr>
        <w:t>j</w:t>
      </w:r>
      <w:r w:rsidRPr="00A72BD3">
        <w:rPr>
          <w:rFonts w:asciiTheme="minorHAnsi" w:hAnsiTheme="minorHAnsi"/>
          <w:szCs w:val="22"/>
        </w:rPr>
        <w:t xml:space="preserve">ect.  </w:t>
      </w:r>
      <w:r w:rsidRPr="00A72BD3">
        <w:rPr>
          <w:rFonts w:asciiTheme="minorHAnsi" w:hAnsiTheme="minorHAnsi"/>
          <w:spacing w:val="-1"/>
          <w:szCs w:val="22"/>
        </w:rPr>
        <w:t>S</w:t>
      </w:r>
      <w:r w:rsidRPr="00A72BD3">
        <w:rPr>
          <w:rFonts w:asciiTheme="minorHAnsi" w:hAnsiTheme="minorHAnsi"/>
          <w:spacing w:val="-4"/>
          <w:szCs w:val="22"/>
        </w:rPr>
        <w:t>h</w:t>
      </w:r>
      <w:r w:rsidRPr="00A72BD3">
        <w:rPr>
          <w:rFonts w:asciiTheme="minorHAnsi" w:hAnsiTheme="minorHAnsi"/>
          <w:spacing w:val="1"/>
          <w:szCs w:val="22"/>
        </w:rPr>
        <w:t>o</w:t>
      </w:r>
      <w:r w:rsidRPr="00A72BD3">
        <w:rPr>
          <w:rFonts w:asciiTheme="minorHAnsi" w:hAnsiTheme="minorHAnsi"/>
          <w:szCs w:val="22"/>
        </w:rPr>
        <w:t>p</w:t>
      </w:r>
      <w:r w:rsidRPr="00A72BD3">
        <w:rPr>
          <w:rFonts w:asciiTheme="minorHAnsi" w:hAnsiTheme="minorHAnsi"/>
          <w:spacing w:val="-1"/>
          <w:szCs w:val="22"/>
        </w:rPr>
        <w:t xml:space="preserve"> dra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s s</w:t>
      </w:r>
      <w:r w:rsidRPr="00A72BD3">
        <w:rPr>
          <w:rFonts w:asciiTheme="minorHAnsi" w:hAnsiTheme="minorHAnsi"/>
          <w:spacing w:val="-1"/>
          <w:szCs w:val="22"/>
        </w:rPr>
        <w:t>hall in</w:t>
      </w:r>
      <w:r w:rsidRPr="00A72BD3">
        <w:rPr>
          <w:rFonts w:asciiTheme="minorHAnsi" w:hAnsiTheme="minorHAnsi"/>
          <w:szCs w:val="22"/>
        </w:rPr>
        <w:t>c</w:t>
      </w:r>
      <w:r w:rsidRPr="00A72BD3">
        <w:rPr>
          <w:rFonts w:asciiTheme="minorHAnsi" w:hAnsiTheme="minorHAnsi"/>
          <w:spacing w:val="-1"/>
          <w:szCs w:val="22"/>
        </w:rPr>
        <w:t>lud</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 xml:space="preserve">a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zCs w:val="22"/>
        </w:rPr>
        <w:t>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plan</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pacing w:val="-1"/>
          <w:szCs w:val="22"/>
        </w:rPr>
        <w:t>id</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pacing w:val="-2"/>
          <w:szCs w:val="22"/>
        </w:rPr>
        <w:t>e</w:t>
      </w:r>
      <w:r w:rsidRPr="00A72BD3">
        <w:rPr>
          <w:rFonts w:asciiTheme="minorHAnsi" w:hAnsiTheme="minorHAnsi"/>
          <w:szCs w:val="22"/>
        </w:rPr>
        <w:t>sc</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p</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dra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zCs w:val="22"/>
        </w:rPr>
        <w:t>et</w:t>
      </w:r>
      <w:r w:rsidRPr="00A72BD3">
        <w:rPr>
          <w:rFonts w:asciiTheme="minorHAnsi" w:hAnsiTheme="minorHAnsi"/>
          <w:spacing w:val="-4"/>
          <w:szCs w:val="22"/>
        </w:rPr>
        <w:t>h</w:t>
      </w:r>
      <w:r w:rsidRPr="00A72BD3">
        <w:rPr>
          <w:rFonts w:asciiTheme="minorHAnsi" w:hAnsiTheme="minorHAnsi"/>
          <w:spacing w:val="1"/>
          <w:szCs w:val="22"/>
        </w:rPr>
        <w:t>o</w:t>
      </w:r>
      <w:r w:rsidRPr="00A72BD3">
        <w:rPr>
          <w:rFonts w:asciiTheme="minorHAnsi" w:hAnsiTheme="minorHAnsi"/>
          <w:spacing w:val="-1"/>
          <w:szCs w:val="22"/>
        </w:rPr>
        <w:t>d</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pr</w:t>
      </w:r>
      <w:r w:rsidRPr="00A72BD3">
        <w:rPr>
          <w:rFonts w:asciiTheme="minorHAnsi" w:hAnsiTheme="minorHAnsi"/>
          <w:spacing w:val="1"/>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2"/>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sy</w:t>
      </w:r>
      <w:r w:rsidRPr="00A72BD3">
        <w:rPr>
          <w:rFonts w:asciiTheme="minorHAnsi" w:hAnsiTheme="minorHAnsi"/>
          <w:spacing w:val="-3"/>
          <w:szCs w:val="22"/>
        </w:rPr>
        <w:t>s</w:t>
      </w:r>
      <w:r w:rsidRPr="00A72BD3">
        <w:rPr>
          <w:rFonts w:asciiTheme="minorHAnsi" w:hAnsiTheme="minorHAnsi"/>
          <w:spacing w:val="-2"/>
          <w:szCs w:val="22"/>
        </w:rPr>
        <w:t>t</w:t>
      </w:r>
      <w:r w:rsidRPr="00A72BD3">
        <w:rPr>
          <w:rFonts w:asciiTheme="minorHAnsi" w:hAnsiTheme="minorHAnsi"/>
          <w:szCs w:val="22"/>
        </w:rPr>
        <w:t>em</w:t>
      </w:r>
      <w:r w:rsidR="00C04A08">
        <w:rPr>
          <w:rFonts w:asciiTheme="minorHAnsi" w:hAnsiTheme="minorHAnsi"/>
          <w:szCs w:val="22"/>
        </w:rPr>
        <w:t>s</w:t>
      </w:r>
      <w:r w:rsidRPr="00A72BD3">
        <w:rPr>
          <w:rFonts w:asciiTheme="minorHAnsi" w:hAnsiTheme="minorHAnsi"/>
          <w:spacing w:val="1"/>
          <w:szCs w:val="22"/>
        </w:rPr>
        <w:t xml:space="preserve"> </w:t>
      </w:r>
      <w:r w:rsidRPr="00A72BD3">
        <w:rPr>
          <w:rFonts w:asciiTheme="minorHAnsi" w:hAnsiTheme="minorHAnsi"/>
          <w:spacing w:val="-1"/>
          <w:szCs w:val="22"/>
        </w:rPr>
        <w:t>f</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pacing w:val="-1"/>
          <w:szCs w:val="22"/>
        </w:rPr>
        <w:t>ag</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 s</w:t>
      </w:r>
      <w:r w:rsidRPr="00A72BD3">
        <w:rPr>
          <w:rFonts w:asciiTheme="minorHAnsi" w:hAnsiTheme="minorHAnsi"/>
          <w:spacing w:val="-1"/>
          <w:szCs w:val="22"/>
        </w:rPr>
        <w:t>ub</w:t>
      </w:r>
      <w:r w:rsidRPr="00A72BD3">
        <w:rPr>
          <w:rFonts w:asciiTheme="minorHAnsi" w:hAnsiTheme="minorHAnsi"/>
          <w:szCs w:val="22"/>
        </w:rPr>
        <w:t>se</w:t>
      </w:r>
      <w:r w:rsidRPr="00A72BD3">
        <w:rPr>
          <w:rFonts w:asciiTheme="minorHAnsi" w:hAnsiTheme="minorHAnsi"/>
          <w:spacing w:val="-1"/>
          <w:szCs w:val="22"/>
        </w:rPr>
        <w:t>qu</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zCs w:val="22"/>
        </w:rPr>
        <w:t>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v</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zCs w:val="22"/>
        </w:rPr>
        <w:t>es.</w:t>
      </w:r>
    </w:p>
    <w:p w14:paraId="2F28EFFD" w14:textId="09B5AB96" w:rsidR="004971CD" w:rsidRPr="00A72BD3" w:rsidRDefault="004971CD" w:rsidP="004971CD">
      <w:pPr>
        <w:pStyle w:val="BodyText"/>
        <w:widowControl w:val="0"/>
        <w:kinsoku w:val="0"/>
        <w:overflowPunct w:val="0"/>
        <w:autoSpaceDE w:val="0"/>
        <w:autoSpaceDN w:val="0"/>
        <w:adjustRightInd w:val="0"/>
        <w:ind w:left="540" w:right="403" w:hanging="540"/>
        <w:rPr>
          <w:rFonts w:asciiTheme="minorHAnsi" w:hAnsiTheme="minorHAnsi"/>
          <w:szCs w:val="22"/>
        </w:rPr>
      </w:pPr>
      <w:r>
        <w:rPr>
          <w:rFonts w:asciiTheme="minorHAnsi" w:hAnsiTheme="minorHAnsi"/>
          <w:spacing w:val="1"/>
          <w:szCs w:val="22"/>
        </w:rPr>
        <w:t>1.4.3</w:t>
      </w:r>
      <w:r>
        <w:rPr>
          <w:rFonts w:asciiTheme="minorHAnsi" w:hAnsiTheme="minorHAnsi"/>
          <w:spacing w:val="1"/>
          <w:szCs w:val="22"/>
        </w:rPr>
        <w:tab/>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D</w:t>
      </w:r>
      <w:r w:rsidRPr="00A72BD3">
        <w:rPr>
          <w:rFonts w:asciiTheme="minorHAnsi" w:hAnsiTheme="minorHAnsi"/>
          <w:spacing w:val="-3"/>
          <w:szCs w:val="22"/>
        </w:rPr>
        <w:t>a</w:t>
      </w:r>
      <w:r w:rsidRPr="00A72BD3">
        <w:rPr>
          <w:rFonts w:asciiTheme="minorHAnsi" w:hAnsiTheme="minorHAnsi"/>
          <w:szCs w:val="22"/>
        </w:rPr>
        <w:t xml:space="preserve">ta </w:t>
      </w:r>
      <w:r w:rsidRPr="00A72BD3">
        <w:rPr>
          <w:rFonts w:asciiTheme="minorHAnsi" w:hAnsiTheme="minorHAnsi"/>
          <w:spacing w:val="-3"/>
          <w:szCs w:val="22"/>
        </w:rPr>
        <w:t>(</w:t>
      </w:r>
      <w:r w:rsidRPr="00A72BD3">
        <w:rPr>
          <w:rFonts w:asciiTheme="minorHAnsi" w:hAnsiTheme="minorHAnsi"/>
          <w:spacing w:val="-2"/>
          <w:szCs w:val="22"/>
        </w:rPr>
        <w:t>P</w:t>
      </w:r>
      <w:r w:rsidRPr="00A72BD3">
        <w:rPr>
          <w:rFonts w:asciiTheme="minorHAnsi" w:hAnsiTheme="minorHAnsi"/>
          <w:szCs w:val="22"/>
        </w:rPr>
        <w:t>D):</w:t>
      </w:r>
      <w:r w:rsidRPr="00A72BD3">
        <w:rPr>
          <w:rFonts w:asciiTheme="minorHAnsi" w:hAnsiTheme="minorHAnsi"/>
          <w:spacing w:val="-1"/>
          <w:szCs w:val="22"/>
        </w:rPr>
        <w:t xml:space="preserve"> Sub</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prin</w:t>
      </w:r>
      <w:r w:rsidRPr="00A72BD3">
        <w:rPr>
          <w:rFonts w:asciiTheme="minorHAnsi" w:hAnsiTheme="minorHAnsi"/>
          <w:szCs w:val="22"/>
        </w:rPr>
        <w:t>ted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2"/>
          <w:szCs w:val="22"/>
        </w:rPr>
        <w:t>t</w:t>
      </w:r>
      <w:r w:rsidRPr="00A72BD3">
        <w:rPr>
          <w:rFonts w:asciiTheme="minorHAnsi" w:hAnsiTheme="minorHAnsi"/>
          <w:spacing w:val="-1"/>
          <w:szCs w:val="22"/>
        </w:rPr>
        <w:t>ru</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e</w:t>
      </w:r>
      <w:r w:rsidRPr="00A72BD3">
        <w:rPr>
          <w:rFonts w:asciiTheme="minorHAnsi" w:hAnsiTheme="minorHAnsi"/>
          <w:spacing w:val="-2"/>
          <w:szCs w:val="22"/>
        </w:rPr>
        <w:t>t</w:t>
      </w:r>
      <w:r w:rsidRPr="00A72BD3">
        <w:rPr>
          <w:rFonts w:asciiTheme="minorHAnsi" w:hAnsiTheme="minorHAnsi"/>
          <w:szCs w:val="22"/>
        </w:rPr>
        <w:t xml:space="preserve">e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w:t>
      </w:r>
      <w:r w:rsidRPr="00A72BD3">
        <w:rPr>
          <w:rFonts w:asciiTheme="minorHAnsi" w:hAnsiTheme="minorHAnsi"/>
          <w:spacing w:val="-4"/>
          <w:szCs w:val="22"/>
        </w:rPr>
        <w:t>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zCs w:val="22"/>
        </w:rPr>
        <w:t xml:space="preserve">, </w:t>
      </w:r>
      <w:r w:rsidRPr="00A72BD3">
        <w:rPr>
          <w:rFonts w:asciiTheme="minorHAnsi" w:hAnsiTheme="minorHAnsi"/>
          <w:spacing w:val="-1"/>
          <w:szCs w:val="22"/>
        </w:rPr>
        <w:t>in</w:t>
      </w:r>
      <w:r w:rsidRPr="00A72BD3">
        <w:rPr>
          <w:rFonts w:asciiTheme="minorHAnsi" w:hAnsiTheme="minorHAnsi"/>
          <w:szCs w:val="22"/>
        </w:rPr>
        <w:t>c</w:t>
      </w:r>
      <w:r w:rsidRPr="00A72BD3">
        <w:rPr>
          <w:rFonts w:asciiTheme="minorHAnsi" w:hAnsiTheme="minorHAnsi"/>
          <w:spacing w:val="-1"/>
          <w:szCs w:val="22"/>
        </w:rPr>
        <w:t>ludin</w:t>
      </w:r>
      <w:r w:rsidRPr="00A72BD3">
        <w:rPr>
          <w:rFonts w:asciiTheme="minorHAnsi" w:hAnsiTheme="minorHAnsi"/>
          <w:szCs w:val="22"/>
        </w:rPr>
        <w:t>g</w:t>
      </w:r>
      <w:r w:rsidRPr="00A72BD3">
        <w:rPr>
          <w:rFonts w:asciiTheme="minorHAnsi" w:hAnsiTheme="minorHAnsi"/>
          <w:spacing w:val="-1"/>
          <w:szCs w:val="22"/>
        </w:rPr>
        <w:t xml:space="preserve"> pr</w:t>
      </w:r>
      <w:r w:rsidRPr="00A72BD3">
        <w:rPr>
          <w:rFonts w:asciiTheme="minorHAnsi" w:hAnsiTheme="minorHAnsi"/>
          <w:spacing w:val="1"/>
          <w:szCs w:val="22"/>
        </w:rPr>
        <w:t>o</w:t>
      </w:r>
      <w:r w:rsidRPr="00A72BD3">
        <w:rPr>
          <w:rFonts w:asciiTheme="minorHAnsi" w:hAnsiTheme="minorHAnsi"/>
          <w:spacing w:val="-3"/>
          <w:szCs w:val="22"/>
        </w:rPr>
        <w:t>c</w:t>
      </w:r>
      <w:r w:rsidRPr="00A72BD3">
        <w:rPr>
          <w:rFonts w:asciiTheme="minorHAnsi" w:hAnsiTheme="minorHAnsi"/>
          <w:spacing w:val="-2"/>
          <w:szCs w:val="22"/>
        </w:rPr>
        <w:t>e</w:t>
      </w:r>
      <w:r w:rsidRPr="00A72BD3">
        <w:rPr>
          <w:rFonts w:asciiTheme="minorHAnsi" w:hAnsiTheme="minorHAnsi"/>
          <w:spacing w:val="-1"/>
          <w:szCs w:val="22"/>
        </w:rPr>
        <w:t>dur</w:t>
      </w:r>
      <w:r w:rsidRPr="00A72BD3">
        <w:rPr>
          <w:rFonts w:asciiTheme="minorHAnsi" w:hAnsiTheme="minorHAnsi"/>
          <w:szCs w:val="22"/>
        </w:rPr>
        <w:t xml:space="preserve">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rial</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pri</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fla</w:t>
      </w:r>
      <w:r w:rsidRPr="00A72BD3">
        <w:rPr>
          <w:rFonts w:asciiTheme="minorHAnsi" w:hAnsiTheme="minorHAnsi"/>
          <w:szCs w:val="22"/>
        </w:rPr>
        <w:t>s</w:t>
      </w:r>
      <w:r w:rsidRPr="00A72BD3">
        <w:rPr>
          <w:rFonts w:asciiTheme="minorHAnsi" w:hAnsiTheme="minorHAnsi"/>
          <w:spacing w:val="-1"/>
          <w:szCs w:val="22"/>
        </w:rPr>
        <w:t>hing</w:t>
      </w:r>
      <w:r w:rsidRPr="00A72BD3">
        <w:rPr>
          <w:rFonts w:asciiTheme="minorHAnsi" w:hAnsiTheme="minorHAnsi"/>
          <w:szCs w:val="22"/>
        </w:rPr>
        <w:t>, s</w:t>
      </w:r>
      <w:r w:rsidRPr="00A72BD3">
        <w:rPr>
          <w:rFonts w:asciiTheme="minorHAnsi" w:hAnsiTheme="minorHAnsi"/>
          <w:spacing w:val="-1"/>
          <w:szCs w:val="22"/>
        </w:rPr>
        <w:t>pli</w:t>
      </w:r>
      <w:r w:rsidRPr="00A72BD3">
        <w:rPr>
          <w:rFonts w:asciiTheme="minorHAnsi" w:hAnsiTheme="minorHAnsi"/>
          <w:szCs w:val="22"/>
        </w:rPr>
        <w:t>c</w:t>
      </w:r>
      <w:r w:rsidRPr="00A72BD3">
        <w:rPr>
          <w:rFonts w:asciiTheme="minorHAnsi" w:hAnsiTheme="minorHAnsi"/>
          <w:spacing w:val="-1"/>
          <w:szCs w:val="22"/>
        </w:rPr>
        <w:t>in</w:t>
      </w:r>
      <w:r w:rsidRPr="00A72BD3">
        <w:rPr>
          <w:rFonts w:asciiTheme="minorHAnsi" w:hAnsiTheme="minorHAnsi"/>
          <w:szCs w:val="22"/>
        </w:rPr>
        <w:t>g</w:t>
      </w:r>
      <w:r w:rsidR="006F52D1">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b</w:t>
      </w:r>
      <w:r w:rsidRPr="00A72BD3">
        <w:rPr>
          <w:rFonts w:asciiTheme="minorHAnsi" w:hAnsiTheme="minorHAnsi"/>
          <w:spacing w:val="1"/>
          <w:szCs w:val="22"/>
        </w:rPr>
        <w:t>o</w:t>
      </w:r>
      <w:r w:rsidRPr="00A72BD3">
        <w:rPr>
          <w:rFonts w:asciiTheme="minorHAnsi" w:hAnsiTheme="minorHAnsi"/>
          <w:spacing w:val="-1"/>
          <w:szCs w:val="22"/>
        </w:rPr>
        <w:t>nding.</w:t>
      </w:r>
    </w:p>
    <w:p w14:paraId="508B8B49" w14:textId="1BDD092C" w:rsidR="004971CD" w:rsidRPr="00A72BD3" w:rsidRDefault="004971CD" w:rsidP="004971CD">
      <w:pPr>
        <w:pStyle w:val="BodyText"/>
        <w:widowControl w:val="0"/>
        <w:kinsoku w:val="0"/>
        <w:overflowPunct w:val="0"/>
        <w:autoSpaceDE w:val="0"/>
        <w:autoSpaceDN w:val="0"/>
        <w:adjustRightInd w:val="0"/>
        <w:ind w:left="540" w:right="220" w:hanging="540"/>
        <w:rPr>
          <w:rFonts w:asciiTheme="minorHAnsi" w:hAnsiTheme="minorHAnsi"/>
          <w:szCs w:val="22"/>
        </w:rPr>
      </w:pPr>
      <w:r>
        <w:rPr>
          <w:rFonts w:asciiTheme="minorHAnsi" w:hAnsiTheme="minorHAnsi"/>
          <w:spacing w:val="1"/>
          <w:szCs w:val="22"/>
        </w:rPr>
        <w:t>1.4.4</w:t>
      </w:r>
      <w:r>
        <w:rPr>
          <w:rFonts w:asciiTheme="minorHAnsi" w:hAnsiTheme="minorHAnsi"/>
          <w:spacing w:val="1"/>
          <w:szCs w:val="22"/>
        </w:rPr>
        <w:tab/>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D</w:t>
      </w:r>
      <w:r w:rsidRPr="00A72BD3">
        <w:rPr>
          <w:rFonts w:asciiTheme="minorHAnsi" w:hAnsiTheme="minorHAnsi"/>
          <w:spacing w:val="-3"/>
          <w:szCs w:val="22"/>
        </w:rPr>
        <w:t>a</w:t>
      </w:r>
      <w:r w:rsidRPr="00A72BD3">
        <w:rPr>
          <w:rFonts w:asciiTheme="minorHAnsi" w:hAnsiTheme="minorHAnsi"/>
          <w:szCs w:val="22"/>
        </w:rPr>
        <w:t xml:space="preserve">ta </w:t>
      </w:r>
      <w:r w:rsidRPr="00A72BD3">
        <w:rPr>
          <w:rFonts w:asciiTheme="minorHAnsi" w:hAnsiTheme="minorHAnsi"/>
          <w:spacing w:val="-3"/>
          <w:szCs w:val="22"/>
        </w:rPr>
        <w:t>(</w:t>
      </w:r>
      <w:r w:rsidRPr="00A72BD3">
        <w:rPr>
          <w:rFonts w:asciiTheme="minorHAnsi" w:hAnsiTheme="minorHAnsi"/>
          <w:spacing w:val="-2"/>
          <w:szCs w:val="22"/>
        </w:rPr>
        <w:t>P</w:t>
      </w:r>
      <w:r w:rsidRPr="00A72BD3">
        <w:rPr>
          <w:rFonts w:asciiTheme="minorHAnsi" w:hAnsiTheme="minorHAnsi"/>
          <w:szCs w:val="22"/>
        </w:rPr>
        <w:t>D):</w:t>
      </w:r>
      <w:r w:rsidRPr="00A72BD3">
        <w:rPr>
          <w:rFonts w:asciiTheme="minorHAnsi" w:hAnsiTheme="minorHAnsi"/>
          <w:spacing w:val="-1"/>
          <w:szCs w:val="22"/>
        </w:rPr>
        <w:t xml:space="preserve"> Sub</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pi</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3"/>
          <w:szCs w:val="22"/>
        </w:rPr>
        <w:t>a</w:t>
      </w:r>
      <w:r w:rsidRPr="00A72BD3">
        <w:rPr>
          <w:rFonts w:asciiTheme="minorHAnsi" w:hAnsiTheme="minorHAnsi"/>
          <w:spacing w:val="-1"/>
          <w:szCs w:val="22"/>
        </w:rPr>
        <w:t>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in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47"/>
          <w:szCs w:val="22"/>
        </w:rPr>
        <w:t xml:space="preserve"> </w:t>
      </w:r>
      <w:r w:rsidRPr="00A72BD3">
        <w:rPr>
          <w:rFonts w:asciiTheme="minorHAnsi" w:hAnsiTheme="minorHAnsi"/>
          <w:spacing w:val="-1"/>
          <w:szCs w:val="22"/>
        </w:rPr>
        <w:t>Indi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2"/>
          <w:szCs w:val="22"/>
        </w:rPr>
        <w:t xml:space="preserve">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ran</w:t>
      </w:r>
      <w:r w:rsidRPr="00A72BD3">
        <w:rPr>
          <w:rFonts w:asciiTheme="minorHAnsi" w:hAnsiTheme="minorHAnsi"/>
          <w:spacing w:val="-3"/>
          <w:szCs w:val="22"/>
        </w:rPr>
        <w:t>s</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tt</w:t>
      </w:r>
      <w:r w:rsidRPr="00A72BD3">
        <w:rPr>
          <w:rFonts w:asciiTheme="minorHAnsi" w:hAnsiTheme="minorHAnsi"/>
          <w:spacing w:val="-1"/>
          <w:szCs w:val="22"/>
        </w:rPr>
        <w:t>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pi</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3"/>
          <w:szCs w:val="22"/>
        </w:rPr>
        <w:t>j</w:t>
      </w:r>
      <w:r w:rsidRPr="00A72BD3">
        <w:rPr>
          <w:rFonts w:asciiTheme="minorHAnsi" w:hAnsiTheme="minorHAnsi"/>
          <w:szCs w:val="22"/>
        </w:rPr>
        <w:t>ect</w:t>
      </w:r>
      <w:r w:rsidRPr="00A72BD3">
        <w:rPr>
          <w:rFonts w:asciiTheme="minorHAnsi" w:hAnsiTheme="minorHAnsi"/>
          <w:spacing w:val="1"/>
          <w:szCs w:val="22"/>
        </w:rPr>
        <w:t xml:space="preserve"> </w:t>
      </w:r>
      <w:r w:rsidRPr="00A72BD3">
        <w:rPr>
          <w:rFonts w:asciiTheme="minorHAnsi" w:hAnsiTheme="minorHAnsi"/>
          <w:spacing w:val="-1"/>
          <w:szCs w:val="22"/>
        </w:rPr>
        <w:t>Sp</w:t>
      </w:r>
      <w:r w:rsidRPr="00A72BD3">
        <w:rPr>
          <w:rFonts w:asciiTheme="minorHAnsi" w:hAnsiTheme="minorHAnsi"/>
          <w:spacing w:val="-2"/>
          <w:szCs w:val="22"/>
        </w:rPr>
        <w:t>e</w:t>
      </w:r>
      <w:r w:rsidRPr="00A72BD3">
        <w:rPr>
          <w:rFonts w:asciiTheme="minorHAnsi" w:hAnsiTheme="minorHAnsi"/>
          <w:szCs w:val="22"/>
        </w:rPr>
        <w:t>c</w:t>
      </w:r>
      <w:r w:rsidRPr="00A72BD3">
        <w:rPr>
          <w:rFonts w:asciiTheme="minorHAnsi" w:hAnsiTheme="minorHAnsi"/>
          <w:spacing w:val="-1"/>
          <w:szCs w:val="22"/>
        </w:rPr>
        <w:t>ifi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3"/>
          <w:szCs w:val="22"/>
        </w:rPr>
        <w:t>a</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in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ha</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pacing w:val="-2"/>
          <w:szCs w:val="22"/>
        </w:rPr>
        <w:t>e</w:t>
      </w:r>
      <w:r w:rsidRPr="00A72BD3">
        <w:rPr>
          <w:rFonts w:asciiTheme="minorHAnsi" w:hAnsiTheme="minorHAnsi"/>
          <w:szCs w:val="22"/>
        </w:rPr>
        <w:t>en</w:t>
      </w:r>
      <w:r w:rsidRPr="00A72BD3">
        <w:rPr>
          <w:rFonts w:asciiTheme="minorHAnsi" w:hAnsiTheme="minorHAnsi"/>
          <w:spacing w:val="-1"/>
          <w:szCs w:val="22"/>
        </w:rPr>
        <w:t xml:space="preserve"> di</w:t>
      </w:r>
      <w:r w:rsidRPr="00A72BD3">
        <w:rPr>
          <w:rFonts w:asciiTheme="minorHAnsi" w:hAnsiTheme="minorHAnsi"/>
          <w:szCs w:val="22"/>
        </w:rPr>
        <w:t>st</w:t>
      </w:r>
      <w:r w:rsidRPr="00A72BD3">
        <w:rPr>
          <w:rFonts w:asciiTheme="minorHAnsi" w:hAnsiTheme="minorHAnsi"/>
          <w:spacing w:val="-1"/>
          <w:szCs w:val="22"/>
        </w:rPr>
        <w:t>ribu</w:t>
      </w:r>
      <w:r w:rsidRPr="00A72BD3">
        <w:rPr>
          <w:rFonts w:asciiTheme="minorHAnsi" w:hAnsiTheme="minorHAnsi"/>
          <w:szCs w:val="22"/>
        </w:rPr>
        <w:t>ted</w:t>
      </w:r>
      <w:r w:rsidRPr="00A72BD3">
        <w:rPr>
          <w:rFonts w:asciiTheme="minorHAnsi" w:hAnsiTheme="minorHAnsi"/>
          <w:spacing w:val="-3"/>
          <w:szCs w:val="22"/>
        </w:rPr>
        <w:t xml:space="preserve"> </w:t>
      </w:r>
      <w:r w:rsidRPr="00A72BD3">
        <w:rPr>
          <w:rFonts w:asciiTheme="minorHAnsi" w:hAnsiTheme="minorHAnsi"/>
          <w:spacing w:val="-2"/>
          <w:szCs w:val="22"/>
        </w:rPr>
        <w:t>t</w:t>
      </w:r>
      <w:r w:rsidRPr="00A72BD3">
        <w:rPr>
          <w:rFonts w:asciiTheme="minorHAnsi" w:hAnsiTheme="minorHAnsi"/>
          <w:szCs w:val="22"/>
        </w:rPr>
        <w:t>o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 xml:space="preserve">. </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pi</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guid</w:t>
      </w:r>
      <w:r w:rsidRPr="00A72BD3">
        <w:rPr>
          <w:rFonts w:asciiTheme="minorHAnsi" w:hAnsiTheme="minorHAnsi"/>
          <w:szCs w:val="22"/>
        </w:rPr>
        <w:t>e</w:t>
      </w:r>
      <w:r w:rsidRPr="00A72BD3">
        <w:rPr>
          <w:rFonts w:asciiTheme="minorHAnsi" w:hAnsiTheme="minorHAnsi"/>
          <w:spacing w:val="-1"/>
          <w:szCs w:val="22"/>
        </w:rPr>
        <w:t>lin</w:t>
      </w:r>
      <w:r w:rsidRPr="00A72BD3">
        <w:rPr>
          <w:rFonts w:asciiTheme="minorHAnsi" w:hAnsiTheme="minorHAnsi"/>
          <w:szCs w:val="22"/>
        </w:rPr>
        <w:t>es</w:t>
      </w:r>
      <w:r w:rsidR="006F52D1">
        <w:rPr>
          <w:rFonts w:asciiTheme="minorHAnsi" w:hAnsiTheme="minorHAnsi"/>
          <w:szCs w:val="22"/>
        </w:rPr>
        <w:t>,</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zCs w:val="22"/>
        </w:rPr>
        <w:t>p</w:t>
      </w:r>
      <w:r w:rsidRPr="00A72BD3">
        <w:rPr>
          <w:rFonts w:asciiTheme="minorHAnsi" w:hAnsiTheme="minorHAnsi"/>
          <w:spacing w:val="-1"/>
          <w:szCs w:val="22"/>
        </w:rPr>
        <w:t xml:space="preserve"> dra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pacing w:val="-1"/>
          <w:szCs w:val="22"/>
        </w:rPr>
        <w:t>ul</w:t>
      </w:r>
      <w:r w:rsidRPr="00A72BD3">
        <w:rPr>
          <w:rFonts w:asciiTheme="minorHAnsi" w:hAnsiTheme="minorHAnsi"/>
          <w:szCs w:val="22"/>
        </w:rPr>
        <w:t>d</w:t>
      </w:r>
      <w:r w:rsidRPr="00A72BD3">
        <w:rPr>
          <w:rFonts w:asciiTheme="minorHAnsi" w:hAnsiTheme="minorHAnsi"/>
          <w:spacing w:val="-1"/>
          <w:szCs w:val="22"/>
        </w:rPr>
        <w:t xml:space="preserve"> b</w:t>
      </w:r>
      <w:r w:rsidRPr="00A72BD3">
        <w:rPr>
          <w:rFonts w:asciiTheme="minorHAnsi" w:hAnsiTheme="minorHAnsi"/>
          <w:szCs w:val="22"/>
        </w:rPr>
        <w:t>e</w:t>
      </w:r>
      <w:r w:rsidRPr="00A72BD3">
        <w:rPr>
          <w:rFonts w:asciiTheme="minorHAnsi" w:hAnsiTheme="minorHAnsi"/>
          <w:spacing w:val="-2"/>
          <w:szCs w:val="22"/>
        </w:rPr>
        <w:t xml:space="preserve"> k</w:t>
      </w:r>
      <w:r w:rsidRPr="00A72BD3">
        <w:rPr>
          <w:rFonts w:asciiTheme="minorHAnsi" w:hAnsiTheme="minorHAnsi"/>
          <w:szCs w:val="22"/>
        </w:rPr>
        <w:t>e</w:t>
      </w:r>
      <w:r w:rsidRPr="00A72BD3">
        <w:rPr>
          <w:rFonts w:asciiTheme="minorHAnsi" w:hAnsiTheme="minorHAnsi"/>
          <w:spacing w:val="-1"/>
          <w:szCs w:val="22"/>
        </w:rPr>
        <w:t>p</w:t>
      </w:r>
      <w:r w:rsidRPr="00A72BD3">
        <w:rPr>
          <w:rFonts w:asciiTheme="minorHAnsi" w:hAnsiTheme="minorHAnsi"/>
          <w:szCs w:val="22"/>
        </w:rPr>
        <w:t>t</w:t>
      </w:r>
      <w:r w:rsidRPr="00A72BD3">
        <w:rPr>
          <w:rFonts w:asciiTheme="minorHAnsi" w:hAnsiTheme="minorHAnsi"/>
          <w:spacing w:val="1"/>
          <w:szCs w:val="22"/>
        </w:rPr>
        <w:t xml:space="preserve"> 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zCs w:val="22"/>
        </w:rPr>
        <w:t>te</w:t>
      </w:r>
      <w:r w:rsidRPr="00A72BD3">
        <w:rPr>
          <w:rFonts w:asciiTheme="minorHAnsi" w:hAnsiTheme="minorHAnsi"/>
          <w:spacing w:val="-2"/>
          <w:szCs w:val="22"/>
        </w:rPr>
        <w:t xml:space="preserve"> </w:t>
      </w:r>
      <w:r w:rsidRPr="00A72BD3">
        <w:rPr>
          <w:rFonts w:asciiTheme="minorHAnsi" w:hAnsiTheme="minorHAnsi"/>
          <w:spacing w:val="-1"/>
          <w:szCs w:val="22"/>
        </w:rPr>
        <w:t>durin</w:t>
      </w:r>
      <w:r w:rsidRPr="00A72BD3">
        <w:rPr>
          <w:rFonts w:asciiTheme="minorHAnsi" w:hAnsiTheme="minorHAnsi"/>
          <w:szCs w:val="22"/>
        </w:rPr>
        <w:t xml:space="preserve">g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f</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ce.</w:t>
      </w:r>
    </w:p>
    <w:p w14:paraId="146B4936" w14:textId="77777777" w:rsidR="004971CD" w:rsidRPr="00A72BD3" w:rsidRDefault="004971CD" w:rsidP="004971CD">
      <w:pPr>
        <w:pStyle w:val="BodyText"/>
        <w:widowControl w:val="0"/>
        <w:kinsoku w:val="0"/>
        <w:overflowPunct w:val="0"/>
        <w:autoSpaceDE w:val="0"/>
        <w:autoSpaceDN w:val="0"/>
        <w:adjustRightInd w:val="0"/>
        <w:ind w:left="540" w:right="183" w:hanging="540"/>
        <w:rPr>
          <w:rFonts w:asciiTheme="minorHAnsi" w:hAnsiTheme="minorHAnsi"/>
          <w:szCs w:val="22"/>
        </w:rPr>
      </w:pPr>
      <w:r>
        <w:rPr>
          <w:rFonts w:asciiTheme="minorHAnsi" w:hAnsiTheme="minorHAnsi"/>
          <w:szCs w:val="22"/>
        </w:rPr>
        <w:t>1.4.5</w:t>
      </w:r>
      <w:r>
        <w:rPr>
          <w:rFonts w:asciiTheme="minorHAnsi" w:hAnsiTheme="minorHAnsi"/>
          <w:szCs w:val="22"/>
        </w:rPr>
        <w:tab/>
      </w:r>
      <w:r w:rsidRPr="00A72BD3">
        <w:rPr>
          <w:rFonts w:asciiTheme="minorHAnsi" w:hAnsiTheme="minorHAnsi"/>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R</w:t>
      </w:r>
      <w:r w:rsidRPr="00A72BD3">
        <w:rPr>
          <w:rFonts w:asciiTheme="minorHAnsi" w:hAnsiTheme="minorHAnsi"/>
          <w:spacing w:val="-2"/>
          <w:szCs w:val="22"/>
        </w:rPr>
        <w:t>e</w:t>
      </w:r>
      <w:r w:rsidRPr="00A72BD3">
        <w:rPr>
          <w:rFonts w:asciiTheme="minorHAnsi" w:hAnsiTheme="minorHAnsi"/>
          <w:spacing w:val="1"/>
          <w:szCs w:val="22"/>
        </w:rPr>
        <w:t>v</w:t>
      </w:r>
      <w:r w:rsidRPr="00A72BD3">
        <w:rPr>
          <w:rFonts w:asciiTheme="minorHAnsi" w:hAnsiTheme="minorHAnsi"/>
          <w:spacing w:val="-1"/>
          <w:szCs w:val="22"/>
        </w:rPr>
        <w:t>i</w:t>
      </w:r>
      <w:r w:rsidRPr="00A72BD3">
        <w:rPr>
          <w:rFonts w:asciiTheme="minorHAnsi" w:hAnsiTheme="minorHAnsi"/>
          <w:spacing w:val="-2"/>
          <w:szCs w:val="22"/>
        </w:rPr>
        <w:t>e</w:t>
      </w:r>
      <w:r w:rsidRPr="00A72BD3">
        <w:rPr>
          <w:rFonts w:asciiTheme="minorHAnsi" w:hAnsiTheme="minorHAnsi"/>
          <w:szCs w:val="22"/>
        </w:rPr>
        <w:t>w</w:t>
      </w:r>
      <w:r w:rsidRPr="00A72BD3">
        <w:rPr>
          <w:rFonts w:asciiTheme="minorHAnsi" w:hAnsiTheme="minorHAnsi"/>
          <w:spacing w:val="1"/>
          <w:szCs w:val="22"/>
        </w:rPr>
        <w:t xml:space="preserve"> o</w:t>
      </w:r>
      <w:r w:rsidRPr="00A72BD3">
        <w:rPr>
          <w:rFonts w:asciiTheme="minorHAnsi" w:hAnsiTheme="minorHAnsi"/>
          <w:szCs w:val="22"/>
        </w:rPr>
        <w:t>f</w:t>
      </w:r>
      <w:r w:rsidRPr="00A72BD3">
        <w:rPr>
          <w:rFonts w:asciiTheme="minorHAnsi" w:hAnsiTheme="minorHAnsi"/>
          <w:spacing w:val="-5"/>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4"/>
          <w:szCs w:val="22"/>
        </w:rPr>
        <w:t>S</w:t>
      </w:r>
      <w:r w:rsidRPr="00A72BD3">
        <w:rPr>
          <w:rFonts w:asciiTheme="minorHAnsi" w:hAnsiTheme="minorHAnsi"/>
          <w:szCs w:val="22"/>
        </w:rPr>
        <w:t>ys</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2"/>
          <w:szCs w:val="22"/>
        </w:rPr>
        <w:t>m</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3"/>
          <w:szCs w:val="22"/>
        </w:rPr>
        <w:t>B</w:t>
      </w:r>
      <w:r w:rsidRPr="00A72BD3">
        <w:rPr>
          <w:rFonts w:asciiTheme="minorHAnsi" w:hAnsiTheme="minorHAnsi"/>
          <w:szCs w:val="22"/>
        </w:rPr>
        <w:t>e</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4"/>
          <w:szCs w:val="22"/>
        </w:rPr>
        <w:t>d</w:t>
      </w:r>
      <w:r w:rsidRPr="00A72BD3">
        <w:rPr>
          <w:rFonts w:asciiTheme="minorHAnsi" w:hAnsiTheme="minorHAnsi"/>
          <w:szCs w:val="22"/>
        </w:rPr>
        <w:t>e</w:t>
      </w:r>
      <w:r w:rsidRPr="00A72BD3">
        <w:rPr>
          <w:rFonts w:asciiTheme="minorHAnsi" w:hAnsiTheme="minorHAnsi"/>
          <w:spacing w:val="-1"/>
          <w:szCs w:val="22"/>
        </w:rPr>
        <w:t>li</w:t>
      </w:r>
      <w:r w:rsidRPr="00A72BD3">
        <w:rPr>
          <w:rFonts w:asciiTheme="minorHAnsi" w:hAnsiTheme="minorHAnsi"/>
          <w:szCs w:val="22"/>
        </w:rPr>
        <w:t>v</w:t>
      </w:r>
      <w:r w:rsidRPr="00A72BD3">
        <w:rPr>
          <w:rFonts w:asciiTheme="minorHAnsi" w:hAnsiTheme="minorHAnsi"/>
          <w:spacing w:val="-2"/>
          <w:szCs w:val="22"/>
        </w:rPr>
        <w:t>e</w:t>
      </w:r>
      <w:r w:rsidRPr="00A72BD3">
        <w:rPr>
          <w:rFonts w:asciiTheme="minorHAnsi" w:hAnsiTheme="minorHAnsi"/>
          <w:spacing w:val="-1"/>
          <w:szCs w:val="22"/>
        </w:rPr>
        <w:t>rin</w:t>
      </w:r>
      <w:r w:rsidRPr="00A72BD3">
        <w:rPr>
          <w:rFonts w:asciiTheme="minorHAnsi" w:hAnsiTheme="minorHAnsi"/>
          <w:szCs w:val="22"/>
        </w:rPr>
        <w:t>g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rial</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4"/>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3"/>
          <w:szCs w:val="22"/>
        </w:rPr>
        <w:t>j</w:t>
      </w:r>
      <w:r w:rsidRPr="00A72BD3">
        <w:rPr>
          <w:rFonts w:asciiTheme="minorHAnsi" w:hAnsiTheme="minorHAnsi"/>
          <w:szCs w:val="22"/>
        </w:rPr>
        <w:t>ect</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zCs w:val="22"/>
        </w:rPr>
        <w:t>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w:t>
      </w:r>
      <w:r w:rsidRPr="00A72BD3">
        <w:rPr>
          <w:rFonts w:asciiTheme="minorHAnsi" w:hAnsiTheme="minorHAnsi"/>
          <w:spacing w:val="-1"/>
          <w:szCs w:val="22"/>
        </w:rPr>
        <w:t>ri</w:t>
      </w:r>
      <w:r w:rsidRPr="00A72BD3">
        <w:rPr>
          <w:rFonts w:asciiTheme="minorHAnsi" w:hAnsiTheme="minorHAnsi"/>
          <w:szCs w:val="22"/>
        </w:rPr>
        <w:t xml:space="preserve">tten </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ign</w:t>
      </w:r>
      <w:r w:rsidRPr="00A72BD3">
        <w:rPr>
          <w:rFonts w:asciiTheme="minorHAnsi" w:hAnsiTheme="minorHAnsi"/>
          <w:szCs w:val="22"/>
        </w:rPr>
        <w:t xml:space="preserve">ed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c</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4"/>
          <w:szCs w:val="22"/>
        </w:rPr>
        <w:t>n</w:t>
      </w:r>
      <w:r w:rsidRPr="00A72BD3">
        <w:rPr>
          <w:rFonts w:asciiTheme="minorHAnsi" w:hAnsiTheme="minorHAnsi"/>
          <w:spacing w:val="-1"/>
          <w:szCs w:val="22"/>
        </w:rPr>
        <w:t>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zCs w:val="22"/>
        </w:rPr>
        <w:t>ese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2"/>
          <w:szCs w:val="22"/>
        </w:rPr>
        <w:t>v</w:t>
      </w:r>
      <w:r w:rsidRPr="00A72BD3">
        <w:rPr>
          <w:rFonts w:asciiTheme="minorHAnsi" w:hAnsiTheme="minorHAnsi"/>
          <w:szCs w:val="22"/>
        </w:rPr>
        <w:t>e st</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pacing w:val="1"/>
          <w:szCs w:val="22"/>
        </w:rPr>
        <w:t>/</w:t>
      </w:r>
      <w:r w:rsidRPr="00A72BD3">
        <w:rPr>
          <w:rFonts w:asciiTheme="minorHAnsi" w:hAnsiTheme="minorHAnsi"/>
          <w:szCs w:val="22"/>
        </w:rPr>
        <w:t>E</w:t>
      </w:r>
      <w:r w:rsidRPr="00A72BD3">
        <w:rPr>
          <w:rFonts w:asciiTheme="minorHAnsi" w:hAnsiTheme="minorHAnsi"/>
          <w:spacing w:val="-1"/>
          <w:szCs w:val="22"/>
        </w:rPr>
        <w:t>'</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j</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1"/>
          <w:szCs w:val="22"/>
        </w:rPr>
        <w:t xml:space="preserve"> </w:t>
      </w:r>
      <w:r w:rsidRPr="00A72BD3">
        <w:rPr>
          <w:rFonts w:asciiTheme="minorHAnsi" w:hAnsiTheme="minorHAnsi"/>
          <w:szCs w:val="22"/>
        </w:rPr>
        <w:t>D</w:t>
      </w:r>
      <w:r w:rsidRPr="00A72BD3">
        <w:rPr>
          <w:rFonts w:asciiTheme="minorHAnsi" w:hAnsiTheme="minorHAnsi"/>
          <w:spacing w:val="-3"/>
          <w:szCs w:val="22"/>
        </w:rPr>
        <w:t>r</w:t>
      </w:r>
      <w:r w:rsidRPr="00A72BD3">
        <w:rPr>
          <w:rFonts w:asciiTheme="minorHAnsi" w:hAnsiTheme="minorHAnsi"/>
          <w:spacing w:val="-1"/>
          <w:szCs w:val="22"/>
        </w:rPr>
        <w:t>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Sp</w:t>
      </w:r>
      <w:r w:rsidRPr="00A72BD3">
        <w:rPr>
          <w:rFonts w:asciiTheme="minorHAnsi" w:hAnsiTheme="minorHAnsi"/>
          <w:szCs w:val="22"/>
        </w:rPr>
        <w:t>ec</w:t>
      </w:r>
      <w:r w:rsidRPr="00A72BD3">
        <w:rPr>
          <w:rFonts w:asciiTheme="minorHAnsi" w:hAnsiTheme="minorHAnsi"/>
          <w:spacing w:val="-1"/>
          <w:szCs w:val="22"/>
        </w:rPr>
        <w:t>i</w:t>
      </w:r>
      <w:r w:rsidRPr="00A72BD3">
        <w:rPr>
          <w:rFonts w:asciiTheme="minorHAnsi" w:hAnsiTheme="minorHAnsi"/>
          <w:szCs w:val="22"/>
        </w:rPr>
        <w:t>f</w:t>
      </w:r>
      <w:r w:rsidRPr="00A72BD3">
        <w:rPr>
          <w:rFonts w:asciiTheme="minorHAnsi" w:hAnsiTheme="minorHAnsi"/>
          <w:spacing w:val="-3"/>
          <w:szCs w:val="22"/>
        </w:rPr>
        <w:t>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ha</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pacing w:val="-2"/>
          <w:szCs w:val="22"/>
        </w:rPr>
        <w:t>e</w:t>
      </w:r>
      <w:r w:rsidRPr="00A72BD3">
        <w:rPr>
          <w:rFonts w:asciiTheme="minorHAnsi" w:hAnsiTheme="minorHAnsi"/>
          <w:szCs w:val="22"/>
        </w:rPr>
        <w:t>en</w:t>
      </w:r>
      <w:r w:rsidRPr="00A72BD3">
        <w:rPr>
          <w:rFonts w:asciiTheme="minorHAnsi" w:hAnsiTheme="minorHAnsi"/>
          <w:spacing w:val="-1"/>
          <w:szCs w:val="22"/>
        </w:rPr>
        <w:t xml:space="preserve"> r</w:t>
      </w:r>
      <w:r w:rsidRPr="00A72BD3">
        <w:rPr>
          <w:rFonts w:asciiTheme="minorHAnsi" w:hAnsiTheme="minorHAnsi"/>
          <w:spacing w:val="-2"/>
          <w:szCs w:val="22"/>
        </w:rPr>
        <w:t>e</w:t>
      </w:r>
      <w:r w:rsidRPr="00A72BD3">
        <w:rPr>
          <w:rFonts w:asciiTheme="minorHAnsi" w:hAnsiTheme="minorHAnsi"/>
          <w:spacing w:val="1"/>
          <w:szCs w:val="22"/>
        </w:rPr>
        <w:t>v</w:t>
      </w:r>
      <w:r w:rsidRPr="00A72BD3">
        <w:rPr>
          <w:rFonts w:asciiTheme="minorHAnsi" w:hAnsiTheme="minorHAnsi"/>
          <w:spacing w:val="-1"/>
          <w:szCs w:val="22"/>
        </w:rPr>
        <w:t>i</w:t>
      </w:r>
      <w:r w:rsidRPr="00A72BD3">
        <w:rPr>
          <w:rFonts w:asciiTheme="minorHAnsi" w:hAnsiTheme="minorHAnsi"/>
          <w:spacing w:val="-2"/>
          <w:szCs w:val="22"/>
        </w:rPr>
        <w:t>e</w:t>
      </w:r>
      <w:r w:rsidRPr="00A72BD3">
        <w:rPr>
          <w:rFonts w:asciiTheme="minorHAnsi" w:hAnsiTheme="minorHAnsi"/>
          <w:szCs w:val="22"/>
        </w:rPr>
        <w:t xml:space="preserve">wed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g</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anag</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pr</w:t>
      </w:r>
      <w:r w:rsidRPr="00A72BD3">
        <w:rPr>
          <w:rFonts w:asciiTheme="minorHAnsi" w:hAnsiTheme="minorHAnsi"/>
          <w:szCs w:val="22"/>
        </w:rPr>
        <w:t>ese</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in agr</w:t>
      </w:r>
      <w:r w:rsidRPr="00A72BD3">
        <w:rPr>
          <w:rFonts w:asciiTheme="minorHAnsi" w:hAnsiTheme="minorHAnsi"/>
          <w:szCs w:val="22"/>
        </w:rPr>
        <w:t>e</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se</w:t>
      </w:r>
      <w:r w:rsidRPr="00A72BD3">
        <w:rPr>
          <w:rFonts w:asciiTheme="minorHAnsi" w:hAnsiTheme="minorHAnsi"/>
          <w:spacing w:val="-3"/>
          <w:szCs w:val="22"/>
        </w:rPr>
        <w:t>l</w:t>
      </w:r>
      <w:r w:rsidRPr="00A72BD3">
        <w:rPr>
          <w:rFonts w:asciiTheme="minorHAnsi" w:hAnsiTheme="minorHAnsi"/>
          <w:szCs w:val="22"/>
        </w:rPr>
        <w:t>ec</w:t>
      </w:r>
      <w:r w:rsidRPr="00A72BD3">
        <w:rPr>
          <w:rFonts w:asciiTheme="minorHAnsi" w:hAnsiTheme="minorHAnsi"/>
          <w:spacing w:val="-2"/>
          <w:szCs w:val="22"/>
        </w:rPr>
        <w:t>te</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zCs w:val="22"/>
        </w:rPr>
        <w:t>ys</w:t>
      </w:r>
      <w:r w:rsidRPr="00A72BD3">
        <w:rPr>
          <w:rFonts w:asciiTheme="minorHAnsi" w:hAnsiTheme="minorHAnsi"/>
          <w:spacing w:val="-2"/>
          <w:szCs w:val="22"/>
        </w:rPr>
        <w:t>t</w:t>
      </w:r>
      <w:r w:rsidRPr="00A72BD3">
        <w:rPr>
          <w:rFonts w:asciiTheme="minorHAnsi" w:hAnsiTheme="minorHAnsi"/>
          <w:szCs w:val="22"/>
        </w:rPr>
        <w:t>em</w:t>
      </w:r>
      <w:r w:rsidRPr="00A72BD3">
        <w:rPr>
          <w:rFonts w:asciiTheme="minorHAnsi" w:hAnsiTheme="minorHAnsi"/>
          <w:spacing w:val="-1"/>
          <w:szCs w:val="22"/>
        </w:rPr>
        <w:t xml:space="preserve"> 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5"/>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 xml:space="preserve">er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ad</w:t>
      </w:r>
      <w:r w:rsidRPr="00A72BD3">
        <w:rPr>
          <w:rFonts w:asciiTheme="minorHAnsi" w:hAnsiTheme="minorHAnsi"/>
          <w:szCs w:val="22"/>
        </w:rPr>
        <w:t>e</w:t>
      </w:r>
      <w:r w:rsidRPr="00A72BD3">
        <w:rPr>
          <w:rFonts w:asciiTheme="minorHAnsi" w:hAnsiTheme="minorHAnsi"/>
          <w:spacing w:val="-1"/>
          <w:szCs w:val="22"/>
        </w:rPr>
        <w:t>qua</w:t>
      </w:r>
      <w:r w:rsidRPr="00A72BD3">
        <w:rPr>
          <w:rFonts w:asciiTheme="minorHAnsi" w:hAnsiTheme="minorHAnsi"/>
          <w:szCs w:val="22"/>
        </w:rPr>
        <w:t>te</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appl</w:t>
      </w:r>
      <w:r w:rsidRPr="00A72BD3">
        <w:rPr>
          <w:rFonts w:asciiTheme="minorHAnsi" w:hAnsiTheme="minorHAnsi"/>
          <w:spacing w:val="-3"/>
          <w:szCs w:val="22"/>
        </w:rPr>
        <w:t>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4"/>
          <w:szCs w:val="22"/>
        </w:rPr>
        <w:t>h</w:t>
      </w:r>
      <w:r w:rsidRPr="00A72BD3">
        <w:rPr>
          <w:rFonts w:asciiTheme="minorHAnsi" w:hAnsiTheme="minorHAnsi"/>
          <w:spacing w:val="1"/>
          <w:szCs w:val="22"/>
        </w:rPr>
        <w:t>o</w:t>
      </w:r>
      <w:r w:rsidRPr="00A72BD3">
        <w:rPr>
          <w:rFonts w:asciiTheme="minorHAnsi" w:hAnsiTheme="minorHAnsi"/>
          <w:szCs w:val="22"/>
        </w:rPr>
        <w:t>w</w:t>
      </w:r>
      <w:r w:rsidRPr="00A72BD3">
        <w:rPr>
          <w:rFonts w:asciiTheme="minorHAnsi" w:hAnsiTheme="minorHAnsi"/>
          <w:spacing w:val="-1"/>
          <w:szCs w:val="22"/>
        </w:rPr>
        <w:t>n</w:t>
      </w:r>
      <w:r w:rsidRPr="00A72BD3">
        <w:rPr>
          <w:rFonts w:asciiTheme="minorHAnsi" w:hAnsiTheme="minorHAnsi"/>
          <w:szCs w:val="22"/>
        </w:rPr>
        <w:t>.</w:t>
      </w:r>
      <w:r w:rsidRPr="00A72BD3">
        <w:rPr>
          <w:rFonts w:asciiTheme="minorHAnsi" w:hAnsiTheme="minorHAnsi"/>
          <w:spacing w:val="47"/>
          <w:szCs w:val="22"/>
        </w:rPr>
        <w:t xml:space="preserve">  </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s s</w:t>
      </w:r>
      <w:r w:rsidRPr="00A72BD3">
        <w:rPr>
          <w:rFonts w:asciiTheme="minorHAnsi" w:hAnsiTheme="minorHAnsi"/>
          <w:spacing w:val="-1"/>
          <w:szCs w:val="22"/>
        </w:rPr>
        <w:t>u</w:t>
      </w:r>
      <w:r w:rsidRPr="00A72BD3">
        <w:rPr>
          <w:rFonts w:asciiTheme="minorHAnsi" w:hAnsiTheme="minorHAnsi"/>
          <w:spacing w:val="-4"/>
          <w:szCs w:val="22"/>
        </w:rPr>
        <w:t>b</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2"/>
          <w:szCs w:val="22"/>
        </w:rPr>
        <w:t>t</w:t>
      </w:r>
      <w:r w:rsidRPr="00A72BD3">
        <w:rPr>
          <w:rFonts w:asciiTheme="minorHAnsi" w:hAnsiTheme="minorHAnsi"/>
          <w:spacing w:val="-1"/>
          <w:szCs w:val="22"/>
        </w:rPr>
        <w:t>a</w:t>
      </w:r>
      <w:r w:rsidRPr="00A72BD3">
        <w:rPr>
          <w:rFonts w:asciiTheme="minorHAnsi" w:hAnsiTheme="minorHAnsi"/>
          <w:szCs w:val="22"/>
        </w:rPr>
        <w:t>l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als</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 s</w:t>
      </w:r>
      <w:r w:rsidRPr="00A72BD3">
        <w:rPr>
          <w:rFonts w:asciiTheme="minorHAnsi" w:hAnsiTheme="minorHAnsi"/>
          <w:spacing w:val="-1"/>
          <w:szCs w:val="22"/>
        </w:rPr>
        <w:t>ub</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2"/>
          <w:szCs w:val="22"/>
        </w:rPr>
        <w:t>t</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Ow</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p>
    <w:p w14:paraId="72E46059" w14:textId="77777777" w:rsidR="004971CD" w:rsidRPr="00EA6096" w:rsidRDefault="004971CD" w:rsidP="004971CD">
      <w:pPr>
        <w:ind w:left="360"/>
        <w:rPr>
          <w:rFonts w:asciiTheme="minorHAnsi" w:hAnsiTheme="minorHAnsi"/>
          <w:b/>
          <w:bCs/>
          <w:szCs w:val="22"/>
        </w:rPr>
      </w:pPr>
      <w:r w:rsidRPr="00EA6096">
        <w:rPr>
          <w:b/>
          <w:bCs/>
          <w:szCs w:val="22"/>
        </w:rPr>
        <w:t>1.5</w:t>
      </w:r>
      <w:r w:rsidRPr="00EA6096">
        <w:rPr>
          <w:b/>
          <w:bCs/>
          <w:szCs w:val="22"/>
        </w:rPr>
        <w:tab/>
      </w:r>
      <w:r w:rsidRPr="00EA6096">
        <w:rPr>
          <w:rFonts w:asciiTheme="minorHAnsi" w:hAnsiTheme="minorHAnsi"/>
          <w:b/>
          <w:bCs/>
          <w:szCs w:val="22"/>
        </w:rPr>
        <w:t>Q</w:t>
      </w:r>
      <w:r w:rsidRPr="00EA6096">
        <w:rPr>
          <w:rFonts w:asciiTheme="minorHAnsi" w:hAnsiTheme="minorHAnsi"/>
          <w:b/>
          <w:bCs/>
          <w:spacing w:val="-1"/>
          <w:szCs w:val="22"/>
        </w:rPr>
        <w:t>UALI</w:t>
      </w:r>
      <w:r w:rsidRPr="00EA6096">
        <w:rPr>
          <w:rFonts w:asciiTheme="minorHAnsi" w:hAnsiTheme="minorHAnsi"/>
          <w:b/>
          <w:bCs/>
          <w:szCs w:val="22"/>
        </w:rPr>
        <w:t>TY</w:t>
      </w:r>
      <w:r w:rsidRPr="00EA6096">
        <w:rPr>
          <w:rFonts w:asciiTheme="minorHAnsi" w:hAnsiTheme="minorHAnsi"/>
          <w:b/>
          <w:bCs/>
          <w:spacing w:val="1"/>
          <w:szCs w:val="22"/>
        </w:rPr>
        <w:t xml:space="preserve"> </w:t>
      </w:r>
      <w:r w:rsidRPr="00EA6096">
        <w:rPr>
          <w:rFonts w:asciiTheme="minorHAnsi" w:hAnsiTheme="minorHAnsi"/>
          <w:b/>
          <w:bCs/>
          <w:spacing w:val="-1"/>
          <w:szCs w:val="22"/>
        </w:rPr>
        <w:t>A</w:t>
      </w:r>
      <w:r w:rsidRPr="00EA6096">
        <w:rPr>
          <w:rFonts w:asciiTheme="minorHAnsi" w:hAnsiTheme="minorHAnsi"/>
          <w:b/>
          <w:bCs/>
          <w:szCs w:val="22"/>
        </w:rPr>
        <w:t>SS</w:t>
      </w:r>
      <w:r w:rsidRPr="00EA6096">
        <w:rPr>
          <w:rFonts w:asciiTheme="minorHAnsi" w:hAnsiTheme="minorHAnsi"/>
          <w:b/>
          <w:bCs/>
          <w:spacing w:val="-1"/>
          <w:szCs w:val="22"/>
        </w:rPr>
        <w:t>URA</w:t>
      </w:r>
      <w:r w:rsidRPr="00EA6096">
        <w:rPr>
          <w:rFonts w:asciiTheme="minorHAnsi" w:hAnsiTheme="minorHAnsi"/>
          <w:b/>
          <w:bCs/>
          <w:spacing w:val="-4"/>
          <w:szCs w:val="22"/>
        </w:rPr>
        <w:t>N</w:t>
      </w:r>
      <w:r w:rsidRPr="00EA6096">
        <w:rPr>
          <w:rFonts w:asciiTheme="minorHAnsi" w:hAnsiTheme="minorHAnsi"/>
          <w:b/>
          <w:bCs/>
          <w:szCs w:val="22"/>
        </w:rPr>
        <w:t>CE</w:t>
      </w:r>
    </w:p>
    <w:p w14:paraId="3E513E54" w14:textId="5D970D70" w:rsidR="004971CD" w:rsidRDefault="004971CD" w:rsidP="004971CD">
      <w:pPr>
        <w:ind w:left="540" w:hanging="540"/>
        <w:rPr>
          <w:rFonts w:asciiTheme="minorHAnsi" w:hAnsiTheme="minorHAnsi"/>
          <w:szCs w:val="22"/>
        </w:rPr>
      </w:pPr>
      <w:r>
        <w:rPr>
          <w:rFonts w:asciiTheme="minorHAnsi" w:hAnsiTheme="minorHAnsi"/>
          <w:szCs w:val="22"/>
        </w:rPr>
        <w:t>1.5.1</w:t>
      </w:r>
      <w:r>
        <w:rPr>
          <w:rFonts w:asciiTheme="minorHAnsi" w:hAnsiTheme="minorHAnsi"/>
          <w:szCs w:val="22"/>
        </w:rPr>
        <w:tab/>
      </w:r>
      <w:r w:rsidR="004C4588" w:rsidRPr="00A72BD3">
        <w:rPr>
          <w:rFonts w:asciiTheme="minorHAnsi" w:hAnsiTheme="minorHAnsi"/>
          <w:spacing w:val="-1"/>
          <w:szCs w:val="22"/>
        </w:rPr>
        <w:t>Sp</w:t>
      </w:r>
      <w:r w:rsidR="004C4588" w:rsidRPr="00A72BD3">
        <w:rPr>
          <w:rFonts w:asciiTheme="minorHAnsi" w:hAnsiTheme="minorHAnsi"/>
          <w:szCs w:val="22"/>
        </w:rPr>
        <w:t>ec</w:t>
      </w:r>
      <w:r w:rsidR="004C4588" w:rsidRPr="00A72BD3">
        <w:rPr>
          <w:rFonts w:asciiTheme="minorHAnsi" w:hAnsiTheme="minorHAnsi"/>
          <w:spacing w:val="-1"/>
          <w:szCs w:val="22"/>
        </w:rPr>
        <w:t>if</w:t>
      </w:r>
      <w:r w:rsidR="004C4588" w:rsidRPr="00A72BD3">
        <w:rPr>
          <w:rFonts w:asciiTheme="minorHAnsi" w:hAnsiTheme="minorHAnsi"/>
          <w:szCs w:val="22"/>
        </w:rPr>
        <w:t>y</w:t>
      </w:r>
      <w:r w:rsidR="004C4588" w:rsidRPr="00A72BD3">
        <w:rPr>
          <w:rFonts w:asciiTheme="minorHAnsi" w:hAnsiTheme="minorHAnsi"/>
          <w:spacing w:val="1"/>
          <w:szCs w:val="22"/>
        </w:rPr>
        <w:t xml:space="preserve"> </w:t>
      </w:r>
      <w:r w:rsidR="004C4588" w:rsidRPr="00A72BD3">
        <w:rPr>
          <w:rFonts w:asciiTheme="minorHAnsi" w:hAnsiTheme="minorHAnsi"/>
          <w:szCs w:val="22"/>
        </w:rPr>
        <w:t>a</w:t>
      </w:r>
      <w:r w:rsidR="004C4588" w:rsidRPr="00A72BD3">
        <w:rPr>
          <w:rFonts w:asciiTheme="minorHAnsi" w:hAnsiTheme="minorHAnsi"/>
          <w:spacing w:val="-3"/>
          <w:szCs w:val="22"/>
        </w:rPr>
        <w:t xml:space="preserve"> </w:t>
      </w:r>
      <w:r w:rsidR="004C4588" w:rsidRPr="00A72BD3">
        <w:rPr>
          <w:rFonts w:asciiTheme="minorHAnsi" w:hAnsiTheme="minorHAnsi"/>
          <w:spacing w:val="1"/>
          <w:szCs w:val="22"/>
        </w:rPr>
        <w:t>P</w:t>
      </w:r>
      <w:r w:rsidR="004C4588" w:rsidRPr="00A72BD3">
        <w:rPr>
          <w:rFonts w:asciiTheme="minorHAnsi" w:hAnsiTheme="minorHAnsi"/>
          <w:spacing w:val="-3"/>
          <w:szCs w:val="22"/>
        </w:rPr>
        <w:t>r</w:t>
      </w:r>
      <w:r w:rsidR="004C4588" w:rsidRPr="00A72BD3">
        <w:rPr>
          <w:rFonts w:asciiTheme="minorHAnsi" w:hAnsiTheme="minorHAnsi"/>
          <w:szCs w:val="22"/>
        </w:rPr>
        <w:t>e</w:t>
      </w:r>
      <w:r w:rsidR="004C4588" w:rsidRPr="00A72BD3">
        <w:rPr>
          <w:rFonts w:asciiTheme="minorHAnsi" w:hAnsiTheme="minorHAnsi"/>
          <w:spacing w:val="-1"/>
          <w:szCs w:val="22"/>
        </w:rPr>
        <w:t>-In</w:t>
      </w:r>
      <w:r w:rsidR="004C4588" w:rsidRPr="00A72BD3">
        <w:rPr>
          <w:rFonts w:asciiTheme="minorHAnsi" w:hAnsiTheme="minorHAnsi"/>
          <w:szCs w:val="22"/>
        </w:rPr>
        <w:t>st</w:t>
      </w:r>
      <w:r w:rsidR="004C4588" w:rsidRPr="00A72BD3">
        <w:rPr>
          <w:rFonts w:asciiTheme="minorHAnsi" w:hAnsiTheme="minorHAnsi"/>
          <w:spacing w:val="-1"/>
          <w:szCs w:val="22"/>
        </w:rPr>
        <w:t>alla</w:t>
      </w:r>
      <w:r w:rsidR="004C4588" w:rsidRPr="00A72BD3">
        <w:rPr>
          <w:rFonts w:asciiTheme="minorHAnsi" w:hAnsiTheme="minorHAnsi"/>
          <w:szCs w:val="22"/>
        </w:rPr>
        <w:t>t</w:t>
      </w:r>
      <w:r w:rsidR="004C4588" w:rsidRPr="00A72BD3">
        <w:rPr>
          <w:rFonts w:asciiTheme="minorHAnsi" w:hAnsiTheme="minorHAnsi"/>
          <w:spacing w:val="-3"/>
          <w:szCs w:val="22"/>
        </w:rPr>
        <w:t>i</w:t>
      </w:r>
      <w:r w:rsidR="004C4588" w:rsidRPr="00A72BD3">
        <w:rPr>
          <w:rFonts w:asciiTheme="minorHAnsi" w:hAnsiTheme="minorHAnsi"/>
          <w:spacing w:val="1"/>
          <w:szCs w:val="22"/>
        </w:rPr>
        <w:t>o</w:t>
      </w:r>
      <w:r w:rsidR="004C4588" w:rsidRPr="00A72BD3">
        <w:rPr>
          <w:rFonts w:asciiTheme="minorHAnsi" w:hAnsiTheme="minorHAnsi"/>
          <w:szCs w:val="22"/>
        </w:rPr>
        <w:t>n</w:t>
      </w:r>
      <w:r w:rsidR="004C4588" w:rsidRPr="00A72BD3">
        <w:rPr>
          <w:rFonts w:asciiTheme="minorHAnsi" w:hAnsiTheme="minorHAnsi"/>
          <w:spacing w:val="-1"/>
          <w:szCs w:val="22"/>
        </w:rPr>
        <w:t xml:space="preserve"> </w:t>
      </w:r>
      <w:r w:rsidR="004C4588" w:rsidRPr="00A72BD3">
        <w:rPr>
          <w:rFonts w:asciiTheme="minorHAnsi" w:hAnsiTheme="minorHAnsi"/>
          <w:spacing w:val="-3"/>
          <w:szCs w:val="22"/>
        </w:rPr>
        <w:t>C</w:t>
      </w:r>
      <w:r w:rsidR="004C4588" w:rsidRPr="00A72BD3">
        <w:rPr>
          <w:rFonts w:asciiTheme="minorHAnsi" w:hAnsiTheme="minorHAnsi"/>
          <w:spacing w:val="1"/>
          <w:szCs w:val="22"/>
        </w:rPr>
        <w:t>o</w:t>
      </w:r>
      <w:r w:rsidR="004C4588" w:rsidRPr="00A72BD3">
        <w:rPr>
          <w:rFonts w:asciiTheme="minorHAnsi" w:hAnsiTheme="minorHAnsi"/>
          <w:spacing w:val="-1"/>
          <w:szCs w:val="22"/>
        </w:rPr>
        <w:t>nf</w:t>
      </w:r>
      <w:r w:rsidR="004C4588" w:rsidRPr="00A72BD3">
        <w:rPr>
          <w:rFonts w:asciiTheme="minorHAnsi" w:hAnsiTheme="minorHAnsi"/>
          <w:szCs w:val="22"/>
        </w:rPr>
        <w:t>e</w:t>
      </w:r>
      <w:r w:rsidR="004C4588" w:rsidRPr="00A72BD3">
        <w:rPr>
          <w:rFonts w:asciiTheme="minorHAnsi" w:hAnsiTheme="minorHAnsi"/>
          <w:spacing w:val="-1"/>
          <w:szCs w:val="22"/>
        </w:rPr>
        <w:t>r</w:t>
      </w:r>
      <w:r w:rsidR="004C4588" w:rsidRPr="00A72BD3">
        <w:rPr>
          <w:rFonts w:asciiTheme="minorHAnsi" w:hAnsiTheme="minorHAnsi"/>
          <w:szCs w:val="22"/>
        </w:rPr>
        <w:t>e</w:t>
      </w:r>
      <w:r w:rsidR="004C4588" w:rsidRPr="00A72BD3">
        <w:rPr>
          <w:rFonts w:asciiTheme="minorHAnsi" w:hAnsiTheme="minorHAnsi"/>
          <w:spacing w:val="-1"/>
          <w:szCs w:val="22"/>
        </w:rPr>
        <w:t>n</w:t>
      </w:r>
      <w:r w:rsidR="004C4588" w:rsidRPr="00A72BD3">
        <w:rPr>
          <w:rFonts w:asciiTheme="minorHAnsi" w:hAnsiTheme="minorHAnsi"/>
          <w:spacing w:val="-3"/>
          <w:szCs w:val="22"/>
        </w:rPr>
        <w:t>c</w:t>
      </w:r>
      <w:r w:rsidR="004C4588" w:rsidRPr="00A72BD3">
        <w:rPr>
          <w:rFonts w:asciiTheme="minorHAnsi" w:hAnsiTheme="minorHAnsi"/>
          <w:szCs w:val="22"/>
        </w:rPr>
        <w:t>e</w:t>
      </w:r>
      <w:r w:rsidR="004C4588" w:rsidRPr="00A72BD3">
        <w:rPr>
          <w:rFonts w:asciiTheme="minorHAnsi" w:hAnsiTheme="minorHAnsi"/>
          <w:spacing w:val="1"/>
          <w:szCs w:val="22"/>
        </w:rPr>
        <w:t xml:space="preserve"> </w:t>
      </w:r>
      <w:r w:rsidR="004C4588" w:rsidRPr="00A72BD3">
        <w:rPr>
          <w:rFonts w:asciiTheme="minorHAnsi" w:hAnsiTheme="minorHAnsi"/>
          <w:spacing w:val="-1"/>
          <w:szCs w:val="22"/>
        </w:rPr>
        <w:t>i</w:t>
      </w:r>
      <w:r w:rsidR="004C4588" w:rsidRPr="00A72BD3">
        <w:rPr>
          <w:rFonts w:asciiTheme="minorHAnsi" w:hAnsiTheme="minorHAnsi"/>
          <w:szCs w:val="22"/>
        </w:rPr>
        <w:t>n</w:t>
      </w:r>
      <w:r w:rsidR="004C4588" w:rsidRPr="00A72BD3">
        <w:rPr>
          <w:rFonts w:asciiTheme="minorHAnsi" w:hAnsiTheme="minorHAnsi"/>
          <w:spacing w:val="-1"/>
          <w:szCs w:val="22"/>
        </w:rPr>
        <w:t xml:space="preserve"> a</w:t>
      </w:r>
      <w:r w:rsidR="004C4588" w:rsidRPr="00A72BD3">
        <w:rPr>
          <w:rFonts w:asciiTheme="minorHAnsi" w:hAnsiTheme="minorHAnsi"/>
          <w:spacing w:val="-3"/>
          <w:szCs w:val="22"/>
        </w:rPr>
        <w:t>c</w:t>
      </w:r>
      <w:r w:rsidR="004C4588" w:rsidRPr="00A72BD3">
        <w:rPr>
          <w:rFonts w:asciiTheme="minorHAnsi" w:hAnsiTheme="minorHAnsi"/>
          <w:szCs w:val="22"/>
        </w:rPr>
        <w:t>c</w:t>
      </w:r>
      <w:r w:rsidR="004C4588" w:rsidRPr="00A72BD3">
        <w:rPr>
          <w:rFonts w:asciiTheme="minorHAnsi" w:hAnsiTheme="minorHAnsi"/>
          <w:spacing w:val="1"/>
          <w:szCs w:val="22"/>
        </w:rPr>
        <w:t>o</w:t>
      </w:r>
      <w:r w:rsidR="004C4588" w:rsidRPr="00A72BD3">
        <w:rPr>
          <w:rFonts w:asciiTheme="minorHAnsi" w:hAnsiTheme="minorHAnsi"/>
          <w:spacing w:val="-1"/>
          <w:szCs w:val="22"/>
        </w:rPr>
        <w:t>rdan</w:t>
      </w:r>
      <w:r w:rsidR="004C4588" w:rsidRPr="00A72BD3">
        <w:rPr>
          <w:rFonts w:asciiTheme="minorHAnsi" w:hAnsiTheme="minorHAnsi"/>
          <w:spacing w:val="-3"/>
          <w:szCs w:val="22"/>
        </w:rPr>
        <w:t>c</w:t>
      </w:r>
      <w:r w:rsidR="004C4588" w:rsidRPr="00A72BD3">
        <w:rPr>
          <w:rFonts w:asciiTheme="minorHAnsi" w:hAnsiTheme="minorHAnsi"/>
          <w:szCs w:val="22"/>
        </w:rPr>
        <w:t>e</w:t>
      </w:r>
      <w:r w:rsidR="004C4588" w:rsidRPr="00A72BD3">
        <w:rPr>
          <w:rFonts w:asciiTheme="minorHAnsi" w:hAnsiTheme="minorHAnsi"/>
          <w:spacing w:val="-2"/>
          <w:szCs w:val="22"/>
        </w:rPr>
        <w:t xml:space="preserve"> w</w:t>
      </w:r>
      <w:r w:rsidR="004C4588" w:rsidRPr="00A72BD3">
        <w:rPr>
          <w:rFonts w:asciiTheme="minorHAnsi" w:hAnsiTheme="minorHAnsi"/>
          <w:spacing w:val="-1"/>
          <w:szCs w:val="22"/>
        </w:rPr>
        <w:t>i</w:t>
      </w:r>
      <w:r w:rsidR="004C4588" w:rsidRPr="00A72BD3">
        <w:rPr>
          <w:rFonts w:asciiTheme="minorHAnsi" w:hAnsiTheme="minorHAnsi"/>
          <w:szCs w:val="22"/>
        </w:rPr>
        <w:t>th</w:t>
      </w:r>
      <w:r w:rsidR="004C4588" w:rsidRPr="00A72BD3">
        <w:rPr>
          <w:rFonts w:asciiTheme="minorHAnsi" w:hAnsiTheme="minorHAnsi"/>
          <w:spacing w:val="-1"/>
          <w:szCs w:val="22"/>
        </w:rPr>
        <w:t xml:space="preserve"> S</w:t>
      </w:r>
      <w:r w:rsidR="004C4588" w:rsidRPr="00A72BD3">
        <w:rPr>
          <w:rFonts w:asciiTheme="minorHAnsi" w:hAnsiTheme="minorHAnsi"/>
          <w:szCs w:val="22"/>
        </w:rPr>
        <w:t>ect</w:t>
      </w:r>
      <w:r w:rsidR="004C4588" w:rsidRPr="00A72BD3">
        <w:rPr>
          <w:rFonts w:asciiTheme="minorHAnsi" w:hAnsiTheme="minorHAnsi"/>
          <w:spacing w:val="-3"/>
          <w:szCs w:val="22"/>
        </w:rPr>
        <w:t>i</w:t>
      </w:r>
      <w:r w:rsidR="004C4588" w:rsidRPr="00A72BD3">
        <w:rPr>
          <w:rFonts w:asciiTheme="minorHAnsi" w:hAnsiTheme="minorHAnsi"/>
          <w:spacing w:val="1"/>
          <w:szCs w:val="22"/>
        </w:rPr>
        <w:t>o</w:t>
      </w:r>
      <w:r w:rsidR="004C4588" w:rsidRPr="00A72BD3">
        <w:rPr>
          <w:rFonts w:asciiTheme="minorHAnsi" w:hAnsiTheme="minorHAnsi"/>
          <w:szCs w:val="22"/>
        </w:rPr>
        <w:t>n</w:t>
      </w:r>
      <w:r w:rsidR="004C4588" w:rsidRPr="00A72BD3">
        <w:rPr>
          <w:rFonts w:asciiTheme="minorHAnsi" w:hAnsiTheme="minorHAnsi"/>
          <w:spacing w:val="-1"/>
          <w:szCs w:val="22"/>
        </w:rPr>
        <w:t xml:space="preserve"> </w:t>
      </w:r>
      <w:r w:rsidR="004C4588" w:rsidRPr="00A72BD3">
        <w:rPr>
          <w:rFonts w:asciiTheme="minorHAnsi" w:hAnsiTheme="minorHAnsi"/>
          <w:spacing w:val="-2"/>
          <w:szCs w:val="22"/>
        </w:rPr>
        <w:t>0</w:t>
      </w:r>
      <w:r w:rsidR="004C4588" w:rsidRPr="00A72BD3">
        <w:rPr>
          <w:rFonts w:asciiTheme="minorHAnsi" w:hAnsiTheme="minorHAnsi"/>
          <w:szCs w:val="22"/>
        </w:rPr>
        <w:t>1</w:t>
      </w:r>
      <w:r w:rsidR="004C4588" w:rsidRPr="00A72BD3">
        <w:rPr>
          <w:rFonts w:asciiTheme="minorHAnsi" w:hAnsiTheme="minorHAnsi"/>
          <w:spacing w:val="-1"/>
          <w:szCs w:val="22"/>
        </w:rPr>
        <w:t xml:space="preserve"> </w:t>
      </w:r>
      <w:r w:rsidR="004C4588" w:rsidRPr="00A72BD3">
        <w:rPr>
          <w:rFonts w:asciiTheme="minorHAnsi" w:hAnsiTheme="minorHAnsi"/>
          <w:szCs w:val="22"/>
        </w:rPr>
        <w:t>20</w:t>
      </w:r>
      <w:r w:rsidR="004C4588" w:rsidRPr="00A72BD3">
        <w:rPr>
          <w:rFonts w:asciiTheme="minorHAnsi" w:hAnsiTheme="minorHAnsi"/>
          <w:spacing w:val="-1"/>
          <w:szCs w:val="22"/>
        </w:rPr>
        <w:t xml:space="preserve"> </w:t>
      </w:r>
      <w:r w:rsidR="004C4588" w:rsidRPr="00A72BD3">
        <w:rPr>
          <w:rFonts w:asciiTheme="minorHAnsi" w:hAnsiTheme="minorHAnsi"/>
          <w:spacing w:val="-2"/>
          <w:szCs w:val="22"/>
        </w:rPr>
        <w:t>0</w:t>
      </w:r>
      <w:r w:rsidR="004C4588" w:rsidRPr="00A72BD3">
        <w:rPr>
          <w:rFonts w:asciiTheme="minorHAnsi" w:hAnsiTheme="minorHAnsi"/>
          <w:spacing w:val="1"/>
          <w:szCs w:val="22"/>
        </w:rPr>
        <w:t>0</w:t>
      </w:r>
      <w:r w:rsidR="004C4588" w:rsidRPr="00A72BD3">
        <w:rPr>
          <w:rFonts w:asciiTheme="minorHAnsi" w:hAnsiTheme="minorHAnsi"/>
          <w:szCs w:val="22"/>
        </w:rPr>
        <w:t xml:space="preserve">- </w:t>
      </w:r>
      <w:r w:rsidR="004C4588" w:rsidRPr="00A72BD3">
        <w:rPr>
          <w:rFonts w:asciiTheme="minorHAnsi" w:hAnsiTheme="minorHAnsi"/>
          <w:spacing w:val="1"/>
          <w:szCs w:val="22"/>
        </w:rPr>
        <w:t>P</w:t>
      </w:r>
      <w:r w:rsidR="004C4588" w:rsidRPr="00A72BD3">
        <w:rPr>
          <w:rFonts w:asciiTheme="minorHAnsi" w:hAnsiTheme="minorHAnsi"/>
          <w:spacing w:val="-1"/>
          <w:szCs w:val="22"/>
        </w:rPr>
        <w:t>r</w:t>
      </w:r>
      <w:r w:rsidR="004C4588" w:rsidRPr="00A72BD3">
        <w:rPr>
          <w:rFonts w:asciiTheme="minorHAnsi" w:hAnsiTheme="minorHAnsi"/>
          <w:spacing w:val="1"/>
          <w:szCs w:val="22"/>
        </w:rPr>
        <w:t>o</w:t>
      </w:r>
      <w:r w:rsidR="004C4588" w:rsidRPr="00A72BD3">
        <w:rPr>
          <w:rFonts w:asciiTheme="minorHAnsi" w:hAnsiTheme="minorHAnsi"/>
          <w:spacing w:val="-3"/>
          <w:szCs w:val="22"/>
        </w:rPr>
        <w:t>j</w:t>
      </w:r>
      <w:r w:rsidR="004C4588" w:rsidRPr="00A72BD3">
        <w:rPr>
          <w:rFonts w:asciiTheme="minorHAnsi" w:hAnsiTheme="minorHAnsi"/>
          <w:szCs w:val="22"/>
        </w:rPr>
        <w:t>ect</w:t>
      </w:r>
      <w:r w:rsidR="004C4588" w:rsidRPr="00A72BD3">
        <w:rPr>
          <w:rFonts w:asciiTheme="minorHAnsi" w:hAnsiTheme="minorHAnsi"/>
          <w:spacing w:val="-2"/>
          <w:szCs w:val="22"/>
        </w:rPr>
        <w:t xml:space="preserve"> M</w:t>
      </w:r>
      <w:r w:rsidR="004C4588" w:rsidRPr="00A72BD3">
        <w:rPr>
          <w:rFonts w:asciiTheme="minorHAnsi" w:hAnsiTheme="minorHAnsi"/>
          <w:szCs w:val="22"/>
        </w:rPr>
        <w:t>eet</w:t>
      </w:r>
      <w:r w:rsidR="004C4588" w:rsidRPr="00A72BD3">
        <w:rPr>
          <w:rFonts w:asciiTheme="minorHAnsi" w:hAnsiTheme="minorHAnsi"/>
          <w:spacing w:val="-1"/>
          <w:szCs w:val="22"/>
        </w:rPr>
        <w:t>ing</w:t>
      </w:r>
      <w:r w:rsidR="004C4588" w:rsidRPr="00A72BD3">
        <w:rPr>
          <w:rFonts w:asciiTheme="minorHAnsi" w:hAnsiTheme="minorHAnsi"/>
          <w:szCs w:val="22"/>
        </w:rPr>
        <w:t>s.</w:t>
      </w:r>
      <w:r w:rsidR="004C4588" w:rsidRPr="00A72BD3">
        <w:rPr>
          <w:rFonts w:asciiTheme="minorHAnsi" w:hAnsiTheme="minorHAnsi"/>
          <w:spacing w:val="47"/>
          <w:szCs w:val="22"/>
        </w:rPr>
        <w:t xml:space="preserve">  </w:t>
      </w:r>
      <w:r w:rsidR="004C4588" w:rsidRPr="00A72BD3">
        <w:rPr>
          <w:rFonts w:asciiTheme="minorHAnsi" w:hAnsiTheme="minorHAnsi"/>
          <w:szCs w:val="22"/>
        </w:rPr>
        <w:t>T</w:t>
      </w:r>
      <w:r w:rsidR="004C4588" w:rsidRPr="00A72BD3">
        <w:rPr>
          <w:rFonts w:asciiTheme="minorHAnsi" w:hAnsiTheme="minorHAnsi"/>
          <w:spacing w:val="-1"/>
          <w:szCs w:val="22"/>
        </w:rPr>
        <w:t>h</w:t>
      </w:r>
      <w:r w:rsidR="004C4588" w:rsidRPr="00A72BD3">
        <w:rPr>
          <w:rFonts w:asciiTheme="minorHAnsi" w:hAnsiTheme="minorHAnsi"/>
          <w:szCs w:val="22"/>
        </w:rPr>
        <w:t>e</w:t>
      </w:r>
      <w:r w:rsidR="004C4588" w:rsidRPr="00A72BD3">
        <w:rPr>
          <w:rFonts w:asciiTheme="minorHAnsi" w:hAnsiTheme="minorHAnsi"/>
          <w:spacing w:val="-2"/>
          <w:szCs w:val="22"/>
        </w:rPr>
        <w:t xml:space="preserve"> </w:t>
      </w:r>
      <w:r w:rsidR="004C4588" w:rsidRPr="00A72BD3">
        <w:rPr>
          <w:rFonts w:asciiTheme="minorHAnsi" w:hAnsiTheme="minorHAnsi"/>
          <w:spacing w:val="1"/>
          <w:szCs w:val="22"/>
        </w:rPr>
        <w:t>m</w:t>
      </w:r>
      <w:r w:rsidR="004C4588" w:rsidRPr="00A72BD3">
        <w:rPr>
          <w:rFonts w:asciiTheme="minorHAnsi" w:hAnsiTheme="minorHAnsi"/>
          <w:spacing w:val="-2"/>
          <w:szCs w:val="22"/>
        </w:rPr>
        <w:t>e</w:t>
      </w:r>
      <w:r w:rsidR="004C4588" w:rsidRPr="00A72BD3">
        <w:rPr>
          <w:rFonts w:asciiTheme="minorHAnsi" w:hAnsiTheme="minorHAnsi"/>
          <w:spacing w:val="1"/>
          <w:szCs w:val="22"/>
        </w:rPr>
        <w:t>m</w:t>
      </w:r>
      <w:r w:rsidR="004C4588" w:rsidRPr="00A72BD3">
        <w:rPr>
          <w:rFonts w:asciiTheme="minorHAnsi" w:hAnsiTheme="minorHAnsi"/>
          <w:spacing w:val="-1"/>
          <w:szCs w:val="22"/>
        </w:rPr>
        <w:t>bran</w:t>
      </w:r>
      <w:r w:rsidR="004C4588" w:rsidRPr="00A72BD3">
        <w:rPr>
          <w:rFonts w:asciiTheme="minorHAnsi" w:hAnsiTheme="minorHAnsi"/>
          <w:szCs w:val="22"/>
        </w:rPr>
        <w:t>e</w:t>
      </w:r>
      <w:r w:rsidR="004C4588" w:rsidRPr="00A72BD3">
        <w:rPr>
          <w:rFonts w:asciiTheme="minorHAnsi" w:hAnsiTheme="minorHAnsi"/>
          <w:spacing w:val="-2"/>
          <w:szCs w:val="22"/>
        </w:rPr>
        <w:t xml:space="preserve"> </w:t>
      </w:r>
      <w:r w:rsidR="004C4588" w:rsidRPr="00A72BD3">
        <w:rPr>
          <w:rFonts w:asciiTheme="minorHAnsi" w:hAnsiTheme="minorHAnsi"/>
          <w:szCs w:val="22"/>
        </w:rPr>
        <w:t>w</w:t>
      </w:r>
      <w:r w:rsidR="004C4588" w:rsidRPr="00A72BD3">
        <w:rPr>
          <w:rFonts w:asciiTheme="minorHAnsi" w:hAnsiTheme="minorHAnsi"/>
          <w:spacing w:val="-1"/>
          <w:szCs w:val="22"/>
        </w:rPr>
        <w:t>a</w:t>
      </w:r>
      <w:r w:rsidR="004C4588" w:rsidRPr="00A72BD3">
        <w:rPr>
          <w:rFonts w:asciiTheme="minorHAnsi" w:hAnsiTheme="minorHAnsi"/>
          <w:szCs w:val="22"/>
        </w:rPr>
        <w:t>t</w:t>
      </w:r>
      <w:r w:rsidR="004C4588" w:rsidRPr="00A72BD3">
        <w:rPr>
          <w:rFonts w:asciiTheme="minorHAnsi" w:hAnsiTheme="minorHAnsi"/>
          <w:spacing w:val="-2"/>
          <w:szCs w:val="22"/>
        </w:rPr>
        <w:t>e</w:t>
      </w:r>
      <w:r w:rsidR="004C4588" w:rsidRPr="00A72BD3">
        <w:rPr>
          <w:rFonts w:asciiTheme="minorHAnsi" w:hAnsiTheme="minorHAnsi"/>
          <w:spacing w:val="-1"/>
          <w:szCs w:val="22"/>
        </w:rPr>
        <w:t>rpr</w:t>
      </w:r>
      <w:r w:rsidR="004C4588" w:rsidRPr="00A72BD3">
        <w:rPr>
          <w:rFonts w:asciiTheme="minorHAnsi" w:hAnsiTheme="minorHAnsi"/>
          <w:spacing w:val="-2"/>
          <w:szCs w:val="22"/>
        </w:rPr>
        <w:t>o</w:t>
      </w:r>
      <w:r w:rsidR="004C4588" w:rsidRPr="00A72BD3">
        <w:rPr>
          <w:rFonts w:asciiTheme="minorHAnsi" w:hAnsiTheme="minorHAnsi"/>
          <w:spacing w:val="1"/>
          <w:szCs w:val="22"/>
        </w:rPr>
        <w:t>o</w:t>
      </w:r>
      <w:r w:rsidR="004C4588" w:rsidRPr="00A72BD3">
        <w:rPr>
          <w:rFonts w:asciiTheme="minorHAnsi" w:hAnsiTheme="minorHAnsi"/>
          <w:spacing w:val="-1"/>
          <w:szCs w:val="22"/>
        </w:rPr>
        <w:t>fin</w:t>
      </w:r>
      <w:r w:rsidR="004C4588" w:rsidRPr="00A72BD3">
        <w:rPr>
          <w:rFonts w:asciiTheme="minorHAnsi" w:hAnsiTheme="minorHAnsi"/>
          <w:szCs w:val="22"/>
        </w:rPr>
        <w:t>g</w:t>
      </w:r>
      <w:r w:rsidR="004C4588" w:rsidRPr="00A72BD3">
        <w:rPr>
          <w:rFonts w:asciiTheme="minorHAnsi" w:hAnsiTheme="minorHAnsi"/>
          <w:spacing w:val="-1"/>
          <w:szCs w:val="22"/>
        </w:rPr>
        <w:t xml:space="preserve"> Appli</w:t>
      </w:r>
      <w:r w:rsidR="004C4588" w:rsidRPr="00A72BD3">
        <w:rPr>
          <w:rFonts w:asciiTheme="minorHAnsi" w:hAnsiTheme="minorHAnsi"/>
          <w:szCs w:val="22"/>
        </w:rPr>
        <w:t>c</w:t>
      </w:r>
      <w:r w:rsidR="004C4588" w:rsidRPr="00A72BD3">
        <w:rPr>
          <w:rFonts w:asciiTheme="minorHAnsi" w:hAnsiTheme="minorHAnsi"/>
          <w:spacing w:val="-1"/>
          <w:szCs w:val="22"/>
        </w:rPr>
        <w:t>a</w:t>
      </w:r>
      <w:r w:rsidR="004C4588" w:rsidRPr="00A72BD3">
        <w:rPr>
          <w:rFonts w:asciiTheme="minorHAnsi" w:hAnsiTheme="minorHAnsi"/>
          <w:szCs w:val="22"/>
        </w:rPr>
        <w:t>t</w:t>
      </w:r>
      <w:r w:rsidR="004C4588" w:rsidRPr="00A72BD3">
        <w:rPr>
          <w:rFonts w:asciiTheme="minorHAnsi" w:hAnsiTheme="minorHAnsi"/>
          <w:spacing w:val="1"/>
          <w:szCs w:val="22"/>
        </w:rPr>
        <w:t>o</w:t>
      </w:r>
      <w:r w:rsidR="004C4588" w:rsidRPr="00A72BD3">
        <w:rPr>
          <w:rFonts w:asciiTheme="minorHAnsi" w:hAnsiTheme="minorHAnsi"/>
          <w:szCs w:val="22"/>
        </w:rPr>
        <w:t>r</w:t>
      </w:r>
      <w:r w:rsidR="004C4588" w:rsidRPr="00A72BD3">
        <w:rPr>
          <w:rFonts w:asciiTheme="minorHAnsi" w:hAnsiTheme="minorHAnsi"/>
          <w:spacing w:val="-2"/>
          <w:szCs w:val="22"/>
        </w:rPr>
        <w:t xml:space="preserve"> </w:t>
      </w:r>
      <w:r w:rsidR="004C4588" w:rsidRPr="00A72BD3">
        <w:rPr>
          <w:rFonts w:asciiTheme="minorHAnsi" w:hAnsiTheme="minorHAnsi"/>
          <w:szCs w:val="22"/>
        </w:rPr>
        <w:t>s</w:t>
      </w:r>
      <w:r w:rsidR="004C4588" w:rsidRPr="00A72BD3">
        <w:rPr>
          <w:rFonts w:asciiTheme="minorHAnsi" w:hAnsiTheme="minorHAnsi"/>
          <w:spacing w:val="-1"/>
          <w:szCs w:val="22"/>
        </w:rPr>
        <w:t>hal</w:t>
      </w:r>
      <w:r w:rsidR="004C4588" w:rsidRPr="00A72BD3">
        <w:rPr>
          <w:rFonts w:asciiTheme="minorHAnsi" w:hAnsiTheme="minorHAnsi"/>
          <w:szCs w:val="22"/>
        </w:rPr>
        <w:t>l</w:t>
      </w:r>
      <w:r w:rsidR="004C4588" w:rsidRPr="00A72BD3">
        <w:rPr>
          <w:rFonts w:asciiTheme="minorHAnsi" w:hAnsiTheme="minorHAnsi"/>
          <w:spacing w:val="-3"/>
          <w:szCs w:val="22"/>
        </w:rPr>
        <w:t xml:space="preserve"> </w:t>
      </w:r>
      <w:r w:rsidR="004C4588" w:rsidRPr="00A72BD3">
        <w:rPr>
          <w:rFonts w:asciiTheme="minorHAnsi" w:hAnsiTheme="minorHAnsi"/>
          <w:spacing w:val="1"/>
          <w:szCs w:val="22"/>
        </w:rPr>
        <w:t>m</w:t>
      </w:r>
      <w:r w:rsidR="004C4588" w:rsidRPr="00A72BD3">
        <w:rPr>
          <w:rFonts w:asciiTheme="minorHAnsi" w:hAnsiTheme="minorHAnsi"/>
          <w:szCs w:val="22"/>
        </w:rPr>
        <w:t>e</w:t>
      </w:r>
      <w:r w:rsidR="004C4588" w:rsidRPr="00A72BD3">
        <w:rPr>
          <w:rFonts w:asciiTheme="minorHAnsi" w:hAnsiTheme="minorHAnsi"/>
          <w:spacing w:val="-2"/>
          <w:szCs w:val="22"/>
        </w:rPr>
        <w:t>e</w:t>
      </w:r>
      <w:r w:rsidR="004C4588" w:rsidRPr="00A72BD3">
        <w:rPr>
          <w:rFonts w:asciiTheme="minorHAnsi" w:hAnsiTheme="minorHAnsi"/>
          <w:szCs w:val="22"/>
        </w:rPr>
        <w:t>t</w:t>
      </w:r>
      <w:r w:rsidR="004C4588" w:rsidRPr="00A72BD3">
        <w:rPr>
          <w:rFonts w:asciiTheme="minorHAnsi" w:hAnsiTheme="minorHAnsi"/>
          <w:spacing w:val="1"/>
          <w:szCs w:val="22"/>
        </w:rPr>
        <w:t xml:space="preserve"> </w:t>
      </w:r>
      <w:r w:rsidR="004C4588" w:rsidRPr="00A72BD3">
        <w:rPr>
          <w:rFonts w:asciiTheme="minorHAnsi" w:hAnsiTheme="minorHAnsi"/>
          <w:szCs w:val="22"/>
        </w:rPr>
        <w:t>w</w:t>
      </w:r>
      <w:r w:rsidR="004C4588" w:rsidRPr="00A72BD3">
        <w:rPr>
          <w:rFonts w:asciiTheme="minorHAnsi" w:hAnsiTheme="minorHAnsi"/>
          <w:spacing w:val="-3"/>
          <w:szCs w:val="22"/>
        </w:rPr>
        <w:t>i</w:t>
      </w:r>
      <w:r w:rsidR="004C4588" w:rsidRPr="00A72BD3">
        <w:rPr>
          <w:rFonts w:asciiTheme="minorHAnsi" w:hAnsiTheme="minorHAnsi"/>
          <w:szCs w:val="22"/>
        </w:rPr>
        <w:t>th</w:t>
      </w:r>
      <w:r w:rsidR="004C4588" w:rsidRPr="00A72BD3">
        <w:rPr>
          <w:rFonts w:asciiTheme="minorHAnsi" w:hAnsiTheme="minorHAnsi"/>
          <w:spacing w:val="-1"/>
          <w:szCs w:val="22"/>
        </w:rPr>
        <w:t xml:space="preserve"> </w:t>
      </w:r>
      <w:r w:rsidR="004C4588" w:rsidRPr="00A72BD3">
        <w:rPr>
          <w:rFonts w:asciiTheme="minorHAnsi" w:hAnsiTheme="minorHAnsi"/>
          <w:szCs w:val="22"/>
        </w:rPr>
        <w:t>t</w:t>
      </w:r>
      <w:r w:rsidR="004C4588" w:rsidRPr="00A72BD3">
        <w:rPr>
          <w:rFonts w:asciiTheme="minorHAnsi" w:hAnsiTheme="minorHAnsi"/>
          <w:spacing w:val="-1"/>
          <w:szCs w:val="22"/>
        </w:rPr>
        <w:t>h</w:t>
      </w:r>
      <w:r w:rsidR="004C4588" w:rsidRPr="00A72BD3">
        <w:rPr>
          <w:rFonts w:asciiTheme="minorHAnsi" w:hAnsiTheme="minorHAnsi"/>
          <w:szCs w:val="22"/>
        </w:rPr>
        <w:t xml:space="preserve">e </w:t>
      </w:r>
      <w:r w:rsidR="004C4588" w:rsidRPr="00A72BD3">
        <w:rPr>
          <w:rFonts w:asciiTheme="minorHAnsi" w:hAnsiTheme="minorHAnsi"/>
          <w:spacing w:val="1"/>
          <w:szCs w:val="22"/>
        </w:rPr>
        <w:t>m</w:t>
      </w:r>
      <w:r w:rsidR="004C4588" w:rsidRPr="00A72BD3">
        <w:rPr>
          <w:rFonts w:asciiTheme="minorHAnsi" w:hAnsiTheme="minorHAnsi"/>
          <w:spacing w:val="-1"/>
          <w:szCs w:val="22"/>
        </w:rPr>
        <w:t>anufa</w:t>
      </w:r>
      <w:r w:rsidR="004C4588" w:rsidRPr="00A72BD3">
        <w:rPr>
          <w:rFonts w:asciiTheme="minorHAnsi" w:hAnsiTheme="minorHAnsi"/>
          <w:szCs w:val="22"/>
        </w:rPr>
        <w:t>ct</w:t>
      </w:r>
      <w:r w:rsidR="004C4588" w:rsidRPr="00A72BD3">
        <w:rPr>
          <w:rFonts w:asciiTheme="minorHAnsi" w:hAnsiTheme="minorHAnsi"/>
          <w:spacing w:val="-1"/>
          <w:szCs w:val="22"/>
        </w:rPr>
        <w:t>ur</w:t>
      </w:r>
      <w:r w:rsidR="004C4588" w:rsidRPr="00A72BD3">
        <w:rPr>
          <w:rFonts w:asciiTheme="minorHAnsi" w:hAnsiTheme="minorHAnsi"/>
          <w:szCs w:val="22"/>
        </w:rPr>
        <w:t>e</w:t>
      </w:r>
      <w:r w:rsidR="004C4588" w:rsidRPr="00A72BD3">
        <w:rPr>
          <w:rFonts w:asciiTheme="minorHAnsi" w:hAnsiTheme="minorHAnsi"/>
          <w:spacing w:val="-1"/>
          <w:szCs w:val="22"/>
        </w:rPr>
        <w:t>r'</w:t>
      </w:r>
      <w:r w:rsidR="004C4588" w:rsidRPr="00A72BD3">
        <w:rPr>
          <w:rFonts w:asciiTheme="minorHAnsi" w:hAnsiTheme="minorHAnsi"/>
          <w:szCs w:val="22"/>
        </w:rPr>
        <w:t>s</w:t>
      </w:r>
      <w:r w:rsidR="004C4588" w:rsidRPr="00A72BD3">
        <w:rPr>
          <w:rFonts w:asciiTheme="minorHAnsi" w:hAnsiTheme="minorHAnsi"/>
          <w:spacing w:val="-2"/>
          <w:szCs w:val="22"/>
        </w:rPr>
        <w:t xml:space="preserve"> </w:t>
      </w:r>
      <w:r w:rsidR="004C4588" w:rsidRPr="00A72BD3">
        <w:rPr>
          <w:rFonts w:asciiTheme="minorHAnsi" w:hAnsiTheme="minorHAnsi"/>
          <w:spacing w:val="-1"/>
          <w:szCs w:val="22"/>
        </w:rPr>
        <w:t>r</w:t>
      </w:r>
      <w:r w:rsidR="004C4588" w:rsidRPr="00A72BD3">
        <w:rPr>
          <w:rFonts w:asciiTheme="minorHAnsi" w:hAnsiTheme="minorHAnsi"/>
          <w:szCs w:val="22"/>
        </w:rPr>
        <w:t>e</w:t>
      </w:r>
      <w:r w:rsidR="004C4588" w:rsidRPr="00A72BD3">
        <w:rPr>
          <w:rFonts w:asciiTheme="minorHAnsi" w:hAnsiTheme="minorHAnsi"/>
          <w:spacing w:val="-1"/>
          <w:szCs w:val="22"/>
        </w:rPr>
        <w:t>pr</w:t>
      </w:r>
      <w:r w:rsidR="004C4588" w:rsidRPr="00A72BD3">
        <w:rPr>
          <w:rFonts w:asciiTheme="minorHAnsi" w:hAnsiTheme="minorHAnsi"/>
          <w:szCs w:val="22"/>
        </w:rPr>
        <w:t>e</w:t>
      </w:r>
      <w:r w:rsidR="004C4588" w:rsidRPr="00A72BD3">
        <w:rPr>
          <w:rFonts w:asciiTheme="minorHAnsi" w:hAnsiTheme="minorHAnsi"/>
          <w:spacing w:val="-3"/>
          <w:szCs w:val="22"/>
        </w:rPr>
        <w:t>s</w:t>
      </w:r>
      <w:r w:rsidR="004C4588" w:rsidRPr="00A72BD3">
        <w:rPr>
          <w:rFonts w:asciiTheme="minorHAnsi" w:hAnsiTheme="minorHAnsi"/>
          <w:szCs w:val="22"/>
        </w:rPr>
        <w:t>e</w:t>
      </w:r>
      <w:r w:rsidR="004C4588" w:rsidRPr="00A72BD3">
        <w:rPr>
          <w:rFonts w:asciiTheme="minorHAnsi" w:hAnsiTheme="minorHAnsi"/>
          <w:spacing w:val="-1"/>
          <w:szCs w:val="22"/>
        </w:rPr>
        <w:t>n</w:t>
      </w:r>
      <w:r w:rsidR="004C4588" w:rsidRPr="00A72BD3">
        <w:rPr>
          <w:rFonts w:asciiTheme="minorHAnsi" w:hAnsiTheme="minorHAnsi"/>
          <w:szCs w:val="22"/>
        </w:rPr>
        <w:t>t</w:t>
      </w:r>
      <w:r w:rsidR="004C4588" w:rsidRPr="00A72BD3">
        <w:rPr>
          <w:rFonts w:asciiTheme="minorHAnsi" w:hAnsiTheme="minorHAnsi"/>
          <w:spacing w:val="-3"/>
          <w:szCs w:val="22"/>
        </w:rPr>
        <w:t>a</w:t>
      </w:r>
      <w:r w:rsidR="004C4588" w:rsidRPr="00A72BD3">
        <w:rPr>
          <w:rFonts w:asciiTheme="minorHAnsi" w:hAnsiTheme="minorHAnsi"/>
          <w:szCs w:val="22"/>
        </w:rPr>
        <w:t>t</w:t>
      </w:r>
      <w:r w:rsidR="004C4588" w:rsidRPr="00A72BD3">
        <w:rPr>
          <w:rFonts w:asciiTheme="minorHAnsi" w:hAnsiTheme="minorHAnsi"/>
          <w:spacing w:val="-1"/>
          <w:szCs w:val="22"/>
        </w:rPr>
        <w:t>i</w:t>
      </w:r>
      <w:r w:rsidR="004C4588" w:rsidRPr="00A72BD3">
        <w:rPr>
          <w:rFonts w:asciiTheme="minorHAnsi" w:hAnsiTheme="minorHAnsi"/>
          <w:szCs w:val="22"/>
        </w:rPr>
        <w:t>ve,</w:t>
      </w:r>
      <w:r w:rsidR="004C4588" w:rsidRPr="00A72BD3">
        <w:rPr>
          <w:rFonts w:asciiTheme="minorHAnsi" w:hAnsiTheme="minorHAnsi"/>
          <w:spacing w:val="-2"/>
          <w:szCs w:val="22"/>
        </w:rPr>
        <w:t xml:space="preserve"> </w:t>
      </w:r>
      <w:r w:rsidR="004C4588" w:rsidRPr="00A72BD3">
        <w:rPr>
          <w:rFonts w:asciiTheme="minorHAnsi" w:hAnsiTheme="minorHAnsi"/>
          <w:spacing w:val="-1"/>
          <w:szCs w:val="22"/>
        </w:rPr>
        <w:t>C</w:t>
      </w:r>
      <w:r w:rsidR="004C4588" w:rsidRPr="00A72BD3">
        <w:rPr>
          <w:rFonts w:asciiTheme="minorHAnsi" w:hAnsiTheme="minorHAnsi"/>
          <w:spacing w:val="1"/>
          <w:szCs w:val="22"/>
        </w:rPr>
        <w:t>o</w:t>
      </w:r>
      <w:r w:rsidR="004C4588" w:rsidRPr="00A72BD3">
        <w:rPr>
          <w:rFonts w:asciiTheme="minorHAnsi" w:hAnsiTheme="minorHAnsi"/>
          <w:spacing w:val="-4"/>
          <w:szCs w:val="22"/>
        </w:rPr>
        <w:t>n</w:t>
      </w:r>
      <w:r w:rsidR="004C4588" w:rsidRPr="00A72BD3">
        <w:rPr>
          <w:rFonts w:asciiTheme="minorHAnsi" w:hAnsiTheme="minorHAnsi"/>
          <w:szCs w:val="22"/>
        </w:rPr>
        <w:t>t</w:t>
      </w:r>
      <w:r w:rsidR="004C4588" w:rsidRPr="00A72BD3">
        <w:rPr>
          <w:rFonts w:asciiTheme="minorHAnsi" w:hAnsiTheme="minorHAnsi"/>
          <w:spacing w:val="-1"/>
          <w:szCs w:val="22"/>
        </w:rPr>
        <w:t>ra</w:t>
      </w:r>
      <w:r w:rsidR="004C4588" w:rsidRPr="00A72BD3">
        <w:rPr>
          <w:rFonts w:asciiTheme="minorHAnsi" w:hAnsiTheme="minorHAnsi"/>
          <w:szCs w:val="22"/>
        </w:rPr>
        <w:t>c</w:t>
      </w:r>
      <w:r w:rsidR="004C4588" w:rsidRPr="00A72BD3">
        <w:rPr>
          <w:rFonts w:asciiTheme="minorHAnsi" w:hAnsiTheme="minorHAnsi"/>
          <w:spacing w:val="-2"/>
          <w:szCs w:val="22"/>
        </w:rPr>
        <w:t>t</w:t>
      </w:r>
      <w:r w:rsidR="004C4588" w:rsidRPr="00A72BD3">
        <w:rPr>
          <w:rFonts w:asciiTheme="minorHAnsi" w:hAnsiTheme="minorHAnsi"/>
          <w:spacing w:val="1"/>
          <w:szCs w:val="22"/>
        </w:rPr>
        <w:t>o</w:t>
      </w:r>
      <w:r w:rsidR="004C4588" w:rsidRPr="00A72BD3">
        <w:rPr>
          <w:rFonts w:asciiTheme="minorHAnsi" w:hAnsiTheme="minorHAnsi"/>
          <w:spacing w:val="-1"/>
          <w:szCs w:val="22"/>
        </w:rPr>
        <w:t>r</w:t>
      </w:r>
      <w:r w:rsidR="004C4588" w:rsidRPr="00A72BD3">
        <w:rPr>
          <w:rFonts w:asciiTheme="minorHAnsi" w:hAnsiTheme="minorHAnsi"/>
          <w:szCs w:val="22"/>
        </w:rPr>
        <w:t xml:space="preserve">, </w:t>
      </w:r>
      <w:r w:rsidR="004C4588" w:rsidRPr="00A72BD3">
        <w:rPr>
          <w:rFonts w:asciiTheme="minorHAnsi" w:hAnsiTheme="minorHAnsi"/>
          <w:spacing w:val="-3"/>
          <w:szCs w:val="22"/>
        </w:rPr>
        <w:t>A</w:t>
      </w:r>
      <w:r w:rsidR="004C4588" w:rsidRPr="00A72BD3">
        <w:rPr>
          <w:rFonts w:asciiTheme="minorHAnsi" w:hAnsiTheme="minorHAnsi"/>
          <w:spacing w:val="1"/>
          <w:szCs w:val="22"/>
        </w:rPr>
        <w:t>/</w:t>
      </w:r>
      <w:r w:rsidR="004C4588" w:rsidRPr="00A72BD3">
        <w:rPr>
          <w:rFonts w:asciiTheme="minorHAnsi" w:hAnsiTheme="minorHAnsi"/>
          <w:szCs w:val="22"/>
        </w:rPr>
        <w:t xml:space="preserve">E </w:t>
      </w:r>
      <w:r w:rsidR="004C4588" w:rsidRPr="00A72BD3">
        <w:rPr>
          <w:rFonts w:asciiTheme="minorHAnsi" w:hAnsiTheme="minorHAnsi"/>
          <w:spacing w:val="-1"/>
          <w:szCs w:val="22"/>
        </w:rPr>
        <w:t>an</w:t>
      </w:r>
      <w:r w:rsidR="004C4588" w:rsidRPr="00A72BD3">
        <w:rPr>
          <w:rFonts w:asciiTheme="minorHAnsi" w:hAnsiTheme="minorHAnsi"/>
          <w:szCs w:val="22"/>
        </w:rPr>
        <w:t>d</w:t>
      </w:r>
      <w:r w:rsidR="004C4588" w:rsidRPr="00A72BD3">
        <w:rPr>
          <w:rFonts w:asciiTheme="minorHAnsi" w:hAnsiTheme="minorHAnsi"/>
          <w:spacing w:val="-3"/>
          <w:szCs w:val="22"/>
        </w:rPr>
        <w:t xml:space="preserve"> O</w:t>
      </w:r>
      <w:r w:rsidR="004C4588" w:rsidRPr="00A72BD3">
        <w:rPr>
          <w:rFonts w:asciiTheme="minorHAnsi" w:hAnsiTheme="minorHAnsi"/>
          <w:szCs w:val="22"/>
        </w:rPr>
        <w:t>w</w:t>
      </w:r>
      <w:r w:rsidR="004C4588" w:rsidRPr="00A72BD3">
        <w:rPr>
          <w:rFonts w:asciiTheme="minorHAnsi" w:hAnsiTheme="minorHAnsi"/>
          <w:spacing w:val="-1"/>
          <w:szCs w:val="22"/>
        </w:rPr>
        <w:t>n</w:t>
      </w:r>
      <w:r w:rsidR="004C4588" w:rsidRPr="00A72BD3">
        <w:rPr>
          <w:rFonts w:asciiTheme="minorHAnsi" w:hAnsiTheme="minorHAnsi"/>
          <w:szCs w:val="22"/>
        </w:rPr>
        <w:t>e</w:t>
      </w:r>
      <w:r w:rsidR="004C4588" w:rsidRPr="00A72BD3">
        <w:rPr>
          <w:rFonts w:asciiTheme="minorHAnsi" w:hAnsiTheme="minorHAnsi"/>
          <w:spacing w:val="-1"/>
          <w:szCs w:val="22"/>
        </w:rPr>
        <w:t>r'</w:t>
      </w:r>
      <w:r w:rsidR="004C4588" w:rsidRPr="00A72BD3">
        <w:rPr>
          <w:rFonts w:asciiTheme="minorHAnsi" w:hAnsiTheme="minorHAnsi"/>
          <w:szCs w:val="22"/>
        </w:rPr>
        <w:t xml:space="preserve">s </w:t>
      </w:r>
      <w:r w:rsidR="004C4588" w:rsidRPr="00A72BD3">
        <w:rPr>
          <w:rFonts w:asciiTheme="minorHAnsi" w:hAnsiTheme="minorHAnsi"/>
          <w:spacing w:val="-1"/>
          <w:szCs w:val="22"/>
        </w:rPr>
        <w:t>r</w:t>
      </w:r>
      <w:r w:rsidR="004C4588" w:rsidRPr="00A72BD3">
        <w:rPr>
          <w:rFonts w:asciiTheme="minorHAnsi" w:hAnsiTheme="minorHAnsi"/>
          <w:szCs w:val="22"/>
        </w:rPr>
        <w:t>e</w:t>
      </w:r>
      <w:r w:rsidR="004C4588" w:rsidRPr="00A72BD3">
        <w:rPr>
          <w:rFonts w:asciiTheme="minorHAnsi" w:hAnsiTheme="minorHAnsi"/>
          <w:spacing w:val="-1"/>
          <w:szCs w:val="22"/>
        </w:rPr>
        <w:t>p</w:t>
      </w:r>
      <w:r w:rsidR="004C4588" w:rsidRPr="00A72BD3">
        <w:rPr>
          <w:rFonts w:asciiTheme="minorHAnsi" w:hAnsiTheme="minorHAnsi"/>
          <w:spacing w:val="-3"/>
          <w:szCs w:val="22"/>
        </w:rPr>
        <w:t>r</w:t>
      </w:r>
      <w:r w:rsidR="004C4588" w:rsidRPr="00A72BD3">
        <w:rPr>
          <w:rFonts w:asciiTheme="minorHAnsi" w:hAnsiTheme="minorHAnsi"/>
          <w:szCs w:val="22"/>
        </w:rPr>
        <w:t>ese</w:t>
      </w:r>
      <w:r w:rsidR="004C4588" w:rsidRPr="00A72BD3">
        <w:rPr>
          <w:rFonts w:asciiTheme="minorHAnsi" w:hAnsiTheme="minorHAnsi"/>
          <w:spacing w:val="-1"/>
          <w:szCs w:val="22"/>
        </w:rPr>
        <w:t>n</w:t>
      </w:r>
      <w:r w:rsidR="004C4588" w:rsidRPr="00A72BD3">
        <w:rPr>
          <w:rFonts w:asciiTheme="minorHAnsi" w:hAnsiTheme="minorHAnsi"/>
          <w:szCs w:val="22"/>
        </w:rPr>
        <w:t>t</w:t>
      </w:r>
      <w:r w:rsidR="004C4588" w:rsidRPr="00A72BD3">
        <w:rPr>
          <w:rFonts w:asciiTheme="minorHAnsi" w:hAnsiTheme="minorHAnsi"/>
          <w:spacing w:val="-3"/>
          <w:szCs w:val="22"/>
        </w:rPr>
        <w:t>a</w:t>
      </w:r>
      <w:r w:rsidR="004C4588" w:rsidRPr="00A72BD3">
        <w:rPr>
          <w:rFonts w:asciiTheme="minorHAnsi" w:hAnsiTheme="minorHAnsi"/>
          <w:szCs w:val="22"/>
        </w:rPr>
        <w:t>t</w:t>
      </w:r>
      <w:r w:rsidR="004C4588" w:rsidRPr="00A72BD3">
        <w:rPr>
          <w:rFonts w:asciiTheme="minorHAnsi" w:hAnsiTheme="minorHAnsi"/>
          <w:spacing w:val="-1"/>
          <w:szCs w:val="22"/>
        </w:rPr>
        <w:t>i</w:t>
      </w:r>
      <w:r w:rsidR="004C4588" w:rsidRPr="00A72BD3">
        <w:rPr>
          <w:rFonts w:asciiTheme="minorHAnsi" w:hAnsiTheme="minorHAnsi"/>
          <w:spacing w:val="-2"/>
          <w:szCs w:val="22"/>
        </w:rPr>
        <w:t>v</w:t>
      </w:r>
      <w:r w:rsidR="004C4588" w:rsidRPr="00A72BD3">
        <w:rPr>
          <w:rFonts w:asciiTheme="minorHAnsi" w:hAnsiTheme="minorHAnsi"/>
          <w:szCs w:val="22"/>
        </w:rPr>
        <w:t xml:space="preserve">es </w:t>
      </w:r>
      <w:r w:rsidR="004C4588" w:rsidRPr="00A72BD3">
        <w:rPr>
          <w:rFonts w:asciiTheme="minorHAnsi" w:hAnsiTheme="minorHAnsi"/>
          <w:spacing w:val="-1"/>
          <w:szCs w:val="22"/>
        </w:rPr>
        <w:t>a</w:t>
      </w:r>
      <w:r w:rsidR="004C4588" w:rsidRPr="00A72BD3">
        <w:rPr>
          <w:rFonts w:asciiTheme="minorHAnsi" w:hAnsiTheme="minorHAnsi"/>
          <w:szCs w:val="22"/>
        </w:rPr>
        <w:t>t t</w:t>
      </w:r>
      <w:r w:rsidR="004C4588" w:rsidRPr="00A72BD3">
        <w:rPr>
          <w:rFonts w:asciiTheme="minorHAnsi" w:hAnsiTheme="minorHAnsi"/>
          <w:spacing w:val="-1"/>
          <w:szCs w:val="22"/>
        </w:rPr>
        <w:t>h</w:t>
      </w:r>
      <w:r w:rsidR="004C4588" w:rsidRPr="00A72BD3">
        <w:rPr>
          <w:rFonts w:asciiTheme="minorHAnsi" w:hAnsiTheme="minorHAnsi"/>
          <w:szCs w:val="22"/>
        </w:rPr>
        <w:t>e</w:t>
      </w:r>
      <w:r w:rsidR="004C4588" w:rsidRPr="00A72BD3">
        <w:rPr>
          <w:rFonts w:asciiTheme="minorHAnsi" w:hAnsiTheme="minorHAnsi"/>
          <w:spacing w:val="1"/>
          <w:szCs w:val="22"/>
        </w:rPr>
        <w:t xml:space="preserve"> P</w:t>
      </w:r>
      <w:r w:rsidR="004C4588" w:rsidRPr="00A72BD3">
        <w:rPr>
          <w:rFonts w:asciiTheme="minorHAnsi" w:hAnsiTheme="minorHAnsi"/>
          <w:spacing w:val="-3"/>
          <w:szCs w:val="22"/>
        </w:rPr>
        <w:t>r</w:t>
      </w:r>
      <w:r w:rsidR="004C4588" w:rsidRPr="00A72BD3">
        <w:rPr>
          <w:rFonts w:asciiTheme="minorHAnsi" w:hAnsiTheme="minorHAnsi"/>
          <w:spacing w:val="1"/>
          <w:szCs w:val="22"/>
        </w:rPr>
        <w:t>o</w:t>
      </w:r>
      <w:r w:rsidR="004C4588" w:rsidRPr="00A72BD3">
        <w:rPr>
          <w:rFonts w:asciiTheme="minorHAnsi" w:hAnsiTheme="minorHAnsi"/>
          <w:spacing w:val="-3"/>
          <w:szCs w:val="22"/>
        </w:rPr>
        <w:t>j</w:t>
      </w:r>
      <w:r w:rsidR="004C4588" w:rsidRPr="00A72BD3">
        <w:rPr>
          <w:rFonts w:asciiTheme="minorHAnsi" w:hAnsiTheme="minorHAnsi"/>
          <w:szCs w:val="22"/>
        </w:rPr>
        <w:t>ect</w:t>
      </w:r>
      <w:r w:rsidR="004C4588" w:rsidRPr="00A72BD3">
        <w:rPr>
          <w:rFonts w:asciiTheme="minorHAnsi" w:hAnsiTheme="minorHAnsi"/>
          <w:spacing w:val="-2"/>
          <w:szCs w:val="22"/>
        </w:rPr>
        <w:t xml:space="preserve"> </w:t>
      </w:r>
      <w:r w:rsidR="004C4588" w:rsidRPr="00A72BD3">
        <w:rPr>
          <w:rFonts w:asciiTheme="minorHAnsi" w:hAnsiTheme="minorHAnsi"/>
          <w:szCs w:val="22"/>
        </w:rPr>
        <w:t>s</w:t>
      </w:r>
      <w:r w:rsidR="004C4588" w:rsidRPr="00A72BD3">
        <w:rPr>
          <w:rFonts w:asciiTheme="minorHAnsi" w:hAnsiTheme="minorHAnsi"/>
          <w:spacing w:val="-1"/>
          <w:szCs w:val="22"/>
        </w:rPr>
        <w:t>i</w:t>
      </w:r>
      <w:r w:rsidR="004C4588" w:rsidRPr="00A72BD3">
        <w:rPr>
          <w:rFonts w:asciiTheme="minorHAnsi" w:hAnsiTheme="minorHAnsi"/>
          <w:szCs w:val="22"/>
        </w:rPr>
        <w:t>te</w:t>
      </w:r>
      <w:r w:rsidR="004C4588" w:rsidRPr="00A72BD3">
        <w:rPr>
          <w:rFonts w:asciiTheme="minorHAnsi" w:hAnsiTheme="minorHAnsi"/>
          <w:spacing w:val="-2"/>
          <w:szCs w:val="22"/>
        </w:rPr>
        <w:t xml:space="preserve"> </w:t>
      </w:r>
      <w:r w:rsidR="004C4588" w:rsidRPr="00A72BD3">
        <w:rPr>
          <w:rFonts w:asciiTheme="minorHAnsi" w:hAnsiTheme="minorHAnsi"/>
          <w:szCs w:val="22"/>
        </w:rPr>
        <w:t>to</w:t>
      </w:r>
      <w:r w:rsidR="004C4588" w:rsidRPr="00A72BD3">
        <w:rPr>
          <w:rFonts w:asciiTheme="minorHAnsi" w:hAnsiTheme="minorHAnsi"/>
          <w:spacing w:val="-1"/>
          <w:szCs w:val="22"/>
        </w:rPr>
        <w:t xml:space="preserve"> r</w:t>
      </w:r>
      <w:r w:rsidR="004C4588" w:rsidRPr="00A72BD3">
        <w:rPr>
          <w:rFonts w:asciiTheme="minorHAnsi" w:hAnsiTheme="minorHAnsi"/>
          <w:spacing w:val="-2"/>
          <w:szCs w:val="22"/>
        </w:rPr>
        <w:t>e</w:t>
      </w:r>
      <w:r w:rsidR="004C4588" w:rsidRPr="00A72BD3">
        <w:rPr>
          <w:rFonts w:asciiTheme="minorHAnsi" w:hAnsiTheme="minorHAnsi"/>
          <w:spacing w:val="1"/>
          <w:szCs w:val="22"/>
        </w:rPr>
        <w:t>v</w:t>
      </w:r>
      <w:r w:rsidR="004C4588" w:rsidRPr="00A72BD3">
        <w:rPr>
          <w:rFonts w:asciiTheme="minorHAnsi" w:hAnsiTheme="minorHAnsi"/>
          <w:spacing w:val="-1"/>
          <w:szCs w:val="22"/>
        </w:rPr>
        <w:t>i</w:t>
      </w:r>
      <w:r w:rsidR="004C4588" w:rsidRPr="00A72BD3">
        <w:rPr>
          <w:rFonts w:asciiTheme="minorHAnsi" w:hAnsiTheme="minorHAnsi"/>
          <w:spacing w:val="-2"/>
          <w:szCs w:val="22"/>
        </w:rPr>
        <w:t>e</w:t>
      </w:r>
      <w:r w:rsidR="004C4588" w:rsidRPr="00A72BD3">
        <w:rPr>
          <w:rFonts w:asciiTheme="minorHAnsi" w:hAnsiTheme="minorHAnsi"/>
          <w:szCs w:val="22"/>
        </w:rPr>
        <w:t>w</w:t>
      </w:r>
      <w:r w:rsidR="004C4588" w:rsidRPr="00A72BD3">
        <w:rPr>
          <w:rFonts w:asciiTheme="minorHAnsi" w:hAnsiTheme="minorHAnsi"/>
          <w:spacing w:val="1"/>
          <w:szCs w:val="22"/>
        </w:rPr>
        <w:t xml:space="preserve"> </w:t>
      </w:r>
      <w:r w:rsidR="004C4588" w:rsidRPr="00A72BD3">
        <w:rPr>
          <w:rFonts w:asciiTheme="minorHAnsi" w:hAnsiTheme="minorHAnsi"/>
          <w:spacing w:val="-2"/>
          <w:szCs w:val="22"/>
        </w:rPr>
        <w:t>t</w:t>
      </w:r>
      <w:r w:rsidR="004C4588" w:rsidRPr="00A72BD3">
        <w:rPr>
          <w:rFonts w:asciiTheme="minorHAnsi" w:hAnsiTheme="minorHAnsi"/>
          <w:spacing w:val="-1"/>
          <w:szCs w:val="22"/>
        </w:rPr>
        <w:t>h</w:t>
      </w:r>
      <w:r w:rsidR="004C4588" w:rsidRPr="00A72BD3">
        <w:rPr>
          <w:rFonts w:asciiTheme="minorHAnsi" w:hAnsiTheme="minorHAnsi"/>
          <w:szCs w:val="22"/>
        </w:rPr>
        <w:t>e</w:t>
      </w:r>
      <w:r w:rsidR="004C4588" w:rsidRPr="00A72BD3">
        <w:rPr>
          <w:rFonts w:asciiTheme="minorHAnsi" w:hAnsiTheme="minorHAnsi"/>
          <w:spacing w:val="1"/>
          <w:szCs w:val="22"/>
        </w:rPr>
        <w:t xml:space="preserve"> </w:t>
      </w:r>
      <w:r w:rsidR="004C4588" w:rsidRPr="00A72BD3">
        <w:rPr>
          <w:rFonts w:asciiTheme="minorHAnsi" w:hAnsiTheme="minorHAnsi"/>
          <w:spacing w:val="-2"/>
          <w:szCs w:val="22"/>
        </w:rPr>
        <w:t>m</w:t>
      </w:r>
      <w:r w:rsidR="004C4588" w:rsidRPr="00A72BD3">
        <w:rPr>
          <w:rFonts w:asciiTheme="minorHAnsi" w:hAnsiTheme="minorHAnsi"/>
          <w:szCs w:val="22"/>
        </w:rPr>
        <w:t>e</w:t>
      </w:r>
      <w:r w:rsidR="004C4588" w:rsidRPr="00A72BD3">
        <w:rPr>
          <w:rFonts w:asciiTheme="minorHAnsi" w:hAnsiTheme="minorHAnsi"/>
          <w:spacing w:val="1"/>
          <w:szCs w:val="22"/>
        </w:rPr>
        <w:t>m</w:t>
      </w:r>
      <w:r w:rsidR="004C4588" w:rsidRPr="00A72BD3">
        <w:rPr>
          <w:rFonts w:asciiTheme="minorHAnsi" w:hAnsiTheme="minorHAnsi"/>
          <w:spacing w:val="-1"/>
          <w:szCs w:val="22"/>
        </w:rPr>
        <w:t>bra</w:t>
      </w:r>
      <w:r w:rsidR="004C4588" w:rsidRPr="00A72BD3">
        <w:rPr>
          <w:rFonts w:asciiTheme="minorHAnsi" w:hAnsiTheme="minorHAnsi"/>
          <w:spacing w:val="-4"/>
          <w:szCs w:val="22"/>
        </w:rPr>
        <w:t>n</w:t>
      </w:r>
      <w:r w:rsidR="004C4588" w:rsidRPr="00A72BD3">
        <w:rPr>
          <w:rFonts w:asciiTheme="minorHAnsi" w:hAnsiTheme="minorHAnsi"/>
          <w:szCs w:val="22"/>
        </w:rPr>
        <w:t>e</w:t>
      </w:r>
      <w:r w:rsidR="004C4588" w:rsidRPr="00A72BD3">
        <w:rPr>
          <w:rFonts w:asciiTheme="minorHAnsi" w:hAnsiTheme="minorHAnsi"/>
          <w:spacing w:val="1"/>
          <w:szCs w:val="22"/>
        </w:rPr>
        <w:t xml:space="preserve"> </w:t>
      </w:r>
      <w:r w:rsidR="004C4588" w:rsidRPr="00A72BD3">
        <w:rPr>
          <w:rFonts w:asciiTheme="minorHAnsi" w:hAnsiTheme="minorHAnsi"/>
          <w:szCs w:val="22"/>
        </w:rPr>
        <w:t>w</w:t>
      </w:r>
      <w:r w:rsidR="004C4588" w:rsidRPr="00A72BD3">
        <w:rPr>
          <w:rFonts w:asciiTheme="minorHAnsi" w:hAnsiTheme="minorHAnsi"/>
          <w:spacing w:val="-3"/>
          <w:szCs w:val="22"/>
        </w:rPr>
        <w:t>a</w:t>
      </w:r>
      <w:r w:rsidR="004C4588" w:rsidRPr="00A72BD3">
        <w:rPr>
          <w:rFonts w:asciiTheme="minorHAnsi" w:hAnsiTheme="minorHAnsi"/>
          <w:szCs w:val="22"/>
        </w:rPr>
        <w:t>te</w:t>
      </w:r>
      <w:r w:rsidR="004C4588" w:rsidRPr="00A72BD3">
        <w:rPr>
          <w:rFonts w:asciiTheme="minorHAnsi" w:hAnsiTheme="minorHAnsi"/>
          <w:spacing w:val="-1"/>
          <w:szCs w:val="22"/>
        </w:rPr>
        <w:t>rp</w:t>
      </w:r>
      <w:r w:rsidR="004C4588" w:rsidRPr="00A72BD3">
        <w:rPr>
          <w:rFonts w:asciiTheme="minorHAnsi" w:hAnsiTheme="minorHAnsi"/>
          <w:spacing w:val="-3"/>
          <w:szCs w:val="22"/>
        </w:rPr>
        <w:t>r</w:t>
      </w:r>
      <w:r w:rsidR="004C4588" w:rsidRPr="00A72BD3">
        <w:rPr>
          <w:rFonts w:asciiTheme="minorHAnsi" w:hAnsiTheme="minorHAnsi"/>
          <w:spacing w:val="1"/>
          <w:szCs w:val="22"/>
        </w:rPr>
        <w:t>oo</w:t>
      </w:r>
      <w:r w:rsidR="004C4588" w:rsidRPr="00A72BD3">
        <w:rPr>
          <w:rFonts w:asciiTheme="minorHAnsi" w:hAnsiTheme="minorHAnsi"/>
          <w:spacing w:val="-1"/>
          <w:szCs w:val="22"/>
        </w:rPr>
        <w:t>f</w:t>
      </w:r>
      <w:r w:rsidR="004C4588" w:rsidRPr="00A72BD3">
        <w:rPr>
          <w:rFonts w:asciiTheme="minorHAnsi" w:hAnsiTheme="minorHAnsi"/>
          <w:spacing w:val="-3"/>
          <w:szCs w:val="22"/>
        </w:rPr>
        <w:t>i</w:t>
      </w:r>
      <w:r w:rsidR="004C4588" w:rsidRPr="00A72BD3">
        <w:rPr>
          <w:rFonts w:asciiTheme="minorHAnsi" w:hAnsiTheme="minorHAnsi"/>
          <w:spacing w:val="-1"/>
          <w:szCs w:val="22"/>
        </w:rPr>
        <w:t>n</w:t>
      </w:r>
      <w:r w:rsidR="004C4588" w:rsidRPr="00A72BD3">
        <w:rPr>
          <w:rFonts w:asciiTheme="minorHAnsi" w:hAnsiTheme="minorHAnsi"/>
          <w:szCs w:val="22"/>
        </w:rPr>
        <w:t>g</w:t>
      </w:r>
      <w:r w:rsidR="004C4588" w:rsidRPr="00A72BD3">
        <w:rPr>
          <w:rFonts w:asciiTheme="minorHAnsi" w:hAnsiTheme="minorHAnsi"/>
          <w:spacing w:val="-1"/>
          <w:szCs w:val="22"/>
        </w:rPr>
        <w:t xml:space="preserve"> pr</w:t>
      </w:r>
      <w:r w:rsidR="004C4588" w:rsidRPr="00A72BD3">
        <w:rPr>
          <w:rFonts w:asciiTheme="minorHAnsi" w:hAnsiTheme="minorHAnsi"/>
          <w:spacing w:val="1"/>
          <w:szCs w:val="22"/>
        </w:rPr>
        <w:t>o</w:t>
      </w:r>
      <w:r w:rsidR="004C4588" w:rsidRPr="00A72BD3">
        <w:rPr>
          <w:rFonts w:asciiTheme="minorHAnsi" w:hAnsiTheme="minorHAnsi"/>
          <w:szCs w:val="22"/>
        </w:rPr>
        <w:t>ce</w:t>
      </w:r>
      <w:r w:rsidR="004C4588" w:rsidRPr="00A72BD3">
        <w:rPr>
          <w:rFonts w:asciiTheme="minorHAnsi" w:hAnsiTheme="minorHAnsi"/>
          <w:spacing w:val="-1"/>
          <w:szCs w:val="22"/>
        </w:rPr>
        <w:t>dur</w:t>
      </w:r>
      <w:r w:rsidR="004C4588" w:rsidRPr="00A72BD3">
        <w:rPr>
          <w:rFonts w:asciiTheme="minorHAnsi" w:hAnsiTheme="minorHAnsi"/>
          <w:szCs w:val="22"/>
        </w:rPr>
        <w:t>es,</w:t>
      </w:r>
      <w:r w:rsidR="004C4588" w:rsidRPr="00A72BD3">
        <w:rPr>
          <w:rFonts w:asciiTheme="minorHAnsi" w:hAnsiTheme="minorHAnsi"/>
          <w:spacing w:val="-2"/>
          <w:szCs w:val="22"/>
        </w:rPr>
        <w:t xml:space="preserve"> </w:t>
      </w:r>
      <w:r w:rsidR="004C4588" w:rsidRPr="00A72BD3">
        <w:rPr>
          <w:rFonts w:asciiTheme="minorHAnsi" w:hAnsiTheme="minorHAnsi"/>
          <w:spacing w:val="-1"/>
          <w:szCs w:val="22"/>
        </w:rPr>
        <w:t>a</w:t>
      </w:r>
      <w:r w:rsidR="004C4588" w:rsidRPr="00A72BD3">
        <w:rPr>
          <w:rFonts w:asciiTheme="minorHAnsi" w:hAnsiTheme="minorHAnsi"/>
          <w:szCs w:val="22"/>
        </w:rPr>
        <w:t>c</w:t>
      </w:r>
      <w:r w:rsidR="004C4588" w:rsidRPr="00A72BD3">
        <w:rPr>
          <w:rFonts w:asciiTheme="minorHAnsi" w:hAnsiTheme="minorHAnsi"/>
          <w:spacing w:val="-3"/>
          <w:szCs w:val="22"/>
        </w:rPr>
        <w:t>c</w:t>
      </w:r>
      <w:r w:rsidR="004C4588" w:rsidRPr="00A72BD3">
        <w:rPr>
          <w:rFonts w:asciiTheme="minorHAnsi" w:hAnsiTheme="minorHAnsi"/>
          <w:szCs w:val="22"/>
        </w:rPr>
        <w:t>e</w:t>
      </w:r>
      <w:r w:rsidR="004C4588" w:rsidRPr="00A72BD3">
        <w:rPr>
          <w:rFonts w:asciiTheme="minorHAnsi" w:hAnsiTheme="minorHAnsi"/>
          <w:spacing w:val="-1"/>
          <w:szCs w:val="22"/>
        </w:rPr>
        <w:t>p</w:t>
      </w:r>
      <w:r w:rsidR="004C4588" w:rsidRPr="00A72BD3">
        <w:rPr>
          <w:rFonts w:asciiTheme="minorHAnsi" w:hAnsiTheme="minorHAnsi"/>
          <w:szCs w:val="22"/>
        </w:rPr>
        <w:t>t</w:t>
      </w:r>
      <w:r w:rsidR="004C4588" w:rsidRPr="00A72BD3">
        <w:rPr>
          <w:rFonts w:asciiTheme="minorHAnsi" w:hAnsiTheme="minorHAnsi"/>
          <w:spacing w:val="-1"/>
          <w:szCs w:val="22"/>
        </w:rPr>
        <w:t>an</w:t>
      </w:r>
      <w:r w:rsidR="004C4588" w:rsidRPr="00A72BD3">
        <w:rPr>
          <w:rFonts w:asciiTheme="minorHAnsi" w:hAnsiTheme="minorHAnsi"/>
          <w:szCs w:val="22"/>
        </w:rPr>
        <w:t xml:space="preserve">ce </w:t>
      </w:r>
      <w:r w:rsidR="004C4588" w:rsidRPr="00A72BD3">
        <w:rPr>
          <w:rFonts w:asciiTheme="minorHAnsi" w:hAnsiTheme="minorHAnsi"/>
          <w:spacing w:val="1"/>
          <w:szCs w:val="22"/>
        </w:rPr>
        <w:t>o</w:t>
      </w:r>
      <w:r w:rsidR="004C4588" w:rsidRPr="00A72BD3">
        <w:rPr>
          <w:rFonts w:asciiTheme="minorHAnsi" w:hAnsiTheme="minorHAnsi"/>
          <w:szCs w:val="22"/>
        </w:rPr>
        <w:t xml:space="preserve">f </w:t>
      </w:r>
      <w:r w:rsidR="004C4588" w:rsidRPr="00A72BD3">
        <w:rPr>
          <w:rFonts w:asciiTheme="minorHAnsi" w:hAnsiTheme="minorHAnsi"/>
          <w:szCs w:val="22"/>
        </w:rPr>
        <w:lastRenderedPageBreak/>
        <w:t>s</w:t>
      </w:r>
      <w:r w:rsidR="004C4588" w:rsidRPr="00A72BD3">
        <w:rPr>
          <w:rFonts w:asciiTheme="minorHAnsi" w:hAnsiTheme="minorHAnsi"/>
          <w:spacing w:val="-1"/>
          <w:szCs w:val="22"/>
        </w:rPr>
        <w:t>urfa</w:t>
      </w:r>
      <w:r w:rsidR="004C4588" w:rsidRPr="00A72BD3">
        <w:rPr>
          <w:rFonts w:asciiTheme="minorHAnsi" w:hAnsiTheme="minorHAnsi"/>
          <w:spacing w:val="-3"/>
          <w:szCs w:val="22"/>
        </w:rPr>
        <w:t>c</w:t>
      </w:r>
      <w:r w:rsidR="004C4588" w:rsidRPr="00A72BD3">
        <w:rPr>
          <w:rFonts w:asciiTheme="minorHAnsi" w:hAnsiTheme="minorHAnsi"/>
          <w:szCs w:val="22"/>
        </w:rPr>
        <w:t>es, s</w:t>
      </w:r>
      <w:r w:rsidR="004C4588" w:rsidRPr="00A72BD3">
        <w:rPr>
          <w:rFonts w:asciiTheme="minorHAnsi" w:hAnsiTheme="minorHAnsi"/>
          <w:spacing w:val="-4"/>
          <w:szCs w:val="22"/>
        </w:rPr>
        <w:t>p</w:t>
      </w:r>
      <w:r w:rsidR="004C4588" w:rsidRPr="00A72BD3">
        <w:rPr>
          <w:rFonts w:asciiTheme="minorHAnsi" w:hAnsiTheme="minorHAnsi"/>
          <w:szCs w:val="22"/>
        </w:rPr>
        <w:t>ec</w:t>
      </w:r>
      <w:r w:rsidR="004C4588" w:rsidRPr="00A72BD3">
        <w:rPr>
          <w:rFonts w:asciiTheme="minorHAnsi" w:hAnsiTheme="minorHAnsi"/>
          <w:spacing w:val="-1"/>
          <w:szCs w:val="22"/>
        </w:rPr>
        <w:t>ia</w:t>
      </w:r>
      <w:r w:rsidR="004C4588" w:rsidRPr="00A72BD3">
        <w:rPr>
          <w:rFonts w:asciiTheme="minorHAnsi" w:hAnsiTheme="minorHAnsi"/>
          <w:szCs w:val="22"/>
        </w:rPr>
        <w:t xml:space="preserve">l </w:t>
      </w:r>
      <w:r w:rsidR="006F52D1" w:rsidRPr="00A72BD3">
        <w:rPr>
          <w:rFonts w:asciiTheme="minorHAnsi" w:hAnsiTheme="minorHAnsi"/>
          <w:spacing w:val="-1"/>
          <w:szCs w:val="22"/>
        </w:rPr>
        <w:t>d</w:t>
      </w:r>
      <w:r w:rsidR="006F52D1" w:rsidRPr="00A72BD3">
        <w:rPr>
          <w:rFonts w:asciiTheme="minorHAnsi" w:hAnsiTheme="minorHAnsi"/>
          <w:spacing w:val="-2"/>
          <w:szCs w:val="22"/>
        </w:rPr>
        <w:t>e</w:t>
      </w:r>
      <w:r w:rsidR="006F52D1" w:rsidRPr="00A72BD3">
        <w:rPr>
          <w:rFonts w:asciiTheme="minorHAnsi" w:hAnsiTheme="minorHAnsi"/>
          <w:szCs w:val="22"/>
        </w:rPr>
        <w:t>t</w:t>
      </w:r>
      <w:r w:rsidR="006F52D1" w:rsidRPr="00A72BD3">
        <w:rPr>
          <w:rFonts w:asciiTheme="minorHAnsi" w:hAnsiTheme="minorHAnsi"/>
          <w:spacing w:val="-1"/>
          <w:szCs w:val="22"/>
        </w:rPr>
        <w:t>ail</w:t>
      </w:r>
      <w:r w:rsidR="006F52D1" w:rsidRPr="00A72BD3">
        <w:rPr>
          <w:rFonts w:asciiTheme="minorHAnsi" w:hAnsiTheme="minorHAnsi"/>
          <w:szCs w:val="22"/>
        </w:rPr>
        <w:t>s,</w:t>
      </w:r>
      <w:r w:rsidR="004C4588" w:rsidRPr="00A72BD3">
        <w:rPr>
          <w:rFonts w:asciiTheme="minorHAnsi" w:hAnsiTheme="minorHAnsi"/>
          <w:spacing w:val="-2"/>
          <w:szCs w:val="22"/>
        </w:rPr>
        <w:t xml:space="preserve"> </w:t>
      </w:r>
      <w:r w:rsidR="004C4588" w:rsidRPr="00A72BD3">
        <w:rPr>
          <w:rFonts w:asciiTheme="minorHAnsi" w:hAnsiTheme="minorHAnsi"/>
          <w:spacing w:val="-1"/>
          <w:szCs w:val="22"/>
        </w:rPr>
        <w:t>an</w:t>
      </w:r>
      <w:r w:rsidR="004C4588" w:rsidRPr="00A72BD3">
        <w:rPr>
          <w:rFonts w:asciiTheme="minorHAnsi" w:hAnsiTheme="minorHAnsi"/>
          <w:szCs w:val="22"/>
        </w:rPr>
        <w:t>d</w:t>
      </w:r>
      <w:r w:rsidR="004C4588" w:rsidRPr="00A72BD3">
        <w:rPr>
          <w:rFonts w:asciiTheme="minorHAnsi" w:hAnsiTheme="minorHAnsi"/>
          <w:spacing w:val="-1"/>
          <w:szCs w:val="22"/>
        </w:rPr>
        <w:t xml:space="preserve"> </w:t>
      </w:r>
      <w:r w:rsidR="004C4588" w:rsidRPr="00A72BD3">
        <w:rPr>
          <w:rFonts w:asciiTheme="minorHAnsi" w:hAnsiTheme="minorHAnsi"/>
          <w:szCs w:val="22"/>
        </w:rPr>
        <w:t>c</w:t>
      </w:r>
      <w:r w:rsidR="004C4588" w:rsidRPr="00A72BD3">
        <w:rPr>
          <w:rFonts w:asciiTheme="minorHAnsi" w:hAnsiTheme="minorHAnsi"/>
          <w:spacing w:val="-2"/>
          <w:szCs w:val="22"/>
        </w:rPr>
        <w:t>o</w:t>
      </w:r>
      <w:r w:rsidR="004C4588" w:rsidRPr="00A72BD3">
        <w:rPr>
          <w:rFonts w:asciiTheme="minorHAnsi" w:hAnsiTheme="minorHAnsi"/>
          <w:spacing w:val="1"/>
          <w:szCs w:val="22"/>
        </w:rPr>
        <w:t>o</w:t>
      </w:r>
      <w:r w:rsidR="004C4588" w:rsidRPr="00A72BD3">
        <w:rPr>
          <w:rFonts w:asciiTheme="minorHAnsi" w:hAnsiTheme="minorHAnsi"/>
          <w:spacing w:val="-1"/>
          <w:szCs w:val="22"/>
        </w:rPr>
        <w:t>rdina</w:t>
      </w:r>
      <w:r w:rsidR="004C4588" w:rsidRPr="00A72BD3">
        <w:rPr>
          <w:rFonts w:asciiTheme="minorHAnsi" w:hAnsiTheme="minorHAnsi"/>
          <w:szCs w:val="22"/>
        </w:rPr>
        <w:t>t</w:t>
      </w:r>
      <w:r w:rsidR="004C4588" w:rsidRPr="00A72BD3">
        <w:rPr>
          <w:rFonts w:asciiTheme="minorHAnsi" w:hAnsiTheme="minorHAnsi"/>
          <w:spacing w:val="-1"/>
          <w:szCs w:val="22"/>
        </w:rPr>
        <w:t>i</w:t>
      </w:r>
      <w:r w:rsidR="004C4588" w:rsidRPr="00A72BD3">
        <w:rPr>
          <w:rFonts w:asciiTheme="minorHAnsi" w:hAnsiTheme="minorHAnsi"/>
          <w:spacing w:val="1"/>
          <w:szCs w:val="22"/>
        </w:rPr>
        <w:t>o</w:t>
      </w:r>
      <w:r w:rsidR="004C4588" w:rsidRPr="00A72BD3">
        <w:rPr>
          <w:rFonts w:asciiTheme="minorHAnsi" w:hAnsiTheme="minorHAnsi"/>
          <w:szCs w:val="22"/>
        </w:rPr>
        <w:t>n</w:t>
      </w:r>
      <w:r w:rsidR="004C4588" w:rsidRPr="00A72BD3">
        <w:rPr>
          <w:rFonts w:asciiTheme="minorHAnsi" w:hAnsiTheme="minorHAnsi"/>
          <w:spacing w:val="-3"/>
          <w:szCs w:val="22"/>
        </w:rPr>
        <w:t xml:space="preserve"> </w:t>
      </w:r>
      <w:r w:rsidR="004C4588" w:rsidRPr="00A72BD3">
        <w:rPr>
          <w:rFonts w:asciiTheme="minorHAnsi" w:hAnsiTheme="minorHAnsi"/>
          <w:spacing w:val="1"/>
          <w:szCs w:val="22"/>
        </w:rPr>
        <w:t>o</w:t>
      </w:r>
      <w:r w:rsidR="004C4588" w:rsidRPr="00A72BD3">
        <w:rPr>
          <w:rFonts w:asciiTheme="minorHAnsi" w:hAnsiTheme="minorHAnsi"/>
          <w:szCs w:val="22"/>
        </w:rPr>
        <w:t>f</w:t>
      </w:r>
      <w:r w:rsidR="004C4588" w:rsidRPr="00A72BD3">
        <w:rPr>
          <w:rFonts w:asciiTheme="minorHAnsi" w:hAnsiTheme="minorHAnsi"/>
          <w:spacing w:val="-2"/>
          <w:szCs w:val="22"/>
        </w:rPr>
        <w:t xml:space="preserve"> </w:t>
      </w:r>
      <w:r w:rsidR="004C4588" w:rsidRPr="00A72BD3">
        <w:rPr>
          <w:rFonts w:asciiTheme="minorHAnsi" w:hAnsiTheme="minorHAnsi"/>
          <w:spacing w:val="1"/>
          <w:szCs w:val="22"/>
        </w:rPr>
        <w:t>o</w:t>
      </w:r>
      <w:r w:rsidR="004C4588" w:rsidRPr="00A72BD3">
        <w:rPr>
          <w:rFonts w:asciiTheme="minorHAnsi" w:hAnsiTheme="minorHAnsi"/>
          <w:szCs w:val="22"/>
        </w:rPr>
        <w:t>t</w:t>
      </w:r>
      <w:r w:rsidR="004C4588" w:rsidRPr="00A72BD3">
        <w:rPr>
          <w:rFonts w:asciiTheme="minorHAnsi" w:hAnsiTheme="minorHAnsi"/>
          <w:spacing w:val="-1"/>
          <w:szCs w:val="22"/>
        </w:rPr>
        <w:t>h</w:t>
      </w:r>
      <w:r w:rsidR="004C4588" w:rsidRPr="00A72BD3">
        <w:rPr>
          <w:rFonts w:asciiTheme="minorHAnsi" w:hAnsiTheme="minorHAnsi"/>
          <w:spacing w:val="-2"/>
          <w:szCs w:val="22"/>
        </w:rPr>
        <w:t>e</w:t>
      </w:r>
      <w:r w:rsidR="004C4588" w:rsidRPr="00A72BD3">
        <w:rPr>
          <w:rFonts w:asciiTheme="minorHAnsi" w:hAnsiTheme="minorHAnsi"/>
          <w:szCs w:val="22"/>
        </w:rPr>
        <w:t xml:space="preserve">r </w:t>
      </w:r>
      <w:r w:rsidR="004C4588" w:rsidRPr="00A72BD3">
        <w:rPr>
          <w:rFonts w:asciiTheme="minorHAnsi" w:hAnsiTheme="minorHAnsi"/>
          <w:spacing w:val="-2"/>
          <w:szCs w:val="22"/>
        </w:rPr>
        <w:t>t</w:t>
      </w:r>
      <w:r w:rsidR="004C4588" w:rsidRPr="00A72BD3">
        <w:rPr>
          <w:rFonts w:asciiTheme="minorHAnsi" w:hAnsiTheme="minorHAnsi"/>
          <w:spacing w:val="-1"/>
          <w:szCs w:val="22"/>
        </w:rPr>
        <w:t>rad</w:t>
      </w:r>
      <w:r w:rsidR="004C4588" w:rsidRPr="00A72BD3">
        <w:rPr>
          <w:rFonts w:asciiTheme="minorHAnsi" w:hAnsiTheme="minorHAnsi"/>
          <w:szCs w:val="22"/>
        </w:rPr>
        <w:t>es.</w:t>
      </w:r>
      <w:r w:rsidR="004C4588" w:rsidRPr="00A72BD3">
        <w:rPr>
          <w:rFonts w:asciiTheme="minorHAnsi" w:hAnsiTheme="minorHAnsi"/>
          <w:spacing w:val="49"/>
          <w:szCs w:val="22"/>
        </w:rPr>
        <w:t xml:space="preserve">  </w:t>
      </w:r>
      <w:r w:rsidR="004C4588" w:rsidRPr="00A72BD3">
        <w:rPr>
          <w:rFonts w:asciiTheme="minorHAnsi" w:hAnsiTheme="minorHAnsi"/>
          <w:szCs w:val="22"/>
        </w:rPr>
        <w:t>T</w:t>
      </w:r>
      <w:r w:rsidR="004C4588" w:rsidRPr="00A72BD3">
        <w:rPr>
          <w:rFonts w:asciiTheme="minorHAnsi" w:hAnsiTheme="minorHAnsi"/>
          <w:spacing w:val="-1"/>
          <w:szCs w:val="22"/>
        </w:rPr>
        <w:t>h</w:t>
      </w:r>
      <w:r w:rsidR="004C4588" w:rsidRPr="00A72BD3">
        <w:rPr>
          <w:rFonts w:asciiTheme="minorHAnsi" w:hAnsiTheme="minorHAnsi"/>
          <w:szCs w:val="22"/>
        </w:rPr>
        <w:t>e</w:t>
      </w:r>
      <w:r w:rsidR="004C4588" w:rsidRPr="00A72BD3">
        <w:rPr>
          <w:rFonts w:asciiTheme="minorHAnsi" w:hAnsiTheme="minorHAnsi"/>
          <w:spacing w:val="-2"/>
          <w:szCs w:val="22"/>
        </w:rPr>
        <w:t xml:space="preserve"> </w:t>
      </w:r>
      <w:r w:rsidR="004C4588" w:rsidRPr="00A72BD3">
        <w:rPr>
          <w:rFonts w:asciiTheme="minorHAnsi" w:hAnsiTheme="minorHAnsi"/>
          <w:spacing w:val="-3"/>
          <w:szCs w:val="22"/>
        </w:rPr>
        <w:t>C</w:t>
      </w:r>
      <w:r w:rsidR="004C4588" w:rsidRPr="00A72BD3">
        <w:rPr>
          <w:rFonts w:asciiTheme="minorHAnsi" w:hAnsiTheme="minorHAnsi"/>
          <w:spacing w:val="1"/>
          <w:szCs w:val="22"/>
        </w:rPr>
        <w:t>o</w:t>
      </w:r>
      <w:r w:rsidR="004C4588" w:rsidRPr="00A72BD3">
        <w:rPr>
          <w:rFonts w:asciiTheme="minorHAnsi" w:hAnsiTheme="minorHAnsi"/>
          <w:spacing w:val="-1"/>
          <w:szCs w:val="22"/>
        </w:rPr>
        <w:t>n</w:t>
      </w:r>
      <w:r w:rsidR="004C4588" w:rsidRPr="00A72BD3">
        <w:rPr>
          <w:rFonts w:asciiTheme="minorHAnsi" w:hAnsiTheme="minorHAnsi"/>
          <w:szCs w:val="22"/>
        </w:rPr>
        <w:t>t</w:t>
      </w:r>
      <w:r w:rsidR="004C4588" w:rsidRPr="00A72BD3">
        <w:rPr>
          <w:rFonts w:asciiTheme="minorHAnsi" w:hAnsiTheme="minorHAnsi"/>
          <w:spacing w:val="-1"/>
          <w:szCs w:val="22"/>
        </w:rPr>
        <w:t>ra</w:t>
      </w:r>
      <w:r w:rsidR="004C4588" w:rsidRPr="00A72BD3">
        <w:rPr>
          <w:rFonts w:asciiTheme="minorHAnsi" w:hAnsiTheme="minorHAnsi"/>
          <w:szCs w:val="22"/>
        </w:rPr>
        <w:t>c</w:t>
      </w:r>
      <w:r w:rsidR="004C4588" w:rsidRPr="00A72BD3">
        <w:rPr>
          <w:rFonts w:asciiTheme="minorHAnsi" w:hAnsiTheme="minorHAnsi"/>
          <w:spacing w:val="-2"/>
          <w:szCs w:val="22"/>
        </w:rPr>
        <w:t>t</w:t>
      </w:r>
      <w:r w:rsidR="004C4588" w:rsidRPr="00A72BD3">
        <w:rPr>
          <w:rFonts w:asciiTheme="minorHAnsi" w:hAnsiTheme="minorHAnsi"/>
          <w:spacing w:val="1"/>
          <w:szCs w:val="22"/>
        </w:rPr>
        <w:t>o</w:t>
      </w:r>
      <w:r w:rsidR="004C4588" w:rsidRPr="00A72BD3">
        <w:rPr>
          <w:rFonts w:asciiTheme="minorHAnsi" w:hAnsiTheme="minorHAnsi"/>
          <w:szCs w:val="22"/>
        </w:rPr>
        <w:t>r s</w:t>
      </w:r>
      <w:r w:rsidR="004C4588" w:rsidRPr="00A72BD3">
        <w:rPr>
          <w:rFonts w:asciiTheme="minorHAnsi" w:hAnsiTheme="minorHAnsi"/>
          <w:spacing w:val="-1"/>
          <w:szCs w:val="22"/>
        </w:rPr>
        <w:t>hal</w:t>
      </w:r>
      <w:r w:rsidR="004C4588" w:rsidRPr="00A72BD3">
        <w:rPr>
          <w:rFonts w:asciiTheme="minorHAnsi" w:hAnsiTheme="minorHAnsi"/>
          <w:szCs w:val="22"/>
        </w:rPr>
        <w:t xml:space="preserve">l </w:t>
      </w:r>
      <w:r w:rsidR="004C4588" w:rsidRPr="00A72BD3">
        <w:rPr>
          <w:rFonts w:asciiTheme="minorHAnsi" w:hAnsiTheme="minorHAnsi"/>
          <w:spacing w:val="-1"/>
          <w:szCs w:val="22"/>
        </w:rPr>
        <w:t>pr</w:t>
      </w:r>
      <w:r w:rsidR="004C4588" w:rsidRPr="00A72BD3">
        <w:rPr>
          <w:rFonts w:asciiTheme="minorHAnsi" w:hAnsiTheme="minorHAnsi"/>
          <w:spacing w:val="1"/>
          <w:szCs w:val="22"/>
        </w:rPr>
        <w:t>ov</w:t>
      </w:r>
      <w:r w:rsidR="004C4588" w:rsidRPr="00A72BD3">
        <w:rPr>
          <w:rFonts w:asciiTheme="minorHAnsi" w:hAnsiTheme="minorHAnsi"/>
          <w:spacing w:val="-1"/>
          <w:szCs w:val="22"/>
        </w:rPr>
        <w:t>i</w:t>
      </w:r>
      <w:r w:rsidR="004C4588" w:rsidRPr="00A72BD3">
        <w:rPr>
          <w:rFonts w:asciiTheme="minorHAnsi" w:hAnsiTheme="minorHAnsi"/>
          <w:spacing w:val="-4"/>
          <w:szCs w:val="22"/>
        </w:rPr>
        <w:t>d</w:t>
      </w:r>
      <w:r w:rsidR="004C4588" w:rsidRPr="00A72BD3">
        <w:rPr>
          <w:rFonts w:asciiTheme="minorHAnsi" w:hAnsiTheme="minorHAnsi"/>
          <w:szCs w:val="22"/>
        </w:rPr>
        <w:t>e</w:t>
      </w:r>
      <w:r w:rsidR="004C4588" w:rsidRPr="00A72BD3">
        <w:rPr>
          <w:rFonts w:asciiTheme="minorHAnsi" w:hAnsiTheme="minorHAnsi"/>
          <w:spacing w:val="1"/>
          <w:szCs w:val="22"/>
        </w:rPr>
        <w:t xml:space="preserve"> </w:t>
      </w:r>
      <w:r w:rsidR="004C4588" w:rsidRPr="00A72BD3">
        <w:rPr>
          <w:rFonts w:asciiTheme="minorHAnsi" w:hAnsiTheme="minorHAnsi"/>
          <w:spacing w:val="-1"/>
          <w:szCs w:val="22"/>
        </w:rPr>
        <w:t>n</w:t>
      </w:r>
      <w:r w:rsidR="004C4588" w:rsidRPr="00A72BD3">
        <w:rPr>
          <w:rFonts w:asciiTheme="minorHAnsi" w:hAnsiTheme="minorHAnsi"/>
          <w:spacing w:val="-2"/>
          <w:szCs w:val="22"/>
        </w:rPr>
        <w:t>o</w:t>
      </w:r>
      <w:r w:rsidR="004C4588" w:rsidRPr="00A72BD3">
        <w:rPr>
          <w:rFonts w:asciiTheme="minorHAnsi" w:hAnsiTheme="minorHAnsi"/>
          <w:szCs w:val="22"/>
        </w:rPr>
        <w:t>t</w:t>
      </w:r>
      <w:r w:rsidR="004C4588" w:rsidRPr="00A72BD3">
        <w:rPr>
          <w:rFonts w:asciiTheme="minorHAnsi" w:hAnsiTheme="minorHAnsi"/>
          <w:spacing w:val="-1"/>
          <w:szCs w:val="22"/>
        </w:rPr>
        <w:t>i</w:t>
      </w:r>
      <w:r w:rsidR="004C4588" w:rsidRPr="00A72BD3">
        <w:rPr>
          <w:rFonts w:asciiTheme="minorHAnsi" w:hAnsiTheme="minorHAnsi"/>
          <w:szCs w:val="22"/>
        </w:rPr>
        <w:t>ce</w:t>
      </w:r>
      <w:r w:rsidR="004C4588" w:rsidRPr="00A72BD3">
        <w:rPr>
          <w:rFonts w:asciiTheme="minorHAnsi" w:hAnsiTheme="minorHAnsi"/>
          <w:spacing w:val="-2"/>
          <w:szCs w:val="22"/>
        </w:rPr>
        <w:t xml:space="preserve"> </w:t>
      </w:r>
      <w:r w:rsidR="004C4588" w:rsidRPr="00A72BD3">
        <w:rPr>
          <w:rFonts w:asciiTheme="minorHAnsi" w:hAnsiTheme="minorHAnsi"/>
          <w:szCs w:val="22"/>
        </w:rPr>
        <w:t>to</w:t>
      </w:r>
      <w:r w:rsidR="004C4588" w:rsidRPr="00A72BD3">
        <w:rPr>
          <w:rFonts w:asciiTheme="minorHAnsi" w:hAnsiTheme="minorHAnsi"/>
          <w:spacing w:val="-1"/>
          <w:szCs w:val="22"/>
        </w:rPr>
        <w:t xml:space="preserve"> a</w:t>
      </w:r>
      <w:r w:rsidR="004C4588" w:rsidRPr="00A72BD3">
        <w:rPr>
          <w:rFonts w:asciiTheme="minorHAnsi" w:hAnsiTheme="minorHAnsi"/>
          <w:szCs w:val="22"/>
        </w:rPr>
        <w:t>t</w:t>
      </w:r>
      <w:r w:rsidR="004C4588" w:rsidRPr="00A72BD3">
        <w:rPr>
          <w:rFonts w:asciiTheme="minorHAnsi" w:hAnsiTheme="minorHAnsi"/>
          <w:spacing w:val="-2"/>
          <w:szCs w:val="22"/>
        </w:rPr>
        <w:t>te</w:t>
      </w:r>
      <w:r w:rsidR="004C4588" w:rsidRPr="00A72BD3">
        <w:rPr>
          <w:rFonts w:asciiTheme="minorHAnsi" w:hAnsiTheme="minorHAnsi"/>
          <w:spacing w:val="-1"/>
          <w:szCs w:val="22"/>
        </w:rPr>
        <w:t>nd</w:t>
      </w:r>
      <w:r w:rsidR="004C4588" w:rsidRPr="00A72BD3">
        <w:rPr>
          <w:rFonts w:asciiTheme="minorHAnsi" w:hAnsiTheme="minorHAnsi"/>
          <w:szCs w:val="22"/>
        </w:rPr>
        <w:t xml:space="preserve">ees </w:t>
      </w:r>
      <w:r w:rsidR="004C4588" w:rsidRPr="00A72BD3">
        <w:rPr>
          <w:rFonts w:asciiTheme="minorHAnsi" w:hAnsiTheme="minorHAnsi"/>
          <w:spacing w:val="-1"/>
          <w:szCs w:val="22"/>
        </w:rPr>
        <w:t>pri</w:t>
      </w:r>
      <w:r w:rsidR="004C4588" w:rsidRPr="00A72BD3">
        <w:rPr>
          <w:rFonts w:asciiTheme="minorHAnsi" w:hAnsiTheme="minorHAnsi"/>
          <w:spacing w:val="1"/>
          <w:szCs w:val="22"/>
        </w:rPr>
        <w:t>o</w:t>
      </w:r>
      <w:r w:rsidR="004C4588" w:rsidRPr="00A72BD3">
        <w:rPr>
          <w:rFonts w:asciiTheme="minorHAnsi" w:hAnsiTheme="minorHAnsi"/>
          <w:szCs w:val="22"/>
        </w:rPr>
        <w:t>r</w:t>
      </w:r>
      <w:r w:rsidR="004C4588" w:rsidRPr="00A72BD3">
        <w:rPr>
          <w:rFonts w:asciiTheme="minorHAnsi" w:hAnsiTheme="minorHAnsi"/>
          <w:spacing w:val="-2"/>
          <w:szCs w:val="22"/>
        </w:rPr>
        <w:t xml:space="preserve"> t</w:t>
      </w:r>
      <w:r w:rsidR="004C4588" w:rsidRPr="00A72BD3">
        <w:rPr>
          <w:rFonts w:asciiTheme="minorHAnsi" w:hAnsiTheme="minorHAnsi"/>
          <w:szCs w:val="22"/>
        </w:rPr>
        <w:t>o</w:t>
      </w:r>
      <w:r w:rsidR="004C4588" w:rsidRPr="00A72BD3">
        <w:rPr>
          <w:rFonts w:asciiTheme="minorHAnsi" w:hAnsiTheme="minorHAnsi"/>
          <w:spacing w:val="1"/>
          <w:szCs w:val="22"/>
        </w:rPr>
        <w:t xml:space="preserve"> </w:t>
      </w:r>
      <w:r w:rsidR="004C4588" w:rsidRPr="00A72BD3">
        <w:rPr>
          <w:rFonts w:asciiTheme="minorHAnsi" w:hAnsiTheme="minorHAnsi"/>
          <w:spacing w:val="-3"/>
          <w:szCs w:val="22"/>
        </w:rPr>
        <w:t>c</w:t>
      </w:r>
      <w:r w:rsidR="004C4588" w:rsidRPr="00A72BD3">
        <w:rPr>
          <w:rFonts w:asciiTheme="minorHAnsi" w:hAnsiTheme="minorHAnsi"/>
          <w:spacing w:val="1"/>
          <w:szCs w:val="22"/>
        </w:rPr>
        <w:t>o</w:t>
      </w:r>
      <w:r w:rsidR="004C4588" w:rsidRPr="00A72BD3">
        <w:rPr>
          <w:rFonts w:asciiTheme="minorHAnsi" w:hAnsiTheme="minorHAnsi"/>
          <w:spacing w:val="-1"/>
          <w:szCs w:val="22"/>
        </w:rPr>
        <w:t>n</w:t>
      </w:r>
      <w:r w:rsidR="004C4588" w:rsidRPr="00A72BD3">
        <w:rPr>
          <w:rFonts w:asciiTheme="minorHAnsi" w:hAnsiTheme="minorHAnsi"/>
          <w:spacing w:val="-2"/>
          <w:szCs w:val="22"/>
        </w:rPr>
        <w:t>v</w:t>
      </w:r>
      <w:r w:rsidR="004C4588" w:rsidRPr="00A72BD3">
        <w:rPr>
          <w:rFonts w:asciiTheme="minorHAnsi" w:hAnsiTheme="minorHAnsi"/>
          <w:szCs w:val="22"/>
        </w:rPr>
        <w:t>e</w:t>
      </w:r>
      <w:r w:rsidR="004C4588" w:rsidRPr="00A72BD3">
        <w:rPr>
          <w:rFonts w:asciiTheme="minorHAnsi" w:hAnsiTheme="minorHAnsi"/>
          <w:spacing w:val="-1"/>
          <w:szCs w:val="22"/>
        </w:rPr>
        <w:t>nin</w:t>
      </w:r>
      <w:r w:rsidR="004C4588" w:rsidRPr="00A72BD3">
        <w:rPr>
          <w:rFonts w:asciiTheme="minorHAnsi" w:hAnsiTheme="minorHAnsi"/>
          <w:szCs w:val="22"/>
        </w:rPr>
        <w:t>g</w:t>
      </w:r>
      <w:r w:rsidR="004C4588" w:rsidRPr="00A72BD3">
        <w:rPr>
          <w:rFonts w:asciiTheme="minorHAnsi" w:hAnsiTheme="minorHAnsi"/>
          <w:spacing w:val="-1"/>
          <w:szCs w:val="22"/>
        </w:rPr>
        <w:t xml:space="preserve"> </w:t>
      </w:r>
      <w:r w:rsidR="004C4588" w:rsidRPr="00A72BD3">
        <w:rPr>
          <w:rFonts w:asciiTheme="minorHAnsi" w:hAnsiTheme="minorHAnsi"/>
          <w:spacing w:val="-2"/>
          <w:szCs w:val="22"/>
        </w:rPr>
        <w:t>t</w:t>
      </w:r>
      <w:r w:rsidR="004C4588" w:rsidRPr="00A72BD3">
        <w:rPr>
          <w:rFonts w:asciiTheme="minorHAnsi" w:hAnsiTheme="minorHAnsi"/>
          <w:spacing w:val="-1"/>
          <w:szCs w:val="22"/>
        </w:rPr>
        <w:t>h</w:t>
      </w:r>
      <w:r w:rsidR="004C4588" w:rsidRPr="00A72BD3">
        <w:rPr>
          <w:rFonts w:asciiTheme="minorHAnsi" w:hAnsiTheme="minorHAnsi"/>
          <w:szCs w:val="22"/>
        </w:rPr>
        <w:t>e</w:t>
      </w:r>
      <w:r w:rsidR="004C4588" w:rsidRPr="00A72BD3">
        <w:rPr>
          <w:rFonts w:asciiTheme="minorHAnsi" w:hAnsiTheme="minorHAnsi"/>
          <w:spacing w:val="1"/>
          <w:szCs w:val="22"/>
        </w:rPr>
        <w:t xml:space="preserve"> P</w:t>
      </w:r>
      <w:r w:rsidR="004C4588" w:rsidRPr="00A72BD3">
        <w:rPr>
          <w:rFonts w:asciiTheme="minorHAnsi" w:hAnsiTheme="minorHAnsi"/>
          <w:spacing w:val="-3"/>
          <w:szCs w:val="22"/>
        </w:rPr>
        <w:t>r</w:t>
      </w:r>
      <w:r w:rsidR="004C4588" w:rsidRPr="00A72BD3">
        <w:rPr>
          <w:rFonts w:asciiTheme="minorHAnsi" w:hAnsiTheme="minorHAnsi"/>
          <w:spacing w:val="1"/>
          <w:szCs w:val="22"/>
        </w:rPr>
        <w:t>e</w:t>
      </w:r>
      <w:r w:rsidR="004C4588" w:rsidRPr="00A72BD3">
        <w:rPr>
          <w:rFonts w:asciiTheme="minorHAnsi" w:hAnsiTheme="minorHAnsi"/>
          <w:spacing w:val="-1"/>
          <w:szCs w:val="22"/>
        </w:rPr>
        <w:t>-In</w:t>
      </w:r>
      <w:r w:rsidR="004C4588" w:rsidRPr="00A72BD3">
        <w:rPr>
          <w:rFonts w:asciiTheme="minorHAnsi" w:hAnsiTheme="minorHAnsi"/>
          <w:szCs w:val="22"/>
        </w:rPr>
        <w:t>st</w:t>
      </w:r>
      <w:r w:rsidR="004C4588" w:rsidRPr="00A72BD3">
        <w:rPr>
          <w:rFonts w:asciiTheme="minorHAnsi" w:hAnsiTheme="minorHAnsi"/>
          <w:spacing w:val="-1"/>
          <w:szCs w:val="22"/>
        </w:rPr>
        <w:t>alla</w:t>
      </w:r>
      <w:r w:rsidR="004C4588" w:rsidRPr="00A72BD3">
        <w:rPr>
          <w:rFonts w:asciiTheme="minorHAnsi" w:hAnsiTheme="minorHAnsi"/>
          <w:szCs w:val="22"/>
        </w:rPr>
        <w:t>t</w:t>
      </w:r>
      <w:r w:rsidR="004C4588" w:rsidRPr="00A72BD3">
        <w:rPr>
          <w:rFonts w:asciiTheme="minorHAnsi" w:hAnsiTheme="minorHAnsi"/>
          <w:spacing w:val="-3"/>
          <w:szCs w:val="22"/>
        </w:rPr>
        <w:t>i</w:t>
      </w:r>
      <w:r w:rsidR="004C4588" w:rsidRPr="00A72BD3">
        <w:rPr>
          <w:rFonts w:asciiTheme="minorHAnsi" w:hAnsiTheme="minorHAnsi"/>
          <w:spacing w:val="1"/>
          <w:szCs w:val="22"/>
        </w:rPr>
        <w:t>o</w:t>
      </w:r>
      <w:r w:rsidR="004C4588" w:rsidRPr="00A72BD3">
        <w:rPr>
          <w:rFonts w:asciiTheme="minorHAnsi" w:hAnsiTheme="minorHAnsi"/>
          <w:szCs w:val="22"/>
        </w:rPr>
        <w:t xml:space="preserve">n </w:t>
      </w:r>
      <w:r w:rsidR="004C4588" w:rsidRPr="00A72BD3">
        <w:rPr>
          <w:rFonts w:asciiTheme="minorHAnsi" w:hAnsiTheme="minorHAnsi"/>
          <w:spacing w:val="-1"/>
          <w:szCs w:val="22"/>
        </w:rPr>
        <w:t>C</w:t>
      </w:r>
      <w:r w:rsidR="004C4588" w:rsidRPr="00A72BD3">
        <w:rPr>
          <w:rFonts w:asciiTheme="minorHAnsi" w:hAnsiTheme="minorHAnsi"/>
          <w:spacing w:val="1"/>
          <w:szCs w:val="22"/>
        </w:rPr>
        <w:t>o</w:t>
      </w:r>
      <w:r w:rsidR="004C4588" w:rsidRPr="00A72BD3">
        <w:rPr>
          <w:rFonts w:asciiTheme="minorHAnsi" w:hAnsiTheme="minorHAnsi"/>
          <w:spacing w:val="-1"/>
          <w:szCs w:val="22"/>
        </w:rPr>
        <w:t>nf</w:t>
      </w:r>
      <w:r w:rsidR="004C4588" w:rsidRPr="00A72BD3">
        <w:rPr>
          <w:rFonts w:asciiTheme="minorHAnsi" w:hAnsiTheme="minorHAnsi"/>
          <w:szCs w:val="22"/>
        </w:rPr>
        <w:t>e</w:t>
      </w:r>
      <w:r w:rsidR="004C4588" w:rsidRPr="00A72BD3">
        <w:rPr>
          <w:rFonts w:asciiTheme="minorHAnsi" w:hAnsiTheme="minorHAnsi"/>
          <w:spacing w:val="-1"/>
          <w:szCs w:val="22"/>
        </w:rPr>
        <w:t>r</w:t>
      </w:r>
      <w:r w:rsidR="004C4588" w:rsidRPr="00A72BD3">
        <w:rPr>
          <w:rFonts w:asciiTheme="minorHAnsi" w:hAnsiTheme="minorHAnsi"/>
          <w:szCs w:val="22"/>
        </w:rPr>
        <w:t>e</w:t>
      </w:r>
      <w:r w:rsidR="004C4588" w:rsidRPr="00A72BD3">
        <w:rPr>
          <w:rFonts w:asciiTheme="minorHAnsi" w:hAnsiTheme="minorHAnsi"/>
          <w:spacing w:val="-4"/>
          <w:szCs w:val="22"/>
        </w:rPr>
        <w:t>n</w:t>
      </w:r>
      <w:r w:rsidR="004C4588" w:rsidRPr="00A72BD3">
        <w:rPr>
          <w:rFonts w:asciiTheme="minorHAnsi" w:hAnsiTheme="minorHAnsi"/>
          <w:szCs w:val="22"/>
        </w:rPr>
        <w:t>ce</w:t>
      </w:r>
      <w:r w:rsidR="004C4588" w:rsidRPr="00A72BD3">
        <w:rPr>
          <w:rFonts w:asciiTheme="minorHAnsi" w:hAnsiTheme="minorHAnsi"/>
          <w:spacing w:val="1"/>
          <w:szCs w:val="22"/>
        </w:rPr>
        <w:t xml:space="preserve"> </w:t>
      </w:r>
      <w:r w:rsidR="004C4588" w:rsidRPr="00A72BD3">
        <w:rPr>
          <w:rFonts w:asciiTheme="minorHAnsi" w:hAnsiTheme="minorHAnsi"/>
          <w:spacing w:val="-1"/>
          <w:szCs w:val="22"/>
        </w:rPr>
        <w:t>a</w:t>
      </w:r>
      <w:r w:rsidR="004C4588" w:rsidRPr="00A72BD3">
        <w:rPr>
          <w:rFonts w:asciiTheme="minorHAnsi" w:hAnsiTheme="minorHAnsi"/>
          <w:szCs w:val="22"/>
        </w:rPr>
        <w:t>s</w:t>
      </w:r>
      <w:r w:rsidR="004C4588" w:rsidRPr="00A72BD3">
        <w:rPr>
          <w:rFonts w:asciiTheme="minorHAnsi" w:hAnsiTheme="minorHAnsi"/>
          <w:spacing w:val="-2"/>
          <w:szCs w:val="22"/>
        </w:rPr>
        <w:t xml:space="preserve"> </w:t>
      </w:r>
      <w:r w:rsidR="004C4588" w:rsidRPr="00A72BD3">
        <w:rPr>
          <w:rFonts w:asciiTheme="minorHAnsi" w:hAnsiTheme="minorHAnsi"/>
          <w:szCs w:val="22"/>
        </w:rPr>
        <w:t>s</w:t>
      </w:r>
      <w:r w:rsidR="004C4588" w:rsidRPr="00A72BD3">
        <w:rPr>
          <w:rFonts w:asciiTheme="minorHAnsi" w:hAnsiTheme="minorHAnsi"/>
          <w:spacing w:val="-1"/>
          <w:szCs w:val="22"/>
        </w:rPr>
        <w:t>p</w:t>
      </w:r>
      <w:r w:rsidR="004C4588" w:rsidRPr="00A72BD3">
        <w:rPr>
          <w:rFonts w:asciiTheme="minorHAnsi" w:hAnsiTheme="minorHAnsi"/>
          <w:szCs w:val="22"/>
        </w:rPr>
        <w:t>ec</w:t>
      </w:r>
      <w:r w:rsidR="004C4588" w:rsidRPr="00A72BD3">
        <w:rPr>
          <w:rFonts w:asciiTheme="minorHAnsi" w:hAnsiTheme="minorHAnsi"/>
          <w:spacing w:val="-1"/>
          <w:szCs w:val="22"/>
        </w:rPr>
        <w:t>if</w:t>
      </w:r>
      <w:r w:rsidR="004C4588" w:rsidRPr="00A72BD3">
        <w:rPr>
          <w:rFonts w:asciiTheme="minorHAnsi" w:hAnsiTheme="minorHAnsi"/>
          <w:spacing w:val="-3"/>
          <w:szCs w:val="22"/>
        </w:rPr>
        <w:t>i</w:t>
      </w:r>
      <w:r w:rsidR="004C4588" w:rsidRPr="00A72BD3">
        <w:rPr>
          <w:rFonts w:asciiTheme="minorHAnsi" w:hAnsiTheme="minorHAnsi"/>
          <w:szCs w:val="22"/>
        </w:rPr>
        <w:t>ed</w:t>
      </w:r>
      <w:r w:rsidR="004C4588" w:rsidRPr="00A72BD3">
        <w:rPr>
          <w:rFonts w:asciiTheme="minorHAnsi" w:hAnsiTheme="minorHAnsi"/>
          <w:spacing w:val="-1"/>
          <w:szCs w:val="22"/>
        </w:rPr>
        <w:t xml:space="preserve"> i</w:t>
      </w:r>
      <w:r w:rsidR="004C4588" w:rsidRPr="00A72BD3">
        <w:rPr>
          <w:rFonts w:asciiTheme="minorHAnsi" w:hAnsiTheme="minorHAnsi"/>
          <w:szCs w:val="22"/>
        </w:rPr>
        <w:t>n</w:t>
      </w:r>
      <w:r w:rsidR="004C4588" w:rsidRPr="00A72BD3">
        <w:rPr>
          <w:rFonts w:asciiTheme="minorHAnsi" w:hAnsiTheme="minorHAnsi"/>
          <w:spacing w:val="-3"/>
          <w:szCs w:val="22"/>
        </w:rPr>
        <w:t xml:space="preserve"> </w:t>
      </w:r>
      <w:r w:rsidR="004C4588" w:rsidRPr="00A72BD3">
        <w:rPr>
          <w:rFonts w:asciiTheme="minorHAnsi" w:hAnsiTheme="minorHAnsi"/>
          <w:spacing w:val="-1"/>
          <w:szCs w:val="22"/>
        </w:rPr>
        <w:t>S</w:t>
      </w:r>
      <w:r w:rsidR="004C4588" w:rsidRPr="00A72BD3">
        <w:rPr>
          <w:rFonts w:asciiTheme="minorHAnsi" w:hAnsiTheme="minorHAnsi"/>
          <w:szCs w:val="22"/>
        </w:rPr>
        <w:t>ect</w:t>
      </w:r>
      <w:r w:rsidR="004C4588" w:rsidRPr="00A72BD3">
        <w:rPr>
          <w:rFonts w:asciiTheme="minorHAnsi" w:hAnsiTheme="minorHAnsi"/>
          <w:spacing w:val="-1"/>
          <w:szCs w:val="22"/>
        </w:rPr>
        <w:t>i</w:t>
      </w:r>
      <w:r w:rsidR="004C4588" w:rsidRPr="00A72BD3">
        <w:rPr>
          <w:rFonts w:asciiTheme="minorHAnsi" w:hAnsiTheme="minorHAnsi"/>
          <w:spacing w:val="1"/>
          <w:szCs w:val="22"/>
        </w:rPr>
        <w:t>o</w:t>
      </w:r>
      <w:r w:rsidR="004C4588" w:rsidRPr="00A72BD3">
        <w:rPr>
          <w:rFonts w:asciiTheme="minorHAnsi" w:hAnsiTheme="minorHAnsi"/>
          <w:szCs w:val="22"/>
        </w:rPr>
        <w:t>n</w:t>
      </w:r>
      <w:r w:rsidR="004C4588" w:rsidRPr="00A72BD3">
        <w:rPr>
          <w:rFonts w:asciiTheme="minorHAnsi" w:hAnsiTheme="minorHAnsi"/>
          <w:spacing w:val="-3"/>
          <w:szCs w:val="22"/>
        </w:rPr>
        <w:t xml:space="preserve"> </w:t>
      </w:r>
      <w:r w:rsidR="004C4588" w:rsidRPr="00A72BD3">
        <w:rPr>
          <w:rFonts w:asciiTheme="minorHAnsi" w:hAnsiTheme="minorHAnsi"/>
          <w:spacing w:val="-2"/>
          <w:szCs w:val="22"/>
        </w:rPr>
        <w:t>0</w:t>
      </w:r>
      <w:r w:rsidR="004C4588" w:rsidRPr="00A72BD3">
        <w:rPr>
          <w:rFonts w:asciiTheme="minorHAnsi" w:hAnsiTheme="minorHAnsi"/>
          <w:szCs w:val="22"/>
        </w:rPr>
        <w:t>1</w:t>
      </w:r>
      <w:r w:rsidR="004C4588" w:rsidRPr="00A72BD3">
        <w:rPr>
          <w:rFonts w:asciiTheme="minorHAnsi" w:hAnsiTheme="minorHAnsi"/>
          <w:spacing w:val="1"/>
          <w:szCs w:val="22"/>
        </w:rPr>
        <w:t xml:space="preserve"> </w:t>
      </w:r>
      <w:r w:rsidR="004C4588" w:rsidRPr="00A72BD3">
        <w:rPr>
          <w:rFonts w:asciiTheme="minorHAnsi" w:hAnsiTheme="minorHAnsi"/>
          <w:spacing w:val="-2"/>
          <w:szCs w:val="22"/>
        </w:rPr>
        <w:t>2</w:t>
      </w:r>
      <w:r w:rsidR="004C4588" w:rsidRPr="00A72BD3">
        <w:rPr>
          <w:rFonts w:asciiTheme="minorHAnsi" w:hAnsiTheme="minorHAnsi"/>
          <w:szCs w:val="22"/>
        </w:rPr>
        <w:t>0</w:t>
      </w:r>
      <w:r w:rsidR="004C4588" w:rsidRPr="00A72BD3">
        <w:rPr>
          <w:rFonts w:asciiTheme="minorHAnsi" w:hAnsiTheme="minorHAnsi"/>
          <w:spacing w:val="-1"/>
          <w:szCs w:val="22"/>
        </w:rPr>
        <w:t xml:space="preserve"> </w:t>
      </w:r>
      <w:r w:rsidR="004C4588" w:rsidRPr="00A72BD3">
        <w:rPr>
          <w:rFonts w:asciiTheme="minorHAnsi" w:hAnsiTheme="minorHAnsi"/>
          <w:szCs w:val="22"/>
        </w:rPr>
        <w:t>0</w:t>
      </w:r>
      <w:r w:rsidR="004C4588" w:rsidRPr="00A72BD3">
        <w:rPr>
          <w:rFonts w:asciiTheme="minorHAnsi" w:hAnsiTheme="minorHAnsi"/>
          <w:spacing w:val="1"/>
          <w:szCs w:val="22"/>
        </w:rPr>
        <w:t>0</w:t>
      </w:r>
      <w:r w:rsidR="004C4588" w:rsidRPr="00A72BD3">
        <w:rPr>
          <w:rFonts w:asciiTheme="minorHAnsi" w:hAnsiTheme="minorHAnsi"/>
          <w:spacing w:val="-3"/>
          <w:szCs w:val="22"/>
        </w:rPr>
        <w:t>-</w:t>
      </w:r>
      <w:r w:rsidR="004C4588" w:rsidRPr="00A72BD3">
        <w:rPr>
          <w:rFonts w:asciiTheme="minorHAnsi" w:hAnsiTheme="minorHAnsi"/>
          <w:spacing w:val="1"/>
          <w:szCs w:val="22"/>
        </w:rPr>
        <w:t>P</w:t>
      </w:r>
      <w:r w:rsidR="004C4588" w:rsidRPr="00A72BD3">
        <w:rPr>
          <w:rFonts w:asciiTheme="minorHAnsi" w:hAnsiTheme="minorHAnsi"/>
          <w:spacing w:val="-3"/>
          <w:szCs w:val="22"/>
        </w:rPr>
        <w:t>r</w:t>
      </w:r>
      <w:r w:rsidR="004C4588" w:rsidRPr="00A72BD3">
        <w:rPr>
          <w:rFonts w:asciiTheme="minorHAnsi" w:hAnsiTheme="minorHAnsi"/>
          <w:spacing w:val="1"/>
          <w:szCs w:val="22"/>
        </w:rPr>
        <w:t>o</w:t>
      </w:r>
      <w:r w:rsidR="004C4588" w:rsidRPr="00A72BD3">
        <w:rPr>
          <w:rFonts w:asciiTheme="minorHAnsi" w:hAnsiTheme="minorHAnsi"/>
          <w:spacing w:val="-1"/>
          <w:szCs w:val="22"/>
        </w:rPr>
        <w:t>j</w:t>
      </w:r>
      <w:r w:rsidR="004C4588" w:rsidRPr="00A72BD3">
        <w:rPr>
          <w:rFonts w:asciiTheme="minorHAnsi" w:hAnsiTheme="minorHAnsi"/>
          <w:szCs w:val="22"/>
        </w:rPr>
        <w:t>e</w:t>
      </w:r>
      <w:r w:rsidR="004C4588" w:rsidRPr="00A72BD3">
        <w:rPr>
          <w:rFonts w:asciiTheme="minorHAnsi" w:hAnsiTheme="minorHAnsi"/>
          <w:spacing w:val="-3"/>
          <w:szCs w:val="22"/>
        </w:rPr>
        <w:t>c</w:t>
      </w:r>
      <w:r w:rsidR="004C4588" w:rsidRPr="00A72BD3">
        <w:rPr>
          <w:rFonts w:asciiTheme="minorHAnsi" w:hAnsiTheme="minorHAnsi"/>
          <w:szCs w:val="22"/>
        </w:rPr>
        <w:t>t</w:t>
      </w:r>
      <w:r w:rsidR="004C4588" w:rsidRPr="00A72BD3">
        <w:rPr>
          <w:rFonts w:asciiTheme="minorHAnsi" w:hAnsiTheme="minorHAnsi"/>
          <w:spacing w:val="1"/>
          <w:szCs w:val="22"/>
        </w:rPr>
        <w:t xml:space="preserve"> </w:t>
      </w:r>
      <w:r w:rsidR="004C4588" w:rsidRPr="00A72BD3">
        <w:rPr>
          <w:rFonts w:asciiTheme="minorHAnsi" w:hAnsiTheme="minorHAnsi"/>
          <w:spacing w:val="-2"/>
          <w:szCs w:val="22"/>
        </w:rPr>
        <w:t>M</w:t>
      </w:r>
      <w:r w:rsidR="004C4588" w:rsidRPr="00A72BD3">
        <w:rPr>
          <w:rFonts w:asciiTheme="minorHAnsi" w:hAnsiTheme="minorHAnsi"/>
          <w:szCs w:val="22"/>
        </w:rPr>
        <w:t>eet</w:t>
      </w:r>
      <w:r w:rsidR="004C4588" w:rsidRPr="00A72BD3">
        <w:rPr>
          <w:rFonts w:asciiTheme="minorHAnsi" w:hAnsiTheme="minorHAnsi"/>
          <w:spacing w:val="-1"/>
          <w:szCs w:val="22"/>
        </w:rPr>
        <w:t>ing</w:t>
      </w:r>
      <w:r w:rsidR="004C4588" w:rsidRPr="00A72BD3">
        <w:rPr>
          <w:rFonts w:asciiTheme="minorHAnsi" w:hAnsiTheme="minorHAnsi"/>
          <w:szCs w:val="22"/>
        </w:rPr>
        <w:t xml:space="preserve">s. </w:t>
      </w:r>
      <w:r w:rsidR="004C4588" w:rsidRPr="00A72BD3">
        <w:rPr>
          <w:rFonts w:asciiTheme="minorHAnsi" w:hAnsiTheme="minorHAnsi"/>
          <w:spacing w:val="-3"/>
          <w:szCs w:val="22"/>
        </w:rPr>
        <w:t>R</w:t>
      </w:r>
      <w:r w:rsidR="004C4588" w:rsidRPr="00A72BD3">
        <w:rPr>
          <w:rFonts w:asciiTheme="minorHAnsi" w:hAnsiTheme="minorHAnsi"/>
          <w:szCs w:val="22"/>
        </w:rPr>
        <w:t>e</w:t>
      </w:r>
      <w:r w:rsidR="004C4588" w:rsidRPr="00A72BD3">
        <w:rPr>
          <w:rFonts w:asciiTheme="minorHAnsi" w:hAnsiTheme="minorHAnsi"/>
          <w:spacing w:val="1"/>
          <w:szCs w:val="22"/>
        </w:rPr>
        <w:t>v</w:t>
      </w:r>
      <w:r w:rsidR="004C4588" w:rsidRPr="00A72BD3">
        <w:rPr>
          <w:rFonts w:asciiTheme="minorHAnsi" w:hAnsiTheme="minorHAnsi"/>
          <w:spacing w:val="-3"/>
          <w:szCs w:val="22"/>
        </w:rPr>
        <w:t>i</w:t>
      </w:r>
      <w:r w:rsidR="004C4588" w:rsidRPr="00A72BD3">
        <w:rPr>
          <w:rFonts w:asciiTheme="minorHAnsi" w:hAnsiTheme="minorHAnsi"/>
          <w:szCs w:val="22"/>
        </w:rPr>
        <w:t>ew</w:t>
      </w:r>
      <w:r w:rsidR="004C4588" w:rsidRPr="00A72BD3">
        <w:rPr>
          <w:rFonts w:asciiTheme="minorHAnsi" w:hAnsiTheme="minorHAnsi"/>
          <w:spacing w:val="-2"/>
          <w:szCs w:val="22"/>
        </w:rPr>
        <w:t xml:space="preserve"> </w:t>
      </w:r>
      <w:r w:rsidR="004C4588" w:rsidRPr="00A72BD3">
        <w:rPr>
          <w:rFonts w:asciiTheme="minorHAnsi" w:hAnsiTheme="minorHAnsi"/>
          <w:spacing w:val="1"/>
          <w:szCs w:val="22"/>
        </w:rPr>
        <w:t>m</w:t>
      </w:r>
      <w:r w:rsidR="004C4588" w:rsidRPr="00A72BD3">
        <w:rPr>
          <w:rFonts w:asciiTheme="minorHAnsi" w:hAnsiTheme="minorHAnsi"/>
          <w:spacing w:val="-2"/>
          <w:szCs w:val="22"/>
        </w:rPr>
        <w:t>e</w:t>
      </w:r>
      <w:r w:rsidR="004C4588" w:rsidRPr="00A72BD3">
        <w:rPr>
          <w:rFonts w:asciiTheme="minorHAnsi" w:hAnsiTheme="minorHAnsi"/>
          <w:szCs w:val="22"/>
        </w:rPr>
        <w:t>t</w:t>
      </w:r>
      <w:r w:rsidR="004C4588" w:rsidRPr="00A72BD3">
        <w:rPr>
          <w:rFonts w:asciiTheme="minorHAnsi" w:hAnsiTheme="minorHAnsi"/>
          <w:spacing w:val="-1"/>
          <w:szCs w:val="22"/>
        </w:rPr>
        <w:t>h</w:t>
      </w:r>
      <w:r w:rsidR="004C4588" w:rsidRPr="00A72BD3">
        <w:rPr>
          <w:rFonts w:asciiTheme="minorHAnsi" w:hAnsiTheme="minorHAnsi"/>
          <w:spacing w:val="1"/>
          <w:szCs w:val="22"/>
        </w:rPr>
        <w:t>o</w:t>
      </w:r>
      <w:r w:rsidR="004C4588" w:rsidRPr="00A72BD3">
        <w:rPr>
          <w:rFonts w:asciiTheme="minorHAnsi" w:hAnsiTheme="minorHAnsi"/>
          <w:spacing w:val="-1"/>
          <w:szCs w:val="22"/>
        </w:rPr>
        <w:t>d</w:t>
      </w:r>
      <w:r w:rsidR="004C4588" w:rsidRPr="00A72BD3">
        <w:rPr>
          <w:rFonts w:asciiTheme="minorHAnsi" w:hAnsiTheme="minorHAnsi"/>
          <w:szCs w:val="22"/>
        </w:rPr>
        <w:t xml:space="preserve">s </w:t>
      </w:r>
      <w:r w:rsidR="004C4588" w:rsidRPr="00A72BD3">
        <w:rPr>
          <w:rFonts w:asciiTheme="minorHAnsi" w:hAnsiTheme="minorHAnsi"/>
          <w:spacing w:val="-1"/>
          <w:szCs w:val="22"/>
        </w:rPr>
        <w:t>an</w:t>
      </w:r>
      <w:r w:rsidR="004C4588" w:rsidRPr="00A72BD3">
        <w:rPr>
          <w:rFonts w:asciiTheme="minorHAnsi" w:hAnsiTheme="minorHAnsi"/>
          <w:szCs w:val="22"/>
        </w:rPr>
        <w:t>d</w:t>
      </w:r>
      <w:r w:rsidR="004C4588" w:rsidRPr="00A72BD3">
        <w:rPr>
          <w:rFonts w:asciiTheme="minorHAnsi" w:hAnsiTheme="minorHAnsi"/>
          <w:spacing w:val="-1"/>
          <w:szCs w:val="22"/>
        </w:rPr>
        <w:t xml:space="preserve"> pr</w:t>
      </w:r>
      <w:r w:rsidR="004C4588" w:rsidRPr="00A72BD3">
        <w:rPr>
          <w:rFonts w:asciiTheme="minorHAnsi" w:hAnsiTheme="minorHAnsi"/>
          <w:spacing w:val="1"/>
          <w:szCs w:val="22"/>
        </w:rPr>
        <w:t>o</w:t>
      </w:r>
      <w:r w:rsidR="004C4588" w:rsidRPr="00A72BD3">
        <w:rPr>
          <w:rFonts w:asciiTheme="minorHAnsi" w:hAnsiTheme="minorHAnsi"/>
          <w:szCs w:val="22"/>
        </w:rPr>
        <w:t>ce</w:t>
      </w:r>
      <w:r w:rsidR="004C4588" w:rsidRPr="00A72BD3">
        <w:rPr>
          <w:rFonts w:asciiTheme="minorHAnsi" w:hAnsiTheme="minorHAnsi"/>
          <w:spacing w:val="-1"/>
          <w:szCs w:val="22"/>
        </w:rPr>
        <w:t>dur</w:t>
      </w:r>
      <w:r w:rsidR="004C4588" w:rsidRPr="00A72BD3">
        <w:rPr>
          <w:rFonts w:asciiTheme="minorHAnsi" w:hAnsiTheme="minorHAnsi"/>
          <w:szCs w:val="22"/>
        </w:rPr>
        <w:t>es</w:t>
      </w:r>
      <w:r w:rsidR="004C4588" w:rsidRPr="00A72BD3">
        <w:rPr>
          <w:rFonts w:asciiTheme="minorHAnsi" w:hAnsiTheme="minorHAnsi"/>
          <w:spacing w:val="-2"/>
          <w:szCs w:val="22"/>
        </w:rPr>
        <w:t xml:space="preserve"> </w:t>
      </w:r>
      <w:r w:rsidR="004C4588" w:rsidRPr="00A72BD3">
        <w:rPr>
          <w:rFonts w:asciiTheme="minorHAnsi" w:hAnsiTheme="minorHAnsi"/>
          <w:spacing w:val="-1"/>
          <w:szCs w:val="22"/>
        </w:rPr>
        <w:t>r</w:t>
      </w:r>
      <w:r w:rsidR="004C4588" w:rsidRPr="00A72BD3">
        <w:rPr>
          <w:rFonts w:asciiTheme="minorHAnsi" w:hAnsiTheme="minorHAnsi"/>
          <w:szCs w:val="22"/>
        </w:rPr>
        <w:t>e</w:t>
      </w:r>
      <w:r w:rsidR="004C4588" w:rsidRPr="00A72BD3">
        <w:rPr>
          <w:rFonts w:asciiTheme="minorHAnsi" w:hAnsiTheme="minorHAnsi"/>
          <w:spacing w:val="-1"/>
          <w:szCs w:val="22"/>
        </w:rPr>
        <w:t>la</w:t>
      </w:r>
      <w:r w:rsidR="004C4588" w:rsidRPr="00A72BD3">
        <w:rPr>
          <w:rFonts w:asciiTheme="minorHAnsi" w:hAnsiTheme="minorHAnsi"/>
          <w:spacing w:val="-3"/>
          <w:szCs w:val="22"/>
        </w:rPr>
        <w:t>t</w:t>
      </w:r>
      <w:r w:rsidR="004C4588" w:rsidRPr="00A72BD3">
        <w:rPr>
          <w:rFonts w:asciiTheme="minorHAnsi" w:hAnsiTheme="minorHAnsi"/>
          <w:szCs w:val="22"/>
        </w:rPr>
        <w:t>ed</w:t>
      </w:r>
      <w:r w:rsidR="004C4588" w:rsidRPr="00A72BD3">
        <w:rPr>
          <w:rFonts w:asciiTheme="minorHAnsi" w:hAnsiTheme="minorHAnsi"/>
          <w:spacing w:val="-1"/>
          <w:szCs w:val="22"/>
        </w:rPr>
        <w:t xml:space="preserve"> </w:t>
      </w:r>
      <w:r w:rsidR="004C4588" w:rsidRPr="00A72BD3">
        <w:rPr>
          <w:rFonts w:asciiTheme="minorHAnsi" w:hAnsiTheme="minorHAnsi"/>
          <w:spacing w:val="-2"/>
          <w:szCs w:val="22"/>
        </w:rPr>
        <w:t>t</w:t>
      </w:r>
      <w:r w:rsidR="004C4588" w:rsidRPr="00A72BD3">
        <w:rPr>
          <w:rFonts w:asciiTheme="minorHAnsi" w:hAnsiTheme="minorHAnsi"/>
          <w:szCs w:val="22"/>
        </w:rPr>
        <w:t>o</w:t>
      </w:r>
      <w:r w:rsidR="004C4588" w:rsidRPr="00A72BD3">
        <w:rPr>
          <w:rFonts w:asciiTheme="minorHAnsi" w:hAnsiTheme="minorHAnsi"/>
          <w:spacing w:val="1"/>
          <w:szCs w:val="22"/>
        </w:rPr>
        <w:t xml:space="preserve"> </w:t>
      </w:r>
      <w:r w:rsidR="004C4588" w:rsidRPr="00A72BD3">
        <w:rPr>
          <w:rFonts w:asciiTheme="minorHAnsi" w:hAnsiTheme="minorHAnsi"/>
          <w:spacing w:val="-2"/>
          <w:szCs w:val="22"/>
        </w:rPr>
        <w:t>t</w:t>
      </w:r>
      <w:r w:rsidR="004C4588" w:rsidRPr="00A72BD3">
        <w:rPr>
          <w:rFonts w:asciiTheme="minorHAnsi" w:hAnsiTheme="minorHAnsi"/>
          <w:spacing w:val="-1"/>
          <w:szCs w:val="22"/>
        </w:rPr>
        <w:t>hi</w:t>
      </w:r>
      <w:r w:rsidR="004C4588" w:rsidRPr="00A72BD3">
        <w:rPr>
          <w:rFonts w:asciiTheme="minorHAnsi" w:hAnsiTheme="minorHAnsi"/>
          <w:szCs w:val="22"/>
        </w:rPr>
        <w:t>s W</w:t>
      </w:r>
      <w:r w:rsidR="004C4588" w:rsidRPr="00A72BD3">
        <w:rPr>
          <w:rFonts w:asciiTheme="minorHAnsi" w:hAnsiTheme="minorHAnsi"/>
          <w:spacing w:val="1"/>
          <w:szCs w:val="22"/>
        </w:rPr>
        <w:t>o</w:t>
      </w:r>
      <w:r w:rsidR="004C4588" w:rsidRPr="00A72BD3">
        <w:rPr>
          <w:rFonts w:asciiTheme="minorHAnsi" w:hAnsiTheme="minorHAnsi"/>
          <w:spacing w:val="-3"/>
          <w:szCs w:val="22"/>
        </w:rPr>
        <w:t>r</w:t>
      </w:r>
      <w:r w:rsidR="004C4588" w:rsidRPr="00A72BD3">
        <w:rPr>
          <w:rFonts w:asciiTheme="minorHAnsi" w:hAnsiTheme="minorHAnsi"/>
          <w:szCs w:val="22"/>
        </w:rPr>
        <w:t xml:space="preserve">k, </w:t>
      </w:r>
      <w:r w:rsidR="004C4588" w:rsidRPr="00A72BD3">
        <w:rPr>
          <w:rFonts w:asciiTheme="minorHAnsi" w:hAnsiTheme="minorHAnsi"/>
          <w:spacing w:val="-1"/>
          <w:szCs w:val="22"/>
        </w:rPr>
        <w:t>in</w:t>
      </w:r>
      <w:r w:rsidR="004C4588" w:rsidRPr="00A72BD3">
        <w:rPr>
          <w:rFonts w:asciiTheme="minorHAnsi" w:hAnsiTheme="minorHAnsi"/>
          <w:szCs w:val="22"/>
        </w:rPr>
        <w:t>c</w:t>
      </w:r>
      <w:r w:rsidR="004C4588" w:rsidRPr="00A72BD3">
        <w:rPr>
          <w:rFonts w:asciiTheme="minorHAnsi" w:hAnsiTheme="minorHAnsi"/>
          <w:spacing w:val="-1"/>
          <w:szCs w:val="22"/>
        </w:rPr>
        <w:t>luding</w:t>
      </w:r>
      <w:r w:rsidR="004C4588" w:rsidRPr="00A72BD3">
        <w:rPr>
          <w:rFonts w:asciiTheme="minorHAnsi" w:hAnsiTheme="minorHAnsi"/>
          <w:szCs w:val="22"/>
        </w:rPr>
        <w:t xml:space="preserve">, </w:t>
      </w:r>
      <w:r w:rsidR="004C4588" w:rsidRPr="00A72BD3">
        <w:rPr>
          <w:rFonts w:asciiTheme="minorHAnsi" w:hAnsiTheme="minorHAnsi"/>
          <w:spacing w:val="-1"/>
          <w:szCs w:val="22"/>
        </w:rPr>
        <w:t>bu</w:t>
      </w:r>
      <w:r w:rsidR="004C4588" w:rsidRPr="00A72BD3">
        <w:rPr>
          <w:rFonts w:asciiTheme="minorHAnsi" w:hAnsiTheme="minorHAnsi"/>
          <w:szCs w:val="22"/>
        </w:rPr>
        <w:t>t</w:t>
      </w:r>
      <w:r w:rsidR="004C4588" w:rsidRPr="00A72BD3">
        <w:rPr>
          <w:rFonts w:asciiTheme="minorHAnsi" w:hAnsiTheme="minorHAnsi"/>
          <w:spacing w:val="1"/>
          <w:szCs w:val="22"/>
        </w:rPr>
        <w:t xml:space="preserve"> </w:t>
      </w:r>
      <w:r w:rsidR="004C4588" w:rsidRPr="00A72BD3">
        <w:rPr>
          <w:rFonts w:asciiTheme="minorHAnsi" w:hAnsiTheme="minorHAnsi"/>
          <w:spacing w:val="-4"/>
          <w:szCs w:val="22"/>
        </w:rPr>
        <w:t>n</w:t>
      </w:r>
      <w:r w:rsidR="004C4588" w:rsidRPr="00A72BD3">
        <w:rPr>
          <w:rFonts w:asciiTheme="minorHAnsi" w:hAnsiTheme="minorHAnsi"/>
          <w:spacing w:val="-2"/>
          <w:szCs w:val="22"/>
        </w:rPr>
        <w:t>o</w:t>
      </w:r>
      <w:r w:rsidR="004C4588" w:rsidRPr="00A72BD3">
        <w:rPr>
          <w:rFonts w:asciiTheme="minorHAnsi" w:hAnsiTheme="minorHAnsi"/>
          <w:szCs w:val="22"/>
        </w:rPr>
        <w:t>t</w:t>
      </w:r>
      <w:r w:rsidR="004C4588" w:rsidRPr="00A72BD3">
        <w:rPr>
          <w:rFonts w:asciiTheme="minorHAnsi" w:hAnsiTheme="minorHAnsi"/>
          <w:spacing w:val="1"/>
          <w:szCs w:val="22"/>
        </w:rPr>
        <w:t xml:space="preserve"> </w:t>
      </w:r>
      <w:r w:rsidR="004C4588" w:rsidRPr="00A72BD3">
        <w:rPr>
          <w:rFonts w:asciiTheme="minorHAnsi" w:hAnsiTheme="minorHAnsi"/>
          <w:spacing w:val="-1"/>
          <w:szCs w:val="22"/>
        </w:rPr>
        <w:t>n</w:t>
      </w:r>
      <w:r w:rsidR="004C4588" w:rsidRPr="00A72BD3">
        <w:rPr>
          <w:rFonts w:asciiTheme="minorHAnsi" w:hAnsiTheme="minorHAnsi"/>
          <w:szCs w:val="22"/>
        </w:rPr>
        <w:t>ec</w:t>
      </w:r>
      <w:r w:rsidR="004C4588" w:rsidRPr="00A72BD3">
        <w:rPr>
          <w:rFonts w:asciiTheme="minorHAnsi" w:hAnsiTheme="minorHAnsi"/>
          <w:spacing w:val="-2"/>
          <w:szCs w:val="22"/>
        </w:rPr>
        <w:t>e</w:t>
      </w:r>
      <w:r w:rsidR="004C4588" w:rsidRPr="00A72BD3">
        <w:rPr>
          <w:rFonts w:asciiTheme="minorHAnsi" w:hAnsiTheme="minorHAnsi"/>
          <w:szCs w:val="22"/>
        </w:rPr>
        <w:t>ss</w:t>
      </w:r>
      <w:r w:rsidR="004C4588" w:rsidRPr="00A72BD3">
        <w:rPr>
          <w:rFonts w:asciiTheme="minorHAnsi" w:hAnsiTheme="minorHAnsi"/>
          <w:spacing w:val="-1"/>
          <w:szCs w:val="22"/>
        </w:rPr>
        <w:t>aril</w:t>
      </w:r>
      <w:r w:rsidR="004C4588" w:rsidRPr="00A72BD3">
        <w:rPr>
          <w:rFonts w:asciiTheme="minorHAnsi" w:hAnsiTheme="minorHAnsi"/>
          <w:szCs w:val="22"/>
        </w:rPr>
        <w:t>y</w:t>
      </w:r>
      <w:r w:rsidR="004C4588" w:rsidRPr="00A72BD3">
        <w:rPr>
          <w:rFonts w:asciiTheme="minorHAnsi" w:hAnsiTheme="minorHAnsi"/>
          <w:spacing w:val="-2"/>
          <w:szCs w:val="22"/>
        </w:rPr>
        <w:t xml:space="preserve"> </w:t>
      </w:r>
      <w:r w:rsidR="004C4588" w:rsidRPr="00A72BD3">
        <w:rPr>
          <w:rFonts w:asciiTheme="minorHAnsi" w:hAnsiTheme="minorHAnsi"/>
          <w:spacing w:val="-1"/>
          <w:szCs w:val="22"/>
        </w:rPr>
        <w:t>li</w:t>
      </w:r>
      <w:r w:rsidR="004C4588" w:rsidRPr="00A72BD3">
        <w:rPr>
          <w:rFonts w:asciiTheme="minorHAnsi" w:hAnsiTheme="minorHAnsi"/>
          <w:spacing w:val="1"/>
          <w:szCs w:val="22"/>
        </w:rPr>
        <w:t>m</w:t>
      </w:r>
      <w:r w:rsidR="004C4588" w:rsidRPr="00A72BD3">
        <w:rPr>
          <w:rFonts w:asciiTheme="minorHAnsi" w:hAnsiTheme="minorHAnsi"/>
          <w:spacing w:val="-1"/>
          <w:szCs w:val="22"/>
        </w:rPr>
        <w:t>i</w:t>
      </w:r>
      <w:r w:rsidR="004C4588" w:rsidRPr="00A72BD3">
        <w:rPr>
          <w:rFonts w:asciiTheme="minorHAnsi" w:hAnsiTheme="minorHAnsi"/>
          <w:spacing w:val="-3"/>
          <w:szCs w:val="22"/>
        </w:rPr>
        <w:t>t</w:t>
      </w:r>
      <w:r w:rsidR="004C4588" w:rsidRPr="00A72BD3">
        <w:rPr>
          <w:rFonts w:asciiTheme="minorHAnsi" w:hAnsiTheme="minorHAnsi"/>
          <w:szCs w:val="22"/>
        </w:rPr>
        <w:t>ed</w:t>
      </w:r>
      <w:r w:rsidR="004C4588" w:rsidRPr="00A72BD3">
        <w:rPr>
          <w:rFonts w:asciiTheme="minorHAnsi" w:hAnsiTheme="minorHAnsi"/>
          <w:spacing w:val="-1"/>
          <w:szCs w:val="22"/>
        </w:rPr>
        <w:t xml:space="preserve"> </w:t>
      </w:r>
      <w:r w:rsidR="004C4588" w:rsidRPr="00A72BD3">
        <w:rPr>
          <w:rFonts w:asciiTheme="minorHAnsi" w:hAnsiTheme="minorHAnsi"/>
          <w:spacing w:val="-2"/>
          <w:szCs w:val="22"/>
        </w:rPr>
        <w:t>t</w:t>
      </w:r>
      <w:r w:rsidR="004C4588" w:rsidRPr="00A72BD3">
        <w:rPr>
          <w:rFonts w:asciiTheme="minorHAnsi" w:hAnsiTheme="minorHAnsi"/>
          <w:szCs w:val="22"/>
        </w:rPr>
        <w:t>o t</w:t>
      </w:r>
      <w:r w:rsidR="004C4588" w:rsidRPr="00A72BD3">
        <w:rPr>
          <w:rFonts w:asciiTheme="minorHAnsi" w:hAnsiTheme="minorHAnsi"/>
          <w:spacing w:val="-1"/>
          <w:szCs w:val="22"/>
        </w:rPr>
        <w:t>h</w:t>
      </w:r>
      <w:r w:rsidR="004C4588" w:rsidRPr="00A72BD3">
        <w:rPr>
          <w:rFonts w:asciiTheme="minorHAnsi" w:hAnsiTheme="minorHAnsi"/>
          <w:szCs w:val="22"/>
        </w:rPr>
        <w:t>e</w:t>
      </w:r>
      <w:r w:rsidR="004C4588" w:rsidRPr="00A72BD3">
        <w:rPr>
          <w:rFonts w:asciiTheme="minorHAnsi" w:hAnsiTheme="minorHAnsi"/>
          <w:spacing w:val="1"/>
          <w:szCs w:val="22"/>
        </w:rPr>
        <w:t xml:space="preserve"> </w:t>
      </w:r>
      <w:r w:rsidR="004C4588" w:rsidRPr="00A72BD3">
        <w:rPr>
          <w:rFonts w:asciiTheme="minorHAnsi" w:hAnsiTheme="minorHAnsi"/>
          <w:spacing w:val="-1"/>
          <w:szCs w:val="22"/>
        </w:rPr>
        <w:t>f</w:t>
      </w:r>
      <w:r w:rsidR="004C4588" w:rsidRPr="00A72BD3">
        <w:rPr>
          <w:rFonts w:asciiTheme="minorHAnsi" w:hAnsiTheme="minorHAnsi"/>
          <w:spacing w:val="1"/>
          <w:szCs w:val="22"/>
        </w:rPr>
        <w:t>o</w:t>
      </w:r>
      <w:r w:rsidR="004C4588" w:rsidRPr="00A72BD3">
        <w:rPr>
          <w:rFonts w:asciiTheme="minorHAnsi" w:hAnsiTheme="minorHAnsi"/>
          <w:spacing w:val="-1"/>
          <w:szCs w:val="22"/>
        </w:rPr>
        <w:t>l</w:t>
      </w:r>
      <w:r w:rsidR="004C4588" w:rsidRPr="00A72BD3">
        <w:rPr>
          <w:rFonts w:asciiTheme="minorHAnsi" w:hAnsiTheme="minorHAnsi"/>
          <w:spacing w:val="-3"/>
          <w:szCs w:val="22"/>
        </w:rPr>
        <w:t>l</w:t>
      </w:r>
      <w:r w:rsidR="004C4588" w:rsidRPr="00A72BD3">
        <w:rPr>
          <w:rFonts w:asciiTheme="minorHAnsi" w:hAnsiTheme="minorHAnsi"/>
          <w:spacing w:val="-2"/>
          <w:szCs w:val="22"/>
        </w:rPr>
        <w:t>o</w:t>
      </w:r>
      <w:r w:rsidR="004C4588" w:rsidRPr="00A72BD3">
        <w:rPr>
          <w:rFonts w:asciiTheme="minorHAnsi" w:hAnsiTheme="minorHAnsi"/>
          <w:szCs w:val="22"/>
        </w:rPr>
        <w:t>w</w:t>
      </w:r>
      <w:r w:rsidR="004C4588" w:rsidRPr="00A72BD3">
        <w:rPr>
          <w:rFonts w:asciiTheme="minorHAnsi" w:hAnsiTheme="minorHAnsi"/>
          <w:spacing w:val="-1"/>
          <w:szCs w:val="22"/>
        </w:rPr>
        <w:t>ing</w:t>
      </w:r>
      <w:r w:rsidR="004C4588" w:rsidRPr="00A72BD3">
        <w:rPr>
          <w:rFonts w:asciiTheme="minorHAnsi" w:hAnsiTheme="minorHAnsi"/>
          <w:szCs w:val="22"/>
        </w:rPr>
        <w:t>:</w:t>
      </w:r>
    </w:p>
    <w:p w14:paraId="4DD0EA11" w14:textId="774B55AD" w:rsidR="004C4588" w:rsidRDefault="004C4588" w:rsidP="004C4588">
      <w:pPr>
        <w:ind w:left="720" w:hanging="720"/>
        <w:rPr>
          <w:rFonts w:asciiTheme="minorHAnsi" w:hAnsiTheme="minorHAnsi"/>
          <w:szCs w:val="22"/>
        </w:rPr>
      </w:pPr>
      <w:r>
        <w:rPr>
          <w:rFonts w:asciiTheme="minorHAnsi" w:hAnsiTheme="minorHAnsi"/>
          <w:szCs w:val="22"/>
        </w:rPr>
        <w:t>1.5.1.1</w:t>
      </w:r>
      <w:r>
        <w:rPr>
          <w:rFonts w:asciiTheme="minorHAnsi" w:hAnsiTheme="minorHAnsi"/>
          <w:szCs w:val="22"/>
        </w:rPr>
        <w:tab/>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 xml:space="preserve">r </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zCs w:val="22"/>
        </w:rPr>
        <w:t>b</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 xml:space="preserve">s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47"/>
          <w:szCs w:val="22"/>
        </w:rPr>
        <w:t xml:space="preserve">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ect</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di</w:t>
      </w:r>
      <w:r w:rsidRPr="00A72BD3">
        <w:rPr>
          <w:rFonts w:asciiTheme="minorHAnsi" w:hAnsiTheme="minorHAnsi"/>
          <w:szCs w:val="22"/>
        </w:rPr>
        <w:t>sc</w:t>
      </w:r>
      <w:r w:rsidRPr="00A72BD3">
        <w:rPr>
          <w:rFonts w:asciiTheme="minorHAnsi" w:hAnsiTheme="minorHAnsi"/>
          <w:spacing w:val="-1"/>
          <w:szCs w:val="22"/>
        </w:rPr>
        <w:t>u</w:t>
      </w:r>
      <w:r w:rsidRPr="00A72BD3">
        <w:rPr>
          <w:rFonts w:asciiTheme="minorHAnsi" w:hAnsiTheme="minorHAnsi"/>
          <w:szCs w:val="22"/>
        </w:rPr>
        <w:t>ss 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ra</w:t>
      </w:r>
      <w:r w:rsidRPr="00A72BD3">
        <w:rPr>
          <w:rFonts w:asciiTheme="minorHAnsi" w:hAnsiTheme="minorHAnsi"/>
          <w:spacing w:val="-2"/>
          <w:szCs w:val="22"/>
        </w:rPr>
        <w:t>t</w:t>
      </w:r>
      <w:r w:rsidRPr="00A72BD3">
        <w:rPr>
          <w:rFonts w:asciiTheme="minorHAnsi" w:hAnsiTheme="minorHAnsi"/>
          <w:szCs w:val="22"/>
        </w:rPr>
        <w:t>e(s),</w:t>
      </w:r>
      <w:r w:rsidRPr="00A72BD3">
        <w:rPr>
          <w:rFonts w:asciiTheme="minorHAnsi" w:hAnsiTheme="minorHAnsi"/>
          <w:spacing w:val="-4"/>
          <w:szCs w:val="22"/>
        </w:rPr>
        <w:t xml:space="preserve"> </w:t>
      </w:r>
      <w:r w:rsidRPr="00A72BD3">
        <w:rPr>
          <w:rFonts w:asciiTheme="minorHAnsi" w:hAnsiTheme="minorHAnsi"/>
          <w:szCs w:val="22"/>
        </w:rPr>
        <w:t>ex</w:t>
      </w:r>
      <w:r w:rsidRPr="00A72BD3">
        <w:rPr>
          <w:rFonts w:asciiTheme="minorHAnsi" w:hAnsiTheme="minorHAnsi"/>
          <w:spacing w:val="-1"/>
          <w:szCs w:val="22"/>
        </w:rPr>
        <w:t>i</w:t>
      </w:r>
      <w:r w:rsidRPr="00A72BD3">
        <w:rPr>
          <w:rFonts w:asciiTheme="minorHAnsi" w:hAnsiTheme="minorHAnsi"/>
          <w:szCs w:val="22"/>
        </w:rPr>
        <w:t>st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s</w:t>
      </w:r>
      <w:r w:rsidRPr="00A72BD3">
        <w:rPr>
          <w:rFonts w:asciiTheme="minorHAnsi" w:hAnsiTheme="minorHAnsi"/>
          <w:szCs w:val="22"/>
        </w:rPr>
        <w:t xml:space="preserve">, </w:t>
      </w:r>
      <w:r w:rsidRPr="00A72BD3">
        <w:rPr>
          <w:rFonts w:asciiTheme="minorHAnsi" w:hAnsiTheme="minorHAnsi"/>
          <w:spacing w:val="-1"/>
          <w:szCs w:val="22"/>
        </w:rPr>
        <w:t>drain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urb</w:t>
      </w:r>
      <w:r w:rsidRPr="00A72BD3">
        <w:rPr>
          <w:rFonts w:asciiTheme="minorHAnsi" w:hAnsiTheme="minorHAnsi"/>
          <w:szCs w:val="22"/>
        </w:rPr>
        <w:t xml:space="preserve">s, </w:t>
      </w:r>
      <w:r w:rsidR="006F52D1" w:rsidRPr="00A72BD3">
        <w:rPr>
          <w:rFonts w:asciiTheme="minorHAnsi" w:hAnsiTheme="minorHAnsi"/>
          <w:spacing w:val="-1"/>
          <w:szCs w:val="22"/>
        </w:rPr>
        <w:t>p</w:t>
      </w:r>
      <w:r w:rsidR="006F52D1" w:rsidRPr="00A72BD3">
        <w:rPr>
          <w:rFonts w:asciiTheme="minorHAnsi" w:hAnsiTheme="minorHAnsi"/>
          <w:szCs w:val="22"/>
        </w:rPr>
        <w:t>e</w:t>
      </w:r>
      <w:r w:rsidR="006F52D1" w:rsidRPr="00A72BD3">
        <w:rPr>
          <w:rFonts w:asciiTheme="minorHAnsi" w:hAnsiTheme="minorHAnsi"/>
          <w:spacing w:val="-1"/>
          <w:szCs w:val="22"/>
        </w:rPr>
        <w:t>n</w:t>
      </w:r>
      <w:r w:rsidR="006F52D1" w:rsidRPr="00A72BD3">
        <w:rPr>
          <w:rFonts w:asciiTheme="minorHAnsi" w:hAnsiTheme="minorHAnsi"/>
          <w:szCs w:val="22"/>
        </w:rPr>
        <w:t>et</w:t>
      </w:r>
      <w:r w:rsidR="006F52D1" w:rsidRPr="00A72BD3">
        <w:rPr>
          <w:rFonts w:asciiTheme="minorHAnsi" w:hAnsiTheme="minorHAnsi"/>
          <w:spacing w:val="-1"/>
          <w:szCs w:val="22"/>
        </w:rPr>
        <w:t>ra</w:t>
      </w:r>
      <w:r w:rsidR="006F52D1" w:rsidRPr="00A72BD3">
        <w:rPr>
          <w:rFonts w:asciiTheme="minorHAnsi" w:hAnsiTheme="minorHAnsi"/>
          <w:szCs w:val="22"/>
        </w:rPr>
        <w:t>t</w:t>
      </w:r>
      <w:r w:rsidR="006F52D1" w:rsidRPr="00A72BD3">
        <w:rPr>
          <w:rFonts w:asciiTheme="minorHAnsi" w:hAnsiTheme="minorHAnsi"/>
          <w:spacing w:val="-3"/>
          <w:szCs w:val="22"/>
        </w:rPr>
        <w:t>i</w:t>
      </w:r>
      <w:r w:rsidR="006F52D1" w:rsidRPr="00A72BD3">
        <w:rPr>
          <w:rFonts w:asciiTheme="minorHAnsi" w:hAnsiTheme="minorHAnsi"/>
          <w:spacing w:val="1"/>
          <w:szCs w:val="22"/>
        </w:rPr>
        <w:t>o</w:t>
      </w:r>
      <w:r w:rsidR="006F52D1" w:rsidRPr="00A72BD3">
        <w:rPr>
          <w:rFonts w:asciiTheme="minorHAnsi" w:hAnsiTheme="minorHAnsi"/>
          <w:spacing w:val="-1"/>
          <w:szCs w:val="22"/>
        </w:rPr>
        <w:t>n</w:t>
      </w:r>
      <w:r w:rsidR="006F52D1" w:rsidRPr="00A72BD3">
        <w:rPr>
          <w:rFonts w:asciiTheme="minorHAnsi" w:hAnsiTheme="minorHAnsi"/>
          <w:szCs w:val="22"/>
        </w:rPr>
        <w:t>s,</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pr</w:t>
      </w:r>
      <w:r w:rsidRPr="00A72BD3">
        <w:rPr>
          <w:rFonts w:asciiTheme="minorHAnsi" w:hAnsiTheme="minorHAnsi"/>
          <w:spacing w:val="-2"/>
          <w:szCs w:val="22"/>
        </w:rPr>
        <w:t>e</w:t>
      </w:r>
      <w:r w:rsidRPr="00A72BD3">
        <w:rPr>
          <w:rFonts w:asciiTheme="minorHAnsi" w:hAnsiTheme="minorHAnsi"/>
          <w:spacing w:val="-1"/>
          <w:szCs w:val="22"/>
        </w:rPr>
        <w:t>para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2"/>
          <w:szCs w:val="22"/>
        </w:rPr>
        <w:t>m</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rad</w:t>
      </w:r>
      <w:r w:rsidRPr="00A72BD3">
        <w:rPr>
          <w:rFonts w:asciiTheme="minorHAnsi" w:hAnsiTheme="minorHAnsi"/>
          <w:szCs w:val="22"/>
        </w:rPr>
        <w:t>es.</w:t>
      </w:r>
    </w:p>
    <w:p w14:paraId="62B067F0" w14:textId="77777777" w:rsidR="004C4588" w:rsidRDefault="004C4588" w:rsidP="004C4588">
      <w:pPr>
        <w:ind w:left="720" w:hanging="720"/>
        <w:rPr>
          <w:rFonts w:asciiTheme="minorHAnsi" w:hAnsiTheme="minorHAnsi"/>
          <w:szCs w:val="22"/>
        </w:rPr>
      </w:pPr>
      <w:r>
        <w:rPr>
          <w:rFonts w:asciiTheme="minorHAnsi" w:hAnsiTheme="minorHAnsi"/>
          <w:szCs w:val="22"/>
        </w:rPr>
        <w:t>1.5.1.2</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1"/>
          <w:szCs w:val="22"/>
        </w:rPr>
        <w:t>v</w:t>
      </w:r>
      <w:r w:rsidRPr="00A72BD3">
        <w:rPr>
          <w:rFonts w:asciiTheme="minorHAnsi" w:hAnsiTheme="minorHAnsi"/>
          <w:spacing w:val="-3"/>
          <w:szCs w:val="22"/>
        </w:rPr>
        <w:t>i</w:t>
      </w:r>
      <w:r w:rsidRPr="00A72BD3">
        <w:rPr>
          <w:rFonts w:asciiTheme="minorHAnsi" w:hAnsiTheme="minorHAnsi"/>
          <w:szCs w:val="22"/>
        </w:rPr>
        <w:t>ew</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pacing w:val="1"/>
          <w:szCs w:val="22"/>
        </w:rPr>
        <w:t>m</w:t>
      </w:r>
      <w:r w:rsidRPr="00A72BD3">
        <w:rPr>
          <w:rFonts w:asciiTheme="minorHAnsi" w:hAnsiTheme="minorHAnsi"/>
          <w:spacing w:val="-3"/>
          <w:szCs w:val="22"/>
        </w:rPr>
        <w:t>i</w:t>
      </w:r>
      <w:r w:rsidRPr="00A72BD3">
        <w:rPr>
          <w:rFonts w:asciiTheme="minorHAnsi" w:hAnsiTheme="minorHAnsi"/>
          <w:szCs w:val="22"/>
        </w:rPr>
        <w:t>tt</w:t>
      </w:r>
      <w:r w:rsidRPr="00A72BD3">
        <w:rPr>
          <w:rFonts w:asciiTheme="minorHAnsi" w:hAnsiTheme="minorHAnsi"/>
          <w:spacing w:val="-1"/>
          <w:szCs w:val="22"/>
        </w:rPr>
        <w:t>al</w:t>
      </w:r>
      <w:r w:rsidRPr="00A72BD3">
        <w:rPr>
          <w:rFonts w:asciiTheme="minorHAnsi" w:hAnsiTheme="minorHAnsi"/>
          <w:spacing w:val="-3"/>
          <w:szCs w:val="22"/>
        </w:rPr>
        <w:t>s</w:t>
      </w:r>
      <w:r w:rsidRPr="00A72BD3">
        <w:rPr>
          <w:rFonts w:asciiTheme="minorHAnsi" w:hAnsiTheme="minorHAnsi"/>
          <w:szCs w:val="22"/>
        </w:rPr>
        <w:t xml:space="preserve">, </w:t>
      </w:r>
      <w:r w:rsidRPr="00A72BD3">
        <w:rPr>
          <w:rFonts w:asciiTheme="minorHAnsi" w:hAnsiTheme="minorHAnsi"/>
          <w:spacing w:val="-1"/>
          <w:szCs w:val="22"/>
        </w:rPr>
        <w:t>b</w:t>
      </w:r>
      <w:r w:rsidRPr="00A72BD3">
        <w:rPr>
          <w:rFonts w:asciiTheme="minorHAnsi" w:hAnsiTheme="minorHAnsi"/>
          <w:spacing w:val="1"/>
          <w:szCs w:val="22"/>
        </w:rPr>
        <w:t>o</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e</w:t>
      </w:r>
      <w:r w:rsidRPr="00A72BD3">
        <w:rPr>
          <w:rFonts w:asciiTheme="minorHAnsi" w:hAnsiTheme="minorHAnsi"/>
          <w:spacing w:val="-2"/>
          <w:szCs w:val="22"/>
        </w:rPr>
        <w:t>t</w:t>
      </w:r>
      <w:r w:rsidRPr="00A72BD3">
        <w:rPr>
          <w:rFonts w:asciiTheme="minorHAnsi" w:hAnsiTheme="minorHAnsi"/>
          <w:szCs w:val="22"/>
        </w:rPr>
        <w:t>ed</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2"/>
          <w:szCs w:val="22"/>
        </w:rPr>
        <w:t>y</w:t>
      </w:r>
      <w:r w:rsidRPr="00A72BD3">
        <w:rPr>
          <w:rFonts w:asciiTheme="minorHAnsi" w:hAnsiTheme="minorHAnsi"/>
          <w:szCs w:val="22"/>
        </w:rPr>
        <w:t>et</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pacing w:val="-2"/>
          <w:szCs w:val="22"/>
        </w:rPr>
        <w:t>e</w:t>
      </w:r>
      <w:r w:rsidRPr="00A72BD3">
        <w:rPr>
          <w:rFonts w:asciiTheme="minorHAnsi" w:hAnsiTheme="minorHAnsi"/>
          <w:szCs w:val="22"/>
        </w:rPr>
        <w:t>te</w:t>
      </w:r>
      <w:r w:rsidRPr="00A72BD3">
        <w:rPr>
          <w:rFonts w:asciiTheme="minorHAnsi" w:hAnsiTheme="minorHAnsi"/>
          <w:spacing w:val="-1"/>
          <w:szCs w:val="22"/>
        </w:rPr>
        <w:t>d</w:t>
      </w:r>
      <w:r w:rsidRPr="00A72BD3">
        <w:rPr>
          <w:rFonts w:asciiTheme="minorHAnsi" w:hAnsiTheme="minorHAnsi"/>
          <w:szCs w:val="22"/>
        </w:rPr>
        <w:t>.</w:t>
      </w:r>
    </w:p>
    <w:p w14:paraId="24905342" w14:textId="77777777" w:rsidR="004C4588" w:rsidRDefault="004C4588" w:rsidP="004C4588">
      <w:pPr>
        <w:ind w:left="720" w:hanging="720"/>
        <w:rPr>
          <w:rFonts w:asciiTheme="minorHAnsi" w:hAnsiTheme="minorHAnsi"/>
          <w:szCs w:val="22"/>
        </w:rPr>
      </w:pPr>
      <w:r>
        <w:rPr>
          <w:rFonts w:asciiTheme="minorHAnsi" w:hAnsiTheme="minorHAnsi"/>
          <w:szCs w:val="22"/>
        </w:rPr>
        <w:t>1.5.1.3</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1"/>
          <w:szCs w:val="22"/>
        </w:rPr>
        <w:t>a</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Sp</w:t>
      </w:r>
      <w:r w:rsidRPr="00A72BD3">
        <w:rPr>
          <w:rFonts w:asciiTheme="minorHAnsi" w:hAnsiTheme="minorHAnsi"/>
          <w:szCs w:val="22"/>
        </w:rPr>
        <w:t>ec</w:t>
      </w:r>
      <w:r w:rsidRPr="00A72BD3">
        <w:rPr>
          <w:rFonts w:asciiTheme="minorHAnsi" w:hAnsiTheme="minorHAnsi"/>
          <w:spacing w:val="-1"/>
          <w:szCs w:val="22"/>
        </w:rPr>
        <w:t>ific</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lin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pacing w:val="-3"/>
          <w:szCs w:val="22"/>
        </w:rPr>
        <w:t>t</w:t>
      </w:r>
      <w:r w:rsidRPr="00A72BD3">
        <w:rPr>
          <w:rFonts w:asciiTheme="minorHAnsi" w:hAnsiTheme="minorHAnsi"/>
          <w:spacing w:val="-2"/>
          <w:szCs w:val="22"/>
        </w:rPr>
        <w:t>e</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li</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pacing w:val="-3"/>
          <w:szCs w:val="22"/>
        </w:rPr>
        <w:t>t</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zCs w:val="22"/>
        </w:rPr>
        <w:t>.</w:t>
      </w:r>
    </w:p>
    <w:p w14:paraId="4FD6C220" w14:textId="7D42D7A3" w:rsidR="004C4588" w:rsidRDefault="004C4588" w:rsidP="004C4588">
      <w:pPr>
        <w:ind w:left="720" w:hanging="720"/>
        <w:rPr>
          <w:rFonts w:asciiTheme="minorHAnsi" w:hAnsiTheme="minorHAnsi"/>
          <w:szCs w:val="22"/>
        </w:rPr>
      </w:pPr>
      <w:r>
        <w:rPr>
          <w:rFonts w:asciiTheme="minorHAnsi" w:hAnsiTheme="minorHAnsi"/>
          <w:szCs w:val="22"/>
        </w:rPr>
        <w:t>1.5.1.4</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1"/>
          <w:szCs w:val="22"/>
        </w:rPr>
        <w:t>v</w:t>
      </w:r>
      <w:r w:rsidRPr="00A72BD3">
        <w:rPr>
          <w:rFonts w:asciiTheme="minorHAnsi" w:hAnsiTheme="minorHAnsi"/>
          <w:spacing w:val="-3"/>
          <w:szCs w:val="22"/>
        </w:rPr>
        <w:t>i</w:t>
      </w:r>
      <w:r w:rsidRPr="00A72BD3">
        <w:rPr>
          <w:rFonts w:asciiTheme="minorHAnsi" w:hAnsiTheme="minorHAnsi"/>
          <w:szCs w:val="22"/>
        </w:rPr>
        <w:t>ew</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finali</w:t>
      </w:r>
      <w:r w:rsidRPr="00A72BD3">
        <w:rPr>
          <w:rFonts w:asciiTheme="minorHAnsi" w:hAnsiTheme="minorHAnsi"/>
          <w:spacing w:val="-2"/>
          <w:szCs w:val="22"/>
        </w:rPr>
        <w:t>z</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C</w:t>
      </w:r>
      <w:r w:rsidRPr="00A72BD3">
        <w:rPr>
          <w:rFonts w:asciiTheme="minorHAnsi" w:hAnsiTheme="minorHAnsi"/>
          <w:spacing w:val="-2"/>
          <w:szCs w:val="22"/>
        </w:rPr>
        <w:t>o</w:t>
      </w:r>
      <w:r w:rsidRPr="00A72BD3">
        <w:rPr>
          <w:rFonts w:asciiTheme="minorHAnsi" w:hAnsiTheme="minorHAnsi"/>
          <w:spacing w:val="-1"/>
          <w:szCs w:val="22"/>
        </w:rPr>
        <w:t>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S</w:t>
      </w:r>
      <w:r w:rsidRPr="00A72BD3">
        <w:rPr>
          <w:rFonts w:asciiTheme="minorHAnsi" w:hAnsiTheme="minorHAnsi"/>
          <w:szCs w:val="22"/>
        </w:rPr>
        <w:t>c</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dul</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3"/>
          <w:szCs w:val="22"/>
        </w:rPr>
        <w:t>l</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to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v</w:t>
      </w:r>
      <w:r w:rsidRPr="00A72BD3">
        <w:rPr>
          <w:rFonts w:asciiTheme="minorHAnsi" w:hAnsiTheme="minorHAnsi"/>
          <w:spacing w:val="-2"/>
          <w:szCs w:val="22"/>
        </w:rPr>
        <w:t>e</w:t>
      </w:r>
      <w:r w:rsidRPr="00A72BD3">
        <w:rPr>
          <w:rFonts w:asciiTheme="minorHAnsi" w:hAnsiTheme="minorHAnsi"/>
          <w:spacing w:val="-1"/>
          <w:szCs w:val="22"/>
        </w:rPr>
        <w:t>rif</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2"/>
          <w:szCs w:val="22"/>
        </w:rPr>
        <w:t>v</w:t>
      </w:r>
      <w:r w:rsidRPr="00A72BD3">
        <w:rPr>
          <w:rFonts w:asciiTheme="minorHAnsi" w:hAnsiTheme="minorHAnsi"/>
          <w:spacing w:val="-1"/>
          <w:szCs w:val="22"/>
        </w:rPr>
        <w:t>ailabili</w:t>
      </w:r>
      <w:r w:rsidRPr="00A72BD3">
        <w:rPr>
          <w:rFonts w:asciiTheme="minorHAnsi" w:hAnsiTheme="minorHAnsi"/>
          <w:szCs w:val="22"/>
        </w:rPr>
        <w:t>ty</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pacing w:val="-3"/>
          <w:szCs w:val="22"/>
        </w:rPr>
        <w:t>s</w:t>
      </w:r>
      <w:r w:rsidRPr="00A72BD3">
        <w:rPr>
          <w:rFonts w:asciiTheme="minorHAnsi" w:hAnsiTheme="minorHAnsi"/>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1"/>
          <w:szCs w:val="22"/>
        </w:rPr>
        <w:t>o</w:t>
      </w:r>
      <w:r w:rsidRPr="00A72BD3">
        <w:rPr>
          <w:rFonts w:asciiTheme="minorHAnsi" w:hAnsiTheme="minorHAnsi"/>
          <w:spacing w:val="-1"/>
          <w:szCs w:val="22"/>
        </w:rPr>
        <w:t>nn</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w:t>
      </w:r>
      <w:r w:rsidRPr="00A72BD3">
        <w:rPr>
          <w:rFonts w:asciiTheme="minorHAnsi" w:hAnsiTheme="minorHAnsi"/>
          <w:spacing w:val="-2"/>
          <w:szCs w:val="22"/>
        </w:rPr>
        <w:t xml:space="preserve"> </w:t>
      </w:r>
      <w:r w:rsidR="006F52D1" w:rsidRPr="00A72BD3">
        <w:rPr>
          <w:rFonts w:asciiTheme="minorHAnsi" w:hAnsiTheme="minorHAnsi"/>
          <w:szCs w:val="22"/>
        </w:rPr>
        <w:t>e</w:t>
      </w:r>
      <w:r w:rsidR="006F52D1" w:rsidRPr="00A72BD3">
        <w:rPr>
          <w:rFonts w:asciiTheme="minorHAnsi" w:hAnsiTheme="minorHAnsi"/>
          <w:spacing w:val="-1"/>
          <w:szCs w:val="22"/>
        </w:rPr>
        <w:t>quip</w:t>
      </w:r>
      <w:r w:rsidR="006F52D1" w:rsidRPr="00A72BD3">
        <w:rPr>
          <w:rFonts w:asciiTheme="minorHAnsi" w:hAnsiTheme="minorHAnsi"/>
          <w:spacing w:val="1"/>
          <w:szCs w:val="22"/>
        </w:rPr>
        <w:t>m</w:t>
      </w:r>
      <w:r w:rsidR="006F52D1" w:rsidRPr="00A72BD3">
        <w:rPr>
          <w:rFonts w:asciiTheme="minorHAnsi" w:hAnsiTheme="minorHAnsi"/>
          <w:szCs w:val="22"/>
        </w:rPr>
        <w:t>e</w:t>
      </w:r>
      <w:r w:rsidR="006F52D1" w:rsidRPr="00A72BD3">
        <w:rPr>
          <w:rFonts w:asciiTheme="minorHAnsi" w:hAnsiTheme="minorHAnsi"/>
          <w:spacing w:val="-4"/>
          <w:szCs w:val="22"/>
        </w:rPr>
        <w:t>n</w:t>
      </w:r>
      <w:r w:rsidR="006F52D1"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fa</w:t>
      </w:r>
      <w:r w:rsidRPr="00A72BD3">
        <w:rPr>
          <w:rFonts w:asciiTheme="minorHAnsi" w:hAnsiTheme="minorHAnsi"/>
          <w:szCs w:val="22"/>
        </w:rPr>
        <w:t>c</w:t>
      </w:r>
      <w:r w:rsidRPr="00A72BD3">
        <w:rPr>
          <w:rFonts w:asciiTheme="minorHAnsi" w:hAnsiTheme="minorHAnsi"/>
          <w:spacing w:val="-1"/>
          <w:szCs w:val="22"/>
        </w:rPr>
        <w:t>ili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 xml:space="preserve">es </w:t>
      </w:r>
      <w:r w:rsidRPr="00A72BD3">
        <w:rPr>
          <w:rFonts w:asciiTheme="minorHAnsi" w:hAnsiTheme="minorHAnsi"/>
          <w:spacing w:val="-4"/>
          <w:szCs w:val="22"/>
        </w:rPr>
        <w:t>n</w:t>
      </w:r>
      <w:r w:rsidRPr="00A72BD3">
        <w:rPr>
          <w:rFonts w:asciiTheme="minorHAnsi" w:hAnsiTheme="minorHAnsi"/>
          <w:szCs w:val="22"/>
        </w:rPr>
        <w:t>ee</w:t>
      </w:r>
      <w:r w:rsidRPr="00A72BD3">
        <w:rPr>
          <w:rFonts w:asciiTheme="minorHAnsi" w:hAnsiTheme="minorHAnsi"/>
          <w:spacing w:val="-1"/>
          <w:szCs w:val="22"/>
        </w:rPr>
        <w:t>d</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ke</w:t>
      </w:r>
      <w:r w:rsidRPr="00A72BD3">
        <w:rPr>
          <w:rFonts w:asciiTheme="minorHAnsi" w:hAnsiTheme="minorHAnsi"/>
          <w:spacing w:val="1"/>
          <w:szCs w:val="22"/>
        </w:rPr>
        <w:t xml:space="preserve"> </w:t>
      </w:r>
      <w:r w:rsidRPr="00A72BD3">
        <w:rPr>
          <w:rFonts w:asciiTheme="minorHAnsi" w:hAnsiTheme="minorHAnsi"/>
          <w:spacing w:val="-4"/>
          <w:szCs w:val="22"/>
        </w:rPr>
        <w:t>p</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1"/>
          <w:szCs w:val="22"/>
        </w:rPr>
        <w:t>gr</w:t>
      </w:r>
      <w:r w:rsidRPr="00A72BD3">
        <w:rPr>
          <w:rFonts w:asciiTheme="minorHAnsi" w:hAnsiTheme="minorHAnsi"/>
          <w:szCs w:val="22"/>
        </w:rPr>
        <w:t>ess</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 xml:space="preserve">d </w:t>
      </w:r>
      <w:r w:rsidRPr="00A72BD3">
        <w:rPr>
          <w:rFonts w:asciiTheme="minorHAnsi" w:hAnsiTheme="minorHAnsi"/>
          <w:spacing w:val="-1"/>
          <w:szCs w:val="22"/>
        </w:rPr>
        <w:t>a</w:t>
      </w:r>
      <w:r w:rsidRPr="00A72BD3">
        <w:rPr>
          <w:rFonts w:asciiTheme="minorHAnsi" w:hAnsiTheme="minorHAnsi"/>
          <w:spacing w:val="1"/>
          <w:szCs w:val="22"/>
        </w:rPr>
        <w:t>vo</w:t>
      </w:r>
      <w:r w:rsidRPr="00A72BD3">
        <w:rPr>
          <w:rFonts w:asciiTheme="minorHAnsi" w:hAnsiTheme="minorHAnsi"/>
          <w:spacing w:val="-1"/>
          <w:szCs w:val="22"/>
        </w:rPr>
        <w:t>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4"/>
          <w:szCs w:val="22"/>
        </w:rPr>
        <w:t>d</w:t>
      </w:r>
      <w:r w:rsidRPr="00A72BD3">
        <w:rPr>
          <w:rFonts w:asciiTheme="minorHAnsi" w:hAnsiTheme="minorHAnsi"/>
          <w:szCs w:val="22"/>
        </w:rPr>
        <w:t>e</w:t>
      </w:r>
      <w:r w:rsidRPr="00A72BD3">
        <w:rPr>
          <w:rFonts w:asciiTheme="minorHAnsi" w:hAnsiTheme="minorHAnsi"/>
          <w:spacing w:val="-1"/>
          <w:szCs w:val="22"/>
        </w:rPr>
        <w:t>la</w:t>
      </w:r>
      <w:r w:rsidRPr="00A72BD3">
        <w:rPr>
          <w:rFonts w:asciiTheme="minorHAnsi" w:hAnsiTheme="minorHAnsi"/>
          <w:szCs w:val="22"/>
        </w:rPr>
        <w:t>ys.</w:t>
      </w:r>
    </w:p>
    <w:p w14:paraId="7CE21379" w14:textId="77777777" w:rsidR="004C4588" w:rsidRDefault="004C4588" w:rsidP="004C4588">
      <w:pPr>
        <w:ind w:left="720" w:hanging="720"/>
        <w:rPr>
          <w:rFonts w:asciiTheme="minorHAnsi" w:hAnsiTheme="minorHAnsi"/>
          <w:szCs w:val="22"/>
        </w:rPr>
      </w:pPr>
      <w:r>
        <w:rPr>
          <w:rFonts w:asciiTheme="minorHAnsi" w:hAnsiTheme="minorHAnsi"/>
          <w:szCs w:val="22"/>
        </w:rPr>
        <w:t>1.5.1.5</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1"/>
          <w:szCs w:val="22"/>
        </w:rPr>
        <w:t>v</w:t>
      </w:r>
      <w:r w:rsidRPr="00A72BD3">
        <w:rPr>
          <w:rFonts w:asciiTheme="minorHAnsi" w:hAnsiTheme="minorHAnsi"/>
          <w:spacing w:val="-3"/>
          <w:szCs w:val="22"/>
        </w:rPr>
        <w:t>i</w:t>
      </w:r>
      <w:r w:rsidRPr="00A72BD3">
        <w:rPr>
          <w:rFonts w:asciiTheme="minorHAnsi" w:hAnsiTheme="minorHAnsi"/>
          <w:szCs w:val="22"/>
        </w:rPr>
        <w:t>ew</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1"/>
          <w:szCs w:val="22"/>
        </w:rPr>
        <w:t>gu</w:t>
      </w:r>
      <w:r w:rsidRPr="00A72BD3">
        <w:rPr>
          <w:rFonts w:asciiTheme="minorHAnsi" w:hAnsiTheme="minorHAnsi"/>
          <w:spacing w:val="-3"/>
          <w:szCs w:val="22"/>
        </w:rPr>
        <w:t>i</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1"/>
          <w:szCs w:val="22"/>
        </w:rPr>
        <w:t>lin</w:t>
      </w:r>
      <w:r w:rsidRPr="00A72BD3">
        <w:rPr>
          <w:rFonts w:asciiTheme="minorHAnsi" w:hAnsiTheme="minorHAnsi"/>
          <w:szCs w:val="22"/>
        </w:rPr>
        <w:t>es 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r</w:t>
      </w:r>
      <w:r w:rsidRPr="00A72BD3">
        <w:rPr>
          <w:rFonts w:asciiTheme="minorHAnsi" w:hAnsiTheme="minorHAnsi"/>
          <w:szCs w:val="22"/>
        </w:rPr>
        <w:t>es</w:t>
      </w:r>
      <w:r w:rsidRPr="00A72BD3">
        <w:rPr>
          <w:rFonts w:asciiTheme="minorHAnsi" w:hAnsiTheme="minorHAnsi"/>
          <w:spacing w:val="-1"/>
          <w:szCs w:val="22"/>
        </w:rPr>
        <w:t>p</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2"/>
          <w:szCs w:val="22"/>
        </w:rPr>
        <w:t>e</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er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p>
    <w:p w14:paraId="0811FE99" w14:textId="77777777" w:rsidR="004C4588" w:rsidRDefault="004C4588" w:rsidP="004C4588">
      <w:pPr>
        <w:ind w:left="720" w:hanging="720"/>
        <w:rPr>
          <w:rFonts w:asciiTheme="minorHAnsi" w:hAnsiTheme="minorHAnsi"/>
          <w:szCs w:val="22"/>
        </w:rPr>
      </w:pPr>
      <w:r>
        <w:rPr>
          <w:rFonts w:asciiTheme="minorHAnsi" w:hAnsiTheme="minorHAnsi"/>
          <w:szCs w:val="22"/>
        </w:rPr>
        <w:t>1.5.1.6</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1"/>
          <w:szCs w:val="22"/>
        </w:rPr>
        <w:t>v</w:t>
      </w:r>
      <w:r w:rsidRPr="00A72BD3">
        <w:rPr>
          <w:rFonts w:asciiTheme="minorHAnsi" w:hAnsiTheme="minorHAnsi"/>
          <w:spacing w:val="-3"/>
          <w:szCs w:val="22"/>
        </w:rPr>
        <w:t>i</w:t>
      </w:r>
      <w:r w:rsidRPr="00A72BD3">
        <w:rPr>
          <w:rFonts w:asciiTheme="minorHAnsi" w:hAnsiTheme="minorHAnsi"/>
          <w:szCs w:val="22"/>
        </w:rPr>
        <w:t>ew</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1"/>
          <w:szCs w:val="22"/>
        </w:rPr>
        <w:t xml:space="preserve"> </w:t>
      </w:r>
      <w:r>
        <w:rPr>
          <w:rFonts w:asciiTheme="minorHAnsi" w:hAnsiTheme="minorHAnsi"/>
          <w:spacing w:val="-1"/>
          <w:szCs w:val="22"/>
        </w:rPr>
        <w:t>observations</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te</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ing</w:t>
      </w:r>
      <w:r w:rsidRPr="00A72BD3">
        <w:rPr>
          <w:rFonts w:asciiTheme="minorHAnsi" w:hAnsiTheme="minorHAnsi"/>
          <w:szCs w:val="22"/>
        </w:rPr>
        <w:t>.</w:t>
      </w:r>
    </w:p>
    <w:p w14:paraId="3560EDF4" w14:textId="77777777" w:rsidR="004C4588" w:rsidRDefault="004C4588" w:rsidP="004C4588">
      <w:pPr>
        <w:ind w:left="720" w:hanging="720"/>
        <w:rPr>
          <w:rFonts w:asciiTheme="minorHAnsi" w:hAnsiTheme="minorHAnsi"/>
          <w:szCs w:val="22"/>
        </w:rPr>
      </w:pPr>
      <w:r>
        <w:rPr>
          <w:rFonts w:asciiTheme="minorHAnsi" w:hAnsiTheme="minorHAnsi"/>
          <w:szCs w:val="22"/>
        </w:rPr>
        <w:t>1.5.1.7</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1"/>
          <w:szCs w:val="22"/>
        </w:rPr>
        <w:t>v</w:t>
      </w:r>
      <w:r w:rsidRPr="00A72BD3">
        <w:rPr>
          <w:rFonts w:asciiTheme="minorHAnsi" w:hAnsiTheme="minorHAnsi"/>
          <w:spacing w:val="-3"/>
          <w:szCs w:val="22"/>
        </w:rPr>
        <w:t>i</w:t>
      </w:r>
      <w:r w:rsidRPr="00A72BD3">
        <w:rPr>
          <w:rFonts w:asciiTheme="minorHAnsi" w:hAnsiTheme="minorHAnsi"/>
          <w:szCs w:val="22"/>
        </w:rPr>
        <w:t>ew</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1"/>
          <w:szCs w:val="22"/>
        </w:rPr>
        <w:t>gu</w:t>
      </w:r>
      <w:r w:rsidRPr="00A72BD3">
        <w:rPr>
          <w:rFonts w:asciiTheme="minorHAnsi" w:hAnsiTheme="minorHAnsi"/>
          <w:spacing w:val="-3"/>
          <w:szCs w:val="22"/>
        </w:rPr>
        <w:t>i</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1"/>
          <w:szCs w:val="22"/>
        </w:rPr>
        <w:t>lin</w:t>
      </w:r>
      <w:r w:rsidRPr="00A72BD3">
        <w:rPr>
          <w:rFonts w:asciiTheme="minorHAnsi" w:hAnsiTheme="minorHAnsi"/>
          <w:szCs w:val="22"/>
        </w:rPr>
        <w:t>es 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r</w:t>
      </w:r>
      <w:r w:rsidRPr="00A72BD3">
        <w:rPr>
          <w:rFonts w:asciiTheme="minorHAnsi" w:hAnsiTheme="minorHAnsi"/>
          <w:szCs w:val="22"/>
        </w:rPr>
        <w:t>es</w:t>
      </w:r>
      <w:r w:rsidRPr="00A72BD3">
        <w:rPr>
          <w:rFonts w:asciiTheme="minorHAnsi" w:hAnsiTheme="minorHAnsi"/>
          <w:spacing w:val="-1"/>
          <w:szCs w:val="22"/>
        </w:rPr>
        <w:t>p</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2"/>
          <w:szCs w:val="22"/>
        </w:rPr>
        <w:t>e</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er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p>
    <w:p w14:paraId="62957039" w14:textId="77777777" w:rsidR="004C4588" w:rsidRPr="00EA6096" w:rsidRDefault="004C4588" w:rsidP="004C4588">
      <w:pPr>
        <w:ind w:left="360"/>
        <w:jc w:val="left"/>
        <w:rPr>
          <w:rFonts w:asciiTheme="minorHAnsi" w:hAnsiTheme="minorHAnsi"/>
          <w:b/>
          <w:bCs/>
          <w:szCs w:val="22"/>
        </w:rPr>
      </w:pPr>
      <w:r w:rsidRPr="00EA6096">
        <w:rPr>
          <w:rFonts w:asciiTheme="minorHAnsi" w:hAnsiTheme="minorHAnsi"/>
          <w:b/>
          <w:bCs/>
          <w:szCs w:val="22"/>
        </w:rPr>
        <w:t>1.6</w:t>
      </w:r>
      <w:r w:rsidRPr="00EA6096">
        <w:rPr>
          <w:rFonts w:asciiTheme="minorHAnsi" w:hAnsiTheme="minorHAnsi"/>
          <w:b/>
          <w:bCs/>
          <w:szCs w:val="22"/>
        </w:rPr>
        <w:tab/>
        <w:t>OBSERVATION</w:t>
      </w:r>
      <w:r w:rsidRPr="00EA6096">
        <w:rPr>
          <w:rFonts w:asciiTheme="minorHAnsi" w:hAnsiTheme="minorHAnsi"/>
          <w:b/>
          <w:bCs/>
          <w:spacing w:val="-1"/>
          <w:szCs w:val="22"/>
        </w:rPr>
        <w:t xml:space="preserve"> AN</w:t>
      </w:r>
      <w:r w:rsidRPr="00EA6096">
        <w:rPr>
          <w:rFonts w:asciiTheme="minorHAnsi" w:hAnsiTheme="minorHAnsi"/>
          <w:b/>
          <w:bCs/>
          <w:szCs w:val="22"/>
        </w:rPr>
        <w:t>D</w:t>
      </w:r>
      <w:r w:rsidRPr="00EA6096">
        <w:rPr>
          <w:rFonts w:asciiTheme="minorHAnsi" w:hAnsiTheme="minorHAnsi"/>
          <w:b/>
          <w:bCs/>
          <w:spacing w:val="-3"/>
          <w:szCs w:val="22"/>
        </w:rPr>
        <w:t xml:space="preserve"> </w:t>
      </w:r>
      <w:r w:rsidRPr="00EA6096">
        <w:rPr>
          <w:rFonts w:asciiTheme="minorHAnsi" w:hAnsiTheme="minorHAnsi"/>
          <w:b/>
          <w:bCs/>
          <w:szCs w:val="22"/>
        </w:rPr>
        <w:t>TE</w:t>
      </w:r>
      <w:r w:rsidRPr="00EA6096">
        <w:rPr>
          <w:rFonts w:asciiTheme="minorHAnsi" w:hAnsiTheme="minorHAnsi"/>
          <w:b/>
          <w:bCs/>
          <w:spacing w:val="-3"/>
          <w:szCs w:val="22"/>
        </w:rPr>
        <w:t>S</w:t>
      </w:r>
      <w:r w:rsidRPr="00EA6096">
        <w:rPr>
          <w:rFonts w:asciiTheme="minorHAnsi" w:hAnsiTheme="minorHAnsi"/>
          <w:b/>
          <w:bCs/>
          <w:szCs w:val="22"/>
        </w:rPr>
        <w:t>T</w:t>
      </w:r>
      <w:r w:rsidRPr="00EA6096">
        <w:rPr>
          <w:rFonts w:asciiTheme="minorHAnsi" w:hAnsiTheme="minorHAnsi"/>
          <w:b/>
          <w:bCs/>
          <w:spacing w:val="-1"/>
          <w:szCs w:val="22"/>
        </w:rPr>
        <w:t>IN</w:t>
      </w:r>
      <w:r w:rsidRPr="00EA6096">
        <w:rPr>
          <w:rFonts w:asciiTheme="minorHAnsi" w:hAnsiTheme="minorHAnsi"/>
          <w:b/>
          <w:bCs/>
          <w:szCs w:val="22"/>
        </w:rPr>
        <w:t>G</w:t>
      </w:r>
    </w:p>
    <w:p w14:paraId="19FF1898" w14:textId="086D9C69" w:rsidR="004C4588" w:rsidRDefault="004C4588" w:rsidP="004C4588">
      <w:pPr>
        <w:ind w:left="540" w:hanging="540"/>
        <w:jc w:val="left"/>
        <w:rPr>
          <w:rFonts w:asciiTheme="minorHAnsi" w:hAnsiTheme="minorHAnsi"/>
          <w:szCs w:val="22"/>
        </w:rPr>
      </w:pPr>
      <w:r>
        <w:rPr>
          <w:rFonts w:asciiTheme="minorHAnsi" w:hAnsiTheme="minorHAnsi"/>
          <w:szCs w:val="22"/>
        </w:rPr>
        <w:t>1.6.1</w:t>
      </w:r>
      <w:r>
        <w:rPr>
          <w:rFonts w:asciiTheme="minorHAnsi" w:hAnsiTheme="minorHAnsi"/>
          <w:szCs w:val="22"/>
        </w:rPr>
        <w:tab/>
      </w:r>
      <w:r w:rsidRPr="00A72BD3">
        <w:rPr>
          <w:rFonts w:asciiTheme="minorHAnsi" w:hAnsiTheme="minorHAnsi"/>
          <w:spacing w:val="-1"/>
          <w:szCs w:val="22"/>
        </w:rPr>
        <w:t>Ful</w:t>
      </w:r>
      <w:r w:rsidRPr="00A72BD3">
        <w:rPr>
          <w:rFonts w:asciiTheme="minorHAnsi" w:hAnsiTheme="minorHAnsi"/>
          <w:szCs w:val="22"/>
        </w:rPr>
        <w:t>l t</w:t>
      </w:r>
      <w:r w:rsidRPr="00A72BD3">
        <w:rPr>
          <w:rFonts w:asciiTheme="minorHAnsi" w:hAnsiTheme="minorHAnsi"/>
          <w:spacing w:val="-1"/>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observation</w:t>
      </w:r>
      <w:r w:rsidRPr="00A72BD3">
        <w:rPr>
          <w:rFonts w:asciiTheme="minorHAnsi" w:hAnsiTheme="minorHAnsi"/>
          <w:spacing w:val="-1"/>
          <w:szCs w:val="22"/>
        </w:rPr>
        <w:t xml:space="preserve"> i</w:t>
      </w:r>
      <w:r w:rsidRPr="00A72BD3">
        <w:rPr>
          <w:rFonts w:asciiTheme="minorHAnsi" w:hAnsiTheme="minorHAnsi"/>
          <w:szCs w:val="22"/>
        </w:rPr>
        <w:t xml:space="preserve">s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1"/>
          <w:szCs w:val="22"/>
        </w:rPr>
        <w:t xml:space="preserve"> 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3"/>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4"/>
          <w:szCs w:val="22"/>
        </w:rPr>
        <w:t>p</w:t>
      </w:r>
      <w:r w:rsidRPr="00A72BD3">
        <w:rPr>
          <w:rFonts w:asciiTheme="minorHAnsi" w:hAnsiTheme="minorHAnsi"/>
          <w:szCs w:val="22"/>
        </w:rPr>
        <w:t>ec</w:t>
      </w:r>
      <w:r w:rsidRPr="00A72BD3">
        <w:rPr>
          <w:rFonts w:asciiTheme="minorHAnsi" w:hAnsiTheme="minorHAnsi"/>
          <w:spacing w:val="-1"/>
          <w:szCs w:val="22"/>
        </w:rPr>
        <w:t>ifi</w:t>
      </w:r>
      <w:r w:rsidRPr="00A72BD3">
        <w:rPr>
          <w:rFonts w:asciiTheme="minorHAnsi" w:hAnsiTheme="minorHAnsi"/>
          <w:szCs w:val="22"/>
        </w:rPr>
        <w:t>ed</w:t>
      </w:r>
      <w:r w:rsidRPr="00A72BD3">
        <w:rPr>
          <w:rFonts w:asciiTheme="minorHAnsi" w:hAnsiTheme="minorHAnsi"/>
          <w:spacing w:val="-1"/>
          <w:szCs w:val="22"/>
        </w:rPr>
        <w:t xml:space="preserve"> 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2"/>
          <w:szCs w:val="22"/>
        </w:rPr>
        <w:t>t</w:t>
      </w:r>
      <w:r w:rsidRPr="00A72BD3">
        <w:rPr>
          <w:rFonts w:asciiTheme="minorHAnsi" w:hAnsiTheme="minorHAnsi"/>
          <w:spacing w:val="-1"/>
          <w:szCs w:val="22"/>
        </w:rPr>
        <w:t>hi</w:t>
      </w:r>
      <w:r w:rsidRPr="00A72BD3">
        <w:rPr>
          <w:rFonts w:asciiTheme="minorHAnsi" w:hAnsiTheme="minorHAnsi"/>
          <w:szCs w:val="22"/>
        </w:rPr>
        <w:t xml:space="preserve">s </w:t>
      </w:r>
      <w:r w:rsidRPr="00A72BD3">
        <w:rPr>
          <w:rFonts w:asciiTheme="minorHAnsi" w:hAnsiTheme="minorHAnsi"/>
          <w:spacing w:val="-1"/>
          <w:szCs w:val="22"/>
        </w:rPr>
        <w:t>S</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  </w:t>
      </w:r>
      <w:r w:rsidRPr="00A72BD3">
        <w:rPr>
          <w:rFonts w:asciiTheme="minorHAnsi" w:hAnsiTheme="minorHAnsi"/>
          <w:spacing w:val="-1"/>
          <w:szCs w:val="22"/>
        </w:rPr>
        <w:t>C</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te 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an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observation</w:t>
      </w:r>
      <w:r w:rsidRPr="00A72BD3">
        <w:rPr>
          <w:rFonts w:asciiTheme="minorHAnsi" w:hAnsiTheme="minorHAnsi"/>
          <w:spacing w:val="-1"/>
          <w:szCs w:val="22"/>
        </w:rPr>
        <w:t xml:space="preserve"> fir</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1"/>
          <w:szCs w:val="22"/>
        </w:rPr>
        <w:t>ngag</w:t>
      </w:r>
      <w:r w:rsidRPr="00A72BD3">
        <w:rPr>
          <w:rFonts w:asciiTheme="minorHAnsi" w:hAnsiTheme="minorHAnsi"/>
          <w:szCs w:val="22"/>
        </w:rPr>
        <w:t>ed</w:t>
      </w:r>
      <w:r w:rsidRPr="00A72BD3">
        <w:rPr>
          <w:rFonts w:asciiTheme="minorHAnsi" w:hAnsiTheme="minorHAnsi"/>
          <w:spacing w:val="-1"/>
          <w:szCs w:val="22"/>
        </w:rPr>
        <w:t xml:space="preserve"> 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O</w:t>
      </w:r>
      <w:r w:rsidRPr="00A72BD3">
        <w:rPr>
          <w:rFonts w:asciiTheme="minorHAnsi" w:hAnsiTheme="minorHAnsi"/>
          <w:szCs w:val="22"/>
        </w:rPr>
        <w:t>w</w:t>
      </w:r>
      <w:r w:rsidRPr="00A72BD3">
        <w:rPr>
          <w:rFonts w:asciiTheme="minorHAnsi" w:hAnsiTheme="minorHAnsi"/>
          <w:spacing w:val="-1"/>
          <w:szCs w:val="22"/>
        </w:rPr>
        <w:t>n</w:t>
      </w:r>
      <w:r w:rsidRPr="00A72BD3">
        <w:rPr>
          <w:rFonts w:asciiTheme="minorHAnsi" w:hAnsiTheme="minorHAnsi"/>
          <w:szCs w:val="22"/>
        </w:rPr>
        <w:t xml:space="preserve">er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1"/>
          <w:szCs w:val="22"/>
        </w:rPr>
        <w:t>e</w:t>
      </w:r>
      <w:r w:rsidRPr="00A72BD3">
        <w:rPr>
          <w:rFonts w:asciiTheme="minorHAnsi" w:hAnsiTheme="minorHAnsi"/>
          <w:spacing w:val="-3"/>
          <w:szCs w:val="22"/>
        </w:rPr>
        <w:t>r</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zCs w:val="22"/>
        </w:rPr>
        <w:t>te observation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w:t>
      </w:r>
      <w:r w:rsidRPr="00A72BD3">
        <w:rPr>
          <w:rFonts w:asciiTheme="minorHAnsi" w:hAnsiTheme="minorHAnsi"/>
          <w:spacing w:val="49"/>
          <w:szCs w:val="22"/>
        </w:rPr>
        <w:t xml:space="preserve">  </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y</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 xml:space="preserve">observer’s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w:t>
      </w:r>
      <w:r w:rsidRPr="00A72BD3">
        <w:rPr>
          <w:rFonts w:asciiTheme="minorHAnsi" w:hAnsiTheme="minorHAnsi"/>
          <w:szCs w:val="22"/>
        </w:rPr>
        <w:t>est</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nn</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w:t>
      </w:r>
      <w:r w:rsidRPr="00A72BD3">
        <w:rPr>
          <w:rFonts w:asciiTheme="minorHAnsi" w:hAnsiTheme="minorHAnsi"/>
          <w:spacing w:val="-1"/>
          <w:szCs w:val="22"/>
        </w:rPr>
        <w:t>ifi</w:t>
      </w:r>
      <w:r w:rsidRPr="00A72BD3">
        <w:rPr>
          <w:rFonts w:asciiTheme="minorHAnsi" w:hAnsiTheme="minorHAnsi"/>
          <w:szCs w:val="22"/>
        </w:rPr>
        <w:t xml:space="preserve">c </w:t>
      </w:r>
      <w:r w:rsidRPr="00A72BD3">
        <w:rPr>
          <w:rFonts w:asciiTheme="minorHAnsi" w:hAnsiTheme="minorHAnsi"/>
          <w:spacing w:val="-2"/>
          <w:szCs w:val="22"/>
        </w:rPr>
        <w:t>t</w:t>
      </w:r>
      <w:r w:rsidRPr="00A72BD3">
        <w:rPr>
          <w:rFonts w:asciiTheme="minorHAnsi" w:hAnsiTheme="minorHAnsi"/>
          <w:szCs w:val="22"/>
        </w:rPr>
        <w:t>est</w:t>
      </w:r>
      <w:r w:rsidRPr="00A72BD3">
        <w:rPr>
          <w:rFonts w:asciiTheme="minorHAnsi" w:hAnsiTheme="minorHAnsi"/>
          <w:spacing w:val="-2"/>
          <w:szCs w:val="22"/>
        </w:rPr>
        <w:t xml:space="preserve"> </w:t>
      </w:r>
      <w:r w:rsidR="006F52D1" w:rsidRPr="00A72BD3">
        <w:rPr>
          <w:rFonts w:asciiTheme="minorHAnsi" w:hAnsiTheme="minorHAnsi"/>
          <w:szCs w:val="22"/>
        </w:rPr>
        <w:t>s</w:t>
      </w:r>
      <w:r w:rsidR="006F52D1" w:rsidRPr="00A72BD3">
        <w:rPr>
          <w:rFonts w:asciiTheme="minorHAnsi" w:hAnsiTheme="minorHAnsi"/>
          <w:spacing w:val="-1"/>
          <w:szCs w:val="22"/>
        </w:rPr>
        <w:t>a</w:t>
      </w:r>
      <w:r w:rsidR="006F52D1" w:rsidRPr="00A72BD3">
        <w:rPr>
          <w:rFonts w:asciiTheme="minorHAnsi" w:hAnsiTheme="minorHAnsi"/>
          <w:spacing w:val="1"/>
          <w:szCs w:val="22"/>
        </w:rPr>
        <w:t>m</w:t>
      </w:r>
      <w:r w:rsidR="006F52D1" w:rsidRPr="00A72BD3">
        <w:rPr>
          <w:rFonts w:asciiTheme="minorHAnsi" w:hAnsiTheme="minorHAnsi"/>
          <w:spacing w:val="-1"/>
          <w:szCs w:val="22"/>
        </w:rPr>
        <w:t>p</w:t>
      </w:r>
      <w:r w:rsidR="006F52D1" w:rsidRPr="00A72BD3">
        <w:rPr>
          <w:rFonts w:asciiTheme="minorHAnsi" w:hAnsiTheme="minorHAnsi"/>
          <w:spacing w:val="-3"/>
          <w:szCs w:val="22"/>
        </w:rPr>
        <w:t>l</w:t>
      </w:r>
      <w:r w:rsidR="006F52D1" w:rsidRPr="00A72BD3">
        <w:rPr>
          <w:rFonts w:asciiTheme="minorHAnsi" w:hAnsiTheme="minorHAnsi"/>
          <w:szCs w:val="22"/>
        </w:rPr>
        <w:t>es and</w:t>
      </w:r>
      <w:r w:rsidRPr="00A72BD3">
        <w:rPr>
          <w:rFonts w:asciiTheme="minorHAnsi" w:hAnsiTheme="minorHAnsi"/>
          <w:spacing w:val="-1"/>
          <w:szCs w:val="22"/>
        </w:rPr>
        <w:t xml:space="preserve"> </w:t>
      </w:r>
      <w:r w:rsidRPr="00A72BD3">
        <w:rPr>
          <w:rFonts w:asciiTheme="minorHAnsi" w:hAnsiTheme="minorHAnsi"/>
          <w:spacing w:val="-4"/>
          <w:szCs w:val="22"/>
        </w:rPr>
        <w:t>p</w:t>
      </w:r>
      <w:r w:rsidRPr="00A72BD3">
        <w:rPr>
          <w:rFonts w:asciiTheme="minorHAnsi" w:hAnsiTheme="minorHAnsi"/>
          <w:spacing w:val="-1"/>
          <w:szCs w:val="22"/>
        </w:rPr>
        <w:t>r</w:t>
      </w:r>
      <w:r w:rsidRPr="00A72BD3">
        <w:rPr>
          <w:rFonts w:asciiTheme="minorHAnsi" w:hAnsiTheme="minorHAnsi"/>
          <w:spacing w:val="1"/>
          <w:szCs w:val="22"/>
        </w:rPr>
        <w:t>ov</w:t>
      </w:r>
      <w:r w:rsidRPr="00A72BD3">
        <w:rPr>
          <w:rFonts w:asciiTheme="minorHAnsi" w:hAnsiTheme="minorHAnsi"/>
          <w:spacing w:val="-1"/>
          <w:szCs w:val="22"/>
        </w:rPr>
        <w:t>id</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addi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 xml:space="preserve">nal </w:t>
      </w:r>
      <w:r w:rsidRPr="00A72BD3">
        <w:rPr>
          <w:rFonts w:asciiTheme="minorHAnsi" w:hAnsiTheme="minorHAnsi"/>
          <w:szCs w:val="22"/>
        </w:rPr>
        <w:t>test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w:t>
      </w:r>
      <w:r w:rsidRPr="00A72BD3">
        <w:rPr>
          <w:rFonts w:asciiTheme="minorHAnsi" w:hAnsiTheme="minorHAnsi"/>
          <w:spacing w:val="-2"/>
          <w:szCs w:val="22"/>
        </w:rPr>
        <w:t>e</w:t>
      </w:r>
      <w:r w:rsidRPr="00A72BD3">
        <w:rPr>
          <w:rFonts w:asciiTheme="minorHAnsi" w:hAnsiTheme="minorHAnsi"/>
          <w:spacing w:val="-3"/>
          <w:szCs w:val="22"/>
        </w:rPr>
        <w:t>s</w:t>
      </w:r>
      <w:r w:rsidRPr="00A72BD3">
        <w:rPr>
          <w:rFonts w:asciiTheme="minorHAnsi" w:hAnsiTheme="minorHAnsi"/>
          <w:szCs w:val="22"/>
        </w:rPr>
        <w:t>ted</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nfi</w:t>
      </w:r>
      <w:r w:rsidRPr="00A72BD3">
        <w:rPr>
          <w:rFonts w:asciiTheme="minorHAnsi" w:hAnsiTheme="minorHAnsi"/>
          <w:spacing w:val="-3"/>
          <w:szCs w:val="22"/>
        </w:rPr>
        <w:t>r</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2"/>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om</w:t>
      </w:r>
      <w:r w:rsidRPr="00A72BD3">
        <w:rPr>
          <w:rFonts w:asciiTheme="minorHAnsi" w:hAnsiTheme="minorHAnsi"/>
          <w:spacing w:val="-1"/>
          <w:szCs w:val="22"/>
        </w:rPr>
        <w:t>pli</w:t>
      </w:r>
      <w:r w:rsidRPr="00A72BD3">
        <w:rPr>
          <w:rFonts w:asciiTheme="minorHAnsi" w:hAnsiTheme="minorHAnsi"/>
          <w:spacing w:val="-2"/>
          <w:szCs w:val="22"/>
        </w:rPr>
        <w:t>e</w:t>
      </w:r>
      <w:r w:rsidRPr="00A72BD3">
        <w:rPr>
          <w:rFonts w:asciiTheme="minorHAnsi" w:hAnsiTheme="minorHAnsi"/>
          <w:szCs w:val="22"/>
        </w:rPr>
        <w:t>s 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ts.</w:t>
      </w:r>
      <w:r w:rsidRPr="00A72BD3">
        <w:rPr>
          <w:rFonts w:asciiTheme="minorHAnsi" w:hAnsiTheme="minorHAnsi"/>
          <w:spacing w:val="47"/>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ra</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r 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3"/>
          <w:szCs w:val="22"/>
        </w:rPr>
        <w:t>f</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O</w:t>
      </w:r>
      <w:r w:rsidRPr="00A72BD3">
        <w:rPr>
          <w:rFonts w:asciiTheme="minorHAnsi" w:hAnsiTheme="minorHAnsi"/>
          <w:szCs w:val="22"/>
        </w:rPr>
        <w:t>w</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 xml:space="preserve">observation </w:t>
      </w:r>
      <w:r w:rsidRPr="00A72BD3">
        <w:rPr>
          <w:rFonts w:asciiTheme="minorHAnsi" w:hAnsiTheme="minorHAnsi"/>
          <w:spacing w:val="-1"/>
          <w:szCs w:val="22"/>
        </w:rPr>
        <w:t>fir</w:t>
      </w:r>
      <w:r w:rsidRPr="00A72BD3">
        <w:rPr>
          <w:rFonts w:asciiTheme="minorHAnsi" w:hAnsiTheme="minorHAnsi"/>
          <w:spacing w:val="1"/>
          <w:szCs w:val="22"/>
        </w:rPr>
        <w:t>m</w:t>
      </w:r>
      <w:r w:rsidRPr="00A72BD3">
        <w:rPr>
          <w:rFonts w:asciiTheme="minorHAnsi" w:hAnsiTheme="minorHAnsi"/>
          <w:szCs w:val="22"/>
        </w:rPr>
        <w:t xml:space="preserve">, </w:t>
      </w:r>
      <w:r w:rsidRPr="00A72BD3">
        <w:rPr>
          <w:rFonts w:asciiTheme="minorHAnsi" w:hAnsiTheme="minorHAnsi"/>
          <w:spacing w:val="-3"/>
          <w:szCs w:val="22"/>
        </w:rPr>
        <w:t>A</w:t>
      </w:r>
      <w:r w:rsidRPr="00A72BD3">
        <w:rPr>
          <w:rFonts w:asciiTheme="minorHAnsi" w:hAnsiTheme="minorHAnsi"/>
          <w:spacing w:val="1"/>
          <w:szCs w:val="22"/>
        </w:rPr>
        <w:t>/</w:t>
      </w:r>
      <w:r w:rsidRPr="00A72BD3">
        <w:rPr>
          <w:rFonts w:asciiTheme="minorHAnsi" w:hAnsiTheme="minorHAnsi"/>
          <w:szCs w:val="22"/>
        </w:rPr>
        <w:t xml:space="preserve">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Ow</w:t>
      </w:r>
      <w:r w:rsidRPr="00A72BD3">
        <w:rPr>
          <w:rFonts w:asciiTheme="minorHAnsi" w:hAnsiTheme="minorHAnsi"/>
          <w:spacing w:val="-1"/>
          <w:szCs w:val="22"/>
        </w:rPr>
        <w:t>n</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fi</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w:t>
      </w:r>
      <w:r w:rsidRPr="00A72BD3">
        <w:rPr>
          <w:rFonts w:asciiTheme="minorHAnsi" w:hAnsiTheme="minorHAnsi"/>
          <w:spacing w:val="-2"/>
          <w:szCs w:val="22"/>
        </w:rPr>
        <w:t>5</w:t>
      </w:r>
      <w:r w:rsidRPr="00A72BD3">
        <w:rPr>
          <w:rFonts w:asciiTheme="minorHAnsi" w:hAnsiTheme="minorHAnsi"/>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da</w:t>
      </w:r>
      <w:r w:rsidRPr="00A72BD3">
        <w:rPr>
          <w:rFonts w:asciiTheme="minorHAnsi" w:hAnsiTheme="minorHAnsi"/>
          <w:szCs w:val="22"/>
        </w:rPr>
        <w:t>ys</w:t>
      </w:r>
      <w:r w:rsidRPr="00A72BD3">
        <w:rPr>
          <w:rFonts w:asciiTheme="minorHAnsi" w:hAnsiTheme="minorHAnsi"/>
          <w:spacing w:val="-2"/>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ad</w:t>
      </w:r>
      <w:r w:rsidRPr="00A72BD3">
        <w:rPr>
          <w:rFonts w:asciiTheme="minorHAnsi" w:hAnsiTheme="minorHAnsi"/>
          <w:spacing w:val="1"/>
          <w:szCs w:val="22"/>
        </w:rPr>
        <w:t>v</w:t>
      </w:r>
      <w:r w:rsidRPr="00A72BD3">
        <w:rPr>
          <w:rFonts w:asciiTheme="minorHAnsi" w:hAnsiTheme="minorHAnsi"/>
          <w:spacing w:val="-1"/>
          <w:szCs w:val="22"/>
        </w:rPr>
        <w:t>an</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st</w:t>
      </w:r>
      <w:r w:rsidRPr="00A72BD3">
        <w:rPr>
          <w:rFonts w:asciiTheme="minorHAnsi" w:hAnsiTheme="minorHAnsi"/>
          <w:spacing w:val="-3"/>
          <w:szCs w:val="22"/>
        </w:rPr>
        <w:t>a</w:t>
      </w:r>
      <w:r w:rsidRPr="00A72BD3">
        <w:rPr>
          <w:rFonts w:asciiTheme="minorHAnsi" w:hAnsiTheme="minorHAnsi"/>
          <w:spacing w:val="-1"/>
          <w:szCs w:val="22"/>
        </w:rPr>
        <w:t>r</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an</w:t>
      </w:r>
      <w:r w:rsidRPr="00A72BD3">
        <w:rPr>
          <w:rFonts w:asciiTheme="minorHAnsi" w:hAnsiTheme="minorHAnsi"/>
          <w:szCs w:val="22"/>
        </w:rPr>
        <w:t>y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3"/>
          <w:szCs w:val="22"/>
        </w:rPr>
        <w:t>r</w:t>
      </w:r>
      <w:r w:rsidRPr="00A72BD3">
        <w:rPr>
          <w:rFonts w:asciiTheme="minorHAnsi" w:hAnsiTheme="minorHAnsi"/>
          <w:szCs w:val="22"/>
        </w:rPr>
        <w:t>ee</w:t>
      </w:r>
      <w:r w:rsidRPr="00A72BD3">
        <w:rPr>
          <w:rFonts w:asciiTheme="minorHAnsi" w:hAnsiTheme="minorHAnsi"/>
          <w:spacing w:val="1"/>
          <w:szCs w:val="22"/>
        </w:rPr>
        <w:t xml:space="preserve"> </w:t>
      </w:r>
      <w:r w:rsidRPr="00A72BD3">
        <w:rPr>
          <w:rFonts w:asciiTheme="minorHAnsi" w:hAnsiTheme="minorHAnsi"/>
          <w:spacing w:val="-3"/>
          <w:szCs w:val="22"/>
        </w:rPr>
        <w:t>(</w:t>
      </w:r>
      <w:r w:rsidRPr="00A72BD3">
        <w:rPr>
          <w:rFonts w:asciiTheme="minorHAnsi" w:hAnsiTheme="minorHAnsi"/>
          <w:szCs w:val="22"/>
        </w:rPr>
        <w:t>3)</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da</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3"/>
          <w:szCs w:val="22"/>
        </w:rPr>
        <w:t>c</w:t>
      </w:r>
      <w:r w:rsidRPr="00A72BD3">
        <w:rPr>
          <w:rFonts w:asciiTheme="minorHAnsi" w:hAnsiTheme="minorHAnsi"/>
          <w:szCs w:val="22"/>
        </w:rPr>
        <w:t xml:space="preserve">e </w:t>
      </w:r>
      <w:r w:rsidRPr="00A72BD3">
        <w:rPr>
          <w:rFonts w:asciiTheme="minorHAnsi" w:hAnsiTheme="minorHAnsi"/>
          <w:spacing w:val="-1"/>
          <w:szCs w:val="22"/>
        </w:rPr>
        <w:t>p</w:t>
      </w:r>
      <w:r w:rsidRPr="00A72BD3">
        <w:rPr>
          <w:rFonts w:asciiTheme="minorHAnsi" w:hAnsiTheme="minorHAnsi"/>
          <w:szCs w:val="22"/>
        </w:rPr>
        <w:t>er observation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ri</w:t>
      </w:r>
      <w:r w:rsidRPr="00A72BD3">
        <w:rPr>
          <w:rFonts w:asciiTheme="minorHAnsi" w:hAnsiTheme="minorHAnsi"/>
          <w:szCs w:val="22"/>
        </w:rPr>
        <w:t>p</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pacing w:val="-3"/>
          <w:szCs w:val="22"/>
        </w:rPr>
        <w:t>f</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p>
    <w:p w14:paraId="6A5F498C" w14:textId="77777777" w:rsidR="004C4588" w:rsidRDefault="004C4588" w:rsidP="004C4588">
      <w:pPr>
        <w:ind w:left="540" w:hanging="540"/>
        <w:jc w:val="left"/>
        <w:rPr>
          <w:rFonts w:asciiTheme="minorHAnsi" w:hAnsiTheme="minorHAnsi"/>
          <w:szCs w:val="22"/>
        </w:rPr>
      </w:pPr>
      <w:r>
        <w:rPr>
          <w:szCs w:val="22"/>
        </w:rPr>
        <w:t>1.6.2</w:t>
      </w:r>
      <w:r>
        <w:rPr>
          <w:szCs w:val="22"/>
        </w:rPr>
        <w:tab/>
      </w:r>
      <w:r w:rsidRPr="00A72BD3">
        <w:rPr>
          <w:rFonts w:asciiTheme="minorHAnsi" w:hAnsiTheme="minorHAnsi"/>
          <w:szCs w:val="22"/>
        </w:rPr>
        <w:t xml:space="preserve">Substrate Testing: The following tests shall be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zCs w:val="22"/>
        </w:rPr>
        <w:t>ed</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pai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ra</w:t>
      </w:r>
      <w:r w:rsidRPr="00A72BD3">
        <w:rPr>
          <w:rFonts w:asciiTheme="minorHAnsi" w:hAnsiTheme="minorHAnsi"/>
          <w:szCs w:val="22"/>
        </w:rPr>
        <w:t>c</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pacing w:val="-1"/>
          <w:szCs w:val="22"/>
        </w:rPr>
        <w:t>b</w:t>
      </w:r>
      <w:r w:rsidRPr="00A72BD3">
        <w:rPr>
          <w:rFonts w:asciiTheme="minorHAnsi" w:hAnsiTheme="minorHAnsi"/>
          <w:szCs w:val="22"/>
        </w:rPr>
        <w:t>se</w:t>
      </w:r>
      <w:r w:rsidRPr="00A72BD3">
        <w:rPr>
          <w:rFonts w:asciiTheme="minorHAnsi" w:hAnsiTheme="minorHAnsi"/>
          <w:spacing w:val="-3"/>
          <w:szCs w:val="22"/>
        </w:rPr>
        <w:t>r</w:t>
      </w:r>
      <w:r w:rsidRPr="00A72BD3">
        <w:rPr>
          <w:rFonts w:asciiTheme="minorHAnsi" w:hAnsiTheme="minorHAnsi"/>
          <w:spacing w:val="-2"/>
          <w:szCs w:val="22"/>
        </w:rPr>
        <w:t>v</w:t>
      </w:r>
      <w:r w:rsidRPr="00A72BD3">
        <w:rPr>
          <w:rFonts w:asciiTheme="minorHAnsi" w:hAnsiTheme="minorHAnsi"/>
          <w:szCs w:val="22"/>
        </w:rPr>
        <w:t>ed</w:t>
      </w:r>
      <w:r w:rsidRPr="00A72BD3">
        <w:rPr>
          <w:rFonts w:asciiTheme="minorHAnsi" w:hAnsiTheme="minorHAnsi"/>
          <w:spacing w:val="-1"/>
          <w:szCs w:val="22"/>
        </w:rPr>
        <w:t xml:space="preserve"> 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O</w:t>
      </w:r>
      <w:r w:rsidRPr="00A72BD3">
        <w:rPr>
          <w:rFonts w:asciiTheme="minorHAnsi" w:hAnsiTheme="minorHAnsi"/>
          <w:szCs w:val="22"/>
        </w:rPr>
        <w:t>w</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w:t>
      </w:r>
      <w:r w:rsidRPr="00A72BD3">
        <w:rPr>
          <w:rFonts w:asciiTheme="minorHAnsi" w:hAnsiTheme="minorHAnsi"/>
          <w:spacing w:val="-1"/>
          <w:szCs w:val="22"/>
        </w:rPr>
        <w:t xml:space="preserve">  I</w:t>
      </w:r>
      <w:r w:rsidRPr="00A72BD3">
        <w:rPr>
          <w:rFonts w:asciiTheme="minorHAnsi" w:hAnsiTheme="minorHAnsi"/>
          <w:szCs w:val="22"/>
        </w:rPr>
        <w:t xml:space="preserve">f any of the applicable </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2"/>
          <w:szCs w:val="22"/>
        </w:rPr>
        <w:t>m</w:t>
      </w:r>
      <w:r w:rsidRPr="00A72BD3">
        <w:rPr>
          <w:rFonts w:asciiTheme="minorHAnsi" w:hAnsiTheme="minorHAnsi"/>
          <w:szCs w:val="22"/>
        </w:rPr>
        <w:t>et</w:t>
      </w:r>
      <w:r w:rsidRPr="00A72BD3">
        <w:rPr>
          <w:rFonts w:asciiTheme="minorHAnsi" w:hAnsiTheme="minorHAnsi"/>
          <w:spacing w:val="-4"/>
          <w:szCs w:val="22"/>
        </w:rPr>
        <w:t>h</w:t>
      </w:r>
      <w:r w:rsidRPr="00A72BD3">
        <w:rPr>
          <w:rFonts w:asciiTheme="minorHAnsi" w:hAnsiTheme="minorHAnsi"/>
          <w:spacing w:val="1"/>
          <w:szCs w:val="22"/>
        </w:rPr>
        <w:t>o</w:t>
      </w:r>
      <w:r w:rsidRPr="00A72BD3">
        <w:rPr>
          <w:rFonts w:asciiTheme="minorHAnsi" w:hAnsiTheme="minorHAnsi"/>
          <w:spacing w:val="-1"/>
          <w:szCs w:val="22"/>
        </w:rPr>
        <w:t>d</w:t>
      </w:r>
      <w:r w:rsidRPr="00A72BD3">
        <w:rPr>
          <w:rFonts w:asciiTheme="minorHAnsi" w:hAnsiTheme="minorHAnsi"/>
          <w:szCs w:val="22"/>
        </w:rPr>
        <w:t xml:space="preserve">s </w:t>
      </w:r>
      <w:r w:rsidRPr="00A72BD3">
        <w:rPr>
          <w:rFonts w:asciiTheme="minorHAnsi" w:hAnsiTheme="minorHAnsi"/>
          <w:spacing w:val="-1"/>
          <w:szCs w:val="22"/>
        </w:rPr>
        <w:t>fail</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2"/>
          <w:szCs w:val="22"/>
        </w:rPr>
        <w:t>e</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pr</w:t>
      </w:r>
      <w:r w:rsidRPr="00A72BD3">
        <w:rPr>
          <w:rFonts w:asciiTheme="minorHAnsi" w:hAnsiTheme="minorHAnsi"/>
          <w:spacing w:val="-2"/>
          <w:szCs w:val="22"/>
        </w:rPr>
        <w:t>o</w:t>
      </w:r>
      <w:r w:rsidRPr="00A72BD3">
        <w:rPr>
          <w:rFonts w:asciiTheme="minorHAnsi" w:hAnsiTheme="minorHAnsi"/>
          <w:szCs w:val="22"/>
        </w:rPr>
        <w:t>ceed</w:t>
      </w:r>
      <w:r w:rsidRPr="00A72BD3">
        <w:rPr>
          <w:rFonts w:asciiTheme="minorHAnsi" w:hAnsiTheme="minorHAnsi"/>
          <w:spacing w:val="-1"/>
          <w:szCs w:val="22"/>
        </w:rPr>
        <w:t xml:space="preserve"> un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those tests pass. Re</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those same</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ests</w:t>
      </w:r>
      <w:r w:rsidRPr="00A72BD3">
        <w:rPr>
          <w:rFonts w:asciiTheme="minorHAnsi" w:hAnsiTheme="minorHAnsi"/>
          <w:spacing w:val="-2"/>
          <w:szCs w:val="22"/>
        </w:rPr>
        <w:t xml:space="preserve"> </w:t>
      </w:r>
      <w:r w:rsidRPr="00A72BD3">
        <w:rPr>
          <w:rFonts w:asciiTheme="minorHAnsi" w:hAnsiTheme="minorHAnsi"/>
          <w:spacing w:val="-1"/>
          <w:szCs w:val="22"/>
        </w:rPr>
        <w:t>af</w:t>
      </w:r>
      <w:r w:rsidRPr="00A72BD3">
        <w:rPr>
          <w:rFonts w:asciiTheme="minorHAnsi" w:hAnsiTheme="minorHAnsi"/>
          <w:szCs w:val="22"/>
        </w:rPr>
        <w:t>ter</w:t>
      </w:r>
      <w:r w:rsidRPr="00A72BD3">
        <w:rPr>
          <w:rFonts w:asciiTheme="minorHAnsi" w:hAnsiTheme="minorHAnsi"/>
          <w:spacing w:val="-5"/>
          <w:szCs w:val="22"/>
        </w:rPr>
        <w:t xml:space="preserve"> </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ch</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ex</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zCs w:val="22"/>
        </w:rPr>
        <w:t>s</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2"/>
          <w:szCs w:val="22"/>
        </w:rPr>
        <w:t>m</w:t>
      </w:r>
      <w:r w:rsidRPr="00A72BD3">
        <w:rPr>
          <w:rFonts w:asciiTheme="minorHAnsi" w:hAnsiTheme="minorHAnsi"/>
          <w:spacing w:val="1"/>
          <w:szCs w:val="22"/>
        </w:rPr>
        <w:t>o</w:t>
      </w:r>
      <w:r w:rsidRPr="00A72BD3">
        <w:rPr>
          <w:rFonts w:asciiTheme="minorHAnsi" w:hAnsiTheme="minorHAnsi"/>
          <w:spacing w:val="-1"/>
          <w:szCs w:val="22"/>
        </w:rPr>
        <w:t>is</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w:t>
      </w:r>
      <w:r w:rsidRPr="00A72BD3">
        <w:rPr>
          <w:rFonts w:asciiTheme="minorHAnsi" w:hAnsiTheme="minorHAnsi"/>
          <w:szCs w:val="22"/>
        </w:rPr>
        <w:t>ch</w:t>
      </w:r>
      <w:r w:rsidRPr="00A72BD3">
        <w:rPr>
          <w:rFonts w:asciiTheme="minorHAnsi" w:hAnsiTheme="minorHAnsi"/>
          <w:spacing w:val="-1"/>
          <w:szCs w:val="22"/>
        </w:rPr>
        <w:t xml:space="preserve"> 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rain</w:t>
      </w:r>
      <w:r w:rsidRPr="00A72BD3">
        <w:rPr>
          <w:rFonts w:asciiTheme="minorHAnsi" w:hAnsiTheme="minorHAnsi"/>
          <w:szCs w:val="22"/>
        </w:rPr>
        <w:t xml:space="preserve">, </w:t>
      </w:r>
      <w:r w:rsidRPr="00A72BD3">
        <w:rPr>
          <w:rFonts w:asciiTheme="minorHAnsi" w:hAnsiTheme="minorHAnsi"/>
          <w:spacing w:val="-1"/>
          <w:szCs w:val="22"/>
        </w:rPr>
        <w:t>d</w:t>
      </w:r>
      <w:r w:rsidRPr="00A72BD3">
        <w:rPr>
          <w:rFonts w:asciiTheme="minorHAnsi" w:hAnsiTheme="minorHAnsi"/>
          <w:szCs w:val="22"/>
        </w:rPr>
        <w:t>ew,</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st,</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l</w:t>
      </w:r>
      <w:r w:rsidRPr="00A72BD3">
        <w:rPr>
          <w:rFonts w:asciiTheme="minorHAnsi" w:hAnsiTheme="minorHAnsi"/>
          <w:spacing w:val="-2"/>
          <w:szCs w:val="22"/>
        </w:rPr>
        <w:t>e</w:t>
      </w:r>
      <w:r w:rsidRPr="00A72BD3">
        <w:rPr>
          <w:rFonts w:asciiTheme="minorHAnsi" w:hAnsiTheme="minorHAnsi"/>
          <w:szCs w:val="22"/>
        </w:rPr>
        <w:t>et,</w:t>
      </w:r>
      <w:r w:rsidRPr="00A72BD3">
        <w:rPr>
          <w:rFonts w:asciiTheme="minorHAnsi" w:hAnsiTheme="minorHAnsi"/>
          <w:spacing w:val="-2"/>
          <w:szCs w:val="22"/>
        </w:rPr>
        <w:t xml:space="preserve"> </w:t>
      </w:r>
      <w:r w:rsidRPr="00A72BD3">
        <w:rPr>
          <w:rFonts w:asciiTheme="minorHAnsi" w:hAnsiTheme="minorHAnsi"/>
          <w:szCs w:val="22"/>
        </w:rPr>
        <w:t>etc.</w:t>
      </w:r>
    </w:p>
    <w:p w14:paraId="649560E4" w14:textId="0D52EA40" w:rsidR="004C4588" w:rsidRDefault="004C4588" w:rsidP="004C4588">
      <w:pPr>
        <w:ind w:left="720" w:hanging="720"/>
        <w:jc w:val="left"/>
        <w:rPr>
          <w:rFonts w:asciiTheme="minorHAnsi" w:hAnsiTheme="minorHAnsi"/>
          <w:szCs w:val="22"/>
        </w:rPr>
      </w:pPr>
      <w:r>
        <w:rPr>
          <w:rFonts w:asciiTheme="minorHAnsi" w:hAnsiTheme="minorHAnsi"/>
          <w:szCs w:val="22"/>
        </w:rPr>
        <w:t>1.6.2.1</w:t>
      </w:r>
      <w:r>
        <w:rPr>
          <w:rFonts w:asciiTheme="minorHAnsi" w:hAnsiTheme="minorHAnsi"/>
          <w:szCs w:val="22"/>
        </w:rPr>
        <w:tab/>
      </w:r>
      <w:r w:rsidRPr="00A72BD3">
        <w:rPr>
          <w:rFonts w:asciiTheme="minorHAnsi" w:hAnsiTheme="minorHAnsi"/>
          <w:szCs w:val="22"/>
        </w:rPr>
        <w:t>Test</w:t>
      </w:r>
      <w:r w:rsidRPr="00A72BD3">
        <w:rPr>
          <w:rFonts w:asciiTheme="minorHAnsi" w:hAnsiTheme="minorHAnsi"/>
          <w:spacing w:val="-2"/>
          <w:szCs w:val="22"/>
        </w:rPr>
        <w:t xml:space="preserve"> </w:t>
      </w:r>
      <w:r w:rsidRPr="00A72BD3">
        <w:rPr>
          <w:rFonts w:asciiTheme="minorHAnsi" w:hAnsiTheme="minorHAnsi"/>
          <w:szCs w:val="22"/>
        </w:rPr>
        <w:t>1</w:t>
      </w:r>
      <w:r w:rsidRPr="00A72BD3">
        <w:rPr>
          <w:rFonts w:asciiTheme="minorHAnsi" w:hAnsiTheme="minorHAnsi"/>
          <w:spacing w:val="1"/>
          <w:szCs w:val="22"/>
        </w:rPr>
        <w:t xml:space="preserve"> </w:t>
      </w:r>
      <w:r w:rsidRPr="00A72BD3">
        <w:rPr>
          <w:rFonts w:asciiTheme="minorHAnsi" w:hAnsiTheme="minorHAnsi"/>
          <w:spacing w:val="-3"/>
          <w:szCs w:val="22"/>
        </w:rPr>
        <w:t>(</w:t>
      </w:r>
      <w:r w:rsidRPr="00A72BD3">
        <w:rPr>
          <w:rFonts w:asciiTheme="minorHAnsi" w:hAnsiTheme="minorHAnsi"/>
          <w:spacing w:val="-2"/>
          <w:szCs w:val="22"/>
        </w:rPr>
        <w:t>m</w:t>
      </w:r>
      <w:r w:rsidRPr="00A72BD3">
        <w:rPr>
          <w:rFonts w:asciiTheme="minorHAnsi" w:hAnsiTheme="minorHAnsi"/>
          <w:spacing w:val="1"/>
          <w:szCs w:val="22"/>
        </w:rPr>
        <w:t>o</w:t>
      </w:r>
      <w:r w:rsidRPr="00A72BD3">
        <w:rPr>
          <w:rFonts w:asciiTheme="minorHAnsi" w:hAnsiTheme="minorHAnsi"/>
          <w:spacing w:val="-1"/>
          <w:szCs w:val="22"/>
        </w:rPr>
        <w:t>i</w:t>
      </w:r>
      <w:r w:rsidRPr="00A72BD3">
        <w:rPr>
          <w:rFonts w:asciiTheme="minorHAnsi" w:hAnsiTheme="minorHAnsi"/>
          <w:szCs w:val="22"/>
        </w:rPr>
        <w:t>st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st</w:t>
      </w:r>
      <w:r w:rsidRPr="00A72BD3">
        <w:rPr>
          <w:rFonts w:asciiTheme="minorHAnsi" w:hAnsiTheme="minorHAnsi"/>
          <w:spacing w:val="-3"/>
          <w:szCs w:val="22"/>
        </w:rPr>
        <w:t>)</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2"/>
          <w:szCs w:val="22"/>
        </w:rPr>
        <w:t>t</w:t>
      </w:r>
      <w:r w:rsidRPr="00A72BD3">
        <w:rPr>
          <w:rFonts w:asciiTheme="minorHAnsi" w:hAnsiTheme="minorHAnsi"/>
          <w:spacing w:val="-1"/>
          <w:szCs w:val="22"/>
        </w:rPr>
        <w:t>al</w:t>
      </w:r>
      <w:r w:rsidRPr="00A72BD3">
        <w:rPr>
          <w:rFonts w:asciiTheme="minorHAnsi" w:hAnsiTheme="minorHAnsi"/>
          <w:szCs w:val="22"/>
        </w:rPr>
        <w:t>l a 3'</w:t>
      </w:r>
      <w:r w:rsidRPr="00A72BD3">
        <w:rPr>
          <w:rFonts w:asciiTheme="minorHAnsi" w:hAnsiTheme="minorHAnsi"/>
          <w:spacing w:val="-3"/>
          <w:szCs w:val="22"/>
        </w:rPr>
        <w:t xml:space="preserve"> </w:t>
      </w:r>
      <w:r w:rsidRPr="00A72BD3">
        <w:rPr>
          <w:rFonts w:asciiTheme="minorHAnsi" w:hAnsiTheme="minorHAnsi"/>
          <w:szCs w:val="22"/>
        </w:rPr>
        <w:t>x</w:t>
      </w:r>
      <w:r w:rsidRPr="00A72BD3">
        <w:rPr>
          <w:rFonts w:asciiTheme="minorHAnsi" w:hAnsiTheme="minorHAnsi"/>
          <w:spacing w:val="1"/>
          <w:szCs w:val="22"/>
        </w:rPr>
        <w:t xml:space="preserve"> </w:t>
      </w:r>
      <w:r w:rsidRPr="00A72BD3">
        <w:rPr>
          <w:rFonts w:asciiTheme="minorHAnsi" w:hAnsiTheme="minorHAnsi"/>
          <w:szCs w:val="22"/>
        </w:rPr>
        <w:t>3'</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zCs w:val="22"/>
        </w:rPr>
        <w:t>eet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pacing w:val="-2"/>
          <w:szCs w:val="22"/>
        </w:rPr>
        <w:t>y</w:t>
      </w:r>
      <w:r w:rsidRPr="00A72BD3">
        <w:rPr>
          <w:rFonts w:asciiTheme="minorHAnsi" w:hAnsiTheme="minorHAnsi"/>
          <w:szCs w:val="22"/>
        </w:rPr>
        <w:t>et</w:t>
      </w:r>
      <w:r w:rsidRPr="00A72BD3">
        <w:rPr>
          <w:rFonts w:asciiTheme="minorHAnsi" w:hAnsiTheme="minorHAnsi"/>
          <w:spacing w:val="-1"/>
          <w:szCs w:val="22"/>
        </w:rPr>
        <w:t>h</w:t>
      </w:r>
      <w:r w:rsidRPr="00A72BD3">
        <w:rPr>
          <w:rFonts w:asciiTheme="minorHAnsi" w:hAnsiTheme="minorHAnsi"/>
          <w:szCs w:val="22"/>
        </w:rPr>
        <w:t>y</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er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ra</w:t>
      </w:r>
      <w:r w:rsidRPr="00A72BD3">
        <w:rPr>
          <w:rFonts w:asciiTheme="minorHAnsi" w:hAnsiTheme="minorHAnsi"/>
          <w:spacing w:val="-2"/>
          <w:szCs w:val="22"/>
        </w:rPr>
        <w:t>t</w:t>
      </w:r>
      <w:r w:rsidRPr="00A72BD3">
        <w:rPr>
          <w:rFonts w:asciiTheme="minorHAnsi" w:hAnsiTheme="minorHAnsi"/>
          <w:szCs w:val="22"/>
        </w:rPr>
        <w:t xml:space="preserve">e. </w:t>
      </w:r>
      <w:r w:rsidRPr="00A72BD3">
        <w:rPr>
          <w:rFonts w:asciiTheme="minorHAnsi" w:hAnsiTheme="minorHAnsi"/>
          <w:spacing w:val="-1"/>
          <w:szCs w:val="22"/>
        </w:rPr>
        <w:t>S</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2"/>
          <w:szCs w:val="22"/>
        </w:rPr>
        <w:t>e</w:t>
      </w:r>
      <w:r w:rsidRPr="00A72BD3">
        <w:rPr>
          <w:rFonts w:asciiTheme="minorHAnsi" w:hAnsiTheme="minorHAnsi"/>
          <w:szCs w:val="22"/>
        </w:rPr>
        <w:t>et</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i</w:t>
      </w:r>
      <w:r w:rsidRPr="00A72BD3">
        <w:rPr>
          <w:rFonts w:asciiTheme="minorHAnsi" w:hAnsiTheme="minorHAnsi"/>
          <w:spacing w:val="-1"/>
          <w:szCs w:val="22"/>
        </w:rPr>
        <w:t>n</w:t>
      </w:r>
      <w:r w:rsidRPr="00A72BD3">
        <w:rPr>
          <w:rFonts w:asciiTheme="minorHAnsi" w:hAnsiTheme="minorHAnsi"/>
          <w:szCs w:val="22"/>
        </w:rPr>
        <w:t>st</w:t>
      </w:r>
      <w:r w:rsidRPr="00A72BD3">
        <w:rPr>
          <w:rFonts w:asciiTheme="minorHAnsi" w:hAnsiTheme="minorHAnsi"/>
          <w:spacing w:val="-3"/>
          <w:szCs w:val="22"/>
        </w:rPr>
        <w:t>a</w:t>
      </w:r>
      <w:r w:rsidRPr="00A72BD3">
        <w:rPr>
          <w:rFonts w:asciiTheme="minorHAnsi" w:hAnsiTheme="minorHAnsi"/>
          <w:spacing w:val="-1"/>
          <w:szCs w:val="22"/>
        </w:rPr>
        <w:t>lli</w:t>
      </w:r>
      <w:r w:rsidRPr="00A72BD3">
        <w:rPr>
          <w:rFonts w:asciiTheme="minorHAnsi" w:hAnsiTheme="minorHAnsi"/>
          <w:spacing w:val="-2"/>
          <w:szCs w:val="22"/>
        </w:rPr>
        <w:t>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a 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inu</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 w</w:t>
      </w:r>
      <w:r w:rsidRPr="00A72BD3">
        <w:rPr>
          <w:rFonts w:asciiTheme="minorHAnsi" w:hAnsiTheme="minorHAnsi"/>
          <w:spacing w:val="-3"/>
          <w:szCs w:val="22"/>
        </w:rPr>
        <w:t>a</w:t>
      </w:r>
      <w:r w:rsidRPr="00A72BD3">
        <w:rPr>
          <w:rFonts w:asciiTheme="minorHAnsi" w:hAnsiTheme="minorHAnsi"/>
          <w:szCs w:val="22"/>
        </w:rPr>
        <w:t>ter</w:t>
      </w:r>
      <w:r w:rsidRPr="00A72BD3">
        <w:rPr>
          <w:rFonts w:asciiTheme="minorHAnsi" w:hAnsiTheme="minorHAnsi"/>
          <w:spacing w:val="-2"/>
          <w:szCs w:val="22"/>
        </w:rPr>
        <w:t xml:space="preserve"> </w:t>
      </w:r>
      <w:r w:rsidRPr="00A72BD3">
        <w:rPr>
          <w:rFonts w:asciiTheme="minorHAnsi" w:hAnsiTheme="minorHAnsi"/>
          <w:spacing w:val="-3"/>
          <w:szCs w:val="22"/>
        </w:rPr>
        <w:t>c</w:t>
      </w:r>
      <w:r w:rsidRPr="00A72BD3">
        <w:rPr>
          <w:rFonts w:asciiTheme="minorHAnsi" w:hAnsiTheme="minorHAnsi"/>
          <w:spacing w:val="-1"/>
          <w:szCs w:val="22"/>
        </w:rPr>
        <w:t>u</w:t>
      </w:r>
      <w:r w:rsidRPr="00A72BD3">
        <w:rPr>
          <w:rFonts w:asciiTheme="minorHAnsi" w:hAnsiTheme="minorHAnsi"/>
          <w:szCs w:val="22"/>
        </w:rPr>
        <w:t>t</w:t>
      </w:r>
      <w:r w:rsidRPr="00A72BD3">
        <w:rPr>
          <w:rFonts w:asciiTheme="minorHAnsi" w:hAnsiTheme="minorHAnsi"/>
          <w:spacing w:val="-1"/>
          <w:szCs w:val="22"/>
        </w:rPr>
        <w:t>-</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zCs w:val="22"/>
        </w:rPr>
        <w:t>f</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st</w:t>
      </w:r>
      <w:r w:rsidRPr="00A72BD3">
        <w:rPr>
          <w:rFonts w:asciiTheme="minorHAnsi" w:hAnsiTheme="minorHAnsi"/>
          <w:spacing w:val="-3"/>
          <w:szCs w:val="22"/>
        </w:rPr>
        <w:t>i</w:t>
      </w:r>
      <w:r w:rsidRPr="00A72BD3">
        <w:rPr>
          <w:rFonts w:asciiTheme="minorHAnsi" w:hAnsiTheme="minorHAnsi"/>
          <w:szCs w:val="22"/>
        </w:rPr>
        <w:t xml:space="preserve">c </w:t>
      </w:r>
      <w:r w:rsidRPr="00A72BD3">
        <w:rPr>
          <w:rFonts w:asciiTheme="minorHAnsi" w:hAnsiTheme="minorHAnsi"/>
          <w:spacing w:val="-3"/>
          <w:szCs w:val="22"/>
        </w:rPr>
        <w:t>(</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er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3"/>
          <w:szCs w:val="22"/>
        </w:rPr>
        <w:t>-</w:t>
      </w:r>
      <w:r w:rsidRPr="00A72BD3">
        <w:rPr>
          <w:rFonts w:asciiTheme="minorHAnsi" w:hAnsiTheme="minorHAnsi"/>
          <w:spacing w:val="-1"/>
          <w:szCs w:val="22"/>
        </w:rPr>
        <w:t>appr</w:t>
      </w:r>
      <w:r w:rsidRPr="00A72BD3">
        <w:rPr>
          <w:rFonts w:asciiTheme="minorHAnsi" w:hAnsiTheme="minorHAnsi"/>
          <w:spacing w:val="1"/>
          <w:szCs w:val="22"/>
        </w:rPr>
        <w:t>ov</w:t>
      </w:r>
      <w:r w:rsidRPr="00A72BD3">
        <w:rPr>
          <w:rFonts w:asciiTheme="minorHAnsi" w:hAnsiTheme="minorHAnsi"/>
          <w:szCs w:val="22"/>
        </w:rPr>
        <w:t xml:space="preserve">ed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zCs w:val="22"/>
        </w:rPr>
        <w:t xml:space="preserve">) </w:t>
      </w:r>
      <w:r w:rsidRPr="00A72BD3">
        <w:rPr>
          <w:rFonts w:asciiTheme="minorHAnsi" w:hAnsiTheme="minorHAnsi"/>
          <w:spacing w:val="-1"/>
          <w:szCs w:val="22"/>
        </w:rPr>
        <w:t>und</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2"/>
          <w:szCs w:val="22"/>
        </w:rPr>
        <w:t>e</w:t>
      </w:r>
      <w:r w:rsidRPr="00A72BD3">
        <w:rPr>
          <w:rFonts w:asciiTheme="minorHAnsi" w:hAnsiTheme="minorHAnsi"/>
          <w:szCs w:val="22"/>
        </w:rPr>
        <w:t>et</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1"/>
          <w:szCs w:val="22"/>
        </w:rPr>
        <w:t>un</w:t>
      </w:r>
      <w:r w:rsidRPr="00A72BD3">
        <w:rPr>
          <w:rFonts w:asciiTheme="minorHAnsi" w:hAnsiTheme="minorHAnsi"/>
          <w:szCs w:val="22"/>
        </w:rPr>
        <w:t>d</w:t>
      </w:r>
      <w:r w:rsidRPr="00A72BD3">
        <w:rPr>
          <w:rFonts w:asciiTheme="minorHAnsi" w:hAnsiTheme="minorHAnsi"/>
          <w:spacing w:val="-1"/>
          <w:szCs w:val="22"/>
        </w:rPr>
        <w:t xml:space="preserve"> al</w:t>
      </w:r>
      <w:r w:rsidRPr="00A72BD3">
        <w:rPr>
          <w:rFonts w:asciiTheme="minorHAnsi" w:hAnsiTheme="minorHAnsi"/>
          <w:szCs w:val="22"/>
        </w:rPr>
        <w:t xml:space="preserve">l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dg</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en</w:t>
      </w:r>
      <w:r w:rsidRPr="00A72BD3">
        <w:rPr>
          <w:rFonts w:asciiTheme="minorHAnsi" w:hAnsiTheme="minorHAnsi"/>
          <w:spacing w:val="-1"/>
          <w:szCs w:val="22"/>
        </w:rPr>
        <w:t xml:space="preserve"> du</w:t>
      </w:r>
      <w:r w:rsidRPr="00A72BD3">
        <w:rPr>
          <w:rFonts w:asciiTheme="minorHAnsi" w:hAnsiTheme="minorHAnsi"/>
          <w:szCs w:val="22"/>
        </w:rPr>
        <w:t>ct</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pacing w:val="-4"/>
          <w:szCs w:val="22"/>
        </w:rPr>
        <w:t>p</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all f</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r e</w:t>
      </w:r>
      <w:r w:rsidRPr="00A72BD3">
        <w:rPr>
          <w:rFonts w:asciiTheme="minorHAnsi" w:hAnsiTheme="minorHAnsi"/>
          <w:spacing w:val="-1"/>
          <w:szCs w:val="22"/>
        </w:rPr>
        <w:t>dg</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we</w:t>
      </w:r>
      <w:r w:rsidRPr="00A72BD3">
        <w:rPr>
          <w:rFonts w:asciiTheme="minorHAnsi" w:hAnsiTheme="minorHAnsi"/>
          <w:spacing w:val="-1"/>
          <w:szCs w:val="22"/>
        </w:rPr>
        <w:t>ll</w:t>
      </w:r>
      <w:r w:rsidRPr="00A72BD3">
        <w:rPr>
          <w:rFonts w:asciiTheme="minorHAnsi" w:hAnsiTheme="minorHAnsi"/>
          <w:szCs w:val="22"/>
        </w:rPr>
        <w:t xml:space="preserve">.  </w:t>
      </w:r>
      <w:r w:rsidRPr="00A72BD3">
        <w:rPr>
          <w:rFonts w:asciiTheme="minorHAnsi" w:hAnsiTheme="minorHAnsi"/>
          <w:spacing w:val="-1"/>
          <w:szCs w:val="22"/>
        </w:rPr>
        <w:t>I</w:t>
      </w:r>
      <w:r w:rsidRPr="00A72BD3">
        <w:rPr>
          <w:rFonts w:asciiTheme="minorHAnsi" w:hAnsiTheme="minorHAnsi"/>
          <w:szCs w:val="22"/>
        </w:rPr>
        <w:t>f</w:t>
      </w:r>
      <w:r w:rsidRPr="00A72BD3">
        <w:rPr>
          <w:rFonts w:asciiTheme="minorHAnsi" w:hAnsiTheme="minorHAnsi"/>
          <w:spacing w:val="-2"/>
          <w:szCs w:val="22"/>
        </w:rPr>
        <w:t xml:space="preserve"> m</w:t>
      </w:r>
      <w:r w:rsidRPr="00A72BD3">
        <w:rPr>
          <w:rFonts w:asciiTheme="minorHAnsi" w:hAnsiTheme="minorHAnsi"/>
          <w:spacing w:val="1"/>
          <w:szCs w:val="22"/>
        </w:rPr>
        <w:t>o</w:t>
      </w:r>
      <w:r w:rsidRPr="00A72BD3">
        <w:rPr>
          <w:rFonts w:asciiTheme="minorHAnsi" w:hAnsiTheme="minorHAnsi"/>
          <w:spacing w:val="-1"/>
          <w:szCs w:val="22"/>
        </w:rPr>
        <w:t>i</w:t>
      </w:r>
      <w:r w:rsidRPr="00A72BD3">
        <w:rPr>
          <w:rFonts w:asciiTheme="minorHAnsi" w:hAnsiTheme="minorHAnsi"/>
          <w:szCs w:val="22"/>
        </w:rPr>
        <w:t>s</w:t>
      </w:r>
      <w:r w:rsidRPr="00A72BD3">
        <w:rPr>
          <w:rFonts w:asciiTheme="minorHAnsi" w:hAnsiTheme="minorHAnsi"/>
          <w:spacing w:val="-2"/>
          <w:szCs w:val="22"/>
        </w:rPr>
        <w:t>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nd</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pacing w:val="-3"/>
          <w:szCs w:val="22"/>
        </w:rPr>
        <w:t>s</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und</w:t>
      </w:r>
      <w:r w:rsidRPr="00A72BD3">
        <w:rPr>
          <w:rFonts w:asciiTheme="minorHAnsi" w:hAnsiTheme="minorHAnsi"/>
          <w:spacing w:val="-2"/>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1"/>
          <w:szCs w:val="22"/>
        </w:rPr>
        <w:t>id</w:t>
      </w:r>
      <w:r w:rsidRPr="00A72BD3">
        <w:rPr>
          <w:rFonts w:asciiTheme="minorHAnsi" w:hAnsiTheme="minorHAnsi"/>
          <w:szCs w:val="22"/>
        </w:rPr>
        <w:t>e</w:t>
      </w:r>
      <w:r w:rsidRPr="00A72BD3">
        <w:rPr>
          <w:rFonts w:asciiTheme="minorHAnsi" w:hAnsiTheme="minorHAnsi"/>
          <w:spacing w:val="1"/>
          <w:szCs w:val="22"/>
        </w:rPr>
        <w:t xml:space="preserve"> 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 </w:t>
      </w:r>
      <w:r w:rsidR="006F52D1" w:rsidRPr="00A72BD3">
        <w:rPr>
          <w:rFonts w:asciiTheme="minorHAnsi" w:hAnsiTheme="minorHAnsi"/>
          <w:szCs w:val="22"/>
        </w:rPr>
        <w:t>s</w:t>
      </w:r>
      <w:r w:rsidR="006F52D1" w:rsidRPr="00A72BD3">
        <w:rPr>
          <w:rFonts w:asciiTheme="minorHAnsi" w:hAnsiTheme="minorHAnsi"/>
          <w:spacing w:val="-1"/>
          <w:szCs w:val="22"/>
        </w:rPr>
        <w:t>h</w:t>
      </w:r>
      <w:r w:rsidR="006F52D1" w:rsidRPr="00A72BD3">
        <w:rPr>
          <w:rFonts w:asciiTheme="minorHAnsi" w:hAnsiTheme="minorHAnsi"/>
          <w:szCs w:val="22"/>
        </w:rPr>
        <w:t>eet or</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2"/>
          <w:szCs w:val="22"/>
        </w:rPr>
        <w:t>o</w:t>
      </w:r>
      <w:r w:rsidRPr="00A72BD3">
        <w:rPr>
          <w:rFonts w:asciiTheme="minorHAnsi" w:hAnsiTheme="minorHAnsi"/>
          <w:szCs w:val="22"/>
        </w:rPr>
        <w:t xml:space="preserve">ws </w:t>
      </w:r>
      <w:r w:rsidRPr="00A72BD3">
        <w:rPr>
          <w:rFonts w:asciiTheme="minorHAnsi" w:hAnsiTheme="minorHAnsi"/>
          <w:spacing w:val="-1"/>
          <w:szCs w:val="22"/>
        </w:rPr>
        <w:t>u</w:t>
      </w:r>
      <w:r w:rsidRPr="00A72BD3">
        <w:rPr>
          <w:rFonts w:asciiTheme="minorHAnsi" w:hAnsiTheme="minorHAnsi"/>
          <w:szCs w:val="22"/>
        </w:rPr>
        <w:t>p</w:t>
      </w:r>
      <w:r w:rsidRPr="00A72BD3">
        <w:rPr>
          <w:rFonts w:asciiTheme="minorHAnsi" w:hAnsiTheme="minorHAnsi"/>
          <w:spacing w:val="-1"/>
          <w:szCs w:val="22"/>
        </w:rPr>
        <w:t xml:space="preserve"> i</w:t>
      </w:r>
      <w:r w:rsidRPr="00A72BD3">
        <w:rPr>
          <w:rFonts w:asciiTheme="minorHAnsi" w:hAnsiTheme="minorHAnsi"/>
          <w:szCs w:val="22"/>
        </w:rPr>
        <w:t>n</w:t>
      </w:r>
      <w:r w:rsidRPr="00A72BD3">
        <w:rPr>
          <w:rFonts w:asciiTheme="minorHAnsi" w:hAnsiTheme="minorHAnsi"/>
          <w:spacing w:val="-1"/>
          <w:szCs w:val="22"/>
        </w:rPr>
        <w:t xml:space="preserve"> an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er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m</w:t>
      </w:r>
      <w:r w:rsidRPr="00A72BD3">
        <w:rPr>
          <w:rFonts w:asciiTheme="minorHAnsi" w:hAnsiTheme="minorHAnsi"/>
          <w:spacing w:val="-1"/>
          <w:szCs w:val="22"/>
        </w:rPr>
        <w:t xml:space="preserve"> af</w:t>
      </w:r>
      <w:r w:rsidRPr="00A72BD3">
        <w:rPr>
          <w:rFonts w:asciiTheme="minorHAnsi" w:hAnsiTheme="minorHAnsi"/>
          <w:szCs w:val="22"/>
        </w:rPr>
        <w:t>ter</w:t>
      </w:r>
      <w:r w:rsidRPr="00A72BD3">
        <w:rPr>
          <w:rFonts w:asciiTheme="minorHAnsi" w:hAnsiTheme="minorHAnsi"/>
          <w:spacing w:val="-2"/>
          <w:szCs w:val="22"/>
        </w:rPr>
        <w:t xml:space="preserve"> </w:t>
      </w:r>
      <w:r w:rsidRPr="00A72BD3">
        <w:rPr>
          <w:rFonts w:asciiTheme="minorHAnsi" w:hAnsiTheme="minorHAnsi"/>
          <w:szCs w:val="22"/>
        </w:rPr>
        <w:t>ex</w:t>
      </w:r>
      <w:r w:rsidRPr="00A72BD3">
        <w:rPr>
          <w:rFonts w:asciiTheme="minorHAnsi" w:hAnsiTheme="minorHAnsi"/>
          <w:spacing w:val="-3"/>
          <w:szCs w:val="22"/>
        </w:rPr>
        <w:t>a</w:t>
      </w:r>
      <w:r w:rsidRPr="00A72BD3">
        <w:rPr>
          <w:rFonts w:asciiTheme="minorHAnsi" w:hAnsiTheme="minorHAnsi"/>
          <w:szCs w:val="22"/>
        </w:rPr>
        <w:t>ct</w:t>
      </w:r>
      <w:r w:rsidRPr="00A72BD3">
        <w:rPr>
          <w:rFonts w:asciiTheme="minorHAnsi" w:hAnsiTheme="minorHAnsi"/>
          <w:spacing w:val="-1"/>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hr</w:t>
      </w:r>
      <w:r w:rsidRPr="00A72BD3">
        <w:rPr>
          <w:rFonts w:asciiTheme="minorHAnsi" w:hAnsiTheme="minorHAnsi"/>
          <w:spacing w:val="-2"/>
          <w:szCs w:val="22"/>
        </w:rPr>
        <w:t>e</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pacing w:val="-1"/>
          <w:szCs w:val="22"/>
        </w:rPr>
        <w:t>ur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en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st</w:t>
      </w:r>
      <w:r w:rsidRPr="00A72BD3">
        <w:rPr>
          <w:rFonts w:asciiTheme="minorHAnsi" w:hAnsiTheme="minorHAnsi"/>
          <w:spacing w:val="1"/>
          <w:szCs w:val="22"/>
        </w:rPr>
        <w:t xml:space="preserve"> </w:t>
      </w:r>
      <w:r w:rsidRPr="00A72BD3">
        <w:rPr>
          <w:rFonts w:asciiTheme="minorHAnsi" w:hAnsiTheme="minorHAnsi"/>
          <w:spacing w:val="-1"/>
          <w:szCs w:val="22"/>
        </w:rPr>
        <w:t>ha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fail</w:t>
      </w:r>
      <w:r w:rsidRPr="00A72BD3">
        <w:rPr>
          <w:rFonts w:asciiTheme="minorHAnsi" w:hAnsiTheme="minorHAnsi"/>
          <w:szCs w:val="22"/>
        </w:rPr>
        <w:t>ed</w:t>
      </w:r>
      <w:r w:rsidR="00067A39">
        <w:rPr>
          <w:rFonts w:asciiTheme="minorHAnsi" w:hAnsiTheme="minorHAnsi"/>
          <w:szCs w:val="22"/>
        </w:rPr>
        <w:t>,</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ra</w:t>
      </w:r>
      <w:r w:rsidRPr="00A72BD3">
        <w:rPr>
          <w:rFonts w:asciiTheme="minorHAnsi" w:hAnsiTheme="minorHAnsi"/>
          <w:szCs w:val="22"/>
        </w:rPr>
        <w:t>te</w:t>
      </w:r>
      <w:r w:rsidRPr="00A72BD3">
        <w:rPr>
          <w:rFonts w:asciiTheme="minorHAnsi" w:hAnsiTheme="minorHAnsi"/>
          <w:spacing w:val="1"/>
          <w:szCs w:val="22"/>
        </w:rPr>
        <w:t xml:space="preserve"> </w:t>
      </w:r>
      <w:r w:rsidRPr="00A72BD3">
        <w:rPr>
          <w:rFonts w:asciiTheme="minorHAnsi" w:hAnsiTheme="minorHAnsi"/>
          <w:spacing w:val="-1"/>
          <w:szCs w:val="22"/>
        </w:rPr>
        <w:t>ha</w:t>
      </w:r>
      <w:r w:rsidRPr="00A72BD3">
        <w:rPr>
          <w:rFonts w:asciiTheme="minorHAnsi" w:hAnsiTheme="minorHAnsi"/>
          <w:szCs w:val="22"/>
        </w:rPr>
        <w:t>s</w:t>
      </w:r>
      <w:r w:rsidRPr="00A72BD3">
        <w:rPr>
          <w:rFonts w:asciiTheme="minorHAnsi" w:hAnsiTheme="minorHAnsi"/>
          <w:spacing w:val="-2"/>
          <w:szCs w:val="22"/>
        </w:rPr>
        <w:t xml:space="preserve"> t</w:t>
      </w:r>
      <w:r w:rsidRPr="00A72BD3">
        <w:rPr>
          <w:rFonts w:asciiTheme="minorHAnsi" w:hAnsiTheme="minorHAnsi"/>
          <w:spacing w:val="1"/>
          <w:szCs w:val="22"/>
        </w:rPr>
        <w:t>o</w:t>
      </w:r>
      <w:r w:rsidRPr="00A72BD3">
        <w:rPr>
          <w:rFonts w:asciiTheme="minorHAnsi" w:hAnsiTheme="minorHAnsi"/>
          <w:szCs w:val="22"/>
        </w:rPr>
        <w:t>o</w:t>
      </w:r>
      <w:r w:rsidRPr="00A72BD3">
        <w:rPr>
          <w:rFonts w:asciiTheme="minorHAnsi" w:hAnsiTheme="minorHAnsi"/>
          <w:spacing w:val="-1"/>
          <w:szCs w:val="22"/>
        </w:rPr>
        <w:t xml:space="preserve"> hig</w:t>
      </w:r>
      <w:r w:rsidRPr="00A72BD3">
        <w:rPr>
          <w:rFonts w:asciiTheme="minorHAnsi" w:hAnsiTheme="minorHAnsi"/>
          <w:szCs w:val="22"/>
        </w:rPr>
        <w:t>h</w:t>
      </w:r>
      <w:r w:rsidRPr="00A72BD3">
        <w:rPr>
          <w:rFonts w:asciiTheme="minorHAnsi" w:hAnsiTheme="minorHAnsi"/>
          <w:spacing w:val="-1"/>
          <w:szCs w:val="22"/>
        </w:rPr>
        <w:t xml:space="preserve"> </w:t>
      </w:r>
      <w:r w:rsidRPr="00A72BD3">
        <w:rPr>
          <w:rFonts w:asciiTheme="minorHAnsi" w:hAnsiTheme="minorHAnsi"/>
          <w:szCs w:val="22"/>
        </w:rPr>
        <w:t xml:space="preserve">a </w:t>
      </w:r>
      <w:r w:rsidRPr="00A72BD3">
        <w:rPr>
          <w:rFonts w:asciiTheme="minorHAnsi" w:hAnsiTheme="minorHAnsi"/>
          <w:spacing w:val="-2"/>
          <w:szCs w:val="22"/>
        </w:rPr>
        <w:t>m</w:t>
      </w:r>
      <w:r w:rsidRPr="00A72BD3">
        <w:rPr>
          <w:rFonts w:asciiTheme="minorHAnsi" w:hAnsiTheme="minorHAnsi"/>
          <w:spacing w:val="1"/>
          <w:szCs w:val="22"/>
        </w:rPr>
        <w:t>o</w:t>
      </w:r>
      <w:r w:rsidRPr="00A72BD3">
        <w:rPr>
          <w:rFonts w:asciiTheme="minorHAnsi" w:hAnsiTheme="minorHAnsi"/>
          <w:spacing w:val="-1"/>
          <w:szCs w:val="22"/>
        </w:rPr>
        <w:t>i</w:t>
      </w:r>
      <w:r w:rsidRPr="00A72BD3">
        <w:rPr>
          <w:rFonts w:asciiTheme="minorHAnsi" w:hAnsiTheme="minorHAnsi"/>
          <w:szCs w:val="22"/>
        </w:rPr>
        <w:t>st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te</w:t>
      </w:r>
      <w:r w:rsidRPr="00A72BD3">
        <w:rPr>
          <w:rFonts w:asciiTheme="minorHAnsi" w:hAnsiTheme="minorHAnsi"/>
          <w:spacing w:val="-1"/>
          <w:szCs w:val="22"/>
        </w:rPr>
        <w:t>n</w:t>
      </w:r>
      <w:r w:rsidRPr="00A72BD3">
        <w:rPr>
          <w:rFonts w:asciiTheme="minorHAnsi" w:hAnsiTheme="minorHAnsi"/>
          <w:szCs w:val="22"/>
        </w:rPr>
        <w:t>t to</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ece</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pacing w:val="-1"/>
          <w:szCs w:val="22"/>
        </w:rPr>
        <w:t>ng</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u</w:t>
      </w:r>
      <w:r w:rsidRPr="00A72BD3">
        <w:rPr>
          <w:rFonts w:asciiTheme="minorHAnsi" w:hAnsiTheme="minorHAnsi"/>
          <w:szCs w:val="22"/>
        </w:rPr>
        <w:t>st</w:t>
      </w:r>
      <w:r w:rsidRPr="00A72BD3">
        <w:rPr>
          <w:rFonts w:asciiTheme="minorHAnsi" w:hAnsiTheme="minorHAnsi"/>
          <w:spacing w:val="-2"/>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dri</w:t>
      </w:r>
      <w:r w:rsidRPr="00A72BD3">
        <w:rPr>
          <w:rFonts w:asciiTheme="minorHAnsi" w:hAnsiTheme="minorHAnsi"/>
          <w:szCs w:val="22"/>
        </w:rPr>
        <w:t>ed</w:t>
      </w:r>
      <w:r w:rsidRPr="00A72BD3">
        <w:rPr>
          <w:rFonts w:asciiTheme="minorHAnsi" w:hAnsiTheme="minorHAnsi"/>
          <w:spacing w:val="-1"/>
          <w:szCs w:val="22"/>
        </w:rPr>
        <w:t xml:space="preserve"> b</w:t>
      </w:r>
      <w:r w:rsidRPr="00A72BD3">
        <w:rPr>
          <w:rFonts w:asciiTheme="minorHAnsi" w:hAnsiTheme="minorHAnsi"/>
          <w:szCs w:val="22"/>
        </w:rPr>
        <w:t xml:space="preserve">y </w:t>
      </w:r>
      <w:r w:rsidRPr="00A72BD3">
        <w:rPr>
          <w:rFonts w:asciiTheme="minorHAnsi" w:hAnsiTheme="minorHAnsi"/>
          <w:spacing w:val="-1"/>
          <w:szCs w:val="22"/>
        </w:rPr>
        <w:t>in</w:t>
      </w:r>
      <w:r w:rsidRPr="00A72BD3">
        <w:rPr>
          <w:rFonts w:asciiTheme="minorHAnsi" w:hAnsiTheme="minorHAnsi"/>
          <w:szCs w:val="22"/>
        </w:rPr>
        <w:t>c</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ch</w:t>
      </w:r>
      <w:r w:rsidRPr="00A72BD3">
        <w:rPr>
          <w:rFonts w:asciiTheme="minorHAnsi" w:hAnsiTheme="minorHAnsi"/>
          <w:spacing w:val="-1"/>
          <w:szCs w:val="22"/>
        </w:rPr>
        <w:t xml:space="preserve"> dr</w:t>
      </w:r>
      <w:r w:rsidRPr="00A72BD3">
        <w:rPr>
          <w:rFonts w:asciiTheme="minorHAnsi" w:hAnsiTheme="minorHAnsi"/>
          <w:szCs w:val="22"/>
        </w:rPr>
        <w:t>y</w:t>
      </w:r>
      <w:r w:rsidRPr="00A72BD3">
        <w:rPr>
          <w:rFonts w:asciiTheme="minorHAnsi" w:hAnsiTheme="minorHAnsi"/>
          <w:spacing w:val="-1"/>
          <w:szCs w:val="22"/>
        </w:rPr>
        <w:t>ing</w:t>
      </w:r>
      <w:r w:rsidRPr="00A72BD3">
        <w:rPr>
          <w:rFonts w:asciiTheme="minorHAnsi" w:hAnsiTheme="minorHAnsi"/>
          <w:szCs w:val="22"/>
        </w:rPr>
        <w:t xml:space="preserve">, </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b</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 test.</w:t>
      </w:r>
      <w:r w:rsidRPr="00A72BD3">
        <w:rPr>
          <w:rFonts w:asciiTheme="minorHAnsi" w:hAnsiTheme="minorHAnsi"/>
          <w:spacing w:val="47"/>
          <w:szCs w:val="22"/>
        </w:rPr>
        <w:t xml:space="preserve"> </w:t>
      </w:r>
      <w:r w:rsidRPr="00A72BD3">
        <w:rPr>
          <w:rFonts w:asciiTheme="minorHAnsi" w:hAnsiTheme="minorHAnsi"/>
          <w:spacing w:val="-2"/>
          <w:szCs w:val="22"/>
        </w:rPr>
        <w:t>D</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c</w:t>
      </w:r>
      <w:r w:rsidRPr="00A72BD3">
        <w:rPr>
          <w:rFonts w:asciiTheme="minorHAnsi" w:hAnsiTheme="minorHAnsi"/>
          <w:spacing w:val="-2"/>
          <w:szCs w:val="22"/>
        </w:rPr>
        <w:t>e</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2"/>
          <w:szCs w:val="22"/>
        </w:rPr>
        <w:t>Te</w:t>
      </w:r>
      <w:r w:rsidRPr="00A72BD3">
        <w:rPr>
          <w:rFonts w:asciiTheme="minorHAnsi" w:hAnsiTheme="minorHAnsi"/>
          <w:szCs w:val="22"/>
        </w:rPr>
        <w:t>st</w:t>
      </w:r>
      <w:r w:rsidRPr="00A72BD3">
        <w:rPr>
          <w:rFonts w:asciiTheme="minorHAnsi" w:hAnsiTheme="minorHAnsi"/>
          <w:spacing w:val="1"/>
          <w:szCs w:val="22"/>
        </w:rPr>
        <w:t xml:space="preserve"> </w:t>
      </w:r>
      <w:r w:rsidRPr="00A72BD3">
        <w:rPr>
          <w:rFonts w:asciiTheme="minorHAnsi" w:hAnsiTheme="minorHAnsi"/>
          <w:szCs w:val="22"/>
        </w:rPr>
        <w:t>2</w:t>
      </w:r>
      <w:r w:rsidRPr="00A72BD3">
        <w:rPr>
          <w:rFonts w:asciiTheme="minorHAnsi" w:hAnsiTheme="minorHAnsi"/>
          <w:spacing w:val="-1"/>
          <w:szCs w:val="22"/>
        </w:rPr>
        <w:t xml:space="preserve"> un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l T</w:t>
      </w:r>
      <w:r w:rsidRPr="00A72BD3">
        <w:rPr>
          <w:rFonts w:asciiTheme="minorHAnsi" w:hAnsiTheme="minorHAnsi"/>
          <w:spacing w:val="-2"/>
          <w:szCs w:val="22"/>
        </w:rPr>
        <w:t>e</w:t>
      </w:r>
      <w:r w:rsidRPr="00A72BD3">
        <w:rPr>
          <w:rFonts w:asciiTheme="minorHAnsi" w:hAnsiTheme="minorHAnsi"/>
          <w:szCs w:val="22"/>
        </w:rPr>
        <w:t>st</w:t>
      </w:r>
      <w:r w:rsidRPr="00A72BD3">
        <w:rPr>
          <w:rFonts w:asciiTheme="minorHAnsi" w:hAnsiTheme="minorHAnsi"/>
          <w:spacing w:val="-2"/>
          <w:szCs w:val="22"/>
        </w:rPr>
        <w:t xml:space="preserve"> </w:t>
      </w:r>
      <w:r w:rsidRPr="00A72BD3">
        <w:rPr>
          <w:rFonts w:asciiTheme="minorHAnsi" w:hAnsiTheme="minorHAnsi"/>
          <w:szCs w:val="22"/>
        </w:rPr>
        <w:t>1</w:t>
      </w:r>
      <w:r w:rsidRPr="00A72BD3">
        <w:rPr>
          <w:rFonts w:asciiTheme="minorHAnsi" w:hAnsiTheme="minorHAnsi"/>
          <w:spacing w:val="1"/>
          <w:szCs w:val="22"/>
        </w:rPr>
        <w:t xml:space="preserve"> </w:t>
      </w:r>
      <w:r w:rsidRPr="00A72BD3">
        <w:rPr>
          <w:rFonts w:asciiTheme="minorHAnsi" w:hAnsiTheme="minorHAnsi"/>
          <w:spacing w:val="-1"/>
          <w:szCs w:val="22"/>
        </w:rPr>
        <w:t>pa</w:t>
      </w:r>
      <w:r w:rsidRPr="00A72BD3">
        <w:rPr>
          <w:rFonts w:asciiTheme="minorHAnsi" w:hAnsiTheme="minorHAnsi"/>
          <w:szCs w:val="22"/>
        </w:rPr>
        <w:t>s</w:t>
      </w:r>
      <w:r w:rsidRPr="00A72BD3">
        <w:rPr>
          <w:rFonts w:asciiTheme="minorHAnsi" w:hAnsiTheme="minorHAnsi"/>
          <w:spacing w:val="-3"/>
          <w:szCs w:val="22"/>
        </w:rPr>
        <w:t>s</w:t>
      </w:r>
      <w:r w:rsidRPr="00A72BD3">
        <w:rPr>
          <w:rFonts w:asciiTheme="minorHAnsi" w:hAnsiTheme="minorHAnsi"/>
          <w:szCs w:val="22"/>
        </w:rPr>
        <w:t xml:space="preserve">es.  </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e</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 test</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rial</w:t>
      </w:r>
      <w:r w:rsidRPr="00A72BD3">
        <w:rPr>
          <w:rFonts w:asciiTheme="minorHAnsi" w:hAnsiTheme="minorHAnsi"/>
          <w:szCs w:val="22"/>
        </w:rPr>
        <w:t xml:space="preserve">s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c</w:t>
      </w:r>
      <w:r w:rsidRPr="00A72BD3">
        <w:rPr>
          <w:rFonts w:asciiTheme="minorHAnsi" w:hAnsiTheme="minorHAnsi"/>
          <w:spacing w:val="-2"/>
          <w:szCs w:val="22"/>
        </w:rPr>
        <w:t>e</w:t>
      </w:r>
      <w:r w:rsidRPr="00A72BD3">
        <w:rPr>
          <w:rFonts w:asciiTheme="minorHAnsi" w:hAnsiTheme="minorHAnsi"/>
          <w:szCs w:val="22"/>
        </w:rPr>
        <w:t>e</w:t>
      </w:r>
      <w:r w:rsidRPr="00A72BD3">
        <w:rPr>
          <w:rFonts w:asciiTheme="minorHAnsi" w:hAnsiTheme="minorHAnsi"/>
          <w:spacing w:val="-1"/>
          <w:szCs w:val="22"/>
        </w:rPr>
        <w:t>din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in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p>
    <w:p w14:paraId="51B2ED48" w14:textId="0C1EC25A" w:rsidR="004C4588" w:rsidRDefault="004C4588" w:rsidP="004C4588">
      <w:pPr>
        <w:ind w:left="720" w:hanging="720"/>
        <w:jc w:val="left"/>
        <w:rPr>
          <w:rFonts w:asciiTheme="minorHAnsi" w:hAnsiTheme="minorHAnsi"/>
          <w:szCs w:val="22"/>
        </w:rPr>
      </w:pPr>
      <w:r>
        <w:rPr>
          <w:rFonts w:asciiTheme="minorHAnsi" w:hAnsiTheme="minorHAnsi"/>
          <w:szCs w:val="22"/>
        </w:rPr>
        <w:t>1.6.2.2</w:t>
      </w:r>
      <w:r>
        <w:rPr>
          <w:rFonts w:asciiTheme="minorHAnsi" w:hAnsiTheme="minorHAnsi"/>
          <w:szCs w:val="22"/>
        </w:rPr>
        <w:tab/>
      </w:r>
      <w:r w:rsidRPr="00A72BD3">
        <w:rPr>
          <w:rFonts w:asciiTheme="minorHAnsi" w:hAnsiTheme="minorHAnsi"/>
          <w:szCs w:val="22"/>
        </w:rPr>
        <w:t>Test</w:t>
      </w:r>
      <w:r w:rsidRPr="00A72BD3">
        <w:rPr>
          <w:rFonts w:asciiTheme="minorHAnsi" w:hAnsiTheme="minorHAnsi"/>
          <w:spacing w:val="-2"/>
          <w:szCs w:val="22"/>
        </w:rPr>
        <w:t xml:space="preserve"> </w:t>
      </w:r>
      <w:r w:rsidRPr="00A72BD3">
        <w:rPr>
          <w:rFonts w:asciiTheme="minorHAnsi" w:hAnsiTheme="minorHAnsi"/>
          <w:szCs w:val="22"/>
        </w:rPr>
        <w:t>2</w:t>
      </w:r>
      <w:r w:rsidRPr="00A72BD3">
        <w:rPr>
          <w:rFonts w:asciiTheme="minorHAnsi" w:hAnsiTheme="minorHAnsi"/>
          <w:spacing w:val="1"/>
          <w:szCs w:val="22"/>
        </w:rPr>
        <w:t xml:space="preserve"> </w:t>
      </w:r>
      <w:r w:rsidRPr="00A72BD3">
        <w:rPr>
          <w:rFonts w:asciiTheme="minorHAnsi" w:hAnsiTheme="minorHAnsi"/>
          <w:spacing w:val="-3"/>
          <w:szCs w:val="22"/>
        </w:rPr>
        <w:t>(</w:t>
      </w:r>
      <w:r w:rsidRPr="00A72BD3">
        <w:rPr>
          <w:rFonts w:asciiTheme="minorHAnsi" w:hAnsiTheme="minorHAnsi"/>
          <w:spacing w:val="-2"/>
          <w:szCs w:val="22"/>
        </w:rPr>
        <w:t>m</w:t>
      </w:r>
      <w:r w:rsidRPr="00A72BD3">
        <w:rPr>
          <w:rFonts w:asciiTheme="minorHAnsi" w:hAnsiTheme="minorHAnsi"/>
          <w:spacing w:val="1"/>
          <w:szCs w:val="22"/>
        </w:rPr>
        <w:t>o</w:t>
      </w:r>
      <w:r w:rsidRPr="00A72BD3">
        <w:rPr>
          <w:rFonts w:asciiTheme="minorHAnsi" w:hAnsiTheme="minorHAnsi"/>
          <w:spacing w:val="-1"/>
          <w:szCs w:val="22"/>
        </w:rPr>
        <w:t>i</w:t>
      </w:r>
      <w:r w:rsidRPr="00A72BD3">
        <w:rPr>
          <w:rFonts w:asciiTheme="minorHAnsi" w:hAnsiTheme="minorHAnsi"/>
          <w:szCs w:val="22"/>
        </w:rPr>
        <w:t>st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 xml:space="preserve">st, </w:t>
      </w:r>
      <w:r w:rsidRPr="00A72BD3">
        <w:rPr>
          <w:rFonts w:asciiTheme="minorHAnsi" w:hAnsiTheme="minorHAnsi"/>
          <w:spacing w:val="-4"/>
          <w:szCs w:val="22"/>
        </w:rPr>
        <w:t>h</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f</w:t>
      </w:r>
      <w:r w:rsidRPr="00A72BD3">
        <w:rPr>
          <w:rFonts w:asciiTheme="minorHAnsi" w:hAnsiTheme="minorHAnsi"/>
          <w:spacing w:val="-3"/>
          <w:szCs w:val="22"/>
        </w:rPr>
        <w:t>l</w:t>
      </w:r>
      <w:r w:rsidRPr="00A72BD3">
        <w:rPr>
          <w:rFonts w:asciiTheme="minorHAnsi" w:hAnsiTheme="minorHAnsi"/>
          <w:spacing w:val="-1"/>
          <w:szCs w:val="22"/>
        </w:rPr>
        <w:t>uid-appli</w:t>
      </w:r>
      <w:r w:rsidRPr="00A72BD3">
        <w:rPr>
          <w:rFonts w:asciiTheme="minorHAnsi" w:hAnsiTheme="minorHAnsi"/>
          <w:szCs w:val="22"/>
        </w:rPr>
        <w:t>ed</w:t>
      </w:r>
      <w:r w:rsidRPr="00A72BD3">
        <w:rPr>
          <w:rFonts w:asciiTheme="minorHAnsi" w:hAnsiTheme="minorHAnsi"/>
          <w:spacing w:val="-1"/>
          <w:szCs w:val="22"/>
        </w:rPr>
        <w:t xml:space="preserve"> rubb</w:t>
      </w:r>
      <w:r w:rsidRPr="00A72BD3">
        <w:rPr>
          <w:rFonts w:asciiTheme="minorHAnsi" w:hAnsiTheme="minorHAnsi"/>
          <w:szCs w:val="22"/>
        </w:rPr>
        <w:t>e</w:t>
      </w:r>
      <w:r w:rsidRPr="00A72BD3">
        <w:rPr>
          <w:rFonts w:asciiTheme="minorHAnsi" w:hAnsiTheme="minorHAnsi"/>
          <w:spacing w:val="-1"/>
          <w:szCs w:val="22"/>
        </w:rPr>
        <w:t>riz</w:t>
      </w:r>
      <w:r w:rsidRPr="00A72BD3">
        <w:rPr>
          <w:rFonts w:asciiTheme="minorHAnsi" w:hAnsiTheme="minorHAnsi"/>
          <w:szCs w:val="22"/>
        </w:rPr>
        <w:t>ed</w:t>
      </w:r>
      <w:r w:rsidRPr="00A72BD3">
        <w:rPr>
          <w:rFonts w:asciiTheme="minorHAnsi" w:hAnsiTheme="minorHAnsi"/>
          <w:spacing w:val="-1"/>
          <w:szCs w:val="22"/>
        </w:rPr>
        <w:t xml:space="preserve"> a</w:t>
      </w:r>
      <w:r w:rsidRPr="00A72BD3">
        <w:rPr>
          <w:rFonts w:asciiTheme="minorHAnsi" w:hAnsiTheme="minorHAnsi"/>
          <w:szCs w:val="22"/>
        </w:rPr>
        <w:t>s</w:t>
      </w:r>
      <w:r w:rsidRPr="00A72BD3">
        <w:rPr>
          <w:rFonts w:asciiTheme="minorHAnsi" w:hAnsiTheme="minorHAnsi"/>
          <w:spacing w:val="-1"/>
          <w:szCs w:val="22"/>
        </w:rPr>
        <w:t>phal</w:t>
      </w:r>
      <w:r w:rsidRPr="00A72BD3">
        <w:rPr>
          <w:rFonts w:asciiTheme="minorHAnsi" w:hAnsiTheme="minorHAnsi"/>
          <w:szCs w:val="22"/>
        </w:rPr>
        <w:t>t</w:t>
      </w:r>
      <w:r w:rsidRPr="00A72BD3">
        <w:rPr>
          <w:rFonts w:asciiTheme="minorHAnsi" w:hAnsiTheme="minorHAnsi"/>
          <w:spacing w:val="1"/>
          <w:szCs w:val="22"/>
        </w:rPr>
        <w:t xml:space="preserve"> o</w:t>
      </w:r>
      <w:r w:rsidRPr="00A72BD3">
        <w:rPr>
          <w:rFonts w:asciiTheme="minorHAnsi" w:hAnsiTheme="minorHAnsi"/>
          <w:spacing w:val="-1"/>
          <w:szCs w:val="22"/>
        </w:rPr>
        <w:t>nl</w:t>
      </w:r>
      <w:r w:rsidRPr="00A72BD3">
        <w:rPr>
          <w:rFonts w:asciiTheme="minorHAnsi" w:hAnsiTheme="minorHAnsi"/>
          <w:spacing w:val="-2"/>
          <w:szCs w:val="22"/>
        </w:rPr>
        <w:t>y</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zCs w:val="22"/>
        </w:rPr>
        <w:t>O</w:t>
      </w:r>
      <w:r w:rsidRPr="00A72BD3">
        <w:rPr>
          <w:rFonts w:asciiTheme="minorHAnsi" w:hAnsiTheme="minorHAnsi"/>
          <w:spacing w:val="-1"/>
          <w:szCs w:val="22"/>
        </w:rPr>
        <w:t>n</w:t>
      </w:r>
      <w:r w:rsidRPr="00A72BD3">
        <w:rPr>
          <w:rFonts w:asciiTheme="minorHAnsi" w:hAnsiTheme="minorHAnsi"/>
          <w:szCs w:val="22"/>
        </w:rPr>
        <w:t>ce Test</w:t>
      </w:r>
      <w:r w:rsidRPr="00A72BD3">
        <w:rPr>
          <w:rFonts w:asciiTheme="minorHAnsi" w:hAnsiTheme="minorHAnsi"/>
          <w:spacing w:val="1"/>
          <w:szCs w:val="22"/>
        </w:rPr>
        <w:t xml:space="preserve"> </w:t>
      </w:r>
      <w:r w:rsidR="003E7CD3">
        <w:rPr>
          <w:rFonts w:asciiTheme="minorHAnsi" w:hAnsiTheme="minorHAnsi"/>
          <w:szCs w:val="22"/>
        </w:rPr>
        <w:t>1</w:t>
      </w:r>
      <w:r w:rsidRPr="00A72BD3">
        <w:rPr>
          <w:rFonts w:asciiTheme="minorHAnsi" w:hAnsiTheme="minorHAnsi"/>
          <w:spacing w:val="-3"/>
          <w:szCs w:val="22"/>
        </w:rPr>
        <w:t xml:space="preserve"> </w:t>
      </w:r>
      <w:r w:rsidRPr="00A72BD3">
        <w:rPr>
          <w:rFonts w:asciiTheme="minorHAnsi" w:hAnsiTheme="minorHAnsi"/>
          <w:spacing w:val="-1"/>
          <w:szCs w:val="22"/>
        </w:rPr>
        <w:t>ha</w:t>
      </w:r>
      <w:r w:rsidRPr="00A72BD3">
        <w:rPr>
          <w:rFonts w:asciiTheme="minorHAnsi" w:hAnsiTheme="minorHAnsi"/>
          <w:szCs w:val="22"/>
        </w:rPr>
        <w:t xml:space="preserve">s </w:t>
      </w:r>
      <w:r w:rsidRPr="00A72BD3">
        <w:rPr>
          <w:rFonts w:asciiTheme="minorHAnsi" w:hAnsiTheme="minorHAnsi"/>
          <w:spacing w:val="-1"/>
          <w:szCs w:val="22"/>
        </w:rPr>
        <w:t>pa</w:t>
      </w:r>
      <w:r w:rsidRPr="00A72BD3">
        <w:rPr>
          <w:rFonts w:asciiTheme="minorHAnsi" w:hAnsiTheme="minorHAnsi"/>
          <w:szCs w:val="22"/>
        </w:rPr>
        <w:t>s</w:t>
      </w:r>
      <w:r w:rsidRPr="00A72BD3">
        <w:rPr>
          <w:rFonts w:asciiTheme="minorHAnsi" w:hAnsiTheme="minorHAnsi"/>
          <w:spacing w:val="-3"/>
          <w:szCs w:val="22"/>
        </w:rPr>
        <w:t>s</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 t</w:t>
      </w:r>
      <w:r w:rsidRPr="00A72BD3">
        <w:rPr>
          <w:rFonts w:asciiTheme="minorHAnsi" w:hAnsiTheme="minorHAnsi"/>
          <w:spacing w:val="-1"/>
          <w:szCs w:val="22"/>
        </w:rPr>
        <w:t>h</w:t>
      </w:r>
      <w:r w:rsidRPr="00A72BD3">
        <w:rPr>
          <w:rFonts w:asciiTheme="minorHAnsi" w:hAnsiTheme="minorHAnsi"/>
          <w:szCs w:val="22"/>
        </w:rPr>
        <w:t>en</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zCs w:val="22"/>
        </w:rPr>
        <w:t>ceed</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est</w:t>
      </w:r>
      <w:r w:rsidRPr="00A72BD3">
        <w:rPr>
          <w:rFonts w:asciiTheme="minorHAnsi" w:hAnsiTheme="minorHAnsi"/>
          <w:spacing w:val="-2"/>
          <w:szCs w:val="22"/>
        </w:rPr>
        <w:t xml:space="preserve"> </w:t>
      </w:r>
      <w:r w:rsidRPr="00A72BD3">
        <w:rPr>
          <w:rFonts w:asciiTheme="minorHAnsi" w:hAnsiTheme="minorHAnsi"/>
          <w:szCs w:val="22"/>
        </w:rPr>
        <w:t>2</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appl</w:t>
      </w:r>
      <w:r w:rsidRPr="00A72BD3">
        <w:rPr>
          <w:rFonts w:asciiTheme="minorHAnsi" w:hAnsiTheme="minorHAnsi"/>
          <w:szCs w:val="22"/>
        </w:rPr>
        <w:t>y</w:t>
      </w:r>
      <w:r w:rsidRPr="00A72BD3">
        <w:rPr>
          <w:rFonts w:asciiTheme="minorHAnsi" w:hAnsiTheme="minorHAnsi"/>
          <w:spacing w:val="-1"/>
          <w:szCs w:val="22"/>
        </w:rPr>
        <w:t>i</w:t>
      </w:r>
      <w:r w:rsidRPr="00A72BD3">
        <w:rPr>
          <w:rFonts w:asciiTheme="minorHAnsi" w:hAnsiTheme="minorHAnsi"/>
          <w:spacing w:val="-4"/>
          <w:szCs w:val="22"/>
        </w:rPr>
        <w:t>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ce 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 xml:space="preserve">er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liqui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2"/>
          <w:szCs w:val="22"/>
        </w:rPr>
        <w:t>me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a 2'</w:t>
      </w:r>
      <w:r w:rsidRPr="00A72BD3">
        <w:rPr>
          <w:rFonts w:asciiTheme="minorHAnsi" w:hAnsiTheme="minorHAnsi"/>
          <w:spacing w:val="-3"/>
          <w:szCs w:val="22"/>
        </w:rPr>
        <w:t xml:space="preserve"> </w:t>
      </w:r>
      <w:r w:rsidRPr="00A72BD3">
        <w:rPr>
          <w:rFonts w:asciiTheme="minorHAnsi" w:hAnsiTheme="minorHAnsi"/>
          <w:szCs w:val="22"/>
        </w:rPr>
        <w:t>x</w:t>
      </w:r>
      <w:r w:rsidRPr="00A72BD3">
        <w:rPr>
          <w:rFonts w:asciiTheme="minorHAnsi" w:hAnsiTheme="minorHAnsi"/>
          <w:spacing w:val="-2"/>
          <w:szCs w:val="22"/>
        </w:rPr>
        <w:t xml:space="preserve"> </w:t>
      </w:r>
      <w:r w:rsidRPr="00A72BD3">
        <w:rPr>
          <w:rFonts w:asciiTheme="minorHAnsi" w:hAnsiTheme="minorHAnsi"/>
          <w:szCs w:val="22"/>
        </w:rPr>
        <w:t>2'</w:t>
      </w:r>
      <w:r w:rsidRPr="00A72BD3">
        <w:rPr>
          <w:rFonts w:asciiTheme="minorHAnsi" w:hAnsiTheme="minorHAnsi"/>
          <w:spacing w:val="-1"/>
          <w:szCs w:val="22"/>
        </w:rPr>
        <w:t xml:space="preserve"> ar</w:t>
      </w:r>
      <w:r w:rsidRPr="00A72BD3">
        <w:rPr>
          <w:rFonts w:asciiTheme="minorHAnsi" w:hAnsiTheme="minorHAnsi"/>
          <w:szCs w:val="22"/>
        </w:rPr>
        <w:t>ea</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ra</w:t>
      </w:r>
      <w:r w:rsidRPr="00A72BD3">
        <w:rPr>
          <w:rFonts w:asciiTheme="minorHAnsi" w:hAnsiTheme="minorHAnsi"/>
          <w:szCs w:val="22"/>
        </w:rPr>
        <w:t>te.</w:t>
      </w:r>
      <w:r w:rsidRPr="00A72BD3">
        <w:rPr>
          <w:rFonts w:asciiTheme="minorHAnsi" w:hAnsiTheme="minorHAnsi"/>
          <w:spacing w:val="47"/>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 te</w:t>
      </w:r>
      <w:r w:rsidRPr="00A72BD3">
        <w:rPr>
          <w:rFonts w:asciiTheme="minorHAnsi" w:hAnsiTheme="minorHAnsi"/>
          <w:spacing w:val="1"/>
          <w:szCs w:val="22"/>
        </w:rPr>
        <w:t>m</w:t>
      </w:r>
      <w:r w:rsidRPr="00A72BD3">
        <w:rPr>
          <w:rFonts w:asciiTheme="minorHAnsi" w:hAnsiTheme="minorHAnsi"/>
          <w:spacing w:val="-4"/>
          <w:szCs w:val="22"/>
        </w:rPr>
        <w:t>p</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liqui</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in</w:t>
      </w:r>
      <w:r w:rsidRPr="00A72BD3">
        <w:rPr>
          <w:rFonts w:asciiTheme="minorHAnsi" w:hAnsiTheme="minorHAnsi"/>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liqui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te</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ar</w:t>
      </w:r>
      <w:r w:rsidRPr="00A72BD3">
        <w:rPr>
          <w:rFonts w:asciiTheme="minorHAnsi" w:hAnsiTheme="minorHAnsi"/>
          <w:szCs w:val="22"/>
        </w:rPr>
        <w:t>ea</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2"/>
          <w:szCs w:val="22"/>
        </w:rPr>
        <w:t>m</w:t>
      </w:r>
      <w:r w:rsidRPr="00A72BD3">
        <w:rPr>
          <w:rFonts w:asciiTheme="minorHAnsi" w:hAnsiTheme="minorHAnsi"/>
          <w:spacing w:val="-1"/>
          <w:szCs w:val="22"/>
        </w:rPr>
        <w:t>a</w:t>
      </w:r>
      <w:r w:rsidRPr="00A72BD3">
        <w:rPr>
          <w:rFonts w:asciiTheme="minorHAnsi" w:hAnsiTheme="minorHAnsi"/>
          <w:szCs w:val="22"/>
        </w:rPr>
        <w:t>tch</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2"/>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 xml:space="preserve">final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a</w:t>
      </w:r>
      <w:r w:rsidRPr="00A72BD3">
        <w:rPr>
          <w:rFonts w:asciiTheme="minorHAnsi" w:hAnsiTheme="minorHAnsi"/>
          <w:szCs w:val="22"/>
        </w:rPr>
        <w:t xml:space="preserve">s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1"/>
          <w:szCs w:val="22"/>
        </w:rPr>
        <w:t xml:space="preserve"> 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  </w:t>
      </w:r>
      <w:r w:rsidRPr="00A72BD3">
        <w:rPr>
          <w:rFonts w:asciiTheme="minorHAnsi" w:hAnsiTheme="minorHAnsi"/>
          <w:spacing w:val="-1"/>
          <w:szCs w:val="22"/>
        </w:rPr>
        <w:t>I</w:t>
      </w:r>
      <w:r w:rsidRPr="00A72BD3">
        <w:rPr>
          <w:rFonts w:asciiTheme="minorHAnsi" w:hAnsiTheme="minorHAnsi"/>
          <w:szCs w:val="22"/>
        </w:rPr>
        <w:t xml:space="preserve">f </w:t>
      </w:r>
      <w:r w:rsidRPr="00A72BD3">
        <w:rPr>
          <w:rFonts w:asciiTheme="minorHAnsi" w:hAnsiTheme="minorHAnsi"/>
          <w:spacing w:val="-1"/>
          <w:szCs w:val="22"/>
        </w:rPr>
        <w:t>bubbl</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blis</w:t>
      </w:r>
      <w:r w:rsidRPr="00A72BD3">
        <w:rPr>
          <w:rFonts w:asciiTheme="minorHAnsi" w:hAnsiTheme="minorHAnsi"/>
          <w:szCs w:val="22"/>
        </w:rPr>
        <w:t>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appar</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i</w:t>
      </w:r>
      <w:r w:rsidRPr="00A72BD3">
        <w:rPr>
          <w:rFonts w:asciiTheme="minorHAnsi" w:hAnsiTheme="minorHAnsi"/>
          <w:szCs w:val="22"/>
        </w:rPr>
        <w:t xml:space="preserve">f </w:t>
      </w:r>
      <w:r w:rsidRPr="00A72BD3">
        <w:rPr>
          <w:rFonts w:asciiTheme="minorHAnsi" w:hAnsiTheme="minorHAnsi"/>
          <w:spacing w:val="-2"/>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liqui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"te</w:t>
      </w:r>
      <w:r w:rsidRPr="00A72BD3">
        <w:rPr>
          <w:rFonts w:asciiTheme="minorHAnsi" w:hAnsiTheme="minorHAnsi"/>
          <w:spacing w:val="-4"/>
          <w:szCs w:val="22"/>
        </w:rPr>
        <w:t>n</w:t>
      </w:r>
      <w:r w:rsidRPr="00A72BD3">
        <w:rPr>
          <w:rFonts w:asciiTheme="minorHAnsi" w:hAnsiTheme="minorHAnsi"/>
          <w:szCs w:val="22"/>
        </w:rPr>
        <w:t>ts</w:t>
      </w:r>
      <w:r w:rsidRPr="00A72BD3">
        <w:rPr>
          <w:rFonts w:asciiTheme="minorHAnsi" w:hAnsiTheme="minorHAnsi"/>
          <w:spacing w:val="-2"/>
          <w:szCs w:val="22"/>
        </w:rPr>
        <w:t xml:space="preserve"> </w:t>
      </w:r>
      <w:r w:rsidRPr="00A72BD3">
        <w:rPr>
          <w:rFonts w:asciiTheme="minorHAnsi" w:hAnsiTheme="minorHAnsi"/>
          <w:spacing w:val="-1"/>
          <w:szCs w:val="22"/>
        </w:rPr>
        <w:t>up</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 xml:space="preserve">d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2"/>
          <w:szCs w:val="22"/>
        </w:rPr>
        <w:t>e</w:t>
      </w:r>
      <w:r w:rsidRPr="00A72BD3">
        <w:rPr>
          <w:rFonts w:asciiTheme="minorHAnsi" w:hAnsiTheme="minorHAnsi"/>
          <w:szCs w:val="22"/>
        </w:rPr>
        <w:t xml:space="preserve">s </w:t>
      </w:r>
      <w:r w:rsidRPr="00A72BD3">
        <w:rPr>
          <w:rFonts w:asciiTheme="minorHAnsi" w:hAnsiTheme="minorHAnsi"/>
          <w:spacing w:val="-1"/>
          <w:szCs w:val="22"/>
        </w:rPr>
        <w:t>f</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h</w:t>
      </w:r>
      <w:r w:rsidRPr="00A72BD3">
        <w:rPr>
          <w:rFonts w:asciiTheme="minorHAnsi" w:hAnsiTheme="minorHAnsi"/>
          <w:szCs w:val="22"/>
        </w:rPr>
        <w:t>en</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c</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 t</w:t>
      </w:r>
      <w:r w:rsidRPr="00A72BD3">
        <w:rPr>
          <w:rFonts w:asciiTheme="minorHAnsi" w:hAnsiTheme="minorHAnsi"/>
          <w:spacing w:val="-1"/>
          <w:szCs w:val="22"/>
        </w:rPr>
        <w:t>h</w:t>
      </w:r>
      <w:r w:rsidRPr="00A72BD3">
        <w:rPr>
          <w:rFonts w:asciiTheme="minorHAnsi" w:hAnsiTheme="minorHAnsi"/>
          <w:szCs w:val="22"/>
        </w:rPr>
        <w:t>en</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t</w:t>
      </w:r>
      <w:r w:rsidRPr="00A72BD3">
        <w:rPr>
          <w:rFonts w:asciiTheme="minorHAnsi" w:hAnsiTheme="minorHAnsi"/>
          <w:szCs w:val="22"/>
        </w:rPr>
        <w:t>est</w:t>
      </w:r>
      <w:r w:rsidRPr="00A72BD3">
        <w:rPr>
          <w:rFonts w:asciiTheme="minorHAnsi" w:hAnsiTheme="minorHAnsi"/>
          <w:spacing w:val="1"/>
          <w:szCs w:val="22"/>
        </w:rPr>
        <w:t xml:space="preserve"> </w:t>
      </w:r>
      <w:r w:rsidRPr="00A72BD3">
        <w:rPr>
          <w:rFonts w:asciiTheme="minorHAnsi" w:hAnsiTheme="minorHAnsi"/>
          <w:spacing w:val="-1"/>
          <w:szCs w:val="22"/>
        </w:rPr>
        <w:t>ha</w:t>
      </w:r>
      <w:r w:rsidRPr="00A72BD3">
        <w:rPr>
          <w:rFonts w:asciiTheme="minorHAnsi" w:hAnsiTheme="minorHAnsi"/>
          <w:szCs w:val="22"/>
        </w:rPr>
        <w:t xml:space="preserve">s </w:t>
      </w:r>
      <w:r w:rsidR="00F64C97" w:rsidRPr="00A72BD3">
        <w:rPr>
          <w:rFonts w:asciiTheme="minorHAnsi" w:hAnsiTheme="minorHAnsi"/>
          <w:spacing w:val="-3"/>
          <w:szCs w:val="22"/>
        </w:rPr>
        <w:t>f</w:t>
      </w:r>
      <w:r w:rsidR="00F64C97" w:rsidRPr="00A72BD3">
        <w:rPr>
          <w:rFonts w:asciiTheme="minorHAnsi" w:hAnsiTheme="minorHAnsi"/>
          <w:spacing w:val="-1"/>
          <w:szCs w:val="22"/>
        </w:rPr>
        <w:t>ail</w:t>
      </w:r>
      <w:r w:rsidR="00F64C97" w:rsidRPr="00A72BD3">
        <w:rPr>
          <w:rFonts w:asciiTheme="minorHAnsi" w:hAnsiTheme="minorHAnsi"/>
          <w:szCs w:val="22"/>
        </w:rPr>
        <w:t>ed,</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ha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2"/>
          <w:szCs w:val="22"/>
        </w:rPr>
        <w:t>o</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4"/>
          <w:szCs w:val="22"/>
        </w:rPr>
        <w:t>h</w:t>
      </w:r>
      <w:r w:rsidRPr="00A72BD3">
        <w:rPr>
          <w:rFonts w:asciiTheme="minorHAnsi" w:hAnsiTheme="minorHAnsi"/>
          <w:spacing w:val="-1"/>
          <w:szCs w:val="22"/>
        </w:rPr>
        <w:t>ig</w:t>
      </w:r>
      <w:r w:rsidRPr="00A72BD3">
        <w:rPr>
          <w:rFonts w:asciiTheme="minorHAnsi" w:hAnsiTheme="minorHAnsi"/>
          <w:szCs w:val="22"/>
        </w:rPr>
        <w:t>h</w:t>
      </w:r>
      <w:r w:rsidRPr="00A72BD3">
        <w:rPr>
          <w:rFonts w:asciiTheme="minorHAnsi" w:hAnsiTheme="minorHAnsi"/>
          <w:spacing w:val="-1"/>
          <w:szCs w:val="22"/>
        </w:rPr>
        <w:t xml:space="preserve"> </w:t>
      </w:r>
      <w:r w:rsidRPr="00A72BD3">
        <w:rPr>
          <w:rFonts w:asciiTheme="minorHAnsi" w:hAnsiTheme="minorHAnsi"/>
          <w:szCs w:val="22"/>
        </w:rPr>
        <w:t xml:space="preserve">a </w:t>
      </w:r>
      <w:r w:rsidRPr="00A72BD3">
        <w:rPr>
          <w:rFonts w:asciiTheme="minorHAnsi" w:hAnsiTheme="minorHAnsi"/>
          <w:spacing w:val="-2"/>
          <w:szCs w:val="22"/>
        </w:rPr>
        <w:t>m</w:t>
      </w:r>
      <w:r w:rsidRPr="00A72BD3">
        <w:rPr>
          <w:rFonts w:asciiTheme="minorHAnsi" w:hAnsiTheme="minorHAnsi"/>
          <w:spacing w:val="1"/>
          <w:szCs w:val="22"/>
        </w:rPr>
        <w:t>o</w:t>
      </w:r>
      <w:r w:rsidRPr="00A72BD3">
        <w:rPr>
          <w:rFonts w:asciiTheme="minorHAnsi" w:hAnsiTheme="minorHAnsi"/>
          <w:spacing w:val="-1"/>
          <w:szCs w:val="22"/>
        </w:rPr>
        <w:t>i</w:t>
      </w:r>
      <w:r w:rsidRPr="00A72BD3">
        <w:rPr>
          <w:rFonts w:asciiTheme="minorHAnsi" w:hAnsiTheme="minorHAnsi"/>
          <w:szCs w:val="22"/>
        </w:rPr>
        <w:t>st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ece</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fing</w:t>
      </w:r>
      <w:r w:rsidRPr="00A72BD3">
        <w:rPr>
          <w:rFonts w:asciiTheme="minorHAnsi" w:hAnsiTheme="minorHAnsi"/>
          <w:szCs w:val="22"/>
        </w:rPr>
        <w:t>.</w:t>
      </w:r>
    </w:p>
    <w:p w14:paraId="5845D6EB" w14:textId="77777777" w:rsidR="004C4588" w:rsidRDefault="004C4588" w:rsidP="004C4588">
      <w:pPr>
        <w:ind w:left="720" w:hanging="720"/>
        <w:jc w:val="left"/>
        <w:rPr>
          <w:rFonts w:asciiTheme="minorHAnsi" w:hAnsiTheme="minorHAnsi"/>
          <w:szCs w:val="22"/>
        </w:rPr>
      </w:pPr>
      <w:r>
        <w:rPr>
          <w:rFonts w:asciiTheme="minorHAnsi" w:hAnsiTheme="minorHAnsi"/>
          <w:szCs w:val="22"/>
        </w:rPr>
        <w:t>1.6.2.3</w:t>
      </w:r>
      <w:r>
        <w:rPr>
          <w:rFonts w:asciiTheme="minorHAnsi" w:hAnsiTheme="minorHAnsi"/>
          <w:szCs w:val="22"/>
        </w:rPr>
        <w:tab/>
      </w:r>
      <w:r w:rsidRPr="00A72BD3">
        <w:rPr>
          <w:rFonts w:asciiTheme="minorHAnsi" w:hAnsiTheme="minorHAnsi"/>
          <w:szCs w:val="22"/>
        </w:rPr>
        <w:t>Test</w:t>
      </w:r>
      <w:r w:rsidRPr="00A72BD3">
        <w:rPr>
          <w:rFonts w:asciiTheme="minorHAnsi" w:hAnsiTheme="minorHAnsi"/>
          <w:spacing w:val="8"/>
          <w:szCs w:val="22"/>
        </w:rPr>
        <w:t xml:space="preserve"> </w:t>
      </w:r>
      <w:r w:rsidRPr="00A72BD3">
        <w:rPr>
          <w:rFonts w:asciiTheme="minorHAnsi" w:hAnsiTheme="minorHAnsi"/>
          <w:szCs w:val="22"/>
        </w:rPr>
        <w:t>3</w:t>
      </w:r>
      <w:r w:rsidRPr="00A72BD3">
        <w:rPr>
          <w:rFonts w:asciiTheme="minorHAnsi" w:hAnsiTheme="minorHAnsi"/>
          <w:spacing w:val="11"/>
          <w:szCs w:val="22"/>
        </w:rPr>
        <w:t xml:space="preserve"> </w:t>
      </w:r>
      <w:r w:rsidRPr="00A72BD3">
        <w:rPr>
          <w:rFonts w:asciiTheme="minorHAnsi" w:hAnsiTheme="minorHAnsi"/>
          <w:szCs w:val="22"/>
        </w:rPr>
        <w:t>(</w:t>
      </w:r>
      <w:r w:rsidRPr="00A72BD3">
        <w:rPr>
          <w:rFonts w:asciiTheme="minorHAnsi" w:hAnsiTheme="minorHAnsi"/>
          <w:spacing w:val="-1"/>
          <w:szCs w:val="22"/>
        </w:rPr>
        <w:t>adh</w:t>
      </w:r>
      <w:r w:rsidRPr="00A72BD3">
        <w:rPr>
          <w:rFonts w:asciiTheme="minorHAnsi" w:hAnsiTheme="minorHAnsi"/>
          <w:szCs w:val="22"/>
        </w:rPr>
        <w:t>es</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9"/>
          <w:szCs w:val="22"/>
        </w:rPr>
        <w:t xml:space="preserve"> </w:t>
      </w:r>
      <w:r w:rsidRPr="00A72BD3">
        <w:rPr>
          <w:rFonts w:asciiTheme="minorHAnsi" w:hAnsiTheme="minorHAnsi"/>
          <w:szCs w:val="22"/>
        </w:rPr>
        <w:t>tes</w:t>
      </w:r>
      <w:r w:rsidRPr="00A72BD3">
        <w:rPr>
          <w:rFonts w:asciiTheme="minorHAnsi" w:hAnsiTheme="minorHAnsi"/>
          <w:spacing w:val="-2"/>
          <w:szCs w:val="22"/>
        </w:rPr>
        <w:t>t</w:t>
      </w:r>
      <w:r w:rsidRPr="00A72BD3">
        <w:rPr>
          <w:rFonts w:asciiTheme="minorHAnsi" w:hAnsiTheme="minorHAnsi"/>
          <w:szCs w:val="22"/>
        </w:rPr>
        <w:t>):</w:t>
      </w:r>
      <w:r w:rsidRPr="00A72BD3">
        <w:rPr>
          <w:rFonts w:asciiTheme="minorHAnsi" w:hAnsiTheme="minorHAnsi"/>
          <w:spacing w:val="11"/>
          <w:szCs w:val="22"/>
        </w:rPr>
        <w:t xml:space="preserve"> </w:t>
      </w:r>
      <w:r w:rsidRPr="00A72BD3">
        <w:rPr>
          <w:rFonts w:asciiTheme="minorHAnsi" w:hAnsiTheme="minorHAnsi"/>
          <w:szCs w:val="22"/>
        </w:rPr>
        <w:t>O</w:t>
      </w:r>
      <w:r w:rsidRPr="00A72BD3">
        <w:rPr>
          <w:rFonts w:asciiTheme="minorHAnsi" w:hAnsiTheme="minorHAnsi"/>
          <w:spacing w:val="-1"/>
          <w:szCs w:val="22"/>
        </w:rPr>
        <w:t>n</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10"/>
          <w:szCs w:val="22"/>
        </w:rPr>
        <w:t xml:space="preserve"> </w:t>
      </w:r>
      <w:r w:rsidRPr="00A72BD3">
        <w:rPr>
          <w:rFonts w:asciiTheme="minorHAnsi" w:hAnsiTheme="minorHAnsi"/>
          <w:szCs w:val="22"/>
        </w:rPr>
        <w:t>Tes</w:t>
      </w:r>
      <w:r w:rsidRPr="00A72BD3">
        <w:rPr>
          <w:rFonts w:asciiTheme="minorHAnsi" w:hAnsiTheme="minorHAnsi"/>
          <w:spacing w:val="-2"/>
          <w:szCs w:val="22"/>
        </w:rPr>
        <w:t>t</w:t>
      </w:r>
      <w:r w:rsidRPr="00A72BD3">
        <w:rPr>
          <w:rFonts w:asciiTheme="minorHAnsi" w:hAnsiTheme="minorHAnsi"/>
          <w:szCs w:val="22"/>
        </w:rPr>
        <w:t>s</w:t>
      </w:r>
      <w:r w:rsidRPr="00A72BD3">
        <w:rPr>
          <w:rFonts w:asciiTheme="minorHAnsi" w:hAnsiTheme="minorHAnsi"/>
          <w:spacing w:val="10"/>
          <w:szCs w:val="22"/>
        </w:rPr>
        <w:t xml:space="preserve"> </w:t>
      </w:r>
      <w:r w:rsidRPr="00A72BD3">
        <w:rPr>
          <w:rFonts w:asciiTheme="minorHAnsi" w:hAnsiTheme="minorHAnsi"/>
          <w:szCs w:val="22"/>
        </w:rPr>
        <w:t>1</w:t>
      </w:r>
      <w:r w:rsidRPr="00A72BD3">
        <w:rPr>
          <w:rFonts w:asciiTheme="minorHAnsi" w:hAnsiTheme="minorHAnsi"/>
          <w:spacing w:val="1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9"/>
          <w:szCs w:val="22"/>
        </w:rPr>
        <w:t xml:space="preserve"> </w:t>
      </w:r>
      <w:r w:rsidRPr="00A72BD3">
        <w:rPr>
          <w:rFonts w:asciiTheme="minorHAnsi" w:hAnsiTheme="minorHAnsi"/>
          <w:szCs w:val="22"/>
        </w:rPr>
        <w:t>2</w:t>
      </w:r>
      <w:r w:rsidRPr="00A72BD3">
        <w:rPr>
          <w:rFonts w:asciiTheme="minorHAnsi" w:hAnsiTheme="minorHAnsi"/>
          <w:spacing w:val="11"/>
          <w:szCs w:val="22"/>
        </w:rPr>
        <w:t xml:space="preserve"> </w:t>
      </w:r>
      <w:r w:rsidRPr="00A72BD3">
        <w:rPr>
          <w:rFonts w:asciiTheme="minorHAnsi" w:hAnsiTheme="minorHAnsi"/>
          <w:spacing w:val="-1"/>
          <w:szCs w:val="22"/>
        </w:rPr>
        <w:t>ha</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0"/>
          <w:szCs w:val="22"/>
        </w:rPr>
        <w:t xml:space="preserve"> </w:t>
      </w:r>
      <w:r w:rsidRPr="00A72BD3">
        <w:rPr>
          <w:rFonts w:asciiTheme="minorHAnsi" w:hAnsiTheme="minorHAnsi"/>
          <w:spacing w:val="-1"/>
          <w:szCs w:val="22"/>
        </w:rPr>
        <w:t>pa</w:t>
      </w:r>
      <w:r w:rsidRPr="00A72BD3">
        <w:rPr>
          <w:rFonts w:asciiTheme="minorHAnsi" w:hAnsiTheme="minorHAnsi"/>
          <w:szCs w:val="22"/>
        </w:rPr>
        <w:t>ss</w:t>
      </w:r>
      <w:r w:rsidRPr="00A72BD3">
        <w:rPr>
          <w:rFonts w:asciiTheme="minorHAnsi" w:hAnsiTheme="minorHAnsi"/>
          <w:spacing w:val="-2"/>
          <w:szCs w:val="22"/>
        </w:rPr>
        <w:t>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10"/>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en</w:t>
      </w:r>
      <w:r w:rsidRPr="00A72BD3">
        <w:rPr>
          <w:rFonts w:asciiTheme="minorHAnsi" w:hAnsiTheme="minorHAnsi"/>
          <w:spacing w:val="9"/>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zCs w:val="22"/>
        </w:rPr>
        <w:t>c</w:t>
      </w:r>
      <w:r w:rsidRPr="00A72BD3">
        <w:rPr>
          <w:rFonts w:asciiTheme="minorHAnsi" w:hAnsiTheme="minorHAnsi"/>
          <w:spacing w:val="-2"/>
          <w:szCs w:val="22"/>
        </w:rPr>
        <w:t>e</w:t>
      </w:r>
      <w:r w:rsidRPr="00A72BD3">
        <w:rPr>
          <w:rFonts w:asciiTheme="minorHAnsi" w:hAnsiTheme="minorHAnsi"/>
          <w:szCs w:val="22"/>
        </w:rPr>
        <w:t>ed 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est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hr</w:t>
      </w:r>
      <w:r w:rsidRPr="00A72BD3">
        <w:rPr>
          <w:rFonts w:asciiTheme="minorHAnsi" w:hAnsiTheme="minorHAnsi"/>
          <w:szCs w:val="22"/>
        </w:rPr>
        <w:t>ee.</w:t>
      </w:r>
    </w:p>
    <w:p w14:paraId="0A52E791" w14:textId="73AACF81" w:rsidR="004C4588" w:rsidRDefault="004C4588" w:rsidP="004C4588">
      <w:pPr>
        <w:ind w:left="900" w:hanging="900"/>
        <w:jc w:val="left"/>
        <w:rPr>
          <w:szCs w:val="22"/>
        </w:rPr>
      </w:pPr>
      <w:r>
        <w:rPr>
          <w:szCs w:val="22"/>
        </w:rPr>
        <w:t>1.6.2.3.1</w:t>
      </w:r>
      <w:r>
        <w:rPr>
          <w:szCs w:val="22"/>
        </w:rPr>
        <w:tab/>
      </w:r>
      <w:r w:rsidRPr="00A72BD3">
        <w:rPr>
          <w:rFonts w:asciiTheme="minorHAnsi" w:hAnsiTheme="minorHAnsi"/>
          <w:color w:val="000000"/>
          <w:spacing w:val="-1"/>
          <w:szCs w:val="22"/>
        </w:rPr>
        <w:t>H</w:t>
      </w:r>
      <w:r w:rsidRPr="00A72BD3">
        <w:rPr>
          <w:rFonts w:asciiTheme="minorHAnsi" w:hAnsiTheme="minorHAnsi"/>
          <w:color w:val="000000"/>
          <w:spacing w:val="1"/>
          <w:szCs w:val="22"/>
        </w:rPr>
        <w:t>o</w:t>
      </w:r>
      <w:r w:rsidRPr="00A72BD3">
        <w:rPr>
          <w:rFonts w:asciiTheme="minorHAnsi" w:hAnsiTheme="minorHAnsi"/>
          <w:color w:val="000000"/>
          <w:szCs w:val="22"/>
        </w:rPr>
        <w:t>t</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fluid-appli</w:t>
      </w:r>
      <w:r w:rsidRPr="00A72BD3">
        <w:rPr>
          <w:rFonts w:asciiTheme="minorHAnsi" w:hAnsiTheme="minorHAnsi"/>
          <w:color w:val="000000"/>
          <w:szCs w:val="22"/>
        </w:rPr>
        <w:t>ed</w:t>
      </w:r>
      <w:r w:rsidRPr="00A72BD3">
        <w:rPr>
          <w:rFonts w:asciiTheme="minorHAnsi" w:hAnsiTheme="minorHAnsi"/>
          <w:color w:val="000000"/>
          <w:spacing w:val="-1"/>
          <w:szCs w:val="22"/>
        </w:rPr>
        <w:t xml:space="preserve"> rubb</w:t>
      </w:r>
      <w:r w:rsidRPr="00A72BD3">
        <w:rPr>
          <w:rFonts w:asciiTheme="minorHAnsi" w:hAnsiTheme="minorHAnsi"/>
          <w:color w:val="000000"/>
          <w:szCs w:val="22"/>
        </w:rPr>
        <w:t>e</w:t>
      </w:r>
      <w:r w:rsidRPr="00A72BD3">
        <w:rPr>
          <w:rFonts w:asciiTheme="minorHAnsi" w:hAnsiTheme="minorHAnsi"/>
          <w:color w:val="000000"/>
          <w:spacing w:val="-1"/>
          <w:szCs w:val="22"/>
        </w:rPr>
        <w:t>riz</w:t>
      </w:r>
      <w:r w:rsidRPr="00A72BD3">
        <w:rPr>
          <w:rFonts w:asciiTheme="minorHAnsi" w:hAnsiTheme="minorHAnsi"/>
          <w:color w:val="000000"/>
          <w:spacing w:val="-2"/>
          <w:szCs w:val="22"/>
        </w:rPr>
        <w:t>e</w:t>
      </w:r>
      <w:r w:rsidRPr="00A72BD3">
        <w:rPr>
          <w:rFonts w:asciiTheme="minorHAnsi" w:hAnsiTheme="minorHAnsi"/>
          <w:color w:val="000000"/>
          <w:szCs w:val="22"/>
        </w:rPr>
        <w:t>d</w:t>
      </w:r>
      <w:r w:rsidRPr="00A72BD3">
        <w:rPr>
          <w:rFonts w:asciiTheme="minorHAnsi" w:hAnsiTheme="minorHAnsi"/>
          <w:color w:val="000000"/>
          <w:spacing w:val="-1"/>
          <w:szCs w:val="22"/>
        </w:rPr>
        <w:t xml:space="preserve"> a</w:t>
      </w:r>
      <w:r w:rsidRPr="00A72BD3">
        <w:rPr>
          <w:rFonts w:asciiTheme="minorHAnsi" w:hAnsiTheme="minorHAnsi"/>
          <w:color w:val="000000"/>
          <w:szCs w:val="22"/>
        </w:rPr>
        <w:t>s</w:t>
      </w:r>
      <w:r w:rsidRPr="00A72BD3">
        <w:rPr>
          <w:rFonts w:asciiTheme="minorHAnsi" w:hAnsiTheme="minorHAnsi"/>
          <w:color w:val="000000"/>
          <w:spacing w:val="-1"/>
          <w:szCs w:val="22"/>
        </w:rPr>
        <w:t>phal</w:t>
      </w:r>
      <w:r w:rsidRPr="00A72BD3">
        <w:rPr>
          <w:rFonts w:asciiTheme="minorHAnsi" w:hAnsiTheme="minorHAnsi"/>
          <w:color w:val="000000"/>
          <w:szCs w:val="22"/>
        </w:rPr>
        <w:t>t:</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In</w:t>
      </w:r>
      <w:r w:rsidRPr="00A72BD3">
        <w:rPr>
          <w:rFonts w:asciiTheme="minorHAnsi" w:hAnsiTheme="minorHAnsi"/>
          <w:color w:val="000000"/>
          <w:szCs w:val="22"/>
        </w:rPr>
        <w:t>st</w:t>
      </w:r>
      <w:r w:rsidRPr="00A72BD3">
        <w:rPr>
          <w:rFonts w:asciiTheme="minorHAnsi" w:hAnsiTheme="minorHAnsi"/>
          <w:color w:val="000000"/>
          <w:spacing w:val="-1"/>
          <w:szCs w:val="22"/>
        </w:rPr>
        <w:t>al</w:t>
      </w:r>
      <w:r w:rsidRPr="00A72BD3">
        <w:rPr>
          <w:rFonts w:asciiTheme="minorHAnsi" w:hAnsiTheme="minorHAnsi"/>
          <w:color w:val="000000"/>
          <w:szCs w:val="22"/>
        </w:rPr>
        <w:t>l</w:t>
      </w:r>
      <w:r w:rsidRPr="00A72BD3">
        <w:rPr>
          <w:rFonts w:asciiTheme="minorHAnsi" w:hAnsiTheme="minorHAnsi"/>
          <w:color w:val="000000"/>
          <w:spacing w:val="-3"/>
          <w:szCs w:val="22"/>
        </w:rPr>
        <w:t xml:space="preserve"> </w:t>
      </w:r>
      <w:r w:rsidRPr="00A72BD3">
        <w:rPr>
          <w:rFonts w:asciiTheme="minorHAnsi" w:hAnsiTheme="minorHAnsi"/>
          <w:color w:val="000000"/>
          <w:szCs w:val="22"/>
        </w:rPr>
        <w:t xml:space="preserve">a </w:t>
      </w:r>
      <w:r w:rsidRPr="00A72BD3">
        <w:rPr>
          <w:rFonts w:asciiTheme="minorHAnsi" w:hAnsiTheme="minorHAnsi"/>
          <w:color w:val="000000"/>
          <w:spacing w:val="-2"/>
          <w:szCs w:val="22"/>
        </w:rPr>
        <w:t>1</w:t>
      </w:r>
      <w:r w:rsidRPr="00A72BD3">
        <w:rPr>
          <w:rFonts w:asciiTheme="minorHAnsi" w:hAnsiTheme="minorHAnsi"/>
          <w:color w:val="000000"/>
          <w:szCs w:val="22"/>
        </w:rPr>
        <w:t>2"</w:t>
      </w:r>
      <w:r w:rsidRPr="00A72BD3">
        <w:rPr>
          <w:rFonts w:asciiTheme="minorHAnsi" w:hAnsiTheme="minorHAnsi"/>
          <w:color w:val="000000"/>
          <w:spacing w:val="-2"/>
          <w:szCs w:val="22"/>
        </w:rPr>
        <w:t xml:space="preserve"> </w:t>
      </w:r>
      <w:r w:rsidRPr="00A72BD3">
        <w:rPr>
          <w:rFonts w:asciiTheme="minorHAnsi" w:hAnsiTheme="minorHAnsi"/>
          <w:color w:val="000000"/>
          <w:szCs w:val="22"/>
        </w:rPr>
        <w:t>x</w:t>
      </w:r>
      <w:r w:rsidRPr="00A72BD3">
        <w:rPr>
          <w:rFonts w:asciiTheme="minorHAnsi" w:hAnsiTheme="minorHAnsi"/>
          <w:color w:val="000000"/>
          <w:spacing w:val="-2"/>
          <w:szCs w:val="22"/>
        </w:rPr>
        <w:t xml:space="preserve"> </w:t>
      </w:r>
      <w:r w:rsidRPr="00A72BD3">
        <w:rPr>
          <w:rFonts w:asciiTheme="minorHAnsi" w:hAnsiTheme="minorHAnsi"/>
          <w:color w:val="000000"/>
          <w:szCs w:val="22"/>
        </w:rPr>
        <w:t>1</w:t>
      </w:r>
      <w:r w:rsidRPr="00A72BD3">
        <w:rPr>
          <w:rFonts w:asciiTheme="minorHAnsi" w:hAnsiTheme="minorHAnsi"/>
          <w:color w:val="000000"/>
          <w:spacing w:val="-2"/>
          <w:szCs w:val="22"/>
        </w:rPr>
        <w:t>2</w:t>
      </w:r>
      <w:r w:rsidRPr="00A72BD3">
        <w:rPr>
          <w:rFonts w:asciiTheme="minorHAnsi" w:hAnsiTheme="minorHAnsi"/>
          <w:color w:val="000000"/>
          <w:szCs w:val="22"/>
        </w:rPr>
        <w:t xml:space="preserve">" </w:t>
      </w:r>
      <w:r w:rsidRPr="00A72BD3">
        <w:rPr>
          <w:rFonts w:asciiTheme="minorHAnsi" w:hAnsiTheme="minorHAnsi"/>
          <w:color w:val="000000"/>
          <w:spacing w:val="-1"/>
          <w:szCs w:val="22"/>
        </w:rPr>
        <w:t>ar</w:t>
      </w:r>
      <w:r w:rsidRPr="00A72BD3">
        <w:rPr>
          <w:rFonts w:asciiTheme="minorHAnsi" w:hAnsiTheme="minorHAnsi"/>
          <w:color w:val="000000"/>
          <w:szCs w:val="22"/>
        </w:rPr>
        <w:t>ea</w:t>
      </w:r>
      <w:r w:rsidRPr="00A72BD3">
        <w:rPr>
          <w:rFonts w:asciiTheme="minorHAnsi" w:hAnsiTheme="minorHAnsi"/>
          <w:color w:val="000000"/>
          <w:spacing w:val="-2"/>
          <w:szCs w:val="22"/>
        </w:rPr>
        <w:t xml:space="preserve"> </w:t>
      </w:r>
      <w:r w:rsidRPr="00A72BD3">
        <w:rPr>
          <w:rFonts w:asciiTheme="minorHAnsi" w:hAnsiTheme="minorHAnsi"/>
          <w:color w:val="000000"/>
          <w:spacing w:val="1"/>
          <w:szCs w:val="22"/>
        </w:rPr>
        <w:t>o</w:t>
      </w:r>
      <w:r w:rsidRPr="00A72BD3">
        <w:rPr>
          <w:rFonts w:asciiTheme="minorHAnsi" w:hAnsiTheme="minorHAnsi"/>
          <w:color w:val="000000"/>
          <w:szCs w:val="22"/>
        </w:rPr>
        <w:t>f</w:t>
      </w:r>
      <w:r w:rsidRPr="00A72BD3">
        <w:rPr>
          <w:rFonts w:asciiTheme="minorHAnsi" w:hAnsiTheme="minorHAnsi"/>
          <w:color w:val="000000"/>
          <w:spacing w:val="-2"/>
          <w:szCs w:val="22"/>
        </w:rPr>
        <w:t xml:space="preserve"> </w:t>
      </w:r>
      <w:r w:rsidRPr="00A72BD3">
        <w:rPr>
          <w:rFonts w:asciiTheme="minorHAnsi" w:hAnsiTheme="minorHAnsi"/>
          <w:color w:val="000000"/>
          <w:szCs w:val="22"/>
        </w:rPr>
        <w:t>t</w:t>
      </w:r>
      <w:r w:rsidRPr="00A72BD3">
        <w:rPr>
          <w:rFonts w:asciiTheme="minorHAnsi" w:hAnsiTheme="minorHAnsi"/>
          <w:color w:val="000000"/>
          <w:spacing w:val="-1"/>
          <w:szCs w:val="22"/>
        </w:rPr>
        <w:t>h</w:t>
      </w:r>
      <w:r w:rsidRPr="00A72BD3">
        <w:rPr>
          <w:rFonts w:asciiTheme="minorHAnsi" w:hAnsiTheme="minorHAnsi"/>
          <w:color w:val="000000"/>
          <w:szCs w:val="22"/>
        </w:rPr>
        <w:t xml:space="preserve">e </w:t>
      </w:r>
      <w:r w:rsidRPr="00A72BD3">
        <w:rPr>
          <w:rFonts w:asciiTheme="minorHAnsi" w:hAnsiTheme="minorHAnsi"/>
          <w:color w:val="000000"/>
          <w:spacing w:val="-1"/>
          <w:szCs w:val="22"/>
        </w:rPr>
        <w:t>f</w:t>
      </w:r>
      <w:r w:rsidRPr="00A72BD3">
        <w:rPr>
          <w:rFonts w:asciiTheme="minorHAnsi" w:hAnsiTheme="minorHAnsi"/>
          <w:color w:val="000000"/>
          <w:spacing w:val="1"/>
          <w:szCs w:val="22"/>
        </w:rPr>
        <w:t>o</w:t>
      </w:r>
      <w:r w:rsidRPr="00A72BD3">
        <w:rPr>
          <w:rFonts w:asciiTheme="minorHAnsi" w:hAnsiTheme="minorHAnsi"/>
          <w:color w:val="000000"/>
          <w:spacing w:val="-1"/>
          <w:szCs w:val="22"/>
        </w:rPr>
        <w:t>ll</w:t>
      </w:r>
      <w:r w:rsidRPr="00A72BD3">
        <w:rPr>
          <w:rFonts w:asciiTheme="minorHAnsi" w:hAnsiTheme="minorHAnsi"/>
          <w:color w:val="000000"/>
          <w:spacing w:val="-2"/>
          <w:szCs w:val="22"/>
        </w:rPr>
        <w:t>o</w:t>
      </w:r>
      <w:r w:rsidRPr="00A72BD3">
        <w:rPr>
          <w:rFonts w:asciiTheme="minorHAnsi" w:hAnsiTheme="minorHAnsi"/>
          <w:color w:val="000000"/>
          <w:szCs w:val="22"/>
        </w:rPr>
        <w:t>w</w:t>
      </w:r>
      <w:r w:rsidRPr="00A72BD3">
        <w:rPr>
          <w:rFonts w:asciiTheme="minorHAnsi" w:hAnsiTheme="minorHAnsi"/>
          <w:color w:val="000000"/>
          <w:spacing w:val="-1"/>
          <w:szCs w:val="22"/>
        </w:rPr>
        <w:t>in</w:t>
      </w:r>
      <w:r w:rsidRPr="00A72BD3">
        <w:rPr>
          <w:rFonts w:asciiTheme="minorHAnsi" w:hAnsiTheme="minorHAnsi"/>
          <w:color w:val="000000"/>
          <w:szCs w:val="22"/>
        </w:rPr>
        <w:t>g</w:t>
      </w:r>
      <w:r w:rsidRPr="00A72BD3">
        <w:rPr>
          <w:rFonts w:asciiTheme="minorHAnsi" w:hAnsiTheme="minorHAnsi"/>
          <w:color w:val="000000"/>
          <w:spacing w:val="-1"/>
          <w:szCs w:val="22"/>
        </w:rPr>
        <w:t xml:space="preserve"> i</w:t>
      </w:r>
      <w:r w:rsidRPr="00A72BD3">
        <w:rPr>
          <w:rFonts w:asciiTheme="minorHAnsi" w:hAnsiTheme="minorHAnsi"/>
          <w:color w:val="000000"/>
          <w:szCs w:val="22"/>
        </w:rPr>
        <w:t>n</w:t>
      </w:r>
      <w:r w:rsidRPr="00A72BD3">
        <w:rPr>
          <w:rFonts w:asciiTheme="minorHAnsi" w:hAnsiTheme="minorHAnsi"/>
          <w:color w:val="000000"/>
          <w:spacing w:val="-1"/>
          <w:szCs w:val="22"/>
        </w:rPr>
        <w:t xml:space="preserve"> a</w:t>
      </w:r>
      <w:r w:rsidRPr="00A72BD3">
        <w:rPr>
          <w:rFonts w:asciiTheme="minorHAnsi" w:hAnsiTheme="minorHAnsi"/>
          <w:color w:val="000000"/>
          <w:szCs w:val="22"/>
        </w:rPr>
        <w:t>s</w:t>
      </w:r>
      <w:r w:rsidRPr="00A72BD3">
        <w:rPr>
          <w:rFonts w:asciiTheme="minorHAnsi" w:hAnsiTheme="minorHAnsi"/>
          <w:color w:val="000000"/>
          <w:spacing w:val="-3"/>
          <w:szCs w:val="22"/>
        </w:rPr>
        <w:t>c</w:t>
      </w:r>
      <w:r w:rsidRPr="00A72BD3">
        <w:rPr>
          <w:rFonts w:asciiTheme="minorHAnsi" w:hAnsiTheme="minorHAnsi"/>
          <w:color w:val="000000"/>
          <w:szCs w:val="22"/>
        </w:rPr>
        <w:t>e</w:t>
      </w:r>
      <w:r w:rsidRPr="00A72BD3">
        <w:rPr>
          <w:rFonts w:asciiTheme="minorHAnsi" w:hAnsiTheme="minorHAnsi"/>
          <w:color w:val="000000"/>
          <w:spacing w:val="-1"/>
          <w:szCs w:val="22"/>
        </w:rPr>
        <w:t>ndin</w:t>
      </w:r>
      <w:r w:rsidRPr="00A72BD3">
        <w:rPr>
          <w:rFonts w:asciiTheme="minorHAnsi" w:hAnsiTheme="minorHAnsi"/>
          <w:color w:val="000000"/>
          <w:szCs w:val="22"/>
        </w:rPr>
        <w:t>g</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o</w:t>
      </w:r>
      <w:r w:rsidRPr="00A72BD3">
        <w:rPr>
          <w:rFonts w:asciiTheme="minorHAnsi" w:hAnsiTheme="minorHAnsi"/>
          <w:color w:val="000000"/>
          <w:spacing w:val="-1"/>
          <w:szCs w:val="22"/>
        </w:rPr>
        <w:t>rd</w:t>
      </w:r>
      <w:r w:rsidRPr="00A72BD3">
        <w:rPr>
          <w:rFonts w:asciiTheme="minorHAnsi" w:hAnsiTheme="minorHAnsi"/>
          <w:color w:val="000000"/>
          <w:spacing w:val="-2"/>
          <w:szCs w:val="22"/>
        </w:rPr>
        <w:t>e</w:t>
      </w:r>
      <w:r w:rsidRPr="00A72BD3">
        <w:rPr>
          <w:rFonts w:asciiTheme="minorHAnsi" w:hAnsiTheme="minorHAnsi"/>
          <w:color w:val="000000"/>
          <w:spacing w:val="-1"/>
          <w:szCs w:val="22"/>
        </w:rPr>
        <w:t>r</w:t>
      </w:r>
      <w:r w:rsidRPr="00A72BD3">
        <w:rPr>
          <w:rFonts w:asciiTheme="minorHAnsi" w:hAnsiTheme="minorHAnsi"/>
          <w:color w:val="000000"/>
          <w:szCs w:val="22"/>
        </w:rPr>
        <w:t>:</w:t>
      </w:r>
      <w:r w:rsidRPr="00A72BD3">
        <w:rPr>
          <w:rFonts w:asciiTheme="minorHAnsi" w:hAnsiTheme="minorHAnsi"/>
          <w:color w:val="000000"/>
          <w:spacing w:val="1"/>
          <w:szCs w:val="22"/>
        </w:rPr>
        <w:t xml:space="preserve"> </w:t>
      </w:r>
      <w:r w:rsidRPr="00A72BD3">
        <w:rPr>
          <w:rFonts w:asciiTheme="minorHAnsi" w:hAnsiTheme="minorHAnsi"/>
          <w:color w:val="000000"/>
          <w:szCs w:val="22"/>
        </w:rPr>
        <w:t>s</w:t>
      </w:r>
      <w:r w:rsidRPr="00A72BD3">
        <w:rPr>
          <w:rFonts w:asciiTheme="minorHAnsi" w:hAnsiTheme="minorHAnsi"/>
          <w:color w:val="000000"/>
          <w:spacing w:val="-1"/>
          <w:szCs w:val="22"/>
        </w:rPr>
        <w:t>urfa</w:t>
      </w:r>
      <w:r w:rsidRPr="00A72BD3">
        <w:rPr>
          <w:rFonts w:asciiTheme="minorHAnsi" w:hAnsiTheme="minorHAnsi"/>
          <w:color w:val="000000"/>
          <w:spacing w:val="-3"/>
          <w:szCs w:val="22"/>
        </w:rPr>
        <w:t>c</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pacing w:val="-3"/>
          <w:szCs w:val="22"/>
        </w:rPr>
        <w:t>c</w:t>
      </w:r>
      <w:r w:rsidRPr="00A72BD3">
        <w:rPr>
          <w:rFonts w:asciiTheme="minorHAnsi" w:hAnsiTheme="minorHAnsi"/>
          <w:color w:val="000000"/>
          <w:spacing w:val="1"/>
          <w:szCs w:val="22"/>
        </w:rPr>
        <w:t>o</w:t>
      </w:r>
      <w:r w:rsidRPr="00A72BD3">
        <w:rPr>
          <w:rFonts w:asciiTheme="minorHAnsi" w:hAnsiTheme="minorHAnsi"/>
          <w:color w:val="000000"/>
          <w:spacing w:val="-1"/>
          <w:szCs w:val="22"/>
        </w:rPr>
        <w:t>ndi</w:t>
      </w:r>
      <w:r w:rsidRPr="00A72BD3">
        <w:rPr>
          <w:rFonts w:asciiTheme="minorHAnsi" w:hAnsiTheme="minorHAnsi"/>
          <w:color w:val="000000"/>
          <w:szCs w:val="22"/>
        </w:rPr>
        <w:t>t</w:t>
      </w:r>
      <w:r w:rsidRPr="00A72BD3">
        <w:rPr>
          <w:rFonts w:asciiTheme="minorHAnsi" w:hAnsiTheme="minorHAnsi"/>
          <w:color w:val="000000"/>
          <w:spacing w:val="-1"/>
          <w:szCs w:val="22"/>
        </w:rPr>
        <w:t>i</w:t>
      </w:r>
      <w:r w:rsidRPr="00A72BD3">
        <w:rPr>
          <w:rFonts w:asciiTheme="minorHAnsi" w:hAnsiTheme="minorHAnsi"/>
          <w:color w:val="000000"/>
          <w:spacing w:val="1"/>
          <w:szCs w:val="22"/>
        </w:rPr>
        <w:t>o</w:t>
      </w:r>
      <w:r w:rsidRPr="00A72BD3">
        <w:rPr>
          <w:rFonts w:asciiTheme="minorHAnsi" w:hAnsiTheme="minorHAnsi"/>
          <w:color w:val="000000"/>
          <w:spacing w:val="-1"/>
          <w:szCs w:val="22"/>
        </w:rPr>
        <w:t>n</w:t>
      </w:r>
      <w:r w:rsidRPr="00A72BD3">
        <w:rPr>
          <w:rFonts w:asciiTheme="minorHAnsi" w:hAnsiTheme="minorHAnsi"/>
          <w:color w:val="000000"/>
          <w:spacing w:val="-2"/>
          <w:szCs w:val="22"/>
        </w:rPr>
        <w:t>e</w:t>
      </w:r>
      <w:r w:rsidRPr="00A72BD3">
        <w:rPr>
          <w:rFonts w:asciiTheme="minorHAnsi" w:hAnsiTheme="minorHAnsi"/>
          <w:color w:val="000000"/>
          <w:spacing w:val="-1"/>
          <w:szCs w:val="22"/>
        </w:rPr>
        <w:t>r</w:t>
      </w:r>
      <w:r w:rsidRPr="00A72BD3">
        <w:rPr>
          <w:rFonts w:asciiTheme="minorHAnsi" w:hAnsiTheme="minorHAnsi"/>
          <w:color w:val="000000"/>
          <w:szCs w:val="22"/>
        </w:rPr>
        <w:t xml:space="preserve">, </w:t>
      </w:r>
      <w:r w:rsidRPr="00A72BD3">
        <w:rPr>
          <w:rFonts w:asciiTheme="minorHAnsi" w:hAnsiTheme="minorHAnsi"/>
          <w:color w:val="000000"/>
          <w:spacing w:val="-2"/>
          <w:szCs w:val="22"/>
        </w:rPr>
        <w:t>9</w:t>
      </w:r>
      <w:r w:rsidRPr="00A72BD3">
        <w:rPr>
          <w:rFonts w:asciiTheme="minorHAnsi" w:hAnsiTheme="minorHAnsi"/>
          <w:color w:val="000000"/>
          <w:szCs w:val="22"/>
        </w:rPr>
        <w:t>0</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m</w:t>
      </w:r>
      <w:r w:rsidRPr="00A72BD3">
        <w:rPr>
          <w:rFonts w:asciiTheme="minorHAnsi" w:hAnsiTheme="minorHAnsi"/>
          <w:color w:val="000000"/>
          <w:spacing w:val="-1"/>
          <w:szCs w:val="22"/>
        </w:rPr>
        <w:t>il</w:t>
      </w:r>
      <w:r w:rsidRPr="00A72BD3">
        <w:rPr>
          <w:rFonts w:asciiTheme="minorHAnsi" w:hAnsiTheme="minorHAnsi"/>
          <w:color w:val="000000"/>
          <w:szCs w:val="22"/>
        </w:rPr>
        <w:t>s</w:t>
      </w:r>
      <w:r w:rsidRPr="00A72BD3">
        <w:rPr>
          <w:rFonts w:asciiTheme="minorHAnsi" w:hAnsiTheme="minorHAnsi"/>
          <w:color w:val="000000"/>
          <w:spacing w:val="-2"/>
          <w:szCs w:val="22"/>
        </w:rPr>
        <w:t xml:space="preserve"> </w:t>
      </w:r>
      <w:r w:rsidRPr="00A72BD3">
        <w:rPr>
          <w:rFonts w:asciiTheme="minorHAnsi" w:hAnsiTheme="minorHAnsi"/>
          <w:color w:val="000000"/>
          <w:spacing w:val="1"/>
          <w:szCs w:val="22"/>
        </w:rPr>
        <w:t>o</w:t>
      </w:r>
      <w:r w:rsidRPr="00A72BD3">
        <w:rPr>
          <w:rFonts w:asciiTheme="minorHAnsi" w:hAnsiTheme="minorHAnsi"/>
          <w:color w:val="000000"/>
          <w:szCs w:val="22"/>
        </w:rPr>
        <w:t xml:space="preserve">f </w:t>
      </w:r>
      <w:r w:rsidRPr="00A72BD3">
        <w:rPr>
          <w:rFonts w:asciiTheme="minorHAnsi" w:hAnsiTheme="minorHAnsi"/>
          <w:color w:val="000000"/>
          <w:spacing w:val="-1"/>
          <w:szCs w:val="22"/>
        </w:rPr>
        <w:t xml:space="preserve">liquid </w:t>
      </w:r>
      <w:r w:rsidRPr="00A72BD3">
        <w:rPr>
          <w:rFonts w:asciiTheme="minorHAnsi" w:hAnsiTheme="minorHAnsi"/>
          <w:color w:val="000000"/>
          <w:spacing w:val="1"/>
          <w:szCs w:val="22"/>
        </w:rPr>
        <w:t>m</w:t>
      </w:r>
      <w:r w:rsidRPr="00A72BD3">
        <w:rPr>
          <w:rFonts w:asciiTheme="minorHAnsi" w:hAnsiTheme="minorHAnsi"/>
          <w:color w:val="000000"/>
          <w:spacing w:val="-2"/>
          <w:szCs w:val="22"/>
        </w:rPr>
        <w:t>e</w:t>
      </w:r>
      <w:r w:rsidRPr="00A72BD3">
        <w:rPr>
          <w:rFonts w:asciiTheme="minorHAnsi" w:hAnsiTheme="minorHAnsi"/>
          <w:color w:val="000000"/>
          <w:spacing w:val="1"/>
          <w:szCs w:val="22"/>
        </w:rPr>
        <w:t>m</w:t>
      </w:r>
      <w:r w:rsidRPr="00A72BD3">
        <w:rPr>
          <w:rFonts w:asciiTheme="minorHAnsi" w:hAnsiTheme="minorHAnsi"/>
          <w:color w:val="000000"/>
          <w:spacing w:val="-1"/>
          <w:szCs w:val="22"/>
        </w:rPr>
        <w:t>bran</w:t>
      </w:r>
      <w:r w:rsidRPr="00A72BD3">
        <w:rPr>
          <w:rFonts w:asciiTheme="minorHAnsi" w:hAnsiTheme="minorHAnsi"/>
          <w:color w:val="000000"/>
          <w:szCs w:val="22"/>
        </w:rPr>
        <w:t>e,</w:t>
      </w:r>
      <w:r w:rsidRPr="00A72BD3">
        <w:rPr>
          <w:rFonts w:asciiTheme="minorHAnsi" w:hAnsiTheme="minorHAnsi"/>
          <w:color w:val="000000"/>
          <w:spacing w:val="-2"/>
          <w:szCs w:val="22"/>
        </w:rPr>
        <w:t xml:space="preserve"> 1</w:t>
      </w:r>
      <w:r w:rsidRPr="00A72BD3">
        <w:rPr>
          <w:rFonts w:asciiTheme="minorHAnsi" w:hAnsiTheme="minorHAnsi"/>
          <w:color w:val="000000"/>
          <w:szCs w:val="22"/>
        </w:rPr>
        <w:t>2" x</w:t>
      </w:r>
      <w:r w:rsidRPr="00A72BD3">
        <w:rPr>
          <w:rFonts w:asciiTheme="minorHAnsi" w:hAnsiTheme="minorHAnsi"/>
          <w:color w:val="000000"/>
          <w:spacing w:val="-2"/>
          <w:szCs w:val="22"/>
        </w:rPr>
        <w:t xml:space="preserve"> 1</w:t>
      </w:r>
      <w:r w:rsidRPr="00A72BD3">
        <w:rPr>
          <w:rFonts w:asciiTheme="minorHAnsi" w:hAnsiTheme="minorHAnsi"/>
          <w:color w:val="000000"/>
          <w:szCs w:val="22"/>
        </w:rPr>
        <w:t>4" s</w:t>
      </w:r>
      <w:r w:rsidRPr="00A72BD3">
        <w:rPr>
          <w:rFonts w:asciiTheme="minorHAnsi" w:hAnsiTheme="minorHAnsi"/>
          <w:color w:val="000000"/>
          <w:spacing w:val="-4"/>
          <w:szCs w:val="22"/>
        </w:rPr>
        <w:t>h</w:t>
      </w:r>
      <w:r w:rsidRPr="00A72BD3">
        <w:rPr>
          <w:rFonts w:asciiTheme="minorHAnsi" w:hAnsiTheme="minorHAnsi"/>
          <w:color w:val="000000"/>
          <w:szCs w:val="22"/>
        </w:rPr>
        <w:t>eet</w:t>
      </w:r>
      <w:r w:rsidRPr="00A72BD3">
        <w:rPr>
          <w:rFonts w:asciiTheme="minorHAnsi" w:hAnsiTheme="minorHAnsi"/>
          <w:color w:val="000000"/>
          <w:spacing w:val="-2"/>
          <w:szCs w:val="22"/>
        </w:rPr>
        <w:t xml:space="preserve"> </w:t>
      </w:r>
      <w:r w:rsidRPr="00A72BD3">
        <w:rPr>
          <w:rFonts w:asciiTheme="minorHAnsi" w:hAnsiTheme="minorHAnsi"/>
          <w:color w:val="000000"/>
          <w:spacing w:val="1"/>
          <w:szCs w:val="22"/>
        </w:rPr>
        <w:t>o</w:t>
      </w:r>
      <w:r w:rsidRPr="00A72BD3">
        <w:rPr>
          <w:rFonts w:asciiTheme="minorHAnsi" w:hAnsiTheme="minorHAnsi"/>
          <w:color w:val="000000"/>
          <w:szCs w:val="22"/>
        </w:rPr>
        <w:t>f</w:t>
      </w:r>
      <w:r w:rsidRPr="00A72BD3">
        <w:rPr>
          <w:rFonts w:asciiTheme="minorHAnsi" w:hAnsiTheme="minorHAnsi"/>
          <w:color w:val="000000"/>
          <w:spacing w:val="-2"/>
          <w:szCs w:val="22"/>
        </w:rPr>
        <w:t xml:space="preserve"> </w:t>
      </w:r>
      <w:r w:rsidRPr="00A72BD3">
        <w:rPr>
          <w:rFonts w:asciiTheme="minorHAnsi" w:hAnsiTheme="minorHAnsi"/>
          <w:color w:val="000000"/>
          <w:szCs w:val="22"/>
        </w:rPr>
        <w:t>e</w:t>
      </w:r>
      <w:r w:rsidRPr="00A72BD3">
        <w:rPr>
          <w:rFonts w:asciiTheme="minorHAnsi" w:hAnsiTheme="minorHAnsi"/>
          <w:color w:val="000000"/>
          <w:spacing w:val="-1"/>
          <w:szCs w:val="22"/>
        </w:rPr>
        <w:t>las</w:t>
      </w:r>
      <w:r w:rsidRPr="00A72BD3">
        <w:rPr>
          <w:rFonts w:asciiTheme="minorHAnsi" w:hAnsiTheme="minorHAnsi"/>
          <w:color w:val="000000"/>
          <w:spacing w:val="-2"/>
          <w:szCs w:val="22"/>
        </w:rPr>
        <w:t>to</w:t>
      </w:r>
      <w:r w:rsidRPr="00A72BD3">
        <w:rPr>
          <w:rFonts w:asciiTheme="minorHAnsi" w:hAnsiTheme="minorHAnsi"/>
          <w:color w:val="000000"/>
          <w:spacing w:val="1"/>
          <w:szCs w:val="22"/>
        </w:rPr>
        <w:t>m</w:t>
      </w:r>
      <w:r w:rsidRPr="00A72BD3">
        <w:rPr>
          <w:rFonts w:asciiTheme="minorHAnsi" w:hAnsiTheme="minorHAnsi"/>
          <w:color w:val="000000"/>
          <w:szCs w:val="22"/>
        </w:rPr>
        <w:t>e</w:t>
      </w:r>
      <w:r w:rsidRPr="00A72BD3">
        <w:rPr>
          <w:rFonts w:asciiTheme="minorHAnsi" w:hAnsiTheme="minorHAnsi"/>
          <w:color w:val="000000"/>
          <w:spacing w:val="-1"/>
          <w:szCs w:val="22"/>
        </w:rPr>
        <w:t>ri</w:t>
      </w:r>
      <w:r w:rsidRPr="00A72BD3">
        <w:rPr>
          <w:rFonts w:asciiTheme="minorHAnsi" w:hAnsiTheme="minorHAnsi"/>
          <w:color w:val="000000"/>
          <w:szCs w:val="22"/>
        </w:rPr>
        <w:t xml:space="preserve">c </w:t>
      </w:r>
      <w:r w:rsidRPr="00A72BD3">
        <w:rPr>
          <w:rFonts w:asciiTheme="minorHAnsi" w:hAnsiTheme="minorHAnsi"/>
          <w:color w:val="000000"/>
          <w:spacing w:val="-3"/>
          <w:szCs w:val="22"/>
        </w:rPr>
        <w:t>r</w:t>
      </w:r>
      <w:r w:rsidRPr="00A72BD3">
        <w:rPr>
          <w:rFonts w:asciiTheme="minorHAnsi" w:hAnsiTheme="minorHAnsi"/>
          <w:color w:val="000000"/>
          <w:szCs w:val="22"/>
        </w:rPr>
        <w:t>e</w:t>
      </w:r>
      <w:r w:rsidRPr="00A72BD3">
        <w:rPr>
          <w:rFonts w:asciiTheme="minorHAnsi" w:hAnsiTheme="minorHAnsi"/>
          <w:color w:val="000000"/>
          <w:spacing w:val="-1"/>
          <w:szCs w:val="22"/>
        </w:rPr>
        <w:t>inf</w:t>
      </w:r>
      <w:r w:rsidRPr="00A72BD3">
        <w:rPr>
          <w:rFonts w:asciiTheme="minorHAnsi" w:hAnsiTheme="minorHAnsi"/>
          <w:color w:val="000000"/>
          <w:spacing w:val="1"/>
          <w:szCs w:val="22"/>
        </w:rPr>
        <w:t>o</w:t>
      </w:r>
      <w:r w:rsidRPr="00A72BD3">
        <w:rPr>
          <w:rFonts w:asciiTheme="minorHAnsi" w:hAnsiTheme="minorHAnsi"/>
          <w:color w:val="000000"/>
          <w:spacing w:val="-3"/>
          <w:szCs w:val="22"/>
        </w:rPr>
        <w:t>r</w:t>
      </w:r>
      <w:r w:rsidRPr="00A72BD3">
        <w:rPr>
          <w:rFonts w:asciiTheme="minorHAnsi" w:hAnsiTheme="minorHAnsi"/>
          <w:color w:val="000000"/>
          <w:szCs w:val="22"/>
        </w:rPr>
        <w:t>c</w:t>
      </w:r>
      <w:r w:rsidRPr="00A72BD3">
        <w:rPr>
          <w:rFonts w:asciiTheme="minorHAnsi" w:hAnsiTheme="minorHAnsi"/>
          <w:color w:val="000000"/>
          <w:spacing w:val="-1"/>
          <w:szCs w:val="22"/>
        </w:rPr>
        <w:t>in</w:t>
      </w:r>
      <w:r w:rsidRPr="00A72BD3">
        <w:rPr>
          <w:rFonts w:asciiTheme="minorHAnsi" w:hAnsiTheme="minorHAnsi"/>
          <w:color w:val="000000"/>
          <w:szCs w:val="22"/>
        </w:rPr>
        <w:t>g</w:t>
      </w:r>
      <w:r w:rsidRPr="00A72BD3">
        <w:rPr>
          <w:rFonts w:asciiTheme="minorHAnsi" w:hAnsiTheme="minorHAnsi"/>
          <w:color w:val="000000"/>
          <w:spacing w:val="-3"/>
          <w:szCs w:val="22"/>
        </w:rPr>
        <w:t xml:space="preserve"> </w:t>
      </w:r>
      <w:r w:rsidRPr="00A72BD3">
        <w:rPr>
          <w:rFonts w:asciiTheme="minorHAnsi" w:hAnsiTheme="minorHAnsi"/>
          <w:color w:val="000000"/>
          <w:spacing w:val="-1"/>
          <w:szCs w:val="22"/>
        </w:rPr>
        <w:t>fully b</w:t>
      </w:r>
      <w:r w:rsidRPr="00A72BD3">
        <w:rPr>
          <w:rFonts w:asciiTheme="minorHAnsi" w:hAnsiTheme="minorHAnsi"/>
          <w:color w:val="000000"/>
          <w:spacing w:val="1"/>
          <w:szCs w:val="22"/>
        </w:rPr>
        <w:t>o</w:t>
      </w:r>
      <w:r w:rsidRPr="00A72BD3">
        <w:rPr>
          <w:rFonts w:asciiTheme="minorHAnsi" w:hAnsiTheme="minorHAnsi"/>
          <w:color w:val="000000"/>
          <w:spacing w:val="-1"/>
          <w:szCs w:val="22"/>
        </w:rPr>
        <w:t>nd</w:t>
      </w:r>
      <w:r w:rsidRPr="00A72BD3">
        <w:rPr>
          <w:rFonts w:asciiTheme="minorHAnsi" w:hAnsiTheme="minorHAnsi"/>
          <w:color w:val="000000"/>
          <w:szCs w:val="22"/>
        </w:rPr>
        <w:t>ed</w:t>
      </w:r>
      <w:r w:rsidRPr="00A72BD3">
        <w:rPr>
          <w:rFonts w:asciiTheme="minorHAnsi" w:hAnsiTheme="minorHAnsi"/>
          <w:color w:val="000000"/>
          <w:spacing w:val="-1"/>
          <w:szCs w:val="22"/>
        </w:rPr>
        <w:t xml:space="preserve"> in</w:t>
      </w:r>
      <w:r w:rsidRPr="00A72BD3">
        <w:rPr>
          <w:rFonts w:asciiTheme="minorHAnsi" w:hAnsiTheme="minorHAnsi"/>
          <w:color w:val="000000"/>
          <w:szCs w:val="22"/>
        </w:rPr>
        <w:t>to</w:t>
      </w:r>
      <w:r w:rsidRPr="00A72BD3">
        <w:rPr>
          <w:rFonts w:asciiTheme="minorHAnsi" w:hAnsiTheme="minorHAnsi"/>
          <w:color w:val="000000"/>
          <w:spacing w:val="-1"/>
          <w:szCs w:val="22"/>
        </w:rPr>
        <w:t xml:space="preserve"> </w:t>
      </w:r>
      <w:r w:rsidRPr="00A72BD3">
        <w:rPr>
          <w:rFonts w:asciiTheme="minorHAnsi" w:hAnsiTheme="minorHAnsi"/>
          <w:color w:val="000000"/>
          <w:szCs w:val="22"/>
        </w:rPr>
        <w:t>t</w:t>
      </w:r>
      <w:r w:rsidRPr="00A72BD3">
        <w:rPr>
          <w:rFonts w:asciiTheme="minorHAnsi" w:hAnsiTheme="minorHAnsi"/>
          <w:color w:val="000000"/>
          <w:spacing w:val="-1"/>
          <w:szCs w:val="22"/>
        </w:rPr>
        <w:t>h</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pacing w:val="-4"/>
          <w:szCs w:val="22"/>
        </w:rPr>
        <w:t>h</w:t>
      </w:r>
      <w:r w:rsidRPr="00A72BD3">
        <w:rPr>
          <w:rFonts w:asciiTheme="minorHAnsi" w:hAnsiTheme="minorHAnsi"/>
          <w:color w:val="000000"/>
          <w:spacing w:val="1"/>
          <w:szCs w:val="22"/>
        </w:rPr>
        <w:t>o</w:t>
      </w:r>
      <w:r w:rsidRPr="00A72BD3">
        <w:rPr>
          <w:rFonts w:asciiTheme="minorHAnsi" w:hAnsiTheme="minorHAnsi"/>
          <w:color w:val="000000"/>
          <w:szCs w:val="22"/>
        </w:rPr>
        <w:t>t</w:t>
      </w:r>
      <w:r w:rsidRPr="00A72BD3">
        <w:rPr>
          <w:rFonts w:asciiTheme="minorHAnsi" w:hAnsiTheme="minorHAnsi"/>
          <w:color w:val="000000"/>
          <w:spacing w:val="-2"/>
          <w:szCs w:val="22"/>
        </w:rPr>
        <w:t xml:space="preserve"> m</w:t>
      </w:r>
      <w:r w:rsidRPr="00A72BD3">
        <w:rPr>
          <w:rFonts w:asciiTheme="minorHAnsi" w:hAnsiTheme="minorHAnsi"/>
          <w:color w:val="000000"/>
          <w:szCs w:val="22"/>
        </w:rPr>
        <w:t>e</w:t>
      </w:r>
      <w:r w:rsidRPr="00A72BD3">
        <w:rPr>
          <w:rFonts w:asciiTheme="minorHAnsi" w:hAnsiTheme="minorHAnsi"/>
          <w:color w:val="000000"/>
          <w:spacing w:val="1"/>
          <w:szCs w:val="22"/>
        </w:rPr>
        <w:t>m</w:t>
      </w:r>
      <w:r w:rsidRPr="00A72BD3">
        <w:rPr>
          <w:rFonts w:asciiTheme="minorHAnsi" w:hAnsiTheme="minorHAnsi"/>
          <w:color w:val="000000"/>
          <w:spacing w:val="-4"/>
          <w:szCs w:val="22"/>
        </w:rPr>
        <w:t>b</w:t>
      </w:r>
      <w:r w:rsidRPr="00A72BD3">
        <w:rPr>
          <w:rFonts w:asciiTheme="minorHAnsi" w:hAnsiTheme="minorHAnsi"/>
          <w:color w:val="000000"/>
          <w:spacing w:val="-1"/>
          <w:szCs w:val="22"/>
        </w:rPr>
        <w:t>ran</w:t>
      </w:r>
      <w:r w:rsidRPr="00A72BD3">
        <w:rPr>
          <w:rFonts w:asciiTheme="minorHAnsi" w:hAnsiTheme="minorHAnsi"/>
          <w:color w:val="000000"/>
          <w:szCs w:val="22"/>
        </w:rPr>
        <w:t>e.</w:t>
      </w:r>
      <w:r w:rsidRPr="00A72BD3">
        <w:rPr>
          <w:rFonts w:asciiTheme="minorHAnsi" w:hAnsiTheme="minorHAnsi"/>
          <w:color w:val="000000"/>
          <w:spacing w:val="49"/>
          <w:szCs w:val="22"/>
        </w:rPr>
        <w:t xml:space="preserve">  </w:t>
      </w:r>
      <w:r w:rsidRPr="00A72BD3">
        <w:rPr>
          <w:rFonts w:asciiTheme="minorHAnsi" w:hAnsiTheme="minorHAnsi"/>
          <w:color w:val="000000"/>
          <w:szCs w:val="22"/>
        </w:rPr>
        <w:t>T</w:t>
      </w:r>
      <w:r w:rsidRPr="00A72BD3">
        <w:rPr>
          <w:rFonts w:asciiTheme="minorHAnsi" w:hAnsiTheme="minorHAnsi"/>
          <w:color w:val="000000"/>
          <w:spacing w:val="-1"/>
          <w:szCs w:val="22"/>
        </w:rPr>
        <w:t>h</w:t>
      </w:r>
      <w:r w:rsidRPr="00A72BD3">
        <w:rPr>
          <w:rFonts w:asciiTheme="minorHAnsi" w:hAnsiTheme="minorHAnsi"/>
          <w:color w:val="000000"/>
          <w:szCs w:val="22"/>
        </w:rPr>
        <w:t>e</w:t>
      </w:r>
      <w:r w:rsidRPr="00A72BD3">
        <w:rPr>
          <w:rFonts w:asciiTheme="minorHAnsi" w:hAnsiTheme="minorHAnsi"/>
          <w:color w:val="000000"/>
          <w:spacing w:val="-2"/>
          <w:szCs w:val="22"/>
        </w:rPr>
        <w:t xml:space="preserve"> </w:t>
      </w:r>
      <w:r w:rsidRPr="00A72BD3">
        <w:rPr>
          <w:rFonts w:asciiTheme="minorHAnsi" w:hAnsiTheme="minorHAnsi"/>
          <w:color w:val="000000"/>
          <w:szCs w:val="22"/>
        </w:rPr>
        <w:t>t</w:t>
      </w:r>
      <w:r w:rsidRPr="00A72BD3">
        <w:rPr>
          <w:rFonts w:asciiTheme="minorHAnsi" w:hAnsiTheme="minorHAnsi"/>
          <w:color w:val="000000"/>
          <w:spacing w:val="-2"/>
          <w:szCs w:val="22"/>
        </w:rPr>
        <w:t>e</w:t>
      </w:r>
      <w:r w:rsidRPr="00A72BD3">
        <w:rPr>
          <w:rFonts w:asciiTheme="minorHAnsi" w:hAnsiTheme="minorHAnsi"/>
          <w:color w:val="000000"/>
          <w:spacing w:val="1"/>
          <w:szCs w:val="22"/>
        </w:rPr>
        <w:t>m</w:t>
      </w:r>
      <w:r w:rsidRPr="00A72BD3">
        <w:rPr>
          <w:rFonts w:asciiTheme="minorHAnsi" w:hAnsiTheme="minorHAnsi"/>
          <w:color w:val="000000"/>
          <w:spacing w:val="-1"/>
          <w:szCs w:val="22"/>
        </w:rPr>
        <w:t>p</w:t>
      </w:r>
      <w:r w:rsidRPr="00A72BD3">
        <w:rPr>
          <w:rFonts w:asciiTheme="minorHAnsi" w:hAnsiTheme="minorHAnsi"/>
          <w:color w:val="000000"/>
          <w:szCs w:val="22"/>
        </w:rPr>
        <w:t>e</w:t>
      </w:r>
      <w:r w:rsidRPr="00A72BD3">
        <w:rPr>
          <w:rFonts w:asciiTheme="minorHAnsi" w:hAnsiTheme="minorHAnsi"/>
          <w:color w:val="000000"/>
          <w:spacing w:val="-1"/>
          <w:szCs w:val="22"/>
        </w:rPr>
        <w:t>r</w:t>
      </w:r>
      <w:r w:rsidRPr="00A72BD3">
        <w:rPr>
          <w:rFonts w:asciiTheme="minorHAnsi" w:hAnsiTheme="minorHAnsi"/>
          <w:color w:val="000000"/>
          <w:spacing w:val="-3"/>
          <w:szCs w:val="22"/>
        </w:rPr>
        <w:t>a</w:t>
      </w:r>
      <w:r w:rsidRPr="00A72BD3">
        <w:rPr>
          <w:rFonts w:asciiTheme="minorHAnsi" w:hAnsiTheme="minorHAnsi"/>
          <w:color w:val="000000"/>
          <w:szCs w:val="22"/>
        </w:rPr>
        <w:t>t</w:t>
      </w:r>
      <w:r w:rsidRPr="00A72BD3">
        <w:rPr>
          <w:rFonts w:asciiTheme="minorHAnsi" w:hAnsiTheme="minorHAnsi"/>
          <w:color w:val="000000"/>
          <w:spacing w:val="-1"/>
          <w:szCs w:val="22"/>
        </w:rPr>
        <w:t>ur</w:t>
      </w:r>
      <w:r w:rsidRPr="00A72BD3">
        <w:rPr>
          <w:rFonts w:asciiTheme="minorHAnsi" w:hAnsiTheme="minorHAnsi"/>
          <w:color w:val="000000"/>
          <w:szCs w:val="22"/>
        </w:rPr>
        <w:t>e</w:t>
      </w:r>
      <w:r w:rsidRPr="00A72BD3">
        <w:rPr>
          <w:rFonts w:asciiTheme="minorHAnsi" w:hAnsiTheme="minorHAnsi"/>
          <w:color w:val="000000"/>
          <w:spacing w:val="-2"/>
          <w:szCs w:val="22"/>
        </w:rPr>
        <w:t xml:space="preserve"> </w:t>
      </w:r>
      <w:r w:rsidRPr="00A72BD3">
        <w:rPr>
          <w:rFonts w:asciiTheme="minorHAnsi" w:hAnsiTheme="minorHAnsi"/>
          <w:color w:val="000000"/>
          <w:spacing w:val="1"/>
          <w:szCs w:val="22"/>
        </w:rPr>
        <w:t>o</w:t>
      </w:r>
      <w:r w:rsidRPr="00A72BD3">
        <w:rPr>
          <w:rFonts w:asciiTheme="minorHAnsi" w:hAnsiTheme="minorHAnsi"/>
          <w:color w:val="000000"/>
          <w:szCs w:val="22"/>
        </w:rPr>
        <w:t xml:space="preserve">f </w:t>
      </w:r>
      <w:r w:rsidRPr="00A72BD3">
        <w:rPr>
          <w:rFonts w:asciiTheme="minorHAnsi" w:hAnsiTheme="minorHAnsi"/>
          <w:color w:val="000000"/>
          <w:spacing w:val="-2"/>
          <w:szCs w:val="22"/>
        </w:rPr>
        <w:t>t</w:t>
      </w:r>
      <w:r w:rsidRPr="00A72BD3">
        <w:rPr>
          <w:rFonts w:asciiTheme="minorHAnsi" w:hAnsiTheme="minorHAnsi"/>
          <w:color w:val="000000"/>
          <w:spacing w:val="-1"/>
          <w:szCs w:val="22"/>
        </w:rPr>
        <w:t>h</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liqui</w:t>
      </w:r>
      <w:r w:rsidRPr="00A72BD3">
        <w:rPr>
          <w:rFonts w:asciiTheme="minorHAnsi" w:hAnsiTheme="minorHAnsi"/>
          <w:color w:val="000000"/>
          <w:szCs w:val="22"/>
        </w:rPr>
        <w:t xml:space="preserve">d </w:t>
      </w:r>
      <w:r w:rsidRPr="00A72BD3">
        <w:rPr>
          <w:rFonts w:asciiTheme="minorHAnsi" w:hAnsiTheme="minorHAnsi"/>
          <w:color w:val="000000"/>
          <w:spacing w:val="1"/>
          <w:szCs w:val="22"/>
        </w:rPr>
        <w:t>m</w:t>
      </w:r>
      <w:r w:rsidRPr="00A72BD3">
        <w:rPr>
          <w:rFonts w:asciiTheme="minorHAnsi" w:hAnsiTheme="minorHAnsi"/>
          <w:color w:val="000000"/>
          <w:spacing w:val="-2"/>
          <w:szCs w:val="22"/>
        </w:rPr>
        <w:t>e</w:t>
      </w:r>
      <w:r w:rsidRPr="00A72BD3">
        <w:rPr>
          <w:rFonts w:asciiTheme="minorHAnsi" w:hAnsiTheme="minorHAnsi"/>
          <w:color w:val="000000"/>
          <w:spacing w:val="1"/>
          <w:szCs w:val="22"/>
        </w:rPr>
        <w:t>m</w:t>
      </w:r>
      <w:r w:rsidRPr="00A72BD3">
        <w:rPr>
          <w:rFonts w:asciiTheme="minorHAnsi" w:hAnsiTheme="minorHAnsi"/>
          <w:color w:val="000000"/>
          <w:spacing w:val="-1"/>
          <w:szCs w:val="22"/>
        </w:rPr>
        <w:t>bran</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an</w:t>
      </w:r>
      <w:r w:rsidRPr="00A72BD3">
        <w:rPr>
          <w:rFonts w:asciiTheme="minorHAnsi" w:hAnsiTheme="minorHAnsi"/>
          <w:color w:val="000000"/>
          <w:szCs w:val="22"/>
        </w:rPr>
        <w:t>d</w:t>
      </w:r>
      <w:r w:rsidRPr="00A72BD3">
        <w:rPr>
          <w:rFonts w:asciiTheme="minorHAnsi" w:hAnsiTheme="minorHAnsi"/>
          <w:color w:val="000000"/>
          <w:spacing w:val="-3"/>
          <w:szCs w:val="22"/>
        </w:rPr>
        <w:t xml:space="preserve"> </w:t>
      </w:r>
      <w:r w:rsidRPr="00A72BD3">
        <w:rPr>
          <w:rFonts w:asciiTheme="minorHAnsi" w:hAnsiTheme="minorHAnsi"/>
          <w:color w:val="000000"/>
          <w:szCs w:val="22"/>
        </w:rPr>
        <w:t>t</w:t>
      </w:r>
      <w:r w:rsidRPr="00A72BD3">
        <w:rPr>
          <w:rFonts w:asciiTheme="minorHAnsi" w:hAnsiTheme="minorHAnsi"/>
          <w:color w:val="000000"/>
          <w:spacing w:val="-1"/>
          <w:szCs w:val="22"/>
        </w:rPr>
        <w:t>h</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pacing w:val="-3"/>
          <w:szCs w:val="22"/>
        </w:rPr>
        <w:t>"</w:t>
      </w:r>
      <w:r w:rsidRPr="00A72BD3">
        <w:rPr>
          <w:rFonts w:asciiTheme="minorHAnsi" w:hAnsiTheme="minorHAnsi"/>
          <w:color w:val="000000"/>
          <w:spacing w:val="-2"/>
          <w:szCs w:val="22"/>
        </w:rPr>
        <w:t>w</w:t>
      </w:r>
      <w:r w:rsidRPr="00A72BD3">
        <w:rPr>
          <w:rFonts w:asciiTheme="minorHAnsi" w:hAnsiTheme="minorHAnsi"/>
          <w:color w:val="000000"/>
          <w:spacing w:val="1"/>
          <w:szCs w:val="22"/>
        </w:rPr>
        <w:t>o</w:t>
      </w:r>
      <w:r w:rsidRPr="00A72BD3">
        <w:rPr>
          <w:rFonts w:asciiTheme="minorHAnsi" w:hAnsiTheme="minorHAnsi"/>
          <w:color w:val="000000"/>
          <w:spacing w:val="-1"/>
          <w:szCs w:val="22"/>
        </w:rPr>
        <w:t>r</w:t>
      </w:r>
      <w:r w:rsidRPr="00A72BD3">
        <w:rPr>
          <w:rFonts w:asciiTheme="minorHAnsi" w:hAnsiTheme="minorHAnsi"/>
          <w:color w:val="000000"/>
          <w:szCs w:val="22"/>
        </w:rPr>
        <w:t>k</w:t>
      </w:r>
      <w:r w:rsidRPr="00A72BD3">
        <w:rPr>
          <w:rFonts w:asciiTheme="minorHAnsi" w:hAnsiTheme="minorHAnsi"/>
          <w:color w:val="000000"/>
          <w:spacing w:val="-3"/>
          <w:szCs w:val="22"/>
        </w:rPr>
        <w:t>i</w:t>
      </w:r>
      <w:r w:rsidRPr="00A72BD3">
        <w:rPr>
          <w:rFonts w:asciiTheme="minorHAnsi" w:hAnsiTheme="minorHAnsi"/>
          <w:color w:val="000000"/>
          <w:spacing w:val="-1"/>
          <w:szCs w:val="22"/>
        </w:rPr>
        <w:t>n</w:t>
      </w:r>
      <w:r w:rsidRPr="00A72BD3">
        <w:rPr>
          <w:rFonts w:asciiTheme="minorHAnsi" w:hAnsiTheme="minorHAnsi"/>
          <w:color w:val="000000"/>
          <w:szCs w:val="22"/>
        </w:rPr>
        <w:t>g</w:t>
      </w:r>
      <w:r w:rsidRPr="00A72BD3">
        <w:rPr>
          <w:rFonts w:asciiTheme="minorHAnsi" w:hAnsiTheme="minorHAnsi"/>
          <w:color w:val="000000"/>
          <w:spacing w:val="-1"/>
          <w:szCs w:val="22"/>
        </w:rPr>
        <w:t xml:space="preserve"> in</w:t>
      </w:r>
      <w:r w:rsidRPr="00A72BD3">
        <w:rPr>
          <w:rFonts w:asciiTheme="minorHAnsi" w:hAnsiTheme="minorHAnsi"/>
          <w:color w:val="000000"/>
          <w:szCs w:val="22"/>
        </w:rPr>
        <w:t xml:space="preserve">" </w:t>
      </w:r>
      <w:r w:rsidRPr="00A72BD3">
        <w:rPr>
          <w:rFonts w:asciiTheme="minorHAnsi" w:hAnsiTheme="minorHAnsi"/>
          <w:color w:val="000000"/>
          <w:spacing w:val="1"/>
          <w:szCs w:val="22"/>
        </w:rPr>
        <w:t>o</w:t>
      </w:r>
      <w:r w:rsidRPr="00A72BD3">
        <w:rPr>
          <w:rFonts w:asciiTheme="minorHAnsi" w:hAnsiTheme="minorHAnsi"/>
          <w:color w:val="000000"/>
          <w:szCs w:val="22"/>
        </w:rPr>
        <w:t>f</w:t>
      </w:r>
      <w:r w:rsidRPr="00A72BD3">
        <w:rPr>
          <w:rFonts w:asciiTheme="minorHAnsi" w:hAnsiTheme="minorHAnsi"/>
          <w:color w:val="000000"/>
          <w:spacing w:val="-2"/>
          <w:szCs w:val="22"/>
        </w:rPr>
        <w:t xml:space="preserve"> </w:t>
      </w:r>
      <w:r w:rsidRPr="00A72BD3">
        <w:rPr>
          <w:rFonts w:asciiTheme="minorHAnsi" w:hAnsiTheme="minorHAnsi"/>
          <w:color w:val="000000"/>
          <w:szCs w:val="22"/>
        </w:rPr>
        <w:t>t</w:t>
      </w:r>
      <w:r w:rsidRPr="00A72BD3">
        <w:rPr>
          <w:rFonts w:asciiTheme="minorHAnsi" w:hAnsiTheme="minorHAnsi"/>
          <w:color w:val="000000"/>
          <w:spacing w:val="-1"/>
          <w:szCs w:val="22"/>
        </w:rPr>
        <w:t>h</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liqui</w:t>
      </w:r>
      <w:r w:rsidRPr="00A72BD3">
        <w:rPr>
          <w:rFonts w:asciiTheme="minorHAnsi" w:hAnsiTheme="minorHAnsi"/>
          <w:color w:val="000000"/>
          <w:szCs w:val="22"/>
        </w:rPr>
        <w:t>d</w:t>
      </w:r>
      <w:r w:rsidRPr="00A72BD3">
        <w:rPr>
          <w:rFonts w:asciiTheme="minorHAnsi" w:hAnsiTheme="minorHAnsi"/>
          <w:color w:val="000000"/>
          <w:spacing w:val="-1"/>
          <w:szCs w:val="22"/>
        </w:rPr>
        <w:t xml:space="preserve"> </w:t>
      </w:r>
      <w:r w:rsidRPr="00A72BD3">
        <w:rPr>
          <w:rFonts w:asciiTheme="minorHAnsi" w:hAnsiTheme="minorHAnsi"/>
          <w:color w:val="000000"/>
          <w:spacing w:val="-2"/>
          <w:szCs w:val="22"/>
        </w:rPr>
        <w:t>me</w:t>
      </w:r>
      <w:r w:rsidRPr="00A72BD3">
        <w:rPr>
          <w:rFonts w:asciiTheme="minorHAnsi" w:hAnsiTheme="minorHAnsi"/>
          <w:color w:val="000000"/>
          <w:spacing w:val="1"/>
          <w:szCs w:val="22"/>
        </w:rPr>
        <w:t>m</w:t>
      </w:r>
      <w:r w:rsidRPr="00A72BD3">
        <w:rPr>
          <w:rFonts w:asciiTheme="minorHAnsi" w:hAnsiTheme="minorHAnsi"/>
          <w:color w:val="000000"/>
          <w:spacing w:val="-1"/>
          <w:szCs w:val="22"/>
        </w:rPr>
        <w:t>bran</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zCs w:val="22"/>
        </w:rPr>
        <w:t>s</w:t>
      </w:r>
      <w:r w:rsidRPr="00A72BD3">
        <w:rPr>
          <w:rFonts w:asciiTheme="minorHAnsi" w:hAnsiTheme="minorHAnsi"/>
          <w:color w:val="000000"/>
          <w:spacing w:val="-1"/>
          <w:szCs w:val="22"/>
        </w:rPr>
        <w:t>hal</w:t>
      </w:r>
      <w:r w:rsidRPr="00A72BD3">
        <w:rPr>
          <w:rFonts w:asciiTheme="minorHAnsi" w:hAnsiTheme="minorHAnsi"/>
          <w:color w:val="000000"/>
          <w:szCs w:val="22"/>
        </w:rPr>
        <w:t xml:space="preserve">l </w:t>
      </w:r>
      <w:r w:rsidRPr="00A72BD3">
        <w:rPr>
          <w:rFonts w:asciiTheme="minorHAnsi" w:hAnsiTheme="minorHAnsi"/>
          <w:color w:val="000000"/>
          <w:spacing w:val="1"/>
          <w:szCs w:val="22"/>
        </w:rPr>
        <w:t>m</w:t>
      </w:r>
      <w:r w:rsidRPr="00A72BD3">
        <w:rPr>
          <w:rFonts w:asciiTheme="minorHAnsi" w:hAnsiTheme="minorHAnsi"/>
          <w:color w:val="000000"/>
          <w:spacing w:val="-1"/>
          <w:szCs w:val="22"/>
        </w:rPr>
        <w:t>a</w:t>
      </w:r>
      <w:r w:rsidRPr="00A72BD3">
        <w:rPr>
          <w:rFonts w:asciiTheme="minorHAnsi" w:hAnsiTheme="minorHAnsi"/>
          <w:color w:val="000000"/>
          <w:szCs w:val="22"/>
        </w:rPr>
        <w:t>tch</w:t>
      </w:r>
      <w:r w:rsidRPr="00A72BD3">
        <w:rPr>
          <w:rFonts w:asciiTheme="minorHAnsi" w:hAnsiTheme="minorHAnsi"/>
          <w:color w:val="000000"/>
          <w:spacing w:val="-3"/>
          <w:szCs w:val="22"/>
        </w:rPr>
        <w:t xml:space="preserve"> </w:t>
      </w:r>
      <w:r w:rsidRPr="00A72BD3">
        <w:rPr>
          <w:rFonts w:asciiTheme="minorHAnsi" w:hAnsiTheme="minorHAnsi"/>
          <w:color w:val="000000"/>
          <w:szCs w:val="22"/>
        </w:rPr>
        <w:t>t</w:t>
      </w:r>
      <w:r w:rsidRPr="00A72BD3">
        <w:rPr>
          <w:rFonts w:asciiTheme="minorHAnsi" w:hAnsiTheme="minorHAnsi"/>
          <w:color w:val="000000"/>
          <w:spacing w:val="-1"/>
          <w:szCs w:val="22"/>
        </w:rPr>
        <w:t>ha</w:t>
      </w:r>
      <w:r w:rsidRPr="00A72BD3">
        <w:rPr>
          <w:rFonts w:asciiTheme="minorHAnsi" w:hAnsiTheme="minorHAnsi"/>
          <w:color w:val="000000"/>
          <w:szCs w:val="22"/>
        </w:rPr>
        <w:t>t</w:t>
      </w:r>
      <w:r w:rsidRPr="00A72BD3">
        <w:rPr>
          <w:rFonts w:asciiTheme="minorHAnsi" w:hAnsiTheme="minorHAnsi"/>
          <w:color w:val="000000"/>
          <w:spacing w:val="-2"/>
          <w:szCs w:val="22"/>
        </w:rPr>
        <w:t xml:space="preserve"> </w:t>
      </w:r>
      <w:r w:rsidRPr="00A72BD3">
        <w:rPr>
          <w:rFonts w:asciiTheme="minorHAnsi" w:hAnsiTheme="minorHAnsi"/>
          <w:color w:val="000000"/>
          <w:spacing w:val="1"/>
          <w:szCs w:val="22"/>
        </w:rPr>
        <w:t>o</w:t>
      </w:r>
      <w:r w:rsidRPr="00A72BD3">
        <w:rPr>
          <w:rFonts w:asciiTheme="minorHAnsi" w:hAnsiTheme="minorHAnsi"/>
          <w:color w:val="000000"/>
          <w:szCs w:val="22"/>
        </w:rPr>
        <w:t>f</w:t>
      </w:r>
      <w:r w:rsidRPr="00A72BD3">
        <w:rPr>
          <w:rFonts w:asciiTheme="minorHAnsi" w:hAnsiTheme="minorHAnsi"/>
          <w:color w:val="000000"/>
          <w:spacing w:val="-2"/>
          <w:szCs w:val="22"/>
        </w:rPr>
        <w:t xml:space="preserve"> </w:t>
      </w:r>
      <w:r w:rsidRPr="00A72BD3">
        <w:rPr>
          <w:rFonts w:asciiTheme="minorHAnsi" w:hAnsiTheme="minorHAnsi"/>
          <w:color w:val="000000"/>
          <w:szCs w:val="22"/>
        </w:rPr>
        <w:t>t</w:t>
      </w:r>
      <w:r w:rsidRPr="00A72BD3">
        <w:rPr>
          <w:rFonts w:asciiTheme="minorHAnsi" w:hAnsiTheme="minorHAnsi"/>
          <w:color w:val="000000"/>
          <w:spacing w:val="-1"/>
          <w:szCs w:val="22"/>
        </w:rPr>
        <w:t>h</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fina</w:t>
      </w:r>
      <w:r w:rsidRPr="00A72BD3">
        <w:rPr>
          <w:rFonts w:asciiTheme="minorHAnsi" w:hAnsiTheme="minorHAnsi"/>
          <w:color w:val="000000"/>
          <w:szCs w:val="22"/>
        </w:rPr>
        <w:t>l</w:t>
      </w:r>
      <w:r w:rsidRPr="00A72BD3">
        <w:rPr>
          <w:rFonts w:asciiTheme="minorHAnsi" w:hAnsiTheme="minorHAnsi"/>
          <w:color w:val="000000"/>
          <w:spacing w:val="-3"/>
          <w:szCs w:val="22"/>
        </w:rPr>
        <w:t xml:space="preserve"> </w:t>
      </w:r>
      <w:r w:rsidRPr="00A72BD3">
        <w:rPr>
          <w:rFonts w:asciiTheme="minorHAnsi" w:hAnsiTheme="minorHAnsi"/>
          <w:color w:val="000000"/>
          <w:spacing w:val="1"/>
          <w:szCs w:val="22"/>
        </w:rPr>
        <w:t>m</w:t>
      </w:r>
      <w:r w:rsidRPr="00A72BD3">
        <w:rPr>
          <w:rFonts w:asciiTheme="minorHAnsi" w:hAnsiTheme="minorHAnsi"/>
          <w:color w:val="000000"/>
          <w:spacing w:val="-2"/>
          <w:szCs w:val="22"/>
        </w:rPr>
        <w:t>e</w:t>
      </w:r>
      <w:r w:rsidRPr="00A72BD3">
        <w:rPr>
          <w:rFonts w:asciiTheme="minorHAnsi" w:hAnsiTheme="minorHAnsi"/>
          <w:color w:val="000000"/>
          <w:spacing w:val="1"/>
          <w:szCs w:val="22"/>
        </w:rPr>
        <w:t>m</w:t>
      </w:r>
      <w:r w:rsidRPr="00A72BD3">
        <w:rPr>
          <w:rFonts w:asciiTheme="minorHAnsi" w:hAnsiTheme="minorHAnsi"/>
          <w:color w:val="000000"/>
          <w:spacing w:val="-1"/>
          <w:szCs w:val="22"/>
        </w:rPr>
        <w:t>bran</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in</w:t>
      </w:r>
      <w:r w:rsidRPr="00A72BD3">
        <w:rPr>
          <w:rFonts w:asciiTheme="minorHAnsi" w:hAnsiTheme="minorHAnsi"/>
          <w:color w:val="000000"/>
          <w:szCs w:val="22"/>
        </w:rPr>
        <w:t>s</w:t>
      </w:r>
      <w:r w:rsidRPr="00A72BD3">
        <w:rPr>
          <w:rFonts w:asciiTheme="minorHAnsi" w:hAnsiTheme="minorHAnsi"/>
          <w:color w:val="000000"/>
          <w:spacing w:val="-2"/>
          <w:szCs w:val="22"/>
        </w:rPr>
        <w:t>t</w:t>
      </w:r>
      <w:r w:rsidRPr="00A72BD3">
        <w:rPr>
          <w:rFonts w:asciiTheme="minorHAnsi" w:hAnsiTheme="minorHAnsi"/>
          <w:color w:val="000000"/>
          <w:spacing w:val="-1"/>
          <w:szCs w:val="22"/>
        </w:rPr>
        <w:t>alla</w:t>
      </w:r>
      <w:r w:rsidRPr="00A72BD3">
        <w:rPr>
          <w:rFonts w:asciiTheme="minorHAnsi" w:hAnsiTheme="minorHAnsi"/>
          <w:color w:val="000000"/>
          <w:szCs w:val="22"/>
        </w:rPr>
        <w:t>t</w:t>
      </w:r>
      <w:r w:rsidRPr="00A72BD3">
        <w:rPr>
          <w:rFonts w:asciiTheme="minorHAnsi" w:hAnsiTheme="minorHAnsi"/>
          <w:color w:val="000000"/>
          <w:spacing w:val="-1"/>
          <w:szCs w:val="22"/>
        </w:rPr>
        <w:t>i</w:t>
      </w:r>
      <w:r w:rsidRPr="00A72BD3">
        <w:rPr>
          <w:rFonts w:asciiTheme="minorHAnsi" w:hAnsiTheme="minorHAnsi"/>
          <w:color w:val="000000"/>
          <w:spacing w:val="1"/>
          <w:szCs w:val="22"/>
        </w:rPr>
        <w:t>o</w:t>
      </w:r>
      <w:r w:rsidRPr="00A72BD3">
        <w:rPr>
          <w:rFonts w:asciiTheme="minorHAnsi" w:hAnsiTheme="minorHAnsi"/>
          <w:color w:val="000000"/>
          <w:szCs w:val="22"/>
        </w:rPr>
        <w:t>n</w:t>
      </w:r>
      <w:r w:rsidRPr="00A72BD3">
        <w:rPr>
          <w:rFonts w:asciiTheme="minorHAnsi" w:hAnsiTheme="minorHAnsi"/>
          <w:color w:val="000000"/>
          <w:spacing w:val="-3"/>
          <w:szCs w:val="22"/>
        </w:rPr>
        <w:t xml:space="preserve"> </w:t>
      </w:r>
      <w:r w:rsidRPr="00A72BD3">
        <w:rPr>
          <w:rFonts w:asciiTheme="minorHAnsi" w:hAnsiTheme="minorHAnsi"/>
          <w:color w:val="000000"/>
          <w:spacing w:val="-1"/>
          <w:szCs w:val="22"/>
        </w:rPr>
        <w:t>a</w:t>
      </w:r>
      <w:r w:rsidRPr="00A72BD3">
        <w:rPr>
          <w:rFonts w:asciiTheme="minorHAnsi" w:hAnsiTheme="minorHAnsi"/>
          <w:color w:val="000000"/>
          <w:szCs w:val="22"/>
        </w:rPr>
        <w:t xml:space="preserve">s </w:t>
      </w:r>
      <w:r w:rsidRPr="00A72BD3">
        <w:rPr>
          <w:rFonts w:asciiTheme="minorHAnsi" w:hAnsiTheme="minorHAnsi"/>
          <w:color w:val="000000"/>
          <w:spacing w:val="-3"/>
          <w:szCs w:val="22"/>
        </w:rPr>
        <w:t>r</w:t>
      </w:r>
      <w:r w:rsidRPr="00A72BD3">
        <w:rPr>
          <w:rFonts w:asciiTheme="minorHAnsi" w:hAnsiTheme="minorHAnsi"/>
          <w:color w:val="000000"/>
          <w:szCs w:val="22"/>
        </w:rPr>
        <w:t>e</w:t>
      </w:r>
      <w:r w:rsidRPr="00A72BD3">
        <w:rPr>
          <w:rFonts w:asciiTheme="minorHAnsi" w:hAnsiTheme="minorHAnsi"/>
          <w:color w:val="000000"/>
          <w:spacing w:val="-1"/>
          <w:szCs w:val="22"/>
        </w:rPr>
        <w:t>quir</w:t>
      </w:r>
      <w:r w:rsidRPr="00A72BD3">
        <w:rPr>
          <w:rFonts w:asciiTheme="minorHAnsi" w:hAnsiTheme="minorHAnsi"/>
          <w:color w:val="000000"/>
          <w:szCs w:val="22"/>
        </w:rPr>
        <w:t>ed</w:t>
      </w:r>
      <w:r w:rsidRPr="00A72BD3">
        <w:rPr>
          <w:rFonts w:asciiTheme="minorHAnsi" w:hAnsiTheme="minorHAnsi"/>
          <w:color w:val="000000"/>
          <w:spacing w:val="-1"/>
          <w:szCs w:val="22"/>
        </w:rPr>
        <w:t xml:space="preserve"> b</w:t>
      </w:r>
      <w:r w:rsidRPr="00A72BD3">
        <w:rPr>
          <w:rFonts w:asciiTheme="minorHAnsi" w:hAnsiTheme="minorHAnsi"/>
          <w:color w:val="000000"/>
          <w:szCs w:val="22"/>
        </w:rPr>
        <w:t>y</w:t>
      </w:r>
      <w:r w:rsidRPr="00A72BD3">
        <w:rPr>
          <w:rFonts w:asciiTheme="minorHAnsi" w:hAnsiTheme="minorHAnsi"/>
          <w:color w:val="000000"/>
          <w:spacing w:val="1"/>
          <w:szCs w:val="22"/>
        </w:rPr>
        <w:t xml:space="preserve"> </w:t>
      </w:r>
      <w:r w:rsidRPr="00A72BD3">
        <w:rPr>
          <w:rFonts w:asciiTheme="minorHAnsi" w:hAnsiTheme="minorHAnsi"/>
          <w:color w:val="000000"/>
          <w:szCs w:val="22"/>
        </w:rPr>
        <w:t>t</w:t>
      </w:r>
      <w:r w:rsidRPr="00A72BD3">
        <w:rPr>
          <w:rFonts w:asciiTheme="minorHAnsi" w:hAnsiTheme="minorHAnsi"/>
          <w:color w:val="000000"/>
          <w:spacing w:val="-4"/>
          <w:szCs w:val="22"/>
        </w:rPr>
        <w:t>h</w:t>
      </w:r>
      <w:r w:rsidRPr="00A72BD3">
        <w:rPr>
          <w:rFonts w:asciiTheme="minorHAnsi" w:hAnsiTheme="minorHAnsi"/>
          <w:color w:val="000000"/>
          <w:szCs w:val="22"/>
        </w:rPr>
        <w:t xml:space="preserve">e </w:t>
      </w:r>
      <w:r w:rsidRPr="00A72BD3">
        <w:rPr>
          <w:rFonts w:asciiTheme="minorHAnsi" w:hAnsiTheme="minorHAnsi"/>
          <w:color w:val="000000"/>
          <w:spacing w:val="1"/>
          <w:szCs w:val="22"/>
        </w:rPr>
        <w:t>m</w:t>
      </w:r>
      <w:r w:rsidRPr="00A72BD3">
        <w:rPr>
          <w:rFonts w:asciiTheme="minorHAnsi" w:hAnsiTheme="minorHAnsi"/>
          <w:color w:val="000000"/>
          <w:spacing w:val="-1"/>
          <w:szCs w:val="22"/>
        </w:rPr>
        <w:t>anufa</w:t>
      </w:r>
      <w:r w:rsidRPr="00A72BD3">
        <w:rPr>
          <w:rFonts w:asciiTheme="minorHAnsi" w:hAnsiTheme="minorHAnsi"/>
          <w:color w:val="000000"/>
          <w:szCs w:val="22"/>
        </w:rPr>
        <w:t>ct</w:t>
      </w:r>
      <w:r w:rsidRPr="00A72BD3">
        <w:rPr>
          <w:rFonts w:asciiTheme="minorHAnsi" w:hAnsiTheme="minorHAnsi"/>
          <w:color w:val="000000"/>
          <w:spacing w:val="-1"/>
          <w:szCs w:val="22"/>
        </w:rPr>
        <w:t>ur</w:t>
      </w:r>
      <w:r w:rsidRPr="00A72BD3">
        <w:rPr>
          <w:rFonts w:asciiTheme="minorHAnsi" w:hAnsiTheme="minorHAnsi"/>
          <w:color w:val="000000"/>
          <w:szCs w:val="22"/>
        </w:rPr>
        <w:t>e</w:t>
      </w:r>
      <w:r w:rsidRPr="00A72BD3">
        <w:rPr>
          <w:rFonts w:asciiTheme="minorHAnsi" w:hAnsiTheme="minorHAnsi"/>
          <w:color w:val="000000"/>
          <w:spacing w:val="-1"/>
          <w:szCs w:val="22"/>
        </w:rPr>
        <w:t>r</w:t>
      </w:r>
      <w:r w:rsidRPr="00A72BD3">
        <w:rPr>
          <w:rFonts w:asciiTheme="minorHAnsi" w:hAnsiTheme="minorHAnsi"/>
          <w:color w:val="000000"/>
          <w:szCs w:val="22"/>
        </w:rPr>
        <w:t xml:space="preserve">. </w:t>
      </w:r>
      <w:r w:rsidRPr="00A72BD3">
        <w:rPr>
          <w:rFonts w:asciiTheme="minorHAnsi" w:hAnsiTheme="minorHAnsi"/>
          <w:color w:val="000000"/>
          <w:spacing w:val="-3"/>
          <w:szCs w:val="22"/>
        </w:rPr>
        <w:t xml:space="preserve"> </w:t>
      </w:r>
      <w:r w:rsidRPr="00A72BD3">
        <w:rPr>
          <w:rFonts w:asciiTheme="minorHAnsi" w:hAnsiTheme="minorHAnsi"/>
          <w:color w:val="000000"/>
          <w:szCs w:val="22"/>
        </w:rPr>
        <w:t>O</w:t>
      </w:r>
      <w:r w:rsidRPr="00A72BD3">
        <w:rPr>
          <w:rFonts w:asciiTheme="minorHAnsi" w:hAnsiTheme="minorHAnsi"/>
          <w:color w:val="000000"/>
          <w:spacing w:val="-1"/>
          <w:szCs w:val="22"/>
        </w:rPr>
        <w:t>n</w:t>
      </w:r>
      <w:r w:rsidRPr="00A72BD3">
        <w:rPr>
          <w:rFonts w:asciiTheme="minorHAnsi" w:hAnsiTheme="minorHAnsi"/>
          <w:color w:val="000000"/>
          <w:szCs w:val="22"/>
        </w:rPr>
        <w:t>ce</w:t>
      </w:r>
      <w:r w:rsidRPr="00A72BD3">
        <w:rPr>
          <w:rFonts w:asciiTheme="minorHAnsi" w:hAnsiTheme="minorHAnsi"/>
          <w:color w:val="000000"/>
          <w:spacing w:val="-2"/>
          <w:szCs w:val="22"/>
        </w:rPr>
        <w:t xml:space="preserve"> </w:t>
      </w:r>
      <w:r w:rsidRPr="00A72BD3">
        <w:rPr>
          <w:rFonts w:asciiTheme="minorHAnsi" w:hAnsiTheme="minorHAnsi"/>
          <w:color w:val="000000"/>
          <w:szCs w:val="22"/>
        </w:rPr>
        <w:t>t</w:t>
      </w:r>
      <w:r w:rsidRPr="00A72BD3">
        <w:rPr>
          <w:rFonts w:asciiTheme="minorHAnsi" w:hAnsiTheme="minorHAnsi"/>
          <w:color w:val="000000"/>
          <w:spacing w:val="-1"/>
          <w:szCs w:val="22"/>
        </w:rPr>
        <w:t>h</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li</w:t>
      </w:r>
      <w:r w:rsidRPr="00A72BD3">
        <w:rPr>
          <w:rFonts w:asciiTheme="minorHAnsi" w:hAnsiTheme="minorHAnsi"/>
          <w:color w:val="000000"/>
          <w:spacing w:val="-4"/>
          <w:szCs w:val="22"/>
        </w:rPr>
        <w:t>q</w:t>
      </w:r>
      <w:r w:rsidRPr="00A72BD3">
        <w:rPr>
          <w:rFonts w:asciiTheme="minorHAnsi" w:hAnsiTheme="minorHAnsi"/>
          <w:color w:val="000000"/>
          <w:spacing w:val="-1"/>
          <w:szCs w:val="22"/>
        </w:rPr>
        <w:t>ui</w:t>
      </w:r>
      <w:r w:rsidRPr="00A72BD3">
        <w:rPr>
          <w:rFonts w:asciiTheme="minorHAnsi" w:hAnsiTheme="minorHAnsi"/>
          <w:color w:val="000000"/>
          <w:szCs w:val="22"/>
        </w:rPr>
        <w:t>d</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m</w:t>
      </w:r>
      <w:r w:rsidRPr="00A72BD3">
        <w:rPr>
          <w:rFonts w:asciiTheme="minorHAnsi" w:hAnsiTheme="minorHAnsi"/>
          <w:color w:val="000000"/>
          <w:spacing w:val="-2"/>
          <w:szCs w:val="22"/>
        </w:rPr>
        <w:t>e</w:t>
      </w:r>
      <w:r w:rsidRPr="00A72BD3">
        <w:rPr>
          <w:rFonts w:asciiTheme="minorHAnsi" w:hAnsiTheme="minorHAnsi"/>
          <w:color w:val="000000"/>
          <w:spacing w:val="1"/>
          <w:szCs w:val="22"/>
        </w:rPr>
        <w:t>m</w:t>
      </w:r>
      <w:r w:rsidRPr="00A72BD3">
        <w:rPr>
          <w:rFonts w:asciiTheme="minorHAnsi" w:hAnsiTheme="minorHAnsi"/>
          <w:color w:val="000000"/>
          <w:spacing w:val="-1"/>
          <w:szCs w:val="22"/>
        </w:rPr>
        <w:t>bran</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ha</w:t>
      </w:r>
      <w:r w:rsidRPr="00A72BD3">
        <w:rPr>
          <w:rFonts w:asciiTheme="minorHAnsi" w:hAnsiTheme="minorHAnsi"/>
          <w:color w:val="000000"/>
          <w:szCs w:val="22"/>
        </w:rPr>
        <w:t>s</w:t>
      </w:r>
      <w:r w:rsidRPr="00A72BD3">
        <w:rPr>
          <w:rFonts w:asciiTheme="minorHAnsi" w:hAnsiTheme="minorHAnsi"/>
          <w:color w:val="000000"/>
          <w:spacing w:val="-2"/>
          <w:szCs w:val="22"/>
        </w:rPr>
        <w:t xml:space="preserve"> </w:t>
      </w:r>
      <w:r w:rsidRPr="00A72BD3">
        <w:rPr>
          <w:rFonts w:asciiTheme="minorHAnsi" w:hAnsiTheme="minorHAnsi"/>
          <w:color w:val="000000"/>
          <w:szCs w:val="22"/>
        </w:rPr>
        <w:t>c</w:t>
      </w:r>
      <w:r w:rsidRPr="00A72BD3">
        <w:rPr>
          <w:rFonts w:asciiTheme="minorHAnsi" w:hAnsiTheme="minorHAnsi"/>
          <w:color w:val="000000"/>
          <w:spacing w:val="-1"/>
          <w:szCs w:val="22"/>
        </w:rPr>
        <w:t>ur</w:t>
      </w:r>
      <w:r w:rsidRPr="00A72BD3">
        <w:rPr>
          <w:rFonts w:asciiTheme="minorHAnsi" w:hAnsiTheme="minorHAnsi"/>
          <w:color w:val="000000"/>
          <w:szCs w:val="22"/>
        </w:rPr>
        <w:t>ed</w:t>
      </w:r>
      <w:r w:rsidRPr="00A72BD3">
        <w:rPr>
          <w:rFonts w:asciiTheme="minorHAnsi" w:hAnsiTheme="minorHAnsi"/>
          <w:color w:val="000000"/>
          <w:spacing w:val="-1"/>
          <w:szCs w:val="22"/>
        </w:rPr>
        <w:t xml:space="preserve"> </w:t>
      </w:r>
      <w:r w:rsidRPr="00A72BD3">
        <w:rPr>
          <w:rFonts w:asciiTheme="minorHAnsi" w:hAnsiTheme="minorHAnsi"/>
          <w:color w:val="000000"/>
          <w:spacing w:val="-3"/>
          <w:szCs w:val="22"/>
        </w:rPr>
        <w:t>(</w:t>
      </w:r>
      <w:r w:rsidRPr="00A72BD3">
        <w:rPr>
          <w:rFonts w:asciiTheme="minorHAnsi" w:hAnsiTheme="minorHAnsi"/>
          <w:color w:val="000000"/>
          <w:spacing w:val="1"/>
          <w:szCs w:val="22"/>
        </w:rPr>
        <w:t>m</w:t>
      </w:r>
      <w:r w:rsidRPr="00A72BD3">
        <w:rPr>
          <w:rFonts w:asciiTheme="minorHAnsi" w:hAnsiTheme="minorHAnsi"/>
          <w:color w:val="000000"/>
          <w:spacing w:val="-1"/>
          <w:szCs w:val="22"/>
        </w:rPr>
        <w:t>ini</w:t>
      </w:r>
      <w:r w:rsidRPr="00A72BD3">
        <w:rPr>
          <w:rFonts w:asciiTheme="minorHAnsi" w:hAnsiTheme="minorHAnsi"/>
          <w:color w:val="000000"/>
          <w:spacing w:val="1"/>
          <w:szCs w:val="22"/>
        </w:rPr>
        <w:t>m</w:t>
      </w:r>
      <w:r w:rsidRPr="00A72BD3">
        <w:rPr>
          <w:rFonts w:asciiTheme="minorHAnsi" w:hAnsiTheme="minorHAnsi"/>
          <w:color w:val="000000"/>
          <w:spacing w:val="-4"/>
          <w:szCs w:val="22"/>
        </w:rPr>
        <w:t>u</w:t>
      </w:r>
      <w:r w:rsidRPr="00A72BD3">
        <w:rPr>
          <w:rFonts w:asciiTheme="minorHAnsi" w:hAnsiTheme="minorHAnsi"/>
          <w:color w:val="000000"/>
          <w:szCs w:val="22"/>
        </w:rPr>
        <w:t>m</w:t>
      </w:r>
      <w:r w:rsidRPr="00A72BD3">
        <w:rPr>
          <w:rFonts w:asciiTheme="minorHAnsi" w:hAnsiTheme="minorHAnsi"/>
          <w:color w:val="000000"/>
          <w:spacing w:val="-1"/>
          <w:szCs w:val="22"/>
        </w:rPr>
        <w:t xml:space="preserve"> </w:t>
      </w:r>
      <w:r w:rsidRPr="00A72BD3">
        <w:rPr>
          <w:rFonts w:asciiTheme="minorHAnsi" w:hAnsiTheme="minorHAnsi"/>
          <w:color w:val="000000"/>
          <w:szCs w:val="22"/>
        </w:rPr>
        <w:t xml:space="preserve">10 </w:t>
      </w:r>
      <w:r w:rsidRPr="00A72BD3">
        <w:rPr>
          <w:rFonts w:asciiTheme="minorHAnsi" w:hAnsiTheme="minorHAnsi"/>
          <w:color w:val="000000"/>
          <w:spacing w:val="1"/>
          <w:szCs w:val="22"/>
        </w:rPr>
        <w:t>m</w:t>
      </w:r>
      <w:r w:rsidRPr="00A72BD3">
        <w:rPr>
          <w:rFonts w:asciiTheme="minorHAnsi" w:hAnsiTheme="minorHAnsi"/>
          <w:color w:val="000000"/>
          <w:spacing w:val="-1"/>
          <w:szCs w:val="22"/>
        </w:rPr>
        <w:t>inu</w:t>
      </w:r>
      <w:r w:rsidRPr="00A72BD3">
        <w:rPr>
          <w:rFonts w:asciiTheme="minorHAnsi" w:hAnsiTheme="minorHAnsi"/>
          <w:color w:val="000000"/>
          <w:szCs w:val="22"/>
        </w:rPr>
        <w:t>tes</w:t>
      </w:r>
      <w:r w:rsidRPr="00A72BD3">
        <w:rPr>
          <w:rFonts w:asciiTheme="minorHAnsi" w:hAnsiTheme="minorHAnsi"/>
          <w:color w:val="000000"/>
          <w:spacing w:val="-3"/>
          <w:szCs w:val="22"/>
        </w:rPr>
        <w:t>)</w:t>
      </w:r>
      <w:r w:rsidRPr="00A72BD3">
        <w:rPr>
          <w:rFonts w:asciiTheme="minorHAnsi" w:hAnsiTheme="minorHAnsi"/>
          <w:color w:val="000000"/>
          <w:szCs w:val="22"/>
        </w:rPr>
        <w:t xml:space="preserve">, cut a 2" wide strip across the 14" dimension and </w:t>
      </w:r>
      <w:r w:rsidR="00F64C97" w:rsidRPr="00A72BD3">
        <w:rPr>
          <w:rFonts w:asciiTheme="minorHAnsi" w:hAnsiTheme="minorHAnsi"/>
          <w:color w:val="000000"/>
          <w:spacing w:val="-2"/>
          <w:szCs w:val="22"/>
        </w:rPr>
        <w:t>evaluate</w:t>
      </w:r>
      <w:r w:rsidRPr="00A72BD3">
        <w:rPr>
          <w:rFonts w:asciiTheme="minorHAnsi" w:hAnsiTheme="minorHAnsi"/>
          <w:color w:val="000000"/>
          <w:spacing w:val="-2"/>
          <w:szCs w:val="22"/>
        </w:rPr>
        <w:t xml:space="preserve"> </w:t>
      </w:r>
      <w:r w:rsidRPr="00A72BD3">
        <w:rPr>
          <w:rFonts w:asciiTheme="minorHAnsi" w:hAnsiTheme="minorHAnsi"/>
          <w:color w:val="000000"/>
          <w:szCs w:val="22"/>
        </w:rPr>
        <w:t>t</w:t>
      </w:r>
      <w:r w:rsidRPr="00A72BD3">
        <w:rPr>
          <w:rFonts w:asciiTheme="minorHAnsi" w:hAnsiTheme="minorHAnsi"/>
          <w:color w:val="000000"/>
          <w:spacing w:val="-1"/>
          <w:szCs w:val="22"/>
        </w:rPr>
        <w:t>h</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adh</w:t>
      </w:r>
      <w:r w:rsidRPr="00A72BD3">
        <w:rPr>
          <w:rFonts w:asciiTheme="minorHAnsi" w:hAnsiTheme="minorHAnsi"/>
          <w:color w:val="000000"/>
          <w:szCs w:val="22"/>
        </w:rPr>
        <w:t>es</w:t>
      </w:r>
      <w:r w:rsidRPr="00A72BD3">
        <w:rPr>
          <w:rFonts w:asciiTheme="minorHAnsi" w:hAnsiTheme="minorHAnsi"/>
          <w:color w:val="000000"/>
          <w:spacing w:val="-3"/>
          <w:szCs w:val="22"/>
        </w:rPr>
        <w:t>i</w:t>
      </w:r>
      <w:r w:rsidRPr="00A72BD3">
        <w:rPr>
          <w:rFonts w:asciiTheme="minorHAnsi" w:hAnsiTheme="minorHAnsi"/>
          <w:color w:val="000000"/>
          <w:spacing w:val="1"/>
          <w:szCs w:val="22"/>
        </w:rPr>
        <w:t>o</w:t>
      </w:r>
      <w:r w:rsidRPr="00A72BD3">
        <w:rPr>
          <w:rFonts w:asciiTheme="minorHAnsi" w:hAnsiTheme="minorHAnsi"/>
          <w:color w:val="000000"/>
          <w:szCs w:val="22"/>
        </w:rPr>
        <w:t>n</w:t>
      </w:r>
      <w:r w:rsidRPr="00A72BD3">
        <w:rPr>
          <w:rFonts w:asciiTheme="minorHAnsi" w:hAnsiTheme="minorHAnsi"/>
          <w:color w:val="000000"/>
          <w:spacing w:val="-3"/>
          <w:szCs w:val="22"/>
        </w:rPr>
        <w:t xml:space="preserve"> </w:t>
      </w:r>
      <w:r w:rsidRPr="00A72BD3">
        <w:rPr>
          <w:rFonts w:asciiTheme="minorHAnsi" w:hAnsiTheme="minorHAnsi"/>
          <w:color w:val="000000"/>
          <w:szCs w:val="22"/>
        </w:rPr>
        <w:t>to</w:t>
      </w:r>
      <w:r w:rsidRPr="00A72BD3">
        <w:rPr>
          <w:rFonts w:asciiTheme="minorHAnsi" w:hAnsiTheme="minorHAnsi"/>
          <w:color w:val="000000"/>
          <w:spacing w:val="-1"/>
          <w:szCs w:val="22"/>
        </w:rPr>
        <w:t xml:space="preserve"> </w:t>
      </w:r>
      <w:r w:rsidRPr="00A72BD3">
        <w:rPr>
          <w:rFonts w:asciiTheme="minorHAnsi" w:hAnsiTheme="minorHAnsi"/>
          <w:color w:val="000000"/>
          <w:szCs w:val="22"/>
        </w:rPr>
        <w:t>t</w:t>
      </w:r>
      <w:r w:rsidRPr="00A72BD3">
        <w:rPr>
          <w:rFonts w:asciiTheme="minorHAnsi" w:hAnsiTheme="minorHAnsi"/>
          <w:color w:val="000000"/>
          <w:spacing w:val="-1"/>
          <w:szCs w:val="22"/>
        </w:rPr>
        <w:t>h</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zCs w:val="22"/>
        </w:rPr>
        <w:t>s</w:t>
      </w:r>
      <w:r w:rsidRPr="00A72BD3">
        <w:rPr>
          <w:rFonts w:asciiTheme="minorHAnsi" w:hAnsiTheme="minorHAnsi"/>
          <w:color w:val="000000"/>
          <w:spacing w:val="-1"/>
          <w:szCs w:val="22"/>
        </w:rPr>
        <w:t>ub</w:t>
      </w:r>
      <w:r w:rsidRPr="00A72BD3">
        <w:rPr>
          <w:rFonts w:asciiTheme="minorHAnsi" w:hAnsiTheme="minorHAnsi"/>
          <w:color w:val="000000"/>
          <w:spacing w:val="-3"/>
          <w:szCs w:val="22"/>
        </w:rPr>
        <w:t>s</w:t>
      </w:r>
      <w:r w:rsidRPr="00A72BD3">
        <w:rPr>
          <w:rFonts w:asciiTheme="minorHAnsi" w:hAnsiTheme="minorHAnsi"/>
          <w:color w:val="000000"/>
          <w:szCs w:val="22"/>
        </w:rPr>
        <w:t>t</w:t>
      </w:r>
      <w:r w:rsidRPr="00A72BD3">
        <w:rPr>
          <w:rFonts w:asciiTheme="minorHAnsi" w:hAnsiTheme="minorHAnsi"/>
          <w:color w:val="000000"/>
          <w:spacing w:val="-1"/>
          <w:szCs w:val="22"/>
        </w:rPr>
        <w:t>ra</w:t>
      </w:r>
      <w:r w:rsidRPr="00A72BD3">
        <w:rPr>
          <w:rFonts w:asciiTheme="minorHAnsi" w:hAnsiTheme="minorHAnsi"/>
          <w:color w:val="000000"/>
          <w:szCs w:val="22"/>
        </w:rPr>
        <w:t>te</w:t>
      </w:r>
      <w:r w:rsidRPr="00A72BD3">
        <w:rPr>
          <w:rFonts w:asciiTheme="minorHAnsi" w:hAnsiTheme="minorHAnsi"/>
          <w:color w:val="000000"/>
          <w:spacing w:val="-2"/>
          <w:szCs w:val="22"/>
        </w:rPr>
        <w:t xml:space="preserve"> </w:t>
      </w:r>
      <w:r w:rsidRPr="00A72BD3">
        <w:rPr>
          <w:rFonts w:asciiTheme="minorHAnsi" w:hAnsiTheme="minorHAnsi"/>
          <w:color w:val="000000"/>
          <w:spacing w:val="-1"/>
          <w:szCs w:val="22"/>
        </w:rPr>
        <w:t>b</w:t>
      </w:r>
      <w:r w:rsidRPr="00A72BD3">
        <w:rPr>
          <w:rFonts w:asciiTheme="minorHAnsi" w:hAnsiTheme="minorHAnsi"/>
          <w:color w:val="000000"/>
          <w:szCs w:val="22"/>
        </w:rPr>
        <w:t>y</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pullin</w:t>
      </w:r>
      <w:r w:rsidRPr="00A72BD3">
        <w:rPr>
          <w:rFonts w:asciiTheme="minorHAnsi" w:hAnsiTheme="minorHAnsi"/>
          <w:color w:val="000000"/>
          <w:szCs w:val="22"/>
        </w:rPr>
        <w:t>g</w:t>
      </w:r>
      <w:r w:rsidRPr="00A72BD3">
        <w:rPr>
          <w:rFonts w:asciiTheme="minorHAnsi" w:hAnsiTheme="minorHAnsi"/>
          <w:color w:val="000000"/>
          <w:spacing w:val="-3"/>
          <w:szCs w:val="22"/>
        </w:rPr>
        <w:t xml:space="preserve"> </w:t>
      </w:r>
      <w:r w:rsidRPr="00A72BD3">
        <w:rPr>
          <w:rFonts w:asciiTheme="minorHAnsi" w:hAnsiTheme="minorHAnsi"/>
          <w:color w:val="000000"/>
          <w:spacing w:val="-1"/>
          <w:szCs w:val="22"/>
        </w:rPr>
        <w:t>u</w:t>
      </w:r>
      <w:r w:rsidRPr="00A72BD3">
        <w:rPr>
          <w:rFonts w:asciiTheme="minorHAnsi" w:hAnsiTheme="minorHAnsi"/>
          <w:color w:val="000000"/>
          <w:szCs w:val="22"/>
        </w:rPr>
        <w:t>p</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o</w:t>
      </w:r>
      <w:r w:rsidRPr="00A72BD3">
        <w:rPr>
          <w:rFonts w:asciiTheme="minorHAnsi" w:hAnsiTheme="minorHAnsi"/>
          <w:color w:val="000000"/>
          <w:szCs w:val="22"/>
        </w:rPr>
        <w:t>n</w:t>
      </w:r>
      <w:r w:rsidRPr="00A72BD3">
        <w:rPr>
          <w:rFonts w:asciiTheme="minorHAnsi" w:hAnsiTheme="minorHAnsi"/>
          <w:color w:val="000000"/>
          <w:spacing w:val="-1"/>
          <w:szCs w:val="22"/>
        </w:rPr>
        <w:t xml:space="preserve"> </w:t>
      </w:r>
      <w:r w:rsidRPr="00A72BD3">
        <w:rPr>
          <w:rFonts w:asciiTheme="minorHAnsi" w:hAnsiTheme="minorHAnsi"/>
          <w:color w:val="000000"/>
          <w:szCs w:val="22"/>
        </w:rPr>
        <w:t>t</w:t>
      </w:r>
      <w:r w:rsidRPr="00A72BD3">
        <w:rPr>
          <w:rFonts w:asciiTheme="minorHAnsi" w:hAnsiTheme="minorHAnsi"/>
          <w:color w:val="000000"/>
          <w:spacing w:val="-1"/>
          <w:szCs w:val="22"/>
        </w:rPr>
        <w:t>h</w:t>
      </w:r>
      <w:r w:rsidRPr="00A72BD3">
        <w:rPr>
          <w:rFonts w:asciiTheme="minorHAnsi" w:hAnsiTheme="minorHAnsi"/>
          <w:color w:val="000000"/>
          <w:szCs w:val="22"/>
        </w:rPr>
        <w:t xml:space="preserve">e </w:t>
      </w:r>
      <w:r w:rsidRPr="00A72BD3">
        <w:rPr>
          <w:rFonts w:asciiTheme="minorHAnsi" w:hAnsiTheme="minorHAnsi"/>
          <w:color w:val="000000"/>
          <w:spacing w:val="-1"/>
          <w:szCs w:val="22"/>
        </w:rPr>
        <w:t>n</w:t>
      </w:r>
      <w:r w:rsidRPr="00A72BD3">
        <w:rPr>
          <w:rFonts w:asciiTheme="minorHAnsi" w:hAnsiTheme="minorHAnsi"/>
          <w:color w:val="000000"/>
          <w:spacing w:val="1"/>
          <w:szCs w:val="22"/>
        </w:rPr>
        <w:t>o</w:t>
      </w:r>
      <w:r w:rsidRPr="00A72BD3">
        <w:rPr>
          <w:rFonts w:asciiTheme="minorHAnsi" w:hAnsiTheme="minorHAnsi"/>
          <w:color w:val="000000"/>
          <w:spacing w:val="-1"/>
          <w:szCs w:val="22"/>
        </w:rPr>
        <w:t>n-b</w:t>
      </w:r>
      <w:r w:rsidRPr="00A72BD3">
        <w:rPr>
          <w:rFonts w:asciiTheme="minorHAnsi" w:hAnsiTheme="minorHAnsi"/>
          <w:color w:val="000000"/>
          <w:spacing w:val="1"/>
          <w:szCs w:val="22"/>
        </w:rPr>
        <w:t>o</w:t>
      </w:r>
      <w:r w:rsidRPr="00A72BD3">
        <w:rPr>
          <w:rFonts w:asciiTheme="minorHAnsi" w:hAnsiTheme="minorHAnsi"/>
          <w:color w:val="000000"/>
          <w:spacing w:val="-1"/>
          <w:szCs w:val="22"/>
        </w:rPr>
        <w:t>nd</w:t>
      </w:r>
      <w:r w:rsidRPr="00A72BD3">
        <w:rPr>
          <w:rFonts w:asciiTheme="minorHAnsi" w:hAnsiTheme="minorHAnsi"/>
          <w:color w:val="000000"/>
          <w:szCs w:val="22"/>
        </w:rPr>
        <w:t>ed</w:t>
      </w:r>
      <w:r w:rsidRPr="00A72BD3">
        <w:rPr>
          <w:rFonts w:asciiTheme="minorHAnsi" w:hAnsiTheme="minorHAnsi"/>
          <w:color w:val="000000"/>
          <w:spacing w:val="-1"/>
          <w:szCs w:val="22"/>
        </w:rPr>
        <w:t xml:space="preserve"> </w:t>
      </w:r>
      <w:r w:rsidRPr="00A72BD3">
        <w:rPr>
          <w:rFonts w:asciiTheme="minorHAnsi" w:hAnsiTheme="minorHAnsi"/>
          <w:color w:val="000000"/>
          <w:spacing w:val="-2"/>
          <w:szCs w:val="22"/>
        </w:rPr>
        <w:t>2</w:t>
      </w:r>
      <w:r w:rsidRPr="00A72BD3">
        <w:rPr>
          <w:rFonts w:asciiTheme="minorHAnsi" w:hAnsiTheme="minorHAnsi"/>
          <w:color w:val="000000"/>
          <w:szCs w:val="22"/>
        </w:rPr>
        <w:t xml:space="preserve">" pull </w:t>
      </w:r>
      <w:r w:rsidRPr="00A72BD3">
        <w:rPr>
          <w:rFonts w:asciiTheme="minorHAnsi" w:hAnsiTheme="minorHAnsi"/>
          <w:color w:val="000000"/>
          <w:szCs w:val="22"/>
        </w:rPr>
        <w:lastRenderedPageBreak/>
        <w:t>tab</w:t>
      </w:r>
      <w:r w:rsidRPr="00A72BD3">
        <w:rPr>
          <w:rFonts w:asciiTheme="minorHAnsi" w:hAnsiTheme="minorHAnsi"/>
          <w:color w:val="000000"/>
          <w:spacing w:val="-3"/>
          <w:szCs w:val="22"/>
        </w:rPr>
        <w:t xml:space="preserve"> </w:t>
      </w:r>
      <w:r w:rsidRPr="00A72BD3">
        <w:rPr>
          <w:rFonts w:asciiTheme="minorHAnsi" w:hAnsiTheme="minorHAnsi"/>
          <w:color w:val="000000"/>
          <w:spacing w:val="1"/>
          <w:szCs w:val="22"/>
        </w:rPr>
        <w:t>o</w:t>
      </w:r>
      <w:r w:rsidRPr="00A72BD3">
        <w:rPr>
          <w:rFonts w:asciiTheme="minorHAnsi" w:hAnsiTheme="minorHAnsi"/>
          <w:color w:val="000000"/>
          <w:szCs w:val="22"/>
        </w:rPr>
        <w:t>f</w:t>
      </w:r>
      <w:r w:rsidRPr="00A72BD3">
        <w:rPr>
          <w:rFonts w:asciiTheme="minorHAnsi" w:hAnsiTheme="minorHAnsi"/>
          <w:color w:val="000000"/>
          <w:spacing w:val="-2"/>
          <w:szCs w:val="22"/>
        </w:rPr>
        <w:t xml:space="preserve"> </w:t>
      </w:r>
      <w:r w:rsidRPr="00A72BD3">
        <w:rPr>
          <w:rFonts w:asciiTheme="minorHAnsi" w:hAnsiTheme="minorHAnsi"/>
          <w:color w:val="000000"/>
          <w:szCs w:val="22"/>
        </w:rPr>
        <w:t>e</w:t>
      </w:r>
      <w:r w:rsidRPr="00A72BD3">
        <w:rPr>
          <w:rFonts w:asciiTheme="minorHAnsi" w:hAnsiTheme="minorHAnsi"/>
          <w:color w:val="000000"/>
          <w:spacing w:val="-1"/>
          <w:szCs w:val="22"/>
        </w:rPr>
        <w:t>la</w:t>
      </w:r>
      <w:r w:rsidRPr="00A72BD3">
        <w:rPr>
          <w:rFonts w:asciiTheme="minorHAnsi" w:hAnsiTheme="minorHAnsi"/>
          <w:color w:val="000000"/>
          <w:spacing w:val="-3"/>
          <w:szCs w:val="22"/>
        </w:rPr>
        <w:t>s</w:t>
      </w:r>
      <w:r w:rsidRPr="00A72BD3">
        <w:rPr>
          <w:rFonts w:asciiTheme="minorHAnsi" w:hAnsiTheme="minorHAnsi"/>
          <w:color w:val="000000"/>
          <w:szCs w:val="22"/>
        </w:rPr>
        <w:t>t</w:t>
      </w:r>
      <w:r w:rsidRPr="00A72BD3">
        <w:rPr>
          <w:rFonts w:asciiTheme="minorHAnsi" w:hAnsiTheme="minorHAnsi"/>
          <w:color w:val="000000"/>
          <w:spacing w:val="-2"/>
          <w:szCs w:val="22"/>
        </w:rPr>
        <w:t>o</w:t>
      </w:r>
      <w:r w:rsidRPr="00A72BD3">
        <w:rPr>
          <w:rFonts w:asciiTheme="minorHAnsi" w:hAnsiTheme="minorHAnsi"/>
          <w:color w:val="000000"/>
          <w:spacing w:val="1"/>
          <w:szCs w:val="22"/>
        </w:rPr>
        <w:t>m</w:t>
      </w:r>
      <w:r w:rsidRPr="00A72BD3">
        <w:rPr>
          <w:rFonts w:asciiTheme="minorHAnsi" w:hAnsiTheme="minorHAnsi"/>
          <w:color w:val="000000"/>
          <w:szCs w:val="22"/>
        </w:rPr>
        <w:t>e</w:t>
      </w:r>
      <w:r w:rsidRPr="00A72BD3">
        <w:rPr>
          <w:rFonts w:asciiTheme="minorHAnsi" w:hAnsiTheme="minorHAnsi"/>
          <w:color w:val="000000"/>
          <w:spacing w:val="-1"/>
          <w:szCs w:val="22"/>
        </w:rPr>
        <w:t>ri</w:t>
      </w:r>
      <w:r w:rsidRPr="00A72BD3">
        <w:rPr>
          <w:rFonts w:asciiTheme="minorHAnsi" w:hAnsiTheme="minorHAnsi"/>
          <w:color w:val="000000"/>
          <w:szCs w:val="22"/>
        </w:rPr>
        <w:t>c</w:t>
      </w:r>
      <w:r w:rsidRPr="00A72BD3">
        <w:rPr>
          <w:rFonts w:asciiTheme="minorHAnsi" w:hAnsiTheme="minorHAnsi"/>
          <w:color w:val="000000"/>
          <w:spacing w:val="-2"/>
          <w:szCs w:val="22"/>
        </w:rPr>
        <w:t xml:space="preserve"> </w:t>
      </w:r>
      <w:r w:rsidRPr="00A72BD3">
        <w:rPr>
          <w:rFonts w:asciiTheme="minorHAnsi" w:hAnsiTheme="minorHAnsi"/>
          <w:color w:val="000000"/>
          <w:spacing w:val="-1"/>
          <w:szCs w:val="22"/>
        </w:rPr>
        <w:t>r</w:t>
      </w:r>
      <w:r w:rsidRPr="00A72BD3">
        <w:rPr>
          <w:rFonts w:asciiTheme="minorHAnsi" w:hAnsiTheme="minorHAnsi"/>
          <w:color w:val="000000"/>
          <w:szCs w:val="22"/>
        </w:rPr>
        <w:t>e</w:t>
      </w:r>
      <w:r w:rsidRPr="00A72BD3">
        <w:rPr>
          <w:rFonts w:asciiTheme="minorHAnsi" w:hAnsiTheme="minorHAnsi"/>
          <w:color w:val="000000"/>
          <w:spacing w:val="-1"/>
          <w:szCs w:val="22"/>
        </w:rPr>
        <w:t>in</w:t>
      </w:r>
      <w:r w:rsidRPr="00A72BD3">
        <w:rPr>
          <w:rFonts w:asciiTheme="minorHAnsi" w:hAnsiTheme="minorHAnsi"/>
          <w:color w:val="000000"/>
          <w:spacing w:val="-3"/>
          <w:szCs w:val="22"/>
        </w:rPr>
        <w:t>f</w:t>
      </w:r>
      <w:r w:rsidRPr="00A72BD3">
        <w:rPr>
          <w:rFonts w:asciiTheme="minorHAnsi" w:hAnsiTheme="minorHAnsi"/>
          <w:color w:val="000000"/>
          <w:spacing w:val="1"/>
          <w:szCs w:val="22"/>
        </w:rPr>
        <w:t>o</w:t>
      </w:r>
      <w:r w:rsidRPr="00A72BD3">
        <w:rPr>
          <w:rFonts w:asciiTheme="minorHAnsi" w:hAnsiTheme="minorHAnsi"/>
          <w:color w:val="000000"/>
          <w:spacing w:val="-1"/>
          <w:szCs w:val="22"/>
        </w:rPr>
        <w:t>r</w:t>
      </w:r>
      <w:r w:rsidRPr="00A72BD3">
        <w:rPr>
          <w:rFonts w:asciiTheme="minorHAnsi" w:hAnsiTheme="minorHAnsi"/>
          <w:color w:val="000000"/>
          <w:szCs w:val="22"/>
        </w:rPr>
        <w:t>c</w:t>
      </w:r>
      <w:r w:rsidRPr="00A72BD3">
        <w:rPr>
          <w:rFonts w:asciiTheme="minorHAnsi" w:hAnsiTheme="minorHAnsi"/>
          <w:color w:val="000000"/>
          <w:spacing w:val="-1"/>
          <w:szCs w:val="22"/>
        </w:rPr>
        <w:t>ing</w:t>
      </w:r>
      <w:r w:rsidRPr="00A72BD3">
        <w:rPr>
          <w:rFonts w:asciiTheme="minorHAnsi" w:hAnsiTheme="minorHAnsi"/>
          <w:color w:val="000000"/>
          <w:szCs w:val="22"/>
        </w:rPr>
        <w:t>.</w:t>
      </w:r>
      <w:r w:rsidRPr="00A72BD3">
        <w:rPr>
          <w:rFonts w:asciiTheme="minorHAnsi" w:hAnsiTheme="minorHAnsi"/>
          <w:color w:val="000000"/>
          <w:spacing w:val="49"/>
          <w:szCs w:val="22"/>
        </w:rPr>
        <w:t xml:space="preserve">  </w:t>
      </w:r>
      <w:r w:rsidRPr="00A72BD3">
        <w:rPr>
          <w:rFonts w:asciiTheme="minorHAnsi" w:hAnsiTheme="minorHAnsi"/>
          <w:color w:val="000000"/>
          <w:spacing w:val="-1"/>
          <w:szCs w:val="22"/>
        </w:rPr>
        <w:t>I</w:t>
      </w:r>
      <w:r w:rsidRPr="00A72BD3">
        <w:rPr>
          <w:rFonts w:asciiTheme="minorHAnsi" w:hAnsiTheme="minorHAnsi"/>
          <w:color w:val="000000"/>
          <w:szCs w:val="22"/>
        </w:rPr>
        <w:t xml:space="preserve">f </w:t>
      </w:r>
      <w:r w:rsidRPr="00A72BD3">
        <w:rPr>
          <w:rFonts w:asciiTheme="minorHAnsi" w:hAnsiTheme="minorHAnsi"/>
          <w:color w:val="000000"/>
          <w:spacing w:val="-1"/>
          <w:szCs w:val="22"/>
        </w:rPr>
        <w:t>an</w:t>
      </w:r>
      <w:r w:rsidRPr="00A72BD3">
        <w:rPr>
          <w:rFonts w:asciiTheme="minorHAnsi" w:hAnsiTheme="minorHAnsi"/>
          <w:color w:val="000000"/>
          <w:szCs w:val="22"/>
        </w:rPr>
        <w:t>y</w:t>
      </w:r>
      <w:r w:rsidRPr="00A72BD3">
        <w:rPr>
          <w:rFonts w:asciiTheme="minorHAnsi" w:hAnsiTheme="minorHAnsi"/>
          <w:color w:val="000000"/>
          <w:spacing w:val="-4"/>
          <w:szCs w:val="22"/>
        </w:rPr>
        <w:t xml:space="preserve"> </w:t>
      </w:r>
      <w:r w:rsidRPr="00A72BD3">
        <w:rPr>
          <w:rFonts w:asciiTheme="minorHAnsi" w:hAnsiTheme="minorHAnsi"/>
          <w:color w:val="000000"/>
          <w:spacing w:val="-1"/>
          <w:szCs w:val="22"/>
        </w:rPr>
        <w:t>ar</w:t>
      </w:r>
      <w:r w:rsidRPr="00A72BD3">
        <w:rPr>
          <w:rFonts w:asciiTheme="minorHAnsi" w:hAnsiTheme="minorHAnsi"/>
          <w:color w:val="000000"/>
          <w:szCs w:val="22"/>
        </w:rPr>
        <w:t>ea</w:t>
      </w:r>
      <w:r w:rsidRPr="00A72BD3">
        <w:rPr>
          <w:rFonts w:asciiTheme="minorHAnsi" w:hAnsiTheme="minorHAnsi"/>
          <w:color w:val="000000"/>
          <w:spacing w:val="-2"/>
          <w:szCs w:val="22"/>
        </w:rPr>
        <w:t xml:space="preserve"> </w:t>
      </w:r>
      <w:r w:rsidRPr="00A72BD3">
        <w:rPr>
          <w:rFonts w:asciiTheme="minorHAnsi" w:hAnsiTheme="minorHAnsi"/>
          <w:color w:val="000000"/>
          <w:spacing w:val="1"/>
          <w:szCs w:val="22"/>
        </w:rPr>
        <w:t>o</w:t>
      </w:r>
      <w:r w:rsidRPr="00A72BD3">
        <w:rPr>
          <w:rFonts w:asciiTheme="minorHAnsi" w:hAnsiTheme="minorHAnsi"/>
          <w:color w:val="000000"/>
          <w:szCs w:val="22"/>
        </w:rPr>
        <w:t>f t</w:t>
      </w:r>
      <w:r w:rsidRPr="00A72BD3">
        <w:rPr>
          <w:rFonts w:asciiTheme="minorHAnsi" w:hAnsiTheme="minorHAnsi"/>
          <w:color w:val="000000"/>
          <w:spacing w:val="-1"/>
          <w:szCs w:val="22"/>
        </w:rPr>
        <w:t>h</w:t>
      </w:r>
      <w:r w:rsidRPr="00A72BD3">
        <w:rPr>
          <w:rFonts w:asciiTheme="minorHAnsi" w:hAnsiTheme="minorHAnsi"/>
          <w:color w:val="000000"/>
          <w:szCs w:val="22"/>
        </w:rPr>
        <w:t xml:space="preserve">e </w:t>
      </w:r>
      <w:r w:rsidRPr="00A72BD3">
        <w:rPr>
          <w:rFonts w:asciiTheme="minorHAnsi" w:hAnsiTheme="minorHAnsi"/>
          <w:color w:val="000000"/>
          <w:spacing w:val="-1"/>
          <w:szCs w:val="22"/>
        </w:rPr>
        <w:t>liqui</w:t>
      </w:r>
      <w:r w:rsidRPr="00A72BD3">
        <w:rPr>
          <w:rFonts w:asciiTheme="minorHAnsi" w:hAnsiTheme="minorHAnsi"/>
          <w:color w:val="000000"/>
          <w:szCs w:val="22"/>
        </w:rPr>
        <w:t>d</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m</w:t>
      </w:r>
      <w:r w:rsidRPr="00A72BD3">
        <w:rPr>
          <w:rFonts w:asciiTheme="minorHAnsi" w:hAnsiTheme="minorHAnsi"/>
          <w:color w:val="000000"/>
          <w:spacing w:val="-2"/>
          <w:szCs w:val="22"/>
        </w:rPr>
        <w:t>e</w:t>
      </w:r>
      <w:r w:rsidRPr="00A72BD3">
        <w:rPr>
          <w:rFonts w:asciiTheme="minorHAnsi" w:hAnsiTheme="minorHAnsi"/>
          <w:color w:val="000000"/>
          <w:spacing w:val="1"/>
          <w:szCs w:val="22"/>
        </w:rPr>
        <w:t>m</w:t>
      </w:r>
      <w:r w:rsidRPr="00A72BD3">
        <w:rPr>
          <w:rFonts w:asciiTheme="minorHAnsi" w:hAnsiTheme="minorHAnsi"/>
          <w:color w:val="000000"/>
          <w:spacing w:val="-1"/>
          <w:szCs w:val="22"/>
        </w:rPr>
        <w:t>bran</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pacing w:val="-3"/>
          <w:szCs w:val="22"/>
        </w:rPr>
        <w:t>s</w:t>
      </w:r>
      <w:r w:rsidRPr="00A72BD3">
        <w:rPr>
          <w:rFonts w:asciiTheme="minorHAnsi" w:hAnsiTheme="minorHAnsi"/>
          <w:color w:val="000000"/>
          <w:szCs w:val="22"/>
        </w:rPr>
        <w:t>e</w:t>
      </w:r>
      <w:r w:rsidRPr="00A72BD3">
        <w:rPr>
          <w:rFonts w:asciiTheme="minorHAnsi" w:hAnsiTheme="minorHAnsi"/>
          <w:color w:val="000000"/>
          <w:spacing w:val="-1"/>
          <w:szCs w:val="22"/>
        </w:rPr>
        <w:t>para</w:t>
      </w:r>
      <w:r w:rsidRPr="00A72BD3">
        <w:rPr>
          <w:rFonts w:asciiTheme="minorHAnsi" w:hAnsiTheme="minorHAnsi"/>
          <w:color w:val="000000"/>
          <w:szCs w:val="22"/>
        </w:rPr>
        <w:t>tes</w:t>
      </w:r>
      <w:r w:rsidRPr="00A72BD3">
        <w:rPr>
          <w:rFonts w:asciiTheme="minorHAnsi" w:hAnsiTheme="minorHAnsi"/>
          <w:color w:val="000000"/>
          <w:spacing w:val="-2"/>
          <w:szCs w:val="22"/>
        </w:rPr>
        <w:t xml:space="preserve"> </w:t>
      </w:r>
      <w:r w:rsidRPr="00A72BD3">
        <w:rPr>
          <w:rFonts w:asciiTheme="minorHAnsi" w:hAnsiTheme="minorHAnsi"/>
          <w:color w:val="000000"/>
          <w:spacing w:val="-1"/>
          <w:szCs w:val="22"/>
        </w:rPr>
        <w:t>fr</w:t>
      </w:r>
      <w:r w:rsidRPr="00A72BD3">
        <w:rPr>
          <w:rFonts w:asciiTheme="minorHAnsi" w:hAnsiTheme="minorHAnsi"/>
          <w:color w:val="000000"/>
          <w:spacing w:val="-2"/>
          <w:szCs w:val="22"/>
        </w:rPr>
        <w:t>o</w:t>
      </w:r>
      <w:r w:rsidRPr="00A72BD3">
        <w:rPr>
          <w:rFonts w:asciiTheme="minorHAnsi" w:hAnsiTheme="minorHAnsi"/>
          <w:color w:val="000000"/>
          <w:szCs w:val="22"/>
        </w:rPr>
        <w:t>m</w:t>
      </w:r>
      <w:r w:rsidRPr="00A72BD3">
        <w:rPr>
          <w:rFonts w:asciiTheme="minorHAnsi" w:hAnsiTheme="minorHAnsi"/>
          <w:color w:val="000000"/>
          <w:spacing w:val="1"/>
          <w:szCs w:val="22"/>
        </w:rPr>
        <w:t xml:space="preserve"> </w:t>
      </w:r>
      <w:r w:rsidRPr="00A72BD3">
        <w:rPr>
          <w:rFonts w:asciiTheme="minorHAnsi" w:hAnsiTheme="minorHAnsi"/>
          <w:color w:val="000000"/>
          <w:szCs w:val="22"/>
        </w:rPr>
        <w:t>t</w:t>
      </w:r>
      <w:r w:rsidRPr="00A72BD3">
        <w:rPr>
          <w:rFonts w:asciiTheme="minorHAnsi" w:hAnsiTheme="minorHAnsi"/>
          <w:color w:val="000000"/>
          <w:spacing w:val="-4"/>
          <w:szCs w:val="22"/>
        </w:rPr>
        <w:t>h</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zCs w:val="22"/>
        </w:rPr>
        <w:t>s</w:t>
      </w:r>
      <w:r w:rsidRPr="00A72BD3">
        <w:rPr>
          <w:rFonts w:asciiTheme="minorHAnsi" w:hAnsiTheme="minorHAnsi"/>
          <w:color w:val="000000"/>
          <w:spacing w:val="-1"/>
          <w:szCs w:val="22"/>
        </w:rPr>
        <w:t>ub</w:t>
      </w:r>
      <w:r w:rsidRPr="00A72BD3">
        <w:rPr>
          <w:rFonts w:asciiTheme="minorHAnsi" w:hAnsiTheme="minorHAnsi"/>
          <w:color w:val="000000"/>
          <w:szCs w:val="22"/>
        </w:rPr>
        <w:t>st</w:t>
      </w:r>
      <w:r w:rsidRPr="00A72BD3">
        <w:rPr>
          <w:rFonts w:asciiTheme="minorHAnsi" w:hAnsiTheme="minorHAnsi"/>
          <w:color w:val="000000"/>
          <w:spacing w:val="-1"/>
          <w:szCs w:val="22"/>
        </w:rPr>
        <w:t>r</w:t>
      </w:r>
      <w:r w:rsidRPr="00A72BD3">
        <w:rPr>
          <w:rFonts w:asciiTheme="minorHAnsi" w:hAnsiTheme="minorHAnsi"/>
          <w:color w:val="000000"/>
          <w:spacing w:val="-3"/>
          <w:szCs w:val="22"/>
        </w:rPr>
        <w:t>a</w:t>
      </w:r>
      <w:r w:rsidRPr="00A72BD3">
        <w:rPr>
          <w:rFonts w:asciiTheme="minorHAnsi" w:hAnsiTheme="minorHAnsi"/>
          <w:color w:val="000000"/>
          <w:szCs w:val="22"/>
        </w:rPr>
        <w:t>te</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in</w:t>
      </w:r>
      <w:r w:rsidRPr="00A72BD3">
        <w:rPr>
          <w:rFonts w:asciiTheme="minorHAnsi" w:hAnsiTheme="minorHAnsi"/>
          <w:color w:val="000000"/>
          <w:szCs w:val="22"/>
        </w:rPr>
        <w:t>s</w:t>
      </w:r>
      <w:r w:rsidRPr="00A72BD3">
        <w:rPr>
          <w:rFonts w:asciiTheme="minorHAnsi" w:hAnsiTheme="minorHAnsi"/>
          <w:color w:val="000000"/>
          <w:spacing w:val="-2"/>
          <w:szCs w:val="22"/>
        </w:rPr>
        <w:t>t</w:t>
      </w:r>
      <w:r w:rsidRPr="00A72BD3">
        <w:rPr>
          <w:rFonts w:asciiTheme="minorHAnsi" w:hAnsiTheme="minorHAnsi"/>
          <w:color w:val="000000"/>
          <w:szCs w:val="22"/>
        </w:rPr>
        <w:t>e</w:t>
      </w:r>
      <w:r w:rsidRPr="00A72BD3">
        <w:rPr>
          <w:rFonts w:asciiTheme="minorHAnsi" w:hAnsiTheme="minorHAnsi"/>
          <w:color w:val="000000"/>
          <w:spacing w:val="-1"/>
          <w:szCs w:val="22"/>
        </w:rPr>
        <w:t>a</w:t>
      </w:r>
      <w:r w:rsidRPr="00A72BD3">
        <w:rPr>
          <w:rFonts w:asciiTheme="minorHAnsi" w:hAnsiTheme="minorHAnsi"/>
          <w:color w:val="000000"/>
          <w:szCs w:val="22"/>
        </w:rPr>
        <w:t>d</w:t>
      </w:r>
      <w:r w:rsidRPr="00A72BD3">
        <w:rPr>
          <w:rFonts w:asciiTheme="minorHAnsi" w:hAnsiTheme="minorHAnsi"/>
          <w:color w:val="000000"/>
          <w:spacing w:val="-3"/>
          <w:szCs w:val="22"/>
        </w:rPr>
        <w:t xml:space="preserve"> </w:t>
      </w:r>
      <w:r w:rsidRPr="00A72BD3">
        <w:rPr>
          <w:rFonts w:asciiTheme="minorHAnsi" w:hAnsiTheme="minorHAnsi"/>
          <w:color w:val="000000"/>
          <w:spacing w:val="1"/>
          <w:szCs w:val="22"/>
        </w:rPr>
        <w:t>o</w:t>
      </w:r>
      <w:r w:rsidRPr="00A72BD3">
        <w:rPr>
          <w:rFonts w:asciiTheme="minorHAnsi" w:hAnsiTheme="minorHAnsi"/>
          <w:color w:val="000000"/>
          <w:szCs w:val="22"/>
        </w:rPr>
        <w:t>f se</w:t>
      </w:r>
      <w:r w:rsidRPr="00A72BD3">
        <w:rPr>
          <w:rFonts w:asciiTheme="minorHAnsi" w:hAnsiTheme="minorHAnsi"/>
          <w:color w:val="000000"/>
          <w:spacing w:val="-1"/>
          <w:szCs w:val="22"/>
        </w:rPr>
        <w:t>para</w:t>
      </w:r>
      <w:r w:rsidRPr="00A72BD3">
        <w:rPr>
          <w:rFonts w:asciiTheme="minorHAnsi" w:hAnsiTheme="minorHAnsi"/>
          <w:color w:val="000000"/>
          <w:szCs w:val="22"/>
        </w:rPr>
        <w:t>t</w:t>
      </w:r>
      <w:r w:rsidRPr="00A72BD3">
        <w:rPr>
          <w:rFonts w:asciiTheme="minorHAnsi" w:hAnsiTheme="minorHAnsi"/>
          <w:color w:val="000000"/>
          <w:spacing w:val="-1"/>
          <w:szCs w:val="22"/>
        </w:rPr>
        <w:t>in</w:t>
      </w:r>
      <w:r w:rsidRPr="00A72BD3">
        <w:rPr>
          <w:rFonts w:asciiTheme="minorHAnsi" w:hAnsiTheme="minorHAnsi"/>
          <w:color w:val="000000"/>
          <w:szCs w:val="22"/>
        </w:rPr>
        <w:t>g</w:t>
      </w:r>
      <w:r w:rsidRPr="00A72BD3">
        <w:rPr>
          <w:rFonts w:asciiTheme="minorHAnsi" w:hAnsiTheme="minorHAnsi"/>
          <w:color w:val="000000"/>
          <w:spacing w:val="-1"/>
          <w:szCs w:val="22"/>
        </w:rPr>
        <w:t xml:space="preserve"> f</w:t>
      </w:r>
      <w:r w:rsidRPr="00A72BD3">
        <w:rPr>
          <w:rFonts w:asciiTheme="minorHAnsi" w:hAnsiTheme="minorHAnsi"/>
          <w:color w:val="000000"/>
          <w:spacing w:val="-3"/>
          <w:szCs w:val="22"/>
        </w:rPr>
        <w:t>r</w:t>
      </w:r>
      <w:r w:rsidRPr="00A72BD3">
        <w:rPr>
          <w:rFonts w:asciiTheme="minorHAnsi" w:hAnsiTheme="minorHAnsi"/>
          <w:color w:val="000000"/>
          <w:spacing w:val="1"/>
          <w:szCs w:val="22"/>
        </w:rPr>
        <w:t>o</w:t>
      </w:r>
      <w:r w:rsidRPr="00A72BD3">
        <w:rPr>
          <w:rFonts w:asciiTheme="minorHAnsi" w:hAnsiTheme="minorHAnsi"/>
          <w:color w:val="000000"/>
          <w:szCs w:val="22"/>
        </w:rPr>
        <w:t>m</w:t>
      </w:r>
      <w:r w:rsidRPr="00A72BD3">
        <w:rPr>
          <w:rFonts w:asciiTheme="minorHAnsi" w:hAnsiTheme="minorHAnsi"/>
          <w:color w:val="000000"/>
          <w:spacing w:val="-1"/>
          <w:szCs w:val="22"/>
        </w:rPr>
        <w:t xml:space="preserve"> i</w:t>
      </w:r>
      <w:r w:rsidRPr="00A72BD3">
        <w:rPr>
          <w:rFonts w:asciiTheme="minorHAnsi" w:hAnsiTheme="minorHAnsi"/>
          <w:color w:val="000000"/>
          <w:szCs w:val="22"/>
        </w:rPr>
        <w:t>tse</w:t>
      </w:r>
      <w:r w:rsidRPr="00A72BD3">
        <w:rPr>
          <w:rFonts w:asciiTheme="minorHAnsi" w:hAnsiTheme="minorHAnsi"/>
          <w:color w:val="000000"/>
          <w:spacing w:val="-1"/>
          <w:szCs w:val="22"/>
        </w:rPr>
        <w:t>l</w:t>
      </w:r>
      <w:r w:rsidRPr="00A72BD3">
        <w:rPr>
          <w:rFonts w:asciiTheme="minorHAnsi" w:hAnsiTheme="minorHAnsi"/>
          <w:color w:val="000000"/>
          <w:szCs w:val="22"/>
        </w:rPr>
        <w:t>f, t</w:t>
      </w:r>
      <w:r w:rsidRPr="00A72BD3">
        <w:rPr>
          <w:rFonts w:asciiTheme="minorHAnsi" w:hAnsiTheme="minorHAnsi"/>
          <w:color w:val="000000"/>
          <w:spacing w:val="-1"/>
          <w:szCs w:val="22"/>
        </w:rPr>
        <w:t>h</w:t>
      </w:r>
      <w:r w:rsidRPr="00A72BD3">
        <w:rPr>
          <w:rFonts w:asciiTheme="minorHAnsi" w:hAnsiTheme="minorHAnsi"/>
          <w:color w:val="000000"/>
          <w:szCs w:val="22"/>
        </w:rPr>
        <w:t>en</w:t>
      </w:r>
      <w:r w:rsidRPr="00A72BD3">
        <w:rPr>
          <w:rFonts w:asciiTheme="minorHAnsi" w:hAnsiTheme="minorHAnsi"/>
          <w:color w:val="000000"/>
          <w:spacing w:val="-3"/>
          <w:szCs w:val="22"/>
        </w:rPr>
        <w:t xml:space="preserve"> </w:t>
      </w:r>
      <w:r w:rsidRPr="00A72BD3">
        <w:rPr>
          <w:rFonts w:asciiTheme="minorHAnsi" w:hAnsiTheme="minorHAnsi"/>
          <w:color w:val="000000"/>
          <w:spacing w:val="-1"/>
          <w:szCs w:val="22"/>
        </w:rPr>
        <w:t>adh</w:t>
      </w:r>
      <w:r w:rsidRPr="00A72BD3">
        <w:rPr>
          <w:rFonts w:asciiTheme="minorHAnsi" w:hAnsiTheme="minorHAnsi"/>
          <w:color w:val="000000"/>
          <w:szCs w:val="22"/>
        </w:rPr>
        <w:t>es</w:t>
      </w:r>
      <w:r w:rsidRPr="00A72BD3">
        <w:rPr>
          <w:rFonts w:asciiTheme="minorHAnsi" w:hAnsiTheme="minorHAnsi"/>
          <w:color w:val="000000"/>
          <w:spacing w:val="-1"/>
          <w:szCs w:val="22"/>
        </w:rPr>
        <w:t>i</w:t>
      </w:r>
      <w:r w:rsidRPr="00A72BD3">
        <w:rPr>
          <w:rFonts w:asciiTheme="minorHAnsi" w:hAnsiTheme="minorHAnsi"/>
          <w:color w:val="000000"/>
          <w:spacing w:val="-2"/>
          <w:szCs w:val="22"/>
        </w:rPr>
        <w:t>o</w:t>
      </w:r>
      <w:r w:rsidRPr="00A72BD3">
        <w:rPr>
          <w:rFonts w:asciiTheme="minorHAnsi" w:hAnsiTheme="minorHAnsi"/>
          <w:color w:val="000000"/>
          <w:szCs w:val="22"/>
        </w:rPr>
        <w:t>n</w:t>
      </w:r>
      <w:r w:rsidRPr="00A72BD3">
        <w:rPr>
          <w:rFonts w:asciiTheme="minorHAnsi" w:hAnsiTheme="minorHAnsi"/>
          <w:color w:val="000000"/>
          <w:spacing w:val="-1"/>
          <w:szCs w:val="22"/>
        </w:rPr>
        <w:t xml:space="preserve"> is </w:t>
      </w:r>
      <w:r w:rsidR="00F64C97" w:rsidRPr="00A72BD3">
        <w:rPr>
          <w:rFonts w:asciiTheme="minorHAnsi" w:hAnsiTheme="minorHAnsi"/>
          <w:color w:val="000000"/>
          <w:spacing w:val="-1"/>
          <w:szCs w:val="22"/>
        </w:rPr>
        <w:t>inad</w:t>
      </w:r>
      <w:r w:rsidR="00F64C97" w:rsidRPr="00A72BD3">
        <w:rPr>
          <w:rFonts w:asciiTheme="minorHAnsi" w:hAnsiTheme="minorHAnsi"/>
          <w:color w:val="000000"/>
          <w:szCs w:val="22"/>
        </w:rPr>
        <w:t>e</w:t>
      </w:r>
      <w:r w:rsidR="00F64C97" w:rsidRPr="00A72BD3">
        <w:rPr>
          <w:rFonts w:asciiTheme="minorHAnsi" w:hAnsiTheme="minorHAnsi"/>
          <w:color w:val="000000"/>
          <w:spacing w:val="-1"/>
          <w:szCs w:val="22"/>
        </w:rPr>
        <w:t>qua</w:t>
      </w:r>
      <w:r w:rsidR="00F64C97" w:rsidRPr="00A72BD3">
        <w:rPr>
          <w:rFonts w:asciiTheme="minorHAnsi" w:hAnsiTheme="minorHAnsi"/>
          <w:color w:val="000000"/>
          <w:szCs w:val="22"/>
        </w:rPr>
        <w:t>te,</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an</w:t>
      </w:r>
      <w:r w:rsidRPr="00A72BD3">
        <w:rPr>
          <w:rFonts w:asciiTheme="minorHAnsi" w:hAnsiTheme="minorHAnsi"/>
          <w:color w:val="000000"/>
          <w:szCs w:val="22"/>
        </w:rPr>
        <w:t>d</w:t>
      </w:r>
      <w:r w:rsidRPr="00A72BD3">
        <w:rPr>
          <w:rFonts w:asciiTheme="minorHAnsi" w:hAnsiTheme="minorHAnsi"/>
          <w:color w:val="000000"/>
          <w:spacing w:val="-1"/>
          <w:szCs w:val="22"/>
        </w:rPr>
        <w:t xml:space="preserve"> </w:t>
      </w:r>
      <w:r w:rsidRPr="00A72BD3">
        <w:rPr>
          <w:rFonts w:asciiTheme="minorHAnsi" w:hAnsiTheme="minorHAnsi"/>
          <w:color w:val="000000"/>
          <w:szCs w:val="22"/>
        </w:rPr>
        <w:t>t</w:t>
      </w:r>
      <w:r w:rsidRPr="00A72BD3">
        <w:rPr>
          <w:rFonts w:asciiTheme="minorHAnsi" w:hAnsiTheme="minorHAnsi"/>
          <w:color w:val="000000"/>
          <w:spacing w:val="-1"/>
          <w:szCs w:val="22"/>
        </w:rPr>
        <w:t>h</w:t>
      </w:r>
      <w:r w:rsidRPr="00A72BD3">
        <w:rPr>
          <w:rFonts w:asciiTheme="minorHAnsi" w:hAnsiTheme="minorHAnsi"/>
          <w:color w:val="000000"/>
          <w:szCs w:val="22"/>
        </w:rPr>
        <w:t>e</w:t>
      </w:r>
      <w:r w:rsidRPr="00A72BD3">
        <w:rPr>
          <w:rFonts w:asciiTheme="minorHAnsi" w:hAnsiTheme="minorHAnsi"/>
          <w:color w:val="000000"/>
          <w:spacing w:val="-2"/>
          <w:szCs w:val="22"/>
        </w:rPr>
        <w:t xml:space="preserve"> </w:t>
      </w:r>
      <w:r w:rsidRPr="00A72BD3">
        <w:rPr>
          <w:rFonts w:asciiTheme="minorHAnsi" w:hAnsiTheme="minorHAnsi"/>
          <w:color w:val="000000"/>
          <w:szCs w:val="22"/>
        </w:rPr>
        <w:t>te</w:t>
      </w:r>
      <w:r w:rsidRPr="00A72BD3">
        <w:rPr>
          <w:rFonts w:asciiTheme="minorHAnsi" w:hAnsiTheme="minorHAnsi"/>
          <w:color w:val="000000"/>
          <w:spacing w:val="-3"/>
          <w:szCs w:val="22"/>
        </w:rPr>
        <w:t>s</w:t>
      </w:r>
      <w:r w:rsidRPr="00A72BD3">
        <w:rPr>
          <w:rFonts w:asciiTheme="minorHAnsi" w:hAnsiTheme="minorHAnsi"/>
          <w:color w:val="000000"/>
          <w:szCs w:val="22"/>
        </w:rPr>
        <w:t>t</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h</w:t>
      </w:r>
      <w:r w:rsidRPr="00A72BD3">
        <w:rPr>
          <w:rFonts w:asciiTheme="minorHAnsi" w:hAnsiTheme="minorHAnsi"/>
          <w:color w:val="000000"/>
          <w:spacing w:val="-3"/>
          <w:szCs w:val="22"/>
        </w:rPr>
        <w:t>a</w:t>
      </w:r>
      <w:r w:rsidRPr="00A72BD3">
        <w:rPr>
          <w:rFonts w:asciiTheme="minorHAnsi" w:hAnsiTheme="minorHAnsi"/>
          <w:color w:val="000000"/>
          <w:szCs w:val="22"/>
        </w:rPr>
        <w:t xml:space="preserve">s </w:t>
      </w:r>
      <w:r w:rsidRPr="00A72BD3">
        <w:rPr>
          <w:rFonts w:asciiTheme="minorHAnsi" w:hAnsiTheme="minorHAnsi"/>
          <w:color w:val="000000"/>
          <w:spacing w:val="-1"/>
          <w:szCs w:val="22"/>
        </w:rPr>
        <w:t>fail</w:t>
      </w:r>
      <w:r w:rsidRPr="00A72BD3">
        <w:rPr>
          <w:rFonts w:asciiTheme="minorHAnsi" w:hAnsiTheme="minorHAnsi"/>
          <w:color w:val="000000"/>
          <w:szCs w:val="22"/>
        </w:rPr>
        <w:t>e</w:t>
      </w:r>
      <w:r w:rsidRPr="00A72BD3">
        <w:rPr>
          <w:rFonts w:asciiTheme="minorHAnsi" w:hAnsiTheme="minorHAnsi"/>
          <w:color w:val="000000"/>
          <w:spacing w:val="-1"/>
          <w:szCs w:val="22"/>
        </w:rPr>
        <w:t>d</w:t>
      </w:r>
      <w:r w:rsidRPr="00A72BD3">
        <w:rPr>
          <w:rFonts w:asciiTheme="minorHAnsi" w:hAnsiTheme="minorHAnsi"/>
          <w:color w:val="000000"/>
          <w:szCs w:val="22"/>
        </w:rPr>
        <w:t>. If the reinforcing separates from the liquid membrane, then the test has failed.</w:t>
      </w:r>
    </w:p>
    <w:p w14:paraId="298A5243" w14:textId="77777777" w:rsidR="004C4588" w:rsidRDefault="004C4588" w:rsidP="004C4588">
      <w:pPr>
        <w:ind w:left="900" w:hanging="900"/>
        <w:jc w:val="left"/>
        <w:rPr>
          <w:rFonts w:asciiTheme="minorHAnsi" w:hAnsiTheme="minorHAnsi"/>
          <w:szCs w:val="22"/>
        </w:rPr>
      </w:pPr>
      <w:r>
        <w:rPr>
          <w:szCs w:val="22"/>
        </w:rPr>
        <w:t>1.6.2.3.2</w:t>
      </w:r>
      <w:r>
        <w:rPr>
          <w:szCs w:val="22"/>
        </w:rPr>
        <w:tab/>
      </w:r>
      <w:r w:rsidRPr="00A72BD3">
        <w:rPr>
          <w:rFonts w:asciiTheme="minorHAnsi" w:hAnsiTheme="minorHAnsi"/>
          <w:color w:val="000000"/>
          <w:spacing w:val="-1"/>
          <w:szCs w:val="22"/>
        </w:rPr>
        <w:t>All other waterproofing:</w:t>
      </w:r>
      <w:r w:rsidRPr="00A72BD3">
        <w:rPr>
          <w:rFonts w:asciiTheme="minorHAnsi" w:hAnsiTheme="minorHAnsi"/>
          <w:szCs w:val="22"/>
        </w:rPr>
        <w:t xml:space="preserve"> Test the adhesion of the waterproofing membrane to the substrate following the same basic procedure of 1.6.2.3.a above, but with the necessary adaptations to conform to the type of waterproofing membrane.</w:t>
      </w:r>
    </w:p>
    <w:p w14:paraId="3A828ABD" w14:textId="77777777" w:rsidR="004C4588" w:rsidRPr="00EA6096" w:rsidRDefault="004C4588" w:rsidP="004C4588">
      <w:pPr>
        <w:ind w:left="360"/>
        <w:jc w:val="left"/>
        <w:rPr>
          <w:rFonts w:asciiTheme="minorHAnsi" w:hAnsiTheme="minorHAnsi"/>
          <w:b/>
          <w:bCs/>
          <w:szCs w:val="22"/>
        </w:rPr>
      </w:pPr>
      <w:r w:rsidRPr="00EA6096">
        <w:rPr>
          <w:rFonts w:asciiTheme="minorHAnsi" w:hAnsiTheme="minorHAnsi"/>
          <w:b/>
          <w:bCs/>
          <w:szCs w:val="22"/>
        </w:rPr>
        <w:t>1.7</w:t>
      </w:r>
      <w:r w:rsidRPr="00EA6096">
        <w:rPr>
          <w:rFonts w:asciiTheme="minorHAnsi" w:hAnsiTheme="minorHAnsi"/>
          <w:b/>
          <w:bCs/>
          <w:szCs w:val="22"/>
        </w:rPr>
        <w:tab/>
        <w:t>DE</w:t>
      </w:r>
      <w:r w:rsidRPr="00EA6096">
        <w:rPr>
          <w:rFonts w:asciiTheme="minorHAnsi" w:hAnsiTheme="minorHAnsi"/>
          <w:b/>
          <w:bCs/>
          <w:spacing w:val="-1"/>
          <w:szCs w:val="22"/>
        </w:rPr>
        <w:t>L</w:t>
      </w:r>
      <w:r w:rsidRPr="00EA6096">
        <w:rPr>
          <w:rFonts w:asciiTheme="minorHAnsi" w:hAnsiTheme="minorHAnsi"/>
          <w:b/>
          <w:bCs/>
          <w:spacing w:val="-3"/>
          <w:szCs w:val="22"/>
        </w:rPr>
        <w:t>I</w:t>
      </w:r>
      <w:r w:rsidRPr="00EA6096">
        <w:rPr>
          <w:rFonts w:asciiTheme="minorHAnsi" w:hAnsiTheme="minorHAnsi"/>
          <w:b/>
          <w:bCs/>
          <w:spacing w:val="1"/>
          <w:szCs w:val="22"/>
        </w:rPr>
        <w:t>V</w:t>
      </w:r>
      <w:r w:rsidRPr="00EA6096">
        <w:rPr>
          <w:rFonts w:asciiTheme="minorHAnsi" w:hAnsiTheme="minorHAnsi"/>
          <w:b/>
          <w:bCs/>
          <w:szCs w:val="22"/>
        </w:rPr>
        <w:t>E</w:t>
      </w:r>
      <w:r w:rsidRPr="00EA6096">
        <w:rPr>
          <w:rFonts w:asciiTheme="minorHAnsi" w:hAnsiTheme="minorHAnsi"/>
          <w:b/>
          <w:bCs/>
          <w:spacing w:val="-1"/>
          <w:szCs w:val="22"/>
        </w:rPr>
        <w:t>R</w:t>
      </w:r>
      <w:r w:rsidRPr="00EA6096">
        <w:rPr>
          <w:rFonts w:asciiTheme="minorHAnsi" w:hAnsiTheme="minorHAnsi"/>
          <w:b/>
          <w:bCs/>
          <w:spacing w:val="-2"/>
          <w:szCs w:val="22"/>
        </w:rPr>
        <w:t>Y</w:t>
      </w:r>
      <w:r w:rsidRPr="00EA6096">
        <w:rPr>
          <w:rFonts w:asciiTheme="minorHAnsi" w:hAnsiTheme="minorHAnsi"/>
          <w:b/>
          <w:bCs/>
          <w:szCs w:val="22"/>
        </w:rPr>
        <w:t xml:space="preserve">, </w:t>
      </w:r>
      <w:r w:rsidRPr="00EA6096">
        <w:rPr>
          <w:rFonts w:asciiTheme="minorHAnsi" w:hAnsiTheme="minorHAnsi"/>
          <w:b/>
          <w:bCs/>
          <w:spacing w:val="-1"/>
          <w:szCs w:val="22"/>
        </w:rPr>
        <w:t>S</w:t>
      </w:r>
      <w:r w:rsidRPr="00EA6096">
        <w:rPr>
          <w:rFonts w:asciiTheme="minorHAnsi" w:hAnsiTheme="minorHAnsi"/>
          <w:b/>
          <w:bCs/>
          <w:spacing w:val="-2"/>
          <w:szCs w:val="22"/>
        </w:rPr>
        <w:t>T</w:t>
      </w:r>
      <w:r w:rsidRPr="00EA6096">
        <w:rPr>
          <w:rFonts w:asciiTheme="minorHAnsi" w:hAnsiTheme="minorHAnsi"/>
          <w:b/>
          <w:bCs/>
          <w:spacing w:val="1"/>
          <w:szCs w:val="22"/>
        </w:rPr>
        <w:t>O</w:t>
      </w:r>
      <w:r w:rsidRPr="00EA6096">
        <w:rPr>
          <w:rFonts w:asciiTheme="minorHAnsi" w:hAnsiTheme="minorHAnsi"/>
          <w:b/>
          <w:bCs/>
          <w:spacing w:val="-1"/>
          <w:szCs w:val="22"/>
        </w:rPr>
        <w:t>RAG</w:t>
      </w:r>
      <w:r w:rsidRPr="00EA6096">
        <w:rPr>
          <w:rFonts w:asciiTheme="minorHAnsi" w:hAnsiTheme="minorHAnsi"/>
          <w:b/>
          <w:bCs/>
          <w:szCs w:val="22"/>
        </w:rPr>
        <w:t>E</w:t>
      </w:r>
      <w:r w:rsidRPr="00EA6096">
        <w:rPr>
          <w:rFonts w:asciiTheme="minorHAnsi" w:hAnsiTheme="minorHAnsi"/>
          <w:b/>
          <w:bCs/>
          <w:spacing w:val="1"/>
          <w:szCs w:val="22"/>
        </w:rPr>
        <w:t xml:space="preserve"> </w:t>
      </w:r>
      <w:r w:rsidRPr="00EA6096">
        <w:rPr>
          <w:rFonts w:asciiTheme="minorHAnsi" w:hAnsiTheme="minorHAnsi"/>
          <w:b/>
          <w:bCs/>
          <w:spacing w:val="-1"/>
          <w:szCs w:val="22"/>
        </w:rPr>
        <w:t>AN</w:t>
      </w:r>
      <w:r w:rsidRPr="00EA6096">
        <w:rPr>
          <w:rFonts w:asciiTheme="minorHAnsi" w:hAnsiTheme="minorHAnsi"/>
          <w:b/>
          <w:bCs/>
          <w:szCs w:val="22"/>
        </w:rPr>
        <w:t>D</w:t>
      </w:r>
      <w:r w:rsidRPr="00EA6096">
        <w:rPr>
          <w:rFonts w:asciiTheme="minorHAnsi" w:hAnsiTheme="minorHAnsi"/>
          <w:b/>
          <w:bCs/>
          <w:spacing w:val="-1"/>
          <w:szCs w:val="22"/>
        </w:rPr>
        <w:t xml:space="preserve"> HAN</w:t>
      </w:r>
      <w:r w:rsidRPr="00EA6096">
        <w:rPr>
          <w:rFonts w:asciiTheme="minorHAnsi" w:hAnsiTheme="minorHAnsi"/>
          <w:b/>
          <w:bCs/>
          <w:spacing w:val="-4"/>
          <w:szCs w:val="22"/>
        </w:rPr>
        <w:t>D</w:t>
      </w:r>
      <w:r w:rsidRPr="00EA6096">
        <w:rPr>
          <w:rFonts w:asciiTheme="minorHAnsi" w:hAnsiTheme="minorHAnsi"/>
          <w:b/>
          <w:bCs/>
          <w:spacing w:val="-1"/>
          <w:szCs w:val="22"/>
        </w:rPr>
        <w:t>LIN</w:t>
      </w:r>
      <w:r w:rsidRPr="00EA6096">
        <w:rPr>
          <w:rFonts w:asciiTheme="minorHAnsi" w:hAnsiTheme="minorHAnsi"/>
          <w:b/>
          <w:bCs/>
          <w:szCs w:val="22"/>
        </w:rPr>
        <w:t>G</w:t>
      </w:r>
    </w:p>
    <w:p w14:paraId="3D11498E" w14:textId="77777777" w:rsidR="004C4588" w:rsidRDefault="004C4588" w:rsidP="004C4588">
      <w:pPr>
        <w:ind w:left="540" w:hanging="540"/>
        <w:jc w:val="left"/>
        <w:rPr>
          <w:rFonts w:asciiTheme="minorHAnsi" w:hAnsiTheme="minorHAnsi"/>
          <w:szCs w:val="22"/>
        </w:rPr>
      </w:pPr>
      <w:r>
        <w:rPr>
          <w:rFonts w:asciiTheme="minorHAnsi" w:hAnsiTheme="minorHAnsi"/>
          <w:szCs w:val="22"/>
        </w:rPr>
        <w:t>1.7.1</w:t>
      </w:r>
      <w:r>
        <w:rPr>
          <w:rFonts w:asciiTheme="minorHAnsi" w:hAnsiTheme="minorHAnsi"/>
          <w:szCs w:val="22"/>
        </w:rPr>
        <w:tab/>
      </w:r>
      <w:r w:rsidRPr="00A72BD3">
        <w:rPr>
          <w:rFonts w:asciiTheme="minorHAnsi" w:hAnsiTheme="minorHAnsi"/>
          <w:spacing w:val="-1"/>
          <w:szCs w:val="22"/>
        </w:rPr>
        <w:t>S</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31"/>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29"/>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ria</w:t>
      </w:r>
      <w:r w:rsidRPr="00A72BD3">
        <w:rPr>
          <w:rFonts w:asciiTheme="minorHAnsi" w:hAnsiTheme="minorHAnsi"/>
          <w:spacing w:val="-3"/>
          <w:szCs w:val="22"/>
        </w:rPr>
        <w:t>l</w:t>
      </w:r>
      <w:r w:rsidRPr="00A72BD3">
        <w:rPr>
          <w:rFonts w:asciiTheme="minorHAnsi" w:hAnsiTheme="minorHAnsi"/>
          <w:szCs w:val="22"/>
        </w:rPr>
        <w:t>s</w:t>
      </w:r>
      <w:r w:rsidRPr="00A72BD3">
        <w:rPr>
          <w:rFonts w:asciiTheme="minorHAnsi" w:hAnsiTheme="minorHAnsi"/>
          <w:spacing w:val="3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8"/>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32"/>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1"/>
          <w:szCs w:val="22"/>
        </w:rPr>
        <w:t xml:space="preserve"> </w:t>
      </w:r>
      <w:r w:rsidRPr="00A72BD3">
        <w:rPr>
          <w:rFonts w:asciiTheme="minorHAnsi" w:hAnsiTheme="minorHAnsi"/>
          <w:spacing w:val="-2"/>
          <w:szCs w:val="22"/>
        </w:rPr>
        <w:t>wo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32"/>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0"/>
          <w:szCs w:val="22"/>
        </w:rPr>
        <w:t xml:space="preserve"> </w:t>
      </w:r>
      <w:r w:rsidRPr="00A72BD3">
        <w:rPr>
          <w:rFonts w:asciiTheme="minorHAnsi" w:hAnsiTheme="minorHAnsi"/>
          <w:spacing w:val="-1"/>
          <w:szCs w:val="22"/>
        </w:rPr>
        <w:t>a</w:t>
      </w:r>
      <w:r w:rsidRPr="00A72BD3">
        <w:rPr>
          <w:rFonts w:asciiTheme="minorHAnsi" w:hAnsiTheme="minorHAnsi"/>
          <w:szCs w:val="22"/>
        </w:rPr>
        <w:t>cc</w:t>
      </w:r>
      <w:r w:rsidRPr="00A72BD3">
        <w:rPr>
          <w:rFonts w:asciiTheme="minorHAnsi" w:hAnsiTheme="minorHAnsi"/>
          <w:spacing w:val="1"/>
          <w:szCs w:val="22"/>
        </w:rPr>
        <w:t>o</w:t>
      </w:r>
      <w:r w:rsidRPr="00A72BD3">
        <w:rPr>
          <w:rFonts w:asciiTheme="minorHAnsi" w:hAnsiTheme="minorHAnsi"/>
          <w:spacing w:val="-1"/>
          <w:szCs w:val="22"/>
        </w:rPr>
        <w:t>rdan</w:t>
      </w:r>
      <w:r w:rsidRPr="00A72BD3">
        <w:rPr>
          <w:rFonts w:asciiTheme="minorHAnsi" w:hAnsiTheme="minorHAnsi"/>
          <w:szCs w:val="22"/>
        </w:rPr>
        <w:t>ce</w:t>
      </w:r>
      <w:r w:rsidRPr="00A72BD3">
        <w:rPr>
          <w:rFonts w:asciiTheme="minorHAnsi" w:hAnsiTheme="minorHAnsi"/>
          <w:spacing w:val="30"/>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3"/>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pacing w:val="-1"/>
          <w:szCs w:val="22"/>
        </w:rPr>
        <w:t>da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3"/>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3"/>
          <w:szCs w:val="22"/>
        </w:rPr>
        <w:t xml:space="preserve"> </w:t>
      </w:r>
      <w:r w:rsidRPr="00A72BD3">
        <w:rPr>
          <w:rFonts w:asciiTheme="minorHAnsi" w:hAnsiTheme="minorHAnsi"/>
          <w:spacing w:val="-1"/>
          <w:szCs w:val="22"/>
        </w:rPr>
        <w:t>app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3"/>
          <w:szCs w:val="22"/>
        </w:rPr>
        <w:t xml:space="preserve"> </w:t>
      </w:r>
      <w:r w:rsidRPr="00A72BD3">
        <w:rPr>
          <w:rFonts w:asciiTheme="minorHAnsi" w:hAnsiTheme="minorHAnsi"/>
          <w:spacing w:val="-1"/>
          <w:szCs w:val="22"/>
        </w:rPr>
        <w:t>a</w:t>
      </w:r>
      <w:r w:rsidRPr="00A72BD3">
        <w:rPr>
          <w:rFonts w:asciiTheme="minorHAnsi" w:hAnsiTheme="minorHAnsi"/>
          <w:spacing w:val="-4"/>
          <w:szCs w:val="22"/>
        </w:rPr>
        <w:t>n</w:t>
      </w:r>
      <w:r w:rsidRPr="00A72BD3">
        <w:rPr>
          <w:rFonts w:asciiTheme="minorHAnsi" w:hAnsiTheme="minorHAnsi"/>
          <w:szCs w:val="22"/>
        </w:rPr>
        <w:t>d</w:t>
      </w:r>
      <w:r w:rsidRPr="00A72BD3">
        <w:rPr>
          <w:rFonts w:asciiTheme="minorHAnsi" w:hAnsiTheme="minorHAnsi"/>
          <w:spacing w:val="2"/>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cc</w:t>
      </w:r>
      <w:r w:rsidRPr="00A72BD3">
        <w:rPr>
          <w:rFonts w:asciiTheme="minorHAnsi" w:hAnsiTheme="minorHAnsi"/>
          <w:spacing w:val="1"/>
          <w:szCs w:val="22"/>
        </w:rPr>
        <w:t>o</w:t>
      </w:r>
      <w:r w:rsidRPr="00A72BD3">
        <w:rPr>
          <w:rFonts w:asciiTheme="minorHAnsi" w:hAnsiTheme="minorHAnsi"/>
          <w:spacing w:val="-1"/>
          <w:szCs w:val="22"/>
        </w:rPr>
        <w:t>rdan</w:t>
      </w:r>
      <w:r w:rsidRPr="00A72BD3">
        <w:rPr>
          <w:rFonts w:asciiTheme="minorHAnsi" w:hAnsiTheme="minorHAnsi"/>
          <w:szCs w:val="22"/>
        </w:rPr>
        <w:t>ce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 xml:space="preserve">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 xml:space="preserve">ts </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pacing w:val="-2"/>
          <w:szCs w:val="22"/>
        </w:rPr>
        <w:t>e</w:t>
      </w:r>
      <w:r w:rsidRPr="00A72BD3">
        <w:rPr>
          <w:rFonts w:asciiTheme="minorHAnsi" w:hAnsiTheme="minorHAnsi"/>
          <w:szCs w:val="22"/>
        </w:rPr>
        <w:t>c</w:t>
      </w:r>
      <w:r w:rsidRPr="00A72BD3">
        <w:rPr>
          <w:rFonts w:asciiTheme="minorHAnsi" w:hAnsiTheme="minorHAnsi"/>
          <w:spacing w:val="-1"/>
          <w:szCs w:val="22"/>
        </w:rPr>
        <w:t>ifi</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p>
    <w:p w14:paraId="5B3F9EB5" w14:textId="1F65C0E7" w:rsidR="004C4588" w:rsidRDefault="004C4588" w:rsidP="004C4588">
      <w:pPr>
        <w:ind w:left="540" w:hanging="540"/>
        <w:jc w:val="left"/>
        <w:rPr>
          <w:rFonts w:asciiTheme="minorHAnsi" w:hAnsiTheme="minorHAnsi"/>
          <w:szCs w:val="22"/>
        </w:rPr>
      </w:pPr>
      <w:r>
        <w:rPr>
          <w:rFonts w:asciiTheme="minorHAnsi" w:hAnsiTheme="minorHAnsi"/>
          <w:szCs w:val="22"/>
        </w:rPr>
        <w:t>1.7.2</w:t>
      </w:r>
      <w:r>
        <w:rPr>
          <w:rFonts w:asciiTheme="minorHAnsi" w:hAnsiTheme="minorHAnsi"/>
          <w:szCs w:val="22"/>
        </w:rPr>
        <w:tab/>
      </w:r>
      <w:r w:rsidRPr="00A72BD3">
        <w:rPr>
          <w:rFonts w:asciiTheme="minorHAnsi" w:hAnsiTheme="minorHAnsi"/>
          <w:szCs w:val="22"/>
        </w:rPr>
        <w:t>De</w:t>
      </w:r>
      <w:r w:rsidRPr="00A72BD3">
        <w:rPr>
          <w:rFonts w:asciiTheme="minorHAnsi" w:hAnsiTheme="minorHAnsi"/>
          <w:spacing w:val="-1"/>
          <w:szCs w:val="22"/>
        </w:rPr>
        <w:t>l</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zCs w:val="22"/>
        </w:rPr>
        <w:t>er</w:t>
      </w:r>
      <w:r w:rsidRPr="00A72BD3">
        <w:rPr>
          <w:rFonts w:asciiTheme="minorHAnsi" w:hAnsiTheme="minorHAnsi"/>
          <w:spacing w:val="35"/>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zCs w:val="22"/>
        </w:rPr>
        <w:t>s</w:t>
      </w:r>
      <w:r w:rsidRPr="00A72BD3">
        <w:rPr>
          <w:rFonts w:asciiTheme="minorHAnsi" w:hAnsiTheme="minorHAnsi"/>
          <w:spacing w:val="39"/>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6"/>
          <w:szCs w:val="22"/>
        </w:rPr>
        <w:t xml:space="preserve"> </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pacing w:val="-4"/>
          <w:szCs w:val="22"/>
        </w:rPr>
        <w:t>u</w:t>
      </w:r>
      <w:r w:rsidRPr="00A72BD3">
        <w:rPr>
          <w:rFonts w:asciiTheme="minorHAnsi" w:hAnsiTheme="minorHAnsi"/>
          <w:spacing w:val="-1"/>
          <w:szCs w:val="22"/>
        </w:rPr>
        <w:t>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38"/>
          <w:szCs w:val="22"/>
        </w:rPr>
        <w:t xml:space="preserve"> </w:t>
      </w:r>
      <w:r w:rsidRPr="00A72BD3">
        <w:rPr>
          <w:rFonts w:asciiTheme="minorHAnsi" w:hAnsiTheme="minorHAnsi"/>
          <w:spacing w:val="-1"/>
          <w:szCs w:val="22"/>
        </w:rPr>
        <w:t>u</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ed</w:t>
      </w:r>
      <w:r w:rsidRPr="00A72BD3">
        <w:rPr>
          <w:rFonts w:asciiTheme="minorHAnsi" w:hAnsiTheme="minorHAnsi"/>
          <w:spacing w:val="36"/>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a</w:t>
      </w:r>
      <w:r w:rsidRPr="00A72BD3">
        <w:rPr>
          <w:rFonts w:asciiTheme="minorHAnsi" w:hAnsiTheme="minorHAnsi"/>
          <w:spacing w:val="-1"/>
          <w:szCs w:val="22"/>
        </w:rPr>
        <w:t>in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39"/>
          <w:szCs w:val="22"/>
        </w:rPr>
        <w:t xml:space="preserve"> </w:t>
      </w:r>
      <w:r w:rsidRPr="00A72BD3">
        <w:rPr>
          <w:rFonts w:asciiTheme="minorHAnsi" w:hAnsiTheme="minorHAnsi"/>
          <w:spacing w:val="-1"/>
          <w:szCs w:val="22"/>
        </w:rPr>
        <w:t>full</w:t>
      </w:r>
      <w:r w:rsidRPr="00A72BD3">
        <w:rPr>
          <w:rFonts w:asciiTheme="minorHAnsi" w:hAnsiTheme="minorHAnsi"/>
          <w:szCs w:val="22"/>
        </w:rPr>
        <w:t>y</w:t>
      </w:r>
      <w:r w:rsidRPr="00A72BD3">
        <w:rPr>
          <w:rFonts w:asciiTheme="minorHAnsi" w:hAnsiTheme="minorHAnsi"/>
          <w:spacing w:val="39"/>
          <w:szCs w:val="22"/>
        </w:rPr>
        <w:t xml:space="preserve"> </w:t>
      </w:r>
      <w:r w:rsidRPr="00A72BD3">
        <w:rPr>
          <w:rFonts w:asciiTheme="minorHAnsi" w:hAnsiTheme="minorHAnsi"/>
          <w:spacing w:val="-1"/>
          <w:szCs w:val="22"/>
        </w:rPr>
        <w:t>id</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ifi</w:t>
      </w:r>
      <w:r w:rsidRPr="00A72BD3">
        <w:rPr>
          <w:rFonts w:asciiTheme="minorHAnsi" w:hAnsiTheme="minorHAnsi"/>
          <w:spacing w:val="1"/>
          <w:szCs w:val="22"/>
        </w:rPr>
        <w:t>e</w:t>
      </w:r>
      <w:r w:rsidRPr="00A72BD3">
        <w:rPr>
          <w:rFonts w:asciiTheme="minorHAnsi" w:hAnsiTheme="minorHAnsi"/>
          <w:szCs w:val="22"/>
        </w:rPr>
        <w:t>d</w:t>
      </w:r>
      <w:r w:rsidRPr="00A72BD3">
        <w:rPr>
          <w:rFonts w:asciiTheme="minorHAnsi" w:hAnsiTheme="minorHAnsi"/>
          <w:spacing w:val="37"/>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 xml:space="preserve">th </w:t>
      </w:r>
      <w:r w:rsidRPr="00A72BD3">
        <w:rPr>
          <w:rFonts w:asciiTheme="minorHAnsi" w:hAnsiTheme="minorHAnsi"/>
          <w:spacing w:val="-1"/>
          <w:szCs w:val="22"/>
        </w:rPr>
        <w:t>brand</w:t>
      </w:r>
      <w:r w:rsidRPr="00A72BD3">
        <w:rPr>
          <w:rFonts w:asciiTheme="minorHAnsi" w:hAnsiTheme="minorHAnsi"/>
          <w:szCs w:val="22"/>
        </w:rPr>
        <w:t>, ty</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las</w:t>
      </w:r>
      <w:r w:rsidRPr="00A72BD3">
        <w:rPr>
          <w:rFonts w:asciiTheme="minorHAnsi" w:hAnsiTheme="minorHAnsi"/>
          <w:szCs w:val="22"/>
        </w:rPr>
        <w:t xml:space="preserve">s, </w:t>
      </w:r>
      <w:r w:rsidRPr="00A72BD3">
        <w:rPr>
          <w:rFonts w:asciiTheme="minorHAnsi" w:hAnsiTheme="minorHAnsi"/>
          <w:spacing w:val="-1"/>
          <w:szCs w:val="22"/>
        </w:rPr>
        <w:t>gra</w:t>
      </w:r>
      <w:r w:rsidRPr="00A72BD3">
        <w:rPr>
          <w:rFonts w:asciiTheme="minorHAnsi" w:hAnsiTheme="minorHAnsi"/>
          <w:spacing w:val="-4"/>
          <w:szCs w:val="22"/>
        </w:rPr>
        <w:t>d</w:t>
      </w:r>
      <w:r w:rsidRPr="00A72BD3">
        <w:rPr>
          <w:rFonts w:asciiTheme="minorHAnsi" w:hAnsiTheme="minorHAnsi"/>
          <w:szCs w:val="22"/>
        </w:rPr>
        <w:t>e</w:t>
      </w:r>
      <w:r w:rsidR="00C04A08">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4"/>
          <w:szCs w:val="22"/>
        </w:rPr>
        <w:t>n</w:t>
      </w:r>
      <w:r w:rsidRPr="00A72BD3">
        <w:rPr>
          <w:rFonts w:asciiTheme="minorHAnsi" w:hAnsiTheme="minorHAnsi"/>
          <w:szCs w:val="22"/>
        </w:rPr>
        <w:t>d</w:t>
      </w:r>
      <w:r w:rsidRPr="00A72BD3">
        <w:rPr>
          <w:rFonts w:asciiTheme="minorHAnsi" w:hAnsiTheme="minorHAnsi"/>
          <w:spacing w:val="-1"/>
          <w:szCs w:val="22"/>
        </w:rPr>
        <w:t xml:space="preserve"> al</w:t>
      </w:r>
      <w:r w:rsidRPr="00A72BD3">
        <w:rPr>
          <w:rFonts w:asciiTheme="minorHAnsi" w:hAnsiTheme="minorHAnsi"/>
          <w:szCs w:val="22"/>
        </w:rPr>
        <w:t xml:space="preserve">l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 xml:space="preserve">er </w:t>
      </w:r>
      <w:r w:rsidRPr="00A72BD3">
        <w:rPr>
          <w:rFonts w:asciiTheme="minorHAnsi" w:hAnsiTheme="minorHAnsi"/>
          <w:spacing w:val="-1"/>
          <w:szCs w:val="22"/>
        </w:rPr>
        <w:t>qualif</w:t>
      </w:r>
      <w:r w:rsidRPr="00A72BD3">
        <w:rPr>
          <w:rFonts w:asciiTheme="minorHAnsi" w:hAnsiTheme="minorHAnsi"/>
          <w:szCs w:val="22"/>
        </w:rPr>
        <w:t>y</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4"/>
          <w:szCs w:val="22"/>
        </w:rPr>
        <w:t>p</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zCs w:val="22"/>
        </w:rPr>
        <w:t>ct</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2"/>
          <w:szCs w:val="22"/>
        </w:rPr>
        <w:t>m</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p>
    <w:p w14:paraId="32B86297" w14:textId="77777777" w:rsidR="004C4588" w:rsidRDefault="004C4588" w:rsidP="004C4588">
      <w:pPr>
        <w:ind w:left="540" w:hanging="540"/>
        <w:jc w:val="left"/>
        <w:rPr>
          <w:rFonts w:asciiTheme="minorHAnsi" w:hAnsiTheme="minorHAnsi"/>
          <w:szCs w:val="22"/>
        </w:rPr>
      </w:pPr>
      <w:r>
        <w:rPr>
          <w:rFonts w:asciiTheme="minorHAnsi" w:hAnsiTheme="minorHAnsi"/>
          <w:szCs w:val="22"/>
        </w:rPr>
        <w:t>1.7.3</w:t>
      </w:r>
      <w:r>
        <w:rPr>
          <w:rFonts w:asciiTheme="minorHAnsi" w:hAnsiTheme="minorHAnsi"/>
          <w:szCs w:val="22"/>
        </w:rPr>
        <w:tab/>
      </w:r>
      <w:r w:rsidRPr="00A72BD3">
        <w:rPr>
          <w:rFonts w:asciiTheme="minorHAnsi" w:hAnsiTheme="minorHAnsi"/>
          <w:spacing w:val="-1"/>
          <w:szCs w:val="22"/>
        </w:rPr>
        <w:t>S</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4"/>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1"/>
          <w:szCs w:val="22"/>
        </w:rPr>
        <w:t xml:space="preserve"> </w:t>
      </w:r>
      <w:r w:rsidRPr="00A72BD3">
        <w:rPr>
          <w:rFonts w:asciiTheme="minorHAnsi" w:hAnsiTheme="minorHAnsi"/>
          <w:spacing w:val="-4"/>
          <w:szCs w:val="22"/>
        </w:rPr>
        <w:t>n</w:t>
      </w:r>
      <w:r w:rsidRPr="00A72BD3">
        <w:rPr>
          <w:rFonts w:asciiTheme="minorHAnsi" w:hAnsiTheme="minorHAnsi"/>
          <w:szCs w:val="22"/>
        </w:rPr>
        <w:t>o</w:t>
      </w:r>
      <w:r w:rsidRPr="00A72BD3">
        <w:rPr>
          <w:rFonts w:asciiTheme="minorHAnsi" w:hAnsiTheme="minorHAnsi"/>
          <w:spacing w:val="-13"/>
          <w:szCs w:val="22"/>
        </w:rPr>
        <w:t xml:space="preserve"> </w:t>
      </w:r>
      <w:r w:rsidRPr="00A72BD3">
        <w:rPr>
          <w:rFonts w:asciiTheme="minorHAnsi" w:hAnsiTheme="minorHAnsi"/>
          <w:spacing w:val="1"/>
          <w:szCs w:val="22"/>
        </w:rPr>
        <w:t>mo</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1"/>
          <w:szCs w:val="22"/>
        </w:rPr>
        <w:t xml:space="preserve"> </w:t>
      </w:r>
      <w:r w:rsidRPr="00A72BD3">
        <w:rPr>
          <w:rFonts w:asciiTheme="minorHAnsi" w:hAnsiTheme="minorHAnsi"/>
          <w:spacing w:val="-2"/>
          <w:szCs w:val="22"/>
        </w:rPr>
        <w:t>t</w:t>
      </w:r>
      <w:r w:rsidRPr="00A72BD3">
        <w:rPr>
          <w:rFonts w:asciiTheme="minorHAnsi" w:hAnsiTheme="minorHAnsi"/>
          <w:spacing w:val="-1"/>
          <w:szCs w:val="22"/>
        </w:rPr>
        <w:t>ha</w:t>
      </w:r>
      <w:r w:rsidRPr="00A72BD3">
        <w:rPr>
          <w:rFonts w:asciiTheme="minorHAnsi" w:hAnsiTheme="minorHAnsi"/>
          <w:szCs w:val="22"/>
        </w:rPr>
        <w:t>n</w:t>
      </w:r>
      <w:r w:rsidRPr="00A72BD3">
        <w:rPr>
          <w:rFonts w:asciiTheme="minorHAnsi" w:hAnsiTheme="minorHAnsi"/>
          <w:spacing w:val="-13"/>
          <w:szCs w:val="22"/>
        </w:rPr>
        <w:t xml:space="preserve"> </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1"/>
          <w:szCs w:val="22"/>
        </w:rPr>
        <w:t xml:space="preserve"> </w:t>
      </w:r>
      <w:r w:rsidRPr="00A72BD3">
        <w:rPr>
          <w:rFonts w:asciiTheme="minorHAnsi" w:hAnsiTheme="minorHAnsi"/>
          <w:spacing w:val="-1"/>
          <w:szCs w:val="22"/>
        </w:rPr>
        <w:t>pall</w:t>
      </w:r>
      <w:r w:rsidRPr="00A72BD3">
        <w:rPr>
          <w:rFonts w:asciiTheme="minorHAnsi" w:hAnsiTheme="minorHAnsi"/>
          <w:szCs w:val="22"/>
        </w:rPr>
        <w:t>et</w:t>
      </w:r>
      <w:r w:rsidRPr="00A72BD3">
        <w:rPr>
          <w:rFonts w:asciiTheme="minorHAnsi" w:hAnsiTheme="minorHAnsi"/>
          <w:spacing w:val="-11"/>
          <w:szCs w:val="22"/>
        </w:rPr>
        <w:t xml:space="preserve"> </w:t>
      </w:r>
      <w:r w:rsidRPr="00A72BD3">
        <w:rPr>
          <w:rFonts w:asciiTheme="minorHAnsi" w:hAnsiTheme="minorHAnsi"/>
          <w:spacing w:val="-1"/>
          <w:szCs w:val="22"/>
        </w:rPr>
        <w:t>high</w:t>
      </w:r>
      <w:r w:rsidRPr="00A72BD3">
        <w:rPr>
          <w:rFonts w:asciiTheme="minorHAnsi" w:hAnsiTheme="minorHAnsi"/>
          <w:szCs w:val="22"/>
        </w:rPr>
        <w:t>.</w:t>
      </w:r>
      <w:r w:rsidRPr="00A72BD3">
        <w:rPr>
          <w:rFonts w:asciiTheme="minorHAnsi" w:hAnsiTheme="minorHAnsi"/>
          <w:spacing w:val="25"/>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pacing w:val="-1"/>
          <w:szCs w:val="22"/>
        </w:rPr>
        <w:t>id</w:t>
      </w:r>
      <w:r w:rsidRPr="00A72BD3">
        <w:rPr>
          <w:rFonts w:asciiTheme="minorHAnsi" w:hAnsiTheme="minorHAnsi"/>
          <w:szCs w:val="22"/>
        </w:rPr>
        <w:t>e</w:t>
      </w:r>
      <w:r w:rsidRPr="00A72BD3">
        <w:rPr>
          <w:rFonts w:asciiTheme="minorHAnsi" w:hAnsiTheme="minorHAnsi"/>
          <w:spacing w:val="-11"/>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er</w:t>
      </w:r>
      <w:r w:rsidRPr="00A72BD3">
        <w:rPr>
          <w:rFonts w:asciiTheme="minorHAnsi" w:hAnsiTheme="minorHAnsi"/>
          <w:spacing w:val="-14"/>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3"/>
          <w:szCs w:val="22"/>
        </w:rPr>
        <w:t xml:space="preserve"> </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p</w:t>
      </w:r>
      <w:r w:rsidRPr="00A72BD3">
        <w:rPr>
          <w:rFonts w:asciiTheme="minorHAnsi" w:hAnsiTheme="minorHAnsi"/>
          <w:spacing w:val="-13"/>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3"/>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12"/>
          <w:szCs w:val="22"/>
        </w:rPr>
        <w:t xml:space="preserve"> </w:t>
      </w:r>
      <w:r w:rsidRPr="00A72BD3">
        <w:rPr>
          <w:rFonts w:asciiTheme="minorHAnsi" w:hAnsiTheme="minorHAnsi"/>
          <w:szCs w:val="22"/>
        </w:rPr>
        <w:t>s</w:t>
      </w:r>
      <w:r w:rsidRPr="00A72BD3">
        <w:rPr>
          <w:rFonts w:asciiTheme="minorHAnsi" w:hAnsiTheme="minorHAnsi"/>
          <w:spacing w:val="-1"/>
          <w:szCs w:val="22"/>
        </w:rPr>
        <w:t>id</w:t>
      </w:r>
      <w:r w:rsidRPr="00A72BD3">
        <w:rPr>
          <w:rFonts w:asciiTheme="minorHAnsi" w:hAnsiTheme="minorHAnsi"/>
          <w:szCs w:val="22"/>
        </w:rPr>
        <w:t xml:space="preserve">es, </w:t>
      </w:r>
      <w:r w:rsidRPr="00A72BD3">
        <w:rPr>
          <w:rFonts w:asciiTheme="minorHAnsi" w:hAnsiTheme="minorHAnsi"/>
          <w:spacing w:val="-1"/>
          <w:szCs w:val="22"/>
        </w:rPr>
        <w:t>all</w:t>
      </w:r>
      <w:r w:rsidRPr="00A72BD3">
        <w:rPr>
          <w:rFonts w:asciiTheme="minorHAnsi" w:hAnsiTheme="minorHAnsi"/>
          <w:szCs w:val="22"/>
        </w:rPr>
        <w:t>ow</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f</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a</w:t>
      </w:r>
      <w:r w:rsidRPr="00A72BD3">
        <w:rPr>
          <w:rFonts w:asciiTheme="minorHAnsi" w:hAnsiTheme="minorHAnsi"/>
          <w:spacing w:val="-4"/>
          <w:szCs w:val="22"/>
        </w:rPr>
        <w:t>d</w:t>
      </w:r>
      <w:r w:rsidRPr="00A72BD3">
        <w:rPr>
          <w:rFonts w:asciiTheme="minorHAnsi" w:hAnsiTheme="minorHAnsi"/>
          <w:szCs w:val="22"/>
        </w:rPr>
        <w:t>e</w:t>
      </w:r>
      <w:r w:rsidRPr="00A72BD3">
        <w:rPr>
          <w:rFonts w:asciiTheme="minorHAnsi" w:hAnsiTheme="minorHAnsi"/>
          <w:spacing w:val="-1"/>
          <w:szCs w:val="22"/>
        </w:rPr>
        <w:t>qua</w:t>
      </w:r>
      <w:r w:rsidRPr="00A72BD3">
        <w:rPr>
          <w:rFonts w:asciiTheme="minorHAnsi" w:hAnsiTheme="minorHAnsi"/>
          <w:szCs w:val="22"/>
        </w:rPr>
        <w:t>te</w:t>
      </w:r>
      <w:r w:rsidRPr="00A72BD3">
        <w:rPr>
          <w:rFonts w:asciiTheme="minorHAnsi" w:hAnsiTheme="minorHAnsi"/>
          <w:spacing w:val="-2"/>
          <w:szCs w:val="22"/>
        </w:rPr>
        <w:t xml:space="preserve"> </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pacing w:val="-2"/>
          <w:szCs w:val="22"/>
        </w:rPr>
        <w:t>t</w:t>
      </w:r>
      <w:r w:rsidRPr="00A72BD3">
        <w:rPr>
          <w:rFonts w:asciiTheme="minorHAnsi" w:hAnsiTheme="minorHAnsi"/>
          <w:spacing w:val="-1"/>
          <w:szCs w:val="22"/>
        </w:rPr>
        <w:t>ila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3"/>
          <w:szCs w:val="22"/>
        </w:rPr>
        <w:t>a</w:t>
      </w:r>
      <w:r w:rsidRPr="00A72BD3">
        <w:rPr>
          <w:rFonts w:asciiTheme="minorHAnsi" w:hAnsiTheme="minorHAnsi"/>
          <w:spacing w:val="-1"/>
          <w:szCs w:val="22"/>
        </w:rPr>
        <w:t>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st</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g</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un</w:t>
      </w:r>
      <w:r w:rsidRPr="00A72BD3">
        <w:rPr>
          <w:rFonts w:asciiTheme="minorHAnsi" w:hAnsiTheme="minorHAnsi"/>
          <w:szCs w:val="22"/>
        </w:rPr>
        <w:t xml:space="preserve">d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c</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zCs w:val="22"/>
        </w:rPr>
        <w:t>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w:t>
      </w:r>
      <w:r w:rsidRPr="00A72BD3">
        <w:rPr>
          <w:rFonts w:asciiTheme="minorHAnsi" w:hAnsiTheme="minorHAnsi"/>
          <w:spacing w:val="-3"/>
          <w:szCs w:val="22"/>
        </w:rPr>
        <w:t>a</w:t>
      </w:r>
      <w:r w:rsidRPr="00A72BD3">
        <w:rPr>
          <w:rFonts w:asciiTheme="minorHAnsi" w:hAnsiTheme="minorHAnsi"/>
          <w:szCs w:val="22"/>
        </w:rPr>
        <w:t>ces.</w:t>
      </w:r>
    </w:p>
    <w:p w14:paraId="66AB16B7" w14:textId="77777777" w:rsidR="004C4588" w:rsidRDefault="004C4588" w:rsidP="004C4588">
      <w:pPr>
        <w:ind w:left="540" w:hanging="540"/>
        <w:jc w:val="left"/>
        <w:rPr>
          <w:rFonts w:asciiTheme="minorHAnsi" w:hAnsiTheme="minorHAnsi"/>
          <w:szCs w:val="22"/>
        </w:rPr>
      </w:pPr>
      <w:r>
        <w:rPr>
          <w:rFonts w:asciiTheme="minorHAnsi" w:hAnsiTheme="minorHAnsi"/>
          <w:szCs w:val="22"/>
        </w:rPr>
        <w:t>1.7.4</w:t>
      </w:r>
      <w:r>
        <w:rPr>
          <w:rFonts w:asciiTheme="minorHAnsi" w:hAnsiTheme="minorHAnsi"/>
          <w:szCs w:val="22"/>
        </w:rPr>
        <w:tab/>
      </w:r>
      <w:r w:rsidRPr="00A72BD3">
        <w:rPr>
          <w:rFonts w:asciiTheme="minorHAnsi" w:hAnsiTheme="minorHAnsi"/>
          <w:spacing w:val="-1"/>
          <w:szCs w:val="22"/>
        </w:rPr>
        <w:t>S</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34"/>
          <w:szCs w:val="22"/>
        </w:rPr>
        <w:t xml:space="preserve"> </w:t>
      </w:r>
      <w:r w:rsidRPr="00A72BD3">
        <w:rPr>
          <w:rFonts w:asciiTheme="minorHAnsi" w:hAnsiTheme="minorHAnsi"/>
          <w:spacing w:val="-1"/>
          <w:szCs w:val="22"/>
        </w:rPr>
        <w:t>pri</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r w:rsidRPr="00A72BD3">
        <w:rPr>
          <w:rFonts w:asciiTheme="minorHAnsi" w:hAnsiTheme="minorHAnsi"/>
          <w:spacing w:val="34"/>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pacing w:val="-1"/>
          <w:szCs w:val="22"/>
        </w:rPr>
        <w:t>ng</w:t>
      </w:r>
      <w:r w:rsidRPr="00A72BD3">
        <w:rPr>
          <w:rFonts w:asciiTheme="minorHAnsi" w:hAnsiTheme="minorHAnsi"/>
          <w:szCs w:val="22"/>
        </w:rPr>
        <w:t>,</w:t>
      </w:r>
      <w:r w:rsidRPr="00A72BD3">
        <w:rPr>
          <w:rFonts w:asciiTheme="minorHAnsi" w:hAnsiTheme="minorHAnsi"/>
          <w:spacing w:val="37"/>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cs,</w:t>
      </w:r>
      <w:r w:rsidRPr="00A72BD3">
        <w:rPr>
          <w:rFonts w:asciiTheme="minorHAnsi" w:hAnsiTheme="minorHAnsi"/>
          <w:spacing w:val="33"/>
          <w:szCs w:val="22"/>
        </w:rPr>
        <w:t xml:space="preserve"> </w:t>
      </w:r>
      <w:r w:rsidRPr="00A72BD3">
        <w:rPr>
          <w:rFonts w:asciiTheme="minorHAnsi" w:hAnsiTheme="minorHAnsi"/>
          <w:spacing w:val="-1"/>
          <w:szCs w:val="22"/>
        </w:rPr>
        <w:t>pr</w:t>
      </w:r>
      <w:r w:rsidRPr="00A72BD3">
        <w:rPr>
          <w:rFonts w:asciiTheme="minorHAnsi" w:hAnsiTheme="minorHAnsi"/>
          <w:spacing w:val="-2"/>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3"/>
          <w:szCs w:val="22"/>
        </w:rPr>
        <w:t xml:space="preserve"> </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ur</w:t>
      </w:r>
      <w:r w:rsidRPr="00A72BD3">
        <w:rPr>
          <w:rFonts w:asciiTheme="minorHAnsi" w:hAnsiTheme="minorHAnsi"/>
          <w:szCs w:val="22"/>
        </w:rPr>
        <w:t>se</w:t>
      </w:r>
      <w:r w:rsidRPr="00A72BD3">
        <w:rPr>
          <w:rFonts w:asciiTheme="minorHAnsi" w:hAnsiTheme="minorHAnsi"/>
          <w:spacing w:val="37"/>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3"/>
          <w:szCs w:val="22"/>
        </w:rPr>
        <w:t xml:space="preserv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er</w:t>
      </w:r>
      <w:r w:rsidRPr="00A72BD3">
        <w:rPr>
          <w:rFonts w:asciiTheme="minorHAnsi" w:hAnsiTheme="minorHAnsi"/>
          <w:spacing w:val="35"/>
          <w:szCs w:val="22"/>
        </w:rPr>
        <w:t xml:space="preserve"> </w:t>
      </w:r>
      <w:r w:rsidRPr="00A72BD3">
        <w:rPr>
          <w:rFonts w:asciiTheme="minorHAnsi" w:hAnsiTheme="minorHAnsi"/>
          <w:spacing w:val="-1"/>
          <w:szCs w:val="22"/>
        </w:rPr>
        <w:t>fl</w:t>
      </w:r>
      <w:r w:rsidRPr="00A72BD3">
        <w:rPr>
          <w:rFonts w:asciiTheme="minorHAnsi" w:hAnsiTheme="minorHAnsi"/>
          <w:spacing w:val="-3"/>
          <w:szCs w:val="22"/>
        </w:rPr>
        <w:t>a</w:t>
      </w:r>
      <w:r w:rsidRPr="00A72BD3">
        <w:rPr>
          <w:rFonts w:asciiTheme="minorHAnsi" w:hAnsiTheme="minorHAnsi"/>
          <w:spacing w:val="-2"/>
          <w:szCs w:val="22"/>
        </w:rPr>
        <w:t>m</w:t>
      </w:r>
      <w:r w:rsidRPr="00A72BD3">
        <w:rPr>
          <w:rFonts w:asciiTheme="minorHAnsi" w:hAnsiTheme="minorHAnsi"/>
          <w:spacing w:val="1"/>
          <w:szCs w:val="22"/>
        </w:rPr>
        <w:t>m</w:t>
      </w:r>
      <w:r w:rsidRPr="00A72BD3">
        <w:rPr>
          <w:rFonts w:asciiTheme="minorHAnsi" w:hAnsiTheme="minorHAnsi"/>
          <w:spacing w:val="-1"/>
          <w:szCs w:val="22"/>
        </w:rPr>
        <w:t>able pr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zCs w:val="22"/>
        </w:rPr>
        <w:t xml:space="preserve">cts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pacing w:val="-1"/>
          <w:szCs w:val="22"/>
        </w:rPr>
        <w:t>dr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 xml:space="preserve">ea </w:t>
      </w:r>
      <w:r w:rsidRPr="00A72BD3">
        <w:rPr>
          <w:rFonts w:asciiTheme="minorHAnsi" w:hAnsiTheme="minorHAnsi"/>
          <w:spacing w:val="-3"/>
          <w:szCs w:val="22"/>
        </w:rPr>
        <w:t>a</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fr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hig</w:t>
      </w:r>
      <w:r w:rsidRPr="00A72BD3">
        <w:rPr>
          <w:rFonts w:asciiTheme="minorHAnsi" w:hAnsiTheme="minorHAnsi"/>
          <w:szCs w:val="22"/>
        </w:rPr>
        <w:t>h</w:t>
      </w:r>
      <w:r w:rsidRPr="00A72BD3">
        <w:rPr>
          <w:rFonts w:asciiTheme="minorHAnsi" w:hAnsiTheme="minorHAnsi"/>
          <w:spacing w:val="-1"/>
          <w:szCs w:val="22"/>
        </w:rPr>
        <w:t xml:space="preserve"> h</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 xml:space="preserve">t, </w:t>
      </w:r>
      <w:r w:rsidRPr="00A72BD3">
        <w:rPr>
          <w:rFonts w:asciiTheme="minorHAnsi" w:hAnsiTheme="minorHAnsi"/>
          <w:spacing w:val="-1"/>
          <w:szCs w:val="22"/>
        </w:rPr>
        <w:t>fl</w:t>
      </w:r>
      <w:r w:rsidRPr="00A72BD3">
        <w:rPr>
          <w:rFonts w:asciiTheme="minorHAnsi" w:hAnsiTheme="minorHAnsi"/>
          <w:spacing w:val="-3"/>
          <w:szCs w:val="22"/>
        </w:rPr>
        <w:t>a</w:t>
      </w:r>
      <w:r w:rsidRPr="00A72BD3">
        <w:rPr>
          <w:rFonts w:asciiTheme="minorHAnsi" w:hAnsiTheme="minorHAnsi"/>
          <w:spacing w:val="-2"/>
          <w:szCs w:val="22"/>
        </w:rPr>
        <w:t>m</w:t>
      </w:r>
      <w:r w:rsidRPr="00A72BD3">
        <w:rPr>
          <w:rFonts w:asciiTheme="minorHAnsi" w:hAnsiTheme="minorHAnsi"/>
          <w:szCs w:val="22"/>
        </w:rPr>
        <w:t>es,</w:t>
      </w:r>
      <w:r w:rsidRPr="00A72BD3">
        <w:rPr>
          <w:rFonts w:asciiTheme="minorHAnsi" w:hAnsiTheme="minorHAnsi"/>
          <w:spacing w:val="-2"/>
          <w:szCs w:val="22"/>
        </w:rPr>
        <w:t xml:space="preserve"> o</w:t>
      </w:r>
      <w:r w:rsidRPr="00A72BD3">
        <w:rPr>
          <w:rFonts w:asciiTheme="minorHAnsi" w:hAnsiTheme="minorHAnsi"/>
          <w:szCs w:val="22"/>
        </w:rPr>
        <w:t>r s</w:t>
      </w:r>
      <w:r w:rsidRPr="00A72BD3">
        <w:rPr>
          <w:rFonts w:asciiTheme="minorHAnsi" w:hAnsiTheme="minorHAnsi"/>
          <w:spacing w:val="-1"/>
          <w:szCs w:val="22"/>
        </w:rPr>
        <w:t>par</w:t>
      </w:r>
      <w:r w:rsidRPr="00A72BD3">
        <w:rPr>
          <w:rFonts w:asciiTheme="minorHAnsi" w:hAnsiTheme="minorHAnsi"/>
          <w:szCs w:val="22"/>
        </w:rPr>
        <w:t>ks.</w:t>
      </w:r>
    </w:p>
    <w:p w14:paraId="4C935ED8" w14:textId="77777777" w:rsidR="004C4588" w:rsidRDefault="004C4588" w:rsidP="004C4588">
      <w:pPr>
        <w:ind w:left="540" w:hanging="540"/>
        <w:jc w:val="left"/>
        <w:rPr>
          <w:rFonts w:asciiTheme="minorHAnsi" w:hAnsiTheme="minorHAnsi"/>
          <w:szCs w:val="22"/>
        </w:rPr>
      </w:pPr>
      <w:r>
        <w:rPr>
          <w:rFonts w:asciiTheme="minorHAnsi" w:hAnsiTheme="minorHAnsi"/>
          <w:szCs w:val="22"/>
        </w:rPr>
        <w:t>1.7.5</w:t>
      </w:r>
      <w:r>
        <w:rPr>
          <w:rFonts w:asciiTheme="minorHAnsi" w:hAnsiTheme="minorHAnsi"/>
          <w:szCs w:val="22"/>
        </w:rPr>
        <w:tab/>
      </w:r>
      <w:r w:rsidRPr="00A72BD3">
        <w:rPr>
          <w:rFonts w:asciiTheme="minorHAnsi" w:hAnsiTheme="minorHAnsi"/>
          <w:spacing w:val="-1"/>
          <w:szCs w:val="22"/>
        </w:rPr>
        <w:t>S</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34"/>
          <w:szCs w:val="22"/>
        </w:rPr>
        <w:t xml:space="preserve"> </w:t>
      </w:r>
      <w:r w:rsidRPr="00A72BD3">
        <w:rPr>
          <w:rFonts w:asciiTheme="minorHAnsi" w:hAnsiTheme="minorHAnsi"/>
          <w:spacing w:val="-1"/>
          <w:szCs w:val="22"/>
        </w:rPr>
        <w:t>pri</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r w:rsidRPr="00A72BD3">
        <w:rPr>
          <w:rFonts w:asciiTheme="minorHAnsi" w:hAnsiTheme="minorHAnsi"/>
          <w:spacing w:val="34"/>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pacing w:val="-1"/>
          <w:szCs w:val="22"/>
        </w:rPr>
        <w:t>ng</w:t>
      </w:r>
      <w:r w:rsidRPr="00A72BD3">
        <w:rPr>
          <w:rFonts w:asciiTheme="minorHAnsi" w:hAnsiTheme="minorHAnsi"/>
          <w:szCs w:val="22"/>
        </w:rPr>
        <w:t>,</w:t>
      </w:r>
      <w:r w:rsidRPr="00A72BD3">
        <w:rPr>
          <w:rFonts w:asciiTheme="minorHAnsi" w:hAnsiTheme="minorHAnsi"/>
          <w:spacing w:val="37"/>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cs,</w:t>
      </w:r>
      <w:r w:rsidRPr="00A72BD3">
        <w:rPr>
          <w:rFonts w:asciiTheme="minorHAnsi" w:hAnsiTheme="minorHAnsi"/>
          <w:spacing w:val="33"/>
          <w:szCs w:val="22"/>
        </w:rPr>
        <w:t xml:space="preserve"> </w:t>
      </w:r>
      <w:r w:rsidRPr="00A72BD3">
        <w:rPr>
          <w:rFonts w:asciiTheme="minorHAnsi" w:hAnsiTheme="minorHAnsi"/>
          <w:spacing w:val="-1"/>
          <w:szCs w:val="22"/>
        </w:rPr>
        <w:t>pr</w:t>
      </w:r>
      <w:r w:rsidRPr="00A72BD3">
        <w:rPr>
          <w:rFonts w:asciiTheme="minorHAnsi" w:hAnsiTheme="minorHAnsi"/>
          <w:spacing w:val="-2"/>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3"/>
          <w:szCs w:val="22"/>
        </w:rPr>
        <w:t xml:space="preserve"> </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ur</w:t>
      </w:r>
      <w:r w:rsidRPr="00A72BD3">
        <w:rPr>
          <w:rFonts w:asciiTheme="minorHAnsi" w:hAnsiTheme="minorHAnsi"/>
          <w:szCs w:val="22"/>
        </w:rPr>
        <w:t>se</w:t>
      </w:r>
      <w:r w:rsidRPr="00A72BD3">
        <w:rPr>
          <w:rFonts w:asciiTheme="minorHAnsi" w:hAnsiTheme="minorHAnsi"/>
          <w:spacing w:val="37"/>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3"/>
          <w:szCs w:val="22"/>
        </w:rPr>
        <w:t xml:space="preserv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er</w:t>
      </w:r>
      <w:r w:rsidRPr="00A72BD3">
        <w:rPr>
          <w:rFonts w:asciiTheme="minorHAnsi" w:hAnsiTheme="minorHAnsi"/>
          <w:spacing w:val="35"/>
          <w:szCs w:val="22"/>
        </w:rPr>
        <w:t xml:space="preserve"> </w:t>
      </w:r>
      <w:r w:rsidRPr="00A72BD3">
        <w:rPr>
          <w:rFonts w:asciiTheme="minorHAnsi" w:hAnsiTheme="minorHAnsi"/>
          <w:spacing w:val="-1"/>
          <w:szCs w:val="22"/>
        </w:rPr>
        <w:t>fl</w:t>
      </w:r>
      <w:r w:rsidRPr="00A72BD3">
        <w:rPr>
          <w:rFonts w:asciiTheme="minorHAnsi" w:hAnsiTheme="minorHAnsi"/>
          <w:spacing w:val="-3"/>
          <w:szCs w:val="22"/>
        </w:rPr>
        <w:t>a</w:t>
      </w:r>
      <w:r w:rsidRPr="00A72BD3">
        <w:rPr>
          <w:rFonts w:asciiTheme="minorHAnsi" w:hAnsiTheme="minorHAnsi"/>
          <w:spacing w:val="-2"/>
          <w:szCs w:val="22"/>
        </w:rPr>
        <w:t>m</w:t>
      </w:r>
      <w:r w:rsidRPr="00A72BD3">
        <w:rPr>
          <w:rFonts w:asciiTheme="minorHAnsi" w:hAnsiTheme="minorHAnsi"/>
          <w:spacing w:val="1"/>
          <w:szCs w:val="22"/>
        </w:rPr>
        <w:t>m</w:t>
      </w:r>
      <w:r w:rsidRPr="00A72BD3">
        <w:rPr>
          <w:rFonts w:asciiTheme="minorHAnsi" w:hAnsiTheme="minorHAnsi"/>
          <w:spacing w:val="-1"/>
          <w:szCs w:val="22"/>
        </w:rPr>
        <w:t>able pr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zCs w:val="22"/>
        </w:rPr>
        <w:t xml:space="preserve">cts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pacing w:val="-1"/>
          <w:szCs w:val="22"/>
        </w:rPr>
        <w:t>dr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 xml:space="preserve">ea </w:t>
      </w:r>
      <w:r w:rsidRPr="00A72BD3">
        <w:rPr>
          <w:rFonts w:asciiTheme="minorHAnsi" w:hAnsiTheme="minorHAnsi"/>
          <w:spacing w:val="-3"/>
          <w:szCs w:val="22"/>
        </w:rPr>
        <w:t>a</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fr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hig</w:t>
      </w:r>
      <w:r w:rsidRPr="00A72BD3">
        <w:rPr>
          <w:rFonts w:asciiTheme="minorHAnsi" w:hAnsiTheme="minorHAnsi"/>
          <w:szCs w:val="22"/>
        </w:rPr>
        <w:t>h</w:t>
      </w:r>
      <w:r w:rsidRPr="00A72BD3">
        <w:rPr>
          <w:rFonts w:asciiTheme="minorHAnsi" w:hAnsiTheme="minorHAnsi"/>
          <w:spacing w:val="-1"/>
          <w:szCs w:val="22"/>
        </w:rPr>
        <w:t xml:space="preserve"> h</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 xml:space="preserve">t, </w:t>
      </w:r>
      <w:r w:rsidRPr="00A72BD3">
        <w:rPr>
          <w:rFonts w:asciiTheme="minorHAnsi" w:hAnsiTheme="minorHAnsi"/>
          <w:spacing w:val="-1"/>
          <w:szCs w:val="22"/>
        </w:rPr>
        <w:t>fl</w:t>
      </w:r>
      <w:r w:rsidRPr="00A72BD3">
        <w:rPr>
          <w:rFonts w:asciiTheme="minorHAnsi" w:hAnsiTheme="minorHAnsi"/>
          <w:spacing w:val="-3"/>
          <w:szCs w:val="22"/>
        </w:rPr>
        <w:t>a</w:t>
      </w:r>
      <w:r w:rsidRPr="00A72BD3">
        <w:rPr>
          <w:rFonts w:asciiTheme="minorHAnsi" w:hAnsiTheme="minorHAnsi"/>
          <w:spacing w:val="-2"/>
          <w:szCs w:val="22"/>
        </w:rPr>
        <w:t>m</w:t>
      </w:r>
      <w:r w:rsidRPr="00A72BD3">
        <w:rPr>
          <w:rFonts w:asciiTheme="minorHAnsi" w:hAnsiTheme="minorHAnsi"/>
          <w:szCs w:val="22"/>
        </w:rPr>
        <w:t>es,</w:t>
      </w:r>
      <w:r w:rsidRPr="00A72BD3">
        <w:rPr>
          <w:rFonts w:asciiTheme="minorHAnsi" w:hAnsiTheme="minorHAnsi"/>
          <w:spacing w:val="-2"/>
          <w:szCs w:val="22"/>
        </w:rPr>
        <w:t xml:space="preserve"> o</w:t>
      </w:r>
      <w:r w:rsidRPr="00A72BD3">
        <w:rPr>
          <w:rFonts w:asciiTheme="minorHAnsi" w:hAnsiTheme="minorHAnsi"/>
          <w:szCs w:val="22"/>
        </w:rPr>
        <w:t>r s</w:t>
      </w:r>
      <w:r w:rsidRPr="00A72BD3">
        <w:rPr>
          <w:rFonts w:asciiTheme="minorHAnsi" w:hAnsiTheme="minorHAnsi"/>
          <w:spacing w:val="-1"/>
          <w:szCs w:val="22"/>
        </w:rPr>
        <w:t>par</w:t>
      </w:r>
      <w:r w:rsidRPr="00A72BD3">
        <w:rPr>
          <w:rFonts w:asciiTheme="minorHAnsi" w:hAnsiTheme="minorHAnsi"/>
          <w:szCs w:val="22"/>
        </w:rPr>
        <w:t>ks.</w:t>
      </w:r>
    </w:p>
    <w:p w14:paraId="4CAA61AE" w14:textId="77777777" w:rsidR="004C4588" w:rsidRDefault="004C4588" w:rsidP="004C4588">
      <w:pPr>
        <w:ind w:left="540" w:hanging="540"/>
        <w:jc w:val="left"/>
        <w:rPr>
          <w:rFonts w:asciiTheme="minorHAnsi" w:hAnsiTheme="minorHAnsi"/>
          <w:szCs w:val="22"/>
        </w:rPr>
      </w:pPr>
      <w:r>
        <w:rPr>
          <w:rFonts w:asciiTheme="minorHAnsi" w:hAnsiTheme="minorHAnsi"/>
          <w:szCs w:val="22"/>
        </w:rPr>
        <w:t>1.7.6</w:t>
      </w:r>
      <w:r>
        <w:rPr>
          <w:rFonts w:asciiTheme="minorHAnsi" w:hAnsiTheme="minorHAnsi"/>
          <w:szCs w:val="22"/>
        </w:rPr>
        <w:tab/>
      </w:r>
      <w:r w:rsidRPr="00A72BD3">
        <w:rPr>
          <w:rFonts w:asciiTheme="minorHAnsi" w:hAnsiTheme="minorHAnsi"/>
          <w:spacing w:val="-1"/>
          <w:szCs w:val="22"/>
        </w:rPr>
        <w:t>S</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pacing w:val="-1"/>
          <w:szCs w:val="22"/>
        </w:rPr>
        <w:t>nl</w:t>
      </w:r>
      <w:r w:rsidRPr="00A72BD3">
        <w:rPr>
          <w:rFonts w:asciiTheme="minorHAnsi" w:hAnsiTheme="minorHAnsi"/>
          <w:szCs w:val="22"/>
        </w:rPr>
        <w:t>y</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u</w:t>
      </w:r>
      <w:r w:rsidRPr="00A72BD3">
        <w:rPr>
          <w:rFonts w:asciiTheme="minorHAnsi" w:hAnsiTheme="minorHAnsi"/>
          <w:szCs w:val="22"/>
        </w:rPr>
        <w:t>ch</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pacing w:val="-3"/>
          <w:szCs w:val="22"/>
        </w:rPr>
        <w:t>a</w:t>
      </w:r>
      <w:r w:rsidRPr="00A72BD3">
        <w:rPr>
          <w:rFonts w:asciiTheme="minorHAnsi" w:hAnsiTheme="minorHAnsi"/>
          <w:szCs w:val="22"/>
        </w:rPr>
        <w:t xml:space="preserve">l </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pacing w:val="-1"/>
          <w:szCs w:val="22"/>
        </w:rPr>
        <w:t>u</w:t>
      </w:r>
      <w:r w:rsidRPr="00A72BD3">
        <w:rPr>
          <w:rFonts w:asciiTheme="minorHAnsi" w:hAnsiTheme="minorHAnsi"/>
          <w:szCs w:val="22"/>
        </w:rPr>
        <w:t>se</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zCs w:val="22"/>
        </w:rPr>
        <w:t xml:space="preserve">s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ch</w:t>
      </w:r>
      <w:r w:rsidRPr="00A72BD3">
        <w:rPr>
          <w:rFonts w:asciiTheme="minorHAnsi" w:hAnsiTheme="minorHAnsi"/>
          <w:spacing w:val="-1"/>
          <w:szCs w:val="22"/>
        </w:rPr>
        <w:t xml:space="preserve"> d</w:t>
      </w:r>
      <w:r w:rsidRPr="00A72BD3">
        <w:rPr>
          <w:rFonts w:asciiTheme="minorHAnsi" w:hAnsiTheme="minorHAnsi"/>
          <w:spacing w:val="-3"/>
          <w:szCs w:val="22"/>
        </w:rPr>
        <w:t>a</w:t>
      </w:r>
      <w:r w:rsidRPr="00A72BD3">
        <w:rPr>
          <w:rFonts w:asciiTheme="minorHAnsi" w:hAnsiTheme="minorHAnsi"/>
          <w:szCs w:val="22"/>
        </w:rPr>
        <w:t>y</w:t>
      </w:r>
      <w:r w:rsidRPr="00A72BD3">
        <w:rPr>
          <w:rFonts w:asciiTheme="minorHAnsi" w:hAnsiTheme="minorHAnsi"/>
          <w:spacing w:val="-1"/>
          <w:szCs w:val="22"/>
        </w:rPr>
        <w:t>’</w:t>
      </w:r>
      <w:r w:rsidRPr="00A72BD3">
        <w:rPr>
          <w:rFonts w:asciiTheme="minorHAnsi" w:hAnsiTheme="minorHAnsi"/>
          <w:szCs w:val="22"/>
        </w:rPr>
        <w:t xml:space="preserve">s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p>
    <w:p w14:paraId="3F72288D" w14:textId="77777777" w:rsidR="004C4588" w:rsidRPr="00EA6096" w:rsidRDefault="004C4588" w:rsidP="004C4588">
      <w:pPr>
        <w:ind w:left="360"/>
        <w:jc w:val="left"/>
        <w:rPr>
          <w:rFonts w:asciiTheme="minorHAnsi" w:hAnsiTheme="minorHAnsi"/>
          <w:b/>
          <w:bCs/>
          <w:szCs w:val="22"/>
        </w:rPr>
      </w:pPr>
      <w:r w:rsidRPr="00EA6096">
        <w:rPr>
          <w:b/>
          <w:bCs/>
          <w:szCs w:val="22"/>
        </w:rPr>
        <w:t>1.8</w:t>
      </w:r>
      <w:r w:rsidRPr="00EA6096">
        <w:rPr>
          <w:b/>
          <w:bCs/>
          <w:szCs w:val="22"/>
        </w:rPr>
        <w:tab/>
      </w:r>
      <w:r w:rsidRPr="00EA6096">
        <w:rPr>
          <w:rFonts w:asciiTheme="minorHAnsi" w:hAnsiTheme="minorHAnsi"/>
          <w:b/>
          <w:bCs/>
          <w:szCs w:val="22"/>
        </w:rPr>
        <w:t>E</w:t>
      </w:r>
      <w:r w:rsidRPr="00EA6096">
        <w:rPr>
          <w:rFonts w:asciiTheme="minorHAnsi" w:hAnsiTheme="minorHAnsi"/>
          <w:b/>
          <w:bCs/>
          <w:spacing w:val="-1"/>
          <w:szCs w:val="22"/>
        </w:rPr>
        <w:t>N</w:t>
      </w:r>
      <w:r w:rsidRPr="00EA6096">
        <w:rPr>
          <w:rFonts w:asciiTheme="minorHAnsi" w:hAnsiTheme="minorHAnsi"/>
          <w:b/>
          <w:bCs/>
          <w:spacing w:val="1"/>
          <w:szCs w:val="22"/>
        </w:rPr>
        <w:t>V</w:t>
      </w:r>
      <w:r w:rsidRPr="00EA6096">
        <w:rPr>
          <w:rFonts w:asciiTheme="minorHAnsi" w:hAnsiTheme="minorHAnsi"/>
          <w:b/>
          <w:bCs/>
          <w:spacing w:val="-1"/>
          <w:szCs w:val="22"/>
        </w:rPr>
        <w:t>IR</w:t>
      </w:r>
      <w:r w:rsidRPr="00EA6096">
        <w:rPr>
          <w:rFonts w:asciiTheme="minorHAnsi" w:hAnsiTheme="minorHAnsi"/>
          <w:b/>
          <w:bCs/>
          <w:spacing w:val="1"/>
          <w:szCs w:val="22"/>
        </w:rPr>
        <w:t>O</w:t>
      </w:r>
      <w:r w:rsidRPr="00EA6096">
        <w:rPr>
          <w:rFonts w:asciiTheme="minorHAnsi" w:hAnsiTheme="minorHAnsi"/>
          <w:b/>
          <w:bCs/>
          <w:spacing w:val="-4"/>
          <w:szCs w:val="22"/>
        </w:rPr>
        <w:t>N</w:t>
      </w:r>
      <w:r w:rsidRPr="00EA6096">
        <w:rPr>
          <w:rFonts w:asciiTheme="minorHAnsi" w:hAnsiTheme="minorHAnsi"/>
          <w:b/>
          <w:bCs/>
          <w:spacing w:val="1"/>
          <w:szCs w:val="22"/>
        </w:rPr>
        <w:t>M</w:t>
      </w:r>
      <w:r w:rsidRPr="00EA6096">
        <w:rPr>
          <w:rFonts w:asciiTheme="minorHAnsi" w:hAnsiTheme="minorHAnsi"/>
          <w:b/>
          <w:bCs/>
          <w:szCs w:val="22"/>
        </w:rPr>
        <w:t>E</w:t>
      </w:r>
      <w:r w:rsidRPr="00EA6096">
        <w:rPr>
          <w:rFonts w:asciiTheme="minorHAnsi" w:hAnsiTheme="minorHAnsi"/>
          <w:b/>
          <w:bCs/>
          <w:spacing w:val="-1"/>
          <w:szCs w:val="22"/>
        </w:rPr>
        <w:t>N</w:t>
      </w:r>
      <w:r w:rsidRPr="00EA6096">
        <w:rPr>
          <w:rFonts w:asciiTheme="minorHAnsi" w:hAnsiTheme="minorHAnsi"/>
          <w:b/>
          <w:bCs/>
          <w:spacing w:val="-2"/>
          <w:szCs w:val="22"/>
        </w:rPr>
        <w:t>T</w:t>
      </w:r>
      <w:r w:rsidRPr="00EA6096">
        <w:rPr>
          <w:rFonts w:asciiTheme="minorHAnsi" w:hAnsiTheme="minorHAnsi"/>
          <w:b/>
          <w:bCs/>
          <w:spacing w:val="-1"/>
          <w:szCs w:val="22"/>
        </w:rPr>
        <w:t>A</w:t>
      </w:r>
      <w:r w:rsidRPr="00EA6096">
        <w:rPr>
          <w:rFonts w:asciiTheme="minorHAnsi" w:hAnsiTheme="minorHAnsi"/>
          <w:b/>
          <w:bCs/>
          <w:szCs w:val="22"/>
        </w:rPr>
        <w:t>L RE</w:t>
      </w:r>
      <w:r w:rsidRPr="00EA6096">
        <w:rPr>
          <w:rFonts w:asciiTheme="minorHAnsi" w:hAnsiTheme="minorHAnsi"/>
          <w:b/>
          <w:bCs/>
          <w:spacing w:val="-1"/>
          <w:szCs w:val="22"/>
        </w:rPr>
        <w:t>QUIR</w:t>
      </w:r>
      <w:r w:rsidRPr="00EA6096">
        <w:rPr>
          <w:rFonts w:asciiTheme="minorHAnsi" w:hAnsiTheme="minorHAnsi"/>
          <w:b/>
          <w:bCs/>
          <w:spacing w:val="-2"/>
          <w:szCs w:val="22"/>
        </w:rPr>
        <w:t>EME</w:t>
      </w:r>
      <w:r w:rsidRPr="00EA6096">
        <w:rPr>
          <w:rFonts w:asciiTheme="minorHAnsi" w:hAnsiTheme="minorHAnsi"/>
          <w:b/>
          <w:bCs/>
          <w:spacing w:val="-1"/>
          <w:szCs w:val="22"/>
        </w:rPr>
        <w:t>N</w:t>
      </w:r>
      <w:r w:rsidRPr="00EA6096">
        <w:rPr>
          <w:rFonts w:asciiTheme="minorHAnsi" w:hAnsiTheme="minorHAnsi"/>
          <w:b/>
          <w:bCs/>
          <w:szCs w:val="22"/>
        </w:rPr>
        <w:t>TS</w:t>
      </w:r>
    </w:p>
    <w:p w14:paraId="198A88FC" w14:textId="77777777" w:rsidR="004C4588" w:rsidRDefault="004C4588" w:rsidP="004C4588">
      <w:pPr>
        <w:ind w:left="540" w:hanging="540"/>
        <w:jc w:val="left"/>
        <w:rPr>
          <w:rFonts w:asciiTheme="minorHAnsi" w:hAnsiTheme="minorHAnsi"/>
          <w:szCs w:val="22"/>
        </w:rPr>
      </w:pPr>
      <w:r>
        <w:rPr>
          <w:rFonts w:asciiTheme="minorHAnsi" w:hAnsiTheme="minorHAnsi"/>
          <w:szCs w:val="22"/>
        </w:rPr>
        <w:t>1.8.1</w:t>
      </w:r>
      <w:r>
        <w:rPr>
          <w:rFonts w:asciiTheme="minorHAnsi" w:hAnsiTheme="minorHAnsi"/>
          <w:szCs w:val="22"/>
        </w:rPr>
        <w:tab/>
      </w:r>
      <w:r w:rsidRPr="00A72BD3">
        <w:rPr>
          <w:rFonts w:asciiTheme="minorHAnsi" w:hAnsiTheme="minorHAnsi"/>
          <w:szCs w:val="22"/>
        </w:rPr>
        <w:t>Do</w:t>
      </w:r>
      <w:r w:rsidRPr="00A72BD3">
        <w:rPr>
          <w:rFonts w:asciiTheme="minorHAnsi" w:hAnsiTheme="minorHAnsi"/>
          <w:spacing w:val="46"/>
          <w:szCs w:val="22"/>
        </w:rPr>
        <w:t xml:space="preserve"> </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47"/>
          <w:szCs w:val="22"/>
        </w:rPr>
        <w:t xml:space="preserve"> </w:t>
      </w:r>
      <w:r w:rsidRPr="00A72BD3">
        <w:rPr>
          <w:rFonts w:asciiTheme="minorHAnsi" w:hAnsiTheme="minorHAnsi"/>
          <w:spacing w:val="-1"/>
          <w:szCs w:val="22"/>
        </w:rPr>
        <w:t>appl</w:t>
      </w:r>
      <w:r w:rsidRPr="00A72BD3">
        <w:rPr>
          <w:rFonts w:asciiTheme="minorHAnsi" w:hAnsiTheme="minorHAnsi"/>
          <w:szCs w:val="22"/>
        </w:rPr>
        <w:t>y</w:t>
      </w:r>
      <w:r w:rsidRPr="00A72BD3">
        <w:rPr>
          <w:rFonts w:asciiTheme="minorHAnsi" w:hAnsiTheme="minorHAnsi"/>
          <w:spacing w:val="44"/>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44"/>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rial</w:t>
      </w:r>
      <w:r w:rsidRPr="00A72BD3">
        <w:rPr>
          <w:rFonts w:asciiTheme="minorHAnsi" w:hAnsiTheme="minorHAnsi"/>
          <w:szCs w:val="22"/>
        </w:rPr>
        <w:t>s</w:t>
      </w:r>
      <w:r w:rsidRPr="00A72BD3">
        <w:rPr>
          <w:rFonts w:asciiTheme="minorHAnsi" w:hAnsiTheme="minorHAnsi"/>
          <w:spacing w:val="44"/>
          <w:szCs w:val="22"/>
        </w:rPr>
        <w:t xml:space="preserve"> </w:t>
      </w:r>
      <w:r w:rsidRPr="00A72BD3">
        <w:rPr>
          <w:rFonts w:asciiTheme="minorHAnsi" w:hAnsiTheme="minorHAnsi"/>
          <w:spacing w:val="-1"/>
          <w:szCs w:val="22"/>
        </w:rPr>
        <w:t>i</w:t>
      </w:r>
      <w:r w:rsidRPr="00A72BD3">
        <w:rPr>
          <w:rFonts w:asciiTheme="minorHAnsi" w:hAnsiTheme="minorHAnsi"/>
          <w:szCs w:val="22"/>
        </w:rPr>
        <w:t>f</w:t>
      </w:r>
      <w:r w:rsidRPr="00A72BD3">
        <w:rPr>
          <w:rFonts w:asciiTheme="minorHAnsi" w:hAnsiTheme="minorHAnsi"/>
          <w:spacing w:val="46"/>
          <w:szCs w:val="22"/>
        </w:rPr>
        <w:t xml:space="preserve"> </w:t>
      </w:r>
      <w:r w:rsidRPr="00A72BD3">
        <w:rPr>
          <w:rFonts w:asciiTheme="minorHAnsi" w:hAnsiTheme="minorHAnsi"/>
          <w:spacing w:val="-1"/>
          <w:szCs w:val="22"/>
        </w:rPr>
        <w:t>a</w:t>
      </w:r>
      <w:r w:rsidRPr="00A72BD3">
        <w:rPr>
          <w:rFonts w:asciiTheme="minorHAnsi" w:hAnsiTheme="minorHAnsi"/>
          <w:spacing w:val="1"/>
          <w:szCs w:val="22"/>
        </w:rPr>
        <w:t>m</w:t>
      </w:r>
      <w:r w:rsidRPr="00A72BD3">
        <w:rPr>
          <w:rFonts w:asciiTheme="minorHAnsi" w:hAnsiTheme="minorHAnsi"/>
          <w:spacing w:val="-1"/>
          <w:szCs w:val="22"/>
        </w:rPr>
        <w:t>b</w:t>
      </w:r>
      <w:r w:rsidRPr="00A72BD3">
        <w:rPr>
          <w:rFonts w:asciiTheme="minorHAnsi" w:hAnsiTheme="minorHAnsi"/>
          <w:spacing w:val="-3"/>
          <w:szCs w:val="22"/>
        </w:rPr>
        <w:t>i</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44"/>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zCs w:val="22"/>
        </w:rPr>
        <w:t>,</w:t>
      </w:r>
      <w:r w:rsidRPr="00A72BD3">
        <w:rPr>
          <w:rFonts w:asciiTheme="minorHAnsi" w:hAnsiTheme="minorHAnsi"/>
          <w:spacing w:val="45"/>
          <w:szCs w:val="22"/>
        </w:rPr>
        <w:t xml:space="preserve"> </w:t>
      </w:r>
      <w:r w:rsidRPr="00A72BD3">
        <w:rPr>
          <w:rFonts w:asciiTheme="minorHAnsi" w:hAnsiTheme="minorHAnsi"/>
          <w:spacing w:val="-1"/>
          <w:szCs w:val="22"/>
        </w:rPr>
        <w:t>and</w:t>
      </w:r>
      <w:r w:rsidRPr="00A72BD3">
        <w:rPr>
          <w:rFonts w:asciiTheme="minorHAnsi" w:hAnsiTheme="minorHAnsi"/>
          <w:spacing w:val="-2"/>
          <w:szCs w:val="22"/>
        </w:rPr>
        <w:t>/</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46"/>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te te</w:t>
      </w:r>
      <w:r w:rsidRPr="00A72BD3">
        <w:rPr>
          <w:rFonts w:asciiTheme="minorHAnsi" w:hAnsiTheme="minorHAnsi"/>
          <w:spacing w:val="1"/>
          <w:szCs w:val="22"/>
        </w:rPr>
        <w:t>m</w:t>
      </w:r>
      <w:r w:rsidRPr="00A72BD3">
        <w:rPr>
          <w:rFonts w:asciiTheme="minorHAnsi" w:hAnsiTheme="minorHAnsi"/>
          <w:spacing w:val="-4"/>
          <w:szCs w:val="22"/>
        </w:rPr>
        <w:t>p</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es</w:t>
      </w:r>
      <w:r w:rsidRPr="00A72BD3">
        <w:rPr>
          <w:rFonts w:asciiTheme="minorHAnsi" w:hAnsiTheme="minorHAnsi"/>
          <w:spacing w:val="28"/>
          <w:szCs w:val="22"/>
        </w:rPr>
        <w:t xml:space="preserve"> </w:t>
      </w:r>
      <w:r w:rsidRPr="00A72BD3">
        <w:rPr>
          <w:rFonts w:asciiTheme="minorHAnsi" w:hAnsiTheme="minorHAnsi"/>
          <w:spacing w:val="-1"/>
          <w:szCs w:val="22"/>
        </w:rPr>
        <w:t>ar</w:t>
      </w:r>
      <w:r w:rsidRPr="00A72BD3">
        <w:rPr>
          <w:rFonts w:asciiTheme="minorHAnsi" w:hAnsiTheme="minorHAnsi"/>
          <w:szCs w:val="22"/>
        </w:rPr>
        <w:t>e</w:t>
      </w:r>
      <w:r w:rsidRPr="00A72BD3">
        <w:rPr>
          <w:rFonts w:asciiTheme="minorHAnsi" w:hAnsiTheme="minorHAnsi"/>
          <w:spacing w:val="30"/>
          <w:szCs w:val="22"/>
        </w:rPr>
        <w:t xml:space="preserve"> </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pacing w:val="-2"/>
          <w:szCs w:val="22"/>
        </w:rPr>
        <w:t>t</w:t>
      </w:r>
      <w:r w:rsidRPr="00A72BD3">
        <w:rPr>
          <w:rFonts w:asciiTheme="minorHAnsi" w:hAnsiTheme="minorHAnsi"/>
          <w:szCs w:val="22"/>
        </w:rPr>
        <w:t>s</w:t>
      </w:r>
      <w:r w:rsidRPr="00A72BD3">
        <w:rPr>
          <w:rFonts w:asciiTheme="minorHAnsi" w:hAnsiTheme="minorHAnsi"/>
          <w:spacing w:val="-1"/>
          <w:szCs w:val="22"/>
        </w:rPr>
        <w:t>id</w:t>
      </w:r>
      <w:r w:rsidRPr="00A72BD3">
        <w:rPr>
          <w:rFonts w:asciiTheme="minorHAnsi" w:hAnsiTheme="minorHAnsi"/>
          <w:szCs w:val="22"/>
        </w:rPr>
        <w:t>e</w:t>
      </w:r>
      <w:r w:rsidRPr="00A72BD3">
        <w:rPr>
          <w:rFonts w:asciiTheme="minorHAnsi" w:hAnsiTheme="minorHAnsi"/>
          <w:spacing w:val="30"/>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3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32"/>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29"/>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4"/>
          <w:szCs w:val="22"/>
        </w:rPr>
        <w:t>n</w:t>
      </w:r>
      <w:r w:rsidRPr="00A72BD3">
        <w:rPr>
          <w:rFonts w:asciiTheme="minorHAnsi" w:hAnsiTheme="minorHAnsi"/>
          <w:spacing w:val="-1"/>
          <w:szCs w:val="22"/>
        </w:rPr>
        <w:t>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32"/>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2"/>
          <w:szCs w:val="22"/>
        </w:rPr>
        <w:t>mm</w:t>
      </w:r>
      <w:r w:rsidRPr="00A72BD3">
        <w:rPr>
          <w:rFonts w:asciiTheme="minorHAnsi" w:hAnsiTheme="minorHAnsi"/>
          <w:szCs w:val="22"/>
        </w:rPr>
        <w:t>e</w:t>
      </w:r>
      <w:r w:rsidRPr="00A72BD3">
        <w:rPr>
          <w:rFonts w:asciiTheme="minorHAnsi" w:hAnsiTheme="minorHAnsi"/>
          <w:spacing w:val="-1"/>
          <w:szCs w:val="22"/>
        </w:rPr>
        <w:t>nd</w:t>
      </w:r>
      <w:r w:rsidRPr="00A72BD3">
        <w:rPr>
          <w:rFonts w:asciiTheme="minorHAnsi" w:hAnsiTheme="minorHAnsi"/>
          <w:szCs w:val="22"/>
        </w:rPr>
        <w:t xml:space="preserve">ed </w:t>
      </w:r>
      <w:r w:rsidRPr="00A72BD3">
        <w:rPr>
          <w:rFonts w:asciiTheme="minorHAnsi" w:hAnsiTheme="minorHAnsi"/>
          <w:spacing w:val="-1"/>
          <w:szCs w:val="22"/>
        </w:rPr>
        <w:t>li</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ts.</w:t>
      </w:r>
    </w:p>
    <w:p w14:paraId="72B5E444" w14:textId="77777777" w:rsidR="004C4588" w:rsidRPr="00EA6096" w:rsidRDefault="004C4588" w:rsidP="004C4588">
      <w:pPr>
        <w:ind w:left="360"/>
        <w:jc w:val="left"/>
        <w:rPr>
          <w:rFonts w:asciiTheme="minorHAnsi" w:hAnsiTheme="minorHAnsi"/>
          <w:b/>
          <w:bCs/>
          <w:szCs w:val="22"/>
        </w:rPr>
      </w:pPr>
      <w:r w:rsidRPr="00EA6096">
        <w:rPr>
          <w:rFonts w:asciiTheme="minorHAnsi" w:hAnsiTheme="minorHAnsi"/>
          <w:b/>
          <w:bCs/>
          <w:szCs w:val="22"/>
        </w:rPr>
        <w:t>1.9</w:t>
      </w:r>
      <w:r w:rsidRPr="00EA6096">
        <w:rPr>
          <w:rFonts w:asciiTheme="minorHAnsi" w:hAnsiTheme="minorHAnsi"/>
          <w:b/>
          <w:bCs/>
          <w:szCs w:val="22"/>
        </w:rPr>
        <w:tab/>
        <w:t>WARRANTY</w:t>
      </w:r>
    </w:p>
    <w:p w14:paraId="4702F1CC" w14:textId="2F324E4C" w:rsidR="004C4588" w:rsidRDefault="004C4588" w:rsidP="004C4588">
      <w:pPr>
        <w:ind w:left="540" w:hanging="540"/>
        <w:jc w:val="left"/>
        <w:rPr>
          <w:rFonts w:asciiTheme="minorHAnsi" w:hAnsiTheme="minorHAnsi"/>
          <w:szCs w:val="22"/>
        </w:rPr>
      </w:pPr>
      <w:r>
        <w:rPr>
          <w:rFonts w:asciiTheme="minorHAnsi" w:hAnsiTheme="minorHAnsi"/>
          <w:szCs w:val="22"/>
        </w:rPr>
        <w:t>1.9.1</w:t>
      </w:r>
      <w:r>
        <w:rPr>
          <w:rFonts w:asciiTheme="minorHAnsi" w:hAnsiTheme="minorHAnsi"/>
          <w:szCs w:val="22"/>
        </w:rPr>
        <w:tab/>
      </w:r>
      <w:r w:rsidRPr="00A72BD3">
        <w:rPr>
          <w:rFonts w:asciiTheme="minorHAnsi" w:hAnsiTheme="minorHAnsi"/>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arran</w:t>
      </w:r>
      <w:r w:rsidRPr="00A72BD3">
        <w:rPr>
          <w:rFonts w:asciiTheme="minorHAnsi" w:hAnsiTheme="minorHAnsi"/>
          <w:spacing w:val="-2"/>
          <w:szCs w:val="22"/>
        </w:rPr>
        <w:t>t</w:t>
      </w:r>
      <w:r w:rsidRPr="00A72BD3">
        <w:rPr>
          <w:rFonts w:asciiTheme="minorHAnsi" w:hAnsiTheme="minorHAnsi"/>
          <w:szCs w:val="22"/>
        </w:rPr>
        <w:t>y:</w:t>
      </w:r>
      <w:r w:rsidRPr="00A72BD3">
        <w:rPr>
          <w:rFonts w:asciiTheme="minorHAnsi" w:hAnsiTheme="minorHAnsi"/>
          <w:spacing w:val="46"/>
          <w:szCs w:val="22"/>
        </w:rPr>
        <w:t xml:space="preserve"> </w:t>
      </w:r>
      <w:r w:rsidRPr="00A72BD3">
        <w:rPr>
          <w:rFonts w:asciiTheme="minorHAnsi" w:hAnsiTheme="minorHAnsi"/>
          <w:spacing w:val="-1"/>
          <w:szCs w:val="22"/>
        </w:rPr>
        <w:t>Sub</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 xml:space="preserve">t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2"/>
          <w:szCs w:val="22"/>
        </w:rPr>
        <w:t>/</w:t>
      </w:r>
      <w:r w:rsidRPr="00A72BD3">
        <w:rPr>
          <w:rFonts w:asciiTheme="minorHAnsi" w:hAnsiTheme="minorHAnsi"/>
          <w:szCs w:val="22"/>
        </w:rPr>
        <w:t xml:space="preserve">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1"/>
          <w:szCs w:val="22"/>
        </w:rPr>
        <w:t>ran</w:t>
      </w:r>
      <w:r w:rsidRPr="00A72BD3">
        <w:rPr>
          <w:rFonts w:asciiTheme="minorHAnsi" w:hAnsiTheme="minorHAnsi"/>
          <w:spacing w:val="-3"/>
          <w:szCs w:val="22"/>
        </w:rPr>
        <w:t>s</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tt</w:t>
      </w:r>
      <w:r w:rsidRPr="00A72BD3">
        <w:rPr>
          <w:rFonts w:asciiTheme="minorHAnsi" w:hAnsiTheme="minorHAnsi"/>
          <w:spacing w:val="-1"/>
          <w:szCs w:val="22"/>
        </w:rPr>
        <w:t>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Ow</w:t>
      </w:r>
      <w:r w:rsidRPr="00A72BD3">
        <w:rPr>
          <w:rFonts w:asciiTheme="minorHAnsi" w:hAnsiTheme="minorHAnsi"/>
          <w:spacing w:val="-4"/>
          <w:szCs w:val="22"/>
        </w:rPr>
        <w:t>n</w:t>
      </w:r>
      <w:r w:rsidRPr="00A72BD3">
        <w:rPr>
          <w:rFonts w:asciiTheme="minorHAnsi" w:hAnsiTheme="minorHAnsi"/>
          <w:szCs w:val="22"/>
        </w:rPr>
        <w:t xml:space="preserve">er </w:t>
      </w:r>
      <w:r w:rsidRPr="00A72BD3">
        <w:rPr>
          <w:rFonts w:asciiTheme="minorHAnsi" w:hAnsiTheme="minorHAnsi"/>
          <w:spacing w:val="-2"/>
          <w:szCs w:val="22"/>
        </w:rPr>
        <w:t>t</w:t>
      </w:r>
      <w:r w:rsidRPr="00A72BD3">
        <w:rPr>
          <w:rFonts w:asciiTheme="minorHAnsi" w:hAnsiTheme="minorHAnsi"/>
          <w:szCs w:val="22"/>
        </w:rPr>
        <w:t xml:space="preserve">wo </w:t>
      </w:r>
      <w:r w:rsidRPr="00A72BD3">
        <w:rPr>
          <w:rFonts w:asciiTheme="minorHAnsi" w:hAnsiTheme="minorHAnsi"/>
          <w:spacing w:val="1"/>
          <w:szCs w:val="22"/>
        </w:rPr>
        <w:t>(2) o</w:t>
      </w:r>
      <w:r w:rsidRPr="00A72BD3">
        <w:rPr>
          <w:rFonts w:asciiTheme="minorHAnsi" w:hAnsiTheme="minorHAnsi"/>
          <w:spacing w:val="-1"/>
          <w:szCs w:val="22"/>
        </w:rPr>
        <w:t>rigina</w:t>
      </w:r>
      <w:r w:rsidRPr="00A72BD3">
        <w:rPr>
          <w:rFonts w:asciiTheme="minorHAnsi" w:hAnsiTheme="minorHAnsi"/>
          <w:szCs w:val="22"/>
        </w:rPr>
        <w:t xml:space="preserve">l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pi</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00A30283">
        <w:rPr>
          <w:rFonts w:asciiTheme="minorHAnsi" w:hAnsiTheme="minorHAnsi"/>
          <w:spacing w:val="-2"/>
          <w:szCs w:val="22"/>
        </w:rPr>
        <w:t xml:space="preserve">the </w:t>
      </w:r>
      <w:r w:rsidRPr="00A72BD3">
        <w:rPr>
          <w:rFonts w:asciiTheme="minorHAnsi" w:hAnsiTheme="minorHAnsi"/>
          <w:spacing w:val="1"/>
          <w:szCs w:val="22"/>
        </w:rPr>
        <w:t>m</w:t>
      </w:r>
      <w:r w:rsidRPr="00A72BD3">
        <w:rPr>
          <w:rFonts w:asciiTheme="minorHAnsi" w:hAnsiTheme="minorHAnsi"/>
          <w:spacing w:val="-1"/>
          <w:szCs w:val="22"/>
        </w:rPr>
        <w:t>anu</w:t>
      </w:r>
      <w:r w:rsidRPr="00A72BD3">
        <w:rPr>
          <w:rFonts w:asciiTheme="minorHAnsi" w:hAnsiTheme="minorHAnsi"/>
          <w:spacing w:val="-3"/>
          <w:szCs w:val="22"/>
        </w:rPr>
        <w:t>f</w:t>
      </w:r>
      <w:r w:rsidRPr="00A72BD3">
        <w:rPr>
          <w:rFonts w:asciiTheme="minorHAnsi" w:hAnsiTheme="minorHAnsi"/>
          <w:spacing w:val="-1"/>
          <w:szCs w:val="22"/>
        </w:rPr>
        <w:t>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andar</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arran</w:t>
      </w:r>
      <w:r w:rsidRPr="00A72BD3">
        <w:rPr>
          <w:rFonts w:asciiTheme="minorHAnsi" w:hAnsiTheme="minorHAnsi"/>
          <w:spacing w:val="-2"/>
          <w:szCs w:val="22"/>
        </w:rPr>
        <w:t>t</w:t>
      </w:r>
      <w:r w:rsidRPr="00A72BD3">
        <w:rPr>
          <w:rFonts w:asciiTheme="minorHAnsi" w:hAnsiTheme="minorHAnsi"/>
          <w:szCs w:val="22"/>
        </w:rPr>
        <w:t>y</w:t>
      </w:r>
      <w:r w:rsidRPr="00A72BD3">
        <w:rPr>
          <w:rFonts w:asciiTheme="minorHAnsi" w:hAnsiTheme="minorHAnsi"/>
          <w:spacing w:val="1"/>
          <w:szCs w:val="22"/>
        </w:rPr>
        <w:t xml:space="preserve"> 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ria</w:t>
      </w:r>
      <w:r w:rsidRPr="00A72BD3">
        <w:rPr>
          <w:rFonts w:asciiTheme="minorHAnsi" w:hAnsiTheme="minorHAnsi"/>
          <w:spacing w:val="-3"/>
          <w:szCs w:val="22"/>
        </w:rPr>
        <w:t>l</w:t>
      </w:r>
      <w:r w:rsidRPr="00A72BD3">
        <w:rPr>
          <w:rFonts w:asciiTheme="minorHAnsi" w:hAnsiTheme="minorHAnsi"/>
          <w:szCs w:val="22"/>
        </w:rPr>
        <w:t xml:space="preserve">s </w:t>
      </w:r>
      <w:r w:rsidRPr="00A72BD3">
        <w:rPr>
          <w:rFonts w:asciiTheme="minorHAnsi" w:hAnsiTheme="minorHAnsi"/>
          <w:spacing w:val="-1"/>
          <w:szCs w:val="22"/>
        </w:rPr>
        <w:t>u</w:t>
      </w:r>
      <w:r w:rsidRPr="00A72BD3">
        <w:rPr>
          <w:rFonts w:asciiTheme="minorHAnsi" w:hAnsiTheme="minorHAnsi"/>
          <w:szCs w:val="22"/>
        </w:rPr>
        <w:t>sed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n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3"/>
          <w:szCs w:val="22"/>
        </w:rPr>
        <w:t>j</w:t>
      </w:r>
      <w:r w:rsidRPr="00A72BD3">
        <w:rPr>
          <w:rFonts w:asciiTheme="minorHAnsi" w:hAnsiTheme="minorHAnsi"/>
          <w:szCs w:val="22"/>
        </w:rPr>
        <w:t>ect</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a</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pacing w:val="-3"/>
          <w:szCs w:val="22"/>
        </w:rPr>
        <w:t>f</w:t>
      </w:r>
      <w:r w:rsidRPr="00A72BD3">
        <w:rPr>
          <w:rFonts w:asciiTheme="minorHAnsi" w:hAnsiTheme="minorHAnsi"/>
          <w:spacing w:val="-1"/>
          <w:szCs w:val="22"/>
        </w:rPr>
        <w:t>if</w:t>
      </w:r>
      <w:r w:rsidRPr="00A72BD3">
        <w:rPr>
          <w:rFonts w:asciiTheme="minorHAnsi" w:hAnsiTheme="minorHAnsi"/>
          <w:szCs w:val="22"/>
        </w:rPr>
        <w:t xml:space="preserve">teen </w:t>
      </w:r>
      <w:r w:rsidRPr="00A72BD3">
        <w:rPr>
          <w:rFonts w:asciiTheme="minorHAnsi" w:hAnsiTheme="minorHAnsi"/>
          <w:spacing w:val="-3"/>
          <w:szCs w:val="22"/>
        </w:rPr>
        <w:t>(</w:t>
      </w:r>
      <w:r w:rsidRPr="00A72BD3">
        <w:rPr>
          <w:rFonts w:asciiTheme="minorHAnsi" w:hAnsiTheme="minorHAnsi"/>
          <w:szCs w:val="22"/>
        </w:rPr>
        <w:t>1</w:t>
      </w:r>
      <w:r w:rsidRPr="00A72BD3">
        <w:rPr>
          <w:rFonts w:asciiTheme="minorHAnsi" w:hAnsiTheme="minorHAnsi"/>
          <w:spacing w:val="-2"/>
          <w:szCs w:val="22"/>
        </w:rPr>
        <w:t>5</w:t>
      </w:r>
      <w:r w:rsidRPr="00A72BD3">
        <w:rPr>
          <w:rFonts w:asciiTheme="minorHAnsi" w:hAnsiTheme="minorHAnsi"/>
          <w:szCs w:val="22"/>
        </w:rPr>
        <w:t xml:space="preserve">) </w:t>
      </w:r>
      <w:r w:rsidRPr="00A72BD3">
        <w:rPr>
          <w:rFonts w:asciiTheme="minorHAnsi" w:hAnsiTheme="minorHAnsi"/>
          <w:spacing w:val="-2"/>
          <w:szCs w:val="22"/>
        </w:rPr>
        <w:t>y</w:t>
      </w:r>
      <w:r w:rsidRPr="00A72BD3">
        <w:rPr>
          <w:rFonts w:asciiTheme="minorHAnsi" w:hAnsiTheme="minorHAnsi"/>
          <w:szCs w:val="22"/>
        </w:rPr>
        <w:t>e</w:t>
      </w:r>
      <w:r w:rsidRPr="00A72BD3">
        <w:rPr>
          <w:rFonts w:asciiTheme="minorHAnsi" w:hAnsiTheme="minorHAnsi"/>
          <w:spacing w:val="-1"/>
          <w:szCs w:val="22"/>
        </w:rPr>
        <w:t>ar</w:t>
      </w:r>
      <w:r w:rsidRPr="00A72BD3">
        <w:rPr>
          <w:rFonts w:asciiTheme="minorHAnsi" w:hAnsiTheme="minorHAnsi"/>
          <w:szCs w:val="22"/>
        </w:rPr>
        <w:t xml:space="preserve">s </w:t>
      </w:r>
      <w:r w:rsidRPr="00A72BD3">
        <w:rPr>
          <w:rFonts w:asciiTheme="minorHAnsi" w:hAnsiTheme="minorHAnsi"/>
          <w:spacing w:val="-1"/>
          <w:szCs w:val="22"/>
        </w:rPr>
        <w:t>f</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da</w:t>
      </w:r>
      <w:r w:rsidRPr="00A72BD3">
        <w:rPr>
          <w:rFonts w:asciiTheme="minorHAnsi" w:hAnsiTheme="minorHAnsi"/>
          <w:szCs w:val="22"/>
        </w:rPr>
        <w:t>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Sub</w:t>
      </w:r>
      <w:r w:rsidRPr="00A72BD3">
        <w:rPr>
          <w:rFonts w:asciiTheme="minorHAnsi" w:hAnsiTheme="minorHAnsi"/>
          <w:szCs w:val="22"/>
        </w:rPr>
        <w:t>st</w:t>
      </w:r>
      <w:r w:rsidRPr="00A72BD3">
        <w:rPr>
          <w:rFonts w:asciiTheme="minorHAnsi" w:hAnsiTheme="minorHAnsi"/>
          <w:spacing w:val="-1"/>
          <w:szCs w:val="22"/>
        </w:rPr>
        <w:t>an</w:t>
      </w:r>
      <w:r w:rsidRPr="00A72BD3">
        <w:rPr>
          <w:rFonts w:asciiTheme="minorHAnsi" w:hAnsiTheme="minorHAnsi"/>
          <w:szCs w:val="22"/>
        </w:rPr>
        <w:t>t</w:t>
      </w:r>
      <w:r w:rsidRPr="00A72BD3">
        <w:rPr>
          <w:rFonts w:asciiTheme="minorHAnsi" w:hAnsiTheme="minorHAnsi"/>
          <w:spacing w:val="-1"/>
          <w:szCs w:val="22"/>
        </w:rPr>
        <w:t>ia</w:t>
      </w:r>
      <w:r w:rsidRPr="00A72BD3">
        <w:rPr>
          <w:rFonts w:asciiTheme="minorHAnsi" w:hAnsiTheme="minorHAnsi"/>
          <w:szCs w:val="22"/>
        </w:rPr>
        <w:t xml:space="preserve">l </w:t>
      </w:r>
      <w:r w:rsidRPr="00A72BD3">
        <w:rPr>
          <w:rFonts w:asciiTheme="minorHAnsi" w:hAnsiTheme="minorHAnsi"/>
          <w:spacing w:val="-1"/>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et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p>
    <w:p w14:paraId="57030AEE" w14:textId="77777777" w:rsidR="004C4588" w:rsidRDefault="004C4588" w:rsidP="004C4588">
      <w:pPr>
        <w:ind w:left="540" w:hanging="540"/>
        <w:jc w:val="left"/>
        <w:rPr>
          <w:rFonts w:asciiTheme="minorHAnsi" w:hAnsiTheme="minorHAnsi"/>
          <w:szCs w:val="22"/>
        </w:rPr>
      </w:pPr>
      <w:r>
        <w:rPr>
          <w:rFonts w:asciiTheme="minorHAnsi" w:hAnsiTheme="minorHAnsi"/>
          <w:szCs w:val="22"/>
        </w:rPr>
        <w:t>1.9.2</w:t>
      </w:r>
      <w:r>
        <w:rPr>
          <w:rFonts w:asciiTheme="minorHAnsi" w:hAnsiTheme="minorHAnsi"/>
          <w:szCs w:val="22"/>
        </w:rPr>
        <w:tab/>
      </w:r>
      <w:r w:rsidRPr="00A72BD3">
        <w:rPr>
          <w:rFonts w:asciiTheme="minorHAnsi" w:hAnsiTheme="minorHAnsi"/>
          <w:spacing w:val="-1"/>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ra</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Gu</w:t>
      </w:r>
      <w:r w:rsidRPr="00A72BD3">
        <w:rPr>
          <w:rFonts w:asciiTheme="minorHAnsi" w:hAnsiTheme="minorHAnsi"/>
          <w:spacing w:val="-3"/>
          <w:szCs w:val="22"/>
        </w:rPr>
        <w:t>a</w:t>
      </w:r>
      <w:r w:rsidRPr="00A72BD3">
        <w:rPr>
          <w:rFonts w:asciiTheme="minorHAnsi" w:hAnsiTheme="minorHAnsi"/>
          <w:spacing w:val="-1"/>
          <w:szCs w:val="22"/>
        </w:rPr>
        <w:t>ran</w:t>
      </w:r>
      <w:r w:rsidRPr="00A72BD3">
        <w:rPr>
          <w:rFonts w:asciiTheme="minorHAnsi" w:hAnsiTheme="minorHAnsi"/>
          <w:szCs w:val="22"/>
        </w:rPr>
        <w:t>tee:</w:t>
      </w:r>
      <w:r w:rsidRPr="00A72BD3">
        <w:rPr>
          <w:rFonts w:asciiTheme="minorHAnsi" w:hAnsiTheme="minorHAnsi"/>
          <w:spacing w:val="48"/>
          <w:szCs w:val="22"/>
        </w:rPr>
        <w:t xml:space="preserve"> </w:t>
      </w:r>
      <w:r w:rsidRPr="00A72BD3">
        <w:rPr>
          <w:rFonts w:asciiTheme="minorHAnsi" w:hAnsiTheme="minorHAnsi"/>
          <w:spacing w:val="-1"/>
          <w:szCs w:val="22"/>
        </w:rPr>
        <w:t>Sub</w:t>
      </w:r>
      <w:r w:rsidRPr="00A72BD3">
        <w:rPr>
          <w:rFonts w:asciiTheme="minorHAnsi" w:hAnsiTheme="minorHAnsi"/>
          <w:spacing w:val="1"/>
          <w:szCs w:val="22"/>
        </w:rPr>
        <w:t>m</w:t>
      </w:r>
      <w:r w:rsidRPr="00A72BD3">
        <w:rPr>
          <w:rFonts w:asciiTheme="minorHAnsi" w:hAnsiTheme="minorHAnsi"/>
          <w:spacing w:val="-3"/>
          <w:szCs w:val="22"/>
        </w:rPr>
        <w:t>i</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2"/>
          <w:szCs w:val="22"/>
        </w:rPr>
        <w:t>/</w:t>
      </w:r>
      <w:r w:rsidRPr="00A72BD3">
        <w:rPr>
          <w:rFonts w:asciiTheme="minorHAnsi" w:hAnsiTheme="minorHAnsi"/>
          <w:szCs w:val="22"/>
        </w:rPr>
        <w:t xml:space="preserve">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1"/>
          <w:szCs w:val="22"/>
        </w:rPr>
        <w:t>ran</w:t>
      </w:r>
      <w:r w:rsidRPr="00A72BD3">
        <w:rPr>
          <w:rFonts w:asciiTheme="minorHAnsi" w:hAnsiTheme="minorHAnsi"/>
          <w:spacing w:val="-3"/>
          <w:szCs w:val="22"/>
        </w:rPr>
        <w:t>s</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pacing w:val="-3"/>
          <w:szCs w:val="22"/>
        </w:rPr>
        <w:t>t</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 Ow</w:t>
      </w:r>
      <w:r w:rsidRPr="00A72BD3">
        <w:rPr>
          <w:rFonts w:asciiTheme="minorHAnsi" w:hAnsiTheme="minorHAnsi"/>
          <w:spacing w:val="-1"/>
          <w:szCs w:val="22"/>
        </w:rPr>
        <w:t>n</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2"/>
          <w:szCs w:val="22"/>
        </w:rPr>
        <w:t>w</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3"/>
          <w:szCs w:val="22"/>
        </w:rPr>
        <w:t>(</w:t>
      </w:r>
      <w:r w:rsidRPr="00A72BD3">
        <w:rPr>
          <w:rFonts w:asciiTheme="minorHAnsi" w:hAnsiTheme="minorHAnsi"/>
          <w:szCs w:val="22"/>
        </w:rPr>
        <w:t>2)</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pacing w:val="-1"/>
          <w:szCs w:val="22"/>
        </w:rPr>
        <w:t>rigina</w:t>
      </w:r>
      <w:r w:rsidRPr="00A72BD3">
        <w:rPr>
          <w:rFonts w:asciiTheme="minorHAnsi" w:hAnsiTheme="minorHAnsi"/>
          <w:szCs w:val="22"/>
        </w:rPr>
        <w:t xml:space="preserve">l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pacing w:val="-3"/>
          <w:szCs w:val="22"/>
        </w:rPr>
        <w:t>i</w:t>
      </w:r>
      <w:r w:rsidRPr="00A72BD3">
        <w:rPr>
          <w:rFonts w:asciiTheme="minorHAnsi" w:hAnsiTheme="minorHAnsi"/>
          <w:szCs w:val="22"/>
        </w:rPr>
        <w:t xml:space="preserve">es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1"/>
          <w:szCs w:val="22"/>
        </w:rPr>
        <w:t xml:space="preserve"> unqualifi</w:t>
      </w:r>
      <w:r w:rsidRPr="00A72BD3">
        <w:rPr>
          <w:rFonts w:asciiTheme="minorHAnsi" w:hAnsiTheme="minorHAnsi"/>
          <w:szCs w:val="22"/>
        </w:rPr>
        <w:t>ed</w:t>
      </w:r>
      <w:r w:rsidRPr="00A72BD3">
        <w:rPr>
          <w:rFonts w:asciiTheme="minorHAnsi" w:hAnsiTheme="minorHAnsi"/>
          <w:spacing w:val="-1"/>
          <w:szCs w:val="22"/>
        </w:rPr>
        <w:t xml:space="preserve"> guara</w:t>
      </w:r>
      <w:r w:rsidRPr="00A72BD3">
        <w:rPr>
          <w:rFonts w:asciiTheme="minorHAnsi" w:hAnsiTheme="minorHAnsi"/>
          <w:spacing w:val="-4"/>
          <w:szCs w:val="22"/>
        </w:rPr>
        <w:t>n</w:t>
      </w:r>
      <w:r w:rsidRPr="00A72BD3">
        <w:rPr>
          <w:rFonts w:asciiTheme="minorHAnsi" w:hAnsiTheme="minorHAnsi"/>
          <w:szCs w:val="22"/>
        </w:rPr>
        <w:t>tee</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a</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hr</w:t>
      </w:r>
      <w:r w:rsidRPr="00A72BD3">
        <w:rPr>
          <w:rFonts w:asciiTheme="minorHAnsi" w:hAnsiTheme="minorHAnsi"/>
          <w:spacing w:val="-2"/>
          <w:szCs w:val="22"/>
        </w:rPr>
        <w:t>e</w:t>
      </w:r>
      <w:r w:rsidRPr="00A72BD3">
        <w:rPr>
          <w:rFonts w:asciiTheme="minorHAnsi" w:hAnsiTheme="minorHAnsi"/>
          <w:szCs w:val="22"/>
        </w:rPr>
        <w:t>e (3) ye</w:t>
      </w:r>
      <w:r w:rsidRPr="00A72BD3">
        <w:rPr>
          <w:rFonts w:asciiTheme="minorHAnsi" w:hAnsiTheme="minorHAnsi"/>
          <w:spacing w:val="-1"/>
          <w:szCs w:val="22"/>
        </w:rPr>
        <w:t>ar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2"/>
          <w:szCs w:val="22"/>
        </w:rPr>
        <w:t>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rial</w:t>
      </w:r>
      <w:r w:rsidRPr="00A72BD3">
        <w:rPr>
          <w:rFonts w:asciiTheme="minorHAnsi" w:hAnsiTheme="minorHAnsi"/>
          <w:spacing w:val="-3"/>
          <w:szCs w:val="22"/>
        </w:rPr>
        <w:t>s</w:t>
      </w:r>
      <w:r w:rsidRPr="00A72BD3">
        <w:rPr>
          <w:rFonts w:asciiTheme="minorHAnsi" w:hAnsiTheme="minorHAnsi"/>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2"/>
          <w:szCs w:val="22"/>
        </w:rPr>
        <w:t>k</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zCs w:val="22"/>
        </w:rPr>
        <w:t>s</w:t>
      </w:r>
      <w:r w:rsidRPr="00A72BD3">
        <w:rPr>
          <w:rFonts w:asciiTheme="minorHAnsi" w:hAnsiTheme="minorHAnsi"/>
          <w:spacing w:val="-1"/>
          <w:szCs w:val="22"/>
        </w:rPr>
        <w:t>hi</w:t>
      </w:r>
      <w:r w:rsidRPr="00A72BD3">
        <w:rPr>
          <w:rFonts w:asciiTheme="minorHAnsi" w:hAnsiTheme="minorHAnsi"/>
          <w:szCs w:val="22"/>
        </w:rPr>
        <w:t>p</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w:t>
      </w:r>
      <w:r w:rsidRPr="00A72BD3">
        <w:rPr>
          <w:rFonts w:asciiTheme="minorHAnsi" w:hAnsiTheme="minorHAnsi"/>
          <w:szCs w:val="22"/>
        </w:rPr>
        <w:t>-t</w:t>
      </w:r>
      <w:r w:rsidRPr="00A72BD3">
        <w:rPr>
          <w:rFonts w:asciiTheme="minorHAnsi" w:hAnsiTheme="minorHAnsi"/>
          <w:spacing w:val="-1"/>
          <w:szCs w:val="22"/>
        </w:rPr>
        <w:t>ig</w:t>
      </w:r>
      <w:r w:rsidRPr="00A72BD3">
        <w:rPr>
          <w:rFonts w:asciiTheme="minorHAnsi" w:hAnsiTheme="minorHAnsi"/>
          <w:spacing w:val="-4"/>
          <w:szCs w:val="22"/>
        </w:rPr>
        <w:t>h</w:t>
      </w:r>
      <w:r w:rsidRPr="00A72BD3">
        <w:rPr>
          <w:rFonts w:asciiTheme="minorHAnsi" w:hAnsiTheme="minorHAnsi"/>
          <w:szCs w:val="22"/>
        </w:rPr>
        <w:t>t</w:t>
      </w:r>
      <w:r w:rsidRPr="00A72BD3">
        <w:rPr>
          <w:rFonts w:asciiTheme="minorHAnsi" w:hAnsiTheme="minorHAnsi"/>
          <w:spacing w:val="-1"/>
          <w:szCs w:val="22"/>
        </w:rPr>
        <w:t>n</w:t>
      </w:r>
      <w:r w:rsidRPr="00A72BD3">
        <w:rPr>
          <w:rFonts w:asciiTheme="minorHAnsi" w:hAnsiTheme="minorHAnsi"/>
          <w:szCs w:val="22"/>
        </w:rPr>
        <w:t>ess, s</w:t>
      </w:r>
      <w:r w:rsidRPr="00A72BD3">
        <w:rPr>
          <w:rFonts w:asciiTheme="minorHAnsi" w:hAnsiTheme="minorHAnsi"/>
          <w:spacing w:val="-1"/>
          <w:szCs w:val="22"/>
        </w:rPr>
        <w:t>ign</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 Waterproofing</w:t>
      </w:r>
      <w:r w:rsidRPr="00A72BD3">
        <w:rPr>
          <w:rFonts w:asciiTheme="minorHAnsi" w:hAnsiTheme="minorHAnsi"/>
          <w:spacing w:val="-1"/>
          <w:szCs w:val="22"/>
        </w:rPr>
        <w:t xml:space="preserve"> Appli</w:t>
      </w:r>
      <w:r w:rsidRPr="00A72BD3">
        <w:rPr>
          <w:rFonts w:asciiTheme="minorHAnsi" w:hAnsiTheme="minorHAnsi"/>
          <w:szCs w:val="22"/>
        </w:rPr>
        <w:t>c</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3"/>
          <w:szCs w:val="22"/>
        </w:rPr>
        <w:t>a</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ra</w:t>
      </w:r>
      <w:r w:rsidRPr="00A72BD3">
        <w:rPr>
          <w:rFonts w:asciiTheme="minorHAnsi" w:hAnsiTheme="minorHAnsi"/>
          <w:szCs w:val="22"/>
        </w:rPr>
        <w:t>c</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om</w:t>
      </w:r>
      <w:r w:rsidRPr="00A72BD3">
        <w:rPr>
          <w:rFonts w:asciiTheme="minorHAnsi" w:hAnsiTheme="minorHAnsi"/>
          <w:spacing w:val="-1"/>
          <w:szCs w:val="22"/>
        </w:rPr>
        <w:t>p</w:t>
      </w:r>
      <w:r w:rsidRPr="00A72BD3">
        <w:rPr>
          <w:rFonts w:asciiTheme="minorHAnsi" w:hAnsiTheme="minorHAnsi"/>
          <w:spacing w:val="-3"/>
          <w:szCs w:val="22"/>
        </w:rPr>
        <w:t>l</w:t>
      </w:r>
      <w:r w:rsidRPr="00A72BD3">
        <w:rPr>
          <w:rFonts w:asciiTheme="minorHAnsi" w:hAnsiTheme="minorHAnsi"/>
          <w:szCs w:val="22"/>
        </w:rPr>
        <w:t>ete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 xml:space="preserve">g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2"/>
          <w:szCs w:val="22"/>
        </w:rPr>
        <w:t>o</w:t>
      </w:r>
      <w:r w:rsidRPr="00A72BD3">
        <w:rPr>
          <w:rFonts w:asciiTheme="minorHAnsi" w:hAnsiTheme="minorHAnsi"/>
          <w:spacing w:val="-1"/>
          <w:szCs w:val="22"/>
        </w:rPr>
        <w:t>j</w:t>
      </w:r>
      <w:r w:rsidRPr="00A72BD3">
        <w:rPr>
          <w:rFonts w:asciiTheme="minorHAnsi" w:hAnsiTheme="minorHAnsi"/>
          <w:szCs w:val="22"/>
        </w:rPr>
        <w:t>ect</w:t>
      </w:r>
      <w:r w:rsidRPr="00A72BD3">
        <w:rPr>
          <w:rFonts w:asciiTheme="minorHAnsi" w:hAnsiTheme="minorHAnsi"/>
          <w:spacing w:val="-4"/>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d</w:t>
      </w:r>
      <w:r w:rsidRPr="00A72BD3">
        <w:rPr>
          <w:rFonts w:asciiTheme="minorHAnsi" w:hAnsiTheme="minorHAnsi"/>
          <w:szCs w:val="22"/>
        </w:rPr>
        <w:t>e</w:t>
      </w:r>
      <w:r w:rsidRPr="00A72BD3">
        <w:rPr>
          <w:rFonts w:asciiTheme="minorHAnsi" w:hAnsiTheme="minorHAnsi"/>
          <w:spacing w:val="-1"/>
          <w:szCs w:val="22"/>
        </w:rPr>
        <w:t>f</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 xml:space="preserve">ts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ec</w:t>
      </w:r>
      <w:r w:rsidRPr="00A72BD3">
        <w:rPr>
          <w:rFonts w:asciiTheme="minorHAnsi" w:hAnsiTheme="minorHAnsi"/>
          <w:spacing w:val="-1"/>
          <w:szCs w:val="22"/>
        </w:rPr>
        <w:t>au</w:t>
      </w:r>
      <w:r w:rsidRPr="00A72BD3">
        <w:rPr>
          <w:rFonts w:asciiTheme="minorHAnsi" w:hAnsiTheme="minorHAnsi"/>
          <w:szCs w:val="22"/>
        </w:rPr>
        <w:t>se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2"/>
          <w:szCs w:val="22"/>
        </w:rPr>
        <w:t>k</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zCs w:val="22"/>
        </w:rPr>
        <w:t>s</w:t>
      </w:r>
      <w:r w:rsidRPr="00A72BD3">
        <w:rPr>
          <w:rFonts w:asciiTheme="minorHAnsi" w:hAnsiTheme="minorHAnsi"/>
          <w:spacing w:val="-1"/>
          <w:szCs w:val="22"/>
        </w:rPr>
        <w:t>hi</w:t>
      </w:r>
      <w:r w:rsidRPr="00A72BD3">
        <w:rPr>
          <w:rFonts w:asciiTheme="minorHAnsi" w:hAnsiTheme="minorHAnsi"/>
          <w:szCs w:val="22"/>
        </w:rPr>
        <w:t>p</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4"/>
          <w:szCs w:val="22"/>
        </w:rPr>
        <w:t>p</w:t>
      </w:r>
      <w:r w:rsidRPr="00A72BD3">
        <w:rPr>
          <w:rFonts w:asciiTheme="minorHAnsi" w:hAnsiTheme="minorHAnsi"/>
          <w:szCs w:val="22"/>
        </w:rPr>
        <w:t>e</w:t>
      </w:r>
      <w:r w:rsidRPr="00A72BD3">
        <w:rPr>
          <w:rFonts w:asciiTheme="minorHAnsi" w:hAnsiTheme="minorHAnsi"/>
          <w:spacing w:val="-1"/>
          <w:szCs w:val="22"/>
        </w:rPr>
        <w:t>rl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3"/>
          <w:szCs w:val="22"/>
        </w:rPr>
        <w:t>r</w:t>
      </w:r>
      <w:r w:rsidRPr="00A72BD3">
        <w:rPr>
          <w:rFonts w:asciiTheme="minorHAnsi" w:hAnsiTheme="minorHAnsi"/>
          <w:szCs w:val="22"/>
        </w:rPr>
        <w:t>ec</w:t>
      </w:r>
      <w:r w:rsidRPr="00A72BD3">
        <w:rPr>
          <w:rFonts w:asciiTheme="minorHAnsi" w:hAnsiTheme="minorHAnsi"/>
          <w:spacing w:val="-2"/>
          <w:szCs w:val="22"/>
        </w:rPr>
        <w:t>t</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durin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guaran</w:t>
      </w:r>
      <w:r w:rsidRPr="00A72BD3">
        <w:rPr>
          <w:rFonts w:asciiTheme="minorHAnsi" w:hAnsiTheme="minorHAnsi"/>
          <w:szCs w:val="22"/>
        </w:rPr>
        <w:t xml:space="preserve">tee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pacing w:val="1"/>
          <w:szCs w:val="22"/>
        </w:rPr>
        <w:t>o</w:t>
      </w:r>
      <w:r w:rsidRPr="00A72BD3">
        <w:rPr>
          <w:rFonts w:asciiTheme="minorHAnsi" w:hAnsiTheme="minorHAnsi"/>
          <w:szCs w:val="22"/>
        </w:rPr>
        <w:t>d</w:t>
      </w:r>
      <w:r w:rsidRPr="00A72BD3">
        <w:rPr>
          <w:rFonts w:asciiTheme="minorHAnsi" w:hAnsiTheme="minorHAnsi"/>
          <w:spacing w:val="-1"/>
          <w:szCs w:val="22"/>
        </w:rPr>
        <w:t xml:space="preserve"> 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n</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O</w:t>
      </w:r>
      <w:r w:rsidRPr="00A72BD3">
        <w:rPr>
          <w:rFonts w:asciiTheme="minorHAnsi" w:hAnsiTheme="minorHAnsi"/>
          <w:spacing w:val="-2"/>
          <w:szCs w:val="22"/>
        </w:rPr>
        <w:t>w</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pacing w:val="-1"/>
          <w:szCs w:val="22"/>
        </w:rPr>
        <w:t>Up</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ri</w:t>
      </w:r>
      <w:r w:rsidRPr="00A72BD3">
        <w:rPr>
          <w:rFonts w:asciiTheme="minorHAnsi" w:hAnsiTheme="minorHAnsi"/>
          <w:spacing w:val="-2"/>
          <w:szCs w:val="22"/>
        </w:rPr>
        <w:t>t</w:t>
      </w:r>
      <w:r w:rsidRPr="00A72BD3">
        <w:rPr>
          <w:rFonts w:asciiTheme="minorHAnsi" w:hAnsiTheme="minorHAnsi"/>
          <w:szCs w:val="22"/>
        </w:rPr>
        <w:t>ten</w:t>
      </w:r>
      <w:r w:rsidRPr="00A72BD3">
        <w:rPr>
          <w:rFonts w:asciiTheme="minorHAnsi" w:hAnsiTheme="minorHAnsi"/>
          <w:spacing w:val="-1"/>
          <w:szCs w:val="22"/>
        </w:rPr>
        <w:t xml:space="preserve"> n</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ifica</w:t>
      </w:r>
      <w:r w:rsidRPr="00A72BD3">
        <w:rPr>
          <w:rFonts w:asciiTheme="minorHAnsi" w:hAnsiTheme="minorHAnsi"/>
          <w:spacing w:val="-2"/>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guaran</w:t>
      </w:r>
      <w:r w:rsidRPr="00A72BD3">
        <w:rPr>
          <w:rFonts w:asciiTheme="minorHAnsi" w:hAnsiTheme="minorHAnsi"/>
          <w:spacing w:val="-2"/>
          <w:szCs w:val="22"/>
        </w:rPr>
        <w:t>t</w:t>
      </w:r>
      <w:r w:rsidRPr="00A72BD3">
        <w:rPr>
          <w:rFonts w:asciiTheme="minorHAnsi" w:hAnsiTheme="minorHAnsi"/>
          <w:szCs w:val="22"/>
        </w:rPr>
        <w:t xml:space="preserve">ee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pacing w:val="1"/>
          <w:szCs w:val="22"/>
        </w:rPr>
        <w:t>o</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w:t>
      </w:r>
      <w:r w:rsidRPr="00A72BD3">
        <w:rPr>
          <w:rFonts w:asciiTheme="minorHAnsi" w:hAnsiTheme="minorHAnsi"/>
          <w:szCs w:val="22"/>
        </w:rPr>
        <w:t>ch</w:t>
      </w:r>
      <w:r w:rsidRPr="00A72BD3">
        <w:rPr>
          <w:rFonts w:asciiTheme="minorHAnsi" w:hAnsiTheme="minorHAnsi"/>
          <w:spacing w:val="-1"/>
          <w:szCs w:val="22"/>
        </w:rPr>
        <w:t xml:space="preserve"> d</w:t>
      </w:r>
      <w:r w:rsidRPr="00A72BD3">
        <w:rPr>
          <w:rFonts w:asciiTheme="minorHAnsi" w:hAnsiTheme="minorHAnsi"/>
          <w:szCs w:val="22"/>
        </w:rPr>
        <w:t>e</w:t>
      </w:r>
      <w:r w:rsidRPr="00A72BD3">
        <w:rPr>
          <w:rFonts w:asciiTheme="minorHAnsi" w:hAnsiTheme="minorHAnsi"/>
          <w:spacing w:val="-3"/>
          <w:szCs w:val="22"/>
        </w:rPr>
        <w:t>f</w:t>
      </w:r>
      <w:r w:rsidRPr="00A72BD3">
        <w:rPr>
          <w:rFonts w:asciiTheme="minorHAnsi" w:hAnsiTheme="minorHAnsi"/>
          <w:szCs w:val="22"/>
        </w:rPr>
        <w:t>ects,</w:t>
      </w:r>
      <w:r w:rsidRPr="00A72BD3">
        <w:rPr>
          <w:rFonts w:asciiTheme="minorHAnsi" w:hAnsiTheme="minorHAnsi"/>
          <w:spacing w:val="-4"/>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ess</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pair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pla</w:t>
      </w:r>
      <w:r w:rsidRPr="00A72BD3">
        <w:rPr>
          <w:rFonts w:asciiTheme="minorHAnsi" w:hAnsiTheme="minorHAnsi"/>
          <w:szCs w:val="22"/>
        </w:rPr>
        <w:t>c</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 xml:space="preserve">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4"/>
          <w:szCs w:val="22"/>
        </w:rPr>
        <w:t>d</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ni</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O</w:t>
      </w:r>
      <w:r w:rsidRPr="00A72BD3">
        <w:rPr>
          <w:rFonts w:asciiTheme="minorHAnsi" w:hAnsiTheme="minorHAnsi"/>
          <w:szCs w:val="22"/>
        </w:rPr>
        <w:t>w</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p>
    <w:p w14:paraId="2AC734EA" w14:textId="77777777" w:rsidR="004C4588" w:rsidRDefault="004C4588" w:rsidP="004C4588">
      <w:pPr>
        <w:ind w:left="540" w:hanging="540"/>
        <w:jc w:val="left"/>
        <w:rPr>
          <w:rFonts w:asciiTheme="minorHAnsi" w:hAnsiTheme="minorHAnsi"/>
          <w:szCs w:val="22"/>
        </w:rPr>
      </w:pPr>
      <w:r>
        <w:rPr>
          <w:rFonts w:asciiTheme="minorHAnsi" w:hAnsiTheme="minorHAnsi"/>
          <w:szCs w:val="22"/>
        </w:rPr>
        <w:t>1.9.3</w:t>
      </w:r>
      <w:r>
        <w:rPr>
          <w:rFonts w:asciiTheme="minorHAnsi" w:hAnsiTheme="minorHAnsi"/>
          <w:szCs w:val="22"/>
        </w:rPr>
        <w:tab/>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47"/>
          <w:szCs w:val="22"/>
        </w:rPr>
        <w:t xml:space="preserve"> </w:t>
      </w:r>
      <w:r w:rsidRPr="00A72BD3">
        <w:rPr>
          <w:rFonts w:asciiTheme="minorHAnsi" w:hAnsiTheme="minorHAnsi"/>
          <w:spacing w:val="-1"/>
          <w:szCs w:val="22"/>
        </w:rPr>
        <w:t>Guaran</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Su</w:t>
      </w:r>
      <w:r w:rsidRPr="00A72BD3">
        <w:rPr>
          <w:rFonts w:asciiTheme="minorHAnsi" w:hAnsiTheme="minorHAnsi"/>
          <w:spacing w:val="-4"/>
          <w:szCs w:val="22"/>
        </w:rPr>
        <w:t>b</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pacing w:val="1"/>
          <w:szCs w:val="22"/>
        </w:rPr>
        <w:t>/</w:t>
      </w:r>
      <w:r w:rsidRPr="00A72BD3">
        <w:rPr>
          <w:rFonts w:asciiTheme="minorHAnsi" w:hAnsiTheme="minorHAnsi"/>
          <w:szCs w:val="22"/>
        </w:rPr>
        <w:t xml:space="preserve">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ran</w:t>
      </w:r>
      <w:r w:rsidRPr="00A72BD3">
        <w:rPr>
          <w:rFonts w:asciiTheme="minorHAnsi" w:hAnsiTheme="minorHAnsi"/>
          <w:spacing w:val="-3"/>
          <w:szCs w:val="22"/>
        </w:rPr>
        <w:t>s</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2"/>
          <w:szCs w:val="22"/>
        </w:rPr>
        <w:t>t</w:t>
      </w:r>
      <w:r w:rsidRPr="00A72BD3">
        <w:rPr>
          <w:rFonts w:asciiTheme="minorHAnsi" w:hAnsiTheme="minorHAnsi"/>
          <w:spacing w:val="-1"/>
          <w:szCs w:val="22"/>
        </w:rPr>
        <w:t>a</w:t>
      </w:r>
      <w:r w:rsidRPr="00A72BD3">
        <w:rPr>
          <w:rFonts w:asciiTheme="minorHAnsi" w:hAnsiTheme="minorHAnsi"/>
          <w:szCs w:val="22"/>
        </w:rPr>
        <w:t>l 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Ow</w:t>
      </w:r>
      <w:r w:rsidRPr="00A72BD3">
        <w:rPr>
          <w:rFonts w:asciiTheme="minorHAnsi" w:hAnsiTheme="minorHAnsi"/>
          <w:spacing w:val="-1"/>
          <w:szCs w:val="22"/>
        </w:rPr>
        <w:t>n</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2"/>
          <w:szCs w:val="22"/>
        </w:rPr>
        <w:t>w</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 xml:space="preserve">(2) </w:t>
      </w:r>
      <w:r w:rsidRPr="00A72BD3">
        <w:rPr>
          <w:rFonts w:asciiTheme="minorHAnsi" w:hAnsiTheme="minorHAnsi"/>
          <w:spacing w:val="1"/>
          <w:szCs w:val="22"/>
        </w:rPr>
        <w:t>o</w:t>
      </w:r>
      <w:r w:rsidRPr="00A72BD3">
        <w:rPr>
          <w:rFonts w:asciiTheme="minorHAnsi" w:hAnsiTheme="minorHAnsi"/>
          <w:spacing w:val="-1"/>
          <w:szCs w:val="22"/>
        </w:rPr>
        <w:t>rigina</w:t>
      </w:r>
      <w:r w:rsidRPr="00A72BD3">
        <w:rPr>
          <w:rFonts w:asciiTheme="minorHAnsi" w:hAnsiTheme="minorHAnsi"/>
          <w:szCs w:val="22"/>
        </w:rPr>
        <w:t xml:space="preserve">l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pi</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1"/>
          <w:szCs w:val="22"/>
        </w:rPr>
        <w:t xml:space="preserve"> unqu</w:t>
      </w:r>
      <w:r w:rsidRPr="00A72BD3">
        <w:rPr>
          <w:rFonts w:asciiTheme="minorHAnsi" w:hAnsiTheme="minorHAnsi"/>
          <w:spacing w:val="-3"/>
          <w:szCs w:val="22"/>
        </w:rPr>
        <w:t>a</w:t>
      </w:r>
      <w:r w:rsidRPr="00A72BD3">
        <w:rPr>
          <w:rFonts w:asciiTheme="minorHAnsi" w:hAnsiTheme="minorHAnsi"/>
          <w:spacing w:val="-1"/>
          <w:szCs w:val="22"/>
        </w:rPr>
        <w:t>lifi</w:t>
      </w:r>
      <w:r w:rsidRPr="00A72BD3">
        <w:rPr>
          <w:rFonts w:asciiTheme="minorHAnsi" w:hAnsiTheme="minorHAnsi"/>
          <w:szCs w:val="22"/>
        </w:rPr>
        <w:t>ed</w:t>
      </w:r>
      <w:r w:rsidRPr="00A72BD3">
        <w:rPr>
          <w:rFonts w:asciiTheme="minorHAnsi" w:hAnsiTheme="minorHAnsi"/>
          <w:spacing w:val="-1"/>
          <w:szCs w:val="22"/>
        </w:rPr>
        <w:t xml:space="preserve"> guaran</w:t>
      </w:r>
      <w:r w:rsidRPr="00A72BD3">
        <w:rPr>
          <w:rFonts w:asciiTheme="minorHAnsi" w:hAnsiTheme="minorHAnsi"/>
          <w:szCs w:val="22"/>
        </w:rPr>
        <w:t>tee</w:t>
      </w:r>
      <w:r w:rsidRPr="00A72BD3">
        <w:rPr>
          <w:rFonts w:asciiTheme="minorHAnsi" w:hAnsiTheme="minorHAnsi"/>
          <w:spacing w:val="-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 xml:space="preserve">a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2"/>
          <w:szCs w:val="22"/>
        </w:rPr>
        <w:t>o</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2"/>
          <w:szCs w:val="22"/>
        </w:rPr>
        <w:t>t</w:t>
      </w:r>
      <w:r w:rsidRPr="00A72BD3">
        <w:rPr>
          <w:rFonts w:asciiTheme="minorHAnsi" w:hAnsiTheme="minorHAnsi"/>
          <w:szCs w:val="22"/>
        </w:rPr>
        <w:t>we</w:t>
      </w:r>
      <w:r w:rsidRPr="00A72BD3">
        <w:rPr>
          <w:rFonts w:asciiTheme="minorHAnsi" w:hAnsiTheme="minorHAnsi"/>
          <w:spacing w:val="-3"/>
          <w:szCs w:val="22"/>
        </w:rPr>
        <w:t>l</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t>
      </w:r>
      <w:r w:rsidRPr="00A72BD3">
        <w:rPr>
          <w:rFonts w:asciiTheme="minorHAnsi" w:hAnsiTheme="minorHAnsi"/>
          <w:spacing w:val="-2"/>
          <w:szCs w:val="22"/>
        </w:rPr>
        <w:t>1</w:t>
      </w:r>
      <w:r w:rsidRPr="00A72BD3">
        <w:rPr>
          <w:rFonts w:asciiTheme="minorHAnsi" w:hAnsiTheme="minorHAnsi"/>
          <w:szCs w:val="22"/>
        </w:rPr>
        <w:t>2)</w:t>
      </w:r>
      <w:r w:rsidRPr="00A72BD3">
        <w:rPr>
          <w:rFonts w:asciiTheme="minorHAnsi" w:hAnsiTheme="minorHAnsi"/>
          <w:spacing w:val="-2"/>
          <w:szCs w:val="22"/>
        </w:rPr>
        <w:t xml:space="preserve"> </w:t>
      </w:r>
      <w:r w:rsidRPr="00A72BD3">
        <w:rPr>
          <w:rFonts w:asciiTheme="minorHAnsi" w:hAnsiTheme="minorHAnsi"/>
          <w:szCs w:val="22"/>
        </w:rPr>
        <w:t>ye</w:t>
      </w:r>
      <w:r w:rsidRPr="00A72BD3">
        <w:rPr>
          <w:rFonts w:asciiTheme="minorHAnsi" w:hAnsiTheme="minorHAnsi"/>
          <w:spacing w:val="-1"/>
          <w:szCs w:val="22"/>
        </w:rPr>
        <w:t>ars fr</w:t>
      </w:r>
      <w:r w:rsidRPr="00A72BD3">
        <w:rPr>
          <w:rFonts w:asciiTheme="minorHAnsi" w:hAnsiTheme="minorHAnsi"/>
          <w:spacing w:val="1"/>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ex</w:t>
      </w:r>
      <w:r w:rsidRPr="00A72BD3">
        <w:rPr>
          <w:rFonts w:asciiTheme="minorHAnsi" w:hAnsiTheme="minorHAnsi"/>
          <w:spacing w:val="-1"/>
          <w:szCs w:val="22"/>
        </w:rPr>
        <w:t>pira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ted</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arran</w:t>
      </w:r>
      <w:r w:rsidRPr="00A72BD3">
        <w:rPr>
          <w:rFonts w:asciiTheme="minorHAnsi" w:hAnsiTheme="minorHAnsi"/>
          <w:spacing w:val="-2"/>
          <w:szCs w:val="22"/>
        </w:rPr>
        <w:t>t</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ab</w:t>
      </w:r>
      <w:r w:rsidRPr="00A72BD3">
        <w:rPr>
          <w:rFonts w:asciiTheme="minorHAnsi" w:hAnsiTheme="minorHAnsi"/>
          <w:spacing w:val="-2"/>
          <w:szCs w:val="22"/>
        </w:rPr>
        <w:t>ov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paragrap</w:t>
      </w:r>
      <w:r w:rsidRPr="00A72BD3">
        <w:rPr>
          <w:rFonts w:asciiTheme="minorHAnsi" w:hAnsiTheme="minorHAnsi"/>
          <w:szCs w:val="22"/>
        </w:rPr>
        <w:t>h</w:t>
      </w:r>
      <w:r w:rsidRPr="00A72BD3">
        <w:rPr>
          <w:rFonts w:asciiTheme="minorHAnsi" w:hAnsiTheme="minorHAnsi"/>
          <w:spacing w:val="-1"/>
          <w:szCs w:val="22"/>
        </w:rPr>
        <w:t xml:space="preserve"> </w:t>
      </w:r>
      <w:r w:rsidRPr="00A72BD3">
        <w:rPr>
          <w:rFonts w:asciiTheme="minorHAnsi" w:hAnsiTheme="minorHAnsi"/>
          <w:szCs w:val="22"/>
        </w:rPr>
        <w:t>1</w:t>
      </w:r>
      <w:r w:rsidRPr="00A72BD3">
        <w:rPr>
          <w:rFonts w:asciiTheme="minorHAnsi" w:hAnsiTheme="minorHAnsi"/>
          <w:spacing w:val="-3"/>
          <w:szCs w:val="22"/>
        </w:rPr>
        <w:t>.</w:t>
      </w:r>
      <w:r w:rsidRPr="00A72BD3">
        <w:rPr>
          <w:rFonts w:asciiTheme="minorHAnsi" w:hAnsiTheme="minorHAnsi"/>
          <w:szCs w:val="22"/>
        </w:rPr>
        <w:t>9</w:t>
      </w:r>
      <w:r w:rsidRPr="00A72BD3">
        <w:rPr>
          <w:rFonts w:asciiTheme="minorHAnsi" w:hAnsiTheme="minorHAnsi"/>
          <w:spacing w:val="-1"/>
          <w:szCs w:val="22"/>
        </w:rPr>
        <w:t>.</w:t>
      </w:r>
      <w:r w:rsidRPr="00A72BD3">
        <w:rPr>
          <w:rFonts w:asciiTheme="minorHAnsi" w:hAnsiTheme="minorHAnsi"/>
          <w:szCs w:val="22"/>
        </w:rPr>
        <w:t>2,</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all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rials</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zCs w:val="22"/>
        </w:rPr>
        <w:t>s</w:t>
      </w:r>
      <w:r w:rsidRPr="00A72BD3">
        <w:rPr>
          <w:rFonts w:asciiTheme="minorHAnsi" w:hAnsiTheme="minorHAnsi"/>
          <w:spacing w:val="-1"/>
          <w:szCs w:val="22"/>
        </w:rPr>
        <w:t>hi</w:t>
      </w:r>
      <w:r w:rsidRPr="00A72BD3">
        <w:rPr>
          <w:rFonts w:asciiTheme="minorHAnsi" w:hAnsiTheme="minorHAnsi"/>
          <w:szCs w:val="22"/>
        </w:rPr>
        <w:t>p</w:t>
      </w:r>
      <w:r w:rsidRPr="00A72BD3">
        <w:rPr>
          <w:rFonts w:asciiTheme="minorHAnsi" w:hAnsiTheme="minorHAnsi"/>
          <w:spacing w:val="-1"/>
          <w:szCs w:val="22"/>
        </w:rPr>
        <w:t xml:space="preserve"> a</w:t>
      </w:r>
      <w:r w:rsidRPr="00A72BD3">
        <w:rPr>
          <w:rFonts w:asciiTheme="minorHAnsi" w:hAnsiTheme="minorHAnsi"/>
          <w:spacing w:val="-4"/>
          <w:szCs w:val="22"/>
        </w:rPr>
        <w:t>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w:t>
      </w:r>
      <w:r w:rsidRPr="00A72BD3">
        <w:rPr>
          <w:rFonts w:asciiTheme="minorHAnsi" w:hAnsiTheme="minorHAnsi"/>
          <w:spacing w:val="-3"/>
          <w:szCs w:val="22"/>
        </w:rPr>
        <w:t>-</w:t>
      </w:r>
      <w:r w:rsidRPr="00A72BD3">
        <w:rPr>
          <w:rFonts w:asciiTheme="minorHAnsi" w:hAnsiTheme="minorHAnsi"/>
          <w:szCs w:val="22"/>
        </w:rPr>
        <w:t>t</w:t>
      </w:r>
      <w:r w:rsidRPr="00A72BD3">
        <w:rPr>
          <w:rFonts w:asciiTheme="minorHAnsi" w:hAnsiTheme="minorHAnsi"/>
          <w:spacing w:val="-1"/>
          <w:szCs w:val="22"/>
        </w:rPr>
        <w:t>igh</w:t>
      </w:r>
      <w:r w:rsidRPr="00A72BD3">
        <w:rPr>
          <w:rFonts w:asciiTheme="minorHAnsi" w:hAnsiTheme="minorHAnsi"/>
          <w:szCs w:val="22"/>
        </w:rPr>
        <w:t>t</w:t>
      </w:r>
      <w:r w:rsidRPr="00A72BD3">
        <w:rPr>
          <w:rFonts w:asciiTheme="minorHAnsi" w:hAnsiTheme="minorHAnsi"/>
          <w:spacing w:val="-1"/>
          <w:szCs w:val="22"/>
        </w:rPr>
        <w:t>n</w:t>
      </w:r>
      <w:r w:rsidRPr="00A72BD3">
        <w:rPr>
          <w:rFonts w:asciiTheme="minorHAnsi" w:hAnsiTheme="minorHAnsi"/>
          <w:szCs w:val="22"/>
        </w:rPr>
        <w:t>ess,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ign</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 xml:space="preserve">g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3"/>
          <w:szCs w:val="22"/>
        </w:rPr>
        <w:t>c</w:t>
      </w:r>
      <w:r w:rsidRPr="00A72BD3">
        <w:rPr>
          <w:rFonts w:asciiTheme="minorHAnsi" w:hAnsiTheme="minorHAnsi"/>
          <w:spacing w:val="1"/>
          <w:szCs w:val="22"/>
        </w:rPr>
        <w:t>om</w:t>
      </w:r>
      <w:r w:rsidRPr="00A72BD3">
        <w:rPr>
          <w:rFonts w:asciiTheme="minorHAnsi" w:hAnsiTheme="minorHAnsi"/>
          <w:spacing w:val="-1"/>
          <w:szCs w:val="22"/>
        </w:rPr>
        <w:t>p</w:t>
      </w:r>
      <w:r w:rsidRPr="00A72BD3">
        <w:rPr>
          <w:rFonts w:asciiTheme="minorHAnsi" w:hAnsiTheme="minorHAnsi"/>
          <w:spacing w:val="-3"/>
          <w:szCs w:val="22"/>
        </w:rPr>
        <w:t>l</w:t>
      </w:r>
      <w:r w:rsidRPr="00A72BD3">
        <w:rPr>
          <w:rFonts w:asciiTheme="minorHAnsi" w:hAnsiTheme="minorHAnsi"/>
          <w:szCs w:val="22"/>
        </w:rPr>
        <w:t>ete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in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P</w:t>
      </w:r>
      <w:r w:rsidRPr="00A72BD3">
        <w:rPr>
          <w:rFonts w:asciiTheme="minorHAnsi" w:hAnsiTheme="minorHAnsi"/>
          <w:spacing w:val="-2"/>
          <w:szCs w:val="22"/>
        </w:rPr>
        <w:t>r</w:t>
      </w:r>
      <w:r w:rsidRPr="00A72BD3">
        <w:rPr>
          <w:rFonts w:asciiTheme="minorHAnsi" w:hAnsiTheme="minorHAnsi"/>
          <w:spacing w:val="1"/>
          <w:szCs w:val="22"/>
        </w:rPr>
        <w:t>o</w:t>
      </w:r>
      <w:r w:rsidRPr="00A72BD3">
        <w:rPr>
          <w:rFonts w:asciiTheme="minorHAnsi" w:hAnsiTheme="minorHAnsi"/>
          <w:spacing w:val="-3"/>
          <w:szCs w:val="22"/>
        </w:rPr>
        <w:t>j</w:t>
      </w:r>
      <w:r w:rsidRPr="00A72BD3">
        <w:rPr>
          <w:rFonts w:asciiTheme="minorHAnsi" w:hAnsiTheme="minorHAnsi"/>
          <w:szCs w:val="22"/>
        </w:rPr>
        <w:t>ect</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 xml:space="preserve">t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1"/>
          <w:szCs w:val="22"/>
        </w:rPr>
        <w:t>f</w:t>
      </w:r>
      <w:r w:rsidRPr="00A72BD3">
        <w:rPr>
          <w:rFonts w:asciiTheme="minorHAnsi" w:hAnsiTheme="minorHAnsi"/>
          <w:spacing w:val="-2"/>
          <w:szCs w:val="22"/>
        </w:rPr>
        <w:t>e</w:t>
      </w:r>
      <w:r w:rsidRPr="00A72BD3">
        <w:rPr>
          <w:rFonts w:asciiTheme="minorHAnsi" w:hAnsiTheme="minorHAnsi"/>
          <w:szCs w:val="22"/>
        </w:rPr>
        <w:t xml:space="preserve">cts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b</w:t>
      </w:r>
      <w:r w:rsidRPr="00A72BD3">
        <w:rPr>
          <w:rFonts w:asciiTheme="minorHAnsi" w:hAnsiTheme="minorHAnsi"/>
          <w:szCs w:val="22"/>
        </w:rPr>
        <w:t>ec</w:t>
      </w:r>
      <w:r w:rsidRPr="00A72BD3">
        <w:rPr>
          <w:rFonts w:asciiTheme="minorHAnsi" w:hAnsiTheme="minorHAnsi"/>
          <w:spacing w:val="-1"/>
          <w:szCs w:val="22"/>
        </w:rPr>
        <w:t>au</w:t>
      </w:r>
      <w:r w:rsidRPr="00A72BD3">
        <w:rPr>
          <w:rFonts w:asciiTheme="minorHAnsi" w:hAnsiTheme="minorHAnsi"/>
          <w:spacing w:val="-3"/>
          <w:szCs w:val="22"/>
        </w:rPr>
        <w:t>s</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al</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2"/>
          <w:szCs w:val="22"/>
        </w:rPr>
        <w:t>k</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zCs w:val="22"/>
        </w:rPr>
        <w:t>s</w:t>
      </w:r>
      <w:r w:rsidRPr="00A72BD3">
        <w:rPr>
          <w:rFonts w:asciiTheme="minorHAnsi" w:hAnsiTheme="minorHAnsi"/>
          <w:spacing w:val="-1"/>
          <w:szCs w:val="22"/>
        </w:rPr>
        <w:t>hi</w:t>
      </w:r>
      <w:r w:rsidRPr="00A72BD3">
        <w:rPr>
          <w:rFonts w:asciiTheme="minorHAnsi" w:hAnsiTheme="minorHAnsi"/>
          <w:szCs w:val="22"/>
        </w:rPr>
        <w:t>p</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zCs w:val="22"/>
        </w:rPr>
        <w:t xml:space="preserve">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r</w:t>
      </w:r>
      <w:r w:rsidRPr="00A72BD3">
        <w:rPr>
          <w:rFonts w:asciiTheme="minorHAnsi" w:hAnsiTheme="minorHAnsi"/>
          <w:szCs w:val="22"/>
        </w:rPr>
        <w:t>ec</w:t>
      </w:r>
      <w:r w:rsidRPr="00A72BD3">
        <w:rPr>
          <w:rFonts w:asciiTheme="minorHAnsi" w:hAnsiTheme="minorHAnsi"/>
          <w:spacing w:val="-2"/>
          <w:szCs w:val="22"/>
        </w:rPr>
        <w:t>t</w:t>
      </w:r>
      <w:r w:rsidRPr="00A72BD3">
        <w:rPr>
          <w:rFonts w:asciiTheme="minorHAnsi" w:hAnsiTheme="minorHAnsi"/>
          <w:szCs w:val="22"/>
        </w:rPr>
        <w:t>ed</w:t>
      </w:r>
      <w:r w:rsidRPr="00A72BD3">
        <w:rPr>
          <w:rFonts w:asciiTheme="minorHAnsi" w:hAnsiTheme="minorHAnsi"/>
          <w:spacing w:val="-1"/>
          <w:szCs w:val="22"/>
        </w:rPr>
        <w:t xml:space="preserve"> durin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guaran</w:t>
      </w:r>
      <w:r w:rsidRPr="00A72BD3">
        <w:rPr>
          <w:rFonts w:asciiTheme="minorHAnsi" w:hAnsiTheme="minorHAnsi"/>
          <w:szCs w:val="22"/>
        </w:rPr>
        <w:t>tee</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pacing w:val="1"/>
          <w:szCs w:val="22"/>
        </w:rPr>
        <w:t>o</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4"/>
          <w:szCs w:val="22"/>
        </w:rPr>
        <w:t>n</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zCs w:val="22"/>
        </w:rPr>
        <w:t>st</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Ow</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  </w:t>
      </w:r>
      <w:r w:rsidRPr="00A72BD3">
        <w:rPr>
          <w:rFonts w:asciiTheme="minorHAnsi" w:hAnsiTheme="minorHAnsi"/>
          <w:spacing w:val="-1"/>
          <w:szCs w:val="22"/>
        </w:rPr>
        <w:t>Up</w:t>
      </w:r>
      <w:r w:rsidRPr="00A72BD3">
        <w:rPr>
          <w:rFonts w:asciiTheme="minorHAnsi" w:hAnsiTheme="minorHAnsi"/>
          <w:spacing w:val="1"/>
          <w:szCs w:val="22"/>
        </w:rPr>
        <w:t>o</w:t>
      </w:r>
      <w:r w:rsidRPr="00A72BD3">
        <w:rPr>
          <w:rFonts w:asciiTheme="minorHAnsi" w:hAnsiTheme="minorHAnsi"/>
          <w:szCs w:val="22"/>
        </w:rPr>
        <w:t>n w</w:t>
      </w:r>
      <w:r w:rsidRPr="00A72BD3">
        <w:rPr>
          <w:rFonts w:asciiTheme="minorHAnsi" w:hAnsiTheme="minorHAnsi"/>
          <w:spacing w:val="-1"/>
          <w:szCs w:val="22"/>
        </w:rPr>
        <w:t>ri</w:t>
      </w:r>
      <w:r w:rsidRPr="00A72BD3">
        <w:rPr>
          <w:rFonts w:asciiTheme="minorHAnsi" w:hAnsiTheme="minorHAnsi"/>
          <w:szCs w:val="22"/>
        </w:rPr>
        <w:t>tten</w:t>
      </w:r>
      <w:r w:rsidRPr="00A72BD3">
        <w:rPr>
          <w:rFonts w:asciiTheme="minorHAnsi" w:hAnsiTheme="minorHAnsi"/>
          <w:spacing w:val="-3"/>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if</w:t>
      </w:r>
      <w:r w:rsidRPr="00A72BD3">
        <w:rPr>
          <w:rFonts w:asciiTheme="minorHAnsi" w:hAnsiTheme="minorHAnsi"/>
          <w:spacing w:val="-3"/>
          <w:szCs w:val="22"/>
        </w:rPr>
        <w:t>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guaran</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a</w:t>
      </w:r>
      <w:r w:rsidRPr="00A72BD3">
        <w:rPr>
          <w:rFonts w:asciiTheme="minorHAnsi" w:hAnsiTheme="minorHAnsi"/>
          <w:spacing w:val="-4"/>
          <w:szCs w:val="22"/>
        </w:rPr>
        <w:t>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w:t>
      </w:r>
      <w:r w:rsidRPr="00A72BD3">
        <w:rPr>
          <w:rFonts w:asciiTheme="minorHAnsi" w:hAnsiTheme="minorHAnsi"/>
          <w:szCs w:val="22"/>
        </w:rPr>
        <w:t>ch</w:t>
      </w:r>
      <w:r w:rsidRPr="00A72BD3">
        <w:rPr>
          <w:rFonts w:asciiTheme="minorHAnsi" w:hAnsiTheme="minorHAnsi"/>
          <w:spacing w:val="-1"/>
          <w:szCs w:val="22"/>
        </w:rPr>
        <w:t xml:space="preserve"> d</w:t>
      </w:r>
      <w:r w:rsidRPr="00A72BD3">
        <w:rPr>
          <w:rFonts w:asciiTheme="minorHAnsi" w:hAnsiTheme="minorHAnsi"/>
          <w:szCs w:val="22"/>
        </w:rPr>
        <w:t>e</w:t>
      </w:r>
      <w:r w:rsidRPr="00A72BD3">
        <w:rPr>
          <w:rFonts w:asciiTheme="minorHAnsi" w:hAnsiTheme="minorHAnsi"/>
          <w:spacing w:val="-3"/>
          <w:szCs w:val="22"/>
        </w:rPr>
        <w:t>f</w:t>
      </w:r>
      <w:r w:rsidRPr="00A72BD3">
        <w:rPr>
          <w:rFonts w:asciiTheme="minorHAnsi" w:hAnsiTheme="minorHAnsi"/>
          <w:szCs w:val="22"/>
        </w:rPr>
        <w:t>ect</w:t>
      </w:r>
      <w:r w:rsidRPr="00A72BD3">
        <w:rPr>
          <w:rFonts w:asciiTheme="minorHAnsi" w:hAnsiTheme="minorHAnsi"/>
          <w:spacing w:val="-3"/>
          <w:szCs w:val="22"/>
        </w:rPr>
        <w:t>s</w:t>
      </w:r>
      <w:r w:rsidRPr="00A72BD3">
        <w:rPr>
          <w:rFonts w:asciiTheme="minorHAnsi" w:hAnsiTheme="minorHAnsi"/>
          <w:szCs w:val="22"/>
        </w:rPr>
        <w:t>, 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n</w:t>
      </w:r>
      <w:r w:rsidRPr="00A72BD3">
        <w:rPr>
          <w:rFonts w:asciiTheme="minorHAnsi" w:hAnsiTheme="minorHAnsi"/>
          <w:szCs w:val="22"/>
        </w:rPr>
        <w:t>ecess</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pai</w:t>
      </w:r>
      <w:r w:rsidRPr="00A72BD3">
        <w:rPr>
          <w:rFonts w:asciiTheme="minorHAnsi" w:hAnsiTheme="minorHAnsi"/>
          <w:spacing w:val="-3"/>
          <w:szCs w:val="22"/>
        </w:rPr>
        <w:t>r</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r</w:t>
      </w:r>
      <w:r w:rsidRPr="00A72BD3">
        <w:rPr>
          <w:rFonts w:asciiTheme="minorHAnsi" w:hAnsiTheme="minorHAnsi"/>
          <w:szCs w:val="22"/>
        </w:rPr>
        <w:t>e</w:t>
      </w:r>
      <w:r w:rsidRPr="00A72BD3">
        <w:rPr>
          <w:rFonts w:asciiTheme="minorHAnsi" w:hAnsiTheme="minorHAnsi"/>
          <w:spacing w:val="-1"/>
          <w:szCs w:val="22"/>
        </w:rPr>
        <w:t>pl</w:t>
      </w:r>
      <w:r w:rsidRPr="00A72BD3">
        <w:rPr>
          <w:rFonts w:asciiTheme="minorHAnsi" w:hAnsiTheme="minorHAnsi"/>
          <w:spacing w:val="-3"/>
          <w:szCs w:val="22"/>
        </w:rPr>
        <w:t>a</w:t>
      </w:r>
      <w:r w:rsidRPr="00A72BD3">
        <w:rPr>
          <w:rFonts w:asciiTheme="minorHAnsi" w:hAnsiTheme="minorHAnsi"/>
          <w:szCs w:val="22"/>
        </w:rPr>
        <w:t>ce</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4"/>
          <w:szCs w:val="22"/>
        </w:rPr>
        <w:t>p</w:t>
      </w:r>
      <w:r w:rsidRPr="00A72BD3">
        <w:rPr>
          <w:rFonts w:asciiTheme="minorHAnsi" w:hAnsiTheme="minorHAnsi"/>
          <w:szCs w:val="22"/>
        </w:rPr>
        <w:t>e</w:t>
      </w:r>
      <w:r w:rsidRPr="00A72BD3">
        <w:rPr>
          <w:rFonts w:asciiTheme="minorHAnsi" w:hAnsiTheme="minorHAnsi"/>
          <w:spacing w:val="-1"/>
          <w:szCs w:val="22"/>
        </w:rPr>
        <w:t>rl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2"/>
          <w:szCs w:val="22"/>
        </w:rPr>
        <w:t>m</w:t>
      </w:r>
      <w:r w:rsidRPr="00A72BD3">
        <w:rPr>
          <w:rFonts w:asciiTheme="minorHAnsi" w:hAnsiTheme="minorHAnsi"/>
          <w:spacing w:val="-1"/>
          <w:szCs w:val="22"/>
        </w:rPr>
        <w:t>ad</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ni</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 xml:space="preserve">ce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3"/>
          <w:szCs w:val="22"/>
        </w:rPr>
        <w:t>O</w:t>
      </w:r>
      <w:r w:rsidRPr="00A72BD3">
        <w:rPr>
          <w:rFonts w:asciiTheme="minorHAnsi" w:hAnsiTheme="minorHAnsi"/>
          <w:szCs w:val="22"/>
        </w:rPr>
        <w:t>w</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p>
    <w:p w14:paraId="3745B06D" w14:textId="77777777" w:rsidR="004C4588" w:rsidRPr="00EA6096" w:rsidRDefault="00B40EE5" w:rsidP="00B40EE5">
      <w:pPr>
        <w:ind w:left="360"/>
        <w:jc w:val="left"/>
        <w:rPr>
          <w:b/>
          <w:sz w:val="24"/>
        </w:rPr>
      </w:pPr>
      <w:r w:rsidRPr="00EA6096">
        <w:rPr>
          <w:b/>
          <w:sz w:val="24"/>
        </w:rPr>
        <w:t>2.</w:t>
      </w:r>
      <w:r w:rsidRPr="00EA6096">
        <w:rPr>
          <w:b/>
          <w:sz w:val="24"/>
        </w:rPr>
        <w:tab/>
        <w:t>PRODUCTS</w:t>
      </w:r>
    </w:p>
    <w:p w14:paraId="078E2104" w14:textId="77777777" w:rsidR="00B40EE5" w:rsidRPr="00EA6096" w:rsidRDefault="00B40EE5" w:rsidP="00B40EE5">
      <w:pPr>
        <w:ind w:left="360"/>
        <w:jc w:val="left"/>
        <w:rPr>
          <w:rFonts w:asciiTheme="minorHAnsi" w:hAnsiTheme="minorHAnsi"/>
          <w:b/>
          <w:bCs/>
          <w:szCs w:val="22"/>
        </w:rPr>
      </w:pPr>
      <w:r w:rsidRPr="00EA6096">
        <w:rPr>
          <w:b/>
          <w:bCs/>
          <w:szCs w:val="22"/>
        </w:rPr>
        <w:t>2.1</w:t>
      </w:r>
      <w:r w:rsidRPr="00EA6096">
        <w:rPr>
          <w:b/>
          <w:bCs/>
          <w:szCs w:val="22"/>
        </w:rPr>
        <w:tab/>
      </w:r>
      <w:r w:rsidR="00C0464D" w:rsidRPr="00EA6096">
        <w:rPr>
          <w:rFonts w:asciiTheme="minorHAnsi" w:hAnsiTheme="minorHAnsi"/>
          <w:b/>
          <w:bCs/>
          <w:spacing w:val="-1"/>
          <w:sz w:val="20"/>
          <w:szCs w:val="22"/>
        </w:rPr>
        <w:t>B</w:t>
      </w:r>
      <w:r w:rsidR="00C0464D" w:rsidRPr="00EA6096">
        <w:rPr>
          <w:rFonts w:asciiTheme="minorHAnsi" w:hAnsiTheme="minorHAnsi"/>
          <w:b/>
          <w:bCs/>
          <w:sz w:val="20"/>
          <w:szCs w:val="22"/>
        </w:rPr>
        <w:t>E</w:t>
      </w:r>
      <w:r w:rsidR="00C0464D" w:rsidRPr="00EA6096">
        <w:rPr>
          <w:rFonts w:asciiTheme="minorHAnsi" w:hAnsiTheme="minorHAnsi"/>
          <w:b/>
          <w:bCs/>
          <w:spacing w:val="-1"/>
          <w:sz w:val="20"/>
          <w:szCs w:val="22"/>
        </w:rPr>
        <w:t>L</w:t>
      </w:r>
      <w:r w:rsidR="00C0464D" w:rsidRPr="00EA6096">
        <w:rPr>
          <w:rFonts w:asciiTheme="minorHAnsi" w:hAnsiTheme="minorHAnsi"/>
          <w:b/>
          <w:bCs/>
          <w:spacing w:val="-2"/>
          <w:sz w:val="20"/>
          <w:szCs w:val="22"/>
        </w:rPr>
        <w:t>O</w:t>
      </w:r>
      <w:r w:rsidR="00C0464D" w:rsidRPr="00EA6096">
        <w:rPr>
          <w:rFonts w:asciiTheme="minorHAnsi" w:hAnsiTheme="minorHAnsi"/>
          <w:b/>
          <w:bCs/>
          <w:sz w:val="20"/>
          <w:szCs w:val="22"/>
        </w:rPr>
        <w:t>W</w:t>
      </w:r>
      <w:r w:rsidR="00C0464D" w:rsidRPr="00EA6096">
        <w:rPr>
          <w:rFonts w:asciiTheme="minorHAnsi" w:hAnsiTheme="minorHAnsi"/>
          <w:b/>
          <w:bCs/>
          <w:spacing w:val="-1"/>
          <w:sz w:val="20"/>
          <w:szCs w:val="22"/>
        </w:rPr>
        <w:t>-GRAD</w:t>
      </w:r>
      <w:r w:rsidR="00C0464D" w:rsidRPr="00EA6096">
        <w:rPr>
          <w:rFonts w:asciiTheme="minorHAnsi" w:hAnsiTheme="minorHAnsi"/>
          <w:b/>
          <w:bCs/>
          <w:sz w:val="20"/>
          <w:szCs w:val="22"/>
        </w:rPr>
        <w:t>E</w:t>
      </w:r>
      <w:r w:rsidR="00C0464D" w:rsidRPr="00EA6096">
        <w:rPr>
          <w:rFonts w:asciiTheme="minorHAnsi" w:hAnsiTheme="minorHAnsi"/>
          <w:b/>
          <w:bCs/>
          <w:spacing w:val="-2"/>
          <w:sz w:val="20"/>
          <w:szCs w:val="22"/>
        </w:rPr>
        <w:t xml:space="preserve"> </w:t>
      </w:r>
      <w:r w:rsidR="00C0464D" w:rsidRPr="00EA6096">
        <w:rPr>
          <w:rFonts w:asciiTheme="minorHAnsi" w:hAnsiTheme="minorHAnsi"/>
          <w:b/>
          <w:bCs/>
          <w:sz w:val="20"/>
          <w:szCs w:val="22"/>
        </w:rPr>
        <w:t>W</w:t>
      </w:r>
      <w:r w:rsidR="00C0464D" w:rsidRPr="00EA6096">
        <w:rPr>
          <w:rFonts w:asciiTheme="minorHAnsi" w:hAnsiTheme="minorHAnsi"/>
          <w:b/>
          <w:bCs/>
          <w:spacing w:val="-1"/>
          <w:sz w:val="20"/>
          <w:szCs w:val="22"/>
        </w:rPr>
        <w:t>A</w:t>
      </w:r>
      <w:r w:rsidR="00C0464D" w:rsidRPr="00EA6096">
        <w:rPr>
          <w:rFonts w:asciiTheme="minorHAnsi" w:hAnsiTheme="minorHAnsi"/>
          <w:b/>
          <w:bCs/>
          <w:sz w:val="20"/>
          <w:szCs w:val="22"/>
        </w:rPr>
        <w:t>TE</w:t>
      </w:r>
      <w:r w:rsidR="00C0464D" w:rsidRPr="00EA6096">
        <w:rPr>
          <w:rFonts w:asciiTheme="minorHAnsi" w:hAnsiTheme="minorHAnsi"/>
          <w:b/>
          <w:bCs/>
          <w:spacing w:val="-1"/>
          <w:sz w:val="20"/>
          <w:szCs w:val="22"/>
        </w:rPr>
        <w:t>RP</w:t>
      </w:r>
      <w:r w:rsidR="00C0464D" w:rsidRPr="00EA6096">
        <w:rPr>
          <w:rFonts w:asciiTheme="minorHAnsi" w:hAnsiTheme="minorHAnsi"/>
          <w:b/>
          <w:bCs/>
          <w:spacing w:val="-3"/>
          <w:sz w:val="20"/>
          <w:szCs w:val="22"/>
        </w:rPr>
        <w:t>R</w:t>
      </w:r>
      <w:r w:rsidR="00C0464D" w:rsidRPr="00EA6096">
        <w:rPr>
          <w:rFonts w:asciiTheme="minorHAnsi" w:hAnsiTheme="minorHAnsi"/>
          <w:b/>
          <w:bCs/>
          <w:spacing w:val="1"/>
          <w:sz w:val="20"/>
          <w:szCs w:val="22"/>
        </w:rPr>
        <w:t>OO</w:t>
      </w:r>
      <w:r w:rsidR="00C0464D" w:rsidRPr="00EA6096">
        <w:rPr>
          <w:rFonts w:asciiTheme="minorHAnsi" w:hAnsiTheme="minorHAnsi"/>
          <w:b/>
          <w:bCs/>
          <w:spacing w:val="-1"/>
          <w:sz w:val="20"/>
          <w:szCs w:val="22"/>
        </w:rPr>
        <w:t>FIN</w:t>
      </w:r>
      <w:r w:rsidR="00C0464D" w:rsidRPr="00EA6096">
        <w:rPr>
          <w:rFonts w:asciiTheme="minorHAnsi" w:hAnsiTheme="minorHAnsi"/>
          <w:b/>
          <w:bCs/>
          <w:sz w:val="20"/>
          <w:szCs w:val="22"/>
        </w:rPr>
        <w:t>G</w:t>
      </w:r>
    </w:p>
    <w:p w14:paraId="72953AA4" w14:textId="77777777" w:rsidR="00B40EE5" w:rsidRDefault="00B40EE5" w:rsidP="00B40EE5">
      <w:pPr>
        <w:ind w:left="540" w:hanging="540"/>
        <w:jc w:val="left"/>
        <w:rPr>
          <w:rFonts w:asciiTheme="minorHAnsi" w:hAnsiTheme="minorHAnsi"/>
          <w:szCs w:val="22"/>
        </w:rPr>
      </w:pPr>
      <w:r>
        <w:rPr>
          <w:rFonts w:asciiTheme="minorHAnsi" w:hAnsiTheme="minorHAnsi"/>
          <w:szCs w:val="22"/>
        </w:rPr>
        <w:t>2.1.1</w:t>
      </w:r>
      <w:r>
        <w:rPr>
          <w:rFonts w:asciiTheme="minorHAnsi" w:hAnsiTheme="minorHAnsi"/>
          <w:szCs w:val="22"/>
        </w:rPr>
        <w:tab/>
      </w:r>
      <w:r w:rsidRPr="00A72BD3">
        <w:rPr>
          <w:rFonts w:asciiTheme="minorHAnsi" w:hAnsiTheme="minorHAnsi"/>
          <w:spacing w:val="-1"/>
          <w:szCs w:val="22"/>
        </w:rPr>
        <w:t>G</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l</w:t>
      </w:r>
      <w:r w:rsidRPr="00A72BD3">
        <w:rPr>
          <w:rFonts w:asciiTheme="minorHAnsi" w:hAnsiTheme="minorHAnsi"/>
          <w:spacing w:val="17"/>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s</w:t>
      </w:r>
      <w:r w:rsidRPr="00A72BD3">
        <w:rPr>
          <w:rFonts w:asciiTheme="minorHAnsi" w:hAnsiTheme="minorHAnsi"/>
          <w:szCs w:val="22"/>
        </w:rPr>
        <w:t>:</w:t>
      </w:r>
      <w:r w:rsidRPr="00A72BD3">
        <w:rPr>
          <w:rFonts w:asciiTheme="minorHAnsi" w:hAnsiTheme="minorHAnsi"/>
          <w:spacing w:val="18"/>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7"/>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4"/>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7"/>
          <w:szCs w:val="22"/>
        </w:rPr>
        <w:t xml:space="preserve"> </w:t>
      </w:r>
      <w:r w:rsidRPr="00A72BD3">
        <w:rPr>
          <w:rFonts w:asciiTheme="minorHAnsi" w:hAnsiTheme="minorHAnsi"/>
          <w:spacing w:val="1"/>
          <w:szCs w:val="22"/>
        </w:rPr>
        <w:t>m</w:t>
      </w:r>
      <w:r w:rsidRPr="00A72BD3">
        <w:rPr>
          <w:rFonts w:asciiTheme="minorHAnsi" w:hAnsiTheme="minorHAnsi"/>
          <w:spacing w:val="-1"/>
          <w:szCs w:val="22"/>
        </w:rPr>
        <w:t>u</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5"/>
          <w:szCs w:val="22"/>
        </w:rPr>
        <w:t xml:space="preserve"> </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7"/>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5"/>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pacing w:val="-3"/>
          <w:szCs w:val="22"/>
        </w:rPr>
        <w:t>l</w:t>
      </w:r>
      <w:r w:rsidRPr="00A72BD3">
        <w:rPr>
          <w:rFonts w:asciiTheme="minorHAnsi" w:hAnsiTheme="minorHAnsi"/>
          <w:spacing w:val="1"/>
          <w:szCs w:val="22"/>
        </w:rPr>
        <w:t>o</w:t>
      </w:r>
      <w:r w:rsidRPr="00A72BD3">
        <w:rPr>
          <w:rFonts w:asciiTheme="minorHAnsi" w:hAnsiTheme="minorHAnsi"/>
          <w:szCs w:val="22"/>
        </w:rPr>
        <w:t>w</w:t>
      </w:r>
      <w:r w:rsidRPr="00A72BD3">
        <w:rPr>
          <w:rFonts w:asciiTheme="minorHAnsi" w:hAnsiTheme="minorHAnsi"/>
          <w:spacing w:val="-1"/>
          <w:szCs w:val="22"/>
        </w:rPr>
        <w:t>in</w:t>
      </w:r>
      <w:r w:rsidRPr="00A72BD3">
        <w:rPr>
          <w:rFonts w:asciiTheme="minorHAnsi" w:hAnsiTheme="minorHAnsi"/>
          <w:szCs w:val="22"/>
        </w:rPr>
        <w:t xml:space="preserve">g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ts:</w:t>
      </w:r>
    </w:p>
    <w:p w14:paraId="61F79B83" w14:textId="77777777" w:rsidR="00B40EE5" w:rsidRDefault="00B40EE5" w:rsidP="00B40EE5">
      <w:pPr>
        <w:ind w:left="720" w:hanging="720"/>
        <w:jc w:val="left"/>
        <w:rPr>
          <w:rFonts w:asciiTheme="minorHAnsi" w:hAnsiTheme="minorHAnsi"/>
          <w:szCs w:val="22"/>
        </w:rPr>
      </w:pPr>
      <w:r>
        <w:rPr>
          <w:rFonts w:asciiTheme="minorHAnsi" w:hAnsiTheme="minorHAnsi"/>
          <w:szCs w:val="22"/>
        </w:rPr>
        <w:t>2.1.1.1</w:t>
      </w:r>
      <w:r>
        <w:rPr>
          <w:rFonts w:asciiTheme="minorHAnsi" w:hAnsiTheme="minorHAnsi"/>
          <w:szCs w:val="22"/>
        </w:rPr>
        <w:tab/>
      </w:r>
      <w:r w:rsidRPr="00A72BD3">
        <w:rPr>
          <w:rFonts w:asciiTheme="minorHAnsi" w:hAnsiTheme="minorHAnsi"/>
          <w:szCs w:val="22"/>
        </w:rPr>
        <w:t>M</w:t>
      </w:r>
      <w:r w:rsidRPr="00A72BD3">
        <w:rPr>
          <w:rFonts w:asciiTheme="minorHAnsi" w:hAnsiTheme="minorHAnsi"/>
          <w:spacing w:val="-1"/>
          <w:szCs w:val="22"/>
        </w:rPr>
        <w:t>u</w:t>
      </w:r>
      <w:r w:rsidRPr="00A72BD3">
        <w:rPr>
          <w:rFonts w:asciiTheme="minorHAnsi" w:hAnsiTheme="minorHAnsi"/>
          <w:szCs w:val="22"/>
        </w:rPr>
        <w:t>st</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fluid-appli</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p>
    <w:p w14:paraId="7315ED31" w14:textId="77777777" w:rsidR="00B40EE5" w:rsidRDefault="00B40EE5" w:rsidP="00B40EE5">
      <w:pPr>
        <w:ind w:left="720" w:hanging="720"/>
        <w:jc w:val="left"/>
        <w:rPr>
          <w:rFonts w:asciiTheme="minorHAnsi" w:hAnsiTheme="minorHAnsi"/>
          <w:szCs w:val="22"/>
        </w:rPr>
      </w:pPr>
      <w:r>
        <w:rPr>
          <w:rFonts w:asciiTheme="minorHAnsi" w:hAnsiTheme="minorHAnsi"/>
          <w:szCs w:val="22"/>
        </w:rPr>
        <w:lastRenderedPageBreak/>
        <w:t>2.1.1.2</w:t>
      </w:r>
      <w:r>
        <w:rPr>
          <w:rFonts w:asciiTheme="minorHAnsi" w:hAnsiTheme="minorHAnsi"/>
          <w:szCs w:val="22"/>
        </w:rPr>
        <w:tab/>
      </w:r>
      <w:r w:rsidRPr="00A72BD3">
        <w:rPr>
          <w:rFonts w:asciiTheme="minorHAnsi" w:hAnsiTheme="minorHAnsi"/>
          <w:szCs w:val="22"/>
        </w:rPr>
        <w:t>M</w:t>
      </w:r>
      <w:r w:rsidRPr="00A72BD3">
        <w:rPr>
          <w:rFonts w:asciiTheme="minorHAnsi" w:hAnsiTheme="minorHAnsi"/>
          <w:spacing w:val="-1"/>
          <w:szCs w:val="22"/>
        </w:rPr>
        <w:t>u</w:t>
      </w:r>
      <w:r w:rsidRPr="00A72BD3">
        <w:rPr>
          <w:rFonts w:asciiTheme="minorHAnsi" w:hAnsiTheme="minorHAnsi"/>
          <w:szCs w:val="22"/>
        </w:rPr>
        <w:t>st</w:t>
      </w:r>
      <w:r w:rsidRPr="00A72BD3">
        <w:rPr>
          <w:rFonts w:asciiTheme="minorHAnsi" w:hAnsiTheme="minorHAnsi"/>
          <w:spacing w:val="-9"/>
          <w:szCs w:val="22"/>
        </w:rPr>
        <w:t xml:space="preserve">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9"/>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8"/>
          <w:szCs w:val="22"/>
        </w:rPr>
        <w:t xml:space="preserve"> </w:t>
      </w:r>
      <w:r w:rsidRPr="00A72BD3">
        <w:rPr>
          <w:rFonts w:asciiTheme="minorHAnsi" w:hAnsiTheme="minorHAnsi"/>
          <w:spacing w:val="-4"/>
          <w:szCs w:val="22"/>
        </w:rPr>
        <w:t>b</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4"/>
          <w:szCs w:val="22"/>
        </w:rPr>
        <w:t>d</w:t>
      </w:r>
      <w:r w:rsidRPr="00A72BD3">
        <w:rPr>
          <w:rFonts w:asciiTheme="minorHAnsi" w:hAnsiTheme="minorHAnsi"/>
          <w:szCs w:val="22"/>
        </w:rPr>
        <w:t>ed</w:t>
      </w:r>
      <w:r w:rsidRPr="00A72BD3">
        <w:rPr>
          <w:rFonts w:asciiTheme="minorHAnsi" w:hAnsiTheme="minorHAnsi"/>
          <w:spacing w:val="-10"/>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8"/>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9"/>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1"/>
          <w:szCs w:val="22"/>
        </w:rPr>
        <w:t xml:space="preserve"> </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er</w:t>
      </w:r>
      <w:r w:rsidRPr="00A72BD3">
        <w:rPr>
          <w:rFonts w:asciiTheme="minorHAnsi" w:hAnsiTheme="minorHAnsi"/>
          <w:spacing w:val="-1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1"/>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ir</w:t>
      </w:r>
      <w:r w:rsidRPr="00A72BD3">
        <w:rPr>
          <w:rFonts w:asciiTheme="minorHAnsi" w:hAnsiTheme="minorHAnsi"/>
          <w:szCs w:val="22"/>
        </w:rPr>
        <w:t>e</w:t>
      </w:r>
      <w:r w:rsidRPr="00A72BD3">
        <w:rPr>
          <w:rFonts w:asciiTheme="minorHAnsi" w:hAnsiTheme="minorHAnsi"/>
          <w:spacing w:val="-1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rag</w:t>
      </w:r>
      <w:r w:rsidRPr="00A72BD3">
        <w:rPr>
          <w:rFonts w:asciiTheme="minorHAnsi" w:hAnsiTheme="minorHAnsi"/>
          <w:szCs w:val="22"/>
        </w:rPr>
        <w:t xml:space="preserve">e </w:t>
      </w:r>
      <w:r w:rsidRPr="00A72BD3">
        <w:rPr>
          <w:rFonts w:asciiTheme="minorHAnsi" w:hAnsiTheme="minorHAnsi"/>
          <w:spacing w:val="-1"/>
          <w:szCs w:val="22"/>
        </w:rPr>
        <w:t>ar</w:t>
      </w:r>
      <w:r w:rsidRPr="00A72BD3">
        <w:rPr>
          <w:rFonts w:asciiTheme="minorHAnsi" w:hAnsiTheme="minorHAnsi"/>
          <w:szCs w:val="22"/>
        </w:rPr>
        <w:t>ea</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me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 Full permanent adhesion is less critical when the substrate is a below-floor mud slab.</w:t>
      </w:r>
    </w:p>
    <w:p w14:paraId="2B3973A1" w14:textId="77777777" w:rsidR="00B40EE5" w:rsidRDefault="00B40EE5" w:rsidP="00B40EE5">
      <w:pPr>
        <w:ind w:left="720" w:hanging="720"/>
        <w:jc w:val="left"/>
        <w:rPr>
          <w:rFonts w:asciiTheme="minorHAnsi" w:hAnsiTheme="minorHAnsi"/>
          <w:szCs w:val="22"/>
        </w:rPr>
      </w:pPr>
      <w:r>
        <w:rPr>
          <w:rFonts w:asciiTheme="minorHAnsi" w:hAnsiTheme="minorHAnsi"/>
          <w:szCs w:val="22"/>
        </w:rPr>
        <w:t>2.1.1.3</w:t>
      </w:r>
      <w:r>
        <w:rPr>
          <w:rFonts w:asciiTheme="minorHAnsi" w:hAnsiTheme="minorHAnsi"/>
          <w:szCs w:val="22"/>
        </w:rPr>
        <w:tab/>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igh</w:t>
      </w:r>
      <w:r w:rsidRPr="00A72BD3">
        <w:rPr>
          <w:rFonts w:asciiTheme="minorHAnsi" w:hAnsiTheme="minorHAnsi"/>
          <w:szCs w:val="22"/>
        </w:rPr>
        <w:t>t</w:t>
      </w:r>
      <w:r w:rsidRPr="00A72BD3">
        <w:rPr>
          <w:rFonts w:asciiTheme="minorHAnsi" w:hAnsiTheme="minorHAnsi"/>
          <w:spacing w:val="-1"/>
          <w:szCs w:val="22"/>
        </w:rPr>
        <w:t>n</w:t>
      </w:r>
      <w:r w:rsidRPr="00A72BD3">
        <w:rPr>
          <w:rFonts w:asciiTheme="minorHAnsi" w:hAnsiTheme="minorHAnsi"/>
          <w:szCs w:val="22"/>
        </w:rPr>
        <w:t>ess</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hara</w:t>
      </w:r>
      <w:r w:rsidRPr="00A72BD3">
        <w:rPr>
          <w:rFonts w:asciiTheme="minorHAnsi" w:hAnsiTheme="minorHAnsi"/>
          <w:szCs w:val="22"/>
        </w:rPr>
        <w:t>c</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zCs w:val="22"/>
        </w:rPr>
        <w:t>st</w:t>
      </w:r>
      <w:r w:rsidRPr="00A72BD3">
        <w:rPr>
          <w:rFonts w:asciiTheme="minorHAnsi" w:hAnsiTheme="minorHAnsi"/>
          <w:spacing w:val="-1"/>
          <w:szCs w:val="22"/>
        </w:rPr>
        <w:t>i</w:t>
      </w:r>
      <w:r w:rsidRPr="00A72BD3">
        <w:rPr>
          <w:rFonts w:asciiTheme="minorHAnsi" w:hAnsiTheme="minorHAnsi"/>
          <w:szCs w:val="22"/>
        </w:rPr>
        <w:t xml:space="preserve">cs </w:t>
      </w:r>
      <w:r w:rsidRPr="00A72BD3">
        <w:rPr>
          <w:rFonts w:asciiTheme="minorHAnsi" w:hAnsiTheme="minorHAnsi"/>
          <w:spacing w:val="-4"/>
          <w:szCs w:val="22"/>
        </w:rPr>
        <w:t>d</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n</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ai</w:t>
      </w:r>
      <w:r w:rsidRPr="00A72BD3">
        <w:rPr>
          <w:rFonts w:asciiTheme="minorHAnsi" w:hAnsiTheme="minorHAnsi"/>
          <w:spacing w:val="-4"/>
          <w:szCs w:val="22"/>
        </w:rPr>
        <w:t>n</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pr</w:t>
      </w:r>
      <w:r w:rsidRPr="00A72BD3">
        <w:rPr>
          <w:rFonts w:asciiTheme="minorHAnsi" w:hAnsiTheme="minorHAnsi"/>
          <w:szCs w:val="22"/>
        </w:rPr>
        <w:t>ess</w:t>
      </w:r>
      <w:r w:rsidRPr="00A72BD3">
        <w:rPr>
          <w:rFonts w:asciiTheme="minorHAnsi" w:hAnsiTheme="minorHAnsi"/>
          <w:spacing w:val="-1"/>
          <w:szCs w:val="22"/>
        </w:rPr>
        <w:t>ur</w:t>
      </w:r>
      <w:r w:rsidRPr="00A72BD3">
        <w:rPr>
          <w:rFonts w:asciiTheme="minorHAnsi" w:hAnsiTheme="minorHAnsi"/>
          <w:szCs w:val="22"/>
        </w:rPr>
        <w:t>e.</w:t>
      </w:r>
    </w:p>
    <w:p w14:paraId="5615A0A8" w14:textId="77777777" w:rsidR="00B40EE5" w:rsidRDefault="00B40EE5" w:rsidP="00B40EE5">
      <w:pPr>
        <w:ind w:left="720" w:hanging="720"/>
        <w:jc w:val="left"/>
        <w:rPr>
          <w:rFonts w:asciiTheme="minorHAnsi" w:hAnsiTheme="minorHAnsi"/>
          <w:szCs w:val="22"/>
        </w:rPr>
      </w:pPr>
      <w:r>
        <w:rPr>
          <w:rFonts w:asciiTheme="minorHAnsi" w:hAnsiTheme="minorHAnsi"/>
          <w:szCs w:val="22"/>
        </w:rPr>
        <w:t>2.1.1.4</w:t>
      </w:r>
      <w:r>
        <w:rPr>
          <w:rFonts w:asciiTheme="minorHAnsi" w:hAnsiTheme="minorHAnsi"/>
          <w:szCs w:val="22"/>
        </w:rPr>
        <w:tab/>
      </w:r>
      <w:r w:rsidRPr="00A72BD3">
        <w:rPr>
          <w:rFonts w:asciiTheme="minorHAnsi" w:hAnsiTheme="minorHAnsi"/>
          <w:spacing w:val="-1"/>
          <w:szCs w:val="22"/>
        </w:rPr>
        <w:t>Ca</w:t>
      </w:r>
      <w:r w:rsidRPr="00A72BD3">
        <w:rPr>
          <w:rFonts w:asciiTheme="minorHAnsi" w:hAnsiTheme="minorHAnsi"/>
          <w:szCs w:val="22"/>
        </w:rPr>
        <w:t>n</w:t>
      </w:r>
      <w:r w:rsidRPr="00A72BD3">
        <w:rPr>
          <w:rFonts w:asciiTheme="minorHAnsi" w:hAnsiTheme="minorHAnsi"/>
          <w:spacing w:val="-1"/>
          <w:szCs w:val="22"/>
        </w:rPr>
        <w:t xml:space="preserve"> 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appli</w:t>
      </w:r>
      <w:r w:rsidRPr="00A72BD3">
        <w:rPr>
          <w:rFonts w:asciiTheme="minorHAnsi" w:hAnsiTheme="minorHAnsi"/>
          <w:szCs w:val="22"/>
        </w:rPr>
        <w:t>ed</w:t>
      </w:r>
      <w:r w:rsidRPr="00A72BD3">
        <w:rPr>
          <w:rFonts w:asciiTheme="minorHAnsi" w:hAnsiTheme="minorHAnsi"/>
          <w:spacing w:val="-1"/>
          <w:szCs w:val="22"/>
        </w:rPr>
        <w:t xml:space="preserve"> durin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3"/>
          <w:szCs w:val="22"/>
        </w:rPr>
        <w:t>a</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1"/>
          <w:szCs w:val="22"/>
        </w:rPr>
        <w:t>ipa</w:t>
      </w:r>
      <w:r w:rsidRPr="00A72BD3">
        <w:rPr>
          <w:rFonts w:asciiTheme="minorHAnsi" w:hAnsiTheme="minorHAnsi"/>
          <w:szCs w:val="22"/>
        </w:rPr>
        <w:t>ted</w:t>
      </w:r>
      <w:r w:rsidRPr="00A72BD3">
        <w:rPr>
          <w:rFonts w:asciiTheme="minorHAnsi" w:hAnsiTheme="minorHAnsi"/>
          <w:spacing w:val="-3"/>
          <w:szCs w:val="22"/>
        </w:rPr>
        <w:t xml:space="preserve"> </w:t>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3"/>
          <w:szCs w:val="22"/>
        </w:rPr>
        <w:t>j</w:t>
      </w:r>
      <w:r w:rsidRPr="00A72BD3">
        <w:rPr>
          <w:rFonts w:asciiTheme="minorHAnsi" w:hAnsiTheme="minorHAnsi"/>
          <w:szCs w:val="22"/>
        </w:rPr>
        <w:t>ect</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w:t>
      </w:r>
      <w:r w:rsidRPr="00A72BD3">
        <w:rPr>
          <w:rFonts w:asciiTheme="minorHAnsi" w:hAnsiTheme="minorHAnsi"/>
          <w:spacing w:val="-1"/>
          <w:szCs w:val="22"/>
        </w:rPr>
        <w:t>ifi</w:t>
      </w:r>
      <w:r w:rsidRPr="00A72BD3">
        <w:rPr>
          <w:rFonts w:asciiTheme="minorHAnsi" w:hAnsiTheme="minorHAnsi"/>
          <w:szCs w:val="22"/>
        </w:rPr>
        <w:t>c</w:t>
      </w:r>
      <w:r w:rsidRPr="00A72BD3">
        <w:rPr>
          <w:rFonts w:asciiTheme="minorHAnsi" w:hAnsiTheme="minorHAnsi"/>
          <w:spacing w:val="-5"/>
          <w:szCs w:val="22"/>
        </w:rPr>
        <w:t xml:space="preserve"> </w:t>
      </w:r>
      <w:r w:rsidRPr="00A72BD3">
        <w:rPr>
          <w:rFonts w:asciiTheme="minorHAnsi" w:hAnsiTheme="minorHAnsi"/>
          <w:szCs w:val="22"/>
        </w:rPr>
        <w:t>we</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 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pacing w:val="-1"/>
          <w:szCs w:val="22"/>
        </w:rPr>
        <w:t>r</w:t>
      </w:r>
      <w:r w:rsidRPr="00A72BD3">
        <w:rPr>
          <w:rFonts w:asciiTheme="minorHAnsi" w:hAnsiTheme="minorHAnsi"/>
          <w:szCs w:val="22"/>
        </w:rPr>
        <w:t>es</w:t>
      </w:r>
      <w:r w:rsidRPr="00A72BD3">
        <w:rPr>
          <w:rFonts w:asciiTheme="minorHAnsi" w:hAnsiTheme="minorHAnsi"/>
          <w:spacing w:val="-1"/>
          <w:szCs w:val="22"/>
        </w:rPr>
        <w:t>p</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ai</w:t>
      </w:r>
      <w:r w:rsidRPr="00A72BD3">
        <w:rPr>
          <w:rFonts w:asciiTheme="minorHAnsi" w:hAnsiTheme="minorHAnsi"/>
          <w:szCs w:val="22"/>
        </w:rPr>
        <w:t xml:space="preserve">r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ra</w:t>
      </w:r>
      <w:r w:rsidRPr="00A72BD3">
        <w:rPr>
          <w:rFonts w:asciiTheme="minorHAnsi" w:hAnsiTheme="minorHAnsi"/>
          <w:szCs w:val="22"/>
        </w:rPr>
        <w:t>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pacing w:val="-1"/>
          <w:szCs w:val="22"/>
        </w:rPr>
        <w:t>ur</w:t>
      </w:r>
      <w:r w:rsidRPr="00A72BD3">
        <w:rPr>
          <w:rFonts w:asciiTheme="minorHAnsi" w:hAnsiTheme="minorHAnsi"/>
          <w:szCs w:val="22"/>
        </w:rPr>
        <w:t>es,</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 xml:space="preserve">t </w:t>
      </w:r>
      <w:r w:rsidRPr="00A72BD3">
        <w:rPr>
          <w:rFonts w:asciiTheme="minorHAnsi" w:hAnsiTheme="minorHAnsi"/>
          <w:spacing w:val="-1"/>
          <w:szCs w:val="22"/>
        </w:rPr>
        <w:t>l</w:t>
      </w:r>
      <w:r w:rsidRPr="00A72BD3">
        <w:rPr>
          <w:rFonts w:asciiTheme="minorHAnsi" w:hAnsiTheme="minorHAnsi"/>
          <w:spacing w:val="1"/>
          <w:szCs w:val="22"/>
        </w:rPr>
        <w:t>o</w:t>
      </w:r>
      <w:r w:rsidRPr="00A72BD3">
        <w:rPr>
          <w:rFonts w:asciiTheme="minorHAnsi" w:hAnsiTheme="minorHAnsi"/>
          <w:szCs w:val="22"/>
        </w:rPr>
        <w:t xml:space="preserve">ss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er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zCs w:val="22"/>
        </w:rPr>
        <w:t>ct</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hara</w:t>
      </w:r>
      <w:r w:rsidRPr="00A72BD3">
        <w:rPr>
          <w:rFonts w:asciiTheme="minorHAnsi" w:hAnsiTheme="minorHAnsi"/>
          <w:spacing w:val="-3"/>
          <w:szCs w:val="22"/>
        </w:rPr>
        <w:t>c</w:t>
      </w:r>
      <w:r w:rsidRPr="00A72BD3">
        <w:rPr>
          <w:rFonts w:asciiTheme="minorHAnsi" w:hAnsiTheme="minorHAnsi"/>
          <w:szCs w:val="22"/>
        </w:rPr>
        <w:t>te</w:t>
      </w:r>
      <w:r w:rsidRPr="00A72BD3">
        <w:rPr>
          <w:rFonts w:asciiTheme="minorHAnsi" w:hAnsiTheme="minorHAnsi"/>
          <w:spacing w:val="-1"/>
          <w:szCs w:val="22"/>
        </w:rPr>
        <w:t>ri</w:t>
      </w:r>
      <w:r w:rsidRPr="00A72BD3">
        <w:rPr>
          <w:rFonts w:asciiTheme="minorHAnsi" w:hAnsiTheme="minorHAnsi"/>
          <w:szCs w:val="22"/>
        </w:rPr>
        <w:t>st</w:t>
      </w:r>
      <w:r w:rsidRPr="00A72BD3">
        <w:rPr>
          <w:rFonts w:asciiTheme="minorHAnsi" w:hAnsiTheme="minorHAnsi"/>
          <w:spacing w:val="-3"/>
          <w:szCs w:val="22"/>
        </w:rPr>
        <w:t>i</w:t>
      </w:r>
      <w:r w:rsidRPr="00A72BD3">
        <w:rPr>
          <w:rFonts w:asciiTheme="minorHAnsi" w:hAnsiTheme="minorHAnsi"/>
          <w:szCs w:val="22"/>
        </w:rPr>
        <w:t>cs.</w:t>
      </w:r>
    </w:p>
    <w:p w14:paraId="16C13D94" w14:textId="167E51BF" w:rsidR="00B40EE5" w:rsidRDefault="00B40EE5" w:rsidP="00B40EE5">
      <w:pPr>
        <w:ind w:left="720" w:hanging="720"/>
        <w:jc w:val="left"/>
        <w:rPr>
          <w:rFonts w:asciiTheme="minorHAnsi" w:hAnsiTheme="minorHAnsi"/>
          <w:szCs w:val="22"/>
        </w:rPr>
      </w:pPr>
      <w:r>
        <w:rPr>
          <w:rFonts w:asciiTheme="minorHAnsi" w:hAnsiTheme="minorHAnsi"/>
          <w:szCs w:val="22"/>
        </w:rPr>
        <w:t>2.1.1.5</w:t>
      </w:r>
      <w:r>
        <w:rPr>
          <w:rFonts w:asciiTheme="minorHAnsi" w:hAnsiTheme="minorHAnsi"/>
          <w:szCs w:val="22"/>
        </w:rPr>
        <w:tab/>
      </w:r>
      <w:r w:rsidRPr="00A72BD3">
        <w:rPr>
          <w:rFonts w:asciiTheme="minorHAnsi" w:hAnsiTheme="minorHAnsi"/>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 xml:space="preserve">er </w:t>
      </w:r>
      <w:r w:rsidR="007F7530" w:rsidRPr="00A72BD3">
        <w:rPr>
          <w:rFonts w:asciiTheme="minorHAnsi" w:hAnsiTheme="minorHAnsi"/>
          <w:spacing w:val="-4"/>
          <w:szCs w:val="22"/>
        </w:rPr>
        <w:t>h</w:t>
      </w:r>
      <w:r w:rsidR="007F7530" w:rsidRPr="00A72BD3">
        <w:rPr>
          <w:rFonts w:asciiTheme="minorHAnsi" w:hAnsiTheme="minorHAnsi"/>
          <w:spacing w:val="-1"/>
          <w:szCs w:val="22"/>
        </w:rPr>
        <w:t>a</w:t>
      </w:r>
      <w:r w:rsidR="007F7530">
        <w:rPr>
          <w:rFonts w:asciiTheme="minorHAnsi" w:hAnsiTheme="minorHAnsi"/>
          <w:szCs w:val="22"/>
        </w:rPr>
        <w:t>ving</w:t>
      </w:r>
      <w:r w:rsidR="007F7530" w:rsidRPr="00A72BD3">
        <w:rPr>
          <w:rFonts w:asciiTheme="minorHAnsi" w:hAnsiTheme="minorHAnsi"/>
          <w:szCs w:val="22"/>
        </w:rPr>
        <w:t xml:space="preserve"> </w:t>
      </w:r>
      <w:r w:rsidRPr="00A72BD3">
        <w:rPr>
          <w:rFonts w:asciiTheme="minorHAnsi" w:hAnsiTheme="minorHAnsi"/>
          <w:spacing w:val="-1"/>
          <w:szCs w:val="22"/>
        </w:rPr>
        <w:t>a</w:t>
      </w:r>
      <w:r w:rsidRPr="00A72BD3">
        <w:rPr>
          <w:rFonts w:asciiTheme="minorHAnsi" w:hAnsiTheme="minorHAnsi"/>
          <w:szCs w:val="22"/>
        </w:rPr>
        <w:t>cc</w:t>
      </w:r>
      <w:r w:rsidRPr="00A72BD3">
        <w:rPr>
          <w:rFonts w:asciiTheme="minorHAnsi" w:hAnsiTheme="minorHAnsi"/>
          <w:spacing w:val="-2"/>
          <w:szCs w:val="22"/>
        </w:rPr>
        <w:t>e</w:t>
      </w:r>
      <w:r w:rsidRPr="00A72BD3">
        <w:rPr>
          <w:rFonts w:asciiTheme="minorHAnsi" w:hAnsiTheme="minorHAnsi"/>
          <w:szCs w:val="22"/>
        </w:rPr>
        <w:t>ss</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flashin</w:t>
      </w:r>
      <w:r w:rsidRPr="00A72BD3">
        <w:rPr>
          <w:rFonts w:asciiTheme="minorHAnsi" w:hAnsiTheme="minorHAnsi"/>
          <w:szCs w:val="22"/>
        </w:rPr>
        <w:t>g</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zCs w:val="22"/>
        </w:rPr>
        <w:t>cts,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appr</w:t>
      </w:r>
      <w:r w:rsidRPr="00A72BD3">
        <w:rPr>
          <w:rFonts w:asciiTheme="minorHAnsi" w:hAnsiTheme="minorHAnsi"/>
          <w:spacing w:val="1"/>
          <w:szCs w:val="22"/>
        </w:rPr>
        <w:t>ov</w:t>
      </w:r>
      <w:r w:rsidRPr="00A72BD3">
        <w:rPr>
          <w:rFonts w:asciiTheme="minorHAnsi" w:hAnsiTheme="minorHAnsi"/>
          <w:spacing w:val="-2"/>
          <w:szCs w:val="22"/>
        </w:rPr>
        <w:t>e</w:t>
      </w:r>
      <w:r w:rsidRPr="00A72BD3">
        <w:rPr>
          <w:rFonts w:asciiTheme="minorHAnsi" w:hAnsiTheme="minorHAnsi"/>
          <w:szCs w:val="22"/>
        </w:rPr>
        <w:t>s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u</w:t>
      </w:r>
      <w:r w:rsidRPr="00A72BD3">
        <w:rPr>
          <w:rFonts w:asciiTheme="minorHAnsi" w:hAnsiTheme="minorHAnsi"/>
          <w:szCs w:val="22"/>
        </w:rPr>
        <w:t>se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pacing w:val="-3"/>
          <w:szCs w:val="22"/>
        </w:rPr>
        <w:t>s</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w:t>
      </w:r>
      <w:r w:rsidRPr="00A72BD3">
        <w:rPr>
          <w:rFonts w:asciiTheme="minorHAnsi" w:hAnsiTheme="minorHAnsi"/>
          <w:spacing w:val="-1"/>
          <w:szCs w:val="22"/>
        </w:rPr>
        <w:t>hi</w:t>
      </w:r>
      <w:r w:rsidRPr="00A72BD3">
        <w:rPr>
          <w:rFonts w:asciiTheme="minorHAnsi" w:hAnsiTheme="minorHAnsi"/>
          <w:szCs w:val="22"/>
        </w:rPr>
        <w:t>ch</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 M</w:t>
      </w:r>
      <w:r w:rsidRPr="00A72BD3">
        <w:rPr>
          <w:rFonts w:asciiTheme="minorHAnsi" w:hAnsiTheme="minorHAnsi"/>
          <w:spacing w:val="-1"/>
          <w:szCs w:val="22"/>
        </w:rPr>
        <w:t>inn</w:t>
      </w:r>
      <w:r w:rsidRPr="00A72BD3">
        <w:rPr>
          <w:rFonts w:asciiTheme="minorHAnsi" w:hAnsiTheme="minorHAnsi"/>
          <w:szCs w:val="22"/>
        </w:rPr>
        <w:t>es</w:t>
      </w:r>
      <w:r w:rsidRPr="00A72BD3">
        <w:rPr>
          <w:rFonts w:asciiTheme="minorHAnsi" w:hAnsiTheme="minorHAnsi"/>
          <w:spacing w:val="-2"/>
          <w:szCs w:val="22"/>
        </w:rPr>
        <w:t>o</w:t>
      </w:r>
      <w:r w:rsidRPr="00A72BD3">
        <w:rPr>
          <w:rFonts w:asciiTheme="minorHAnsi" w:hAnsiTheme="minorHAnsi"/>
          <w:szCs w:val="22"/>
        </w:rPr>
        <w:t xml:space="preserve">ta </w:t>
      </w:r>
      <w:r w:rsidRPr="00A72BD3">
        <w:rPr>
          <w:rFonts w:asciiTheme="minorHAnsi" w:hAnsiTheme="minorHAnsi"/>
          <w:spacing w:val="-1"/>
          <w:szCs w:val="22"/>
        </w:rPr>
        <w:t>S</w:t>
      </w:r>
      <w:r w:rsidRPr="00A72BD3">
        <w:rPr>
          <w:rFonts w:asciiTheme="minorHAnsi" w:hAnsiTheme="minorHAnsi"/>
          <w:szCs w:val="22"/>
        </w:rPr>
        <w:t>t</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 xml:space="preserve"> </w:t>
      </w:r>
      <w:r w:rsidRPr="00A72BD3">
        <w:rPr>
          <w:rFonts w:asciiTheme="minorHAnsi" w:hAnsiTheme="minorHAnsi"/>
          <w:spacing w:val="-1"/>
          <w:szCs w:val="22"/>
        </w:rPr>
        <w:t>gra</w:t>
      </w:r>
      <w:r w:rsidRPr="00A72BD3">
        <w:rPr>
          <w:rFonts w:asciiTheme="minorHAnsi" w:hAnsiTheme="minorHAnsi"/>
          <w:spacing w:val="-4"/>
          <w:szCs w:val="22"/>
        </w:rPr>
        <w:t>d</w:t>
      </w:r>
      <w:r w:rsidRPr="00A72BD3">
        <w:rPr>
          <w:rFonts w:asciiTheme="minorHAnsi" w:hAnsiTheme="minorHAnsi"/>
          <w:szCs w:val="22"/>
        </w:rPr>
        <w:t>e</w:t>
      </w:r>
      <w:r w:rsidRPr="00A72BD3">
        <w:rPr>
          <w:rFonts w:asciiTheme="minorHAnsi" w:hAnsiTheme="minorHAnsi"/>
          <w:spacing w:val="-1"/>
          <w:szCs w:val="22"/>
        </w:rPr>
        <w:t>-lin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hr</w:t>
      </w:r>
      <w:r w:rsidRPr="00A72BD3">
        <w:rPr>
          <w:rFonts w:asciiTheme="minorHAnsi" w:hAnsiTheme="minorHAnsi"/>
          <w:spacing w:val="1"/>
          <w:szCs w:val="22"/>
        </w:rPr>
        <w:t>o</w:t>
      </w:r>
      <w:r w:rsidRPr="00A72BD3">
        <w:rPr>
          <w:rFonts w:asciiTheme="minorHAnsi" w:hAnsiTheme="minorHAnsi"/>
          <w:spacing w:val="-1"/>
          <w:szCs w:val="22"/>
        </w:rPr>
        <w:t>ugh-</w:t>
      </w:r>
      <w:r w:rsidRPr="00A72BD3">
        <w:rPr>
          <w:rFonts w:asciiTheme="minorHAnsi" w:hAnsiTheme="minorHAnsi"/>
          <w:szCs w:val="22"/>
        </w:rPr>
        <w:t>w</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fl</w:t>
      </w:r>
      <w:r w:rsidRPr="00A72BD3">
        <w:rPr>
          <w:rFonts w:asciiTheme="minorHAnsi" w:hAnsiTheme="minorHAnsi"/>
          <w:spacing w:val="-3"/>
          <w:szCs w:val="22"/>
        </w:rPr>
        <w:t>a</w:t>
      </w:r>
      <w:r w:rsidRPr="00A72BD3">
        <w:rPr>
          <w:rFonts w:asciiTheme="minorHAnsi" w:hAnsiTheme="minorHAnsi"/>
          <w:szCs w:val="22"/>
        </w:rPr>
        <w:t>s</w:t>
      </w:r>
      <w:r w:rsidRPr="00A72BD3">
        <w:rPr>
          <w:rFonts w:asciiTheme="minorHAnsi" w:hAnsiTheme="minorHAnsi"/>
          <w:spacing w:val="-1"/>
          <w:szCs w:val="22"/>
        </w:rPr>
        <w:t>hin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st</w:t>
      </w:r>
      <w:r w:rsidRPr="00A72BD3">
        <w:rPr>
          <w:rFonts w:asciiTheme="minorHAnsi" w:hAnsiTheme="minorHAnsi"/>
          <w:spacing w:val="-1"/>
          <w:szCs w:val="22"/>
        </w:rPr>
        <w:t>a</w:t>
      </w:r>
      <w:r w:rsidRPr="00A72BD3">
        <w:rPr>
          <w:rFonts w:asciiTheme="minorHAnsi" w:hAnsiTheme="minorHAnsi"/>
          <w:spacing w:val="-4"/>
          <w:szCs w:val="22"/>
        </w:rPr>
        <w:t>n</w:t>
      </w:r>
      <w:r w:rsidRPr="00A72BD3">
        <w:rPr>
          <w:rFonts w:asciiTheme="minorHAnsi" w:hAnsiTheme="minorHAnsi"/>
          <w:spacing w:val="-1"/>
          <w:szCs w:val="22"/>
        </w:rPr>
        <w:t>dard</w:t>
      </w:r>
      <w:r w:rsidRPr="00A72BD3">
        <w:rPr>
          <w:rFonts w:asciiTheme="minorHAnsi" w:hAnsiTheme="minorHAnsi"/>
          <w:szCs w:val="22"/>
        </w:rPr>
        <w:t>s.</w:t>
      </w:r>
    </w:p>
    <w:p w14:paraId="0E640380" w14:textId="77777777" w:rsidR="00B40EE5" w:rsidRDefault="00B40EE5" w:rsidP="00B40EE5">
      <w:pPr>
        <w:ind w:left="720" w:hanging="720"/>
        <w:jc w:val="left"/>
        <w:rPr>
          <w:rFonts w:asciiTheme="minorHAnsi" w:hAnsiTheme="minorHAnsi"/>
          <w:szCs w:val="22"/>
        </w:rPr>
      </w:pPr>
      <w:r>
        <w:rPr>
          <w:rFonts w:asciiTheme="minorHAnsi" w:hAnsiTheme="minorHAnsi"/>
          <w:szCs w:val="22"/>
        </w:rPr>
        <w:t>2.1.1.6</w:t>
      </w:r>
      <w:r>
        <w:rPr>
          <w:rFonts w:asciiTheme="minorHAnsi" w:hAnsiTheme="minorHAnsi"/>
          <w:szCs w:val="22"/>
        </w:rPr>
        <w:tab/>
      </w:r>
      <w:r w:rsidRPr="00A72BD3">
        <w:rPr>
          <w:rFonts w:asciiTheme="minorHAnsi" w:hAnsiTheme="minorHAnsi"/>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ha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b</w:t>
      </w:r>
      <w:r w:rsidRPr="00A72BD3">
        <w:rPr>
          <w:rFonts w:asciiTheme="minorHAnsi" w:hAnsiTheme="minorHAnsi"/>
          <w:szCs w:val="22"/>
        </w:rPr>
        <w:t>een</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pacing w:val="-2"/>
          <w:szCs w:val="22"/>
        </w:rPr>
        <w:t>k</w:t>
      </w:r>
      <w:r w:rsidRPr="00A72BD3">
        <w:rPr>
          <w:rFonts w:asciiTheme="minorHAnsi" w:hAnsiTheme="minorHAnsi"/>
          <w:szCs w:val="22"/>
        </w:rPr>
        <w:t xml:space="preserve">eted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zCs w:val="22"/>
        </w:rPr>
        <w:t>te</w:t>
      </w:r>
      <w:r w:rsidRPr="00A72BD3">
        <w:rPr>
          <w:rFonts w:asciiTheme="minorHAnsi" w:hAnsiTheme="minorHAnsi"/>
          <w:spacing w:val="-1"/>
          <w:szCs w:val="22"/>
        </w:rPr>
        <w:t>nd</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u</w:t>
      </w:r>
      <w:r w:rsidRPr="00A72BD3">
        <w:rPr>
          <w:rFonts w:asciiTheme="minorHAnsi" w:hAnsiTheme="minorHAnsi"/>
          <w:szCs w:val="22"/>
        </w:rPr>
        <w:t>se</w:t>
      </w:r>
      <w:r w:rsidRPr="00A72BD3">
        <w:rPr>
          <w:rFonts w:asciiTheme="minorHAnsi" w:hAnsiTheme="minorHAnsi"/>
          <w:spacing w:val="1"/>
          <w:szCs w:val="22"/>
        </w:rPr>
        <w:t xml:space="preserve"> </w:t>
      </w:r>
      <w:r w:rsidRPr="00A72BD3">
        <w:rPr>
          <w:rFonts w:asciiTheme="minorHAnsi" w:hAnsiTheme="minorHAnsi"/>
          <w:spacing w:val="-3"/>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3"/>
          <w:szCs w:val="22"/>
        </w:rPr>
        <w:t>j</w:t>
      </w:r>
      <w:r w:rsidRPr="00A72BD3">
        <w:rPr>
          <w:rFonts w:asciiTheme="minorHAnsi" w:hAnsiTheme="minorHAnsi"/>
          <w:szCs w:val="22"/>
        </w:rPr>
        <w:t>ect</w:t>
      </w:r>
      <w:r w:rsidRPr="00A72BD3">
        <w:rPr>
          <w:rFonts w:asciiTheme="minorHAnsi" w:hAnsiTheme="minorHAnsi"/>
          <w:spacing w:val="-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l</w:t>
      </w:r>
      <w:r w:rsidRPr="00A72BD3">
        <w:rPr>
          <w:rFonts w:asciiTheme="minorHAnsi" w:hAnsiTheme="minorHAnsi"/>
          <w:spacing w:val="-2"/>
          <w:szCs w:val="22"/>
        </w:rPr>
        <w:t>e</w:t>
      </w:r>
      <w:r w:rsidRPr="00A72BD3">
        <w:rPr>
          <w:rFonts w:asciiTheme="minorHAnsi" w:hAnsiTheme="minorHAnsi"/>
          <w:szCs w:val="22"/>
        </w:rPr>
        <w:t>ss t</w:t>
      </w:r>
      <w:r w:rsidRPr="00A72BD3">
        <w:rPr>
          <w:rFonts w:asciiTheme="minorHAnsi" w:hAnsiTheme="minorHAnsi"/>
          <w:spacing w:val="-1"/>
          <w:szCs w:val="22"/>
        </w:rPr>
        <w:t>ha</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ten</w:t>
      </w:r>
      <w:r w:rsidRPr="00A72BD3">
        <w:rPr>
          <w:rFonts w:asciiTheme="minorHAnsi" w:hAnsiTheme="minorHAnsi"/>
          <w:spacing w:val="-1"/>
          <w:szCs w:val="22"/>
        </w:rPr>
        <w:t xml:space="preserve"> </w:t>
      </w:r>
      <w:r w:rsidRPr="00A72BD3">
        <w:rPr>
          <w:rFonts w:asciiTheme="minorHAnsi" w:hAnsiTheme="minorHAnsi"/>
          <w:spacing w:val="-3"/>
          <w:szCs w:val="22"/>
        </w:rPr>
        <w:t>(</w:t>
      </w:r>
      <w:r w:rsidRPr="00A72BD3">
        <w:rPr>
          <w:rFonts w:asciiTheme="minorHAnsi" w:hAnsiTheme="minorHAnsi"/>
          <w:szCs w:val="22"/>
        </w:rPr>
        <w:t>1</w:t>
      </w:r>
      <w:r w:rsidRPr="00A72BD3">
        <w:rPr>
          <w:rFonts w:asciiTheme="minorHAnsi" w:hAnsiTheme="minorHAnsi"/>
          <w:spacing w:val="-2"/>
          <w:szCs w:val="22"/>
        </w:rPr>
        <w:t>0</w:t>
      </w:r>
      <w:r w:rsidRPr="00A72BD3">
        <w:rPr>
          <w:rFonts w:asciiTheme="minorHAnsi" w:hAnsiTheme="minorHAnsi"/>
          <w:szCs w:val="22"/>
        </w:rPr>
        <w:t xml:space="preserve">) </w:t>
      </w:r>
      <w:r w:rsidRPr="00A72BD3">
        <w:rPr>
          <w:rFonts w:asciiTheme="minorHAnsi" w:hAnsiTheme="minorHAnsi"/>
          <w:spacing w:val="-2"/>
          <w:szCs w:val="22"/>
        </w:rPr>
        <w:t>y</w:t>
      </w:r>
      <w:r w:rsidRPr="00A72BD3">
        <w:rPr>
          <w:rFonts w:asciiTheme="minorHAnsi" w:hAnsiTheme="minorHAnsi"/>
          <w:szCs w:val="22"/>
        </w:rPr>
        <w:t>e</w:t>
      </w:r>
      <w:r w:rsidRPr="00A72BD3">
        <w:rPr>
          <w:rFonts w:asciiTheme="minorHAnsi" w:hAnsiTheme="minorHAnsi"/>
          <w:spacing w:val="-1"/>
          <w:szCs w:val="22"/>
        </w:rPr>
        <w:t>ar</w:t>
      </w:r>
      <w:r w:rsidRPr="00A72BD3">
        <w:rPr>
          <w:rFonts w:asciiTheme="minorHAnsi" w:hAnsiTheme="minorHAnsi"/>
          <w:spacing w:val="-3"/>
          <w:szCs w:val="22"/>
        </w:rPr>
        <w:t>s</w:t>
      </w:r>
      <w:r w:rsidRPr="00A72BD3">
        <w:rPr>
          <w:rFonts w:asciiTheme="minorHAnsi" w:hAnsiTheme="minorHAnsi"/>
          <w:szCs w:val="22"/>
        </w:rPr>
        <w:t>.</w:t>
      </w:r>
    </w:p>
    <w:p w14:paraId="2DE709D6" w14:textId="77777777" w:rsidR="00B40EE5" w:rsidRDefault="00B40EE5" w:rsidP="00B40EE5">
      <w:pPr>
        <w:ind w:left="540" w:hanging="540"/>
        <w:jc w:val="left"/>
        <w:rPr>
          <w:rFonts w:asciiTheme="minorHAnsi" w:hAnsiTheme="minorHAnsi"/>
          <w:szCs w:val="22"/>
        </w:rPr>
      </w:pPr>
      <w:r>
        <w:rPr>
          <w:rFonts w:asciiTheme="minorHAnsi" w:hAnsiTheme="minorHAnsi"/>
          <w:szCs w:val="22"/>
        </w:rPr>
        <w:t>2.1.2</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1"/>
          <w:szCs w:val="22"/>
        </w:rPr>
        <w:t>inf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c</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s</w:t>
      </w:r>
      <w:r w:rsidRPr="00A72BD3">
        <w:rPr>
          <w:rFonts w:asciiTheme="minorHAnsi" w:hAnsiTheme="minorHAnsi"/>
          <w:szCs w:val="22"/>
        </w:rPr>
        <w:t>:</w:t>
      </w:r>
      <w:r>
        <w:rPr>
          <w:rFonts w:asciiTheme="minorHAnsi" w:hAnsiTheme="minorHAnsi"/>
          <w:szCs w:val="22"/>
        </w:rPr>
        <w:t xml:space="preserve"> </w:t>
      </w:r>
      <w:r w:rsidRPr="00A72BD3">
        <w:rPr>
          <w:rFonts w:asciiTheme="minorHAnsi" w:hAnsiTheme="minorHAnsi"/>
          <w:szCs w:val="22"/>
        </w:rPr>
        <w:t>The product must have a reinforcing component which is integral to the waterproofing component.</w:t>
      </w:r>
      <w:r>
        <w:rPr>
          <w:rFonts w:asciiTheme="minorHAnsi" w:hAnsiTheme="minorHAnsi"/>
          <w:szCs w:val="22"/>
        </w:rPr>
        <w:t xml:space="preserve">  </w:t>
      </w:r>
      <w:r w:rsidRPr="00A72BD3">
        <w:rPr>
          <w:rFonts w:asciiTheme="minorHAnsi" w:hAnsiTheme="minorHAnsi"/>
          <w:szCs w:val="22"/>
        </w:rPr>
        <w:t>Hot Fluid Applied Rubberized Asphalt Waterproofing System: A double layer of hot fluid-applied rubberized asphalt with a reinforcing sheet sandwiched between.</w:t>
      </w:r>
    </w:p>
    <w:p w14:paraId="13712366" w14:textId="77777777" w:rsidR="00B40EE5" w:rsidRDefault="0018649A" w:rsidP="00B40EE5">
      <w:pPr>
        <w:ind w:left="540" w:hanging="540"/>
        <w:jc w:val="left"/>
        <w:rPr>
          <w:rFonts w:asciiTheme="minorHAnsi" w:hAnsiTheme="minorHAnsi"/>
          <w:szCs w:val="22"/>
        </w:rPr>
      </w:pPr>
      <w:r>
        <w:rPr>
          <w:szCs w:val="22"/>
        </w:rPr>
        <w:t>2.1.3</w:t>
      </w:r>
      <w:r>
        <w:rPr>
          <w:szCs w:val="22"/>
        </w:rPr>
        <w:tab/>
      </w:r>
      <w:r w:rsidRPr="00A72BD3">
        <w:rPr>
          <w:rFonts w:asciiTheme="minorHAnsi" w:hAnsiTheme="minorHAnsi"/>
          <w:spacing w:val="1"/>
          <w:szCs w:val="22"/>
        </w:rPr>
        <w:t>P</w:t>
      </w:r>
      <w:r w:rsidRPr="00A72BD3">
        <w:rPr>
          <w:rFonts w:asciiTheme="minorHAnsi" w:hAnsiTheme="minorHAnsi"/>
          <w:spacing w:val="-1"/>
          <w:szCs w:val="22"/>
        </w:rPr>
        <w:t>h</w:t>
      </w:r>
      <w:r w:rsidRPr="00A72BD3">
        <w:rPr>
          <w:rFonts w:asciiTheme="minorHAnsi" w:hAnsiTheme="minorHAnsi"/>
          <w:szCs w:val="22"/>
        </w:rPr>
        <w:t>ys</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l</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ty</w:t>
      </w:r>
      <w:r w:rsidRPr="00A72BD3">
        <w:rPr>
          <w:rFonts w:asciiTheme="minorHAnsi" w:hAnsiTheme="minorHAnsi"/>
          <w:spacing w:val="-1"/>
          <w:szCs w:val="22"/>
        </w:rPr>
        <w:t xml:space="preserve"> </w:t>
      </w:r>
      <w:r w:rsidRPr="00A72BD3">
        <w:rPr>
          <w:rFonts w:asciiTheme="minorHAnsi" w:hAnsiTheme="minorHAnsi"/>
          <w:szCs w:val="22"/>
        </w:rPr>
        <w:t>Re</w:t>
      </w:r>
      <w:r w:rsidRPr="00A72BD3">
        <w:rPr>
          <w:rFonts w:asciiTheme="minorHAnsi" w:hAnsiTheme="minorHAnsi"/>
          <w:spacing w:val="-1"/>
          <w:szCs w:val="22"/>
        </w:rPr>
        <w:t>quir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s</w:t>
      </w:r>
      <w:r w:rsidRPr="00A72BD3">
        <w:rPr>
          <w:rFonts w:asciiTheme="minorHAnsi" w:hAnsiTheme="minorHAnsi"/>
          <w:szCs w:val="22"/>
        </w:rPr>
        <w:t>:</w:t>
      </w:r>
      <w:r w:rsidRPr="00A72BD3">
        <w:rPr>
          <w:rFonts w:asciiTheme="minorHAnsi" w:hAnsiTheme="minorHAnsi"/>
          <w:spacing w:val="48"/>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4"/>
          <w:szCs w:val="22"/>
        </w:rPr>
        <w:t>'</w:t>
      </w:r>
      <w:r w:rsidRPr="00A72BD3">
        <w:rPr>
          <w:rFonts w:asciiTheme="minorHAnsi" w:hAnsiTheme="minorHAnsi"/>
          <w:szCs w:val="22"/>
        </w:rPr>
        <w:t>s st</w:t>
      </w:r>
      <w:r w:rsidRPr="00A72BD3">
        <w:rPr>
          <w:rFonts w:asciiTheme="minorHAnsi" w:hAnsiTheme="minorHAnsi"/>
          <w:spacing w:val="-1"/>
          <w:szCs w:val="22"/>
        </w:rPr>
        <w:t>andar</w:t>
      </w:r>
      <w:r w:rsidRPr="00A72BD3">
        <w:rPr>
          <w:rFonts w:asciiTheme="minorHAnsi" w:hAnsiTheme="minorHAnsi"/>
          <w:szCs w:val="22"/>
        </w:rPr>
        <w:t>d</w:t>
      </w:r>
      <w:r w:rsidRPr="00A72BD3">
        <w:rPr>
          <w:rFonts w:asciiTheme="minorHAnsi" w:hAnsiTheme="minorHAnsi"/>
          <w:spacing w:val="-1"/>
          <w:szCs w:val="22"/>
        </w:rPr>
        <w:t xml:space="preserve"> 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w:t>
      </w:r>
      <w:r w:rsidRPr="00A72BD3">
        <w:rPr>
          <w:rFonts w:asciiTheme="minorHAnsi" w:hAnsiTheme="minorHAnsi"/>
          <w:spacing w:val="-3"/>
          <w:szCs w:val="22"/>
        </w:rPr>
        <w:t>a</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 xml:space="preserve"> m</w:t>
      </w:r>
      <w:r w:rsidRPr="00A72BD3">
        <w:rPr>
          <w:rFonts w:asciiTheme="minorHAnsi" w:hAnsiTheme="minorHAnsi"/>
          <w:spacing w:val="-1"/>
          <w:szCs w:val="22"/>
        </w:rPr>
        <w:t>u</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2"/>
          <w:szCs w:val="22"/>
        </w:rPr>
        <w:t>e</w:t>
      </w:r>
      <w:r w:rsidRPr="00A72BD3">
        <w:rPr>
          <w:rFonts w:asciiTheme="minorHAnsi" w:hAnsiTheme="minorHAnsi"/>
          <w:szCs w:val="22"/>
        </w:rPr>
        <w:t>xc</w:t>
      </w:r>
      <w:r w:rsidRPr="00A72BD3">
        <w:rPr>
          <w:rFonts w:asciiTheme="minorHAnsi" w:hAnsiTheme="minorHAnsi"/>
          <w:spacing w:val="-2"/>
          <w:szCs w:val="22"/>
        </w:rPr>
        <w:t>e</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pacing w:val="-3"/>
          <w:szCs w:val="22"/>
        </w:rPr>
        <w:t>l</w:t>
      </w:r>
      <w:r w:rsidRPr="00A72BD3">
        <w:rPr>
          <w:rFonts w:asciiTheme="minorHAnsi" w:hAnsiTheme="minorHAnsi"/>
          <w:spacing w:val="1"/>
          <w:szCs w:val="22"/>
        </w:rPr>
        <w:t>o</w:t>
      </w:r>
      <w:r w:rsidRPr="00A72BD3">
        <w:rPr>
          <w:rFonts w:asciiTheme="minorHAnsi" w:hAnsiTheme="minorHAnsi"/>
          <w:szCs w:val="22"/>
        </w:rPr>
        <w:t>w</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ph</w:t>
      </w:r>
      <w:r w:rsidRPr="00A72BD3">
        <w:rPr>
          <w:rFonts w:asciiTheme="minorHAnsi" w:hAnsiTheme="minorHAnsi"/>
          <w:spacing w:val="-2"/>
          <w:szCs w:val="22"/>
        </w:rPr>
        <w:t>y</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1"/>
          <w:szCs w:val="22"/>
        </w:rPr>
        <w:t>al pr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2"/>
          <w:szCs w:val="22"/>
        </w:rPr>
        <w:t>e</w:t>
      </w:r>
      <w:r w:rsidRPr="00A72BD3">
        <w:rPr>
          <w:rFonts w:asciiTheme="minorHAnsi" w:hAnsiTheme="minorHAnsi"/>
          <w:szCs w:val="22"/>
        </w:rPr>
        <w:t xml:space="preserve">s </w:t>
      </w:r>
      <w:r w:rsidRPr="00A72BD3">
        <w:rPr>
          <w:rFonts w:asciiTheme="minorHAnsi" w:hAnsiTheme="minorHAnsi"/>
          <w:spacing w:val="-1"/>
          <w:szCs w:val="22"/>
        </w:rPr>
        <w:t>u</w:t>
      </w:r>
      <w:r w:rsidRPr="00A72BD3">
        <w:rPr>
          <w:rFonts w:asciiTheme="minorHAnsi" w:hAnsiTheme="minorHAnsi"/>
          <w:szCs w:val="22"/>
        </w:rPr>
        <w:t>s</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2"/>
          <w:szCs w:val="22"/>
        </w:rPr>
        <w:t xml:space="preserve"> t</w:t>
      </w:r>
      <w:r w:rsidRPr="00A72BD3">
        <w:rPr>
          <w:rFonts w:asciiTheme="minorHAnsi" w:hAnsiTheme="minorHAnsi"/>
          <w:szCs w:val="22"/>
        </w:rPr>
        <w:t>est</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pacing w:val="-1"/>
          <w:szCs w:val="22"/>
        </w:rPr>
        <w:t>d</w:t>
      </w:r>
      <w:r w:rsidRPr="00A72BD3">
        <w:rPr>
          <w:rFonts w:asciiTheme="minorHAnsi" w:hAnsiTheme="minorHAnsi"/>
          <w:szCs w:val="22"/>
        </w:rPr>
        <w:t xml:space="preserve">s </w:t>
      </w:r>
      <w:r w:rsidRPr="00A72BD3">
        <w:rPr>
          <w:rFonts w:asciiTheme="minorHAnsi" w:hAnsiTheme="minorHAnsi"/>
          <w:spacing w:val="-1"/>
          <w:szCs w:val="22"/>
        </w:rPr>
        <w:t>li</w:t>
      </w:r>
      <w:r w:rsidRPr="00A72BD3">
        <w:rPr>
          <w:rFonts w:asciiTheme="minorHAnsi" w:hAnsiTheme="minorHAnsi"/>
          <w:spacing w:val="-3"/>
          <w:szCs w:val="22"/>
        </w:rPr>
        <w:t>s</w:t>
      </w:r>
      <w:r w:rsidRPr="00A72BD3">
        <w:rPr>
          <w:rFonts w:asciiTheme="minorHAnsi" w:hAnsiTheme="minorHAnsi"/>
          <w:szCs w:val="22"/>
        </w:rPr>
        <w:t>te</w:t>
      </w:r>
      <w:r w:rsidRPr="00A72BD3">
        <w:rPr>
          <w:rFonts w:asciiTheme="minorHAnsi" w:hAnsiTheme="minorHAnsi"/>
          <w:spacing w:val="-1"/>
          <w:szCs w:val="22"/>
        </w:rPr>
        <w:t>d</w:t>
      </w:r>
      <w:r w:rsidRPr="00A72BD3">
        <w:rPr>
          <w:rFonts w:asciiTheme="minorHAnsi" w:hAnsiTheme="minorHAnsi"/>
          <w:szCs w:val="22"/>
        </w:rPr>
        <w:t>.</w:t>
      </w:r>
    </w:p>
    <w:tbl>
      <w:tblPr>
        <w:tblW w:w="0" w:type="auto"/>
        <w:tblInd w:w="1112" w:type="dxa"/>
        <w:tblLayout w:type="fixed"/>
        <w:tblCellMar>
          <w:left w:w="0" w:type="dxa"/>
          <w:right w:w="0" w:type="dxa"/>
        </w:tblCellMar>
        <w:tblLook w:val="0000" w:firstRow="0" w:lastRow="0" w:firstColumn="0" w:lastColumn="0" w:noHBand="0" w:noVBand="0"/>
      </w:tblPr>
      <w:tblGrid>
        <w:gridCol w:w="3646"/>
        <w:gridCol w:w="2078"/>
        <w:gridCol w:w="2556"/>
      </w:tblGrid>
      <w:tr w:rsidR="0018649A" w:rsidRPr="006202BD" w14:paraId="50D7BA45" w14:textId="77777777" w:rsidTr="001F4718">
        <w:trPr>
          <w:trHeight w:hRule="exact" w:val="718"/>
        </w:trPr>
        <w:tc>
          <w:tcPr>
            <w:tcW w:w="3646" w:type="dxa"/>
            <w:tcBorders>
              <w:top w:val="single" w:sz="4" w:space="0" w:color="000000"/>
              <w:left w:val="single" w:sz="4" w:space="0" w:color="000000"/>
              <w:bottom w:val="single" w:sz="4" w:space="0" w:color="000000"/>
              <w:right w:val="single" w:sz="4" w:space="0" w:color="000000"/>
            </w:tcBorders>
          </w:tcPr>
          <w:p w14:paraId="7667AC8F" w14:textId="77777777" w:rsidR="0018649A" w:rsidRPr="006202BD" w:rsidRDefault="0018649A" w:rsidP="001F4718">
            <w:pPr>
              <w:pStyle w:val="TableParagraph"/>
              <w:kinsoku w:val="0"/>
              <w:overflowPunct w:val="0"/>
              <w:spacing w:before="1"/>
              <w:ind w:left="951"/>
            </w:pPr>
            <w:r w:rsidRPr="00A72BD3">
              <w:rPr>
                <w:rFonts w:cs="Calibri"/>
                <w:b/>
                <w:bCs/>
                <w:spacing w:val="-1"/>
              </w:rPr>
              <w:t>P</w:t>
            </w:r>
            <w:r w:rsidRPr="00A72BD3">
              <w:rPr>
                <w:rFonts w:cs="Calibri"/>
                <w:b/>
                <w:bCs/>
              </w:rPr>
              <w:t>h</w:t>
            </w:r>
            <w:r w:rsidRPr="00A72BD3">
              <w:rPr>
                <w:rFonts w:cs="Calibri"/>
                <w:b/>
                <w:bCs/>
                <w:spacing w:val="-1"/>
              </w:rPr>
              <w:t>y</w:t>
            </w:r>
            <w:r w:rsidRPr="00A72BD3">
              <w:rPr>
                <w:rFonts w:cs="Calibri"/>
                <w:b/>
                <w:bCs/>
              </w:rPr>
              <w:t>s</w:t>
            </w:r>
            <w:r w:rsidRPr="00A72BD3">
              <w:rPr>
                <w:rFonts w:cs="Calibri"/>
                <w:b/>
                <w:bCs/>
                <w:spacing w:val="1"/>
              </w:rPr>
              <w:t>i</w:t>
            </w:r>
            <w:r w:rsidRPr="00A72BD3">
              <w:rPr>
                <w:rFonts w:cs="Calibri"/>
                <w:b/>
                <w:bCs/>
              </w:rPr>
              <w:t>c</w:t>
            </w:r>
            <w:r w:rsidRPr="00A72BD3">
              <w:rPr>
                <w:rFonts w:cs="Calibri"/>
                <w:b/>
                <w:bCs/>
                <w:spacing w:val="-1"/>
              </w:rPr>
              <w:t>a</w:t>
            </w:r>
            <w:r w:rsidRPr="00A72BD3">
              <w:rPr>
                <w:rFonts w:cs="Calibri"/>
                <w:b/>
                <w:bCs/>
              </w:rPr>
              <w:t>l</w:t>
            </w:r>
            <w:r w:rsidRPr="00A72BD3">
              <w:rPr>
                <w:rFonts w:cs="Calibri"/>
                <w:b/>
                <w:bCs/>
                <w:spacing w:val="-7"/>
              </w:rPr>
              <w:t xml:space="preserve"> </w:t>
            </w:r>
            <w:r w:rsidRPr="00A72BD3">
              <w:rPr>
                <w:rFonts w:cs="Calibri"/>
                <w:b/>
                <w:bCs/>
                <w:spacing w:val="-1"/>
              </w:rPr>
              <w:t>P</w:t>
            </w:r>
            <w:r w:rsidRPr="00A72BD3">
              <w:rPr>
                <w:rFonts w:cs="Calibri"/>
                <w:b/>
                <w:bCs/>
                <w:spacing w:val="1"/>
              </w:rPr>
              <w:t>r</w:t>
            </w:r>
            <w:r w:rsidRPr="00A72BD3">
              <w:rPr>
                <w:rFonts w:cs="Calibri"/>
                <w:b/>
                <w:bCs/>
                <w:spacing w:val="-2"/>
              </w:rPr>
              <w:t>o</w:t>
            </w:r>
            <w:r w:rsidRPr="00A72BD3">
              <w:rPr>
                <w:rFonts w:cs="Calibri"/>
                <w:b/>
                <w:bCs/>
              </w:rPr>
              <w:t>p</w:t>
            </w:r>
            <w:r w:rsidRPr="00A72BD3">
              <w:rPr>
                <w:rFonts w:cs="Calibri"/>
                <w:b/>
                <w:bCs/>
                <w:spacing w:val="-1"/>
              </w:rPr>
              <w:t>e</w:t>
            </w:r>
            <w:r w:rsidRPr="00A72BD3">
              <w:rPr>
                <w:rFonts w:cs="Calibri"/>
                <w:b/>
                <w:bCs/>
                <w:spacing w:val="1"/>
              </w:rPr>
              <w:t>r</w:t>
            </w:r>
            <w:r w:rsidRPr="00A72BD3">
              <w:rPr>
                <w:rFonts w:cs="Calibri"/>
                <w:b/>
                <w:bCs/>
              </w:rPr>
              <w:t>ty</w:t>
            </w:r>
          </w:p>
        </w:tc>
        <w:tc>
          <w:tcPr>
            <w:tcW w:w="2078" w:type="dxa"/>
            <w:tcBorders>
              <w:top w:val="single" w:sz="4" w:space="0" w:color="000000"/>
              <w:left w:val="single" w:sz="4" w:space="0" w:color="000000"/>
              <w:bottom w:val="single" w:sz="4" w:space="0" w:color="000000"/>
              <w:right w:val="single" w:sz="4" w:space="0" w:color="000000"/>
            </w:tcBorders>
          </w:tcPr>
          <w:p w14:paraId="0253E61C" w14:textId="77777777" w:rsidR="0018649A" w:rsidRPr="006202BD" w:rsidRDefault="0018649A" w:rsidP="001F4718">
            <w:pPr>
              <w:pStyle w:val="TableParagraph"/>
              <w:kinsoku w:val="0"/>
              <w:overflowPunct w:val="0"/>
              <w:spacing w:before="1"/>
              <w:ind w:left="378"/>
            </w:pPr>
            <w:r w:rsidRPr="00A72BD3">
              <w:rPr>
                <w:rFonts w:cs="Calibri"/>
                <w:b/>
                <w:bCs/>
                <w:spacing w:val="1"/>
              </w:rPr>
              <w:t>T</w:t>
            </w:r>
            <w:r w:rsidRPr="00A72BD3">
              <w:rPr>
                <w:rFonts w:cs="Calibri"/>
                <w:b/>
                <w:bCs/>
                <w:spacing w:val="-1"/>
              </w:rPr>
              <w:t>e</w:t>
            </w:r>
            <w:r w:rsidRPr="00A72BD3">
              <w:rPr>
                <w:rFonts w:cs="Calibri"/>
                <w:b/>
                <w:bCs/>
              </w:rPr>
              <w:t>st</w:t>
            </w:r>
            <w:r w:rsidRPr="00A72BD3">
              <w:rPr>
                <w:rFonts w:cs="Calibri"/>
                <w:b/>
                <w:bCs/>
                <w:spacing w:val="-6"/>
              </w:rPr>
              <w:t xml:space="preserve"> </w:t>
            </w:r>
            <w:r w:rsidRPr="00A72BD3">
              <w:rPr>
                <w:rFonts w:cs="Calibri"/>
                <w:b/>
                <w:bCs/>
                <w:spacing w:val="-1"/>
              </w:rPr>
              <w:t>Me</w:t>
            </w:r>
            <w:r w:rsidRPr="00A72BD3">
              <w:rPr>
                <w:rFonts w:cs="Calibri"/>
                <w:b/>
                <w:bCs/>
              </w:rPr>
              <w:t>thod</w:t>
            </w:r>
          </w:p>
        </w:tc>
        <w:tc>
          <w:tcPr>
            <w:tcW w:w="2556" w:type="dxa"/>
            <w:tcBorders>
              <w:top w:val="single" w:sz="4" w:space="0" w:color="000000"/>
              <w:left w:val="single" w:sz="4" w:space="0" w:color="000000"/>
              <w:bottom w:val="single" w:sz="4" w:space="0" w:color="000000"/>
              <w:right w:val="single" w:sz="4" w:space="0" w:color="000000"/>
            </w:tcBorders>
          </w:tcPr>
          <w:p w14:paraId="67AF72E5" w14:textId="77777777" w:rsidR="0018649A" w:rsidRPr="006202BD" w:rsidRDefault="0018649A" w:rsidP="001F4718">
            <w:pPr>
              <w:pStyle w:val="TableParagraph"/>
              <w:kinsoku w:val="0"/>
              <w:overflowPunct w:val="0"/>
              <w:spacing w:before="1"/>
              <w:ind w:left="493" w:right="743" w:firstLine="163"/>
            </w:pPr>
            <w:r w:rsidRPr="00A72BD3">
              <w:rPr>
                <w:rFonts w:cs="Calibri"/>
                <w:b/>
                <w:bCs/>
                <w:spacing w:val="-1"/>
              </w:rPr>
              <w:t>M</w:t>
            </w:r>
            <w:r w:rsidRPr="00A72BD3">
              <w:rPr>
                <w:rFonts w:cs="Calibri"/>
                <w:b/>
                <w:bCs/>
                <w:spacing w:val="1"/>
              </w:rPr>
              <w:t>i</w:t>
            </w:r>
            <w:r w:rsidRPr="00A72BD3">
              <w:rPr>
                <w:rFonts w:cs="Calibri"/>
                <w:b/>
                <w:bCs/>
              </w:rPr>
              <w:t>n</w:t>
            </w:r>
            <w:r w:rsidRPr="00A72BD3">
              <w:rPr>
                <w:rFonts w:cs="Calibri"/>
                <w:b/>
                <w:bCs/>
                <w:spacing w:val="1"/>
              </w:rPr>
              <w:t>i</w:t>
            </w:r>
            <w:r w:rsidRPr="00A72BD3">
              <w:rPr>
                <w:rFonts w:cs="Calibri"/>
                <w:b/>
                <w:bCs/>
                <w:spacing w:val="-1"/>
              </w:rPr>
              <w:t>m</w:t>
            </w:r>
            <w:r w:rsidRPr="00A72BD3">
              <w:rPr>
                <w:rFonts w:cs="Calibri"/>
                <w:b/>
                <w:bCs/>
              </w:rPr>
              <w:t xml:space="preserve">um </w:t>
            </w:r>
            <w:r w:rsidRPr="00A72BD3">
              <w:rPr>
                <w:rFonts w:cs="Calibri"/>
                <w:b/>
                <w:bCs/>
                <w:spacing w:val="-1"/>
              </w:rPr>
              <w:t>Re</w:t>
            </w:r>
            <w:r w:rsidRPr="00A72BD3">
              <w:rPr>
                <w:rFonts w:cs="Calibri"/>
                <w:b/>
                <w:bCs/>
              </w:rPr>
              <w:t>qu</w:t>
            </w:r>
            <w:r w:rsidRPr="00A72BD3">
              <w:rPr>
                <w:rFonts w:cs="Calibri"/>
                <w:b/>
                <w:bCs/>
                <w:spacing w:val="1"/>
              </w:rPr>
              <w:t>ir</w:t>
            </w:r>
            <w:r w:rsidRPr="00A72BD3">
              <w:rPr>
                <w:rFonts w:cs="Calibri"/>
                <w:b/>
                <w:bCs/>
                <w:spacing w:val="-1"/>
              </w:rPr>
              <w:t>eme</w:t>
            </w:r>
            <w:r w:rsidRPr="00A72BD3">
              <w:rPr>
                <w:rFonts w:cs="Calibri"/>
                <w:b/>
                <w:bCs/>
              </w:rPr>
              <w:t>nt</w:t>
            </w:r>
          </w:p>
        </w:tc>
      </w:tr>
      <w:tr w:rsidR="0018649A" w:rsidRPr="006202BD" w14:paraId="2BDB2CD6" w14:textId="77777777" w:rsidTr="001F4718">
        <w:trPr>
          <w:trHeight w:hRule="exact" w:val="936"/>
        </w:trPr>
        <w:tc>
          <w:tcPr>
            <w:tcW w:w="3646" w:type="dxa"/>
            <w:tcBorders>
              <w:top w:val="single" w:sz="4" w:space="0" w:color="000000"/>
              <w:left w:val="single" w:sz="4" w:space="0" w:color="000000"/>
              <w:bottom w:val="single" w:sz="4" w:space="0" w:color="000000"/>
              <w:right w:val="single" w:sz="4" w:space="0" w:color="000000"/>
            </w:tcBorders>
          </w:tcPr>
          <w:p w14:paraId="7F11DC4D" w14:textId="77777777" w:rsidR="0018649A" w:rsidRPr="006202BD" w:rsidRDefault="0018649A" w:rsidP="001F4718">
            <w:pPr>
              <w:pStyle w:val="TableParagraph"/>
              <w:kinsoku w:val="0"/>
              <w:overflowPunct w:val="0"/>
              <w:spacing w:line="267" w:lineRule="exact"/>
              <w:ind w:left="102"/>
            </w:pPr>
            <w:r w:rsidRPr="00A72BD3">
              <w:rPr>
                <w:rFonts w:cs="Calibri"/>
              </w:rPr>
              <w:t>W</w:t>
            </w:r>
            <w:r w:rsidRPr="00A72BD3">
              <w:rPr>
                <w:rFonts w:cs="Calibri"/>
                <w:spacing w:val="-1"/>
              </w:rPr>
              <w:t>a</w:t>
            </w:r>
            <w:r w:rsidRPr="00A72BD3">
              <w:rPr>
                <w:rFonts w:cs="Calibri"/>
              </w:rPr>
              <w:t>ter</w:t>
            </w:r>
            <w:r w:rsidRPr="00A72BD3">
              <w:rPr>
                <w:rFonts w:cs="Calibri"/>
                <w:spacing w:val="-2"/>
              </w:rPr>
              <w:t xml:space="preserve"> </w:t>
            </w:r>
            <w:r w:rsidRPr="00A72BD3">
              <w:rPr>
                <w:rFonts w:cs="Calibri"/>
                <w:spacing w:val="1"/>
              </w:rPr>
              <w:t>v</w:t>
            </w:r>
            <w:r w:rsidRPr="00A72BD3">
              <w:rPr>
                <w:rFonts w:cs="Calibri"/>
                <w:spacing w:val="-1"/>
              </w:rPr>
              <w:t>a</w:t>
            </w:r>
            <w:r w:rsidRPr="00A72BD3">
              <w:rPr>
                <w:rFonts w:cs="Calibri"/>
                <w:spacing w:val="-4"/>
              </w:rPr>
              <w:t>p</w:t>
            </w:r>
            <w:r w:rsidRPr="00A72BD3">
              <w:rPr>
                <w:rFonts w:cs="Calibri"/>
                <w:spacing w:val="1"/>
              </w:rPr>
              <w:t>o</w:t>
            </w:r>
            <w:r w:rsidRPr="00A72BD3">
              <w:rPr>
                <w:rFonts w:cs="Calibri"/>
              </w:rPr>
              <w:t xml:space="preserve">r </w:t>
            </w:r>
            <w:r w:rsidRPr="00A72BD3">
              <w:rPr>
                <w:rFonts w:cs="Calibri"/>
                <w:spacing w:val="-1"/>
              </w:rPr>
              <w:t>p</w:t>
            </w:r>
            <w:r w:rsidRPr="00A72BD3">
              <w:rPr>
                <w:rFonts w:cs="Calibri"/>
              </w:rPr>
              <w:t>e</w:t>
            </w:r>
            <w:r w:rsidRPr="00A72BD3">
              <w:rPr>
                <w:rFonts w:cs="Calibri"/>
                <w:spacing w:val="-3"/>
              </w:rPr>
              <w:t>r</w:t>
            </w:r>
            <w:r w:rsidRPr="00A72BD3">
              <w:rPr>
                <w:rFonts w:cs="Calibri"/>
                <w:spacing w:val="1"/>
              </w:rPr>
              <w:t>m</w:t>
            </w:r>
            <w:r w:rsidRPr="00A72BD3">
              <w:rPr>
                <w:rFonts w:cs="Calibri"/>
                <w:spacing w:val="-2"/>
              </w:rPr>
              <w:t>e</w:t>
            </w:r>
            <w:r w:rsidRPr="00A72BD3">
              <w:rPr>
                <w:rFonts w:cs="Calibri"/>
                <w:spacing w:val="-1"/>
              </w:rPr>
              <w:t>abili</w:t>
            </w:r>
            <w:r w:rsidRPr="00A72BD3">
              <w:rPr>
                <w:rFonts w:cs="Calibri"/>
              </w:rPr>
              <w:t>ty</w:t>
            </w:r>
          </w:p>
        </w:tc>
        <w:tc>
          <w:tcPr>
            <w:tcW w:w="2078" w:type="dxa"/>
            <w:tcBorders>
              <w:top w:val="single" w:sz="4" w:space="0" w:color="000000"/>
              <w:left w:val="single" w:sz="4" w:space="0" w:color="000000"/>
              <w:bottom w:val="single" w:sz="4" w:space="0" w:color="000000"/>
              <w:right w:val="single" w:sz="4" w:space="0" w:color="000000"/>
            </w:tcBorders>
          </w:tcPr>
          <w:p w14:paraId="6B3D841C" w14:textId="77777777" w:rsidR="0018649A" w:rsidRPr="00A72BD3" w:rsidRDefault="0018649A" w:rsidP="001F4718">
            <w:pPr>
              <w:pStyle w:val="TableParagraph"/>
              <w:kinsoku w:val="0"/>
              <w:overflowPunct w:val="0"/>
              <w:spacing w:line="267" w:lineRule="exact"/>
              <w:ind w:left="102"/>
              <w:rPr>
                <w:rFonts w:cs="Calibri"/>
              </w:rPr>
            </w:pPr>
            <w:bookmarkStart w:id="94" w:name="ASTM_E96,_Procedure_E,_CGSB_37.50-M89"/>
            <w:bookmarkEnd w:id="94"/>
            <w:r w:rsidRPr="00A72BD3">
              <w:rPr>
                <w:rFonts w:cs="Calibri"/>
                <w:spacing w:val="-1"/>
              </w:rPr>
              <w:t>AS</w:t>
            </w:r>
            <w:r w:rsidRPr="00A72BD3">
              <w:rPr>
                <w:rFonts w:cs="Calibri"/>
              </w:rPr>
              <w:t>TM</w:t>
            </w:r>
            <w:r w:rsidRPr="00A72BD3">
              <w:rPr>
                <w:rFonts w:cs="Calibri"/>
                <w:spacing w:val="1"/>
              </w:rPr>
              <w:t xml:space="preserve"> </w:t>
            </w:r>
            <w:r w:rsidRPr="00A72BD3">
              <w:rPr>
                <w:rFonts w:cs="Calibri"/>
                <w:spacing w:val="-3"/>
              </w:rPr>
              <w:t>E</w:t>
            </w:r>
            <w:r w:rsidRPr="00A72BD3">
              <w:rPr>
                <w:rFonts w:cs="Calibri"/>
              </w:rPr>
              <w:t>96,</w:t>
            </w:r>
          </w:p>
          <w:p w14:paraId="3202160A" w14:textId="77777777" w:rsidR="0018649A" w:rsidRPr="006202BD" w:rsidRDefault="0018649A" w:rsidP="001F4718">
            <w:pPr>
              <w:pStyle w:val="TableParagraph"/>
              <w:kinsoku w:val="0"/>
              <w:overflowPunct w:val="0"/>
              <w:ind w:left="102" w:right="296"/>
            </w:pPr>
            <w:r w:rsidRPr="00A72BD3">
              <w:rPr>
                <w:rFonts w:cs="Calibri"/>
                <w:spacing w:val="1"/>
              </w:rPr>
              <w:t>P</w:t>
            </w:r>
            <w:r w:rsidRPr="00A72BD3">
              <w:rPr>
                <w:rFonts w:cs="Calibri"/>
                <w:spacing w:val="-1"/>
              </w:rPr>
              <w:t>r</w:t>
            </w:r>
            <w:r w:rsidRPr="00A72BD3">
              <w:rPr>
                <w:rFonts w:cs="Calibri"/>
                <w:spacing w:val="-2"/>
              </w:rPr>
              <w:t>o</w:t>
            </w:r>
            <w:r w:rsidRPr="00A72BD3">
              <w:rPr>
                <w:rFonts w:cs="Calibri"/>
              </w:rPr>
              <w:t>ce</w:t>
            </w:r>
            <w:r w:rsidRPr="00A72BD3">
              <w:rPr>
                <w:rFonts w:cs="Calibri"/>
                <w:spacing w:val="-1"/>
              </w:rPr>
              <w:t>dur</w:t>
            </w:r>
            <w:r w:rsidRPr="00A72BD3">
              <w:rPr>
                <w:rFonts w:cs="Calibri"/>
              </w:rPr>
              <w:t>e</w:t>
            </w:r>
            <w:r w:rsidRPr="00A72BD3">
              <w:rPr>
                <w:rFonts w:cs="Calibri"/>
                <w:spacing w:val="-2"/>
              </w:rPr>
              <w:t xml:space="preserve"> </w:t>
            </w:r>
            <w:r w:rsidRPr="00A72BD3">
              <w:rPr>
                <w:rFonts w:cs="Calibri"/>
              </w:rPr>
              <w:t xml:space="preserve">E, </w:t>
            </w:r>
            <w:r w:rsidRPr="00A72BD3">
              <w:rPr>
                <w:rFonts w:cs="Calibri"/>
                <w:spacing w:val="-1"/>
              </w:rPr>
              <w:t>CGS</w:t>
            </w:r>
            <w:r w:rsidRPr="00A72BD3">
              <w:rPr>
                <w:rFonts w:cs="Calibri"/>
              </w:rPr>
              <w:t>B 37</w:t>
            </w:r>
            <w:r w:rsidRPr="00A72BD3">
              <w:rPr>
                <w:rFonts w:cs="Calibri"/>
                <w:spacing w:val="-1"/>
              </w:rPr>
              <w:t>.</w:t>
            </w:r>
            <w:r w:rsidRPr="00A72BD3">
              <w:rPr>
                <w:rFonts w:cs="Calibri"/>
                <w:spacing w:val="-2"/>
              </w:rPr>
              <w:t>5</w:t>
            </w:r>
            <w:r w:rsidRPr="00A72BD3">
              <w:rPr>
                <w:rFonts w:cs="Calibri"/>
              </w:rPr>
              <w:t>0</w:t>
            </w:r>
            <w:r w:rsidRPr="00A72BD3">
              <w:rPr>
                <w:rFonts w:cs="Calibri"/>
                <w:spacing w:val="-3"/>
              </w:rPr>
              <w:t>-</w:t>
            </w:r>
            <w:r w:rsidRPr="00A72BD3">
              <w:rPr>
                <w:rFonts w:cs="Calibri"/>
              </w:rPr>
              <w:t>M</w:t>
            </w:r>
            <w:r w:rsidRPr="00A72BD3">
              <w:rPr>
                <w:rFonts w:cs="Calibri"/>
                <w:spacing w:val="-2"/>
              </w:rPr>
              <w:t>89</w:t>
            </w:r>
          </w:p>
        </w:tc>
        <w:tc>
          <w:tcPr>
            <w:tcW w:w="2556" w:type="dxa"/>
            <w:tcBorders>
              <w:top w:val="single" w:sz="4" w:space="0" w:color="000000"/>
              <w:left w:val="single" w:sz="4" w:space="0" w:color="000000"/>
              <w:bottom w:val="single" w:sz="4" w:space="0" w:color="000000"/>
              <w:right w:val="single" w:sz="4" w:space="0" w:color="000000"/>
            </w:tcBorders>
          </w:tcPr>
          <w:p w14:paraId="15145ED1" w14:textId="77777777" w:rsidR="0018649A" w:rsidRPr="00A72BD3" w:rsidRDefault="0018649A" w:rsidP="001F4718">
            <w:pPr>
              <w:pStyle w:val="TableParagraph"/>
              <w:kinsoku w:val="0"/>
              <w:overflowPunct w:val="0"/>
              <w:spacing w:line="267" w:lineRule="exact"/>
              <w:ind w:left="102"/>
              <w:rPr>
                <w:rFonts w:cs="Calibri"/>
              </w:rPr>
            </w:pPr>
            <w:bookmarkStart w:id="95" w:name="0.27_perm"/>
            <w:bookmarkEnd w:id="95"/>
            <w:r w:rsidRPr="00A72BD3">
              <w:rPr>
                <w:rFonts w:cs="Calibri"/>
              </w:rPr>
              <w:t>0</w:t>
            </w:r>
            <w:r w:rsidRPr="00A72BD3">
              <w:rPr>
                <w:rFonts w:cs="Calibri"/>
                <w:spacing w:val="-1"/>
              </w:rPr>
              <w:t>.</w:t>
            </w:r>
            <w:r w:rsidRPr="00A72BD3">
              <w:rPr>
                <w:rFonts w:cs="Calibri"/>
              </w:rPr>
              <w:t>27</w:t>
            </w:r>
            <w:r w:rsidRPr="00A72BD3">
              <w:rPr>
                <w:rFonts w:cs="Calibri"/>
                <w:spacing w:val="-1"/>
              </w:rPr>
              <w:t xml:space="preserve"> p</w:t>
            </w:r>
            <w:r w:rsidRPr="00A72BD3">
              <w:rPr>
                <w:rFonts w:cs="Calibri"/>
              </w:rPr>
              <w:t>e</w:t>
            </w:r>
            <w:r w:rsidRPr="00A72BD3">
              <w:rPr>
                <w:rFonts w:cs="Calibri"/>
                <w:spacing w:val="-3"/>
              </w:rPr>
              <w:t>r</w:t>
            </w:r>
            <w:r w:rsidRPr="00A72BD3">
              <w:rPr>
                <w:rFonts w:cs="Calibri"/>
              </w:rPr>
              <w:t>m</w:t>
            </w:r>
          </w:p>
          <w:p w14:paraId="498641F4" w14:textId="77777777" w:rsidR="0018649A" w:rsidRPr="00A72BD3" w:rsidRDefault="0018649A" w:rsidP="001F4718">
            <w:pPr>
              <w:pStyle w:val="TableParagraph"/>
              <w:kinsoku w:val="0"/>
              <w:overflowPunct w:val="0"/>
              <w:spacing w:line="120" w:lineRule="exact"/>
            </w:pPr>
          </w:p>
          <w:p w14:paraId="3E9D192A" w14:textId="77777777" w:rsidR="0018649A" w:rsidRPr="006202BD" w:rsidRDefault="0018649A" w:rsidP="001F4718">
            <w:pPr>
              <w:pStyle w:val="TableParagraph"/>
              <w:kinsoku w:val="0"/>
              <w:overflowPunct w:val="0"/>
              <w:ind w:left="102"/>
            </w:pPr>
            <w:bookmarkStart w:id="96" w:name="1.7_ng/Pa(s)m_max"/>
            <w:bookmarkEnd w:id="96"/>
            <w:r w:rsidRPr="00A72BD3">
              <w:rPr>
                <w:rFonts w:cs="Calibri"/>
              </w:rPr>
              <w:t>1</w:t>
            </w:r>
            <w:r w:rsidRPr="00A72BD3">
              <w:rPr>
                <w:rFonts w:cs="Calibri"/>
                <w:spacing w:val="-1"/>
              </w:rPr>
              <w:t>.</w:t>
            </w:r>
            <w:r w:rsidRPr="00A72BD3">
              <w:rPr>
                <w:rFonts w:cs="Calibri"/>
              </w:rPr>
              <w:t>7</w:t>
            </w:r>
            <w:r w:rsidRPr="00A72BD3">
              <w:rPr>
                <w:rFonts w:cs="Calibri"/>
                <w:spacing w:val="1"/>
              </w:rPr>
              <w:t xml:space="preserve"> </w:t>
            </w:r>
            <w:r w:rsidRPr="00A72BD3">
              <w:rPr>
                <w:rFonts w:cs="Calibri"/>
                <w:spacing w:val="-1"/>
              </w:rPr>
              <w:t>ng</w:t>
            </w:r>
            <w:r w:rsidRPr="00A72BD3">
              <w:rPr>
                <w:rFonts w:cs="Calibri"/>
                <w:spacing w:val="-2"/>
              </w:rPr>
              <w:t>/</w:t>
            </w:r>
            <w:r w:rsidRPr="00A72BD3">
              <w:rPr>
                <w:rFonts w:cs="Calibri"/>
                <w:spacing w:val="1"/>
              </w:rPr>
              <w:t>P</w:t>
            </w:r>
            <w:r w:rsidRPr="00A72BD3">
              <w:rPr>
                <w:rFonts w:cs="Calibri"/>
                <w:spacing w:val="-1"/>
              </w:rPr>
              <w:t>a</w:t>
            </w:r>
            <w:r w:rsidRPr="00A72BD3">
              <w:rPr>
                <w:rFonts w:cs="Calibri"/>
                <w:spacing w:val="-3"/>
              </w:rPr>
              <w:t>(</w:t>
            </w:r>
            <w:r w:rsidRPr="00A72BD3">
              <w:rPr>
                <w:rFonts w:cs="Calibri"/>
              </w:rPr>
              <w:t>s</w:t>
            </w:r>
            <w:r w:rsidRPr="00A72BD3">
              <w:rPr>
                <w:rFonts w:cs="Calibri"/>
                <w:spacing w:val="-3"/>
              </w:rPr>
              <w:t>)</w:t>
            </w:r>
            <w:r w:rsidRPr="00A72BD3">
              <w:rPr>
                <w:rFonts w:cs="Calibri"/>
              </w:rPr>
              <w:t>m</w:t>
            </w:r>
            <w:r w:rsidRPr="00A72BD3">
              <w:rPr>
                <w:rFonts w:cs="Calibri"/>
                <w:spacing w:val="-1"/>
              </w:rPr>
              <w:t xml:space="preserve"> </w:t>
            </w:r>
            <w:r w:rsidRPr="00A72BD3">
              <w:rPr>
                <w:rFonts w:cs="Calibri"/>
                <w:spacing w:val="1"/>
              </w:rPr>
              <w:t>m</w:t>
            </w:r>
            <w:r w:rsidRPr="00A72BD3">
              <w:rPr>
                <w:rFonts w:cs="Calibri"/>
                <w:spacing w:val="-1"/>
              </w:rPr>
              <w:t>a</w:t>
            </w:r>
            <w:r w:rsidRPr="00A72BD3">
              <w:rPr>
                <w:rFonts w:cs="Calibri"/>
              </w:rPr>
              <w:t>x</w:t>
            </w:r>
          </w:p>
        </w:tc>
      </w:tr>
      <w:tr w:rsidR="0018649A" w:rsidRPr="006202BD" w14:paraId="1514295A" w14:textId="77777777" w:rsidTr="001F4718">
        <w:trPr>
          <w:trHeight w:hRule="exact" w:val="667"/>
        </w:trPr>
        <w:tc>
          <w:tcPr>
            <w:tcW w:w="3646" w:type="dxa"/>
            <w:tcBorders>
              <w:top w:val="single" w:sz="4" w:space="0" w:color="000000"/>
              <w:left w:val="single" w:sz="4" w:space="0" w:color="000000"/>
              <w:bottom w:val="single" w:sz="4" w:space="0" w:color="000000"/>
              <w:right w:val="single" w:sz="4" w:space="0" w:color="000000"/>
            </w:tcBorders>
          </w:tcPr>
          <w:p w14:paraId="1253D9A6" w14:textId="77777777" w:rsidR="0018649A" w:rsidRPr="00A72BD3" w:rsidRDefault="0018649A" w:rsidP="001F4718">
            <w:pPr>
              <w:pStyle w:val="TableParagraph"/>
              <w:kinsoku w:val="0"/>
              <w:overflowPunct w:val="0"/>
              <w:spacing w:line="267" w:lineRule="exact"/>
              <w:ind w:left="102"/>
              <w:rPr>
                <w:rFonts w:cs="Calibri"/>
              </w:rPr>
            </w:pPr>
            <w:r w:rsidRPr="00A72BD3">
              <w:rPr>
                <w:rFonts w:cs="Calibri"/>
              </w:rPr>
              <w:t>L</w:t>
            </w:r>
            <w:r w:rsidRPr="00A72BD3">
              <w:rPr>
                <w:rFonts w:cs="Calibri"/>
                <w:spacing w:val="-2"/>
              </w:rPr>
              <w:t>o</w:t>
            </w:r>
            <w:r w:rsidRPr="00A72BD3">
              <w:rPr>
                <w:rFonts w:cs="Calibri"/>
              </w:rPr>
              <w:t>w</w:t>
            </w:r>
            <w:r w:rsidRPr="00A72BD3">
              <w:rPr>
                <w:rFonts w:cs="Calibri"/>
                <w:spacing w:val="1"/>
              </w:rPr>
              <w:t xml:space="preserve"> </w:t>
            </w:r>
            <w:r w:rsidRPr="00A72BD3">
              <w:rPr>
                <w:rFonts w:cs="Calibri"/>
                <w:spacing w:val="-2"/>
              </w:rPr>
              <w:t>t</w:t>
            </w:r>
            <w:r w:rsidRPr="00A72BD3">
              <w:rPr>
                <w:rFonts w:cs="Calibri"/>
              </w:rPr>
              <w:t>e</w:t>
            </w:r>
            <w:r w:rsidRPr="00A72BD3">
              <w:rPr>
                <w:rFonts w:cs="Calibri"/>
                <w:spacing w:val="1"/>
              </w:rPr>
              <w:t>m</w:t>
            </w:r>
            <w:r w:rsidRPr="00A72BD3">
              <w:rPr>
                <w:rFonts w:cs="Calibri"/>
                <w:spacing w:val="-4"/>
              </w:rPr>
              <w:t>p</w:t>
            </w:r>
            <w:r w:rsidRPr="00A72BD3">
              <w:rPr>
                <w:rFonts w:cs="Calibri"/>
              </w:rPr>
              <w:t>e</w:t>
            </w:r>
            <w:r w:rsidRPr="00A72BD3">
              <w:rPr>
                <w:rFonts w:cs="Calibri"/>
                <w:spacing w:val="-1"/>
              </w:rPr>
              <w:t>ra</w:t>
            </w:r>
            <w:r w:rsidRPr="00A72BD3">
              <w:rPr>
                <w:rFonts w:cs="Calibri"/>
              </w:rPr>
              <w:t>t</w:t>
            </w:r>
            <w:r w:rsidRPr="00A72BD3">
              <w:rPr>
                <w:rFonts w:cs="Calibri"/>
                <w:spacing w:val="-1"/>
              </w:rPr>
              <w:t>ur</w:t>
            </w:r>
            <w:r w:rsidRPr="00A72BD3">
              <w:rPr>
                <w:rFonts w:cs="Calibri"/>
              </w:rPr>
              <w:t>e</w:t>
            </w:r>
            <w:r w:rsidRPr="00A72BD3">
              <w:rPr>
                <w:rFonts w:cs="Calibri"/>
                <w:spacing w:val="-2"/>
              </w:rPr>
              <w:t xml:space="preserve"> </w:t>
            </w:r>
            <w:r w:rsidRPr="00A72BD3">
              <w:rPr>
                <w:rFonts w:cs="Calibri"/>
              </w:rPr>
              <w:t>c</w:t>
            </w:r>
            <w:r w:rsidRPr="00A72BD3">
              <w:rPr>
                <w:rFonts w:cs="Calibri"/>
                <w:spacing w:val="-1"/>
              </w:rPr>
              <w:t>ra</w:t>
            </w:r>
            <w:r w:rsidRPr="00A72BD3">
              <w:rPr>
                <w:rFonts w:cs="Calibri"/>
              </w:rPr>
              <w:t>ck</w:t>
            </w:r>
            <w:r w:rsidRPr="00A72BD3">
              <w:rPr>
                <w:rFonts w:cs="Calibri"/>
                <w:spacing w:val="-2"/>
              </w:rPr>
              <w:t xml:space="preserve"> </w:t>
            </w:r>
            <w:r w:rsidRPr="00A72BD3">
              <w:rPr>
                <w:rFonts w:cs="Calibri"/>
                <w:spacing w:val="-1"/>
              </w:rPr>
              <w:t>br</w:t>
            </w:r>
            <w:r w:rsidRPr="00A72BD3">
              <w:rPr>
                <w:rFonts w:cs="Calibri"/>
                <w:spacing w:val="-3"/>
              </w:rPr>
              <w:t>i</w:t>
            </w:r>
            <w:r w:rsidRPr="00A72BD3">
              <w:rPr>
                <w:rFonts w:cs="Calibri"/>
                <w:spacing w:val="-1"/>
              </w:rPr>
              <w:t>dgin</w:t>
            </w:r>
            <w:r w:rsidRPr="00A72BD3">
              <w:rPr>
                <w:rFonts w:cs="Calibri"/>
              </w:rPr>
              <w:t>g</w:t>
            </w:r>
          </w:p>
          <w:p w14:paraId="35D168DB" w14:textId="77777777" w:rsidR="0018649A" w:rsidRPr="006202BD" w:rsidRDefault="0018649A" w:rsidP="001F4718">
            <w:pPr>
              <w:pStyle w:val="TableParagraph"/>
              <w:kinsoku w:val="0"/>
              <w:overflowPunct w:val="0"/>
              <w:ind w:left="102"/>
            </w:pPr>
            <w:r w:rsidRPr="00A72BD3">
              <w:rPr>
                <w:rFonts w:cs="Calibri"/>
              </w:rPr>
              <w:t>c</w:t>
            </w:r>
            <w:r w:rsidRPr="00A72BD3">
              <w:rPr>
                <w:rFonts w:cs="Calibri"/>
                <w:spacing w:val="-1"/>
              </w:rPr>
              <w:t>apabili</w:t>
            </w:r>
            <w:r w:rsidRPr="00A72BD3">
              <w:rPr>
                <w:rFonts w:cs="Calibri"/>
              </w:rPr>
              <w:t>ty</w:t>
            </w:r>
          </w:p>
        </w:tc>
        <w:tc>
          <w:tcPr>
            <w:tcW w:w="2078" w:type="dxa"/>
            <w:tcBorders>
              <w:top w:val="single" w:sz="4" w:space="0" w:color="000000"/>
              <w:left w:val="single" w:sz="4" w:space="0" w:color="000000"/>
              <w:bottom w:val="single" w:sz="4" w:space="0" w:color="000000"/>
              <w:right w:val="single" w:sz="4" w:space="0" w:color="000000"/>
            </w:tcBorders>
          </w:tcPr>
          <w:p w14:paraId="3DB07233" w14:textId="77777777" w:rsidR="0018649A" w:rsidRPr="006202BD" w:rsidRDefault="0018649A" w:rsidP="001F4718">
            <w:pPr>
              <w:pStyle w:val="TableParagraph"/>
              <w:kinsoku w:val="0"/>
              <w:overflowPunct w:val="0"/>
              <w:spacing w:line="267" w:lineRule="exact"/>
              <w:ind w:left="102"/>
            </w:pPr>
            <w:r w:rsidRPr="00A72BD3">
              <w:rPr>
                <w:rFonts w:cs="Calibri"/>
                <w:spacing w:val="-1"/>
              </w:rPr>
              <w:t>CGS</w:t>
            </w:r>
            <w:r w:rsidRPr="00A72BD3">
              <w:rPr>
                <w:rFonts w:cs="Calibri"/>
              </w:rPr>
              <w:t xml:space="preserve">B </w:t>
            </w:r>
            <w:r w:rsidRPr="00A72BD3">
              <w:rPr>
                <w:rFonts w:cs="Calibri"/>
                <w:spacing w:val="-2"/>
              </w:rPr>
              <w:t>3</w:t>
            </w:r>
            <w:r w:rsidRPr="00A72BD3">
              <w:rPr>
                <w:rFonts w:cs="Calibri"/>
              </w:rPr>
              <w:t>7</w:t>
            </w:r>
            <w:r w:rsidRPr="00A72BD3">
              <w:rPr>
                <w:rFonts w:cs="Calibri"/>
                <w:spacing w:val="-1"/>
              </w:rPr>
              <w:t>.</w:t>
            </w:r>
            <w:r w:rsidRPr="00A72BD3">
              <w:rPr>
                <w:rFonts w:cs="Calibri"/>
                <w:spacing w:val="-2"/>
              </w:rPr>
              <w:t>5</w:t>
            </w:r>
            <w:r w:rsidRPr="00A72BD3">
              <w:rPr>
                <w:rFonts w:cs="Calibri"/>
              </w:rPr>
              <w:t>0</w:t>
            </w:r>
            <w:r w:rsidRPr="00A72BD3">
              <w:rPr>
                <w:rFonts w:cs="Calibri"/>
                <w:spacing w:val="-1"/>
              </w:rPr>
              <w:t>-</w:t>
            </w:r>
            <w:r w:rsidRPr="00A72BD3">
              <w:rPr>
                <w:rFonts w:cs="Calibri"/>
                <w:spacing w:val="-2"/>
              </w:rPr>
              <w:t>M</w:t>
            </w:r>
            <w:r w:rsidRPr="00A72BD3">
              <w:rPr>
                <w:rFonts w:cs="Calibri"/>
              </w:rPr>
              <w:t>89</w:t>
            </w:r>
          </w:p>
        </w:tc>
        <w:tc>
          <w:tcPr>
            <w:tcW w:w="2556" w:type="dxa"/>
            <w:tcBorders>
              <w:top w:val="single" w:sz="4" w:space="0" w:color="000000"/>
              <w:left w:val="single" w:sz="4" w:space="0" w:color="000000"/>
              <w:bottom w:val="single" w:sz="4" w:space="0" w:color="000000"/>
              <w:right w:val="single" w:sz="4" w:space="0" w:color="000000"/>
            </w:tcBorders>
          </w:tcPr>
          <w:p w14:paraId="3519E3CC" w14:textId="77777777" w:rsidR="0018649A" w:rsidRPr="00A72BD3" w:rsidRDefault="0018649A" w:rsidP="001F4718">
            <w:pPr>
              <w:pStyle w:val="TableParagraph"/>
              <w:kinsoku w:val="0"/>
              <w:overflowPunct w:val="0"/>
              <w:spacing w:line="267" w:lineRule="exact"/>
              <w:ind w:left="102"/>
              <w:rPr>
                <w:rFonts w:cs="Calibri"/>
              </w:rPr>
            </w:pPr>
            <w:bookmarkStart w:id="97" w:name="No_cracking,_adhesion_loss,_or_delaminat"/>
            <w:bookmarkEnd w:id="97"/>
            <w:r w:rsidRPr="00A72BD3">
              <w:rPr>
                <w:rFonts w:cs="Calibri"/>
                <w:spacing w:val="-1"/>
              </w:rPr>
              <w:t>N</w:t>
            </w:r>
            <w:r w:rsidRPr="00A72BD3">
              <w:rPr>
                <w:rFonts w:cs="Calibri"/>
              </w:rPr>
              <w:t>o</w:t>
            </w:r>
            <w:r w:rsidRPr="00A72BD3">
              <w:rPr>
                <w:rFonts w:cs="Calibri"/>
                <w:spacing w:val="1"/>
              </w:rPr>
              <w:t xml:space="preserve"> </w:t>
            </w:r>
            <w:r w:rsidRPr="00A72BD3">
              <w:rPr>
                <w:rFonts w:cs="Calibri"/>
              </w:rPr>
              <w:t>c</w:t>
            </w:r>
            <w:r w:rsidRPr="00A72BD3">
              <w:rPr>
                <w:rFonts w:cs="Calibri"/>
                <w:spacing w:val="-1"/>
              </w:rPr>
              <w:t>ra</w:t>
            </w:r>
            <w:r w:rsidRPr="00A72BD3">
              <w:rPr>
                <w:rFonts w:cs="Calibri"/>
                <w:spacing w:val="-3"/>
              </w:rPr>
              <w:t>c</w:t>
            </w:r>
            <w:r w:rsidRPr="00A72BD3">
              <w:rPr>
                <w:rFonts w:cs="Calibri"/>
              </w:rPr>
              <w:t>k</w:t>
            </w:r>
            <w:r w:rsidRPr="00A72BD3">
              <w:rPr>
                <w:rFonts w:cs="Calibri"/>
                <w:spacing w:val="-1"/>
              </w:rPr>
              <w:t>ing</w:t>
            </w:r>
            <w:r w:rsidRPr="00A72BD3">
              <w:rPr>
                <w:rFonts w:cs="Calibri"/>
              </w:rPr>
              <w:t xml:space="preserve">, </w:t>
            </w:r>
            <w:r w:rsidRPr="00A72BD3">
              <w:rPr>
                <w:rFonts w:cs="Calibri"/>
                <w:spacing w:val="-1"/>
              </w:rPr>
              <w:t>adh</w:t>
            </w:r>
            <w:r w:rsidRPr="00A72BD3">
              <w:rPr>
                <w:rFonts w:cs="Calibri"/>
              </w:rPr>
              <w:t>es</w:t>
            </w:r>
            <w:r w:rsidRPr="00A72BD3">
              <w:rPr>
                <w:rFonts w:cs="Calibri"/>
                <w:spacing w:val="-3"/>
              </w:rPr>
              <w:t>i</w:t>
            </w:r>
            <w:r w:rsidRPr="00A72BD3">
              <w:rPr>
                <w:rFonts w:cs="Calibri"/>
                <w:spacing w:val="1"/>
              </w:rPr>
              <w:t>o</w:t>
            </w:r>
            <w:r w:rsidRPr="00A72BD3">
              <w:rPr>
                <w:rFonts w:cs="Calibri"/>
              </w:rPr>
              <w:t>n</w:t>
            </w:r>
          </w:p>
          <w:p w14:paraId="3D44D7B6" w14:textId="77777777" w:rsidR="0018649A" w:rsidRPr="006202BD" w:rsidRDefault="0018649A" w:rsidP="001F4718">
            <w:pPr>
              <w:pStyle w:val="TableParagraph"/>
              <w:kinsoku w:val="0"/>
              <w:overflowPunct w:val="0"/>
              <w:ind w:left="102"/>
            </w:pPr>
            <w:r w:rsidRPr="00A72BD3">
              <w:rPr>
                <w:rFonts w:cs="Calibri"/>
                <w:spacing w:val="-1"/>
              </w:rPr>
              <w:t>l</w:t>
            </w:r>
            <w:r w:rsidRPr="00A72BD3">
              <w:rPr>
                <w:rFonts w:cs="Calibri"/>
                <w:spacing w:val="1"/>
              </w:rPr>
              <w:t>o</w:t>
            </w:r>
            <w:r w:rsidRPr="00A72BD3">
              <w:rPr>
                <w:rFonts w:cs="Calibri"/>
              </w:rPr>
              <w:t>ss,</w:t>
            </w:r>
            <w:r w:rsidRPr="00A72BD3">
              <w:rPr>
                <w:rFonts w:cs="Calibri"/>
                <w:spacing w:val="-2"/>
              </w:rPr>
              <w:t xml:space="preserve"> </w:t>
            </w:r>
            <w:r w:rsidRPr="00A72BD3">
              <w:rPr>
                <w:rFonts w:cs="Calibri"/>
                <w:spacing w:val="1"/>
              </w:rPr>
              <w:t>o</w:t>
            </w:r>
            <w:r w:rsidRPr="00A72BD3">
              <w:rPr>
                <w:rFonts w:cs="Calibri"/>
              </w:rPr>
              <w:t xml:space="preserve">r </w:t>
            </w:r>
            <w:r w:rsidRPr="00A72BD3">
              <w:rPr>
                <w:rFonts w:cs="Calibri"/>
                <w:spacing w:val="-4"/>
              </w:rPr>
              <w:t>d</w:t>
            </w:r>
            <w:r w:rsidRPr="00A72BD3">
              <w:rPr>
                <w:rFonts w:cs="Calibri"/>
              </w:rPr>
              <w:t>e</w:t>
            </w:r>
            <w:r w:rsidRPr="00A72BD3">
              <w:rPr>
                <w:rFonts w:cs="Calibri"/>
                <w:spacing w:val="-1"/>
              </w:rPr>
              <w:t>la</w:t>
            </w:r>
            <w:r w:rsidRPr="00A72BD3">
              <w:rPr>
                <w:rFonts w:cs="Calibri"/>
                <w:spacing w:val="1"/>
              </w:rPr>
              <w:t>m</w:t>
            </w:r>
            <w:r w:rsidRPr="00A72BD3">
              <w:rPr>
                <w:rFonts w:cs="Calibri"/>
                <w:spacing w:val="-1"/>
              </w:rPr>
              <w:t>ina</w:t>
            </w:r>
            <w:r w:rsidRPr="00A72BD3">
              <w:rPr>
                <w:rFonts w:cs="Calibri"/>
              </w:rPr>
              <w:t>t</w:t>
            </w:r>
            <w:r w:rsidRPr="00A72BD3">
              <w:rPr>
                <w:rFonts w:cs="Calibri"/>
                <w:spacing w:val="-3"/>
              </w:rPr>
              <w:t>i</w:t>
            </w:r>
            <w:r w:rsidRPr="00A72BD3">
              <w:rPr>
                <w:rFonts w:cs="Calibri"/>
                <w:spacing w:val="1"/>
              </w:rPr>
              <w:t>o</w:t>
            </w:r>
            <w:r w:rsidRPr="00A72BD3">
              <w:rPr>
                <w:rFonts w:cs="Calibri"/>
              </w:rPr>
              <w:t>n</w:t>
            </w:r>
          </w:p>
        </w:tc>
      </w:tr>
      <w:tr w:rsidR="0018649A" w:rsidRPr="006202BD" w14:paraId="0E090AD0" w14:textId="77777777" w:rsidTr="001F4718">
        <w:trPr>
          <w:trHeight w:hRule="exact" w:val="1202"/>
        </w:trPr>
        <w:tc>
          <w:tcPr>
            <w:tcW w:w="3646" w:type="dxa"/>
            <w:tcBorders>
              <w:top w:val="single" w:sz="4" w:space="0" w:color="000000"/>
              <w:left w:val="single" w:sz="4" w:space="0" w:color="000000"/>
              <w:bottom w:val="single" w:sz="4" w:space="0" w:color="000000"/>
              <w:right w:val="single" w:sz="4" w:space="0" w:color="000000"/>
            </w:tcBorders>
          </w:tcPr>
          <w:p w14:paraId="41831911" w14:textId="77777777" w:rsidR="0018649A" w:rsidRPr="006202BD" w:rsidRDefault="0018649A" w:rsidP="001F4718">
            <w:pPr>
              <w:pStyle w:val="TableParagraph"/>
              <w:kinsoku w:val="0"/>
              <w:overflowPunct w:val="0"/>
              <w:spacing w:line="267" w:lineRule="exact"/>
              <w:ind w:left="102"/>
            </w:pPr>
            <w:r w:rsidRPr="00A72BD3">
              <w:rPr>
                <w:rFonts w:cs="Calibri"/>
                <w:spacing w:val="-1"/>
              </w:rPr>
              <w:t>H</w:t>
            </w:r>
            <w:r w:rsidRPr="00A72BD3">
              <w:rPr>
                <w:rFonts w:cs="Calibri"/>
              </w:rPr>
              <w:t>e</w:t>
            </w:r>
            <w:r w:rsidRPr="00A72BD3">
              <w:rPr>
                <w:rFonts w:cs="Calibri"/>
                <w:spacing w:val="-1"/>
              </w:rPr>
              <w:t>a</w:t>
            </w:r>
            <w:r w:rsidRPr="00A72BD3">
              <w:rPr>
                <w:rFonts w:cs="Calibri"/>
              </w:rPr>
              <w:t>t</w:t>
            </w:r>
            <w:r w:rsidRPr="00A72BD3">
              <w:rPr>
                <w:rFonts w:cs="Calibri"/>
                <w:spacing w:val="1"/>
              </w:rPr>
              <w:t xml:space="preserve"> </w:t>
            </w:r>
            <w:r w:rsidRPr="00A72BD3">
              <w:rPr>
                <w:rFonts w:cs="Calibri"/>
              </w:rPr>
              <w:t>st</w:t>
            </w:r>
            <w:r w:rsidRPr="00A72BD3">
              <w:rPr>
                <w:rFonts w:cs="Calibri"/>
                <w:spacing w:val="-1"/>
              </w:rPr>
              <w:t>abili</w:t>
            </w:r>
            <w:r w:rsidRPr="00A72BD3">
              <w:rPr>
                <w:rFonts w:cs="Calibri"/>
                <w:spacing w:val="-3"/>
              </w:rPr>
              <w:t>t</w:t>
            </w:r>
            <w:r w:rsidRPr="00A72BD3">
              <w:rPr>
                <w:rFonts w:cs="Calibri"/>
              </w:rPr>
              <w:t>y</w:t>
            </w:r>
          </w:p>
        </w:tc>
        <w:tc>
          <w:tcPr>
            <w:tcW w:w="2078" w:type="dxa"/>
            <w:tcBorders>
              <w:top w:val="single" w:sz="4" w:space="0" w:color="000000"/>
              <w:left w:val="single" w:sz="4" w:space="0" w:color="000000"/>
              <w:bottom w:val="single" w:sz="4" w:space="0" w:color="000000"/>
              <w:right w:val="single" w:sz="4" w:space="0" w:color="000000"/>
            </w:tcBorders>
          </w:tcPr>
          <w:p w14:paraId="5D6583EE" w14:textId="77777777" w:rsidR="0018649A" w:rsidRPr="006202BD" w:rsidRDefault="0018649A" w:rsidP="001F4718">
            <w:pPr>
              <w:pStyle w:val="TableParagraph"/>
              <w:kinsoku w:val="0"/>
              <w:overflowPunct w:val="0"/>
              <w:spacing w:line="267" w:lineRule="exact"/>
              <w:ind w:left="102"/>
            </w:pPr>
            <w:r w:rsidRPr="00A72BD3">
              <w:rPr>
                <w:rFonts w:cs="Calibri"/>
                <w:spacing w:val="-1"/>
              </w:rPr>
              <w:t>CGS</w:t>
            </w:r>
            <w:r w:rsidRPr="00A72BD3">
              <w:rPr>
                <w:rFonts w:cs="Calibri"/>
              </w:rPr>
              <w:t xml:space="preserve">B </w:t>
            </w:r>
            <w:r w:rsidRPr="00A72BD3">
              <w:rPr>
                <w:rFonts w:cs="Calibri"/>
                <w:spacing w:val="-2"/>
              </w:rPr>
              <w:t>3</w:t>
            </w:r>
            <w:r w:rsidRPr="00A72BD3">
              <w:rPr>
                <w:rFonts w:cs="Calibri"/>
              </w:rPr>
              <w:t>7</w:t>
            </w:r>
            <w:r w:rsidRPr="00A72BD3">
              <w:rPr>
                <w:rFonts w:cs="Calibri"/>
                <w:spacing w:val="-1"/>
              </w:rPr>
              <w:t>.</w:t>
            </w:r>
            <w:r w:rsidRPr="00A72BD3">
              <w:rPr>
                <w:rFonts w:cs="Calibri"/>
                <w:spacing w:val="-2"/>
              </w:rPr>
              <w:t>5</w:t>
            </w:r>
            <w:r w:rsidRPr="00A72BD3">
              <w:rPr>
                <w:rFonts w:cs="Calibri"/>
              </w:rPr>
              <w:t>0</w:t>
            </w:r>
            <w:r w:rsidRPr="00A72BD3">
              <w:rPr>
                <w:rFonts w:cs="Calibri"/>
                <w:spacing w:val="-1"/>
              </w:rPr>
              <w:t>-</w:t>
            </w:r>
            <w:r w:rsidRPr="00A72BD3">
              <w:rPr>
                <w:rFonts w:cs="Calibri"/>
                <w:spacing w:val="-2"/>
              </w:rPr>
              <w:t>M</w:t>
            </w:r>
            <w:r w:rsidRPr="00A72BD3">
              <w:rPr>
                <w:rFonts w:cs="Calibri"/>
              </w:rPr>
              <w:t>89</w:t>
            </w:r>
          </w:p>
        </w:tc>
        <w:tc>
          <w:tcPr>
            <w:tcW w:w="2556" w:type="dxa"/>
            <w:tcBorders>
              <w:top w:val="single" w:sz="4" w:space="0" w:color="000000"/>
              <w:left w:val="single" w:sz="4" w:space="0" w:color="000000"/>
              <w:bottom w:val="single" w:sz="4" w:space="0" w:color="000000"/>
              <w:right w:val="single" w:sz="4" w:space="0" w:color="000000"/>
            </w:tcBorders>
          </w:tcPr>
          <w:p w14:paraId="1A832ABD" w14:textId="77777777" w:rsidR="0018649A" w:rsidRPr="00A72BD3" w:rsidRDefault="0018649A" w:rsidP="001F4718">
            <w:pPr>
              <w:pStyle w:val="TableParagraph"/>
              <w:kinsoku w:val="0"/>
              <w:overflowPunct w:val="0"/>
              <w:spacing w:line="238" w:lineRule="auto"/>
              <w:ind w:left="102" w:right="414"/>
              <w:rPr>
                <w:rFonts w:cs="Calibri"/>
              </w:rPr>
            </w:pPr>
            <w:bookmarkStart w:id="98" w:name="No_change_in_viscosity,_penetration,_flo"/>
            <w:bookmarkEnd w:id="98"/>
            <w:r w:rsidRPr="00A72BD3">
              <w:rPr>
                <w:rFonts w:cs="Calibri"/>
                <w:spacing w:val="-1"/>
              </w:rPr>
              <w:t>N</w:t>
            </w:r>
            <w:r w:rsidRPr="00A72BD3">
              <w:rPr>
                <w:rFonts w:cs="Calibri"/>
              </w:rPr>
              <w:t>o</w:t>
            </w:r>
            <w:r w:rsidRPr="00A72BD3">
              <w:rPr>
                <w:rFonts w:cs="Calibri"/>
                <w:spacing w:val="1"/>
              </w:rPr>
              <w:t xml:space="preserve"> </w:t>
            </w:r>
            <w:r w:rsidRPr="00A72BD3">
              <w:rPr>
                <w:rFonts w:cs="Calibri"/>
              </w:rPr>
              <w:t>c</w:t>
            </w:r>
            <w:r w:rsidRPr="00A72BD3">
              <w:rPr>
                <w:rFonts w:cs="Calibri"/>
                <w:spacing w:val="-1"/>
              </w:rPr>
              <w:t>hang</w:t>
            </w:r>
            <w:r w:rsidRPr="00A72BD3">
              <w:rPr>
                <w:rFonts w:cs="Calibri"/>
              </w:rPr>
              <w:t>e</w:t>
            </w:r>
            <w:r w:rsidRPr="00A72BD3">
              <w:rPr>
                <w:rFonts w:cs="Calibri"/>
                <w:spacing w:val="1"/>
              </w:rPr>
              <w:t xml:space="preserve"> </w:t>
            </w:r>
            <w:r w:rsidRPr="00A72BD3">
              <w:rPr>
                <w:rFonts w:cs="Calibri"/>
                <w:spacing w:val="-1"/>
              </w:rPr>
              <w:t>i</w:t>
            </w:r>
            <w:r w:rsidRPr="00A72BD3">
              <w:rPr>
                <w:rFonts w:cs="Calibri"/>
              </w:rPr>
              <w:t>n</w:t>
            </w:r>
            <w:r w:rsidRPr="00A72BD3">
              <w:rPr>
                <w:rFonts w:cs="Calibri"/>
                <w:spacing w:val="-3"/>
              </w:rPr>
              <w:t xml:space="preserve"> </w:t>
            </w:r>
            <w:r w:rsidRPr="00A72BD3">
              <w:rPr>
                <w:rFonts w:cs="Calibri"/>
                <w:spacing w:val="1"/>
              </w:rPr>
              <w:t>v</w:t>
            </w:r>
            <w:r w:rsidRPr="00A72BD3">
              <w:rPr>
                <w:rFonts w:cs="Calibri"/>
                <w:spacing w:val="-1"/>
              </w:rPr>
              <w:t>i</w:t>
            </w:r>
            <w:r w:rsidRPr="00A72BD3">
              <w:rPr>
                <w:rFonts w:cs="Calibri"/>
              </w:rPr>
              <w:t>s</w:t>
            </w:r>
            <w:r w:rsidRPr="00A72BD3">
              <w:rPr>
                <w:rFonts w:cs="Calibri"/>
                <w:spacing w:val="-3"/>
              </w:rPr>
              <w:t>c</w:t>
            </w:r>
            <w:r w:rsidRPr="00A72BD3">
              <w:rPr>
                <w:rFonts w:cs="Calibri"/>
                <w:spacing w:val="1"/>
              </w:rPr>
              <w:t>o</w:t>
            </w:r>
            <w:r w:rsidRPr="00A72BD3">
              <w:rPr>
                <w:rFonts w:cs="Calibri"/>
              </w:rPr>
              <w:t>s</w:t>
            </w:r>
            <w:r w:rsidRPr="00A72BD3">
              <w:rPr>
                <w:rFonts w:cs="Calibri"/>
                <w:spacing w:val="-1"/>
              </w:rPr>
              <w:t>i</w:t>
            </w:r>
            <w:r w:rsidRPr="00A72BD3">
              <w:rPr>
                <w:rFonts w:cs="Calibri"/>
                <w:spacing w:val="-2"/>
              </w:rPr>
              <w:t>t</w:t>
            </w:r>
            <w:r w:rsidRPr="00A72BD3">
              <w:rPr>
                <w:rFonts w:cs="Calibri"/>
              </w:rPr>
              <w:t xml:space="preserve">y, </w:t>
            </w:r>
            <w:r w:rsidRPr="00A72BD3">
              <w:rPr>
                <w:rFonts w:cs="Calibri"/>
                <w:spacing w:val="-1"/>
              </w:rPr>
              <w:t>p</w:t>
            </w:r>
            <w:r w:rsidRPr="00A72BD3">
              <w:rPr>
                <w:rFonts w:cs="Calibri"/>
              </w:rPr>
              <w:t>e</w:t>
            </w:r>
            <w:r w:rsidRPr="00A72BD3">
              <w:rPr>
                <w:rFonts w:cs="Calibri"/>
                <w:spacing w:val="-1"/>
              </w:rPr>
              <w:t>n</w:t>
            </w:r>
            <w:r w:rsidRPr="00A72BD3">
              <w:rPr>
                <w:rFonts w:cs="Calibri"/>
              </w:rPr>
              <w:t>et</w:t>
            </w:r>
            <w:r w:rsidRPr="00A72BD3">
              <w:rPr>
                <w:rFonts w:cs="Calibri"/>
                <w:spacing w:val="-1"/>
              </w:rPr>
              <w:t>ra</w:t>
            </w:r>
            <w:r w:rsidRPr="00A72BD3">
              <w:rPr>
                <w:rFonts w:cs="Calibri"/>
              </w:rPr>
              <w:t>t</w:t>
            </w:r>
            <w:r w:rsidRPr="00A72BD3">
              <w:rPr>
                <w:rFonts w:cs="Calibri"/>
                <w:spacing w:val="-3"/>
              </w:rPr>
              <w:t>i</w:t>
            </w:r>
            <w:r w:rsidRPr="00A72BD3">
              <w:rPr>
                <w:rFonts w:cs="Calibri"/>
                <w:spacing w:val="1"/>
              </w:rPr>
              <w:t>o</w:t>
            </w:r>
            <w:r w:rsidRPr="00A72BD3">
              <w:rPr>
                <w:rFonts w:cs="Calibri"/>
                <w:spacing w:val="-1"/>
              </w:rPr>
              <w:t>n</w:t>
            </w:r>
            <w:r w:rsidRPr="00A72BD3">
              <w:rPr>
                <w:rFonts w:cs="Calibri"/>
              </w:rPr>
              <w:t xml:space="preserve">, </w:t>
            </w:r>
            <w:r w:rsidRPr="00A72BD3">
              <w:rPr>
                <w:rFonts w:cs="Calibri"/>
                <w:spacing w:val="-1"/>
              </w:rPr>
              <w:t>f</w:t>
            </w:r>
            <w:r w:rsidRPr="00A72BD3">
              <w:rPr>
                <w:rFonts w:cs="Calibri"/>
                <w:spacing w:val="-3"/>
              </w:rPr>
              <w:t>l</w:t>
            </w:r>
            <w:r w:rsidRPr="00A72BD3">
              <w:rPr>
                <w:rFonts w:cs="Calibri"/>
                <w:spacing w:val="1"/>
              </w:rPr>
              <w:t>o</w:t>
            </w:r>
            <w:r w:rsidRPr="00A72BD3">
              <w:rPr>
                <w:rFonts w:cs="Calibri"/>
              </w:rPr>
              <w:t>w,</w:t>
            </w:r>
            <w:r w:rsidRPr="00A72BD3">
              <w:rPr>
                <w:rFonts w:cs="Calibri"/>
                <w:spacing w:val="-2"/>
              </w:rPr>
              <w:t xml:space="preserve"> </w:t>
            </w:r>
            <w:r w:rsidRPr="00A72BD3">
              <w:rPr>
                <w:rFonts w:cs="Calibri"/>
                <w:spacing w:val="1"/>
              </w:rPr>
              <w:t>o</w:t>
            </w:r>
            <w:r w:rsidRPr="00A72BD3">
              <w:rPr>
                <w:rFonts w:cs="Calibri"/>
              </w:rPr>
              <w:t>r</w:t>
            </w:r>
          </w:p>
          <w:p w14:paraId="350B5001" w14:textId="77777777" w:rsidR="0018649A" w:rsidRPr="006202BD" w:rsidRDefault="0018649A" w:rsidP="001F4718">
            <w:pPr>
              <w:pStyle w:val="TableParagraph"/>
              <w:kinsoku w:val="0"/>
              <w:overflowPunct w:val="0"/>
              <w:ind w:left="102" w:right="926"/>
            </w:pPr>
            <w:r w:rsidRPr="00A72BD3">
              <w:rPr>
                <w:rFonts w:cs="Calibri"/>
                <w:spacing w:val="-1"/>
              </w:rPr>
              <w:t>l</w:t>
            </w:r>
            <w:r w:rsidRPr="00A72BD3">
              <w:rPr>
                <w:rFonts w:cs="Calibri"/>
                <w:spacing w:val="1"/>
              </w:rPr>
              <w:t>o</w:t>
            </w:r>
            <w:r w:rsidRPr="00A72BD3">
              <w:rPr>
                <w:rFonts w:cs="Calibri"/>
              </w:rPr>
              <w:t>w</w:t>
            </w:r>
            <w:r w:rsidRPr="00A72BD3">
              <w:rPr>
                <w:rFonts w:cs="Calibri"/>
                <w:spacing w:val="-2"/>
              </w:rPr>
              <w:t xml:space="preserve"> </w:t>
            </w:r>
            <w:r w:rsidRPr="00A72BD3">
              <w:rPr>
                <w:rFonts w:cs="Calibri"/>
              </w:rPr>
              <w:t>t</w:t>
            </w:r>
            <w:r w:rsidRPr="00A72BD3">
              <w:rPr>
                <w:rFonts w:cs="Calibri"/>
                <w:spacing w:val="-2"/>
              </w:rPr>
              <w:t>e</w:t>
            </w:r>
            <w:r w:rsidRPr="00A72BD3">
              <w:rPr>
                <w:rFonts w:cs="Calibri"/>
                <w:spacing w:val="1"/>
              </w:rPr>
              <w:t>m</w:t>
            </w:r>
            <w:r w:rsidRPr="00A72BD3">
              <w:rPr>
                <w:rFonts w:cs="Calibri"/>
                <w:spacing w:val="-1"/>
              </w:rPr>
              <w:t>p</w:t>
            </w:r>
            <w:r w:rsidRPr="00A72BD3">
              <w:rPr>
                <w:rFonts w:cs="Calibri"/>
              </w:rPr>
              <w:t>e</w:t>
            </w:r>
            <w:r w:rsidRPr="00A72BD3">
              <w:rPr>
                <w:rFonts w:cs="Calibri"/>
                <w:spacing w:val="-1"/>
              </w:rPr>
              <w:t>ra</w:t>
            </w:r>
            <w:r w:rsidRPr="00A72BD3">
              <w:rPr>
                <w:rFonts w:cs="Calibri"/>
              </w:rPr>
              <w:t>t</w:t>
            </w:r>
            <w:r w:rsidRPr="00A72BD3">
              <w:rPr>
                <w:rFonts w:cs="Calibri"/>
                <w:spacing w:val="-1"/>
              </w:rPr>
              <w:t>u</w:t>
            </w:r>
            <w:r w:rsidRPr="00A72BD3">
              <w:rPr>
                <w:rFonts w:cs="Calibri"/>
                <w:spacing w:val="-3"/>
              </w:rPr>
              <w:t>r</w:t>
            </w:r>
            <w:r w:rsidRPr="00A72BD3">
              <w:rPr>
                <w:rFonts w:cs="Calibri"/>
              </w:rPr>
              <w:t xml:space="preserve">e </w:t>
            </w:r>
            <w:r w:rsidRPr="00A72BD3">
              <w:rPr>
                <w:rFonts w:cs="Calibri"/>
                <w:spacing w:val="-1"/>
              </w:rPr>
              <w:t>fl</w:t>
            </w:r>
            <w:r w:rsidRPr="00A72BD3">
              <w:rPr>
                <w:rFonts w:cs="Calibri"/>
              </w:rPr>
              <w:t>ex</w:t>
            </w:r>
            <w:r w:rsidRPr="00A72BD3">
              <w:rPr>
                <w:rFonts w:cs="Calibri"/>
                <w:spacing w:val="-1"/>
              </w:rPr>
              <w:t>ibili</w:t>
            </w:r>
            <w:r w:rsidRPr="00A72BD3">
              <w:rPr>
                <w:rFonts w:cs="Calibri"/>
              </w:rPr>
              <w:t>ty</w:t>
            </w:r>
          </w:p>
        </w:tc>
      </w:tr>
      <w:tr w:rsidR="0018649A" w:rsidRPr="006202BD" w14:paraId="5E3B53E1" w14:textId="77777777" w:rsidTr="001F4718">
        <w:trPr>
          <w:trHeight w:hRule="exact" w:val="1205"/>
        </w:trPr>
        <w:tc>
          <w:tcPr>
            <w:tcW w:w="3646" w:type="dxa"/>
            <w:tcBorders>
              <w:top w:val="single" w:sz="4" w:space="0" w:color="000000"/>
              <w:left w:val="single" w:sz="4" w:space="0" w:color="000000"/>
              <w:bottom w:val="single" w:sz="4" w:space="0" w:color="000000"/>
              <w:right w:val="single" w:sz="4" w:space="0" w:color="000000"/>
            </w:tcBorders>
          </w:tcPr>
          <w:p w14:paraId="0BF075E1" w14:textId="77777777" w:rsidR="0018649A" w:rsidRPr="006202BD" w:rsidRDefault="0018649A" w:rsidP="001F4718">
            <w:pPr>
              <w:pStyle w:val="TableParagraph"/>
              <w:kinsoku w:val="0"/>
              <w:overflowPunct w:val="0"/>
              <w:spacing w:line="267" w:lineRule="exact"/>
              <w:ind w:left="102"/>
            </w:pPr>
            <w:r w:rsidRPr="00A72BD3">
              <w:rPr>
                <w:rFonts w:cs="Calibri"/>
              </w:rPr>
              <w:t>W</w:t>
            </w:r>
            <w:r w:rsidRPr="00A72BD3">
              <w:rPr>
                <w:rFonts w:cs="Calibri"/>
                <w:spacing w:val="-1"/>
              </w:rPr>
              <w:t>a</w:t>
            </w:r>
            <w:r w:rsidRPr="00A72BD3">
              <w:rPr>
                <w:rFonts w:cs="Calibri"/>
              </w:rPr>
              <w:t>ter</w:t>
            </w:r>
            <w:r w:rsidRPr="00A72BD3">
              <w:rPr>
                <w:rFonts w:cs="Calibri"/>
                <w:spacing w:val="-2"/>
              </w:rPr>
              <w:t xml:space="preserve"> </w:t>
            </w:r>
            <w:r w:rsidRPr="00A72BD3">
              <w:rPr>
                <w:rFonts w:cs="Calibri"/>
                <w:spacing w:val="-1"/>
              </w:rPr>
              <w:t>r</w:t>
            </w:r>
            <w:r w:rsidRPr="00A72BD3">
              <w:rPr>
                <w:rFonts w:cs="Calibri"/>
              </w:rPr>
              <w:t>es</w:t>
            </w:r>
            <w:r w:rsidRPr="00A72BD3">
              <w:rPr>
                <w:rFonts w:cs="Calibri"/>
                <w:spacing w:val="-1"/>
              </w:rPr>
              <w:t>i</w:t>
            </w:r>
            <w:r w:rsidRPr="00A72BD3">
              <w:rPr>
                <w:rFonts w:cs="Calibri"/>
              </w:rPr>
              <w:t>s</w:t>
            </w:r>
            <w:r w:rsidRPr="00A72BD3">
              <w:rPr>
                <w:rFonts w:cs="Calibri"/>
                <w:spacing w:val="-2"/>
              </w:rPr>
              <w:t>t</w:t>
            </w:r>
            <w:r w:rsidRPr="00A72BD3">
              <w:rPr>
                <w:rFonts w:cs="Calibri"/>
                <w:spacing w:val="-1"/>
              </w:rPr>
              <w:t>an</w:t>
            </w:r>
            <w:r w:rsidRPr="00A72BD3">
              <w:rPr>
                <w:rFonts w:cs="Calibri"/>
              </w:rPr>
              <w:t>ce</w:t>
            </w:r>
            <w:r w:rsidRPr="00A72BD3">
              <w:rPr>
                <w:rFonts w:cs="Calibri"/>
                <w:spacing w:val="-2"/>
              </w:rPr>
              <w:t xml:space="preserve"> </w:t>
            </w:r>
            <w:r w:rsidRPr="00A72BD3">
              <w:rPr>
                <w:rFonts w:cs="Calibri"/>
              </w:rPr>
              <w:t>(5</w:t>
            </w:r>
            <w:r w:rsidRPr="00A72BD3">
              <w:rPr>
                <w:rFonts w:cs="Calibri"/>
                <w:spacing w:val="1"/>
              </w:rPr>
              <w:t xml:space="preserve"> </w:t>
            </w:r>
            <w:r w:rsidRPr="00A72BD3">
              <w:rPr>
                <w:rFonts w:cs="Calibri"/>
                <w:spacing w:val="-1"/>
              </w:rPr>
              <w:t>d</w:t>
            </w:r>
            <w:r w:rsidRPr="00A72BD3">
              <w:rPr>
                <w:rFonts w:cs="Calibri"/>
                <w:spacing w:val="-3"/>
              </w:rPr>
              <w:t>a</w:t>
            </w:r>
            <w:r w:rsidRPr="00A72BD3">
              <w:rPr>
                <w:rFonts w:cs="Calibri"/>
              </w:rPr>
              <w:t>ys</w:t>
            </w:r>
            <w:r w:rsidRPr="00A72BD3">
              <w:rPr>
                <w:rFonts w:cs="Calibri"/>
                <w:spacing w:val="-2"/>
              </w:rPr>
              <w:t>/5</w:t>
            </w:r>
            <w:r w:rsidRPr="00A72BD3">
              <w:rPr>
                <w:rFonts w:cs="Calibri"/>
              </w:rPr>
              <w:t>0º</w:t>
            </w:r>
            <w:r w:rsidRPr="00A72BD3">
              <w:rPr>
                <w:rFonts w:cs="Calibri"/>
                <w:spacing w:val="1"/>
              </w:rPr>
              <w:t xml:space="preserve"> </w:t>
            </w:r>
            <w:r w:rsidRPr="00A72BD3">
              <w:rPr>
                <w:rFonts w:cs="Calibri"/>
                <w:spacing w:val="-1"/>
              </w:rPr>
              <w:t>C</w:t>
            </w:r>
            <w:r w:rsidRPr="00A72BD3">
              <w:rPr>
                <w:rFonts w:cs="Calibri"/>
              </w:rPr>
              <w:t>)</w:t>
            </w:r>
          </w:p>
        </w:tc>
        <w:tc>
          <w:tcPr>
            <w:tcW w:w="2078" w:type="dxa"/>
            <w:tcBorders>
              <w:top w:val="single" w:sz="4" w:space="0" w:color="000000"/>
              <w:left w:val="single" w:sz="4" w:space="0" w:color="000000"/>
              <w:bottom w:val="single" w:sz="4" w:space="0" w:color="000000"/>
              <w:right w:val="single" w:sz="4" w:space="0" w:color="000000"/>
            </w:tcBorders>
          </w:tcPr>
          <w:p w14:paraId="22E6E194" w14:textId="77777777" w:rsidR="0018649A" w:rsidRPr="006202BD" w:rsidRDefault="0018649A" w:rsidP="001F4718">
            <w:pPr>
              <w:pStyle w:val="TableParagraph"/>
              <w:kinsoku w:val="0"/>
              <w:overflowPunct w:val="0"/>
              <w:spacing w:line="267" w:lineRule="exact"/>
              <w:ind w:left="102"/>
            </w:pPr>
            <w:bookmarkStart w:id="99" w:name="CGSB_37.50-M89"/>
            <w:bookmarkEnd w:id="99"/>
            <w:r w:rsidRPr="00A72BD3">
              <w:rPr>
                <w:rFonts w:cs="Calibri"/>
                <w:spacing w:val="-1"/>
              </w:rPr>
              <w:t>CGS</w:t>
            </w:r>
            <w:r w:rsidRPr="00A72BD3">
              <w:rPr>
                <w:rFonts w:cs="Calibri"/>
              </w:rPr>
              <w:t xml:space="preserve">B </w:t>
            </w:r>
            <w:r w:rsidRPr="00A72BD3">
              <w:rPr>
                <w:rFonts w:cs="Calibri"/>
                <w:spacing w:val="-2"/>
              </w:rPr>
              <w:t>3</w:t>
            </w:r>
            <w:r w:rsidRPr="00A72BD3">
              <w:rPr>
                <w:rFonts w:cs="Calibri"/>
              </w:rPr>
              <w:t>7</w:t>
            </w:r>
            <w:r w:rsidRPr="00A72BD3">
              <w:rPr>
                <w:rFonts w:cs="Calibri"/>
                <w:spacing w:val="-1"/>
              </w:rPr>
              <w:t>.</w:t>
            </w:r>
            <w:r w:rsidRPr="00A72BD3">
              <w:rPr>
                <w:rFonts w:cs="Calibri"/>
                <w:spacing w:val="-2"/>
              </w:rPr>
              <w:t>5</w:t>
            </w:r>
            <w:r w:rsidRPr="00A72BD3">
              <w:rPr>
                <w:rFonts w:cs="Calibri"/>
              </w:rPr>
              <w:t>0</w:t>
            </w:r>
            <w:r w:rsidRPr="00A72BD3">
              <w:rPr>
                <w:rFonts w:cs="Calibri"/>
                <w:spacing w:val="-1"/>
              </w:rPr>
              <w:t>-</w:t>
            </w:r>
            <w:r w:rsidRPr="00A72BD3">
              <w:rPr>
                <w:rFonts w:cs="Calibri"/>
                <w:spacing w:val="-2"/>
              </w:rPr>
              <w:t>M</w:t>
            </w:r>
            <w:r w:rsidRPr="00A72BD3">
              <w:rPr>
                <w:rFonts w:cs="Calibri"/>
              </w:rPr>
              <w:t>89</w:t>
            </w:r>
          </w:p>
        </w:tc>
        <w:tc>
          <w:tcPr>
            <w:tcW w:w="2556" w:type="dxa"/>
            <w:tcBorders>
              <w:top w:val="single" w:sz="4" w:space="0" w:color="000000"/>
              <w:left w:val="single" w:sz="4" w:space="0" w:color="000000"/>
              <w:bottom w:val="single" w:sz="4" w:space="0" w:color="000000"/>
              <w:right w:val="single" w:sz="4" w:space="0" w:color="000000"/>
            </w:tcBorders>
          </w:tcPr>
          <w:p w14:paraId="0E689E05" w14:textId="77777777" w:rsidR="0018649A" w:rsidRPr="00A72BD3" w:rsidRDefault="0018649A" w:rsidP="001F4718">
            <w:pPr>
              <w:pStyle w:val="TableParagraph"/>
              <w:kinsoku w:val="0"/>
              <w:overflowPunct w:val="0"/>
              <w:spacing w:line="267" w:lineRule="exact"/>
              <w:ind w:left="102"/>
              <w:rPr>
                <w:rFonts w:cs="Calibri"/>
              </w:rPr>
            </w:pPr>
            <w:r w:rsidRPr="00A72BD3">
              <w:rPr>
                <w:rFonts w:cs="Calibri"/>
                <w:spacing w:val="-1"/>
              </w:rPr>
              <w:t>N</w:t>
            </w:r>
            <w:r w:rsidRPr="00A72BD3">
              <w:rPr>
                <w:rFonts w:cs="Calibri"/>
              </w:rPr>
              <w:t>o</w:t>
            </w:r>
            <w:r w:rsidRPr="00A72BD3">
              <w:rPr>
                <w:rFonts w:cs="Calibri"/>
                <w:spacing w:val="1"/>
              </w:rPr>
              <w:t xml:space="preserve"> </w:t>
            </w:r>
            <w:r w:rsidRPr="00A72BD3">
              <w:rPr>
                <w:rFonts w:cs="Calibri"/>
                <w:spacing w:val="-1"/>
              </w:rPr>
              <w:t>d</w:t>
            </w:r>
            <w:r w:rsidRPr="00A72BD3">
              <w:rPr>
                <w:rFonts w:cs="Calibri"/>
              </w:rPr>
              <w:t>e</w:t>
            </w:r>
            <w:r w:rsidRPr="00A72BD3">
              <w:rPr>
                <w:rFonts w:cs="Calibri"/>
                <w:spacing w:val="-1"/>
              </w:rPr>
              <w:t>l</w:t>
            </w:r>
            <w:r w:rsidRPr="00A72BD3">
              <w:rPr>
                <w:rFonts w:cs="Calibri"/>
                <w:spacing w:val="-3"/>
              </w:rPr>
              <w:t>a</w:t>
            </w:r>
            <w:r w:rsidRPr="00A72BD3">
              <w:rPr>
                <w:rFonts w:cs="Calibri"/>
                <w:spacing w:val="1"/>
              </w:rPr>
              <w:t>m</w:t>
            </w:r>
            <w:r w:rsidRPr="00A72BD3">
              <w:rPr>
                <w:rFonts w:cs="Calibri"/>
                <w:spacing w:val="-1"/>
              </w:rPr>
              <w:t>ina</w:t>
            </w:r>
            <w:r w:rsidRPr="00A72BD3">
              <w:rPr>
                <w:rFonts w:cs="Calibri"/>
              </w:rPr>
              <w:t>t</w:t>
            </w:r>
            <w:r w:rsidRPr="00A72BD3">
              <w:rPr>
                <w:rFonts w:cs="Calibri"/>
                <w:spacing w:val="-3"/>
              </w:rPr>
              <w:t>i</w:t>
            </w:r>
            <w:r w:rsidRPr="00A72BD3">
              <w:rPr>
                <w:rFonts w:cs="Calibri"/>
                <w:spacing w:val="1"/>
              </w:rPr>
              <w:t>o</w:t>
            </w:r>
            <w:r w:rsidRPr="00A72BD3">
              <w:rPr>
                <w:rFonts w:cs="Calibri"/>
                <w:spacing w:val="-1"/>
              </w:rPr>
              <w:t>n</w:t>
            </w:r>
            <w:r w:rsidRPr="00A72BD3">
              <w:rPr>
                <w:rFonts w:cs="Calibri"/>
              </w:rPr>
              <w:t>,</w:t>
            </w:r>
          </w:p>
          <w:p w14:paraId="5E82E295" w14:textId="77777777" w:rsidR="0018649A" w:rsidRPr="006202BD" w:rsidRDefault="0018649A" w:rsidP="001F4718">
            <w:pPr>
              <w:pStyle w:val="TableParagraph"/>
              <w:kinsoku w:val="0"/>
              <w:overflowPunct w:val="0"/>
              <w:ind w:left="102" w:right="280"/>
            </w:pPr>
            <w:r w:rsidRPr="00A72BD3">
              <w:rPr>
                <w:rFonts w:cs="Calibri"/>
                <w:spacing w:val="-1"/>
              </w:rPr>
              <w:t>blis</w:t>
            </w:r>
            <w:r w:rsidRPr="00A72BD3">
              <w:rPr>
                <w:rFonts w:cs="Calibri"/>
              </w:rPr>
              <w:t>te</w:t>
            </w:r>
            <w:r w:rsidRPr="00A72BD3">
              <w:rPr>
                <w:rFonts w:cs="Calibri"/>
                <w:spacing w:val="-1"/>
              </w:rPr>
              <w:t>ring</w:t>
            </w:r>
            <w:r w:rsidRPr="00A72BD3">
              <w:rPr>
                <w:rFonts w:cs="Calibri"/>
              </w:rPr>
              <w:t>, e</w:t>
            </w:r>
            <w:r w:rsidRPr="00A72BD3">
              <w:rPr>
                <w:rFonts w:cs="Calibri"/>
                <w:spacing w:val="1"/>
              </w:rPr>
              <w:t>m</w:t>
            </w:r>
            <w:r w:rsidRPr="00A72BD3">
              <w:rPr>
                <w:rFonts w:cs="Calibri"/>
                <w:spacing w:val="-1"/>
              </w:rPr>
              <w:t>ulsific</w:t>
            </w:r>
            <w:r w:rsidRPr="00A72BD3">
              <w:rPr>
                <w:rFonts w:cs="Calibri"/>
                <w:spacing w:val="-3"/>
              </w:rPr>
              <w:t>a</w:t>
            </w:r>
            <w:r w:rsidRPr="00A72BD3">
              <w:rPr>
                <w:rFonts w:cs="Calibri"/>
              </w:rPr>
              <w:t>t</w:t>
            </w:r>
            <w:r w:rsidRPr="00A72BD3">
              <w:rPr>
                <w:rFonts w:cs="Calibri"/>
                <w:spacing w:val="-1"/>
              </w:rPr>
              <w:t>i</w:t>
            </w:r>
            <w:r w:rsidRPr="00A72BD3">
              <w:rPr>
                <w:rFonts w:cs="Calibri"/>
                <w:spacing w:val="1"/>
              </w:rPr>
              <w:t>o</w:t>
            </w:r>
            <w:r w:rsidRPr="00A72BD3">
              <w:rPr>
                <w:rFonts w:cs="Calibri"/>
                <w:spacing w:val="-1"/>
              </w:rPr>
              <w:t>n</w:t>
            </w:r>
            <w:r w:rsidRPr="00A72BD3">
              <w:rPr>
                <w:rFonts w:cs="Calibri"/>
              </w:rPr>
              <w:t>,</w:t>
            </w:r>
            <w:r w:rsidRPr="00A72BD3">
              <w:rPr>
                <w:rFonts w:cs="Calibri"/>
                <w:spacing w:val="-2"/>
              </w:rPr>
              <w:t xml:space="preserve"> </w:t>
            </w:r>
            <w:r w:rsidRPr="00A72BD3">
              <w:rPr>
                <w:rFonts w:cs="Calibri"/>
                <w:spacing w:val="1"/>
              </w:rPr>
              <w:t>o</w:t>
            </w:r>
            <w:r w:rsidRPr="00A72BD3">
              <w:rPr>
                <w:rFonts w:cs="Calibri"/>
              </w:rPr>
              <w:t xml:space="preserve">r </w:t>
            </w:r>
            <w:r w:rsidRPr="00A72BD3">
              <w:rPr>
                <w:rFonts w:cs="Calibri"/>
                <w:spacing w:val="-1"/>
              </w:rPr>
              <w:t>d</w:t>
            </w:r>
            <w:r w:rsidRPr="00A72BD3">
              <w:rPr>
                <w:rFonts w:cs="Calibri"/>
              </w:rPr>
              <w:t>eter</w:t>
            </w:r>
            <w:r w:rsidRPr="00A72BD3">
              <w:rPr>
                <w:rFonts w:cs="Calibri"/>
                <w:spacing w:val="-3"/>
              </w:rPr>
              <w:t>i</w:t>
            </w:r>
            <w:r w:rsidRPr="00A72BD3">
              <w:rPr>
                <w:rFonts w:cs="Calibri"/>
                <w:spacing w:val="1"/>
              </w:rPr>
              <w:t>o</w:t>
            </w:r>
            <w:r w:rsidRPr="00A72BD3">
              <w:rPr>
                <w:rFonts w:cs="Calibri"/>
                <w:spacing w:val="-1"/>
              </w:rPr>
              <w:t>ra</w:t>
            </w:r>
            <w:r w:rsidRPr="00A72BD3">
              <w:rPr>
                <w:rFonts w:cs="Calibri"/>
              </w:rPr>
              <w:t>t</w:t>
            </w:r>
            <w:r w:rsidRPr="00A72BD3">
              <w:rPr>
                <w:rFonts w:cs="Calibri"/>
                <w:spacing w:val="-3"/>
              </w:rPr>
              <w:t>i</w:t>
            </w:r>
            <w:r w:rsidRPr="00A72BD3">
              <w:rPr>
                <w:rFonts w:cs="Calibri"/>
                <w:spacing w:val="1"/>
              </w:rPr>
              <w:t>o</w:t>
            </w:r>
            <w:r w:rsidRPr="00A72BD3">
              <w:rPr>
                <w:rFonts w:cs="Calibri"/>
              </w:rPr>
              <w:t>n</w:t>
            </w:r>
          </w:p>
        </w:tc>
      </w:tr>
      <w:tr w:rsidR="0018649A" w:rsidRPr="006202BD" w14:paraId="7FD7A7C3" w14:textId="77777777" w:rsidTr="001F4718">
        <w:trPr>
          <w:trHeight w:hRule="exact" w:val="1205"/>
        </w:trPr>
        <w:tc>
          <w:tcPr>
            <w:tcW w:w="3646" w:type="dxa"/>
            <w:tcBorders>
              <w:top w:val="single" w:sz="4" w:space="0" w:color="000000"/>
              <w:left w:val="single" w:sz="4" w:space="0" w:color="000000"/>
              <w:bottom w:val="single" w:sz="4" w:space="0" w:color="000000"/>
              <w:right w:val="single" w:sz="4" w:space="0" w:color="000000"/>
            </w:tcBorders>
          </w:tcPr>
          <w:p w14:paraId="250DD234" w14:textId="7AE77448" w:rsidR="0018649A" w:rsidRPr="00A72BD3" w:rsidRDefault="0018649A" w:rsidP="001F4718">
            <w:pPr>
              <w:pStyle w:val="TableParagraph"/>
              <w:kinsoku w:val="0"/>
              <w:overflowPunct w:val="0"/>
              <w:spacing w:line="267" w:lineRule="exact"/>
              <w:ind w:left="102"/>
              <w:rPr>
                <w:rFonts w:cs="Calibri"/>
              </w:rPr>
            </w:pPr>
            <w:r w:rsidRPr="00A72BD3">
              <w:rPr>
                <w:rFonts w:cs="Calibri"/>
                <w:spacing w:val="-1"/>
              </w:rPr>
              <w:t>Sal</w:t>
            </w:r>
            <w:r w:rsidRPr="00A72BD3">
              <w:rPr>
                <w:rFonts w:cs="Calibri"/>
              </w:rPr>
              <w:t>tw</w:t>
            </w:r>
            <w:r w:rsidRPr="00A72BD3">
              <w:rPr>
                <w:rFonts w:cs="Calibri"/>
                <w:spacing w:val="-1"/>
              </w:rPr>
              <w:t>a</w:t>
            </w:r>
            <w:r w:rsidRPr="00A72BD3">
              <w:rPr>
                <w:rFonts w:cs="Calibri"/>
                <w:spacing w:val="-2"/>
              </w:rPr>
              <w:t>t</w:t>
            </w:r>
            <w:r w:rsidRPr="00A72BD3">
              <w:rPr>
                <w:rFonts w:cs="Calibri"/>
              </w:rPr>
              <w:t xml:space="preserve">er </w:t>
            </w:r>
            <w:r w:rsidRPr="00A72BD3">
              <w:rPr>
                <w:rFonts w:cs="Calibri"/>
                <w:spacing w:val="-1"/>
              </w:rPr>
              <w:t>r</w:t>
            </w:r>
            <w:r w:rsidRPr="00A72BD3">
              <w:rPr>
                <w:rFonts w:cs="Calibri"/>
                <w:spacing w:val="-2"/>
              </w:rPr>
              <w:t>e</w:t>
            </w:r>
            <w:r w:rsidRPr="00A72BD3">
              <w:rPr>
                <w:rFonts w:cs="Calibri"/>
              </w:rPr>
              <w:t>s</w:t>
            </w:r>
            <w:r w:rsidRPr="00A72BD3">
              <w:rPr>
                <w:rFonts w:cs="Calibri"/>
                <w:spacing w:val="-1"/>
              </w:rPr>
              <w:t>is</w:t>
            </w:r>
            <w:r w:rsidRPr="00A72BD3">
              <w:rPr>
                <w:rFonts w:cs="Calibri"/>
              </w:rPr>
              <w:t>t</w:t>
            </w:r>
            <w:r w:rsidRPr="00A72BD3">
              <w:rPr>
                <w:rFonts w:cs="Calibri"/>
                <w:spacing w:val="-1"/>
              </w:rPr>
              <w:t>an</w:t>
            </w:r>
            <w:r w:rsidRPr="00A72BD3">
              <w:rPr>
                <w:rFonts w:cs="Calibri"/>
                <w:spacing w:val="-3"/>
              </w:rPr>
              <w:t>c</w:t>
            </w:r>
            <w:r w:rsidRPr="00A72BD3">
              <w:rPr>
                <w:rFonts w:cs="Calibri"/>
              </w:rPr>
              <w:t>e</w:t>
            </w:r>
            <w:r w:rsidRPr="00A72BD3">
              <w:rPr>
                <w:rFonts w:cs="Calibri"/>
                <w:spacing w:val="1"/>
              </w:rPr>
              <w:t xml:space="preserve"> </w:t>
            </w:r>
            <w:r w:rsidRPr="00A72BD3">
              <w:rPr>
                <w:rFonts w:cs="Calibri"/>
                <w:spacing w:val="-3"/>
              </w:rPr>
              <w:t>(</w:t>
            </w:r>
            <w:r w:rsidRPr="00A72BD3">
              <w:rPr>
                <w:rFonts w:cs="Calibri"/>
              </w:rPr>
              <w:t>2</w:t>
            </w:r>
            <w:r w:rsidRPr="00A72BD3">
              <w:rPr>
                <w:rFonts w:cs="Calibri"/>
                <w:spacing w:val="-2"/>
              </w:rPr>
              <w:t>0</w:t>
            </w:r>
            <w:r w:rsidRPr="00A72BD3">
              <w:rPr>
                <w:rFonts w:cs="Calibri"/>
              </w:rPr>
              <w:t>%</w:t>
            </w:r>
            <w:r w:rsidRPr="00A72BD3">
              <w:rPr>
                <w:rFonts w:cs="Calibri"/>
                <w:spacing w:val="-2"/>
              </w:rPr>
              <w:t xml:space="preserve"> </w:t>
            </w:r>
            <w:r w:rsidRPr="00A72BD3">
              <w:rPr>
                <w:rFonts w:cs="Calibri"/>
              </w:rPr>
              <w:t>s</w:t>
            </w:r>
            <w:r w:rsidRPr="00A72BD3">
              <w:rPr>
                <w:rFonts w:cs="Calibri"/>
                <w:spacing w:val="1"/>
              </w:rPr>
              <w:t>o</w:t>
            </w:r>
            <w:r w:rsidRPr="00A72BD3">
              <w:rPr>
                <w:rFonts w:cs="Calibri"/>
                <w:spacing w:val="-1"/>
              </w:rPr>
              <w:t>diu</w:t>
            </w:r>
            <w:r w:rsidRPr="00A72BD3">
              <w:rPr>
                <w:rFonts w:cs="Calibri"/>
              </w:rPr>
              <w:t>m</w:t>
            </w:r>
          </w:p>
          <w:p w14:paraId="1E45EB36" w14:textId="77777777" w:rsidR="0018649A" w:rsidRPr="006202BD" w:rsidRDefault="0018649A" w:rsidP="001F4718">
            <w:pPr>
              <w:pStyle w:val="TableParagraph"/>
              <w:kinsoku w:val="0"/>
              <w:overflowPunct w:val="0"/>
              <w:ind w:left="102"/>
            </w:pPr>
            <w:r w:rsidRPr="00A72BD3">
              <w:rPr>
                <w:rFonts w:cs="Calibri"/>
              </w:rPr>
              <w:t>c</w:t>
            </w:r>
            <w:r w:rsidRPr="00A72BD3">
              <w:rPr>
                <w:rFonts w:cs="Calibri"/>
                <w:spacing w:val="-1"/>
              </w:rPr>
              <w:t>arb</w:t>
            </w:r>
            <w:r w:rsidRPr="00A72BD3">
              <w:rPr>
                <w:rFonts w:cs="Calibri"/>
                <w:spacing w:val="1"/>
              </w:rPr>
              <w:t>o</w:t>
            </w:r>
            <w:r w:rsidRPr="00A72BD3">
              <w:rPr>
                <w:rFonts w:cs="Calibri"/>
                <w:spacing w:val="-1"/>
              </w:rPr>
              <w:t>na</w:t>
            </w:r>
            <w:r w:rsidRPr="00A72BD3">
              <w:rPr>
                <w:rFonts w:cs="Calibri"/>
              </w:rPr>
              <w:t>te</w:t>
            </w:r>
            <w:r w:rsidRPr="00A72BD3">
              <w:rPr>
                <w:rFonts w:cs="Calibri"/>
                <w:spacing w:val="-2"/>
              </w:rPr>
              <w:t xml:space="preserve"> </w:t>
            </w:r>
            <w:r w:rsidRPr="00A72BD3">
              <w:rPr>
                <w:rFonts w:cs="Calibri"/>
                <w:spacing w:val="-1"/>
              </w:rPr>
              <w:t>an</w:t>
            </w:r>
            <w:r w:rsidRPr="00A72BD3">
              <w:rPr>
                <w:rFonts w:cs="Calibri"/>
              </w:rPr>
              <w:t>d</w:t>
            </w:r>
            <w:r w:rsidRPr="00A72BD3">
              <w:rPr>
                <w:rFonts w:cs="Calibri"/>
                <w:spacing w:val="-1"/>
              </w:rPr>
              <w:t xml:space="preserve"> </w:t>
            </w:r>
            <w:r w:rsidRPr="00A72BD3">
              <w:rPr>
                <w:rFonts w:cs="Calibri"/>
              </w:rPr>
              <w:t>c</w:t>
            </w:r>
            <w:r w:rsidRPr="00A72BD3">
              <w:rPr>
                <w:rFonts w:cs="Calibri"/>
                <w:spacing w:val="-1"/>
              </w:rPr>
              <w:t>al</w:t>
            </w:r>
            <w:r w:rsidRPr="00A72BD3">
              <w:rPr>
                <w:rFonts w:cs="Calibri"/>
              </w:rPr>
              <w:t>c</w:t>
            </w:r>
            <w:r w:rsidRPr="00A72BD3">
              <w:rPr>
                <w:rFonts w:cs="Calibri"/>
                <w:spacing w:val="-1"/>
              </w:rPr>
              <w:t>i</w:t>
            </w:r>
            <w:r w:rsidRPr="00A72BD3">
              <w:rPr>
                <w:rFonts w:cs="Calibri"/>
                <w:spacing w:val="-4"/>
              </w:rPr>
              <w:t>u</w:t>
            </w:r>
            <w:r w:rsidRPr="00A72BD3">
              <w:rPr>
                <w:rFonts w:cs="Calibri"/>
              </w:rPr>
              <w:t>m</w:t>
            </w:r>
            <w:r w:rsidRPr="00A72BD3">
              <w:rPr>
                <w:rFonts w:cs="Calibri"/>
                <w:spacing w:val="1"/>
              </w:rPr>
              <w:t xml:space="preserve"> </w:t>
            </w:r>
            <w:r w:rsidRPr="00A72BD3">
              <w:rPr>
                <w:rFonts w:cs="Calibri"/>
              </w:rPr>
              <w:t>c</w:t>
            </w:r>
            <w:r w:rsidRPr="00A72BD3">
              <w:rPr>
                <w:rFonts w:cs="Calibri"/>
                <w:spacing w:val="-1"/>
              </w:rPr>
              <w:t>h</w:t>
            </w:r>
            <w:r w:rsidRPr="00A72BD3">
              <w:rPr>
                <w:rFonts w:cs="Calibri"/>
                <w:spacing w:val="-3"/>
              </w:rPr>
              <w:t>l</w:t>
            </w:r>
            <w:r w:rsidRPr="00A72BD3">
              <w:rPr>
                <w:rFonts w:cs="Calibri"/>
                <w:spacing w:val="-2"/>
              </w:rPr>
              <w:t>o</w:t>
            </w:r>
            <w:r w:rsidRPr="00A72BD3">
              <w:rPr>
                <w:rFonts w:cs="Calibri"/>
                <w:spacing w:val="-1"/>
              </w:rPr>
              <w:t>rid</w:t>
            </w:r>
            <w:r w:rsidRPr="00A72BD3">
              <w:rPr>
                <w:rFonts w:cs="Calibri"/>
              </w:rPr>
              <w:t>e)</w:t>
            </w:r>
          </w:p>
        </w:tc>
        <w:tc>
          <w:tcPr>
            <w:tcW w:w="2078" w:type="dxa"/>
            <w:tcBorders>
              <w:top w:val="single" w:sz="4" w:space="0" w:color="000000"/>
              <w:left w:val="single" w:sz="4" w:space="0" w:color="000000"/>
              <w:bottom w:val="single" w:sz="4" w:space="0" w:color="000000"/>
              <w:right w:val="single" w:sz="4" w:space="0" w:color="000000"/>
            </w:tcBorders>
          </w:tcPr>
          <w:p w14:paraId="7B5D33AE" w14:textId="77777777" w:rsidR="0018649A" w:rsidRPr="006202BD" w:rsidRDefault="0018649A" w:rsidP="001F4718">
            <w:pPr>
              <w:pStyle w:val="TableParagraph"/>
              <w:kinsoku w:val="0"/>
              <w:overflowPunct w:val="0"/>
              <w:spacing w:line="267" w:lineRule="exact"/>
              <w:ind w:left="102"/>
            </w:pPr>
            <w:r w:rsidRPr="00A72BD3">
              <w:rPr>
                <w:rFonts w:cs="Calibri"/>
                <w:spacing w:val="-1"/>
              </w:rPr>
              <w:t>AS</w:t>
            </w:r>
            <w:r w:rsidRPr="00A72BD3">
              <w:rPr>
                <w:rFonts w:cs="Calibri"/>
              </w:rPr>
              <w:t>TM</w:t>
            </w:r>
            <w:r w:rsidRPr="00A72BD3">
              <w:rPr>
                <w:rFonts w:cs="Calibri"/>
                <w:spacing w:val="-1"/>
              </w:rPr>
              <w:t xml:space="preserve"> </w:t>
            </w:r>
            <w:r w:rsidRPr="00A72BD3">
              <w:rPr>
                <w:rFonts w:cs="Calibri"/>
              </w:rPr>
              <w:t>D</w:t>
            </w:r>
            <w:r w:rsidRPr="00A72BD3">
              <w:rPr>
                <w:rFonts w:cs="Calibri"/>
                <w:spacing w:val="-2"/>
              </w:rPr>
              <w:t>8</w:t>
            </w:r>
            <w:r w:rsidRPr="00A72BD3">
              <w:rPr>
                <w:rFonts w:cs="Calibri"/>
              </w:rPr>
              <w:t>96</w:t>
            </w:r>
            <w:r w:rsidRPr="00A72BD3">
              <w:rPr>
                <w:rFonts w:cs="Calibri"/>
                <w:spacing w:val="-1"/>
              </w:rPr>
              <w:t xml:space="preserve"> </w:t>
            </w:r>
            <w:r w:rsidRPr="00A72BD3">
              <w:rPr>
                <w:rFonts w:cs="Calibri"/>
              </w:rPr>
              <w:t>s</w:t>
            </w:r>
            <w:r w:rsidRPr="00A72BD3">
              <w:rPr>
                <w:rFonts w:cs="Calibri"/>
                <w:spacing w:val="-1"/>
              </w:rPr>
              <w:t>i</w:t>
            </w:r>
            <w:r w:rsidRPr="00A72BD3">
              <w:rPr>
                <w:rFonts w:cs="Calibri"/>
                <w:spacing w:val="1"/>
              </w:rPr>
              <w:t>m</w:t>
            </w:r>
            <w:r w:rsidRPr="00A72BD3">
              <w:rPr>
                <w:rFonts w:cs="Calibri"/>
                <w:spacing w:val="-1"/>
              </w:rPr>
              <w:t>ilar</w:t>
            </w:r>
          </w:p>
        </w:tc>
        <w:tc>
          <w:tcPr>
            <w:tcW w:w="2556" w:type="dxa"/>
            <w:tcBorders>
              <w:top w:val="single" w:sz="4" w:space="0" w:color="000000"/>
              <w:left w:val="single" w:sz="4" w:space="0" w:color="000000"/>
              <w:bottom w:val="single" w:sz="4" w:space="0" w:color="000000"/>
              <w:right w:val="single" w:sz="4" w:space="0" w:color="000000"/>
            </w:tcBorders>
          </w:tcPr>
          <w:p w14:paraId="41949BD6" w14:textId="77777777" w:rsidR="0018649A" w:rsidRPr="00A72BD3" w:rsidRDefault="0018649A" w:rsidP="001F4718">
            <w:pPr>
              <w:pStyle w:val="TableParagraph"/>
              <w:kinsoku w:val="0"/>
              <w:overflowPunct w:val="0"/>
              <w:spacing w:line="267" w:lineRule="exact"/>
              <w:ind w:left="102"/>
              <w:rPr>
                <w:rFonts w:cs="Calibri"/>
              </w:rPr>
            </w:pPr>
            <w:r w:rsidRPr="00A72BD3">
              <w:rPr>
                <w:rFonts w:cs="Calibri"/>
                <w:spacing w:val="-1"/>
              </w:rPr>
              <w:t>N</w:t>
            </w:r>
            <w:r w:rsidRPr="00A72BD3">
              <w:rPr>
                <w:rFonts w:cs="Calibri"/>
              </w:rPr>
              <w:t>o</w:t>
            </w:r>
            <w:r w:rsidRPr="00A72BD3">
              <w:rPr>
                <w:rFonts w:cs="Calibri"/>
                <w:spacing w:val="1"/>
              </w:rPr>
              <w:t xml:space="preserve"> </w:t>
            </w:r>
            <w:r w:rsidRPr="00A72BD3">
              <w:rPr>
                <w:rFonts w:cs="Calibri"/>
                <w:spacing w:val="-1"/>
              </w:rPr>
              <w:t>d</w:t>
            </w:r>
            <w:r w:rsidRPr="00A72BD3">
              <w:rPr>
                <w:rFonts w:cs="Calibri"/>
              </w:rPr>
              <w:t>e</w:t>
            </w:r>
            <w:r w:rsidRPr="00A72BD3">
              <w:rPr>
                <w:rFonts w:cs="Calibri"/>
                <w:spacing w:val="-1"/>
              </w:rPr>
              <w:t>l</w:t>
            </w:r>
            <w:r w:rsidRPr="00A72BD3">
              <w:rPr>
                <w:rFonts w:cs="Calibri"/>
                <w:spacing w:val="-3"/>
              </w:rPr>
              <w:t>a</w:t>
            </w:r>
            <w:r w:rsidRPr="00A72BD3">
              <w:rPr>
                <w:rFonts w:cs="Calibri"/>
                <w:spacing w:val="1"/>
              </w:rPr>
              <w:t>m</w:t>
            </w:r>
            <w:r w:rsidRPr="00A72BD3">
              <w:rPr>
                <w:rFonts w:cs="Calibri"/>
                <w:spacing w:val="-1"/>
              </w:rPr>
              <w:t>ina</w:t>
            </w:r>
            <w:r w:rsidRPr="00A72BD3">
              <w:rPr>
                <w:rFonts w:cs="Calibri"/>
              </w:rPr>
              <w:t>t</w:t>
            </w:r>
            <w:r w:rsidRPr="00A72BD3">
              <w:rPr>
                <w:rFonts w:cs="Calibri"/>
                <w:spacing w:val="-3"/>
              </w:rPr>
              <w:t>i</w:t>
            </w:r>
            <w:r w:rsidRPr="00A72BD3">
              <w:rPr>
                <w:rFonts w:cs="Calibri"/>
                <w:spacing w:val="1"/>
              </w:rPr>
              <w:t>o</w:t>
            </w:r>
            <w:r w:rsidRPr="00A72BD3">
              <w:rPr>
                <w:rFonts w:cs="Calibri"/>
                <w:spacing w:val="-1"/>
              </w:rPr>
              <w:t>n</w:t>
            </w:r>
            <w:r w:rsidRPr="00A72BD3">
              <w:rPr>
                <w:rFonts w:cs="Calibri"/>
              </w:rPr>
              <w:t>,</w:t>
            </w:r>
          </w:p>
          <w:p w14:paraId="7D2B43DE" w14:textId="77777777" w:rsidR="0018649A" w:rsidRPr="006202BD" w:rsidRDefault="0018649A" w:rsidP="001F4718">
            <w:pPr>
              <w:pStyle w:val="TableParagraph"/>
              <w:kinsoku w:val="0"/>
              <w:overflowPunct w:val="0"/>
              <w:ind w:left="102" w:right="280"/>
            </w:pPr>
            <w:r w:rsidRPr="00A72BD3">
              <w:rPr>
                <w:rFonts w:cs="Calibri"/>
                <w:spacing w:val="-1"/>
              </w:rPr>
              <w:t>blis</w:t>
            </w:r>
            <w:r w:rsidRPr="00A72BD3">
              <w:rPr>
                <w:rFonts w:cs="Calibri"/>
              </w:rPr>
              <w:t>te</w:t>
            </w:r>
            <w:r w:rsidRPr="00A72BD3">
              <w:rPr>
                <w:rFonts w:cs="Calibri"/>
                <w:spacing w:val="-1"/>
              </w:rPr>
              <w:t>ring</w:t>
            </w:r>
            <w:r w:rsidRPr="00A72BD3">
              <w:rPr>
                <w:rFonts w:cs="Calibri"/>
              </w:rPr>
              <w:t>, e</w:t>
            </w:r>
            <w:r w:rsidRPr="00A72BD3">
              <w:rPr>
                <w:rFonts w:cs="Calibri"/>
                <w:spacing w:val="1"/>
              </w:rPr>
              <w:t>m</w:t>
            </w:r>
            <w:r w:rsidRPr="00A72BD3">
              <w:rPr>
                <w:rFonts w:cs="Calibri"/>
                <w:spacing w:val="-1"/>
              </w:rPr>
              <w:t>ulsific</w:t>
            </w:r>
            <w:r w:rsidRPr="00A72BD3">
              <w:rPr>
                <w:rFonts w:cs="Calibri"/>
                <w:spacing w:val="-3"/>
              </w:rPr>
              <w:t>a</w:t>
            </w:r>
            <w:r w:rsidRPr="00A72BD3">
              <w:rPr>
                <w:rFonts w:cs="Calibri"/>
              </w:rPr>
              <w:t>t</w:t>
            </w:r>
            <w:r w:rsidRPr="00A72BD3">
              <w:rPr>
                <w:rFonts w:cs="Calibri"/>
                <w:spacing w:val="-1"/>
              </w:rPr>
              <w:t>i</w:t>
            </w:r>
            <w:r w:rsidRPr="00A72BD3">
              <w:rPr>
                <w:rFonts w:cs="Calibri"/>
                <w:spacing w:val="1"/>
              </w:rPr>
              <w:t>o</w:t>
            </w:r>
            <w:r w:rsidRPr="00A72BD3">
              <w:rPr>
                <w:rFonts w:cs="Calibri"/>
                <w:spacing w:val="-1"/>
              </w:rPr>
              <w:t>n</w:t>
            </w:r>
            <w:r w:rsidRPr="00A72BD3">
              <w:rPr>
                <w:rFonts w:cs="Calibri"/>
              </w:rPr>
              <w:t>,</w:t>
            </w:r>
            <w:r w:rsidRPr="00A72BD3">
              <w:rPr>
                <w:rFonts w:cs="Calibri"/>
                <w:spacing w:val="-2"/>
              </w:rPr>
              <w:t xml:space="preserve"> </w:t>
            </w:r>
            <w:r w:rsidRPr="00A72BD3">
              <w:rPr>
                <w:rFonts w:cs="Calibri"/>
                <w:spacing w:val="1"/>
              </w:rPr>
              <w:t>o</w:t>
            </w:r>
            <w:r w:rsidRPr="00A72BD3">
              <w:rPr>
                <w:rFonts w:cs="Calibri"/>
              </w:rPr>
              <w:t xml:space="preserve">r </w:t>
            </w:r>
            <w:r w:rsidRPr="00A72BD3">
              <w:rPr>
                <w:rFonts w:cs="Calibri"/>
                <w:spacing w:val="-1"/>
              </w:rPr>
              <w:t>d</w:t>
            </w:r>
            <w:r w:rsidRPr="00A72BD3">
              <w:rPr>
                <w:rFonts w:cs="Calibri"/>
              </w:rPr>
              <w:t>eter</w:t>
            </w:r>
            <w:r w:rsidRPr="00A72BD3">
              <w:rPr>
                <w:rFonts w:cs="Calibri"/>
                <w:spacing w:val="-3"/>
              </w:rPr>
              <w:t>i</w:t>
            </w:r>
            <w:r w:rsidRPr="00A72BD3">
              <w:rPr>
                <w:rFonts w:cs="Calibri"/>
                <w:spacing w:val="1"/>
              </w:rPr>
              <w:t>o</w:t>
            </w:r>
            <w:r w:rsidRPr="00A72BD3">
              <w:rPr>
                <w:rFonts w:cs="Calibri"/>
                <w:spacing w:val="-1"/>
              </w:rPr>
              <w:t>ra</w:t>
            </w:r>
            <w:r w:rsidRPr="00A72BD3">
              <w:rPr>
                <w:rFonts w:cs="Calibri"/>
              </w:rPr>
              <w:t>t</w:t>
            </w:r>
            <w:r w:rsidRPr="00A72BD3">
              <w:rPr>
                <w:rFonts w:cs="Calibri"/>
                <w:spacing w:val="-3"/>
              </w:rPr>
              <w:t>i</w:t>
            </w:r>
            <w:r w:rsidRPr="00A72BD3">
              <w:rPr>
                <w:rFonts w:cs="Calibri"/>
                <w:spacing w:val="1"/>
              </w:rPr>
              <w:t>o</w:t>
            </w:r>
            <w:r w:rsidRPr="00A72BD3">
              <w:rPr>
                <w:rFonts w:cs="Calibri"/>
              </w:rPr>
              <w:t>n</w:t>
            </w:r>
          </w:p>
        </w:tc>
      </w:tr>
      <w:tr w:rsidR="0018649A" w:rsidRPr="006202BD" w14:paraId="6CA1EA0E" w14:textId="77777777" w:rsidTr="001F4718">
        <w:trPr>
          <w:trHeight w:hRule="exact" w:val="1205"/>
        </w:trPr>
        <w:tc>
          <w:tcPr>
            <w:tcW w:w="3646" w:type="dxa"/>
            <w:tcBorders>
              <w:top w:val="single" w:sz="4" w:space="0" w:color="000000"/>
              <w:left w:val="single" w:sz="4" w:space="0" w:color="000000"/>
              <w:bottom w:val="single" w:sz="4" w:space="0" w:color="000000"/>
              <w:right w:val="single" w:sz="4" w:space="0" w:color="000000"/>
            </w:tcBorders>
          </w:tcPr>
          <w:p w14:paraId="0F4BD775" w14:textId="77777777" w:rsidR="0018649A" w:rsidRPr="00A72BD3" w:rsidRDefault="0018649A" w:rsidP="001F4718">
            <w:pPr>
              <w:pStyle w:val="TableParagraph"/>
              <w:kinsoku w:val="0"/>
              <w:overflowPunct w:val="0"/>
              <w:spacing w:line="267" w:lineRule="exact"/>
              <w:ind w:left="102"/>
              <w:rPr>
                <w:rFonts w:cs="Calibri"/>
              </w:rPr>
            </w:pPr>
            <w:r w:rsidRPr="00A72BD3">
              <w:rPr>
                <w:rFonts w:cs="Calibri"/>
                <w:spacing w:val="-1"/>
              </w:rPr>
              <w:t>F</w:t>
            </w:r>
            <w:r w:rsidRPr="00A72BD3">
              <w:rPr>
                <w:rFonts w:cs="Calibri"/>
              </w:rPr>
              <w:t>e</w:t>
            </w:r>
            <w:r w:rsidRPr="00A72BD3">
              <w:rPr>
                <w:rFonts w:cs="Calibri"/>
                <w:spacing w:val="-1"/>
              </w:rPr>
              <w:t>r</w:t>
            </w:r>
            <w:r w:rsidRPr="00A72BD3">
              <w:rPr>
                <w:rFonts w:cs="Calibri"/>
              </w:rPr>
              <w:t>t</w:t>
            </w:r>
            <w:r w:rsidRPr="00A72BD3">
              <w:rPr>
                <w:rFonts w:cs="Calibri"/>
                <w:spacing w:val="-1"/>
              </w:rPr>
              <w:t>ili</w:t>
            </w:r>
            <w:r w:rsidRPr="00A72BD3">
              <w:rPr>
                <w:rFonts w:cs="Calibri"/>
                <w:spacing w:val="-2"/>
              </w:rPr>
              <w:t>z</w:t>
            </w:r>
            <w:r w:rsidRPr="00A72BD3">
              <w:rPr>
                <w:rFonts w:cs="Calibri"/>
              </w:rPr>
              <w:t xml:space="preserve">er </w:t>
            </w:r>
            <w:r w:rsidRPr="00A72BD3">
              <w:rPr>
                <w:rFonts w:cs="Calibri"/>
                <w:spacing w:val="-1"/>
              </w:rPr>
              <w:t>r</w:t>
            </w:r>
            <w:r w:rsidRPr="00A72BD3">
              <w:rPr>
                <w:rFonts w:cs="Calibri"/>
                <w:spacing w:val="-2"/>
              </w:rPr>
              <w:t>e</w:t>
            </w:r>
            <w:r w:rsidRPr="00A72BD3">
              <w:rPr>
                <w:rFonts w:cs="Calibri"/>
              </w:rPr>
              <w:t>s</w:t>
            </w:r>
            <w:r w:rsidRPr="00A72BD3">
              <w:rPr>
                <w:rFonts w:cs="Calibri"/>
                <w:spacing w:val="-1"/>
              </w:rPr>
              <w:t>is</w:t>
            </w:r>
            <w:r w:rsidRPr="00A72BD3">
              <w:rPr>
                <w:rFonts w:cs="Calibri"/>
              </w:rPr>
              <w:t>t</w:t>
            </w:r>
            <w:r w:rsidRPr="00A72BD3">
              <w:rPr>
                <w:rFonts w:cs="Calibri"/>
                <w:spacing w:val="-1"/>
              </w:rPr>
              <w:t>an</w:t>
            </w:r>
            <w:r w:rsidRPr="00A72BD3">
              <w:rPr>
                <w:rFonts w:cs="Calibri"/>
              </w:rPr>
              <w:t>ce</w:t>
            </w:r>
            <w:r w:rsidRPr="00A72BD3">
              <w:rPr>
                <w:rFonts w:cs="Calibri"/>
                <w:spacing w:val="-2"/>
              </w:rPr>
              <w:t xml:space="preserve"> </w:t>
            </w:r>
            <w:r w:rsidRPr="00A72BD3">
              <w:rPr>
                <w:rFonts w:cs="Calibri"/>
              </w:rPr>
              <w:t>(</w:t>
            </w:r>
            <w:r w:rsidRPr="00A72BD3">
              <w:rPr>
                <w:rFonts w:cs="Calibri"/>
                <w:spacing w:val="-1"/>
              </w:rPr>
              <w:t>undilu</w:t>
            </w:r>
            <w:r w:rsidRPr="00A72BD3">
              <w:rPr>
                <w:rFonts w:cs="Calibri"/>
              </w:rPr>
              <w:t>ted</w:t>
            </w:r>
          </w:p>
          <w:p w14:paraId="6B956178" w14:textId="77777777" w:rsidR="0018649A" w:rsidRPr="006202BD" w:rsidRDefault="0018649A" w:rsidP="001F4718">
            <w:pPr>
              <w:pStyle w:val="TableParagraph"/>
              <w:kinsoku w:val="0"/>
              <w:overflowPunct w:val="0"/>
              <w:ind w:left="102"/>
            </w:pPr>
            <w:r w:rsidRPr="00A72BD3">
              <w:rPr>
                <w:rFonts w:cs="Calibri"/>
              </w:rPr>
              <w:t>1</w:t>
            </w:r>
            <w:r w:rsidRPr="00A72BD3">
              <w:rPr>
                <w:rFonts w:cs="Calibri"/>
                <w:spacing w:val="-2"/>
              </w:rPr>
              <w:t>5</w:t>
            </w:r>
            <w:r w:rsidRPr="00A72BD3">
              <w:rPr>
                <w:rFonts w:cs="Calibri"/>
                <w:spacing w:val="1"/>
              </w:rPr>
              <w:t>/</w:t>
            </w:r>
            <w:r w:rsidRPr="00A72BD3">
              <w:rPr>
                <w:rFonts w:cs="Calibri"/>
                <w:spacing w:val="-2"/>
              </w:rPr>
              <w:t>5</w:t>
            </w:r>
            <w:r w:rsidRPr="00A72BD3">
              <w:rPr>
                <w:rFonts w:cs="Calibri"/>
                <w:spacing w:val="1"/>
              </w:rPr>
              <w:t>/</w:t>
            </w:r>
            <w:r w:rsidRPr="00A72BD3">
              <w:rPr>
                <w:rFonts w:cs="Calibri"/>
              </w:rPr>
              <w:t>5,</w:t>
            </w:r>
            <w:r w:rsidRPr="00A72BD3">
              <w:rPr>
                <w:rFonts w:cs="Calibri"/>
                <w:spacing w:val="-2"/>
              </w:rPr>
              <w:t xml:space="preserve"> </w:t>
            </w:r>
            <w:r w:rsidRPr="00A72BD3">
              <w:rPr>
                <w:rFonts w:cs="Calibri"/>
                <w:spacing w:val="-1"/>
              </w:rPr>
              <w:t>ni</w:t>
            </w:r>
            <w:r w:rsidRPr="00A72BD3">
              <w:rPr>
                <w:rFonts w:cs="Calibri"/>
              </w:rPr>
              <w:t>t</w:t>
            </w:r>
            <w:r w:rsidRPr="00A72BD3">
              <w:rPr>
                <w:rFonts w:cs="Calibri"/>
                <w:spacing w:val="-3"/>
              </w:rPr>
              <w:t>r</w:t>
            </w:r>
            <w:r w:rsidRPr="00A72BD3">
              <w:rPr>
                <w:rFonts w:cs="Calibri"/>
                <w:spacing w:val="1"/>
              </w:rPr>
              <w:t>o</w:t>
            </w:r>
            <w:r w:rsidRPr="00A72BD3">
              <w:rPr>
                <w:rFonts w:cs="Calibri"/>
                <w:spacing w:val="-1"/>
              </w:rPr>
              <w:t>g</w:t>
            </w:r>
            <w:r w:rsidRPr="00A72BD3">
              <w:rPr>
                <w:rFonts w:cs="Calibri"/>
              </w:rPr>
              <w:t>e</w:t>
            </w:r>
            <w:r w:rsidRPr="00A72BD3">
              <w:rPr>
                <w:rFonts w:cs="Calibri"/>
                <w:spacing w:val="-1"/>
              </w:rPr>
              <w:t>n</w:t>
            </w:r>
            <w:r w:rsidRPr="00A72BD3">
              <w:rPr>
                <w:rFonts w:cs="Calibri"/>
                <w:spacing w:val="1"/>
              </w:rPr>
              <w:t>/</w:t>
            </w:r>
            <w:r w:rsidRPr="00A72BD3">
              <w:rPr>
                <w:rFonts w:cs="Calibri"/>
                <w:spacing w:val="-1"/>
              </w:rPr>
              <w:t>p</w:t>
            </w:r>
            <w:r w:rsidRPr="00A72BD3">
              <w:rPr>
                <w:rFonts w:cs="Calibri"/>
                <w:spacing w:val="-4"/>
              </w:rPr>
              <w:t>h</w:t>
            </w:r>
            <w:r w:rsidRPr="00A72BD3">
              <w:rPr>
                <w:rFonts w:cs="Calibri"/>
                <w:spacing w:val="1"/>
              </w:rPr>
              <w:t>o</w:t>
            </w:r>
            <w:r w:rsidRPr="00A72BD3">
              <w:rPr>
                <w:rFonts w:cs="Calibri"/>
              </w:rPr>
              <w:t>s</w:t>
            </w:r>
            <w:r w:rsidRPr="00A72BD3">
              <w:rPr>
                <w:rFonts w:cs="Calibri"/>
                <w:spacing w:val="-1"/>
              </w:rPr>
              <w:t>ph</w:t>
            </w:r>
            <w:r w:rsidRPr="00A72BD3">
              <w:rPr>
                <w:rFonts w:cs="Calibri"/>
                <w:spacing w:val="1"/>
              </w:rPr>
              <w:t>o</w:t>
            </w:r>
            <w:r w:rsidRPr="00A72BD3">
              <w:rPr>
                <w:rFonts w:cs="Calibri"/>
                <w:spacing w:val="-3"/>
              </w:rPr>
              <w:t>r</w:t>
            </w:r>
            <w:r w:rsidRPr="00A72BD3">
              <w:rPr>
                <w:rFonts w:cs="Calibri"/>
                <w:spacing w:val="-1"/>
              </w:rPr>
              <w:t>u</w:t>
            </w:r>
            <w:r w:rsidRPr="00A72BD3">
              <w:rPr>
                <w:rFonts w:cs="Calibri"/>
              </w:rPr>
              <w:t>s</w:t>
            </w:r>
            <w:r w:rsidRPr="00A72BD3">
              <w:rPr>
                <w:rFonts w:cs="Calibri"/>
                <w:spacing w:val="1"/>
              </w:rPr>
              <w:t>/</w:t>
            </w:r>
            <w:r w:rsidRPr="00A72BD3">
              <w:rPr>
                <w:rFonts w:cs="Calibri"/>
                <w:spacing w:val="-1"/>
              </w:rPr>
              <w:t>p</w:t>
            </w:r>
            <w:r w:rsidRPr="00A72BD3">
              <w:rPr>
                <w:rFonts w:cs="Calibri"/>
                <w:spacing w:val="1"/>
              </w:rPr>
              <w:t>o</w:t>
            </w:r>
            <w:r w:rsidRPr="00A72BD3">
              <w:rPr>
                <w:rFonts w:cs="Calibri"/>
              </w:rPr>
              <w:t>t</w:t>
            </w:r>
            <w:r w:rsidRPr="00A72BD3">
              <w:rPr>
                <w:rFonts w:cs="Calibri"/>
                <w:spacing w:val="-3"/>
              </w:rPr>
              <w:t>a</w:t>
            </w:r>
            <w:r w:rsidRPr="00A72BD3">
              <w:rPr>
                <w:rFonts w:cs="Calibri"/>
              </w:rPr>
              <w:t>s</w:t>
            </w:r>
            <w:r w:rsidRPr="00A72BD3">
              <w:rPr>
                <w:rFonts w:cs="Calibri"/>
                <w:spacing w:val="-1"/>
              </w:rPr>
              <w:t>h</w:t>
            </w:r>
            <w:r w:rsidRPr="00A72BD3">
              <w:rPr>
                <w:rFonts w:cs="Calibri"/>
              </w:rPr>
              <w:t>)</w:t>
            </w:r>
          </w:p>
        </w:tc>
        <w:tc>
          <w:tcPr>
            <w:tcW w:w="2078" w:type="dxa"/>
            <w:tcBorders>
              <w:top w:val="single" w:sz="4" w:space="0" w:color="000000"/>
              <w:left w:val="single" w:sz="4" w:space="0" w:color="000000"/>
              <w:bottom w:val="single" w:sz="4" w:space="0" w:color="000000"/>
              <w:right w:val="single" w:sz="4" w:space="0" w:color="000000"/>
            </w:tcBorders>
          </w:tcPr>
          <w:p w14:paraId="5CC91AC0" w14:textId="77777777" w:rsidR="0018649A" w:rsidRPr="006202BD" w:rsidRDefault="0018649A" w:rsidP="001F4718">
            <w:pPr>
              <w:pStyle w:val="TableParagraph"/>
              <w:kinsoku w:val="0"/>
              <w:overflowPunct w:val="0"/>
              <w:spacing w:line="267" w:lineRule="exact"/>
              <w:ind w:left="102"/>
            </w:pPr>
            <w:bookmarkStart w:id="100" w:name="ASTM_D896_similar"/>
            <w:bookmarkEnd w:id="100"/>
            <w:r w:rsidRPr="00A72BD3">
              <w:rPr>
                <w:rFonts w:cs="Calibri"/>
                <w:spacing w:val="-1"/>
              </w:rPr>
              <w:t>AS</w:t>
            </w:r>
            <w:r w:rsidRPr="00A72BD3">
              <w:rPr>
                <w:rFonts w:cs="Calibri"/>
              </w:rPr>
              <w:t>TM</w:t>
            </w:r>
            <w:r w:rsidRPr="00A72BD3">
              <w:rPr>
                <w:rFonts w:cs="Calibri"/>
                <w:spacing w:val="-1"/>
              </w:rPr>
              <w:t xml:space="preserve"> </w:t>
            </w:r>
            <w:r w:rsidRPr="00A72BD3">
              <w:rPr>
                <w:rFonts w:cs="Calibri"/>
              </w:rPr>
              <w:t>D</w:t>
            </w:r>
            <w:r w:rsidRPr="00A72BD3">
              <w:rPr>
                <w:rFonts w:cs="Calibri"/>
                <w:spacing w:val="-2"/>
              </w:rPr>
              <w:t>8</w:t>
            </w:r>
            <w:r w:rsidRPr="00A72BD3">
              <w:rPr>
                <w:rFonts w:cs="Calibri"/>
              </w:rPr>
              <w:t>96</w:t>
            </w:r>
            <w:r w:rsidRPr="00A72BD3">
              <w:rPr>
                <w:rFonts w:cs="Calibri"/>
                <w:spacing w:val="-1"/>
              </w:rPr>
              <w:t xml:space="preserve"> </w:t>
            </w:r>
            <w:r w:rsidRPr="00A72BD3">
              <w:rPr>
                <w:rFonts w:cs="Calibri"/>
              </w:rPr>
              <w:t>s</w:t>
            </w:r>
            <w:r w:rsidRPr="00A72BD3">
              <w:rPr>
                <w:rFonts w:cs="Calibri"/>
                <w:spacing w:val="-1"/>
              </w:rPr>
              <w:t>i</w:t>
            </w:r>
            <w:r w:rsidRPr="00A72BD3">
              <w:rPr>
                <w:rFonts w:cs="Calibri"/>
                <w:spacing w:val="1"/>
              </w:rPr>
              <w:t>m</w:t>
            </w:r>
            <w:r w:rsidRPr="00A72BD3">
              <w:rPr>
                <w:rFonts w:cs="Calibri"/>
                <w:spacing w:val="-1"/>
              </w:rPr>
              <w:t>ilar</w:t>
            </w:r>
          </w:p>
        </w:tc>
        <w:tc>
          <w:tcPr>
            <w:tcW w:w="2556" w:type="dxa"/>
            <w:tcBorders>
              <w:top w:val="single" w:sz="4" w:space="0" w:color="000000"/>
              <w:left w:val="single" w:sz="4" w:space="0" w:color="000000"/>
              <w:bottom w:val="single" w:sz="4" w:space="0" w:color="000000"/>
              <w:right w:val="single" w:sz="4" w:space="0" w:color="000000"/>
            </w:tcBorders>
          </w:tcPr>
          <w:p w14:paraId="2A140FCB" w14:textId="77777777" w:rsidR="0018649A" w:rsidRPr="00A72BD3" w:rsidRDefault="0018649A" w:rsidP="001F4718">
            <w:pPr>
              <w:pStyle w:val="TableParagraph"/>
              <w:kinsoku w:val="0"/>
              <w:overflowPunct w:val="0"/>
              <w:spacing w:line="267" w:lineRule="exact"/>
              <w:ind w:left="102"/>
              <w:rPr>
                <w:rFonts w:cs="Calibri"/>
              </w:rPr>
            </w:pPr>
            <w:bookmarkStart w:id="101" w:name="No_delamination,_blistering,_emulsificat"/>
            <w:bookmarkEnd w:id="101"/>
            <w:r w:rsidRPr="00A72BD3">
              <w:rPr>
                <w:rFonts w:cs="Calibri"/>
                <w:spacing w:val="-1"/>
              </w:rPr>
              <w:t>N</w:t>
            </w:r>
            <w:r w:rsidRPr="00A72BD3">
              <w:rPr>
                <w:rFonts w:cs="Calibri"/>
              </w:rPr>
              <w:t>o</w:t>
            </w:r>
            <w:r w:rsidRPr="00A72BD3">
              <w:rPr>
                <w:rFonts w:cs="Calibri"/>
                <w:spacing w:val="1"/>
              </w:rPr>
              <w:t xml:space="preserve"> </w:t>
            </w:r>
            <w:r w:rsidRPr="00A72BD3">
              <w:rPr>
                <w:rFonts w:cs="Calibri"/>
                <w:spacing w:val="-1"/>
              </w:rPr>
              <w:t>d</w:t>
            </w:r>
            <w:r w:rsidRPr="00A72BD3">
              <w:rPr>
                <w:rFonts w:cs="Calibri"/>
              </w:rPr>
              <w:t>e</w:t>
            </w:r>
            <w:r w:rsidRPr="00A72BD3">
              <w:rPr>
                <w:rFonts w:cs="Calibri"/>
                <w:spacing w:val="-1"/>
              </w:rPr>
              <w:t>l</w:t>
            </w:r>
            <w:r w:rsidRPr="00A72BD3">
              <w:rPr>
                <w:rFonts w:cs="Calibri"/>
                <w:spacing w:val="-3"/>
              </w:rPr>
              <w:t>a</w:t>
            </w:r>
            <w:r w:rsidRPr="00A72BD3">
              <w:rPr>
                <w:rFonts w:cs="Calibri"/>
                <w:spacing w:val="1"/>
              </w:rPr>
              <w:t>m</w:t>
            </w:r>
            <w:r w:rsidRPr="00A72BD3">
              <w:rPr>
                <w:rFonts w:cs="Calibri"/>
                <w:spacing w:val="-1"/>
              </w:rPr>
              <w:t>ina</w:t>
            </w:r>
            <w:r w:rsidRPr="00A72BD3">
              <w:rPr>
                <w:rFonts w:cs="Calibri"/>
              </w:rPr>
              <w:t>t</w:t>
            </w:r>
            <w:r w:rsidRPr="00A72BD3">
              <w:rPr>
                <w:rFonts w:cs="Calibri"/>
                <w:spacing w:val="-3"/>
              </w:rPr>
              <w:t>i</w:t>
            </w:r>
            <w:r w:rsidRPr="00A72BD3">
              <w:rPr>
                <w:rFonts w:cs="Calibri"/>
                <w:spacing w:val="1"/>
              </w:rPr>
              <w:t>o</w:t>
            </w:r>
            <w:r w:rsidRPr="00A72BD3">
              <w:rPr>
                <w:rFonts w:cs="Calibri"/>
                <w:spacing w:val="-1"/>
              </w:rPr>
              <w:t>n</w:t>
            </w:r>
            <w:r w:rsidRPr="00A72BD3">
              <w:rPr>
                <w:rFonts w:cs="Calibri"/>
              </w:rPr>
              <w:t>,</w:t>
            </w:r>
          </w:p>
          <w:p w14:paraId="5EAEA2A1" w14:textId="77777777" w:rsidR="0018649A" w:rsidRPr="006202BD" w:rsidRDefault="0018649A" w:rsidP="001F4718">
            <w:pPr>
              <w:pStyle w:val="TableParagraph"/>
              <w:kinsoku w:val="0"/>
              <w:overflowPunct w:val="0"/>
              <w:ind w:left="102" w:right="280"/>
            </w:pPr>
            <w:r w:rsidRPr="00A72BD3">
              <w:rPr>
                <w:rFonts w:cs="Calibri"/>
                <w:spacing w:val="-1"/>
              </w:rPr>
              <w:t>blis</w:t>
            </w:r>
            <w:r w:rsidRPr="00A72BD3">
              <w:rPr>
                <w:rFonts w:cs="Calibri"/>
              </w:rPr>
              <w:t>te</w:t>
            </w:r>
            <w:r w:rsidRPr="00A72BD3">
              <w:rPr>
                <w:rFonts w:cs="Calibri"/>
                <w:spacing w:val="-1"/>
              </w:rPr>
              <w:t>ring</w:t>
            </w:r>
            <w:r w:rsidRPr="00A72BD3">
              <w:rPr>
                <w:rFonts w:cs="Calibri"/>
              </w:rPr>
              <w:t>, e</w:t>
            </w:r>
            <w:r w:rsidRPr="00A72BD3">
              <w:rPr>
                <w:rFonts w:cs="Calibri"/>
                <w:spacing w:val="1"/>
              </w:rPr>
              <w:t>m</w:t>
            </w:r>
            <w:r w:rsidRPr="00A72BD3">
              <w:rPr>
                <w:rFonts w:cs="Calibri"/>
                <w:spacing w:val="-1"/>
              </w:rPr>
              <w:t>ulsific</w:t>
            </w:r>
            <w:r w:rsidRPr="00A72BD3">
              <w:rPr>
                <w:rFonts w:cs="Calibri"/>
                <w:spacing w:val="-3"/>
              </w:rPr>
              <w:t>a</w:t>
            </w:r>
            <w:r w:rsidRPr="00A72BD3">
              <w:rPr>
                <w:rFonts w:cs="Calibri"/>
              </w:rPr>
              <w:t>t</w:t>
            </w:r>
            <w:r w:rsidRPr="00A72BD3">
              <w:rPr>
                <w:rFonts w:cs="Calibri"/>
                <w:spacing w:val="-1"/>
              </w:rPr>
              <w:t>i</w:t>
            </w:r>
            <w:r w:rsidRPr="00A72BD3">
              <w:rPr>
                <w:rFonts w:cs="Calibri"/>
                <w:spacing w:val="1"/>
              </w:rPr>
              <w:t>o</w:t>
            </w:r>
            <w:r w:rsidRPr="00A72BD3">
              <w:rPr>
                <w:rFonts w:cs="Calibri"/>
                <w:spacing w:val="-1"/>
              </w:rPr>
              <w:t>n</w:t>
            </w:r>
            <w:r w:rsidRPr="00A72BD3">
              <w:rPr>
                <w:rFonts w:cs="Calibri"/>
              </w:rPr>
              <w:t>,</w:t>
            </w:r>
            <w:r w:rsidRPr="00A72BD3">
              <w:rPr>
                <w:rFonts w:cs="Calibri"/>
                <w:spacing w:val="-2"/>
              </w:rPr>
              <w:t xml:space="preserve"> </w:t>
            </w:r>
            <w:r w:rsidRPr="00A72BD3">
              <w:rPr>
                <w:rFonts w:cs="Calibri"/>
                <w:spacing w:val="1"/>
              </w:rPr>
              <w:t>o</w:t>
            </w:r>
            <w:r w:rsidRPr="00A72BD3">
              <w:rPr>
                <w:rFonts w:cs="Calibri"/>
              </w:rPr>
              <w:t xml:space="preserve">r </w:t>
            </w:r>
            <w:r w:rsidRPr="00A72BD3">
              <w:rPr>
                <w:rFonts w:cs="Calibri"/>
                <w:spacing w:val="-1"/>
              </w:rPr>
              <w:t>d</w:t>
            </w:r>
            <w:r w:rsidRPr="00A72BD3">
              <w:rPr>
                <w:rFonts w:cs="Calibri"/>
              </w:rPr>
              <w:t>eter</w:t>
            </w:r>
            <w:r w:rsidRPr="00A72BD3">
              <w:rPr>
                <w:rFonts w:cs="Calibri"/>
                <w:spacing w:val="-3"/>
              </w:rPr>
              <w:t>i</w:t>
            </w:r>
            <w:r w:rsidRPr="00A72BD3">
              <w:rPr>
                <w:rFonts w:cs="Calibri"/>
                <w:spacing w:val="1"/>
              </w:rPr>
              <w:t>o</w:t>
            </w:r>
            <w:r w:rsidRPr="00A72BD3">
              <w:rPr>
                <w:rFonts w:cs="Calibri"/>
                <w:spacing w:val="-1"/>
              </w:rPr>
              <w:t>ra</w:t>
            </w:r>
            <w:r w:rsidRPr="00A72BD3">
              <w:rPr>
                <w:rFonts w:cs="Calibri"/>
              </w:rPr>
              <w:t>t</w:t>
            </w:r>
            <w:r w:rsidRPr="00A72BD3">
              <w:rPr>
                <w:rFonts w:cs="Calibri"/>
                <w:spacing w:val="-3"/>
              </w:rPr>
              <w:t>i</w:t>
            </w:r>
            <w:r w:rsidRPr="00A72BD3">
              <w:rPr>
                <w:rFonts w:cs="Calibri"/>
                <w:spacing w:val="1"/>
              </w:rPr>
              <w:t>o</w:t>
            </w:r>
            <w:r w:rsidRPr="00A72BD3">
              <w:rPr>
                <w:rFonts w:cs="Calibri"/>
              </w:rPr>
              <w:t>n</w:t>
            </w:r>
          </w:p>
        </w:tc>
      </w:tr>
    </w:tbl>
    <w:p w14:paraId="1A9D06B0" w14:textId="77777777" w:rsidR="0069192A" w:rsidRDefault="0069192A" w:rsidP="00B40EE5">
      <w:pPr>
        <w:ind w:left="540" w:hanging="540"/>
        <w:jc w:val="left"/>
        <w:rPr>
          <w:szCs w:val="22"/>
        </w:rPr>
      </w:pPr>
      <w:r>
        <w:rPr>
          <w:szCs w:val="22"/>
        </w:rPr>
        <w:br w:type="page"/>
      </w:r>
    </w:p>
    <w:p w14:paraId="15163B1F" w14:textId="77777777" w:rsidR="0018649A" w:rsidRPr="0069192A" w:rsidRDefault="0069192A" w:rsidP="0069192A">
      <w:pPr>
        <w:ind w:left="540" w:hanging="540"/>
        <w:jc w:val="left"/>
        <w:rPr>
          <w:szCs w:val="22"/>
        </w:rPr>
      </w:pPr>
      <w:r w:rsidRPr="0069192A">
        <w:rPr>
          <w:spacing w:val="-1"/>
          <w:szCs w:val="22"/>
        </w:rPr>
        <w:lastRenderedPageBreak/>
        <w:t>2.</w:t>
      </w:r>
      <w:r>
        <w:rPr>
          <w:spacing w:val="-1"/>
          <w:szCs w:val="22"/>
        </w:rPr>
        <w:t>1.4</w:t>
      </w:r>
      <w:r>
        <w:rPr>
          <w:spacing w:val="-1"/>
          <w:szCs w:val="22"/>
        </w:rPr>
        <w:tab/>
      </w:r>
      <w:r w:rsidRPr="0069192A">
        <w:rPr>
          <w:spacing w:val="-1"/>
          <w:szCs w:val="22"/>
        </w:rPr>
        <w:t>Appr</w:t>
      </w:r>
      <w:r w:rsidRPr="0069192A">
        <w:rPr>
          <w:spacing w:val="1"/>
          <w:szCs w:val="22"/>
        </w:rPr>
        <w:t>ov</w:t>
      </w:r>
      <w:r w:rsidRPr="0069192A">
        <w:rPr>
          <w:szCs w:val="22"/>
        </w:rPr>
        <w:t>ed</w:t>
      </w:r>
      <w:r w:rsidRPr="0069192A">
        <w:rPr>
          <w:spacing w:val="-3"/>
          <w:szCs w:val="22"/>
        </w:rPr>
        <w:t xml:space="preserve"> </w:t>
      </w:r>
      <w:r w:rsidRPr="0069192A">
        <w:rPr>
          <w:spacing w:val="1"/>
          <w:szCs w:val="22"/>
        </w:rPr>
        <w:t>P</w:t>
      </w:r>
      <w:r w:rsidRPr="0069192A">
        <w:rPr>
          <w:spacing w:val="-3"/>
          <w:szCs w:val="22"/>
        </w:rPr>
        <w:t>r</w:t>
      </w:r>
      <w:r w:rsidRPr="0069192A">
        <w:rPr>
          <w:spacing w:val="1"/>
          <w:szCs w:val="22"/>
        </w:rPr>
        <w:t>o</w:t>
      </w:r>
      <w:r w:rsidRPr="0069192A">
        <w:rPr>
          <w:spacing w:val="-1"/>
          <w:szCs w:val="22"/>
        </w:rPr>
        <w:t>du</w:t>
      </w:r>
      <w:r w:rsidRPr="0069192A">
        <w:rPr>
          <w:szCs w:val="22"/>
        </w:rPr>
        <w:t>ct</w:t>
      </w:r>
      <w:r w:rsidRPr="0069192A">
        <w:rPr>
          <w:spacing w:val="-3"/>
          <w:szCs w:val="22"/>
        </w:rPr>
        <w:t>s</w:t>
      </w:r>
      <w:r w:rsidRPr="0069192A">
        <w:rPr>
          <w:szCs w:val="22"/>
        </w:rPr>
        <w:t>:</w:t>
      </w:r>
      <w:r w:rsidRPr="0069192A">
        <w:rPr>
          <w:spacing w:val="1"/>
          <w:szCs w:val="22"/>
        </w:rPr>
        <w:t xml:space="preserve"> </w:t>
      </w:r>
      <w:r w:rsidRPr="0069192A">
        <w:rPr>
          <w:szCs w:val="22"/>
        </w:rPr>
        <w:t>T</w:t>
      </w:r>
      <w:r w:rsidRPr="0069192A">
        <w:rPr>
          <w:spacing w:val="-1"/>
          <w:szCs w:val="22"/>
        </w:rPr>
        <w:t>h</w:t>
      </w:r>
      <w:r w:rsidRPr="0069192A">
        <w:rPr>
          <w:szCs w:val="22"/>
        </w:rPr>
        <w:t>e</w:t>
      </w:r>
      <w:r w:rsidRPr="0069192A">
        <w:rPr>
          <w:spacing w:val="-2"/>
          <w:szCs w:val="22"/>
        </w:rPr>
        <w:t xml:space="preserve"> </w:t>
      </w:r>
      <w:r w:rsidRPr="0069192A">
        <w:rPr>
          <w:spacing w:val="-1"/>
          <w:szCs w:val="22"/>
        </w:rPr>
        <w:t>f</w:t>
      </w:r>
      <w:r w:rsidRPr="0069192A">
        <w:rPr>
          <w:spacing w:val="1"/>
          <w:szCs w:val="22"/>
        </w:rPr>
        <w:t>o</w:t>
      </w:r>
      <w:r w:rsidRPr="0069192A">
        <w:rPr>
          <w:spacing w:val="-3"/>
          <w:szCs w:val="22"/>
        </w:rPr>
        <w:t>l</w:t>
      </w:r>
      <w:r w:rsidRPr="0069192A">
        <w:rPr>
          <w:spacing w:val="-1"/>
          <w:szCs w:val="22"/>
        </w:rPr>
        <w:t>l</w:t>
      </w:r>
      <w:r w:rsidRPr="0069192A">
        <w:rPr>
          <w:spacing w:val="1"/>
          <w:szCs w:val="22"/>
        </w:rPr>
        <w:t>o</w:t>
      </w:r>
      <w:r w:rsidRPr="0069192A">
        <w:rPr>
          <w:szCs w:val="22"/>
        </w:rPr>
        <w:t>w</w:t>
      </w:r>
      <w:r w:rsidRPr="0069192A">
        <w:rPr>
          <w:spacing w:val="-1"/>
          <w:szCs w:val="22"/>
        </w:rPr>
        <w:t>in</w:t>
      </w:r>
      <w:r w:rsidRPr="0069192A">
        <w:rPr>
          <w:szCs w:val="22"/>
        </w:rPr>
        <w:t>g</w:t>
      </w:r>
      <w:r w:rsidRPr="0069192A">
        <w:rPr>
          <w:spacing w:val="-1"/>
          <w:szCs w:val="22"/>
        </w:rPr>
        <w:t xml:space="preserve"> p</w:t>
      </w:r>
      <w:r w:rsidRPr="0069192A">
        <w:rPr>
          <w:spacing w:val="-3"/>
          <w:szCs w:val="22"/>
        </w:rPr>
        <w:t>r</w:t>
      </w:r>
      <w:r w:rsidRPr="0069192A">
        <w:rPr>
          <w:spacing w:val="1"/>
          <w:szCs w:val="22"/>
        </w:rPr>
        <w:t>o</w:t>
      </w:r>
      <w:r w:rsidRPr="0069192A">
        <w:rPr>
          <w:spacing w:val="-1"/>
          <w:szCs w:val="22"/>
        </w:rPr>
        <w:t>du</w:t>
      </w:r>
      <w:r w:rsidRPr="0069192A">
        <w:rPr>
          <w:szCs w:val="22"/>
        </w:rPr>
        <w:t xml:space="preserve">cts </w:t>
      </w:r>
      <w:r w:rsidRPr="0069192A">
        <w:rPr>
          <w:spacing w:val="-1"/>
          <w:szCs w:val="22"/>
        </w:rPr>
        <w:t>a</w:t>
      </w:r>
      <w:r w:rsidRPr="0069192A">
        <w:rPr>
          <w:spacing w:val="-3"/>
          <w:szCs w:val="22"/>
        </w:rPr>
        <w:t>r</w:t>
      </w:r>
      <w:r w:rsidRPr="0069192A">
        <w:rPr>
          <w:szCs w:val="22"/>
        </w:rPr>
        <w:t>e</w:t>
      </w:r>
      <w:r w:rsidRPr="0069192A">
        <w:rPr>
          <w:spacing w:val="1"/>
          <w:szCs w:val="22"/>
        </w:rPr>
        <w:t xml:space="preserve"> </w:t>
      </w:r>
      <w:r w:rsidRPr="0069192A">
        <w:rPr>
          <w:spacing w:val="-3"/>
          <w:szCs w:val="22"/>
        </w:rPr>
        <w:t>c</w:t>
      </w:r>
      <w:r w:rsidRPr="0069192A">
        <w:rPr>
          <w:spacing w:val="1"/>
          <w:szCs w:val="22"/>
        </w:rPr>
        <w:t>o</w:t>
      </w:r>
      <w:r w:rsidRPr="0069192A">
        <w:rPr>
          <w:spacing w:val="-1"/>
          <w:szCs w:val="22"/>
        </w:rPr>
        <w:t>ndi</w:t>
      </w:r>
      <w:r w:rsidRPr="0069192A">
        <w:rPr>
          <w:szCs w:val="22"/>
        </w:rPr>
        <w:t>t</w:t>
      </w:r>
      <w:r w:rsidRPr="0069192A">
        <w:rPr>
          <w:spacing w:val="-3"/>
          <w:szCs w:val="22"/>
        </w:rPr>
        <w:t>i</w:t>
      </w:r>
      <w:r w:rsidRPr="0069192A">
        <w:rPr>
          <w:spacing w:val="1"/>
          <w:szCs w:val="22"/>
        </w:rPr>
        <w:t>o</w:t>
      </w:r>
      <w:r w:rsidRPr="0069192A">
        <w:rPr>
          <w:spacing w:val="-1"/>
          <w:szCs w:val="22"/>
        </w:rPr>
        <w:t>nall</w:t>
      </w:r>
      <w:r w:rsidRPr="0069192A">
        <w:rPr>
          <w:szCs w:val="22"/>
        </w:rPr>
        <w:t>y</w:t>
      </w:r>
      <w:r w:rsidRPr="0069192A">
        <w:rPr>
          <w:spacing w:val="1"/>
          <w:szCs w:val="22"/>
        </w:rPr>
        <w:t xml:space="preserve"> </w:t>
      </w:r>
      <w:r w:rsidRPr="0069192A">
        <w:rPr>
          <w:spacing w:val="-1"/>
          <w:szCs w:val="22"/>
        </w:rPr>
        <w:t>app</w:t>
      </w:r>
      <w:r w:rsidRPr="0069192A">
        <w:rPr>
          <w:spacing w:val="-3"/>
          <w:szCs w:val="22"/>
        </w:rPr>
        <w:t>r</w:t>
      </w:r>
      <w:r w:rsidRPr="0069192A">
        <w:rPr>
          <w:spacing w:val="1"/>
          <w:szCs w:val="22"/>
        </w:rPr>
        <w:t>o</w:t>
      </w:r>
      <w:r w:rsidRPr="0069192A">
        <w:rPr>
          <w:spacing w:val="-2"/>
          <w:szCs w:val="22"/>
        </w:rPr>
        <w:t>v</w:t>
      </w:r>
      <w:r w:rsidRPr="0069192A">
        <w:rPr>
          <w:szCs w:val="22"/>
        </w:rPr>
        <w:t>ed</w:t>
      </w:r>
      <w:r w:rsidRPr="0069192A">
        <w:rPr>
          <w:spacing w:val="-1"/>
          <w:szCs w:val="22"/>
        </w:rPr>
        <w:t xml:space="preserve"> p</w:t>
      </w:r>
      <w:r w:rsidRPr="0069192A">
        <w:rPr>
          <w:szCs w:val="22"/>
        </w:rPr>
        <w:t>e</w:t>
      </w:r>
      <w:r w:rsidRPr="0069192A">
        <w:rPr>
          <w:spacing w:val="-1"/>
          <w:szCs w:val="22"/>
        </w:rPr>
        <w:t>ndin</w:t>
      </w:r>
      <w:r w:rsidRPr="0069192A">
        <w:rPr>
          <w:szCs w:val="22"/>
        </w:rPr>
        <w:t>g conformance</w:t>
      </w:r>
      <w:r w:rsidRPr="0069192A">
        <w:rPr>
          <w:spacing w:val="-2"/>
          <w:szCs w:val="22"/>
        </w:rPr>
        <w:t xml:space="preserve"> t</w:t>
      </w:r>
      <w:r w:rsidRPr="0069192A">
        <w:rPr>
          <w:szCs w:val="22"/>
        </w:rPr>
        <w:t>o</w:t>
      </w:r>
      <w:r w:rsidRPr="0069192A">
        <w:rPr>
          <w:spacing w:val="1"/>
          <w:szCs w:val="22"/>
        </w:rPr>
        <w:t xml:space="preserve"> </w:t>
      </w:r>
      <w:r w:rsidRPr="0069192A">
        <w:rPr>
          <w:szCs w:val="22"/>
        </w:rPr>
        <w:t>1</w:t>
      </w:r>
      <w:r w:rsidRPr="0069192A">
        <w:rPr>
          <w:spacing w:val="-3"/>
          <w:szCs w:val="22"/>
        </w:rPr>
        <w:t>.</w:t>
      </w:r>
      <w:r w:rsidRPr="0069192A">
        <w:rPr>
          <w:szCs w:val="22"/>
        </w:rPr>
        <w:t>3</w:t>
      </w:r>
      <w:r w:rsidRPr="0069192A">
        <w:rPr>
          <w:spacing w:val="1"/>
          <w:szCs w:val="22"/>
        </w:rPr>
        <w:t xml:space="preserve"> </w:t>
      </w:r>
      <w:r w:rsidRPr="0069192A">
        <w:rPr>
          <w:spacing w:val="-1"/>
          <w:szCs w:val="22"/>
        </w:rPr>
        <w:t>Appli</w:t>
      </w:r>
      <w:r w:rsidRPr="0069192A">
        <w:rPr>
          <w:szCs w:val="22"/>
        </w:rPr>
        <w:t>c</w:t>
      </w:r>
      <w:r w:rsidRPr="0069192A">
        <w:rPr>
          <w:spacing w:val="-3"/>
          <w:szCs w:val="22"/>
        </w:rPr>
        <w:t>a</w:t>
      </w:r>
      <w:r w:rsidRPr="0069192A">
        <w:rPr>
          <w:szCs w:val="22"/>
        </w:rPr>
        <w:t>t</w:t>
      </w:r>
      <w:r w:rsidRPr="0069192A">
        <w:rPr>
          <w:spacing w:val="1"/>
          <w:szCs w:val="22"/>
        </w:rPr>
        <w:t>o</w:t>
      </w:r>
      <w:r w:rsidRPr="0069192A">
        <w:rPr>
          <w:szCs w:val="22"/>
        </w:rPr>
        <w:t>r</w:t>
      </w:r>
      <w:r w:rsidRPr="0069192A">
        <w:rPr>
          <w:spacing w:val="-2"/>
          <w:szCs w:val="22"/>
        </w:rPr>
        <w:t xml:space="preserve"> </w:t>
      </w:r>
      <w:r w:rsidRPr="0069192A">
        <w:rPr>
          <w:szCs w:val="22"/>
        </w:rPr>
        <w:t>Q</w:t>
      </w:r>
      <w:r w:rsidRPr="0069192A">
        <w:rPr>
          <w:spacing w:val="-1"/>
          <w:szCs w:val="22"/>
        </w:rPr>
        <w:t>ualifica</w:t>
      </w:r>
      <w:r w:rsidRPr="0069192A">
        <w:rPr>
          <w:szCs w:val="22"/>
        </w:rPr>
        <w:t>t</w:t>
      </w:r>
      <w:r w:rsidRPr="0069192A">
        <w:rPr>
          <w:spacing w:val="-3"/>
          <w:szCs w:val="22"/>
        </w:rPr>
        <w:t>i</w:t>
      </w:r>
      <w:r w:rsidRPr="0069192A">
        <w:rPr>
          <w:spacing w:val="1"/>
          <w:szCs w:val="22"/>
        </w:rPr>
        <w:t>o</w:t>
      </w:r>
      <w:r w:rsidRPr="0069192A">
        <w:rPr>
          <w:spacing w:val="-1"/>
          <w:szCs w:val="22"/>
        </w:rPr>
        <w:t>n</w:t>
      </w:r>
      <w:r w:rsidRPr="0069192A">
        <w:rPr>
          <w:szCs w:val="22"/>
        </w:rPr>
        <w:t xml:space="preserve">s, </w:t>
      </w:r>
      <w:r w:rsidRPr="0069192A">
        <w:rPr>
          <w:spacing w:val="-1"/>
          <w:szCs w:val="22"/>
        </w:rPr>
        <w:t>an</w:t>
      </w:r>
      <w:r w:rsidRPr="0069192A">
        <w:rPr>
          <w:szCs w:val="22"/>
        </w:rPr>
        <w:t>d</w:t>
      </w:r>
      <w:r w:rsidRPr="0069192A">
        <w:rPr>
          <w:spacing w:val="-3"/>
          <w:szCs w:val="22"/>
        </w:rPr>
        <w:t xml:space="preserve"> </w:t>
      </w:r>
      <w:r w:rsidRPr="0069192A">
        <w:rPr>
          <w:szCs w:val="22"/>
        </w:rPr>
        <w:t>1</w:t>
      </w:r>
      <w:r w:rsidRPr="0069192A">
        <w:rPr>
          <w:spacing w:val="-1"/>
          <w:szCs w:val="22"/>
        </w:rPr>
        <w:t>.</w:t>
      </w:r>
      <w:r w:rsidRPr="0069192A">
        <w:rPr>
          <w:szCs w:val="22"/>
        </w:rPr>
        <w:t>9</w:t>
      </w:r>
      <w:r w:rsidRPr="0069192A">
        <w:rPr>
          <w:spacing w:val="-1"/>
          <w:szCs w:val="22"/>
        </w:rPr>
        <w:t xml:space="preserve"> </w:t>
      </w:r>
      <w:r w:rsidRPr="0069192A">
        <w:rPr>
          <w:szCs w:val="22"/>
        </w:rPr>
        <w:t>W</w:t>
      </w:r>
      <w:r w:rsidRPr="0069192A">
        <w:rPr>
          <w:spacing w:val="-1"/>
          <w:szCs w:val="22"/>
        </w:rPr>
        <w:t>arran</w:t>
      </w:r>
      <w:r w:rsidRPr="0069192A">
        <w:rPr>
          <w:szCs w:val="22"/>
        </w:rPr>
        <w:t>ty</w:t>
      </w:r>
      <w:r w:rsidRPr="0069192A">
        <w:rPr>
          <w:spacing w:val="-1"/>
          <w:szCs w:val="22"/>
        </w:rPr>
        <w:t xml:space="preserve"> </w:t>
      </w:r>
      <w:r w:rsidRPr="0069192A">
        <w:rPr>
          <w:spacing w:val="1"/>
          <w:szCs w:val="22"/>
        </w:rPr>
        <w:t>o</w:t>
      </w:r>
      <w:r w:rsidRPr="0069192A">
        <w:rPr>
          <w:szCs w:val="22"/>
        </w:rPr>
        <w:t>f</w:t>
      </w:r>
      <w:r w:rsidRPr="0069192A">
        <w:rPr>
          <w:spacing w:val="-2"/>
          <w:szCs w:val="22"/>
        </w:rPr>
        <w:t xml:space="preserve"> </w:t>
      </w:r>
      <w:r w:rsidRPr="0069192A">
        <w:rPr>
          <w:szCs w:val="22"/>
        </w:rPr>
        <w:t>t</w:t>
      </w:r>
      <w:r w:rsidRPr="0069192A">
        <w:rPr>
          <w:spacing w:val="-1"/>
          <w:szCs w:val="22"/>
        </w:rPr>
        <w:t>hi</w:t>
      </w:r>
      <w:r w:rsidRPr="0069192A">
        <w:rPr>
          <w:szCs w:val="22"/>
        </w:rPr>
        <w:t xml:space="preserve">s </w:t>
      </w:r>
      <w:r w:rsidRPr="0069192A">
        <w:rPr>
          <w:spacing w:val="-3"/>
          <w:szCs w:val="22"/>
        </w:rPr>
        <w:t>s</w:t>
      </w:r>
      <w:r w:rsidRPr="0069192A">
        <w:rPr>
          <w:szCs w:val="22"/>
        </w:rPr>
        <w:t>ect</w:t>
      </w:r>
      <w:r w:rsidRPr="0069192A">
        <w:rPr>
          <w:spacing w:val="-3"/>
          <w:szCs w:val="22"/>
        </w:rPr>
        <w:t>i</w:t>
      </w:r>
      <w:r w:rsidRPr="0069192A">
        <w:rPr>
          <w:spacing w:val="1"/>
          <w:szCs w:val="22"/>
        </w:rPr>
        <w:t>o</w:t>
      </w:r>
      <w:r w:rsidRPr="0069192A">
        <w:rPr>
          <w:spacing w:val="-1"/>
          <w:szCs w:val="22"/>
        </w:rPr>
        <w:t>n</w:t>
      </w:r>
      <w:r w:rsidRPr="0069192A">
        <w:rPr>
          <w:szCs w:val="22"/>
        </w:rPr>
        <w:t>.</w:t>
      </w:r>
    </w:p>
    <w:p w14:paraId="10E6DC0C" w14:textId="77777777" w:rsidR="0069192A" w:rsidRDefault="0069192A" w:rsidP="0069192A">
      <w:pPr>
        <w:ind w:left="720" w:hanging="720"/>
        <w:rPr>
          <w:rFonts w:asciiTheme="minorHAnsi" w:hAnsiTheme="minorHAnsi"/>
          <w:szCs w:val="22"/>
        </w:rPr>
      </w:pPr>
      <w:r>
        <w:t>2.1.4.1</w:t>
      </w:r>
      <w:r>
        <w:tab/>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fluid-appli</w:t>
      </w:r>
      <w:r w:rsidRPr="00A72BD3">
        <w:rPr>
          <w:rFonts w:asciiTheme="minorHAnsi" w:hAnsiTheme="minorHAnsi"/>
          <w:szCs w:val="22"/>
        </w:rPr>
        <w:t>ed</w:t>
      </w:r>
      <w:r w:rsidRPr="00A72BD3">
        <w:rPr>
          <w:rFonts w:asciiTheme="minorHAnsi" w:hAnsiTheme="minorHAnsi"/>
          <w:spacing w:val="-1"/>
          <w:szCs w:val="22"/>
        </w:rPr>
        <w:t xml:space="preserve"> rubb</w:t>
      </w:r>
      <w:r w:rsidRPr="00A72BD3">
        <w:rPr>
          <w:rFonts w:asciiTheme="minorHAnsi" w:hAnsiTheme="minorHAnsi"/>
          <w:szCs w:val="22"/>
        </w:rPr>
        <w:t>e</w:t>
      </w:r>
      <w:r w:rsidRPr="00A72BD3">
        <w:rPr>
          <w:rFonts w:asciiTheme="minorHAnsi" w:hAnsiTheme="minorHAnsi"/>
          <w:spacing w:val="-1"/>
          <w:szCs w:val="22"/>
        </w:rPr>
        <w:t>riz</w:t>
      </w:r>
      <w:r w:rsidRPr="00A72BD3">
        <w:rPr>
          <w:rFonts w:asciiTheme="minorHAnsi" w:hAnsiTheme="minorHAnsi"/>
          <w:spacing w:val="-2"/>
          <w:szCs w:val="22"/>
        </w:rPr>
        <w:t>e</w:t>
      </w:r>
      <w:r w:rsidRPr="00A72BD3">
        <w:rPr>
          <w:rFonts w:asciiTheme="minorHAnsi" w:hAnsiTheme="minorHAnsi"/>
          <w:szCs w:val="22"/>
        </w:rPr>
        <w:t>d</w:t>
      </w:r>
      <w:r w:rsidRPr="00A72BD3">
        <w:rPr>
          <w:rFonts w:asciiTheme="minorHAnsi" w:hAnsiTheme="minorHAnsi"/>
          <w:spacing w:val="-1"/>
          <w:szCs w:val="22"/>
        </w:rPr>
        <w:t xml:space="preserve"> a</w:t>
      </w:r>
      <w:r w:rsidRPr="00A72BD3">
        <w:rPr>
          <w:rFonts w:asciiTheme="minorHAnsi" w:hAnsiTheme="minorHAnsi"/>
          <w:szCs w:val="22"/>
        </w:rPr>
        <w:t>s</w:t>
      </w:r>
      <w:r w:rsidRPr="00A72BD3">
        <w:rPr>
          <w:rFonts w:asciiTheme="minorHAnsi" w:hAnsiTheme="minorHAnsi"/>
          <w:spacing w:val="-1"/>
          <w:szCs w:val="22"/>
        </w:rPr>
        <w:t>phal</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pacing w:val="-2"/>
          <w:szCs w:val="22"/>
        </w:rPr>
        <w:t>e</w:t>
      </w:r>
      <w:r w:rsidRPr="00A72BD3">
        <w:rPr>
          <w:rFonts w:asciiTheme="minorHAnsi" w:hAnsiTheme="minorHAnsi"/>
          <w:szCs w:val="22"/>
        </w:rPr>
        <w:t>:</w:t>
      </w:r>
    </w:p>
    <w:p w14:paraId="03946C4A" w14:textId="76EB1232" w:rsidR="0069192A" w:rsidRDefault="0069192A" w:rsidP="0069192A">
      <w:pPr>
        <w:ind w:left="900" w:hanging="900"/>
        <w:rPr>
          <w:rFonts w:asciiTheme="minorHAnsi" w:hAnsiTheme="minorHAnsi"/>
          <w:szCs w:val="22"/>
        </w:rPr>
      </w:pPr>
      <w:r>
        <w:rPr>
          <w:rFonts w:asciiTheme="minorHAnsi" w:hAnsiTheme="minorHAnsi"/>
          <w:szCs w:val="22"/>
        </w:rPr>
        <w:t>2.1.4.1.1</w:t>
      </w:r>
      <w:r>
        <w:rPr>
          <w:rFonts w:asciiTheme="minorHAnsi" w:hAnsiTheme="minorHAnsi"/>
          <w:szCs w:val="22"/>
        </w:rPr>
        <w:tab/>
      </w:r>
      <w:r w:rsidRPr="00A72BD3">
        <w:rPr>
          <w:rFonts w:asciiTheme="minorHAnsi" w:hAnsiTheme="minorHAnsi"/>
          <w:szCs w:val="22"/>
        </w:rPr>
        <w:t>M</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pacing w:val="-1"/>
          <w:szCs w:val="22"/>
        </w:rPr>
        <w:t>li</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c</w:t>
      </w:r>
      <w:r w:rsidRPr="00A72BD3">
        <w:rPr>
          <w:rFonts w:asciiTheme="minorHAnsi" w:hAnsiTheme="minorHAnsi"/>
          <w:spacing w:val="-2"/>
          <w:szCs w:val="22"/>
        </w:rPr>
        <w:t xml:space="preserve"> </w:t>
      </w:r>
      <w:r w:rsidRPr="00A72BD3">
        <w:rPr>
          <w:rFonts w:asciiTheme="minorHAnsi" w:hAnsiTheme="minorHAnsi"/>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6</w:t>
      </w:r>
      <w:r w:rsidRPr="00A72BD3">
        <w:rPr>
          <w:rFonts w:asciiTheme="minorHAnsi" w:hAnsiTheme="minorHAnsi"/>
          <w:szCs w:val="22"/>
        </w:rPr>
        <w:t>1</w:t>
      </w:r>
      <w:r w:rsidRPr="00A72BD3">
        <w:rPr>
          <w:rFonts w:asciiTheme="minorHAnsi" w:hAnsiTheme="minorHAnsi"/>
          <w:spacing w:val="-2"/>
          <w:szCs w:val="22"/>
        </w:rPr>
        <w:t>2</w:t>
      </w:r>
      <w:r w:rsidRPr="00A72BD3">
        <w:rPr>
          <w:rFonts w:asciiTheme="minorHAnsi" w:hAnsiTheme="minorHAnsi"/>
          <w:szCs w:val="22"/>
        </w:rPr>
        <w:t>5</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1"/>
          <w:szCs w:val="22"/>
        </w:rPr>
        <w:t xml:space="preserve"> H</w:t>
      </w:r>
      <w:r w:rsidRPr="00A72BD3">
        <w:rPr>
          <w:rFonts w:asciiTheme="minorHAnsi" w:hAnsiTheme="minorHAnsi"/>
          <w:szCs w:val="22"/>
        </w:rPr>
        <w:t>y</w:t>
      </w:r>
      <w:r w:rsidRPr="00A72BD3">
        <w:rPr>
          <w:rFonts w:asciiTheme="minorHAnsi" w:hAnsiTheme="minorHAnsi"/>
          <w:spacing w:val="-1"/>
          <w:szCs w:val="22"/>
        </w:rPr>
        <w:t>d</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zCs w:val="22"/>
        </w:rPr>
        <w:t>ech</w:t>
      </w:r>
    </w:p>
    <w:p w14:paraId="700B01A3" w14:textId="77777777" w:rsidR="0069192A" w:rsidRDefault="0069192A" w:rsidP="0069192A">
      <w:pPr>
        <w:ind w:left="900" w:hanging="900"/>
        <w:rPr>
          <w:rFonts w:asciiTheme="minorHAnsi" w:hAnsiTheme="minorHAnsi"/>
          <w:szCs w:val="22"/>
        </w:rPr>
      </w:pPr>
      <w:r>
        <w:rPr>
          <w:rFonts w:asciiTheme="minorHAnsi" w:hAnsiTheme="minorHAnsi"/>
          <w:szCs w:val="22"/>
        </w:rPr>
        <w:t>2.1.4.1.2</w:t>
      </w:r>
      <w:r>
        <w:rPr>
          <w:rFonts w:asciiTheme="minorHAnsi" w:hAnsiTheme="minorHAnsi"/>
          <w:szCs w:val="22"/>
        </w:rPr>
        <w:tab/>
      </w:r>
      <w:r w:rsidRPr="00A72BD3">
        <w:rPr>
          <w:rFonts w:asciiTheme="minorHAnsi" w:hAnsiTheme="minorHAnsi"/>
          <w:szCs w:val="22"/>
        </w:rPr>
        <w:t>TREM</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2"/>
          <w:szCs w:val="22"/>
        </w:rPr>
        <w:t>61</w:t>
      </w:r>
      <w:r w:rsidRPr="00A72BD3">
        <w:rPr>
          <w:rFonts w:asciiTheme="minorHAnsi" w:hAnsiTheme="minorHAnsi"/>
          <w:szCs w:val="22"/>
        </w:rPr>
        <w:t>00</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2"/>
          <w:szCs w:val="22"/>
        </w:rPr>
        <w:t>M</w:t>
      </w:r>
      <w:r w:rsidRPr="00A72BD3">
        <w:rPr>
          <w:rFonts w:asciiTheme="minorHAnsi" w:hAnsiTheme="minorHAnsi"/>
          <w:spacing w:val="-1"/>
          <w:szCs w:val="22"/>
        </w:rPr>
        <w:t>C</w:t>
      </w:r>
      <w:r w:rsidRPr="00A72BD3">
        <w:rPr>
          <w:rFonts w:asciiTheme="minorHAnsi" w:hAnsiTheme="minorHAnsi"/>
          <w:szCs w:val="22"/>
        </w:rPr>
        <w:t>O</w:t>
      </w:r>
    </w:p>
    <w:p w14:paraId="714AB13D" w14:textId="77777777" w:rsidR="0069192A" w:rsidRDefault="0069192A" w:rsidP="0069192A">
      <w:pPr>
        <w:ind w:left="900" w:hanging="900"/>
        <w:rPr>
          <w:rFonts w:asciiTheme="minorHAnsi" w:hAnsiTheme="minorHAnsi"/>
          <w:szCs w:val="22"/>
        </w:rPr>
      </w:pPr>
      <w:r>
        <w:rPr>
          <w:rFonts w:asciiTheme="minorHAnsi" w:hAnsiTheme="minorHAnsi"/>
          <w:szCs w:val="22"/>
        </w:rPr>
        <w:t>2.1.4.1.3</w:t>
      </w:r>
      <w:r>
        <w:rPr>
          <w:rFonts w:asciiTheme="minorHAnsi" w:hAnsiTheme="minorHAnsi"/>
          <w:szCs w:val="22"/>
        </w:rPr>
        <w:tab/>
      </w:r>
      <w:r w:rsidRPr="00A72BD3">
        <w:rPr>
          <w:rFonts w:asciiTheme="minorHAnsi" w:hAnsiTheme="minorHAnsi"/>
          <w:szCs w:val="22"/>
        </w:rPr>
        <w:t>7</w:t>
      </w:r>
      <w:r w:rsidRPr="00A72BD3">
        <w:rPr>
          <w:rFonts w:asciiTheme="minorHAnsi" w:hAnsiTheme="minorHAnsi"/>
          <w:spacing w:val="-2"/>
          <w:szCs w:val="22"/>
        </w:rPr>
        <w:t>9</w:t>
      </w:r>
      <w:r w:rsidRPr="00A72BD3">
        <w:rPr>
          <w:rFonts w:asciiTheme="minorHAnsi" w:hAnsiTheme="minorHAnsi"/>
          <w:szCs w:val="22"/>
        </w:rPr>
        <w:t>0</w:t>
      </w:r>
      <w:r w:rsidRPr="00A72BD3">
        <w:rPr>
          <w:rFonts w:asciiTheme="minorHAnsi" w:hAnsiTheme="minorHAnsi"/>
          <w:spacing w:val="-1"/>
          <w:szCs w:val="22"/>
        </w:rPr>
        <w:t>-</w:t>
      </w:r>
      <w:r w:rsidRPr="00A72BD3">
        <w:rPr>
          <w:rFonts w:asciiTheme="minorHAnsi" w:hAnsiTheme="minorHAnsi"/>
          <w:spacing w:val="-2"/>
          <w:szCs w:val="22"/>
        </w:rPr>
        <w:t>1</w:t>
      </w:r>
      <w:r w:rsidRPr="00A72BD3">
        <w:rPr>
          <w:rFonts w:asciiTheme="minorHAnsi" w:hAnsiTheme="minorHAnsi"/>
          <w:szCs w:val="22"/>
        </w:rPr>
        <w:t>1</w:t>
      </w:r>
      <w:r w:rsidRPr="00A72BD3">
        <w:rPr>
          <w:rFonts w:asciiTheme="minorHAnsi" w:hAnsiTheme="minorHAnsi"/>
          <w:spacing w:val="1"/>
          <w:szCs w:val="22"/>
        </w:rPr>
        <w:t xml:space="preserve"> </w:t>
      </w:r>
      <w:r w:rsidRPr="00A72BD3">
        <w:rPr>
          <w:rFonts w:asciiTheme="minorHAnsi" w:hAnsiTheme="minorHAnsi"/>
          <w:spacing w:val="-1"/>
          <w:szCs w:val="22"/>
        </w:rPr>
        <w:t>H</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R</w:t>
      </w:r>
      <w:r w:rsidRPr="00A72BD3">
        <w:rPr>
          <w:rFonts w:asciiTheme="minorHAnsi" w:hAnsiTheme="minorHAnsi"/>
          <w:spacing w:val="-1"/>
          <w:szCs w:val="22"/>
        </w:rPr>
        <w:t>ubb</w:t>
      </w:r>
      <w:r w:rsidRPr="00A72BD3">
        <w:rPr>
          <w:rFonts w:asciiTheme="minorHAnsi" w:hAnsiTheme="minorHAnsi"/>
          <w:szCs w:val="22"/>
        </w:rPr>
        <w:t>e</w:t>
      </w:r>
      <w:r w:rsidRPr="00A72BD3">
        <w:rPr>
          <w:rFonts w:asciiTheme="minorHAnsi" w:hAnsiTheme="minorHAnsi"/>
          <w:spacing w:val="-1"/>
          <w:szCs w:val="22"/>
        </w:rPr>
        <w:t>riz</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zCs w:val="22"/>
        </w:rPr>
        <w:t>s</w:t>
      </w:r>
      <w:r w:rsidRPr="00A72BD3">
        <w:rPr>
          <w:rFonts w:asciiTheme="minorHAnsi" w:hAnsiTheme="minorHAnsi"/>
          <w:spacing w:val="-1"/>
          <w:szCs w:val="22"/>
        </w:rPr>
        <w:t>phal</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pacing w:val="-1"/>
          <w:szCs w:val="22"/>
        </w:rPr>
        <w:t>r</w:t>
      </w:r>
      <w:r w:rsidRPr="00A72BD3">
        <w:rPr>
          <w:rFonts w:asciiTheme="minorHAnsi" w:hAnsiTheme="minorHAnsi"/>
          <w:szCs w:val="22"/>
        </w:rPr>
        <w:t>y</w:t>
      </w:r>
    </w:p>
    <w:p w14:paraId="597E6812" w14:textId="77777777" w:rsidR="0069192A" w:rsidRDefault="0069192A" w:rsidP="0069192A">
      <w:pPr>
        <w:ind w:left="900" w:hanging="900"/>
        <w:rPr>
          <w:rFonts w:asciiTheme="minorHAnsi" w:hAnsiTheme="minorHAnsi"/>
          <w:szCs w:val="22"/>
        </w:rPr>
      </w:pPr>
      <w:r>
        <w:t>2.1.4.1.4</w:t>
      </w:r>
      <w:r>
        <w:tab/>
      </w:r>
      <w:r w:rsidRPr="00A72BD3">
        <w:rPr>
          <w:rFonts w:asciiTheme="minorHAnsi" w:hAnsiTheme="minorHAnsi"/>
          <w:spacing w:val="-1"/>
          <w:szCs w:val="22"/>
        </w:rPr>
        <w:t>Appr</w:t>
      </w:r>
      <w:r w:rsidRPr="00A72BD3">
        <w:rPr>
          <w:rFonts w:asciiTheme="minorHAnsi" w:hAnsiTheme="minorHAnsi"/>
          <w:spacing w:val="1"/>
          <w:szCs w:val="22"/>
        </w:rPr>
        <w:t>ov</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zCs w:val="22"/>
        </w:rPr>
        <w:t>e</w:t>
      </w:r>
      <w:r w:rsidRPr="00A72BD3">
        <w:rPr>
          <w:rFonts w:asciiTheme="minorHAnsi" w:hAnsiTheme="minorHAnsi"/>
          <w:spacing w:val="-1"/>
          <w:szCs w:val="22"/>
        </w:rPr>
        <w:t>qual</w:t>
      </w:r>
      <w:r w:rsidRPr="00A72BD3">
        <w:rPr>
          <w:rFonts w:asciiTheme="minorHAnsi" w:hAnsiTheme="minorHAnsi"/>
          <w:szCs w:val="22"/>
        </w:rPr>
        <w:t xml:space="preserve">s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pacing w:val="-1"/>
          <w:szCs w:val="22"/>
        </w:rPr>
        <w:t>i</w:t>
      </w:r>
      <w:r w:rsidRPr="00A72BD3">
        <w:rPr>
          <w:rFonts w:asciiTheme="minorHAnsi" w:hAnsiTheme="minorHAnsi"/>
          <w:szCs w:val="22"/>
        </w:rPr>
        <w:t xml:space="preserve">s </w:t>
      </w:r>
      <w:r w:rsidRPr="00A72BD3">
        <w:rPr>
          <w:rFonts w:asciiTheme="minorHAnsi" w:hAnsiTheme="minorHAnsi"/>
          <w:spacing w:val="-1"/>
          <w:szCs w:val="22"/>
        </w:rPr>
        <w:t>S</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 </w:t>
      </w:r>
      <w:r w:rsidRPr="00A72BD3">
        <w:rPr>
          <w:rFonts w:asciiTheme="minorHAnsi" w:hAnsiTheme="minorHAnsi"/>
          <w:spacing w:val="-1"/>
          <w:szCs w:val="22"/>
        </w:rPr>
        <w:t>in</w:t>
      </w:r>
      <w:r w:rsidRPr="00A72BD3">
        <w:rPr>
          <w:rFonts w:asciiTheme="minorHAnsi" w:hAnsiTheme="minorHAnsi"/>
          <w:szCs w:val="22"/>
        </w:rPr>
        <w:t>c</w:t>
      </w:r>
      <w:r w:rsidRPr="00A72BD3">
        <w:rPr>
          <w:rFonts w:asciiTheme="minorHAnsi" w:hAnsiTheme="minorHAnsi"/>
          <w:spacing w:val="-1"/>
          <w:szCs w:val="22"/>
        </w:rPr>
        <w:t>ludin</w:t>
      </w:r>
      <w:r w:rsidRPr="00A72BD3">
        <w:rPr>
          <w:rFonts w:asciiTheme="minorHAnsi" w:hAnsiTheme="minorHAnsi"/>
          <w:szCs w:val="22"/>
        </w:rPr>
        <w:t>g</w:t>
      </w:r>
      <w:r w:rsidRPr="00A72BD3">
        <w:rPr>
          <w:rFonts w:asciiTheme="minorHAnsi" w:hAnsiTheme="minorHAnsi"/>
          <w:spacing w:val="-1"/>
          <w:szCs w:val="22"/>
        </w:rPr>
        <w:t xml:space="preserve"> bu</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l</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ted</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2"/>
          <w:szCs w:val="22"/>
        </w:rPr>
        <w:t>o</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g</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w:t>
      </w:r>
      <w:r w:rsidRPr="00A72BD3">
        <w:rPr>
          <w:rFonts w:asciiTheme="minorHAnsi" w:hAnsiTheme="minorHAnsi"/>
          <w:szCs w:val="22"/>
        </w:rPr>
        <w:t>i</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s</w:t>
      </w:r>
      <w:r w:rsidRPr="00A72BD3">
        <w:rPr>
          <w:rFonts w:asciiTheme="minorHAnsi" w:hAnsiTheme="minorHAnsi"/>
          <w:szCs w:val="22"/>
        </w:rPr>
        <w:t xml:space="preserve">, </w:t>
      </w:r>
      <w:r w:rsidRPr="00A72BD3">
        <w:rPr>
          <w:rFonts w:asciiTheme="minorHAnsi" w:hAnsiTheme="minorHAnsi"/>
          <w:spacing w:val="-1"/>
          <w:szCs w:val="22"/>
        </w:rPr>
        <w:t>p</w:t>
      </w:r>
      <w:r w:rsidRPr="00A72BD3">
        <w:rPr>
          <w:rFonts w:asciiTheme="minorHAnsi" w:hAnsiTheme="minorHAnsi"/>
          <w:spacing w:val="-4"/>
          <w:szCs w:val="22"/>
        </w:rPr>
        <w:t>h</w:t>
      </w:r>
      <w:r w:rsidRPr="00A72BD3">
        <w:rPr>
          <w:rFonts w:asciiTheme="minorHAnsi" w:hAnsiTheme="minorHAnsi"/>
          <w:szCs w:val="22"/>
        </w:rPr>
        <w:t>ys</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1"/>
          <w:szCs w:val="22"/>
        </w:rPr>
        <w:t>al pr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2"/>
          <w:szCs w:val="22"/>
        </w:rPr>
        <w:t>e</w:t>
      </w:r>
      <w:r w:rsidRPr="00A72BD3">
        <w:rPr>
          <w:rFonts w:asciiTheme="minorHAnsi" w:hAnsiTheme="minorHAnsi"/>
          <w:szCs w:val="22"/>
        </w:rPr>
        <w:t xml:space="preserve">s, </w:t>
      </w:r>
      <w:r w:rsidRPr="00A72BD3">
        <w:rPr>
          <w:rFonts w:asciiTheme="minorHAnsi" w:hAnsiTheme="minorHAnsi"/>
          <w:spacing w:val="-1"/>
          <w:szCs w:val="22"/>
        </w:rPr>
        <w:t>quali</w:t>
      </w:r>
      <w:r w:rsidRPr="00A72BD3">
        <w:rPr>
          <w:rFonts w:asciiTheme="minorHAnsi" w:hAnsiTheme="minorHAnsi"/>
          <w:szCs w:val="22"/>
        </w:rPr>
        <w:t>ty</w:t>
      </w:r>
      <w:r w:rsidRPr="00A72BD3">
        <w:rPr>
          <w:rFonts w:asciiTheme="minorHAnsi" w:hAnsiTheme="minorHAnsi"/>
          <w:spacing w:val="-1"/>
          <w:szCs w:val="22"/>
        </w:rPr>
        <w:t xml:space="preserve"> a</w:t>
      </w:r>
      <w:r w:rsidRPr="00A72BD3">
        <w:rPr>
          <w:rFonts w:asciiTheme="minorHAnsi" w:hAnsiTheme="minorHAnsi"/>
          <w:szCs w:val="22"/>
        </w:rPr>
        <w:t>ss</w:t>
      </w:r>
      <w:r w:rsidRPr="00A72BD3">
        <w:rPr>
          <w:rFonts w:asciiTheme="minorHAnsi" w:hAnsiTheme="minorHAnsi"/>
          <w:spacing w:val="-1"/>
          <w:szCs w:val="22"/>
        </w:rPr>
        <w:t>ura</w:t>
      </w:r>
      <w:r w:rsidRPr="00A72BD3">
        <w:rPr>
          <w:rFonts w:asciiTheme="minorHAnsi" w:hAnsiTheme="minorHAnsi"/>
          <w:spacing w:val="-4"/>
          <w:szCs w:val="22"/>
        </w:rPr>
        <w:t>n</w:t>
      </w:r>
      <w:r w:rsidRPr="00A72BD3">
        <w:rPr>
          <w:rFonts w:asciiTheme="minorHAnsi" w:hAnsiTheme="minorHAnsi"/>
          <w:szCs w:val="22"/>
        </w:rPr>
        <w:t xml:space="preserve">ce,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arran</w:t>
      </w:r>
      <w:r w:rsidRPr="00A72BD3">
        <w:rPr>
          <w:rFonts w:asciiTheme="minorHAnsi" w:hAnsiTheme="minorHAnsi"/>
          <w:szCs w:val="22"/>
        </w:rPr>
        <w:t>ty</w:t>
      </w:r>
      <w:r w:rsidRPr="00A72BD3">
        <w:rPr>
          <w:rFonts w:asciiTheme="minorHAnsi" w:hAnsiTheme="minorHAnsi"/>
          <w:spacing w:val="-1"/>
          <w:szCs w:val="22"/>
        </w:rPr>
        <w:t xml:space="preserve"> 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pacing w:val="-2"/>
          <w:szCs w:val="22"/>
        </w:rPr>
        <w:t>em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ts.</w:t>
      </w:r>
    </w:p>
    <w:p w14:paraId="616B5E91" w14:textId="77777777" w:rsidR="0069192A" w:rsidRDefault="0069192A" w:rsidP="0069192A">
      <w:pPr>
        <w:ind w:left="540" w:hanging="540"/>
        <w:rPr>
          <w:rFonts w:asciiTheme="minorHAnsi" w:hAnsiTheme="minorHAnsi"/>
          <w:szCs w:val="22"/>
        </w:rPr>
      </w:pPr>
      <w:r>
        <w:rPr>
          <w:rFonts w:asciiTheme="minorHAnsi" w:hAnsiTheme="minorHAnsi"/>
          <w:szCs w:val="22"/>
        </w:rPr>
        <w:t>2.1.5</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1"/>
          <w:szCs w:val="22"/>
        </w:rPr>
        <w:t>inf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3"/>
          <w:szCs w:val="22"/>
        </w:rPr>
        <w:t>c</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2"/>
          <w:szCs w:val="22"/>
        </w:rPr>
        <w:t>Me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fing</w:t>
      </w:r>
      <w:r w:rsidRPr="00A72BD3">
        <w:rPr>
          <w:rFonts w:asciiTheme="minorHAnsi" w:hAnsiTheme="minorHAnsi"/>
          <w:szCs w:val="22"/>
        </w:rPr>
        <w:t>:</w:t>
      </w:r>
    </w:p>
    <w:p w14:paraId="6F17CD52" w14:textId="77777777" w:rsidR="0069192A" w:rsidRDefault="0069192A" w:rsidP="0069192A">
      <w:pPr>
        <w:ind w:left="720" w:hanging="720"/>
        <w:rPr>
          <w:rFonts w:asciiTheme="minorHAnsi" w:hAnsiTheme="minorHAnsi"/>
          <w:szCs w:val="22"/>
        </w:rPr>
      </w:pPr>
      <w:r>
        <w:rPr>
          <w:rFonts w:asciiTheme="minorHAnsi" w:hAnsiTheme="minorHAnsi"/>
          <w:szCs w:val="22"/>
        </w:rPr>
        <w:t>2.1.5.1</w:t>
      </w:r>
      <w:r>
        <w:rPr>
          <w:rFonts w:asciiTheme="minorHAnsi" w:hAnsiTheme="minorHAnsi"/>
          <w:szCs w:val="22"/>
        </w:rPr>
        <w:tab/>
      </w:r>
      <w:r w:rsidRPr="00A72BD3">
        <w:rPr>
          <w:rFonts w:asciiTheme="minorHAnsi" w:hAnsiTheme="minorHAnsi"/>
          <w:szCs w:val="22"/>
        </w:rPr>
        <w:t>L</w:t>
      </w:r>
      <w:r w:rsidRPr="00A72BD3">
        <w:rPr>
          <w:rFonts w:asciiTheme="minorHAnsi" w:hAnsiTheme="minorHAnsi"/>
          <w:spacing w:val="-1"/>
          <w:szCs w:val="22"/>
        </w:rPr>
        <w:t>iqui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pacing w:val="-2"/>
          <w:szCs w:val="22"/>
        </w:rPr>
        <w:t>e</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Suppli</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zCs w:val="22"/>
        </w:rPr>
        <w:t>te</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 xml:space="preserve">s </w:t>
      </w:r>
      <w:r w:rsidRPr="00A72BD3">
        <w:rPr>
          <w:rFonts w:asciiTheme="minorHAnsi" w:hAnsiTheme="minorHAnsi"/>
          <w:spacing w:val="-3"/>
          <w:szCs w:val="22"/>
        </w:rPr>
        <w:t>s</w:t>
      </w:r>
      <w:r w:rsidRPr="00A72BD3">
        <w:rPr>
          <w:rFonts w:asciiTheme="minorHAnsi" w:hAnsiTheme="minorHAnsi"/>
          <w:spacing w:val="1"/>
          <w:szCs w:val="22"/>
        </w:rPr>
        <w:t>o</w:t>
      </w:r>
      <w:r w:rsidRPr="00A72BD3">
        <w:rPr>
          <w:rFonts w:asciiTheme="minorHAnsi" w:hAnsiTheme="minorHAnsi"/>
          <w:spacing w:val="-1"/>
          <w:szCs w:val="22"/>
        </w:rPr>
        <w:t>li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3"/>
          <w:szCs w:val="22"/>
        </w:rPr>
        <w:t>a</w:t>
      </w:r>
      <w:r w:rsidRPr="00A72BD3">
        <w:rPr>
          <w:rFonts w:asciiTheme="minorHAnsi" w:hAnsiTheme="minorHAnsi"/>
          <w:szCs w:val="22"/>
        </w:rPr>
        <w:t>kes</w:t>
      </w:r>
      <w:r w:rsidRPr="00A72BD3">
        <w:rPr>
          <w:rFonts w:asciiTheme="minorHAnsi" w:hAnsiTheme="minorHAnsi"/>
          <w:spacing w:val="-2"/>
          <w:szCs w:val="22"/>
        </w:rPr>
        <w:t xml:space="preserve"> m</w:t>
      </w:r>
      <w:r w:rsidRPr="00A72BD3">
        <w:rPr>
          <w:rFonts w:asciiTheme="minorHAnsi" w:hAnsiTheme="minorHAnsi"/>
          <w:szCs w:val="22"/>
        </w:rPr>
        <w:t>eet</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 xml:space="preserve">g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w:t>
      </w:r>
      <w:r w:rsidRPr="00A72BD3">
        <w:rPr>
          <w:rFonts w:asciiTheme="minorHAnsi" w:hAnsiTheme="minorHAnsi"/>
          <w:spacing w:val="-1"/>
          <w:szCs w:val="22"/>
        </w:rPr>
        <w:t>ifi</w:t>
      </w:r>
      <w:r w:rsidRPr="00A72BD3">
        <w:rPr>
          <w:rFonts w:asciiTheme="minorHAnsi" w:hAnsiTheme="minorHAnsi"/>
          <w:spacing w:val="-3"/>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2"/>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r</w:t>
      </w:r>
      <w:r w:rsidRPr="00A72BD3">
        <w:rPr>
          <w:rFonts w:asciiTheme="minorHAnsi" w:hAnsiTheme="minorHAnsi"/>
          <w:szCs w:val="22"/>
        </w:rPr>
        <w:t>e</w:t>
      </w:r>
      <w:r w:rsidRPr="00A72BD3">
        <w:rPr>
          <w:rFonts w:asciiTheme="minorHAnsi" w:hAnsiTheme="minorHAnsi"/>
          <w:spacing w:val="-1"/>
          <w:szCs w:val="22"/>
        </w:rPr>
        <w:t>ad</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m</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t</w:t>
      </w:r>
      <w:r w:rsidRPr="00A72BD3">
        <w:rPr>
          <w:rFonts w:asciiTheme="minorHAnsi" w:hAnsiTheme="minorHAnsi"/>
          <w:spacing w:val="-1"/>
          <w:szCs w:val="22"/>
        </w:rPr>
        <w:t>ing</w:t>
      </w:r>
      <w:r w:rsidRPr="00A72BD3">
        <w:rPr>
          <w:rFonts w:asciiTheme="minorHAnsi" w:hAnsiTheme="minorHAnsi"/>
          <w:szCs w:val="22"/>
        </w:rPr>
        <w:t>.</w:t>
      </w:r>
    </w:p>
    <w:p w14:paraId="7F2CAB29" w14:textId="77777777" w:rsidR="0069192A" w:rsidRDefault="0069192A" w:rsidP="0069192A">
      <w:pPr>
        <w:ind w:left="720" w:hanging="720"/>
        <w:rPr>
          <w:rFonts w:asciiTheme="minorHAnsi" w:hAnsiTheme="minorHAnsi"/>
          <w:szCs w:val="22"/>
        </w:rPr>
      </w:pPr>
      <w:r>
        <w:rPr>
          <w:rFonts w:asciiTheme="minorHAnsi" w:hAnsiTheme="minorHAnsi"/>
          <w:szCs w:val="22"/>
        </w:rPr>
        <w:t>2.1.5.2</w:t>
      </w:r>
      <w:r>
        <w:rPr>
          <w:rFonts w:asciiTheme="minorHAnsi" w:hAnsiTheme="minorHAnsi"/>
          <w:szCs w:val="22"/>
        </w:rPr>
        <w:tab/>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in</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c</w:t>
      </w:r>
      <w:r w:rsidRPr="00A72BD3">
        <w:rPr>
          <w:rFonts w:asciiTheme="minorHAnsi" w:hAnsiTheme="minorHAnsi"/>
          <w:spacing w:val="-1"/>
          <w:szCs w:val="22"/>
        </w:rPr>
        <w:t>ing</w:t>
      </w:r>
      <w:r w:rsidRPr="00A72BD3">
        <w:rPr>
          <w:rFonts w:asciiTheme="minorHAnsi" w:hAnsiTheme="minorHAnsi"/>
          <w:szCs w:val="22"/>
        </w:rPr>
        <w:t>:</w:t>
      </w:r>
      <w:r w:rsidRPr="00A72BD3">
        <w:rPr>
          <w:rFonts w:asciiTheme="minorHAnsi" w:hAnsiTheme="minorHAnsi"/>
          <w:spacing w:val="48"/>
          <w:szCs w:val="22"/>
        </w:rPr>
        <w:t xml:space="preserve"> </w:t>
      </w:r>
      <w:r w:rsidRPr="00A72BD3">
        <w:rPr>
          <w:rFonts w:asciiTheme="minorHAnsi" w:hAnsiTheme="minorHAnsi"/>
          <w:szCs w:val="22"/>
        </w:rPr>
        <w:t>The liquid membrane manufacturer’s standard reinforcing.</w:t>
      </w:r>
    </w:p>
    <w:p w14:paraId="6FAF4525" w14:textId="77777777" w:rsidR="0069192A" w:rsidRDefault="0069192A" w:rsidP="0069192A">
      <w:pPr>
        <w:ind w:left="540" w:hanging="540"/>
        <w:rPr>
          <w:rFonts w:asciiTheme="minorHAnsi" w:hAnsiTheme="minorHAnsi"/>
          <w:szCs w:val="22"/>
        </w:rPr>
      </w:pPr>
      <w:r>
        <w:t>2.1.6</w:t>
      </w:r>
      <w:r>
        <w:tab/>
      </w:r>
      <w:r w:rsidRPr="00A72BD3">
        <w:rPr>
          <w:rFonts w:asciiTheme="minorHAnsi" w:hAnsiTheme="minorHAnsi"/>
          <w:spacing w:val="-1"/>
          <w:szCs w:val="22"/>
        </w:rPr>
        <w:t>A</w:t>
      </w:r>
      <w:r w:rsidRPr="00A72BD3">
        <w:rPr>
          <w:rFonts w:asciiTheme="minorHAnsi" w:hAnsiTheme="minorHAnsi"/>
          <w:szCs w:val="22"/>
        </w:rPr>
        <w:t>cces</w:t>
      </w:r>
      <w:r w:rsidRPr="00A72BD3">
        <w:rPr>
          <w:rFonts w:asciiTheme="minorHAnsi" w:hAnsiTheme="minorHAnsi"/>
          <w:spacing w:val="-3"/>
          <w:szCs w:val="22"/>
        </w:rPr>
        <w:t>s</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y</w:t>
      </w:r>
      <w:r w:rsidRPr="00A72BD3">
        <w:rPr>
          <w:rFonts w:asciiTheme="minorHAnsi" w:hAnsiTheme="minorHAnsi"/>
          <w:spacing w:val="-1"/>
          <w:szCs w:val="22"/>
        </w:rPr>
        <w:t xml:space="preserve"> pr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zCs w:val="22"/>
        </w:rPr>
        <w:t>ct</w:t>
      </w:r>
      <w:r w:rsidRPr="00A72BD3">
        <w:rPr>
          <w:rFonts w:asciiTheme="minorHAnsi" w:hAnsiTheme="minorHAnsi"/>
          <w:spacing w:val="-3"/>
          <w:szCs w:val="22"/>
        </w:rPr>
        <w:t>s</w:t>
      </w:r>
      <w:r w:rsidRPr="00A72BD3">
        <w:rPr>
          <w:rFonts w:asciiTheme="minorHAnsi" w:hAnsiTheme="minorHAnsi"/>
          <w:szCs w:val="22"/>
        </w:rPr>
        <w:t>:</w:t>
      </w:r>
    </w:p>
    <w:p w14:paraId="31FC8305" w14:textId="77777777" w:rsidR="0069192A" w:rsidRDefault="0069192A" w:rsidP="0069192A">
      <w:pPr>
        <w:ind w:left="540" w:hanging="540"/>
        <w:rPr>
          <w:rFonts w:asciiTheme="minorHAnsi" w:hAnsiTheme="minorHAnsi"/>
          <w:szCs w:val="22"/>
        </w:rPr>
      </w:pPr>
      <w:r>
        <w:rPr>
          <w:rFonts w:asciiTheme="minorHAnsi" w:hAnsiTheme="minorHAnsi"/>
          <w:szCs w:val="22"/>
        </w:rPr>
        <w:t>2.1.6.1</w:t>
      </w:r>
      <w:r>
        <w:rPr>
          <w:rFonts w:asciiTheme="minorHAnsi" w:hAnsiTheme="minorHAnsi"/>
          <w:szCs w:val="22"/>
        </w:rPr>
        <w:tab/>
      </w:r>
      <w:r w:rsidRPr="00A72BD3">
        <w:rPr>
          <w:rFonts w:asciiTheme="minorHAnsi" w:hAnsiTheme="minorHAnsi"/>
          <w:spacing w:val="-1"/>
          <w:szCs w:val="22"/>
        </w:rPr>
        <w:t>Surfa</w:t>
      </w:r>
      <w:r w:rsidRPr="00A72BD3">
        <w:rPr>
          <w:rFonts w:asciiTheme="minorHAnsi" w:hAnsiTheme="minorHAnsi"/>
          <w:szCs w:val="22"/>
        </w:rPr>
        <w:t>ce</w:t>
      </w:r>
      <w:r w:rsidRPr="00A72BD3">
        <w:rPr>
          <w:rFonts w:asciiTheme="minorHAnsi" w:hAnsiTheme="minorHAnsi"/>
          <w:spacing w:val="-1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w:t>
      </w:r>
      <w:r w:rsidRPr="00A72BD3">
        <w:rPr>
          <w:rFonts w:asciiTheme="minorHAnsi" w:hAnsiTheme="minorHAnsi"/>
          <w:spacing w:val="-11"/>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12"/>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2"/>
          <w:szCs w:val="22"/>
        </w:rPr>
        <w:t>mm</w:t>
      </w:r>
      <w:r w:rsidRPr="00A72BD3">
        <w:rPr>
          <w:rFonts w:asciiTheme="minorHAnsi" w:hAnsiTheme="minorHAnsi"/>
          <w:szCs w:val="22"/>
        </w:rPr>
        <w:t>e</w:t>
      </w:r>
      <w:r w:rsidRPr="00A72BD3">
        <w:rPr>
          <w:rFonts w:asciiTheme="minorHAnsi" w:hAnsiTheme="minorHAnsi"/>
          <w:spacing w:val="-1"/>
          <w:szCs w:val="22"/>
        </w:rPr>
        <w:t>nd</w:t>
      </w:r>
      <w:r w:rsidRPr="00A72BD3">
        <w:rPr>
          <w:rFonts w:asciiTheme="minorHAnsi" w:hAnsiTheme="minorHAnsi"/>
          <w:szCs w:val="22"/>
        </w:rPr>
        <w:t>ed</w:t>
      </w:r>
      <w:r w:rsidRPr="00A72BD3">
        <w:rPr>
          <w:rFonts w:asciiTheme="minorHAnsi" w:hAnsiTheme="minorHAnsi"/>
          <w:spacing w:val="-13"/>
          <w:szCs w:val="22"/>
        </w:rPr>
        <w:t xml:space="preserve">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3"/>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p>
    <w:p w14:paraId="3F3B23EB" w14:textId="77777777" w:rsidR="0069192A" w:rsidRDefault="0069192A" w:rsidP="0069192A">
      <w:pPr>
        <w:ind w:left="720" w:hanging="720"/>
        <w:rPr>
          <w:rFonts w:asciiTheme="minorHAnsi" w:hAnsiTheme="minorHAnsi"/>
          <w:szCs w:val="22"/>
        </w:rPr>
      </w:pPr>
      <w:r>
        <w:rPr>
          <w:rFonts w:asciiTheme="minorHAnsi" w:hAnsiTheme="minorHAnsi"/>
          <w:szCs w:val="22"/>
        </w:rPr>
        <w:t>2.1.6.2</w:t>
      </w:r>
      <w:r>
        <w:rPr>
          <w:rFonts w:asciiTheme="minorHAnsi" w:hAnsiTheme="minorHAnsi"/>
          <w:szCs w:val="22"/>
        </w:rPr>
        <w:tab/>
      </w:r>
      <w:r w:rsidRPr="00A72BD3">
        <w:rPr>
          <w:rFonts w:asciiTheme="minorHAnsi" w:hAnsiTheme="minorHAnsi"/>
          <w:szCs w:val="22"/>
        </w:rPr>
        <w:t>E</w:t>
      </w:r>
      <w:r w:rsidRPr="00A72BD3">
        <w:rPr>
          <w:rFonts w:asciiTheme="minorHAnsi" w:hAnsiTheme="minorHAnsi"/>
          <w:spacing w:val="-1"/>
          <w:szCs w:val="22"/>
        </w:rPr>
        <w:t>las</w:t>
      </w:r>
      <w:r w:rsidRPr="00A72BD3">
        <w:rPr>
          <w:rFonts w:asciiTheme="minorHAnsi" w:hAnsiTheme="minorHAnsi"/>
          <w:szCs w:val="22"/>
        </w:rPr>
        <w:t>t</w:t>
      </w:r>
      <w:r w:rsidRPr="00A72BD3">
        <w:rPr>
          <w:rFonts w:asciiTheme="minorHAnsi" w:hAnsiTheme="minorHAnsi"/>
          <w:spacing w:val="-2"/>
          <w:szCs w:val="22"/>
        </w:rPr>
        <w:t>om</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zCs w:val="22"/>
        </w:rPr>
        <w:t>c</w:t>
      </w:r>
      <w:r w:rsidRPr="00A72BD3">
        <w:rPr>
          <w:rFonts w:asciiTheme="minorHAnsi" w:hAnsiTheme="minorHAnsi"/>
          <w:spacing w:val="-4"/>
          <w:szCs w:val="22"/>
        </w:rPr>
        <w:t xml:space="preserve"> </w:t>
      </w:r>
      <w:r w:rsidRPr="00A72BD3">
        <w:rPr>
          <w:rFonts w:asciiTheme="minorHAnsi" w:hAnsiTheme="minorHAnsi"/>
          <w:spacing w:val="-1"/>
          <w:szCs w:val="22"/>
        </w:rPr>
        <w:t>flashing</w:t>
      </w:r>
      <w:r w:rsidRPr="00A72BD3">
        <w:rPr>
          <w:rFonts w:asciiTheme="minorHAnsi" w:hAnsiTheme="minorHAnsi"/>
          <w:szCs w:val="22"/>
        </w:rPr>
        <w:t>:</w:t>
      </w:r>
      <w:r w:rsidRPr="00A72BD3">
        <w:rPr>
          <w:rFonts w:asciiTheme="minorHAnsi" w:hAnsiTheme="minorHAnsi"/>
          <w:spacing w:val="41"/>
          <w:szCs w:val="22"/>
        </w:rPr>
        <w:t xml:space="preserve"> </w:t>
      </w:r>
      <w:r w:rsidRPr="00A72BD3">
        <w:rPr>
          <w:rFonts w:asciiTheme="minorHAnsi" w:hAnsiTheme="minorHAnsi"/>
          <w:szCs w:val="22"/>
        </w:rPr>
        <w:t xml:space="preserve"> A highly flexible 60-mil (min) sheet product, comparable to uncured neoprene as recommended by the waterproofing manufacturer suitable for use at waterproofed brick ledges and through-wall flashing applications.</w:t>
      </w:r>
    </w:p>
    <w:p w14:paraId="5ADDC4B0" w14:textId="77777777" w:rsidR="0069192A" w:rsidRDefault="0069192A" w:rsidP="0069192A">
      <w:pPr>
        <w:ind w:left="720" w:hanging="720"/>
        <w:rPr>
          <w:rFonts w:asciiTheme="minorHAnsi" w:hAnsiTheme="minorHAnsi"/>
          <w:szCs w:val="22"/>
        </w:rPr>
      </w:pPr>
      <w:r>
        <w:rPr>
          <w:rFonts w:asciiTheme="minorHAnsi" w:hAnsiTheme="minorHAnsi"/>
          <w:szCs w:val="22"/>
        </w:rPr>
        <w:t>2.1.6.3</w:t>
      </w:r>
      <w:r>
        <w:rPr>
          <w:rFonts w:asciiTheme="minorHAnsi" w:hAnsiTheme="minorHAnsi"/>
          <w:szCs w:val="22"/>
        </w:rPr>
        <w:tab/>
      </w:r>
      <w:r w:rsidR="002B0C0B" w:rsidRPr="00A72BD3">
        <w:rPr>
          <w:rFonts w:asciiTheme="minorHAnsi" w:hAnsiTheme="minorHAnsi"/>
          <w:spacing w:val="1"/>
          <w:szCs w:val="22"/>
        </w:rPr>
        <w:t>P</w:t>
      </w:r>
      <w:r w:rsidR="002B0C0B" w:rsidRPr="00A72BD3">
        <w:rPr>
          <w:rFonts w:asciiTheme="minorHAnsi" w:hAnsiTheme="minorHAnsi"/>
          <w:spacing w:val="-1"/>
          <w:szCs w:val="22"/>
        </w:rPr>
        <w:t>r</w:t>
      </w:r>
      <w:r w:rsidR="002B0C0B" w:rsidRPr="00A72BD3">
        <w:rPr>
          <w:rFonts w:asciiTheme="minorHAnsi" w:hAnsiTheme="minorHAnsi"/>
          <w:spacing w:val="-2"/>
          <w:szCs w:val="22"/>
        </w:rPr>
        <w:t>o</w:t>
      </w:r>
      <w:r w:rsidR="002B0C0B" w:rsidRPr="00A72BD3">
        <w:rPr>
          <w:rFonts w:asciiTheme="minorHAnsi" w:hAnsiTheme="minorHAnsi"/>
          <w:szCs w:val="22"/>
        </w:rPr>
        <w:t>te</w:t>
      </w:r>
      <w:r w:rsidR="002B0C0B" w:rsidRPr="00A72BD3">
        <w:rPr>
          <w:rFonts w:asciiTheme="minorHAnsi" w:hAnsiTheme="minorHAnsi"/>
          <w:spacing w:val="-3"/>
          <w:szCs w:val="22"/>
        </w:rPr>
        <w:t>c</w:t>
      </w:r>
      <w:r w:rsidR="002B0C0B" w:rsidRPr="00A72BD3">
        <w:rPr>
          <w:rFonts w:asciiTheme="minorHAnsi" w:hAnsiTheme="minorHAnsi"/>
          <w:szCs w:val="22"/>
        </w:rPr>
        <w:t>t</w:t>
      </w:r>
      <w:r w:rsidR="002B0C0B" w:rsidRPr="00A72BD3">
        <w:rPr>
          <w:rFonts w:asciiTheme="minorHAnsi" w:hAnsiTheme="minorHAnsi"/>
          <w:spacing w:val="-1"/>
          <w:szCs w:val="22"/>
        </w:rPr>
        <w:t>i</w:t>
      </w:r>
      <w:r w:rsidR="002B0C0B" w:rsidRPr="00A72BD3">
        <w:rPr>
          <w:rFonts w:asciiTheme="minorHAnsi" w:hAnsiTheme="minorHAnsi"/>
          <w:spacing w:val="1"/>
          <w:szCs w:val="22"/>
        </w:rPr>
        <w:t>o</w:t>
      </w:r>
      <w:r w:rsidR="002B0C0B" w:rsidRPr="00A72BD3">
        <w:rPr>
          <w:rFonts w:asciiTheme="minorHAnsi" w:hAnsiTheme="minorHAnsi"/>
          <w:szCs w:val="22"/>
        </w:rPr>
        <w:t>n</w:t>
      </w:r>
      <w:r w:rsidR="002B0C0B" w:rsidRPr="00A72BD3">
        <w:rPr>
          <w:rFonts w:asciiTheme="minorHAnsi" w:hAnsiTheme="minorHAnsi"/>
          <w:spacing w:val="10"/>
          <w:szCs w:val="22"/>
        </w:rPr>
        <w:t xml:space="preserve"> </w:t>
      </w:r>
      <w:r w:rsidR="002B0C0B" w:rsidRPr="00A72BD3">
        <w:rPr>
          <w:rFonts w:asciiTheme="minorHAnsi" w:hAnsiTheme="minorHAnsi"/>
          <w:szCs w:val="22"/>
        </w:rPr>
        <w:t>c</w:t>
      </w:r>
      <w:r w:rsidR="002B0C0B" w:rsidRPr="00A72BD3">
        <w:rPr>
          <w:rFonts w:asciiTheme="minorHAnsi" w:hAnsiTheme="minorHAnsi"/>
          <w:spacing w:val="1"/>
          <w:szCs w:val="22"/>
        </w:rPr>
        <w:t>o</w:t>
      </w:r>
      <w:r w:rsidR="002B0C0B" w:rsidRPr="00A72BD3">
        <w:rPr>
          <w:rFonts w:asciiTheme="minorHAnsi" w:hAnsiTheme="minorHAnsi"/>
          <w:spacing w:val="-1"/>
          <w:szCs w:val="22"/>
        </w:rPr>
        <w:t>ur</w:t>
      </w:r>
      <w:r w:rsidR="002B0C0B" w:rsidRPr="00A72BD3">
        <w:rPr>
          <w:rFonts w:asciiTheme="minorHAnsi" w:hAnsiTheme="minorHAnsi"/>
          <w:spacing w:val="-3"/>
          <w:szCs w:val="22"/>
        </w:rPr>
        <w:t>s</w:t>
      </w:r>
      <w:r w:rsidR="002B0C0B" w:rsidRPr="00A72BD3">
        <w:rPr>
          <w:rFonts w:asciiTheme="minorHAnsi" w:hAnsiTheme="minorHAnsi"/>
          <w:szCs w:val="22"/>
        </w:rPr>
        <w:t>e:</w:t>
      </w:r>
      <w:r w:rsidR="002B0C0B" w:rsidRPr="00A72BD3">
        <w:rPr>
          <w:rFonts w:asciiTheme="minorHAnsi" w:hAnsiTheme="minorHAnsi"/>
          <w:spacing w:val="12"/>
          <w:szCs w:val="22"/>
        </w:rPr>
        <w:t xml:space="preserve"> </w:t>
      </w:r>
      <w:r w:rsidR="002B0C0B" w:rsidRPr="00A72BD3">
        <w:rPr>
          <w:rFonts w:asciiTheme="minorHAnsi" w:hAnsiTheme="minorHAnsi"/>
          <w:spacing w:val="-1"/>
          <w:szCs w:val="22"/>
        </w:rPr>
        <w:t>S</w:t>
      </w:r>
      <w:r w:rsidR="002B0C0B" w:rsidRPr="00A72BD3">
        <w:rPr>
          <w:rFonts w:asciiTheme="minorHAnsi" w:hAnsiTheme="minorHAnsi"/>
          <w:spacing w:val="-2"/>
          <w:szCs w:val="22"/>
        </w:rPr>
        <w:t>e</w:t>
      </w:r>
      <w:r w:rsidR="002B0C0B" w:rsidRPr="00A72BD3">
        <w:rPr>
          <w:rFonts w:asciiTheme="minorHAnsi" w:hAnsiTheme="minorHAnsi"/>
          <w:spacing w:val="1"/>
          <w:szCs w:val="22"/>
        </w:rPr>
        <w:t>m</w:t>
      </w:r>
      <w:r w:rsidR="002B0C0B" w:rsidRPr="00A72BD3">
        <w:rPr>
          <w:rFonts w:asciiTheme="minorHAnsi" w:hAnsiTheme="minorHAnsi"/>
          <w:spacing w:val="-1"/>
          <w:szCs w:val="22"/>
        </w:rPr>
        <w:t>i</w:t>
      </w:r>
      <w:r w:rsidR="002B0C0B" w:rsidRPr="00A72BD3">
        <w:rPr>
          <w:rFonts w:asciiTheme="minorHAnsi" w:hAnsiTheme="minorHAnsi"/>
          <w:spacing w:val="-3"/>
          <w:szCs w:val="22"/>
        </w:rPr>
        <w:t>-</w:t>
      </w:r>
      <w:r w:rsidR="002B0C0B" w:rsidRPr="00A72BD3">
        <w:rPr>
          <w:rFonts w:asciiTheme="minorHAnsi" w:hAnsiTheme="minorHAnsi"/>
          <w:spacing w:val="-1"/>
          <w:szCs w:val="22"/>
        </w:rPr>
        <w:t>rigid</w:t>
      </w:r>
      <w:r w:rsidR="002B0C0B" w:rsidRPr="00A72BD3">
        <w:rPr>
          <w:rFonts w:asciiTheme="minorHAnsi" w:hAnsiTheme="minorHAnsi"/>
          <w:szCs w:val="22"/>
        </w:rPr>
        <w:t>,</w:t>
      </w:r>
      <w:r w:rsidR="002B0C0B" w:rsidRPr="00A72BD3">
        <w:rPr>
          <w:rFonts w:asciiTheme="minorHAnsi" w:hAnsiTheme="minorHAnsi"/>
          <w:spacing w:val="14"/>
          <w:szCs w:val="22"/>
        </w:rPr>
        <w:t xml:space="preserve"> </w:t>
      </w:r>
      <w:r w:rsidR="002B0C0B" w:rsidRPr="00A72BD3">
        <w:rPr>
          <w:rFonts w:asciiTheme="minorHAnsi" w:hAnsiTheme="minorHAnsi"/>
          <w:szCs w:val="22"/>
        </w:rPr>
        <w:t>sy</w:t>
      </w:r>
      <w:r w:rsidR="002B0C0B" w:rsidRPr="00A72BD3">
        <w:rPr>
          <w:rFonts w:asciiTheme="minorHAnsi" w:hAnsiTheme="minorHAnsi"/>
          <w:spacing w:val="-1"/>
          <w:szCs w:val="22"/>
        </w:rPr>
        <w:t>n</w:t>
      </w:r>
      <w:r w:rsidR="002B0C0B" w:rsidRPr="00A72BD3">
        <w:rPr>
          <w:rFonts w:asciiTheme="minorHAnsi" w:hAnsiTheme="minorHAnsi"/>
          <w:szCs w:val="22"/>
        </w:rPr>
        <w:t>t</w:t>
      </w:r>
      <w:r w:rsidR="002B0C0B" w:rsidRPr="00A72BD3">
        <w:rPr>
          <w:rFonts w:asciiTheme="minorHAnsi" w:hAnsiTheme="minorHAnsi"/>
          <w:spacing w:val="-1"/>
          <w:szCs w:val="22"/>
        </w:rPr>
        <w:t>h</w:t>
      </w:r>
      <w:r w:rsidR="002B0C0B" w:rsidRPr="00A72BD3">
        <w:rPr>
          <w:rFonts w:asciiTheme="minorHAnsi" w:hAnsiTheme="minorHAnsi"/>
          <w:spacing w:val="-2"/>
          <w:szCs w:val="22"/>
        </w:rPr>
        <w:t>e</w:t>
      </w:r>
      <w:r w:rsidR="002B0C0B" w:rsidRPr="00A72BD3">
        <w:rPr>
          <w:rFonts w:asciiTheme="minorHAnsi" w:hAnsiTheme="minorHAnsi"/>
          <w:szCs w:val="22"/>
        </w:rPr>
        <w:t>t</w:t>
      </w:r>
      <w:r w:rsidR="002B0C0B" w:rsidRPr="00A72BD3">
        <w:rPr>
          <w:rFonts w:asciiTheme="minorHAnsi" w:hAnsiTheme="minorHAnsi"/>
          <w:spacing w:val="-1"/>
          <w:szCs w:val="22"/>
        </w:rPr>
        <w:t>i</w:t>
      </w:r>
      <w:r w:rsidR="002B0C0B" w:rsidRPr="00A72BD3">
        <w:rPr>
          <w:rFonts w:asciiTheme="minorHAnsi" w:hAnsiTheme="minorHAnsi"/>
          <w:szCs w:val="22"/>
        </w:rPr>
        <w:t>c</w:t>
      </w:r>
      <w:r w:rsidR="002B0C0B" w:rsidRPr="00A72BD3">
        <w:rPr>
          <w:rFonts w:asciiTheme="minorHAnsi" w:hAnsiTheme="minorHAnsi"/>
          <w:spacing w:val="14"/>
          <w:szCs w:val="22"/>
        </w:rPr>
        <w:t xml:space="preserve"> </w:t>
      </w:r>
      <w:r w:rsidR="002B0C0B" w:rsidRPr="00A72BD3">
        <w:rPr>
          <w:rFonts w:asciiTheme="minorHAnsi" w:hAnsiTheme="minorHAnsi"/>
          <w:spacing w:val="-1"/>
          <w:szCs w:val="22"/>
        </w:rPr>
        <w:t>fi</w:t>
      </w:r>
      <w:r w:rsidR="002B0C0B" w:rsidRPr="00A72BD3">
        <w:rPr>
          <w:rFonts w:asciiTheme="minorHAnsi" w:hAnsiTheme="minorHAnsi"/>
          <w:spacing w:val="-4"/>
          <w:szCs w:val="22"/>
        </w:rPr>
        <w:t>b</w:t>
      </w:r>
      <w:r w:rsidR="002B0C0B" w:rsidRPr="00A72BD3">
        <w:rPr>
          <w:rFonts w:asciiTheme="minorHAnsi" w:hAnsiTheme="minorHAnsi"/>
          <w:szCs w:val="22"/>
        </w:rPr>
        <w:t>e</w:t>
      </w:r>
      <w:r w:rsidR="002B0C0B" w:rsidRPr="00A72BD3">
        <w:rPr>
          <w:rFonts w:asciiTheme="minorHAnsi" w:hAnsiTheme="minorHAnsi"/>
          <w:spacing w:val="-1"/>
          <w:szCs w:val="22"/>
        </w:rPr>
        <w:t>r-r</w:t>
      </w:r>
      <w:r w:rsidR="002B0C0B" w:rsidRPr="00A72BD3">
        <w:rPr>
          <w:rFonts w:asciiTheme="minorHAnsi" w:hAnsiTheme="minorHAnsi"/>
          <w:szCs w:val="22"/>
        </w:rPr>
        <w:t>e</w:t>
      </w:r>
      <w:r w:rsidR="002B0C0B" w:rsidRPr="00A72BD3">
        <w:rPr>
          <w:rFonts w:asciiTheme="minorHAnsi" w:hAnsiTheme="minorHAnsi"/>
          <w:spacing w:val="-1"/>
          <w:szCs w:val="22"/>
        </w:rPr>
        <w:t>i</w:t>
      </w:r>
      <w:r w:rsidR="002B0C0B" w:rsidRPr="00A72BD3">
        <w:rPr>
          <w:rFonts w:asciiTheme="minorHAnsi" w:hAnsiTheme="minorHAnsi"/>
          <w:spacing w:val="-4"/>
          <w:szCs w:val="22"/>
        </w:rPr>
        <w:t>n</w:t>
      </w:r>
      <w:r w:rsidR="002B0C0B" w:rsidRPr="00A72BD3">
        <w:rPr>
          <w:rFonts w:asciiTheme="minorHAnsi" w:hAnsiTheme="minorHAnsi"/>
          <w:spacing w:val="-1"/>
          <w:szCs w:val="22"/>
        </w:rPr>
        <w:t>f</w:t>
      </w:r>
      <w:r w:rsidR="002B0C0B" w:rsidRPr="00A72BD3">
        <w:rPr>
          <w:rFonts w:asciiTheme="minorHAnsi" w:hAnsiTheme="minorHAnsi"/>
          <w:spacing w:val="1"/>
          <w:szCs w:val="22"/>
        </w:rPr>
        <w:t>o</w:t>
      </w:r>
      <w:r w:rsidR="002B0C0B" w:rsidRPr="00A72BD3">
        <w:rPr>
          <w:rFonts w:asciiTheme="minorHAnsi" w:hAnsiTheme="minorHAnsi"/>
          <w:spacing w:val="-1"/>
          <w:szCs w:val="22"/>
        </w:rPr>
        <w:t>r</w:t>
      </w:r>
      <w:r w:rsidR="002B0C0B" w:rsidRPr="00A72BD3">
        <w:rPr>
          <w:rFonts w:asciiTheme="minorHAnsi" w:hAnsiTheme="minorHAnsi"/>
          <w:szCs w:val="22"/>
        </w:rPr>
        <w:t>ce</w:t>
      </w:r>
      <w:r w:rsidR="002B0C0B" w:rsidRPr="00A72BD3">
        <w:rPr>
          <w:rFonts w:asciiTheme="minorHAnsi" w:hAnsiTheme="minorHAnsi"/>
          <w:spacing w:val="-1"/>
          <w:szCs w:val="22"/>
        </w:rPr>
        <w:t>d</w:t>
      </w:r>
      <w:r w:rsidR="002B0C0B" w:rsidRPr="00A72BD3">
        <w:rPr>
          <w:rFonts w:asciiTheme="minorHAnsi" w:hAnsiTheme="minorHAnsi"/>
          <w:szCs w:val="22"/>
        </w:rPr>
        <w:t>,</w:t>
      </w:r>
      <w:r w:rsidR="002B0C0B" w:rsidRPr="00A72BD3">
        <w:rPr>
          <w:rFonts w:asciiTheme="minorHAnsi" w:hAnsiTheme="minorHAnsi"/>
          <w:spacing w:val="11"/>
          <w:szCs w:val="22"/>
        </w:rPr>
        <w:t xml:space="preserve"> </w:t>
      </w:r>
      <w:r w:rsidR="002B0C0B" w:rsidRPr="00A72BD3">
        <w:rPr>
          <w:rFonts w:asciiTheme="minorHAnsi" w:hAnsiTheme="minorHAnsi"/>
          <w:spacing w:val="-1"/>
          <w:szCs w:val="22"/>
        </w:rPr>
        <w:t>a</w:t>
      </w:r>
      <w:r w:rsidR="002B0C0B" w:rsidRPr="00A72BD3">
        <w:rPr>
          <w:rFonts w:asciiTheme="minorHAnsi" w:hAnsiTheme="minorHAnsi"/>
          <w:szCs w:val="22"/>
        </w:rPr>
        <w:t>s</w:t>
      </w:r>
      <w:r w:rsidR="002B0C0B" w:rsidRPr="00A72BD3">
        <w:rPr>
          <w:rFonts w:asciiTheme="minorHAnsi" w:hAnsiTheme="minorHAnsi"/>
          <w:spacing w:val="-1"/>
          <w:szCs w:val="22"/>
        </w:rPr>
        <w:t>phalt i</w:t>
      </w:r>
      <w:r w:rsidR="002B0C0B" w:rsidRPr="00A72BD3">
        <w:rPr>
          <w:rFonts w:asciiTheme="minorHAnsi" w:hAnsiTheme="minorHAnsi"/>
          <w:spacing w:val="1"/>
          <w:szCs w:val="22"/>
        </w:rPr>
        <w:t>m</w:t>
      </w:r>
      <w:r w:rsidR="002B0C0B" w:rsidRPr="00A72BD3">
        <w:rPr>
          <w:rFonts w:asciiTheme="minorHAnsi" w:hAnsiTheme="minorHAnsi"/>
          <w:spacing w:val="-1"/>
          <w:szCs w:val="22"/>
        </w:rPr>
        <w:t>pr</w:t>
      </w:r>
      <w:r w:rsidR="002B0C0B" w:rsidRPr="00A72BD3">
        <w:rPr>
          <w:rFonts w:asciiTheme="minorHAnsi" w:hAnsiTheme="minorHAnsi"/>
          <w:szCs w:val="22"/>
        </w:rPr>
        <w:t>e</w:t>
      </w:r>
      <w:r w:rsidR="002B0C0B" w:rsidRPr="00A72BD3">
        <w:rPr>
          <w:rFonts w:asciiTheme="minorHAnsi" w:hAnsiTheme="minorHAnsi"/>
          <w:spacing w:val="-1"/>
          <w:szCs w:val="22"/>
        </w:rPr>
        <w:t>gna</w:t>
      </w:r>
      <w:r w:rsidR="002B0C0B" w:rsidRPr="00A72BD3">
        <w:rPr>
          <w:rFonts w:asciiTheme="minorHAnsi" w:hAnsiTheme="minorHAnsi"/>
          <w:szCs w:val="22"/>
        </w:rPr>
        <w:t>ted</w:t>
      </w:r>
      <w:r w:rsidR="002B0C0B" w:rsidRPr="00A72BD3">
        <w:rPr>
          <w:rFonts w:asciiTheme="minorHAnsi" w:hAnsiTheme="minorHAnsi"/>
          <w:spacing w:val="-3"/>
          <w:szCs w:val="22"/>
        </w:rPr>
        <w:t xml:space="preserve"> </w:t>
      </w:r>
      <w:r w:rsidR="002B0C0B" w:rsidRPr="00A72BD3">
        <w:rPr>
          <w:rFonts w:asciiTheme="minorHAnsi" w:hAnsiTheme="minorHAnsi"/>
          <w:szCs w:val="22"/>
        </w:rPr>
        <w:t>s</w:t>
      </w:r>
      <w:r w:rsidR="002B0C0B" w:rsidRPr="00A72BD3">
        <w:rPr>
          <w:rFonts w:asciiTheme="minorHAnsi" w:hAnsiTheme="minorHAnsi"/>
          <w:spacing w:val="-1"/>
          <w:szCs w:val="22"/>
        </w:rPr>
        <w:t>h</w:t>
      </w:r>
      <w:r w:rsidR="002B0C0B" w:rsidRPr="00A72BD3">
        <w:rPr>
          <w:rFonts w:asciiTheme="minorHAnsi" w:hAnsiTheme="minorHAnsi"/>
          <w:szCs w:val="22"/>
        </w:rPr>
        <w:t>e</w:t>
      </w:r>
      <w:r w:rsidR="002B0C0B" w:rsidRPr="00A72BD3">
        <w:rPr>
          <w:rFonts w:asciiTheme="minorHAnsi" w:hAnsiTheme="minorHAnsi"/>
          <w:spacing w:val="-2"/>
          <w:szCs w:val="22"/>
        </w:rPr>
        <w:t>e</w:t>
      </w:r>
      <w:r w:rsidR="002B0C0B" w:rsidRPr="00A72BD3">
        <w:rPr>
          <w:rFonts w:asciiTheme="minorHAnsi" w:hAnsiTheme="minorHAnsi"/>
          <w:szCs w:val="22"/>
        </w:rPr>
        <w:t>t.</w:t>
      </w:r>
    </w:p>
    <w:p w14:paraId="08CF775F" w14:textId="77777777" w:rsidR="002B0C0B" w:rsidRDefault="002B0C0B" w:rsidP="002B0C0B">
      <w:pPr>
        <w:ind w:left="900" w:hanging="900"/>
        <w:rPr>
          <w:rFonts w:asciiTheme="minorHAnsi" w:hAnsiTheme="minorHAnsi"/>
          <w:spacing w:val="-1"/>
          <w:szCs w:val="22"/>
        </w:rPr>
      </w:pPr>
      <w:r>
        <w:rPr>
          <w:rFonts w:asciiTheme="minorHAnsi" w:hAnsiTheme="minorHAnsi"/>
          <w:szCs w:val="22"/>
        </w:rPr>
        <w:t>2.1.6.3.1</w:t>
      </w:r>
      <w:r>
        <w:rPr>
          <w:rFonts w:asciiTheme="minorHAnsi" w:hAnsiTheme="minorHAnsi"/>
          <w:szCs w:val="22"/>
        </w:rPr>
        <w:tab/>
      </w:r>
      <w:r w:rsidRPr="00A72BD3">
        <w:rPr>
          <w:rFonts w:asciiTheme="minorHAnsi" w:hAnsiTheme="minorHAnsi"/>
          <w:szCs w:val="22"/>
        </w:rPr>
        <w:t>Ty</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0"/>
          <w:szCs w:val="22"/>
        </w:rPr>
        <w:t xml:space="preserve"> </w:t>
      </w:r>
      <w:r w:rsidRPr="00A72BD3">
        <w:rPr>
          <w:rFonts w:asciiTheme="minorHAnsi" w:hAnsiTheme="minorHAnsi"/>
          <w:spacing w:val="-2"/>
          <w:szCs w:val="22"/>
        </w:rPr>
        <w:t>1</w:t>
      </w:r>
      <w:r w:rsidRPr="00A72BD3">
        <w:rPr>
          <w:rFonts w:asciiTheme="minorHAnsi" w:hAnsiTheme="minorHAnsi"/>
          <w:szCs w:val="22"/>
        </w:rPr>
        <w:t>:</w:t>
      </w:r>
      <w:r w:rsidRPr="00A72BD3">
        <w:rPr>
          <w:rFonts w:asciiTheme="minorHAnsi" w:hAnsiTheme="minorHAnsi"/>
          <w:spacing w:val="11"/>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10"/>
          <w:szCs w:val="22"/>
        </w:rPr>
        <w:t xml:space="preserve"> </w:t>
      </w:r>
      <w:r w:rsidRPr="00A72BD3">
        <w:rPr>
          <w:rFonts w:asciiTheme="minorHAnsi" w:hAnsiTheme="minorHAnsi"/>
          <w:spacing w:val="-4"/>
          <w:szCs w:val="22"/>
        </w:rPr>
        <w:t>h</w:t>
      </w:r>
      <w:r w:rsidRPr="00A72BD3">
        <w:rPr>
          <w:rFonts w:asciiTheme="minorHAnsi" w:hAnsiTheme="minorHAnsi"/>
          <w:spacing w:val="1"/>
          <w:szCs w:val="22"/>
        </w:rPr>
        <w:t>o</w:t>
      </w:r>
      <w:r w:rsidRPr="00A72BD3">
        <w:rPr>
          <w:rFonts w:asciiTheme="minorHAnsi" w:hAnsiTheme="minorHAnsi"/>
          <w:spacing w:val="-1"/>
          <w:szCs w:val="22"/>
        </w:rPr>
        <w:t>riz</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l</w:t>
      </w:r>
      <w:r w:rsidRPr="00A72BD3">
        <w:rPr>
          <w:rFonts w:asciiTheme="minorHAnsi" w:hAnsiTheme="minorHAnsi"/>
          <w:spacing w:val="10"/>
          <w:szCs w:val="22"/>
        </w:rPr>
        <w:t xml:space="preserve"> </w:t>
      </w:r>
      <w:r w:rsidRPr="00A72BD3">
        <w:rPr>
          <w:rFonts w:asciiTheme="minorHAnsi" w:hAnsiTheme="minorHAnsi"/>
          <w:spacing w:val="-1"/>
          <w:szCs w:val="22"/>
        </w:rPr>
        <w:t>u</w:t>
      </w:r>
      <w:r w:rsidRPr="00A72BD3">
        <w:rPr>
          <w:rFonts w:asciiTheme="minorHAnsi" w:hAnsiTheme="minorHAnsi"/>
          <w:szCs w:val="22"/>
        </w:rPr>
        <w:t>se</w:t>
      </w:r>
      <w:r w:rsidRPr="00A72BD3">
        <w:rPr>
          <w:rFonts w:asciiTheme="minorHAnsi" w:hAnsiTheme="minorHAnsi"/>
          <w:spacing w:val="8"/>
          <w:szCs w:val="22"/>
        </w:rPr>
        <w:t xml:space="preserve"> </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er</w:t>
      </w:r>
      <w:r w:rsidRPr="00A72BD3">
        <w:rPr>
          <w:rFonts w:asciiTheme="minorHAnsi" w:hAnsiTheme="minorHAnsi"/>
          <w:spacing w:val="10"/>
          <w:szCs w:val="22"/>
        </w:rPr>
        <w:t xml:space="preserve"> </w:t>
      </w:r>
      <w:r w:rsidRPr="00A72BD3">
        <w:rPr>
          <w:rFonts w:asciiTheme="minorHAnsi" w:hAnsiTheme="minorHAnsi"/>
          <w:spacing w:val="-1"/>
          <w:szCs w:val="22"/>
        </w:rPr>
        <w:t>fi</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d</w:t>
      </w:r>
      <w:r w:rsidRPr="00A72BD3">
        <w:rPr>
          <w:rFonts w:asciiTheme="minorHAnsi" w:hAnsiTheme="minorHAnsi"/>
          <w:spacing w:val="9"/>
          <w:szCs w:val="22"/>
        </w:rPr>
        <w:t xml:space="preserve"> </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pacing w:val="-1"/>
          <w:szCs w:val="22"/>
        </w:rPr>
        <w:t>bra</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0"/>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10"/>
          <w:szCs w:val="22"/>
        </w:rPr>
        <w:t xml:space="preserve"> </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nd</w:t>
      </w:r>
      <w:r w:rsidRPr="00A72BD3">
        <w:rPr>
          <w:rFonts w:asciiTheme="minorHAnsi" w:hAnsiTheme="minorHAnsi"/>
          <w:szCs w:val="22"/>
        </w:rPr>
        <w:t xml:space="preserve">ed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27"/>
          <w:szCs w:val="22"/>
        </w:rPr>
        <w:t xml:space="preserve"> </w:t>
      </w:r>
      <w:r w:rsidRPr="00A72BD3">
        <w:rPr>
          <w:rFonts w:asciiTheme="minorHAnsi" w:hAnsiTheme="minorHAnsi"/>
          <w:spacing w:val="-2"/>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21"/>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r w:rsidRPr="00A72BD3">
        <w:rPr>
          <w:rFonts w:asciiTheme="minorHAnsi" w:hAnsiTheme="minorHAnsi"/>
          <w:spacing w:val="27"/>
          <w:szCs w:val="22"/>
        </w:rPr>
        <w:t xml:space="preserve"> </w:t>
      </w:r>
      <w:r w:rsidRPr="00A72BD3">
        <w:rPr>
          <w:rFonts w:asciiTheme="minorHAnsi" w:hAnsiTheme="minorHAnsi"/>
          <w:szCs w:val="22"/>
        </w:rPr>
        <w:t>(</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26"/>
          <w:szCs w:val="22"/>
        </w:rPr>
        <w:t xml:space="preserve"> </w:t>
      </w:r>
      <w:r w:rsidRPr="00A72BD3">
        <w:rPr>
          <w:rFonts w:asciiTheme="minorHAnsi" w:hAnsiTheme="minorHAnsi"/>
          <w:spacing w:val="-4"/>
          <w:szCs w:val="22"/>
        </w:rPr>
        <w:t>H</w:t>
      </w:r>
      <w:r w:rsidRPr="00A72BD3">
        <w:rPr>
          <w:rFonts w:asciiTheme="minorHAnsi" w:hAnsiTheme="minorHAnsi"/>
          <w:szCs w:val="22"/>
        </w:rPr>
        <w:t>y</w:t>
      </w:r>
      <w:r w:rsidRPr="00A72BD3">
        <w:rPr>
          <w:rFonts w:asciiTheme="minorHAnsi" w:hAnsiTheme="minorHAnsi"/>
          <w:spacing w:val="-1"/>
          <w:szCs w:val="22"/>
        </w:rPr>
        <w:t>dr</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h</w:t>
      </w:r>
      <w:r w:rsidRPr="00A72BD3">
        <w:rPr>
          <w:rFonts w:asciiTheme="minorHAnsi" w:hAnsiTheme="minorHAnsi"/>
          <w:spacing w:val="25"/>
          <w:szCs w:val="22"/>
        </w:rPr>
        <w:t xml:space="preserve"> </w:t>
      </w:r>
      <w:r w:rsidRPr="00A72BD3">
        <w:rPr>
          <w:rFonts w:asciiTheme="minorHAnsi" w:hAnsiTheme="minorHAnsi"/>
          <w:spacing w:val="-1"/>
          <w:szCs w:val="22"/>
        </w:rPr>
        <w:t>Fl</w:t>
      </w:r>
      <w:r w:rsidRPr="00A72BD3">
        <w:rPr>
          <w:rFonts w:asciiTheme="minorHAnsi" w:hAnsiTheme="minorHAnsi"/>
          <w:szCs w:val="22"/>
        </w:rPr>
        <w:t>ex</w:t>
      </w:r>
      <w:r w:rsidRPr="00A72BD3">
        <w:rPr>
          <w:rFonts w:asciiTheme="minorHAnsi" w:hAnsiTheme="minorHAnsi"/>
          <w:spacing w:val="25"/>
          <w:szCs w:val="22"/>
        </w:rPr>
        <w:t xml:space="preserve"> </w:t>
      </w:r>
      <w:r w:rsidRPr="00A72BD3">
        <w:rPr>
          <w:rFonts w:asciiTheme="minorHAnsi" w:hAnsiTheme="minorHAnsi"/>
          <w:spacing w:val="-2"/>
          <w:szCs w:val="22"/>
        </w:rPr>
        <w:t>3</w:t>
      </w:r>
      <w:r w:rsidRPr="00A72BD3">
        <w:rPr>
          <w:rFonts w:asciiTheme="minorHAnsi" w:hAnsiTheme="minorHAnsi"/>
          <w:szCs w:val="22"/>
        </w:rPr>
        <w:t>0</w:t>
      </w:r>
      <w:r w:rsidRPr="00A72BD3">
        <w:rPr>
          <w:rFonts w:asciiTheme="minorHAnsi" w:hAnsiTheme="minorHAnsi"/>
          <w:spacing w:val="25"/>
          <w:szCs w:val="22"/>
        </w:rPr>
        <w:t xml:space="preserve"> </w:t>
      </w:r>
      <w:r w:rsidRPr="00A72BD3">
        <w:rPr>
          <w:rFonts w:asciiTheme="minorHAnsi" w:hAnsiTheme="minorHAnsi"/>
          <w:spacing w:val="1"/>
          <w:szCs w:val="22"/>
        </w:rPr>
        <w:t>o</w:t>
      </w:r>
      <w:r w:rsidRPr="00A72BD3">
        <w:rPr>
          <w:rFonts w:asciiTheme="minorHAnsi" w:hAnsiTheme="minorHAnsi"/>
          <w:szCs w:val="22"/>
        </w:rPr>
        <w:t>r e</w:t>
      </w:r>
      <w:r w:rsidRPr="00A72BD3">
        <w:rPr>
          <w:rFonts w:asciiTheme="minorHAnsi" w:hAnsiTheme="minorHAnsi"/>
          <w:spacing w:val="-1"/>
          <w:szCs w:val="22"/>
        </w:rPr>
        <w:t>qui</w:t>
      </w:r>
      <w:r w:rsidRPr="00A72BD3">
        <w:rPr>
          <w:rFonts w:asciiTheme="minorHAnsi" w:hAnsiTheme="minorHAnsi"/>
          <w:spacing w:val="1"/>
          <w:szCs w:val="22"/>
        </w:rPr>
        <w:t>v</w:t>
      </w:r>
      <w:r w:rsidRPr="00A72BD3">
        <w:rPr>
          <w:rFonts w:asciiTheme="minorHAnsi" w:hAnsiTheme="minorHAnsi"/>
          <w:spacing w:val="-1"/>
          <w:szCs w:val="22"/>
        </w:rPr>
        <w:t>al</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w:t>
      </w:r>
    </w:p>
    <w:p w14:paraId="1A232C6A" w14:textId="77777777" w:rsidR="002B0C0B" w:rsidRDefault="002B0C0B" w:rsidP="002B0C0B">
      <w:pPr>
        <w:ind w:left="900" w:hanging="900"/>
        <w:rPr>
          <w:rFonts w:asciiTheme="minorHAnsi" w:hAnsiTheme="minorHAnsi"/>
          <w:szCs w:val="22"/>
        </w:rPr>
      </w:pPr>
      <w:r>
        <w:rPr>
          <w:rFonts w:asciiTheme="minorHAnsi" w:hAnsiTheme="minorHAnsi"/>
          <w:spacing w:val="-1"/>
          <w:szCs w:val="22"/>
        </w:rPr>
        <w:t>2.1.6.3.2</w:t>
      </w:r>
      <w:r>
        <w:rPr>
          <w:rFonts w:asciiTheme="minorHAnsi" w:hAnsiTheme="minorHAnsi"/>
          <w:spacing w:val="-1"/>
          <w:szCs w:val="22"/>
        </w:rPr>
        <w:tab/>
      </w:r>
      <w:r w:rsidRPr="00A72BD3">
        <w:rPr>
          <w:rFonts w:asciiTheme="minorHAnsi" w:hAnsiTheme="minorHAnsi"/>
          <w:szCs w:val="22"/>
        </w:rPr>
        <w:t>Ty</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2:</w:t>
      </w:r>
      <w:r w:rsidRPr="00A72BD3">
        <w:rPr>
          <w:rFonts w:asciiTheme="minorHAnsi" w:hAnsiTheme="minorHAnsi"/>
          <w:spacing w:val="-1"/>
          <w:szCs w:val="22"/>
        </w:rPr>
        <w:t xml:space="preserve"> 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1"/>
          <w:szCs w:val="22"/>
        </w:rPr>
        <w:t>u</w:t>
      </w:r>
      <w:r w:rsidRPr="00A72BD3">
        <w:rPr>
          <w:rFonts w:asciiTheme="minorHAnsi" w:hAnsiTheme="minorHAnsi"/>
          <w:spacing w:val="-3"/>
          <w:szCs w:val="22"/>
        </w:rPr>
        <w:t>s</w:t>
      </w:r>
      <w:r w:rsidRPr="00A72BD3">
        <w:rPr>
          <w:rFonts w:asciiTheme="minorHAnsi" w:hAnsiTheme="minorHAnsi"/>
          <w:szCs w:val="22"/>
        </w:rPr>
        <w:t xml:space="preserve">e. </w:t>
      </w:r>
      <w:r w:rsidRPr="00A72BD3">
        <w:rPr>
          <w:rFonts w:asciiTheme="minorHAnsi" w:hAnsiTheme="minorHAnsi"/>
          <w:spacing w:val="-2"/>
          <w:szCs w:val="22"/>
        </w:rPr>
        <w:t>P</w:t>
      </w:r>
      <w:r w:rsidRPr="00A72BD3">
        <w:rPr>
          <w:rFonts w:asciiTheme="minorHAnsi" w:hAnsiTheme="minorHAnsi"/>
          <w:spacing w:val="-3"/>
          <w:szCs w:val="22"/>
        </w:rPr>
        <w:t>C</w:t>
      </w:r>
      <w:r w:rsidRPr="00A72BD3">
        <w:rPr>
          <w:rFonts w:asciiTheme="minorHAnsi" w:hAnsiTheme="minorHAnsi"/>
          <w:spacing w:val="-1"/>
          <w:szCs w:val="22"/>
        </w:rPr>
        <w:t>-</w:t>
      </w:r>
      <w:r w:rsidRPr="00A72BD3">
        <w:rPr>
          <w:rFonts w:asciiTheme="minorHAnsi" w:hAnsiTheme="minorHAnsi"/>
          <w:szCs w:val="22"/>
        </w:rPr>
        <w:t>2</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w:t>
      </w:r>
      <w:r w:rsidRPr="00A72BD3">
        <w:rPr>
          <w:rFonts w:asciiTheme="minorHAnsi" w:hAnsiTheme="minorHAnsi"/>
          <w:szCs w:val="22"/>
        </w:rPr>
        <w:t>R.</w:t>
      </w:r>
      <w:r w:rsidRPr="00A72BD3">
        <w:rPr>
          <w:rFonts w:asciiTheme="minorHAnsi" w:hAnsiTheme="minorHAnsi"/>
          <w:spacing w:val="-3"/>
          <w:szCs w:val="22"/>
        </w:rPr>
        <w:t xml:space="preserve"> </w:t>
      </w:r>
      <w:r w:rsidRPr="00A72BD3">
        <w:rPr>
          <w:rFonts w:asciiTheme="minorHAnsi" w:hAnsiTheme="minorHAnsi"/>
          <w:szCs w:val="22"/>
        </w:rPr>
        <w:t>Me</w:t>
      </w:r>
      <w:r w:rsidRPr="00A72BD3">
        <w:rPr>
          <w:rFonts w:asciiTheme="minorHAnsi" w:hAnsiTheme="minorHAnsi"/>
          <w:spacing w:val="-1"/>
          <w:szCs w:val="22"/>
        </w:rPr>
        <w:t>a</w:t>
      </w:r>
      <w:r w:rsidRPr="00A72BD3">
        <w:rPr>
          <w:rFonts w:asciiTheme="minorHAnsi" w:hAnsiTheme="minorHAnsi"/>
          <w:spacing w:val="-4"/>
          <w:szCs w:val="22"/>
        </w:rPr>
        <w:t>d</w:t>
      </w:r>
      <w:r w:rsidRPr="00A72BD3">
        <w:rPr>
          <w:rFonts w:asciiTheme="minorHAnsi" w:hAnsiTheme="minorHAnsi"/>
          <w:spacing w:val="1"/>
          <w:szCs w:val="22"/>
        </w:rPr>
        <w:t>o</w:t>
      </w:r>
      <w:r w:rsidRPr="00A72BD3">
        <w:rPr>
          <w:rFonts w:asciiTheme="minorHAnsi" w:hAnsiTheme="minorHAnsi"/>
          <w:szCs w:val="22"/>
        </w:rPr>
        <w:t xml:space="preserve">ws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4'</w:t>
      </w:r>
      <w:r w:rsidRPr="00A72BD3">
        <w:rPr>
          <w:rFonts w:asciiTheme="minorHAnsi" w:hAnsiTheme="minorHAnsi"/>
          <w:spacing w:val="-1"/>
          <w:szCs w:val="22"/>
        </w:rPr>
        <w:t xml:space="preserve"> </w:t>
      </w:r>
      <w:r w:rsidRPr="00A72BD3">
        <w:rPr>
          <w:rFonts w:asciiTheme="minorHAnsi" w:hAnsiTheme="minorHAnsi"/>
          <w:szCs w:val="22"/>
        </w:rPr>
        <w:t>x</w:t>
      </w:r>
      <w:r w:rsidRPr="00A72BD3">
        <w:rPr>
          <w:rFonts w:asciiTheme="minorHAnsi" w:hAnsiTheme="minorHAnsi"/>
          <w:spacing w:val="-2"/>
          <w:szCs w:val="22"/>
        </w:rPr>
        <w:t xml:space="preserve"> </w:t>
      </w:r>
      <w:r w:rsidRPr="00A72BD3">
        <w:rPr>
          <w:rFonts w:asciiTheme="minorHAnsi" w:hAnsiTheme="minorHAnsi"/>
          <w:szCs w:val="22"/>
        </w:rPr>
        <w:t>8'</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2"/>
          <w:szCs w:val="22"/>
        </w:rPr>
        <w:t>e</w:t>
      </w:r>
      <w:r w:rsidRPr="00A72BD3">
        <w:rPr>
          <w:rFonts w:asciiTheme="minorHAnsi" w:hAnsiTheme="minorHAnsi"/>
          <w:szCs w:val="22"/>
        </w:rPr>
        <w:t>ets.</w:t>
      </w:r>
    </w:p>
    <w:p w14:paraId="526B9B20" w14:textId="77777777" w:rsidR="002B0C0B" w:rsidRDefault="002B0C0B" w:rsidP="002B0C0B">
      <w:pPr>
        <w:ind w:left="900" w:hanging="900"/>
        <w:rPr>
          <w:rFonts w:asciiTheme="minorHAnsi" w:hAnsiTheme="minorHAnsi"/>
          <w:szCs w:val="22"/>
        </w:rPr>
      </w:pPr>
      <w:r>
        <w:rPr>
          <w:rFonts w:asciiTheme="minorHAnsi" w:hAnsiTheme="minorHAnsi"/>
          <w:szCs w:val="22"/>
        </w:rPr>
        <w:t>2.1.6.3.3</w:t>
      </w:r>
      <w:r>
        <w:rPr>
          <w:rFonts w:asciiTheme="minorHAnsi" w:hAnsiTheme="minorHAnsi"/>
          <w:szCs w:val="22"/>
        </w:rPr>
        <w:tab/>
      </w:r>
      <w:r w:rsidRPr="00A72BD3">
        <w:rPr>
          <w:rFonts w:asciiTheme="minorHAnsi" w:hAnsiTheme="minorHAnsi"/>
          <w:szCs w:val="22"/>
        </w:rPr>
        <w:t>Ty</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38"/>
          <w:szCs w:val="22"/>
        </w:rPr>
        <w:t xml:space="preserve"> </w:t>
      </w:r>
      <w:r w:rsidRPr="00A72BD3">
        <w:rPr>
          <w:rFonts w:asciiTheme="minorHAnsi" w:hAnsiTheme="minorHAnsi"/>
          <w:szCs w:val="22"/>
        </w:rPr>
        <w:t>3:</w:t>
      </w:r>
      <w:r w:rsidRPr="00A72BD3">
        <w:rPr>
          <w:rFonts w:asciiTheme="minorHAnsi" w:hAnsiTheme="minorHAnsi"/>
          <w:spacing w:val="42"/>
          <w:szCs w:val="22"/>
        </w:rPr>
        <w:t xml:space="preserve"> </w:t>
      </w:r>
      <w:r w:rsidRPr="00A72BD3">
        <w:rPr>
          <w:rFonts w:asciiTheme="minorHAnsi" w:hAnsiTheme="minorHAnsi"/>
          <w:spacing w:val="-4"/>
          <w:szCs w:val="22"/>
        </w:rPr>
        <w:t>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41"/>
          <w:szCs w:val="22"/>
        </w:rPr>
        <w:t xml:space="preserve"> </w:t>
      </w:r>
      <w:r w:rsidRPr="00A72BD3">
        <w:rPr>
          <w:rFonts w:asciiTheme="minorHAnsi" w:hAnsiTheme="minorHAnsi"/>
          <w:spacing w:val="-1"/>
          <w:szCs w:val="22"/>
        </w:rPr>
        <w:t>u</w:t>
      </w:r>
      <w:r w:rsidRPr="00A72BD3">
        <w:rPr>
          <w:rFonts w:asciiTheme="minorHAnsi" w:hAnsiTheme="minorHAnsi"/>
          <w:szCs w:val="22"/>
        </w:rPr>
        <w:t>se</w:t>
      </w:r>
      <w:r w:rsidRPr="00A72BD3">
        <w:rPr>
          <w:rFonts w:asciiTheme="minorHAnsi" w:hAnsiTheme="minorHAnsi"/>
          <w:spacing w:val="41"/>
          <w:szCs w:val="22"/>
        </w:rPr>
        <w:t xml:space="preserve"> </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9"/>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pacing w:val="-1"/>
          <w:szCs w:val="22"/>
        </w:rPr>
        <w:t>pr</w:t>
      </w:r>
      <w:r w:rsidRPr="00A72BD3">
        <w:rPr>
          <w:rFonts w:asciiTheme="minorHAnsi" w:hAnsiTheme="minorHAnsi"/>
          <w:spacing w:val="1"/>
          <w:szCs w:val="22"/>
        </w:rPr>
        <w:t>oo</w:t>
      </w:r>
      <w:r w:rsidRPr="00A72BD3">
        <w:rPr>
          <w:rFonts w:asciiTheme="minorHAnsi" w:hAnsiTheme="minorHAnsi"/>
          <w:spacing w:val="-3"/>
          <w:szCs w:val="22"/>
        </w:rPr>
        <w:t>f</w:t>
      </w:r>
      <w:r w:rsidRPr="00A72BD3">
        <w:rPr>
          <w:rFonts w:asciiTheme="minorHAnsi" w:hAnsiTheme="minorHAnsi"/>
          <w:szCs w:val="22"/>
        </w:rPr>
        <w:t>ed</w:t>
      </w:r>
      <w:r w:rsidRPr="00A72BD3">
        <w:rPr>
          <w:rFonts w:asciiTheme="minorHAnsi" w:hAnsiTheme="minorHAnsi"/>
          <w:spacing w:val="40"/>
          <w:szCs w:val="22"/>
        </w:rPr>
        <w:t xml:space="preserve"> </w:t>
      </w:r>
      <w:r w:rsidRPr="00A72BD3">
        <w:rPr>
          <w:rFonts w:asciiTheme="minorHAnsi" w:hAnsiTheme="minorHAnsi"/>
          <w:spacing w:val="-1"/>
          <w:szCs w:val="22"/>
        </w:rPr>
        <w:t>bri</w:t>
      </w:r>
      <w:r w:rsidRPr="00A72BD3">
        <w:rPr>
          <w:rFonts w:asciiTheme="minorHAnsi" w:hAnsiTheme="minorHAnsi"/>
          <w:szCs w:val="22"/>
        </w:rPr>
        <w:t>ck</w:t>
      </w:r>
      <w:r w:rsidRPr="00A72BD3">
        <w:rPr>
          <w:rFonts w:asciiTheme="minorHAnsi" w:hAnsiTheme="minorHAnsi"/>
          <w:spacing w:val="42"/>
          <w:szCs w:val="22"/>
        </w:rPr>
        <w:t xml:space="preserve"> </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dg</w:t>
      </w:r>
      <w:r w:rsidRPr="00A72BD3">
        <w:rPr>
          <w:rFonts w:asciiTheme="minorHAnsi" w:hAnsiTheme="minorHAnsi"/>
          <w:szCs w:val="22"/>
        </w:rPr>
        <w:t>es</w:t>
      </w:r>
      <w:r w:rsidRPr="00A72BD3">
        <w:rPr>
          <w:rFonts w:asciiTheme="minorHAnsi" w:hAnsiTheme="minorHAnsi"/>
          <w:spacing w:val="38"/>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40"/>
          <w:szCs w:val="22"/>
        </w:rPr>
        <w:t xml:space="preserve"> </w:t>
      </w:r>
      <w:r w:rsidRPr="00A72BD3">
        <w:rPr>
          <w:rFonts w:asciiTheme="minorHAnsi" w:hAnsiTheme="minorHAnsi"/>
          <w:szCs w:val="22"/>
        </w:rPr>
        <w:t>t</w:t>
      </w:r>
      <w:r w:rsidRPr="00A72BD3">
        <w:rPr>
          <w:rFonts w:asciiTheme="minorHAnsi" w:hAnsiTheme="minorHAnsi"/>
          <w:spacing w:val="-1"/>
          <w:szCs w:val="22"/>
        </w:rPr>
        <w:t>hr</w:t>
      </w:r>
      <w:r w:rsidRPr="00A72BD3">
        <w:rPr>
          <w:rFonts w:asciiTheme="minorHAnsi" w:hAnsiTheme="minorHAnsi"/>
          <w:spacing w:val="1"/>
          <w:szCs w:val="22"/>
        </w:rPr>
        <w:t>o</w:t>
      </w:r>
      <w:r w:rsidRPr="00A72BD3">
        <w:rPr>
          <w:rFonts w:asciiTheme="minorHAnsi" w:hAnsiTheme="minorHAnsi"/>
          <w:spacing w:val="-1"/>
          <w:szCs w:val="22"/>
        </w:rPr>
        <w:t>ugh-</w:t>
      </w:r>
      <w:r w:rsidRPr="00A72BD3">
        <w:rPr>
          <w:rFonts w:asciiTheme="minorHAnsi" w:hAnsiTheme="minorHAnsi"/>
          <w:szCs w:val="22"/>
        </w:rPr>
        <w:t>w</w:t>
      </w:r>
      <w:r w:rsidRPr="00A72BD3">
        <w:rPr>
          <w:rFonts w:asciiTheme="minorHAnsi" w:hAnsiTheme="minorHAnsi"/>
          <w:spacing w:val="-1"/>
          <w:szCs w:val="22"/>
        </w:rPr>
        <w:t>all flashing</w:t>
      </w:r>
      <w:r w:rsidRPr="00A72BD3">
        <w:rPr>
          <w:rFonts w:asciiTheme="minorHAnsi" w:hAnsiTheme="minorHAnsi"/>
          <w:szCs w:val="22"/>
        </w:rPr>
        <w:t>,</w:t>
      </w:r>
      <w:r w:rsidRPr="00A72BD3">
        <w:rPr>
          <w:rFonts w:asciiTheme="minorHAnsi" w:hAnsiTheme="minorHAnsi"/>
          <w:spacing w:val="32"/>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31"/>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nd</w:t>
      </w:r>
      <w:r w:rsidRPr="00A72BD3">
        <w:rPr>
          <w:rFonts w:asciiTheme="minorHAnsi" w:hAnsiTheme="minorHAnsi"/>
          <w:szCs w:val="22"/>
        </w:rPr>
        <w:t>ed</w:t>
      </w:r>
      <w:r w:rsidRPr="00A72BD3">
        <w:rPr>
          <w:rFonts w:asciiTheme="minorHAnsi" w:hAnsiTheme="minorHAnsi"/>
          <w:spacing w:val="32"/>
          <w:szCs w:val="22"/>
        </w:rPr>
        <w:t xml:space="preserve">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28"/>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0"/>
          <w:szCs w:val="22"/>
        </w:rPr>
        <w:t xml:space="preserve"> </w:t>
      </w:r>
      <w:r w:rsidRPr="00A72BD3">
        <w:rPr>
          <w:rFonts w:asciiTheme="minorHAnsi" w:hAnsiTheme="minorHAnsi"/>
          <w:spacing w:val="-2"/>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 xml:space="preserve">r. </w:t>
      </w:r>
      <w:r w:rsidRPr="00A72BD3">
        <w:rPr>
          <w:rFonts w:asciiTheme="minorHAnsi" w:hAnsiTheme="minorHAnsi"/>
          <w:szCs w:val="22"/>
        </w:rPr>
        <w:t>(</w:t>
      </w:r>
      <w:r w:rsidRPr="00A72BD3">
        <w:rPr>
          <w:rFonts w:asciiTheme="minorHAnsi" w:hAnsiTheme="minorHAnsi"/>
          <w:spacing w:val="-1"/>
          <w:szCs w:val="22"/>
        </w:rPr>
        <w:t>A</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1"/>
          <w:szCs w:val="22"/>
        </w:rPr>
        <w:t xml:space="preserve"> H</w:t>
      </w:r>
      <w:r w:rsidRPr="00A72BD3">
        <w:rPr>
          <w:rFonts w:asciiTheme="minorHAnsi" w:hAnsiTheme="minorHAnsi"/>
          <w:szCs w:val="22"/>
        </w:rPr>
        <w:t>y</w:t>
      </w:r>
      <w:r w:rsidRPr="00A72BD3">
        <w:rPr>
          <w:rFonts w:asciiTheme="minorHAnsi" w:hAnsiTheme="minorHAnsi"/>
          <w:spacing w:val="-1"/>
          <w:szCs w:val="22"/>
        </w:rPr>
        <w:t>d</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ch</w:t>
      </w:r>
      <w:r w:rsidRPr="00A72BD3">
        <w:rPr>
          <w:rFonts w:asciiTheme="minorHAnsi" w:hAnsiTheme="minorHAnsi"/>
          <w:spacing w:val="-1"/>
          <w:szCs w:val="22"/>
        </w:rPr>
        <w:t xml:space="preserve"> Fl</w:t>
      </w:r>
      <w:r w:rsidRPr="00A72BD3">
        <w:rPr>
          <w:rFonts w:asciiTheme="minorHAnsi" w:hAnsiTheme="minorHAnsi"/>
          <w:szCs w:val="22"/>
        </w:rPr>
        <w:t>ex</w:t>
      </w:r>
      <w:r w:rsidRPr="00A72BD3">
        <w:rPr>
          <w:rFonts w:asciiTheme="minorHAnsi" w:hAnsiTheme="minorHAnsi"/>
          <w:spacing w:val="-2"/>
          <w:szCs w:val="22"/>
        </w:rPr>
        <w:t xml:space="preserve"> </w:t>
      </w:r>
      <w:r w:rsidRPr="00A72BD3">
        <w:rPr>
          <w:rFonts w:asciiTheme="minorHAnsi" w:hAnsiTheme="minorHAnsi"/>
          <w:szCs w:val="22"/>
        </w:rPr>
        <w:t>10</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qui</w:t>
      </w:r>
      <w:r w:rsidRPr="00A72BD3">
        <w:rPr>
          <w:rFonts w:asciiTheme="minorHAnsi" w:hAnsiTheme="minorHAnsi"/>
          <w:spacing w:val="1"/>
          <w:szCs w:val="22"/>
        </w:rPr>
        <w:t>v</w:t>
      </w:r>
      <w:r w:rsidRPr="00A72BD3">
        <w:rPr>
          <w:rFonts w:asciiTheme="minorHAnsi" w:hAnsiTheme="minorHAnsi"/>
          <w:spacing w:val="-1"/>
          <w:szCs w:val="22"/>
        </w:rPr>
        <w:t>al</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w:t>
      </w:r>
      <w:r w:rsidRPr="00A72BD3">
        <w:rPr>
          <w:rFonts w:asciiTheme="minorHAnsi" w:hAnsiTheme="minorHAnsi"/>
          <w:szCs w:val="22"/>
        </w:rPr>
        <w:t>)</w:t>
      </w:r>
    </w:p>
    <w:p w14:paraId="052AF272" w14:textId="77777777" w:rsidR="002B0C0B" w:rsidRDefault="002B0C0B" w:rsidP="002B0C0B">
      <w:pPr>
        <w:ind w:left="720" w:hanging="720"/>
        <w:rPr>
          <w:rFonts w:asciiTheme="minorHAnsi" w:hAnsiTheme="minorHAnsi"/>
          <w:szCs w:val="22"/>
        </w:rPr>
      </w:pPr>
      <w:r>
        <w:t>2.1.6.4</w:t>
      </w:r>
      <w:r>
        <w:tab/>
      </w:r>
      <w:r w:rsidRPr="00A72BD3">
        <w:rPr>
          <w:rFonts w:asciiTheme="minorHAnsi" w:hAnsiTheme="minorHAnsi"/>
          <w:spacing w:val="-1"/>
          <w:szCs w:val="22"/>
        </w:rPr>
        <w:t>J</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la</w:t>
      </w:r>
      <w:r w:rsidRPr="00A72BD3">
        <w:rPr>
          <w:rFonts w:asciiTheme="minorHAnsi" w:hAnsiTheme="minorHAnsi"/>
          <w:szCs w:val="22"/>
        </w:rPr>
        <w:t>p</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L</w:t>
      </w:r>
      <w:r w:rsidRPr="00A72BD3">
        <w:rPr>
          <w:rFonts w:asciiTheme="minorHAnsi" w:hAnsiTheme="minorHAnsi"/>
          <w:spacing w:val="-1"/>
          <w:szCs w:val="22"/>
        </w:rPr>
        <w:t>iqu</w:t>
      </w:r>
      <w:r w:rsidRPr="00A72BD3">
        <w:rPr>
          <w:rFonts w:asciiTheme="minorHAnsi" w:hAnsiTheme="minorHAnsi"/>
          <w:spacing w:val="-3"/>
          <w:szCs w:val="22"/>
        </w:rPr>
        <w:t>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u</w:t>
      </w:r>
      <w:r w:rsidRPr="00A72BD3">
        <w:rPr>
          <w:rFonts w:asciiTheme="minorHAnsi" w:hAnsiTheme="minorHAnsi"/>
          <w:spacing w:val="-3"/>
          <w:szCs w:val="22"/>
        </w:rPr>
        <w:t>s</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s</w:t>
      </w:r>
      <w:r w:rsidRPr="00A72BD3">
        <w:rPr>
          <w:rFonts w:asciiTheme="minorHAnsi" w:hAnsiTheme="minorHAnsi"/>
          <w:spacing w:val="-2"/>
          <w:szCs w:val="22"/>
        </w:rPr>
        <w:t>e</w:t>
      </w:r>
      <w:r w:rsidRPr="00A72BD3">
        <w:rPr>
          <w:rFonts w:asciiTheme="minorHAnsi" w:hAnsiTheme="minorHAnsi"/>
          <w:spacing w:val="-1"/>
          <w:szCs w:val="22"/>
        </w:rPr>
        <w:t>al</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lap</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1"/>
          <w:szCs w:val="22"/>
        </w:rPr>
        <w:t>dg</w:t>
      </w:r>
      <w:r w:rsidRPr="00A72BD3">
        <w:rPr>
          <w:rFonts w:asciiTheme="minorHAnsi" w:hAnsiTheme="minorHAnsi"/>
          <w:szCs w:val="22"/>
        </w:rPr>
        <w:t xml:space="preserve">es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la</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zCs w:val="22"/>
        </w:rPr>
        <w:t xml:space="preserve">c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in</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c</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1"/>
          <w:szCs w:val="22"/>
        </w:rPr>
        <w:t>las</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zCs w:val="22"/>
        </w:rPr>
        <w:t xml:space="preserve">c </w:t>
      </w:r>
      <w:r w:rsidRPr="00A72BD3">
        <w:rPr>
          <w:rFonts w:asciiTheme="minorHAnsi" w:hAnsiTheme="minorHAnsi"/>
          <w:spacing w:val="-1"/>
          <w:szCs w:val="22"/>
        </w:rPr>
        <w:t>flashin</w:t>
      </w:r>
      <w:r w:rsidRPr="00A72BD3">
        <w:rPr>
          <w:rFonts w:asciiTheme="minorHAnsi" w:hAnsiTheme="minorHAnsi"/>
          <w:spacing w:val="-4"/>
          <w:szCs w:val="22"/>
        </w:rPr>
        <w:t>g</w:t>
      </w:r>
      <w:r w:rsidRPr="00A72BD3">
        <w:rPr>
          <w:rFonts w:asciiTheme="minorHAnsi" w:hAnsiTheme="minorHAnsi"/>
          <w:szCs w:val="22"/>
        </w:rPr>
        <w:t>.</w:t>
      </w:r>
    </w:p>
    <w:p w14:paraId="5BA3AE65" w14:textId="77777777" w:rsidR="002B0C0B" w:rsidRDefault="002B0C0B" w:rsidP="002B0C0B">
      <w:pPr>
        <w:ind w:left="540" w:hanging="540"/>
        <w:rPr>
          <w:rFonts w:asciiTheme="minorHAnsi" w:hAnsiTheme="minorHAnsi"/>
          <w:szCs w:val="22"/>
        </w:rPr>
      </w:pPr>
      <w:r>
        <w:t>2.1.7</w:t>
      </w:r>
      <w:r>
        <w:tab/>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me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3"/>
          <w:szCs w:val="22"/>
        </w:rPr>
        <w:t>r</w:t>
      </w:r>
      <w:r w:rsidRPr="00A72BD3">
        <w:rPr>
          <w:rFonts w:asciiTheme="minorHAnsi" w:hAnsiTheme="minorHAnsi"/>
          <w:spacing w:val="-1"/>
          <w:szCs w:val="22"/>
        </w:rPr>
        <w:t>pr</w:t>
      </w:r>
      <w:r w:rsidRPr="00A72BD3">
        <w:rPr>
          <w:rFonts w:asciiTheme="minorHAnsi" w:hAnsiTheme="minorHAnsi"/>
          <w:spacing w:val="1"/>
          <w:szCs w:val="22"/>
        </w:rPr>
        <w:t>oo</w:t>
      </w:r>
      <w:r w:rsidRPr="00A72BD3">
        <w:rPr>
          <w:rFonts w:asciiTheme="minorHAnsi" w:hAnsiTheme="minorHAnsi"/>
          <w:spacing w:val="-1"/>
          <w:szCs w:val="22"/>
        </w:rPr>
        <w:t>fing</w:t>
      </w:r>
      <w:r w:rsidRPr="00A72BD3">
        <w:rPr>
          <w:rFonts w:asciiTheme="minorHAnsi" w:hAnsiTheme="minorHAnsi"/>
          <w:szCs w:val="22"/>
        </w:rPr>
        <w:t>:</w:t>
      </w:r>
    </w:p>
    <w:p w14:paraId="31662E43" w14:textId="77777777" w:rsidR="002B0C0B" w:rsidRDefault="002B0C0B" w:rsidP="002B0C0B">
      <w:pPr>
        <w:ind w:left="720" w:hanging="720"/>
        <w:rPr>
          <w:rFonts w:asciiTheme="minorHAnsi" w:hAnsiTheme="minorHAnsi"/>
          <w:szCs w:val="22"/>
        </w:rPr>
      </w:pPr>
      <w:r>
        <w:rPr>
          <w:rFonts w:asciiTheme="minorHAnsi" w:hAnsiTheme="minorHAnsi"/>
          <w:szCs w:val="22"/>
        </w:rPr>
        <w:t>2.1.7.1</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1"/>
          <w:szCs w:val="22"/>
        </w:rPr>
        <w:t>inf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3"/>
          <w:szCs w:val="22"/>
        </w:rPr>
        <w:t>c</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Pr>
          <w:rFonts w:asciiTheme="minorHAnsi" w:hAnsiTheme="minorHAnsi"/>
          <w:szCs w:val="22"/>
        </w:rPr>
        <w:t>.</w:t>
      </w:r>
    </w:p>
    <w:p w14:paraId="38098473" w14:textId="77777777" w:rsidR="002B0C0B" w:rsidRDefault="002B0C0B" w:rsidP="002B0C0B">
      <w:pPr>
        <w:ind w:left="900" w:hanging="900"/>
        <w:rPr>
          <w:rFonts w:asciiTheme="minorHAnsi" w:hAnsiTheme="minorHAnsi"/>
          <w:szCs w:val="22"/>
        </w:rPr>
      </w:pPr>
      <w:r>
        <w:rPr>
          <w:rFonts w:asciiTheme="minorHAnsi" w:hAnsiTheme="minorHAnsi"/>
          <w:szCs w:val="22"/>
        </w:rPr>
        <w:t>2.1.7.1.1</w:t>
      </w:r>
      <w:r>
        <w:rPr>
          <w:rFonts w:asciiTheme="minorHAnsi" w:hAnsiTheme="minorHAnsi"/>
          <w:szCs w:val="22"/>
        </w:rPr>
        <w:tab/>
      </w:r>
      <w:r w:rsidRPr="00A72BD3">
        <w:rPr>
          <w:rFonts w:asciiTheme="minorHAnsi" w:hAnsiTheme="minorHAnsi"/>
          <w:szCs w:val="22"/>
        </w:rPr>
        <w:t>L</w:t>
      </w:r>
      <w:r w:rsidRPr="00A72BD3">
        <w:rPr>
          <w:rFonts w:asciiTheme="minorHAnsi" w:hAnsiTheme="minorHAnsi"/>
          <w:spacing w:val="-1"/>
          <w:szCs w:val="22"/>
        </w:rPr>
        <w:t>iqui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pacing w:val="-2"/>
          <w:szCs w:val="22"/>
        </w:rPr>
        <w:t>e</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1"/>
          <w:szCs w:val="22"/>
        </w:rPr>
        <w:t>ri</w:t>
      </w:r>
      <w:r w:rsidRPr="00A72BD3">
        <w:rPr>
          <w:rFonts w:asciiTheme="minorHAnsi" w:hAnsiTheme="minorHAnsi"/>
          <w:spacing w:val="-2"/>
          <w:szCs w:val="22"/>
        </w:rPr>
        <w:t>m</w:t>
      </w:r>
      <w:r w:rsidRPr="00A72BD3">
        <w:rPr>
          <w:rFonts w:asciiTheme="minorHAnsi" w:hAnsiTheme="minorHAnsi"/>
          <w:spacing w:val="-1"/>
          <w:szCs w:val="22"/>
        </w:rPr>
        <w:t>ar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4"/>
          <w:szCs w:val="22"/>
        </w:rPr>
        <w:t>p</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2"/>
          <w:szCs w:val="22"/>
        </w:rPr>
        <w:t>y</w:t>
      </w:r>
      <w:r w:rsidRPr="00A72BD3">
        <w:rPr>
          <w:rFonts w:asciiTheme="minorHAnsi" w:hAnsiTheme="minorHAnsi"/>
          <w:szCs w:val="22"/>
        </w:rPr>
        <w:t>st</w:t>
      </w:r>
      <w:r w:rsidRPr="00A72BD3">
        <w:rPr>
          <w:rFonts w:asciiTheme="minorHAnsi" w:hAnsiTheme="minorHAnsi"/>
          <w:spacing w:val="-2"/>
          <w:szCs w:val="22"/>
        </w:rPr>
        <w:t>e</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zCs w:val="22"/>
        </w:rPr>
        <w:t xml:space="preserve">s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pacing w:val="-2"/>
          <w:szCs w:val="22"/>
        </w:rPr>
        <w:t>om</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pacing w:val="-4"/>
          <w:szCs w:val="22"/>
        </w:rPr>
        <w:t>d</w:t>
      </w:r>
      <w:r w:rsidRPr="00A72BD3">
        <w:rPr>
          <w:rFonts w:asciiTheme="minorHAnsi" w:hAnsiTheme="minorHAnsi"/>
          <w:szCs w:val="22"/>
        </w:rPr>
        <w:t>ed</w:t>
      </w:r>
      <w:r w:rsidRPr="00A72BD3">
        <w:rPr>
          <w:rFonts w:asciiTheme="minorHAnsi" w:hAnsiTheme="minorHAnsi"/>
          <w:spacing w:val="-1"/>
          <w:szCs w:val="22"/>
        </w:rPr>
        <w:t xml:space="preserve"> 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r s</w:t>
      </w:r>
      <w:r w:rsidRPr="00A72BD3">
        <w:rPr>
          <w:rFonts w:asciiTheme="minorHAnsi" w:hAnsiTheme="minorHAnsi"/>
          <w:spacing w:val="-1"/>
          <w:szCs w:val="22"/>
        </w:rPr>
        <w:t>pra</w:t>
      </w:r>
      <w:r w:rsidRPr="00A72BD3">
        <w:rPr>
          <w:rFonts w:asciiTheme="minorHAnsi" w:hAnsiTheme="minorHAnsi"/>
          <w:szCs w:val="22"/>
        </w:rPr>
        <w:t>ye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r</w:t>
      </w:r>
      <w:r w:rsidRPr="00A72BD3">
        <w:rPr>
          <w:rFonts w:asciiTheme="minorHAnsi" w:hAnsiTheme="minorHAnsi"/>
          <w:spacing w:val="-2"/>
          <w:szCs w:val="22"/>
        </w:rPr>
        <w:t>o</w:t>
      </w:r>
      <w:r w:rsidRPr="00A72BD3">
        <w:rPr>
          <w:rFonts w:asciiTheme="minorHAnsi" w:hAnsiTheme="minorHAnsi"/>
          <w:szCs w:val="22"/>
        </w:rPr>
        <w:t>we</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qu</w:t>
      </w:r>
      <w:r w:rsidRPr="00A72BD3">
        <w:rPr>
          <w:rFonts w:asciiTheme="minorHAnsi" w:hAnsiTheme="minorHAnsi"/>
          <w:spacing w:val="-2"/>
          <w:szCs w:val="22"/>
        </w:rPr>
        <w:t>e</w:t>
      </w:r>
      <w:r w:rsidRPr="00A72BD3">
        <w:rPr>
          <w:rFonts w:asciiTheme="minorHAnsi" w:hAnsiTheme="minorHAnsi"/>
          <w:szCs w:val="22"/>
        </w:rPr>
        <w:t>e</w:t>
      </w:r>
      <w:r w:rsidRPr="00A72BD3">
        <w:rPr>
          <w:rFonts w:asciiTheme="minorHAnsi" w:hAnsiTheme="minorHAnsi"/>
          <w:spacing w:val="-1"/>
          <w:szCs w:val="22"/>
        </w:rPr>
        <w:t>g</w:t>
      </w:r>
      <w:r w:rsidRPr="00A72BD3">
        <w:rPr>
          <w:rFonts w:asciiTheme="minorHAnsi" w:hAnsiTheme="minorHAnsi"/>
          <w:szCs w:val="22"/>
        </w:rPr>
        <w:t>ee</w:t>
      </w:r>
      <w:r w:rsidRPr="00A72BD3">
        <w:rPr>
          <w:rFonts w:asciiTheme="minorHAnsi" w:hAnsiTheme="minorHAnsi"/>
          <w:spacing w:val="1"/>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p>
    <w:p w14:paraId="602B0DE3" w14:textId="77777777" w:rsidR="002B0C0B" w:rsidRDefault="002B0C0B" w:rsidP="002B0C0B">
      <w:pPr>
        <w:ind w:left="900" w:hanging="900"/>
        <w:rPr>
          <w:rFonts w:asciiTheme="minorHAnsi" w:hAnsiTheme="minorHAnsi"/>
          <w:szCs w:val="22"/>
        </w:rPr>
      </w:pPr>
      <w:r>
        <w:rPr>
          <w:rFonts w:asciiTheme="minorHAnsi" w:hAnsiTheme="minorHAnsi"/>
          <w:szCs w:val="22"/>
        </w:rPr>
        <w:t>2.1.7.1.2</w:t>
      </w:r>
      <w:r>
        <w:rPr>
          <w:rFonts w:asciiTheme="minorHAnsi" w:hAnsiTheme="minorHAnsi"/>
          <w:szCs w:val="22"/>
        </w:rPr>
        <w:tab/>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in</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c</w:t>
      </w:r>
      <w:r w:rsidRPr="00A72BD3">
        <w:rPr>
          <w:rFonts w:asciiTheme="minorHAnsi" w:hAnsiTheme="minorHAnsi"/>
          <w:spacing w:val="-1"/>
          <w:szCs w:val="22"/>
        </w:rPr>
        <w:t>ing</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zCs w:val="22"/>
        </w:rPr>
        <w:t>The liquid membrane manufacturer’s standard reinforcement.</w:t>
      </w:r>
    </w:p>
    <w:p w14:paraId="6EC09CB2" w14:textId="77777777" w:rsidR="002B0C0B" w:rsidRDefault="002B0C0B" w:rsidP="002B0C0B">
      <w:pPr>
        <w:ind w:left="720" w:hanging="720"/>
        <w:rPr>
          <w:rFonts w:asciiTheme="minorHAnsi" w:hAnsiTheme="minorHAnsi"/>
          <w:szCs w:val="22"/>
        </w:rPr>
      </w:pPr>
      <w:r>
        <w:t>2.1.7.2</w:t>
      </w:r>
      <w:r>
        <w:tab/>
      </w:r>
      <w:r w:rsidRPr="00A72BD3">
        <w:rPr>
          <w:rFonts w:asciiTheme="minorHAnsi" w:hAnsiTheme="minorHAnsi"/>
          <w:spacing w:val="-1"/>
          <w:szCs w:val="22"/>
        </w:rPr>
        <w:t>A</w:t>
      </w:r>
      <w:r w:rsidRPr="00A72BD3">
        <w:rPr>
          <w:rFonts w:asciiTheme="minorHAnsi" w:hAnsiTheme="minorHAnsi"/>
          <w:szCs w:val="22"/>
        </w:rPr>
        <w:t>cces</w:t>
      </w:r>
      <w:r w:rsidRPr="00A72BD3">
        <w:rPr>
          <w:rFonts w:asciiTheme="minorHAnsi" w:hAnsiTheme="minorHAnsi"/>
          <w:spacing w:val="-3"/>
          <w:szCs w:val="22"/>
        </w:rPr>
        <w:t>s</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y</w:t>
      </w:r>
      <w:r w:rsidRPr="00A72BD3">
        <w:rPr>
          <w:rFonts w:asciiTheme="minorHAnsi" w:hAnsiTheme="minorHAnsi"/>
          <w:spacing w:val="-1"/>
          <w:szCs w:val="22"/>
        </w:rPr>
        <w:t xml:space="preserve"> pr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zCs w:val="22"/>
        </w:rPr>
        <w:t>cts</w:t>
      </w:r>
    </w:p>
    <w:p w14:paraId="6E4853B2" w14:textId="77777777" w:rsidR="002B0C0B" w:rsidRDefault="002B0C0B" w:rsidP="002B0C0B">
      <w:pPr>
        <w:ind w:left="900" w:hanging="900"/>
        <w:rPr>
          <w:rFonts w:asciiTheme="minorHAnsi" w:hAnsiTheme="minorHAnsi"/>
          <w:spacing w:val="-1"/>
          <w:szCs w:val="22"/>
        </w:rPr>
      </w:pPr>
      <w:r>
        <w:rPr>
          <w:rFonts w:asciiTheme="minorHAnsi" w:hAnsiTheme="minorHAnsi"/>
          <w:szCs w:val="22"/>
        </w:rPr>
        <w:t>2.1.7.2.1</w:t>
      </w:r>
      <w:r>
        <w:rPr>
          <w:rFonts w:asciiTheme="minorHAnsi" w:hAnsiTheme="minorHAnsi"/>
          <w:szCs w:val="22"/>
        </w:rPr>
        <w:tab/>
      </w:r>
      <w:r w:rsidRPr="00A72BD3">
        <w:rPr>
          <w:rFonts w:asciiTheme="minorHAnsi" w:hAnsiTheme="minorHAnsi"/>
          <w:spacing w:val="-1"/>
          <w:szCs w:val="22"/>
        </w:rPr>
        <w:t>Surfa</w:t>
      </w:r>
      <w:r w:rsidRPr="00A72BD3">
        <w:rPr>
          <w:rFonts w:asciiTheme="minorHAnsi" w:hAnsiTheme="minorHAnsi"/>
          <w:szCs w:val="22"/>
        </w:rPr>
        <w:t>ce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2"/>
          <w:szCs w:val="22"/>
        </w:rPr>
        <w:t>mm</w:t>
      </w:r>
      <w:r w:rsidRPr="00A72BD3">
        <w:rPr>
          <w:rFonts w:asciiTheme="minorHAnsi" w:hAnsiTheme="minorHAnsi"/>
          <w:szCs w:val="22"/>
        </w:rPr>
        <w:t>e</w:t>
      </w:r>
      <w:r w:rsidRPr="00A72BD3">
        <w:rPr>
          <w:rFonts w:asciiTheme="minorHAnsi" w:hAnsiTheme="minorHAnsi"/>
          <w:spacing w:val="-1"/>
          <w:szCs w:val="22"/>
        </w:rPr>
        <w:t>nd</w:t>
      </w:r>
      <w:r w:rsidRPr="00A72BD3">
        <w:rPr>
          <w:rFonts w:asciiTheme="minorHAnsi" w:hAnsiTheme="minorHAnsi"/>
          <w:szCs w:val="22"/>
        </w:rPr>
        <w:t>ed</w:t>
      </w:r>
      <w:r w:rsidRPr="00A72BD3">
        <w:rPr>
          <w:rFonts w:asciiTheme="minorHAnsi" w:hAnsiTheme="minorHAnsi"/>
          <w:spacing w:val="-1"/>
          <w:szCs w:val="22"/>
        </w:rPr>
        <w:t xml:space="preserve"> 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 xml:space="preserve">g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p>
    <w:p w14:paraId="67BFB764" w14:textId="77777777" w:rsidR="002B0C0B" w:rsidRDefault="002B0C0B" w:rsidP="002B0C0B">
      <w:pPr>
        <w:ind w:left="900" w:hanging="900"/>
        <w:rPr>
          <w:rFonts w:asciiTheme="minorHAnsi" w:hAnsiTheme="minorHAnsi"/>
          <w:szCs w:val="22"/>
        </w:rPr>
      </w:pPr>
      <w:r>
        <w:rPr>
          <w:rFonts w:asciiTheme="minorHAnsi" w:hAnsiTheme="minorHAnsi"/>
          <w:spacing w:val="-1"/>
          <w:szCs w:val="22"/>
        </w:rPr>
        <w:t>2.1.7.2.2</w:t>
      </w:r>
      <w:r>
        <w:rPr>
          <w:rFonts w:asciiTheme="minorHAnsi" w:hAnsiTheme="minorHAnsi"/>
          <w:spacing w:val="-1"/>
          <w:szCs w:val="22"/>
        </w:rPr>
        <w:tab/>
      </w:r>
      <w:r w:rsidRPr="00A72BD3">
        <w:rPr>
          <w:rFonts w:asciiTheme="minorHAnsi" w:hAnsiTheme="minorHAnsi"/>
          <w:szCs w:val="22"/>
        </w:rPr>
        <w:t>E</w:t>
      </w:r>
      <w:r w:rsidRPr="00A72BD3">
        <w:rPr>
          <w:rFonts w:asciiTheme="minorHAnsi" w:hAnsiTheme="minorHAnsi"/>
          <w:spacing w:val="-1"/>
          <w:szCs w:val="22"/>
        </w:rPr>
        <w:t>las</w:t>
      </w:r>
      <w:r w:rsidRPr="00A72BD3">
        <w:rPr>
          <w:rFonts w:asciiTheme="minorHAnsi" w:hAnsiTheme="minorHAnsi"/>
          <w:szCs w:val="22"/>
        </w:rPr>
        <w:t>t</w:t>
      </w:r>
      <w:r w:rsidRPr="00A72BD3">
        <w:rPr>
          <w:rFonts w:asciiTheme="minorHAnsi" w:hAnsiTheme="minorHAnsi"/>
          <w:spacing w:val="-2"/>
          <w:szCs w:val="22"/>
        </w:rPr>
        <w:t>om</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zCs w:val="22"/>
        </w:rPr>
        <w:t xml:space="preserve">c </w:t>
      </w:r>
      <w:r w:rsidRPr="00A72BD3">
        <w:rPr>
          <w:rFonts w:asciiTheme="minorHAnsi" w:hAnsiTheme="minorHAnsi"/>
          <w:spacing w:val="-1"/>
          <w:szCs w:val="22"/>
        </w:rPr>
        <w:t>flashing</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3"/>
          <w:szCs w:val="22"/>
        </w:rPr>
        <w:t xml:space="preserve"> </w:t>
      </w:r>
      <w:r w:rsidRPr="00A72BD3">
        <w:rPr>
          <w:rFonts w:asciiTheme="minorHAnsi" w:hAnsiTheme="minorHAnsi"/>
          <w:spacing w:val="-1"/>
          <w:szCs w:val="22"/>
        </w:rPr>
        <w:t>highl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fl</w:t>
      </w:r>
      <w:r w:rsidRPr="00A72BD3">
        <w:rPr>
          <w:rFonts w:asciiTheme="minorHAnsi" w:hAnsiTheme="minorHAnsi"/>
          <w:szCs w:val="22"/>
        </w:rPr>
        <w:t>ex</w:t>
      </w:r>
      <w:r w:rsidRPr="00A72BD3">
        <w:rPr>
          <w:rFonts w:asciiTheme="minorHAnsi" w:hAnsiTheme="minorHAnsi"/>
          <w:spacing w:val="-1"/>
          <w:szCs w:val="22"/>
        </w:rPr>
        <w:t>ibl</w:t>
      </w:r>
      <w:r w:rsidRPr="00A72BD3">
        <w:rPr>
          <w:rFonts w:asciiTheme="minorHAnsi" w:hAnsiTheme="minorHAnsi"/>
          <w:szCs w:val="22"/>
        </w:rPr>
        <w:t>e</w:t>
      </w:r>
      <w:r w:rsidRPr="00A72BD3">
        <w:rPr>
          <w:rFonts w:asciiTheme="minorHAnsi" w:hAnsiTheme="minorHAnsi"/>
          <w:spacing w:val="-2"/>
          <w:szCs w:val="22"/>
        </w:rPr>
        <w:t xml:space="preserve"> 6</w:t>
      </w:r>
      <w:r w:rsidRPr="00A72BD3">
        <w:rPr>
          <w:rFonts w:asciiTheme="minorHAnsi" w:hAnsiTheme="minorHAnsi"/>
          <w:szCs w:val="22"/>
        </w:rPr>
        <w:t>0</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l (min) s</w:t>
      </w:r>
      <w:r w:rsidRPr="00A72BD3">
        <w:rPr>
          <w:rFonts w:asciiTheme="minorHAnsi" w:hAnsiTheme="minorHAnsi"/>
          <w:spacing w:val="-1"/>
          <w:szCs w:val="22"/>
        </w:rPr>
        <w:t>h</w:t>
      </w:r>
      <w:r w:rsidRPr="00A72BD3">
        <w:rPr>
          <w:rFonts w:asciiTheme="minorHAnsi" w:hAnsiTheme="minorHAnsi"/>
          <w:spacing w:val="-2"/>
          <w:szCs w:val="22"/>
        </w:rPr>
        <w:t>e</w:t>
      </w:r>
      <w:r w:rsidRPr="00A72BD3">
        <w:rPr>
          <w:rFonts w:asciiTheme="minorHAnsi" w:hAnsiTheme="minorHAnsi"/>
          <w:szCs w:val="22"/>
        </w:rPr>
        <w:t xml:space="preserve">et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zCs w:val="22"/>
        </w:rPr>
        <w:t xml:space="preserve">ct, </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parabl</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un</w:t>
      </w:r>
      <w:r w:rsidRPr="00A72BD3">
        <w:rPr>
          <w:rFonts w:asciiTheme="minorHAnsi" w:hAnsiTheme="minorHAnsi"/>
          <w:szCs w:val="22"/>
        </w:rPr>
        <w:t>c</w:t>
      </w:r>
      <w:r w:rsidRPr="00A72BD3">
        <w:rPr>
          <w:rFonts w:asciiTheme="minorHAnsi" w:hAnsiTheme="minorHAnsi"/>
          <w:spacing w:val="-1"/>
          <w:szCs w:val="22"/>
        </w:rPr>
        <w:t>ur</w:t>
      </w:r>
      <w:r w:rsidRPr="00A72BD3">
        <w:rPr>
          <w:rFonts w:asciiTheme="minorHAnsi" w:hAnsiTheme="minorHAnsi"/>
          <w:szCs w:val="22"/>
        </w:rPr>
        <w:t>ed</w:t>
      </w:r>
      <w:r w:rsidRPr="00A72BD3">
        <w:rPr>
          <w:rFonts w:asciiTheme="minorHAnsi" w:hAnsiTheme="minorHAnsi"/>
          <w:spacing w:val="-1"/>
          <w:szCs w:val="22"/>
        </w:rPr>
        <w:t xml:space="preserve"> n</w:t>
      </w:r>
      <w:r w:rsidRPr="00A72BD3">
        <w:rPr>
          <w:rFonts w:asciiTheme="minorHAnsi" w:hAnsiTheme="minorHAnsi"/>
          <w:szCs w:val="22"/>
        </w:rPr>
        <w:t>e</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 xml:space="preserve">e, </w:t>
      </w:r>
      <w:r w:rsidRPr="00A72BD3">
        <w:rPr>
          <w:rFonts w:asciiTheme="minorHAnsi" w:hAnsiTheme="minorHAnsi"/>
          <w:spacing w:val="-3"/>
          <w:szCs w:val="22"/>
        </w:rPr>
        <w:t>a</w:t>
      </w:r>
      <w:r w:rsidRPr="00A72BD3">
        <w:rPr>
          <w:rFonts w:asciiTheme="minorHAnsi" w:hAnsiTheme="minorHAnsi"/>
          <w:szCs w:val="22"/>
        </w:rPr>
        <w:t xml:space="preserve">s </w:t>
      </w:r>
      <w:r w:rsidRPr="00A72BD3">
        <w:rPr>
          <w:rFonts w:asciiTheme="minorHAnsi" w:hAnsiTheme="minorHAnsi"/>
          <w:spacing w:val="-1"/>
          <w:szCs w:val="22"/>
        </w:rPr>
        <w:t>r</w:t>
      </w:r>
      <w:r w:rsidRPr="00A72BD3">
        <w:rPr>
          <w:rFonts w:asciiTheme="minorHAnsi" w:hAnsiTheme="minorHAnsi"/>
          <w:szCs w:val="22"/>
        </w:rPr>
        <w:t>ec</w:t>
      </w:r>
      <w:r w:rsidRPr="00A72BD3">
        <w:rPr>
          <w:rFonts w:asciiTheme="minorHAnsi" w:hAnsiTheme="minorHAnsi"/>
          <w:spacing w:val="-2"/>
          <w:szCs w:val="22"/>
        </w:rPr>
        <w:t>om</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nd</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rpr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r, </w:t>
      </w:r>
      <w:r w:rsidRPr="00A72BD3">
        <w:rPr>
          <w:rFonts w:asciiTheme="minorHAnsi" w:hAnsiTheme="minorHAnsi"/>
          <w:szCs w:val="22"/>
        </w:rPr>
        <w:t>s</w:t>
      </w:r>
      <w:r w:rsidRPr="00A72BD3">
        <w:rPr>
          <w:rFonts w:asciiTheme="minorHAnsi" w:hAnsiTheme="minorHAnsi"/>
          <w:spacing w:val="-1"/>
          <w:szCs w:val="22"/>
        </w:rPr>
        <w:t>ui</w:t>
      </w:r>
      <w:r w:rsidRPr="00A72BD3">
        <w:rPr>
          <w:rFonts w:asciiTheme="minorHAnsi" w:hAnsiTheme="minorHAnsi"/>
          <w:szCs w:val="22"/>
        </w:rPr>
        <w:t>t</w:t>
      </w:r>
      <w:r w:rsidRPr="00A72BD3">
        <w:rPr>
          <w:rFonts w:asciiTheme="minorHAnsi" w:hAnsiTheme="minorHAnsi"/>
          <w:spacing w:val="-1"/>
          <w:szCs w:val="22"/>
        </w:rPr>
        <w:t>abl</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f</w:t>
      </w:r>
      <w:r w:rsidRPr="00A72BD3">
        <w:rPr>
          <w:rFonts w:asciiTheme="minorHAnsi" w:hAnsiTheme="minorHAnsi"/>
          <w:spacing w:val="-2"/>
          <w:szCs w:val="22"/>
        </w:rPr>
        <w:t>o</w:t>
      </w:r>
      <w:r w:rsidRPr="00A72BD3">
        <w:rPr>
          <w:rFonts w:asciiTheme="minorHAnsi" w:hAnsiTheme="minorHAnsi"/>
          <w:szCs w:val="22"/>
        </w:rPr>
        <w:t xml:space="preserve">r </w:t>
      </w:r>
      <w:r w:rsidRPr="00A72BD3">
        <w:rPr>
          <w:rFonts w:asciiTheme="minorHAnsi" w:hAnsiTheme="minorHAnsi"/>
          <w:spacing w:val="-1"/>
          <w:szCs w:val="22"/>
        </w:rPr>
        <w:t>u</w:t>
      </w:r>
      <w:r w:rsidRPr="00A72BD3">
        <w:rPr>
          <w:rFonts w:asciiTheme="minorHAnsi" w:hAnsiTheme="minorHAnsi"/>
          <w:szCs w:val="22"/>
        </w:rPr>
        <w:t>se</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3"/>
          <w:szCs w:val="22"/>
        </w:rPr>
        <w:t>f</w:t>
      </w:r>
      <w:r w:rsidRPr="00A72BD3">
        <w:rPr>
          <w:rFonts w:asciiTheme="minorHAnsi" w:hAnsiTheme="minorHAnsi"/>
          <w:szCs w:val="22"/>
        </w:rPr>
        <w:t>ed</w:t>
      </w:r>
      <w:r w:rsidRPr="00A72BD3">
        <w:rPr>
          <w:rFonts w:asciiTheme="minorHAnsi" w:hAnsiTheme="minorHAnsi"/>
          <w:spacing w:val="-1"/>
          <w:szCs w:val="22"/>
        </w:rPr>
        <w:t xml:space="preserve"> bri</w:t>
      </w:r>
      <w:r w:rsidRPr="00A72BD3">
        <w:rPr>
          <w:rFonts w:asciiTheme="minorHAnsi" w:hAnsiTheme="minorHAnsi"/>
          <w:szCs w:val="22"/>
        </w:rPr>
        <w:t>ck</w:t>
      </w:r>
      <w:r w:rsidRPr="00A72BD3">
        <w:rPr>
          <w:rFonts w:asciiTheme="minorHAnsi" w:hAnsiTheme="minorHAnsi"/>
          <w:spacing w:val="-2"/>
          <w:szCs w:val="22"/>
        </w:rPr>
        <w:t xml:space="preserve"> </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dg</w:t>
      </w:r>
      <w:r w:rsidRPr="00A72BD3">
        <w:rPr>
          <w:rFonts w:asciiTheme="minorHAnsi" w:hAnsiTheme="minorHAnsi"/>
          <w:szCs w:val="22"/>
        </w:rPr>
        <w:t xml:space="preserve">es </w:t>
      </w:r>
      <w:r w:rsidRPr="00A72BD3">
        <w:rPr>
          <w:rFonts w:asciiTheme="minorHAnsi" w:hAnsiTheme="minorHAnsi"/>
          <w:spacing w:val="-1"/>
          <w:szCs w:val="22"/>
        </w:rPr>
        <w:t>an</w:t>
      </w:r>
      <w:r w:rsidRPr="00A72BD3">
        <w:rPr>
          <w:rFonts w:asciiTheme="minorHAnsi" w:hAnsiTheme="minorHAnsi"/>
          <w:szCs w:val="22"/>
        </w:rPr>
        <w:t>d t</w:t>
      </w:r>
      <w:r w:rsidRPr="00A72BD3">
        <w:rPr>
          <w:rFonts w:asciiTheme="minorHAnsi" w:hAnsiTheme="minorHAnsi"/>
          <w:spacing w:val="-1"/>
          <w:szCs w:val="22"/>
        </w:rPr>
        <w:t>hr</w:t>
      </w:r>
      <w:r w:rsidRPr="00A72BD3">
        <w:rPr>
          <w:rFonts w:asciiTheme="minorHAnsi" w:hAnsiTheme="minorHAnsi"/>
          <w:spacing w:val="1"/>
          <w:szCs w:val="22"/>
        </w:rPr>
        <w:t>o</w:t>
      </w:r>
      <w:r w:rsidRPr="00A72BD3">
        <w:rPr>
          <w:rFonts w:asciiTheme="minorHAnsi" w:hAnsiTheme="minorHAnsi"/>
          <w:spacing w:val="-1"/>
          <w:szCs w:val="22"/>
        </w:rPr>
        <w:t>ugh-</w:t>
      </w:r>
      <w:r w:rsidRPr="00A72BD3">
        <w:rPr>
          <w:rFonts w:asciiTheme="minorHAnsi" w:hAnsiTheme="minorHAnsi"/>
          <w:szCs w:val="22"/>
        </w:rPr>
        <w:t>w</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flashin</w:t>
      </w:r>
      <w:r w:rsidRPr="00A72BD3">
        <w:rPr>
          <w:rFonts w:asciiTheme="minorHAnsi" w:hAnsiTheme="minorHAnsi"/>
          <w:szCs w:val="22"/>
        </w:rPr>
        <w:t>g</w:t>
      </w:r>
      <w:r w:rsidRPr="00A72BD3">
        <w:rPr>
          <w:rFonts w:asciiTheme="minorHAnsi" w:hAnsiTheme="minorHAnsi"/>
          <w:spacing w:val="-1"/>
          <w:szCs w:val="22"/>
        </w:rPr>
        <w:t xml:space="preserve"> appl</w:t>
      </w:r>
      <w:r w:rsidRPr="00A72BD3">
        <w:rPr>
          <w:rFonts w:asciiTheme="minorHAnsi" w:hAnsiTheme="minorHAnsi"/>
          <w:spacing w:val="-3"/>
          <w:szCs w:val="22"/>
        </w:rPr>
        <w:t>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p>
    <w:p w14:paraId="40EB6E8A" w14:textId="77777777" w:rsidR="002B0C0B" w:rsidRDefault="002B0C0B" w:rsidP="002B0C0B">
      <w:pPr>
        <w:ind w:left="900" w:hanging="900"/>
        <w:rPr>
          <w:rFonts w:asciiTheme="minorHAnsi" w:hAnsiTheme="minorHAnsi"/>
          <w:szCs w:val="22"/>
        </w:rPr>
      </w:pPr>
      <w:r>
        <w:rPr>
          <w:rFonts w:asciiTheme="minorHAnsi" w:hAnsiTheme="minorHAnsi"/>
          <w:szCs w:val="22"/>
        </w:rPr>
        <w:t>2.1.7.2.3</w:t>
      </w:r>
      <w:r>
        <w:rPr>
          <w:rFonts w:asciiTheme="minorHAnsi" w:hAnsiTheme="minorHAnsi"/>
          <w:szCs w:val="22"/>
        </w:rPr>
        <w:tab/>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2"/>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ur</w:t>
      </w:r>
      <w:r w:rsidRPr="00A72BD3">
        <w:rPr>
          <w:rFonts w:asciiTheme="minorHAnsi" w:hAnsiTheme="minorHAnsi"/>
          <w:spacing w:val="-3"/>
          <w:szCs w:val="22"/>
        </w:rPr>
        <w:t>s</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3"/>
          <w:szCs w:val="22"/>
        </w:rPr>
        <w:t xml:space="preserve"> </w:t>
      </w:r>
      <w:r w:rsidRPr="00A72BD3">
        <w:rPr>
          <w:rFonts w:asciiTheme="minorHAnsi" w:hAnsiTheme="minorHAnsi"/>
          <w:spacing w:val="-1"/>
          <w:szCs w:val="22"/>
        </w:rPr>
        <w:t>fl</w:t>
      </w:r>
      <w:r w:rsidRPr="00A72BD3">
        <w:rPr>
          <w:rFonts w:asciiTheme="minorHAnsi" w:hAnsiTheme="minorHAnsi"/>
          <w:szCs w:val="22"/>
        </w:rPr>
        <w:t>ex</w:t>
      </w:r>
      <w:r w:rsidRPr="00A72BD3">
        <w:rPr>
          <w:rFonts w:asciiTheme="minorHAnsi" w:hAnsiTheme="minorHAnsi"/>
          <w:spacing w:val="-1"/>
          <w:szCs w:val="22"/>
        </w:rPr>
        <w:t>ib</w:t>
      </w:r>
      <w:r w:rsidRPr="00A72BD3">
        <w:rPr>
          <w:rFonts w:asciiTheme="minorHAnsi" w:hAnsiTheme="minorHAnsi"/>
          <w:spacing w:val="-3"/>
          <w:szCs w:val="22"/>
        </w:rPr>
        <w:t>l</w:t>
      </w:r>
      <w:r w:rsidRPr="00A72BD3">
        <w:rPr>
          <w:rFonts w:asciiTheme="minorHAnsi" w:hAnsiTheme="minorHAnsi"/>
          <w:szCs w:val="22"/>
        </w:rPr>
        <w:t>e</w:t>
      </w:r>
      <w:r w:rsidRPr="00A72BD3">
        <w:rPr>
          <w:rFonts w:asciiTheme="minorHAnsi" w:hAnsiTheme="minorHAnsi"/>
          <w:spacing w:val="1"/>
          <w:szCs w:val="22"/>
        </w:rPr>
        <w:t xml:space="preserve"> 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i-rigi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2"/>
          <w:szCs w:val="22"/>
        </w:rPr>
        <w:t>e</w:t>
      </w:r>
      <w:r w:rsidRPr="00A72BD3">
        <w:rPr>
          <w:rFonts w:asciiTheme="minorHAnsi" w:hAnsiTheme="minorHAnsi"/>
          <w:szCs w:val="22"/>
        </w:rPr>
        <w:t>et</w:t>
      </w:r>
      <w:r w:rsidRPr="00A72BD3">
        <w:rPr>
          <w:rFonts w:asciiTheme="minorHAnsi" w:hAnsiTheme="minorHAnsi"/>
          <w:spacing w:val="1"/>
          <w:szCs w:val="22"/>
        </w:rPr>
        <w:t xml:space="preserve"> </w:t>
      </w:r>
      <w:r w:rsidRPr="00A72BD3">
        <w:rPr>
          <w:rFonts w:asciiTheme="minorHAnsi" w:hAnsiTheme="minorHAnsi"/>
          <w:spacing w:val="-1"/>
          <w:szCs w:val="22"/>
        </w:rPr>
        <w:t>as r</w:t>
      </w:r>
      <w:r w:rsidRPr="00A72BD3">
        <w:rPr>
          <w:rFonts w:asciiTheme="minorHAnsi" w:hAnsiTheme="minorHAnsi"/>
          <w:szCs w:val="22"/>
        </w:rPr>
        <w:t>ec</w:t>
      </w:r>
      <w:r w:rsidRPr="00A72BD3">
        <w:rPr>
          <w:rFonts w:asciiTheme="minorHAnsi" w:hAnsiTheme="minorHAnsi"/>
          <w:spacing w:val="-2"/>
          <w:szCs w:val="22"/>
        </w:rPr>
        <w:t>om</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nd</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rpr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er t</w:t>
      </w:r>
      <w:r w:rsidRPr="00A72BD3">
        <w:rPr>
          <w:rFonts w:asciiTheme="minorHAnsi" w:hAnsiTheme="minorHAnsi"/>
          <w:spacing w:val="-4"/>
          <w:szCs w:val="22"/>
        </w:rPr>
        <w:t>h</w:t>
      </w:r>
      <w:r w:rsidRPr="00A72BD3">
        <w:rPr>
          <w:rFonts w:asciiTheme="minorHAnsi" w:hAnsiTheme="minorHAnsi"/>
          <w:spacing w:val="-1"/>
          <w:szCs w:val="22"/>
        </w:rPr>
        <w:t xml:space="preserve">at </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1"/>
          <w:szCs w:val="22"/>
        </w:rPr>
        <w:t xml:space="preserve"> 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pacing w:val="1"/>
          <w:szCs w:val="22"/>
        </w:rPr>
        <w:t>o</w:t>
      </w:r>
      <w:r w:rsidRPr="00A72BD3">
        <w:rPr>
          <w:rFonts w:asciiTheme="minorHAnsi" w:hAnsiTheme="minorHAnsi"/>
          <w:spacing w:val="-1"/>
          <w:szCs w:val="22"/>
        </w:rPr>
        <w:t>nd</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mem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pacing w:val="-3"/>
          <w:szCs w:val="22"/>
        </w:rPr>
        <w:t>f</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2"/>
          <w:szCs w:val="22"/>
        </w:rPr>
        <w:t>o</w:t>
      </w:r>
      <w:r w:rsidRPr="00A72BD3">
        <w:rPr>
          <w:rFonts w:asciiTheme="minorHAnsi" w:hAnsiTheme="minorHAnsi"/>
          <w:szCs w:val="22"/>
        </w:rPr>
        <w:t xml:space="preserve">n </w:t>
      </w:r>
      <w:r w:rsidRPr="00A72BD3">
        <w:rPr>
          <w:rFonts w:asciiTheme="minorHAnsi" w:hAnsiTheme="minorHAnsi"/>
          <w:spacing w:val="-1"/>
          <w:szCs w:val="22"/>
        </w:rPr>
        <w:t>fr</w:t>
      </w:r>
      <w:r w:rsidRPr="00A72BD3">
        <w:rPr>
          <w:rFonts w:asciiTheme="minorHAnsi" w:hAnsiTheme="minorHAnsi"/>
          <w:spacing w:val="1"/>
          <w:szCs w:val="22"/>
        </w:rPr>
        <w:t>o</w:t>
      </w:r>
      <w:r w:rsidRPr="00A72BD3">
        <w:rPr>
          <w:rFonts w:asciiTheme="minorHAnsi" w:hAnsiTheme="minorHAnsi"/>
          <w:szCs w:val="22"/>
        </w:rPr>
        <w:t>m</w:t>
      </w:r>
      <w:r w:rsidRPr="00A72BD3">
        <w:rPr>
          <w:rFonts w:asciiTheme="minorHAnsi" w:hAnsiTheme="minorHAnsi"/>
          <w:spacing w:val="-1"/>
          <w:szCs w:val="22"/>
        </w:rPr>
        <w:t xml:space="preserve"> da</w:t>
      </w:r>
      <w:r w:rsidRPr="00A72BD3">
        <w:rPr>
          <w:rFonts w:asciiTheme="minorHAnsi" w:hAnsiTheme="minorHAnsi"/>
          <w:spacing w:val="-2"/>
          <w:szCs w:val="22"/>
        </w:rPr>
        <w:t>m</w:t>
      </w:r>
      <w:r w:rsidRPr="00A72BD3">
        <w:rPr>
          <w:rFonts w:asciiTheme="minorHAnsi" w:hAnsiTheme="minorHAnsi"/>
          <w:spacing w:val="-1"/>
          <w:szCs w:val="22"/>
        </w:rPr>
        <w:t>ag</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f</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se</w:t>
      </w:r>
      <w:r w:rsidRPr="00A72BD3">
        <w:rPr>
          <w:rFonts w:asciiTheme="minorHAnsi" w:hAnsiTheme="minorHAnsi"/>
          <w:spacing w:val="-4"/>
          <w:szCs w:val="22"/>
        </w:rPr>
        <w:t>q</w:t>
      </w:r>
      <w:r w:rsidRPr="00A72BD3">
        <w:rPr>
          <w:rFonts w:asciiTheme="minorHAnsi" w:hAnsiTheme="minorHAnsi"/>
          <w:spacing w:val="-1"/>
          <w:szCs w:val="22"/>
        </w:rPr>
        <w:t>u</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p>
    <w:p w14:paraId="22FC7D99" w14:textId="5AA79103" w:rsidR="002B0C0B" w:rsidRDefault="002B0C0B" w:rsidP="002B0C0B">
      <w:pPr>
        <w:ind w:left="540" w:hanging="540"/>
        <w:rPr>
          <w:rFonts w:asciiTheme="minorHAnsi" w:hAnsiTheme="minorHAnsi"/>
          <w:szCs w:val="22"/>
        </w:rPr>
      </w:pPr>
      <w:r>
        <w:rPr>
          <w:rFonts w:asciiTheme="minorHAnsi" w:hAnsiTheme="minorHAnsi"/>
          <w:szCs w:val="22"/>
        </w:rPr>
        <w:t>2.1.8</w:t>
      </w:r>
      <w:r>
        <w:rPr>
          <w:rFonts w:asciiTheme="minorHAnsi" w:hAnsiTheme="minorHAnsi"/>
          <w:szCs w:val="22"/>
        </w:rPr>
        <w:tab/>
      </w:r>
      <w:r w:rsidRPr="00A72BD3">
        <w:rPr>
          <w:rFonts w:asciiTheme="minorHAnsi" w:hAnsiTheme="minorHAnsi"/>
          <w:spacing w:val="-1"/>
          <w:szCs w:val="22"/>
        </w:rPr>
        <w:t>Ca</w:t>
      </w:r>
      <w:r w:rsidRPr="00A72BD3">
        <w:rPr>
          <w:rFonts w:asciiTheme="minorHAnsi" w:hAnsiTheme="minorHAnsi"/>
          <w:szCs w:val="22"/>
        </w:rPr>
        <w:t>p</w:t>
      </w:r>
      <w:r w:rsidRPr="00A72BD3">
        <w:rPr>
          <w:rFonts w:asciiTheme="minorHAnsi" w:hAnsiTheme="minorHAnsi"/>
          <w:spacing w:val="-1"/>
          <w:szCs w:val="22"/>
        </w:rPr>
        <w:t xml:space="preserve"> Flashing</w:t>
      </w:r>
      <w:r w:rsidRPr="00A72BD3">
        <w:rPr>
          <w:rFonts w:asciiTheme="minorHAnsi" w:hAnsiTheme="minorHAnsi"/>
          <w:szCs w:val="22"/>
        </w:rPr>
        <w:t>s:</w:t>
      </w:r>
      <w:r w:rsidRPr="00A72BD3">
        <w:rPr>
          <w:rFonts w:asciiTheme="minorHAnsi" w:hAnsiTheme="minorHAnsi"/>
          <w:spacing w:val="1"/>
          <w:szCs w:val="22"/>
        </w:rPr>
        <w:t xml:space="preserve"> </w:t>
      </w:r>
      <w:r w:rsidRPr="00A72BD3">
        <w:rPr>
          <w:rFonts w:asciiTheme="minorHAnsi" w:hAnsiTheme="minorHAnsi"/>
          <w:spacing w:val="-1"/>
          <w:szCs w:val="22"/>
        </w:rPr>
        <w:t>U</w:t>
      </w:r>
      <w:r w:rsidRPr="00A72BD3">
        <w:rPr>
          <w:rFonts w:asciiTheme="minorHAnsi" w:hAnsiTheme="minorHAnsi"/>
          <w:szCs w:val="22"/>
        </w:rPr>
        <w:t>se</w:t>
      </w:r>
      <w:r w:rsidRPr="00A72BD3">
        <w:rPr>
          <w:rFonts w:asciiTheme="minorHAnsi" w:hAnsiTheme="minorHAnsi"/>
          <w:spacing w:val="-2"/>
          <w:szCs w:val="22"/>
        </w:rPr>
        <w:t xml:space="preserve"> </w:t>
      </w:r>
      <w:r w:rsidRPr="00A72BD3">
        <w:rPr>
          <w:rFonts w:asciiTheme="minorHAnsi" w:hAnsiTheme="minorHAnsi"/>
          <w:spacing w:val="-1"/>
          <w:szCs w:val="22"/>
        </w:rPr>
        <w:t>Fr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Re</w:t>
      </w:r>
      <w:r w:rsidRPr="00A72BD3">
        <w:rPr>
          <w:rFonts w:asciiTheme="minorHAnsi" w:hAnsiTheme="minorHAnsi"/>
          <w:spacing w:val="-1"/>
          <w:szCs w:val="22"/>
        </w:rPr>
        <w:t>g</w:t>
      </w:r>
      <w:r w:rsidRPr="00A72BD3">
        <w:rPr>
          <w:rFonts w:asciiTheme="minorHAnsi" w:hAnsiTheme="minorHAnsi"/>
          <w:spacing w:val="-3"/>
          <w:szCs w:val="22"/>
        </w:rPr>
        <w:t>l</w:t>
      </w:r>
      <w:r w:rsidRPr="00A72BD3">
        <w:rPr>
          <w:rFonts w:asciiTheme="minorHAnsi" w:hAnsiTheme="minorHAnsi"/>
          <w:szCs w:val="22"/>
        </w:rPr>
        <w:t>et</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rp</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r w:rsidRPr="00A72BD3">
        <w:rPr>
          <w:rFonts w:asciiTheme="minorHAnsi" w:hAnsiTheme="minorHAnsi"/>
          <w:spacing w:val="-2"/>
          <w:szCs w:val="22"/>
        </w:rPr>
        <w:t xml:space="preserve"> </w:t>
      </w:r>
      <w:r w:rsidR="00F64C97" w:rsidRPr="00A72BD3">
        <w:rPr>
          <w:rFonts w:asciiTheme="minorHAnsi" w:hAnsiTheme="minorHAnsi"/>
          <w:spacing w:val="-2"/>
          <w:szCs w:val="22"/>
        </w:rPr>
        <w:t>2</w:t>
      </w:r>
      <w:r w:rsidR="00F64C97" w:rsidRPr="00A72BD3">
        <w:rPr>
          <w:rFonts w:asciiTheme="minorHAnsi" w:hAnsiTheme="minorHAnsi"/>
          <w:szCs w:val="22"/>
        </w:rPr>
        <w:t>4</w:t>
      </w:r>
      <w:r w:rsidR="00F64C97" w:rsidRPr="00A72BD3">
        <w:rPr>
          <w:rFonts w:asciiTheme="minorHAnsi" w:hAnsiTheme="minorHAnsi"/>
          <w:spacing w:val="1"/>
          <w:szCs w:val="22"/>
        </w:rPr>
        <w:t>-gauge</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pacing w:val="-2"/>
          <w:szCs w:val="22"/>
        </w:rPr>
        <w:t>t</w:t>
      </w:r>
      <w:r w:rsidRPr="00A72BD3">
        <w:rPr>
          <w:rFonts w:asciiTheme="minorHAnsi" w:hAnsiTheme="minorHAnsi"/>
          <w:spacing w:val="-1"/>
          <w:szCs w:val="22"/>
        </w:rPr>
        <w:t>ainl</w:t>
      </w:r>
      <w:r w:rsidRPr="00A72BD3">
        <w:rPr>
          <w:rFonts w:asciiTheme="minorHAnsi" w:hAnsiTheme="minorHAnsi"/>
          <w:szCs w:val="22"/>
        </w:rPr>
        <w:t>ess s</w:t>
      </w:r>
      <w:r w:rsidRPr="00A72BD3">
        <w:rPr>
          <w:rFonts w:asciiTheme="minorHAnsi" w:hAnsiTheme="minorHAnsi"/>
          <w:spacing w:val="-2"/>
          <w:szCs w:val="22"/>
        </w:rPr>
        <w:t>t</w:t>
      </w:r>
      <w:r w:rsidRPr="00A72BD3">
        <w:rPr>
          <w:rFonts w:asciiTheme="minorHAnsi" w:hAnsiTheme="minorHAnsi"/>
          <w:szCs w:val="22"/>
        </w:rPr>
        <w:t>ee</w:t>
      </w:r>
      <w:r w:rsidRPr="00A72BD3">
        <w:rPr>
          <w:rFonts w:asciiTheme="minorHAnsi" w:hAnsiTheme="minorHAnsi"/>
          <w:spacing w:val="-1"/>
          <w:szCs w:val="22"/>
        </w:rPr>
        <w:t>l</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 xml:space="preserve">6" </w:t>
      </w:r>
      <w:r w:rsidRPr="00A72BD3">
        <w:rPr>
          <w:rFonts w:asciiTheme="minorHAnsi" w:hAnsiTheme="minorHAnsi"/>
          <w:spacing w:val="-1"/>
          <w:szCs w:val="22"/>
        </w:rPr>
        <w:t>high</w:t>
      </w:r>
      <w:r w:rsidRPr="00A72BD3">
        <w:rPr>
          <w:rFonts w:asciiTheme="minorHAnsi" w:hAnsiTheme="minorHAnsi"/>
          <w:szCs w:val="22"/>
        </w:rPr>
        <w:t>, s</w:t>
      </w:r>
      <w:r w:rsidRPr="00A72BD3">
        <w:rPr>
          <w:rFonts w:asciiTheme="minorHAnsi" w:hAnsiTheme="minorHAnsi"/>
          <w:spacing w:val="-1"/>
          <w:szCs w:val="22"/>
        </w:rPr>
        <w:t>urf</w:t>
      </w:r>
      <w:r w:rsidRPr="00A72BD3">
        <w:rPr>
          <w:rFonts w:asciiTheme="minorHAnsi" w:hAnsiTheme="minorHAnsi"/>
          <w:spacing w:val="-3"/>
          <w:szCs w:val="22"/>
        </w:rPr>
        <w:t>a</w:t>
      </w:r>
      <w:r w:rsidRPr="00A72BD3">
        <w:rPr>
          <w:rFonts w:asciiTheme="minorHAnsi" w:hAnsiTheme="minorHAnsi"/>
          <w:szCs w:val="22"/>
        </w:rPr>
        <w:t xml:space="preserve">ce </w:t>
      </w:r>
      <w:r w:rsidRPr="00A72BD3">
        <w:rPr>
          <w:rFonts w:asciiTheme="minorHAnsi" w:hAnsiTheme="minorHAnsi"/>
          <w:spacing w:val="1"/>
          <w:szCs w:val="22"/>
        </w:rPr>
        <w:t>mo</w:t>
      </w:r>
      <w:r w:rsidRPr="00A72BD3">
        <w:rPr>
          <w:rFonts w:asciiTheme="minorHAnsi" w:hAnsiTheme="minorHAnsi"/>
          <w:spacing w:val="-1"/>
          <w:szCs w:val="22"/>
        </w:rPr>
        <w:t>un</w:t>
      </w:r>
      <w:r w:rsidRPr="00A72BD3">
        <w:rPr>
          <w:rFonts w:asciiTheme="minorHAnsi" w:hAnsiTheme="minorHAnsi"/>
          <w:spacing w:val="-2"/>
          <w:szCs w:val="22"/>
        </w:rPr>
        <w:t>t</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se</w:t>
      </w:r>
      <w:r w:rsidRPr="00A72BD3">
        <w:rPr>
          <w:rFonts w:asciiTheme="minorHAnsi" w:hAnsiTheme="minorHAnsi"/>
          <w:spacing w:val="-1"/>
          <w:szCs w:val="22"/>
        </w:rPr>
        <w:t>ala</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4"/>
          <w:szCs w:val="22"/>
        </w:rPr>
        <w:t>u</w:t>
      </w:r>
      <w:r w:rsidRPr="00A72BD3">
        <w:rPr>
          <w:rFonts w:asciiTheme="minorHAnsi" w:hAnsiTheme="minorHAnsi"/>
          <w:spacing w:val="-1"/>
          <w:szCs w:val="22"/>
        </w:rPr>
        <w:t>g</w:t>
      </w:r>
      <w:r w:rsidRPr="00A72BD3">
        <w:rPr>
          <w:rFonts w:asciiTheme="minorHAnsi" w:hAnsiTheme="minorHAnsi"/>
          <w:szCs w:val="22"/>
        </w:rPr>
        <w:t>h</w:t>
      </w:r>
      <w:r w:rsidRPr="00A72BD3">
        <w:rPr>
          <w:rFonts w:asciiTheme="minorHAnsi" w:hAnsiTheme="minorHAnsi"/>
          <w:spacing w:val="-1"/>
          <w:szCs w:val="22"/>
        </w:rPr>
        <w:t xml:space="preserve"> al</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upp</w:t>
      </w:r>
      <w:r w:rsidRPr="00A72BD3">
        <w:rPr>
          <w:rFonts w:asciiTheme="minorHAnsi" w:hAnsiTheme="minorHAnsi"/>
          <w:szCs w:val="22"/>
        </w:rPr>
        <w:t>er e</w:t>
      </w:r>
      <w:r w:rsidRPr="00A72BD3">
        <w:rPr>
          <w:rFonts w:asciiTheme="minorHAnsi" w:hAnsiTheme="minorHAnsi"/>
          <w:spacing w:val="-1"/>
          <w:szCs w:val="22"/>
        </w:rPr>
        <w:t>dg</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3"/>
          <w:szCs w:val="22"/>
        </w:rPr>
        <w:t>c</w:t>
      </w:r>
      <w:r w:rsidRPr="00A72BD3">
        <w:rPr>
          <w:rFonts w:asciiTheme="minorHAnsi" w:hAnsiTheme="minorHAnsi"/>
          <w:spacing w:val="1"/>
          <w:szCs w:val="22"/>
        </w:rPr>
        <w:t>om</w:t>
      </w:r>
      <w:r w:rsidRPr="00A72BD3">
        <w:rPr>
          <w:rFonts w:asciiTheme="minorHAnsi" w:hAnsiTheme="minorHAnsi"/>
          <w:spacing w:val="-4"/>
          <w:szCs w:val="22"/>
        </w:rPr>
        <w:t>p</w:t>
      </w:r>
      <w:r w:rsidRPr="00A72BD3">
        <w:rPr>
          <w:rFonts w:asciiTheme="minorHAnsi" w:hAnsiTheme="minorHAnsi"/>
          <w:spacing w:val="-1"/>
          <w:szCs w:val="22"/>
        </w:rPr>
        <w:t>l</w:t>
      </w:r>
      <w:r w:rsidRPr="00A72BD3">
        <w:rPr>
          <w:rFonts w:asciiTheme="minorHAnsi" w:hAnsiTheme="minorHAnsi"/>
          <w:szCs w:val="22"/>
        </w:rPr>
        <w:t>ete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ainl</w:t>
      </w:r>
      <w:r w:rsidRPr="00A72BD3">
        <w:rPr>
          <w:rFonts w:asciiTheme="minorHAnsi" w:hAnsiTheme="minorHAnsi"/>
          <w:szCs w:val="22"/>
        </w:rPr>
        <w:t>ess</w:t>
      </w:r>
      <w:r w:rsidRPr="00A72BD3">
        <w:rPr>
          <w:rFonts w:asciiTheme="minorHAnsi" w:hAnsiTheme="minorHAnsi"/>
          <w:spacing w:val="-2"/>
          <w:szCs w:val="22"/>
        </w:rPr>
        <w:t xml:space="preserve"> </w:t>
      </w:r>
      <w:r w:rsidRPr="00A72BD3">
        <w:rPr>
          <w:rFonts w:asciiTheme="minorHAnsi" w:hAnsiTheme="minorHAnsi"/>
          <w:szCs w:val="22"/>
        </w:rPr>
        <w:t>st</w:t>
      </w:r>
      <w:r w:rsidRPr="00A72BD3">
        <w:rPr>
          <w:rFonts w:asciiTheme="minorHAnsi" w:hAnsiTheme="minorHAnsi"/>
          <w:spacing w:val="-2"/>
          <w:szCs w:val="22"/>
        </w:rPr>
        <w:t>e</w:t>
      </w:r>
      <w:r w:rsidRPr="00A72BD3">
        <w:rPr>
          <w:rFonts w:asciiTheme="minorHAnsi" w:hAnsiTheme="minorHAnsi"/>
          <w:szCs w:val="22"/>
        </w:rPr>
        <w:t xml:space="preserve">el </w:t>
      </w:r>
      <w:r w:rsidRPr="00A72BD3">
        <w:rPr>
          <w:rFonts w:asciiTheme="minorHAnsi" w:hAnsiTheme="minorHAnsi"/>
          <w:spacing w:val="-1"/>
          <w:szCs w:val="22"/>
        </w:rPr>
        <w:t>u</w:t>
      </w:r>
      <w:r w:rsidRPr="00A72BD3">
        <w:rPr>
          <w:rFonts w:asciiTheme="minorHAnsi" w:hAnsiTheme="minorHAnsi"/>
          <w:spacing w:val="-2"/>
          <w:szCs w:val="22"/>
        </w:rPr>
        <w:t>m</w:t>
      </w:r>
      <w:r w:rsidRPr="00A72BD3">
        <w:rPr>
          <w:rFonts w:asciiTheme="minorHAnsi" w:hAnsiTheme="minorHAnsi"/>
          <w:spacing w:val="-1"/>
          <w:szCs w:val="22"/>
        </w:rPr>
        <w:t>br</w:t>
      </w:r>
      <w:r w:rsidRPr="00A72BD3">
        <w:rPr>
          <w:rFonts w:asciiTheme="minorHAnsi" w:hAnsiTheme="minorHAnsi"/>
          <w:szCs w:val="22"/>
        </w:rPr>
        <w:t>e</w:t>
      </w:r>
      <w:r w:rsidRPr="00A72BD3">
        <w:rPr>
          <w:rFonts w:asciiTheme="minorHAnsi" w:hAnsiTheme="minorHAnsi"/>
          <w:spacing w:val="-1"/>
          <w:szCs w:val="22"/>
        </w:rPr>
        <w:t>ll</w:t>
      </w:r>
      <w:r w:rsidRPr="00A72BD3">
        <w:rPr>
          <w:rFonts w:asciiTheme="minorHAnsi" w:hAnsiTheme="minorHAnsi"/>
          <w:szCs w:val="22"/>
        </w:rPr>
        <w:t xml:space="preserve">a </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d</w:t>
      </w:r>
      <w:r w:rsidRPr="00A72BD3">
        <w:rPr>
          <w:rFonts w:asciiTheme="minorHAnsi" w:hAnsiTheme="minorHAnsi"/>
          <w:spacing w:val="-1"/>
          <w:szCs w:val="22"/>
        </w:rPr>
        <w:t xml:space="preserve"> fa</w:t>
      </w:r>
      <w:r w:rsidRPr="00A72BD3">
        <w:rPr>
          <w:rFonts w:asciiTheme="minorHAnsi" w:hAnsiTheme="minorHAnsi"/>
          <w:szCs w:val="22"/>
        </w:rPr>
        <w:t>ste</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n</w:t>
      </w:r>
      <w:r w:rsidRPr="00A72BD3">
        <w:rPr>
          <w:rFonts w:asciiTheme="minorHAnsi" w:hAnsiTheme="minorHAnsi"/>
          <w:spacing w:val="-2"/>
          <w:szCs w:val="22"/>
        </w:rPr>
        <w:t>e</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ga</w:t>
      </w:r>
      <w:r w:rsidRPr="00A72BD3">
        <w:rPr>
          <w:rFonts w:asciiTheme="minorHAnsi" w:hAnsiTheme="minorHAnsi"/>
          <w:szCs w:val="22"/>
        </w:rPr>
        <w:t>s</w:t>
      </w:r>
      <w:r w:rsidRPr="00A72BD3">
        <w:rPr>
          <w:rFonts w:asciiTheme="minorHAnsi" w:hAnsiTheme="minorHAnsi"/>
          <w:spacing w:val="-2"/>
          <w:szCs w:val="22"/>
        </w:rPr>
        <w:t>k</w:t>
      </w:r>
      <w:r w:rsidRPr="00A72BD3">
        <w:rPr>
          <w:rFonts w:asciiTheme="minorHAnsi" w:hAnsiTheme="minorHAnsi"/>
          <w:szCs w:val="22"/>
        </w:rPr>
        <w:t>ets.</w:t>
      </w:r>
      <w:r w:rsidRPr="00A72BD3">
        <w:rPr>
          <w:rFonts w:asciiTheme="minorHAnsi" w:hAnsiTheme="minorHAnsi"/>
          <w:spacing w:val="47"/>
          <w:szCs w:val="22"/>
        </w:rPr>
        <w:t xml:space="preserve"> </w:t>
      </w:r>
      <w:r w:rsidRPr="00A72BD3">
        <w:rPr>
          <w:rFonts w:asciiTheme="minorHAnsi" w:hAnsiTheme="minorHAnsi"/>
          <w:spacing w:val="-1"/>
          <w:szCs w:val="22"/>
        </w:rPr>
        <w:lastRenderedPageBreak/>
        <w:t>Furnish</w:t>
      </w:r>
      <w:r w:rsidRPr="00A72BD3">
        <w:rPr>
          <w:rFonts w:asciiTheme="minorHAnsi" w:hAnsiTheme="minorHAnsi"/>
          <w:szCs w:val="22"/>
        </w:rPr>
        <w:t>ed</w:t>
      </w:r>
      <w:r w:rsidRPr="00A72BD3">
        <w:rPr>
          <w:rFonts w:asciiTheme="minorHAnsi" w:hAnsiTheme="minorHAnsi"/>
          <w:spacing w:val="-1"/>
          <w:szCs w:val="22"/>
        </w:rPr>
        <w:t xml:space="preserve"> pr</w:t>
      </w:r>
      <w:r w:rsidRPr="00A72BD3">
        <w:rPr>
          <w:rFonts w:asciiTheme="minorHAnsi" w:hAnsiTheme="minorHAnsi"/>
          <w:spacing w:val="-2"/>
          <w:szCs w:val="22"/>
        </w:rPr>
        <w:t>e</w:t>
      </w:r>
      <w:r w:rsidRPr="00A72BD3">
        <w:rPr>
          <w:rFonts w:asciiTheme="minorHAnsi" w:hAnsiTheme="minorHAnsi"/>
          <w:spacing w:val="-1"/>
          <w:szCs w:val="22"/>
        </w:rPr>
        <w:t>fabri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ted</w:t>
      </w:r>
      <w:r w:rsidRPr="00A72BD3">
        <w:rPr>
          <w:rFonts w:asciiTheme="minorHAnsi" w:hAnsiTheme="minorHAnsi"/>
          <w:spacing w:val="-1"/>
          <w:szCs w:val="22"/>
        </w:rPr>
        <w:t xml:space="preserve"> </w:t>
      </w:r>
      <w:r w:rsidRPr="00A72BD3">
        <w:rPr>
          <w:rFonts w:asciiTheme="minorHAnsi" w:hAnsiTheme="minorHAnsi"/>
          <w:spacing w:val="-2"/>
          <w:szCs w:val="22"/>
        </w:rPr>
        <w:t>e</w:t>
      </w:r>
      <w:r w:rsidRPr="00A72BD3">
        <w:rPr>
          <w:rFonts w:asciiTheme="minorHAnsi" w:hAnsiTheme="minorHAnsi"/>
          <w:szCs w:val="22"/>
        </w:rPr>
        <w:t>xte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i</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ri</w:t>
      </w:r>
      <w:r w:rsidRPr="00A72BD3">
        <w:rPr>
          <w:rFonts w:asciiTheme="minorHAnsi" w:hAnsiTheme="minorHAnsi"/>
          <w:spacing w:val="1"/>
          <w:szCs w:val="22"/>
        </w:rPr>
        <w:t>o</w:t>
      </w:r>
      <w:r w:rsidRPr="00A72BD3">
        <w:rPr>
          <w:rFonts w:asciiTheme="minorHAnsi" w:hAnsiTheme="minorHAnsi"/>
          <w:szCs w:val="22"/>
        </w:rPr>
        <w:t>r c</w:t>
      </w:r>
      <w:r w:rsidRPr="00A72BD3">
        <w:rPr>
          <w:rFonts w:asciiTheme="minorHAnsi" w:hAnsiTheme="minorHAnsi"/>
          <w:spacing w:val="1"/>
          <w:szCs w:val="22"/>
        </w:rPr>
        <w:t>o</w:t>
      </w:r>
      <w:r w:rsidRPr="00A72BD3">
        <w:rPr>
          <w:rFonts w:asciiTheme="minorHAnsi" w:hAnsiTheme="minorHAnsi"/>
          <w:spacing w:val="-1"/>
          <w:szCs w:val="22"/>
        </w:rPr>
        <w:t>rn</w:t>
      </w:r>
      <w:r w:rsidRPr="00A72BD3">
        <w:rPr>
          <w:rFonts w:asciiTheme="minorHAnsi" w:hAnsiTheme="minorHAnsi"/>
          <w:szCs w:val="22"/>
        </w:rPr>
        <w:t xml:space="preserve">er </w:t>
      </w:r>
      <w:r w:rsidRPr="00A72BD3">
        <w:rPr>
          <w:rFonts w:asciiTheme="minorHAnsi" w:hAnsiTheme="minorHAnsi"/>
          <w:spacing w:val="-1"/>
          <w:szCs w:val="22"/>
        </w:rPr>
        <w:t>uni</w:t>
      </w:r>
      <w:r w:rsidRPr="00A72BD3">
        <w:rPr>
          <w:rFonts w:asciiTheme="minorHAnsi" w:hAnsiTheme="minorHAnsi"/>
          <w:spacing w:val="-2"/>
          <w:szCs w:val="22"/>
        </w:rPr>
        <w:t>t</w:t>
      </w:r>
      <w:r w:rsidRPr="00A72BD3">
        <w:rPr>
          <w:rFonts w:asciiTheme="minorHAnsi" w:hAnsiTheme="minorHAnsi"/>
          <w:szCs w:val="22"/>
        </w:rPr>
        <w:t>s.</w:t>
      </w:r>
      <w:r w:rsidRPr="00A72BD3">
        <w:rPr>
          <w:rFonts w:asciiTheme="minorHAnsi" w:hAnsiTheme="minorHAnsi"/>
          <w:spacing w:val="49"/>
          <w:szCs w:val="22"/>
        </w:rPr>
        <w:t xml:space="preserve"> </w:t>
      </w:r>
      <w:r w:rsidRPr="00A72BD3">
        <w:rPr>
          <w:rFonts w:asciiTheme="minorHAnsi" w:hAnsiTheme="minorHAnsi"/>
          <w:spacing w:val="-1"/>
          <w:szCs w:val="22"/>
        </w:rPr>
        <w:t>Su</w:t>
      </w:r>
      <w:r w:rsidRPr="00A72BD3">
        <w:rPr>
          <w:rFonts w:asciiTheme="minorHAnsi" w:hAnsiTheme="minorHAnsi"/>
          <w:szCs w:val="22"/>
        </w:rPr>
        <w:t>ch</w:t>
      </w:r>
      <w:r w:rsidRPr="00A72BD3">
        <w:rPr>
          <w:rFonts w:asciiTheme="minorHAnsi" w:hAnsiTheme="minorHAnsi"/>
          <w:spacing w:val="-1"/>
          <w:szCs w:val="22"/>
        </w:rPr>
        <w:t xml:space="preserve"> r</w:t>
      </w:r>
      <w:r w:rsidRPr="00A72BD3">
        <w:rPr>
          <w:rFonts w:asciiTheme="minorHAnsi" w:hAnsiTheme="minorHAnsi"/>
          <w:szCs w:val="22"/>
        </w:rPr>
        <w:t>e</w:t>
      </w:r>
      <w:r w:rsidRPr="00A72BD3">
        <w:rPr>
          <w:rFonts w:asciiTheme="minorHAnsi" w:hAnsiTheme="minorHAnsi"/>
          <w:spacing w:val="-1"/>
          <w:szCs w:val="22"/>
        </w:rPr>
        <w:t>g</w:t>
      </w:r>
      <w:r w:rsidRPr="00A72BD3">
        <w:rPr>
          <w:rFonts w:asciiTheme="minorHAnsi" w:hAnsiTheme="minorHAnsi"/>
          <w:spacing w:val="-3"/>
          <w:szCs w:val="22"/>
        </w:rPr>
        <w:t>l</w:t>
      </w:r>
      <w:r w:rsidRPr="00A72BD3">
        <w:rPr>
          <w:rFonts w:asciiTheme="minorHAnsi" w:hAnsiTheme="minorHAnsi"/>
          <w:szCs w:val="22"/>
        </w:rPr>
        <w:t xml:space="preserve">ets </w:t>
      </w:r>
      <w:r w:rsidRPr="00A72BD3">
        <w:rPr>
          <w:rFonts w:asciiTheme="minorHAnsi" w:hAnsiTheme="minorHAnsi"/>
          <w:spacing w:val="-3"/>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w:t>
      </w:r>
      <w:r w:rsidRPr="00A72BD3">
        <w:rPr>
          <w:rFonts w:asciiTheme="minorHAnsi" w:hAnsiTheme="minorHAnsi"/>
          <w:spacing w:val="1"/>
          <w:szCs w:val="22"/>
        </w:rPr>
        <w:t>m</w:t>
      </w:r>
      <w:r w:rsidRPr="00A72BD3">
        <w:rPr>
          <w:rFonts w:asciiTheme="minorHAnsi" w:hAnsiTheme="minorHAnsi"/>
          <w:spacing w:val="-1"/>
          <w:szCs w:val="22"/>
        </w:rPr>
        <w:t>agn</w:t>
      </w:r>
      <w:r w:rsidRPr="00A72BD3">
        <w:rPr>
          <w:rFonts w:asciiTheme="minorHAnsi" w:hAnsiTheme="minorHAnsi"/>
          <w:szCs w:val="22"/>
        </w:rPr>
        <w:t>et</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2"/>
          <w:szCs w:val="22"/>
        </w:rPr>
        <w:t xml:space="preserve"> </w:t>
      </w:r>
      <w:r w:rsidRPr="00A72BD3">
        <w:rPr>
          <w:rFonts w:asciiTheme="minorHAnsi" w:hAnsiTheme="minorHAnsi"/>
          <w:szCs w:val="22"/>
        </w:rPr>
        <w:t>(</w:t>
      </w:r>
      <w:r w:rsidRPr="00A72BD3">
        <w:rPr>
          <w:rFonts w:asciiTheme="minorHAnsi" w:hAnsiTheme="minorHAnsi"/>
          <w:spacing w:val="-1"/>
          <w:szCs w:val="22"/>
        </w:rPr>
        <w:t>ni</w:t>
      </w:r>
      <w:r w:rsidRPr="00A72BD3">
        <w:rPr>
          <w:rFonts w:asciiTheme="minorHAnsi" w:hAnsiTheme="minorHAnsi"/>
          <w:szCs w:val="22"/>
        </w:rPr>
        <w:t>c</w:t>
      </w:r>
      <w:r w:rsidRPr="00A72BD3">
        <w:rPr>
          <w:rFonts w:asciiTheme="minorHAnsi" w:hAnsiTheme="minorHAnsi"/>
          <w:spacing w:val="-2"/>
          <w:szCs w:val="22"/>
        </w:rPr>
        <w:t>k</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 st</w:t>
      </w:r>
      <w:r w:rsidRPr="00A72BD3">
        <w:rPr>
          <w:rFonts w:asciiTheme="minorHAnsi" w:hAnsiTheme="minorHAnsi"/>
          <w:spacing w:val="-1"/>
          <w:szCs w:val="22"/>
        </w:rPr>
        <w:t>ainl</w:t>
      </w:r>
      <w:r w:rsidRPr="00A72BD3">
        <w:rPr>
          <w:rFonts w:asciiTheme="minorHAnsi" w:hAnsiTheme="minorHAnsi"/>
          <w:spacing w:val="-2"/>
          <w:szCs w:val="22"/>
        </w:rPr>
        <w:t>e</w:t>
      </w:r>
      <w:r w:rsidRPr="00A72BD3">
        <w:rPr>
          <w:rFonts w:asciiTheme="minorHAnsi" w:hAnsiTheme="minorHAnsi"/>
          <w:szCs w:val="22"/>
        </w:rPr>
        <w:t xml:space="preserve">ss </w:t>
      </w:r>
      <w:r w:rsidRPr="00A72BD3">
        <w:rPr>
          <w:rFonts w:asciiTheme="minorHAnsi" w:hAnsiTheme="minorHAnsi"/>
          <w:spacing w:val="-3"/>
          <w:szCs w:val="22"/>
        </w:rPr>
        <w:t>s</w:t>
      </w:r>
      <w:r w:rsidRPr="00A72BD3">
        <w:rPr>
          <w:rFonts w:asciiTheme="minorHAnsi" w:hAnsiTheme="minorHAnsi"/>
          <w:szCs w:val="22"/>
        </w:rPr>
        <w:t>tee</w:t>
      </w:r>
      <w:r w:rsidRPr="00A72BD3">
        <w:rPr>
          <w:rFonts w:asciiTheme="minorHAnsi" w:hAnsiTheme="minorHAnsi"/>
          <w:spacing w:val="-1"/>
          <w:szCs w:val="22"/>
        </w:rPr>
        <w:t>l</w:t>
      </w:r>
      <w:r w:rsidRPr="00A72BD3">
        <w:rPr>
          <w:rFonts w:asciiTheme="minorHAnsi" w:hAnsiTheme="minorHAnsi"/>
          <w:szCs w:val="22"/>
        </w:rPr>
        <w:t>.</w:t>
      </w:r>
      <w:r w:rsidRPr="00A72BD3">
        <w:rPr>
          <w:rFonts w:asciiTheme="minorHAnsi" w:hAnsiTheme="minorHAnsi"/>
          <w:spacing w:val="48"/>
          <w:szCs w:val="22"/>
        </w:rPr>
        <w:t xml:space="preserve"> </w:t>
      </w:r>
      <w:r w:rsidRPr="00A72BD3">
        <w:rPr>
          <w:rFonts w:asciiTheme="minorHAnsi" w:hAnsiTheme="minorHAnsi"/>
          <w:spacing w:val="-1"/>
          <w:szCs w:val="22"/>
        </w:rPr>
        <w:t>F</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s st</w:t>
      </w:r>
      <w:r w:rsidRPr="00A72BD3">
        <w:rPr>
          <w:rFonts w:asciiTheme="minorHAnsi" w:hAnsiTheme="minorHAnsi"/>
          <w:spacing w:val="-1"/>
          <w:szCs w:val="22"/>
        </w:rPr>
        <w:t>ainl</w:t>
      </w:r>
      <w:r w:rsidRPr="00A72BD3">
        <w:rPr>
          <w:rFonts w:asciiTheme="minorHAnsi" w:hAnsiTheme="minorHAnsi"/>
          <w:szCs w:val="22"/>
        </w:rPr>
        <w:t xml:space="preserve">ess </w:t>
      </w:r>
      <w:r w:rsidRPr="00A72BD3">
        <w:rPr>
          <w:rFonts w:asciiTheme="minorHAnsi" w:hAnsiTheme="minorHAnsi"/>
          <w:spacing w:val="-3"/>
          <w:szCs w:val="22"/>
        </w:rPr>
        <w:t>s</w:t>
      </w:r>
      <w:r w:rsidRPr="00A72BD3">
        <w:rPr>
          <w:rFonts w:asciiTheme="minorHAnsi" w:hAnsiTheme="minorHAnsi"/>
          <w:szCs w:val="22"/>
        </w:rPr>
        <w:t>teel</w:t>
      </w:r>
      <w:r w:rsidRPr="00A72BD3">
        <w:rPr>
          <w:rFonts w:asciiTheme="minorHAnsi" w:hAnsiTheme="minorHAnsi"/>
          <w:spacing w:val="-2"/>
          <w:szCs w:val="22"/>
        </w:rPr>
        <w:t xml:space="preserve"> </w:t>
      </w:r>
      <w:r w:rsidRPr="00A72BD3">
        <w:rPr>
          <w:rFonts w:asciiTheme="minorHAnsi" w:hAnsiTheme="minorHAnsi"/>
          <w:spacing w:val="-1"/>
          <w:szCs w:val="22"/>
        </w:rPr>
        <w:t>i</w:t>
      </w:r>
      <w:r w:rsidRPr="00A72BD3">
        <w:rPr>
          <w:rFonts w:asciiTheme="minorHAnsi" w:hAnsiTheme="minorHAnsi"/>
          <w:szCs w:val="22"/>
        </w:rPr>
        <w:t xml:space="preserve">s </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3"/>
          <w:szCs w:val="22"/>
        </w:rPr>
        <w:t>c</w:t>
      </w:r>
      <w:r w:rsidRPr="00A72BD3">
        <w:rPr>
          <w:rFonts w:asciiTheme="minorHAnsi" w:hAnsiTheme="minorHAnsi"/>
          <w:szCs w:val="22"/>
        </w:rPr>
        <w:t>ce</w:t>
      </w:r>
      <w:r w:rsidRPr="00A72BD3">
        <w:rPr>
          <w:rFonts w:asciiTheme="minorHAnsi" w:hAnsiTheme="minorHAnsi"/>
          <w:spacing w:val="-1"/>
          <w:szCs w:val="22"/>
        </w:rPr>
        <w:t>p</w:t>
      </w:r>
      <w:r w:rsidRPr="00A72BD3">
        <w:rPr>
          <w:rFonts w:asciiTheme="minorHAnsi" w:hAnsiTheme="minorHAnsi"/>
          <w:spacing w:val="-2"/>
          <w:szCs w:val="22"/>
        </w:rPr>
        <w:t>t</w:t>
      </w:r>
      <w:r w:rsidRPr="00A72BD3">
        <w:rPr>
          <w:rFonts w:asciiTheme="minorHAnsi" w:hAnsiTheme="minorHAnsi"/>
          <w:spacing w:val="-1"/>
          <w:szCs w:val="22"/>
        </w:rPr>
        <w:t>abl</w:t>
      </w:r>
      <w:r w:rsidRPr="00A72BD3">
        <w:rPr>
          <w:rFonts w:asciiTheme="minorHAnsi" w:hAnsiTheme="minorHAnsi"/>
          <w:szCs w:val="22"/>
        </w:rPr>
        <w:t>e.</w:t>
      </w:r>
    </w:p>
    <w:p w14:paraId="4B6B2BC6" w14:textId="77777777" w:rsidR="002B0C0B" w:rsidRDefault="002B0C0B" w:rsidP="002B0C0B">
      <w:pPr>
        <w:ind w:left="720" w:hanging="720"/>
        <w:rPr>
          <w:rFonts w:asciiTheme="minorHAnsi" w:hAnsiTheme="minorHAnsi"/>
          <w:szCs w:val="22"/>
        </w:rPr>
      </w:pPr>
      <w:r>
        <w:t>2.1.8.1</w:t>
      </w:r>
      <w:r>
        <w:tab/>
      </w:r>
      <w:r w:rsidRPr="00A72BD3">
        <w:rPr>
          <w:rFonts w:asciiTheme="minorHAnsi" w:hAnsiTheme="minorHAnsi"/>
          <w:spacing w:val="-1"/>
          <w:szCs w:val="22"/>
        </w:rPr>
        <w:t>Ca</w:t>
      </w:r>
      <w:r w:rsidRPr="00A72BD3">
        <w:rPr>
          <w:rFonts w:asciiTheme="minorHAnsi" w:hAnsiTheme="minorHAnsi"/>
          <w:szCs w:val="22"/>
        </w:rPr>
        <w:t>p</w:t>
      </w:r>
      <w:r w:rsidRPr="00A72BD3">
        <w:rPr>
          <w:rFonts w:asciiTheme="minorHAnsi" w:hAnsiTheme="minorHAnsi"/>
          <w:spacing w:val="-1"/>
          <w:szCs w:val="22"/>
        </w:rPr>
        <w:t xml:space="preserve"> flashing</w:t>
      </w:r>
      <w:r w:rsidRPr="00A72BD3">
        <w:rPr>
          <w:rFonts w:asciiTheme="minorHAnsi" w:hAnsiTheme="minorHAnsi"/>
          <w:szCs w:val="22"/>
        </w:rPr>
        <w:t xml:space="preserve">s </w:t>
      </w:r>
      <w:r w:rsidRPr="00A72BD3">
        <w:rPr>
          <w:rFonts w:asciiTheme="minorHAnsi" w:hAnsiTheme="minorHAnsi"/>
          <w:spacing w:val="-1"/>
          <w:szCs w:val="22"/>
        </w:rPr>
        <w:t>ar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unda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i</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ex</w:t>
      </w:r>
      <w:r w:rsidRPr="00A72BD3">
        <w:rPr>
          <w:rFonts w:asciiTheme="minorHAnsi" w:hAnsiTheme="minorHAnsi"/>
          <w:spacing w:val="-4"/>
          <w:szCs w:val="22"/>
        </w:rPr>
        <w:t>p</w:t>
      </w:r>
      <w:r w:rsidRPr="00A72BD3">
        <w:rPr>
          <w:rFonts w:asciiTheme="minorHAnsi" w:hAnsiTheme="minorHAnsi"/>
          <w:spacing w:val="1"/>
          <w:szCs w:val="22"/>
        </w:rPr>
        <w:t>o</w:t>
      </w:r>
      <w:r w:rsidRPr="00A72BD3">
        <w:rPr>
          <w:rFonts w:asciiTheme="minorHAnsi" w:hAnsiTheme="minorHAnsi"/>
          <w:szCs w:val="22"/>
        </w:rPr>
        <w:t>sed</w:t>
      </w:r>
      <w:r w:rsidRPr="00A72BD3">
        <w:rPr>
          <w:rFonts w:asciiTheme="minorHAnsi" w:hAnsiTheme="minorHAnsi"/>
          <w:spacing w:val="-3"/>
          <w:szCs w:val="22"/>
        </w:rPr>
        <w:t xml:space="preserve"> </w:t>
      </w:r>
      <w:r w:rsidRPr="00A72BD3">
        <w:rPr>
          <w:rFonts w:asciiTheme="minorHAnsi" w:hAnsiTheme="minorHAnsi"/>
          <w:szCs w:val="22"/>
        </w:rPr>
        <w:t>to s</w:t>
      </w:r>
      <w:r w:rsidRPr="00A72BD3">
        <w:rPr>
          <w:rFonts w:asciiTheme="minorHAnsi" w:hAnsiTheme="minorHAnsi"/>
          <w:spacing w:val="-1"/>
          <w:szCs w:val="22"/>
        </w:rPr>
        <w:t>unligh</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w:t>
      </w:r>
      <w:r w:rsidRPr="00A72BD3">
        <w:rPr>
          <w:rFonts w:asciiTheme="minorHAnsi" w:hAnsiTheme="minorHAnsi"/>
          <w:spacing w:val="-1"/>
          <w:szCs w:val="22"/>
        </w:rPr>
        <w:t>UV</w:t>
      </w:r>
      <w:r w:rsidRPr="00A72BD3">
        <w:rPr>
          <w:rFonts w:asciiTheme="minorHAnsi" w:hAnsiTheme="minorHAnsi"/>
          <w:szCs w:val="22"/>
        </w:rPr>
        <w:t xml:space="preserve">) </w:t>
      </w:r>
      <w:r w:rsidRPr="00A72BD3">
        <w:rPr>
          <w:rFonts w:asciiTheme="minorHAnsi" w:hAnsiTheme="minorHAnsi"/>
          <w:spacing w:val="-1"/>
          <w:szCs w:val="22"/>
        </w:rPr>
        <w:t>ab</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grad</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l c</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ir</w:t>
      </w:r>
      <w:r w:rsidRPr="00A72BD3">
        <w:rPr>
          <w:rFonts w:asciiTheme="minorHAnsi" w:hAnsiTheme="minorHAnsi"/>
          <w:szCs w:val="22"/>
        </w:rPr>
        <w:t>e</w:t>
      </w:r>
      <w:r w:rsidRPr="00A72BD3">
        <w:rPr>
          <w:rFonts w:asciiTheme="minorHAnsi" w:hAnsiTheme="minorHAnsi"/>
          <w:spacing w:val="-3"/>
          <w:szCs w:val="22"/>
        </w:rPr>
        <w:t>l</w:t>
      </w:r>
      <w:r w:rsidRPr="00A72BD3">
        <w:rPr>
          <w:rFonts w:asciiTheme="minorHAnsi" w:hAnsiTheme="minorHAnsi"/>
          <w:szCs w:val="22"/>
        </w:rPr>
        <w:t xml:space="preserve">y. </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lap</w:t>
      </w:r>
      <w:r w:rsidRPr="00A72BD3">
        <w:rPr>
          <w:rFonts w:asciiTheme="minorHAnsi" w:hAnsiTheme="minorHAnsi"/>
          <w:szCs w:val="22"/>
        </w:rPr>
        <w:t xml:space="preserve">s </w:t>
      </w:r>
      <w:r w:rsidRPr="00A72BD3">
        <w:rPr>
          <w:rFonts w:asciiTheme="minorHAnsi" w:hAnsiTheme="minorHAnsi"/>
          <w:spacing w:val="-1"/>
          <w:szCs w:val="22"/>
        </w:rPr>
        <w:t xml:space="preserve">in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p</w:t>
      </w:r>
      <w:r w:rsidRPr="00A72BD3">
        <w:rPr>
          <w:rFonts w:asciiTheme="minorHAnsi" w:hAnsiTheme="minorHAnsi"/>
          <w:spacing w:val="-1"/>
          <w:szCs w:val="22"/>
        </w:rPr>
        <w:t xml:space="preserve"> flashing</w:t>
      </w:r>
      <w:r w:rsidRPr="00A72BD3">
        <w:rPr>
          <w:rFonts w:asciiTheme="minorHAnsi" w:hAnsiTheme="minorHAnsi"/>
          <w:szCs w:val="22"/>
        </w:rPr>
        <w:t>s 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2</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ini</w:t>
      </w:r>
      <w:r w:rsidRPr="00A72BD3">
        <w:rPr>
          <w:rFonts w:asciiTheme="minorHAnsi" w:hAnsiTheme="minorHAnsi"/>
          <w:spacing w:val="1"/>
          <w:szCs w:val="22"/>
        </w:rPr>
        <w:t>m</w:t>
      </w:r>
      <w:r w:rsidRPr="00A72BD3">
        <w:rPr>
          <w:rFonts w:asciiTheme="minorHAnsi" w:hAnsiTheme="minorHAnsi"/>
          <w:spacing w:val="-4"/>
          <w:szCs w:val="22"/>
        </w:rPr>
        <w:t>u</w:t>
      </w:r>
      <w:r w:rsidRPr="00A72BD3">
        <w:rPr>
          <w:rFonts w:asciiTheme="minorHAnsi" w:hAnsiTheme="minorHAnsi"/>
          <w:spacing w:val="1"/>
          <w:szCs w:val="22"/>
        </w:rPr>
        <w:t>m</w:t>
      </w:r>
      <w:r w:rsidRPr="00A72BD3">
        <w:rPr>
          <w:rFonts w:asciiTheme="minorHAnsi" w:hAnsiTheme="minorHAnsi"/>
          <w:szCs w:val="22"/>
        </w:rPr>
        <w:t>.</w:t>
      </w:r>
    </w:p>
    <w:p w14:paraId="697B38EC" w14:textId="77777777" w:rsidR="002B0C0B" w:rsidRDefault="002B0C0B" w:rsidP="002B0C0B">
      <w:pPr>
        <w:ind w:left="720" w:hanging="720"/>
        <w:rPr>
          <w:rFonts w:asciiTheme="minorHAnsi" w:hAnsiTheme="minorHAnsi"/>
          <w:spacing w:val="-1"/>
          <w:szCs w:val="22"/>
        </w:rPr>
      </w:pPr>
      <w:r>
        <w:rPr>
          <w:rFonts w:asciiTheme="minorHAnsi" w:hAnsiTheme="minorHAnsi"/>
          <w:szCs w:val="22"/>
        </w:rPr>
        <w:t>2.1.8.2</w:t>
      </w:r>
      <w:r>
        <w:rPr>
          <w:rFonts w:asciiTheme="minorHAnsi" w:hAnsiTheme="minorHAnsi"/>
          <w:szCs w:val="22"/>
        </w:rPr>
        <w:tab/>
      </w:r>
      <w:r w:rsidRPr="00A72BD3">
        <w:rPr>
          <w:rFonts w:asciiTheme="minorHAnsi" w:hAnsiTheme="minorHAnsi"/>
          <w:szCs w:val="22"/>
        </w:rPr>
        <w:t>Ty</w:t>
      </w:r>
      <w:r w:rsidRPr="00A72BD3">
        <w:rPr>
          <w:rFonts w:asciiTheme="minorHAnsi" w:hAnsiTheme="minorHAnsi"/>
          <w:spacing w:val="-1"/>
          <w:szCs w:val="22"/>
        </w:rPr>
        <w:t>pi</w:t>
      </w:r>
      <w:r w:rsidRPr="00A72BD3">
        <w:rPr>
          <w:rFonts w:asciiTheme="minorHAnsi" w:hAnsiTheme="minorHAnsi"/>
          <w:szCs w:val="22"/>
        </w:rPr>
        <w:t>c</w:t>
      </w:r>
      <w:r w:rsidRPr="00A72BD3">
        <w:rPr>
          <w:rFonts w:asciiTheme="minorHAnsi" w:hAnsiTheme="minorHAnsi"/>
          <w:spacing w:val="-1"/>
          <w:szCs w:val="22"/>
        </w:rPr>
        <w:t>all</w:t>
      </w:r>
      <w:r w:rsidRPr="00A72BD3">
        <w:rPr>
          <w:rFonts w:asciiTheme="minorHAnsi" w:hAnsiTheme="minorHAnsi"/>
          <w:spacing w:val="-2"/>
          <w:szCs w:val="22"/>
        </w:rPr>
        <w:t>y</w:t>
      </w:r>
      <w:r w:rsidRPr="00A72BD3">
        <w:rPr>
          <w:rFonts w:asciiTheme="minorHAnsi" w:hAnsiTheme="minorHAnsi"/>
          <w:szCs w:val="22"/>
        </w:rPr>
        <w:t>, st</w:t>
      </w:r>
      <w:r w:rsidRPr="00A72BD3">
        <w:rPr>
          <w:rFonts w:asciiTheme="minorHAnsi" w:hAnsiTheme="minorHAnsi"/>
          <w:spacing w:val="-1"/>
          <w:szCs w:val="22"/>
        </w:rPr>
        <w:t>ainl</w:t>
      </w:r>
      <w:r w:rsidRPr="00A72BD3">
        <w:rPr>
          <w:rFonts w:asciiTheme="minorHAnsi" w:hAnsiTheme="minorHAnsi"/>
          <w:spacing w:val="-2"/>
          <w:szCs w:val="22"/>
        </w:rPr>
        <w:t>e</w:t>
      </w:r>
      <w:r w:rsidRPr="00A72BD3">
        <w:rPr>
          <w:rFonts w:asciiTheme="minorHAnsi" w:hAnsiTheme="minorHAnsi"/>
          <w:szCs w:val="22"/>
        </w:rPr>
        <w:t>ss s</w:t>
      </w:r>
      <w:r w:rsidRPr="00A72BD3">
        <w:rPr>
          <w:rFonts w:asciiTheme="minorHAnsi" w:hAnsiTheme="minorHAnsi"/>
          <w:spacing w:val="-2"/>
          <w:szCs w:val="22"/>
        </w:rPr>
        <w:t>t</w:t>
      </w:r>
      <w:r w:rsidRPr="00A72BD3">
        <w:rPr>
          <w:rFonts w:asciiTheme="minorHAnsi" w:hAnsiTheme="minorHAnsi"/>
          <w:szCs w:val="22"/>
        </w:rPr>
        <w:t xml:space="preserve">eel </w:t>
      </w:r>
      <w:r w:rsidRPr="00A72BD3">
        <w:rPr>
          <w:rFonts w:asciiTheme="minorHAnsi" w:hAnsiTheme="minorHAnsi"/>
          <w:spacing w:val="-1"/>
          <w:szCs w:val="22"/>
        </w:rPr>
        <w:t>b</w:t>
      </w:r>
      <w:r w:rsidRPr="00A72BD3">
        <w:rPr>
          <w:rFonts w:asciiTheme="minorHAnsi" w:hAnsiTheme="minorHAnsi"/>
          <w:spacing w:val="-3"/>
          <w:szCs w:val="22"/>
        </w:rPr>
        <w:t>a</w:t>
      </w:r>
      <w:r w:rsidRPr="00A72BD3">
        <w:rPr>
          <w:rFonts w:asciiTheme="minorHAnsi" w:hAnsiTheme="minorHAnsi"/>
          <w:szCs w:val="22"/>
        </w:rPr>
        <w:t>se</w:t>
      </w:r>
      <w:r w:rsidRPr="00A72BD3">
        <w:rPr>
          <w:rFonts w:asciiTheme="minorHAnsi" w:hAnsiTheme="minorHAnsi"/>
          <w:spacing w:val="1"/>
          <w:szCs w:val="22"/>
        </w:rPr>
        <w:t xml:space="preserve"> </w:t>
      </w:r>
      <w:r w:rsidRPr="00A72BD3">
        <w:rPr>
          <w:rFonts w:asciiTheme="minorHAnsi" w:hAnsiTheme="minorHAnsi"/>
          <w:spacing w:val="-1"/>
          <w:szCs w:val="22"/>
        </w:rPr>
        <w:t>flashin</w:t>
      </w:r>
      <w:r w:rsidRPr="00A72BD3">
        <w:rPr>
          <w:rFonts w:asciiTheme="minorHAnsi" w:hAnsiTheme="minorHAnsi"/>
          <w:szCs w:val="22"/>
        </w:rPr>
        <w:t>g</w:t>
      </w:r>
      <w:r w:rsidRPr="00A72BD3">
        <w:rPr>
          <w:rFonts w:asciiTheme="minorHAnsi" w:hAnsiTheme="minorHAnsi"/>
          <w:spacing w:val="-1"/>
          <w:szCs w:val="22"/>
        </w:rPr>
        <w:t xml:space="preserve"> i</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pacing w:val="-1"/>
          <w:szCs w:val="22"/>
        </w:rPr>
        <w:t>nl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 xml:space="preserve">er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zCs w:val="22"/>
        </w:rPr>
        <w:t xml:space="preserve">ect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unda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zCs w:val="22"/>
        </w:rPr>
        <w:t>m</w:t>
      </w:r>
      <w:r w:rsidRPr="00A72BD3">
        <w:rPr>
          <w:rFonts w:asciiTheme="minorHAnsi" w:hAnsiTheme="minorHAnsi"/>
          <w:spacing w:val="-1"/>
          <w:szCs w:val="22"/>
        </w:rPr>
        <w:t xml:space="preserve"> U</w:t>
      </w:r>
      <w:r w:rsidRPr="00A72BD3">
        <w:rPr>
          <w:rFonts w:asciiTheme="minorHAnsi" w:hAnsiTheme="minorHAnsi"/>
          <w:szCs w:val="22"/>
        </w:rPr>
        <w:t>V s</w:t>
      </w:r>
      <w:r w:rsidRPr="00A72BD3">
        <w:rPr>
          <w:rFonts w:asciiTheme="minorHAnsi" w:hAnsiTheme="minorHAnsi"/>
          <w:spacing w:val="-1"/>
          <w:szCs w:val="22"/>
        </w:rPr>
        <w:t>unligh</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1"/>
          <w:szCs w:val="22"/>
        </w:rPr>
        <w:t>grad</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w</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ex</w:t>
      </w:r>
      <w:r w:rsidRPr="00A72BD3">
        <w:rPr>
          <w:rFonts w:asciiTheme="minorHAnsi" w:hAnsiTheme="minorHAnsi"/>
          <w:spacing w:val="-1"/>
          <w:szCs w:val="22"/>
        </w:rPr>
        <w:t>p</w:t>
      </w:r>
      <w:r w:rsidRPr="00A72BD3">
        <w:rPr>
          <w:rFonts w:asciiTheme="minorHAnsi" w:hAnsiTheme="minorHAnsi"/>
          <w:spacing w:val="-2"/>
          <w:szCs w:val="22"/>
        </w:rPr>
        <w:t>o</w:t>
      </w:r>
      <w:r w:rsidRPr="00A72BD3">
        <w:rPr>
          <w:rFonts w:asciiTheme="minorHAnsi" w:hAnsiTheme="minorHAnsi"/>
          <w:szCs w:val="22"/>
        </w:rPr>
        <w:t>sed</w:t>
      </w:r>
      <w:r w:rsidRPr="00A72BD3">
        <w:rPr>
          <w:rFonts w:asciiTheme="minorHAnsi" w:hAnsiTheme="minorHAnsi"/>
          <w:spacing w:val="-1"/>
          <w:szCs w:val="22"/>
        </w:rPr>
        <w:t xml:space="preserve"> a</w:t>
      </w:r>
      <w:r w:rsidRPr="00A72BD3">
        <w:rPr>
          <w:rFonts w:asciiTheme="minorHAnsi" w:hAnsiTheme="minorHAnsi"/>
          <w:spacing w:val="-4"/>
          <w:szCs w:val="22"/>
        </w:rPr>
        <w:t>b</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 xml:space="preserve">e </w:t>
      </w:r>
      <w:r w:rsidRPr="00A72BD3">
        <w:rPr>
          <w:rFonts w:asciiTheme="minorHAnsi" w:hAnsiTheme="minorHAnsi"/>
          <w:spacing w:val="-1"/>
          <w:szCs w:val="22"/>
        </w:rPr>
        <w:t>grad</w:t>
      </w:r>
      <w:r w:rsidRPr="00A72BD3">
        <w:rPr>
          <w:rFonts w:asciiTheme="minorHAnsi" w:hAnsiTheme="minorHAnsi"/>
          <w:szCs w:val="22"/>
        </w:rPr>
        <w:t xml:space="preserve">e.  </w:t>
      </w:r>
      <w:r w:rsidRPr="00A72BD3">
        <w:rPr>
          <w:rFonts w:asciiTheme="minorHAnsi" w:hAnsiTheme="minorHAnsi"/>
          <w:spacing w:val="-1"/>
          <w:szCs w:val="22"/>
        </w:rPr>
        <w:t>S</w:t>
      </w:r>
      <w:r w:rsidRPr="00A72BD3">
        <w:rPr>
          <w:rFonts w:asciiTheme="minorHAnsi" w:hAnsiTheme="minorHAnsi"/>
          <w:szCs w:val="22"/>
        </w:rPr>
        <w:t>t</w:t>
      </w:r>
      <w:r w:rsidRPr="00A72BD3">
        <w:rPr>
          <w:rFonts w:asciiTheme="minorHAnsi" w:hAnsiTheme="minorHAnsi"/>
          <w:spacing w:val="-1"/>
          <w:szCs w:val="22"/>
        </w:rPr>
        <w:t>ainl</w:t>
      </w:r>
      <w:r w:rsidRPr="00A72BD3">
        <w:rPr>
          <w:rFonts w:asciiTheme="minorHAnsi" w:hAnsiTheme="minorHAnsi"/>
          <w:szCs w:val="22"/>
        </w:rPr>
        <w:t>ess</w:t>
      </w:r>
      <w:r w:rsidRPr="00A72BD3">
        <w:rPr>
          <w:rFonts w:asciiTheme="minorHAnsi" w:hAnsiTheme="minorHAnsi"/>
          <w:spacing w:val="-2"/>
          <w:szCs w:val="22"/>
        </w:rPr>
        <w:t xml:space="preserve"> </w:t>
      </w:r>
      <w:r w:rsidRPr="00A72BD3">
        <w:rPr>
          <w:rFonts w:asciiTheme="minorHAnsi" w:hAnsiTheme="minorHAnsi"/>
          <w:szCs w:val="22"/>
        </w:rPr>
        <w:t>st</w:t>
      </w:r>
      <w:r w:rsidRPr="00A72BD3">
        <w:rPr>
          <w:rFonts w:asciiTheme="minorHAnsi" w:hAnsiTheme="minorHAnsi"/>
          <w:spacing w:val="-2"/>
          <w:szCs w:val="22"/>
        </w:rPr>
        <w:t>e</w:t>
      </w:r>
      <w:r w:rsidRPr="00A72BD3">
        <w:rPr>
          <w:rFonts w:asciiTheme="minorHAnsi" w:hAnsiTheme="minorHAnsi"/>
          <w:szCs w:val="22"/>
        </w:rPr>
        <w:t xml:space="preserve">el </w:t>
      </w:r>
      <w:r w:rsidRPr="00A72BD3">
        <w:rPr>
          <w:rFonts w:asciiTheme="minorHAnsi" w:hAnsiTheme="minorHAnsi"/>
          <w:spacing w:val="-1"/>
          <w:szCs w:val="22"/>
        </w:rPr>
        <w:t>flash</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i</w:t>
      </w:r>
      <w:r w:rsidRPr="00A72BD3">
        <w:rPr>
          <w:rFonts w:asciiTheme="minorHAnsi" w:hAnsiTheme="minorHAnsi"/>
          <w:szCs w:val="22"/>
        </w:rPr>
        <w:t xml:space="preserve">s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 xml:space="preserv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i</w:t>
      </w:r>
      <w:r w:rsidRPr="00A72BD3">
        <w:rPr>
          <w:rFonts w:asciiTheme="minorHAnsi" w:hAnsiTheme="minorHAnsi"/>
          <w:szCs w:val="22"/>
        </w:rPr>
        <w:t xml:space="preserve">s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pacing w:val="-2"/>
          <w:szCs w:val="22"/>
        </w:rPr>
        <w:t>o</w:t>
      </w:r>
      <w:r w:rsidRPr="00A72BD3">
        <w:rPr>
          <w:rFonts w:asciiTheme="minorHAnsi" w:hAnsiTheme="minorHAnsi"/>
          <w:szCs w:val="22"/>
        </w:rPr>
        <w:t xml:space="preserve">w </w:t>
      </w:r>
      <w:r w:rsidRPr="00A72BD3">
        <w:rPr>
          <w:rFonts w:asciiTheme="minorHAnsi" w:hAnsiTheme="minorHAnsi"/>
          <w:spacing w:val="-1"/>
          <w:szCs w:val="22"/>
        </w:rPr>
        <w:t>grad</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1"/>
          <w:szCs w:val="22"/>
        </w:rPr>
        <w:t>al</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pacing w:val="-3"/>
          <w:szCs w:val="22"/>
        </w:rPr>
        <w:t>a</w:t>
      </w:r>
      <w:r w:rsidRPr="00A72BD3">
        <w:rPr>
          <w:rFonts w:asciiTheme="minorHAnsi" w:hAnsiTheme="minorHAnsi"/>
          <w:szCs w:val="22"/>
        </w:rPr>
        <w:t>ck</w:t>
      </w:r>
      <w:r w:rsidRPr="00A72BD3">
        <w:rPr>
          <w:rFonts w:asciiTheme="minorHAnsi" w:hAnsiTheme="minorHAnsi"/>
          <w:spacing w:val="-1"/>
          <w:szCs w:val="22"/>
        </w:rPr>
        <w:t>fill.</w:t>
      </w:r>
    </w:p>
    <w:p w14:paraId="3743A873" w14:textId="5EA05534" w:rsidR="002B0C0B" w:rsidRDefault="001811FD" w:rsidP="001811FD">
      <w:pPr>
        <w:ind w:left="540" w:hanging="540"/>
        <w:rPr>
          <w:rFonts w:asciiTheme="minorHAnsi" w:hAnsiTheme="minorHAnsi"/>
          <w:szCs w:val="22"/>
        </w:rPr>
      </w:pPr>
      <w:r>
        <w:t>2.1.9</w:t>
      </w:r>
      <w:r>
        <w:tab/>
      </w:r>
      <w:r w:rsidRPr="00A72BD3">
        <w:rPr>
          <w:rFonts w:asciiTheme="minorHAnsi" w:hAnsiTheme="minorHAnsi"/>
          <w:spacing w:val="-1"/>
          <w:szCs w:val="22"/>
        </w:rPr>
        <w:t>Bri</w:t>
      </w:r>
      <w:r w:rsidRPr="00A72BD3">
        <w:rPr>
          <w:rFonts w:asciiTheme="minorHAnsi" w:hAnsiTheme="minorHAnsi"/>
          <w:szCs w:val="22"/>
        </w:rPr>
        <w:t>ck</w:t>
      </w:r>
      <w:r w:rsidRPr="00A72BD3">
        <w:rPr>
          <w:rFonts w:asciiTheme="minorHAnsi" w:hAnsiTheme="minorHAnsi"/>
          <w:spacing w:val="1"/>
          <w:szCs w:val="22"/>
        </w:rPr>
        <w:t xml:space="preserve"> </w:t>
      </w:r>
      <w:r w:rsidRPr="00A72BD3">
        <w:rPr>
          <w:rFonts w:asciiTheme="minorHAnsi" w:hAnsiTheme="minorHAnsi"/>
          <w:spacing w:val="-2"/>
          <w:szCs w:val="22"/>
        </w:rPr>
        <w:t>L</w:t>
      </w:r>
      <w:r w:rsidRPr="00A72BD3">
        <w:rPr>
          <w:rFonts w:asciiTheme="minorHAnsi" w:hAnsiTheme="minorHAnsi"/>
          <w:szCs w:val="22"/>
        </w:rPr>
        <w:t>e</w:t>
      </w:r>
      <w:r w:rsidRPr="00A72BD3">
        <w:rPr>
          <w:rFonts w:asciiTheme="minorHAnsi" w:hAnsiTheme="minorHAnsi"/>
          <w:spacing w:val="-1"/>
          <w:szCs w:val="22"/>
        </w:rPr>
        <w:t>dg</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Flashing</w:t>
      </w:r>
      <w:r w:rsidRPr="00A72BD3">
        <w:rPr>
          <w:rFonts w:asciiTheme="minorHAnsi" w:hAnsiTheme="minorHAnsi"/>
          <w:szCs w:val="22"/>
        </w:rPr>
        <w:t>:</w:t>
      </w:r>
      <w:r w:rsidRPr="00A72BD3">
        <w:rPr>
          <w:rFonts w:asciiTheme="minorHAnsi" w:hAnsiTheme="minorHAnsi"/>
          <w:spacing w:val="-1"/>
          <w:szCs w:val="22"/>
        </w:rPr>
        <w:t xml:space="preserve"> </w:t>
      </w:r>
      <w:r w:rsidR="00F64C97" w:rsidRPr="00A72BD3">
        <w:rPr>
          <w:rFonts w:asciiTheme="minorHAnsi" w:hAnsiTheme="minorHAnsi"/>
          <w:spacing w:val="-2"/>
          <w:szCs w:val="22"/>
        </w:rPr>
        <w:t>2</w:t>
      </w:r>
      <w:r w:rsidR="00F64C97" w:rsidRPr="00A72BD3">
        <w:rPr>
          <w:rFonts w:asciiTheme="minorHAnsi" w:hAnsiTheme="minorHAnsi"/>
          <w:szCs w:val="22"/>
        </w:rPr>
        <w:t>0</w:t>
      </w:r>
      <w:r w:rsidR="00F64C97" w:rsidRPr="00A72BD3">
        <w:rPr>
          <w:rFonts w:asciiTheme="minorHAnsi" w:hAnsiTheme="minorHAnsi"/>
          <w:spacing w:val="1"/>
          <w:szCs w:val="22"/>
        </w:rPr>
        <w:t>-gauge</w:t>
      </w:r>
      <w:r w:rsidRPr="00A72BD3">
        <w:rPr>
          <w:rFonts w:asciiTheme="minorHAnsi" w:hAnsiTheme="minorHAnsi"/>
          <w:spacing w:val="1"/>
          <w:szCs w:val="22"/>
        </w:rPr>
        <w:t xml:space="preserve"> </w:t>
      </w:r>
      <w:r w:rsidRPr="00A72BD3">
        <w:rPr>
          <w:rFonts w:asciiTheme="minorHAnsi" w:hAnsiTheme="minorHAnsi"/>
          <w:szCs w:val="22"/>
        </w:rPr>
        <w:t>st</w:t>
      </w:r>
      <w:r w:rsidRPr="00A72BD3">
        <w:rPr>
          <w:rFonts w:asciiTheme="minorHAnsi" w:hAnsiTheme="minorHAnsi"/>
          <w:spacing w:val="-1"/>
          <w:szCs w:val="22"/>
        </w:rPr>
        <w:t>ainl</w:t>
      </w:r>
      <w:r w:rsidRPr="00A72BD3">
        <w:rPr>
          <w:rFonts w:asciiTheme="minorHAnsi" w:hAnsiTheme="minorHAnsi"/>
          <w:szCs w:val="22"/>
        </w:rPr>
        <w:t>ess</w:t>
      </w:r>
      <w:r w:rsidRPr="00A72BD3">
        <w:rPr>
          <w:rFonts w:asciiTheme="minorHAnsi" w:hAnsiTheme="minorHAnsi"/>
          <w:spacing w:val="-2"/>
          <w:szCs w:val="22"/>
        </w:rPr>
        <w:t xml:space="preserve"> </w:t>
      </w:r>
      <w:r w:rsidRPr="00A72BD3">
        <w:rPr>
          <w:rFonts w:asciiTheme="minorHAnsi" w:hAnsiTheme="minorHAnsi"/>
          <w:szCs w:val="22"/>
        </w:rPr>
        <w:t>st</w:t>
      </w:r>
      <w:r w:rsidRPr="00A72BD3">
        <w:rPr>
          <w:rFonts w:asciiTheme="minorHAnsi" w:hAnsiTheme="minorHAnsi"/>
          <w:spacing w:val="-2"/>
          <w:szCs w:val="22"/>
        </w:rPr>
        <w:t>e</w:t>
      </w:r>
      <w:r w:rsidRPr="00A72BD3">
        <w:rPr>
          <w:rFonts w:asciiTheme="minorHAnsi" w:hAnsiTheme="minorHAnsi"/>
          <w:szCs w:val="22"/>
        </w:rPr>
        <w:t xml:space="preserve">el </w:t>
      </w:r>
      <w:r w:rsidRPr="00A72BD3">
        <w:rPr>
          <w:rFonts w:asciiTheme="minorHAnsi" w:hAnsiTheme="minorHAnsi"/>
          <w:spacing w:val="-1"/>
          <w:szCs w:val="22"/>
        </w:rPr>
        <w:t>fabri</w:t>
      </w:r>
      <w:r w:rsidRPr="00A72BD3">
        <w:rPr>
          <w:rFonts w:asciiTheme="minorHAnsi" w:hAnsiTheme="minorHAnsi"/>
          <w:szCs w:val="22"/>
        </w:rPr>
        <w:t>c</w:t>
      </w:r>
      <w:r w:rsidRPr="00A72BD3">
        <w:rPr>
          <w:rFonts w:asciiTheme="minorHAnsi" w:hAnsiTheme="minorHAnsi"/>
          <w:spacing w:val="-3"/>
          <w:szCs w:val="22"/>
        </w:rPr>
        <w:t>a</w:t>
      </w:r>
      <w:r w:rsidRPr="00A72BD3">
        <w:rPr>
          <w:rFonts w:asciiTheme="minorHAnsi" w:hAnsiTheme="minorHAnsi"/>
          <w:spacing w:val="-2"/>
          <w:szCs w:val="22"/>
        </w:rPr>
        <w:t>t</w:t>
      </w:r>
      <w:r w:rsidRPr="00A72BD3">
        <w:rPr>
          <w:rFonts w:asciiTheme="minorHAnsi" w:hAnsiTheme="minorHAnsi"/>
          <w:szCs w:val="22"/>
        </w:rPr>
        <w:t>ed</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a</w:t>
      </w:r>
      <w:r w:rsidRPr="00A72BD3">
        <w:rPr>
          <w:rFonts w:asciiTheme="minorHAnsi" w:hAnsiTheme="minorHAnsi"/>
          <w:szCs w:val="22"/>
        </w:rPr>
        <w:t>tt</w:t>
      </w:r>
      <w:r w:rsidRPr="00A72BD3">
        <w:rPr>
          <w:rFonts w:asciiTheme="minorHAnsi" w:hAnsiTheme="minorHAnsi"/>
          <w:spacing w:val="-3"/>
          <w:szCs w:val="22"/>
        </w:rPr>
        <w:t>a</w:t>
      </w:r>
      <w:r w:rsidRPr="00A72BD3">
        <w:rPr>
          <w:rFonts w:asciiTheme="minorHAnsi" w:hAnsiTheme="minorHAnsi"/>
          <w:szCs w:val="22"/>
        </w:rPr>
        <w:t>c</w:t>
      </w:r>
      <w:r w:rsidRPr="00A72BD3">
        <w:rPr>
          <w:rFonts w:asciiTheme="minorHAnsi" w:hAnsiTheme="minorHAnsi"/>
          <w:spacing w:val="-1"/>
          <w:szCs w:val="22"/>
        </w:rPr>
        <w:t>h</w:t>
      </w:r>
      <w:r w:rsidRPr="00A72BD3">
        <w:rPr>
          <w:rFonts w:asciiTheme="minorHAnsi" w:hAnsiTheme="minorHAnsi"/>
          <w:szCs w:val="22"/>
        </w:rPr>
        <w:t>ed</w:t>
      </w:r>
      <w:r w:rsidRPr="00A72BD3">
        <w:rPr>
          <w:rFonts w:asciiTheme="minorHAnsi" w:hAnsiTheme="minorHAnsi"/>
          <w:spacing w:val="-1"/>
          <w:szCs w:val="22"/>
        </w:rPr>
        <w:t xml:space="preserve"> p</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D</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pacing w:val="-1"/>
          <w:szCs w:val="22"/>
        </w:rPr>
        <w:t>ng</w:t>
      </w:r>
      <w:r w:rsidRPr="00A72BD3">
        <w:rPr>
          <w:rFonts w:asciiTheme="minorHAnsi" w:hAnsiTheme="minorHAnsi"/>
          <w:szCs w:val="22"/>
        </w:rPr>
        <w:t>s. (</w:t>
      </w:r>
      <w:r w:rsidRPr="00A72BD3">
        <w:rPr>
          <w:rFonts w:asciiTheme="minorHAnsi" w:hAnsiTheme="minorHAnsi"/>
          <w:spacing w:val="-1"/>
          <w:szCs w:val="22"/>
        </w:rPr>
        <w:t>A</w:t>
      </w:r>
      <w:r w:rsidRPr="00A72BD3">
        <w:rPr>
          <w:rFonts w:asciiTheme="minorHAnsi" w:hAnsiTheme="minorHAnsi"/>
          <w:spacing w:val="1"/>
          <w:szCs w:val="22"/>
        </w:rPr>
        <w:t>/</w:t>
      </w:r>
      <w:r w:rsidRPr="00A72BD3">
        <w:rPr>
          <w:rFonts w:asciiTheme="minorHAnsi" w:hAnsiTheme="minorHAnsi"/>
          <w:szCs w:val="22"/>
        </w:rPr>
        <w:t>E to</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4"/>
          <w:szCs w:val="22"/>
        </w:rPr>
        <w:t>p</w:t>
      </w:r>
      <w:r w:rsidRPr="00A72BD3">
        <w:rPr>
          <w:rFonts w:asciiTheme="minorHAnsi" w:hAnsiTheme="minorHAnsi"/>
          <w:szCs w:val="22"/>
        </w:rPr>
        <w:t>ec</w:t>
      </w:r>
      <w:r w:rsidRPr="00A72BD3">
        <w:rPr>
          <w:rFonts w:asciiTheme="minorHAnsi" w:hAnsiTheme="minorHAnsi"/>
          <w:spacing w:val="-1"/>
          <w:szCs w:val="22"/>
        </w:rPr>
        <w:t>if</w:t>
      </w:r>
      <w:r w:rsidRPr="00A72BD3">
        <w:rPr>
          <w:rFonts w:asciiTheme="minorHAnsi" w:hAnsiTheme="minorHAnsi"/>
          <w:szCs w:val="22"/>
        </w:rPr>
        <w:t>y</w:t>
      </w:r>
      <w:r w:rsidRPr="00A72BD3">
        <w:rPr>
          <w:rFonts w:asciiTheme="minorHAnsi" w:hAnsiTheme="minorHAnsi"/>
          <w:spacing w:val="-2"/>
          <w:szCs w:val="22"/>
        </w:rPr>
        <w:t xml:space="preserve"> </w:t>
      </w:r>
      <w:r w:rsidRPr="00A72BD3">
        <w:rPr>
          <w:rFonts w:asciiTheme="minorHAnsi" w:hAnsiTheme="minorHAnsi"/>
          <w:spacing w:val="-1"/>
          <w:szCs w:val="22"/>
        </w:rPr>
        <w:t>i</w:t>
      </w:r>
      <w:r w:rsidRPr="00A72BD3">
        <w:rPr>
          <w:rFonts w:asciiTheme="minorHAnsi" w:hAnsiTheme="minorHAnsi"/>
          <w:szCs w:val="22"/>
        </w:rPr>
        <w:t xml:space="preserve">f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3"/>
          <w:szCs w:val="22"/>
        </w:rPr>
        <w:t>i</w:t>
      </w:r>
      <w:r w:rsidRPr="00A72BD3">
        <w:rPr>
          <w:rFonts w:asciiTheme="minorHAnsi" w:hAnsiTheme="minorHAnsi"/>
          <w:szCs w:val="22"/>
        </w:rPr>
        <w:t xml:space="preserve">s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je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w:t>
      </w:r>
      <w:r w:rsidRPr="00A72BD3">
        <w:rPr>
          <w:rFonts w:asciiTheme="minorHAnsi" w:hAnsiTheme="minorHAnsi"/>
          <w:szCs w:val="22"/>
        </w:rPr>
        <w:t>)</w:t>
      </w:r>
    </w:p>
    <w:p w14:paraId="39A22124" w14:textId="47F1A127" w:rsidR="001811FD" w:rsidRDefault="001811FD" w:rsidP="001811FD">
      <w:pPr>
        <w:ind w:left="720" w:hanging="720"/>
        <w:rPr>
          <w:rFonts w:asciiTheme="minorHAnsi" w:hAnsiTheme="minorHAnsi"/>
          <w:szCs w:val="22"/>
        </w:rPr>
      </w:pPr>
      <w:r>
        <w:rPr>
          <w:rFonts w:asciiTheme="minorHAnsi" w:hAnsiTheme="minorHAnsi"/>
          <w:szCs w:val="22"/>
        </w:rPr>
        <w:t>2.1.10</w:t>
      </w:r>
      <w:r>
        <w:rPr>
          <w:rFonts w:asciiTheme="minorHAnsi" w:hAnsiTheme="minorHAnsi"/>
          <w:szCs w:val="22"/>
        </w:rPr>
        <w:tab/>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C</w:t>
      </w:r>
      <w:r w:rsidRPr="00A72BD3">
        <w:rPr>
          <w:rFonts w:asciiTheme="minorHAnsi" w:hAnsiTheme="minorHAnsi"/>
          <w:spacing w:val="-3"/>
          <w:szCs w:val="22"/>
        </w:rPr>
        <w:t>l</w:t>
      </w:r>
      <w:r w:rsidRPr="00A72BD3">
        <w:rPr>
          <w:rFonts w:asciiTheme="minorHAnsi" w:hAnsiTheme="minorHAnsi"/>
          <w:spacing w:val="1"/>
          <w:szCs w:val="22"/>
        </w:rPr>
        <w:t>o</w:t>
      </w:r>
      <w:r w:rsidRPr="00A72BD3">
        <w:rPr>
          <w:rFonts w:asciiTheme="minorHAnsi" w:hAnsiTheme="minorHAnsi"/>
          <w:spacing w:val="-3"/>
          <w:szCs w:val="22"/>
        </w:rPr>
        <w:t>s</w:t>
      </w:r>
      <w:r w:rsidRPr="00A72BD3">
        <w:rPr>
          <w:rFonts w:asciiTheme="minorHAnsi" w:hAnsiTheme="minorHAnsi"/>
          <w:szCs w:val="22"/>
        </w:rPr>
        <w:t>e</w:t>
      </w:r>
      <w:r w:rsidR="00C04A08">
        <w:rPr>
          <w:rFonts w:asciiTheme="minorHAnsi" w:hAnsiTheme="minorHAnsi"/>
          <w:spacing w:val="-1"/>
          <w:szCs w:val="22"/>
        </w:rPr>
        <w:t xml:space="preserve"> </w:t>
      </w:r>
      <w:r w:rsidRPr="00A72BD3">
        <w:rPr>
          <w:rFonts w:asciiTheme="minorHAnsi" w:hAnsiTheme="minorHAnsi"/>
          <w:szCs w:val="22"/>
        </w:rPr>
        <w:t>ce</w:t>
      </w:r>
      <w:r w:rsidRPr="00A72BD3">
        <w:rPr>
          <w:rFonts w:asciiTheme="minorHAnsi" w:hAnsiTheme="minorHAnsi"/>
          <w:spacing w:val="-1"/>
          <w:szCs w:val="22"/>
        </w:rPr>
        <w:t>l</w:t>
      </w:r>
      <w:r w:rsidRPr="00A72BD3">
        <w:rPr>
          <w:rFonts w:asciiTheme="minorHAnsi" w:hAnsiTheme="minorHAnsi"/>
          <w:szCs w:val="22"/>
        </w:rPr>
        <w:t>l</w:t>
      </w:r>
      <w:r w:rsidRPr="00A72BD3">
        <w:rPr>
          <w:rFonts w:asciiTheme="minorHAnsi" w:hAnsiTheme="minorHAnsi"/>
          <w:spacing w:val="-2"/>
          <w:szCs w:val="22"/>
        </w:rPr>
        <w:t xml:space="preserve"> </w:t>
      </w:r>
      <w:r w:rsidRPr="00A72BD3">
        <w:rPr>
          <w:rFonts w:asciiTheme="minorHAnsi" w:hAnsiTheme="minorHAnsi"/>
          <w:szCs w:val="22"/>
        </w:rPr>
        <w:t>ext</w:t>
      </w:r>
      <w:r w:rsidRPr="00A72BD3">
        <w:rPr>
          <w:rFonts w:asciiTheme="minorHAnsi" w:hAnsiTheme="minorHAnsi"/>
          <w:spacing w:val="-1"/>
          <w:szCs w:val="22"/>
        </w:rPr>
        <w:t>r</w:t>
      </w:r>
      <w:r w:rsidRPr="00A72BD3">
        <w:rPr>
          <w:rFonts w:asciiTheme="minorHAnsi" w:hAnsiTheme="minorHAnsi"/>
          <w:spacing w:val="-4"/>
          <w:szCs w:val="22"/>
        </w:rPr>
        <w:t>u</w:t>
      </w:r>
      <w:r w:rsidRPr="00A72BD3">
        <w:rPr>
          <w:rFonts w:asciiTheme="minorHAnsi" w:hAnsiTheme="minorHAnsi"/>
          <w:spacing w:val="-1"/>
          <w:szCs w:val="22"/>
        </w:rPr>
        <w:t>d</w:t>
      </w:r>
      <w:r w:rsidRPr="00A72BD3">
        <w:rPr>
          <w:rFonts w:asciiTheme="minorHAnsi" w:hAnsiTheme="minorHAnsi"/>
          <w:szCs w:val="22"/>
        </w:rPr>
        <w:t>ed</w:t>
      </w:r>
      <w:r w:rsidRPr="00A72BD3">
        <w:rPr>
          <w:rFonts w:asciiTheme="minorHAnsi" w:hAnsiTheme="minorHAnsi"/>
          <w:spacing w:val="-1"/>
          <w:szCs w:val="22"/>
        </w:rPr>
        <w:t xml:space="preserve"> p</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zCs w:val="22"/>
        </w:rPr>
        <w:t>y</w:t>
      </w:r>
      <w:r w:rsidRPr="00A72BD3">
        <w:rPr>
          <w:rFonts w:asciiTheme="minorHAnsi" w:hAnsiTheme="minorHAnsi"/>
          <w:spacing w:val="-3"/>
          <w:szCs w:val="22"/>
        </w:rPr>
        <w:t>s</w:t>
      </w:r>
      <w:r w:rsidRPr="00A72BD3">
        <w:rPr>
          <w:rFonts w:asciiTheme="minorHAnsi" w:hAnsiTheme="minorHAnsi"/>
          <w:szCs w:val="22"/>
        </w:rPr>
        <w:t>ty</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3"/>
          <w:szCs w:val="22"/>
        </w:rPr>
        <w:t>a</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pacing w:val="-2"/>
          <w:szCs w:val="22"/>
        </w:rPr>
        <w:t>o</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pacing w:val="-1"/>
          <w:szCs w:val="22"/>
        </w:rPr>
        <w:t>d</w:t>
      </w:r>
      <w:r w:rsidRPr="00A72BD3">
        <w:rPr>
          <w:rFonts w:asciiTheme="minorHAnsi" w:hAnsiTheme="minorHAnsi"/>
          <w:szCs w:val="22"/>
        </w:rPr>
        <w:t>, t</w:t>
      </w:r>
      <w:r w:rsidRPr="00A72BD3">
        <w:rPr>
          <w:rFonts w:asciiTheme="minorHAnsi" w:hAnsiTheme="minorHAnsi"/>
          <w:spacing w:val="-1"/>
          <w:szCs w:val="22"/>
        </w:rPr>
        <w:t>hi</w:t>
      </w:r>
      <w:r w:rsidRPr="00A72BD3">
        <w:rPr>
          <w:rFonts w:asciiTheme="minorHAnsi" w:hAnsiTheme="minorHAnsi"/>
          <w:szCs w:val="22"/>
        </w:rPr>
        <w:t>ck</w:t>
      </w:r>
      <w:r w:rsidRPr="00A72BD3">
        <w:rPr>
          <w:rFonts w:asciiTheme="minorHAnsi" w:hAnsiTheme="minorHAnsi"/>
          <w:spacing w:val="-1"/>
          <w:szCs w:val="22"/>
        </w:rPr>
        <w:t>n</w:t>
      </w:r>
      <w:r w:rsidRPr="00A72BD3">
        <w:rPr>
          <w:rFonts w:asciiTheme="minorHAnsi" w:hAnsiTheme="minorHAnsi"/>
          <w:szCs w:val="22"/>
        </w:rPr>
        <w:t>ess</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om</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zCs w:val="22"/>
        </w:rPr>
        <w:t>ess</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 st</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ng</w:t>
      </w:r>
      <w:r w:rsidRPr="00A72BD3">
        <w:rPr>
          <w:rFonts w:asciiTheme="minorHAnsi" w:hAnsiTheme="minorHAnsi"/>
          <w:szCs w:val="22"/>
        </w:rPr>
        <w:t>th</w:t>
      </w:r>
      <w:r w:rsidRPr="00A72BD3">
        <w:rPr>
          <w:rFonts w:asciiTheme="minorHAnsi" w:hAnsiTheme="minorHAnsi"/>
          <w:spacing w:val="-1"/>
          <w:szCs w:val="22"/>
        </w:rPr>
        <w:t xml:space="preserve"> 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2"/>
          <w:szCs w:val="22"/>
        </w:rPr>
        <w:t>o</w:t>
      </w:r>
      <w:r w:rsidRPr="00A72BD3">
        <w:rPr>
          <w:rFonts w:asciiTheme="minorHAnsi" w:hAnsiTheme="minorHAnsi"/>
          <w:szCs w:val="22"/>
        </w:rPr>
        <w:t>wn</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D</w:t>
      </w:r>
      <w:r w:rsidRPr="00A72BD3">
        <w:rPr>
          <w:rFonts w:asciiTheme="minorHAnsi" w:hAnsiTheme="minorHAnsi"/>
          <w:spacing w:val="-1"/>
          <w:szCs w:val="22"/>
        </w:rPr>
        <w:t>ra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 xml:space="preserve">s, </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pacing w:val="-1"/>
          <w:szCs w:val="22"/>
        </w:rPr>
        <w:t>ri</w:t>
      </w:r>
      <w:r w:rsidRPr="00A72BD3">
        <w:rPr>
          <w:rFonts w:asciiTheme="minorHAnsi" w:hAnsiTheme="minorHAnsi"/>
          <w:spacing w:val="-4"/>
          <w:szCs w:val="22"/>
        </w:rPr>
        <w:t>z</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h</w:t>
      </w:r>
      <w:r w:rsidRPr="00A72BD3">
        <w:rPr>
          <w:rFonts w:asciiTheme="minorHAnsi" w:hAnsiTheme="minorHAnsi"/>
          <w:spacing w:val="-3"/>
          <w:szCs w:val="22"/>
        </w:rPr>
        <w:t>a</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ini</w:t>
      </w:r>
      <w:r w:rsidRPr="00A72BD3">
        <w:rPr>
          <w:rFonts w:asciiTheme="minorHAnsi" w:hAnsiTheme="minorHAnsi"/>
          <w:spacing w:val="1"/>
          <w:szCs w:val="22"/>
        </w:rPr>
        <w:t>m</w:t>
      </w:r>
      <w:r w:rsidRPr="00A72BD3">
        <w:rPr>
          <w:rFonts w:asciiTheme="minorHAnsi" w:hAnsiTheme="minorHAnsi"/>
          <w:spacing w:val="-4"/>
          <w:szCs w:val="22"/>
        </w:rPr>
        <w:t>u</w:t>
      </w:r>
      <w:r w:rsidRPr="00A72BD3">
        <w:rPr>
          <w:rFonts w:asciiTheme="minorHAnsi" w:hAnsiTheme="minorHAnsi"/>
          <w:szCs w:val="22"/>
        </w:rPr>
        <w:t>m 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pr</w:t>
      </w:r>
      <w:r w:rsidRPr="00A72BD3">
        <w:rPr>
          <w:rFonts w:asciiTheme="minorHAnsi" w:hAnsiTheme="minorHAnsi"/>
          <w:szCs w:val="22"/>
        </w:rPr>
        <w:t>ess</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st</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ng</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60</w:t>
      </w:r>
      <w:r w:rsidRPr="00A72BD3">
        <w:rPr>
          <w:rFonts w:asciiTheme="minorHAnsi" w:hAnsiTheme="minorHAnsi"/>
          <w:spacing w:val="-1"/>
          <w:szCs w:val="22"/>
        </w:rPr>
        <w:t xml:space="preserve"> p</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1"/>
          <w:szCs w:val="22"/>
        </w:rPr>
        <w:t>u</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3"/>
          <w:szCs w:val="22"/>
        </w:rPr>
        <w:t>x</w:t>
      </w:r>
      <w:r w:rsidRPr="00A72BD3">
        <w:rPr>
          <w:rFonts w:asciiTheme="minorHAnsi" w:hAnsiTheme="minorHAnsi"/>
          <w:spacing w:val="-1"/>
          <w:szCs w:val="22"/>
        </w:rPr>
        <w:t>pand</w:t>
      </w:r>
      <w:r w:rsidRPr="00A72BD3">
        <w:rPr>
          <w:rFonts w:asciiTheme="minorHAnsi" w:hAnsiTheme="minorHAnsi"/>
          <w:szCs w:val="22"/>
        </w:rPr>
        <w:t>ed</w:t>
      </w:r>
      <w:r w:rsidRPr="00A72BD3">
        <w:rPr>
          <w:rFonts w:asciiTheme="minorHAnsi" w:hAnsiTheme="minorHAnsi"/>
          <w:spacing w:val="-1"/>
          <w:szCs w:val="22"/>
        </w:rPr>
        <w:t xml:space="preserve"> p</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zCs w:val="22"/>
        </w:rPr>
        <w:t>ys</w:t>
      </w:r>
      <w:r w:rsidRPr="00A72BD3">
        <w:rPr>
          <w:rFonts w:asciiTheme="minorHAnsi" w:hAnsiTheme="minorHAnsi"/>
          <w:spacing w:val="-2"/>
          <w:szCs w:val="22"/>
        </w:rPr>
        <w:t>t</w:t>
      </w:r>
      <w:r w:rsidRPr="00A72BD3">
        <w:rPr>
          <w:rFonts w:asciiTheme="minorHAnsi" w:hAnsiTheme="minorHAnsi"/>
          <w:szCs w:val="22"/>
        </w:rPr>
        <w:t>y</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3"/>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pacing w:val="-4"/>
          <w:szCs w:val="22"/>
        </w:rPr>
        <w:t>d</w:t>
      </w:r>
      <w:r w:rsidRPr="00A72BD3">
        <w:rPr>
          <w:rFonts w:asciiTheme="minorHAnsi" w:hAnsiTheme="minorHAnsi"/>
          <w:spacing w:val="-1"/>
          <w:szCs w:val="22"/>
        </w:rPr>
        <w:t>b</w:t>
      </w:r>
      <w:r w:rsidRPr="00A72BD3">
        <w:rPr>
          <w:rFonts w:asciiTheme="minorHAnsi" w:hAnsiTheme="minorHAnsi"/>
          <w:spacing w:val="1"/>
          <w:szCs w:val="22"/>
        </w:rPr>
        <w:t>o</w:t>
      </w:r>
      <w:r w:rsidRPr="00A72BD3">
        <w:rPr>
          <w:rFonts w:asciiTheme="minorHAnsi" w:hAnsiTheme="minorHAnsi"/>
          <w:spacing w:val="-1"/>
          <w:szCs w:val="22"/>
        </w:rPr>
        <w:t>ard</w:t>
      </w:r>
      <w:r w:rsidRPr="00A72BD3">
        <w:rPr>
          <w:rFonts w:asciiTheme="minorHAnsi" w:hAnsiTheme="minorHAnsi"/>
          <w:szCs w:val="22"/>
        </w:rPr>
        <w:t xml:space="preserve">" </w:t>
      </w:r>
      <w:r w:rsidRPr="00A72BD3">
        <w:rPr>
          <w:rFonts w:asciiTheme="minorHAnsi" w:hAnsiTheme="minorHAnsi"/>
          <w:spacing w:val="-1"/>
          <w:szCs w:val="22"/>
        </w:rPr>
        <w:t>i</w:t>
      </w:r>
      <w:r w:rsidRPr="00A72BD3">
        <w:rPr>
          <w:rFonts w:asciiTheme="minorHAnsi" w:hAnsiTheme="minorHAnsi"/>
          <w:szCs w:val="22"/>
        </w:rPr>
        <w:t xml:space="preserve">s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cce</w:t>
      </w:r>
      <w:r w:rsidRPr="00A72BD3">
        <w:rPr>
          <w:rFonts w:asciiTheme="minorHAnsi" w:hAnsiTheme="minorHAnsi"/>
          <w:spacing w:val="-4"/>
          <w:szCs w:val="22"/>
        </w:rPr>
        <w:t>p</w:t>
      </w:r>
      <w:r w:rsidRPr="00A72BD3">
        <w:rPr>
          <w:rFonts w:asciiTheme="minorHAnsi" w:hAnsiTheme="minorHAnsi"/>
          <w:szCs w:val="22"/>
        </w:rPr>
        <w:t>t</w:t>
      </w:r>
      <w:r w:rsidRPr="00A72BD3">
        <w:rPr>
          <w:rFonts w:asciiTheme="minorHAnsi" w:hAnsiTheme="minorHAnsi"/>
          <w:spacing w:val="-1"/>
          <w:szCs w:val="22"/>
        </w:rPr>
        <w:t>abl</w:t>
      </w:r>
      <w:r w:rsidRPr="00A72BD3">
        <w:rPr>
          <w:rFonts w:asciiTheme="minorHAnsi" w:hAnsiTheme="minorHAnsi"/>
          <w:szCs w:val="22"/>
        </w:rPr>
        <w:t>e.</w:t>
      </w:r>
    </w:p>
    <w:p w14:paraId="1BDE21FF" w14:textId="77777777" w:rsidR="001811FD" w:rsidRDefault="001811FD" w:rsidP="001811FD">
      <w:pPr>
        <w:ind w:left="720" w:hanging="720"/>
        <w:rPr>
          <w:rFonts w:asciiTheme="minorHAnsi" w:hAnsiTheme="minorHAnsi"/>
          <w:szCs w:val="22"/>
        </w:rPr>
      </w:pPr>
      <w:r>
        <w:rPr>
          <w:rFonts w:asciiTheme="minorHAnsi" w:hAnsiTheme="minorHAnsi"/>
          <w:szCs w:val="22"/>
        </w:rPr>
        <w:t>2.1.11</w:t>
      </w:r>
      <w:r>
        <w:rPr>
          <w:rFonts w:asciiTheme="minorHAnsi" w:hAnsiTheme="minorHAnsi"/>
          <w:szCs w:val="22"/>
        </w:rPr>
        <w:tab/>
      </w:r>
      <w:r w:rsidRPr="00A72BD3">
        <w:rPr>
          <w:rFonts w:asciiTheme="minorHAnsi" w:hAnsiTheme="minorHAnsi"/>
          <w:spacing w:val="-1"/>
          <w:szCs w:val="22"/>
        </w:rPr>
        <w:t>Bi</w:t>
      </w:r>
      <w:r w:rsidRPr="00A72BD3">
        <w:rPr>
          <w:rFonts w:asciiTheme="minorHAnsi" w:hAnsiTheme="minorHAnsi"/>
          <w:szCs w:val="22"/>
        </w:rPr>
        <w:t>t</w:t>
      </w:r>
      <w:r w:rsidRPr="00A72BD3">
        <w:rPr>
          <w:rFonts w:asciiTheme="minorHAnsi" w:hAnsiTheme="minorHAnsi"/>
          <w:spacing w:val="-1"/>
          <w:szCs w:val="22"/>
        </w:rPr>
        <w:t>u</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M</w:t>
      </w:r>
      <w:r w:rsidRPr="00A72BD3">
        <w:rPr>
          <w:rFonts w:asciiTheme="minorHAnsi" w:hAnsiTheme="minorHAnsi"/>
          <w:spacing w:val="-3"/>
          <w:szCs w:val="22"/>
        </w:rPr>
        <w:t>a</w:t>
      </w:r>
      <w:r w:rsidRPr="00A72BD3">
        <w:rPr>
          <w:rFonts w:asciiTheme="minorHAnsi" w:hAnsiTheme="minorHAnsi"/>
          <w:szCs w:val="22"/>
        </w:rPr>
        <w:t>st</w:t>
      </w:r>
      <w:r w:rsidRPr="00A72BD3">
        <w:rPr>
          <w:rFonts w:asciiTheme="minorHAnsi" w:hAnsiTheme="minorHAnsi"/>
          <w:spacing w:val="-1"/>
          <w:szCs w:val="22"/>
        </w:rPr>
        <w:t>i</w:t>
      </w:r>
      <w:r w:rsidRPr="00A72BD3">
        <w:rPr>
          <w:rFonts w:asciiTheme="minorHAnsi" w:hAnsiTheme="minorHAnsi"/>
          <w:szCs w:val="22"/>
        </w:rPr>
        <w:t xml:space="preserve">c </w:t>
      </w:r>
      <w:r w:rsidRPr="00A72BD3">
        <w:rPr>
          <w:rFonts w:asciiTheme="minorHAnsi" w:hAnsiTheme="minorHAnsi"/>
          <w:spacing w:val="-3"/>
          <w:szCs w:val="22"/>
        </w:rPr>
        <w:t>C</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pacing w:val="-2"/>
          <w:szCs w:val="22"/>
        </w:rPr>
        <w:t>t</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2"/>
          <w:szCs w:val="22"/>
        </w:rPr>
        <w:t xml:space="preserve"> </w:t>
      </w:r>
      <w:r w:rsidRPr="00A72BD3">
        <w:rPr>
          <w:rFonts w:asciiTheme="minorHAnsi" w:hAnsiTheme="minorHAnsi"/>
          <w:spacing w:val="-4"/>
          <w:szCs w:val="22"/>
        </w:rPr>
        <w:t>F</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 xml:space="preserve">l </w:t>
      </w:r>
      <w:r w:rsidRPr="00A72BD3">
        <w:rPr>
          <w:rFonts w:asciiTheme="minorHAnsi" w:hAnsiTheme="minorHAnsi"/>
          <w:spacing w:val="-1"/>
          <w:szCs w:val="22"/>
        </w:rPr>
        <w:t>Sp</w:t>
      </w:r>
      <w:r w:rsidRPr="00A72BD3">
        <w:rPr>
          <w:rFonts w:asciiTheme="minorHAnsi" w:hAnsiTheme="minorHAnsi"/>
          <w:spacing w:val="-2"/>
          <w:szCs w:val="22"/>
        </w:rPr>
        <w:t>e</w:t>
      </w:r>
      <w:r w:rsidRPr="00A72BD3">
        <w:rPr>
          <w:rFonts w:asciiTheme="minorHAnsi" w:hAnsiTheme="minorHAnsi"/>
          <w:szCs w:val="22"/>
        </w:rPr>
        <w:t>c</w:t>
      </w:r>
      <w:r w:rsidRPr="00A72BD3">
        <w:rPr>
          <w:rFonts w:asciiTheme="minorHAnsi" w:hAnsiTheme="minorHAnsi"/>
          <w:spacing w:val="-1"/>
          <w:szCs w:val="22"/>
        </w:rPr>
        <w:t>i</w:t>
      </w:r>
      <w:r w:rsidRPr="00A72BD3">
        <w:rPr>
          <w:rFonts w:asciiTheme="minorHAnsi" w:hAnsiTheme="minorHAnsi"/>
          <w:spacing w:val="-3"/>
          <w:szCs w:val="22"/>
        </w:rPr>
        <w:t>f</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SS-C</w:t>
      </w:r>
      <w:r w:rsidRPr="00A72BD3">
        <w:rPr>
          <w:rFonts w:asciiTheme="minorHAnsi" w:hAnsiTheme="minorHAnsi"/>
          <w:spacing w:val="-3"/>
          <w:szCs w:val="22"/>
        </w:rPr>
        <w:t>-</w:t>
      </w:r>
      <w:r w:rsidRPr="00A72BD3">
        <w:rPr>
          <w:rFonts w:asciiTheme="minorHAnsi" w:hAnsiTheme="minorHAnsi"/>
          <w:szCs w:val="22"/>
        </w:rPr>
        <w:t>15</w:t>
      </w:r>
      <w:r w:rsidRPr="00A72BD3">
        <w:rPr>
          <w:rFonts w:asciiTheme="minorHAnsi" w:hAnsiTheme="minorHAnsi"/>
          <w:spacing w:val="-3"/>
          <w:szCs w:val="22"/>
        </w:rPr>
        <w:t>C</w:t>
      </w:r>
      <w:r w:rsidRPr="00A72BD3">
        <w:rPr>
          <w:rFonts w:asciiTheme="minorHAnsi" w:hAnsiTheme="minorHAnsi"/>
          <w:szCs w:val="22"/>
        </w:rPr>
        <w:t xml:space="preserve">, </w:t>
      </w:r>
      <w:r w:rsidRPr="00A72BD3">
        <w:rPr>
          <w:rFonts w:asciiTheme="minorHAnsi" w:hAnsiTheme="minorHAnsi"/>
          <w:spacing w:val="-2"/>
          <w:szCs w:val="22"/>
        </w:rPr>
        <w:t>T</w:t>
      </w:r>
      <w:r w:rsidRPr="00A72BD3">
        <w:rPr>
          <w:rFonts w:asciiTheme="minorHAnsi" w:hAnsiTheme="minorHAnsi"/>
          <w:szCs w:val="22"/>
        </w:rPr>
        <w:t>y</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w:t>
      </w:r>
    </w:p>
    <w:p w14:paraId="33CAE4CA" w14:textId="77777777" w:rsidR="001811FD" w:rsidRDefault="001811FD" w:rsidP="001811FD">
      <w:pPr>
        <w:ind w:left="720" w:hanging="720"/>
        <w:rPr>
          <w:rFonts w:asciiTheme="minorHAnsi" w:hAnsiTheme="minorHAnsi"/>
          <w:szCs w:val="22"/>
        </w:rPr>
      </w:pPr>
      <w:r>
        <w:rPr>
          <w:rFonts w:asciiTheme="minorHAnsi" w:hAnsiTheme="minorHAnsi"/>
          <w:szCs w:val="22"/>
        </w:rPr>
        <w:t>2.1.12</w:t>
      </w:r>
      <w:r>
        <w:rPr>
          <w:rFonts w:asciiTheme="minorHAnsi" w:hAnsiTheme="minorHAnsi"/>
          <w:szCs w:val="22"/>
        </w:rPr>
        <w:tab/>
      </w:r>
      <w:r w:rsidRPr="00A72BD3">
        <w:rPr>
          <w:rFonts w:asciiTheme="minorHAnsi" w:hAnsiTheme="minorHAnsi"/>
          <w:spacing w:val="-1"/>
          <w:szCs w:val="22"/>
        </w:rPr>
        <w:t>S</w:t>
      </w:r>
      <w:r w:rsidRPr="00A72BD3">
        <w:rPr>
          <w:rFonts w:asciiTheme="minorHAnsi" w:hAnsiTheme="minorHAnsi"/>
          <w:szCs w:val="22"/>
        </w:rPr>
        <w:t>e</w:t>
      </w:r>
      <w:r w:rsidRPr="00A72BD3">
        <w:rPr>
          <w:rFonts w:asciiTheme="minorHAnsi" w:hAnsiTheme="minorHAnsi"/>
          <w:spacing w:val="-1"/>
          <w:szCs w:val="22"/>
        </w:rPr>
        <w:t>alan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4"/>
          <w:szCs w:val="22"/>
        </w:rPr>
        <w:t xml:space="preserve"> </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zCs w:val="22"/>
        </w:rPr>
        <w:t>y</w:t>
      </w:r>
      <w:r w:rsidRPr="00A72BD3">
        <w:rPr>
          <w:rFonts w:asciiTheme="minorHAnsi" w:hAnsiTheme="minorHAnsi"/>
          <w:spacing w:val="-1"/>
          <w:szCs w:val="22"/>
        </w:rPr>
        <w:t>ur</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han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2"/>
          <w:szCs w:val="22"/>
        </w:rPr>
        <w:t>e</w:t>
      </w:r>
      <w:r w:rsidRPr="00A72BD3">
        <w:rPr>
          <w:rFonts w:asciiTheme="minorHAnsi" w:hAnsiTheme="minorHAnsi"/>
          <w:spacing w:val="-1"/>
          <w:szCs w:val="22"/>
        </w:rPr>
        <w:t>alan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4"/>
          <w:szCs w:val="22"/>
        </w:rPr>
        <w:t>p</w:t>
      </w:r>
      <w:r w:rsidRPr="00A72BD3">
        <w:rPr>
          <w:rFonts w:asciiTheme="minorHAnsi" w:hAnsiTheme="minorHAnsi"/>
          <w:spacing w:val="-1"/>
          <w:szCs w:val="22"/>
        </w:rPr>
        <w:t>ri</w:t>
      </w:r>
      <w:r w:rsidRPr="00A72BD3">
        <w:rPr>
          <w:rFonts w:asciiTheme="minorHAnsi" w:hAnsiTheme="minorHAnsi"/>
          <w:spacing w:val="1"/>
          <w:szCs w:val="22"/>
        </w:rPr>
        <w:t>m</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F</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1"/>
          <w:szCs w:val="22"/>
        </w:rPr>
        <w:t>Sp</w:t>
      </w:r>
      <w:r w:rsidRPr="00A72BD3">
        <w:rPr>
          <w:rFonts w:asciiTheme="minorHAnsi" w:hAnsiTheme="minorHAnsi"/>
          <w:szCs w:val="22"/>
        </w:rPr>
        <w:t>ec</w:t>
      </w:r>
      <w:r w:rsidRPr="00A72BD3">
        <w:rPr>
          <w:rFonts w:asciiTheme="minorHAnsi" w:hAnsiTheme="minorHAnsi"/>
          <w:spacing w:val="-1"/>
          <w:szCs w:val="22"/>
        </w:rPr>
        <w:t>ifica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 TT</w:t>
      </w:r>
      <w:r w:rsidRPr="00A72BD3">
        <w:rPr>
          <w:rFonts w:asciiTheme="minorHAnsi" w:hAnsiTheme="minorHAnsi"/>
          <w:spacing w:val="-1"/>
          <w:szCs w:val="22"/>
        </w:rPr>
        <w:t>-S</w:t>
      </w:r>
      <w:r w:rsidRPr="00A72BD3">
        <w:rPr>
          <w:rFonts w:asciiTheme="minorHAnsi" w:hAnsiTheme="minorHAnsi"/>
          <w:spacing w:val="-3"/>
          <w:szCs w:val="22"/>
        </w:rPr>
        <w:t>-</w:t>
      </w:r>
      <w:r w:rsidRPr="00A72BD3">
        <w:rPr>
          <w:rFonts w:asciiTheme="minorHAnsi" w:hAnsiTheme="minorHAnsi"/>
          <w:szCs w:val="22"/>
        </w:rPr>
        <w:t>0</w:t>
      </w:r>
      <w:r w:rsidRPr="00A72BD3">
        <w:rPr>
          <w:rFonts w:asciiTheme="minorHAnsi" w:hAnsiTheme="minorHAnsi"/>
          <w:spacing w:val="-2"/>
          <w:szCs w:val="22"/>
        </w:rPr>
        <w:t>0</w:t>
      </w:r>
      <w:r w:rsidRPr="00A72BD3">
        <w:rPr>
          <w:rFonts w:asciiTheme="minorHAnsi" w:hAnsiTheme="minorHAnsi"/>
          <w:szCs w:val="22"/>
        </w:rPr>
        <w:t>2</w:t>
      </w:r>
      <w:r w:rsidRPr="00A72BD3">
        <w:rPr>
          <w:rFonts w:asciiTheme="minorHAnsi" w:hAnsiTheme="minorHAnsi"/>
          <w:spacing w:val="-2"/>
          <w:szCs w:val="22"/>
        </w:rPr>
        <w:t>2</w:t>
      </w:r>
      <w:r w:rsidRPr="00A72BD3">
        <w:rPr>
          <w:rFonts w:asciiTheme="minorHAnsi" w:hAnsiTheme="minorHAnsi"/>
          <w:szCs w:val="22"/>
        </w:rPr>
        <w:t>7E,</w:t>
      </w:r>
      <w:r w:rsidRPr="00A72BD3">
        <w:rPr>
          <w:rFonts w:asciiTheme="minorHAnsi" w:hAnsiTheme="minorHAnsi"/>
          <w:spacing w:val="-2"/>
          <w:szCs w:val="22"/>
        </w:rPr>
        <w:t xml:space="preserve"> </w:t>
      </w:r>
      <w:r w:rsidRPr="00A72BD3">
        <w:rPr>
          <w:rFonts w:asciiTheme="minorHAnsi" w:hAnsiTheme="minorHAnsi"/>
          <w:szCs w:val="22"/>
        </w:rPr>
        <w:t>Ty</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II</w:t>
      </w:r>
      <w:r w:rsidRPr="00A72BD3">
        <w:rPr>
          <w:rFonts w:asciiTheme="minorHAnsi" w:hAnsiTheme="minorHAnsi"/>
          <w:szCs w:val="22"/>
        </w:rPr>
        <w:t xml:space="preserve">, </w:t>
      </w:r>
      <w:r w:rsidRPr="00A72BD3">
        <w:rPr>
          <w:rFonts w:asciiTheme="minorHAnsi" w:hAnsiTheme="minorHAnsi"/>
          <w:spacing w:val="-1"/>
          <w:szCs w:val="22"/>
        </w:rPr>
        <w:t>Clas</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 s</w:t>
      </w:r>
      <w:r w:rsidRPr="00A72BD3">
        <w:rPr>
          <w:rFonts w:asciiTheme="minorHAnsi" w:hAnsiTheme="minorHAnsi"/>
          <w:spacing w:val="-1"/>
          <w:szCs w:val="22"/>
        </w:rPr>
        <w:t>u</w:t>
      </w:r>
      <w:r w:rsidRPr="00A72BD3">
        <w:rPr>
          <w:rFonts w:asciiTheme="minorHAnsi" w:hAnsiTheme="minorHAnsi"/>
          <w:szCs w:val="22"/>
        </w:rPr>
        <w:t>ch</w:t>
      </w:r>
      <w:r w:rsidRPr="00A72BD3">
        <w:rPr>
          <w:rFonts w:asciiTheme="minorHAnsi" w:hAnsiTheme="minorHAnsi"/>
          <w:spacing w:val="-1"/>
          <w:szCs w:val="22"/>
        </w:rPr>
        <w:t xml:space="preserve"> a</w:t>
      </w:r>
      <w:r w:rsidRPr="00A72BD3">
        <w:rPr>
          <w:rFonts w:asciiTheme="minorHAnsi" w:hAnsiTheme="minorHAnsi"/>
          <w:szCs w:val="22"/>
        </w:rPr>
        <w:t>s</w:t>
      </w:r>
      <w:r w:rsidRPr="00A72BD3">
        <w:rPr>
          <w:rFonts w:asciiTheme="minorHAnsi" w:hAnsiTheme="minorHAnsi"/>
          <w:spacing w:val="-2"/>
          <w:szCs w:val="22"/>
        </w:rPr>
        <w:t xml:space="preserve"> M</w:t>
      </w:r>
      <w:r w:rsidRPr="00A72BD3">
        <w:rPr>
          <w:rFonts w:asciiTheme="minorHAnsi" w:hAnsiTheme="minorHAnsi"/>
          <w:spacing w:val="-1"/>
          <w:szCs w:val="22"/>
        </w:rPr>
        <w:t>a</w:t>
      </w:r>
      <w:r w:rsidRPr="00A72BD3">
        <w:rPr>
          <w:rFonts w:asciiTheme="minorHAnsi" w:hAnsiTheme="minorHAnsi"/>
          <w:szCs w:val="22"/>
        </w:rPr>
        <w:t>ste</w:t>
      </w:r>
      <w:r w:rsidRPr="00A72BD3">
        <w:rPr>
          <w:rFonts w:asciiTheme="minorHAnsi" w:hAnsiTheme="minorHAnsi"/>
          <w:spacing w:val="-1"/>
          <w:szCs w:val="22"/>
        </w:rPr>
        <w:t>rS</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N</w:t>
      </w:r>
      <w:r w:rsidRPr="00A72BD3">
        <w:rPr>
          <w:rFonts w:asciiTheme="minorHAnsi" w:hAnsiTheme="minorHAnsi"/>
          <w:spacing w:val="1"/>
          <w:szCs w:val="22"/>
        </w:rPr>
        <w:t>P</w:t>
      </w:r>
      <w:r w:rsidRPr="00A72BD3">
        <w:rPr>
          <w:rFonts w:asciiTheme="minorHAnsi" w:hAnsiTheme="minorHAnsi"/>
          <w:spacing w:val="-1"/>
          <w:szCs w:val="22"/>
        </w:rPr>
        <w:t>-</w:t>
      </w:r>
      <w:r w:rsidRPr="00A72BD3">
        <w:rPr>
          <w:rFonts w:asciiTheme="minorHAnsi" w:hAnsiTheme="minorHAnsi"/>
          <w:spacing w:val="-2"/>
          <w:szCs w:val="22"/>
        </w:rPr>
        <w:t>2</w:t>
      </w:r>
      <w:r w:rsidRPr="00A72BD3">
        <w:rPr>
          <w:rFonts w:asciiTheme="minorHAnsi" w:hAnsiTheme="minorHAnsi"/>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w:t>
      </w:r>
      <w:r w:rsidRPr="00A72BD3">
        <w:rPr>
          <w:rFonts w:asciiTheme="minorHAnsi" w:hAnsiTheme="minorHAnsi"/>
          <w:spacing w:val="-3"/>
          <w:szCs w:val="22"/>
        </w:rPr>
        <w:t>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 xml:space="preserve">ed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BASF</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2"/>
          <w:szCs w:val="22"/>
        </w:rPr>
        <w:t>"</w:t>
      </w:r>
      <w:r w:rsidRPr="00A72BD3">
        <w:rPr>
          <w:rFonts w:asciiTheme="minorHAnsi" w:hAnsiTheme="minorHAnsi"/>
          <w:szCs w:val="22"/>
        </w:rPr>
        <w:t>D</w:t>
      </w:r>
      <w:r w:rsidRPr="00A72BD3">
        <w:rPr>
          <w:rFonts w:asciiTheme="minorHAnsi" w:hAnsiTheme="minorHAnsi"/>
          <w:spacing w:val="-2"/>
          <w:szCs w:val="22"/>
        </w:rPr>
        <w:t>y</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zCs w:val="22"/>
        </w:rPr>
        <w:t xml:space="preserve">c </w:t>
      </w:r>
      <w:r w:rsidRPr="00A72BD3">
        <w:rPr>
          <w:rFonts w:asciiTheme="minorHAnsi" w:hAnsiTheme="minorHAnsi"/>
          <w:spacing w:val="-2"/>
          <w:szCs w:val="22"/>
        </w:rPr>
        <w:t>2</w:t>
      </w:r>
      <w:r w:rsidRPr="00A72BD3">
        <w:rPr>
          <w:rFonts w:asciiTheme="minorHAnsi" w:hAnsiTheme="minorHAnsi"/>
          <w:szCs w:val="22"/>
        </w:rPr>
        <w:t>40</w:t>
      </w:r>
      <w:r w:rsidRPr="00A72BD3">
        <w:rPr>
          <w:rFonts w:asciiTheme="minorHAnsi" w:hAnsiTheme="minorHAnsi"/>
          <w:spacing w:val="-3"/>
          <w:szCs w:val="22"/>
        </w:rPr>
        <w:t>F</w:t>
      </w:r>
      <w:r w:rsidRPr="00A72BD3">
        <w:rPr>
          <w:rFonts w:asciiTheme="minorHAnsi" w:hAnsiTheme="minorHAnsi"/>
          <w:spacing w:val="-1"/>
          <w:szCs w:val="22"/>
        </w:rPr>
        <w:t>C</w:t>
      </w:r>
      <w:r w:rsidRPr="00A72BD3">
        <w:rPr>
          <w:rFonts w:asciiTheme="minorHAnsi" w:hAnsiTheme="minorHAnsi"/>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ed</w:t>
      </w:r>
      <w:r w:rsidRPr="00A72BD3">
        <w:rPr>
          <w:rFonts w:asciiTheme="minorHAnsi" w:hAnsiTheme="minorHAnsi"/>
          <w:spacing w:val="-1"/>
          <w:szCs w:val="22"/>
        </w:rPr>
        <w:t xml:space="preserve"> 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pacing w:val="-1"/>
          <w:szCs w:val="22"/>
        </w:rPr>
        <w:t>S</w:t>
      </w:r>
      <w:r w:rsidRPr="00A72BD3">
        <w:rPr>
          <w:rFonts w:asciiTheme="minorHAnsi" w:hAnsiTheme="minorHAnsi"/>
          <w:szCs w:val="22"/>
        </w:rPr>
        <w:t>e</w:t>
      </w:r>
      <w:r w:rsidRPr="00A72BD3">
        <w:rPr>
          <w:rFonts w:asciiTheme="minorHAnsi" w:hAnsiTheme="minorHAnsi"/>
          <w:spacing w:val="-1"/>
          <w:szCs w:val="22"/>
        </w:rPr>
        <w:t>ala</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pr</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zCs w:val="22"/>
        </w:rPr>
        <w:t xml:space="preserve">er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i</w:t>
      </w:r>
      <w:r w:rsidRPr="00A72BD3">
        <w:rPr>
          <w:rFonts w:asciiTheme="minorHAnsi" w:hAnsiTheme="minorHAnsi"/>
          <w:szCs w:val="22"/>
        </w:rPr>
        <w:t>n</w:t>
      </w:r>
      <w:r w:rsidRPr="00A72BD3">
        <w:rPr>
          <w:rFonts w:asciiTheme="minorHAnsi" w:hAnsiTheme="minorHAnsi"/>
          <w:spacing w:val="-1"/>
          <w:szCs w:val="22"/>
        </w:rPr>
        <w:t xml:space="preserve"> a</w:t>
      </w:r>
      <w:r w:rsidRPr="00A72BD3">
        <w:rPr>
          <w:rFonts w:asciiTheme="minorHAnsi" w:hAnsiTheme="minorHAnsi"/>
          <w:spacing w:val="-3"/>
          <w:szCs w:val="22"/>
        </w:rPr>
        <w:t>c</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rdan</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S</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07</w:t>
      </w:r>
      <w:r w:rsidRPr="00A72BD3">
        <w:rPr>
          <w:rFonts w:asciiTheme="minorHAnsi" w:hAnsiTheme="minorHAnsi"/>
          <w:spacing w:val="-1"/>
          <w:szCs w:val="22"/>
        </w:rPr>
        <w:t xml:space="preserve"> </w:t>
      </w:r>
      <w:r w:rsidRPr="00A72BD3">
        <w:rPr>
          <w:rFonts w:asciiTheme="minorHAnsi" w:hAnsiTheme="minorHAnsi"/>
          <w:spacing w:val="-2"/>
          <w:szCs w:val="22"/>
        </w:rPr>
        <w:t>9</w:t>
      </w:r>
      <w:r w:rsidRPr="00A72BD3">
        <w:rPr>
          <w:rFonts w:asciiTheme="minorHAnsi" w:hAnsiTheme="minorHAnsi"/>
          <w:szCs w:val="22"/>
        </w:rPr>
        <w:t>0</w:t>
      </w:r>
      <w:r w:rsidRPr="00A72BD3">
        <w:rPr>
          <w:rFonts w:asciiTheme="minorHAnsi" w:hAnsiTheme="minorHAnsi"/>
          <w:spacing w:val="-1"/>
          <w:szCs w:val="22"/>
        </w:rPr>
        <w:t xml:space="preserve"> </w:t>
      </w:r>
      <w:r w:rsidRPr="00A72BD3">
        <w:rPr>
          <w:rFonts w:asciiTheme="minorHAnsi" w:hAnsiTheme="minorHAnsi"/>
          <w:szCs w:val="22"/>
        </w:rPr>
        <w:t>00</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pacing w:val="-1"/>
          <w:szCs w:val="22"/>
        </w:rPr>
        <w:t>h</w:t>
      </w:r>
      <w:r w:rsidRPr="00A72BD3">
        <w:rPr>
          <w:rFonts w:asciiTheme="minorHAnsi" w:hAnsiTheme="minorHAnsi"/>
          <w:szCs w:val="22"/>
        </w:rPr>
        <w:t xml:space="preserve">er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abl</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S</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p>
    <w:p w14:paraId="09B7F938" w14:textId="77777777" w:rsidR="001811FD" w:rsidRDefault="001811FD" w:rsidP="001811FD">
      <w:pPr>
        <w:ind w:left="720" w:hanging="720"/>
        <w:rPr>
          <w:rFonts w:asciiTheme="minorHAnsi" w:hAnsiTheme="minorHAnsi"/>
          <w:szCs w:val="22"/>
        </w:rPr>
      </w:pPr>
      <w:r>
        <w:rPr>
          <w:rFonts w:asciiTheme="minorHAnsi" w:hAnsiTheme="minorHAnsi"/>
          <w:szCs w:val="22"/>
        </w:rPr>
        <w:t>2.1.13</w:t>
      </w:r>
      <w:r>
        <w:rPr>
          <w:rFonts w:asciiTheme="minorHAnsi" w:hAnsiTheme="minorHAnsi"/>
          <w:szCs w:val="22"/>
        </w:rPr>
        <w:tab/>
      </w:r>
      <w:r w:rsidRPr="00A72BD3">
        <w:rPr>
          <w:rFonts w:asciiTheme="minorHAnsi" w:hAnsiTheme="minorHAnsi"/>
          <w:spacing w:val="-1"/>
          <w:szCs w:val="22"/>
        </w:rPr>
        <w:t>Ba</w:t>
      </w:r>
      <w:r w:rsidRPr="00A72BD3">
        <w:rPr>
          <w:rFonts w:asciiTheme="minorHAnsi" w:hAnsiTheme="minorHAnsi"/>
          <w:szCs w:val="22"/>
        </w:rPr>
        <w:t>cker</w:t>
      </w:r>
      <w:r w:rsidRPr="00A72BD3">
        <w:rPr>
          <w:rFonts w:asciiTheme="minorHAnsi" w:hAnsiTheme="minorHAnsi"/>
          <w:spacing w:val="-2"/>
          <w:szCs w:val="22"/>
        </w:rPr>
        <w:t xml:space="preserve"> </w:t>
      </w:r>
      <w:r w:rsidRPr="00A72BD3">
        <w:rPr>
          <w:rFonts w:asciiTheme="minorHAnsi" w:hAnsiTheme="minorHAnsi"/>
          <w:szCs w:val="22"/>
        </w:rPr>
        <w:t>R</w:t>
      </w:r>
      <w:r w:rsidRPr="00A72BD3">
        <w:rPr>
          <w:rFonts w:asciiTheme="minorHAnsi" w:hAnsiTheme="minorHAnsi"/>
          <w:spacing w:val="1"/>
          <w:szCs w:val="22"/>
        </w:rPr>
        <w:t>o</w:t>
      </w:r>
      <w:r w:rsidRPr="00A72BD3">
        <w:rPr>
          <w:rFonts w:asciiTheme="minorHAnsi" w:hAnsiTheme="minorHAnsi"/>
          <w:spacing w:val="-4"/>
          <w:szCs w:val="22"/>
        </w:rPr>
        <w:t>d</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et</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1"/>
          <w:szCs w:val="22"/>
        </w:rPr>
        <w:t>ula</w:t>
      </w:r>
      <w:r w:rsidRPr="00A72BD3">
        <w:rPr>
          <w:rFonts w:asciiTheme="minorHAnsi" w:hAnsiTheme="minorHAnsi"/>
          <w:spacing w:val="-3"/>
          <w:szCs w:val="22"/>
        </w:rPr>
        <w:t>t</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 xml:space="preserve">, </w:t>
      </w:r>
      <w:r w:rsidRPr="00A72BD3">
        <w:rPr>
          <w:rFonts w:asciiTheme="minorHAnsi" w:hAnsiTheme="minorHAnsi"/>
          <w:spacing w:val="-1"/>
          <w:szCs w:val="22"/>
        </w:rPr>
        <w:t>b</w:t>
      </w:r>
      <w:r w:rsidRPr="00A72BD3">
        <w:rPr>
          <w:rFonts w:asciiTheme="minorHAnsi" w:hAnsiTheme="minorHAnsi"/>
          <w:spacing w:val="-3"/>
          <w:szCs w:val="22"/>
        </w:rPr>
        <w:t>i</w:t>
      </w:r>
      <w:r w:rsidRPr="00A72BD3">
        <w:rPr>
          <w:rFonts w:asciiTheme="minorHAnsi" w:hAnsiTheme="minorHAnsi"/>
          <w:spacing w:val="-1"/>
          <w:szCs w:val="22"/>
        </w:rPr>
        <w:t>-</w:t>
      </w:r>
      <w:r w:rsidRPr="00A72BD3">
        <w:rPr>
          <w:rFonts w:asciiTheme="minorHAnsi" w:hAnsiTheme="minorHAnsi"/>
          <w:szCs w:val="22"/>
        </w:rPr>
        <w:t>ce</w:t>
      </w:r>
      <w:r w:rsidRPr="00A72BD3">
        <w:rPr>
          <w:rFonts w:asciiTheme="minorHAnsi" w:hAnsiTheme="minorHAnsi"/>
          <w:spacing w:val="-1"/>
          <w:szCs w:val="22"/>
        </w:rPr>
        <w:t>ll</w:t>
      </w:r>
      <w:r w:rsidRPr="00A72BD3">
        <w:rPr>
          <w:rFonts w:asciiTheme="minorHAnsi" w:hAnsiTheme="minorHAnsi"/>
          <w:spacing w:val="-2"/>
          <w:szCs w:val="22"/>
        </w:rPr>
        <w:t>u</w:t>
      </w:r>
      <w:r w:rsidRPr="00A72BD3">
        <w:rPr>
          <w:rFonts w:asciiTheme="minorHAnsi" w:hAnsiTheme="minorHAnsi"/>
          <w:spacing w:val="-1"/>
          <w:szCs w:val="22"/>
        </w:rPr>
        <w:t>lar</w:t>
      </w:r>
      <w:r w:rsidRPr="00A72BD3">
        <w:rPr>
          <w:rFonts w:asciiTheme="minorHAnsi" w:hAnsiTheme="minorHAnsi"/>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pacing w:val="-1"/>
          <w:szCs w:val="22"/>
        </w:rPr>
        <w:t>n-ga</w:t>
      </w:r>
      <w:r w:rsidRPr="00A72BD3">
        <w:rPr>
          <w:rFonts w:asciiTheme="minorHAnsi" w:hAnsiTheme="minorHAnsi"/>
          <w:szCs w:val="22"/>
        </w:rPr>
        <w:t>ss</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4"/>
          <w:szCs w:val="22"/>
        </w:rPr>
        <w:t>p</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pacing w:val="-2"/>
          <w:szCs w:val="22"/>
        </w:rPr>
        <w:t>yo</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fi</w:t>
      </w:r>
      <w:r w:rsidRPr="00A72BD3">
        <w:rPr>
          <w:rFonts w:asciiTheme="minorHAnsi" w:hAnsiTheme="minorHAnsi"/>
          <w:szCs w:val="22"/>
        </w:rPr>
        <w:t>n</w:t>
      </w:r>
      <w:r w:rsidRPr="00A72BD3">
        <w:rPr>
          <w:rFonts w:asciiTheme="minorHAnsi" w:hAnsiTheme="minorHAnsi"/>
          <w:spacing w:val="-1"/>
          <w:szCs w:val="22"/>
        </w:rPr>
        <w:t xml:space="preserve"> ba</w:t>
      </w:r>
      <w:r w:rsidRPr="00A72BD3">
        <w:rPr>
          <w:rFonts w:asciiTheme="minorHAnsi" w:hAnsiTheme="minorHAnsi"/>
          <w:szCs w:val="22"/>
        </w:rPr>
        <w:t>cker</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w:t>
      </w:r>
      <w:r w:rsidRPr="00A72BD3">
        <w:rPr>
          <w:rFonts w:asciiTheme="minorHAnsi" w:hAnsiTheme="minorHAnsi"/>
          <w:spacing w:val="-3"/>
          <w:szCs w:val="22"/>
        </w:rPr>
        <w:t>l</w:t>
      </w:r>
      <w:r w:rsidRPr="00A72BD3">
        <w:rPr>
          <w:rFonts w:asciiTheme="minorHAnsi" w:hAnsiTheme="minorHAnsi"/>
          <w:spacing w:val="-1"/>
          <w:szCs w:val="22"/>
        </w:rPr>
        <w:t>i</w:t>
      </w:r>
      <w:r w:rsidRPr="00A72BD3">
        <w:rPr>
          <w:rFonts w:asciiTheme="minorHAnsi" w:hAnsiTheme="minorHAnsi"/>
          <w:szCs w:val="22"/>
        </w:rPr>
        <w:t>es w</w:t>
      </w:r>
      <w:r w:rsidRPr="00A72BD3">
        <w:rPr>
          <w:rFonts w:asciiTheme="minorHAnsi" w:hAnsiTheme="minorHAnsi"/>
          <w:spacing w:val="-1"/>
          <w:szCs w:val="22"/>
        </w:rPr>
        <w:t>i</w:t>
      </w:r>
      <w:r w:rsidRPr="00A72BD3">
        <w:rPr>
          <w:rFonts w:asciiTheme="minorHAnsi" w:hAnsiTheme="minorHAnsi"/>
          <w:szCs w:val="22"/>
        </w:rPr>
        <w:t xml:space="preserve">th </w:t>
      </w:r>
      <w:r w:rsidRPr="00A72BD3">
        <w:rPr>
          <w:rFonts w:asciiTheme="minorHAnsi" w:hAnsiTheme="minorHAnsi"/>
          <w:spacing w:val="-1"/>
          <w:szCs w:val="22"/>
        </w:rPr>
        <w:t>AS</w:t>
      </w:r>
      <w:r w:rsidRPr="00A72BD3">
        <w:rPr>
          <w:rFonts w:asciiTheme="minorHAnsi" w:hAnsiTheme="minorHAnsi"/>
          <w:szCs w:val="22"/>
        </w:rPr>
        <w:t>TM</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2"/>
          <w:szCs w:val="22"/>
        </w:rPr>
        <w:t xml:space="preserve"> 1</w:t>
      </w:r>
      <w:r w:rsidRPr="00A72BD3">
        <w:rPr>
          <w:rFonts w:asciiTheme="minorHAnsi" w:hAnsiTheme="minorHAnsi"/>
          <w:szCs w:val="22"/>
        </w:rPr>
        <w:t>3</w:t>
      </w:r>
      <w:r w:rsidRPr="00A72BD3">
        <w:rPr>
          <w:rFonts w:asciiTheme="minorHAnsi" w:hAnsiTheme="minorHAnsi"/>
          <w:spacing w:val="-2"/>
          <w:szCs w:val="22"/>
        </w:rPr>
        <w:t>3</w:t>
      </w:r>
      <w:r w:rsidRPr="00A72BD3">
        <w:rPr>
          <w:rFonts w:asciiTheme="minorHAnsi" w:hAnsiTheme="minorHAnsi"/>
          <w:szCs w:val="22"/>
        </w:rPr>
        <w:t xml:space="preserve">0, </w:t>
      </w:r>
      <w:r w:rsidRPr="00A72BD3">
        <w:rPr>
          <w:rFonts w:asciiTheme="minorHAnsi" w:hAnsiTheme="minorHAnsi"/>
          <w:spacing w:val="-2"/>
          <w:szCs w:val="22"/>
        </w:rPr>
        <w:t>T</w:t>
      </w:r>
      <w:r w:rsidRPr="00A72BD3">
        <w:rPr>
          <w:rFonts w:asciiTheme="minorHAnsi" w:hAnsiTheme="minorHAnsi"/>
          <w:szCs w:val="22"/>
        </w:rPr>
        <w:t>y</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B</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w:t>
      </w:r>
      <w:r w:rsidRPr="00A72BD3">
        <w:rPr>
          <w:rFonts w:asciiTheme="minorHAnsi" w:hAnsiTheme="minorHAnsi"/>
          <w:szCs w:val="22"/>
        </w:rPr>
        <w:t>ch</w:t>
      </w:r>
      <w:r w:rsidRPr="00A72BD3">
        <w:rPr>
          <w:rFonts w:asciiTheme="minorHAnsi" w:hAnsiTheme="minorHAnsi"/>
          <w:spacing w:val="-3"/>
          <w:szCs w:val="22"/>
        </w:rPr>
        <w:t xml:space="preserve"> </w:t>
      </w:r>
      <w:r w:rsidRPr="00A72BD3">
        <w:rPr>
          <w:rFonts w:asciiTheme="minorHAnsi" w:hAnsiTheme="minorHAnsi"/>
          <w:spacing w:val="-1"/>
          <w:szCs w:val="22"/>
        </w:rPr>
        <w:t>a</w:t>
      </w:r>
      <w:r w:rsidRPr="00A72BD3">
        <w:rPr>
          <w:rFonts w:asciiTheme="minorHAnsi" w:hAnsiTheme="minorHAnsi"/>
          <w:szCs w:val="22"/>
        </w:rPr>
        <w:t xml:space="preserve">s </w:t>
      </w:r>
      <w:r w:rsidRPr="00A72BD3">
        <w:rPr>
          <w:rFonts w:asciiTheme="minorHAnsi" w:hAnsiTheme="minorHAnsi"/>
          <w:spacing w:val="1"/>
          <w:szCs w:val="22"/>
        </w:rPr>
        <w:t>“</w:t>
      </w:r>
      <w:r w:rsidRPr="00A72BD3">
        <w:rPr>
          <w:rFonts w:asciiTheme="minorHAnsi" w:hAnsiTheme="minorHAnsi"/>
          <w:spacing w:val="-4"/>
          <w:szCs w:val="22"/>
        </w:rPr>
        <w:t>S</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1"/>
          <w:szCs w:val="22"/>
        </w:rPr>
        <w:t xml:space="preserve"> 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ed</w:t>
      </w:r>
      <w:r w:rsidRPr="00A72BD3">
        <w:rPr>
          <w:rFonts w:asciiTheme="minorHAnsi" w:hAnsiTheme="minorHAnsi"/>
          <w:spacing w:val="-1"/>
          <w:szCs w:val="22"/>
        </w:rPr>
        <w:t xml:space="preserve"> 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F</w:t>
      </w:r>
      <w:r w:rsidRPr="00A72BD3">
        <w:rPr>
          <w:rFonts w:asciiTheme="minorHAnsi" w:hAnsiTheme="minorHAnsi"/>
          <w:spacing w:val="1"/>
          <w:szCs w:val="22"/>
        </w:rPr>
        <w:t>o</w:t>
      </w:r>
      <w:r w:rsidRPr="00A72BD3">
        <w:rPr>
          <w:rFonts w:asciiTheme="minorHAnsi" w:hAnsiTheme="minorHAnsi"/>
          <w:spacing w:val="-3"/>
          <w:szCs w:val="22"/>
        </w:rPr>
        <w:t>a</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2"/>
          <w:szCs w:val="22"/>
        </w:rPr>
        <w:t>P</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zCs w:val="22"/>
        </w:rPr>
        <w:t xml:space="preserve">cts, a </w:t>
      </w:r>
      <w:r w:rsidRPr="00A72BD3">
        <w:rPr>
          <w:rFonts w:asciiTheme="minorHAnsi" w:hAnsiTheme="minorHAnsi"/>
          <w:spacing w:val="-1"/>
          <w:szCs w:val="22"/>
        </w:rPr>
        <w:t>di</w:t>
      </w:r>
      <w:r w:rsidRPr="00A72BD3">
        <w:rPr>
          <w:rFonts w:asciiTheme="minorHAnsi" w:hAnsiTheme="minorHAnsi"/>
          <w:spacing w:val="1"/>
          <w:szCs w:val="22"/>
        </w:rPr>
        <w:t>v</w:t>
      </w:r>
      <w:r w:rsidRPr="00A72BD3">
        <w:rPr>
          <w:rFonts w:asciiTheme="minorHAnsi" w:hAnsiTheme="minorHAnsi"/>
          <w:spacing w:val="-1"/>
          <w:szCs w:val="22"/>
        </w:rPr>
        <w:t>isi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pacing w:val="-1"/>
          <w:szCs w:val="22"/>
        </w:rPr>
        <w:t>N</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zCs w:val="22"/>
        </w:rPr>
        <w:t xml:space="preserve">, </w:t>
      </w:r>
      <w:r w:rsidRPr="00A72BD3">
        <w:rPr>
          <w:rFonts w:asciiTheme="minorHAnsi" w:hAnsiTheme="minorHAnsi"/>
          <w:spacing w:val="-1"/>
          <w:szCs w:val="22"/>
        </w:rPr>
        <w:t>In</w:t>
      </w:r>
      <w:r w:rsidRPr="00A72BD3">
        <w:rPr>
          <w:rFonts w:asciiTheme="minorHAnsi" w:hAnsiTheme="minorHAnsi"/>
          <w:szCs w:val="22"/>
        </w:rPr>
        <w:t>c</w:t>
      </w:r>
      <w:r w:rsidRPr="00A72BD3">
        <w:rPr>
          <w:rFonts w:asciiTheme="minorHAnsi" w:hAnsiTheme="minorHAnsi"/>
          <w:spacing w:val="-1"/>
          <w:szCs w:val="22"/>
        </w:rPr>
        <w:t>.</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pacing w:val="-1"/>
          <w:szCs w:val="22"/>
        </w:rPr>
        <w:t>S</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y</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Ba</w:t>
      </w:r>
      <w:r w:rsidRPr="00A72BD3">
        <w:rPr>
          <w:rFonts w:asciiTheme="minorHAnsi" w:hAnsiTheme="minorHAnsi"/>
          <w:szCs w:val="22"/>
        </w:rPr>
        <w:t>c</w:t>
      </w:r>
      <w:r w:rsidRPr="00A72BD3">
        <w:rPr>
          <w:rFonts w:asciiTheme="minorHAnsi" w:hAnsiTheme="minorHAnsi"/>
          <w:spacing w:val="-2"/>
          <w:szCs w:val="22"/>
        </w:rPr>
        <w:t>k</w:t>
      </w:r>
      <w:r w:rsidRPr="00A72BD3">
        <w:rPr>
          <w:rFonts w:asciiTheme="minorHAnsi" w:hAnsiTheme="minorHAnsi"/>
          <w:szCs w:val="22"/>
        </w:rPr>
        <w:t xml:space="preserve">er </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 xml:space="preserve">d </w:t>
      </w:r>
      <w:r w:rsidRPr="00A72BD3">
        <w:rPr>
          <w:rFonts w:asciiTheme="minorHAnsi" w:hAnsiTheme="minorHAnsi"/>
          <w:spacing w:val="-2"/>
          <w:szCs w:val="22"/>
        </w:rPr>
        <w:t>10</w:t>
      </w:r>
      <w:r w:rsidRPr="00A72BD3">
        <w:rPr>
          <w:rFonts w:asciiTheme="minorHAnsi" w:hAnsiTheme="minorHAnsi"/>
          <w:szCs w:val="22"/>
        </w:rPr>
        <w:t>4</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Indu</w:t>
      </w:r>
      <w:r w:rsidRPr="00A72BD3">
        <w:rPr>
          <w:rFonts w:asciiTheme="minorHAnsi" w:hAnsiTheme="minorHAnsi"/>
          <w:szCs w:val="22"/>
        </w:rPr>
        <w:t>st</w:t>
      </w:r>
      <w:r w:rsidRPr="00A72BD3">
        <w:rPr>
          <w:rFonts w:asciiTheme="minorHAnsi" w:hAnsiTheme="minorHAnsi"/>
          <w:spacing w:val="-1"/>
          <w:szCs w:val="22"/>
        </w:rPr>
        <w:t>ria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zCs w:val="22"/>
        </w:rPr>
        <w:t xml:space="preserve">o </w:t>
      </w:r>
      <w:r w:rsidRPr="00A72BD3">
        <w:rPr>
          <w:rFonts w:asciiTheme="minorHAnsi" w:hAnsiTheme="minorHAnsi"/>
          <w:spacing w:val="1"/>
          <w:szCs w:val="22"/>
        </w:rPr>
        <w:t>Po</w:t>
      </w:r>
      <w:r w:rsidRPr="00A72BD3">
        <w:rPr>
          <w:rFonts w:asciiTheme="minorHAnsi" w:hAnsiTheme="minorHAnsi"/>
          <w:spacing w:val="-3"/>
          <w:szCs w:val="22"/>
        </w:rPr>
        <w:t>l</w:t>
      </w:r>
      <w:r w:rsidRPr="00A72BD3">
        <w:rPr>
          <w:rFonts w:asciiTheme="minorHAnsi" w:hAnsiTheme="minorHAnsi"/>
          <w:spacing w:val="-2"/>
          <w:szCs w:val="22"/>
        </w:rPr>
        <w:t>y</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4"/>
          <w:szCs w:val="22"/>
        </w:rPr>
        <w:t>S</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pacing w:val="-1"/>
          <w:szCs w:val="22"/>
        </w:rPr>
        <w:t>las</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 xml:space="preserve">c </w:t>
      </w:r>
      <w:r w:rsidRPr="00A72BD3">
        <w:rPr>
          <w:rFonts w:asciiTheme="minorHAnsi" w:hAnsiTheme="minorHAnsi"/>
          <w:spacing w:val="-4"/>
          <w:szCs w:val="22"/>
        </w:rPr>
        <w:t>S</w:t>
      </w:r>
      <w:r w:rsidRPr="00A72BD3">
        <w:rPr>
          <w:rFonts w:asciiTheme="minorHAnsi" w:hAnsiTheme="minorHAnsi"/>
          <w:spacing w:val="1"/>
          <w:szCs w:val="22"/>
        </w:rPr>
        <w:t>o</w:t>
      </w:r>
      <w:r w:rsidRPr="00A72BD3">
        <w:rPr>
          <w:rFonts w:asciiTheme="minorHAnsi" w:hAnsiTheme="minorHAnsi"/>
          <w:spacing w:val="-3"/>
          <w:szCs w:val="22"/>
        </w:rPr>
        <w:t>f</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Ba</w:t>
      </w:r>
      <w:r w:rsidRPr="00A72BD3">
        <w:rPr>
          <w:rFonts w:asciiTheme="minorHAnsi" w:hAnsiTheme="minorHAnsi"/>
          <w:szCs w:val="22"/>
        </w:rPr>
        <w:t>c</w:t>
      </w:r>
      <w:r w:rsidRPr="00A72BD3">
        <w:rPr>
          <w:rFonts w:asciiTheme="minorHAnsi" w:hAnsiTheme="minorHAnsi"/>
          <w:spacing w:val="-2"/>
          <w:szCs w:val="22"/>
        </w:rPr>
        <w:t>k</w:t>
      </w:r>
      <w:r w:rsidRPr="00A72BD3">
        <w:rPr>
          <w:rFonts w:asciiTheme="minorHAnsi" w:hAnsiTheme="minorHAnsi"/>
          <w:szCs w:val="22"/>
        </w:rPr>
        <w:t xml:space="preserve">er </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d</w:t>
      </w:r>
      <w:r w:rsidRPr="00A72BD3">
        <w:rPr>
          <w:rFonts w:asciiTheme="minorHAnsi" w:hAnsiTheme="minorHAnsi"/>
          <w:spacing w:val="-1"/>
          <w:szCs w:val="22"/>
        </w:rPr>
        <w:t xml:space="preserve"> b</w:t>
      </w:r>
      <w:r w:rsidRPr="00A72BD3">
        <w:rPr>
          <w:rFonts w:asciiTheme="minorHAnsi" w:hAnsiTheme="minorHAnsi"/>
          <w:szCs w:val="22"/>
        </w:rPr>
        <w:t>y</w:t>
      </w:r>
      <w:r w:rsidRPr="00A72BD3">
        <w:rPr>
          <w:rFonts w:asciiTheme="minorHAnsi" w:hAnsiTheme="minorHAnsi"/>
          <w:spacing w:val="-1"/>
          <w:szCs w:val="22"/>
        </w:rPr>
        <w:t xml:space="preserve"> BASF</w:t>
      </w:r>
      <w:r w:rsidRPr="00A72BD3">
        <w:rPr>
          <w:rFonts w:asciiTheme="minorHAnsi" w:hAnsiTheme="minorHAnsi"/>
          <w:szCs w:val="22"/>
        </w:rPr>
        <w:t>.</w:t>
      </w:r>
    </w:p>
    <w:p w14:paraId="71E09908" w14:textId="77777777" w:rsidR="001811FD" w:rsidRDefault="001811FD" w:rsidP="001811FD">
      <w:pPr>
        <w:ind w:left="720" w:hanging="720"/>
        <w:rPr>
          <w:rFonts w:asciiTheme="minorHAnsi" w:hAnsiTheme="minorHAnsi"/>
          <w:szCs w:val="22"/>
        </w:rPr>
      </w:pPr>
      <w:r>
        <w:rPr>
          <w:rFonts w:asciiTheme="minorHAnsi" w:hAnsiTheme="minorHAnsi"/>
          <w:szCs w:val="22"/>
        </w:rPr>
        <w:t>2.1.14</w:t>
      </w:r>
      <w:r>
        <w:rPr>
          <w:rFonts w:asciiTheme="minorHAnsi" w:hAnsiTheme="minorHAnsi"/>
          <w:szCs w:val="22"/>
        </w:rPr>
        <w:tab/>
      </w:r>
      <w:r w:rsidRPr="00A72BD3">
        <w:rPr>
          <w:rFonts w:asciiTheme="minorHAnsi" w:hAnsiTheme="minorHAnsi"/>
          <w:szCs w:val="22"/>
        </w:rPr>
        <w:t>Te</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pacing w:val="-1"/>
          <w:szCs w:val="22"/>
        </w:rPr>
        <w:t>ina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Bar</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2"/>
          <w:szCs w:val="22"/>
        </w:rPr>
        <w:t>1</w:t>
      </w:r>
      <w:r w:rsidRPr="00A72BD3">
        <w:rPr>
          <w:rFonts w:asciiTheme="minorHAnsi" w:hAnsiTheme="minorHAnsi"/>
          <w:spacing w:val="1"/>
          <w:szCs w:val="22"/>
        </w:rPr>
        <w:t>/</w:t>
      </w:r>
      <w:r w:rsidRPr="00A72BD3">
        <w:rPr>
          <w:rFonts w:asciiTheme="minorHAnsi" w:hAnsiTheme="minorHAnsi"/>
          <w:spacing w:val="-2"/>
          <w:szCs w:val="22"/>
        </w:rPr>
        <w:t>1</w:t>
      </w:r>
      <w:r w:rsidRPr="00A72BD3">
        <w:rPr>
          <w:rFonts w:asciiTheme="minorHAnsi" w:hAnsiTheme="minorHAnsi"/>
          <w:szCs w:val="22"/>
        </w:rPr>
        <w:t>6" t</w:t>
      </w:r>
      <w:r w:rsidRPr="00A72BD3">
        <w:rPr>
          <w:rFonts w:asciiTheme="minorHAnsi" w:hAnsiTheme="minorHAnsi"/>
          <w:spacing w:val="-1"/>
          <w:szCs w:val="22"/>
        </w:rPr>
        <w:t>hi</w:t>
      </w:r>
      <w:r w:rsidRPr="00A72BD3">
        <w:rPr>
          <w:rFonts w:asciiTheme="minorHAnsi" w:hAnsiTheme="minorHAnsi"/>
          <w:spacing w:val="-3"/>
          <w:szCs w:val="22"/>
        </w:rPr>
        <w:t>c</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 xml:space="preserve">1" </w:t>
      </w:r>
      <w:r w:rsidRPr="00A72BD3">
        <w:rPr>
          <w:rFonts w:asciiTheme="minorHAnsi" w:hAnsiTheme="minorHAnsi"/>
          <w:spacing w:val="-1"/>
          <w:szCs w:val="22"/>
        </w:rPr>
        <w:t>high</w:t>
      </w:r>
      <w:r w:rsidRPr="00A72BD3">
        <w:rPr>
          <w:rFonts w:asciiTheme="minorHAnsi" w:hAnsiTheme="minorHAnsi"/>
          <w:szCs w:val="22"/>
        </w:rPr>
        <w:t xml:space="preserve">, </w:t>
      </w:r>
      <w:r w:rsidRPr="00A72BD3">
        <w:rPr>
          <w:rFonts w:asciiTheme="minorHAnsi" w:hAnsiTheme="minorHAnsi"/>
          <w:spacing w:val="-2"/>
          <w:szCs w:val="22"/>
        </w:rPr>
        <w:t>t</w:t>
      </w:r>
      <w:r w:rsidRPr="00A72BD3">
        <w:rPr>
          <w:rFonts w:asciiTheme="minorHAnsi" w:hAnsiTheme="minorHAnsi"/>
          <w:szCs w:val="22"/>
        </w:rPr>
        <w:t>y</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2"/>
          <w:szCs w:val="22"/>
        </w:rPr>
        <w:t xml:space="preserve"> 3</w:t>
      </w:r>
      <w:r w:rsidRPr="00A72BD3">
        <w:rPr>
          <w:rFonts w:asciiTheme="minorHAnsi" w:hAnsiTheme="minorHAnsi"/>
          <w:szCs w:val="22"/>
        </w:rPr>
        <w:t>04</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ai</w:t>
      </w:r>
      <w:r w:rsidRPr="00A72BD3">
        <w:rPr>
          <w:rFonts w:asciiTheme="minorHAnsi" w:hAnsiTheme="minorHAnsi"/>
          <w:spacing w:val="-4"/>
          <w:szCs w:val="22"/>
        </w:rPr>
        <w:t>n</w:t>
      </w:r>
      <w:r w:rsidRPr="00A72BD3">
        <w:rPr>
          <w:rFonts w:asciiTheme="minorHAnsi" w:hAnsiTheme="minorHAnsi"/>
          <w:spacing w:val="-1"/>
          <w:szCs w:val="22"/>
        </w:rPr>
        <w:t>l</w:t>
      </w:r>
      <w:r w:rsidRPr="00A72BD3">
        <w:rPr>
          <w:rFonts w:asciiTheme="minorHAnsi" w:hAnsiTheme="minorHAnsi"/>
          <w:szCs w:val="22"/>
        </w:rPr>
        <w:t>ess s</w:t>
      </w:r>
      <w:r w:rsidRPr="00A72BD3">
        <w:rPr>
          <w:rFonts w:asciiTheme="minorHAnsi" w:hAnsiTheme="minorHAnsi"/>
          <w:spacing w:val="-2"/>
          <w:szCs w:val="22"/>
        </w:rPr>
        <w:t>t</w:t>
      </w:r>
      <w:r w:rsidRPr="00A72BD3">
        <w:rPr>
          <w:rFonts w:asciiTheme="minorHAnsi" w:hAnsiTheme="minorHAnsi"/>
          <w:szCs w:val="22"/>
        </w:rPr>
        <w:t xml:space="preserve">eel </w:t>
      </w:r>
      <w:r w:rsidRPr="00A72BD3">
        <w:rPr>
          <w:rFonts w:asciiTheme="minorHAnsi" w:hAnsiTheme="minorHAnsi"/>
          <w:spacing w:val="-1"/>
          <w:szCs w:val="22"/>
        </w:rPr>
        <w:t>bar</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pacing w:val="-1"/>
          <w:szCs w:val="22"/>
        </w:rPr>
        <w:t>pr</w:t>
      </w:r>
      <w:r w:rsidRPr="00A72BD3">
        <w:rPr>
          <w:rFonts w:asciiTheme="minorHAnsi" w:hAnsiTheme="minorHAnsi"/>
          <w:spacing w:val="1"/>
          <w:szCs w:val="22"/>
        </w:rPr>
        <w:t>e</w:t>
      </w:r>
      <w:r w:rsidRPr="00A72BD3">
        <w:rPr>
          <w:rFonts w:asciiTheme="minorHAnsi" w:hAnsiTheme="minorHAnsi"/>
          <w:spacing w:val="-1"/>
          <w:szCs w:val="22"/>
        </w:rPr>
        <w:t>-dril</w:t>
      </w:r>
      <w:r w:rsidRPr="00A72BD3">
        <w:rPr>
          <w:rFonts w:asciiTheme="minorHAnsi" w:hAnsiTheme="minorHAnsi"/>
          <w:spacing w:val="-3"/>
          <w:szCs w:val="22"/>
        </w:rPr>
        <w:t>l</w:t>
      </w:r>
      <w:r w:rsidRPr="00A72BD3">
        <w:rPr>
          <w:rFonts w:asciiTheme="minorHAnsi" w:hAnsiTheme="minorHAnsi"/>
          <w:szCs w:val="22"/>
        </w:rPr>
        <w:t xml:space="preserve">ed </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zCs w:val="22"/>
        </w:rPr>
        <w:t xml:space="preserve">es </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ar</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2"</w:t>
      </w:r>
      <w:r w:rsidRPr="00A72BD3">
        <w:rPr>
          <w:rFonts w:asciiTheme="minorHAnsi" w:hAnsiTheme="minorHAnsi"/>
          <w:spacing w:val="-2"/>
          <w:szCs w:val="22"/>
        </w:rPr>
        <w:t xml:space="preserve"> </w:t>
      </w:r>
      <w:r w:rsidRPr="00A72BD3">
        <w:rPr>
          <w:rFonts w:asciiTheme="minorHAnsi" w:hAnsiTheme="minorHAnsi"/>
          <w:spacing w:val="-1"/>
          <w:szCs w:val="22"/>
        </w:rPr>
        <w:t>fr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3"/>
          <w:szCs w:val="22"/>
        </w:rPr>
        <w:t>a</w:t>
      </w:r>
      <w:r w:rsidRPr="00A72BD3">
        <w:rPr>
          <w:rFonts w:asciiTheme="minorHAnsi" w:hAnsiTheme="minorHAnsi"/>
          <w:szCs w:val="22"/>
        </w:rPr>
        <w:t>ch</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inu</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zCs w:val="22"/>
        </w:rPr>
        <w:t xml:space="preserve">6”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ce</w:t>
      </w:r>
      <w:r w:rsidRPr="00A72BD3">
        <w:rPr>
          <w:rFonts w:asciiTheme="minorHAnsi" w:hAnsiTheme="minorHAnsi"/>
          <w:spacing w:val="-1"/>
          <w:szCs w:val="22"/>
        </w:rPr>
        <w:t>n</w:t>
      </w:r>
      <w:r w:rsidRPr="00A72BD3">
        <w:rPr>
          <w:rFonts w:asciiTheme="minorHAnsi" w:hAnsiTheme="minorHAnsi"/>
          <w:spacing w:val="-2"/>
          <w:szCs w:val="22"/>
        </w:rPr>
        <w:t>t</w:t>
      </w:r>
      <w:r w:rsidRPr="00A72BD3">
        <w:rPr>
          <w:rFonts w:asciiTheme="minorHAnsi" w:hAnsiTheme="minorHAnsi"/>
          <w:szCs w:val="22"/>
        </w:rPr>
        <w:t>er s</w:t>
      </w:r>
      <w:r w:rsidRPr="00A72BD3">
        <w:rPr>
          <w:rFonts w:asciiTheme="minorHAnsi" w:hAnsiTheme="minorHAnsi"/>
          <w:spacing w:val="-1"/>
          <w:szCs w:val="22"/>
        </w:rPr>
        <w:t>pa</w:t>
      </w:r>
      <w:r w:rsidRPr="00A72BD3">
        <w:rPr>
          <w:rFonts w:asciiTheme="minorHAnsi" w:hAnsiTheme="minorHAnsi"/>
          <w:szCs w:val="22"/>
        </w:rPr>
        <w:t>c</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pacing w:val="-1"/>
          <w:szCs w:val="22"/>
        </w:rPr>
        <w:t>in</w:t>
      </w:r>
      <w:r w:rsidRPr="00A72BD3">
        <w:rPr>
          <w:rFonts w:asciiTheme="minorHAnsi" w:hAnsiTheme="minorHAnsi"/>
          <w:szCs w:val="22"/>
        </w:rPr>
        <w:t>.</w:t>
      </w:r>
    </w:p>
    <w:p w14:paraId="505BB0E1" w14:textId="229A9A78" w:rsidR="001811FD" w:rsidRDefault="001811FD" w:rsidP="001811FD">
      <w:pPr>
        <w:ind w:left="720" w:hanging="720"/>
        <w:rPr>
          <w:rFonts w:asciiTheme="minorHAnsi" w:hAnsiTheme="minorHAnsi"/>
          <w:szCs w:val="22"/>
        </w:rPr>
      </w:pPr>
      <w:r>
        <w:rPr>
          <w:rFonts w:asciiTheme="minorHAnsi" w:hAnsiTheme="minorHAnsi"/>
          <w:szCs w:val="22"/>
        </w:rPr>
        <w:t>2.1.15</w:t>
      </w:r>
      <w:r>
        <w:rPr>
          <w:rFonts w:asciiTheme="minorHAnsi" w:hAnsiTheme="minorHAnsi"/>
          <w:szCs w:val="22"/>
        </w:rPr>
        <w:tab/>
      </w:r>
      <w:r w:rsidRPr="00A72BD3">
        <w:rPr>
          <w:rFonts w:asciiTheme="minorHAnsi" w:hAnsiTheme="minorHAnsi"/>
          <w:spacing w:val="-1"/>
          <w:szCs w:val="22"/>
        </w:rPr>
        <w:t>An</w:t>
      </w:r>
      <w:r w:rsidRPr="00A72BD3">
        <w:rPr>
          <w:rFonts w:asciiTheme="minorHAnsi" w:hAnsiTheme="minorHAnsi"/>
          <w:szCs w:val="22"/>
        </w:rPr>
        <w:t>c</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 xml:space="preserve">s </w:t>
      </w:r>
      <w:r w:rsidR="00F64C97" w:rsidRPr="00A72BD3">
        <w:rPr>
          <w:rFonts w:asciiTheme="minorHAnsi" w:hAnsiTheme="minorHAnsi"/>
          <w:spacing w:val="-4"/>
          <w:szCs w:val="22"/>
        </w:rPr>
        <w:t>for</w:t>
      </w:r>
      <w:r w:rsidRPr="00A72BD3">
        <w:rPr>
          <w:rFonts w:asciiTheme="minorHAnsi" w:hAnsiTheme="minorHAnsi"/>
          <w:szCs w:val="22"/>
        </w:rPr>
        <w:t xml:space="preserve"> </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B</w:t>
      </w:r>
      <w:r w:rsidRPr="00A72BD3">
        <w:rPr>
          <w:rFonts w:asciiTheme="minorHAnsi" w:hAnsiTheme="minorHAnsi"/>
          <w:spacing w:val="-1"/>
          <w:szCs w:val="22"/>
        </w:rPr>
        <w:t>ar</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2"/>
          <w:szCs w:val="22"/>
        </w:rPr>
        <w:t>1/</w:t>
      </w:r>
      <w:r w:rsidRPr="00A72BD3">
        <w:rPr>
          <w:rFonts w:asciiTheme="minorHAnsi" w:hAnsiTheme="minorHAnsi"/>
          <w:szCs w:val="22"/>
        </w:rPr>
        <w:t xml:space="preserve">4" </w:t>
      </w:r>
      <w:r w:rsidRPr="00A72BD3">
        <w:rPr>
          <w:rFonts w:asciiTheme="minorHAnsi" w:hAnsiTheme="minorHAnsi"/>
          <w:spacing w:val="-1"/>
          <w:szCs w:val="22"/>
        </w:rPr>
        <w:t>di</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2"/>
          <w:szCs w:val="22"/>
        </w:rPr>
        <w:t>t</w:t>
      </w:r>
      <w:r w:rsidRPr="00A72BD3">
        <w:rPr>
          <w:rFonts w:asciiTheme="minorHAnsi" w:hAnsiTheme="minorHAnsi"/>
          <w:szCs w:val="22"/>
        </w:rPr>
        <w:t xml:space="preserve">er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1</w:t>
      </w:r>
      <w:r w:rsidRPr="00A72BD3">
        <w:rPr>
          <w:rFonts w:asciiTheme="minorHAnsi" w:hAnsiTheme="minorHAnsi"/>
          <w:spacing w:val="-1"/>
          <w:szCs w:val="22"/>
        </w:rPr>
        <w:t xml:space="preserve"> </w:t>
      </w:r>
      <w:r w:rsidRPr="00A72BD3">
        <w:rPr>
          <w:rFonts w:asciiTheme="minorHAnsi" w:hAnsiTheme="minorHAnsi"/>
          <w:spacing w:val="-2"/>
          <w:szCs w:val="22"/>
        </w:rPr>
        <w:t>1</w:t>
      </w:r>
      <w:r w:rsidRPr="00A72BD3">
        <w:rPr>
          <w:rFonts w:asciiTheme="minorHAnsi" w:hAnsiTheme="minorHAnsi"/>
          <w:spacing w:val="1"/>
          <w:szCs w:val="22"/>
        </w:rPr>
        <w:t>/</w:t>
      </w:r>
      <w:r w:rsidRPr="00A72BD3">
        <w:rPr>
          <w:rFonts w:asciiTheme="minorHAnsi" w:hAnsiTheme="minorHAnsi"/>
          <w:szCs w:val="22"/>
        </w:rPr>
        <w:t>2"</w:t>
      </w:r>
      <w:r w:rsidRPr="00A72BD3">
        <w:rPr>
          <w:rFonts w:asciiTheme="minorHAnsi" w:hAnsiTheme="minorHAnsi"/>
          <w:spacing w:val="-2"/>
          <w:szCs w:val="22"/>
        </w:rPr>
        <w:t xml:space="preserve"> </w:t>
      </w:r>
      <w:r w:rsidRPr="00A72BD3">
        <w:rPr>
          <w:rFonts w:asciiTheme="minorHAnsi" w:hAnsiTheme="minorHAnsi"/>
          <w:spacing w:val="-1"/>
          <w:szCs w:val="22"/>
        </w:rPr>
        <w:t>l</w:t>
      </w:r>
      <w:r w:rsidRPr="00A72BD3">
        <w:rPr>
          <w:rFonts w:asciiTheme="minorHAnsi" w:hAnsiTheme="minorHAnsi"/>
          <w:spacing w:val="1"/>
          <w:szCs w:val="22"/>
        </w:rPr>
        <w:t>o</w:t>
      </w:r>
      <w:r w:rsidRPr="00A72BD3">
        <w:rPr>
          <w:rFonts w:asciiTheme="minorHAnsi" w:hAnsiTheme="minorHAnsi"/>
          <w:spacing w:val="-1"/>
          <w:szCs w:val="22"/>
        </w:rPr>
        <w:t>ng</w:t>
      </w:r>
      <w:r w:rsidRPr="00A72BD3">
        <w:rPr>
          <w:rFonts w:asciiTheme="minorHAnsi" w:hAnsiTheme="minorHAnsi"/>
          <w:szCs w:val="22"/>
        </w:rPr>
        <w:t>,</w:t>
      </w:r>
      <w:r w:rsidRPr="00A72BD3">
        <w:rPr>
          <w:rFonts w:asciiTheme="minorHAnsi" w:hAnsiTheme="minorHAnsi"/>
          <w:spacing w:val="-4"/>
          <w:szCs w:val="22"/>
        </w:rPr>
        <w:t xml:space="preserve"> </w:t>
      </w:r>
      <w:r w:rsidRPr="00A72BD3">
        <w:rPr>
          <w:rFonts w:asciiTheme="minorHAnsi" w:hAnsiTheme="minorHAnsi"/>
          <w:spacing w:val="-3"/>
          <w:szCs w:val="22"/>
        </w:rPr>
        <w:t>Z</w:t>
      </w:r>
      <w:r w:rsidRPr="00A72BD3">
        <w:rPr>
          <w:rFonts w:asciiTheme="minorHAnsi" w:hAnsiTheme="minorHAnsi"/>
          <w:spacing w:val="-6"/>
          <w:szCs w:val="22"/>
        </w:rPr>
        <w:t>a</w:t>
      </w:r>
      <w:r w:rsidRPr="00A72BD3">
        <w:rPr>
          <w:rFonts w:asciiTheme="minorHAnsi" w:hAnsiTheme="minorHAnsi"/>
          <w:spacing w:val="-2"/>
          <w:szCs w:val="22"/>
        </w:rPr>
        <w:t>m</w:t>
      </w:r>
      <w:r w:rsidRPr="00A72BD3">
        <w:rPr>
          <w:rFonts w:asciiTheme="minorHAnsi" w:hAnsiTheme="minorHAnsi"/>
          <w:spacing w:val="-5"/>
          <w:szCs w:val="22"/>
        </w:rPr>
        <w:t>a</w:t>
      </w:r>
      <w:r w:rsidRPr="00A72BD3">
        <w:rPr>
          <w:rFonts w:asciiTheme="minorHAnsi" w:hAnsiTheme="minorHAnsi"/>
          <w:szCs w:val="22"/>
        </w:rPr>
        <w:t>c</w:t>
      </w:r>
      <w:r w:rsidRPr="00A72BD3">
        <w:rPr>
          <w:rFonts w:asciiTheme="minorHAnsi" w:hAnsiTheme="minorHAnsi"/>
          <w:spacing w:val="-4"/>
          <w:szCs w:val="22"/>
        </w:rPr>
        <w:t xml:space="preserve"> </w:t>
      </w:r>
      <w:r w:rsidRPr="00A72BD3">
        <w:rPr>
          <w:rFonts w:asciiTheme="minorHAnsi" w:hAnsiTheme="minorHAnsi"/>
          <w:spacing w:val="-6"/>
          <w:szCs w:val="22"/>
        </w:rPr>
        <w:t>N</w:t>
      </w:r>
      <w:r w:rsidRPr="00A72BD3">
        <w:rPr>
          <w:rFonts w:asciiTheme="minorHAnsi" w:hAnsiTheme="minorHAnsi"/>
          <w:spacing w:val="-3"/>
          <w:szCs w:val="22"/>
        </w:rPr>
        <w:t>aili</w:t>
      </w:r>
      <w:r w:rsidRPr="00A72BD3">
        <w:rPr>
          <w:rFonts w:asciiTheme="minorHAnsi" w:hAnsiTheme="minorHAnsi"/>
          <w:spacing w:val="-6"/>
          <w:szCs w:val="22"/>
        </w:rPr>
        <w:t>n</w:t>
      </w:r>
      <w:r w:rsidRPr="00A72BD3">
        <w:rPr>
          <w:rFonts w:asciiTheme="minorHAnsi" w:hAnsiTheme="minorHAnsi"/>
          <w:szCs w:val="22"/>
        </w:rPr>
        <w:t>,</w:t>
      </w:r>
      <w:r w:rsidRPr="00A72BD3">
        <w:rPr>
          <w:rFonts w:asciiTheme="minorHAnsi" w:hAnsiTheme="minorHAnsi"/>
          <w:spacing w:val="-7"/>
          <w:szCs w:val="22"/>
        </w:rPr>
        <w:t xml:space="preserve"> </w:t>
      </w:r>
      <w:r w:rsidRPr="00A72BD3">
        <w:rPr>
          <w:rFonts w:asciiTheme="minorHAnsi" w:hAnsiTheme="minorHAnsi"/>
          <w:spacing w:val="-3"/>
          <w:szCs w:val="22"/>
        </w:rPr>
        <w:t>(</w:t>
      </w:r>
      <w:r w:rsidRPr="00A72BD3">
        <w:rPr>
          <w:rFonts w:asciiTheme="minorHAnsi" w:hAnsiTheme="minorHAnsi"/>
          <w:spacing w:val="-4"/>
          <w:szCs w:val="22"/>
        </w:rPr>
        <w:t>S</w:t>
      </w:r>
      <w:r w:rsidRPr="00A72BD3">
        <w:rPr>
          <w:rFonts w:asciiTheme="minorHAnsi" w:hAnsiTheme="minorHAnsi"/>
          <w:spacing w:val="-5"/>
          <w:szCs w:val="22"/>
        </w:rPr>
        <w:t>t</w:t>
      </w:r>
      <w:r w:rsidRPr="00A72BD3">
        <w:rPr>
          <w:rFonts w:asciiTheme="minorHAnsi" w:hAnsiTheme="minorHAnsi"/>
          <w:spacing w:val="-3"/>
          <w:szCs w:val="22"/>
        </w:rPr>
        <w:t>ai</w:t>
      </w:r>
      <w:r w:rsidRPr="00A72BD3">
        <w:rPr>
          <w:rFonts w:asciiTheme="minorHAnsi" w:hAnsiTheme="minorHAnsi"/>
          <w:spacing w:val="-4"/>
          <w:szCs w:val="22"/>
        </w:rPr>
        <w:t>n</w:t>
      </w:r>
      <w:r w:rsidRPr="00A72BD3">
        <w:rPr>
          <w:rFonts w:asciiTheme="minorHAnsi" w:hAnsiTheme="minorHAnsi"/>
          <w:spacing w:val="-6"/>
          <w:szCs w:val="22"/>
        </w:rPr>
        <w:t>l</w:t>
      </w:r>
      <w:r w:rsidRPr="00A72BD3">
        <w:rPr>
          <w:rFonts w:asciiTheme="minorHAnsi" w:hAnsiTheme="minorHAnsi"/>
          <w:spacing w:val="-5"/>
          <w:szCs w:val="22"/>
        </w:rPr>
        <w:t>e</w:t>
      </w:r>
      <w:r w:rsidRPr="00A72BD3">
        <w:rPr>
          <w:rFonts w:asciiTheme="minorHAnsi" w:hAnsiTheme="minorHAnsi"/>
          <w:spacing w:val="-3"/>
          <w:szCs w:val="22"/>
        </w:rPr>
        <w:t>s</w:t>
      </w:r>
      <w:r w:rsidRPr="00A72BD3">
        <w:rPr>
          <w:rFonts w:asciiTheme="minorHAnsi" w:hAnsiTheme="minorHAnsi"/>
          <w:szCs w:val="22"/>
        </w:rPr>
        <w:t>s</w:t>
      </w:r>
      <w:r w:rsidRPr="00A72BD3">
        <w:rPr>
          <w:rFonts w:asciiTheme="minorHAnsi" w:hAnsiTheme="minorHAnsi"/>
          <w:spacing w:val="-5"/>
          <w:szCs w:val="22"/>
        </w:rPr>
        <w:t xml:space="preserve"> </w:t>
      </w:r>
      <w:r w:rsidRPr="00A72BD3">
        <w:rPr>
          <w:rFonts w:asciiTheme="minorHAnsi" w:hAnsiTheme="minorHAnsi"/>
          <w:spacing w:val="-6"/>
          <w:szCs w:val="22"/>
        </w:rPr>
        <w:t>S</w:t>
      </w:r>
      <w:r w:rsidRPr="00A72BD3">
        <w:rPr>
          <w:rFonts w:asciiTheme="minorHAnsi" w:hAnsiTheme="minorHAnsi"/>
          <w:spacing w:val="-5"/>
          <w:szCs w:val="22"/>
        </w:rPr>
        <w:t>t</w:t>
      </w:r>
      <w:r w:rsidRPr="00A72BD3">
        <w:rPr>
          <w:rFonts w:asciiTheme="minorHAnsi" w:hAnsiTheme="minorHAnsi"/>
          <w:spacing w:val="-2"/>
          <w:szCs w:val="22"/>
        </w:rPr>
        <w:t>ee</w:t>
      </w:r>
      <w:r w:rsidRPr="00A72BD3">
        <w:rPr>
          <w:rFonts w:asciiTheme="minorHAnsi" w:hAnsiTheme="minorHAnsi"/>
          <w:szCs w:val="22"/>
        </w:rPr>
        <w:t xml:space="preserve">l </w:t>
      </w:r>
      <w:r w:rsidRPr="00A72BD3">
        <w:rPr>
          <w:rFonts w:asciiTheme="minorHAnsi" w:hAnsiTheme="minorHAnsi"/>
          <w:spacing w:val="-4"/>
          <w:szCs w:val="22"/>
        </w:rPr>
        <w:t>An</w:t>
      </w:r>
      <w:r w:rsidRPr="00A72BD3">
        <w:rPr>
          <w:rFonts w:asciiTheme="minorHAnsi" w:hAnsiTheme="minorHAnsi"/>
          <w:spacing w:val="-3"/>
          <w:szCs w:val="22"/>
        </w:rPr>
        <w:t>c</w:t>
      </w:r>
      <w:r w:rsidRPr="00A72BD3">
        <w:rPr>
          <w:rFonts w:asciiTheme="minorHAnsi" w:hAnsiTheme="minorHAnsi"/>
          <w:spacing w:val="-6"/>
          <w:szCs w:val="22"/>
        </w:rPr>
        <w:t>h</w:t>
      </w:r>
      <w:r w:rsidRPr="00A72BD3">
        <w:rPr>
          <w:rFonts w:asciiTheme="minorHAnsi" w:hAnsiTheme="minorHAnsi"/>
          <w:spacing w:val="-2"/>
          <w:szCs w:val="22"/>
        </w:rPr>
        <w:t>o</w:t>
      </w:r>
      <w:r w:rsidRPr="00A72BD3">
        <w:rPr>
          <w:rFonts w:asciiTheme="minorHAnsi" w:hAnsiTheme="minorHAnsi"/>
          <w:spacing w:val="-3"/>
          <w:szCs w:val="22"/>
        </w:rPr>
        <w:t>r</w:t>
      </w:r>
      <w:r w:rsidRPr="00A72BD3">
        <w:rPr>
          <w:rFonts w:asciiTheme="minorHAnsi" w:hAnsiTheme="minorHAnsi"/>
          <w:szCs w:val="22"/>
        </w:rPr>
        <w:t>s</w:t>
      </w:r>
      <w:r w:rsidRPr="00A72BD3">
        <w:rPr>
          <w:rFonts w:asciiTheme="minorHAnsi" w:hAnsiTheme="minorHAnsi"/>
          <w:spacing w:val="-9"/>
          <w:szCs w:val="22"/>
        </w:rPr>
        <w:t xml:space="preserve"> </w:t>
      </w:r>
      <w:r w:rsidRPr="00A72BD3">
        <w:rPr>
          <w:rFonts w:asciiTheme="minorHAnsi" w:hAnsiTheme="minorHAnsi"/>
          <w:spacing w:val="-2"/>
          <w:szCs w:val="22"/>
        </w:rPr>
        <w:t>w</w:t>
      </w:r>
      <w:r w:rsidRPr="00A72BD3">
        <w:rPr>
          <w:rFonts w:asciiTheme="minorHAnsi" w:hAnsiTheme="minorHAnsi"/>
          <w:spacing w:val="-3"/>
          <w:szCs w:val="22"/>
        </w:rPr>
        <w:t>i</w:t>
      </w:r>
      <w:r w:rsidRPr="00A72BD3">
        <w:rPr>
          <w:rFonts w:asciiTheme="minorHAnsi" w:hAnsiTheme="minorHAnsi"/>
          <w:spacing w:val="-5"/>
          <w:szCs w:val="22"/>
        </w:rPr>
        <w:t>t</w:t>
      </w:r>
      <w:r w:rsidRPr="00A72BD3">
        <w:rPr>
          <w:rFonts w:asciiTheme="minorHAnsi" w:hAnsiTheme="minorHAnsi"/>
          <w:szCs w:val="22"/>
        </w:rPr>
        <w:t>h</w:t>
      </w:r>
      <w:r w:rsidRPr="00A72BD3">
        <w:rPr>
          <w:rFonts w:asciiTheme="minorHAnsi" w:hAnsiTheme="minorHAnsi"/>
          <w:spacing w:val="-6"/>
          <w:szCs w:val="22"/>
        </w:rPr>
        <w:t xml:space="preserve"> </w:t>
      </w:r>
      <w:r w:rsidRPr="00A72BD3">
        <w:rPr>
          <w:rFonts w:asciiTheme="minorHAnsi" w:hAnsiTheme="minorHAnsi"/>
          <w:spacing w:val="-5"/>
          <w:szCs w:val="22"/>
        </w:rPr>
        <w:t>a</w:t>
      </w:r>
      <w:r w:rsidRPr="00A72BD3">
        <w:rPr>
          <w:rFonts w:asciiTheme="minorHAnsi" w:hAnsiTheme="minorHAnsi"/>
          <w:spacing w:val="-3"/>
          <w:szCs w:val="22"/>
        </w:rPr>
        <w:t>l</w:t>
      </w:r>
      <w:r w:rsidRPr="00A72BD3">
        <w:rPr>
          <w:rFonts w:asciiTheme="minorHAnsi" w:hAnsiTheme="minorHAnsi"/>
          <w:spacing w:val="-6"/>
          <w:szCs w:val="22"/>
        </w:rPr>
        <w:t>l</w:t>
      </w:r>
      <w:r w:rsidRPr="00A72BD3">
        <w:rPr>
          <w:rFonts w:asciiTheme="minorHAnsi" w:hAnsiTheme="minorHAnsi"/>
          <w:spacing w:val="-2"/>
          <w:szCs w:val="22"/>
        </w:rPr>
        <w:t>o</w:t>
      </w:r>
      <w:r w:rsidRPr="00A72BD3">
        <w:rPr>
          <w:rFonts w:asciiTheme="minorHAnsi" w:hAnsiTheme="minorHAnsi"/>
          <w:szCs w:val="22"/>
        </w:rPr>
        <w:t>y</w:t>
      </w:r>
      <w:r w:rsidRPr="00A72BD3">
        <w:rPr>
          <w:rFonts w:asciiTheme="minorHAnsi" w:hAnsiTheme="minorHAnsi"/>
          <w:spacing w:val="-6"/>
          <w:szCs w:val="22"/>
        </w:rPr>
        <w:t xml:space="preserve"> b</w:t>
      </w:r>
      <w:r w:rsidRPr="00A72BD3">
        <w:rPr>
          <w:rFonts w:asciiTheme="minorHAnsi" w:hAnsiTheme="minorHAnsi"/>
          <w:spacing w:val="-2"/>
          <w:szCs w:val="22"/>
        </w:rPr>
        <w:t>o</w:t>
      </w:r>
      <w:r w:rsidRPr="00A72BD3">
        <w:rPr>
          <w:rFonts w:asciiTheme="minorHAnsi" w:hAnsiTheme="minorHAnsi"/>
          <w:spacing w:val="-6"/>
          <w:szCs w:val="22"/>
        </w:rPr>
        <w:t>d</w:t>
      </w:r>
      <w:r w:rsidRPr="00A72BD3">
        <w:rPr>
          <w:rFonts w:asciiTheme="minorHAnsi" w:hAnsiTheme="minorHAnsi"/>
          <w:spacing w:val="-2"/>
          <w:szCs w:val="22"/>
        </w:rPr>
        <w:t>y</w:t>
      </w:r>
      <w:r w:rsidRPr="00A72BD3">
        <w:rPr>
          <w:rFonts w:asciiTheme="minorHAnsi" w:hAnsiTheme="minorHAnsi"/>
          <w:szCs w:val="22"/>
        </w:rPr>
        <w:t>,</w:t>
      </w:r>
      <w:r w:rsidRPr="00A72BD3">
        <w:rPr>
          <w:rFonts w:asciiTheme="minorHAnsi" w:hAnsiTheme="minorHAnsi"/>
          <w:spacing w:val="-9"/>
          <w:szCs w:val="22"/>
        </w:rPr>
        <w:t xml:space="preserve"> </w:t>
      </w:r>
      <w:r w:rsidRPr="00A72BD3">
        <w:rPr>
          <w:rFonts w:asciiTheme="minorHAnsi" w:hAnsiTheme="minorHAnsi"/>
          <w:spacing w:val="-4"/>
          <w:szCs w:val="22"/>
        </w:rPr>
        <w:t>¼</w:t>
      </w:r>
      <w:r w:rsidRPr="00A72BD3">
        <w:rPr>
          <w:rFonts w:asciiTheme="minorHAnsi" w:hAnsiTheme="minorHAnsi"/>
          <w:szCs w:val="22"/>
        </w:rPr>
        <w:t>”</w:t>
      </w:r>
      <w:r w:rsidRPr="00A72BD3">
        <w:rPr>
          <w:rFonts w:asciiTheme="minorHAnsi" w:hAnsiTheme="minorHAnsi"/>
          <w:spacing w:val="-6"/>
          <w:szCs w:val="22"/>
        </w:rPr>
        <w:t xml:space="preserve"> </w:t>
      </w:r>
      <w:r w:rsidRPr="00A72BD3">
        <w:rPr>
          <w:rFonts w:asciiTheme="minorHAnsi" w:hAnsiTheme="minorHAnsi"/>
          <w:spacing w:val="-4"/>
          <w:szCs w:val="22"/>
        </w:rPr>
        <w:t>d</w:t>
      </w:r>
      <w:r w:rsidRPr="00A72BD3">
        <w:rPr>
          <w:rFonts w:asciiTheme="minorHAnsi" w:hAnsiTheme="minorHAnsi"/>
          <w:spacing w:val="-3"/>
          <w:szCs w:val="22"/>
        </w:rPr>
        <w:t>i</w:t>
      </w:r>
      <w:r w:rsidRPr="00A72BD3">
        <w:rPr>
          <w:rFonts w:asciiTheme="minorHAnsi" w:hAnsiTheme="minorHAnsi"/>
          <w:spacing w:val="-6"/>
          <w:szCs w:val="22"/>
        </w:rPr>
        <w:t>a</w:t>
      </w:r>
      <w:r w:rsidRPr="00A72BD3">
        <w:rPr>
          <w:rFonts w:asciiTheme="minorHAnsi" w:hAnsiTheme="minorHAnsi"/>
          <w:spacing w:val="-2"/>
          <w:szCs w:val="22"/>
        </w:rPr>
        <w:t>m</w:t>
      </w:r>
      <w:r w:rsidRPr="00A72BD3">
        <w:rPr>
          <w:rFonts w:asciiTheme="minorHAnsi" w:hAnsiTheme="minorHAnsi"/>
          <w:spacing w:val="-5"/>
          <w:szCs w:val="22"/>
        </w:rPr>
        <w:t>e</w:t>
      </w:r>
      <w:r w:rsidRPr="00A72BD3">
        <w:rPr>
          <w:rFonts w:asciiTheme="minorHAnsi" w:hAnsiTheme="minorHAnsi"/>
          <w:spacing w:val="-2"/>
          <w:szCs w:val="22"/>
        </w:rPr>
        <w:t>t</w:t>
      </w:r>
      <w:r w:rsidRPr="00A72BD3">
        <w:rPr>
          <w:rFonts w:asciiTheme="minorHAnsi" w:hAnsiTheme="minorHAnsi"/>
          <w:spacing w:val="-5"/>
          <w:szCs w:val="22"/>
        </w:rPr>
        <w:t>e</w:t>
      </w:r>
      <w:r w:rsidRPr="00A72BD3">
        <w:rPr>
          <w:rFonts w:asciiTheme="minorHAnsi" w:hAnsiTheme="minorHAnsi"/>
          <w:spacing w:val="-3"/>
          <w:szCs w:val="22"/>
        </w:rPr>
        <w:t>r</w:t>
      </w:r>
      <w:r w:rsidRPr="00A72BD3">
        <w:rPr>
          <w:rFonts w:asciiTheme="minorHAnsi" w:hAnsiTheme="minorHAnsi"/>
          <w:spacing w:val="-2"/>
          <w:szCs w:val="22"/>
        </w:rPr>
        <w:t>)</w:t>
      </w:r>
      <w:r w:rsidRPr="00A72BD3">
        <w:rPr>
          <w:rFonts w:asciiTheme="minorHAnsi" w:hAnsiTheme="minorHAnsi"/>
          <w:szCs w:val="22"/>
        </w:rPr>
        <w:t>.</w:t>
      </w:r>
    </w:p>
    <w:p w14:paraId="689D9402" w14:textId="332611A9" w:rsidR="001811FD" w:rsidRDefault="001811FD" w:rsidP="001811FD">
      <w:pPr>
        <w:ind w:left="720" w:hanging="720"/>
        <w:rPr>
          <w:rFonts w:asciiTheme="minorHAnsi" w:hAnsiTheme="minorHAnsi"/>
          <w:szCs w:val="22"/>
        </w:rPr>
      </w:pPr>
      <w:r>
        <w:rPr>
          <w:rFonts w:asciiTheme="minorHAnsi" w:hAnsiTheme="minorHAnsi"/>
          <w:szCs w:val="22"/>
        </w:rPr>
        <w:t>2.1.16</w:t>
      </w:r>
      <w:r>
        <w:rPr>
          <w:rFonts w:asciiTheme="minorHAnsi" w:hAnsiTheme="minorHAnsi"/>
          <w:szCs w:val="22"/>
        </w:rPr>
        <w:tab/>
      </w:r>
      <w:r w:rsidRPr="00A72BD3">
        <w:rPr>
          <w:rFonts w:asciiTheme="minorHAnsi" w:hAnsiTheme="minorHAnsi"/>
          <w:szCs w:val="22"/>
        </w:rPr>
        <w:t>Sacrificial Slip Sheet: 10-mil polyethylene or approved equal</w:t>
      </w:r>
      <w:r w:rsidR="00194F3C">
        <w:rPr>
          <w:rFonts w:asciiTheme="minorHAnsi" w:hAnsiTheme="minorHAnsi"/>
          <w:szCs w:val="22"/>
        </w:rPr>
        <w:t>.</w:t>
      </w:r>
    </w:p>
    <w:p w14:paraId="0043FCA1" w14:textId="77777777" w:rsidR="001811FD" w:rsidRPr="00EA6096" w:rsidRDefault="001811FD" w:rsidP="001811FD">
      <w:pPr>
        <w:ind w:left="360"/>
        <w:rPr>
          <w:b/>
          <w:bCs/>
          <w:sz w:val="24"/>
        </w:rPr>
      </w:pPr>
      <w:r w:rsidRPr="00EA6096">
        <w:rPr>
          <w:b/>
          <w:bCs/>
          <w:sz w:val="24"/>
        </w:rPr>
        <w:t>3.</w:t>
      </w:r>
      <w:r w:rsidRPr="00EA6096">
        <w:rPr>
          <w:b/>
          <w:bCs/>
          <w:sz w:val="24"/>
        </w:rPr>
        <w:tab/>
        <w:t>EXECUTION</w:t>
      </w:r>
    </w:p>
    <w:p w14:paraId="4B3F4F2E" w14:textId="77777777" w:rsidR="001811FD" w:rsidRDefault="001811FD" w:rsidP="001811FD">
      <w:pPr>
        <w:ind w:left="360"/>
        <w:rPr>
          <w:rFonts w:asciiTheme="minorHAnsi" w:hAnsiTheme="minorHAnsi"/>
          <w:spacing w:val="-1"/>
          <w:szCs w:val="22"/>
        </w:rPr>
      </w:pPr>
      <w:r>
        <w:t>3.1</w:t>
      </w:r>
      <w:r>
        <w:tab/>
      </w:r>
      <w:r w:rsidRPr="00A72BD3">
        <w:rPr>
          <w:rFonts w:asciiTheme="minorHAnsi" w:hAnsiTheme="minorHAnsi"/>
          <w:spacing w:val="-1"/>
          <w:szCs w:val="22"/>
        </w:rPr>
        <w:t>G</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ral</w:t>
      </w:r>
      <w:r w:rsidRPr="00A72BD3">
        <w:rPr>
          <w:rFonts w:asciiTheme="minorHAnsi" w:hAnsiTheme="minorHAnsi"/>
          <w:szCs w:val="22"/>
        </w:rPr>
        <w:t>:</w:t>
      </w:r>
      <w:r w:rsidRPr="00A72BD3">
        <w:rPr>
          <w:rFonts w:asciiTheme="minorHAnsi" w:hAnsiTheme="minorHAnsi"/>
          <w:spacing w:val="-1"/>
          <w:szCs w:val="22"/>
        </w:rPr>
        <w:t xml:space="preserve"> Al</w:t>
      </w:r>
      <w:r w:rsidRPr="00A72BD3">
        <w:rPr>
          <w:rFonts w:asciiTheme="minorHAnsi" w:hAnsiTheme="minorHAnsi"/>
          <w:szCs w:val="22"/>
        </w:rPr>
        <w:t xml:space="preserve">l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2"/>
          <w:szCs w:val="22"/>
        </w:rPr>
        <w:t>m</w:t>
      </w:r>
      <w:r w:rsidRPr="00A72BD3">
        <w:rPr>
          <w:rFonts w:asciiTheme="minorHAnsi" w:hAnsiTheme="minorHAnsi"/>
          <w:szCs w:val="22"/>
        </w:rPr>
        <w:t>ed</w:t>
      </w:r>
      <w:r w:rsidRPr="00A72BD3">
        <w:rPr>
          <w:rFonts w:asciiTheme="minorHAnsi" w:hAnsiTheme="minorHAnsi"/>
          <w:spacing w:val="-1"/>
          <w:szCs w:val="22"/>
        </w:rPr>
        <w:t xml:space="preserve"> und</w:t>
      </w:r>
      <w:r w:rsidRPr="00A72BD3">
        <w:rPr>
          <w:rFonts w:asciiTheme="minorHAnsi" w:hAnsiTheme="minorHAnsi"/>
          <w:szCs w:val="22"/>
        </w:rPr>
        <w:t>er t</w:t>
      </w:r>
      <w:r w:rsidRPr="00A72BD3">
        <w:rPr>
          <w:rFonts w:asciiTheme="minorHAnsi" w:hAnsiTheme="minorHAnsi"/>
          <w:spacing w:val="-1"/>
          <w:szCs w:val="22"/>
        </w:rPr>
        <w:t>hi</w:t>
      </w:r>
      <w:r w:rsidRPr="00A72BD3">
        <w:rPr>
          <w:rFonts w:asciiTheme="minorHAnsi" w:hAnsiTheme="minorHAnsi"/>
          <w:szCs w:val="22"/>
        </w:rPr>
        <w:t xml:space="preserve">s </w:t>
      </w:r>
      <w:r w:rsidRPr="00A72BD3">
        <w:rPr>
          <w:rFonts w:asciiTheme="minorHAnsi" w:hAnsiTheme="minorHAnsi"/>
          <w:spacing w:val="-1"/>
          <w:szCs w:val="22"/>
        </w:rPr>
        <w:t>S</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a</w:t>
      </w:r>
      <w:r w:rsidRPr="00A72BD3">
        <w:rPr>
          <w:rFonts w:asciiTheme="minorHAnsi" w:hAnsiTheme="minorHAnsi"/>
          <w:szCs w:val="22"/>
        </w:rPr>
        <w:t>c</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rdan</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Sp</w:t>
      </w:r>
      <w:r w:rsidRPr="00A72BD3">
        <w:rPr>
          <w:rFonts w:asciiTheme="minorHAnsi" w:hAnsiTheme="minorHAnsi"/>
          <w:szCs w:val="22"/>
        </w:rPr>
        <w:t>ec</w:t>
      </w:r>
      <w:r w:rsidRPr="00A72BD3">
        <w:rPr>
          <w:rFonts w:asciiTheme="minorHAnsi" w:hAnsiTheme="minorHAnsi"/>
          <w:spacing w:val="-1"/>
          <w:szCs w:val="22"/>
        </w:rPr>
        <w:t>ifica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2"/>
          <w:szCs w:val="22"/>
        </w:rPr>
        <w:t>D</w:t>
      </w:r>
      <w:r w:rsidRPr="00A72BD3">
        <w:rPr>
          <w:rFonts w:asciiTheme="minorHAnsi" w:hAnsiTheme="minorHAnsi"/>
          <w:spacing w:val="-1"/>
          <w:szCs w:val="22"/>
        </w:rPr>
        <w:t>ra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 xml:space="preserve">s </w:t>
      </w:r>
      <w:r w:rsidRPr="00A72BD3">
        <w:rPr>
          <w:rFonts w:asciiTheme="minorHAnsi" w:hAnsiTheme="minorHAnsi"/>
          <w:spacing w:val="-1"/>
          <w:szCs w:val="22"/>
        </w:rPr>
        <w:t>a</w:t>
      </w:r>
      <w:r w:rsidRPr="00A72BD3">
        <w:rPr>
          <w:rFonts w:asciiTheme="minorHAnsi" w:hAnsiTheme="minorHAnsi"/>
          <w:spacing w:val="-4"/>
          <w:szCs w:val="22"/>
        </w:rPr>
        <w:t>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r</w:t>
      </w:r>
      <w:r w:rsidRPr="00A72BD3">
        <w:rPr>
          <w:rFonts w:asciiTheme="minorHAnsi" w:hAnsiTheme="minorHAnsi"/>
          <w:spacing w:val="-4"/>
          <w:szCs w:val="22"/>
        </w:rPr>
        <w:t>u</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nda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2"/>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49"/>
          <w:szCs w:val="22"/>
        </w:rPr>
        <w:t xml:space="preserve"> </w:t>
      </w:r>
      <w:r w:rsidRPr="00A72BD3">
        <w:rPr>
          <w:rFonts w:asciiTheme="minorHAnsi" w:hAnsiTheme="minorHAnsi"/>
          <w:spacing w:val="-1"/>
          <w:szCs w:val="22"/>
        </w:rPr>
        <w:t>I</w:t>
      </w:r>
      <w:r w:rsidRPr="00A72BD3">
        <w:rPr>
          <w:rFonts w:asciiTheme="minorHAnsi" w:hAnsiTheme="minorHAnsi"/>
          <w:szCs w:val="22"/>
        </w:rPr>
        <w:t>n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e</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 xml:space="preserve">a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nfli</w:t>
      </w:r>
      <w:r w:rsidRPr="00A72BD3">
        <w:rPr>
          <w:rFonts w:asciiTheme="minorHAnsi" w:hAnsiTheme="minorHAnsi"/>
          <w:szCs w:val="22"/>
        </w:rPr>
        <w:t>ct,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st</w:t>
      </w:r>
      <w:r w:rsidRPr="00A72BD3">
        <w:rPr>
          <w:rFonts w:asciiTheme="minorHAnsi" w:hAnsiTheme="minorHAnsi"/>
          <w:spacing w:val="-1"/>
          <w:szCs w:val="22"/>
        </w:rPr>
        <w:t>ri</w:t>
      </w:r>
      <w:r w:rsidRPr="00A72BD3">
        <w:rPr>
          <w:rFonts w:asciiTheme="minorHAnsi" w:hAnsiTheme="minorHAnsi"/>
          <w:szCs w:val="22"/>
        </w:rPr>
        <w:t>cter</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1"/>
          <w:szCs w:val="22"/>
        </w:rPr>
        <w:t xml:space="preserve"> </w:t>
      </w:r>
      <w:r w:rsidRPr="00A72BD3">
        <w:rPr>
          <w:rFonts w:asciiTheme="minorHAnsi" w:hAnsiTheme="minorHAnsi"/>
          <w:spacing w:val="-4"/>
          <w:szCs w:val="22"/>
        </w:rPr>
        <w:t>p</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v</w:t>
      </w:r>
      <w:r w:rsidRPr="00A72BD3">
        <w:rPr>
          <w:rFonts w:asciiTheme="minorHAnsi" w:hAnsiTheme="minorHAnsi"/>
          <w:spacing w:val="-1"/>
          <w:szCs w:val="22"/>
        </w:rPr>
        <w:t>ail.</w:t>
      </w:r>
    </w:p>
    <w:p w14:paraId="56CD755F" w14:textId="5FF818CD" w:rsidR="001811FD" w:rsidRDefault="001811FD" w:rsidP="00EA6096">
      <w:pPr>
        <w:ind w:left="540" w:hanging="540"/>
        <w:jc w:val="left"/>
        <w:rPr>
          <w:rFonts w:asciiTheme="minorHAnsi" w:hAnsiTheme="minorHAnsi"/>
          <w:szCs w:val="22"/>
        </w:rPr>
      </w:pPr>
      <w:r>
        <w:t>3.1.1</w:t>
      </w:r>
      <w:r>
        <w:tab/>
      </w:r>
      <w:r w:rsidRPr="00A72BD3">
        <w:rPr>
          <w:rFonts w:asciiTheme="minorHAnsi" w:hAnsiTheme="minorHAnsi"/>
          <w:spacing w:val="1"/>
          <w:szCs w:val="22"/>
        </w:rPr>
        <w:t>P</w:t>
      </w:r>
      <w:r w:rsidRPr="00A72BD3">
        <w:rPr>
          <w:rFonts w:asciiTheme="minorHAnsi" w:hAnsiTheme="minorHAnsi"/>
          <w:spacing w:val="-1"/>
          <w:szCs w:val="22"/>
        </w:rPr>
        <w:t>ri</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o</w:t>
      </w:r>
      <w:r w:rsidRPr="00A72BD3">
        <w:rPr>
          <w:rFonts w:asciiTheme="minorHAnsi" w:hAnsiTheme="minorHAnsi"/>
          <w:spacing w:val="-1"/>
          <w:szCs w:val="22"/>
        </w:rPr>
        <w:t>n</w:t>
      </w:r>
      <w:r w:rsidRPr="00A72BD3">
        <w:rPr>
          <w:rFonts w:asciiTheme="minorHAnsi" w:hAnsiTheme="minorHAnsi"/>
          <w:spacing w:val="-3"/>
          <w:szCs w:val="22"/>
        </w:rPr>
        <w:t>s</w:t>
      </w:r>
      <w:r w:rsidRPr="00A72BD3">
        <w:rPr>
          <w:rFonts w:asciiTheme="minorHAnsi" w:hAnsiTheme="minorHAnsi"/>
          <w:szCs w:val="22"/>
        </w:rPr>
        <w:t>et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3"/>
          <w:szCs w:val="22"/>
        </w:rPr>
        <w:t>r</w:t>
      </w:r>
      <w:r w:rsidRPr="00A72BD3">
        <w:rPr>
          <w:rFonts w:asciiTheme="minorHAnsi" w:hAnsiTheme="minorHAnsi"/>
          <w:spacing w:val="-1"/>
          <w:szCs w:val="22"/>
        </w:rPr>
        <w:t>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hall in</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ect</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ar</w:t>
      </w:r>
      <w:r w:rsidRPr="00A72BD3">
        <w:rPr>
          <w:rFonts w:asciiTheme="minorHAnsi" w:hAnsiTheme="minorHAnsi"/>
          <w:spacing w:val="-2"/>
          <w:szCs w:val="22"/>
        </w:rPr>
        <w:t>e</w:t>
      </w:r>
      <w:r w:rsidRPr="00A72BD3">
        <w:rPr>
          <w:rFonts w:asciiTheme="minorHAnsi" w:hAnsiTheme="minorHAnsi"/>
          <w:szCs w:val="22"/>
        </w:rPr>
        <w:t xml:space="preserve">a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3"/>
          <w:szCs w:val="22"/>
        </w:rPr>
        <w:t>f</w:t>
      </w:r>
      <w:r w:rsidRPr="00A72BD3">
        <w:rPr>
          <w:rFonts w:asciiTheme="minorHAnsi" w:hAnsiTheme="minorHAnsi"/>
          <w:szCs w:val="22"/>
        </w:rPr>
        <w:t>ed</w:t>
      </w:r>
      <w:r w:rsidR="007F7530">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hr</w:t>
      </w:r>
      <w:r w:rsidRPr="00A72BD3">
        <w:rPr>
          <w:rFonts w:asciiTheme="minorHAnsi" w:hAnsiTheme="minorHAnsi"/>
          <w:spacing w:val="1"/>
          <w:szCs w:val="22"/>
        </w:rPr>
        <w:t>o</w:t>
      </w:r>
      <w:r w:rsidRPr="00A72BD3">
        <w:rPr>
          <w:rFonts w:asciiTheme="minorHAnsi" w:hAnsiTheme="minorHAnsi"/>
          <w:spacing w:val="-1"/>
          <w:szCs w:val="22"/>
        </w:rPr>
        <w:t>ug</w:t>
      </w:r>
      <w:r w:rsidRPr="00A72BD3">
        <w:rPr>
          <w:rFonts w:asciiTheme="minorHAnsi" w:hAnsiTheme="minorHAnsi"/>
          <w:spacing w:val="-3"/>
          <w:szCs w:val="22"/>
        </w:rPr>
        <w:t>h</w:t>
      </w:r>
      <w:r w:rsidRPr="00A72BD3">
        <w:rPr>
          <w:rFonts w:asciiTheme="minorHAnsi" w:hAnsiTheme="minorHAnsi"/>
          <w:spacing w:val="-1"/>
          <w:szCs w:val="22"/>
        </w:rPr>
        <w:t>-</w:t>
      </w:r>
      <w:r w:rsidRPr="00A72BD3">
        <w:rPr>
          <w:rFonts w:asciiTheme="minorHAnsi" w:hAnsiTheme="minorHAnsi"/>
          <w:szCs w:val="22"/>
        </w:rPr>
        <w:t>w</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flash</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47"/>
          <w:szCs w:val="22"/>
        </w:rPr>
        <w:t xml:space="preserve"> </w:t>
      </w:r>
      <w:r w:rsidRPr="00A72BD3">
        <w:rPr>
          <w:rFonts w:asciiTheme="minorHAnsi" w:hAnsiTheme="minorHAnsi"/>
          <w:szCs w:val="22"/>
        </w:rPr>
        <w:t>De</w:t>
      </w:r>
      <w:r w:rsidRPr="00A72BD3">
        <w:rPr>
          <w:rFonts w:asciiTheme="minorHAnsi" w:hAnsiTheme="minorHAnsi"/>
          <w:spacing w:val="-3"/>
          <w:szCs w:val="22"/>
        </w:rPr>
        <w:t>f</w:t>
      </w:r>
      <w:r w:rsidRPr="00A72BD3">
        <w:rPr>
          <w:rFonts w:asciiTheme="minorHAnsi" w:hAnsiTheme="minorHAnsi"/>
          <w:szCs w:val="22"/>
        </w:rPr>
        <w:t>ects</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 xml:space="preserve">d </w:t>
      </w:r>
      <w:r w:rsidRPr="00A72BD3">
        <w:rPr>
          <w:rFonts w:asciiTheme="minorHAnsi" w:hAnsiTheme="minorHAnsi"/>
          <w:spacing w:val="-1"/>
          <w:szCs w:val="22"/>
        </w:rPr>
        <w:t>i</w:t>
      </w:r>
      <w:r w:rsidRPr="00A72BD3">
        <w:rPr>
          <w:rFonts w:asciiTheme="minorHAnsi" w:hAnsiTheme="minorHAnsi"/>
          <w:spacing w:val="1"/>
          <w:szCs w:val="22"/>
        </w:rPr>
        <w:t>m</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pacing w:val="-2"/>
          <w:szCs w:val="22"/>
        </w:rPr>
        <w:t>e</w:t>
      </w:r>
      <w:r w:rsidRPr="00A72BD3">
        <w:rPr>
          <w:rFonts w:asciiTheme="minorHAnsi" w:hAnsiTheme="minorHAnsi"/>
          <w:szCs w:val="22"/>
        </w:rPr>
        <w:t xml:space="preserve">r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aff</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in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w:t>
      </w:r>
      <w:r w:rsidR="00676600">
        <w:rPr>
          <w:rFonts w:asciiTheme="minorHAnsi" w:hAnsiTheme="minorHAnsi"/>
          <w:szCs w:val="22"/>
        </w:rPr>
        <w:t>ould</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ugh</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g</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l</w:t>
      </w:r>
      <w:r w:rsidRPr="00A72BD3">
        <w:rPr>
          <w:rFonts w:asciiTheme="minorHAnsi" w:hAnsiTheme="minorHAnsi"/>
          <w:spacing w:val="-2"/>
          <w:szCs w:val="22"/>
        </w:rPr>
        <w:t xml:space="preserve"> </w:t>
      </w:r>
      <w:r w:rsidRPr="00A72BD3">
        <w:rPr>
          <w:rFonts w:asciiTheme="minorHAnsi" w:hAnsiTheme="minorHAnsi"/>
          <w:spacing w:val="-1"/>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ra</w:t>
      </w:r>
      <w:r w:rsidRPr="00A72BD3">
        <w:rPr>
          <w:rFonts w:asciiTheme="minorHAnsi" w:hAnsiTheme="minorHAnsi"/>
          <w:szCs w:val="22"/>
        </w:rPr>
        <w:t>c</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ri</w:t>
      </w:r>
      <w:r w:rsidRPr="00A72BD3">
        <w:rPr>
          <w:rFonts w:asciiTheme="minorHAnsi" w:hAnsiTheme="minorHAnsi"/>
          <w:szCs w:val="22"/>
        </w:rPr>
        <w:t>t</w:t>
      </w:r>
      <w:r w:rsidRPr="00A72BD3">
        <w:rPr>
          <w:rFonts w:asciiTheme="minorHAnsi" w:hAnsiTheme="minorHAnsi"/>
          <w:spacing w:val="-1"/>
          <w:szCs w:val="22"/>
        </w:rPr>
        <w:t>ing</w:t>
      </w:r>
      <w:r w:rsidRPr="00A72BD3">
        <w:rPr>
          <w:rFonts w:asciiTheme="minorHAnsi" w:hAnsiTheme="minorHAnsi"/>
          <w:szCs w:val="22"/>
        </w:rPr>
        <w:t xml:space="preserve">, </w:t>
      </w:r>
      <w:r w:rsidRPr="00A72BD3">
        <w:rPr>
          <w:rFonts w:asciiTheme="minorHAnsi" w:hAnsiTheme="minorHAnsi"/>
          <w:spacing w:val="-1"/>
          <w:szCs w:val="22"/>
        </w:rPr>
        <w:t>f</w:t>
      </w:r>
      <w:r w:rsidRPr="00A72BD3">
        <w:rPr>
          <w:rFonts w:asciiTheme="minorHAnsi" w:hAnsiTheme="minorHAnsi"/>
          <w:spacing w:val="-2"/>
          <w:szCs w:val="22"/>
        </w:rPr>
        <w:t>o</w:t>
      </w:r>
      <w:r w:rsidRPr="00A72BD3">
        <w:rPr>
          <w:rFonts w:asciiTheme="minorHAnsi" w:hAnsiTheme="minorHAnsi"/>
          <w:szCs w:val="22"/>
        </w:rPr>
        <w:t xml:space="preserve">r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rr</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1"/>
          <w:szCs w:val="22"/>
        </w:rPr>
        <w:t>f</w:t>
      </w:r>
      <w:r w:rsidRPr="00A72BD3">
        <w:rPr>
          <w:rFonts w:asciiTheme="minorHAnsi" w:hAnsiTheme="minorHAnsi"/>
          <w:spacing w:val="-2"/>
          <w:szCs w:val="22"/>
        </w:rPr>
        <w:t>o</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3"/>
          <w:szCs w:val="22"/>
        </w:rPr>
        <w:t>c</w:t>
      </w:r>
      <w:r w:rsidRPr="00A72BD3">
        <w:rPr>
          <w:rFonts w:asciiTheme="minorHAnsi" w:hAnsiTheme="minorHAnsi"/>
          <w:szCs w:val="22"/>
        </w:rPr>
        <w:t>ee</w:t>
      </w:r>
      <w:r w:rsidRPr="00A72BD3">
        <w:rPr>
          <w:rFonts w:asciiTheme="minorHAnsi" w:hAnsiTheme="minorHAnsi"/>
          <w:spacing w:val="-1"/>
          <w:szCs w:val="22"/>
        </w:rPr>
        <w:t>din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47"/>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 xml:space="preserve">’s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zCs w:val="22"/>
        </w:rPr>
        <w:t>ese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ve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pacing w:val="-3"/>
          <w:szCs w:val="22"/>
        </w:rPr>
        <w:t>t</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4"/>
          <w:szCs w:val="22"/>
        </w:rPr>
        <w:t>h</w:t>
      </w:r>
      <w:r w:rsidRPr="00A72BD3">
        <w:rPr>
          <w:rFonts w:asciiTheme="minorHAnsi" w:hAnsiTheme="minorHAnsi"/>
          <w:szCs w:val="22"/>
        </w:rPr>
        <w:t xml:space="preserve">e </w:t>
      </w:r>
      <w:r w:rsidRPr="00A72BD3">
        <w:rPr>
          <w:rFonts w:asciiTheme="minorHAnsi" w:hAnsiTheme="minorHAnsi"/>
          <w:spacing w:val="-1"/>
          <w:szCs w:val="22"/>
        </w:rPr>
        <w:t>firs</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2"/>
          <w:szCs w:val="22"/>
        </w:rPr>
        <w:t>w</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pacing w:val="-3"/>
          <w:szCs w:val="22"/>
        </w:rPr>
        <w:t>a</w:t>
      </w:r>
      <w:r w:rsidRPr="00A72BD3">
        <w:rPr>
          <w:rFonts w:asciiTheme="minorHAnsi" w:hAnsiTheme="minorHAnsi"/>
          <w:szCs w:val="22"/>
        </w:rPr>
        <w:t>ys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a</w:t>
      </w:r>
      <w:r w:rsidRPr="00A72BD3">
        <w:rPr>
          <w:rFonts w:asciiTheme="minorHAnsi" w:hAnsiTheme="minorHAnsi"/>
          <w:spacing w:val="-2"/>
          <w:szCs w:val="22"/>
        </w:rPr>
        <w:t xml:space="preserve"> </w:t>
      </w:r>
      <w:r w:rsidRPr="00A72BD3">
        <w:rPr>
          <w:rFonts w:asciiTheme="minorHAnsi" w:hAnsiTheme="minorHAnsi"/>
          <w:spacing w:val="-1"/>
          <w:szCs w:val="22"/>
        </w:rPr>
        <w:t>n</w:t>
      </w:r>
      <w:r w:rsidRPr="00A72BD3">
        <w:rPr>
          <w:rFonts w:asciiTheme="minorHAnsi" w:hAnsiTheme="minorHAnsi"/>
          <w:szCs w:val="22"/>
        </w:rPr>
        <w:t>ew</w:t>
      </w:r>
      <w:r w:rsidRPr="00A72BD3">
        <w:rPr>
          <w:rFonts w:asciiTheme="minorHAnsi" w:hAnsiTheme="minorHAnsi"/>
          <w:spacing w:val="-2"/>
          <w:szCs w:val="22"/>
        </w:rPr>
        <w:t xml:space="preserve">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2"/>
          <w:szCs w:val="22"/>
        </w:rPr>
        <w:t>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rpr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4"/>
          <w:szCs w:val="22"/>
        </w:rPr>
        <w:t>g</w:t>
      </w:r>
      <w:r w:rsidRPr="00A72BD3">
        <w:rPr>
          <w:rFonts w:asciiTheme="minorHAnsi" w:hAnsiTheme="minorHAnsi"/>
          <w:szCs w:val="22"/>
        </w:rPr>
        <w:t>ets st</w:t>
      </w:r>
      <w:r w:rsidRPr="00A72BD3">
        <w:rPr>
          <w:rFonts w:asciiTheme="minorHAnsi" w:hAnsiTheme="minorHAnsi"/>
          <w:spacing w:val="-1"/>
          <w:szCs w:val="22"/>
        </w:rPr>
        <w:t>ar</w:t>
      </w:r>
      <w:r w:rsidRPr="00A72BD3">
        <w:rPr>
          <w:rFonts w:asciiTheme="minorHAnsi" w:hAnsiTheme="minorHAnsi"/>
          <w:szCs w:val="22"/>
        </w:rPr>
        <w:t>ted</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l</w:t>
      </w:r>
      <w:r w:rsidRPr="00A72BD3">
        <w:rPr>
          <w:rFonts w:asciiTheme="minorHAnsi" w:hAnsiTheme="minorHAnsi"/>
          <w:szCs w:val="22"/>
        </w:rPr>
        <w:t xml:space="preserve">y. </w:t>
      </w:r>
      <w:r w:rsidRPr="00A72BD3">
        <w:rPr>
          <w:rFonts w:asciiTheme="minorHAnsi" w:hAnsiTheme="minorHAnsi"/>
          <w:spacing w:val="48"/>
          <w:szCs w:val="22"/>
        </w:rPr>
        <w:t xml:space="preserve"> </w:t>
      </w:r>
      <w:r w:rsidR="00676600">
        <w:rPr>
          <w:rFonts w:asciiTheme="minorHAnsi" w:hAnsiTheme="minorHAnsi"/>
          <w:spacing w:val="48"/>
          <w:szCs w:val="22"/>
        </w:rPr>
        <w:t xml:space="preserve">The </w:t>
      </w:r>
      <w:r w:rsidRPr="00A72BD3">
        <w:rPr>
          <w:rFonts w:asciiTheme="minorHAnsi" w:hAnsiTheme="minorHAnsi"/>
          <w:szCs w:val="22"/>
        </w:rPr>
        <w:t>M</w:t>
      </w:r>
      <w:r w:rsidRPr="00A72BD3">
        <w:rPr>
          <w:rFonts w:asciiTheme="minorHAnsi" w:hAnsiTheme="minorHAnsi"/>
          <w:spacing w:val="-1"/>
          <w:szCs w:val="22"/>
        </w:rPr>
        <w:t>anu</w:t>
      </w:r>
      <w:r w:rsidRPr="00A72BD3">
        <w:rPr>
          <w:rFonts w:asciiTheme="minorHAnsi" w:hAnsiTheme="minorHAnsi"/>
          <w:szCs w:val="22"/>
        </w:rPr>
        <w:t>f</w:t>
      </w:r>
      <w:r w:rsidRPr="00A72BD3">
        <w:rPr>
          <w:rFonts w:asciiTheme="minorHAnsi" w:hAnsiTheme="minorHAnsi"/>
          <w:spacing w:val="-1"/>
          <w:szCs w:val="22"/>
        </w:rPr>
        <w:t>a</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pr</w:t>
      </w:r>
      <w:r w:rsidRPr="00A72BD3">
        <w:rPr>
          <w:rFonts w:asciiTheme="minorHAnsi" w:hAnsiTheme="minorHAnsi"/>
          <w:spacing w:val="-2"/>
          <w:szCs w:val="22"/>
        </w:rPr>
        <w:t>e</w:t>
      </w:r>
      <w:r w:rsidRPr="00A72BD3">
        <w:rPr>
          <w:rFonts w:asciiTheme="minorHAnsi" w:hAnsiTheme="minorHAnsi"/>
          <w:szCs w:val="22"/>
        </w:rPr>
        <w:t>se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ve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1"/>
          <w:szCs w:val="22"/>
        </w:rPr>
        <w:t>v</w:t>
      </w:r>
      <w:r w:rsidRPr="00A72BD3">
        <w:rPr>
          <w:rFonts w:asciiTheme="minorHAnsi" w:hAnsiTheme="minorHAnsi"/>
          <w:spacing w:val="-1"/>
          <w:szCs w:val="22"/>
        </w:rPr>
        <w:t>ailabl</w:t>
      </w:r>
      <w:r w:rsidRPr="00A72BD3">
        <w:rPr>
          <w:rFonts w:asciiTheme="minorHAnsi" w:hAnsiTheme="minorHAnsi"/>
          <w:spacing w:val="-2"/>
          <w:szCs w:val="22"/>
        </w:rPr>
        <w:t>e</w:t>
      </w:r>
      <w:r w:rsidRPr="00A72BD3">
        <w:rPr>
          <w:rFonts w:asciiTheme="minorHAnsi" w:hAnsiTheme="minorHAnsi"/>
          <w:szCs w:val="22"/>
        </w:rPr>
        <w:t xml:space="preserve">, </w:t>
      </w:r>
      <w:r w:rsidRPr="00A72BD3">
        <w:rPr>
          <w:rFonts w:asciiTheme="minorHAnsi" w:hAnsiTheme="minorHAnsi"/>
          <w:spacing w:val="-1"/>
          <w:szCs w:val="22"/>
        </w:rPr>
        <w:t>a</w:t>
      </w:r>
      <w:r w:rsidRPr="00A72BD3">
        <w:rPr>
          <w:rFonts w:asciiTheme="minorHAnsi" w:hAnsiTheme="minorHAnsi"/>
          <w:szCs w:val="22"/>
        </w:rPr>
        <w:t xml:space="preserve">s </w:t>
      </w:r>
      <w:r w:rsidRPr="00A72BD3">
        <w:rPr>
          <w:rFonts w:asciiTheme="minorHAnsi" w:hAnsiTheme="minorHAnsi"/>
          <w:spacing w:val="-4"/>
          <w:szCs w:val="22"/>
        </w:rPr>
        <w:t>n</w:t>
      </w:r>
      <w:r w:rsidRPr="00A72BD3">
        <w:rPr>
          <w:rFonts w:asciiTheme="minorHAnsi" w:hAnsiTheme="minorHAnsi"/>
          <w:szCs w:val="22"/>
        </w:rPr>
        <w:t>ee</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 t</w:t>
      </w:r>
      <w:r w:rsidRPr="00A72BD3">
        <w:rPr>
          <w:rFonts w:asciiTheme="minorHAnsi" w:hAnsiTheme="minorHAnsi"/>
          <w:spacing w:val="-1"/>
          <w:szCs w:val="22"/>
        </w:rPr>
        <w:t>hr</w:t>
      </w:r>
      <w:r w:rsidRPr="00A72BD3">
        <w:rPr>
          <w:rFonts w:asciiTheme="minorHAnsi" w:hAnsiTheme="minorHAnsi"/>
          <w:spacing w:val="1"/>
          <w:szCs w:val="22"/>
        </w:rPr>
        <w:t>o</w:t>
      </w:r>
      <w:r w:rsidRPr="00A72BD3">
        <w:rPr>
          <w:rFonts w:asciiTheme="minorHAnsi" w:hAnsiTheme="minorHAnsi"/>
          <w:spacing w:val="-1"/>
          <w:szCs w:val="22"/>
        </w:rPr>
        <w:t>ugh</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2"/>
          <w:szCs w:val="22"/>
        </w:rPr>
        <w:t>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w:t>
      </w:r>
    </w:p>
    <w:p w14:paraId="231CA7B0" w14:textId="77777777" w:rsidR="001811FD" w:rsidRDefault="001811FD" w:rsidP="001811FD">
      <w:pPr>
        <w:ind w:left="540" w:hanging="540"/>
        <w:rPr>
          <w:rFonts w:asciiTheme="minorHAnsi" w:hAnsiTheme="minorHAnsi"/>
          <w:szCs w:val="22"/>
        </w:rPr>
      </w:pPr>
      <w:r>
        <w:rPr>
          <w:rFonts w:asciiTheme="minorHAnsi" w:hAnsiTheme="minorHAnsi"/>
          <w:szCs w:val="22"/>
        </w:rPr>
        <w:t>3.1.2</w:t>
      </w:r>
      <w:r>
        <w:rPr>
          <w:rFonts w:asciiTheme="minorHAnsi" w:hAnsiTheme="minorHAnsi"/>
          <w:szCs w:val="22"/>
        </w:rPr>
        <w:tab/>
      </w:r>
      <w:r w:rsidRPr="00A72BD3">
        <w:rPr>
          <w:rFonts w:asciiTheme="minorHAnsi" w:hAnsiTheme="minorHAnsi"/>
          <w:szCs w:val="22"/>
        </w:rPr>
        <w:t>We</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s</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2"/>
          <w:szCs w:val="22"/>
        </w:rPr>
        <w:t>D</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4"/>
          <w:szCs w:val="22"/>
        </w:rPr>
        <w:t>n</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3"/>
          <w:szCs w:val="22"/>
        </w:rPr>
        <w:t>c</w:t>
      </w:r>
      <w:r w:rsidRPr="00A72BD3">
        <w:rPr>
          <w:rFonts w:asciiTheme="minorHAnsi" w:hAnsiTheme="minorHAnsi"/>
          <w:szCs w:val="22"/>
        </w:rPr>
        <w:t>eed</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2"/>
          <w:szCs w:val="22"/>
        </w:rPr>
        <w:t xml:space="preserve"> </w:t>
      </w:r>
      <w:r w:rsidRPr="00A72BD3">
        <w:rPr>
          <w:rFonts w:asciiTheme="minorHAnsi" w:hAnsiTheme="minorHAnsi"/>
          <w:spacing w:val="-1"/>
          <w:szCs w:val="22"/>
        </w:rPr>
        <w:t>durin</w:t>
      </w:r>
      <w:r w:rsidRPr="00A72BD3">
        <w:rPr>
          <w:rFonts w:asciiTheme="minorHAnsi" w:hAnsiTheme="minorHAnsi"/>
          <w:szCs w:val="22"/>
        </w:rPr>
        <w:t>g</w:t>
      </w:r>
      <w:r w:rsidRPr="00A72BD3">
        <w:rPr>
          <w:rFonts w:asciiTheme="minorHAnsi" w:hAnsiTheme="minorHAnsi"/>
          <w:spacing w:val="-1"/>
          <w:szCs w:val="22"/>
        </w:rPr>
        <w:t xml:space="preserve"> in</w:t>
      </w:r>
      <w:r w:rsidRPr="00A72BD3">
        <w:rPr>
          <w:rFonts w:asciiTheme="minorHAnsi" w:hAnsiTheme="minorHAnsi"/>
          <w:szCs w:val="22"/>
        </w:rPr>
        <w:t>c</w:t>
      </w:r>
      <w:r w:rsidRPr="00A72BD3">
        <w:rPr>
          <w:rFonts w:asciiTheme="minorHAnsi" w:hAnsiTheme="minorHAnsi"/>
          <w:spacing w:val="-1"/>
          <w:szCs w:val="22"/>
        </w:rPr>
        <w:t>l</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 we</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r w</w:t>
      </w:r>
      <w:r w:rsidRPr="00A72BD3">
        <w:rPr>
          <w:rFonts w:asciiTheme="minorHAnsi" w:hAnsiTheme="minorHAnsi"/>
          <w:spacing w:val="-4"/>
          <w:szCs w:val="22"/>
        </w:rPr>
        <w:t>h</w:t>
      </w:r>
      <w:r w:rsidRPr="00A72BD3">
        <w:rPr>
          <w:rFonts w:asciiTheme="minorHAnsi" w:hAnsiTheme="minorHAnsi"/>
          <w:szCs w:val="22"/>
        </w:rPr>
        <w:t>en</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ec</w:t>
      </w:r>
      <w:r w:rsidRPr="00A72BD3">
        <w:rPr>
          <w:rFonts w:asciiTheme="minorHAnsi" w:hAnsiTheme="minorHAnsi"/>
          <w:spacing w:val="-3"/>
          <w:szCs w:val="22"/>
        </w:rPr>
        <w:t>a</w:t>
      </w:r>
      <w:r w:rsidRPr="00A72BD3">
        <w:rPr>
          <w:rFonts w:asciiTheme="minorHAnsi" w:hAnsiTheme="minorHAnsi"/>
          <w:szCs w:val="22"/>
        </w:rPr>
        <w:t xml:space="preserve">sts </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unfa</w:t>
      </w:r>
      <w:r w:rsidRPr="00A72BD3">
        <w:rPr>
          <w:rFonts w:asciiTheme="minorHAnsi" w:hAnsiTheme="minorHAnsi"/>
          <w:spacing w:val="-2"/>
          <w:szCs w:val="22"/>
        </w:rPr>
        <w:t>v</w:t>
      </w:r>
      <w:r w:rsidRPr="00A72BD3">
        <w:rPr>
          <w:rFonts w:asciiTheme="minorHAnsi" w:hAnsiTheme="minorHAnsi"/>
          <w:spacing w:val="1"/>
          <w:szCs w:val="22"/>
        </w:rPr>
        <w:t>o</w:t>
      </w:r>
      <w:r w:rsidRPr="00A72BD3">
        <w:rPr>
          <w:rFonts w:asciiTheme="minorHAnsi" w:hAnsiTheme="minorHAnsi"/>
          <w:spacing w:val="-1"/>
          <w:szCs w:val="22"/>
        </w:rPr>
        <w:t>rabl</w:t>
      </w:r>
      <w:r w:rsidRPr="00A72BD3">
        <w:rPr>
          <w:rFonts w:asciiTheme="minorHAnsi" w:hAnsiTheme="minorHAnsi"/>
          <w:szCs w:val="22"/>
        </w:rPr>
        <w:t>e.</w:t>
      </w:r>
      <w:r w:rsidRPr="00A72BD3">
        <w:rPr>
          <w:rFonts w:asciiTheme="minorHAnsi" w:hAnsiTheme="minorHAnsi"/>
          <w:spacing w:val="44"/>
          <w:szCs w:val="22"/>
        </w:rPr>
        <w:t xml:space="preserve"> </w:t>
      </w:r>
      <w:r w:rsidRPr="00A72BD3">
        <w:rPr>
          <w:rFonts w:asciiTheme="minorHAnsi" w:hAnsiTheme="minorHAnsi"/>
          <w:szCs w:val="22"/>
        </w:rPr>
        <w:t>Do</w:t>
      </w:r>
      <w:r w:rsidRPr="00A72BD3">
        <w:rPr>
          <w:rFonts w:asciiTheme="minorHAnsi" w:hAnsiTheme="minorHAnsi"/>
          <w:spacing w:val="-1"/>
          <w:szCs w:val="22"/>
        </w:rPr>
        <w:t xml:space="preserve"> 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3"/>
          <w:szCs w:val="22"/>
        </w:rPr>
        <w:t>c</w:t>
      </w:r>
      <w:r w:rsidRPr="00A72BD3">
        <w:rPr>
          <w:rFonts w:asciiTheme="minorHAnsi" w:hAnsiTheme="minorHAnsi"/>
          <w:szCs w:val="22"/>
        </w:rPr>
        <w:t>eed</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a</w:t>
      </w:r>
      <w:r w:rsidRPr="00A72BD3">
        <w:rPr>
          <w:rFonts w:asciiTheme="minorHAnsi" w:hAnsiTheme="minorHAnsi"/>
          <w:spacing w:val="-5"/>
          <w:szCs w:val="22"/>
        </w:rPr>
        <w:t xml:space="preserve"> </w:t>
      </w:r>
      <w:r w:rsidRPr="00A72BD3">
        <w:rPr>
          <w:rFonts w:asciiTheme="minorHAnsi" w:hAnsiTheme="minorHAnsi"/>
          <w:spacing w:val="1"/>
          <w:szCs w:val="22"/>
        </w:rPr>
        <w:t>m</w:t>
      </w:r>
      <w:r w:rsidRPr="00A72BD3">
        <w:rPr>
          <w:rFonts w:asciiTheme="minorHAnsi" w:hAnsiTheme="minorHAnsi"/>
          <w:spacing w:val="-1"/>
          <w:szCs w:val="22"/>
        </w:rPr>
        <w:t>ini</w:t>
      </w:r>
      <w:r w:rsidRPr="00A72BD3">
        <w:rPr>
          <w:rFonts w:asciiTheme="minorHAnsi" w:hAnsiTheme="minorHAnsi"/>
          <w:spacing w:val="-2"/>
          <w:szCs w:val="22"/>
        </w:rPr>
        <w:t>m</w:t>
      </w:r>
      <w:r w:rsidRPr="00A72BD3">
        <w:rPr>
          <w:rFonts w:asciiTheme="minorHAnsi" w:hAnsiTheme="minorHAnsi"/>
          <w:spacing w:val="-1"/>
          <w:szCs w:val="22"/>
        </w:rPr>
        <w:t>u</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2"/>
          <w:szCs w:val="22"/>
        </w:rPr>
        <w:t>2</w:t>
      </w:r>
      <w:r w:rsidRPr="00A72BD3">
        <w:rPr>
          <w:rFonts w:asciiTheme="minorHAnsi" w:hAnsiTheme="minorHAnsi"/>
          <w:szCs w:val="22"/>
        </w:rPr>
        <w:t>4</w:t>
      </w:r>
      <w:r w:rsidRPr="00A72BD3">
        <w:rPr>
          <w:rFonts w:asciiTheme="minorHAnsi" w:hAnsiTheme="minorHAnsi"/>
          <w:spacing w:val="1"/>
          <w:szCs w:val="22"/>
        </w:rPr>
        <w:t xml:space="preserve"> </w:t>
      </w:r>
      <w:r w:rsidRPr="00A72BD3">
        <w:rPr>
          <w:rFonts w:asciiTheme="minorHAnsi" w:hAnsiTheme="minorHAnsi"/>
          <w:spacing w:val="-4"/>
          <w:szCs w:val="22"/>
        </w:rPr>
        <w:t>h</w:t>
      </w:r>
      <w:r w:rsidRPr="00A72BD3">
        <w:rPr>
          <w:rFonts w:asciiTheme="minorHAnsi" w:hAnsiTheme="minorHAnsi"/>
          <w:spacing w:val="1"/>
          <w:szCs w:val="22"/>
        </w:rPr>
        <w:t>o</w:t>
      </w:r>
      <w:r w:rsidRPr="00A72BD3">
        <w:rPr>
          <w:rFonts w:asciiTheme="minorHAnsi" w:hAnsiTheme="minorHAnsi"/>
          <w:spacing w:val="-1"/>
          <w:szCs w:val="22"/>
        </w:rPr>
        <w:t>ur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dr</w:t>
      </w:r>
      <w:r w:rsidRPr="00A72BD3">
        <w:rPr>
          <w:rFonts w:asciiTheme="minorHAnsi" w:hAnsiTheme="minorHAnsi"/>
          <w:szCs w:val="22"/>
        </w:rPr>
        <w:t>y</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af</w:t>
      </w:r>
      <w:r w:rsidRPr="00A72BD3">
        <w:rPr>
          <w:rFonts w:asciiTheme="minorHAnsi" w:hAnsiTheme="minorHAnsi"/>
          <w:szCs w:val="22"/>
        </w:rPr>
        <w:t>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w:t>
      </w:r>
      <w:r w:rsidRPr="00A72BD3">
        <w:rPr>
          <w:rFonts w:asciiTheme="minorHAnsi" w:hAnsiTheme="minorHAnsi"/>
          <w:spacing w:val="-3"/>
          <w:szCs w:val="22"/>
        </w:rPr>
        <w:t>a</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b</w:t>
      </w:r>
      <w:r w:rsidRPr="00A72BD3">
        <w:rPr>
          <w:rFonts w:asciiTheme="minorHAnsi" w:hAnsiTheme="minorHAnsi"/>
          <w:szCs w:val="22"/>
        </w:rPr>
        <w:t>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3"/>
          <w:szCs w:val="22"/>
        </w:rPr>
        <w:t>f</w:t>
      </w:r>
      <w:r w:rsidRPr="00A72BD3">
        <w:rPr>
          <w:rFonts w:asciiTheme="minorHAnsi" w:hAnsiTheme="minorHAnsi"/>
          <w:szCs w:val="22"/>
        </w:rPr>
        <w:t>ed</w:t>
      </w:r>
      <w:r w:rsidRPr="00A72BD3">
        <w:rPr>
          <w:rFonts w:asciiTheme="minorHAnsi" w:hAnsiTheme="minorHAnsi"/>
          <w:spacing w:val="-1"/>
          <w:szCs w:val="22"/>
        </w:rPr>
        <w:t xml:space="preserve"> ha</w:t>
      </w:r>
      <w:r w:rsidRPr="00A72BD3">
        <w:rPr>
          <w:rFonts w:asciiTheme="minorHAnsi" w:hAnsiTheme="minorHAnsi"/>
          <w:szCs w:val="22"/>
        </w:rPr>
        <w:t xml:space="preserve">s </w:t>
      </w:r>
      <w:r w:rsidRPr="00A72BD3">
        <w:rPr>
          <w:rFonts w:asciiTheme="minorHAnsi" w:hAnsiTheme="minorHAnsi"/>
          <w:spacing w:val="-4"/>
          <w:szCs w:val="22"/>
        </w:rPr>
        <w:t>b</w:t>
      </w:r>
      <w:r w:rsidRPr="00A72BD3">
        <w:rPr>
          <w:rFonts w:asciiTheme="minorHAnsi" w:hAnsiTheme="minorHAnsi"/>
          <w:szCs w:val="22"/>
        </w:rPr>
        <w:t>ec</w:t>
      </w:r>
      <w:r w:rsidRPr="00A72BD3">
        <w:rPr>
          <w:rFonts w:asciiTheme="minorHAnsi" w:hAnsiTheme="minorHAnsi"/>
          <w:spacing w:val="-2"/>
          <w:szCs w:val="22"/>
        </w:rPr>
        <w:t>om</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e</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we</w:t>
      </w:r>
      <w:r w:rsidRPr="00A72BD3">
        <w:rPr>
          <w:rFonts w:asciiTheme="minorHAnsi" w:hAnsiTheme="minorHAnsi"/>
          <w:spacing w:val="-2"/>
          <w:szCs w:val="22"/>
        </w:rPr>
        <w:t>t</w:t>
      </w:r>
      <w:r w:rsidRPr="00A72BD3">
        <w:rPr>
          <w:rFonts w:asciiTheme="minorHAnsi" w:hAnsiTheme="minorHAnsi"/>
          <w:szCs w:val="22"/>
        </w:rPr>
        <w:t>te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pacing w:val="-1"/>
          <w:szCs w:val="22"/>
        </w:rPr>
        <w:t>I</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ur</w:t>
      </w:r>
      <w:r w:rsidRPr="00A72BD3">
        <w:rPr>
          <w:rFonts w:asciiTheme="minorHAnsi" w:hAnsiTheme="minorHAnsi"/>
          <w:spacing w:val="-3"/>
          <w:szCs w:val="22"/>
        </w:rPr>
        <w:t>f</w:t>
      </w:r>
      <w:r w:rsidRPr="00A72BD3">
        <w:rPr>
          <w:rFonts w:asciiTheme="minorHAnsi" w:hAnsiTheme="minorHAnsi"/>
          <w:spacing w:val="-1"/>
          <w:szCs w:val="22"/>
        </w:rPr>
        <w:t>a</w:t>
      </w:r>
      <w:r w:rsidRPr="00A72BD3">
        <w:rPr>
          <w:rFonts w:asciiTheme="minorHAnsi" w:hAnsiTheme="minorHAnsi"/>
          <w:szCs w:val="22"/>
        </w:rPr>
        <w:t>ce</w:t>
      </w:r>
      <w:r w:rsidRPr="00A72BD3">
        <w:rPr>
          <w:rFonts w:asciiTheme="minorHAnsi" w:hAnsiTheme="minorHAnsi"/>
          <w:spacing w:val="1"/>
          <w:szCs w:val="22"/>
        </w:rPr>
        <w:t xml:space="preserve"> </w:t>
      </w:r>
      <w:r w:rsidRPr="00A72BD3">
        <w:rPr>
          <w:rFonts w:asciiTheme="minorHAnsi" w:hAnsiTheme="minorHAnsi"/>
          <w:spacing w:val="-1"/>
          <w:szCs w:val="22"/>
        </w:rPr>
        <w:t>dr</w:t>
      </w:r>
      <w:r w:rsidRPr="00A72BD3">
        <w:rPr>
          <w:rFonts w:asciiTheme="minorHAnsi" w:hAnsiTheme="minorHAnsi"/>
          <w:szCs w:val="22"/>
        </w:rPr>
        <w:t>y</w:t>
      </w:r>
      <w:r w:rsidRPr="00A72BD3">
        <w:rPr>
          <w:rFonts w:asciiTheme="minorHAnsi" w:hAnsiTheme="minorHAnsi"/>
          <w:spacing w:val="-4"/>
          <w:szCs w:val="22"/>
        </w:rPr>
        <w:t>n</w:t>
      </w:r>
      <w:r w:rsidRPr="00A72BD3">
        <w:rPr>
          <w:rFonts w:asciiTheme="minorHAnsi" w:hAnsiTheme="minorHAnsi"/>
          <w:szCs w:val="22"/>
        </w:rPr>
        <w:t xml:space="preserve">ess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pacing w:val="-1"/>
          <w:szCs w:val="22"/>
        </w:rPr>
        <w:t>ain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qu</w:t>
      </w:r>
      <w:r w:rsidRPr="00A72BD3">
        <w:rPr>
          <w:rFonts w:asciiTheme="minorHAnsi" w:hAnsiTheme="minorHAnsi"/>
          <w:spacing w:val="-2"/>
          <w:szCs w:val="22"/>
        </w:rPr>
        <w:t>e</w:t>
      </w:r>
      <w:r w:rsidRPr="00A72BD3">
        <w:rPr>
          <w:rFonts w:asciiTheme="minorHAnsi" w:hAnsiTheme="minorHAnsi"/>
          <w:szCs w:val="22"/>
        </w:rPr>
        <w:t>st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f</w:t>
      </w:r>
      <w:r w:rsidRPr="00A72BD3">
        <w:rPr>
          <w:rFonts w:asciiTheme="minorHAnsi" w:hAnsiTheme="minorHAnsi"/>
          <w:szCs w:val="22"/>
        </w:rPr>
        <w:t xml:space="preserve">er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1"/>
          <w:szCs w:val="22"/>
        </w:rPr>
        <w:t>aragraph</w:t>
      </w:r>
      <w:r w:rsidRPr="00A72BD3">
        <w:rPr>
          <w:rFonts w:asciiTheme="minorHAnsi" w:hAnsiTheme="minorHAnsi"/>
          <w:szCs w:val="22"/>
        </w:rPr>
        <w:t>s</w:t>
      </w:r>
      <w:r w:rsidRPr="00A72BD3">
        <w:rPr>
          <w:rFonts w:asciiTheme="minorHAnsi" w:hAnsiTheme="minorHAnsi"/>
          <w:spacing w:val="-2"/>
          <w:szCs w:val="22"/>
        </w:rPr>
        <w:t xml:space="preserve"> </w:t>
      </w:r>
      <w:r w:rsidR="001F4718" w:rsidRPr="00A72BD3">
        <w:rPr>
          <w:rFonts w:asciiTheme="minorHAnsi" w:hAnsiTheme="minorHAnsi"/>
          <w:szCs w:val="22"/>
        </w:rPr>
        <w:t>1</w:t>
      </w:r>
      <w:r w:rsidR="001F4718" w:rsidRPr="00A72BD3">
        <w:rPr>
          <w:rFonts w:asciiTheme="minorHAnsi" w:hAnsiTheme="minorHAnsi"/>
          <w:spacing w:val="-1"/>
          <w:szCs w:val="22"/>
        </w:rPr>
        <w:t>.</w:t>
      </w:r>
      <w:r w:rsidR="001F4718" w:rsidRPr="00A72BD3">
        <w:rPr>
          <w:rFonts w:asciiTheme="minorHAnsi" w:hAnsiTheme="minorHAnsi"/>
          <w:szCs w:val="22"/>
        </w:rPr>
        <w:t>6</w:t>
      </w:r>
      <w:r w:rsidR="001F4718"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w:t>
      </w:r>
      <w:r w:rsidR="001F4718" w:rsidRPr="00A72BD3">
        <w:rPr>
          <w:rFonts w:asciiTheme="minorHAnsi" w:hAnsiTheme="minorHAnsi"/>
          <w:szCs w:val="22"/>
        </w:rPr>
        <w:t>3</w:t>
      </w:r>
      <w:r w:rsidR="00181763">
        <w:rPr>
          <w:rFonts w:asciiTheme="minorHAnsi" w:hAnsiTheme="minorHAnsi"/>
          <w:szCs w:val="22"/>
        </w:rPr>
        <w:t>.1</w:t>
      </w:r>
      <w:r w:rsidR="001F4718" w:rsidRPr="00A72BD3">
        <w:rPr>
          <w:rFonts w:asciiTheme="minorHAnsi" w:hAnsiTheme="minorHAnsi"/>
          <w:spacing w:val="-1"/>
          <w:szCs w:val="22"/>
        </w:rPr>
        <w:t>.</w:t>
      </w:r>
      <w:r w:rsidR="001F4718" w:rsidRPr="00A72BD3">
        <w:rPr>
          <w:rFonts w:asciiTheme="minorHAnsi" w:hAnsiTheme="minorHAnsi"/>
          <w:szCs w:val="22"/>
        </w:rPr>
        <w:t>5</w:t>
      </w:r>
      <w:r w:rsidR="001F4718" w:rsidRPr="00A72BD3">
        <w:rPr>
          <w:rFonts w:asciiTheme="minorHAnsi" w:hAnsiTheme="minorHAnsi"/>
          <w:spacing w:val="-3"/>
          <w:szCs w:val="22"/>
        </w:rPr>
        <w:t>.</w:t>
      </w:r>
      <w:r w:rsidR="001F4718">
        <w:rPr>
          <w:rFonts w:asciiTheme="minorHAnsi" w:hAnsiTheme="minorHAnsi"/>
          <w:szCs w:val="22"/>
        </w:rPr>
        <w:t>8</w:t>
      </w:r>
      <w:r w:rsidR="001F4718"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hi</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S</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p>
    <w:p w14:paraId="1D59CD2D" w14:textId="331000E5" w:rsidR="001811FD" w:rsidRDefault="001811FD" w:rsidP="001811FD">
      <w:pPr>
        <w:ind w:left="540" w:hanging="540"/>
        <w:rPr>
          <w:rFonts w:asciiTheme="minorHAnsi" w:hAnsiTheme="minorHAnsi"/>
          <w:szCs w:val="22"/>
        </w:rPr>
      </w:pPr>
      <w:r>
        <w:t>3.1.3</w:t>
      </w:r>
      <w:r>
        <w:tab/>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2"/>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zCs w:val="22"/>
        </w:rPr>
        <w:t>ect</w:t>
      </w:r>
      <w:r w:rsidRPr="00A72BD3">
        <w:rPr>
          <w:rFonts w:asciiTheme="minorHAnsi" w:hAnsiTheme="minorHAnsi"/>
          <w:spacing w:val="-2"/>
          <w:szCs w:val="22"/>
        </w:rPr>
        <w:t xml:space="preserve"> </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fini</w:t>
      </w:r>
      <w:r w:rsidRPr="00A72BD3">
        <w:rPr>
          <w:rFonts w:asciiTheme="minorHAnsi" w:hAnsiTheme="minorHAnsi"/>
          <w:spacing w:val="-3"/>
          <w:szCs w:val="22"/>
        </w:rPr>
        <w:t>s</w:t>
      </w:r>
      <w:r w:rsidRPr="00A72BD3">
        <w:rPr>
          <w:rFonts w:asciiTheme="minorHAnsi" w:hAnsiTheme="minorHAnsi"/>
          <w:szCs w:val="22"/>
        </w:rPr>
        <w:t>h</w:t>
      </w:r>
      <w:r w:rsidR="000205B6">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 xml:space="preserve">ces </w:t>
      </w:r>
      <w:r w:rsidRPr="00A72BD3">
        <w:rPr>
          <w:rFonts w:asciiTheme="minorHAnsi" w:hAnsiTheme="minorHAnsi"/>
          <w:spacing w:val="-1"/>
          <w:szCs w:val="22"/>
        </w:rPr>
        <w:t>f</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pacing w:val="-1"/>
          <w:szCs w:val="22"/>
        </w:rPr>
        <w:t>ag</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pacing w:val="-2"/>
          <w:szCs w:val="22"/>
        </w:rPr>
        <w:t>e</w:t>
      </w:r>
      <w:r w:rsidRPr="00A72BD3">
        <w:rPr>
          <w:rFonts w:asciiTheme="minorHAnsi" w:hAnsiTheme="minorHAnsi"/>
          <w:szCs w:val="22"/>
        </w:rPr>
        <w:t>s</w:t>
      </w:r>
      <w:r w:rsidRPr="00A72BD3">
        <w:rPr>
          <w:rFonts w:asciiTheme="minorHAnsi" w:hAnsiTheme="minorHAnsi"/>
          <w:spacing w:val="-1"/>
          <w:szCs w:val="22"/>
        </w:rPr>
        <w:t>ul</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fr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pilla</w:t>
      </w:r>
      <w:r w:rsidRPr="00A72BD3">
        <w:rPr>
          <w:rFonts w:asciiTheme="minorHAnsi" w:hAnsiTheme="minorHAnsi"/>
          <w:spacing w:val="-2"/>
          <w:szCs w:val="22"/>
        </w:rPr>
        <w:t>g</w:t>
      </w:r>
      <w:r w:rsidRPr="00A72BD3">
        <w:rPr>
          <w:rFonts w:asciiTheme="minorHAnsi" w:hAnsiTheme="minorHAnsi"/>
          <w:szCs w:val="22"/>
        </w:rPr>
        <w:t>e,</w:t>
      </w:r>
      <w:r w:rsidRPr="00A72BD3">
        <w:rPr>
          <w:rFonts w:asciiTheme="minorHAnsi" w:hAnsiTheme="minorHAnsi"/>
          <w:spacing w:val="-2"/>
          <w:szCs w:val="22"/>
        </w:rPr>
        <w:t xml:space="preserve"> </w:t>
      </w:r>
      <w:r w:rsidR="00F64C97" w:rsidRPr="00A72BD3">
        <w:rPr>
          <w:rFonts w:asciiTheme="minorHAnsi" w:hAnsiTheme="minorHAnsi"/>
          <w:spacing w:val="-1"/>
          <w:szCs w:val="22"/>
        </w:rPr>
        <w:t>drippin</w:t>
      </w:r>
      <w:r w:rsidR="00F64C97" w:rsidRPr="00A72BD3">
        <w:rPr>
          <w:rFonts w:asciiTheme="minorHAnsi" w:hAnsiTheme="minorHAnsi"/>
          <w:szCs w:val="22"/>
        </w:rPr>
        <w:t>g,</w:t>
      </w:r>
      <w:r w:rsidRPr="00A72BD3">
        <w:rPr>
          <w:rFonts w:asciiTheme="minorHAnsi" w:hAnsiTheme="minorHAnsi"/>
          <w:spacing w:val="-1"/>
          <w:szCs w:val="22"/>
        </w:rPr>
        <w:t xml:space="preserve"> an</w:t>
      </w:r>
      <w:r w:rsidRPr="00A72BD3">
        <w:rPr>
          <w:rFonts w:asciiTheme="minorHAnsi" w:hAnsiTheme="minorHAnsi"/>
          <w:szCs w:val="22"/>
        </w:rPr>
        <w:t xml:space="preserve">d </w:t>
      </w:r>
      <w:r w:rsidRPr="00A72BD3">
        <w:rPr>
          <w:rFonts w:asciiTheme="minorHAnsi" w:hAnsiTheme="minorHAnsi"/>
          <w:spacing w:val="-1"/>
          <w:szCs w:val="22"/>
        </w:rPr>
        <w:t>dr</w:t>
      </w:r>
      <w:r w:rsidRPr="00A72BD3">
        <w:rPr>
          <w:rFonts w:asciiTheme="minorHAnsi" w:hAnsiTheme="minorHAnsi"/>
          <w:spacing w:val="1"/>
          <w:szCs w:val="22"/>
        </w:rPr>
        <w:t>o</w:t>
      </w:r>
      <w:r w:rsidRPr="00A72BD3">
        <w:rPr>
          <w:rFonts w:asciiTheme="minorHAnsi" w:hAnsiTheme="minorHAnsi"/>
          <w:spacing w:val="-1"/>
          <w:szCs w:val="22"/>
        </w:rPr>
        <w:t>ppin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rials</w:t>
      </w:r>
      <w:r w:rsidRPr="00A72BD3">
        <w:rPr>
          <w:rFonts w:asciiTheme="minorHAnsi" w:hAnsiTheme="minorHAnsi"/>
          <w:szCs w:val="22"/>
        </w:rPr>
        <w:t>.</w:t>
      </w:r>
      <w:r w:rsidRPr="00A72BD3">
        <w:rPr>
          <w:rFonts w:asciiTheme="minorHAnsi" w:hAnsiTheme="minorHAnsi"/>
          <w:spacing w:val="47"/>
          <w:szCs w:val="22"/>
        </w:rPr>
        <w:t xml:space="preserve"> </w:t>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al</w:t>
      </w:r>
      <w:r w:rsidRPr="00A72BD3">
        <w:rPr>
          <w:rFonts w:asciiTheme="minorHAnsi" w:hAnsiTheme="minorHAnsi"/>
          <w:szCs w:val="22"/>
        </w:rPr>
        <w:t xml:space="preserve">s </w:t>
      </w:r>
      <w:r w:rsidRPr="00A72BD3">
        <w:rPr>
          <w:rFonts w:asciiTheme="minorHAnsi" w:hAnsiTheme="minorHAnsi"/>
          <w:spacing w:val="-1"/>
          <w:szCs w:val="22"/>
        </w:rPr>
        <w:t>fr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te</w:t>
      </w:r>
      <w:r w:rsidRPr="00A72BD3">
        <w:rPr>
          <w:rFonts w:asciiTheme="minorHAnsi" w:hAnsiTheme="minorHAnsi"/>
          <w:spacing w:val="-1"/>
          <w:szCs w:val="22"/>
        </w:rPr>
        <w:t>rin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r c</w:t>
      </w:r>
      <w:r w:rsidRPr="00A72BD3">
        <w:rPr>
          <w:rFonts w:asciiTheme="minorHAnsi" w:hAnsiTheme="minorHAnsi"/>
          <w:spacing w:val="-3"/>
          <w:szCs w:val="22"/>
        </w:rPr>
        <w:t>l</w:t>
      </w:r>
      <w:r w:rsidRPr="00A72BD3">
        <w:rPr>
          <w:rFonts w:asciiTheme="minorHAnsi" w:hAnsiTheme="minorHAnsi"/>
          <w:spacing w:val="1"/>
          <w:szCs w:val="22"/>
        </w:rPr>
        <w:t>o</w:t>
      </w:r>
      <w:r w:rsidRPr="00A72BD3">
        <w:rPr>
          <w:rFonts w:asciiTheme="minorHAnsi" w:hAnsiTheme="minorHAnsi"/>
          <w:spacing w:val="-1"/>
          <w:szCs w:val="22"/>
        </w:rPr>
        <w:t>gg</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drain</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ter</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ndu</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47"/>
          <w:szCs w:val="22"/>
        </w:rPr>
        <w:t xml:space="preserve"> </w:t>
      </w:r>
      <w:r w:rsidRPr="00A72BD3">
        <w:rPr>
          <w:rFonts w:asciiTheme="minorHAnsi" w:hAnsiTheme="minorHAnsi"/>
          <w:szCs w:val="22"/>
        </w:rPr>
        <w:t>R</w:t>
      </w:r>
      <w:r w:rsidRPr="00A72BD3">
        <w:rPr>
          <w:rFonts w:asciiTheme="minorHAnsi" w:hAnsiTheme="minorHAnsi"/>
          <w:spacing w:val="-2"/>
          <w:szCs w:val="22"/>
        </w:rPr>
        <w:t>e</w:t>
      </w:r>
      <w:r w:rsidRPr="00A72BD3">
        <w:rPr>
          <w:rFonts w:asciiTheme="minorHAnsi" w:hAnsiTheme="minorHAnsi"/>
          <w:spacing w:val="-1"/>
          <w:szCs w:val="22"/>
        </w:rPr>
        <w:t>pai</w:t>
      </w:r>
      <w:r w:rsidRPr="00A72BD3">
        <w:rPr>
          <w:rFonts w:asciiTheme="minorHAnsi" w:hAnsiTheme="minorHAnsi"/>
          <w:szCs w:val="22"/>
        </w:rPr>
        <w:t xml:space="preserve">r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r</w:t>
      </w:r>
      <w:r w:rsidRPr="00A72BD3">
        <w:rPr>
          <w:rFonts w:asciiTheme="minorHAnsi" w:hAnsiTheme="minorHAnsi"/>
          <w:szCs w:val="22"/>
        </w:rPr>
        <w:t>es</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pla</w:t>
      </w:r>
      <w:r w:rsidRPr="00A72BD3">
        <w:rPr>
          <w:rFonts w:asciiTheme="minorHAnsi" w:hAnsiTheme="minorHAnsi"/>
          <w:szCs w:val="22"/>
        </w:rPr>
        <w:t>ce</w:t>
      </w:r>
      <w:r w:rsidRPr="00A72BD3">
        <w:rPr>
          <w:rFonts w:asciiTheme="minorHAnsi" w:hAnsiTheme="minorHAnsi"/>
          <w:spacing w:val="-4"/>
          <w:szCs w:val="22"/>
        </w:rPr>
        <w:t xml:space="preserv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3"/>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hi</w:t>
      </w:r>
      <w:r w:rsidRPr="00A72BD3">
        <w:rPr>
          <w:rFonts w:asciiTheme="minorHAnsi" w:hAnsiTheme="minorHAnsi"/>
          <w:szCs w:val="22"/>
        </w:rPr>
        <w:t>ch</w:t>
      </w:r>
      <w:r w:rsidRPr="00A72BD3">
        <w:rPr>
          <w:rFonts w:asciiTheme="minorHAnsi" w:hAnsiTheme="minorHAnsi"/>
          <w:spacing w:val="-1"/>
          <w:szCs w:val="22"/>
        </w:rPr>
        <w:t xml:space="preserve"> i</w:t>
      </w:r>
      <w:r w:rsidRPr="00A72BD3">
        <w:rPr>
          <w:rFonts w:asciiTheme="minorHAnsi" w:hAnsiTheme="minorHAnsi"/>
          <w:szCs w:val="22"/>
        </w:rPr>
        <w:t xml:space="preserve">s </w:t>
      </w:r>
      <w:r w:rsidRPr="00A72BD3">
        <w:rPr>
          <w:rFonts w:asciiTheme="minorHAnsi" w:hAnsiTheme="minorHAnsi"/>
          <w:spacing w:val="-3"/>
          <w:szCs w:val="22"/>
        </w:rPr>
        <w:t>s</w:t>
      </w:r>
      <w:r w:rsidRPr="00A72BD3">
        <w:rPr>
          <w:rFonts w:asciiTheme="minorHAnsi" w:hAnsiTheme="minorHAnsi"/>
          <w:spacing w:val="1"/>
          <w:szCs w:val="22"/>
        </w:rPr>
        <w:t>o</w:t>
      </w:r>
      <w:r w:rsidRPr="00A72BD3">
        <w:rPr>
          <w:rFonts w:asciiTheme="minorHAnsi" w:hAnsiTheme="minorHAnsi"/>
          <w:spacing w:val="-1"/>
          <w:szCs w:val="22"/>
        </w:rPr>
        <w:t>il</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da</w:t>
      </w:r>
      <w:r w:rsidRPr="00A72BD3">
        <w:rPr>
          <w:rFonts w:asciiTheme="minorHAnsi" w:hAnsiTheme="minorHAnsi"/>
          <w:spacing w:val="1"/>
          <w:szCs w:val="22"/>
        </w:rPr>
        <w:t>m</w:t>
      </w:r>
      <w:r w:rsidRPr="00A72BD3">
        <w:rPr>
          <w:rFonts w:asciiTheme="minorHAnsi" w:hAnsiTheme="minorHAnsi"/>
          <w:spacing w:val="-1"/>
          <w:szCs w:val="22"/>
        </w:rPr>
        <w:t>ag</w:t>
      </w:r>
      <w:r w:rsidRPr="00A72BD3">
        <w:rPr>
          <w:rFonts w:asciiTheme="minorHAnsi" w:hAnsiTheme="minorHAnsi"/>
          <w:szCs w:val="22"/>
        </w:rPr>
        <w:t>ed</w:t>
      </w:r>
      <w:r w:rsidRPr="00A72BD3">
        <w:rPr>
          <w:rFonts w:asciiTheme="minorHAnsi" w:hAnsiTheme="minorHAnsi"/>
          <w:spacing w:val="-1"/>
          <w:szCs w:val="22"/>
        </w:rPr>
        <w:t xml:space="preserve"> 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nn</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pacing w:val="-3"/>
          <w:szCs w:val="22"/>
        </w:rPr>
        <w:t>t</w:t>
      </w:r>
      <w:r w:rsidRPr="00A72BD3">
        <w:rPr>
          <w:rFonts w:asciiTheme="minorHAnsi" w:hAnsiTheme="minorHAnsi"/>
          <w:szCs w:val="22"/>
        </w:rPr>
        <w:t>h</w:t>
      </w:r>
      <w:r w:rsidRPr="00A72BD3">
        <w:rPr>
          <w:rFonts w:asciiTheme="minorHAnsi" w:hAnsiTheme="minorHAnsi"/>
          <w:spacing w:val="-1"/>
          <w:szCs w:val="22"/>
        </w:rPr>
        <w:t xml:space="preserve"> p</w:t>
      </w:r>
      <w:r w:rsidRPr="00A72BD3">
        <w:rPr>
          <w:rFonts w:asciiTheme="minorHAnsi" w:hAnsiTheme="minorHAnsi"/>
          <w:szCs w:val="22"/>
        </w:rPr>
        <w:t>e</w:t>
      </w:r>
      <w:r w:rsidRPr="00A72BD3">
        <w:rPr>
          <w:rFonts w:asciiTheme="minorHAnsi" w:hAnsiTheme="minorHAnsi"/>
          <w:spacing w:val="-1"/>
          <w:szCs w:val="22"/>
        </w:rPr>
        <w:t>rf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te</w:t>
      </w:r>
      <w:r w:rsidRPr="00A72BD3">
        <w:rPr>
          <w:rFonts w:asciiTheme="minorHAnsi" w:hAnsiTheme="minorHAnsi"/>
          <w:spacing w:val="-1"/>
          <w:szCs w:val="22"/>
        </w:rPr>
        <w:t>rpr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w:t>
      </w:r>
    </w:p>
    <w:p w14:paraId="192100B5" w14:textId="1CFF2D73" w:rsidR="001F4718" w:rsidRDefault="001F4718" w:rsidP="001811FD">
      <w:pPr>
        <w:ind w:left="540" w:hanging="540"/>
        <w:rPr>
          <w:rFonts w:asciiTheme="minorHAnsi" w:hAnsiTheme="minorHAnsi"/>
          <w:spacing w:val="-1"/>
          <w:szCs w:val="22"/>
        </w:rPr>
      </w:pPr>
      <w:r>
        <w:rPr>
          <w:rFonts w:asciiTheme="minorHAnsi" w:hAnsiTheme="minorHAnsi"/>
          <w:szCs w:val="22"/>
        </w:rPr>
        <w:lastRenderedPageBreak/>
        <w:t>3.1.4</w:t>
      </w:r>
      <w:r>
        <w:rPr>
          <w:rFonts w:asciiTheme="minorHAnsi" w:hAnsiTheme="minorHAnsi"/>
          <w:szCs w:val="22"/>
        </w:rPr>
        <w:tab/>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para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N</w:t>
      </w:r>
      <w:r w:rsidRPr="00A72BD3">
        <w:rPr>
          <w:rFonts w:asciiTheme="minorHAnsi" w:hAnsiTheme="minorHAnsi"/>
          <w:spacing w:val="-2"/>
          <w:szCs w:val="22"/>
        </w:rPr>
        <w:t>e</w:t>
      </w:r>
      <w:r w:rsidRPr="00A72BD3">
        <w:rPr>
          <w:rFonts w:asciiTheme="minorHAnsi" w:hAnsiTheme="minorHAnsi"/>
          <w:szCs w:val="22"/>
        </w:rPr>
        <w:t>w</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c</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zCs w:val="22"/>
        </w:rPr>
        <w:t>te</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M</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Surfa</w:t>
      </w:r>
      <w:r w:rsidRPr="00A72BD3">
        <w:rPr>
          <w:rFonts w:asciiTheme="minorHAnsi" w:hAnsiTheme="minorHAnsi"/>
          <w:spacing w:val="-3"/>
          <w:szCs w:val="22"/>
        </w:rPr>
        <w:t>c</w:t>
      </w:r>
      <w:r w:rsidRPr="00A72BD3">
        <w:rPr>
          <w:rFonts w:asciiTheme="minorHAnsi" w:hAnsiTheme="minorHAnsi"/>
          <w:szCs w:val="22"/>
        </w:rPr>
        <w:t>es:</w:t>
      </w:r>
      <w:r w:rsidRPr="00A72BD3">
        <w:rPr>
          <w:rFonts w:asciiTheme="minorHAnsi" w:hAnsiTheme="minorHAnsi"/>
          <w:spacing w:val="-1"/>
          <w:szCs w:val="22"/>
        </w:rPr>
        <w:t xml:space="preserve"> Al</w:t>
      </w:r>
      <w:r w:rsidRPr="00A72BD3">
        <w:rPr>
          <w:rFonts w:asciiTheme="minorHAnsi" w:hAnsiTheme="minorHAnsi"/>
          <w:szCs w:val="22"/>
        </w:rPr>
        <w:t xml:space="preserve">l </w:t>
      </w:r>
      <w:r w:rsidRPr="00A72BD3">
        <w:rPr>
          <w:rFonts w:asciiTheme="minorHAnsi" w:hAnsiTheme="minorHAnsi"/>
          <w:spacing w:val="-1"/>
          <w:szCs w:val="22"/>
        </w:rPr>
        <w:t>n</w:t>
      </w:r>
      <w:r w:rsidRPr="00A72BD3">
        <w:rPr>
          <w:rFonts w:asciiTheme="minorHAnsi" w:hAnsiTheme="minorHAnsi"/>
          <w:szCs w:val="22"/>
        </w:rPr>
        <w:t>ew</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c</w:t>
      </w:r>
      <w:r w:rsidRPr="00A72BD3">
        <w:rPr>
          <w:rFonts w:asciiTheme="minorHAnsi" w:hAnsiTheme="minorHAnsi"/>
          <w:spacing w:val="-3"/>
          <w:szCs w:val="22"/>
        </w:rPr>
        <w:t>r</w:t>
      </w:r>
      <w:r w:rsidRPr="00A72BD3">
        <w:rPr>
          <w:rFonts w:asciiTheme="minorHAnsi" w:hAnsiTheme="minorHAnsi"/>
          <w:szCs w:val="22"/>
        </w:rPr>
        <w:t>ete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s</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pacing w:val="-1"/>
          <w:szCs w:val="22"/>
        </w:rPr>
        <w:t xml:space="preserve">ry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ces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hi</w:t>
      </w:r>
      <w:r w:rsidRPr="00A72BD3">
        <w:rPr>
          <w:rFonts w:asciiTheme="minorHAnsi" w:hAnsiTheme="minorHAnsi"/>
          <w:szCs w:val="22"/>
        </w:rPr>
        <w:t>ch</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te</w:t>
      </w:r>
      <w:r w:rsidRPr="00A72BD3">
        <w:rPr>
          <w:rFonts w:asciiTheme="minorHAnsi" w:hAnsiTheme="minorHAnsi"/>
          <w:spacing w:val="-1"/>
          <w:szCs w:val="22"/>
        </w:rPr>
        <w:t>rpr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i</w:t>
      </w:r>
      <w:r w:rsidRPr="00A72BD3">
        <w:rPr>
          <w:rFonts w:asciiTheme="minorHAnsi" w:hAnsiTheme="minorHAnsi"/>
          <w:szCs w:val="22"/>
        </w:rPr>
        <w:t>s</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appli</w:t>
      </w:r>
      <w:r w:rsidRPr="00A72BD3">
        <w:rPr>
          <w:rFonts w:asciiTheme="minorHAnsi" w:hAnsiTheme="minorHAnsi"/>
          <w:szCs w:val="22"/>
        </w:rPr>
        <w:t>ed</w:t>
      </w:r>
      <w:r w:rsidRPr="00A72BD3">
        <w:rPr>
          <w:rFonts w:asciiTheme="minorHAnsi" w:hAnsiTheme="minorHAnsi"/>
          <w:spacing w:val="-3"/>
          <w:szCs w:val="22"/>
        </w:rPr>
        <w:t xml:space="preserve">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air</w:t>
      </w:r>
      <w:r w:rsidRPr="00A72BD3">
        <w:rPr>
          <w:rFonts w:asciiTheme="minorHAnsi" w:hAnsiTheme="minorHAnsi"/>
          <w:szCs w:val="22"/>
        </w:rPr>
        <w:t>-</w:t>
      </w:r>
      <w:r w:rsidRPr="00A72BD3">
        <w:rPr>
          <w:rFonts w:asciiTheme="minorHAnsi" w:hAnsiTheme="minorHAnsi"/>
          <w:spacing w:val="-1"/>
          <w:szCs w:val="22"/>
        </w:rPr>
        <w:t>dri</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ur</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 xml:space="preserve">a </w:t>
      </w:r>
      <w:r w:rsidRPr="00A72BD3">
        <w:rPr>
          <w:rFonts w:asciiTheme="minorHAnsi" w:hAnsiTheme="minorHAnsi"/>
          <w:spacing w:val="1"/>
          <w:szCs w:val="22"/>
        </w:rPr>
        <w:t>m</w:t>
      </w:r>
      <w:r w:rsidRPr="00A72BD3">
        <w:rPr>
          <w:rFonts w:asciiTheme="minorHAnsi" w:hAnsiTheme="minorHAnsi"/>
          <w:spacing w:val="-1"/>
          <w:szCs w:val="22"/>
        </w:rPr>
        <w:t>ini</w:t>
      </w:r>
      <w:r w:rsidRPr="00A72BD3">
        <w:rPr>
          <w:rFonts w:asciiTheme="minorHAnsi" w:hAnsiTheme="minorHAnsi"/>
          <w:spacing w:val="1"/>
          <w:szCs w:val="22"/>
        </w:rPr>
        <w:t>m</w:t>
      </w:r>
      <w:r w:rsidRPr="00A72BD3">
        <w:rPr>
          <w:rFonts w:asciiTheme="minorHAnsi" w:hAnsiTheme="minorHAnsi"/>
          <w:spacing w:val="-4"/>
          <w:szCs w:val="22"/>
        </w:rPr>
        <w:t>u</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14</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pacing w:val="-3"/>
          <w:szCs w:val="22"/>
        </w:rPr>
        <w:t>a</w:t>
      </w:r>
      <w:r w:rsidRPr="00A72BD3">
        <w:rPr>
          <w:rFonts w:asciiTheme="minorHAnsi" w:hAnsiTheme="minorHAnsi"/>
          <w:szCs w:val="22"/>
        </w:rPr>
        <w:t>ys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3"/>
          <w:szCs w:val="22"/>
        </w:rPr>
        <w:t>a</w:t>
      </w:r>
      <w:r w:rsidRPr="00A72BD3">
        <w:rPr>
          <w:rFonts w:asciiTheme="minorHAnsi" w:hAnsiTheme="minorHAnsi"/>
          <w:szCs w:val="22"/>
        </w:rPr>
        <w:t xml:space="preserve">s </w:t>
      </w:r>
      <w:r w:rsidRPr="00A72BD3">
        <w:rPr>
          <w:rFonts w:asciiTheme="minorHAnsi" w:hAnsiTheme="minorHAnsi"/>
          <w:spacing w:val="-3"/>
          <w:szCs w:val="22"/>
        </w:rPr>
        <w:t>r</w:t>
      </w:r>
      <w:r w:rsidRPr="00A72BD3">
        <w:rPr>
          <w:rFonts w:asciiTheme="minorHAnsi" w:hAnsiTheme="minorHAnsi"/>
          <w:szCs w:val="22"/>
        </w:rPr>
        <w:t>ec</w:t>
      </w:r>
      <w:r w:rsidRPr="00A72BD3">
        <w:rPr>
          <w:rFonts w:asciiTheme="minorHAnsi" w:hAnsiTheme="minorHAnsi"/>
          <w:spacing w:val="-2"/>
          <w:szCs w:val="22"/>
        </w:rPr>
        <w:t>om</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nd</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3"/>
          <w:szCs w:val="22"/>
        </w:rPr>
        <w:t>r</w:t>
      </w:r>
      <w:r w:rsidRPr="00A72BD3">
        <w:rPr>
          <w:rFonts w:asciiTheme="minorHAnsi" w:hAnsiTheme="minorHAnsi"/>
          <w:spacing w:val="-1"/>
          <w:szCs w:val="22"/>
        </w:rPr>
        <w:t>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w</w:t>
      </w:r>
      <w:r w:rsidRPr="00A72BD3">
        <w:rPr>
          <w:rFonts w:asciiTheme="minorHAnsi" w:hAnsiTheme="minorHAnsi"/>
          <w:spacing w:val="-4"/>
          <w:szCs w:val="22"/>
        </w:rPr>
        <w:t>h</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v</w:t>
      </w:r>
      <w:r w:rsidRPr="00A72BD3">
        <w:rPr>
          <w:rFonts w:asciiTheme="minorHAnsi" w:hAnsiTheme="minorHAnsi"/>
          <w:szCs w:val="22"/>
        </w:rPr>
        <w:t xml:space="preserve">er </w:t>
      </w:r>
      <w:r w:rsidRPr="00A72BD3">
        <w:rPr>
          <w:rFonts w:asciiTheme="minorHAnsi" w:hAnsiTheme="minorHAnsi"/>
          <w:spacing w:val="-1"/>
          <w:szCs w:val="22"/>
        </w:rPr>
        <w:t>i</w:t>
      </w:r>
      <w:r w:rsidRPr="00A72BD3">
        <w:rPr>
          <w:rFonts w:asciiTheme="minorHAnsi" w:hAnsiTheme="minorHAnsi"/>
          <w:szCs w:val="22"/>
        </w:rPr>
        <w:t xml:space="preserve">s </w:t>
      </w:r>
      <w:r w:rsidRPr="00A72BD3">
        <w:rPr>
          <w:rFonts w:asciiTheme="minorHAnsi" w:hAnsiTheme="minorHAnsi"/>
          <w:spacing w:val="-1"/>
          <w:szCs w:val="22"/>
        </w:rPr>
        <w:t>l</w:t>
      </w:r>
      <w:r w:rsidRPr="00A72BD3">
        <w:rPr>
          <w:rFonts w:asciiTheme="minorHAnsi" w:hAnsiTheme="minorHAnsi"/>
          <w:spacing w:val="1"/>
          <w:szCs w:val="22"/>
        </w:rPr>
        <w:t>o</w:t>
      </w:r>
      <w:r w:rsidRPr="00A72BD3">
        <w:rPr>
          <w:rFonts w:asciiTheme="minorHAnsi" w:hAnsiTheme="minorHAnsi"/>
          <w:spacing w:val="-1"/>
          <w:szCs w:val="22"/>
        </w:rPr>
        <w:t>ng</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pacing w:val="-1"/>
          <w:szCs w:val="22"/>
        </w:rPr>
        <w:t>af</w:t>
      </w:r>
      <w:r w:rsidRPr="00A72BD3">
        <w:rPr>
          <w:rFonts w:asciiTheme="minorHAnsi" w:hAnsiTheme="minorHAnsi"/>
          <w:szCs w:val="22"/>
        </w:rPr>
        <w:t>ter</w:t>
      </w:r>
      <w:r w:rsidRPr="00A72BD3">
        <w:rPr>
          <w:rFonts w:asciiTheme="minorHAnsi" w:hAnsiTheme="minorHAnsi"/>
          <w:spacing w:val="-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ha</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4"/>
          <w:szCs w:val="22"/>
        </w:rPr>
        <w:t xml:space="preserve"> </w:t>
      </w:r>
      <w:r w:rsidRPr="00A72BD3">
        <w:rPr>
          <w:rFonts w:asciiTheme="minorHAnsi" w:hAnsiTheme="minorHAnsi"/>
          <w:spacing w:val="-1"/>
          <w:szCs w:val="22"/>
        </w:rPr>
        <w:t>b</w:t>
      </w:r>
      <w:r w:rsidRPr="00A72BD3">
        <w:rPr>
          <w:rFonts w:asciiTheme="minorHAnsi" w:hAnsiTheme="minorHAnsi"/>
          <w:szCs w:val="22"/>
        </w:rPr>
        <w:t>een</w:t>
      </w:r>
      <w:r w:rsidRPr="00A72BD3">
        <w:rPr>
          <w:rFonts w:asciiTheme="minorHAnsi" w:hAnsiTheme="minorHAnsi"/>
          <w:spacing w:val="-1"/>
          <w:szCs w:val="22"/>
        </w:rPr>
        <w:t xml:space="preserve"> </w:t>
      </w:r>
      <w:r w:rsidRPr="00A72BD3">
        <w:rPr>
          <w:rFonts w:asciiTheme="minorHAnsi" w:hAnsiTheme="minorHAnsi"/>
          <w:szCs w:val="22"/>
        </w:rPr>
        <w:t>st</w:t>
      </w:r>
      <w:r w:rsidRPr="00A72BD3">
        <w:rPr>
          <w:rFonts w:asciiTheme="minorHAnsi" w:hAnsiTheme="minorHAnsi"/>
          <w:spacing w:val="-1"/>
          <w:szCs w:val="22"/>
        </w:rPr>
        <w:t>ripp</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w:t>
      </w:r>
      <w:r w:rsidRPr="00A72BD3">
        <w:rPr>
          <w:rFonts w:asciiTheme="minorHAnsi" w:hAnsiTheme="minorHAnsi"/>
          <w:spacing w:val="-2"/>
          <w:szCs w:val="22"/>
        </w:rPr>
        <w:t>e</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ughl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n</w:t>
      </w:r>
      <w:r w:rsidR="007F7530">
        <w:rPr>
          <w:rFonts w:asciiTheme="minorHAnsi" w:hAnsiTheme="minorHAnsi"/>
          <w:szCs w:val="22"/>
        </w:rPr>
        <w:t>ed,</w:t>
      </w:r>
      <w:r w:rsidRPr="00A72BD3">
        <w:rPr>
          <w:rFonts w:asciiTheme="minorHAnsi" w:hAnsiTheme="minorHAnsi"/>
          <w:spacing w:val="-3"/>
          <w:szCs w:val="22"/>
        </w:rPr>
        <w:t xml:space="preserve"> a</w:t>
      </w:r>
      <w:r w:rsidRPr="00A72BD3">
        <w:rPr>
          <w:rFonts w:asciiTheme="minorHAnsi" w:hAnsiTheme="minorHAnsi"/>
          <w:spacing w:val="-1"/>
          <w:szCs w:val="22"/>
        </w:rPr>
        <w:t>n</w:t>
      </w:r>
      <w:r w:rsidRPr="00A72BD3">
        <w:rPr>
          <w:rFonts w:asciiTheme="minorHAnsi" w:hAnsiTheme="minorHAnsi"/>
          <w:szCs w:val="22"/>
        </w:rPr>
        <w:t xml:space="preserve">d </w:t>
      </w:r>
      <w:r w:rsidRPr="00A72BD3">
        <w:rPr>
          <w:rFonts w:asciiTheme="minorHAnsi" w:hAnsiTheme="minorHAnsi"/>
          <w:spacing w:val="-1"/>
          <w:szCs w:val="22"/>
        </w:rPr>
        <w:t>addi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na</w:t>
      </w:r>
      <w:r w:rsidRPr="00A72BD3">
        <w:rPr>
          <w:rFonts w:asciiTheme="minorHAnsi" w:hAnsiTheme="minorHAnsi"/>
          <w:szCs w:val="22"/>
        </w:rPr>
        <w:t xml:space="preserve">l </w:t>
      </w:r>
      <w:r w:rsidRPr="00A72BD3">
        <w:rPr>
          <w:rFonts w:asciiTheme="minorHAnsi" w:hAnsiTheme="minorHAnsi"/>
          <w:spacing w:val="-1"/>
          <w:szCs w:val="22"/>
        </w:rPr>
        <w:t>dr</w:t>
      </w:r>
      <w:r w:rsidRPr="00A72BD3">
        <w:rPr>
          <w:rFonts w:asciiTheme="minorHAnsi" w:hAnsiTheme="minorHAnsi"/>
          <w:szCs w:val="22"/>
        </w:rPr>
        <w:t>y</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zCs w:val="22"/>
        </w:rPr>
        <w:t>cc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plish</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c</w:t>
      </w:r>
      <w:r w:rsidRPr="00A72BD3">
        <w:rPr>
          <w:rFonts w:asciiTheme="minorHAnsi" w:hAnsiTheme="minorHAnsi"/>
          <w:spacing w:val="-1"/>
          <w:szCs w:val="22"/>
        </w:rPr>
        <w:t>h</w:t>
      </w:r>
      <w:r w:rsidRPr="00A72BD3">
        <w:rPr>
          <w:rFonts w:asciiTheme="minorHAnsi" w:hAnsiTheme="minorHAnsi"/>
          <w:spacing w:val="-2"/>
          <w:szCs w:val="22"/>
        </w:rPr>
        <w:t>e</w:t>
      </w:r>
      <w:r w:rsidRPr="00A72BD3">
        <w:rPr>
          <w:rFonts w:asciiTheme="minorHAnsi" w:hAnsiTheme="minorHAnsi"/>
          <w:szCs w:val="22"/>
        </w:rPr>
        <w:t xml:space="preserve">s, </w:t>
      </w:r>
      <w:r w:rsidRPr="00A72BD3">
        <w:rPr>
          <w:rFonts w:asciiTheme="minorHAnsi" w:hAnsiTheme="minorHAnsi"/>
          <w:spacing w:val="-3"/>
          <w:szCs w:val="22"/>
        </w:rPr>
        <w:t>i</w:t>
      </w:r>
      <w:r w:rsidRPr="00A72BD3">
        <w:rPr>
          <w:rFonts w:asciiTheme="minorHAnsi" w:hAnsiTheme="minorHAnsi"/>
          <w:szCs w:val="22"/>
        </w:rPr>
        <w:t xml:space="preserve">f </w:t>
      </w:r>
      <w:r w:rsidRPr="00A72BD3">
        <w:rPr>
          <w:rFonts w:asciiTheme="minorHAnsi" w:hAnsiTheme="minorHAnsi"/>
          <w:spacing w:val="-1"/>
          <w:szCs w:val="22"/>
        </w:rPr>
        <w:t>n</w:t>
      </w:r>
      <w:r w:rsidRPr="00A72BD3">
        <w:rPr>
          <w:rFonts w:asciiTheme="minorHAnsi" w:hAnsiTheme="minorHAnsi"/>
          <w:szCs w:val="22"/>
        </w:rPr>
        <w:t>eces</w:t>
      </w:r>
      <w:r w:rsidRPr="00A72BD3">
        <w:rPr>
          <w:rFonts w:asciiTheme="minorHAnsi" w:hAnsiTheme="minorHAnsi"/>
          <w:spacing w:val="-3"/>
          <w:szCs w:val="22"/>
        </w:rPr>
        <w:t>s</w:t>
      </w:r>
      <w:r w:rsidRPr="00A72BD3">
        <w:rPr>
          <w:rFonts w:asciiTheme="minorHAnsi" w:hAnsiTheme="minorHAnsi"/>
          <w:spacing w:val="-1"/>
          <w:szCs w:val="22"/>
        </w:rPr>
        <w:t>ar</w:t>
      </w:r>
      <w:r w:rsidRPr="00A72BD3">
        <w:rPr>
          <w:rFonts w:asciiTheme="minorHAnsi" w:hAnsiTheme="minorHAnsi"/>
          <w:szCs w:val="22"/>
        </w:rPr>
        <w:t>y.</w:t>
      </w:r>
      <w:r w:rsidRPr="00A72BD3">
        <w:rPr>
          <w:rFonts w:asciiTheme="minorHAnsi" w:hAnsiTheme="minorHAnsi"/>
          <w:spacing w:val="49"/>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w:t>
      </w:r>
      <w:r w:rsidRPr="00A72BD3">
        <w:rPr>
          <w:rFonts w:asciiTheme="minorHAnsi" w:hAnsiTheme="minorHAnsi"/>
          <w:spacing w:val="-2"/>
          <w:szCs w:val="22"/>
        </w:rPr>
        <w:t>e</w:t>
      </w:r>
      <w:r w:rsidRPr="00A72BD3">
        <w:rPr>
          <w:rFonts w:asciiTheme="minorHAnsi" w:hAnsiTheme="minorHAnsi"/>
          <w:szCs w:val="22"/>
        </w:rPr>
        <w:t>s s</w:t>
      </w:r>
      <w:r w:rsidRPr="00A72BD3">
        <w:rPr>
          <w:rFonts w:asciiTheme="minorHAnsi" w:hAnsiTheme="minorHAnsi"/>
          <w:spacing w:val="-4"/>
          <w:szCs w:val="22"/>
        </w:rPr>
        <w:t>h</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 xml:space="preserve">e </w:t>
      </w:r>
      <w:r w:rsidRPr="00A72BD3">
        <w:rPr>
          <w:rFonts w:asciiTheme="minorHAnsi" w:hAnsiTheme="minorHAnsi"/>
          <w:spacing w:val="-1"/>
          <w:szCs w:val="22"/>
        </w:rPr>
        <w:t>dr</w:t>
      </w:r>
      <w:r w:rsidRPr="00A72BD3">
        <w:rPr>
          <w:rFonts w:asciiTheme="minorHAnsi" w:hAnsiTheme="minorHAnsi"/>
          <w:szCs w:val="22"/>
        </w:rPr>
        <w:t>y, c</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n</w:t>
      </w:r>
      <w:r w:rsidR="00676600">
        <w:rPr>
          <w:rFonts w:asciiTheme="minorHAnsi" w:hAnsiTheme="minorHAnsi"/>
          <w:szCs w:val="22"/>
        </w:rPr>
        <w:t>,</w:t>
      </w:r>
      <w:r w:rsidRPr="00A72BD3">
        <w:rPr>
          <w:rFonts w:asciiTheme="minorHAnsi" w:hAnsiTheme="minorHAnsi"/>
          <w:spacing w:val="-3"/>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fr</w:t>
      </w:r>
      <w:r w:rsidRPr="00A72BD3">
        <w:rPr>
          <w:rFonts w:asciiTheme="minorHAnsi" w:hAnsiTheme="minorHAnsi"/>
          <w:szCs w:val="22"/>
        </w:rPr>
        <w:t>ee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ig</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zCs w:val="22"/>
        </w:rPr>
        <w:t xml:space="preserve">s </w:t>
      </w:r>
      <w:r w:rsidRPr="00A72BD3">
        <w:rPr>
          <w:rFonts w:asciiTheme="minorHAnsi" w:hAnsiTheme="minorHAnsi"/>
          <w:spacing w:val="-4"/>
          <w:szCs w:val="22"/>
        </w:rPr>
        <w:t>d</w:t>
      </w:r>
      <w:r w:rsidRPr="00A72BD3">
        <w:rPr>
          <w:rFonts w:asciiTheme="minorHAnsi" w:hAnsiTheme="minorHAnsi"/>
          <w:szCs w:val="22"/>
        </w:rPr>
        <w:t>et</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ts</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pacing w:val="-3"/>
          <w:szCs w:val="22"/>
        </w:rPr>
        <w:t>c</w:t>
      </w:r>
      <w:r w:rsidRPr="00A72BD3">
        <w:rPr>
          <w:rFonts w:asciiTheme="minorHAnsi" w:hAnsiTheme="minorHAnsi"/>
          <w:szCs w:val="22"/>
        </w:rPr>
        <w:t>e.  A</w:t>
      </w:r>
      <w:r w:rsidRPr="00A72BD3">
        <w:rPr>
          <w:rFonts w:asciiTheme="minorHAnsi" w:hAnsiTheme="minorHAnsi"/>
          <w:spacing w:val="-4"/>
          <w:szCs w:val="22"/>
        </w:rPr>
        <w:t xml:space="preserve">ny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c</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zCs w:val="22"/>
        </w:rPr>
        <w:t>te</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pacing w:val="-3"/>
          <w:szCs w:val="22"/>
        </w:rPr>
        <w:t>s</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ag</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 xml:space="preserve"> 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urin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4"/>
          <w:szCs w:val="22"/>
        </w:rPr>
        <w:t>p</w:t>
      </w:r>
      <w:r w:rsidRPr="00A72BD3">
        <w:rPr>
          <w:rFonts w:asciiTheme="minorHAnsi" w:hAnsiTheme="minorHAnsi"/>
          <w:spacing w:val="1"/>
          <w:szCs w:val="22"/>
        </w:rPr>
        <w:t>o</w:t>
      </w:r>
      <w:r w:rsidRPr="00A72BD3">
        <w:rPr>
          <w:rFonts w:asciiTheme="minorHAnsi" w:hAnsiTheme="minorHAnsi"/>
          <w:spacing w:val="-1"/>
          <w:szCs w:val="22"/>
        </w:rPr>
        <w:t>un</w:t>
      </w:r>
      <w:r w:rsidRPr="00A72BD3">
        <w:rPr>
          <w:rFonts w:asciiTheme="minorHAnsi" w:hAnsiTheme="minorHAnsi"/>
          <w:szCs w:val="22"/>
        </w:rPr>
        <w:t>d</w:t>
      </w:r>
      <w:r w:rsidRPr="00A72BD3">
        <w:rPr>
          <w:rFonts w:asciiTheme="minorHAnsi" w:hAnsiTheme="minorHAnsi"/>
          <w:spacing w:val="-1"/>
          <w:szCs w:val="22"/>
        </w:rPr>
        <w:t xml:space="preserve"> pr</w:t>
      </w:r>
      <w:r w:rsidRPr="00A72BD3">
        <w:rPr>
          <w:rFonts w:asciiTheme="minorHAnsi" w:hAnsiTheme="minorHAnsi"/>
          <w:szCs w:val="22"/>
        </w:rPr>
        <w:t>e</w:t>
      </w:r>
      <w:r w:rsidRPr="00A72BD3">
        <w:rPr>
          <w:rFonts w:asciiTheme="minorHAnsi" w:hAnsiTheme="minorHAnsi"/>
          <w:spacing w:val="-3"/>
          <w:szCs w:val="22"/>
        </w:rPr>
        <w:t>s</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appr</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ed to</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2"/>
          <w:szCs w:val="22"/>
        </w:rPr>
        <w:t>m</w:t>
      </w:r>
      <w:r w:rsidRPr="00A72BD3">
        <w:rPr>
          <w:rFonts w:asciiTheme="minorHAnsi" w:hAnsiTheme="minorHAnsi"/>
          <w:spacing w:val="-1"/>
          <w:szCs w:val="22"/>
        </w:rPr>
        <w:t>ai</w:t>
      </w:r>
      <w:r w:rsidRPr="00A72BD3">
        <w:rPr>
          <w:rFonts w:asciiTheme="minorHAnsi" w:hAnsiTheme="minorHAnsi"/>
          <w:szCs w:val="22"/>
        </w:rPr>
        <w:t>n</w:t>
      </w:r>
      <w:r w:rsidRPr="00A72BD3">
        <w:rPr>
          <w:rFonts w:asciiTheme="minorHAnsi" w:hAnsiTheme="minorHAnsi"/>
          <w:spacing w:val="-1"/>
          <w:szCs w:val="22"/>
        </w:rPr>
        <w:t xml:space="preserve"> 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ri</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4"/>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p>
    <w:p w14:paraId="2224CC90" w14:textId="77777777" w:rsidR="001F4718" w:rsidRDefault="001F4718" w:rsidP="001F4718">
      <w:pPr>
        <w:ind w:left="720" w:hanging="720"/>
        <w:rPr>
          <w:rFonts w:asciiTheme="minorHAnsi" w:hAnsiTheme="minorHAnsi"/>
          <w:szCs w:val="22"/>
        </w:rPr>
      </w:pPr>
      <w:r>
        <w:rPr>
          <w:rFonts w:asciiTheme="minorHAnsi" w:hAnsiTheme="minorHAnsi"/>
          <w:spacing w:val="-1"/>
          <w:szCs w:val="22"/>
        </w:rPr>
        <w:t>3.1.4.1</w:t>
      </w:r>
      <w:r>
        <w:rPr>
          <w:rFonts w:asciiTheme="minorHAnsi" w:hAnsiTheme="minorHAnsi"/>
          <w:spacing w:val="-1"/>
          <w:szCs w:val="22"/>
        </w:rPr>
        <w:tab/>
      </w:r>
      <w:r w:rsidRPr="00A72BD3">
        <w:rPr>
          <w:rFonts w:asciiTheme="minorHAnsi" w:hAnsiTheme="minorHAnsi"/>
          <w:szCs w:val="22"/>
        </w:rPr>
        <w:t>Ex</w:t>
      </w:r>
      <w:r w:rsidRPr="00A72BD3">
        <w:rPr>
          <w:rFonts w:asciiTheme="minorHAnsi" w:hAnsiTheme="minorHAnsi"/>
          <w:spacing w:val="-1"/>
          <w:szCs w:val="22"/>
        </w:rPr>
        <w:t>a</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ra</w:t>
      </w:r>
      <w:r w:rsidRPr="00A72BD3">
        <w:rPr>
          <w:rFonts w:asciiTheme="minorHAnsi" w:hAnsiTheme="minorHAnsi"/>
          <w:spacing w:val="-2"/>
          <w:szCs w:val="22"/>
        </w:rPr>
        <w:t>t</w:t>
      </w:r>
      <w:r w:rsidRPr="00A72BD3">
        <w:rPr>
          <w:rFonts w:asciiTheme="minorHAnsi" w:hAnsiTheme="minorHAnsi"/>
          <w:szCs w:val="22"/>
        </w:rPr>
        <w:t xml:space="preserve">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ad</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pacing w:val="-3"/>
          <w:szCs w:val="22"/>
        </w:rPr>
        <w:t>i</w:t>
      </w:r>
      <w:r w:rsidRPr="00A72BD3">
        <w:rPr>
          <w:rFonts w:asciiTheme="minorHAnsi" w:hAnsiTheme="minorHAnsi"/>
          <w:spacing w:val="-1"/>
          <w:szCs w:val="22"/>
        </w:rPr>
        <w:t>nin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zCs w:val="22"/>
        </w:rPr>
        <w:t>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hi</w:t>
      </w:r>
      <w:r w:rsidRPr="00A72BD3">
        <w:rPr>
          <w:rFonts w:asciiTheme="minorHAnsi" w:hAnsiTheme="minorHAnsi"/>
          <w:szCs w:val="22"/>
        </w:rPr>
        <w:t>ch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s</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ap</w:t>
      </w:r>
      <w:r w:rsidRPr="00A72BD3">
        <w:rPr>
          <w:rFonts w:asciiTheme="minorHAnsi" w:hAnsiTheme="minorHAnsi"/>
          <w:spacing w:val="-4"/>
          <w:szCs w:val="22"/>
        </w:rPr>
        <w:t>p</w:t>
      </w:r>
      <w:r w:rsidRPr="00A72BD3">
        <w:rPr>
          <w:rFonts w:asciiTheme="minorHAnsi" w:hAnsiTheme="minorHAnsi"/>
          <w:spacing w:val="-1"/>
          <w:szCs w:val="22"/>
        </w:rPr>
        <w:t>li</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2"/>
          <w:szCs w:val="22"/>
        </w:rPr>
        <w:t>e</w:t>
      </w:r>
      <w:r w:rsidRPr="00A72BD3">
        <w:rPr>
          <w:rFonts w:asciiTheme="minorHAnsi" w:hAnsiTheme="minorHAnsi"/>
          <w:szCs w:val="22"/>
        </w:rPr>
        <w:t>d</w:t>
      </w:r>
      <w:r w:rsidRPr="00A72BD3">
        <w:rPr>
          <w:rFonts w:asciiTheme="minorHAnsi" w:hAnsiTheme="minorHAnsi"/>
          <w:spacing w:val="-1"/>
          <w:szCs w:val="22"/>
        </w:rPr>
        <w:t xml:space="preserve"> un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 xml:space="preserve">l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un</w:t>
      </w:r>
      <w:r w:rsidRPr="00A72BD3">
        <w:rPr>
          <w:rFonts w:asciiTheme="minorHAnsi" w:hAnsiTheme="minorHAnsi"/>
          <w:szCs w:val="22"/>
        </w:rPr>
        <w:t>s</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isf</w:t>
      </w:r>
      <w:r w:rsidRPr="00A72BD3">
        <w:rPr>
          <w:rFonts w:asciiTheme="minorHAnsi" w:hAnsiTheme="minorHAnsi"/>
          <w:spacing w:val="-3"/>
          <w:szCs w:val="22"/>
        </w:rPr>
        <w:t>a</w:t>
      </w:r>
      <w:r w:rsidRPr="00A72BD3">
        <w:rPr>
          <w:rFonts w:asciiTheme="minorHAnsi" w:hAnsiTheme="minorHAnsi"/>
          <w:szCs w:val="22"/>
        </w:rPr>
        <w:t>c</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pacing w:val="-1"/>
          <w:szCs w:val="22"/>
        </w:rPr>
        <w:t xml:space="preserve">ry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d</w:t>
      </w:r>
      <w:r w:rsidRPr="00A72BD3">
        <w:rPr>
          <w:rFonts w:asciiTheme="minorHAnsi" w:hAnsiTheme="minorHAnsi"/>
          <w:szCs w:val="22"/>
        </w:rPr>
        <w:t>et</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pacing w:val="-2"/>
          <w:szCs w:val="22"/>
        </w:rPr>
        <w:t>t</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om</w:t>
      </w:r>
      <w:r w:rsidRPr="00A72BD3">
        <w:rPr>
          <w:rFonts w:asciiTheme="minorHAnsi" w:hAnsiTheme="minorHAnsi"/>
          <w:spacing w:val="-4"/>
          <w:szCs w:val="22"/>
        </w:rPr>
        <w:t>p</w:t>
      </w:r>
      <w:r w:rsidRPr="00A72BD3">
        <w:rPr>
          <w:rFonts w:asciiTheme="minorHAnsi" w:hAnsiTheme="minorHAnsi"/>
          <w:spacing w:val="-1"/>
          <w:szCs w:val="22"/>
        </w:rPr>
        <w:t>l</w:t>
      </w:r>
      <w:r w:rsidRPr="00A72BD3">
        <w:rPr>
          <w:rFonts w:asciiTheme="minorHAnsi" w:hAnsiTheme="minorHAnsi"/>
          <w:szCs w:val="22"/>
        </w:rPr>
        <w:t>et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1"/>
          <w:szCs w:val="22"/>
        </w:rPr>
        <w:t>h</w:t>
      </w:r>
      <w:r w:rsidRPr="00A72BD3">
        <w:rPr>
          <w:rFonts w:asciiTheme="minorHAnsi" w:hAnsiTheme="minorHAnsi"/>
          <w:spacing w:val="-3"/>
          <w:szCs w:val="22"/>
        </w:rPr>
        <w:t>a</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 xml:space="preserve">een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rr</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te</w:t>
      </w:r>
      <w:r w:rsidRPr="00A72BD3">
        <w:rPr>
          <w:rFonts w:asciiTheme="minorHAnsi" w:hAnsiTheme="minorHAnsi"/>
          <w:spacing w:val="-1"/>
          <w:szCs w:val="22"/>
        </w:rPr>
        <w:t>d</w:t>
      </w:r>
      <w:r w:rsidRPr="00A72BD3">
        <w:rPr>
          <w:rFonts w:asciiTheme="minorHAnsi" w:hAnsiTheme="minorHAnsi"/>
          <w:szCs w:val="22"/>
        </w:rPr>
        <w:t>.</w:t>
      </w:r>
    </w:p>
    <w:p w14:paraId="78C87B9D" w14:textId="4018217E" w:rsidR="001F4718" w:rsidRDefault="001F4718" w:rsidP="001F4718">
      <w:pPr>
        <w:ind w:left="720" w:hanging="720"/>
        <w:rPr>
          <w:rFonts w:asciiTheme="minorHAnsi" w:hAnsiTheme="minorHAnsi"/>
          <w:spacing w:val="-1"/>
          <w:szCs w:val="22"/>
        </w:rPr>
      </w:pPr>
      <w:r>
        <w:rPr>
          <w:rFonts w:asciiTheme="minorHAnsi" w:hAnsiTheme="minorHAnsi"/>
          <w:szCs w:val="22"/>
        </w:rPr>
        <w:t>3.1.4.2</w:t>
      </w:r>
      <w:r>
        <w:rPr>
          <w:rFonts w:asciiTheme="minorHAnsi" w:hAnsiTheme="minorHAnsi"/>
          <w:szCs w:val="22"/>
        </w:rPr>
        <w:tab/>
      </w:r>
      <w:r w:rsidRPr="00A72BD3">
        <w:rPr>
          <w:rFonts w:asciiTheme="minorHAnsi" w:hAnsiTheme="minorHAnsi"/>
          <w:spacing w:val="-1"/>
          <w:szCs w:val="22"/>
        </w:rPr>
        <w:t>Surfa</w:t>
      </w:r>
      <w:r w:rsidRPr="00A72BD3">
        <w:rPr>
          <w:rFonts w:asciiTheme="minorHAnsi" w:hAnsiTheme="minorHAnsi"/>
          <w:szCs w:val="22"/>
        </w:rPr>
        <w:t>ce(s) 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f</w:t>
      </w:r>
      <w:r w:rsidRPr="00A72BD3">
        <w:rPr>
          <w:rFonts w:asciiTheme="minorHAnsi" w:hAnsiTheme="minorHAnsi"/>
          <w:spacing w:val="-3"/>
          <w:szCs w:val="22"/>
        </w:rPr>
        <w:t>r</w:t>
      </w:r>
      <w:r w:rsidRPr="00A72BD3">
        <w:rPr>
          <w:rFonts w:asciiTheme="minorHAnsi" w:hAnsiTheme="minorHAnsi"/>
          <w:szCs w:val="22"/>
        </w:rPr>
        <w:t>ee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3"/>
          <w:szCs w:val="22"/>
        </w:rPr>
        <w:t>s</w:t>
      </w:r>
      <w:r w:rsidRPr="00A72BD3">
        <w:rPr>
          <w:rFonts w:asciiTheme="minorHAnsi" w:hAnsiTheme="minorHAnsi"/>
          <w:spacing w:val="-1"/>
          <w:szCs w:val="22"/>
        </w:rPr>
        <w:t>palli</w:t>
      </w:r>
      <w:r w:rsidRPr="00A72BD3">
        <w:rPr>
          <w:rFonts w:asciiTheme="minorHAnsi" w:hAnsiTheme="minorHAnsi"/>
          <w:spacing w:val="-2"/>
          <w:szCs w:val="22"/>
        </w:rPr>
        <w:t>n</w:t>
      </w:r>
      <w:r w:rsidRPr="00A72BD3">
        <w:rPr>
          <w:rFonts w:asciiTheme="minorHAnsi" w:hAnsiTheme="minorHAnsi"/>
          <w:spacing w:val="-1"/>
          <w:szCs w:val="22"/>
        </w:rPr>
        <w:t>g</w:t>
      </w:r>
      <w:r w:rsidRPr="00A72BD3">
        <w:rPr>
          <w:rFonts w:asciiTheme="minorHAnsi" w:hAnsiTheme="minorHAnsi"/>
          <w:szCs w:val="22"/>
        </w:rPr>
        <w:t xml:space="preserve">, </w:t>
      </w:r>
      <w:r w:rsidRPr="00A72BD3">
        <w:rPr>
          <w:rFonts w:asciiTheme="minorHAnsi" w:hAnsiTheme="minorHAnsi"/>
          <w:spacing w:val="1"/>
          <w:szCs w:val="22"/>
        </w:rPr>
        <w:t>vo</w:t>
      </w:r>
      <w:r w:rsidRPr="00A72BD3">
        <w:rPr>
          <w:rFonts w:asciiTheme="minorHAnsi" w:hAnsiTheme="minorHAnsi"/>
          <w:spacing w:val="-1"/>
          <w:szCs w:val="22"/>
        </w:rPr>
        <w:t>id</w:t>
      </w:r>
      <w:r w:rsidRPr="00A72BD3">
        <w:rPr>
          <w:rFonts w:asciiTheme="minorHAnsi" w:hAnsiTheme="minorHAnsi"/>
          <w:szCs w:val="22"/>
        </w:rPr>
        <w:t xml:space="preserve">s, </w:t>
      </w:r>
      <w:r w:rsidRPr="00A72BD3">
        <w:rPr>
          <w:rFonts w:asciiTheme="minorHAnsi" w:hAnsiTheme="minorHAnsi"/>
          <w:spacing w:val="-3"/>
          <w:szCs w:val="22"/>
        </w:rPr>
        <w:t>l</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zCs w:val="22"/>
        </w:rPr>
        <w:t>se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a</w:t>
      </w:r>
      <w:r w:rsidRPr="00A72BD3">
        <w:rPr>
          <w:rFonts w:asciiTheme="minorHAnsi" w:hAnsiTheme="minorHAnsi"/>
          <w:szCs w:val="22"/>
        </w:rPr>
        <w:t>l</w:t>
      </w:r>
      <w:r w:rsidR="00194F3C">
        <w:rPr>
          <w:rFonts w:asciiTheme="minorHAnsi" w:hAnsiTheme="minorHAnsi"/>
          <w:szCs w:val="22"/>
        </w:rPr>
        <w:t>,</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pr</w:t>
      </w:r>
      <w:r w:rsidRPr="00A72BD3">
        <w:rPr>
          <w:rFonts w:asciiTheme="minorHAnsi" w:hAnsiTheme="minorHAnsi"/>
          <w:spacing w:val="1"/>
          <w:szCs w:val="22"/>
        </w:rPr>
        <w:t>o</w:t>
      </w:r>
      <w:r w:rsidRPr="00A72BD3">
        <w:rPr>
          <w:rFonts w:asciiTheme="minorHAnsi" w:hAnsiTheme="minorHAnsi"/>
          <w:szCs w:val="22"/>
        </w:rPr>
        <w:t>j</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s</w:t>
      </w:r>
      <w:r w:rsidRPr="00A72BD3">
        <w:rPr>
          <w:rFonts w:asciiTheme="minorHAnsi" w:hAnsiTheme="minorHAnsi"/>
          <w:szCs w:val="22"/>
        </w:rPr>
        <w:t>, 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n</w:t>
      </w:r>
      <w:r w:rsidRPr="00A72BD3">
        <w:rPr>
          <w:rFonts w:asciiTheme="minorHAnsi" w:hAnsiTheme="minorHAnsi"/>
          <w:szCs w:val="22"/>
        </w:rPr>
        <w:t xml:space="preserve">o </w:t>
      </w:r>
      <w:r w:rsidR="008E2F9B" w:rsidRPr="00A72BD3">
        <w:rPr>
          <w:rFonts w:asciiTheme="minorHAnsi" w:hAnsiTheme="minorHAnsi"/>
          <w:szCs w:val="22"/>
        </w:rPr>
        <w:t>c</w:t>
      </w:r>
      <w:r w:rsidR="008E2F9B" w:rsidRPr="00A72BD3">
        <w:rPr>
          <w:rFonts w:asciiTheme="minorHAnsi" w:hAnsiTheme="minorHAnsi"/>
          <w:spacing w:val="1"/>
          <w:szCs w:val="22"/>
        </w:rPr>
        <w:t>o</w:t>
      </w:r>
      <w:r w:rsidR="008E2F9B" w:rsidRPr="00A72BD3">
        <w:rPr>
          <w:rFonts w:asciiTheme="minorHAnsi" w:hAnsiTheme="minorHAnsi"/>
          <w:spacing w:val="-1"/>
          <w:szCs w:val="22"/>
        </w:rPr>
        <w:t>arse</w:t>
      </w:r>
      <w:r w:rsidRPr="00A72BD3">
        <w:rPr>
          <w:rFonts w:asciiTheme="minorHAnsi" w:hAnsiTheme="minorHAnsi"/>
          <w:spacing w:val="-2"/>
          <w:szCs w:val="22"/>
        </w:rPr>
        <w:t xml:space="preserve"> </w:t>
      </w:r>
      <w:r w:rsidRPr="00A72BD3">
        <w:rPr>
          <w:rFonts w:asciiTheme="minorHAnsi" w:hAnsiTheme="minorHAnsi"/>
          <w:spacing w:val="-1"/>
          <w:szCs w:val="22"/>
        </w:rPr>
        <w:t>aggr</w:t>
      </w:r>
      <w:r w:rsidRPr="00A72BD3">
        <w:rPr>
          <w:rFonts w:asciiTheme="minorHAnsi" w:hAnsiTheme="minorHAnsi"/>
          <w:szCs w:val="22"/>
        </w:rPr>
        <w:t>e</w:t>
      </w:r>
      <w:r w:rsidRPr="00A72BD3">
        <w:rPr>
          <w:rFonts w:asciiTheme="minorHAnsi" w:hAnsiTheme="minorHAnsi"/>
          <w:spacing w:val="-1"/>
          <w:szCs w:val="22"/>
        </w:rPr>
        <w:t>ga</w:t>
      </w:r>
      <w:r w:rsidRPr="00A72BD3">
        <w:rPr>
          <w:rFonts w:asciiTheme="minorHAnsi" w:hAnsiTheme="minorHAnsi"/>
          <w:szCs w:val="22"/>
        </w:rPr>
        <w:t>te</w:t>
      </w:r>
      <w:r w:rsidRPr="00A72BD3">
        <w:rPr>
          <w:rFonts w:asciiTheme="minorHAnsi" w:hAnsiTheme="minorHAnsi"/>
          <w:spacing w:val="-2"/>
          <w:szCs w:val="22"/>
        </w:rPr>
        <w:t xml:space="preserve"> </w:t>
      </w:r>
      <w:r w:rsidRPr="00A72BD3">
        <w:rPr>
          <w:rFonts w:asciiTheme="minorHAnsi" w:hAnsiTheme="minorHAnsi"/>
          <w:szCs w:val="22"/>
        </w:rPr>
        <w:t>ex</w:t>
      </w:r>
      <w:r w:rsidRPr="00A72BD3">
        <w:rPr>
          <w:rFonts w:asciiTheme="minorHAnsi" w:hAnsiTheme="minorHAnsi"/>
          <w:spacing w:val="-4"/>
          <w:szCs w:val="22"/>
        </w:rPr>
        <w:t>p</w:t>
      </w:r>
      <w:r w:rsidRPr="00A72BD3">
        <w:rPr>
          <w:rFonts w:asciiTheme="minorHAnsi" w:hAnsiTheme="minorHAnsi"/>
          <w:spacing w:val="1"/>
          <w:szCs w:val="22"/>
        </w:rPr>
        <w:t>o</w:t>
      </w:r>
      <w:r w:rsidRPr="00A72BD3">
        <w:rPr>
          <w:rFonts w:asciiTheme="minorHAnsi" w:hAnsiTheme="minorHAnsi"/>
          <w:szCs w:val="22"/>
        </w:rPr>
        <w:t>se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47"/>
          <w:szCs w:val="22"/>
        </w:rPr>
        <w:t xml:space="preserve"> </w:t>
      </w:r>
      <w:r w:rsidRPr="00A72BD3">
        <w:rPr>
          <w:rFonts w:asciiTheme="minorHAnsi" w:hAnsiTheme="minorHAnsi"/>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pacing w:val="-1"/>
          <w:szCs w:val="22"/>
        </w:rPr>
        <w:t>il</w:t>
      </w:r>
      <w:r w:rsidRPr="00A72BD3">
        <w:rPr>
          <w:rFonts w:asciiTheme="minorHAnsi" w:hAnsiTheme="minorHAnsi"/>
          <w:szCs w:val="22"/>
        </w:rPr>
        <w:t xml:space="preserve">, </w:t>
      </w:r>
      <w:r w:rsidR="00F64C97" w:rsidRPr="00A72BD3">
        <w:rPr>
          <w:rFonts w:asciiTheme="minorHAnsi" w:hAnsiTheme="minorHAnsi"/>
          <w:spacing w:val="-1"/>
          <w:szCs w:val="22"/>
        </w:rPr>
        <w:t>gr</w:t>
      </w:r>
      <w:r w:rsidR="00F64C97" w:rsidRPr="00A72BD3">
        <w:rPr>
          <w:rFonts w:asciiTheme="minorHAnsi" w:hAnsiTheme="minorHAnsi"/>
          <w:szCs w:val="22"/>
        </w:rPr>
        <w:t>e</w:t>
      </w:r>
      <w:r w:rsidR="00F64C97" w:rsidRPr="00A72BD3">
        <w:rPr>
          <w:rFonts w:asciiTheme="minorHAnsi" w:hAnsiTheme="minorHAnsi"/>
          <w:spacing w:val="-1"/>
          <w:szCs w:val="22"/>
        </w:rPr>
        <w:t>a</w:t>
      </w:r>
      <w:r w:rsidR="00F64C97" w:rsidRPr="00A72BD3">
        <w:rPr>
          <w:rFonts w:asciiTheme="minorHAnsi" w:hAnsiTheme="minorHAnsi"/>
          <w:spacing w:val="-3"/>
          <w:szCs w:val="22"/>
        </w:rPr>
        <w:t>s</w:t>
      </w:r>
      <w:r w:rsidR="00F64C97"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pacing w:val="1"/>
          <w:szCs w:val="22"/>
        </w:rPr>
        <w:t>m</w:t>
      </w:r>
      <w:r w:rsidRPr="00A72BD3">
        <w:rPr>
          <w:rFonts w:asciiTheme="minorHAnsi" w:hAnsiTheme="minorHAnsi"/>
          <w:spacing w:val="-1"/>
          <w:szCs w:val="22"/>
        </w:rPr>
        <w:t>inan</w:t>
      </w:r>
      <w:r w:rsidRPr="00A72BD3">
        <w:rPr>
          <w:rFonts w:asciiTheme="minorHAnsi" w:hAnsiTheme="minorHAnsi"/>
          <w:spacing w:val="-2"/>
          <w:szCs w:val="22"/>
        </w:rPr>
        <w:t>t</w:t>
      </w:r>
      <w:r w:rsidRPr="00A72BD3">
        <w:rPr>
          <w:rFonts w:asciiTheme="minorHAnsi" w:hAnsiTheme="minorHAnsi"/>
          <w:szCs w:val="22"/>
        </w:rPr>
        <w:t>s. Re</w:t>
      </w:r>
      <w:r w:rsidRPr="00A72BD3">
        <w:rPr>
          <w:rFonts w:asciiTheme="minorHAnsi" w:hAnsiTheme="minorHAnsi"/>
          <w:spacing w:val="-2"/>
          <w:szCs w:val="22"/>
        </w:rPr>
        <w:t>mo</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dir</w:t>
      </w:r>
      <w:r w:rsidRPr="00A72BD3">
        <w:rPr>
          <w:rFonts w:asciiTheme="minorHAnsi" w:hAnsiTheme="minorHAnsi"/>
          <w:szCs w:val="22"/>
        </w:rPr>
        <w:t xml:space="preserve">t, </w:t>
      </w:r>
      <w:r w:rsidR="00F64C97" w:rsidRPr="00A72BD3">
        <w:rPr>
          <w:rFonts w:asciiTheme="minorHAnsi" w:hAnsiTheme="minorHAnsi"/>
          <w:spacing w:val="-1"/>
          <w:szCs w:val="22"/>
        </w:rPr>
        <w:t>du</w:t>
      </w:r>
      <w:r w:rsidR="00F64C97" w:rsidRPr="00A72BD3">
        <w:rPr>
          <w:rFonts w:asciiTheme="minorHAnsi" w:hAnsiTheme="minorHAnsi"/>
          <w:szCs w:val="22"/>
        </w:rPr>
        <w:t>st,</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d</w:t>
      </w:r>
      <w:r w:rsidRPr="00A72BD3">
        <w:rPr>
          <w:rFonts w:asciiTheme="minorHAnsi" w:hAnsiTheme="minorHAnsi"/>
          <w:szCs w:val="22"/>
        </w:rPr>
        <w:t>e</w:t>
      </w:r>
      <w:r w:rsidRPr="00A72BD3">
        <w:rPr>
          <w:rFonts w:asciiTheme="minorHAnsi" w:hAnsiTheme="minorHAnsi"/>
          <w:spacing w:val="-1"/>
          <w:szCs w:val="22"/>
        </w:rPr>
        <w:t>bri</w:t>
      </w:r>
      <w:r w:rsidRPr="00A72BD3">
        <w:rPr>
          <w:rFonts w:asciiTheme="minorHAnsi" w:hAnsiTheme="minorHAnsi"/>
          <w:szCs w:val="22"/>
        </w:rPr>
        <w:t>s.</w:t>
      </w:r>
      <w:r w:rsidRPr="00A72BD3">
        <w:rPr>
          <w:rFonts w:asciiTheme="minorHAnsi" w:hAnsiTheme="minorHAnsi"/>
          <w:spacing w:val="49"/>
          <w:szCs w:val="22"/>
        </w:rPr>
        <w:t xml:space="preserve"> </w:t>
      </w:r>
      <w:r w:rsidRPr="00A72BD3">
        <w:rPr>
          <w:rFonts w:asciiTheme="minorHAnsi" w:hAnsiTheme="minorHAnsi"/>
          <w:spacing w:val="-1"/>
          <w:szCs w:val="22"/>
        </w:rPr>
        <w:t>Cl</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al</w:t>
      </w:r>
      <w:r w:rsidRPr="00A72BD3">
        <w:rPr>
          <w:rFonts w:asciiTheme="minorHAnsi" w:hAnsiTheme="minorHAnsi"/>
          <w:szCs w:val="22"/>
        </w:rPr>
        <w:t>l ex</w:t>
      </w:r>
      <w:r w:rsidRPr="00A72BD3">
        <w:rPr>
          <w:rFonts w:asciiTheme="minorHAnsi" w:hAnsiTheme="minorHAnsi"/>
          <w:spacing w:val="-1"/>
          <w:szCs w:val="22"/>
        </w:rPr>
        <w:t>pan</w:t>
      </w:r>
      <w:r w:rsidRPr="00A72BD3">
        <w:rPr>
          <w:rFonts w:asciiTheme="minorHAnsi" w:hAnsiTheme="minorHAnsi"/>
          <w:szCs w:val="22"/>
        </w:rPr>
        <w:t>s</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 xml:space="preserve">ts </w:t>
      </w:r>
      <w:r w:rsidRPr="00A72BD3">
        <w:rPr>
          <w:rFonts w:asciiTheme="minorHAnsi" w:hAnsiTheme="minorHAnsi"/>
          <w:spacing w:val="-1"/>
          <w:szCs w:val="22"/>
        </w:rPr>
        <w:t>ba</w:t>
      </w:r>
      <w:r w:rsidRPr="00A72BD3">
        <w:rPr>
          <w:rFonts w:asciiTheme="minorHAnsi" w:hAnsiTheme="minorHAnsi"/>
          <w:spacing w:val="-3"/>
          <w:szCs w:val="22"/>
        </w:rPr>
        <w:t>c</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pacing w:val="-1"/>
          <w:szCs w:val="22"/>
        </w:rPr>
        <w:t>u</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 1”</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ann</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c</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1"/>
          <w:szCs w:val="22"/>
        </w:rPr>
        <w:t>p</w:t>
      </w:r>
      <w:r w:rsidRPr="00A72BD3">
        <w:rPr>
          <w:rFonts w:asciiTheme="minorHAnsi" w:hAnsiTheme="minorHAnsi"/>
          <w:szCs w:val="22"/>
        </w:rPr>
        <w:t>t</w:t>
      </w:r>
      <w:r w:rsidRPr="00A72BD3">
        <w:rPr>
          <w:rFonts w:asciiTheme="minorHAnsi" w:hAnsiTheme="minorHAnsi"/>
          <w:spacing w:val="-1"/>
          <w:szCs w:val="22"/>
        </w:rPr>
        <w:t>ab</w:t>
      </w:r>
      <w:r w:rsidRPr="00A72BD3">
        <w:rPr>
          <w:rFonts w:asciiTheme="minorHAnsi" w:hAnsiTheme="minorHAnsi"/>
          <w:spacing w:val="-3"/>
          <w:szCs w:val="22"/>
        </w:rPr>
        <w:t>l</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 xml:space="preserve">g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p>
    <w:p w14:paraId="3E3B24EE" w14:textId="77777777" w:rsidR="001F4718" w:rsidRDefault="001F4718" w:rsidP="001F4718">
      <w:pPr>
        <w:ind w:left="720" w:hanging="720"/>
        <w:rPr>
          <w:rFonts w:asciiTheme="minorHAnsi" w:hAnsiTheme="minorHAnsi"/>
          <w:szCs w:val="22"/>
        </w:rPr>
      </w:pPr>
      <w:r>
        <w:rPr>
          <w:rFonts w:asciiTheme="minorHAnsi" w:hAnsiTheme="minorHAnsi"/>
          <w:spacing w:val="-1"/>
          <w:szCs w:val="22"/>
        </w:rPr>
        <w:t>3.1.4.3</w:t>
      </w:r>
      <w:r>
        <w:rPr>
          <w:rFonts w:asciiTheme="minorHAnsi" w:hAnsiTheme="minorHAnsi"/>
          <w:spacing w:val="-1"/>
          <w:szCs w:val="22"/>
        </w:rPr>
        <w:tab/>
      </w:r>
      <w:r w:rsidRPr="00A72BD3">
        <w:rPr>
          <w:rFonts w:asciiTheme="minorHAnsi" w:hAnsiTheme="minorHAnsi"/>
          <w:spacing w:val="-1"/>
          <w:szCs w:val="22"/>
        </w:rPr>
        <w:t>I</w:t>
      </w:r>
      <w:r w:rsidRPr="00A72BD3">
        <w:rPr>
          <w:rFonts w:asciiTheme="minorHAnsi" w:hAnsiTheme="minorHAnsi"/>
          <w:spacing w:val="1"/>
          <w:szCs w:val="22"/>
        </w:rPr>
        <w:t>m</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dia</w:t>
      </w:r>
      <w:r w:rsidRPr="00A72BD3">
        <w:rPr>
          <w:rFonts w:asciiTheme="minorHAnsi" w:hAnsiTheme="minorHAnsi"/>
          <w:szCs w:val="22"/>
        </w:rPr>
        <w:t>te</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t</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4"/>
          <w:szCs w:val="22"/>
        </w:rPr>
        <w:t xml:space="preserve"> </w:t>
      </w:r>
      <w:r w:rsidRPr="00A72BD3">
        <w:rPr>
          <w:rFonts w:asciiTheme="minorHAnsi" w:hAnsiTheme="minorHAnsi"/>
          <w:szCs w:val="22"/>
        </w:rPr>
        <w:t>Ow</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pr</w:t>
      </w:r>
      <w:r w:rsidRPr="00A72BD3">
        <w:rPr>
          <w:rFonts w:asciiTheme="minorHAnsi" w:hAnsiTheme="minorHAnsi"/>
          <w:szCs w:val="22"/>
        </w:rPr>
        <w:t>e</w:t>
      </w:r>
      <w:r w:rsidRPr="00A72BD3">
        <w:rPr>
          <w:rFonts w:asciiTheme="minorHAnsi" w:hAnsiTheme="minorHAnsi"/>
          <w:spacing w:val="-3"/>
          <w:szCs w:val="22"/>
        </w:rPr>
        <w:t>s</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G</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 xml:space="preserve">l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ct</w:t>
      </w:r>
      <w:r w:rsidRPr="00A72BD3">
        <w:rPr>
          <w:rFonts w:asciiTheme="minorHAnsi" w:hAnsiTheme="minorHAnsi"/>
          <w:spacing w:val="-2"/>
          <w:szCs w:val="22"/>
        </w:rPr>
        <w:t>o</w:t>
      </w:r>
      <w:r w:rsidRPr="00A72BD3">
        <w:rPr>
          <w:rFonts w:asciiTheme="minorHAnsi" w:hAnsiTheme="minorHAnsi"/>
          <w:szCs w:val="22"/>
        </w:rPr>
        <w:t xml:space="preserve">r </w:t>
      </w:r>
      <w:r w:rsidRPr="00A72BD3">
        <w:rPr>
          <w:rFonts w:asciiTheme="minorHAnsi" w:hAnsiTheme="minorHAnsi"/>
          <w:spacing w:val="-1"/>
          <w:szCs w:val="22"/>
        </w:rPr>
        <w:t xml:space="preserve">in </w:t>
      </w:r>
      <w:r w:rsidRPr="00A72BD3">
        <w:rPr>
          <w:rFonts w:asciiTheme="minorHAnsi" w:hAnsiTheme="minorHAnsi"/>
          <w:szCs w:val="22"/>
        </w:rPr>
        <w:t>w</w:t>
      </w:r>
      <w:r w:rsidRPr="00A72BD3">
        <w:rPr>
          <w:rFonts w:asciiTheme="minorHAnsi" w:hAnsiTheme="minorHAnsi"/>
          <w:spacing w:val="-1"/>
          <w:szCs w:val="22"/>
        </w:rPr>
        <w:t>ri</w:t>
      </w:r>
      <w:r w:rsidRPr="00A72BD3">
        <w:rPr>
          <w:rFonts w:asciiTheme="minorHAnsi" w:hAnsiTheme="minorHAnsi"/>
          <w:szCs w:val="22"/>
        </w:rPr>
        <w:t>t</w:t>
      </w:r>
      <w:r w:rsidRPr="00A72BD3">
        <w:rPr>
          <w:rFonts w:asciiTheme="minorHAnsi" w:hAnsiTheme="minorHAnsi"/>
          <w:spacing w:val="-1"/>
          <w:szCs w:val="22"/>
        </w:rPr>
        <w:t>ing</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d</w:t>
      </w:r>
      <w:r w:rsidRPr="00A72BD3">
        <w:rPr>
          <w:rFonts w:asciiTheme="minorHAnsi" w:hAnsiTheme="minorHAnsi"/>
          <w:szCs w:val="22"/>
        </w:rPr>
        <w:t>e</w:t>
      </w:r>
      <w:r w:rsidRPr="00A72BD3">
        <w:rPr>
          <w:rFonts w:asciiTheme="minorHAnsi" w:hAnsiTheme="minorHAnsi"/>
          <w:spacing w:val="-1"/>
          <w:szCs w:val="22"/>
        </w:rPr>
        <w:t>f</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 xml:space="preserve">ts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w:t>
      </w:r>
      <w:r w:rsidRPr="00A72BD3">
        <w:rPr>
          <w:rFonts w:asciiTheme="minorHAnsi" w:hAnsiTheme="minorHAnsi"/>
          <w:spacing w:val="-1"/>
          <w:szCs w:val="22"/>
        </w:rPr>
        <w:t>hi</w:t>
      </w:r>
      <w:r w:rsidRPr="00A72BD3">
        <w:rPr>
          <w:rFonts w:asciiTheme="minorHAnsi" w:hAnsiTheme="minorHAnsi"/>
          <w:szCs w:val="22"/>
        </w:rPr>
        <w:t>ch</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ad</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se</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af</w:t>
      </w:r>
      <w:r w:rsidRPr="00A72BD3">
        <w:rPr>
          <w:rFonts w:asciiTheme="minorHAnsi" w:hAnsiTheme="minorHAnsi"/>
          <w:spacing w:val="-3"/>
          <w:szCs w:val="22"/>
        </w:rPr>
        <w:t>f</w:t>
      </w:r>
      <w:r w:rsidRPr="00A72BD3">
        <w:rPr>
          <w:rFonts w:asciiTheme="minorHAnsi" w:hAnsiTheme="minorHAnsi"/>
          <w:szCs w:val="22"/>
        </w:rPr>
        <w:t>ect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pacing w:val="-3"/>
          <w:szCs w:val="22"/>
        </w:rPr>
        <w:t>c</w:t>
      </w:r>
      <w:r w:rsidRPr="00A72BD3">
        <w:rPr>
          <w:rFonts w:asciiTheme="minorHAnsi" w:hAnsiTheme="minorHAnsi"/>
          <w:szCs w:val="22"/>
        </w:rPr>
        <w:t xml:space="preserve">ts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w:t>
      </w:r>
      <w:r w:rsidRPr="00A72BD3">
        <w:rPr>
          <w:rFonts w:asciiTheme="minorHAnsi" w:hAnsiTheme="minorHAnsi"/>
          <w:szCs w:val="22"/>
        </w:rPr>
        <w:t>ed</w:t>
      </w:r>
      <w:r w:rsidRPr="00A72BD3">
        <w:rPr>
          <w:rFonts w:asciiTheme="minorHAnsi" w:hAnsiTheme="minorHAnsi"/>
          <w:spacing w:val="-1"/>
          <w:szCs w:val="22"/>
        </w:rPr>
        <w:t xml:space="preserve"> und</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 xml:space="preserve">s </w:t>
      </w:r>
      <w:r w:rsidRPr="00A72BD3">
        <w:rPr>
          <w:rFonts w:asciiTheme="minorHAnsi" w:hAnsiTheme="minorHAnsi"/>
          <w:spacing w:val="-3"/>
          <w:szCs w:val="22"/>
        </w:rPr>
        <w:t>s</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p>
    <w:p w14:paraId="7E0491B4" w14:textId="77777777" w:rsidR="001F4718" w:rsidRDefault="001F4718" w:rsidP="001F4718">
      <w:pPr>
        <w:ind w:left="540" w:hanging="540"/>
        <w:rPr>
          <w:rFonts w:asciiTheme="minorHAnsi" w:hAnsiTheme="minorHAnsi"/>
          <w:szCs w:val="22"/>
        </w:rPr>
      </w:pPr>
      <w:r>
        <w:rPr>
          <w:rFonts w:asciiTheme="minorHAnsi" w:hAnsiTheme="minorHAnsi"/>
          <w:szCs w:val="22"/>
        </w:rPr>
        <w:t>3.1.5</w:t>
      </w:r>
      <w:r>
        <w:rPr>
          <w:rFonts w:asciiTheme="minorHAnsi" w:hAnsiTheme="minorHAnsi"/>
          <w:szCs w:val="22"/>
        </w:rPr>
        <w:tab/>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para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3"/>
          <w:szCs w:val="22"/>
        </w:rPr>
        <w:t>E</w:t>
      </w:r>
      <w:r w:rsidRPr="00A72BD3">
        <w:rPr>
          <w:rFonts w:asciiTheme="minorHAnsi" w:hAnsiTheme="minorHAnsi"/>
          <w:szCs w:val="22"/>
        </w:rPr>
        <w:t>x</w:t>
      </w:r>
      <w:r w:rsidRPr="00A72BD3">
        <w:rPr>
          <w:rFonts w:asciiTheme="minorHAnsi" w:hAnsiTheme="minorHAnsi"/>
          <w:spacing w:val="-1"/>
          <w:szCs w:val="22"/>
        </w:rPr>
        <w:t>is</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c</w:t>
      </w:r>
      <w:r w:rsidRPr="00A72BD3">
        <w:rPr>
          <w:rFonts w:asciiTheme="minorHAnsi" w:hAnsiTheme="minorHAnsi"/>
          <w:spacing w:val="-1"/>
          <w:szCs w:val="22"/>
        </w:rPr>
        <w:t>r</w:t>
      </w:r>
      <w:r w:rsidRPr="00A72BD3">
        <w:rPr>
          <w:rFonts w:asciiTheme="minorHAnsi" w:hAnsiTheme="minorHAnsi"/>
          <w:szCs w:val="22"/>
        </w:rPr>
        <w:t>ete</w:t>
      </w:r>
      <w:r w:rsidRPr="00A72BD3">
        <w:rPr>
          <w:rFonts w:asciiTheme="minorHAnsi" w:hAnsiTheme="minorHAnsi"/>
          <w:spacing w:val="-2"/>
          <w:szCs w:val="22"/>
        </w:rPr>
        <w:t xml:space="preserve"> </w:t>
      </w:r>
      <w:r w:rsidRPr="00A72BD3">
        <w:rPr>
          <w:rFonts w:asciiTheme="minorHAnsi" w:hAnsiTheme="minorHAnsi"/>
          <w:spacing w:val="-1"/>
          <w:szCs w:val="22"/>
        </w:rPr>
        <w:t>Surfa</w:t>
      </w:r>
      <w:r w:rsidRPr="00A72BD3">
        <w:rPr>
          <w:rFonts w:asciiTheme="minorHAnsi" w:hAnsiTheme="minorHAnsi"/>
          <w:szCs w:val="22"/>
        </w:rPr>
        <w:t>ce</w:t>
      </w:r>
      <w:r w:rsidRPr="00A72BD3">
        <w:rPr>
          <w:rFonts w:asciiTheme="minorHAnsi" w:hAnsiTheme="minorHAnsi"/>
          <w:spacing w:val="-3"/>
          <w:szCs w:val="22"/>
        </w:rPr>
        <w:t>s</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4"/>
          <w:szCs w:val="22"/>
        </w:rPr>
        <w:t>F</w:t>
      </w:r>
      <w:r w:rsidRPr="00A72BD3">
        <w:rPr>
          <w:rFonts w:asciiTheme="minorHAnsi" w:hAnsiTheme="minorHAnsi"/>
          <w:spacing w:val="1"/>
          <w:szCs w:val="22"/>
        </w:rPr>
        <w:t>o</w:t>
      </w:r>
      <w:r w:rsidRPr="00A72BD3">
        <w:rPr>
          <w:rFonts w:asciiTheme="minorHAnsi" w:hAnsiTheme="minorHAnsi"/>
          <w:spacing w:val="-1"/>
          <w:szCs w:val="22"/>
        </w:rPr>
        <w:t>ll</w:t>
      </w:r>
      <w:r w:rsidRPr="00A72BD3">
        <w:rPr>
          <w:rFonts w:asciiTheme="minorHAnsi" w:hAnsiTheme="minorHAnsi"/>
          <w:spacing w:val="-2"/>
          <w:szCs w:val="22"/>
        </w:rPr>
        <w:t>o</w:t>
      </w:r>
      <w:r w:rsidRPr="00A72BD3">
        <w:rPr>
          <w:rFonts w:asciiTheme="minorHAnsi" w:hAnsiTheme="minorHAnsi"/>
          <w:szCs w:val="22"/>
        </w:rPr>
        <w:t>w</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pacing w:val="-2"/>
          <w:szCs w:val="22"/>
        </w:rPr>
        <w:t>e</w:t>
      </w:r>
      <w:r w:rsidRPr="00A72BD3">
        <w:rPr>
          <w:rFonts w:asciiTheme="minorHAnsi" w:hAnsiTheme="minorHAnsi"/>
          <w:szCs w:val="22"/>
        </w:rPr>
        <w:t>te</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2"/>
          <w:szCs w:val="22"/>
        </w:rPr>
        <w:t>mo</w:t>
      </w:r>
      <w:r w:rsidRPr="00A72BD3">
        <w:rPr>
          <w:rFonts w:asciiTheme="minorHAnsi" w:hAnsiTheme="minorHAnsi"/>
          <w:spacing w:val="1"/>
          <w:szCs w:val="22"/>
        </w:rPr>
        <w:t>v</w:t>
      </w:r>
      <w:r w:rsidRPr="00A72BD3">
        <w:rPr>
          <w:rFonts w:asciiTheme="minorHAnsi" w:hAnsiTheme="minorHAnsi"/>
          <w:spacing w:val="-1"/>
          <w:szCs w:val="22"/>
        </w:rPr>
        <w:t>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ex</w:t>
      </w:r>
      <w:r w:rsidRPr="00A72BD3">
        <w:rPr>
          <w:rFonts w:asciiTheme="minorHAnsi" w:hAnsiTheme="minorHAnsi"/>
          <w:spacing w:val="-1"/>
          <w:szCs w:val="22"/>
        </w:rPr>
        <w:t>is</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g s</w:t>
      </w:r>
      <w:r w:rsidRPr="00A72BD3">
        <w:rPr>
          <w:rFonts w:asciiTheme="minorHAnsi" w:hAnsiTheme="minorHAnsi"/>
          <w:spacing w:val="-1"/>
          <w:szCs w:val="22"/>
        </w:rPr>
        <w:t>ub</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ria</w:t>
      </w:r>
      <w:r w:rsidRPr="00A72BD3">
        <w:rPr>
          <w:rFonts w:asciiTheme="minorHAnsi" w:hAnsiTheme="minorHAnsi"/>
          <w:spacing w:val="-3"/>
          <w:szCs w:val="22"/>
        </w:rPr>
        <w:t>l</w:t>
      </w:r>
      <w:r w:rsidRPr="00A72BD3">
        <w:rPr>
          <w:rFonts w:asciiTheme="minorHAnsi" w:hAnsiTheme="minorHAnsi"/>
          <w:szCs w:val="22"/>
        </w:rPr>
        <w:t xml:space="preserve">s,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u</w:t>
      </w:r>
      <w:r w:rsidRPr="00A72BD3">
        <w:rPr>
          <w:rFonts w:asciiTheme="minorHAnsi" w:hAnsiTheme="minorHAnsi"/>
          <w:spacing w:val="-3"/>
          <w:szCs w:val="22"/>
        </w:rPr>
        <w:t>l</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 </w:t>
      </w:r>
      <w:r w:rsidRPr="00A72BD3">
        <w:rPr>
          <w:rFonts w:asciiTheme="minorHAnsi" w:hAnsiTheme="minorHAnsi"/>
          <w:spacing w:val="-1"/>
          <w:szCs w:val="22"/>
        </w:rPr>
        <w:t>d</w:t>
      </w:r>
      <w:r w:rsidRPr="00A72BD3">
        <w:rPr>
          <w:rFonts w:asciiTheme="minorHAnsi" w:hAnsiTheme="minorHAnsi"/>
          <w:spacing w:val="-3"/>
          <w:szCs w:val="22"/>
        </w:rPr>
        <w:t>a</w:t>
      </w:r>
      <w:r w:rsidRPr="00A72BD3">
        <w:rPr>
          <w:rFonts w:asciiTheme="minorHAnsi" w:hAnsiTheme="minorHAnsi"/>
          <w:spacing w:val="1"/>
          <w:szCs w:val="22"/>
        </w:rPr>
        <w:t xml:space="preserve">mp </w:t>
      </w:r>
      <w:r w:rsidRPr="00A72BD3">
        <w:rPr>
          <w:rFonts w:asciiTheme="minorHAnsi" w:hAnsiTheme="minorHAnsi"/>
          <w:spacing w:val="-1"/>
          <w:szCs w:val="22"/>
        </w:rPr>
        <w:t>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fing</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3"/>
          <w:szCs w:val="22"/>
        </w:rPr>
        <w:t>r</w:t>
      </w:r>
      <w:r w:rsidRPr="00A72BD3">
        <w:rPr>
          <w:rFonts w:asciiTheme="minorHAnsi" w:hAnsiTheme="minorHAnsi"/>
          <w:spacing w:val="-1"/>
          <w:szCs w:val="22"/>
        </w:rPr>
        <w:t>pr</w:t>
      </w:r>
      <w:r w:rsidRPr="00A72BD3">
        <w:rPr>
          <w:rFonts w:asciiTheme="minorHAnsi" w:hAnsiTheme="minorHAnsi"/>
          <w:spacing w:val="1"/>
          <w:szCs w:val="22"/>
        </w:rPr>
        <w:t>oo</w:t>
      </w:r>
      <w:r w:rsidRPr="00A72BD3">
        <w:rPr>
          <w:rFonts w:asciiTheme="minorHAnsi" w:hAnsiTheme="minorHAnsi"/>
          <w:spacing w:val="-1"/>
          <w:szCs w:val="22"/>
        </w:rPr>
        <w:t>fing</w:t>
      </w:r>
      <w:r w:rsidRPr="00A72BD3">
        <w:rPr>
          <w:rFonts w:asciiTheme="minorHAnsi" w:hAnsiTheme="minorHAnsi"/>
          <w:szCs w:val="22"/>
        </w:rPr>
        <w:t>, s</w:t>
      </w:r>
      <w:r w:rsidRPr="00A72BD3">
        <w:rPr>
          <w:rFonts w:asciiTheme="minorHAnsi" w:hAnsiTheme="minorHAnsi"/>
          <w:spacing w:val="-4"/>
          <w:szCs w:val="22"/>
        </w:rPr>
        <w:t>h</w:t>
      </w:r>
      <w:r w:rsidRPr="00A72BD3">
        <w:rPr>
          <w:rFonts w:asciiTheme="minorHAnsi" w:hAnsiTheme="minorHAnsi"/>
          <w:szCs w:val="22"/>
        </w:rPr>
        <w:t>eet</w:t>
      </w:r>
      <w:r w:rsidRPr="00A72BD3">
        <w:rPr>
          <w:rFonts w:asciiTheme="minorHAnsi" w:hAnsiTheme="minorHAnsi"/>
          <w:spacing w:val="-2"/>
          <w:szCs w:val="22"/>
        </w:rPr>
        <w:t xml:space="preserve"> m</w:t>
      </w:r>
      <w:r w:rsidRPr="00A72BD3">
        <w:rPr>
          <w:rFonts w:asciiTheme="minorHAnsi" w:hAnsiTheme="minorHAnsi"/>
          <w:szCs w:val="22"/>
        </w:rPr>
        <w:t>et</w:t>
      </w:r>
      <w:r w:rsidRPr="00A72BD3">
        <w:rPr>
          <w:rFonts w:asciiTheme="minorHAnsi" w:hAnsiTheme="minorHAnsi"/>
          <w:spacing w:val="-1"/>
          <w:szCs w:val="22"/>
        </w:rPr>
        <w:t>al</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etc</w:t>
      </w:r>
      <w:r w:rsidRPr="00A72BD3">
        <w:rPr>
          <w:rFonts w:asciiTheme="minorHAnsi" w:hAnsiTheme="minorHAnsi"/>
          <w:spacing w:val="-1"/>
          <w:szCs w:val="22"/>
        </w:rPr>
        <w:t>.</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 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c</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zCs w:val="22"/>
        </w:rPr>
        <w:t>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w:t>
      </w:r>
      <w:r w:rsidRPr="00A72BD3">
        <w:rPr>
          <w:rFonts w:asciiTheme="minorHAnsi" w:hAnsiTheme="minorHAnsi"/>
          <w:spacing w:val="-3"/>
          <w:szCs w:val="22"/>
        </w:rPr>
        <w:t>a</w:t>
      </w:r>
      <w:r w:rsidRPr="00A72BD3">
        <w:rPr>
          <w:rFonts w:asciiTheme="minorHAnsi" w:hAnsiTheme="minorHAnsi"/>
          <w:szCs w:val="22"/>
        </w:rPr>
        <w:t>ces</w:t>
      </w:r>
      <w:r w:rsidRPr="00A72BD3">
        <w:rPr>
          <w:rFonts w:asciiTheme="minorHAnsi" w:hAnsiTheme="minorHAnsi"/>
          <w:spacing w:val="-2"/>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4"/>
          <w:szCs w:val="22"/>
        </w:rPr>
        <w:t>d</w:t>
      </w:r>
      <w:r w:rsidRPr="00A72BD3">
        <w:rPr>
          <w:rFonts w:asciiTheme="minorHAnsi" w:hAnsiTheme="minorHAnsi"/>
          <w:spacing w:val="-2"/>
          <w:szCs w:val="22"/>
        </w:rPr>
        <w:t>e</w:t>
      </w:r>
      <w:r w:rsidRPr="00A72BD3">
        <w:rPr>
          <w:rFonts w:asciiTheme="minorHAnsi" w:hAnsiTheme="minorHAnsi"/>
          <w:szCs w:val="22"/>
        </w:rPr>
        <w:t>s</w:t>
      </w:r>
      <w:r w:rsidRPr="00A72BD3">
        <w:rPr>
          <w:rFonts w:asciiTheme="minorHAnsi" w:hAnsiTheme="minorHAnsi"/>
          <w:spacing w:val="-1"/>
          <w:szCs w:val="22"/>
        </w:rPr>
        <w:t>igna</w:t>
      </w:r>
      <w:r w:rsidRPr="00A72BD3">
        <w:rPr>
          <w:rFonts w:asciiTheme="minorHAnsi" w:hAnsiTheme="minorHAnsi"/>
          <w:szCs w:val="22"/>
        </w:rPr>
        <w:t>ted</w:t>
      </w:r>
      <w:r w:rsidRPr="00A72BD3">
        <w:rPr>
          <w:rFonts w:asciiTheme="minorHAnsi" w:hAnsiTheme="minorHAnsi"/>
          <w:spacing w:val="-1"/>
          <w:szCs w:val="22"/>
        </w:rPr>
        <w:t xml:space="preserve"> ar</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pacing w:val="-3"/>
          <w:szCs w:val="22"/>
        </w:rPr>
        <w:t>s</w:t>
      </w:r>
      <w:r w:rsidRPr="00A72BD3">
        <w:rPr>
          <w:rFonts w:asciiTheme="minorHAnsi" w:hAnsiTheme="minorHAnsi"/>
          <w:szCs w:val="22"/>
        </w:rPr>
        <w:t>,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w:t>
      </w:r>
      <w:r w:rsidRPr="00A72BD3">
        <w:rPr>
          <w:rFonts w:asciiTheme="minorHAnsi" w:hAnsiTheme="minorHAnsi"/>
          <w:spacing w:val="-2"/>
          <w:szCs w:val="22"/>
        </w:rPr>
        <w:t>e</w:t>
      </w:r>
      <w:r w:rsidRPr="00A72BD3">
        <w:rPr>
          <w:rFonts w:asciiTheme="minorHAnsi" w:hAnsiTheme="minorHAnsi"/>
          <w:szCs w:val="22"/>
        </w:rPr>
        <w:t>s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ligh</w:t>
      </w:r>
      <w:r w:rsidRPr="00A72BD3">
        <w:rPr>
          <w:rFonts w:asciiTheme="minorHAnsi" w:hAnsiTheme="minorHAnsi"/>
          <w:szCs w:val="22"/>
        </w:rPr>
        <w:t>t</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andblas</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 xml:space="preserve">to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m</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ra</w:t>
      </w:r>
      <w:r w:rsidRPr="00A72BD3">
        <w:rPr>
          <w:rFonts w:asciiTheme="minorHAnsi" w:hAnsiTheme="minorHAnsi"/>
          <w:szCs w:val="22"/>
        </w:rPr>
        <w:t>c</w:t>
      </w:r>
      <w:r w:rsidRPr="00A72BD3">
        <w:rPr>
          <w:rFonts w:asciiTheme="minorHAnsi" w:hAnsiTheme="minorHAnsi"/>
          <w:spacing w:val="-2"/>
          <w:szCs w:val="22"/>
        </w:rPr>
        <w:t>e</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a</w:t>
      </w:r>
      <w:r w:rsidRPr="00A72BD3">
        <w:rPr>
          <w:rFonts w:asciiTheme="minorHAnsi" w:hAnsiTheme="minorHAnsi"/>
          <w:spacing w:val="-3"/>
          <w:szCs w:val="22"/>
        </w:rPr>
        <w:t>s</w:t>
      </w:r>
      <w:r w:rsidRPr="00A72BD3">
        <w:rPr>
          <w:rFonts w:asciiTheme="minorHAnsi" w:hAnsiTheme="minorHAnsi"/>
          <w:spacing w:val="-1"/>
          <w:szCs w:val="22"/>
        </w:rPr>
        <w:t>phal</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 xml:space="preserve">c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rial</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2"/>
          <w:szCs w:val="22"/>
        </w:rPr>
        <w:t>o</w:t>
      </w:r>
      <w:r w:rsidRPr="00A72BD3">
        <w:rPr>
          <w:rFonts w:asciiTheme="minorHAnsi" w:hAnsiTheme="minorHAnsi"/>
          <w:spacing w:val="-3"/>
          <w:szCs w:val="22"/>
        </w:rPr>
        <w:t>l</w:t>
      </w:r>
      <w:r w:rsidRPr="00A72BD3">
        <w:rPr>
          <w:rFonts w:asciiTheme="minorHAnsi" w:hAnsiTheme="minorHAnsi"/>
          <w:spacing w:val="1"/>
          <w:szCs w:val="22"/>
        </w:rPr>
        <w:t>v</w:t>
      </w:r>
      <w:r w:rsidRPr="00A72BD3">
        <w:rPr>
          <w:rFonts w:asciiTheme="minorHAnsi" w:hAnsiTheme="minorHAnsi"/>
          <w:spacing w:val="-2"/>
          <w:szCs w:val="22"/>
        </w:rPr>
        <w:t>e</w:t>
      </w:r>
      <w:r w:rsidRPr="00A72BD3">
        <w:rPr>
          <w:rFonts w:asciiTheme="minorHAnsi" w:hAnsiTheme="minorHAnsi"/>
          <w:spacing w:val="-1"/>
          <w:szCs w:val="22"/>
        </w:rPr>
        <w:t>n</w:t>
      </w:r>
      <w:r w:rsidRPr="00A72BD3">
        <w:rPr>
          <w:rFonts w:asciiTheme="minorHAnsi" w:hAnsiTheme="minorHAnsi"/>
          <w:szCs w:val="22"/>
        </w:rPr>
        <w:t xml:space="preserve">ts </w:t>
      </w:r>
      <w:r w:rsidRPr="00A72BD3">
        <w:rPr>
          <w:rFonts w:asciiTheme="minorHAnsi" w:hAnsiTheme="minorHAnsi"/>
          <w:spacing w:val="-1"/>
          <w:szCs w:val="22"/>
        </w:rPr>
        <w:t>u</w:t>
      </w:r>
      <w:r w:rsidRPr="00A72BD3">
        <w:rPr>
          <w:rFonts w:asciiTheme="minorHAnsi" w:hAnsiTheme="minorHAnsi"/>
          <w:szCs w:val="22"/>
        </w:rPr>
        <w:t>sed</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2"/>
          <w:szCs w:val="22"/>
        </w:rPr>
        <w:t>mo</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gina</w:t>
      </w:r>
      <w:r w:rsidRPr="00A72BD3">
        <w:rPr>
          <w:rFonts w:asciiTheme="minorHAnsi" w:hAnsiTheme="minorHAnsi"/>
          <w:szCs w:val="22"/>
        </w:rPr>
        <w:t xml:space="preserve">l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c</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3"/>
          <w:szCs w:val="22"/>
        </w:rPr>
        <w:t>l</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ag</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2"/>
          <w:szCs w:val="22"/>
        </w:rPr>
        <w:t>e</w:t>
      </w:r>
      <w:r w:rsidRPr="00A72BD3">
        <w:rPr>
          <w:rFonts w:asciiTheme="minorHAnsi" w:hAnsiTheme="minorHAnsi"/>
          <w:szCs w:val="22"/>
        </w:rPr>
        <w:t>se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pacing w:val="-2"/>
          <w:szCs w:val="22"/>
        </w:rPr>
        <w:t>em</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ed</w:t>
      </w:r>
      <w:r w:rsidRPr="00A72BD3">
        <w:rPr>
          <w:rFonts w:asciiTheme="minorHAnsi" w:hAnsiTheme="minorHAnsi"/>
          <w:spacing w:val="-1"/>
          <w:szCs w:val="22"/>
        </w:rPr>
        <w:t xml:space="preserve"> unl</w:t>
      </w:r>
      <w:r w:rsidRPr="00A72BD3">
        <w:rPr>
          <w:rFonts w:asciiTheme="minorHAnsi" w:hAnsiTheme="minorHAnsi"/>
          <w:spacing w:val="-2"/>
          <w:szCs w:val="22"/>
        </w:rPr>
        <w:t>e</w:t>
      </w:r>
      <w:r w:rsidRPr="00A72BD3">
        <w:rPr>
          <w:rFonts w:asciiTheme="minorHAnsi" w:hAnsiTheme="minorHAnsi"/>
          <w:szCs w:val="22"/>
        </w:rPr>
        <w:t xml:space="preserve">ss </w:t>
      </w:r>
      <w:r w:rsidRPr="00A72BD3">
        <w:rPr>
          <w:rFonts w:asciiTheme="minorHAnsi" w:hAnsiTheme="minorHAnsi"/>
          <w:spacing w:val="-1"/>
          <w:szCs w:val="22"/>
        </w:rPr>
        <w:t>gi</w:t>
      </w:r>
      <w:r w:rsidRPr="00A72BD3">
        <w:rPr>
          <w:rFonts w:asciiTheme="minorHAnsi" w:hAnsiTheme="minorHAnsi"/>
          <w:szCs w:val="22"/>
        </w:rPr>
        <w:t>ven w</w:t>
      </w:r>
      <w:r w:rsidRPr="00A72BD3">
        <w:rPr>
          <w:rFonts w:asciiTheme="minorHAnsi" w:hAnsiTheme="minorHAnsi"/>
          <w:spacing w:val="-1"/>
          <w:szCs w:val="22"/>
        </w:rPr>
        <w:t>ri</w:t>
      </w:r>
      <w:r w:rsidRPr="00A72BD3">
        <w:rPr>
          <w:rFonts w:asciiTheme="minorHAnsi" w:hAnsiTheme="minorHAnsi"/>
          <w:szCs w:val="22"/>
        </w:rPr>
        <w:t>tten</w:t>
      </w:r>
      <w:r w:rsidRPr="00A72BD3">
        <w:rPr>
          <w:rFonts w:asciiTheme="minorHAnsi" w:hAnsiTheme="minorHAnsi"/>
          <w:spacing w:val="-3"/>
          <w:szCs w:val="22"/>
        </w:rPr>
        <w:t xml:space="preserve"> </w:t>
      </w:r>
      <w:r w:rsidRPr="00A72BD3">
        <w:rPr>
          <w:rFonts w:asciiTheme="minorHAnsi" w:hAnsiTheme="minorHAnsi"/>
          <w:spacing w:val="-1"/>
          <w:szCs w:val="22"/>
        </w:rPr>
        <w:t>appr</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pacing w:val="-1"/>
          <w:szCs w:val="22"/>
        </w:rPr>
        <w:t>ai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4"/>
          <w:szCs w:val="22"/>
        </w:rPr>
        <w:t>n</w:t>
      </w:r>
      <w:r w:rsidRPr="00A72BD3">
        <w:rPr>
          <w:rFonts w:asciiTheme="minorHAnsi" w:hAnsiTheme="minorHAnsi"/>
          <w:spacing w:val="-1"/>
          <w:szCs w:val="22"/>
        </w:rPr>
        <w:t>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pacing w:val="-1"/>
          <w:szCs w:val="22"/>
        </w:rPr>
        <w:t>Af</w:t>
      </w:r>
      <w:r w:rsidRPr="00A72BD3">
        <w:rPr>
          <w:rFonts w:asciiTheme="minorHAnsi" w:hAnsiTheme="minorHAnsi"/>
          <w:spacing w:val="-2"/>
          <w:szCs w:val="22"/>
        </w:rPr>
        <w:t>t</w:t>
      </w:r>
      <w:r w:rsidRPr="00A72BD3">
        <w:rPr>
          <w:rFonts w:asciiTheme="minorHAnsi" w:hAnsiTheme="minorHAnsi"/>
          <w:szCs w:val="22"/>
        </w:rPr>
        <w:t xml:space="preserve">er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ex</w:t>
      </w:r>
      <w:r w:rsidRPr="00A72BD3">
        <w:rPr>
          <w:rFonts w:asciiTheme="minorHAnsi" w:hAnsiTheme="minorHAnsi"/>
          <w:spacing w:val="-1"/>
          <w:szCs w:val="22"/>
        </w:rPr>
        <w:t>i</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 xml:space="preserve">g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zCs w:val="22"/>
        </w:rPr>
        <w:t>s t</w:t>
      </w:r>
      <w:r w:rsidRPr="00A72BD3">
        <w:rPr>
          <w:rFonts w:asciiTheme="minorHAnsi" w:hAnsiTheme="minorHAnsi"/>
          <w:spacing w:val="-1"/>
          <w:szCs w:val="22"/>
        </w:rPr>
        <w:t>h</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ar</w:t>
      </w:r>
      <w:r w:rsidRPr="00A72BD3">
        <w:rPr>
          <w:rFonts w:asciiTheme="minorHAnsi" w:hAnsiTheme="minorHAnsi"/>
          <w:szCs w:val="22"/>
        </w:rPr>
        <w:t>e</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ha</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b</w:t>
      </w:r>
      <w:r w:rsidRPr="00A72BD3">
        <w:rPr>
          <w:rFonts w:asciiTheme="minorHAnsi" w:hAnsiTheme="minorHAnsi"/>
          <w:szCs w:val="22"/>
        </w:rPr>
        <w:t>een</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4"/>
          <w:szCs w:val="22"/>
        </w:rPr>
        <w:t>d</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c</w:t>
      </w:r>
      <w:r w:rsidRPr="00A72BD3">
        <w:rPr>
          <w:rFonts w:asciiTheme="minorHAnsi" w:hAnsiTheme="minorHAnsi"/>
          <w:spacing w:val="-3"/>
          <w:szCs w:val="22"/>
        </w:rPr>
        <w:t>r</w:t>
      </w:r>
      <w:r w:rsidRPr="00A72BD3">
        <w:rPr>
          <w:rFonts w:asciiTheme="minorHAnsi" w:hAnsiTheme="minorHAnsi"/>
          <w:szCs w:val="22"/>
        </w:rPr>
        <w:t>ete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ces</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hi</w:t>
      </w:r>
      <w:r w:rsidRPr="00A72BD3">
        <w:rPr>
          <w:rFonts w:asciiTheme="minorHAnsi" w:hAnsiTheme="minorHAnsi"/>
          <w:szCs w:val="22"/>
        </w:rPr>
        <w:t>ch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w:t>
      </w:r>
      <w:r w:rsidRPr="00A72BD3">
        <w:rPr>
          <w:rFonts w:asciiTheme="minorHAnsi" w:hAnsiTheme="minorHAnsi"/>
          <w:spacing w:val="-3"/>
          <w:szCs w:val="22"/>
        </w:rPr>
        <w:t>a</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 xml:space="preserve">s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appli</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4"/>
          <w:szCs w:val="22"/>
        </w:rPr>
        <w:t xml:space="preserve"> </w:t>
      </w:r>
      <w:r w:rsidRPr="00A72BD3">
        <w:rPr>
          <w:rFonts w:asciiTheme="minorHAnsi" w:hAnsiTheme="minorHAnsi"/>
          <w:szCs w:val="22"/>
        </w:rPr>
        <w:t>ex</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s w</w:t>
      </w:r>
      <w:r w:rsidRPr="00A72BD3">
        <w:rPr>
          <w:rFonts w:asciiTheme="minorHAnsi" w:hAnsiTheme="minorHAnsi"/>
          <w:spacing w:val="-1"/>
          <w:szCs w:val="22"/>
        </w:rPr>
        <w:t>hi</w:t>
      </w:r>
      <w:r w:rsidRPr="00A72BD3">
        <w:rPr>
          <w:rFonts w:asciiTheme="minorHAnsi" w:hAnsiTheme="minorHAnsi"/>
          <w:szCs w:val="22"/>
        </w:rPr>
        <w:t>ch</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d</w:t>
      </w:r>
      <w:r w:rsidRPr="00A72BD3">
        <w:rPr>
          <w:rFonts w:asciiTheme="minorHAnsi" w:hAnsiTheme="minorHAnsi"/>
          <w:szCs w:val="22"/>
        </w:rPr>
        <w:t>et</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pacing w:val="-2"/>
          <w:szCs w:val="22"/>
        </w:rPr>
        <w:t>e</w:t>
      </w:r>
      <w:r w:rsidRPr="00A72BD3">
        <w:rPr>
          <w:rFonts w:asciiTheme="minorHAnsi" w:hAnsiTheme="minorHAnsi"/>
          <w:szCs w:val="22"/>
        </w:rPr>
        <w:t xml:space="preserve">r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4"/>
          <w:szCs w:val="22"/>
        </w:rPr>
        <w:t>p</w:t>
      </w:r>
      <w:r w:rsidRPr="00A72BD3">
        <w:rPr>
          <w:rFonts w:asciiTheme="minorHAnsi" w:hAnsiTheme="minorHAnsi"/>
          <w:spacing w:val="-1"/>
          <w:szCs w:val="22"/>
        </w:rPr>
        <w:t>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47"/>
          <w:szCs w:val="22"/>
        </w:rPr>
        <w:t xml:space="preserve">  </w:t>
      </w:r>
      <w:r w:rsidRPr="00A72BD3">
        <w:rPr>
          <w:rFonts w:asciiTheme="minorHAnsi" w:hAnsiTheme="minorHAnsi"/>
          <w:spacing w:val="-3"/>
          <w:szCs w:val="22"/>
        </w:rPr>
        <w:t>W</w:t>
      </w:r>
      <w:r w:rsidRPr="00A72BD3">
        <w:rPr>
          <w:rFonts w:asciiTheme="minorHAnsi" w:hAnsiTheme="minorHAnsi"/>
          <w:spacing w:val="1"/>
          <w:szCs w:val="22"/>
        </w:rPr>
        <w:t>o</w:t>
      </w:r>
      <w:r w:rsidRPr="00A72BD3">
        <w:rPr>
          <w:rFonts w:asciiTheme="minorHAnsi" w:hAnsiTheme="minorHAnsi"/>
          <w:spacing w:val="-1"/>
          <w:szCs w:val="22"/>
        </w:rPr>
        <w:t xml:space="preserve">rk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c</w:t>
      </w:r>
      <w:r w:rsidRPr="00A72BD3">
        <w:rPr>
          <w:rFonts w:asciiTheme="minorHAnsi" w:hAnsiTheme="minorHAnsi"/>
          <w:spacing w:val="-2"/>
          <w:szCs w:val="22"/>
        </w:rPr>
        <w:t>e</w:t>
      </w:r>
      <w:r w:rsidRPr="00A72BD3">
        <w:rPr>
          <w:rFonts w:asciiTheme="minorHAnsi" w:hAnsiTheme="minorHAnsi"/>
          <w:szCs w:val="22"/>
        </w:rPr>
        <w:t>ed</w:t>
      </w:r>
      <w:r w:rsidRPr="00A72BD3">
        <w:rPr>
          <w:rFonts w:asciiTheme="minorHAnsi" w:hAnsiTheme="minorHAnsi"/>
          <w:spacing w:val="-1"/>
          <w:szCs w:val="22"/>
        </w:rPr>
        <w:t xml:space="preserve"> un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 xml:space="preserve">l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s</w:t>
      </w:r>
      <w:r w:rsidRPr="00A72BD3">
        <w:rPr>
          <w:rFonts w:asciiTheme="minorHAnsi" w:hAnsiTheme="minorHAnsi"/>
          <w:spacing w:val="-1"/>
          <w:szCs w:val="22"/>
        </w:rPr>
        <w:t>urfa</w:t>
      </w:r>
      <w:r w:rsidRPr="00A72BD3">
        <w:rPr>
          <w:rFonts w:asciiTheme="minorHAnsi" w:hAnsiTheme="minorHAnsi"/>
          <w:szCs w:val="22"/>
        </w:rPr>
        <w:t>ce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u</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isfa</w:t>
      </w:r>
      <w:r w:rsidRPr="00A72BD3">
        <w:rPr>
          <w:rFonts w:asciiTheme="minorHAnsi" w:hAnsiTheme="minorHAnsi"/>
          <w:szCs w:val="22"/>
        </w:rPr>
        <w:t>c</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y</w:t>
      </w:r>
      <w:r w:rsidRPr="00A72BD3">
        <w:rPr>
          <w:rFonts w:asciiTheme="minorHAnsi" w:hAnsiTheme="minorHAnsi"/>
          <w:spacing w:val="-1"/>
          <w:szCs w:val="22"/>
        </w:rPr>
        <w:t xml:space="preserve"> ar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3"/>
          <w:szCs w:val="22"/>
        </w:rPr>
        <w:t>r</w:t>
      </w:r>
      <w:r w:rsidRPr="00A72BD3">
        <w:rPr>
          <w:rFonts w:asciiTheme="minorHAnsi" w:hAnsiTheme="minorHAnsi"/>
          <w:szCs w:val="22"/>
        </w:rPr>
        <w:t>ect</w:t>
      </w:r>
      <w:r w:rsidRPr="00A72BD3">
        <w:rPr>
          <w:rFonts w:asciiTheme="minorHAnsi" w:hAnsiTheme="minorHAnsi"/>
          <w:spacing w:val="-2"/>
          <w:szCs w:val="22"/>
        </w:rPr>
        <w:t>e</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 s</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isfa</w:t>
      </w:r>
      <w:r w:rsidRPr="00A72BD3">
        <w:rPr>
          <w:rFonts w:asciiTheme="minorHAnsi" w:hAnsiTheme="minorHAnsi"/>
          <w:szCs w:val="22"/>
        </w:rPr>
        <w:t>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pacing w:val="-3"/>
          <w:szCs w:val="22"/>
        </w:rPr>
        <w:t>l</w:t>
      </w:r>
      <w:r w:rsidRPr="00A72BD3">
        <w:rPr>
          <w:rFonts w:asciiTheme="minorHAnsi" w:hAnsiTheme="minorHAnsi"/>
          <w:spacing w:val="1"/>
          <w:szCs w:val="22"/>
        </w:rPr>
        <w:t>o</w:t>
      </w:r>
      <w:r w:rsidRPr="00A72BD3">
        <w:rPr>
          <w:rFonts w:asciiTheme="minorHAnsi" w:hAnsiTheme="minorHAnsi"/>
          <w:szCs w:val="22"/>
        </w:rPr>
        <w:t>w</w:t>
      </w:r>
      <w:r w:rsidRPr="00A72BD3">
        <w:rPr>
          <w:rFonts w:asciiTheme="minorHAnsi" w:hAnsiTheme="minorHAnsi"/>
          <w:spacing w:val="-3"/>
          <w:szCs w:val="22"/>
        </w:rPr>
        <w:t>s</w:t>
      </w:r>
      <w:r w:rsidRPr="00A72BD3">
        <w:rPr>
          <w:rFonts w:asciiTheme="minorHAnsi" w:hAnsiTheme="minorHAnsi"/>
          <w:szCs w:val="22"/>
        </w:rPr>
        <w:t>:</w:t>
      </w:r>
    </w:p>
    <w:p w14:paraId="10569F07" w14:textId="77777777" w:rsidR="001F4718" w:rsidRDefault="001F4718" w:rsidP="001F4718">
      <w:pPr>
        <w:ind w:left="720" w:hanging="720"/>
        <w:rPr>
          <w:rFonts w:asciiTheme="minorHAnsi" w:hAnsiTheme="minorHAnsi"/>
          <w:szCs w:val="22"/>
        </w:rPr>
      </w:pPr>
      <w:r>
        <w:rPr>
          <w:rFonts w:asciiTheme="minorHAnsi" w:hAnsiTheme="minorHAnsi"/>
          <w:szCs w:val="22"/>
        </w:rPr>
        <w:t>3.1.5.1</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1"/>
          <w:szCs w:val="22"/>
        </w:rPr>
        <w:t>pai</w:t>
      </w:r>
      <w:r w:rsidRPr="00A72BD3">
        <w:rPr>
          <w:rFonts w:asciiTheme="minorHAnsi" w:hAnsiTheme="minorHAnsi"/>
          <w:szCs w:val="22"/>
        </w:rPr>
        <w:t xml:space="preserve">r </w:t>
      </w:r>
      <w:r w:rsidRPr="00A72BD3">
        <w:rPr>
          <w:rFonts w:asciiTheme="minorHAnsi" w:hAnsiTheme="minorHAnsi"/>
          <w:spacing w:val="-2"/>
          <w:szCs w:val="22"/>
        </w:rPr>
        <w:t>o</w:t>
      </w:r>
      <w:r w:rsidRPr="00A72BD3">
        <w:rPr>
          <w:rFonts w:asciiTheme="minorHAnsi" w:hAnsiTheme="minorHAnsi"/>
          <w:szCs w:val="22"/>
        </w:rPr>
        <w:t xml:space="preserve">r </w:t>
      </w:r>
      <w:r w:rsidRPr="00A72BD3">
        <w:rPr>
          <w:rFonts w:asciiTheme="minorHAnsi" w:hAnsiTheme="minorHAnsi"/>
          <w:spacing w:val="-1"/>
          <w:szCs w:val="22"/>
        </w:rPr>
        <w:t>pa</w:t>
      </w:r>
      <w:r w:rsidRPr="00A72BD3">
        <w:rPr>
          <w:rFonts w:asciiTheme="minorHAnsi" w:hAnsiTheme="minorHAnsi"/>
          <w:szCs w:val="22"/>
        </w:rPr>
        <w:t>tch</w:t>
      </w:r>
      <w:r w:rsidRPr="00A72BD3">
        <w:rPr>
          <w:rFonts w:asciiTheme="minorHAnsi" w:hAnsiTheme="minorHAnsi"/>
          <w:spacing w:val="-1"/>
          <w:szCs w:val="22"/>
        </w:rPr>
        <w:t xml:space="preserve"> al</w:t>
      </w:r>
      <w:r w:rsidRPr="00A72BD3">
        <w:rPr>
          <w:rFonts w:asciiTheme="minorHAnsi" w:hAnsiTheme="minorHAnsi"/>
          <w:szCs w:val="22"/>
        </w:rPr>
        <w:t>l</w:t>
      </w:r>
      <w:r w:rsidRPr="00A72BD3">
        <w:rPr>
          <w:rFonts w:asciiTheme="minorHAnsi" w:hAnsiTheme="minorHAnsi"/>
          <w:spacing w:val="-3"/>
          <w:szCs w:val="22"/>
        </w:rPr>
        <w:t xml:space="preserve"> 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c</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2"/>
          <w:szCs w:val="22"/>
        </w:rPr>
        <w:t>m</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pa</w:t>
      </w:r>
      <w:r w:rsidRPr="00A72BD3">
        <w:rPr>
          <w:rFonts w:asciiTheme="minorHAnsi" w:hAnsiTheme="minorHAnsi"/>
          <w:spacing w:val="-3"/>
          <w:szCs w:val="22"/>
        </w:rPr>
        <w:t>l</w:t>
      </w:r>
      <w:r w:rsidRPr="00A72BD3">
        <w:rPr>
          <w:rFonts w:asciiTheme="minorHAnsi" w:hAnsiTheme="minorHAnsi"/>
          <w:spacing w:val="-1"/>
          <w:szCs w:val="22"/>
        </w:rPr>
        <w:t>ls</w:t>
      </w:r>
      <w:r w:rsidRPr="00A72BD3">
        <w:rPr>
          <w:rFonts w:asciiTheme="minorHAnsi" w:hAnsiTheme="minorHAnsi"/>
          <w:szCs w:val="22"/>
        </w:rPr>
        <w:t xml:space="preserve">, </w:t>
      </w:r>
      <w:r w:rsidRPr="00A72BD3">
        <w:rPr>
          <w:rFonts w:asciiTheme="minorHAnsi" w:hAnsiTheme="minorHAnsi"/>
          <w:spacing w:val="-2"/>
          <w:szCs w:val="22"/>
        </w:rPr>
        <w:t>v</w:t>
      </w:r>
      <w:r w:rsidRPr="00A72BD3">
        <w:rPr>
          <w:rFonts w:asciiTheme="minorHAnsi" w:hAnsiTheme="minorHAnsi"/>
          <w:spacing w:val="1"/>
          <w:szCs w:val="22"/>
        </w:rPr>
        <w:t>o</w:t>
      </w:r>
      <w:r w:rsidRPr="00A72BD3">
        <w:rPr>
          <w:rFonts w:asciiTheme="minorHAnsi" w:hAnsiTheme="minorHAnsi"/>
          <w:spacing w:val="-1"/>
          <w:szCs w:val="22"/>
        </w:rPr>
        <w:t>id</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a</w:t>
      </w:r>
      <w:r w:rsidRPr="00A72BD3">
        <w:rPr>
          <w:rFonts w:asciiTheme="minorHAnsi" w:hAnsiTheme="minorHAnsi"/>
          <w:spacing w:val="-4"/>
          <w:szCs w:val="22"/>
        </w:rPr>
        <w:t>n</w:t>
      </w:r>
      <w:r w:rsidRPr="00A72BD3">
        <w:rPr>
          <w:rFonts w:asciiTheme="minorHAnsi" w:hAnsiTheme="minorHAnsi"/>
          <w:szCs w:val="22"/>
        </w:rPr>
        <w:t xml:space="preserve">y </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ey</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b</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c</w:t>
      </w:r>
      <w:r w:rsidRPr="00A72BD3">
        <w:rPr>
          <w:rFonts w:asciiTheme="minorHAnsi" w:hAnsiTheme="minorHAnsi"/>
          <w:spacing w:val="-3"/>
          <w:szCs w:val="22"/>
        </w:rPr>
        <w:t>r</w:t>
      </w:r>
      <w:r w:rsidRPr="00A72BD3">
        <w:rPr>
          <w:rFonts w:asciiTheme="minorHAnsi" w:hAnsiTheme="minorHAnsi"/>
          <w:szCs w:val="22"/>
        </w:rPr>
        <w:t>ete.</w:t>
      </w:r>
      <w:r w:rsidRPr="00A72BD3">
        <w:rPr>
          <w:rFonts w:asciiTheme="minorHAnsi" w:hAnsiTheme="minorHAnsi"/>
          <w:spacing w:val="47"/>
          <w:szCs w:val="22"/>
        </w:rPr>
        <w:t xml:space="preserve"> </w:t>
      </w:r>
      <w:r w:rsidRPr="00A72BD3">
        <w:rPr>
          <w:rFonts w:asciiTheme="minorHAnsi" w:hAnsiTheme="minorHAnsi"/>
          <w:spacing w:val="-3"/>
          <w:szCs w:val="22"/>
        </w:rPr>
        <w:t>U</w:t>
      </w:r>
      <w:r w:rsidRPr="00A72BD3">
        <w:rPr>
          <w:rFonts w:asciiTheme="minorHAnsi" w:hAnsiTheme="minorHAnsi"/>
          <w:szCs w:val="22"/>
        </w:rPr>
        <w:t>se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w:t>
      </w:r>
      <w:r w:rsidRPr="00A72BD3">
        <w:rPr>
          <w:rFonts w:asciiTheme="minorHAnsi" w:hAnsiTheme="minorHAnsi"/>
          <w:spacing w:val="-1"/>
          <w:szCs w:val="22"/>
        </w:rPr>
        <w:t>if</w:t>
      </w:r>
      <w:r w:rsidRPr="00A72BD3">
        <w:rPr>
          <w:rFonts w:asciiTheme="minorHAnsi" w:hAnsiTheme="minorHAnsi"/>
          <w:spacing w:val="-3"/>
          <w:szCs w:val="22"/>
        </w:rPr>
        <w:t>i</w:t>
      </w:r>
      <w:r w:rsidRPr="00A72BD3">
        <w:rPr>
          <w:rFonts w:asciiTheme="minorHAnsi" w:hAnsiTheme="minorHAnsi"/>
          <w:szCs w:val="22"/>
        </w:rPr>
        <w:t>ed</w:t>
      </w:r>
      <w:r w:rsidRPr="00A72BD3">
        <w:rPr>
          <w:rFonts w:asciiTheme="minorHAnsi" w:hAnsiTheme="minorHAnsi"/>
          <w:spacing w:val="-1"/>
          <w:szCs w:val="22"/>
        </w:rPr>
        <w:t xml:space="preserve"> qui</w:t>
      </w:r>
      <w:r w:rsidRPr="00A72BD3">
        <w:rPr>
          <w:rFonts w:asciiTheme="minorHAnsi" w:hAnsiTheme="minorHAnsi"/>
          <w:szCs w:val="22"/>
        </w:rPr>
        <w:t>ck</w:t>
      </w:r>
      <w:r w:rsidRPr="00A72BD3">
        <w:rPr>
          <w:rFonts w:asciiTheme="minorHAnsi" w:hAnsiTheme="minorHAnsi"/>
          <w:spacing w:val="-3"/>
          <w:szCs w:val="22"/>
        </w:rPr>
        <w:t>s</w:t>
      </w:r>
      <w:r w:rsidRPr="00A72BD3">
        <w:rPr>
          <w:rFonts w:asciiTheme="minorHAnsi" w:hAnsiTheme="minorHAnsi"/>
          <w:szCs w:val="22"/>
        </w:rPr>
        <w:t>et</w:t>
      </w:r>
      <w:r w:rsidRPr="00A72BD3">
        <w:rPr>
          <w:rFonts w:asciiTheme="minorHAnsi" w:hAnsiTheme="minorHAnsi"/>
          <w:spacing w:val="-2"/>
          <w:szCs w:val="22"/>
        </w:rPr>
        <w:t xml:space="preserve"> m</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t</w:t>
      </w:r>
      <w:r w:rsidRPr="00A72BD3">
        <w:rPr>
          <w:rFonts w:asciiTheme="minorHAnsi" w:hAnsiTheme="minorHAnsi"/>
          <w:spacing w:val="-3"/>
          <w:szCs w:val="22"/>
        </w:rPr>
        <w:t>a</w:t>
      </w:r>
      <w:r w:rsidRPr="00A72BD3">
        <w:rPr>
          <w:rFonts w:asciiTheme="minorHAnsi" w:hAnsiTheme="minorHAnsi"/>
          <w:szCs w:val="22"/>
        </w:rPr>
        <w:t xml:space="preserve">r </w:t>
      </w:r>
      <w:r w:rsidRPr="00A72BD3">
        <w:rPr>
          <w:rFonts w:asciiTheme="minorHAnsi" w:hAnsiTheme="minorHAnsi"/>
          <w:spacing w:val="-1"/>
          <w:szCs w:val="22"/>
        </w:rPr>
        <w:t>gr</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pa</w:t>
      </w:r>
      <w:r w:rsidRPr="00A72BD3">
        <w:rPr>
          <w:rFonts w:asciiTheme="minorHAnsi" w:hAnsiTheme="minorHAnsi"/>
          <w:spacing w:val="-2"/>
          <w:szCs w:val="22"/>
        </w:rPr>
        <w:t>t</w:t>
      </w:r>
      <w:r w:rsidRPr="00A72BD3">
        <w:rPr>
          <w:rFonts w:asciiTheme="minorHAnsi" w:hAnsiTheme="minorHAnsi"/>
          <w:szCs w:val="22"/>
        </w:rPr>
        <w:t>c</w:t>
      </w:r>
      <w:r w:rsidRPr="00A72BD3">
        <w:rPr>
          <w:rFonts w:asciiTheme="minorHAnsi" w:hAnsiTheme="minorHAnsi"/>
          <w:spacing w:val="-1"/>
          <w:szCs w:val="22"/>
        </w:rPr>
        <w:t>hin</w:t>
      </w:r>
      <w:r w:rsidRPr="00A72BD3">
        <w:rPr>
          <w:rFonts w:asciiTheme="minorHAnsi" w:hAnsiTheme="minorHAnsi"/>
          <w:szCs w:val="22"/>
        </w:rPr>
        <w:t xml:space="preserve">g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rials</w:t>
      </w:r>
      <w:r w:rsidRPr="00A72BD3">
        <w:rPr>
          <w:rFonts w:asciiTheme="minorHAnsi" w:hAnsiTheme="minorHAnsi"/>
          <w:szCs w:val="22"/>
        </w:rPr>
        <w:t>.</w:t>
      </w:r>
    </w:p>
    <w:p w14:paraId="661F941A" w14:textId="77777777" w:rsidR="001F4718" w:rsidRDefault="001F4718" w:rsidP="001F4718">
      <w:pPr>
        <w:ind w:left="720" w:hanging="720"/>
        <w:rPr>
          <w:rFonts w:asciiTheme="minorHAnsi" w:hAnsiTheme="minorHAnsi"/>
          <w:szCs w:val="22"/>
        </w:rPr>
      </w:pPr>
      <w:r>
        <w:rPr>
          <w:rFonts w:asciiTheme="minorHAnsi" w:hAnsiTheme="minorHAnsi"/>
          <w:szCs w:val="22"/>
        </w:rPr>
        <w:t>3.1.5.2</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2"/>
          <w:szCs w:val="22"/>
        </w:rPr>
        <w:t>mo</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l</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zCs w:val="22"/>
        </w:rPr>
        <w:t>se</w:t>
      </w:r>
      <w:r w:rsidRPr="00A72BD3">
        <w:rPr>
          <w:rFonts w:asciiTheme="minorHAnsi" w:hAnsiTheme="minorHAnsi"/>
          <w:spacing w:val="-2"/>
          <w:szCs w:val="22"/>
        </w:rPr>
        <w:t xml:space="preserve"> 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rial</w:t>
      </w:r>
      <w:r w:rsidRPr="00A72BD3">
        <w:rPr>
          <w:rFonts w:asciiTheme="minorHAnsi" w:hAnsiTheme="minorHAnsi"/>
          <w:szCs w:val="22"/>
        </w:rPr>
        <w:t>,</w:t>
      </w:r>
      <w:r w:rsidRPr="00A72BD3">
        <w:rPr>
          <w:rFonts w:asciiTheme="minorHAnsi" w:hAnsiTheme="minorHAnsi"/>
          <w:spacing w:val="-5"/>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1"/>
          <w:szCs w:val="22"/>
        </w:rPr>
        <w:t>j</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c</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o</w:t>
      </w:r>
      <w:r w:rsidRPr="00A72BD3">
        <w:rPr>
          <w:rFonts w:asciiTheme="minorHAnsi" w:hAnsiTheme="minorHAnsi"/>
          <w:szCs w:val="22"/>
        </w:rPr>
        <w:t>r "</w:t>
      </w:r>
      <w:r w:rsidRPr="00A72BD3">
        <w:rPr>
          <w:rFonts w:asciiTheme="minorHAnsi" w:hAnsiTheme="minorHAnsi"/>
          <w:spacing w:val="-1"/>
          <w:szCs w:val="22"/>
        </w:rPr>
        <w:t>f</w:t>
      </w:r>
      <w:r w:rsidRPr="00A72BD3">
        <w:rPr>
          <w:rFonts w:asciiTheme="minorHAnsi" w:hAnsiTheme="minorHAnsi"/>
          <w:spacing w:val="-3"/>
          <w:szCs w:val="22"/>
        </w:rPr>
        <w:t>l</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zCs w:val="22"/>
        </w:rPr>
        <w:t xml:space="preserve">" </w:t>
      </w:r>
      <w:r w:rsidRPr="00A72BD3">
        <w:rPr>
          <w:rFonts w:asciiTheme="minorHAnsi" w:hAnsiTheme="minorHAnsi"/>
          <w:spacing w:val="-1"/>
          <w:szCs w:val="22"/>
        </w:rPr>
        <w:t>f</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f</w:t>
      </w:r>
      <w:r w:rsidRPr="00A72BD3">
        <w:rPr>
          <w:rFonts w:asciiTheme="minorHAnsi" w:hAnsiTheme="minorHAnsi"/>
          <w:spacing w:val="-2"/>
          <w:szCs w:val="22"/>
        </w:rPr>
        <w:t>o</w:t>
      </w:r>
      <w:r w:rsidRPr="00A72BD3">
        <w:rPr>
          <w:rFonts w:asciiTheme="minorHAnsi" w:hAnsiTheme="minorHAnsi"/>
          <w:spacing w:val="-1"/>
          <w:szCs w:val="22"/>
        </w:rPr>
        <w:t>rm b</w:t>
      </w:r>
      <w:r w:rsidRPr="00A72BD3">
        <w:rPr>
          <w:rFonts w:asciiTheme="minorHAnsi" w:hAnsiTheme="minorHAnsi"/>
          <w:spacing w:val="1"/>
          <w:szCs w:val="22"/>
        </w:rPr>
        <w:t>o</w:t>
      </w:r>
      <w:r w:rsidRPr="00A72BD3">
        <w:rPr>
          <w:rFonts w:asciiTheme="minorHAnsi" w:hAnsiTheme="minorHAnsi"/>
          <w:spacing w:val="-1"/>
          <w:szCs w:val="22"/>
        </w:rPr>
        <w:t>ard</w:t>
      </w:r>
      <w:r w:rsidRPr="00A72BD3">
        <w:rPr>
          <w:rFonts w:asciiTheme="minorHAnsi" w:hAnsiTheme="minorHAnsi"/>
          <w:szCs w:val="22"/>
        </w:rPr>
        <w:t xml:space="preserve">s, </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3"/>
          <w:szCs w:val="22"/>
        </w:rPr>
        <w:t>a</w:t>
      </w:r>
      <w:r w:rsidRPr="00A72BD3">
        <w:rPr>
          <w:rFonts w:asciiTheme="minorHAnsi" w:hAnsiTheme="minorHAnsi"/>
          <w:spacing w:val="1"/>
          <w:szCs w:val="22"/>
        </w:rPr>
        <w:t>v</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ce</w:t>
      </w:r>
      <w:r w:rsidRPr="00A72BD3">
        <w:rPr>
          <w:rFonts w:asciiTheme="minorHAnsi" w:hAnsiTheme="minorHAnsi"/>
          <w:spacing w:val="-4"/>
          <w:szCs w:val="22"/>
        </w:rPr>
        <w:t xml:space="preserve"> </w:t>
      </w:r>
      <w:r w:rsidRPr="00A72BD3">
        <w:rPr>
          <w:rFonts w:asciiTheme="minorHAnsi" w:hAnsiTheme="minorHAnsi"/>
          <w:spacing w:val="-1"/>
          <w:szCs w:val="22"/>
        </w:rPr>
        <w:t>unif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1"/>
          <w:szCs w:val="22"/>
        </w:rPr>
        <w:t>m</w:t>
      </w:r>
      <w:r w:rsidRPr="00A72BD3">
        <w:rPr>
          <w:rFonts w:asciiTheme="minorHAnsi" w:hAnsiTheme="minorHAnsi"/>
          <w:szCs w:val="22"/>
        </w:rPr>
        <w:t>.</w:t>
      </w:r>
    </w:p>
    <w:p w14:paraId="64818B00" w14:textId="77777777" w:rsidR="001F4718" w:rsidRDefault="001F4718" w:rsidP="001F4718">
      <w:pPr>
        <w:ind w:left="720" w:hanging="720"/>
        <w:rPr>
          <w:rFonts w:asciiTheme="minorHAnsi" w:hAnsiTheme="minorHAnsi"/>
          <w:szCs w:val="22"/>
        </w:rPr>
      </w:pPr>
      <w:r>
        <w:rPr>
          <w:rFonts w:asciiTheme="minorHAnsi" w:hAnsiTheme="minorHAnsi"/>
          <w:szCs w:val="22"/>
        </w:rPr>
        <w:t>3.1.5.3</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2"/>
          <w:szCs w:val="22"/>
        </w:rPr>
        <w:t>mo</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du</w:t>
      </w:r>
      <w:r w:rsidRPr="00A72BD3">
        <w:rPr>
          <w:rFonts w:asciiTheme="minorHAnsi" w:hAnsiTheme="minorHAnsi"/>
          <w:szCs w:val="22"/>
        </w:rPr>
        <w:t xml:space="preserve">st, </w:t>
      </w:r>
      <w:r w:rsidRPr="00A72BD3">
        <w:rPr>
          <w:rFonts w:asciiTheme="minorHAnsi" w:hAnsiTheme="minorHAnsi"/>
          <w:spacing w:val="-1"/>
          <w:szCs w:val="22"/>
        </w:rPr>
        <w:t>dir</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d</w:t>
      </w:r>
      <w:r w:rsidRPr="00A72BD3">
        <w:rPr>
          <w:rFonts w:asciiTheme="minorHAnsi" w:hAnsiTheme="minorHAnsi"/>
          <w:szCs w:val="22"/>
        </w:rPr>
        <w:t>e</w:t>
      </w:r>
      <w:r w:rsidRPr="00A72BD3">
        <w:rPr>
          <w:rFonts w:asciiTheme="minorHAnsi" w:hAnsiTheme="minorHAnsi"/>
          <w:spacing w:val="-1"/>
          <w:szCs w:val="22"/>
        </w:rPr>
        <w:t>bri</w:t>
      </w:r>
      <w:r w:rsidRPr="00A72BD3">
        <w:rPr>
          <w:rFonts w:asciiTheme="minorHAnsi" w:hAnsiTheme="minorHAnsi"/>
          <w:szCs w:val="22"/>
        </w:rPr>
        <w:t>s.</w:t>
      </w:r>
    </w:p>
    <w:p w14:paraId="58BE6BDF" w14:textId="77777777" w:rsidR="001F4718" w:rsidRDefault="001F4718" w:rsidP="001F4718">
      <w:pPr>
        <w:ind w:left="720" w:hanging="720"/>
        <w:rPr>
          <w:rFonts w:asciiTheme="minorHAnsi" w:hAnsiTheme="minorHAnsi"/>
          <w:szCs w:val="22"/>
        </w:rPr>
      </w:pPr>
      <w:r>
        <w:rPr>
          <w:rFonts w:asciiTheme="minorHAnsi" w:hAnsiTheme="minorHAnsi"/>
          <w:szCs w:val="22"/>
        </w:rPr>
        <w:t>3.1.5.4</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2"/>
          <w:szCs w:val="22"/>
        </w:rPr>
        <w:t>mo</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gr</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2"/>
          <w:szCs w:val="22"/>
        </w:rPr>
        <w:t>e</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pacing w:val="-1"/>
          <w:szCs w:val="22"/>
        </w:rPr>
        <w:t>il</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pacing w:val="1"/>
          <w:szCs w:val="22"/>
        </w:rPr>
        <w:t>m</w:t>
      </w:r>
      <w:r w:rsidRPr="00A72BD3">
        <w:rPr>
          <w:rFonts w:asciiTheme="minorHAnsi" w:hAnsiTheme="minorHAnsi"/>
          <w:spacing w:val="-1"/>
          <w:szCs w:val="22"/>
        </w:rPr>
        <w:t>inan</w:t>
      </w:r>
      <w:r w:rsidRPr="00A72BD3">
        <w:rPr>
          <w:rFonts w:asciiTheme="minorHAnsi" w:hAnsiTheme="minorHAnsi"/>
          <w:spacing w:val="-2"/>
          <w:szCs w:val="22"/>
        </w:rPr>
        <w:t>t</w:t>
      </w:r>
      <w:r w:rsidRPr="00A72BD3">
        <w:rPr>
          <w:rFonts w:asciiTheme="minorHAnsi" w:hAnsiTheme="minorHAnsi"/>
          <w:szCs w:val="22"/>
        </w:rPr>
        <w:t>s.</w:t>
      </w:r>
    </w:p>
    <w:p w14:paraId="1C3D20EE" w14:textId="77777777" w:rsidR="001F4718" w:rsidRDefault="001F4718" w:rsidP="001F4718">
      <w:pPr>
        <w:ind w:left="720" w:hanging="720"/>
        <w:rPr>
          <w:rFonts w:asciiTheme="minorHAnsi" w:hAnsiTheme="minorHAnsi"/>
          <w:szCs w:val="22"/>
        </w:rPr>
      </w:pPr>
      <w:r>
        <w:rPr>
          <w:rFonts w:asciiTheme="minorHAnsi" w:hAnsiTheme="minorHAnsi"/>
          <w:szCs w:val="22"/>
        </w:rPr>
        <w:t>3.1.5.5</w:t>
      </w:r>
      <w:r>
        <w:rPr>
          <w:rFonts w:asciiTheme="minorHAnsi" w:hAnsiTheme="minorHAnsi"/>
          <w:szCs w:val="22"/>
        </w:rPr>
        <w:tab/>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ughl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2"/>
          <w:szCs w:val="22"/>
        </w:rPr>
        <w:t>e</w:t>
      </w:r>
      <w:r w:rsidRPr="00A72BD3">
        <w:rPr>
          <w:rFonts w:asciiTheme="minorHAnsi" w:hAnsiTheme="minorHAnsi"/>
          <w:szCs w:val="22"/>
        </w:rPr>
        <w:t>x</w:t>
      </w:r>
      <w:r w:rsidRPr="00A72BD3">
        <w:rPr>
          <w:rFonts w:asciiTheme="minorHAnsi" w:hAnsiTheme="minorHAnsi"/>
          <w:spacing w:val="-1"/>
          <w:szCs w:val="22"/>
        </w:rPr>
        <w:t>pan</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 xml:space="preserve">ts </w:t>
      </w:r>
      <w:r w:rsidRPr="00A72BD3">
        <w:rPr>
          <w:rFonts w:asciiTheme="minorHAnsi" w:hAnsiTheme="minorHAnsi"/>
          <w:spacing w:val="-1"/>
          <w:szCs w:val="22"/>
        </w:rPr>
        <w:t>ba</w:t>
      </w:r>
      <w:r w:rsidRPr="00A72BD3">
        <w:rPr>
          <w:rFonts w:asciiTheme="minorHAnsi" w:hAnsiTheme="minorHAnsi"/>
          <w:spacing w:val="-3"/>
          <w:szCs w:val="22"/>
        </w:rPr>
        <w:t>c</w:t>
      </w:r>
      <w:r w:rsidRPr="00A72BD3">
        <w:rPr>
          <w:rFonts w:asciiTheme="minorHAnsi" w:hAnsiTheme="minorHAnsi"/>
          <w:szCs w:val="22"/>
        </w:rPr>
        <w:t>k</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zCs w:val="22"/>
        </w:rPr>
        <w:t>ch</w:t>
      </w:r>
      <w:r w:rsidRPr="00A72BD3">
        <w:rPr>
          <w:rFonts w:asciiTheme="minorHAnsi" w:hAnsiTheme="minorHAnsi"/>
          <w:spacing w:val="-1"/>
          <w:szCs w:val="22"/>
        </w:rPr>
        <w:t xml:space="preserve"> f</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fa</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t.</w:t>
      </w:r>
    </w:p>
    <w:p w14:paraId="702518E9" w14:textId="77777777" w:rsidR="001F4718" w:rsidRDefault="001F4718" w:rsidP="001F4718">
      <w:pPr>
        <w:ind w:left="720" w:hanging="720"/>
        <w:rPr>
          <w:rFonts w:asciiTheme="minorHAnsi" w:hAnsiTheme="minorHAnsi"/>
          <w:szCs w:val="22"/>
        </w:rPr>
      </w:pPr>
      <w:r>
        <w:rPr>
          <w:rFonts w:asciiTheme="minorHAnsi" w:hAnsiTheme="minorHAnsi"/>
          <w:szCs w:val="22"/>
        </w:rPr>
        <w:t>3.1.5.6</w:t>
      </w:r>
      <w:r>
        <w:rPr>
          <w:rFonts w:asciiTheme="minorHAnsi" w:hAnsiTheme="minorHAnsi"/>
          <w:szCs w:val="22"/>
        </w:rPr>
        <w:tab/>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rif</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pip</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pacing w:val="-1"/>
          <w:szCs w:val="22"/>
        </w:rPr>
        <w:t>dui</w:t>
      </w:r>
      <w:r w:rsidRPr="00A72BD3">
        <w:rPr>
          <w:rFonts w:asciiTheme="minorHAnsi" w:hAnsiTheme="minorHAnsi"/>
          <w:szCs w:val="22"/>
        </w:rPr>
        <w:t xml:space="preserve">t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et</w:t>
      </w:r>
      <w:r w:rsidRPr="00A72BD3">
        <w:rPr>
          <w:rFonts w:asciiTheme="minorHAnsi" w:hAnsiTheme="minorHAnsi"/>
          <w:spacing w:val="-1"/>
          <w:szCs w:val="22"/>
        </w:rPr>
        <w:t>ra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2"/>
          <w:szCs w:val="22"/>
        </w:rPr>
        <w:t>t</w:t>
      </w:r>
      <w:r w:rsidRPr="00A72BD3">
        <w:rPr>
          <w:rFonts w:asciiTheme="minorHAnsi" w:hAnsiTheme="minorHAnsi"/>
          <w:spacing w:val="-1"/>
          <w:szCs w:val="22"/>
        </w:rPr>
        <w:t>abl</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sec</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fing</w:t>
      </w:r>
      <w:r w:rsidRPr="00A72BD3">
        <w:rPr>
          <w:rFonts w:asciiTheme="minorHAnsi" w:hAnsiTheme="minorHAnsi"/>
          <w:szCs w:val="22"/>
        </w:rPr>
        <w:t>.</w:t>
      </w:r>
    </w:p>
    <w:p w14:paraId="5A39834D" w14:textId="043F0C3A" w:rsidR="001F4718" w:rsidRDefault="00181763" w:rsidP="001F4718">
      <w:pPr>
        <w:ind w:left="720" w:hanging="720"/>
        <w:rPr>
          <w:rFonts w:asciiTheme="minorHAnsi" w:hAnsiTheme="minorHAnsi"/>
          <w:szCs w:val="22"/>
        </w:rPr>
      </w:pPr>
      <w:r>
        <w:t>3.1.5.7</w:t>
      </w:r>
      <w:r>
        <w:tab/>
      </w:r>
      <w:r w:rsidRPr="00A72BD3">
        <w:rPr>
          <w:rFonts w:asciiTheme="minorHAnsi" w:hAnsiTheme="minorHAnsi"/>
          <w:spacing w:val="-1"/>
          <w:szCs w:val="22"/>
        </w:rPr>
        <w:t>I</w:t>
      </w:r>
      <w:r w:rsidRPr="00A72BD3">
        <w:rPr>
          <w:rFonts w:asciiTheme="minorHAnsi" w:hAnsiTheme="minorHAnsi"/>
          <w:spacing w:val="1"/>
          <w:szCs w:val="22"/>
        </w:rPr>
        <w:t>m</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dia</w:t>
      </w:r>
      <w:r w:rsidRPr="00A72BD3">
        <w:rPr>
          <w:rFonts w:asciiTheme="minorHAnsi" w:hAnsiTheme="minorHAnsi"/>
          <w:szCs w:val="22"/>
        </w:rPr>
        <w:t>te</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t</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4"/>
          <w:szCs w:val="22"/>
        </w:rPr>
        <w:t xml:space="preserve"> </w:t>
      </w:r>
      <w:r w:rsidRPr="00A72BD3">
        <w:rPr>
          <w:rFonts w:asciiTheme="minorHAnsi" w:hAnsiTheme="minorHAnsi"/>
          <w:szCs w:val="22"/>
        </w:rPr>
        <w:t>Ow</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pr</w:t>
      </w:r>
      <w:r w:rsidRPr="00A72BD3">
        <w:rPr>
          <w:rFonts w:asciiTheme="minorHAnsi" w:hAnsiTheme="minorHAnsi"/>
          <w:szCs w:val="22"/>
        </w:rPr>
        <w:t>e</w:t>
      </w:r>
      <w:r w:rsidRPr="00A72BD3">
        <w:rPr>
          <w:rFonts w:asciiTheme="minorHAnsi" w:hAnsiTheme="minorHAnsi"/>
          <w:spacing w:val="-3"/>
          <w:szCs w:val="22"/>
        </w:rPr>
        <w:t>s</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G</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 xml:space="preserve">l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ct</w:t>
      </w:r>
      <w:r w:rsidRPr="00A72BD3">
        <w:rPr>
          <w:rFonts w:asciiTheme="minorHAnsi" w:hAnsiTheme="minorHAnsi"/>
          <w:spacing w:val="-2"/>
          <w:szCs w:val="22"/>
        </w:rPr>
        <w:t>o</w:t>
      </w:r>
      <w:r w:rsidRPr="00A72BD3">
        <w:rPr>
          <w:rFonts w:asciiTheme="minorHAnsi" w:hAnsiTheme="minorHAnsi"/>
          <w:szCs w:val="22"/>
        </w:rPr>
        <w:t xml:space="preserve">r </w:t>
      </w:r>
      <w:r w:rsidRPr="00A72BD3">
        <w:rPr>
          <w:rFonts w:asciiTheme="minorHAnsi" w:hAnsiTheme="minorHAnsi"/>
          <w:spacing w:val="-1"/>
          <w:szCs w:val="22"/>
        </w:rPr>
        <w:t>i</w:t>
      </w:r>
      <w:r w:rsidRPr="00A72BD3">
        <w:rPr>
          <w:rFonts w:asciiTheme="minorHAnsi" w:hAnsiTheme="minorHAnsi"/>
          <w:szCs w:val="22"/>
        </w:rPr>
        <w:t>n w</w:t>
      </w:r>
      <w:r w:rsidRPr="00A72BD3">
        <w:rPr>
          <w:rFonts w:asciiTheme="minorHAnsi" w:hAnsiTheme="minorHAnsi"/>
          <w:spacing w:val="-1"/>
          <w:szCs w:val="22"/>
        </w:rPr>
        <w:t>ri</w:t>
      </w:r>
      <w:r w:rsidRPr="00A72BD3">
        <w:rPr>
          <w:rFonts w:asciiTheme="minorHAnsi" w:hAnsiTheme="minorHAnsi"/>
          <w:szCs w:val="22"/>
        </w:rPr>
        <w:t>t</w:t>
      </w:r>
      <w:r w:rsidRPr="00A72BD3">
        <w:rPr>
          <w:rFonts w:asciiTheme="minorHAnsi" w:hAnsiTheme="minorHAnsi"/>
          <w:spacing w:val="-1"/>
          <w:szCs w:val="22"/>
        </w:rPr>
        <w:t>ing</w:t>
      </w:r>
      <w:r w:rsidR="004037E5">
        <w:rPr>
          <w:rFonts w:asciiTheme="minorHAnsi" w:hAnsiTheme="minorHAnsi"/>
          <w:spacing w:val="-1"/>
          <w:szCs w:val="22"/>
        </w:rPr>
        <w:t>,</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d</w:t>
      </w:r>
      <w:r w:rsidRPr="00A72BD3">
        <w:rPr>
          <w:rFonts w:asciiTheme="minorHAnsi" w:hAnsiTheme="minorHAnsi"/>
          <w:szCs w:val="22"/>
        </w:rPr>
        <w:t>e</w:t>
      </w:r>
      <w:r w:rsidRPr="00A72BD3">
        <w:rPr>
          <w:rFonts w:asciiTheme="minorHAnsi" w:hAnsiTheme="minorHAnsi"/>
          <w:spacing w:val="-1"/>
          <w:szCs w:val="22"/>
        </w:rPr>
        <w:t>f</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 xml:space="preserve">ts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w:t>
      </w:r>
      <w:r w:rsidRPr="00A72BD3">
        <w:rPr>
          <w:rFonts w:asciiTheme="minorHAnsi" w:hAnsiTheme="minorHAnsi"/>
          <w:spacing w:val="-1"/>
          <w:szCs w:val="22"/>
        </w:rPr>
        <w:t>hi</w:t>
      </w:r>
      <w:r w:rsidRPr="00A72BD3">
        <w:rPr>
          <w:rFonts w:asciiTheme="minorHAnsi" w:hAnsiTheme="minorHAnsi"/>
          <w:szCs w:val="22"/>
        </w:rPr>
        <w:t>ch</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ad</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se</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2"/>
          <w:szCs w:val="22"/>
        </w:rPr>
        <w:t xml:space="preserve"> </w:t>
      </w:r>
      <w:r w:rsidRPr="00A72BD3">
        <w:rPr>
          <w:rFonts w:asciiTheme="minorHAnsi" w:hAnsiTheme="minorHAnsi"/>
          <w:spacing w:val="-1"/>
          <w:szCs w:val="22"/>
        </w:rPr>
        <w:t>af</w:t>
      </w:r>
      <w:r w:rsidRPr="00A72BD3">
        <w:rPr>
          <w:rFonts w:asciiTheme="minorHAnsi" w:hAnsiTheme="minorHAnsi"/>
          <w:spacing w:val="-3"/>
          <w:szCs w:val="22"/>
        </w:rPr>
        <w:t>f</w:t>
      </w:r>
      <w:r w:rsidRPr="00A72BD3">
        <w:rPr>
          <w:rFonts w:asciiTheme="minorHAnsi" w:hAnsiTheme="minorHAnsi"/>
          <w:szCs w:val="22"/>
        </w:rPr>
        <w:t>ect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pacing w:val="-3"/>
          <w:szCs w:val="22"/>
        </w:rPr>
        <w:t>c</w:t>
      </w:r>
      <w:r w:rsidRPr="00A72BD3">
        <w:rPr>
          <w:rFonts w:asciiTheme="minorHAnsi" w:hAnsiTheme="minorHAnsi"/>
          <w:szCs w:val="22"/>
        </w:rPr>
        <w:t xml:space="preserve">ts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w:t>
      </w:r>
      <w:r w:rsidRPr="00A72BD3">
        <w:rPr>
          <w:rFonts w:asciiTheme="minorHAnsi" w:hAnsiTheme="minorHAnsi"/>
          <w:szCs w:val="22"/>
        </w:rPr>
        <w:t>ed</w:t>
      </w:r>
      <w:r w:rsidRPr="00A72BD3">
        <w:rPr>
          <w:rFonts w:asciiTheme="minorHAnsi" w:hAnsiTheme="minorHAnsi"/>
          <w:spacing w:val="-1"/>
          <w:szCs w:val="22"/>
        </w:rPr>
        <w:t xml:space="preserve"> und</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 xml:space="preserve">s </w:t>
      </w:r>
      <w:r w:rsidRPr="00A72BD3">
        <w:rPr>
          <w:rFonts w:asciiTheme="minorHAnsi" w:hAnsiTheme="minorHAnsi"/>
          <w:spacing w:val="-3"/>
          <w:szCs w:val="22"/>
        </w:rPr>
        <w:t>s</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p>
    <w:p w14:paraId="6B6F0719" w14:textId="77777777" w:rsidR="00181763" w:rsidRDefault="00181763" w:rsidP="001F4718">
      <w:pPr>
        <w:ind w:left="720" w:hanging="720"/>
        <w:rPr>
          <w:rFonts w:asciiTheme="minorHAnsi" w:hAnsiTheme="minorHAnsi"/>
          <w:szCs w:val="22"/>
        </w:rPr>
      </w:pPr>
      <w:r>
        <w:rPr>
          <w:rFonts w:asciiTheme="minorHAnsi" w:hAnsiTheme="minorHAnsi"/>
          <w:szCs w:val="22"/>
        </w:rPr>
        <w:t>3.1.5.8</w:t>
      </w:r>
      <w:r>
        <w:rPr>
          <w:rFonts w:asciiTheme="minorHAnsi" w:hAnsiTheme="minorHAnsi"/>
          <w:szCs w:val="22"/>
        </w:rPr>
        <w:tab/>
      </w:r>
      <w:r w:rsidRPr="00A72BD3">
        <w:rPr>
          <w:rFonts w:asciiTheme="minorHAnsi" w:hAnsiTheme="minorHAnsi"/>
          <w:spacing w:val="-1"/>
          <w:szCs w:val="22"/>
        </w:rPr>
        <w:t>Af</w:t>
      </w:r>
      <w:r w:rsidRPr="00A72BD3">
        <w:rPr>
          <w:rFonts w:asciiTheme="minorHAnsi" w:hAnsiTheme="minorHAnsi"/>
          <w:szCs w:val="22"/>
        </w:rPr>
        <w:t xml:space="preserve">ter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ex</w:t>
      </w:r>
      <w:r w:rsidRPr="00A72BD3">
        <w:rPr>
          <w:rFonts w:asciiTheme="minorHAnsi" w:hAnsiTheme="minorHAnsi"/>
          <w:spacing w:val="-1"/>
          <w:szCs w:val="22"/>
        </w:rPr>
        <w:t>is</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w:t>
      </w:r>
      <w:r w:rsidRPr="00A72BD3">
        <w:rPr>
          <w:rFonts w:asciiTheme="minorHAnsi" w:hAnsiTheme="minorHAnsi"/>
          <w:spacing w:val="-3"/>
          <w:szCs w:val="22"/>
        </w:rPr>
        <w:t>a</w:t>
      </w:r>
      <w:r w:rsidRPr="00A72BD3">
        <w:rPr>
          <w:rFonts w:asciiTheme="minorHAnsi" w:hAnsiTheme="minorHAnsi"/>
          <w:szCs w:val="22"/>
        </w:rPr>
        <w:t xml:space="preserve">ces </w:t>
      </w:r>
      <w:r w:rsidRPr="00A72BD3">
        <w:rPr>
          <w:rFonts w:asciiTheme="minorHAnsi" w:hAnsiTheme="minorHAnsi"/>
          <w:spacing w:val="-4"/>
          <w:szCs w:val="22"/>
        </w:rPr>
        <w:t>h</w:t>
      </w:r>
      <w:r w:rsidRPr="00A72BD3">
        <w:rPr>
          <w:rFonts w:asciiTheme="minorHAnsi" w:hAnsiTheme="minorHAnsi"/>
          <w:spacing w:val="-1"/>
          <w:szCs w:val="22"/>
        </w:rPr>
        <w:t>a</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een</w:t>
      </w:r>
      <w:r w:rsidRPr="00A72BD3">
        <w:rPr>
          <w:rFonts w:asciiTheme="minorHAnsi" w:hAnsiTheme="minorHAnsi"/>
          <w:spacing w:val="-1"/>
          <w:szCs w:val="22"/>
        </w:rPr>
        <w:t xml:space="preserve"> </w:t>
      </w:r>
      <w:r w:rsidRPr="00A72BD3">
        <w:rPr>
          <w:rFonts w:asciiTheme="minorHAnsi" w:hAnsiTheme="minorHAnsi"/>
          <w:spacing w:val="-2"/>
          <w:szCs w:val="22"/>
        </w:rPr>
        <w:t>e</w:t>
      </w:r>
      <w:r w:rsidRPr="00A72BD3">
        <w:rPr>
          <w:rFonts w:asciiTheme="minorHAnsi" w:hAnsiTheme="minorHAnsi"/>
          <w:szCs w:val="22"/>
        </w:rPr>
        <w:t>x</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rr</w:t>
      </w:r>
      <w:r w:rsidRPr="00A72BD3">
        <w:rPr>
          <w:rFonts w:asciiTheme="minorHAnsi" w:hAnsiTheme="minorHAnsi"/>
          <w:spacing w:val="-2"/>
          <w:szCs w:val="22"/>
        </w:rPr>
        <w:t>e</w:t>
      </w:r>
      <w:r w:rsidRPr="00A72BD3">
        <w:rPr>
          <w:rFonts w:asciiTheme="minorHAnsi" w:hAnsiTheme="minorHAnsi"/>
          <w:spacing w:val="-3"/>
          <w:szCs w:val="22"/>
        </w:rPr>
        <w:t>c</w:t>
      </w:r>
      <w:r w:rsidRPr="00A72BD3">
        <w:rPr>
          <w:rFonts w:asciiTheme="minorHAnsi" w:hAnsiTheme="minorHAnsi"/>
          <w:szCs w:val="22"/>
        </w:rPr>
        <w:t>te</w:t>
      </w:r>
      <w:r w:rsidRPr="00A72BD3">
        <w:rPr>
          <w:rFonts w:asciiTheme="minorHAnsi" w:hAnsiTheme="minorHAnsi"/>
          <w:spacing w:val="-1"/>
          <w:szCs w:val="22"/>
        </w:rPr>
        <w:t>d</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un</w:t>
      </w:r>
      <w:r w:rsidRPr="00A72BD3">
        <w:rPr>
          <w:rFonts w:asciiTheme="minorHAnsi" w:hAnsiTheme="minorHAnsi"/>
          <w:szCs w:val="22"/>
        </w:rPr>
        <w:t>d</w:t>
      </w:r>
      <w:r w:rsidRPr="00A72BD3">
        <w:rPr>
          <w:rFonts w:asciiTheme="minorHAnsi" w:hAnsiTheme="minorHAnsi"/>
          <w:spacing w:val="-1"/>
          <w:szCs w:val="22"/>
        </w:rPr>
        <w:t xml:space="preserve"> a</w:t>
      </w:r>
      <w:r w:rsidRPr="00A72BD3">
        <w:rPr>
          <w:rFonts w:asciiTheme="minorHAnsi" w:hAnsiTheme="minorHAnsi"/>
          <w:szCs w:val="22"/>
        </w:rPr>
        <w:t>cce</w:t>
      </w:r>
      <w:r w:rsidRPr="00A72BD3">
        <w:rPr>
          <w:rFonts w:asciiTheme="minorHAnsi" w:hAnsiTheme="minorHAnsi"/>
          <w:spacing w:val="-1"/>
          <w:szCs w:val="22"/>
        </w:rPr>
        <w:t>p</w:t>
      </w:r>
      <w:r w:rsidRPr="00A72BD3">
        <w:rPr>
          <w:rFonts w:asciiTheme="minorHAnsi" w:hAnsiTheme="minorHAnsi"/>
          <w:spacing w:val="-2"/>
          <w:szCs w:val="22"/>
        </w:rPr>
        <w:t>t</w:t>
      </w:r>
      <w:r w:rsidRPr="00A72BD3">
        <w:rPr>
          <w:rFonts w:asciiTheme="minorHAnsi" w:hAnsiTheme="minorHAnsi"/>
          <w:spacing w:val="-1"/>
          <w:szCs w:val="22"/>
        </w:rPr>
        <w:t xml:space="preserve">able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2"/>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urf</w:t>
      </w:r>
      <w:r w:rsidRPr="00A72BD3">
        <w:rPr>
          <w:rFonts w:asciiTheme="minorHAnsi" w:hAnsiTheme="minorHAnsi"/>
          <w:spacing w:val="-3"/>
          <w:szCs w:val="22"/>
        </w:rPr>
        <w:t>a</w:t>
      </w:r>
      <w:r w:rsidRPr="00A72BD3">
        <w:rPr>
          <w:rFonts w:asciiTheme="minorHAnsi" w:hAnsiTheme="minorHAnsi"/>
          <w:szCs w:val="22"/>
        </w:rPr>
        <w:t>ces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1"/>
          <w:szCs w:val="22"/>
        </w:rPr>
        <w:t>ughly dri</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 xml:space="preserve">, </w:t>
      </w:r>
      <w:r w:rsidRPr="00A72BD3">
        <w:rPr>
          <w:rFonts w:asciiTheme="minorHAnsi" w:hAnsiTheme="minorHAnsi"/>
          <w:spacing w:val="-1"/>
          <w:szCs w:val="22"/>
        </w:rPr>
        <w:t>u</w:t>
      </w:r>
      <w:r w:rsidRPr="00A72BD3">
        <w:rPr>
          <w:rFonts w:asciiTheme="minorHAnsi" w:hAnsiTheme="minorHAnsi"/>
          <w:szCs w:val="22"/>
        </w:rPr>
        <w:t>s</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c</w:t>
      </w:r>
      <w:r w:rsidRPr="00A72BD3">
        <w:rPr>
          <w:rFonts w:asciiTheme="minorHAnsi" w:hAnsiTheme="minorHAnsi"/>
          <w:spacing w:val="-1"/>
          <w:szCs w:val="22"/>
        </w:rPr>
        <w:t>h</w:t>
      </w:r>
      <w:r w:rsidRPr="00A72BD3">
        <w:rPr>
          <w:rFonts w:asciiTheme="minorHAnsi" w:hAnsiTheme="minorHAnsi"/>
          <w:szCs w:val="22"/>
        </w:rPr>
        <w:t xml:space="preserve">es </w:t>
      </w:r>
      <w:r w:rsidRPr="00A72BD3">
        <w:rPr>
          <w:rFonts w:asciiTheme="minorHAnsi" w:hAnsiTheme="minorHAnsi"/>
          <w:spacing w:val="-1"/>
          <w:szCs w:val="22"/>
        </w:rPr>
        <w:t>i</w:t>
      </w:r>
      <w:r w:rsidRPr="00A72BD3">
        <w:rPr>
          <w:rFonts w:asciiTheme="minorHAnsi" w:hAnsiTheme="minorHAnsi"/>
          <w:szCs w:val="22"/>
        </w:rPr>
        <w:t xml:space="preserve">f </w:t>
      </w:r>
      <w:r w:rsidRPr="00A72BD3">
        <w:rPr>
          <w:rFonts w:asciiTheme="minorHAnsi" w:hAnsiTheme="minorHAnsi"/>
          <w:spacing w:val="-4"/>
          <w:szCs w:val="22"/>
        </w:rPr>
        <w:t>n</w:t>
      </w:r>
      <w:r w:rsidRPr="00A72BD3">
        <w:rPr>
          <w:rFonts w:asciiTheme="minorHAnsi" w:hAnsiTheme="minorHAnsi"/>
          <w:szCs w:val="22"/>
        </w:rPr>
        <w:t>ec</w:t>
      </w:r>
      <w:r w:rsidRPr="00A72BD3">
        <w:rPr>
          <w:rFonts w:asciiTheme="minorHAnsi" w:hAnsiTheme="minorHAnsi"/>
          <w:spacing w:val="-2"/>
          <w:szCs w:val="22"/>
        </w:rPr>
        <w:t>e</w:t>
      </w:r>
      <w:r w:rsidRPr="00A72BD3">
        <w:rPr>
          <w:rFonts w:asciiTheme="minorHAnsi" w:hAnsiTheme="minorHAnsi"/>
          <w:szCs w:val="22"/>
        </w:rPr>
        <w:t>ss</w:t>
      </w:r>
      <w:r w:rsidRPr="00A72BD3">
        <w:rPr>
          <w:rFonts w:asciiTheme="minorHAnsi" w:hAnsiTheme="minorHAnsi"/>
          <w:spacing w:val="-1"/>
          <w:szCs w:val="22"/>
        </w:rPr>
        <w:t>ar</w:t>
      </w:r>
      <w:r w:rsidRPr="00A72BD3">
        <w:rPr>
          <w:rFonts w:asciiTheme="minorHAnsi" w:hAnsiTheme="minorHAnsi"/>
          <w:szCs w:val="22"/>
        </w:rPr>
        <w:t>y.</w:t>
      </w:r>
      <w:r w:rsidRPr="00A72BD3">
        <w:rPr>
          <w:rFonts w:asciiTheme="minorHAnsi" w:hAnsiTheme="minorHAnsi"/>
          <w:spacing w:val="49"/>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c</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s</w:t>
      </w:r>
      <w:r w:rsidRPr="00A72BD3">
        <w:rPr>
          <w:rFonts w:asciiTheme="minorHAnsi" w:hAnsiTheme="minorHAnsi"/>
          <w:spacing w:val="1"/>
          <w:szCs w:val="22"/>
        </w:rPr>
        <w:t>o</w:t>
      </w:r>
      <w:r w:rsidRPr="00A72BD3">
        <w:rPr>
          <w:rFonts w:asciiTheme="minorHAnsi" w:hAnsiTheme="minorHAnsi"/>
          <w:spacing w:val="-1"/>
          <w:szCs w:val="22"/>
        </w:rPr>
        <w:t>nr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ces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 c</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an</w:t>
      </w:r>
      <w:r w:rsidRPr="00A72BD3">
        <w:rPr>
          <w:rFonts w:asciiTheme="minorHAnsi" w:hAnsiTheme="minorHAnsi"/>
          <w:szCs w:val="22"/>
        </w:rPr>
        <w:t xml:space="preserve">, </w:t>
      </w:r>
      <w:r w:rsidRPr="00A72BD3">
        <w:rPr>
          <w:rFonts w:asciiTheme="minorHAnsi" w:hAnsiTheme="minorHAnsi"/>
          <w:spacing w:val="-1"/>
          <w:szCs w:val="22"/>
        </w:rPr>
        <w:t>dr</w:t>
      </w:r>
      <w:r w:rsidRPr="00A72BD3">
        <w:rPr>
          <w:rFonts w:asciiTheme="minorHAnsi" w:hAnsiTheme="minorHAnsi"/>
          <w:szCs w:val="22"/>
        </w:rPr>
        <w:t>y,</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pri</w:t>
      </w:r>
      <w:r w:rsidRPr="00A72BD3">
        <w:rPr>
          <w:rFonts w:asciiTheme="minorHAnsi" w:hAnsiTheme="minorHAnsi"/>
          <w:spacing w:val="-2"/>
          <w:szCs w:val="22"/>
        </w:rPr>
        <w:t>m</w:t>
      </w:r>
      <w:r w:rsidRPr="00A72BD3">
        <w:rPr>
          <w:rFonts w:asciiTheme="minorHAnsi" w:hAnsiTheme="minorHAnsi"/>
          <w:szCs w:val="22"/>
        </w:rPr>
        <w:t>ed</w:t>
      </w:r>
      <w:r w:rsidRPr="00A72BD3">
        <w:rPr>
          <w:rFonts w:asciiTheme="minorHAnsi" w:hAnsiTheme="minorHAnsi"/>
          <w:spacing w:val="-1"/>
          <w:szCs w:val="22"/>
        </w:rPr>
        <w:t xml:space="preserve"> pri</w:t>
      </w:r>
      <w:r w:rsidRPr="00A72BD3">
        <w:rPr>
          <w:rFonts w:asciiTheme="minorHAnsi" w:hAnsiTheme="minorHAnsi"/>
          <w:spacing w:val="-2"/>
          <w:szCs w:val="22"/>
        </w:rPr>
        <w:t>o</w:t>
      </w:r>
      <w:r w:rsidRPr="00A72BD3">
        <w:rPr>
          <w:rFonts w:asciiTheme="minorHAnsi" w:hAnsiTheme="minorHAnsi"/>
          <w:szCs w:val="22"/>
        </w:rPr>
        <w:t>r to</w:t>
      </w:r>
      <w:r w:rsidRPr="00A72BD3">
        <w:rPr>
          <w:rFonts w:asciiTheme="minorHAnsi" w:hAnsiTheme="minorHAnsi"/>
          <w:spacing w:val="-1"/>
          <w:szCs w:val="22"/>
        </w:rPr>
        <w:t xml:space="preserve"> 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te</w:t>
      </w:r>
      <w:r w:rsidRPr="00A72BD3">
        <w:rPr>
          <w:rFonts w:asciiTheme="minorHAnsi" w:hAnsiTheme="minorHAnsi"/>
          <w:spacing w:val="-1"/>
          <w:szCs w:val="22"/>
        </w:rPr>
        <w:t>rpr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pacing w:val="-2"/>
          <w:szCs w:val="22"/>
        </w:rPr>
        <w:t>e</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 xml:space="preserve">all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ces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3"/>
          <w:szCs w:val="22"/>
        </w:rPr>
        <w:t>a</w:t>
      </w:r>
      <w:r w:rsidRPr="00A72BD3">
        <w:rPr>
          <w:rFonts w:asciiTheme="minorHAnsi" w:hAnsiTheme="minorHAnsi"/>
          <w:szCs w:val="22"/>
        </w:rPr>
        <w:t>n</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dr</w:t>
      </w:r>
      <w:r w:rsidRPr="00A72BD3">
        <w:rPr>
          <w:rFonts w:asciiTheme="minorHAnsi" w:hAnsiTheme="minorHAnsi"/>
          <w:szCs w:val="22"/>
        </w:rPr>
        <w:t>y.</w:t>
      </w:r>
    </w:p>
    <w:p w14:paraId="1D703A07" w14:textId="77777777" w:rsidR="00181763" w:rsidRDefault="00181763" w:rsidP="001F4718">
      <w:pPr>
        <w:ind w:left="720" w:hanging="720"/>
        <w:rPr>
          <w:rFonts w:asciiTheme="minorHAnsi" w:hAnsiTheme="minorHAnsi"/>
          <w:szCs w:val="22"/>
        </w:rPr>
      </w:pPr>
      <w:r>
        <w:rPr>
          <w:rFonts w:asciiTheme="minorHAnsi" w:hAnsiTheme="minorHAnsi"/>
          <w:szCs w:val="22"/>
        </w:rPr>
        <w:t>3.1.5.9</w:t>
      </w:r>
      <w:r>
        <w:rPr>
          <w:rFonts w:asciiTheme="minorHAnsi" w:hAnsiTheme="minorHAnsi"/>
          <w:szCs w:val="22"/>
        </w:rPr>
        <w:tab/>
      </w:r>
      <w:r w:rsidRPr="00A72BD3">
        <w:rPr>
          <w:rFonts w:asciiTheme="minorHAnsi" w:hAnsiTheme="minorHAnsi"/>
          <w:spacing w:val="-1"/>
          <w:szCs w:val="22"/>
        </w:rPr>
        <w:t>Af</w:t>
      </w:r>
      <w:r w:rsidRPr="00A72BD3">
        <w:rPr>
          <w:rFonts w:asciiTheme="minorHAnsi" w:hAnsiTheme="minorHAnsi"/>
          <w:szCs w:val="22"/>
        </w:rPr>
        <w:t xml:space="preserve">ter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ex</w:t>
      </w:r>
      <w:r w:rsidRPr="00A72BD3">
        <w:rPr>
          <w:rFonts w:asciiTheme="minorHAnsi" w:hAnsiTheme="minorHAnsi"/>
          <w:spacing w:val="-1"/>
          <w:szCs w:val="22"/>
        </w:rPr>
        <w:t>is</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w:t>
      </w:r>
      <w:r w:rsidRPr="00A72BD3">
        <w:rPr>
          <w:rFonts w:asciiTheme="minorHAnsi" w:hAnsiTheme="minorHAnsi"/>
          <w:spacing w:val="-3"/>
          <w:szCs w:val="22"/>
        </w:rPr>
        <w:t>a</w:t>
      </w:r>
      <w:r w:rsidRPr="00A72BD3">
        <w:rPr>
          <w:rFonts w:asciiTheme="minorHAnsi" w:hAnsiTheme="minorHAnsi"/>
          <w:szCs w:val="22"/>
        </w:rPr>
        <w:t xml:space="preserve">ces </w:t>
      </w:r>
      <w:r w:rsidRPr="00A72BD3">
        <w:rPr>
          <w:rFonts w:asciiTheme="minorHAnsi" w:hAnsiTheme="minorHAnsi"/>
          <w:spacing w:val="-4"/>
          <w:szCs w:val="22"/>
        </w:rPr>
        <w:t>h</w:t>
      </w:r>
      <w:r w:rsidRPr="00A72BD3">
        <w:rPr>
          <w:rFonts w:asciiTheme="minorHAnsi" w:hAnsiTheme="minorHAnsi"/>
          <w:spacing w:val="-1"/>
          <w:szCs w:val="22"/>
        </w:rPr>
        <w:t>a</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een</w:t>
      </w:r>
      <w:r w:rsidRPr="00A72BD3">
        <w:rPr>
          <w:rFonts w:asciiTheme="minorHAnsi" w:hAnsiTheme="minorHAnsi"/>
          <w:spacing w:val="-1"/>
          <w:szCs w:val="22"/>
        </w:rPr>
        <w:t xml:space="preserve"> </w:t>
      </w:r>
      <w:r w:rsidRPr="00A72BD3">
        <w:rPr>
          <w:rFonts w:asciiTheme="minorHAnsi" w:hAnsiTheme="minorHAnsi"/>
          <w:spacing w:val="-2"/>
          <w:szCs w:val="22"/>
        </w:rPr>
        <w:t>e</w:t>
      </w:r>
      <w:r w:rsidRPr="00A72BD3">
        <w:rPr>
          <w:rFonts w:asciiTheme="minorHAnsi" w:hAnsiTheme="minorHAnsi"/>
          <w:szCs w:val="22"/>
        </w:rPr>
        <w:t>x</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rr</w:t>
      </w:r>
      <w:r w:rsidRPr="00A72BD3">
        <w:rPr>
          <w:rFonts w:asciiTheme="minorHAnsi" w:hAnsiTheme="minorHAnsi"/>
          <w:spacing w:val="-2"/>
          <w:szCs w:val="22"/>
        </w:rPr>
        <w:t>e</w:t>
      </w:r>
      <w:r w:rsidRPr="00A72BD3">
        <w:rPr>
          <w:rFonts w:asciiTheme="minorHAnsi" w:hAnsiTheme="minorHAnsi"/>
          <w:spacing w:val="-3"/>
          <w:szCs w:val="22"/>
        </w:rPr>
        <w:t>c</w:t>
      </w:r>
      <w:r w:rsidRPr="00A72BD3">
        <w:rPr>
          <w:rFonts w:asciiTheme="minorHAnsi" w:hAnsiTheme="minorHAnsi"/>
          <w:szCs w:val="22"/>
        </w:rPr>
        <w:t>te</w:t>
      </w:r>
      <w:r w:rsidRPr="00A72BD3">
        <w:rPr>
          <w:rFonts w:asciiTheme="minorHAnsi" w:hAnsiTheme="minorHAnsi"/>
          <w:spacing w:val="-1"/>
          <w:szCs w:val="22"/>
        </w:rPr>
        <w:t>d</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un</w:t>
      </w:r>
      <w:r w:rsidRPr="00A72BD3">
        <w:rPr>
          <w:rFonts w:asciiTheme="minorHAnsi" w:hAnsiTheme="minorHAnsi"/>
          <w:szCs w:val="22"/>
        </w:rPr>
        <w:t>d</w:t>
      </w:r>
      <w:r w:rsidRPr="00A72BD3">
        <w:rPr>
          <w:rFonts w:asciiTheme="minorHAnsi" w:hAnsiTheme="minorHAnsi"/>
          <w:spacing w:val="-1"/>
          <w:szCs w:val="22"/>
        </w:rPr>
        <w:t xml:space="preserve"> a</w:t>
      </w:r>
      <w:r w:rsidRPr="00A72BD3">
        <w:rPr>
          <w:rFonts w:asciiTheme="minorHAnsi" w:hAnsiTheme="minorHAnsi"/>
          <w:szCs w:val="22"/>
        </w:rPr>
        <w:t>cce</w:t>
      </w:r>
      <w:r w:rsidRPr="00A72BD3">
        <w:rPr>
          <w:rFonts w:asciiTheme="minorHAnsi" w:hAnsiTheme="minorHAnsi"/>
          <w:spacing w:val="-1"/>
          <w:szCs w:val="22"/>
        </w:rPr>
        <w:t>p</w:t>
      </w:r>
      <w:r w:rsidRPr="00A72BD3">
        <w:rPr>
          <w:rFonts w:asciiTheme="minorHAnsi" w:hAnsiTheme="minorHAnsi"/>
          <w:spacing w:val="-2"/>
          <w:szCs w:val="22"/>
        </w:rPr>
        <w:t>t</w:t>
      </w:r>
      <w:r w:rsidRPr="00A72BD3">
        <w:rPr>
          <w:rFonts w:asciiTheme="minorHAnsi" w:hAnsiTheme="minorHAnsi"/>
          <w:spacing w:val="-1"/>
          <w:szCs w:val="22"/>
        </w:rPr>
        <w:t xml:space="preserve">able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2"/>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urf</w:t>
      </w:r>
      <w:r w:rsidRPr="00A72BD3">
        <w:rPr>
          <w:rFonts w:asciiTheme="minorHAnsi" w:hAnsiTheme="minorHAnsi"/>
          <w:spacing w:val="-3"/>
          <w:szCs w:val="22"/>
        </w:rPr>
        <w:t>a</w:t>
      </w:r>
      <w:r w:rsidRPr="00A72BD3">
        <w:rPr>
          <w:rFonts w:asciiTheme="minorHAnsi" w:hAnsiTheme="minorHAnsi"/>
          <w:szCs w:val="22"/>
        </w:rPr>
        <w:t>ces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1"/>
          <w:szCs w:val="22"/>
        </w:rPr>
        <w:t>ughly dri</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 xml:space="preserve">, </w:t>
      </w:r>
      <w:r w:rsidRPr="00A72BD3">
        <w:rPr>
          <w:rFonts w:asciiTheme="minorHAnsi" w:hAnsiTheme="minorHAnsi"/>
          <w:spacing w:val="-1"/>
          <w:szCs w:val="22"/>
        </w:rPr>
        <w:t>u</w:t>
      </w:r>
      <w:r w:rsidRPr="00A72BD3">
        <w:rPr>
          <w:rFonts w:asciiTheme="minorHAnsi" w:hAnsiTheme="minorHAnsi"/>
          <w:szCs w:val="22"/>
        </w:rPr>
        <w:t>s</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c</w:t>
      </w:r>
      <w:r w:rsidRPr="00A72BD3">
        <w:rPr>
          <w:rFonts w:asciiTheme="minorHAnsi" w:hAnsiTheme="minorHAnsi"/>
          <w:spacing w:val="-1"/>
          <w:szCs w:val="22"/>
        </w:rPr>
        <w:t>h</w:t>
      </w:r>
      <w:r w:rsidRPr="00A72BD3">
        <w:rPr>
          <w:rFonts w:asciiTheme="minorHAnsi" w:hAnsiTheme="minorHAnsi"/>
          <w:szCs w:val="22"/>
        </w:rPr>
        <w:t xml:space="preserve">es </w:t>
      </w:r>
      <w:r w:rsidRPr="00A72BD3">
        <w:rPr>
          <w:rFonts w:asciiTheme="minorHAnsi" w:hAnsiTheme="minorHAnsi"/>
          <w:spacing w:val="-1"/>
          <w:szCs w:val="22"/>
        </w:rPr>
        <w:t>i</w:t>
      </w:r>
      <w:r w:rsidRPr="00A72BD3">
        <w:rPr>
          <w:rFonts w:asciiTheme="minorHAnsi" w:hAnsiTheme="minorHAnsi"/>
          <w:szCs w:val="22"/>
        </w:rPr>
        <w:t xml:space="preserve">f </w:t>
      </w:r>
      <w:r w:rsidRPr="00A72BD3">
        <w:rPr>
          <w:rFonts w:asciiTheme="minorHAnsi" w:hAnsiTheme="minorHAnsi"/>
          <w:spacing w:val="-4"/>
          <w:szCs w:val="22"/>
        </w:rPr>
        <w:t>n</w:t>
      </w:r>
      <w:r w:rsidRPr="00A72BD3">
        <w:rPr>
          <w:rFonts w:asciiTheme="minorHAnsi" w:hAnsiTheme="minorHAnsi"/>
          <w:szCs w:val="22"/>
        </w:rPr>
        <w:t>ec</w:t>
      </w:r>
      <w:r w:rsidRPr="00A72BD3">
        <w:rPr>
          <w:rFonts w:asciiTheme="minorHAnsi" w:hAnsiTheme="minorHAnsi"/>
          <w:spacing w:val="-2"/>
          <w:szCs w:val="22"/>
        </w:rPr>
        <w:t>e</w:t>
      </w:r>
      <w:r w:rsidRPr="00A72BD3">
        <w:rPr>
          <w:rFonts w:asciiTheme="minorHAnsi" w:hAnsiTheme="minorHAnsi"/>
          <w:szCs w:val="22"/>
        </w:rPr>
        <w:t>ss</w:t>
      </w:r>
      <w:r w:rsidRPr="00A72BD3">
        <w:rPr>
          <w:rFonts w:asciiTheme="minorHAnsi" w:hAnsiTheme="minorHAnsi"/>
          <w:spacing w:val="-1"/>
          <w:szCs w:val="22"/>
        </w:rPr>
        <w:t>ar</w:t>
      </w:r>
      <w:r w:rsidRPr="00A72BD3">
        <w:rPr>
          <w:rFonts w:asciiTheme="minorHAnsi" w:hAnsiTheme="minorHAnsi"/>
          <w:szCs w:val="22"/>
        </w:rPr>
        <w:t>y.</w:t>
      </w:r>
      <w:r w:rsidRPr="00A72BD3">
        <w:rPr>
          <w:rFonts w:asciiTheme="minorHAnsi" w:hAnsiTheme="minorHAnsi"/>
          <w:spacing w:val="49"/>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c</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s</w:t>
      </w:r>
      <w:r w:rsidRPr="00A72BD3">
        <w:rPr>
          <w:rFonts w:asciiTheme="minorHAnsi" w:hAnsiTheme="minorHAnsi"/>
          <w:spacing w:val="1"/>
          <w:szCs w:val="22"/>
        </w:rPr>
        <w:t>o</w:t>
      </w:r>
      <w:r w:rsidRPr="00A72BD3">
        <w:rPr>
          <w:rFonts w:asciiTheme="minorHAnsi" w:hAnsiTheme="minorHAnsi"/>
          <w:spacing w:val="-1"/>
          <w:szCs w:val="22"/>
        </w:rPr>
        <w:t>nr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ces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 c</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an</w:t>
      </w:r>
      <w:r w:rsidRPr="00A72BD3">
        <w:rPr>
          <w:rFonts w:asciiTheme="minorHAnsi" w:hAnsiTheme="minorHAnsi"/>
          <w:szCs w:val="22"/>
        </w:rPr>
        <w:t xml:space="preserve">, </w:t>
      </w:r>
      <w:r w:rsidRPr="00A72BD3">
        <w:rPr>
          <w:rFonts w:asciiTheme="minorHAnsi" w:hAnsiTheme="minorHAnsi"/>
          <w:spacing w:val="-1"/>
          <w:szCs w:val="22"/>
        </w:rPr>
        <w:t>dr</w:t>
      </w:r>
      <w:r w:rsidRPr="00A72BD3">
        <w:rPr>
          <w:rFonts w:asciiTheme="minorHAnsi" w:hAnsiTheme="minorHAnsi"/>
          <w:szCs w:val="22"/>
        </w:rPr>
        <w:t>y,</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pri</w:t>
      </w:r>
      <w:r w:rsidRPr="00A72BD3">
        <w:rPr>
          <w:rFonts w:asciiTheme="minorHAnsi" w:hAnsiTheme="minorHAnsi"/>
          <w:spacing w:val="-2"/>
          <w:szCs w:val="22"/>
        </w:rPr>
        <w:t>m</w:t>
      </w:r>
      <w:r w:rsidRPr="00A72BD3">
        <w:rPr>
          <w:rFonts w:asciiTheme="minorHAnsi" w:hAnsiTheme="minorHAnsi"/>
          <w:szCs w:val="22"/>
        </w:rPr>
        <w:t>ed</w:t>
      </w:r>
      <w:r w:rsidRPr="00A72BD3">
        <w:rPr>
          <w:rFonts w:asciiTheme="minorHAnsi" w:hAnsiTheme="minorHAnsi"/>
          <w:spacing w:val="-1"/>
          <w:szCs w:val="22"/>
        </w:rPr>
        <w:t xml:space="preserve"> pri</w:t>
      </w:r>
      <w:r w:rsidRPr="00A72BD3">
        <w:rPr>
          <w:rFonts w:asciiTheme="minorHAnsi" w:hAnsiTheme="minorHAnsi"/>
          <w:spacing w:val="-2"/>
          <w:szCs w:val="22"/>
        </w:rPr>
        <w:t>o</w:t>
      </w:r>
      <w:r w:rsidRPr="00A72BD3">
        <w:rPr>
          <w:rFonts w:asciiTheme="minorHAnsi" w:hAnsiTheme="minorHAnsi"/>
          <w:szCs w:val="22"/>
        </w:rPr>
        <w:t>r to</w:t>
      </w:r>
      <w:r w:rsidRPr="00A72BD3">
        <w:rPr>
          <w:rFonts w:asciiTheme="minorHAnsi" w:hAnsiTheme="minorHAnsi"/>
          <w:spacing w:val="-1"/>
          <w:szCs w:val="22"/>
        </w:rPr>
        <w:t xml:space="preserve"> 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te</w:t>
      </w:r>
      <w:r w:rsidRPr="00A72BD3">
        <w:rPr>
          <w:rFonts w:asciiTheme="minorHAnsi" w:hAnsiTheme="minorHAnsi"/>
          <w:spacing w:val="-1"/>
          <w:szCs w:val="22"/>
        </w:rPr>
        <w:t>rpr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pacing w:val="-2"/>
          <w:szCs w:val="22"/>
        </w:rPr>
        <w:t>e</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 xml:space="preserve">all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ces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3"/>
          <w:szCs w:val="22"/>
        </w:rPr>
        <w:t>a</w:t>
      </w:r>
      <w:r w:rsidRPr="00A72BD3">
        <w:rPr>
          <w:rFonts w:asciiTheme="minorHAnsi" w:hAnsiTheme="minorHAnsi"/>
          <w:szCs w:val="22"/>
        </w:rPr>
        <w:t>n</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dr</w:t>
      </w:r>
      <w:r w:rsidRPr="00A72BD3">
        <w:rPr>
          <w:rFonts w:asciiTheme="minorHAnsi" w:hAnsiTheme="minorHAnsi"/>
          <w:szCs w:val="22"/>
        </w:rPr>
        <w:t>y.</w:t>
      </w:r>
    </w:p>
    <w:p w14:paraId="756EE067" w14:textId="77777777" w:rsidR="00181763" w:rsidRDefault="00181763" w:rsidP="00181763">
      <w:pPr>
        <w:ind w:left="540" w:hanging="540"/>
        <w:rPr>
          <w:rFonts w:asciiTheme="minorHAnsi" w:hAnsiTheme="minorHAnsi"/>
          <w:szCs w:val="22"/>
        </w:rPr>
      </w:pPr>
      <w:r>
        <w:lastRenderedPageBreak/>
        <w:t>3.1.6</w:t>
      </w:r>
      <w:r>
        <w:tab/>
      </w:r>
      <w:r w:rsidRPr="00A72BD3">
        <w:rPr>
          <w:rFonts w:asciiTheme="minorHAnsi" w:hAnsiTheme="minorHAnsi"/>
          <w:spacing w:val="1"/>
          <w:szCs w:val="22"/>
        </w:rPr>
        <w:t>P</w:t>
      </w:r>
      <w:r w:rsidRPr="00A72BD3">
        <w:rPr>
          <w:rFonts w:asciiTheme="minorHAnsi" w:hAnsiTheme="minorHAnsi"/>
          <w:spacing w:val="-1"/>
          <w:szCs w:val="22"/>
        </w:rPr>
        <w:t>ri</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pacing w:val="-4"/>
          <w:szCs w:val="22"/>
        </w:rPr>
        <w:t>g</w:t>
      </w:r>
      <w:r w:rsidRPr="00A72BD3">
        <w:rPr>
          <w:rFonts w:asciiTheme="minorHAnsi" w:hAnsiTheme="minorHAnsi"/>
          <w:szCs w:val="22"/>
        </w:rPr>
        <w:t>:</w:t>
      </w:r>
    </w:p>
    <w:p w14:paraId="39A3C2A9" w14:textId="77777777" w:rsidR="00181763" w:rsidRDefault="00181763" w:rsidP="00181763">
      <w:pPr>
        <w:ind w:left="720" w:hanging="720"/>
        <w:rPr>
          <w:rFonts w:asciiTheme="minorHAnsi" w:hAnsiTheme="minorHAnsi"/>
          <w:szCs w:val="22"/>
        </w:rPr>
      </w:pPr>
      <w:r>
        <w:rPr>
          <w:rFonts w:asciiTheme="minorHAnsi" w:hAnsiTheme="minorHAnsi"/>
          <w:szCs w:val="22"/>
        </w:rPr>
        <w:t>3.1.6.1</w:t>
      </w:r>
      <w:r>
        <w:rPr>
          <w:rFonts w:asciiTheme="minorHAnsi" w:hAnsiTheme="minorHAnsi"/>
          <w:szCs w:val="22"/>
        </w:rPr>
        <w:tab/>
      </w:r>
      <w:r w:rsidRPr="00A72BD3">
        <w:rPr>
          <w:rFonts w:asciiTheme="minorHAnsi" w:hAnsiTheme="minorHAnsi"/>
          <w:spacing w:val="-1"/>
          <w:szCs w:val="22"/>
        </w:rPr>
        <w:t>A</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H</w:t>
      </w:r>
      <w:r w:rsidRPr="00A72BD3">
        <w:rPr>
          <w:rFonts w:asciiTheme="minorHAnsi" w:hAnsiTheme="minorHAnsi"/>
          <w:szCs w:val="22"/>
        </w:rPr>
        <w:t>y</w:t>
      </w:r>
      <w:r w:rsidRPr="00A72BD3">
        <w:rPr>
          <w:rFonts w:asciiTheme="minorHAnsi" w:hAnsiTheme="minorHAnsi"/>
          <w:spacing w:val="-1"/>
          <w:szCs w:val="22"/>
        </w:rPr>
        <w:t>dr</w:t>
      </w:r>
      <w:r w:rsidRPr="00A72BD3">
        <w:rPr>
          <w:rFonts w:asciiTheme="minorHAnsi" w:hAnsiTheme="minorHAnsi"/>
          <w:spacing w:val="-2"/>
          <w:szCs w:val="22"/>
        </w:rPr>
        <w:t>o</w:t>
      </w:r>
      <w:r w:rsidRPr="00A72BD3">
        <w:rPr>
          <w:rFonts w:asciiTheme="minorHAnsi" w:hAnsiTheme="minorHAnsi"/>
          <w:szCs w:val="22"/>
        </w:rPr>
        <w:t>tech</w:t>
      </w:r>
      <w:r w:rsidRPr="00A72BD3">
        <w:rPr>
          <w:rFonts w:asciiTheme="minorHAnsi" w:hAnsiTheme="minorHAnsi"/>
          <w:spacing w:val="-3"/>
          <w:szCs w:val="22"/>
        </w:rPr>
        <w:t xml:space="preserve"> </w:t>
      </w:r>
      <w:r w:rsidRPr="00A72BD3">
        <w:rPr>
          <w:rFonts w:asciiTheme="minorHAnsi" w:hAnsiTheme="minorHAnsi"/>
          <w:spacing w:val="-2"/>
          <w:szCs w:val="22"/>
        </w:rPr>
        <w:t>6</w:t>
      </w:r>
      <w:r w:rsidRPr="00A72BD3">
        <w:rPr>
          <w:rFonts w:asciiTheme="minorHAnsi" w:hAnsiTheme="minorHAnsi"/>
          <w:szCs w:val="22"/>
        </w:rPr>
        <w:t>1</w:t>
      </w:r>
      <w:r w:rsidRPr="00A72BD3">
        <w:rPr>
          <w:rFonts w:asciiTheme="minorHAnsi" w:hAnsiTheme="minorHAnsi"/>
          <w:spacing w:val="-2"/>
          <w:szCs w:val="22"/>
        </w:rPr>
        <w:t>2</w:t>
      </w:r>
      <w:r w:rsidRPr="00A72BD3">
        <w:rPr>
          <w:rFonts w:asciiTheme="minorHAnsi" w:hAnsiTheme="minorHAnsi"/>
          <w:szCs w:val="22"/>
        </w:rPr>
        <w:t>5</w:t>
      </w:r>
    </w:p>
    <w:p w14:paraId="5A6F8EF5" w14:textId="5FECAF36" w:rsidR="00181763" w:rsidRDefault="00181763" w:rsidP="00181763">
      <w:pPr>
        <w:ind w:left="900" w:hanging="900"/>
        <w:rPr>
          <w:rFonts w:asciiTheme="minorHAnsi" w:hAnsiTheme="minorHAnsi"/>
          <w:color w:val="000000"/>
          <w:szCs w:val="22"/>
        </w:rPr>
      </w:pPr>
      <w:r>
        <w:rPr>
          <w:rFonts w:asciiTheme="minorHAnsi" w:hAnsiTheme="minorHAnsi"/>
          <w:szCs w:val="22"/>
        </w:rPr>
        <w:t>3.1.6.1.1</w:t>
      </w:r>
      <w:r>
        <w:rPr>
          <w:rFonts w:asciiTheme="minorHAnsi" w:hAnsiTheme="minorHAnsi"/>
          <w:szCs w:val="22"/>
        </w:rPr>
        <w:tab/>
      </w:r>
      <w:r w:rsidRPr="00A72BD3">
        <w:rPr>
          <w:rFonts w:asciiTheme="minorHAnsi" w:hAnsiTheme="minorHAnsi"/>
          <w:spacing w:val="-1"/>
          <w:szCs w:val="22"/>
        </w:rPr>
        <w:t>Appl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pri</w:t>
      </w:r>
      <w:r w:rsidRPr="00A72BD3">
        <w:rPr>
          <w:rFonts w:asciiTheme="minorHAnsi" w:hAnsiTheme="minorHAnsi"/>
          <w:spacing w:val="1"/>
          <w:szCs w:val="22"/>
        </w:rPr>
        <w:t>m</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w:t>
      </w:r>
      <w:r w:rsidRPr="00A72BD3">
        <w:rPr>
          <w:rFonts w:asciiTheme="minorHAnsi" w:hAnsiTheme="minorHAnsi"/>
          <w:spacing w:val="-3"/>
          <w:szCs w:val="22"/>
        </w:rPr>
        <w:t>a</w:t>
      </w:r>
      <w:r w:rsidRPr="00A72BD3">
        <w:rPr>
          <w:rFonts w:asciiTheme="minorHAnsi" w:hAnsiTheme="minorHAnsi"/>
          <w:szCs w:val="22"/>
        </w:rPr>
        <w:t>ce</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zCs w:val="22"/>
        </w:rPr>
        <w:t>c</w:t>
      </w:r>
      <w:r w:rsidRPr="00A72BD3">
        <w:rPr>
          <w:rFonts w:asciiTheme="minorHAnsi" w:hAnsiTheme="minorHAnsi"/>
          <w:spacing w:val="-1"/>
          <w:szCs w:val="22"/>
        </w:rPr>
        <w:t>h</w:t>
      </w:r>
      <w:r w:rsidRPr="00A72BD3">
        <w:rPr>
          <w:rFonts w:asciiTheme="minorHAnsi" w:hAnsiTheme="minorHAnsi"/>
          <w:spacing w:val="-2"/>
          <w:szCs w:val="22"/>
        </w:rPr>
        <w:t>e</w:t>
      </w:r>
      <w:r w:rsidRPr="00A72BD3">
        <w:rPr>
          <w:rFonts w:asciiTheme="minorHAnsi" w:hAnsiTheme="minorHAnsi"/>
          <w:spacing w:val="-1"/>
          <w:szCs w:val="22"/>
        </w:rPr>
        <w:t>dul</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color w:val="464646"/>
          <w:spacing w:val="-3"/>
          <w:szCs w:val="22"/>
        </w:rPr>
        <w:t>r</w:t>
      </w:r>
      <w:r w:rsidRPr="00A72BD3">
        <w:rPr>
          <w:rFonts w:asciiTheme="minorHAnsi" w:hAnsiTheme="minorHAnsi"/>
          <w:color w:val="000000"/>
          <w:szCs w:val="22"/>
        </w:rPr>
        <w:t>ece</w:t>
      </w:r>
      <w:r w:rsidRPr="00A72BD3">
        <w:rPr>
          <w:rFonts w:asciiTheme="minorHAnsi" w:hAnsiTheme="minorHAnsi"/>
          <w:color w:val="000000"/>
          <w:spacing w:val="-3"/>
          <w:szCs w:val="22"/>
        </w:rPr>
        <w:t>i</w:t>
      </w:r>
      <w:r w:rsidRPr="00A72BD3">
        <w:rPr>
          <w:rFonts w:asciiTheme="minorHAnsi" w:hAnsiTheme="minorHAnsi"/>
          <w:color w:val="000000"/>
          <w:spacing w:val="1"/>
          <w:szCs w:val="22"/>
        </w:rPr>
        <w:t>v</w:t>
      </w:r>
      <w:r w:rsidRPr="00A72BD3">
        <w:rPr>
          <w:rFonts w:asciiTheme="minorHAnsi" w:hAnsiTheme="minorHAnsi"/>
          <w:color w:val="000000"/>
          <w:szCs w:val="22"/>
        </w:rPr>
        <w:t>e t</w:t>
      </w:r>
      <w:r w:rsidRPr="00A72BD3">
        <w:rPr>
          <w:rFonts w:asciiTheme="minorHAnsi" w:hAnsiTheme="minorHAnsi"/>
          <w:color w:val="000000"/>
          <w:spacing w:val="-1"/>
          <w:szCs w:val="22"/>
        </w:rPr>
        <w:t>h</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zCs w:val="22"/>
        </w:rPr>
        <w:t>w</w:t>
      </w:r>
      <w:r w:rsidRPr="00A72BD3">
        <w:rPr>
          <w:rFonts w:asciiTheme="minorHAnsi" w:hAnsiTheme="minorHAnsi"/>
          <w:color w:val="000000"/>
          <w:spacing w:val="-3"/>
          <w:szCs w:val="22"/>
        </w:rPr>
        <w:t>a</w:t>
      </w:r>
      <w:r w:rsidRPr="00A72BD3">
        <w:rPr>
          <w:rFonts w:asciiTheme="minorHAnsi" w:hAnsiTheme="minorHAnsi"/>
          <w:color w:val="000000"/>
          <w:szCs w:val="22"/>
        </w:rPr>
        <w:t>te</w:t>
      </w:r>
      <w:r w:rsidRPr="00A72BD3">
        <w:rPr>
          <w:rFonts w:asciiTheme="minorHAnsi" w:hAnsiTheme="minorHAnsi"/>
          <w:color w:val="000000"/>
          <w:spacing w:val="-1"/>
          <w:szCs w:val="22"/>
        </w:rPr>
        <w:t>rp</w:t>
      </w:r>
      <w:r w:rsidRPr="00A72BD3">
        <w:rPr>
          <w:rFonts w:asciiTheme="minorHAnsi" w:hAnsiTheme="minorHAnsi"/>
          <w:color w:val="000000"/>
          <w:spacing w:val="-3"/>
          <w:szCs w:val="22"/>
        </w:rPr>
        <w:t>r</w:t>
      </w:r>
      <w:r w:rsidRPr="00A72BD3">
        <w:rPr>
          <w:rFonts w:asciiTheme="minorHAnsi" w:hAnsiTheme="minorHAnsi"/>
          <w:color w:val="000000"/>
          <w:spacing w:val="1"/>
          <w:szCs w:val="22"/>
        </w:rPr>
        <w:t>oo</w:t>
      </w:r>
      <w:r w:rsidRPr="00A72BD3">
        <w:rPr>
          <w:rFonts w:asciiTheme="minorHAnsi" w:hAnsiTheme="minorHAnsi"/>
          <w:color w:val="000000"/>
          <w:spacing w:val="-1"/>
          <w:szCs w:val="22"/>
        </w:rPr>
        <w:t>fing</w:t>
      </w:r>
      <w:r w:rsidRPr="00A72BD3">
        <w:rPr>
          <w:rFonts w:asciiTheme="minorHAnsi" w:hAnsiTheme="minorHAnsi"/>
          <w:color w:val="000000"/>
          <w:szCs w:val="22"/>
        </w:rPr>
        <w:t xml:space="preserve">, </w:t>
      </w:r>
      <w:r w:rsidRPr="00A72BD3">
        <w:rPr>
          <w:rFonts w:asciiTheme="minorHAnsi" w:hAnsiTheme="minorHAnsi"/>
          <w:color w:val="000000"/>
          <w:spacing w:val="-1"/>
          <w:szCs w:val="22"/>
        </w:rPr>
        <w:t>u</w:t>
      </w:r>
      <w:r w:rsidRPr="00A72BD3">
        <w:rPr>
          <w:rFonts w:asciiTheme="minorHAnsi" w:hAnsiTheme="minorHAnsi"/>
          <w:color w:val="000000"/>
          <w:szCs w:val="22"/>
        </w:rPr>
        <w:t>s</w:t>
      </w:r>
      <w:r w:rsidRPr="00A72BD3">
        <w:rPr>
          <w:rFonts w:asciiTheme="minorHAnsi" w:hAnsiTheme="minorHAnsi"/>
          <w:color w:val="000000"/>
          <w:spacing w:val="-1"/>
          <w:szCs w:val="22"/>
        </w:rPr>
        <w:t>in</w:t>
      </w:r>
      <w:r w:rsidRPr="00A72BD3">
        <w:rPr>
          <w:rFonts w:asciiTheme="minorHAnsi" w:hAnsiTheme="minorHAnsi"/>
          <w:color w:val="000000"/>
          <w:szCs w:val="22"/>
        </w:rPr>
        <w:t>g</w:t>
      </w:r>
      <w:r w:rsidRPr="00A72BD3">
        <w:rPr>
          <w:rFonts w:asciiTheme="minorHAnsi" w:hAnsiTheme="minorHAnsi"/>
          <w:color w:val="000000"/>
          <w:spacing w:val="-1"/>
          <w:szCs w:val="22"/>
        </w:rPr>
        <w:t xml:space="preserve"> </w:t>
      </w:r>
      <w:r w:rsidRPr="00A72BD3">
        <w:rPr>
          <w:rFonts w:asciiTheme="minorHAnsi" w:hAnsiTheme="minorHAnsi"/>
          <w:color w:val="000000"/>
          <w:szCs w:val="22"/>
        </w:rPr>
        <w:t>a</w:t>
      </w:r>
      <w:r w:rsidRPr="00A72BD3">
        <w:rPr>
          <w:rFonts w:asciiTheme="minorHAnsi" w:hAnsiTheme="minorHAnsi"/>
          <w:color w:val="000000"/>
          <w:spacing w:val="-1"/>
          <w:szCs w:val="22"/>
        </w:rPr>
        <w:t xml:space="preserve"> low</w:t>
      </w:r>
      <w:r w:rsidR="007F7530">
        <w:rPr>
          <w:rFonts w:asciiTheme="minorHAnsi" w:hAnsiTheme="minorHAnsi"/>
          <w:color w:val="000000"/>
          <w:spacing w:val="-1"/>
          <w:szCs w:val="22"/>
        </w:rPr>
        <w:t>-</w:t>
      </w:r>
      <w:r w:rsidRPr="00A72BD3">
        <w:rPr>
          <w:rFonts w:asciiTheme="minorHAnsi" w:hAnsiTheme="minorHAnsi"/>
          <w:color w:val="000000"/>
          <w:spacing w:val="-1"/>
          <w:szCs w:val="22"/>
        </w:rPr>
        <w:t xml:space="preserve">pressure </w:t>
      </w:r>
      <w:r w:rsidRPr="00A72BD3">
        <w:rPr>
          <w:rFonts w:asciiTheme="minorHAnsi" w:hAnsiTheme="minorHAnsi"/>
          <w:color w:val="000000"/>
          <w:szCs w:val="22"/>
        </w:rPr>
        <w:t>ty</w:t>
      </w:r>
      <w:r w:rsidRPr="00A72BD3">
        <w:rPr>
          <w:rFonts w:asciiTheme="minorHAnsi" w:hAnsiTheme="minorHAnsi"/>
          <w:color w:val="000000"/>
          <w:spacing w:val="-1"/>
          <w:szCs w:val="22"/>
        </w:rPr>
        <w:t>p</w:t>
      </w:r>
      <w:r w:rsidRPr="00A72BD3">
        <w:rPr>
          <w:rFonts w:asciiTheme="minorHAnsi" w:hAnsiTheme="minorHAnsi"/>
          <w:color w:val="000000"/>
          <w:szCs w:val="22"/>
        </w:rPr>
        <w:t>e</w:t>
      </w:r>
      <w:r w:rsidRPr="00A72BD3">
        <w:rPr>
          <w:rFonts w:asciiTheme="minorHAnsi" w:hAnsiTheme="minorHAnsi"/>
          <w:color w:val="000000"/>
          <w:spacing w:val="-2"/>
          <w:szCs w:val="22"/>
        </w:rPr>
        <w:t xml:space="preserve"> </w:t>
      </w:r>
      <w:r w:rsidRPr="00A72BD3">
        <w:rPr>
          <w:rFonts w:asciiTheme="minorHAnsi" w:hAnsiTheme="minorHAnsi"/>
          <w:color w:val="000000"/>
          <w:szCs w:val="22"/>
        </w:rPr>
        <w:t>s</w:t>
      </w:r>
      <w:r w:rsidRPr="00A72BD3">
        <w:rPr>
          <w:rFonts w:asciiTheme="minorHAnsi" w:hAnsiTheme="minorHAnsi"/>
          <w:color w:val="000000"/>
          <w:spacing w:val="-1"/>
          <w:szCs w:val="22"/>
        </w:rPr>
        <w:t>pra</w:t>
      </w:r>
      <w:r w:rsidRPr="00A72BD3">
        <w:rPr>
          <w:rFonts w:asciiTheme="minorHAnsi" w:hAnsiTheme="minorHAnsi"/>
          <w:color w:val="000000"/>
          <w:szCs w:val="22"/>
        </w:rPr>
        <w:t>yer</w:t>
      </w:r>
      <w:r w:rsidRPr="00A72BD3">
        <w:rPr>
          <w:rFonts w:asciiTheme="minorHAnsi" w:hAnsiTheme="minorHAnsi"/>
          <w:color w:val="000000"/>
          <w:spacing w:val="-2"/>
          <w:szCs w:val="22"/>
        </w:rPr>
        <w:t xml:space="preserve"> </w:t>
      </w:r>
      <w:r w:rsidRPr="00A72BD3">
        <w:rPr>
          <w:rFonts w:asciiTheme="minorHAnsi" w:hAnsiTheme="minorHAnsi"/>
          <w:color w:val="000000"/>
          <w:spacing w:val="1"/>
          <w:szCs w:val="22"/>
        </w:rPr>
        <w:t>o</w:t>
      </w:r>
      <w:r w:rsidRPr="00A72BD3">
        <w:rPr>
          <w:rFonts w:asciiTheme="minorHAnsi" w:hAnsiTheme="minorHAnsi"/>
          <w:color w:val="000000"/>
          <w:spacing w:val="-1"/>
          <w:szCs w:val="22"/>
        </w:rPr>
        <w:t>n</w:t>
      </w:r>
      <w:r w:rsidRPr="00A72BD3">
        <w:rPr>
          <w:rFonts w:asciiTheme="minorHAnsi" w:hAnsiTheme="minorHAnsi"/>
          <w:color w:val="000000"/>
          <w:spacing w:val="-3"/>
          <w:szCs w:val="22"/>
        </w:rPr>
        <w:t>l</w:t>
      </w:r>
      <w:r w:rsidRPr="00A72BD3">
        <w:rPr>
          <w:rFonts w:asciiTheme="minorHAnsi" w:hAnsiTheme="minorHAnsi"/>
          <w:color w:val="000000"/>
          <w:szCs w:val="22"/>
        </w:rPr>
        <w:t>y</w:t>
      </w:r>
      <w:r w:rsidRPr="00A72BD3">
        <w:rPr>
          <w:rFonts w:asciiTheme="minorHAnsi" w:hAnsiTheme="minorHAnsi"/>
          <w:color w:val="000000"/>
          <w:spacing w:val="-1"/>
          <w:szCs w:val="22"/>
        </w:rPr>
        <w:t xml:space="preserve"> a</w:t>
      </w:r>
      <w:r w:rsidRPr="00A72BD3">
        <w:rPr>
          <w:rFonts w:asciiTheme="minorHAnsi" w:hAnsiTheme="minorHAnsi"/>
          <w:color w:val="000000"/>
          <w:szCs w:val="22"/>
        </w:rPr>
        <w:t>t</w:t>
      </w:r>
      <w:r w:rsidRPr="00A72BD3">
        <w:rPr>
          <w:rFonts w:asciiTheme="minorHAnsi" w:hAnsiTheme="minorHAnsi"/>
          <w:color w:val="000000"/>
          <w:spacing w:val="1"/>
          <w:szCs w:val="22"/>
        </w:rPr>
        <w:t xml:space="preserve"> </w:t>
      </w:r>
      <w:r w:rsidRPr="00A72BD3">
        <w:rPr>
          <w:rFonts w:asciiTheme="minorHAnsi" w:hAnsiTheme="minorHAnsi"/>
          <w:color w:val="000000"/>
          <w:szCs w:val="22"/>
        </w:rPr>
        <w:t xml:space="preserve">a </w:t>
      </w:r>
      <w:r w:rsidRPr="00A72BD3">
        <w:rPr>
          <w:rFonts w:asciiTheme="minorHAnsi" w:hAnsiTheme="minorHAnsi"/>
          <w:color w:val="000000"/>
          <w:spacing w:val="-1"/>
          <w:szCs w:val="22"/>
        </w:rPr>
        <w:t>ra</w:t>
      </w:r>
      <w:r w:rsidRPr="00A72BD3">
        <w:rPr>
          <w:rFonts w:asciiTheme="minorHAnsi" w:hAnsiTheme="minorHAnsi"/>
          <w:color w:val="000000"/>
          <w:spacing w:val="-2"/>
          <w:szCs w:val="22"/>
        </w:rPr>
        <w:t>t</w:t>
      </w:r>
      <w:r w:rsidRPr="00A72BD3">
        <w:rPr>
          <w:rFonts w:asciiTheme="minorHAnsi" w:hAnsiTheme="minorHAnsi"/>
          <w:color w:val="000000"/>
          <w:szCs w:val="22"/>
        </w:rPr>
        <w:t>e</w:t>
      </w:r>
      <w:r w:rsidRPr="00A72BD3">
        <w:rPr>
          <w:rFonts w:asciiTheme="minorHAnsi" w:hAnsiTheme="minorHAnsi"/>
          <w:color w:val="000000"/>
          <w:spacing w:val="-2"/>
          <w:szCs w:val="22"/>
        </w:rPr>
        <w:t xml:space="preserve"> </w:t>
      </w:r>
      <w:r w:rsidRPr="00A72BD3">
        <w:rPr>
          <w:rFonts w:asciiTheme="minorHAnsi" w:hAnsiTheme="minorHAnsi"/>
          <w:color w:val="000000"/>
          <w:spacing w:val="1"/>
          <w:szCs w:val="22"/>
        </w:rPr>
        <w:t>o</w:t>
      </w:r>
      <w:r w:rsidRPr="00A72BD3">
        <w:rPr>
          <w:rFonts w:asciiTheme="minorHAnsi" w:hAnsiTheme="minorHAnsi"/>
          <w:color w:val="000000"/>
          <w:szCs w:val="22"/>
        </w:rPr>
        <w:t xml:space="preserve">f </w:t>
      </w:r>
      <w:r w:rsidRPr="00A72BD3">
        <w:rPr>
          <w:rFonts w:asciiTheme="minorHAnsi" w:hAnsiTheme="minorHAnsi"/>
          <w:color w:val="000000"/>
          <w:spacing w:val="-1"/>
          <w:szCs w:val="22"/>
        </w:rPr>
        <w:t>appr</w:t>
      </w:r>
      <w:r w:rsidRPr="00A72BD3">
        <w:rPr>
          <w:rFonts w:asciiTheme="minorHAnsi" w:hAnsiTheme="minorHAnsi"/>
          <w:color w:val="000000"/>
          <w:spacing w:val="1"/>
          <w:szCs w:val="22"/>
        </w:rPr>
        <w:t>o</w:t>
      </w:r>
      <w:r w:rsidRPr="00A72BD3">
        <w:rPr>
          <w:rFonts w:asciiTheme="minorHAnsi" w:hAnsiTheme="minorHAnsi"/>
          <w:color w:val="000000"/>
          <w:szCs w:val="22"/>
        </w:rPr>
        <w:t>x</w:t>
      </w:r>
      <w:r w:rsidRPr="00A72BD3">
        <w:rPr>
          <w:rFonts w:asciiTheme="minorHAnsi" w:hAnsiTheme="minorHAnsi"/>
          <w:color w:val="000000"/>
          <w:spacing w:val="-1"/>
          <w:szCs w:val="22"/>
        </w:rPr>
        <w:t>i</w:t>
      </w:r>
      <w:r w:rsidRPr="00A72BD3">
        <w:rPr>
          <w:rFonts w:asciiTheme="minorHAnsi" w:hAnsiTheme="minorHAnsi"/>
          <w:color w:val="000000"/>
          <w:spacing w:val="-2"/>
          <w:szCs w:val="22"/>
        </w:rPr>
        <w:t>m</w:t>
      </w:r>
      <w:r w:rsidRPr="00A72BD3">
        <w:rPr>
          <w:rFonts w:asciiTheme="minorHAnsi" w:hAnsiTheme="minorHAnsi"/>
          <w:color w:val="000000"/>
          <w:spacing w:val="-1"/>
          <w:szCs w:val="22"/>
        </w:rPr>
        <w:t>a</w:t>
      </w:r>
      <w:r w:rsidRPr="00A72BD3">
        <w:rPr>
          <w:rFonts w:asciiTheme="minorHAnsi" w:hAnsiTheme="minorHAnsi"/>
          <w:color w:val="000000"/>
          <w:szCs w:val="22"/>
        </w:rPr>
        <w:t>te</w:t>
      </w:r>
      <w:r w:rsidRPr="00A72BD3">
        <w:rPr>
          <w:rFonts w:asciiTheme="minorHAnsi" w:hAnsiTheme="minorHAnsi"/>
          <w:color w:val="000000"/>
          <w:spacing w:val="-3"/>
          <w:szCs w:val="22"/>
        </w:rPr>
        <w:t>l</w:t>
      </w:r>
      <w:r w:rsidRPr="00A72BD3">
        <w:rPr>
          <w:rFonts w:asciiTheme="minorHAnsi" w:hAnsiTheme="minorHAnsi"/>
          <w:color w:val="000000"/>
          <w:szCs w:val="22"/>
        </w:rPr>
        <w:t>y</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o</w:t>
      </w:r>
      <w:r w:rsidRPr="00A72BD3">
        <w:rPr>
          <w:rFonts w:asciiTheme="minorHAnsi" w:hAnsiTheme="minorHAnsi"/>
          <w:color w:val="000000"/>
          <w:spacing w:val="-1"/>
          <w:szCs w:val="22"/>
        </w:rPr>
        <w:t>n</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gal</w:t>
      </w:r>
      <w:r w:rsidRPr="00A72BD3">
        <w:rPr>
          <w:rFonts w:asciiTheme="minorHAnsi" w:hAnsiTheme="minorHAnsi"/>
          <w:color w:val="000000"/>
          <w:spacing w:val="-3"/>
          <w:szCs w:val="22"/>
        </w:rPr>
        <w:t>l</w:t>
      </w:r>
      <w:r w:rsidRPr="00A72BD3">
        <w:rPr>
          <w:rFonts w:asciiTheme="minorHAnsi" w:hAnsiTheme="minorHAnsi"/>
          <w:color w:val="000000"/>
          <w:spacing w:val="1"/>
          <w:szCs w:val="22"/>
        </w:rPr>
        <w:t>o</w:t>
      </w:r>
      <w:r w:rsidRPr="00A72BD3">
        <w:rPr>
          <w:rFonts w:asciiTheme="minorHAnsi" w:hAnsiTheme="minorHAnsi"/>
          <w:color w:val="000000"/>
          <w:szCs w:val="22"/>
        </w:rPr>
        <w:t>n</w:t>
      </w:r>
      <w:r w:rsidRPr="00A72BD3">
        <w:rPr>
          <w:rFonts w:asciiTheme="minorHAnsi" w:hAnsiTheme="minorHAnsi"/>
          <w:color w:val="000000"/>
          <w:spacing w:val="-1"/>
          <w:szCs w:val="22"/>
        </w:rPr>
        <w:t xml:space="preserve"> </w:t>
      </w:r>
      <w:r w:rsidRPr="00A72BD3">
        <w:rPr>
          <w:rFonts w:asciiTheme="minorHAnsi" w:hAnsiTheme="minorHAnsi"/>
          <w:color w:val="000000"/>
          <w:spacing w:val="-2"/>
          <w:szCs w:val="22"/>
        </w:rPr>
        <w:t>o</w:t>
      </w:r>
      <w:r w:rsidRPr="00A72BD3">
        <w:rPr>
          <w:rFonts w:asciiTheme="minorHAnsi" w:hAnsiTheme="minorHAnsi"/>
          <w:color w:val="000000"/>
          <w:szCs w:val="22"/>
        </w:rPr>
        <w:t xml:space="preserve">f </w:t>
      </w:r>
      <w:r w:rsidRPr="00A72BD3">
        <w:rPr>
          <w:rFonts w:asciiTheme="minorHAnsi" w:hAnsiTheme="minorHAnsi"/>
          <w:color w:val="000000"/>
          <w:spacing w:val="-1"/>
          <w:szCs w:val="22"/>
        </w:rPr>
        <w:t>pri</w:t>
      </w:r>
      <w:r w:rsidRPr="00A72BD3">
        <w:rPr>
          <w:rFonts w:asciiTheme="minorHAnsi" w:hAnsiTheme="minorHAnsi"/>
          <w:color w:val="000000"/>
          <w:spacing w:val="1"/>
          <w:szCs w:val="22"/>
        </w:rPr>
        <w:t>m</w:t>
      </w:r>
      <w:r w:rsidRPr="00A72BD3">
        <w:rPr>
          <w:rFonts w:asciiTheme="minorHAnsi" w:hAnsiTheme="minorHAnsi"/>
          <w:color w:val="000000"/>
          <w:szCs w:val="22"/>
        </w:rPr>
        <w:t>er</w:t>
      </w:r>
      <w:r w:rsidRPr="00A72BD3">
        <w:rPr>
          <w:rFonts w:asciiTheme="minorHAnsi" w:hAnsiTheme="minorHAnsi"/>
          <w:color w:val="000000"/>
          <w:spacing w:val="-2"/>
          <w:szCs w:val="22"/>
        </w:rPr>
        <w:t xml:space="preserve"> </w:t>
      </w:r>
      <w:r w:rsidRPr="00A72BD3">
        <w:rPr>
          <w:rFonts w:asciiTheme="minorHAnsi" w:hAnsiTheme="minorHAnsi"/>
          <w:color w:val="000000"/>
          <w:spacing w:val="-1"/>
          <w:szCs w:val="22"/>
        </w:rPr>
        <w:t>p</w:t>
      </w:r>
      <w:r w:rsidRPr="00A72BD3">
        <w:rPr>
          <w:rFonts w:asciiTheme="minorHAnsi" w:hAnsiTheme="minorHAnsi"/>
          <w:color w:val="000000"/>
          <w:szCs w:val="22"/>
        </w:rPr>
        <w:t>er</w:t>
      </w:r>
      <w:r w:rsidRPr="00A72BD3">
        <w:rPr>
          <w:rFonts w:asciiTheme="minorHAnsi" w:hAnsiTheme="minorHAnsi"/>
          <w:color w:val="000000"/>
          <w:spacing w:val="-2"/>
          <w:szCs w:val="22"/>
        </w:rPr>
        <w:t xml:space="preserve"> </w:t>
      </w:r>
      <w:r w:rsidRPr="00A72BD3">
        <w:rPr>
          <w:rFonts w:asciiTheme="minorHAnsi" w:hAnsiTheme="minorHAnsi"/>
          <w:color w:val="000000"/>
          <w:szCs w:val="22"/>
        </w:rPr>
        <w:t>3</w:t>
      </w:r>
      <w:r w:rsidRPr="00A72BD3">
        <w:rPr>
          <w:rFonts w:asciiTheme="minorHAnsi" w:hAnsiTheme="minorHAnsi"/>
          <w:color w:val="000000"/>
          <w:spacing w:val="-2"/>
          <w:szCs w:val="22"/>
        </w:rPr>
        <w:t>0</w:t>
      </w:r>
      <w:r w:rsidRPr="00A72BD3">
        <w:rPr>
          <w:rFonts w:asciiTheme="minorHAnsi" w:hAnsiTheme="minorHAnsi"/>
          <w:color w:val="000000"/>
          <w:spacing w:val="1"/>
          <w:szCs w:val="22"/>
        </w:rPr>
        <w:t>0</w:t>
      </w:r>
      <w:r w:rsidRPr="00A72BD3">
        <w:rPr>
          <w:rFonts w:asciiTheme="minorHAnsi" w:hAnsiTheme="minorHAnsi"/>
          <w:color w:val="000000"/>
          <w:spacing w:val="-1"/>
          <w:szCs w:val="22"/>
        </w:rPr>
        <w:t>-</w:t>
      </w:r>
      <w:r w:rsidRPr="00A72BD3">
        <w:rPr>
          <w:rFonts w:asciiTheme="minorHAnsi" w:hAnsiTheme="minorHAnsi"/>
          <w:color w:val="000000"/>
          <w:spacing w:val="-2"/>
          <w:szCs w:val="22"/>
        </w:rPr>
        <w:t>6</w:t>
      </w:r>
      <w:r w:rsidRPr="00A72BD3">
        <w:rPr>
          <w:rFonts w:asciiTheme="minorHAnsi" w:hAnsiTheme="minorHAnsi"/>
          <w:color w:val="000000"/>
          <w:szCs w:val="22"/>
        </w:rPr>
        <w:t>00</w:t>
      </w:r>
      <w:r w:rsidRPr="00A72BD3">
        <w:rPr>
          <w:rFonts w:asciiTheme="minorHAnsi" w:hAnsiTheme="minorHAnsi"/>
          <w:color w:val="000000"/>
          <w:spacing w:val="-1"/>
          <w:szCs w:val="22"/>
        </w:rPr>
        <w:t xml:space="preserve"> </w:t>
      </w:r>
      <w:r w:rsidRPr="00A72BD3">
        <w:rPr>
          <w:rFonts w:asciiTheme="minorHAnsi" w:hAnsiTheme="minorHAnsi"/>
          <w:color w:val="000000"/>
          <w:szCs w:val="22"/>
        </w:rPr>
        <w:t>s</w:t>
      </w:r>
      <w:r w:rsidRPr="00A72BD3">
        <w:rPr>
          <w:rFonts w:asciiTheme="minorHAnsi" w:hAnsiTheme="minorHAnsi"/>
          <w:color w:val="000000"/>
          <w:spacing w:val="-1"/>
          <w:szCs w:val="22"/>
        </w:rPr>
        <w:t>qua</w:t>
      </w:r>
      <w:r w:rsidRPr="00A72BD3">
        <w:rPr>
          <w:rFonts w:asciiTheme="minorHAnsi" w:hAnsiTheme="minorHAnsi"/>
          <w:color w:val="000000"/>
          <w:spacing w:val="-3"/>
          <w:szCs w:val="22"/>
        </w:rPr>
        <w:t>r</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f</w:t>
      </w:r>
      <w:r w:rsidRPr="00A72BD3">
        <w:rPr>
          <w:rFonts w:asciiTheme="minorHAnsi" w:hAnsiTheme="minorHAnsi"/>
          <w:color w:val="000000"/>
          <w:szCs w:val="22"/>
        </w:rPr>
        <w:t>e</w:t>
      </w:r>
      <w:r w:rsidRPr="00A72BD3">
        <w:rPr>
          <w:rFonts w:asciiTheme="minorHAnsi" w:hAnsiTheme="minorHAnsi"/>
          <w:color w:val="000000"/>
          <w:spacing w:val="-2"/>
          <w:szCs w:val="22"/>
        </w:rPr>
        <w:t>e</w:t>
      </w:r>
      <w:r w:rsidRPr="00A72BD3">
        <w:rPr>
          <w:rFonts w:asciiTheme="minorHAnsi" w:hAnsiTheme="minorHAnsi"/>
          <w:color w:val="000000"/>
          <w:szCs w:val="22"/>
        </w:rPr>
        <w:t xml:space="preserve">t. </w:t>
      </w:r>
      <w:r w:rsidRPr="00A72BD3">
        <w:rPr>
          <w:rFonts w:asciiTheme="minorHAnsi" w:hAnsiTheme="minorHAnsi"/>
          <w:color w:val="000000"/>
          <w:spacing w:val="-1"/>
          <w:szCs w:val="22"/>
        </w:rPr>
        <w:t>All</w:t>
      </w:r>
      <w:r w:rsidRPr="00A72BD3">
        <w:rPr>
          <w:rFonts w:asciiTheme="minorHAnsi" w:hAnsiTheme="minorHAnsi"/>
          <w:color w:val="000000"/>
          <w:spacing w:val="-2"/>
          <w:szCs w:val="22"/>
        </w:rPr>
        <w:t>o</w:t>
      </w:r>
      <w:r w:rsidRPr="00A72BD3">
        <w:rPr>
          <w:rFonts w:asciiTheme="minorHAnsi" w:hAnsiTheme="minorHAnsi"/>
          <w:color w:val="000000"/>
          <w:szCs w:val="22"/>
        </w:rPr>
        <w:t>w</w:t>
      </w:r>
      <w:r w:rsidRPr="00A72BD3">
        <w:rPr>
          <w:rFonts w:asciiTheme="minorHAnsi" w:hAnsiTheme="minorHAnsi"/>
          <w:color w:val="000000"/>
          <w:spacing w:val="1"/>
          <w:szCs w:val="22"/>
        </w:rPr>
        <w:t xml:space="preserve"> </w:t>
      </w:r>
      <w:r w:rsidR="00676600">
        <w:rPr>
          <w:rFonts w:asciiTheme="minorHAnsi" w:hAnsiTheme="minorHAnsi"/>
          <w:color w:val="000000"/>
          <w:spacing w:val="1"/>
          <w:szCs w:val="22"/>
        </w:rPr>
        <w:t xml:space="preserve">primer </w:t>
      </w:r>
      <w:r w:rsidRPr="00A72BD3">
        <w:rPr>
          <w:rFonts w:asciiTheme="minorHAnsi" w:hAnsiTheme="minorHAnsi"/>
          <w:color w:val="000000"/>
          <w:spacing w:val="-2"/>
          <w:szCs w:val="22"/>
        </w:rPr>
        <w:t>t</w:t>
      </w:r>
      <w:r w:rsidRPr="00A72BD3">
        <w:rPr>
          <w:rFonts w:asciiTheme="minorHAnsi" w:hAnsiTheme="minorHAnsi"/>
          <w:color w:val="000000"/>
          <w:szCs w:val="22"/>
        </w:rPr>
        <w:t xml:space="preserve">o </w:t>
      </w:r>
      <w:r w:rsidRPr="00A72BD3">
        <w:rPr>
          <w:rFonts w:asciiTheme="minorHAnsi" w:hAnsiTheme="minorHAnsi"/>
          <w:color w:val="000000"/>
          <w:spacing w:val="-1"/>
          <w:szCs w:val="22"/>
        </w:rPr>
        <w:t>dr</w:t>
      </w:r>
      <w:r w:rsidRPr="00A72BD3">
        <w:rPr>
          <w:rFonts w:asciiTheme="minorHAnsi" w:hAnsiTheme="minorHAnsi"/>
          <w:color w:val="000000"/>
          <w:szCs w:val="22"/>
        </w:rPr>
        <w:t>y.</w:t>
      </w:r>
      <w:r w:rsidR="004037E5">
        <w:rPr>
          <w:rFonts w:asciiTheme="minorHAnsi" w:hAnsiTheme="minorHAnsi"/>
          <w:color w:val="000000"/>
          <w:szCs w:val="22"/>
        </w:rPr>
        <w:t xml:space="preserve"> </w:t>
      </w:r>
      <w:r w:rsidRPr="00A72BD3">
        <w:rPr>
          <w:rFonts w:asciiTheme="minorHAnsi" w:hAnsiTheme="minorHAnsi"/>
          <w:color w:val="000000"/>
          <w:szCs w:val="22"/>
        </w:rPr>
        <w:t xml:space="preserve"> T</w:t>
      </w:r>
      <w:r w:rsidRPr="00A72BD3">
        <w:rPr>
          <w:rFonts w:asciiTheme="minorHAnsi" w:hAnsiTheme="minorHAnsi"/>
          <w:color w:val="000000"/>
          <w:spacing w:val="-1"/>
          <w:szCs w:val="22"/>
        </w:rPr>
        <w:t>h</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pr</w:t>
      </w:r>
      <w:r w:rsidRPr="00A72BD3">
        <w:rPr>
          <w:rFonts w:asciiTheme="minorHAnsi" w:hAnsiTheme="minorHAnsi"/>
          <w:color w:val="000000"/>
          <w:spacing w:val="-3"/>
          <w:szCs w:val="22"/>
        </w:rPr>
        <w:t>i</w:t>
      </w:r>
      <w:r w:rsidRPr="00A72BD3">
        <w:rPr>
          <w:rFonts w:asciiTheme="minorHAnsi" w:hAnsiTheme="minorHAnsi"/>
          <w:color w:val="000000"/>
          <w:spacing w:val="1"/>
          <w:szCs w:val="22"/>
        </w:rPr>
        <w:t>m</w:t>
      </w:r>
      <w:r w:rsidRPr="00A72BD3">
        <w:rPr>
          <w:rFonts w:asciiTheme="minorHAnsi" w:hAnsiTheme="minorHAnsi"/>
          <w:color w:val="000000"/>
          <w:szCs w:val="22"/>
        </w:rPr>
        <w:t>ed</w:t>
      </w:r>
      <w:r w:rsidRPr="00A72BD3">
        <w:rPr>
          <w:rFonts w:asciiTheme="minorHAnsi" w:hAnsiTheme="minorHAnsi"/>
          <w:color w:val="000000"/>
          <w:spacing w:val="-3"/>
          <w:szCs w:val="22"/>
        </w:rPr>
        <w:t xml:space="preserve"> </w:t>
      </w:r>
      <w:r w:rsidRPr="00A72BD3">
        <w:rPr>
          <w:rFonts w:asciiTheme="minorHAnsi" w:hAnsiTheme="minorHAnsi"/>
          <w:color w:val="464646"/>
          <w:szCs w:val="22"/>
        </w:rPr>
        <w:t>s</w:t>
      </w:r>
      <w:r w:rsidRPr="00A72BD3">
        <w:rPr>
          <w:rFonts w:asciiTheme="minorHAnsi" w:hAnsiTheme="minorHAnsi"/>
          <w:color w:val="464646"/>
          <w:spacing w:val="-1"/>
          <w:szCs w:val="22"/>
        </w:rPr>
        <w:t>urfa</w:t>
      </w:r>
      <w:r w:rsidRPr="00A72BD3">
        <w:rPr>
          <w:rFonts w:asciiTheme="minorHAnsi" w:hAnsiTheme="minorHAnsi"/>
          <w:color w:val="464646"/>
          <w:szCs w:val="22"/>
        </w:rPr>
        <w:t>ce</w:t>
      </w:r>
      <w:r w:rsidRPr="00A72BD3">
        <w:rPr>
          <w:rFonts w:asciiTheme="minorHAnsi" w:hAnsiTheme="minorHAnsi"/>
          <w:color w:val="464646"/>
          <w:spacing w:val="-2"/>
          <w:szCs w:val="22"/>
        </w:rPr>
        <w:t xml:space="preserve"> </w:t>
      </w:r>
      <w:r w:rsidR="007F7530" w:rsidRPr="00A72BD3">
        <w:rPr>
          <w:rFonts w:asciiTheme="minorHAnsi" w:hAnsiTheme="minorHAnsi"/>
          <w:color w:val="000000"/>
          <w:szCs w:val="22"/>
        </w:rPr>
        <w:t>s</w:t>
      </w:r>
      <w:r w:rsidR="007F7530" w:rsidRPr="00A72BD3">
        <w:rPr>
          <w:rFonts w:asciiTheme="minorHAnsi" w:hAnsiTheme="minorHAnsi"/>
          <w:color w:val="000000"/>
          <w:spacing w:val="-1"/>
          <w:szCs w:val="22"/>
        </w:rPr>
        <w:t>hould</w:t>
      </w:r>
      <w:r w:rsidRPr="00A72BD3">
        <w:rPr>
          <w:rFonts w:asciiTheme="minorHAnsi" w:hAnsiTheme="minorHAnsi"/>
          <w:color w:val="000000"/>
          <w:szCs w:val="22"/>
        </w:rPr>
        <w:t xml:space="preserve"> </w:t>
      </w:r>
      <w:r w:rsidRPr="00A72BD3">
        <w:rPr>
          <w:rFonts w:asciiTheme="minorHAnsi" w:hAnsiTheme="minorHAnsi"/>
          <w:color w:val="000000"/>
          <w:spacing w:val="-1"/>
          <w:szCs w:val="22"/>
        </w:rPr>
        <w:t>ha</w:t>
      </w:r>
      <w:r w:rsidRPr="00A72BD3">
        <w:rPr>
          <w:rFonts w:asciiTheme="minorHAnsi" w:hAnsiTheme="minorHAnsi"/>
          <w:color w:val="000000"/>
          <w:spacing w:val="1"/>
          <w:szCs w:val="22"/>
        </w:rPr>
        <w:t>v</w:t>
      </w:r>
      <w:r w:rsidRPr="00A72BD3">
        <w:rPr>
          <w:rFonts w:asciiTheme="minorHAnsi" w:hAnsiTheme="minorHAnsi"/>
          <w:color w:val="000000"/>
          <w:szCs w:val="22"/>
        </w:rPr>
        <w:t>e</w:t>
      </w:r>
      <w:r w:rsidRPr="00A72BD3">
        <w:rPr>
          <w:rFonts w:asciiTheme="minorHAnsi" w:hAnsiTheme="minorHAnsi"/>
          <w:color w:val="000000"/>
          <w:spacing w:val="-2"/>
          <w:szCs w:val="22"/>
        </w:rPr>
        <w:t xml:space="preserve"> 1</w:t>
      </w:r>
      <w:r w:rsidRPr="00A72BD3">
        <w:rPr>
          <w:rFonts w:asciiTheme="minorHAnsi" w:hAnsiTheme="minorHAnsi"/>
          <w:color w:val="000000"/>
          <w:szCs w:val="22"/>
        </w:rPr>
        <w:t>0</w:t>
      </w:r>
      <w:r w:rsidRPr="00A72BD3">
        <w:rPr>
          <w:rFonts w:asciiTheme="minorHAnsi" w:hAnsiTheme="minorHAnsi"/>
          <w:color w:val="000000"/>
          <w:spacing w:val="-2"/>
          <w:szCs w:val="22"/>
        </w:rPr>
        <w:t>0</w:t>
      </w:r>
      <w:r w:rsidRPr="00A72BD3">
        <w:rPr>
          <w:rFonts w:asciiTheme="minorHAnsi" w:hAnsiTheme="minorHAnsi"/>
          <w:color w:val="000000"/>
          <w:szCs w:val="22"/>
        </w:rPr>
        <w:t>%</w:t>
      </w:r>
      <w:r w:rsidRPr="00A72BD3">
        <w:rPr>
          <w:rFonts w:asciiTheme="minorHAnsi" w:hAnsiTheme="minorHAnsi"/>
          <w:color w:val="000000"/>
          <w:spacing w:val="1"/>
          <w:szCs w:val="22"/>
        </w:rPr>
        <w:t xml:space="preserve"> </w:t>
      </w:r>
      <w:r w:rsidRPr="00A72BD3">
        <w:rPr>
          <w:rFonts w:asciiTheme="minorHAnsi" w:hAnsiTheme="minorHAnsi"/>
          <w:color w:val="000000"/>
          <w:spacing w:val="-3"/>
          <w:szCs w:val="22"/>
        </w:rPr>
        <w:t>c</w:t>
      </w:r>
      <w:r w:rsidRPr="00A72BD3">
        <w:rPr>
          <w:rFonts w:asciiTheme="minorHAnsi" w:hAnsiTheme="minorHAnsi"/>
          <w:color w:val="000000"/>
          <w:spacing w:val="1"/>
          <w:szCs w:val="22"/>
        </w:rPr>
        <w:t>o</w:t>
      </w:r>
      <w:r w:rsidRPr="00A72BD3">
        <w:rPr>
          <w:rFonts w:asciiTheme="minorHAnsi" w:hAnsiTheme="minorHAnsi"/>
          <w:color w:val="000000"/>
          <w:spacing w:val="-2"/>
          <w:szCs w:val="22"/>
        </w:rPr>
        <w:t>v</w:t>
      </w:r>
      <w:r w:rsidRPr="00A72BD3">
        <w:rPr>
          <w:rFonts w:asciiTheme="minorHAnsi" w:hAnsiTheme="minorHAnsi"/>
          <w:color w:val="000000"/>
          <w:szCs w:val="22"/>
        </w:rPr>
        <w:t>e</w:t>
      </w:r>
      <w:r w:rsidRPr="00A72BD3">
        <w:rPr>
          <w:rFonts w:asciiTheme="minorHAnsi" w:hAnsiTheme="minorHAnsi"/>
          <w:color w:val="000000"/>
          <w:spacing w:val="-1"/>
          <w:szCs w:val="22"/>
        </w:rPr>
        <w:t>rag</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464646"/>
          <w:spacing w:val="-1"/>
          <w:szCs w:val="22"/>
        </w:rPr>
        <w:t>a</w:t>
      </w:r>
      <w:r w:rsidRPr="00A72BD3">
        <w:rPr>
          <w:rFonts w:asciiTheme="minorHAnsi" w:hAnsiTheme="minorHAnsi"/>
          <w:color w:val="464646"/>
          <w:spacing w:val="-4"/>
          <w:szCs w:val="22"/>
        </w:rPr>
        <w:t>n</w:t>
      </w:r>
      <w:r w:rsidRPr="00A72BD3">
        <w:rPr>
          <w:rFonts w:asciiTheme="minorHAnsi" w:hAnsiTheme="minorHAnsi"/>
          <w:color w:val="464646"/>
          <w:szCs w:val="22"/>
        </w:rPr>
        <w:t xml:space="preserve">d </w:t>
      </w:r>
      <w:r w:rsidRPr="00A72BD3">
        <w:rPr>
          <w:rFonts w:asciiTheme="minorHAnsi" w:hAnsiTheme="minorHAnsi"/>
          <w:color w:val="000000"/>
          <w:spacing w:val="-1"/>
          <w:szCs w:val="22"/>
        </w:rPr>
        <w:t>b</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zCs w:val="22"/>
        </w:rPr>
        <w:t>t</w:t>
      </w:r>
      <w:r w:rsidRPr="00A72BD3">
        <w:rPr>
          <w:rFonts w:asciiTheme="minorHAnsi" w:hAnsiTheme="minorHAnsi"/>
          <w:color w:val="000000"/>
          <w:spacing w:val="-1"/>
          <w:szCs w:val="22"/>
        </w:rPr>
        <w:t>ann</w:t>
      </w:r>
      <w:r w:rsidRPr="00A72BD3">
        <w:rPr>
          <w:rFonts w:asciiTheme="minorHAnsi" w:hAnsiTheme="minorHAnsi"/>
          <w:color w:val="000000"/>
          <w:szCs w:val="22"/>
        </w:rPr>
        <w:t>e</w:t>
      </w:r>
      <w:r w:rsidRPr="00A72BD3">
        <w:rPr>
          <w:rFonts w:asciiTheme="minorHAnsi" w:hAnsiTheme="minorHAnsi"/>
          <w:color w:val="000000"/>
          <w:spacing w:val="-1"/>
          <w:szCs w:val="22"/>
        </w:rPr>
        <w:t>d</w:t>
      </w:r>
      <w:r w:rsidRPr="00A72BD3">
        <w:rPr>
          <w:rFonts w:asciiTheme="minorHAnsi" w:hAnsiTheme="minorHAnsi"/>
          <w:color w:val="000000"/>
          <w:szCs w:val="22"/>
        </w:rPr>
        <w:t xml:space="preserve">, </w:t>
      </w:r>
      <w:r w:rsidRPr="00A72BD3">
        <w:rPr>
          <w:rFonts w:asciiTheme="minorHAnsi" w:hAnsiTheme="minorHAnsi"/>
          <w:color w:val="000000"/>
          <w:spacing w:val="-1"/>
          <w:szCs w:val="22"/>
        </w:rPr>
        <w:t>bu</w:t>
      </w:r>
      <w:r w:rsidRPr="00A72BD3">
        <w:rPr>
          <w:rFonts w:asciiTheme="minorHAnsi" w:hAnsiTheme="minorHAnsi"/>
          <w:color w:val="000000"/>
          <w:szCs w:val="22"/>
        </w:rPr>
        <w:t xml:space="preserve">t </w:t>
      </w:r>
      <w:r w:rsidRPr="00A72BD3">
        <w:rPr>
          <w:rFonts w:asciiTheme="minorHAnsi" w:hAnsiTheme="minorHAnsi"/>
          <w:color w:val="000000"/>
          <w:spacing w:val="-1"/>
          <w:szCs w:val="22"/>
        </w:rPr>
        <w:t>n</w:t>
      </w:r>
      <w:r w:rsidRPr="00A72BD3">
        <w:rPr>
          <w:rFonts w:asciiTheme="minorHAnsi" w:hAnsiTheme="minorHAnsi"/>
          <w:color w:val="000000"/>
          <w:spacing w:val="1"/>
          <w:szCs w:val="22"/>
        </w:rPr>
        <w:t>o</w:t>
      </w:r>
      <w:r w:rsidRPr="00A72BD3">
        <w:rPr>
          <w:rFonts w:asciiTheme="minorHAnsi" w:hAnsiTheme="minorHAnsi"/>
          <w:color w:val="000000"/>
          <w:szCs w:val="22"/>
        </w:rPr>
        <w:t>t</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dar</w:t>
      </w:r>
      <w:r w:rsidRPr="00A72BD3">
        <w:rPr>
          <w:rFonts w:asciiTheme="minorHAnsi" w:hAnsiTheme="minorHAnsi"/>
          <w:color w:val="000000"/>
          <w:szCs w:val="22"/>
        </w:rPr>
        <w:t>k</w:t>
      </w:r>
      <w:r w:rsidRPr="00A72BD3">
        <w:rPr>
          <w:rFonts w:asciiTheme="minorHAnsi" w:hAnsiTheme="minorHAnsi"/>
          <w:color w:val="000000"/>
          <w:spacing w:val="-2"/>
          <w:szCs w:val="22"/>
        </w:rPr>
        <w:t xml:space="preserve"> </w:t>
      </w:r>
      <w:r w:rsidRPr="00A72BD3">
        <w:rPr>
          <w:rFonts w:asciiTheme="minorHAnsi" w:hAnsiTheme="minorHAnsi"/>
          <w:color w:val="000000"/>
          <w:spacing w:val="-1"/>
          <w:szCs w:val="22"/>
        </w:rPr>
        <w:t>b</w:t>
      </w:r>
      <w:r w:rsidRPr="00A72BD3">
        <w:rPr>
          <w:rFonts w:asciiTheme="minorHAnsi" w:hAnsiTheme="minorHAnsi"/>
          <w:color w:val="000000"/>
          <w:szCs w:val="22"/>
        </w:rPr>
        <w:t>r</w:t>
      </w:r>
      <w:r w:rsidRPr="00A72BD3">
        <w:rPr>
          <w:rFonts w:asciiTheme="minorHAnsi" w:hAnsiTheme="minorHAnsi"/>
          <w:color w:val="000000"/>
          <w:spacing w:val="-2"/>
          <w:szCs w:val="22"/>
        </w:rPr>
        <w:t>o</w:t>
      </w:r>
      <w:r w:rsidRPr="00A72BD3">
        <w:rPr>
          <w:rFonts w:asciiTheme="minorHAnsi" w:hAnsiTheme="minorHAnsi"/>
          <w:color w:val="000000"/>
          <w:szCs w:val="22"/>
        </w:rPr>
        <w:t>wn</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o</w:t>
      </w:r>
      <w:r w:rsidRPr="00A72BD3">
        <w:rPr>
          <w:rFonts w:asciiTheme="minorHAnsi" w:hAnsiTheme="minorHAnsi"/>
          <w:color w:val="000000"/>
          <w:szCs w:val="22"/>
        </w:rPr>
        <w:t>r</w:t>
      </w:r>
      <w:r w:rsidRPr="00A72BD3">
        <w:rPr>
          <w:rFonts w:asciiTheme="minorHAnsi" w:hAnsiTheme="minorHAnsi"/>
          <w:color w:val="000000"/>
          <w:spacing w:val="-2"/>
          <w:szCs w:val="22"/>
        </w:rPr>
        <w:t xml:space="preserve"> </w:t>
      </w:r>
      <w:r w:rsidRPr="00A72BD3">
        <w:rPr>
          <w:rFonts w:asciiTheme="minorHAnsi" w:hAnsiTheme="minorHAnsi"/>
          <w:color w:val="000000"/>
          <w:spacing w:val="-1"/>
          <w:szCs w:val="22"/>
        </w:rPr>
        <w:t>bla</w:t>
      </w:r>
      <w:r w:rsidRPr="00A72BD3">
        <w:rPr>
          <w:rFonts w:asciiTheme="minorHAnsi" w:hAnsiTheme="minorHAnsi"/>
          <w:color w:val="000000"/>
          <w:szCs w:val="22"/>
        </w:rPr>
        <w:t>ck.</w:t>
      </w:r>
      <w:r w:rsidR="007F7530">
        <w:rPr>
          <w:rFonts w:asciiTheme="minorHAnsi" w:hAnsiTheme="minorHAnsi"/>
          <w:color w:val="000000"/>
          <w:szCs w:val="22"/>
        </w:rPr>
        <w:t xml:space="preserve"> </w:t>
      </w:r>
      <w:r w:rsidRPr="00A72BD3">
        <w:rPr>
          <w:rFonts w:asciiTheme="minorHAnsi" w:hAnsiTheme="minorHAnsi"/>
          <w:color w:val="000000"/>
          <w:spacing w:val="-3"/>
          <w:szCs w:val="22"/>
        </w:rPr>
        <w:t xml:space="preserve"> </w:t>
      </w:r>
      <w:r w:rsidRPr="00A72BD3">
        <w:rPr>
          <w:rFonts w:asciiTheme="minorHAnsi" w:hAnsiTheme="minorHAnsi"/>
          <w:color w:val="000000"/>
          <w:spacing w:val="1"/>
          <w:szCs w:val="22"/>
        </w:rPr>
        <w:t>P</w:t>
      </w:r>
      <w:r w:rsidRPr="00A72BD3">
        <w:rPr>
          <w:rFonts w:asciiTheme="minorHAnsi" w:hAnsiTheme="minorHAnsi"/>
          <w:color w:val="000000"/>
          <w:spacing w:val="-3"/>
          <w:szCs w:val="22"/>
        </w:rPr>
        <w:t>r</w:t>
      </w:r>
      <w:r w:rsidRPr="00A72BD3">
        <w:rPr>
          <w:rFonts w:asciiTheme="minorHAnsi" w:hAnsiTheme="minorHAnsi"/>
          <w:color w:val="000000"/>
          <w:spacing w:val="-1"/>
          <w:szCs w:val="22"/>
        </w:rPr>
        <w:t>i</w:t>
      </w:r>
      <w:r w:rsidRPr="00A72BD3">
        <w:rPr>
          <w:rFonts w:asciiTheme="minorHAnsi" w:hAnsiTheme="minorHAnsi"/>
          <w:color w:val="000000"/>
          <w:spacing w:val="1"/>
          <w:szCs w:val="22"/>
        </w:rPr>
        <w:t>m</w:t>
      </w:r>
      <w:r w:rsidRPr="00A72BD3">
        <w:rPr>
          <w:rFonts w:asciiTheme="minorHAnsi" w:hAnsiTheme="minorHAnsi"/>
          <w:color w:val="000000"/>
          <w:szCs w:val="22"/>
        </w:rPr>
        <w:t>er</w:t>
      </w:r>
      <w:r w:rsidR="007F7530">
        <w:rPr>
          <w:rFonts w:asciiTheme="minorHAnsi" w:hAnsiTheme="minorHAnsi"/>
          <w:color w:val="000000"/>
          <w:szCs w:val="22"/>
        </w:rPr>
        <w:t>s</w:t>
      </w:r>
      <w:r w:rsidRPr="00A72BD3">
        <w:rPr>
          <w:rFonts w:asciiTheme="minorHAnsi" w:hAnsiTheme="minorHAnsi"/>
          <w:color w:val="000000"/>
          <w:spacing w:val="-2"/>
          <w:szCs w:val="22"/>
        </w:rPr>
        <w:t xml:space="preserve"> </w:t>
      </w:r>
      <w:r w:rsidRPr="00A72BD3">
        <w:rPr>
          <w:rFonts w:asciiTheme="minorHAnsi" w:hAnsiTheme="minorHAnsi"/>
          <w:color w:val="000000"/>
          <w:szCs w:val="22"/>
        </w:rPr>
        <w:t>s</w:t>
      </w:r>
      <w:r w:rsidRPr="00A72BD3">
        <w:rPr>
          <w:rFonts w:asciiTheme="minorHAnsi" w:hAnsiTheme="minorHAnsi"/>
          <w:color w:val="000000"/>
          <w:spacing w:val="-1"/>
          <w:szCs w:val="22"/>
        </w:rPr>
        <w:t>hal</w:t>
      </w:r>
      <w:r w:rsidRPr="00A72BD3">
        <w:rPr>
          <w:rFonts w:asciiTheme="minorHAnsi" w:hAnsiTheme="minorHAnsi"/>
          <w:color w:val="000000"/>
          <w:szCs w:val="22"/>
        </w:rPr>
        <w:t xml:space="preserve">l </w:t>
      </w:r>
      <w:r w:rsidR="00676600">
        <w:rPr>
          <w:rFonts w:asciiTheme="minorHAnsi" w:hAnsiTheme="minorHAnsi"/>
          <w:color w:val="000000"/>
          <w:szCs w:val="22"/>
        </w:rPr>
        <w:t xml:space="preserve">be allowed to </w:t>
      </w:r>
      <w:r w:rsidRPr="00A72BD3">
        <w:rPr>
          <w:rFonts w:asciiTheme="minorHAnsi" w:hAnsiTheme="minorHAnsi"/>
          <w:color w:val="000000"/>
          <w:spacing w:val="-1"/>
          <w:szCs w:val="22"/>
        </w:rPr>
        <w:t>dr</w:t>
      </w:r>
      <w:r w:rsidRPr="00A72BD3">
        <w:rPr>
          <w:rFonts w:asciiTheme="minorHAnsi" w:hAnsiTheme="minorHAnsi"/>
          <w:color w:val="000000"/>
          <w:szCs w:val="22"/>
        </w:rPr>
        <w:t>y</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un</w:t>
      </w:r>
      <w:r w:rsidRPr="00A72BD3">
        <w:rPr>
          <w:rFonts w:asciiTheme="minorHAnsi" w:hAnsiTheme="minorHAnsi"/>
          <w:color w:val="000000"/>
          <w:szCs w:val="22"/>
        </w:rPr>
        <w:t>t</w:t>
      </w:r>
      <w:r w:rsidRPr="00A72BD3">
        <w:rPr>
          <w:rFonts w:asciiTheme="minorHAnsi" w:hAnsiTheme="minorHAnsi"/>
          <w:color w:val="000000"/>
          <w:spacing w:val="-1"/>
          <w:szCs w:val="22"/>
        </w:rPr>
        <w:t>i</w:t>
      </w:r>
      <w:r w:rsidRPr="00A72BD3">
        <w:rPr>
          <w:rFonts w:asciiTheme="minorHAnsi" w:hAnsiTheme="minorHAnsi"/>
          <w:color w:val="000000"/>
          <w:szCs w:val="22"/>
        </w:rPr>
        <w:t>l</w:t>
      </w:r>
      <w:r w:rsidRPr="00A72BD3">
        <w:rPr>
          <w:rFonts w:asciiTheme="minorHAnsi" w:hAnsiTheme="minorHAnsi"/>
          <w:color w:val="000000"/>
          <w:spacing w:val="-3"/>
          <w:szCs w:val="22"/>
        </w:rPr>
        <w:t xml:space="preserve"> </w:t>
      </w:r>
      <w:r w:rsidRPr="00A72BD3">
        <w:rPr>
          <w:rFonts w:asciiTheme="minorHAnsi" w:hAnsiTheme="minorHAnsi"/>
          <w:color w:val="000000"/>
          <w:szCs w:val="22"/>
        </w:rPr>
        <w:t>t</w:t>
      </w:r>
      <w:r w:rsidRPr="00A72BD3">
        <w:rPr>
          <w:rFonts w:asciiTheme="minorHAnsi" w:hAnsiTheme="minorHAnsi"/>
          <w:color w:val="000000"/>
          <w:spacing w:val="-1"/>
          <w:szCs w:val="22"/>
        </w:rPr>
        <w:t>a</w:t>
      </w:r>
      <w:r w:rsidRPr="00A72BD3">
        <w:rPr>
          <w:rFonts w:asciiTheme="minorHAnsi" w:hAnsiTheme="minorHAnsi"/>
          <w:color w:val="000000"/>
          <w:szCs w:val="22"/>
        </w:rPr>
        <w:t>c</w:t>
      </w:r>
      <w:r w:rsidRPr="00A72BD3">
        <w:rPr>
          <w:rFonts w:asciiTheme="minorHAnsi" w:hAnsiTheme="minorHAnsi"/>
          <w:color w:val="000000"/>
          <w:spacing w:val="1"/>
          <w:szCs w:val="22"/>
        </w:rPr>
        <w:t>k</w:t>
      </w:r>
      <w:r w:rsidRPr="00A72BD3">
        <w:rPr>
          <w:rFonts w:asciiTheme="minorHAnsi" w:hAnsiTheme="minorHAnsi"/>
          <w:color w:val="0B0B0B"/>
          <w:spacing w:val="-1"/>
          <w:szCs w:val="22"/>
        </w:rPr>
        <w:t>-</w:t>
      </w:r>
      <w:r w:rsidRPr="00A72BD3">
        <w:rPr>
          <w:rFonts w:asciiTheme="minorHAnsi" w:hAnsiTheme="minorHAnsi"/>
          <w:color w:val="000000"/>
          <w:spacing w:val="-1"/>
          <w:szCs w:val="22"/>
        </w:rPr>
        <w:t>f</w:t>
      </w:r>
      <w:r w:rsidRPr="00A72BD3">
        <w:rPr>
          <w:rFonts w:asciiTheme="minorHAnsi" w:hAnsiTheme="minorHAnsi"/>
          <w:color w:val="000000"/>
          <w:spacing w:val="-3"/>
          <w:szCs w:val="22"/>
        </w:rPr>
        <w:t>r</w:t>
      </w:r>
      <w:r w:rsidRPr="00A72BD3">
        <w:rPr>
          <w:rFonts w:asciiTheme="minorHAnsi" w:hAnsiTheme="minorHAnsi"/>
          <w:color w:val="000000"/>
          <w:spacing w:val="-2"/>
          <w:szCs w:val="22"/>
        </w:rPr>
        <w:t>e</w:t>
      </w:r>
      <w:r w:rsidRPr="00A72BD3">
        <w:rPr>
          <w:rFonts w:asciiTheme="minorHAnsi" w:hAnsiTheme="minorHAnsi"/>
          <w:color w:val="000000"/>
          <w:szCs w:val="22"/>
        </w:rPr>
        <w:t>e.</w:t>
      </w:r>
    </w:p>
    <w:p w14:paraId="269C2269" w14:textId="77777777" w:rsidR="00181763" w:rsidRDefault="00181763" w:rsidP="00181763">
      <w:pPr>
        <w:ind w:left="720" w:hanging="720"/>
        <w:rPr>
          <w:rFonts w:asciiTheme="minorHAnsi" w:hAnsiTheme="minorHAnsi"/>
          <w:szCs w:val="22"/>
        </w:rPr>
      </w:pPr>
      <w:r>
        <w:t>3.1.6.2</w:t>
      </w:r>
      <w:r>
        <w:tab/>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me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3"/>
          <w:szCs w:val="22"/>
        </w:rPr>
        <w:t>r</w:t>
      </w:r>
      <w:r w:rsidRPr="00A72BD3">
        <w:rPr>
          <w:rFonts w:asciiTheme="minorHAnsi" w:hAnsiTheme="minorHAnsi"/>
          <w:spacing w:val="-1"/>
          <w:szCs w:val="22"/>
        </w:rPr>
        <w:t>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p>
    <w:p w14:paraId="4EE0DE13" w14:textId="77777777" w:rsidR="00181763" w:rsidRDefault="00181763" w:rsidP="00181763">
      <w:pPr>
        <w:ind w:left="900" w:hanging="900"/>
        <w:rPr>
          <w:rFonts w:asciiTheme="minorHAnsi" w:hAnsiTheme="minorHAnsi"/>
          <w:szCs w:val="22"/>
        </w:rPr>
      </w:pPr>
      <w:r>
        <w:rPr>
          <w:rFonts w:asciiTheme="minorHAnsi" w:hAnsiTheme="minorHAnsi"/>
          <w:szCs w:val="22"/>
        </w:rPr>
        <w:t>3.1.6.2.1</w:t>
      </w:r>
      <w:r>
        <w:rPr>
          <w:rFonts w:asciiTheme="minorHAnsi" w:hAnsiTheme="minorHAnsi"/>
          <w:szCs w:val="22"/>
        </w:rPr>
        <w:tab/>
      </w:r>
      <w:r w:rsidRPr="00A72BD3">
        <w:rPr>
          <w:rFonts w:asciiTheme="minorHAnsi" w:hAnsiTheme="minorHAnsi"/>
          <w:spacing w:val="-1"/>
          <w:szCs w:val="22"/>
        </w:rPr>
        <w:t>Appl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pri</w:t>
      </w:r>
      <w:r w:rsidRPr="00A72BD3">
        <w:rPr>
          <w:rFonts w:asciiTheme="minorHAnsi" w:hAnsiTheme="minorHAnsi"/>
          <w:spacing w:val="1"/>
          <w:szCs w:val="22"/>
        </w:rPr>
        <w:t>m</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w:t>
      </w:r>
      <w:r w:rsidRPr="00A72BD3">
        <w:rPr>
          <w:rFonts w:asciiTheme="minorHAnsi" w:hAnsiTheme="minorHAnsi"/>
          <w:spacing w:val="-1"/>
          <w:szCs w:val="22"/>
        </w:rPr>
        <w:t>i</w:t>
      </w:r>
      <w:r w:rsidRPr="00A72BD3">
        <w:rPr>
          <w:rFonts w:asciiTheme="minorHAnsi" w:hAnsiTheme="minorHAnsi"/>
          <w:szCs w:val="22"/>
        </w:rPr>
        <w:t xml:space="preserve">f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ur</w:t>
      </w:r>
      <w:r w:rsidRPr="00A72BD3">
        <w:rPr>
          <w:rFonts w:asciiTheme="minorHAnsi" w:hAnsiTheme="minorHAnsi"/>
          <w:spacing w:val="-3"/>
          <w:szCs w:val="22"/>
        </w:rPr>
        <w:t>f</w:t>
      </w:r>
      <w:r w:rsidRPr="00A72BD3">
        <w:rPr>
          <w:rFonts w:asciiTheme="minorHAnsi" w:hAnsiTheme="minorHAnsi"/>
          <w:spacing w:val="-1"/>
          <w:szCs w:val="22"/>
        </w:rPr>
        <w:t>a</w:t>
      </w:r>
      <w:r w:rsidRPr="00A72BD3">
        <w:rPr>
          <w:rFonts w:asciiTheme="minorHAnsi" w:hAnsiTheme="minorHAnsi"/>
          <w:szCs w:val="22"/>
        </w:rPr>
        <w:t xml:space="preserve">ces </w:t>
      </w:r>
      <w:r w:rsidRPr="00A72BD3">
        <w:rPr>
          <w:rFonts w:asciiTheme="minorHAnsi" w:hAnsiTheme="minorHAnsi"/>
          <w:spacing w:val="-3"/>
          <w:szCs w:val="22"/>
        </w:rPr>
        <w:t>s</w:t>
      </w:r>
      <w:r w:rsidRPr="00A72BD3">
        <w:rPr>
          <w:rFonts w:asciiTheme="minorHAnsi" w:hAnsiTheme="minorHAnsi"/>
          <w:szCs w:val="22"/>
        </w:rPr>
        <w:t>c</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dul</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 xml:space="preserve">o </w:t>
      </w:r>
      <w:r w:rsidRPr="00A72BD3">
        <w:rPr>
          <w:rFonts w:asciiTheme="minorHAnsi" w:hAnsiTheme="minorHAnsi"/>
          <w:spacing w:val="-1"/>
          <w:szCs w:val="22"/>
        </w:rPr>
        <w:t>r</w:t>
      </w:r>
      <w:r w:rsidRPr="00A72BD3">
        <w:rPr>
          <w:rFonts w:asciiTheme="minorHAnsi" w:hAnsiTheme="minorHAnsi"/>
          <w:szCs w:val="22"/>
        </w:rPr>
        <w:t>ece</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i</w:t>
      </w:r>
      <w:r w:rsidRPr="00A72BD3">
        <w:rPr>
          <w:rFonts w:asciiTheme="minorHAnsi" w:hAnsiTheme="minorHAnsi"/>
          <w:szCs w:val="22"/>
        </w:rPr>
        <w:t>n</w:t>
      </w:r>
      <w:r w:rsidRPr="00A72BD3">
        <w:rPr>
          <w:rFonts w:asciiTheme="minorHAnsi" w:hAnsiTheme="minorHAnsi"/>
          <w:spacing w:val="-1"/>
          <w:szCs w:val="22"/>
        </w:rPr>
        <w:t xml:space="preserve"> a</w:t>
      </w:r>
      <w:r w:rsidRPr="00A72BD3">
        <w:rPr>
          <w:rFonts w:asciiTheme="minorHAnsi" w:hAnsiTheme="minorHAnsi"/>
          <w:szCs w:val="22"/>
        </w:rPr>
        <w:t>cc</w:t>
      </w:r>
      <w:r w:rsidRPr="00A72BD3">
        <w:rPr>
          <w:rFonts w:asciiTheme="minorHAnsi" w:hAnsiTheme="minorHAnsi"/>
          <w:spacing w:val="1"/>
          <w:szCs w:val="22"/>
        </w:rPr>
        <w:t>o</w:t>
      </w:r>
      <w:r w:rsidRPr="00A72BD3">
        <w:rPr>
          <w:rFonts w:asciiTheme="minorHAnsi" w:hAnsiTheme="minorHAnsi"/>
          <w:spacing w:val="-1"/>
          <w:szCs w:val="22"/>
        </w:rPr>
        <w:t>rdan</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 xml:space="preserve">g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 xml:space="preserve">’s </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zCs w:val="22"/>
        </w:rPr>
        <w:t>c</w:t>
      </w:r>
      <w:r w:rsidRPr="00A72BD3">
        <w:rPr>
          <w:rFonts w:asciiTheme="minorHAnsi" w:hAnsiTheme="minorHAnsi"/>
          <w:spacing w:val="-2"/>
          <w:szCs w:val="22"/>
        </w:rPr>
        <w:t>om</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pacing w:val="-1"/>
          <w:szCs w:val="22"/>
        </w:rPr>
        <w:t>da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p>
    <w:p w14:paraId="23B46721" w14:textId="77777777" w:rsidR="00181763" w:rsidRDefault="00181763" w:rsidP="00181763">
      <w:pPr>
        <w:ind w:left="540" w:hanging="540"/>
        <w:rPr>
          <w:rFonts w:asciiTheme="minorHAnsi" w:hAnsiTheme="minorHAnsi"/>
          <w:szCs w:val="22"/>
        </w:rPr>
      </w:pPr>
      <w:r>
        <w:rPr>
          <w:rFonts w:asciiTheme="minorHAnsi" w:hAnsiTheme="minorHAnsi"/>
          <w:szCs w:val="22"/>
        </w:rPr>
        <w:t>3.1.7</w:t>
      </w:r>
      <w:r>
        <w:rPr>
          <w:rFonts w:asciiTheme="minorHAnsi" w:hAnsiTheme="minorHAnsi"/>
          <w:szCs w:val="22"/>
        </w:rPr>
        <w:tab/>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aili</w:t>
      </w:r>
      <w:r w:rsidRPr="00A72BD3">
        <w:rPr>
          <w:rFonts w:asciiTheme="minorHAnsi" w:hAnsiTheme="minorHAnsi"/>
          <w:spacing w:val="-2"/>
          <w:szCs w:val="22"/>
        </w:rPr>
        <w:t>n</w:t>
      </w:r>
      <w:r w:rsidRPr="00A72BD3">
        <w:rPr>
          <w:rFonts w:asciiTheme="minorHAnsi" w:hAnsiTheme="minorHAnsi"/>
          <w:spacing w:val="-1"/>
          <w:szCs w:val="22"/>
        </w:rPr>
        <w:t>g</w:t>
      </w:r>
      <w:r w:rsidRPr="00A72BD3">
        <w:rPr>
          <w:rFonts w:asciiTheme="minorHAnsi" w:hAnsiTheme="minorHAnsi"/>
          <w:szCs w:val="22"/>
        </w:rPr>
        <w:t>:</w:t>
      </w:r>
    </w:p>
    <w:p w14:paraId="5AE529DD" w14:textId="77777777" w:rsidR="00181763" w:rsidRDefault="00181763" w:rsidP="00181763">
      <w:pPr>
        <w:ind w:left="720" w:hanging="720"/>
        <w:rPr>
          <w:rFonts w:asciiTheme="minorHAnsi" w:hAnsiTheme="minorHAnsi"/>
          <w:szCs w:val="22"/>
        </w:rPr>
      </w:pPr>
      <w:r>
        <w:rPr>
          <w:rFonts w:asciiTheme="minorHAnsi" w:hAnsiTheme="minorHAnsi"/>
          <w:szCs w:val="22"/>
        </w:rPr>
        <w:t>3.1.7.1</w:t>
      </w:r>
      <w:r>
        <w:rPr>
          <w:rFonts w:asciiTheme="minorHAnsi" w:hAnsiTheme="minorHAnsi"/>
          <w:szCs w:val="22"/>
        </w:rPr>
        <w:tab/>
      </w:r>
      <w:r w:rsidRPr="00A72BD3">
        <w:rPr>
          <w:rFonts w:asciiTheme="minorHAnsi" w:hAnsiTheme="minorHAnsi"/>
          <w:spacing w:val="-1"/>
          <w:szCs w:val="22"/>
        </w:rPr>
        <w:t>A</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H</w:t>
      </w:r>
      <w:r w:rsidRPr="00A72BD3">
        <w:rPr>
          <w:rFonts w:asciiTheme="minorHAnsi" w:hAnsiTheme="minorHAnsi"/>
          <w:szCs w:val="22"/>
        </w:rPr>
        <w:t>y</w:t>
      </w:r>
      <w:r w:rsidRPr="00A72BD3">
        <w:rPr>
          <w:rFonts w:asciiTheme="minorHAnsi" w:hAnsiTheme="minorHAnsi"/>
          <w:spacing w:val="-1"/>
          <w:szCs w:val="22"/>
        </w:rPr>
        <w:t>dr</w:t>
      </w:r>
      <w:r w:rsidRPr="00A72BD3">
        <w:rPr>
          <w:rFonts w:asciiTheme="minorHAnsi" w:hAnsiTheme="minorHAnsi"/>
          <w:spacing w:val="-2"/>
          <w:szCs w:val="22"/>
        </w:rPr>
        <w:t>o</w:t>
      </w:r>
      <w:r w:rsidRPr="00A72BD3">
        <w:rPr>
          <w:rFonts w:asciiTheme="minorHAnsi" w:hAnsiTheme="minorHAnsi"/>
          <w:szCs w:val="22"/>
        </w:rPr>
        <w:t>tech</w:t>
      </w:r>
      <w:r w:rsidRPr="00A72BD3">
        <w:rPr>
          <w:rFonts w:asciiTheme="minorHAnsi" w:hAnsiTheme="minorHAnsi"/>
          <w:spacing w:val="-3"/>
          <w:szCs w:val="22"/>
        </w:rPr>
        <w:t xml:space="preserve"> </w:t>
      </w:r>
      <w:r w:rsidRPr="00A72BD3">
        <w:rPr>
          <w:rFonts w:asciiTheme="minorHAnsi" w:hAnsiTheme="minorHAnsi"/>
          <w:spacing w:val="-2"/>
          <w:szCs w:val="22"/>
        </w:rPr>
        <w:t>6</w:t>
      </w:r>
      <w:r w:rsidRPr="00A72BD3">
        <w:rPr>
          <w:rFonts w:asciiTheme="minorHAnsi" w:hAnsiTheme="minorHAnsi"/>
          <w:szCs w:val="22"/>
        </w:rPr>
        <w:t>1</w:t>
      </w:r>
      <w:r w:rsidRPr="00A72BD3">
        <w:rPr>
          <w:rFonts w:asciiTheme="minorHAnsi" w:hAnsiTheme="minorHAnsi"/>
          <w:spacing w:val="-2"/>
          <w:szCs w:val="22"/>
        </w:rPr>
        <w:t>2</w:t>
      </w:r>
      <w:r w:rsidRPr="00A72BD3">
        <w:rPr>
          <w:rFonts w:asciiTheme="minorHAnsi" w:hAnsiTheme="minorHAnsi"/>
          <w:szCs w:val="22"/>
        </w:rPr>
        <w:t>5</w:t>
      </w:r>
    </w:p>
    <w:p w14:paraId="2483EB10" w14:textId="77777777" w:rsidR="00181763" w:rsidRDefault="00181763" w:rsidP="00181763">
      <w:pPr>
        <w:ind w:left="900" w:hanging="900"/>
        <w:rPr>
          <w:rFonts w:asciiTheme="minorHAnsi" w:hAnsiTheme="minorHAnsi"/>
          <w:szCs w:val="22"/>
        </w:rPr>
      </w:pPr>
      <w:r>
        <w:rPr>
          <w:rFonts w:asciiTheme="minorHAnsi" w:hAnsiTheme="minorHAnsi"/>
          <w:szCs w:val="22"/>
        </w:rPr>
        <w:t>3.1.7.1.1</w:t>
      </w:r>
      <w:r>
        <w:rPr>
          <w:rFonts w:asciiTheme="minorHAnsi" w:hAnsiTheme="minorHAnsi"/>
          <w:szCs w:val="22"/>
        </w:rPr>
        <w:tab/>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w:t>
      </w:r>
      <w:r w:rsidRPr="00A72BD3">
        <w:rPr>
          <w:rFonts w:asciiTheme="minorHAnsi" w:hAnsiTheme="minorHAnsi"/>
          <w:szCs w:val="22"/>
        </w:rPr>
        <w:t>l s</w:t>
      </w:r>
      <w:r w:rsidRPr="00A72BD3">
        <w:rPr>
          <w:rFonts w:asciiTheme="minorHAnsi" w:hAnsiTheme="minorHAnsi"/>
          <w:spacing w:val="-1"/>
          <w:szCs w:val="22"/>
        </w:rPr>
        <w:t>urfa</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er</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pr</w:t>
      </w:r>
      <w:r w:rsidRPr="00A72BD3">
        <w:rPr>
          <w:rFonts w:asciiTheme="minorHAnsi" w:hAnsiTheme="minorHAnsi"/>
          <w:spacing w:val="1"/>
          <w:szCs w:val="22"/>
        </w:rPr>
        <w:t>e</w:t>
      </w:r>
      <w:r w:rsidRPr="00A72BD3">
        <w:rPr>
          <w:rFonts w:asciiTheme="minorHAnsi" w:hAnsiTheme="minorHAnsi"/>
          <w:spacing w:val="-1"/>
          <w:szCs w:val="22"/>
        </w:rPr>
        <w:t>-</w:t>
      </w:r>
      <w:r w:rsidRPr="00A72BD3">
        <w:rPr>
          <w:rFonts w:asciiTheme="minorHAnsi" w:hAnsiTheme="minorHAnsi"/>
          <w:spacing w:val="-4"/>
          <w:szCs w:val="22"/>
        </w:rPr>
        <w:t>d</w:t>
      </w:r>
      <w:r w:rsidRPr="00A72BD3">
        <w:rPr>
          <w:rFonts w:asciiTheme="minorHAnsi" w:hAnsiTheme="minorHAnsi"/>
          <w:szCs w:val="22"/>
        </w:rPr>
        <w:t>et</w:t>
      </w:r>
      <w:r w:rsidRPr="00A72BD3">
        <w:rPr>
          <w:rFonts w:asciiTheme="minorHAnsi" w:hAnsiTheme="minorHAnsi"/>
          <w:spacing w:val="-1"/>
          <w:szCs w:val="22"/>
        </w:rPr>
        <w:t>ai</w:t>
      </w:r>
      <w:r w:rsidRPr="00A72BD3">
        <w:rPr>
          <w:rFonts w:asciiTheme="minorHAnsi" w:hAnsiTheme="minorHAnsi"/>
          <w:spacing w:val="-3"/>
          <w:szCs w:val="22"/>
        </w:rPr>
        <w:t>l</w:t>
      </w:r>
      <w:r w:rsidRPr="00A72BD3">
        <w:rPr>
          <w:rFonts w:asciiTheme="minorHAnsi" w:hAnsiTheme="minorHAnsi"/>
          <w:spacing w:val="-1"/>
          <w:szCs w:val="22"/>
        </w:rPr>
        <w:t>ing</w:t>
      </w:r>
      <w:r w:rsidRPr="00A72BD3">
        <w:rPr>
          <w:rFonts w:asciiTheme="minorHAnsi" w:hAnsiTheme="minorHAnsi"/>
          <w:szCs w:val="22"/>
        </w:rPr>
        <w:t>.</w:t>
      </w:r>
    </w:p>
    <w:p w14:paraId="73DD8E3D" w14:textId="13C22E90" w:rsidR="00181763" w:rsidRDefault="00181763" w:rsidP="00181763">
      <w:pPr>
        <w:ind w:left="900" w:hanging="900"/>
        <w:rPr>
          <w:rFonts w:asciiTheme="minorHAnsi" w:hAnsiTheme="minorHAnsi"/>
          <w:spacing w:val="-1"/>
          <w:szCs w:val="22"/>
        </w:rPr>
      </w:pPr>
      <w:r>
        <w:rPr>
          <w:rFonts w:asciiTheme="minorHAnsi" w:hAnsiTheme="minorHAnsi"/>
          <w:szCs w:val="22"/>
        </w:rPr>
        <w:t>3.1.7.1.2</w:t>
      </w:r>
      <w:r>
        <w:rPr>
          <w:rFonts w:asciiTheme="minorHAnsi" w:hAnsiTheme="minorHAnsi"/>
          <w:szCs w:val="22"/>
        </w:rPr>
        <w:tab/>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aili</w:t>
      </w:r>
      <w:r w:rsidRPr="00A72BD3">
        <w:rPr>
          <w:rFonts w:asciiTheme="minorHAnsi" w:hAnsiTheme="minorHAnsi"/>
          <w:spacing w:val="-2"/>
          <w:szCs w:val="22"/>
        </w:rPr>
        <w:t>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00F64C97" w:rsidRPr="00A72BD3">
        <w:rPr>
          <w:rFonts w:asciiTheme="minorHAnsi" w:hAnsiTheme="minorHAnsi"/>
          <w:spacing w:val="-3"/>
          <w:szCs w:val="22"/>
        </w:rPr>
        <w:t>c</w:t>
      </w:r>
      <w:r w:rsidR="00F64C97" w:rsidRPr="00A72BD3">
        <w:rPr>
          <w:rFonts w:asciiTheme="minorHAnsi" w:hAnsiTheme="minorHAnsi"/>
          <w:spacing w:val="1"/>
          <w:szCs w:val="22"/>
        </w:rPr>
        <w:t>o</w:t>
      </w:r>
      <w:r w:rsidR="00F64C97" w:rsidRPr="00A72BD3">
        <w:rPr>
          <w:rFonts w:asciiTheme="minorHAnsi" w:hAnsiTheme="minorHAnsi"/>
          <w:spacing w:val="-1"/>
          <w:szCs w:val="22"/>
        </w:rPr>
        <w:t>n</w:t>
      </w:r>
      <w:r w:rsidR="00F64C97" w:rsidRPr="00A72BD3">
        <w:rPr>
          <w:rFonts w:asciiTheme="minorHAnsi" w:hAnsiTheme="minorHAnsi"/>
          <w:szCs w:val="22"/>
        </w:rPr>
        <w:t>t</w:t>
      </w:r>
      <w:r w:rsidR="00F64C97" w:rsidRPr="00A72BD3">
        <w:rPr>
          <w:rFonts w:asciiTheme="minorHAnsi" w:hAnsiTheme="minorHAnsi"/>
          <w:spacing w:val="-3"/>
          <w:szCs w:val="22"/>
        </w:rPr>
        <w:t>i</w:t>
      </w:r>
      <w:r w:rsidR="00F64C97" w:rsidRPr="00A72BD3">
        <w:rPr>
          <w:rFonts w:asciiTheme="minorHAnsi" w:hAnsiTheme="minorHAnsi"/>
          <w:spacing w:val="-1"/>
          <w:szCs w:val="22"/>
        </w:rPr>
        <w:t>nu</w:t>
      </w:r>
      <w:r w:rsidR="00F64C97" w:rsidRPr="00A72BD3">
        <w:rPr>
          <w:rFonts w:asciiTheme="minorHAnsi" w:hAnsiTheme="minorHAnsi"/>
          <w:spacing w:val="1"/>
          <w:szCs w:val="22"/>
        </w:rPr>
        <w:t>o</w:t>
      </w:r>
      <w:r w:rsidR="00F64C97" w:rsidRPr="00A72BD3">
        <w:rPr>
          <w:rFonts w:asciiTheme="minorHAnsi" w:hAnsiTheme="minorHAnsi"/>
          <w:spacing w:val="-1"/>
          <w:szCs w:val="22"/>
        </w:rPr>
        <w:t>u</w:t>
      </w:r>
      <w:r w:rsidR="00F64C97" w:rsidRPr="00A72BD3">
        <w:rPr>
          <w:rFonts w:asciiTheme="minorHAnsi" w:hAnsiTheme="minorHAnsi"/>
          <w:szCs w:val="22"/>
        </w:rPr>
        <w:t>s,</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rial</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4"/>
          <w:szCs w:val="22"/>
        </w:rPr>
        <w:t>b</w:t>
      </w:r>
      <w:r w:rsidRPr="00A72BD3">
        <w:rPr>
          <w:rFonts w:asciiTheme="minorHAnsi" w:hAnsiTheme="minorHAnsi"/>
          <w:szCs w:val="22"/>
        </w:rPr>
        <w:t xml:space="preserve">e </w:t>
      </w:r>
      <w:r w:rsidRPr="00A72BD3">
        <w:rPr>
          <w:rFonts w:asciiTheme="minorHAnsi" w:hAnsiTheme="minorHAnsi"/>
          <w:spacing w:val="-1"/>
          <w:szCs w:val="22"/>
        </w:rPr>
        <w:t>full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adh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r.</w:t>
      </w:r>
    </w:p>
    <w:p w14:paraId="15A6BAAA" w14:textId="77777777" w:rsidR="00181763" w:rsidRDefault="00181763" w:rsidP="00181763">
      <w:pPr>
        <w:ind w:left="540" w:hanging="540"/>
        <w:rPr>
          <w:rFonts w:asciiTheme="minorHAnsi" w:hAnsiTheme="minorHAnsi"/>
          <w:szCs w:val="22"/>
        </w:rPr>
      </w:pPr>
      <w:r>
        <w:rPr>
          <w:rFonts w:asciiTheme="minorHAnsi" w:hAnsiTheme="minorHAnsi"/>
          <w:spacing w:val="-1"/>
          <w:szCs w:val="22"/>
        </w:rPr>
        <w:t>3.1.7.2</w:t>
      </w:r>
      <w:r>
        <w:rPr>
          <w:rFonts w:asciiTheme="minorHAnsi" w:hAnsiTheme="minorHAnsi"/>
          <w:spacing w:val="-1"/>
          <w:szCs w:val="22"/>
        </w:rPr>
        <w:tab/>
      </w:r>
      <w:r w:rsidRPr="00A72BD3">
        <w:rPr>
          <w:rFonts w:asciiTheme="minorHAnsi" w:hAnsiTheme="minorHAnsi"/>
          <w:spacing w:val="-1"/>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zCs w:val="22"/>
        </w:rPr>
        <w:t>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J</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 xml:space="preserve">ts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cks:</w:t>
      </w:r>
    </w:p>
    <w:p w14:paraId="3853D304" w14:textId="77777777" w:rsidR="00181763" w:rsidRDefault="00181763" w:rsidP="00181763">
      <w:pPr>
        <w:ind w:left="900" w:hanging="900"/>
        <w:rPr>
          <w:rFonts w:asciiTheme="minorHAnsi" w:hAnsiTheme="minorHAnsi"/>
          <w:szCs w:val="22"/>
        </w:rPr>
      </w:pPr>
      <w:r>
        <w:rPr>
          <w:rFonts w:asciiTheme="minorHAnsi" w:hAnsiTheme="minorHAnsi"/>
          <w:szCs w:val="22"/>
        </w:rPr>
        <w:t>3.1.7.2.1</w:t>
      </w:r>
      <w:r>
        <w:rPr>
          <w:rFonts w:asciiTheme="minorHAnsi" w:hAnsiTheme="minorHAnsi"/>
          <w:szCs w:val="22"/>
        </w:rPr>
        <w:tab/>
      </w:r>
      <w:r w:rsidRPr="00A72BD3">
        <w:rPr>
          <w:rFonts w:asciiTheme="minorHAnsi" w:hAnsiTheme="minorHAnsi"/>
          <w:szCs w:val="22"/>
        </w:rPr>
        <w:t>1</w:t>
      </w:r>
      <w:r w:rsidRPr="00A72BD3">
        <w:rPr>
          <w:rFonts w:asciiTheme="minorHAnsi" w:hAnsiTheme="minorHAnsi"/>
          <w:spacing w:val="-2"/>
          <w:szCs w:val="22"/>
        </w:rPr>
        <w:t>/</w:t>
      </w:r>
      <w:r w:rsidRPr="00A72BD3">
        <w:rPr>
          <w:rFonts w:asciiTheme="minorHAnsi" w:hAnsiTheme="minorHAnsi"/>
          <w:szCs w:val="22"/>
        </w:rPr>
        <w:t>16"</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2"/>
          <w:szCs w:val="22"/>
        </w:rPr>
        <w:t>1/</w:t>
      </w:r>
      <w:r w:rsidRPr="00A72BD3">
        <w:rPr>
          <w:rFonts w:asciiTheme="minorHAnsi" w:hAnsiTheme="minorHAnsi"/>
          <w:szCs w:val="22"/>
        </w:rPr>
        <w:t>4":</w:t>
      </w:r>
      <w:r w:rsidRPr="00A72BD3">
        <w:rPr>
          <w:rFonts w:asciiTheme="minorHAnsi" w:hAnsiTheme="minorHAnsi"/>
          <w:spacing w:val="-1"/>
          <w:szCs w:val="22"/>
        </w:rPr>
        <w:t xml:space="preserve"> Sand</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ch</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ri</w:t>
      </w:r>
      <w:r w:rsidRPr="00A72BD3">
        <w:rPr>
          <w:rFonts w:asciiTheme="minorHAnsi" w:hAnsiTheme="minorHAnsi"/>
          <w:szCs w:val="22"/>
        </w:rPr>
        <w:t>p</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las</w:t>
      </w:r>
      <w:r w:rsidRPr="00A72BD3">
        <w:rPr>
          <w:rFonts w:asciiTheme="minorHAnsi" w:hAnsiTheme="minorHAnsi"/>
          <w:spacing w:val="-2"/>
          <w:szCs w:val="22"/>
        </w:rPr>
        <w:t>to</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zCs w:val="22"/>
        </w:rPr>
        <w:t>c</w:t>
      </w:r>
      <w:r w:rsidRPr="00A72BD3">
        <w:rPr>
          <w:rFonts w:asciiTheme="minorHAnsi" w:hAnsiTheme="minorHAnsi"/>
          <w:spacing w:val="-2"/>
          <w:szCs w:val="22"/>
        </w:rPr>
        <w:t xml:space="preserve"> </w:t>
      </w:r>
      <w:r w:rsidRPr="00A72BD3">
        <w:rPr>
          <w:rFonts w:asciiTheme="minorHAnsi" w:hAnsiTheme="minorHAnsi"/>
          <w:spacing w:val="-1"/>
          <w:szCs w:val="22"/>
        </w:rPr>
        <w:t>flashin</w:t>
      </w:r>
      <w:r w:rsidRPr="00A72BD3">
        <w:rPr>
          <w:rFonts w:asciiTheme="minorHAnsi" w:hAnsiTheme="minorHAnsi"/>
          <w:szCs w:val="22"/>
        </w:rPr>
        <w:t xml:space="preserve">g </w:t>
      </w:r>
      <w:r w:rsidRPr="00A72BD3">
        <w:rPr>
          <w:rFonts w:asciiTheme="minorHAnsi" w:hAnsiTheme="minorHAnsi"/>
          <w:spacing w:val="-1"/>
          <w:szCs w:val="22"/>
        </w:rPr>
        <w:t>b</w:t>
      </w:r>
      <w:r w:rsidRPr="00A72BD3">
        <w:rPr>
          <w:rFonts w:asciiTheme="minorHAnsi" w:hAnsiTheme="minorHAnsi"/>
          <w:szCs w:val="22"/>
        </w:rPr>
        <w:t>etw</w:t>
      </w:r>
      <w:r w:rsidRPr="00A72BD3">
        <w:rPr>
          <w:rFonts w:asciiTheme="minorHAnsi" w:hAnsiTheme="minorHAnsi"/>
          <w:spacing w:val="-2"/>
          <w:szCs w:val="22"/>
        </w:rPr>
        <w:t>e</w:t>
      </w:r>
      <w:r w:rsidRPr="00A72BD3">
        <w:rPr>
          <w:rFonts w:asciiTheme="minorHAnsi" w:hAnsiTheme="minorHAnsi"/>
          <w:szCs w:val="22"/>
        </w:rPr>
        <w:t>en</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wo</w:t>
      </w:r>
      <w:r w:rsidRPr="00A72BD3">
        <w:rPr>
          <w:rFonts w:asciiTheme="minorHAnsi" w:hAnsiTheme="minorHAnsi"/>
          <w:spacing w:val="-1"/>
          <w:szCs w:val="22"/>
        </w:rPr>
        <w:t xml:space="preserve"> </w:t>
      </w:r>
      <w:r w:rsidRPr="00A72BD3">
        <w:rPr>
          <w:rFonts w:asciiTheme="minorHAnsi" w:hAnsiTheme="minorHAnsi"/>
          <w:spacing w:val="-2"/>
          <w:szCs w:val="22"/>
        </w:rPr>
        <w:t>1</w:t>
      </w:r>
      <w:r w:rsidRPr="00A72BD3">
        <w:rPr>
          <w:rFonts w:asciiTheme="minorHAnsi" w:hAnsiTheme="minorHAnsi"/>
          <w:spacing w:val="1"/>
          <w:szCs w:val="22"/>
        </w:rPr>
        <w:t>/</w:t>
      </w:r>
      <w:r w:rsidRPr="00A72BD3">
        <w:rPr>
          <w:rFonts w:asciiTheme="minorHAnsi" w:hAnsiTheme="minorHAnsi"/>
          <w:szCs w:val="22"/>
        </w:rPr>
        <w:t>8</w:t>
      </w:r>
      <w:r w:rsidRPr="00A72BD3">
        <w:rPr>
          <w:rFonts w:asciiTheme="minorHAnsi" w:hAnsiTheme="minorHAnsi"/>
          <w:spacing w:val="-3"/>
          <w:szCs w:val="22"/>
        </w:rPr>
        <w:t>"</w:t>
      </w:r>
      <w:r w:rsidRPr="00A72BD3">
        <w:rPr>
          <w:rFonts w:asciiTheme="minorHAnsi" w:hAnsiTheme="minorHAnsi"/>
          <w:szCs w:val="22"/>
        </w:rPr>
        <w:t xml:space="preserve">, </w:t>
      </w:r>
      <w:r w:rsidRPr="00A72BD3">
        <w:rPr>
          <w:rFonts w:asciiTheme="minorHAnsi" w:hAnsiTheme="minorHAnsi"/>
          <w:spacing w:val="-2"/>
          <w:szCs w:val="22"/>
        </w:rPr>
        <w:t>1</w:t>
      </w:r>
      <w:r w:rsidRPr="00A72BD3">
        <w:rPr>
          <w:rFonts w:asciiTheme="minorHAnsi" w:hAnsiTheme="minorHAnsi"/>
          <w:szCs w:val="22"/>
        </w:rPr>
        <w:t>25</w:t>
      </w:r>
      <w:r w:rsidRPr="00A72BD3">
        <w:rPr>
          <w:rFonts w:asciiTheme="minorHAnsi" w:hAnsiTheme="minorHAnsi"/>
          <w:spacing w:val="-4"/>
          <w:szCs w:val="22"/>
        </w:rPr>
        <w:t xml:space="preserve"> </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ck</w:t>
      </w:r>
      <w:r w:rsidRPr="00A72BD3">
        <w:rPr>
          <w:rFonts w:asciiTheme="minorHAnsi" w:hAnsiTheme="minorHAnsi"/>
          <w:spacing w:val="1"/>
          <w:szCs w:val="22"/>
        </w:rPr>
        <w:t xml:space="preserve"> </w:t>
      </w:r>
      <w:r w:rsidRPr="00A72BD3">
        <w:rPr>
          <w:rFonts w:asciiTheme="minorHAnsi" w:hAnsiTheme="minorHAnsi"/>
          <w:spacing w:val="-3"/>
          <w:szCs w:val="22"/>
        </w:rPr>
        <w:t>(</w:t>
      </w:r>
      <w:r w:rsidRPr="00A72BD3">
        <w:rPr>
          <w:rFonts w:asciiTheme="minorHAnsi" w:hAnsiTheme="minorHAnsi"/>
          <w:spacing w:val="1"/>
          <w:szCs w:val="22"/>
        </w:rPr>
        <w:t>m</w:t>
      </w:r>
      <w:r w:rsidRPr="00A72BD3">
        <w:rPr>
          <w:rFonts w:asciiTheme="minorHAnsi" w:hAnsiTheme="minorHAnsi"/>
          <w:spacing w:val="-1"/>
          <w:szCs w:val="22"/>
        </w:rPr>
        <w:t>ini</w:t>
      </w:r>
      <w:r w:rsidRPr="00A72BD3">
        <w:rPr>
          <w:rFonts w:asciiTheme="minorHAnsi" w:hAnsiTheme="minorHAnsi"/>
          <w:spacing w:val="1"/>
          <w:szCs w:val="22"/>
        </w:rPr>
        <w:t>m</w:t>
      </w:r>
      <w:r w:rsidRPr="00A72BD3">
        <w:rPr>
          <w:rFonts w:asciiTheme="minorHAnsi" w:hAnsiTheme="minorHAnsi"/>
          <w:spacing w:val="-4"/>
          <w:szCs w:val="22"/>
        </w:rPr>
        <w:t>u</w:t>
      </w:r>
      <w:r w:rsidRPr="00A72BD3">
        <w:rPr>
          <w:rFonts w:asciiTheme="minorHAnsi" w:hAnsiTheme="minorHAnsi"/>
          <w:spacing w:val="1"/>
          <w:szCs w:val="22"/>
        </w:rPr>
        <w:t>m</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2"/>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li</w:t>
      </w:r>
      <w:r w:rsidRPr="00A72BD3">
        <w:rPr>
          <w:rFonts w:asciiTheme="minorHAnsi" w:hAnsiTheme="minorHAnsi"/>
          <w:spacing w:val="-2"/>
          <w:szCs w:val="22"/>
        </w:rPr>
        <w:t>q</w:t>
      </w:r>
      <w:r w:rsidRPr="00A72BD3">
        <w:rPr>
          <w:rFonts w:asciiTheme="minorHAnsi" w:hAnsiTheme="minorHAnsi"/>
          <w:spacing w:val="-1"/>
          <w:szCs w:val="22"/>
        </w:rPr>
        <w:t>ui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2"/>
          <w:szCs w:val="22"/>
        </w:rPr>
        <w:t>me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 E</w:t>
      </w:r>
      <w:r w:rsidRPr="00A72BD3">
        <w:rPr>
          <w:rFonts w:asciiTheme="minorHAnsi" w:hAnsiTheme="minorHAnsi"/>
          <w:spacing w:val="-2"/>
          <w:szCs w:val="22"/>
        </w:rPr>
        <w:t>x</w:t>
      </w:r>
      <w:r w:rsidRPr="00A72BD3">
        <w:rPr>
          <w:rFonts w:asciiTheme="minorHAnsi" w:hAnsiTheme="minorHAnsi"/>
          <w:szCs w:val="22"/>
        </w:rPr>
        <w:t>te</w:t>
      </w:r>
      <w:r w:rsidRPr="00A72BD3">
        <w:rPr>
          <w:rFonts w:asciiTheme="minorHAnsi" w:hAnsiTheme="minorHAnsi"/>
          <w:spacing w:val="-4"/>
          <w:szCs w:val="22"/>
        </w:rPr>
        <w:t>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fir</w:t>
      </w:r>
      <w:r w:rsidRPr="00A72BD3">
        <w:rPr>
          <w:rFonts w:asciiTheme="minorHAnsi" w:hAnsiTheme="minorHAnsi"/>
          <w:szCs w:val="22"/>
        </w:rPr>
        <w:t>st</w:t>
      </w:r>
      <w:r w:rsidRPr="00A72BD3">
        <w:rPr>
          <w:rFonts w:asciiTheme="minorHAnsi" w:hAnsiTheme="minorHAnsi"/>
          <w:spacing w:val="-2"/>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pacing w:val="-1"/>
          <w:szCs w:val="22"/>
        </w:rPr>
        <w:t>li</w:t>
      </w:r>
      <w:r w:rsidRPr="00A72BD3">
        <w:rPr>
          <w:rFonts w:asciiTheme="minorHAnsi" w:hAnsiTheme="minorHAnsi"/>
          <w:spacing w:val="-2"/>
          <w:szCs w:val="22"/>
        </w:rPr>
        <w:t>q</w:t>
      </w:r>
      <w:r w:rsidRPr="00A72BD3">
        <w:rPr>
          <w:rFonts w:asciiTheme="minorHAnsi" w:hAnsiTheme="minorHAnsi"/>
          <w:spacing w:val="-1"/>
          <w:szCs w:val="22"/>
        </w:rPr>
        <w:t xml:space="preserve">uid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las</w:t>
      </w:r>
      <w:r w:rsidRPr="00A72BD3">
        <w:rPr>
          <w:rFonts w:asciiTheme="minorHAnsi" w:hAnsiTheme="minorHAnsi"/>
          <w:spacing w:val="-2"/>
          <w:szCs w:val="22"/>
        </w:rPr>
        <w:t>to</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zCs w:val="22"/>
        </w:rPr>
        <w:t>c</w:t>
      </w:r>
      <w:r w:rsidRPr="00A72BD3">
        <w:rPr>
          <w:rFonts w:asciiTheme="minorHAnsi" w:hAnsiTheme="minorHAnsi"/>
          <w:spacing w:val="-2"/>
          <w:szCs w:val="22"/>
        </w:rPr>
        <w:t xml:space="preserve"> </w:t>
      </w:r>
      <w:r w:rsidRPr="00A72BD3">
        <w:rPr>
          <w:rFonts w:asciiTheme="minorHAnsi" w:hAnsiTheme="minorHAnsi"/>
          <w:spacing w:val="-1"/>
          <w:szCs w:val="22"/>
        </w:rPr>
        <w:t>flashin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pacing w:val="-4"/>
          <w:szCs w:val="22"/>
        </w:rPr>
        <w:t>u</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2"/>
          <w:szCs w:val="22"/>
        </w:rPr>
        <w:t>3</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n e</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 s</w:t>
      </w:r>
      <w:r w:rsidRPr="00A72BD3">
        <w:rPr>
          <w:rFonts w:asciiTheme="minorHAnsi" w:hAnsiTheme="minorHAnsi"/>
          <w:spacing w:val="-1"/>
          <w:szCs w:val="22"/>
        </w:rPr>
        <w:t>i</w:t>
      </w:r>
      <w:r w:rsidRPr="00A72BD3">
        <w:rPr>
          <w:rFonts w:asciiTheme="minorHAnsi" w:hAnsiTheme="minorHAnsi"/>
          <w:spacing w:val="-4"/>
          <w:szCs w:val="22"/>
        </w:rPr>
        <w:t>d</w:t>
      </w:r>
      <w:r w:rsidRPr="00A72BD3">
        <w:rPr>
          <w:rFonts w:asciiTheme="minorHAnsi" w:hAnsiTheme="minorHAnsi"/>
          <w:szCs w:val="22"/>
        </w:rPr>
        <w:t>e</w:t>
      </w:r>
      <w:r w:rsidRPr="00A72BD3">
        <w:rPr>
          <w:rFonts w:asciiTheme="minorHAnsi" w:hAnsiTheme="minorHAnsi"/>
          <w:spacing w:val="1"/>
          <w:szCs w:val="22"/>
        </w:rPr>
        <w:t xml:space="preserve"> 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ra</w:t>
      </w:r>
      <w:r w:rsidRPr="00A72BD3">
        <w:rPr>
          <w:rFonts w:asciiTheme="minorHAnsi" w:hAnsiTheme="minorHAnsi"/>
          <w:szCs w:val="22"/>
        </w:rPr>
        <w:t>ck</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ex</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p</w:t>
      </w:r>
      <w:r w:rsidRPr="00A72BD3">
        <w:rPr>
          <w:rFonts w:asciiTheme="minorHAnsi" w:hAnsiTheme="minorHAnsi"/>
          <w:spacing w:val="-3"/>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liqui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 xml:space="preserve">3" </w:t>
      </w:r>
      <w:r w:rsidRPr="00A72BD3">
        <w:rPr>
          <w:rFonts w:asciiTheme="minorHAnsi" w:hAnsiTheme="minorHAnsi"/>
          <w:spacing w:val="-1"/>
          <w:szCs w:val="22"/>
        </w:rPr>
        <w:t>b</w:t>
      </w:r>
      <w:r w:rsidRPr="00A72BD3">
        <w:rPr>
          <w:rFonts w:asciiTheme="minorHAnsi" w:hAnsiTheme="minorHAnsi"/>
          <w:spacing w:val="-2"/>
          <w:szCs w:val="22"/>
        </w:rPr>
        <w:t>e</w:t>
      </w:r>
      <w:r w:rsidRPr="00A72BD3">
        <w:rPr>
          <w:rFonts w:asciiTheme="minorHAnsi" w:hAnsiTheme="minorHAnsi"/>
          <w:szCs w:val="22"/>
        </w:rPr>
        <w:t>y</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fir</w:t>
      </w:r>
      <w:r w:rsidRPr="00A72BD3">
        <w:rPr>
          <w:rFonts w:asciiTheme="minorHAnsi" w:hAnsiTheme="minorHAnsi"/>
          <w:szCs w:val="22"/>
        </w:rPr>
        <w:t>st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zCs w:val="22"/>
        </w:rPr>
        <w:t>.</w:t>
      </w:r>
    </w:p>
    <w:p w14:paraId="02D31055" w14:textId="77777777" w:rsidR="00181763" w:rsidRDefault="00181763" w:rsidP="00181763">
      <w:pPr>
        <w:ind w:left="900" w:hanging="900"/>
        <w:rPr>
          <w:rFonts w:asciiTheme="minorHAnsi" w:hAnsiTheme="minorHAnsi"/>
          <w:szCs w:val="22"/>
        </w:rPr>
      </w:pPr>
      <w:r>
        <w:rPr>
          <w:rFonts w:asciiTheme="minorHAnsi" w:hAnsiTheme="minorHAnsi"/>
          <w:szCs w:val="22"/>
        </w:rPr>
        <w:t>3.1.7.2.2</w:t>
      </w:r>
      <w:r>
        <w:rPr>
          <w:rFonts w:asciiTheme="minorHAnsi" w:hAnsiTheme="minorHAnsi"/>
          <w:szCs w:val="22"/>
        </w:rPr>
        <w:tab/>
      </w:r>
      <w:r w:rsidRPr="00A72BD3">
        <w:rPr>
          <w:rFonts w:asciiTheme="minorHAnsi" w:hAnsiTheme="minorHAnsi"/>
          <w:szCs w:val="22"/>
        </w:rPr>
        <w:t>O</w:t>
      </w:r>
      <w:r w:rsidRPr="00A72BD3">
        <w:rPr>
          <w:rFonts w:asciiTheme="minorHAnsi" w:hAnsiTheme="minorHAnsi"/>
          <w:spacing w:val="1"/>
          <w:szCs w:val="22"/>
        </w:rPr>
        <w:t>v</w:t>
      </w:r>
      <w:r w:rsidRPr="00A72BD3">
        <w:rPr>
          <w:rFonts w:asciiTheme="minorHAnsi" w:hAnsiTheme="minorHAnsi"/>
          <w:szCs w:val="22"/>
        </w:rPr>
        <w:t>er</w:t>
      </w:r>
      <w:r w:rsidRPr="00A72BD3">
        <w:rPr>
          <w:rFonts w:asciiTheme="minorHAnsi" w:hAnsiTheme="minorHAnsi"/>
          <w:spacing w:val="-2"/>
          <w:szCs w:val="22"/>
        </w:rPr>
        <w:t xml:space="preserve"> 1</w:t>
      </w:r>
      <w:r w:rsidRPr="00A72BD3">
        <w:rPr>
          <w:rFonts w:asciiTheme="minorHAnsi" w:hAnsiTheme="minorHAnsi"/>
          <w:spacing w:val="1"/>
          <w:szCs w:val="22"/>
        </w:rPr>
        <w:t>/</w:t>
      </w:r>
      <w:r w:rsidRPr="00A72BD3">
        <w:rPr>
          <w:rFonts w:asciiTheme="minorHAnsi" w:hAnsiTheme="minorHAnsi"/>
          <w:spacing w:val="-2"/>
          <w:szCs w:val="22"/>
        </w:rPr>
        <w:t>4</w:t>
      </w:r>
      <w:r w:rsidRPr="00A72BD3">
        <w:rPr>
          <w:rFonts w:asciiTheme="minorHAnsi" w:hAnsiTheme="minorHAnsi"/>
          <w:szCs w:val="22"/>
        </w:rPr>
        <w:t>" w</w:t>
      </w:r>
      <w:r w:rsidRPr="00A72BD3">
        <w:rPr>
          <w:rFonts w:asciiTheme="minorHAnsi" w:hAnsiTheme="minorHAnsi"/>
          <w:spacing w:val="-1"/>
          <w:szCs w:val="22"/>
        </w:rPr>
        <w:t>id</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t>
      </w:r>
      <w:r w:rsidRPr="00A72BD3">
        <w:rPr>
          <w:rFonts w:asciiTheme="minorHAnsi" w:hAnsiTheme="minorHAnsi"/>
          <w:spacing w:val="-2"/>
          <w:szCs w:val="22"/>
        </w:rPr>
        <w:t>e</w:t>
      </w:r>
      <w:r w:rsidRPr="00A72BD3">
        <w:rPr>
          <w:rFonts w:asciiTheme="minorHAnsi" w:hAnsiTheme="minorHAnsi"/>
          <w:szCs w:val="22"/>
        </w:rPr>
        <w:t>xc</w:t>
      </w:r>
      <w:r w:rsidRPr="00A72BD3">
        <w:rPr>
          <w:rFonts w:asciiTheme="minorHAnsi" w:hAnsiTheme="minorHAnsi"/>
          <w:spacing w:val="-1"/>
          <w:szCs w:val="22"/>
        </w:rPr>
        <w:t>ludin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ex</w:t>
      </w:r>
      <w:r w:rsidRPr="00A72BD3">
        <w:rPr>
          <w:rFonts w:asciiTheme="minorHAnsi" w:hAnsiTheme="minorHAnsi"/>
          <w:spacing w:val="-1"/>
          <w:szCs w:val="22"/>
        </w:rPr>
        <w:t>pan</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ts</w:t>
      </w:r>
      <w:r w:rsidRPr="00A72BD3">
        <w:rPr>
          <w:rFonts w:asciiTheme="minorHAnsi" w:hAnsiTheme="minorHAnsi"/>
          <w:spacing w:val="-3"/>
          <w:szCs w:val="22"/>
        </w:rPr>
        <w:t>)</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if</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 xml:space="preserve">e </w:t>
      </w:r>
      <w:r w:rsidRPr="00A72BD3">
        <w:rPr>
          <w:rFonts w:asciiTheme="minorHAnsi" w:hAnsiTheme="minorHAnsi"/>
          <w:spacing w:val="-1"/>
          <w:szCs w:val="22"/>
        </w:rPr>
        <w:t>Ar</w:t>
      </w:r>
      <w:r w:rsidRPr="00A72BD3">
        <w:rPr>
          <w:rFonts w:asciiTheme="minorHAnsi" w:hAnsiTheme="minorHAnsi"/>
          <w:szCs w:val="22"/>
        </w:rPr>
        <w:t>c</w:t>
      </w:r>
      <w:r w:rsidRPr="00A72BD3">
        <w:rPr>
          <w:rFonts w:asciiTheme="minorHAnsi" w:hAnsiTheme="minorHAnsi"/>
          <w:spacing w:val="-1"/>
          <w:szCs w:val="22"/>
        </w:rPr>
        <w:t>hi</w:t>
      </w:r>
      <w:r w:rsidRPr="00A72BD3">
        <w:rPr>
          <w:rFonts w:asciiTheme="minorHAnsi" w:hAnsiTheme="minorHAnsi"/>
          <w:szCs w:val="22"/>
        </w:rPr>
        <w:t>tect</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Ow</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zCs w:val="22"/>
        </w:rPr>
        <w:t>ese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pacing w:val="-1"/>
          <w:szCs w:val="22"/>
        </w:rPr>
        <w:t>n</w:t>
      </w:r>
      <w:r w:rsidRPr="00A72BD3">
        <w:rPr>
          <w:rFonts w:asciiTheme="minorHAnsi" w:hAnsiTheme="minorHAnsi"/>
          <w:szCs w:val="22"/>
        </w:rPr>
        <w:t xml:space="preserve">d </w:t>
      </w:r>
      <w:r w:rsidRPr="00A72BD3">
        <w:rPr>
          <w:rFonts w:asciiTheme="minorHAnsi" w:hAnsiTheme="minorHAnsi"/>
          <w:spacing w:val="-1"/>
          <w:szCs w:val="22"/>
        </w:rPr>
        <w:t>dir</w:t>
      </w:r>
      <w:r w:rsidRPr="00A72BD3">
        <w:rPr>
          <w:rFonts w:asciiTheme="minorHAnsi" w:hAnsiTheme="minorHAnsi"/>
          <w:szCs w:val="22"/>
        </w:rPr>
        <w:t>ect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p>
    <w:p w14:paraId="7626321E" w14:textId="77777777" w:rsidR="00181763" w:rsidRDefault="00181763" w:rsidP="00181763">
      <w:pPr>
        <w:ind w:left="720" w:hanging="720"/>
        <w:rPr>
          <w:rFonts w:asciiTheme="minorHAnsi" w:hAnsiTheme="minorHAnsi"/>
          <w:szCs w:val="22"/>
        </w:rPr>
      </w:pPr>
      <w:r>
        <w:rPr>
          <w:rFonts w:asciiTheme="minorHAnsi" w:hAnsiTheme="minorHAnsi"/>
          <w:szCs w:val="22"/>
        </w:rPr>
        <w:t>3.1.7.3</w:t>
      </w:r>
      <w:r>
        <w:rPr>
          <w:rFonts w:asciiTheme="minorHAnsi" w:hAnsiTheme="minorHAnsi"/>
          <w:szCs w:val="22"/>
        </w:rPr>
        <w:tab/>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id</w:t>
      </w:r>
      <w:r w:rsidRPr="00A72BD3">
        <w:rPr>
          <w:rFonts w:asciiTheme="minorHAnsi" w:hAnsiTheme="minorHAnsi"/>
          <w:szCs w:val="22"/>
        </w:rPr>
        <w:t>e</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pacing w:val="-2"/>
          <w:szCs w:val="22"/>
        </w:rPr>
        <w:t>t</w:t>
      </w:r>
      <w:r w:rsidRPr="00A72BD3">
        <w:rPr>
          <w:rFonts w:asciiTheme="minorHAnsi" w:hAnsiTheme="minorHAnsi"/>
          <w:szCs w:val="22"/>
        </w:rPr>
        <w:t>s</w:t>
      </w:r>
      <w:r w:rsidRPr="00A72BD3">
        <w:rPr>
          <w:rFonts w:asciiTheme="minorHAnsi" w:hAnsiTheme="minorHAnsi"/>
          <w:spacing w:val="-1"/>
          <w:szCs w:val="22"/>
        </w:rPr>
        <w:t>id</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s</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4"/>
          <w:szCs w:val="22"/>
        </w:rPr>
        <w:t>F</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pacing w:val="-3"/>
          <w:szCs w:val="22"/>
        </w:rPr>
        <w:t>l</w:t>
      </w:r>
      <w:r w:rsidRPr="00A72BD3">
        <w:rPr>
          <w:rFonts w:asciiTheme="minorHAnsi" w:hAnsiTheme="minorHAnsi"/>
          <w:spacing w:val="1"/>
          <w:szCs w:val="22"/>
        </w:rPr>
        <w:t>o</w:t>
      </w:r>
      <w:r w:rsidRPr="00A72BD3">
        <w:rPr>
          <w:rFonts w:asciiTheme="minorHAnsi" w:hAnsiTheme="minorHAnsi"/>
          <w:szCs w:val="22"/>
        </w:rPr>
        <w:t>w</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a</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ce</w:t>
      </w:r>
      <w:r w:rsidRPr="00A72BD3">
        <w:rPr>
          <w:rFonts w:asciiTheme="minorHAnsi" w:hAnsiTheme="minorHAnsi"/>
          <w:spacing w:val="-1"/>
          <w:szCs w:val="22"/>
        </w:rPr>
        <w:t>dur</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 xml:space="preserve">s </w:t>
      </w:r>
      <w:r w:rsidRPr="00A72BD3">
        <w:rPr>
          <w:rFonts w:asciiTheme="minorHAnsi" w:hAnsiTheme="minorHAnsi"/>
          <w:spacing w:val="-1"/>
          <w:szCs w:val="22"/>
        </w:rPr>
        <w:t>d</w:t>
      </w:r>
      <w:r w:rsidRPr="00A72BD3">
        <w:rPr>
          <w:rFonts w:asciiTheme="minorHAnsi" w:hAnsiTheme="minorHAnsi"/>
          <w:szCs w:val="22"/>
        </w:rPr>
        <w:t>esc</w:t>
      </w:r>
      <w:r w:rsidRPr="00A72BD3">
        <w:rPr>
          <w:rFonts w:asciiTheme="minorHAnsi" w:hAnsiTheme="minorHAnsi"/>
          <w:spacing w:val="-1"/>
          <w:szCs w:val="22"/>
        </w:rPr>
        <w:t>rib</w:t>
      </w:r>
      <w:r w:rsidRPr="00A72BD3">
        <w:rPr>
          <w:rFonts w:asciiTheme="minorHAnsi" w:hAnsiTheme="minorHAnsi"/>
          <w:szCs w:val="22"/>
        </w:rPr>
        <w:t>ed</w:t>
      </w:r>
      <w:r w:rsidRPr="00A72BD3">
        <w:rPr>
          <w:rFonts w:asciiTheme="minorHAnsi" w:hAnsiTheme="minorHAnsi"/>
          <w:spacing w:val="-1"/>
          <w:szCs w:val="22"/>
        </w:rPr>
        <w:t xml:space="preserve"> a</w:t>
      </w:r>
      <w:r w:rsidRPr="00A72BD3">
        <w:rPr>
          <w:rFonts w:asciiTheme="minorHAnsi" w:hAnsiTheme="minorHAnsi"/>
          <w:spacing w:val="-4"/>
          <w:szCs w:val="22"/>
        </w:rPr>
        <w:t>b</w:t>
      </w:r>
      <w:r w:rsidRPr="00A72BD3">
        <w:rPr>
          <w:rFonts w:asciiTheme="minorHAnsi" w:hAnsiTheme="minorHAnsi"/>
          <w:spacing w:val="1"/>
          <w:szCs w:val="22"/>
        </w:rPr>
        <w:t>ov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t>
      </w:r>
      <w:r w:rsidRPr="00A72BD3">
        <w:rPr>
          <w:rFonts w:asciiTheme="minorHAnsi" w:hAnsiTheme="minorHAnsi"/>
          <w:spacing w:val="-1"/>
          <w:szCs w:val="22"/>
        </w:rPr>
        <w:t>paragra</w:t>
      </w:r>
      <w:r w:rsidRPr="00A72BD3">
        <w:rPr>
          <w:rFonts w:asciiTheme="minorHAnsi" w:hAnsiTheme="minorHAnsi"/>
          <w:spacing w:val="-4"/>
          <w:szCs w:val="22"/>
        </w:rPr>
        <w:t>p</w:t>
      </w:r>
      <w:r w:rsidRPr="00A72BD3">
        <w:rPr>
          <w:rFonts w:asciiTheme="minorHAnsi" w:hAnsiTheme="minorHAnsi"/>
          <w:szCs w:val="22"/>
        </w:rPr>
        <w:t>h</w:t>
      </w:r>
      <w:r w:rsidRPr="00A72BD3">
        <w:rPr>
          <w:rFonts w:asciiTheme="minorHAnsi" w:hAnsiTheme="minorHAnsi"/>
          <w:spacing w:val="-1"/>
          <w:szCs w:val="22"/>
        </w:rPr>
        <w:t xml:space="preserve"> B.I</w:t>
      </w:r>
      <w:r w:rsidRPr="00A72BD3">
        <w:rPr>
          <w:rFonts w:asciiTheme="minorHAnsi" w:hAnsiTheme="minorHAnsi"/>
          <w:szCs w:val="22"/>
        </w:rPr>
        <w:t>) w</w:t>
      </w:r>
      <w:r w:rsidRPr="00A72BD3">
        <w:rPr>
          <w:rFonts w:asciiTheme="minorHAnsi" w:hAnsiTheme="minorHAnsi"/>
          <w:spacing w:val="-1"/>
          <w:szCs w:val="22"/>
        </w:rPr>
        <w:t>hil</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ce</w:t>
      </w:r>
      <w:r w:rsidRPr="00A72BD3">
        <w:rPr>
          <w:rFonts w:asciiTheme="minorHAnsi" w:hAnsiTheme="minorHAnsi"/>
          <w:spacing w:val="-1"/>
          <w:szCs w:val="22"/>
        </w:rPr>
        <w:t>n</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rin</w:t>
      </w:r>
      <w:r w:rsidRPr="00A72BD3">
        <w:rPr>
          <w:rFonts w:asciiTheme="minorHAnsi" w:hAnsiTheme="minorHAnsi"/>
          <w:szCs w:val="22"/>
        </w:rPr>
        <w:t>g</w:t>
      </w:r>
      <w:r w:rsidRPr="00A72BD3">
        <w:rPr>
          <w:rFonts w:asciiTheme="minorHAnsi" w:hAnsiTheme="minorHAnsi"/>
          <w:spacing w:val="-1"/>
          <w:szCs w:val="22"/>
        </w:rPr>
        <w:t xml:space="preserve"> d</w:t>
      </w:r>
      <w:r w:rsidRPr="00A72BD3">
        <w:rPr>
          <w:rFonts w:asciiTheme="minorHAnsi" w:hAnsiTheme="minorHAnsi"/>
          <w:szCs w:val="22"/>
        </w:rPr>
        <w:t>et</w:t>
      </w:r>
      <w:r w:rsidRPr="00A72BD3">
        <w:rPr>
          <w:rFonts w:asciiTheme="minorHAnsi" w:hAnsiTheme="minorHAnsi"/>
          <w:spacing w:val="-1"/>
          <w:szCs w:val="22"/>
        </w:rPr>
        <w:t>ai</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n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p>
    <w:p w14:paraId="325D8D4E" w14:textId="77777777" w:rsidR="00181763" w:rsidRDefault="00181763" w:rsidP="00181763">
      <w:pPr>
        <w:ind w:left="720" w:hanging="720"/>
        <w:rPr>
          <w:rFonts w:asciiTheme="minorHAnsi" w:hAnsiTheme="minorHAnsi"/>
          <w:szCs w:val="22"/>
        </w:rPr>
      </w:pPr>
      <w:r>
        <w:rPr>
          <w:rFonts w:asciiTheme="minorHAnsi" w:hAnsiTheme="minorHAnsi"/>
          <w:szCs w:val="22"/>
        </w:rPr>
        <w:t>3.1.7.4</w:t>
      </w:r>
      <w:r>
        <w:rPr>
          <w:rFonts w:asciiTheme="minorHAnsi" w:hAnsiTheme="minorHAnsi"/>
          <w:szCs w:val="22"/>
        </w:rPr>
        <w:tab/>
      </w:r>
      <w:r w:rsidR="00B8746E" w:rsidRPr="00A72BD3">
        <w:rPr>
          <w:rFonts w:asciiTheme="minorHAnsi" w:hAnsiTheme="minorHAnsi"/>
          <w:spacing w:val="-1"/>
          <w:szCs w:val="22"/>
        </w:rPr>
        <w:t>Bri</w:t>
      </w:r>
      <w:r w:rsidR="00B8746E" w:rsidRPr="00A72BD3">
        <w:rPr>
          <w:rFonts w:asciiTheme="minorHAnsi" w:hAnsiTheme="minorHAnsi"/>
          <w:szCs w:val="22"/>
        </w:rPr>
        <w:t>ck</w:t>
      </w:r>
      <w:r w:rsidR="00B8746E" w:rsidRPr="00A72BD3">
        <w:rPr>
          <w:rFonts w:asciiTheme="minorHAnsi" w:hAnsiTheme="minorHAnsi"/>
          <w:spacing w:val="1"/>
          <w:szCs w:val="22"/>
        </w:rPr>
        <w:t xml:space="preserve"> </w:t>
      </w:r>
      <w:r w:rsidR="00B8746E" w:rsidRPr="00A72BD3">
        <w:rPr>
          <w:rFonts w:asciiTheme="minorHAnsi" w:hAnsiTheme="minorHAnsi"/>
          <w:spacing w:val="-1"/>
          <w:szCs w:val="22"/>
        </w:rPr>
        <w:t>l</w:t>
      </w:r>
      <w:r w:rsidR="00B8746E" w:rsidRPr="00A72BD3">
        <w:rPr>
          <w:rFonts w:asciiTheme="minorHAnsi" w:hAnsiTheme="minorHAnsi"/>
          <w:szCs w:val="22"/>
        </w:rPr>
        <w:t>e</w:t>
      </w:r>
      <w:r w:rsidR="00B8746E" w:rsidRPr="00A72BD3">
        <w:rPr>
          <w:rFonts w:asciiTheme="minorHAnsi" w:hAnsiTheme="minorHAnsi"/>
          <w:spacing w:val="-1"/>
          <w:szCs w:val="22"/>
        </w:rPr>
        <w:t>dg</w:t>
      </w:r>
      <w:r w:rsidR="00B8746E" w:rsidRPr="00A72BD3">
        <w:rPr>
          <w:rFonts w:asciiTheme="minorHAnsi" w:hAnsiTheme="minorHAnsi"/>
          <w:spacing w:val="-2"/>
          <w:szCs w:val="22"/>
        </w:rPr>
        <w:t>e</w:t>
      </w:r>
      <w:r w:rsidR="00B8746E" w:rsidRPr="00A72BD3">
        <w:rPr>
          <w:rFonts w:asciiTheme="minorHAnsi" w:hAnsiTheme="minorHAnsi"/>
          <w:szCs w:val="22"/>
        </w:rPr>
        <w:t xml:space="preserve">s </w:t>
      </w:r>
      <w:r w:rsidR="00B8746E" w:rsidRPr="00A72BD3">
        <w:rPr>
          <w:rFonts w:asciiTheme="minorHAnsi" w:hAnsiTheme="minorHAnsi"/>
          <w:spacing w:val="-1"/>
          <w:szCs w:val="22"/>
        </w:rPr>
        <w:t>an</w:t>
      </w:r>
      <w:r w:rsidR="00B8746E" w:rsidRPr="00A72BD3">
        <w:rPr>
          <w:rFonts w:asciiTheme="minorHAnsi" w:hAnsiTheme="minorHAnsi"/>
          <w:szCs w:val="22"/>
        </w:rPr>
        <w:t>d</w:t>
      </w:r>
      <w:r w:rsidR="00B8746E" w:rsidRPr="00A72BD3">
        <w:rPr>
          <w:rFonts w:asciiTheme="minorHAnsi" w:hAnsiTheme="minorHAnsi"/>
          <w:spacing w:val="-1"/>
          <w:szCs w:val="22"/>
        </w:rPr>
        <w:t xml:space="preserve"> </w:t>
      </w:r>
      <w:r w:rsidR="00B8746E" w:rsidRPr="00A72BD3">
        <w:rPr>
          <w:rFonts w:asciiTheme="minorHAnsi" w:hAnsiTheme="minorHAnsi"/>
          <w:szCs w:val="22"/>
        </w:rPr>
        <w:t>t</w:t>
      </w:r>
      <w:r w:rsidR="00B8746E" w:rsidRPr="00A72BD3">
        <w:rPr>
          <w:rFonts w:asciiTheme="minorHAnsi" w:hAnsiTheme="minorHAnsi"/>
          <w:spacing w:val="-1"/>
          <w:szCs w:val="22"/>
        </w:rPr>
        <w:t>h</w:t>
      </w:r>
      <w:r w:rsidR="00B8746E" w:rsidRPr="00A72BD3">
        <w:rPr>
          <w:rFonts w:asciiTheme="minorHAnsi" w:hAnsiTheme="minorHAnsi"/>
          <w:spacing w:val="-3"/>
          <w:szCs w:val="22"/>
        </w:rPr>
        <w:t>r</w:t>
      </w:r>
      <w:r w:rsidR="00B8746E" w:rsidRPr="00A72BD3">
        <w:rPr>
          <w:rFonts w:asciiTheme="minorHAnsi" w:hAnsiTheme="minorHAnsi"/>
          <w:spacing w:val="1"/>
          <w:szCs w:val="22"/>
        </w:rPr>
        <w:t>o</w:t>
      </w:r>
      <w:r w:rsidR="00B8746E" w:rsidRPr="00A72BD3">
        <w:rPr>
          <w:rFonts w:asciiTheme="minorHAnsi" w:hAnsiTheme="minorHAnsi"/>
          <w:spacing w:val="-1"/>
          <w:szCs w:val="22"/>
        </w:rPr>
        <w:t>ugh-</w:t>
      </w:r>
      <w:r w:rsidR="00B8746E" w:rsidRPr="00A72BD3">
        <w:rPr>
          <w:rFonts w:asciiTheme="minorHAnsi" w:hAnsiTheme="minorHAnsi"/>
          <w:spacing w:val="-2"/>
          <w:szCs w:val="22"/>
        </w:rPr>
        <w:t>w</w:t>
      </w:r>
      <w:r w:rsidR="00B8746E" w:rsidRPr="00A72BD3">
        <w:rPr>
          <w:rFonts w:asciiTheme="minorHAnsi" w:hAnsiTheme="minorHAnsi"/>
          <w:spacing w:val="-1"/>
          <w:szCs w:val="22"/>
        </w:rPr>
        <w:t>al</w:t>
      </w:r>
      <w:r w:rsidR="00B8746E" w:rsidRPr="00A72BD3">
        <w:rPr>
          <w:rFonts w:asciiTheme="minorHAnsi" w:hAnsiTheme="minorHAnsi"/>
          <w:szCs w:val="22"/>
        </w:rPr>
        <w:t>l c</w:t>
      </w:r>
      <w:r w:rsidR="00B8746E" w:rsidRPr="00A72BD3">
        <w:rPr>
          <w:rFonts w:asciiTheme="minorHAnsi" w:hAnsiTheme="minorHAnsi"/>
          <w:spacing w:val="1"/>
          <w:szCs w:val="22"/>
        </w:rPr>
        <w:t>o</w:t>
      </w:r>
      <w:r w:rsidR="00B8746E" w:rsidRPr="00A72BD3">
        <w:rPr>
          <w:rFonts w:asciiTheme="minorHAnsi" w:hAnsiTheme="minorHAnsi"/>
          <w:spacing w:val="-1"/>
          <w:szCs w:val="22"/>
        </w:rPr>
        <w:t>ndi</w:t>
      </w:r>
      <w:r w:rsidR="00B8746E" w:rsidRPr="00A72BD3">
        <w:rPr>
          <w:rFonts w:asciiTheme="minorHAnsi" w:hAnsiTheme="minorHAnsi"/>
          <w:szCs w:val="22"/>
        </w:rPr>
        <w:t>t</w:t>
      </w:r>
      <w:r w:rsidR="00B8746E" w:rsidRPr="00A72BD3">
        <w:rPr>
          <w:rFonts w:asciiTheme="minorHAnsi" w:hAnsiTheme="minorHAnsi"/>
          <w:spacing w:val="-3"/>
          <w:szCs w:val="22"/>
        </w:rPr>
        <w:t>i</w:t>
      </w:r>
      <w:r w:rsidR="00B8746E" w:rsidRPr="00A72BD3">
        <w:rPr>
          <w:rFonts w:asciiTheme="minorHAnsi" w:hAnsiTheme="minorHAnsi"/>
          <w:spacing w:val="1"/>
          <w:szCs w:val="22"/>
        </w:rPr>
        <w:t>o</w:t>
      </w:r>
      <w:r w:rsidR="00B8746E" w:rsidRPr="00A72BD3">
        <w:rPr>
          <w:rFonts w:asciiTheme="minorHAnsi" w:hAnsiTheme="minorHAnsi"/>
          <w:spacing w:val="-1"/>
          <w:szCs w:val="22"/>
        </w:rPr>
        <w:t>n</w:t>
      </w:r>
      <w:r w:rsidR="00B8746E" w:rsidRPr="00A72BD3">
        <w:rPr>
          <w:rFonts w:asciiTheme="minorHAnsi" w:hAnsiTheme="minorHAnsi"/>
          <w:szCs w:val="22"/>
        </w:rPr>
        <w:t>s:</w:t>
      </w:r>
      <w:r w:rsidR="00B8746E" w:rsidRPr="00A72BD3">
        <w:rPr>
          <w:rFonts w:asciiTheme="minorHAnsi" w:hAnsiTheme="minorHAnsi"/>
          <w:spacing w:val="-1"/>
          <w:szCs w:val="22"/>
        </w:rPr>
        <w:t xml:space="preserve"> </w:t>
      </w:r>
      <w:r w:rsidR="00B8746E" w:rsidRPr="00A72BD3">
        <w:rPr>
          <w:rFonts w:asciiTheme="minorHAnsi" w:hAnsiTheme="minorHAnsi"/>
          <w:szCs w:val="22"/>
        </w:rPr>
        <w:t>E</w:t>
      </w:r>
      <w:r w:rsidR="00B8746E" w:rsidRPr="00A72BD3">
        <w:rPr>
          <w:rFonts w:asciiTheme="minorHAnsi" w:hAnsiTheme="minorHAnsi"/>
          <w:spacing w:val="1"/>
          <w:szCs w:val="22"/>
        </w:rPr>
        <w:t>m</w:t>
      </w:r>
      <w:r w:rsidR="00B8746E" w:rsidRPr="00A72BD3">
        <w:rPr>
          <w:rFonts w:asciiTheme="minorHAnsi" w:hAnsiTheme="minorHAnsi"/>
          <w:spacing w:val="-4"/>
          <w:szCs w:val="22"/>
        </w:rPr>
        <w:t>b</w:t>
      </w:r>
      <w:r w:rsidR="00B8746E" w:rsidRPr="00A72BD3">
        <w:rPr>
          <w:rFonts w:asciiTheme="minorHAnsi" w:hAnsiTheme="minorHAnsi"/>
          <w:szCs w:val="22"/>
        </w:rPr>
        <w:t>ed</w:t>
      </w:r>
      <w:r w:rsidR="00B8746E" w:rsidRPr="00A72BD3">
        <w:rPr>
          <w:rFonts w:asciiTheme="minorHAnsi" w:hAnsiTheme="minorHAnsi"/>
          <w:spacing w:val="-1"/>
          <w:szCs w:val="22"/>
        </w:rPr>
        <w:t xml:space="preserve"> </w:t>
      </w:r>
      <w:r w:rsidR="00B8746E" w:rsidRPr="00A72BD3">
        <w:rPr>
          <w:rFonts w:asciiTheme="minorHAnsi" w:hAnsiTheme="minorHAnsi"/>
          <w:szCs w:val="22"/>
        </w:rPr>
        <w:t xml:space="preserve">a </w:t>
      </w:r>
      <w:r w:rsidR="00B8746E" w:rsidRPr="00A72BD3">
        <w:rPr>
          <w:rFonts w:asciiTheme="minorHAnsi" w:hAnsiTheme="minorHAnsi"/>
          <w:spacing w:val="-3"/>
          <w:szCs w:val="22"/>
        </w:rPr>
        <w:t>s</w:t>
      </w:r>
      <w:r w:rsidR="00B8746E" w:rsidRPr="00A72BD3">
        <w:rPr>
          <w:rFonts w:asciiTheme="minorHAnsi" w:hAnsiTheme="minorHAnsi"/>
          <w:szCs w:val="22"/>
        </w:rPr>
        <w:t>t</w:t>
      </w:r>
      <w:r w:rsidR="00B8746E" w:rsidRPr="00A72BD3">
        <w:rPr>
          <w:rFonts w:asciiTheme="minorHAnsi" w:hAnsiTheme="minorHAnsi"/>
          <w:spacing w:val="-1"/>
          <w:szCs w:val="22"/>
        </w:rPr>
        <w:t>r</w:t>
      </w:r>
      <w:r w:rsidR="00B8746E" w:rsidRPr="00A72BD3">
        <w:rPr>
          <w:rFonts w:asciiTheme="minorHAnsi" w:hAnsiTheme="minorHAnsi"/>
          <w:spacing w:val="-3"/>
          <w:szCs w:val="22"/>
        </w:rPr>
        <w:t>i</w:t>
      </w:r>
      <w:r w:rsidR="00B8746E" w:rsidRPr="00A72BD3">
        <w:rPr>
          <w:rFonts w:asciiTheme="minorHAnsi" w:hAnsiTheme="minorHAnsi"/>
          <w:szCs w:val="22"/>
        </w:rPr>
        <w:t>p</w:t>
      </w:r>
      <w:r w:rsidR="00B8746E" w:rsidRPr="00A72BD3">
        <w:rPr>
          <w:rFonts w:asciiTheme="minorHAnsi" w:hAnsiTheme="minorHAnsi"/>
          <w:spacing w:val="-1"/>
          <w:szCs w:val="22"/>
        </w:rPr>
        <w:t xml:space="preserve"> </w:t>
      </w:r>
      <w:r w:rsidR="00B8746E" w:rsidRPr="00A72BD3">
        <w:rPr>
          <w:rFonts w:asciiTheme="minorHAnsi" w:hAnsiTheme="minorHAnsi"/>
          <w:spacing w:val="1"/>
          <w:szCs w:val="22"/>
        </w:rPr>
        <w:t>o</w:t>
      </w:r>
      <w:r w:rsidR="00B8746E" w:rsidRPr="00A72BD3">
        <w:rPr>
          <w:rFonts w:asciiTheme="minorHAnsi" w:hAnsiTheme="minorHAnsi"/>
          <w:szCs w:val="22"/>
        </w:rPr>
        <w:t>f e</w:t>
      </w:r>
      <w:r w:rsidR="00B8746E" w:rsidRPr="00A72BD3">
        <w:rPr>
          <w:rFonts w:asciiTheme="minorHAnsi" w:hAnsiTheme="minorHAnsi"/>
          <w:spacing w:val="-1"/>
          <w:szCs w:val="22"/>
        </w:rPr>
        <w:t>las</w:t>
      </w:r>
      <w:r w:rsidR="00B8746E" w:rsidRPr="00A72BD3">
        <w:rPr>
          <w:rFonts w:asciiTheme="minorHAnsi" w:hAnsiTheme="minorHAnsi"/>
          <w:spacing w:val="-2"/>
          <w:szCs w:val="22"/>
        </w:rPr>
        <w:t>t</w:t>
      </w:r>
      <w:r w:rsidR="00B8746E" w:rsidRPr="00A72BD3">
        <w:rPr>
          <w:rFonts w:asciiTheme="minorHAnsi" w:hAnsiTheme="minorHAnsi"/>
          <w:spacing w:val="1"/>
          <w:szCs w:val="22"/>
        </w:rPr>
        <w:t>o</w:t>
      </w:r>
      <w:r w:rsidR="00B8746E" w:rsidRPr="00A72BD3">
        <w:rPr>
          <w:rFonts w:asciiTheme="minorHAnsi" w:hAnsiTheme="minorHAnsi"/>
          <w:spacing w:val="-2"/>
          <w:szCs w:val="22"/>
        </w:rPr>
        <w:t>m</w:t>
      </w:r>
      <w:r w:rsidR="00B8746E" w:rsidRPr="00A72BD3">
        <w:rPr>
          <w:rFonts w:asciiTheme="minorHAnsi" w:hAnsiTheme="minorHAnsi"/>
          <w:szCs w:val="22"/>
        </w:rPr>
        <w:t>e</w:t>
      </w:r>
      <w:r w:rsidR="00B8746E" w:rsidRPr="00A72BD3">
        <w:rPr>
          <w:rFonts w:asciiTheme="minorHAnsi" w:hAnsiTheme="minorHAnsi"/>
          <w:spacing w:val="-1"/>
          <w:szCs w:val="22"/>
        </w:rPr>
        <w:t>ri</w:t>
      </w:r>
      <w:r w:rsidR="00B8746E" w:rsidRPr="00A72BD3">
        <w:rPr>
          <w:rFonts w:asciiTheme="minorHAnsi" w:hAnsiTheme="minorHAnsi"/>
          <w:szCs w:val="22"/>
        </w:rPr>
        <w:t xml:space="preserve">c </w:t>
      </w:r>
      <w:r w:rsidR="00B8746E" w:rsidRPr="00A72BD3">
        <w:rPr>
          <w:rFonts w:asciiTheme="minorHAnsi" w:hAnsiTheme="minorHAnsi"/>
          <w:spacing w:val="-1"/>
          <w:szCs w:val="22"/>
        </w:rPr>
        <w:t>flashin</w:t>
      </w:r>
      <w:r w:rsidR="00B8746E" w:rsidRPr="00A72BD3">
        <w:rPr>
          <w:rFonts w:asciiTheme="minorHAnsi" w:hAnsiTheme="minorHAnsi"/>
          <w:szCs w:val="22"/>
        </w:rPr>
        <w:t>g</w:t>
      </w:r>
      <w:r w:rsidR="00B8746E" w:rsidRPr="00A72BD3">
        <w:rPr>
          <w:rFonts w:asciiTheme="minorHAnsi" w:hAnsiTheme="minorHAnsi"/>
          <w:spacing w:val="-1"/>
          <w:szCs w:val="22"/>
        </w:rPr>
        <w:t xml:space="preserve"> in</w:t>
      </w:r>
      <w:r w:rsidR="00B8746E" w:rsidRPr="00A72BD3">
        <w:rPr>
          <w:rFonts w:asciiTheme="minorHAnsi" w:hAnsiTheme="minorHAnsi"/>
          <w:spacing w:val="-2"/>
          <w:szCs w:val="22"/>
        </w:rPr>
        <w:t>t</w:t>
      </w:r>
      <w:r w:rsidR="00B8746E" w:rsidRPr="00A72BD3">
        <w:rPr>
          <w:rFonts w:asciiTheme="minorHAnsi" w:hAnsiTheme="minorHAnsi"/>
          <w:szCs w:val="22"/>
        </w:rPr>
        <w:t>o</w:t>
      </w:r>
      <w:r w:rsidR="00B8746E" w:rsidRPr="00A72BD3">
        <w:rPr>
          <w:rFonts w:asciiTheme="minorHAnsi" w:hAnsiTheme="minorHAnsi"/>
          <w:spacing w:val="-1"/>
          <w:szCs w:val="22"/>
        </w:rPr>
        <w:t xml:space="preserve"> </w:t>
      </w:r>
      <w:r w:rsidR="00B8746E" w:rsidRPr="00A72BD3">
        <w:rPr>
          <w:rFonts w:asciiTheme="minorHAnsi" w:hAnsiTheme="minorHAnsi"/>
          <w:spacing w:val="-2"/>
          <w:szCs w:val="22"/>
        </w:rPr>
        <w:t>o</w:t>
      </w:r>
      <w:r w:rsidR="00B8746E" w:rsidRPr="00A72BD3">
        <w:rPr>
          <w:rFonts w:asciiTheme="minorHAnsi" w:hAnsiTheme="minorHAnsi"/>
          <w:spacing w:val="-1"/>
          <w:szCs w:val="22"/>
        </w:rPr>
        <w:t>n</w:t>
      </w:r>
      <w:r w:rsidR="00B8746E" w:rsidRPr="00A72BD3">
        <w:rPr>
          <w:rFonts w:asciiTheme="minorHAnsi" w:hAnsiTheme="minorHAnsi"/>
          <w:szCs w:val="22"/>
        </w:rPr>
        <w:t>e</w:t>
      </w:r>
      <w:r w:rsidR="00B8746E" w:rsidRPr="00A72BD3">
        <w:rPr>
          <w:rFonts w:asciiTheme="minorHAnsi" w:hAnsiTheme="minorHAnsi"/>
          <w:spacing w:val="1"/>
          <w:szCs w:val="22"/>
        </w:rPr>
        <w:t xml:space="preserve"> </w:t>
      </w:r>
      <w:r w:rsidR="00B8746E" w:rsidRPr="00A72BD3">
        <w:rPr>
          <w:rFonts w:asciiTheme="minorHAnsi" w:hAnsiTheme="minorHAnsi"/>
          <w:spacing w:val="-2"/>
          <w:szCs w:val="22"/>
        </w:rPr>
        <w:t>1</w:t>
      </w:r>
      <w:r w:rsidR="00B8746E" w:rsidRPr="00A72BD3">
        <w:rPr>
          <w:rFonts w:asciiTheme="minorHAnsi" w:hAnsiTheme="minorHAnsi"/>
          <w:spacing w:val="1"/>
          <w:szCs w:val="22"/>
        </w:rPr>
        <w:t>/</w:t>
      </w:r>
      <w:r w:rsidR="00B8746E" w:rsidRPr="00A72BD3">
        <w:rPr>
          <w:rFonts w:asciiTheme="minorHAnsi" w:hAnsiTheme="minorHAnsi"/>
          <w:szCs w:val="22"/>
        </w:rPr>
        <w:t>8</w:t>
      </w:r>
      <w:r w:rsidR="00B8746E" w:rsidRPr="00A72BD3">
        <w:rPr>
          <w:rFonts w:asciiTheme="minorHAnsi" w:hAnsiTheme="minorHAnsi"/>
          <w:spacing w:val="-3"/>
          <w:szCs w:val="22"/>
        </w:rPr>
        <w:t>"</w:t>
      </w:r>
      <w:r w:rsidR="00B8746E" w:rsidRPr="00A72BD3">
        <w:rPr>
          <w:rFonts w:asciiTheme="minorHAnsi" w:hAnsiTheme="minorHAnsi"/>
          <w:szCs w:val="22"/>
        </w:rPr>
        <w:t xml:space="preserve">, </w:t>
      </w:r>
      <w:r w:rsidR="00B8746E" w:rsidRPr="00A72BD3">
        <w:rPr>
          <w:rFonts w:asciiTheme="minorHAnsi" w:hAnsiTheme="minorHAnsi"/>
          <w:spacing w:val="-2"/>
          <w:szCs w:val="22"/>
        </w:rPr>
        <w:t>1</w:t>
      </w:r>
      <w:r w:rsidR="00B8746E" w:rsidRPr="00A72BD3">
        <w:rPr>
          <w:rFonts w:asciiTheme="minorHAnsi" w:hAnsiTheme="minorHAnsi"/>
          <w:szCs w:val="22"/>
        </w:rPr>
        <w:t>25</w:t>
      </w:r>
      <w:r w:rsidR="00B8746E" w:rsidRPr="00A72BD3">
        <w:rPr>
          <w:rFonts w:asciiTheme="minorHAnsi" w:hAnsiTheme="minorHAnsi"/>
          <w:spacing w:val="-1"/>
          <w:szCs w:val="22"/>
        </w:rPr>
        <w:t xml:space="preserve"> </w:t>
      </w:r>
      <w:r w:rsidR="00B8746E" w:rsidRPr="00A72BD3">
        <w:rPr>
          <w:rFonts w:asciiTheme="minorHAnsi" w:hAnsiTheme="minorHAnsi"/>
          <w:spacing w:val="1"/>
          <w:szCs w:val="22"/>
        </w:rPr>
        <w:t>m</w:t>
      </w:r>
      <w:r w:rsidR="00B8746E" w:rsidRPr="00A72BD3">
        <w:rPr>
          <w:rFonts w:asciiTheme="minorHAnsi" w:hAnsiTheme="minorHAnsi"/>
          <w:spacing w:val="-1"/>
          <w:szCs w:val="22"/>
        </w:rPr>
        <w:t>i</w:t>
      </w:r>
      <w:r w:rsidR="00B8746E" w:rsidRPr="00A72BD3">
        <w:rPr>
          <w:rFonts w:asciiTheme="minorHAnsi" w:hAnsiTheme="minorHAnsi"/>
          <w:szCs w:val="22"/>
        </w:rPr>
        <w:t>l</w:t>
      </w:r>
      <w:r w:rsidR="00B8746E" w:rsidRPr="00A72BD3">
        <w:rPr>
          <w:rFonts w:asciiTheme="minorHAnsi" w:hAnsiTheme="minorHAnsi"/>
          <w:spacing w:val="-3"/>
          <w:szCs w:val="22"/>
        </w:rPr>
        <w:t xml:space="preserve"> </w:t>
      </w:r>
      <w:r w:rsidR="00B8746E" w:rsidRPr="00A72BD3">
        <w:rPr>
          <w:rFonts w:asciiTheme="minorHAnsi" w:hAnsiTheme="minorHAnsi"/>
          <w:szCs w:val="22"/>
        </w:rPr>
        <w:t>t</w:t>
      </w:r>
      <w:r w:rsidR="00B8746E" w:rsidRPr="00A72BD3">
        <w:rPr>
          <w:rFonts w:asciiTheme="minorHAnsi" w:hAnsiTheme="minorHAnsi"/>
          <w:spacing w:val="-1"/>
          <w:szCs w:val="22"/>
        </w:rPr>
        <w:t>hi</w:t>
      </w:r>
      <w:r w:rsidR="00B8746E" w:rsidRPr="00A72BD3">
        <w:rPr>
          <w:rFonts w:asciiTheme="minorHAnsi" w:hAnsiTheme="minorHAnsi"/>
          <w:szCs w:val="22"/>
        </w:rPr>
        <w:t>ck (</w:t>
      </w:r>
      <w:r w:rsidR="00B8746E" w:rsidRPr="00A72BD3">
        <w:rPr>
          <w:rFonts w:asciiTheme="minorHAnsi" w:hAnsiTheme="minorHAnsi"/>
          <w:spacing w:val="1"/>
          <w:szCs w:val="22"/>
        </w:rPr>
        <w:t>m</w:t>
      </w:r>
      <w:r w:rsidR="00B8746E" w:rsidRPr="00A72BD3">
        <w:rPr>
          <w:rFonts w:asciiTheme="minorHAnsi" w:hAnsiTheme="minorHAnsi"/>
          <w:spacing w:val="-1"/>
          <w:szCs w:val="22"/>
        </w:rPr>
        <w:t>a</w:t>
      </w:r>
      <w:r w:rsidR="00B8746E" w:rsidRPr="00A72BD3">
        <w:rPr>
          <w:rFonts w:asciiTheme="minorHAnsi" w:hAnsiTheme="minorHAnsi"/>
          <w:szCs w:val="22"/>
        </w:rPr>
        <w:t>x</w:t>
      </w:r>
      <w:r w:rsidR="00B8746E" w:rsidRPr="00A72BD3">
        <w:rPr>
          <w:rFonts w:asciiTheme="minorHAnsi" w:hAnsiTheme="minorHAnsi"/>
          <w:spacing w:val="-3"/>
          <w:szCs w:val="22"/>
        </w:rPr>
        <w:t>i</w:t>
      </w:r>
      <w:r w:rsidR="00B8746E" w:rsidRPr="00A72BD3">
        <w:rPr>
          <w:rFonts w:asciiTheme="minorHAnsi" w:hAnsiTheme="minorHAnsi"/>
          <w:spacing w:val="1"/>
          <w:szCs w:val="22"/>
        </w:rPr>
        <w:t>m</w:t>
      </w:r>
      <w:r w:rsidR="00B8746E" w:rsidRPr="00A72BD3">
        <w:rPr>
          <w:rFonts w:asciiTheme="minorHAnsi" w:hAnsiTheme="minorHAnsi"/>
          <w:spacing w:val="-4"/>
          <w:szCs w:val="22"/>
        </w:rPr>
        <w:t>u</w:t>
      </w:r>
      <w:r w:rsidR="00B8746E" w:rsidRPr="00A72BD3">
        <w:rPr>
          <w:rFonts w:asciiTheme="minorHAnsi" w:hAnsiTheme="minorHAnsi"/>
          <w:spacing w:val="1"/>
          <w:szCs w:val="22"/>
        </w:rPr>
        <w:t>m</w:t>
      </w:r>
      <w:r w:rsidR="00B8746E" w:rsidRPr="00A72BD3">
        <w:rPr>
          <w:rFonts w:asciiTheme="minorHAnsi" w:hAnsiTheme="minorHAnsi"/>
          <w:szCs w:val="22"/>
        </w:rPr>
        <w:t xml:space="preserve">) </w:t>
      </w:r>
      <w:r w:rsidR="00B8746E" w:rsidRPr="00A72BD3">
        <w:rPr>
          <w:rFonts w:asciiTheme="minorHAnsi" w:hAnsiTheme="minorHAnsi"/>
          <w:spacing w:val="-1"/>
          <w:szCs w:val="22"/>
        </w:rPr>
        <w:t>appli</w:t>
      </w:r>
      <w:r w:rsidR="00B8746E" w:rsidRPr="00A72BD3">
        <w:rPr>
          <w:rFonts w:asciiTheme="minorHAnsi" w:hAnsiTheme="minorHAnsi"/>
          <w:szCs w:val="22"/>
        </w:rPr>
        <w:t>c</w:t>
      </w:r>
      <w:r w:rsidR="00B8746E" w:rsidRPr="00A72BD3">
        <w:rPr>
          <w:rFonts w:asciiTheme="minorHAnsi" w:hAnsiTheme="minorHAnsi"/>
          <w:spacing w:val="-1"/>
          <w:szCs w:val="22"/>
        </w:rPr>
        <w:t>a</w:t>
      </w:r>
      <w:r w:rsidR="00B8746E" w:rsidRPr="00A72BD3">
        <w:rPr>
          <w:rFonts w:asciiTheme="minorHAnsi" w:hAnsiTheme="minorHAnsi"/>
          <w:szCs w:val="22"/>
        </w:rPr>
        <w:t>t</w:t>
      </w:r>
      <w:r w:rsidR="00B8746E" w:rsidRPr="00A72BD3">
        <w:rPr>
          <w:rFonts w:asciiTheme="minorHAnsi" w:hAnsiTheme="minorHAnsi"/>
          <w:spacing w:val="-3"/>
          <w:szCs w:val="22"/>
        </w:rPr>
        <w:t>i</w:t>
      </w:r>
      <w:r w:rsidR="00B8746E" w:rsidRPr="00A72BD3">
        <w:rPr>
          <w:rFonts w:asciiTheme="minorHAnsi" w:hAnsiTheme="minorHAnsi"/>
          <w:spacing w:val="1"/>
          <w:szCs w:val="22"/>
        </w:rPr>
        <w:t>o</w:t>
      </w:r>
      <w:r w:rsidR="00B8746E" w:rsidRPr="00A72BD3">
        <w:rPr>
          <w:rFonts w:asciiTheme="minorHAnsi" w:hAnsiTheme="minorHAnsi"/>
          <w:szCs w:val="22"/>
        </w:rPr>
        <w:t>n</w:t>
      </w:r>
      <w:r w:rsidR="00B8746E" w:rsidRPr="00A72BD3">
        <w:rPr>
          <w:rFonts w:asciiTheme="minorHAnsi" w:hAnsiTheme="minorHAnsi"/>
          <w:spacing w:val="-3"/>
          <w:szCs w:val="22"/>
        </w:rPr>
        <w:t xml:space="preserve"> </w:t>
      </w:r>
      <w:r w:rsidR="00B8746E" w:rsidRPr="00A72BD3">
        <w:rPr>
          <w:rFonts w:asciiTheme="minorHAnsi" w:hAnsiTheme="minorHAnsi"/>
          <w:spacing w:val="1"/>
          <w:szCs w:val="22"/>
        </w:rPr>
        <w:t>o</w:t>
      </w:r>
      <w:r w:rsidR="00B8746E" w:rsidRPr="00A72BD3">
        <w:rPr>
          <w:rFonts w:asciiTheme="minorHAnsi" w:hAnsiTheme="minorHAnsi"/>
          <w:szCs w:val="22"/>
        </w:rPr>
        <w:t xml:space="preserve">f </w:t>
      </w:r>
      <w:r w:rsidR="00B8746E" w:rsidRPr="00A72BD3">
        <w:rPr>
          <w:rFonts w:asciiTheme="minorHAnsi" w:hAnsiTheme="minorHAnsi"/>
          <w:spacing w:val="-1"/>
          <w:szCs w:val="22"/>
        </w:rPr>
        <w:t>l</w:t>
      </w:r>
      <w:r w:rsidR="00B8746E" w:rsidRPr="00A72BD3">
        <w:rPr>
          <w:rFonts w:asciiTheme="minorHAnsi" w:hAnsiTheme="minorHAnsi"/>
          <w:spacing w:val="-3"/>
          <w:szCs w:val="22"/>
        </w:rPr>
        <w:t>i</w:t>
      </w:r>
      <w:r w:rsidR="00B8746E" w:rsidRPr="00A72BD3">
        <w:rPr>
          <w:rFonts w:asciiTheme="minorHAnsi" w:hAnsiTheme="minorHAnsi"/>
          <w:spacing w:val="-1"/>
          <w:szCs w:val="22"/>
        </w:rPr>
        <w:t>qui</w:t>
      </w:r>
      <w:r w:rsidR="00B8746E" w:rsidRPr="00A72BD3">
        <w:rPr>
          <w:rFonts w:asciiTheme="minorHAnsi" w:hAnsiTheme="minorHAnsi"/>
          <w:szCs w:val="22"/>
        </w:rPr>
        <w:t>d</w:t>
      </w:r>
      <w:r w:rsidR="00B8746E" w:rsidRPr="00A72BD3">
        <w:rPr>
          <w:rFonts w:asciiTheme="minorHAnsi" w:hAnsiTheme="minorHAnsi"/>
          <w:spacing w:val="-1"/>
          <w:szCs w:val="22"/>
        </w:rPr>
        <w:t xml:space="preserve"> </w:t>
      </w:r>
      <w:r w:rsidR="00B8746E" w:rsidRPr="00A72BD3">
        <w:rPr>
          <w:rFonts w:asciiTheme="minorHAnsi" w:hAnsiTheme="minorHAnsi"/>
          <w:spacing w:val="1"/>
          <w:szCs w:val="22"/>
        </w:rPr>
        <w:t>m</w:t>
      </w:r>
      <w:r w:rsidR="00B8746E" w:rsidRPr="00A72BD3">
        <w:rPr>
          <w:rFonts w:asciiTheme="minorHAnsi" w:hAnsiTheme="minorHAnsi"/>
          <w:spacing w:val="-2"/>
          <w:szCs w:val="22"/>
        </w:rPr>
        <w:t>e</w:t>
      </w:r>
      <w:r w:rsidR="00B8746E" w:rsidRPr="00A72BD3">
        <w:rPr>
          <w:rFonts w:asciiTheme="minorHAnsi" w:hAnsiTheme="minorHAnsi"/>
          <w:spacing w:val="1"/>
          <w:szCs w:val="22"/>
        </w:rPr>
        <w:t>m</w:t>
      </w:r>
      <w:r w:rsidR="00B8746E" w:rsidRPr="00A72BD3">
        <w:rPr>
          <w:rFonts w:asciiTheme="minorHAnsi" w:hAnsiTheme="minorHAnsi"/>
          <w:spacing w:val="-1"/>
          <w:szCs w:val="22"/>
        </w:rPr>
        <w:t>bran</w:t>
      </w:r>
      <w:r w:rsidR="00B8746E" w:rsidRPr="00A72BD3">
        <w:rPr>
          <w:rFonts w:asciiTheme="minorHAnsi" w:hAnsiTheme="minorHAnsi"/>
          <w:szCs w:val="22"/>
        </w:rPr>
        <w:t>e.</w:t>
      </w:r>
    </w:p>
    <w:p w14:paraId="4A02C32D" w14:textId="30C9D42A" w:rsidR="00B8746E" w:rsidRDefault="00B8746E" w:rsidP="00181763">
      <w:pPr>
        <w:ind w:left="720" w:hanging="720"/>
        <w:rPr>
          <w:rFonts w:asciiTheme="minorHAnsi" w:hAnsiTheme="minorHAnsi"/>
          <w:szCs w:val="22"/>
        </w:rPr>
      </w:pPr>
      <w:r>
        <w:rPr>
          <w:rFonts w:asciiTheme="minorHAnsi" w:hAnsiTheme="minorHAnsi"/>
          <w:szCs w:val="22"/>
        </w:rPr>
        <w:t>3.1.7.5</w:t>
      </w:r>
      <w:r>
        <w:rPr>
          <w:rFonts w:asciiTheme="minorHAnsi" w:hAnsiTheme="minorHAnsi"/>
          <w:szCs w:val="22"/>
        </w:rPr>
        <w:tab/>
      </w:r>
      <w:r w:rsidRPr="00A72BD3">
        <w:rPr>
          <w:rFonts w:asciiTheme="minorHAnsi" w:hAnsiTheme="minorHAnsi"/>
          <w:spacing w:val="1"/>
          <w:szCs w:val="22"/>
        </w:rPr>
        <w:t>P</w:t>
      </w:r>
      <w:r w:rsidRPr="00A72BD3">
        <w:rPr>
          <w:rFonts w:asciiTheme="minorHAnsi" w:hAnsiTheme="minorHAnsi"/>
          <w:spacing w:val="-1"/>
          <w:szCs w:val="22"/>
        </w:rPr>
        <w:t>ip</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zCs w:val="22"/>
        </w:rPr>
        <w:t>et</w:t>
      </w:r>
      <w:r w:rsidRPr="00A72BD3">
        <w:rPr>
          <w:rFonts w:asciiTheme="minorHAnsi" w:hAnsiTheme="minorHAnsi"/>
          <w:spacing w:val="-1"/>
          <w:szCs w:val="22"/>
        </w:rPr>
        <w:t>ra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1"/>
          <w:szCs w:val="22"/>
        </w:rPr>
        <w:t xml:space="preserve"> </w:t>
      </w:r>
      <w:r w:rsidRPr="00A72BD3">
        <w:rPr>
          <w:rFonts w:asciiTheme="minorHAnsi" w:hAnsiTheme="minorHAnsi"/>
          <w:szCs w:val="22"/>
        </w:rPr>
        <w:t>O</w:t>
      </w:r>
      <w:r w:rsidRPr="00A72BD3">
        <w:rPr>
          <w:rFonts w:asciiTheme="minorHAnsi" w:hAnsiTheme="minorHAnsi"/>
          <w:spacing w:val="-2"/>
          <w:szCs w:val="22"/>
        </w:rPr>
        <w:t>v</w:t>
      </w:r>
      <w:r w:rsidRPr="00A72BD3">
        <w:rPr>
          <w:rFonts w:asciiTheme="minorHAnsi" w:hAnsiTheme="minorHAnsi"/>
          <w:szCs w:val="22"/>
        </w:rPr>
        <w:t xml:space="preserve">er </w:t>
      </w:r>
      <w:r w:rsidRPr="00A72BD3">
        <w:rPr>
          <w:rFonts w:asciiTheme="minorHAnsi" w:hAnsiTheme="minorHAnsi"/>
          <w:spacing w:val="-2"/>
          <w:szCs w:val="22"/>
        </w:rPr>
        <w:t>1</w:t>
      </w:r>
      <w:r w:rsidRPr="00A72BD3">
        <w:rPr>
          <w:rFonts w:asciiTheme="minorHAnsi" w:hAnsiTheme="minorHAnsi"/>
          <w:spacing w:val="1"/>
          <w:szCs w:val="22"/>
        </w:rPr>
        <w:t>/</w:t>
      </w:r>
      <w:r w:rsidRPr="00A72BD3">
        <w:rPr>
          <w:rFonts w:asciiTheme="minorHAnsi" w:hAnsiTheme="minorHAnsi"/>
          <w:szCs w:val="22"/>
        </w:rPr>
        <w:t>8</w:t>
      </w:r>
      <w:r w:rsidRPr="00A72BD3">
        <w:rPr>
          <w:rFonts w:asciiTheme="minorHAnsi" w:hAnsiTheme="minorHAnsi"/>
          <w:spacing w:val="-3"/>
          <w:szCs w:val="22"/>
        </w:rPr>
        <w:t>"</w:t>
      </w:r>
      <w:r w:rsidRPr="00A72BD3">
        <w:rPr>
          <w:rFonts w:asciiTheme="minorHAnsi" w:hAnsiTheme="minorHAnsi"/>
          <w:szCs w:val="22"/>
        </w:rPr>
        <w:t xml:space="preserve">, </w:t>
      </w:r>
      <w:r w:rsidRPr="00A72BD3">
        <w:rPr>
          <w:rFonts w:asciiTheme="minorHAnsi" w:hAnsiTheme="minorHAnsi"/>
          <w:spacing w:val="-2"/>
          <w:szCs w:val="22"/>
        </w:rPr>
        <w:t>1</w:t>
      </w:r>
      <w:r w:rsidRPr="00A72BD3">
        <w:rPr>
          <w:rFonts w:asciiTheme="minorHAnsi" w:hAnsiTheme="minorHAnsi"/>
          <w:szCs w:val="22"/>
        </w:rPr>
        <w:t>25</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ck</w:t>
      </w:r>
      <w:r w:rsidRPr="00A72BD3">
        <w:rPr>
          <w:rFonts w:asciiTheme="minorHAnsi" w:hAnsiTheme="minorHAnsi"/>
          <w:spacing w:val="-1"/>
          <w:szCs w:val="22"/>
        </w:rPr>
        <w:t xml:space="preserve"> </w:t>
      </w:r>
      <w:r w:rsidRPr="00A72BD3">
        <w:rPr>
          <w:rFonts w:asciiTheme="minorHAnsi" w:hAnsiTheme="minorHAnsi"/>
          <w:spacing w:val="-3"/>
          <w:szCs w:val="22"/>
        </w:rPr>
        <w:t>(</w:t>
      </w:r>
      <w:r w:rsidRPr="00A72BD3">
        <w:rPr>
          <w:rFonts w:asciiTheme="minorHAnsi" w:hAnsiTheme="minorHAnsi"/>
          <w:spacing w:val="1"/>
          <w:szCs w:val="22"/>
        </w:rPr>
        <w:t>m</w:t>
      </w:r>
      <w:r w:rsidRPr="00A72BD3">
        <w:rPr>
          <w:rFonts w:asciiTheme="minorHAnsi" w:hAnsiTheme="minorHAnsi"/>
          <w:spacing w:val="-1"/>
          <w:szCs w:val="22"/>
        </w:rPr>
        <w:t>ini</w:t>
      </w:r>
      <w:r w:rsidRPr="00A72BD3">
        <w:rPr>
          <w:rFonts w:asciiTheme="minorHAnsi" w:hAnsiTheme="minorHAnsi"/>
          <w:spacing w:val="1"/>
          <w:szCs w:val="22"/>
        </w:rPr>
        <w:t>m</w:t>
      </w:r>
      <w:r w:rsidRPr="00A72BD3">
        <w:rPr>
          <w:rFonts w:asciiTheme="minorHAnsi" w:hAnsiTheme="minorHAnsi"/>
          <w:spacing w:val="-4"/>
          <w:szCs w:val="22"/>
        </w:rPr>
        <w:t>u</w:t>
      </w:r>
      <w:r w:rsidRPr="00A72BD3">
        <w:rPr>
          <w:rFonts w:asciiTheme="minorHAnsi" w:hAnsiTheme="minorHAnsi"/>
          <w:spacing w:val="1"/>
          <w:szCs w:val="22"/>
        </w:rPr>
        <w:t>m</w:t>
      </w:r>
      <w:r w:rsidRPr="00A72BD3">
        <w:rPr>
          <w:rFonts w:asciiTheme="minorHAnsi" w:hAnsiTheme="minorHAnsi"/>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liqui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2"/>
          <w:szCs w:val="22"/>
        </w:rPr>
        <w:t>me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 xml:space="preserve">e, </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zCs w:val="22"/>
        </w:rPr>
        <w:t>e</w:t>
      </w:r>
      <w:r w:rsidRPr="00A72BD3">
        <w:rPr>
          <w:rFonts w:asciiTheme="minorHAnsi" w:hAnsiTheme="minorHAnsi"/>
          <w:spacing w:val="-1"/>
          <w:szCs w:val="22"/>
        </w:rPr>
        <w:t>las</w:t>
      </w:r>
      <w:r w:rsidRPr="00A72BD3">
        <w:rPr>
          <w:rFonts w:asciiTheme="minorHAnsi" w:hAnsiTheme="minorHAnsi"/>
          <w:spacing w:val="-2"/>
          <w:szCs w:val="22"/>
        </w:rPr>
        <w:t>to</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ric flashing</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zCs w:val="22"/>
        </w:rPr>
        <w:t>O</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flashin</w:t>
      </w:r>
      <w:r w:rsidRPr="00A72BD3">
        <w:rPr>
          <w:rFonts w:asciiTheme="minorHAnsi" w:hAnsiTheme="minorHAnsi"/>
          <w:szCs w:val="22"/>
        </w:rPr>
        <w:t>g</w:t>
      </w:r>
      <w:r w:rsidRPr="00A72BD3">
        <w:rPr>
          <w:rFonts w:asciiTheme="minorHAnsi" w:hAnsiTheme="minorHAnsi"/>
          <w:spacing w:val="-1"/>
          <w:szCs w:val="22"/>
        </w:rPr>
        <w:t xml:space="preserve"> pi</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ar</w:t>
      </w:r>
      <w:r w:rsidRPr="00A72BD3">
        <w:rPr>
          <w:rFonts w:asciiTheme="minorHAnsi" w:hAnsiTheme="minorHAnsi"/>
          <w:spacing w:val="1"/>
          <w:szCs w:val="22"/>
        </w:rPr>
        <w:t>o</w:t>
      </w:r>
      <w:r w:rsidRPr="00A72BD3">
        <w:rPr>
          <w:rFonts w:asciiTheme="minorHAnsi" w:hAnsiTheme="minorHAnsi"/>
          <w:spacing w:val="-1"/>
          <w:szCs w:val="22"/>
        </w:rPr>
        <w:t>un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pip</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 xml:space="preserve">d </w:t>
      </w:r>
      <w:r w:rsidRPr="00A72BD3">
        <w:rPr>
          <w:rFonts w:asciiTheme="minorHAnsi" w:hAnsiTheme="minorHAnsi"/>
          <w:spacing w:val="-1"/>
          <w:szCs w:val="22"/>
        </w:rPr>
        <w:t>flang</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all</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er </w:t>
      </w:r>
      <w:r w:rsidRPr="00A72BD3">
        <w:rPr>
          <w:rFonts w:asciiTheme="minorHAnsi" w:hAnsiTheme="minorHAnsi"/>
          <w:spacing w:val="-1"/>
          <w:szCs w:val="22"/>
        </w:rPr>
        <w:t>p</w:t>
      </w:r>
      <w:r w:rsidRPr="00A72BD3">
        <w:rPr>
          <w:rFonts w:asciiTheme="minorHAnsi" w:hAnsiTheme="minorHAnsi"/>
          <w:spacing w:val="-3"/>
          <w:szCs w:val="22"/>
        </w:rPr>
        <w:t>i</w:t>
      </w:r>
      <w:r w:rsidRPr="00A72BD3">
        <w:rPr>
          <w:rFonts w:asciiTheme="minorHAnsi" w:hAnsiTheme="minorHAnsi"/>
          <w:szCs w:val="22"/>
        </w:rPr>
        <w:t>ece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all an</w:t>
      </w:r>
      <w:r w:rsidRPr="00A72BD3">
        <w:rPr>
          <w:rFonts w:asciiTheme="minorHAnsi" w:hAnsiTheme="minorHAnsi"/>
          <w:szCs w:val="22"/>
        </w:rPr>
        <w:t>d</w:t>
      </w:r>
      <w:r w:rsidRPr="00A72BD3">
        <w:rPr>
          <w:rFonts w:asciiTheme="minorHAnsi" w:hAnsiTheme="minorHAnsi"/>
          <w:spacing w:val="-1"/>
          <w:szCs w:val="22"/>
        </w:rPr>
        <w:t xml:space="preserve"> flang</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pip</w:t>
      </w:r>
      <w:r w:rsidRPr="00A72BD3">
        <w:rPr>
          <w:rFonts w:asciiTheme="minorHAnsi" w:hAnsiTheme="minorHAnsi"/>
          <w:szCs w:val="22"/>
        </w:rPr>
        <w:t>e.</w:t>
      </w:r>
      <w:r w:rsidRPr="00A72BD3">
        <w:rPr>
          <w:rFonts w:asciiTheme="minorHAnsi" w:hAnsiTheme="minorHAnsi"/>
          <w:spacing w:val="47"/>
          <w:szCs w:val="22"/>
        </w:rPr>
        <w:t xml:space="preserve"> </w:t>
      </w:r>
      <w:r w:rsidRPr="00A72BD3">
        <w:rPr>
          <w:rFonts w:asciiTheme="minorHAnsi" w:hAnsiTheme="minorHAnsi"/>
          <w:szCs w:val="22"/>
        </w:rPr>
        <w:t>W</w:t>
      </w:r>
      <w:r w:rsidRPr="00A72BD3">
        <w:rPr>
          <w:rFonts w:asciiTheme="minorHAnsi" w:hAnsiTheme="minorHAnsi"/>
          <w:spacing w:val="-3"/>
          <w:szCs w:val="22"/>
        </w:rPr>
        <w:t>r</w:t>
      </w:r>
      <w:r w:rsidRPr="00A72BD3">
        <w:rPr>
          <w:rFonts w:asciiTheme="minorHAnsi" w:hAnsiTheme="minorHAnsi"/>
          <w:spacing w:val="-1"/>
          <w:szCs w:val="22"/>
        </w:rPr>
        <w:t>a</w:t>
      </w:r>
      <w:r w:rsidRPr="00A72BD3">
        <w:rPr>
          <w:rFonts w:asciiTheme="minorHAnsi" w:hAnsiTheme="minorHAnsi"/>
          <w:szCs w:val="22"/>
        </w:rPr>
        <w:t>p</w:t>
      </w:r>
      <w:r w:rsidRPr="00A72BD3">
        <w:rPr>
          <w:rFonts w:asciiTheme="minorHAnsi" w:hAnsiTheme="minorHAnsi"/>
          <w:spacing w:val="-1"/>
          <w:szCs w:val="22"/>
        </w:rPr>
        <w:t xml:space="preserve"> ba</w:t>
      </w:r>
      <w:r w:rsidRPr="00A72BD3">
        <w:rPr>
          <w:rFonts w:asciiTheme="minorHAnsi" w:hAnsiTheme="minorHAnsi"/>
          <w:szCs w:val="22"/>
        </w:rPr>
        <w:t>se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pip</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pacing w:val="-3"/>
          <w:szCs w:val="22"/>
        </w:rPr>
        <w:t>a</w:t>
      </w:r>
      <w:r w:rsidRPr="00A72BD3">
        <w:rPr>
          <w:rFonts w:asciiTheme="minorHAnsi" w:hAnsiTheme="minorHAnsi"/>
          <w:szCs w:val="22"/>
        </w:rPr>
        <w:t>s</w:t>
      </w:r>
      <w:r w:rsidRPr="00A72BD3">
        <w:rPr>
          <w:rFonts w:asciiTheme="minorHAnsi" w:hAnsiTheme="minorHAnsi"/>
          <w:spacing w:val="-2"/>
          <w:szCs w:val="22"/>
        </w:rPr>
        <w:t>to</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ric flashin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1"/>
          <w:szCs w:val="22"/>
        </w:rPr>
        <w:t>flang</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pi</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49"/>
          <w:szCs w:val="22"/>
        </w:rPr>
        <w:t xml:space="preserve"> </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a</w:t>
      </w:r>
      <w:r w:rsidRPr="00A72BD3">
        <w:rPr>
          <w:rFonts w:asciiTheme="minorHAnsi" w:hAnsiTheme="minorHAnsi"/>
          <w:spacing w:val="-4"/>
          <w:szCs w:val="22"/>
        </w:rPr>
        <w:t>n</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er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liqui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2"/>
          <w:szCs w:val="22"/>
        </w:rPr>
        <w:t>me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 xml:space="preserve">e, </w:t>
      </w:r>
      <w:r w:rsidRPr="00A72BD3">
        <w:rPr>
          <w:rFonts w:asciiTheme="minorHAnsi" w:hAnsiTheme="minorHAnsi"/>
          <w:spacing w:val="-2"/>
          <w:szCs w:val="22"/>
        </w:rPr>
        <w:t>1</w:t>
      </w:r>
      <w:r w:rsidRPr="00A72BD3">
        <w:rPr>
          <w:rFonts w:asciiTheme="minorHAnsi" w:hAnsiTheme="minorHAnsi"/>
          <w:spacing w:val="1"/>
          <w:szCs w:val="22"/>
        </w:rPr>
        <w:t>/</w:t>
      </w:r>
      <w:r w:rsidRPr="00A72BD3">
        <w:rPr>
          <w:rFonts w:asciiTheme="minorHAnsi" w:hAnsiTheme="minorHAnsi"/>
          <w:spacing w:val="-2"/>
          <w:szCs w:val="22"/>
        </w:rPr>
        <w:t>8</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1</w:t>
      </w:r>
      <w:r w:rsidRPr="00A72BD3">
        <w:rPr>
          <w:rFonts w:asciiTheme="minorHAnsi" w:hAnsiTheme="minorHAnsi"/>
          <w:spacing w:val="-2"/>
          <w:szCs w:val="22"/>
        </w:rPr>
        <w:t>2</w:t>
      </w:r>
      <w:r w:rsidRPr="00A72BD3">
        <w:rPr>
          <w:rFonts w:asciiTheme="minorHAnsi" w:hAnsiTheme="minorHAnsi"/>
          <w:szCs w:val="22"/>
        </w:rPr>
        <w:t>5</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l t</w:t>
      </w:r>
      <w:r w:rsidRPr="00A72BD3">
        <w:rPr>
          <w:rFonts w:asciiTheme="minorHAnsi" w:hAnsiTheme="minorHAnsi"/>
          <w:spacing w:val="-1"/>
          <w:szCs w:val="22"/>
        </w:rPr>
        <w:t>hi</w:t>
      </w:r>
      <w:r w:rsidRPr="00A72BD3">
        <w:rPr>
          <w:rFonts w:asciiTheme="minorHAnsi" w:hAnsiTheme="minorHAnsi"/>
          <w:spacing w:val="-3"/>
          <w:szCs w:val="22"/>
        </w:rPr>
        <w:t>c</w:t>
      </w:r>
      <w:r w:rsidRPr="00A72BD3">
        <w:rPr>
          <w:rFonts w:asciiTheme="minorHAnsi" w:hAnsiTheme="minorHAnsi"/>
          <w:szCs w:val="22"/>
        </w:rPr>
        <w:t>k (</w:t>
      </w:r>
      <w:r w:rsidRPr="00A72BD3">
        <w:rPr>
          <w:rFonts w:asciiTheme="minorHAnsi" w:hAnsiTheme="minorHAnsi"/>
          <w:spacing w:val="1"/>
          <w:szCs w:val="22"/>
        </w:rPr>
        <w:t>m</w:t>
      </w:r>
      <w:r w:rsidRPr="00A72BD3">
        <w:rPr>
          <w:rFonts w:asciiTheme="minorHAnsi" w:hAnsiTheme="minorHAnsi"/>
          <w:spacing w:val="-1"/>
          <w:szCs w:val="22"/>
        </w:rPr>
        <w:t>ini</w:t>
      </w:r>
      <w:r w:rsidRPr="00A72BD3">
        <w:rPr>
          <w:rFonts w:asciiTheme="minorHAnsi" w:hAnsiTheme="minorHAnsi"/>
          <w:spacing w:val="1"/>
          <w:szCs w:val="22"/>
        </w:rPr>
        <w:t>m</w:t>
      </w:r>
      <w:r w:rsidRPr="00A72BD3">
        <w:rPr>
          <w:rFonts w:asciiTheme="minorHAnsi" w:hAnsiTheme="minorHAnsi"/>
          <w:spacing w:val="-4"/>
          <w:szCs w:val="22"/>
        </w:rPr>
        <w:t>u</w:t>
      </w:r>
      <w:r w:rsidRPr="00A72BD3">
        <w:rPr>
          <w:rFonts w:asciiTheme="minorHAnsi" w:hAnsiTheme="minorHAnsi"/>
          <w:spacing w:val="1"/>
          <w:szCs w:val="22"/>
        </w:rPr>
        <w:t>m</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2"/>
          <w:szCs w:val="22"/>
        </w:rPr>
        <w:t>x</w:t>
      </w:r>
      <w:r w:rsidRPr="00A72BD3">
        <w:rPr>
          <w:rFonts w:asciiTheme="minorHAnsi" w:hAnsiTheme="minorHAnsi"/>
          <w:szCs w:val="22"/>
        </w:rPr>
        <w:t>te</w:t>
      </w:r>
      <w:r w:rsidRPr="00A72BD3">
        <w:rPr>
          <w:rFonts w:asciiTheme="minorHAnsi" w:hAnsiTheme="minorHAnsi"/>
          <w:spacing w:val="-1"/>
          <w:szCs w:val="22"/>
        </w:rPr>
        <w:t>ndin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3"</w:t>
      </w:r>
      <w:r w:rsidRPr="00A72BD3">
        <w:rPr>
          <w:rFonts w:asciiTheme="minorHAnsi" w:hAnsiTheme="minorHAnsi"/>
          <w:spacing w:val="-2"/>
          <w:szCs w:val="22"/>
        </w:rPr>
        <w:t xml:space="preserve"> </w:t>
      </w:r>
      <w:r w:rsidRPr="00A72BD3">
        <w:rPr>
          <w:rFonts w:asciiTheme="minorHAnsi" w:hAnsiTheme="minorHAnsi"/>
          <w:spacing w:val="-4"/>
          <w:szCs w:val="22"/>
        </w:rPr>
        <w:t>p</w:t>
      </w:r>
      <w:r w:rsidRPr="00A72BD3">
        <w:rPr>
          <w:rFonts w:asciiTheme="minorHAnsi" w:hAnsiTheme="minorHAnsi"/>
          <w:spacing w:val="-1"/>
          <w:szCs w:val="22"/>
        </w:rPr>
        <w:t>a</w:t>
      </w:r>
      <w:r w:rsidRPr="00A72BD3">
        <w:rPr>
          <w:rFonts w:asciiTheme="minorHAnsi" w:hAnsiTheme="minorHAnsi"/>
          <w:szCs w:val="22"/>
        </w:rPr>
        <w:t>st</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1"/>
          <w:szCs w:val="22"/>
        </w:rPr>
        <w:t>la</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ri</w:t>
      </w:r>
      <w:r w:rsidRPr="00A72BD3">
        <w:rPr>
          <w:rFonts w:asciiTheme="minorHAnsi" w:hAnsiTheme="minorHAnsi"/>
          <w:szCs w:val="22"/>
        </w:rPr>
        <w:t xml:space="preserve">c </w:t>
      </w:r>
      <w:r w:rsidRPr="00A72BD3">
        <w:rPr>
          <w:rFonts w:asciiTheme="minorHAnsi" w:hAnsiTheme="minorHAnsi"/>
          <w:spacing w:val="-1"/>
          <w:szCs w:val="22"/>
        </w:rPr>
        <w:t>flashing</w:t>
      </w:r>
      <w:r w:rsidRPr="00A72BD3">
        <w:rPr>
          <w:rFonts w:asciiTheme="minorHAnsi" w:hAnsiTheme="minorHAnsi"/>
          <w:szCs w:val="22"/>
        </w:rPr>
        <w:t>.</w:t>
      </w:r>
    </w:p>
    <w:p w14:paraId="67066704" w14:textId="77777777" w:rsidR="00B8746E" w:rsidRDefault="00B8746E" w:rsidP="00181763">
      <w:pPr>
        <w:ind w:left="720" w:hanging="720"/>
        <w:rPr>
          <w:rFonts w:asciiTheme="minorHAnsi" w:hAnsiTheme="minorHAnsi"/>
          <w:szCs w:val="22"/>
        </w:rPr>
      </w:pPr>
      <w:r>
        <w:t>3.1.7.2</w:t>
      </w:r>
      <w:r>
        <w:tab/>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me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3"/>
          <w:szCs w:val="22"/>
        </w:rPr>
        <w:t>r</w:t>
      </w:r>
      <w:r w:rsidRPr="00A72BD3">
        <w:rPr>
          <w:rFonts w:asciiTheme="minorHAnsi" w:hAnsiTheme="minorHAnsi"/>
          <w:spacing w:val="-1"/>
          <w:szCs w:val="22"/>
        </w:rPr>
        <w:t>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p>
    <w:p w14:paraId="7BAB0434" w14:textId="77777777" w:rsidR="00B8746E" w:rsidRDefault="00B8746E" w:rsidP="00B8746E">
      <w:pPr>
        <w:ind w:left="900" w:hanging="900"/>
        <w:rPr>
          <w:rFonts w:asciiTheme="minorHAnsi" w:hAnsiTheme="minorHAnsi"/>
          <w:szCs w:val="22"/>
        </w:rPr>
      </w:pPr>
      <w:r>
        <w:rPr>
          <w:rFonts w:asciiTheme="minorHAnsi" w:hAnsiTheme="minorHAnsi"/>
          <w:szCs w:val="22"/>
        </w:rPr>
        <w:t>3.1.7.2.1</w:t>
      </w:r>
      <w:r>
        <w:rPr>
          <w:rFonts w:asciiTheme="minorHAnsi" w:hAnsiTheme="minorHAnsi"/>
          <w:szCs w:val="22"/>
        </w:rPr>
        <w:tab/>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pri</w:t>
      </w:r>
      <w:r w:rsidRPr="00A72BD3">
        <w:rPr>
          <w:rFonts w:asciiTheme="minorHAnsi" w:hAnsiTheme="minorHAnsi"/>
          <w:spacing w:val="1"/>
          <w:szCs w:val="22"/>
        </w:rPr>
        <w:t>m</w:t>
      </w:r>
      <w:r w:rsidRPr="00A72BD3">
        <w:rPr>
          <w:rFonts w:asciiTheme="minorHAnsi" w:hAnsiTheme="minorHAnsi"/>
          <w:szCs w:val="22"/>
        </w:rPr>
        <w:t>er</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pr</w:t>
      </w:r>
      <w:r w:rsidRPr="00A72BD3">
        <w:rPr>
          <w:rFonts w:asciiTheme="minorHAnsi" w:hAnsiTheme="minorHAnsi"/>
          <w:spacing w:val="1"/>
          <w:szCs w:val="22"/>
        </w:rPr>
        <w:t>e</w:t>
      </w:r>
      <w:r w:rsidRPr="00A72BD3">
        <w:rPr>
          <w:rFonts w:asciiTheme="minorHAnsi" w:hAnsiTheme="minorHAnsi"/>
          <w:spacing w:val="-1"/>
          <w:szCs w:val="22"/>
        </w:rPr>
        <w:t>-d</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aili</w:t>
      </w:r>
      <w:r w:rsidRPr="00A72BD3">
        <w:rPr>
          <w:rFonts w:asciiTheme="minorHAnsi" w:hAnsiTheme="minorHAnsi"/>
          <w:spacing w:val="-2"/>
          <w:szCs w:val="22"/>
        </w:rPr>
        <w:t>n</w:t>
      </w:r>
      <w:r w:rsidRPr="00A72BD3">
        <w:rPr>
          <w:rFonts w:asciiTheme="minorHAnsi" w:hAnsiTheme="minorHAnsi"/>
          <w:spacing w:val="-1"/>
          <w:szCs w:val="22"/>
        </w:rPr>
        <w:t>g</w:t>
      </w:r>
      <w:r w:rsidRPr="00A72BD3">
        <w:rPr>
          <w:rFonts w:asciiTheme="minorHAnsi" w:hAnsiTheme="minorHAnsi"/>
          <w:szCs w:val="22"/>
        </w:rPr>
        <w:t>.</w:t>
      </w:r>
    </w:p>
    <w:p w14:paraId="6ACD337A" w14:textId="49DD2A98" w:rsidR="00B8746E" w:rsidRDefault="00B8746E" w:rsidP="00B8746E">
      <w:pPr>
        <w:ind w:left="900" w:hanging="900"/>
        <w:rPr>
          <w:rFonts w:asciiTheme="minorHAnsi" w:hAnsiTheme="minorHAnsi"/>
          <w:szCs w:val="22"/>
        </w:rPr>
      </w:pPr>
      <w:r>
        <w:rPr>
          <w:rFonts w:asciiTheme="minorHAnsi" w:hAnsiTheme="minorHAnsi"/>
          <w:szCs w:val="22"/>
        </w:rPr>
        <w:t>3.1.7.2.2</w:t>
      </w:r>
      <w:r>
        <w:rPr>
          <w:rFonts w:asciiTheme="minorHAnsi" w:hAnsiTheme="minorHAnsi"/>
          <w:szCs w:val="22"/>
        </w:rPr>
        <w:tab/>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aili</w:t>
      </w:r>
      <w:r w:rsidRPr="00A72BD3">
        <w:rPr>
          <w:rFonts w:asciiTheme="minorHAnsi" w:hAnsiTheme="minorHAnsi"/>
          <w:spacing w:val="-2"/>
          <w:szCs w:val="22"/>
        </w:rPr>
        <w:t>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005B3A1A" w:rsidRPr="00A72BD3">
        <w:rPr>
          <w:rFonts w:asciiTheme="minorHAnsi" w:hAnsiTheme="minorHAnsi"/>
          <w:spacing w:val="-3"/>
          <w:szCs w:val="22"/>
        </w:rPr>
        <w:t>c</w:t>
      </w:r>
      <w:r w:rsidR="005B3A1A" w:rsidRPr="00A72BD3">
        <w:rPr>
          <w:rFonts w:asciiTheme="minorHAnsi" w:hAnsiTheme="minorHAnsi"/>
          <w:spacing w:val="1"/>
          <w:szCs w:val="22"/>
        </w:rPr>
        <w:t>o</w:t>
      </w:r>
      <w:r w:rsidR="005B3A1A" w:rsidRPr="00A72BD3">
        <w:rPr>
          <w:rFonts w:asciiTheme="minorHAnsi" w:hAnsiTheme="minorHAnsi"/>
          <w:spacing w:val="-1"/>
          <w:szCs w:val="22"/>
        </w:rPr>
        <w:t>n</w:t>
      </w:r>
      <w:r w:rsidR="005B3A1A" w:rsidRPr="00A72BD3">
        <w:rPr>
          <w:rFonts w:asciiTheme="minorHAnsi" w:hAnsiTheme="minorHAnsi"/>
          <w:szCs w:val="22"/>
        </w:rPr>
        <w:t>t</w:t>
      </w:r>
      <w:r w:rsidR="005B3A1A" w:rsidRPr="00A72BD3">
        <w:rPr>
          <w:rFonts w:asciiTheme="minorHAnsi" w:hAnsiTheme="minorHAnsi"/>
          <w:spacing w:val="-3"/>
          <w:szCs w:val="22"/>
        </w:rPr>
        <w:t>i</w:t>
      </w:r>
      <w:r w:rsidR="005B3A1A" w:rsidRPr="00A72BD3">
        <w:rPr>
          <w:rFonts w:asciiTheme="minorHAnsi" w:hAnsiTheme="minorHAnsi"/>
          <w:spacing w:val="-1"/>
          <w:szCs w:val="22"/>
        </w:rPr>
        <w:t>nu</w:t>
      </w:r>
      <w:r w:rsidR="005B3A1A" w:rsidRPr="00A72BD3">
        <w:rPr>
          <w:rFonts w:asciiTheme="minorHAnsi" w:hAnsiTheme="minorHAnsi"/>
          <w:spacing w:val="1"/>
          <w:szCs w:val="22"/>
        </w:rPr>
        <w:t>o</w:t>
      </w:r>
      <w:r w:rsidR="005B3A1A" w:rsidRPr="00A72BD3">
        <w:rPr>
          <w:rFonts w:asciiTheme="minorHAnsi" w:hAnsiTheme="minorHAnsi"/>
          <w:spacing w:val="-1"/>
          <w:szCs w:val="22"/>
        </w:rPr>
        <w:t>u</w:t>
      </w:r>
      <w:r w:rsidR="005B3A1A" w:rsidRPr="00A72BD3">
        <w:rPr>
          <w:rFonts w:asciiTheme="minorHAnsi" w:hAnsiTheme="minorHAnsi"/>
          <w:szCs w:val="22"/>
        </w:rPr>
        <w:t>s</w:t>
      </w:r>
      <w:r w:rsidR="007F7530">
        <w:rPr>
          <w:rFonts w:asciiTheme="minorHAnsi" w:hAnsiTheme="minorHAnsi"/>
          <w:szCs w:val="22"/>
        </w:rPr>
        <w:t>;</w:t>
      </w:r>
      <w:r w:rsidRPr="00A72BD3">
        <w:rPr>
          <w:rFonts w:asciiTheme="minorHAnsi" w:hAnsiTheme="minorHAnsi"/>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al</w:t>
      </w:r>
      <w:r w:rsidRPr="00A72BD3">
        <w:rPr>
          <w:rFonts w:asciiTheme="minorHAnsi" w:hAnsiTheme="minorHAnsi"/>
          <w:szCs w:val="22"/>
        </w:rPr>
        <w:t>s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full</w:t>
      </w:r>
      <w:r w:rsidRPr="00A72BD3">
        <w:rPr>
          <w:rFonts w:asciiTheme="minorHAnsi" w:hAnsiTheme="minorHAnsi"/>
          <w:szCs w:val="22"/>
        </w:rPr>
        <w:t>y</w:t>
      </w:r>
      <w:r w:rsidRPr="00A72BD3">
        <w:rPr>
          <w:rFonts w:asciiTheme="minorHAnsi" w:hAnsiTheme="minorHAnsi"/>
          <w:spacing w:val="-2"/>
          <w:szCs w:val="22"/>
        </w:rPr>
        <w:t xml:space="preserve"> </w:t>
      </w:r>
      <w:r w:rsidRPr="00A72BD3">
        <w:rPr>
          <w:rFonts w:asciiTheme="minorHAnsi" w:hAnsiTheme="minorHAnsi"/>
          <w:spacing w:val="-1"/>
          <w:szCs w:val="22"/>
        </w:rPr>
        <w:t>adh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pacing w:val="-2"/>
          <w:szCs w:val="22"/>
        </w:rPr>
        <w:t>o</w:t>
      </w:r>
      <w:r w:rsidRPr="00A72BD3">
        <w:rPr>
          <w:rFonts w:asciiTheme="minorHAnsi" w:hAnsiTheme="minorHAnsi"/>
          <w:spacing w:val="-1"/>
          <w:szCs w:val="22"/>
        </w:rPr>
        <w:t>n</w:t>
      </w:r>
      <w:r w:rsidRPr="00A72BD3">
        <w:rPr>
          <w:rFonts w:asciiTheme="minorHAnsi" w:hAnsiTheme="minorHAnsi"/>
          <w:szCs w:val="22"/>
        </w:rPr>
        <w:t xml:space="preserve">e </w:t>
      </w:r>
      <w:r w:rsidRPr="00A72BD3">
        <w:rPr>
          <w:rFonts w:asciiTheme="minorHAnsi" w:hAnsiTheme="minorHAnsi"/>
          <w:spacing w:val="-1"/>
          <w:szCs w:val="22"/>
        </w:rPr>
        <w:t>an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p>
    <w:p w14:paraId="5D3CC16F" w14:textId="77777777" w:rsidR="00B8746E" w:rsidRDefault="00B8746E" w:rsidP="00B8746E">
      <w:pPr>
        <w:ind w:left="900" w:hanging="900"/>
        <w:rPr>
          <w:rFonts w:asciiTheme="minorHAnsi" w:hAnsiTheme="minorHAnsi"/>
          <w:spacing w:val="-2"/>
          <w:szCs w:val="22"/>
        </w:rPr>
      </w:pPr>
      <w:r>
        <w:rPr>
          <w:rFonts w:asciiTheme="minorHAnsi" w:hAnsiTheme="minorHAnsi"/>
          <w:szCs w:val="22"/>
        </w:rPr>
        <w:t>3.1.7.2.3</w:t>
      </w:r>
      <w:r>
        <w:rPr>
          <w:rFonts w:asciiTheme="minorHAnsi" w:hAnsiTheme="minorHAnsi"/>
          <w:szCs w:val="22"/>
        </w:rPr>
        <w:tab/>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pr</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et</w:t>
      </w:r>
      <w:r w:rsidRPr="00A72BD3">
        <w:rPr>
          <w:rFonts w:asciiTheme="minorHAnsi" w:hAnsiTheme="minorHAnsi"/>
          <w:spacing w:val="-1"/>
          <w:szCs w:val="22"/>
        </w:rPr>
        <w:t>aili</w:t>
      </w:r>
      <w:r w:rsidRPr="00A72BD3">
        <w:rPr>
          <w:rFonts w:asciiTheme="minorHAnsi" w:hAnsiTheme="minorHAnsi"/>
          <w:spacing w:val="-2"/>
          <w:szCs w:val="22"/>
        </w:rPr>
        <w:t>n</w:t>
      </w:r>
      <w:r w:rsidRPr="00A72BD3">
        <w:rPr>
          <w:rFonts w:asciiTheme="minorHAnsi" w:hAnsiTheme="minorHAnsi"/>
          <w:szCs w:val="22"/>
        </w:rPr>
        <w:t>g</w:t>
      </w:r>
      <w:r w:rsidRPr="00A72BD3">
        <w:rPr>
          <w:rFonts w:asciiTheme="minorHAnsi" w:hAnsiTheme="minorHAnsi"/>
          <w:spacing w:val="-1"/>
          <w:szCs w:val="22"/>
        </w:rPr>
        <w:t xml:space="preserve"> lis</w:t>
      </w:r>
      <w:r w:rsidRPr="00A72BD3">
        <w:rPr>
          <w:rFonts w:asciiTheme="minorHAnsi" w:hAnsiTheme="minorHAnsi"/>
          <w:spacing w:val="-2"/>
          <w:szCs w:val="22"/>
        </w:rPr>
        <w:t>t</w:t>
      </w:r>
      <w:r w:rsidRPr="00A72BD3">
        <w:rPr>
          <w:rFonts w:asciiTheme="minorHAnsi" w:hAnsiTheme="minorHAnsi"/>
          <w:szCs w:val="22"/>
        </w:rPr>
        <w:t>ed</w:t>
      </w:r>
      <w:r w:rsidRPr="00A72BD3">
        <w:rPr>
          <w:rFonts w:asciiTheme="minorHAnsi" w:hAnsiTheme="minorHAnsi"/>
          <w:spacing w:val="-1"/>
          <w:szCs w:val="22"/>
        </w:rPr>
        <w:t xml:space="preserve"> und</w:t>
      </w:r>
      <w:r w:rsidRPr="00A72BD3">
        <w:rPr>
          <w:rFonts w:asciiTheme="minorHAnsi" w:hAnsiTheme="minorHAnsi"/>
          <w:szCs w:val="22"/>
        </w:rPr>
        <w:t>er 3</w:t>
      </w:r>
      <w:r w:rsidRPr="00A72BD3">
        <w:rPr>
          <w:rFonts w:asciiTheme="minorHAnsi" w:hAnsiTheme="minorHAnsi"/>
          <w:spacing w:val="-3"/>
          <w:szCs w:val="22"/>
        </w:rPr>
        <w:t>.</w:t>
      </w:r>
      <w:r>
        <w:rPr>
          <w:rFonts w:asciiTheme="minorHAnsi" w:hAnsiTheme="minorHAnsi"/>
          <w:szCs w:val="22"/>
        </w:rPr>
        <w:t>1.7</w:t>
      </w:r>
      <w:r w:rsidRPr="00A72BD3">
        <w:rPr>
          <w:rFonts w:asciiTheme="minorHAnsi" w:hAnsiTheme="minorHAnsi"/>
          <w:spacing w:val="-1"/>
          <w:szCs w:val="22"/>
        </w:rPr>
        <w:t>.</w:t>
      </w:r>
      <w:r>
        <w:rPr>
          <w:rFonts w:asciiTheme="minorHAnsi" w:hAnsiTheme="minorHAnsi"/>
          <w:spacing w:val="-2"/>
          <w:szCs w:val="22"/>
        </w:rPr>
        <w:t>1.</w:t>
      </w:r>
    </w:p>
    <w:p w14:paraId="7ED5B1BC" w14:textId="77777777" w:rsidR="00B8746E" w:rsidRDefault="00B8746E" w:rsidP="00B8746E">
      <w:pPr>
        <w:ind w:left="900" w:hanging="900"/>
        <w:rPr>
          <w:rFonts w:asciiTheme="minorHAnsi" w:hAnsiTheme="minorHAnsi"/>
          <w:szCs w:val="22"/>
        </w:rPr>
      </w:pPr>
      <w:r>
        <w:t>3.1.7.2.4</w:t>
      </w:r>
      <w:r>
        <w:tab/>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aili</w:t>
      </w:r>
      <w:r w:rsidRPr="00A72BD3">
        <w:rPr>
          <w:rFonts w:asciiTheme="minorHAnsi" w:hAnsiTheme="minorHAnsi"/>
          <w:spacing w:val="-2"/>
          <w:szCs w:val="22"/>
        </w:rPr>
        <w:t>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zCs w:val="22"/>
        </w:rPr>
        <w:t>c</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rdan</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w:t>
      </w:r>
      <w:r w:rsidRPr="00A72BD3">
        <w:rPr>
          <w:rFonts w:asciiTheme="minorHAnsi" w:hAnsiTheme="minorHAnsi"/>
          <w:spacing w:val="-2"/>
          <w:szCs w:val="22"/>
        </w:rPr>
        <w:t>t</w:t>
      </w:r>
      <w:r w:rsidRPr="00A72BD3">
        <w:rPr>
          <w:rFonts w:asciiTheme="minorHAnsi" w:hAnsiTheme="minorHAnsi"/>
          <w:spacing w:val="-1"/>
          <w:szCs w:val="22"/>
        </w:rPr>
        <w:t>ur</w:t>
      </w:r>
      <w:r w:rsidRPr="00A72BD3">
        <w:rPr>
          <w:rFonts w:asciiTheme="minorHAnsi" w:hAnsiTheme="minorHAnsi"/>
          <w:szCs w:val="22"/>
        </w:rPr>
        <w:t xml:space="preserve">er </w:t>
      </w:r>
      <w:r w:rsidRPr="00A72BD3">
        <w:rPr>
          <w:rFonts w:asciiTheme="minorHAnsi" w:hAnsiTheme="minorHAnsi"/>
          <w:spacing w:val="-1"/>
          <w:szCs w:val="22"/>
        </w:rPr>
        <w:t>appr</w:t>
      </w:r>
      <w:r w:rsidRPr="00A72BD3">
        <w:rPr>
          <w:rFonts w:asciiTheme="minorHAnsi" w:hAnsiTheme="minorHAnsi"/>
          <w:spacing w:val="1"/>
          <w:szCs w:val="22"/>
        </w:rPr>
        <w:t>ov</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zCs w:val="22"/>
        </w:rPr>
        <w:t>p</w:t>
      </w:r>
      <w:r w:rsidRPr="00A72BD3">
        <w:rPr>
          <w:rFonts w:asciiTheme="minorHAnsi" w:hAnsiTheme="minorHAnsi"/>
          <w:spacing w:val="-1"/>
          <w:szCs w:val="22"/>
        </w:rPr>
        <w:t xml:space="preserve"> dr</w:t>
      </w:r>
      <w:r w:rsidRPr="00A72BD3">
        <w:rPr>
          <w:rFonts w:asciiTheme="minorHAnsi" w:hAnsiTheme="minorHAnsi"/>
          <w:spacing w:val="-3"/>
          <w:szCs w:val="22"/>
        </w:rPr>
        <w:t>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s.</w:t>
      </w:r>
    </w:p>
    <w:p w14:paraId="002B7D24" w14:textId="77777777" w:rsidR="00B8746E" w:rsidRDefault="0058283C" w:rsidP="00EA6096">
      <w:pPr>
        <w:ind w:left="900" w:hanging="900"/>
        <w:rPr>
          <w:rFonts w:asciiTheme="minorHAnsi" w:hAnsiTheme="minorHAnsi"/>
          <w:szCs w:val="22"/>
        </w:rPr>
      </w:pPr>
      <w:r>
        <w:t>3.1.8</w:t>
      </w:r>
      <w:r>
        <w:tab/>
      </w:r>
      <w:r w:rsidRPr="00A72BD3">
        <w:rPr>
          <w:rFonts w:asciiTheme="minorHAnsi" w:hAnsiTheme="minorHAnsi"/>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p>
    <w:p w14:paraId="1F6C8BAC" w14:textId="77777777" w:rsidR="0058283C" w:rsidRDefault="0058283C" w:rsidP="0058283C">
      <w:pPr>
        <w:ind w:left="720" w:hanging="720"/>
        <w:rPr>
          <w:rFonts w:asciiTheme="minorHAnsi" w:hAnsiTheme="minorHAnsi"/>
          <w:szCs w:val="22"/>
        </w:rPr>
      </w:pPr>
      <w:r>
        <w:rPr>
          <w:rFonts w:asciiTheme="minorHAnsi" w:hAnsiTheme="minorHAnsi"/>
          <w:szCs w:val="22"/>
        </w:rPr>
        <w:t>3.1.8.1</w:t>
      </w:r>
      <w:r>
        <w:rPr>
          <w:rFonts w:asciiTheme="minorHAnsi" w:hAnsiTheme="minorHAnsi"/>
          <w:szCs w:val="22"/>
        </w:rPr>
        <w:tab/>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fluid-appli</w:t>
      </w:r>
      <w:r w:rsidRPr="00A72BD3">
        <w:rPr>
          <w:rFonts w:asciiTheme="minorHAnsi" w:hAnsiTheme="minorHAnsi"/>
          <w:szCs w:val="22"/>
        </w:rPr>
        <w:t>ed</w:t>
      </w:r>
      <w:r w:rsidRPr="00A72BD3">
        <w:rPr>
          <w:rFonts w:asciiTheme="minorHAnsi" w:hAnsiTheme="minorHAnsi"/>
          <w:spacing w:val="-1"/>
          <w:szCs w:val="22"/>
        </w:rPr>
        <w:t xml:space="preserve"> rubb</w:t>
      </w:r>
      <w:r w:rsidRPr="00A72BD3">
        <w:rPr>
          <w:rFonts w:asciiTheme="minorHAnsi" w:hAnsiTheme="minorHAnsi"/>
          <w:szCs w:val="22"/>
        </w:rPr>
        <w:t>e</w:t>
      </w:r>
      <w:r w:rsidRPr="00A72BD3">
        <w:rPr>
          <w:rFonts w:asciiTheme="minorHAnsi" w:hAnsiTheme="minorHAnsi"/>
          <w:spacing w:val="-1"/>
          <w:szCs w:val="22"/>
        </w:rPr>
        <w:t>riz</w:t>
      </w:r>
      <w:r w:rsidRPr="00A72BD3">
        <w:rPr>
          <w:rFonts w:asciiTheme="minorHAnsi" w:hAnsiTheme="minorHAnsi"/>
          <w:spacing w:val="-2"/>
          <w:szCs w:val="22"/>
        </w:rPr>
        <w:t>e</w:t>
      </w:r>
      <w:r w:rsidRPr="00A72BD3">
        <w:rPr>
          <w:rFonts w:asciiTheme="minorHAnsi" w:hAnsiTheme="minorHAnsi"/>
          <w:szCs w:val="22"/>
        </w:rPr>
        <w:t>d</w:t>
      </w:r>
      <w:r w:rsidRPr="00A72BD3">
        <w:rPr>
          <w:rFonts w:asciiTheme="minorHAnsi" w:hAnsiTheme="minorHAnsi"/>
          <w:spacing w:val="-1"/>
          <w:szCs w:val="22"/>
        </w:rPr>
        <w:t xml:space="preserve"> a</w:t>
      </w:r>
      <w:r w:rsidRPr="00A72BD3">
        <w:rPr>
          <w:rFonts w:asciiTheme="minorHAnsi" w:hAnsiTheme="minorHAnsi"/>
          <w:szCs w:val="22"/>
        </w:rPr>
        <w:t>s</w:t>
      </w:r>
      <w:r w:rsidRPr="00A72BD3">
        <w:rPr>
          <w:rFonts w:asciiTheme="minorHAnsi" w:hAnsiTheme="minorHAnsi"/>
          <w:spacing w:val="-1"/>
          <w:szCs w:val="22"/>
        </w:rPr>
        <w:t>phal</w:t>
      </w:r>
      <w:r w:rsidRPr="00A72BD3">
        <w:rPr>
          <w:rFonts w:asciiTheme="minorHAnsi" w:hAnsiTheme="minorHAnsi"/>
          <w:szCs w:val="22"/>
        </w:rPr>
        <w:t>t 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p>
    <w:p w14:paraId="223704CD" w14:textId="77777777" w:rsidR="0058283C" w:rsidRDefault="0058283C" w:rsidP="00A0333A">
      <w:pPr>
        <w:ind w:left="900" w:hanging="900"/>
        <w:jc w:val="left"/>
        <w:rPr>
          <w:rFonts w:asciiTheme="minorHAnsi" w:hAnsiTheme="minorHAnsi"/>
          <w:szCs w:val="22"/>
        </w:rPr>
      </w:pPr>
      <w:r>
        <w:t>3.1.8.1.1</w:t>
      </w:r>
      <w:r>
        <w:tab/>
      </w:r>
      <w:r w:rsidRPr="00A72BD3">
        <w:rPr>
          <w:rFonts w:asciiTheme="minorHAnsi" w:hAnsiTheme="minorHAnsi"/>
          <w:szCs w:val="22"/>
        </w:rPr>
        <w:t>L</w:t>
      </w:r>
      <w:r w:rsidRPr="00A72BD3">
        <w:rPr>
          <w:rFonts w:asciiTheme="minorHAnsi" w:hAnsiTheme="minorHAnsi"/>
          <w:spacing w:val="-1"/>
          <w:szCs w:val="22"/>
        </w:rPr>
        <w:t>iqui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m</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t</w:t>
      </w:r>
      <w:r w:rsidRPr="00A72BD3">
        <w:rPr>
          <w:rFonts w:asciiTheme="minorHAnsi" w:hAnsiTheme="minorHAnsi"/>
          <w:spacing w:val="-1"/>
          <w:szCs w:val="22"/>
        </w:rPr>
        <w:t>ing</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zCs w:val="22"/>
        </w:rPr>
        <w:t>Me</w:t>
      </w:r>
      <w:r w:rsidRPr="00A72BD3">
        <w:rPr>
          <w:rFonts w:asciiTheme="minorHAnsi" w:hAnsiTheme="minorHAnsi"/>
          <w:spacing w:val="-1"/>
          <w:szCs w:val="22"/>
        </w:rPr>
        <w:t>l</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pacing w:val="-2"/>
          <w:szCs w:val="22"/>
        </w:rPr>
        <w:t>k</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liqui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2"/>
          <w:szCs w:val="22"/>
        </w:rPr>
        <w:t>me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pacing w:val="-3"/>
          <w:szCs w:val="22"/>
        </w:rPr>
        <w:t>t</w:t>
      </w:r>
      <w:r w:rsidRPr="00A72BD3">
        <w:rPr>
          <w:rFonts w:asciiTheme="minorHAnsi" w:hAnsiTheme="minorHAnsi"/>
          <w:szCs w:val="22"/>
        </w:rPr>
        <w:t>e</w:t>
      </w:r>
      <w:r w:rsidRPr="00A72BD3">
        <w:rPr>
          <w:rFonts w:asciiTheme="minorHAnsi" w:hAnsiTheme="minorHAnsi"/>
          <w:spacing w:val="-1"/>
          <w:szCs w:val="22"/>
        </w:rPr>
        <w:t>r, appr</w:t>
      </w:r>
      <w:r w:rsidRPr="00A72BD3">
        <w:rPr>
          <w:rFonts w:asciiTheme="minorHAnsi" w:hAnsiTheme="minorHAnsi"/>
          <w:spacing w:val="1"/>
          <w:szCs w:val="22"/>
        </w:rPr>
        <w:t>ov</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 </w:t>
      </w:r>
      <w:r w:rsidRPr="00A72BD3">
        <w:rPr>
          <w:rFonts w:asciiTheme="minorHAnsi" w:hAnsiTheme="minorHAnsi"/>
          <w:spacing w:val="-1"/>
          <w:szCs w:val="22"/>
        </w:rPr>
        <w:t>und</w:t>
      </w:r>
      <w:r w:rsidRPr="00A72BD3">
        <w:rPr>
          <w:rFonts w:asciiTheme="minorHAnsi" w:hAnsiTheme="minorHAnsi"/>
          <w:szCs w:val="22"/>
        </w:rPr>
        <w:t>er</w:t>
      </w:r>
      <w:r w:rsidRPr="00A72BD3">
        <w:rPr>
          <w:rFonts w:asciiTheme="minorHAnsi" w:hAnsiTheme="minorHAnsi"/>
          <w:spacing w:val="-5"/>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inu</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 xml:space="preserve">s </w:t>
      </w:r>
      <w:r w:rsidRPr="00A72BD3">
        <w:rPr>
          <w:rFonts w:asciiTheme="minorHAnsi" w:hAnsiTheme="minorHAnsi"/>
          <w:spacing w:val="-1"/>
          <w:szCs w:val="22"/>
        </w:rPr>
        <w:t>agi</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un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1"/>
          <w:szCs w:val="22"/>
        </w:rPr>
        <w:t xml:space="preserve"> 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dra</w:t>
      </w:r>
      <w:r w:rsidRPr="00A72BD3">
        <w:rPr>
          <w:rFonts w:asciiTheme="minorHAnsi" w:hAnsiTheme="minorHAnsi"/>
          <w:szCs w:val="22"/>
        </w:rPr>
        <w:t>wn</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e</w:t>
      </w:r>
      <w:r w:rsidRPr="00A72BD3">
        <w:rPr>
          <w:rFonts w:asciiTheme="minorHAnsi" w:hAnsiTheme="minorHAnsi"/>
          <w:spacing w:val="-1"/>
          <w:szCs w:val="22"/>
        </w:rPr>
        <w:t>-f</w:t>
      </w:r>
      <w:r w:rsidRPr="00A72BD3">
        <w:rPr>
          <w:rFonts w:asciiTheme="minorHAnsi" w:hAnsiTheme="minorHAnsi"/>
          <w:spacing w:val="-3"/>
          <w:szCs w:val="22"/>
        </w:rPr>
        <w:t>l</w:t>
      </w:r>
      <w:r w:rsidRPr="00A72BD3">
        <w:rPr>
          <w:rFonts w:asciiTheme="minorHAnsi" w:hAnsiTheme="minorHAnsi"/>
          <w:spacing w:val="1"/>
          <w:szCs w:val="22"/>
        </w:rPr>
        <w:t>o</w:t>
      </w:r>
      <w:r w:rsidRPr="00A72BD3">
        <w:rPr>
          <w:rFonts w:asciiTheme="minorHAnsi" w:hAnsiTheme="minorHAnsi"/>
          <w:szCs w:val="22"/>
        </w:rPr>
        <w:t>w</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lu</w:t>
      </w:r>
      <w:r w:rsidRPr="00A72BD3">
        <w:rPr>
          <w:rFonts w:asciiTheme="minorHAnsi" w:hAnsiTheme="minorHAnsi"/>
          <w:spacing w:val="1"/>
          <w:szCs w:val="22"/>
        </w:rPr>
        <w:t>m</w:t>
      </w:r>
      <w:r w:rsidRPr="00A72BD3">
        <w:rPr>
          <w:rFonts w:asciiTheme="minorHAnsi" w:hAnsiTheme="minorHAnsi"/>
          <w:szCs w:val="22"/>
        </w:rPr>
        <w:t>p</w:t>
      </w:r>
      <w:r w:rsidRPr="00A72BD3">
        <w:rPr>
          <w:rFonts w:asciiTheme="minorHAnsi" w:hAnsiTheme="minorHAnsi"/>
          <w:spacing w:val="-1"/>
          <w:szCs w:val="22"/>
        </w:rPr>
        <w:t xml:space="preserve"> fr</w:t>
      </w:r>
      <w:r w:rsidRPr="00A72BD3">
        <w:rPr>
          <w:rFonts w:asciiTheme="minorHAnsi" w:hAnsiTheme="minorHAnsi"/>
          <w:spacing w:val="-2"/>
          <w:szCs w:val="22"/>
        </w:rPr>
        <w:t>e</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 xml:space="preserve">at </w:t>
      </w:r>
      <w:r w:rsidRPr="00A72BD3">
        <w:rPr>
          <w:rFonts w:asciiTheme="minorHAnsi" w:hAnsiTheme="minorHAnsi"/>
          <w:szCs w:val="22"/>
        </w:rPr>
        <w:t>a t</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2"/>
          <w:szCs w:val="22"/>
        </w:rPr>
        <w:t>me</w:t>
      </w:r>
      <w:r w:rsidRPr="00A72BD3">
        <w:rPr>
          <w:rFonts w:asciiTheme="minorHAnsi" w:hAnsiTheme="minorHAnsi"/>
          <w:spacing w:val="-1"/>
          <w:szCs w:val="22"/>
        </w:rPr>
        <w:t>nd</w:t>
      </w:r>
      <w:r w:rsidRPr="00A72BD3">
        <w:rPr>
          <w:rFonts w:asciiTheme="minorHAnsi" w:hAnsiTheme="minorHAnsi"/>
          <w:szCs w:val="22"/>
        </w:rPr>
        <w:t>ed</w:t>
      </w:r>
      <w:r w:rsidRPr="00A72BD3">
        <w:rPr>
          <w:rFonts w:asciiTheme="minorHAnsi" w:hAnsiTheme="minorHAnsi"/>
          <w:spacing w:val="-1"/>
          <w:szCs w:val="22"/>
        </w:rPr>
        <w:t xml:space="preserve"> 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p>
    <w:p w14:paraId="33C000FE" w14:textId="05CB84E6" w:rsidR="0058283C" w:rsidRDefault="0058283C" w:rsidP="00A0333A">
      <w:pPr>
        <w:ind w:left="900" w:hanging="900"/>
        <w:jc w:val="left"/>
        <w:rPr>
          <w:rFonts w:asciiTheme="minorHAnsi" w:hAnsiTheme="minorHAnsi"/>
          <w:spacing w:val="-1"/>
          <w:szCs w:val="22"/>
        </w:rPr>
      </w:pPr>
      <w:r>
        <w:rPr>
          <w:rFonts w:asciiTheme="minorHAnsi" w:hAnsiTheme="minorHAnsi"/>
          <w:szCs w:val="22"/>
        </w:rPr>
        <w:t>3.1.8.1.2</w:t>
      </w:r>
      <w:r>
        <w:rPr>
          <w:rFonts w:asciiTheme="minorHAnsi" w:hAnsiTheme="minorHAnsi"/>
          <w:szCs w:val="22"/>
        </w:rPr>
        <w:tab/>
      </w:r>
      <w:r w:rsidRPr="00A72BD3">
        <w:rPr>
          <w:rFonts w:asciiTheme="minorHAnsi" w:hAnsiTheme="minorHAnsi"/>
          <w:szCs w:val="22"/>
        </w:rPr>
        <w:t>L</w:t>
      </w:r>
      <w:r w:rsidRPr="00A72BD3">
        <w:rPr>
          <w:rFonts w:asciiTheme="minorHAnsi" w:hAnsiTheme="minorHAnsi"/>
          <w:spacing w:val="-1"/>
          <w:szCs w:val="22"/>
        </w:rPr>
        <w:t>iqui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zCs w:val="22"/>
        </w:rPr>
        <w:t>O</w:t>
      </w:r>
      <w:r w:rsidRPr="00A72BD3">
        <w:rPr>
          <w:rFonts w:asciiTheme="minorHAnsi" w:hAnsiTheme="minorHAnsi"/>
          <w:spacing w:val="-2"/>
          <w:szCs w:val="22"/>
        </w:rPr>
        <w:t>v</w:t>
      </w:r>
      <w:r w:rsidRPr="00A72BD3">
        <w:rPr>
          <w:rFonts w:asciiTheme="minorHAnsi" w:hAnsiTheme="minorHAnsi"/>
          <w:szCs w:val="22"/>
        </w:rPr>
        <w:t>er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ar</w:t>
      </w:r>
      <w:r w:rsidRPr="00A72BD3">
        <w:rPr>
          <w:rFonts w:asciiTheme="minorHAnsi" w:hAnsiTheme="minorHAnsi"/>
          <w:szCs w:val="22"/>
        </w:rPr>
        <w:t>e</w:t>
      </w:r>
      <w:r w:rsidR="00676600">
        <w:rPr>
          <w:rFonts w:asciiTheme="minorHAnsi" w:hAnsiTheme="minorHAnsi"/>
          <w:szCs w:val="22"/>
        </w:rPr>
        <w:t>a</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3"/>
          <w:szCs w:val="22"/>
        </w:rPr>
        <w:t>f</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 xml:space="preserve">, </w:t>
      </w:r>
      <w:r w:rsidRPr="00A72BD3">
        <w:rPr>
          <w:rFonts w:asciiTheme="minorHAnsi" w:hAnsiTheme="minorHAnsi"/>
          <w:spacing w:val="-1"/>
          <w:szCs w:val="22"/>
        </w:rPr>
        <w:t>in</w:t>
      </w:r>
      <w:r w:rsidRPr="00A72BD3">
        <w:rPr>
          <w:rFonts w:asciiTheme="minorHAnsi" w:hAnsiTheme="minorHAnsi"/>
          <w:szCs w:val="22"/>
        </w:rPr>
        <w:t>c</w:t>
      </w:r>
      <w:r w:rsidRPr="00A72BD3">
        <w:rPr>
          <w:rFonts w:asciiTheme="minorHAnsi" w:hAnsiTheme="minorHAnsi"/>
          <w:spacing w:val="-1"/>
          <w:szCs w:val="22"/>
        </w:rPr>
        <w:t>ludin</w:t>
      </w:r>
      <w:r w:rsidRPr="00A72BD3">
        <w:rPr>
          <w:rFonts w:asciiTheme="minorHAnsi" w:hAnsiTheme="minorHAnsi"/>
          <w:szCs w:val="22"/>
        </w:rPr>
        <w:t>g</w:t>
      </w:r>
      <w:r w:rsidRPr="00A72BD3">
        <w:rPr>
          <w:rFonts w:asciiTheme="minorHAnsi" w:hAnsiTheme="minorHAnsi"/>
          <w:spacing w:val="-1"/>
          <w:szCs w:val="22"/>
        </w:rPr>
        <w:t xml:space="preserve"> al</w:t>
      </w:r>
      <w:r w:rsidRPr="00A72BD3">
        <w:rPr>
          <w:rFonts w:asciiTheme="minorHAnsi" w:hAnsiTheme="minorHAnsi"/>
          <w:szCs w:val="22"/>
        </w:rPr>
        <w:t xml:space="preserve">l </w:t>
      </w:r>
      <w:r w:rsidRPr="00A72BD3">
        <w:rPr>
          <w:rFonts w:asciiTheme="minorHAnsi" w:hAnsiTheme="minorHAnsi"/>
          <w:spacing w:val="-1"/>
          <w:szCs w:val="22"/>
        </w:rPr>
        <w:t>pr</w:t>
      </w:r>
      <w:r w:rsidRPr="00A72BD3">
        <w:rPr>
          <w:rFonts w:asciiTheme="minorHAnsi" w:hAnsiTheme="minorHAnsi"/>
          <w:spacing w:val="1"/>
          <w:szCs w:val="22"/>
        </w:rPr>
        <w:t>e</w:t>
      </w:r>
      <w:r w:rsidRPr="00A72BD3">
        <w:rPr>
          <w:rFonts w:asciiTheme="minorHAnsi" w:hAnsiTheme="minorHAnsi"/>
          <w:spacing w:val="-1"/>
          <w:szCs w:val="22"/>
        </w:rPr>
        <w:t>-d</w:t>
      </w:r>
      <w:r w:rsidRPr="00A72BD3">
        <w:rPr>
          <w:rFonts w:asciiTheme="minorHAnsi" w:hAnsiTheme="minorHAnsi"/>
          <w:szCs w:val="22"/>
        </w:rPr>
        <w:t>et</w:t>
      </w:r>
      <w:r w:rsidRPr="00A72BD3">
        <w:rPr>
          <w:rFonts w:asciiTheme="minorHAnsi" w:hAnsiTheme="minorHAnsi"/>
          <w:spacing w:val="-1"/>
          <w:szCs w:val="22"/>
        </w:rPr>
        <w:t>aili</w:t>
      </w:r>
      <w:r w:rsidRPr="00A72BD3">
        <w:rPr>
          <w:rFonts w:asciiTheme="minorHAnsi" w:hAnsiTheme="minorHAnsi"/>
          <w:spacing w:val="-2"/>
          <w:szCs w:val="22"/>
        </w:rPr>
        <w:t>n</w:t>
      </w:r>
      <w:r w:rsidRPr="00A72BD3">
        <w:rPr>
          <w:rFonts w:asciiTheme="minorHAnsi" w:hAnsiTheme="minorHAnsi"/>
          <w:spacing w:val="-1"/>
          <w:szCs w:val="22"/>
        </w:rPr>
        <w:t>g</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pacing w:val="-1"/>
          <w:szCs w:val="22"/>
        </w:rPr>
        <w:t>appl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li</w:t>
      </w:r>
      <w:r w:rsidRPr="00A72BD3">
        <w:rPr>
          <w:rFonts w:asciiTheme="minorHAnsi" w:hAnsiTheme="minorHAnsi"/>
          <w:spacing w:val="-2"/>
          <w:szCs w:val="22"/>
        </w:rPr>
        <w:t>q</w:t>
      </w:r>
      <w:r w:rsidRPr="00A72BD3">
        <w:rPr>
          <w:rFonts w:asciiTheme="minorHAnsi" w:hAnsiTheme="minorHAnsi"/>
          <w:spacing w:val="-1"/>
          <w:szCs w:val="22"/>
        </w:rPr>
        <w:t>ui</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 xml:space="preserve">a </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2"/>
          <w:szCs w:val="22"/>
        </w:rPr>
        <w:t xml:space="preserve"> </w:t>
      </w:r>
      <w:r w:rsidRPr="00A72BD3">
        <w:rPr>
          <w:rFonts w:asciiTheme="minorHAnsi" w:hAnsiTheme="minorHAnsi"/>
          <w:szCs w:val="22"/>
        </w:rPr>
        <w:t xml:space="preserve">to </w:t>
      </w:r>
      <w:r w:rsidRPr="00A72BD3">
        <w:rPr>
          <w:rFonts w:asciiTheme="minorHAnsi" w:hAnsiTheme="minorHAnsi"/>
          <w:spacing w:val="-1"/>
          <w:szCs w:val="22"/>
        </w:rPr>
        <w:t>pr</w:t>
      </w:r>
      <w:r w:rsidRPr="00A72BD3">
        <w:rPr>
          <w:rFonts w:asciiTheme="minorHAnsi" w:hAnsiTheme="minorHAnsi"/>
          <w:spacing w:val="1"/>
          <w:szCs w:val="22"/>
        </w:rPr>
        <w:t>ov</w:t>
      </w:r>
      <w:r w:rsidRPr="00A72BD3">
        <w:rPr>
          <w:rFonts w:asciiTheme="minorHAnsi" w:hAnsiTheme="minorHAnsi"/>
          <w:spacing w:val="-1"/>
          <w:szCs w:val="22"/>
        </w:rPr>
        <w:t>id</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 xml:space="preserve">a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inu</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ini</w:t>
      </w:r>
      <w:r w:rsidRPr="00A72BD3">
        <w:rPr>
          <w:rFonts w:asciiTheme="minorHAnsi" w:hAnsiTheme="minorHAnsi"/>
          <w:szCs w:val="22"/>
        </w:rPr>
        <w:t>t</w:t>
      </w:r>
      <w:r w:rsidRPr="00A72BD3">
        <w:rPr>
          <w:rFonts w:asciiTheme="minorHAnsi" w:hAnsiTheme="minorHAnsi"/>
          <w:spacing w:val="-1"/>
          <w:szCs w:val="22"/>
        </w:rPr>
        <w:t>ia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4"/>
          <w:szCs w:val="22"/>
        </w:rPr>
        <w:t>h</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appli</w:t>
      </w:r>
      <w:r w:rsidRPr="00A72BD3">
        <w:rPr>
          <w:rFonts w:asciiTheme="minorHAnsi" w:hAnsiTheme="minorHAnsi"/>
          <w:szCs w:val="22"/>
        </w:rPr>
        <w:t xml:space="preserve">ed </w:t>
      </w:r>
      <w:r w:rsidRPr="00A72BD3">
        <w:rPr>
          <w:rFonts w:asciiTheme="minorHAnsi" w:hAnsiTheme="minorHAnsi"/>
          <w:spacing w:val="-1"/>
          <w:szCs w:val="22"/>
        </w:rPr>
        <w:t>liqui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lastRenderedPageBreak/>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9</w:t>
      </w:r>
      <w:r w:rsidRPr="00A72BD3">
        <w:rPr>
          <w:rFonts w:asciiTheme="minorHAnsi" w:hAnsiTheme="minorHAnsi"/>
          <w:szCs w:val="22"/>
        </w:rPr>
        <w:t xml:space="preserve">0 </w:t>
      </w:r>
      <w:r w:rsidRPr="00A72BD3">
        <w:rPr>
          <w:rFonts w:asciiTheme="minorHAnsi" w:hAnsiTheme="minorHAnsi"/>
          <w:spacing w:val="1"/>
          <w:szCs w:val="22"/>
        </w:rPr>
        <w:t>m</w:t>
      </w:r>
      <w:r w:rsidRPr="00A72BD3">
        <w:rPr>
          <w:rFonts w:asciiTheme="minorHAnsi" w:hAnsiTheme="minorHAnsi"/>
          <w:spacing w:val="-1"/>
          <w:szCs w:val="22"/>
        </w:rPr>
        <w:t>il</w:t>
      </w:r>
      <w:r w:rsidRPr="00A72BD3">
        <w:rPr>
          <w:rFonts w:asciiTheme="minorHAnsi" w:hAnsiTheme="minorHAnsi"/>
          <w:szCs w:val="22"/>
        </w:rPr>
        <w:t>s t</w:t>
      </w:r>
      <w:r w:rsidRPr="00A72BD3">
        <w:rPr>
          <w:rFonts w:asciiTheme="minorHAnsi" w:hAnsiTheme="minorHAnsi"/>
          <w:spacing w:val="-1"/>
          <w:szCs w:val="22"/>
        </w:rPr>
        <w:t>hi</w:t>
      </w:r>
      <w:r w:rsidRPr="00A72BD3">
        <w:rPr>
          <w:rFonts w:asciiTheme="minorHAnsi" w:hAnsiTheme="minorHAnsi"/>
          <w:spacing w:val="-3"/>
          <w:szCs w:val="22"/>
        </w:rPr>
        <w:t>c</w:t>
      </w:r>
      <w:r w:rsidRPr="00A72BD3">
        <w:rPr>
          <w:rFonts w:asciiTheme="minorHAnsi" w:hAnsiTheme="minorHAnsi"/>
          <w:szCs w:val="22"/>
        </w:rPr>
        <w:t>k</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er s</w:t>
      </w:r>
      <w:r w:rsidRPr="00A72BD3">
        <w:rPr>
          <w:rFonts w:asciiTheme="minorHAnsi" w:hAnsiTheme="minorHAnsi"/>
          <w:spacing w:val="-1"/>
          <w:szCs w:val="22"/>
        </w:rPr>
        <w:t>urfa</w:t>
      </w:r>
      <w:r w:rsidRPr="00A72BD3">
        <w:rPr>
          <w:rFonts w:asciiTheme="minorHAnsi" w:hAnsiTheme="minorHAnsi"/>
          <w:spacing w:val="-3"/>
          <w:szCs w:val="22"/>
        </w:rPr>
        <w:t>c</w:t>
      </w:r>
      <w:r w:rsidRPr="00A72BD3">
        <w:rPr>
          <w:rFonts w:asciiTheme="minorHAnsi" w:hAnsiTheme="minorHAnsi"/>
          <w:szCs w:val="22"/>
        </w:rPr>
        <w:t xml:space="preserve">e. </w:t>
      </w:r>
      <w:r w:rsidRPr="00A72BD3">
        <w:rPr>
          <w:rFonts w:asciiTheme="minorHAnsi" w:hAnsiTheme="minorHAnsi"/>
          <w:spacing w:val="-2"/>
          <w:szCs w:val="22"/>
        </w:rPr>
        <w:t>Wo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li</w:t>
      </w:r>
      <w:r w:rsidRPr="00A72BD3">
        <w:rPr>
          <w:rFonts w:asciiTheme="minorHAnsi" w:hAnsiTheme="minorHAnsi"/>
          <w:spacing w:val="-2"/>
          <w:szCs w:val="22"/>
        </w:rPr>
        <w:t>q</w:t>
      </w:r>
      <w:r w:rsidRPr="00A72BD3">
        <w:rPr>
          <w:rFonts w:asciiTheme="minorHAnsi" w:hAnsiTheme="minorHAnsi"/>
          <w:spacing w:val="-1"/>
          <w:szCs w:val="22"/>
        </w:rPr>
        <w:t>ui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4"/>
          <w:szCs w:val="22"/>
        </w:rPr>
        <w:t xml:space="preserve">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qu</w:t>
      </w:r>
      <w:r w:rsidRPr="00A72BD3">
        <w:rPr>
          <w:rFonts w:asciiTheme="minorHAnsi" w:hAnsiTheme="minorHAnsi"/>
          <w:szCs w:val="22"/>
        </w:rPr>
        <w:t>ee</w:t>
      </w:r>
      <w:r w:rsidRPr="00A72BD3">
        <w:rPr>
          <w:rFonts w:asciiTheme="minorHAnsi" w:hAnsiTheme="minorHAnsi"/>
          <w:spacing w:val="-1"/>
          <w:szCs w:val="22"/>
        </w:rPr>
        <w:t>g</w:t>
      </w:r>
      <w:r w:rsidRPr="00A72BD3">
        <w:rPr>
          <w:rFonts w:asciiTheme="minorHAnsi" w:hAnsiTheme="minorHAnsi"/>
          <w:spacing w:val="-2"/>
          <w:szCs w:val="22"/>
        </w:rPr>
        <w:t>e</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bru</w:t>
      </w:r>
      <w:r w:rsidRPr="00A72BD3">
        <w:rPr>
          <w:rFonts w:asciiTheme="minorHAnsi" w:hAnsiTheme="minorHAnsi"/>
          <w:szCs w:val="22"/>
        </w:rPr>
        <w:t>sh</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hil</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appl</w:t>
      </w:r>
      <w:r w:rsidRPr="00A72BD3">
        <w:rPr>
          <w:rFonts w:asciiTheme="minorHAnsi" w:hAnsiTheme="minorHAnsi"/>
          <w:szCs w:val="22"/>
        </w:rPr>
        <w:t>y</w:t>
      </w:r>
      <w:r w:rsidRPr="00A72BD3">
        <w:rPr>
          <w:rFonts w:asciiTheme="minorHAnsi" w:hAnsiTheme="minorHAnsi"/>
          <w:spacing w:val="-1"/>
          <w:szCs w:val="22"/>
        </w:rPr>
        <w:t>ing.</w:t>
      </w:r>
    </w:p>
    <w:p w14:paraId="67F2E5EA" w14:textId="02A13828" w:rsidR="0058283C" w:rsidRDefault="0058283C" w:rsidP="00A0333A">
      <w:pPr>
        <w:ind w:left="900" w:hanging="900"/>
        <w:jc w:val="left"/>
        <w:rPr>
          <w:rFonts w:asciiTheme="minorHAnsi" w:hAnsiTheme="minorHAnsi"/>
          <w:szCs w:val="22"/>
        </w:rPr>
      </w:pPr>
      <w:r>
        <w:rPr>
          <w:rFonts w:asciiTheme="minorHAnsi" w:hAnsiTheme="minorHAnsi"/>
          <w:spacing w:val="-1"/>
          <w:szCs w:val="22"/>
        </w:rPr>
        <w:t>3.1.8.1.3</w:t>
      </w:r>
      <w:r>
        <w:rPr>
          <w:rFonts w:asciiTheme="minorHAnsi" w:hAnsiTheme="minorHAnsi"/>
          <w:spacing w:val="-1"/>
          <w:szCs w:val="22"/>
        </w:rPr>
        <w:tab/>
      </w:r>
      <w:r w:rsidRPr="00A72BD3">
        <w:rPr>
          <w:rFonts w:asciiTheme="minorHAnsi" w:hAnsiTheme="minorHAnsi"/>
          <w:szCs w:val="22"/>
        </w:rPr>
        <w:t>E</w:t>
      </w:r>
      <w:r w:rsidRPr="00A72BD3">
        <w:rPr>
          <w:rFonts w:asciiTheme="minorHAnsi" w:hAnsiTheme="minorHAnsi"/>
          <w:spacing w:val="-1"/>
          <w:szCs w:val="22"/>
        </w:rPr>
        <w:t>las</w:t>
      </w:r>
      <w:r w:rsidRPr="00A72BD3">
        <w:rPr>
          <w:rFonts w:asciiTheme="minorHAnsi" w:hAnsiTheme="minorHAnsi"/>
          <w:szCs w:val="22"/>
        </w:rPr>
        <w:t>t</w:t>
      </w:r>
      <w:r w:rsidRPr="00A72BD3">
        <w:rPr>
          <w:rFonts w:asciiTheme="minorHAnsi" w:hAnsiTheme="minorHAnsi"/>
          <w:spacing w:val="-2"/>
          <w:szCs w:val="22"/>
        </w:rPr>
        <w:t>om</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zCs w:val="22"/>
        </w:rPr>
        <w:t xml:space="preserve">c </w:t>
      </w:r>
      <w:r w:rsidRPr="00A72BD3">
        <w:rPr>
          <w:rFonts w:asciiTheme="minorHAnsi" w:hAnsiTheme="minorHAnsi"/>
          <w:spacing w:val="-1"/>
          <w:szCs w:val="22"/>
        </w:rPr>
        <w:t>flashing</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hil</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li</w:t>
      </w:r>
      <w:r w:rsidRPr="00A72BD3">
        <w:rPr>
          <w:rFonts w:asciiTheme="minorHAnsi" w:hAnsiTheme="minorHAnsi"/>
          <w:spacing w:val="-2"/>
          <w:szCs w:val="22"/>
        </w:rPr>
        <w:t>q</w:t>
      </w:r>
      <w:r w:rsidRPr="00A72BD3">
        <w:rPr>
          <w:rFonts w:asciiTheme="minorHAnsi" w:hAnsiTheme="minorHAnsi"/>
          <w:spacing w:val="-1"/>
          <w:szCs w:val="22"/>
        </w:rPr>
        <w:t>ui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2"/>
          <w:szCs w:val="22"/>
        </w:rPr>
        <w:t>me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st</w:t>
      </w:r>
      <w:r w:rsidRPr="00A72BD3">
        <w:rPr>
          <w:rFonts w:asciiTheme="minorHAnsi" w:hAnsiTheme="minorHAnsi"/>
          <w:spacing w:val="-1"/>
          <w:szCs w:val="22"/>
        </w:rPr>
        <w:t>i</w:t>
      </w:r>
      <w:r w:rsidRPr="00A72BD3">
        <w:rPr>
          <w:rFonts w:asciiTheme="minorHAnsi" w:hAnsiTheme="minorHAnsi"/>
          <w:spacing w:val="-3"/>
          <w:szCs w:val="22"/>
        </w:rPr>
        <w:t>l</w:t>
      </w:r>
      <w:r w:rsidRPr="00A72BD3">
        <w:rPr>
          <w:rFonts w:asciiTheme="minorHAnsi" w:hAnsiTheme="minorHAnsi"/>
          <w:szCs w:val="22"/>
        </w:rPr>
        <w:t>l w</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3"/>
          <w:szCs w:val="22"/>
        </w:rPr>
        <w:t>a</w:t>
      </w:r>
      <w:r w:rsidRPr="00A72BD3">
        <w:rPr>
          <w:rFonts w:asciiTheme="minorHAnsi" w:hAnsiTheme="minorHAnsi"/>
          <w:szCs w:val="22"/>
        </w:rPr>
        <w:t xml:space="preserve">cky, </w:t>
      </w:r>
      <w:r w:rsidRPr="00A72BD3">
        <w:rPr>
          <w:rFonts w:asciiTheme="minorHAnsi" w:hAnsiTheme="minorHAnsi"/>
          <w:spacing w:val="-1"/>
          <w:szCs w:val="22"/>
        </w:rPr>
        <w:t>full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adh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005B3A1A" w:rsidRPr="00A72BD3">
        <w:rPr>
          <w:rFonts w:asciiTheme="minorHAnsi" w:hAnsiTheme="minorHAnsi"/>
          <w:szCs w:val="22"/>
        </w:rPr>
        <w:t>60</w:t>
      </w:r>
      <w:r w:rsidR="005B3A1A" w:rsidRPr="00A72BD3">
        <w:rPr>
          <w:rFonts w:asciiTheme="minorHAnsi" w:hAnsiTheme="minorHAnsi"/>
          <w:spacing w:val="-1"/>
          <w:szCs w:val="22"/>
        </w:rPr>
        <w:t>-mil</w:t>
      </w:r>
      <w:r w:rsidRPr="00A72BD3">
        <w:rPr>
          <w:rFonts w:asciiTheme="minorHAnsi" w:hAnsiTheme="minorHAnsi"/>
          <w:spacing w:val="-3"/>
          <w:szCs w:val="22"/>
        </w:rPr>
        <w:t xml:space="preserve"> </w:t>
      </w:r>
      <w:r w:rsidRPr="00A72BD3">
        <w:rPr>
          <w:rFonts w:asciiTheme="minorHAnsi" w:hAnsiTheme="minorHAnsi"/>
          <w:spacing w:val="-1"/>
          <w:szCs w:val="22"/>
        </w:rPr>
        <w:t>un</w:t>
      </w:r>
      <w:r w:rsidRPr="00A72BD3">
        <w:rPr>
          <w:rFonts w:asciiTheme="minorHAnsi" w:hAnsiTheme="minorHAnsi"/>
          <w:szCs w:val="22"/>
        </w:rPr>
        <w:t>c</w:t>
      </w:r>
      <w:r w:rsidRPr="00A72BD3">
        <w:rPr>
          <w:rFonts w:asciiTheme="minorHAnsi" w:hAnsiTheme="minorHAnsi"/>
          <w:spacing w:val="-1"/>
          <w:szCs w:val="22"/>
        </w:rPr>
        <w:t>ur</w:t>
      </w:r>
      <w:r w:rsidRPr="00A72BD3">
        <w:rPr>
          <w:rFonts w:asciiTheme="minorHAnsi" w:hAnsiTheme="minorHAnsi"/>
          <w:szCs w:val="22"/>
        </w:rPr>
        <w:t>ed</w:t>
      </w:r>
      <w:r w:rsidRPr="00A72BD3">
        <w:rPr>
          <w:rFonts w:asciiTheme="minorHAnsi" w:hAnsiTheme="minorHAnsi"/>
          <w:spacing w:val="-1"/>
          <w:szCs w:val="22"/>
        </w:rPr>
        <w:t xml:space="preserve"> n</w:t>
      </w:r>
      <w:r w:rsidRPr="00A72BD3">
        <w:rPr>
          <w:rFonts w:asciiTheme="minorHAnsi" w:hAnsiTheme="minorHAnsi"/>
          <w:szCs w:val="22"/>
        </w:rPr>
        <w:t>e</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pacing w:val="-3"/>
          <w:szCs w:val="22"/>
        </w:rPr>
        <w:t>a</w:t>
      </w:r>
      <w:r w:rsidRPr="00A72BD3">
        <w:rPr>
          <w:rFonts w:asciiTheme="minorHAnsi" w:hAnsiTheme="minorHAnsi"/>
          <w:szCs w:val="22"/>
        </w:rPr>
        <w:t>s</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zCs w:val="22"/>
        </w:rPr>
        <w:t>c</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inf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c</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in</w:t>
      </w:r>
      <w:r w:rsidRPr="00A72BD3">
        <w:rPr>
          <w:rFonts w:asciiTheme="minorHAnsi" w:hAnsiTheme="minorHAnsi"/>
          <w:spacing w:val="-2"/>
          <w:szCs w:val="22"/>
        </w:rPr>
        <w:t>t</w:t>
      </w:r>
      <w:r w:rsidRPr="00A72BD3">
        <w:rPr>
          <w:rFonts w:asciiTheme="minorHAnsi" w:hAnsiTheme="minorHAnsi"/>
          <w:szCs w:val="22"/>
        </w:rPr>
        <w:t>o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ar</w:t>
      </w:r>
      <w:r w:rsidRPr="00A72BD3">
        <w:rPr>
          <w:rFonts w:asciiTheme="minorHAnsi" w:hAnsiTheme="minorHAnsi"/>
          <w:spacing w:val="-2"/>
          <w:szCs w:val="22"/>
        </w:rPr>
        <w:t>e</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li</w:t>
      </w:r>
      <w:r w:rsidRPr="00A72BD3">
        <w:rPr>
          <w:rFonts w:asciiTheme="minorHAnsi" w:hAnsiTheme="minorHAnsi"/>
          <w:spacing w:val="-2"/>
          <w:szCs w:val="22"/>
        </w:rPr>
        <w:t>q</w:t>
      </w:r>
      <w:r w:rsidRPr="00A72BD3">
        <w:rPr>
          <w:rFonts w:asciiTheme="minorHAnsi" w:hAnsiTheme="minorHAnsi"/>
          <w:spacing w:val="-1"/>
          <w:szCs w:val="22"/>
        </w:rPr>
        <w:t>ui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2"/>
          <w:szCs w:val="22"/>
        </w:rPr>
        <w:t>me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 xml:space="preserve">e, </w:t>
      </w:r>
      <w:r w:rsidRPr="00A72BD3">
        <w:rPr>
          <w:rFonts w:asciiTheme="minorHAnsi" w:hAnsiTheme="minorHAnsi"/>
          <w:spacing w:val="-1"/>
          <w:szCs w:val="22"/>
        </w:rPr>
        <w:t>lappin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se</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 xml:space="preserve">6"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se</w:t>
      </w:r>
      <w:r w:rsidRPr="00A72BD3">
        <w:rPr>
          <w:rFonts w:asciiTheme="minorHAnsi" w:hAnsiTheme="minorHAnsi"/>
          <w:spacing w:val="-1"/>
          <w:szCs w:val="22"/>
        </w:rPr>
        <w:t>ali</w:t>
      </w:r>
      <w:r w:rsidRPr="00A72BD3">
        <w:rPr>
          <w:rFonts w:asciiTheme="minorHAnsi" w:hAnsiTheme="minorHAnsi"/>
          <w:spacing w:val="-2"/>
          <w:szCs w:val="22"/>
        </w:rPr>
        <w:t>n</w:t>
      </w:r>
      <w:r w:rsidRPr="00A72BD3">
        <w:rPr>
          <w:rFonts w:asciiTheme="minorHAnsi" w:hAnsiTheme="minorHAnsi"/>
          <w:szCs w:val="22"/>
        </w:rPr>
        <w:t xml:space="preserve">g </w:t>
      </w:r>
      <w:r w:rsidRPr="00A72BD3">
        <w:rPr>
          <w:rFonts w:asciiTheme="minorHAnsi" w:hAnsiTheme="minorHAnsi"/>
          <w:spacing w:val="-1"/>
          <w:szCs w:val="22"/>
        </w:rPr>
        <w:t>lap</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1"/>
          <w:szCs w:val="22"/>
        </w:rPr>
        <w:t>dg</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liqui</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p>
    <w:p w14:paraId="6C6B3372" w14:textId="2B94C685" w:rsidR="0058283C" w:rsidRDefault="0058283C" w:rsidP="00A0333A">
      <w:pPr>
        <w:ind w:left="900" w:hanging="900"/>
        <w:jc w:val="left"/>
        <w:rPr>
          <w:rFonts w:asciiTheme="minorHAnsi" w:hAnsiTheme="minorHAnsi"/>
          <w:szCs w:val="22"/>
        </w:rPr>
      </w:pPr>
      <w:r>
        <w:rPr>
          <w:rFonts w:asciiTheme="minorHAnsi" w:hAnsiTheme="minorHAnsi"/>
          <w:szCs w:val="22"/>
        </w:rPr>
        <w:t>3.1.8.1.4</w:t>
      </w:r>
      <w:r>
        <w:rPr>
          <w:rFonts w:asciiTheme="minorHAnsi" w:hAnsiTheme="minorHAnsi"/>
          <w:szCs w:val="22"/>
        </w:rPr>
        <w:tab/>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ect</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me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w:t>
      </w:r>
      <w:r w:rsidRPr="00A72BD3">
        <w:rPr>
          <w:rFonts w:asciiTheme="minorHAnsi" w:hAnsiTheme="minorHAnsi"/>
          <w:spacing w:val="-3"/>
          <w:szCs w:val="22"/>
        </w:rPr>
        <w:t>f</w:t>
      </w:r>
      <w:r w:rsidRPr="00A72BD3">
        <w:rPr>
          <w:rFonts w:asciiTheme="minorHAnsi" w:hAnsiTheme="minorHAnsi"/>
          <w:spacing w:val="-1"/>
          <w:szCs w:val="22"/>
        </w:rPr>
        <w:t>a</w:t>
      </w:r>
      <w:r w:rsidRPr="00A72BD3">
        <w:rPr>
          <w:rFonts w:asciiTheme="minorHAnsi" w:hAnsiTheme="minorHAnsi"/>
          <w:szCs w:val="22"/>
        </w:rPr>
        <w:t>ce</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bulg</w:t>
      </w:r>
      <w:r w:rsidRPr="00A72BD3">
        <w:rPr>
          <w:rFonts w:asciiTheme="minorHAnsi" w:hAnsiTheme="minorHAnsi"/>
          <w:szCs w:val="22"/>
        </w:rPr>
        <w:t xml:space="preserve">es, </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2"/>
          <w:szCs w:val="22"/>
        </w:rPr>
        <w:t>m</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bubbl</w:t>
      </w:r>
      <w:r w:rsidRPr="00A72BD3">
        <w:rPr>
          <w:rFonts w:asciiTheme="minorHAnsi" w:hAnsiTheme="minorHAnsi"/>
          <w:szCs w:val="22"/>
        </w:rPr>
        <w:t xml:space="preserve">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r</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zCs w:val="22"/>
        </w:rPr>
        <w:t xml:space="preserve">l- </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 xml:space="preserve">er </w:t>
      </w:r>
      <w:r w:rsidR="005B3A1A" w:rsidRPr="00A72BD3">
        <w:rPr>
          <w:rFonts w:asciiTheme="minorHAnsi" w:hAnsiTheme="minorHAnsi"/>
          <w:szCs w:val="22"/>
        </w:rPr>
        <w:t>s</w:t>
      </w:r>
      <w:r w:rsidR="005B3A1A" w:rsidRPr="00A72BD3">
        <w:rPr>
          <w:rFonts w:asciiTheme="minorHAnsi" w:hAnsiTheme="minorHAnsi"/>
          <w:spacing w:val="-2"/>
          <w:szCs w:val="22"/>
        </w:rPr>
        <w:t>e</w:t>
      </w:r>
      <w:r w:rsidR="005B3A1A" w:rsidRPr="00A72BD3">
        <w:rPr>
          <w:rFonts w:asciiTheme="minorHAnsi" w:hAnsiTheme="minorHAnsi"/>
          <w:spacing w:val="-1"/>
          <w:szCs w:val="22"/>
        </w:rPr>
        <w:t>a</w:t>
      </w:r>
      <w:r w:rsidR="005B3A1A" w:rsidRPr="00A72BD3">
        <w:rPr>
          <w:rFonts w:asciiTheme="minorHAnsi" w:hAnsiTheme="minorHAnsi"/>
          <w:spacing w:val="1"/>
          <w:szCs w:val="22"/>
        </w:rPr>
        <w:t>m</w:t>
      </w:r>
      <w:r w:rsidR="005B3A1A" w:rsidRPr="00A72BD3">
        <w:rPr>
          <w:rFonts w:asciiTheme="minorHAnsi" w:hAnsiTheme="minorHAnsi"/>
          <w:spacing w:val="-3"/>
          <w:szCs w:val="22"/>
        </w:rPr>
        <w:t>s</w:t>
      </w:r>
      <w:r w:rsidR="005B3A1A"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hi</w:t>
      </w:r>
      <w:r w:rsidRPr="00A72BD3">
        <w:rPr>
          <w:rFonts w:asciiTheme="minorHAnsi" w:hAnsiTheme="minorHAnsi"/>
          <w:szCs w:val="22"/>
        </w:rPr>
        <w:t>ch</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4"/>
          <w:szCs w:val="22"/>
        </w:rPr>
        <w:t xml:space="preserve"> </w:t>
      </w:r>
      <w:r w:rsidRPr="00A72BD3">
        <w:rPr>
          <w:rFonts w:asciiTheme="minorHAnsi" w:hAnsiTheme="minorHAnsi"/>
          <w:szCs w:val="22"/>
        </w:rPr>
        <w:t>c</w:t>
      </w:r>
      <w:r w:rsidRPr="00A72BD3">
        <w:rPr>
          <w:rFonts w:asciiTheme="minorHAnsi" w:hAnsiTheme="minorHAnsi"/>
          <w:spacing w:val="-1"/>
          <w:szCs w:val="22"/>
        </w:rPr>
        <w:t>u</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ba</w:t>
      </w:r>
      <w:r w:rsidRPr="00A72BD3">
        <w:rPr>
          <w:rFonts w:asciiTheme="minorHAnsi" w:hAnsiTheme="minorHAnsi"/>
          <w:szCs w:val="22"/>
        </w:rPr>
        <w:t>ck</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pair</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pacing w:val="-1"/>
          <w:szCs w:val="22"/>
        </w:rPr>
        <w:t>addi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 xml:space="preserve">nal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ing</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li</w:t>
      </w:r>
      <w:r w:rsidRPr="00A72BD3">
        <w:rPr>
          <w:rFonts w:asciiTheme="minorHAnsi" w:hAnsiTheme="minorHAnsi"/>
          <w:spacing w:val="-2"/>
          <w:szCs w:val="22"/>
        </w:rPr>
        <w:t>q</w:t>
      </w:r>
      <w:r w:rsidRPr="00A72BD3">
        <w:rPr>
          <w:rFonts w:asciiTheme="minorHAnsi" w:hAnsiTheme="minorHAnsi"/>
          <w:spacing w:val="-1"/>
          <w:szCs w:val="22"/>
        </w:rPr>
        <w:t>ui</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w:t>
      </w:r>
      <w:r w:rsidRPr="00A72BD3">
        <w:rPr>
          <w:rFonts w:asciiTheme="minorHAnsi" w:hAnsiTheme="minorHAnsi"/>
          <w:spacing w:val="-4"/>
          <w:szCs w:val="22"/>
        </w:rPr>
        <w:t>n</w:t>
      </w:r>
      <w:r w:rsidRPr="00A72BD3">
        <w:rPr>
          <w:rFonts w:asciiTheme="minorHAnsi" w:hAnsiTheme="minorHAnsi"/>
          <w:szCs w:val="22"/>
        </w:rPr>
        <w:t xml:space="preserve">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a</w:t>
      </w:r>
      <w:r w:rsidRPr="00A72BD3">
        <w:rPr>
          <w:rFonts w:asciiTheme="minorHAnsi" w:hAnsiTheme="minorHAnsi"/>
          <w:szCs w:val="22"/>
        </w:rPr>
        <w:t>n</w:t>
      </w:r>
      <w:r w:rsidRPr="00A72BD3">
        <w:rPr>
          <w:rFonts w:asciiTheme="minorHAnsi" w:hAnsiTheme="minorHAnsi"/>
          <w:spacing w:val="-1"/>
          <w:szCs w:val="22"/>
        </w:rPr>
        <w:t xml:space="preserve"> addi</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na</w:t>
      </w:r>
      <w:r w:rsidRPr="00A72BD3">
        <w:rPr>
          <w:rFonts w:asciiTheme="minorHAnsi" w:hAnsiTheme="minorHAnsi"/>
          <w:szCs w:val="22"/>
        </w:rPr>
        <w:t>l s</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2"/>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 e</w:t>
      </w:r>
      <w:r w:rsidRPr="00A72BD3">
        <w:rPr>
          <w:rFonts w:asciiTheme="minorHAnsi" w:hAnsiTheme="minorHAnsi"/>
          <w:spacing w:val="-3"/>
          <w:szCs w:val="22"/>
        </w:rPr>
        <w:t>l</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ric flashin</w:t>
      </w:r>
      <w:r w:rsidRPr="00A72BD3">
        <w:rPr>
          <w:rFonts w:asciiTheme="minorHAnsi" w:hAnsiTheme="minorHAnsi"/>
          <w:szCs w:val="22"/>
        </w:rPr>
        <w:t>g</w:t>
      </w:r>
      <w:r w:rsidRPr="00A72BD3">
        <w:rPr>
          <w:rFonts w:asciiTheme="minorHAnsi" w:hAnsiTheme="minorHAnsi"/>
          <w:spacing w:val="-1"/>
          <w:szCs w:val="22"/>
        </w:rPr>
        <w:t xml:space="preserve"> in</w:t>
      </w:r>
      <w:r w:rsidRPr="00A72BD3">
        <w:rPr>
          <w:rFonts w:asciiTheme="minorHAnsi" w:hAnsiTheme="minorHAnsi"/>
          <w:szCs w:val="22"/>
        </w:rPr>
        <w:t>st</w:t>
      </w:r>
      <w:r w:rsidRPr="00A72BD3">
        <w:rPr>
          <w:rFonts w:asciiTheme="minorHAnsi" w:hAnsiTheme="minorHAnsi"/>
          <w:spacing w:val="-1"/>
          <w:szCs w:val="22"/>
        </w:rPr>
        <w:t>all</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 xml:space="preserve">, </w:t>
      </w:r>
      <w:r w:rsidRPr="00A72BD3">
        <w:rPr>
          <w:rFonts w:asciiTheme="minorHAnsi" w:hAnsiTheme="minorHAnsi"/>
          <w:spacing w:val="-1"/>
          <w:szCs w:val="22"/>
        </w:rPr>
        <w:t>lappin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st</w:t>
      </w:r>
      <w:r w:rsidRPr="00A72BD3">
        <w:rPr>
          <w:rFonts w:asciiTheme="minorHAnsi" w:hAnsiTheme="minorHAnsi"/>
          <w:spacing w:val="-2"/>
          <w:szCs w:val="22"/>
        </w:rPr>
        <w:t xml:space="preserve"> 6</w:t>
      </w:r>
      <w:r w:rsidRPr="00A72BD3">
        <w:rPr>
          <w:rFonts w:asciiTheme="minorHAnsi" w:hAnsiTheme="minorHAnsi"/>
          <w:szCs w:val="22"/>
        </w:rPr>
        <w:t xml:space="preserve">" </w:t>
      </w:r>
      <w:r w:rsidRPr="00A72BD3">
        <w:rPr>
          <w:rFonts w:asciiTheme="minorHAnsi" w:hAnsiTheme="minorHAnsi"/>
          <w:spacing w:val="-1"/>
          <w:szCs w:val="22"/>
        </w:rPr>
        <w:t>b</w:t>
      </w:r>
      <w:r w:rsidRPr="00A72BD3">
        <w:rPr>
          <w:rFonts w:asciiTheme="minorHAnsi" w:hAnsiTheme="minorHAnsi"/>
          <w:spacing w:val="-2"/>
          <w:szCs w:val="22"/>
        </w:rPr>
        <w:t>e</w:t>
      </w:r>
      <w:r w:rsidRPr="00A72BD3">
        <w:rPr>
          <w:rFonts w:asciiTheme="minorHAnsi" w:hAnsiTheme="minorHAnsi"/>
          <w:szCs w:val="22"/>
        </w:rPr>
        <w:t>y</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af</w:t>
      </w:r>
      <w:r w:rsidRPr="00A72BD3">
        <w:rPr>
          <w:rFonts w:asciiTheme="minorHAnsi" w:hAnsiTheme="minorHAnsi"/>
          <w:spacing w:val="-3"/>
          <w:szCs w:val="22"/>
        </w:rPr>
        <w:t>f</w:t>
      </w:r>
      <w:r w:rsidRPr="00A72BD3">
        <w:rPr>
          <w:rFonts w:asciiTheme="minorHAnsi" w:hAnsiTheme="minorHAnsi"/>
          <w:szCs w:val="22"/>
        </w:rPr>
        <w:t>ec</w:t>
      </w:r>
      <w:r w:rsidRPr="00A72BD3">
        <w:rPr>
          <w:rFonts w:asciiTheme="minorHAnsi" w:hAnsiTheme="minorHAnsi"/>
          <w:spacing w:val="-2"/>
          <w:szCs w:val="22"/>
        </w:rPr>
        <w:t>t</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ar</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pacing w:val="-1"/>
          <w:szCs w:val="22"/>
        </w:rPr>
        <w:t>Af</w:t>
      </w:r>
      <w:r w:rsidRPr="00A72BD3">
        <w:rPr>
          <w:rFonts w:asciiTheme="minorHAnsi" w:hAnsiTheme="minorHAnsi"/>
          <w:spacing w:val="-2"/>
          <w:szCs w:val="22"/>
        </w:rPr>
        <w:t>t</w:t>
      </w:r>
      <w:r w:rsidRPr="00A72BD3">
        <w:rPr>
          <w:rFonts w:asciiTheme="minorHAnsi" w:hAnsiTheme="minorHAnsi"/>
          <w:szCs w:val="22"/>
        </w:rPr>
        <w:t>er 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rapp</w:t>
      </w:r>
      <w:r w:rsidRPr="00A72BD3">
        <w:rPr>
          <w:rFonts w:asciiTheme="minorHAnsi" w:hAnsiTheme="minorHAnsi"/>
          <w:szCs w:val="22"/>
        </w:rPr>
        <w:t>ed</w:t>
      </w:r>
      <w:r w:rsidRPr="00A72BD3">
        <w:rPr>
          <w:rFonts w:asciiTheme="minorHAnsi" w:hAnsiTheme="minorHAnsi"/>
          <w:spacing w:val="-1"/>
          <w:szCs w:val="22"/>
        </w:rPr>
        <w:t xml:space="preserve"> ai</w:t>
      </w:r>
      <w:r w:rsidRPr="00A72BD3">
        <w:rPr>
          <w:rFonts w:asciiTheme="minorHAnsi" w:hAnsiTheme="minorHAnsi"/>
          <w:szCs w:val="22"/>
        </w:rPr>
        <w:t xml:space="preserve">r </w:t>
      </w:r>
      <w:r w:rsidRPr="00A72BD3">
        <w:rPr>
          <w:rFonts w:asciiTheme="minorHAnsi" w:hAnsiTheme="minorHAnsi"/>
          <w:spacing w:val="-1"/>
          <w:szCs w:val="22"/>
        </w:rPr>
        <w:t>i</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li</w:t>
      </w:r>
      <w:r w:rsidRPr="00A72BD3">
        <w:rPr>
          <w:rFonts w:asciiTheme="minorHAnsi" w:hAnsiTheme="minorHAnsi"/>
          <w:spacing w:val="-3"/>
          <w:szCs w:val="22"/>
        </w:rPr>
        <w:t>e</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pacing w:val="-3"/>
          <w:szCs w:val="22"/>
        </w:rPr>
        <w:t>s</w:t>
      </w:r>
      <w:r w:rsidRPr="00A72BD3">
        <w:rPr>
          <w:rFonts w:asciiTheme="minorHAnsi" w:hAnsiTheme="minorHAnsi"/>
          <w:szCs w:val="22"/>
        </w:rPr>
        <w:t>et</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pacing w:val="-3"/>
          <w:szCs w:val="22"/>
        </w:rPr>
        <w:t>a</w:t>
      </w:r>
      <w:r w:rsidRPr="00A72BD3">
        <w:rPr>
          <w:rFonts w:asciiTheme="minorHAnsi" w:hAnsiTheme="minorHAnsi"/>
          <w:szCs w:val="22"/>
        </w:rPr>
        <w:t>st</w:t>
      </w:r>
      <w:r w:rsidRPr="00A72BD3">
        <w:rPr>
          <w:rFonts w:asciiTheme="minorHAnsi" w:hAnsiTheme="minorHAnsi"/>
          <w:spacing w:val="-2"/>
          <w:szCs w:val="22"/>
        </w:rPr>
        <w:t>om</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zCs w:val="22"/>
        </w:rPr>
        <w:t xml:space="preserve">c </w:t>
      </w:r>
      <w:r w:rsidRPr="00A72BD3">
        <w:rPr>
          <w:rFonts w:asciiTheme="minorHAnsi" w:hAnsiTheme="minorHAnsi"/>
          <w:spacing w:val="-1"/>
          <w:szCs w:val="22"/>
        </w:rPr>
        <w:t>flashin</w:t>
      </w:r>
      <w:r w:rsidRPr="00A72BD3">
        <w:rPr>
          <w:rFonts w:asciiTheme="minorHAnsi" w:hAnsiTheme="minorHAnsi"/>
          <w:szCs w:val="22"/>
        </w:rPr>
        <w:t>g</w:t>
      </w:r>
      <w:r w:rsidRPr="00A72BD3">
        <w:rPr>
          <w:rFonts w:asciiTheme="minorHAnsi" w:hAnsiTheme="minorHAnsi"/>
          <w:spacing w:val="-1"/>
          <w:szCs w:val="22"/>
        </w:rPr>
        <w:t xml:space="preserve"> b</w:t>
      </w:r>
      <w:r w:rsidRPr="00A72BD3">
        <w:rPr>
          <w:rFonts w:asciiTheme="minorHAnsi" w:hAnsiTheme="minorHAnsi"/>
          <w:spacing w:val="-2"/>
          <w:szCs w:val="22"/>
        </w:rPr>
        <w:t>et</w:t>
      </w:r>
      <w:r w:rsidRPr="00A72BD3">
        <w:rPr>
          <w:rFonts w:asciiTheme="minorHAnsi" w:hAnsiTheme="minorHAnsi"/>
          <w:szCs w:val="22"/>
        </w:rPr>
        <w:t>ween</w:t>
      </w:r>
      <w:r w:rsidRPr="00A72BD3">
        <w:rPr>
          <w:rFonts w:asciiTheme="minorHAnsi" w:hAnsiTheme="minorHAnsi"/>
          <w:spacing w:val="-1"/>
          <w:szCs w:val="22"/>
        </w:rPr>
        <w:t xml:space="preserve"> l</w:t>
      </w:r>
      <w:r w:rsidRPr="00A72BD3">
        <w:rPr>
          <w:rFonts w:asciiTheme="minorHAnsi" w:hAnsiTheme="minorHAnsi"/>
          <w:spacing w:val="-3"/>
          <w:szCs w:val="22"/>
        </w:rPr>
        <w:t>a</w:t>
      </w:r>
      <w:r w:rsidRPr="00A72BD3">
        <w:rPr>
          <w:rFonts w:asciiTheme="minorHAnsi" w:hAnsiTheme="minorHAnsi"/>
          <w:szCs w:val="22"/>
        </w:rPr>
        <w:t>ye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liqui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d</w:t>
      </w:r>
      <w:r w:rsidRPr="00A72BD3">
        <w:rPr>
          <w:rFonts w:asciiTheme="minorHAnsi" w:hAnsiTheme="minorHAnsi"/>
          <w:szCs w:val="22"/>
        </w:rPr>
        <w:t>esc</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b</w:t>
      </w:r>
      <w:r w:rsidRPr="00A72BD3">
        <w:rPr>
          <w:rFonts w:asciiTheme="minorHAnsi" w:hAnsiTheme="minorHAnsi"/>
          <w:szCs w:val="22"/>
        </w:rPr>
        <w:t>ed</w:t>
      </w:r>
      <w:r w:rsidRPr="00A72BD3">
        <w:rPr>
          <w:rFonts w:asciiTheme="minorHAnsi" w:hAnsiTheme="minorHAnsi"/>
          <w:spacing w:val="-1"/>
          <w:szCs w:val="22"/>
        </w:rPr>
        <w:t xml:space="preserve"> 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ra</w:t>
      </w:r>
      <w:r w:rsidRPr="00A72BD3">
        <w:rPr>
          <w:rFonts w:asciiTheme="minorHAnsi" w:hAnsiTheme="minorHAnsi"/>
          <w:szCs w:val="22"/>
        </w:rPr>
        <w:t>ck</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pair</w:t>
      </w:r>
      <w:r w:rsidRPr="00A72BD3">
        <w:rPr>
          <w:rFonts w:asciiTheme="minorHAnsi" w:hAnsiTheme="minorHAnsi"/>
          <w:szCs w:val="22"/>
        </w:rPr>
        <w:t xml:space="preserve">. </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s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sm</w:t>
      </w:r>
      <w:r w:rsidRPr="00A72BD3">
        <w:rPr>
          <w:rFonts w:asciiTheme="minorHAnsi" w:hAnsiTheme="minorHAnsi"/>
          <w:spacing w:val="1"/>
          <w:szCs w:val="22"/>
        </w:rPr>
        <w:t>o</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 </w:t>
      </w:r>
      <w:r w:rsidRPr="00A72BD3">
        <w:rPr>
          <w:rFonts w:asciiTheme="minorHAnsi" w:hAnsiTheme="minorHAnsi"/>
          <w:spacing w:val="-1"/>
          <w:szCs w:val="22"/>
        </w:rPr>
        <w:t>fr</w:t>
      </w:r>
      <w:r w:rsidRPr="00A72BD3">
        <w:rPr>
          <w:rFonts w:asciiTheme="minorHAnsi" w:hAnsiTheme="minorHAnsi"/>
          <w:szCs w:val="22"/>
        </w:rPr>
        <w:t>ee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s</w:t>
      </w:r>
      <w:r w:rsidRPr="00A72BD3">
        <w:rPr>
          <w:rFonts w:asciiTheme="minorHAnsi" w:hAnsiTheme="minorHAnsi"/>
          <w:spacing w:val="-1"/>
          <w:szCs w:val="22"/>
        </w:rPr>
        <w:t>har</w:t>
      </w:r>
      <w:r w:rsidRPr="00A72BD3">
        <w:rPr>
          <w:rFonts w:asciiTheme="minorHAnsi" w:hAnsiTheme="minorHAnsi"/>
          <w:szCs w:val="22"/>
        </w:rPr>
        <w:t>p</w:t>
      </w:r>
      <w:r w:rsidRPr="00A72BD3">
        <w:rPr>
          <w:rFonts w:asciiTheme="minorHAnsi" w:hAnsiTheme="minorHAnsi"/>
          <w:spacing w:val="-3"/>
          <w:szCs w:val="22"/>
        </w:rPr>
        <w:t xml:space="preserve"> </w:t>
      </w:r>
      <w:r w:rsidRPr="00A72BD3">
        <w:rPr>
          <w:rFonts w:asciiTheme="minorHAnsi" w:hAnsiTheme="minorHAnsi"/>
          <w:szCs w:val="22"/>
        </w:rPr>
        <w:t>e</w:t>
      </w:r>
      <w:r w:rsidRPr="00A72BD3">
        <w:rPr>
          <w:rFonts w:asciiTheme="minorHAnsi" w:hAnsiTheme="minorHAnsi"/>
          <w:spacing w:val="-1"/>
          <w:szCs w:val="22"/>
        </w:rPr>
        <w:t>dg</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pacing w:val="-3"/>
          <w:szCs w:val="22"/>
        </w:rPr>
        <w:t>s</w:t>
      </w:r>
      <w:r w:rsidRPr="00A72BD3">
        <w:rPr>
          <w:rFonts w:asciiTheme="minorHAnsi" w:hAnsiTheme="minorHAnsi"/>
          <w:spacing w:val="1"/>
          <w:szCs w:val="22"/>
        </w:rPr>
        <w:t>m</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pacing w:val="-4"/>
          <w:szCs w:val="22"/>
        </w:rPr>
        <w:t>d</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se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w:t>
      </w:r>
      <w:r w:rsidRPr="00A72BD3">
        <w:rPr>
          <w:rFonts w:asciiTheme="minorHAnsi" w:hAnsiTheme="minorHAnsi"/>
          <w:spacing w:val="-3"/>
          <w:szCs w:val="22"/>
        </w:rPr>
        <w:t>a</w:t>
      </w:r>
      <w:r w:rsidRPr="00A72BD3">
        <w:rPr>
          <w:rFonts w:asciiTheme="minorHAnsi" w:hAnsiTheme="minorHAnsi"/>
          <w:szCs w:val="22"/>
        </w:rPr>
        <w:t xml:space="preserve">ce.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p</w:t>
      </w:r>
      <w:r w:rsidRPr="00A72BD3">
        <w:rPr>
          <w:rFonts w:asciiTheme="minorHAnsi" w:hAnsiTheme="minorHAnsi"/>
          <w:spacing w:val="-3"/>
          <w:szCs w:val="22"/>
        </w:rPr>
        <w:t>a</w:t>
      </w:r>
      <w:r w:rsidRPr="00A72BD3">
        <w:rPr>
          <w:rFonts w:asciiTheme="minorHAnsi" w:hAnsiTheme="minorHAnsi"/>
          <w:spacing w:val="-1"/>
          <w:szCs w:val="22"/>
        </w:rPr>
        <w:t>ir</w:t>
      </w:r>
      <w:r w:rsidRPr="00A72BD3">
        <w:rPr>
          <w:rFonts w:asciiTheme="minorHAnsi" w:hAnsiTheme="minorHAnsi"/>
          <w:szCs w:val="22"/>
        </w:rPr>
        <w:t>s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ad</w:t>
      </w:r>
      <w:r w:rsidRPr="00A72BD3">
        <w:rPr>
          <w:rFonts w:asciiTheme="minorHAnsi" w:hAnsiTheme="minorHAnsi"/>
          <w:szCs w:val="22"/>
        </w:rPr>
        <w:t xml:space="preserve">e </w:t>
      </w:r>
      <w:r w:rsidRPr="00A72BD3">
        <w:rPr>
          <w:rFonts w:asciiTheme="minorHAnsi" w:hAnsiTheme="minorHAnsi"/>
          <w:spacing w:val="-1"/>
          <w:szCs w:val="22"/>
        </w:rPr>
        <w:t>i</w:t>
      </w:r>
      <w:r w:rsidRPr="00A72BD3">
        <w:rPr>
          <w:rFonts w:asciiTheme="minorHAnsi" w:hAnsiTheme="minorHAnsi"/>
          <w:spacing w:val="1"/>
          <w:szCs w:val="22"/>
        </w:rPr>
        <w:t>m</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dia</w:t>
      </w:r>
      <w:r w:rsidRPr="00A72BD3">
        <w:rPr>
          <w:rFonts w:asciiTheme="minorHAnsi" w:hAnsiTheme="minorHAnsi"/>
          <w:szCs w:val="22"/>
        </w:rPr>
        <w:t>te</w:t>
      </w:r>
      <w:r w:rsidRPr="00A72BD3">
        <w:rPr>
          <w:rFonts w:asciiTheme="minorHAnsi" w:hAnsiTheme="minorHAnsi"/>
          <w:spacing w:val="-3"/>
          <w:szCs w:val="22"/>
        </w:rPr>
        <w:t>l</w:t>
      </w:r>
      <w:r w:rsidRPr="00A72BD3">
        <w:rPr>
          <w:rFonts w:asciiTheme="minorHAnsi" w:hAnsiTheme="minorHAnsi"/>
          <w:szCs w:val="22"/>
        </w:rPr>
        <w:t>y.</w:t>
      </w:r>
    </w:p>
    <w:p w14:paraId="67A19CC4" w14:textId="0590A7FF" w:rsidR="0058283C" w:rsidRDefault="0058283C" w:rsidP="0058283C">
      <w:pPr>
        <w:ind w:left="900" w:hanging="900"/>
        <w:rPr>
          <w:rFonts w:asciiTheme="minorHAnsi" w:hAnsiTheme="minorHAnsi"/>
          <w:szCs w:val="22"/>
        </w:rPr>
      </w:pPr>
      <w:r>
        <w:rPr>
          <w:rFonts w:asciiTheme="minorHAnsi" w:hAnsiTheme="minorHAnsi"/>
          <w:szCs w:val="22"/>
        </w:rPr>
        <w:t>3.1.8.1.5</w:t>
      </w:r>
      <w:r>
        <w:rPr>
          <w:rFonts w:asciiTheme="minorHAnsi" w:hAnsiTheme="minorHAnsi"/>
          <w:szCs w:val="22"/>
        </w:rPr>
        <w:tab/>
      </w:r>
      <w:r w:rsidRPr="00A72BD3">
        <w:rPr>
          <w:rFonts w:asciiTheme="minorHAnsi" w:hAnsiTheme="minorHAnsi"/>
          <w:spacing w:val="-1"/>
          <w:szCs w:val="22"/>
        </w:rPr>
        <w:t>Appl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fina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pacing w:val="-4"/>
          <w:szCs w:val="22"/>
        </w:rPr>
        <w:t>u</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p</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pacing w:val="-1"/>
          <w:szCs w:val="22"/>
        </w:rPr>
        <w:t>addi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90</w:t>
      </w:r>
      <w:r w:rsidRPr="00A72BD3">
        <w:rPr>
          <w:rFonts w:asciiTheme="minorHAnsi" w:hAnsiTheme="minorHAnsi"/>
          <w:spacing w:val="-1"/>
          <w:szCs w:val="22"/>
        </w:rPr>
        <w:t xml:space="preserve"> </w:t>
      </w:r>
      <w:r w:rsidRPr="00A72BD3">
        <w:rPr>
          <w:rFonts w:asciiTheme="minorHAnsi" w:hAnsiTheme="minorHAnsi"/>
          <w:spacing w:val="-2"/>
          <w:szCs w:val="22"/>
        </w:rPr>
        <w:t>m</w:t>
      </w:r>
      <w:r w:rsidRPr="00A72BD3">
        <w:rPr>
          <w:rFonts w:asciiTheme="minorHAnsi" w:hAnsiTheme="minorHAnsi"/>
          <w:spacing w:val="-1"/>
          <w:szCs w:val="22"/>
        </w:rPr>
        <w:t>il</w:t>
      </w:r>
      <w:r w:rsidRPr="00A72BD3">
        <w:rPr>
          <w:rFonts w:asciiTheme="minorHAnsi" w:hAnsiTheme="minorHAnsi"/>
          <w:szCs w:val="22"/>
        </w:rPr>
        <w:t xml:space="preserve">s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4"/>
          <w:szCs w:val="22"/>
        </w:rPr>
        <w:t>h</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appli</w:t>
      </w:r>
      <w:r w:rsidRPr="00A72BD3">
        <w:rPr>
          <w:rFonts w:asciiTheme="minorHAnsi" w:hAnsiTheme="minorHAnsi"/>
          <w:szCs w:val="22"/>
        </w:rPr>
        <w:t xml:space="preserve">ed </w:t>
      </w:r>
      <w:r w:rsidRPr="00A72BD3">
        <w:rPr>
          <w:rFonts w:asciiTheme="minorHAnsi" w:hAnsiTheme="minorHAnsi"/>
          <w:spacing w:val="-1"/>
          <w:szCs w:val="22"/>
        </w:rPr>
        <w:t>liqui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 xml:space="preserve"> e</w:t>
      </w:r>
      <w:r w:rsidRPr="00A72BD3">
        <w:rPr>
          <w:rFonts w:asciiTheme="minorHAnsi" w:hAnsiTheme="minorHAnsi"/>
          <w:spacing w:val="1"/>
          <w:szCs w:val="22"/>
        </w:rPr>
        <w:t>m</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ddin</w:t>
      </w:r>
      <w:r w:rsidRPr="00A72BD3">
        <w:rPr>
          <w:rFonts w:asciiTheme="minorHAnsi" w:hAnsiTheme="minorHAnsi"/>
          <w:szCs w:val="22"/>
        </w:rPr>
        <w:t>g</w:t>
      </w:r>
      <w:r w:rsidRPr="00A72BD3">
        <w:rPr>
          <w:rFonts w:asciiTheme="minorHAnsi" w:hAnsiTheme="minorHAnsi"/>
          <w:spacing w:val="-1"/>
          <w:szCs w:val="22"/>
        </w:rPr>
        <w:t xml:space="preserve"> pr</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pacing w:val="1"/>
          <w:szCs w:val="22"/>
        </w:rPr>
        <w:t>o</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pacing w:val="-1"/>
          <w:szCs w:val="22"/>
        </w:rPr>
        <w:t>d</w:t>
      </w:r>
      <w:r w:rsidRPr="00A72BD3">
        <w:rPr>
          <w:rFonts w:asciiTheme="minorHAnsi" w:hAnsiTheme="minorHAnsi"/>
          <w:szCs w:val="22"/>
        </w:rPr>
        <w:t>.</w:t>
      </w:r>
    </w:p>
    <w:p w14:paraId="3E07EAE3" w14:textId="2E05E060" w:rsidR="0058283C" w:rsidRDefault="0058283C" w:rsidP="0058283C">
      <w:pPr>
        <w:ind w:left="720" w:hanging="720"/>
        <w:rPr>
          <w:rFonts w:asciiTheme="minorHAnsi" w:hAnsiTheme="minorHAnsi"/>
          <w:szCs w:val="22"/>
        </w:rPr>
      </w:pPr>
      <w:r>
        <w:rPr>
          <w:rFonts w:asciiTheme="minorHAnsi" w:hAnsiTheme="minorHAnsi"/>
          <w:szCs w:val="22"/>
        </w:rPr>
        <w:t>3.1.8.2</w:t>
      </w:r>
      <w:r>
        <w:rPr>
          <w:rFonts w:asciiTheme="minorHAnsi" w:hAnsiTheme="minorHAnsi"/>
          <w:szCs w:val="22"/>
        </w:rPr>
        <w:tab/>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me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3"/>
          <w:szCs w:val="22"/>
        </w:rPr>
        <w:t>r</w:t>
      </w:r>
      <w:r w:rsidRPr="00A72BD3">
        <w:rPr>
          <w:rFonts w:asciiTheme="minorHAnsi" w:hAnsiTheme="minorHAnsi"/>
          <w:spacing w:val="-1"/>
          <w:szCs w:val="22"/>
        </w:rPr>
        <w:t>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00676600">
        <w:rPr>
          <w:rFonts w:asciiTheme="minorHAnsi" w:hAnsiTheme="minorHAnsi"/>
          <w:szCs w:val="22"/>
        </w:rPr>
        <w:t xml:space="preserve"> products</w:t>
      </w:r>
      <w:r>
        <w:rPr>
          <w:rFonts w:asciiTheme="minorHAnsi" w:hAnsiTheme="minorHAnsi"/>
          <w:szCs w:val="22"/>
        </w:rPr>
        <w:t>.</w:t>
      </w:r>
    </w:p>
    <w:p w14:paraId="50CADE94" w14:textId="77777777" w:rsidR="0058283C" w:rsidRDefault="0058283C" w:rsidP="00A0333A">
      <w:pPr>
        <w:ind w:left="900" w:hanging="900"/>
        <w:jc w:val="left"/>
        <w:rPr>
          <w:rFonts w:asciiTheme="minorHAnsi" w:hAnsiTheme="minorHAnsi"/>
          <w:szCs w:val="22"/>
        </w:rPr>
      </w:pPr>
      <w:r>
        <w:rPr>
          <w:rFonts w:asciiTheme="minorHAnsi" w:hAnsiTheme="minorHAnsi"/>
          <w:szCs w:val="22"/>
        </w:rPr>
        <w:t>3.1.8.2.1</w:t>
      </w:r>
      <w:r>
        <w:rPr>
          <w:rFonts w:asciiTheme="minorHAnsi" w:hAnsiTheme="minorHAnsi"/>
          <w:szCs w:val="22"/>
        </w:rPr>
        <w:tab/>
      </w:r>
      <w:r w:rsidRPr="00A72BD3">
        <w:rPr>
          <w:rFonts w:asciiTheme="minorHAnsi" w:hAnsiTheme="minorHAnsi"/>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r w:rsidRPr="00A72BD3">
        <w:rPr>
          <w:rFonts w:asciiTheme="minorHAnsi" w:hAnsiTheme="minorHAnsi"/>
          <w:spacing w:val="-1"/>
          <w:szCs w:val="22"/>
        </w:rPr>
        <w:t xml:space="preserve"> In</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ar</w:t>
      </w:r>
      <w:r w:rsidRPr="00A72BD3">
        <w:rPr>
          <w:rFonts w:asciiTheme="minorHAnsi" w:hAnsiTheme="minorHAnsi"/>
          <w:szCs w:val="22"/>
        </w:rPr>
        <w:t>ea</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3"/>
          <w:szCs w:val="22"/>
        </w:rPr>
        <w:t>f</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 xml:space="preserve">, </w:t>
      </w:r>
      <w:r w:rsidRPr="00A72BD3">
        <w:rPr>
          <w:rFonts w:asciiTheme="minorHAnsi" w:hAnsiTheme="minorHAnsi"/>
          <w:spacing w:val="-1"/>
          <w:szCs w:val="22"/>
        </w:rPr>
        <w:t>in</w:t>
      </w:r>
      <w:r w:rsidRPr="00A72BD3">
        <w:rPr>
          <w:rFonts w:asciiTheme="minorHAnsi" w:hAnsiTheme="minorHAnsi"/>
          <w:szCs w:val="22"/>
        </w:rPr>
        <w:t>c</w:t>
      </w:r>
      <w:r w:rsidRPr="00A72BD3">
        <w:rPr>
          <w:rFonts w:asciiTheme="minorHAnsi" w:hAnsiTheme="minorHAnsi"/>
          <w:spacing w:val="-1"/>
          <w:szCs w:val="22"/>
        </w:rPr>
        <w:t>ludin</w:t>
      </w:r>
      <w:r w:rsidRPr="00A72BD3">
        <w:rPr>
          <w:rFonts w:asciiTheme="minorHAnsi" w:hAnsiTheme="minorHAnsi"/>
          <w:szCs w:val="22"/>
        </w:rPr>
        <w:t>g</w:t>
      </w:r>
      <w:r w:rsidRPr="00A72BD3">
        <w:rPr>
          <w:rFonts w:asciiTheme="minorHAnsi" w:hAnsiTheme="minorHAnsi"/>
          <w:spacing w:val="-1"/>
          <w:szCs w:val="22"/>
        </w:rPr>
        <w:t xml:space="preserve"> al</w:t>
      </w:r>
      <w:r w:rsidRPr="00A72BD3">
        <w:rPr>
          <w:rFonts w:asciiTheme="minorHAnsi" w:hAnsiTheme="minorHAnsi"/>
          <w:szCs w:val="22"/>
        </w:rPr>
        <w:t xml:space="preserve">l </w:t>
      </w:r>
      <w:r w:rsidRPr="00A72BD3">
        <w:rPr>
          <w:rFonts w:asciiTheme="minorHAnsi" w:hAnsiTheme="minorHAnsi"/>
          <w:spacing w:val="-1"/>
          <w:szCs w:val="22"/>
        </w:rPr>
        <w:t>pr</w:t>
      </w:r>
      <w:r w:rsidRPr="00A72BD3">
        <w:rPr>
          <w:rFonts w:asciiTheme="minorHAnsi" w:hAnsiTheme="minorHAnsi"/>
          <w:spacing w:val="1"/>
          <w:szCs w:val="22"/>
        </w:rPr>
        <w:t>e</w:t>
      </w:r>
      <w:r w:rsidRPr="00A72BD3">
        <w:rPr>
          <w:rFonts w:asciiTheme="minorHAnsi" w:hAnsiTheme="minorHAnsi"/>
          <w:spacing w:val="-1"/>
          <w:szCs w:val="22"/>
        </w:rPr>
        <w:t>-d</w:t>
      </w:r>
      <w:r w:rsidRPr="00A72BD3">
        <w:rPr>
          <w:rFonts w:asciiTheme="minorHAnsi" w:hAnsiTheme="minorHAnsi"/>
          <w:szCs w:val="22"/>
        </w:rPr>
        <w:t>et</w:t>
      </w:r>
      <w:r w:rsidRPr="00A72BD3">
        <w:rPr>
          <w:rFonts w:asciiTheme="minorHAnsi" w:hAnsiTheme="minorHAnsi"/>
          <w:spacing w:val="-1"/>
          <w:szCs w:val="22"/>
        </w:rPr>
        <w:t>aili</w:t>
      </w:r>
      <w:r w:rsidRPr="00A72BD3">
        <w:rPr>
          <w:rFonts w:asciiTheme="minorHAnsi" w:hAnsiTheme="minorHAnsi"/>
          <w:spacing w:val="-2"/>
          <w:szCs w:val="22"/>
        </w:rPr>
        <w:t>n</w:t>
      </w:r>
      <w:r w:rsidRPr="00A72BD3">
        <w:rPr>
          <w:rFonts w:asciiTheme="minorHAnsi" w:hAnsiTheme="minorHAnsi"/>
          <w:spacing w:val="-1"/>
          <w:szCs w:val="22"/>
        </w:rPr>
        <w:t>g</w:t>
      </w:r>
      <w:r w:rsidRPr="00A72BD3">
        <w:rPr>
          <w:rFonts w:asciiTheme="minorHAnsi" w:hAnsiTheme="minorHAnsi"/>
          <w:szCs w:val="22"/>
        </w:rPr>
        <w:t xml:space="preserve">. </w:t>
      </w:r>
      <w:r w:rsidRPr="00A72BD3">
        <w:rPr>
          <w:rFonts w:asciiTheme="minorHAnsi" w:hAnsiTheme="minorHAnsi"/>
          <w:spacing w:val="-1"/>
          <w:szCs w:val="22"/>
        </w:rPr>
        <w:t>Appl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3"/>
          <w:szCs w:val="22"/>
        </w:rPr>
        <w:t>a</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 xml:space="preserve"> m</w:t>
      </w:r>
      <w:r w:rsidRPr="00A72BD3">
        <w:rPr>
          <w:rFonts w:asciiTheme="minorHAnsi" w:hAnsiTheme="minorHAnsi"/>
          <w:spacing w:val="-1"/>
          <w:szCs w:val="22"/>
        </w:rPr>
        <w:t>i</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ck</w:t>
      </w:r>
      <w:r w:rsidRPr="00A72BD3">
        <w:rPr>
          <w:rFonts w:asciiTheme="minorHAnsi" w:hAnsiTheme="minorHAnsi"/>
          <w:spacing w:val="-4"/>
          <w:szCs w:val="22"/>
        </w:rPr>
        <w:t>n</w:t>
      </w:r>
      <w:r w:rsidRPr="00A72BD3">
        <w:rPr>
          <w:rFonts w:asciiTheme="minorHAnsi" w:hAnsiTheme="minorHAnsi"/>
          <w:szCs w:val="22"/>
        </w:rPr>
        <w:t xml:space="preserve">ess </w:t>
      </w:r>
      <w:r w:rsidRPr="00A72BD3">
        <w:rPr>
          <w:rFonts w:asciiTheme="minorHAnsi" w:hAnsiTheme="minorHAnsi"/>
          <w:spacing w:val="-1"/>
          <w:szCs w:val="22"/>
        </w:rPr>
        <w:t>as und</w:t>
      </w:r>
      <w:r w:rsidRPr="00A72BD3">
        <w:rPr>
          <w:rFonts w:asciiTheme="minorHAnsi" w:hAnsiTheme="minorHAnsi"/>
          <w:szCs w:val="22"/>
        </w:rPr>
        <w:t>er 3</w:t>
      </w:r>
      <w:r w:rsidRPr="00A72BD3">
        <w:rPr>
          <w:rFonts w:asciiTheme="minorHAnsi" w:hAnsiTheme="minorHAnsi"/>
          <w:spacing w:val="-1"/>
          <w:szCs w:val="22"/>
        </w:rPr>
        <w:t>.</w:t>
      </w:r>
      <w:r w:rsidRPr="00A72BD3">
        <w:rPr>
          <w:rFonts w:asciiTheme="minorHAnsi" w:hAnsiTheme="minorHAnsi"/>
          <w:szCs w:val="22"/>
        </w:rPr>
        <w:t>8</w:t>
      </w:r>
      <w:r w:rsidRPr="00A72BD3">
        <w:rPr>
          <w:rFonts w:asciiTheme="minorHAnsi" w:hAnsiTheme="minorHAnsi"/>
          <w:spacing w:val="-3"/>
          <w:szCs w:val="22"/>
        </w:rPr>
        <w:t>.</w:t>
      </w:r>
      <w:r w:rsidRPr="00A72BD3">
        <w:rPr>
          <w:rFonts w:asciiTheme="minorHAnsi" w:hAnsiTheme="minorHAnsi"/>
          <w:szCs w:val="22"/>
        </w:rPr>
        <w:t>1</w:t>
      </w:r>
      <w:r w:rsidRPr="00A72BD3">
        <w:rPr>
          <w:rFonts w:asciiTheme="minorHAnsi" w:hAnsiTheme="minorHAnsi"/>
          <w:spacing w:val="-1"/>
          <w:szCs w:val="22"/>
        </w:rPr>
        <w:t>.</w:t>
      </w:r>
      <w:r w:rsidRPr="00A72BD3">
        <w:rPr>
          <w:rFonts w:asciiTheme="minorHAnsi" w:hAnsiTheme="minorHAnsi"/>
          <w:szCs w:val="22"/>
        </w:rPr>
        <w:t>2</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rp</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inf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c</w:t>
      </w:r>
      <w:r w:rsidRPr="00A72BD3">
        <w:rPr>
          <w:rFonts w:asciiTheme="minorHAnsi" w:hAnsiTheme="minorHAnsi"/>
          <w:spacing w:val="-1"/>
          <w:szCs w:val="22"/>
        </w:rPr>
        <w:t>in</w:t>
      </w:r>
      <w:r w:rsidRPr="00A72BD3">
        <w:rPr>
          <w:rFonts w:asciiTheme="minorHAnsi" w:hAnsiTheme="minorHAnsi"/>
          <w:spacing w:val="-4"/>
          <w:szCs w:val="22"/>
        </w:rPr>
        <w:t>g</w:t>
      </w:r>
      <w:r w:rsidRPr="00A72BD3">
        <w:rPr>
          <w:rFonts w:asciiTheme="minorHAnsi" w:hAnsiTheme="minorHAnsi"/>
          <w:szCs w:val="22"/>
        </w:rPr>
        <w:t>.</w:t>
      </w:r>
    </w:p>
    <w:p w14:paraId="11C9C4FC" w14:textId="77777777" w:rsidR="0058283C" w:rsidRDefault="0058283C" w:rsidP="00A0333A">
      <w:pPr>
        <w:ind w:left="900" w:hanging="900"/>
        <w:jc w:val="left"/>
        <w:rPr>
          <w:rFonts w:asciiTheme="minorHAnsi" w:hAnsiTheme="minorHAnsi"/>
          <w:szCs w:val="22"/>
        </w:rPr>
      </w:pPr>
      <w:r>
        <w:rPr>
          <w:rFonts w:asciiTheme="minorHAnsi" w:hAnsiTheme="minorHAnsi"/>
          <w:szCs w:val="22"/>
        </w:rPr>
        <w:t>3.1.8.2.2</w:t>
      </w:r>
      <w:r>
        <w:rPr>
          <w:rFonts w:asciiTheme="minorHAnsi" w:hAnsiTheme="minorHAnsi"/>
          <w:szCs w:val="22"/>
        </w:rPr>
        <w:tab/>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ect</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me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w:t>
      </w:r>
      <w:r w:rsidRPr="00A72BD3">
        <w:rPr>
          <w:rFonts w:asciiTheme="minorHAnsi" w:hAnsiTheme="minorHAnsi"/>
          <w:spacing w:val="-3"/>
          <w:szCs w:val="22"/>
        </w:rPr>
        <w:t>f</w:t>
      </w:r>
      <w:r w:rsidRPr="00A72BD3">
        <w:rPr>
          <w:rFonts w:asciiTheme="minorHAnsi" w:hAnsiTheme="minorHAnsi"/>
          <w:spacing w:val="-1"/>
          <w:szCs w:val="22"/>
        </w:rPr>
        <w:t>a</w:t>
      </w:r>
      <w:r w:rsidRPr="00A72BD3">
        <w:rPr>
          <w:rFonts w:asciiTheme="minorHAnsi" w:hAnsiTheme="minorHAnsi"/>
          <w:szCs w:val="22"/>
        </w:rPr>
        <w:t>ce</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bulg</w:t>
      </w:r>
      <w:r w:rsidRPr="00A72BD3">
        <w:rPr>
          <w:rFonts w:asciiTheme="minorHAnsi" w:hAnsiTheme="minorHAnsi"/>
          <w:szCs w:val="22"/>
        </w:rPr>
        <w:t xml:space="preserve">es, </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2"/>
          <w:szCs w:val="22"/>
        </w:rPr>
        <w:t>m</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te</w:t>
      </w:r>
      <w:r w:rsidRPr="00A72BD3">
        <w:rPr>
          <w:rFonts w:asciiTheme="minorHAnsi" w:hAnsiTheme="minorHAnsi"/>
          <w:spacing w:val="-1"/>
          <w:szCs w:val="22"/>
        </w:rPr>
        <w:t>ar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pacing w:val="-4"/>
          <w:szCs w:val="22"/>
        </w:rPr>
        <w:t>p</w:t>
      </w:r>
      <w:r w:rsidRPr="00A72BD3">
        <w:rPr>
          <w:rFonts w:asciiTheme="minorHAnsi" w:hAnsiTheme="minorHAnsi"/>
          <w:szCs w:val="22"/>
        </w:rPr>
        <w:t>e</w:t>
      </w:r>
      <w:r w:rsidRPr="00A72BD3">
        <w:rPr>
          <w:rFonts w:asciiTheme="minorHAnsi" w:hAnsiTheme="minorHAnsi"/>
          <w:spacing w:val="-1"/>
          <w:szCs w:val="22"/>
        </w:rPr>
        <w:t>ning</w:t>
      </w:r>
      <w:r w:rsidRPr="00A72BD3">
        <w:rPr>
          <w:rFonts w:asciiTheme="minorHAnsi" w:hAnsiTheme="minorHAnsi"/>
          <w:szCs w:val="22"/>
        </w:rPr>
        <w:t xml:space="preserve">s, </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er </w:t>
      </w:r>
      <w:r w:rsidRPr="00A72BD3">
        <w:rPr>
          <w:rFonts w:asciiTheme="minorHAnsi" w:hAnsiTheme="minorHAnsi"/>
          <w:spacing w:val="-4"/>
          <w:szCs w:val="22"/>
        </w:rPr>
        <w:t>d</w:t>
      </w:r>
      <w:r w:rsidRPr="00A72BD3">
        <w:rPr>
          <w:rFonts w:asciiTheme="minorHAnsi" w:hAnsiTheme="minorHAnsi"/>
          <w:szCs w:val="22"/>
        </w:rPr>
        <w:t>e</w:t>
      </w:r>
      <w:r w:rsidRPr="00A72BD3">
        <w:rPr>
          <w:rFonts w:asciiTheme="minorHAnsi" w:hAnsiTheme="minorHAnsi"/>
          <w:spacing w:val="-1"/>
          <w:szCs w:val="22"/>
        </w:rPr>
        <w:t>fi</w:t>
      </w:r>
      <w:r w:rsidRPr="00A72BD3">
        <w:rPr>
          <w:rFonts w:asciiTheme="minorHAnsi" w:hAnsiTheme="minorHAnsi"/>
          <w:szCs w:val="22"/>
        </w:rPr>
        <w:t>c</w:t>
      </w:r>
      <w:r w:rsidRPr="00A72BD3">
        <w:rPr>
          <w:rFonts w:asciiTheme="minorHAnsi" w:hAnsiTheme="minorHAnsi"/>
          <w:spacing w:val="-1"/>
          <w:szCs w:val="22"/>
        </w:rPr>
        <w:t>i</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c</w:t>
      </w:r>
      <w:r w:rsidRPr="00A72BD3">
        <w:rPr>
          <w:rFonts w:asciiTheme="minorHAnsi" w:hAnsiTheme="minorHAnsi"/>
          <w:spacing w:val="-3"/>
          <w:szCs w:val="22"/>
        </w:rPr>
        <w:t>i</w:t>
      </w:r>
      <w:r w:rsidRPr="00A72BD3">
        <w:rPr>
          <w:rFonts w:asciiTheme="minorHAnsi" w:hAnsiTheme="minorHAnsi"/>
          <w:szCs w:val="22"/>
        </w:rPr>
        <w:t xml:space="preserve">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pacing w:val="-2"/>
          <w:szCs w:val="22"/>
        </w:rPr>
        <w:t>e</w:t>
      </w:r>
      <w:r w:rsidRPr="00A72BD3">
        <w:rPr>
          <w:rFonts w:asciiTheme="minorHAnsi" w:hAnsiTheme="minorHAnsi"/>
          <w:spacing w:val="-1"/>
          <w:szCs w:val="22"/>
        </w:rPr>
        <w:t>pai</w:t>
      </w:r>
      <w:r w:rsidRPr="00A72BD3">
        <w:rPr>
          <w:rFonts w:asciiTheme="minorHAnsi" w:hAnsiTheme="minorHAnsi"/>
          <w:szCs w:val="22"/>
        </w:rPr>
        <w:t xml:space="preserve">r </w:t>
      </w:r>
      <w:r w:rsidRPr="00A72BD3">
        <w:rPr>
          <w:rFonts w:asciiTheme="minorHAnsi" w:hAnsiTheme="minorHAnsi"/>
          <w:spacing w:val="-1"/>
          <w:szCs w:val="22"/>
        </w:rPr>
        <w:t>i</w:t>
      </w:r>
      <w:r w:rsidRPr="00A72BD3">
        <w:rPr>
          <w:rFonts w:asciiTheme="minorHAnsi" w:hAnsiTheme="minorHAnsi"/>
          <w:spacing w:val="-2"/>
          <w:szCs w:val="22"/>
        </w:rPr>
        <w:t>m</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dia</w:t>
      </w:r>
      <w:r w:rsidRPr="00A72BD3">
        <w:rPr>
          <w:rFonts w:asciiTheme="minorHAnsi" w:hAnsiTheme="minorHAnsi"/>
          <w:spacing w:val="-3"/>
          <w:szCs w:val="22"/>
        </w:rPr>
        <w:t>t</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a</w:t>
      </w:r>
      <w:r w:rsidRPr="00A72BD3">
        <w:rPr>
          <w:rFonts w:asciiTheme="minorHAnsi" w:hAnsiTheme="minorHAnsi"/>
          <w:szCs w:val="22"/>
        </w:rPr>
        <w:t>c</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4"/>
          <w:szCs w:val="22"/>
        </w:rPr>
        <w:t>d</w:t>
      </w:r>
      <w:r w:rsidRPr="00A72BD3">
        <w:rPr>
          <w:rFonts w:asciiTheme="minorHAnsi" w:hAnsiTheme="minorHAnsi"/>
          <w:spacing w:val="-1"/>
          <w:szCs w:val="22"/>
        </w:rPr>
        <w:t>an</w:t>
      </w:r>
      <w:r w:rsidRPr="00A72BD3">
        <w:rPr>
          <w:rFonts w:asciiTheme="minorHAnsi" w:hAnsiTheme="minorHAnsi"/>
          <w:szCs w:val="22"/>
        </w:rPr>
        <w:t>ce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 xml:space="preserve">th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pacing w:val="-2"/>
          <w:szCs w:val="22"/>
        </w:rPr>
        <w:t>om</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pacing w:val="-1"/>
          <w:szCs w:val="22"/>
        </w:rPr>
        <w:t>da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p>
    <w:p w14:paraId="0496BCA2" w14:textId="77777777" w:rsidR="0058283C" w:rsidRDefault="0058283C" w:rsidP="00A0333A">
      <w:pPr>
        <w:ind w:left="540" w:hanging="540"/>
        <w:jc w:val="left"/>
        <w:rPr>
          <w:rFonts w:asciiTheme="minorHAnsi" w:hAnsiTheme="minorHAnsi"/>
          <w:szCs w:val="22"/>
        </w:rPr>
      </w:pPr>
      <w:r>
        <w:t>3.1.9</w:t>
      </w:r>
      <w:r>
        <w:tab/>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2"/>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ur</w:t>
      </w:r>
      <w:r w:rsidRPr="00A72BD3">
        <w:rPr>
          <w:rFonts w:asciiTheme="minorHAnsi" w:hAnsiTheme="minorHAnsi"/>
          <w:szCs w:val="22"/>
        </w:rPr>
        <w:t>s</w:t>
      </w:r>
      <w:r w:rsidRPr="00A72BD3">
        <w:rPr>
          <w:rFonts w:asciiTheme="minorHAnsi" w:hAnsiTheme="minorHAnsi"/>
          <w:spacing w:val="-2"/>
          <w:szCs w:val="22"/>
        </w:rPr>
        <w:t>e</w:t>
      </w:r>
      <w:r w:rsidRPr="00A72BD3">
        <w:rPr>
          <w:rFonts w:asciiTheme="minorHAnsi" w:hAnsiTheme="minorHAnsi"/>
          <w:szCs w:val="22"/>
        </w:rPr>
        <w:t>:</w:t>
      </w:r>
    </w:p>
    <w:p w14:paraId="25CF5876" w14:textId="77777777" w:rsidR="0058283C" w:rsidRDefault="0058283C" w:rsidP="00A0333A">
      <w:pPr>
        <w:ind w:left="720" w:hanging="720"/>
        <w:jc w:val="left"/>
        <w:rPr>
          <w:rFonts w:asciiTheme="minorHAnsi" w:hAnsiTheme="minorHAnsi"/>
          <w:szCs w:val="22"/>
        </w:rPr>
      </w:pPr>
      <w:r>
        <w:rPr>
          <w:rFonts w:asciiTheme="minorHAnsi" w:hAnsiTheme="minorHAnsi"/>
          <w:szCs w:val="22"/>
        </w:rPr>
        <w:t>3.1.9.1</w:t>
      </w:r>
      <w:r>
        <w:rPr>
          <w:rFonts w:asciiTheme="minorHAnsi" w:hAnsiTheme="minorHAnsi"/>
          <w:szCs w:val="22"/>
        </w:rPr>
        <w:tab/>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r w:rsidRPr="00A72BD3">
        <w:rPr>
          <w:rFonts w:asciiTheme="minorHAnsi" w:hAnsiTheme="minorHAnsi"/>
          <w:spacing w:val="-1"/>
          <w:szCs w:val="22"/>
        </w:rPr>
        <w:t xml:space="preserve"> In</w:t>
      </w:r>
      <w:r w:rsidRPr="00A72BD3">
        <w:rPr>
          <w:rFonts w:asciiTheme="minorHAnsi" w:hAnsiTheme="minorHAnsi"/>
          <w:szCs w:val="22"/>
        </w:rPr>
        <w:t>st</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b</w:t>
      </w:r>
      <w:r w:rsidRPr="00A72BD3">
        <w:rPr>
          <w:rFonts w:asciiTheme="minorHAnsi" w:hAnsiTheme="minorHAnsi"/>
          <w:spacing w:val="1"/>
          <w:szCs w:val="22"/>
        </w:rPr>
        <w:t>o</w:t>
      </w:r>
      <w:r w:rsidRPr="00A72BD3">
        <w:rPr>
          <w:rFonts w:asciiTheme="minorHAnsi" w:hAnsiTheme="minorHAnsi"/>
          <w:spacing w:val="-1"/>
          <w:szCs w:val="22"/>
        </w:rPr>
        <w:t>ar</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a</w:t>
      </w:r>
      <w:r w:rsidRPr="00A72BD3">
        <w:rPr>
          <w:rFonts w:asciiTheme="minorHAnsi" w:hAnsiTheme="minorHAnsi"/>
          <w:szCs w:val="22"/>
        </w:rPr>
        <w:t xml:space="preserve">s </w:t>
      </w:r>
      <w:r w:rsidRPr="00A72BD3">
        <w:rPr>
          <w:rFonts w:asciiTheme="minorHAnsi" w:hAnsiTheme="minorHAnsi"/>
          <w:spacing w:val="-3"/>
          <w:szCs w:val="22"/>
        </w:rPr>
        <w:t>s</w:t>
      </w:r>
      <w:r w:rsidRPr="00A72BD3">
        <w:rPr>
          <w:rFonts w:asciiTheme="minorHAnsi" w:hAnsiTheme="minorHAnsi"/>
          <w:spacing w:val="1"/>
          <w:szCs w:val="22"/>
        </w:rPr>
        <w:t>oo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a</w:t>
      </w:r>
      <w:r w:rsidRPr="00A72BD3">
        <w:rPr>
          <w:rFonts w:asciiTheme="minorHAnsi" w:hAnsiTheme="minorHAnsi"/>
          <w:szCs w:val="22"/>
        </w:rPr>
        <w:t xml:space="preserve">s </w:t>
      </w:r>
      <w:r w:rsidRPr="00A72BD3">
        <w:rPr>
          <w:rFonts w:asciiTheme="minorHAnsi" w:hAnsiTheme="minorHAnsi"/>
          <w:spacing w:val="-4"/>
          <w:szCs w:val="22"/>
        </w:rPr>
        <w:t>p</w:t>
      </w:r>
      <w:r w:rsidRPr="00A72BD3">
        <w:rPr>
          <w:rFonts w:asciiTheme="minorHAnsi" w:hAnsiTheme="minorHAnsi"/>
          <w:spacing w:val="1"/>
          <w:szCs w:val="22"/>
        </w:rPr>
        <w:t>o</w:t>
      </w:r>
      <w:r w:rsidRPr="00A72BD3">
        <w:rPr>
          <w:rFonts w:asciiTheme="minorHAnsi" w:hAnsiTheme="minorHAnsi"/>
          <w:szCs w:val="22"/>
        </w:rPr>
        <w:t>ss</w:t>
      </w:r>
      <w:r w:rsidRPr="00A72BD3">
        <w:rPr>
          <w:rFonts w:asciiTheme="minorHAnsi" w:hAnsiTheme="minorHAnsi"/>
          <w:spacing w:val="-1"/>
          <w:szCs w:val="22"/>
        </w:rPr>
        <w:t>ib</w:t>
      </w:r>
      <w:r w:rsidRPr="00A72BD3">
        <w:rPr>
          <w:rFonts w:asciiTheme="minorHAnsi" w:hAnsiTheme="minorHAnsi"/>
          <w:spacing w:val="-3"/>
          <w:szCs w:val="22"/>
        </w:rPr>
        <w:t>l</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af</w:t>
      </w:r>
      <w:r w:rsidRPr="00A72BD3">
        <w:rPr>
          <w:rFonts w:asciiTheme="minorHAnsi" w:hAnsiTheme="minorHAnsi"/>
          <w:szCs w:val="22"/>
        </w:rPr>
        <w:t>ter</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la</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zCs w:val="22"/>
        </w:rPr>
        <w:t xml:space="preserve">c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inf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c</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in</w:t>
      </w:r>
      <w:r w:rsidRPr="00A72BD3">
        <w:rPr>
          <w:rFonts w:asciiTheme="minorHAnsi" w:hAnsiTheme="minorHAnsi"/>
          <w:szCs w:val="22"/>
        </w:rPr>
        <w:t>st</w:t>
      </w:r>
      <w:r w:rsidRPr="00A72BD3">
        <w:rPr>
          <w:rFonts w:asciiTheme="minorHAnsi" w:hAnsiTheme="minorHAnsi"/>
          <w:spacing w:val="-1"/>
          <w:szCs w:val="22"/>
        </w:rPr>
        <w:t>all</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fina</w:t>
      </w:r>
      <w:r w:rsidRPr="00A72BD3">
        <w:rPr>
          <w:rFonts w:asciiTheme="minorHAnsi" w:hAnsiTheme="minorHAnsi"/>
          <w:szCs w:val="22"/>
        </w:rPr>
        <w:t>l t</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ap</w:t>
      </w:r>
      <w:r w:rsidRPr="00A72BD3">
        <w:rPr>
          <w:rFonts w:asciiTheme="minorHAnsi" w:hAnsiTheme="minorHAnsi"/>
          <w:szCs w:val="22"/>
        </w:rPr>
        <w:t>p</w:t>
      </w:r>
      <w:r w:rsidRPr="00A72BD3">
        <w:rPr>
          <w:rFonts w:asciiTheme="minorHAnsi" w:hAnsiTheme="minorHAnsi"/>
          <w:spacing w:val="-1"/>
          <w:szCs w:val="22"/>
        </w:rPr>
        <w:t>li</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 xml:space="preserve">liquid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47"/>
          <w:szCs w:val="22"/>
        </w:rPr>
        <w:t xml:space="preserve">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b</w:t>
      </w:r>
      <w:r w:rsidRPr="00A72BD3">
        <w:rPr>
          <w:rFonts w:asciiTheme="minorHAnsi" w:hAnsiTheme="minorHAnsi"/>
          <w:spacing w:val="1"/>
          <w:szCs w:val="22"/>
        </w:rPr>
        <w:t>o</w:t>
      </w:r>
      <w:r w:rsidRPr="00A72BD3">
        <w:rPr>
          <w:rFonts w:asciiTheme="minorHAnsi" w:hAnsiTheme="minorHAnsi"/>
          <w:spacing w:val="-1"/>
          <w:szCs w:val="22"/>
        </w:rPr>
        <w:t>ar</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ir</w:t>
      </w:r>
      <w:r w:rsidRPr="00A72BD3">
        <w:rPr>
          <w:rFonts w:asciiTheme="minorHAnsi" w:hAnsiTheme="minorHAnsi"/>
          <w:szCs w:val="22"/>
        </w:rPr>
        <w:t>e</w:t>
      </w:r>
      <w:r w:rsidRPr="00A72BD3">
        <w:rPr>
          <w:rFonts w:asciiTheme="minorHAnsi" w:hAnsiTheme="minorHAnsi"/>
          <w:spacing w:val="-2"/>
          <w:szCs w:val="22"/>
        </w:rPr>
        <w:t xml:space="preserv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 to</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ov</w:t>
      </w:r>
      <w:r w:rsidRPr="00A72BD3">
        <w:rPr>
          <w:rFonts w:asciiTheme="minorHAnsi" w:hAnsiTheme="minorHAnsi"/>
          <w:spacing w:val="-1"/>
          <w:szCs w:val="22"/>
        </w:rPr>
        <w:t>i</w:t>
      </w:r>
      <w:r w:rsidRPr="00A72BD3">
        <w:rPr>
          <w:rFonts w:asciiTheme="minorHAnsi" w:hAnsiTheme="minorHAnsi"/>
          <w:spacing w:val="-4"/>
          <w:szCs w:val="22"/>
        </w:rPr>
        <w:t>d</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inu</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 xml:space="preserve">s, </w:t>
      </w:r>
      <w:r w:rsidRPr="00A72BD3">
        <w:rPr>
          <w:rFonts w:asciiTheme="minorHAnsi" w:hAnsiTheme="minorHAnsi"/>
          <w:spacing w:val="-1"/>
          <w:szCs w:val="22"/>
        </w:rPr>
        <w:t>un</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te</w:t>
      </w:r>
      <w:r w:rsidRPr="00A72BD3">
        <w:rPr>
          <w:rFonts w:asciiTheme="minorHAnsi" w:hAnsiTheme="minorHAnsi"/>
          <w:spacing w:val="-1"/>
          <w:szCs w:val="22"/>
        </w:rPr>
        <w:t>rrup</w:t>
      </w:r>
      <w:r w:rsidRPr="00A72BD3">
        <w:rPr>
          <w:rFonts w:asciiTheme="minorHAnsi" w:hAnsiTheme="minorHAnsi"/>
          <w:szCs w:val="22"/>
        </w:rPr>
        <w:t>ted</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r w:rsidRPr="00A72BD3">
        <w:rPr>
          <w:rFonts w:asciiTheme="minorHAnsi" w:hAnsiTheme="minorHAnsi"/>
          <w:spacing w:val="47"/>
          <w:szCs w:val="22"/>
        </w:rPr>
        <w:t xml:space="preserve"> </w:t>
      </w:r>
      <w:r w:rsidRPr="00A72BD3">
        <w:rPr>
          <w:rFonts w:asciiTheme="minorHAnsi" w:hAnsiTheme="minorHAnsi"/>
          <w:szCs w:val="22"/>
        </w:rPr>
        <w:t>Ex</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pacing w:val="1"/>
          <w:szCs w:val="22"/>
        </w:rPr>
        <w:t>o</w:t>
      </w:r>
      <w:r w:rsidRPr="00A72BD3">
        <w:rPr>
          <w:rFonts w:asciiTheme="minorHAnsi" w:hAnsiTheme="minorHAnsi"/>
          <w:spacing w:val="-1"/>
          <w:szCs w:val="22"/>
        </w:rPr>
        <w:t>ar</w:t>
      </w:r>
      <w:r w:rsidRPr="00A72BD3">
        <w:rPr>
          <w:rFonts w:asciiTheme="minorHAnsi" w:hAnsiTheme="minorHAnsi"/>
          <w:szCs w:val="22"/>
        </w:rPr>
        <w:t xml:space="preserve">d 2" </w:t>
      </w:r>
      <w:r w:rsidRPr="00A72BD3">
        <w:rPr>
          <w:rFonts w:asciiTheme="minorHAnsi" w:hAnsiTheme="minorHAnsi"/>
          <w:spacing w:val="-1"/>
          <w:szCs w:val="22"/>
        </w:rPr>
        <w:t>b</w:t>
      </w:r>
      <w:r w:rsidRPr="00A72BD3">
        <w:rPr>
          <w:rFonts w:asciiTheme="minorHAnsi" w:hAnsiTheme="minorHAnsi"/>
          <w:spacing w:val="-2"/>
          <w:szCs w:val="22"/>
        </w:rPr>
        <w:t>e</w:t>
      </w:r>
      <w:r w:rsidRPr="00A72BD3">
        <w:rPr>
          <w:rFonts w:asciiTheme="minorHAnsi" w:hAnsiTheme="minorHAnsi"/>
          <w:szCs w:val="22"/>
        </w:rPr>
        <w:t>y</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dg</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h</w:t>
      </w:r>
      <w:r w:rsidRPr="00A72BD3">
        <w:rPr>
          <w:rFonts w:asciiTheme="minorHAnsi" w:hAnsiTheme="minorHAnsi"/>
          <w:szCs w:val="22"/>
        </w:rPr>
        <w:t>en</w:t>
      </w:r>
      <w:r w:rsidRPr="00A72BD3">
        <w:rPr>
          <w:rFonts w:asciiTheme="minorHAnsi" w:hAnsiTheme="minorHAnsi"/>
          <w:spacing w:val="-3"/>
          <w:szCs w:val="22"/>
        </w:rPr>
        <w:t xml:space="preserve"> </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zCs w:val="22"/>
        </w:rPr>
        <w:t>ss</w:t>
      </w:r>
      <w:r w:rsidRPr="00A72BD3">
        <w:rPr>
          <w:rFonts w:asciiTheme="minorHAnsi" w:hAnsiTheme="minorHAnsi"/>
          <w:spacing w:val="-1"/>
          <w:szCs w:val="22"/>
        </w:rPr>
        <w:t>ibl</w:t>
      </w:r>
      <w:r w:rsidRPr="00A72BD3">
        <w:rPr>
          <w:rFonts w:asciiTheme="minorHAnsi" w:hAnsiTheme="minorHAnsi"/>
          <w:szCs w:val="22"/>
        </w:rPr>
        <w:t>e.</w:t>
      </w:r>
      <w:r w:rsidRPr="00A72BD3">
        <w:rPr>
          <w:rFonts w:asciiTheme="minorHAnsi" w:hAnsiTheme="minorHAnsi"/>
          <w:spacing w:val="-3"/>
          <w:szCs w:val="22"/>
        </w:rPr>
        <w:t xml:space="preserve"> </w:t>
      </w:r>
      <w:r w:rsidRPr="00A72BD3">
        <w:rPr>
          <w:rFonts w:asciiTheme="minorHAnsi" w:hAnsiTheme="minorHAnsi"/>
          <w:szCs w:val="22"/>
        </w:rPr>
        <w:t>L</w:t>
      </w:r>
      <w:r w:rsidRPr="00A72BD3">
        <w:rPr>
          <w:rFonts w:asciiTheme="minorHAnsi" w:hAnsiTheme="minorHAnsi"/>
          <w:spacing w:val="-1"/>
          <w:szCs w:val="22"/>
        </w:rPr>
        <w:t>a</w:t>
      </w:r>
      <w:r w:rsidRPr="00A72BD3">
        <w:rPr>
          <w:rFonts w:asciiTheme="minorHAnsi" w:hAnsiTheme="minorHAnsi"/>
          <w:szCs w:val="22"/>
        </w:rPr>
        <w:t>p</w:t>
      </w:r>
      <w:r w:rsidRPr="00A72BD3">
        <w:rPr>
          <w:rFonts w:asciiTheme="minorHAnsi" w:hAnsiTheme="minorHAnsi"/>
          <w:spacing w:val="-1"/>
          <w:szCs w:val="22"/>
        </w:rPr>
        <w:t xml:space="preserve"> b</w:t>
      </w:r>
      <w:r w:rsidRPr="00A72BD3">
        <w:rPr>
          <w:rFonts w:asciiTheme="minorHAnsi" w:hAnsiTheme="minorHAnsi"/>
          <w:spacing w:val="1"/>
          <w:szCs w:val="22"/>
        </w:rPr>
        <w:t>o</w:t>
      </w:r>
      <w:r w:rsidRPr="00A72BD3">
        <w:rPr>
          <w:rFonts w:asciiTheme="minorHAnsi" w:hAnsiTheme="minorHAnsi"/>
          <w:spacing w:val="-1"/>
          <w:szCs w:val="22"/>
        </w:rPr>
        <w:t>ard</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2"</w:t>
      </w:r>
      <w:r w:rsidRPr="00A72BD3">
        <w:rPr>
          <w:rFonts w:asciiTheme="minorHAnsi" w:hAnsiTheme="minorHAnsi"/>
          <w:spacing w:val="-1"/>
          <w:szCs w:val="22"/>
        </w:rPr>
        <w:t xml:space="preserve"> </w:t>
      </w:r>
      <w:r w:rsidRPr="00A72BD3">
        <w:rPr>
          <w:rFonts w:asciiTheme="minorHAnsi" w:hAnsiTheme="minorHAnsi"/>
          <w:szCs w:val="22"/>
        </w:rPr>
        <w:t xml:space="preserve">- 3" </w:t>
      </w:r>
      <w:r w:rsidRPr="00A72BD3">
        <w:rPr>
          <w:rFonts w:asciiTheme="minorHAnsi" w:hAnsiTheme="minorHAnsi"/>
          <w:spacing w:val="-1"/>
          <w:szCs w:val="22"/>
        </w:rPr>
        <w:t>unl</w:t>
      </w:r>
      <w:r w:rsidRPr="00A72BD3">
        <w:rPr>
          <w:rFonts w:asciiTheme="minorHAnsi" w:hAnsiTheme="minorHAnsi"/>
          <w:szCs w:val="22"/>
        </w:rPr>
        <w:t>ess</w:t>
      </w:r>
      <w:r w:rsidRPr="00A72BD3">
        <w:rPr>
          <w:rFonts w:asciiTheme="minorHAnsi" w:hAnsiTheme="minorHAnsi"/>
          <w:spacing w:val="-2"/>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se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D</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s.</w:t>
      </w:r>
    </w:p>
    <w:p w14:paraId="1E8176E5" w14:textId="78513B42" w:rsidR="0058283C" w:rsidRDefault="0058283C" w:rsidP="00A0333A">
      <w:pPr>
        <w:ind w:left="720" w:hanging="720"/>
        <w:jc w:val="left"/>
        <w:rPr>
          <w:rFonts w:asciiTheme="minorHAnsi" w:hAnsiTheme="minorHAnsi"/>
          <w:szCs w:val="22"/>
        </w:rPr>
      </w:pPr>
      <w:r>
        <w:rPr>
          <w:rFonts w:asciiTheme="minorHAnsi" w:hAnsiTheme="minorHAnsi"/>
          <w:szCs w:val="22"/>
        </w:rPr>
        <w:t>3.1.9.2</w:t>
      </w:r>
      <w:r>
        <w:rPr>
          <w:rFonts w:asciiTheme="minorHAnsi" w:hAnsiTheme="minorHAnsi"/>
          <w:szCs w:val="22"/>
        </w:rPr>
        <w:tab/>
      </w:r>
      <w:r w:rsidRPr="00A72BD3">
        <w:rPr>
          <w:rFonts w:asciiTheme="minorHAnsi" w:hAnsiTheme="minorHAnsi"/>
          <w:spacing w:val="-1"/>
          <w:szCs w:val="22"/>
        </w:rPr>
        <w:t>Adh</w:t>
      </w:r>
      <w:r w:rsidRPr="00A72BD3">
        <w:rPr>
          <w:rFonts w:asciiTheme="minorHAnsi" w:hAnsiTheme="minorHAnsi"/>
          <w:szCs w:val="22"/>
        </w:rPr>
        <w:t>es</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2"/>
          <w:szCs w:val="22"/>
        </w:rPr>
        <w:t>me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ad</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2"/>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ur</w:t>
      </w:r>
      <w:r w:rsidRPr="00A72BD3">
        <w:rPr>
          <w:rFonts w:asciiTheme="minorHAnsi" w:hAnsiTheme="minorHAnsi"/>
          <w:szCs w:val="22"/>
        </w:rPr>
        <w:t>s</w:t>
      </w:r>
      <w:r w:rsidRPr="00A72BD3">
        <w:rPr>
          <w:rFonts w:asciiTheme="minorHAnsi" w:hAnsiTheme="minorHAnsi"/>
          <w:spacing w:val="-2"/>
          <w:szCs w:val="22"/>
        </w:rPr>
        <w:t>e</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3"/>
          <w:szCs w:val="22"/>
        </w:rPr>
        <w:t>l</w:t>
      </w:r>
      <w:r w:rsidRPr="00A72BD3">
        <w:rPr>
          <w:rFonts w:asciiTheme="minorHAnsi" w:hAnsiTheme="minorHAnsi"/>
          <w:szCs w:val="22"/>
        </w:rPr>
        <w:t>ess t</w:t>
      </w:r>
      <w:r w:rsidRPr="00A72BD3">
        <w:rPr>
          <w:rFonts w:asciiTheme="minorHAnsi" w:hAnsiTheme="minorHAnsi"/>
          <w:spacing w:val="-1"/>
          <w:szCs w:val="22"/>
        </w:rPr>
        <w:t>ha</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3</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zCs w:val="22"/>
        </w:rPr>
        <w:t>eet</w:t>
      </w:r>
      <w:r w:rsidRPr="00A72BD3">
        <w:rPr>
          <w:rFonts w:asciiTheme="minorHAnsi" w:hAnsiTheme="minorHAnsi"/>
          <w:spacing w:val="-2"/>
          <w:szCs w:val="22"/>
        </w:rPr>
        <w:t xml:space="preserve"> </w:t>
      </w:r>
      <w:r w:rsidRPr="00A72BD3">
        <w:rPr>
          <w:rFonts w:asciiTheme="minorHAnsi" w:hAnsiTheme="minorHAnsi"/>
          <w:szCs w:val="22"/>
        </w:rPr>
        <w:t>(</w:t>
      </w:r>
      <w:r w:rsidRPr="00A72BD3">
        <w:rPr>
          <w:rFonts w:asciiTheme="minorHAnsi" w:hAnsiTheme="minorHAnsi"/>
          <w:spacing w:val="-1"/>
          <w:szCs w:val="22"/>
        </w:rPr>
        <w:t>full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adh</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e</w:t>
      </w:r>
      <w:r w:rsidR="007F7530">
        <w:rPr>
          <w:rFonts w:asciiTheme="minorHAnsi" w:hAnsiTheme="minorHAnsi"/>
          <w:szCs w:val="22"/>
        </w:rPr>
        <w:t>d</w:t>
      </w:r>
      <w:r w:rsidRPr="00A72BD3">
        <w:rPr>
          <w:rFonts w:asciiTheme="minorHAnsi" w:hAnsiTheme="minorHAnsi"/>
          <w:spacing w:val="1"/>
          <w:szCs w:val="22"/>
        </w:rPr>
        <w:t xml:space="preserve"> </w:t>
      </w:r>
      <w:r w:rsidR="007F7530">
        <w:rPr>
          <w:rFonts w:asciiTheme="minorHAnsi" w:hAnsiTheme="minorHAnsi"/>
          <w:spacing w:val="1"/>
          <w:szCs w:val="22"/>
        </w:rPr>
        <w:t xml:space="preserve">to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ur</w:t>
      </w:r>
      <w:r w:rsidRPr="00A72BD3">
        <w:rPr>
          <w:rFonts w:asciiTheme="minorHAnsi" w:hAnsiTheme="minorHAnsi"/>
          <w:szCs w:val="22"/>
        </w:rPr>
        <w:t>s</w:t>
      </w:r>
      <w:r w:rsidRPr="00A72BD3">
        <w:rPr>
          <w:rFonts w:asciiTheme="minorHAnsi" w:hAnsiTheme="minorHAnsi"/>
          <w:spacing w:val="-2"/>
          <w:szCs w:val="22"/>
        </w:rPr>
        <w:t>e</w:t>
      </w:r>
      <w:r w:rsidRPr="00A72BD3">
        <w:rPr>
          <w:rFonts w:asciiTheme="minorHAnsi" w:hAnsiTheme="minorHAnsi"/>
          <w:szCs w:val="22"/>
        </w:rPr>
        <w:t xml:space="preserve">). </w:t>
      </w:r>
      <w:r w:rsidRPr="00A72BD3">
        <w:rPr>
          <w:rFonts w:asciiTheme="minorHAnsi" w:hAnsiTheme="minorHAnsi"/>
          <w:spacing w:val="-1"/>
          <w:szCs w:val="22"/>
        </w:rPr>
        <w:t>Bri</w:t>
      </w:r>
      <w:r w:rsidRPr="00A72BD3">
        <w:rPr>
          <w:rFonts w:asciiTheme="minorHAnsi" w:hAnsiTheme="minorHAnsi"/>
          <w:szCs w:val="22"/>
        </w:rPr>
        <w:t>ck</w:t>
      </w:r>
      <w:r w:rsidRPr="00A72BD3">
        <w:rPr>
          <w:rFonts w:asciiTheme="minorHAnsi" w:hAnsiTheme="minorHAnsi"/>
          <w:spacing w:val="-4"/>
          <w:szCs w:val="22"/>
        </w:rPr>
        <w:t xml:space="preserve"> </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dg</w:t>
      </w:r>
      <w:r w:rsidRPr="00A72BD3">
        <w:rPr>
          <w:rFonts w:asciiTheme="minorHAnsi" w:hAnsiTheme="minorHAnsi"/>
          <w:szCs w:val="22"/>
        </w:rPr>
        <w:t xml:space="preserve">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ug</w:t>
      </w:r>
      <w:r w:rsidRPr="00A72BD3">
        <w:rPr>
          <w:rFonts w:asciiTheme="minorHAnsi" w:hAnsiTheme="minorHAnsi"/>
          <w:szCs w:val="22"/>
        </w:rPr>
        <w:t>h</w:t>
      </w:r>
      <w:r w:rsidRPr="00A72BD3">
        <w:rPr>
          <w:rFonts w:asciiTheme="minorHAnsi" w:hAnsiTheme="minorHAnsi"/>
          <w:spacing w:val="-1"/>
          <w:szCs w:val="22"/>
        </w:rPr>
        <w:t>-</w:t>
      </w:r>
      <w:r w:rsidRPr="00A72BD3">
        <w:rPr>
          <w:rFonts w:asciiTheme="minorHAnsi" w:hAnsiTheme="minorHAnsi"/>
          <w:szCs w:val="22"/>
        </w:rPr>
        <w:t>w</w:t>
      </w:r>
      <w:r w:rsidRPr="00A72BD3">
        <w:rPr>
          <w:rFonts w:asciiTheme="minorHAnsi" w:hAnsiTheme="minorHAnsi"/>
          <w:spacing w:val="-1"/>
          <w:szCs w:val="22"/>
        </w:rPr>
        <w:t>all d</w:t>
      </w:r>
      <w:r w:rsidRPr="00A72BD3">
        <w:rPr>
          <w:rFonts w:asciiTheme="minorHAnsi" w:hAnsiTheme="minorHAnsi"/>
          <w:szCs w:val="22"/>
        </w:rPr>
        <w:t>et</w:t>
      </w:r>
      <w:r w:rsidRPr="00A72BD3">
        <w:rPr>
          <w:rFonts w:asciiTheme="minorHAnsi" w:hAnsiTheme="minorHAnsi"/>
          <w:spacing w:val="-1"/>
          <w:szCs w:val="22"/>
        </w:rPr>
        <w:t>ail</w:t>
      </w:r>
      <w:r w:rsidRPr="00A72BD3">
        <w:rPr>
          <w:rFonts w:asciiTheme="minorHAnsi" w:hAnsiTheme="minorHAnsi"/>
          <w:szCs w:val="22"/>
        </w:rPr>
        <w:t>s (</w:t>
      </w:r>
      <w:r w:rsidRPr="00A72BD3">
        <w:rPr>
          <w:rFonts w:asciiTheme="minorHAnsi" w:hAnsiTheme="minorHAnsi"/>
          <w:spacing w:val="-1"/>
          <w:szCs w:val="22"/>
        </w:rPr>
        <w:t>full</w:t>
      </w:r>
      <w:r w:rsidRPr="00A72BD3">
        <w:rPr>
          <w:rFonts w:asciiTheme="minorHAnsi" w:hAnsiTheme="minorHAnsi"/>
          <w:szCs w:val="22"/>
        </w:rPr>
        <w:t>y</w:t>
      </w:r>
      <w:r w:rsidRPr="00A72BD3">
        <w:rPr>
          <w:rFonts w:asciiTheme="minorHAnsi" w:hAnsiTheme="minorHAnsi"/>
          <w:spacing w:val="-2"/>
          <w:szCs w:val="22"/>
        </w:rPr>
        <w:t xml:space="preserve"> </w:t>
      </w:r>
      <w:r w:rsidR="00C04A08" w:rsidRPr="00A72BD3">
        <w:rPr>
          <w:rFonts w:asciiTheme="minorHAnsi" w:hAnsiTheme="minorHAnsi"/>
          <w:spacing w:val="-1"/>
          <w:szCs w:val="22"/>
        </w:rPr>
        <w:t>adh</w:t>
      </w:r>
      <w:r w:rsidR="00C04A08" w:rsidRPr="00A72BD3">
        <w:rPr>
          <w:rFonts w:asciiTheme="minorHAnsi" w:hAnsiTheme="minorHAnsi"/>
          <w:szCs w:val="22"/>
        </w:rPr>
        <w:t>e</w:t>
      </w:r>
      <w:r w:rsidR="00C04A08" w:rsidRPr="00A72BD3">
        <w:rPr>
          <w:rFonts w:asciiTheme="minorHAnsi" w:hAnsiTheme="minorHAnsi"/>
          <w:spacing w:val="-1"/>
          <w:szCs w:val="22"/>
        </w:rPr>
        <w:t>r</w:t>
      </w:r>
      <w:r w:rsidR="00C04A08" w:rsidRPr="00A72BD3">
        <w:rPr>
          <w:rFonts w:asciiTheme="minorHAnsi" w:hAnsiTheme="minorHAnsi"/>
          <w:szCs w:val="22"/>
        </w:rPr>
        <w:t>e to</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se).</w:t>
      </w:r>
    </w:p>
    <w:p w14:paraId="67BAE25E" w14:textId="77777777" w:rsidR="0058283C" w:rsidRDefault="0058283C" w:rsidP="00A0333A">
      <w:pPr>
        <w:ind w:left="720" w:hanging="720"/>
        <w:jc w:val="left"/>
        <w:rPr>
          <w:rFonts w:asciiTheme="minorHAnsi" w:hAnsiTheme="minorHAnsi"/>
          <w:spacing w:val="-1"/>
          <w:szCs w:val="22"/>
        </w:rPr>
      </w:pPr>
      <w:r>
        <w:t>3.1.9.3</w:t>
      </w:r>
      <w:r>
        <w:tab/>
      </w:r>
      <w:r w:rsidRPr="00A72BD3">
        <w:rPr>
          <w:rFonts w:asciiTheme="minorHAnsi" w:hAnsiTheme="minorHAnsi"/>
          <w:spacing w:val="1"/>
          <w:szCs w:val="22"/>
        </w:rPr>
        <w:t>P</w:t>
      </w:r>
      <w:r w:rsidRPr="00A72BD3">
        <w:rPr>
          <w:rFonts w:asciiTheme="minorHAnsi" w:hAnsiTheme="minorHAnsi"/>
          <w:spacing w:val="-1"/>
          <w:szCs w:val="22"/>
        </w:rPr>
        <w:t>lan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hang</w:t>
      </w:r>
      <w:r w:rsidRPr="00A72BD3">
        <w:rPr>
          <w:rFonts w:asciiTheme="minorHAnsi" w:hAnsiTheme="minorHAnsi"/>
          <w:spacing w:val="-2"/>
          <w:szCs w:val="22"/>
        </w:rPr>
        <w:t>e</w:t>
      </w:r>
      <w:r w:rsidRPr="00A72BD3">
        <w:rPr>
          <w:rFonts w:asciiTheme="minorHAnsi" w:hAnsiTheme="minorHAnsi"/>
          <w:szCs w:val="22"/>
        </w:rPr>
        <w:t>s:</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er </w:t>
      </w:r>
      <w:r w:rsidRPr="00A72BD3">
        <w:rPr>
          <w:rFonts w:asciiTheme="minorHAnsi" w:hAnsiTheme="minorHAnsi"/>
          <w:spacing w:val="-1"/>
          <w:szCs w:val="22"/>
        </w:rPr>
        <w:t>pla</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hang</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zCs w:val="22"/>
        </w:rPr>
        <w:t>ex</w:t>
      </w:r>
      <w:r w:rsidRPr="00A72BD3">
        <w:rPr>
          <w:rFonts w:asciiTheme="minorHAnsi" w:hAnsiTheme="minorHAnsi"/>
          <w:spacing w:val="-3"/>
          <w:szCs w:val="22"/>
        </w:rPr>
        <w:t>c</w:t>
      </w:r>
      <w:r w:rsidRPr="00A72BD3">
        <w:rPr>
          <w:rFonts w:asciiTheme="minorHAnsi" w:hAnsiTheme="minorHAnsi"/>
          <w:szCs w:val="22"/>
        </w:rPr>
        <w:t>ee</w:t>
      </w:r>
      <w:r w:rsidRPr="00A72BD3">
        <w:rPr>
          <w:rFonts w:asciiTheme="minorHAnsi" w:hAnsiTheme="minorHAnsi"/>
          <w:spacing w:val="-1"/>
          <w:szCs w:val="22"/>
        </w:rPr>
        <w:t>din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2"/>
          <w:szCs w:val="22"/>
        </w:rPr>
        <w:t>4</w:t>
      </w:r>
      <w:r w:rsidRPr="00A72BD3">
        <w:rPr>
          <w:rFonts w:asciiTheme="minorHAnsi" w:hAnsiTheme="minorHAnsi"/>
          <w:szCs w:val="22"/>
        </w:rPr>
        <w:t>5</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1"/>
          <w:szCs w:val="22"/>
        </w:rPr>
        <w:t>gr</w:t>
      </w:r>
      <w:r w:rsidRPr="00A72BD3">
        <w:rPr>
          <w:rFonts w:asciiTheme="minorHAnsi" w:hAnsiTheme="minorHAnsi"/>
          <w:spacing w:val="-2"/>
          <w:szCs w:val="22"/>
        </w:rPr>
        <w:t>e</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u</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pacing w:val="1"/>
          <w:szCs w:val="22"/>
        </w:rPr>
        <w:t>o</w:t>
      </w:r>
      <w:r w:rsidRPr="00A72BD3">
        <w:rPr>
          <w:rFonts w:asciiTheme="minorHAnsi" w:hAnsiTheme="minorHAnsi"/>
          <w:spacing w:val="-1"/>
          <w:szCs w:val="22"/>
        </w:rPr>
        <w:t>ar</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2"/>
          <w:szCs w:val="22"/>
        </w:rPr>
        <w:t>o</w:t>
      </w:r>
      <w:r w:rsidRPr="00A72BD3">
        <w:rPr>
          <w:rFonts w:asciiTheme="minorHAnsi" w:hAnsiTheme="minorHAnsi"/>
          <w:szCs w:val="22"/>
        </w:rPr>
        <w:t xml:space="preserve">f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ndin</w:t>
      </w:r>
      <w:r w:rsidRPr="00A72BD3">
        <w:rPr>
          <w:rFonts w:asciiTheme="minorHAnsi" w:hAnsiTheme="minorHAnsi"/>
          <w:szCs w:val="22"/>
        </w:rPr>
        <w:t>g</w:t>
      </w:r>
      <w:r w:rsidRPr="00A72BD3">
        <w:rPr>
          <w:rFonts w:asciiTheme="minorHAnsi" w:hAnsiTheme="minorHAnsi"/>
          <w:spacing w:val="-1"/>
          <w:szCs w:val="22"/>
        </w:rPr>
        <w:t xml:space="preserve"> f</w:t>
      </w:r>
      <w:r w:rsidRPr="00A72BD3">
        <w:rPr>
          <w:rFonts w:asciiTheme="minorHAnsi" w:hAnsiTheme="minorHAnsi"/>
          <w:spacing w:val="1"/>
          <w:szCs w:val="22"/>
        </w:rPr>
        <w:t>o</w:t>
      </w:r>
      <w:r w:rsidRPr="00A72BD3">
        <w:rPr>
          <w:rFonts w:asciiTheme="minorHAnsi" w:hAnsiTheme="minorHAnsi"/>
          <w:szCs w:val="22"/>
        </w:rPr>
        <w:t>r a</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igh</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fi</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a s</w:t>
      </w:r>
      <w:r w:rsidRPr="00A72BD3">
        <w:rPr>
          <w:rFonts w:asciiTheme="minorHAnsi" w:hAnsiTheme="minorHAnsi"/>
          <w:spacing w:val="-1"/>
          <w:szCs w:val="22"/>
        </w:rPr>
        <w:t>har</w:t>
      </w:r>
      <w:r w:rsidRPr="00A72BD3">
        <w:rPr>
          <w:rFonts w:asciiTheme="minorHAnsi" w:hAnsiTheme="minorHAnsi"/>
          <w:szCs w:val="22"/>
        </w:rPr>
        <w:t>p</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rn</w:t>
      </w:r>
      <w:r w:rsidRPr="00A72BD3">
        <w:rPr>
          <w:rFonts w:asciiTheme="minorHAnsi" w:hAnsiTheme="minorHAnsi"/>
          <w:szCs w:val="22"/>
        </w:rPr>
        <w:t>e</w:t>
      </w:r>
      <w:r w:rsidRPr="00A72BD3">
        <w:rPr>
          <w:rFonts w:asciiTheme="minorHAnsi" w:hAnsiTheme="minorHAnsi"/>
          <w:spacing w:val="-1"/>
          <w:szCs w:val="22"/>
        </w:rPr>
        <w:t>r.</w:t>
      </w:r>
    </w:p>
    <w:p w14:paraId="078B0C50" w14:textId="0872CC39" w:rsidR="0058283C" w:rsidRDefault="0058283C" w:rsidP="00A0333A">
      <w:pPr>
        <w:ind w:left="720" w:hanging="720"/>
        <w:jc w:val="left"/>
        <w:rPr>
          <w:rFonts w:asciiTheme="minorHAnsi" w:hAnsiTheme="minorHAnsi"/>
          <w:szCs w:val="22"/>
        </w:rPr>
      </w:pPr>
      <w:r>
        <w:rPr>
          <w:rFonts w:asciiTheme="minorHAnsi" w:hAnsiTheme="minorHAnsi"/>
          <w:spacing w:val="-1"/>
          <w:szCs w:val="22"/>
        </w:rPr>
        <w:t>3.1.9.4</w:t>
      </w:r>
      <w:r>
        <w:rPr>
          <w:rFonts w:asciiTheme="minorHAnsi" w:hAnsiTheme="minorHAnsi"/>
          <w:spacing w:val="-1"/>
          <w:szCs w:val="22"/>
        </w:rPr>
        <w:tab/>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1"/>
          <w:szCs w:val="22"/>
        </w:rPr>
        <w:t>bri</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pacing w:val="1"/>
          <w:szCs w:val="22"/>
        </w:rPr>
        <w:t>m</w:t>
      </w:r>
      <w:r w:rsidRPr="00A72BD3">
        <w:rPr>
          <w:rFonts w:asciiTheme="minorHAnsi" w:hAnsiTheme="minorHAnsi"/>
          <w:spacing w:val="-1"/>
          <w:szCs w:val="22"/>
        </w:rPr>
        <w:t>inan</w:t>
      </w:r>
      <w:r w:rsidRPr="00A72BD3">
        <w:rPr>
          <w:rFonts w:asciiTheme="minorHAnsi" w:hAnsiTheme="minorHAnsi"/>
          <w:spacing w:val="-2"/>
          <w:szCs w:val="22"/>
        </w:rPr>
        <w:t>t</w:t>
      </w:r>
      <w:r w:rsidRPr="00A72BD3">
        <w:rPr>
          <w:rFonts w:asciiTheme="minorHAnsi" w:hAnsiTheme="minorHAnsi"/>
          <w:szCs w:val="22"/>
        </w:rPr>
        <w:t xml:space="preserve">s </w:t>
      </w:r>
      <w:r w:rsidR="00C04A08">
        <w:rPr>
          <w:rFonts w:asciiTheme="minorHAnsi" w:hAnsiTheme="minorHAnsi"/>
          <w:spacing w:val="-1"/>
          <w:szCs w:val="22"/>
        </w:rPr>
        <w:t>d</w:t>
      </w:r>
      <w:r w:rsidR="00C04A08" w:rsidRPr="00A72BD3">
        <w:rPr>
          <w:rFonts w:asciiTheme="minorHAnsi" w:hAnsiTheme="minorHAnsi"/>
          <w:szCs w:val="22"/>
        </w:rPr>
        <w:t>o</w:t>
      </w:r>
      <w:r w:rsidR="00C04A08" w:rsidRPr="00A72BD3">
        <w:rPr>
          <w:rFonts w:asciiTheme="minorHAnsi" w:hAnsiTheme="minorHAnsi"/>
          <w:spacing w:val="-3"/>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zCs w:val="22"/>
        </w:rPr>
        <w:t xml:space="preserve">ter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hin</w:t>
      </w:r>
      <w:r w:rsidRPr="00A72BD3">
        <w:rPr>
          <w:rFonts w:asciiTheme="minorHAnsi" w:hAnsiTheme="minorHAnsi"/>
          <w:szCs w:val="22"/>
        </w:rPr>
        <w:t xml:space="preserve">d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and</w:t>
      </w:r>
      <w:r w:rsidRPr="00A72BD3">
        <w:rPr>
          <w:rFonts w:asciiTheme="minorHAnsi" w:hAnsiTheme="minorHAnsi"/>
          <w:spacing w:val="-2"/>
          <w:szCs w:val="22"/>
        </w:rPr>
        <w:t>/</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3"/>
          <w:szCs w:val="22"/>
        </w:rPr>
        <w:t>i</w:t>
      </w:r>
      <w:r w:rsidRPr="00A72BD3">
        <w:rPr>
          <w:rFonts w:asciiTheme="minorHAnsi" w:hAnsiTheme="minorHAnsi"/>
          <w:spacing w:val="-2"/>
          <w:szCs w:val="22"/>
        </w:rPr>
        <w:t>o</w:t>
      </w:r>
      <w:r w:rsidRPr="00A72BD3">
        <w:rPr>
          <w:rFonts w:asciiTheme="minorHAnsi" w:hAnsiTheme="minorHAnsi"/>
          <w:szCs w:val="22"/>
        </w:rPr>
        <w:t>n</w:t>
      </w:r>
      <w:r w:rsidRPr="00A72BD3">
        <w:rPr>
          <w:rFonts w:asciiTheme="minorHAnsi" w:hAnsiTheme="minorHAnsi"/>
          <w:spacing w:val="-1"/>
          <w:szCs w:val="22"/>
        </w:rPr>
        <w:t xml:space="preserve"> b</w:t>
      </w:r>
      <w:r w:rsidRPr="00A72BD3">
        <w:rPr>
          <w:rFonts w:asciiTheme="minorHAnsi" w:hAnsiTheme="minorHAnsi"/>
          <w:spacing w:val="1"/>
          <w:szCs w:val="22"/>
        </w:rPr>
        <w:t>o</w:t>
      </w:r>
      <w:r w:rsidRPr="00A72BD3">
        <w:rPr>
          <w:rFonts w:asciiTheme="minorHAnsi" w:hAnsiTheme="minorHAnsi"/>
          <w:spacing w:val="-1"/>
          <w:szCs w:val="22"/>
        </w:rPr>
        <w:t>ar</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pacing w:val="-1"/>
          <w:szCs w:val="22"/>
        </w:rPr>
        <w:t>ag</w:t>
      </w:r>
      <w:r w:rsidRPr="00A72BD3">
        <w:rPr>
          <w:rFonts w:asciiTheme="minorHAnsi" w:hAnsiTheme="minorHAnsi"/>
          <w:szCs w:val="22"/>
        </w:rPr>
        <w:t>e</w:t>
      </w:r>
      <w:r w:rsidRPr="00A72BD3">
        <w:rPr>
          <w:rFonts w:asciiTheme="minorHAnsi" w:hAnsiTheme="minorHAnsi"/>
          <w:spacing w:val="-4"/>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pun</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pacing w:val="-1"/>
          <w:szCs w:val="22"/>
        </w:rPr>
        <w:t>bra</w:t>
      </w:r>
      <w:r w:rsidRPr="00A72BD3">
        <w:rPr>
          <w:rFonts w:asciiTheme="minorHAnsi" w:hAnsiTheme="minorHAnsi"/>
          <w:spacing w:val="-4"/>
          <w:szCs w:val="22"/>
        </w:rPr>
        <w:t>n</w:t>
      </w:r>
      <w:r w:rsidRPr="00A72BD3">
        <w:rPr>
          <w:rFonts w:asciiTheme="minorHAnsi" w:hAnsiTheme="minorHAnsi"/>
          <w:szCs w:val="22"/>
        </w:rPr>
        <w:t>e.</w:t>
      </w:r>
    </w:p>
    <w:p w14:paraId="7C641C92" w14:textId="77777777" w:rsidR="0058283C" w:rsidRDefault="0058283C" w:rsidP="00A0333A">
      <w:pPr>
        <w:ind w:left="720" w:hanging="720"/>
        <w:jc w:val="left"/>
        <w:rPr>
          <w:rFonts w:asciiTheme="minorHAnsi" w:hAnsiTheme="minorHAnsi"/>
          <w:szCs w:val="22"/>
        </w:rPr>
      </w:pPr>
      <w:r>
        <w:rPr>
          <w:rFonts w:asciiTheme="minorHAnsi" w:hAnsiTheme="minorHAnsi"/>
          <w:szCs w:val="22"/>
        </w:rPr>
        <w:t>3.1.9.5</w:t>
      </w:r>
      <w:r>
        <w:rPr>
          <w:rFonts w:asciiTheme="minorHAnsi" w:hAnsiTheme="minorHAnsi"/>
          <w:szCs w:val="22"/>
        </w:rPr>
        <w:tab/>
      </w:r>
      <w:r w:rsidRPr="00A72BD3">
        <w:rPr>
          <w:rFonts w:asciiTheme="minorHAnsi" w:hAnsiTheme="minorHAnsi"/>
          <w:spacing w:val="-1"/>
          <w:szCs w:val="22"/>
        </w:rPr>
        <w:t>C</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 xml:space="preserve">er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w:t>
      </w:r>
      <w:r w:rsidRPr="00A72BD3">
        <w:rPr>
          <w:rFonts w:asciiTheme="minorHAnsi" w:hAnsiTheme="minorHAnsi"/>
          <w:spacing w:val="-3"/>
          <w:szCs w:val="22"/>
        </w:rPr>
        <w:t>l</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pr</w:t>
      </w:r>
      <w:r w:rsidRPr="00A72BD3">
        <w:rPr>
          <w:rFonts w:asciiTheme="minorHAnsi" w:hAnsiTheme="minorHAnsi"/>
          <w:spacing w:val="-2"/>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pacing w:val="1"/>
          <w:szCs w:val="22"/>
        </w:rPr>
        <w:t>o</w:t>
      </w:r>
      <w:r w:rsidRPr="00A72BD3">
        <w:rPr>
          <w:rFonts w:asciiTheme="minorHAnsi" w:hAnsiTheme="minorHAnsi"/>
          <w:spacing w:val="-1"/>
          <w:szCs w:val="22"/>
        </w:rPr>
        <w:t>ar</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ch</w:t>
      </w:r>
      <w:r w:rsidRPr="00A72BD3">
        <w:rPr>
          <w:rFonts w:asciiTheme="minorHAnsi" w:hAnsiTheme="minorHAnsi"/>
          <w:spacing w:val="-1"/>
          <w:szCs w:val="22"/>
        </w:rPr>
        <w:t xml:space="preserve"> d</w:t>
      </w:r>
      <w:r w:rsidRPr="00A72BD3">
        <w:rPr>
          <w:rFonts w:asciiTheme="minorHAnsi" w:hAnsiTheme="minorHAnsi"/>
          <w:spacing w:val="-3"/>
          <w:szCs w:val="22"/>
        </w:rPr>
        <w:t>a</w:t>
      </w:r>
      <w:r w:rsidRPr="00A72BD3">
        <w:rPr>
          <w:rFonts w:asciiTheme="minorHAnsi" w:hAnsiTheme="minorHAnsi"/>
          <w:szCs w:val="22"/>
        </w:rPr>
        <w:t>y</w:t>
      </w:r>
      <w:r w:rsidRPr="00A72BD3">
        <w:rPr>
          <w:rFonts w:asciiTheme="minorHAnsi" w:hAnsiTheme="minorHAnsi"/>
          <w:spacing w:val="-1"/>
          <w:szCs w:val="22"/>
        </w:rPr>
        <w:t>'</w:t>
      </w:r>
      <w:r w:rsidRPr="00A72BD3">
        <w:rPr>
          <w:rFonts w:asciiTheme="minorHAnsi" w:hAnsiTheme="minorHAnsi"/>
          <w:szCs w:val="22"/>
        </w:rPr>
        <w:t>s 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p>
    <w:p w14:paraId="27A90021" w14:textId="77777777" w:rsidR="0058283C" w:rsidRDefault="0058283C" w:rsidP="00A0333A">
      <w:pPr>
        <w:ind w:left="720" w:hanging="720"/>
        <w:jc w:val="left"/>
        <w:rPr>
          <w:rFonts w:asciiTheme="minorHAnsi" w:hAnsiTheme="minorHAnsi"/>
          <w:szCs w:val="22"/>
        </w:rPr>
      </w:pPr>
      <w:r>
        <w:rPr>
          <w:rFonts w:asciiTheme="minorHAnsi" w:hAnsiTheme="minorHAnsi"/>
          <w:szCs w:val="22"/>
        </w:rPr>
        <w:t>3.1.9.6</w:t>
      </w:r>
      <w:r>
        <w:rPr>
          <w:rFonts w:asciiTheme="minorHAnsi" w:hAnsiTheme="minorHAnsi"/>
          <w:szCs w:val="22"/>
        </w:rPr>
        <w:tab/>
      </w:r>
      <w:r w:rsidRPr="00A72BD3">
        <w:rPr>
          <w:rFonts w:asciiTheme="minorHAnsi" w:hAnsiTheme="minorHAnsi"/>
          <w:spacing w:val="-1"/>
          <w:szCs w:val="22"/>
        </w:rPr>
        <w:t>N</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da</w:t>
      </w:r>
      <w:r w:rsidRPr="00A72BD3">
        <w:rPr>
          <w:rFonts w:asciiTheme="minorHAnsi" w:hAnsiTheme="minorHAnsi"/>
          <w:spacing w:val="-2"/>
          <w:szCs w:val="22"/>
        </w:rPr>
        <w:t>m</w:t>
      </w:r>
      <w:r w:rsidRPr="00A72BD3">
        <w:rPr>
          <w:rFonts w:asciiTheme="minorHAnsi" w:hAnsiTheme="minorHAnsi"/>
          <w:spacing w:val="-1"/>
          <w:szCs w:val="22"/>
        </w:rPr>
        <w:t>agin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raffi</w:t>
      </w:r>
      <w:r w:rsidRPr="00A72BD3">
        <w:rPr>
          <w:rFonts w:asciiTheme="minorHAnsi" w:hAnsiTheme="minorHAnsi"/>
          <w:szCs w:val="22"/>
        </w:rPr>
        <w:t>c</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r s</w:t>
      </w:r>
      <w:r w:rsidRPr="00A72BD3">
        <w:rPr>
          <w:rFonts w:asciiTheme="minorHAnsi" w:hAnsiTheme="minorHAnsi"/>
          <w:spacing w:val="-1"/>
          <w:szCs w:val="22"/>
        </w:rPr>
        <w:t>u</w:t>
      </w:r>
      <w:r w:rsidRPr="00A72BD3">
        <w:rPr>
          <w:rFonts w:asciiTheme="minorHAnsi" w:hAnsiTheme="minorHAnsi"/>
          <w:spacing w:val="-4"/>
          <w:szCs w:val="22"/>
        </w:rPr>
        <w:t>b</w:t>
      </w:r>
      <w:r w:rsidRPr="00A72BD3">
        <w:rPr>
          <w:rFonts w:asciiTheme="minorHAnsi" w:hAnsiTheme="minorHAnsi"/>
          <w:szCs w:val="22"/>
        </w:rPr>
        <w:t>se</w:t>
      </w:r>
      <w:r w:rsidRPr="00A72BD3">
        <w:rPr>
          <w:rFonts w:asciiTheme="minorHAnsi" w:hAnsiTheme="minorHAnsi"/>
          <w:spacing w:val="-1"/>
          <w:szCs w:val="22"/>
        </w:rPr>
        <w:t>qu</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zCs w:val="22"/>
        </w:rPr>
        <w:t>v</w:t>
      </w:r>
      <w:r w:rsidRPr="00A72BD3">
        <w:rPr>
          <w:rFonts w:asciiTheme="minorHAnsi" w:hAnsiTheme="minorHAnsi"/>
          <w:spacing w:val="-3"/>
          <w:szCs w:val="22"/>
        </w:rPr>
        <w:t>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es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2"/>
          <w:szCs w:val="22"/>
        </w:rPr>
        <w:t>t</w:t>
      </w:r>
      <w:r w:rsidRPr="00A72BD3">
        <w:rPr>
          <w:rFonts w:asciiTheme="minorHAnsi" w:hAnsiTheme="minorHAnsi"/>
          <w:szCs w:val="22"/>
        </w:rPr>
        <w:t xml:space="preserve">ed </w:t>
      </w:r>
      <w:r w:rsidRPr="00A72BD3">
        <w:rPr>
          <w:rFonts w:asciiTheme="minorHAnsi" w:hAnsiTheme="minorHAnsi"/>
          <w:spacing w:val="-1"/>
          <w:szCs w:val="22"/>
        </w:rPr>
        <w:t>dir</w:t>
      </w:r>
      <w:r w:rsidRPr="00A72BD3">
        <w:rPr>
          <w:rFonts w:asciiTheme="minorHAnsi" w:hAnsiTheme="minorHAnsi"/>
          <w:szCs w:val="22"/>
        </w:rPr>
        <w:t>ect</w:t>
      </w:r>
      <w:r w:rsidRPr="00A72BD3">
        <w:rPr>
          <w:rFonts w:asciiTheme="minorHAnsi" w:hAnsiTheme="minorHAnsi"/>
          <w:spacing w:val="-1"/>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w:t>
      </w:r>
      <w:r w:rsidRPr="00A72BD3">
        <w:rPr>
          <w:rFonts w:asciiTheme="minorHAnsi" w:hAnsiTheme="minorHAnsi"/>
          <w:spacing w:val="-3"/>
          <w:szCs w:val="22"/>
        </w:rPr>
        <w:t>l</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pr</w:t>
      </w:r>
      <w:r w:rsidRPr="00A72BD3">
        <w:rPr>
          <w:rFonts w:asciiTheme="minorHAnsi" w:hAnsiTheme="minorHAnsi"/>
          <w:spacing w:val="-2"/>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pacing w:val="1"/>
          <w:szCs w:val="22"/>
        </w:rPr>
        <w:t>o</w:t>
      </w:r>
      <w:r w:rsidRPr="00A72BD3">
        <w:rPr>
          <w:rFonts w:asciiTheme="minorHAnsi" w:hAnsiTheme="minorHAnsi"/>
          <w:spacing w:val="-1"/>
          <w:szCs w:val="22"/>
        </w:rPr>
        <w:t>ar</w:t>
      </w:r>
      <w:r w:rsidRPr="00A72BD3">
        <w:rPr>
          <w:rFonts w:asciiTheme="minorHAnsi" w:hAnsiTheme="minorHAnsi"/>
          <w:szCs w:val="22"/>
        </w:rPr>
        <w:t>d</w:t>
      </w:r>
      <w:r w:rsidRPr="00A72BD3">
        <w:rPr>
          <w:rFonts w:asciiTheme="minorHAnsi" w:hAnsiTheme="minorHAnsi"/>
          <w:spacing w:val="-1"/>
          <w:szCs w:val="22"/>
        </w:rPr>
        <w:t xml:space="preserve"> un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 xml:space="preserve">l </w:t>
      </w:r>
      <w:r w:rsidRPr="00A72BD3">
        <w:rPr>
          <w:rFonts w:asciiTheme="minorHAnsi" w:hAnsiTheme="minorHAnsi"/>
          <w:spacing w:val="1"/>
          <w:szCs w:val="22"/>
        </w:rPr>
        <w:t>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2"/>
          <w:szCs w:val="22"/>
        </w:rPr>
        <w:t xml:space="preserve"> o</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rburd</w:t>
      </w:r>
      <w:r w:rsidRPr="00A72BD3">
        <w:rPr>
          <w:rFonts w:asciiTheme="minorHAnsi" w:hAnsiTheme="minorHAnsi"/>
          <w:szCs w:val="22"/>
        </w:rPr>
        <w:t>en</w:t>
      </w:r>
      <w:r w:rsidRPr="00A72BD3">
        <w:rPr>
          <w:rFonts w:asciiTheme="minorHAnsi" w:hAnsiTheme="minorHAnsi"/>
          <w:spacing w:val="-1"/>
          <w:szCs w:val="22"/>
        </w:rPr>
        <w:t xml:space="preserve"> </w:t>
      </w:r>
      <w:r w:rsidRPr="00A72BD3">
        <w:rPr>
          <w:rFonts w:asciiTheme="minorHAnsi" w:hAnsiTheme="minorHAnsi"/>
          <w:spacing w:val="-3"/>
          <w:szCs w:val="22"/>
        </w:rPr>
        <w:t>i</w:t>
      </w:r>
      <w:r w:rsidRPr="00A72BD3">
        <w:rPr>
          <w:rFonts w:asciiTheme="minorHAnsi" w:hAnsiTheme="minorHAnsi"/>
          <w:szCs w:val="22"/>
        </w:rPr>
        <w:t xml:space="preserve">s </w:t>
      </w:r>
      <w:r w:rsidRPr="00A72BD3">
        <w:rPr>
          <w:rFonts w:asciiTheme="minorHAnsi" w:hAnsiTheme="minorHAnsi"/>
          <w:spacing w:val="-3"/>
          <w:szCs w:val="22"/>
        </w:rPr>
        <w:t>i</w:t>
      </w:r>
      <w:r w:rsidRPr="00A72BD3">
        <w:rPr>
          <w:rFonts w:asciiTheme="minorHAnsi" w:hAnsiTheme="minorHAnsi"/>
          <w:szCs w:val="22"/>
        </w:rPr>
        <w:t>n</w:t>
      </w:r>
      <w:r w:rsidRPr="00A72BD3">
        <w:rPr>
          <w:rFonts w:asciiTheme="minorHAnsi" w:hAnsiTheme="minorHAnsi"/>
          <w:spacing w:val="-1"/>
          <w:szCs w:val="22"/>
        </w:rPr>
        <w:t xml:space="preserve"> pla</w:t>
      </w:r>
      <w:r w:rsidRPr="00A72BD3">
        <w:rPr>
          <w:rFonts w:asciiTheme="minorHAnsi" w:hAnsiTheme="minorHAnsi"/>
          <w:szCs w:val="22"/>
        </w:rPr>
        <w:t>ce.</w:t>
      </w:r>
    </w:p>
    <w:p w14:paraId="1976CBD4" w14:textId="77777777" w:rsidR="0058283C" w:rsidRDefault="0058283C" w:rsidP="0058283C">
      <w:pPr>
        <w:ind w:left="720" w:hanging="720"/>
        <w:rPr>
          <w:rFonts w:asciiTheme="minorHAnsi" w:hAnsiTheme="minorHAnsi"/>
          <w:szCs w:val="22"/>
        </w:rPr>
      </w:pPr>
      <w:r>
        <w:rPr>
          <w:rFonts w:asciiTheme="minorHAnsi" w:hAnsiTheme="minorHAnsi"/>
          <w:szCs w:val="22"/>
        </w:rPr>
        <w:t>3.1.</w:t>
      </w:r>
      <w:r w:rsidR="00A0333A">
        <w:rPr>
          <w:rFonts w:asciiTheme="minorHAnsi" w:hAnsiTheme="minorHAnsi"/>
          <w:szCs w:val="22"/>
        </w:rPr>
        <w:t>10</w:t>
      </w:r>
      <w:r>
        <w:rPr>
          <w:rFonts w:asciiTheme="minorHAnsi" w:hAnsiTheme="minorHAnsi"/>
          <w:szCs w:val="22"/>
        </w:rPr>
        <w:tab/>
      </w:r>
      <w:r w:rsidR="00A0333A" w:rsidRPr="00A72BD3">
        <w:rPr>
          <w:rFonts w:asciiTheme="minorHAnsi" w:hAnsiTheme="minorHAnsi"/>
          <w:spacing w:val="-1"/>
          <w:szCs w:val="22"/>
        </w:rPr>
        <w:t>C</w:t>
      </w:r>
      <w:r w:rsidR="00A0333A" w:rsidRPr="00A72BD3">
        <w:rPr>
          <w:rFonts w:asciiTheme="minorHAnsi" w:hAnsiTheme="minorHAnsi"/>
          <w:spacing w:val="1"/>
          <w:szCs w:val="22"/>
        </w:rPr>
        <w:t>o</w:t>
      </w:r>
      <w:r w:rsidR="00A0333A" w:rsidRPr="00A72BD3">
        <w:rPr>
          <w:rFonts w:asciiTheme="minorHAnsi" w:hAnsiTheme="minorHAnsi"/>
          <w:spacing w:val="-1"/>
          <w:szCs w:val="22"/>
        </w:rPr>
        <w:t>n</w:t>
      </w:r>
      <w:r w:rsidR="00A0333A" w:rsidRPr="00A72BD3">
        <w:rPr>
          <w:rFonts w:asciiTheme="minorHAnsi" w:hAnsiTheme="minorHAnsi"/>
          <w:szCs w:val="22"/>
        </w:rPr>
        <w:t>st</w:t>
      </w:r>
      <w:r w:rsidR="00A0333A" w:rsidRPr="00A72BD3">
        <w:rPr>
          <w:rFonts w:asciiTheme="minorHAnsi" w:hAnsiTheme="minorHAnsi"/>
          <w:spacing w:val="-1"/>
          <w:szCs w:val="22"/>
        </w:rPr>
        <w:t>ru</w:t>
      </w:r>
      <w:r w:rsidR="00A0333A" w:rsidRPr="00A72BD3">
        <w:rPr>
          <w:rFonts w:asciiTheme="minorHAnsi" w:hAnsiTheme="minorHAnsi"/>
          <w:szCs w:val="22"/>
        </w:rPr>
        <w:t>ct</w:t>
      </w:r>
      <w:r w:rsidR="00A0333A" w:rsidRPr="00A72BD3">
        <w:rPr>
          <w:rFonts w:asciiTheme="minorHAnsi" w:hAnsiTheme="minorHAnsi"/>
          <w:spacing w:val="-3"/>
          <w:szCs w:val="22"/>
        </w:rPr>
        <w:t>i</w:t>
      </w:r>
      <w:r w:rsidR="00A0333A" w:rsidRPr="00A72BD3">
        <w:rPr>
          <w:rFonts w:asciiTheme="minorHAnsi" w:hAnsiTheme="minorHAnsi"/>
          <w:spacing w:val="1"/>
          <w:szCs w:val="22"/>
        </w:rPr>
        <w:t>o</w:t>
      </w:r>
      <w:r w:rsidR="00A0333A" w:rsidRPr="00A72BD3">
        <w:rPr>
          <w:rFonts w:asciiTheme="minorHAnsi" w:hAnsiTheme="minorHAnsi"/>
          <w:szCs w:val="22"/>
        </w:rPr>
        <w:t>n</w:t>
      </w:r>
      <w:r w:rsidR="00A0333A" w:rsidRPr="00A72BD3">
        <w:rPr>
          <w:rFonts w:asciiTheme="minorHAnsi" w:hAnsiTheme="minorHAnsi"/>
          <w:spacing w:val="-3"/>
          <w:szCs w:val="22"/>
        </w:rPr>
        <w:t xml:space="preserve"> </w:t>
      </w:r>
      <w:r w:rsidR="00A0333A" w:rsidRPr="00A72BD3">
        <w:rPr>
          <w:rFonts w:asciiTheme="minorHAnsi" w:hAnsiTheme="minorHAnsi"/>
          <w:spacing w:val="1"/>
          <w:szCs w:val="22"/>
        </w:rPr>
        <w:t>P</w:t>
      </w:r>
      <w:r w:rsidR="00A0333A" w:rsidRPr="00A72BD3">
        <w:rPr>
          <w:rFonts w:asciiTheme="minorHAnsi" w:hAnsiTheme="minorHAnsi"/>
          <w:spacing w:val="-3"/>
          <w:szCs w:val="22"/>
        </w:rPr>
        <w:t>r</w:t>
      </w:r>
      <w:r w:rsidR="00A0333A" w:rsidRPr="00A72BD3">
        <w:rPr>
          <w:rFonts w:asciiTheme="minorHAnsi" w:hAnsiTheme="minorHAnsi"/>
          <w:spacing w:val="1"/>
          <w:szCs w:val="22"/>
        </w:rPr>
        <w:t>o</w:t>
      </w:r>
      <w:r w:rsidR="00A0333A" w:rsidRPr="00A72BD3">
        <w:rPr>
          <w:rFonts w:asciiTheme="minorHAnsi" w:hAnsiTheme="minorHAnsi"/>
          <w:szCs w:val="22"/>
        </w:rPr>
        <w:t>te</w:t>
      </w:r>
      <w:r w:rsidR="00A0333A" w:rsidRPr="00A72BD3">
        <w:rPr>
          <w:rFonts w:asciiTheme="minorHAnsi" w:hAnsiTheme="minorHAnsi"/>
          <w:spacing w:val="-3"/>
          <w:szCs w:val="22"/>
        </w:rPr>
        <w:t>c</w:t>
      </w:r>
      <w:r w:rsidR="00A0333A" w:rsidRPr="00A72BD3">
        <w:rPr>
          <w:rFonts w:asciiTheme="minorHAnsi" w:hAnsiTheme="minorHAnsi"/>
          <w:szCs w:val="22"/>
        </w:rPr>
        <w:t>t</w:t>
      </w:r>
      <w:r w:rsidR="00A0333A" w:rsidRPr="00A72BD3">
        <w:rPr>
          <w:rFonts w:asciiTheme="minorHAnsi" w:hAnsiTheme="minorHAnsi"/>
          <w:spacing w:val="-1"/>
          <w:szCs w:val="22"/>
        </w:rPr>
        <w:t>i</w:t>
      </w:r>
      <w:r w:rsidR="00A0333A" w:rsidRPr="00A72BD3">
        <w:rPr>
          <w:rFonts w:asciiTheme="minorHAnsi" w:hAnsiTheme="minorHAnsi"/>
          <w:spacing w:val="1"/>
          <w:szCs w:val="22"/>
        </w:rPr>
        <w:t>o</w:t>
      </w:r>
      <w:r w:rsidR="00A0333A" w:rsidRPr="00A72BD3">
        <w:rPr>
          <w:rFonts w:asciiTheme="minorHAnsi" w:hAnsiTheme="minorHAnsi"/>
          <w:szCs w:val="22"/>
        </w:rPr>
        <w:t>n</w:t>
      </w:r>
      <w:r w:rsidR="00A0333A" w:rsidRPr="00A72BD3">
        <w:rPr>
          <w:rFonts w:asciiTheme="minorHAnsi" w:hAnsiTheme="minorHAnsi"/>
          <w:spacing w:val="-1"/>
          <w:szCs w:val="22"/>
        </w:rPr>
        <w:t xml:space="preserve"> </w:t>
      </w:r>
      <w:r w:rsidR="00A0333A" w:rsidRPr="00A72BD3">
        <w:rPr>
          <w:rFonts w:asciiTheme="minorHAnsi" w:hAnsiTheme="minorHAnsi"/>
          <w:spacing w:val="-4"/>
          <w:szCs w:val="22"/>
        </w:rPr>
        <w:t>S</w:t>
      </w:r>
      <w:r w:rsidR="00A0333A" w:rsidRPr="00A72BD3">
        <w:rPr>
          <w:rFonts w:asciiTheme="minorHAnsi" w:hAnsiTheme="minorHAnsi"/>
          <w:spacing w:val="-2"/>
          <w:szCs w:val="22"/>
        </w:rPr>
        <w:t>y</w:t>
      </w:r>
      <w:r w:rsidR="00A0333A" w:rsidRPr="00A72BD3">
        <w:rPr>
          <w:rFonts w:asciiTheme="minorHAnsi" w:hAnsiTheme="minorHAnsi"/>
          <w:szCs w:val="22"/>
        </w:rPr>
        <w:t>st</w:t>
      </w:r>
      <w:r w:rsidR="00A0333A" w:rsidRPr="00A72BD3">
        <w:rPr>
          <w:rFonts w:asciiTheme="minorHAnsi" w:hAnsiTheme="minorHAnsi"/>
          <w:spacing w:val="-2"/>
          <w:szCs w:val="22"/>
        </w:rPr>
        <w:t>e</w:t>
      </w:r>
      <w:r w:rsidR="00A0333A" w:rsidRPr="00A72BD3">
        <w:rPr>
          <w:rFonts w:asciiTheme="minorHAnsi" w:hAnsiTheme="minorHAnsi"/>
          <w:szCs w:val="22"/>
        </w:rPr>
        <w:t>m</w:t>
      </w:r>
    </w:p>
    <w:p w14:paraId="7D7655AF" w14:textId="77777777" w:rsidR="00A0333A" w:rsidRDefault="00A0333A" w:rsidP="00A0333A">
      <w:pPr>
        <w:ind w:left="900" w:hanging="900"/>
        <w:rPr>
          <w:rFonts w:asciiTheme="minorHAnsi" w:hAnsiTheme="minorHAnsi"/>
          <w:szCs w:val="22"/>
        </w:rPr>
      </w:pPr>
      <w:r>
        <w:rPr>
          <w:rFonts w:asciiTheme="minorHAnsi" w:hAnsiTheme="minorHAnsi"/>
          <w:szCs w:val="22"/>
        </w:rPr>
        <w:t>3.1.10.1</w:t>
      </w:r>
      <w:r>
        <w:rPr>
          <w:rFonts w:asciiTheme="minorHAnsi" w:hAnsiTheme="minorHAnsi"/>
          <w:szCs w:val="22"/>
        </w:rPr>
        <w:tab/>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ain</w:t>
      </w:r>
      <w:r w:rsidRPr="00A72BD3">
        <w:rPr>
          <w:rFonts w:asciiTheme="minorHAnsi" w:hAnsiTheme="minorHAnsi"/>
          <w:spacing w:val="-2"/>
          <w:szCs w:val="22"/>
        </w:rPr>
        <w:t>t</w:t>
      </w:r>
      <w:r w:rsidRPr="00A72BD3">
        <w:rPr>
          <w:rFonts w:asciiTheme="minorHAnsi" w:hAnsiTheme="minorHAnsi"/>
          <w:spacing w:val="-1"/>
          <w:szCs w:val="22"/>
        </w:rPr>
        <w:t>ai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3"/>
          <w:szCs w:val="22"/>
        </w:rPr>
        <w:t>r</w:t>
      </w:r>
      <w:r w:rsidRPr="00A72BD3">
        <w:rPr>
          <w:rFonts w:asciiTheme="minorHAnsi" w:hAnsiTheme="minorHAnsi"/>
          <w:spacing w:val="-1"/>
          <w:szCs w:val="22"/>
        </w:rPr>
        <w:t>u</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sy</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w:t>
      </w:r>
      <w:r w:rsidRPr="00A72BD3">
        <w:rPr>
          <w:rFonts w:asciiTheme="minorHAnsi" w:hAnsiTheme="minorHAnsi"/>
          <w:szCs w:val="22"/>
        </w:rPr>
        <w:t>ch</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 xml:space="preserve">n </w:t>
      </w:r>
      <w:r w:rsidRPr="00A72BD3">
        <w:rPr>
          <w:rFonts w:asciiTheme="minorHAnsi" w:hAnsiTheme="minorHAnsi"/>
          <w:spacing w:val="-1"/>
          <w:szCs w:val="22"/>
        </w:rPr>
        <w:t>a</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v</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zCs w:val="22"/>
        </w:rPr>
        <w:t xml:space="preserve">es </w:t>
      </w:r>
      <w:r w:rsidRPr="00A72BD3">
        <w:rPr>
          <w:rFonts w:asciiTheme="minorHAnsi" w:hAnsiTheme="minorHAnsi"/>
          <w:spacing w:val="-3"/>
          <w:szCs w:val="22"/>
        </w:rPr>
        <w:t>c</w:t>
      </w:r>
      <w:r w:rsidRPr="00A72BD3">
        <w:rPr>
          <w:rFonts w:asciiTheme="minorHAnsi" w:hAnsiTheme="minorHAnsi"/>
          <w:spacing w:val="-1"/>
          <w:szCs w:val="22"/>
        </w:rPr>
        <w:t>au</w:t>
      </w:r>
      <w:r w:rsidRPr="00A72BD3">
        <w:rPr>
          <w:rFonts w:asciiTheme="minorHAnsi" w:hAnsiTheme="minorHAnsi"/>
          <w:szCs w:val="22"/>
        </w:rPr>
        <w:t>se</w:t>
      </w:r>
      <w:r w:rsidRPr="00A72BD3">
        <w:rPr>
          <w:rFonts w:asciiTheme="minorHAnsi" w:hAnsiTheme="minorHAnsi"/>
          <w:spacing w:val="1"/>
          <w:szCs w:val="22"/>
        </w:rPr>
        <w:t xml:space="preserve"> </w:t>
      </w:r>
      <w:r w:rsidRPr="00A72BD3">
        <w:rPr>
          <w:rFonts w:asciiTheme="minorHAnsi" w:hAnsiTheme="minorHAnsi"/>
          <w:spacing w:val="-4"/>
          <w:szCs w:val="22"/>
        </w:rPr>
        <w:t>n</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pacing w:val="-1"/>
          <w:szCs w:val="22"/>
        </w:rPr>
        <w:t>ag</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zCs w:val="22"/>
        </w:rPr>
        <w:t>sy</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w:t>
      </w:r>
    </w:p>
    <w:p w14:paraId="3FC21A54" w14:textId="44371185" w:rsidR="00A0333A" w:rsidRDefault="00A0333A" w:rsidP="00A0333A">
      <w:pPr>
        <w:ind w:left="900" w:hanging="900"/>
        <w:jc w:val="left"/>
        <w:rPr>
          <w:rFonts w:asciiTheme="minorHAnsi" w:hAnsiTheme="minorHAnsi"/>
          <w:szCs w:val="22"/>
        </w:rPr>
      </w:pPr>
      <w:r>
        <w:rPr>
          <w:rFonts w:asciiTheme="minorHAnsi" w:hAnsiTheme="minorHAnsi"/>
          <w:szCs w:val="22"/>
        </w:rPr>
        <w:t>3.1.10.2</w:t>
      </w:r>
      <w:r>
        <w:rPr>
          <w:rFonts w:asciiTheme="minorHAnsi" w:hAnsiTheme="minorHAnsi"/>
          <w:szCs w:val="22"/>
        </w:rPr>
        <w:tab/>
      </w:r>
      <w:r w:rsidRPr="00A72BD3">
        <w:rPr>
          <w:rFonts w:asciiTheme="minorHAnsi" w:hAnsiTheme="minorHAnsi"/>
          <w:szCs w:val="22"/>
        </w:rPr>
        <w:t>Ow</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pacing w:val="-2"/>
          <w:szCs w:val="22"/>
        </w:rPr>
        <w:t>e</w:t>
      </w:r>
      <w:r w:rsidRPr="00A72BD3">
        <w:rPr>
          <w:rFonts w:asciiTheme="minorHAnsi" w:hAnsiTheme="minorHAnsi"/>
          <w:szCs w:val="22"/>
        </w:rPr>
        <w:t>c</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r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4"/>
          <w:szCs w:val="22"/>
        </w:rPr>
        <w:t xml:space="preserve"> </w:t>
      </w:r>
      <w:r w:rsidRPr="00A72BD3">
        <w:rPr>
          <w:rFonts w:asciiTheme="minorHAnsi" w:hAnsiTheme="minorHAnsi"/>
          <w:spacing w:val="-1"/>
          <w:szCs w:val="22"/>
        </w:rPr>
        <w:t>pr</w:t>
      </w:r>
      <w:r w:rsidRPr="00A72BD3">
        <w:rPr>
          <w:rFonts w:asciiTheme="minorHAnsi" w:hAnsiTheme="minorHAnsi"/>
          <w:szCs w:val="22"/>
        </w:rPr>
        <w:t>ese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pacing w:val="-2"/>
          <w:szCs w:val="22"/>
        </w:rPr>
        <w:t>em</w:t>
      </w:r>
      <w:r w:rsidRPr="00A72BD3">
        <w:rPr>
          <w:rFonts w:asciiTheme="minorHAnsi" w:hAnsiTheme="minorHAnsi"/>
          <w:spacing w:val="1"/>
          <w:szCs w:val="22"/>
        </w:rPr>
        <w:t>ov</w:t>
      </w:r>
      <w:r w:rsidRPr="00A72BD3">
        <w:rPr>
          <w:rFonts w:asciiTheme="minorHAnsi" w:hAnsiTheme="minorHAnsi"/>
          <w:spacing w:val="-1"/>
          <w:szCs w:val="22"/>
        </w:rPr>
        <w:t>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ru</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 syst</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w:t>
      </w:r>
      <w:r w:rsidRPr="00A72BD3">
        <w:rPr>
          <w:rFonts w:asciiTheme="minorHAnsi" w:hAnsiTheme="minorHAnsi"/>
          <w:spacing w:val="-3"/>
          <w:szCs w:val="22"/>
        </w:rPr>
        <w:t xml:space="preserve"> </w:t>
      </w:r>
      <w:r w:rsidRPr="00A72BD3">
        <w:rPr>
          <w:rFonts w:asciiTheme="minorHAnsi" w:hAnsiTheme="minorHAnsi"/>
          <w:szCs w:val="22"/>
        </w:rPr>
        <w:t>D</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pacing w:val="-1"/>
          <w:szCs w:val="22"/>
        </w:rPr>
        <w:t>ag</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00676600">
        <w:rPr>
          <w:rFonts w:asciiTheme="minorHAnsi" w:hAnsiTheme="minorHAnsi"/>
          <w:spacing w:val="-1"/>
          <w:szCs w:val="22"/>
        </w:rPr>
        <w:t xml:space="preserve">the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w:t>
      </w:r>
      <w:r w:rsidRPr="00A72BD3">
        <w:rPr>
          <w:rFonts w:asciiTheme="minorHAnsi" w:hAnsiTheme="minorHAnsi"/>
          <w:spacing w:val="-4"/>
          <w:szCs w:val="22"/>
        </w:rPr>
        <w:t>p</w:t>
      </w:r>
      <w:r w:rsidRPr="00A72BD3">
        <w:rPr>
          <w:rFonts w:asciiTheme="minorHAnsi" w:hAnsiTheme="minorHAnsi"/>
          <w:spacing w:val="-1"/>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zCs w:val="22"/>
        </w:rPr>
        <w:t>ys</w:t>
      </w:r>
      <w:r w:rsidRPr="00A72BD3">
        <w:rPr>
          <w:rFonts w:asciiTheme="minorHAnsi" w:hAnsiTheme="minorHAnsi"/>
          <w:spacing w:val="-2"/>
          <w:szCs w:val="22"/>
        </w:rPr>
        <w:t>te</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c</w:t>
      </w:r>
      <w:r w:rsidRPr="00A72BD3">
        <w:rPr>
          <w:rFonts w:asciiTheme="minorHAnsi" w:hAnsiTheme="minorHAnsi"/>
          <w:spacing w:val="-1"/>
          <w:szCs w:val="22"/>
        </w:rPr>
        <w:t>au</w:t>
      </w:r>
      <w:r w:rsidRPr="00A72BD3">
        <w:rPr>
          <w:rFonts w:asciiTheme="minorHAnsi" w:hAnsiTheme="minorHAnsi"/>
          <w:szCs w:val="22"/>
        </w:rPr>
        <w:t>se</w:t>
      </w:r>
      <w:r w:rsidRPr="00A72BD3">
        <w:rPr>
          <w:rFonts w:asciiTheme="minorHAnsi" w:hAnsiTheme="minorHAnsi"/>
          <w:spacing w:val="-2"/>
          <w:szCs w:val="22"/>
        </w:rPr>
        <w:t xml:space="preserve">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zCs w:val="22"/>
        </w:rPr>
        <w:t>yst</w:t>
      </w:r>
      <w:r w:rsidRPr="00A72BD3">
        <w:rPr>
          <w:rFonts w:asciiTheme="minorHAnsi" w:hAnsiTheme="minorHAnsi"/>
          <w:spacing w:val="-2"/>
          <w:szCs w:val="22"/>
        </w:rPr>
        <w:t>e</w:t>
      </w:r>
      <w:r w:rsidRPr="00A72BD3">
        <w:rPr>
          <w:rFonts w:asciiTheme="minorHAnsi" w:hAnsiTheme="minorHAnsi"/>
          <w:szCs w:val="22"/>
        </w:rPr>
        <w:t>m 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 s</w:t>
      </w:r>
      <w:r w:rsidRPr="00A72BD3">
        <w:rPr>
          <w:rFonts w:asciiTheme="minorHAnsi" w:hAnsiTheme="minorHAnsi"/>
          <w:spacing w:val="-1"/>
          <w:szCs w:val="22"/>
        </w:rPr>
        <w:t>ub</w:t>
      </w:r>
      <w:r w:rsidRPr="00A72BD3">
        <w:rPr>
          <w:rFonts w:asciiTheme="minorHAnsi" w:hAnsiTheme="minorHAnsi"/>
          <w:szCs w:val="22"/>
        </w:rPr>
        <w:t>je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pacing w:val="-2"/>
          <w:szCs w:val="22"/>
        </w:rPr>
        <w:t>em</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pla</w:t>
      </w:r>
      <w:r w:rsidRPr="00A72BD3">
        <w:rPr>
          <w:rFonts w:asciiTheme="minorHAnsi" w:hAnsiTheme="minorHAnsi"/>
          <w:szCs w:val="22"/>
        </w:rPr>
        <w:t>c</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p>
    <w:p w14:paraId="1478D6D2" w14:textId="3F03ACF9" w:rsidR="00A0333A" w:rsidRDefault="00A0333A" w:rsidP="00A0333A">
      <w:pPr>
        <w:ind w:left="720" w:hanging="720"/>
        <w:jc w:val="left"/>
        <w:rPr>
          <w:rFonts w:asciiTheme="minorHAnsi" w:hAnsiTheme="minorHAnsi"/>
          <w:szCs w:val="22"/>
        </w:rPr>
      </w:pPr>
      <w:r>
        <w:rPr>
          <w:rFonts w:asciiTheme="minorHAnsi" w:hAnsiTheme="minorHAnsi"/>
          <w:szCs w:val="22"/>
        </w:rPr>
        <w:t>3.1.11</w:t>
      </w:r>
      <w:r>
        <w:rPr>
          <w:rFonts w:asciiTheme="minorHAnsi" w:hAnsiTheme="minorHAnsi"/>
          <w:szCs w:val="22"/>
        </w:rPr>
        <w:tab/>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2"/>
          <w:szCs w:val="22"/>
        </w:rPr>
        <w:t>D</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n</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zCs w:val="22"/>
        </w:rPr>
        <w:t xml:space="preserve">er </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gi</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3"/>
          <w:szCs w:val="22"/>
        </w:rPr>
        <w:t>j</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pri</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00676600">
        <w:rPr>
          <w:rFonts w:asciiTheme="minorHAnsi" w:hAnsiTheme="minorHAnsi"/>
          <w:spacing w:val="-1"/>
          <w:szCs w:val="22"/>
        </w:rPr>
        <w:t xml:space="preserve">the </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i</w:t>
      </w:r>
      <w:r w:rsidRPr="00A72BD3">
        <w:rPr>
          <w:rFonts w:asciiTheme="minorHAnsi" w:hAnsiTheme="minorHAnsi"/>
          <w:spacing w:val="-3"/>
          <w:szCs w:val="22"/>
        </w:rPr>
        <w:t>t</w:t>
      </w:r>
      <w:r w:rsidRPr="00A72BD3">
        <w:rPr>
          <w:rFonts w:asciiTheme="minorHAnsi" w:hAnsiTheme="minorHAnsi"/>
          <w:szCs w:val="22"/>
        </w:rPr>
        <w:t xml:space="preserve">s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  </w:t>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2"/>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ria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durin</w:t>
      </w:r>
      <w:r w:rsidRPr="00A72BD3">
        <w:rPr>
          <w:rFonts w:asciiTheme="minorHAnsi" w:hAnsiTheme="minorHAnsi"/>
          <w:szCs w:val="22"/>
        </w:rPr>
        <w:t>g</w:t>
      </w:r>
      <w:r w:rsidRPr="00A72BD3">
        <w:rPr>
          <w:rFonts w:asciiTheme="minorHAnsi" w:hAnsiTheme="minorHAnsi"/>
          <w:spacing w:val="-1"/>
          <w:szCs w:val="22"/>
        </w:rPr>
        <w:t xml:space="preserve"> d</w:t>
      </w:r>
      <w:r w:rsidRPr="00A72BD3">
        <w:rPr>
          <w:rFonts w:asciiTheme="minorHAnsi" w:hAnsiTheme="minorHAnsi"/>
          <w:szCs w:val="22"/>
        </w:rPr>
        <w:t>e</w:t>
      </w:r>
      <w:r w:rsidRPr="00A72BD3">
        <w:rPr>
          <w:rFonts w:asciiTheme="minorHAnsi" w:hAnsiTheme="minorHAnsi"/>
          <w:spacing w:val="-1"/>
          <w:szCs w:val="22"/>
        </w:rPr>
        <w:t>li</w:t>
      </w:r>
      <w:r w:rsidRPr="00A72BD3">
        <w:rPr>
          <w:rFonts w:asciiTheme="minorHAnsi" w:hAnsiTheme="minorHAnsi"/>
          <w:szCs w:val="22"/>
        </w:rPr>
        <w:t>ve</w:t>
      </w:r>
      <w:r w:rsidRPr="00A72BD3">
        <w:rPr>
          <w:rFonts w:asciiTheme="minorHAnsi" w:hAnsiTheme="minorHAnsi"/>
          <w:spacing w:val="-1"/>
          <w:szCs w:val="22"/>
        </w:rPr>
        <w:t>r</w:t>
      </w:r>
      <w:r w:rsidRPr="00A72BD3">
        <w:rPr>
          <w:rFonts w:asciiTheme="minorHAnsi" w:hAnsiTheme="minorHAnsi"/>
          <w:spacing w:val="-2"/>
          <w:szCs w:val="22"/>
        </w:rPr>
        <w:t>y</w:t>
      </w:r>
      <w:r w:rsidRPr="00A72BD3">
        <w:rPr>
          <w:rFonts w:asciiTheme="minorHAnsi" w:hAnsiTheme="minorHAnsi"/>
          <w:szCs w:val="22"/>
        </w:rPr>
        <w:t xml:space="preserve">, </w:t>
      </w:r>
      <w:r w:rsidR="005B3A1A" w:rsidRPr="00A72BD3">
        <w:rPr>
          <w:rFonts w:asciiTheme="minorHAnsi" w:hAnsiTheme="minorHAnsi"/>
          <w:spacing w:val="-1"/>
          <w:szCs w:val="22"/>
        </w:rPr>
        <w:t>handli</w:t>
      </w:r>
      <w:r w:rsidR="005B3A1A" w:rsidRPr="00A72BD3">
        <w:rPr>
          <w:rFonts w:asciiTheme="minorHAnsi" w:hAnsiTheme="minorHAnsi"/>
          <w:spacing w:val="-2"/>
          <w:szCs w:val="22"/>
        </w:rPr>
        <w:t>n</w:t>
      </w:r>
      <w:r w:rsidR="005B3A1A" w:rsidRPr="00A72BD3">
        <w:rPr>
          <w:rFonts w:asciiTheme="minorHAnsi" w:hAnsiTheme="minorHAnsi"/>
          <w:szCs w:val="22"/>
        </w:rPr>
        <w:t>g,</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st</w:t>
      </w:r>
      <w:r w:rsidRPr="00A72BD3">
        <w:rPr>
          <w:rFonts w:asciiTheme="minorHAnsi" w:hAnsiTheme="minorHAnsi"/>
          <w:spacing w:val="-1"/>
          <w:szCs w:val="22"/>
        </w:rPr>
        <w:t>all</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f</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fir</w:t>
      </w:r>
      <w:r w:rsidRPr="00A72BD3">
        <w:rPr>
          <w:rFonts w:asciiTheme="minorHAnsi" w:hAnsiTheme="minorHAnsi"/>
          <w:szCs w:val="22"/>
        </w:rPr>
        <w:t>e.</w:t>
      </w:r>
      <w:r w:rsidRPr="00A72BD3">
        <w:rPr>
          <w:rFonts w:asciiTheme="minorHAnsi" w:hAnsiTheme="minorHAnsi"/>
          <w:spacing w:val="47"/>
          <w:szCs w:val="22"/>
        </w:rPr>
        <w:t xml:space="preserve">  </w:t>
      </w:r>
      <w:r w:rsidRPr="00A72BD3">
        <w:rPr>
          <w:rFonts w:asciiTheme="minorHAnsi" w:hAnsiTheme="minorHAnsi"/>
          <w:spacing w:val="-1"/>
          <w:szCs w:val="22"/>
        </w:rPr>
        <w:t>A</w:t>
      </w:r>
      <w:r w:rsidRPr="00A72BD3">
        <w:rPr>
          <w:rFonts w:asciiTheme="minorHAnsi" w:hAnsiTheme="minorHAnsi"/>
          <w:szCs w:val="22"/>
        </w:rPr>
        <w:t xml:space="preserve">s </w:t>
      </w:r>
      <w:r w:rsidRPr="00A72BD3">
        <w:rPr>
          <w:rFonts w:asciiTheme="minorHAnsi" w:hAnsiTheme="minorHAnsi"/>
          <w:spacing w:val="-3"/>
          <w:szCs w:val="22"/>
        </w:rPr>
        <w:t>s</w:t>
      </w:r>
      <w:r w:rsidRPr="00A72BD3">
        <w:rPr>
          <w:rFonts w:asciiTheme="minorHAnsi" w:hAnsiTheme="minorHAnsi"/>
          <w:spacing w:val="1"/>
          <w:szCs w:val="22"/>
        </w:rPr>
        <w:t>oo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a</w:t>
      </w:r>
      <w:r w:rsidRPr="00A72BD3">
        <w:rPr>
          <w:rFonts w:asciiTheme="minorHAnsi" w:hAnsiTheme="minorHAnsi"/>
          <w:szCs w:val="22"/>
        </w:rPr>
        <w:t xml:space="preserve">s </w:t>
      </w:r>
      <w:r w:rsidRPr="00A72BD3">
        <w:rPr>
          <w:rFonts w:asciiTheme="minorHAnsi" w:hAnsiTheme="minorHAnsi"/>
          <w:spacing w:val="-4"/>
          <w:szCs w:val="22"/>
        </w:rPr>
        <w:t>p</w:t>
      </w:r>
      <w:r w:rsidRPr="00A72BD3">
        <w:rPr>
          <w:rFonts w:asciiTheme="minorHAnsi" w:hAnsiTheme="minorHAnsi"/>
          <w:spacing w:val="-1"/>
          <w:szCs w:val="22"/>
        </w:rPr>
        <w:t>ra</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1"/>
          <w:szCs w:val="22"/>
        </w:rPr>
        <w:t>al af</w:t>
      </w:r>
      <w:r w:rsidRPr="00A72BD3">
        <w:rPr>
          <w:rFonts w:asciiTheme="minorHAnsi" w:hAnsiTheme="minorHAnsi"/>
          <w:szCs w:val="22"/>
        </w:rPr>
        <w:t>ter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ar</w:t>
      </w:r>
      <w:r w:rsidRPr="00A72BD3">
        <w:rPr>
          <w:rFonts w:asciiTheme="minorHAnsi" w:hAnsiTheme="minorHAnsi"/>
          <w:szCs w:val="22"/>
        </w:rPr>
        <w:t>ea</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rigi</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 xml:space="preserve">k, </w:t>
      </w:r>
      <w:r w:rsidRPr="00A72BD3">
        <w:rPr>
          <w:rFonts w:asciiTheme="minorHAnsi" w:hAnsiTheme="minorHAnsi"/>
          <w:spacing w:val="-1"/>
          <w:szCs w:val="22"/>
        </w:rPr>
        <w:t>pr</w:t>
      </w:r>
      <w:r w:rsidRPr="00A72BD3">
        <w:rPr>
          <w:rFonts w:asciiTheme="minorHAnsi" w:hAnsiTheme="minorHAnsi"/>
          <w:spacing w:val="-2"/>
          <w:szCs w:val="22"/>
        </w:rPr>
        <w:t>o</w:t>
      </w:r>
      <w:r w:rsidRPr="00A72BD3">
        <w:rPr>
          <w:rFonts w:asciiTheme="minorHAnsi" w:hAnsiTheme="minorHAnsi"/>
          <w:szCs w:val="22"/>
        </w:rPr>
        <w:t>tect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ria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w:t>
      </w:r>
      <w:r w:rsidRPr="00A72BD3">
        <w:rPr>
          <w:rFonts w:asciiTheme="minorHAnsi" w:hAnsiTheme="minorHAnsi"/>
          <w:spacing w:val="-1"/>
          <w:szCs w:val="22"/>
        </w:rPr>
        <w:t>ifi</w:t>
      </w:r>
      <w:r w:rsidRPr="00A72BD3">
        <w:rPr>
          <w:rFonts w:asciiTheme="minorHAnsi" w:hAnsiTheme="minorHAnsi"/>
          <w:szCs w:val="22"/>
        </w:rPr>
        <w:t>ed</w:t>
      </w:r>
      <w:r w:rsidRPr="00A72BD3">
        <w:rPr>
          <w:rFonts w:asciiTheme="minorHAnsi" w:hAnsiTheme="minorHAnsi"/>
          <w:spacing w:val="-3"/>
          <w:szCs w:val="22"/>
        </w:rPr>
        <w:t xml:space="preserve"> 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il</w:t>
      </w:r>
      <w:r w:rsidRPr="00A72BD3">
        <w:rPr>
          <w:rFonts w:asciiTheme="minorHAnsi" w:hAnsiTheme="minorHAnsi"/>
          <w:szCs w:val="22"/>
        </w:rPr>
        <w:t xml:space="preserve">l </w:t>
      </w:r>
      <w:r w:rsidRPr="00A72BD3">
        <w:rPr>
          <w:rFonts w:asciiTheme="minorHAnsi" w:hAnsiTheme="minorHAnsi"/>
          <w:spacing w:val="-1"/>
          <w:szCs w:val="22"/>
        </w:rPr>
        <w:t>n</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ai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ex</w:t>
      </w:r>
      <w:r w:rsidRPr="00A72BD3">
        <w:rPr>
          <w:rFonts w:asciiTheme="minorHAnsi" w:hAnsiTheme="minorHAnsi"/>
          <w:spacing w:val="-1"/>
          <w:szCs w:val="22"/>
        </w:rPr>
        <w:t>p</w:t>
      </w:r>
      <w:r w:rsidRPr="00A72BD3">
        <w:rPr>
          <w:rFonts w:asciiTheme="minorHAnsi" w:hAnsiTheme="minorHAnsi"/>
          <w:spacing w:val="-2"/>
          <w:szCs w:val="22"/>
        </w:rPr>
        <w:t>o</w:t>
      </w:r>
      <w:r w:rsidRPr="00A72BD3">
        <w:rPr>
          <w:rFonts w:asciiTheme="minorHAnsi" w:hAnsiTheme="minorHAnsi"/>
          <w:szCs w:val="22"/>
        </w:rPr>
        <w:t>s</w:t>
      </w:r>
      <w:r w:rsidRPr="00A72BD3">
        <w:rPr>
          <w:rFonts w:asciiTheme="minorHAnsi" w:hAnsiTheme="minorHAnsi"/>
          <w:spacing w:val="-2"/>
          <w:szCs w:val="22"/>
        </w:rPr>
        <w:t>e</w:t>
      </w:r>
      <w:r w:rsidRPr="00A72BD3">
        <w:rPr>
          <w:rFonts w:asciiTheme="minorHAnsi" w:hAnsiTheme="minorHAnsi"/>
          <w:szCs w:val="22"/>
        </w:rPr>
        <w:t>d</w:t>
      </w:r>
      <w:r w:rsidRPr="00A72BD3">
        <w:rPr>
          <w:rFonts w:asciiTheme="minorHAnsi" w:hAnsiTheme="minorHAnsi"/>
          <w:spacing w:val="-1"/>
          <w:szCs w:val="22"/>
        </w:rPr>
        <w:t xml:space="preserve"> l</w:t>
      </w:r>
      <w:r w:rsidRPr="00A72BD3">
        <w:rPr>
          <w:rFonts w:asciiTheme="minorHAnsi" w:hAnsiTheme="minorHAnsi"/>
          <w:spacing w:val="1"/>
          <w:szCs w:val="22"/>
        </w:rPr>
        <w:t>o</w:t>
      </w:r>
      <w:r w:rsidRPr="00A72BD3">
        <w:rPr>
          <w:rFonts w:asciiTheme="minorHAnsi" w:hAnsiTheme="minorHAnsi"/>
          <w:spacing w:val="-1"/>
          <w:szCs w:val="22"/>
        </w:rPr>
        <w:t>ng</w:t>
      </w:r>
      <w:r w:rsidRPr="00A72BD3">
        <w:rPr>
          <w:rFonts w:asciiTheme="minorHAnsi" w:hAnsiTheme="minorHAnsi"/>
          <w:szCs w:val="22"/>
        </w:rPr>
        <w:t>er t</w:t>
      </w:r>
      <w:r w:rsidRPr="00A72BD3">
        <w:rPr>
          <w:rFonts w:asciiTheme="minorHAnsi" w:hAnsiTheme="minorHAnsi"/>
          <w:spacing w:val="-1"/>
          <w:szCs w:val="22"/>
        </w:rPr>
        <w:t>ha</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n</w:t>
      </w:r>
      <w:r w:rsidRPr="00A72BD3">
        <w:rPr>
          <w:rFonts w:asciiTheme="minorHAnsi" w:hAnsiTheme="minorHAnsi"/>
          <w:szCs w:val="22"/>
        </w:rPr>
        <w:t>ece</w:t>
      </w:r>
      <w:r w:rsidRPr="00A72BD3">
        <w:rPr>
          <w:rFonts w:asciiTheme="minorHAnsi" w:hAnsiTheme="minorHAnsi"/>
          <w:spacing w:val="-3"/>
          <w:szCs w:val="22"/>
        </w:rPr>
        <w:t>s</w:t>
      </w:r>
      <w:r w:rsidRPr="00A72BD3">
        <w:rPr>
          <w:rFonts w:asciiTheme="minorHAnsi" w:hAnsiTheme="minorHAnsi"/>
          <w:szCs w:val="22"/>
        </w:rPr>
        <w:t>s</w:t>
      </w:r>
      <w:r w:rsidRPr="00A72BD3">
        <w:rPr>
          <w:rFonts w:asciiTheme="minorHAnsi" w:hAnsiTheme="minorHAnsi"/>
          <w:spacing w:val="-1"/>
          <w:szCs w:val="22"/>
        </w:rPr>
        <w:t>ar</w:t>
      </w:r>
      <w:r w:rsidRPr="00A72BD3">
        <w:rPr>
          <w:rFonts w:asciiTheme="minorHAnsi" w:hAnsiTheme="minorHAnsi"/>
          <w:szCs w:val="22"/>
        </w:rPr>
        <w:t>y.</w:t>
      </w:r>
    </w:p>
    <w:p w14:paraId="7AD5E2A5" w14:textId="1EBD9438" w:rsidR="00A0333A" w:rsidRDefault="00A0333A" w:rsidP="00A0333A">
      <w:pPr>
        <w:ind w:left="900" w:hanging="900"/>
        <w:jc w:val="left"/>
        <w:rPr>
          <w:rFonts w:asciiTheme="minorHAnsi" w:hAnsiTheme="minorHAnsi"/>
          <w:szCs w:val="22"/>
        </w:rPr>
      </w:pPr>
      <w:r>
        <w:rPr>
          <w:rFonts w:asciiTheme="minorHAnsi" w:hAnsiTheme="minorHAnsi"/>
          <w:szCs w:val="22"/>
        </w:rPr>
        <w:t>3.1.11.1</w:t>
      </w:r>
      <w:r>
        <w:rPr>
          <w:rFonts w:asciiTheme="minorHAnsi" w:hAnsiTheme="minorHAnsi"/>
          <w:szCs w:val="22"/>
        </w:rPr>
        <w:tab/>
      </w:r>
      <w:r w:rsidRPr="00A72BD3">
        <w:rPr>
          <w:rFonts w:asciiTheme="minorHAnsi" w:hAnsiTheme="minorHAnsi"/>
          <w:szCs w:val="22"/>
        </w:rPr>
        <w:t>Do</w:t>
      </w:r>
      <w:r w:rsidRPr="00A72BD3">
        <w:rPr>
          <w:rFonts w:asciiTheme="minorHAnsi" w:hAnsiTheme="minorHAnsi"/>
          <w:spacing w:val="-1"/>
          <w:szCs w:val="22"/>
        </w:rPr>
        <w:t xml:space="preserve"> 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rigi</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2"/>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pacing w:val="1"/>
          <w:szCs w:val="22"/>
        </w:rPr>
        <w:t>o</w:t>
      </w:r>
      <w:r w:rsidRPr="00A72BD3">
        <w:rPr>
          <w:rFonts w:asciiTheme="minorHAnsi" w:hAnsiTheme="minorHAnsi"/>
          <w:spacing w:val="-1"/>
          <w:szCs w:val="22"/>
        </w:rPr>
        <w:t>ar</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ha</w:t>
      </w:r>
      <w:r w:rsidRPr="00A72BD3">
        <w:rPr>
          <w:rFonts w:asciiTheme="minorHAnsi" w:hAnsiTheme="minorHAnsi"/>
          <w:szCs w:val="22"/>
        </w:rPr>
        <w:t xml:space="preserve">s </w:t>
      </w:r>
      <w:r w:rsidRPr="00A72BD3">
        <w:rPr>
          <w:rFonts w:asciiTheme="minorHAnsi" w:hAnsiTheme="minorHAnsi"/>
          <w:spacing w:val="-1"/>
          <w:szCs w:val="22"/>
        </w:rPr>
        <w:t>b</w:t>
      </w:r>
      <w:r w:rsidRPr="00A72BD3">
        <w:rPr>
          <w:rFonts w:asciiTheme="minorHAnsi" w:hAnsiTheme="minorHAnsi"/>
          <w:szCs w:val="22"/>
        </w:rPr>
        <w:t>ec</w:t>
      </w:r>
      <w:r w:rsidRPr="00A72BD3">
        <w:rPr>
          <w:rFonts w:asciiTheme="minorHAnsi" w:hAnsiTheme="minorHAnsi"/>
          <w:spacing w:val="-2"/>
          <w:szCs w:val="22"/>
        </w:rPr>
        <w:t>om</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zCs w:val="22"/>
        </w:rPr>
        <w:t>et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3"/>
          <w:szCs w:val="22"/>
        </w:rPr>
        <w:t>s</w:t>
      </w:r>
      <w:r w:rsidRPr="00A72BD3">
        <w:rPr>
          <w:rFonts w:asciiTheme="minorHAnsi" w:hAnsiTheme="minorHAnsi"/>
          <w:spacing w:val="1"/>
          <w:szCs w:val="22"/>
        </w:rPr>
        <w:t>o</w:t>
      </w:r>
      <w:r w:rsidRPr="00A72BD3">
        <w:rPr>
          <w:rFonts w:asciiTheme="minorHAnsi" w:hAnsiTheme="minorHAnsi"/>
          <w:spacing w:val="-1"/>
          <w:szCs w:val="22"/>
        </w:rPr>
        <w:t>il</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i</w:t>
      </w:r>
      <w:r w:rsidRPr="00A72BD3">
        <w:rPr>
          <w:rFonts w:asciiTheme="minorHAnsi" w:hAnsiTheme="minorHAnsi"/>
          <w:spacing w:val="-3"/>
          <w:szCs w:val="22"/>
        </w:rPr>
        <w:t>c</w:t>
      </w:r>
      <w:r w:rsidRPr="00A72BD3">
        <w:rPr>
          <w:rFonts w:asciiTheme="minorHAnsi" w:hAnsiTheme="minorHAnsi"/>
          <w:szCs w:val="22"/>
        </w:rPr>
        <w:t xml:space="preserve">e, </w:t>
      </w:r>
      <w:r w:rsidRPr="00A72BD3">
        <w:rPr>
          <w:rFonts w:asciiTheme="minorHAnsi" w:hAnsiTheme="minorHAnsi"/>
          <w:spacing w:val="-1"/>
          <w:szCs w:val="22"/>
        </w:rPr>
        <w:t>f</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st</w:t>
      </w:r>
      <w:r w:rsidR="00676600">
        <w:rPr>
          <w:rFonts w:asciiTheme="minorHAnsi" w:hAnsiTheme="minorHAnsi"/>
          <w:szCs w:val="22"/>
        </w:rPr>
        <w:t>,</w:t>
      </w:r>
      <w:r w:rsidRPr="00A72BD3">
        <w:rPr>
          <w:rFonts w:asciiTheme="minorHAnsi" w:hAnsiTheme="minorHAnsi"/>
          <w:spacing w:val="-2"/>
          <w:szCs w:val="22"/>
        </w:rPr>
        <w:t xml:space="preserve"> o</w:t>
      </w:r>
      <w:r w:rsidRPr="00A72BD3">
        <w:rPr>
          <w:rFonts w:asciiTheme="minorHAnsi" w:hAnsiTheme="minorHAnsi"/>
          <w:szCs w:val="22"/>
        </w:rPr>
        <w:t>r s</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w.</w:t>
      </w:r>
      <w:r w:rsidRPr="00A72BD3">
        <w:rPr>
          <w:rFonts w:asciiTheme="minorHAnsi" w:hAnsiTheme="minorHAnsi"/>
          <w:spacing w:val="47"/>
          <w:szCs w:val="22"/>
        </w:rPr>
        <w:t xml:space="preserve"> </w:t>
      </w:r>
      <w:r w:rsidRPr="00A72BD3">
        <w:rPr>
          <w:rFonts w:asciiTheme="minorHAnsi" w:hAnsiTheme="minorHAnsi"/>
          <w:spacing w:val="-1"/>
          <w:szCs w:val="22"/>
        </w:rPr>
        <w:t>Al</w:t>
      </w:r>
      <w:r w:rsidRPr="00A72BD3">
        <w:rPr>
          <w:rFonts w:asciiTheme="minorHAnsi" w:hAnsiTheme="minorHAnsi"/>
          <w:spacing w:val="-3"/>
          <w:szCs w:val="22"/>
        </w:rPr>
        <w:t>s</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pr</w:t>
      </w:r>
      <w:r w:rsidRPr="00A72BD3">
        <w:rPr>
          <w:rFonts w:asciiTheme="minorHAnsi" w:hAnsiTheme="minorHAnsi"/>
          <w:spacing w:val="-2"/>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gi</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fr</w:t>
      </w:r>
      <w:r w:rsidRPr="00A72BD3">
        <w:rPr>
          <w:rFonts w:asciiTheme="minorHAnsi" w:hAnsiTheme="minorHAnsi"/>
          <w:spacing w:val="-2"/>
          <w:szCs w:val="22"/>
        </w:rPr>
        <w:t>o</w:t>
      </w:r>
      <w:r w:rsidRPr="00A72BD3">
        <w:rPr>
          <w:rFonts w:asciiTheme="minorHAnsi" w:hAnsiTheme="minorHAnsi"/>
          <w:szCs w:val="22"/>
        </w:rPr>
        <w:t>m ex</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zCs w:val="22"/>
        </w:rPr>
        <w:t>s</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hig</w:t>
      </w:r>
      <w:r w:rsidRPr="00A72BD3">
        <w:rPr>
          <w:rFonts w:asciiTheme="minorHAnsi" w:hAnsiTheme="minorHAnsi"/>
          <w:szCs w:val="22"/>
        </w:rPr>
        <w:t>h</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pacing w:val="-1"/>
          <w:szCs w:val="22"/>
        </w:rPr>
        <w:t>bi</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2"/>
          <w:szCs w:val="22"/>
        </w:rPr>
        <w:t xml:space="preserve"> t</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zCs w:val="22"/>
        </w:rPr>
        <w:lastRenderedPageBreak/>
        <w:t>e</w:t>
      </w:r>
      <w:r w:rsidRPr="00A72BD3">
        <w:rPr>
          <w:rFonts w:asciiTheme="minorHAnsi" w:hAnsiTheme="minorHAnsi"/>
          <w:spacing w:val="-2"/>
          <w:szCs w:val="22"/>
        </w:rPr>
        <w:t>x</w:t>
      </w:r>
      <w:r w:rsidRPr="00A72BD3">
        <w:rPr>
          <w:rFonts w:asciiTheme="minorHAnsi" w:hAnsiTheme="minorHAnsi"/>
          <w:szCs w:val="22"/>
        </w:rPr>
        <w:t>cess</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2"/>
          <w:szCs w:val="22"/>
        </w:rPr>
        <w:t>x</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zCs w:val="22"/>
        </w:rPr>
        <w:t>s</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unligh</w:t>
      </w:r>
      <w:r w:rsidRPr="00A72BD3">
        <w:rPr>
          <w:rFonts w:asciiTheme="minorHAnsi" w:hAnsiTheme="minorHAnsi"/>
          <w:szCs w:val="22"/>
        </w:rPr>
        <w:t>t</w:t>
      </w:r>
      <w:r w:rsidRPr="00A72BD3">
        <w:rPr>
          <w:rFonts w:asciiTheme="minorHAnsi" w:hAnsiTheme="minorHAnsi"/>
          <w:spacing w:val="1"/>
          <w:szCs w:val="22"/>
        </w:rPr>
        <w:t xml:space="preserve"> o</w:t>
      </w:r>
      <w:r w:rsidRPr="00A72BD3">
        <w:rPr>
          <w:rFonts w:asciiTheme="minorHAnsi" w:hAnsiTheme="minorHAnsi"/>
          <w:szCs w:val="22"/>
        </w:rPr>
        <w:t>r 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h</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pacing w:val="-3"/>
          <w:szCs w:val="22"/>
        </w:rPr>
        <w:t>c</w:t>
      </w:r>
      <w:r w:rsidRPr="00A72BD3">
        <w:rPr>
          <w:rFonts w:asciiTheme="minorHAnsi" w:hAnsiTheme="minorHAnsi"/>
          <w:szCs w:val="22"/>
        </w:rPr>
        <w:t xml:space="preserve">es </w:t>
      </w:r>
      <w:r w:rsidRPr="00A72BD3">
        <w:rPr>
          <w:rFonts w:asciiTheme="minorHAnsi" w:hAnsiTheme="minorHAnsi"/>
          <w:spacing w:val="-3"/>
          <w:szCs w:val="22"/>
        </w:rPr>
        <w:t>a</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rial</w:t>
      </w:r>
      <w:r w:rsidRPr="00A72BD3">
        <w:rPr>
          <w:rFonts w:asciiTheme="minorHAnsi" w:hAnsiTheme="minorHAnsi"/>
          <w:szCs w:val="22"/>
        </w:rPr>
        <w:t>s</w:t>
      </w:r>
      <w:r w:rsidR="007F7530">
        <w:rPr>
          <w:rFonts w:asciiTheme="minorHAnsi" w:hAnsiTheme="minorHAnsi"/>
          <w:szCs w:val="22"/>
        </w:rPr>
        <w:t>,</w:t>
      </w:r>
      <w:r w:rsidRPr="00A72BD3">
        <w:rPr>
          <w:rFonts w:asciiTheme="minorHAnsi" w:hAnsiTheme="minorHAnsi"/>
          <w:szCs w:val="22"/>
        </w:rPr>
        <w:t xml:space="preserve"> w</w:t>
      </w:r>
      <w:r w:rsidRPr="00A72BD3">
        <w:rPr>
          <w:rFonts w:asciiTheme="minorHAnsi" w:hAnsiTheme="minorHAnsi"/>
          <w:spacing w:val="-1"/>
          <w:szCs w:val="22"/>
        </w:rPr>
        <w:t>hi</w:t>
      </w:r>
      <w:r w:rsidRPr="00A72BD3">
        <w:rPr>
          <w:rFonts w:asciiTheme="minorHAnsi" w:hAnsiTheme="minorHAnsi"/>
          <w:szCs w:val="22"/>
        </w:rPr>
        <w:t>ch</w:t>
      </w:r>
      <w:r w:rsidRPr="00A72BD3">
        <w:rPr>
          <w:rFonts w:asciiTheme="minorHAnsi" w:hAnsiTheme="minorHAnsi"/>
          <w:spacing w:val="-3"/>
          <w:szCs w:val="22"/>
        </w:rPr>
        <w:t xml:space="preserve"> </w:t>
      </w:r>
      <w:r w:rsidRPr="00A72BD3">
        <w:rPr>
          <w:rFonts w:asciiTheme="minorHAnsi" w:hAnsiTheme="minorHAnsi"/>
          <w:spacing w:val="-1"/>
          <w:szCs w:val="22"/>
        </w:rPr>
        <w:t>ar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2"/>
          <w:szCs w:val="22"/>
        </w:rPr>
        <w:t>e</w:t>
      </w:r>
      <w:r w:rsidRPr="00A72BD3">
        <w:rPr>
          <w:rFonts w:asciiTheme="minorHAnsi" w:hAnsiTheme="minorHAnsi"/>
          <w:szCs w:val="22"/>
        </w:rPr>
        <w:t>xcess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a</w:t>
      </w:r>
      <w:r w:rsidRPr="00A72BD3">
        <w:rPr>
          <w:rFonts w:asciiTheme="minorHAnsi" w:hAnsiTheme="minorHAnsi"/>
          <w:spacing w:val="-3"/>
          <w:szCs w:val="22"/>
        </w:rPr>
        <w:t>f</w:t>
      </w:r>
      <w:r w:rsidRPr="00A72BD3">
        <w:rPr>
          <w:rFonts w:asciiTheme="minorHAnsi" w:hAnsiTheme="minorHAnsi"/>
          <w:szCs w:val="22"/>
        </w:rPr>
        <w:t>e te</w:t>
      </w:r>
      <w:r w:rsidRPr="00A72BD3">
        <w:rPr>
          <w:rFonts w:asciiTheme="minorHAnsi" w:hAnsiTheme="minorHAnsi"/>
          <w:spacing w:val="1"/>
          <w:szCs w:val="22"/>
        </w:rPr>
        <w:t>m</w:t>
      </w:r>
      <w:r w:rsidRPr="00A72BD3">
        <w:rPr>
          <w:rFonts w:asciiTheme="minorHAnsi" w:hAnsiTheme="minorHAnsi"/>
          <w:spacing w:val="-4"/>
          <w:szCs w:val="22"/>
        </w:rPr>
        <w:t>p</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ab</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w:t>
      </w:r>
      <w:r w:rsidRPr="00A72BD3">
        <w:rPr>
          <w:rFonts w:asciiTheme="minorHAnsi" w:hAnsiTheme="minorHAnsi"/>
          <w:spacing w:val="-4"/>
          <w:szCs w:val="22"/>
        </w:rPr>
        <w:t>b</w:t>
      </w:r>
      <w:r w:rsidRPr="00A72BD3">
        <w:rPr>
          <w:rFonts w:asciiTheme="minorHAnsi" w:hAnsiTheme="minorHAnsi"/>
          <w:spacing w:val="-1"/>
          <w:szCs w:val="22"/>
        </w:rPr>
        <w:t>li</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p</w:t>
      </w:r>
      <w:r w:rsidRPr="00A72BD3">
        <w:rPr>
          <w:rFonts w:asciiTheme="minorHAnsi" w:hAnsiTheme="minorHAnsi"/>
          <w:spacing w:val="-2"/>
          <w:szCs w:val="22"/>
        </w:rPr>
        <w:t>e</w:t>
      </w:r>
      <w:r w:rsidRPr="00A72BD3">
        <w:rPr>
          <w:rFonts w:asciiTheme="minorHAnsi" w:hAnsiTheme="minorHAnsi"/>
          <w:spacing w:val="-1"/>
          <w:szCs w:val="22"/>
        </w:rPr>
        <w:t>ra</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indi</w:t>
      </w:r>
      <w:r w:rsidRPr="00A72BD3">
        <w:rPr>
          <w:rFonts w:asciiTheme="minorHAnsi" w:hAnsiTheme="minorHAnsi"/>
          <w:spacing w:val="-3"/>
          <w:szCs w:val="22"/>
        </w:rPr>
        <w:t>c</w:t>
      </w:r>
      <w:r w:rsidRPr="00A72BD3">
        <w:rPr>
          <w:rFonts w:asciiTheme="minorHAnsi" w:hAnsiTheme="minorHAnsi"/>
          <w:spacing w:val="-1"/>
          <w:szCs w:val="22"/>
        </w:rPr>
        <w:t>a</w:t>
      </w:r>
      <w:r w:rsidRPr="00A72BD3">
        <w:rPr>
          <w:rFonts w:asciiTheme="minorHAnsi" w:hAnsiTheme="minorHAnsi"/>
          <w:szCs w:val="22"/>
        </w:rPr>
        <w:t>ted</w:t>
      </w:r>
      <w:r w:rsidRPr="00A72BD3">
        <w:rPr>
          <w:rFonts w:asciiTheme="minorHAnsi" w:hAnsiTheme="minorHAnsi"/>
          <w:spacing w:val="-1"/>
          <w:szCs w:val="22"/>
        </w:rPr>
        <w:t xml:space="preserve"> 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r w:rsidRPr="00A72BD3">
        <w:rPr>
          <w:rFonts w:asciiTheme="minorHAnsi" w:hAnsiTheme="minorHAnsi"/>
          <w:spacing w:val="47"/>
          <w:szCs w:val="22"/>
        </w:rPr>
        <w:t xml:space="preserve">  </w:t>
      </w:r>
      <w:r w:rsidRPr="00A72BD3">
        <w:rPr>
          <w:rFonts w:asciiTheme="minorHAnsi" w:hAnsiTheme="minorHAnsi"/>
          <w:spacing w:val="-2"/>
          <w:szCs w:val="22"/>
        </w:rPr>
        <w:t>D</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pacing w:val="-3"/>
          <w:szCs w:val="22"/>
        </w:rPr>
        <w:t>s</w:t>
      </w:r>
      <w:r w:rsidRPr="00A72BD3">
        <w:rPr>
          <w:rFonts w:asciiTheme="minorHAnsi" w:hAnsiTheme="minorHAnsi"/>
          <w:spacing w:val="-2"/>
          <w:szCs w:val="22"/>
        </w:rPr>
        <w:t>t</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br</w:t>
      </w:r>
      <w:r w:rsidRPr="00A72BD3">
        <w:rPr>
          <w:rFonts w:asciiTheme="minorHAnsi" w:hAnsiTheme="minorHAnsi"/>
          <w:spacing w:val="1"/>
          <w:szCs w:val="22"/>
        </w:rPr>
        <w:t>o</w:t>
      </w:r>
      <w:r w:rsidRPr="00A72BD3">
        <w:rPr>
          <w:rFonts w:asciiTheme="minorHAnsi" w:hAnsiTheme="minorHAnsi"/>
          <w:spacing w:val="-2"/>
          <w:szCs w:val="22"/>
        </w:rPr>
        <w:t>k</w:t>
      </w:r>
      <w:r w:rsidRPr="00A72BD3">
        <w:rPr>
          <w:rFonts w:asciiTheme="minorHAnsi" w:hAnsiTheme="minorHAnsi"/>
          <w:szCs w:val="22"/>
        </w:rPr>
        <w:t>en</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da</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4"/>
          <w:szCs w:val="22"/>
        </w:rPr>
        <w:t>g</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2"/>
          <w:szCs w:val="22"/>
        </w:rPr>
        <w:t>e</w:t>
      </w:r>
      <w:r w:rsidRPr="00A72BD3">
        <w:rPr>
          <w:rFonts w:asciiTheme="minorHAnsi" w:hAnsiTheme="minorHAnsi"/>
          <w:szCs w:val="22"/>
        </w:rPr>
        <w:t>ets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005B3A1A" w:rsidRPr="00A72BD3">
        <w:rPr>
          <w:rFonts w:asciiTheme="minorHAnsi" w:hAnsiTheme="minorHAnsi"/>
          <w:spacing w:val="-1"/>
          <w:szCs w:val="22"/>
        </w:rPr>
        <w:t>in</w:t>
      </w:r>
      <w:r w:rsidR="005B3A1A" w:rsidRPr="00A72BD3">
        <w:rPr>
          <w:rFonts w:asciiTheme="minorHAnsi" w:hAnsiTheme="minorHAnsi"/>
          <w:szCs w:val="22"/>
        </w:rPr>
        <w:t>s</w:t>
      </w:r>
      <w:r w:rsidR="005B3A1A" w:rsidRPr="00A72BD3">
        <w:rPr>
          <w:rFonts w:asciiTheme="minorHAnsi" w:hAnsiTheme="minorHAnsi"/>
          <w:spacing w:val="-1"/>
          <w:szCs w:val="22"/>
        </w:rPr>
        <w:t>ula</w:t>
      </w:r>
      <w:r w:rsidR="005B3A1A" w:rsidRPr="00A72BD3">
        <w:rPr>
          <w:rFonts w:asciiTheme="minorHAnsi" w:hAnsiTheme="minorHAnsi"/>
          <w:szCs w:val="22"/>
        </w:rPr>
        <w:t>t</w:t>
      </w:r>
      <w:r w:rsidR="005B3A1A" w:rsidRPr="00A72BD3">
        <w:rPr>
          <w:rFonts w:asciiTheme="minorHAnsi" w:hAnsiTheme="minorHAnsi"/>
          <w:spacing w:val="-3"/>
          <w:szCs w:val="22"/>
        </w:rPr>
        <w:t>i</w:t>
      </w:r>
      <w:r w:rsidR="005B3A1A" w:rsidRPr="00A72BD3">
        <w:rPr>
          <w:rFonts w:asciiTheme="minorHAnsi" w:hAnsiTheme="minorHAnsi"/>
          <w:spacing w:val="1"/>
          <w:szCs w:val="22"/>
        </w:rPr>
        <w:t>o</w:t>
      </w:r>
      <w:r w:rsidR="005B3A1A" w:rsidRPr="00A72BD3">
        <w:rPr>
          <w:rFonts w:asciiTheme="minorHAnsi" w:hAnsiTheme="minorHAnsi"/>
          <w:spacing w:val="-1"/>
          <w:szCs w:val="22"/>
        </w:rPr>
        <w:t>n</w:t>
      </w:r>
      <w:r w:rsidR="005B3A1A">
        <w:rPr>
          <w:rFonts w:asciiTheme="minorHAnsi" w:hAnsiTheme="minorHAnsi"/>
          <w:spacing w:val="-1"/>
          <w:szCs w:val="22"/>
        </w:rPr>
        <w:t>.</w:t>
      </w:r>
      <w:r w:rsidRPr="00A72BD3">
        <w:rPr>
          <w:rFonts w:asciiTheme="minorHAnsi" w:hAnsiTheme="minorHAnsi"/>
          <w:spacing w:val="-1"/>
          <w:szCs w:val="22"/>
        </w:rPr>
        <w:t xml:space="preserve"> </w:t>
      </w:r>
      <w:r w:rsidR="005B3A1A">
        <w:rPr>
          <w:rFonts w:asciiTheme="minorHAnsi" w:hAnsiTheme="minorHAnsi"/>
          <w:szCs w:val="22"/>
        </w:rPr>
        <w:t>U</w:t>
      </w:r>
      <w:r w:rsidR="005B3A1A" w:rsidRPr="00A72BD3">
        <w:rPr>
          <w:rFonts w:asciiTheme="minorHAnsi" w:hAnsiTheme="minorHAnsi"/>
          <w:spacing w:val="-1"/>
          <w:szCs w:val="22"/>
        </w:rPr>
        <w:t>se</w:t>
      </w:r>
      <w:r w:rsidRPr="00A72BD3">
        <w:rPr>
          <w:rFonts w:asciiTheme="minorHAnsi" w:hAnsiTheme="minorHAnsi"/>
          <w:spacing w:val="1"/>
          <w:szCs w:val="22"/>
        </w:rPr>
        <w:t xml:space="preserve"> </w:t>
      </w:r>
      <w:r w:rsidRPr="00A72BD3">
        <w:rPr>
          <w:rFonts w:asciiTheme="minorHAnsi" w:hAnsiTheme="minorHAnsi"/>
          <w:spacing w:val="-1"/>
          <w:szCs w:val="22"/>
        </w:rPr>
        <w:t>full-</w:t>
      </w:r>
      <w:r w:rsidRPr="00A72BD3">
        <w:rPr>
          <w:rFonts w:asciiTheme="minorHAnsi" w:hAnsiTheme="minorHAnsi"/>
          <w:szCs w:val="22"/>
        </w:rPr>
        <w:t>s</w:t>
      </w:r>
      <w:r w:rsidRPr="00A72BD3">
        <w:rPr>
          <w:rFonts w:asciiTheme="minorHAnsi" w:hAnsiTheme="minorHAnsi"/>
          <w:spacing w:val="-1"/>
          <w:szCs w:val="22"/>
        </w:rPr>
        <w:t>iz</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2"/>
          <w:szCs w:val="22"/>
        </w:rPr>
        <w:t>e</w:t>
      </w:r>
      <w:r w:rsidRPr="00A72BD3">
        <w:rPr>
          <w:rFonts w:asciiTheme="minorHAnsi" w:hAnsiTheme="minorHAnsi"/>
          <w:szCs w:val="22"/>
        </w:rPr>
        <w:t>ets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005B3A1A">
        <w:rPr>
          <w:rFonts w:asciiTheme="minorHAnsi" w:hAnsiTheme="minorHAnsi"/>
          <w:spacing w:val="-1"/>
          <w:szCs w:val="22"/>
        </w:rPr>
        <w:t xml:space="preserve"> wherever possible</w:t>
      </w:r>
      <w:r w:rsidRPr="00A72BD3">
        <w:rPr>
          <w:rFonts w:asciiTheme="minorHAnsi" w:hAnsiTheme="minorHAnsi"/>
          <w:szCs w:val="22"/>
        </w:rPr>
        <w:t>.</w:t>
      </w:r>
    </w:p>
    <w:p w14:paraId="7A64C228" w14:textId="0C458EAF" w:rsidR="00A0333A" w:rsidRDefault="00A0333A" w:rsidP="00A0333A">
      <w:pPr>
        <w:ind w:left="900" w:hanging="900"/>
        <w:jc w:val="left"/>
        <w:rPr>
          <w:rFonts w:asciiTheme="minorHAnsi" w:hAnsiTheme="minorHAnsi"/>
          <w:spacing w:val="-1"/>
          <w:szCs w:val="22"/>
        </w:rPr>
      </w:pPr>
      <w:r>
        <w:rPr>
          <w:rFonts w:asciiTheme="minorHAnsi" w:hAnsiTheme="minorHAnsi"/>
          <w:szCs w:val="22"/>
        </w:rPr>
        <w:t>3.1.11.2</w:t>
      </w:r>
      <w:r>
        <w:rPr>
          <w:rFonts w:asciiTheme="minorHAnsi" w:hAnsiTheme="minorHAnsi"/>
          <w:szCs w:val="22"/>
        </w:rPr>
        <w:tab/>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3"/>
          <w:szCs w:val="22"/>
        </w:rPr>
        <w:t>f</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r 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ex</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par</w:t>
      </w:r>
      <w:r w:rsidRPr="00A72BD3">
        <w:rPr>
          <w:rFonts w:asciiTheme="minorHAnsi" w:hAnsiTheme="minorHAnsi"/>
          <w:szCs w:val="22"/>
        </w:rPr>
        <w:t>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 s</w:t>
      </w:r>
      <w:r w:rsidRPr="00A72BD3">
        <w:rPr>
          <w:rFonts w:asciiTheme="minorHAnsi" w:hAnsiTheme="minorHAnsi"/>
          <w:spacing w:val="-1"/>
          <w:szCs w:val="22"/>
        </w:rPr>
        <w:t>upp</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und</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hi</w:t>
      </w:r>
      <w:r w:rsidRPr="00A72BD3">
        <w:rPr>
          <w:rFonts w:asciiTheme="minorHAnsi" w:hAnsiTheme="minorHAnsi"/>
          <w:szCs w:val="22"/>
        </w:rPr>
        <w:t>ch</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rigi</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s 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005B3A1A" w:rsidRPr="00A72BD3">
        <w:rPr>
          <w:rFonts w:asciiTheme="minorHAnsi" w:hAnsiTheme="minorHAnsi"/>
          <w:spacing w:val="-1"/>
          <w:szCs w:val="22"/>
        </w:rPr>
        <w:t>p</w:t>
      </w:r>
      <w:r w:rsidR="005B3A1A" w:rsidRPr="00A72BD3">
        <w:rPr>
          <w:rFonts w:asciiTheme="minorHAnsi" w:hAnsiTheme="minorHAnsi"/>
          <w:szCs w:val="22"/>
        </w:rPr>
        <w:t>e</w:t>
      </w:r>
      <w:r w:rsidR="005B3A1A" w:rsidRPr="00A72BD3">
        <w:rPr>
          <w:rFonts w:asciiTheme="minorHAnsi" w:hAnsiTheme="minorHAnsi"/>
          <w:spacing w:val="-1"/>
          <w:szCs w:val="22"/>
        </w:rPr>
        <w:t>r</w:t>
      </w:r>
      <w:r w:rsidR="005B3A1A" w:rsidRPr="00A72BD3">
        <w:rPr>
          <w:rFonts w:asciiTheme="minorHAnsi" w:hAnsiTheme="minorHAnsi"/>
          <w:spacing w:val="-3"/>
          <w:szCs w:val="22"/>
        </w:rPr>
        <w:t>f</w:t>
      </w:r>
      <w:r w:rsidR="005B3A1A" w:rsidRPr="00A72BD3">
        <w:rPr>
          <w:rFonts w:asciiTheme="minorHAnsi" w:hAnsiTheme="minorHAnsi"/>
          <w:spacing w:val="1"/>
          <w:szCs w:val="22"/>
        </w:rPr>
        <w:t>o</w:t>
      </w:r>
      <w:r w:rsidR="005B3A1A" w:rsidRPr="00A72BD3">
        <w:rPr>
          <w:rFonts w:asciiTheme="minorHAnsi" w:hAnsiTheme="minorHAnsi"/>
          <w:spacing w:val="-1"/>
          <w:szCs w:val="22"/>
        </w:rPr>
        <w:t>r</w:t>
      </w:r>
      <w:r w:rsidR="005B3A1A" w:rsidRPr="00A72BD3">
        <w:rPr>
          <w:rFonts w:asciiTheme="minorHAnsi" w:hAnsiTheme="minorHAnsi"/>
          <w:spacing w:val="-2"/>
          <w:szCs w:val="22"/>
        </w:rPr>
        <w:t>m</w:t>
      </w:r>
      <w:r w:rsidR="005B3A1A" w:rsidRPr="00A72BD3">
        <w:rPr>
          <w:rFonts w:asciiTheme="minorHAnsi" w:hAnsiTheme="minorHAnsi"/>
          <w:szCs w:val="22"/>
        </w:rPr>
        <w:t>e</w:t>
      </w:r>
      <w:r w:rsidR="005B3A1A" w:rsidRPr="00A72BD3">
        <w:rPr>
          <w:rFonts w:asciiTheme="minorHAnsi" w:hAnsiTheme="minorHAnsi"/>
          <w:spacing w:val="-1"/>
          <w:szCs w:val="22"/>
        </w:rPr>
        <w:t>d</w:t>
      </w:r>
      <w:r w:rsidR="005B3A1A" w:rsidRPr="00A72BD3">
        <w:rPr>
          <w:rFonts w:asciiTheme="minorHAnsi" w:hAnsiTheme="minorHAnsi"/>
          <w:szCs w:val="22"/>
        </w:rPr>
        <w:t xml:space="preserve"> and</w:t>
      </w:r>
      <w:r w:rsidRPr="00A72BD3">
        <w:rPr>
          <w:rFonts w:asciiTheme="minorHAnsi" w:hAnsiTheme="minorHAnsi"/>
          <w:spacing w:val="-1"/>
          <w:szCs w:val="22"/>
        </w:rPr>
        <w:t xml:space="preserve"> </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3"/>
          <w:szCs w:val="22"/>
        </w:rPr>
        <w:t>f</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2"/>
          <w:szCs w:val="22"/>
        </w:rPr>
        <w:t>t</w:t>
      </w:r>
      <w:r w:rsidRPr="00A72BD3">
        <w:rPr>
          <w:rFonts w:asciiTheme="minorHAnsi" w:hAnsiTheme="minorHAnsi"/>
          <w:spacing w:val="-1"/>
          <w:szCs w:val="22"/>
        </w:rPr>
        <w:t>ra</w:t>
      </w:r>
      <w:r w:rsidRPr="00A72BD3">
        <w:rPr>
          <w:rFonts w:asciiTheme="minorHAnsi" w:hAnsiTheme="minorHAnsi"/>
          <w:szCs w:val="22"/>
        </w:rPr>
        <w:t>c</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ri</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d</w:t>
      </w:r>
      <w:r w:rsidRPr="00A72BD3">
        <w:rPr>
          <w:rFonts w:asciiTheme="minorHAnsi" w:hAnsiTheme="minorHAnsi"/>
          <w:szCs w:val="22"/>
        </w:rPr>
        <w:t>et</w:t>
      </w:r>
      <w:r w:rsidRPr="00A72BD3">
        <w:rPr>
          <w:rFonts w:asciiTheme="minorHAnsi" w:hAnsiTheme="minorHAnsi"/>
          <w:spacing w:val="-1"/>
          <w:szCs w:val="22"/>
        </w:rPr>
        <w:t>ri</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et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2"/>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rigi</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  Do</w:t>
      </w:r>
      <w:r w:rsidRPr="00A72BD3">
        <w:rPr>
          <w:rFonts w:asciiTheme="minorHAnsi" w:hAnsiTheme="minorHAnsi"/>
          <w:spacing w:val="-1"/>
          <w:szCs w:val="22"/>
        </w:rPr>
        <w:t xml:space="preserve"> 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3"/>
          <w:szCs w:val="22"/>
        </w:rPr>
        <w:t>c</w:t>
      </w:r>
      <w:r w:rsidRPr="00A72BD3">
        <w:rPr>
          <w:rFonts w:asciiTheme="minorHAnsi" w:hAnsiTheme="minorHAnsi"/>
          <w:szCs w:val="22"/>
        </w:rPr>
        <w:t>eed</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pacing w:val="-4"/>
          <w:szCs w:val="22"/>
        </w:rPr>
        <w:t>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un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 xml:space="preserve">l </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 xml:space="preserve">s </w:t>
      </w:r>
      <w:r w:rsidRPr="00A72BD3">
        <w:rPr>
          <w:rFonts w:asciiTheme="minorHAnsi" w:hAnsiTheme="minorHAnsi"/>
          <w:spacing w:val="-1"/>
          <w:szCs w:val="22"/>
        </w:rPr>
        <w:t>ha</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b</w:t>
      </w:r>
      <w:r w:rsidRPr="00A72BD3">
        <w:rPr>
          <w:rFonts w:asciiTheme="minorHAnsi" w:hAnsiTheme="minorHAnsi"/>
          <w:szCs w:val="22"/>
        </w:rPr>
        <w:t>een</w:t>
      </w:r>
      <w:r w:rsidRPr="00A72BD3">
        <w:rPr>
          <w:rFonts w:asciiTheme="minorHAnsi" w:hAnsiTheme="minorHAnsi"/>
          <w:spacing w:val="-3"/>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3"/>
          <w:szCs w:val="22"/>
        </w:rPr>
        <w:t>r</w:t>
      </w:r>
      <w:r w:rsidRPr="00A72BD3">
        <w:rPr>
          <w:rFonts w:asciiTheme="minorHAnsi" w:hAnsiTheme="minorHAnsi"/>
          <w:szCs w:val="22"/>
        </w:rPr>
        <w:t>ec</w:t>
      </w:r>
      <w:r w:rsidRPr="00A72BD3">
        <w:rPr>
          <w:rFonts w:asciiTheme="minorHAnsi" w:hAnsiTheme="minorHAnsi"/>
          <w:spacing w:val="-2"/>
          <w:szCs w:val="22"/>
        </w:rPr>
        <w:t>t</w:t>
      </w:r>
      <w:r w:rsidRPr="00A72BD3">
        <w:rPr>
          <w:rFonts w:asciiTheme="minorHAnsi" w:hAnsiTheme="minorHAnsi"/>
          <w:szCs w:val="22"/>
        </w:rPr>
        <w:t>ed</w:t>
      </w:r>
      <w:r w:rsidRPr="00A72BD3">
        <w:rPr>
          <w:rFonts w:asciiTheme="minorHAnsi" w:hAnsiTheme="minorHAnsi"/>
          <w:spacing w:val="-1"/>
          <w:szCs w:val="22"/>
        </w:rPr>
        <w:t xml:space="preserve"> 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 xml:space="preserve">a </w:t>
      </w:r>
      <w:r w:rsidRPr="00A72BD3">
        <w:rPr>
          <w:rFonts w:asciiTheme="minorHAnsi" w:hAnsiTheme="minorHAnsi"/>
          <w:spacing w:val="1"/>
          <w:szCs w:val="22"/>
        </w:rPr>
        <w:t>m</w:t>
      </w:r>
      <w:r w:rsidRPr="00A72BD3">
        <w:rPr>
          <w:rFonts w:asciiTheme="minorHAnsi" w:hAnsiTheme="minorHAnsi"/>
          <w:spacing w:val="-1"/>
          <w:szCs w:val="22"/>
        </w:rPr>
        <w:t>ann</w:t>
      </w:r>
      <w:r w:rsidRPr="00A72BD3">
        <w:rPr>
          <w:rFonts w:asciiTheme="minorHAnsi" w:hAnsiTheme="minorHAnsi"/>
          <w:szCs w:val="22"/>
        </w:rPr>
        <w:t xml:space="preserve">er </w:t>
      </w:r>
      <w:r w:rsidRPr="00A72BD3">
        <w:rPr>
          <w:rFonts w:asciiTheme="minorHAnsi" w:hAnsiTheme="minorHAnsi"/>
          <w:spacing w:val="-3"/>
          <w:szCs w:val="22"/>
        </w:rPr>
        <w:t>a</w:t>
      </w:r>
      <w:r w:rsidRPr="00A72BD3">
        <w:rPr>
          <w:rFonts w:asciiTheme="minorHAnsi" w:hAnsiTheme="minorHAnsi"/>
          <w:szCs w:val="22"/>
        </w:rPr>
        <w:t>cce</w:t>
      </w:r>
      <w:r w:rsidRPr="00A72BD3">
        <w:rPr>
          <w:rFonts w:asciiTheme="minorHAnsi" w:hAnsiTheme="minorHAnsi"/>
          <w:spacing w:val="-1"/>
          <w:szCs w:val="22"/>
        </w:rPr>
        <w:t>p</w:t>
      </w:r>
      <w:r w:rsidRPr="00A72BD3">
        <w:rPr>
          <w:rFonts w:asciiTheme="minorHAnsi" w:hAnsiTheme="minorHAnsi"/>
          <w:szCs w:val="22"/>
        </w:rPr>
        <w:t>t</w:t>
      </w:r>
      <w:r w:rsidRPr="00A72BD3">
        <w:rPr>
          <w:rFonts w:asciiTheme="minorHAnsi" w:hAnsiTheme="minorHAnsi"/>
          <w:spacing w:val="-1"/>
          <w:szCs w:val="22"/>
        </w:rPr>
        <w:t>ab</w:t>
      </w:r>
      <w:r w:rsidRPr="00A72BD3">
        <w:rPr>
          <w:rFonts w:asciiTheme="minorHAnsi" w:hAnsiTheme="minorHAnsi"/>
          <w:spacing w:val="-3"/>
          <w:szCs w:val="22"/>
        </w:rPr>
        <w:t>l</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r.</w:t>
      </w:r>
    </w:p>
    <w:p w14:paraId="0679803B" w14:textId="77777777" w:rsidR="00A0333A" w:rsidRDefault="00A0333A" w:rsidP="00A0333A">
      <w:pPr>
        <w:ind w:left="900" w:hanging="900"/>
        <w:jc w:val="left"/>
        <w:rPr>
          <w:rFonts w:asciiTheme="minorHAnsi" w:hAnsiTheme="minorHAnsi"/>
          <w:szCs w:val="22"/>
        </w:rPr>
      </w:pPr>
      <w:r>
        <w:rPr>
          <w:rFonts w:asciiTheme="minorHAnsi" w:hAnsiTheme="minorHAnsi"/>
          <w:spacing w:val="-1"/>
          <w:szCs w:val="22"/>
        </w:rPr>
        <w:t>3.1.11.3</w:t>
      </w:r>
      <w:r>
        <w:rPr>
          <w:rFonts w:asciiTheme="minorHAnsi" w:hAnsiTheme="minorHAnsi"/>
          <w:spacing w:val="-1"/>
          <w:szCs w:val="22"/>
        </w:rPr>
        <w:tab/>
      </w:r>
      <w:r w:rsidRPr="00A72BD3">
        <w:rPr>
          <w:rFonts w:asciiTheme="minorHAnsi" w:hAnsiTheme="minorHAnsi"/>
          <w:spacing w:val="-1"/>
          <w:szCs w:val="22"/>
        </w:rPr>
        <w:t>Appl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1"/>
          <w:szCs w:val="22"/>
        </w:rPr>
        <w:t>/</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pacing w:val="1"/>
          <w:szCs w:val="22"/>
        </w:rPr>
        <w:t>o</w:t>
      </w:r>
      <w:r w:rsidRPr="00A72BD3">
        <w:rPr>
          <w:rFonts w:asciiTheme="minorHAnsi" w:hAnsiTheme="minorHAnsi"/>
          <w:spacing w:val="-1"/>
          <w:szCs w:val="22"/>
        </w:rPr>
        <w:t>ar</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st</w:t>
      </w:r>
      <w:r w:rsidRPr="00A72BD3">
        <w:rPr>
          <w:rFonts w:asciiTheme="minorHAnsi" w:hAnsiTheme="minorHAnsi"/>
          <w:spacing w:val="-1"/>
          <w:szCs w:val="22"/>
        </w:rPr>
        <w:t>agg</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 xml:space="preserve">ts </w:t>
      </w:r>
      <w:r w:rsidRPr="00A72BD3">
        <w:rPr>
          <w:rFonts w:asciiTheme="minorHAnsi" w:hAnsiTheme="minorHAnsi"/>
          <w:spacing w:val="-1"/>
          <w:szCs w:val="22"/>
        </w:rPr>
        <w:t>unl</w:t>
      </w:r>
      <w:r w:rsidRPr="00A72BD3">
        <w:rPr>
          <w:rFonts w:asciiTheme="minorHAnsi" w:hAnsiTheme="minorHAnsi"/>
          <w:szCs w:val="22"/>
        </w:rPr>
        <w:t>ess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2"/>
          <w:szCs w:val="22"/>
        </w:rPr>
        <w:t>o</w:t>
      </w:r>
      <w:r w:rsidRPr="00A72BD3">
        <w:rPr>
          <w:rFonts w:asciiTheme="minorHAnsi" w:hAnsiTheme="minorHAnsi"/>
          <w:szCs w:val="22"/>
        </w:rPr>
        <w:t xml:space="preserve">wn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se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dr</w:t>
      </w:r>
      <w:r w:rsidRPr="00A72BD3">
        <w:rPr>
          <w:rFonts w:asciiTheme="minorHAnsi" w:hAnsiTheme="minorHAnsi"/>
          <w:spacing w:val="-3"/>
          <w:szCs w:val="22"/>
        </w:rPr>
        <w:t>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s.</w:t>
      </w:r>
      <w:r w:rsidRPr="00A72BD3">
        <w:rPr>
          <w:rFonts w:asciiTheme="minorHAnsi" w:hAnsiTheme="minorHAnsi"/>
          <w:spacing w:val="47"/>
          <w:szCs w:val="22"/>
        </w:rPr>
        <w:t xml:space="preserve"> </w:t>
      </w:r>
      <w:r w:rsidRPr="00A72BD3">
        <w:rPr>
          <w:rFonts w:asciiTheme="minorHAnsi" w:hAnsiTheme="minorHAnsi"/>
          <w:szCs w:val="22"/>
        </w:rPr>
        <w:t>Exte</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1"/>
          <w:szCs w:val="22"/>
        </w:rPr>
        <w:t>ul</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pacing w:val="1"/>
          <w:szCs w:val="22"/>
        </w:rPr>
        <w:t>/</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b</w:t>
      </w:r>
      <w:r w:rsidRPr="00A72BD3">
        <w:rPr>
          <w:rFonts w:asciiTheme="minorHAnsi" w:hAnsiTheme="minorHAnsi"/>
          <w:spacing w:val="1"/>
          <w:szCs w:val="22"/>
        </w:rPr>
        <w:t>o</w:t>
      </w:r>
      <w:r w:rsidRPr="00A72BD3">
        <w:rPr>
          <w:rFonts w:asciiTheme="minorHAnsi" w:hAnsiTheme="minorHAnsi"/>
          <w:spacing w:val="-1"/>
          <w:szCs w:val="22"/>
        </w:rPr>
        <w:t>ar</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ful</w:t>
      </w:r>
      <w:r w:rsidRPr="00A72BD3">
        <w:rPr>
          <w:rFonts w:asciiTheme="minorHAnsi" w:hAnsiTheme="minorHAnsi"/>
          <w:szCs w:val="22"/>
        </w:rPr>
        <w:t>l t</w:t>
      </w:r>
      <w:r w:rsidRPr="00A72BD3">
        <w:rPr>
          <w:rFonts w:asciiTheme="minorHAnsi" w:hAnsiTheme="minorHAnsi"/>
          <w:spacing w:val="-1"/>
          <w:szCs w:val="22"/>
        </w:rPr>
        <w:t>hi</w:t>
      </w:r>
      <w:r w:rsidRPr="00A72BD3">
        <w:rPr>
          <w:rFonts w:asciiTheme="minorHAnsi" w:hAnsiTheme="minorHAnsi"/>
          <w:szCs w:val="22"/>
        </w:rPr>
        <w:t>ck</w:t>
      </w:r>
      <w:r w:rsidRPr="00A72BD3">
        <w:rPr>
          <w:rFonts w:asciiTheme="minorHAnsi" w:hAnsiTheme="minorHAnsi"/>
          <w:spacing w:val="-1"/>
          <w:szCs w:val="22"/>
        </w:rPr>
        <w:t>n</w:t>
      </w:r>
      <w:r w:rsidRPr="00A72BD3">
        <w:rPr>
          <w:rFonts w:asciiTheme="minorHAnsi" w:hAnsiTheme="minorHAnsi"/>
          <w:spacing w:val="-2"/>
          <w:szCs w:val="22"/>
        </w:rPr>
        <w:t>e</w:t>
      </w:r>
      <w:r w:rsidRPr="00A72BD3">
        <w:rPr>
          <w:rFonts w:asciiTheme="minorHAnsi" w:hAnsiTheme="minorHAnsi"/>
          <w:szCs w:val="22"/>
        </w:rPr>
        <w:t xml:space="preserve">ss </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er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ar</w:t>
      </w:r>
      <w:r w:rsidRPr="00A72BD3">
        <w:rPr>
          <w:rFonts w:asciiTheme="minorHAnsi" w:hAnsiTheme="minorHAnsi"/>
          <w:spacing w:val="-2"/>
          <w:szCs w:val="22"/>
        </w:rPr>
        <w:t>e</w:t>
      </w:r>
      <w:r w:rsidRPr="00A72BD3">
        <w:rPr>
          <w:rFonts w:asciiTheme="minorHAnsi" w:hAnsiTheme="minorHAnsi"/>
          <w:szCs w:val="22"/>
        </w:rPr>
        <w:t xml:space="preserve">a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pacing w:val="-1"/>
          <w:szCs w:val="22"/>
        </w:rPr>
        <w:t>C</w:t>
      </w:r>
      <w:r w:rsidRPr="00A72BD3">
        <w:rPr>
          <w:rFonts w:asciiTheme="minorHAnsi" w:hAnsiTheme="minorHAnsi"/>
          <w:spacing w:val="-4"/>
          <w:szCs w:val="22"/>
        </w:rPr>
        <w:t>u</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fi</w:t>
      </w:r>
      <w:r w:rsidRPr="00A72BD3">
        <w:rPr>
          <w:rFonts w:asciiTheme="minorHAnsi" w:hAnsiTheme="minorHAnsi"/>
          <w:szCs w:val="22"/>
        </w:rPr>
        <w:t xml:space="preserve">t </w:t>
      </w:r>
      <w:r w:rsidRPr="00A72BD3">
        <w:rPr>
          <w:rFonts w:asciiTheme="minorHAnsi" w:hAnsiTheme="minorHAnsi"/>
          <w:spacing w:val="-1"/>
          <w:szCs w:val="22"/>
        </w:rPr>
        <w:t>rigi</w:t>
      </w:r>
      <w:r w:rsidRPr="00A72BD3">
        <w:rPr>
          <w:rFonts w:asciiTheme="minorHAnsi" w:hAnsiTheme="minorHAnsi"/>
          <w:szCs w:val="22"/>
        </w:rPr>
        <w:t>d</w:t>
      </w:r>
      <w:r w:rsidRPr="00A72BD3">
        <w:rPr>
          <w:rFonts w:asciiTheme="minorHAnsi" w:hAnsiTheme="minorHAnsi"/>
          <w:spacing w:val="-1"/>
          <w:szCs w:val="22"/>
        </w:rPr>
        <w:t xml:space="preserve"> i</w:t>
      </w:r>
      <w:r w:rsidRPr="00A72BD3">
        <w:rPr>
          <w:rFonts w:asciiTheme="minorHAnsi" w:hAnsiTheme="minorHAnsi"/>
          <w:spacing w:val="-4"/>
          <w:szCs w:val="22"/>
        </w:rPr>
        <w:t>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igh</w:t>
      </w:r>
      <w:r w:rsidRPr="00A72BD3">
        <w:rPr>
          <w:rFonts w:asciiTheme="minorHAnsi" w:hAnsiTheme="minorHAnsi"/>
          <w:szCs w:val="22"/>
        </w:rPr>
        <w:t>t</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un</w:t>
      </w:r>
      <w:r w:rsidRPr="00A72BD3">
        <w:rPr>
          <w:rFonts w:asciiTheme="minorHAnsi" w:hAnsiTheme="minorHAnsi"/>
          <w:szCs w:val="22"/>
        </w:rPr>
        <w:t xml:space="preserve">d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1"/>
          <w:szCs w:val="22"/>
        </w:rPr>
        <w:t>j</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47"/>
          <w:szCs w:val="22"/>
        </w:rPr>
        <w:t xml:space="preserve"> </w:t>
      </w:r>
      <w:r w:rsidRPr="00A72BD3">
        <w:rPr>
          <w:rFonts w:asciiTheme="minorHAnsi" w:hAnsiTheme="minorHAnsi"/>
          <w:szCs w:val="22"/>
        </w:rPr>
        <w:t>L</w:t>
      </w:r>
      <w:r w:rsidRPr="00A72BD3">
        <w:rPr>
          <w:rFonts w:asciiTheme="minorHAnsi" w:hAnsiTheme="minorHAnsi"/>
          <w:spacing w:val="-1"/>
          <w:szCs w:val="22"/>
        </w:rPr>
        <w:t>a</w:t>
      </w:r>
      <w:r w:rsidRPr="00A72BD3">
        <w:rPr>
          <w:rFonts w:asciiTheme="minorHAnsi" w:hAnsiTheme="minorHAnsi"/>
          <w:szCs w:val="22"/>
        </w:rPr>
        <w:t xml:space="preserve">p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3"/>
          <w:szCs w:val="22"/>
        </w:rPr>
        <w:t>i</w:t>
      </w:r>
      <w:r w:rsidRPr="00A72BD3">
        <w:rPr>
          <w:rFonts w:asciiTheme="minorHAnsi" w:hAnsiTheme="minorHAnsi"/>
          <w:spacing w:val="-2"/>
          <w:szCs w:val="22"/>
        </w:rPr>
        <w:t>o</w:t>
      </w:r>
      <w:r w:rsidRPr="00A72BD3">
        <w:rPr>
          <w:rFonts w:asciiTheme="minorHAnsi" w:hAnsiTheme="minorHAnsi"/>
          <w:szCs w:val="22"/>
        </w:rPr>
        <w:t>n</w:t>
      </w:r>
      <w:r w:rsidRPr="00A72BD3">
        <w:rPr>
          <w:rFonts w:asciiTheme="minorHAnsi" w:hAnsiTheme="minorHAnsi"/>
          <w:spacing w:val="-1"/>
          <w:szCs w:val="22"/>
        </w:rPr>
        <w:t xml:space="preserve"> b</w:t>
      </w:r>
      <w:r w:rsidRPr="00A72BD3">
        <w:rPr>
          <w:rFonts w:asciiTheme="minorHAnsi" w:hAnsiTheme="minorHAnsi"/>
          <w:spacing w:val="1"/>
          <w:szCs w:val="22"/>
        </w:rPr>
        <w:t>o</w:t>
      </w:r>
      <w:r w:rsidRPr="00A72BD3">
        <w:rPr>
          <w:rFonts w:asciiTheme="minorHAnsi" w:hAnsiTheme="minorHAnsi"/>
          <w:spacing w:val="-1"/>
          <w:szCs w:val="22"/>
        </w:rPr>
        <w:t>ar</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ts</w:t>
      </w:r>
      <w:r w:rsidRPr="00A72BD3">
        <w:rPr>
          <w:rFonts w:asciiTheme="minorHAnsi" w:hAnsiTheme="minorHAnsi"/>
          <w:spacing w:val="-2"/>
          <w:szCs w:val="22"/>
        </w:rPr>
        <w:t xml:space="preserve"> </w:t>
      </w:r>
      <w:r w:rsidRPr="00A72BD3">
        <w:rPr>
          <w:rFonts w:asciiTheme="minorHAnsi" w:hAnsiTheme="minorHAnsi"/>
          <w:spacing w:val="1"/>
          <w:szCs w:val="22"/>
        </w:rPr>
        <w:t>2</w:t>
      </w:r>
      <w:r w:rsidRPr="00A72BD3">
        <w:rPr>
          <w:rFonts w:asciiTheme="minorHAnsi" w:hAnsiTheme="minorHAnsi"/>
          <w:spacing w:val="-1"/>
          <w:szCs w:val="22"/>
        </w:rPr>
        <w:t>-</w:t>
      </w:r>
      <w:r w:rsidRPr="00A72BD3">
        <w:rPr>
          <w:rFonts w:asciiTheme="minorHAnsi" w:hAnsiTheme="minorHAnsi"/>
          <w:szCs w:val="22"/>
        </w:rPr>
        <w:t>3</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zCs w:val="22"/>
        </w:rPr>
        <w:t>c</w:t>
      </w:r>
      <w:r w:rsidRPr="00A72BD3">
        <w:rPr>
          <w:rFonts w:asciiTheme="minorHAnsi" w:hAnsiTheme="minorHAnsi"/>
          <w:spacing w:val="-4"/>
          <w:szCs w:val="22"/>
        </w:rPr>
        <w:t>h</w:t>
      </w:r>
      <w:r w:rsidRPr="00A72BD3">
        <w:rPr>
          <w:rFonts w:asciiTheme="minorHAnsi" w:hAnsiTheme="minorHAnsi"/>
          <w:szCs w:val="22"/>
        </w:rPr>
        <w:t>es.</w:t>
      </w:r>
      <w:r w:rsidRPr="00A72BD3">
        <w:rPr>
          <w:rFonts w:asciiTheme="minorHAnsi" w:hAnsiTheme="minorHAnsi"/>
          <w:spacing w:val="48"/>
          <w:szCs w:val="22"/>
        </w:rPr>
        <w:t xml:space="preserve"> </w:t>
      </w:r>
      <w:r w:rsidRPr="00A72BD3">
        <w:rPr>
          <w:rFonts w:asciiTheme="minorHAnsi" w:hAnsiTheme="minorHAnsi"/>
          <w:szCs w:val="22"/>
        </w:rPr>
        <w:t>Do</w:t>
      </w:r>
      <w:r w:rsidRPr="00A72BD3">
        <w:rPr>
          <w:rFonts w:asciiTheme="minorHAnsi" w:hAnsiTheme="minorHAnsi"/>
          <w:spacing w:val="-1"/>
          <w:szCs w:val="22"/>
        </w:rPr>
        <w:t xml:space="preserve"> 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3"/>
          <w:szCs w:val="22"/>
        </w:rPr>
        <w:t>a</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4"/>
          <w:szCs w:val="22"/>
        </w:rPr>
        <w:t>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vo</w:t>
      </w:r>
      <w:r w:rsidRPr="00A72BD3">
        <w:rPr>
          <w:rFonts w:asciiTheme="minorHAnsi" w:hAnsiTheme="minorHAnsi"/>
          <w:spacing w:val="-1"/>
          <w:szCs w:val="22"/>
        </w:rPr>
        <w:t>id</w:t>
      </w:r>
      <w:r w:rsidRPr="00A72BD3">
        <w:rPr>
          <w:rFonts w:asciiTheme="minorHAnsi" w:hAnsiTheme="minorHAnsi"/>
          <w:szCs w:val="22"/>
        </w:rPr>
        <w:t>s.</w:t>
      </w:r>
    </w:p>
    <w:p w14:paraId="7E39091C" w14:textId="77777777" w:rsidR="00A0333A" w:rsidRDefault="00A0333A" w:rsidP="00A0333A">
      <w:pPr>
        <w:ind w:left="720" w:hanging="720"/>
        <w:jc w:val="left"/>
        <w:rPr>
          <w:rFonts w:asciiTheme="minorHAnsi" w:hAnsiTheme="minorHAnsi"/>
          <w:szCs w:val="22"/>
        </w:rPr>
      </w:pPr>
      <w:r>
        <w:rPr>
          <w:rFonts w:asciiTheme="minorHAnsi" w:hAnsiTheme="minorHAnsi"/>
          <w:szCs w:val="22"/>
        </w:rPr>
        <w:t>3.1.12</w:t>
      </w:r>
      <w:r>
        <w:rPr>
          <w:rFonts w:asciiTheme="minorHAnsi" w:hAnsiTheme="minorHAnsi"/>
          <w:szCs w:val="22"/>
        </w:rPr>
        <w:tab/>
      </w:r>
      <w:r w:rsidRPr="00A72BD3">
        <w:rPr>
          <w:rFonts w:asciiTheme="minorHAnsi" w:hAnsiTheme="minorHAnsi"/>
          <w:spacing w:val="-1"/>
          <w:szCs w:val="22"/>
        </w:rPr>
        <w:t>S</w:t>
      </w:r>
      <w:r w:rsidRPr="00A72BD3">
        <w:rPr>
          <w:rFonts w:asciiTheme="minorHAnsi" w:hAnsiTheme="minorHAnsi"/>
          <w:szCs w:val="22"/>
        </w:rPr>
        <w:t>t</w:t>
      </w:r>
      <w:r w:rsidRPr="00A72BD3">
        <w:rPr>
          <w:rFonts w:asciiTheme="minorHAnsi" w:hAnsiTheme="minorHAnsi"/>
          <w:spacing w:val="-1"/>
          <w:szCs w:val="22"/>
        </w:rPr>
        <w:t>ainl</w:t>
      </w:r>
      <w:r w:rsidRPr="00A72BD3">
        <w:rPr>
          <w:rFonts w:asciiTheme="minorHAnsi" w:hAnsiTheme="minorHAnsi"/>
          <w:szCs w:val="22"/>
        </w:rPr>
        <w:t xml:space="preserve">ess </w:t>
      </w:r>
      <w:r w:rsidRPr="00A72BD3">
        <w:rPr>
          <w:rFonts w:asciiTheme="minorHAnsi" w:hAnsiTheme="minorHAnsi"/>
          <w:spacing w:val="-1"/>
          <w:szCs w:val="22"/>
        </w:rPr>
        <w:t>S</w:t>
      </w:r>
      <w:r w:rsidRPr="00A72BD3">
        <w:rPr>
          <w:rFonts w:asciiTheme="minorHAnsi" w:hAnsiTheme="minorHAnsi"/>
          <w:spacing w:val="-2"/>
          <w:szCs w:val="22"/>
        </w:rPr>
        <w:t>t</w:t>
      </w:r>
      <w:r w:rsidRPr="00A72BD3">
        <w:rPr>
          <w:rFonts w:asciiTheme="minorHAnsi" w:hAnsiTheme="minorHAnsi"/>
          <w:szCs w:val="22"/>
        </w:rPr>
        <w:t xml:space="preserve">eel </w:t>
      </w:r>
      <w:r w:rsidRPr="00A72BD3">
        <w:rPr>
          <w:rFonts w:asciiTheme="minorHAnsi" w:hAnsiTheme="minorHAnsi"/>
          <w:spacing w:val="-1"/>
          <w:szCs w:val="22"/>
        </w:rPr>
        <w:t>Ca</w:t>
      </w:r>
      <w:r w:rsidRPr="00A72BD3">
        <w:rPr>
          <w:rFonts w:asciiTheme="minorHAnsi" w:hAnsiTheme="minorHAnsi"/>
          <w:szCs w:val="22"/>
        </w:rPr>
        <w:t>p</w:t>
      </w:r>
      <w:r w:rsidRPr="00A72BD3">
        <w:rPr>
          <w:rFonts w:asciiTheme="minorHAnsi" w:hAnsiTheme="minorHAnsi"/>
          <w:spacing w:val="-1"/>
          <w:szCs w:val="22"/>
        </w:rPr>
        <w:t xml:space="preserve"> Fl</w:t>
      </w:r>
      <w:r w:rsidRPr="00A72BD3">
        <w:rPr>
          <w:rFonts w:asciiTheme="minorHAnsi" w:hAnsiTheme="minorHAnsi"/>
          <w:spacing w:val="-3"/>
          <w:szCs w:val="22"/>
        </w:rPr>
        <w:t>a</w:t>
      </w:r>
      <w:r w:rsidRPr="00A72BD3">
        <w:rPr>
          <w:rFonts w:asciiTheme="minorHAnsi" w:hAnsiTheme="minorHAnsi"/>
          <w:szCs w:val="22"/>
        </w:rPr>
        <w:t>s</w:t>
      </w:r>
      <w:r w:rsidRPr="00A72BD3">
        <w:rPr>
          <w:rFonts w:asciiTheme="minorHAnsi" w:hAnsiTheme="minorHAnsi"/>
          <w:spacing w:val="-1"/>
          <w:szCs w:val="22"/>
        </w:rPr>
        <w:t>hing</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i</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ex</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pacing w:val="-3"/>
          <w:szCs w:val="22"/>
        </w:rPr>
        <w:t>s</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unligh</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4"/>
          <w:szCs w:val="22"/>
        </w:rPr>
        <w:t>b</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grad</w:t>
      </w:r>
      <w:r w:rsidRPr="00A72BD3">
        <w:rPr>
          <w:rFonts w:asciiTheme="minorHAnsi" w:hAnsiTheme="minorHAnsi"/>
          <w:szCs w:val="22"/>
        </w:rPr>
        <w:t>e)</w:t>
      </w:r>
    </w:p>
    <w:p w14:paraId="67E93596" w14:textId="5AD0B3D0" w:rsidR="00A0333A" w:rsidRDefault="00A0333A" w:rsidP="00A0333A">
      <w:pPr>
        <w:ind w:hanging="1080"/>
        <w:jc w:val="left"/>
        <w:rPr>
          <w:rFonts w:asciiTheme="minorHAnsi" w:hAnsiTheme="minorHAnsi"/>
          <w:szCs w:val="22"/>
        </w:rPr>
      </w:pPr>
      <w:r>
        <w:rPr>
          <w:rFonts w:asciiTheme="minorHAnsi" w:hAnsiTheme="minorHAnsi"/>
          <w:szCs w:val="22"/>
        </w:rPr>
        <w:t>3.1.12.1.</w:t>
      </w:r>
      <w:r>
        <w:rPr>
          <w:rFonts w:asciiTheme="minorHAnsi" w:hAnsiTheme="minorHAnsi"/>
          <w:szCs w:val="22"/>
        </w:rPr>
        <w:tab/>
      </w:r>
      <w:r w:rsidRPr="00A72BD3">
        <w:rPr>
          <w:rFonts w:asciiTheme="minorHAnsi" w:hAnsiTheme="minorHAnsi"/>
          <w:szCs w:val="22"/>
        </w:rPr>
        <w:t>O</w:t>
      </w:r>
      <w:r w:rsidRPr="00A72BD3">
        <w:rPr>
          <w:rFonts w:asciiTheme="minorHAnsi" w:hAnsiTheme="minorHAnsi"/>
          <w:spacing w:val="1"/>
          <w:szCs w:val="22"/>
        </w:rPr>
        <w:t>v</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m</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3"/>
          <w:szCs w:val="22"/>
        </w:rPr>
        <w:t>r</w:t>
      </w:r>
      <w:r w:rsidRPr="00A72BD3">
        <w:rPr>
          <w:rFonts w:asciiTheme="minorHAnsi" w:hAnsiTheme="minorHAnsi"/>
          <w:spacing w:val="-1"/>
          <w:szCs w:val="22"/>
        </w:rPr>
        <w:t>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a</w:t>
      </w:r>
      <w:r w:rsidRPr="00A72BD3">
        <w:rPr>
          <w:rFonts w:asciiTheme="minorHAnsi" w:hAnsiTheme="minorHAnsi"/>
          <w:spacing w:val="-3"/>
          <w:szCs w:val="22"/>
        </w:rPr>
        <w:t>l</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f</w:t>
      </w:r>
      <w:r w:rsidRPr="00A72BD3">
        <w:rPr>
          <w:rFonts w:asciiTheme="minorHAnsi" w:hAnsiTheme="minorHAnsi"/>
          <w:spacing w:val="1"/>
          <w:szCs w:val="22"/>
        </w:rPr>
        <w:t>o</w:t>
      </w:r>
      <w:r w:rsidRPr="00A72BD3">
        <w:rPr>
          <w:rFonts w:asciiTheme="minorHAnsi" w:hAnsiTheme="minorHAnsi"/>
          <w:spacing w:val="-1"/>
          <w:szCs w:val="22"/>
        </w:rPr>
        <w:t>unda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all</w:t>
      </w:r>
      <w:r w:rsidRPr="00A72BD3">
        <w:rPr>
          <w:rFonts w:asciiTheme="minorHAnsi" w:hAnsiTheme="minorHAnsi"/>
          <w:szCs w:val="22"/>
        </w:rPr>
        <w:t xml:space="preserve">s </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finis</w:t>
      </w:r>
      <w:r w:rsidRPr="00A72BD3">
        <w:rPr>
          <w:rFonts w:asciiTheme="minorHAnsi" w:hAnsiTheme="minorHAnsi"/>
          <w:szCs w:val="22"/>
        </w:rPr>
        <w:t>h</w:t>
      </w:r>
      <w:r w:rsidRPr="00A72BD3">
        <w:rPr>
          <w:rFonts w:asciiTheme="minorHAnsi" w:hAnsiTheme="minorHAnsi"/>
          <w:spacing w:val="-1"/>
          <w:szCs w:val="22"/>
        </w:rPr>
        <w:t xml:space="preserve"> grad</w:t>
      </w:r>
      <w:r w:rsidRPr="00A72BD3">
        <w:rPr>
          <w:rFonts w:asciiTheme="minorHAnsi" w:hAnsiTheme="minorHAnsi"/>
          <w:szCs w:val="22"/>
        </w:rPr>
        <w:t xml:space="preserve">e,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2"/>
          <w:szCs w:val="22"/>
        </w:rPr>
        <w:t>t</w:t>
      </w:r>
      <w:r w:rsidRPr="00A72BD3">
        <w:rPr>
          <w:rFonts w:asciiTheme="minorHAnsi" w:hAnsiTheme="minorHAnsi"/>
          <w:spacing w:val="-1"/>
          <w:szCs w:val="22"/>
        </w:rPr>
        <w:t xml:space="preserve">all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005B3A1A" w:rsidRPr="00A72BD3">
        <w:rPr>
          <w:rFonts w:asciiTheme="minorHAnsi" w:hAnsiTheme="minorHAnsi"/>
          <w:szCs w:val="22"/>
        </w:rPr>
        <w:t>st</w:t>
      </w:r>
      <w:r w:rsidR="005B3A1A" w:rsidRPr="00A72BD3">
        <w:rPr>
          <w:rFonts w:asciiTheme="minorHAnsi" w:hAnsiTheme="minorHAnsi"/>
          <w:spacing w:val="-1"/>
          <w:szCs w:val="22"/>
        </w:rPr>
        <w:t>ainl</w:t>
      </w:r>
      <w:r w:rsidR="005B3A1A" w:rsidRPr="00A72BD3">
        <w:rPr>
          <w:rFonts w:asciiTheme="minorHAnsi" w:hAnsiTheme="minorHAnsi"/>
          <w:spacing w:val="-2"/>
          <w:szCs w:val="22"/>
        </w:rPr>
        <w:t>e</w:t>
      </w:r>
      <w:r w:rsidR="005B3A1A" w:rsidRPr="00A72BD3">
        <w:rPr>
          <w:rFonts w:asciiTheme="minorHAnsi" w:hAnsiTheme="minorHAnsi"/>
          <w:szCs w:val="22"/>
        </w:rPr>
        <w:t>ss-steel</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p</w:t>
      </w:r>
      <w:r w:rsidRPr="00A72BD3">
        <w:rPr>
          <w:rFonts w:asciiTheme="minorHAnsi" w:hAnsiTheme="minorHAnsi"/>
          <w:spacing w:val="-1"/>
          <w:szCs w:val="22"/>
        </w:rPr>
        <w:t xml:space="preserve"> fla</w:t>
      </w:r>
      <w:r w:rsidRPr="00A72BD3">
        <w:rPr>
          <w:rFonts w:asciiTheme="minorHAnsi" w:hAnsiTheme="minorHAnsi"/>
          <w:szCs w:val="22"/>
        </w:rPr>
        <w:t>s</w:t>
      </w:r>
      <w:r w:rsidRPr="00A72BD3">
        <w:rPr>
          <w:rFonts w:asciiTheme="minorHAnsi" w:hAnsiTheme="minorHAnsi"/>
          <w:spacing w:val="-4"/>
          <w:szCs w:val="22"/>
        </w:rPr>
        <w:t>h</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3"/>
          <w:szCs w:val="22"/>
        </w:rPr>
        <w:t>c</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1"/>
          <w:szCs w:val="22"/>
        </w:rPr>
        <w:t>l</w:t>
      </w:r>
      <w:r w:rsidRPr="00A72BD3">
        <w:rPr>
          <w:rFonts w:asciiTheme="minorHAnsi" w:hAnsiTheme="minorHAnsi"/>
          <w:szCs w:val="22"/>
        </w:rPr>
        <w:t>eg</w:t>
      </w:r>
      <w:r w:rsidRPr="00A72BD3">
        <w:rPr>
          <w:rFonts w:asciiTheme="minorHAnsi" w:hAnsiTheme="minorHAnsi"/>
          <w:spacing w:val="-3"/>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p</w:t>
      </w:r>
      <w:r w:rsidRPr="00A72BD3">
        <w:rPr>
          <w:rFonts w:asciiTheme="minorHAnsi" w:hAnsiTheme="minorHAnsi"/>
          <w:spacing w:val="-3"/>
          <w:szCs w:val="22"/>
        </w:rPr>
        <w:t xml:space="preserve"> </w:t>
      </w:r>
      <w:r w:rsidRPr="00A72BD3">
        <w:rPr>
          <w:rFonts w:asciiTheme="minorHAnsi" w:hAnsiTheme="minorHAnsi"/>
          <w:szCs w:val="22"/>
        </w:rPr>
        <w:t>e</w:t>
      </w:r>
      <w:r w:rsidRPr="00A72BD3">
        <w:rPr>
          <w:rFonts w:asciiTheme="minorHAnsi" w:hAnsiTheme="minorHAnsi"/>
          <w:spacing w:val="-1"/>
          <w:szCs w:val="22"/>
        </w:rPr>
        <w:t>dg</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4"/>
          <w:szCs w:val="22"/>
        </w:rPr>
        <w:t>h</w:t>
      </w:r>
      <w:r w:rsidRPr="00A72BD3">
        <w:rPr>
          <w:rFonts w:asciiTheme="minorHAnsi" w:hAnsiTheme="minorHAnsi"/>
          <w:szCs w:val="22"/>
        </w:rPr>
        <w:t>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1"/>
          <w:szCs w:val="22"/>
        </w:rPr>
        <w:t>ul</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1"/>
          <w:szCs w:val="22"/>
        </w:rPr>
        <w:t>/</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pacing w:val="1"/>
          <w:szCs w:val="22"/>
        </w:rPr>
        <w:t>o</w:t>
      </w:r>
      <w:r w:rsidRPr="00A72BD3">
        <w:rPr>
          <w:rFonts w:asciiTheme="minorHAnsi" w:hAnsiTheme="minorHAnsi"/>
          <w:spacing w:val="-1"/>
          <w:szCs w:val="22"/>
        </w:rPr>
        <w:t>a</w:t>
      </w:r>
      <w:r w:rsidRPr="00A72BD3">
        <w:rPr>
          <w:rFonts w:asciiTheme="minorHAnsi" w:hAnsiTheme="minorHAnsi"/>
          <w:szCs w:val="22"/>
        </w:rPr>
        <w:t>rd</w:t>
      </w:r>
      <w:r w:rsidRPr="00A72BD3">
        <w:rPr>
          <w:rFonts w:asciiTheme="minorHAnsi" w:hAnsiTheme="minorHAnsi"/>
          <w:spacing w:val="-1"/>
          <w:szCs w:val="22"/>
        </w:rPr>
        <w:t xml:space="preserve"> </w:t>
      </w:r>
      <w:r w:rsidRPr="00A72BD3">
        <w:rPr>
          <w:rFonts w:asciiTheme="minorHAnsi" w:hAnsiTheme="minorHAnsi"/>
          <w:spacing w:val="-4"/>
          <w:szCs w:val="22"/>
        </w:rPr>
        <w:t>d</w:t>
      </w:r>
      <w:r w:rsidRPr="00A72BD3">
        <w:rPr>
          <w:rFonts w:asciiTheme="minorHAnsi" w:hAnsiTheme="minorHAnsi"/>
          <w:spacing w:val="1"/>
          <w:szCs w:val="22"/>
        </w:rPr>
        <w:t>o</w:t>
      </w:r>
      <w:r w:rsidRPr="00A72BD3">
        <w:rPr>
          <w:rFonts w:asciiTheme="minorHAnsi" w:hAnsiTheme="minorHAnsi"/>
          <w:szCs w:val="22"/>
        </w:rPr>
        <w:t>wn</w:t>
      </w:r>
      <w:r w:rsidRPr="00A72BD3">
        <w:rPr>
          <w:rFonts w:asciiTheme="minorHAnsi" w:hAnsiTheme="minorHAnsi"/>
          <w:spacing w:val="-3"/>
          <w:szCs w:val="22"/>
        </w:rPr>
        <w:t xml:space="preserve"> </w:t>
      </w:r>
      <w:r w:rsidRPr="00A72BD3">
        <w:rPr>
          <w:rFonts w:asciiTheme="minorHAnsi" w:hAnsiTheme="minorHAnsi"/>
          <w:spacing w:val="-1"/>
          <w:szCs w:val="22"/>
        </w:rPr>
        <w:t>appr</w:t>
      </w:r>
      <w:r w:rsidRPr="00A72BD3">
        <w:rPr>
          <w:rFonts w:asciiTheme="minorHAnsi" w:hAnsiTheme="minorHAnsi"/>
          <w:spacing w:val="1"/>
          <w:szCs w:val="22"/>
        </w:rPr>
        <w:t>o</w:t>
      </w:r>
      <w:r w:rsidRPr="00A72BD3">
        <w:rPr>
          <w:rFonts w:asciiTheme="minorHAnsi" w:hAnsiTheme="minorHAnsi"/>
          <w:szCs w:val="22"/>
        </w:rPr>
        <w:t>x</w:t>
      </w:r>
      <w:r w:rsidRPr="00A72BD3">
        <w:rPr>
          <w:rFonts w:asciiTheme="minorHAnsi" w:hAnsiTheme="minorHAnsi"/>
          <w:spacing w:val="-1"/>
          <w:szCs w:val="22"/>
        </w:rPr>
        <w:t>i</w:t>
      </w:r>
      <w:r w:rsidRPr="00A72BD3">
        <w:rPr>
          <w:rFonts w:asciiTheme="minorHAnsi" w:hAnsiTheme="minorHAnsi"/>
          <w:spacing w:val="-2"/>
          <w:szCs w:val="22"/>
        </w:rPr>
        <w:t>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 xml:space="preserve">6"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3"/>
          <w:szCs w:val="22"/>
        </w:rPr>
        <w:t>l</w:t>
      </w:r>
      <w:r w:rsidRPr="00A72BD3">
        <w:rPr>
          <w:rFonts w:asciiTheme="minorHAnsi" w:hAnsiTheme="minorHAnsi"/>
          <w:spacing w:val="1"/>
          <w:szCs w:val="22"/>
        </w:rPr>
        <w:t>o</w:t>
      </w:r>
      <w:r w:rsidRPr="00A72BD3">
        <w:rPr>
          <w:rFonts w:asciiTheme="minorHAnsi" w:hAnsiTheme="minorHAnsi"/>
          <w:szCs w:val="22"/>
        </w:rPr>
        <w:t xml:space="preserve">w </w:t>
      </w:r>
      <w:r w:rsidRPr="00A72BD3">
        <w:rPr>
          <w:rFonts w:asciiTheme="minorHAnsi" w:hAnsiTheme="minorHAnsi"/>
          <w:spacing w:val="-1"/>
          <w:szCs w:val="22"/>
        </w:rPr>
        <w:t>grad</w:t>
      </w:r>
      <w:r w:rsidRPr="00A72BD3">
        <w:rPr>
          <w:rFonts w:asciiTheme="minorHAnsi" w:hAnsiTheme="minorHAnsi"/>
          <w:szCs w:val="22"/>
        </w:rPr>
        <w:t>e.</w:t>
      </w:r>
      <w:r w:rsidRPr="00A72BD3">
        <w:rPr>
          <w:rFonts w:asciiTheme="minorHAnsi" w:hAnsiTheme="minorHAnsi"/>
          <w:spacing w:val="49"/>
          <w:szCs w:val="22"/>
        </w:rPr>
        <w:t xml:space="preserve"> </w:t>
      </w:r>
      <w:r w:rsidRPr="00A72BD3">
        <w:rPr>
          <w:rFonts w:asciiTheme="minorHAnsi" w:hAnsiTheme="minorHAnsi"/>
          <w:spacing w:val="-1"/>
          <w:szCs w:val="22"/>
        </w:rPr>
        <w:t>An</w:t>
      </w:r>
      <w:r w:rsidRPr="00A72BD3">
        <w:rPr>
          <w:rFonts w:asciiTheme="minorHAnsi" w:hAnsiTheme="minorHAnsi"/>
          <w:szCs w:val="22"/>
        </w:rPr>
        <w:t>c</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3"/>
          <w:szCs w:val="22"/>
        </w:rPr>
        <w:t>c</w:t>
      </w:r>
      <w:r w:rsidRPr="00A72BD3">
        <w:rPr>
          <w:rFonts w:asciiTheme="minorHAnsi" w:hAnsiTheme="minorHAnsi"/>
          <w:spacing w:val="-1"/>
          <w:szCs w:val="22"/>
        </w:rPr>
        <w:t>a</w:t>
      </w:r>
      <w:r w:rsidRPr="00A72BD3">
        <w:rPr>
          <w:rFonts w:asciiTheme="minorHAnsi" w:hAnsiTheme="minorHAnsi"/>
          <w:szCs w:val="22"/>
        </w:rPr>
        <w:t>p</w:t>
      </w:r>
      <w:r w:rsidRPr="00A72BD3">
        <w:rPr>
          <w:rFonts w:asciiTheme="minorHAnsi" w:hAnsiTheme="minorHAnsi"/>
          <w:spacing w:val="-1"/>
          <w:szCs w:val="22"/>
        </w:rPr>
        <w:t xml:space="preserve"> flashin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sec</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pla</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a</w:t>
      </w:r>
      <w:r w:rsidRPr="00A72BD3">
        <w:rPr>
          <w:rFonts w:asciiTheme="minorHAnsi" w:hAnsiTheme="minorHAnsi"/>
          <w:szCs w:val="22"/>
        </w:rPr>
        <w:t>c</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rdan</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dir</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47"/>
          <w:szCs w:val="22"/>
        </w:rPr>
        <w:t xml:space="preserve"> </w:t>
      </w:r>
      <w:r w:rsidRPr="00A72BD3">
        <w:rPr>
          <w:rFonts w:asciiTheme="minorHAnsi" w:hAnsiTheme="minorHAnsi"/>
          <w:szCs w:val="22"/>
        </w:rPr>
        <w:t>L</w:t>
      </w:r>
      <w:r w:rsidRPr="00A72BD3">
        <w:rPr>
          <w:rFonts w:asciiTheme="minorHAnsi" w:hAnsiTheme="minorHAnsi"/>
          <w:spacing w:val="-1"/>
          <w:szCs w:val="22"/>
        </w:rPr>
        <w:t>a</w:t>
      </w:r>
      <w:r w:rsidRPr="00A72BD3">
        <w:rPr>
          <w:rFonts w:asciiTheme="minorHAnsi" w:hAnsiTheme="minorHAnsi"/>
          <w:szCs w:val="22"/>
        </w:rPr>
        <w:t>p</w:t>
      </w:r>
      <w:r w:rsidRPr="00A72BD3">
        <w:rPr>
          <w:rFonts w:asciiTheme="minorHAnsi" w:hAnsiTheme="minorHAnsi"/>
          <w:spacing w:val="-1"/>
          <w:szCs w:val="22"/>
        </w:rPr>
        <w:t xml:space="preserve"> </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ts t</w:t>
      </w:r>
      <w:r w:rsidRPr="00A72BD3">
        <w:rPr>
          <w:rFonts w:asciiTheme="minorHAnsi" w:hAnsiTheme="minorHAnsi"/>
          <w:spacing w:val="-1"/>
          <w:szCs w:val="22"/>
        </w:rPr>
        <w:t>igh</w:t>
      </w:r>
      <w:r w:rsidRPr="00A72BD3">
        <w:rPr>
          <w:rFonts w:asciiTheme="minorHAnsi" w:hAnsiTheme="minorHAnsi"/>
          <w:szCs w:val="22"/>
        </w:rPr>
        <w:t>t</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zCs w:val="22"/>
        </w:rPr>
        <w:t>et</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 xml:space="preserve">a </w:t>
      </w:r>
      <w:r w:rsidRPr="00A72BD3">
        <w:rPr>
          <w:rFonts w:asciiTheme="minorHAnsi" w:hAnsiTheme="minorHAnsi"/>
          <w:spacing w:val="-1"/>
          <w:szCs w:val="22"/>
        </w:rPr>
        <w:t>b</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 s</w:t>
      </w:r>
      <w:r w:rsidRPr="00A72BD3">
        <w:rPr>
          <w:rFonts w:asciiTheme="minorHAnsi" w:hAnsiTheme="minorHAnsi"/>
          <w:spacing w:val="-2"/>
          <w:szCs w:val="22"/>
        </w:rPr>
        <w:t>e</w:t>
      </w:r>
      <w:r w:rsidRPr="00A72BD3">
        <w:rPr>
          <w:rFonts w:asciiTheme="minorHAnsi" w:hAnsiTheme="minorHAnsi"/>
          <w:spacing w:val="-1"/>
          <w:szCs w:val="22"/>
        </w:rPr>
        <w:t>alan</w:t>
      </w:r>
      <w:r w:rsidRPr="00A72BD3">
        <w:rPr>
          <w:rFonts w:asciiTheme="minorHAnsi" w:hAnsiTheme="minorHAnsi"/>
          <w:szCs w:val="22"/>
        </w:rPr>
        <w:t>t.</w:t>
      </w:r>
      <w:r w:rsidRPr="00A72BD3">
        <w:rPr>
          <w:rFonts w:asciiTheme="minorHAnsi" w:hAnsiTheme="minorHAnsi"/>
          <w:spacing w:val="48"/>
          <w:szCs w:val="22"/>
        </w:rPr>
        <w:t xml:space="preserve"> </w:t>
      </w:r>
      <w:r w:rsidRPr="00A72BD3">
        <w:rPr>
          <w:rFonts w:asciiTheme="minorHAnsi" w:hAnsiTheme="minorHAnsi"/>
          <w:szCs w:val="22"/>
        </w:rPr>
        <w:t>W</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re p</w:t>
      </w:r>
      <w:r w:rsidRPr="00A72BD3">
        <w:rPr>
          <w:rFonts w:asciiTheme="minorHAnsi" w:hAnsiTheme="minorHAnsi"/>
          <w:spacing w:val="1"/>
          <w:szCs w:val="22"/>
        </w:rPr>
        <w:t>o</w:t>
      </w:r>
      <w:r w:rsidRPr="00A72BD3">
        <w:rPr>
          <w:rFonts w:asciiTheme="minorHAnsi" w:hAnsiTheme="minorHAnsi"/>
          <w:szCs w:val="22"/>
        </w:rPr>
        <w:t>ss</w:t>
      </w:r>
      <w:r w:rsidRPr="00A72BD3">
        <w:rPr>
          <w:rFonts w:asciiTheme="minorHAnsi" w:hAnsiTheme="minorHAnsi"/>
          <w:spacing w:val="-1"/>
          <w:szCs w:val="22"/>
        </w:rPr>
        <w:t>ibl</w:t>
      </w:r>
      <w:r w:rsidRPr="00A72BD3">
        <w:rPr>
          <w:rFonts w:asciiTheme="minorHAnsi" w:hAnsiTheme="minorHAnsi"/>
          <w:szCs w:val="22"/>
        </w:rPr>
        <w:t xml:space="preserve">e, </w:t>
      </w:r>
      <w:r w:rsidRPr="00A72BD3">
        <w:rPr>
          <w:rFonts w:asciiTheme="minorHAnsi" w:hAnsiTheme="minorHAnsi"/>
          <w:spacing w:val="-1"/>
          <w:szCs w:val="22"/>
        </w:rPr>
        <w:t>u</w:t>
      </w:r>
      <w:r w:rsidRPr="00A72BD3">
        <w:rPr>
          <w:rFonts w:asciiTheme="minorHAnsi" w:hAnsiTheme="minorHAnsi"/>
          <w:spacing w:val="-3"/>
          <w:szCs w:val="22"/>
        </w:rPr>
        <w:t>s</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ugh-</w:t>
      </w:r>
      <w:r w:rsidRPr="00A72BD3">
        <w:rPr>
          <w:rFonts w:asciiTheme="minorHAnsi" w:hAnsiTheme="minorHAnsi"/>
          <w:szCs w:val="22"/>
        </w:rPr>
        <w:t>w</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flashing</w:t>
      </w:r>
      <w:r w:rsidRPr="00A72BD3">
        <w:rPr>
          <w:rFonts w:asciiTheme="minorHAnsi" w:hAnsiTheme="minorHAnsi"/>
          <w:szCs w:val="22"/>
        </w:rPr>
        <w:t xml:space="preserve">s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2"/>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p</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3"/>
          <w:szCs w:val="22"/>
        </w:rPr>
        <w:t xml:space="preserve"> </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2"/>
          <w:szCs w:val="22"/>
        </w:rPr>
        <w:t>w</w:t>
      </w:r>
      <w:r w:rsidRPr="00A72BD3">
        <w:rPr>
          <w:rFonts w:asciiTheme="minorHAnsi" w:hAnsiTheme="minorHAnsi"/>
          <w:spacing w:val="-1"/>
          <w:szCs w:val="22"/>
        </w:rPr>
        <w:t>alls</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pacing w:val="-1"/>
          <w:szCs w:val="22"/>
        </w:rPr>
        <w:t>Appl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zCs w:val="22"/>
        </w:rPr>
        <w:t xml:space="preserve">s </w:t>
      </w:r>
      <w:r w:rsidRPr="00A72BD3">
        <w:rPr>
          <w:rFonts w:asciiTheme="minorHAnsi" w:hAnsiTheme="minorHAnsi"/>
          <w:spacing w:val="-4"/>
          <w:szCs w:val="22"/>
        </w:rPr>
        <w:t>p</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D</w:t>
      </w:r>
      <w:r w:rsidRPr="00A72BD3">
        <w:rPr>
          <w:rFonts w:asciiTheme="minorHAnsi" w:hAnsiTheme="minorHAnsi"/>
          <w:spacing w:val="-1"/>
          <w:szCs w:val="22"/>
        </w:rPr>
        <w:t>ra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pacing w:val="-3"/>
          <w:szCs w:val="22"/>
        </w:rPr>
        <w:t>s</w:t>
      </w:r>
      <w:r w:rsidRPr="00A72BD3">
        <w:rPr>
          <w:rFonts w:asciiTheme="minorHAnsi" w:hAnsiTheme="minorHAnsi"/>
          <w:szCs w:val="22"/>
        </w:rPr>
        <w:t>.</w:t>
      </w:r>
    </w:p>
    <w:p w14:paraId="78B9B519" w14:textId="361E16D3" w:rsidR="00A0333A" w:rsidRDefault="00A0333A" w:rsidP="00A0333A">
      <w:pPr>
        <w:ind w:hanging="1080"/>
        <w:jc w:val="left"/>
        <w:rPr>
          <w:rFonts w:asciiTheme="minorHAnsi" w:hAnsiTheme="minorHAnsi"/>
          <w:szCs w:val="22"/>
        </w:rPr>
      </w:pPr>
      <w:r>
        <w:rPr>
          <w:rFonts w:asciiTheme="minorHAnsi" w:hAnsiTheme="minorHAnsi"/>
          <w:szCs w:val="22"/>
        </w:rPr>
        <w:t>3.1.12.2</w:t>
      </w:r>
      <w:r>
        <w:rPr>
          <w:rFonts w:asciiTheme="minorHAnsi" w:hAnsiTheme="minorHAnsi"/>
          <w:szCs w:val="22"/>
        </w:rPr>
        <w:tab/>
      </w:r>
      <w:r w:rsidRPr="00A72BD3">
        <w:rPr>
          <w:rFonts w:asciiTheme="minorHAnsi" w:hAnsiTheme="minorHAnsi"/>
          <w:spacing w:val="-1"/>
          <w:szCs w:val="22"/>
        </w:rPr>
        <w:t>Cl</w:t>
      </w:r>
      <w:r w:rsidRPr="00A72BD3">
        <w:rPr>
          <w:rFonts w:asciiTheme="minorHAnsi" w:hAnsiTheme="minorHAnsi"/>
          <w:spacing w:val="1"/>
          <w:szCs w:val="22"/>
        </w:rPr>
        <w:t>o</w:t>
      </w:r>
      <w:r w:rsidRPr="00A72BD3">
        <w:rPr>
          <w:rFonts w:asciiTheme="minorHAnsi" w:hAnsiTheme="minorHAnsi"/>
          <w:szCs w:val="22"/>
        </w:rPr>
        <w:t>se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se</w:t>
      </w:r>
      <w:r w:rsidRPr="00A72BD3">
        <w:rPr>
          <w:rFonts w:asciiTheme="minorHAnsi" w:hAnsiTheme="minorHAnsi"/>
          <w:spacing w:val="-1"/>
          <w:szCs w:val="22"/>
        </w:rPr>
        <w:t>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e</w:t>
      </w:r>
      <w:r w:rsidRPr="00A72BD3">
        <w:rPr>
          <w:rFonts w:asciiTheme="minorHAnsi" w:hAnsiTheme="minorHAnsi"/>
          <w:spacing w:val="-1"/>
          <w:szCs w:val="22"/>
        </w:rPr>
        <w:t>nd</w:t>
      </w:r>
      <w:r w:rsidRPr="00A72BD3">
        <w:rPr>
          <w:rFonts w:asciiTheme="minorHAnsi" w:hAnsiTheme="minorHAnsi"/>
          <w:szCs w:val="22"/>
        </w:rPr>
        <w:t xml:space="preserve">s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ai</w:t>
      </w:r>
      <w:r w:rsidRPr="00A72BD3">
        <w:rPr>
          <w:rFonts w:asciiTheme="minorHAnsi" w:hAnsiTheme="minorHAnsi"/>
          <w:szCs w:val="22"/>
        </w:rPr>
        <w:t>n</w:t>
      </w:r>
      <w:r w:rsidRPr="00A72BD3">
        <w:rPr>
          <w:rFonts w:asciiTheme="minorHAnsi" w:hAnsiTheme="minorHAnsi"/>
          <w:spacing w:val="-1"/>
          <w:szCs w:val="22"/>
        </w:rPr>
        <w:t xml:space="preserve"> </w:t>
      </w:r>
      <w:r w:rsidR="005B3A1A" w:rsidRPr="00A72BD3">
        <w:rPr>
          <w:rFonts w:asciiTheme="minorHAnsi" w:hAnsiTheme="minorHAnsi"/>
          <w:szCs w:val="22"/>
        </w:rPr>
        <w:t>w</w:t>
      </w:r>
      <w:r w:rsidR="005B3A1A" w:rsidRPr="00A72BD3">
        <w:rPr>
          <w:rFonts w:asciiTheme="minorHAnsi" w:hAnsiTheme="minorHAnsi"/>
          <w:spacing w:val="-1"/>
          <w:szCs w:val="22"/>
        </w:rPr>
        <w:t>a</w:t>
      </w:r>
      <w:r w:rsidR="005B3A1A" w:rsidRPr="00A72BD3">
        <w:rPr>
          <w:rFonts w:asciiTheme="minorHAnsi" w:hAnsiTheme="minorHAnsi"/>
          <w:spacing w:val="-2"/>
          <w:szCs w:val="22"/>
        </w:rPr>
        <w:t>t</w:t>
      </w:r>
      <w:r w:rsidR="005B3A1A" w:rsidRPr="00A72BD3">
        <w:rPr>
          <w:rFonts w:asciiTheme="minorHAnsi" w:hAnsiTheme="minorHAnsi"/>
          <w:szCs w:val="22"/>
        </w:rPr>
        <w:t>e</w:t>
      </w:r>
      <w:r w:rsidR="005B3A1A" w:rsidRPr="00A72BD3">
        <w:rPr>
          <w:rFonts w:asciiTheme="minorHAnsi" w:hAnsiTheme="minorHAnsi"/>
          <w:spacing w:val="-1"/>
          <w:szCs w:val="22"/>
        </w:rPr>
        <w:t>r</w:t>
      </w:r>
      <w:r w:rsidR="005B3A1A" w:rsidRPr="00A72BD3">
        <w:rPr>
          <w:rFonts w:asciiTheme="minorHAnsi" w:hAnsiTheme="minorHAnsi"/>
          <w:szCs w:val="22"/>
        </w:rPr>
        <w:t>tightness</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il</w:t>
      </w:r>
      <w:r w:rsidRPr="00A72BD3">
        <w:rPr>
          <w:rFonts w:asciiTheme="minorHAnsi" w:hAnsiTheme="minorHAnsi"/>
          <w:szCs w:val="22"/>
        </w:rPr>
        <w:t>l t</w:t>
      </w:r>
      <w:r w:rsidRPr="00A72BD3">
        <w:rPr>
          <w:rFonts w:asciiTheme="minorHAnsi" w:hAnsiTheme="minorHAnsi"/>
          <w:spacing w:val="1"/>
          <w:szCs w:val="22"/>
        </w:rPr>
        <w:t>o</w:t>
      </w:r>
      <w:r w:rsidRPr="00A72BD3">
        <w:rPr>
          <w:rFonts w:asciiTheme="minorHAnsi" w:hAnsiTheme="minorHAnsi"/>
          <w:szCs w:val="22"/>
        </w:rPr>
        <w:t>p</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1"/>
          <w:szCs w:val="22"/>
        </w:rPr>
        <w:t>ug</w:t>
      </w:r>
      <w:r w:rsidRPr="00A72BD3">
        <w:rPr>
          <w:rFonts w:asciiTheme="minorHAnsi" w:hAnsiTheme="minorHAnsi"/>
          <w:szCs w:val="22"/>
        </w:rPr>
        <w:t>h</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se</w:t>
      </w:r>
      <w:r w:rsidRPr="00A72BD3">
        <w:rPr>
          <w:rFonts w:asciiTheme="minorHAnsi" w:hAnsiTheme="minorHAnsi"/>
          <w:spacing w:val="-1"/>
          <w:szCs w:val="22"/>
        </w:rPr>
        <w:t>a</w:t>
      </w:r>
      <w:r w:rsidRPr="00A72BD3">
        <w:rPr>
          <w:rFonts w:asciiTheme="minorHAnsi" w:hAnsiTheme="minorHAnsi"/>
          <w:spacing w:val="-3"/>
          <w:szCs w:val="22"/>
        </w:rPr>
        <w:t>l</w:t>
      </w:r>
      <w:r w:rsidRPr="00A72BD3">
        <w:rPr>
          <w:rFonts w:asciiTheme="minorHAnsi" w:hAnsiTheme="minorHAnsi"/>
          <w:spacing w:val="-1"/>
          <w:szCs w:val="22"/>
        </w:rPr>
        <w:t>an</w:t>
      </w:r>
      <w:r w:rsidRPr="00A72BD3">
        <w:rPr>
          <w:rFonts w:asciiTheme="minorHAnsi" w:hAnsiTheme="minorHAnsi"/>
          <w:szCs w:val="22"/>
        </w:rPr>
        <w:t>t to</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ov</w:t>
      </w:r>
      <w:r w:rsidRPr="00A72BD3">
        <w:rPr>
          <w:rFonts w:asciiTheme="minorHAnsi" w:hAnsiTheme="minorHAnsi"/>
          <w:spacing w:val="-1"/>
          <w:szCs w:val="22"/>
        </w:rPr>
        <w:t>i</w:t>
      </w:r>
      <w:r w:rsidRPr="00A72BD3">
        <w:rPr>
          <w:rFonts w:asciiTheme="minorHAnsi" w:hAnsiTheme="minorHAnsi"/>
          <w:spacing w:val="-4"/>
          <w:szCs w:val="22"/>
        </w:rPr>
        <w:t>d</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ter</w:t>
      </w:r>
      <w:r w:rsidRPr="00A72BD3">
        <w:rPr>
          <w:rFonts w:asciiTheme="minorHAnsi" w:hAnsiTheme="minorHAnsi"/>
          <w:spacing w:val="-3"/>
          <w:szCs w:val="22"/>
        </w:rPr>
        <w:t>-</w:t>
      </w:r>
      <w:r w:rsidRPr="00A72BD3">
        <w:rPr>
          <w:rFonts w:asciiTheme="minorHAnsi" w:hAnsiTheme="minorHAnsi"/>
          <w:szCs w:val="22"/>
        </w:rPr>
        <w:t>t</w:t>
      </w:r>
      <w:r w:rsidRPr="00A72BD3">
        <w:rPr>
          <w:rFonts w:asciiTheme="minorHAnsi" w:hAnsiTheme="minorHAnsi"/>
          <w:spacing w:val="-1"/>
          <w:szCs w:val="22"/>
        </w:rPr>
        <w:t>igh</w:t>
      </w:r>
      <w:r w:rsidRPr="00A72BD3">
        <w:rPr>
          <w:rFonts w:asciiTheme="minorHAnsi" w:hAnsiTheme="minorHAnsi"/>
          <w:szCs w:val="22"/>
        </w:rPr>
        <w:t>t, s</w:t>
      </w:r>
      <w:r w:rsidRPr="00A72BD3">
        <w:rPr>
          <w:rFonts w:asciiTheme="minorHAnsi" w:hAnsiTheme="minorHAnsi"/>
          <w:spacing w:val="-4"/>
          <w:szCs w:val="22"/>
        </w:rPr>
        <w:t>u</w:t>
      </w:r>
      <w:r w:rsidRPr="00A72BD3">
        <w:rPr>
          <w:rFonts w:asciiTheme="minorHAnsi" w:hAnsiTheme="minorHAnsi"/>
          <w:spacing w:val="-1"/>
          <w:szCs w:val="22"/>
        </w:rPr>
        <w:t>rfa</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mo</w:t>
      </w:r>
      <w:r w:rsidRPr="00A72BD3">
        <w:rPr>
          <w:rFonts w:asciiTheme="minorHAnsi" w:hAnsiTheme="minorHAnsi"/>
          <w:spacing w:val="-1"/>
          <w:szCs w:val="22"/>
        </w:rPr>
        <w:t>un</w:t>
      </w:r>
      <w:r w:rsidRPr="00A72BD3">
        <w:rPr>
          <w:rFonts w:asciiTheme="minorHAnsi" w:hAnsiTheme="minorHAnsi"/>
          <w:spacing w:val="-2"/>
          <w:szCs w:val="22"/>
        </w:rPr>
        <w:t>t</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p</w:t>
      </w:r>
      <w:r w:rsidRPr="00A72BD3">
        <w:rPr>
          <w:rFonts w:asciiTheme="minorHAnsi" w:hAnsiTheme="minorHAnsi"/>
          <w:spacing w:val="-1"/>
          <w:szCs w:val="22"/>
        </w:rPr>
        <w:t xml:space="preserve"> fl</w:t>
      </w:r>
      <w:r w:rsidRPr="00A72BD3">
        <w:rPr>
          <w:rFonts w:asciiTheme="minorHAnsi" w:hAnsiTheme="minorHAnsi"/>
          <w:spacing w:val="-3"/>
          <w:szCs w:val="22"/>
        </w:rPr>
        <w:t>a</w:t>
      </w:r>
      <w:r w:rsidRPr="00A72BD3">
        <w:rPr>
          <w:rFonts w:asciiTheme="minorHAnsi" w:hAnsiTheme="minorHAnsi"/>
          <w:szCs w:val="22"/>
        </w:rPr>
        <w:t>s</w:t>
      </w:r>
      <w:r w:rsidRPr="00A72BD3">
        <w:rPr>
          <w:rFonts w:asciiTheme="minorHAnsi" w:hAnsiTheme="minorHAnsi"/>
          <w:spacing w:val="-1"/>
          <w:szCs w:val="22"/>
        </w:rPr>
        <w:t>hing</w:t>
      </w:r>
      <w:r w:rsidRPr="00A72BD3">
        <w:rPr>
          <w:rFonts w:asciiTheme="minorHAnsi" w:hAnsiTheme="minorHAnsi"/>
          <w:szCs w:val="22"/>
        </w:rPr>
        <w:t>.</w:t>
      </w:r>
    </w:p>
    <w:p w14:paraId="076578B8" w14:textId="77777777" w:rsidR="00A0333A" w:rsidRDefault="00A0333A" w:rsidP="00A0333A">
      <w:pPr>
        <w:ind w:left="720" w:hanging="720"/>
        <w:jc w:val="left"/>
        <w:rPr>
          <w:rFonts w:asciiTheme="minorHAnsi" w:hAnsiTheme="minorHAnsi"/>
          <w:szCs w:val="22"/>
        </w:rPr>
      </w:pPr>
      <w:r>
        <w:t>3.1.13</w:t>
      </w:r>
      <w:r>
        <w:tab/>
      </w:r>
      <w:r w:rsidRPr="00A72BD3">
        <w:rPr>
          <w:rFonts w:asciiTheme="minorHAnsi" w:hAnsiTheme="minorHAnsi"/>
          <w:szCs w:val="22"/>
        </w:rPr>
        <w:t>Sacrificial Slip Sheet: On below-grade backfilled vertical waterproofing applications, install a sacrificial slip sheet out board of all other installed products in direct contact with backfill. Slip sheet shall not be attached to any other material allowing it to be “draw down” by backfill compaction.</w:t>
      </w:r>
    </w:p>
    <w:p w14:paraId="5AD4EF67" w14:textId="77777777" w:rsidR="00A0333A" w:rsidRDefault="00A0333A" w:rsidP="00A0333A">
      <w:pPr>
        <w:ind w:left="720" w:hanging="720"/>
        <w:jc w:val="left"/>
        <w:rPr>
          <w:rFonts w:asciiTheme="minorHAnsi" w:hAnsiTheme="minorHAnsi"/>
          <w:szCs w:val="22"/>
        </w:rPr>
      </w:pPr>
      <w:r>
        <w:rPr>
          <w:rFonts w:asciiTheme="minorHAnsi" w:hAnsiTheme="minorHAnsi"/>
          <w:szCs w:val="22"/>
        </w:rPr>
        <w:t>3.1.14</w:t>
      </w:r>
      <w:r>
        <w:rPr>
          <w:rFonts w:asciiTheme="minorHAnsi" w:hAnsiTheme="minorHAnsi"/>
          <w:szCs w:val="22"/>
        </w:rPr>
        <w:tab/>
      </w:r>
      <w:r w:rsidRPr="00A72BD3">
        <w:rPr>
          <w:rFonts w:asciiTheme="minorHAnsi" w:hAnsiTheme="minorHAnsi"/>
          <w:spacing w:val="-1"/>
          <w:szCs w:val="22"/>
        </w:rPr>
        <w:t>Fi</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Q</w:t>
      </w:r>
      <w:r w:rsidRPr="00A72BD3">
        <w:rPr>
          <w:rFonts w:asciiTheme="minorHAnsi" w:hAnsiTheme="minorHAnsi"/>
          <w:spacing w:val="-1"/>
          <w:szCs w:val="22"/>
        </w:rPr>
        <w:t>uali</w:t>
      </w:r>
      <w:r w:rsidRPr="00A72BD3">
        <w:rPr>
          <w:rFonts w:asciiTheme="minorHAnsi" w:hAnsiTheme="minorHAnsi"/>
          <w:szCs w:val="22"/>
        </w:rPr>
        <w:t>ty</w:t>
      </w:r>
      <w:r w:rsidRPr="00A72BD3">
        <w:rPr>
          <w:rFonts w:asciiTheme="minorHAnsi" w:hAnsiTheme="minorHAnsi"/>
          <w:spacing w:val="-1"/>
          <w:szCs w:val="22"/>
        </w:rPr>
        <w:t xml:space="preserve"> 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3"/>
          <w:szCs w:val="22"/>
        </w:rPr>
        <w:t>l</w:t>
      </w:r>
      <w:r w:rsidRPr="00A72BD3">
        <w:rPr>
          <w:rFonts w:asciiTheme="minorHAnsi" w:hAnsiTheme="minorHAnsi"/>
          <w:szCs w:val="22"/>
        </w:rPr>
        <w:t>:</w:t>
      </w:r>
    </w:p>
    <w:p w14:paraId="35F123FA" w14:textId="77777777" w:rsidR="00A0333A" w:rsidRDefault="00A0333A" w:rsidP="00A0333A">
      <w:pPr>
        <w:ind w:left="900" w:hanging="900"/>
        <w:jc w:val="left"/>
        <w:rPr>
          <w:rFonts w:asciiTheme="minorHAnsi" w:hAnsiTheme="minorHAnsi"/>
          <w:color w:val="000000"/>
          <w:szCs w:val="22"/>
        </w:rPr>
      </w:pPr>
      <w:r>
        <w:rPr>
          <w:rFonts w:asciiTheme="minorHAnsi" w:hAnsiTheme="minorHAnsi"/>
          <w:szCs w:val="22"/>
        </w:rPr>
        <w:t>3.1.14.1</w:t>
      </w:r>
      <w:r>
        <w:rPr>
          <w:rFonts w:asciiTheme="minorHAnsi" w:hAnsiTheme="minorHAnsi"/>
          <w:szCs w:val="22"/>
        </w:rPr>
        <w:tab/>
      </w:r>
      <w:r w:rsidRPr="00A72BD3">
        <w:rPr>
          <w:rFonts w:asciiTheme="minorHAnsi" w:hAnsiTheme="minorHAnsi"/>
          <w:spacing w:val="-1"/>
          <w:szCs w:val="22"/>
        </w:rPr>
        <w:t>G</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ral</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2"/>
          <w:szCs w:val="22"/>
        </w:rPr>
        <w:t>M</w:t>
      </w:r>
      <w:r w:rsidRPr="00A72BD3">
        <w:rPr>
          <w:rFonts w:asciiTheme="minorHAnsi" w:hAnsiTheme="minorHAnsi"/>
          <w:spacing w:val="1"/>
          <w:szCs w:val="22"/>
        </w:rPr>
        <w:t>o</w:t>
      </w:r>
      <w:r w:rsidRPr="00A72BD3">
        <w:rPr>
          <w:rFonts w:asciiTheme="minorHAnsi" w:hAnsiTheme="minorHAnsi"/>
          <w:spacing w:val="-1"/>
          <w:szCs w:val="22"/>
        </w:rPr>
        <w:t>ni</w:t>
      </w:r>
      <w:r w:rsidRPr="00A72BD3">
        <w:rPr>
          <w:rFonts w:asciiTheme="minorHAnsi" w:hAnsiTheme="minorHAnsi"/>
          <w:spacing w:val="-3"/>
          <w:szCs w:val="22"/>
        </w:rPr>
        <w:t>t</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fina</w:t>
      </w:r>
      <w:r w:rsidRPr="00A72BD3">
        <w:rPr>
          <w:rFonts w:asciiTheme="minorHAnsi" w:hAnsiTheme="minorHAnsi"/>
          <w:szCs w:val="22"/>
        </w:rPr>
        <w:t xml:space="preserve">l </w:t>
      </w:r>
      <w:r w:rsidRPr="00A72BD3">
        <w:rPr>
          <w:rFonts w:asciiTheme="minorHAnsi" w:hAnsiTheme="minorHAnsi"/>
          <w:spacing w:val="-3"/>
          <w:szCs w:val="22"/>
        </w:rPr>
        <w:t>l</w:t>
      </w:r>
      <w:r w:rsidRPr="00A72BD3">
        <w:rPr>
          <w:rFonts w:asciiTheme="minorHAnsi" w:hAnsiTheme="minorHAnsi"/>
          <w:spacing w:val="-1"/>
          <w:szCs w:val="22"/>
        </w:rPr>
        <w:t>a</w:t>
      </w:r>
      <w:r w:rsidRPr="00A72BD3">
        <w:rPr>
          <w:rFonts w:asciiTheme="minorHAnsi" w:hAnsiTheme="minorHAnsi"/>
          <w:szCs w:val="22"/>
        </w:rPr>
        <w:t xml:space="preserve">yer </w:t>
      </w:r>
      <w:r w:rsidRPr="00A72BD3">
        <w:rPr>
          <w:rFonts w:asciiTheme="minorHAnsi" w:hAnsiTheme="minorHAnsi"/>
          <w:spacing w:val="-1"/>
          <w:szCs w:val="22"/>
        </w:rPr>
        <w:t>in</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ba</w:t>
      </w:r>
      <w:r w:rsidRPr="00A72BD3">
        <w:rPr>
          <w:rFonts w:asciiTheme="minorHAnsi" w:hAnsiTheme="minorHAnsi"/>
          <w:szCs w:val="22"/>
        </w:rPr>
        <w:t>ck</w:t>
      </w:r>
      <w:r w:rsidRPr="00A72BD3">
        <w:rPr>
          <w:rFonts w:asciiTheme="minorHAnsi" w:hAnsiTheme="minorHAnsi"/>
          <w:spacing w:val="-1"/>
          <w:szCs w:val="22"/>
        </w:rPr>
        <w:t>fi</w:t>
      </w:r>
      <w:r w:rsidRPr="00A72BD3">
        <w:rPr>
          <w:rFonts w:asciiTheme="minorHAnsi" w:hAnsiTheme="minorHAnsi"/>
          <w:spacing w:val="-3"/>
          <w:szCs w:val="22"/>
        </w:rPr>
        <w:t>l</w:t>
      </w:r>
      <w:r w:rsidRPr="00A72BD3">
        <w:rPr>
          <w:rFonts w:asciiTheme="minorHAnsi" w:hAnsiTheme="minorHAnsi"/>
          <w:szCs w:val="22"/>
        </w:rPr>
        <w:t xml:space="preserve">l </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a</w:t>
      </w:r>
      <w:r w:rsidRPr="00A72BD3">
        <w:rPr>
          <w:rFonts w:asciiTheme="minorHAnsi" w:hAnsiTheme="minorHAnsi"/>
          <w:szCs w:val="22"/>
        </w:rPr>
        <w:t>ss</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n</w:t>
      </w:r>
      <w:r w:rsidRPr="00A72BD3">
        <w:rPr>
          <w:rFonts w:asciiTheme="minorHAnsi" w:hAnsiTheme="minorHAnsi"/>
          <w:szCs w:val="22"/>
        </w:rPr>
        <w:t xml:space="preserve">o </w:t>
      </w:r>
      <w:r w:rsidRPr="00A72BD3">
        <w:rPr>
          <w:rFonts w:asciiTheme="minorHAnsi" w:hAnsiTheme="minorHAnsi"/>
          <w:spacing w:val="-1"/>
          <w:szCs w:val="22"/>
        </w:rPr>
        <w:t>da</w:t>
      </w:r>
      <w:r w:rsidRPr="00A72BD3">
        <w:rPr>
          <w:rFonts w:asciiTheme="minorHAnsi" w:hAnsiTheme="minorHAnsi"/>
          <w:spacing w:val="1"/>
          <w:szCs w:val="22"/>
        </w:rPr>
        <w:t>m</w:t>
      </w:r>
      <w:r w:rsidRPr="00A72BD3">
        <w:rPr>
          <w:rFonts w:asciiTheme="minorHAnsi" w:hAnsiTheme="minorHAnsi"/>
          <w:spacing w:val="-1"/>
          <w:szCs w:val="22"/>
        </w:rPr>
        <w:t>ag</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d</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pacing w:val="-1"/>
          <w:szCs w:val="22"/>
        </w:rPr>
        <w:t>bra</w:t>
      </w:r>
      <w:r w:rsidRPr="00A72BD3">
        <w:rPr>
          <w:rFonts w:asciiTheme="minorHAnsi" w:hAnsiTheme="minorHAnsi"/>
          <w:spacing w:val="-4"/>
          <w:szCs w:val="22"/>
        </w:rPr>
        <w:t>n</w:t>
      </w:r>
      <w:r w:rsidRPr="00A72BD3">
        <w:rPr>
          <w:rFonts w:asciiTheme="minorHAnsi" w:hAnsiTheme="minorHAnsi"/>
          <w:spacing w:val="1"/>
          <w:szCs w:val="22"/>
        </w:rPr>
        <w:t>e</w:t>
      </w:r>
      <w:r w:rsidRPr="00A72BD3">
        <w:rPr>
          <w:rFonts w:asciiTheme="minorHAnsi" w:hAnsiTheme="minorHAnsi"/>
          <w:color w:val="020202"/>
          <w:szCs w:val="22"/>
        </w:rPr>
        <w:t xml:space="preserve">. </w:t>
      </w:r>
      <w:r w:rsidRPr="00A72BD3">
        <w:rPr>
          <w:rFonts w:asciiTheme="minorHAnsi" w:hAnsiTheme="minorHAnsi"/>
          <w:color w:val="000000"/>
          <w:spacing w:val="-1"/>
          <w:szCs w:val="22"/>
        </w:rPr>
        <w:t>Al</w:t>
      </w:r>
      <w:r w:rsidRPr="00A72BD3">
        <w:rPr>
          <w:rFonts w:asciiTheme="minorHAnsi" w:hAnsiTheme="minorHAnsi"/>
          <w:color w:val="000000"/>
          <w:szCs w:val="22"/>
        </w:rPr>
        <w:t>e</w:t>
      </w:r>
      <w:r w:rsidRPr="00A72BD3">
        <w:rPr>
          <w:rFonts w:asciiTheme="minorHAnsi" w:hAnsiTheme="minorHAnsi"/>
          <w:color w:val="000000"/>
          <w:spacing w:val="-3"/>
          <w:szCs w:val="22"/>
        </w:rPr>
        <w:t>r</w:t>
      </w:r>
      <w:r w:rsidRPr="00A72BD3">
        <w:rPr>
          <w:rFonts w:asciiTheme="minorHAnsi" w:hAnsiTheme="minorHAnsi"/>
          <w:color w:val="000000"/>
          <w:szCs w:val="22"/>
        </w:rPr>
        <w:t>t</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al</w:t>
      </w:r>
      <w:r w:rsidRPr="00A72BD3">
        <w:rPr>
          <w:rFonts w:asciiTheme="minorHAnsi" w:hAnsiTheme="minorHAnsi"/>
          <w:color w:val="000000"/>
          <w:szCs w:val="22"/>
        </w:rPr>
        <w:t xml:space="preserve">l </w:t>
      </w:r>
      <w:r w:rsidRPr="00A72BD3">
        <w:rPr>
          <w:rFonts w:asciiTheme="minorHAnsi" w:hAnsiTheme="minorHAnsi"/>
          <w:color w:val="000000"/>
          <w:spacing w:val="-1"/>
          <w:szCs w:val="22"/>
        </w:rPr>
        <w:t>par</w:t>
      </w:r>
      <w:r w:rsidRPr="00A72BD3">
        <w:rPr>
          <w:rFonts w:asciiTheme="minorHAnsi" w:hAnsiTheme="minorHAnsi"/>
          <w:color w:val="000000"/>
          <w:szCs w:val="22"/>
        </w:rPr>
        <w:t>t</w:t>
      </w:r>
      <w:r w:rsidRPr="00A72BD3">
        <w:rPr>
          <w:rFonts w:asciiTheme="minorHAnsi" w:hAnsiTheme="minorHAnsi"/>
          <w:color w:val="000000"/>
          <w:spacing w:val="-1"/>
          <w:szCs w:val="22"/>
        </w:rPr>
        <w:t>i</w:t>
      </w:r>
      <w:r w:rsidRPr="00A72BD3">
        <w:rPr>
          <w:rFonts w:asciiTheme="minorHAnsi" w:hAnsiTheme="minorHAnsi"/>
          <w:color w:val="000000"/>
          <w:spacing w:val="-2"/>
          <w:szCs w:val="22"/>
        </w:rPr>
        <w:t>e</w:t>
      </w:r>
      <w:r w:rsidRPr="00A72BD3">
        <w:rPr>
          <w:rFonts w:asciiTheme="minorHAnsi" w:hAnsiTheme="minorHAnsi"/>
          <w:color w:val="000000"/>
          <w:szCs w:val="22"/>
        </w:rPr>
        <w:t xml:space="preserve">s </w:t>
      </w:r>
      <w:r w:rsidRPr="00A72BD3">
        <w:rPr>
          <w:rFonts w:asciiTheme="minorHAnsi" w:hAnsiTheme="minorHAnsi"/>
          <w:color w:val="000000"/>
          <w:spacing w:val="-3"/>
          <w:szCs w:val="22"/>
        </w:rPr>
        <w:t>c</w:t>
      </w:r>
      <w:r w:rsidRPr="00A72BD3">
        <w:rPr>
          <w:rFonts w:asciiTheme="minorHAnsi" w:hAnsiTheme="minorHAnsi"/>
          <w:color w:val="000000"/>
          <w:spacing w:val="1"/>
          <w:szCs w:val="22"/>
        </w:rPr>
        <w:t>o</w:t>
      </w:r>
      <w:r w:rsidRPr="00A72BD3">
        <w:rPr>
          <w:rFonts w:asciiTheme="minorHAnsi" w:hAnsiTheme="minorHAnsi"/>
          <w:color w:val="000000"/>
          <w:spacing w:val="-1"/>
          <w:szCs w:val="22"/>
        </w:rPr>
        <w:t>n</w:t>
      </w:r>
      <w:r w:rsidRPr="00A72BD3">
        <w:rPr>
          <w:rFonts w:asciiTheme="minorHAnsi" w:hAnsiTheme="minorHAnsi"/>
          <w:color w:val="000000"/>
          <w:szCs w:val="22"/>
        </w:rPr>
        <w:t>ce</w:t>
      </w:r>
      <w:r w:rsidRPr="00A72BD3">
        <w:rPr>
          <w:rFonts w:asciiTheme="minorHAnsi" w:hAnsiTheme="minorHAnsi"/>
          <w:color w:val="000000"/>
          <w:spacing w:val="-1"/>
          <w:szCs w:val="22"/>
        </w:rPr>
        <w:t>rn</w:t>
      </w:r>
      <w:r w:rsidRPr="00A72BD3">
        <w:rPr>
          <w:rFonts w:asciiTheme="minorHAnsi" w:hAnsiTheme="minorHAnsi"/>
          <w:color w:val="000000"/>
          <w:szCs w:val="22"/>
        </w:rPr>
        <w:t>ed</w:t>
      </w:r>
      <w:r w:rsidRPr="00A72BD3">
        <w:rPr>
          <w:rFonts w:asciiTheme="minorHAnsi" w:hAnsiTheme="minorHAnsi"/>
          <w:color w:val="000000"/>
          <w:spacing w:val="-3"/>
          <w:szCs w:val="22"/>
        </w:rPr>
        <w:t xml:space="preserve"> </w:t>
      </w:r>
      <w:r w:rsidRPr="00A72BD3">
        <w:rPr>
          <w:rFonts w:asciiTheme="minorHAnsi" w:hAnsiTheme="minorHAnsi"/>
          <w:color w:val="000000"/>
          <w:spacing w:val="1"/>
          <w:szCs w:val="22"/>
        </w:rPr>
        <w:t>o</w:t>
      </w:r>
      <w:r w:rsidRPr="00A72BD3">
        <w:rPr>
          <w:rFonts w:asciiTheme="minorHAnsi" w:hAnsiTheme="minorHAnsi"/>
          <w:color w:val="000000"/>
          <w:szCs w:val="22"/>
        </w:rPr>
        <w:t xml:space="preserve">f </w:t>
      </w:r>
      <w:r w:rsidRPr="00A72BD3">
        <w:rPr>
          <w:rFonts w:asciiTheme="minorHAnsi" w:hAnsiTheme="minorHAnsi"/>
          <w:color w:val="000000"/>
          <w:spacing w:val="-1"/>
          <w:szCs w:val="22"/>
        </w:rPr>
        <w:t>an</w:t>
      </w:r>
      <w:r w:rsidRPr="00A72BD3">
        <w:rPr>
          <w:rFonts w:asciiTheme="minorHAnsi" w:hAnsiTheme="minorHAnsi"/>
          <w:color w:val="000000"/>
          <w:szCs w:val="22"/>
        </w:rPr>
        <w:t>y</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a</w:t>
      </w:r>
      <w:r w:rsidRPr="00A72BD3">
        <w:rPr>
          <w:rFonts w:asciiTheme="minorHAnsi" w:hAnsiTheme="minorHAnsi"/>
          <w:color w:val="000000"/>
          <w:szCs w:val="22"/>
        </w:rPr>
        <w:t>ct</w:t>
      </w:r>
      <w:r w:rsidRPr="00A72BD3">
        <w:rPr>
          <w:rFonts w:asciiTheme="minorHAnsi" w:hAnsiTheme="minorHAnsi"/>
          <w:color w:val="000000"/>
          <w:spacing w:val="-3"/>
          <w:szCs w:val="22"/>
        </w:rPr>
        <w:t>i</w:t>
      </w:r>
      <w:r w:rsidRPr="00A72BD3">
        <w:rPr>
          <w:rFonts w:asciiTheme="minorHAnsi" w:hAnsiTheme="minorHAnsi"/>
          <w:color w:val="000000"/>
          <w:spacing w:val="1"/>
          <w:szCs w:val="22"/>
        </w:rPr>
        <w:t>v</w:t>
      </w:r>
      <w:r w:rsidRPr="00A72BD3">
        <w:rPr>
          <w:rFonts w:asciiTheme="minorHAnsi" w:hAnsiTheme="minorHAnsi"/>
          <w:color w:val="000000"/>
          <w:spacing w:val="-1"/>
          <w:szCs w:val="22"/>
        </w:rPr>
        <w:t>i</w:t>
      </w:r>
      <w:r w:rsidRPr="00A72BD3">
        <w:rPr>
          <w:rFonts w:asciiTheme="minorHAnsi" w:hAnsiTheme="minorHAnsi"/>
          <w:color w:val="000000"/>
          <w:szCs w:val="22"/>
        </w:rPr>
        <w:t>t</w:t>
      </w:r>
      <w:r w:rsidRPr="00A72BD3">
        <w:rPr>
          <w:rFonts w:asciiTheme="minorHAnsi" w:hAnsiTheme="minorHAnsi"/>
          <w:color w:val="000000"/>
          <w:spacing w:val="-1"/>
          <w:szCs w:val="22"/>
        </w:rPr>
        <w:t>i</w:t>
      </w:r>
      <w:r w:rsidRPr="00A72BD3">
        <w:rPr>
          <w:rFonts w:asciiTheme="minorHAnsi" w:hAnsiTheme="minorHAnsi"/>
          <w:color w:val="000000"/>
          <w:spacing w:val="-2"/>
          <w:szCs w:val="22"/>
        </w:rPr>
        <w:t>e</w:t>
      </w:r>
      <w:r w:rsidRPr="00A72BD3">
        <w:rPr>
          <w:rFonts w:asciiTheme="minorHAnsi" w:hAnsiTheme="minorHAnsi"/>
          <w:color w:val="000000"/>
          <w:szCs w:val="22"/>
        </w:rPr>
        <w:t>s w</w:t>
      </w:r>
      <w:r w:rsidRPr="00A72BD3">
        <w:rPr>
          <w:rFonts w:asciiTheme="minorHAnsi" w:hAnsiTheme="minorHAnsi"/>
          <w:color w:val="000000"/>
          <w:spacing w:val="-1"/>
          <w:szCs w:val="22"/>
        </w:rPr>
        <w:t>hi</w:t>
      </w:r>
      <w:r w:rsidRPr="00A72BD3">
        <w:rPr>
          <w:rFonts w:asciiTheme="minorHAnsi" w:hAnsiTheme="minorHAnsi"/>
          <w:color w:val="000000"/>
          <w:szCs w:val="22"/>
        </w:rPr>
        <w:t>ch</w:t>
      </w:r>
      <w:r w:rsidRPr="00A72BD3">
        <w:rPr>
          <w:rFonts w:asciiTheme="minorHAnsi" w:hAnsiTheme="minorHAnsi"/>
          <w:color w:val="000000"/>
          <w:spacing w:val="-3"/>
          <w:szCs w:val="22"/>
        </w:rPr>
        <w:t xml:space="preserve"> </w:t>
      </w:r>
      <w:r w:rsidRPr="00A72BD3">
        <w:rPr>
          <w:rFonts w:asciiTheme="minorHAnsi" w:hAnsiTheme="minorHAnsi"/>
          <w:color w:val="000000"/>
          <w:spacing w:val="1"/>
          <w:szCs w:val="22"/>
        </w:rPr>
        <w:t>m</w:t>
      </w:r>
      <w:r w:rsidRPr="00A72BD3">
        <w:rPr>
          <w:rFonts w:asciiTheme="minorHAnsi" w:hAnsiTheme="minorHAnsi"/>
          <w:color w:val="000000"/>
          <w:spacing w:val="-1"/>
          <w:szCs w:val="22"/>
        </w:rPr>
        <w:t>igh</w:t>
      </w:r>
      <w:r w:rsidRPr="00A72BD3">
        <w:rPr>
          <w:rFonts w:asciiTheme="minorHAnsi" w:hAnsiTheme="minorHAnsi"/>
          <w:color w:val="000000"/>
          <w:szCs w:val="22"/>
        </w:rPr>
        <w:t>t</w:t>
      </w:r>
      <w:r w:rsidRPr="00A72BD3">
        <w:rPr>
          <w:rFonts w:asciiTheme="minorHAnsi" w:hAnsiTheme="minorHAnsi"/>
          <w:color w:val="000000"/>
          <w:spacing w:val="-2"/>
          <w:szCs w:val="22"/>
        </w:rPr>
        <w:t xml:space="preserve"> </w:t>
      </w:r>
      <w:r w:rsidRPr="00A72BD3">
        <w:rPr>
          <w:rFonts w:asciiTheme="minorHAnsi" w:hAnsiTheme="minorHAnsi"/>
          <w:color w:val="000000"/>
          <w:spacing w:val="-1"/>
          <w:szCs w:val="22"/>
        </w:rPr>
        <w:t>ad</w:t>
      </w:r>
      <w:r w:rsidRPr="00A72BD3">
        <w:rPr>
          <w:rFonts w:asciiTheme="minorHAnsi" w:hAnsiTheme="minorHAnsi"/>
          <w:color w:val="000000"/>
          <w:spacing w:val="1"/>
          <w:szCs w:val="22"/>
        </w:rPr>
        <w:t>v</w:t>
      </w:r>
      <w:r w:rsidRPr="00A72BD3">
        <w:rPr>
          <w:rFonts w:asciiTheme="minorHAnsi" w:hAnsiTheme="minorHAnsi"/>
          <w:color w:val="000000"/>
          <w:szCs w:val="22"/>
        </w:rPr>
        <w:t>e</w:t>
      </w:r>
      <w:r w:rsidRPr="00A72BD3">
        <w:rPr>
          <w:rFonts w:asciiTheme="minorHAnsi" w:hAnsiTheme="minorHAnsi"/>
          <w:color w:val="000000"/>
          <w:spacing w:val="-1"/>
          <w:szCs w:val="22"/>
        </w:rPr>
        <w:t>r</w:t>
      </w:r>
      <w:r w:rsidRPr="00A72BD3">
        <w:rPr>
          <w:rFonts w:asciiTheme="minorHAnsi" w:hAnsiTheme="minorHAnsi"/>
          <w:color w:val="000000"/>
          <w:szCs w:val="22"/>
        </w:rPr>
        <w:t>se</w:t>
      </w:r>
      <w:r w:rsidRPr="00A72BD3">
        <w:rPr>
          <w:rFonts w:asciiTheme="minorHAnsi" w:hAnsiTheme="minorHAnsi"/>
          <w:color w:val="000000"/>
          <w:spacing w:val="-3"/>
          <w:szCs w:val="22"/>
        </w:rPr>
        <w:t>l</w:t>
      </w:r>
      <w:r w:rsidRPr="00A72BD3">
        <w:rPr>
          <w:rFonts w:asciiTheme="minorHAnsi" w:hAnsiTheme="minorHAnsi"/>
          <w:color w:val="000000"/>
          <w:szCs w:val="22"/>
        </w:rPr>
        <w:t>y</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af</w:t>
      </w:r>
      <w:r w:rsidRPr="00A72BD3">
        <w:rPr>
          <w:rFonts w:asciiTheme="minorHAnsi" w:hAnsiTheme="minorHAnsi"/>
          <w:color w:val="000000"/>
          <w:spacing w:val="-3"/>
          <w:szCs w:val="22"/>
        </w:rPr>
        <w:t>f</w:t>
      </w:r>
      <w:r w:rsidRPr="00A72BD3">
        <w:rPr>
          <w:rFonts w:asciiTheme="minorHAnsi" w:hAnsiTheme="minorHAnsi"/>
          <w:color w:val="000000"/>
          <w:szCs w:val="22"/>
        </w:rPr>
        <w:t>ect</w:t>
      </w:r>
      <w:r w:rsidRPr="00A72BD3">
        <w:rPr>
          <w:rFonts w:asciiTheme="minorHAnsi" w:hAnsiTheme="minorHAnsi"/>
          <w:color w:val="000000"/>
          <w:spacing w:val="-2"/>
          <w:szCs w:val="22"/>
        </w:rPr>
        <w:t xml:space="preserve"> </w:t>
      </w:r>
      <w:r w:rsidRPr="00A72BD3">
        <w:rPr>
          <w:rFonts w:asciiTheme="minorHAnsi" w:hAnsiTheme="minorHAnsi"/>
          <w:color w:val="000000"/>
          <w:szCs w:val="22"/>
        </w:rPr>
        <w:t>t</w:t>
      </w:r>
      <w:r w:rsidRPr="00A72BD3">
        <w:rPr>
          <w:rFonts w:asciiTheme="minorHAnsi" w:hAnsiTheme="minorHAnsi"/>
          <w:color w:val="000000"/>
          <w:spacing w:val="-1"/>
          <w:szCs w:val="22"/>
        </w:rPr>
        <w:t>h</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pacing w:val="-4"/>
          <w:szCs w:val="22"/>
        </w:rPr>
        <w:t>p</w:t>
      </w:r>
      <w:r w:rsidRPr="00A72BD3">
        <w:rPr>
          <w:rFonts w:asciiTheme="minorHAnsi" w:hAnsiTheme="minorHAnsi"/>
          <w:color w:val="000000"/>
          <w:szCs w:val="22"/>
        </w:rPr>
        <w:t>e</w:t>
      </w:r>
      <w:r w:rsidRPr="00A72BD3">
        <w:rPr>
          <w:rFonts w:asciiTheme="minorHAnsi" w:hAnsiTheme="minorHAnsi"/>
          <w:color w:val="000000"/>
          <w:spacing w:val="-1"/>
          <w:szCs w:val="22"/>
        </w:rPr>
        <w:t>rf</w:t>
      </w:r>
      <w:r w:rsidRPr="00A72BD3">
        <w:rPr>
          <w:rFonts w:asciiTheme="minorHAnsi" w:hAnsiTheme="minorHAnsi"/>
          <w:color w:val="000000"/>
          <w:spacing w:val="1"/>
          <w:szCs w:val="22"/>
        </w:rPr>
        <w:t>o</w:t>
      </w:r>
      <w:r w:rsidRPr="00A72BD3">
        <w:rPr>
          <w:rFonts w:asciiTheme="minorHAnsi" w:hAnsiTheme="minorHAnsi"/>
          <w:color w:val="000000"/>
          <w:spacing w:val="-3"/>
          <w:szCs w:val="22"/>
        </w:rPr>
        <w:t>r</w:t>
      </w:r>
      <w:r w:rsidRPr="00A72BD3">
        <w:rPr>
          <w:rFonts w:asciiTheme="minorHAnsi" w:hAnsiTheme="minorHAnsi"/>
          <w:color w:val="000000"/>
          <w:spacing w:val="1"/>
          <w:szCs w:val="22"/>
        </w:rPr>
        <w:t>m</w:t>
      </w:r>
      <w:r w:rsidRPr="00A72BD3">
        <w:rPr>
          <w:rFonts w:asciiTheme="minorHAnsi" w:hAnsiTheme="minorHAnsi"/>
          <w:color w:val="000000"/>
          <w:spacing w:val="-1"/>
          <w:szCs w:val="22"/>
        </w:rPr>
        <w:t>an</w:t>
      </w:r>
      <w:r w:rsidRPr="00A72BD3">
        <w:rPr>
          <w:rFonts w:asciiTheme="minorHAnsi" w:hAnsiTheme="minorHAnsi"/>
          <w:color w:val="000000"/>
          <w:szCs w:val="22"/>
        </w:rPr>
        <w:t>ce</w:t>
      </w:r>
      <w:r w:rsidRPr="00A72BD3">
        <w:rPr>
          <w:rFonts w:asciiTheme="minorHAnsi" w:hAnsiTheme="minorHAnsi"/>
          <w:color w:val="000000"/>
          <w:spacing w:val="-2"/>
          <w:szCs w:val="22"/>
        </w:rPr>
        <w:t xml:space="preserve"> </w:t>
      </w:r>
      <w:r w:rsidRPr="00A72BD3">
        <w:rPr>
          <w:rFonts w:asciiTheme="minorHAnsi" w:hAnsiTheme="minorHAnsi"/>
          <w:color w:val="000000"/>
          <w:spacing w:val="1"/>
          <w:szCs w:val="22"/>
        </w:rPr>
        <w:t>o</w:t>
      </w:r>
      <w:r w:rsidRPr="00A72BD3">
        <w:rPr>
          <w:rFonts w:asciiTheme="minorHAnsi" w:hAnsiTheme="minorHAnsi"/>
          <w:color w:val="000000"/>
          <w:szCs w:val="22"/>
        </w:rPr>
        <w:t>f</w:t>
      </w:r>
      <w:r w:rsidRPr="00A72BD3">
        <w:rPr>
          <w:rFonts w:asciiTheme="minorHAnsi" w:hAnsiTheme="minorHAnsi"/>
          <w:color w:val="000000"/>
          <w:spacing w:val="-2"/>
          <w:szCs w:val="22"/>
        </w:rPr>
        <w:t xml:space="preserve"> </w:t>
      </w:r>
      <w:r w:rsidRPr="00A72BD3">
        <w:rPr>
          <w:rFonts w:asciiTheme="minorHAnsi" w:hAnsiTheme="minorHAnsi"/>
          <w:color w:val="000000"/>
          <w:szCs w:val="22"/>
        </w:rPr>
        <w:t>t</w:t>
      </w:r>
      <w:r w:rsidRPr="00A72BD3">
        <w:rPr>
          <w:rFonts w:asciiTheme="minorHAnsi" w:hAnsiTheme="minorHAnsi"/>
          <w:color w:val="000000"/>
          <w:spacing w:val="-1"/>
          <w:szCs w:val="22"/>
        </w:rPr>
        <w:t>h</w:t>
      </w:r>
      <w:r w:rsidRPr="00A72BD3">
        <w:rPr>
          <w:rFonts w:asciiTheme="minorHAnsi" w:hAnsiTheme="minorHAnsi"/>
          <w:color w:val="000000"/>
          <w:szCs w:val="22"/>
        </w:rPr>
        <w:t>e w</w:t>
      </w:r>
      <w:r w:rsidRPr="00A72BD3">
        <w:rPr>
          <w:rFonts w:asciiTheme="minorHAnsi" w:hAnsiTheme="minorHAnsi"/>
          <w:color w:val="000000"/>
          <w:spacing w:val="-1"/>
          <w:szCs w:val="22"/>
        </w:rPr>
        <w:t>a</w:t>
      </w:r>
      <w:r w:rsidRPr="00A72BD3">
        <w:rPr>
          <w:rFonts w:asciiTheme="minorHAnsi" w:hAnsiTheme="minorHAnsi"/>
          <w:color w:val="000000"/>
          <w:szCs w:val="22"/>
        </w:rPr>
        <w:t>te</w:t>
      </w:r>
      <w:r w:rsidRPr="00A72BD3">
        <w:rPr>
          <w:rFonts w:asciiTheme="minorHAnsi" w:hAnsiTheme="minorHAnsi"/>
          <w:color w:val="000000"/>
          <w:spacing w:val="-1"/>
          <w:szCs w:val="22"/>
        </w:rPr>
        <w:t>rp</w:t>
      </w:r>
      <w:r w:rsidRPr="00A72BD3">
        <w:rPr>
          <w:rFonts w:asciiTheme="minorHAnsi" w:hAnsiTheme="minorHAnsi"/>
          <w:color w:val="000000"/>
          <w:spacing w:val="-3"/>
          <w:szCs w:val="22"/>
        </w:rPr>
        <w:t>r</w:t>
      </w:r>
      <w:r w:rsidRPr="00A72BD3">
        <w:rPr>
          <w:rFonts w:asciiTheme="minorHAnsi" w:hAnsiTheme="minorHAnsi"/>
          <w:color w:val="000000"/>
          <w:spacing w:val="1"/>
          <w:szCs w:val="22"/>
        </w:rPr>
        <w:t>oo</w:t>
      </w:r>
      <w:r w:rsidRPr="00A72BD3">
        <w:rPr>
          <w:rFonts w:asciiTheme="minorHAnsi" w:hAnsiTheme="minorHAnsi"/>
          <w:color w:val="000000"/>
          <w:spacing w:val="-1"/>
          <w:szCs w:val="22"/>
        </w:rPr>
        <w:t>fin</w:t>
      </w:r>
      <w:r w:rsidRPr="00A72BD3">
        <w:rPr>
          <w:rFonts w:asciiTheme="minorHAnsi" w:hAnsiTheme="minorHAnsi"/>
          <w:color w:val="000000"/>
          <w:szCs w:val="22"/>
        </w:rPr>
        <w:t>g</w:t>
      </w:r>
      <w:r w:rsidRPr="00A72BD3">
        <w:rPr>
          <w:rFonts w:asciiTheme="minorHAnsi" w:hAnsiTheme="minorHAnsi"/>
          <w:color w:val="000000"/>
          <w:spacing w:val="-3"/>
          <w:szCs w:val="22"/>
        </w:rPr>
        <w:t xml:space="preserve"> </w:t>
      </w:r>
      <w:r w:rsidRPr="00A72BD3">
        <w:rPr>
          <w:rFonts w:asciiTheme="minorHAnsi" w:hAnsiTheme="minorHAnsi"/>
          <w:color w:val="000000"/>
          <w:szCs w:val="22"/>
        </w:rPr>
        <w:t>sys</w:t>
      </w:r>
      <w:r w:rsidRPr="00A72BD3">
        <w:rPr>
          <w:rFonts w:asciiTheme="minorHAnsi" w:hAnsiTheme="minorHAnsi"/>
          <w:color w:val="000000"/>
          <w:spacing w:val="-2"/>
          <w:szCs w:val="22"/>
        </w:rPr>
        <w:t>te</w:t>
      </w:r>
      <w:r w:rsidRPr="00A72BD3">
        <w:rPr>
          <w:rFonts w:asciiTheme="minorHAnsi" w:hAnsiTheme="minorHAnsi"/>
          <w:color w:val="000000"/>
          <w:spacing w:val="1"/>
          <w:szCs w:val="22"/>
        </w:rPr>
        <w:t>m</w:t>
      </w:r>
      <w:r w:rsidRPr="00A72BD3">
        <w:rPr>
          <w:rFonts w:asciiTheme="minorHAnsi" w:hAnsiTheme="minorHAnsi"/>
          <w:color w:val="000000"/>
          <w:szCs w:val="22"/>
        </w:rPr>
        <w:t>.</w:t>
      </w:r>
    </w:p>
    <w:p w14:paraId="7EFDF453" w14:textId="44B7F32B" w:rsidR="00A0333A" w:rsidRDefault="00A0333A" w:rsidP="00A0333A">
      <w:pPr>
        <w:ind w:left="900" w:hanging="900"/>
        <w:jc w:val="left"/>
        <w:rPr>
          <w:rFonts w:asciiTheme="minorHAnsi" w:hAnsiTheme="minorHAnsi"/>
          <w:color w:val="000000"/>
          <w:spacing w:val="-1"/>
          <w:szCs w:val="22"/>
        </w:rPr>
      </w:pPr>
      <w:r>
        <w:rPr>
          <w:rFonts w:asciiTheme="minorHAnsi" w:hAnsiTheme="minorHAnsi"/>
          <w:color w:val="000000"/>
          <w:szCs w:val="22"/>
        </w:rPr>
        <w:t>3.1.14.2</w:t>
      </w:r>
      <w:r>
        <w:rPr>
          <w:rFonts w:asciiTheme="minorHAnsi" w:hAnsiTheme="minorHAnsi"/>
          <w:color w:val="000000"/>
          <w:szCs w:val="22"/>
        </w:rPr>
        <w:tab/>
      </w:r>
      <w:r w:rsidRPr="00A72BD3">
        <w:rPr>
          <w:rFonts w:asciiTheme="minorHAnsi" w:hAnsiTheme="minorHAnsi"/>
          <w:spacing w:val="-1"/>
          <w:szCs w:val="22"/>
        </w:rPr>
        <w:t>Fi</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Test</w:t>
      </w:r>
      <w:r w:rsidRPr="00A72BD3">
        <w:rPr>
          <w:rFonts w:asciiTheme="minorHAnsi" w:hAnsiTheme="minorHAnsi"/>
          <w:spacing w:val="-1"/>
          <w:szCs w:val="22"/>
        </w:rPr>
        <w:t>in</w:t>
      </w:r>
      <w:r w:rsidRPr="00A72BD3">
        <w:rPr>
          <w:rFonts w:asciiTheme="minorHAnsi" w:hAnsiTheme="minorHAnsi"/>
          <w:spacing w:val="-4"/>
          <w:szCs w:val="22"/>
        </w:rPr>
        <w:t>g</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color w:val="000000"/>
          <w:spacing w:val="-1"/>
          <w:szCs w:val="22"/>
        </w:rPr>
        <w:t xml:space="preserve">All field leak testing of waterproofing shall be by electronic conductance leak detection scan per Section </w:t>
      </w:r>
      <w:r w:rsidRPr="00A72BD3">
        <w:rPr>
          <w:rFonts w:asciiTheme="minorHAnsi" w:hAnsiTheme="minorHAnsi"/>
          <w:spacing w:val="-1"/>
          <w:szCs w:val="22"/>
        </w:rPr>
        <w:t>07 01 51</w:t>
      </w:r>
      <w:r w:rsidRPr="00A72BD3">
        <w:rPr>
          <w:rFonts w:asciiTheme="minorHAnsi" w:hAnsiTheme="minorHAnsi"/>
          <w:color w:val="000000"/>
          <w:spacing w:val="-1"/>
          <w:szCs w:val="22"/>
        </w:rPr>
        <w:t xml:space="preserve"> of these standards. Flood testing is not permitted.</w:t>
      </w:r>
    </w:p>
    <w:p w14:paraId="6F93116E" w14:textId="77777777" w:rsidR="00A0333A" w:rsidRDefault="00A0333A" w:rsidP="00A0333A">
      <w:pPr>
        <w:ind w:left="720" w:hanging="720"/>
        <w:jc w:val="left"/>
        <w:rPr>
          <w:rFonts w:asciiTheme="minorHAnsi" w:hAnsiTheme="minorHAnsi"/>
          <w:szCs w:val="22"/>
        </w:rPr>
      </w:pPr>
      <w:r>
        <w:t>3.1.15</w:t>
      </w:r>
      <w:r>
        <w:tab/>
      </w:r>
      <w:r w:rsidRPr="00A72BD3">
        <w:rPr>
          <w:rFonts w:asciiTheme="minorHAnsi" w:hAnsiTheme="minorHAnsi"/>
          <w:szCs w:val="22"/>
        </w:rPr>
        <w:t>Te</w:t>
      </w:r>
      <w:r w:rsidRPr="00A72BD3">
        <w:rPr>
          <w:rFonts w:asciiTheme="minorHAnsi" w:hAnsiTheme="minorHAnsi"/>
          <w:spacing w:val="1"/>
          <w:szCs w:val="22"/>
        </w:rPr>
        <w:t>m</w:t>
      </w:r>
      <w:r w:rsidRPr="00A72BD3">
        <w:rPr>
          <w:rFonts w:asciiTheme="minorHAnsi" w:hAnsiTheme="minorHAnsi"/>
          <w:spacing w:val="-4"/>
          <w:szCs w:val="22"/>
        </w:rPr>
        <w:t>p</w:t>
      </w:r>
      <w:r w:rsidRPr="00A72BD3">
        <w:rPr>
          <w:rFonts w:asciiTheme="minorHAnsi" w:hAnsiTheme="minorHAnsi"/>
          <w:spacing w:val="1"/>
          <w:szCs w:val="22"/>
        </w:rPr>
        <w:t>o</w:t>
      </w:r>
      <w:r w:rsidRPr="00A72BD3">
        <w:rPr>
          <w:rFonts w:asciiTheme="minorHAnsi" w:hAnsiTheme="minorHAnsi"/>
          <w:spacing w:val="-1"/>
          <w:szCs w:val="22"/>
        </w:rPr>
        <w:t>ra</w:t>
      </w:r>
      <w:r w:rsidRPr="00A72BD3">
        <w:rPr>
          <w:rFonts w:asciiTheme="minorHAnsi" w:hAnsiTheme="minorHAnsi"/>
          <w:spacing w:val="-3"/>
          <w:szCs w:val="22"/>
        </w:rPr>
        <w:t>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2"/>
          <w:szCs w:val="22"/>
        </w:rPr>
        <w:t>o</w:t>
      </w:r>
      <w:r w:rsidRPr="00A72BD3">
        <w:rPr>
          <w:rFonts w:asciiTheme="minorHAnsi" w:hAnsiTheme="minorHAnsi"/>
          <w:szCs w:val="22"/>
        </w:rPr>
        <w:t>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p>
    <w:p w14:paraId="78109DC5" w14:textId="77777777" w:rsidR="00A0333A" w:rsidRDefault="00A0333A" w:rsidP="000A0F7D">
      <w:pPr>
        <w:spacing w:after="240"/>
        <w:ind w:left="907" w:hanging="907"/>
        <w:jc w:val="left"/>
        <w:rPr>
          <w:rFonts w:asciiTheme="minorHAnsi" w:hAnsiTheme="minorHAnsi"/>
          <w:szCs w:val="22"/>
        </w:rPr>
      </w:pPr>
      <w:r>
        <w:rPr>
          <w:rFonts w:asciiTheme="minorHAnsi" w:hAnsiTheme="minorHAnsi"/>
          <w:szCs w:val="22"/>
        </w:rPr>
        <w:t>3.</w:t>
      </w:r>
      <w:r w:rsidR="000A0F7D">
        <w:rPr>
          <w:rFonts w:asciiTheme="minorHAnsi" w:hAnsiTheme="minorHAnsi"/>
          <w:szCs w:val="22"/>
        </w:rPr>
        <w:t>1.15.1</w:t>
      </w:r>
      <w:r w:rsidR="000A0F7D">
        <w:rPr>
          <w:rFonts w:asciiTheme="minorHAnsi" w:hAnsiTheme="minorHAnsi"/>
          <w:szCs w:val="22"/>
        </w:rPr>
        <w:tab/>
      </w:r>
      <w:r w:rsidR="000A0F7D" w:rsidRPr="00A72BD3">
        <w:rPr>
          <w:rFonts w:asciiTheme="minorHAnsi" w:hAnsiTheme="minorHAnsi"/>
          <w:spacing w:val="-1"/>
          <w:szCs w:val="22"/>
        </w:rPr>
        <w:t>I</w:t>
      </w:r>
      <w:r w:rsidR="000A0F7D" w:rsidRPr="00A72BD3">
        <w:rPr>
          <w:rFonts w:asciiTheme="minorHAnsi" w:hAnsiTheme="minorHAnsi"/>
          <w:szCs w:val="22"/>
        </w:rPr>
        <w:t>f t</w:t>
      </w:r>
      <w:r w:rsidR="000A0F7D" w:rsidRPr="00A72BD3">
        <w:rPr>
          <w:rFonts w:asciiTheme="minorHAnsi" w:hAnsiTheme="minorHAnsi"/>
          <w:spacing w:val="-1"/>
          <w:szCs w:val="22"/>
        </w:rPr>
        <w:t>h</w:t>
      </w:r>
      <w:r w:rsidR="000A0F7D" w:rsidRPr="00A72BD3">
        <w:rPr>
          <w:rFonts w:asciiTheme="minorHAnsi" w:hAnsiTheme="minorHAnsi"/>
          <w:szCs w:val="22"/>
        </w:rPr>
        <w:t>e</w:t>
      </w:r>
      <w:r w:rsidR="000A0F7D" w:rsidRPr="00A72BD3">
        <w:rPr>
          <w:rFonts w:asciiTheme="minorHAnsi" w:hAnsiTheme="minorHAnsi"/>
          <w:spacing w:val="-1"/>
          <w:szCs w:val="22"/>
        </w:rPr>
        <w:t>r</w:t>
      </w:r>
      <w:r w:rsidR="000A0F7D" w:rsidRPr="00A72BD3">
        <w:rPr>
          <w:rFonts w:asciiTheme="minorHAnsi" w:hAnsiTheme="minorHAnsi"/>
          <w:szCs w:val="22"/>
        </w:rPr>
        <w:t>e</w:t>
      </w:r>
      <w:r w:rsidR="000A0F7D" w:rsidRPr="00A72BD3">
        <w:rPr>
          <w:rFonts w:asciiTheme="minorHAnsi" w:hAnsiTheme="minorHAnsi"/>
          <w:spacing w:val="-2"/>
          <w:szCs w:val="22"/>
        </w:rPr>
        <w:t xml:space="preserve"> </w:t>
      </w:r>
      <w:r w:rsidR="000A0F7D" w:rsidRPr="00A72BD3">
        <w:rPr>
          <w:rFonts w:asciiTheme="minorHAnsi" w:hAnsiTheme="minorHAnsi"/>
          <w:spacing w:val="-1"/>
          <w:szCs w:val="22"/>
        </w:rPr>
        <w:t>ar</w:t>
      </w:r>
      <w:r w:rsidR="000A0F7D" w:rsidRPr="00A72BD3">
        <w:rPr>
          <w:rFonts w:asciiTheme="minorHAnsi" w:hAnsiTheme="minorHAnsi"/>
          <w:szCs w:val="22"/>
        </w:rPr>
        <w:t>e</w:t>
      </w:r>
      <w:r w:rsidR="000A0F7D" w:rsidRPr="00A72BD3">
        <w:rPr>
          <w:rFonts w:asciiTheme="minorHAnsi" w:hAnsiTheme="minorHAnsi"/>
          <w:spacing w:val="1"/>
          <w:szCs w:val="22"/>
        </w:rPr>
        <w:t xml:space="preserve"> </w:t>
      </w:r>
      <w:r w:rsidR="000A0F7D" w:rsidRPr="00A72BD3">
        <w:rPr>
          <w:rFonts w:asciiTheme="minorHAnsi" w:hAnsiTheme="minorHAnsi"/>
          <w:spacing w:val="-1"/>
          <w:szCs w:val="22"/>
        </w:rPr>
        <w:t>a</w:t>
      </w:r>
      <w:r w:rsidR="000A0F7D" w:rsidRPr="00A72BD3">
        <w:rPr>
          <w:rFonts w:asciiTheme="minorHAnsi" w:hAnsiTheme="minorHAnsi"/>
          <w:spacing w:val="-4"/>
          <w:szCs w:val="22"/>
        </w:rPr>
        <w:t>n</w:t>
      </w:r>
      <w:r w:rsidR="000A0F7D" w:rsidRPr="00A72BD3">
        <w:rPr>
          <w:rFonts w:asciiTheme="minorHAnsi" w:hAnsiTheme="minorHAnsi"/>
          <w:szCs w:val="22"/>
        </w:rPr>
        <w:t>y</w:t>
      </w:r>
      <w:r w:rsidR="000A0F7D" w:rsidRPr="00A72BD3">
        <w:rPr>
          <w:rFonts w:asciiTheme="minorHAnsi" w:hAnsiTheme="minorHAnsi"/>
          <w:spacing w:val="1"/>
          <w:szCs w:val="22"/>
        </w:rPr>
        <w:t xml:space="preserve"> </w:t>
      </w:r>
      <w:r w:rsidR="000A0F7D" w:rsidRPr="00A72BD3">
        <w:rPr>
          <w:rFonts w:asciiTheme="minorHAnsi" w:hAnsiTheme="minorHAnsi"/>
          <w:spacing w:val="-1"/>
          <w:szCs w:val="22"/>
        </w:rPr>
        <w:t>d</w:t>
      </w:r>
      <w:r w:rsidR="000A0F7D" w:rsidRPr="00A72BD3">
        <w:rPr>
          <w:rFonts w:asciiTheme="minorHAnsi" w:hAnsiTheme="minorHAnsi"/>
          <w:szCs w:val="22"/>
        </w:rPr>
        <w:t>e</w:t>
      </w:r>
      <w:r w:rsidR="000A0F7D" w:rsidRPr="00A72BD3">
        <w:rPr>
          <w:rFonts w:asciiTheme="minorHAnsi" w:hAnsiTheme="minorHAnsi"/>
          <w:spacing w:val="-1"/>
          <w:szCs w:val="22"/>
        </w:rPr>
        <w:t>l</w:t>
      </w:r>
      <w:r w:rsidR="000A0F7D" w:rsidRPr="00A72BD3">
        <w:rPr>
          <w:rFonts w:asciiTheme="minorHAnsi" w:hAnsiTheme="minorHAnsi"/>
          <w:spacing w:val="-3"/>
          <w:szCs w:val="22"/>
        </w:rPr>
        <w:t>a</w:t>
      </w:r>
      <w:r w:rsidR="000A0F7D" w:rsidRPr="00A72BD3">
        <w:rPr>
          <w:rFonts w:asciiTheme="minorHAnsi" w:hAnsiTheme="minorHAnsi"/>
          <w:szCs w:val="22"/>
        </w:rPr>
        <w:t xml:space="preserve">ys </w:t>
      </w:r>
      <w:r w:rsidR="000A0F7D" w:rsidRPr="00A72BD3">
        <w:rPr>
          <w:rFonts w:asciiTheme="minorHAnsi" w:hAnsiTheme="minorHAnsi"/>
          <w:spacing w:val="-1"/>
          <w:szCs w:val="22"/>
        </w:rPr>
        <w:t>i</w:t>
      </w:r>
      <w:r w:rsidR="000A0F7D" w:rsidRPr="00A72BD3">
        <w:rPr>
          <w:rFonts w:asciiTheme="minorHAnsi" w:hAnsiTheme="minorHAnsi"/>
          <w:szCs w:val="22"/>
        </w:rPr>
        <w:t>n</w:t>
      </w:r>
      <w:r w:rsidR="000A0F7D" w:rsidRPr="00A72BD3">
        <w:rPr>
          <w:rFonts w:asciiTheme="minorHAnsi" w:hAnsiTheme="minorHAnsi"/>
          <w:spacing w:val="-1"/>
          <w:szCs w:val="22"/>
        </w:rPr>
        <w:t xml:space="preserve"> </w:t>
      </w:r>
      <w:r w:rsidR="000A0F7D" w:rsidRPr="00A72BD3">
        <w:rPr>
          <w:rFonts w:asciiTheme="minorHAnsi" w:hAnsiTheme="minorHAnsi"/>
          <w:szCs w:val="22"/>
        </w:rPr>
        <w:t>t</w:t>
      </w:r>
      <w:r w:rsidR="000A0F7D" w:rsidRPr="00A72BD3">
        <w:rPr>
          <w:rFonts w:asciiTheme="minorHAnsi" w:hAnsiTheme="minorHAnsi"/>
          <w:spacing w:val="-4"/>
          <w:szCs w:val="22"/>
        </w:rPr>
        <w:t>h</w:t>
      </w:r>
      <w:r w:rsidR="000A0F7D" w:rsidRPr="00A72BD3">
        <w:rPr>
          <w:rFonts w:asciiTheme="minorHAnsi" w:hAnsiTheme="minorHAnsi"/>
          <w:szCs w:val="22"/>
        </w:rPr>
        <w:t>e</w:t>
      </w:r>
      <w:r w:rsidR="000A0F7D" w:rsidRPr="00A72BD3">
        <w:rPr>
          <w:rFonts w:asciiTheme="minorHAnsi" w:hAnsiTheme="minorHAnsi"/>
          <w:spacing w:val="1"/>
          <w:szCs w:val="22"/>
        </w:rPr>
        <w:t xml:space="preserve"> </w:t>
      </w:r>
      <w:r w:rsidR="000A0F7D" w:rsidRPr="00A72BD3">
        <w:rPr>
          <w:rFonts w:asciiTheme="minorHAnsi" w:hAnsiTheme="minorHAnsi"/>
          <w:spacing w:val="-3"/>
          <w:szCs w:val="22"/>
        </w:rPr>
        <w:t>W</w:t>
      </w:r>
      <w:r w:rsidR="000A0F7D" w:rsidRPr="00A72BD3">
        <w:rPr>
          <w:rFonts w:asciiTheme="minorHAnsi" w:hAnsiTheme="minorHAnsi"/>
          <w:spacing w:val="1"/>
          <w:szCs w:val="22"/>
        </w:rPr>
        <w:t>o</w:t>
      </w:r>
      <w:r w:rsidR="000A0F7D" w:rsidRPr="00A72BD3">
        <w:rPr>
          <w:rFonts w:asciiTheme="minorHAnsi" w:hAnsiTheme="minorHAnsi"/>
          <w:spacing w:val="-1"/>
          <w:szCs w:val="22"/>
        </w:rPr>
        <w:t>r</w:t>
      </w:r>
      <w:r w:rsidR="000A0F7D" w:rsidRPr="00A72BD3">
        <w:rPr>
          <w:rFonts w:asciiTheme="minorHAnsi" w:hAnsiTheme="minorHAnsi"/>
          <w:szCs w:val="22"/>
        </w:rPr>
        <w:t>k,</w:t>
      </w:r>
      <w:r w:rsidR="000A0F7D" w:rsidRPr="00A72BD3">
        <w:rPr>
          <w:rFonts w:asciiTheme="minorHAnsi" w:hAnsiTheme="minorHAnsi"/>
          <w:spacing w:val="-2"/>
          <w:szCs w:val="22"/>
        </w:rPr>
        <w:t xml:space="preserve"> </w:t>
      </w:r>
      <w:r w:rsidR="000A0F7D" w:rsidRPr="00A72BD3">
        <w:rPr>
          <w:rFonts w:asciiTheme="minorHAnsi" w:hAnsiTheme="minorHAnsi"/>
          <w:szCs w:val="22"/>
        </w:rPr>
        <w:t>s</w:t>
      </w:r>
      <w:r w:rsidR="000A0F7D" w:rsidRPr="00A72BD3">
        <w:rPr>
          <w:rFonts w:asciiTheme="minorHAnsi" w:hAnsiTheme="minorHAnsi"/>
          <w:spacing w:val="-1"/>
          <w:szCs w:val="22"/>
        </w:rPr>
        <w:t>u</w:t>
      </w:r>
      <w:r w:rsidR="000A0F7D" w:rsidRPr="00A72BD3">
        <w:rPr>
          <w:rFonts w:asciiTheme="minorHAnsi" w:hAnsiTheme="minorHAnsi"/>
          <w:szCs w:val="22"/>
        </w:rPr>
        <w:t>ch</w:t>
      </w:r>
      <w:r w:rsidR="000A0F7D" w:rsidRPr="00A72BD3">
        <w:rPr>
          <w:rFonts w:asciiTheme="minorHAnsi" w:hAnsiTheme="minorHAnsi"/>
          <w:spacing w:val="-1"/>
          <w:szCs w:val="22"/>
        </w:rPr>
        <w:t xml:space="preserve"> </w:t>
      </w:r>
      <w:r w:rsidR="000A0F7D" w:rsidRPr="00A72BD3">
        <w:rPr>
          <w:rFonts w:asciiTheme="minorHAnsi" w:hAnsiTheme="minorHAnsi"/>
          <w:szCs w:val="22"/>
        </w:rPr>
        <w:t>t</w:t>
      </w:r>
      <w:r w:rsidR="000A0F7D" w:rsidRPr="00A72BD3">
        <w:rPr>
          <w:rFonts w:asciiTheme="minorHAnsi" w:hAnsiTheme="minorHAnsi"/>
          <w:spacing w:val="-1"/>
          <w:szCs w:val="22"/>
        </w:rPr>
        <w:t>ha</w:t>
      </w:r>
      <w:r w:rsidR="000A0F7D" w:rsidRPr="00A72BD3">
        <w:rPr>
          <w:rFonts w:asciiTheme="minorHAnsi" w:hAnsiTheme="minorHAnsi"/>
          <w:szCs w:val="22"/>
        </w:rPr>
        <w:t>t</w:t>
      </w:r>
      <w:r w:rsidR="000A0F7D" w:rsidRPr="00A72BD3">
        <w:rPr>
          <w:rFonts w:asciiTheme="minorHAnsi" w:hAnsiTheme="minorHAnsi"/>
          <w:spacing w:val="-2"/>
          <w:szCs w:val="22"/>
        </w:rPr>
        <w:t xml:space="preserve"> </w:t>
      </w:r>
      <w:r w:rsidR="000A0F7D" w:rsidRPr="00A72BD3">
        <w:rPr>
          <w:rFonts w:asciiTheme="minorHAnsi" w:hAnsiTheme="minorHAnsi"/>
          <w:spacing w:val="1"/>
          <w:szCs w:val="22"/>
        </w:rPr>
        <w:t>m</w:t>
      </w:r>
      <w:r w:rsidR="000A0F7D" w:rsidRPr="00A72BD3">
        <w:rPr>
          <w:rFonts w:asciiTheme="minorHAnsi" w:hAnsiTheme="minorHAnsi"/>
          <w:spacing w:val="-3"/>
          <w:szCs w:val="22"/>
        </w:rPr>
        <w:t>a</w:t>
      </w:r>
      <w:r w:rsidR="000A0F7D" w:rsidRPr="00A72BD3">
        <w:rPr>
          <w:rFonts w:asciiTheme="minorHAnsi" w:hAnsiTheme="minorHAnsi"/>
          <w:szCs w:val="22"/>
        </w:rPr>
        <w:t>te</w:t>
      </w:r>
      <w:r w:rsidR="000A0F7D" w:rsidRPr="00A72BD3">
        <w:rPr>
          <w:rFonts w:asciiTheme="minorHAnsi" w:hAnsiTheme="minorHAnsi"/>
          <w:spacing w:val="-1"/>
          <w:szCs w:val="22"/>
        </w:rPr>
        <w:t>ria</w:t>
      </w:r>
      <w:r w:rsidR="000A0F7D" w:rsidRPr="00A72BD3">
        <w:rPr>
          <w:rFonts w:asciiTheme="minorHAnsi" w:hAnsiTheme="minorHAnsi"/>
          <w:spacing w:val="-3"/>
          <w:szCs w:val="22"/>
        </w:rPr>
        <w:t>l</w:t>
      </w:r>
      <w:r w:rsidR="000A0F7D" w:rsidRPr="00A72BD3">
        <w:rPr>
          <w:rFonts w:asciiTheme="minorHAnsi" w:hAnsiTheme="minorHAnsi"/>
          <w:szCs w:val="22"/>
        </w:rPr>
        <w:t>s w</w:t>
      </w:r>
      <w:r w:rsidR="000A0F7D" w:rsidRPr="00A72BD3">
        <w:rPr>
          <w:rFonts w:asciiTheme="minorHAnsi" w:hAnsiTheme="minorHAnsi"/>
          <w:spacing w:val="-1"/>
          <w:szCs w:val="22"/>
        </w:rPr>
        <w:t>il</w:t>
      </w:r>
      <w:r w:rsidR="000A0F7D" w:rsidRPr="00A72BD3">
        <w:rPr>
          <w:rFonts w:asciiTheme="minorHAnsi" w:hAnsiTheme="minorHAnsi"/>
          <w:szCs w:val="22"/>
        </w:rPr>
        <w:t xml:space="preserve">l </w:t>
      </w:r>
      <w:r w:rsidR="000A0F7D" w:rsidRPr="00A72BD3">
        <w:rPr>
          <w:rFonts w:asciiTheme="minorHAnsi" w:hAnsiTheme="minorHAnsi"/>
          <w:spacing w:val="-4"/>
          <w:szCs w:val="22"/>
        </w:rPr>
        <w:t>n</w:t>
      </w:r>
      <w:r w:rsidR="000A0F7D" w:rsidRPr="00A72BD3">
        <w:rPr>
          <w:rFonts w:asciiTheme="minorHAnsi" w:hAnsiTheme="minorHAnsi"/>
          <w:spacing w:val="1"/>
          <w:szCs w:val="22"/>
        </w:rPr>
        <w:t>o</w:t>
      </w:r>
      <w:r w:rsidR="000A0F7D" w:rsidRPr="00A72BD3">
        <w:rPr>
          <w:rFonts w:asciiTheme="minorHAnsi" w:hAnsiTheme="minorHAnsi"/>
          <w:szCs w:val="22"/>
        </w:rPr>
        <w:t>t</w:t>
      </w:r>
      <w:r w:rsidR="000A0F7D" w:rsidRPr="00A72BD3">
        <w:rPr>
          <w:rFonts w:asciiTheme="minorHAnsi" w:hAnsiTheme="minorHAnsi"/>
          <w:spacing w:val="1"/>
          <w:szCs w:val="22"/>
        </w:rPr>
        <w:t xml:space="preserve"> </w:t>
      </w:r>
      <w:r w:rsidR="000A0F7D" w:rsidRPr="00A72BD3">
        <w:rPr>
          <w:rFonts w:asciiTheme="minorHAnsi" w:hAnsiTheme="minorHAnsi"/>
          <w:spacing w:val="-1"/>
          <w:szCs w:val="22"/>
        </w:rPr>
        <w:t>b</w:t>
      </w:r>
      <w:r w:rsidR="000A0F7D" w:rsidRPr="00A72BD3">
        <w:rPr>
          <w:rFonts w:asciiTheme="minorHAnsi" w:hAnsiTheme="minorHAnsi"/>
          <w:szCs w:val="22"/>
        </w:rPr>
        <w:t>e</w:t>
      </w:r>
      <w:r w:rsidR="000A0F7D" w:rsidRPr="00A72BD3">
        <w:rPr>
          <w:rFonts w:asciiTheme="minorHAnsi" w:hAnsiTheme="minorHAnsi"/>
          <w:spacing w:val="-2"/>
          <w:szCs w:val="22"/>
        </w:rPr>
        <w:t xml:space="preserve"> </w:t>
      </w:r>
      <w:r w:rsidR="000A0F7D" w:rsidRPr="00A72BD3">
        <w:rPr>
          <w:rFonts w:asciiTheme="minorHAnsi" w:hAnsiTheme="minorHAnsi"/>
          <w:spacing w:val="-1"/>
          <w:szCs w:val="22"/>
        </w:rPr>
        <w:t>pr</w:t>
      </w:r>
      <w:r w:rsidR="000A0F7D" w:rsidRPr="00A72BD3">
        <w:rPr>
          <w:rFonts w:asciiTheme="minorHAnsi" w:hAnsiTheme="minorHAnsi"/>
          <w:spacing w:val="1"/>
          <w:szCs w:val="22"/>
        </w:rPr>
        <w:t>o</w:t>
      </w:r>
      <w:r w:rsidR="000A0F7D" w:rsidRPr="00A72BD3">
        <w:rPr>
          <w:rFonts w:asciiTheme="minorHAnsi" w:hAnsiTheme="minorHAnsi"/>
          <w:spacing w:val="-1"/>
          <w:szCs w:val="22"/>
        </w:rPr>
        <w:t>p</w:t>
      </w:r>
      <w:r w:rsidR="000A0F7D" w:rsidRPr="00A72BD3">
        <w:rPr>
          <w:rFonts w:asciiTheme="minorHAnsi" w:hAnsiTheme="minorHAnsi"/>
          <w:szCs w:val="22"/>
        </w:rPr>
        <w:t>e</w:t>
      </w:r>
      <w:r w:rsidR="000A0F7D" w:rsidRPr="00A72BD3">
        <w:rPr>
          <w:rFonts w:asciiTheme="minorHAnsi" w:hAnsiTheme="minorHAnsi"/>
          <w:spacing w:val="-1"/>
          <w:szCs w:val="22"/>
        </w:rPr>
        <w:t>r</w:t>
      </w:r>
      <w:r w:rsidR="000A0F7D" w:rsidRPr="00A72BD3">
        <w:rPr>
          <w:rFonts w:asciiTheme="minorHAnsi" w:hAnsiTheme="minorHAnsi"/>
          <w:spacing w:val="-3"/>
          <w:szCs w:val="22"/>
        </w:rPr>
        <w:t>l</w:t>
      </w:r>
      <w:r w:rsidR="000A0F7D" w:rsidRPr="00A72BD3">
        <w:rPr>
          <w:rFonts w:asciiTheme="minorHAnsi" w:hAnsiTheme="minorHAnsi"/>
          <w:szCs w:val="22"/>
        </w:rPr>
        <w:t>y</w:t>
      </w:r>
      <w:r w:rsidR="000A0F7D" w:rsidRPr="00A72BD3">
        <w:rPr>
          <w:rFonts w:asciiTheme="minorHAnsi" w:hAnsiTheme="minorHAnsi"/>
          <w:spacing w:val="1"/>
          <w:szCs w:val="22"/>
        </w:rPr>
        <w:t xml:space="preserve"> </w:t>
      </w:r>
      <w:r w:rsidR="000A0F7D" w:rsidRPr="00A72BD3">
        <w:rPr>
          <w:rFonts w:asciiTheme="minorHAnsi" w:hAnsiTheme="minorHAnsi"/>
          <w:spacing w:val="-1"/>
          <w:szCs w:val="22"/>
        </w:rPr>
        <w:t>p</w:t>
      </w:r>
      <w:r w:rsidR="000A0F7D" w:rsidRPr="00A72BD3">
        <w:rPr>
          <w:rFonts w:asciiTheme="minorHAnsi" w:hAnsiTheme="minorHAnsi"/>
          <w:spacing w:val="-3"/>
          <w:szCs w:val="22"/>
        </w:rPr>
        <w:t>r</w:t>
      </w:r>
      <w:r w:rsidR="000A0F7D" w:rsidRPr="00A72BD3">
        <w:rPr>
          <w:rFonts w:asciiTheme="minorHAnsi" w:hAnsiTheme="minorHAnsi"/>
          <w:spacing w:val="1"/>
          <w:szCs w:val="22"/>
        </w:rPr>
        <w:t>o</w:t>
      </w:r>
      <w:r w:rsidR="000A0F7D" w:rsidRPr="00A72BD3">
        <w:rPr>
          <w:rFonts w:asciiTheme="minorHAnsi" w:hAnsiTheme="minorHAnsi"/>
          <w:szCs w:val="22"/>
        </w:rPr>
        <w:t>t</w:t>
      </w:r>
      <w:r w:rsidR="000A0F7D" w:rsidRPr="00A72BD3">
        <w:rPr>
          <w:rFonts w:asciiTheme="minorHAnsi" w:hAnsiTheme="minorHAnsi"/>
          <w:spacing w:val="-2"/>
          <w:szCs w:val="22"/>
        </w:rPr>
        <w:t>e</w:t>
      </w:r>
      <w:r w:rsidR="000A0F7D" w:rsidRPr="00A72BD3">
        <w:rPr>
          <w:rFonts w:asciiTheme="minorHAnsi" w:hAnsiTheme="minorHAnsi"/>
          <w:szCs w:val="22"/>
        </w:rPr>
        <w:t xml:space="preserve">cted </w:t>
      </w:r>
      <w:r w:rsidR="000A0F7D" w:rsidRPr="00A72BD3">
        <w:rPr>
          <w:rFonts w:asciiTheme="minorHAnsi" w:hAnsiTheme="minorHAnsi"/>
          <w:spacing w:val="-1"/>
          <w:szCs w:val="22"/>
        </w:rPr>
        <w:t>b</w:t>
      </w:r>
      <w:r w:rsidR="000A0F7D" w:rsidRPr="00A72BD3">
        <w:rPr>
          <w:rFonts w:asciiTheme="minorHAnsi" w:hAnsiTheme="minorHAnsi"/>
          <w:szCs w:val="22"/>
        </w:rPr>
        <w:t>ec</w:t>
      </w:r>
      <w:r w:rsidR="000A0F7D" w:rsidRPr="00A72BD3">
        <w:rPr>
          <w:rFonts w:asciiTheme="minorHAnsi" w:hAnsiTheme="minorHAnsi"/>
          <w:spacing w:val="-1"/>
          <w:szCs w:val="22"/>
        </w:rPr>
        <w:t>au</w:t>
      </w:r>
      <w:r w:rsidR="000A0F7D" w:rsidRPr="00A72BD3">
        <w:rPr>
          <w:rFonts w:asciiTheme="minorHAnsi" w:hAnsiTheme="minorHAnsi"/>
          <w:szCs w:val="22"/>
        </w:rPr>
        <w:t>se</w:t>
      </w:r>
      <w:r w:rsidR="000A0F7D" w:rsidRPr="00A72BD3">
        <w:rPr>
          <w:rFonts w:asciiTheme="minorHAnsi" w:hAnsiTheme="minorHAnsi"/>
          <w:spacing w:val="1"/>
          <w:szCs w:val="22"/>
        </w:rPr>
        <w:t xml:space="preserve"> </w:t>
      </w:r>
      <w:r w:rsidR="000A0F7D" w:rsidRPr="00A72BD3">
        <w:rPr>
          <w:rFonts w:asciiTheme="minorHAnsi" w:hAnsiTheme="minorHAnsi"/>
          <w:szCs w:val="22"/>
        </w:rPr>
        <w:t>t</w:t>
      </w:r>
      <w:r w:rsidR="000A0F7D" w:rsidRPr="00A72BD3">
        <w:rPr>
          <w:rFonts w:asciiTheme="minorHAnsi" w:hAnsiTheme="minorHAnsi"/>
          <w:spacing w:val="-4"/>
          <w:szCs w:val="22"/>
        </w:rPr>
        <w:t>h</w:t>
      </w:r>
      <w:r w:rsidR="000A0F7D" w:rsidRPr="00A72BD3">
        <w:rPr>
          <w:rFonts w:asciiTheme="minorHAnsi" w:hAnsiTheme="minorHAnsi"/>
          <w:szCs w:val="22"/>
        </w:rPr>
        <w:t>e</w:t>
      </w:r>
      <w:r w:rsidR="000A0F7D" w:rsidRPr="00A72BD3">
        <w:rPr>
          <w:rFonts w:asciiTheme="minorHAnsi" w:hAnsiTheme="minorHAnsi"/>
          <w:spacing w:val="1"/>
          <w:szCs w:val="22"/>
        </w:rPr>
        <w:t xml:space="preserve"> </w:t>
      </w:r>
      <w:r w:rsidR="000A0F7D" w:rsidRPr="00A72BD3">
        <w:rPr>
          <w:rFonts w:asciiTheme="minorHAnsi" w:hAnsiTheme="minorHAnsi"/>
          <w:szCs w:val="22"/>
        </w:rPr>
        <w:t>s</w:t>
      </w:r>
      <w:r w:rsidR="000A0F7D" w:rsidRPr="00A72BD3">
        <w:rPr>
          <w:rFonts w:asciiTheme="minorHAnsi" w:hAnsiTheme="minorHAnsi"/>
          <w:spacing w:val="-1"/>
          <w:szCs w:val="22"/>
        </w:rPr>
        <w:t>p</w:t>
      </w:r>
      <w:r w:rsidR="000A0F7D" w:rsidRPr="00A72BD3">
        <w:rPr>
          <w:rFonts w:asciiTheme="minorHAnsi" w:hAnsiTheme="minorHAnsi"/>
          <w:spacing w:val="-2"/>
          <w:szCs w:val="22"/>
        </w:rPr>
        <w:t>e</w:t>
      </w:r>
      <w:r w:rsidR="000A0F7D" w:rsidRPr="00A72BD3">
        <w:rPr>
          <w:rFonts w:asciiTheme="minorHAnsi" w:hAnsiTheme="minorHAnsi"/>
          <w:szCs w:val="22"/>
        </w:rPr>
        <w:t>c</w:t>
      </w:r>
      <w:r w:rsidR="000A0F7D" w:rsidRPr="00A72BD3">
        <w:rPr>
          <w:rFonts w:asciiTheme="minorHAnsi" w:hAnsiTheme="minorHAnsi"/>
          <w:spacing w:val="-1"/>
          <w:szCs w:val="22"/>
        </w:rPr>
        <w:t>ifi</w:t>
      </w:r>
      <w:r w:rsidR="000A0F7D" w:rsidRPr="00A72BD3">
        <w:rPr>
          <w:rFonts w:asciiTheme="minorHAnsi" w:hAnsiTheme="minorHAnsi"/>
          <w:szCs w:val="22"/>
        </w:rPr>
        <w:t>ed</w:t>
      </w:r>
      <w:r w:rsidR="000A0F7D" w:rsidRPr="00A72BD3">
        <w:rPr>
          <w:rFonts w:asciiTheme="minorHAnsi" w:hAnsiTheme="minorHAnsi"/>
          <w:spacing w:val="-1"/>
          <w:szCs w:val="22"/>
        </w:rPr>
        <w:t xml:space="preserve"> </w:t>
      </w:r>
      <w:r w:rsidR="000A0F7D" w:rsidRPr="00A72BD3">
        <w:rPr>
          <w:rFonts w:asciiTheme="minorHAnsi" w:hAnsiTheme="minorHAnsi"/>
          <w:spacing w:val="-3"/>
          <w:szCs w:val="22"/>
        </w:rPr>
        <w:t>s</w:t>
      </w:r>
      <w:r w:rsidR="000A0F7D" w:rsidRPr="00A72BD3">
        <w:rPr>
          <w:rFonts w:asciiTheme="minorHAnsi" w:hAnsiTheme="minorHAnsi"/>
          <w:szCs w:val="22"/>
        </w:rPr>
        <w:t>e</w:t>
      </w:r>
      <w:r w:rsidR="000A0F7D" w:rsidRPr="00A72BD3">
        <w:rPr>
          <w:rFonts w:asciiTheme="minorHAnsi" w:hAnsiTheme="minorHAnsi"/>
          <w:spacing w:val="-1"/>
          <w:szCs w:val="22"/>
        </w:rPr>
        <w:t>qu</w:t>
      </w:r>
      <w:r w:rsidR="000A0F7D" w:rsidRPr="00A72BD3">
        <w:rPr>
          <w:rFonts w:asciiTheme="minorHAnsi" w:hAnsiTheme="minorHAnsi"/>
          <w:szCs w:val="22"/>
        </w:rPr>
        <w:t>e</w:t>
      </w:r>
      <w:r w:rsidR="000A0F7D" w:rsidRPr="00A72BD3">
        <w:rPr>
          <w:rFonts w:asciiTheme="minorHAnsi" w:hAnsiTheme="minorHAnsi"/>
          <w:spacing w:val="-1"/>
          <w:szCs w:val="22"/>
        </w:rPr>
        <w:t>n</w:t>
      </w:r>
      <w:r w:rsidR="000A0F7D" w:rsidRPr="00A72BD3">
        <w:rPr>
          <w:rFonts w:asciiTheme="minorHAnsi" w:hAnsiTheme="minorHAnsi"/>
          <w:szCs w:val="22"/>
        </w:rPr>
        <w:t>ce</w:t>
      </w:r>
      <w:r w:rsidR="000A0F7D" w:rsidRPr="00A72BD3">
        <w:rPr>
          <w:rFonts w:asciiTheme="minorHAnsi" w:hAnsiTheme="minorHAnsi"/>
          <w:spacing w:val="-2"/>
          <w:szCs w:val="22"/>
        </w:rPr>
        <w:t xml:space="preserve"> </w:t>
      </w:r>
      <w:r w:rsidR="000A0F7D" w:rsidRPr="00A72BD3">
        <w:rPr>
          <w:rFonts w:asciiTheme="minorHAnsi" w:hAnsiTheme="minorHAnsi"/>
          <w:spacing w:val="1"/>
          <w:szCs w:val="22"/>
        </w:rPr>
        <w:t>o</w:t>
      </w:r>
      <w:r w:rsidR="000A0F7D" w:rsidRPr="00A72BD3">
        <w:rPr>
          <w:rFonts w:asciiTheme="minorHAnsi" w:hAnsiTheme="minorHAnsi"/>
          <w:szCs w:val="22"/>
        </w:rPr>
        <w:t>f</w:t>
      </w:r>
      <w:r w:rsidR="000A0F7D" w:rsidRPr="00A72BD3">
        <w:rPr>
          <w:rFonts w:asciiTheme="minorHAnsi" w:hAnsiTheme="minorHAnsi"/>
          <w:spacing w:val="-2"/>
          <w:szCs w:val="22"/>
        </w:rPr>
        <w:t xml:space="preserve"> </w:t>
      </w:r>
      <w:r w:rsidR="000A0F7D" w:rsidRPr="00A72BD3">
        <w:rPr>
          <w:rFonts w:asciiTheme="minorHAnsi" w:hAnsiTheme="minorHAnsi"/>
          <w:szCs w:val="22"/>
        </w:rPr>
        <w:t>W</w:t>
      </w:r>
      <w:r w:rsidR="000A0F7D" w:rsidRPr="00A72BD3">
        <w:rPr>
          <w:rFonts w:asciiTheme="minorHAnsi" w:hAnsiTheme="minorHAnsi"/>
          <w:spacing w:val="1"/>
          <w:szCs w:val="22"/>
        </w:rPr>
        <w:t>o</w:t>
      </w:r>
      <w:r w:rsidR="000A0F7D" w:rsidRPr="00A72BD3">
        <w:rPr>
          <w:rFonts w:asciiTheme="minorHAnsi" w:hAnsiTheme="minorHAnsi"/>
          <w:spacing w:val="-3"/>
          <w:szCs w:val="22"/>
        </w:rPr>
        <w:t>r</w:t>
      </w:r>
      <w:r w:rsidR="000A0F7D" w:rsidRPr="00A72BD3">
        <w:rPr>
          <w:rFonts w:asciiTheme="minorHAnsi" w:hAnsiTheme="minorHAnsi"/>
          <w:szCs w:val="22"/>
        </w:rPr>
        <w:t>k</w:t>
      </w:r>
      <w:r w:rsidR="000A0F7D" w:rsidRPr="00A72BD3">
        <w:rPr>
          <w:rFonts w:asciiTheme="minorHAnsi" w:hAnsiTheme="minorHAnsi"/>
          <w:spacing w:val="1"/>
          <w:szCs w:val="22"/>
        </w:rPr>
        <w:t xml:space="preserve"> </w:t>
      </w:r>
      <w:r w:rsidR="000A0F7D" w:rsidRPr="00A72BD3">
        <w:rPr>
          <w:rFonts w:asciiTheme="minorHAnsi" w:hAnsiTheme="minorHAnsi"/>
          <w:szCs w:val="22"/>
        </w:rPr>
        <w:t>w</w:t>
      </w:r>
      <w:r w:rsidR="000A0F7D" w:rsidRPr="00A72BD3">
        <w:rPr>
          <w:rFonts w:asciiTheme="minorHAnsi" w:hAnsiTheme="minorHAnsi"/>
          <w:spacing w:val="-1"/>
          <w:szCs w:val="22"/>
        </w:rPr>
        <w:t>il</w:t>
      </w:r>
      <w:r w:rsidR="000A0F7D" w:rsidRPr="00A72BD3">
        <w:rPr>
          <w:rFonts w:asciiTheme="minorHAnsi" w:hAnsiTheme="minorHAnsi"/>
          <w:szCs w:val="22"/>
        </w:rPr>
        <w:t xml:space="preserve">l </w:t>
      </w:r>
      <w:r w:rsidR="000A0F7D" w:rsidRPr="00A72BD3">
        <w:rPr>
          <w:rFonts w:asciiTheme="minorHAnsi" w:hAnsiTheme="minorHAnsi"/>
          <w:spacing w:val="-4"/>
          <w:szCs w:val="22"/>
        </w:rPr>
        <w:t>n</w:t>
      </w:r>
      <w:r w:rsidR="000A0F7D" w:rsidRPr="00A72BD3">
        <w:rPr>
          <w:rFonts w:asciiTheme="minorHAnsi" w:hAnsiTheme="minorHAnsi"/>
          <w:spacing w:val="1"/>
          <w:szCs w:val="22"/>
        </w:rPr>
        <w:t>o</w:t>
      </w:r>
      <w:r w:rsidR="000A0F7D" w:rsidRPr="00A72BD3">
        <w:rPr>
          <w:rFonts w:asciiTheme="minorHAnsi" w:hAnsiTheme="minorHAnsi"/>
          <w:szCs w:val="22"/>
        </w:rPr>
        <w:t>t</w:t>
      </w:r>
      <w:r w:rsidR="000A0F7D" w:rsidRPr="00A72BD3">
        <w:rPr>
          <w:rFonts w:asciiTheme="minorHAnsi" w:hAnsiTheme="minorHAnsi"/>
          <w:spacing w:val="-2"/>
          <w:szCs w:val="22"/>
        </w:rPr>
        <w:t xml:space="preserve"> </w:t>
      </w:r>
      <w:r w:rsidR="000A0F7D" w:rsidRPr="00A72BD3">
        <w:rPr>
          <w:rFonts w:asciiTheme="minorHAnsi" w:hAnsiTheme="minorHAnsi"/>
          <w:spacing w:val="-1"/>
          <w:szCs w:val="22"/>
        </w:rPr>
        <w:t>b</w:t>
      </w:r>
      <w:r w:rsidR="000A0F7D" w:rsidRPr="00A72BD3">
        <w:rPr>
          <w:rFonts w:asciiTheme="minorHAnsi" w:hAnsiTheme="minorHAnsi"/>
          <w:szCs w:val="22"/>
        </w:rPr>
        <w:t>e</w:t>
      </w:r>
      <w:r w:rsidR="000A0F7D" w:rsidRPr="00A72BD3">
        <w:rPr>
          <w:rFonts w:asciiTheme="minorHAnsi" w:hAnsiTheme="minorHAnsi"/>
          <w:spacing w:val="1"/>
          <w:szCs w:val="22"/>
        </w:rPr>
        <w:t xml:space="preserve"> </w:t>
      </w:r>
      <w:r w:rsidR="000A0F7D" w:rsidRPr="00A72BD3">
        <w:rPr>
          <w:rFonts w:asciiTheme="minorHAnsi" w:hAnsiTheme="minorHAnsi"/>
          <w:spacing w:val="-4"/>
          <w:szCs w:val="22"/>
        </w:rPr>
        <w:t>p</w:t>
      </w:r>
      <w:r w:rsidR="000A0F7D" w:rsidRPr="00A72BD3">
        <w:rPr>
          <w:rFonts w:asciiTheme="minorHAnsi" w:hAnsiTheme="minorHAnsi"/>
          <w:szCs w:val="22"/>
        </w:rPr>
        <w:t>e</w:t>
      </w:r>
      <w:r w:rsidR="000A0F7D" w:rsidRPr="00A72BD3">
        <w:rPr>
          <w:rFonts w:asciiTheme="minorHAnsi" w:hAnsiTheme="minorHAnsi"/>
          <w:spacing w:val="-1"/>
          <w:szCs w:val="22"/>
        </w:rPr>
        <w:t>rf</w:t>
      </w:r>
      <w:r w:rsidR="000A0F7D" w:rsidRPr="00A72BD3">
        <w:rPr>
          <w:rFonts w:asciiTheme="minorHAnsi" w:hAnsiTheme="minorHAnsi"/>
          <w:spacing w:val="1"/>
          <w:szCs w:val="22"/>
        </w:rPr>
        <w:t>o</w:t>
      </w:r>
      <w:r w:rsidR="000A0F7D" w:rsidRPr="00A72BD3">
        <w:rPr>
          <w:rFonts w:asciiTheme="minorHAnsi" w:hAnsiTheme="minorHAnsi"/>
          <w:spacing w:val="-3"/>
          <w:szCs w:val="22"/>
        </w:rPr>
        <w:t>r</w:t>
      </w:r>
      <w:r w:rsidR="000A0F7D" w:rsidRPr="00A72BD3">
        <w:rPr>
          <w:rFonts w:asciiTheme="minorHAnsi" w:hAnsiTheme="minorHAnsi"/>
          <w:spacing w:val="1"/>
          <w:szCs w:val="22"/>
        </w:rPr>
        <w:t>m</w:t>
      </w:r>
      <w:r w:rsidR="000A0F7D" w:rsidRPr="00A72BD3">
        <w:rPr>
          <w:rFonts w:asciiTheme="minorHAnsi" w:hAnsiTheme="minorHAnsi"/>
          <w:szCs w:val="22"/>
        </w:rPr>
        <w:t>ed</w:t>
      </w:r>
      <w:r w:rsidR="000A0F7D" w:rsidRPr="00A72BD3">
        <w:rPr>
          <w:rFonts w:asciiTheme="minorHAnsi" w:hAnsiTheme="minorHAnsi"/>
          <w:spacing w:val="-1"/>
          <w:szCs w:val="22"/>
        </w:rPr>
        <w:t xml:space="preserve"> i</w:t>
      </w:r>
      <w:r w:rsidR="000A0F7D" w:rsidRPr="00A72BD3">
        <w:rPr>
          <w:rFonts w:asciiTheme="minorHAnsi" w:hAnsiTheme="minorHAnsi"/>
          <w:szCs w:val="22"/>
        </w:rPr>
        <w:t>n</w:t>
      </w:r>
      <w:r w:rsidR="000A0F7D" w:rsidRPr="00A72BD3">
        <w:rPr>
          <w:rFonts w:asciiTheme="minorHAnsi" w:hAnsiTheme="minorHAnsi"/>
          <w:spacing w:val="-3"/>
          <w:szCs w:val="22"/>
        </w:rPr>
        <w:t xml:space="preserve"> </w:t>
      </w:r>
      <w:r w:rsidR="000A0F7D" w:rsidRPr="00A72BD3">
        <w:rPr>
          <w:rFonts w:asciiTheme="minorHAnsi" w:hAnsiTheme="minorHAnsi"/>
          <w:szCs w:val="22"/>
        </w:rPr>
        <w:t>a t</w:t>
      </w:r>
      <w:r w:rsidR="000A0F7D" w:rsidRPr="00A72BD3">
        <w:rPr>
          <w:rFonts w:asciiTheme="minorHAnsi" w:hAnsiTheme="minorHAnsi"/>
          <w:spacing w:val="-3"/>
          <w:szCs w:val="22"/>
        </w:rPr>
        <w:t>i</w:t>
      </w:r>
      <w:r w:rsidR="000A0F7D" w:rsidRPr="00A72BD3">
        <w:rPr>
          <w:rFonts w:asciiTheme="minorHAnsi" w:hAnsiTheme="minorHAnsi"/>
          <w:spacing w:val="1"/>
          <w:szCs w:val="22"/>
        </w:rPr>
        <w:t>m</w:t>
      </w:r>
      <w:r w:rsidR="000A0F7D" w:rsidRPr="00A72BD3">
        <w:rPr>
          <w:rFonts w:asciiTheme="minorHAnsi" w:hAnsiTheme="minorHAnsi"/>
          <w:szCs w:val="22"/>
        </w:rPr>
        <w:t>e</w:t>
      </w:r>
      <w:r w:rsidR="000A0F7D" w:rsidRPr="00A72BD3">
        <w:rPr>
          <w:rFonts w:asciiTheme="minorHAnsi" w:hAnsiTheme="minorHAnsi"/>
          <w:spacing w:val="-3"/>
          <w:szCs w:val="22"/>
        </w:rPr>
        <w:t>l</w:t>
      </w:r>
      <w:r w:rsidR="000A0F7D" w:rsidRPr="00A72BD3">
        <w:rPr>
          <w:rFonts w:asciiTheme="minorHAnsi" w:hAnsiTheme="minorHAnsi"/>
          <w:szCs w:val="22"/>
        </w:rPr>
        <w:t>y</w:t>
      </w:r>
      <w:r w:rsidR="000A0F7D" w:rsidRPr="00A72BD3">
        <w:rPr>
          <w:rFonts w:asciiTheme="minorHAnsi" w:hAnsiTheme="minorHAnsi"/>
          <w:spacing w:val="-1"/>
          <w:szCs w:val="22"/>
        </w:rPr>
        <w:t xml:space="preserve"> </w:t>
      </w:r>
      <w:r w:rsidR="000A0F7D" w:rsidRPr="00A72BD3">
        <w:rPr>
          <w:rFonts w:asciiTheme="minorHAnsi" w:hAnsiTheme="minorHAnsi"/>
          <w:spacing w:val="1"/>
          <w:szCs w:val="22"/>
        </w:rPr>
        <w:t>m</w:t>
      </w:r>
      <w:r w:rsidR="000A0F7D" w:rsidRPr="00A72BD3">
        <w:rPr>
          <w:rFonts w:asciiTheme="minorHAnsi" w:hAnsiTheme="minorHAnsi"/>
          <w:spacing w:val="-1"/>
          <w:szCs w:val="22"/>
        </w:rPr>
        <w:t>an</w:t>
      </w:r>
      <w:r w:rsidR="000A0F7D" w:rsidRPr="00A72BD3">
        <w:rPr>
          <w:rFonts w:asciiTheme="minorHAnsi" w:hAnsiTheme="minorHAnsi"/>
          <w:spacing w:val="-4"/>
          <w:szCs w:val="22"/>
        </w:rPr>
        <w:t>n</w:t>
      </w:r>
      <w:r w:rsidR="000A0F7D" w:rsidRPr="00A72BD3">
        <w:rPr>
          <w:rFonts w:asciiTheme="minorHAnsi" w:hAnsiTheme="minorHAnsi"/>
          <w:szCs w:val="22"/>
        </w:rPr>
        <w:t>e</w:t>
      </w:r>
      <w:r w:rsidR="000A0F7D" w:rsidRPr="00A72BD3">
        <w:rPr>
          <w:rFonts w:asciiTheme="minorHAnsi" w:hAnsiTheme="minorHAnsi"/>
          <w:spacing w:val="-1"/>
          <w:szCs w:val="22"/>
        </w:rPr>
        <w:t>r</w:t>
      </w:r>
      <w:r w:rsidR="000A0F7D" w:rsidRPr="00A72BD3">
        <w:rPr>
          <w:rFonts w:asciiTheme="minorHAnsi" w:hAnsiTheme="minorHAnsi"/>
          <w:szCs w:val="22"/>
        </w:rPr>
        <w:t>, t</w:t>
      </w:r>
      <w:r w:rsidR="000A0F7D" w:rsidRPr="00A72BD3">
        <w:rPr>
          <w:rFonts w:asciiTheme="minorHAnsi" w:hAnsiTheme="minorHAnsi"/>
          <w:spacing w:val="-1"/>
          <w:szCs w:val="22"/>
        </w:rPr>
        <w:t>h</w:t>
      </w:r>
      <w:r w:rsidR="000A0F7D" w:rsidRPr="00A72BD3">
        <w:rPr>
          <w:rFonts w:asciiTheme="minorHAnsi" w:hAnsiTheme="minorHAnsi"/>
          <w:szCs w:val="22"/>
        </w:rPr>
        <w:t xml:space="preserve">e </w:t>
      </w:r>
      <w:r w:rsidR="000A0F7D" w:rsidRPr="00A72BD3">
        <w:rPr>
          <w:rFonts w:asciiTheme="minorHAnsi" w:hAnsiTheme="minorHAnsi"/>
          <w:spacing w:val="-1"/>
          <w:szCs w:val="22"/>
        </w:rPr>
        <w:t>C</w:t>
      </w:r>
      <w:r w:rsidR="000A0F7D" w:rsidRPr="00A72BD3">
        <w:rPr>
          <w:rFonts w:asciiTheme="minorHAnsi" w:hAnsiTheme="minorHAnsi"/>
          <w:spacing w:val="1"/>
          <w:szCs w:val="22"/>
        </w:rPr>
        <w:t>o</w:t>
      </w:r>
      <w:r w:rsidR="000A0F7D" w:rsidRPr="00A72BD3">
        <w:rPr>
          <w:rFonts w:asciiTheme="minorHAnsi" w:hAnsiTheme="minorHAnsi"/>
          <w:spacing w:val="-1"/>
          <w:szCs w:val="22"/>
        </w:rPr>
        <w:t>n</w:t>
      </w:r>
      <w:r w:rsidR="000A0F7D" w:rsidRPr="00A72BD3">
        <w:rPr>
          <w:rFonts w:asciiTheme="minorHAnsi" w:hAnsiTheme="minorHAnsi"/>
          <w:szCs w:val="22"/>
        </w:rPr>
        <w:t>t</w:t>
      </w:r>
      <w:r w:rsidR="000A0F7D" w:rsidRPr="00A72BD3">
        <w:rPr>
          <w:rFonts w:asciiTheme="minorHAnsi" w:hAnsiTheme="minorHAnsi"/>
          <w:spacing w:val="-1"/>
          <w:szCs w:val="22"/>
        </w:rPr>
        <w:t>ra</w:t>
      </w:r>
      <w:r w:rsidR="000A0F7D" w:rsidRPr="00A72BD3">
        <w:rPr>
          <w:rFonts w:asciiTheme="minorHAnsi" w:hAnsiTheme="minorHAnsi"/>
          <w:spacing w:val="-3"/>
          <w:szCs w:val="22"/>
        </w:rPr>
        <w:t>c</w:t>
      </w:r>
      <w:r w:rsidR="000A0F7D" w:rsidRPr="00A72BD3">
        <w:rPr>
          <w:rFonts w:asciiTheme="minorHAnsi" w:hAnsiTheme="minorHAnsi"/>
          <w:szCs w:val="22"/>
        </w:rPr>
        <w:t>t</w:t>
      </w:r>
      <w:r w:rsidR="000A0F7D" w:rsidRPr="00A72BD3">
        <w:rPr>
          <w:rFonts w:asciiTheme="minorHAnsi" w:hAnsiTheme="minorHAnsi"/>
          <w:spacing w:val="1"/>
          <w:szCs w:val="22"/>
        </w:rPr>
        <w:t>o</w:t>
      </w:r>
      <w:r w:rsidR="000A0F7D" w:rsidRPr="00A72BD3">
        <w:rPr>
          <w:rFonts w:asciiTheme="minorHAnsi" w:hAnsiTheme="minorHAnsi"/>
          <w:szCs w:val="22"/>
        </w:rPr>
        <w:t>r</w:t>
      </w:r>
      <w:r w:rsidR="000A0F7D" w:rsidRPr="00A72BD3">
        <w:rPr>
          <w:rFonts w:asciiTheme="minorHAnsi" w:hAnsiTheme="minorHAnsi"/>
          <w:spacing w:val="-2"/>
          <w:szCs w:val="22"/>
        </w:rPr>
        <w:t xml:space="preserve"> </w:t>
      </w:r>
      <w:r w:rsidR="000A0F7D" w:rsidRPr="00A72BD3">
        <w:rPr>
          <w:rFonts w:asciiTheme="minorHAnsi" w:hAnsiTheme="minorHAnsi"/>
          <w:szCs w:val="22"/>
        </w:rPr>
        <w:t>s</w:t>
      </w:r>
      <w:r w:rsidR="000A0F7D" w:rsidRPr="00A72BD3">
        <w:rPr>
          <w:rFonts w:asciiTheme="minorHAnsi" w:hAnsiTheme="minorHAnsi"/>
          <w:spacing w:val="-1"/>
          <w:szCs w:val="22"/>
        </w:rPr>
        <w:t>hal</w:t>
      </w:r>
      <w:r w:rsidR="000A0F7D" w:rsidRPr="00A72BD3">
        <w:rPr>
          <w:rFonts w:asciiTheme="minorHAnsi" w:hAnsiTheme="minorHAnsi"/>
          <w:szCs w:val="22"/>
        </w:rPr>
        <w:t xml:space="preserve">l </w:t>
      </w:r>
      <w:r w:rsidR="000A0F7D" w:rsidRPr="00A72BD3">
        <w:rPr>
          <w:rFonts w:asciiTheme="minorHAnsi" w:hAnsiTheme="minorHAnsi"/>
          <w:spacing w:val="-1"/>
          <w:szCs w:val="22"/>
        </w:rPr>
        <w:t>pr</w:t>
      </w:r>
      <w:r w:rsidR="000A0F7D" w:rsidRPr="00A72BD3">
        <w:rPr>
          <w:rFonts w:asciiTheme="minorHAnsi" w:hAnsiTheme="minorHAnsi"/>
          <w:spacing w:val="-2"/>
          <w:szCs w:val="22"/>
        </w:rPr>
        <w:t>o</w:t>
      </w:r>
      <w:r w:rsidR="000A0F7D" w:rsidRPr="00A72BD3">
        <w:rPr>
          <w:rFonts w:asciiTheme="minorHAnsi" w:hAnsiTheme="minorHAnsi"/>
          <w:spacing w:val="1"/>
          <w:szCs w:val="22"/>
        </w:rPr>
        <w:t>v</w:t>
      </w:r>
      <w:r w:rsidR="000A0F7D" w:rsidRPr="00A72BD3">
        <w:rPr>
          <w:rFonts w:asciiTheme="minorHAnsi" w:hAnsiTheme="minorHAnsi"/>
          <w:spacing w:val="-1"/>
          <w:szCs w:val="22"/>
        </w:rPr>
        <w:t>id</w:t>
      </w:r>
      <w:r w:rsidR="000A0F7D" w:rsidRPr="00A72BD3">
        <w:rPr>
          <w:rFonts w:asciiTheme="minorHAnsi" w:hAnsiTheme="minorHAnsi"/>
          <w:szCs w:val="22"/>
        </w:rPr>
        <w:t>e</w:t>
      </w:r>
      <w:r w:rsidR="000A0F7D" w:rsidRPr="00A72BD3">
        <w:rPr>
          <w:rFonts w:asciiTheme="minorHAnsi" w:hAnsiTheme="minorHAnsi"/>
          <w:spacing w:val="1"/>
          <w:szCs w:val="22"/>
        </w:rPr>
        <w:t xml:space="preserve"> </w:t>
      </w:r>
      <w:r w:rsidR="000A0F7D" w:rsidRPr="00A72BD3">
        <w:rPr>
          <w:rFonts w:asciiTheme="minorHAnsi" w:hAnsiTheme="minorHAnsi"/>
          <w:spacing w:val="-1"/>
          <w:szCs w:val="22"/>
        </w:rPr>
        <w:t>al</w:t>
      </w:r>
      <w:r w:rsidR="000A0F7D" w:rsidRPr="00A72BD3">
        <w:rPr>
          <w:rFonts w:asciiTheme="minorHAnsi" w:hAnsiTheme="minorHAnsi"/>
          <w:szCs w:val="22"/>
        </w:rPr>
        <w:t>l</w:t>
      </w:r>
      <w:r w:rsidR="000A0F7D" w:rsidRPr="00A72BD3">
        <w:rPr>
          <w:rFonts w:asciiTheme="minorHAnsi" w:hAnsiTheme="minorHAnsi"/>
          <w:spacing w:val="-3"/>
          <w:szCs w:val="22"/>
        </w:rPr>
        <w:t xml:space="preserve"> </w:t>
      </w:r>
      <w:r w:rsidR="000A0F7D" w:rsidRPr="00A72BD3">
        <w:rPr>
          <w:rFonts w:asciiTheme="minorHAnsi" w:hAnsiTheme="minorHAnsi"/>
          <w:spacing w:val="-1"/>
          <w:szCs w:val="22"/>
        </w:rPr>
        <w:t>n</w:t>
      </w:r>
      <w:r w:rsidR="000A0F7D" w:rsidRPr="00A72BD3">
        <w:rPr>
          <w:rFonts w:asciiTheme="minorHAnsi" w:hAnsiTheme="minorHAnsi"/>
          <w:szCs w:val="22"/>
        </w:rPr>
        <w:t>ecess</w:t>
      </w:r>
      <w:r w:rsidR="000A0F7D" w:rsidRPr="00A72BD3">
        <w:rPr>
          <w:rFonts w:asciiTheme="minorHAnsi" w:hAnsiTheme="minorHAnsi"/>
          <w:spacing w:val="-3"/>
          <w:szCs w:val="22"/>
        </w:rPr>
        <w:t>a</w:t>
      </w:r>
      <w:r w:rsidR="000A0F7D" w:rsidRPr="00A72BD3">
        <w:rPr>
          <w:rFonts w:asciiTheme="minorHAnsi" w:hAnsiTheme="minorHAnsi"/>
          <w:spacing w:val="-1"/>
          <w:szCs w:val="22"/>
        </w:rPr>
        <w:t>r</w:t>
      </w:r>
      <w:r w:rsidR="000A0F7D" w:rsidRPr="00A72BD3">
        <w:rPr>
          <w:rFonts w:asciiTheme="minorHAnsi" w:hAnsiTheme="minorHAnsi"/>
          <w:szCs w:val="22"/>
        </w:rPr>
        <w:t>y</w:t>
      </w:r>
      <w:r w:rsidR="000A0F7D" w:rsidRPr="00A72BD3">
        <w:rPr>
          <w:rFonts w:asciiTheme="minorHAnsi" w:hAnsiTheme="minorHAnsi"/>
          <w:spacing w:val="-1"/>
          <w:szCs w:val="22"/>
        </w:rPr>
        <w:t xml:space="preserve"> </w:t>
      </w:r>
      <w:r w:rsidR="000A0F7D" w:rsidRPr="00A72BD3">
        <w:rPr>
          <w:rFonts w:asciiTheme="minorHAnsi" w:hAnsiTheme="minorHAnsi"/>
          <w:szCs w:val="22"/>
        </w:rPr>
        <w:t>t</w:t>
      </w:r>
      <w:r w:rsidR="000A0F7D" w:rsidRPr="00A72BD3">
        <w:rPr>
          <w:rFonts w:asciiTheme="minorHAnsi" w:hAnsiTheme="minorHAnsi"/>
          <w:spacing w:val="-2"/>
          <w:szCs w:val="22"/>
        </w:rPr>
        <w:t>e</w:t>
      </w:r>
      <w:r w:rsidR="000A0F7D" w:rsidRPr="00A72BD3">
        <w:rPr>
          <w:rFonts w:asciiTheme="minorHAnsi" w:hAnsiTheme="minorHAnsi"/>
          <w:spacing w:val="1"/>
          <w:szCs w:val="22"/>
        </w:rPr>
        <w:t>m</w:t>
      </w:r>
      <w:r w:rsidR="000A0F7D" w:rsidRPr="00A72BD3">
        <w:rPr>
          <w:rFonts w:asciiTheme="minorHAnsi" w:hAnsiTheme="minorHAnsi"/>
          <w:spacing w:val="-1"/>
          <w:szCs w:val="22"/>
        </w:rPr>
        <w:t>p</w:t>
      </w:r>
      <w:r w:rsidR="000A0F7D" w:rsidRPr="00A72BD3">
        <w:rPr>
          <w:rFonts w:asciiTheme="minorHAnsi" w:hAnsiTheme="minorHAnsi"/>
          <w:spacing w:val="1"/>
          <w:szCs w:val="22"/>
        </w:rPr>
        <w:t>o</w:t>
      </w:r>
      <w:r w:rsidR="000A0F7D" w:rsidRPr="00A72BD3">
        <w:rPr>
          <w:rFonts w:asciiTheme="minorHAnsi" w:hAnsiTheme="minorHAnsi"/>
          <w:spacing w:val="-1"/>
          <w:szCs w:val="22"/>
        </w:rPr>
        <w:t>ra</w:t>
      </w:r>
      <w:r w:rsidR="000A0F7D" w:rsidRPr="00A72BD3">
        <w:rPr>
          <w:rFonts w:asciiTheme="minorHAnsi" w:hAnsiTheme="minorHAnsi"/>
          <w:spacing w:val="-3"/>
          <w:szCs w:val="22"/>
        </w:rPr>
        <w:t>r</w:t>
      </w:r>
      <w:r w:rsidR="000A0F7D" w:rsidRPr="00A72BD3">
        <w:rPr>
          <w:rFonts w:asciiTheme="minorHAnsi" w:hAnsiTheme="minorHAnsi"/>
          <w:szCs w:val="22"/>
        </w:rPr>
        <w:t>y</w:t>
      </w:r>
      <w:r w:rsidR="000A0F7D" w:rsidRPr="00A72BD3">
        <w:rPr>
          <w:rFonts w:asciiTheme="minorHAnsi" w:hAnsiTheme="minorHAnsi"/>
          <w:spacing w:val="1"/>
          <w:szCs w:val="22"/>
        </w:rPr>
        <w:t xml:space="preserve"> </w:t>
      </w:r>
      <w:r w:rsidR="000A0F7D" w:rsidRPr="00A72BD3">
        <w:rPr>
          <w:rFonts w:asciiTheme="minorHAnsi" w:hAnsiTheme="minorHAnsi"/>
          <w:spacing w:val="-1"/>
          <w:szCs w:val="22"/>
        </w:rPr>
        <w:t>p</w:t>
      </w:r>
      <w:r w:rsidR="000A0F7D" w:rsidRPr="00A72BD3">
        <w:rPr>
          <w:rFonts w:asciiTheme="minorHAnsi" w:hAnsiTheme="minorHAnsi"/>
          <w:spacing w:val="-3"/>
          <w:szCs w:val="22"/>
        </w:rPr>
        <w:t>r</w:t>
      </w:r>
      <w:r w:rsidR="000A0F7D" w:rsidRPr="00A72BD3">
        <w:rPr>
          <w:rFonts w:asciiTheme="minorHAnsi" w:hAnsiTheme="minorHAnsi"/>
          <w:spacing w:val="1"/>
          <w:szCs w:val="22"/>
        </w:rPr>
        <w:t>o</w:t>
      </w:r>
      <w:r w:rsidR="000A0F7D" w:rsidRPr="00A72BD3">
        <w:rPr>
          <w:rFonts w:asciiTheme="minorHAnsi" w:hAnsiTheme="minorHAnsi"/>
          <w:spacing w:val="-2"/>
          <w:szCs w:val="22"/>
        </w:rPr>
        <w:t>t</w:t>
      </w:r>
      <w:r w:rsidR="000A0F7D" w:rsidRPr="00A72BD3">
        <w:rPr>
          <w:rFonts w:asciiTheme="minorHAnsi" w:hAnsiTheme="minorHAnsi"/>
          <w:szCs w:val="22"/>
        </w:rPr>
        <w:t>ect</w:t>
      </w:r>
      <w:r w:rsidR="000A0F7D" w:rsidRPr="00A72BD3">
        <w:rPr>
          <w:rFonts w:asciiTheme="minorHAnsi" w:hAnsiTheme="minorHAnsi"/>
          <w:spacing w:val="-3"/>
          <w:szCs w:val="22"/>
        </w:rPr>
        <w:t>i</w:t>
      </w:r>
      <w:r w:rsidR="000A0F7D" w:rsidRPr="00A72BD3">
        <w:rPr>
          <w:rFonts w:asciiTheme="minorHAnsi" w:hAnsiTheme="minorHAnsi"/>
          <w:spacing w:val="1"/>
          <w:szCs w:val="22"/>
        </w:rPr>
        <w:t>o</w:t>
      </w:r>
      <w:r w:rsidR="000A0F7D" w:rsidRPr="00A72BD3">
        <w:rPr>
          <w:rFonts w:asciiTheme="minorHAnsi" w:hAnsiTheme="minorHAnsi"/>
          <w:szCs w:val="22"/>
        </w:rPr>
        <w:t>n</w:t>
      </w:r>
      <w:r w:rsidR="000A0F7D" w:rsidRPr="00A72BD3">
        <w:rPr>
          <w:rFonts w:asciiTheme="minorHAnsi" w:hAnsiTheme="minorHAnsi"/>
          <w:spacing w:val="-1"/>
          <w:szCs w:val="22"/>
        </w:rPr>
        <w:t xml:space="preserve"> an</w:t>
      </w:r>
      <w:r w:rsidR="000A0F7D" w:rsidRPr="00A72BD3">
        <w:rPr>
          <w:rFonts w:asciiTheme="minorHAnsi" w:hAnsiTheme="minorHAnsi"/>
          <w:szCs w:val="22"/>
        </w:rPr>
        <w:t>d</w:t>
      </w:r>
      <w:r w:rsidR="000A0F7D" w:rsidRPr="00A72BD3">
        <w:rPr>
          <w:rFonts w:asciiTheme="minorHAnsi" w:hAnsiTheme="minorHAnsi"/>
          <w:spacing w:val="-1"/>
          <w:szCs w:val="22"/>
        </w:rPr>
        <w:t xml:space="preserve"> r</w:t>
      </w:r>
      <w:r w:rsidR="000A0F7D" w:rsidRPr="00A72BD3">
        <w:rPr>
          <w:rFonts w:asciiTheme="minorHAnsi" w:hAnsiTheme="minorHAnsi"/>
          <w:spacing w:val="-2"/>
          <w:szCs w:val="22"/>
        </w:rPr>
        <w:t>em</w:t>
      </w:r>
      <w:r w:rsidR="000A0F7D" w:rsidRPr="00A72BD3">
        <w:rPr>
          <w:rFonts w:asciiTheme="minorHAnsi" w:hAnsiTheme="minorHAnsi"/>
          <w:spacing w:val="1"/>
          <w:szCs w:val="22"/>
        </w:rPr>
        <w:t>o</w:t>
      </w:r>
      <w:r w:rsidR="000A0F7D" w:rsidRPr="00A72BD3">
        <w:rPr>
          <w:rFonts w:asciiTheme="minorHAnsi" w:hAnsiTheme="minorHAnsi"/>
          <w:spacing w:val="-2"/>
          <w:szCs w:val="22"/>
        </w:rPr>
        <w:t>v</w:t>
      </w:r>
      <w:r w:rsidR="000A0F7D" w:rsidRPr="00A72BD3">
        <w:rPr>
          <w:rFonts w:asciiTheme="minorHAnsi" w:hAnsiTheme="minorHAnsi"/>
          <w:szCs w:val="22"/>
        </w:rPr>
        <w:t>e</w:t>
      </w:r>
      <w:r w:rsidR="000A0F7D" w:rsidRPr="00A72BD3">
        <w:rPr>
          <w:rFonts w:asciiTheme="minorHAnsi" w:hAnsiTheme="minorHAnsi"/>
          <w:spacing w:val="1"/>
          <w:szCs w:val="22"/>
        </w:rPr>
        <w:t xml:space="preserve"> </w:t>
      </w:r>
      <w:r w:rsidR="000A0F7D" w:rsidRPr="00A72BD3">
        <w:rPr>
          <w:rFonts w:asciiTheme="minorHAnsi" w:hAnsiTheme="minorHAnsi"/>
          <w:szCs w:val="22"/>
        </w:rPr>
        <w:t>t</w:t>
      </w:r>
      <w:r w:rsidR="000A0F7D" w:rsidRPr="00A72BD3">
        <w:rPr>
          <w:rFonts w:asciiTheme="minorHAnsi" w:hAnsiTheme="minorHAnsi"/>
          <w:spacing w:val="-1"/>
          <w:szCs w:val="22"/>
        </w:rPr>
        <w:t>h</w:t>
      </w:r>
      <w:r w:rsidR="000A0F7D" w:rsidRPr="00A72BD3">
        <w:rPr>
          <w:rFonts w:asciiTheme="minorHAnsi" w:hAnsiTheme="minorHAnsi"/>
          <w:szCs w:val="22"/>
        </w:rPr>
        <w:t>e</w:t>
      </w:r>
      <w:r w:rsidR="000A0F7D" w:rsidRPr="00A72BD3">
        <w:rPr>
          <w:rFonts w:asciiTheme="minorHAnsi" w:hAnsiTheme="minorHAnsi"/>
          <w:spacing w:val="-2"/>
          <w:szCs w:val="22"/>
        </w:rPr>
        <w:t xml:space="preserve"> </w:t>
      </w:r>
      <w:r w:rsidR="000A0F7D" w:rsidRPr="00A72BD3">
        <w:rPr>
          <w:rFonts w:asciiTheme="minorHAnsi" w:hAnsiTheme="minorHAnsi"/>
          <w:szCs w:val="22"/>
        </w:rPr>
        <w:t>t</w:t>
      </w:r>
      <w:r w:rsidR="000A0F7D" w:rsidRPr="00A72BD3">
        <w:rPr>
          <w:rFonts w:asciiTheme="minorHAnsi" w:hAnsiTheme="minorHAnsi"/>
          <w:spacing w:val="-2"/>
          <w:szCs w:val="22"/>
        </w:rPr>
        <w:t>em</w:t>
      </w:r>
      <w:r w:rsidR="000A0F7D" w:rsidRPr="00A72BD3">
        <w:rPr>
          <w:rFonts w:asciiTheme="minorHAnsi" w:hAnsiTheme="minorHAnsi"/>
          <w:spacing w:val="-1"/>
          <w:szCs w:val="22"/>
        </w:rPr>
        <w:t>p</w:t>
      </w:r>
      <w:r w:rsidR="000A0F7D" w:rsidRPr="00A72BD3">
        <w:rPr>
          <w:rFonts w:asciiTheme="minorHAnsi" w:hAnsiTheme="minorHAnsi"/>
          <w:spacing w:val="1"/>
          <w:szCs w:val="22"/>
        </w:rPr>
        <w:t>o</w:t>
      </w:r>
      <w:r w:rsidR="000A0F7D" w:rsidRPr="00A72BD3">
        <w:rPr>
          <w:rFonts w:asciiTheme="minorHAnsi" w:hAnsiTheme="minorHAnsi"/>
          <w:spacing w:val="-1"/>
          <w:szCs w:val="22"/>
        </w:rPr>
        <w:t>rary pr</w:t>
      </w:r>
      <w:r w:rsidR="000A0F7D" w:rsidRPr="00A72BD3">
        <w:rPr>
          <w:rFonts w:asciiTheme="minorHAnsi" w:hAnsiTheme="minorHAnsi"/>
          <w:spacing w:val="1"/>
          <w:szCs w:val="22"/>
        </w:rPr>
        <w:t>o</w:t>
      </w:r>
      <w:r w:rsidR="000A0F7D" w:rsidRPr="00A72BD3">
        <w:rPr>
          <w:rFonts w:asciiTheme="minorHAnsi" w:hAnsiTheme="minorHAnsi"/>
          <w:szCs w:val="22"/>
        </w:rPr>
        <w:t>te</w:t>
      </w:r>
      <w:r w:rsidR="000A0F7D" w:rsidRPr="00A72BD3">
        <w:rPr>
          <w:rFonts w:asciiTheme="minorHAnsi" w:hAnsiTheme="minorHAnsi"/>
          <w:spacing w:val="-3"/>
          <w:szCs w:val="22"/>
        </w:rPr>
        <w:t>c</w:t>
      </w:r>
      <w:r w:rsidR="000A0F7D" w:rsidRPr="00A72BD3">
        <w:rPr>
          <w:rFonts w:asciiTheme="minorHAnsi" w:hAnsiTheme="minorHAnsi"/>
          <w:szCs w:val="22"/>
        </w:rPr>
        <w:t>t</w:t>
      </w:r>
      <w:r w:rsidR="000A0F7D" w:rsidRPr="00A72BD3">
        <w:rPr>
          <w:rFonts w:asciiTheme="minorHAnsi" w:hAnsiTheme="minorHAnsi"/>
          <w:spacing w:val="-1"/>
          <w:szCs w:val="22"/>
        </w:rPr>
        <w:t>i</w:t>
      </w:r>
      <w:r w:rsidR="000A0F7D" w:rsidRPr="00A72BD3">
        <w:rPr>
          <w:rFonts w:asciiTheme="minorHAnsi" w:hAnsiTheme="minorHAnsi"/>
          <w:spacing w:val="1"/>
          <w:szCs w:val="22"/>
        </w:rPr>
        <w:t>o</w:t>
      </w:r>
      <w:r w:rsidR="000A0F7D" w:rsidRPr="00A72BD3">
        <w:rPr>
          <w:rFonts w:asciiTheme="minorHAnsi" w:hAnsiTheme="minorHAnsi"/>
          <w:szCs w:val="22"/>
        </w:rPr>
        <w:t>n</w:t>
      </w:r>
      <w:r w:rsidR="000A0F7D" w:rsidRPr="00A72BD3">
        <w:rPr>
          <w:rFonts w:asciiTheme="minorHAnsi" w:hAnsiTheme="minorHAnsi"/>
          <w:spacing w:val="-3"/>
          <w:szCs w:val="22"/>
        </w:rPr>
        <w:t xml:space="preserve"> </w:t>
      </w:r>
      <w:r w:rsidR="000A0F7D" w:rsidRPr="00A72BD3">
        <w:rPr>
          <w:rFonts w:asciiTheme="minorHAnsi" w:hAnsiTheme="minorHAnsi"/>
          <w:szCs w:val="22"/>
        </w:rPr>
        <w:t>w</w:t>
      </w:r>
      <w:r w:rsidR="000A0F7D" w:rsidRPr="00A72BD3">
        <w:rPr>
          <w:rFonts w:asciiTheme="minorHAnsi" w:hAnsiTheme="minorHAnsi"/>
          <w:spacing w:val="-1"/>
          <w:szCs w:val="22"/>
        </w:rPr>
        <w:t>h</w:t>
      </w:r>
      <w:r w:rsidR="000A0F7D" w:rsidRPr="00A72BD3">
        <w:rPr>
          <w:rFonts w:asciiTheme="minorHAnsi" w:hAnsiTheme="minorHAnsi"/>
          <w:szCs w:val="22"/>
        </w:rPr>
        <w:t>en</w:t>
      </w:r>
      <w:r w:rsidR="000A0F7D" w:rsidRPr="00A72BD3">
        <w:rPr>
          <w:rFonts w:asciiTheme="minorHAnsi" w:hAnsiTheme="minorHAnsi"/>
          <w:spacing w:val="-3"/>
          <w:szCs w:val="22"/>
        </w:rPr>
        <w:t xml:space="preserve"> </w:t>
      </w:r>
      <w:r w:rsidR="000A0F7D" w:rsidRPr="00A72BD3">
        <w:rPr>
          <w:rFonts w:asciiTheme="minorHAnsi" w:hAnsiTheme="minorHAnsi"/>
          <w:szCs w:val="22"/>
        </w:rPr>
        <w:t>t</w:t>
      </w:r>
      <w:r w:rsidR="000A0F7D" w:rsidRPr="00A72BD3">
        <w:rPr>
          <w:rFonts w:asciiTheme="minorHAnsi" w:hAnsiTheme="minorHAnsi"/>
          <w:spacing w:val="-1"/>
          <w:szCs w:val="22"/>
        </w:rPr>
        <w:t>h</w:t>
      </w:r>
      <w:r w:rsidR="000A0F7D" w:rsidRPr="00A72BD3">
        <w:rPr>
          <w:rFonts w:asciiTheme="minorHAnsi" w:hAnsiTheme="minorHAnsi"/>
          <w:szCs w:val="22"/>
        </w:rPr>
        <w:t>e</w:t>
      </w:r>
      <w:r w:rsidR="000A0F7D" w:rsidRPr="00A72BD3">
        <w:rPr>
          <w:rFonts w:asciiTheme="minorHAnsi" w:hAnsiTheme="minorHAnsi"/>
          <w:spacing w:val="-2"/>
          <w:szCs w:val="22"/>
        </w:rPr>
        <w:t xml:space="preserve"> </w:t>
      </w:r>
      <w:r w:rsidR="000A0F7D" w:rsidRPr="00A72BD3">
        <w:rPr>
          <w:rFonts w:asciiTheme="minorHAnsi" w:hAnsiTheme="minorHAnsi"/>
          <w:szCs w:val="22"/>
        </w:rPr>
        <w:t>W</w:t>
      </w:r>
      <w:r w:rsidR="000A0F7D" w:rsidRPr="00A72BD3">
        <w:rPr>
          <w:rFonts w:asciiTheme="minorHAnsi" w:hAnsiTheme="minorHAnsi"/>
          <w:spacing w:val="1"/>
          <w:szCs w:val="22"/>
        </w:rPr>
        <w:t>o</w:t>
      </w:r>
      <w:r w:rsidR="000A0F7D" w:rsidRPr="00A72BD3">
        <w:rPr>
          <w:rFonts w:asciiTheme="minorHAnsi" w:hAnsiTheme="minorHAnsi"/>
          <w:spacing w:val="-3"/>
          <w:szCs w:val="22"/>
        </w:rPr>
        <w:t>r</w:t>
      </w:r>
      <w:r w:rsidR="000A0F7D" w:rsidRPr="00A72BD3">
        <w:rPr>
          <w:rFonts w:asciiTheme="minorHAnsi" w:hAnsiTheme="minorHAnsi"/>
          <w:szCs w:val="22"/>
        </w:rPr>
        <w:t>k</w:t>
      </w:r>
      <w:r w:rsidR="000A0F7D" w:rsidRPr="00A72BD3">
        <w:rPr>
          <w:rFonts w:asciiTheme="minorHAnsi" w:hAnsiTheme="minorHAnsi"/>
          <w:spacing w:val="-2"/>
          <w:szCs w:val="22"/>
        </w:rPr>
        <w:t xml:space="preserve"> </w:t>
      </w:r>
      <w:r w:rsidR="000A0F7D" w:rsidRPr="00A72BD3">
        <w:rPr>
          <w:rFonts w:asciiTheme="minorHAnsi" w:hAnsiTheme="minorHAnsi"/>
          <w:spacing w:val="-1"/>
          <w:szCs w:val="22"/>
        </w:rPr>
        <w:t>i</w:t>
      </w:r>
      <w:r w:rsidR="000A0F7D" w:rsidRPr="00A72BD3">
        <w:rPr>
          <w:rFonts w:asciiTheme="minorHAnsi" w:hAnsiTheme="minorHAnsi"/>
          <w:szCs w:val="22"/>
        </w:rPr>
        <w:t xml:space="preserve">s </w:t>
      </w:r>
      <w:r w:rsidR="000A0F7D" w:rsidRPr="00A72BD3">
        <w:rPr>
          <w:rFonts w:asciiTheme="minorHAnsi" w:hAnsiTheme="minorHAnsi"/>
          <w:spacing w:val="-1"/>
          <w:szCs w:val="22"/>
        </w:rPr>
        <w:t>r</w:t>
      </w:r>
      <w:r w:rsidR="000A0F7D" w:rsidRPr="00A72BD3">
        <w:rPr>
          <w:rFonts w:asciiTheme="minorHAnsi" w:hAnsiTheme="minorHAnsi"/>
          <w:szCs w:val="22"/>
        </w:rPr>
        <w:t>es</w:t>
      </w:r>
      <w:r w:rsidR="000A0F7D" w:rsidRPr="00A72BD3">
        <w:rPr>
          <w:rFonts w:asciiTheme="minorHAnsi" w:hAnsiTheme="minorHAnsi"/>
          <w:spacing w:val="-4"/>
          <w:szCs w:val="22"/>
        </w:rPr>
        <w:t>u</w:t>
      </w:r>
      <w:r w:rsidR="000A0F7D" w:rsidRPr="00A72BD3">
        <w:rPr>
          <w:rFonts w:asciiTheme="minorHAnsi" w:hAnsiTheme="minorHAnsi"/>
          <w:spacing w:val="1"/>
          <w:szCs w:val="22"/>
        </w:rPr>
        <w:t>m</w:t>
      </w:r>
      <w:r w:rsidR="000A0F7D" w:rsidRPr="00A72BD3">
        <w:rPr>
          <w:rFonts w:asciiTheme="minorHAnsi" w:hAnsiTheme="minorHAnsi"/>
          <w:szCs w:val="22"/>
        </w:rPr>
        <w:t>e</w:t>
      </w:r>
      <w:r w:rsidR="000A0F7D" w:rsidRPr="00A72BD3">
        <w:rPr>
          <w:rFonts w:asciiTheme="minorHAnsi" w:hAnsiTheme="minorHAnsi"/>
          <w:spacing w:val="-1"/>
          <w:szCs w:val="22"/>
        </w:rPr>
        <w:t>d</w:t>
      </w:r>
      <w:r w:rsidR="000A0F7D" w:rsidRPr="00A72BD3">
        <w:rPr>
          <w:rFonts w:asciiTheme="minorHAnsi" w:hAnsiTheme="minorHAnsi"/>
          <w:szCs w:val="22"/>
        </w:rPr>
        <w:t>.</w:t>
      </w:r>
    </w:p>
    <w:p w14:paraId="3BA7890A" w14:textId="5FF88C50" w:rsidR="00F00566" w:rsidRDefault="000A0F7D" w:rsidP="00F00566">
      <w:pPr>
        <w:spacing w:after="240"/>
        <w:ind w:left="0" w:firstLine="0"/>
        <w:jc w:val="center"/>
        <w:rPr>
          <w:rFonts w:asciiTheme="minorHAnsi" w:hAnsiTheme="minorHAnsi"/>
          <w:b/>
          <w:sz w:val="28"/>
          <w:szCs w:val="28"/>
        </w:rPr>
      </w:pPr>
      <w:r w:rsidRPr="000A0F7D">
        <w:rPr>
          <w:b/>
        </w:rPr>
        <w:t>END SECTION</w:t>
      </w:r>
    </w:p>
    <w:p w14:paraId="7657616A" w14:textId="51621AB6" w:rsidR="000A0F7D" w:rsidRDefault="00386227" w:rsidP="004935B7">
      <w:pPr>
        <w:spacing w:after="240"/>
        <w:ind w:left="0" w:firstLine="0"/>
        <w:jc w:val="center"/>
        <w:rPr>
          <w:rFonts w:asciiTheme="minorHAnsi" w:hAnsiTheme="minorHAnsi"/>
          <w:b/>
          <w:sz w:val="28"/>
          <w:szCs w:val="28"/>
        </w:rPr>
      </w:pPr>
      <w:r w:rsidRPr="00386227">
        <w:rPr>
          <w:rFonts w:asciiTheme="minorHAnsi" w:hAnsiTheme="minorHAnsi"/>
          <w:b/>
          <w:sz w:val="28"/>
          <w:szCs w:val="28"/>
        </w:rPr>
        <w:t>07</w:t>
      </w:r>
      <w:r w:rsidRPr="00386227">
        <w:rPr>
          <w:rFonts w:asciiTheme="minorHAnsi" w:hAnsiTheme="minorHAnsi"/>
          <w:b/>
          <w:spacing w:val="-3"/>
          <w:sz w:val="28"/>
          <w:szCs w:val="28"/>
        </w:rPr>
        <w:t xml:space="preserve"> </w:t>
      </w:r>
      <w:r w:rsidRPr="00386227">
        <w:rPr>
          <w:rFonts w:asciiTheme="minorHAnsi" w:hAnsiTheme="minorHAnsi"/>
          <w:b/>
          <w:spacing w:val="-2"/>
          <w:sz w:val="28"/>
          <w:szCs w:val="28"/>
        </w:rPr>
        <w:t>1</w:t>
      </w:r>
      <w:r w:rsidRPr="00386227">
        <w:rPr>
          <w:rFonts w:asciiTheme="minorHAnsi" w:hAnsiTheme="minorHAnsi"/>
          <w:b/>
          <w:sz w:val="28"/>
          <w:szCs w:val="28"/>
        </w:rPr>
        <w:t>3</w:t>
      </w:r>
      <w:r w:rsidRPr="00386227">
        <w:rPr>
          <w:rFonts w:asciiTheme="minorHAnsi" w:hAnsiTheme="minorHAnsi"/>
          <w:b/>
          <w:spacing w:val="-2"/>
          <w:sz w:val="28"/>
          <w:szCs w:val="28"/>
        </w:rPr>
        <w:t xml:space="preserve"> 01 </w:t>
      </w:r>
      <w:r w:rsidRPr="00386227">
        <w:rPr>
          <w:rFonts w:asciiTheme="minorHAnsi" w:hAnsiTheme="minorHAnsi"/>
          <w:b/>
          <w:sz w:val="28"/>
          <w:szCs w:val="28"/>
        </w:rPr>
        <w:t>–</w:t>
      </w:r>
      <w:r w:rsidRPr="00386227">
        <w:rPr>
          <w:rFonts w:asciiTheme="minorHAnsi" w:hAnsiTheme="minorHAnsi"/>
          <w:b/>
          <w:spacing w:val="-4"/>
          <w:sz w:val="28"/>
          <w:szCs w:val="28"/>
        </w:rPr>
        <w:t xml:space="preserve"> </w:t>
      </w:r>
      <w:r w:rsidRPr="00386227">
        <w:rPr>
          <w:rFonts w:asciiTheme="minorHAnsi" w:hAnsiTheme="minorHAnsi"/>
          <w:b/>
          <w:spacing w:val="-1"/>
          <w:sz w:val="28"/>
          <w:szCs w:val="28"/>
        </w:rPr>
        <w:t>Be</w:t>
      </w:r>
      <w:r w:rsidRPr="00386227">
        <w:rPr>
          <w:rFonts w:asciiTheme="minorHAnsi" w:hAnsiTheme="minorHAnsi"/>
          <w:b/>
          <w:sz w:val="28"/>
          <w:szCs w:val="28"/>
        </w:rPr>
        <w:t>lo</w:t>
      </w:r>
      <w:r w:rsidRPr="00386227">
        <w:rPr>
          <w:rFonts w:asciiTheme="minorHAnsi" w:hAnsiTheme="minorHAnsi"/>
          <w:b/>
          <w:spacing w:val="-2"/>
          <w:sz w:val="28"/>
          <w:szCs w:val="28"/>
        </w:rPr>
        <w:t>w</w:t>
      </w:r>
      <w:r w:rsidRPr="00386227">
        <w:rPr>
          <w:rFonts w:asciiTheme="minorHAnsi" w:hAnsiTheme="minorHAnsi"/>
          <w:b/>
          <w:sz w:val="28"/>
          <w:szCs w:val="28"/>
        </w:rPr>
        <w:t>-</w:t>
      </w:r>
      <w:r w:rsidRPr="00386227">
        <w:rPr>
          <w:rFonts w:asciiTheme="minorHAnsi" w:hAnsiTheme="minorHAnsi"/>
          <w:b/>
          <w:spacing w:val="-1"/>
          <w:sz w:val="28"/>
          <w:szCs w:val="28"/>
        </w:rPr>
        <w:t>g</w:t>
      </w:r>
      <w:r w:rsidRPr="00386227">
        <w:rPr>
          <w:rFonts w:asciiTheme="minorHAnsi" w:hAnsiTheme="minorHAnsi"/>
          <w:b/>
          <w:spacing w:val="1"/>
          <w:sz w:val="28"/>
          <w:szCs w:val="28"/>
        </w:rPr>
        <w:t>r</w:t>
      </w:r>
      <w:r w:rsidRPr="00386227">
        <w:rPr>
          <w:rFonts w:asciiTheme="minorHAnsi" w:hAnsiTheme="minorHAnsi"/>
          <w:b/>
          <w:spacing w:val="-1"/>
          <w:sz w:val="28"/>
          <w:szCs w:val="28"/>
        </w:rPr>
        <w:t>a</w:t>
      </w:r>
      <w:r w:rsidRPr="00386227">
        <w:rPr>
          <w:rFonts w:asciiTheme="minorHAnsi" w:hAnsiTheme="minorHAnsi"/>
          <w:b/>
          <w:sz w:val="28"/>
          <w:szCs w:val="28"/>
        </w:rPr>
        <w:t>de</w:t>
      </w:r>
      <w:r w:rsidRPr="00386227">
        <w:rPr>
          <w:rFonts w:asciiTheme="minorHAnsi" w:hAnsiTheme="minorHAnsi"/>
          <w:b/>
          <w:spacing w:val="-6"/>
          <w:sz w:val="28"/>
          <w:szCs w:val="28"/>
        </w:rPr>
        <w:t xml:space="preserve"> </w:t>
      </w:r>
      <w:r w:rsidRPr="00386227">
        <w:rPr>
          <w:rFonts w:asciiTheme="minorHAnsi" w:hAnsiTheme="minorHAnsi"/>
          <w:b/>
          <w:sz w:val="28"/>
          <w:szCs w:val="28"/>
        </w:rPr>
        <w:t>W</w:t>
      </w:r>
      <w:r w:rsidRPr="00386227">
        <w:rPr>
          <w:rFonts w:asciiTheme="minorHAnsi" w:hAnsiTheme="minorHAnsi"/>
          <w:b/>
          <w:spacing w:val="-1"/>
          <w:sz w:val="28"/>
          <w:szCs w:val="28"/>
        </w:rPr>
        <w:t>a</w:t>
      </w:r>
      <w:r w:rsidRPr="00386227">
        <w:rPr>
          <w:rFonts w:asciiTheme="minorHAnsi" w:hAnsiTheme="minorHAnsi"/>
          <w:b/>
          <w:sz w:val="28"/>
          <w:szCs w:val="28"/>
        </w:rPr>
        <w:t>t</w:t>
      </w:r>
      <w:r w:rsidRPr="00386227">
        <w:rPr>
          <w:rFonts w:asciiTheme="minorHAnsi" w:hAnsiTheme="minorHAnsi"/>
          <w:b/>
          <w:spacing w:val="-1"/>
          <w:sz w:val="28"/>
          <w:szCs w:val="28"/>
        </w:rPr>
        <w:t>e</w:t>
      </w:r>
      <w:r w:rsidRPr="00386227">
        <w:rPr>
          <w:rFonts w:asciiTheme="minorHAnsi" w:hAnsiTheme="minorHAnsi"/>
          <w:b/>
          <w:spacing w:val="1"/>
          <w:sz w:val="28"/>
          <w:szCs w:val="28"/>
        </w:rPr>
        <w:t>r</w:t>
      </w:r>
      <w:r w:rsidRPr="00386227">
        <w:rPr>
          <w:rFonts w:asciiTheme="minorHAnsi" w:hAnsiTheme="minorHAnsi"/>
          <w:b/>
          <w:sz w:val="28"/>
          <w:szCs w:val="28"/>
        </w:rPr>
        <w:t>p</w:t>
      </w:r>
      <w:r w:rsidRPr="00386227">
        <w:rPr>
          <w:rFonts w:asciiTheme="minorHAnsi" w:hAnsiTheme="minorHAnsi"/>
          <w:b/>
          <w:spacing w:val="1"/>
          <w:sz w:val="28"/>
          <w:szCs w:val="28"/>
        </w:rPr>
        <w:t>r</w:t>
      </w:r>
      <w:r w:rsidRPr="00386227">
        <w:rPr>
          <w:rFonts w:asciiTheme="minorHAnsi" w:hAnsiTheme="minorHAnsi"/>
          <w:b/>
          <w:sz w:val="28"/>
          <w:szCs w:val="28"/>
        </w:rPr>
        <w:t>o</w:t>
      </w:r>
      <w:r w:rsidRPr="00386227">
        <w:rPr>
          <w:rFonts w:asciiTheme="minorHAnsi" w:hAnsiTheme="minorHAnsi"/>
          <w:b/>
          <w:spacing w:val="-2"/>
          <w:sz w:val="28"/>
          <w:szCs w:val="28"/>
        </w:rPr>
        <w:t>o</w:t>
      </w:r>
      <w:r w:rsidRPr="00386227">
        <w:rPr>
          <w:rFonts w:asciiTheme="minorHAnsi" w:hAnsiTheme="minorHAnsi"/>
          <w:b/>
          <w:sz w:val="28"/>
          <w:szCs w:val="28"/>
        </w:rPr>
        <w:t>f</w:t>
      </w:r>
      <w:r w:rsidRPr="00386227">
        <w:rPr>
          <w:rFonts w:asciiTheme="minorHAnsi" w:hAnsiTheme="minorHAnsi"/>
          <w:b/>
          <w:spacing w:val="-2"/>
          <w:sz w:val="28"/>
          <w:szCs w:val="28"/>
        </w:rPr>
        <w:t>i</w:t>
      </w:r>
      <w:r w:rsidRPr="00386227">
        <w:rPr>
          <w:rFonts w:asciiTheme="minorHAnsi" w:hAnsiTheme="minorHAnsi"/>
          <w:b/>
          <w:sz w:val="28"/>
          <w:szCs w:val="28"/>
        </w:rPr>
        <w:t>ng - Polymer-gel (Excluding Vertical blindside)</w:t>
      </w:r>
    </w:p>
    <w:p w14:paraId="1141045D" w14:textId="77777777" w:rsidR="00386227" w:rsidRDefault="00386227" w:rsidP="006E1837">
      <w:pPr>
        <w:ind w:left="0" w:firstLine="0"/>
        <w:jc w:val="left"/>
        <w:rPr>
          <w:rFonts w:asciiTheme="minorHAnsi" w:hAnsiTheme="minorHAnsi"/>
          <w:szCs w:val="22"/>
        </w:rPr>
      </w:pPr>
      <w:r w:rsidRPr="00A72BD3">
        <w:rPr>
          <w:rFonts w:asciiTheme="minorHAnsi" w:hAnsiTheme="minorHAnsi"/>
          <w:spacing w:val="-1"/>
          <w:szCs w:val="22"/>
        </w:rPr>
        <w:t>Al</w:t>
      </w:r>
      <w:r w:rsidRPr="00A72BD3">
        <w:rPr>
          <w:rFonts w:asciiTheme="minorHAnsi" w:hAnsiTheme="minorHAnsi"/>
          <w:szCs w:val="22"/>
        </w:rPr>
        <w:t>l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rial</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pr</w:t>
      </w:r>
      <w:r w:rsidRPr="00A72BD3">
        <w:rPr>
          <w:rFonts w:asciiTheme="minorHAnsi" w:hAnsiTheme="minorHAnsi"/>
          <w:spacing w:val="1"/>
          <w:szCs w:val="22"/>
        </w:rPr>
        <w:t>o</w:t>
      </w:r>
      <w:r w:rsidRPr="00A72BD3">
        <w:rPr>
          <w:rFonts w:asciiTheme="minorHAnsi" w:hAnsiTheme="minorHAnsi"/>
          <w:szCs w:val="22"/>
        </w:rPr>
        <w:t>ce</w:t>
      </w:r>
      <w:r w:rsidRPr="00A72BD3">
        <w:rPr>
          <w:rFonts w:asciiTheme="minorHAnsi" w:hAnsiTheme="minorHAnsi"/>
          <w:spacing w:val="-1"/>
          <w:szCs w:val="22"/>
        </w:rPr>
        <w:t>du</w:t>
      </w:r>
      <w:r w:rsidRPr="00A72BD3">
        <w:rPr>
          <w:rFonts w:asciiTheme="minorHAnsi" w:hAnsiTheme="minorHAnsi"/>
          <w:spacing w:val="-3"/>
          <w:szCs w:val="22"/>
        </w:rPr>
        <w:t>r</w:t>
      </w:r>
      <w:r w:rsidRPr="00A72BD3">
        <w:rPr>
          <w:rFonts w:asciiTheme="minorHAnsi" w:hAnsiTheme="minorHAnsi"/>
          <w:szCs w:val="22"/>
        </w:rPr>
        <w:t>es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w:t>
      </w:r>
      <w:r w:rsidRPr="00A72BD3">
        <w:rPr>
          <w:rFonts w:asciiTheme="minorHAnsi" w:hAnsiTheme="minorHAnsi"/>
          <w:spacing w:val="-1"/>
          <w:szCs w:val="22"/>
        </w:rPr>
        <w:t>ifi</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zCs w:val="22"/>
        </w:rPr>
        <w:t xml:space="preserve">s </w:t>
      </w:r>
      <w:r w:rsidRPr="00A72BD3">
        <w:rPr>
          <w:rFonts w:asciiTheme="minorHAnsi" w:hAnsiTheme="minorHAnsi"/>
          <w:spacing w:val="-1"/>
          <w:szCs w:val="22"/>
        </w:rPr>
        <w:t>p</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 xml:space="preserve">s </w:t>
      </w:r>
      <w:r w:rsidRPr="00A72BD3">
        <w:rPr>
          <w:rFonts w:asciiTheme="minorHAnsi" w:hAnsiTheme="minorHAnsi"/>
          <w:spacing w:val="-1"/>
          <w:szCs w:val="22"/>
        </w:rPr>
        <w:t>S</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2"/>
          <w:szCs w:val="22"/>
        </w:rPr>
        <w:t>o</w:t>
      </w:r>
      <w:r w:rsidRPr="00A72BD3">
        <w:rPr>
          <w:rFonts w:asciiTheme="minorHAnsi" w:hAnsiTheme="minorHAnsi"/>
          <w:spacing w:val="-1"/>
          <w:szCs w:val="22"/>
        </w:rPr>
        <w:t>n</w:t>
      </w:r>
      <w:r w:rsidRPr="00A72BD3">
        <w:rPr>
          <w:rFonts w:asciiTheme="minorHAnsi" w:hAnsiTheme="minorHAnsi"/>
          <w:szCs w:val="22"/>
        </w:rPr>
        <w:t xml:space="preserve">.  </w:t>
      </w:r>
      <w:r w:rsidRPr="00A72BD3">
        <w:rPr>
          <w:rFonts w:asciiTheme="minorHAnsi" w:hAnsiTheme="minorHAnsi"/>
          <w:spacing w:val="-1"/>
          <w:szCs w:val="22"/>
        </w:rPr>
        <w:t>Appr</w:t>
      </w:r>
      <w:r w:rsidRPr="00A72BD3">
        <w:rPr>
          <w:rFonts w:asciiTheme="minorHAnsi" w:hAnsiTheme="minorHAnsi"/>
          <w:spacing w:val="1"/>
          <w:szCs w:val="22"/>
        </w:rPr>
        <w:t>ov</w:t>
      </w:r>
      <w:r w:rsidRPr="00A72BD3">
        <w:rPr>
          <w:rFonts w:asciiTheme="minorHAnsi" w:hAnsiTheme="minorHAnsi"/>
          <w:szCs w:val="22"/>
        </w:rPr>
        <w:t>ed e</w:t>
      </w:r>
      <w:r w:rsidRPr="00A72BD3">
        <w:rPr>
          <w:rFonts w:asciiTheme="minorHAnsi" w:hAnsiTheme="minorHAnsi"/>
          <w:spacing w:val="-1"/>
          <w:szCs w:val="22"/>
        </w:rPr>
        <w:t>qual</w:t>
      </w:r>
      <w:r w:rsidRPr="00A72BD3">
        <w:rPr>
          <w:rFonts w:asciiTheme="minorHAnsi" w:hAnsiTheme="minorHAnsi"/>
          <w:szCs w:val="22"/>
        </w:rPr>
        <w:t>s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3"/>
          <w:szCs w:val="22"/>
        </w:rPr>
        <w:t>c</w:t>
      </w:r>
      <w:r w:rsidRPr="00A72BD3">
        <w:rPr>
          <w:rFonts w:asciiTheme="minorHAnsi" w:hAnsiTheme="minorHAnsi"/>
          <w:spacing w:val="1"/>
          <w:szCs w:val="22"/>
        </w:rPr>
        <w:t>om</w:t>
      </w:r>
      <w:r w:rsidRPr="00A72BD3">
        <w:rPr>
          <w:rFonts w:asciiTheme="minorHAnsi" w:hAnsiTheme="minorHAnsi"/>
          <w:spacing w:val="-1"/>
          <w:szCs w:val="22"/>
        </w:rPr>
        <w:t>p</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m</w:t>
      </w:r>
      <w:r w:rsidRPr="00A72BD3">
        <w:rPr>
          <w:rFonts w:asciiTheme="minorHAnsi" w:hAnsiTheme="minorHAnsi"/>
          <w:spacing w:val="-1"/>
          <w:szCs w:val="22"/>
        </w:rPr>
        <w:t>in</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pacing w:val="-4"/>
          <w:szCs w:val="22"/>
        </w:rPr>
        <w:t>u</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zCs w:val="22"/>
        </w:rPr>
        <w:t xml:space="preserve">ts </w:t>
      </w:r>
      <w:r w:rsidRPr="00A72BD3">
        <w:rPr>
          <w:rFonts w:asciiTheme="minorHAnsi" w:hAnsiTheme="minorHAnsi"/>
          <w:spacing w:val="-3"/>
          <w:szCs w:val="22"/>
        </w:rPr>
        <w:t>s</w:t>
      </w:r>
      <w:r w:rsidRPr="00A72BD3">
        <w:rPr>
          <w:rFonts w:asciiTheme="minorHAnsi" w:hAnsiTheme="minorHAnsi"/>
          <w:szCs w:val="22"/>
        </w:rPr>
        <w:t>et</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th</w:t>
      </w:r>
      <w:r w:rsidRPr="00A72BD3">
        <w:rPr>
          <w:rFonts w:asciiTheme="minorHAnsi" w:hAnsiTheme="minorHAnsi"/>
          <w:spacing w:val="-1"/>
          <w:szCs w:val="22"/>
        </w:rPr>
        <w:t xml:space="preserve"> 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S</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 </w:t>
      </w:r>
      <w:r w:rsidRPr="00A72BD3">
        <w:rPr>
          <w:rFonts w:asciiTheme="minorHAnsi" w:hAnsiTheme="minorHAnsi"/>
          <w:spacing w:val="-1"/>
          <w:szCs w:val="22"/>
        </w:rPr>
        <w:t>in</w:t>
      </w:r>
      <w:r w:rsidRPr="00A72BD3">
        <w:rPr>
          <w:rFonts w:asciiTheme="minorHAnsi" w:hAnsiTheme="minorHAnsi"/>
          <w:szCs w:val="22"/>
        </w:rPr>
        <w:t>c</w:t>
      </w:r>
      <w:r w:rsidRPr="00A72BD3">
        <w:rPr>
          <w:rFonts w:asciiTheme="minorHAnsi" w:hAnsiTheme="minorHAnsi"/>
          <w:spacing w:val="-3"/>
          <w:szCs w:val="22"/>
        </w:rPr>
        <w:t>l</w:t>
      </w:r>
      <w:r w:rsidRPr="00A72BD3">
        <w:rPr>
          <w:rFonts w:asciiTheme="minorHAnsi" w:hAnsiTheme="minorHAnsi"/>
          <w:spacing w:val="-1"/>
          <w:szCs w:val="22"/>
        </w:rPr>
        <w:t>uding</w:t>
      </w:r>
      <w:r w:rsidRPr="00A72BD3">
        <w:rPr>
          <w:rFonts w:asciiTheme="minorHAnsi" w:hAnsiTheme="minorHAnsi"/>
          <w:szCs w:val="22"/>
        </w:rPr>
        <w:t xml:space="preserve">, </w:t>
      </w:r>
      <w:r w:rsidRPr="00A72BD3">
        <w:rPr>
          <w:rFonts w:asciiTheme="minorHAnsi" w:hAnsiTheme="minorHAnsi"/>
          <w:spacing w:val="-1"/>
          <w:szCs w:val="22"/>
        </w:rPr>
        <w:t>bu</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 xml:space="preserve">t </w:t>
      </w:r>
      <w:r w:rsidRPr="00A72BD3">
        <w:rPr>
          <w:rFonts w:asciiTheme="minorHAnsi" w:hAnsiTheme="minorHAnsi"/>
          <w:spacing w:val="-1"/>
          <w:szCs w:val="22"/>
        </w:rPr>
        <w:t>n</w:t>
      </w:r>
      <w:r w:rsidRPr="00A72BD3">
        <w:rPr>
          <w:rFonts w:asciiTheme="minorHAnsi" w:hAnsiTheme="minorHAnsi"/>
          <w:szCs w:val="22"/>
        </w:rPr>
        <w:t>ecess</w:t>
      </w:r>
      <w:r w:rsidRPr="00A72BD3">
        <w:rPr>
          <w:rFonts w:asciiTheme="minorHAnsi" w:hAnsiTheme="minorHAnsi"/>
          <w:spacing w:val="-1"/>
          <w:szCs w:val="22"/>
        </w:rPr>
        <w:t>ari</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l</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ted</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qualifica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s</w:t>
      </w:r>
      <w:r w:rsidRPr="00A72BD3">
        <w:rPr>
          <w:rFonts w:asciiTheme="minorHAnsi" w:hAnsiTheme="minorHAnsi"/>
          <w:szCs w:val="22"/>
        </w:rPr>
        <w:t>, w</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pacing w:val="-1"/>
          <w:szCs w:val="22"/>
        </w:rPr>
        <w:t>ran</w:t>
      </w:r>
      <w:r w:rsidRPr="00A72BD3">
        <w:rPr>
          <w:rFonts w:asciiTheme="minorHAnsi" w:hAnsiTheme="minorHAnsi"/>
          <w:szCs w:val="22"/>
        </w:rPr>
        <w:t>ty</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ts,</w:t>
      </w:r>
      <w:r w:rsidRPr="00A72BD3">
        <w:rPr>
          <w:rFonts w:asciiTheme="minorHAnsi" w:hAnsiTheme="minorHAnsi"/>
          <w:spacing w:val="-2"/>
          <w:szCs w:val="22"/>
        </w:rPr>
        <w:t xml:space="preserve"> m</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pacing w:val="-1"/>
          <w:szCs w:val="22"/>
        </w:rPr>
        <w:t>bra</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 xml:space="preserve">g </w:t>
      </w:r>
      <w:r w:rsidRPr="00A72BD3">
        <w:rPr>
          <w:rFonts w:asciiTheme="minorHAnsi" w:hAnsiTheme="minorHAnsi"/>
          <w:spacing w:val="-1"/>
          <w:szCs w:val="22"/>
        </w:rPr>
        <w:t>g</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 xml:space="preserve">l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zCs w:val="22"/>
        </w:rPr>
        <w:t xml:space="preserve">ts,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ph</w:t>
      </w:r>
      <w:r w:rsidRPr="00A72BD3">
        <w:rPr>
          <w:rFonts w:asciiTheme="minorHAnsi" w:hAnsiTheme="minorHAnsi"/>
          <w:szCs w:val="22"/>
        </w:rPr>
        <w:t>ys</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4"/>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ty</w:t>
      </w:r>
      <w:r w:rsidRPr="00A72BD3">
        <w:rPr>
          <w:rFonts w:asciiTheme="minorHAnsi" w:hAnsiTheme="minorHAnsi"/>
          <w:spacing w:val="-1"/>
          <w:szCs w:val="22"/>
        </w:rPr>
        <w:t xml:space="preserve"> 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pacing w:val="-2"/>
          <w:szCs w:val="22"/>
        </w:rPr>
        <w:t>em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ts.</w:t>
      </w:r>
    </w:p>
    <w:p w14:paraId="06512A26" w14:textId="77777777" w:rsidR="00386227" w:rsidRPr="006E1837" w:rsidRDefault="00386227" w:rsidP="006E1837">
      <w:pPr>
        <w:ind w:left="360"/>
        <w:jc w:val="left"/>
        <w:rPr>
          <w:rFonts w:asciiTheme="minorHAnsi" w:hAnsiTheme="minorHAnsi"/>
          <w:b/>
          <w:spacing w:val="-1"/>
          <w:sz w:val="24"/>
        </w:rPr>
      </w:pPr>
      <w:r w:rsidRPr="006E1837">
        <w:rPr>
          <w:b/>
          <w:sz w:val="24"/>
        </w:rPr>
        <w:t>1.</w:t>
      </w:r>
      <w:r w:rsidRPr="006E1837">
        <w:rPr>
          <w:b/>
          <w:sz w:val="24"/>
        </w:rPr>
        <w:tab/>
      </w:r>
      <w:r w:rsidR="006E1837" w:rsidRPr="006E1837">
        <w:rPr>
          <w:rFonts w:asciiTheme="minorHAnsi" w:hAnsiTheme="minorHAnsi"/>
          <w:b/>
          <w:spacing w:val="-1"/>
          <w:sz w:val="24"/>
        </w:rPr>
        <w:t>G</w:t>
      </w:r>
      <w:r w:rsidR="006E1837" w:rsidRPr="006E1837">
        <w:rPr>
          <w:rFonts w:asciiTheme="minorHAnsi" w:hAnsiTheme="minorHAnsi"/>
          <w:b/>
          <w:sz w:val="24"/>
        </w:rPr>
        <w:t>E</w:t>
      </w:r>
      <w:r w:rsidR="006E1837" w:rsidRPr="006E1837">
        <w:rPr>
          <w:rFonts w:asciiTheme="minorHAnsi" w:hAnsiTheme="minorHAnsi"/>
          <w:b/>
          <w:spacing w:val="-1"/>
          <w:sz w:val="24"/>
        </w:rPr>
        <w:t>N</w:t>
      </w:r>
      <w:r w:rsidR="006E1837" w:rsidRPr="006E1837">
        <w:rPr>
          <w:rFonts w:asciiTheme="minorHAnsi" w:hAnsiTheme="minorHAnsi"/>
          <w:b/>
          <w:sz w:val="24"/>
        </w:rPr>
        <w:t>E</w:t>
      </w:r>
      <w:r w:rsidR="006E1837" w:rsidRPr="006E1837">
        <w:rPr>
          <w:rFonts w:asciiTheme="minorHAnsi" w:hAnsiTheme="minorHAnsi"/>
          <w:b/>
          <w:spacing w:val="-1"/>
          <w:sz w:val="24"/>
        </w:rPr>
        <w:t>RAL</w:t>
      </w:r>
    </w:p>
    <w:p w14:paraId="72CA966B" w14:textId="77777777" w:rsidR="00386227" w:rsidRDefault="006E1837" w:rsidP="006E1837">
      <w:pPr>
        <w:ind w:left="360"/>
        <w:jc w:val="left"/>
        <w:rPr>
          <w:rFonts w:asciiTheme="minorHAnsi" w:hAnsiTheme="minorHAnsi"/>
          <w:szCs w:val="22"/>
        </w:rPr>
      </w:pPr>
      <w:r w:rsidRPr="00EA6096">
        <w:rPr>
          <w:b/>
          <w:bCs/>
          <w:szCs w:val="22"/>
        </w:rPr>
        <w:t>1.1</w:t>
      </w:r>
      <w:r w:rsidRPr="00EA6096">
        <w:rPr>
          <w:b/>
          <w:bCs/>
          <w:szCs w:val="22"/>
        </w:rPr>
        <w:tab/>
      </w:r>
      <w:r w:rsidRPr="00EA6096">
        <w:rPr>
          <w:rFonts w:asciiTheme="minorHAnsi" w:hAnsiTheme="minorHAnsi"/>
          <w:b/>
          <w:bCs/>
          <w:spacing w:val="-1"/>
          <w:szCs w:val="22"/>
        </w:rPr>
        <w:t>APPLI</w:t>
      </w:r>
      <w:r w:rsidRPr="00EA6096">
        <w:rPr>
          <w:rFonts w:asciiTheme="minorHAnsi" w:hAnsiTheme="minorHAnsi"/>
          <w:b/>
          <w:bCs/>
          <w:szCs w:val="22"/>
        </w:rPr>
        <w:t>C</w:t>
      </w:r>
      <w:r w:rsidRPr="00EA6096">
        <w:rPr>
          <w:rFonts w:asciiTheme="minorHAnsi" w:hAnsiTheme="minorHAnsi"/>
          <w:b/>
          <w:bCs/>
          <w:spacing w:val="-1"/>
          <w:szCs w:val="22"/>
        </w:rPr>
        <w:t>ABL</w:t>
      </w:r>
      <w:r w:rsidRPr="00EA6096">
        <w:rPr>
          <w:rFonts w:asciiTheme="minorHAnsi" w:hAnsiTheme="minorHAnsi"/>
          <w:b/>
          <w:bCs/>
          <w:szCs w:val="22"/>
        </w:rPr>
        <w:t>E</w:t>
      </w:r>
      <w:r w:rsidRPr="00EA6096">
        <w:rPr>
          <w:rFonts w:asciiTheme="minorHAnsi" w:hAnsiTheme="minorHAnsi"/>
          <w:b/>
          <w:bCs/>
          <w:spacing w:val="1"/>
          <w:szCs w:val="22"/>
        </w:rPr>
        <w:t xml:space="preserve"> </w:t>
      </w:r>
      <w:r w:rsidRPr="00EA6096">
        <w:rPr>
          <w:rFonts w:asciiTheme="minorHAnsi" w:hAnsiTheme="minorHAnsi"/>
          <w:b/>
          <w:bCs/>
          <w:spacing w:val="-1"/>
          <w:szCs w:val="22"/>
        </w:rPr>
        <w:t>S</w:t>
      </w:r>
      <w:r w:rsidRPr="00EA6096">
        <w:rPr>
          <w:rFonts w:asciiTheme="minorHAnsi" w:hAnsiTheme="minorHAnsi"/>
          <w:b/>
          <w:bCs/>
          <w:szCs w:val="22"/>
        </w:rPr>
        <w:t>ECT</w:t>
      </w:r>
      <w:r w:rsidRPr="00EA6096">
        <w:rPr>
          <w:rFonts w:asciiTheme="minorHAnsi" w:hAnsiTheme="minorHAnsi"/>
          <w:b/>
          <w:bCs/>
          <w:spacing w:val="-3"/>
          <w:szCs w:val="22"/>
        </w:rPr>
        <w:t>I</w:t>
      </w:r>
      <w:r w:rsidRPr="00EA6096">
        <w:rPr>
          <w:rFonts w:asciiTheme="minorHAnsi" w:hAnsiTheme="minorHAnsi"/>
          <w:b/>
          <w:bCs/>
          <w:spacing w:val="1"/>
          <w:szCs w:val="22"/>
        </w:rPr>
        <w:t>O</w:t>
      </w:r>
      <w:r w:rsidRPr="00EA6096">
        <w:rPr>
          <w:rFonts w:asciiTheme="minorHAnsi" w:hAnsiTheme="minorHAnsi"/>
          <w:b/>
          <w:bCs/>
          <w:spacing w:val="-1"/>
          <w:szCs w:val="22"/>
        </w:rPr>
        <w:t>N</w:t>
      </w:r>
      <w:r w:rsidRPr="00EA6096">
        <w:rPr>
          <w:rFonts w:asciiTheme="minorHAnsi" w:hAnsiTheme="minorHAnsi"/>
          <w:b/>
          <w:bCs/>
          <w:szCs w:val="22"/>
        </w:rPr>
        <w:t>S:</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pacing w:val="-2"/>
          <w:szCs w:val="22"/>
        </w:rPr>
        <w:t>e</w:t>
      </w:r>
      <w:r w:rsidRPr="00A72BD3">
        <w:rPr>
          <w:rFonts w:asciiTheme="minorHAnsi" w:hAnsiTheme="minorHAnsi"/>
          <w:spacing w:val="-1"/>
          <w:szCs w:val="22"/>
        </w:rPr>
        <w:t>quir</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s</w:t>
      </w:r>
      <w:r w:rsidRPr="00A72BD3">
        <w:rPr>
          <w:rFonts w:asciiTheme="minorHAnsi" w:hAnsiTheme="minorHAnsi"/>
          <w:spacing w:val="1"/>
          <w:szCs w:val="22"/>
        </w:rPr>
        <w:t>/</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ov</w:t>
      </w:r>
      <w:r w:rsidRPr="00A72BD3">
        <w:rPr>
          <w:rFonts w:asciiTheme="minorHAnsi" w:hAnsiTheme="minorHAnsi"/>
          <w:spacing w:val="-1"/>
          <w:szCs w:val="22"/>
        </w:rPr>
        <w:t>i</w:t>
      </w:r>
      <w:r w:rsidRPr="00A72BD3">
        <w:rPr>
          <w:rFonts w:asciiTheme="minorHAnsi" w:hAnsiTheme="minorHAnsi"/>
          <w:szCs w:val="22"/>
        </w:rPr>
        <w:t>s</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D</w:t>
      </w:r>
      <w:r w:rsidRPr="00A72BD3">
        <w:rPr>
          <w:rFonts w:asciiTheme="minorHAnsi" w:hAnsiTheme="minorHAnsi"/>
          <w:spacing w:val="-1"/>
          <w:szCs w:val="22"/>
        </w:rPr>
        <w:t>i</w:t>
      </w:r>
      <w:r w:rsidRPr="00A72BD3">
        <w:rPr>
          <w:rFonts w:asciiTheme="minorHAnsi" w:hAnsiTheme="minorHAnsi"/>
          <w:spacing w:val="1"/>
          <w:szCs w:val="22"/>
        </w:rPr>
        <w:t>v</w:t>
      </w:r>
      <w:r w:rsidRPr="00A72BD3">
        <w:rPr>
          <w:rFonts w:asciiTheme="minorHAnsi" w:hAnsiTheme="minorHAnsi"/>
          <w:spacing w:val="-1"/>
          <w:szCs w:val="22"/>
        </w:rPr>
        <w:t>i</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0</w:t>
      </w:r>
      <w:r w:rsidRPr="00A72BD3">
        <w:rPr>
          <w:rFonts w:asciiTheme="minorHAnsi" w:hAnsiTheme="minorHAnsi"/>
          <w:szCs w:val="22"/>
        </w:rPr>
        <w:t>0</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2"/>
          <w:szCs w:val="22"/>
        </w:rPr>
        <w:t>0</w:t>
      </w:r>
      <w:r w:rsidRPr="00A72BD3">
        <w:rPr>
          <w:rFonts w:asciiTheme="minorHAnsi" w:hAnsiTheme="minorHAnsi"/>
          <w:szCs w:val="22"/>
        </w:rPr>
        <w:t>1</w:t>
      </w:r>
      <w:r w:rsidRPr="00A72BD3">
        <w:rPr>
          <w:rFonts w:asciiTheme="minorHAnsi" w:hAnsiTheme="minorHAnsi"/>
          <w:spacing w:val="1"/>
          <w:szCs w:val="22"/>
        </w:rPr>
        <w:t xml:space="preserve"> </w:t>
      </w:r>
      <w:r w:rsidRPr="00A72BD3">
        <w:rPr>
          <w:rFonts w:asciiTheme="minorHAnsi" w:hAnsiTheme="minorHAnsi"/>
          <w:spacing w:val="-1"/>
          <w:szCs w:val="22"/>
        </w:rPr>
        <w:t>appl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 xml:space="preserve">s </w:t>
      </w:r>
      <w:r w:rsidRPr="00A72BD3">
        <w:rPr>
          <w:rFonts w:asciiTheme="minorHAnsi" w:hAnsiTheme="minorHAnsi"/>
          <w:spacing w:val="-1"/>
          <w:szCs w:val="22"/>
        </w:rPr>
        <w:t>S</w:t>
      </w:r>
      <w:r w:rsidRPr="00A72BD3">
        <w:rPr>
          <w:rFonts w:asciiTheme="minorHAnsi" w:hAnsiTheme="minorHAnsi"/>
          <w:szCs w:val="22"/>
        </w:rPr>
        <w:t>ect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p>
    <w:p w14:paraId="60F983ED" w14:textId="3B53A812" w:rsidR="006E1837" w:rsidRDefault="006E1837" w:rsidP="006E1837">
      <w:pPr>
        <w:ind w:left="360"/>
        <w:jc w:val="left"/>
        <w:rPr>
          <w:rFonts w:asciiTheme="minorHAnsi" w:hAnsiTheme="minorHAnsi"/>
          <w:szCs w:val="22"/>
        </w:rPr>
      </w:pPr>
      <w:r w:rsidRPr="00EA6096">
        <w:rPr>
          <w:b/>
          <w:bCs/>
          <w:szCs w:val="22"/>
        </w:rPr>
        <w:lastRenderedPageBreak/>
        <w:t>1.2</w:t>
      </w:r>
      <w:r w:rsidRPr="00EA6096">
        <w:rPr>
          <w:b/>
          <w:bCs/>
          <w:szCs w:val="22"/>
        </w:rPr>
        <w:tab/>
      </w:r>
      <w:r w:rsidRPr="00EA6096">
        <w:rPr>
          <w:rFonts w:asciiTheme="minorHAnsi" w:hAnsiTheme="minorHAnsi"/>
          <w:b/>
          <w:bCs/>
          <w:spacing w:val="-1"/>
          <w:szCs w:val="22"/>
        </w:rPr>
        <w:t>S</w:t>
      </w:r>
      <w:r w:rsidRPr="00EA6096">
        <w:rPr>
          <w:rFonts w:asciiTheme="minorHAnsi" w:hAnsiTheme="minorHAnsi"/>
          <w:b/>
          <w:bCs/>
          <w:szCs w:val="22"/>
        </w:rPr>
        <w:t>C</w:t>
      </w:r>
      <w:r w:rsidRPr="00EA6096">
        <w:rPr>
          <w:rFonts w:asciiTheme="minorHAnsi" w:hAnsiTheme="minorHAnsi"/>
          <w:b/>
          <w:bCs/>
          <w:spacing w:val="1"/>
          <w:szCs w:val="22"/>
        </w:rPr>
        <w:t>O</w:t>
      </w:r>
      <w:r w:rsidRPr="00EA6096">
        <w:rPr>
          <w:rFonts w:asciiTheme="minorHAnsi" w:hAnsiTheme="minorHAnsi"/>
          <w:b/>
          <w:bCs/>
          <w:spacing w:val="-1"/>
          <w:szCs w:val="22"/>
        </w:rPr>
        <w:t>P</w:t>
      </w:r>
      <w:r w:rsidRPr="00EA6096">
        <w:rPr>
          <w:rFonts w:asciiTheme="minorHAnsi" w:hAnsiTheme="minorHAnsi"/>
          <w:b/>
          <w:bCs/>
          <w:szCs w:val="22"/>
        </w:rPr>
        <w:t>E:</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1"/>
          <w:szCs w:val="22"/>
        </w:rPr>
        <w:t>und</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S</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in</w:t>
      </w:r>
      <w:r w:rsidRPr="00A72BD3">
        <w:rPr>
          <w:rFonts w:asciiTheme="minorHAnsi" w:hAnsiTheme="minorHAnsi"/>
          <w:szCs w:val="22"/>
        </w:rPr>
        <w:t>c</w:t>
      </w:r>
      <w:r w:rsidRPr="00A72BD3">
        <w:rPr>
          <w:rFonts w:asciiTheme="minorHAnsi" w:hAnsiTheme="minorHAnsi"/>
          <w:spacing w:val="-1"/>
          <w:szCs w:val="22"/>
        </w:rPr>
        <w:t>lud</w:t>
      </w:r>
      <w:r w:rsidRPr="00A72BD3">
        <w:rPr>
          <w:rFonts w:asciiTheme="minorHAnsi" w:hAnsiTheme="minorHAnsi"/>
          <w:szCs w:val="22"/>
        </w:rPr>
        <w:t xml:space="preserve">es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al</w:t>
      </w:r>
      <w:r w:rsidRPr="00A72BD3">
        <w:rPr>
          <w:rFonts w:asciiTheme="minorHAnsi" w:hAnsiTheme="minorHAnsi"/>
          <w:szCs w:val="22"/>
        </w:rPr>
        <w:t xml:space="preserve">s, </w:t>
      </w:r>
      <w:r w:rsidRPr="00A72BD3">
        <w:rPr>
          <w:rFonts w:asciiTheme="minorHAnsi" w:hAnsiTheme="minorHAnsi"/>
          <w:spacing w:val="-1"/>
          <w:szCs w:val="22"/>
        </w:rPr>
        <w:t>lab</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quip</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005B3A1A">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la</w:t>
      </w:r>
      <w:r w:rsidRPr="00A72BD3">
        <w:rPr>
          <w:rFonts w:asciiTheme="minorHAnsi" w:hAnsiTheme="minorHAnsi"/>
          <w:szCs w:val="22"/>
        </w:rPr>
        <w:t xml:space="preserve">ted </w:t>
      </w:r>
      <w:r w:rsidRPr="00A72BD3">
        <w:rPr>
          <w:rFonts w:asciiTheme="minorHAnsi" w:hAnsiTheme="minorHAnsi"/>
          <w:spacing w:val="-1"/>
          <w:szCs w:val="22"/>
        </w:rPr>
        <w:t>in</w:t>
      </w:r>
      <w:r w:rsidRPr="00A72BD3">
        <w:rPr>
          <w:rFonts w:asciiTheme="minorHAnsi" w:hAnsiTheme="minorHAnsi"/>
          <w:szCs w:val="22"/>
        </w:rPr>
        <w:t>c</w:t>
      </w:r>
      <w:r w:rsidRPr="00A72BD3">
        <w:rPr>
          <w:rFonts w:asciiTheme="minorHAnsi" w:hAnsiTheme="minorHAnsi"/>
          <w:spacing w:val="-1"/>
          <w:szCs w:val="22"/>
        </w:rPr>
        <w:t>id</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l se</w:t>
      </w:r>
      <w:r w:rsidRPr="00A72BD3">
        <w:rPr>
          <w:rFonts w:asciiTheme="minorHAnsi" w:hAnsiTheme="minorHAnsi"/>
          <w:spacing w:val="-3"/>
          <w:szCs w:val="22"/>
        </w:rPr>
        <w:t>r</w:t>
      </w:r>
      <w:r w:rsidRPr="00A72BD3">
        <w:rPr>
          <w:rFonts w:asciiTheme="minorHAnsi" w:hAnsiTheme="minorHAnsi"/>
          <w:spacing w:val="1"/>
          <w:szCs w:val="22"/>
        </w:rPr>
        <w:t>v</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2"/>
          <w:szCs w:val="22"/>
        </w:rPr>
        <w:t>e</w:t>
      </w:r>
      <w:r w:rsidRPr="00A72BD3">
        <w:rPr>
          <w:rFonts w:asciiTheme="minorHAnsi" w:hAnsiTheme="minorHAnsi"/>
          <w:szCs w:val="22"/>
        </w:rPr>
        <w:t xml:space="preserve">s </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ess</w:t>
      </w:r>
      <w:r w:rsidRPr="00A72BD3">
        <w:rPr>
          <w:rFonts w:asciiTheme="minorHAnsi" w:hAnsiTheme="minorHAnsi"/>
          <w:spacing w:val="-3"/>
          <w:szCs w:val="22"/>
        </w:rPr>
        <w:t>a</w:t>
      </w:r>
      <w:r w:rsidRPr="00A72BD3">
        <w:rPr>
          <w:rFonts w:asciiTheme="minorHAnsi" w:hAnsiTheme="minorHAnsi"/>
          <w:spacing w:val="-1"/>
          <w:szCs w:val="22"/>
        </w:rPr>
        <w:t>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f</w:t>
      </w:r>
      <w:r w:rsidRPr="00A72BD3">
        <w:rPr>
          <w:rFonts w:asciiTheme="minorHAnsi" w:hAnsiTheme="minorHAnsi"/>
          <w:spacing w:val="-2"/>
          <w:szCs w:val="22"/>
        </w:rPr>
        <w:t>o</w:t>
      </w:r>
      <w:r w:rsidRPr="00A72BD3">
        <w:rPr>
          <w:rFonts w:asciiTheme="minorHAnsi" w:hAnsiTheme="minorHAnsi"/>
          <w:szCs w:val="22"/>
        </w:rPr>
        <w:t>r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pacing w:val="-2"/>
          <w:szCs w:val="22"/>
        </w:rPr>
        <w:t>e</w:t>
      </w:r>
      <w:r w:rsidRPr="00A72BD3">
        <w:rPr>
          <w:rFonts w:asciiTheme="minorHAnsi" w:hAnsiTheme="minorHAnsi"/>
          <w:szCs w:val="22"/>
        </w:rPr>
        <w:t>te</w:t>
      </w:r>
      <w:r w:rsidRPr="00A72BD3">
        <w:rPr>
          <w:rFonts w:asciiTheme="minorHAnsi" w:hAnsiTheme="minorHAnsi"/>
          <w:spacing w:val="1"/>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exte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r s</w:t>
      </w:r>
      <w:r w:rsidRPr="00A72BD3">
        <w:rPr>
          <w:rFonts w:asciiTheme="minorHAnsi" w:hAnsiTheme="minorHAnsi"/>
          <w:spacing w:val="-1"/>
          <w:szCs w:val="22"/>
        </w:rPr>
        <w:t>urf</w:t>
      </w:r>
      <w:r w:rsidRPr="00A72BD3">
        <w:rPr>
          <w:rFonts w:asciiTheme="minorHAnsi" w:hAnsiTheme="minorHAnsi"/>
          <w:spacing w:val="-3"/>
          <w:szCs w:val="22"/>
        </w:rPr>
        <w:t>a</w:t>
      </w:r>
      <w:r w:rsidRPr="00A72BD3">
        <w:rPr>
          <w:rFonts w:asciiTheme="minorHAnsi" w:hAnsiTheme="minorHAnsi"/>
          <w:szCs w:val="22"/>
        </w:rPr>
        <w:t>ces,</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2"/>
          <w:szCs w:val="22"/>
        </w:rPr>
        <w:t>x</w:t>
      </w:r>
      <w:r w:rsidRPr="00A72BD3">
        <w:rPr>
          <w:rFonts w:asciiTheme="minorHAnsi" w:hAnsiTheme="minorHAnsi"/>
          <w:szCs w:val="22"/>
        </w:rPr>
        <w:t>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3"/>
          <w:szCs w:val="22"/>
        </w:rPr>
        <w:t>f</w:t>
      </w:r>
      <w:r w:rsidRPr="00A72BD3">
        <w:rPr>
          <w:rFonts w:asciiTheme="minorHAnsi" w:hAnsiTheme="minorHAnsi"/>
          <w:spacing w:val="-1"/>
          <w:szCs w:val="22"/>
        </w:rPr>
        <w:t>a</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unda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pacing w:val="-1"/>
          <w:szCs w:val="22"/>
        </w:rPr>
        <w:t>all</w:t>
      </w:r>
      <w:r w:rsidRPr="00A72BD3">
        <w:rPr>
          <w:rFonts w:asciiTheme="minorHAnsi" w:hAnsiTheme="minorHAnsi"/>
          <w:spacing w:val="-3"/>
          <w:szCs w:val="22"/>
        </w:rPr>
        <w:t>s</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 t</w:t>
      </w:r>
      <w:r w:rsidRPr="00A72BD3">
        <w:rPr>
          <w:rFonts w:asciiTheme="minorHAnsi" w:hAnsiTheme="minorHAnsi"/>
          <w:spacing w:val="-1"/>
          <w:szCs w:val="22"/>
        </w:rPr>
        <w:t>hr</w:t>
      </w:r>
      <w:r w:rsidRPr="00A72BD3">
        <w:rPr>
          <w:rFonts w:asciiTheme="minorHAnsi" w:hAnsiTheme="minorHAnsi"/>
          <w:spacing w:val="1"/>
          <w:szCs w:val="22"/>
        </w:rPr>
        <w:t>o</w:t>
      </w:r>
      <w:r w:rsidRPr="00A72BD3">
        <w:rPr>
          <w:rFonts w:asciiTheme="minorHAnsi" w:hAnsiTheme="minorHAnsi"/>
          <w:spacing w:val="-1"/>
          <w:szCs w:val="22"/>
        </w:rPr>
        <w:t>ugh-</w:t>
      </w:r>
      <w:r w:rsidRPr="00A72BD3">
        <w:rPr>
          <w:rFonts w:asciiTheme="minorHAnsi" w:hAnsiTheme="minorHAnsi"/>
          <w:szCs w:val="22"/>
        </w:rPr>
        <w:t>w</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flashin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zCs w:val="22"/>
        </w:rPr>
        <w:t>et</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fing</w:t>
      </w:r>
      <w:r w:rsidRPr="00A72BD3">
        <w:rPr>
          <w:rFonts w:asciiTheme="minorHAnsi" w:hAnsiTheme="minorHAnsi"/>
          <w:szCs w:val="22"/>
        </w:rPr>
        <w:t xml:space="preserve">, </w:t>
      </w:r>
      <w:r w:rsidRPr="00A72BD3">
        <w:rPr>
          <w:rFonts w:asciiTheme="minorHAnsi" w:hAnsiTheme="minorHAnsi"/>
          <w:spacing w:val="-1"/>
          <w:szCs w:val="22"/>
        </w:rPr>
        <w:t>a</w:t>
      </w:r>
      <w:r w:rsidRPr="00A72BD3">
        <w:rPr>
          <w:rFonts w:asciiTheme="minorHAnsi" w:hAnsiTheme="minorHAnsi"/>
          <w:szCs w:val="22"/>
        </w:rPr>
        <w:t>s s</w:t>
      </w:r>
      <w:r w:rsidRPr="00A72BD3">
        <w:rPr>
          <w:rFonts w:asciiTheme="minorHAnsi" w:hAnsiTheme="minorHAnsi"/>
          <w:spacing w:val="-4"/>
          <w:szCs w:val="22"/>
        </w:rPr>
        <w:t>h</w:t>
      </w:r>
      <w:r w:rsidRPr="00A72BD3">
        <w:rPr>
          <w:rFonts w:asciiTheme="minorHAnsi" w:hAnsiTheme="minorHAnsi"/>
          <w:spacing w:val="1"/>
          <w:szCs w:val="22"/>
        </w:rPr>
        <w:t>o</w:t>
      </w:r>
      <w:r w:rsidRPr="00A72BD3">
        <w:rPr>
          <w:rFonts w:asciiTheme="minorHAnsi" w:hAnsiTheme="minorHAnsi"/>
          <w:szCs w:val="22"/>
        </w:rPr>
        <w:t>wn</w:t>
      </w:r>
      <w:r w:rsidRPr="00A72BD3">
        <w:rPr>
          <w:rFonts w:asciiTheme="minorHAnsi" w:hAnsiTheme="minorHAnsi"/>
          <w:spacing w:val="-3"/>
          <w:szCs w:val="22"/>
        </w:rPr>
        <w:t xml:space="preserve"> </w:t>
      </w:r>
      <w:r w:rsidRPr="00A72BD3">
        <w:rPr>
          <w:rFonts w:asciiTheme="minorHAnsi" w:hAnsiTheme="minorHAnsi"/>
          <w:spacing w:val="-2"/>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D</w:t>
      </w:r>
      <w:r w:rsidRPr="00A72BD3">
        <w:rPr>
          <w:rFonts w:asciiTheme="minorHAnsi" w:hAnsiTheme="minorHAnsi"/>
          <w:spacing w:val="-1"/>
          <w:szCs w:val="22"/>
        </w:rPr>
        <w:t>ra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s</w:t>
      </w:r>
      <w:r w:rsidR="00C04A08">
        <w:rPr>
          <w:rFonts w:asciiTheme="minorHAnsi" w:hAnsiTheme="minorHAnsi"/>
          <w:szCs w:val="22"/>
        </w:rPr>
        <w:t>,</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4"/>
          <w:szCs w:val="22"/>
        </w:rPr>
        <w:t>p</w:t>
      </w:r>
      <w:r w:rsidRPr="00A72BD3">
        <w:rPr>
          <w:rFonts w:asciiTheme="minorHAnsi" w:hAnsiTheme="minorHAnsi"/>
          <w:szCs w:val="22"/>
        </w:rPr>
        <w:t>ec</w:t>
      </w:r>
      <w:r w:rsidRPr="00A72BD3">
        <w:rPr>
          <w:rFonts w:asciiTheme="minorHAnsi" w:hAnsiTheme="minorHAnsi"/>
          <w:spacing w:val="-1"/>
          <w:szCs w:val="22"/>
        </w:rPr>
        <w:t>if</w:t>
      </w:r>
      <w:r w:rsidRPr="00A72BD3">
        <w:rPr>
          <w:rFonts w:asciiTheme="minorHAnsi" w:hAnsiTheme="minorHAnsi"/>
          <w:spacing w:val="-3"/>
          <w:szCs w:val="22"/>
        </w:rPr>
        <w:t>i</w:t>
      </w:r>
      <w:r w:rsidRPr="00A72BD3">
        <w:rPr>
          <w:rFonts w:asciiTheme="minorHAnsi" w:hAnsiTheme="minorHAnsi"/>
          <w:szCs w:val="22"/>
        </w:rPr>
        <w:t xml:space="preserve">ed </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in</w:t>
      </w:r>
      <w:r w:rsidRPr="00A72BD3">
        <w:rPr>
          <w:rFonts w:asciiTheme="minorHAnsi" w:hAnsiTheme="minorHAnsi"/>
          <w:szCs w:val="22"/>
        </w:rPr>
        <w:t>.</w:t>
      </w:r>
    </w:p>
    <w:p w14:paraId="5F46FB14" w14:textId="77777777" w:rsidR="006E1837" w:rsidRPr="00EA6096" w:rsidRDefault="006E1837" w:rsidP="006E1837">
      <w:pPr>
        <w:ind w:left="360"/>
        <w:jc w:val="left"/>
        <w:rPr>
          <w:rFonts w:asciiTheme="minorHAnsi" w:hAnsiTheme="minorHAnsi"/>
          <w:b/>
          <w:bCs/>
          <w:szCs w:val="22"/>
        </w:rPr>
      </w:pPr>
      <w:r w:rsidRPr="00EA6096">
        <w:rPr>
          <w:rFonts w:asciiTheme="minorHAnsi" w:hAnsiTheme="minorHAnsi"/>
          <w:b/>
          <w:bCs/>
          <w:szCs w:val="22"/>
        </w:rPr>
        <w:t>1.3</w:t>
      </w:r>
      <w:r w:rsidRPr="00EA6096">
        <w:rPr>
          <w:rFonts w:asciiTheme="minorHAnsi" w:hAnsiTheme="minorHAnsi"/>
          <w:b/>
          <w:bCs/>
          <w:szCs w:val="22"/>
        </w:rPr>
        <w:tab/>
      </w:r>
      <w:r w:rsidRPr="00EA6096">
        <w:rPr>
          <w:rFonts w:asciiTheme="minorHAnsi" w:hAnsiTheme="minorHAnsi"/>
          <w:b/>
          <w:bCs/>
          <w:spacing w:val="-1"/>
          <w:szCs w:val="22"/>
        </w:rPr>
        <w:t>APPLI</w:t>
      </w:r>
      <w:r w:rsidRPr="00EA6096">
        <w:rPr>
          <w:rFonts w:asciiTheme="minorHAnsi" w:hAnsiTheme="minorHAnsi"/>
          <w:b/>
          <w:bCs/>
          <w:szCs w:val="22"/>
        </w:rPr>
        <w:t>C</w:t>
      </w:r>
      <w:r w:rsidRPr="00EA6096">
        <w:rPr>
          <w:rFonts w:asciiTheme="minorHAnsi" w:hAnsiTheme="minorHAnsi"/>
          <w:b/>
          <w:bCs/>
          <w:spacing w:val="-1"/>
          <w:szCs w:val="22"/>
        </w:rPr>
        <w:t>A</w:t>
      </w:r>
      <w:r w:rsidRPr="00EA6096">
        <w:rPr>
          <w:rFonts w:asciiTheme="minorHAnsi" w:hAnsiTheme="minorHAnsi"/>
          <w:b/>
          <w:bCs/>
          <w:szCs w:val="22"/>
        </w:rPr>
        <w:t>T</w:t>
      </w:r>
      <w:r w:rsidRPr="00EA6096">
        <w:rPr>
          <w:rFonts w:asciiTheme="minorHAnsi" w:hAnsiTheme="minorHAnsi"/>
          <w:b/>
          <w:bCs/>
          <w:spacing w:val="1"/>
          <w:szCs w:val="22"/>
        </w:rPr>
        <w:t>O</w:t>
      </w:r>
      <w:r w:rsidRPr="00EA6096">
        <w:rPr>
          <w:rFonts w:asciiTheme="minorHAnsi" w:hAnsiTheme="minorHAnsi"/>
          <w:b/>
          <w:bCs/>
          <w:szCs w:val="22"/>
        </w:rPr>
        <w:t>R Q</w:t>
      </w:r>
      <w:r w:rsidRPr="00EA6096">
        <w:rPr>
          <w:rFonts w:asciiTheme="minorHAnsi" w:hAnsiTheme="minorHAnsi"/>
          <w:b/>
          <w:bCs/>
          <w:spacing w:val="-1"/>
          <w:szCs w:val="22"/>
        </w:rPr>
        <w:t>UALIF</w:t>
      </w:r>
      <w:r w:rsidRPr="00EA6096">
        <w:rPr>
          <w:rFonts w:asciiTheme="minorHAnsi" w:hAnsiTheme="minorHAnsi"/>
          <w:b/>
          <w:bCs/>
          <w:spacing w:val="-3"/>
          <w:szCs w:val="22"/>
        </w:rPr>
        <w:t>I</w:t>
      </w:r>
      <w:r w:rsidRPr="00EA6096">
        <w:rPr>
          <w:rFonts w:asciiTheme="minorHAnsi" w:hAnsiTheme="minorHAnsi"/>
          <w:b/>
          <w:bCs/>
          <w:szCs w:val="22"/>
        </w:rPr>
        <w:t>C</w:t>
      </w:r>
      <w:r w:rsidRPr="00EA6096">
        <w:rPr>
          <w:rFonts w:asciiTheme="minorHAnsi" w:hAnsiTheme="minorHAnsi"/>
          <w:b/>
          <w:bCs/>
          <w:spacing w:val="-1"/>
          <w:szCs w:val="22"/>
        </w:rPr>
        <w:t>A</w:t>
      </w:r>
      <w:r w:rsidRPr="00EA6096">
        <w:rPr>
          <w:rFonts w:asciiTheme="minorHAnsi" w:hAnsiTheme="minorHAnsi"/>
          <w:b/>
          <w:bCs/>
          <w:szCs w:val="22"/>
        </w:rPr>
        <w:t>T</w:t>
      </w:r>
      <w:r w:rsidRPr="00EA6096">
        <w:rPr>
          <w:rFonts w:asciiTheme="minorHAnsi" w:hAnsiTheme="minorHAnsi"/>
          <w:b/>
          <w:bCs/>
          <w:spacing w:val="-3"/>
          <w:szCs w:val="22"/>
        </w:rPr>
        <w:t>I</w:t>
      </w:r>
      <w:r w:rsidRPr="00EA6096">
        <w:rPr>
          <w:rFonts w:asciiTheme="minorHAnsi" w:hAnsiTheme="minorHAnsi"/>
          <w:b/>
          <w:bCs/>
          <w:spacing w:val="1"/>
          <w:szCs w:val="22"/>
        </w:rPr>
        <w:t>O</w:t>
      </w:r>
      <w:r w:rsidRPr="00EA6096">
        <w:rPr>
          <w:rFonts w:asciiTheme="minorHAnsi" w:hAnsiTheme="minorHAnsi"/>
          <w:b/>
          <w:bCs/>
          <w:spacing w:val="-1"/>
          <w:szCs w:val="22"/>
        </w:rPr>
        <w:t>N</w:t>
      </w:r>
      <w:r w:rsidRPr="00EA6096">
        <w:rPr>
          <w:rFonts w:asciiTheme="minorHAnsi" w:hAnsiTheme="minorHAnsi"/>
          <w:b/>
          <w:bCs/>
          <w:szCs w:val="22"/>
        </w:rPr>
        <w:t>S:</w:t>
      </w:r>
    </w:p>
    <w:p w14:paraId="411B2241" w14:textId="2B7D0D93" w:rsidR="006E1837" w:rsidRDefault="006E1837" w:rsidP="006E1837">
      <w:pPr>
        <w:ind w:left="540" w:hanging="540"/>
        <w:jc w:val="left"/>
        <w:rPr>
          <w:rFonts w:asciiTheme="minorHAnsi" w:hAnsiTheme="minorHAnsi"/>
          <w:szCs w:val="22"/>
        </w:rPr>
      </w:pPr>
      <w:r>
        <w:rPr>
          <w:szCs w:val="22"/>
        </w:rPr>
        <w:t>1.3.1</w:t>
      </w:r>
      <w:r>
        <w:rPr>
          <w:szCs w:val="22"/>
        </w:rPr>
        <w:tab/>
      </w:r>
      <w:r w:rsidR="001B56D8">
        <w:rPr>
          <w:rFonts w:asciiTheme="minorHAnsi" w:hAnsiTheme="minorHAnsi"/>
          <w:spacing w:val="-1"/>
          <w:szCs w:val="22"/>
        </w:rPr>
        <w:t>A</w:t>
      </w:r>
      <w:r w:rsidR="001B56D8" w:rsidRPr="00A72BD3">
        <w:rPr>
          <w:rFonts w:asciiTheme="minorHAnsi" w:hAnsiTheme="minorHAnsi"/>
          <w:szCs w:val="22"/>
        </w:rPr>
        <w:t xml:space="preserve"> single firm shall perform the membrane waterproofing work</w:t>
      </w:r>
      <w:r w:rsidRPr="00A72BD3">
        <w:rPr>
          <w:rFonts w:asciiTheme="minorHAnsi" w:hAnsiTheme="minorHAnsi"/>
          <w:spacing w:val="-1"/>
          <w:szCs w:val="22"/>
        </w:rPr>
        <w:t xml:space="preserve">, </w:t>
      </w:r>
      <w:r w:rsidRPr="00A72BD3">
        <w:rPr>
          <w:rFonts w:asciiTheme="minorHAnsi" w:hAnsiTheme="minorHAnsi"/>
          <w:szCs w:val="22"/>
        </w:rPr>
        <w:t>ex</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pacing w:val="-3"/>
          <w:szCs w:val="22"/>
        </w:rPr>
        <w:t>c</w:t>
      </w:r>
      <w:r w:rsidRPr="00A72BD3">
        <w:rPr>
          <w:rFonts w:asciiTheme="minorHAnsi" w:hAnsiTheme="minorHAnsi"/>
          <w:szCs w:val="22"/>
        </w:rPr>
        <w:t>ed</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w:t>
      </w:r>
      <w:r w:rsidRPr="00A72BD3">
        <w:rPr>
          <w:rFonts w:asciiTheme="minorHAnsi" w:hAnsiTheme="minorHAnsi"/>
          <w:spacing w:val="-3"/>
          <w:szCs w:val="22"/>
        </w:rPr>
        <w:t>i</w:t>
      </w:r>
      <w:r w:rsidRPr="00A72BD3">
        <w:rPr>
          <w:rFonts w:asciiTheme="minorHAnsi" w:hAnsiTheme="minorHAnsi"/>
          <w:spacing w:val="-1"/>
          <w:szCs w:val="22"/>
        </w:rPr>
        <w:t>alizin</w:t>
      </w:r>
      <w:r w:rsidRPr="00A72BD3">
        <w:rPr>
          <w:rFonts w:asciiTheme="minorHAnsi" w:hAnsiTheme="minorHAnsi"/>
          <w:szCs w:val="22"/>
        </w:rPr>
        <w:t>g</w:t>
      </w:r>
      <w:r w:rsidRPr="00A72BD3">
        <w:rPr>
          <w:rFonts w:asciiTheme="minorHAnsi" w:hAnsiTheme="minorHAnsi"/>
          <w:spacing w:val="-1"/>
          <w:szCs w:val="22"/>
        </w:rPr>
        <w:t xml:space="preserve"> i</w:t>
      </w:r>
      <w:r w:rsidRPr="00A72BD3">
        <w:rPr>
          <w:rFonts w:asciiTheme="minorHAnsi" w:hAnsiTheme="minorHAnsi"/>
          <w:szCs w:val="22"/>
        </w:rPr>
        <w:t>n</w:t>
      </w:r>
      <w:r w:rsidRPr="00A72BD3">
        <w:rPr>
          <w:rFonts w:asciiTheme="minorHAnsi" w:hAnsiTheme="minorHAnsi"/>
          <w:spacing w:val="-1"/>
          <w:szCs w:val="22"/>
        </w:rPr>
        <w:t xml:space="preserve"> appl</w:t>
      </w:r>
      <w:r w:rsidRPr="00A72BD3">
        <w:rPr>
          <w:rFonts w:asciiTheme="minorHAnsi" w:hAnsiTheme="minorHAnsi"/>
          <w:szCs w:val="22"/>
        </w:rPr>
        <w:t>y</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pacing w:val="-2"/>
          <w:szCs w:val="22"/>
        </w:rPr>
        <w:t>e</w:t>
      </w:r>
      <w:r w:rsidRPr="00A72BD3">
        <w:rPr>
          <w:rFonts w:asciiTheme="minorHAnsi" w:hAnsiTheme="minorHAnsi"/>
          <w:szCs w:val="22"/>
        </w:rPr>
        <w:t>c</w:t>
      </w:r>
      <w:r w:rsidRPr="00A72BD3">
        <w:rPr>
          <w:rFonts w:asciiTheme="minorHAnsi" w:hAnsiTheme="minorHAnsi"/>
          <w:spacing w:val="-1"/>
          <w:szCs w:val="22"/>
        </w:rPr>
        <w:t>ifi</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fing</w:t>
      </w:r>
      <w:r w:rsidRPr="00A72BD3">
        <w:rPr>
          <w:rFonts w:asciiTheme="minorHAnsi" w:hAnsiTheme="minorHAnsi"/>
          <w:szCs w:val="22"/>
        </w:rPr>
        <w:t>.</w:t>
      </w:r>
      <w:r w:rsidRPr="00A72BD3">
        <w:rPr>
          <w:rFonts w:asciiTheme="minorHAnsi" w:hAnsiTheme="minorHAnsi"/>
          <w:spacing w:val="47"/>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fi</w:t>
      </w:r>
      <w:r w:rsidRPr="00A72BD3">
        <w:rPr>
          <w:rFonts w:asciiTheme="minorHAnsi" w:hAnsiTheme="minorHAnsi"/>
          <w:spacing w:val="-3"/>
          <w:szCs w:val="22"/>
        </w:rPr>
        <w:t>r</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appr</w:t>
      </w:r>
      <w:r w:rsidRPr="00A72BD3">
        <w:rPr>
          <w:rFonts w:asciiTheme="minorHAnsi" w:hAnsiTheme="minorHAnsi"/>
          <w:spacing w:val="1"/>
          <w:szCs w:val="22"/>
        </w:rPr>
        <w:t>ov</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rain</w:t>
      </w:r>
      <w:r w:rsidRPr="00A72BD3">
        <w:rPr>
          <w:rFonts w:asciiTheme="minorHAnsi" w:hAnsiTheme="minorHAnsi"/>
          <w:szCs w:val="22"/>
        </w:rPr>
        <w:t xml:space="preserve">ed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p>
    <w:p w14:paraId="48FDF858" w14:textId="776C5EEC" w:rsidR="006E1837" w:rsidRDefault="006E1837" w:rsidP="006E1837">
      <w:pPr>
        <w:ind w:left="540" w:hanging="540"/>
        <w:jc w:val="left"/>
        <w:rPr>
          <w:rFonts w:asciiTheme="minorHAnsi" w:hAnsiTheme="minorHAnsi"/>
          <w:szCs w:val="22"/>
        </w:rPr>
      </w:pPr>
      <w:r>
        <w:rPr>
          <w:szCs w:val="22"/>
        </w:rPr>
        <w:t>1.3.2</w:t>
      </w:r>
      <w:r>
        <w:rPr>
          <w:szCs w:val="22"/>
        </w:rPr>
        <w:tab/>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pacing w:val="1"/>
          <w:szCs w:val="22"/>
        </w:rPr>
        <w:t>/</w:t>
      </w:r>
      <w:r w:rsidRPr="00A72BD3">
        <w:rPr>
          <w:rFonts w:asciiTheme="minorHAnsi" w:hAnsiTheme="minorHAnsi"/>
          <w:spacing w:val="-1"/>
          <w:szCs w:val="22"/>
        </w:rPr>
        <w:t>C</w:t>
      </w:r>
      <w:r w:rsidRPr="00A72BD3">
        <w:rPr>
          <w:rFonts w:asciiTheme="minorHAnsi" w:hAnsiTheme="minorHAnsi"/>
          <w:spacing w:val="-3"/>
          <w:szCs w:val="22"/>
        </w:rPr>
        <w:t>r</w:t>
      </w:r>
      <w:r w:rsidRPr="00A72BD3">
        <w:rPr>
          <w:rFonts w:asciiTheme="minorHAnsi" w:hAnsiTheme="minorHAnsi"/>
          <w:szCs w:val="22"/>
        </w:rPr>
        <w:t>ew</w:t>
      </w:r>
      <w:r w:rsidRPr="00A72BD3">
        <w:rPr>
          <w:rFonts w:asciiTheme="minorHAnsi" w:hAnsiTheme="minorHAnsi"/>
          <w:spacing w:val="-2"/>
          <w:szCs w:val="22"/>
        </w:rPr>
        <w:t xml:space="preserve"> </w:t>
      </w:r>
      <w:r w:rsidRPr="00A72BD3">
        <w:rPr>
          <w:rFonts w:asciiTheme="minorHAnsi" w:hAnsiTheme="minorHAnsi"/>
          <w:szCs w:val="22"/>
        </w:rPr>
        <w:t>Q</w:t>
      </w:r>
      <w:r w:rsidRPr="00A72BD3">
        <w:rPr>
          <w:rFonts w:asciiTheme="minorHAnsi" w:hAnsiTheme="minorHAnsi"/>
          <w:spacing w:val="-1"/>
          <w:szCs w:val="22"/>
        </w:rPr>
        <w:t>ualifica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2"/>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ha</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pacing w:val="-1"/>
          <w:szCs w:val="22"/>
        </w:rPr>
        <w:t>u</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3 ye</w:t>
      </w:r>
      <w:r w:rsidRPr="00A72BD3">
        <w:rPr>
          <w:rFonts w:asciiTheme="minorHAnsi" w:hAnsiTheme="minorHAnsi"/>
          <w:spacing w:val="-1"/>
          <w:szCs w:val="22"/>
        </w:rPr>
        <w:t>ar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ex</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w:t>
      </w:r>
      <w:r w:rsidRPr="00A72BD3">
        <w:rPr>
          <w:rFonts w:asciiTheme="minorHAnsi" w:hAnsiTheme="minorHAnsi"/>
          <w:spacing w:val="-1"/>
          <w:szCs w:val="22"/>
        </w:rPr>
        <w:t>if</w:t>
      </w:r>
      <w:r w:rsidRPr="00A72BD3">
        <w:rPr>
          <w:rFonts w:asciiTheme="minorHAnsi" w:hAnsiTheme="minorHAnsi"/>
          <w:spacing w:val="-3"/>
          <w:szCs w:val="22"/>
        </w:rPr>
        <w:t>i</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2"/>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 xml:space="preserve">a </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pacing w:val="-1"/>
          <w:szCs w:val="22"/>
        </w:rPr>
        <w:t>u</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hr</w:t>
      </w:r>
      <w:r w:rsidRPr="00A72BD3">
        <w:rPr>
          <w:rFonts w:asciiTheme="minorHAnsi" w:hAnsiTheme="minorHAnsi"/>
          <w:spacing w:val="-2"/>
          <w:szCs w:val="22"/>
        </w:rPr>
        <w:t>e</w:t>
      </w:r>
      <w:r w:rsidRPr="00A72BD3">
        <w:rPr>
          <w:rFonts w:asciiTheme="minorHAnsi" w:hAnsiTheme="minorHAnsi"/>
          <w:szCs w:val="22"/>
        </w:rPr>
        <w:t xml:space="preserve">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1"/>
          <w:szCs w:val="22"/>
        </w:rPr>
        <w:t>j</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parabl</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iz</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ex</w:t>
      </w:r>
      <w:r w:rsidRPr="00A72BD3">
        <w:rPr>
          <w:rFonts w:asciiTheme="minorHAnsi" w:hAnsiTheme="minorHAnsi"/>
          <w:spacing w:val="-3"/>
          <w:szCs w:val="22"/>
        </w:rPr>
        <w:t>i</w:t>
      </w:r>
      <w:r w:rsidRPr="00A72BD3">
        <w:rPr>
          <w:rFonts w:asciiTheme="minorHAnsi" w:hAnsiTheme="minorHAnsi"/>
          <w:szCs w:val="22"/>
        </w:rPr>
        <w:t>ty.</w:t>
      </w:r>
      <w:r w:rsidRPr="00A72BD3">
        <w:rPr>
          <w:rFonts w:asciiTheme="minorHAnsi" w:hAnsiTheme="minorHAnsi"/>
          <w:spacing w:val="47"/>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l</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1"/>
          <w:szCs w:val="22"/>
        </w:rPr>
        <w:t xml:space="preserve"> 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zCs w:val="22"/>
        </w:rPr>
        <w:t xml:space="preserve">te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dura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in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zCs w:val="22"/>
        </w:rPr>
        <w:t>w</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h</w:t>
      </w:r>
      <w:r w:rsidRPr="00A72BD3">
        <w:rPr>
          <w:rFonts w:asciiTheme="minorHAnsi" w:hAnsiTheme="minorHAnsi"/>
          <w:spacing w:val="-3"/>
          <w:szCs w:val="22"/>
        </w:rPr>
        <w:t>a</w:t>
      </w:r>
      <w:r w:rsidRPr="00A72BD3">
        <w:rPr>
          <w:rFonts w:asciiTheme="minorHAnsi" w:hAnsiTheme="minorHAnsi"/>
          <w:spacing w:val="1"/>
          <w:szCs w:val="22"/>
        </w:rPr>
        <w:t>v</w:t>
      </w:r>
      <w:r w:rsidRPr="00A72BD3">
        <w:rPr>
          <w:rFonts w:asciiTheme="minorHAnsi" w:hAnsiTheme="minorHAnsi"/>
          <w:szCs w:val="22"/>
        </w:rPr>
        <w:t>e ex</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th installation of</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w:t>
      </w:r>
      <w:r w:rsidRPr="00A72BD3">
        <w:rPr>
          <w:rFonts w:asciiTheme="minorHAnsi" w:hAnsiTheme="minorHAnsi"/>
          <w:spacing w:val="-1"/>
          <w:szCs w:val="22"/>
        </w:rPr>
        <w:t>if</w:t>
      </w:r>
      <w:r w:rsidRPr="00A72BD3">
        <w:rPr>
          <w:rFonts w:asciiTheme="minorHAnsi" w:hAnsiTheme="minorHAnsi"/>
          <w:spacing w:val="-3"/>
          <w:szCs w:val="22"/>
        </w:rPr>
        <w:t>i</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fing products</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zCs w:val="22"/>
        </w:rPr>
        <w:t>Documentation of</w:t>
      </w:r>
      <w:r w:rsidRPr="00A72BD3">
        <w:rPr>
          <w:rFonts w:asciiTheme="minorHAnsi" w:hAnsiTheme="minorHAnsi"/>
          <w:spacing w:val="1"/>
          <w:szCs w:val="22"/>
        </w:rPr>
        <w:t xml:space="preserve"> </w:t>
      </w:r>
      <w:r w:rsidRPr="00A72BD3">
        <w:rPr>
          <w:rFonts w:asciiTheme="minorHAnsi" w:hAnsiTheme="minorHAnsi"/>
          <w:spacing w:val="-2"/>
          <w:szCs w:val="22"/>
        </w:rPr>
        <w:t>e</w:t>
      </w:r>
      <w:r w:rsidRPr="00A72BD3">
        <w:rPr>
          <w:rFonts w:asciiTheme="minorHAnsi" w:hAnsiTheme="minorHAnsi"/>
          <w:szCs w:val="22"/>
        </w:rPr>
        <w:t>x</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4"/>
          <w:szCs w:val="22"/>
        </w:rPr>
        <w:t>b</w:t>
      </w:r>
      <w:r w:rsidRPr="00A72BD3">
        <w:rPr>
          <w:rFonts w:asciiTheme="minorHAnsi" w:hAnsiTheme="minorHAnsi"/>
          <w:spacing w:val="1"/>
          <w:szCs w:val="22"/>
        </w:rPr>
        <w:t>o</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l</w:t>
      </w:r>
      <w:r w:rsidRPr="00A72BD3">
        <w:rPr>
          <w:rFonts w:asciiTheme="minorHAnsi" w:hAnsiTheme="minorHAnsi"/>
          <w:spacing w:val="-2"/>
          <w:szCs w:val="22"/>
        </w:rPr>
        <w:t>e</w:t>
      </w:r>
      <w:r w:rsidRPr="00A72BD3">
        <w:rPr>
          <w:rFonts w:asciiTheme="minorHAnsi" w:hAnsiTheme="minorHAnsi"/>
          <w:spacing w:val="-1"/>
          <w:szCs w:val="22"/>
        </w:rPr>
        <w:t>a</w:t>
      </w:r>
      <w:r w:rsidRPr="00A72BD3">
        <w:rPr>
          <w:rFonts w:asciiTheme="minorHAnsi" w:hAnsiTheme="minorHAnsi"/>
          <w:szCs w:val="22"/>
        </w:rPr>
        <w:t xml:space="preserve">d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3"/>
          <w:szCs w:val="22"/>
        </w:rPr>
        <w:t>r</w:t>
      </w:r>
      <w:r w:rsidRPr="00A72BD3">
        <w:rPr>
          <w:rFonts w:asciiTheme="minorHAnsi" w:hAnsiTheme="minorHAnsi"/>
          <w:szCs w:val="22"/>
        </w:rPr>
        <w:t>ew</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pacing w:val="-2"/>
          <w:szCs w:val="22"/>
        </w:rPr>
        <w:t>t</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pacing w:val="1"/>
          <w:szCs w:val="22"/>
        </w:rPr>
        <w:t>/</w:t>
      </w:r>
      <w:r w:rsidRPr="00A72BD3">
        <w:rPr>
          <w:rFonts w:asciiTheme="minorHAnsi" w:hAnsiTheme="minorHAnsi"/>
          <w:szCs w:val="22"/>
        </w:rPr>
        <w:t xml:space="preserve">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app</w:t>
      </w:r>
      <w:r w:rsidRPr="00A72BD3">
        <w:rPr>
          <w:rFonts w:asciiTheme="minorHAnsi" w:hAnsiTheme="minorHAnsi"/>
          <w:spacing w:val="-3"/>
          <w:szCs w:val="22"/>
        </w:rPr>
        <w:t>r</w:t>
      </w:r>
      <w:r w:rsidRPr="00A72BD3">
        <w:rPr>
          <w:rFonts w:asciiTheme="minorHAnsi" w:hAnsiTheme="minorHAnsi"/>
          <w:spacing w:val="1"/>
          <w:szCs w:val="22"/>
        </w:rPr>
        <w:t>ov</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1"/>
          <w:szCs w:val="22"/>
        </w:rPr>
        <w:t>pri</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st</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p>
    <w:p w14:paraId="522D34EA" w14:textId="77777777" w:rsidR="006E1837" w:rsidRPr="00EA6096" w:rsidRDefault="006E1837" w:rsidP="006E1837">
      <w:pPr>
        <w:ind w:left="360"/>
        <w:jc w:val="left"/>
        <w:rPr>
          <w:rFonts w:asciiTheme="minorHAnsi" w:hAnsiTheme="minorHAnsi"/>
          <w:b/>
          <w:bCs/>
          <w:spacing w:val="-1"/>
          <w:szCs w:val="22"/>
        </w:rPr>
      </w:pPr>
      <w:r w:rsidRPr="00EA6096">
        <w:rPr>
          <w:rFonts w:asciiTheme="minorHAnsi" w:hAnsiTheme="minorHAnsi"/>
          <w:b/>
          <w:bCs/>
          <w:szCs w:val="22"/>
        </w:rPr>
        <w:t>1.4</w:t>
      </w:r>
      <w:r w:rsidRPr="00EA6096">
        <w:rPr>
          <w:rFonts w:asciiTheme="minorHAnsi" w:hAnsiTheme="minorHAnsi"/>
          <w:b/>
          <w:bCs/>
          <w:szCs w:val="22"/>
        </w:rPr>
        <w:tab/>
      </w:r>
      <w:r w:rsidRPr="00EA6096">
        <w:rPr>
          <w:rFonts w:asciiTheme="minorHAnsi" w:hAnsiTheme="minorHAnsi"/>
          <w:b/>
          <w:bCs/>
          <w:spacing w:val="-1"/>
          <w:szCs w:val="22"/>
        </w:rPr>
        <w:t>SUB</w:t>
      </w:r>
      <w:r w:rsidRPr="00EA6096">
        <w:rPr>
          <w:rFonts w:asciiTheme="minorHAnsi" w:hAnsiTheme="minorHAnsi"/>
          <w:b/>
          <w:bCs/>
          <w:spacing w:val="1"/>
          <w:szCs w:val="22"/>
        </w:rPr>
        <w:t>M</w:t>
      </w:r>
      <w:r w:rsidRPr="00EA6096">
        <w:rPr>
          <w:rFonts w:asciiTheme="minorHAnsi" w:hAnsiTheme="minorHAnsi"/>
          <w:b/>
          <w:bCs/>
          <w:spacing w:val="-1"/>
          <w:szCs w:val="22"/>
        </w:rPr>
        <w:t>I</w:t>
      </w:r>
      <w:r w:rsidRPr="00EA6096">
        <w:rPr>
          <w:rFonts w:asciiTheme="minorHAnsi" w:hAnsiTheme="minorHAnsi"/>
          <w:b/>
          <w:bCs/>
          <w:szCs w:val="22"/>
        </w:rPr>
        <w:t>TT</w:t>
      </w:r>
      <w:r w:rsidRPr="00EA6096">
        <w:rPr>
          <w:rFonts w:asciiTheme="minorHAnsi" w:hAnsiTheme="minorHAnsi"/>
          <w:b/>
          <w:bCs/>
          <w:spacing w:val="-1"/>
          <w:szCs w:val="22"/>
        </w:rPr>
        <w:t>ALS</w:t>
      </w:r>
    </w:p>
    <w:p w14:paraId="2B53D2E5" w14:textId="77777777" w:rsidR="006E1837" w:rsidRDefault="006E1837" w:rsidP="006E1837">
      <w:pPr>
        <w:ind w:left="540" w:hanging="540"/>
        <w:jc w:val="left"/>
        <w:rPr>
          <w:rFonts w:asciiTheme="minorHAnsi" w:hAnsiTheme="minorHAnsi"/>
          <w:szCs w:val="22"/>
        </w:rPr>
      </w:pPr>
      <w:r>
        <w:rPr>
          <w:szCs w:val="22"/>
        </w:rPr>
        <w:t>1.4.1</w:t>
      </w:r>
      <w:r>
        <w:rPr>
          <w:szCs w:val="22"/>
        </w:rPr>
        <w:tab/>
      </w:r>
      <w:r w:rsidRPr="00A72BD3">
        <w:rPr>
          <w:rFonts w:asciiTheme="minorHAnsi" w:hAnsiTheme="minorHAnsi"/>
          <w:spacing w:val="-1"/>
          <w:szCs w:val="22"/>
        </w:rPr>
        <w:t>Shal</w:t>
      </w:r>
      <w:r w:rsidRPr="00A72BD3">
        <w:rPr>
          <w:rFonts w:asciiTheme="minorHAnsi" w:hAnsiTheme="minorHAnsi"/>
          <w:szCs w:val="22"/>
        </w:rPr>
        <w:t>l 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r</w:t>
      </w:r>
      <w:r w:rsidRPr="00A72BD3">
        <w:rPr>
          <w:rFonts w:asciiTheme="minorHAnsi" w:hAnsiTheme="minorHAnsi"/>
          <w:szCs w:val="22"/>
        </w:rPr>
        <w:t>e</w:t>
      </w:r>
      <w:r w:rsidRPr="00A72BD3">
        <w:rPr>
          <w:rFonts w:asciiTheme="minorHAnsi" w:hAnsiTheme="minorHAnsi"/>
          <w:spacing w:val="-1"/>
          <w:szCs w:val="22"/>
        </w:rPr>
        <w:t>qui</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D</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pacing w:val="-1"/>
          <w:szCs w:val="22"/>
        </w:rPr>
        <w:t>is</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2"/>
          <w:szCs w:val="22"/>
        </w:rPr>
        <w:t>0</w:t>
      </w:r>
      <w:r w:rsidRPr="00A72BD3">
        <w:rPr>
          <w:rFonts w:asciiTheme="minorHAnsi" w:hAnsiTheme="minorHAnsi"/>
          <w:szCs w:val="22"/>
        </w:rPr>
        <w:t>0</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01.</w:t>
      </w:r>
    </w:p>
    <w:p w14:paraId="49CE6585" w14:textId="111EAEFF" w:rsidR="006E1837" w:rsidRDefault="006E1837" w:rsidP="006E1837">
      <w:pPr>
        <w:ind w:left="540" w:hanging="540"/>
        <w:jc w:val="left"/>
        <w:rPr>
          <w:rFonts w:asciiTheme="minorHAnsi" w:hAnsiTheme="minorHAnsi"/>
          <w:szCs w:val="22"/>
        </w:rPr>
      </w:pPr>
      <w:r>
        <w:rPr>
          <w:szCs w:val="22"/>
        </w:rPr>
        <w:t>1.4.2</w:t>
      </w:r>
      <w:r>
        <w:rPr>
          <w:szCs w:val="22"/>
        </w:rPr>
        <w:tab/>
      </w:r>
      <w:r w:rsidRPr="00A72BD3">
        <w:rPr>
          <w:rFonts w:asciiTheme="minorHAnsi" w:hAnsiTheme="minorHAnsi"/>
          <w:spacing w:val="-1"/>
          <w:szCs w:val="22"/>
        </w:rPr>
        <w:t>Sh</w:t>
      </w:r>
      <w:r w:rsidRPr="00A72BD3">
        <w:rPr>
          <w:rFonts w:asciiTheme="minorHAnsi" w:hAnsiTheme="minorHAnsi"/>
          <w:spacing w:val="1"/>
          <w:szCs w:val="22"/>
        </w:rPr>
        <w:t>o</w:t>
      </w:r>
      <w:r w:rsidRPr="00A72BD3">
        <w:rPr>
          <w:rFonts w:asciiTheme="minorHAnsi" w:hAnsiTheme="minorHAnsi"/>
          <w:szCs w:val="22"/>
        </w:rPr>
        <w:t>p</w:t>
      </w:r>
      <w:r w:rsidRPr="00A72BD3">
        <w:rPr>
          <w:rFonts w:asciiTheme="minorHAnsi" w:hAnsiTheme="minorHAnsi"/>
          <w:spacing w:val="-1"/>
          <w:szCs w:val="22"/>
        </w:rPr>
        <w:t xml:space="preserve"> </w:t>
      </w:r>
      <w:r w:rsidRPr="00A72BD3">
        <w:rPr>
          <w:rFonts w:asciiTheme="minorHAnsi" w:hAnsiTheme="minorHAnsi"/>
          <w:szCs w:val="22"/>
        </w:rPr>
        <w:t>D</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s (</w:t>
      </w:r>
      <w:r w:rsidRPr="00A72BD3">
        <w:rPr>
          <w:rFonts w:asciiTheme="minorHAnsi" w:hAnsiTheme="minorHAnsi"/>
          <w:spacing w:val="-1"/>
          <w:szCs w:val="22"/>
        </w:rPr>
        <w:t>S</w:t>
      </w:r>
      <w:r w:rsidRPr="00A72BD3">
        <w:rPr>
          <w:rFonts w:asciiTheme="minorHAnsi" w:hAnsiTheme="minorHAnsi"/>
          <w:spacing w:val="-2"/>
          <w:szCs w:val="22"/>
        </w:rPr>
        <w:t>D</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Su</w:t>
      </w:r>
      <w:r w:rsidRPr="00A72BD3">
        <w:rPr>
          <w:rFonts w:asciiTheme="minorHAnsi" w:hAnsiTheme="minorHAnsi"/>
          <w:spacing w:val="-4"/>
          <w:szCs w:val="22"/>
        </w:rPr>
        <w:t>b</w:t>
      </w:r>
      <w:r w:rsidRPr="00A72BD3">
        <w:rPr>
          <w:rFonts w:asciiTheme="minorHAnsi" w:hAnsiTheme="minorHAnsi"/>
          <w:spacing w:val="1"/>
          <w:szCs w:val="22"/>
        </w:rPr>
        <w:t>m</w:t>
      </w:r>
      <w:r w:rsidRPr="00A72BD3">
        <w:rPr>
          <w:rFonts w:asciiTheme="minorHAnsi" w:hAnsiTheme="minorHAnsi"/>
          <w:spacing w:val="-3"/>
          <w:szCs w:val="22"/>
        </w:rPr>
        <w:t>i</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2"/>
          <w:szCs w:val="22"/>
        </w:rPr>
        <w:t>o</w:t>
      </w:r>
      <w:r w:rsidRPr="00A72BD3">
        <w:rPr>
          <w:rFonts w:asciiTheme="minorHAnsi" w:hAnsiTheme="minorHAnsi"/>
          <w:szCs w:val="22"/>
        </w:rPr>
        <w:t>w</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al</w:t>
      </w:r>
      <w:r w:rsidRPr="00A72BD3">
        <w:rPr>
          <w:rFonts w:asciiTheme="minorHAnsi" w:hAnsiTheme="minorHAnsi"/>
          <w:szCs w:val="22"/>
        </w:rPr>
        <w:t xml:space="preserve">l substrate preparation </w:t>
      </w:r>
      <w:r w:rsidRPr="00A72BD3">
        <w:rPr>
          <w:rFonts w:asciiTheme="minorHAnsi" w:hAnsiTheme="minorHAnsi"/>
          <w:spacing w:val="-1"/>
          <w:szCs w:val="22"/>
        </w:rPr>
        <w:t>pr</w:t>
      </w:r>
      <w:r w:rsidRPr="00A72BD3">
        <w:rPr>
          <w:rFonts w:asciiTheme="minorHAnsi" w:hAnsiTheme="minorHAnsi"/>
          <w:spacing w:val="1"/>
          <w:szCs w:val="22"/>
        </w:rPr>
        <w:t>e</w:t>
      </w:r>
      <w:r w:rsidRPr="00A72BD3">
        <w:rPr>
          <w:rFonts w:asciiTheme="minorHAnsi" w:hAnsiTheme="minorHAnsi"/>
          <w:spacing w:val="-1"/>
          <w:szCs w:val="22"/>
        </w:rPr>
        <w:t>-d</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aili</w:t>
      </w:r>
      <w:r w:rsidRPr="00A72BD3">
        <w:rPr>
          <w:rFonts w:asciiTheme="minorHAnsi" w:hAnsiTheme="minorHAnsi"/>
          <w:spacing w:val="-2"/>
          <w:szCs w:val="22"/>
        </w:rPr>
        <w:t>n</w:t>
      </w:r>
      <w:r w:rsidRPr="00A72BD3">
        <w:rPr>
          <w:rFonts w:asciiTheme="minorHAnsi" w:hAnsiTheme="minorHAnsi"/>
          <w:spacing w:val="-1"/>
          <w:szCs w:val="22"/>
        </w:rPr>
        <w:t>g</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e</w:t>
      </w:r>
      <w:r w:rsidRPr="00A72BD3">
        <w:rPr>
          <w:rFonts w:asciiTheme="minorHAnsi" w:hAnsiTheme="minorHAnsi"/>
          <w:spacing w:val="-1"/>
          <w:szCs w:val="22"/>
        </w:rPr>
        <w:t>-in</w:t>
      </w:r>
      <w:r w:rsidRPr="00A72BD3">
        <w:rPr>
          <w:rFonts w:asciiTheme="minorHAnsi" w:hAnsiTheme="minorHAnsi"/>
          <w:szCs w:val="22"/>
        </w:rPr>
        <w:t xml:space="preserve">s, </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drai</w:t>
      </w:r>
      <w:r w:rsidRPr="00A72BD3">
        <w:rPr>
          <w:rFonts w:asciiTheme="minorHAnsi" w:hAnsiTheme="minorHAnsi"/>
          <w:szCs w:val="22"/>
        </w:rPr>
        <w:t>n</w:t>
      </w:r>
      <w:r w:rsidRPr="00A72BD3">
        <w:rPr>
          <w:rFonts w:asciiTheme="minorHAnsi" w:hAnsiTheme="minorHAnsi"/>
          <w:spacing w:val="-1"/>
          <w:szCs w:val="22"/>
        </w:rPr>
        <w:t xml:space="preserve"> flashin</w:t>
      </w:r>
      <w:r w:rsidRPr="00A72BD3">
        <w:rPr>
          <w:rFonts w:asciiTheme="minorHAnsi" w:hAnsiTheme="minorHAnsi"/>
          <w:szCs w:val="22"/>
        </w:rPr>
        <w:t>g</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d</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aili</w:t>
      </w:r>
      <w:r w:rsidRPr="00A72BD3">
        <w:rPr>
          <w:rFonts w:asciiTheme="minorHAnsi" w:hAnsiTheme="minorHAnsi"/>
          <w:spacing w:val="-2"/>
          <w:szCs w:val="22"/>
        </w:rPr>
        <w:t>n</w:t>
      </w:r>
      <w:r w:rsidRPr="00A72BD3">
        <w:rPr>
          <w:rFonts w:asciiTheme="minorHAnsi" w:hAnsiTheme="minorHAnsi"/>
          <w:szCs w:val="22"/>
        </w:rPr>
        <w:t>g</w:t>
      </w:r>
      <w:r w:rsidRPr="00A72BD3">
        <w:rPr>
          <w:rFonts w:asciiTheme="minorHAnsi" w:hAnsiTheme="minorHAnsi"/>
          <w:spacing w:val="-1"/>
          <w:szCs w:val="22"/>
        </w:rPr>
        <w:t xml:space="preserve"> 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1"/>
          <w:szCs w:val="22"/>
        </w:rPr>
        <w:t xml:space="preserve"> 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3"/>
          <w:szCs w:val="22"/>
        </w:rPr>
        <w:t>j</w:t>
      </w:r>
      <w:r w:rsidRPr="00A72BD3">
        <w:rPr>
          <w:rFonts w:asciiTheme="minorHAnsi" w:hAnsiTheme="minorHAnsi"/>
          <w:szCs w:val="22"/>
        </w:rPr>
        <w:t xml:space="preserve">ect.  </w:t>
      </w:r>
      <w:r w:rsidRPr="00A72BD3">
        <w:rPr>
          <w:rFonts w:asciiTheme="minorHAnsi" w:hAnsiTheme="minorHAnsi"/>
          <w:spacing w:val="-1"/>
          <w:szCs w:val="22"/>
        </w:rPr>
        <w:t>S</w:t>
      </w:r>
      <w:r w:rsidRPr="00A72BD3">
        <w:rPr>
          <w:rFonts w:asciiTheme="minorHAnsi" w:hAnsiTheme="minorHAnsi"/>
          <w:spacing w:val="-4"/>
          <w:szCs w:val="22"/>
        </w:rPr>
        <w:t>h</w:t>
      </w:r>
      <w:r w:rsidRPr="00A72BD3">
        <w:rPr>
          <w:rFonts w:asciiTheme="minorHAnsi" w:hAnsiTheme="minorHAnsi"/>
          <w:spacing w:val="1"/>
          <w:szCs w:val="22"/>
        </w:rPr>
        <w:t>o</w:t>
      </w:r>
      <w:r w:rsidRPr="00A72BD3">
        <w:rPr>
          <w:rFonts w:asciiTheme="minorHAnsi" w:hAnsiTheme="minorHAnsi"/>
          <w:szCs w:val="22"/>
        </w:rPr>
        <w:t>p</w:t>
      </w:r>
      <w:r w:rsidRPr="00A72BD3">
        <w:rPr>
          <w:rFonts w:asciiTheme="minorHAnsi" w:hAnsiTheme="minorHAnsi"/>
          <w:spacing w:val="-1"/>
          <w:szCs w:val="22"/>
        </w:rPr>
        <w:t xml:space="preserve"> dra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s s</w:t>
      </w:r>
      <w:r w:rsidRPr="00A72BD3">
        <w:rPr>
          <w:rFonts w:asciiTheme="minorHAnsi" w:hAnsiTheme="minorHAnsi"/>
          <w:spacing w:val="-1"/>
          <w:szCs w:val="22"/>
        </w:rPr>
        <w:t>hall in</w:t>
      </w:r>
      <w:r w:rsidRPr="00A72BD3">
        <w:rPr>
          <w:rFonts w:asciiTheme="minorHAnsi" w:hAnsiTheme="minorHAnsi"/>
          <w:szCs w:val="22"/>
        </w:rPr>
        <w:t>c</w:t>
      </w:r>
      <w:r w:rsidRPr="00A72BD3">
        <w:rPr>
          <w:rFonts w:asciiTheme="minorHAnsi" w:hAnsiTheme="minorHAnsi"/>
          <w:spacing w:val="-1"/>
          <w:szCs w:val="22"/>
        </w:rPr>
        <w:t>lud</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 xml:space="preserve">a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zCs w:val="22"/>
        </w:rPr>
        <w:t>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plan</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pacing w:val="-1"/>
          <w:szCs w:val="22"/>
        </w:rPr>
        <w:t>id</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pacing w:val="-2"/>
          <w:szCs w:val="22"/>
        </w:rPr>
        <w:t>e</w:t>
      </w:r>
      <w:r w:rsidRPr="00A72BD3">
        <w:rPr>
          <w:rFonts w:asciiTheme="minorHAnsi" w:hAnsiTheme="minorHAnsi"/>
          <w:szCs w:val="22"/>
        </w:rPr>
        <w:t>sc</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p</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dra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zCs w:val="22"/>
        </w:rPr>
        <w:t>et</w:t>
      </w:r>
      <w:r w:rsidRPr="00A72BD3">
        <w:rPr>
          <w:rFonts w:asciiTheme="minorHAnsi" w:hAnsiTheme="minorHAnsi"/>
          <w:spacing w:val="-4"/>
          <w:szCs w:val="22"/>
        </w:rPr>
        <w:t>h</w:t>
      </w:r>
      <w:r w:rsidRPr="00A72BD3">
        <w:rPr>
          <w:rFonts w:asciiTheme="minorHAnsi" w:hAnsiTheme="minorHAnsi"/>
          <w:spacing w:val="1"/>
          <w:szCs w:val="22"/>
        </w:rPr>
        <w:t>o</w:t>
      </w:r>
      <w:r w:rsidRPr="00A72BD3">
        <w:rPr>
          <w:rFonts w:asciiTheme="minorHAnsi" w:hAnsiTheme="minorHAnsi"/>
          <w:spacing w:val="-1"/>
          <w:szCs w:val="22"/>
        </w:rPr>
        <w:t>d</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pr</w:t>
      </w:r>
      <w:r w:rsidRPr="00A72BD3">
        <w:rPr>
          <w:rFonts w:asciiTheme="minorHAnsi" w:hAnsiTheme="minorHAnsi"/>
          <w:spacing w:val="1"/>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2"/>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sy</w:t>
      </w:r>
      <w:r w:rsidRPr="00A72BD3">
        <w:rPr>
          <w:rFonts w:asciiTheme="minorHAnsi" w:hAnsiTheme="minorHAnsi"/>
          <w:spacing w:val="-3"/>
          <w:szCs w:val="22"/>
        </w:rPr>
        <w:t>s</w:t>
      </w:r>
      <w:r w:rsidRPr="00A72BD3">
        <w:rPr>
          <w:rFonts w:asciiTheme="minorHAnsi" w:hAnsiTheme="minorHAnsi"/>
          <w:spacing w:val="-2"/>
          <w:szCs w:val="22"/>
        </w:rPr>
        <w:t>t</w:t>
      </w:r>
      <w:r w:rsidRPr="00A72BD3">
        <w:rPr>
          <w:rFonts w:asciiTheme="minorHAnsi" w:hAnsiTheme="minorHAnsi"/>
          <w:szCs w:val="22"/>
        </w:rPr>
        <w:t>em</w:t>
      </w:r>
      <w:r w:rsidR="00194F3C">
        <w:rPr>
          <w:rFonts w:asciiTheme="minorHAnsi" w:hAnsiTheme="minorHAnsi"/>
          <w:szCs w:val="22"/>
        </w:rPr>
        <w:t>s</w:t>
      </w:r>
      <w:r w:rsidRPr="00A72BD3">
        <w:rPr>
          <w:rFonts w:asciiTheme="minorHAnsi" w:hAnsiTheme="minorHAnsi"/>
          <w:spacing w:val="1"/>
          <w:szCs w:val="22"/>
        </w:rPr>
        <w:t xml:space="preserve"> </w:t>
      </w:r>
      <w:r w:rsidRPr="00A72BD3">
        <w:rPr>
          <w:rFonts w:asciiTheme="minorHAnsi" w:hAnsiTheme="minorHAnsi"/>
          <w:spacing w:val="-1"/>
          <w:szCs w:val="22"/>
        </w:rPr>
        <w:t>f</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pacing w:val="-1"/>
          <w:szCs w:val="22"/>
        </w:rPr>
        <w:t>ag</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 s</w:t>
      </w:r>
      <w:r w:rsidRPr="00A72BD3">
        <w:rPr>
          <w:rFonts w:asciiTheme="minorHAnsi" w:hAnsiTheme="minorHAnsi"/>
          <w:spacing w:val="-1"/>
          <w:szCs w:val="22"/>
        </w:rPr>
        <w:t>ub</w:t>
      </w:r>
      <w:r w:rsidRPr="00A72BD3">
        <w:rPr>
          <w:rFonts w:asciiTheme="minorHAnsi" w:hAnsiTheme="minorHAnsi"/>
          <w:szCs w:val="22"/>
        </w:rPr>
        <w:t>se</w:t>
      </w:r>
      <w:r w:rsidRPr="00A72BD3">
        <w:rPr>
          <w:rFonts w:asciiTheme="minorHAnsi" w:hAnsiTheme="minorHAnsi"/>
          <w:spacing w:val="-1"/>
          <w:szCs w:val="22"/>
        </w:rPr>
        <w:t>qu</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zCs w:val="22"/>
        </w:rPr>
        <w:t>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v</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zCs w:val="22"/>
        </w:rPr>
        <w:t>es.</w:t>
      </w:r>
    </w:p>
    <w:p w14:paraId="0E19805A" w14:textId="3E691A13" w:rsidR="006E1837" w:rsidRDefault="006E1837" w:rsidP="006E1837">
      <w:pPr>
        <w:ind w:left="540" w:hanging="540"/>
        <w:jc w:val="left"/>
        <w:rPr>
          <w:rFonts w:asciiTheme="minorHAnsi" w:hAnsiTheme="minorHAnsi"/>
          <w:spacing w:val="-1"/>
          <w:szCs w:val="22"/>
        </w:rPr>
      </w:pPr>
      <w:r>
        <w:rPr>
          <w:rFonts w:asciiTheme="minorHAnsi" w:hAnsiTheme="minorHAnsi"/>
          <w:szCs w:val="22"/>
        </w:rPr>
        <w:t>1.4.3</w:t>
      </w:r>
      <w:r>
        <w:rPr>
          <w:rFonts w:asciiTheme="minorHAnsi" w:hAnsiTheme="minorHAnsi"/>
          <w:szCs w:val="22"/>
        </w:rPr>
        <w:tab/>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D</w:t>
      </w:r>
      <w:r w:rsidRPr="00A72BD3">
        <w:rPr>
          <w:rFonts w:asciiTheme="minorHAnsi" w:hAnsiTheme="minorHAnsi"/>
          <w:spacing w:val="-3"/>
          <w:szCs w:val="22"/>
        </w:rPr>
        <w:t>a</w:t>
      </w:r>
      <w:r w:rsidRPr="00A72BD3">
        <w:rPr>
          <w:rFonts w:asciiTheme="minorHAnsi" w:hAnsiTheme="minorHAnsi"/>
          <w:szCs w:val="22"/>
        </w:rPr>
        <w:t xml:space="preserve">ta </w:t>
      </w:r>
      <w:r w:rsidRPr="00A72BD3">
        <w:rPr>
          <w:rFonts w:asciiTheme="minorHAnsi" w:hAnsiTheme="minorHAnsi"/>
          <w:spacing w:val="-3"/>
          <w:szCs w:val="22"/>
        </w:rPr>
        <w:t>(</w:t>
      </w:r>
      <w:r w:rsidRPr="00A72BD3">
        <w:rPr>
          <w:rFonts w:asciiTheme="minorHAnsi" w:hAnsiTheme="minorHAnsi"/>
          <w:spacing w:val="-2"/>
          <w:szCs w:val="22"/>
        </w:rPr>
        <w:t>P</w:t>
      </w:r>
      <w:r w:rsidRPr="00A72BD3">
        <w:rPr>
          <w:rFonts w:asciiTheme="minorHAnsi" w:hAnsiTheme="minorHAnsi"/>
          <w:szCs w:val="22"/>
        </w:rPr>
        <w:t>D):</w:t>
      </w:r>
      <w:r w:rsidRPr="00A72BD3">
        <w:rPr>
          <w:rFonts w:asciiTheme="minorHAnsi" w:hAnsiTheme="minorHAnsi"/>
          <w:spacing w:val="-1"/>
          <w:szCs w:val="22"/>
        </w:rPr>
        <w:t xml:space="preserve"> Sub</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prin</w:t>
      </w:r>
      <w:r w:rsidRPr="00A72BD3">
        <w:rPr>
          <w:rFonts w:asciiTheme="minorHAnsi" w:hAnsiTheme="minorHAnsi"/>
          <w:szCs w:val="22"/>
        </w:rPr>
        <w:t>ted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2"/>
          <w:szCs w:val="22"/>
        </w:rPr>
        <w:t>t</w:t>
      </w:r>
      <w:r w:rsidRPr="00A72BD3">
        <w:rPr>
          <w:rFonts w:asciiTheme="minorHAnsi" w:hAnsiTheme="minorHAnsi"/>
          <w:spacing w:val="-1"/>
          <w:szCs w:val="22"/>
        </w:rPr>
        <w:t>ru</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e</w:t>
      </w:r>
      <w:r w:rsidRPr="00A72BD3">
        <w:rPr>
          <w:rFonts w:asciiTheme="minorHAnsi" w:hAnsiTheme="minorHAnsi"/>
          <w:spacing w:val="-2"/>
          <w:szCs w:val="22"/>
        </w:rPr>
        <w:t>t</w:t>
      </w:r>
      <w:r w:rsidRPr="00A72BD3">
        <w:rPr>
          <w:rFonts w:asciiTheme="minorHAnsi" w:hAnsiTheme="minorHAnsi"/>
          <w:szCs w:val="22"/>
        </w:rPr>
        <w:t xml:space="preserve">e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w:t>
      </w:r>
      <w:r w:rsidRPr="00A72BD3">
        <w:rPr>
          <w:rFonts w:asciiTheme="minorHAnsi" w:hAnsiTheme="minorHAnsi"/>
          <w:spacing w:val="-4"/>
          <w:szCs w:val="22"/>
        </w:rPr>
        <w:t>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zCs w:val="22"/>
        </w:rPr>
        <w:t xml:space="preserve">, </w:t>
      </w:r>
      <w:r w:rsidRPr="00A72BD3">
        <w:rPr>
          <w:rFonts w:asciiTheme="minorHAnsi" w:hAnsiTheme="minorHAnsi"/>
          <w:spacing w:val="-1"/>
          <w:szCs w:val="22"/>
        </w:rPr>
        <w:t>in</w:t>
      </w:r>
      <w:r w:rsidRPr="00A72BD3">
        <w:rPr>
          <w:rFonts w:asciiTheme="minorHAnsi" w:hAnsiTheme="minorHAnsi"/>
          <w:szCs w:val="22"/>
        </w:rPr>
        <w:t>c</w:t>
      </w:r>
      <w:r w:rsidRPr="00A72BD3">
        <w:rPr>
          <w:rFonts w:asciiTheme="minorHAnsi" w:hAnsiTheme="minorHAnsi"/>
          <w:spacing w:val="-1"/>
          <w:szCs w:val="22"/>
        </w:rPr>
        <w:t>ludin</w:t>
      </w:r>
      <w:r w:rsidRPr="00A72BD3">
        <w:rPr>
          <w:rFonts w:asciiTheme="minorHAnsi" w:hAnsiTheme="minorHAnsi"/>
          <w:szCs w:val="22"/>
        </w:rPr>
        <w:t>g</w:t>
      </w:r>
      <w:r w:rsidRPr="00A72BD3">
        <w:rPr>
          <w:rFonts w:asciiTheme="minorHAnsi" w:hAnsiTheme="minorHAnsi"/>
          <w:spacing w:val="-1"/>
          <w:szCs w:val="22"/>
        </w:rPr>
        <w:t xml:space="preserve"> pr</w:t>
      </w:r>
      <w:r w:rsidRPr="00A72BD3">
        <w:rPr>
          <w:rFonts w:asciiTheme="minorHAnsi" w:hAnsiTheme="minorHAnsi"/>
          <w:spacing w:val="1"/>
          <w:szCs w:val="22"/>
        </w:rPr>
        <w:t>o</w:t>
      </w:r>
      <w:r w:rsidRPr="00A72BD3">
        <w:rPr>
          <w:rFonts w:asciiTheme="minorHAnsi" w:hAnsiTheme="minorHAnsi"/>
          <w:spacing w:val="-3"/>
          <w:szCs w:val="22"/>
        </w:rPr>
        <w:t>c</w:t>
      </w:r>
      <w:r w:rsidRPr="00A72BD3">
        <w:rPr>
          <w:rFonts w:asciiTheme="minorHAnsi" w:hAnsiTheme="minorHAnsi"/>
          <w:spacing w:val="-2"/>
          <w:szCs w:val="22"/>
        </w:rPr>
        <w:t>e</w:t>
      </w:r>
      <w:r w:rsidRPr="00A72BD3">
        <w:rPr>
          <w:rFonts w:asciiTheme="minorHAnsi" w:hAnsiTheme="minorHAnsi"/>
          <w:spacing w:val="-1"/>
          <w:szCs w:val="22"/>
        </w:rPr>
        <w:t>dur</w:t>
      </w:r>
      <w:r w:rsidRPr="00A72BD3">
        <w:rPr>
          <w:rFonts w:asciiTheme="minorHAnsi" w:hAnsiTheme="minorHAnsi"/>
          <w:szCs w:val="22"/>
        </w:rPr>
        <w:t xml:space="preserve">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rial</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pri</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fla</w:t>
      </w:r>
      <w:r w:rsidRPr="00A72BD3">
        <w:rPr>
          <w:rFonts w:asciiTheme="minorHAnsi" w:hAnsiTheme="minorHAnsi"/>
          <w:szCs w:val="22"/>
        </w:rPr>
        <w:t>s</w:t>
      </w:r>
      <w:r w:rsidRPr="00A72BD3">
        <w:rPr>
          <w:rFonts w:asciiTheme="minorHAnsi" w:hAnsiTheme="minorHAnsi"/>
          <w:spacing w:val="-1"/>
          <w:szCs w:val="22"/>
        </w:rPr>
        <w:t>hing</w:t>
      </w:r>
      <w:r w:rsidRPr="00A72BD3">
        <w:rPr>
          <w:rFonts w:asciiTheme="minorHAnsi" w:hAnsiTheme="minorHAnsi"/>
          <w:szCs w:val="22"/>
        </w:rPr>
        <w:t>, s</w:t>
      </w:r>
      <w:r w:rsidRPr="00A72BD3">
        <w:rPr>
          <w:rFonts w:asciiTheme="minorHAnsi" w:hAnsiTheme="minorHAnsi"/>
          <w:spacing w:val="-1"/>
          <w:szCs w:val="22"/>
        </w:rPr>
        <w:t>pli</w:t>
      </w:r>
      <w:r w:rsidRPr="00A72BD3">
        <w:rPr>
          <w:rFonts w:asciiTheme="minorHAnsi" w:hAnsiTheme="minorHAnsi"/>
          <w:szCs w:val="22"/>
        </w:rPr>
        <w:t>c</w:t>
      </w:r>
      <w:r w:rsidRPr="00A72BD3">
        <w:rPr>
          <w:rFonts w:asciiTheme="minorHAnsi" w:hAnsiTheme="minorHAnsi"/>
          <w:spacing w:val="-1"/>
          <w:szCs w:val="22"/>
        </w:rPr>
        <w:t>in</w:t>
      </w:r>
      <w:r w:rsidRPr="00A72BD3">
        <w:rPr>
          <w:rFonts w:asciiTheme="minorHAnsi" w:hAnsiTheme="minorHAnsi"/>
          <w:szCs w:val="22"/>
        </w:rPr>
        <w:t>g</w:t>
      </w:r>
      <w:r w:rsidR="001B56D8">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b</w:t>
      </w:r>
      <w:r w:rsidRPr="00A72BD3">
        <w:rPr>
          <w:rFonts w:asciiTheme="minorHAnsi" w:hAnsiTheme="minorHAnsi"/>
          <w:spacing w:val="1"/>
          <w:szCs w:val="22"/>
        </w:rPr>
        <w:t>o</w:t>
      </w:r>
      <w:r w:rsidRPr="00A72BD3">
        <w:rPr>
          <w:rFonts w:asciiTheme="minorHAnsi" w:hAnsiTheme="minorHAnsi"/>
          <w:spacing w:val="-1"/>
          <w:szCs w:val="22"/>
        </w:rPr>
        <w:t>nding.</w:t>
      </w:r>
    </w:p>
    <w:p w14:paraId="035DB8CB" w14:textId="77777777" w:rsidR="006E1837" w:rsidRDefault="006E1837" w:rsidP="006E1837">
      <w:pPr>
        <w:pStyle w:val="BodyText"/>
        <w:kinsoku w:val="0"/>
        <w:overflowPunct w:val="0"/>
        <w:ind w:left="540" w:hanging="540"/>
        <w:rPr>
          <w:rFonts w:asciiTheme="minorHAnsi" w:hAnsiTheme="minorHAnsi"/>
          <w:szCs w:val="22"/>
        </w:rPr>
      </w:pPr>
      <w:r>
        <w:rPr>
          <w:rFonts w:asciiTheme="minorHAnsi" w:hAnsiTheme="minorHAnsi"/>
          <w:spacing w:val="-1"/>
          <w:szCs w:val="22"/>
        </w:rPr>
        <w:t>1.4.4</w:t>
      </w:r>
      <w:r>
        <w:rPr>
          <w:rFonts w:asciiTheme="minorHAnsi" w:hAnsiTheme="minorHAnsi"/>
          <w:spacing w:val="-1"/>
          <w:szCs w:val="22"/>
        </w:rPr>
        <w:tab/>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D</w:t>
      </w:r>
      <w:r w:rsidRPr="00A72BD3">
        <w:rPr>
          <w:rFonts w:asciiTheme="minorHAnsi" w:hAnsiTheme="minorHAnsi"/>
          <w:spacing w:val="-3"/>
          <w:szCs w:val="22"/>
        </w:rPr>
        <w:t>a</w:t>
      </w:r>
      <w:r w:rsidRPr="00A72BD3">
        <w:rPr>
          <w:rFonts w:asciiTheme="minorHAnsi" w:hAnsiTheme="minorHAnsi"/>
          <w:szCs w:val="22"/>
        </w:rPr>
        <w:t xml:space="preserve">ta </w:t>
      </w:r>
      <w:r w:rsidRPr="00A72BD3">
        <w:rPr>
          <w:rFonts w:asciiTheme="minorHAnsi" w:hAnsiTheme="minorHAnsi"/>
          <w:spacing w:val="-3"/>
          <w:szCs w:val="22"/>
        </w:rPr>
        <w:t>(</w:t>
      </w:r>
      <w:r w:rsidRPr="00A72BD3">
        <w:rPr>
          <w:rFonts w:asciiTheme="minorHAnsi" w:hAnsiTheme="minorHAnsi"/>
          <w:spacing w:val="-2"/>
          <w:szCs w:val="22"/>
        </w:rPr>
        <w:t>P</w:t>
      </w:r>
      <w:r w:rsidRPr="00A72BD3">
        <w:rPr>
          <w:rFonts w:asciiTheme="minorHAnsi" w:hAnsiTheme="minorHAnsi"/>
          <w:szCs w:val="22"/>
        </w:rPr>
        <w:t>D):</w:t>
      </w:r>
      <w:r w:rsidRPr="00A72BD3">
        <w:rPr>
          <w:rFonts w:asciiTheme="minorHAnsi" w:hAnsiTheme="minorHAnsi"/>
          <w:spacing w:val="-1"/>
          <w:szCs w:val="22"/>
        </w:rPr>
        <w:t xml:space="preserve"> Sub</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pi</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3"/>
          <w:szCs w:val="22"/>
        </w:rPr>
        <w:t>a</w:t>
      </w:r>
      <w:r w:rsidRPr="00A72BD3">
        <w:rPr>
          <w:rFonts w:asciiTheme="minorHAnsi" w:hAnsiTheme="minorHAnsi"/>
          <w:spacing w:val="-1"/>
          <w:szCs w:val="22"/>
        </w:rPr>
        <w:t>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in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47"/>
          <w:szCs w:val="22"/>
        </w:rPr>
        <w:t xml:space="preserve">  </w:t>
      </w:r>
      <w:r w:rsidRPr="00A72BD3">
        <w:rPr>
          <w:rFonts w:asciiTheme="minorHAnsi" w:hAnsiTheme="minorHAnsi"/>
          <w:spacing w:val="-1"/>
          <w:szCs w:val="22"/>
        </w:rPr>
        <w:t>Indi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2"/>
          <w:szCs w:val="22"/>
        </w:rPr>
        <w:t xml:space="preserve">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ran</w:t>
      </w:r>
      <w:r w:rsidRPr="00A72BD3">
        <w:rPr>
          <w:rFonts w:asciiTheme="minorHAnsi" w:hAnsiTheme="minorHAnsi"/>
          <w:spacing w:val="-3"/>
          <w:szCs w:val="22"/>
        </w:rPr>
        <w:t>s</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tt</w:t>
      </w:r>
      <w:r w:rsidRPr="00A72BD3">
        <w:rPr>
          <w:rFonts w:asciiTheme="minorHAnsi" w:hAnsiTheme="minorHAnsi"/>
          <w:spacing w:val="-1"/>
          <w:szCs w:val="22"/>
        </w:rPr>
        <w:t>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pi</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3"/>
          <w:szCs w:val="22"/>
        </w:rPr>
        <w:t>j</w:t>
      </w:r>
      <w:r w:rsidRPr="00A72BD3">
        <w:rPr>
          <w:rFonts w:asciiTheme="minorHAnsi" w:hAnsiTheme="minorHAnsi"/>
          <w:szCs w:val="22"/>
        </w:rPr>
        <w:t>ect</w:t>
      </w:r>
      <w:r w:rsidRPr="00A72BD3">
        <w:rPr>
          <w:rFonts w:asciiTheme="minorHAnsi" w:hAnsiTheme="minorHAnsi"/>
          <w:spacing w:val="1"/>
          <w:szCs w:val="22"/>
        </w:rPr>
        <w:t xml:space="preserve"> </w:t>
      </w:r>
      <w:r w:rsidRPr="00A72BD3">
        <w:rPr>
          <w:rFonts w:asciiTheme="minorHAnsi" w:hAnsiTheme="minorHAnsi"/>
          <w:spacing w:val="-1"/>
          <w:szCs w:val="22"/>
        </w:rPr>
        <w:t>Sp</w:t>
      </w:r>
      <w:r w:rsidRPr="00A72BD3">
        <w:rPr>
          <w:rFonts w:asciiTheme="minorHAnsi" w:hAnsiTheme="minorHAnsi"/>
          <w:spacing w:val="-2"/>
          <w:szCs w:val="22"/>
        </w:rPr>
        <w:t>e</w:t>
      </w:r>
      <w:r w:rsidRPr="00A72BD3">
        <w:rPr>
          <w:rFonts w:asciiTheme="minorHAnsi" w:hAnsiTheme="minorHAnsi"/>
          <w:szCs w:val="22"/>
        </w:rPr>
        <w:t>c</w:t>
      </w:r>
      <w:r w:rsidRPr="00A72BD3">
        <w:rPr>
          <w:rFonts w:asciiTheme="minorHAnsi" w:hAnsiTheme="minorHAnsi"/>
          <w:spacing w:val="-1"/>
          <w:szCs w:val="22"/>
        </w:rPr>
        <w:t>ifi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3"/>
          <w:szCs w:val="22"/>
        </w:rPr>
        <w:t>a</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in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ha</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pacing w:val="-2"/>
          <w:szCs w:val="22"/>
        </w:rPr>
        <w:t>e</w:t>
      </w:r>
      <w:r w:rsidRPr="00A72BD3">
        <w:rPr>
          <w:rFonts w:asciiTheme="minorHAnsi" w:hAnsiTheme="minorHAnsi"/>
          <w:szCs w:val="22"/>
        </w:rPr>
        <w:t>en</w:t>
      </w:r>
      <w:r w:rsidRPr="00A72BD3">
        <w:rPr>
          <w:rFonts w:asciiTheme="minorHAnsi" w:hAnsiTheme="minorHAnsi"/>
          <w:spacing w:val="-1"/>
          <w:szCs w:val="22"/>
        </w:rPr>
        <w:t xml:space="preserve"> di</w:t>
      </w:r>
      <w:r w:rsidRPr="00A72BD3">
        <w:rPr>
          <w:rFonts w:asciiTheme="minorHAnsi" w:hAnsiTheme="minorHAnsi"/>
          <w:szCs w:val="22"/>
        </w:rPr>
        <w:t>st</w:t>
      </w:r>
      <w:r w:rsidRPr="00A72BD3">
        <w:rPr>
          <w:rFonts w:asciiTheme="minorHAnsi" w:hAnsiTheme="minorHAnsi"/>
          <w:spacing w:val="-1"/>
          <w:szCs w:val="22"/>
        </w:rPr>
        <w:t>ribu</w:t>
      </w:r>
      <w:r w:rsidRPr="00A72BD3">
        <w:rPr>
          <w:rFonts w:asciiTheme="minorHAnsi" w:hAnsiTheme="minorHAnsi"/>
          <w:szCs w:val="22"/>
        </w:rPr>
        <w:t>ted</w:t>
      </w:r>
      <w:r w:rsidRPr="00A72BD3">
        <w:rPr>
          <w:rFonts w:asciiTheme="minorHAnsi" w:hAnsiTheme="minorHAnsi"/>
          <w:spacing w:val="-3"/>
          <w:szCs w:val="22"/>
        </w:rPr>
        <w:t xml:space="preserve"> </w:t>
      </w:r>
      <w:r w:rsidRPr="00A72BD3">
        <w:rPr>
          <w:rFonts w:asciiTheme="minorHAnsi" w:hAnsiTheme="minorHAnsi"/>
          <w:spacing w:val="-2"/>
          <w:szCs w:val="22"/>
        </w:rPr>
        <w:t>t</w:t>
      </w:r>
      <w:r w:rsidRPr="00A72BD3">
        <w:rPr>
          <w:rFonts w:asciiTheme="minorHAnsi" w:hAnsiTheme="minorHAnsi"/>
          <w:szCs w:val="22"/>
        </w:rPr>
        <w:t>o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w:t>
      </w:r>
      <w:r>
        <w:rPr>
          <w:rFonts w:asciiTheme="minorHAnsi" w:hAnsiTheme="minorHAnsi"/>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pi</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guid</w:t>
      </w:r>
      <w:r w:rsidRPr="00A72BD3">
        <w:rPr>
          <w:rFonts w:asciiTheme="minorHAnsi" w:hAnsiTheme="minorHAnsi"/>
          <w:szCs w:val="22"/>
        </w:rPr>
        <w:t>e</w:t>
      </w:r>
      <w:r w:rsidRPr="00A72BD3">
        <w:rPr>
          <w:rFonts w:asciiTheme="minorHAnsi" w:hAnsiTheme="minorHAnsi"/>
          <w:spacing w:val="-1"/>
          <w:szCs w:val="22"/>
        </w:rPr>
        <w:t>lin</w:t>
      </w:r>
      <w:r w:rsidRPr="00A72BD3">
        <w:rPr>
          <w:rFonts w:asciiTheme="minorHAnsi" w:hAnsiTheme="minorHAnsi"/>
          <w:szCs w:val="22"/>
        </w:rPr>
        <w:t xml:space="preserve">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zCs w:val="22"/>
        </w:rPr>
        <w:t>p</w:t>
      </w:r>
      <w:r w:rsidRPr="00A72BD3">
        <w:rPr>
          <w:rFonts w:asciiTheme="minorHAnsi" w:hAnsiTheme="minorHAnsi"/>
          <w:spacing w:val="-1"/>
          <w:szCs w:val="22"/>
        </w:rPr>
        <w:t xml:space="preserve"> dra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pacing w:val="-1"/>
          <w:szCs w:val="22"/>
        </w:rPr>
        <w:t>ul</w:t>
      </w:r>
      <w:r w:rsidRPr="00A72BD3">
        <w:rPr>
          <w:rFonts w:asciiTheme="minorHAnsi" w:hAnsiTheme="minorHAnsi"/>
          <w:szCs w:val="22"/>
        </w:rPr>
        <w:t>d</w:t>
      </w:r>
      <w:r w:rsidRPr="00A72BD3">
        <w:rPr>
          <w:rFonts w:asciiTheme="minorHAnsi" w:hAnsiTheme="minorHAnsi"/>
          <w:spacing w:val="-1"/>
          <w:szCs w:val="22"/>
        </w:rPr>
        <w:t xml:space="preserve"> b</w:t>
      </w:r>
      <w:r w:rsidRPr="00A72BD3">
        <w:rPr>
          <w:rFonts w:asciiTheme="minorHAnsi" w:hAnsiTheme="minorHAnsi"/>
          <w:szCs w:val="22"/>
        </w:rPr>
        <w:t>e</w:t>
      </w:r>
      <w:r w:rsidRPr="00A72BD3">
        <w:rPr>
          <w:rFonts w:asciiTheme="minorHAnsi" w:hAnsiTheme="minorHAnsi"/>
          <w:spacing w:val="-2"/>
          <w:szCs w:val="22"/>
        </w:rPr>
        <w:t xml:space="preserve"> k</w:t>
      </w:r>
      <w:r w:rsidRPr="00A72BD3">
        <w:rPr>
          <w:rFonts w:asciiTheme="minorHAnsi" w:hAnsiTheme="minorHAnsi"/>
          <w:szCs w:val="22"/>
        </w:rPr>
        <w:t>e</w:t>
      </w:r>
      <w:r w:rsidRPr="00A72BD3">
        <w:rPr>
          <w:rFonts w:asciiTheme="minorHAnsi" w:hAnsiTheme="minorHAnsi"/>
          <w:spacing w:val="-1"/>
          <w:szCs w:val="22"/>
        </w:rPr>
        <w:t>p</w:t>
      </w:r>
      <w:r w:rsidRPr="00A72BD3">
        <w:rPr>
          <w:rFonts w:asciiTheme="minorHAnsi" w:hAnsiTheme="minorHAnsi"/>
          <w:szCs w:val="22"/>
        </w:rPr>
        <w:t>t</w:t>
      </w:r>
      <w:r w:rsidRPr="00A72BD3">
        <w:rPr>
          <w:rFonts w:asciiTheme="minorHAnsi" w:hAnsiTheme="minorHAnsi"/>
          <w:spacing w:val="1"/>
          <w:szCs w:val="22"/>
        </w:rPr>
        <w:t xml:space="preserve"> 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zCs w:val="22"/>
        </w:rPr>
        <w:t>te</w:t>
      </w:r>
      <w:r w:rsidRPr="00A72BD3">
        <w:rPr>
          <w:rFonts w:asciiTheme="minorHAnsi" w:hAnsiTheme="minorHAnsi"/>
          <w:spacing w:val="-2"/>
          <w:szCs w:val="22"/>
        </w:rPr>
        <w:t xml:space="preserve"> </w:t>
      </w:r>
      <w:r w:rsidRPr="00A72BD3">
        <w:rPr>
          <w:rFonts w:asciiTheme="minorHAnsi" w:hAnsiTheme="minorHAnsi"/>
          <w:spacing w:val="-1"/>
          <w:szCs w:val="22"/>
        </w:rPr>
        <w:t>durin</w:t>
      </w:r>
      <w:r w:rsidRPr="00A72BD3">
        <w:rPr>
          <w:rFonts w:asciiTheme="minorHAnsi" w:hAnsiTheme="minorHAnsi"/>
          <w:szCs w:val="22"/>
        </w:rPr>
        <w:t xml:space="preserve">g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f</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ce.</w:t>
      </w:r>
    </w:p>
    <w:p w14:paraId="3D86EAC9" w14:textId="77777777" w:rsidR="006E1837" w:rsidRDefault="006E1837" w:rsidP="006E1837">
      <w:pPr>
        <w:pStyle w:val="BodyText"/>
        <w:kinsoku w:val="0"/>
        <w:overflowPunct w:val="0"/>
        <w:ind w:left="540" w:hanging="540"/>
        <w:rPr>
          <w:rFonts w:asciiTheme="minorHAnsi" w:hAnsiTheme="minorHAnsi"/>
          <w:szCs w:val="22"/>
        </w:rPr>
      </w:pPr>
      <w:r>
        <w:rPr>
          <w:rFonts w:asciiTheme="minorHAnsi" w:hAnsiTheme="minorHAnsi"/>
          <w:szCs w:val="22"/>
        </w:rPr>
        <w:t>1.4.5</w:t>
      </w:r>
      <w:r>
        <w:rPr>
          <w:rFonts w:asciiTheme="minorHAnsi" w:hAnsiTheme="minorHAnsi"/>
          <w:szCs w:val="22"/>
        </w:rPr>
        <w:tab/>
      </w:r>
      <w:r w:rsidR="00AF5ED8" w:rsidRPr="00A72BD3">
        <w:rPr>
          <w:rFonts w:asciiTheme="minorHAnsi" w:hAnsiTheme="minorHAnsi"/>
          <w:szCs w:val="22"/>
        </w:rPr>
        <w:t>M</w:t>
      </w:r>
      <w:r w:rsidR="00AF5ED8" w:rsidRPr="00A72BD3">
        <w:rPr>
          <w:rFonts w:asciiTheme="minorHAnsi" w:hAnsiTheme="minorHAnsi"/>
          <w:spacing w:val="-1"/>
          <w:szCs w:val="22"/>
        </w:rPr>
        <w:t>anufa</w:t>
      </w:r>
      <w:r w:rsidR="00AF5ED8" w:rsidRPr="00A72BD3">
        <w:rPr>
          <w:rFonts w:asciiTheme="minorHAnsi" w:hAnsiTheme="minorHAnsi"/>
          <w:szCs w:val="22"/>
        </w:rPr>
        <w:t>ct</w:t>
      </w:r>
      <w:r w:rsidR="00AF5ED8" w:rsidRPr="00A72BD3">
        <w:rPr>
          <w:rFonts w:asciiTheme="minorHAnsi" w:hAnsiTheme="minorHAnsi"/>
          <w:spacing w:val="-1"/>
          <w:szCs w:val="22"/>
        </w:rPr>
        <w:t>ur</w:t>
      </w:r>
      <w:r w:rsidR="00AF5ED8" w:rsidRPr="00A72BD3">
        <w:rPr>
          <w:rFonts w:asciiTheme="minorHAnsi" w:hAnsiTheme="minorHAnsi"/>
          <w:szCs w:val="22"/>
        </w:rPr>
        <w:t>e</w:t>
      </w:r>
      <w:r w:rsidR="00AF5ED8" w:rsidRPr="00A72BD3">
        <w:rPr>
          <w:rFonts w:asciiTheme="minorHAnsi" w:hAnsiTheme="minorHAnsi"/>
          <w:spacing w:val="-1"/>
          <w:szCs w:val="22"/>
        </w:rPr>
        <w:t>r'</w:t>
      </w:r>
      <w:r w:rsidR="00AF5ED8" w:rsidRPr="00A72BD3">
        <w:rPr>
          <w:rFonts w:asciiTheme="minorHAnsi" w:hAnsiTheme="minorHAnsi"/>
          <w:szCs w:val="22"/>
        </w:rPr>
        <w:t>s</w:t>
      </w:r>
      <w:r w:rsidR="00AF5ED8" w:rsidRPr="00A72BD3">
        <w:rPr>
          <w:rFonts w:asciiTheme="minorHAnsi" w:hAnsiTheme="minorHAnsi"/>
          <w:spacing w:val="-2"/>
          <w:szCs w:val="22"/>
        </w:rPr>
        <w:t xml:space="preserve"> </w:t>
      </w:r>
      <w:r w:rsidR="00AF5ED8" w:rsidRPr="00A72BD3">
        <w:rPr>
          <w:rFonts w:asciiTheme="minorHAnsi" w:hAnsiTheme="minorHAnsi"/>
          <w:szCs w:val="22"/>
        </w:rPr>
        <w:t>R</w:t>
      </w:r>
      <w:r w:rsidR="00AF5ED8" w:rsidRPr="00A72BD3">
        <w:rPr>
          <w:rFonts w:asciiTheme="minorHAnsi" w:hAnsiTheme="minorHAnsi"/>
          <w:spacing w:val="-2"/>
          <w:szCs w:val="22"/>
        </w:rPr>
        <w:t>e</w:t>
      </w:r>
      <w:r w:rsidR="00AF5ED8" w:rsidRPr="00A72BD3">
        <w:rPr>
          <w:rFonts w:asciiTheme="minorHAnsi" w:hAnsiTheme="minorHAnsi"/>
          <w:spacing w:val="1"/>
          <w:szCs w:val="22"/>
        </w:rPr>
        <w:t>v</w:t>
      </w:r>
      <w:r w:rsidR="00AF5ED8" w:rsidRPr="00A72BD3">
        <w:rPr>
          <w:rFonts w:asciiTheme="minorHAnsi" w:hAnsiTheme="minorHAnsi"/>
          <w:spacing w:val="-1"/>
          <w:szCs w:val="22"/>
        </w:rPr>
        <w:t>i</w:t>
      </w:r>
      <w:r w:rsidR="00AF5ED8" w:rsidRPr="00A72BD3">
        <w:rPr>
          <w:rFonts w:asciiTheme="minorHAnsi" w:hAnsiTheme="minorHAnsi"/>
          <w:spacing w:val="-2"/>
          <w:szCs w:val="22"/>
        </w:rPr>
        <w:t>e</w:t>
      </w:r>
      <w:r w:rsidR="00AF5ED8" w:rsidRPr="00A72BD3">
        <w:rPr>
          <w:rFonts w:asciiTheme="minorHAnsi" w:hAnsiTheme="minorHAnsi"/>
          <w:szCs w:val="22"/>
        </w:rPr>
        <w:t>w</w:t>
      </w:r>
      <w:r w:rsidR="00AF5ED8" w:rsidRPr="00A72BD3">
        <w:rPr>
          <w:rFonts w:asciiTheme="minorHAnsi" w:hAnsiTheme="minorHAnsi"/>
          <w:spacing w:val="1"/>
          <w:szCs w:val="22"/>
        </w:rPr>
        <w:t xml:space="preserve"> o</w:t>
      </w:r>
      <w:r w:rsidR="00AF5ED8" w:rsidRPr="00A72BD3">
        <w:rPr>
          <w:rFonts w:asciiTheme="minorHAnsi" w:hAnsiTheme="minorHAnsi"/>
          <w:szCs w:val="22"/>
        </w:rPr>
        <w:t>f</w:t>
      </w:r>
      <w:r w:rsidR="00AF5ED8" w:rsidRPr="00A72BD3">
        <w:rPr>
          <w:rFonts w:asciiTheme="minorHAnsi" w:hAnsiTheme="minorHAnsi"/>
          <w:spacing w:val="-5"/>
          <w:szCs w:val="22"/>
        </w:rPr>
        <w:t xml:space="preserve"> </w:t>
      </w:r>
      <w:r w:rsidR="00AF5ED8" w:rsidRPr="00A72BD3">
        <w:rPr>
          <w:rFonts w:asciiTheme="minorHAnsi" w:hAnsiTheme="minorHAnsi"/>
          <w:szCs w:val="22"/>
        </w:rPr>
        <w:t>W</w:t>
      </w:r>
      <w:r w:rsidR="00AF5ED8" w:rsidRPr="00A72BD3">
        <w:rPr>
          <w:rFonts w:asciiTheme="minorHAnsi" w:hAnsiTheme="minorHAnsi"/>
          <w:spacing w:val="-1"/>
          <w:szCs w:val="22"/>
        </w:rPr>
        <w:t>a</w:t>
      </w:r>
      <w:r w:rsidR="00AF5ED8" w:rsidRPr="00A72BD3">
        <w:rPr>
          <w:rFonts w:asciiTheme="minorHAnsi" w:hAnsiTheme="minorHAnsi"/>
          <w:szCs w:val="22"/>
        </w:rPr>
        <w:t>te</w:t>
      </w:r>
      <w:r w:rsidR="00AF5ED8" w:rsidRPr="00A72BD3">
        <w:rPr>
          <w:rFonts w:asciiTheme="minorHAnsi" w:hAnsiTheme="minorHAnsi"/>
          <w:spacing w:val="-1"/>
          <w:szCs w:val="22"/>
        </w:rPr>
        <w:t>rp</w:t>
      </w:r>
      <w:r w:rsidR="00AF5ED8" w:rsidRPr="00A72BD3">
        <w:rPr>
          <w:rFonts w:asciiTheme="minorHAnsi" w:hAnsiTheme="minorHAnsi"/>
          <w:spacing w:val="-3"/>
          <w:szCs w:val="22"/>
        </w:rPr>
        <w:t>r</w:t>
      </w:r>
      <w:r w:rsidR="00AF5ED8" w:rsidRPr="00A72BD3">
        <w:rPr>
          <w:rFonts w:asciiTheme="minorHAnsi" w:hAnsiTheme="minorHAnsi"/>
          <w:spacing w:val="1"/>
          <w:szCs w:val="22"/>
        </w:rPr>
        <w:t>oo</w:t>
      </w:r>
      <w:r w:rsidR="00AF5ED8" w:rsidRPr="00A72BD3">
        <w:rPr>
          <w:rFonts w:asciiTheme="minorHAnsi" w:hAnsiTheme="minorHAnsi"/>
          <w:spacing w:val="-1"/>
          <w:szCs w:val="22"/>
        </w:rPr>
        <w:t>fin</w:t>
      </w:r>
      <w:r w:rsidR="00AF5ED8" w:rsidRPr="00A72BD3">
        <w:rPr>
          <w:rFonts w:asciiTheme="minorHAnsi" w:hAnsiTheme="minorHAnsi"/>
          <w:szCs w:val="22"/>
        </w:rPr>
        <w:t>g</w:t>
      </w:r>
      <w:r w:rsidR="00AF5ED8" w:rsidRPr="00A72BD3">
        <w:rPr>
          <w:rFonts w:asciiTheme="minorHAnsi" w:hAnsiTheme="minorHAnsi"/>
          <w:spacing w:val="-1"/>
          <w:szCs w:val="22"/>
        </w:rPr>
        <w:t xml:space="preserve"> </w:t>
      </w:r>
      <w:r w:rsidR="00AF5ED8" w:rsidRPr="00A72BD3">
        <w:rPr>
          <w:rFonts w:asciiTheme="minorHAnsi" w:hAnsiTheme="minorHAnsi"/>
          <w:spacing w:val="-4"/>
          <w:szCs w:val="22"/>
        </w:rPr>
        <w:t>S</w:t>
      </w:r>
      <w:r w:rsidR="00AF5ED8" w:rsidRPr="00A72BD3">
        <w:rPr>
          <w:rFonts w:asciiTheme="minorHAnsi" w:hAnsiTheme="minorHAnsi"/>
          <w:szCs w:val="22"/>
        </w:rPr>
        <w:t>ys</w:t>
      </w:r>
      <w:r w:rsidR="00AF5ED8" w:rsidRPr="00A72BD3">
        <w:rPr>
          <w:rFonts w:asciiTheme="minorHAnsi" w:hAnsiTheme="minorHAnsi"/>
          <w:spacing w:val="-2"/>
          <w:szCs w:val="22"/>
        </w:rPr>
        <w:t>t</w:t>
      </w:r>
      <w:r w:rsidR="00AF5ED8" w:rsidRPr="00A72BD3">
        <w:rPr>
          <w:rFonts w:asciiTheme="minorHAnsi" w:hAnsiTheme="minorHAnsi"/>
          <w:szCs w:val="22"/>
        </w:rPr>
        <w:t>e</w:t>
      </w:r>
      <w:r w:rsidR="00AF5ED8" w:rsidRPr="00A72BD3">
        <w:rPr>
          <w:rFonts w:asciiTheme="minorHAnsi" w:hAnsiTheme="minorHAnsi"/>
          <w:spacing w:val="-2"/>
          <w:szCs w:val="22"/>
        </w:rPr>
        <w:t>m</w:t>
      </w:r>
      <w:r w:rsidR="00AF5ED8" w:rsidRPr="00A72BD3">
        <w:rPr>
          <w:rFonts w:asciiTheme="minorHAnsi" w:hAnsiTheme="minorHAnsi"/>
          <w:szCs w:val="22"/>
        </w:rPr>
        <w:t>:</w:t>
      </w:r>
      <w:r w:rsidR="00AF5ED8" w:rsidRPr="00A72BD3">
        <w:rPr>
          <w:rFonts w:asciiTheme="minorHAnsi" w:hAnsiTheme="minorHAnsi"/>
          <w:spacing w:val="1"/>
          <w:szCs w:val="22"/>
        </w:rPr>
        <w:t xml:space="preserve"> </w:t>
      </w:r>
      <w:r w:rsidR="00AF5ED8" w:rsidRPr="00A72BD3">
        <w:rPr>
          <w:rFonts w:asciiTheme="minorHAnsi" w:hAnsiTheme="minorHAnsi"/>
          <w:spacing w:val="-3"/>
          <w:szCs w:val="22"/>
        </w:rPr>
        <w:t>B</w:t>
      </w:r>
      <w:r w:rsidR="00AF5ED8" w:rsidRPr="00A72BD3">
        <w:rPr>
          <w:rFonts w:asciiTheme="minorHAnsi" w:hAnsiTheme="minorHAnsi"/>
          <w:szCs w:val="22"/>
        </w:rPr>
        <w:t>e</w:t>
      </w:r>
      <w:r w:rsidR="00AF5ED8" w:rsidRPr="00A72BD3">
        <w:rPr>
          <w:rFonts w:asciiTheme="minorHAnsi" w:hAnsiTheme="minorHAnsi"/>
          <w:spacing w:val="-3"/>
          <w:szCs w:val="22"/>
        </w:rPr>
        <w:t>f</w:t>
      </w:r>
      <w:r w:rsidR="00AF5ED8" w:rsidRPr="00A72BD3">
        <w:rPr>
          <w:rFonts w:asciiTheme="minorHAnsi" w:hAnsiTheme="minorHAnsi"/>
          <w:spacing w:val="1"/>
          <w:szCs w:val="22"/>
        </w:rPr>
        <w:t>o</w:t>
      </w:r>
      <w:r w:rsidR="00AF5ED8" w:rsidRPr="00A72BD3">
        <w:rPr>
          <w:rFonts w:asciiTheme="minorHAnsi" w:hAnsiTheme="minorHAnsi"/>
          <w:spacing w:val="-1"/>
          <w:szCs w:val="22"/>
        </w:rPr>
        <w:t>r</w:t>
      </w:r>
      <w:r w:rsidR="00AF5ED8" w:rsidRPr="00A72BD3">
        <w:rPr>
          <w:rFonts w:asciiTheme="minorHAnsi" w:hAnsiTheme="minorHAnsi"/>
          <w:szCs w:val="22"/>
        </w:rPr>
        <w:t>e</w:t>
      </w:r>
      <w:r w:rsidR="00AF5ED8" w:rsidRPr="00A72BD3">
        <w:rPr>
          <w:rFonts w:asciiTheme="minorHAnsi" w:hAnsiTheme="minorHAnsi"/>
          <w:spacing w:val="1"/>
          <w:szCs w:val="22"/>
        </w:rPr>
        <w:t xml:space="preserve"> </w:t>
      </w:r>
      <w:r w:rsidR="00AF5ED8" w:rsidRPr="00A72BD3">
        <w:rPr>
          <w:rFonts w:asciiTheme="minorHAnsi" w:hAnsiTheme="minorHAnsi"/>
          <w:spacing w:val="-4"/>
          <w:szCs w:val="22"/>
        </w:rPr>
        <w:t>d</w:t>
      </w:r>
      <w:r w:rsidR="00AF5ED8" w:rsidRPr="00A72BD3">
        <w:rPr>
          <w:rFonts w:asciiTheme="minorHAnsi" w:hAnsiTheme="minorHAnsi"/>
          <w:szCs w:val="22"/>
        </w:rPr>
        <w:t>e</w:t>
      </w:r>
      <w:r w:rsidR="00AF5ED8" w:rsidRPr="00A72BD3">
        <w:rPr>
          <w:rFonts w:asciiTheme="minorHAnsi" w:hAnsiTheme="minorHAnsi"/>
          <w:spacing w:val="-1"/>
          <w:szCs w:val="22"/>
        </w:rPr>
        <w:t>li</w:t>
      </w:r>
      <w:r w:rsidR="00AF5ED8" w:rsidRPr="00A72BD3">
        <w:rPr>
          <w:rFonts w:asciiTheme="minorHAnsi" w:hAnsiTheme="minorHAnsi"/>
          <w:szCs w:val="22"/>
        </w:rPr>
        <w:t>v</w:t>
      </w:r>
      <w:r w:rsidR="00AF5ED8" w:rsidRPr="00A72BD3">
        <w:rPr>
          <w:rFonts w:asciiTheme="minorHAnsi" w:hAnsiTheme="minorHAnsi"/>
          <w:spacing w:val="-2"/>
          <w:szCs w:val="22"/>
        </w:rPr>
        <w:t>e</w:t>
      </w:r>
      <w:r w:rsidR="00AF5ED8" w:rsidRPr="00A72BD3">
        <w:rPr>
          <w:rFonts w:asciiTheme="minorHAnsi" w:hAnsiTheme="minorHAnsi"/>
          <w:spacing w:val="-1"/>
          <w:szCs w:val="22"/>
        </w:rPr>
        <w:t>rin</w:t>
      </w:r>
      <w:r w:rsidR="00AF5ED8" w:rsidRPr="00A72BD3">
        <w:rPr>
          <w:rFonts w:asciiTheme="minorHAnsi" w:hAnsiTheme="minorHAnsi"/>
          <w:szCs w:val="22"/>
        </w:rPr>
        <w:t>g w</w:t>
      </w:r>
      <w:r w:rsidR="00AF5ED8" w:rsidRPr="00A72BD3">
        <w:rPr>
          <w:rFonts w:asciiTheme="minorHAnsi" w:hAnsiTheme="minorHAnsi"/>
          <w:spacing w:val="-1"/>
          <w:szCs w:val="22"/>
        </w:rPr>
        <w:t>a</w:t>
      </w:r>
      <w:r w:rsidR="00AF5ED8" w:rsidRPr="00A72BD3">
        <w:rPr>
          <w:rFonts w:asciiTheme="minorHAnsi" w:hAnsiTheme="minorHAnsi"/>
          <w:szCs w:val="22"/>
        </w:rPr>
        <w:t>te</w:t>
      </w:r>
      <w:r w:rsidR="00AF5ED8" w:rsidRPr="00A72BD3">
        <w:rPr>
          <w:rFonts w:asciiTheme="minorHAnsi" w:hAnsiTheme="minorHAnsi"/>
          <w:spacing w:val="-1"/>
          <w:szCs w:val="22"/>
        </w:rPr>
        <w:t>rp</w:t>
      </w:r>
      <w:r w:rsidR="00AF5ED8" w:rsidRPr="00A72BD3">
        <w:rPr>
          <w:rFonts w:asciiTheme="minorHAnsi" w:hAnsiTheme="minorHAnsi"/>
          <w:spacing w:val="-3"/>
          <w:szCs w:val="22"/>
        </w:rPr>
        <w:t>r</w:t>
      </w:r>
      <w:r w:rsidR="00AF5ED8" w:rsidRPr="00A72BD3">
        <w:rPr>
          <w:rFonts w:asciiTheme="minorHAnsi" w:hAnsiTheme="minorHAnsi"/>
          <w:spacing w:val="1"/>
          <w:szCs w:val="22"/>
        </w:rPr>
        <w:t>oo</w:t>
      </w:r>
      <w:r w:rsidR="00AF5ED8" w:rsidRPr="00A72BD3">
        <w:rPr>
          <w:rFonts w:asciiTheme="minorHAnsi" w:hAnsiTheme="minorHAnsi"/>
          <w:spacing w:val="-1"/>
          <w:szCs w:val="22"/>
        </w:rPr>
        <w:t>fin</w:t>
      </w:r>
      <w:r w:rsidR="00AF5ED8" w:rsidRPr="00A72BD3">
        <w:rPr>
          <w:rFonts w:asciiTheme="minorHAnsi" w:hAnsiTheme="minorHAnsi"/>
          <w:szCs w:val="22"/>
        </w:rPr>
        <w:t>g</w:t>
      </w:r>
      <w:r w:rsidR="00AF5ED8" w:rsidRPr="00A72BD3">
        <w:rPr>
          <w:rFonts w:asciiTheme="minorHAnsi" w:hAnsiTheme="minorHAnsi"/>
          <w:spacing w:val="-3"/>
          <w:szCs w:val="22"/>
        </w:rPr>
        <w:t xml:space="preserve"> </w:t>
      </w:r>
      <w:r w:rsidR="00AF5ED8" w:rsidRPr="00A72BD3">
        <w:rPr>
          <w:rFonts w:asciiTheme="minorHAnsi" w:hAnsiTheme="minorHAnsi"/>
          <w:spacing w:val="1"/>
          <w:szCs w:val="22"/>
        </w:rPr>
        <w:t>m</w:t>
      </w:r>
      <w:r w:rsidR="00AF5ED8" w:rsidRPr="00A72BD3">
        <w:rPr>
          <w:rFonts w:asciiTheme="minorHAnsi" w:hAnsiTheme="minorHAnsi"/>
          <w:spacing w:val="-3"/>
          <w:szCs w:val="22"/>
        </w:rPr>
        <w:t>a</w:t>
      </w:r>
      <w:r w:rsidR="00AF5ED8" w:rsidRPr="00A72BD3">
        <w:rPr>
          <w:rFonts w:asciiTheme="minorHAnsi" w:hAnsiTheme="minorHAnsi"/>
          <w:szCs w:val="22"/>
        </w:rPr>
        <w:t>te</w:t>
      </w:r>
      <w:r w:rsidR="00AF5ED8" w:rsidRPr="00A72BD3">
        <w:rPr>
          <w:rFonts w:asciiTheme="minorHAnsi" w:hAnsiTheme="minorHAnsi"/>
          <w:spacing w:val="-1"/>
          <w:szCs w:val="22"/>
        </w:rPr>
        <w:t>rial</w:t>
      </w:r>
      <w:r w:rsidR="00AF5ED8" w:rsidRPr="00A72BD3">
        <w:rPr>
          <w:rFonts w:asciiTheme="minorHAnsi" w:hAnsiTheme="minorHAnsi"/>
          <w:szCs w:val="22"/>
        </w:rPr>
        <w:t>s</w:t>
      </w:r>
      <w:r w:rsidR="00AF5ED8" w:rsidRPr="00A72BD3">
        <w:rPr>
          <w:rFonts w:asciiTheme="minorHAnsi" w:hAnsiTheme="minorHAnsi"/>
          <w:spacing w:val="-2"/>
          <w:szCs w:val="22"/>
        </w:rPr>
        <w:t xml:space="preserve"> </w:t>
      </w:r>
      <w:r w:rsidR="00AF5ED8" w:rsidRPr="00A72BD3">
        <w:rPr>
          <w:rFonts w:asciiTheme="minorHAnsi" w:hAnsiTheme="minorHAnsi"/>
          <w:szCs w:val="22"/>
        </w:rPr>
        <w:t>to</w:t>
      </w:r>
      <w:r w:rsidR="00AF5ED8" w:rsidRPr="00A72BD3">
        <w:rPr>
          <w:rFonts w:asciiTheme="minorHAnsi" w:hAnsiTheme="minorHAnsi"/>
          <w:spacing w:val="-4"/>
          <w:szCs w:val="22"/>
        </w:rPr>
        <w:t xml:space="preserve"> </w:t>
      </w:r>
      <w:r w:rsidR="00AF5ED8" w:rsidRPr="00A72BD3">
        <w:rPr>
          <w:rFonts w:asciiTheme="minorHAnsi" w:hAnsiTheme="minorHAnsi"/>
          <w:szCs w:val="22"/>
        </w:rPr>
        <w:t>t</w:t>
      </w:r>
      <w:r w:rsidR="00AF5ED8" w:rsidRPr="00A72BD3">
        <w:rPr>
          <w:rFonts w:asciiTheme="minorHAnsi" w:hAnsiTheme="minorHAnsi"/>
          <w:spacing w:val="-1"/>
          <w:szCs w:val="22"/>
        </w:rPr>
        <w:t>h</w:t>
      </w:r>
      <w:r w:rsidR="00AF5ED8" w:rsidRPr="00A72BD3">
        <w:rPr>
          <w:rFonts w:asciiTheme="minorHAnsi" w:hAnsiTheme="minorHAnsi"/>
          <w:szCs w:val="22"/>
        </w:rPr>
        <w:t>e</w:t>
      </w:r>
      <w:r w:rsidR="00AF5ED8" w:rsidRPr="00A72BD3">
        <w:rPr>
          <w:rFonts w:asciiTheme="minorHAnsi" w:hAnsiTheme="minorHAnsi"/>
          <w:spacing w:val="1"/>
          <w:szCs w:val="22"/>
        </w:rPr>
        <w:t xml:space="preserve"> P</w:t>
      </w:r>
      <w:r w:rsidR="00AF5ED8" w:rsidRPr="00A72BD3">
        <w:rPr>
          <w:rFonts w:asciiTheme="minorHAnsi" w:hAnsiTheme="minorHAnsi"/>
          <w:spacing w:val="-3"/>
          <w:szCs w:val="22"/>
        </w:rPr>
        <w:t>r</w:t>
      </w:r>
      <w:r w:rsidR="00AF5ED8" w:rsidRPr="00A72BD3">
        <w:rPr>
          <w:rFonts w:asciiTheme="minorHAnsi" w:hAnsiTheme="minorHAnsi"/>
          <w:spacing w:val="1"/>
          <w:szCs w:val="22"/>
        </w:rPr>
        <w:t>o</w:t>
      </w:r>
      <w:r w:rsidR="00AF5ED8" w:rsidRPr="00A72BD3">
        <w:rPr>
          <w:rFonts w:asciiTheme="minorHAnsi" w:hAnsiTheme="minorHAnsi"/>
          <w:spacing w:val="-3"/>
          <w:szCs w:val="22"/>
        </w:rPr>
        <w:t>j</w:t>
      </w:r>
      <w:r w:rsidR="00AF5ED8" w:rsidRPr="00A72BD3">
        <w:rPr>
          <w:rFonts w:asciiTheme="minorHAnsi" w:hAnsiTheme="minorHAnsi"/>
          <w:szCs w:val="22"/>
        </w:rPr>
        <w:t>ect</w:t>
      </w:r>
      <w:r w:rsidR="00AF5ED8" w:rsidRPr="00A72BD3">
        <w:rPr>
          <w:rFonts w:asciiTheme="minorHAnsi" w:hAnsiTheme="minorHAnsi"/>
          <w:spacing w:val="-2"/>
          <w:szCs w:val="22"/>
        </w:rPr>
        <w:t xml:space="preserve"> </w:t>
      </w:r>
      <w:r w:rsidR="00AF5ED8" w:rsidRPr="00A72BD3">
        <w:rPr>
          <w:rFonts w:asciiTheme="minorHAnsi" w:hAnsiTheme="minorHAnsi"/>
          <w:szCs w:val="22"/>
        </w:rPr>
        <w:t>s</w:t>
      </w:r>
      <w:r w:rsidR="00AF5ED8" w:rsidRPr="00A72BD3">
        <w:rPr>
          <w:rFonts w:asciiTheme="minorHAnsi" w:hAnsiTheme="minorHAnsi"/>
          <w:spacing w:val="-1"/>
          <w:szCs w:val="22"/>
        </w:rPr>
        <w:t>i</w:t>
      </w:r>
      <w:r w:rsidR="00AF5ED8" w:rsidRPr="00A72BD3">
        <w:rPr>
          <w:rFonts w:asciiTheme="minorHAnsi" w:hAnsiTheme="minorHAnsi"/>
          <w:szCs w:val="22"/>
        </w:rPr>
        <w:t>te,</w:t>
      </w:r>
      <w:r w:rsidR="00AF5ED8" w:rsidRPr="00A72BD3">
        <w:rPr>
          <w:rFonts w:asciiTheme="minorHAnsi" w:hAnsiTheme="minorHAnsi"/>
          <w:spacing w:val="-2"/>
          <w:szCs w:val="22"/>
        </w:rPr>
        <w:t xml:space="preserve"> </w:t>
      </w:r>
      <w:r w:rsidR="00AF5ED8" w:rsidRPr="00A72BD3">
        <w:rPr>
          <w:rFonts w:asciiTheme="minorHAnsi" w:hAnsiTheme="minorHAnsi"/>
          <w:szCs w:val="22"/>
        </w:rPr>
        <w:t>s</w:t>
      </w:r>
      <w:r w:rsidR="00AF5ED8" w:rsidRPr="00A72BD3">
        <w:rPr>
          <w:rFonts w:asciiTheme="minorHAnsi" w:hAnsiTheme="minorHAnsi"/>
          <w:spacing w:val="-1"/>
          <w:szCs w:val="22"/>
        </w:rPr>
        <w:t>ub</w:t>
      </w:r>
      <w:r w:rsidR="00AF5ED8" w:rsidRPr="00A72BD3">
        <w:rPr>
          <w:rFonts w:asciiTheme="minorHAnsi" w:hAnsiTheme="minorHAnsi"/>
          <w:spacing w:val="1"/>
          <w:szCs w:val="22"/>
        </w:rPr>
        <w:t>m</w:t>
      </w:r>
      <w:r w:rsidR="00AF5ED8" w:rsidRPr="00A72BD3">
        <w:rPr>
          <w:rFonts w:asciiTheme="minorHAnsi" w:hAnsiTheme="minorHAnsi"/>
          <w:spacing w:val="-1"/>
          <w:szCs w:val="22"/>
        </w:rPr>
        <w:t>i</w:t>
      </w:r>
      <w:r w:rsidR="00AF5ED8" w:rsidRPr="00A72BD3">
        <w:rPr>
          <w:rFonts w:asciiTheme="minorHAnsi" w:hAnsiTheme="minorHAnsi"/>
          <w:szCs w:val="22"/>
        </w:rPr>
        <w:t>t</w:t>
      </w:r>
      <w:r w:rsidR="00AF5ED8" w:rsidRPr="00A72BD3">
        <w:rPr>
          <w:rFonts w:asciiTheme="minorHAnsi" w:hAnsiTheme="minorHAnsi"/>
          <w:spacing w:val="-2"/>
          <w:szCs w:val="22"/>
        </w:rPr>
        <w:t xml:space="preserve"> </w:t>
      </w:r>
      <w:r w:rsidR="00AF5ED8" w:rsidRPr="00A72BD3">
        <w:rPr>
          <w:rFonts w:asciiTheme="minorHAnsi" w:hAnsiTheme="minorHAnsi"/>
          <w:szCs w:val="22"/>
        </w:rPr>
        <w:t>a</w:t>
      </w:r>
      <w:r w:rsidR="00AF5ED8" w:rsidRPr="00A72BD3">
        <w:rPr>
          <w:rFonts w:asciiTheme="minorHAnsi" w:hAnsiTheme="minorHAnsi"/>
          <w:spacing w:val="-2"/>
          <w:szCs w:val="22"/>
        </w:rPr>
        <w:t xml:space="preserve"> w</w:t>
      </w:r>
      <w:r w:rsidR="00AF5ED8" w:rsidRPr="00A72BD3">
        <w:rPr>
          <w:rFonts w:asciiTheme="minorHAnsi" w:hAnsiTheme="minorHAnsi"/>
          <w:spacing w:val="-1"/>
          <w:szCs w:val="22"/>
        </w:rPr>
        <w:t>ri</w:t>
      </w:r>
      <w:r w:rsidR="00AF5ED8" w:rsidRPr="00A72BD3">
        <w:rPr>
          <w:rFonts w:asciiTheme="minorHAnsi" w:hAnsiTheme="minorHAnsi"/>
          <w:szCs w:val="22"/>
        </w:rPr>
        <w:t xml:space="preserve">tten </w:t>
      </w:r>
      <w:r w:rsidR="00AF5ED8" w:rsidRPr="00A72BD3">
        <w:rPr>
          <w:rFonts w:asciiTheme="minorHAnsi" w:hAnsiTheme="minorHAnsi"/>
          <w:spacing w:val="-3"/>
          <w:szCs w:val="22"/>
        </w:rPr>
        <w:t>s</w:t>
      </w:r>
      <w:r w:rsidR="00AF5ED8" w:rsidRPr="00A72BD3">
        <w:rPr>
          <w:rFonts w:asciiTheme="minorHAnsi" w:hAnsiTheme="minorHAnsi"/>
          <w:szCs w:val="22"/>
        </w:rPr>
        <w:t>t</w:t>
      </w:r>
      <w:r w:rsidR="00AF5ED8" w:rsidRPr="00A72BD3">
        <w:rPr>
          <w:rFonts w:asciiTheme="minorHAnsi" w:hAnsiTheme="minorHAnsi"/>
          <w:spacing w:val="-1"/>
          <w:szCs w:val="22"/>
        </w:rPr>
        <w:t>a</w:t>
      </w:r>
      <w:r w:rsidR="00AF5ED8" w:rsidRPr="00A72BD3">
        <w:rPr>
          <w:rFonts w:asciiTheme="minorHAnsi" w:hAnsiTheme="minorHAnsi"/>
          <w:szCs w:val="22"/>
        </w:rPr>
        <w:t>t</w:t>
      </w:r>
      <w:r w:rsidR="00AF5ED8" w:rsidRPr="00A72BD3">
        <w:rPr>
          <w:rFonts w:asciiTheme="minorHAnsi" w:hAnsiTheme="minorHAnsi"/>
          <w:spacing w:val="-2"/>
          <w:szCs w:val="22"/>
        </w:rPr>
        <w:t>e</w:t>
      </w:r>
      <w:r w:rsidR="00AF5ED8" w:rsidRPr="00A72BD3">
        <w:rPr>
          <w:rFonts w:asciiTheme="minorHAnsi" w:hAnsiTheme="minorHAnsi"/>
          <w:spacing w:val="1"/>
          <w:szCs w:val="22"/>
        </w:rPr>
        <w:t>m</w:t>
      </w:r>
      <w:r w:rsidR="00AF5ED8" w:rsidRPr="00A72BD3">
        <w:rPr>
          <w:rFonts w:asciiTheme="minorHAnsi" w:hAnsiTheme="minorHAnsi"/>
          <w:szCs w:val="22"/>
        </w:rPr>
        <w:t>e</w:t>
      </w:r>
      <w:r w:rsidR="00AF5ED8" w:rsidRPr="00A72BD3">
        <w:rPr>
          <w:rFonts w:asciiTheme="minorHAnsi" w:hAnsiTheme="minorHAnsi"/>
          <w:spacing w:val="-4"/>
          <w:szCs w:val="22"/>
        </w:rPr>
        <w:t>n</w:t>
      </w:r>
      <w:r w:rsidR="00AF5ED8" w:rsidRPr="00A72BD3">
        <w:rPr>
          <w:rFonts w:asciiTheme="minorHAnsi" w:hAnsiTheme="minorHAnsi"/>
          <w:szCs w:val="22"/>
        </w:rPr>
        <w:t>t</w:t>
      </w:r>
      <w:r w:rsidR="00AF5ED8" w:rsidRPr="00A72BD3">
        <w:rPr>
          <w:rFonts w:asciiTheme="minorHAnsi" w:hAnsiTheme="minorHAnsi"/>
          <w:spacing w:val="1"/>
          <w:szCs w:val="22"/>
        </w:rPr>
        <w:t xml:space="preserve"> </w:t>
      </w:r>
      <w:r w:rsidR="00AF5ED8" w:rsidRPr="00A72BD3">
        <w:rPr>
          <w:rFonts w:asciiTheme="minorHAnsi" w:hAnsiTheme="minorHAnsi"/>
          <w:szCs w:val="22"/>
        </w:rPr>
        <w:t>s</w:t>
      </w:r>
      <w:r w:rsidR="00AF5ED8" w:rsidRPr="00A72BD3">
        <w:rPr>
          <w:rFonts w:asciiTheme="minorHAnsi" w:hAnsiTheme="minorHAnsi"/>
          <w:spacing w:val="-1"/>
          <w:szCs w:val="22"/>
        </w:rPr>
        <w:t>ign</w:t>
      </w:r>
      <w:r w:rsidR="00AF5ED8" w:rsidRPr="00A72BD3">
        <w:rPr>
          <w:rFonts w:asciiTheme="minorHAnsi" w:hAnsiTheme="minorHAnsi"/>
          <w:szCs w:val="22"/>
        </w:rPr>
        <w:t xml:space="preserve">ed </w:t>
      </w:r>
      <w:r w:rsidR="00AF5ED8" w:rsidRPr="00A72BD3">
        <w:rPr>
          <w:rFonts w:asciiTheme="minorHAnsi" w:hAnsiTheme="minorHAnsi"/>
          <w:spacing w:val="-1"/>
          <w:szCs w:val="22"/>
        </w:rPr>
        <w:t>b</w:t>
      </w:r>
      <w:r w:rsidR="00AF5ED8" w:rsidRPr="00A72BD3">
        <w:rPr>
          <w:rFonts w:asciiTheme="minorHAnsi" w:hAnsiTheme="minorHAnsi"/>
          <w:szCs w:val="22"/>
        </w:rPr>
        <w:t>y</w:t>
      </w:r>
      <w:r w:rsidR="00AF5ED8" w:rsidRPr="00A72BD3">
        <w:rPr>
          <w:rFonts w:asciiTheme="minorHAnsi" w:hAnsiTheme="minorHAnsi"/>
          <w:spacing w:val="1"/>
          <w:szCs w:val="22"/>
        </w:rPr>
        <w:t xml:space="preserve"> </w:t>
      </w:r>
      <w:r w:rsidR="00AF5ED8" w:rsidRPr="00A72BD3">
        <w:rPr>
          <w:rFonts w:asciiTheme="minorHAnsi" w:hAnsiTheme="minorHAnsi"/>
          <w:szCs w:val="22"/>
        </w:rPr>
        <w:t>t</w:t>
      </w:r>
      <w:r w:rsidR="00AF5ED8" w:rsidRPr="00A72BD3">
        <w:rPr>
          <w:rFonts w:asciiTheme="minorHAnsi" w:hAnsiTheme="minorHAnsi"/>
          <w:spacing w:val="-1"/>
          <w:szCs w:val="22"/>
        </w:rPr>
        <w:t>h</w:t>
      </w:r>
      <w:r w:rsidR="00AF5ED8" w:rsidRPr="00A72BD3">
        <w:rPr>
          <w:rFonts w:asciiTheme="minorHAnsi" w:hAnsiTheme="minorHAnsi"/>
          <w:szCs w:val="22"/>
        </w:rPr>
        <w:t>e</w:t>
      </w:r>
      <w:r w:rsidR="00AF5ED8" w:rsidRPr="00A72BD3">
        <w:rPr>
          <w:rFonts w:asciiTheme="minorHAnsi" w:hAnsiTheme="minorHAnsi"/>
          <w:spacing w:val="-2"/>
          <w:szCs w:val="22"/>
        </w:rPr>
        <w:t xml:space="preserve"> </w:t>
      </w:r>
      <w:r w:rsidR="00AF5ED8" w:rsidRPr="00A72BD3">
        <w:rPr>
          <w:rFonts w:asciiTheme="minorHAnsi" w:hAnsiTheme="minorHAnsi"/>
          <w:spacing w:val="-1"/>
          <w:szCs w:val="22"/>
        </w:rPr>
        <w:t>C</w:t>
      </w:r>
      <w:r w:rsidR="00AF5ED8" w:rsidRPr="00A72BD3">
        <w:rPr>
          <w:rFonts w:asciiTheme="minorHAnsi" w:hAnsiTheme="minorHAnsi"/>
          <w:spacing w:val="1"/>
          <w:szCs w:val="22"/>
        </w:rPr>
        <w:t>o</w:t>
      </w:r>
      <w:r w:rsidR="00AF5ED8" w:rsidRPr="00A72BD3">
        <w:rPr>
          <w:rFonts w:asciiTheme="minorHAnsi" w:hAnsiTheme="minorHAnsi"/>
          <w:spacing w:val="-1"/>
          <w:szCs w:val="22"/>
        </w:rPr>
        <w:t>n</w:t>
      </w:r>
      <w:r w:rsidR="00AF5ED8" w:rsidRPr="00A72BD3">
        <w:rPr>
          <w:rFonts w:asciiTheme="minorHAnsi" w:hAnsiTheme="minorHAnsi"/>
          <w:szCs w:val="22"/>
        </w:rPr>
        <w:t>t</w:t>
      </w:r>
      <w:r w:rsidR="00AF5ED8" w:rsidRPr="00A72BD3">
        <w:rPr>
          <w:rFonts w:asciiTheme="minorHAnsi" w:hAnsiTheme="minorHAnsi"/>
          <w:spacing w:val="-1"/>
          <w:szCs w:val="22"/>
        </w:rPr>
        <w:t>r</w:t>
      </w:r>
      <w:r w:rsidR="00AF5ED8" w:rsidRPr="00A72BD3">
        <w:rPr>
          <w:rFonts w:asciiTheme="minorHAnsi" w:hAnsiTheme="minorHAnsi"/>
          <w:spacing w:val="-3"/>
          <w:szCs w:val="22"/>
        </w:rPr>
        <w:t>a</w:t>
      </w:r>
      <w:r w:rsidR="00AF5ED8" w:rsidRPr="00A72BD3">
        <w:rPr>
          <w:rFonts w:asciiTheme="minorHAnsi" w:hAnsiTheme="minorHAnsi"/>
          <w:szCs w:val="22"/>
        </w:rPr>
        <w:t>c</w:t>
      </w:r>
      <w:r w:rsidR="00AF5ED8" w:rsidRPr="00A72BD3">
        <w:rPr>
          <w:rFonts w:asciiTheme="minorHAnsi" w:hAnsiTheme="minorHAnsi"/>
          <w:spacing w:val="-2"/>
          <w:szCs w:val="22"/>
        </w:rPr>
        <w:t>t</w:t>
      </w:r>
      <w:r w:rsidR="00AF5ED8" w:rsidRPr="00A72BD3">
        <w:rPr>
          <w:rFonts w:asciiTheme="minorHAnsi" w:hAnsiTheme="minorHAnsi"/>
          <w:spacing w:val="1"/>
          <w:szCs w:val="22"/>
        </w:rPr>
        <w:t>o</w:t>
      </w:r>
      <w:r w:rsidR="00AF5ED8" w:rsidRPr="00A72BD3">
        <w:rPr>
          <w:rFonts w:asciiTheme="minorHAnsi" w:hAnsiTheme="minorHAnsi"/>
          <w:spacing w:val="-1"/>
          <w:szCs w:val="22"/>
        </w:rPr>
        <w:t>r</w:t>
      </w:r>
      <w:r w:rsidR="00AF5ED8" w:rsidRPr="00A72BD3">
        <w:rPr>
          <w:rFonts w:asciiTheme="minorHAnsi" w:hAnsiTheme="minorHAnsi"/>
          <w:szCs w:val="22"/>
        </w:rPr>
        <w:t>,</w:t>
      </w:r>
      <w:r w:rsidR="00AF5ED8" w:rsidRPr="00A72BD3">
        <w:rPr>
          <w:rFonts w:asciiTheme="minorHAnsi" w:hAnsiTheme="minorHAnsi"/>
          <w:spacing w:val="-2"/>
          <w:szCs w:val="22"/>
        </w:rPr>
        <w:t xml:space="preserve"> </w:t>
      </w:r>
      <w:r w:rsidR="00AF5ED8" w:rsidRPr="00A72BD3">
        <w:rPr>
          <w:rFonts w:asciiTheme="minorHAnsi" w:hAnsiTheme="minorHAnsi"/>
          <w:szCs w:val="22"/>
        </w:rPr>
        <w:t>w</w:t>
      </w:r>
      <w:r w:rsidR="00AF5ED8" w:rsidRPr="00A72BD3">
        <w:rPr>
          <w:rFonts w:asciiTheme="minorHAnsi" w:hAnsiTheme="minorHAnsi"/>
          <w:spacing w:val="-1"/>
          <w:szCs w:val="22"/>
        </w:rPr>
        <w:t>a</w:t>
      </w:r>
      <w:r w:rsidR="00AF5ED8" w:rsidRPr="00A72BD3">
        <w:rPr>
          <w:rFonts w:asciiTheme="minorHAnsi" w:hAnsiTheme="minorHAnsi"/>
          <w:szCs w:val="22"/>
        </w:rPr>
        <w:t>te</w:t>
      </w:r>
      <w:r w:rsidR="00AF5ED8" w:rsidRPr="00A72BD3">
        <w:rPr>
          <w:rFonts w:asciiTheme="minorHAnsi" w:hAnsiTheme="minorHAnsi"/>
          <w:spacing w:val="-1"/>
          <w:szCs w:val="22"/>
        </w:rPr>
        <w:t>rp</w:t>
      </w:r>
      <w:r w:rsidR="00AF5ED8" w:rsidRPr="00A72BD3">
        <w:rPr>
          <w:rFonts w:asciiTheme="minorHAnsi" w:hAnsiTheme="minorHAnsi"/>
          <w:spacing w:val="-3"/>
          <w:szCs w:val="22"/>
        </w:rPr>
        <w:t>r</w:t>
      </w:r>
      <w:r w:rsidR="00AF5ED8" w:rsidRPr="00A72BD3">
        <w:rPr>
          <w:rFonts w:asciiTheme="minorHAnsi" w:hAnsiTheme="minorHAnsi"/>
          <w:spacing w:val="1"/>
          <w:szCs w:val="22"/>
        </w:rPr>
        <w:t>oo</w:t>
      </w:r>
      <w:r w:rsidR="00AF5ED8" w:rsidRPr="00A72BD3">
        <w:rPr>
          <w:rFonts w:asciiTheme="minorHAnsi" w:hAnsiTheme="minorHAnsi"/>
          <w:spacing w:val="-1"/>
          <w:szCs w:val="22"/>
        </w:rPr>
        <w:t>fin</w:t>
      </w:r>
      <w:r w:rsidR="00AF5ED8" w:rsidRPr="00A72BD3">
        <w:rPr>
          <w:rFonts w:asciiTheme="minorHAnsi" w:hAnsiTheme="minorHAnsi"/>
          <w:szCs w:val="22"/>
        </w:rPr>
        <w:t>g</w:t>
      </w:r>
      <w:r w:rsidR="00AF5ED8" w:rsidRPr="00A72BD3">
        <w:rPr>
          <w:rFonts w:asciiTheme="minorHAnsi" w:hAnsiTheme="minorHAnsi"/>
          <w:spacing w:val="-1"/>
          <w:szCs w:val="22"/>
        </w:rPr>
        <w:t xml:space="preserve"> Appli</w:t>
      </w:r>
      <w:r w:rsidR="00AF5ED8" w:rsidRPr="00A72BD3">
        <w:rPr>
          <w:rFonts w:asciiTheme="minorHAnsi" w:hAnsiTheme="minorHAnsi"/>
          <w:szCs w:val="22"/>
        </w:rPr>
        <w:t>c</w:t>
      </w:r>
      <w:r w:rsidR="00AF5ED8" w:rsidRPr="00A72BD3">
        <w:rPr>
          <w:rFonts w:asciiTheme="minorHAnsi" w:hAnsiTheme="minorHAnsi"/>
          <w:spacing w:val="-1"/>
          <w:szCs w:val="22"/>
        </w:rPr>
        <w:t>a</w:t>
      </w:r>
      <w:r w:rsidR="00AF5ED8" w:rsidRPr="00A72BD3">
        <w:rPr>
          <w:rFonts w:asciiTheme="minorHAnsi" w:hAnsiTheme="minorHAnsi"/>
          <w:spacing w:val="-2"/>
          <w:szCs w:val="22"/>
        </w:rPr>
        <w:t>t</w:t>
      </w:r>
      <w:r w:rsidR="00AF5ED8" w:rsidRPr="00A72BD3">
        <w:rPr>
          <w:rFonts w:asciiTheme="minorHAnsi" w:hAnsiTheme="minorHAnsi"/>
          <w:spacing w:val="1"/>
          <w:szCs w:val="22"/>
        </w:rPr>
        <w:t>o</w:t>
      </w:r>
      <w:r w:rsidR="00AF5ED8" w:rsidRPr="00A72BD3">
        <w:rPr>
          <w:rFonts w:asciiTheme="minorHAnsi" w:hAnsiTheme="minorHAnsi"/>
          <w:szCs w:val="22"/>
        </w:rPr>
        <w:t xml:space="preserve">r </w:t>
      </w:r>
      <w:r w:rsidR="00AF5ED8" w:rsidRPr="00A72BD3">
        <w:rPr>
          <w:rFonts w:asciiTheme="minorHAnsi" w:hAnsiTheme="minorHAnsi"/>
          <w:spacing w:val="-1"/>
          <w:szCs w:val="22"/>
        </w:rPr>
        <w:t>an</w:t>
      </w:r>
      <w:r w:rsidR="00AF5ED8" w:rsidRPr="00A72BD3">
        <w:rPr>
          <w:rFonts w:asciiTheme="minorHAnsi" w:hAnsiTheme="minorHAnsi"/>
          <w:szCs w:val="22"/>
        </w:rPr>
        <w:t>d</w:t>
      </w:r>
      <w:r w:rsidR="00AF5ED8" w:rsidRPr="00A72BD3">
        <w:rPr>
          <w:rFonts w:asciiTheme="minorHAnsi" w:hAnsiTheme="minorHAnsi"/>
          <w:spacing w:val="-3"/>
          <w:szCs w:val="22"/>
        </w:rPr>
        <w:t xml:space="preserve"> </w:t>
      </w:r>
      <w:r w:rsidR="00AF5ED8" w:rsidRPr="00A72BD3">
        <w:rPr>
          <w:rFonts w:asciiTheme="minorHAnsi" w:hAnsiTheme="minorHAnsi"/>
          <w:spacing w:val="1"/>
          <w:szCs w:val="22"/>
        </w:rPr>
        <w:t>m</w:t>
      </w:r>
      <w:r w:rsidR="00AF5ED8" w:rsidRPr="00A72BD3">
        <w:rPr>
          <w:rFonts w:asciiTheme="minorHAnsi" w:hAnsiTheme="minorHAnsi"/>
          <w:spacing w:val="-1"/>
          <w:szCs w:val="22"/>
        </w:rPr>
        <w:t>a</w:t>
      </w:r>
      <w:r w:rsidR="00AF5ED8" w:rsidRPr="00A72BD3">
        <w:rPr>
          <w:rFonts w:asciiTheme="minorHAnsi" w:hAnsiTheme="minorHAnsi"/>
          <w:spacing w:val="-4"/>
          <w:szCs w:val="22"/>
        </w:rPr>
        <w:t>n</w:t>
      </w:r>
      <w:r w:rsidR="00AF5ED8" w:rsidRPr="00A72BD3">
        <w:rPr>
          <w:rFonts w:asciiTheme="minorHAnsi" w:hAnsiTheme="minorHAnsi"/>
          <w:spacing w:val="-1"/>
          <w:szCs w:val="22"/>
        </w:rPr>
        <w:t>ufa</w:t>
      </w:r>
      <w:r w:rsidR="00AF5ED8" w:rsidRPr="00A72BD3">
        <w:rPr>
          <w:rFonts w:asciiTheme="minorHAnsi" w:hAnsiTheme="minorHAnsi"/>
          <w:szCs w:val="22"/>
        </w:rPr>
        <w:t>ct</w:t>
      </w:r>
      <w:r w:rsidR="00AF5ED8" w:rsidRPr="00A72BD3">
        <w:rPr>
          <w:rFonts w:asciiTheme="minorHAnsi" w:hAnsiTheme="minorHAnsi"/>
          <w:spacing w:val="-1"/>
          <w:szCs w:val="22"/>
        </w:rPr>
        <w:t>ur</w:t>
      </w:r>
      <w:r w:rsidR="00AF5ED8" w:rsidRPr="00A72BD3">
        <w:rPr>
          <w:rFonts w:asciiTheme="minorHAnsi" w:hAnsiTheme="minorHAnsi"/>
          <w:szCs w:val="22"/>
        </w:rPr>
        <w:t>e</w:t>
      </w:r>
      <w:r w:rsidR="00AF5ED8" w:rsidRPr="00A72BD3">
        <w:rPr>
          <w:rFonts w:asciiTheme="minorHAnsi" w:hAnsiTheme="minorHAnsi"/>
          <w:spacing w:val="-1"/>
          <w:szCs w:val="22"/>
        </w:rPr>
        <w:t>r'</w:t>
      </w:r>
      <w:r w:rsidR="00AF5ED8" w:rsidRPr="00A72BD3">
        <w:rPr>
          <w:rFonts w:asciiTheme="minorHAnsi" w:hAnsiTheme="minorHAnsi"/>
          <w:szCs w:val="22"/>
        </w:rPr>
        <w:t xml:space="preserve">s </w:t>
      </w:r>
      <w:r w:rsidR="00AF5ED8" w:rsidRPr="00A72BD3">
        <w:rPr>
          <w:rFonts w:asciiTheme="minorHAnsi" w:hAnsiTheme="minorHAnsi"/>
          <w:spacing w:val="-1"/>
          <w:szCs w:val="22"/>
        </w:rPr>
        <w:t>r</w:t>
      </w:r>
      <w:r w:rsidR="00AF5ED8" w:rsidRPr="00A72BD3">
        <w:rPr>
          <w:rFonts w:asciiTheme="minorHAnsi" w:hAnsiTheme="minorHAnsi"/>
          <w:szCs w:val="22"/>
        </w:rPr>
        <w:t>e</w:t>
      </w:r>
      <w:r w:rsidR="00AF5ED8" w:rsidRPr="00A72BD3">
        <w:rPr>
          <w:rFonts w:asciiTheme="minorHAnsi" w:hAnsiTheme="minorHAnsi"/>
          <w:spacing w:val="-1"/>
          <w:szCs w:val="22"/>
        </w:rPr>
        <w:t>p</w:t>
      </w:r>
      <w:r w:rsidR="00AF5ED8" w:rsidRPr="00A72BD3">
        <w:rPr>
          <w:rFonts w:asciiTheme="minorHAnsi" w:hAnsiTheme="minorHAnsi"/>
          <w:spacing w:val="-3"/>
          <w:szCs w:val="22"/>
        </w:rPr>
        <w:t>r</w:t>
      </w:r>
      <w:r w:rsidR="00AF5ED8" w:rsidRPr="00A72BD3">
        <w:rPr>
          <w:rFonts w:asciiTheme="minorHAnsi" w:hAnsiTheme="minorHAnsi"/>
          <w:szCs w:val="22"/>
        </w:rPr>
        <w:t>ese</w:t>
      </w:r>
      <w:r w:rsidR="00AF5ED8" w:rsidRPr="00A72BD3">
        <w:rPr>
          <w:rFonts w:asciiTheme="minorHAnsi" w:hAnsiTheme="minorHAnsi"/>
          <w:spacing w:val="-1"/>
          <w:szCs w:val="22"/>
        </w:rPr>
        <w:t>n</w:t>
      </w:r>
      <w:r w:rsidR="00AF5ED8" w:rsidRPr="00A72BD3">
        <w:rPr>
          <w:rFonts w:asciiTheme="minorHAnsi" w:hAnsiTheme="minorHAnsi"/>
          <w:szCs w:val="22"/>
        </w:rPr>
        <w:t>t</w:t>
      </w:r>
      <w:r w:rsidR="00AF5ED8" w:rsidRPr="00A72BD3">
        <w:rPr>
          <w:rFonts w:asciiTheme="minorHAnsi" w:hAnsiTheme="minorHAnsi"/>
          <w:spacing w:val="-3"/>
          <w:szCs w:val="22"/>
        </w:rPr>
        <w:t>a</w:t>
      </w:r>
      <w:r w:rsidR="00AF5ED8" w:rsidRPr="00A72BD3">
        <w:rPr>
          <w:rFonts w:asciiTheme="minorHAnsi" w:hAnsiTheme="minorHAnsi"/>
          <w:szCs w:val="22"/>
        </w:rPr>
        <w:t>t</w:t>
      </w:r>
      <w:r w:rsidR="00AF5ED8" w:rsidRPr="00A72BD3">
        <w:rPr>
          <w:rFonts w:asciiTheme="minorHAnsi" w:hAnsiTheme="minorHAnsi"/>
          <w:spacing w:val="-1"/>
          <w:szCs w:val="22"/>
        </w:rPr>
        <w:t>i</w:t>
      </w:r>
      <w:r w:rsidR="00AF5ED8" w:rsidRPr="00A72BD3">
        <w:rPr>
          <w:rFonts w:asciiTheme="minorHAnsi" w:hAnsiTheme="minorHAnsi"/>
          <w:spacing w:val="-2"/>
          <w:szCs w:val="22"/>
        </w:rPr>
        <w:t>v</w:t>
      </w:r>
      <w:r w:rsidR="00AF5ED8" w:rsidRPr="00A72BD3">
        <w:rPr>
          <w:rFonts w:asciiTheme="minorHAnsi" w:hAnsiTheme="minorHAnsi"/>
          <w:szCs w:val="22"/>
        </w:rPr>
        <w:t>e st</w:t>
      </w:r>
      <w:r w:rsidR="00AF5ED8" w:rsidRPr="00A72BD3">
        <w:rPr>
          <w:rFonts w:asciiTheme="minorHAnsi" w:hAnsiTheme="minorHAnsi"/>
          <w:spacing w:val="-1"/>
          <w:szCs w:val="22"/>
        </w:rPr>
        <w:t>a</w:t>
      </w:r>
      <w:r w:rsidR="00AF5ED8" w:rsidRPr="00A72BD3">
        <w:rPr>
          <w:rFonts w:asciiTheme="minorHAnsi" w:hAnsiTheme="minorHAnsi"/>
          <w:szCs w:val="22"/>
        </w:rPr>
        <w:t>t</w:t>
      </w:r>
      <w:r w:rsidR="00AF5ED8" w:rsidRPr="00A72BD3">
        <w:rPr>
          <w:rFonts w:asciiTheme="minorHAnsi" w:hAnsiTheme="minorHAnsi"/>
          <w:spacing w:val="-1"/>
          <w:szCs w:val="22"/>
        </w:rPr>
        <w:t>in</w:t>
      </w:r>
      <w:r w:rsidR="00AF5ED8" w:rsidRPr="00A72BD3">
        <w:rPr>
          <w:rFonts w:asciiTheme="minorHAnsi" w:hAnsiTheme="minorHAnsi"/>
          <w:szCs w:val="22"/>
        </w:rPr>
        <w:t>g</w:t>
      </w:r>
      <w:r w:rsidR="00AF5ED8" w:rsidRPr="00A72BD3">
        <w:rPr>
          <w:rFonts w:asciiTheme="minorHAnsi" w:hAnsiTheme="minorHAnsi"/>
          <w:spacing w:val="-1"/>
          <w:szCs w:val="22"/>
        </w:rPr>
        <w:t xml:space="preserve"> </w:t>
      </w:r>
      <w:r w:rsidR="00AF5ED8" w:rsidRPr="00A72BD3">
        <w:rPr>
          <w:rFonts w:asciiTheme="minorHAnsi" w:hAnsiTheme="minorHAnsi"/>
          <w:szCs w:val="22"/>
        </w:rPr>
        <w:t>t</w:t>
      </w:r>
      <w:r w:rsidR="00AF5ED8" w:rsidRPr="00A72BD3">
        <w:rPr>
          <w:rFonts w:asciiTheme="minorHAnsi" w:hAnsiTheme="minorHAnsi"/>
          <w:spacing w:val="-1"/>
          <w:szCs w:val="22"/>
        </w:rPr>
        <w:t>ha</w:t>
      </w:r>
      <w:r w:rsidR="00AF5ED8" w:rsidRPr="00A72BD3">
        <w:rPr>
          <w:rFonts w:asciiTheme="minorHAnsi" w:hAnsiTheme="minorHAnsi"/>
          <w:szCs w:val="22"/>
        </w:rPr>
        <w:t>t</w:t>
      </w:r>
      <w:r w:rsidR="00AF5ED8" w:rsidRPr="00A72BD3">
        <w:rPr>
          <w:rFonts w:asciiTheme="minorHAnsi" w:hAnsiTheme="minorHAnsi"/>
          <w:spacing w:val="-2"/>
          <w:szCs w:val="22"/>
        </w:rPr>
        <w:t xml:space="preserve"> </w:t>
      </w:r>
      <w:r w:rsidR="00AF5ED8" w:rsidRPr="00A72BD3">
        <w:rPr>
          <w:rFonts w:asciiTheme="minorHAnsi" w:hAnsiTheme="minorHAnsi"/>
          <w:szCs w:val="22"/>
        </w:rPr>
        <w:t>t</w:t>
      </w:r>
      <w:r w:rsidR="00AF5ED8" w:rsidRPr="00A72BD3">
        <w:rPr>
          <w:rFonts w:asciiTheme="minorHAnsi" w:hAnsiTheme="minorHAnsi"/>
          <w:spacing w:val="-1"/>
          <w:szCs w:val="22"/>
        </w:rPr>
        <w:t>h</w:t>
      </w:r>
      <w:r w:rsidR="00AF5ED8" w:rsidRPr="00A72BD3">
        <w:rPr>
          <w:rFonts w:asciiTheme="minorHAnsi" w:hAnsiTheme="minorHAnsi"/>
          <w:szCs w:val="22"/>
        </w:rPr>
        <w:t>e</w:t>
      </w:r>
      <w:r w:rsidR="00AF5ED8" w:rsidRPr="00A72BD3">
        <w:rPr>
          <w:rFonts w:asciiTheme="minorHAnsi" w:hAnsiTheme="minorHAnsi"/>
          <w:spacing w:val="1"/>
          <w:szCs w:val="22"/>
        </w:rPr>
        <w:t xml:space="preserve"> </w:t>
      </w:r>
      <w:r w:rsidR="00AF5ED8" w:rsidRPr="00A72BD3">
        <w:rPr>
          <w:rFonts w:asciiTheme="minorHAnsi" w:hAnsiTheme="minorHAnsi"/>
          <w:spacing w:val="-3"/>
          <w:szCs w:val="22"/>
        </w:rPr>
        <w:t>A</w:t>
      </w:r>
      <w:r w:rsidR="00AF5ED8" w:rsidRPr="00A72BD3">
        <w:rPr>
          <w:rFonts w:asciiTheme="minorHAnsi" w:hAnsiTheme="minorHAnsi"/>
          <w:spacing w:val="1"/>
          <w:szCs w:val="22"/>
        </w:rPr>
        <w:t>/</w:t>
      </w:r>
      <w:r w:rsidR="00AF5ED8" w:rsidRPr="00A72BD3">
        <w:rPr>
          <w:rFonts w:asciiTheme="minorHAnsi" w:hAnsiTheme="minorHAnsi"/>
          <w:szCs w:val="22"/>
        </w:rPr>
        <w:t>E</w:t>
      </w:r>
      <w:r w:rsidR="00AF5ED8" w:rsidRPr="00A72BD3">
        <w:rPr>
          <w:rFonts w:asciiTheme="minorHAnsi" w:hAnsiTheme="minorHAnsi"/>
          <w:spacing w:val="-1"/>
          <w:szCs w:val="22"/>
        </w:rPr>
        <w:t>'</w:t>
      </w:r>
      <w:r w:rsidR="00AF5ED8" w:rsidRPr="00A72BD3">
        <w:rPr>
          <w:rFonts w:asciiTheme="minorHAnsi" w:hAnsiTheme="minorHAnsi"/>
          <w:szCs w:val="22"/>
        </w:rPr>
        <w:t>s</w:t>
      </w:r>
      <w:r w:rsidR="00AF5ED8" w:rsidRPr="00A72BD3">
        <w:rPr>
          <w:rFonts w:asciiTheme="minorHAnsi" w:hAnsiTheme="minorHAnsi"/>
          <w:spacing w:val="-2"/>
          <w:szCs w:val="22"/>
        </w:rPr>
        <w:t xml:space="preserve"> </w:t>
      </w:r>
      <w:r w:rsidR="00AF5ED8" w:rsidRPr="00A72BD3">
        <w:rPr>
          <w:rFonts w:asciiTheme="minorHAnsi" w:hAnsiTheme="minorHAnsi"/>
          <w:spacing w:val="1"/>
          <w:szCs w:val="22"/>
        </w:rPr>
        <w:t>P</w:t>
      </w:r>
      <w:r w:rsidR="00AF5ED8" w:rsidRPr="00A72BD3">
        <w:rPr>
          <w:rFonts w:asciiTheme="minorHAnsi" w:hAnsiTheme="minorHAnsi"/>
          <w:spacing w:val="-3"/>
          <w:szCs w:val="22"/>
        </w:rPr>
        <w:t>r</w:t>
      </w:r>
      <w:r w:rsidR="00AF5ED8" w:rsidRPr="00A72BD3">
        <w:rPr>
          <w:rFonts w:asciiTheme="minorHAnsi" w:hAnsiTheme="minorHAnsi"/>
          <w:spacing w:val="1"/>
          <w:szCs w:val="22"/>
        </w:rPr>
        <w:t>o</w:t>
      </w:r>
      <w:r w:rsidR="00AF5ED8" w:rsidRPr="00A72BD3">
        <w:rPr>
          <w:rFonts w:asciiTheme="minorHAnsi" w:hAnsiTheme="minorHAnsi"/>
          <w:spacing w:val="-1"/>
          <w:szCs w:val="22"/>
        </w:rPr>
        <w:t>j</w:t>
      </w:r>
      <w:r w:rsidR="00AF5ED8" w:rsidRPr="00A72BD3">
        <w:rPr>
          <w:rFonts w:asciiTheme="minorHAnsi" w:hAnsiTheme="minorHAnsi"/>
          <w:spacing w:val="-2"/>
          <w:szCs w:val="22"/>
        </w:rPr>
        <w:t>e</w:t>
      </w:r>
      <w:r w:rsidR="00AF5ED8" w:rsidRPr="00A72BD3">
        <w:rPr>
          <w:rFonts w:asciiTheme="minorHAnsi" w:hAnsiTheme="minorHAnsi"/>
          <w:szCs w:val="22"/>
        </w:rPr>
        <w:t>ct</w:t>
      </w:r>
      <w:r w:rsidR="00AF5ED8" w:rsidRPr="00A72BD3">
        <w:rPr>
          <w:rFonts w:asciiTheme="minorHAnsi" w:hAnsiTheme="minorHAnsi"/>
          <w:spacing w:val="1"/>
          <w:szCs w:val="22"/>
        </w:rPr>
        <w:t xml:space="preserve"> </w:t>
      </w:r>
      <w:r w:rsidR="00AF5ED8" w:rsidRPr="00A72BD3">
        <w:rPr>
          <w:rFonts w:asciiTheme="minorHAnsi" w:hAnsiTheme="minorHAnsi"/>
          <w:szCs w:val="22"/>
        </w:rPr>
        <w:t>D</w:t>
      </w:r>
      <w:r w:rsidR="00AF5ED8" w:rsidRPr="00A72BD3">
        <w:rPr>
          <w:rFonts w:asciiTheme="minorHAnsi" w:hAnsiTheme="minorHAnsi"/>
          <w:spacing w:val="-3"/>
          <w:szCs w:val="22"/>
        </w:rPr>
        <w:t>r</w:t>
      </w:r>
      <w:r w:rsidR="00AF5ED8" w:rsidRPr="00A72BD3">
        <w:rPr>
          <w:rFonts w:asciiTheme="minorHAnsi" w:hAnsiTheme="minorHAnsi"/>
          <w:spacing w:val="-1"/>
          <w:szCs w:val="22"/>
        </w:rPr>
        <w:t>a</w:t>
      </w:r>
      <w:r w:rsidR="00AF5ED8" w:rsidRPr="00A72BD3">
        <w:rPr>
          <w:rFonts w:asciiTheme="minorHAnsi" w:hAnsiTheme="minorHAnsi"/>
          <w:szCs w:val="22"/>
        </w:rPr>
        <w:t>w</w:t>
      </w:r>
      <w:r w:rsidR="00AF5ED8" w:rsidRPr="00A72BD3">
        <w:rPr>
          <w:rFonts w:asciiTheme="minorHAnsi" w:hAnsiTheme="minorHAnsi"/>
          <w:spacing w:val="-1"/>
          <w:szCs w:val="22"/>
        </w:rPr>
        <w:t>ing</w:t>
      </w:r>
      <w:r w:rsidR="00AF5ED8" w:rsidRPr="00A72BD3">
        <w:rPr>
          <w:rFonts w:asciiTheme="minorHAnsi" w:hAnsiTheme="minorHAnsi"/>
          <w:szCs w:val="22"/>
        </w:rPr>
        <w:t xml:space="preserve">s </w:t>
      </w:r>
      <w:r w:rsidR="00AF5ED8" w:rsidRPr="00A72BD3">
        <w:rPr>
          <w:rFonts w:asciiTheme="minorHAnsi" w:hAnsiTheme="minorHAnsi"/>
          <w:spacing w:val="-1"/>
          <w:szCs w:val="22"/>
        </w:rPr>
        <w:t>an</w:t>
      </w:r>
      <w:r w:rsidR="00AF5ED8" w:rsidRPr="00A72BD3">
        <w:rPr>
          <w:rFonts w:asciiTheme="minorHAnsi" w:hAnsiTheme="minorHAnsi"/>
          <w:szCs w:val="22"/>
        </w:rPr>
        <w:t>d</w:t>
      </w:r>
      <w:r w:rsidR="00AF5ED8" w:rsidRPr="00A72BD3">
        <w:rPr>
          <w:rFonts w:asciiTheme="minorHAnsi" w:hAnsiTheme="minorHAnsi"/>
          <w:spacing w:val="-1"/>
          <w:szCs w:val="22"/>
        </w:rPr>
        <w:t xml:space="preserve"> Sp</w:t>
      </w:r>
      <w:r w:rsidR="00AF5ED8" w:rsidRPr="00A72BD3">
        <w:rPr>
          <w:rFonts w:asciiTheme="minorHAnsi" w:hAnsiTheme="minorHAnsi"/>
          <w:szCs w:val="22"/>
        </w:rPr>
        <w:t>ec</w:t>
      </w:r>
      <w:r w:rsidR="00AF5ED8" w:rsidRPr="00A72BD3">
        <w:rPr>
          <w:rFonts w:asciiTheme="minorHAnsi" w:hAnsiTheme="minorHAnsi"/>
          <w:spacing w:val="-1"/>
          <w:szCs w:val="22"/>
        </w:rPr>
        <w:t>i</w:t>
      </w:r>
      <w:r w:rsidR="00AF5ED8" w:rsidRPr="00A72BD3">
        <w:rPr>
          <w:rFonts w:asciiTheme="minorHAnsi" w:hAnsiTheme="minorHAnsi"/>
          <w:szCs w:val="22"/>
        </w:rPr>
        <w:t>f</w:t>
      </w:r>
      <w:r w:rsidR="00AF5ED8" w:rsidRPr="00A72BD3">
        <w:rPr>
          <w:rFonts w:asciiTheme="minorHAnsi" w:hAnsiTheme="minorHAnsi"/>
          <w:spacing w:val="-3"/>
          <w:szCs w:val="22"/>
        </w:rPr>
        <w:t>i</w:t>
      </w:r>
      <w:r w:rsidR="00AF5ED8" w:rsidRPr="00A72BD3">
        <w:rPr>
          <w:rFonts w:asciiTheme="minorHAnsi" w:hAnsiTheme="minorHAnsi"/>
          <w:szCs w:val="22"/>
        </w:rPr>
        <w:t>c</w:t>
      </w:r>
      <w:r w:rsidR="00AF5ED8" w:rsidRPr="00A72BD3">
        <w:rPr>
          <w:rFonts w:asciiTheme="minorHAnsi" w:hAnsiTheme="minorHAnsi"/>
          <w:spacing w:val="-1"/>
          <w:szCs w:val="22"/>
        </w:rPr>
        <w:t>a</w:t>
      </w:r>
      <w:r w:rsidR="00AF5ED8" w:rsidRPr="00A72BD3">
        <w:rPr>
          <w:rFonts w:asciiTheme="minorHAnsi" w:hAnsiTheme="minorHAnsi"/>
          <w:szCs w:val="22"/>
        </w:rPr>
        <w:t>t</w:t>
      </w:r>
      <w:r w:rsidR="00AF5ED8" w:rsidRPr="00A72BD3">
        <w:rPr>
          <w:rFonts w:asciiTheme="minorHAnsi" w:hAnsiTheme="minorHAnsi"/>
          <w:spacing w:val="-3"/>
          <w:szCs w:val="22"/>
        </w:rPr>
        <w:t>i</w:t>
      </w:r>
      <w:r w:rsidR="00AF5ED8" w:rsidRPr="00A72BD3">
        <w:rPr>
          <w:rFonts w:asciiTheme="minorHAnsi" w:hAnsiTheme="minorHAnsi"/>
          <w:spacing w:val="1"/>
          <w:szCs w:val="22"/>
        </w:rPr>
        <w:t>o</w:t>
      </w:r>
      <w:r w:rsidR="00AF5ED8" w:rsidRPr="00A72BD3">
        <w:rPr>
          <w:rFonts w:asciiTheme="minorHAnsi" w:hAnsiTheme="minorHAnsi"/>
          <w:spacing w:val="-1"/>
          <w:szCs w:val="22"/>
        </w:rPr>
        <w:t>n</w:t>
      </w:r>
      <w:r w:rsidR="00AF5ED8" w:rsidRPr="00A72BD3">
        <w:rPr>
          <w:rFonts w:asciiTheme="minorHAnsi" w:hAnsiTheme="minorHAnsi"/>
          <w:szCs w:val="22"/>
        </w:rPr>
        <w:t xml:space="preserve">s </w:t>
      </w:r>
      <w:r w:rsidR="00AF5ED8" w:rsidRPr="00A72BD3">
        <w:rPr>
          <w:rFonts w:asciiTheme="minorHAnsi" w:hAnsiTheme="minorHAnsi"/>
          <w:spacing w:val="-1"/>
          <w:szCs w:val="22"/>
        </w:rPr>
        <w:t>ha</w:t>
      </w:r>
      <w:r w:rsidR="00AF5ED8" w:rsidRPr="00A72BD3">
        <w:rPr>
          <w:rFonts w:asciiTheme="minorHAnsi" w:hAnsiTheme="minorHAnsi"/>
          <w:spacing w:val="-2"/>
          <w:szCs w:val="22"/>
        </w:rPr>
        <w:t>v</w:t>
      </w:r>
      <w:r w:rsidR="00AF5ED8" w:rsidRPr="00A72BD3">
        <w:rPr>
          <w:rFonts w:asciiTheme="minorHAnsi" w:hAnsiTheme="minorHAnsi"/>
          <w:szCs w:val="22"/>
        </w:rPr>
        <w:t>e</w:t>
      </w:r>
      <w:r w:rsidR="00AF5ED8" w:rsidRPr="00A72BD3">
        <w:rPr>
          <w:rFonts w:asciiTheme="minorHAnsi" w:hAnsiTheme="minorHAnsi"/>
          <w:spacing w:val="1"/>
          <w:szCs w:val="22"/>
        </w:rPr>
        <w:t xml:space="preserve"> </w:t>
      </w:r>
      <w:r w:rsidR="00AF5ED8" w:rsidRPr="00A72BD3">
        <w:rPr>
          <w:rFonts w:asciiTheme="minorHAnsi" w:hAnsiTheme="minorHAnsi"/>
          <w:spacing w:val="-1"/>
          <w:szCs w:val="22"/>
        </w:rPr>
        <w:t>b</w:t>
      </w:r>
      <w:r w:rsidR="00AF5ED8" w:rsidRPr="00A72BD3">
        <w:rPr>
          <w:rFonts w:asciiTheme="minorHAnsi" w:hAnsiTheme="minorHAnsi"/>
          <w:spacing w:val="-2"/>
          <w:szCs w:val="22"/>
        </w:rPr>
        <w:t>e</w:t>
      </w:r>
      <w:r w:rsidR="00AF5ED8" w:rsidRPr="00A72BD3">
        <w:rPr>
          <w:rFonts w:asciiTheme="minorHAnsi" w:hAnsiTheme="minorHAnsi"/>
          <w:szCs w:val="22"/>
        </w:rPr>
        <w:t>en</w:t>
      </w:r>
      <w:r w:rsidR="00AF5ED8" w:rsidRPr="00A72BD3">
        <w:rPr>
          <w:rFonts w:asciiTheme="minorHAnsi" w:hAnsiTheme="minorHAnsi"/>
          <w:spacing w:val="-1"/>
          <w:szCs w:val="22"/>
        </w:rPr>
        <w:t xml:space="preserve"> r</w:t>
      </w:r>
      <w:r w:rsidR="00AF5ED8" w:rsidRPr="00A72BD3">
        <w:rPr>
          <w:rFonts w:asciiTheme="minorHAnsi" w:hAnsiTheme="minorHAnsi"/>
          <w:spacing w:val="-2"/>
          <w:szCs w:val="22"/>
        </w:rPr>
        <w:t>e</w:t>
      </w:r>
      <w:r w:rsidR="00AF5ED8" w:rsidRPr="00A72BD3">
        <w:rPr>
          <w:rFonts w:asciiTheme="minorHAnsi" w:hAnsiTheme="minorHAnsi"/>
          <w:spacing w:val="1"/>
          <w:szCs w:val="22"/>
        </w:rPr>
        <w:t>v</w:t>
      </w:r>
      <w:r w:rsidR="00AF5ED8" w:rsidRPr="00A72BD3">
        <w:rPr>
          <w:rFonts w:asciiTheme="minorHAnsi" w:hAnsiTheme="minorHAnsi"/>
          <w:spacing w:val="-1"/>
          <w:szCs w:val="22"/>
        </w:rPr>
        <w:t>i</w:t>
      </w:r>
      <w:r w:rsidR="00AF5ED8" w:rsidRPr="00A72BD3">
        <w:rPr>
          <w:rFonts w:asciiTheme="minorHAnsi" w:hAnsiTheme="minorHAnsi"/>
          <w:spacing w:val="-2"/>
          <w:szCs w:val="22"/>
        </w:rPr>
        <w:t>e</w:t>
      </w:r>
      <w:r w:rsidR="00AF5ED8" w:rsidRPr="00A72BD3">
        <w:rPr>
          <w:rFonts w:asciiTheme="minorHAnsi" w:hAnsiTheme="minorHAnsi"/>
          <w:szCs w:val="22"/>
        </w:rPr>
        <w:t xml:space="preserve">wed </w:t>
      </w:r>
      <w:r w:rsidR="00AF5ED8" w:rsidRPr="00A72BD3">
        <w:rPr>
          <w:rFonts w:asciiTheme="minorHAnsi" w:hAnsiTheme="minorHAnsi"/>
          <w:spacing w:val="-1"/>
          <w:szCs w:val="22"/>
        </w:rPr>
        <w:t>b</w:t>
      </w:r>
      <w:r w:rsidR="00AF5ED8" w:rsidRPr="00A72BD3">
        <w:rPr>
          <w:rFonts w:asciiTheme="minorHAnsi" w:hAnsiTheme="minorHAnsi"/>
          <w:szCs w:val="22"/>
        </w:rPr>
        <w:t>y</w:t>
      </w:r>
      <w:r w:rsidR="00AF5ED8" w:rsidRPr="00A72BD3">
        <w:rPr>
          <w:rFonts w:asciiTheme="minorHAnsi" w:hAnsiTheme="minorHAnsi"/>
          <w:spacing w:val="1"/>
          <w:szCs w:val="22"/>
        </w:rPr>
        <w:t xml:space="preserve"> </w:t>
      </w:r>
      <w:r w:rsidR="00AF5ED8" w:rsidRPr="00A72BD3">
        <w:rPr>
          <w:rFonts w:asciiTheme="minorHAnsi" w:hAnsiTheme="minorHAnsi"/>
          <w:szCs w:val="22"/>
        </w:rPr>
        <w:t>t</w:t>
      </w:r>
      <w:r w:rsidR="00AF5ED8" w:rsidRPr="00A72BD3">
        <w:rPr>
          <w:rFonts w:asciiTheme="minorHAnsi" w:hAnsiTheme="minorHAnsi"/>
          <w:spacing w:val="-1"/>
          <w:szCs w:val="22"/>
        </w:rPr>
        <w:t>h</w:t>
      </w:r>
      <w:r w:rsidR="00AF5ED8" w:rsidRPr="00A72BD3">
        <w:rPr>
          <w:rFonts w:asciiTheme="minorHAnsi" w:hAnsiTheme="minorHAnsi"/>
          <w:szCs w:val="22"/>
        </w:rPr>
        <w:t>e</w:t>
      </w:r>
      <w:r w:rsidR="00AF5ED8" w:rsidRPr="00A72BD3">
        <w:rPr>
          <w:rFonts w:asciiTheme="minorHAnsi" w:hAnsiTheme="minorHAnsi"/>
          <w:spacing w:val="-2"/>
          <w:szCs w:val="22"/>
        </w:rPr>
        <w:t xml:space="preserve"> </w:t>
      </w:r>
      <w:r w:rsidR="00AF5ED8" w:rsidRPr="00A72BD3">
        <w:rPr>
          <w:rFonts w:asciiTheme="minorHAnsi" w:hAnsiTheme="minorHAnsi"/>
          <w:spacing w:val="1"/>
          <w:szCs w:val="22"/>
        </w:rPr>
        <w:t>m</w:t>
      </w:r>
      <w:r w:rsidR="00AF5ED8" w:rsidRPr="00A72BD3">
        <w:rPr>
          <w:rFonts w:asciiTheme="minorHAnsi" w:hAnsiTheme="minorHAnsi"/>
          <w:spacing w:val="-1"/>
          <w:szCs w:val="22"/>
        </w:rPr>
        <w:t>anufa</w:t>
      </w:r>
      <w:r w:rsidR="00AF5ED8" w:rsidRPr="00A72BD3">
        <w:rPr>
          <w:rFonts w:asciiTheme="minorHAnsi" w:hAnsiTheme="minorHAnsi"/>
          <w:spacing w:val="-3"/>
          <w:szCs w:val="22"/>
        </w:rPr>
        <w:t>c</w:t>
      </w:r>
      <w:r w:rsidR="00AF5ED8" w:rsidRPr="00A72BD3">
        <w:rPr>
          <w:rFonts w:asciiTheme="minorHAnsi" w:hAnsiTheme="minorHAnsi"/>
          <w:szCs w:val="22"/>
        </w:rPr>
        <w:t>t</w:t>
      </w:r>
      <w:r w:rsidR="00AF5ED8" w:rsidRPr="00A72BD3">
        <w:rPr>
          <w:rFonts w:asciiTheme="minorHAnsi" w:hAnsiTheme="minorHAnsi"/>
          <w:spacing w:val="-1"/>
          <w:szCs w:val="22"/>
        </w:rPr>
        <w:t>ur</w:t>
      </w:r>
      <w:r w:rsidR="00AF5ED8" w:rsidRPr="00A72BD3">
        <w:rPr>
          <w:rFonts w:asciiTheme="minorHAnsi" w:hAnsiTheme="minorHAnsi"/>
          <w:szCs w:val="22"/>
        </w:rPr>
        <w:t>e</w:t>
      </w:r>
      <w:r w:rsidR="00AF5ED8" w:rsidRPr="00A72BD3">
        <w:rPr>
          <w:rFonts w:asciiTheme="minorHAnsi" w:hAnsiTheme="minorHAnsi"/>
          <w:spacing w:val="-1"/>
          <w:szCs w:val="22"/>
        </w:rPr>
        <w:t>r</w:t>
      </w:r>
      <w:r w:rsidR="00AF5ED8" w:rsidRPr="00A72BD3">
        <w:rPr>
          <w:rFonts w:asciiTheme="minorHAnsi" w:hAnsiTheme="minorHAnsi"/>
          <w:szCs w:val="22"/>
        </w:rPr>
        <w:t xml:space="preserve">’s </w:t>
      </w:r>
      <w:r w:rsidR="00AF5ED8" w:rsidRPr="00A72BD3">
        <w:rPr>
          <w:rFonts w:asciiTheme="minorHAnsi" w:hAnsiTheme="minorHAnsi"/>
          <w:spacing w:val="-3"/>
          <w:szCs w:val="22"/>
        </w:rPr>
        <w:t>r</w:t>
      </w:r>
      <w:r w:rsidR="00AF5ED8" w:rsidRPr="00A72BD3">
        <w:rPr>
          <w:rFonts w:asciiTheme="minorHAnsi" w:hAnsiTheme="minorHAnsi"/>
          <w:szCs w:val="22"/>
        </w:rPr>
        <w:t>e</w:t>
      </w:r>
      <w:r w:rsidR="00AF5ED8" w:rsidRPr="00A72BD3">
        <w:rPr>
          <w:rFonts w:asciiTheme="minorHAnsi" w:hAnsiTheme="minorHAnsi"/>
          <w:spacing w:val="-1"/>
          <w:szCs w:val="22"/>
        </w:rPr>
        <w:t>g</w:t>
      </w:r>
      <w:r w:rsidR="00AF5ED8" w:rsidRPr="00A72BD3">
        <w:rPr>
          <w:rFonts w:asciiTheme="minorHAnsi" w:hAnsiTheme="minorHAnsi"/>
          <w:spacing w:val="-3"/>
          <w:szCs w:val="22"/>
        </w:rPr>
        <w:t>i</w:t>
      </w:r>
      <w:r w:rsidR="00AF5ED8" w:rsidRPr="00A72BD3">
        <w:rPr>
          <w:rFonts w:asciiTheme="minorHAnsi" w:hAnsiTheme="minorHAnsi"/>
          <w:spacing w:val="1"/>
          <w:szCs w:val="22"/>
        </w:rPr>
        <w:t>o</w:t>
      </w:r>
      <w:r w:rsidR="00AF5ED8" w:rsidRPr="00A72BD3">
        <w:rPr>
          <w:rFonts w:asciiTheme="minorHAnsi" w:hAnsiTheme="minorHAnsi"/>
          <w:spacing w:val="-1"/>
          <w:szCs w:val="22"/>
        </w:rPr>
        <w:t>na</w:t>
      </w:r>
      <w:r w:rsidR="00AF5ED8" w:rsidRPr="00A72BD3">
        <w:rPr>
          <w:rFonts w:asciiTheme="minorHAnsi" w:hAnsiTheme="minorHAnsi"/>
          <w:szCs w:val="22"/>
        </w:rPr>
        <w:t>l</w:t>
      </w:r>
      <w:r w:rsidR="00AF5ED8" w:rsidRPr="00A72BD3">
        <w:rPr>
          <w:rFonts w:asciiTheme="minorHAnsi" w:hAnsiTheme="minorHAnsi"/>
          <w:spacing w:val="-3"/>
          <w:szCs w:val="22"/>
        </w:rPr>
        <w:t xml:space="preserve"> </w:t>
      </w:r>
      <w:r w:rsidR="00AF5ED8" w:rsidRPr="00A72BD3">
        <w:rPr>
          <w:rFonts w:asciiTheme="minorHAnsi" w:hAnsiTheme="minorHAnsi"/>
          <w:spacing w:val="1"/>
          <w:szCs w:val="22"/>
        </w:rPr>
        <w:t>m</w:t>
      </w:r>
      <w:r w:rsidR="00AF5ED8" w:rsidRPr="00A72BD3">
        <w:rPr>
          <w:rFonts w:asciiTheme="minorHAnsi" w:hAnsiTheme="minorHAnsi"/>
          <w:spacing w:val="-1"/>
          <w:szCs w:val="22"/>
        </w:rPr>
        <w:t>anag</w:t>
      </w:r>
      <w:r w:rsidR="00AF5ED8" w:rsidRPr="00A72BD3">
        <w:rPr>
          <w:rFonts w:asciiTheme="minorHAnsi" w:hAnsiTheme="minorHAnsi"/>
          <w:szCs w:val="22"/>
        </w:rPr>
        <w:t>e</w:t>
      </w:r>
      <w:r w:rsidR="00AF5ED8" w:rsidRPr="00A72BD3">
        <w:rPr>
          <w:rFonts w:asciiTheme="minorHAnsi" w:hAnsiTheme="minorHAnsi"/>
          <w:spacing w:val="-1"/>
          <w:szCs w:val="22"/>
        </w:rPr>
        <w:t>r</w:t>
      </w:r>
      <w:r w:rsidR="00AF5ED8" w:rsidRPr="00A72BD3">
        <w:rPr>
          <w:rFonts w:asciiTheme="minorHAnsi" w:hAnsiTheme="minorHAnsi"/>
          <w:szCs w:val="22"/>
        </w:rPr>
        <w:t xml:space="preserve">, </w:t>
      </w:r>
      <w:r w:rsidR="00AF5ED8" w:rsidRPr="00A72BD3">
        <w:rPr>
          <w:rFonts w:asciiTheme="minorHAnsi" w:hAnsiTheme="minorHAnsi"/>
          <w:spacing w:val="-1"/>
          <w:szCs w:val="22"/>
        </w:rPr>
        <w:t>an</w:t>
      </w:r>
      <w:r w:rsidR="00AF5ED8" w:rsidRPr="00A72BD3">
        <w:rPr>
          <w:rFonts w:asciiTheme="minorHAnsi" w:hAnsiTheme="minorHAnsi"/>
          <w:szCs w:val="22"/>
        </w:rPr>
        <w:t>d</w:t>
      </w:r>
      <w:r w:rsidR="00AF5ED8" w:rsidRPr="00A72BD3">
        <w:rPr>
          <w:rFonts w:asciiTheme="minorHAnsi" w:hAnsiTheme="minorHAnsi"/>
          <w:spacing w:val="-3"/>
          <w:szCs w:val="22"/>
        </w:rPr>
        <w:t xml:space="preserve"> </w:t>
      </w:r>
      <w:r w:rsidR="00AF5ED8" w:rsidRPr="00A72BD3">
        <w:rPr>
          <w:rFonts w:asciiTheme="minorHAnsi" w:hAnsiTheme="minorHAnsi"/>
          <w:szCs w:val="22"/>
        </w:rPr>
        <w:t>t</w:t>
      </w:r>
      <w:r w:rsidR="00AF5ED8" w:rsidRPr="00A72BD3">
        <w:rPr>
          <w:rFonts w:asciiTheme="minorHAnsi" w:hAnsiTheme="minorHAnsi"/>
          <w:spacing w:val="-1"/>
          <w:szCs w:val="22"/>
        </w:rPr>
        <w:t>ha</w:t>
      </w:r>
      <w:r w:rsidR="00AF5ED8" w:rsidRPr="00A72BD3">
        <w:rPr>
          <w:rFonts w:asciiTheme="minorHAnsi" w:hAnsiTheme="minorHAnsi"/>
          <w:szCs w:val="22"/>
        </w:rPr>
        <w:t>t</w:t>
      </w:r>
      <w:r w:rsidR="00AF5ED8" w:rsidRPr="00A72BD3">
        <w:rPr>
          <w:rFonts w:asciiTheme="minorHAnsi" w:hAnsiTheme="minorHAnsi"/>
          <w:spacing w:val="1"/>
          <w:szCs w:val="22"/>
        </w:rPr>
        <w:t xml:space="preserve"> </w:t>
      </w:r>
      <w:r w:rsidR="00AF5ED8" w:rsidRPr="00A72BD3">
        <w:rPr>
          <w:rFonts w:asciiTheme="minorHAnsi" w:hAnsiTheme="minorHAnsi"/>
          <w:szCs w:val="22"/>
        </w:rPr>
        <w:t>t</w:t>
      </w:r>
      <w:r w:rsidR="00AF5ED8" w:rsidRPr="00A72BD3">
        <w:rPr>
          <w:rFonts w:asciiTheme="minorHAnsi" w:hAnsiTheme="minorHAnsi"/>
          <w:spacing w:val="-4"/>
          <w:szCs w:val="22"/>
        </w:rPr>
        <w:t>h</w:t>
      </w:r>
      <w:r w:rsidR="00AF5ED8" w:rsidRPr="00A72BD3">
        <w:rPr>
          <w:rFonts w:asciiTheme="minorHAnsi" w:hAnsiTheme="minorHAnsi"/>
          <w:szCs w:val="22"/>
        </w:rPr>
        <w:t>e</w:t>
      </w:r>
      <w:r w:rsidR="00AF5ED8" w:rsidRPr="00A72BD3">
        <w:rPr>
          <w:rFonts w:asciiTheme="minorHAnsi" w:hAnsiTheme="minorHAnsi"/>
          <w:spacing w:val="-2"/>
          <w:szCs w:val="22"/>
        </w:rPr>
        <w:t xml:space="preserve"> </w:t>
      </w:r>
      <w:r w:rsidR="00AF5ED8" w:rsidRPr="00A72BD3">
        <w:rPr>
          <w:rFonts w:asciiTheme="minorHAnsi" w:hAnsiTheme="minorHAnsi"/>
          <w:spacing w:val="-1"/>
          <w:szCs w:val="22"/>
        </w:rPr>
        <w:t>r</w:t>
      </w:r>
      <w:r w:rsidR="00AF5ED8" w:rsidRPr="00A72BD3">
        <w:rPr>
          <w:rFonts w:asciiTheme="minorHAnsi" w:hAnsiTheme="minorHAnsi"/>
          <w:szCs w:val="22"/>
        </w:rPr>
        <w:t>e</w:t>
      </w:r>
      <w:r w:rsidR="00AF5ED8" w:rsidRPr="00A72BD3">
        <w:rPr>
          <w:rFonts w:asciiTheme="minorHAnsi" w:hAnsiTheme="minorHAnsi"/>
          <w:spacing w:val="-1"/>
          <w:szCs w:val="22"/>
        </w:rPr>
        <w:t>pr</w:t>
      </w:r>
      <w:r w:rsidR="00AF5ED8" w:rsidRPr="00A72BD3">
        <w:rPr>
          <w:rFonts w:asciiTheme="minorHAnsi" w:hAnsiTheme="minorHAnsi"/>
          <w:szCs w:val="22"/>
        </w:rPr>
        <w:t>ese</w:t>
      </w:r>
      <w:r w:rsidR="00AF5ED8" w:rsidRPr="00A72BD3">
        <w:rPr>
          <w:rFonts w:asciiTheme="minorHAnsi" w:hAnsiTheme="minorHAnsi"/>
          <w:spacing w:val="-4"/>
          <w:szCs w:val="22"/>
        </w:rPr>
        <w:t>n</w:t>
      </w:r>
      <w:r w:rsidR="00AF5ED8" w:rsidRPr="00A72BD3">
        <w:rPr>
          <w:rFonts w:asciiTheme="minorHAnsi" w:hAnsiTheme="minorHAnsi"/>
          <w:szCs w:val="22"/>
        </w:rPr>
        <w:t>t</w:t>
      </w:r>
      <w:r w:rsidR="00AF5ED8" w:rsidRPr="00A72BD3">
        <w:rPr>
          <w:rFonts w:asciiTheme="minorHAnsi" w:hAnsiTheme="minorHAnsi"/>
          <w:spacing w:val="-1"/>
          <w:szCs w:val="22"/>
        </w:rPr>
        <w:t>a</w:t>
      </w:r>
      <w:r w:rsidR="00AF5ED8" w:rsidRPr="00A72BD3">
        <w:rPr>
          <w:rFonts w:asciiTheme="minorHAnsi" w:hAnsiTheme="minorHAnsi"/>
          <w:szCs w:val="22"/>
        </w:rPr>
        <w:t>t</w:t>
      </w:r>
      <w:r w:rsidR="00AF5ED8" w:rsidRPr="00A72BD3">
        <w:rPr>
          <w:rFonts w:asciiTheme="minorHAnsi" w:hAnsiTheme="minorHAnsi"/>
          <w:spacing w:val="-3"/>
          <w:szCs w:val="22"/>
        </w:rPr>
        <w:t>i</w:t>
      </w:r>
      <w:r w:rsidR="00AF5ED8" w:rsidRPr="00A72BD3">
        <w:rPr>
          <w:rFonts w:asciiTheme="minorHAnsi" w:hAnsiTheme="minorHAnsi"/>
          <w:spacing w:val="1"/>
          <w:szCs w:val="22"/>
        </w:rPr>
        <w:t>v</w:t>
      </w:r>
      <w:r w:rsidR="00AF5ED8" w:rsidRPr="00A72BD3">
        <w:rPr>
          <w:rFonts w:asciiTheme="minorHAnsi" w:hAnsiTheme="minorHAnsi"/>
          <w:szCs w:val="22"/>
        </w:rPr>
        <w:t>e</w:t>
      </w:r>
      <w:r w:rsidR="00AF5ED8" w:rsidRPr="00A72BD3">
        <w:rPr>
          <w:rFonts w:asciiTheme="minorHAnsi" w:hAnsiTheme="minorHAnsi"/>
          <w:spacing w:val="1"/>
          <w:szCs w:val="22"/>
        </w:rPr>
        <w:t xml:space="preserve"> </w:t>
      </w:r>
      <w:r w:rsidR="00AF5ED8" w:rsidRPr="00A72BD3">
        <w:rPr>
          <w:rFonts w:asciiTheme="minorHAnsi" w:hAnsiTheme="minorHAnsi"/>
          <w:spacing w:val="-1"/>
          <w:szCs w:val="22"/>
        </w:rPr>
        <w:t>i</w:t>
      </w:r>
      <w:r w:rsidR="00AF5ED8" w:rsidRPr="00A72BD3">
        <w:rPr>
          <w:rFonts w:asciiTheme="minorHAnsi" w:hAnsiTheme="minorHAnsi"/>
          <w:szCs w:val="22"/>
        </w:rPr>
        <w:t>s</w:t>
      </w:r>
      <w:r w:rsidR="00AF5ED8" w:rsidRPr="00A72BD3">
        <w:rPr>
          <w:rFonts w:asciiTheme="minorHAnsi" w:hAnsiTheme="minorHAnsi"/>
          <w:spacing w:val="-2"/>
          <w:szCs w:val="22"/>
        </w:rPr>
        <w:t xml:space="preserve"> </w:t>
      </w:r>
      <w:r w:rsidR="00AF5ED8" w:rsidRPr="00A72BD3">
        <w:rPr>
          <w:rFonts w:asciiTheme="minorHAnsi" w:hAnsiTheme="minorHAnsi"/>
          <w:spacing w:val="-1"/>
          <w:szCs w:val="22"/>
        </w:rPr>
        <w:t>in agr</w:t>
      </w:r>
      <w:r w:rsidR="00AF5ED8" w:rsidRPr="00A72BD3">
        <w:rPr>
          <w:rFonts w:asciiTheme="minorHAnsi" w:hAnsiTheme="minorHAnsi"/>
          <w:szCs w:val="22"/>
        </w:rPr>
        <w:t>e</w:t>
      </w:r>
      <w:r w:rsidR="00AF5ED8" w:rsidRPr="00A72BD3">
        <w:rPr>
          <w:rFonts w:asciiTheme="minorHAnsi" w:hAnsiTheme="minorHAnsi"/>
          <w:spacing w:val="-2"/>
          <w:szCs w:val="22"/>
        </w:rPr>
        <w:t>e</w:t>
      </w:r>
      <w:r w:rsidR="00AF5ED8" w:rsidRPr="00A72BD3">
        <w:rPr>
          <w:rFonts w:asciiTheme="minorHAnsi" w:hAnsiTheme="minorHAnsi"/>
          <w:spacing w:val="1"/>
          <w:szCs w:val="22"/>
        </w:rPr>
        <w:t>m</w:t>
      </w:r>
      <w:r w:rsidR="00AF5ED8" w:rsidRPr="00A72BD3">
        <w:rPr>
          <w:rFonts w:asciiTheme="minorHAnsi" w:hAnsiTheme="minorHAnsi"/>
          <w:szCs w:val="22"/>
        </w:rPr>
        <w:t>e</w:t>
      </w:r>
      <w:r w:rsidR="00AF5ED8" w:rsidRPr="00A72BD3">
        <w:rPr>
          <w:rFonts w:asciiTheme="minorHAnsi" w:hAnsiTheme="minorHAnsi"/>
          <w:spacing w:val="-1"/>
          <w:szCs w:val="22"/>
        </w:rPr>
        <w:t>n</w:t>
      </w:r>
      <w:r w:rsidR="00AF5ED8" w:rsidRPr="00A72BD3">
        <w:rPr>
          <w:rFonts w:asciiTheme="minorHAnsi" w:hAnsiTheme="minorHAnsi"/>
          <w:szCs w:val="22"/>
        </w:rPr>
        <w:t>t</w:t>
      </w:r>
      <w:r w:rsidR="00AF5ED8" w:rsidRPr="00A72BD3">
        <w:rPr>
          <w:rFonts w:asciiTheme="minorHAnsi" w:hAnsiTheme="minorHAnsi"/>
          <w:spacing w:val="-2"/>
          <w:szCs w:val="22"/>
        </w:rPr>
        <w:t xml:space="preserve"> </w:t>
      </w:r>
      <w:r w:rsidR="00AF5ED8" w:rsidRPr="00A72BD3">
        <w:rPr>
          <w:rFonts w:asciiTheme="minorHAnsi" w:hAnsiTheme="minorHAnsi"/>
          <w:szCs w:val="22"/>
        </w:rPr>
        <w:t>t</w:t>
      </w:r>
      <w:r w:rsidR="00AF5ED8" w:rsidRPr="00A72BD3">
        <w:rPr>
          <w:rFonts w:asciiTheme="minorHAnsi" w:hAnsiTheme="minorHAnsi"/>
          <w:spacing w:val="-1"/>
          <w:szCs w:val="22"/>
        </w:rPr>
        <w:t>ha</w:t>
      </w:r>
      <w:r w:rsidR="00AF5ED8" w:rsidRPr="00A72BD3">
        <w:rPr>
          <w:rFonts w:asciiTheme="minorHAnsi" w:hAnsiTheme="minorHAnsi"/>
          <w:szCs w:val="22"/>
        </w:rPr>
        <w:t>t</w:t>
      </w:r>
      <w:r w:rsidR="00AF5ED8" w:rsidRPr="00A72BD3">
        <w:rPr>
          <w:rFonts w:asciiTheme="minorHAnsi" w:hAnsiTheme="minorHAnsi"/>
          <w:spacing w:val="1"/>
          <w:szCs w:val="22"/>
        </w:rPr>
        <w:t xml:space="preserve"> </w:t>
      </w:r>
      <w:r w:rsidR="00AF5ED8" w:rsidRPr="00A72BD3">
        <w:rPr>
          <w:rFonts w:asciiTheme="minorHAnsi" w:hAnsiTheme="minorHAnsi"/>
          <w:szCs w:val="22"/>
        </w:rPr>
        <w:t>t</w:t>
      </w:r>
      <w:r w:rsidR="00AF5ED8" w:rsidRPr="00A72BD3">
        <w:rPr>
          <w:rFonts w:asciiTheme="minorHAnsi" w:hAnsiTheme="minorHAnsi"/>
          <w:spacing w:val="-4"/>
          <w:szCs w:val="22"/>
        </w:rPr>
        <w:t>h</w:t>
      </w:r>
      <w:r w:rsidR="00AF5ED8" w:rsidRPr="00A72BD3">
        <w:rPr>
          <w:rFonts w:asciiTheme="minorHAnsi" w:hAnsiTheme="minorHAnsi"/>
          <w:szCs w:val="22"/>
        </w:rPr>
        <w:t>e</w:t>
      </w:r>
      <w:r w:rsidR="00AF5ED8" w:rsidRPr="00A72BD3">
        <w:rPr>
          <w:rFonts w:asciiTheme="minorHAnsi" w:hAnsiTheme="minorHAnsi"/>
          <w:spacing w:val="1"/>
          <w:szCs w:val="22"/>
        </w:rPr>
        <w:t xml:space="preserve"> </w:t>
      </w:r>
      <w:r w:rsidR="00AF5ED8" w:rsidRPr="00A72BD3">
        <w:rPr>
          <w:rFonts w:asciiTheme="minorHAnsi" w:hAnsiTheme="minorHAnsi"/>
          <w:szCs w:val="22"/>
        </w:rPr>
        <w:t>se</w:t>
      </w:r>
      <w:r w:rsidR="00AF5ED8" w:rsidRPr="00A72BD3">
        <w:rPr>
          <w:rFonts w:asciiTheme="minorHAnsi" w:hAnsiTheme="minorHAnsi"/>
          <w:spacing w:val="-3"/>
          <w:szCs w:val="22"/>
        </w:rPr>
        <w:t>l</w:t>
      </w:r>
      <w:r w:rsidR="00AF5ED8" w:rsidRPr="00A72BD3">
        <w:rPr>
          <w:rFonts w:asciiTheme="minorHAnsi" w:hAnsiTheme="minorHAnsi"/>
          <w:szCs w:val="22"/>
        </w:rPr>
        <w:t>ec</w:t>
      </w:r>
      <w:r w:rsidR="00AF5ED8" w:rsidRPr="00A72BD3">
        <w:rPr>
          <w:rFonts w:asciiTheme="minorHAnsi" w:hAnsiTheme="minorHAnsi"/>
          <w:spacing w:val="-2"/>
          <w:szCs w:val="22"/>
        </w:rPr>
        <w:t>te</w:t>
      </w:r>
      <w:r w:rsidR="00AF5ED8" w:rsidRPr="00A72BD3">
        <w:rPr>
          <w:rFonts w:asciiTheme="minorHAnsi" w:hAnsiTheme="minorHAnsi"/>
          <w:szCs w:val="22"/>
        </w:rPr>
        <w:t>d</w:t>
      </w:r>
      <w:r w:rsidR="00AF5ED8" w:rsidRPr="00A72BD3">
        <w:rPr>
          <w:rFonts w:asciiTheme="minorHAnsi" w:hAnsiTheme="minorHAnsi"/>
          <w:spacing w:val="-1"/>
          <w:szCs w:val="22"/>
        </w:rPr>
        <w:t xml:space="preserve"> </w:t>
      </w:r>
      <w:r w:rsidR="00AF5ED8" w:rsidRPr="00A72BD3">
        <w:rPr>
          <w:rFonts w:asciiTheme="minorHAnsi" w:hAnsiTheme="minorHAnsi"/>
          <w:spacing w:val="1"/>
          <w:szCs w:val="22"/>
        </w:rPr>
        <w:t>m</w:t>
      </w:r>
      <w:r w:rsidR="00AF5ED8" w:rsidRPr="00A72BD3">
        <w:rPr>
          <w:rFonts w:asciiTheme="minorHAnsi" w:hAnsiTheme="minorHAnsi"/>
          <w:spacing w:val="-1"/>
          <w:szCs w:val="22"/>
        </w:rPr>
        <w:t>a</w:t>
      </w:r>
      <w:r w:rsidR="00AF5ED8" w:rsidRPr="00A72BD3">
        <w:rPr>
          <w:rFonts w:asciiTheme="minorHAnsi" w:hAnsiTheme="minorHAnsi"/>
          <w:spacing w:val="-2"/>
          <w:szCs w:val="22"/>
        </w:rPr>
        <w:t>t</w:t>
      </w:r>
      <w:r w:rsidR="00AF5ED8" w:rsidRPr="00A72BD3">
        <w:rPr>
          <w:rFonts w:asciiTheme="minorHAnsi" w:hAnsiTheme="minorHAnsi"/>
          <w:szCs w:val="22"/>
        </w:rPr>
        <w:t>e</w:t>
      </w:r>
      <w:r w:rsidR="00AF5ED8" w:rsidRPr="00A72BD3">
        <w:rPr>
          <w:rFonts w:asciiTheme="minorHAnsi" w:hAnsiTheme="minorHAnsi"/>
          <w:spacing w:val="-1"/>
          <w:szCs w:val="22"/>
        </w:rPr>
        <w:t>rial</w:t>
      </w:r>
      <w:r w:rsidR="00AF5ED8" w:rsidRPr="00A72BD3">
        <w:rPr>
          <w:rFonts w:asciiTheme="minorHAnsi" w:hAnsiTheme="minorHAnsi"/>
          <w:szCs w:val="22"/>
        </w:rPr>
        <w:t xml:space="preserve">s </w:t>
      </w:r>
      <w:r w:rsidR="00AF5ED8" w:rsidRPr="00A72BD3">
        <w:rPr>
          <w:rFonts w:asciiTheme="minorHAnsi" w:hAnsiTheme="minorHAnsi"/>
          <w:spacing w:val="-1"/>
          <w:szCs w:val="22"/>
        </w:rPr>
        <w:t>an</w:t>
      </w:r>
      <w:r w:rsidR="00AF5ED8" w:rsidRPr="00A72BD3">
        <w:rPr>
          <w:rFonts w:asciiTheme="minorHAnsi" w:hAnsiTheme="minorHAnsi"/>
          <w:szCs w:val="22"/>
        </w:rPr>
        <w:t>d</w:t>
      </w:r>
      <w:r w:rsidR="00AF5ED8" w:rsidRPr="00A72BD3">
        <w:rPr>
          <w:rFonts w:asciiTheme="minorHAnsi" w:hAnsiTheme="minorHAnsi"/>
          <w:spacing w:val="-1"/>
          <w:szCs w:val="22"/>
        </w:rPr>
        <w:t xml:space="preserve"> </w:t>
      </w:r>
      <w:r w:rsidR="00AF5ED8" w:rsidRPr="00A72BD3">
        <w:rPr>
          <w:rFonts w:asciiTheme="minorHAnsi" w:hAnsiTheme="minorHAnsi"/>
          <w:spacing w:val="-3"/>
          <w:szCs w:val="22"/>
        </w:rPr>
        <w:t>s</w:t>
      </w:r>
      <w:r w:rsidR="00AF5ED8" w:rsidRPr="00A72BD3">
        <w:rPr>
          <w:rFonts w:asciiTheme="minorHAnsi" w:hAnsiTheme="minorHAnsi"/>
          <w:szCs w:val="22"/>
        </w:rPr>
        <w:t>ys</w:t>
      </w:r>
      <w:r w:rsidR="00AF5ED8" w:rsidRPr="00A72BD3">
        <w:rPr>
          <w:rFonts w:asciiTheme="minorHAnsi" w:hAnsiTheme="minorHAnsi"/>
          <w:spacing w:val="-2"/>
          <w:szCs w:val="22"/>
        </w:rPr>
        <w:t>t</w:t>
      </w:r>
      <w:r w:rsidR="00AF5ED8" w:rsidRPr="00A72BD3">
        <w:rPr>
          <w:rFonts w:asciiTheme="minorHAnsi" w:hAnsiTheme="minorHAnsi"/>
          <w:szCs w:val="22"/>
        </w:rPr>
        <w:t>em</w:t>
      </w:r>
      <w:r w:rsidR="00AF5ED8" w:rsidRPr="00A72BD3">
        <w:rPr>
          <w:rFonts w:asciiTheme="minorHAnsi" w:hAnsiTheme="minorHAnsi"/>
          <w:spacing w:val="-1"/>
          <w:szCs w:val="22"/>
        </w:rPr>
        <w:t xml:space="preserve"> f</w:t>
      </w:r>
      <w:r w:rsidR="00AF5ED8" w:rsidRPr="00A72BD3">
        <w:rPr>
          <w:rFonts w:asciiTheme="minorHAnsi" w:hAnsiTheme="minorHAnsi"/>
          <w:spacing w:val="1"/>
          <w:szCs w:val="22"/>
        </w:rPr>
        <w:t>o</w:t>
      </w:r>
      <w:r w:rsidR="00AF5ED8" w:rsidRPr="00A72BD3">
        <w:rPr>
          <w:rFonts w:asciiTheme="minorHAnsi" w:hAnsiTheme="minorHAnsi"/>
          <w:szCs w:val="22"/>
        </w:rPr>
        <w:t>r</w:t>
      </w:r>
      <w:r w:rsidR="00AF5ED8" w:rsidRPr="00A72BD3">
        <w:rPr>
          <w:rFonts w:asciiTheme="minorHAnsi" w:hAnsiTheme="minorHAnsi"/>
          <w:spacing w:val="-5"/>
          <w:szCs w:val="22"/>
        </w:rPr>
        <w:t xml:space="preserve"> </w:t>
      </w:r>
      <w:r w:rsidR="00AF5ED8" w:rsidRPr="00A72BD3">
        <w:rPr>
          <w:rFonts w:asciiTheme="minorHAnsi" w:hAnsiTheme="minorHAnsi"/>
          <w:szCs w:val="22"/>
        </w:rPr>
        <w:t>w</w:t>
      </w:r>
      <w:r w:rsidR="00AF5ED8" w:rsidRPr="00A72BD3">
        <w:rPr>
          <w:rFonts w:asciiTheme="minorHAnsi" w:hAnsiTheme="minorHAnsi"/>
          <w:spacing w:val="-1"/>
          <w:szCs w:val="22"/>
        </w:rPr>
        <w:t>a</w:t>
      </w:r>
      <w:r w:rsidR="00AF5ED8" w:rsidRPr="00A72BD3">
        <w:rPr>
          <w:rFonts w:asciiTheme="minorHAnsi" w:hAnsiTheme="minorHAnsi"/>
          <w:szCs w:val="22"/>
        </w:rPr>
        <w:t>te</w:t>
      </w:r>
      <w:r w:rsidR="00AF5ED8" w:rsidRPr="00A72BD3">
        <w:rPr>
          <w:rFonts w:asciiTheme="minorHAnsi" w:hAnsiTheme="minorHAnsi"/>
          <w:spacing w:val="-1"/>
          <w:szCs w:val="22"/>
        </w:rPr>
        <w:t>rp</w:t>
      </w:r>
      <w:r w:rsidR="00AF5ED8" w:rsidRPr="00A72BD3">
        <w:rPr>
          <w:rFonts w:asciiTheme="minorHAnsi" w:hAnsiTheme="minorHAnsi"/>
          <w:spacing w:val="-3"/>
          <w:szCs w:val="22"/>
        </w:rPr>
        <w:t>r</w:t>
      </w:r>
      <w:r w:rsidR="00AF5ED8" w:rsidRPr="00A72BD3">
        <w:rPr>
          <w:rFonts w:asciiTheme="minorHAnsi" w:hAnsiTheme="minorHAnsi"/>
          <w:spacing w:val="1"/>
          <w:szCs w:val="22"/>
        </w:rPr>
        <w:t>oo</w:t>
      </w:r>
      <w:r w:rsidR="00AF5ED8" w:rsidRPr="00A72BD3">
        <w:rPr>
          <w:rFonts w:asciiTheme="minorHAnsi" w:hAnsiTheme="minorHAnsi"/>
          <w:spacing w:val="-1"/>
          <w:szCs w:val="22"/>
        </w:rPr>
        <w:t>fin</w:t>
      </w:r>
      <w:r w:rsidR="00AF5ED8" w:rsidRPr="00A72BD3">
        <w:rPr>
          <w:rFonts w:asciiTheme="minorHAnsi" w:hAnsiTheme="minorHAnsi"/>
          <w:szCs w:val="22"/>
        </w:rPr>
        <w:t>g</w:t>
      </w:r>
      <w:r w:rsidR="00AF5ED8" w:rsidRPr="00A72BD3">
        <w:rPr>
          <w:rFonts w:asciiTheme="minorHAnsi" w:hAnsiTheme="minorHAnsi"/>
          <w:spacing w:val="-1"/>
          <w:szCs w:val="22"/>
        </w:rPr>
        <w:t xml:space="preserve"> </w:t>
      </w:r>
      <w:r w:rsidR="00AF5ED8" w:rsidRPr="00A72BD3">
        <w:rPr>
          <w:rFonts w:asciiTheme="minorHAnsi" w:hAnsiTheme="minorHAnsi"/>
          <w:spacing w:val="-3"/>
          <w:szCs w:val="22"/>
        </w:rPr>
        <w:t>a</w:t>
      </w:r>
      <w:r w:rsidR="00AF5ED8" w:rsidRPr="00A72BD3">
        <w:rPr>
          <w:rFonts w:asciiTheme="minorHAnsi" w:hAnsiTheme="minorHAnsi"/>
          <w:spacing w:val="-1"/>
          <w:szCs w:val="22"/>
        </w:rPr>
        <w:t>r</w:t>
      </w:r>
      <w:r w:rsidR="00AF5ED8" w:rsidRPr="00A72BD3">
        <w:rPr>
          <w:rFonts w:asciiTheme="minorHAnsi" w:hAnsiTheme="minorHAnsi"/>
          <w:szCs w:val="22"/>
        </w:rPr>
        <w:t>e</w:t>
      </w:r>
      <w:r w:rsidR="00AF5ED8" w:rsidRPr="00A72BD3">
        <w:rPr>
          <w:rFonts w:asciiTheme="minorHAnsi" w:hAnsiTheme="minorHAnsi"/>
          <w:spacing w:val="1"/>
          <w:szCs w:val="22"/>
        </w:rPr>
        <w:t xml:space="preserve"> </w:t>
      </w:r>
      <w:r w:rsidR="00AF5ED8" w:rsidRPr="00A72BD3">
        <w:rPr>
          <w:rFonts w:asciiTheme="minorHAnsi" w:hAnsiTheme="minorHAnsi"/>
          <w:spacing w:val="-1"/>
          <w:szCs w:val="22"/>
        </w:rPr>
        <w:t>p</w:t>
      </w:r>
      <w:r w:rsidR="00AF5ED8" w:rsidRPr="00A72BD3">
        <w:rPr>
          <w:rFonts w:asciiTheme="minorHAnsi" w:hAnsiTheme="minorHAnsi"/>
          <w:spacing w:val="-3"/>
          <w:szCs w:val="22"/>
        </w:rPr>
        <w:t>r</w:t>
      </w:r>
      <w:r w:rsidR="00AF5ED8" w:rsidRPr="00A72BD3">
        <w:rPr>
          <w:rFonts w:asciiTheme="minorHAnsi" w:hAnsiTheme="minorHAnsi"/>
          <w:spacing w:val="1"/>
          <w:szCs w:val="22"/>
        </w:rPr>
        <w:t>o</w:t>
      </w:r>
      <w:r w:rsidR="00AF5ED8" w:rsidRPr="00A72BD3">
        <w:rPr>
          <w:rFonts w:asciiTheme="minorHAnsi" w:hAnsiTheme="minorHAnsi"/>
          <w:spacing w:val="-1"/>
          <w:szCs w:val="22"/>
        </w:rPr>
        <w:t>p</w:t>
      </w:r>
      <w:r w:rsidR="00AF5ED8" w:rsidRPr="00A72BD3">
        <w:rPr>
          <w:rFonts w:asciiTheme="minorHAnsi" w:hAnsiTheme="minorHAnsi"/>
          <w:szCs w:val="22"/>
        </w:rPr>
        <w:t xml:space="preserve">er </w:t>
      </w:r>
      <w:r w:rsidR="00AF5ED8" w:rsidRPr="00A72BD3">
        <w:rPr>
          <w:rFonts w:asciiTheme="minorHAnsi" w:hAnsiTheme="minorHAnsi"/>
          <w:spacing w:val="-1"/>
          <w:szCs w:val="22"/>
        </w:rPr>
        <w:t>an</w:t>
      </w:r>
      <w:r w:rsidR="00AF5ED8" w:rsidRPr="00A72BD3">
        <w:rPr>
          <w:rFonts w:asciiTheme="minorHAnsi" w:hAnsiTheme="minorHAnsi"/>
          <w:szCs w:val="22"/>
        </w:rPr>
        <w:t>d</w:t>
      </w:r>
      <w:r w:rsidR="00AF5ED8" w:rsidRPr="00A72BD3">
        <w:rPr>
          <w:rFonts w:asciiTheme="minorHAnsi" w:hAnsiTheme="minorHAnsi"/>
          <w:spacing w:val="-1"/>
          <w:szCs w:val="22"/>
        </w:rPr>
        <w:t xml:space="preserve"> ad</w:t>
      </w:r>
      <w:r w:rsidR="00AF5ED8" w:rsidRPr="00A72BD3">
        <w:rPr>
          <w:rFonts w:asciiTheme="minorHAnsi" w:hAnsiTheme="minorHAnsi"/>
          <w:szCs w:val="22"/>
        </w:rPr>
        <w:t>e</w:t>
      </w:r>
      <w:r w:rsidR="00AF5ED8" w:rsidRPr="00A72BD3">
        <w:rPr>
          <w:rFonts w:asciiTheme="minorHAnsi" w:hAnsiTheme="minorHAnsi"/>
          <w:spacing w:val="-1"/>
          <w:szCs w:val="22"/>
        </w:rPr>
        <w:t>qua</w:t>
      </w:r>
      <w:r w:rsidR="00AF5ED8" w:rsidRPr="00A72BD3">
        <w:rPr>
          <w:rFonts w:asciiTheme="minorHAnsi" w:hAnsiTheme="minorHAnsi"/>
          <w:szCs w:val="22"/>
        </w:rPr>
        <w:t>te</w:t>
      </w:r>
      <w:r w:rsidR="00AF5ED8" w:rsidRPr="00A72BD3">
        <w:rPr>
          <w:rFonts w:asciiTheme="minorHAnsi" w:hAnsiTheme="minorHAnsi"/>
          <w:spacing w:val="1"/>
          <w:szCs w:val="22"/>
        </w:rPr>
        <w:t xml:space="preserve"> </w:t>
      </w:r>
      <w:r w:rsidR="00AF5ED8" w:rsidRPr="00A72BD3">
        <w:rPr>
          <w:rFonts w:asciiTheme="minorHAnsi" w:hAnsiTheme="minorHAnsi"/>
          <w:spacing w:val="-3"/>
          <w:szCs w:val="22"/>
        </w:rPr>
        <w:t>f</w:t>
      </w:r>
      <w:r w:rsidR="00AF5ED8" w:rsidRPr="00A72BD3">
        <w:rPr>
          <w:rFonts w:asciiTheme="minorHAnsi" w:hAnsiTheme="minorHAnsi"/>
          <w:spacing w:val="1"/>
          <w:szCs w:val="22"/>
        </w:rPr>
        <w:t>o</w:t>
      </w:r>
      <w:r w:rsidR="00AF5ED8" w:rsidRPr="00A72BD3">
        <w:rPr>
          <w:rFonts w:asciiTheme="minorHAnsi" w:hAnsiTheme="minorHAnsi"/>
          <w:szCs w:val="22"/>
        </w:rPr>
        <w:t>r t</w:t>
      </w:r>
      <w:r w:rsidR="00AF5ED8" w:rsidRPr="00A72BD3">
        <w:rPr>
          <w:rFonts w:asciiTheme="minorHAnsi" w:hAnsiTheme="minorHAnsi"/>
          <w:spacing w:val="-4"/>
          <w:szCs w:val="22"/>
        </w:rPr>
        <w:t>h</w:t>
      </w:r>
      <w:r w:rsidR="00AF5ED8" w:rsidRPr="00A72BD3">
        <w:rPr>
          <w:rFonts w:asciiTheme="minorHAnsi" w:hAnsiTheme="minorHAnsi"/>
          <w:szCs w:val="22"/>
        </w:rPr>
        <w:t>e</w:t>
      </w:r>
      <w:r w:rsidR="00AF5ED8" w:rsidRPr="00A72BD3">
        <w:rPr>
          <w:rFonts w:asciiTheme="minorHAnsi" w:hAnsiTheme="minorHAnsi"/>
          <w:spacing w:val="1"/>
          <w:szCs w:val="22"/>
        </w:rPr>
        <w:t xml:space="preserve"> </w:t>
      </w:r>
      <w:r w:rsidR="00AF5ED8" w:rsidRPr="00A72BD3">
        <w:rPr>
          <w:rFonts w:asciiTheme="minorHAnsi" w:hAnsiTheme="minorHAnsi"/>
          <w:spacing w:val="-1"/>
          <w:szCs w:val="22"/>
        </w:rPr>
        <w:t>appl</w:t>
      </w:r>
      <w:r w:rsidR="00AF5ED8" w:rsidRPr="00A72BD3">
        <w:rPr>
          <w:rFonts w:asciiTheme="minorHAnsi" w:hAnsiTheme="minorHAnsi"/>
          <w:spacing w:val="-3"/>
          <w:szCs w:val="22"/>
        </w:rPr>
        <w:t>i</w:t>
      </w:r>
      <w:r w:rsidR="00AF5ED8" w:rsidRPr="00A72BD3">
        <w:rPr>
          <w:rFonts w:asciiTheme="minorHAnsi" w:hAnsiTheme="minorHAnsi"/>
          <w:szCs w:val="22"/>
        </w:rPr>
        <w:t>c</w:t>
      </w:r>
      <w:r w:rsidR="00AF5ED8" w:rsidRPr="00A72BD3">
        <w:rPr>
          <w:rFonts w:asciiTheme="minorHAnsi" w:hAnsiTheme="minorHAnsi"/>
          <w:spacing w:val="-1"/>
          <w:szCs w:val="22"/>
        </w:rPr>
        <w:t>a</w:t>
      </w:r>
      <w:r w:rsidR="00AF5ED8" w:rsidRPr="00A72BD3">
        <w:rPr>
          <w:rFonts w:asciiTheme="minorHAnsi" w:hAnsiTheme="minorHAnsi"/>
          <w:szCs w:val="22"/>
        </w:rPr>
        <w:t>t</w:t>
      </w:r>
      <w:r w:rsidR="00AF5ED8" w:rsidRPr="00A72BD3">
        <w:rPr>
          <w:rFonts w:asciiTheme="minorHAnsi" w:hAnsiTheme="minorHAnsi"/>
          <w:spacing w:val="-1"/>
          <w:szCs w:val="22"/>
        </w:rPr>
        <w:t>i</w:t>
      </w:r>
      <w:r w:rsidR="00AF5ED8" w:rsidRPr="00A72BD3">
        <w:rPr>
          <w:rFonts w:asciiTheme="minorHAnsi" w:hAnsiTheme="minorHAnsi"/>
          <w:spacing w:val="1"/>
          <w:szCs w:val="22"/>
        </w:rPr>
        <w:t>o</w:t>
      </w:r>
      <w:r w:rsidR="00AF5ED8" w:rsidRPr="00A72BD3">
        <w:rPr>
          <w:rFonts w:asciiTheme="minorHAnsi" w:hAnsiTheme="minorHAnsi"/>
          <w:szCs w:val="22"/>
        </w:rPr>
        <w:t>n</w:t>
      </w:r>
      <w:r w:rsidR="00AF5ED8" w:rsidRPr="00A72BD3">
        <w:rPr>
          <w:rFonts w:asciiTheme="minorHAnsi" w:hAnsiTheme="minorHAnsi"/>
          <w:spacing w:val="-1"/>
          <w:szCs w:val="22"/>
        </w:rPr>
        <w:t xml:space="preserve"> </w:t>
      </w:r>
      <w:r w:rsidR="00AF5ED8" w:rsidRPr="00A72BD3">
        <w:rPr>
          <w:rFonts w:asciiTheme="minorHAnsi" w:hAnsiTheme="minorHAnsi"/>
          <w:szCs w:val="22"/>
        </w:rPr>
        <w:t>s</w:t>
      </w:r>
      <w:r w:rsidR="00AF5ED8" w:rsidRPr="00A72BD3">
        <w:rPr>
          <w:rFonts w:asciiTheme="minorHAnsi" w:hAnsiTheme="minorHAnsi"/>
          <w:spacing w:val="-4"/>
          <w:szCs w:val="22"/>
        </w:rPr>
        <w:t>h</w:t>
      </w:r>
      <w:r w:rsidR="00AF5ED8" w:rsidRPr="00A72BD3">
        <w:rPr>
          <w:rFonts w:asciiTheme="minorHAnsi" w:hAnsiTheme="minorHAnsi"/>
          <w:spacing w:val="1"/>
          <w:szCs w:val="22"/>
        </w:rPr>
        <w:t>o</w:t>
      </w:r>
      <w:r w:rsidR="00AF5ED8" w:rsidRPr="00A72BD3">
        <w:rPr>
          <w:rFonts w:asciiTheme="minorHAnsi" w:hAnsiTheme="minorHAnsi"/>
          <w:szCs w:val="22"/>
        </w:rPr>
        <w:t>w</w:t>
      </w:r>
      <w:r w:rsidR="00AF5ED8" w:rsidRPr="00A72BD3">
        <w:rPr>
          <w:rFonts w:asciiTheme="minorHAnsi" w:hAnsiTheme="minorHAnsi"/>
          <w:spacing w:val="-1"/>
          <w:szCs w:val="22"/>
        </w:rPr>
        <w:t>n</w:t>
      </w:r>
      <w:r w:rsidR="00AF5ED8" w:rsidRPr="00A72BD3">
        <w:rPr>
          <w:rFonts w:asciiTheme="minorHAnsi" w:hAnsiTheme="minorHAnsi"/>
          <w:szCs w:val="22"/>
        </w:rPr>
        <w:t>.</w:t>
      </w:r>
      <w:r w:rsidR="00AF5ED8" w:rsidRPr="00A72BD3">
        <w:rPr>
          <w:rFonts w:asciiTheme="minorHAnsi" w:hAnsiTheme="minorHAnsi"/>
          <w:spacing w:val="47"/>
          <w:szCs w:val="22"/>
        </w:rPr>
        <w:t xml:space="preserve">  </w:t>
      </w:r>
      <w:r w:rsidR="00AF5ED8" w:rsidRPr="00A72BD3">
        <w:rPr>
          <w:rFonts w:asciiTheme="minorHAnsi" w:hAnsiTheme="minorHAnsi"/>
          <w:szCs w:val="22"/>
        </w:rPr>
        <w:t>T</w:t>
      </w:r>
      <w:r w:rsidR="00AF5ED8" w:rsidRPr="00A72BD3">
        <w:rPr>
          <w:rFonts w:asciiTheme="minorHAnsi" w:hAnsiTheme="minorHAnsi"/>
          <w:spacing w:val="-1"/>
          <w:szCs w:val="22"/>
        </w:rPr>
        <w:t>hi</w:t>
      </w:r>
      <w:r w:rsidR="00AF5ED8" w:rsidRPr="00A72BD3">
        <w:rPr>
          <w:rFonts w:asciiTheme="minorHAnsi" w:hAnsiTheme="minorHAnsi"/>
          <w:szCs w:val="22"/>
        </w:rPr>
        <w:t>s s</w:t>
      </w:r>
      <w:r w:rsidR="00AF5ED8" w:rsidRPr="00A72BD3">
        <w:rPr>
          <w:rFonts w:asciiTheme="minorHAnsi" w:hAnsiTheme="minorHAnsi"/>
          <w:spacing w:val="-1"/>
          <w:szCs w:val="22"/>
        </w:rPr>
        <w:t>u</w:t>
      </w:r>
      <w:r w:rsidR="00AF5ED8" w:rsidRPr="00A72BD3">
        <w:rPr>
          <w:rFonts w:asciiTheme="minorHAnsi" w:hAnsiTheme="minorHAnsi"/>
          <w:spacing w:val="-4"/>
          <w:szCs w:val="22"/>
        </w:rPr>
        <w:t>b</w:t>
      </w:r>
      <w:r w:rsidR="00AF5ED8" w:rsidRPr="00A72BD3">
        <w:rPr>
          <w:rFonts w:asciiTheme="minorHAnsi" w:hAnsiTheme="minorHAnsi"/>
          <w:spacing w:val="1"/>
          <w:szCs w:val="22"/>
        </w:rPr>
        <w:t>m</w:t>
      </w:r>
      <w:r w:rsidR="00AF5ED8" w:rsidRPr="00A72BD3">
        <w:rPr>
          <w:rFonts w:asciiTheme="minorHAnsi" w:hAnsiTheme="minorHAnsi"/>
          <w:spacing w:val="-1"/>
          <w:szCs w:val="22"/>
        </w:rPr>
        <w:t>i</w:t>
      </w:r>
      <w:r w:rsidR="00AF5ED8" w:rsidRPr="00A72BD3">
        <w:rPr>
          <w:rFonts w:asciiTheme="minorHAnsi" w:hAnsiTheme="minorHAnsi"/>
          <w:szCs w:val="22"/>
        </w:rPr>
        <w:t>t</w:t>
      </w:r>
      <w:r w:rsidR="00AF5ED8" w:rsidRPr="00A72BD3">
        <w:rPr>
          <w:rFonts w:asciiTheme="minorHAnsi" w:hAnsiTheme="minorHAnsi"/>
          <w:spacing w:val="-2"/>
          <w:szCs w:val="22"/>
        </w:rPr>
        <w:t>t</w:t>
      </w:r>
      <w:r w:rsidR="00AF5ED8" w:rsidRPr="00A72BD3">
        <w:rPr>
          <w:rFonts w:asciiTheme="minorHAnsi" w:hAnsiTheme="minorHAnsi"/>
          <w:spacing w:val="-1"/>
          <w:szCs w:val="22"/>
        </w:rPr>
        <w:t>a</w:t>
      </w:r>
      <w:r w:rsidR="00AF5ED8" w:rsidRPr="00A72BD3">
        <w:rPr>
          <w:rFonts w:asciiTheme="minorHAnsi" w:hAnsiTheme="minorHAnsi"/>
          <w:szCs w:val="22"/>
        </w:rPr>
        <w:t>l s</w:t>
      </w:r>
      <w:r w:rsidR="00AF5ED8" w:rsidRPr="00A72BD3">
        <w:rPr>
          <w:rFonts w:asciiTheme="minorHAnsi" w:hAnsiTheme="minorHAnsi"/>
          <w:spacing w:val="-1"/>
          <w:szCs w:val="22"/>
        </w:rPr>
        <w:t>hal</w:t>
      </w:r>
      <w:r w:rsidR="00AF5ED8" w:rsidRPr="00A72BD3">
        <w:rPr>
          <w:rFonts w:asciiTheme="minorHAnsi" w:hAnsiTheme="minorHAnsi"/>
          <w:szCs w:val="22"/>
        </w:rPr>
        <w:t xml:space="preserve">l </w:t>
      </w:r>
      <w:r w:rsidR="00AF5ED8" w:rsidRPr="00A72BD3">
        <w:rPr>
          <w:rFonts w:asciiTheme="minorHAnsi" w:hAnsiTheme="minorHAnsi"/>
          <w:spacing w:val="-1"/>
          <w:szCs w:val="22"/>
        </w:rPr>
        <w:t>als</w:t>
      </w:r>
      <w:r w:rsidR="00AF5ED8" w:rsidRPr="00A72BD3">
        <w:rPr>
          <w:rFonts w:asciiTheme="minorHAnsi" w:hAnsiTheme="minorHAnsi"/>
          <w:szCs w:val="22"/>
        </w:rPr>
        <w:t>o</w:t>
      </w:r>
      <w:r w:rsidR="00AF5ED8" w:rsidRPr="00A72BD3">
        <w:rPr>
          <w:rFonts w:asciiTheme="minorHAnsi" w:hAnsiTheme="minorHAnsi"/>
          <w:spacing w:val="-1"/>
          <w:szCs w:val="22"/>
        </w:rPr>
        <w:t xml:space="preserve"> </w:t>
      </w:r>
      <w:r w:rsidR="00AF5ED8" w:rsidRPr="00A72BD3">
        <w:rPr>
          <w:rFonts w:asciiTheme="minorHAnsi" w:hAnsiTheme="minorHAnsi"/>
          <w:spacing w:val="-2"/>
          <w:szCs w:val="22"/>
        </w:rPr>
        <w:t>t</w:t>
      </w:r>
      <w:r w:rsidR="00AF5ED8" w:rsidRPr="00A72BD3">
        <w:rPr>
          <w:rFonts w:asciiTheme="minorHAnsi" w:hAnsiTheme="minorHAnsi"/>
          <w:szCs w:val="22"/>
        </w:rPr>
        <w:t>o</w:t>
      </w:r>
      <w:r w:rsidR="00AF5ED8" w:rsidRPr="00A72BD3">
        <w:rPr>
          <w:rFonts w:asciiTheme="minorHAnsi" w:hAnsiTheme="minorHAnsi"/>
          <w:spacing w:val="1"/>
          <w:szCs w:val="22"/>
        </w:rPr>
        <w:t xml:space="preserve"> </w:t>
      </w:r>
      <w:r w:rsidR="00AF5ED8" w:rsidRPr="00A72BD3">
        <w:rPr>
          <w:rFonts w:asciiTheme="minorHAnsi" w:hAnsiTheme="minorHAnsi"/>
          <w:spacing w:val="-1"/>
          <w:szCs w:val="22"/>
        </w:rPr>
        <w:t>b</w:t>
      </w:r>
      <w:r w:rsidR="00AF5ED8" w:rsidRPr="00A72BD3">
        <w:rPr>
          <w:rFonts w:asciiTheme="minorHAnsi" w:hAnsiTheme="minorHAnsi"/>
          <w:szCs w:val="22"/>
        </w:rPr>
        <w:t>e s</w:t>
      </w:r>
      <w:r w:rsidR="00AF5ED8" w:rsidRPr="00A72BD3">
        <w:rPr>
          <w:rFonts w:asciiTheme="minorHAnsi" w:hAnsiTheme="minorHAnsi"/>
          <w:spacing w:val="-1"/>
          <w:szCs w:val="22"/>
        </w:rPr>
        <w:t>ub</w:t>
      </w:r>
      <w:r w:rsidR="00AF5ED8" w:rsidRPr="00A72BD3">
        <w:rPr>
          <w:rFonts w:asciiTheme="minorHAnsi" w:hAnsiTheme="minorHAnsi"/>
          <w:spacing w:val="1"/>
          <w:szCs w:val="22"/>
        </w:rPr>
        <w:t>m</w:t>
      </w:r>
      <w:r w:rsidR="00AF5ED8" w:rsidRPr="00A72BD3">
        <w:rPr>
          <w:rFonts w:asciiTheme="minorHAnsi" w:hAnsiTheme="minorHAnsi"/>
          <w:spacing w:val="-1"/>
          <w:szCs w:val="22"/>
        </w:rPr>
        <w:t>i</w:t>
      </w:r>
      <w:r w:rsidR="00AF5ED8" w:rsidRPr="00A72BD3">
        <w:rPr>
          <w:rFonts w:asciiTheme="minorHAnsi" w:hAnsiTheme="minorHAnsi"/>
          <w:szCs w:val="22"/>
        </w:rPr>
        <w:t>t</w:t>
      </w:r>
      <w:r w:rsidR="00AF5ED8" w:rsidRPr="00A72BD3">
        <w:rPr>
          <w:rFonts w:asciiTheme="minorHAnsi" w:hAnsiTheme="minorHAnsi"/>
          <w:spacing w:val="-2"/>
          <w:szCs w:val="22"/>
        </w:rPr>
        <w:t>t</w:t>
      </w:r>
      <w:r w:rsidR="00AF5ED8" w:rsidRPr="00A72BD3">
        <w:rPr>
          <w:rFonts w:asciiTheme="minorHAnsi" w:hAnsiTheme="minorHAnsi"/>
          <w:szCs w:val="22"/>
        </w:rPr>
        <w:t>ed</w:t>
      </w:r>
      <w:r w:rsidR="00AF5ED8" w:rsidRPr="00A72BD3">
        <w:rPr>
          <w:rFonts w:asciiTheme="minorHAnsi" w:hAnsiTheme="minorHAnsi"/>
          <w:spacing w:val="-1"/>
          <w:szCs w:val="22"/>
        </w:rPr>
        <w:t xml:space="preserve"> </w:t>
      </w:r>
      <w:r w:rsidR="00AF5ED8" w:rsidRPr="00A72BD3">
        <w:rPr>
          <w:rFonts w:asciiTheme="minorHAnsi" w:hAnsiTheme="minorHAnsi"/>
          <w:spacing w:val="-2"/>
          <w:szCs w:val="22"/>
        </w:rPr>
        <w:t>t</w:t>
      </w:r>
      <w:r w:rsidR="00AF5ED8" w:rsidRPr="00A72BD3">
        <w:rPr>
          <w:rFonts w:asciiTheme="minorHAnsi" w:hAnsiTheme="minorHAnsi"/>
          <w:szCs w:val="22"/>
        </w:rPr>
        <w:t>o</w:t>
      </w:r>
      <w:r w:rsidR="00AF5ED8" w:rsidRPr="00A72BD3">
        <w:rPr>
          <w:rFonts w:asciiTheme="minorHAnsi" w:hAnsiTheme="minorHAnsi"/>
          <w:spacing w:val="1"/>
          <w:szCs w:val="22"/>
        </w:rPr>
        <w:t xml:space="preserve"> </w:t>
      </w:r>
      <w:r w:rsidR="00AF5ED8" w:rsidRPr="00A72BD3">
        <w:rPr>
          <w:rFonts w:asciiTheme="minorHAnsi" w:hAnsiTheme="minorHAnsi"/>
          <w:szCs w:val="22"/>
        </w:rPr>
        <w:t>t</w:t>
      </w:r>
      <w:r w:rsidR="00AF5ED8" w:rsidRPr="00A72BD3">
        <w:rPr>
          <w:rFonts w:asciiTheme="minorHAnsi" w:hAnsiTheme="minorHAnsi"/>
          <w:spacing w:val="-1"/>
          <w:szCs w:val="22"/>
        </w:rPr>
        <w:t>h</w:t>
      </w:r>
      <w:r w:rsidR="00AF5ED8" w:rsidRPr="00A72BD3">
        <w:rPr>
          <w:rFonts w:asciiTheme="minorHAnsi" w:hAnsiTheme="minorHAnsi"/>
          <w:szCs w:val="22"/>
        </w:rPr>
        <w:t>e</w:t>
      </w:r>
      <w:r w:rsidR="00AF5ED8" w:rsidRPr="00A72BD3">
        <w:rPr>
          <w:rFonts w:asciiTheme="minorHAnsi" w:hAnsiTheme="minorHAnsi"/>
          <w:spacing w:val="-2"/>
          <w:szCs w:val="22"/>
        </w:rPr>
        <w:t xml:space="preserve"> </w:t>
      </w:r>
      <w:r w:rsidR="00AF5ED8" w:rsidRPr="00A72BD3">
        <w:rPr>
          <w:rFonts w:asciiTheme="minorHAnsi" w:hAnsiTheme="minorHAnsi"/>
          <w:szCs w:val="22"/>
        </w:rPr>
        <w:t>Ow</w:t>
      </w:r>
      <w:r w:rsidR="00AF5ED8" w:rsidRPr="00A72BD3">
        <w:rPr>
          <w:rFonts w:asciiTheme="minorHAnsi" w:hAnsiTheme="minorHAnsi"/>
          <w:spacing w:val="-4"/>
          <w:szCs w:val="22"/>
        </w:rPr>
        <w:t>n</w:t>
      </w:r>
      <w:r w:rsidR="00AF5ED8" w:rsidRPr="00A72BD3">
        <w:rPr>
          <w:rFonts w:asciiTheme="minorHAnsi" w:hAnsiTheme="minorHAnsi"/>
          <w:szCs w:val="22"/>
        </w:rPr>
        <w:t>e</w:t>
      </w:r>
      <w:r w:rsidR="00AF5ED8" w:rsidRPr="00A72BD3">
        <w:rPr>
          <w:rFonts w:asciiTheme="minorHAnsi" w:hAnsiTheme="minorHAnsi"/>
          <w:spacing w:val="-1"/>
          <w:szCs w:val="22"/>
        </w:rPr>
        <w:t>r</w:t>
      </w:r>
      <w:r w:rsidR="00AF5ED8" w:rsidRPr="00A72BD3">
        <w:rPr>
          <w:rFonts w:asciiTheme="minorHAnsi" w:hAnsiTheme="minorHAnsi"/>
          <w:szCs w:val="22"/>
        </w:rPr>
        <w:t>.</w:t>
      </w:r>
    </w:p>
    <w:p w14:paraId="7BE9ECD8" w14:textId="77777777" w:rsidR="00AF5ED8" w:rsidRPr="00EA6096" w:rsidRDefault="00AF5ED8" w:rsidP="00AF5ED8">
      <w:pPr>
        <w:pStyle w:val="BodyText"/>
        <w:kinsoku w:val="0"/>
        <w:overflowPunct w:val="0"/>
        <w:ind w:left="360"/>
        <w:rPr>
          <w:rFonts w:asciiTheme="minorHAnsi" w:hAnsiTheme="minorHAnsi"/>
          <w:b/>
          <w:bCs/>
          <w:szCs w:val="22"/>
        </w:rPr>
      </w:pPr>
      <w:r w:rsidRPr="00EA6096">
        <w:rPr>
          <w:b/>
          <w:bCs/>
          <w:szCs w:val="22"/>
        </w:rPr>
        <w:t>1.5</w:t>
      </w:r>
      <w:r w:rsidRPr="00EA6096">
        <w:rPr>
          <w:b/>
          <w:bCs/>
          <w:szCs w:val="22"/>
        </w:rPr>
        <w:tab/>
      </w:r>
      <w:r w:rsidRPr="00EA6096">
        <w:rPr>
          <w:rFonts w:asciiTheme="minorHAnsi" w:hAnsiTheme="minorHAnsi"/>
          <w:b/>
          <w:bCs/>
          <w:szCs w:val="22"/>
        </w:rPr>
        <w:t>Q</w:t>
      </w:r>
      <w:r w:rsidRPr="00EA6096">
        <w:rPr>
          <w:rFonts w:asciiTheme="minorHAnsi" w:hAnsiTheme="minorHAnsi"/>
          <w:b/>
          <w:bCs/>
          <w:spacing w:val="-1"/>
          <w:szCs w:val="22"/>
        </w:rPr>
        <w:t>UALI</w:t>
      </w:r>
      <w:r w:rsidRPr="00EA6096">
        <w:rPr>
          <w:rFonts w:asciiTheme="minorHAnsi" w:hAnsiTheme="minorHAnsi"/>
          <w:b/>
          <w:bCs/>
          <w:szCs w:val="22"/>
        </w:rPr>
        <w:t>TY</w:t>
      </w:r>
      <w:r w:rsidRPr="00EA6096">
        <w:rPr>
          <w:rFonts w:asciiTheme="minorHAnsi" w:hAnsiTheme="minorHAnsi"/>
          <w:b/>
          <w:bCs/>
          <w:spacing w:val="1"/>
          <w:szCs w:val="22"/>
        </w:rPr>
        <w:t xml:space="preserve"> </w:t>
      </w:r>
      <w:r w:rsidRPr="00EA6096">
        <w:rPr>
          <w:rFonts w:asciiTheme="minorHAnsi" w:hAnsiTheme="minorHAnsi"/>
          <w:b/>
          <w:bCs/>
          <w:spacing w:val="-1"/>
          <w:szCs w:val="22"/>
        </w:rPr>
        <w:t>A</w:t>
      </w:r>
      <w:r w:rsidRPr="00EA6096">
        <w:rPr>
          <w:rFonts w:asciiTheme="minorHAnsi" w:hAnsiTheme="minorHAnsi"/>
          <w:b/>
          <w:bCs/>
          <w:szCs w:val="22"/>
        </w:rPr>
        <w:t>SS</w:t>
      </w:r>
      <w:r w:rsidRPr="00EA6096">
        <w:rPr>
          <w:rFonts w:asciiTheme="minorHAnsi" w:hAnsiTheme="minorHAnsi"/>
          <w:b/>
          <w:bCs/>
          <w:spacing w:val="-1"/>
          <w:szCs w:val="22"/>
        </w:rPr>
        <w:t>URA</w:t>
      </w:r>
      <w:r w:rsidRPr="00EA6096">
        <w:rPr>
          <w:rFonts w:asciiTheme="minorHAnsi" w:hAnsiTheme="minorHAnsi"/>
          <w:b/>
          <w:bCs/>
          <w:spacing w:val="-4"/>
          <w:szCs w:val="22"/>
        </w:rPr>
        <w:t>N</w:t>
      </w:r>
      <w:r w:rsidRPr="00EA6096">
        <w:rPr>
          <w:rFonts w:asciiTheme="minorHAnsi" w:hAnsiTheme="minorHAnsi"/>
          <w:b/>
          <w:bCs/>
          <w:szCs w:val="22"/>
        </w:rPr>
        <w:t>CE</w:t>
      </w:r>
    </w:p>
    <w:p w14:paraId="583013C7" w14:textId="612827C5" w:rsidR="00AF5ED8" w:rsidRDefault="00AF5ED8" w:rsidP="00AF5ED8">
      <w:pPr>
        <w:pStyle w:val="BodyText"/>
        <w:kinsoku w:val="0"/>
        <w:overflowPunct w:val="0"/>
        <w:ind w:left="540" w:hanging="540"/>
        <w:rPr>
          <w:rFonts w:asciiTheme="minorHAnsi" w:hAnsiTheme="minorHAnsi"/>
          <w:szCs w:val="22"/>
        </w:rPr>
      </w:pPr>
      <w:r>
        <w:rPr>
          <w:rFonts w:asciiTheme="minorHAnsi" w:hAnsiTheme="minorHAnsi"/>
          <w:szCs w:val="22"/>
        </w:rPr>
        <w:t>1.5.1</w:t>
      </w:r>
      <w:r>
        <w:rPr>
          <w:rFonts w:asciiTheme="minorHAnsi" w:hAnsiTheme="minorHAnsi"/>
          <w:szCs w:val="22"/>
        </w:rPr>
        <w:tab/>
      </w:r>
      <w:r w:rsidRPr="00A72BD3">
        <w:rPr>
          <w:rFonts w:asciiTheme="minorHAnsi" w:hAnsiTheme="minorHAnsi"/>
          <w:spacing w:val="-1"/>
          <w:szCs w:val="22"/>
        </w:rPr>
        <w:t>Sp</w:t>
      </w:r>
      <w:r w:rsidRPr="00A72BD3">
        <w:rPr>
          <w:rFonts w:asciiTheme="minorHAnsi" w:hAnsiTheme="minorHAnsi"/>
          <w:szCs w:val="22"/>
        </w:rPr>
        <w:t>ec</w:t>
      </w:r>
      <w:r w:rsidRPr="00A72BD3">
        <w:rPr>
          <w:rFonts w:asciiTheme="minorHAnsi" w:hAnsiTheme="minorHAnsi"/>
          <w:spacing w:val="-1"/>
          <w:szCs w:val="22"/>
        </w:rPr>
        <w:t>if</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3"/>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nf</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a</w:t>
      </w:r>
      <w:r w:rsidRPr="00A72BD3">
        <w:rPr>
          <w:rFonts w:asciiTheme="minorHAnsi" w:hAnsiTheme="minorHAnsi"/>
          <w:spacing w:val="-3"/>
          <w:szCs w:val="22"/>
        </w:rPr>
        <w:t>c</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rdan</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2"/>
          <w:szCs w:val="22"/>
        </w:rPr>
        <w:t xml:space="preserve"> 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S</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2"/>
          <w:szCs w:val="22"/>
        </w:rPr>
        <w:t>0</w:t>
      </w:r>
      <w:r w:rsidRPr="00A72BD3">
        <w:rPr>
          <w:rFonts w:asciiTheme="minorHAnsi" w:hAnsiTheme="minorHAnsi"/>
          <w:szCs w:val="22"/>
        </w:rPr>
        <w:t>1</w:t>
      </w:r>
      <w:r w:rsidRPr="00A72BD3">
        <w:rPr>
          <w:rFonts w:asciiTheme="minorHAnsi" w:hAnsiTheme="minorHAnsi"/>
          <w:spacing w:val="-1"/>
          <w:szCs w:val="22"/>
        </w:rPr>
        <w:t xml:space="preserve"> </w:t>
      </w:r>
      <w:r w:rsidRPr="00A72BD3">
        <w:rPr>
          <w:rFonts w:asciiTheme="minorHAnsi" w:hAnsiTheme="minorHAnsi"/>
          <w:szCs w:val="22"/>
        </w:rPr>
        <w:t>20</w:t>
      </w:r>
      <w:r w:rsidRPr="00A72BD3">
        <w:rPr>
          <w:rFonts w:asciiTheme="minorHAnsi" w:hAnsiTheme="minorHAnsi"/>
          <w:spacing w:val="-1"/>
          <w:szCs w:val="22"/>
        </w:rPr>
        <w:t xml:space="preserve"> </w:t>
      </w:r>
      <w:r w:rsidRPr="00A72BD3">
        <w:rPr>
          <w:rFonts w:asciiTheme="minorHAnsi" w:hAnsiTheme="minorHAnsi"/>
          <w:spacing w:val="-2"/>
          <w:szCs w:val="22"/>
        </w:rPr>
        <w:t>0</w:t>
      </w:r>
      <w:r w:rsidRPr="00A72BD3">
        <w:rPr>
          <w:rFonts w:asciiTheme="minorHAnsi" w:hAnsiTheme="minorHAnsi"/>
          <w:spacing w:val="1"/>
          <w:szCs w:val="22"/>
        </w:rPr>
        <w:t>0</w:t>
      </w:r>
      <w:r w:rsidRPr="00A72BD3">
        <w:rPr>
          <w:rFonts w:asciiTheme="minorHAnsi" w:hAnsiTheme="minorHAnsi"/>
          <w:szCs w:val="22"/>
        </w:rPr>
        <w:t xml:space="preserve">- </w:t>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3"/>
          <w:szCs w:val="22"/>
        </w:rPr>
        <w:t>j</w:t>
      </w:r>
      <w:r w:rsidRPr="00A72BD3">
        <w:rPr>
          <w:rFonts w:asciiTheme="minorHAnsi" w:hAnsiTheme="minorHAnsi"/>
          <w:szCs w:val="22"/>
        </w:rPr>
        <w:t>ect</w:t>
      </w:r>
      <w:r w:rsidRPr="00A72BD3">
        <w:rPr>
          <w:rFonts w:asciiTheme="minorHAnsi" w:hAnsiTheme="minorHAnsi"/>
          <w:spacing w:val="-2"/>
          <w:szCs w:val="22"/>
        </w:rPr>
        <w:t xml:space="preserve"> M</w:t>
      </w:r>
      <w:r w:rsidRPr="00A72BD3">
        <w:rPr>
          <w:rFonts w:asciiTheme="minorHAnsi" w:hAnsiTheme="minorHAnsi"/>
          <w:szCs w:val="22"/>
        </w:rPr>
        <w:t>eet</w:t>
      </w:r>
      <w:r w:rsidRPr="00A72BD3">
        <w:rPr>
          <w:rFonts w:asciiTheme="minorHAnsi" w:hAnsiTheme="minorHAnsi"/>
          <w:spacing w:val="-1"/>
          <w:szCs w:val="22"/>
        </w:rPr>
        <w:t>ing</w:t>
      </w:r>
      <w:r w:rsidRPr="00A72BD3">
        <w:rPr>
          <w:rFonts w:asciiTheme="minorHAnsi" w:hAnsiTheme="minorHAnsi"/>
          <w:szCs w:val="22"/>
        </w:rPr>
        <w:t>s.</w:t>
      </w:r>
      <w:r w:rsidRPr="00A72BD3">
        <w:rPr>
          <w:rFonts w:asciiTheme="minorHAnsi" w:hAnsiTheme="minorHAnsi"/>
          <w:spacing w:val="47"/>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pr</w:t>
      </w:r>
      <w:r w:rsidRPr="00A72BD3">
        <w:rPr>
          <w:rFonts w:asciiTheme="minorHAnsi" w:hAnsiTheme="minorHAnsi"/>
          <w:szCs w:val="22"/>
        </w:rPr>
        <w:t>e</w:t>
      </w:r>
      <w:r w:rsidRPr="00A72BD3">
        <w:rPr>
          <w:rFonts w:asciiTheme="minorHAnsi" w:hAnsiTheme="minorHAnsi"/>
          <w:spacing w:val="-3"/>
          <w:szCs w:val="22"/>
        </w:rPr>
        <w:t>s</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ve,</w:t>
      </w:r>
      <w:r w:rsidRPr="00A72BD3">
        <w:rPr>
          <w:rFonts w:asciiTheme="minorHAnsi" w:hAnsiTheme="minorHAnsi"/>
          <w:spacing w:val="-2"/>
          <w:szCs w:val="22"/>
        </w:rPr>
        <w:t xml:space="preserve"> </w:t>
      </w:r>
      <w:r w:rsidRPr="00A72BD3">
        <w:rPr>
          <w:rFonts w:asciiTheme="minorHAnsi" w:hAnsiTheme="minorHAnsi"/>
          <w:spacing w:val="-1"/>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ra</w:t>
      </w:r>
      <w:r w:rsidRPr="00A72BD3">
        <w:rPr>
          <w:rFonts w:asciiTheme="minorHAnsi" w:hAnsiTheme="minorHAnsi"/>
          <w:szCs w:val="22"/>
        </w:rPr>
        <w:t>c</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 xml:space="preserve">, </w:t>
      </w:r>
      <w:r w:rsidRPr="00A72BD3">
        <w:rPr>
          <w:rFonts w:asciiTheme="minorHAnsi" w:hAnsiTheme="minorHAnsi"/>
          <w:spacing w:val="-3"/>
          <w:szCs w:val="22"/>
        </w:rPr>
        <w:t>A</w:t>
      </w:r>
      <w:r w:rsidRPr="00A72BD3">
        <w:rPr>
          <w:rFonts w:asciiTheme="minorHAnsi" w:hAnsiTheme="minorHAnsi"/>
          <w:spacing w:val="1"/>
          <w:szCs w:val="22"/>
        </w:rPr>
        <w:t>/</w:t>
      </w:r>
      <w:r w:rsidRPr="00A72BD3">
        <w:rPr>
          <w:rFonts w:asciiTheme="minorHAnsi" w:hAnsiTheme="minorHAnsi"/>
          <w:szCs w:val="22"/>
        </w:rPr>
        <w:t xml:space="preserve">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O</w:t>
      </w:r>
      <w:r w:rsidRPr="00A72BD3">
        <w:rPr>
          <w:rFonts w:asciiTheme="minorHAnsi" w:hAnsiTheme="minorHAnsi"/>
          <w:szCs w:val="22"/>
        </w:rPr>
        <w:t>w</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zCs w:val="22"/>
        </w:rPr>
        <w:t>ese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2"/>
          <w:szCs w:val="22"/>
        </w:rPr>
        <w:t>v</w:t>
      </w:r>
      <w:r w:rsidRPr="00A72BD3">
        <w:rPr>
          <w:rFonts w:asciiTheme="minorHAnsi" w:hAnsiTheme="minorHAnsi"/>
          <w:szCs w:val="22"/>
        </w:rPr>
        <w:t xml:space="preserve">es </w:t>
      </w:r>
      <w:r w:rsidRPr="00A72BD3">
        <w:rPr>
          <w:rFonts w:asciiTheme="minorHAnsi" w:hAnsiTheme="minorHAnsi"/>
          <w:spacing w:val="-1"/>
          <w:szCs w:val="22"/>
        </w:rPr>
        <w:t>a</w:t>
      </w:r>
      <w:r w:rsidRPr="00A72BD3">
        <w:rPr>
          <w:rFonts w:asciiTheme="minorHAnsi" w:hAnsiTheme="minorHAnsi"/>
          <w:szCs w:val="22"/>
        </w:rPr>
        <w:t>t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3"/>
          <w:szCs w:val="22"/>
        </w:rPr>
        <w:t>j</w:t>
      </w:r>
      <w:r w:rsidRPr="00A72BD3">
        <w:rPr>
          <w:rFonts w:asciiTheme="minorHAnsi" w:hAnsiTheme="minorHAnsi"/>
          <w:szCs w:val="22"/>
        </w:rPr>
        <w:t>ect</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zCs w:val="22"/>
        </w:rPr>
        <w:t>te</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r</w:t>
      </w:r>
      <w:r w:rsidRPr="00A72BD3">
        <w:rPr>
          <w:rFonts w:asciiTheme="minorHAnsi" w:hAnsiTheme="minorHAnsi"/>
          <w:spacing w:val="-2"/>
          <w:szCs w:val="22"/>
        </w:rPr>
        <w:t>e</w:t>
      </w:r>
      <w:r w:rsidRPr="00A72BD3">
        <w:rPr>
          <w:rFonts w:asciiTheme="minorHAnsi" w:hAnsiTheme="minorHAnsi"/>
          <w:spacing w:val="1"/>
          <w:szCs w:val="22"/>
        </w:rPr>
        <w:t>v</w:t>
      </w:r>
      <w:r w:rsidRPr="00A72BD3">
        <w:rPr>
          <w:rFonts w:asciiTheme="minorHAnsi" w:hAnsiTheme="minorHAnsi"/>
          <w:spacing w:val="-1"/>
          <w:szCs w:val="22"/>
        </w:rPr>
        <w:t>i</w:t>
      </w:r>
      <w:r w:rsidRPr="00A72BD3">
        <w:rPr>
          <w:rFonts w:asciiTheme="minorHAnsi" w:hAnsiTheme="minorHAnsi"/>
          <w:spacing w:val="-2"/>
          <w:szCs w:val="22"/>
        </w:rPr>
        <w:t>e</w:t>
      </w:r>
      <w:r w:rsidRPr="00A72BD3">
        <w:rPr>
          <w:rFonts w:asciiTheme="minorHAnsi" w:hAnsiTheme="minorHAnsi"/>
          <w:szCs w:val="22"/>
        </w:rPr>
        <w:t>w</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pacing w:val="-1"/>
          <w:szCs w:val="22"/>
        </w:rPr>
        <w:t>bra</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pr</w:t>
      </w:r>
      <w:r w:rsidRPr="00A72BD3">
        <w:rPr>
          <w:rFonts w:asciiTheme="minorHAnsi" w:hAnsiTheme="minorHAnsi"/>
          <w:spacing w:val="1"/>
          <w:szCs w:val="22"/>
        </w:rPr>
        <w:t>o</w:t>
      </w:r>
      <w:r w:rsidRPr="00A72BD3">
        <w:rPr>
          <w:rFonts w:asciiTheme="minorHAnsi" w:hAnsiTheme="minorHAnsi"/>
          <w:szCs w:val="22"/>
        </w:rPr>
        <w:t>ce</w:t>
      </w:r>
      <w:r w:rsidRPr="00A72BD3">
        <w:rPr>
          <w:rFonts w:asciiTheme="minorHAnsi" w:hAnsiTheme="minorHAnsi"/>
          <w:spacing w:val="-1"/>
          <w:szCs w:val="22"/>
        </w:rPr>
        <w:t>dur</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c</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1"/>
          <w:szCs w:val="22"/>
        </w:rPr>
        <w:t>p</w:t>
      </w:r>
      <w:r w:rsidRPr="00A72BD3">
        <w:rPr>
          <w:rFonts w:asciiTheme="minorHAnsi" w:hAnsiTheme="minorHAnsi"/>
          <w:szCs w:val="22"/>
        </w:rPr>
        <w:t>t</w:t>
      </w:r>
      <w:r w:rsidRPr="00A72BD3">
        <w:rPr>
          <w:rFonts w:asciiTheme="minorHAnsi" w:hAnsiTheme="minorHAnsi"/>
          <w:spacing w:val="-1"/>
          <w:szCs w:val="22"/>
        </w:rPr>
        <w:t>an</w:t>
      </w:r>
      <w:r w:rsidRPr="00A72BD3">
        <w:rPr>
          <w:rFonts w:asciiTheme="minorHAnsi" w:hAnsiTheme="minorHAnsi"/>
          <w:szCs w:val="22"/>
        </w:rPr>
        <w:t xml:space="preserve">ce </w:t>
      </w:r>
      <w:r w:rsidRPr="00A72BD3">
        <w:rPr>
          <w:rFonts w:asciiTheme="minorHAnsi" w:hAnsiTheme="minorHAnsi"/>
          <w:spacing w:val="1"/>
          <w:szCs w:val="22"/>
        </w:rPr>
        <w:t>o</w:t>
      </w:r>
      <w:r w:rsidRPr="00A72BD3">
        <w:rPr>
          <w:rFonts w:asciiTheme="minorHAnsi" w:hAnsiTheme="minorHAnsi"/>
          <w:szCs w:val="22"/>
        </w:rPr>
        <w:t>f s</w:t>
      </w:r>
      <w:r w:rsidRPr="00A72BD3">
        <w:rPr>
          <w:rFonts w:asciiTheme="minorHAnsi" w:hAnsiTheme="minorHAnsi"/>
          <w:spacing w:val="-1"/>
          <w:szCs w:val="22"/>
        </w:rPr>
        <w:t>urfa</w:t>
      </w:r>
      <w:r w:rsidRPr="00A72BD3">
        <w:rPr>
          <w:rFonts w:asciiTheme="minorHAnsi" w:hAnsiTheme="minorHAnsi"/>
          <w:spacing w:val="-3"/>
          <w:szCs w:val="22"/>
        </w:rPr>
        <w:t>c</w:t>
      </w:r>
      <w:r w:rsidRPr="00A72BD3">
        <w:rPr>
          <w:rFonts w:asciiTheme="minorHAnsi" w:hAnsiTheme="minorHAnsi"/>
          <w:szCs w:val="22"/>
        </w:rPr>
        <w:t>es, s</w:t>
      </w:r>
      <w:r w:rsidRPr="00A72BD3">
        <w:rPr>
          <w:rFonts w:asciiTheme="minorHAnsi" w:hAnsiTheme="minorHAnsi"/>
          <w:spacing w:val="-4"/>
          <w:szCs w:val="22"/>
        </w:rPr>
        <w:t>p</w:t>
      </w:r>
      <w:r w:rsidRPr="00A72BD3">
        <w:rPr>
          <w:rFonts w:asciiTheme="minorHAnsi" w:hAnsiTheme="minorHAnsi"/>
          <w:szCs w:val="22"/>
        </w:rPr>
        <w:t>ec</w:t>
      </w:r>
      <w:r w:rsidRPr="00A72BD3">
        <w:rPr>
          <w:rFonts w:asciiTheme="minorHAnsi" w:hAnsiTheme="minorHAnsi"/>
          <w:spacing w:val="-1"/>
          <w:szCs w:val="22"/>
        </w:rPr>
        <w:t>ia</w:t>
      </w:r>
      <w:r w:rsidRPr="00A72BD3">
        <w:rPr>
          <w:rFonts w:asciiTheme="minorHAnsi" w:hAnsiTheme="minorHAnsi"/>
          <w:szCs w:val="22"/>
        </w:rPr>
        <w:t xml:space="preserve">l </w:t>
      </w:r>
      <w:r w:rsidRPr="00A72BD3">
        <w:rPr>
          <w:rFonts w:asciiTheme="minorHAnsi" w:hAnsiTheme="minorHAnsi"/>
          <w:spacing w:val="-1"/>
          <w:szCs w:val="22"/>
        </w:rPr>
        <w:t>d</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ail</w:t>
      </w:r>
      <w:r w:rsidRPr="00A72BD3">
        <w:rPr>
          <w:rFonts w:asciiTheme="minorHAnsi" w:hAnsiTheme="minorHAnsi"/>
          <w:szCs w:val="22"/>
        </w:rPr>
        <w:t>s</w:t>
      </w:r>
      <w:r w:rsidR="00E375E5">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rdina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2"/>
          <w:szCs w:val="22"/>
        </w:rPr>
        <w:t>e</w:t>
      </w:r>
      <w:r w:rsidRPr="00A72BD3">
        <w:rPr>
          <w:rFonts w:asciiTheme="minorHAnsi" w:hAnsiTheme="minorHAnsi"/>
          <w:szCs w:val="22"/>
        </w:rPr>
        <w:t xml:space="preserve">r </w:t>
      </w:r>
      <w:r w:rsidRPr="00A72BD3">
        <w:rPr>
          <w:rFonts w:asciiTheme="minorHAnsi" w:hAnsiTheme="minorHAnsi"/>
          <w:spacing w:val="-2"/>
          <w:szCs w:val="22"/>
        </w:rPr>
        <w:t>t</w:t>
      </w:r>
      <w:r w:rsidRPr="00A72BD3">
        <w:rPr>
          <w:rFonts w:asciiTheme="minorHAnsi" w:hAnsiTheme="minorHAnsi"/>
          <w:spacing w:val="-1"/>
          <w:szCs w:val="22"/>
        </w:rPr>
        <w:t>rad</w:t>
      </w:r>
      <w:r w:rsidRPr="00A72BD3">
        <w:rPr>
          <w:rFonts w:asciiTheme="minorHAnsi" w:hAnsiTheme="minorHAnsi"/>
          <w:szCs w:val="22"/>
        </w:rPr>
        <w:t>es.</w:t>
      </w:r>
      <w:r w:rsidRPr="00A72BD3">
        <w:rPr>
          <w:rFonts w:asciiTheme="minorHAnsi" w:hAnsiTheme="minorHAnsi"/>
          <w:spacing w:val="49"/>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ra</w:t>
      </w:r>
      <w:r w:rsidRPr="00A72BD3">
        <w:rPr>
          <w:rFonts w:asciiTheme="minorHAnsi" w:hAnsiTheme="minorHAnsi"/>
          <w:szCs w:val="22"/>
        </w:rPr>
        <w:t>c</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r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pr</w:t>
      </w:r>
      <w:r w:rsidRPr="00A72BD3">
        <w:rPr>
          <w:rFonts w:asciiTheme="minorHAnsi" w:hAnsiTheme="minorHAnsi"/>
          <w:spacing w:val="1"/>
          <w:szCs w:val="22"/>
        </w:rPr>
        <w:t>ov</w:t>
      </w:r>
      <w:r w:rsidRPr="00A72BD3">
        <w:rPr>
          <w:rFonts w:asciiTheme="minorHAnsi" w:hAnsiTheme="minorHAnsi"/>
          <w:spacing w:val="-1"/>
          <w:szCs w:val="22"/>
        </w:rPr>
        <w:t>i</w:t>
      </w:r>
      <w:r w:rsidRPr="00A72BD3">
        <w:rPr>
          <w:rFonts w:asciiTheme="minorHAnsi" w:hAnsiTheme="minorHAnsi"/>
          <w:spacing w:val="-4"/>
          <w:szCs w:val="22"/>
        </w:rPr>
        <w:t>d</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n</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a</w:t>
      </w:r>
      <w:r w:rsidRPr="00A72BD3">
        <w:rPr>
          <w:rFonts w:asciiTheme="minorHAnsi" w:hAnsiTheme="minorHAnsi"/>
          <w:szCs w:val="22"/>
        </w:rPr>
        <w:t>t</w:t>
      </w:r>
      <w:r w:rsidRPr="00A72BD3">
        <w:rPr>
          <w:rFonts w:asciiTheme="minorHAnsi" w:hAnsiTheme="minorHAnsi"/>
          <w:spacing w:val="-2"/>
          <w:szCs w:val="22"/>
        </w:rPr>
        <w:t>te</w:t>
      </w:r>
      <w:r w:rsidRPr="00A72BD3">
        <w:rPr>
          <w:rFonts w:asciiTheme="minorHAnsi" w:hAnsiTheme="minorHAnsi"/>
          <w:spacing w:val="-1"/>
          <w:szCs w:val="22"/>
        </w:rPr>
        <w:t>nd</w:t>
      </w:r>
      <w:r w:rsidRPr="00A72BD3">
        <w:rPr>
          <w:rFonts w:asciiTheme="minorHAnsi" w:hAnsiTheme="minorHAnsi"/>
          <w:szCs w:val="22"/>
        </w:rPr>
        <w:t xml:space="preserve">ees </w:t>
      </w:r>
      <w:r w:rsidRPr="00A72BD3">
        <w:rPr>
          <w:rFonts w:asciiTheme="minorHAnsi" w:hAnsiTheme="minorHAnsi"/>
          <w:spacing w:val="-1"/>
          <w:szCs w:val="22"/>
        </w:rPr>
        <w:t>pri</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nin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e</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 xml:space="preserve">n </w:t>
      </w:r>
      <w:r w:rsidRPr="00A72BD3">
        <w:rPr>
          <w:rFonts w:asciiTheme="minorHAnsi" w:hAnsiTheme="minorHAnsi"/>
          <w:spacing w:val="-1"/>
          <w:szCs w:val="22"/>
        </w:rPr>
        <w:t>C</w:t>
      </w:r>
      <w:r w:rsidRPr="00A72BD3">
        <w:rPr>
          <w:rFonts w:asciiTheme="minorHAnsi" w:hAnsiTheme="minorHAnsi"/>
          <w:spacing w:val="1"/>
          <w:szCs w:val="22"/>
        </w:rPr>
        <w:t>o</w:t>
      </w:r>
      <w:r w:rsidRPr="00A72BD3">
        <w:rPr>
          <w:rFonts w:asciiTheme="minorHAnsi" w:hAnsiTheme="minorHAnsi"/>
          <w:spacing w:val="-1"/>
          <w:szCs w:val="22"/>
        </w:rPr>
        <w:t>nf</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zCs w:val="22"/>
        </w:rPr>
        <w:t>ce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w:t>
      </w:r>
      <w:r w:rsidRPr="00A72BD3">
        <w:rPr>
          <w:rFonts w:asciiTheme="minorHAnsi" w:hAnsiTheme="minorHAnsi"/>
          <w:spacing w:val="-1"/>
          <w:szCs w:val="22"/>
        </w:rPr>
        <w:t>if</w:t>
      </w:r>
      <w:r w:rsidRPr="00A72BD3">
        <w:rPr>
          <w:rFonts w:asciiTheme="minorHAnsi" w:hAnsiTheme="minorHAnsi"/>
          <w:spacing w:val="-3"/>
          <w:szCs w:val="22"/>
        </w:rPr>
        <w:t>i</w:t>
      </w:r>
      <w:r w:rsidRPr="00A72BD3">
        <w:rPr>
          <w:rFonts w:asciiTheme="minorHAnsi" w:hAnsiTheme="minorHAnsi"/>
          <w:szCs w:val="22"/>
        </w:rPr>
        <w:t>ed</w:t>
      </w:r>
      <w:r w:rsidRPr="00A72BD3">
        <w:rPr>
          <w:rFonts w:asciiTheme="minorHAnsi" w:hAnsiTheme="minorHAnsi"/>
          <w:spacing w:val="-1"/>
          <w:szCs w:val="22"/>
        </w:rPr>
        <w:t xml:space="preserve"> 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S</w:t>
      </w:r>
      <w:r w:rsidRPr="00A72BD3">
        <w:rPr>
          <w:rFonts w:asciiTheme="minorHAnsi" w:hAnsiTheme="minorHAnsi"/>
          <w:szCs w:val="22"/>
        </w:rPr>
        <w:t>ect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2"/>
          <w:szCs w:val="22"/>
        </w:rPr>
        <w:t>0</w:t>
      </w:r>
      <w:r w:rsidRPr="00A72BD3">
        <w:rPr>
          <w:rFonts w:asciiTheme="minorHAnsi" w:hAnsiTheme="minorHAnsi"/>
          <w:szCs w:val="22"/>
        </w:rPr>
        <w:t>1</w:t>
      </w:r>
      <w:r w:rsidRPr="00A72BD3">
        <w:rPr>
          <w:rFonts w:asciiTheme="minorHAnsi" w:hAnsiTheme="minorHAnsi"/>
          <w:spacing w:val="1"/>
          <w:szCs w:val="22"/>
        </w:rPr>
        <w:t xml:space="preserve"> </w:t>
      </w:r>
      <w:r w:rsidRPr="00A72BD3">
        <w:rPr>
          <w:rFonts w:asciiTheme="minorHAnsi" w:hAnsiTheme="minorHAnsi"/>
          <w:spacing w:val="-2"/>
          <w:szCs w:val="22"/>
        </w:rPr>
        <w:t>2</w:t>
      </w:r>
      <w:r w:rsidRPr="00A72BD3">
        <w:rPr>
          <w:rFonts w:asciiTheme="minorHAnsi" w:hAnsiTheme="minorHAnsi"/>
          <w:szCs w:val="22"/>
        </w:rPr>
        <w:t>0</w:t>
      </w:r>
      <w:r w:rsidRPr="00A72BD3">
        <w:rPr>
          <w:rFonts w:asciiTheme="minorHAnsi" w:hAnsiTheme="minorHAnsi"/>
          <w:spacing w:val="-1"/>
          <w:szCs w:val="22"/>
        </w:rPr>
        <w:t xml:space="preserve"> </w:t>
      </w:r>
      <w:r w:rsidRPr="00A72BD3">
        <w:rPr>
          <w:rFonts w:asciiTheme="minorHAnsi" w:hAnsiTheme="minorHAnsi"/>
          <w:szCs w:val="22"/>
        </w:rPr>
        <w:t>0</w:t>
      </w:r>
      <w:r w:rsidRPr="00A72BD3">
        <w:rPr>
          <w:rFonts w:asciiTheme="minorHAnsi" w:hAnsiTheme="minorHAnsi"/>
          <w:spacing w:val="1"/>
          <w:szCs w:val="22"/>
        </w:rPr>
        <w:t>0</w:t>
      </w:r>
      <w:r w:rsidRPr="00A72BD3">
        <w:rPr>
          <w:rFonts w:asciiTheme="minorHAnsi" w:hAnsiTheme="minorHAnsi"/>
          <w:spacing w:val="-3"/>
          <w:szCs w:val="22"/>
        </w:rPr>
        <w:t>-</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j</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2"/>
          <w:szCs w:val="22"/>
        </w:rPr>
        <w:t>M</w:t>
      </w:r>
      <w:r w:rsidRPr="00A72BD3">
        <w:rPr>
          <w:rFonts w:asciiTheme="minorHAnsi" w:hAnsiTheme="minorHAnsi"/>
          <w:szCs w:val="22"/>
        </w:rPr>
        <w:t>eet</w:t>
      </w:r>
      <w:r w:rsidRPr="00A72BD3">
        <w:rPr>
          <w:rFonts w:asciiTheme="minorHAnsi" w:hAnsiTheme="minorHAnsi"/>
          <w:spacing w:val="-1"/>
          <w:szCs w:val="22"/>
        </w:rPr>
        <w:t>ing</w:t>
      </w:r>
      <w:r w:rsidRPr="00A72BD3">
        <w:rPr>
          <w:rFonts w:asciiTheme="minorHAnsi" w:hAnsiTheme="minorHAnsi"/>
          <w:szCs w:val="22"/>
        </w:rPr>
        <w:t xml:space="preserve">s.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v</w:t>
      </w:r>
      <w:r w:rsidRPr="00A72BD3">
        <w:rPr>
          <w:rFonts w:asciiTheme="minorHAnsi" w:hAnsiTheme="minorHAnsi"/>
          <w:spacing w:val="-3"/>
          <w:szCs w:val="22"/>
        </w:rPr>
        <w:t>i</w:t>
      </w:r>
      <w:r w:rsidRPr="00A72BD3">
        <w:rPr>
          <w:rFonts w:asciiTheme="minorHAnsi" w:hAnsiTheme="minorHAnsi"/>
          <w:szCs w:val="22"/>
        </w:rPr>
        <w:t>ew</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pacing w:val="-1"/>
          <w:szCs w:val="22"/>
        </w:rPr>
        <w:t>d</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pr</w:t>
      </w:r>
      <w:r w:rsidRPr="00A72BD3">
        <w:rPr>
          <w:rFonts w:asciiTheme="minorHAnsi" w:hAnsiTheme="minorHAnsi"/>
          <w:spacing w:val="1"/>
          <w:szCs w:val="22"/>
        </w:rPr>
        <w:t>o</w:t>
      </w:r>
      <w:r w:rsidRPr="00A72BD3">
        <w:rPr>
          <w:rFonts w:asciiTheme="minorHAnsi" w:hAnsiTheme="minorHAnsi"/>
          <w:szCs w:val="22"/>
        </w:rPr>
        <w:t>ce</w:t>
      </w:r>
      <w:r w:rsidRPr="00A72BD3">
        <w:rPr>
          <w:rFonts w:asciiTheme="minorHAnsi" w:hAnsiTheme="minorHAnsi"/>
          <w:spacing w:val="-1"/>
          <w:szCs w:val="22"/>
        </w:rPr>
        <w:t>dur</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la</w:t>
      </w:r>
      <w:r w:rsidRPr="00A72BD3">
        <w:rPr>
          <w:rFonts w:asciiTheme="minorHAnsi" w:hAnsiTheme="minorHAnsi"/>
          <w:spacing w:val="-3"/>
          <w:szCs w:val="22"/>
        </w:rPr>
        <w:t>t</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pacing w:val="-1"/>
          <w:szCs w:val="22"/>
        </w:rPr>
        <w:t>hi</w:t>
      </w:r>
      <w:r w:rsidRPr="00A72BD3">
        <w:rPr>
          <w:rFonts w:asciiTheme="minorHAnsi" w:hAnsiTheme="minorHAnsi"/>
          <w:szCs w:val="22"/>
        </w:rPr>
        <w:t>s 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 xml:space="preserve">k, </w:t>
      </w:r>
      <w:r w:rsidRPr="00A72BD3">
        <w:rPr>
          <w:rFonts w:asciiTheme="minorHAnsi" w:hAnsiTheme="minorHAnsi"/>
          <w:spacing w:val="-1"/>
          <w:szCs w:val="22"/>
        </w:rPr>
        <w:t>in</w:t>
      </w:r>
      <w:r w:rsidRPr="00A72BD3">
        <w:rPr>
          <w:rFonts w:asciiTheme="minorHAnsi" w:hAnsiTheme="minorHAnsi"/>
          <w:szCs w:val="22"/>
        </w:rPr>
        <w:t>c</w:t>
      </w:r>
      <w:r w:rsidRPr="00A72BD3">
        <w:rPr>
          <w:rFonts w:asciiTheme="minorHAnsi" w:hAnsiTheme="minorHAnsi"/>
          <w:spacing w:val="-1"/>
          <w:szCs w:val="22"/>
        </w:rPr>
        <w:t>luding</w:t>
      </w:r>
      <w:r w:rsidRPr="00A72BD3">
        <w:rPr>
          <w:rFonts w:asciiTheme="minorHAnsi" w:hAnsiTheme="minorHAnsi"/>
          <w:szCs w:val="22"/>
        </w:rPr>
        <w:t xml:space="preserve">, </w:t>
      </w:r>
      <w:r w:rsidRPr="00A72BD3">
        <w:rPr>
          <w:rFonts w:asciiTheme="minorHAnsi" w:hAnsiTheme="minorHAnsi"/>
          <w:spacing w:val="-1"/>
          <w:szCs w:val="22"/>
        </w:rPr>
        <w:t>bu</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4"/>
          <w:szCs w:val="22"/>
        </w:rPr>
        <w:t>n</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n</w:t>
      </w:r>
      <w:r w:rsidRPr="00A72BD3">
        <w:rPr>
          <w:rFonts w:asciiTheme="minorHAnsi" w:hAnsiTheme="minorHAnsi"/>
          <w:szCs w:val="22"/>
        </w:rPr>
        <w:t>ec</w:t>
      </w:r>
      <w:r w:rsidRPr="00A72BD3">
        <w:rPr>
          <w:rFonts w:asciiTheme="minorHAnsi" w:hAnsiTheme="minorHAnsi"/>
          <w:spacing w:val="-2"/>
          <w:szCs w:val="22"/>
        </w:rPr>
        <w:t>e</w:t>
      </w:r>
      <w:r w:rsidRPr="00A72BD3">
        <w:rPr>
          <w:rFonts w:asciiTheme="minorHAnsi" w:hAnsiTheme="minorHAnsi"/>
          <w:szCs w:val="22"/>
        </w:rPr>
        <w:t>ss</w:t>
      </w:r>
      <w:r w:rsidRPr="00A72BD3">
        <w:rPr>
          <w:rFonts w:asciiTheme="minorHAnsi" w:hAnsiTheme="minorHAnsi"/>
          <w:spacing w:val="-1"/>
          <w:szCs w:val="22"/>
        </w:rPr>
        <w:t>aril</w:t>
      </w:r>
      <w:r w:rsidRPr="00A72BD3">
        <w:rPr>
          <w:rFonts w:asciiTheme="minorHAnsi" w:hAnsiTheme="minorHAnsi"/>
          <w:szCs w:val="22"/>
        </w:rPr>
        <w:t>y</w:t>
      </w:r>
      <w:r w:rsidRPr="00A72BD3">
        <w:rPr>
          <w:rFonts w:asciiTheme="minorHAnsi" w:hAnsiTheme="minorHAnsi"/>
          <w:spacing w:val="-2"/>
          <w:szCs w:val="22"/>
        </w:rPr>
        <w:t xml:space="preserve"> </w:t>
      </w:r>
      <w:r w:rsidRPr="00A72BD3">
        <w:rPr>
          <w:rFonts w:asciiTheme="minorHAnsi" w:hAnsiTheme="minorHAnsi"/>
          <w:spacing w:val="-1"/>
          <w:szCs w:val="22"/>
        </w:rPr>
        <w:t>li</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pacing w:val="-3"/>
          <w:szCs w:val="22"/>
        </w:rPr>
        <w:t>t</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pacing w:val="-3"/>
          <w:szCs w:val="22"/>
        </w:rPr>
        <w:t>l</w:t>
      </w:r>
      <w:r w:rsidRPr="00A72BD3">
        <w:rPr>
          <w:rFonts w:asciiTheme="minorHAnsi" w:hAnsiTheme="minorHAnsi"/>
          <w:spacing w:val="-2"/>
          <w:szCs w:val="22"/>
        </w:rPr>
        <w:t>o</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w:t>
      </w:r>
    </w:p>
    <w:p w14:paraId="47739621" w14:textId="2B2826E6" w:rsidR="00AF5ED8" w:rsidRDefault="00AF5ED8" w:rsidP="00AF5ED8">
      <w:pPr>
        <w:pStyle w:val="BodyText"/>
        <w:kinsoku w:val="0"/>
        <w:overflowPunct w:val="0"/>
        <w:ind w:left="720" w:hanging="720"/>
        <w:rPr>
          <w:rFonts w:asciiTheme="minorHAnsi" w:hAnsiTheme="minorHAnsi"/>
          <w:szCs w:val="22"/>
        </w:rPr>
      </w:pPr>
      <w:r>
        <w:rPr>
          <w:rFonts w:asciiTheme="minorHAnsi" w:hAnsiTheme="minorHAnsi"/>
          <w:szCs w:val="22"/>
        </w:rPr>
        <w:t>1.5.1.1</w:t>
      </w:r>
      <w:r>
        <w:rPr>
          <w:rFonts w:asciiTheme="minorHAnsi" w:hAnsiTheme="minorHAnsi"/>
          <w:szCs w:val="22"/>
        </w:rPr>
        <w:tab/>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 xml:space="preserve">r </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zCs w:val="22"/>
        </w:rPr>
        <w:t>b</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 xml:space="preserve">s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47"/>
          <w:szCs w:val="22"/>
        </w:rPr>
        <w:t xml:space="preserve">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ect</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di</w:t>
      </w:r>
      <w:r w:rsidRPr="00A72BD3">
        <w:rPr>
          <w:rFonts w:asciiTheme="minorHAnsi" w:hAnsiTheme="minorHAnsi"/>
          <w:szCs w:val="22"/>
        </w:rPr>
        <w:t>sc</w:t>
      </w:r>
      <w:r w:rsidRPr="00A72BD3">
        <w:rPr>
          <w:rFonts w:asciiTheme="minorHAnsi" w:hAnsiTheme="minorHAnsi"/>
          <w:spacing w:val="-1"/>
          <w:szCs w:val="22"/>
        </w:rPr>
        <w:t>u</w:t>
      </w:r>
      <w:r w:rsidRPr="00A72BD3">
        <w:rPr>
          <w:rFonts w:asciiTheme="minorHAnsi" w:hAnsiTheme="minorHAnsi"/>
          <w:szCs w:val="22"/>
        </w:rPr>
        <w:t>ss 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ra</w:t>
      </w:r>
      <w:r w:rsidRPr="00A72BD3">
        <w:rPr>
          <w:rFonts w:asciiTheme="minorHAnsi" w:hAnsiTheme="minorHAnsi"/>
          <w:spacing w:val="-2"/>
          <w:szCs w:val="22"/>
        </w:rPr>
        <w:t>t</w:t>
      </w:r>
      <w:r w:rsidRPr="00A72BD3">
        <w:rPr>
          <w:rFonts w:asciiTheme="minorHAnsi" w:hAnsiTheme="minorHAnsi"/>
          <w:szCs w:val="22"/>
        </w:rPr>
        <w:t>e(s),</w:t>
      </w:r>
      <w:r w:rsidRPr="00A72BD3">
        <w:rPr>
          <w:rFonts w:asciiTheme="minorHAnsi" w:hAnsiTheme="minorHAnsi"/>
          <w:spacing w:val="-4"/>
          <w:szCs w:val="22"/>
        </w:rPr>
        <w:t xml:space="preserve"> </w:t>
      </w:r>
      <w:r w:rsidRPr="00A72BD3">
        <w:rPr>
          <w:rFonts w:asciiTheme="minorHAnsi" w:hAnsiTheme="minorHAnsi"/>
          <w:szCs w:val="22"/>
        </w:rPr>
        <w:t>ex</w:t>
      </w:r>
      <w:r w:rsidRPr="00A72BD3">
        <w:rPr>
          <w:rFonts w:asciiTheme="minorHAnsi" w:hAnsiTheme="minorHAnsi"/>
          <w:spacing w:val="-1"/>
          <w:szCs w:val="22"/>
        </w:rPr>
        <w:t>i</w:t>
      </w:r>
      <w:r w:rsidRPr="00A72BD3">
        <w:rPr>
          <w:rFonts w:asciiTheme="minorHAnsi" w:hAnsiTheme="minorHAnsi"/>
          <w:szCs w:val="22"/>
        </w:rPr>
        <w:t>st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s</w:t>
      </w:r>
      <w:r w:rsidRPr="00A72BD3">
        <w:rPr>
          <w:rFonts w:asciiTheme="minorHAnsi" w:hAnsiTheme="minorHAnsi"/>
          <w:szCs w:val="22"/>
        </w:rPr>
        <w:t xml:space="preserve">, </w:t>
      </w:r>
      <w:r w:rsidRPr="00A72BD3">
        <w:rPr>
          <w:rFonts w:asciiTheme="minorHAnsi" w:hAnsiTheme="minorHAnsi"/>
          <w:spacing w:val="-1"/>
          <w:szCs w:val="22"/>
        </w:rPr>
        <w:t>drain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urb</w:t>
      </w:r>
      <w:r w:rsidRPr="00A72BD3">
        <w:rPr>
          <w:rFonts w:asciiTheme="minorHAnsi" w:hAnsiTheme="minorHAnsi"/>
          <w:szCs w:val="22"/>
        </w:rPr>
        <w:t xml:space="preserve">s,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et</w:t>
      </w:r>
      <w:r w:rsidRPr="00A72BD3">
        <w:rPr>
          <w:rFonts w:asciiTheme="minorHAnsi" w:hAnsiTheme="minorHAnsi"/>
          <w:spacing w:val="-1"/>
          <w:szCs w:val="22"/>
        </w:rPr>
        <w:t>ra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001B56D8">
        <w:rPr>
          <w:rFonts w:asciiTheme="minorHAnsi" w:hAnsiTheme="minorHAnsi"/>
          <w:szCs w:val="22"/>
        </w:rPr>
        <w:t>,</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pr</w:t>
      </w:r>
      <w:r w:rsidRPr="00A72BD3">
        <w:rPr>
          <w:rFonts w:asciiTheme="minorHAnsi" w:hAnsiTheme="minorHAnsi"/>
          <w:spacing w:val="-2"/>
          <w:szCs w:val="22"/>
        </w:rPr>
        <w:t>e</w:t>
      </w:r>
      <w:r w:rsidRPr="00A72BD3">
        <w:rPr>
          <w:rFonts w:asciiTheme="minorHAnsi" w:hAnsiTheme="minorHAnsi"/>
          <w:spacing w:val="-1"/>
          <w:szCs w:val="22"/>
        </w:rPr>
        <w:t>para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2"/>
          <w:szCs w:val="22"/>
        </w:rPr>
        <w:t>m</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rad</w:t>
      </w:r>
      <w:r w:rsidRPr="00A72BD3">
        <w:rPr>
          <w:rFonts w:asciiTheme="minorHAnsi" w:hAnsiTheme="minorHAnsi"/>
          <w:szCs w:val="22"/>
        </w:rPr>
        <w:t>es.</w:t>
      </w:r>
    </w:p>
    <w:p w14:paraId="38534BDA" w14:textId="77777777" w:rsidR="00AF5ED8" w:rsidRDefault="00AF5ED8" w:rsidP="00AF5ED8">
      <w:pPr>
        <w:pStyle w:val="BodyText"/>
        <w:kinsoku w:val="0"/>
        <w:overflowPunct w:val="0"/>
        <w:ind w:left="720" w:hanging="720"/>
        <w:rPr>
          <w:rFonts w:asciiTheme="minorHAnsi" w:hAnsiTheme="minorHAnsi"/>
          <w:szCs w:val="22"/>
        </w:rPr>
      </w:pPr>
      <w:r>
        <w:rPr>
          <w:rFonts w:asciiTheme="minorHAnsi" w:hAnsiTheme="minorHAnsi"/>
          <w:szCs w:val="22"/>
        </w:rPr>
        <w:t>1.5.1.2</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1"/>
          <w:szCs w:val="22"/>
        </w:rPr>
        <w:t>v</w:t>
      </w:r>
      <w:r w:rsidRPr="00A72BD3">
        <w:rPr>
          <w:rFonts w:asciiTheme="minorHAnsi" w:hAnsiTheme="minorHAnsi"/>
          <w:spacing w:val="-3"/>
          <w:szCs w:val="22"/>
        </w:rPr>
        <w:t>i</w:t>
      </w:r>
      <w:r w:rsidRPr="00A72BD3">
        <w:rPr>
          <w:rFonts w:asciiTheme="minorHAnsi" w:hAnsiTheme="minorHAnsi"/>
          <w:szCs w:val="22"/>
        </w:rPr>
        <w:t>ew</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pacing w:val="1"/>
          <w:szCs w:val="22"/>
        </w:rPr>
        <w:t>m</w:t>
      </w:r>
      <w:r w:rsidRPr="00A72BD3">
        <w:rPr>
          <w:rFonts w:asciiTheme="minorHAnsi" w:hAnsiTheme="minorHAnsi"/>
          <w:spacing w:val="-3"/>
          <w:szCs w:val="22"/>
        </w:rPr>
        <w:t>i</w:t>
      </w:r>
      <w:r w:rsidRPr="00A72BD3">
        <w:rPr>
          <w:rFonts w:asciiTheme="minorHAnsi" w:hAnsiTheme="minorHAnsi"/>
          <w:szCs w:val="22"/>
        </w:rPr>
        <w:t>tt</w:t>
      </w:r>
      <w:r w:rsidRPr="00A72BD3">
        <w:rPr>
          <w:rFonts w:asciiTheme="minorHAnsi" w:hAnsiTheme="minorHAnsi"/>
          <w:spacing w:val="-1"/>
          <w:szCs w:val="22"/>
        </w:rPr>
        <w:t>al</w:t>
      </w:r>
      <w:r w:rsidRPr="00A72BD3">
        <w:rPr>
          <w:rFonts w:asciiTheme="minorHAnsi" w:hAnsiTheme="minorHAnsi"/>
          <w:spacing w:val="-3"/>
          <w:szCs w:val="22"/>
        </w:rPr>
        <w:t>s</w:t>
      </w:r>
      <w:r w:rsidRPr="00A72BD3">
        <w:rPr>
          <w:rFonts w:asciiTheme="minorHAnsi" w:hAnsiTheme="minorHAnsi"/>
          <w:szCs w:val="22"/>
        </w:rPr>
        <w:t xml:space="preserve">, </w:t>
      </w:r>
      <w:r w:rsidRPr="00A72BD3">
        <w:rPr>
          <w:rFonts w:asciiTheme="minorHAnsi" w:hAnsiTheme="minorHAnsi"/>
          <w:spacing w:val="-1"/>
          <w:szCs w:val="22"/>
        </w:rPr>
        <w:t>b</w:t>
      </w:r>
      <w:r w:rsidRPr="00A72BD3">
        <w:rPr>
          <w:rFonts w:asciiTheme="minorHAnsi" w:hAnsiTheme="minorHAnsi"/>
          <w:spacing w:val="1"/>
          <w:szCs w:val="22"/>
        </w:rPr>
        <w:t>o</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e</w:t>
      </w:r>
      <w:r w:rsidRPr="00A72BD3">
        <w:rPr>
          <w:rFonts w:asciiTheme="minorHAnsi" w:hAnsiTheme="minorHAnsi"/>
          <w:spacing w:val="-2"/>
          <w:szCs w:val="22"/>
        </w:rPr>
        <w:t>t</w:t>
      </w:r>
      <w:r w:rsidRPr="00A72BD3">
        <w:rPr>
          <w:rFonts w:asciiTheme="minorHAnsi" w:hAnsiTheme="minorHAnsi"/>
          <w:szCs w:val="22"/>
        </w:rPr>
        <w:t>ed</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2"/>
          <w:szCs w:val="22"/>
        </w:rPr>
        <w:t>y</w:t>
      </w:r>
      <w:r w:rsidRPr="00A72BD3">
        <w:rPr>
          <w:rFonts w:asciiTheme="minorHAnsi" w:hAnsiTheme="minorHAnsi"/>
          <w:szCs w:val="22"/>
        </w:rPr>
        <w:t>et</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pacing w:val="-2"/>
          <w:szCs w:val="22"/>
        </w:rPr>
        <w:t>e</w:t>
      </w:r>
      <w:r w:rsidRPr="00A72BD3">
        <w:rPr>
          <w:rFonts w:asciiTheme="minorHAnsi" w:hAnsiTheme="minorHAnsi"/>
          <w:szCs w:val="22"/>
        </w:rPr>
        <w:t>te</w:t>
      </w:r>
      <w:r w:rsidRPr="00A72BD3">
        <w:rPr>
          <w:rFonts w:asciiTheme="minorHAnsi" w:hAnsiTheme="minorHAnsi"/>
          <w:spacing w:val="-1"/>
          <w:szCs w:val="22"/>
        </w:rPr>
        <w:t>d</w:t>
      </w:r>
      <w:r w:rsidRPr="00A72BD3">
        <w:rPr>
          <w:rFonts w:asciiTheme="minorHAnsi" w:hAnsiTheme="minorHAnsi"/>
          <w:szCs w:val="22"/>
        </w:rPr>
        <w:t>.</w:t>
      </w:r>
    </w:p>
    <w:p w14:paraId="6E91B831" w14:textId="77777777" w:rsidR="00AF5ED8" w:rsidRDefault="00AF5ED8" w:rsidP="00AF5ED8">
      <w:pPr>
        <w:pStyle w:val="BodyText"/>
        <w:kinsoku w:val="0"/>
        <w:overflowPunct w:val="0"/>
        <w:ind w:left="720" w:hanging="720"/>
        <w:rPr>
          <w:rFonts w:asciiTheme="minorHAnsi" w:hAnsiTheme="minorHAnsi"/>
          <w:szCs w:val="22"/>
        </w:rPr>
      </w:pPr>
      <w:r>
        <w:rPr>
          <w:rFonts w:asciiTheme="minorHAnsi" w:hAnsiTheme="minorHAnsi"/>
          <w:szCs w:val="22"/>
        </w:rPr>
        <w:t>1.5.1.3</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1"/>
          <w:szCs w:val="22"/>
        </w:rPr>
        <w:t>a</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Sp</w:t>
      </w:r>
      <w:r w:rsidRPr="00A72BD3">
        <w:rPr>
          <w:rFonts w:asciiTheme="minorHAnsi" w:hAnsiTheme="minorHAnsi"/>
          <w:szCs w:val="22"/>
        </w:rPr>
        <w:t>ec</w:t>
      </w:r>
      <w:r w:rsidRPr="00A72BD3">
        <w:rPr>
          <w:rFonts w:asciiTheme="minorHAnsi" w:hAnsiTheme="minorHAnsi"/>
          <w:spacing w:val="-1"/>
          <w:szCs w:val="22"/>
        </w:rPr>
        <w:t>ific</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lin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pacing w:val="-3"/>
          <w:szCs w:val="22"/>
        </w:rPr>
        <w:t>t</w:t>
      </w:r>
      <w:r w:rsidRPr="00A72BD3">
        <w:rPr>
          <w:rFonts w:asciiTheme="minorHAnsi" w:hAnsiTheme="minorHAnsi"/>
          <w:spacing w:val="-2"/>
          <w:szCs w:val="22"/>
        </w:rPr>
        <w:t>e</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li</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pacing w:val="-3"/>
          <w:szCs w:val="22"/>
        </w:rPr>
        <w:t>t</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zCs w:val="22"/>
        </w:rPr>
        <w:t>.</w:t>
      </w:r>
    </w:p>
    <w:p w14:paraId="6754335F" w14:textId="4B0F75D4" w:rsidR="00AF5ED8" w:rsidRDefault="00AF5ED8" w:rsidP="00AF5ED8">
      <w:pPr>
        <w:pStyle w:val="BodyText"/>
        <w:kinsoku w:val="0"/>
        <w:overflowPunct w:val="0"/>
        <w:ind w:left="720" w:hanging="720"/>
        <w:rPr>
          <w:rFonts w:asciiTheme="minorHAnsi" w:hAnsiTheme="minorHAnsi"/>
          <w:szCs w:val="22"/>
        </w:rPr>
      </w:pPr>
      <w:r>
        <w:rPr>
          <w:rFonts w:asciiTheme="minorHAnsi" w:hAnsiTheme="minorHAnsi"/>
          <w:szCs w:val="22"/>
        </w:rPr>
        <w:t>1.5.1.4</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1"/>
          <w:szCs w:val="22"/>
        </w:rPr>
        <w:t>v</w:t>
      </w:r>
      <w:r w:rsidRPr="00A72BD3">
        <w:rPr>
          <w:rFonts w:asciiTheme="minorHAnsi" w:hAnsiTheme="minorHAnsi"/>
          <w:spacing w:val="-3"/>
          <w:szCs w:val="22"/>
        </w:rPr>
        <w:t>i</w:t>
      </w:r>
      <w:r w:rsidRPr="00A72BD3">
        <w:rPr>
          <w:rFonts w:asciiTheme="minorHAnsi" w:hAnsiTheme="minorHAnsi"/>
          <w:szCs w:val="22"/>
        </w:rPr>
        <w:t>ew</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finali</w:t>
      </w:r>
      <w:r w:rsidRPr="00A72BD3">
        <w:rPr>
          <w:rFonts w:asciiTheme="minorHAnsi" w:hAnsiTheme="minorHAnsi"/>
          <w:spacing w:val="-2"/>
          <w:szCs w:val="22"/>
        </w:rPr>
        <w:t>z</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C</w:t>
      </w:r>
      <w:r w:rsidRPr="00A72BD3">
        <w:rPr>
          <w:rFonts w:asciiTheme="minorHAnsi" w:hAnsiTheme="minorHAnsi"/>
          <w:spacing w:val="-2"/>
          <w:szCs w:val="22"/>
        </w:rPr>
        <w:t>o</w:t>
      </w:r>
      <w:r w:rsidRPr="00A72BD3">
        <w:rPr>
          <w:rFonts w:asciiTheme="minorHAnsi" w:hAnsiTheme="minorHAnsi"/>
          <w:spacing w:val="-1"/>
          <w:szCs w:val="22"/>
        </w:rPr>
        <w:t>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S</w:t>
      </w:r>
      <w:r w:rsidRPr="00A72BD3">
        <w:rPr>
          <w:rFonts w:asciiTheme="minorHAnsi" w:hAnsiTheme="minorHAnsi"/>
          <w:szCs w:val="22"/>
        </w:rPr>
        <w:t>c</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dul</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3"/>
          <w:szCs w:val="22"/>
        </w:rPr>
        <w:t>l</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to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v</w:t>
      </w:r>
      <w:r w:rsidRPr="00A72BD3">
        <w:rPr>
          <w:rFonts w:asciiTheme="minorHAnsi" w:hAnsiTheme="minorHAnsi"/>
          <w:spacing w:val="-2"/>
          <w:szCs w:val="22"/>
        </w:rPr>
        <w:t>e</w:t>
      </w:r>
      <w:r w:rsidRPr="00A72BD3">
        <w:rPr>
          <w:rFonts w:asciiTheme="minorHAnsi" w:hAnsiTheme="minorHAnsi"/>
          <w:spacing w:val="-1"/>
          <w:szCs w:val="22"/>
        </w:rPr>
        <w:t>rif</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2"/>
          <w:szCs w:val="22"/>
        </w:rPr>
        <w:t>v</w:t>
      </w:r>
      <w:r w:rsidRPr="00A72BD3">
        <w:rPr>
          <w:rFonts w:asciiTheme="minorHAnsi" w:hAnsiTheme="minorHAnsi"/>
          <w:spacing w:val="-1"/>
          <w:szCs w:val="22"/>
        </w:rPr>
        <w:t>ailabili</w:t>
      </w:r>
      <w:r w:rsidRPr="00A72BD3">
        <w:rPr>
          <w:rFonts w:asciiTheme="minorHAnsi" w:hAnsiTheme="minorHAnsi"/>
          <w:szCs w:val="22"/>
        </w:rPr>
        <w:t>ty</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pacing w:val="-3"/>
          <w:szCs w:val="22"/>
        </w:rPr>
        <w:t>s</w:t>
      </w:r>
      <w:r w:rsidRPr="00A72BD3">
        <w:rPr>
          <w:rFonts w:asciiTheme="minorHAnsi" w:hAnsiTheme="minorHAnsi"/>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1"/>
          <w:szCs w:val="22"/>
        </w:rPr>
        <w:t>o</w:t>
      </w:r>
      <w:r w:rsidRPr="00A72BD3">
        <w:rPr>
          <w:rFonts w:asciiTheme="minorHAnsi" w:hAnsiTheme="minorHAnsi"/>
          <w:spacing w:val="-1"/>
          <w:szCs w:val="22"/>
        </w:rPr>
        <w:t>nn</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quip</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zCs w:val="22"/>
        </w:rPr>
        <w:t>t</w:t>
      </w:r>
      <w:r w:rsidR="001B56D8">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fa</w:t>
      </w:r>
      <w:r w:rsidRPr="00A72BD3">
        <w:rPr>
          <w:rFonts w:asciiTheme="minorHAnsi" w:hAnsiTheme="minorHAnsi"/>
          <w:szCs w:val="22"/>
        </w:rPr>
        <w:t>c</w:t>
      </w:r>
      <w:r w:rsidRPr="00A72BD3">
        <w:rPr>
          <w:rFonts w:asciiTheme="minorHAnsi" w:hAnsiTheme="minorHAnsi"/>
          <w:spacing w:val="-1"/>
          <w:szCs w:val="22"/>
        </w:rPr>
        <w:t>ili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 xml:space="preserve">es </w:t>
      </w:r>
      <w:r w:rsidRPr="00A72BD3">
        <w:rPr>
          <w:rFonts w:asciiTheme="minorHAnsi" w:hAnsiTheme="minorHAnsi"/>
          <w:spacing w:val="-4"/>
          <w:szCs w:val="22"/>
        </w:rPr>
        <w:t>n</w:t>
      </w:r>
      <w:r w:rsidRPr="00A72BD3">
        <w:rPr>
          <w:rFonts w:asciiTheme="minorHAnsi" w:hAnsiTheme="minorHAnsi"/>
          <w:szCs w:val="22"/>
        </w:rPr>
        <w:t>ee</w:t>
      </w:r>
      <w:r w:rsidRPr="00A72BD3">
        <w:rPr>
          <w:rFonts w:asciiTheme="minorHAnsi" w:hAnsiTheme="minorHAnsi"/>
          <w:spacing w:val="-1"/>
          <w:szCs w:val="22"/>
        </w:rPr>
        <w:t>d</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ke</w:t>
      </w:r>
      <w:r w:rsidRPr="00A72BD3">
        <w:rPr>
          <w:rFonts w:asciiTheme="minorHAnsi" w:hAnsiTheme="minorHAnsi"/>
          <w:spacing w:val="1"/>
          <w:szCs w:val="22"/>
        </w:rPr>
        <w:t xml:space="preserve"> </w:t>
      </w:r>
      <w:r w:rsidRPr="00A72BD3">
        <w:rPr>
          <w:rFonts w:asciiTheme="minorHAnsi" w:hAnsiTheme="minorHAnsi"/>
          <w:spacing w:val="-4"/>
          <w:szCs w:val="22"/>
        </w:rPr>
        <w:t>p</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1"/>
          <w:szCs w:val="22"/>
        </w:rPr>
        <w:t>gr</w:t>
      </w:r>
      <w:r w:rsidRPr="00A72BD3">
        <w:rPr>
          <w:rFonts w:asciiTheme="minorHAnsi" w:hAnsiTheme="minorHAnsi"/>
          <w:szCs w:val="22"/>
        </w:rPr>
        <w:t>ess</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 xml:space="preserve">d </w:t>
      </w:r>
      <w:r w:rsidRPr="00A72BD3">
        <w:rPr>
          <w:rFonts w:asciiTheme="minorHAnsi" w:hAnsiTheme="minorHAnsi"/>
          <w:spacing w:val="-1"/>
          <w:szCs w:val="22"/>
        </w:rPr>
        <w:t>a</w:t>
      </w:r>
      <w:r w:rsidRPr="00A72BD3">
        <w:rPr>
          <w:rFonts w:asciiTheme="minorHAnsi" w:hAnsiTheme="minorHAnsi"/>
          <w:spacing w:val="1"/>
          <w:szCs w:val="22"/>
        </w:rPr>
        <w:t>vo</w:t>
      </w:r>
      <w:r w:rsidRPr="00A72BD3">
        <w:rPr>
          <w:rFonts w:asciiTheme="minorHAnsi" w:hAnsiTheme="minorHAnsi"/>
          <w:spacing w:val="-1"/>
          <w:szCs w:val="22"/>
        </w:rPr>
        <w:t>i</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4"/>
          <w:szCs w:val="22"/>
        </w:rPr>
        <w:t>d</w:t>
      </w:r>
      <w:r w:rsidRPr="00A72BD3">
        <w:rPr>
          <w:rFonts w:asciiTheme="minorHAnsi" w:hAnsiTheme="minorHAnsi"/>
          <w:szCs w:val="22"/>
        </w:rPr>
        <w:t>e</w:t>
      </w:r>
      <w:r w:rsidRPr="00A72BD3">
        <w:rPr>
          <w:rFonts w:asciiTheme="minorHAnsi" w:hAnsiTheme="minorHAnsi"/>
          <w:spacing w:val="-1"/>
          <w:szCs w:val="22"/>
        </w:rPr>
        <w:t>la</w:t>
      </w:r>
      <w:r w:rsidRPr="00A72BD3">
        <w:rPr>
          <w:rFonts w:asciiTheme="minorHAnsi" w:hAnsiTheme="minorHAnsi"/>
          <w:szCs w:val="22"/>
        </w:rPr>
        <w:t>ys.</w:t>
      </w:r>
    </w:p>
    <w:p w14:paraId="2443C238" w14:textId="77777777" w:rsidR="00AF5ED8" w:rsidRDefault="00AF5ED8" w:rsidP="00AF5ED8">
      <w:pPr>
        <w:pStyle w:val="BodyText"/>
        <w:kinsoku w:val="0"/>
        <w:overflowPunct w:val="0"/>
        <w:ind w:left="720" w:hanging="720"/>
        <w:rPr>
          <w:rFonts w:asciiTheme="minorHAnsi" w:hAnsiTheme="minorHAnsi"/>
          <w:szCs w:val="22"/>
        </w:rPr>
      </w:pPr>
      <w:r>
        <w:rPr>
          <w:rFonts w:asciiTheme="minorHAnsi" w:hAnsiTheme="minorHAnsi"/>
          <w:szCs w:val="22"/>
        </w:rPr>
        <w:lastRenderedPageBreak/>
        <w:t>1.5.1.5</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1"/>
          <w:szCs w:val="22"/>
        </w:rPr>
        <w:t>v</w:t>
      </w:r>
      <w:r w:rsidRPr="00A72BD3">
        <w:rPr>
          <w:rFonts w:asciiTheme="minorHAnsi" w:hAnsiTheme="minorHAnsi"/>
          <w:spacing w:val="-3"/>
          <w:szCs w:val="22"/>
        </w:rPr>
        <w:t>i</w:t>
      </w:r>
      <w:r w:rsidRPr="00A72BD3">
        <w:rPr>
          <w:rFonts w:asciiTheme="minorHAnsi" w:hAnsiTheme="minorHAnsi"/>
          <w:szCs w:val="22"/>
        </w:rPr>
        <w:t>ew</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1"/>
          <w:szCs w:val="22"/>
        </w:rPr>
        <w:t>gu</w:t>
      </w:r>
      <w:r w:rsidRPr="00A72BD3">
        <w:rPr>
          <w:rFonts w:asciiTheme="minorHAnsi" w:hAnsiTheme="minorHAnsi"/>
          <w:spacing w:val="-3"/>
          <w:szCs w:val="22"/>
        </w:rPr>
        <w:t>i</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1"/>
          <w:szCs w:val="22"/>
        </w:rPr>
        <w:t>lin</w:t>
      </w:r>
      <w:r w:rsidRPr="00A72BD3">
        <w:rPr>
          <w:rFonts w:asciiTheme="minorHAnsi" w:hAnsiTheme="minorHAnsi"/>
          <w:szCs w:val="22"/>
        </w:rPr>
        <w:t>es 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r</w:t>
      </w:r>
      <w:r w:rsidRPr="00A72BD3">
        <w:rPr>
          <w:rFonts w:asciiTheme="minorHAnsi" w:hAnsiTheme="minorHAnsi"/>
          <w:szCs w:val="22"/>
        </w:rPr>
        <w:t>es</w:t>
      </w:r>
      <w:r w:rsidRPr="00A72BD3">
        <w:rPr>
          <w:rFonts w:asciiTheme="minorHAnsi" w:hAnsiTheme="minorHAnsi"/>
          <w:spacing w:val="-1"/>
          <w:szCs w:val="22"/>
        </w:rPr>
        <w:t>p</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2"/>
          <w:szCs w:val="22"/>
        </w:rPr>
        <w:t>e</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er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p>
    <w:p w14:paraId="567E97BD" w14:textId="77777777" w:rsidR="00AF5ED8" w:rsidRDefault="00AF5ED8" w:rsidP="00AF5ED8">
      <w:pPr>
        <w:pStyle w:val="BodyText"/>
        <w:kinsoku w:val="0"/>
        <w:overflowPunct w:val="0"/>
        <w:ind w:left="720" w:hanging="720"/>
        <w:rPr>
          <w:rFonts w:asciiTheme="minorHAnsi" w:hAnsiTheme="minorHAnsi"/>
          <w:szCs w:val="22"/>
        </w:rPr>
      </w:pPr>
      <w:r>
        <w:rPr>
          <w:rFonts w:asciiTheme="minorHAnsi" w:hAnsiTheme="minorHAnsi"/>
          <w:szCs w:val="22"/>
        </w:rPr>
        <w:t>1.5.1.6</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1"/>
          <w:szCs w:val="22"/>
        </w:rPr>
        <w:t>v</w:t>
      </w:r>
      <w:r w:rsidRPr="00A72BD3">
        <w:rPr>
          <w:rFonts w:asciiTheme="minorHAnsi" w:hAnsiTheme="minorHAnsi"/>
          <w:spacing w:val="-3"/>
          <w:szCs w:val="22"/>
        </w:rPr>
        <w:t>i</w:t>
      </w:r>
      <w:r w:rsidRPr="00A72BD3">
        <w:rPr>
          <w:rFonts w:asciiTheme="minorHAnsi" w:hAnsiTheme="minorHAnsi"/>
          <w:szCs w:val="22"/>
        </w:rPr>
        <w:t>ew</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te</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ing</w:t>
      </w:r>
      <w:r w:rsidRPr="00A72BD3">
        <w:rPr>
          <w:rFonts w:asciiTheme="minorHAnsi" w:hAnsiTheme="minorHAnsi"/>
          <w:szCs w:val="22"/>
        </w:rPr>
        <w:t>.</w:t>
      </w:r>
    </w:p>
    <w:p w14:paraId="51900CBE" w14:textId="77777777" w:rsidR="00AF5ED8" w:rsidRDefault="00AF5ED8" w:rsidP="00AF5ED8">
      <w:pPr>
        <w:pStyle w:val="BodyText"/>
        <w:kinsoku w:val="0"/>
        <w:overflowPunct w:val="0"/>
        <w:ind w:left="720" w:hanging="720"/>
        <w:rPr>
          <w:rFonts w:asciiTheme="minorHAnsi" w:hAnsiTheme="minorHAnsi"/>
          <w:szCs w:val="22"/>
        </w:rPr>
      </w:pPr>
      <w:r>
        <w:rPr>
          <w:szCs w:val="22"/>
        </w:rPr>
        <w:t>1.5.1.7</w:t>
      </w:r>
      <w:r>
        <w:rPr>
          <w:szCs w:val="22"/>
        </w:rPr>
        <w:tab/>
      </w:r>
      <w:r w:rsidRPr="00A72BD3">
        <w:rPr>
          <w:rFonts w:asciiTheme="minorHAnsi" w:hAnsiTheme="minorHAnsi"/>
          <w:szCs w:val="22"/>
        </w:rPr>
        <w:t>Re</w:t>
      </w:r>
      <w:r w:rsidRPr="00A72BD3">
        <w:rPr>
          <w:rFonts w:asciiTheme="minorHAnsi" w:hAnsiTheme="minorHAnsi"/>
          <w:spacing w:val="1"/>
          <w:szCs w:val="22"/>
        </w:rPr>
        <w:t>v</w:t>
      </w:r>
      <w:r w:rsidRPr="00A72BD3">
        <w:rPr>
          <w:rFonts w:asciiTheme="minorHAnsi" w:hAnsiTheme="minorHAnsi"/>
          <w:spacing w:val="-3"/>
          <w:szCs w:val="22"/>
        </w:rPr>
        <w:t>i</w:t>
      </w:r>
      <w:r w:rsidRPr="00A72BD3">
        <w:rPr>
          <w:rFonts w:asciiTheme="minorHAnsi" w:hAnsiTheme="minorHAnsi"/>
          <w:szCs w:val="22"/>
        </w:rPr>
        <w:t>ew</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1"/>
          <w:szCs w:val="22"/>
        </w:rPr>
        <w:t>gu</w:t>
      </w:r>
      <w:r w:rsidRPr="00A72BD3">
        <w:rPr>
          <w:rFonts w:asciiTheme="minorHAnsi" w:hAnsiTheme="minorHAnsi"/>
          <w:spacing w:val="-3"/>
          <w:szCs w:val="22"/>
        </w:rPr>
        <w:t>i</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1"/>
          <w:szCs w:val="22"/>
        </w:rPr>
        <w:t>lin</w:t>
      </w:r>
      <w:r w:rsidRPr="00A72BD3">
        <w:rPr>
          <w:rFonts w:asciiTheme="minorHAnsi" w:hAnsiTheme="minorHAnsi"/>
          <w:szCs w:val="22"/>
        </w:rPr>
        <w:t>es 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r</w:t>
      </w:r>
      <w:r w:rsidRPr="00A72BD3">
        <w:rPr>
          <w:rFonts w:asciiTheme="minorHAnsi" w:hAnsiTheme="minorHAnsi"/>
          <w:szCs w:val="22"/>
        </w:rPr>
        <w:t>es</w:t>
      </w:r>
      <w:r w:rsidRPr="00A72BD3">
        <w:rPr>
          <w:rFonts w:asciiTheme="minorHAnsi" w:hAnsiTheme="minorHAnsi"/>
          <w:spacing w:val="-1"/>
          <w:szCs w:val="22"/>
        </w:rPr>
        <w:t>p</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2"/>
          <w:szCs w:val="22"/>
        </w:rPr>
        <w:t>e</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er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p>
    <w:p w14:paraId="1E45C21F" w14:textId="77777777" w:rsidR="00AF5ED8" w:rsidRPr="00EA6096" w:rsidRDefault="00AF5ED8" w:rsidP="00AF5ED8">
      <w:pPr>
        <w:pStyle w:val="BodyText"/>
        <w:kinsoku w:val="0"/>
        <w:overflowPunct w:val="0"/>
        <w:ind w:left="360"/>
        <w:rPr>
          <w:rFonts w:asciiTheme="minorHAnsi" w:hAnsiTheme="minorHAnsi"/>
          <w:b/>
          <w:bCs/>
          <w:szCs w:val="22"/>
        </w:rPr>
      </w:pPr>
      <w:r w:rsidRPr="00EA6096">
        <w:rPr>
          <w:b/>
          <w:bCs/>
          <w:szCs w:val="22"/>
        </w:rPr>
        <w:t>1.6</w:t>
      </w:r>
      <w:r w:rsidRPr="00EA6096">
        <w:rPr>
          <w:b/>
          <w:bCs/>
          <w:szCs w:val="22"/>
        </w:rPr>
        <w:tab/>
      </w:r>
      <w:r w:rsidRPr="00EA6096">
        <w:rPr>
          <w:rFonts w:asciiTheme="minorHAnsi" w:hAnsiTheme="minorHAnsi"/>
          <w:b/>
          <w:bCs/>
          <w:spacing w:val="-1"/>
          <w:szCs w:val="22"/>
        </w:rPr>
        <w:t>OBSERVATION AN</w:t>
      </w:r>
      <w:r w:rsidRPr="00EA6096">
        <w:rPr>
          <w:rFonts w:asciiTheme="minorHAnsi" w:hAnsiTheme="minorHAnsi"/>
          <w:b/>
          <w:bCs/>
          <w:szCs w:val="22"/>
        </w:rPr>
        <w:t>D</w:t>
      </w:r>
      <w:r w:rsidRPr="00EA6096">
        <w:rPr>
          <w:rFonts w:asciiTheme="minorHAnsi" w:hAnsiTheme="minorHAnsi"/>
          <w:b/>
          <w:bCs/>
          <w:spacing w:val="-3"/>
          <w:szCs w:val="22"/>
        </w:rPr>
        <w:t xml:space="preserve"> </w:t>
      </w:r>
      <w:r w:rsidRPr="00EA6096">
        <w:rPr>
          <w:rFonts w:asciiTheme="minorHAnsi" w:hAnsiTheme="minorHAnsi"/>
          <w:b/>
          <w:bCs/>
          <w:szCs w:val="22"/>
        </w:rPr>
        <w:t>TE</w:t>
      </w:r>
      <w:r w:rsidRPr="00EA6096">
        <w:rPr>
          <w:rFonts w:asciiTheme="minorHAnsi" w:hAnsiTheme="minorHAnsi"/>
          <w:b/>
          <w:bCs/>
          <w:spacing w:val="-3"/>
          <w:szCs w:val="22"/>
        </w:rPr>
        <w:t>S</w:t>
      </w:r>
      <w:r w:rsidRPr="00EA6096">
        <w:rPr>
          <w:rFonts w:asciiTheme="minorHAnsi" w:hAnsiTheme="minorHAnsi"/>
          <w:b/>
          <w:bCs/>
          <w:szCs w:val="22"/>
        </w:rPr>
        <w:t>T</w:t>
      </w:r>
      <w:r w:rsidRPr="00EA6096">
        <w:rPr>
          <w:rFonts w:asciiTheme="minorHAnsi" w:hAnsiTheme="minorHAnsi"/>
          <w:b/>
          <w:bCs/>
          <w:spacing w:val="-1"/>
          <w:szCs w:val="22"/>
        </w:rPr>
        <w:t>IN</w:t>
      </w:r>
      <w:r w:rsidRPr="00EA6096">
        <w:rPr>
          <w:rFonts w:asciiTheme="minorHAnsi" w:hAnsiTheme="minorHAnsi"/>
          <w:b/>
          <w:bCs/>
          <w:szCs w:val="22"/>
        </w:rPr>
        <w:t>G</w:t>
      </w:r>
    </w:p>
    <w:p w14:paraId="7534E4B8" w14:textId="7BB772CB" w:rsidR="00AF5ED8" w:rsidRDefault="00AF5ED8" w:rsidP="00AF5ED8">
      <w:pPr>
        <w:pStyle w:val="BodyText"/>
        <w:kinsoku w:val="0"/>
        <w:overflowPunct w:val="0"/>
        <w:ind w:left="540" w:hanging="540"/>
        <w:rPr>
          <w:rFonts w:asciiTheme="minorHAnsi" w:hAnsiTheme="minorHAnsi"/>
          <w:szCs w:val="22"/>
        </w:rPr>
      </w:pPr>
      <w:r>
        <w:rPr>
          <w:rFonts w:asciiTheme="minorHAnsi" w:hAnsiTheme="minorHAnsi"/>
          <w:szCs w:val="22"/>
        </w:rPr>
        <w:t>1.6.1</w:t>
      </w:r>
      <w:r>
        <w:rPr>
          <w:rFonts w:asciiTheme="minorHAnsi" w:hAnsiTheme="minorHAnsi"/>
          <w:szCs w:val="22"/>
        </w:rPr>
        <w:tab/>
      </w:r>
      <w:r w:rsidRPr="00A72BD3">
        <w:rPr>
          <w:rFonts w:asciiTheme="minorHAnsi" w:hAnsiTheme="minorHAnsi"/>
          <w:spacing w:val="-1"/>
          <w:szCs w:val="22"/>
        </w:rPr>
        <w:t>Ful</w:t>
      </w:r>
      <w:r w:rsidRPr="00A72BD3">
        <w:rPr>
          <w:rFonts w:asciiTheme="minorHAnsi" w:hAnsiTheme="minorHAnsi"/>
          <w:szCs w:val="22"/>
        </w:rPr>
        <w:t>l t</w:t>
      </w:r>
      <w:r w:rsidRPr="00A72BD3">
        <w:rPr>
          <w:rFonts w:asciiTheme="minorHAnsi" w:hAnsiTheme="minorHAnsi"/>
          <w:spacing w:val="-1"/>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observation</w:t>
      </w:r>
      <w:r w:rsidRPr="00A72BD3">
        <w:rPr>
          <w:rFonts w:asciiTheme="minorHAnsi" w:hAnsiTheme="minorHAnsi"/>
          <w:spacing w:val="-1"/>
          <w:szCs w:val="22"/>
        </w:rPr>
        <w:t xml:space="preserve"> i</w:t>
      </w:r>
      <w:r w:rsidRPr="00A72BD3">
        <w:rPr>
          <w:rFonts w:asciiTheme="minorHAnsi" w:hAnsiTheme="minorHAnsi"/>
          <w:szCs w:val="22"/>
        </w:rPr>
        <w:t xml:space="preserve">s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1"/>
          <w:szCs w:val="22"/>
        </w:rPr>
        <w:t xml:space="preserve"> 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3"/>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4"/>
          <w:szCs w:val="22"/>
        </w:rPr>
        <w:t>p</w:t>
      </w:r>
      <w:r w:rsidRPr="00A72BD3">
        <w:rPr>
          <w:rFonts w:asciiTheme="minorHAnsi" w:hAnsiTheme="minorHAnsi"/>
          <w:szCs w:val="22"/>
        </w:rPr>
        <w:t>ec</w:t>
      </w:r>
      <w:r w:rsidRPr="00A72BD3">
        <w:rPr>
          <w:rFonts w:asciiTheme="minorHAnsi" w:hAnsiTheme="minorHAnsi"/>
          <w:spacing w:val="-1"/>
          <w:szCs w:val="22"/>
        </w:rPr>
        <w:t>ifi</w:t>
      </w:r>
      <w:r w:rsidRPr="00A72BD3">
        <w:rPr>
          <w:rFonts w:asciiTheme="minorHAnsi" w:hAnsiTheme="minorHAnsi"/>
          <w:szCs w:val="22"/>
        </w:rPr>
        <w:t>ed</w:t>
      </w:r>
      <w:r w:rsidRPr="00A72BD3">
        <w:rPr>
          <w:rFonts w:asciiTheme="minorHAnsi" w:hAnsiTheme="minorHAnsi"/>
          <w:spacing w:val="-1"/>
          <w:szCs w:val="22"/>
        </w:rPr>
        <w:t xml:space="preserve"> 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2"/>
          <w:szCs w:val="22"/>
        </w:rPr>
        <w:t>t</w:t>
      </w:r>
      <w:r w:rsidRPr="00A72BD3">
        <w:rPr>
          <w:rFonts w:asciiTheme="minorHAnsi" w:hAnsiTheme="minorHAnsi"/>
          <w:spacing w:val="-1"/>
          <w:szCs w:val="22"/>
        </w:rPr>
        <w:t>hi</w:t>
      </w:r>
      <w:r w:rsidRPr="00A72BD3">
        <w:rPr>
          <w:rFonts w:asciiTheme="minorHAnsi" w:hAnsiTheme="minorHAnsi"/>
          <w:szCs w:val="22"/>
        </w:rPr>
        <w:t xml:space="preserve">s </w:t>
      </w:r>
      <w:r w:rsidRPr="00A72BD3">
        <w:rPr>
          <w:rFonts w:asciiTheme="minorHAnsi" w:hAnsiTheme="minorHAnsi"/>
          <w:spacing w:val="-1"/>
          <w:szCs w:val="22"/>
        </w:rPr>
        <w:t>S</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  </w:t>
      </w:r>
      <w:r w:rsidRPr="00A72BD3">
        <w:rPr>
          <w:rFonts w:asciiTheme="minorHAnsi" w:hAnsiTheme="minorHAnsi"/>
          <w:spacing w:val="-1"/>
          <w:szCs w:val="22"/>
        </w:rPr>
        <w:t>C</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te 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an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observation</w:t>
      </w:r>
      <w:r w:rsidRPr="00A72BD3">
        <w:rPr>
          <w:rFonts w:asciiTheme="minorHAnsi" w:hAnsiTheme="minorHAnsi"/>
          <w:spacing w:val="-1"/>
          <w:szCs w:val="22"/>
        </w:rPr>
        <w:t xml:space="preserve"> fir</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1"/>
          <w:szCs w:val="22"/>
        </w:rPr>
        <w:t>ngag</w:t>
      </w:r>
      <w:r w:rsidRPr="00A72BD3">
        <w:rPr>
          <w:rFonts w:asciiTheme="minorHAnsi" w:hAnsiTheme="minorHAnsi"/>
          <w:szCs w:val="22"/>
        </w:rPr>
        <w:t>ed</w:t>
      </w:r>
      <w:r w:rsidRPr="00A72BD3">
        <w:rPr>
          <w:rFonts w:asciiTheme="minorHAnsi" w:hAnsiTheme="minorHAnsi"/>
          <w:spacing w:val="-1"/>
          <w:szCs w:val="22"/>
        </w:rPr>
        <w:t xml:space="preserve"> 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O</w:t>
      </w:r>
      <w:r w:rsidRPr="00A72BD3">
        <w:rPr>
          <w:rFonts w:asciiTheme="minorHAnsi" w:hAnsiTheme="minorHAnsi"/>
          <w:szCs w:val="22"/>
        </w:rPr>
        <w:t>w</w:t>
      </w:r>
      <w:r w:rsidRPr="00A72BD3">
        <w:rPr>
          <w:rFonts w:asciiTheme="minorHAnsi" w:hAnsiTheme="minorHAnsi"/>
          <w:spacing w:val="-1"/>
          <w:szCs w:val="22"/>
        </w:rPr>
        <w:t>n</w:t>
      </w:r>
      <w:r w:rsidRPr="00A72BD3">
        <w:rPr>
          <w:rFonts w:asciiTheme="minorHAnsi" w:hAnsiTheme="minorHAnsi"/>
          <w:szCs w:val="22"/>
        </w:rPr>
        <w:t xml:space="preserve">er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1"/>
          <w:szCs w:val="22"/>
        </w:rPr>
        <w:t>e</w:t>
      </w:r>
      <w:r w:rsidRPr="00A72BD3">
        <w:rPr>
          <w:rFonts w:asciiTheme="minorHAnsi" w:hAnsiTheme="minorHAnsi"/>
          <w:spacing w:val="-3"/>
          <w:szCs w:val="22"/>
        </w:rPr>
        <w:t>r</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zCs w:val="22"/>
        </w:rPr>
        <w:t>te observation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w:t>
      </w:r>
      <w:r w:rsidRPr="00A72BD3">
        <w:rPr>
          <w:rFonts w:asciiTheme="minorHAnsi" w:hAnsiTheme="minorHAnsi"/>
          <w:spacing w:val="49"/>
          <w:szCs w:val="22"/>
        </w:rPr>
        <w:t xml:space="preserve">  </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y</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 xml:space="preserve">observer’s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w:t>
      </w:r>
      <w:r w:rsidRPr="00A72BD3">
        <w:rPr>
          <w:rFonts w:asciiTheme="minorHAnsi" w:hAnsiTheme="minorHAnsi"/>
          <w:szCs w:val="22"/>
        </w:rPr>
        <w:t>est</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nn</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w:t>
      </w:r>
      <w:r w:rsidRPr="00A72BD3">
        <w:rPr>
          <w:rFonts w:asciiTheme="minorHAnsi" w:hAnsiTheme="minorHAnsi"/>
          <w:spacing w:val="-1"/>
          <w:szCs w:val="22"/>
        </w:rPr>
        <w:t>ifi</w:t>
      </w:r>
      <w:r w:rsidRPr="00A72BD3">
        <w:rPr>
          <w:rFonts w:asciiTheme="minorHAnsi" w:hAnsiTheme="minorHAnsi"/>
          <w:szCs w:val="22"/>
        </w:rPr>
        <w:t xml:space="preserve">c </w:t>
      </w:r>
      <w:r w:rsidRPr="00A72BD3">
        <w:rPr>
          <w:rFonts w:asciiTheme="minorHAnsi" w:hAnsiTheme="minorHAnsi"/>
          <w:spacing w:val="-2"/>
          <w:szCs w:val="22"/>
        </w:rPr>
        <w:t>t</w:t>
      </w:r>
      <w:r w:rsidRPr="00A72BD3">
        <w:rPr>
          <w:rFonts w:asciiTheme="minorHAnsi" w:hAnsiTheme="minorHAnsi"/>
          <w:szCs w:val="22"/>
        </w:rPr>
        <w:t>est</w:t>
      </w:r>
      <w:r w:rsidRPr="00A72BD3">
        <w:rPr>
          <w:rFonts w:asciiTheme="minorHAnsi" w:hAnsiTheme="minorHAnsi"/>
          <w:spacing w:val="-2"/>
          <w:szCs w:val="22"/>
        </w:rPr>
        <w:t xml:space="preserve"> </w:t>
      </w:r>
      <w:r w:rsidR="001B56D8" w:rsidRPr="00A72BD3">
        <w:rPr>
          <w:rFonts w:asciiTheme="minorHAnsi" w:hAnsiTheme="minorHAnsi"/>
          <w:szCs w:val="22"/>
        </w:rPr>
        <w:t>s</w:t>
      </w:r>
      <w:r w:rsidR="001B56D8" w:rsidRPr="00A72BD3">
        <w:rPr>
          <w:rFonts w:asciiTheme="minorHAnsi" w:hAnsiTheme="minorHAnsi"/>
          <w:spacing w:val="-1"/>
          <w:szCs w:val="22"/>
        </w:rPr>
        <w:t>a</w:t>
      </w:r>
      <w:r w:rsidR="001B56D8" w:rsidRPr="00A72BD3">
        <w:rPr>
          <w:rFonts w:asciiTheme="minorHAnsi" w:hAnsiTheme="minorHAnsi"/>
          <w:spacing w:val="1"/>
          <w:szCs w:val="22"/>
        </w:rPr>
        <w:t>m</w:t>
      </w:r>
      <w:r w:rsidR="001B56D8" w:rsidRPr="00A72BD3">
        <w:rPr>
          <w:rFonts w:asciiTheme="minorHAnsi" w:hAnsiTheme="minorHAnsi"/>
          <w:spacing w:val="-1"/>
          <w:szCs w:val="22"/>
        </w:rPr>
        <w:t>p</w:t>
      </w:r>
      <w:r w:rsidR="001B56D8" w:rsidRPr="00A72BD3">
        <w:rPr>
          <w:rFonts w:asciiTheme="minorHAnsi" w:hAnsiTheme="minorHAnsi"/>
          <w:spacing w:val="-3"/>
          <w:szCs w:val="22"/>
        </w:rPr>
        <w:t>l</w:t>
      </w:r>
      <w:r w:rsidR="001B56D8" w:rsidRPr="00A72BD3">
        <w:rPr>
          <w:rFonts w:asciiTheme="minorHAnsi" w:hAnsiTheme="minorHAnsi"/>
          <w:szCs w:val="22"/>
        </w:rPr>
        <w:t>es and</w:t>
      </w:r>
      <w:r w:rsidRPr="00A72BD3">
        <w:rPr>
          <w:rFonts w:asciiTheme="minorHAnsi" w:hAnsiTheme="minorHAnsi"/>
          <w:spacing w:val="-1"/>
          <w:szCs w:val="22"/>
        </w:rPr>
        <w:t xml:space="preserve"> </w:t>
      </w:r>
      <w:r w:rsidRPr="00A72BD3">
        <w:rPr>
          <w:rFonts w:asciiTheme="minorHAnsi" w:hAnsiTheme="minorHAnsi"/>
          <w:spacing w:val="-4"/>
          <w:szCs w:val="22"/>
        </w:rPr>
        <w:t>p</w:t>
      </w:r>
      <w:r w:rsidRPr="00A72BD3">
        <w:rPr>
          <w:rFonts w:asciiTheme="minorHAnsi" w:hAnsiTheme="minorHAnsi"/>
          <w:spacing w:val="-1"/>
          <w:szCs w:val="22"/>
        </w:rPr>
        <w:t>r</w:t>
      </w:r>
      <w:r w:rsidRPr="00A72BD3">
        <w:rPr>
          <w:rFonts w:asciiTheme="minorHAnsi" w:hAnsiTheme="minorHAnsi"/>
          <w:spacing w:val="1"/>
          <w:szCs w:val="22"/>
        </w:rPr>
        <w:t>ov</w:t>
      </w:r>
      <w:r w:rsidRPr="00A72BD3">
        <w:rPr>
          <w:rFonts w:asciiTheme="minorHAnsi" w:hAnsiTheme="minorHAnsi"/>
          <w:spacing w:val="-1"/>
          <w:szCs w:val="22"/>
        </w:rPr>
        <w:t>id</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addi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 xml:space="preserve">nal </w:t>
      </w:r>
      <w:r w:rsidRPr="00A72BD3">
        <w:rPr>
          <w:rFonts w:asciiTheme="minorHAnsi" w:hAnsiTheme="minorHAnsi"/>
          <w:szCs w:val="22"/>
        </w:rPr>
        <w:t>test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w:t>
      </w:r>
      <w:r w:rsidRPr="00A72BD3">
        <w:rPr>
          <w:rFonts w:asciiTheme="minorHAnsi" w:hAnsiTheme="minorHAnsi"/>
          <w:spacing w:val="-2"/>
          <w:szCs w:val="22"/>
        </w:rPr>
        <w:t>e</w:t>
      </w:r>
      <w:r w:rsidRPr="00A72BD3">
        <w:rPr>
          <w:rFonts w:asciiTheme="minorHAnsi" w:hAnsiTheme="minorHAnsi"/>
          <w:spacing w:val="-3"/>
          <w:szCs w:val="22"/>
        </w:rPr>
        <w:t>s</w:t>
      </w:r>
      <w:r w:rsidRPr="00A72BD3">
        <w:rPr>
          <w:rFonts w:asciiTheme="minorHAnsi" w:hAnsiTheme="minorHAnsi"/>
          <w:szCs w:val="22"/>
        </w:rPr>
        <w:t>ted</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nfi</w:t>
      </w:r>
      <w:r w:rsidRPr="00A72BD3">
        <w:rPr>
          <w:rFonts w:asciiTheme="minorHAnsi" w:hAnsiTheme="minorHAnsi"/>
          <w:spacing w:val="-3"/>
          <w:szCs w:val="22"/>
        </w:rPr>
        <w:t>r</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2"/>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om</w:t>
      </w:r>
      <w:r w:rsidRPr="00A72BD3">
        <w:rPr>
          <w:rFonts w:asciiTheme="minorHAnsi" w:hAnsiTheme="minorHAnsi"/>
          <w:spacing w:val="-1"/>
          <w:szCs w:val="22"/>
        </w:rPr>
        <w:t>pli</w:t>
      </w:r>
      <w:r w:rsidRPr="00A72BD3">
        <w:rPr>
          <w:rFonts w:asciiTheme="minorHAnsi" w:hAnsiTheme="minorHAnsi"/>
          <w:spacing w:val="-2"/>
          <w:szCs w:val="22"/>
        </w:rPr>
        <w:t>e</w:t>
      </w:r>
      <w:r w:rsidRPr="00A72BD3">
        <w:rPr>
          <w:rFonts w:asciiTheme="minorHAnsi" w:hAnsiTheme="minorHAnsi"/>
          <w:szCs w:val="22"/>
        </w:rPr>
        <w:t>s 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ts.</w:t>
      </w:r>
      <w:r w:rsidRPr="00A72BD3">
        <w:rPr>
          <w:rFonts w:asciiTheme="minorHAnsi" w:hAnsiTheme="minorHAnsi"/>
          <w:spacing w:val="47"/>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ra</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r 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3"/>
          <w:szCs w:val="22"/>
        </w:rPr>
        <w:t>f</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O</w:t>
      </w:r>
      <w:r w:rsidRPr="00A72BD3">
        <w:rPr>
          <w:rFonts w:asciiTheme="minorHAnsi" w:hAnsiTheme="minorHAnsi"/>
          <w:szCs w:val="22"/>
        </w:rPr>
        <w:t>w</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 xml:space="preserve">observation </w:t>
      </w:r>
      <w:r w:rsidRPr="00A72BD3">
        <w:rPr>
          <w:rFonts w:asciiTheme="minorHAnsi" w:hAnsiTheme="minorHAnsi"/>
          <w:spacing w:val="-1"/>
          <w:szCs w:val="22"/>
        </w:rPr>
        <w:t>fir</w:t>
      </w:r>
      <w:r w:rsidRPr="00A72BD3">
        <w:rPr>
          <w:rFonts w:asciiTheme="minorHAnsi" w:hAnsiTheme="minorHAnsi"/>
          <w:spacing w:val="1"/>
          <w:szCs w:val="22"/>
        </w:rPr>
        <w:t>m</w:t>
      </w:r>
      <w:r w:rsidRPr="00A72BD3">
        <w:rPr>
          <w:rFonts w:asciiTheme="minorHAnsi" w:hAnsiTheme="minorHAnsi"/>
          <w:szCs w:val="22"/>
        </w:rPr>
        <w:t xml:space="preserve">, </w:t>
      </w:r>
      <w:r w:rsidRPr="00A72BD3">
        <w:rPr>
          <w:rFonts w:asciiTheme="minorHAnsi" w:hAnsiTheme="minorHAnsi"/>
          <w:spacing w:val="-3"/>
          <w:szCs w:val="22"/>
        </w:rPr>
        <w:t>A</w:t>
      </w:r>
      <w:r w:rsidRPr="00A72BD3">
        <w:rPr>
          <w:rFonts w:asciiTheme="minorHAnsi" w:hAnsiTheme="minorHAnsi"/>
          <w:spacing w:val="1"/>
          <w:szCs w:val="22"/>
        </w:rPr>
        <w:t>/</w:t>
      </w:r>
      <w:r w:rsidRPr="00A72BD3">
        <w:rPr>
          <w:rFonts w:asciiTheme="minorHAnsi" w:hAnsiTheme="minorHAnsi"/>
          <w:szCs w:val="22"/>
        </w:rPr>
        <w:t xml:space="preserve">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Ow</w:t>
      </w:r>
      <w:r w:rsidRPr="00A72BD3">
        <w:rPr>
          <w:rFonts w:asciiTheme="minorHAnsi" w:hAnsiTheme="minorHAnsi"/>
          <w:spacing w:val="-1"/>
          <w:szCs w:val="22"/>
        </w:rPr>
        <w:t>n</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fi</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w:t>
      </w:r>
      <w:r w:rsidRPr="00A72BD3">
        <w:rPr>
          <w:rFonts w:asciiTheme="minorHAnsi" w:hAnsiTheme="minorHAnsi"/>
          <w:spacing w:val="-2"/>
          <w:szCs w:val="22"/>
        </w:rPr>
        <w:t>5</w:t>
      </w:r>
      <w:r w:rsidRPr="00A72BD3">
        <w:rPr>
          <w:rFonts w:asciiTheme="minorHAnsi" w:hAnsiTheme="minorHAnsi"/>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da</w:t>
      </w:r>
      <w:r w:rsidRPr="00A72BD3">
        <w:rPr>
          <w:rFonts w:asciiTheme="minorHAnsi" w:hAnsiTheme="minorHAnsi"/>
          <w:szCs w:val="22"/>
        </w:rPr>
        <w:t>ys</w:t>
      </w:r>
      <w:r w:rsidRPr="00A72BD3">
        <w:rPr>
          <w:rFonts w:asciiTheme="minorHAnsi" w:hAnsiTheme="minorHAnsi"/>
          <w:spacing w:val="-2"/>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ad</w:t>
      </w:r>
      <w:r w:rsidRPr="00A72BD3">
        <w:rPr>
          <w:rFonts w:asciiTheme="minorHAnsi" w:hAnsiTheme="minorHAnsi"/>
          <w:spacing w:val="1"/>
          <w:szCs w:val="22"/>
        </w:rPr>
        <w:t>v</w:t>
      </w:r>
      <w:r w:rsidRPr="00A72BD3">
        <w:rPr>
          <w:rFonts w:asciiTheme="minorHAnsi" w:hAnsiTheme="minorHAnsi"/>
          <w:spacing w:val="-1"/>
          <w:szCs w:val="22"/>
        </w:rPr>
        <w:t>an</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st</w:t>
      </w:r>
      <w:r w:rsidRPr="00A72BD3">
        <w:rPr>
          <w:rFonts w:asciiTheme="minorHAnsi" w:hAnsiTheme="minorHAnsi"/>
          <w:spacing w:val="-3"/>
          <w:szCs w:val="22"/>
        </w:rPr>
        <w:t>a</w:t>
      </w:r>
      <w:r w:rsidRPr="00A72BD3">
        <w:rPr>
          <w:rFonts w:asciiTheme="minorHAnsi" w:hAnsiTheme="minorHAnsi"/>
          <w:spacing w:val="-1"/>
          <w:szCs w:val="22"/>
        </w:rPr>
        <w:t>r</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an</w:t>
      </w:r>
      <w:r w:rsidRPr="00A72BD3">
        <w:rPr>
          <w:rFonts w:asciiTheme="minorHAnsi" w:hAnsiTheme="minorHAnsi"/>
          <w:szCs w:val="22"/>
        </w:rPr>
        <w:t>y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3"/>
          <w:szCs w:val="22"/>
        </w:rPr>
        <w:t>r</w:t>
      </w:r>
      <w:r w:rsidRPr="00A72BD3">
        <w:rPr>
          <w:rFonts w:asciiTheme="minorHAnsi" w:hAnsiTheme="minorHAnsi"/>
          <w:szCs w:val="22"/>
        </w:rPr>
        <w:t>ee</w:t>
      </w:r>
      <w:r w:rsidRPr="00A72BD3">
        <w:rPr>
          <w:rFonts w:asciiTheme="minorHAnsi" w:hAnsiTheme="minorHAnsi"/>
          <w:spacing w:val="1"/>
          <w:szCs w:val="22"/>
        </w:rPr>
        <w:t xml:space="preserve"> </w:t>
      </w:r>
      <w:r w:rsidRPr="00A72BD3">
        <w:rPr>
          <w:rFonts w:asciiTheme="minorHAnsi" w:hAnsiTheme="minorHAnsi"/>
          <w:spacing w:val="-3"/>
          <w:szCs w:val="22"/>
        </w:rPr>
        <w:t>(</w:t>
      </w:r>
      <w:r w:rsidRPr="00A72BD3">
        <w:rPr>
          <w:rFonts w:asciiTheme="minorHAnsi" w:hAnsiTheme="minorHAnsi"/>
          <w:szCs w:val="22"/>
        </w:rPr>
        <w:t>3)</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da</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3"/>
          <w:szCs w:val="22"/>
        </w:rPr>
        <w:t>c</w:t>
      </w:r>
      <w:r w:rsidRPr="00A72BD3">
        <w:rPr>
          <w:rFonts w:asciiTheme="minorHAnsi" w:hAnsiTheme="minorHAnsi"/>
          <w:szCs w:val="22"/>
        </w:rPr>
        <w:t xml:space="preserve">e </w:t>
      </w:r>
      <w:r w:rsidRPr="00A72BD3">
        <w:rPr>
          <w:rFonts w:asciiTheme="minorHAnsi" w:hAnsiTheme="minorHAnsi"/>
          <w:spacing w:val="-1"/>
          <w:szCs w:val="22"/>
        </w:rPr>
        <w:t>p</w:t>
      </w:r>
      <w:r w:rsidRPr="00A72BD3">
        <w:rPr>
          <w:rFonts w:asciiTheme="minorHAnsi" w:hAnsiTheme="minorHAnsi"/>
          <w:szCs w:val="22"/>
        </w:rPr>
        <w:t>er observation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ri</w:t>
      </w:r>
      <w:r w:rsidRPr="00A72BD3">
        <w:rPr>
          <w:rFonts w:asciiTheme="minorHAnsi" w:hAnsiTheme="minorHAnsi"/>
          <w:szCs w:val="22"/>
        </w:rPr>
        <w:t>p</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pacing w:val="-3"/>
          <w:szCs w:val="22"/>
        </w:rPr>
        <w:t>f</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p>
    <w:p w14:paraId="09374F4C" w14:textId="41844823" w:rsidR="00AF5ED8" w:rsidRDefault="00AF5ED8" w:rsidP="00AF5ED8">
      <w:pPr>
        <w:pStyle w:val="BodyText"/>
        <w:kinsoku w:val="0"/>
        <w:overflowPunct w:val="0"/>
        <w:ind w:left="540" w:hanging="540"/>
        <w:rPr>
          <w:rFonts w:asciiTheme="minorHAnsi" w:hAnsiTheme="minorHAnsi"/>
          <w:szCs w:val="22"/>
        </w:rPr>
      </w:pPr>
      <w:r>
        <w:rPr>
          <w:rFonts w:asciiTheme="minorHAnsi" w:hAnsiTheme="minorHAnsi"/>
          <w:szCs w:val="22"/>
        </w:rPr>
        <w:t>1.6.2</w:t>
      </w:r>
      <w:r>
        <w:rPr>
          <w:rFonts w:asciiTheme="minorHAnsi" w:hAnsiTheme="minorHAnsi"/>
          <w:szCs w:val="22"/>
        </w:rPr>
        <w:tab/>
      </w:r>
      <w:r w:rsidRPr="00A72BD3">
        <w:rPr>
          <w:rFonts w:asciiTheme="minorHAnsi" w:hAnsiTheme="minorHAnsi"/>
          <w:szCs w:val="22"/>
        </w:rPr>
        <w:t xml:space="preserve">Substrate Testing: Perform the following substrate test three days (min.) after formwork is stripped, or six days (min.) after horizontal concrete placement.  If the test fails, allow additional curing time and/or torch substrate, then repeat test.  Repeat </w:t>
      </w:r>
      <w:r w:rsidR="00676600">
        <w:rPr>
          <w:rFonts w:asciiTheme="minorHAnsi" w:hAnsiTheme="minorHAnsi"/>
          <w:szCs w:val="22"/>
        </w:rPr>
        <w:t xml:space="preserve">the </w:t>
      </w:r>
      <w:r w:rsidRPr="00A72BD3">
        <w:rPr>
          <w:rFonts w:asciiTheme="minorHAnsi" w:hAnsiTheme="minorHAnsi"/>
          <w:szCs w:val="22"/>
        </w:rPr>
        <w:t>procedure as many times as necessary until the test passes.  Repeat test after each substrate exposure to moisture such as rain, dew, mist, sleet, etc.</w:t>
      </w:r>
    </w:p>
    <w:p w14:paraId="29E9D22E" w14:textId="0AA16D53" w:rsidR="00AF5ED8" w:rsidRDefault="00AF5ED8" w:rsidP="00AF5ED8">
      <w:pPr>
        <w:pStyle w:val="BodyText"/>
        <w:kinsoku w:val="0"/>
        <w:overflowPunct w:val="0"/>
        <w:ind w:left="720" w:hanging="720"/>
        <w:rPr>
          <w:rFonts w:asciiTheme="minorHAnsi" w:hAnsiTheme="minorHAnsi"/>
          <w:szCs w:val="22"/>
        </w:rPr>
      </w:pPr>
      <w:r>
        <w:rPr>
          <w:rFonts w:asciiTheme="minorHAnsi" w:hAnsiTheme="minorHAnsi"/>
          <w:szCs w:val="22"/>
        </w:rPr>
        <w:t>1.6.2.1</w:t>
      </w:r>
      <w:r>
        <w:rPr>
          <w:rFonts w:asciiTheme="minorHAnsi" w:hAnsiTheme="minorHAnsi"/>
          <w:szCs w:val="22"/>
        </w:rPr>
        <w:tab/>
      </w:r>
      <w:r w:rsidRPr="00A72BD3">
        <w:rPr>
          <w:rFonts w:asciiTheme="minorHAnsi" w:hAnsiTheme="minorHAnsi"/>
          <w:szCs w:val="22"/>
        </w:rPr>
        <w:t xml:space="preserve">Test 1 (Adhesion Test): Install a 12" x 12" area of polymer-gel (110-mils) on the substrate to be </w:t>
      </w:r>
      <w:r w:rsidR="001B56D8" w:rsidRPr="00A72BD3">
        <w:rPr>
          <w:rFonts w:asciiTheme="minorHAnsi" w:hAnsiTheme="minorHAnsi"/>
          <w:szCs w:val="22"/>
        </w:rPr>
        <w:t>tested and</w:t>
      </w:r>
      <w:r w:rsidRPr="00A72BD3">
        <w:rPr>
          <w:rFonts w:asciiTheme="minorHAnsi" w:hAnsiTheme="minorHAnsi"/>
          <w:szCs w:val="22"/>
        </w:rPr>
        <w:t xml:space="preserve"> immediately afterwards embed the fleece side of a 12" x 14" piece of the manufacturer’s protection sheet into the polymer-gel, leaving the two</w:t>
      </w:r>
      <w:r w:rsidR="003E7CD3">
        <w:rPr>
          <w:rFonts w:asciiTheme="minorHAnsi" w:hAnsiTheme="minorHAnsi"/>
          <w:szCs w:val="22"/>
        </w:rPr>
        <w:t>-</w:t>
      </w:r>
      <w:r w:rsidRPr="00A72BD3">
        <w:rPr>
          <w:rFonts w:asciiTheme="minorHAnsi" w:hAnsiTheme="minorHAnsi"/>
          <w:szCs w:val="22"/>
        </w:rPr>
        <w:t>inch flap of protection sheet as a pull tab.  The temperature of the polymer-gel should be that of the normal installation requirements and the protection sheet should be in full contact with the polymer-gel.  After five minutes (min.) cut a two-inch wide strip through the sheet and attempt to remove the strip from the polymer-gel by pulling straight up on the two-inch pull-tab until the protection sheet strip is removed. If any of the polymer-gel releases from the substrate, then the test has failed.  If the protection sheet releases from the polymer-gel, the test has failed.</w:t>
      </w:r>
    </w:p>
    <w:p w14:paraId="0A30F1B3" w14:textId="77777777" w:rsidR="00AF5ED8" w:rsidRPr="00EA6096" w:rsidRDefault="00AF5ED8" w:rsidP="00AF5ED8">
      <w:pPr>
        <w:pStyle w:val="BodyText"/>
        <w:kinsoku w:val="0"/>
        <w:overflowPunct w:val="0"/>
        <w:ind w:left="360"/>
        <w:rPr>
          <w:b/>
          <w:bCs/>
          <w:szCs w:val="22"/>
        </w:rPr>
      </w:pPr>
      <w:r w:rsidRPr="00EA6096">
        <w:rPr>
          <w:b/>
          <w:bCs/>
          <w:szCs w:val="22"/>
        </w:rPr>
        <w:t>1.7</w:t>
      </w:r>
      <w:r w:rsidRPr="00EA6096">
        <w:rPr>
          <w:b/>
          <w:bCs/>
          <w:szCs w:val="22"/>
        </w:rPr>
        <w:tab/>
      </w:r>
      <w:r w:rsidRPr="00EA6096">
        <w:rPr>
          <w:rFonts w:asciiTheme="minorHAnsi" w:hAnsiTheme="minorHAnsi"/>
          <w:b/>
          <w:bCs/>
          <w:szCs w:val="22"/>
        </w:rPr>
        <w:t>DE</w:t>
      </w:r>
      <w:r w:rsidRPr="00EA6096">
        <w:rPr>
          <w:rFonts w:asciiTheme="minorHAnsi" w:hAnsiTheme="minorHAnsi"/>
          <w:b/>
          <w:bCs/>
          <w:spacing w:val="-1"/>
          <w:szCs w:val="22"/>
        </w:rPr>
        <w:t>L</w:t>
      </w:r>
      <w:r w:rsidRPr="00EA6096">
        <w:rPr>
          <w:rFonts w:asciiTheme="minorHAnsi" w:hAnsiTheme="minorHAnsi"/>
          <w:b/>
          <w:bCs/>
          <w:spacing w:val="-3"/>
          <w:szCs w:val="22"/>
        </w:rPr>
        <w:t>I</w:t>
      </w:r>
      <w:r w:rsidRPr="00EA6096">
        <w:rPr>
          <w:rFonts w:asciiTheme="minorHAnsi" w:hAnsiTheme="minorHAnsi"/>
          <w:b/>
          <w:bCs/>
          <w:spacing w:val="1"/>
          <w:szCs w:val="22"/>
        </w:rPr>
        <w:t>V</w:t>
      </w:r>
      <w:r w:rsidRPr="00EA6096">
        <w:rPr>
          <w:rFonts w:asciiTheme="minorHAnsi" w:hAnsiTheme="minorHAnsi"/>
          <w:b/>
          <w:bCs/>
          <w:szCs w:val="22"/>
        </w:rPr>
        <w:t>E</w:t>
      </w:r>
      <w:r w:rsidRPr="00EA6096">
        <w:rPr>
          <w:rFonts w:asciiTheme="minorHAnsi" w:hAnsiTheme="minorHAnsi"/>
          <w:b/>
          <w:bCs/>
          <w:spacing w:val="-1"/>
          <w:szCs w:val="22"/>
        </w:rPr>
        <w:t>R</w:t>
      </w:r>
      <w:r w:rsidRPr="00EA6096">
        <w:rPr>
          <w:rFonts w:asciiTheme="minorHAnsi" w:hAnsiTheme="minorHAnsi"/>
          <w:b/>
          <w:bCs/>
          <w:spacing w:val="-2"/>
          <w:szCs w:val="22"/>
        </w:rPr>
        <w:t>Y</w:t>
      </w:r>
      <w:r w:rsidRPr="00EA6096">
        <w:rPr>
          <w:rFonts w:asciiTheme="minorHAnsi" w:hAnsiTheme="minorHAnsi"/>
          <w:b/>
          <w:bCs/>
          <w:szCs w:val="22"/>
        </w:rPr>
        <w:t xml:space="preserve">, </w:t>
      </w:r>
      <w:r w:rsidRPr="00EA6096">
        <w:rPr>
          <w:rFonts w:asciiTheme="minorHAnsi" w:hAnsiTheme="minorHAnsi"/>
          <w:b/>
          <w:bCs/>
          <w:spacing w:val="-1"/>
          <w:szCs w:val="22"/>
        </w:rPr>
        <w:t>S</w:t>
      </w:r>
      <w:r w:rsidRPr="00EA6096">
        <w:rPr>
          <w:rFonts w:asciiTheme="minorHAnsi" w:hAnsiTheme="minorHAnsi"/>
          <w:b/>
          <w:bCs/>
          <w:spacing w:val="-2"/>
          <w:szCs w:val="22"/>
        </w:rPr>
        <w:t>T</w:t>
      </w:r>
      <w:r w:rsidRPr="00EA6096">
        <w:rPr>
          <w:rFonts w:asciiTheme="minorHAnsi" w:hAnsiTheme="minorHAnsi"/>
          <w:b/>
          <w:bCs/>
          <w:spacing w:val="1"/>
          <w:szCs w:val="22"/>
        </w:rPr>
        <w:t>O</w:t>
      </w:r>
      <w:r w:rsidRPr="00EA6096">
        <w:rPr>
          <w:rFonts w:asciiTheme="minorHAnsi" w:hAnsiTheme="minorHAnsi"/>
          <w:b/>
          <w:bCs/>
          <w:spacing w:val="-1"/>
          <w:szCs w:val="22"/>
        </w:rPr>
        <w:t>RAG</w:t>
      </w:r>
      <w:r w:rsidRPr="00EA6096">
        <w:rPr>
          <w:rFonts w:asciiTheme="minorHAnsi" w:hAnsiTheme="minorHAnsi"/>
          <w:b/>
          <w:bCs/>
          <w:szCs w:val="22"/>
        </w:rPr>
        <w:t>E</w:t>
      </w:r>
      <w:r w:rsidRPr="00EA6096">
        <w:rPr>
          <w:rFonts w:asciiTheme="minorHAnsi" w:hAnsiTheme="minorHAnsi"/>
          <w:b/>
          <w:bCs/>
          <w:spacing w:val="1"/>
          <w:szCs w:val="22"/>
        </w:rPr>
        <w:t xml:space="preserve"> </w:t>
      </w:r>
      <w:r w:rsidRPr="00EA6096">
        <w:rPr>
          <w:rFonts w:asciiTheme="minorHAnsi" w:hAnsiTheme="minorHAnsi"/>
          <w:b/>
          <w:bCs/>
          <w:spacing w:val="-1"/>
          <w:szCs w:val="22"/>
        </w:rPr>
        <w:t>AN</w:t>
      </w:r>
      <w:r w:rsidRPr="00EA6096">
        <w:rPr>
          <w:rFonts w:asciiTheme="minorHAnsi" w:hAnsiTheme="minorHAnsi"/>
          <w:b/>
          <w:bCs/>
          <w:szCs w:val="22"/>
        </w:rPr>
        <w:t>D</w:t>
      </w:r>
      <w:r w:rsidRPr="00EA6096">
        <w:rPr>
          <w:rFonts w:asciiTheme="minorHAnsi" w:hAnsiTheme="minorHAnsi"/>
          <w:b/>
          <w:bCs/>
          <w:spacing w:val="-1"/>
          <w:szCs w:val="22"/>
        </w:rPr>
        <w:t xml:space="preserve"> HAN</w:t>
      </w:r>
      <w:r w:rsidRPr="00EA6096">
        <w:rPr>
          <w:rFonts w:asciiTheme="minorHAnsi" w:hAnsiTheme="minorHAnsi"/>
          <w:b/>
          <w:bCs/>
          <w:spacing w:val="-4"/>
          <w:szCs w:val="22"/>
        </w:rPr>
        <w:t>D</w:t>
      </w:r>
      <w:r w:rsidRPr="00EA6096">
        <w:rPr>
          <w:rFonts w:asciiTheme="minorHAnsi" w:hAnsiTheme="minorHAnsi"/>
          <w:b/>
          <w:bCs/>
          <w:spacing w:val="-1"/>
          <w:szCs w:val="22"/>
        </w:rPr>
        <w:t>LIN</w:t>
      </w:r>
      <w:r w:rsidRPr="00EA6096">
        <w:rPr>
          <w:rFonts w:asciiTheme="minorHAnsi" w:hAnsiTheme="minorHAnsi"/>
          <w:b/>
          <w:bCs/>
          <w:szCs w:val="22"/>
        </w:rPr>
        <w:t>G</w:t>
      </w:r>
    </w:p>
    <w:p w14:paraId="12B52258" w14:textId="77777777" w:rsidR="00AF5ED8" w:rsidRDefault="00AF5ED8" w:rsidP="00AF5ED8">
      <w:pPr>
        <w:pStyle w:val="BodyText"/>
        <w:kinsoku w:val="0"/>
        <w:overflowPunct w:val="0"/>
        <w:ind w:left="540" w:hanging="540"/>
        <w:rPr>
          <w:rFonts w:asciiTheme="minorHAnsi" w:hAnsiTheme="minorHAnsi"/>
          <w:szCs w:val="22"/>
        </w:rPr>
      </w:pPr>
      <w:r>
        <w:rPr>
          <w:szCs w:val="22"/>
        </w:rPr>
        <w:t>1.7.1</w:t>
      </w:r>
      <w:r>
        <w:rPr>
          <w:szCs w:val="22"/>
        </w:rPr>
        <w:tab/>
      </w:r>
      <w:r w:rsidRPr="00A72BD3">
        <w:rPr>
          <w:rFonts w:asciiTheme="minorHAnsi" w:hAnsiTheme="minorHAnsi"/>
          <w:spacing w:val="-1"/>
          <w:szCs w:val="22"/>
        </w:rPr>
        <w:t>S</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31"/>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29"/>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ria</w:t>
      </w:r>
      <w:r w:rsidRPr="00A72BD3">
        <w:rPr>
          <w:rFonts w:asciiTheme="minorHAnsi" w:hAnsiTheme="minorHAnsi"/>
          <w:spacing w:val="-3"/>
          <w:szCs w:val="22"/>
        </w:rPr>
        <w:t>l</w:t>
      </w:r>
      <w:r w:rsidRPr="00A72BD3">
        <w:rPr>
          <w:rFonts w:asciiTheme="minorHAnsi" w:hAnsiTheme="minorHAnsi"/>
          <w:szCs w:val="22"/>
        </w:rPr>
        <w:t>s</w:t>
      </w:r>
      <w:r w:rsidRPr="00A72BD3">
        <w:rPr>
          <w:rFonts w:asciiTheme="minorHAnsi" w:hAnsiTheme="minorHAnsi"/>
          <w:spacing w:val="3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8"/>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1"/>
          <w:szCs w:val="22"/>
        </w:rPr>
        <w:t xml:space="preserve"> </w:t>
      </w:r>
      <w:r w:rsidRPr="00A72BD3">
        <w:rPr>
          <w:rFonts w:asciiTheme="minorHAnsi" w:hAnsiTheme="minorHAnsi"/>
          <w:spacing w:val="-2"/>
          <w:szCs w:val="22"/>
        </w:rPr>
        <w:t>wo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32"/>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0"/>
          <w:szCs w:val="22"/>
        </w:rPr>
        <w:t xml:space="preserve"> </w:t>
      </w:r>
      <w:r w:rsidRPr="00A72BD3">
        <w:rPr>
          <w:rFonts w:asciiTheme="minorHAnsi" w:hAnsiTheme="minorHAnsi"/>
          <w:spacing w:val="-1"/>
          <w:szCs w:val="22"/>
        </w:rPr>
        <w:t>a</w:t>
      </w:r>
      <w:r w:rsidRPr="00A72BD3">
        <w:rPr>
          <w:rFonts w:asciiTheme="minorHAnsi" w:hAnsiTheme="minorHAnsi"/>
          <w:szCs w:val="22"/>
        </w:rPr>
        <w:t>cc</w:t>
      </w:r>
      <w:r w:rsidRPr="00A72BD3">
        <w:rPr>
          <w:rFonts w:asciiTheme="minorHAnsi" w:hAnsiTheme="minorHAnsi"/>
          <w:spacing w:val="1"/>
          <w:szCs w:val="22"/>
        </w:rPr>
        <w:t>o</w:t>
      </w:r>
      <w:r w:rsidRPr="00A72BD3">
        <w:rPr>
          <w:rFonts w:asciiTheme="minorHAnsi" w:hAnsiTheme="minorHAnsi"/>
          <w:spacing w:val="-1"/>
          <w:szCs w:val="22"/>
        </w:rPr>
        <w:t>rdan</w:t>
      </w:r>
      <w:r w:rsidRPr="00A72BD3">
        <w:rPr>
          <w:rFonts w:asciiTheme="minorHAnsi" w:hAnsiTheme="minorHAnsi"/>
          <w:szCs w:val="22"/>
        </w:rPr>
        <w:t>ce</w:t>
      </w:r>
      <w:r w:rsidRPr="00A72BD3">
        <w:rPr>
          <w:rFonts w:asciiTheme="minorHAnsi" w:hAnsiTheme="minorHAnsi"/>
          <w:spacing w:val="30"/>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3"/>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pacing w:val="-1"/>
          <w:szCs w:val="22"/>
        </w:rPr>
        <w:t>da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3"/>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3"/>
          <w:szCs w:val="22"/>
        </w:rPr>
        <w:t xml:space="preserve"> </w:t>
      </w:r>
      <w:r w:rsidRPr="00A72BD3">
        <w:rPr>
          <w:rFonts w:asciiTheme="minorHAnsi" w:hAnsiTheme="minorHAnsi"/>
          <w:spacing w:val="-1"/>
          <w:szCs w:val="22"/>
        </w:rPr>
        <w:t>app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3"/>
          <w:szCs w:val="22"/>
        </w:rPr>
        <w:t xml:space="preserve"> </w:t>
      </w:r>
      <w:r w:rsidRPr="00A72BD3">
        <w:rPr>
          <w:rFonts w:asciiTheme="minorHAnsi" w:hAnsiTheme="minorHAnsi"/>
          <w:spacing w:val="-1"/>
          <w:szCs w:val="22"/>
        </w:rPr>
        <w:t>a</w:t>
      </w:r>
      <w:r w:rsidRPr="00A72BD3">
        <w:rPr>
          <w:rFonts w:asciiTheme="minorHAnsi" w:hAnsiTheme="minorHAnsi"/>
          <w:spacing w:val="-4"/>
          <w:szCs w:val="22"/>
        </w:rPr>
        <w:t>n</w:t>
      </w:r>
      <w:r w:rsidRPr="00A72BD3">
        <w:rPr>
          <w:rFonts w:asciiTheme="minorHAnsi" w:hAnsiTheme="minorHAnsi"/>
          <w:szCs w:val="22"/>
        </w:rPr>
        <w:t>d</w:t>
      </w:r>
      <w:r w:rsidRPr="00A72BD3">
        <w:rPr>
          <w:rFonts w:asciiTheme="minorHAnsi" w:hAnsiTheme="minorHAnsi"/>
          <w:spacing w:val="2"/>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cc</w:t>
      </w:r>
      <w:r w:rsidRPr="00A72BD3">
        <w:rPr>
          <w:rFonts w:asciiTheme="minorHAnsi" w:hAnsiTheme="minorHAnsi"/>
          <w:spacing w:val="1"/>
          <w:szCs w:val="22"/>
        </w:rPr>
        <w:t>o</w:t>
      </w:r>
      <w:r w:rsidRPr="00A72BD3">
        <w:rPr>
          <w:rFonts w:asciiTheme="minorHAnsi" w:hAnsiTheme="minorHAnsi"/>
          <w:spacing w:val="-1"/>
          <w:szCs w:val="22"/>
        </w:rPr>
        <w:t>rdan</w:t>
      </w:r>
      <w:r w:rsidRPr="00A72BD3">
        <w:rPr>
          <w:rFonts w:asciiTheme="minorHAnsi" w:hAnsiTheme="minorHAnsi"/>
          <w:szCs w:val="22"/>
        </w:rPr>
        <w:t>ce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 xml:space="preserve">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 xml:space="preserve">ts </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pacing w:val="-2"/>
          <w:szCs w:val="22"/>
        </w:rPr>
        <w:t>e</w:t>
      </w:r>
      <w:r w:rsidRPr="00A72BD3">
        <w:rPr>
          <w:rFonts w:asciiTheme="minorHAnsi" w:hAnsiTheme="minorHAnsi"/>
          <w:szCs w:val="22"/>
        </w:rPr>
        <w:t>c</w:t>
      </w:r>
      <w:r w:rsidRPr="00A72BD3">
        <w:rPr>
          <w:rFonts w:asciiTheme="minorHAnsi" w:hAnsiTheme="minorHAnsi"/>
          <w:spacing w:val="-1"/>
          <w:szCs w:val="22"/>
        </w:rPr>
        <w:t>ifi</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p>
    <w:p w14:paraId="49F333EE" w14:textId="14B5B586" w:rsidR="00AF5ED8" w:rsidRDefault="00AF5ED8" w:rsidP="00AF5ED8">
      <w:pPr>
        <w:pStyle w:val="BodyText"/>
        <w:kinsoku w:val="0"/>
        <w:overflowPunct w:val="0"/>
        <w:ind w:left="540" w:hanging="540"/>
        <w:rPr>
          <w:rFonts w:asciiTheme="minorHAnsi" w:hAnsiTheme="minorHAnsi"/>
          <w:szCs w:val="22"/>
        </w:rPr>
      </w:pPr>
      <w:r>
        <w:rPr>
          <w:rFonts w:asciiTheme="minorHAnsi" w:hAnsiTheme="minorHAnsi"/>
          <w:szCs w:val="22"/>
        </w:rPr>
        <w:t>1.7.2</w:t>
      </w:r>
      <w:r>
        <w:rPr>
          <w:rFonts w:asciiTheme="minorHAnsi" w:hAnsiTheme="minorHAnsi"/>
          <w:szCs w:val="22"/>
        </w:rPr>
        <w:tab/>
      </w:r>
      <w:r w:rsidRPr="00A72BD3">
        <w:rPr>
          <w:rFonts w:asciiTheme="minorHAnsi" w:hAnsiTheme="minorHAnsi"/>
          <w:szCs w:val="22"/>
        </w:rPr>
        <w:t>De</w:t>
      </w:r>
      <w:r w:rsidRPr="00A72BD3">
        <w:rPr>
          <w:rFonts w:asciiTheme="minorHAnsi" w:hAnsiTheme="minorHAnsi"/>
          <w:spacing w:val="-1"/>
          <w:szCs w:val="22"/>
        </w:rPr>
        <w:t>l</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zCs w:val="22"/>
        </w:rPr>
        <w:t>er</w:t>
      </w:r>
      <w:r w:rsidRPr="00A72BD3">
        <w:rPr>
          <w:rFonts w:asciiTheme="minorHAnsi" w:hAnsiTheme="minorHAnsi"/>
          <w:spacing w:val="35"/>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zCs w:val="22"/>
        </w:rPr>
        <w:t>s</w:t>
      </w:r>
      <w:r w:rsidRPr="00A72BD3">
        <w:rPr>
          <w:rFonts w:asciiTheme="minorHAnsi" w:hAnsiTheme="minorHAnsi"/>
          <w:spacing w:val="39"/>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6"/>
          <w:szCs w:val="22"/>
        </w:rPr>
        <w:t xml:space="preserve"> </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pacing w:val="-4"/>
          <w:szCs w:val="22"/>
        </w:rPr>
        <w:t>u</w:t>
      </w:r>
      <w:r w:rsidRPr="00A72BD3">
        <w:rPr>
          <w:rFonts w:asciiTheme="minorHAnsi" w:hAnsiTheme="minorHAnsi"/>
          <w:spacing w:val="-1"/>
          <w:szCs w:val="22"/>
        </w:rPr>
        <w:t>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38"/>
          <w:szCs w:val="22"/>
        </w:rPr>
        <w:t xml:space="preserve"> </w:t>
      </w:r>
      <w:r w:rsidRPr="00A72BD3">
        <w:rPr>
          <w:rFonts w:asciiTheme="minorHAnsi" w:hAnsiTheme="minorHAnsi"/>
          <w:spacing w:val="-1"/>
          <w:szCs w:val="22"/>
        </w:rPr>
        <w:t>u</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ed</w:t>
      </w:r>
      <w:r w:rsidRPr="00A72BD3">
        <w:rPr>
          <w:rFonts w:asciiTheme="minorHAnsi" w:hAnsiTheme="minorHAnsi"/>
          <w:spacing w:val="36"/>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a</w:t>
      </w:r>
      <w:r w:rsidRPr="00A72BD3">
        <w:rPr>
          <w:rFonts w:asciiTheme="minorHAnsi" w:hAnsiTheme="minorHAnsi"/>
          <w:spacing w:val="-1"/>
          <w:szCs w:val="22"/>
        </w:rPr>
        <w:t>in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39"/>
          <w:szCs w:val="22"/>
        </w:rPr>
        <w:t xml:space="preserve"> </w:t>
      </w:r>
      <w:r w:rsidRPr="00A72BD3">
        <w:rPr>
          <w:rFonts w:asciiTheme="minorHAnsi" w:hAnsiTheme="minorHAnsi"/>
          <w:spacing w:val="-1"/>
          <w:szCs w:val="22"/>
        </w:rPr>
        <w:t>full</w:t>
      </w:r>
      <w:r w:rsidRPr="00A72BD3">
        <w:rPr>
          <w:rFonts w:asciiTheme="minorHAnsi" w:hAnsiTheme="minorHAnsi"/>
          <w:szCs w:val="22"/>
        </w:rPr>
        <w:t>y</w:t>
      </w:r>
      <w:r w:rsidRPr="00A72BD3">
        <w:rPr>
          <w:rFonts w:asciiTheme="minorHAnsi" w:hAnsiTheme="minorHAnsi"/>
          <w:spacing w:val="39"/>
          <w:szCs w:val="22"/>
        </w:rPr>
        <w:t xml:space="preserve"> </w:t>
      </w:r>
      <w:r w:rsidRPr="00A72BD3">
        <w:rPr>
          <w:rFonts w:asciiTheme="minorHAnsi" w:hAnsiTheme="minorHAnsi"/>
          <w:spacing w:val="-1"/>
          <w:szCs w:val="22"/>
        </w:rPr>
        <w:t>id</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ifi</w:t>
      </w:r>
      <w:r w:rsidRPr="00A72BD3">
        <w:rPr>
          <w:rFonts w:asciiTheme="minorHAnsi" w:hAnsiTheme="minorHAnsi"/>
          <w:spacing w:val="1"/>
          <w:szCs w:val="22"/>
        </w:rPr>
        <w:t>e</w:t>
      </w:r>
      <w:r w:rsidRPr="00A72BD3">
        <w:rPr>
          <w:rFonts w:asciiTheme="minorHAnsi" w:hAnsiTheme="minorHAnsi"/>
          <w:szCs w:val="22"/>
        </w:rPr>
        <w:t>d</w:t>
      </w:r>
      <w:r w:rsidRPr="00A72BD3">
        <w:rPr>
          <w:rFonts w:asciiTheme="minorHAnsi" w:hAnsiTheme="minorHAnsi"/>
          <w:spacing w:val="37"/>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 xml:space="preserve">th </w:t>
      </w:r>
      <w:r w:rsidRPr="00A72BD3">
        <w:rPr>
          <w:rFonts w:asciiTheme="minorHAnsi" w:hAnsiTheme="minorHAnsi"/>
          <w:spacing w:val="-1"/>
          <w:szCs w:val="22"/>
        </w:rPr>
        <w:t>brand</w:t>
      </w:r>
      <w:r w:rsidRPr="00A72BD3">
        <w:rPr>
          <w:rFonts w:asciiTheme="minorHAnsi" w:hAnsiTheme="minorHAnsi"/>
          <w:szCs w:val="22"/>
        </w:rPr>
        <w:t>, ty</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las</w:t>
      </w:r>
      <w:r w:rsidRPr="00A72BD3">
        <w:rPr>
          <w:rFonts w:asciiTheme="minorHAnsi" w:hAnsiTheme="minorHAnsi"/>
          <w:szCs w:val="22"/>
        </w:rPr>
        <w:t xml:space="preserve">s, </w:t>
      </w:r>
      <w:r w:rsidRPr="00A72BD3">
        <w:rPr>
          <w:rFonts w:asciiTheme="minorHAnsi" w:hAnsiTheme="minorHAnsi"/>
          <w:spacing w:val="-1"/>
          <w:szCs w:val="22"/>
        </w:rPr>
        <w:t>gra</w:t>
      </w:r>
      <w:r w:rsidRPr="00A72BD3">
        <w:rPr>
          <w:rFonts w:asciiTheme="minorHAnsi" w:hAnsiTheme="minorHAnsi"/>
          <w:spacing w:val="-4"/>
          <w:szCs w:val="22"/>
        </w:rPr>
        <w:t>d</w:t>
      </w:r>
      <w:r w:rsidRPr="00A72BD3">
        <w:rPr>
          <w:rFonts w:asciiTheme="minorHAnsi" w:hAnsiTheme="minorHAnsi"/>
          <w:szCs w:val="22"/>
        </w:rPr>
        <w:t>e</w:t>
      </w:r>
      <w:r w:rsidR="00FA57F5">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4"/>
          <w:szCs w:val="22"/>
        </w:rPr>
        <w:t>n</w:t>
      </w:r>
      <w:r w:rsidRPr="00A72BD3">
        <w:rPr>
          <w:rFonts w:asciiTheme="minorHAnsi" w:hAnsiTheme="minorHAnsi"/>
          <w:szCs w:val="22"/>
        </w:rPr>
        <w:t>d</w:t>
      </w:r>
      <w:r w:rsidRPr="00A72BD3">
        <w:rPr>
          <w:rFonts w:asciiTheme="minorHAnsi" w:hAnsiTheme="minorHAnsi"/>
          <w:spacing w:val="-1"/>
          <w:szCs w:val="22"/>
        </w:rPr>
        <w:t xml:space="preserve"> al</w:t>
      </w:r>
      <w:r w:rsidRPr="00A72BD3">
        <w:rPr>
          <w:rFonts w:asciiTheme="minorHAnsi" w:hAnsiTheme="minorHAnsi"/>
          <w:szCs w:val="22"/>
        </w:rPr>
        <w:t xml:space="preserve">l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 xml:space="preserve">er </w:t>
      </w:r>
      <w:r w:rsidRPr="00A72BD3">
        <w:rPr>
          <w:rFonts w:asciiTheme="minorHAnsi" w:hAnsiTheme="minorHAnsi"/>
          <w:spacing w:val="-1"/>
          <w:szCs w:val="22"/>
        </w:rPr>
        <w:t>qualif</w:t>
      </w:r>
      <w:r w:rsidRPr="00A72BD3">
        <w:rPr>
          <w:rFonts w:asciiTheme="minorHAnsi" w:hAnsiTheme="minorHAnsi"/>
          <w:szCs w:val="22"/>
        </w:rPr>
        <w:t>y</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4"/>
          <w:szCs w:val="22"/>
        </w:rPr>
        <w:t>p</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zCs w:val="22"/>
        </w:rPr>
        <w:t>ct</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2"/>
          <w:szCs w:val="22"/>
        </w:rPr>
        <w:t>m</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p>
    <w:p w14:paraId="121C0083" w14:textId="77777777" w:rsidR="00AF5ED8" w:rsidRDefault="00AF5ED8" w:rsidP="00AF5ED8">
      <w:pPr>
        <w:pStyle w:val="BodyText"/>
        <w:kinsoku w:val="0"/>
        <w:overflowPunct w:val="0"/>
        <w:ind w:left="540" w:hanging="540"/>
        <w:rPr>
          <w:rFonts w:asciiTheme="minorHAnsi" w:hAnsiTheme="minorHAnsi"/>
          <w:szCs w:val="22"/>
        </w:rPr>
      </w:pPr>
      <w:r>
        <w:rPr>
          <w:rFonts w:asciiTheme="minorHAnsi" w:hAnsiTheme="minorHAnsi"/>
          <w:szCs w:val="22"/>
        </w:rPr>
        <w:t>1.7.3</w:t>
      </w:r>
      <w:r>
        <w:rPr>
          <w:rFonts w:asciiTheme="minorHAnsi" w:hAnsiTheme="minorHAnsi"/>
          <w:szCs w:val="22"/>
        </w:rPr>
        <w:tab/>
      </w:r>
      <w:r w:rsidRPr="00A72BD3">
        <w:rPr>
          <w:rFonts w:asciiTheme="minorHAnsi" w:hAnsiTheme="minorHAnsi"/>
          <w:spacing w:val="-1"/>
          <w:szCs w:val="22"/>
        </w:rPr>
        <w:t>S</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4"/>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1"/>
          <w:szCs w:val="22"/>
        </w:rPr>
        <w:t xml:space="preserve"> </w:t>
      </w:r>
      <w:r w:rsidRPr="00A72BD3">
        <w:rPr>
          <w:rFonts w:asciiTheme="minorHAnsi" w:hAnsiTheme="minorHAnsi"/>
          <w:spacing w:val="-4"/>
          <w:szCs w:val="22"/>
        </w:rPr>
        <w:t>n</w:t>
      </w:r>
      <w:r w:rsidRPr="00A72BD3">
        <w:rPr>
          <w:rFonts w:asciiTheme="minorHAnsi" w:hAnsiTheme="minorHAnsi"/>
          <w:szCs w:val="22"/>
        </w:rPr>
        <w:t>o</w:t>
      </w:r>
      <w:r w:rsidRPr="00A72BD3">
        <w:rPr>
          <w:rFonts w:asciiTheme="minorHAnsi" w:hAnsiTheme="minorHAnsi"/>
          <w:spacing w:val="-13"/>
          <w:szCs w:val="22"/>
        </w:rPr>
        <w:t xml:space="preserve"> </w:t>
      </w:r>
      <w:r w:rsidRPr="00A72BD3">
        <w:rPr>
          <w:rFonts w:asciiTheme="minorHAnsi" w:hAnsiTheme="minorHAnsi"/>
          <w:spacing w:val="1"/>
          <w:szCs w:val="22"/>
        </w:rPr>
        <w:t>mo</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1"/>
          <w:szCs w:val="22"/>
        </w:rPr>
        <w:t xml:space="preserve"> </w:t>
      </w:r>
      <w:r w:rsidRPr="00A72BD3">
        <w:rPr>
          <w:rFonts w:asciiTheme="minorHAnsi" w:hAnsiTheme="minorHAnsi"/>
          <w:spacing w:val="-2"/>
          <w:szCs w:val="22"/>
        </w:rPr>
        <w:t>t</w:t>
      </w:r>
      <w:r w:rsidRPr="00A72BD3">
        <w:rPr>
          <w:rFonts w:asciiTheme="minorHAnsi" w:hAnsiTheme="minorHAnsi"/>
          <w:spacing w:val="-1"/>
          <w:szCs w:val="22"/>
        </w:rPr>
        <w:t>ha</w:t>
      </w:r>
      <w:r w:rsidRPr="00A72BD3">
        <w:rPr>
          <w:rFonts w:asciiTheme="minorHAnsi" w:hAnsiTheme="minorHAnsi"/>
          <w:szCs w:val="22"/>
        </w:rPr>
        <w:t>n</w:t>
      </w:r>
      <w:r w:rsidRPr="00A72BD3">
        <w:rPr>
          <w:rFonts w:asciiTheme="minorHAnsi" w:hAnsiTheme="minorHAnsi"/>
          <w:spacing w:val="-13"/>
          <w:szCs w:val="22"/>
        </w:rPr>
        <w:t xml:space="preserve"> </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1"/>
          <w:szCs w:val="22"/>
        </w:rPr>
        <w:t xml:space="preserve"> </w:t>
      </w:r>
      <w:r w:rsidRPr="00A72BD3">
        <w:rPr>
          <w:rFonts w:asciiTheme="minorHAnsi" w:hAnsiTheme="minorHAnsi"/>
          <w:spacing w:val="-1"/>
          <w:szCs w:val="22"/>
        </w:rPr>
        <w:t>pall</w:t>
      </w:r>
      <w:r w:rsidRPr="00A72BD3">
        <w:rPr>
          <w:rFonts w:asciiTheme="minorHAnsi" w:hAnsiTheme="minorHAnsi"/>
          <w:szCs w:val="22"/>
        </w:rPr>
        <w:t>et</w:t>
      </w:r>
      <w:r w:rsidRPr="00A72BD3">
        <w:rPr>
          <w:rFonts w:asciiTheme="minorHAnsi" w:hAnsiTheme="minorHAnsi"/>
          <w:spacing w:val="-11"/>
          <w:szCs w:val="22"/>
        </w:rPr>
        <w:t xml:space="preserve"> </w:t>
      </w:r>
      <w:r w:rsidRPr="00A72BD3">
        <w:rPr>
          <w:rFonts w:asciiTheme="minorHAnsi" w:hAnsiTheme="minorHAnsi"/>
          <w:spacing w:val="-1"/>
          <w:szCs w:val="22"/>
        </w:rPr>
        <w:t>high</w:t>
      </w:r>
      <w:r w:rsidRPr="00A72BD3">
        <w:rPr>
          <w:rFonts w:asciiTheme="minorHAnsi" w:hAnsiTheme="minorHAnsi"/>
          <w:szCs w:val="22"/>
        </w:rPr>
        <w:t>.</w:t>
      </w:r>
      <w:r w:rsidRPr="00A72BD3">
        <w:rPr>
          <w:rFonts w:asciiTheme="minorHAnsi" w:hAnsiTheme="minorHAnsi"/>
          <w:spacing w:val="25"/>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pacing w:val="-1"/>
          <w:szCs w:val="22"/>
        </w:rPr>
        <w:t>id</w:t>
      </w:r>
      <w:r w:rsidRPr="00A72BD3">
        <w:rPr>
          <w:rFonts w:asciiTheme="minorHAnsi" w:hAnsiTheme="minorHAnsi"/>
          <w:szCs w:val="22"/>
        </w:rPr>
        <w:t>e</w:t>
      </w:r>
      <w:r w:rsidRPr="00A72BD3">
        <w:rPr>
          <w:rFonts w:asciiTheme="minorHAnsi" w:hAnsiTheme="minorHAnsi"/>
          <w:spacing w:val="-11"/>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er</w:t>
      </w:r>
      <w:r w:rsidRPr="00A72BD3">
        <w:rPr>
          <w:rFonts w:asciiTheme="minorHAnsi" w:hAnsiTheme="minorHAnsi"/>
          <w:spacing w:val="-14"/>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3"/>
          <w:szCs w:val="22"/>
        </w:rPr>
        <w:t xml:space="preserve"> </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p</w:t>
      </w:r>
      <w:r w:rsidRPr="00A72BD3">
        <w:rPr>
          <w:rFonts w:asciiTheme="minorHAnsi" w:hAnsiTheme="minorHAnsi"/>
          <w:spacing w:val="-13"/>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3"/>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12"/>
          <w:szCs w:val="22"/>
        </w:rPr>
        <w:t xml:space="preserve"> </w:t>
      </w:r>
      <w:r w:rsidRPr="00A72BD3">
        <w:rPr>
          <w:rFonts w:asciiTheme="minorHAnsi" w:hAnsiTheme="minorHAnsi"/>
          <w:szCs w:val="22"/>
        </w:rPr>
        <w:t>s</w:t>
      </w:r>
      <w:r w:rsidRPr="00A72BD3">
        <w:rPr>
          <w:rFonts w:asciiTheme="minorHAnsi" w:hAnsiTheme="minorHAnsi"/>
          <w:spacing w:val="-1"/>
          <w:szCs w:val="22"/>
        </w:rPr>
        <w:t>id</w:t>
      </w:r>
      <w:r w:rsidRPr="00A72BD3">
        <w:rPr>
          <w:rFonts w:asciiTheme="minorHAnsi" w:hAnsiTheme="minorHAnsi"/>
          <w:szCs w:val="22"/>
        </w:rPr>
        <w:t xml:space="preserve">es, </w:t>
      </w:r>
      <w:r w:rsidRPr="00A72BD3">
        <w:rPr>
          <w:rFonts w:asciiTheme="minorHAnsi" w:hAnsiTheme="minorHAnsi"/>
          <w:spacing w:val="-1"/>
          <w:szCs w:val="22"/>
        </w:rPr>
        <w:t>all</w:t>
      </w:r>
      <w:r w:rsidRPr="00A72BD3">
        <w:rPr>
          <w:rFonts w:asciiTheme="minorHAnsi" w:hAnsiTheme="minorHAnsi"/>
          <w:szCs w:val="22"/>
        </w:rPr>
        <w:t>ow</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f</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a</w:t>
      </w:r>
      <w:r w:rsidRPr="00A72BD3">
        <w:rPr>
          <w:rFonts w:asciiTheme="minorHAnsi" w:hAnsiTheme="minorHAnsi"/>
          <w:spacing w:val="-4"/>
          <w:szCs w:val="22"/>
        </w:rPr>
        <w:t>d</w:t>
      </w:r>
      <w:r w:rsidRPr="00A72BD3">
        <w:rPr>
          <w:rFonts w:asciiTheme="minorHAnsi" w:hAnsiTheme="minorHAnsi"/>
          <w:szCs w:val="22"/>
        </w:rPr>
        <w:t>e</w:t>
      </w:r>
      <w:r w:rsidRPr="00A72BD3">
        <w:rPr>
          <w:rFonts w:asciiTheme="minorHAnsi" w:hAnsiTheme="minorHAnsi"/>
          <w:spacing w:val="-1"/>
          <w:szCs w:val="22"/>
        </w:rPr>
        <w:t>qua</w:t>
      </w:r>
      <w:r w:rsidRPr="00A72BD3">
        <w:rPr>
          <w:rFonts w:asciiTheme="minorHAnsi" w:hAnsiTheme="minorHAnsi"/>
          <w:szCs w:val="22"/>
        </w:rPr>
        <w:t>te</w:t>
      </w:r>
      <w:r w:rsidRPr="00A72BD3">
        <w:rPr>
          <w:rFonts w:asciiTheme="minorHAnsi" w:hAnsiTheme="minorHAnsi"/>
          <w:spacing w:val="-2"/>
          <w:szCs w:val="22"/>
        </w:rPr>
        <w:t xml:space="preserve"> </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pacing w:val="-2"/>
          <w:szCs w:val="22"/>
        </w:rPr>
        <w:t>t</w:t>
      </w:r>
      <w:r w:rsidRPr="00A72BD3">
        <w:rPr>
          <w:rFonts w:asciiTheme="minorHAnsi" w:hAnsiTheme="minorHAnsi"/>
          <w:spacing w:val="-1"/>
          <w:szCs w:val="22"/>
        </w:rPr>
        <w:t>ila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3"/>
          <w:szCs w:val="22"/>
        </w:rPr>
        <w:t>a</w:t>
      </w:r>
      <w:r w:rsidRPr="00A72BD3">
        <w:rPr>
          <w:rFonts w:asciiTheme="minorHAnsi" w:hAnsiTheme="minorHAnsi"/>
          <w:spacing w:val="-1"/>
          <w:szCs w:val="22"/>
        </w:rPr>
        <w:t>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st</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g</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un</w:t>
      </w:r>
      <w:r w:rsidRPr="00A72BD3">
        <w:rPr>
          <w:rFonts w:asciiTheme="minorHAnsi" w:hAnsiTheme="minorHAnsi"/>
          <w:szCs w:val="22"/>
        </w:rPr>
        <w:t xml:space="preserve">d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c</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zCs w:val="22"/>
        </w:rPr>
        <w:t>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w:t>
      </w:r>
      <w:r w:rsidRPr="00A72BD3">
        <w:rPr>
          <w:rFonts w:asciiTheme="minorHAnsi" w:hAnsiTheme="minorHAnsi"/>
          <w:spacing w:val="-3"/>
          <w:szCs w:val="22"/>
        </w:rPr>
        <w:t>a</w:t>
      </w:r>
      <w:r w:rsidRPr="00A72BD3">
        <w:rPr>
          <w:rFonts w:asciiTheme="minorHAnsi" w:hAnsiTheme="minorHAnsi"/>
          <w:szCs w:val="22"/>
        </w:rPr>
        <w:t>ces.</w:t>
      </w:r>
    </w:p>
    <w:p w14:paraId="574C6D44" w14:textId="77777777" w:rsidR="00AF5ED8" w:rsidRDefault="00AF5ED8" w:rsidP="00AF5ED8">
      <w:pPr>
        <w:pStyle w:val="BodyText"/>
        <w:kinsoku w:val="0"/>
        <w:overflowPunct w:val="0"/>
        <w:ind w:left="540" w:hanging="540"/>
        <w:rPr>
          <w:rFonts w:asciiTheme="minorHAnsi" w:hAnsiTheme="minorHAnsi"/>
          <w:szCs w:val="22"/>
        </w:rPr>
      </w:pPr>
      <w:r>
        <w:rPr>
          <w:rFonts w:asciiTheme="minorHAnsi" w:hAnsiTheme="minorHAnsi"/>
          <w:szCs w:val="22"/>
        </w:rPr>
        <w:t>1.7.4</w:t>
      </w:r>
      <w:r>
        <w:rPr>
          <w:rFonts w:asciiTheme="minorHAnsi" w:hAnsiTheme="minorHAnsi"/>
          <w:szCs w:val="22"/>
        </w:rPr>
        <w:tab/>
      </w:r>
      <w:r w:rsidRPr="00A72BD3">
        <w:rPr>
          <w:rFonts w:asciiTheme="minorHAnsi" w:hAnsiTheme="minorHAnsi"/>
          <w:spacing w:val="-1"/>
          <w:szCs w:val="22"/>
        </w:rPr>
        <w:t>S</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34"/>
          <w:szCs w:val="22"/>
        </w:rPr>
        <w:t xml:space="preserve"> </w:t>
      </w:r>
      <w:r w:rsidRPr="00A72BD3">
        <w:rPr>
          <w:rFonts w:asciiTheme="minorHAnsi" w:hAnsiTheme="minorHAnsi"/>
          <w:spacing w:val="-1"/>
          <w:szCs w:val="22"/>
        </w:rPr>
        <w:t>pri</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r w:rsidRPr="00A72BD3">
        <w:rPr>
          <w:rFonts w:asciiTheme="minorHAnsi" w:hAnsiTheme="minorHAnsi"/>
          <w:spacing w:val="34"/>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pacing w:val="-1"/>
          <w:szCs w:val="22"/>
        </w:rPr>
        <w:t>ng</w:t>
      </w:r>
      <w:r w:rsidRPr="00A72BD3">
        <w:rPr>
          <w:rFonts w:asciiTheme="minorHAnsi" w:hAnsiTheme="minorHAnsi"/>
          <w:szCs w:val="22"/>
        </w:rPr>
        <w:t>,</w:t>
      </w:r>
      <w:r w:rsidRPr="00A72BD3">
        <w:rPr>
          <w:rFonts w:asciiTheme="minorHAnsi" w:hAnsiTheme="minorHAnsi"/>
          <w:spacing w:val="37"/>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cs,</w:t>
      </w:r>
      <w:r w:rsidRPr="00A72BD3">
        <w:rPr>
          <w:rFonts w:asciiTheme="minorHAnsi" w:hAnsiTheme="minorHAnsi"/>
          <w:spacing w:val="33"/>
          <w:szCs w:val="22"/>
        </w:rPr>
        <w:t xml:space="preserve"> </w:t>
      </w:r>
      <w:r w:rsidRPr="00A72BD3">
        <w:rPr>
          <w:rFonts w:asciiTheme="minorHAnsi" w:hAnsiTheme="minorHAnsi"/>
          <w:spacing w:val="-1"/>
          <w:szCs w:val="22"/>
        </w:rPr>
        <w:t>pr</w:t>
      </w:r>
      <w:r w:rsidRPr="00A72BD3">
        <w:rPr>
          <w:rFonts w:asciiTheme="minorHAnsi" w:hAnsiTheme="minorHAnsi"/>
          <w:spacing w:val="-2"/>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3"/>
          <w:szCs w:val="22"/>
        </w:rPr>
        <w:t xml:space="preserve"> </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ur</w:t>
      </w:r>
      <w:r w:rsidRPr="00A72BD3">
        <w:rPr>
          <w:rFonts w:asciiTheme="minorHAnsi" w:hAnsiTheme="minorHAnsi"/>
          <w:szCs w:val="22"/>
        </w:rPr>
        <w:t>se</w:t>
      </w:r>
      <w:r w:rsidRPr="00A72BD3">
        <w:rPr>
          <w:rFonts w:asciiTheme="minorHAnsi" w:hAnsiTheme="minorHAnsi"/>
          <w:spacing w:val="37"/>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3"/>
          <w:szCs w:val="22"/>
        </w:rPr>
        <w:t xml:space="preserve"> </w:t>
      </w:r>
      <w:r w:rsidRPr="00A72BD3">
        <w:rPr>
          <w:rFonts w:asciiTheme="minorHAnsi" w:hAnsiTheme="minorHAnsi"/>
          <w:szCs w:val="22"/>
        </w:rPr>
        <w:t>any</w:t>
      </w:r>
      <w:r w:rsidRPr="00A72BD3">
        <w:rPr>
          <w:rFonts w:asciiTheme="minorHAnsi" w:hAnsiTheme="minorHAnsi"/>
          <w:spacing w:val="35"/>
          <w:szCs w:val="22"/>
        </w:rPr>
        <w:t xml:space="preserve"> </w:t>
      </w:r>
      <w:r w:rsidRPr="00A72BD3">
        <w:rPr>
          <w:rFonts w:asciiTheme="minorHAnsi" w:hAnsiTheme="minorHAnsi"/>
          <w:spacing w:val="-1"/>
          <w:szCs w:val="22"/>
        </w:rPr>
        <w:t>fl</w:t>
      </w:r>
      <w:r w:rsidRPr="00A72BD3">
        <w:rPr>
          <w:rFonts w:asciiTheme="minorHAnsi" w:hAnsiTheme="minorHAnsi"/>
          <w:spacing w:val="-3"/>
          <w:szCs w:val="22"/>
        </w:rPr>
        <w:t>a</w:t>
      </w:r>
      <w:r w:rsidRPr="00A72BD3">
        <w:rPr>
          <w:rFonts w:asciiTheme="minorHAnsi" w:hAnsiTheme="minorHAnsi"/>
          <w:spacing w:val="-2"/>
          <w:szCs w:val="22"/>
        </w:rPr>
        <w:t>m</w:t>
      </w:r>
      <w:r w:rsidRPr="00A72BD3">
        <w:rPr>
          <w:rFonts w:asciiTheme="minorHAnsi" w:hAnsiTheme="minorHAnsi"/>
          <w:spacing w:val="1"/>
          <w:szCs w:val="22"/>
        </w:rPr>
        <w:t>m</w:t>
      </w:r>
      <w:r w:rsidRPr="00A72BD3">
        <w:rPr>
          <w:rFonts w:asciiTheme="minorHAnsi" w:hAnsiTheme="minorHAnsi"/>
          <w:spacing w:val="-1"/>
          <w:szCs w:val="22"/>
        </w:rPr>
        <w:t>able pr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zCs w:val="22"/>
        </w:rPr>
        <w:t xml:space="preserve">cts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pacing w:val="-1"/>
          <w:szCs w:val="22"/>
        </w:rPr>
        <w:t>dr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 xml:space="preserve">ea </w:t>
      </w:r>
      <w:r w:rsidRPr="00A72BD3">
        <w:rPr>
          <w:rFonts w:asciiTheme="minorHAnsi" w:hAnsiTheme="minorHAnsi"/>
          <w:spacing w:val="-3"/>
          <w:szCs w:val="22"/>
        </w:rPr>
        <w:t>a</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fr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hig</w:t>
      </w:r>
      <w:r w:rsidRPr="00A72BD3">
        <w:rPr>
          <w:rFonts w:asciiTheme="minorHAnsi" w:hAnsiTheme="minorHAnsi"/>
          <w:szCs w:val="22"/>
        </w:rPr>
        <w:t>h</w:t>
      </w:r>
      <w:r w:rsidRPr="00A72BD3">
        <w:rPr>
          <w:rFonts w:asciiTheme="minorHAnsi" w:hAnsiTheme="minorHAnsi"/>
          <w:spacing w:val="-1"/>
          <w:szCs w:val="22"/>
        </w:rPr>
        <w:t xml:space="preserve"> h</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 xml:space="preserve">t, </w:t>
      </w:r>
      <w:r w:rsidRPr="00A72BD3">
        <w:rPr>
          <w:rFonts w:asciiTheme="minorHAnsi" w:hAnsiTheme="minorHAnsi"/>
          <w:spacing w:val="-1"/>
          <w:szCs w:val="22"/>
        </w:rPr>
        <w:t>fl</w:t>
      </w:r>
      <w:r w:rsidRPr="00A72BD3">
        <w:rPr>
          <w:rFonts w:asciiTheme="minorHAnsi" w:hAnsiTheme="minorHAnsi"/>
          <w:spacing w:val="-3"/>
          <w:szCs w:val="22"/>
        </w:rPr>
        <w:t>a</w:t>
      </w:r>
      <w:r w:rsidRPr="00A72BD3">
        <w:rPr>
          <w:rFonts w:asciiTheme="minorHAnsi" w:hAnsiTheme="minorHAnsi"/>
          <w:spacing w:val="-2"/>
          <w:szCs w:val="22"/>
        </w:rPr>
        <w:t>m</w:t>
      </w:r>
      <w:r w:rsidRPr="00A72BD3">
        <w:rPr>
          <w:rFonts w:asciiTheme="minorHAnsi" w:hAnsiTheme="minorHAnsi"/>
          <w:szCs w:val="22"/>
        </w:rPr>
        <w:t>es,</w:t>
      </w:r>
      <w:r w:rsidRPr="00A72BD3">
        <w:rPr>
          <w:rFonts w:asciiTheme="minorHAnsi" w:hAnsiTheme="minorHAnsi"/>
          <w:spacing w:val="-2"/>
          <w:szCs w:val="22"/>
        </w:rPr>
        <w:t xml:space="preserve"> o</w:t>
      </w:r>
      <w:r w:rsidRPr="00A72BD3">
        <w:rPr>
          <w:rFonts w:asciiTheme="minorHAnsi" w:hAnsiTheme="minorHAnsi"/>
          <w:szCs w:val="22"/>
        </w:rPr>
        <w:t>r s</w:t>
      </w:r>
      <w:r w:rsidRPr="00A72BD3">
        <w:rPr>
          <w:rFonts w:asciiTheme="minorHAnsi" w:hAnsiTheme="minorHAnsi"/>
          <w:spacing w:val="-1"/>
          <w:szCs w:val="22"/>
        </w:rPr>
        <w:t>par</w:t>
      </w:r>
      <w:r w:rsidRPr="00A72BD3">
        <w:rPr>
          <w:rFonts w:asciiTheme="minorHAnsi" w:hAnsiTheme="minorHAnsi"/>
          <w:szCs w:val="22"/>
        </w:rPr>
        <w:t>ks.</w:t>
      </w:r>
    </w:p>
    <w:p w14:paraId="2A08B514" w14:textId="45571132" w:rsidR="00AF5ED8" w:rsidRDefault="00AF5ED8" w:rsidP="00AF5ED8">
      <w:pPr>
        <w:pStyle w:val="BodyText"/>
        <w:kinsoku w:val="0"/>
        <w:overflowPunct w:val="0"/>
        <w:ind w:left="540" w:hanging="540"/>
        <w:rPr>
          <w:rFonts w:asciiTheme="minorHAnsi" w:hAnsiTheme="minorHAnsi"/>
          <w:szCs w:val="22"/>
        </w:rPr>
      </w:pPr>
      <w:r>
        <w:rPr>
          <w:rFonts w:asciiTheme="minorHAnsi" w:hAnsiTheme="minorHAnsi"/>
          <w:szCs w:val="22"/>
        </w:rPr>
        <w:t>1.7.5</w:t>
      </w:r>
      <w:r>
        <w:rPr>
          <w:rFonts w:asciiTheme="minorHAnsi" w:hAnsiTheme="minorHAnsi"/>
          <w:szCs w:val="22"/>
        </w:rPr>
        <w:tab/>
      </w:r>
      <w:r w:rsidR="00962E33" w:rsidRPr="00A72BD3">
        <w:rPr>
          <w:rFonts w:asciiTheme="minorHAnsi" w:hAnsiTheme="minorHAnsi"/>
          <w:szCs w:val="22"/>
        </w:rPr>
        <w:t>St</w:t>
      </w:r>
      <w:r w:rsidR="00962E33" w:rsidRPr="00A72BD3">
        <w:rPr>
          <w:rFonts w:asciiTheme="minorHAnsi" w:hAnsiTheme="minorHAnsi"/>
          <w:spacing w:val="1"/>
          <w:szCs w:val="22"/>
        </w:rPr>
        <w:t>o</w:t>
      </w:r>
      <w:r w:rsidR="00962E33" w:rsidRPr="00A72BD3">
        <w:rPr>
          <w:rFonts w:asciiTheme="minorHAnsi" w:hAnsiTheme="minorHAnsi"/>
          <w:spacing w:val="-1"/>
          <w:szCs w:val="22"/>
        </w:rPr>
        <w:t>r</w:t>
      </w:r>
      <w:r w:rsidR="00962E33" w:rsidRPr="00A72BD3">
        <w:rPr>
          <w:rFonts w:asciiTheme="minorHAnsi" w:hAnsiTheme="minorHAnsi"/>
          <w:szCs w:val="22"/>
        </w:rPr>
        <w:t>e</w:t>
      </w:r>
      <w:r w:rsidR="00962E33" w:rsidRPr="00A72BD3">
        <w:rPr>
          <w:rFonts w:asciiTheme="minorHAnsi" w:hAnsiTheme="minorHAnsi"/>
          <w:spacing w:val="-2"/>
          <w:szCs w:val="22"/>
        </w:rPr>
        <w:t xml:space="preserve"> </w:t>
      </w:r>
      <w:r w:rsidR="00962E33" w:rsidRPr="00A72BD3">
        <w:rPr>
          <w:rFonts w:asciiTheme="minorHAnsi" w:hAnsiTheme="minorHAnsi"/>
          <w:spacing w:val="1"/>
          <w:szCs w:val="22"/>
        </w:rPr>
        <w:t>o</w:t>
      </w:r>
      <w:r w:rsidR="00962E33" w:rsidRPr="00A72BD3">
        <w:rPr>
          <w:rFonts w:asciiTheme="minorHAnsi" w:hAnsiTheme="minorHAnsi"/>
          <w:spacing w:val="-1"/>
          <w:szCs w:val="22"/>
        </w:rPr>
        <w:t>nl</w:t>
      </w:r>
      <w:r w:rsidR="00962E33" w:rsidRPr="00A72BD3">
        <w:rPr>
          <w:rFonts w:asciiTheme="minorHAnsi" w:hAnsiTheme="minorHAnsi"/>
          <w:szCs w:val="22"/>
        </w:rPr>
        <w:t>y</w:t>
      </w:r>
      <w:r w:rsidR="00962E33" w:rsidRPr="00A72BD3">
        <w:rPr>
          <w:rFonts w:asciiTheme="minorHAnsi" w:hAnsiTheme="minorHAnsi"/>
          <w:spacing w:val="-2"/>
          <w:szCs w:val="22"/>
        </w:rPr>
        <w:t xml:space="preserve"> </w:t>
      </w:r>
      <w:r w:rsidR="00962E33" w:rsidRPr="00A72BD3">
        <w:rPr>
          <w:rFonts w:asciiTheme="minorHAnsi" w:hAnsiTheme="minorHAnsi"/>
          <w:spacing w:val="-1"/>
          <w:szCs w:val="22"/>
        </w:rPr>
        <w:t>a</w:t>
      </w:r>
      <w:r w:rsidR="00962E33" w:rsidRPr="00A72BD3">
        <w:rPr>
          <w:rFonts w:asciiTheme="minorHAnsi" w:hAnsiTheme="minorHAnsi"/>
          <w:szCs w:val="22"/>
        </w:rPr>
        <w:t>s</w:t>
      </w:r>
      <w:r w:rsidR="00962E33" w:rsidRPr="00A72BD3">
        <w:rPr>
          <w:rFonts w:asciiTheme="minorHAnsi" w:hAnsiTheme="minorHAnsi"/>
          <w:spacing w:val="-2"/>
          <w:szCs w:val="22"/>
        </w:rPr>
        <w:t xml:space="preserve"> </w:t>
      </w:r>
      <w:r w:rsidR="00962E33" w:rsidRPr="00A72BD3">
        <w:rPr>
          <w:rFonts w:asciiTheme="minorHAnsi" w:hAnsiTheme="minorHAnsi"/>
          <w:spacing w:val="1"/>
          <w:szCs w:val="22"/>
        </w:rPr>
        <w:t>m</w:t>
      </w:r>
      <w:r w:rsidR="00962E33" w:rsidRPr="00A72BD3">
        <w:rPr>
          <w:rFonts w:asciiTheme="minorHAnsi" w:hAnsiTheme="minorHAnsi"/>
          <w:spacing w:val="-1"/>
          <w:szCs w:val="22"/>
        </w:rPr>
        <w:t>u</w:t>
      </w:r>
      <w:r w:rsidR="00962E33" w:rsidRPr="00A72BD3">
        <w:rPr>
          <w:rFonts w:asciiTheme="minorHAnsi" w:hAnsiTheme="minorHAnsi"/>
          <w:szCs w:val="22"/>
        </w:rPr>
        <w:t>ch</w:t>
      </w:r>
      <w:r w:rsidR="00962E33" w:rsidRPr="00A72BD3">
        <w:rPr>
          <w:rFonts w:asciiTheme="minorHAnsi" w:hAnsiTheme="minorHAnsi"/>
          <w:spacing w:val="-3"/>
          <w:szCs w:val="22"/>
        </w:rPr>
        <w:t xml:space="preserve"> </w:t>
      </w:r>
      <w:r w:rsidR="00962E33" w:rsidRPr="00A72BD3">
        <w:rPr>
          <w:rFonts w:asciiTheme="minorHAnsi" w:hAnsiTheme="minorHAnsi"/>
          <w:spacing w:val="1"/>
          <w:szCs w:val="22"/>
        </w:rPr>
        <w:t>m</w:t>
      </w:r>
      <w:r w:rsidR="00962E33" w:rsidRPr="00A72BD3">
        <w:rPr>
          <w:rFonts w:asciiTheme="minorHAnsi" w:hAnsiTheme="minorHAnsi"/>
          <w:spacing w:val="-1"/>
          <w:szCs w:val="22"/>
        </w:rPr>
        <w:t>a</w:t>
      </w:r>
      <w:r w:rsidR="00962E33" w:rsidRPr="00A72BD3">
        <w:rPr>
          <w:rFonts w:asciiTheme="minorHAnsi" w:hAnsiTheme="minorHAnsi"/>
          <w:spacing w:val="-2"/>
          <w:szCs w:val="22"/>
        </w:rPr>
        <w:t>t</w:t>
      </w:r>
      <w:r w:rsidR="00962E33" w:rsidRPr="00A72BD3">
        <w:rPr>
          <w:rFonts w:asciiTheme="minorHAnsi" w:hAnsiTheme="minorHAnsi"/>
          <w:szCs w:val="22"/>
        </w:rPr>
        <w:t>e</w:t>
      </w:r>
      <w:r w:rsidR="00962E33" w:rsidRPr="00A72BD3">
        <w:rPr>
          <w:rFonts w:asciiTheme="minorHAnsi" w:hAnsiTheme="minorHAnsi"/>
          <w:spacing w:val="-1"/>
          <w:szCs w:val="22"/>
        </w:rPr>
        <w:t>ri</w:t>
      </w:r>
      <w:r w:rsidR="00962E33" w:rsidRPr="00A72BD3">
        <w:rPr>
          <w:rFonts w:asciiTheme="minorHAnsi" w:hAnsiTheme="minorHAnsi"/>
          <w:spacing w:val="-3"/>
          <w:szCs w:val="22"/>
        </w:rPr>
        <w:t>a</w:t>
      </w:r>
      <w:r w:rsidR="00962E33" w:rsidRPr="00A72BD3">
        <w:rPr>
          <w:rFonts w:asciiTheme="minorHAnsi" w:hAnsiTheme="minorHAnsi"/>
          <w:szCs w:val="22"/>
        </w:rPr>
        <w:t xml:space="preserve">l </w:t>
      </w:r>
      <w:r w:rsidR="00962E33" w:rsidRPr="00A72BD3">
        <w:rPr>
          <w:rFonts w:asciiTheme="minorHAnsi" w:hAnsiTheme="minorHAnsi"/>
          <w:spacing w:val="-1"/>
          <w:szCs w:val="22"/>
        </w:rPr>
        <w:t>a</w:t>
      </w:r>
      <w:r w:rsidR="00962E33" w:rsidRPr="00A72BD3">
        <w:rPr>
          <w:rFonts w:asciiTheme="minorHAnsi" w:hAnsiTheme="minorHAnsi"/>
          <w:szCs w:val="22"/>
        </w:rPr>
        <w:t>t</w:t>
      </w:r>
      <w:r w:rsidR="00962E33" w:rsidRPr="00A72BD3">
        <w:rPr>
          <w:rFonts w:asciiTheme="minorHAnsi" w:hAnsiTheme="minorHAnsi"/>
          <w:spacing w:val="1"/>
          <w:szCs w:val="22"/>
        </w:rPr>
        <w:t xml:space="preserve"> </w:t>
      </w:r>
      <w:r w:rsidR="00676600">
        <w:rPr>
          <w:rFonts w:asciiTheme="minorHAnsi" w:hAnsiTheme="minorHAnsi"/>
          <w:spacing w:val="1"/>
          <w:szCs w:val="22"/>
        </w:rPr>
        <w:t xml:space="preserve">the </w:t>
      </w:r>
      <w:r w:rsidR="00962E33" w:rsidRPr="00A72BD3">
        <w:rPr>
          <w:rFonts w:asciiTheme="minorHAnsi" w:hAnsiTheme="minorHAnsi"/>
          <w:spacing w:val="-1"/>
          <w:szCs w:val="22"/>
        </w:rPr>
        <w:t>p</w:t>
      </w:r>
      <w:r w:rsidR="00962E33" w:rsidRPr="00A72BD3">
        <w:rPr>
          <w:rFonts w:asciiTheme="minorHAnsi" w:hAnsiTheme="minorHAnsi"/>
          <w:spacing w:val="1"/>
          <w:szCs w:val="22"/>
        </w:rPr>
        <w:t>o</w:t>
      </w:r>
      <w:r w:rsidR="00962E33" w:rsidRPr="00A72BD3">
        <w:rPr>
          <w:rFonts w:asciiTheme="minorHAnsi" w:hAnsiTheme="minorHAnsi"/>
          <w:spacing w:val="-1"/>
          <w:szCs w:val="22"/>
        </w:rPr>
        <w:t>in</w:t>
      </w:r>
      <w:r w:rsidR="00962E33" w:rsidRPr="00A72BD3">
        <w:rPr>
          <w:rFonts w:asciiTheme="minorHAnsi" w:hAnsiTheme="minorHAnsi"/>
          <w:szCs w:val="22"/>
        </w:rPr>
        <w:t>t</w:t>
      </w:r>
      <w:r w:rsidR="00962E33" w:rsidRPr="00A72BD3">
        <w:rPr>
          <w:rFonts w:asciiTheme="minorHAnsi" w:hAnsiTheme="minorHAnsi"/>
          <w:spacing w:val="-2"/>
          <w:szCs w:val="22"/>
        </w:rPr>
        <w:t xml:space="preserve"> </w:t>
      </w:r>
      <w:r w:rsidR="00962E33" w:rsidRPr="00A72BD3">
        <w:rPr>
          <w:rFonts w:asciiTheme="minorHAnsi" w:hAnsiTheme="minorHAnsi"/>
          <w:spacing w:val="1"/>
          <w:szCs w:val="22"/>
        </w:rPr>
        <w:t>o</w:t>
      </w:r>
      <w:r w:rsidR="00962E33" w:rsidRPr="00A72BD3">
        <w:rPr>
          <w:rFonts w:asciiTheme="minorHAnsi" w:hAnsiTheme="minorHAnsi"/>
          <w:szCs w:val="22"/>
        </w:rPr>
        <w:t>f</w:t>
      </w:r>
      <w:r w:rsidR="00962E33" w:rsidRPr="00A72BD3">
        <w:rPr>
          <w:rFonts w:asciiTheme="minorHAnsi" w:hAnsiTheme="minorHAnsi"/>
          <w:spacing w:val="-2"/>
          <w:szCs w:val="22"/>
        </w:rPr>
        <w:t xml:space="preserve"> </w:t>
      </w:r>
      <w:r w:rsidR="00962E33" w:rsidRPr="00A72BD3">
        <w:rPr>
          <w:rFonts w:asciiTheme="minorHAnsi" w:hAnsiTheme="minorHAnsi"/>
          <w:spacing w:val="-1"/>
          <w:szCs w:val="22"/>
        </w:rPr>
        <w:t>u</w:t>
      </w:r>
      <w:r w:rsidR="00962E33" w:rsidRPr="00A72BD3">
        <w:rPr>
          <w:rFonts w:asciiTheme="minorHAnsi" w:hAnsiTheme="minorHAnsi"/>
          <w:szCs w:val="22"/>
        </w:rPr>
        <w:t>se</w:t>
      </w:r>
      <w:r w:rsidR="00962E33" w:rsidRPr="00A72BD3">
        <w:rPr>
          <w:rFonts w:asciiTheme="minorHAnsi" w:hAnsiTheme="minorHAnsi"/>
          <w:spacing w:val="1"/>
          <w:szCs w:val="22"/>
        </w:rPr>
        <w:t xml:space="preserve"> </w:t>
      </w:r>
      <w:r w:rsidR="00962E33" w:rsidRPr="00A72BD3">
        <w:rPr>
          <w:rFonts w:asciiTheme="minorHAnsi" w:hAnsiTheme="minorHAnsi"/>
          <w:spacing w:val="-3"/>
          <w:szCs w:val="22"/>
        </w:rPr>
        <w:t>a</w:t>
      </w:r>
      <w:r w:rsidR="00962E33" w:rsidRPr="00A72BD3">
        <w:rPr>
          <w:rFonts w:asciiTheme="minorHAnsi" w:hAnsiTheme="minorHAnsi"/>
          <w:szCs w:val="22"/>
        </w:rPr>
        <w:t xml:space="preserve">s </w:t>
      </w:r>
      <w:r w:rsidR="00962E33" w:rsidRPr="00A72BD3">
        <w:rPr>
          <w:rFonts w:asciiTheme="minorHAnsi" w:hAnsiTheme="minorHAnsi"/>
          <w:spacing w:val="-1"/>
          <w:szCs w:val="22"/>
        </w:rPr>
        <w:t>r</w:t>
      </w:r>
      <w:r w:rsidR="00962E33" w:rsidRPr="00A72BD3">
        <w:rPr>
          <w:rFonts w:asciiTheme="minorHAnsi" w:hAnsiTheme="minorHAnsi"/>
          <w:szCs w:val="22"/>
        </w:rPr>
        <w:t>e</w:t>
      </w:r>
      <w:r w:rsidR="00962E33" w:rsidRPr="00A72BD3">
        <w:rPr>
          <w:rFonts w:asciiTheme="minorHAnsi" w:hAnsiTheme="minorHAnsi"/>
          <w:spacing w:val="-1"/>
          <w:szCs w:val="22"/>
        </w:rPr>
        <w:t>quir</w:t>
      </w:r>
      <w:r w:rsidR="00962E33" w:rsidRPr="00A72BD3">
        <w:rPr>
          <w:rFonts w:asciiTheme="minorHAnsi" w:hAnsiTheme="minorHAnsi"/>
          <w:szCs w:val="22"/>
        </w:rPr>
        <w:t>ed</w:t>
      </w:r>
      <w:r w:rsidR="00962E33" w:rsidRPr="00A72BD3">
        <w:rPr>
          <w:rFonts w:asciiTheme="minorHAnsi" w:hAnsiTheme="minorHAnsi"/>
          <w:spacing w:val="-3"/>
          <w:szCs w:val="22"/>
        </w:rPr>
        <w:t xml:space="preserve"> </w:t>
      </w:r>
      <w:r w:rsidR="00962E33" w:rsidRPr="00A72BD3">
        <w:rPr>
          <w:rFonts w:asciiTheme="minorHAnsi" w:hAnsiTheme="minorHAnsi"/>
          <w:spacing w:val="-1"/>
          <w:szCs w:val="22"/>
        </w:rPr>
        <w:t>f</w:t>
      </w:r>
      <w:r w:rsidR="00962E33" w:rsidRPr="00A72BD3">
        <w:rPr>
          <w:rFonts w:asciiTheme="minorHAnsi" w:hAnsiTheme="minorHAnsi"/>
          <w:spacing w:val="1"/>
          <w:szCs w:val="22"/>
        </w:rPr>
        <w:t>o</w:t>
      </w:r>
      <w:r w:rsidR="00962E33" w:rsidRPr="00A72BD3">
        <w:rPr>
          <w:rFonts w:asciiTheme="minorHAnsi" w:hAnsiTheme="minorHAnsi"/>
          <w:szCs w:val="22"/>
        </w:rPr>
        <w:t>r</w:t>
      </w:r>
      <w:r w:rsidR="00962E33" w:rsidRPr="00A72BD3">
        <w:rPr>
          <w:rFonts w:asciiTheme="minorHAnsi" w:hAnsiTheme="minorHAnsi"/>
          <w:spacing w:val="-2"/>
          <w:szCs w:val="22"/>
        </w:rPr>
        <w:t xml:space="preserve"> </w:t>
      </w:r>
      <w:r w:rsidR="00962E33" w:rsidRPr="00A72BD3">
        <w:rPr>
          <w:rFonts w:asciiTheme="minorHAnsi" w:hAnsiTheme="minorHAnsi"/>
          <w:szCs w:val="22"/>
        </w:rPr>
        <w:t>e</w:t>
      </w:r>
      <w:r w:rsidR="00962E33" w:rsidRPr="00A72BD3">
        <w:rPr>
          <w:rFonts w:asciiTheme="minorHAnsi" w:hAnsiTheme="minorHAnsi"/>
          <w:spacing w:val="-1"/>
          <w:szCs w:val="22"/>
        </w:rPr>
        <w:t>a</w:t>
      </w:r>
      <w:r w:rsidR="00962E33" w:rsidRPr="00A72BD3">
        <w:rPr>
          <w:rFonts w:asciiTheme="minorHAnsi" w:hAnsiTheme="minorHAnsi"/>
          <w:szCs w:val="22"/>
        </w:rPr>
        <w:t>ch</w:t>
      </w:r>
      <w:r w:rsidR="00962E33" w:rsidRPr="00A72BD3">
        <w:rPr>
          <w:rFonts w:asciiTheme="minorHAnsi" w:hAnsiTheme="minorHAnsi"/>
          <w:spacing w:val="-1"/>
          <w:szCs w:val="22"/>
        </w:rPr>
        <w:t xml:space="preserve"> d</w:t>
      </w:r>
      <w:r w:rsidR="00962E33" w:rsidRPr="00A72BD3">
        <w:rPr>
          <w:rFonts w:asciiTheme="minorHAnsi" w:hAnsiTheme="minorHAnsi"/>
          <w:spacing w:val="-3"/>
          <w:szCs w:val="22"/>
        </w:rPr>
        <w:t>a</w:t>
      </w:r>
      <w:r w:rsidR="00962E33" w:rsidRPr="00A72BD3">
        <w:rPr>
          <w:rFonts w:asciiTheme="minorHAnsi" w:hAnsiTheme="minorHAnsi"/>
          <w:szCs w:val="22"/>
        </w:rPr>
        <w:t>y</w:t>
      </w:r>
      <w:r w:rsidR="00962E33" w:rsidRPr="00A72BD3">
        <w:rPr>
          <w:rFonts w:asciiTheme="minorHAnsi" w:hAnsiTheme="minorHAnsi"/>
          <w:spacing w:val="-1"/>
          <w:szCs w:val="22"/>
        </w:rPr>
        <w:t>'</w:t>
      </w:r>
      <w:r w:rsidR="00962E33" w:rsidRPr="00A72BD3">
        <w:rPr>
          <w:rFonts w:asciiTheme="minorHAnsi" w:hAnsiTheme="minorHAnsi"/>
          <w:szCs w:val="22"/>
        </w:rPr>
        <w:t xml:space="preserve">s </w:t>
      </w:r>
      <w:r w:rsidR="00962E33" w:rsidRPr="00A72BD3">
        <w:rPr>
          <w:rFonts w:asciiTheme="minorHAnsi" w:hAnsiTheme="minorHAnsi"/>
          <w:spacing w:val="-2"/>
          <w:szCs w:val="22"/>
        </w:rPr>
        <w:t>w</w:t>
      </w:r>
      <w:r w:rsidR="00962E33" w:rsidRPr="00A72BD3">
        <w:rPr>
          <w:rFonts w:asciiTheme="minorHAnsi" w:hAnsiTheme="minorHAnsi"/>
          <w:spacing w:val="1"/>
          <w:szCs w:val="22"/>
        </w:rPr>
        <w:t>o</w:t>
      </w:r>
      <w:r w:rsidR="00962E33" w:rsidRPr="00A72BD3">
        <w:rPr>
          <w:rFonts w:asciiTheme="minorHAnsi" w:hAnsiTheme="minorHAnsi"/>
          <w:spacing w:val="-1"/>
          <w:szCs w:val="22"/>
        </w:rPr>
        <w:t>r</w:t>
      </w:r>
      <w:r w:rsidR="00962E33" w:rsidRPr="00A72BD3">
        <w:rPr>
          <w:rFonts w:asciiTheme="minorHAnsi" w:hAnsiTheme="minorHAnsi"/>
          <w:szCs w:val="22"/>
        </w:rPr>
        <w:t>k.</w:t>
      </w:r>
    </w:p>
    <w:p w14:paraId="2B177EE8" w14:textId="77777777" w:rsidR="00962E33" w:rsidRPr="00EA6096" w:rsidRDefault="00962E33" w:rsidP="00AF5ED8">
      <w:pPr>
        <w:pStyle w:val="BodyText"/>
        <w:kinsoku w:val="0"/>
        <w:overflowPunct w:val="0"/>
        <w:ind w:left="540" w:hanging="540"/>
        <w:rPr>
          <w:rFonts w:asciiTheme="minorHAnsi" w:hAnsiTheme="minorHAnsi"/>
          <w:b/>
          <w:bCs/>
          <w:szCs w:val="22"/>
        </w:rPr>
      </w:pPr>
      <w:r w:rsidRPr="00EA6096">
        <w:rPr>
          <w:b/>
          <w:bCs/>
          <w:szCs w:val="22"/>
        </w:rPr>
        <w:t>1.8</w:t>
      </w:r>
      <w:r w:rsidRPr="00EA6096">
        <w:rPr>
          <w:b/>
          <w:bCs/>
          <w:szCs w:val="22"/>
        </w:rPr>
        <w:tab/>
      </w:r>
      <w:r w:rsidRPr="00EA6096">
        <w:rPr>
          <w:rFonts w:asciiTheme="minorHAnsi" w:hAnsiTheme="minorHAnsi"/>
          <w:b/>
          <w:bCs/>
          <w:szCs w:val="22"/>
        </w:rPr>
        <w:t>E</w:t>
      </w:r>
      <w:r w:rsidRPr="00EA6096">
        <w:rPr>
          <w:rFonts w:asciiTheme="minorHAnsi" w:hAnsiTheme="minorHAnsi"/>
          <w:b/>
          <w:bCs/>
          <w:spacing w:val="-1"/>
          <w:szCs w:val="22"/>
        </w:rPr>
        <w:t>N</w:t>
      </w:r>
      <w:r w:rsidRPr="00EA6096">
        <w:rPr>
          <w:rFonts w:asciiTheme="minorHAnsi" w:hAnsiTheme="minorHAnsi"/>
          <w:b/>
          <w:bCs/>
          <w:spacing w:val="1"/>
          <w:szCs w:val="22"/>
        </w:rPr>
        <w:t>V</w:t>
      </w:r>
      <w:r w:rsidRPr="00EA6096">
        <w:rPr>
          <w:rFonts w:asciiTheme="minorHAnsi" w:hAnsiTheme="minorHAnsi"/>
          <w:b/>
          <w:bCs/>
          <w:spacing w:val="-1"/>
          <w:szCs w:val="22"/>
        </w:rPr>
        <w:t>IR</w:t>
      </w:r>
      <w:r w:rsidRPr="00EA6096">
        <w:rPr>
          <w:rFonts w:asciiTheme="minorHAnsi" w:hAnsiTheme="minorHAnsi"/>
          <w:b/>
          <w:bCs/>
          <w:spacing w:val="1"/>
          <w:szCs w:val="22"/>
        </w:rPr>
        <w:t>O</w:t>
      </w:r>
      <w:r w:rsidRPr="00EA6096">
        <w:rPr>
          <w:rFonts w:asciiTheme="minorHAnsi" w:hAnsiTheme="minorHAnsi"/>
          <w:b/>
          <w:bCs/>
          <w:spacing w:val="-4"/>
          <w:szCs w:val="22"/>
        </w:rPr>
        <w:t>N</w:t>
      </w:r>
      <w:r w:rsidRPr="00EA6096">
        <w:rPr>
          <w:rFonts w:asciiTheme="minorHAnsi" w:hAnsiTheme="minorHAnsi"/>
          <w:b/>
          <w:bCs/>
          <w:spacing w:val="1"/>
          <w:szCs w:val="22"/>
        </w:rPr>
        <w:t>M</w:t>
      </w:r>
      <w:r w:rsidRPr="00EA6096">
        <w:rPr>
          <w:rFonts w:asciiTheme="minorHAnsi" w:hAnsiTheme="minorHAnsi"/>
          <w:b/>
          <w:bCs/>
          <w:szCs w:val="22"/>
        </w:rPr>
        <w:t>E</w:t>
      </w:r>
      <w:r w:rsidRPr="00EA6096">
        <w:rPr>
          <w:rFonts w:asciiTheme="minorHAnsi" w:hAnsiTheme="minorHAnsi"/>
          <w:b/>
          <w:bCs/>
          <w:spacing w:val="-1"/>
          <w:szCs w:val="22"/>
        </w:rPr>
        <w:t>N</w:t>
      </w:r>
      <w:r w:rsidRPr="00EA6096">
        <w:rPr>
          <w:rFonts w:asciiTheme="minorHAnsi" w:hAnsiTheme="minorHAnsi"/>
          <w:b/>
          <w:bCs/>
          <w:spacing w:val="-2"/>
          <w:szCs w:val="22"/>
        </w:rPr>
        <w:t>T</w:t>
      </w:r>
      <w:r w:rsidRPr="00EA6096">
        <w:rPr>
          <w:rFonts w:asciiTheme="minorHAnsi" w:hAnsiTheme="minorHAnsi"/>
          <w:b/>
          <w:bCs/>
          <w:spacing w:val="-1"/>
          <w:szCs w:val="22"/>
        </w:rPr>
        <w:t>A</w:t>
      </w:r>
      <w:r w:rsidRPr="00EA6096">
        <w:rPr>
          <w:rFonts w:asciiTheme="minorHAnsi" w:hAnsiTheme="minorHAnsi"/>
          <w:b/>
          <w:bCs/>
          <w:szCs w:val="22"/>
        </w:rPr>
        <w:t>L RE</w:t>
      </w:r>
      <w:r w:rsidRPr="00EA6096">
        <w:rPr>
          <w:rFonts w:asciiTheme="minorHAnsi" w:hAnsiTheme="minorHAnsi"/>
          <w:b/>
          <w:bCs/>
          <w:spacing w:val="-1"/>
          <w:szCs w:val="22"/>
        </w:rPr>
        <w:t>QUIR</w:t>
      </w:r>
      <w:r w:rsidRPr="00EA6096">
        <w:rPr>
          <w:rFonts w:asciiTheme="minorHAnsi" w:hAnsiTheme="minorHAnsi"/>
          <w:b/>
          <w:bCs/>
          <w:spacing w:val="-2"/>
          <w:szCs w:val="22"/>
        </w:rPr>
        <w:t>EME</w:t>
      </w:r>
      <w:r w:rsidRPr="00EA6096">
        <w:rPr>
          <w:rFonts w:asciiTheme="minorHAnsi" w:hAnsiTheme="minorHAnsi"/>
          <w:b/>
          <w:bCs/>
          <w:spacing w:val="-1"/>
          <w:szCs w:val="22"/>
        </w:rPr>
        <w:t>N</w:t>
      </w:r>
      <w:r w:rsidRPr="00EA6096">
        <w:rPr>
          <w:rFonts w:asciiTheme="minorHAnsi" w:hAnsiTheme="minorHAnsi"/>
          <w:b/>
          <w:bCs/>
          <w:szCs w:val="22"/>
        </w:rPr>
        <w:t>TS</w:t>
      </w:r>
    </w:p>
    <w:p w14:paraId="3F6C5E6D" w14:textId="77777777" w:rsidR="00962E33" w:rsidRDefault="00962E33" w:rsidP="00962E33">
      <w:pPr>
        <w:pStyle w:val="BodyText"/>
        <w:kinsoku w:val="0"/>
        <w:overflowPunct w:val="0"/>
        <w:ind w:left="540" w:hanging="540"/>
        <w:rPr>
          <w:rFonts w:asciiTheme="minorHAnsi" w:hAnsiTheme="minorHAnsi"/>
          <w:szCs w:val="22"/>
        </w:rPr>
      </w:pPr>
      <w:r>
        <w:rPr>
          <w:rFonts w:asciiTheme="minorHAnsi" w:hAnsiTheme="minorHAnsi"/>
          <w:szCs w:val="22"/>
        </w:rPr>
        <w:t>1.8.1</w:t>
      </w:r>
      <w:r>
        <w:rPr>
          <w:rFonts w:asciiTheme="minorHAnsi" w:hAnsiTheme="minorHAnsi"/>
          <w:szCs w:val="22"/>
        </w:rPr>
        <w:tab/>
      </w:r>
      <w:r w:rsidRPr="00A72BD3">
        <w:rPr>
          <w:rFonts w:asciiTheme="minorHAnsi" w:hAnsiTheme="minorHAnsi"/>
          <w:szCs w:val="22"/>
        </w:rPr>
        <w:t>Do</w:t>
      </w:r>
      <w:r w:rsidRPr="00A72BD3">
        <w:rPr>
          <w:rFonts w:asciiTheme="minorHAnsi" w:hAnsiTheme="minorHAnsi"/>
          <w:spacing w:val="46"/>
          <w:szCs w:val="22"/>
        </w:rPr>
        <w:t xml:space="preserve"> </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47"/>
          <w:szCs w:val="22"/>
        </w:rPr>
        <w:t xml:space="preserve"> </w:t>
      </w:r>
      <w:r w:rsidRPr="00A72BD3">
        <w:rPr>
          <w:rFonts w:asciiTheme="minorHAnsi" w:hAnsiTheme="minorHAnsi"/>
          <w:spacing w:val="-1"/>
          <w:szCs w:val="22"/>
        </w:rPr>
        <w:t>appl</w:t>
      </w:r>
      <w:r w:rsidRPr="00A72BD3">
        <w:rPr>
          <w:rFonts w:asciiTheme="minorHAnsi" w:hAnsiTheme="minorHAnsi"/>
          <w:szCs w:val="22"/>
        </w:rPr>
        <w:t>y</w:t>
      </w:r>
      <w:r w:rsidRPr="00A72BD3">
        <w:rPr>
          <w:rFonts w:asciiTheme="minorHAnsi" w:hAnsiTheme="minorHAnsi"/>
          <w:spacing w:val="44"/>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44"/>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rial</w:t>
      </w:r>
      <w:r w:rsidRPr="00A72BD3">
        <w:rPr>
          <w:rFonts w:asciiTheme="minorHAnsi" w:hAnsiTheme="minorHAnsi"/>
          <w:szCs w:val="22"/>
        </w:rPr>
        <w:t>s</w:t>
      </w:r>
      <w:r w:rsidRPr="00A72BD3">
        <w:rPr>
          <w:rFonts w:asciiTheme="minorHAnsi" w:hAnsiTheme="minorHAnsi"/>
          <w:spacing w:val="44"/>
          <w:szCs w:val="22"/>
        </w:rPr>
        <w:t xml:space="preserve"> </w:t>
      </w:r>
      <w:r w:rsidRPr="00A72BD3">
        <w:rPr>
          <w:rFonts w:asciiTheme="minorHAnsi" w:hAnsiTheme="minorHAnsi"/>
          <w:spacing w:val="-1"/>
          <w:szCs w:val="22"/>
        </w:rPr>
        <w:t>i</w:t>
      </w:r>
      <w:r w:rsidRPr="00A72BD3">
        <w:rPr>
          <w:rFonts w:asciiTheme="minorHAnsi" w:hAnsiTheme="minorHAnsi"/>
          <w:szCs w:val="22"/>
        </w:rPr>
        <w:t>f</w:t>
      </w:r>
      <w:r w:rsidRPr="00A72BD3">
        <w:rPr>
          <w:rFonts w:asciiTheme="minorHAnsi" w:hAnsiTheme="minorHAnsi"/>
          <w:spacing w:val="46"/>
          <w:szCs w:val="22"/>
        </w:rPr>
        <w:t xml:space="preserve"> </w:t>
      </w:r>
      <w:r w:rsidRPr="00A72BD3">
        <w:rPr>
          <w:rFonts w:asciiTheme="minorHAnsi" w:hAnsiTheme="minorHAnsi"/>
          <w:spacing w:val="-1"/>
          <w:szCs w:val="22"/>
        </w:rPr>
        <w:t>a</w:t>
      </w:r>
      <w:r w:rsidRPr="00A72BD3">
        <w:rPr>
          <w:rFonts w:asciiTheme="minorHAnsi" w:hAnsiTheme="minorHAnsi"/>
          <w:spacing w:val="1"/>
          <w:szCs w:val="22"/>
        </w:rPr>
        <w:t>m</w:t>
      </w:r>
      <w:r w:rsidRPr="00A72BD3">
        <w:rPr>
          <w:rFonts w:asciiTheme="minorHAnsi" w:hAnsiTheme="minorHAnsi"/>
          <w:spacing w:val="-1"/>
          <w:szCs w:val="22"/>
        </w:rPr>
        <w:t>b</w:t>
      </w:r>
      <w:r w:rsidRPr="00A72BD3">
        <w:rPr>
          <w:rFonts w:asciiTheme="minorHAnsi" w:hAnsiTheme="minorHAnsi"/>
          <w:spacing w:val="-3"/>
          <w:szCs w:val="22"/>
        </w:rPr>
        <w:t>i</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44"/>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zCs w:val="22"/>
        </w:rPr>
        <w:t>,</w:t>
      </w:r>
      <w:r w:rsidRPr="00A72BD3">
        <w:rPr>
          <w:rFonts w:asciiTheme="minorHAnsi" w:hAnsiTheme="minorHAnsi"/>
          <w:spacing w:val="45"/>
          <w:szCs w:val="22"/>
        </w:rPr>
        <w:t xml:space="preserve"> </w:t>
      </w:r>
      <w:r w:rsidRPr="00A72BD3">
        <w:rPr>
          <w:rFonts w:asciiTheme="minorHAnsi" w:hAnsiTheme="minorHAnsi"/>
          <w:spacing w:val="-1"/>
          <w:szCs w:val="22"/>
        </w:rPr>
        <w:t>and</w:t>
      </w:r>
      <w:r w:rsidRPr="00A72BD3">
        <w:rPr>
          <w:rFonts w:asciiTheme="minorHAnsi" w:hAnsiTheme="minorHAnsi"/>
          <w:spacing w:val="-2"/>
          <w:szCs w:val="22"/>
        </w:rPr>
        <w:t>/</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46"/>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te te</w:t>
      </w:r>
      <w:r w:rsidRPr="00A72BD3">
        <w:rPr>
          <w:rFonts w:asciiTheme="minorHAnsi" w:hAnsiTheme="minorHAnsi"/>
          <w:spacing w:val="1"/>
          <w:szCs w:val="22"/>
        </w:rPr>
        <w:t>m</w:t>
      </w:r>
      <w:r w:rsidRPr="00A72BD3">
        <w:rPr>
          <w:rFonts w:asciiTheme="minorHAnsi" w:hAnsiTheme="minorHAnsi"/>
          <w:spacing w:val="-4"/>
          <w:szCs w:val="22"/>
        </w:rPr>
        <w:t>p</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es</w:t>
      </w:r>
      <w:r w:rsidRPr="00A72BD3">
        <w:rPr>
          <w:rFonts w:asciiTheme="minorHAnsi" w:hAnsiTheme="minorHAnsi"/>
          <w:spacing w:val="28"/>
          <w:szCs w:val="22"/>
        </w:rPr>
        <w:t xml:space="preserve"> </w:t>
      </w:r>
      <w:r w:rsidRPr="00A72BD3">
        <w:rPr>
          <w:rFonts w:asciiTheme="minorHAnsi" w:hAnsiTheme="minorHAnsi"/>
          <w:spacing w:val="-1"/>
          <w:szCs w:val="22"/>
        </w:rPr>
        <w:t>ar</w:t>
      </w:r>
      <w:r w:rsidRPr="00A72BD3">
        <w:rPr>
          <w:rFonts w:asciiTheme="minorHAnsi" w:hAnsiTheme="minorHAnsi"/>
          <w:szCs w:val="22"/>
        </w:rPr>
        <w:t>e</w:t>
      </w:r>
      <w:r w:rsidRPr="00A72BD3">
        <w:rPr>
          <w:rFonts w:asciiTheme="minorHAnsi" w:hAnsiTheme="minorHAnsi"/>
          <w:spacing w:val="30"/>
          <w:szCs w:val="22"/>
        </w:rPr>
        <w:t xml:space="preserve"> </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pacing w:val="-2"/>
          <w:szCs w:val="22"/>
        </w:rPr>
        <w:t>t</w:t>
      </w:r>
      <w:r w:rsidRPr="00A72BD3">
        <w:rPr>
          <w:rFonts w:asciiTheme="minorHAnsi" w:hAnsiTheme="minorHAnsi"/>
          <w:szCs w:val="22"/>
        </w:rPr>
        <w:t>s</w:t>
      </w:r>
      <w:r w:rsidRPr="00A72BD3">
        <w:rPr>
          <w:rFonts w:asciiTheme="minorHAnsi" w:hAnsiTheme="minorHAnsi"/>
          <w:spacing w:val="-1"/>
          <w:szCs w:val="22"/>
        </w:rPr>
        <w:t>id</w:t>
      </w:r>
      <w:r w:rsidRPr="00A72BD3">
        <w:rPr>
          <w:rFonts w:asciiTheme="minorHAnsi" w:hAnsiTheme="minorHAnsi"/>
          <w:szCs w:val="22"/>
        </w:rPr>
        <w:t>e</w:t>
      </w:r>
      <w:r w:rsidRPr="00A72BD3">
        <w:rPr>
          <w:rFonts w:asciiTheme="minorHAnsi" w:hAnsiTheme="minorHAnsi"/>
          <w:spacing w:val="30"/>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3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32"/>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29"/>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4"/>
          <w:szCs w:val="22"/>
        </w:rPr>
        <w:t>n</w:t>
      </w:r>
      <w:r w:rsidRPr="00A72BD3">
        <w:rPr>
          <w:rFonts w:asciiTheme="minorHAnsi" w:hAnsiTheme="minorHAnsi"/>
          <w:spacing w:val="-1"/>
          <w:szCs w:val="22"/>
        </w:rPr>
        <w:t>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32"/>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2"/>
          <w:szCs w:val="22"/>
        </w:rPr>
        <w:t>mm</w:t>
      </w:r>
      <w:r w:rsidRPr="00A72BD3">
        <w:rPr>
          <w:rFonts w:asciiTheme="minorHAnsi" w:hAnsiTheme="minorHAnsi"/>
          <w:szCs w:val="22"/>
        </w:rPr>
        <w:t>e</w:t>
      </w:r>
      <w:r w:rsidRPr="00A72BD3">
        <w:rPr>
          <w:rFonts w:asciiTheme="minorHAnsi" w:hAnsiTheme="minorHAnsi"/>
          <w:spacing w:val="-1"/>
          <w:szCs w:val="22"/>
        </w:rPr>
        <w:t>nd</w:t>
      </w:r>
      <w:r w:rsidRPr="00A72BD3">
        <w:rPr>
          <w:rFonts w:asciiTheme="minorHAnsi" w:hAnsiTheme="minorHAnsi"/>
          <w:szCs w:val="22"/>
        </w:rPr>
        <w:t xml:space="preserve">ed </w:t>
      </w:r>
      <w:r w:rsidRPr="00A72BD3">
        <w:rPr>
          <w:rFonts w:asciiTheme="minorHAnsi" w:hAnsiTheme="minorHAnsi"/>
          <w:spacing w:val="-1"/>
          <w:szCs w:val="22"/>
        </w:rPr>
        <w:t>li</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ts.</w:t>
      </w:r>
    </w:p>
    <w:p w14:paraId="3B6F54C3" w14:textId="77777777" w:rsidR="00962E33" w:rsidRPr="00EA6096" w:rsidRDefault="00962E33" w:rsidP="00962E33">
      <w:pPr>
        <w:pStyle w:val="BodyText"/>
        <w:kinsoku w:val="0"/>
        <w:overflowPunct w:val="0"/>
        <w:ind w:left="360"/>
        <w:rPr>
          <w:rFonts w:asciiTheme="minorHAnsi" w:hAnsiTheme="minorHAnsi"/>
          <w:b/>
          <w:bCs/>
          <w:szCs w:val="22"/>
        </w:rPr>
      </w:pPr>
      <w:r w:rsidRPr="00EA6096">
        <w:rPr>
          <w:b/>
          <w:bCs/>
          <w:szCs w:val="22"/>
        </w:rPr>
        <w:t>1.9</w:t>
      </w:r>
      <w:r w:rsidRPr="00EA6096">
        <w:rPr>
          <w:b/>
          <w:bCs/>
          <w:szCs w:val="22"/>
        </w:rPr>
        <w:tab/>
      </w:r>
      <w:r w:rsidRPr="00EA6096">
        <w:rPr>
          <w:rFonts w:asciiTheme="minorHAnsi" w:hAnsiTheme="minorHAnsi"/>
          <w:b/>
          <w:bCs/>
          <w:szCs w:val="22"/>
        </w:rPr>
        <w:t>W</w:t>
      </w:r>
      <w:r w:rsidRPr="00EA6096">
        <w:rPr>
          <w:rFonts w:asciiTheme="minorHAnsi" w:hAnsiTheme="minorHAnsi"/>
          <w:b/>
          <w:bCs/>
          <w:spacing w:val="-1"/>
          <w:szCs w:val="22"/>
        </w:rPr>
        <w:t>ARRAN</w:t>
      </w:r>
      <w:r w:rsidRPr="00EA6096">
        <w:rPr>
          <w:rFonts w:asciiTheme="minorHAnsi" w:hAnsiTheme="minorHAnsi"/>
          <w:b/>
          <w:bCs/>
          <w:szCs w:val="22"/>
        </w:rPr>
        <w:t>TY</w:t>
      </w:r>
    </w:p>
    <w:p w14:paraId="39139C86" w14:textId="77777777" w:rsidR="00962E33" w:rsidRDefault="00962E33" w:rsidP="00962E33">
      <w:pPr>
        <w:pStyle w:val="BodyText"/>
        <w:kinsoku w:val="0"/>
        <w:overflowPunct w:val="0"/>
        <w:ind w:left="540" w:hanging="540"/>
        <w:rPr>
          <w:rFonts w:asciiTheme="minorHAnsi" w:hAnsiTheme="minorHAnsi"/>
          <w:szCs w:val="22"/>
        </w:rPr>
      </w:pPr>
      <w:r>
        <w:rPr>
          <w:rFonts w:asciiTheme="minorHAnsi" w:hAnsiTheme="minorHAnsi"/>
          <w:szCs w:val="22"/>
        </w:rPr>
        <w:t>1.9.1</w:t>
      </w:r>
      <w:r>
        <w:rPr>
          <w:rFonts w:asciiTheme="minorHAnsi" w:hAnsiTheme="minorHAnsi"/>
          <w:szCs w:val="22"/>
        </w:rPr>
        <w:tab/>
      </w:r>
      <w:r w:rsidRPr="00A72BD3">
        <w:rPr>
          <w:rFonts w:asciiTheme="minorHAnsi" w:hAnsiTheme="minorHAnsi"/>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arran</w:t>
      </w:r>
      <w:r w:rsidRPr="00A72BD3">
        <w:rPr>
          <w:rFonts w:asciiTheme="minorHAnsi" w:hAnsiTheme="minorHAnsi"/>
          <w:spacing w:val="-2"/>
          <w:szCs w:val="22"/>
        </w:rPr>
        <w:t>t</w:t>
      </w:r>
      <w:r w:rsidRPr="00A72BD3">
        <w:rPr>
          <w:rFonts w:asciiTheme="minorHAnsi" w:hAnsiTheme="minorHAnsi"/>
          <w:szCs w:val="22"/>
        </w:rPr>
        <w:t>y:</w:t>
      </w:r>
      <w:r w:rsidRPr="00A72BD3">
        <w:rPr>
          <w:rFonts w:asciiTheme="minorHAnsi" w:hAnsiTheme="minorHAnsi"/>
          <w:spacing w:val="46"/>
          <w:szCs w:val="22"/>
        </w:rPr>
        <w:t xml:space="preserve"> </w:t>
      </w:r>
      <w:r w:rsidRPr="00A72BD3">
        <w:rPr>
          <w:rFonts w:asciiTheme="minorHAnsi" w:hAnsiTheme="minorHAnsi"/>
          <w:spacing w:val="-1"/>
          <w:szCs w:val="22"/>
        </w:rPr>
        <w:t>Sub</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 xml:space="preserve">t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2"/>
          <w:szCs w:val="22"/>
        </w:rPr>
        <w:t>/</w:t>
      </w:r>
      <w:r w:rsidRPr="00A72BD3">
        <w:rPr>
          <w:rFonts w:asciiTheme="minorHAnsi" w:hAnsiTheme="minorHAnsi"/>
          <w:szCs w:val="22"/>
        </w:rPr>
        <w:t xml:space="preserve">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1"/>
          <w:szCs w:val="22"/>
        </w:rPr>
        <w:t>ran</w:t>
      </w:r>
      <w:r w:rsidRPr="00A72BD3">
        <w:rPr>
          <w:rFonts w:asciiTheme="minorHAnsi" w:hAnsiTheme="minorHAnsi"/>
          <w:spacing w:val="-3"/>
          <w:szCs w:val="22"/>
        </w:rPr>
        <w:t>s</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tt</w:t>
      </w:r>
      <w:r w:rsidRPr="00A72BD3">
        <w:rPr>
          <w:rFonts w:asciiTheme="minorHAnsi" w:hAnsiTheme="minorHAnsi"/>
          <w:spacing w:val="-1"/>
          <w:szCs w:val="22"/>
        </w:rPr>
        <w:t>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Ow</w:t>
      </w:r>
      <w:r w:rsidRPr="00A72BD3">
        <w:rPr>
          <w:rFonts w:asciiTheme="minorHAnsi" w:hAnsiTheme="minorHAnsi"/>
          <w:spacing w:val="-4"/>
          <w:szCs w:val="22"/>
        </w:rPr>
        <w:t>n</w:t>
      </w:r>
      <w:r w:rsidRPr="00A72BD3">
        <w:rPr>
          <w:rFonts w:asciiTheme="minorHAnsi" w:hAnsiTheme="minorHAnsi"/>
          <w:szCs w:val="22"/>
        </w:rPr>
        <w:t xml:space="preserve">er </w:t>
      </w:r>
      <w:r w:rsidRPr="00A72BD3">
        <w:rPr>
          <w:rFonts w:asciiTheme="minorHAnsi" w:hAnsiTheme="minorHAnsi"/>
          <w:spacing w:val="-2"/>
          <w:szCs w:val="22"/>
        </w:rPr>
        <w:t>t</w:t>
      </w:r>
      <w:r w:rsidRPr="00A72BD3">
        <w:rPr>
          <w:rFonts w:asciiTheme="minorHAnsi" w:hAnsiTheme="minorHAnsi"/>
          <w:szCs w:val="22"/>
        </w:rPr>
        <w:t xml:space="preserve">wo (2) </w:t>
      </w:r>
      <w:r w:rsidRPr="00A72BD3">
        <w:rPr>
          <w:rFonts w:asciiTheme="minorHAnsi" w:hAnsiTheme="minorHAnsi"/>
          <w:spacing w:val="1"/>
          <w:szCs w:val="22"/>
        </w:rPr>
        <w:t>o</w:t>
      </w:r>
      <w:r w:rsidRPr="00A72BD3">
        <w:rPr>
          <w:rFonts w:asciiTheme="minorHAnsi" w:hAnsiTheme="minorHAnsi"/>
          <w:spacing w:val="-1"/>
          <w:szCs w:val="22"/>
        </w:rPr>
        <w:t>rigina</w:t>
      </w:r>
      <w:r w:rsidRPr="00A72BD3">
        <w:rPr>
          <w:rFonts w:asciiTheme="minorHAnsi" w:hAnsiTheme="minorHAnsi"/>
          <w:szCs w:val="22"/>
        </w:rPr>
        <w:t xml:space="preserve">l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pi</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w:t>
      </w:r>
      <w:r w:rsidRPr="00A72BD3">
        <w:rPr>
          <w:rFonts w:asciiTheme="minorHAnsi" w:hAnsiTheme="minorHAnsi"/>
          <w:spacing w:val="-3"/>
          <w:szCs w:val="22"/>
        </w:rPr>
        <w:t>f</w:t>
      </w:r>
      <w:r w:rsidRPr="00A72BD3">
        <w:rPr>
          <w:rFonts w:asciiTheme="minorHAnsi" w:hAnsiTheme="minorHAnsi"/>
          <w:spacing w:val="-1"/>
          <w:szCs w:val="22"/>
        </w:rPr>
        <w:t>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andar</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arran</w:t>
      </w:r>
      <w:r w:rsidRPr="00A72BD3">
        <w:rPr>
          <w:rFonts w:asciiTheme="minorHAnsi" w:hAnsiTheme="minorHAnsi"/>
          <w:spacing w:val="-2"/>
          <w:szCs w:val="22"/>
        </w:rPr>
        <w:t>t</w:t>
      </w:r>
      <w:r w:rsidRPr="00A72BD3">
        <w:rPr>
          <w:rFonts w:asciiTheme="minorHAnsi" w:hAnsiTheme="minorHAnsi"/>
          <w:szCs w:val="22"/>
        </w:rPr>
        <w:t>y</w:t>
      </w:r>
      <w:r w:rsidRPr="00A72BD3">
        <w:rPr>
          <w:rFonts w:asciiTheme="minorHAnsi" w:hAnsiTheme="minorHAnsi"/>
          <w:spacing w:val="1"/>
          <w:szCs w:val="22"/>
        </w:rPr>
        <w:t xml:space="preserve"> 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ria</w:t>
      </w:r>
      <w:r w:rsidRPr="00A72BD3">
        <w:rPr>
          <w:rFonts w:asciiTheme="minorHAnsi" w:hAnsiTheme="minorHAnsi"/>
          <w:spacing w:val="-3"/>
          <w:szCs w:val="22"/>
        </w:rPr>
        <w:t>l</w:t>
      </w:r>
      <w:r w:rsidRPr="00A72BD3">
        <w:rPr>
          <w:rFonts w:asciiTheme="minorHAnsi" w:hAnsiTheme="minorHAnsi"/>
          <w:szCs w:val="22"/>
        </w:rPr>
        <w:t xml:space="preserve">s </w:t>
      </w:r>
      <w:r w:rsidRPr="00A72BD3">
        <w:rPr>
          <w:rFonts w:asciiTheme="minorHAnsi" w:hAnsiTheme="minorHAnsi"/>
          <w:spacing w:val="-1"/>
          <w:szCs w:val="22"/>
        </w:rPr>
        <w:t>u</w:t>
      </w:r>
      <w:r w:rsidRPr="00A72BD3">
        <w:rPr>
          <w:rFonts w:asciiTheme="minorHAnsi" w:hAnsiTheme="minorHAnsi"/>
          <w:szCs w:val="22"/>
        </w:rPr>
        <w:t>sed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n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3"/>
          <w:szCs w:val="22"/>
        </w:rPr>
        <w:t>j</w:t>
      </w:r>
      <w:r w:rsidRPr="00A72BD3">
        <w:rPr>
          <w:rFonts w:asciiTheme="minorHAnsi" w:hAnsiTheme="minorHAnsi"/>
          <w:szCs w:val="22"/>
        </w:rPr>
        <w:t>ect</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a</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pacing w:val="-3"/>
          <w:szCs w:val="22"/>
        </w:rPr>
        <w:t>f</w:t>
      </w:r>
      <w:r w:rsidRPr="00A72BD3">
        <w:rPr>
          <w:rFonts w:asciiTheme="minorHAnsi" w:hAnsiTheme="minorHAnsi"/>
          <w:spacing w:val="-1"/>
          <w:szCs w:val="22"/>
        </w:rPr>
        <w:t>if</w:t>
      </w:r>
      <w:r w:rsidRPr="00A72BD3">
        <w:rPr>
          <w:rFonts w:asciiTheme="minorHAnsi" w:hAnsiTheme="minorHAnsi"/>
          <w:szCs w:val="22"/>
        </w:rPr>
        <w:t xml:space="preserve">teen </w:t>
      </w:r>
      <w:r w:rsidRPr="00A72BD3">
        <w:rPr>
          <w:rFonts w:asciiTheme="minorHAnsi" w:hAnsiTheme="minorHAnsi"/>
          <w:spacing w:val="-3"/>
          <w:szCs w:val="22"/>
        </w:rPr>
        <w:t>(</w:t>
      </w:r>
      <w:r w:rsidRPr="00A72BD3">
        <w:rPr>
          <w:rFonts w:asciiTheme="minorHAnsi" w:hAnsiTheme="minorHAnsi"/>
          <w:szCs w:val="22"/>
        </w:rPr>
        <w:t>1</w:t>
      </w:r>
      <w:r w:rsidRPr="00A72BD3">
        <w:rPr>
          <w:rFonts w:asciiTheme="minorHAnsi" w:hAnsiTheme="minorHAnsi"/>
          <w:spacing w:val="-2"/>
          <w:szCs w:val="22"/>
        </w:rPr>
        <w:t>5</w:t>
      </w:r>
      <w:r w:rsidRPr="00A72BD3">
        <w:rPr>
          <w:rFonts w:asciiTheme="minorHAnsi" w:hAnsiTheme="minorHAnsi"/>
          <w:szCs w:val="22"/>
        </w:rPr>
        <w:t xml:space="preserve">) </w:t>
      </w:r>
      <w:r w:rsidRPr="00A72BD3">
        <w:rPr>
          <w:rFonts w:asciiTheme="minorHAnsi" w:hAnsiTheme="minorHAnsi"/>
          <w:spacing w:val="-2"/>
          <w:szCs w:val="22"/>
        </w:rPr>
        <w:t>y</w:t>
      </w:r>
      <w:r w:rsidRPr="00A72BD3">
        <w:rPr>
          <w:rFonts w:asciiTheme="minorHAnsi" w:hAnsiTheme="minorHAnsi"/>
          <w:szCs w:val="22"/>
        </w:rPr>
        <w:t>e</w:t>
      </w:r>
      <w:r w:rsidRPr="00A72BD3">
        <w:rPr>
          <w:rFonts w:asciiTheme="minorHAnsi" w:hAnsiTheme="minorHAnsi"/>
          <w:spacing w:val="-1"/>
          <w:szCs w:val="22"/>
        </w:rPr>
        <w:t>ar</w:t>
      </w:r>
      <w:r w:rsidRPr="00A72BD3">
        <w:rPr>
          <w:rFonts w:asciiTheme="minorHAnsi" w:hAnsiTheme="minorHAnsi"/>
          <w:szCs w:val="22"/>
        </w:rPr>
        <w:t xml:space="preserve">s </w:t>
      </w:r>
      <w:r w:rsidRPr="00A72BD3">
        <w:rPr>
          <w:rFonts w:asciiTheme="minorHAnsi" w:hAnsiTheme="minorHAnsi"/>
          <w:spacing w:val="-1"/>
          <w:szCs w:val="22"/>
        </w:rPr>
        <w:t>f</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da</w:t>
      </w:r>
      <w:r w:rsidRPr="00A72BD3">
        <w:rPr>
          <w:rFonts w:asciiTheme="minorHAnsi" w:hAnsiTheme="minorHAnsi"/>
          <w:szCs w:val="22"/>
        </w:rPr>
        <w:t>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Sub</w:t>
      </w:r>
      <w:r w:rsidRPr="00A72BD3">
        <w:rPr>
          <w:rFonts w:asciiTheme="minorHAnsi" w:hAnsiTheme="minorHAnsi"/>
          <w:szCs w:val="22"/>
        </w:rPr>
        <w:t>st</w:t>
      </w:r>
      <w:r w:rsidRPr="00A72BD3">
        <w:rPr>
          <w:rFonts w:asciiTheme="minorHAnsi" w:hAnsiTheme="minorHAnsi"/>
          <w:spacing w:val="-1"/>
          <w:szCs w:val="22"/>
        </w:rPr>
        <w:t>an</w:t>
      </w:r>
      <w:r w:rsidRPr="00A72BD3">
        <w:rPr>
          <w:rFonts w:asciiTheme="minorHAnsi" w:hAnsiTheme="minorHAnsi"/>
          <w:szCs w:val="22"/>
        </w:rPr>
        <w:t>t</w:t>
      </w:r>
      <w:r w:rsidRPr="00A72BD3">
        <w:rPr>
          <w:rFonts w:asciiTheme="minorHAnsi" w:hAnsiTheme="minorHAnsi"/>
          <w:spacing w:val="-1"/>
          <w:szCs w:val="22"/>
        </w:rPr>
        <w:t>ia</w:t>
      </w:r>
      <w:r w:rsidRPr="00A72BD3">
        <w:rPr>
          <w:rFonts w:asciiTheme="minorHAnsi" w:hAnsiTheme="minorHAnsi"/>
          <w:szCs w:val="22"/>
        </w:rPr>
        <w:t xml:space="preserve">l </w:t>
      </w:r>
      <w:r w:rsidRPr="00A72BD3">
        <w:rPr>
          <w:rFonts w:asciiTheme="minorHAnsi" w:hAnsiTheme="minorHAnsi"/>
          <w:spacing w:val="-1"/>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et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p>
    <w:p w14:paraId="406898CC" w14:textId="77777777" w:rsidR="00962E33" w:rsidRDefault="00962E33" w:rsidP="00962E33">
      <w:pPr>
        <w:pStyle w:val="BodyText"/>
        <w:kinsoku w:val="0"/>
        <w:overflowPunct w:val="0"/>
        <w:ind w:left="540" w:hanging="540"/>
        <w:rPr>
          <w:rFonts w:asciiTheme="minorHAnsi" w:hAnsiTheme="minorHAnsi"/>
          <w:szCs w:val="22"/>
        </w:rPr>
      </w:pPr>
      <w:r>
        <w:rPr>
          <w:rFonts w:asciiTheme="minorHAnsi" w:hAnsiTheme="minorHAnsi"/>
          <w:szCs w:val="22"/>
        </w:rPr>
        <w:t>1.9.2</w:t>
      </w:r>
      <w:r>
        <w:rPr>
          <w:rFonts w:asciiTheme="minorHAnsi" w:hAnsiTheme="minorHAnsi"/>
          <w:szCs w:val="22"/>
        </w:rPr>
        <w:tab/>
      </w:r>
      <w:r w:rsidRPr="00A72BD3">
        <w:rPr>
          <w:rFonts w:asciiTheme="minorHAnsi" w:hAnsiTheme="minorHAnsi"/>
          <w:spacing w:val="-1"/>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ra</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Gu</w:t>
      </w:r>
      <w:r w:rsidRPr="00A72BD3">
        <w:rPr>
          <w:rFonts w:asciiTheme="minorHAnsi" w:hAnsiTheme="minorHAnsi"/>
          <w:spacing w:val="-3"/>
          <w:szCs w:val="22"/>
        </w:rPr>
        <w:t>a</w:t>
      </w:r>
      <w:r w:rsidRPr="00A72BD3">
        <w:rPr>
          <w:rFonts w:asciiTheme="minorHAnsi" w:hAnsiTheme="minorHAnsi"/>
          <w:spacing w:val="-1"/>
          <w:szCs w:val="22"/>
        </w:rPr>
        <w:t>ran</w:t>
      </w:r>
      <w:r w:rsidRPr="00A72BD3">
        <w:rPr>
          <w:rFonts w:asciiTheme="minorHAnsi" w:hAnsiTheme="minorHAnsi"/>
          <w:szCs w:val="22"/>
        </w:rPr>
        <w:t>tee:</w:t>
      </w:r>
      <w:r w:rsidRPr="00A72BD3">
        <w:rPr>
          <w:rFonts w:asciiTheme="minorHAnsi" w:hAnsiTheme="minorHAnsi"/>
          <w:spacing w:val="48"/>
          <w:szCs w:val="22"/>
        </w:rPr>
        <w:t xml:space="preserve"> </w:t>
      </w:r>
      <w:r w:rsidRPr="00A72BD3">
        <w:rPr>
          <w:rFonts w:asciiTheme="minorHAnsi" w:hAnsiTheme="minorHAnsi"/>
          <w:spacing w:val="-1"/>
          <w:szCs w:val="22"/>
        </w:rPr>
        <w:t>Sub</w:t>
      </w:r>
      <w:r w:rsidRPr="00A72BD3">
        <w:rPr>
          <w:rFonts w:asciiTheme="minorHAnsi" w:hAnsiTheme="minorHAnsi"/>
          <w:spacing w:val="1"/>
          <w:szCs w:val="22"/>
        </w:rPr>
        <w:t>m</w:t>
      </w:r>
      <w:r w:rsidRPr="00A72BD3">
        <w:rPr>
          <w:rFonts w:asciiTheme="minorHAnsi" w:hAnsiTheme="minorHAnsi"/>
          <w:spacing w:val="-3"/>
          <w:szCs w:val="22"/>
        </w:rPr>
        <w:t>i</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2"/>
          <w:szCs w:val="22"/>
        </w:rPr>
        <w:t>/</w:t>
      </w:r>
      <w:r w:rsidRPr="00A72BD3">
        <w:rPr>
          <w:rFonts w:asciiTheme="minorHAnsi" w:hAnsiTheme="minorHAnsi"/>
          <w:szCs w:val="22"/>
        </w:rPr>
        <w:t xml:space="preserve">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1"/>
          <w:szCs w:val="22"/>
        </w:rPr>
        <w:t>ran</w:t>
      </w:r>
      <w:r w:rsidRPr="00A72BD3">
        <w:rPr>
          <w:rFonts w:asciiTheme="minorHAnsi" w:hAnsiTheme="minorHAnsi"/>
          <w:spacing w:val="-3"/>
          <w:szCs w:val="22"/>
        </w:rPr>
        <w:t>s</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pacing w:val="-3"/>
          <w:szCs w:val="22"/>
        </w:rPr>
        <w:t>t</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 Ow</w:t>
      </w:r>
      <w:r w:rsidRPr="00A72BD3">
        <w:rPr>
          <w:rFonts w:asciiTheme="minorHAnsi" w:hAnsiTheme="minorHAnsi"/>
          <w:spacing w:val="-1"/>
          <w:szCs w:val="22"/>
        </w:rPr>
        <w:t>n</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2"/>
          <w:szCs w:val="22"/>
        </w:rPr>
        <w:t>w</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3"/>
          <w:szCs w:val="22"/>
        </w:rPr>
        <w:t>(</w:t>
      </w:r>
      <w:r w:rsidRPr="00A72BD3">
        <w:rPr>
          <w:rFonts w:asciiTheme="minorHAnsi" w:hAnsiTheme="minorHAnsi"/>
          <w:szCs w:val="22"/>
        </w:rPr>
        <w:t>2)</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pacing w:val="-1"/>
          <w:szCs w:val="22"/>
        </w:rPr>
        <w:t>rigina</w:t>
      </w:r>
      <w:r w:rsidRPr="00A72BD3">
        <w:rPr>
          <w:rFonts w:asciiTheme="minorHAnsi" w:hAnsiTheme="minorHAnsi"/>
          <w:szCs w:val="22"/>
        </w:rPr>
        <w:t xml:space="preserve">l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pacing w:val="-3"/>
          <w:szCs w:val="22"/>
        </w:rPr>
        <w:t>i</w:t>
      </w:r>
      <w:r w:rsidRPr="00A72BD3">
        <w:rPr>
          <w:rFonts w:asciiTheme="minorHAnsi" w:hAnsiTheme="minorHAnsi"/>
          <w:szCs w:val="22"/>
        </w:rPr>
        <w:t xml:space="preserve">es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1"/>
          <w:szCs w:val="22"/>
        </w:rPr>
        <w:t xml:space="preserve"> unqualifi</w:t>
      </w:r>
      <w:r w:rsidRPr="00A72BD3">
        <w:rPr>
          <w:rFonts w:asciiTheme="minorHAnsi" w:hAnsiTheme="minorHAnsi"/>
          <w:szCs w:val="22"/>
        </w:rPr>
        <w:t>ed</w:t>
      </w:r>
      <w:r w:rsidRPr="00A72BD3">
        <w:rPr>
          <w:rFonts w:asciiTheme="minorHAnsi" w:hAnsiTheme="minorHAnsi"/>
          <w:spacing w:val="-1"/>
          <w:szCs w:val="22"/>
        </w:rPr>
        <w:t xml:space="preserve"> guara</w:t>
      </w:r>
      <w:r w:rsidRPr="00A72BD3">
        <w:rPr>
          <w:rFonts w:asciiTheme="minorHAnsi" w:hAnsiTheme="minorHAnsi"/>
          <w:spacing w:val="-4"/>
          <w:szCs w:val="22"/>
        </w:rPr>
        <w:t>n</w:t>
      </w:r>
      <w:r w:rsidRPr="00A72BD3">
        <w:rPr>
          <w:rFonts w:asciiTheme="minorHAnsi" w:hAnsiTheme="minorHAnsi"/>
          <w:szCs w:val="22"/>
        </w:rPr>
        <w:t>tee</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a</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hr</w:t>
      </w:r>
      <w:r w:rsidRPr="00A72BD3">
        <w:rPr>
          <w:rFonts w:asciiTheme="minorHAnsi" w:hAnsiTheme="minorHAnsi"/>
          <w:spacing w:val="-2"/>
          <w:szCs w:val="22"/>
        </w:rPr>
        <w:t>e</w:t>
      </w:r>
      <w:r w:rsidRPr="00A72BD3">
        <w:rPr>
          <w:rFonts w:asciiTheme="minorHAnsi" w:hAnsiTheme="minorHAnsi"/>
          <w:szCs w:val="22"/>
        </w:rPr>
        <w:t>e (3) ye</w:t>
      </w:r>
      <w:r w:rsidRPr="00A72BD3">
        <w:rPr>
          <w:rFonts w:asciiTheme="minorHAnsi" w:hAnsiTheme="minorHAnsi"/>
          <w:spacing w:val="-1"/>
          <w:szCs w:val="22"/>
        </w:rPr>
        <w:t>ar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2"/>
          <w:szCs w:val="22"/>
        </w:rPr>
        <w:t>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rial</w:t>
      </w:r>
      <w:r w:rsidRPr="00A72BD3">
        <w:rPr>
          <w:rFonts w:asciiTheme="minorHAnsi" w:hAnsiTheme="minorHAnsi"/>
          <w:spacing w:val="-3"/>
          <w:szCs w:val="22"/>
        </w:rPr>
        <w:t>s</w:t>
      </w:r>
      <w:r w:rsidRPr="00A72BD3">
        <w:rPr>
          <w:rFonts w:asciiTheme="minorHAnsi" w:hAnsiTheme="minorHAnsi"/>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2"/>
          <w:szCs w:val="22"/>
        </w:rPr>
        <w:t>k</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zCs w:val="22"/>
        </w:rPr>
        <w:t>s</w:t>
      </w:r>
      <w:r w:rsidRPr="00A72BD3">
        <w:rPr>
          <w:rFonts w:asciiTheme="minorHAnsi" w:hAnsiTheme="minorHAnsi"/>
          <w:spacing w:val="-1"/>
          <w:szCs w:val="22"/>
        </w:rPr>
        <w:t>hi</w:t>
      </w:r>
      <w:r w:rsidRPr="00A72BD3">
        <w:rPr>
          <w:rFonts w:asciiTheme="minorHAnsi" w:hAnsiTheme="minorHAnsi"/>
          <w:szCs w:val="22"/>
        </w:rPr>
        <w:t>p</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w:t>
      </w:r>
      <w:r w:rsidRPr="00A72BD3">
        <w:rPr>
          <w:rFonts w:asciiTheme="minorHAnsi" w:hAnsiTheme="minorHAnsi"/>
          <w:szCs w:val="22"/>
        </w:rPr>
        <w:t>-t</w:t>
      </w:r>
      <w:r w:rsidRPr="00A72BD3">
        <w:rPr>
          <w:rFonts w:asciiTheme="minorHAnsi" w:hAnsiTheme="minorHAnsi"/>
          <w:spacing w:val="-1"/>
          <w:szCs w:val="22"/>
        </w:rPr>
        <w:t>ig</w:t>
      </w:r>
      <w:r w:rsidRPr="00A72BD3">
        <w:rPr>
          <w:rFonts w:asciiTheme="minorHAnsi" w:hAnsiTheme="minorHAnsi"/>
          <w:spacing w:val="-4"/>
          <w:szCs w:val="22"/>
        </w:rPr>
        <w:t>h</w:t>
      </w:r>
      <w:r w:rsidRPr="00A72BD3">
        <w:rPr>
          <w:rFonts w:asciiTheme="minorHAnsi" w:hAnsiTheme="minorHAnsi"/>
          <w:szCs w:val="22"/>
        </w:rPr>
        <w:t>t</w:t>
      </w:r>
      <w:r w:rsidRPr="00A72BD3">
        <w:rPr>
          <w:rFonts w:asciiTheme="minorHAnsi" w:hAnsiTheme="minorHAnsi"/>
          <w:spacing w:val="-1"/>
          <w:szCs w:val="22"/>
        </w:rPr>
        <w:t>n</w:t>
      </w:r>
      <w:r w:rsidRPr="00A72BD3">
        <w:rPr>
          <w:rFonts w:asciiTheme="minorHAnsi" w:hAnsiTheme="minorHAnsi"/>
          <w:szCs w:val="22"/>
        </w:rPr>
        <w:t>ess, s</w:t>
      </w:r>
      <w:r w:rsidRPr="00A72BD3">
        <w:rPr>
          <w:rFonts w:asciiTheme="minorHAnsi" w:hAnsiTheme="minorHAnsi"/>
          <w:spacing w:val="-1"/>
          <w:szCs w:val="22"/>
        </w:rPr>
        <w:t>ign</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Appli</w:t>
      </w:r>
      <w:r w:rsidRPr="00A72BD3">
        <w:rPr>
          <w:rFonts w:asciiTheme="minorHAnsi" w:hAnsiTheme="minorHAnsi"/>
          <w:szCs w:val="22"/>
        </w:rPr>
        <w:t>c</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3"/>
          <w:szCs w:val="22"/>
        </w:rPr>
        <w:t>a</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ra</w:t>
      </w:r>
      <w:r w:rsidRPr="00A72BD3">
        <w:rPr>
          <w:rFonts w:asciiTheme="minorHAnsi" w:hAnsiTheme="minorHAnsi"/>
          <w:szCs w:val="22"/>
        </w:rPr>
        <w:t>c</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om</w:t>
      </w:r>
      <w:r w:rsidRPr="00A72BD3">
        <w:rPr>
          <w:rFonts w:asciiTheme="minorHAnsi" w:hAnsiTheme="minorHAnsi"/>
          <w:spacing w:val="-1"/>
          <w:szCs w:val="22"/>
        </w:rPr>
        <w:t>p</w:t>
      </w:r>
      <w:r w:rsidRPr="00A72BD3">
        <w:rPr>
          <w:rFonts w:asciiTheme="minorHAnsi" w:hAnsiTheme="minorHAnsi"/>
          <w:spacing w:val="-3"/>
          <w:szCs w:val="22"/>
        </w:rPr>
        <w:t>l</w:t>
      </w:r>
      <w:r w:rsidRPr="00A72BD3">
        <w:rPr>
          <w:rFonts w:asciiTheme="minorHAnsi" w:hAnsiTheme="minorHAnsi"/>
          <w:szCs w:val="22"/>
        </w:rPr>
        <w:t>ete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 xml:space="preserve">g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2"/>
          <w:szCs w:val="22"/>
        </w:rPr>
        <w:t>o</w:t>
      </w:r>
      <w:r w:rsidRPr="00A72BD3">
        <w:rPr>
          <w:rFonts w:asciiTheme="minorHAnsi" w:hAnsiTheme="minorHAnsi"/>
          <w:spacing w:val="-1"/>
          <w:szCs w:val="22"/>
        </w:rPr>
        <w:t>j</w:t>
      </w:r>
      <w:r w:rsidRPr="00A72BD3">
        <w:rPr>
          <w:rFonts w:asciiTheme="minorHAnsi" w:hAnsiTheme="minorHAnsi"/>
          <w:szCs w:val="22"/>
        </w:rPr>
        <w:t>ect</w:t>
      </w:r>
      <w:r w:rsidRPr="00A72BD3">
        <w:rPr>
          <w:rFonts w:asciiTheme="minorHAnsi" w:hAnsiTheme="minorHAnsi"/>
          <w:spacing w:val="-4"/>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d</w:t>
      </w:r>
      <w:r w:rsidRPr="00A72BD3">
        <w:rPr>
          <w:rFonts w:asciiTheme="minorHAnsi" w:hAnsiTheme="minorHAnsi"/>
          <w:szCs w:val="22"/>
        </w:rPr>
        <w:t>e</w:t>
      </w:r>
      <w:r w:rsidRPr="00A72BD3">
        <w:rPr>
          <w:rFonts w:asciiTheme="minorHAnsi" w:hAnsiTheme="minorHAnsi"/>
          <w:spacing w:val="-1"/>
          <w:szCs w:val="22"/>
        </w:rPr>
        <w:t>f</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 xml:space="preserve">ts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ec</w:t>
      </w:r>
      <w:r w:rsidRPr="00A72BD3">
        <w:rPr>
          <w:rFonts w:asciiTheme="minorHAnsi" w:hAnsiTheme="minorHAnsi"/>
          <w:spacing w:val="-1"/>
          <w:szCs w:val="22"/>
        </w:rPr>
        <w:t>au</w:t>
      </w:r>
      <w:r w:rsidRPr="00A72BD3">
        <w:rPr>
          <w:rFonts w:asciiTheme="minorHAnsi" w:hAnsiTheme="minorHAnsi"/>
          <w:szCs w:val="22"/>
        </w:rPr>
        <w:t>se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2"/>
          <w:szCs w:val="22"/>
        </w:rPr>
        <w:t>k</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zCs w:val="22"/>
        </w:rPr>
        <w:t>s</w:t>
      </w:r>
      <w:r w:rsidRPr="00A72BD3">
        <w:rPr>
          <w:rFonts w:asciiTheme="minorHAnsi" w:hAnsiTheme="minorHAnsi"/>
          <w:spacing w:val="-1"/>
          <w:szCs w:val="22"/>
        </w:rPr>
        <w:t>hi</w:t>
      </w:r>
      <w:r w:rsidRPr="00A72BD3">
        <w:rPr>
          <w:rFonts w:asciiTheme="minorHAnsi" w:hAnsiTheme="minorHAnsi"/>
          <w:szCs w:val="22"/>
        </w:rPr>
        <w:t>p</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4"/>
          <w:szCs w:val="22"/>
        </w:rPr>
        <w:t>p</w:t>
      </w:r>
      <w:r w:rsidRPr="00A72BD3">
        <w:rPr>
          <w:rFonts w:asciiTheme="minorHAnsi" w:hAnsiTheme="minorHAnsi"/>
          <w:szCs w:val="22"/>
        </w:rPr>
        <w:t>e</w:t>
      </w:r>
      <w:r w:rsidRPr="00A72BD3">
        <w:rPr>
          <w:rFonts w:asciiTheme="minorHAnsi" w:hAnsiTheme="minorHAnsi"/>
          <w:spacing w:val="-1"/>
          <w:szCs w:val="22"/>
        </w:rPr>
        <w:t>rl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3"/>
          <w:szCs w:val="22"/>
        </w:rPr>
        <w:t>r</w:t>
      </w:r>
      <w:r w:rsidRPr="00A72BD3">
        <w:rPr>
          <w:rFonts w:asciiTheme="minorHAnsi" w:hAnsiTheme="minorHAnsi"/>
          <w:szCs w:val="22"/>
        </w:rPr>
        <w:t>ec</w:t>
      </w:r>
      <w:r w:rsidRPr="00A72BD3">
        <w:rPr>
          <w:rFonts w:asciiTheme="minorHAnsi" w:hAnsiTheme="minorHAnsi"/>
          <w:spacing w:val="-2"/>
          <w:szCs w:val="22"/>
        </w:rPr>
        <w:t>t</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durin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guaran</w:t>
      </w:r>
      <w:r w:rsidRPr="00A72BD3">
        <w:rPr>
          <w:rFonts w:asciiTheme="minorHAnsi" w:hAnsiTheme="minorHAnsi"/>
          <w:szCs w:val="22"/>
        </w:rPr>
        <w:t xml:space="preserve">tee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pacing w:val="1"/>
          <w:szCs w:val="22"/>
        </w:rPr>
        <w:t>o</w:t>
      </w:r>
      <w:r w:rsidRPr="00A72BD3">
        <w:rPr>
          <w:rFonts w:asciiTheme="minorHAnsi" w:hAnsiTheme="minorHAnsi"/>
          <w:szCs w:val="22"/>
        </w:rPr>
        <w:t>d</w:t>
      </w:r>
      <w:r w:rsidRPr="00A72BD3">
        <w:rPr>
          <w:rFonts w:asciiTheme="minorHAnsi" w:hAnsiTheme="minorHAnsi"/>
          <w:spacing w:val="-1"/>
          <w:szCs w:val="22"/>
        </w:rPr>
        <w:t xml:space="preserve"> 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n</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O</w:t>
      </w:r>
      <w:r w:rsidRPr="00A72BD3">
        <w:rPr>
          <w:rFonts w:asciiTheme="minorHAnsi" w:hAnsiTheme="minorHAnsi"/>
          <w:spacing w:val="-2"/>
          <w:szCs w:val="22"/>
        </w:rPr>
        <w:t>w</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pacing w:val="-1"/>
          <w:szCs w:val="22"/>
        </w:rPr>
        <w:t>Up</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ri</w:t>
      </w:r>
      <w:r w:rsidRPr="00A72BD3">
        <w:rPr>
          <w:rFonts w:asciiTheme="minorHAnsi" w:hAnsiTheme="minorHAnsi"/>
          <w:spacing w:val="-2"/>
          <w:szCs w:val="22"/>
        </w:rPr>
        <w:t>t</w:t>
      </w:r>
      <w:r w:rsidRPr="00A72BD3">
        <w:rPr>
          <w:rFonts w:asciiTheme="minorHAnsi" w:hAnsiTheme="minorHAnsi"/>
          <w:szCs w:val="22"/>
        </w:rPr>
        <w:t>ten</w:t>
      </w:r>
      <w:r w:rsidRPr="00A72BD3">
        <w:rPr>
          <w:rFonts w:asciiTheme="minorHAnsi" w:hAnsiTheme="minorHAnsi"/>
          <w:spacing w:val="-1"/>
          <w:szCs w:val="22"/>
        </w:rPr>
        <w:t xml:space="preserve"> n</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ifica</w:t>
      </w:r>
      <w:r w:rsidRPr="00A72BD3">
        <w:rPr>
          <w:rFonts w:asciiTheme="minorHAnsi" w:hAnsiTheme="minorHAnsi"/>
          <w:spacing w:val="-2"/>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lastRenderedPageBreak/>
        <w:t>guaran</w:t>
      </w:r>
      <w:r w:rsidRPr="00A72BD3">
        <w:rPr>
          <w:rFonts w:asciiTheme="minorHAnsi" w:hAnsiTheme="minorHAnsi"/>
          <w:spacing w:val="-2"/>
          <w:szCs w:val="22"/>
        </w:rPr>
        <w:t>t</w:t>
      </w:r>
      <w:r w:rsidRPr="00A72BD3">
        <w:rPr>
          <w:rFonts w:asciiTheme="minorHAnsi" w:hAnsiTheme="minorHAnsi"/>
          <w:szCs w:val="22"/>
        </w:rPr>
        <w:t xml:space="preserve">ee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pacing w:val="1"/>
          <w:szCs w:val="22"/>
        </w:rPr>
        <w:t>o</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w:t>
      </w:r>
      <w:r w:rsidRPr="00A72BD3">
        <w:rPr>
          <w:rFonts w:asciiTheme="minorHAnsi" w:hAnsiTheme="minorHAnsi"/>
          <w:szCs w:val="22"/>
        </w:rPr>
        <w:t>ch</w:t>
      </w:r>
      <w:r w:rsidRPr="00A72BD3">
        <w:rPr>
          <w:rFonts w:asciiTheme="minorHAnsi" w:hAnsiTheme="minorHAnsi"/>
          <w:spacing w:val="-1"/>
          <w:szCs w:val="22"/>
        </w:rPr>
        <w:t xml:space="preserve"> d</w:t>
      </w:r>
      <w:r w:rsidRPr="00A72BD3">
        <w:rPr>
          <w:rFonts w:asciiTheme="minorHAnsi" w:hAnsiTheme="minorHAnsi"/>
          <w:szCs w:val="22"/>
        </w:rPr>
        <w:t>e</w:t>
      </w:r>
      <w:r w:rsidRPr="00A72BD3">
        <w:rPr>
          <w:rFonts w:asciiTheme="minorHAnsi" w:hAnsiTheme="minorHAnsi"/>
          <w:spacing w:val="-3"/>
          <w:szCs w:val="22"/>
        </w:rPr>
        <w:t>f</w:t>
      </w:r>
      <w:r w:rsidRPr="00A72BD3">
        <w:rPr>
          <w:rFonts w:asciiTheme="minorHAnsi" w:hAnsiTheme="minorHAnsi"/>
          <w:szCs w:val="22"/>
        </w:rPr>
        <w:t>ects,</w:t>
      </w:r>
      <w:r w:rsidRPr="00A72BD3">
        <w:rPr>
          <w:rFonts w:asciiTheme="minorHAnsi" w:hAnsiTheme="minorHAnsi"/>
          <w:spacing w:val="-4"/>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ess</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pair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pla</w:t>
      </w:r>
      <w:r w:rsidRPr="00A72BD3">
        <w:rPr>
          <w:rFonts w:asciiTheme="minorHAnsi" w:hAnsiTheme="minorHAnsi"/>
          <w:szCs w:val="22"/>
        </w:rPr>
        <w:t>c</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 xml:space="preserve">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4"/>
          <w:szCs w:val="22"/>
        </w:rPr>
        <w:t>d</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ni</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O</w:t>
      </w:r>
      <w:r w:rsidRPr="00A72BD3">
        <w:rPr>
          <w:rFonts w:asciiTheme="minorHAnsi" w:hAnsiTheme="minorHAnsi"/>
          <w:szCs w:val="22"/>
        </w:rPr>
        <w:t>w</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p>
    <w:p w14:paraId="07BA94F7" w14:textId="77777777" w:rsidR="00962E33" w:rsidRDefault="00962E33" w:rsidP="00962E33">
      <w:pPr>
        <w:pStyle w:val="BodyText"/>
        <w:kinsoku w:val="0"/>
        <w:overflowPunct w:val="0"/>
        <w:ind w:left="540" w:hanging="540"/>
        <w:rPr>
          <w:rFonts w:asciiTheme="minorHAnsi" w:hAnsiTheme="minorHAnsi"/>
          <w:szCs w:val="22"/>
        </w:rPr>
      </w:pPr>
      <w:r>
        <w:rPr>
          <w:rFonts w:asciiTheme="minorHAnsi" w:hAnsiTheme="minorHAnsi"/>
          <w:szCs w:val="22"/>
        </w:rPr>
        <w:t>1.9.3</w:t>
      </w:r>
      <w:r>
        <w:rPr>
          <w:rFonts w:asciiTheme="minorHAnsi" w:hAnsiTheme="minorHAnsi"/>
          <w:szCs w:val="22"/>
        </w:rPr>
        <w:tab/>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47"/>
          <w:szCs w:val="22"/>
        </w:rPr>
        <w:t xml:space="preserve"> </w:t>
      </w:r>
      <w:r w:rsidRPr="00A72BD3">
        <w:rPr>
          <w:rFonts w:asciiTheme="minorHAnsi" w:hAnsiTheme="minorHAnsi"/>
          <w:spacing w:val="-1"/>
          <w:szCs w:val="22"/>
        </w:rPr>
        <w:t>Guaran</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Su</w:t>
      </w:r>
      <w:r w:rsidRPr="00A72BD3">
        <w:rPr>
          <w:rFonts w:asciiTheme="minorHAnsi" w:hAnsiTheme="minorHAnsi"/>
          <w:spacing w:val="-4"/>
          <w:szCs w:val="22"/>
        </w:rPr>
        <w:t>b</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pacing w:val="1"/>
          <w:szCs w:val="22"/>
        </w:rPr>
        <w:t>/</w:t>
      </w:r>
      <w:r w:rsidRPr="00A72BD3">
        <w:rPr>
          <w:rFonts w:asciiTheme="minorHAnsi" w:hAnsiTheme="minorHAnsi"/>
          <w:szCs w:val="22"/>
        </w:rPr>
        <w:t xml:space="preserve">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ran</w:t>
      </w:r>
      <w:r w:rsidRPr="00A72BD3">
        <w:rPr>
          <w:rFonts w:asciiTheme="minorHAnsi" w:hAnsiTheme="minorHAnsi"/>
          <w:spacing w:val="-3"/>
          <w:szCs w:val="22"/>
        </w:rPr>
        <w:t>s</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2"/>
          <w:szCs w:val="22"/>
        </w:rPr>
        <w:t>t</w:t>
      </w:r>
      <w:r w:rsidRPr="00A72BD3">
        <w:rPr>
          <w:rFonts w:asciiTheme="minorHAnsi" w:hAnsiTheme="minorHAnsi"/>
          <w:spacing w:val="-1"/>
          <w:szCs w:val="22"/>
        </w:rPr>
        <w:t>a</w:t>
      </w:r>
      <w:r w:rsidRPr="00A72BD3">
        <w:rPr>
          <w:rFonts w:asciiTheme="minorHAnsi" w:hAnsiTheme="minorHAnsi"/>
          <w:szCs w:val="22"/>
        </w:rPr>
        <w:t>l 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Ow</w:t>
      </w:r>
      <w:r w:rsidRPr="00A72BD3">
        <w:rPr>
          <w:rFonts w:asciiTheme="minorHAnsi" w:hAnsiTheme="minorHAnsi"/>
          <w:spacing w:val="-1"/>
          <w:szCs w:val="22"/>
        </w:rPr>
        <w:t>n</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2"/>
          <w:szCs w:val="22"/>
        </w:rPr>
        <w:t>w</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 xml:space="preserve">(2) </w:t>
      </w:r>
      <w:r w:rsidRPr="00A72BD3">
        <w:rPr>
          <w:rFonts w:asciiTheme="minorHAnsi" w:hAnsiTheme="minorHAnsi"/>
          <w:spacing w:val="1"/>
          <w:szCs w:val="22"/>
        </w:rPr>
        <w:t>o</w:t>
      </w:r>
      <w:r w:rsidRPr="00A72BD3">
        <w:rPr>
          <w:rFonts w:asciiTheme="minorHAnsi" w:hAnsiTheme="minorHAnsi"/>
          <w:spacing w:val="-1"/>
          <w:szCs w:val="22"/>
        </w:rPr>
        <w:t>rigina</w:t>
      </w:r>
      <w:r w:rsidRPr="00A72BD3">
        <w:rPr>
          <w:rFonts w:asciiTheme="minorHAnsi" w:hAnsiTheme="minorHAnsi"/>
          <w:szCs w:val="22"/>
        </w:rPr>
        <w:t xml:space="preserve">l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pi</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1"/>
          <w:szCs w:val="22"/>
        </w:rPr>
        <w:t xml:space="preserve"> unqu</w:t>
      </w:r>
      <w:r w:rsidRPr="00A72BD3">
        <w:rPr>
          <w:rFonts w:asciiTheme="minorHAnsi" w:hAnsiTheme="minorHAnsi"/>
          <w:spacing w:val="-3"/>
          <w:szCs w:val="22"/>
        </w:rPr>
        <w:t>a</w:t>
      </w:r>
      <w:r w:rsidRPr="00A72BD3">
        <w:rPr>
          <w:rFonts w:asciiTheme="minorHAnsi" w:hAnsiTheme="minorHAnsi"/>
          <w:spacing w:val="-1"/>
          <w:szCs w:val="22"/>
        </w:rPr>
        <w:t>lifi</w:t>
      </w:r>
      <w:r w:rsidRPr="00A72BD3">
        <w:rPr>
          <w:rFonts w:asciiTheme="minorHAnsi" w:hAnsiTheme="minorHAnsi"/>
          <w:szCs w:val="22"/>
        </w:rPr>
        <w:t>ed</w:t>
      </w:r>
      <w:r w:rsidRPr="00A72BD3">
        <w:rPr>
          <w:rFonts w:asciiTheme="minorHAnsi" w:hAnsiTheme="minorHAnsi"/>
          <w:spacing w:val="-1"/>
          <w:szCs w:val="22"/>
        </w:rPr>
        <w:t xml:space="preserve"> guaran</w:t>
      </w:r>
      <w:r w:rsidRPr="00A72BD3">
        <w:rPr>
          <w:rFonts w:asciiTheme="minorHAnsi" w:hAnsiTheme="minorHAnsi"/>
          <w:szCs w:val="22"/>
        </w:rPr>
        <w:t>tee</w:t>
      </w:r>
      <w:r w:rsidRPr="00A72BD3">
        <w:rPr>
          <w:rFonts w:asciiTheme="minorHAnsi" w:hAnsiTheme="minorHAnsi"/>
          <w:spacing w:val="-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 xml:space="preserve">a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2"/>
          <w:szCs w:val="22"/>
        </w:rPr>
        <w:t>o</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2"/>
          <w:szCs w:val="22"/>
        </w:rPr>
        <w:t>t</w:t>
      </w:r>
      <w:r w:rsidRPr="00A72BD3">
        <w:rPr>
          <w:rFonts w:asciiTheme="minorHAnsi" w:hAnsiTheme="minorHAnsi"/>
          <w:szCs w:val="22"/>
        </w:rPr>
        <w:t>we</w:t>
      </w:r>
      <w:r w:rsidRPr="00A72BD3">
        <w:rPr>
          <w:rFonts w:asciiTheme="minorHAnsi" w:hAnsiTheme="minorHAnsi"/>
          <w:spacing w:val="-3"/>
          <w:szCs w:val="22"/>
        </w:rPr>
        <w:t>l</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t>
      </w:r>
      <w:r w:rsidRPr="00A72BD3">
        <w:rPr>
          <w:rFonts w:asciiTheme="minorHAnsi" w:hAnsiTheme="minorHAnsi"/>
          <w:spacing w:val="-2"/>
          <w:szCs w:val="22"/>
        </w:rPr>
        <w:t>1</w:t>
      </w:r>
      <w:r w:rsidRPr="00A72BD3">
        <w:rPr>
          <w:rFonts w:asciiTheme="minorHAnsi" w:hAnsiTheme="minorHAnsi"/>
          <w:szCs w:val="22"/>
        </w:rPr>
        <w:t>2)</w:t>
      </w:r>
      <w:r w:rsidRPr="00A72BD3">
        <w:rPr>
          <w:rFonts w:asciiTheme="minorHAnsi" w:hAnsiTheme="minorHAnsi"/>
          <w:spacing w:val="-2"/>
          <w:szCs w:val="22"/>
        </w:rPr>
        <w:t xml:space="preserve"> </w:t>
      </w:r>
      <w:r w:rsidRPr="00A72BD3">
        <w:rPr>
          <w:rFonts w:asciiTheme="minorHAnsi" w:hAnsiTheme="minorHAnsi"/>
          <w:szCs w:val="22"/>
        </w:rPr>
        <w:t>ye</w:t>
      </w:r>
      <w:r w:rsidRPr="00A72BD3">
        <w:rPr>
          <w:rFonts w:asciiTheme="minorHAnsi" w:hAnsiTheme="minorHAnsi"/>
          <w:spacing w:val="-1"/>
          <w:szCs w:val="22"/>
        </w:rPr>
        <w:t>ars fr</w:t>
      </w:r>
      <w:r w:rsidRPr="00A72BD3">
        <w:rPr>
          <w:rFonts w:asciiTheme="minorHAnsi" w:hAnsiTheme="minorHAnsi"/>
          <w:spacing w:val="1"/>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ex</w:t>
      </w:r>
      <w:r w:rsidRPr="00A72BD3">
        <w:rPr>
          <w:rFonts w:asciiTheme="minorHAnsi" w:hAnsiTheme="minorHAnsi"/>
          <w:spacing w:val="-1"/>
          <w:szCs w:val="22"/>
        </w:rPr>
        <w:t>pira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ted</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arran</w:t>
      </w:r>
      <w:r w:rsidRPr="00A72BD3">
        <w:rPr>
          <w:rFonts w:asciiTheme="minorHAnsi" w:hAnsiTheme="minorHAnsi"/>
          <w:spacing w:val="-2"/>
          <w:szCs w:val="22"/>
        </w:rPr>
        <w:t>t</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ab</w:t>
      </w:r>
      <w:r w:rsidRPr="00A72BD3">
        <w:rPr>
          <w:rFonts w:asciiTheme="minorHAnsi" w:hAnsiTheme="minorHAnsi"/>
          <w:spacing w:val="-2"/>
          <w:szCs w:val="22"/>
        </w:rPr>
        <w:t>ov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paragrap</w:t>
      </w:r>
      <w:r w:rsidRPr="00A72BD3">
        <w:rPr>
          <w:rFonts w:asciiTheme="minorHAnsi" w:hAnsiTheme="minorHAnsi"/>
          <w:szCs w:val="22"/>
        </w:rPr>
        <w:t>h</w:t>
      </w:r>
      <w:r w:rsidRPr="00A72BD3">
        <w:rPr>
          <w:rFonts w:asciiTheme="minorHAnsi" w:hAnsiTheme="minorHAnsi"/>
          <w:spacing w:val="-1"/>
          <w:szCs w:val="22"/>
        </w:rPr>
        <w:t xml:space="preserve"> </w:t>
      </w:r>
      <w:r w:rsidRPr="00A72BD3">
        <w:rPr>
          <w:rFonts w:asciiTheme="minorHAnsi" w:hAnsiTheme="minorHAnsi"/>
          <w:szCs w:val="22"/>
        </w:rPr>
        <w:t>1</w:t>
      </w:r>
      <w:r w:rsidRPr="00A72BD3">
        <w:rPr>
          <w:rFonts w:asciiTheme="minorHAnsi" w:hAnsiTheme="minorHAnsi"/>
          <w:spacing w:val="-3"/>
          <w:szCs w:val="22"/>
        </w:rPr>
        <w:t>.</w:t>
      </w:r>
      <w:r w:rsidRPr="00A72BD3">
        <w:rPr>
          <w:rFonts w:asciiTheme="minorHAnsi" w:hAnsiTheme="minorHAnsi"/>
          <w:szCs w:val="22"/>
        </w:rPr>
        <w:t>9</w:t>
      </w:r>
      <w:r w:rsidRPr="00A72BD3">
        <w:rPr>
          <w:rFonts w:asciiTheme="minorHAnsi" w:hAnsiTheme="minorHAnsi"/>
          <w:spacing w:val="-1"/>
          <w:szCs w:val="22"/>
        </w:rPr>
        <w:t>.</w:t>
      </w:r>
      <w:r w:rsidRPr="00A72BD3">
        <w:rPr>
          <w:rFonts w:asciiTheme="minorHAnsi" w:hAnsiTheme="minorHAnsi"/>
          <w:szCs w:val="22"/>
        </w:rPr>
        <w:t>2,</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all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rials</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zCs w:val="22"/>
        </w:rPr>
        <w:t>s</w:t>
      </w:r>
      <w:r w:rsidRPr="00A72BD3">
        <w:rPr>
          <w:rFonts w:asciiTheme="minorHAnsi" w:hAnsiTheme="minorHAnsi"/>
          <w:spacing w:val="-1"/>
          <w:szCs w:val="22"/>
        </w:rPr>
        <w:t>hi</w:t>
      </w:r>
      <w:r w:rsidRPr="00A72BD3">
        <w:rPr>
          <w:rFonts w:asciiTheme="minorHAnsi" w:hAnsiTheme="minorHAnsi"/>
          <w:szCs w:val="22"/>
        </w:rPr>
        <w:t>p</w:t>
      </w:r>
      <w:r w:rsidRPr="00A72BD3">
        <w:rPr>
          <w:rFonts w:asciiTheme="minorHAnsi" w:hAnsiTheme="minorHAnsi"/>
          <w:spacing w:val="-1"/>
          <w:szCs w:val="22"/>
        </w:rPr>
        <w:t xml:space="preserve"> a</w:t>
      </w:r>
      <w:r w:rsidRPr="00A72BD3">
        <w:rPr>
          <w:rFonts w:asciiTheme="minorHAnsi" w:hAnsiTheme="minorHAnsi"/>
          <w:spacing w:val="-4"/>
          <w:szCs w:val="22"/>
        </w:rPr>
        <w:t>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w:t>
      </w:r>
      <w:r w:rsidRPr="00A72BD3">
        <w:rPr>
          <w:rFonts w:asciiTheme="minorHAnsi" w:hAnsiTheme="minorHAnsi"/>
          <w:spacing w:val="-3"/>
          <w:szCs w:val="22"/>
        </w:rPr>
        <w:t>-</w:t>
      </w:r>
      <w:r w:rsidRPr="00A72BD3">
        <w:rPr>
          <w:rFonts w:asciiTheme="minorHAnsi" w:hAnsiTheme="minorHAnsi"/>
          <w:szCs w:val="22"/>
        </w:rPr>
        <w:t>t</w:t>
      </w:r>
      <w:r w:rsidRPr="00A72BD3">
        <w:rPr>
          <w:rFonts w:asciiTheme="minorHAnsi" w:hAnsiTheme="minorHAnsi"/>
          <w:spacing w:val="-1"/>
          <w:szCs w:val="22"/>
        </w:rPr>
        <w:t>igh</w:t>
      </w:r>
      <w:r w:rsidRPr="00A72BD3">
        <w:rPr>
          <w:rFonts w:asciiTheme="minorHAnsi" w:hAnsiTheme="minorHAnsi"/>
          <w:szCs w:val="22"/>
        </w:rPr>
        <w:t>t</w:t>
      </w:r>
      <w:r w:rsidRPr="00A72BD3">
        <w:rPr>
          <w:rFonts w:asciiTheme="minorHAnsi" w:hAnsiTheme="minorHAnsi"/>
          <w:spacing w:val="-1"/>
          <w:szCs w:val="22"/>
        </w:rPr>
        <w:t>n</w:t>
      </w:r>
      <w:r w:rsidRPr="00A72BD3">
        <w:rPr>
          <w:rFonts w:asciiTheme="minorHAnsi" w:hAnsiTheme="minorHAnsi"/>
          <w:szCs w:val="22"/>
        </w:rPr>
        <w:t>ess,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ign</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 xml:space="preserve">g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3"/>
          <w:szCs w:val="22"/>
        </w:rPr>
        <w:t>c</w:t>
      </w:r>
      <w:r w:rsidRPr="00A72BD3">
        <w:rPr>
          <w:rFonts w:asciiTheme="minorHAnsi" w:hAnsiTheme="minorHAnsi"/>
          <w:spacing w:val="1"/>
          <w:szCs w:val="22"/>
        </w:rPr>
        <w:t>om</w:t>
      </w:r>
      <w:r w:rsidRPr="00A72BD3">
        <w:rPr>
          <w:rFonts w:asciiTheme="minorHAnsi" w:hAnsiTheme="minorHAnsi"/>
          <w:spacing w:val="-1"/>
          <w:szCs w:val="22"/>
        </w:rPr>
        <w:t>p</w:t>
      </w:r>
      <w:r w:rsidRPr="00A72BD3">
        <w:rPr>
          <w:rFonts w:asciiTheme="minorHAnsi" w:hAnsiTheme="minorHAnsi"/>
          <w:spacing w:val="-3"/>
          <w:szCs w:val="22"/>
        </w:rPr>
        <w:t>l</w:t>
      </w:r>
      <w:r w:rsidRPr="00A72BD3">
        <w:rPr>
          <w:rFonts w:asciiTheme="minorHAnsi" w:hAnsiTheme="minorHAnsi"/>
          <w:szCs w:val="22"/>
        </w:rPr>
        <w:t>ete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in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P</w:t>
      </w:r>
      <w:r w:rsidRPr="00A72BD3">
        <w:rPr>
          <w:rFonts w:asciiTheme="minorHAnsi" w:hAnsiTheme="minorHAnsi"/>
          <w:spacing w:val="-2"/>
          <w:szCs w:val="22"/>
        </w:rPr>
        <w:t>r</w:t>
      </w:r>
      <w:r w:rsidRPr="00A72BD3">
        <w:rPr>
          <w:rFonts w:asciiTheme="minorHAnsi" w:hAnsiTheme="minorHAnsi"/>
          <w:spacing w:val="1"/>
          <w:szCs w:val="22"/>
        </w:rPr>
        <w:t>o</w:t>
      </w:r>
      <w:r w:rsidRPr="00A72BD3">
        <w:rPr>
          <w:rFonts w:asciiTheme="minorHAnsi" w:hAnsiTheme="minorHAnsi"/>
          <w:spacing w:val="-3"/>
          <w:szCs w:val="22"/>
        </w:rPr>
        <w:t>j</w:t>
      </w:r>
      <w:r w:rsidRPr="00A72BD3">
        <w:rPr>
          <w:rFonts w:asciiTheme="minorHAnsi" w:hAnsiTheme="minorHAnsi"/>
          <w:szCs w:val="22"/>
        </w:rPr>
        <w:t>ect</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 xml:space="preserve">t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1"/>
          <w:szCs w:val="22"/>
        </w:rPr>
        <w:t>f</w:t>
      </w:r>
      <w:r w:rsidRPr="00A72BD3">
        <w:rPr>
          <w:rFonts w:asciiTheme="minorHAnsi" w:hAnsiTheme="minorHAnsi"/>
          <w:spacing w:val="-2"/>
          <w:szCs w:val="22"/>
        </w:rPr>
        <w:t>e</w:t>
      </w:r>
      <w:r w:rsidRPr="00A72BD3">
        <w:rPr>
          <w:rFonts w:asciiTheme="minorHAnsi" w:hAnsiTheme="minorHAnsi"/>
          <w:szCs w:val="22"/>
        </w:rPr>
        <w:t xml:space="preserve">cts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b</w:t>
      </w:r>
      <w:r w:rsidRPr="00A72BD3">
        <w:rPr>
          <w:rFonts w:asciiTheme="minorHAnsi" w:hAnsiTheme="minorHAnsi"/>
          <w:szCs w:val="22"/>
        </w:rPr>
        <w:t>ec</w:t>
      </w:r>
      <w:r w:rsidRPr="00A72BD3">
        <w:rPr>
          <w:rFonts w:asciiTheme="minorHAnsi" w:hAnsiTheme="minorHAnsi"/>
          <w:spacing w:val="-1"/>
          <w:szCs w:val="22"/>
        </w:rPr>
        <w:t>au</w:t>
      </w:r>
      <w:r w:rsidRPr="00A72BD3">
        <w:rPr>
          <w:rFonts w:asciiTheme="minorHAnsi" w:hAnsiTheme="minorHAnsi"/>
          <w:spacing w:val="-3"/>
          <w:szCs w:val="22"/>
        </w:rPr>
        <w:t>s</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al</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2"/>
          <w:szCs w:val="22"/>
        </w:rPr>
        <w:t>k</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zCs w:val="22"/>
        </w:rPr>
        <w:t>s</w:t>
      </w:r>
      <w:r w:rsidRPr="00A72BD3">
        <w:rPr>
          <w:rFonts w:asciiTheme="minorHAnsi" w:hAnsiTheme="minorHAnsi"/>
          <w:spacing w:val="-1"/>
          <w:szCs w:val="22"/>
        </w:rPr>
        <w:t>hi</w:t>
      </w:r>
      <w:r w:rsidRPr="00A72BD3">
        <w:rPr>
          <w:rFonts w:asciiTheme="minorHAnsi" w:hAnsiTheme="minorHAnsi"/>
          <w:szCs w:val="22"/>
        </w:rPr>
        <w:t>p</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zCs w:val="22"/>
        </w:rPr>
        <w:t xml:space="preserve">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r</w:t>
      </w:r>
      <w:r w:rsidRPr="00A72BD3">
        <w:rPr>
          <w:rFonts w:asciiTheme="minorHAnsi" w:hAnsiTheme="minorHAnsi"/>
          <w:szCs w:val="22"/>
        </w:rPr>
        <w:t>ec</w:t>
      </w:r>
      <w:r w:rsidRPr="00A72BD3">
        <w:rPr>
          <w:rFonts w:asciiTheme="minorHAnsi" w:hAnsiTheme="minorHAnsi"/>
          <w:spacing w:val="-2"/>
          <w:szCs w:val="22"/>
        </w:rPr>
        <w:t>t</w:t>
      </w:r>
      <w:r w:rsidRPr="00A72BD3">
        <w:rPr>
          <w:rFonts w:asciiTheme="minorHAnsi" w:hAnsiTheme="minorHAnsi"/>
          <w:szCs w:val="22"/>
        </w:rPr>
        <w:t>ed</w:t>
      </w:r>
      <w:r w:rsidRPr="00A72BD3">
        <w:rPr>
          <w:rFonts w:asciiTheme="minorHAnsi" w:hAnsiTheme="minorHAnsi"/>
          <w:spacing w:val="-1"/>
          <w:szCs w:val="22"/>
        </w:rPr>
        <w:t xml:space="preserve"> durin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guaran</w:t>
      </w:r>
      <w:r w:rsidRPr="00A72BD3">
        <w:rPr>
          <w:rFonts w:asciiTheme="minorHAnsi" w:hAnsiTheme="minorHAnsi"/>
          <w:szCs w:val="22"/>
        </w:rPr>
        <w:t>tee</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ri</w:t>
      </w:r>
      <w:r w:rsidRPr="00A72BD3">
        <w:rPr>
          <w:rFonts w:asciiTheme="minorHAnsi" w:hAnsiTheme="minorHAnsi"/>
          <w:spacing w:val="1"/>
          <w:szCs w:val="22"/>
        </w:rPr>
        <w:t>o</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4"/>
          <w:szCs w:val="22"/>
        </w:rPr>
        <w:t>n</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zCs w:val="22"/>
        </w:rPr>
        <w:t>st</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Ow</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  </w:t>
      </w:r>
      <w:r w:rsidRPr="00A72BD3">
        <w:rPr>
          <w:rFonts w:asciiTheme="minorHAnsi" w:hAnsiTheme="minorHAnsi"/>
          <w:spacing w:val="-1"/>
          <w:szCs w:val="22"/>
        </w:rPr>
        <w:t>Up</w:t>
      </w:r>
      <w:r w:rsidRPr="00A72BD3">
        <w:rPr>
          <w:rFonts w:asciiTheme="minorHAnsi" w:hAnsiTheme="minorHAnsi"/>
          <w:spacing w:val="1"/>
          <w:szCs w:val="22"/>
        </w:rPr>
        <w:t>o</w:t>
      </w:r>
      <w:r w:rsidRPr="00A72BD3">
        <w:rPr>
          <w:rFonts w:asciiTheme="minorHAnsi" w:hAnsiTheme="minorHAnsi"/>
          <w:szCs w:val="22"/>
        </w:rPr>
        <w:t>n w</w:t>
      </w:r>
      <w:r w:rsidRPr="00A72BD3">
        <w:rPr>
          <w:rFonts w:asciiTheme="minorHAnsi" w:hAnsiTheme="minorHAnsi"/>
          <w:spacing w:val="-1"/>
          <w:szCs w:val="22"/>
        </w:rPr>
        <w:t>ri</w:t>
      </w:r>
      <w:r w:rsidRPr="00A72BD3">
        <w:rPr>
          <w:rFonts w:asciiTheme="minorHAnsi" w:hAnsiTheme="minorHAnsi"/>
          <w:szCs w:val="22"/>
        </w:rPr>
        <w:t>tten</w:t>
      </w:r>
      <w:r w:rsidRPr="00A72BD3">
        <w:rPr>
          <w:rFonts w:asciiTheme="minorHAnsi" w:hAnsiTheme="minorHAnsi"/>
          <w:spacing w:val="-3"/>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if</w:t>
      </w:r>
      <w:r w:rsidRPr="00A72BD3">
        <w:rPr>
          <w:rFonts w:asciiTheme="minorHAnsi" w:hAnsiTheme="minorHAnsi"/>
          <w:spacing w:val="-3"/>
          <w:szCs w:val="22"/>
        </w:rPr>
        <w:t>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guaran</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a</w:t>
      </w:r>
      <w:r w:rsidRPr="00A72BD3">
        <w:rPr>
          <w:rFonts w:asciiTheme="minorHAnsi" w:hAnsiTheme="minorHAnsi"/>
          <w:spacing w:val="-4"/>
          <w:szCs w:val="22"/>
        </w:rPr>
        <w:t>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w:t>
      </w:r>
      <w:r w:rsidRPr="00A72BD3">
        <w:rPr>
          <w:rFonts w:asciiTheme="minorHAnsi" w:hAnsiTheme="minorHAnsi"/>
          <w:szCs w:val="22"/>
        </w:rPr>
        <w:t>ch</w:t>
      </w:r>
      <w:r w:rsidRPr="00A72BD3">
        <w:rPr>
          <w:rFonts w:asciiTheme="minorHAnsi" w:hAnsiTheme="minorHAnsi"/>
          <w:spacing w:val="-1"/>
          <w:szCs w:val="22"/>
        </w:rPr>
        <w:t xml:space="preserve"> d</w:t>
      </w:r>
      <w:r w:rsidRPr="00A72BD3">
        <w:rPr>
          <w:rFonts w:asciiTheme="minorHAnsi" w:hAnsiTheme="minorHAnsi"/>
          <w:szCs w:val="22"/>
        </w:rPr>
        <w:t>e</w:t>
      </w:r>
      <w:r w:rsidRPr="00A72BD3">
        <w:rPr>
          <w:rFonts w:asciiTheme="minorHAnsi" w:hAnsiTheme="minorHAnsi"/>
          <w:spacing w:val="-3"/>
          <w:szCs w:val="22"/>
        </w:rPr>
        <w:t>f</w:t>
      </w:r>
      <w:r w:rsidRPr="00A72BD3">
        <w:rPr>
          <w:rFonts w:asciiTheme="minorHAnsi" w:hAnsiTheme="minorHAnsi"/>
          <w:szCs w:val="22"/>
        </w:rPr>
        <w:t>ect</w:t>
      </w:r>
      <w:r w:rsidRPr="00A72BD3">
        <w:rPr>
          <w:rFonts w:asciiTheme="minorHAnsi" w:hAnsiTheme="minorHAnsi"/>
          <w:spacing w:val="-3"/>
          <w:szCs w:val="22"/>
        </w:rPr>
        <w:t>s</w:t>
      </w:r>
      <w:r w:rsidRPr="00A72BD3">
        <w:rPr>
          <w:rFonts w:asciiTheme="minorHAnsi" w:hAnsiTheme="minorHAnsi"/>
          <w:szCs w:val="22"/>
        </w:rPr>
        <w:t>, 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n</w:t>
      </w:r>
      <w:r w:rsidRPr="00A72BD3">
        <w:rPr>
          <w:rFonts w:asciiTheme="minorHAnsi" w:hAnsiTheme="minorHAnsi"/>
          <w:szCs w:val="22"/>
        </w:rPr>
        <w:t>ecess</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pai</w:t>
      </w:r>
      <w:r w:rsidRPr="00A72BD3">
        <w:rPr>
          <w:rFonts w:asciiTheme="minorHAnsi" w:hAnsiTheme="minorHAnsi"/>
          <w:spacing w:val="-3"/>
          <w:szCs w:val="22"/>
        </w:rPr>
        <w:t>r</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r</w:t>
      </w:r>
      <w:r w:rsidRPr="00A72BD3">
        <w:rPr>
          <w:rFonts w:asciiTheme="minorHAnsi" w:hAnsiTheme="minorHAnsi"/>
          <w:szCs w:val="22"/>
        </w:rPr>
        <w:t>e</w:t>
      </w:r>
      <w:r w:rsidRPr="00A72BD3">
        <w:rPr>
          <w:rFonts w:asciiTheme="minorHAnsi" w:hAnsiTheme="minorHAnsi"/>
          <w:spacing w:val="-1"/>
          <w:szCs w:val="22"/>
        </w:rPr>
        <w:t>pl</w:t>
      </w:r>
      <w:r w:rsidRPr="00A72BD3">
        <w:rPr>
          <w:rFonts w:asciiTheme="minorHAnsi" w:hAnsiTheme="minorHAnsi"/>
          <w:spacing w:val="-3"/>
          <w:szCs w:val="22"/>
        </w:rPr>
        <w:t>a</w:t>
      </w:r>
      <w:r w:rsidRPr="00A72BD3">
        <w:rPr>
          <w:rFonts w:asciiTheme="minorHAnsi" w:hAnsiTheme="minorHAnsi"/>
          <w:szCs w:val="22"/>
        </w:rPr>
        <w:t>ce</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4"/>
          <w:szCs w:val="22"/>
        </w:rPr>
        <w:t>p</w:t>
      </w:r>
      <w:r w:rsidRPr="00A72BD3">
        <w:rPr>
          <w:rFonts w:asciiTheme="minorHAnsi" w:hAnsiTheme="minorHAnsi"/>
          <w:szCs w:val="22"/>
        </w:rPr>
        <w:t>e</w:t>
      </w:r>
      <w:r w:rsidRPr="00A72BD3">
        <w:rPr>
          <w:rFonts w:asciiTheme="minorHAnsi" w:hAnsiTheme="minorHAnsi"/>
          <w:spacing w:val="-1"/>
          <w:szCs w:val="22"/>
        </w:rPr>
        <w:t>rl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2"/>
          <w:szCs w:val="22"/>
        </w:rPr>
        <w:t>m</w:t>
      </w:r>
      <w:r w:rsidRPr="00A72BD3">
        <w:rPr>
          <w:rFonts w:asciiTheme="minorHAnsi" w:hAnsiTheme="minorHAnsi"/>
          <w:spacing w:val="-1"/>
          <w:szCs w:val="22"/>
        </w:rPr>
        <w:t>ad</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ni</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 xml:space="preserve">ce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3"/>
          <w:szCs w:val="22"/>
        </w:rPr>
        <w:t>O</w:t>
      </w:r>
      <w:r w:rsidRPr="00A72BD3">
        <w:rPr>
          <w:rFonts w:asciiTheme="minorHAnsi" w:hAnsiTheme="minorHAnsi"/>
          <w:szCs w:val="22"/>
        </w:rPr>
        <w:t>w</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p>
    <w:p w14:paraId="1BF18CD1" w14:textId="77777777" w:rsidR="00962E33" w:rsidRPr="00EA6096" w:rsidRDefault="00962E33" w:rsidP="00962E33">
      <w:pPr>
        <w:pStyle w:val="BodyText"/>
        <w:kinsoku w:val="0"/>
        <w:overflowPunct w:val="0"/>
        <w:ind w:left="360"/>
        <w:rPr>
          <w:b/>
          <w:sz w:val="24"/>
        </w:rPr>
      </w:pPr>
      <w:r w:rsidRPr="00EA6096">
        <w:rPr>
          <w:b/>
          <w:sz w:val="24"/>
        </w:rPr>
        <w:t>2.</w:t>
      </w:r>
      <w:r w:rsidRPr="00EA6096">
        <w:rPr>
          <w:b/>
          <w:sz w:val="24"/>
        </w:rPr>
        <w:tab/>
        <w:t>PRODUCTS</w:t>
      </w:r>
    </w:p>
    <w:p w14:paraId="1CB3F389" w14:textId="77777777" w:rsidR="00962E33" w:rsidRPr="00EA6096" w:rsidRDefault="00962E33" w:rsidP="00962E33">
      <w:pPr>
        <w:pStyle w:val="BodyText"/>
        <w:kinsoku w:val="0"/>
        <w:overflowPunct w:val="0"/>
        <w:ind w:left="360"/>
        <w:rPr>
          <w:rFonts w:asciiTheme="minorHAnsi" w:hAnsiTheme="minorHAnsi"/>
          <w:b/>
          <w:bCs/>
          <w:szCs w:val="22"/>
        </w:rPr>
      </w:pPr>
      <w:r w:rsidRPr="00EA6096">
        <w:rPr>
          <w:b/>
          <w:bCs/>
          <w:szCs w:val="22"/>
        </w:rPr>
        <w:t>2.1</w:t>
      </w:r>
      <w:r w:rsidRPr="00EA6096">
        <w:rPr>
          <w:b/>
          <w:bCs/>
          <w:szCs w:val="22"/>
        </w:rPr>
        <w:tab/>
      </w:r>
      <w:r w:rsidR="00202BD5" w:rsidRPr="00EA6096">
        <w:rPr>
          <w:rFonts w:asciiTheme="minorHAnsi" w:hAnsiTheme="minorHAnsi"/>
          <w:b/>
          <w:bCs/>
          <w:spacing w:val="-1"/>
          <w:szCs w:val="22"/>
        </w:rPr>
        <w:t>B</w:t>
      </w:r>
      <w:r w:rsidR="00202BD5" w:rsidRPr="00EA6096">
        <w:rPr>
          <w:rFonts w:asciiTheme="minorHAnsi" w:hAnsiTheme="minorHAnsi"/>
          <w:b/>
          <w:bCs/>
          <w:szCs w:val="22"/>
        </w:rPr>
        <w:t>E</w:t>
      </w:r>
      <w:r w:rsidR="00202BD5" w:rsidRPr="00EA6096">
        <w:rPr>
          <w:rFonts w:asciiTheme="minorHAnsi" w:hAnsiTheme="minorHAnsi"/>
          <w:b/>
          <w:bCs/>
          <w:spacing w:val="-1"/>
          <w:szCs w:val="22"/>
        </w:rPr>
        <w:t>L</w:t>
      </w:r>
      <w:r w:rsidR="00202BD5" w:rsidRPr="00EA6096">
        <w:rPr>
          <w:rFonts w:asciiTheme="minorHAnsi" w:hAnsiTheme="minorHAnsi"/>
          <w:b/>
          <w:bCs/>
          <w:spacing w:val="-2"/>
          <w:szCs w:val="22"/>
        </w:rPr>
        <w:t>O</w:t>
      </w:r>
      <w:r w:rsidR="00202BD5" w:rsidRPr="00EA6096">
        <w:rPr>
          <w:rFonts w:asciiTheme="minorHAnsi" w:hAnsiTheme="minorHAnsi"/>
          <w:b/>
          <w:bCs/>
          <w:szCs w:val="22"/>
        </w:rPr>
        <w:t>W</w:t>
      </w:r>
      <w:r w:rsidR="00202BD5" w:rsidRPr="00EA6096">
        <w:rPr>
          <w:rFonts w:asciiTheme="minorHAnsi" w:hAnsiTheme="minorHAnsi"/>
          <w:b/>
          <w:bCs/>
          <w:spacing w:val="-1"/>
          <w:szCs w:val="22"/>
        </w:rPr>
        <w:t>-GRAD</w:t>
      </w:r>
      <w:r w:rsidR="00202BD5" w:rsidRPr="00EA6096">
        <w:rPr>
          <w:rFonts w:asciiTheme="minorHAnsi" w:hAnsiTheme="minorHAnsi"/>
          <w:b/>
          <w:bCs/>
          <w:szCs w:val="22"/>
        </w:rPr>
        <w:t>E</w:t>
      </w:r>
      <w:r w:rsidR="00202BD5" w:rsidRPr="00EA6096">
        <w:rPr>
          <w:rFonts w:asciiTheme="minorHAnsi" w:hAnsiTheme="minorHAnsi"/>
          <w:b/>
          <w:bCs/>
          <w:spacing w:val="-2"/>
          <w:szCs w:val="22"/>
        </w:rPr>
        <w:t xml:space="preserve"> </w:t>
      </w:r>
      <w:r w:rsidR="00202BD5" w:rsidRPr="00EA6096">
        <w:rPr>
          <w:rFonts w:asciiTheme="minorHAnsi" w:hAnsiTheme="minorHAnsi"/>
          <w:b/>
          <w:bCs/>
          <w:szCs w:val="22"/>
        </w:rPr>
        <w:t>W</w:t>
      </w:r>
      <w:r w:rsidR="00202BD5" w:rsidRPr="00EA6096">
        <w:rPr>
          <w:rFonts w:asciiTheme="minorHAnsi" w:hAnsiTheme="minorHAnsi"/>
          <w:b/>
          <w:bCs/>
          <w:spacing w:val="-1"/>
          <w:szCs w:val="22"/>
        </w:rPr>
        <w:t>A</w:t>
      </w:r>
      <w:r w:rsidR="00202BD5" w:rsidRPr="00EA6096">
        <w:rPr>
          <w:rFonts w:asciiTheme="minorHAnsi" w:hAnsiTheme="minorHAnsi"/>
          <w:b/>
          <w:bCs/>
          <w:szCs w:val="22"/>
        </w:rPr>
        <w:t>TE</w:t>
      </w:r>
      <w:r w:rsidR="00202BD5" w:rsidRPr="00EA6096">
        <w:rPr>
          <w:rFonts w:asciiTheme="minorHAnsi" w:hAnsiTheme="minorHAnsi"/>
          <w:b/>
          <w:bCs/>
          <w:spacing w:val="-1"/>
          <w:szCs w:val="22"/>
        </w:rPr>
        <w:t>RP</w:t>
      </w:r>
      <w:r w:rsidR="00202BD5" w:rsidRPr="00EA6096">
        <w:rPr>
          <w:rFonts w:asciiTheme="minorHAnsi" w:hAnsiTheme="minorHAnsi"/>
          <w:b/>
          <w:bCs/>
          <w:spacing w:val="-3"/>
          <w:szCs w:val="22"/>
        </w:rPr>
        <w:t>R</w:t>
      </w:r>
      <w:r w:rsidR="00202BD5" w:rsidRPr="00EA6096">
        <w:rPr>
          <w:rFonts w:asciiTheme="minorHAnsi" w:hAnsiTheme="minorHAnsi"/>
          <w:b/>
          <w:bCs/>
          <w:spacing w:val="1"/>
          <w:szCs w:val="22"/>
        </w:rPr>
        <w:t>OO</w:t>
      </w:r>
      <w:r w:rsidR="00202BD5" w:rsidRPr="00EA6096">
        <w:rPr>
          <w:rFonts w:asciiTheme="minorHAnsi" w:hAnsiTheme="minorHAnsi"/>
          <w:b/>
          <w:bCs/>
          <w:spacing w:val="-1"/>
          <w:szCs w:val="22"/>
        </w:rPr>
        <w:t>FIN</w:t>
      </w:r>
      <w:r w:rsidR="00202BD5" w:rsidRPr="00EA6096">
        <w:rPr>
          <w:rFonts w:asciiTheme="minorHAnsi" w:hAnsiTheme="minorHAnsi"/>
          <w:b/>
          <w:bCs/>
          <w:szCs w:val="22"/>
        </w:rPr>
        <w:t>G</w:t>
      </w:r>
    </w:p>
    <w:p w14:paraId="3E929ECB" w14:textId="77777777" w:rsidR="00962E33" w:rsidRDefault="00962E33" w:rsidP="00962E33">
      <w:pPr>
        <w:pStyle w:val="BodyText"/>
        <w:kinsoku w:val="0"/>
        <w:overflowPunct w:val="0"/>
        <w:ind w:left="540" w:hanging="540"/>
        <w:rPr>
          <w:rFonts w:asciiTheme="minorHAnsi" w:hAnsiTheme="minorHAnsi"/>
          <w:szCs w:val="22"/>
        </w:rPr>
      </w:pPr>
      <w:r>
        <w:rPr>
          <w:szCs w:val="22"/>
        </w:rPr>
        <w:t>2.1.1</w:t>
      </w:r>
      <w:r>
        <w:rPr>
          <w:szCs w:val="22"/>
        </w:rPr>
        <w:tab/>
      </w:r>
      <w:r w:rsidRPr="00A72BD3">
        <w:rPr>
          <w:rFonts w:asciiTheme="minorHAnsi" w:hAnsiTheme="minorHAnsi"/>
          <w:spacing w:val="-1"/>
          <w:szCs w:val="22"/>
        </w:rPr>
        <w:t>G</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l</w:t>
      </w:r>
      <w:r w:rsidRPr="00A72BD3">
        <w:rPr>
          <w:rFonts w:asciiTheme="minorHAnsi" w:hAnsiTheme="minorHAnsi"/>
          <w:spacing w:val="17"/>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s</w:t>
      </w:r>
      <w:r w:rsidRPr="00A72BD3">
        <w:rPr>
          <w:rFonts w:asciiTheme="minorHAnsi" w:hAnsiTheme="minorHAnsi"/>
          <w:szCs w:val="22"/>
        </w:rPr>
        <w:t>:</w:t>
      </w:r>
      <w:r w:rsidRPr="00A72BD3">
        <w:rPr>
          <w:rFonts w:asciiTheme="minorHAnsi" w:hAnsiTheme="minorHAnsi"/>
          <w:spacing w:val="18"/>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7"/>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4"/>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7"/>
          <w:szCs w:val="22"/>
        </w:rPr>
        <w:t xml:space="preserve"> </w:t>
      </w:r>
      <w:r w:rsidRPr="00A72BD3">
        <w:rPr>
          <w:rFonts w:asciiTheme="minorHAnsi" w:hAnsiTheme="minorHAnsi"/>
          <w:spacing w:val="1"/>
          <w:szCs w:val="22"/>
        </w:rPr>
        <w:t>m</w:t>
      </w:r>
      <w:r w:rsidRPr="00A72BD3">
        <w:rPr>
          <w:rFonts w:asciiTheme="minorHAnsi" w:hAnsiTheme="minorHAnsi"/>
          <w:spacing w:val="-1"/>
          <w:szCs w:val="22"/>
        </w:rPr>
        <w:t>u</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5"/>
          <w:szCs w:val="22"/>
        </w:rPr>
        <w:t xml:space="preserve"> </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7"/>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5"/>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pacing w:val="-3"/>
          <w:szCs w:val="22"/>
        </w:rPr>
        <w:t>l</w:t>
      </w:r>
      <w:r w:rsidRPr="00A72BD3">
        <w:rPr>
          <w:rFonts w:asciiTheme="minorHAnsi" w:hAnsiTheme="minorHAnsi"/>
          <w:spacing w:val="1"/>
          <w:szCs w:val="22"/>
        </w:rPr>
        <w:t>o</w:t>
      </w:r>
      <w:r w:rsidRPr="00A72BD3">
        <w:rPr>
          <w:rFonts w:asciiTheme="minorHAnsi" w:hAnsiTheme="minorHAnsi"/>
          <w:szCs w:val="22"/>
        </w:rPr>
        <w:t>w</w:t>
      </w:r>
      <w:r w:rsidRPr="00A72BD3">
        <w:rPr>
          <w:rFonts w:asciiTheme="minorHAnsi" w:hAnsiTheme="minorHAnsi"/>
          <w:spacing w:val="-1"/>
          <w:szCs w:val="22"/>
        </w:rPr>
        <w:t>in</w:t>
      </w:r>
      <w:r w:rsidRPr="00A72BD3">
        <w:rPr>
          <w:rFonts w:asciiTheme="minorHAnsi" w:hAnsiTheme="minorHAnsi"/>
          <w:szCs w:val="22"/>
        </w:rPr>
        <w:t xml:space="preserve">g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ts:</w:t>
      </w:r>
    </w:p>
    <w:p w14:paraId="19E2AB4A" w14:textId="77777777" w:rsidR="00962E33" w:rsidRDefault="00962E33" w:rsidP="00962E33">
      <w:pPr>
        <w:pStyle w:val="BodyText"/>
        <w:kinsoku w:val="0"/>
        <w:overflowPunct w:val="0"/>
        <w:ind w:left="720" w:hanging="720"/>
        <w:rPr>
          <w:rFonts w:asciiTheme="minorHAnsi" w:hAnsiTheme="minorHAnsi"/>
          <w:szCs w:val="22"/>
        </w:rPr>
      </w:pPr>
      <w:r>
        <w:rPr>
          <w:rFonts w:asciiTheme="minorHAnsi" w:hAnsiTheme="minorHAnsi"/>
          <w:szCs w:val="22"/>
        </w:rPr>
        <w:t>2.1.1.1</w:t>
      </w:r>
      <w:r>
        <w:rPr>
          <w:rFonts w:asciiTheme="minorHAnsi" w:hAnsiTheme="minorHAnsi"/>
          <w:szCs w:val="22"/>
        </w:rPr>
        <w:tab/>
      </w:r>
      <w:r w:rsidRPr="00A72BD3">
        <w:rPr>
          <w:rFonts w:asciiTheme="minorHAnsi" w:hAnsiTheme="minorHAnsi"/>
          <w:szCs w:val="22"/>
        </w:rPr>
        <w:t>M</w:t>
      </w:r>
      <w:r w:rsidRPr="00A72BD3">
        <w:rPr>
          <w:rFonts w:asciiTheme="minorHAnsi" w:hAnsiTheme="minorHAnsi"/>
          <w:spacing w:val="-1"/>
          <w:szCs w:val="22"/>
        </w:rPr>
        <w:t>u</w:t>
      </w:r>
      <w:r w:rsidRPr="00A72BD3">
        <w:rPr>
          <w:rFonts w:asciiTheme="minorHAnsi" w:hAnsiTheme="minorHAnsi"/>
          <w:szCs w:val="22"/>
        </w:rPr>
        <w:t>st</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fluid-appli</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p>
    <w:p w14:paraId="27D1EBAF" w14:textId="77777777" w:rsidR="00962E33" w:rsidRDefault="00962E33" w:rsidP="00962E33">
      <w:pPr>
        <w:pStyle w:val="BodyText"/>
        <w:kinsoku w:val="0"/>
        <w:overflowPunct w:val="0"/>
        <w:ind w:left="720" w:hanging="720"/>
        <w:rPr>
          <w:rFonts w:asciiTheme="minorHAnsi" w:hAnsiTheme="minorHAnsi"/>
          <w:szCs w:val="22"/>
        </w:rPr>
      </w:pPr>
      <w:r>
        <w:rPr>
          <w:rFonts w:asciiTheme="minorHAnsi" w:hAnsiTheme="minorHAnsi"/>
          <w:szCs w:val="22"/>
        </w:rPr>
        <w:t>2.1.1.2</w:t>
      </w:r>
      <w:r>
        <w:rPr>
          <w:rFonts w:asciiTheme="minorHAnsi" w:hAnsiTheme="minorHAnsi"/>
          <w:szCs w:val="22"/>
        </w:rPr>
        <w:tab/>
      </w:r>
      <w:r w:rsidRPr="00A72BD3">
        <w:rPr>
          <w:rFonts w:asciiTheme="minorHAnsi" w:hAnsiTheme="minorHAnsi"/>
          <w:szCs w:val="22"/>
        </w:rPr>
        <w:t>M</w:t>
      </w:r>
      <w:r w:rsidRPr="00A72BD3">
        <w:rPr>
          <w:rFonts w:asciiTheme="minorHAnsi" w:hAnsiTheme="minorHAnsi"/>
          <w:spacing w:val="-1"/>
          <w:szCs w:val="22"/>
        </w:rPr>
        <w:t>u</w:t>
      </w:r>
      <w:r w:rsidRPr="00A72BD3">
        <w:rPr>
          <w:rFonts w:asciiTheme="minorHAnsi" w:hAnsiTheme="minorHAnsi"/>
          <w:szCs w:val="22"/>
        </w:rPr>
        <w:t>st</w:t>
      </w:r>
      <w:r w:rsidRPr="00A72BD3">
        <w:rPr>
          <w:rFonts w:asciiTheme="minorHAnsi" w:hAnsiTheme="minorHAnsi"/>
          <w:spacing w:val="-9"/>
          <w:szCs w:val="22"/>
        </w:rPr>
        <w:t xml:space="preserve">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9"/>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8"/>
          <w:szCs w:val="22"/>
        </w:rPr>
        <w:t xml:space="preserve"> </w:t>
      </w:r>
      <w:r w:rsidRPr="00A72BD3">
        <w:rPr>
          <w:rFonts w:asciiTheme="minorHAnsi" w:hAnsiTheme="minorHAnsi"/>
          <w:spacing w:val="-4"/>
          <w:szCs w:val="22"/>
        </w:rPr>
        <w:t>b</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4"/>
          <w:szCs w:val="22"/>
        </w:rPr>
        <w:t>d</w:t>
      </w:r>
      <w:r w:rsidRPr="00A72BD3">
        <w:rPr>
          <w:rFonts w:asciiTheme="minorHAnsi" w:hAnsiTheme="minorHAnsi"/>
          <w:szCs w:val="22"/>
        </w:rPr>
        <w:t>ed</w:t>
      </w:r>
      <w:r w:rsidRPr="00A72BD3">
        <w:rPr>
          <w:rFonts w:asciiTheme="minorHAnsi" w:hAnsiTheme="minorHAnsi"/>
          <w:spacing w:val="-10"/>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8"/>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9"/>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1"/>
          <w:szCs w:val="22"/>
        </w:rPr>
        <w:t xml:space="preserve"> </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er</w:t>
      </w:r>
      <w:r w:rsidRPr="00A72BD3">
        <w:rPr>
          <w:rFonts w:asciiTheme="minorHAnsi" w:hAnsiTheme="minorHAnsi"/>
          <w:spacing w:val="-1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1"/>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ir</w:t>
      </w:r>
      <w:r w:rsidRPr="00A72BD3">
        <w:rPr>
          <w:rFonts w:asciiTheme="minorHAnsi" w:hAnsiTheme="minorHAnsi"/>
          <w:szCs w:val="22"/>
        </w:rPr>
        <w:t>e</w:t>
      </w:r>
      <w:r w:rsidRPr="00A72BD3">
        <w:rPr>
          <w:rFonts w:asciiTheme="minorHAnsi" w:hAnsiTheme="minorHAnsi"/>
          <w:spacing w:val="-1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rag</w:t>
      </w:r>
      <w:r w:rsidRPr="00A72BD3">
        <w:rPr>
          <w:rFonts w:asciiTheme="minorHAnsi" w:hAnsiTheme="minorHAnsi"/>
          <w:szCs w:val="22"/>
        </w:rPr>
        <w:t xml:space="preserve">e </w:t>
      </w:r>
      <w:r w:rsidRPr="00A72BD3">
        <w:rPr>
          <w:rFonts w:asciiTheme="minorHAnsi" w:hAnsiTheme="minorHAnsi"/>
          <w:spacing w:val="-1"/>
          <w:szCs w:val="22"/>
        </w:rPr>
        <w:t>ar</w:t>
      </w:r>
      <w:r w:rsidRPr="00A72BD3">
        <w:rPr>
          <w:rFonts w:asciiTheme="minorHAnsi" w:hAnsiTheme="minorHAnsi"/>
          <w:szCs w:val="22"/>
        </w:rPr>
        <w:t>ea</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me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p>
    <w:p w14:paraId="3B4B5C16" w14:textId="77777777" w:rsidR="00962E33" w:rsidRDefault="00962E33" w:rsidP="00962E33">
      <w:pPr>
        <w:pStyle w:val="BodyText"/>
        <w:kinsoku w:val="0"/>
        <w:overflowPunct w:val="0"/>
        <w:ind w:left="720" w:hanging="720"/>
        <w:rPr>
          <w:rFonts w:asciiTheme="minorHAnsi" w:hAnsiTheme="minorHAnsi"/>
          <w:szCs w:val="22"/>
        </w:rPr>
      </w:pPr>
      <w:r>
        <w:rPr>
          <w:rFonts w:asciiTheme="minorHAnsi" w:hAnsiTheme="minorHAnsi"/>
          <w:szCs w:val="22"/>
        </w:rPr>
        <w:t>2.1.1.3</w:t>
      </w:r>
      <w:r>
        <w:rPr>
          <w:rFonts w:asciiTheme="minorHAnsi" w:hAnsiTheme="minorHAnsi"/>
          <w:szCs w:val="22"/>
        </w:rPr>
        <w:tab/>
      </w:r>
      <w:r w:rsidRPr="00A72BD3">
        <w:rPr>
          <w:rFonts w:asciiTheme="minorHAnsi" w:hAnsiTheme="minorHAnsi"/>
          <w:szCs w:val="22"/>
        </w:rPr>
        <w:t>Full permanent adhesion is less critical when the substrate is a below-floor mud slab.</w:t>
      </w:r>
    </w:p>
    <w:p w14:paraId="551884B8" w14:textId="77777777" w:rsidR="00962E33" w:rsidRDefault="00962E33" w:rsidP="00962E33">
      <w:pPr>
        <w:pStyle w:val="BodyText"/>
        <w:kinsoku w:val="0"/>
        <w:overflowPunct w:val="0"/>
        <w:ind w:left="720" w:hanging="720"/>
        <w:rPr>
          <w:rFonts w:asciiTheme="minorHAnsi" w:hAnsiTheme="minorHAnsi"/>
          <w:szCs w:val="22"/>
        </w:rPr>
      </w:pPr>
      <w:r>
        <w:rPr>
          <w:rFonts w:asciiTheme="minorHAnsi" w:hAnsiTheme="minorHAnsi"/>
          <w:szCs w:val="22"/>
        </w:rPr>
        <w:t>2.1.1.4</w:t>
      </w:r>
      <w:r>
        <w:rPr>
          <w:rFonts w:asciiTheme="minorHAnsi" w:hAnsiTheme="minorHAnsi"/>
          <w:szCs w:val="22"/>
        </w:rPr>
        <w:tab/>
      </w:r>
      <w:r w:rsidRPr="00A72BD3">
        <w:rPr>
          <w:rFonts w:asciiTheme="minorHAnsi" w:hAnsiTheme="minorHAnsi"/>
          <w:spacing w:val="-1"/>
          <w:szCs w:val="22"/>
        </w:rPr>
        <w:t>Ca</w:t>
      </w:r>
      <w:r w:rsidRPr="00A72BD3">
        <w:rPr>
          <w:rFonts w:asciiTheme="minorHAnsi" w:hAnsiTheme="minorHAnsi"/>
          <w:szCs w:val="22"/>
        </w:rPr>
        <w:t>n</w:t>
      </w:r>
      <w:r w:rsidRPr="00A72BD3">
        <w:rPr>
          <w:rFonts w:asciiTheme="minorHAnsi" w:hAnsiTheme="minorHAnsi"/>
          <w:spacing w:val="-1"/>
          <w:szCs w:val="22"/>
        </w:rPr>
        <w:t xml:space="preserve"> 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appli</w:t>
      </w:r>
      <w:r w:rsidRPr="00A72BD3">
        <w:rPr>
          <w:rFonts w:asciiTheme="minorHAnsi" w:hAnsiTheme="minorHAnsi"/>
          <w:szCs w:val="22"/>
        </w:rPr>
        <w:t>ed</w:t>
      </w:r>
      <w:r w:rsidRPr="00A72BD3">
        <w:rPr>
          <w:rFonts w:asciiTheme="minorHAnsi" w:hAnsiTheme="minorHAnsi"/>
          <w:spacing w:val="-1"/>
          <w:szCs w:val="22"/>
        </w:rPr>
        <w:t xml:space="preserve"> durin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3"/>
          <w:szCs w:val="22"/>
        </w:rPr>
        <w:t>a</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1"/>
          <w:szCs w:val="22"/>
        </w:rPr>
        <w:t>ipa</w:t>
      </w:r>
      <w:r w:rsidRPr="00A72BD3">
        <w:rPr>
          <w:rFonts w:asciiTheme="minorHAnsi" w:hAnsiTheme="minorHAnsi"/>
          <w:szCs w:val="22"/>
        </w:rPr>
        <w:t>ted</w:t>
      </w:r>
      <w:r w:rsidRPr="00A72BD3">
        <w:rPr>
          <w:rFonts w:asciiTheme="minorHAnsi" w:hAnsiTheme="minorHAnsi"/>
          <w:spacing w:val="-3"/>
          <w:szCs w:val="22"/>
        </w:rPr>
        <w:t xml:space="preserve"> </w:t>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3"/>
          <w:szCs w:val="22"/>
        </w:rPr>
        <w:t>j</w:t>
      </w:r>
      <w:r w:rsidRPr="00A72BD3">
        <w:rPr>
          <w:rFonts w:asciiTheme="minorHAnsi" w:hAnsiTheme="minorHAnsi"/>
          <w:szCs w:val="22"/>
        </w:rPr>
        <w:t>ect</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w:t>
      </w:r>
      <w:r w:rsidRPr="00A72BD3">
        <w:rPr>
          <w:rFonts w:asciiTheme="minorHAnsi" w:hAnsiTheme="minorHAnsi"/>
          <w:spacing w:val="-1"/>
          <w:szCs w:val="22"/>
        </w:rPr>
        <w:t>ifi</w:t>
      </w:r>
      <w:r w:rsidRPr="00A72BD3">
        <w:rPr>
          <w:rFonts w:asciiTheme="minorHAnsi" w:hAnsiTheme="minorHAnsi"/>
          <w:szCs w:val="22"/>
        </w:rPr>
        <w:t>c</w:t>
      </w:r>
      <w:r w:rsidRPr="00A72BD3">
        <w:rPr>
          <w:rFonts w:asciiTheme="minorHAnsi" w:hAnsiTheme="minorHAnsi"/>
          <w:spacing w:val="-5"/>
          <w:szCs w:val="22"/>
        </w:rPr>
        <w:t xml:space="preserve"> </w:t>
      </w:r>
      <w:r w:rsidRPr="00A72BD3">
        <w:rPr>
          <w:rFonts w:asciiTheme="minorHAnsi" w:hAnsiTheme="minorHAnsi"/>
          <w:szCs w:val="22"/>
        </w:rPr>
        <w:t>we</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 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pacing w:val="-1"/>
          <w:szCs w:val="22"/>
        </w:rPr>
        <w:t>r</w:t>
      </w:r>
      <w:r w:rsidRPr="00A72BD3">
        <w:rPr>
          <w:rFonts w:asciiTheme="minorHAnsi" w:hAnsiTheme="minorHAnsi"/>
          <w:szCs w:val="22"/>
        </w:rPr>
        <w:t>es</w:t>
      </w:r>
      <w:r w:rsidRPr="00A72BD3">
        <w:rPr>
          <w:rFonts w:asciiTheme="minorHAnsi" w:hAnsiTheme="minorHAnsi"/>
          <w:spacing w:val="-1"/>
          <w:szCs w:val="22"/>
        </w:rPr>
        <w:t>p</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ai</w:t>
      </w:r>
      <w:r w:rsidRPr="00A72BD3">
        <w:rPr>
          <w:rFonts w:asciiTheme="minorHAnsi" w:hAnsiTheme="minorHAnsi"/>
          <w:szCs w:val="22"/>
        </w:rPr>
        <w:t xml:space="preserve">r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ra</w:t>
      </w:r>
      <w:r w:rsidRPr="00A72BD3">
        <w:rPr>
          <w:rFonts w:asciiTheme="minorHAnsi" w:hAnsiTheme="minorHAnsi"/>
          <w:szCs w:val="22"/>
        </w:rPr>
        <w:t>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pacing w:val="-1"/>
          <w:szCs w:val="22"/>
        </w:rPr>
        <w:t>ur</w:t>
      </w:r>
      <w:r w:rsidRPr="00A72BD3">
        <w:rPr>
          <w:rFonts w:asciiTheme="minorHAnsi" w:hAnsiTheme="minorHAnsi"/>
          <w:szCs w:val="22"/>
        </w:rPr>
        <w:t>es,</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 xml:space="preserve">t </w:t>
      </w:r>
      <w:r w:rsidRPr="00A72BD3">
        <w:rPr>
          <w:rFonts w:asciiTheme="minorHAnsi" w:hAnsiTheme="minorHAnsi"/>
          <w:spacing w:val="-1"/>
          <w:szCs w:val="22"/>
        </w:rPr>
        <w:t>l</w:t>
      </w:r>
      <w:r w:rsidRPr="00A72BD3">
        <w:rPr>
          <w:rFonts w:asciiTheme="minorHAnsi" w:hAnsiTheme="minorHAnsi"/>
          <w:spacing w:val="1"/>
          <w:szCs w:val="22"/>
        </w:rPr>
        <w:t>o</w:t>
      </w:r>
      <w:r w:rsidRPr="00A72BD3">
        <w:rPr>
          <w:rFonts w:asciiTheme="minorHAnsi" w:hAnsiTheme="minorHAnsi"/>
          <w:szCs w:val="22"/>
        </w:rPr>
        <w:t xml:space="preserve">ss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er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zCs w:val="22"/>
        </w:rPr>
        <w:t>ct</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hara</w:t>
      </w:r>
      <w:r w:rsidRPr="00A72BD3">
        <w:rPr>
          <w:rFonts w:asciiTheme="minorHAnsi" w:hAnsiTheme="minorHAnsi"/>
          <w:spacing w:val="-3"/>
          <w:szCs w:val="22"/>
        </w:rPr>
        <w:t>c</w:t>
      </w:r>
      <w:r w:rsidRPr="00A72BD3">
        <w:rPr>
          <w:rFonts w:asciiTheme="minorHAnsi" w:hAnsiTheme="minorHAnsi"/>
          <w:szCs w:val="22"/>
        </w:rPr>
        <w:t>te</w:t>
      </w:r>
      <w:r w:rsidRPr="00A72BD3">
        <w:rPr>
          <w:rFonts w:asciiTheme="minorHAnsi" w:hAnsiTheme="minorHAnsi"/>
          <w:spacing w:val="-1"/>
          <w:szCs w:val="22"/>
        </w:rPr>
        <w:t>ri</w:t>
      </w:r>
      <w:r w:rsidRPr="00A72BD3">
        <w:rPr>
          <w:rFonts w:asciiTheme="minorHAnsi" w:hAnsiTheme="minorHAnsi"/>
          <w:szCs w:val="22"/>
        </w:rPr>
        <w:t>st</w:t>
      </w:r>
      <w:r w:rsidRPr="00A72BD3">
        <w:rPr>
          <w:rFonts w:asciiTheme="minorHAnsi" w:hAnsiTheme="minorHAnsi"/>
          <w:spacing w:val="-3"/>
          <w:szCs w:val="22"/>
        </w:rPr>
        <w:t>i</w:t>
      </w:r>
      <w:r w:rsidRPr="00A72BD3">
        <w:rPr>
          <w:rFonts w:asciiTheme="minorHAnsi" w:hAnsiTheme="minorHAnsi"/>
          <w:szCs w:val="22"/>
        </w:rPr>
        <w:t>cs.</w:t>
      </w:r>
    </w:p>
    <w:p w14:paraId="28A860AF" w14:textId="08853F2E" w:rsidR="00962E33" w:rsidRDefault="00962E33" w:rsidP="00962E33">
      <w:pPr>
        <w:pStyle w:val="BodyText"/>
        <w:kinsoku w:val="0"/>
        <w:overflowPunct w:val="0"/>
        <w:ind w:left="720" w:hanging="720"/>
        <w:rPr>
          <w:rFonts w:asciiTheme="minorHAnsi" w:hAnsiTheme="minorHAnsi"/>
          <w:szCs w:val="22"/>
        </w:rPr>
      </w:pPr>
      <w:r>
        <w:rPr>
          <w:rFonts w:asciiTheme="minorHAnsi" w:hAnsiTheme="minorHAnsi"/>
          <w:szCs w:val="22"/>
        </w:rPr>
        <w:t>2.1.1.5</w:t>
      </w:r>
      <w:r>
        <w:rPr>
          <w:rFonts w:asciiTheme="minorHAnsi" w:hAnsiTheme="minorHAnsi"/>
          <w:szCs w:val="22"/>
        </w:rPr>
        <w:tab/>
      </w:r>
      <w:r w:rsidR="007F7530">
        <w:rPr>
          <w:rFonts w:asciiTheme="minorHAnsi" w:hAnsiTheme="minorHAnsi"/>
          <w:szCs w:val="22"/>
        </w:rPr>
        <w:t>The 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007F7530" w:rsidRPr="00A72BD3">
        <w:rPr>
          <w:rFonts w:asciiTheme="minorHAnsi" w:hAnsiTheme="minorHAnsi"/>
          <w:spacing w:val="1"/>
          <w:szCs w:val="22"/>
        </w:rPr>
        <w:t>m</w:t>
      </w:r>
      <w:r w:rsidR="007F7530" w:rsidRPr="00A72BD3">
        <w:rPr>
          <w:rFonts w:asciiTheme="minorHAnsi" w:hAnsiTheme="minorHAnsi"/>
          <w:spacing w:val="-1"/>
          <w:szCs w:val="22"/>
        </w:rPr>
        <w:t>anufa</w:t>
      </w:r>
      <w:r w:rsidR="007F7530" w:rsidRPr="00A72BD3">
        <w:rPr>
          <w:rFonts w:asciiTheme="minorHAnsi" w:hAnsiTheme="minorHAnsi"/>
          <w:szCs w:val="22"/>
        </w:rPr>
        <w:t>ct</w:t>
      </w:r>
      <w:r w:rsidR="007F7530" w:rsidRPr="00A72BD3">
        <w:rPr>
          <w:rFonts w:asciiTheme="minorHAnsi" w:hAnsiTheme="minorHAnsi"/>
          <w:spacing w:val="-1"/>
          <w:szCs w:val="22"/>
        </w:rPr>
        <w:t>u</w:t>
      </w:r>
      <w:r w:rsidR="007F7530" w:rsidRPr="00A72BD3">
        <w:rPr>
          <w:rFonts w:asciiTheme="minorHAnsi" w:hAnsiTheme="minorHAnsi"/>
          <w:spacing w:val="-3"/>
          <w:szCs w:val="22"/>
        </w:rPr>
        <w:t>r</w:t>
      </w:r>
      <w:r w:rsidR="007F7530" w:rsidRPr="00A72BD3">
        <w:rPr>
          <w:rFonts w:asciiTheme="minorHAnsi" w:hAnsiTheme="minorHAnsi"/>
          <w:szCs w:val="22"/>
        </w:rPr>
        <w:t>ers hav</w:t>
      </w:r>
      <w:r w:rsidR="007F7530">
        <w:rPr>
          <w:rFonts w:asciiTheme="minorHAnsi" w:hAnsiTheme="minorHAnsi"/>
          <w:szCs w:val="22"/>
        </w:rPr>
        <w:t>ing</w:t>
      </w:r>
      <w:r w:rsidRPr="00A72BD3">
        <w:rPr>
          <w:rFonts w:asciiTheme="minorHAnsi" w:hAnsiTheme="minorHAnsi"/>
          <w:szCs w:val="22"/>
        </w:rPr>
        <w:t xml:space="preserve"> </w:t>
      </w:r>
      <w:r w:rsidRPr="00A72BD3">
        <w:rPr>
          <w:rFonts w:asciiTheme="minorHAnsi" w:hAnsiTheme="minorHAnsi"/>
          <w:spacing w:val="-1"/>
          <w:szCs w:val="22"/>
        </w:rPr>
        <w:t>a</w:t>
      </w:r>
      <w:r w:rsidRPr="00A72BD3">
        <w:rPr>
          <w:rFonts w:asciiTheme="minorHAnsi" w:hAnsiTheme="minorHAnsi"/>
          <w:szCs w:val="22"/>
        </w:rPr>
        <w:t>cc</w:t>
      </w:r>
      <w:r w:rsidRPr="00A72BD3">
        <w:rPr>
          <w:rFonts w:asciiTheme="minorHAnsi" w:hAnsiTheme="minorHAnsi"/>
          <w:spacing w:val="-2"/>
          <w:szCs w:val="22"/>
        </w:rPr>
        <w:t>e</w:t>
      </w:r>
      <w:r w:rsidRPr="00A72BD3">
        <w:rPr>
          <w:rFonts w:asciiTheme="minorHAnsi" w:hAnsiTheme="minorHAnsi"/>
          <w:szCs w:val="22"/>
        </w:rPr>
        <w:t>ss</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flashin</w:t>
      </w:r>
      <w:r w:rsidRPr="00A72BD3">
        <w:rPr>
          <w:rFonts w:asciiTheme="minorHAnsi" w:hAnsiTheme="minorHAnsi"/>
          <w:szCs w:val="22"/>
        </w:rPr>
        <w:t>g</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zCs w:val="22"/>
        </w:rPr>
        <w:t>cts,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appr</w:t>
      </w:r>
      <w:r w:rsidRPr="00A72BD3">
        <w:rPr>
          <w:rFonts w:asciiTheme="minorHAnsi" w:hAnsiTheme="minorHAnsi"/>
          <w:spacing w:val="1"/>
          <w:szCs w:val="22"/>
        </w:rPr>
        <w:t>ov</w:t>
      </w:r>
      <w:r w:rsidRPr="00A72BD3">
        <w:rPr>
          <w:rFonts w:asciiTheme="minorHAnsi" w:hAnsiTheme="minorHAnsi"/>
          <w:spacing w:val="-2"/>
          <w:szCs w:val="22"/>
        </w:rPr>
        <w:t>e</w:t>
      </w:r>
      <w:r w:rsidRPr="00A72BD3">
        <w:rPr>
          <w:rFonts w:asciiTheme="minorHAnsi" w:hAnsiTheme="minorHAnsi"/>
          <w:szCs w:val="22"/>
        </w:rPr>
        <w:t>s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u</w:t>
      </w:r>
      <w:r w:rsidRPr="00A72BD3">
        <w:rPr>
          <w:rFonts w:asciiTheme="minorHAnsi" w:hAnsiTheme="minorHAnsi"/>
          <w:szCs w:val="22"/>
        </w:rPr>
        <w:t>se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pacing w:val="-3"/>
          <w:szCs w:val="22"/>
        </w:rPr>
        <w:t>s</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w:t>
      </w:r>
      <w:r w:rsidRPr="00A72BD3">
        <w:rPr>
          <w:rFonts w:asciiTheme="minorHAnsi" w:hAnsiTheme="minorHAnsi"/>
          <w:spacing w:val="-1"/>
          <w:szCs w:val="22"/>
        </w:rPr>
        <w:t>hi</w:t>
      </w:r>
      <w:r w:rsidRPr="00A72BD3">
        <w:rPr>
          <w:rFonts w:asciiTheme="minorHAnsi" w:hAnsiTheme="minorHAnsi"/>
          <w:szCs w:val="22"/>
        </w:rPr>
        <w:t>ch</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 M</w:t>
      </w:r>
      <w:r w:rsidRPr="00A72BD3">
        <w:rPr>
          <w:rFonts w:asciiTheme="minorHAnsi" w:hAnsiTheme="minorHAnsi"/>
          <w:spacing w:val="-1"/>
          <w:szCs w:val="22"/>
        </w:rPr>
        <w:t>inn</w:t>
      </w:r>
      <w:r w:rsidRPr="00A72BD3">
        <w:rPr>
          <w:rFonts w:asciiTheme="minorHAnsi" w:hAnsiTheme="minorHAnsi"/>
          <w:szCs w:val="22"/>
        </w:rPr>
        <w:t>es</w:t>
      </w:r>
      <w:r w:rsidRPr="00A72BD3">
        <w:rPr>
          <w:rFonts w:asciiTheme="minorHAnsi" w:hAnsiTheme="minorHAnsi"/>
          <w:spacing w:val="-2"/>
          <w:szCs w:val="22"/>
        </w:rPr>
        <w:t>o</w:t>
      </w:r>
      <w:r w:rsidRPr="00A72BD3">
        <w:rPr>
          <w:rFonts w:asciiTheme="minorHAnsi" w:hAnsiTheme="minorHAnsi"/>
          <w:szCs w:val="22"/>
        </w:rPr>
        <w:t xml:space="preserve">ta </w:t>
      </w:r>
      <w:r w:rsidRPr="00A72BD3">
        <w:rPr>
          <w:rFonts w:asciiTheme="minorHAnsi" w:hAnsiTheme="minorHAnsi"/>
          <w:spacing w:val="-1"/>
          <w:szCs w:val="22"/>
        </w:rPr>
        <w:t>S</w:t>
      </w:r>
      <w:r w:rsidRPr="00A72BD3">
        <w:rPr>
          <w:rFonts w:asciiTheme="minorHAnsi" w:hAnsiTheme="minorHAnsi"/>
          <w:szCs w:val="22"/>
        </w:rPr>
        <w:t>t</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 xml:space="preserve"> </w:t>
      </w:r>
      <w:r w:rsidRPr="00A72BD3">
        <w:rPr>
          <w:rFonts w:asciiTheme="minorHAnsi" w:hAnsiTheme="minorHAnsi"/>
          <w:spacing w:val="-1"/>
          <w:szCs w:val="22"/>
        </w:rPr>
        <w:t>gra</w:t>
      </w:r>
      <w:r w:rsidRPr="00A72BD3">
        <w:rPr>
          <w:rFonts w:asciiTheme="minorHAnsi" w:hAnsiTheme="minorHAnsi"/>
          <w:spacing w:val="-4"/>
          <w:szCs w:val="22"/>
        </w:rPr>
        <w:t>d</w:t>
      </w:r>
      <w:r w:rsidRPr="00A72BD3">
        <w:rPr>
          <w:rFonts w:asciiTheme="minorHAnsi" w:hAnsiTheme="minorHAnsi"/>
          <w:szCs w:val="22"/>
        </w:rPr>
        <w:t>e</w:t>
      </w:r>
      <w:r w:rsidRPr="00A72BD3">
        <w:rPr>
          <w:rFonts w:asciiTheme="minorHAnsi" w:hAnsiTheme="minorHAnsi"/>
          <w:spacing w:val="-1"/>
          <w:szCs w:val="22"/>
        </w:rPr>
        <w:t>-lin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hr</w:t>
      </w:r>
      <w:r w:rsidRPr="00A72BD3">
        <w:rPr>
          <w:rFonts w:asciiTheme="minorHAnsi" w:hAnsiTheme="minorHAnsi"/>
          <w:spacing w:val="1"/>
          <w:szCs w:val="22"/>
        </w:rPr>
        <w:t>o</w:t>
      </w:r>
      <w:r w:rsidRPr="00A72BD3">
        <w:rPr>
          <w:rFonts w:asciiTheme="minorHAnsi" w:hAnsiTheme="minorHAnsi"/>
          <w:spacing w:val="-1"/>
          <w:szCs w:val="22"/>
        </w:rPr>
        <w:t>ugh-</w:t>
      </w:r>
      <w:r w:rsidRPr="00A72BD3">
        <w:rPr>
          <w:rFonts w:asciiTheme="minorHAnsi" w:hAnsiTheme="minorHAnsi"/>
          <w:szCs w:val="22"/>
        </w:rPr>
        <w:t>w</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fl</w:t>
      </w:r>
      <w:r w:rsidRPr="00A72BD3">
        <w:rPr>
          <w:rFonts w:asciiTheme="minorHAnsi" w:hAnsiTheme="minorHAnsi"/>
          <w:spacing w:val="-3"/>
          <w:szCs w:val="22"/>
        </w:rPr>
        <w:t>a</w:t>
      </w:r>
      <w:r w:rsidRPr="00A72BD3">
        <w:rPr>
          <w:rFonts w:asciiTheme="minorHAnsi" w:hAnsiTheme="minorHAnsi"/>
          <w:szCs w:val="22"/>
        </w:rPr>
        <w:t>s</w:t>
      </w:r>
      <w:r w:rsidRPr="00A72BD3">
        <w:rPr>
          <w:rFonts w:asciiTheme="minorHAnsi" w:hAnsiTheme="minorHAnsi"/>
          <w:spacing w:val="-1"/>
          <w:szCs w:val="22"/>
        </w:rPr>
        <w:t>hin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st</w:t>
      </w:r>
      <w:r w:rsidRPr="00A72BD3">
        <w:rPr>
          <w:rFonts w:asciiTheme="minorHAnsi" w:hAnsiTheme="minorHAnsi"/>
          <w:spacing w:val="-1"/>
          <w:szCs w:val="22"/>
        </w:rPr>
        <w:t>a</w:t>
      </w:r>
      <w:r w:rsidRPr="00A72BD3">
        <w:rPr>
          <w:rFonts w:asciiTheme="minorHAnsi" w:hAnsiTheme="minorHAnsi"/>
          <w:spacing w:val="-4"/>
          <w:szCs w:val="22"/>
        </w:rPr>
        <w:t>n</w:t>
      </w:r>
      <w:r w:rsidRPr="00A72BD3">
        <w:rPr>
          <w:rFonts w:asciiTheme="minorHAnsi" w:hAnsiTheme="minorHAnsi"/>
          <w:spacing w:val="-1"/>
          <w:szCs w:val="22"/>
        </w:rPr>
        <w:t>dard</w:t>
      </w:r>
      <w:r w:rsidRPr="00A72BD3">
        <w:rPr>
          <w:rFonts w:asciiTheme="minorHAnsi" w:hAnsiTheme="minorHAnsi"/>
          <w:szCs w:val="22"/>
        </w:rPr>
        <w:t>s.</w:t>
      </w:r>
    </w:p>
    <w:p w14:paraId="5E91EB3F" w14:textId="77777777" w:rsidR="00962E33" w:rsidRDefault="00962E33" w:rsidP="00962E33">
      <w:pPr>
        <w:pStyle w:val="BodyText"/>
        <w:kinsoku w:val="0"/>
        <w:overflowPunct w:val="0"/>
        <w:ind w:left="720" w:hanging="720"/>
        <w:rPr>
          <w:rFonts w:asciiTheme="minorHAnsi" w:hAnsiTheme="minorHAnsi"/>
          <w:szCs w:val="22"/>
        </w:rPr>
      </w:pPr>
      <w:r>
        <w:rPr>
          <w:rFonts w:asciiTheme="minorHAnsi" w:hAnsiTheme="minorHAnsi"/>
          <w:szCs w:val="22"/>
        </w:rPr>
        <w:t>2.1.1.6</w:t>
      </w:r>
      <w:r>
        <w:rPr>
          <w:rFonts w:asciiTheme="minorHAnsi" w:hAnsiTheme="minorHAnsi"/>
          <w:szCs w:val="22"/>
        </w:rPr>
        <w:tab/>
      </w:r>
      <w:r w:rsidRPr="00A72BD3">
        <w:rPr>
          <w:rFonts w:asciiTheme="minorHAnsi" w:hAnsiTheme="minorHAnsi"/>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ha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b</w:t>
      </w:r>
      <w:r w:rsidRPr="00A72BD3">
        <w:rPr>
          <w:rFonts w:asciiTheme="minorHAnsi" w:hAnsiTheme="minorHAnsi"/>
          <w:szCs w:val="22"/>
        </w:rPr>
        <w:t>een</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pacing w:val="-2"/>
          <w:szCs w:val="22"/>
        </w:rPr>
        <w:t>k</w:t>
      </w:r>
      <w:r w:rsidRPr="00A72BD3">
        <w:rPr>
          <w:rFonts w:asciiTheme="minorHAnsi" w:hAnsiTheme="minorHAnsi"/>
          <w:szCs w:val="22"/>
        </w:rPr>
        <w:t xml:space="preserve">eted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zCs w:val="22"/>
        </w:rPr>
        <w:t>te</w:t>
      </w:r>
      <w:r w:rsidRPr="00A72BD3">
        <w:rPr>
          <w:rFonts w:asciiTheme="minorHAnsi" w:hAnsiTheme="minorHAnsi"/>
          <w:spacing w:val="-1"/>
          <w:szCs w:val="22"/>
        </w:rPr>
        <w:t>nd</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u</w:t>
      </w:r>
      <w:r w:rsidRPr="00A72BD3">
        <w:rPr>
          <w:rFonts w:asciiTheme="minorHAnsi" w:hAnsiTheme="minorHAnsi"/>
          <w:szCs w:val="22"/>
        </w:rPr>
        <w:t>se</w:t>
      </w:r>
      <w:r w:rsidRPr="00A72BD3">
        <w:rPr>
          <w:rFonts w:asciiTheme="minorHAnsi" w:hAnsiTheme="minorHAnsi"/>
          <w:spacing w:val="1"/>
          <w:szCs w:val="22"/>
        </w:rPr>
        <w:t xml:space="preserve"> </w:t>
      </w:r>
      <w:r w:rsidRPr="00A72BD3">
        <w:rPr>
          <w:rFonts w:asciiTheme="minorHAnsi" w:hAnsiTheme="minorHAnsi"/>
          <w:spacing w:val="-3"/>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3"/>
          <w:szCs w:val="22"/>
        </w:rPr>
        <w:t>j</w:t>
      </w:r>
      <w:r w:rsidRPr="00A72BD3">
        <w:rPr>
          <w:rFonts w:asciiTheme="minorHAnsi" w:hAnsiTheme="minorHAnsi"/>
          <w:szCs w:val="22"/>
        </w:rPr>
        <w:t>ect</w:t>
      </w:r>
      <w:r w:rsidRPr="00A72BD3">
        <w:rPr>
          <w:rFonts w:asciiTheme="minorHAnsi" w:hAnsiTheme="minorHAnsi"/>
          <w:spacing w:val="-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l</w:t>
      </w:r>
      <w:r w:rsidRPr="00A72BD3">
        <w:rPr>
          <w:rFonts w:asciiTheme="minorHAnsi" w:hAnsiTheme="minorHAnsi"/>
          <w:spacing w:val="-2"/>
          <w:szCs w:val="22"/>
        </w:rPr>
        <w:t>e</w:t>
      </w:r>
      <w:r w:rsidRPr="00A72BD3">
        <w:rPr>
          <w:rFonts w:asciiTheme="minorHAnsi" w:hAnsiTheme="minorHAnsi"/>
          <w:szCs w:val="22"/>
        </w:rPr>
        <w:t>ss t</w:t>
      </w:r>
      <w:r w:rsidRPr="00A72BD3">
        <w:rPr>
          <w:rFonts w:asciiTheme="minorHAnsi" w:hAnsiTheme="minorHAnsi"/>
          <w:spacing w:val="-1"/>
          <w:szCs w:val="22"/>
        </w:rPr>
        <w:t>ha</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ten</w:t>
      </w:r>
      <w:r w:rsidRPr="00A72BD3">
        <w:rPr>
          <w:rFonts w:asciiTheme="minorHAnsi" w:hAnsiTheme="minorHAnsi"/>
          <w:spacing w:val="-1"/>
          <w:szCs w:val="22"/>
        </w:rPr>
        <w:t xml:space="preserve"> </w:t>
      </w:r>
      <w:r w:rsidRPr="00A72BD3">
        <w:rPr>
          <w:rFonts w:asciiTheme="minorHAnsi" w:hAnsiTheme="minorHAnsi"/>
          <w:spacing w:val="-3"/>
          <w:szCs w:val="22"/>
        </w:rPr>
        <w:t>(</w:t>
      </w:r>
      <w:r w:rsidRPr="00A72BD3">
        <w:rPr>
          <w:rFonts w:asciiTheme="minorHAnsi" w:hAnsiTheme="minorHAnsi"/>
          <w:szCs w:val="22"/>
        </w:rPr>
        <w:t>1</w:t>
      </w:r>
      <w:r w:rsidRPr="00A72BD3">
        <w:rPr>
          <w:rFonts w:asciiTheme="minorHAnsi" w:hAnsiTheme="minorHAnsi"/>
          <w:spacing w:val="-2"/>
          <w:szCs w:val="22"/>
        </w:rPr>
        <w:t>0</w:t>
      </w:r>
      <w:r w:rsidRPr="00A72BD3">
        <w:rPr>
          <w:rFonts w:asciiTheme="minorHAnsi" w:hAnsiTheme="minorHAnsi"/>
          <w:szCs w:val="22"/>
        </w:rPr>
        <w:t xml:space="preserve">) </w:t>
      </w:r>
      <w:r w:rsidRPr="00A72BD3">
        <w:rPr>
          <w:rFonts w:asciiTheme="minorHAnsi" w:hAnsiTheme="minorHAnsi"/>
          <w:spacing w:val="-2"/>
          <w:szCs w:val="22"/>
        </w:rPr>
        <w:t>y</w:t>
      </w:r>
      <w:r w:rsidRPr="00A72BD3">
        <w:rPr>
          <w:rFonts w:asciiTheme="minorHAnsi" w:hAnsiTheme="minorHAnsi"/>
          <w:szCs w:val="22"/>
        </w:rPr>
        <w:t>e</w:t>
      </w:r>
      <w:r w:rsidRPr="00A72BD3">
        <w:rPr>
          <w:rFonts w:asciiTheme="minorHAnsi" w:hAnsiTheme="minorHAnsi"/>
          <w:spacing w:val="-1"/>
          <w:szCs w:val="22"/>
        </w:rPr>
        <w:t>ar</w:t>
      </w:r>
      <w:r w:rsidRPr="00A72BD3">
        <w:rPr>
          <w:rFonts w:asciiTheme="minorHAnsi" w:hAnsiTheme="minorHAnsi"/>
          <w:spacing w:val="-3"/>
          <w:szCs w:val="22"/>
        </w:rPr>
        <w:t>s</w:t>
      </w:r>
      <w:r w:rsidRPr="00A72BD3">
        <w:rPr>
          <w:rFonts w:asciiTheme="minorHAnsi" w:hAnsiTheme="minorHAnsi"/>
          <w:szCs w:val="22"/>
        </w:rPr>
        <w:t>.</w:t>
      </w:r>
    </w:p>
    <w:p w14:paraId="1EFAA947" w14:textId="7AD570C5" w:rsidR="00962E33" w:rsidRDefault="00202BD5" w:rsidP="00202BD5">
      <w:pPr>
        <w:pStyle w:val="BodyText"/>
        <w:kinsoku w:val="0"/>
        <w:overflowPunct w:val="0"/>
        <w:ind w:left="540" w:hanging="540"/>
        <w:rPr>
          <w:rFonts w:asciiTheme="minorHAnsi" w:hAnsiTheme="minorHAnsi"/>
          <w:szCs w:val="22"/>
        </w:rPr>
      </w:pPr>
      <w:r>
        <w:rPr>
          <w:szCs w:val="22"/>
        </w:rPr>
        <w:t>2.1.2</w:t>
      </w:r>
      <w:r>
        <w:rPr>
          <w:szCs w:val="22"/>
        </w:rPr>
        <w:tab/>
      </w:r>
      <w:r w:rsidRPr="00A72BD3">
        <w:rPr>
          <w:rFonts w:asciiTheme="minorHAnsi" w:hAnsiTheme="minorHAnsi"/>
          <w:szCs w:val="22"/>
        </w:rPr>
        <w:t>Polymer-gel Composite Waterproofing System: The composite waterproofing system must incorporate a protection/reinforcing sheet with factory</w:t>
      </w:r>
      <w:r w:rsidR="007F7530">
        <w:rPr>
          <w:rFonts w:asciiTheme="minorHAnsi" w:hAnsiTheme="minorHAnsi"/>
          <w:szCs w:val="22"/>
        </w:rPr>
        <w:t>-</w:t>
      </w:r>
      <w:r w:rsidRPr="00A72BD3">
        <w:rPr>
          <w:rFonts w:asciiTheme="minorHAnsi" w:hAnsiTheme="minorHAnsi"/>
          <w:szCs w:val="22"/>
        </w:rPr>
        <w:t>attached geo-textile backing, which embeds into and permanently adheres to the polymer-gel component.  The polymer-gel component must be a one-part fluid-applied gel, non-curing, permanently flexible, self-healing up to 60 psi, and can permanently adhere to green concrete.</w:t>
      </w:r>
    </w:p>
    <w:p w14:paraId="113CD705" w14:textId="77777777" w:rsidR="00202BD5" w:rsidRDefault="00202BD5" w:rsidP="00202BD5">
      <w:pPr>
        <w:pStyle w:val="BodyText"/>
        <w:kinsoku w:val="0"/>
        <w:overflowPunct w:val="0"/>
        <w:ind w:left="540" w:hanging="540"/>
        <w:rPr>
          <w:rFonts w:asciiTheme="minorHAnsi" w:hAnsiTheme="minorHAnsi"/>
          <w:szCs w:val="22"/>
        </w:rPr>
      </w:pPr>
      <w:r>
        <w:rPr>
          <w:szCs w:val="22"/>
        </w:rPr>
        <w:t>2.1.3</w:t>
      </w:r>
      <w:r w:rsidRPr="00202BD5">
        <w:rPr>
          <w:rFonts w:asciiTheme="minorHAnsi" w:hAnsiTheme="minorHAnsi"/>
          <w:szCs w:val="22"/>
        </w:rPr>
        <w:t xml:space="preserve"> </w:t>
      </w:r>
      <w:r w:rsidRPr="00A72BD3">
        <w:rPr>
          <w:rFonts w:asciiTheme="minorHAnsi" w:hAnsiTheme="minorHAnsi"/>
          <w:szCs w:val="22"/>
        </w:rPr>
        <w:t>Physical Property Requirements: The manufacturer’s standard application of the composite waterproofing system must meet or exceed the following physical properties using the same test methods listed below.</w:t>
      </w:r>
    </w:p>
    <w:p w14:paraId="6611A691" w14:textId="77777777" w:rsidR="00202BD5" w:rsidRDefault="00202BD5">
      <w:pPr>
        <w:rPr>
          <w:rFonts w:asciiTheme="minorHAnsi" w:hAnsiTheme="minorHAnsi"/>
          <w:szCs w:val="22"/>
        </w:rPr>
      </w:pPr>
      <w:r>
        <w:rPr>
          <w:rFonts w:asciiTheme="minorHAnsi" w:hAnsiTheme="minorHAnsi"/>
          <w:szCs w:val="22"/>
        </w:rPr>
        <w:br w:type="page"/>
      </w:r>
    </w:p>
    <w:p w14:paraId="4E2FFB04" w14:textId="77777777" w:rsidR="00CC3968" w:rsidRDefault="00202BD5" w:rsidP="00CC3968">
      <w:pPr>
        <w:pStyle w:val="BodyText"/>
        <w:keepNext/>
        <w:kinsoku w:val="0"/>
        <w:overflowPunct w:val="0"/>
        <w:spacing w:after="360"/>
        <w:ind w:firstLine="0"/>
      </w:pPr>
      <w:r>
        <w:rPr>
          <w:noProof/>
        </w:rPr>
        <w:lastRenderedPageBreak/>
        <w:drawing>
          <wp:inline distT="0" distB="0" distL="0" distR="0" wp14:anchorId="4261B8D8" wp14:editId="39FD151B">
            <wp:extent cx="4907280" cy="2589953"/>
            <wp:effectExtent l="0" t="0" r="7620" b="1270"/>
            <wp:docPr id="1" name="Picture 1" descr="Property requirements of below ggrade waterproofing." title="Material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930064" cy="2601978"/>
                    </a:xfrm>
                    <a:prstGeom prst="rect">
                      <a:avLst/>
                    </a:prstGeom>
                  </pic:spPr>
                </pic:pic>
              </a:graphicData>
            </a:graphic>
          </wp:inline>
        </w:drawing>
      </w:r>
    </w:p>
    <w:p w14:paraId="21BDA956" w14:textId="77777777" w:rsidR="00202BD5" w:rsidRDefault="00202BD5" w:rsidP="00202BD5">
      <w:pPr>
        <w:pStyle w:val="BodyText"/>
        <w:kinsoku w:val="0"/>
        <w:overflowPunct w:val="0"/>
        <w:ind w:left="360"/>
        <w:rPr>
          <w:rFonts w:asciiTheme="minorHAnsi" w:hAnsiTheme="minorHAnsi"/>
          <w:szCs w:val="22"/>
        </w:rPr>
      </w:pPr>
      <w:r w:rsidRPr="00EA6096">
        <w:rPr>
          <w:b/>
          <w:bCs/>
          <w:szCs w:val="22"/>
        </w:rPr>
        <w:t>2.2</w:t>
      </w:r>
      <w:r w:rsidRPr="00EA6096">
        <w:rPr>
          <w:b/>
          <w:bCs/>
          <w:szCs w:val="22"/>
        </w:rPr>
        <w:tab/>
      </w:r>
      <w:r w:rsidRPr="00EA6096">
        <w:rPr>
          <w:rFonts w:asciiTheme="minorHAnsi" w:hAnsiTheme="minorHAnsi"/>
          <w:b/>
          <w:bCs/>
          <w:szCs w:val="22"/>
        </w:rPr>
        <w:t>APPROVED PRODUCTS:</w:t>
      </w:r>
      <w:r w:rsidRPr="00A72BD3">
        <w:rPr>
          <w:rFonts w:asciiTheme="minorHAnsi" w:hAnsiTheme="minorHAnsi"/>
          <w:szCs w:val="22"/>
        </w:rPr>
        <w:t xml:space="preserve"> The following products are conditionally approved pending compliance to 1.3 Applicator Qualifications and 1.9 Warranty of this section</w:t>
      </w:r>
      <w:r>
        <w:rPr>
          <w:rFonts w:asciiTheme="minorHAnsi" w:hAnsiTheme="minorHAnsi"/>
          <w:szCs w:val="22"/>
        </w:rPr>
        <w:t>.</w:t>
      </w:r>
    </w:p>
    <w:p w14:paraId="04161CC4" w14:textId="77777777" w:rsidR="00202BD5" w:rsidRDefault="00C0464D" w:rsidP="00C0464D">
      <w:pPr>
        <w:pStyle w:val="BodyText"/>
        <w:kinsoku w:val="0"/>
        <w:overflowPunct w:val="0"/>
        <w:ind w:left="540" w:hanging="540"/>
        <w:rPr>
          <w:rFonts w:asciiTheme="minorHAnsi" w:hAnsiTheme="minorHAnsi"/>
          <w:szCs w:val="22"/>
        </w:rPr>
      </w:pPr>
      <w:r>
        <w:rPr>
          <w:szCs w:val="22"/>
        </w:rPr>
        <w:t>2.2.1</w:t>
      </w:r>
      <w:r>
        <w:rPr>
          <w:szCs w:val="22"/>
        </w:rPr>
        <w:tab/>
      </w:r>
      <w:r w:rsidRPr="00A72BD3">
        <w:rPr>
          <w:rFonts w:asciiTheme="minorHAnsi" w:hAnsiTheme="minorHAnsi"/>
          <w:szCs w:val="22"/>
        </w:rPr>
        <w:t>GTS-350 by Re-Systems Group</w:t>
      </w:r>
    </w:p>
    <w:p w14:paraId="5F5A3A7B" w14:textId="77777777" w:rsidR="00C0464D" w:rsidRDefault="00C0464D" w:rsidP="00C0464D">
      <w:pPr>
        <w:pStyle w:val="BodyText"/>
        <w:kinsoku w:val="0"/>
        <w:overflowPunct w:val="0"/>
        <w:ind w:left="540" w:hanging="540"/>
        <w:rPr>
          <w:rFonts w:asciiTheme="minorHAnsi" w:hAnsiTheme="minorHAnsi"/>
          <w:szCs w:val="22"/>
        </w:rPr>
      </w:pPr>
      <w:r>
        <w:rPr>
          <w:rFonts w:asciiTheme="minorHAnsi" w:hAnsiTheme="minorHAnsi"/>
          <w:szCs w:val="22"/>
        </w:rPr>
        <w:t>2.2.2</w:t>
      </w:r>
      <w:r>
        <w:rPr>
          <w:rFonts w:asciiTheme="minorHAnsi" w:hAnsiTheme="minorHAnsi"/>
          <w:szCs w:val="22"/>
        </w:rPr>
        <w:tab/>
      </w:r>
      <w:r w:rsidRPr="00A72BD3">
        <w:rPr>
          <w:rFonts w:asciiTheme="minorHAnsi" w:hAnsiTheme="minorHAnsi"/>
          <w:szCs w:val="22"/>
        </w:rPr>
        <w:t>GF-450 by Kingfield Construction Products</w:t>
      </w:r>
    </w:p>
    <w:p w14:paraId="23827221" w14:textId="77777777" w:rsidR="00C0464D" w:rsidRDefault="00C0464D" w:rsidP="00C0464D">
      <w:pPr>
        <w:pStyle w:val="BodyText"/>
        <w:kinsoku w:val="0"/>
        <w:overflowPunct w:val="0"/>
        <w:ind w:left="360"/>
        <w:rPr>
          <w:rFonts w:asciiTheme="minorHAnsi" w:hAnsiTheme="minorHAnsi"/>
          <w:szCs w:val="22"/>
        </w:rPr>
      </w:pPr>
      <w:r w:rsidRPr="00EA6096">
        <w:rPr>
          <w:b/>
          <w:bCs/>
          <w:szCs w:val="22"/>
        </w:rPr>
        <w:t>2.3</w:t>
      </w:r>
      <w:r w:rsidRPr="00EA6096">
        <w:rPr>
          <w:b/>
          <w:bCs/>
          <w:szCs w:val="22"/>
        </w:rPr>
        <w:tab/>
      </w:r>
      <w:r w:rsidRPr="00EA6096">
        <w:rPr>
          <w:rFonts w:asciiTheme="minorHAnsi" w:hAnsiTheme="minorHAnsi"/>
          <w:b/>
          <w:bCs/>
          <w:szCs w:val="22"/>
        </w:rPr>
        <w:t>COMPOSITE MEMBRANE:</w:t>
      </w:r>
      <w:r>
        <w:rPr>
          <w:rFonts w:asciiTheme="minorHAnsi" w:hAnsiTheme="minorHAnsi"/>
          <w:szCs w:val="22"/>
        </w:rPr>
        <w:t xml:space="preserve"> </w:t>
      </w:r>
      <w:r w:rsidRPr="00A72BD3">
        <w:rPr>
          <w:rFonts w:asciiTheme="minorHAnsi" w:hAnsiTheme="minorHAnsi"/>
          <w:szCs w:val="22"/>
        </w:rPr>
        <w:t>Polymer-gel Component: Spray-applied, non-curing, self-healing, crumb rubber containing polymer modified gel capable of permanent adhesion to “green” concrete substrates</w:t>
      </w:r>
      <w:r>
        <w:rPr>
          <w:rFonts w:asciiTheme="minorHAnsi" w:hAnsiTheme="minorHAnsi"/>
          <w:szCs w:val="22"/>
        </w:rPr>
        <w:t>.</w:t>
      </w:r>
    </w:p>
    <w:p w14:paraId="5E610F9D" w14:textId="77777777" w:rsidR="00C0464D" w:rsidRDefault="00C0464D" w:rsidP="00C0464D">
      <w:pPr>
        <w:pStyle w:val="BodyText"/>
        <w:kinsoku w:val="0"/>
        <w:overflowPunct w:val="0"/>
        <w:ind w:left="540" w:hanging="540"/>
        <w:rPr>
          <w:rFonts w:asciiTheme="minorHAnsi" w:hAnsiTheme="minorHAnsi"/>
          <w:szCs w:val="22"/>
        </w:rPr>
      </w:pPr>
      <w:r>
        <w:rPr>
          <w:szCs w:val="22"/>
        </w:rPr>
        <w:t>2.3.1</w:t>
      </w:r>
      <w:r>
        <w:rPr>
          <w:szCs w:val="22"/>
        </w:rPr>
        <w:tab/>
      </w:r>
      <w:r w:rsidRPr="00A72BD3">
        <w:rPr>
          <w:rFonts w:asciiTheme="minorHAnsi" w:hAnsiTheme="minorHAnsi"/>
          <w:szCs w:val="22"/>
        </w:rPr>
        <w:t>GTS by Re-Systems Group</w:t>
      </w:r>
    </w:p>
    <w:p w14:paraId="4CA0D9A5" w14:textId="77777777" w:rsidR="00C0464D" w:rsidRDefault="00C0464D" w:rsidP="00C0464D">
      <w:pPr>
        <w:pStyle w:val="BodyText"/>
        <w:kinsoku w:val="0"/>
        <w:overflowPunct w:val="0"/>
        <w:ind w:left="540" w:hanging="540"/>
        <w:rPr>
          <w:rFonts w:asciiTheme="minorHAnsi" w:hAnsiTheme="minorHAnsi"/>
          <w:szCs w:val="22"/>
        </w:rPr>
      </w:pPr>
      <w:r>
        <w:rPr>
          <w:rFonts w:asciiTheme="minorHAnsi" w:hAnsiTheme="minorHAnsi"/>
          <w:szCs w:val="22"/>
        </w:rPr>
        <w:t>2.3.2</w:t>
      </w:r>
      <w:r>
        <w:rPr>
          <w:rFonts w:asciiTheme="minorHAnsi" w:hAnsiTheme="minorHAnsi"/>
          <w:szCs w:val="22"/>
        </w:rPr>
        <w:tab/>
      </w:r>
      <w:r w:rsidRPr="00A72BD3">
        <w:rPr>
          <w:rFonts w:asciiTheme="minorHAnsi" w:hAnsiTheme="minorHAnsi"/>
          <w:szCs w:val="22"/>
        </w:rPr>
        <w:t>Hydrogel by Kingfield Construction Products</w:t>
      </w:r>
    </w:p>
    <w:p w14:paraId="51CA6017" w14:textId="77777777" w:rsidR="00C0464D" w:rsidRDefault="00C0464D" w:rsidP="00C0464D">
      <w:pPr>
        <w:pStyle w:val="BodyText"/>
        <w:kinsoku w:val="0"/>
        <w:overflowPunct w:val="0"/>
        <w:ind w:left="360"/>
        <w:rPr>
          <w:szCs w:val="22"/>
        </w:rPr>
      </w:pPr>
      <w:r w:rsidRPr="00EA6096">
        <w:rPr>
          <w:b/>
          <w:bCs/>
          <w:szCs w:val="22"/>
        </w:rPr>
        <w:t>2.4</w:t>
      </w:r>
      <w:r w:rsidRPr="00EA6096">
        <w:rPr>
          <w:b/>
          <w:bCs/>
          <w:szCs w:val="22"/>
        </w:rPr>
        <w:tab/>
      </w:r>
      <w:r w:rsidRPr="00EA6096">
        <w:rPr>
          <w:rFonts w:asciiTheme="minorHAnsi" w:hAnsiTheme="minorHAnsi"/>
          <w:b/>
          <w:bCs/>
          <w:szCs w:val="22"/>
        </w:rPr>
        <w:t>PROTECTION/REINFORCING SHEET:</w:t>
      </w:r>
      <w:r w:rsidRPr="00A72BD3">
        <w:rPr>
          <w:rFonts w:asciiTheme="minorHAnsi" w:hAnsiTheme="minorHAnsi"/>
          <w:szCs w:val="22"/>
        </w:rPr>
        <w:t xml:space="preserve"> High-density polyethylene (HDPE) sheet with a factory attached geo-textile backing on one side.</w:t>
      </w:r>
    </w:p>
    <w:p w14:paraId="5BD52154" w14:textId="77777777" w:rsidR="00C0464D" w:rsidRDefault="00C0464D" w:rsidP="00C0464D">
      <w:pPr>
        <w:pStyle w:val="BodyText"/>
        <w:kinsoku w:val="0"/>
        <w:overflowPunct w:val="0"/>
        <w:ind w:left="360"/>
        <w:rPr>
          <w:rFonts w:asciiTheme="minorHAnsi" w:hAnsiTheme="minorHAnsi"/>
          <w:szCs w:val="22"/>
        </w:rPr>
      </w:pPr>
      <w:r>
        <w:rPr>
          <w:szCs w:val="22"/>
        </w:rPr>
        <w:t>2.4.1</w:t>
      </w:r>
      <w:r>
        <w:rPr>
          <w:szCs w:val="22"/>
        </w:rPr>
        <w:tab/>
      </w:r>
      <w:r w:rsidRPr="00A72BD3">
        <w:rPr>
          <w:rFonts w:asciiTheme="minorHAnsi" w:hAnsiTheme="minorHAnsi"/>
          <w:szCs w:val="22"/>
        </w:rPr>
        <w:t>GTM-20 by Re-Systems Group</w:t>
      </w:r>
    </w:p>
    <w:p w14:paraId="1A6C7E97" w14:textId="77777777" w:rsidR="00C0464D" w:rsidRDefault="00C0464D" w:rsidP="00C0464D">
      <w:pPr>
        <w:pStyle w:val="BodyText"/>
        <w:kinsoku w:val="0"/>
        <w:overflowPunct w:val="0"/>
        <w:ind w:left="720" w:hanging="720"/>
        <w:rPr>
          <w:rFonts w:asciiTheme="minorHAnsi" w:hAnsiTheme="minorHAnsi"/>
          <w:szCs w:val="22"/>
        </w:rPr>
      </w:pPr>
      <w:r>
        <w:rPr>
          <w:rFonts w:asciiTheme="minorHAnsi" w:hAnsiTheme="minorHAnsi"/>
          <w:szCs w:val="22"/>
        </w:rPr>
        <w:t>2.4.2</w:t>
      </w:r>
      <w:r>
        <w:rPr>
          <w:rFonts w:asciiTheme="minorHAnsi" w:hAnsiTheme="minorHAnsi"/>
          <w:szCs w:val="22"/>
        </w:rPr>
        <w:tab/>
      </w:r>
      <w:r w:rsidRPr="00A72BD3">
        <w:rPr>
          <w:rFonts w:asciiTheme="minorHAnsi" w:hAnsiTheme="minorHAnsi"/>
          <w:szCs w:val="22"/>
        </w:rPr>
        <w:t>GFG20X by Kingfield Construction Products</w:t>
      </w:r>
    </w:p>
    <w:p w14:paraId="4F412FFC" w14:textId="77777777" w:rsidR="00C0464D" w:rsidRPr="00EA6096" w:rsidRDefault="00C0464D" w:rsidP="00C0464D">
      <w:pPr>
        <w:pStyle w:val="BodyText"/>
        <w:kinsoku w:val="0"/>
        <w:overflowPunct w:val="0"/>
        <w:ind w:left="360"/>
        <w:rPr>
          <w:rFonts w:asciiTheme="minorHAnsi" w:hAnsiTheme="minorHAnsi"/>
          <w:b/>
          <w:bCs/>
          <w:sz w:val="24"/>
        </w:rPr>
      </w:pPr>
      <w:r w:rsidRPr="00EA6096">
        <w:rPr>
          <w:b/>
          <w:bCs/>
          <w:sz w:val="24"/>
        </w:rPr>
        <w:t>2.5</w:t>
      </w:r>
      <w:r w:rsidRPr="00EA6096">
        <w:rPr>
          <w:b/>
          <w:bCs/>
          <w:sz w:val="24"/>
        </w:rPr>
        <w:tab/>
      </w:r>
      <w:r w:rsidRPr="00EA6096">
        <w:rPr>
          <w:rFonts w:asciiTheme="minorHAnsi" w:hAnsiTheme="minorHAnsi"/>
          <w:b/>
          <w:bCs/>
          <w:sz w:val="24"/>
        </w:rPr>
        <w:t>ACCESSORY PRODUCTS:</w:t>
      </w:r>
    </w:p>
    <w:p w14:paraId="12DABB2E" w14:textId="77777777" w:rsidR="00C0464D" w:rsidRPr="000731E5" w:rsidRDefault="00C0464D" w:rsidP="00C0464D">
      <w:pPr>
        <w:pStyle w:val="BodyText"/>
        <w:kinsoku w:val="0"/>
        <w:overflowPunct w:val="0"/>
        <w:ind w:left="540" w:hanging="540"/>
        <w:rPr>
          <w:rFonts w:asciiTheme="minorHAnsi" w:hAnsiTheme="minorHAnsi"/>
          <w:szCs w:val="22"/>
        </w:rPr>
      </w:pPr>
      <w:r w:rsidRPr="000731E5">
        <w:rPr>
          <w:rFonts w:asciiTheme="minorHAnsi" w:hAnsiTheme="minorHAnsi"/>
          <w:szCs w:val="22"/>
        </w:rPr>
        <w:t>2.5.1</w:t>
      </w:r>
      <w:r w:rsidRPr="000731E5">
        <w:rPr>
          <w:rFonts w:asciiTheme="minorHAnsi" w:hAnsiTheme="minorHAnsi"/>
          <w:szCs w:val="22"/>
        </w:rPr>
        <w:tab/>
        <w:t>Flashing/Pre-detailing sheet:</w:t>
      </w:r>
    </w:p>
    <w:p w14:paraId="6C4B8503" w14:textId="77777777" w:rsidR="00C0464D" w:rsidRDefault="00C0464D" w:rsidP="00C0464D">
      <w:pPr>
        <w:pStyle w:val="BodyText"/>
        <w:kinsoku w:val="0"/>
        <w:overflowPunct w:val="0"/>
        <w:ind w:left="540" w:hanging="540"/>
        <w:rPr>
          <w:rFonts w:asciiTheme="minorHAnsi" w:hAnsiTheme="minorHAnsi"/>
          <w:szCs w:val="22"/>
        </w:rPr>
      </w:pPr>
      <w:r>
        <w:rPr>
          <w:rFonts w:asciiTheme="minorHAnsi" w:hAnsiTheme="minorHAnsi"/>
          <w:szCs w:val="22"/>
        </w:rPr>
        <w:t>2.5.1.1</w:t>
      </w:r>
      <w:r>
        <w:rPr>
          <w:rFonts w:asciiTheme="minorHAnsi" w:hAnsiTheme="minorHAnsi"/>
          <w:szCs w:val="22"/>
        </w:rPr>
        <w:tab/>
      </w:r>
      <w:r w:rsidRPr="00A72BD3">
        <w:rPr>
          <w:rFonts w:asciiTheme="minorHAnsi" w:hAnsiTheme="minorHAnsi"/>
          <w:szCs w:val="22"/>
        </w:rPr>
        <w:t>GTM-16 by Re-Systems Group</w:t>
      </w:r>
    </w:p>
    <w:p w14:paraId="283AB1DD" w14:textId="77777777" w:rsidR="00C0464D" w:rsidRDefault="00C0464D" w:rsidP="00C0464D">
      <w:pPr>
        <w:pStyle w:val="BodyText"/>
        <w:kinsoku w:val="0"/>
        <w:overflowPunct w:val="0"/>
        <w:ind w:left="540" w:hanging="540"/>
        <w:rPr>
          <w:rFonts w:asciiTheme="minorHAnsi" w:hAnsiTheme="minorHAnsi"/>
          <w:szCs w:val="22"/>
        </w:rPr>
      </w:pPr>
      <w:r>
        <w:rPr>
          <w:rFonts w:asciiTheme="minorHAnsi" w:hAnsiTheme="minorHAnsi"/>
          <w:szCs w:val="22"/>
        </w:rPr>
        <w:t>2.5.1.2</w:t>
      </w:r>
      <w:r>
        <w:rPr>
          <w:rFonts w:asciiTheme="minorHAnsi" w:hAnsiTheme="minorHAnsi"/>
          <w:szCs w:val="22"/>
        </w:rPr>
        <w:tab/>
      </w:r>
      <w:r w:rsidRPr="00A72BD3">
        <w:rPr>
          <w:rFonts w:asciiTheme="minorHAnsi" w:hAnsiTheme="minorHAnsi"/>
          <w:szCs w:val="22"/>
        </w:rPr>
        <w:t>DuroFlex flashing by Kingfield Construction Products</w:t>
      </w:r>
    </w:p>
    <w:p w14:paraId="6EC622CE" w14:textId="77777777" w:rsidR="00C0464D" w:rsidRDefault="00C0464D" w:rsidP="00C0464D">
      <w:pPr>
        <w:pStyle w:val="BodyText"/>
        <w:kinsoku w:val="0"/>
        <w:overflowPunct w:val="0"/>
        <w:ind w:left="540" w:hanging="540"/>
        <w:rPr>
          <w:rFonts w:asciiTheme="minorHAnsi" w:hAnsiTheme="minorHAnsi"/>
          <w:szCs w:val="22"/>
        </w:rPr>
      </w:pPr>
      <w:r>
        <w:rPr>
          <w:szCs w:val="22"/>
        </w:rPr>
        <w:t>2.5.2</w:t>
      </w:r>
      <w:r>
        <w:rPr>
          <w:szCs w:val="22"/>
        </w:rPr>
        <w:tab/>
      </w:r>
      <w:r w:rsidRPr="00A72BD3">
        <w:rPr>
          <w:rFonts w:asciiTheme="minorHAnsi" w:hAnsiTheme="minorHAnsi"/>
          <w:szCs w:val="22"/>
        </w:rPr>
        <w:t>Seam tape for use with protection/reinforcing sheet:</w:t>
      </w:r>
    </w:p>
    <w:p w14:paraId="42322987" w14:textId="77777777" w:rsidR="00C0464D" w:rsidRDefault="00C0464D" w:rsidP="00C0464D">
      <w:pPr>
        <w:pStyle w:val="BodyText"/>
        <w:kinsoku w:val="0"/>
        <w:overflowPunct w:val="0"/>
        <w:ind w:left="540" w:hanging="540"/>
        <w:rPr>
          <w:rFonts w:asciiTheme="minorHAnsi" w:hAnsiTheme="minorHAnsi"/>
          <w:szCs w:val="22"/>
        </w:rPr>
      </w:pPr>
      <w:r>
        <w:rPr>
          <w:rFonts w:asciiTheme="minorHAnsi" w:hAnsiTheme="minorHAnsi"/>
          <w:szCs w:val="22"/>
        </w:rPr>
        <w:t>2.5.2.1</w:t>
      </w:r>
      <w:r>
        <w:rPr>
          <w:rFonts w:asciiTheme="minorHAnsi" w:hAnsiTheme="minorHAnsi"/>
          <w:szCs w:val="22"/>
        </w:rPr>
        <w:tab/>
      </w:r>
      <w:r w:rsidRPr="00A72BD3">
        <w:rPr>
          <w:rFonts w:asciiTheme="minorHAnsi" w:hAnsiTheme="minorHAnsi"/>
          <w:szCs w:val="22"/>
        </w:rPr>
        <w:t>GTS Seam tape by Re-Systems Group</w:t>
      </w:r>
    </w:p>
    <w:p w14:paraId="19700114" w14:textId="77777777" w:rsidR="00C0464D" w:rsidRPr="00EA6096" w:rsidRDefault="00C0464D" w:rsidP="00C0464D">
      <w:pPr>
        <w:pStyle w:val="BodyText"/>
        <w:kinsoku w:val="0"/>
        <w:overflowPunct w:val="0"/>
        <w:ind w:left="540" w:hanging="540"/>
        <w:rPr>
          <w:rFonts w:asciiTheme="minorHAnsi" w:hAnsiTheme="minorHAnsi"/>
          <w:sz w:val="24"/>
        </w:rPr>
      </w:pPr>
      <w:r w:rsidRPr="00EA6096">
        <w:rPr>
          <w:rFonts w:asciiTheme="minorHAnsi" w:hAnsiTheme="minorHAnsi"/>
          <w:sz w:val="24"/>
        </w:rPr>
        <w:t>2.5.2.2</w:t>
      </w:r>
      <w:r w:rsidRPr="00EA6096">
        <w:rPr>
          <w:rFonts w:asciiTheme="minorHAnsi" w:hAnsiTheme="minorHAnsi"/>
          <w:sz w:val="24"/>
        </w:rPr>
        <w:tab/>
      </w:r>
      <w:r w:rsidR="003F4C2B" w:rsidRPr="00EA6096">
        <w:rPr>
          <w:rFonts w:asciiTheme="minorHAnsi" w:hAnsiTheme="minorHAnsi"/>
          <w:sz w:val="24"/>
        </w:rPr>
        <w:t>DuroTape by Kingfield Construction Products</w:t>
      </w:r>
    </w:p>
    <w:p w14:paraId="78E6185B" w14:textId="77777777" w:rsidR="003F4C2B" w:rsidRPr="00EA6096" w:rsidRDefault="003F4C2B" w:rsidP="00C0464D">
      <w:pPr>
        <w:pStyle w:val="BodyText"/>
        <w:kinsoku w:val="0"/>
        <w:overflowPunct w:val="0"/>
        <w:ind w:left="540" w:hanging="540"/>
        <w:rPr>
          <w:rFonts w:asciiTheme="minorHAnsi" w:hAnsiTheme="minorHAnsi"/>
          <w:b/>
          <w:bCs/>
          <w:spacing w:val="1"/>
          <w:szCs w:val="22"/>
        </w:rPr>
      </w:pPr>
      <w:r w:rsidRPr="00EA6096">
        <w:rPr>
          <w:rFonts w:asciiTheme="minorHAnsi" w:hAnsiTheme="minorHAnsi"/>
          <w:b/>
          <w:bCs/>
          <w:szCs w:val="22"/>
        </w:rPr>
        <w:t>2.6</w:t>
      </w:r>
      <w:r w:rsidRPr="00EA6096">
        <w:rPr>
          <w:rFonts w:asciiTheme="minorHAnsi" w:hAnsiTheme="minorHAnsi"/>
          <w:b/>
          <w:bCs/>
          <w:szCs w:val="22"/>
        </w:rPr>
        <w:tab/>
      </w:r>
      <w:r w:rsidRPr="00EA6096">
        <w:rPr>
          <w:rFonts w:asciiTheme="minorHAnsi" w:hAnsiTheme="minorHAnsi"/>
          <w:b/>
          <w:bCs/>
          <w:spacing w:val="-1"/>
          <w:szCs w:val="22"/>
        </w:rPr>
        <w:t>CA</w:t>
      </w:r>
      <w:r w:rsidRPr="00EA6096">
        <w:rPr>
          <w:rFonts w:asciiTheme="minorHAnsi" w:hAnsiTheme="minorHAnsi"/>
          <w:b/>
          <w:bCs/>
          <w:szCs w:val="22"/>
        </w:rPr>
        <w:t>P</w:t>
      </w:r>
      <w:r w:rsidRPr="00EA6096">
        <w:rPr>
          <w:rFonts w:asciiTheme="minorHAnsi" w:hAnsiTheme="minorHAnsi"/>
          <w:b/>
          <w:bCs/>
          <w:spacing w:val="-1"/>
          <w:szCs w:val="22"/>
        </w:rPr>
        <w:t xml:space="preserve"> FLASHING</w:t>
      </w:r>
      <w:r w:rsidRPr="00EA6096">
        <w:rPr>
          <w:rFonts w:asciiTheme="minorHAnsi" w:hAnsiTheme="minorHAnsi"/>
          <w:b/>
          <w:bCs/>
          <w:szCs w:val="22"/>
        </w:rPr>
        <w:t>S:</w:t>
      </w:r>
    </w:p>
    <w:p w14:paraId="2E414ED3" w14:textId="2488AB63" w:rsidR="003F4C2B" w:rsidRDefault="003F4C2B" w:rsidP="003F4C2B">
      <w:pPr>
        <w:pStyle w:val="BodyText"/>
        <w:kinsoku w:val="0"/>
        <w:overflowPunct w:val="0"/>
        <w:ind w:left="540" w:hanging="540"/>
        <w:jc w:val="left"/>
        <w:rPr>
          <w:rFonts w:asciiTheme="minorHAnsi" w:hAnsiTheme="minorHAnsi"/>
          <w:szCs w:val="22"/>
        </w:rPr>
      </w:pPr>
      <w:r>
        <w:rPr>
          <w:rFonts w:asciiTheme="minorHAnsi" w:hAnsiTheme="minorHAnsi"/>
          <w:spacing w:val="1"/>
          <w:szCs w:val="22"/>
        </w:rPr>
        <w:t>2.6.1</w:t>
      </w:r>
      <w:r>
        <w:rPr>
          <w:rFonts w:asciiTheme="minorHAnsi" w:hAnsiTheme="minorHAnsi"/>
          <w:spacing w:val="1"/>
          <w:szCs w:val="22"/>
        </w:rPr>
        <w:tab/>
      </w:r>
      <w:r w:rsidRPr="00A72BD3">
        <w:rPr>
          <w:rFonts w:asciiTheme="minorHAnsi" w:hAnsiTheme="minorHAnsi"/>
          <w:spacing w:val="-1"/>
          <w:szCs w:val="22"/>
        </w:rPr>
        <w:t>U</w:t>
      </w:r>
      <w:r w:rsidRPr="00A72BD3">
        <w:rPr>
          <w:rFonts w:asciiTheme="minorHAnsi" w:hAnsiTheme="minorHAnsi"/>
          <w:szCs w:val="22"/>
        </w:rPr>
        <w:t>se</w:t>
      </w:r>
      <w:r w:rsidRPr="00A72BD3">
        <w:rPr>
          <w:rFonts w:asciiTheme="minorHAnsi" w:hAnsiTheme="minorHAnsi"/>
          <w:spacing w:val="-2"/>
          <w:szCs w:val="22"/>
        </w:rPr>
        <w:t xml:space="preserve"> </w:t>
      </w:r>
      <w:r w:rsidRPr="00A72BD3">
        <w:rPr>
          <w:rFonts w:asciiTheme="minorHAnsi" w:hAnsiTheme="minorHAnsi"/>
          <w:spacing w:val="-1"/>
          <w:szCs w:val="22"/>
        </w:rPr>
        <w:t>Fr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Re</w:t>
      </w:r>
      <w:r w:rsidRPr="00A72BD3">
        <w:rPr>
          <w:rFonts w:asciiTheme="minorHAnsi" w:hAnsiTheme="minorHAnsi"/>
          <w:spacing w:val="-1"/>
          <w:szCs w:val="22"/>
        </w:rPr>
        <w:t>g</w:t>
      </w:r>
      <w:r w:rsidRPr="00A72BD3">
        <w:rPr>
          <w:rFonts w:asciiTheme="minorHAnsi" w:hAnsiTheme="minorHAnsi"/>
          <w:spacing w:val="-3"/>
          <w:szCs w:val="22"/>
        </w:rPr>
        <w:t>l</w:t>
      </w:r>
      <w:r w:rsidRPr="00A72BD3">
        <w:rPr>
          <w:rFonts w:asciiTheme="minorHAnsi" w:hAnsiTheme="minorHAnsi"/>
          <w:szCs w:val="22"/>
        </w:rPr>
        <w:t>et</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rp</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r w:rsidRPr="00A72BD3">
        <w:rPr>
          <w:rFonts w:asciiTheme="minorHAnsi" w:hAnsiTheme="minorHAnsi"/>
          <w:spacing w:val="-2"/>
          <w:szCs w:val="22"/>
        </w:rPr>
        <w:t xml:space="preserve"> </w:t>
      </w:r>
      <w:r w:rsidR="001B56D8" w:rsidRPr="00A72BD3">
        <w:rPr>
          <w:rFonts w:asciiTheme="minorHAnsi" w:hAnsiTheme="minorHAnsi"/>
          <w:spacing w:val="-2"/>
          <w:szCs w:val="22"/>
        </w:rPr>
        <w:t>2</w:t>
      </w:r>
      <w:r w:rsidR="001B56D8" w:rsidRPr="00A72BD3">
        <w:rPr>
          <w:rFonts w:asciiTheme="minorHAnsi" w:hAnsiTheme="minorHAnsi"/>
          <w:szCs w:val="22"/>
        </w:rPr>
        <w:t>4</w:t>
      </w:r>
      <w:r w:rsidR="001B56D8" w:rsidRPr="00A72BD3">
        <w:rPr>
          <w:rFonts w:asciiTheme="minorHAnsi" w:hAnsiTheme="minorHAnsi"/>
          <w:spacing w:val="1"/>
          <w:szCs w:val="22"/>
        </w:rPr>
        <w:t>-gauge</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pacing w:val="-2"/>
          <w:szCs w:val="22"/>
        </w:rPr>
        <w:t>t</w:t>
      </w:r>
      <w:r w:rsidRPr="00A72BD3">
        <w:rPr>
          <w:rFonts w:asciiTheme="minorHAnsi" w:hAnsiTheme="minorHAnsi"/>
          <w:spacing w:val="-1"/>
          <w:szCs w:val="22"/>
        </w:rPr>
        <w:t>ainl</w:t>
      </w:r>
      <w:r w:rsidRPr="00A72BD3">
        <w:rPr>
          <w:rFonts w:asciiTheme="minorHAnsi" w:hAnsiTheme="minorHAnsi"/>
          <w:szCs w:val="22"/>
        </w:rPr>
        <w:t>ess s</w:t>
      </w:r>
      <w:r w:rsidRPr="00A72BD3">
        <w:rPr>
          <w:rFonts w:asciiTheme="minorHAnsi" w:hAnsiTheme="minorHAnsi"/>
          <w:spacing w:val="-2"/>
          <w:szCs w:val="22"/>
        </w:rPr>
        <w:t>t</w:t>
      </w:r>
      <w:r w:rsidRPr="00A72BD3">
        <w:rPr>
          <w:rFonts w:asciiTheme="minorHAnsi" w:hAnsiTheme="minorHAnsi"/>
          <w:szCs w:val="22"/>
        </w:rPr>
        <w:t>ee</w:t>
      </w:r>
      <w:r w:rsidRPr="00A72BD3">
        <w:rPr>
          <w:rFonts w:asciiTheme="minorHAnsi" w:hAnsiTheme="minorHAnsi"/>
          <w:spacing w:val="-1"/>
          <w:szCs w:val="22"/>
        </w:rPr>
        <w:t>l</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 xml:space="preserve">6" </w:t>
      </w:r>
      <w:r w:rsidRPr="00A72BD3">
        <w:rPr>
          <w:rFonts w:asciiTheme="minorHAnsi" w:hAnsiTheme="minorHAnsi"/>
          <w:spacing w:val="-1"/>
          <w:szCs w:val="22"/>
        </w:rPr>
        <w:t>high</w:t>
      </w:r>
      <w:r w:rsidRPr="00A72BD3">
        <w:rPr>
          <w:rFonts w:asciiTheme="minorHAnsi" w:hAnsiTheme="minorHAnsi"/>
          <w:szCs w:val="22"/>
        </w:rPr>
        <w:t>, s</w:t>
      </w:r>
      <w:r w:rsidRPr="00A72BD3">
        <w:rPr>
          <w:rFonts w:asciiTheme="minorHAnsi" w:hAnsiTheme="minorHAnsi"/>
          <w:spacing w:val="-1"/>
          <w:szCs w:val="22"/>
        </w:rPr>
        <w:t>urf</w:t>
      </w:r>
      <w:r w:rsidRPr="00A72BD3">
        <w:rPr>
          <w:rFonts w:asciiTheme="minorHAnsi" w:hAnsiTheme="minorHAnsi"/>
          <w:spacing w:val="-3"/>
          <w:szCs w:val="22"/>
        </w:rPr>
        <w:t>a</w:t>
      </w:r>
      <w:r w:rsidRPr="00A72BD3">
        <w:rPr>
          <w:rFonts w:asciiTheme="minorHAnsi" w:hAnsiTheme="minorHAnsi"/>
          <w:szCs w:val="22"/>
        </w:rPr>
        <w:t xml:space="preserve">ce </w:t>
      </w:r>
      <w:r w:rsidRPr="00A72BD3">
        <w:rPr>
          <w:rFonts w:asciiTheme="minorHAnsi" w:hAnsiTheme="minorHAnsi"/>
          <w:spacing w:val="1"/>
          <w:szCs w:val="22"/>
        </w:rPr>
        <w:t>mo</w:t>
      </w:r>
      <w:r w:rsidRPr="00A72BD3">
        <w:rPr>
          <w:rFonts w:asciiTheme="minorHAnsi" w:hAnsiTheme="minorHAnsi"/>
          <w:spacing w:val="-1"/>
          <w:szCs w:val="22"/>
        </w:rPr>
        <w:t>un</w:t>
      </w:r>
      <w:r w:rsidRPr="00A72BD3">
        <w:rPr>
          <w:rFonts w:asciiTheme="minorHAnsi" w:hAnsiTheme="minorHAnsi"/>
          <w:spacing w:val="-2"/>
          <w:szCs w:val="22"/>
        </w:rPr>
        <w:t>t</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se</w:t>
      </w:r>
      <w:r w:rsidRPr="00A72BD3">
        <w:rPr>
          <w:rFonts w:asciiTheme="minorHAnsi" w:hAnsiTheme="minorHAnsi"/>
          <w:spacing w:val="-1"/>
          <w:szCs w:val="22"/>
        </w:rPr>
        <w:t>ala</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4"/>
          <w:szCs w:val="22"/>
        </w:rPr>
        <w:t>u</w:t>
      </w:r>
      <w:r w:rsidRPr="00A72BD3">
        <w:rPr>
          <w:rFonts w:asciiTheme="minorHAnsi" w:hAnsiTheme="minorHAnsi"/>
          <w:spacing w:val="-1"/>
          <w:szCs w:val="22"/>
        </w:rPr>
        <w:t>g</w:t>
      </w:r>
      <w:r w:rsidRPr="00A72BD3">
        <w:rPr>
          <w:rFonts w:asciiTheme="minorHAnsi" w:hAnsiTheme="minorHAnsi"/>
          <w:szCs w:val="22"/>
        </w:rPr>
        <w:t>h</w:t>
      </w:r>
      <w:r w:rsidRPr="00A72BD3">
        <w:rPr>
          <w:rFonts w:asciiTheme="minorHAnsi" w:hAnsiTheme="minorHAnsi"/>
          <w:spacing w:val="-1"/>
          <w:szCs w:val="22"/>
        </w:rPr>
        <w:t xml:space="preserve"> al</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upp</w:t>
      </w:r>
      <w:r w:rsidRPr="00A72BD3">
        <w:rPr>
          <w:rFonts w:asciiTheme="minorHAnsi" w:hAnsiTheme="minorHAnsi"/>
          <w:szCs w:val="22"/>
        </w:rPr>
        <w:t>er e</w:t>
      </w:r>
      <w:r w:rsidRPr="00A72BD3">
        <w:rPr>
          <w:rFonts w:asciiTheme="minorHAnsi" w:hAnsiTheme="minorHAnsi"/>
          <w:spacing w:val="-1"/>
          <w:szCs w:val="22"/>
        </w:rPr>
        <w:t>dg</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3"/>
          <w:szCs w:val="22"/>
        </w:rPr>
        <w:t>c</w:t>
      </w:r>
      <w:r w:rsidRPr="00A72BD3">
        <w:rPr>
          <w:rFonts w:asciiTheme="minorHAnsi" w:hAnsiTheme="minorHAnsi"/>
          <w:spacing w:val="1"/>
          <w:szCs w:val="22"/>
        </w:rPr>
        <w:t>om</w:t>
      </w:r>
      <w:r w:rsidRPr="00A72BD3">
        <w:rPr>
          <w:rFonts w:asciiTheme="minorHAnsi" w:hAnsiTheme="minorHAnsi"/>
          <w:spacing w:val="-4"/>
          <w:szCs w:val="22"/>
        </w:rPr>
        <w:t>p</w:t>
      </w:r>
      <w:r w:rsidRPr="00A72BD3">
        <w:rPr>
          <w:rFonts w:asciiTheme="minorHAnsi" w:hAnsiTheme="minorHAnsi"/>
          <w:spacing w:val="-1"/>
          <w:szCs w:val="22"/>
        </w:rPr>
        <w:t>l</w:t>
      </w:r>
      <w:r w:rsidRPr="00A72BD3">
        <w:rPr>
          <w:rFonts w:asciiTheme="minorHAnsi" w:hAnsiTheme="minorHAnsi"/>
          <w:szCs w:val="22"/>
        </w:rPr>
        <w:t>ete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ainl</w:t>
      </w:r>
      <w:r w:rsidRPr="00A72BD3">
        <w:rPr>
          <w:rFonts w:asciiTheme="minorHAnsi" w:hAnsiTheme="minorHAnsi"/>
          <w:szCs w:val="22"/>
        </w:rPr>
        <w:t>ess</w:t>
      </w:r>
      <w:r w:rsidRPr="00A72BD3">
        <w:rPr>
          <w:rFonts w:asciiTheme="minorHAnsi" w:hAnsiTheme="minorHAnsi"/>
          <w:spacing w:val="-2"/>
          <w:szCs w:val="22"/>
        </w:rPr>
        <w:t xml:space="preserve"> </w:t>
      </w:r>
      <w:r w:rsidRPr="00A72BD3">
        <w:rPr>
          <w:rFonts w:asciiTheme="minorHAnsi" w:hAnsiTheme="minorHAnsi"/>
          <w:szCs w:val="22"/>
        </w:rPr>
        <w:t>st</w:t>
      </w:r>
      <w:r w:rsidRPr="00A72BD3">
        <w:rPr>
          <w:rFonts w:asciiTheme="minorHAnsi" w:hAnsiTheme="minorHAnsi"/>
          <w:spacing w:val="-2"/>
          <w:szCs w:val="22"/>
        </w:rPr>
        <w:t>e</w:t>
      </w:r>
      <w:r w:rsidRPr="00A72BD3">
        <w:rPr>
          <w:rFonts w:asciiTheme="minorHAnsi" w:hAnsiTheme="minorHAnsi"/>
          <w:szCs w:val="22"/>
        </w:rPr>
        <w:t xml:space="preserve">el </w:t>
      </w:r>
      <w:r w:rsidRPr="00A72BD3">
        <w:rPr>
          <w:rFonts w:asciiTheme="minorHAnsi" w:hAnsiTheme="minorHAnsi"/>
          <w:spacing w:val="-1"/>
          <w:szCs w:val="22"/>
        </w:rPr>
        <w:t>u</w:t>
      </w:r>
      <w:r w:rsidRPr="00A72BD3">
        <w:rPr>
          <w:rFonts w:asciiTheme="minorHAnsi" w:hAnsiTheme="minorHAnsi"/>
          <w:spacing w:val="-2"/>
          <w:szCs w:val="22"/>
        </w:rPr>
        <w:t>m</w:t>
      </w:r>
      <w:r w:rsidRPr="00A72BD3">
        <w:rPr>
          <w:rFonts w:asciiTheme="minorHAnsi" w:hAnsiTheme="minorHAnsi"/>
          <w:spacing w:val="-1"/>
          <w:szCs w:val="22"/>
        </w:rPr>
        <w:t>br</w:t>
      </w:r>
      <w:r w:rsidRPr="00A72BD3">
        <w:rPr>
          <w:rFonts w:asciiTheme="minorHAnsi" w:hAnsiTheme="minorHAnsi"/>
          <w:szCs w:val="22"/>
        </w:rPr>
        <w:t>e</w:t>
      </w:r>
      <w:r w:rsidRPr="00A72BD3">
        <w:rPr>
          <w:rFonts w:asciiTheme="minorHAnsi" w:hAnsiTheme="minorHAnsi"/>
          <w:spacing w:val="-1"/>
          <w:szCs w:val="22"/>
        </w:rPr>
        <w:t>ll</w:t>
      </w:r>
      <w:r w:rsidRPr="00A72BD3">
        <w:rPr>
          <w:rFonts w:asciiTheme="minorHAnsi" w:hAnsiTheme="minorHAnsi"/>
          <w:szCs w:val="22"/>
        </w:rPr>
        <w:t xml:space="preserve">a </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d</w:t>
      </w:r>
      <w:r w:rsidRPr="00A72BD3">
        <w:rPr>
          <w:rFonts w:asciiTheme="minorHAnsi" w:hAnsiTheme="minorHAnsi"/>
          <w:spacing w:val="-1"/>
          <w:szCs w:val="22"/>
        </w:rPr>
        <w:t xml:space="preserve"> fa</w:t>
      </w:r>
      <w:r w:rsidRPr="00A72BD3">
        <w:rPr>
          <w:rFonts w:asciiTheme="minorHAnsi" w:hAnsiTheme="minorHAnsi"/>
          <w:szCs w:val="22"/>
        </w:rPr>
        <w:t>ste</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n</w:t>
      </w:r>
      <w:r w:rsidRPr="00A72BD3">
        <w:rPr>
          <w:rFonts w:asciiTheme="minorHAnsi" w:hAnsiTheme="minorHAnsi"/>
          <w:spacing w:val="-2"/>
          <w:szCs w:val="22"/>
        </w:rPr>
        <w:t>e</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ga</w:t>
      </w:r>
      <w:r w:rsidRPr="00A72BD3">
        <w:rPr>
          <w:rFonts w:asciiTheme="minorHAnsi" w:hAnsiTheme="minorHAnsi"/>
          <w:szCs w:val="22"/>
        </w:rPr>
        <w:t>s</w:t>
      </w:r>
      <w:r w:rsidRPr="00A72BD3">
        <w:rPr>
          <w:rFonts w:asciiTheme="minorHAnsi" w:hAnsiTheme="minorHAnsi"/>
          <w:spacing w:val="-2"/>
          <w:szCs w:val="22"/>
        </w:rPr>
        <w:t>k</w:t>
      </w:r>
      <w:r w:rsidRPr="00A72BD3">
        <w:rPr>
          <w:rFonts w:asciiTheme="minorHAnsi" w:hAnsiTheme="minorHAnsi"/>
          <w:szCs w:val="22"/>
        </w:rPr>
        <w:t xml:space="preserve">ets. </w:t>
      </w:r>
      <w:r w:rsidRPr="00A72BD3">
        <w:rPr>
          <w:rFonts w:asciiTheme="minorHAnsi" w:hAnsiTheme="minorHAnsi"/>
          <w:spacing w:val="-1"/>
          <w:szCs w:val="22"/>
        </w:rPr>
        <w:t>Furnish</w:t>
      </w:r>
      <w:r w:rsidRPr="00A72BD3">
        <w:rPr>
          <w:rFonts w:asciiTheme="minorHAnsi" w:hAnsiTheme="minorHAnsi"/>
          <w:szCs w:val="22"/>
        </w:rPr>
        <w:t>ed</w:t>
      </w:r>
      <w:r w:rsidRPr="00A72BD3">
        <w:rPr>
          <w:rFonts w:asciiTheme="minorHAnsi" w:hAnsiTheme="minorHAnsi"/>
          <w:spacing w:val="-1"/>
          <w:szCs w:val="22"/>
        </w:rPr>
        <w:t xml:space="preserve"> pr</w:t>
      </w:r>
      <w:r w:rsidRPr="00A72BD3">
        <w:rPr>
          <w:rFonts w:asciiTheme="minorHAnsi" w:hAnsiTheme="minorHAnsi"/>
          <w:spacing w:val="-2"/>
          <w:szCs w:val="22"/>
        </w:rPr>
        <w:t>e</w:t>
      </w:r>
      <w:r w:rsidRPr="00A72BD3">
        <w:rPr>
          <w:rFonts w:asciiTheme="minorHAnsi" w:hAnsiTheme="minorHAnsi"/>
          <w:spacing w:val="-1"/>
          <w:szCs w:val="22"/>
        </w:rPr>
        <w:t>fabri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ted</w:t>
      </w:r>
      <w:r w:rsidRPr="00A72BD3">
        <w:rPr>
          <w:rFonts w:asciiTheme="minorHAnsi" w:hAnsiTheme="minorHAnsi"/>
          <w:spacing w:val="-1"/>
          <w:szCs w:val="22"/>
        </w:rPr>
        <w:t xml:space="preserve"> </w:t>
      </w:r>
      <w:r w:rsidRPr="00A72BD3">
        <w:rPr>
          <w:rFonts w:asciiTheme="minorHAnsi" w:hAnsiTheme="minorHAnsi"/>
          <w:spacing w:val="-2"/>
          <w:szCs w:val="22"/>
        </w:rPr>
        <w:t>e</w:t>
      </w:r>
      <w:r w:rsidRPr="00A72BD3">
        <w:rPr>
          <w:rFonts w:asciiTheme="minorHAnsi" w:hAnsiTheme="minorHAnsi"/>
          <w:szCs w:val="22"/>
        </w:rPr>
        <w:t>xte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i</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ri</w:t>
      </w:r>
      <w:r w:rsidRPr="00A72BD3">
        <w:rPr>
          <w:rFonts w:asciiTheme="minorHAnsi" w:hAnsiTheme="minorHAnsi"/>
          <w:spacing w:val="1"/>
          <w:szCs w:val="22"/>
        </w:rPr>
        <w:t>o</w:t>
      </w:r>
      <w:r w:rsidRPr="00A72BD3">
        <w:rPr>
          <w:rFonts w:asciiTheme="minorHAnsi" w:hAnsiTheme="minorHAnsi"/>
          <w:szCs w:val="22"/>
        </w:rPr>
        <w:t>r c</w:t>
      </w:r>
      <w:r w:rsidRPr="00A72BD3">
        <w:rPr>
          <w:rFonts w:asciiTheme="minorHAnsi" w:hAnsiTheme="minorHAnsi"/>
          <w:spacing w:val="1"/>
          <w:szCs w:val="22"/>
        </w:rPr>
        <w:t>o</w:t>
      </w:r>
      <w:r w:rsidRPr="00A72BD3">
        <w:rPr>
          <w:rFonts w:asciiTheme="minorHAnsi" w:hAnsiTheme="minorHAnsi"/>
          <w:spacing w:val="-1"/>
          <w:szCs w:val="22"/>
        </w:rPr>
        <w:t>rn</w:t>
      </w:r>
      <w:r w:rsidRPr="00A72BD3">
        <w:rPr>
          <w:rFonts w:asciiTheme="minorHAnsi" w:hAnsiTheme="minorHAnsi"/>
          <w:szCs w:val="22"/>
        </w:rPr>
        <w:t xml:space="preserve">er </w:t>
      </w:r>
      <w:r w:rsidRPr="00A72BD3">
        <w:rPr>
          <w:rFonts w:asciiTheme="minorHAnsi" w:hAnsiTheme="minorHAnsi"/>
          <w:spacing w:val="-1"/>
          <w:szCs w:val="22"/>
        </w:rPr>
        <w:t>uni</w:t>
      </w:r>
      <w:r w:rsidRPr="00A72BD3">
        <w:rPr>
          <w:rFonts w:asciiTheme="minorHAnsi" w:hAnsiTheme="minorHAnsi"/>
          <w:spacing w:val="-2"/>
          <w:szCs w:val="22"/>
        </w:rPr>
        <w:t>t</w:t>
      </w:r>
      <w:r w:rsidRPr="00A72BD3">
        <w:rPr>
          <w:rFonts w:asciiTheme="minorHAnsi" w:hAnsiTheme="minorHAnsi"/>
          <w:szCs w:val="22"/>
        </w:rPr>
        <w:t>s.</w:t>
      </w:r>
      <w:r w:rsidRPr="00A72BD3">
        <w:rPr>
          <w:rFonts w:asciiTheme="minorHAnsi" w:hAnsiTheme="minorHAnsi"/>
          <w:spacing w:val="49"/>
          <w:szCs w:val="22"/>
        </w:rPr>
        <w:t xml:space="preserve"> </w:t>
      </w:r>
      <w:r w:rsidRPr="00A72BD3">
        <w:rPr>
          <w:rFonts w:asciiTheme="minorHAnsi" w:hAnsiTheme="minorHAnsi"/>
          <w:spacing w:val="-1"/>
          <w:szCs w:val="22"/>
        </w:rPr>
        <w:t>Su</w:t>
      </w:r>
      <w:r w:rsidRPr="00A72BD3">
        <w:rPr>
          <w:rFonts w:asciiTheme="minorHAnsi" w:hAnsiTheme="minorHAnsi"/>
          <w:szCs w:val="22"/>
        </w:rPr>
        <w:t>ch</w:t>
      </w:r>
      <w:r w:rsidRPr="00A72BD3">
        <w:rPr>
          <w:rFonts w:asciiTheme="minorHAnsi" w:hAnsiTheme="minorHAnsi"/>
          <w:spacing w:val="-1"/>
          <w:szCs w:val="22"/>
        </w:rPr>
        <w:t xml:space="preserve"> r</w:t>
      </w:r>
      <w:r w:rsidRPr="00A72BD3">
        <w:rPr>
          <w:rFonts w:asciiTheme="minorHAnsi" w:hAnsiTheme="minorHAnsi"/>
          <w:szCs w:val="22"/>
        </w:rPr>
        <w:t>e</w:t>
      </w:r>
      <w:r w:rsidRPr="00A72BD3">
        <w:rPr>
          <w:rFonts w:asciiTheme="minorHAnsi" w:hAnsiTheme="minorHAnsi"/>
          <w:spacing w:val="-1"/>
          <w:szCs w:val="22"/>
        </w:rPr>
        <w:t>g</w:t>
      </w:r>
      <w:r w:rsidRPr="00A72BD3">
        <w:rPr>
          <w:rFonts w:asciiTheme="minorHAnsi" w:hAnsiTheme="minorHAnsi"/>
          <w:spacing w:val="-3"/>
          <w:szCs w:val="22"/>
        </w:rPr>
        <w:t>l</w:t>
      </w:r>
      <w:r w:rsidRPr="00A72BD3">
        <w:rPr>
          <w:rFonts w:asciiTheme="minorHAnsi" w:hAnsiTheme="minorHAnsi"/>
          <w:szCs w:val="22"/>
        </w:rPr>
        <w:t xml:space="preserve">ets </w:t>
      </w:r>
      <w:r w:rsidRPr="00A72BD3">
        <w:rPr>
          <w:rFonts w:asciiTheme="minorHAnsi" w:hAnsiTheme="minorHAnsi"/>
          <w:spacing w:val="-3"/>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w:t>
      </w:r>
      <w:r w:rsidRPr="00A72BD3">
        <w:rPr>
          <w:rFonts w:asciiTheme="minorHAnsi" w:hAnsiTheme="minorHAnsi"/>
          <w:spacing w:val="1"/>
          <w:szCs w:val="22"/>
        </w:rPr>
        <w:t>m</w:t>
      </w:r>
      <w:r w:rsidRPr="00A72BD3">
        <w:rPr>
          <w:rFonts w:asciiTheme="minorHAnsi" w:hAnsiTheme="minorHAnsi"/>
          <w:spacing w:val="-1"/>
          <w:szCs w:val="22"/>
        </w:rPr>
        <w:t>agn</w:t>
      </w:r>
      <w:r w:rsidRPr="00A72BD3">
        <w:rPr>
          <w:rFonts w:asciiTheme="minorHAnsi" w:hAnsiTheme="minorHAnsi"/>
          <w:szCs w:val="22"/>
        </w:rPr>
        <w:t>et</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2"/>
          <w:szCs w:val="22"/>
        </w:rPr>
        <w:t xml:space="preserve"> </w:t>
      </w:r>
      <w:r w:rsidRPr="00A72BD3">
        <w:rPr>
          <w:rFonts w:asciiTheme="minorHAnsi" w:hAnsiTheme="minorHAnsi"/>
          <w:szCs w:val="22"/>
        </w:rPr>
        <w:t>(</w:t>
      </w:r>
      <w:r w:rsidRPr="00A72BD3">
        <w:rPr>
          <w:rFonts w:asciiTheme="minorHAnsi" w:hAnsiTheme="minorHAnsi"/>
          <w:spacing w:val="-1"/>
          <w:szCs w:val="22"/>
        </w:rPr>
        <w:t>ni</w:t>
      </w:r>
      <w:r w:rsidRPr="00A72BD3">
        <w:rPr>
          <w:rFonts w:asciiTheme="minorHAnsi" w:hAnsiTheme="minorHAnsi"/>
          <w:szCs w:val="22"/>
        </w:rPr>
        <w:t>c</w:t>
      </w:r>
      <w:r w:rsidRPr="00A72BD3">
        <w:rPr>
          <w:rFonts w:asciiTheme="minorHAnsi" w:hAnsiTheme="minorHAnsi"/>
          <w:spacing w:val="-2"/>
          <w:szCs w:val="22"/>
        </w:rPr>
        <w:t>k</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 st</w:t>
      </w:r>
      <w:r w:rsidRPr="00A72BD3">
        <w:rPr>
          <w:rFonts w:asciiTheme="minorHAnsi" w:hAnsiTheme="minorHAnsi"/>
          <w:spacing w:val="-1"/>
          <w:szCs w:val="22"/>
        </w:rPr>
        <w:t>ainl</w:t>
      </w:r>
      <w:r w:rsidRPr="00A72BD3">
        <w:rPr>
          <w:rFonts w:asciiTheme="minorHAnsi" w:hAnsiTheme="minorHAnsi"/>
          <w:spacing w:val="-2"/>
          <w:szCs w:val="22"/>
        </w:rPr>
        <w:t>e</w:t>
      </w:r>
      <w:r w:rsidRPr="00A72BD3">
        <w:rPr>
          <w:rFonts w:asciiTheme="minorHAnsi" w:hAnsiTheme="minorHAnsi"/>
          <w:szCs w:val="22"/>
        </w:rPr>
        <w:t xml:space="preserve">ss </w:t>
      </w:r>
      <w:r w:rsidRPr="00A72BD3">
        <w:rPr>
          <w:rFonts w:asciiTheme="minorHAnsi" w:hAnsiTheme="minorHAnsi"/>
          <w:spacing w:val="-3"/>
          <w:szCs w:val="22"/>
        </w:rPr>
        <w:t>s</w:t>
      </w:r>
      <w:r w:rsidRPr="00A72BD3">
        <w:rPr>
          <w:rFonts w:asciiTheme="minorHAnsi" w:hAnsiTheme="minorHAnsi"/>
          <w:szCs w:val="22"/>
        </w:rPr>
        <w:t>tee</w:t>
      </w:r>
      <w:r w:rsidRPr="00A72BD3">
        <w:rPr>
          <w:rFonts w:asciiTheme="minorHAnsi" w:hAnsiTheme="minorHAnsi"/>
          <w:spacing w:val="-1"/>
          <w:szCs w:val="22"/>
        </w:rPr>
        <w:t>l</w:t>
      </w:r>
      <w:r w:rsidRPr="00A72BD3">
        <w:rPr>
          <w:rFonts w:asciiTheme="minorHAnsi" w:hAnsiTheme="minorHAnsi"/>
          <w:szCs w:val="22"/>
        </w:rPr>
        <w:t>.</w:t>
      </w:r>
      <w:r w:rsidRPr="00A72BD3">
        <w:rPr>
          <w:rFonts w:asciiTheme="minorHAnsi" w:hAnsiTheme="minorHAnsi"/>
          <w:spacing w:val="48"/>
          <w:szCs w:val="22"/>
        </w:rPr>
        <w:t xml:space="preserve">  </w:t>
      </w:r>
      <w:r w:rsidRPr="00A72BD3">
        <w:rPr>
          <w:rFonts w:asciiTheme="minorHAnsi" w:hAnsiTheme="minorHAnsi"/>
          <w:spacing w:val="-1"/>
          <w:szCs w:val="22"/>
        </w:rPr>
        <w:t>F</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s st</w:t>
      </w:r>
      <w:r w:rsidRPr="00A72BD3">
        <w:rPr>
          <w:rFonts w:asciiTheme="minorHAnsi" w:hAnsiTheme="minorHAnsi"/>
          <w:spacing w:val="-1"/>
          <w:szCs w:val="22"/>
        </w:rPr>
        <w:t>ainl</w:t>
      </w:r>
      <w:r w:rsidRPr="00A72BD3">
        <w:rPr>
          <w:rFonts w:asciiTheme="minorHAnsi" w:hAnsiTheme="minorHAnsi"/>
          <w:szCs w:val="22"/>
        </w:rPr>
        <w:t xml:space="preserve">ess </w:t>
      </w:r>
      <w:r w:rsidRPr="00A72BD3">
        <w:rPr>
          <w:rFonts w:asciiTheme="minorHAnsi" w:hAnsiTheme="minorHAnsi"/>
          <w:spacing w:val="-3"/>
          <w:szCs w:val="22"/>
        </w:rPr>
        <w:t>s</w:t>
      </w:r>
      <w:r w:rsidRPr="00A72BD3">
        <w:rPr>
          <w:rFonts w:asciiTheme="minorHAnsi" w:hAnsiTheme="minorHAnsi"/>
          <w:szCs w:val="22"/>
        </w:rPr>
        <w:t>teel</w:t>
      </w:r>
      <w:r w:rsidRPr="00A72BD3">
        <w:rPr>
          <w:rFonts w:asciiTheme="minorHAnsi" w:hAnsiTheme="minorHAnsi"/>
          <w:spacing w:val="-2"/>
          <w:szCs w:val="22"/>
        </w:rPr>
        <w:t xml:space="preserve"> </w:t>
      </w:r>
      <w:r w:rsidRPr="00A72BD3">
        <w:rPr>
          <w:rFonts w:asciiTheme="minorHAnsi" w:hAnsiTheme="minorHAnsi"/>
          <w:spacing w:val="-1"/>
          <w:szCs w:val="22"/>
        </w:rPr>
        <w:t>i</w:t>
      </w:r>
      <w:r w:rsidRPr="00A72BD3">
        <w:rPr>
          <w:rFonts w:asciiTheme="minorHAnsi" w:hAnsiTheme="minorHAnsi"/>
          <w:szCs w:val="22"/>
        </w:rPr>
        <w:t xml:space="preserve">s </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3"/>
          <w:szCs w:val="22"/>
        </w:rPr>
        <w:t>c</w:t>
      </w:r>
      <w:r w:rsidRPr="00A72BD3">
        <w:rPr>
          <w:rFonts w:asciiTheme="minorHAnsi" w:hAnsiTheme="minorHAnsi"/>
          <w:szCs w:val="22"/>
        </w:rPr>
        <w:t>ce</w:t>
      </w:r>
      <w:r w:rsidRPr="00A72BD3">
        <w:rPr>
          <w:rFonts w:asciiTheme="minorHAnsi" w:hAnsiTheme="minorHAnsi"/>
          <w:spacing w:val="-1"/>
          <w:szCs w:val="22"/>
        </w:rPr>
        <w:t>p</w:t>
      </w:r>
      <w:r w:rsidRPr="00A72BD3">
        <w:rPr>
          <w:rFonts w:asciiTheme="minorHAnsi" w:hAnsiTheme="minorHAnsi"/>
          <w:spacing w:val="-2"/>
          <w:szCs w:val="22"/>
        </w:rPr>
        <w:t>t</w:t>
      </w:r>
      <w:r w:rsidRPr="00A72BD3">
        <w:rPr>
          <w:rFonts w:asciiTheme="minorHAnsi" w:hAnsiTheme="minorHAnsi"/>
          <w:spacing w:val="-1"/>
          <w:szCs w:val="22"/>
        </w:rPr>
        <w:t>abl</w:t>
      </w:r>
      <w:r w:rsidRPr="00A72BD3">
        <w:rPr>
          <w:rFonts w:asciiTheme="minorHAnsi" w:hAnsiTheme="minorHAnsi"/>
          <w:szCs w:val="22"/>
        </w:rPr>
        <w:t>e.</w:t>
      </w:r>
    </w:p>
    <w:p w14:paraId="1A79C08F" w14:textId="77777777" w:rsidR="003F4C2B" w:rsidRDefault="003F4C2B" w:rsidP="003F4C2B">
      <w:pPr>
        <w:pStyle w:val="BodyText"/>
        <w:kinsoku w:val="0"/>
        <w:overflowPunct w:val="0"/>
        <w:ind w:left="540" w:hanging="540"/>
        <w:jc w:val="left"/>
        <w:rPr>
          <w:rFonts w:asciiTheme="minorHAnsi" w:hAnsiTheme="minorHAnsi"/>
          <w:szCs w:val="22"/>
        </w:rPr>
      </w:pPr>
      <w:r>
        <w:rPr>
          <w:szCs w:val="22"/>
        </w:rPr>
        <w:t>2.6.2</w:t>
      </w:r>
      <w:r>
        <w:rPr>
          <w:szCs w:val="22"/>
        </w:rPr>
        <w:tab/>
      </w:r>
      <w:r w:rsidRPr="00A72BD3">
        <w:rPr>
          <w:rFonts w:asciiTheme="minorHAnsi" w:hAnsiTheme="minorHAnsi"/>
          <w:spacing w:val="-1"/>
          <w:szCs w:val="22"/>
        </w:rPr>
        <w:t>Ca</w:t>
      </w:r>
      <w:r w:rsidRPr="00A72BD3">
        <w:rPr>
          <w:rFonts w:asciiTheme="minorHAnsi" w:hAnsiTheme="minorHAnsi"/>
          <w:szCs w:val="22"/>
        </w:rPr>
        <w:t>p</w:t>
      </w:r>
      <w:r w:rsidRPr="00A72BD3">
        <w:rPr>
          <w:rFonts w:asciiTheme="minorHAnsi" w:hAnsiTheme="minorHAnsi"/>
          <w:spacing w:val="-1"/>
          <w:szCs w:val="22"/>
        </w:rPr>
        <w:t xml:space="preserve"> flashing</w:t>
      </w:r>
      <w:r w:rsidRPr="00A72BD3">
        <w:rPr>
          <w:rFonts w:asciiTheme="minorHAnsi" w:hAnsiTheme="minorHAnsi"/>
          <w:szCs w:val="22"/>
        </w:rPr>
        <w:t xml:space="preserve">s </w:t>
      </w:r>
      <w:r w:rsidRPr="00A72BD3">
        <w:rPr>
          <w:rFonts w:asciiTheme="minorHAnsi" w:hAnsiTheme="minorHAnsi"/>
          <w:spacing w:val="-1"/>
          <w:szCs w:val="22"/>
        </w:rPr>
        <w:t>ar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1"/>
          <w:szCs w:val="22"/>
        </w:rPr>
        <w:t>unda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i</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ex</w:t>
      </w:r>
      <w:r w:rsidRPr="00A72BD3">
        <w:rPr>
          <w:rFonts w:asciiTheme="minorHAnsi" w:hAnsiTheme="minorHAnsi"/>
          <w:spacing w:val="-4"/>
          <w:szCs w:val="22"/>
        </w:rPr>
        <w:t>p</w:t>
      </w:r>
      <w:r w:rsidRPr="00A72BD3">
        <w:rPr>
          <w:rFonts w:asciiTheme="minorHAnsi" w:hAnsiTheme="minorHAnsi"/>
          <w:spacing w:val="1"/>
          <w:szCs w:val="22"/>
        </w:rPr>
        <w:t>o</w:t>
      </w:r>
      <w:r w:rsidRPr="00A72BD3">
        <w:rPr>
          <w:rFonts w:asciiTheme="minorHAnsi" w:hAnsiTheme="minorHAnsi"/>
          <w:szCs w:val="22"/>
        </w:rPr>
        <w:t>sed</w:t>
      </w:r>
      <w:r w:rsidRPr="00A72BD3">
        <w:rPr>
          <w:rFonts w:asciiTheme="minorHAnsi" w:hAnsiTheme="minorHAnsi"/>
          <w:spacing w:val="-3"/>
          <w:szCs w:val="22"/>
        </w:rPr>
        <w:t xml:space="preserve"> </w:t>
      </w:r>
      <w:r w:rsidRPr="00A72BD3">
        <w:rPr>
          <w:rFonts w:asciiTheme="minorHAnsi" w:hAnsiTheme="minorHAnsi"/>
          <w:szCs w:val="22"/>
        </w:rPr>
        <w:t>to s</w:t>
      </w:r>
      <w:r w:rsidRPr="00A72BD3">
        <w:rPr>
          <w:rFonts w:asciiTheme="minorHAnsi" w:hAnsiTheme="minorHAnsi"/>
          <w:spacing w:val="-1"/>
          <w:szCs w:val="22"/>
        </w:rPr>
        <w:t>unligh</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w:t>
      </w:r>
      <w:r w:rsidRPr="00A72BD3">
        <w:rPr>
          <w:rFonts w:asciiTheme="minorHAnsi" w:hAnsiTheme="minorHAnsi"/>
          <w:spacing w:val="-1"/>
          <w:szCs w:val="22"/>
        </w:rPr>
        <w:t>UV</w:t>
      </w:r>
      <w:r w:rsidRPr="00A72BD3">
        <w:rPr>
          <w:rFonts w:asciiTheme="minorHAnsi" w:hAnsiTheme="minorHAnsi"/>
          <w:szCs w:val="22"/>
        </w:rPr>
        <w:t xml:space="preserve">) </w:t>
      </w:r>
      <w:r w:rsidRPr="00A72BD3">
        <w:rPr>
          <w:rFonts w:asciiTheme="minorHAnsi" w:hAnsiTheme="minorHAnsi"/>
          <w:spacing w:val="-1"/>
          <w:szCs w:val="22"/>
        </w:rPr>
        <w:t>ab</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grad</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l c</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ir</w:t>
      </w:r>
      <w:r w:rsidRPr="00A72BD3">
        <w:rPr>
          <w:rFonts w:asciiTheme="minorHAnsi" w:hAnsiTheme="minorHAnsi"/>
          <w:szCs w:val="22"/>
        </w:rPr>
        <w:t>e</w:t>
      </w:r>
      <w:r w:rsidRPr="00A72BD3">
        <w:rPr>
          <w:rFonts w:asciiTheme="minorHAnsi" w:hAnsiTheme="minorHAnsi"/>
          <w:spacing w:val="-3"/>
          <w:szCs w:val="22"/>
        </w:rPr>
        <w:t>l</w:t>
      </w:r>
      <w:r w:rsidRPr="00A72BD3">
        <w:rPr>
          <w:rFonts w:asciiTheme="minorHAnsi" w:hAnsiTheme="minorHAnsi"/>
          <w:szCs w:val="22"/>
        </w:rPr>
        <w:t xml:space="preserve">y.  </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lap</w:t>
      </w:r>
      <w:r w:rsidRPr="00A72BD3">
        <w:rPr>
          <w:rFonts w:asciiTheme="minorHAnsi" w:hAnsiTheme="minorHAnsi"/>
          <w:szCs w:val="22"/>
        </w:rPr>
        <w:t xml:space="preserve">s </w:t>
      </w:r>
      <w:r w:rsidRPr="00A72BD3">
        <w:rPr>
          <w:rFonts w:asciiTheme="minorHAnsi" w:hAnsiTheme="minorHAnsi"/>
          <w:spacing w:val="-1"/>
          <w:szCs w:val="22"/>
        </w:rPr>
        <w:t xml:space="preserve">in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p</w:t>
      </w:r>
      <w:r w:rsidRPr="00A72BD3">
        <w:rPr>
          <w:rFonts w:asciiTheme="minorHAnsi" w:hAnsiTheme="minorHAnsi"/>
          <w:spacing w:val="-1"/>
          <w:szCs w:val="22"/>
        </w:rPr>
        <w:t xml:space="preserve"> flashing</w:t>
      </w:r>
      <w:r w:rsidRPr="00A72BD3">
        <w:rPr>
          <w:rFonts w:asciiTheme="minorHAnsi" w:hAnsiTheme="minorHAnsi"/>
          <w:szCs w:val="22"/>
        </w:rPr>
        <w:t>s 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2</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ini</w:t>
      </w:r>
      <w:r w:rsidRPr="00A72BD3">
        <w:rPr>
          <w:rFonts w:asciiTheme="minorHAnsi" w:hAnsiTheme="minorHAnsi"/>
          <w:spacing w:val="1"/>
          <w:szCs w:val="22"/>
        </w:rPr>
        <w:t>m</w:t>
      </w:r>
      <w:r w:rsidRPr="00A72BD3">
        <w:rPr>
          <w:rFonts w:asciiTheme="minorHAnsi" w:hAnsiTheme="minorHAnsi"/>
          <w:spacing w:val="-4"/>
          <w:szCs w:val="22"/>
        </w:rPr>
        <w:t>u</w:t>
      </w:r>
      <w:r w:rsidRPr="00A72BD3">
        <w:rPr>
          <w:rFonts w:asciiTheme="minorHAnsi" w:hAnsiTheme="minorHAnsi"/>
          <w:spacing w:val="1"/>
          <w:szCs w:val="22"/>
        </w:rPr>
        <w:t>m</w:t>
      </w:r>
      <w:r w:rsidRPr="00A72BD3">
        <w:rPr>
          <w:rFonts w:asciiTheme="minorHAnsi" w:hAnsiTheme="minorHAnsi"/>
          <w:szCs w:val="22"/>
        </w:rPr>
        <w:t>.</w:t>
      </w:r>
    </w:p>
    <w:p w14:paraId="4BDCE180" w14:textId="77777777" w:rsidR="003F4C2B" w:rsidRDefault="003F4C2B" w:rsidP="003F4C2B">
      <w:pPr>
        <w:pStyle w:val="BodyText"/>
        <w:kinsoku w:val="0"/>
        <w:overflowPunct w:val="0"/>
        <w:ind w:left="540" w:hanging="540"/>
        <w:jc w:val="left"/>
        <w:rPr>
          <w:rFonts w:asciiTheme="minorHAnsi" w:hAnsiTheme="minorHAnsi"/>
          <w:spacing w:val="-1"/>
          <w:szCs w:val="22"/>
        </w:rPr>
      </w:pPr>
      <w:r>
        <w:rPr>
          <w:rFonts w:asciiTheme="minorHAnsi" w:hAnsiTheme="minorHAnsi"/>
          <w:szCs w:val="22"/>
        </w:rPr>
        <w:lastRenderedPageBreak/>
        <w:t>2.6.3</w:t>
      </w:r>
      <w:r>
        <w:rPr>
          <w:rFonts w:asciiTheme="minorHAnsi" w:hAnsiTheme="minorHAnsi"/>
          <w:szCs w:val="22"/>
        </w:rPr>
        <w:tab/>
      </w:r>
      <w:r w:rsidRPr="00A72BD3">
        <w:rPr>
          <w:rFonts w:asciiTheme="minorHAnsi" w:hAnsiTheme="minorHAnsi"/>
          <w:szCs w:val="22"/>
        </w:rPr>
        <w:t>Ty</w:t>
      </w:r>
      <w:r w:rsidRPr="00A72BD3">
        <w:rPr>
          <w:rFonts w:asciiTheme="minorHAnsi" w:hAnsiTheme="minorHAnsi"/>
          <w:spacing w:val="-1"/>
          <w:szCs w:val="22"/>
        </w:rPr>
        <w:t>pi</w:t>
      </w:r>
      <w:r w:rsidRPr="00A72BD3">
        <w:rPr>
          <w:rFonts w:asciiTheme="minorHAnsi" w:hAnsiTheme="minorHAnsi"/>
          <w:szCs w:val="22"/>
        </w:rPr>
        <w:t>c</w:t>
      </w:r>
      <w:r w:rsidRPr="00A72BD3">
        <w:rPr>
          <w:rFonts w:asciiTheme="minorHAnsi" w:hAnsiTheme="minorHAnsi"/>
          <w:spacing w:val="-1"/>
          <w:szCs w:val="22"/>
        </w:rPr>
        <w:t>all</w:t>
      </w:r>
      <w:r w:rsidRPr="00A72BD3">
        <w:rPr>
          <w:rFonts w:asciiTheme="minorHAnsi" w:hAnsiTheme="minorHAnsi"/>
          <w:spacing w:val="-2"/>
          <w:szCs w:val="22"/>
        </w:rPr>
        <w:t>y</w:t>
      </w:r>
      <w:r w:rsidRPr="00A72BD3">
        <w:rPr>
          <w:rFonts w:asciiTheme="minorHAnsi" w:hAnsiTheme="minorHAnsi"/>
          <w:szCs w:val="22"/>
        </w:rPr>
        <w:t>, st</w:t>
      </w:r>
      <w:r w:rsidRPr="00A72BD3">
        <w:rPr>
          <w:rFonts w:asciiTheme="minorHAnsi" w:hAnsiTheme="minorHAnsi"/>
          <w:spacing w:val="-1"/>
          <w:szCs w:val="22"/>
        </w:rPr>
        <w:t>ainl</w:t>
      </w:r>
      <w:r w:rsidRPr="00A72BD3">
        <w:rPr>
          <w:rFonts w:asciiTheme="minorHAnsi" w:hAnsiTheme="minorHAnsi"/>
          <w:spacing w:val="-2"/>
          <w:szCs w:val="22"/>
        </w:rPr>
        <w:t>e</w:t>
      </w:r>
      <w:r w:rsidRPr="00A72BD3">
        <w:rPr>
          <w:rFonts w:asciiTheme="minorHAnsi" w:hAnsiTheme="minorHAnsi"/>
          <w:szCs w:val="22"/>
        </w:rPr>
        <w:t>ss s</w:t>
      </w:r>
      <w:r w:rsidRPr="00A72BD3">
        <w:rPr>
          <w:rFonts w:asciiTheme="minorHAnsi" w:hAnsiTheme="minorHAnsi"/>
          <w:spacing w:val="-2"/>
          <w:szCs w:val="22"/>
        </w:rPr>
        <w:t>t</w:t>
      </w:r>
      <w:r w:rsidRPr="00A72BD3">
        <w:rPr>
          <w:rFonts w:asciiTheme="minorHAnsi" w:hAnsiTheme="minorHAnsi"/>
          <w:szCs w:val="22"/>
        </w:rPr>
        <w:t xml:space="preserve">eel </w:t>
      </w:r>
      <w:r w:rsidRPr="00A72BD3">
        <w:rPr>
          <w:rFonts w:asciiTheme="minorHAnsi" w:hAnsiTheme="minorHAnsi"/>
          <w:spacing w:val="-1"/>
          <w:szCs w:val="22"/>
        </w:rPr>
        <w:t>b</w:t>
      </w:r>
      <w:r w:rsidRPr="00A72BD3">
        <w:rPr>
          <w:rFonts w:asciiTheme="minorHAnsi" w:hAnsiTheme="minorHAnsi"/>
          <w:spacing w:val="-3"/>
          <w:szCs w:val="22"/>
        </w:rPr>
        <w:t>a</w:t>
      </w:r>
      <w:r w:rsidRPr="00A72BD3">
        <w:rPr>
          <w:rFonts w:asciiTheme="minorHAnsi" w:hAnsiTheme="minorHAnsi"/>
          <w:szCs w:val="22"/>
        </w:rPr>
        <w:t>se</w:t>
      </w:r>
      <w:r w:rsidRPr="00A72BD3">
        <w:rPr>
          <w:rFonts w:asciiTheme="minorHAnsi" w:hAnsiTheme="minorHAnsi"/>
          <w:spacing w:val="1"/>
          <w:szCs w:val="22"/>
        </w:rPr>
        <w:t xml:space="preserve"> </w:t>
      </w:r>
      <w:r w:rsidRPr="00A72BD3">
        <w:rPr>
          <w:rFonts w:asciiTheme="minorHAnsi" w:hAnsiTheme="minorHAnsi"/>
          <w:spacing w:val="-1"/>
          <w:szCs w:val="22"/>
        </w:rPr>
        <w:t>flashin</w:t>
      </w:r>
      <w:r w:rsidRPr="00A72BD3">
        <w:rPr>
          <w:rFonts w:asciiTheme="minorHAnsi" w:hAnsiTheme="minorHAnsi"/>
          <w:szCs w:val="22"/>
        </w:rPr>
        <w:t>g</w:t>
      </w:r>
      <w:r w:rsidRPr="00A72BD3">
        <w:rPr>
          <w:rFonts w:asciiTheme="minorHAnsi" w:hAnsiTheme="minorHAnsi"/>
          <w:spacing w:val="-1"/>
          <w:szCs w:val="22"/>
        </w:rPr>
        <w:t xml:space="preserve"> i</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pacing w:val="-1"/>
          <w:szCs w:val="22"/>
        </w:rPr>
        <w:t>nl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 xml:space="preserve">er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zCs w:val="22"/>
        </w:rPr>
        <w:t xml:space="preserve">ect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unda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zCs w:val="22"/>
        </w:rPr>
        <w:t>m</w:t>
      </w:r>
      <w:r w:rsidRPr="00A72BD3">
        <w:rPr>
          <w:rFonts w:asciiTheme="minorHAnsi" w:hAnsiTheme="minorHAnsi"/>
          <w:spacing w:val="-1"/>
          <w:szCs w:val="22"/>
        </w:rPr>
        <w:t xml:space="preserve"> U</w:t>
      </w:r>
      <w:r w:rsidRPr="00A72BD3">
        <w:rPr>
          <w:rFonts w:asciiTheme="minorHAnsi" w:hAnsiTheme="minorHAnsi"/>
          <w:szCs w:val="22"/>
        </w:rPr>
        <w:t>V s</w:t>
      </w:r>
      <w:r w:rsidRPr="00A72BD3">
        <w:rPr>
          <w:rFonts w:asciiTheme="minorHAnsi" w:hAnsiTheme="minorHAnsi"/>
          <w:spacing w:val="-1"/>
          <w:szCs w:val="22"/>
        </w:rPr>
        <w:t>unligh</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1"/>
          <w:szCs w:val="22"/>
        </w:rPr>
        <w:t>grad</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w</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ex</w:t>
      </w:r>
      <w:r w:rsidRPr="00A72BD3">
        <w:rPr>
          <w:rFonts w:asciiTheme="minorHAnsi" w:hAnsiTheme="minorHAnsi"/>
          <w:spacing w:val="-1"/>
          <w:szCs w:val="22"/>
        </w:rPr>
        <w:t>p</w:t>
      </w:r>
      <w:r w:rsidRPr="00A72BD3">
        <w:rPr>
          <w:rFonts w:asciiTheme="minorHAnsi" w:hAnsiTheme="minorHAnsi"/>
          <w:spacing w:val="-2"/>
          <w:szCs w:val="22"/>
        </w:rPr>
        <w:t>o</w:t>
      </w:r>
      <w:r w:rsidRPr="00A72BD3">
        <w:rPr>
          <w:rFonts w:asciiTheme="minorHAnsi" w:hAnsiTheme="minorHAnsi"/>
          <w:szCs w:val="22"/>
        </w:rPr>
        <w:t>sed</w:t>
      </w:r>
      <w:r w:rsidRPr="00A72BD3">
        <w:rPr>
          <w:rFonts w:asciiTheme="minorHAnsi" w:hAnsiTheme="minorHAnsi"/>
          <w:spacing w:val="-1"/>
          <w:szCs w:val="22"/>
        </w:rPr>
        <w:t xml:space="preserve"> a</w:t>
      </w:r>
      <w:r w:rsidRPr="00A72BD3">
        <w:rPr>
          <w:rFonts w:asciiTheme="minorHAnsi" w:hAnsiTheme="minorHAnsi"/>
          <w:spacing w:val="-4"/>
          <w:szCs w:val="22"/>
        </w:rPr>
        <w:t>b</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 xml:space="preserve">e </w:t>
      </w:r>
      <w:r w:rsidRPr="00A72BD3">
        <w:rPr>
          <w:rFonts w:asciiTheme="minorHAnsi" w:hAnsiTheme="minorHAnsi"/>
          <w:spacing w:val="-1"/>
          <w:szCs w:val="22"/>
        </w:rPr>
        <w:t>grad</w:t>
      </w:r>
      <w:r w:rsidRPr="00A72BD3">
        <w:rPr>
          <w:rFonts w:asciiTheme="minorHAnsi" w:hAnsiTheme="minorHAnsi"/>
          <w:szCs w:val="22"/>
        </w:rPr>
        <w:t xml:space="preserve">e.  </w:t>
      </w:r>
      <w:r w:rsidRPr="00A72BD3">
        <w:rPr>
          <w:rFonts w:asciiTheme="minorHAnsi" w:hAnsiTheme="minorHAnsi"/>
          <w:spacing w:val="-1"/>
          <w:szCs w:val="22"/>
        </w:rPr>
        <w:t>S</w:t>
      </w:r>
      <w:r w:rsidRPr="00A72BD3">
        <w:rPr>
          <w:rFonts w:asciiTheme="minorHAnsi" w:hAnsiTheme="minorHAnsi"/>
          <w:szCs w:val="22"/>
        </w:rPr>
        <w:t>t</w:t>
      </w:r>
      <w:r w:rsidRPr="00A72BD3">
        <w:rPr>
          <w:rFonts w:asciiTheme="minorHAnsi" w:hAnsiTheme="minorHAnsi"/>
          <w:spacing w:val="-1"/>
          <w:szCs w:val="22"/>
        </w:rPr>
        <w:t>ainl</w:t>
      </w:r>
      <w:r w:rsidRPr="00A72BD3">
        <w:rPr>
          <w:rFonts w:asciiTheme="minorHAnsi" w:hAnsiTheme="minorHAnsi"/>
          <w:szCs w:val="22"/>
        </w:rPr>
        <w:t>ess</w:t>
      </w:r>
      <w:r w:rsidRPr="00A72BD3">
        <w:rPr>
          <w:rFonts w:asciiTheme="minorHAnsi" w:hAnsiTheme="minorHAnsi"/>
          <w:spacing w:val="-2"/>
          <w:szCs w:val="22"/>
        </w:rPr>
        <w:t xml:space="preserve"> </w:t>
      </w:r>
      <w:r w:rsidRPr="00A72BD3">
        <w:rPr>
          <w:rFonts w:asciiTheme="minorHAnsi" w:hAnsiTheme="minorHAnsi"/>
          <w:szCs w:val="22"/>
        </w:rPr>
        <w:t>st</w:t>
      </w:r>
      <w:r w:rsidRPr="00A72BD3">
        <w:rPr>
          <w:rFonts w:asciiTheme="minorHAnsi" w:hAnsiTheme="minorHAnsi"/>
          <w:spacing w:val="-2"/>
          <w:szCs w:val="22"/>
        </w:rPr>
        <w:t>e</w:t>
      </w:r>
      <w:r w:rsidRPr="00A72BD3">
        <w:rPr>
          <w:rFonts w:asciiTheme="minorHAnsi" w:hAnsiTheme="minorHAnsi"/>
          <w:szCs w:val="22"/>
        </w:rPr>
        <w:t xml:space="preserve">el </w:t>
      </w:r>
      <w:r w:rsidRPr="00A72BD3">
        <w:rPr>
          <w:rFonts w:asciiTheme="minorHAnsi" w:hAnsiTheme="minorHAnsi"/>
          <w:spacing w:val="-1"/>
          <w:szCs w:val="22"/>
        </w:rPr>
        <w:t>flash</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i</w:t>
      </w:r>
      <w:r w:rsidRPr="00A72BD3">
        <w:rPr>
          <w:rFonts w:asciiTheme="minorHAnsi" w:hAnsiTheme="minorHAnsi"/>
          <w:szCs w:val="22"/>
        </w:rPr>
        <w:t xml:space="preserve">s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 xml:space="preserv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i</w:t>
      </w:r>
      <w:r w:rsidRPr="00A72BD3">
        <w:rPr>
          <w:rFonts w:asciiTheme="minorHAnsi" w:hAnsiTheme="minorHAnsi"/>
          <w:szCs w:val="22"/>
        </w:rPr>
        <w:t xml:space="preserve">s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pacing w:val="-2"/>
          <w:szCs w:val="22"/>
        </w:rPr>
        <w:t>o</w:t>
      </w:r>
      <w:r w:rsidRPr="00A72BD3">
        <w:rPr>
          <w:rFonts w:asciiTheme="minorHAnsi" w:hAnsiTheme="minorHAnsi"/>
          <w:szCs w:val="22"/>
        </w:rPr>
        <w:t xml:space="preserve">w </w:t>
      </w:r>
      <w:r w:rsidRPr="00A72BD3">
        <w:rPr>
          <w:rFonts w:asciiTheme="minorHAnsi" w:hAnsiTheme="minorHAnsi"/>
          <w:spacing w:val="-1"/>
          <w:szCs w:val="22"/>
        </w:rPr>
        <w:t>grad</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1"/>
          <w:szCs w:val="22"/>
        </w:rPr>
        <w:t>al</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pacing w:val="-3"/>
          <w:szCs w:val="22"/>
        </w:rPr>
        <w:t>a</w:t>
      </w:r>
      <w:r w:rsidRPr="00A72BD3">
        <w:rPr>
          <w:rFonts w:asciiTheme="minorHAnsi" w:hAnsiTheme="minorHAnsi"/>
          <w:szCs w:val="22"/>
        </w:rPr>
        <w:t>ck</w:t>
      </w:r>
      <w:r w:rsidRPr="00A72BD3">
        <w:rPr>
          <w:rFonts w:asciiTheme="minorHAnsi" w:hAnsiTheme="minorHAnsi"/>
          <w:spacing w:val="-1"/>
          <w:szCs w:val="22"/>
        </w:rPr>
        <w:t>fill.</w:t>
      </w:r>
    </w:p>
    <w:p w14:paraId="73C3C423" w14:textId="3EB3841F" w:rsidR="003F4C2B" w:rsidRDefault="003F4C2B" w:rsidP="003F4C2B">
      <w:pPr>
        <w:pStyle w:val="BodyText"/>
        <w:kinsoku w:val="0"/>
        <w:overflowPunct w:val="0"/>
        <w:ind w:left="360"/>
        <w:jc w:val="left"/>
        <w:rPr>
          <w:rFonts w:asciiTheme="minorHAnsi" w:hAnsiTheme="minorHAnsi"/>
          <w:szCs w:val="22"/>
        </w:rPr>
      </w:pPr>
      <w:r w:rsidRPr="00EA6096">
        <w:rPr>
          <w:b/>
          <w:bCs/>
          <w:szCs w:val="22"/>
        </w:rPr>
        <w:t>2.7</w:t>
      </w:r>
      <w:r w:rsidRPr="00EA6096">
        <w:rPr>
          <w:b/>
          <w:bCs/>
          <w:szCs w:val="22"/>
        </w:rPr>
        <w:tab/>
      </w:r>
      <w:r w:rsidRPr="00EA6096">
        <w:rPr>
          <w:rFonts w:asciiTheme="minorHAnsi" w:hAnsiTheme="minorHAnsi"/>
          <w:b/>
          <w:bCs/>
          <w:spacing w:val="-1"/>
          <w:szCs w:val="22"/>
        </w:rPr>
        <w:t>BRI</w:t>
      </w:r>
      <w:r w:rsidRPr="00EA6096">
        <w:rPr>
          <w:rFonts w:asciiTheme="minorHAnsi" w:hAnsiTheme="minorHAnsi"/>
          <w:b/>
          <w:bCs/>
          <w:szCs w:val="22"/>
        </w:rPr>
        <w:t>CK</w:t>
      </w:r>
      <w:r w:rsidRPr="00EA6096">
        <w:rPr>
          <w:rFonts w:asciiTheme="minorHAnsi" w:hAnsiTheme="minorHAnsi"/>
          <w:b/>
          <w:bCs/>
          <w:spacing w:val="1"/>
          <w:szCs w:val="22"/>
        </w:rPr>
        <w:t xml:space="preserve"> </w:t>
      </w:r>
      <w:r w:rsidRPr="00EA6096">
        <w:rPr>
          <w:rFonts w:asciiTheme="minorHAnsi" w:hAnsiTheme="minorHAnsi"/>
          <w:b/>
          <w:bCs/>
          <w:spacing w:val="-2"/>
          <w:szCs w:val="22"/>
        </w:rPr>
        <w:t>L</w:t>
      </w:r>
      <w:r w:rsidRPr="00EA6096">
        <w:rPr>
          <w:rFonts w:asciiTheme="minorHAnsi" w:hAnsiTheme="minorHAnsi"/>
          <w:b/>
          <w:bCs/>
          <w:szCs w:val="22"/>
        </w:rPr>
        <w:t>E</w:t>
      </w:r>
      <w:r w:rsidRPr="00EA6096">
        <w:rPr>
          <w:rFonts w:asciiTheme="minorHAnsi" w:hAnsiTheme="minorHAnsi"/>
          <w:b/>
          <w:bCs/>
          <w:spacing w:val="-1"/>
          <w:szCs w:val="22"/>
        </w:rPr>
        <w:t>DG</w:t>
      </w:r>
      <w:r w:rsidRPr="00EA6096">
        <w:rPr>
          <w:rFonts w:asciiTheme="minorHAnsi" w:hAnsiTheme="minorHAnsi"/>
          <w:b/>
          <w:bCs/>
          <w:szCs w:val="22"/>
        </w:rPr>
        <w:t>E</w:t>
      </w:r>
      <w:r w:rsidRPr="00EA6096">
        <w:rPr>
          <w:rFonts w:asciiTheme="minorHAnsi" w:hAnsiTheme="minorHAnsi"/>
          <w:b/>
          <w:bCs/>
          <w:spacing w:val="1"/>
          <w:szCs w:val="22"/>
        </w:rPr>
        <w:t xml:space="preserve"> </w:t>
      </w:r>
      <w:r w:rsidRPr="00EA6096">
        <w:rPr>
          <w:rFonts w:asciiTheme="minorHAnsi" w:hAnsiTheme="minorHAnsi"/>
          <w:b/>
          <w:bCs/>
          <w:spacing w:val="-1"/>
          <w:szCs w:val="22"/>
        </w:rPr>
        <w:t>FLASHING</w:t>
      </w:r>
      <w:r w:rsidRPr="00EA6096">
        <w:rPr>
          <w:rFonts w:asciiTheme="minorHAnsi" w:hAnsiTheme="minorHAnsi"/>
          <w:b/>
          <w:bCs/>
          <w:szCs w:val="22"/>
        </w:rPr>
        <w:t>:</w:t>
      </w:r>
      <w:r w:rsidRPr="00EA6096">
        <w:rPr>
          <w:rFonts w:asciiTheme="minorHAnsi" w:hAnsiTheme="minorHAnsi"/>
          <w:b/>
          <w:bCs/>
          <w:spacing w:val="-1"/>
          <w:sz w:val="24"/>
        </w:rPr>
        <w:t xml:space="preserve"> </w:t>
      </w:r>
      <w:r w:rsidR="001B56D8" w:rsidRPr="00A72BD3">
        <w:rPr>
          <w:rFonts w:asciiTheme="minorHAnsi" w:hAnsiTheme="minorHAnsi"/>
          <w:spacing w:val="-2"/>
          <w:szCs w:val="22"/>
        </w:rPr>
        <w:t>2</w:t>
      </w:r>
      <w:r w:rsidR="001B56D8" w:rsidRPr="00A72BD3">
        <w:rPr>
          <w:rFonts w:asciiTheme="minorHAnsi" w:hAnsiTheme="minorHAnsi"/>
          <w:szCs w:val="22"/>
        </w:rPr>
        <w:t>0</w:t>
      </w:r>
      <w:r w:rsidR="001B56D8" w:rsidRPr="00A72BD3">
        <w:rPr>
          <w:rFonts w:asciiTheme="minorHAnsi" w:hAnsiTheme="minorHAnsi"/>
          <w:spacing w:val="1"/>
          <w:szCs w:val="22"/>
        </w:rPr>
        <w:t>-gauge</w:t>
      </w:r>
      <w:r w:rsidRPr="00A72BD3">
        <w:rPr>
          <w:rFonts w:asciiTheme="minorHAnsi" w:hAnsiTheme="minorHAnsi"/>
          <w:spacing w:val="1"/>
          <w:szCs w:val="22"/>
        </w:rPr>
        <w:t xml:space="preserve"> </w:t>
      </w:r>
      <w:r w:rsidRPr="00A72BD3">
        <w:rPr>
          <w:rFonts w:asciiTheme="minorHAnsi" w:hAnsiTheme="minorHAnsi"/>
          <w:szCs w:val="22"/>
        </w:rPr>
        <w:t>st</w:t>
      </w:r>
      <w:r w:rsidRPr="00A72BD3">
        <w:rPr>
          <w:rFonts w:asciiTheme="minorHAnsi" w:hAnsiTheme="minorHAnsi"/>
          <w:spacing w:val="-1"/>
          <w:szCs w:val="22"/>
        </w:rPr>
        <w:t>ainl</w:t>
      </w:r>
      <w:r w:rsidRPr="00A72BD3">
        <w:rPr>
          <w:rFonts w:asciiTheme="minorHAnsi" w:hAnsiTheme="minorHAnsi"/>
          <w:szCs w:val="22"/>
        </w:rPr>
        <w:t>ess</w:t>
      </w:r>
      <w:r w:rsidRPr="00A72BD3">
        <w:rPr>
          <w:rFonts w:asciiTheme="minorHAnsi" w:hAnsiTheme="minorHAnsi"/>
          <w:spacing w:val="-2"/>
          <w:szCs w:val="22"/>
        </w:rPr>
        <w:t xml:space="preserve"> </w:t>
      </w:r>
      <w:r w:rsidRPr="00A72BD3">
        <w:rPr>
          <w:rFonts w:asciiTheme="minorHAnsi" w:hAnsiTheme="minorHAnsi"/>
          <w:szCs w:val="22"/>
        </w:rPr>
        <w:t>st</w:t>
      </w:r>
      <w:r w:rsidRPr="00A72BD3">
        <w:rPr>
          <w:rFonts w:asciiTheme="minorHAnsi" w:hAnsiTheme="minorHAnsi"/>
          <w:spacing w:val="-2"/>
          <w:szCs w:val="22"/>
        </w:rPr>
        <w:t>e</w:t>
      </w:r>
      <w:r w:rsidRPr="00A72BD3">
        <w:rPr>
          <w:rFonts w:asciiTheme="minorHAnsi" w:hAnsiTheme="minorHAnsi"/>
          <w:szCs w:val="22"/>
        </w:rPr>
        <w:t xml:space="preserve">el </w:t>
      </w:r>
      <w:r w:rsidRPr="00A72BD3">
        <w:rPr>
          <w:rFonts w:asciiTheme="minorHAnsi" w:hAnsiTheme="minorHAnsi"/>
          <w:spacing w:val="-1"/>
          <w:szCs w:val="22"/>
        </w:rPr>
        <w:t>fabri</w:t>
      </w:r>
      <w:r w:rsidRPr="00A72BD3">
        <w:rPr>
          <w:rFonts w:asciiTheme="minorHAnsi" w:hAnsiTheme="minorHAnsi"/>
          <w:szCs w:val="22"/>
        </w:rPr>
        <w:t>c</w:t>
      </w:r>
      <w:r w:rsidRPr="00A72BD3">
        <w:rPr>
          <w:rFonts w:asciiTheme="minorHAnsi" w:hAnsiTheme="minorHAnsi"/>
          <w:spacing w:val="-3"/>
          <w:szCs w:val="22"/>
        </w:rPr>
        <w:t>a</w:t>
      </w:r>
      <w:r w:rsidRPr="00A72BD3">
        <w:rPr>
          <w:rFonts w:asciiTheme="minorHAnsi" w:hAnsiTheme="minorHAnsi"/>
          <w:spacing w:val="-2"/>
          <w:szCs w:val="22"/>
        </w:rPr>
        <w:t>t</w:t>
      </w:r>
      <w:r w:rsidRPr="00A72BD3">
        <w:rPr>
          <w:rFonts w:asciiTheme="minorHAnsi" w:hAnsiTheme="minorHAnsi"/>
          <w:szCs w:val="22"/>
        </w:rPr>
        <w:t>ed</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a</w:t>
      </w:r>
      <w:r w:rsidRPr="00A72BD3">
        <w:rPr>
          <w:rFonts w:asciiTheme="minorHAnsi" w:hAnsiTheme="minorHAnsi"/>
          <w:szCs w:val="22"/>
        </w:rPr>
        <w:t>tt</w:t>
      </w:r>
      <w:r w:rsidRPr="00A72BD3">
        <w:rPr>
          <w:rFonts w:asciiTheme="minorHAnsi" w:hAnsiTheme="minorHAnsi"/>
          <w:spacing w:val="-3"/>
          <w:szCs w:val="22"/>
        </w:rPr>
        <w:t>a</w:t>
      </w:r>
      <w:r w:rsidRPr="00A72BD3">
        <w:rPr>
          <w:rFonts w:asciiTheme="minorHAnsi" w:hAnsiTheme="minorHAnsi"/>
          <w:szCs w:val="22"/>
        </w:rPr>
        <w:t>c</w:t>
      </w:r>
      <w:r w:rsidRPr="00A72BD3">
        <w:rPr>
          <w:rFonts w:asciiTheme="minorHAnsi" w:hAnsiTheme="minorHAnsi"/>
          <w:spacing w:val="-1"/>
          <w:szCs w:val="22"/>
        </w:rPr>
        <w:t>h</w:t>
      </w:r>
      <w:r w:rsidRPr="00A72BD3">
        <w:rPr>
          <w:rFonts w:asciiTheme="minorHAnsi" w:hAnsiTheme="minorHAnsi"/>
          <w:szCs w:val="22"/>
        </w:rPr>
        <w:t>ed</w:t>
      </w:r>
      <w:r w:rsidRPr="00A72BD3">
        <w:rPr>
          <w:rFonts w:asciiTheme="minorHAnsi" w:hAnsiTheme="minorHAnsi"/>
          <w:spacing w:val="-1"/>
          <w:szCs w:val="22"/>
        </w:rPr>
        <w:t xml:space="preserve"> p</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D</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pacing w:val="-1"/>
          <w:szCs w:val="22"/>
        </w:rPr>
        <w:t>ng</w:t>
      </w:r>
      <w:r w:rsidRPr="00A72BD3">
        <w:rPr>
          <w:rFonts w:asciiTheme="minorHAnsi" w:hAnsiTheme="minorHAnsi"/>
          <w:szCs w:val="22"/>
        </w:rPr>
        <w:t>s. (</w:t>
      </w:r>
      <w:r w:rsidRPr="00A72BD3">
        <w:rPr>
          <w:rFonts w:asciiTheme="minorHAnsi" w:hAnsiTheme="minorHAnsi"/>
          <w:spacing w:val="-1"/>
          <w:szCs w:val="22"/>
        </w:rPr>
        <w:t>A</w:t>
      </w:r>
      <w:r w:rsidRPr="00A72BD3">
        <w:rPr>
          <w:rFonts w:asciiTheme="minorHAnsi" w:hAnsiTheme="minorHAnsi"/>
          <w:spacing w:val="1"/>
          <w:szCs w:val="22"/>
        </w:rPr>
        <w:t>/</w:t>
      </w:r>
      <w:r w:rsidRPr="00A72BD3">
        <w:rPr>
          <w:rFonts w:asciiTheme="minorHAnsi" w:hAnsiTheme="minorHAnsi"/>
          <w:szCs w:val="22"/>
        </w:rPr>
        <w:t>E to</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4"/>
          <w:szCs w:val="22"/>
        </w:rPr>
        <w:t>p</w:t>
      </w:r>
      <w:r w:rsidRPr="00A72BD3">
        <w:rPr>
          <w:rFonts w:asciiTheme="minorHAnsi" w:hAnsiTheme="minorHAnsi"/>
          <w:szCs w:val="22"/>
        </w:rPr>
        <w:t>ec</w:t>
      </w:r>
      <w:r w:rsidRPr="00A72BD3">
        <w:rPr>
          <w:rFonts w:asciiTheme="minorHAnsi" w:hAnsiTheme="minorHAnsi"/>
          <w:spacing w:val="-1"/>
          <w:szCs w:val="22"/>
        </w:rPr>
        <w:t>if</w:t>
      </w:r>
      <w:r w:rsidRPr="00A72BD3">
        <w:rPr>
          <w:rFonts w:asciiTheme="minorHAnsi" w:hAnsiTheme="minorHAnsi"/>
          <w:szCs w:val="22"/>
        </w:rPr>
        <w:t>y</w:t>
      </w:r>
      <w:r w:rsidRPr="00A72BD3">
        <w:rPr>
          <w:rFonts w:asciiTheme="minorHAnsi" w:hAnsiTheme="minorHAnsi"/>
          <w:spacing w:val="-2"/>
          <w:szCs w:val="22"/>
        </w:rPr>
        <w:t xml:space="preserve"> </w:t>
      </w:r>
      <w:r w:rsidRPr="00A72BD3">
        <w:rPr>
          <w:rFonts w:asciiTheme="minorHAnsi" w:hAnsiTheme="minorHAnsi"/>
          <w:spacing w:val="-1"/>
          <w:szCs w:val="22"/>
        </w:rPr>
        <w:t>i</w:t>
      </w:r>
      <w:r w:rsidRPr="00A72BD3">
        <w:rPr>
          <w:rFonts w:asciiTheme="minorHAnsi" w:hAnsiTheme="minorHAnsi"/>
          <w:szCs w:val="22"/>
        </w:rPr>
        <w:t xml:space="preserve">f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3"/>
          <w:szCs w:val="22"/>
        </w:rPr>
        <w:t>i</w:t>
      </w:r>
      <w:r w:rsidRPr="00A72BD3">
        <w:rPr>
          <w:rFonts w:asciiTheme="minorHAnsi" w:hAnsiTheme="minorHAnsi"/>
          <w:szCs w:val="22"/>
        </w:rPr>
        <w:t xml:space="preserve">s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je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w:t>
      </w:r>
      <w:r w:rsidRPr="00A72BD3">
        <w:rPr>
          <w:rFonts w:asciiTheme="minorHAnsi" w:hAnsiTheme="minorHAnsi"/>
          <w:szCs w:val="22"/>
        </w:rPr>
        <w:t>)</w:t>
      </w:r>
    </w:p>
    <w:p w14:paraId="38486E59" w14:textId="07E07162" w:rsidR="003F4C2B" w:rsidRDefault="003F4C2B" w:rsidP="003F4C2B">
      <w:pPr>
        <w:pStyle w:val="BodyText"/>
        <w:kinsoku w:val="0"/>
        <w:overflowPunct w:val="0"/>
        <w:ind w:left="360"/>
        <w:jc w:val="left"/>
        <w:rPr>
          <w:rFonts w:asciiTheme="minorHAnsi" w:hAnsiTheme="minorHAnsi"/>
          <w:szCs w:val="22"/>
        </w:rPr>
      </w:pPr>
      <w:r w:rsidRPr="00EA6096">
        <w:rPr>
          <w:rFonts w:asciiTheme="minorHAnsi" w:hAnsiTheme="minorHAnsi"/>
          <w:b/>
          <w:bCs/>
          <w:szCs w:val="22"/>
        </w:rPr>
        <w:t>2.8</w:t>
      </w:r>
      <w:r w:rsidRPr="00EA6096">
        <w:rPr>
          <w:rFonts w:asciiTheme="minorHAnsi" w:hAnsiTheme="minorHAnsi"/>
          <w:b/>
          <w:bCs/>
          <w:szCs w:val="22"/>
        </w:rPr>
        <w:tab/>
      </w:r>
      <w:r w:rsidRPr="00EA6096">
        <w:rPr>
          <w:rFonts w:asciiTheme="minorHAnsi" w:hAnsiTheme="minorHAnsi"/>
          <w:b/>
          <w:bCs/>
          <w:spacing w:val="-1"/>
          <w:szCs w:val="22"/>
        </w:rPr>
        <w:t>IN</w:t>
      </w:r>
      <w:r w:rsidRPr="00EA6096">
        <w:rPr>
          <w:rFonts w:asciiTheme="minorHAnsi" w:hAnsiTheme="minorHAnsi"/>
          <w:b/>
          <w:bCs/>
          <w:szCs w:val="22"/>
        </w:rPr>
        <w:t>S</w:t>
      </w:r>
      <w:r w:rsidRPr="00EA6096">
        <w:rPr>
          <w:rFonts w:asciiTheme="minorHAnsi" w:hAnsiTheme="minorHAnsi"/>
          <w:b/>
          <w:bCs/>
          <w:spacing w:val="-1"/>
          <w:szCs w:val="22"/>
        </w:rPr>
        <w:t>ULA</w:t>
      </w:r>
      <w:r w:rsidRPr="00EA6096">
        <w:rPr>
          <w:rFonts w:asciiTheme="minorHAnsi" w:hAnsiTheme="minorHAnsi"/>
          <w:b/>
          <w:bCs/>
          <w:szCs w:val="22"/>
        </w:rPr>
        <w:t>T</w:t>
      </w:r>
      <w:r w:rsidRPr="00EA6096">
        <w:rPr>
          <w:rFonts w:asciiTheme="minorHAnsi" w:hAnsiTheme="minorHAnsi"/>
          <w:b/>
          <w:bCs/>
          <w:spacing w:val="-1"/>
          <w:szCs w:val="22"/>
        </w:rPr>
        <w:t>I</w:t>
      </w:r>
      <w:r w:rsidRPr="00EA6096">
        <w:rPr>
          <w:rFonts w:asciiTheme="minorHAnsi" w:hAnsiTheme="minorHAnsi"/>
          <w:b/>
          <w:bCs/>
          <w:spacing w:val="1"/>
          <w:szCs w:val="22"/>
        </w:rPr>
        <w:t>O</w:t>
      </w:r>
      <w:r w:rsidRPr="00EA6096">
        <w:rPr>
          <w:rFonts w:asciiTheme="minorHAnsi" w:hAnsiTheme="minorHAnsi"/>
          <w:b/>
          <w:bCs/>
          <w:spacing w:val="-1"/>
          <w:szCs w:val="22"/>
        </w:rPr>
        <w:t>N</w:t>
      </w:r>
      <w:r w:rsidRPr="00EA6096">
        <w:rPr>
          <w:rFonts w:asciiTheme="minorHAnsi" w:hAnsiTheme="minorHAnsi"/>
          <w:b/>
          <w:bCs/>
          <w:szCs w:val="22"/>
        </w:rPr>
        <w:t>:</w:t>
      </w:r>
      <w:r w:rsidRPr="00A72BD3">
        <w:rPr>
          <w:rFonts w:asciiTheme="minorHAnsi" w:hAnsiTheme="minorHAnsi"/>
          <w:spacing w:val="1"/>
          <w:szCs w:val="22"/>
        </w:rPr>
        <w:t xml:space="preserve"> </w:t>
      </w:r>
      <w:r w:rsidRPr="00A72BD3">
        <w:rPr>
          <w:rFonts w:asciiTheme="minorHAnsi" w:hAnsiTheme="minorHAnsi"/>
          <w:spacing w:val="-1"/>
          <w:szCs w:val="22"/>
        </w:rPr>
        <w:t>C</w:t>
      </w:r>
      <w:r w:rsidRPr="00A72BD3">
        <w:rPr>
          <w:rFonts w:asciiTheme="minorHAnsi" w:hAnsiTheme="minorHAnsi"/>
          <w:spacing w:val="-3"/>
          <w:szCs w:val="22"/>
        </w:rPr>
        <w:t>l</w:t>
      </w:r>
      <w:r w:rsidRPr="00A72BD3">
        <w:rPr>
          <w:rFonts w:asciiTheme="minorHAnsi" w:hAnsiTheme="minorHAnsi"/>
          <w:spacing w:val="1"/>
          <w:szCs w:val="22"/>
        </w:rPr>
        <w:t>o</w:t>
      </w:r>
      <w:r w:rsidRPr="00A72BD3">
        <w:rPr>
          <w:rFonts w:asciiTheme="minorHAnsi" w:hAnsiTheme="minorHAnsi"/>
          <w:spacing w:val="-3"/>
          <w:szCs w:val="22"/>
        </w:rPr>
        <w:t>s</w:t>
      </w:r>
      <w:r w:rsidRPr="00A72BD3">
        <w:rPr>
          <w:rFonts w:asciiTheme="minorHAnsi" w:hAnsiTheme="minorHAnsi"/>
          <w:szCs w:val="22"/>
        </w:rPr>
        <w:t>e</w:t>
      </w:r>
      <w:r w:rsidR="00C04A08">
        <w:rPr>
          <w:rFonts w:asciiTheme="minorHAnsi" w:hAnsiTheme="minorHAnsi"/>
          <w:spacing w:val="-1"/>
          <w:szCs w:val="22"/>
        </w:rPr>
        <w:t xml:space="preserve"> </w:t>
      </w:r>
      <w:r w:rsidRPr="00A72BD3">
        <w:rPr>
          <w:rFonts w:asciiTheme="minorHAnsi" w:hAnsiTheme="minorHAnsi"/>
          <w:szCs w:val="22"/>
        </w:rPr>
        <w:t>ce</w:t>
      </w:r>
      <w:r w:rsidRPr="00A72BD3">
        <w:rPr>
          <w:rFonts w:asciiTheme="minorHAnsi" w:hAnsiTheme="minorHAnsi"/>
          <w:spacing w:val="-1"/>
          <w:szCs w:val="22"/>
        </w:rPr>
        <w:t>l</w:t>
      </w:r>
      <w:r w:rsidRPr="00A72BD3">
        <w:rPr>
          <w:rFonts w:asciiTheme="minorHAnsi" w:hAnsiTheme="minorHAnsi"/>
          <w:szCs w:val="22"/>
        </w:rPr>
        <w:t>l</w:t>
      </w:r>
      <w:r w:rsidRPr="00A72BD3">
        <w:rPr>
          <w:rFonts w:asciiTheme="minorHAnsi" w:hAnsiTheme="minorHAnsi"/>
          <w:spacing w:val="-2"/>
          <w:szCs w:val="22"/>
        </w:rPr>
        <w:t xml:space="preserve"> </w:t>
      </w:r>
      <w:r w:rsidRPr="00A72BD3">
        <w:rPr>
          <w:rFonts w:asciiTheme="minorHAnsi" w:hAnsiTheme="minorHAnsi"/>
          <w:szCs w:val="22"/>
        </w:rPr>
        <w:t>ext</w:t>
      </w:r>
      <w:r w:rsidRPr="00A72BD3">
        <w:rPr>
          <w:rFonts w:asciiTheme="minorHAnsi" w:hAnsiTheme="minorHAnsi"/>
          <w:spacing w:val="-1"/>
          <w:szCs w:val="22"/>
        </w:rPr>
        <w:t>r</w:t>
      </w:r>
      <w:r w:rsidRPr="00A72BD3">
        <w:rPr>
          <w:rFonts w:asciiTheme="minorHAnsi" w:hAnsiTheme="minorHAnsi"/>
          <w:spacing w:val="-4"/>
          <w:szCs w:val="22"/>
        </w:rPr>
        <w:t>u</w:t>
      </w:r>
      <w:r w:rsidRPr="00A72BD3">
        <w:rPr>
          <w:rFonts w:asciiTheme="minorHAnsi" w:hAnsiTheme="minorHAnsi"/>
          <w:spacing w:val="-1"/>
          <w:szCs w:val="22"/>
        </w:rPr>
        <w:t>d</w:t>
      </w:r>
      <w:r w:rsidRPr="00A72BD3">
        <w:rPr>
          <w:rFonts w:asciiTheme="minorHAnsi" w:hAnsiTheme="minorHAnsi"/>
          <w:szCs w:val="22"/>
        </w:rPr>
        <w:t>ed</w:t>
      </w:r>
      <w:r w:rsidRPr="00A72BD3">
        <w:rPr>
          <w:rFonts w:asciiTheme="minorHAnsi" w:hAnsiTheme="minorHAnsi"/>
          <w:spacing w:val="-1"/>
          <w:szCs w:val="22"/>
        </w:rPr>
        <w:t xml:space="preserve"> p</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zCs w:val="22"/>
        </w:rPr>
        <w:t>y</w:t>
      </w:r>
      <w:r w:rsidRPr="00A72BD3">
        <w:rPr>
          <w:rFonts w:asciiTheme="minorHAnsi" w:hAnsiTheme="minorHAnsi"/>
          <w:spacing w:val="-3"/>
          <w:szCs w:val="22"/>
        </w:rPr>
        <w:t>s</w:t>
      </w:r>
      <w:r w:rsidRPr="00A72BD3">
        <w:rPr>
          <w:rFonts w:asciiTheme="minorHAnsi" w:hAnsiTheme="minorHAnsi"/>
          <w:szCs w:val="22"/>
        </w:rPr>
        <w:t>ty</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3"/>
          <w:szCs w:val="22"/>
        </w:rPr>
        <w:t>a</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pacing w:val="-2"/>
          <w:szCs w:val="22"/>
        </w:rPr>
        <w:t>o</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pacing w:val="-1"/>
          <w:szCs w:val="22"/>
        </w:rPr>
        <w:t>d</w:t>
      </w:r>
      <w:r w:rsidRPr="00A72BD3">
        <w:rPr>
          <w:rFonts w:asciiTheme="minorHAnsi" w:hAnsiTheme="minorHAnsi"/>
          <w:szCs w:val="22"/>
        </w:rPr>
        <w:t>, t</w:t>
      </w:r>
      <w:r w:rsidRPr="00A72BD3">
        <w:rPr>
          <w:rFonts w:asciiTheme="minorHAnsi" w:hAnsiTheme="minorHAnsi"/>
          <w:spacing w:val="-1"/>
          <w:szCs w:val="22"/>
        </w:rPr>
        <w:t>hi</w:t>
      </w:r>
      <w:r w:rsidRPr="00A72BD3">
        <w:rPr>
          <w:rFonts w:asciiTheme="minorHAnsi" w:hAnsiTheme="minorHAnsi"/>
          <w:szCs w:val="22"/>
        </w:rPr>
        <w:t>ck</w:t>
      </w:r>
      <w:r w:rsidRPr="00A72BD3">
        <w:rPr>
          <w:rFonts w:asciiTheme="minorHAnsi" w:hAnsiTheme="minorHAnsi"/>
          <w:spacing w:val="-1"/>
          <w:szCs w:val="22"/>
        </w:rPr>
        <w:t>n</w:t>
      </w:r>
      <w:r w:rsidRPr="00A72BD3">
        <w:rPr>
          <w:rFonts w:asciiTheme="minorHAnsi" w:hAnsiTheme="minorHAnsi"/>
          <w:szCs w:val="22"/>
        </w:rPr>
        <w:t>ess</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om</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zCs w:val="22"/>
        </w:rPr>
        <w:t>ess</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 st</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ng</w:t>
      </w:r>
      <w:r w:rsidRPr="00A72BD3">
        <w:rPr>
          <w:rFonts w:asciiTheme="minorHAnsi" w:hAnsiTheme="minorHAnsi"/>
          <w:szCs w:val="22"/>
        </w:rPr>
        <w:t>th</w:t>
      </w:r>
      <w:r w:rsidRPr="00A72BD3">
        <w:rPr>
          <w:rFonts w:asciiTheme="minorHAnsi" w:hAnsiTheme="minorHAnsi"/>
          <w:spacing w:val="-1"/>
          <w:szCs w:val="22"/>
        </w:rPr>
        <w:t xml:space="preserve"> 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2"/>
          <w:szCs w:val="22"/>
        </w:rPr>
        <w:t>o</w:t>
      </w:r>
      <w:r w:rsidRPr="00A72BD3">
        <w:rPr>
          <w:rFonts w:asciiTheme="minorHAnsi" w:hAnsiTheme="minorHAnsi"/>
          <w:szCs w:val="22"/>
        </w:rPr>
        <w:t>wn</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D</w:t>
      </w:r>
      <w:r w:rsidRPr="00A72BD3">
        <w:rPr>
          <w:rFonts w:asciiTheme="minorHAnsi" w:hAnsiTheme="minorHAnsi"/>
          <w:spacing w:val="-1"/>
          <w:szCs w:val="22"/>
        </w:rPr>
        <w:t>ra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 xml:space="preserve">s, </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pacing w:val="-1"/>
          <w:szCs w:val="22"/>
        </w:rPr>
        <w:t>ri</w:t>
      </w:r>
      <w:r w:rsidRPr="00A72BD3">
        <w:rPr>
          <w:rFonts w:asciiTheme="minorHAnsi" w:hAnsiTheme="minorHAnsi"/>
          <w:spacing w:val="-4"/>
          <w:szCs w:val="22"/>
        </w:rPr>
        <w:t>z</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h</w:t>
      </w:r>
      <w:r w:rsidRPr="00A72BD3">
        <w:rPr>
          <w:rFonts w:asciiTheme="minorHAnsi" w:hAnsiTheme="minorHAnsi"/>
          <w:spacing w:val="-3"/>
          <w:szCs w:val="22"/>
        </w:rPr>
        <w:t>a</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ini</w:t>
      </w:r>
      <w:r w:rsidRPr="00A72BD3">
        <w:rPr>
          <w:rFonts w:asciiTheme="minorHAnsi" w:hAnsiTheme="minorHAnsi"/>
          <w:spacing w:val="1"/>
          <w:szCs w:val="22"/>
        </w:rPr>
        <w:t>m</w:t>
      </w:r>
      <w:r w:rsidRPr="00A72BD3">
        <w:rPr>
          <w:rFonts w:asciiTheme="minorHAnsi" w:hAnsiTheme="minorHAnsi"/>
          <w:spacing w:val="-4"/>
          <w:szCs w:val="22"/>
        </w:rPr>
        <w:t>u</w:t>
      </w:r>
      <w:r w:rsidRPr="00A72BD3">
        <w:rPr>
          <w:rFonts w:asciiTheme="minorHAnsi" w:hAnsiTheme="minorHAnsi"/>
          <w:szCs w:val="22"/>
        </w:rPr>
        <w:t>m 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pr</w:t>
      </w:r>
      <w:r w:rsidRPr="00A72BD3">
        <w:rPr>
          <w:rFonts w:asciiTheme="minorHAnsi" w:hAnsiTheme="minorHAnsi"/>
          <w:szCs w:val="22"/>
        </w:rPr>
        <w:t>ess</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st</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ng</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60</w:t>
      </w:r>
      <w:r w:rsidRPr="00A72BD3">
        <w:rPr>
          <w:rFonts w:asciiTheme="minorHAnsi" w:hAnsiTheme="minorHAnsi"/>
          <w:spacing w:val="-1"/>
          <w:szCs w:val="22"/>
        </w:rPr>
        <w:t xml:space="preserve"> p</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1"/>
          <w:szCs w:val="22"/>
        </w:rPr>
        <w:t>u</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3"/>
          <w:szCs w:val="22"/>
        </w:rPr>
        <w:t>x</w:t>
      </w:r>
      <w:r w:rsidRPr="00A72BD3">
        <w:rPr>
          <w:rFonts w:asciiTheme="minorHAnsi" w:hAnsiTheme="minorHAnsi"/>
          <w:spacing w:val="-1"/>
          <w:szCs w:val="22"/>
        </w:rPr>
        <w:t>pand</w:t>
      </w:r>
      <w:r w:rsidRPr="00A72BD3">
        <w:rPr>
          <w:rFonts w:asciiTheme="minorHAnsi" w:hAnsiTheme="minorHAnsi"/>
          <w:szCs w:val="22"/>
        </w:rPr>
        <w:t>ed</w:t>
      </w:r>
      <w:r w:rsidRPr="00A72BD3">
        <w:rPr>
          <w:rFonts w:asciiTheme="minorHAnsi" w:hAnsiTheme="minorHAnsi"/>
          <w:spacing w:val="-1"/>
          <w:szCs w:val="22"/>
        </w:rPr>
        <w:t xml:space="preserve"> p</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zCs w:val="22"/>
        </w:rPr>
        <w:t>ys</w:t>
      </w:r>
      <w:r w:rsidRPr="00A72BD3">
        <w:rPr>
          <w:rFonts w:asciiTheme="minorHAnsi" w:hAnsiTheme="minorHAnsi"/>
          <w:spacing w:val="-2"/>
          <w:szCs w:val="22"/>
        </w:rPr>
        <w:t>t</w:t>
      </w:r>
      <w:r w:rsidRPr="00A72BD3">
        <w:rPr>
          <w:rFonts w:asciiTheme="minorHAnsi" w:hAnsiTheme="minorHAnsi"/>
          <w:szCs w:val="22"/>
        </w:rPr>
        <w:t>y</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3"/>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pacing w:val="-4"/>
          <w:szCs w:val="22"/>
        </w:rPr>
        <w:t>d</w:t>
      </w:r>
      <w:r w:rsidRPr="00A72BD3">
        <w:rPr>
          <w:rFonts w:asciiTheme="minorHAnsi" w:hAnsiTheme="minorHAnsi"/>
          <w:spacing w:val="-1"/>
          <w:szCs w:val="22"/>
        </w:rPr>
        <w:t>b</w:t>
      </w:r>
      <w:r w:rsidRPr="00A72BD3">
        <w:rPr>
          <w:rFonts w:asciiTheme="minorHAnsi" w:hAnsiTheme="minorHAnsi"/>
          <w:spacing w:val="1"/>
          <w:szCs w:val="22"/>
        </w:rPr>
        <w:t>o</w:t>
      </w:r>
      <w:r w:rsidRPr="00A72BD3">
        <w:rPr>
          <w:rFonts w:asciiTheme="minorHAnsi" w:hAnsiTheme="minorHAnsi"/>
          <w:spacing w:val="-1"/>
          <w:szCs w:val="22"/>
        </w:rPr>
        <w:t>ard</w:t>
      </w:r>
      <w:r w:rsidRPr="00A72BD3">
        <w:rPr>
          <w:rFonts w:asciiTheme="minorHAnsi" w:hAnsiTheme="minorHAnsi"/>
          <w:szCs w:val="22"/>
        </w:rPr>
        <w:t xml:space="preserve">" </w:t>
      </w:r>
      <w:r w:rsidRPr="00A72BD3">
        <w:rPr>
          <w:rFonts w:asciiTheme="minorHAnsi" w:hAnsiTheme="minorHAnsi"/>
          <w:spacing w:val="-1"/>
          <w:szCs w:val="22"/>
        </w:rPr>
        <w:t>i</w:t>
      </w:r>
      <w:r w:rsidRPr="00A72BD3">
        <w:rPr>
          <w:rFonts w:asciiTheme="minorHAnsi" w:hAnsiTheme="minorHAnsi"/>
          <w:szCs w:val="22"/>
        </w:rPr>
        <w:t xml:space="preserve">s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cce</w:t>
      </w:r>
      <w:r w:rsidRPr="00A72BD3">
        <w:rPr>
          <w:rFonts w:asciiTheme="minorHAnsi" w:hAnsiTheme="minorHAnsi"/>
          <w:spacing w:val="-4"/>
          <w:szCs w:val="22"/>
        </w:rPr>
        <w:t>p</w:t>
      </w:r>
      <w:r w:rsidRPr="00A72BD3">
        <w:rPr>
          <w:rFonts w:asciiTheme="minorHAnsi" w:hAnsiTheme="minorHAnsi"/>
          <w:szCs w:val="22"/>
        </w:rPr>
        <w:t>t</w:t>
      </w:r>
      <w:r w:rsidRPr="00A72BD3">
        <w:rPr>
          <w:rFonts w:asciiTheme="minorHAnsi" w:hAnsiTheme="minorHAnsi"/>
          <w:spacing w:val="-1"/>
          <w:szCs w:val="22"/>
        </w:rPr>
        <w:t>abl</w:t>
      </w:r>
      <w:r w:rsidRPr="00A72BD3">
        <w:rPr>
          <w:rFonts w:asciiTheme="minorHAnsi" w:hAnsiTheme="minorHAnsi"/>
          <w:szCs w:val="22"/>
        </w:rPr>
        <w:t>e.</w:t>
      </w:r>
    </w:p>
    <w:p w14:paraId="4DBE1B15" w14:textId="77777777" w:rsidR="003F4C2B" w:rsidRDefault="003F4C2B" w:rsidP="003F4C2B">
      <w:pPr>
        <w:pStyle w:val="BodyText"/>
        <w:kinsoku w:val="0"/>
        <w:overflowPunct w:val="0"/>
        <w:ind w:left="360"/>
        <w:rPr>
          <w:rFonts w:asciiTheme="minorHAnsi" w:hAnsiTheme="minorHAnsi"/>
          <w:szCs w:val="22"/>
        </w:rPr>
      </w:pPr>
      <w:r w:rsidRPr="00EA6096">
        <w:rPr>
          <w:b/>
          <w:bCs/>
          <w:szCs w:val="22"/>
        </w:rPr>
        <w:t>2.9</w:t>
      </w:r>
      <w:r w:rsidRPr="00EA6096">
        <w:rPr>
          <w:b/>
          <w:bCs/>
          <w:szCs w:val="22"/>
        </w:rPr>
        <w:tab/>
      </w:r>
      <w:r w:rsidRPr="00EA6096">
        <w:rPr>
          <w:rFonts w:asciiTheme="minorHAnsi" w:hAnsiTheme="minorHAnsi"/>
          <w:b/>
          <w:bCs/>
          <w:spacing w:val="-1"/>
          <w:szCs w:val="22"/>
        </w:rPr>
        <w:t>BI</w:t>
      </w:r>
      <w:r w:rsidRPr="00EA6096">
        <w:rPr>
          <w:rFonts w:asciiTheme="minorHAnsi" w:hAnsiTheme="minorHAnsi"/>
          <w:b/>
          <w:bCs/>
          <w:szCs w:val="22"/>
        </w:rPr>
        <w:t>T</w:t>
      </w:r>
      <w:r w:rsidRPr="00EA6096">
        <w:rPr>
          <w:rFonts w:asciiTheme="minorHAnsi" w:hAnsiTheme="minorHAnsi"/>
          <w:b/>
          <w:bCs/>
          <w:spacing w:val="-1"/>
          <w:szCs w:val="22"/>
        </w:rPr>
        <w:t>U</w:t>
      </w:r>
      <w:r w:rsidRPr="00EA6096">
        <w:rPr>
          <w:rFonts w:asciiTheme="minorHAnsi" w:hAnsiTheme="minorHAnsi"/>
          <w:b/>
          <w:bCs/>
          <w:spacing w:val="1"/>
          <w:szCs w:val="22"/>
        </w:rPr>
        <w:t>M</w:t>
      </w:r>
      <w:r w:rsidRPr="00EA6096">
        <w:rPr>
          <w:rFonts w:asciiTheme="minorHAnsi" w:hAnsiTheme="minorHAnsi"/>
          <w:b/>
          <w:bCs/>
          <w:spacing w:val="-1"/>
          <w:szCs w:val="22"/>
        </w:rPr>
        <w:t>IN</w:t>
      </w:r>
      <w:r w:rsidRPr="00EA6096">
        <w:rPr>
          <w:rFonts w:asciiTheme="minorHAnsi" w:hAnsiTheme="minorHAnsi"/>
          <w:b/>
          <w:bCs/>
          <w:spacing w:val="1"/>
          <w:szCs w:val="22"/>
        </w:rPr>
        <w:t>O</w:t>
      </w:r>
      <w:r w:rsidRPr="00EA6096">
        <w:rPr>
          <w:rFonts w:asciiTheme="minorHAnsi" w:hAnsiTheme="minorHAnsi"/>
          <w:b/>
          <w:bCs/>
          <w:spacing w:val="-1"/>
          <w:szCs w:val="22"/>
        </w:rPr>
        <w:t>U</w:t>
      </w:r>
      <w:r w:rsidRPr="00EA6096">
        <w:rPr>
          <w:rFonts w:asciiTheme="minorHAnsi" w:hAnsiTheme="minorHAnsi"/>
          <w:b/>
          <w:bCs/>
          <w:szCs w:val="22"/>
        </w:rPr>
        <w:t>S</w:t>
      </w:r>
      <w:r w:rsidRPr="00EA6096">
        <w:rPr>
          <w:rFonts w:asciiTheme="minorHAnsi" w:hAnsiTheme="minorHAnsi"/>
          <w:b/>
          <w:bCs/>
          <w:spacing w:val="-2"/>
          <w:szCs w:val="22"/>
        </w:rPr>
        <w:t xml:space="preserve"> </w:t>
      </w:r>
      <w:r w:rsidRPr="00EA6096">
        <w:rPr>
          <w:rFonts w:asciiTheme="minorHAnsi" w:hAnsiTheme="minorHAnsi"/>
          <w:b/>
          <w:bCs/>
          <w:szCs w:val="22"/>
        </w:rPr>
        <w:t>M</w:t>
      </w:r>
      <w:r w:rsidRPr="00EA6096">
        <w:rPr>
          <w:rFonts w:asciiTheme="minorHAnsi" w:hAnsiTheme="minorHAnsi"/>
          <w:b/>
          <w:bCs/>
          <w:spacing w:val="-3"/>
          <w:szCs w:val="22"/>
        </w:rPr>
        <w:t>A</w:t>
      </w:r>
      <w:r w:rsidRPr="00EA6096">
        <w:rPr>
          <w:rFonts w:asciiTheme="minorHAnsi" w:hAnsiTheme="minorHAnsi"/>
          <w:b/>
          <w:bCs/>
          <w:szCs w:val="22"/>
        </w:rPr>
        <w:t>ST</w:t>
      </w:r>
      <w:r w:rsidRPr="00EA6096">
        <w:rPr>
          <w:rFonts w:asciiTheme="minorHAnsi" w:hAnsiTheme="minorHAnsi"/>
          <w:b/>
          <w:bCs/>
          <w:spacing w:val="-1"/>
          <w:szCs w:val="22"/>
        </w:rPr>
        <w:t>I</w:t>
      </w:r>
      <w:r w:rsidRPr="00EA6096">
        <w:rPr>
          <w:rFonts w:asciiTheme="minorHAnsi" w:hAnsiTheme="minorHAnsi"/>
          <w:b/>
          <w:bCs/>
          <w:szCs w:val="22"/>
        </w:rPr>
        <w:t xml:space="preserve">C </w:t>
      </w:r>
      <w:r w:rsidRPr="00EA6096">
        <w:rPr>
          <w:rFonts w:asciiTheme="minorHAnsi" w:hAnsiTheme="minorHAnsi"/>
          <w:b/>
          <w:bCs/>
          <w:spacing w:val="-3"/>
          <w:szCs w:val="22"/>
        </w:rPr>
        <w:t>C</w:t>
      </w:r>
      <w:r w:rsidRPr="00EA6096">
        <w:rPr>
          <w:rFonts w:asciiTheme="minorHAnsi" w:hAnsiTheme="minorHAnsi"/>
          <w:b/>
          <w:bCs/>
          <w:spacing w:val="-2"/>
          <w:szCs w:val="22"/>
        </w:rPr>
        <w:t>E</w:t>
      </w:r>
      <w:r w:rsidRPr="00EA6096">
        <w:rPr>
          <w:rFonts w:asciiTheme="minorHAnsi" w:hAnsiTheme="minorHAnsi"/>
          <w:b/>
          <w:bCs/>
          <w:spacing w:val="1"/>
          <w:szCs w:val="22"/>
        </w:rPr>
        <w:t>M</w:t>
      </w:r>
      <w:r w:rsidRPr="00EA6096">
        <w:rPr>
          <w:rFonts w:asciiTheme="minorHAnsi" w:hAnsiTheme="minorHAnsi"/>
          <w:b/>
          <w:bCs/>
          <w:szCs w:val="22"/>
        </w:rPr>
        <w:t>E</w:t>
      </w:r>
      <w:r w:rsidRPr="00EA6096">
        <w:rPr>
          <w:rFonts w:asciiTheme="minorHAnsi" w:hAnsiTheme="minorHAnsi"/>
          <w:b/>
          <w:bCs/>
          <w:spacing w:val="-1"/>
          <w:szCs w:val="22"/>
        </w:rPr>
        <w:t>N</w:t>
      </w:r>
      <w:r w:rsidRPr="00EA6096">
        <w:rPr>
          <w:rFonts w:asciiTheme="minorHAnsi" w:hAnsiTheme="minorHAnsi"/>
          <w:b/>
          <w:bCs/>
          <w:spacing w:val="-2"/>
          <w:szCs w:val="22"/>
        </w:rPr>
        <w:t>T</w:t>
      </w:r>
      <w:r w:rsidRPr="00EA6096">
        <w:rPr>
          <w:rFonts w:asciiTheme="minorHAnsi" w:hAnsiTheme="minorHAnsi"/>
          <w:b/>
          <w:bCs/>
          <w:szCs w:val="22"/>
        </w:rPr>
        <w:t>:</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2"/>
          <w:szCs w:val="22"/>
        </w:rPr>
        <w:t xml:space="preserve"> </w:t>
      </w:r>
      <w:r w:rsidRPr="00A72BD3">
        <w:rPr>
          <w:rFonts w:asciiTheme="minorHAnsi" w:hAnsiTheme="minorHAnsi"/>
          <w:spacing w:val="-4"/>
          <w:szCs w:val="22"/>
        </w:rPr>
        <w:t>F</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 xml:space="preserve">l </w:t>
      </w:r>
      <w:r w:rsidRPr="00A72BD3">
        <w:rPr>
          <w:rFonts w:asciiTheme="minorHAnsi" w:hAnsiTheme="minorHAnsi"/>
          <w:spacing w:val="-1"/>
          <w:szCs w:val="22"/>
        </w:rPr>
        <w:t>Sp</w:t>
      </w:r>
      <w:r w:rsidRPr="00A72BD3">
        <w:rPr>
          <w:rFonts w:asciiTheme="minorHAnsi" w:hAnsiTheme="minorHAnsi"/>
          <w:spacing w:val="-2"/>
          <w:szCs w:val="22"/>
        </w:rPr>
        <w:t>e</w:t>
      </w:r>
      <w:r w:rsidRPr="00A72BD3">
        <w:rPr>
          <w:rFonts w:asciiTheme="minorHAnsi" w:hAnsiTheme="minorHAnsi"/>
          <w:szCs w:val="22"/>
        </w:rPr>
        <w:t>c</w:t>
      </w:r>
      <w:r w:rsidRPr="00A72BD3">
        <w:rPr>
          <w:rFonts w:asciiTheme="minorHAnsi" w:hAnsiTheme="minorHAnsi"/>
          <w:spacing w:val="-1"/>
          <w:szCs w:val="22"/>
        </w:rPr>
        <w:t>i</w:t>
      </w:r>
      <w:r w:rsidRPr="00A72BD3">
        <w:rPr>
          <w:rFonts w:asciiTheme="minorHAnsi" w:hAnsiTheme="minorHAnsi"/>
          <w:spacing w:val="-3"/>
          <w:szCs w:val="22"/>
        </w:rPr>
        <w:t>f</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SS-C</w:t>
      </w:r>
      <w:r w:rsidRPr="00A72BD3">
        <w:rPr>
          <w:rFonts w:asciiTheme="minorHAnsi" w:hAnsiTheme="minorHAnsi"/>
          <w:spacing w:val="-3"/>
          <w:szCs w:val="22"/>
        </w:rPr>
        <w:t>-</w:t>
      </w:r>
      <w:r w:rsidRPr="00A72BD3">
        <w:rPr>
          <w:rFonts w:asciiTheme="minorHAnsi" w:hAnsiTheme="minorHAnsi"/>
          <w:szCs w:val="22"/>
        </w:rPr>
        <w:t>15</w:t>
      </w:r>
      <w:r w:rsidRPr="00A72BD3">
        <w:rPr>
          <w:rFonts w:asciiTheme="minorHAnsi" w:hAnsiTheme="minorHAnsi"/>
          <w:spacing w:val="-3"/>
          <w:szCs w:val="22"/>
        </w:rPr>
        <w:t>C</w:t>
      </w:r>
      <w:r w:rsidRPr="00A72BD3">
        <w:rPr>
          <w:rFonts w:asciiTheme="minorHAnsi" w:hAnsiTheme="minorHAnsi"/>
          <w:szCs w:val="22"/>
        </w:rPr>
        <w:t xml:space="preserve">, </w:t>
      </w:r>
      <w:r w:rsidRPr="00A72BD3">
        <w:rPr>
          <w:rFonts w:asciiTheme="minorHAnsi" w:hAnsiTheme="minorHAnsi"/>
          <w:spacing w:val="-2"/>
          <w:szCs w:val="22"/>
        </w:rPr>
        <w:t>T</w:t>
      </w:r>
      <w:r w:rsidRPr="00A72BD3">
        <w:rPr>
          <w:rFonts w:asciiTheme="minorHAnsi" w:hAnsiTheme="minorHAnsi"/>
          <w:szCs w:val="22"/>
        </w:rPr>
        <w:t>y</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w:t>
      </w:r>
    </w:p>
    <w:p w14:paraId="1121CACD" w14:textId="77777777" w:rsidR="003F4C2B" w:rsidRDefault="003F4C2B" w:rsidP="003F4C2B">
      <w:pPr>
        <w:pStyle w:val="BodyText"/>
        <w:kinsoku w:val="0"/>
        <w:overflowPunct w:val="0"/>
        <w:ind w:left="540" w:hanging="540"/>
        <w:rPr>
          <w:rFonts w:asciiTheme="minorHAnsi" w:hAnsiTheme="minorHAnsi"/>
          <w:spacing w:val="-1"/>
          <w:szCs w:val="22"/>
        </w:rPr>
      </w:pPr>
      <w:r w:rsidRPr="00EA6096">
        <w:rPr>
          <w:rFonts w:asciiTheme="minorHAnsi" w:hAnsiTheme="minorHAnsi"/>
          <w:b/>
          <w:bCs/>
          <w:szCs w:val="22"/>
        </w:rPr>
        <w:t>2.10</w:t>
      </w:r>
      <w:r w:rsidRPr="00EA6096">
        <w:rPr>
          <w:rFonts w:asciiTheme="minorHAnsi" w:hAnsiTheme="minorHAnsi"/>
          <w:b/>
          <w:bCs/>
          <w:szCs w:val="22"/>
        </w:rPr>
        <w:tab/>
      </w:r>
      <w:r w:rsidRPr="00EA6096">
        <w:rPr>
          <w:rFonts w:asciiTheme="minorHAnsi" w:hAnsiTheme="minorHAnsi"/>
          <w:b/>
          <w:bCs/>
          <w:spacing w:val="-1"/>
          <w:szCs w:val="22"/>
        </w:rPr>
        <w:t>S</w:t>
      </w:r>
      <w:r w:rsidRPr="00EA6096">
        <w:rPr>
          <w:rFonts w:asciiTheme="minorHAnsi" w:hAnsiTheme="minorHAnsi"/>
          <w:b/>
          <w:bCs/>
          <w:szCs w:val="22"/>
        </w:rPr>
        <w:t>E</w:t>
      </w:r>
      <w:r w:rsidRPr="00EA6096">
        <w:rPr>
          <w:rFonts w:asciiTheme="minorHAnsi" w:hAnsiTheme="minorHAnsi"/>
          <w:b/>
          <w:bCs/>
          <w:spacing w:val="-1"/>
          <w:szCs w:val="22"/>
        </w:rPr>
        <w:t>ALAN</w:t>
      </w:r>
      <w:r w:rsidRPr="00EA6096">
        <w:rPr>
          <w:rFonts w:asciiTheme="minorHAnsi" w:hAnsiTheme="minorHAnsi"/>
          <w:b/>
          <w:bCs/>
          <w:szCs w:val="22"/>
        </w:rPr>
        <w:t>T:</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4"/>
          <w:szCs w:val="22"/>
        </w:rPr>
        <w:t xml:space="preserve"> </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zCs w:val="22"/>
        </w:rPr>
        <w:t>y</w:t>
      </w:r>
      <w:r w:rsidRPr="00A72BD3">
        <w:rPr>
          <w:rFonts w:asciiTheme="minorHAnsi" w:hAnsiTheme="minorHAnsi"/>
          <w:spacing w:val="-1"/>
          <w:szCs w:val="22"/>
        </w:rPr>
        <w:t>ur</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han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2"/>
          <w:szCs w:val="22"/>
        </w:rPr>
        <w:t>e</w:t>
      </w:r>
      <w:r w:rsidRPr="00A72BD3">
        <w:rPr>
          <w:rFonts w:asciiTheme="minorHAnsi" w:hAnsiTheme="minorHAnsi"/>
          <w:spacing w:val="-1"/>
          <w:szCs w:val="22"/>
        </w:rPr>
        <w:t>alan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4"/>
          <w:szCs w:val="22"/>
        </w:rPr>
        <w:t>p</w:t>
      </w:r>
      <w:r w:rsidRPr="00A72BD3">
        <w:rPr>
          <w:rFonts w:asciiTheme="minorHAnsi" w:hAnsiTheme="minorHAnsi"/>
          <w:spacing w:val="-1"/>
          <w:szCs w:val="22"/>
        </w:rPr>
        <w:t>ri</w:t>
      </w:r>
      <w:r w:rsidRPr="00A72BD3">
        <w:rPr>
          <w:rFonts w:asciiTheme="minorHAnsi" w:hAnsiTheme="minorHAnsi"/>
          <w:spacing w:val="1"/>
          <w:szCs w:val="22"/>
        </w:rPr>
        <w:t>m</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F</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1"/>
          <w:szCs w:val="22"/>
        </w:rPr>
        <w:t>Sp</w:t>
      </w:r>
      <w:r w:rsidRPr="00A72BD3">
        <w:rPr>
          <w:rFonts w:asciiTheme="minorHAnsi" w:hAnsiTheme="minorHAnsi"/>
          <w:szCs w:val="22"/>
        </w:rPr>
        <w:t>ec</w:t>
      </w:r>
      <w:r w:rsidRPr="00A72BD3">
        <w:rPr>
          <w:rFonts w:asciiTheme="minorHAnsi" w:hAnsiTheme="minorHAnsi"/>
          <w:spacing w:val="-1"/>
          <w:szCs w:val="22"/>
        </w:rPr>
        <w:t>ifica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 TT</w:t>
      </w:r>
      <w:r w:rsidRPr="00A72BD3">
        <w:rPr>
          <w:rFonts w:asciiTheme="minorHAnsi" w:hAnsiTheme="minorHAnsi"/>
          <w:spacing w:val="-1"/>
          <w:szCs w:val="22"/>
        </w:rPr>
        <w:t>-S</w:t>
      </w:r>
      <w:r w:rsidRPr="00A72BD3">
        <w:rPr>
          <w:rFonts w:asciiTheme="minorHAnsi" w:hAnsiTheme="minorHAnsi"/>
          <w:spacing w:val="-3"/>
          <w:szCs w:val="22"/>
        </w:rPr>
        <w:t>-</w:t>
      </w:r>
      <w:r w:rsidRPr="00A72BD3">
        <w:rPr>
          <w:rFonts w:asciiTheme="minorHAnsi" w:hAnsiTheme="minorHAnsi"/>
          <w:szCs w:val="22"/>
        </w:rPr>
        <w:t>0</w:t>
      </w:r>
      <w:r w:rsidRPr="00A72BD3">
        <w:rPr>
          <w:rFonts w:asciiTheme="minorHAnsi" w:hAnsiTheme="minorHAnsi"/>
          <w:spacing w:val="-2"/>
          <w:szCs w:val="22"/>
        </w:rPr>
        <w:t>0</w:t>
      </w:r>
      <w:r w:rsidRPr="00A72BD3">
        <w:rPr>
          <w:rFonts w:asciiTheme="minorHAnsi" w:hAnsiTheme="minorHAnsi"/>
          <w:szCs w:val="22"/>
        </w:rPr>
        <w:t>2</w:t>
      </w:r>
      <w:r w:rsidRPr="00A72BD3">
        <w:rPr>
          <w:rFonts w:asciiTheme="minorHAnsi" w:hAnsiTheme="minorHAnsi"/>
          <w:spacing w:val="-2"/>
          <w:szCs w:val="22"/>
        </w:rPr>
        <w:t>2</w:t>
      </w:r>
      <w:r w:rsidRPr="00A72BD3">
        <w:rPr>
          <w:rFonts w:asciiTheme="minorHAnsi" w:hAnsiTheme="minorHAnsi"/>
          <w:szCs w:val="22"/>
        </w:rPr>
        <w:t>7E,</w:t>
      </w:r>
      <w:r w:rsidRPr="00A72BD3">
        <w:rPr>
          <w:rFonts w:asciiTheme="minorHAnsi" w:hAnsiTheme="minorHAnsi"/>
          <w:spacing w:val="-2"/>
          <w:szCs w:val="22"/>
        </w:rPr>
        <w:t xml:space="preserve"> </w:t>
      </w:r>
      <w:r w:rsidRPr="00A72BD3">
        <w:rPr>
          <w:rFonts w:asciiTheme="minorHAnsi" w:hAnsiTheme="minorHAnsi"/>
          <w:szCs w:val="22"/>
        </w:rPr>
        <w:t>Ty</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II</w:t>
      </w:r>
      <w:r w:rsidRPr="00A72BD3">
        <w:rPr>
          <w:rFonts w:asciiTheme="minorHAnsi" w:hAnsiTheme="minorHAnsi"/>
          <w:szCs w:val="22"/>
        </w:rPr>
        <w:t xml:space="preserve">, </w:t>
      </w:r>
      <w:r w:rsidRPr="00A72BD3">
        <w:rPr>
          <w:rFonts w:asciiTheme="minorHAnsi" w:hAnsiTheme="minorHAnsi"/>
          <w:spacing w:val="-1"/>
          <w:szCs w:val="22"/>
        </w:rPr>
        <w:t>Clas</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A</w:t>
      </w:r>
      <w:r>
        <w:rPr>
          <w:rFonts w:asciiTheme="minorHAnsi" w:hAnsiTheme="minorHAnsi"/>
          <w:spacing w:val="-1"/>
          <w:szCs w:val="22"/>
        </w:rPr>
        <w:t>.</w:t>
      </w:r>
    </w:p>
    <w:p w14:paraId="586DC99A" w14:textId="48EBEA36" w:rsidR="003F4C2B" w:rsidRDefault="003F4C2B" w:rsidP="003F4C2B">
      <w:pPr>
        <w:pStyle w:val="BodyText"/>
        <w:kinsoku w:val="0"/>
        <w:overflowPunct w:val="0"/>
        <w:ind w:left="540" w:hanging="540"/>
        <w:rPr>
          <w:rFonts w:asciiTheme="minorHAnsi" w:hAnsiTheme="minorHAnsi"/>
          <w:spacing w:val="-1"/>
          <w:szCs w:val="22"/>
        </w:rPr>
      </w:pPr>
      <w:r>
        <w:rPr>
          <w:rFonts w:asciiTheme="minorHAnsi" w:hAnsiTheme="minorHAnsi"/>
          <w:spacing w:val="-1"/>
          <w:szCs w:val="22"/>
        </w:rPr>
        <w:t>2.10.1</w:t>
      </w:r>
      <w:r>
        <w:rPr>
          <w:rFonts w:asciiTheme="minorHAnsi" w:hAnsiTheme="minorHAnsi"/>
          <w:spacing w:val="-1"/>
          <w:szCs w:val="22"/>
        </w:rPr>
        <w:tab/>
      </w:r>
      <w:r w:rsidRPr="00A72BD3">
        <w:rPr>
          <w:rFonts w:asciiTheme="minorHAnsi" w:hAnsiTheme="minorHAnsi"/>
          <w:spacing w:val="-2"/>
          <w:szCs w:val="22"/>
        </w:rPr>
        <w:t>M</w:t>
      </w:r>
      <w:r w:rsidRPr="00A72BD3">
        <w:rPr>
          <w:rFonts w:asciiTheme="minorHAnsi" w:hAnsiTheme="minorHAnsi"/>
          <w:spacing w:val="-1"/>
          <w:szCs w:val="22"/>
        </w:rPr>
        <w:t>a</w:t>
      </w:r>
      <w:r w:rsidRPr="00A72BD3">
        <w:rPr>
          <w:rFonts w:asciiTheme="minorHAnsi" w:hAnsiTheme="minorHAnsi"/>
          <w:szCs w:val="22"/>
        </w:rPr>
        <w:t>ste</w:t>
      </w:r>
      <w:r w:rsidRPr="00A72BD3">
        <w:rPr>
          <w:rFonts w:asciiTheme="minorHAnsi" w:hAnsiTheme="minorHAnsi"/>
          <w:spacing w:val="-1"/>
          <w:szCs w:val="22"/>
        </w:rPr>
        <w:t>rS</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N</w:t>
      </w:r>
      <w:r w:rsidRPr="00A72BD3">
        <w:rPr>
          <w:rFonts w:asciiTheme="minorHAnsi" w:hAnsiTheme="minorHAnsi"/>
          <w:spacing w:val="1"/>
          <w:szCs w:val="22"/>
        </w:rPr>
        <w:t>P</w:t>
      </w:r>
      <w:r w:rsidRPr="00A72BD3">
        <w:rPr>
          <w:rFonts w:asciiTheme="minorHAnsi" w:hAnsiTheme="minorHAnsi"/>
          <w:spacing w:val="-1"/>
          <w:szCs w:val="22"/>
        </w:rPr>
        <w:t>-</w:t>
      </w:r>
      <w:r w:rsidRPr="00A72BD3">
        <w:rPr>
          <w:rFonts w:asciiTheme="minorHAnsi" w:hAnsiTheme="minorHAnsi"/>
          <w:spacing w:val="-2"/>
          <w:szCs w:val="22"/>
        </w:rPr>
        <w:t>2</w:t>
      </w:r>
      <w:r w:rsidRPr="00A72BD3">
        <w:rPr>
          <w:rFonts w:asciiTheme="minorHAnsi" w:hAnsiTheme="minorHAnsi"/>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w:t>
      </w:r>
      <w:r w:rsidRPr="00A72BD3">
        <w:rPr>
          <w:rFonts w:asciiTheme="minorHAnsi" w:hAnsiTheme="minorHAnsi"/>
          <w:spacing w:val="-3"/>
          <w:szCs w:val="22"/>
        </w:rPr>
        <w:t>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 xml:space="preserve">ed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BASF</w:t>
      </w:r>
      <w:r w:rsidR="00FA57F5">
        <w:rPr>
          <w:rFonts w:asciiTheme="minorHAnsi" w:hAnsiTheme="minorHAnsi"/>
          <w:spacing w:val="-1"/>
          <w:szCs w:val="22"/>
        </w:rPr>
        <w:t>.</w:t>
      </w:r>
    </w:p>
    <w:p w14:paraId="06DBFC74" w14:textId="74405C65" w:rsidR="003F4C2B" w:rsidRDefault="003F4C2B" w:rsidP="003F4C2B">
      <w:pPr>
        <w:pStyle w:val="BodyText"/>
        <w:kinsoku w:val="0"/>
        <w:overflowPunct w:val="0"/>
        <w:ind w:left="540" w:hanging="540"/>
        <w:rPr>
          <w:rFonts w:asciiTheme="minorHAnsi" w:hAnsiTheme="minorHAnsi"/>
          <w:spacing w:val="1"/>
          <w:szCs w:val="22"/>
        </w:rPr>
      </w:pPr>
      <w:r>
        <w:rPr>
          <w:rFonts w:asciiTheme="minorHAnsi" w:hAnsiTheme="minorHAnsi"/>
          <w:spacing w:val="-1"/>
          <w:szCs w:val="22"/>
        </w:rPr>
        <w:t>2.10.2</w:t>
      </w:r>
      <w:r>
        <w:rPr>
          <w:rFonts w:asciiTheme="minorHAnsi" w:hAnsiTheme="minorHAnsi"/>
          <w:spacing w:val="-1"/>
          <w:szCs w:val="22"/>
        </w:rPr>
        <w:tab/>
      </w:r>
      <w:r w:rsidRPr="00A72BD3">
        <w:rPr>
          <w:rFonts w:asciiTheme="minorHAnsi" w:hAnsiTheme="minorHAnsi"/>
          <w:spacing w:val="-2"/>
          <w:szCs w:val="22"/>
        </w:rPr>
        <w:t>"</w:t>
      </w:r>
      <w:r w:rsidRPr="00A72BD3">
        <w:rPr>
          <w:rFonts w:asciiTheme="minorHAnsi" w:hAnsiTheme="minorHAnsi"/>
          <w:szCs w:val="22"/>
        </w:rPr>
        <w:t>D</w:t>
      </w:r>
      <w:r w:rsidRPr="00A72BD3">
        <w:rPr>
          <w:rFonts w:asciiTheme="minorHAnsi" w:hAnsiTheme="minorHAnsi"/>
          <w:spacing w:val="-2"/>
          <w:szCs w:val="22"/>
        </w:rPr>
        <w:t>y</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zCs w:val="22"/>
        </w:rPr>
        <w:t xml:space="preserve">c </w:t>
      </w:r>
      <w:r w:rsidRPr="00A72BD3">
        <w:rPr>
          <w:rFonts w:asciiTheme="minorHAnsi" w:hAnsiTheme="minorHAnsi"/>
          <w:spacing w:val="-2"/>
          <w:szCs w:val="22"/>
        </w:rPr>
        <w:t>2</w:t>
      </w:r>
      <w:r w:rsidRPr="00A72BD3">
        <w:rPr>
          <w:rFonts w:asciiTheme="minorHAnsi" w:hAnsiTheme="minorHAnsi"/>
          <w:szCs w:val="22"/>
        </w:rPr>
        <w:t>40</w:t>
      </w:r>
      <w:r w:rsidRPr="00A72BD3">
        <w:rPr>
          <w:rFonts w:asciiTheme="minorHAnsi" w:hAnsiTheme="minorHAnsi"/>
          <w:spacing w:val="-3"/>
          <w:szCs w:val="22"/>
        </w:rPr>
        <w:t>F</w:t>
      </w:r>
      <w:r w:rsidRPr="00A72BD3">
        <w:rPr>
          <w:rFonts w:asciiTheme="minorHAnsi" w:hAnsiTheme="minorHAnsi"/>
          <w:spacing w:val="-1"/>
          <w:szCs w:val="22"/>
        </w:rPr>
        <w:t>C</w:t>
      </w:r>
      <w:r w:rsidRPr="00A72BD3">
        <w:rPr>
          <w:rFonts w:asciiTheme="minorHAnsi" w:hAnsiTheme="minorHAnsi"/>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ed</w:t>
      </w:r>
      <w:r w:rsidRPr="00A72BD3">
        <w:rPr>
          <w:rFonts w:asciiTheme="minorHAnsi" w:hAnsiTheme="minorHAnsi"/>
          <w:spacing w:val="-1"/>
          <w:szCs w:val="22"/>
        </w:rPr>
        <w:t xml:space="preserve"> 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009775AD">
        <w:rPr>
          <w:rFonts w:asciiTheme="minorHAnsi" w:hAnsiTheme="minorHAnsi"/>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3"/>
          <w:szCs w:val="22"/>
        </w:rPr>
        <w:t>c</w:t>
      </w:r>
      <w:r w:rsidRPr="00A72BD3">
        <w:rPr>
          <w:rFonts w:asciiTheme="minorHAnsi" w:hAnsiTheme="minorHAnsi"/>
          <w:spacing w:val="1"/>
          <w:szCs w:val="22"/>
        </w:rPr>
        <w:t>o</w:t>
      </w:r>
      <w:r w:rsidR="00FA57F5">
        <w:rPr>
          <w:rFonts w:asciiTheme="minorHAnsi" w:hAnsiTheme="minorHAnsi"/>
          <w:spacing w:val="1"/>
          <w:szCs w:val="22"/>
        </w:rPr>
        <w:t>.</w:t>
      </w:r>
    </w:p>
    <w:p w14:paraId="4070AA02" w14:textId="5D7F24A4" w:rsidR="003F4C2B" w:rsidRDefault="003F4C2B" w:rsidP="003F4C2B">
      <w:pPr>
        <w:pStyle w:val="BodyText"/>
        <w:kinsoku w:val="0"/>
        <w:overflowPunct w:val="0"/>
        <w:ind w:left="540" w:hanging="540"/>
        <w:rPr>
          <w:rFonts w:asciiTheme="minorHAnsi" w:hAnsiTheme="minorHAnsi"/>
          <w:spacing w:val="-1"/>
          <w:szCs w:val="22"/>
        </w:rPr>
      </w:pPr>
      <w:r w:rsidRPr="00A72BD3">
        <w:rPr>
          <w:rFonts w:asciiTheme="minorHAnsi" w:hAnsiTheme="minorHAnsi"/>
          <w:spacing w:val="-1"/>
          <w:szCs w:val="22"/>
        </w:rPr>
        <w:t>S</w:t>
      </w:r>
      <w:r w:rsidRPr="00A72BD3">
        <w:rPr>
          <w:rFonts w:asciiTheme="minorHAnsi" w:hAnsiTheme="minorHAnsi"/>
          <w:szCs w:val="22"/>
        </w:rPr>
        <w:t>e</w:t>
      </w:r>
      <w:r w:rsidRPr="00A72BD3">
        <w:rPr>
          <w:rFonts w:asciiTheme="minorHAnsi" w:hAnsiTheme="minorHAnsi"/>
          <w:spacing w:val="-1"/>
          <w:szCs w:val="22"/>
        </w:rPr>
        <w:t>ala</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pr</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zCs w:val="22"/>
        </w:rPr>
        <w:t xml:space="preserve">er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007F7530">
        <w:rPr>
          <w:rFonts w:asciiTheme="minorHAnsi" w:hAnsiTheme="minorHAnsi"/>
          <w:szCs w:val="22"/>
        </w:rPr>
        <w:t>s</w:t>
      </w:r>
      <w:r w:rsidRPr="00A72BD3">
        <w:rPr>
          <w:rFonts w:asciiTheme="minorHAnsi" w:hAnsiTheme="minorHAnsi"/>
          <w:spacing w:val="-1"/>
          <w:szCs w:val="22"/>
        </w:rPr>
        <w:t xml:space="preserve"> </w:t>
      </w:r>
      <w:r w:rsidR="009775AD">
        <w:rPr>
          <w:rFonts w:asciiTheme="minorHAnsi" w:hAnsiTheme="minorHAnsi"/>
          <w:spacing w:val="-1"/>
          <w:szCs w:val="22"/>
        </w:rPr>
        <w:t xml:space="preserve">shall be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a</w:t>
      </w:r>
      <w:r w:rsidRPr="00A72BD3">
        <w:rPr>
          <w:rFonts w:asciiTheme="minorHAnsi" w:hAnsiTheme="minorHAnsi"/>
          <w:spacing w:val="-3"/>
          <w:szCs w:val="22"/>
        </w:rPr>
        <w:t>c</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rdan</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S</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07</w:t>
      </w:r>
      <w:r w:rsidRPr="00A72BD3">
        <w:rPr>
          <w:rFonts w:asciiTheme="minorHAnsi" w:hAnsiTheme="minorHAnsi"/>
          <w:spacing w:val="-1"/>
          <w:szCs w:val="22"/>
        </w:rPr>
        <w:t xml:space="preserve"> </w:t>
      </w:r>
      <w:r w:rsidRPr="00A72BD3">
        <w:rPr>
          <w:rFonts w:asciiTheme="minorHAnsi" w:hAnsiTheme="minorHAnsi"/>
          <w:spacing w:val="-2"/>
          <w:szCs w:val="22"/>
        </w:rPr>
        <w:t>9</w:t>
      </w:r>
      <w:r w:rsidRPr="00A72BD3">
        <w:rPr>
          <w:rFonts w:asciiTheme="minorHAnsi" w:hAnsiTheme="minorHAnsi"/>
          <w:szCs w:val="22"/>
        </w:rPr>
        <w:t>0</w:t>
      </w:r>
      <w:r w:rsidRPr="00A72BD3">
        <w:rPr>
          <w:rFonts w:asciiTheme="minorHAnsi" w:hAnsiTheme="minorHAnsi"/>
          <w:spacing w:val="-1"/>
          <w:szCs w:val="22"/>
        </w:rPr>
        <w:t xml:space="preserve"> </w:t>
      </w:r>
      <w:r w:rsidRPr="00A72BD3">
        <w:rPr>
          <w:rFonts w:asciiTheme="minorHAnsi" w:hAnsiTheme="minorHAnsi"/>
          <w:szCs w:val="22"/>
        </w:rPr>
        <w:t>00</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pacing w:val="-1"/>
          <w:szCs w:val="22"/>
        </w:rPr>
        <w:t>h</w:t>
      </w:r>
      <w:r w:rsidRPr="00A72BD3">
        <w:rPr>
          <w:rFonts w:asciiTheme="minorHAnsi" w:hAnsiTheme="minorHAnsi"/>
          <w:szCs w:val="22"/>
        </w:rPr>
        <w:t xml:space="preserve">er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abl</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S</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Pr>
          <w:rFonts w:asciiTheme="minorHAnsi" w:hAnsiTheme="minorHAnsi"/>
          <w:spacing w:val="-1"/>
          <w:szCs w:val="22"/>
        </w:rPr>
        <w:t>.</w:t>
      </w:r>
    </w:p>
    <w:p w14:paraId="3D36ED96" w14:textId="77777777" w:rsidR="003F4C2B" w:rsidRDefault="003F4C2B" w:rsidP="003F4C2B">
      <w:pPr>
        <w:pStyle w:val="BodyText"/>
        <w:kinsoku w:val="0"/>
        <w:overflowPunct w:val="0"/>
        <w:ind w:left="540" w:hanging="540"/>
        <w:rPr>
          <w:rFonts w:asciiTheme="minorHAnsi" w:hAnsiTheme="minorHAnsi"/>
          <w:szCs w:val="22"/>
        </w:rPr>
      </w:pPr>
      <w:r w:rsidRPr="00EA6096">
        <w:rPr>
          <w:b/>
          <w:bCs/>
          <w:szCs w:val="22"/>
        </w:rPr>
        <w:t>2.11</w:t>
      </w:r>
      <w:r w:rsidRPr="00EA6096">
        <w:rPr>
          <w:b/>
          <w:bCs/>
          <w:szCs w:val="22"/>
        </w:rPr>
        <w:tab/>
      </w:r>
      <w:r w:rsidRPr="00EA6096">
        <w:rPr>
          <w:rFonts w:asciiTheme="minorHAnsi" w:hAnsiTheme="minorHAnsi"/>
          <w:b/>
          <w:bCs/>
          <w:spacing w:val="-1"/>
          <w:szCs w:val="22"/>
        </w:rPr>
        <w:t>BA</w:t>
      </w:r>
      <w:r w:rsidRPr="00EA6096">
        <w:rPr>
          <w:rFonts w:asciiTheme="minorHAnsi" w:hAnsiTheme="minorHAnsi"/>
          <w:b/>
          <w:bCs/>
          <w:szCs w:val="22"/>
        </w:rPr>
        <w:t>CKER</w:t>
      </w:r>
      <w:r w:rsidRPr="00EA6096">
        <w:rPr>
          <w:rFonts w:asciiTheme="minorHAnsi" w:hAnsiTheme="minorHAnsi"/>
          <w:b/>
          <w:bCs/>
          <w:spacing w:val="-2"/>
          <w:szCs w:val="22"/>
        </w:rPr>
        <w:t xml:space="preserve"> </w:t>
      </w:r>
      <w:r w:rsidRPr="00EA6096">
        <w:rPr>
          <w:rFonts w:asciiTheme="minorHAnsi" w:hAnsiTheme="minorHAnsi"/>
          <w:b/>
          <w:bCs/>
          <w:szCs w:val="22"/>
        </w:rPr>
        <w:t>R</w:t>
      </w:r>
      <w:r w:rsidRPr="00EA6096">
        <w:rPr>
          <w:rFonts w:asciiTheme="minorHAnsi" w:hAnsiTheme="minorHAnsi"/>
          <w:b/>
          <w:bCs/>
          <w:spacing w:val="1"/>
          <w:szCs w:val="22"/>
        </w:rPr>
        <w:t>O</w:t>
      </w:r>
      <w:r w:rsidRPr="00EA6096">
        <w:rPr>
          <w:rFonts w:asciiTheme="minorHAnsi" w:hAnsiTheme="minorHAnsi"/>
          <w:b/>
          <w:bCs/>
          <w:spacing w:val="-4"/>
          <w:szCs w:val="22"/>
        </w:rPr>
        <w:t>D</w:t>
      </w:r>
      <w:r w:rsidRPr="00EA6096">
        <w:rPr>
          <w:rFonts w:asciiTheme="minorHAnsi" w:hAnsiTheme="minorHAnsi"/>
          <w:b/>
          <w:bCs/>
          <w:szCs w:val="22"/>
        </w:rPr>
        <w:t>:</w:t>
      </w:r>
      <w:r w:rsidRPr="00EA6096">
        <w:rPr>
          <w:rFonts w:asciiTheme="minorHAnsi" w:hAnsiTheme="minorHAnsi"/>
          <w:b/>
          <w:bCs/>
          <w:spacing w:val="1"/>
          <w:sz w:val="24"/>
        </w:rPr>
        <w:t xml:space="preserve"> </w:t>
      </w:r>
      <w:r w:rsidRPr="00A72BD3">
        <w:rPr>
          <w:rFonts w:asciiTheme="minorHAnsi" w:hAnsiTheme="minorHAnsi"/>
          <w:spacing w:val="-3"/>
          <w:szCs w:val="22"/>
        </w:rPr>
        <w:t>R</w:t>
      </w:r>
      <w:r w:rsidRPr="00A72BD3">
        <w:rPr>
          <w:rFonts w:asciiTheme="minorHAnsi" w:hAnsiTheme="minorHAnsi"/>
          <w:szCs w:val="22"/>
        </w:rPr>
        <w:t>et</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1"/>
          <w:szCs w:val="22"/>
        </w:rPr>
        <w:t>ula</w:t>
      </w:r>
      <w:r w:rsidRPr="00A72BD3">
        <w:rPr>
          <w:rFonts w:asciiTheme="minorHAnsi" w:hAnsiTheme="minorHAnsi"/>
          <w:spacing w:val="-3"/>
          <w:szCs w:val="22"/>
        </w:rPr>
        <w:t>t</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 xml:space="preserve">, </w:t>
      </w:r>
      <w:r w:rsidRPr="00A72BD3">
        <w:rPr>
          <w:rFonts w:asciiTheme="minorHAnsi" w:hAnsiTheme="minorHAnsi"/>
          <w:spacing w:val="-1"/>
          <w:szCs w:val="22"/>
        </w:rPr>
        <w:t>b</w:t>
      </w:r>
      <w:r w:rsidRPr="00A72BD3">
        <w:rPr>
          <w:rFonts w:asciiTheme="minorHAnsi" w:hAnsiTheme="minorHAnsi"/>
          <w:spacing w:val="-3"/>
          <w:szCs w:val="22"/>
        </w:rPr>
        <w:t>i</w:t>
      </w:r>
      <w:r w:rsidRPr="00A72BD3">
        <w:rPr>
          <w:rFonts w:asciiTheme="minorHAnsi" w:hAnsiTheme="minorHAnsi"/>
          <w:spacing w:val="-1"/>
          <w:szCs w:val="22"/>
        </w:rPr>
        <w:t>-</w:t>
      </w:r>
      <w:r w:rsidRPr="00A72BD3">
        <w:rPr>
          <w:rFonts w:asciiTheme="minorHAnsi" w:hAnsiTheme="minorHAnsi"/>
          <w:szCs w:val="22"/>
        </w:rPr>
        <w:t>ce</w:t>
      </w:r>
      <w:r w:rsidRPr="00A72BD3">
        <w:rPr>
          <w:rFonts w:asciiTheme="minorHAnsi" w:hAnsiTheme="minorHAnsi"/>
          <w:spacing w:val="-1"/>
          <w:szCs w:val="22"/>
        </w:rPr>
        <w:t>ll</w:t>
      </w:r>
      <w:r w:rsidRPr="00A72BD3">
        <w:rPr>
          <w:rFonts w:asciiTheme="minorHAnsi" w:hAnsiTheme="minorHAnsi"/>
          <w:spacing w:val="-2"/>
          <w:szCs w:val="22"/>
        </w:rPr>
        <w:t>u</w:t>
      </w:r>
      <w:r w:rsidRPr="00A72BD3">
        <w:rPr>
          <w:rFonts w:asciiTheme="minorHAnsi" w:hAnsiTheme="minorHAnsi"/>
          <w:spacing w:val="-1"/>
          <w:szCs w:val="22"/>
        </w:rPr>
        <w:t>lar</w:t>
      </w:r>
      <w:r w:rsidRPr="00A72BD3">
        <w:rPr>
          <w:rFonts w:asciiTheme="minorHAnsi" w:hAnsiTheme="minorHAnsi"/>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pacing w:val="-1"/>
          <w:szCs w:val="22"/>
        </w:rPr>
        <w:t>n-ga</w:t>
      </w:r>
      <w:r w:rsidRPr="00A72BD3">
        <w:rPr>
          <w:rFonts w:asciiTheme="minorHAnsi" w:hAnsiTheme="minorHAnsi"/>
          <w:szCs w:val="22"/>
        </w:rPr>
        <w:t>ss</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4"/>
          <w:szCs w:val="22"/>
        </w:rPr>
        <w:t>p</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pacing w:val="-2"/>
          <w:szCs w:val="22"/>
        </w:rPr>
        <w:t>yo</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fi</w:t>
      </w:r>
      <w:r w:rsidRPr="00A72BD3">
        <w:rPr>
          <w:rFonts w:asciiTheme="minorHAnsi" w:hAnsiTheme="minorHAnsi"/>
          <w:szCs w:val="22"/>
        </w:rPr>
        <w:t>n</w:t>
      </w:r>
      <w:r w:rsidRPr="00A72BD3">
        <w:rPr>
          <w:rFonts w:asciiTheme="minorHAnsi" w:hAnsiTheme="minorHAnsi"/>
          <w:spacing w:val="-1"/>
          <w:szCs w:val="22"/>
        </w:rPr>
        <w:t xml:space="preserve"> ba</w:t>
      </w:r>
      <w:r w:rsidRPr="00A72BD3">
        <w:rPr>
          <w:rFonts w:asciiTheme="minorHAnsi" w:hAnsiTheme="minorHAnsi"/>
          <w:szCs w:val="22"/>
        </w:rPr>
        <w:t>cker</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w:t>
      </w:r>
      <w:r w:rsidRPr="00A72BD3">
        <w:rPr>
          <w:rFonts w:asciiTheme="minorHAnsi" w:hAnsiTheme="minorHAnsi"/>
          <w:spacing w:val="-3"/>
          <w:szCs w:val="22"/>
        </w:rPr>
        <w:t>l</w:t>
      </w:r>
      <w:r w:rsidRPr="00A72BD3">
        <w:rPr>
          <w:rFonts w:asciiTheme="minorHAnsi" w:hAnsiTheme="minorHAnsi"/>
          <w:spacing w:val="-1"/>
          <w:szCs w:val="22"/>
        </w:rPr>
        <w:t>i</w:t>
      </w:r>
      <w:r w:rsidRPr="00A72BD3">
        <w:rPr>
          <w:rFonts w:asciiTheme="minorHAnsi" w:hAnsiTheme="minorHAnsi"/>
          <w:szCs w:val="22"/>
        </w:rPr>
        <w:t>es w</w:t>
      </w:r>
      <w:r w:rsidRPr="00A72BD3">
        <w:rPr>
          <w:rFonts w:asciiTheme="minorHAnsi" w:hAnsiTheme="minorHAnsi"/>
          <w:spacing w:val="-1"/>
          <w:szCs w:val="22"/>
        </w:rPr>
        <w:t>i</w:t>
      </w:r>
      <w:r w:rsidRPr="00A72BD3">
        <w:rPr>
          <w:rFonts w:asciiTheme="minorHAnsi" w:hAnsiTheme="minorHAnsi"/>
          <w:szCs w:val="22"/>
        </w:rPr>
        <w:t xml:space="preserve">th </w:t>
      </w:r>
      <w:r w:rsidRPr="00A72BD3">
        <w:rPr>
          <w:rFonts w:asciiTheme="minorHAnsi" w:hAnsiTheme="minorHAnsi"/>
          <w:spacing w:val="-1"/>
          <w:szCs w:val="22"/>
        </w:rPr>
        <w:t>AS</w:t>
      </w:r>
      <w:r w:rsidRPr="00A72BD3">
        <w:rPr>
          <w:rFonts w:asciiTheme="minorHAnsi" w:hAnsiTheme="minorHAnsi"/>
          <w:szCs w:val="22"/>
        </w:rPr>
        <w:t>TM</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2"/>
          <w:szCs w:val="22"/>
        </w:rPr>
        <w:t xml:space="preserve"> 1</w:t>
      </w:r>
      <w:r w:rsidRPr="00A72BD3">
        <w:rPr>
          <w:rFonts w:asciiTheme="minorHAnsi" w:hAnsiTheme="minorHAnsi"/>
          <w:szCs w:val="22"/>
        </w:rPr>
        <w:t>3</w:t>
      </w:r>
      <w:r w:rsidRPr="00A72BD3">
        <w:rPr>
          <w:rFonts w:asciiTheme="minorHAnsi" w:hAnsiTheme="minorHAnsi"/>
          <w:spacing w:val="-2"/>
          <w:szCs w:val="22"/>
        </w:rPr>
        <w:t>3</w:t>
      </w:r>
      <w:r w:rsidRPr="00A72BD3">
        <w:rPr>
          <w:rFonts w:asciiTheme="minorHAnsi" w:hAnsiTheme="minorHAnsi"/>
          <w:szCs w:val="22"/>
        </w:rPr>
        <w:t xml:space="preserve">0, </w:t>
      </w:r>
      <w:r w:rsidRPr="00A72BD3">
        <w:rPr>
          <w:rFonts w:asciiTheme="minorHAnsi" w:hAnsiTheme="minorHAnsi"/>
          <w:spacing w:val="-2"/>
          <w:szCs w:val="22"/>
        </w:rPr>
        <w:t>T</w:t>
      </w:r>
      <w:r w:rsidRPr="00A72BD3">
        <w:rPr>
          <w:rFonts w:asciiTheme="minorHAnsi" w:hAnsiTheme="minorHAnsi"/>
          <w:szCs w:val="22"/>
        </w:rPr>
        <w:t>y</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B</w:t>
      </w:r>
      <w:r>
        <w:rPr>
          <w:rFonts w:asciiTheme="minorHAnsi" w:hAnsiTheme="minorHAnsi"/>
          <w:szCs w:val="22"/>
        </w:rPr>
        <w:t>.</w:t>
      </w:r>
    </w:p>
    <w:p w14:paraId="7F456BAE" w14:textId="77777777" w:rsidR="003F4C2B" w:rsidRDefault="003F4C2B" w:rsidP="003F4C2B">
      <w:pPr>
        <w:pStyle w:val="BodyText"/>
        <w:kinsoku w:val="0"/>
        <w:overflowPunct w:val="0"/>
        <w:ind w:left="540" w:hanging="540"/>
        <w:rPr>
          <w:rFonts w:asciiTheme="minorHAnsi" w:hAnsiTheme="minorHAnsi"/>
          <w:spacing w:val="-1"/>
          <w:szCs w:val="22"/>
        </w:rPr>
      </w:pPr>
      <w:r>
        <w:rPr>
          <w:rFonts w:asciiTheme="minorHAnsi" w:hAnsiTheme="minorHAnsi"/>
          <w:szCs w:val="22"/>
        </w:rPr>
        <w:t>2.11.1</w:t>
      </w:r>
      <w:r>
        <w:rPr>
          <w:rFonts w:asciiTheme="minorHAnsi" w:hAnsiTheme="minorHAnsi"/>
          <w:szCs w:val="22"/>
        </w:rPr>
        <w:tab/>
      </w:r>
      <w:r w:rsidRPr="00A72BD3">
        <w:rPr>
          <w:rFonts w:asciiTheme="minorHAnsi" w:hAnsiTheme="minorHAnsi"/>
          <w:spacing w:val="-4"/>
          <w:szCs w:val="22"/>
        </w:rPr>
        <w:t>S</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d 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ed</w:t>
      </w:r>
      <w:r w:rsidRPr="00A72BD3">
        <w:rPr>
          <w:rFonts w:asciiTheme="minorHAnsi" w:hAnsiTheme="minorHAnsi"/>
          <w:spacing w:val="-1"/>
          <w:szCs w:val="22"/>
        </w:rPr>
        <w:t xml:space="preserve"> 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F</w:t>
      </w:r>
      <w:r w:rsidRPr="00A72BD3">
        <w:rPr>
          <w:rFonts w:asciiTheme="minorHAnsi" w:hAnsiTheme="minorHAnsi"/>
          <w:spacing w:val="1"/>
          <w:szCs w:val="22"/>
        </w:rPr>
        <w:t>o</w:t>
      </w:r>
      <w:r w:rsidRPr="00A72BD3">
        <w:rPr>
          <w:rFonts w:asciiTheme="minorHAnsi" w:hAnsiTheme="minorHAnsi"/>
          <w:spacing w:val="-3"/>
          <w:szCs w:val="22"/>
        </w:rPr>
        <w:t>a</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2"/>
          <w:szCs w:val="22"/>
        </w:rPr>
        <w:t>P</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zCs w:val="22"/>
        </w:rPr>
        <w:t xml:space="preserve">cts, a </w:t>
      </w:r>
      <w:r w:rsidRPr="00A72BD3">
        <w:rPr>
          <w:rFonts w:asciiTheme="minorHAnsi" w:hAnsiTheme="minorHAnsi"/>
          <w:spacing w:val="-1"/>
          <w:szCs w:val="22"/>
        </w:rPr>
        <w:t>di</w:t>
      </w:r>
      <w:r w:rsidRPr="00A72BD3">
        <w:rPr>
          <w:rFonts w:asciiTheme="minorHAnsi" w:hAnsiTheme="minorHAnsi"/>
          <w:spacing w:val="1"/>
          <w:szCs w:val="22"/>
        </w:rPr>
        <w:t>v</w:t>
      </w:r>
      <w:r w:rsidRPr="00A72BD3">
        <w:rPr>
          <w:rFonts w:asciiTheme="minorHAnsi" w:hAnsiTheme="minorHAnsi"/>
          <w:spacing w:val="-1"/>
          <w:szCs w:val="22"/>
        </w:rPr>
        <w:t>isi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pacing w:val="-1"/>
          <w:szCs w:val="22"/>
        </w:rPr>
        <w:t>N</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zCs w:val="22"/>
        </w:rPr>
        <w:t xml:space="preserve">, </w:t>
      </w:r>
      <w:r w:rsidRPr="00A72BD3">
        <w:rPr>
          <w:rFonts w:asciiTheme="minorHAnsi" w:hAnsiTheme="minorHAnsi"/>
          <w:spacing w:val="-1"/>
          <w:szCs w:val="22"/>
        </w:rPr>
        <w:t>In</w:t>
      </w:r>
      <w:r w:rsidRPr="00A72BD3">
        <w:rPr>
          <w:rFonts w:asciiTheme="minorHAnsi" w:hAnsiTheme="minorHAnsi"/>
          <w:szCs w:val="22"/>
        </w:rPr>
        <w:t>c</w:t>
      </w:r>
      <w:r w:rsidRPr="00A72BD3">
        <w:rPr>
          <w:rFonts w:asciiTheme="minorHAnsi" w:hAnsiTheme="minorHAnsi"/>
          <w:spacing w:val="-1"/>
          <w:szCs w:val="22"/>
        </w:rPr>
        <w:t>.</w:t>
      </w:r>
    </w:p>
    <w:p w14:paraId="2540EA66" w14:textId="77777777" w:rsidR="003F4C2B" w:rsidRDefault="003F4C2B" w:rsidP="003F4C2B">
      <w:pPr>
        <w:pStyle w:val="BodyText"/>
        <w:kinsoku w:val="0"/>
        <w:overflowPunct w:val="0"/>
        <w:ind w:left="540" w:hanging="540"/>
        <w:rPr>
          <w:rFonts w:asciiTheme="minorHAnsi" w:hAnsiTheme="minorHAnsi"/>
          <w:szCs w:val="22"/>
        </w:rPr>
      </w:pPr>
      <w:r>
        <w:rPr>
          <w:rFonts w:asciiTheme="minorHAnsi" w:hAnsiTheme="minorHAnsi"/>
          <w:spacing w:val="-1"/>
          <w:szCs w:val="22"/>
        </w:rPr>
        <w:t>2.11.2</w:t>
      </w:r>
      <w:r>
        <w:rPr>
          <w:rFonts w:asciiTheme="minorHAnsi" w:hAnsiTheme="minorHAnsi"/>
          <w:spacing w:val="-1"/>
          <w:szCs w:val="22"/>
        </w:rPr>
        <w:tab/>
      </w:r>
      <w:r w:rsidRPr="00A72BD3">
        <w:rPr>
          <w:rFonts w:asciiTheme="minorHAnsi" w:hAnsiTheme="minorHAnsi"/>
          <w:spacing w:val="-1"/>
          <w:szCs w:val="22"/>
        </w:rPr>
        <w:t>S</w:t>
      </w:r>
      <w:r w:rsidRPr="00A72BD3">
        <w:rPr>
          <w:rFonts w:asciiTheme="minorHAnsi" w:hAnsiTheme="minorHAnsi"/>
          <w:spacing w:val="1"/>
          <w:szCs w:val="22"/>
        </w:rPr>
        <w:t>o</w:t>
      </w:r>
      <w:r w:rsidRPr="00A72BD3">
        <w:rPr>
          <w:rFonts w:asciiTheme="minorHAnsi" w:hAnsiTheme="minorHAnsi"/>
          <w:spacing w:val="-1"/>
          <w:szCs w:val="22"/>
        </w:rPr>
        <w:t>f</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y</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Ba</w:t>
      </w:r>
      <w:r w:rsidRPr="00A72BD3">
        <w:rPr>
          <w:rFonts w:asciiTheme="minorHAnsi" w:hAnsiTheme="minorHAnsi"/>
          <w:szCs w:val="22"/>
        </w:rPr>
        <w:t>c</w:t>
      </w:r>
      <w:r w:rsidRPr="00A72BD3">
        <w:rPr>
          <w:rFonts w:asciiTheme="minorHAnsi" w:hAnsiTheme="minorHAnsi"/>
          <w:spacing w:val="-2"/>
          <w:szCs w:val="22"/>
        </w:rPr>
        <w:t>k</w:t>
      </w:r>
      <w:r w:rsidRPr="00A72BD3">
        <w:rPr>
          <w:rFonts w:asciiTheme="minorHAnsi" w:hAnsiTheme="minorHAnsi"/>
          <w:szCs w:val="22"/>
        </w:rPr>
        <w:t xml:space="preserve">er </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 xml:space="preserve">d </w:t>
      </w:r>
      <w:r w:rsidRPr="00A72BD3">
        <w:rPr>
          <w:rFonts w:asciiTheme="minorHAnsi" w:hAnsiTheme="minorHAnsi"/>
          <w:spacing w:val="-2"/>
          <w:szCs w:val="22"/>
        </w:rPr>
        <w:t>10</w:t>
      </w:r>
      <w:r w:rsidRPr="00A72BD3">
        <w:rPr>
          <w:rFonts w:asciiTheme="minorHAnsi" w:hAnsiTheme="minorHAnsi"/>
          <w:szCs w:val="22"/>
        </w:rPr>
        <w:t>4</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Indu</w:t>
      </w:r>
      <w:r w:rsidRPr="00A72BD3">
        <w:rPr>
          <w:rFonts w:asciiTheme="minorHAnsi" w:hAnsiTheme="minorHAnsi"/>
          <w:szCs w:val="22"/>
        </w:rPr>
        <w:t>st</w:t>
      </w:r>
      <w:r w:rsidRPr="00A72BD3">
        <w:rPr>
          <w:rFonts w:asciiTheme="minorHAnsi" w:hAnsiTheme="minorHAnsi"/>
          <w:spacing w:val="-1"/>
          <w:szCs w:val="22"/>
        </w:rPr>
        <w:t>ria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zCs w:val="22"/>
        </w:rPr>
        <w:t xml:space="preserve">o </w:t>
      </w:r>
      <w:r w:rsidRPr="00A72BD3">
        <w:rPr>
          <w:rFonts w:asciiTheme="minorHAnsi" w:hAnsiTheme="minorHAnsi"/>
          <w:spacing w:val="1"/>
          <w:szCs w:val="22"/>
        </w:rPr>
        <w:t>Po</w:t>
      </w:r>
      <w:r w:rsidRPr="00A72BD3">
        <w:rPr>
          <w:rFonts w:asciiTheme="minorHAnsi" w:hAnsiTheme="minorHAnsi"/>
          <w:spacing w:val="-3"/>
          <w:szCs w:val="22"/>
        </w:rPr>
        <w:t>l</w:t>
      </w:r>
      <w:r w:rsidRPr="00A72BD3">
        <w:rPr>
          <w:rFonts w:asciiTheme="minorHAnsi" w:hAnsiTheme="minorHAnsi"/>
          <w:spacing w:val="-2"/>
          <w:szCs w:val="22"/>
        </w:rPr>
        <w:t>y</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Pr>
          <w:rFonts w:asciiTheme="minorHAnsi" w:hAnsiTheme="minorHAnsi"/>
          <w:szCs w:val="22"/>
        </w:rPr>
        <w:t>.</w:t>
      </w:r>
    </w:p>
    <w:p w14:paraId="466D0C04" w14:textId="77777777" w:rsidR="003F4C2B" w:rsidRDefault="003F4C2B" w:rsidP="003F4C2B">
      <w:pPr>
        <w:pStyle w:val="BodyText"/>
        <w:kinsoku w:val="0"/>
        <w:overflowPunct w:val="0"/>
        <w:ind w:left="540" w:hanging="540"/>
        <w:rPr>
          <w:rFonts w:asciiTheme="minorHAnsi" w:hAnsiTheme="minorHAnsi"/>
          <w:szCs w:val="22"/>
        </w:rPr>
      </w:pPr>
      <w:r>
        <w:rPr>
          <w:rFonts w:asciiTheme="minorHAnsi" w:hAnsiTheme="minorHAnsi"/>
          <w:szCs w:val="22"/>
        </w:rPr>
        <w:t>2.11.3</w:t>
      </w:r>
      <w:r>
        <w:rPr>
          <w:rFonts w:asciiTheme="minorHAnsi" w:hAnsiTheme="minorHAnsi"/>
          <w:szCs w:val="22"/>
        </w:rPr>
        <w:tab/>
      </w:r>
      <w:r w:rsidRPr="00A72BD3">
        <w:rPr>
          <w:rFonts w:asciiTheme="minorHAnsi" w:hAnsiTheme="minorHAnsi"/>
          <w:spacing w:val="-4"/>
          <w:szCs w:val="22"/>
        </w:rPr>
        <w:t>S</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pacing w:val="-1"/>
          <w:szCs w:val="22"/>
        </w:rPr>
        <w:t>las</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 xml:space="preserve">c </w:t>
      </w:r>
      <w:r w:rsidRPr="00A72BD3">
        <w:rPr>
          <w:rFonts w:asciiTheme="minorHAnsi" w:hAnsiTheme="minorHAnsi"/>
          <w:spacing w:val="-4"/>
          <w:szCs w:val="22"/>
        </w:rPr>
        <w:t>S</w:t>
      </w:r>
      <w:r w:rsidRPr="00A72BD3">
        <w:rPr>
          <w:rFonts w:asciiTheme="minorHAnsi" w:hAnsiTheme="minorHAnsi"/>
          <w:spacing w:val="1"/>
          <w:szCs w:val="22"/>
        </w:rPr>
        <w:t>o</w:t>
      </w:r>
      <w:r w:rsidRPr="00A72BD3">
        <w:rPr>
          <w:rFonts w:asciiTheme="minorHAnsi" w:hAnsiTheme="minorHAnsi"/>
          <w:spacing w:val="-3"/>
          <w:szCs w:val="22"/>
        </w:rPr>
        <w:t>f</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Ba</w:t>
      </w:r>
      <w:r w:rsidRPr="00A72BD3">
        <w:rPr>
          <w:rFonts w:asciiTheme="minorHAnsi" w:hAnsiTheme="minorHAnsi"/>
          <w:szCs w:val="22"/>
        </w:rPr>
        <w:t>c</w:t>
      </w:r>
      <w:r w:rsidRPr="00A72BD3">
        <w:rPr>
          <w:rFonts w:asciiTheme="minorHAnsi" w:hAnsiTheme="minorHAnsi"/>
          <w:spacing w:val="-2"/>
          <w:szCs w:val="22"/>
        </w:rPr>
        <w:t>k</w:t>
      </w:r>
      <w:r w:rsidRPr="00A72BD3">
        <w:rPr>
          <w:rFonts w:asciiTheme="minorHAnsi" w:hAnsiTheme="minorHAnsi"/>
          <w:szCs w:val="22"/>
        </w:rPr>
        <w:t xml:space="preserve">er </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d</w:t>
      </w:r>
      <w:r w:rsidRPr="00A72BD3">
        <w:rPr>
          <w:rFonts w:asciiTheme="minorHAnsi" w:hAnsiTheme="minorHAnsi"/>
          <w:spacing w:val="-1"/>
          <w:szCs w:val="22"/>
        </w:rPr>
        <w:t xml:space="preserve"> b</w:t>
      </w:r>
      <w:r w:rsidRPr="00A72BD3">
        <w:rPr>
          <w:rFonts w:asciiTheme="minorHAnsi" w:hAnsiTheme="minorHAnsi"/>
          <w:szCs w:val="22"/>
        </w:rPr>
        <w:t>y</w:t>
      </w:r>
      <w:r w:rsidRPr="00A72BD3">
        <w:rPr>
          <w:rFonts w:asciiTheme="minorHAnsi" w:hAnsiTheme="minorHAnsi"/>
          <w:spacing w:val="-1"/>
          <w:szCs w:val="22"/>
        </w:rPr>
        <w:t xml:space="preserve"> BASF</w:t>
      </w:r>
      <w:r w:rsidRPr="00A72BD3">
        <w:rPr>
          <w:rFonts w:asciiTheme="minorHAnsi" w:hAnsiTheme="minorHAnsi"/>
          <w:szCs w:val="22"/>
        </w:rPr>
        <w:t>.</w:t>
      </w:r>
    </w:p>
    <w:p w14:paraId="6072E1CC" w14:textId="43E8223B" w:rsidR="003F4C2B" w:rsidRDefault="003F4C2B" w:rsidP="003F4C2B">
      <w:pPr>
        <w:pStyle w:val="BodyText"/>
        <w:kinsoku w:val="0"/>
        <w:overflowPunct w:val="0"/>
        <w:ind w:left="540" w:hanging="540"/>
        <w:rPr>
          <w:szCs w:val="22"/>
        </w:rPr>
      </w:pPr>
      <w:r w:rsidRPr="00EA6096">
        <w:rPr>
          <w:b/>
          <w:bCs/>
          <w:szCs w:val="22"/>
        </w:rPr>
        <w:t>2.12</w:t>
      </w:r>
      <w:r w:rsidRPr="00EA6096">
        <w:rPr>
          <w:b/>
          <w:bCs/>
          <w:szCs w:val="22"/>
        </w:rPr>
        <w:tab/>
      </w:r>
      <w:r w:rsidR="001C0B4C" w:rsidRPr="00EA6096">
        <w:rPr>
          <w:rFonts w:asciiTheme="minorHAnsi" w:hAnsiTheme="minorHAnsi"/>
          <w:b/>
          <w:bCs/>
          <w:szCs w:val="22"/>
        </w:rPr>
        <w:t>TE</w:t>
      </w:r>
      <w:r w:rsidR="001C0B4C" w:rsidRPr="00EA6096">
        <w:rPr>
          <w:rFonts w:asciiTheme="minorHAnsi" w:hAnsiTheme="minorHAnsi"/>
          <w:b/>
          <w:bCs/>
          <w:spacing w:val="-3"/>
          <w:szCs w:val="22"/>
        </w:rPr>
        <w:t>R</w:t>
      </w:r>
      <w:r w:rsidR="001C0B4C" w:rsidRPr="00EA6096">
        <w:rPr>
          <w:rFonts w:asciiTheme="minorHAnsi" w:hAnsiTheme="minorHAnsi"/>
          <w:b/>
          <w:bCs/>
          <w:spacing w:val="1"/>
          <w:szCs w:val="22"/>
        </w:rPr>
        <w:t>M</w:t>
      </w:r>
      <w:r w:rsidR="001C0B4C" w:rsidRPr="00EA6096">
        <w:rPr>
          <w:rFonts w:asciiTheme="minorHAnsi" w:hAnsiTheme="minorHAnsi"/>
          <w:b/>
          <w:bCs/>
          <w:spacing w:val="-1"/>
          <w:szCs w:val="22"/>
        </w:rPr>
        <w:t>INA</w:t>
      </w:r>
      <w:r w:rsidR="001C0B4C" w:rsidRPr="00EA6096">
        <w:rPr>
          <w:rFonts w:asciiTheme="minorHAnsi" w:hAnsiTheme="minorHAnsi"/>
          <w:b/>
          <w:bCs/>
          <w:szCs w:val="22"/>
        </w:rPr>
        <w:t>T</w:t>
      </w:r>
      <w:r w:rsidR="001C0B4C" w:rsidRPr="00EA6096">
        <w:rPr>
          <w:rFonts w:asciiTheme="minorHAnsi" w:hAnsiTheme="minorHAnsi"/>
          <w:b/>
          <w:bCs/>
          <w:spacing w:val="-1"/>
          <w:szCs w:val="22"/>
        </w:rPr>
        <w:t>I</w:t>
      </w:r>
      <w:r w:rsidR="001C0B4C" w:rsidRPr="00EA6096">
        <w:rPr>
          <w:rFonts w:asciiTheme="minorHAnsi" w:hAnsiTheme="minorHAnsi"/>
          <w:b/>
          <w:bCs/>
          <w:spacing w:val="1"/>
          <w:szCs w:val="22"/>
        </w:rPr>
        <w:t>O</w:t>
      </w:r>
      <w:r w:rsidR="001C0B4C" w:rsidRPr="00EA6096">
        <w:rPr>
          <w:rFonts w:asciiTheme="minorHAnsi" w:hAnsiTheme="minorHAnsi"/>
          <w:b/>
          <w:bCs/>
          <w:szCs w:val="22"/>
        </w:rPr>
        <w:t>N</w:t>
      </w:r>
      <w:r w:rsidR="001C0B4C" w:rsidRPr="00EA6096">
        <w:rPr>
          <w:rFonts w:asciiTheme="minorHAnsi" w:hAnsiTheme="minorHAnsi"/>
          <w:b/>
          <w:bCs/>
          <w:spacing w:val="-3"/>
          <w:szCs w:val="22"/>
        </w:rPr>
        <w:t xml:space="preserve"> </w:t>
      </w:r>
      <w:r w:rsidR="001C0B4C" w:rsidRPr="00EA6096">
        <w:rPr>
          <w:rFonts w:asciiTheme="minorHAnsi" w:hAnsiTheme="minorHAnsi"/>
          <w:b/>
          <w:bCs/>
          <w:spacing w:val="-1"/>
          <w:szCs w:val="22"/>
        </w:rPr>
        <w:t>BAR</w:t>
      </w:r>
      <w:r w:rsidR="001C0B4C" w:rsidRPr="00EA6096">
        <w:rPr>
          <w:rFonts w:asciiTheme="minorHAnsi" w:hAnsiTheme="minorHAnsi"/>
          <w:b/>
          <w:bCs/>
          <w:szCs w:val="22"/>
        </w:rPr>
        <w:t>:</w:t>
      </w:r>
      <w:r w:rsidR="001C0B4C" w:rsidRPr="00A72BD3">
        <w:rPr>
          <w:rFonts w:asciiTheme="minorHAnsi" w:hAnsiTheme="minorHAnsi"/>
          <w:spacing w:val="-1"/>
          <w:szCs w:val="22"/>
        </w:rPr>
        <w:t xml:space="preserve"> </w:t>
      </w:r>
      <w:r w:rsidRPr="00A72BD3">
        <w:rPr>
          <w:rFonts w:asciiTheme="minorHAnsi" w:hAnsiTheme="minorHAnsi"/>
          <w:spacing w:val="-2"/>
          <w:szCs w:val="22"/>
        </w:rPr>
        <w:t>1</w:t>
      </w:r>
      <w:r w:rsidRPr="00A72BD3">
        <w:rPr>
          <w:rFonts w:asciiTheme="minorHAnsi" w:hAnsiTheme="minorHAnsi"/>
          <w:spacing w:val="1"/>
          <w:szCs w:val="22"/>
        </w:rPr>
        <w:t>/</w:t>
      </w:r>
      <w:r w:rsidRPr="00A72BD3">
        <w:rPr>
          <w:rFonts w:asciiTheme="minorHAnsi" w:hAnsiTheme="minorHAnsi"/>
          <w:spacing w:val="-2"/>
          <w:szCs w:val="22"/>
        </w:rPr>
        <w:t>1</w:t>
      </w:r>
      <w:r w:rsidRPr="00A72BD3">
        <w:rPr>
          <w:rFonts w:asciiTheme="minorHAnsi" w:hAnsiTheme="minorHAnsi"/>
          <w:szCs w:val="22"/>
        </w:rPr>
        <w:t>6" t</w:t>
      </w:r>
      <w:r w:rsidRPr="00A72BD3">
        <w:rPr>
          <w:rFonts w:asciiTheme="minorHAnsi" w:hAnsiTheme="minorHAnsi"/>
          <w:spacing w:val="-1"/>
          <w:szCs w:val="22"/>
        </w:rPr>
        <w:t>hi</w:t>
      </w:r>
      <w:r w:rsidRPr="00A72BD3">
        <w:rPr>
          <w:rFonts w:asciiTheme="minorHAnsi" w:hAnsiTheme="minorHAnsi"/>
          <w:spacing w:val="-3"/>
          <w:szCs w:val="22"/>
        </w:rPr>
        <w:t>c</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 xml:space="preserve">1" </w:t>
      </w:r>
      <w:r w:rsidRPr="00A72BD3">
        <w:rPr>
          <w:rFonts w:asciiTheme="minorHAnsi" w:hAnsiTheme="minorHAnsi"/>
          <w:spacing w:val="-1"/>
          <w:szCs w:val="22"/>
        </w:rPr>
        <w:t>high</w:t>
      </w:r>
      <w:r w:rsidRPr="00A72BD3">
        <w:rPr>
          <w:rFonts w:asciiTheme="minorHAnsi" w:hAnsiTheme="minorHAnsi"/>
          <w:szCs w:val="22"/>
        </w:rPr>
        <w:t xml:space="preserve">, </w:t>
      </w:r>
      <w:r w:rsidRPr="00A72BD3">
        <w:rPr>
          <w:rFonts w:asciiTheme="minorHAnsi" w:hAnsiTheme="minorHAnsi"/>
          <w:spacing w:val="-2"/>
          <w:szCs w:val="22"/>
        </w:rPr>
        <w:t>t</w:t>
      </w:r>
      <w:r w:rsidRPr="00A72BD3">
        <w:rPr>
          <w:rFonts w:asciiTheme="minorHAnsi" w:hAnsiTheme="minorHAnsi"/>
          <w:szCs w:val="22"/>
        </w:rPr>
        <w:t>y</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2"/>
          <w:szCs w:val="22"/>
        </w:rPr>
        <w:t xml:space="preserve"> 3</w:t>
      </w:r>
      <w:r w:rsidRPr="00A72BD3">
        <w:rPr>
          <w:rFonts w:asciiTheme="minorHAnsi" w:hAnsiTheme="minorHAnsi"/>
          <w:szCs w:val="22"/>
        </w:rPr>
        <w:t>04</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ai</w:t>
      </w:r>
      <w:r w:rsidRPr="00A72BD3">
        <w:rPr>
          <w:rFonts w:asciiTheme="minorHAnsi" w:hAnsiTheme="minorHAnsi"/>
          <w:spacing w:val="-4"/>
          <w:szCs w:val="22"/>
        </w:rPr>
        <w:t>n</w:t>
      </w:r>
      <w:r w:rsidRPr="00A72BD3">
        <w:rPr>
          <w:rFonts w:asciiTheme="minorHAnsi" w:hAnsiTheme="minorHAnsi"/>
          <w:spacing w:val="-1"/>
          <w:szCs w:val="22"/>
        </w:rPr>
        <w:t>l</w:t>
      </w:r>
      <w:r w:rsidRPr="00A72BD3">
        <w:rPr>
          <w:rFonts w:asciiTheme="minorHAnsi" w:hAnsiTheme="minorHAnsi"/>
          <w:szCs w:val="22"/>
        </w:rPr>
        <w:t>ess s</w:t>
      </w:r>
      <w:r w:rsidRPr="00A72BD3">
        <w:rPr>
          <w:rFonts w:asciiTheme="minorHAnsi" w:hAnsiTheme="minorHAnsi"/>
          <w:spacing w:val="-2"/>
          <w:szCs w:val="22"/>
        </w:rPr>
        <w:t>t</w:t>
      </w:r>
      <w:r w:rsidRPr="00A72BD3">
        <w:rPr>
          <w:rFonts w:asciiTheme="minorHAnsi" w:hAnsiTheme="minorHAnsi"/>
          <w:szCs w:val="22"/>
        </w:rPr>
        <w:t xml:space="preserve">eel </w:t>
      </w:r>
      <w:r w:rsidRPr="00A72BD3">
        <w:rPr>
          <w:rFonts w:asciiTheme="minorHAnsi" w:hAnsiTheme="minorHAnsi"/>
          <w:spacing w:val="-1"/>
          <w:szCs w:val="22"/>
        </w:rPr>
        <w:t>bar</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pacing w:val="-1"/>
          <w:szCs w:val="22"/>
        </w:rPr>
        <w:t>pr</w:t>
      </w:r>
      <w:r w:rsidRPr="00A72BD3">
        <w:rPr>
          <w:rFonts w:asciiTheme="minorHAnsi" w:hAnsiTheme="minorHAnsi"/>
          <w:spacing w:val="1"/>
          <w:szCs w:val="22"/>
        </w:rPr>
        <w:t>e</w:t>
      </w:r>
      <w:r w:rsidRPr="00A72BD3">
        <w:rPr>
          <w:rFonts w:asciiTheme="minorHAnsi" w:hAnsiTheme="minorHAnsi"/>
          <w:spacing w:val="-1"/>
          <w:szCs w:val="22"/>
        </w:rPr>
        <w:t>-dril</w:t>
      </w:r>
      <w:r w:rsidRPr="00A72BD3">
        <w:rPr>
          <w:rFonts w:asciiTheme="minorHAnsi" w:hAnsiTheme="minorHAnsi"/>
          <w:spacing w:val="-3"/>
          <w:szCs w:val="22"/>
        </w:rPr>
        <w:t>l</w:t>
      </w:r>
      <w:r w:rsidRPr="00A72BD3">
        <w:rPr>
          <w:rFonts w:asciiTheme="minorHAnsi" w:hAnsiTheme="minorHAnsi"/>
          <w:szCs w:val="22"/>
        </w:rPr>
        <w:t xml:space="preserve">ed </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zCs w:val="22"/>
        </w:rPr>
        <w:t xml:space="preserve">es </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ar</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2"</w:t>
      </w:r>
      <w:r w:rsidRPr="00A72BD3">
        <w:rPr>
          <w:rFonts w:asciiTheme="minorHAnsi" w:hAnsiTheme="minorHAnsi"/>
          <w:spacing w:val="-2"/>
          <w:szCs w:val="22"/>
        </w:rPr>
        <w:t xml:space="preserve"> </w:t>
      </w:r>
      <w:r w:rsidRPr="00A72BD3">
        <w:rPr>
          <w:rFonts w:asciiTheme="minorHAnsi" w:hAnsiTheme="minorHAnsi"/>
          <w:spacing w:val="-1"/>
          <w:szCs w:val="22"/>
        </w:rPr>
        <w:t>fr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3"/>
          <w:szCs w:val="22"/>
        </w:rPr>
        <w:t>a</w:t>
      </w:r>
      <w:r w:rsidRPr="00A72BD3">
        <w:rPr>
          <w:rFonts w:asciiTheme="minorHAnsi" w:hAnsiTheme="minorHAnsi"/>
          <w:szCs w:val="22"/>
        </w:rPr>
        <w:t>ch</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w:t>
      </w:r>
      <w:r w:rsidR="00C04A08" w:rsidRPr="00A72BD3">
        <w:rPr>
          <w:rFonts w:asciiTheme="minorHAnsi" w:hAnsiTheme="minorHAnsi"/>
          <w:spacing w:val="-3"/>
          <w:szCs w:val="22"/>
        </w:rPr>
        <w:t>c</w:t>
      </w:r>
      <w:r w:rsidR="00C04A08" w:rsidRPr="00A72BD3">
        <w:rPr>
          <w:rFonts w:asciiTheme="minorHAnsi" w:hAnsiTheme="minorHAnsi"/>
          <w:spacing w:val="1"/>
          <w:szCs w:val="22"/>
        </w:rPr>
        <w:t>o</w:t>
      </w:r>
      <w:r w:rsidR="00C04A08" w:rsidRPr="00A72BD3">
        <w:rPr>
          <w:rFonts w:asciiTheme="minorHAnsi" w:hAnsiTheme="minorHAnsi"/>
          <w:spacing w:val="-1"/>
          <w:szCs w:val="22"/>
        </w:rPr>
        <w:t>n</w:t>
      </w:r>
      <w:r w:rsidR="00C04A08" w:rsidRPr="00A72BD3">
        <w:rPr>
          <w:rFonts w:asciiTheme="minorHAnsi" w:hAnsiTheme="minorHAnsi"/>
          <w:szCs w:val="22"/>
        </w:rPr>
        <w:t>t</w:t>
      </w:r>
      <w:r w:rsidR="00C04A08" w:rsidRPr="00A72BD3">
        <w:rPr>
          <w:rFonts w:asciiTheme="minorHAnsi" w:hAnsiTheme="minorHAnsi"/>
          <w:spacing w:val="-1"/>
          <w:szCs w:val="22"/>
        </w:rPr>
        <w:t>inu</w:t>
      </w:r>
      <w:r w:rsidR="00C04A08" w:rsidRPr="00A72BD3">
        <w:rPr>
          <w:rFonts w:asciiTheme="minorHAnsi" w:hAnsiTheme="minorHAnsi"/>
          <w:szCs w:val="22"/>
        </w:rPr>
        <w:t>ing</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zCs w:val="22"/>
        </w:rPr>
        <w:t xml:space="preserve">6”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ce</w:t>
      </w:r>
      <w:r w:rsidRPr="00A72BD3">
        <w:rPr>
          <w:rFonts w:asciiTheme="minorHAnsi" w:hAnsiTheme="minorHAnsi"/>
          <w:spacing w:val="-1"/>
          <w:szCs w:val="22"/>
        </w:rPr>
        <w:t>n</w:t>
      </w:r>
      <w:r w:rsidRPr="00A72BD3">
        <w:rPr>
          <w:rFonts w:asciiTheme="minorHAnsi" w:hAnsiTheme="minorHAnsi"/>
          <w:spacing w:val="-2"/>
          <w:szCs w:val="22"/>
        </w:rPr>
        <w:t>t</w:t>
      </w:r>
      <w:r w:rsidRPr="00A72BD3">
        <w:rPr>
          <w:rFonts w:asciiTheme="minorHAnsi" w:hAnsiTheme="minorHAnsi"/>
          <w:szCs w:val="22"/>
        </w:rPr>
        <w:t>er s</w:t>
      </w:r>
      <w:r w:rsidRPr="00A72BD3">
        <w:rPr>
          <w:rFonts w:asciiTheme="minorHAnsi" w:hAnsiTheme="minorHAnsi"/>
          <w:spacing w:val="-1"/>
          <w:szCs w:val="22"/>
        </w:rPr>
        <w:t>pa</w:t>
      </w:r>
      <w:r w:rsidRPr="00A72BD3">
        <w:rPr>
          <w:rFonts w:asciiTheme="minorHAnsi" w:hAnsiTheme="minorHAnsi"/>
          <w:szCs w:val="22"/>
        </w:rPr>
        <w:t>c</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pacing w:val="-1"/>
          <w:szCs w:val="22"/>
        </w:rPr>
        <w:t>in</w:t>
      </w:r>
      <w:r w:rsidRPr="00A72BD3">
        <w:rPr>
          <w:rFonts w:asciiTheme="minorHAnsi" w:hAnsiTheme="minorHAnsi"/>
          <w:szCs w:val="22"/>
        </w:rPr>
        <w:t>.</w:t>
      </w:r>
    </w:p>
    <w:p w14:paraId="324D41FA" w14:textId="21EC9970" w:rsidR="001C0B4C" w:rsidRDefault="001C0B4C" w:rsidP="003F4C2B">
      <w:pPr>
        <w:pStyle w:val="BodyText"/>
        <w:kinsoku w:val="0"/>
        <w:overflowPunct w:val="0"/>
        <w:ind w:left="540" w:hanging="540"/>
        <w:rPr>
          <w:rFonts w:asciiTheme="minorHAnsi" w:hAnsiTheme="minorHAnsi"/>
          <w:szCs w:val="22"/>
        </w:rPr>
      </w:pPr>
      <w:r w:rsidRPr="00EA6096">
        <w:rPr>
          <w:b/>
          <w:bCs/>
          <w:szCs w:val="22"/>
        </w:rPr>
        <w:t>2.13</w:t>
      </w:r>
      <w:r w:rsidRPr="00EA6096">
        <w:rPr>
          <w:b/>
          <w:bCs/>
          <w:szCs w:val="22"/>
        </w:rPr>
        <w:tab/>
      </w:r>
      <w:r w:rsidRPr="00EA6096">
        <w:rPr>
          <w:rFonts w:asciiTheme="minorHAnsi" w:hAnsiTheme="minorHAnsi"/>
          <w:b/>
          <w:bCs/>
          <w:spacing w:val="-1"/>
          <w:szCs w:val="22"/>
        </w:rPr>
        <w:t>AN</w:t>
      </w:r>
      <w:r w:rsidRPr="00EA6096">
        <w:rPr>
          <w:rFonts w:asciiTheme="minorHAnsi" w:hAnsiTheme="minorHAnsi"/>
          <w:b/>
          <w:bCs/>
          <w:szCs w:val="22"/>
        </w:rPr>
        <w:t>C</w:t>
      </w:r>
      <w:r w:rsidRPr="00EA6096">
        <w:rPr>
          <w:rFonts w:asciiTheme="minorHAnsi" w:hAnsiTheme="minorHAnsi"/>
          <w:b/>
          <w:bCs/>
          <w:spacing w:val="-1"/>
          <w:szCs w:val="22"/>
        </w:rPr>
        <w:t>H</w:t>
      </w:r>
      <w:r w:rsidRPr="00EA6096">
        <w:rPr>
          <w:rFonts w:asciiTheme="minorHAnsi" w:hAnsiTheme="minorHAnsi"/>
          <w:b/>
          <w:bCs/>
          <w:spacing w:val="1"/>
          <w:szCs w:val="22"/>
        </w:rPr>
        <w:t>O</w:t>
      </w:r>
      <w:r w:rsidRPr="00EA6096">
        <w:rPr>
          <w:rFonts w:asciiTheme="minorHAnsi" w:hAnsiTheme="minorHAnsi"/>
          <w:b/>
          <w:bCs/>
          <w:spacing w:val="-1"/>
          <w:szCs w:val="22"/>
        </w:rPr>
        <w:t>R</w:t>
      </w:r>
      <w:r w:rsidRPr="00EA6096">
        <w:rPr>
          <w:rFonts w:asciiTheme="minorHAnsi" w:hAnsiTheme="minorHAnsi"/>
          <w:b/>
          <w:bCs/>
          <w:szCs w:val="22"/>
        </w:rPr>
        <w:t>S</w:t>
      </w:r>
      <w:r w:rsidRPr="00A72BD3">
        <w:rPr>
          <w:rFonts w:asciiTheme="minorHAnsi" w:hAnsiTheme="minorHAnsi"/>
          <w:szCs w:val="22"/>
        </w:rPr>
        <w:t xml:space="preserve"> </w:t>
      </w:r>
      <w:r w:rsidR="003E7CD3">
        <w:rPr>
          <w:rFonts w:asciiTheme="minorHAnsi" w:hAnsiTheme="minorHAnsi"/>
          <w:spacing w:val="-4"/>
          <w:szCs w:val="22"/>
        </w:rPr>
        <w:t>f</w:t>
      </w:r>
      <w:r w:rsidR="003E7CD3" w:rsidRPr="00A72BD3">
        <w:rPr>
          <w:rFonts w:asciiTheme="minorHAnsi" w:hAnsiTheme="minorHAnsi"/>
          <w:spacing w:val="1"/>
          <w:szCs w:val="22"/>
        </w:rPr>
        <w:t>o</w:t>
      </w:r>
      <w:r w:rsidR="003E7CD3" w:rsidRPr="00A72BD3">
        <w:rPr>
          <w:rFonts w:asciiTheme="minorHAnsi" w:hAnsiTheme="minorHAnsi"/>
          <w:szCs w:val="22"/>
        </w:rPr>
        <w:t xml:space="preserve">r </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B</w:t>
      </w:r>
      <w:r w:rsidRPr="00A72BD3">
        <w:rPr>
          <w:rFonts w:asciiTheme="minorHAnsi" w:hAnsiTheme="minorHAnsi"/>
          <w:spacing w:val="-1"/>
          <w:szCs w:val="22"/>
        </w:rPr>
        <w:t>ar</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2"/>
          <w:szCs w:val="22"/>
        </w:rPr>
        <w:t>1/</w:t>
      </w:r>
      <w:r w:rsidRPr="00A72BD3">
        <w:rPr>
          <w:rFonts w:asciiTheme="minorHAnsi" w:hAnsiTheme="minorHAnsi"/>
          <w:szCs w:val="22"/>
        </w:rPr>
        <w:t xml:space="preserve">4" </w:t>
      </w:r>
      <w:r w:rsidRPr="00A72BD3">
        <w:rPr>
          <w:rFonts w:asciiTheme="minorHAnsi" w:hAnsiTheme="minorHAnsi"/>
          <w:spacing w:val="-1"/>
          <w:szCs w:val="22"/>
        </w:rPr>
        <w:t>di</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2"/>
          <w:szCs w:val="22"/>
        </w:rPr>
        <w:t>t</w:t>
      </w:r>
      <w:r w:rsidRPr="00A72BD3">
        <w:rPr>
          <w:rFonts w:asciiTheme="minorHAnsi" w:hAnsiTheme="minorHAnsi"/>
          <w:szCs w:val="22"/>
        </w:rPr>
        <w:t xml:space="preserve">er </w:t>
      </w:r>
      <w:r w:rsidRPr="00A72BD3">
        <w:rPr>
          <w:rFonts w:asciiTheme="minorHAnsi" w:hAnsiTheme="minorHAnsi"/>
          <w:spacing w:val="-1"/>
          <w:szCs w:val="22"/>
        </w:rPr>
        <w:t>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1</w:t>
      </w:r>
      <w:r w:rsidRPr="00A72BD3">
        <w:rPr>
          <w:rFonts w:asciiTheme="minorHAnsi" w:hAnsiTheme="minorHAnsi"/>
          <w:spacing w:val="-1"/>
          <w:szCs w:val="22"/>
        </w:rPr>
        <w:t xml:space="preserve"> </w:t>
      </w:r>
      <w:r w:rsidRPr="00A72BD3">
        <w:rPr>
          <w:rFonts w:asciiTheme="minorHAnsi" w:hAnsiTheme="minorHAnsi"/>
          <w:spacing w:val="-2"/>
          <w:szCs w:val="22"/>
        </w:rPr>
        <w:t>1</w:t>
      </w:r>
      <w:r w:rsidRPr="00A72BD3">
        <w:rPr>
          <w:rFonts w:asciiTheme="minorHAnsi" w:hAnsiTheme="minorHAnsi"/>
          <w:spacing w:val="1"/>
          <w:szCs w:val="22"/>
        </w:rPr>
        <w:t>/</w:t>
      </w:r>
      <w:r w:rsidRPr="00A72BD3">
        <w:rPr>
          <w:rFonts w:asciiTheme="minorHAnsi" w:hAnsiTheme="minorHAnsi"/>
          <w:szCs w:val="22"/>
        </w:rPr>
        <w:t>2"</w:t>
      </w:r>
      <w:r w:rsidRPr="00A72BD3">
        <w:rPr>
          <w:rFonts w:asciiTheme="minorHAnsi" w:hAnsiTheme="minorHAnsi"/>
          <w:spacing w:val="-2"/>
          <w:szCs w:val="22"/>
        </w:rPr>
        <w:t xml:space="preserve"> </w:t>
      </w:r>
      <w:r w:rsidRPr="00A72BD3">
        <w:rPr>
          <w:rFonts w:asciiTheme="minorHAnsi" w:hAnsiTheme="minorHAnsi"/>
          <w:spacing w:val="-1"/>
          <w:szCs w:val="22"/>
        </w:rPr>
        <w:t>l</w:t>
      </w:r>
      <w:r w:rsidRPr="00A72BD3">
        <w:rPr>
          <w:rFonts w:asciiTheme="minorHAnsi" w:hAnsiTheme="minorHAnsi"/>
          <w:spacing w:val="1"/>
          <w:szCs w:val="22"/>
        </w:rPr>
        <w:t>o</w:t>
      </w:r>
      <w:r w:rsidRPr="00A72BD3">
        <w:rPr>
          <w:rFonts w:asciiTheme="minorHAnsi" w:hAnsiTheme="minorHAnsi"/>
          <w:spacing w:val="-1"/>
          <w:szCs w:val="22"/>
        </w:rPr>
        <w:t>ng</w:t>
      </w:r>
      <w:r w:rsidRPr="00A72BD3">
        <w:rPr>
          <w:rFonts w:asciiTheme="minorHAnsi" w:hAnsiTheme="minorHAnsi"/>
          <w:szCs w:val="22"/>
        </w:rPr>
        <w:t>,</w:t>
      </w:r>
      <w:r w:rsidRPr="00A72BD3">
        <w:rPr>
          <w:rFonts w:asciiTheme="minorHAnsi" w:hAnsiTheme="minorHAnsi"/>
          <w:spacing w:val="-4"/>
          <w:szCs w:val="22"/>
        </w:rPr>
        <w:t xml:space="preserve"> </w:t>
      </w:r>
      <w:r w:rsidRPr="00A72BD3">
        <w:rPr>
          <w:rFonts w:asciiTheme="minorHAnsi" w:hAnsiTheme="minorHAnsi"/>
          <w:spacing w:val="-3"/>
          <w:szCs w:val="22"/>
        </w:rPr>
        <w:t>Z</w:t>
      </w:r>
      <w:r w:rsidRPr="00A72BD3">
        <w:rPr>
          <w:rFonts w:asciiTheme="minorHAnsi" w:hAnsiTheme="minorHAnsi"/>
          <w:spacing w:val="-6"/>
          <w:szCs w:val="22"/>
        </w:rPr>
        <w:t>a</w:t>
      </w:r>
      <w:r w:rsidRPr="00A72BD3">
        <w:rPr>
          <w:rFonts w:asciiTheme="minorHAnsi" w:hAnsiTheme="minorHAnsi"/>
          <w:spacing w:val="-2"/>
          <w:szCs w:val="22"/>
        </w:rPr>
        <w:t>m</w:t>
      </w:r>
      <w:r w:rsidRPr="00A72BD3">
        <w:rPr>
          <w:rFonts w:asciiTheme="minorHAnsi" w:hAnsiTheme="minorHAnsi"/>
          <w:spacing w:val="-5"/>
          <w:szCs w:val="22"/>
        </w:rPr>
        <w:t>a</w:t>
      </w:r>
      <w:r w:rsidRPr="00A72BD3">
        <w:rPr>
          <w:rFonts w:asciiTheme="minorHAnsi" w:hAnsiTheme="minorHAnsi"/>
          <w:szCs w:val="22"/>
        </w:rPr>
        <w:t>c</w:t>
      </w:r>
      <w:r w:rsidRPr="00A72BD3">
        <w:rPr>
          <w:rFonts w:asciiTheme="minorHAnsi" w:hAnsiTheme="minorHAnsi"/>
          <w:spacing w:val="-4"/>
          <w:szCs w:val="22"/>
        </w:rPr>
        <w:t xml:space="preserve"> </w:t>
      </w:r>
      <w:r w:rsidRPr="00A72BD3">
        <w:rPr>
          <w:rFonts w:asciiTheme="minorHAnsi" w:hAnsiTheme="minorHAnsi"/>
          <w:spacing w:val="-6"/>
          <w:szCs w:val="22"/>
        </w:rPr>
        <w:t>N</w:t>
      </w:r>
      <w:r w:rsidRPr="00A72BD3">
        <w:rPr>
          <w:rFonts w:asciiTheme="minorHAnsi" w:hAnsiTheme="minorHAnsi"/>
          <w:spacing w:val="-3"/>
          <w:szCs w:val="22"/>
        </w:rPr>
        <w:t>aili</w:t>
      </w:r>
      <w:r w:rsidRPr="00A72BD3">
        <w:rPr>
          <w:rFonts w:asciiTheme="minorHAnsi" w:hAnsiTheme="minorHAnsi"/>
          <w:spacing w:val="-6"/>
          <w:szCs w:val="22"/>
        </w:rPr>
        <w:t>n</w:t>
      </w:r>
      <w:r w:rsidRPr="00A72BD3">
        <w:rPr>
          <w:rFonts w:asciiTheme="minorHAnsi" w:hAnsiTheme="minorHAnsi"/>
          <w:szCs w:val="22"/>
        </w:rPr>
        <w:t>,</w:t>
      </w:r>
      <w:r w:rsidRPr="00A72BD3">
        <w:rPr>
          <w:rFonts w:asciiTheme="minorHAnsi" w:hAnsiTheme="minorHAnsi"/>
          <w:spacing w:val="-7"/>
          <w:szCs w:val="22"/>
        </w:rPr>
        <w:t xml:space="preserve"> </w:t>
      </w:r>
      <w:r w:rsidRPr="00A72BD3">
        <w:rPr>
          <w:rFonts w:asciiTheme="minorHAnsi" w:hAnsiTheme="minorHAnsi"/>
          <w:spacing w:val="-3"/>
          <w:szCs w:val="22"/>
        </w:rPr>
        <w:t>(</w:t>
      </w:r>
      <w:r w:rsidRPr="00A72BD3">
        <w:rPr>
          <w:rFonts w:asciiTheme="minorHAnsi" w:hAnsiTheme="minorHAnsi"/>
          <w:spacing w:val="-4"/>
          <w:szCs w:val="22"/>
        </w:rPr>
        <w:t>S</w:t>
      </w:r>
      <w:r w:rsidRPr="00A72BD3">
        <w:rPr>
          <w:rFonts w:asciiTheme="minorHAnsi" w:hAnsiTheme="minorHAnsi"/>
          <w:spacing w:val="-5"/>
          <w:szCs w:val="22"/>
        </w:rPr>
        <w:t>t</w:t>
      </w:r>
      <w:r w:rsidRPr="00A72BD3">
        <w:rPr>
          <w:rFonts w:asciiTheme="minorHAnsi" w:hAnsiTheme="minorHAnsi"/>
          <w:spacing w:val="-3"/>
          <w:szCs w:val="22"/>
        </w:rPr>
        <w:t>ai</w:t>
      </w:r>
      <w:r w:rsidRPr="00A72BD3">
        <w:rPr>
          <w:rFonts w:asciiTheme="minorHAnsi" w:hAnsiTheme="minorHAnsi"/>
          <w:spacing w:val="-4"/>
          <w:szCs w:val="22"/>
        </w:rPr>
        <w:t>n</w:t>
      </w:r>
      <w:r w:rsidRPr="00A72BD3">
        <w:rPr>
          <w:rFonts w:asciiTheme="minorHAnsi" w:hAnsiTheme="minorHAnsi"/>
          <w:spacing w:val="-6"/>
          <w:szCs w:val="22"/>
        </w:rPr>
        <w:t>l</w:t>
      </w:r>
      <w:r w:rsidRPr="00A72BD3">
        <w:rPr>
          <w:rFonts w:asciiTheme="minorHAnsi" w:hAnsiTheme="minorHAnsi"/>
          <w:spacing w:val="-5"/>
          <w:szCs w:val="22"/>
        </w:rPr>
        <w:t>e</w:t>
      </w:r>
      <w:r w:rsidRPr="00A72BD3">
        <w:rPr>
          <w:rFonts w:asciiTheme="minorHAnsi" w:hAnsiTheme="minorHAnsi"/>
          <w:spacing w:val="-3"/>
          <w:szCs w:val="22"/>
        </w:rPr>
        <w:t>s</w:t>
      </w:r>
      <w:r w:rsidRPr="00A72BD3">
        <w:rPr>
          <w:rFonts w:asciiTheme="minorHAnsi" w:hAnsiTheme="minorHAnsi"/>
          <w:szCs w:val="22"/>
        </w:rPr>
        <w:t>s</w:t>
      </w:r>
      <w:r w:rsidRPr="00A72BD3">
        <w:rPr>
          <w:rFonts w:asciiTheme="minorHAnsi" w:hAnsiTheme="minorHAnsi"/>
          <w:spacing w:val="-5"/>
          <w:szCs w:val="22"/>
        </w:rPr>
        <w:t xml:space="preserve"> </w:t>
      </w:r>
      <w:r w:rsidRPr="00A72BD3">
        <w:rPr>
          <w:rFonts w:asciiTheme="minorHAnsi" w:hAnsiTheme="minorHAnsi"/>
          <w:spacing w:val="-6"/>
          <w:szCs w:val="22"/>
        </w:rPr>
        <w:t>S</w:t>
      </w:r>
      <w:r w:rsidRPr="00A72BD3">
        <w:rPr>
          <w:rFonts w:asciiTheme="minorHAnsi" w:hAnsiTheme="minorHAnsi"/>
          <w:spacing w:val="-5"/>
          <w:szCs w:val="22"/>
        </w:rPr>
        <w:t>t</w:t>
      </w:r>
      <w:r w:rsidRPr="00A72BD3">
        <w:rPr>
          <w:rFonts w:asciiTheme="minorHAnsi" w:hAnsiTheme="minorHAnsi"/>
          <w:spacing w:val="-2"/>
          <w:szCs w:val="22"/>
        </w:rPr>
        <w:t>ee</w:t>
      </w:r>
      <w:r w:rsidRPr="00A72BD3">
        <w:rPr>
          <w:rFonts w:asciiTheme="minorHAnsi" w:hAnsiTheme="minorHAnsi"/>
          <w:szCs w:val="22"/>
        </w:rPr>
        <w:t xml:space="preserve">l </w:t>
      </w:r>
      <w:r w:rsidRPr="00A72BD3">
        <w:rPr>
          <w:rFonts w:asciiTheme="minorHAnsi" w:hAnsiTheme="minorHAnsi"/>
          <w:spacing w:val="-4"/>
          <w:szCs w:val="22"/>
        </w:rPr>
        <w:t>An</w:t>
      </w:r>
      <w:r w:rsidRPr="00A72BD3">
        <w:rPr>
          <w:rFonts w:asciiTheme="minorHAnsi" w:hAnsiTheme="minorHAnsi"/>
          <w:spacing w:val="-3"/>
          <w:szCs w:val="22"/>
        </w:rPr>
        <w:t>c</w:t>
      </w:r>
      <w:r w:rsidRPr="00A72BD3">
        <w:rPr>
          <w:rFonts w:asciiTheme="minorHAnsi" w:hAnsiTheme="minorHAnsi"/>
          <w:spacing w:val="-6"/>
          <w:szCs w:val="22"/>
        </w:rPr>
        <w:t>h</w:t>
      </w:r>
      <w:r w:rsidRPr="00A72BD3">
        <w:rPr>
          <w:rFonts w:asciiTheme="minorHAnsi" w:hAnsiTheme="minorHAnsi"/>
          <w:spacing w:val="-2"/>
          <w:szCs w:val="22"/>
        </w:rPr>
        <w:t>o</w:t>
      </w:r>
      <w:r w:rsidRPr="00A72BD3">
        <w:rPr>
          <w:rFonts w:asciiTheme="minorHAnsi" w:hAnsiTheme="minorHAnsi"/>
          <w:spacing w:val="-3"/>
          <w:szCs w:val="22"/>
        </w:rPr>
        <w:t>r</w:t>
      </w:r>
      <w:r w:rsidRPr="00A72BD3">
        <w:rPr>
          <w:rFonts w:asciiTheme="minorHAnsi" w:hAnsiTheme="minorHAnsi"/>
          <w:szCs w:val="22"/>
        </w:rPr>
        <w:t>s</w:t>
      </w:r>
      <w:r w:rsidRPr="00A72BD3">
        <w:rPr>
          <w:rFonts w:asciiTheme="minorHAnsi" w:hAnsiTheme="minorHAnsi"/>
          <w:spacing w:val="-9"/>
          <w:szCs w:val="22"/>
        </w:rPr>
        <w:t xml:space="preserve"> </w:t>
      </w:r>
      <w:r w:rsidRPr="00A72BD3">
        <w:rPr>
          <w:rFonts w:asciiTheme="minorHAnsi" w:hAnsiTheme="minorHAnsi"/>
          <w:spacing w:val="-2"/>
          <w:szCs w:val="22"/>
        </w:rPr>
        <w:t>w</w:t>
      </w:r>
      <w:r w:rsidRPr="00A72BD3">
        <w:rPr>
          <w:rFonts w:asciiTheme="minorHAnsi" w:hAnsiTheme="minorHAnsi"/>
          <w:spacing w:val="-3"/>
          <w:szCs w:val="22"/>
        </w:rPr>
        <w:t>i</w:t>
      </w:r>
      <w:r w:rsidRPr="00A72BD3">
        <w:rPr>
          <w:rFonts w:asciiTheme="minorHAnsi" w:hAnsiTheme="minorHAnsi"/>
          <w:spacing w:val="-5"/>
          <w:szCs w:val="22"/>
        </w:rPr>
        <w:t>t</w:t>
      </w:r>
      <w:r w:rsidRPr="00A72BD3">
        <w:rPr>
          <w:rFonts w:asciiTheme="minorHAnsi" w:hAnsiTheme="minorHAnsi"/>
          <w:szCs w:val="22"/>
        </w:rPr>
        <w:t>h</w:t>
      </w:r>
      <w:r w:rsidRPr="00A72BD3">
        <w:rPr>
          <w:rFonts w:asciiTheme="minorHAnsi" w:hAnsiTheme="minorHAnsi"/>
          <w:spacing w:val="-6"/>
          <w:szCs w:val="22"/>
        </w:rPr>
        <w:t xml:space="preserve"> </w:t>
      </w:r>
      <w:r w:rsidRPr="00A72BD3">
        <w:rPr>
          <w:rFonts w:asciiTheme="minorHAnsi" w:hAnsiTheme="minorHAnsi"/>
          <w:spacing w:val="-5"/>
          <w:szCs w:val="22"/>
        </w:rPr>
        <w:t>a</w:t>
      </w:r>
      <w:r w:rsidRPr="00A72BD3">
        <w:rPr>
          <w:rFonts w:asciiTheme="minorHAnsi" w:hAnsiTheme="minorHAnsi"/>
          <w:spacing w:val="-3"/>
          <w:szCs w:val="22"/>
        </w:rPr>
        <w:t>l</w:t>
      </w:r>
      <w:r w:rsidRPr="00A72BD3">
        <w:rPr>
          <w:rFonts w:asciiTheme="minorHAnsi" w:hAnsiTheme="minorHAnsi"/>
          <w:spacing w:val="-6"/>
          <w:szCs w:val="22"/>
        </w:rPr>
        <w:t>l</w:t>
      </w:r>
      <w:r w:rsidRPr="00A72BD3">
        <w:rPr>
          <w:rFonts w:asciiTheme="minorHAnsi" w:hAnsiTheme="minorHAnsi"/>
          <w:spacing w:val="-2"/>
          <w:szCs w:val="22"/>
        </w:rPr>
        <w:t>o</w:t>
      </w:r>
      <w:r w:rsidRPr="00A72BD3">
        <w:rPr>
          <w:rFonts w:asciiTheme="minorHAnsi" w:hAnsiTheme="minorHAnsi"/>
          <w:szCs w:val="22"/>
        </w:rPr>
        <w:t>y</w:t>
      </w:r>
      <w:r w:rsidRPr="00A72BD3">
        <w:rPr>
          <w:rFonts w:asciiTheme="minorHAnsi" w:hAnsiTheme="minorHAnsi"/>
          <w:spacing w:val="-6"/>
          <w:szCs w:val="22"/>
        </w:rPr>
        <w:t xml:space="preserve"> b</w:t>
      </w:r>
      <w:r w:rsidRPr="00A72BD3">
        <w:rPr>
          <w:rFonts w:asciiTheme="minorHAnsi" w:hAnsiTheme="minorHAnsi"/>
          <w:spacing w:val="-2"/>
          <w:szCs w:val="22"/>
        </w:rPr>
        <w:t>o</w:t>
      </w:r>
      <w:r w:rsidRPr="00A72BD3">
        <w:rPr>
          <w:rFonts w:asciiTheme="minorHAnsi" w:hAnsiTheme="minorHAnsi"/>
          <w:spacing w:val="-6"/>
          <w:szCs w:val="22"/>
        </w:rPr>
        <w:t>d</w:t>
      </w:r>
      <w:r w:rsidRPr="00A72BD3">
        <w:rPr>
          <w:rFonts w:asciiTheme="minorHAnsi" w:hAnsiTheme="minorHAnsi"/>
          <w:spacing w:val="-2"/>
          <w:szCs w:val="22"/>
        </w:rPr>
        <w:t>y</w:t>
      </w:r>
      <w:r w:rsidRPr="00A72BD3">
        <w:rPr>
          <w:rFonts w:asciiTheme="minorHAnsi" w:hAnsiTheme="minorHAnsi"/>
          <w:szCs w:val="22"/>
        </w:rPr>
        <w:t>,</w:t>
      </w:r>
      <w:r w:rsidRPr="00A72BD3">
        <w:rPr>
          <w:rFonts w:asciiTheme="minorHAnsi" w:hAnsiTheme="minorHAnsi"/>
          <w:spacing w:val="-9"/>
          <w:szCs w:val="22"/>
        </w:rPr>
        <w:t xml:space="preserve"> </w:t>
      </w:r>
      <w:r w:rsidRPr="00A72BD3">
        <w:rPr>
          <w:rFonts w:asciiTheme="minorHAnsi" w:hAnsiTheme="minorHAnsi"/>
          <w:spacing w:val="-4"/>
          <w:szCs w:val="22"/>
        </w:rPr>
        <w:t>¼</w:t>
      </w:r>
      <w:r w:rsidRPr="00A72BD3">
        <w:rPr>
          <w:rFonts w:asciiTheme="minorHAnsi" w:hAnsiTheme="minorHAnsi"/>
          <w:szCs w:val="22"/>
        </w:rPr>
        <w:t>”</w:t>
      </w:r>
      <w:r w:rsidRPr="00A72BD3">
        <w:rPr>
          <w:rFonts w:asciiTheme="minorHAnsi" w:hAnsiTheme="minorHAnsi"/>
          <w:spacing w:val="-6"/>
          <w:szCs w:val="22"/>
        </w:rPr>
        <w:t xml:space="preserve"> </w:t>
      </w:r>
      <w:r w:rsidRPr="00A72BD3">
        <w:rPr>
          <w:rFonts w:asciiTheme="minorHAnsi" w:hAnsiTheme="minorHAnsi"/>
          <w:spacing w:val="-4"/>
          <w:szCs w:val="22"/>
        </w:rPr>
        <w:t>d</w:t>
      </w:r>
      <w:r w:rsidRPr="00A72BD3">
        <w:rPr>
          <w:rFonts w:asciiTheme="minorHAnsi" w:hAnsiTheme="minorHAnsi"/>
          <w:spacing w:val="-3"/>
          <w:szCs w:val="22"/>
        </w:rPr>
        <w:t>i</w:t>
      </w:r>
      <w:r w:rsidRPr="00A72BD3">
        <w:rPr>
          <w:rFonts w:asciiTheme="minorHAnsi" w:hAnsiTheme="minorHAnsi"/>
          <w:spacing w:val="-6"/>
          <w:szCs w:val="22"/>
        </w:rPr>
        <w:t>a</w:t>
      </w:r>
      <w:r w:rsidRPr="00A72BD3">
        <w:rPr>
          <w:rFonts w:asciiTheme="minorHAnsi" w:hAnsiTheme="minorHAnsi"/>
          <w:spacing w:val="-2"/>
          <w:szCs w:val="22"/>
        </w:rPr>
        <w:t>m</w:t>
      </w:r>
      <w:r w:rsidRPr="00A72BD3">
        <w:rPr>
          <w:rFonts w:asciiTheme="minorHAnsi" w:hAnsiTheme="minorHAnsi"/>
          <w:spacing w:val="-5"/>
          <w:szCs w:val="22"/>
        </w:rPr>
        <w:t>e</w:t>
      </w:r>
      <w:r w:rsidRPr="00A72BD3">
        <w:rPr>
          <w:rFonts w:asciiTheme="minorHAnsi" w:hAnsiTheme="minorHAnsi"/>
          <w:spacing w:val="-2"/>
          <w:szCs w:val="22"/>
        </w:rPr>
        <w:t>t</w:t>
      </w:r>
      <w:r w:rsidRPr="00A72BD3">
        <w:rPr>
          <w:rFonts w:asciiTheme="minorHAnsi" w:hAnsiTheme="minorHAnsi"/>
          <w:spacing w:val="-5"/>
          <w:szCs w:val="22"/>
        </w:rPr>
        <w:t>e</w:t>
      </w:r>
      <w:r w:rsidRPr="00A72BD3">
        <w:rPr>
          <w:rFonts w:asciiTheme="minorHAnsi" w:hAnsiTheme="minorHAnsi"/>
          <w:spacing w:val="-3"/>
          <w:szCs w:val="22"/>
        </w:rPr>
        <w:t>r</w:t>
      </w:r>
      <w:r w:rsidRPr="00A72BD3">
        <w:rPr>
          <w:rFonts w:asciiTheme="minorHAnsi" w:hAnsiTheme="minorHAnsi"/>
          <w:spacing w:val="-2"/>
          <w:szCs w:val="22"/>
        </w:rPr>
        <w:t>)</w:t>
      </w:r>
      <w:r w:rsidRPr="00A72BD3">
        <w:rPr>
          <w:rFonts w:asciiTheme="minorHAnsi" w:hAnsiTheme="minorHAnsi"/>
          <w:szCs w:val="22"/>
        </w:rPr>
        <w:t>.</w:t>
      </w:r>
    </w:p>
    <w:p w14:paraId="58E8D8C1" w14:textId="77777777" w:rsidR="001C0B4C" w:rsidRDefault="001C0B4C" w:rsidP="003F4C2B">
      <w:pPr>
        <w:pStyle w:val="BodyText"/>
        <w:kinsoku w:val="0"/>
        <w:overflowPunct w:val="0"/>
        <w:ind w:left="540" w:hanging="540"/>
        <w:rPr>
          <w:rFonts w:asciiTheme="minorHAnsi" w:hAnsiTheme="minorHAnsi"/>
          <w:szCs w:val="22"/>
        </w:rPr>
      </w:pPr>
      <w:r w:rsidRPr="00EA6096">
        <w:rPr>
          <w:rFonts w:asciiTheme="minorHAnsi" w:hAnsiTheme="minorHAnsi"/>
          <w:b/>
          <w:bCs/>
          <w:szCs w:val="22"/>
        </w:rPr>
        <w:t>2.14</w:t>
      </w:r>
      <w:r w:rsidRPr="00EA6096">
        <w:rPr>
          <w:rFonts w:asciiTheme="minorHAnsi" w:hAnsiTheme="minorHAnsi"/>
          <w:b/>
          <w:bCs/>
          <w:szCs w:val="22"/>
        </w:rPr>
        <w:tab/>
        <w:t>SACRIFICIAL SLIP SHEET:</w:t>
      </w:r>
      <w:r w:rsidRPr="00A72BD3">
        <w:rPr>
          <w:rFonts w:asciiTheme="minorHAnsi" w:hAnsiTheme="minorHAnsi"/>
          <w:szCs w:val="22"/>
        </w:rPr>
        <w:t xml:space="preserve"> 10-mil polyethylene or approved equal.</w:t>
      </w:r>
    </w:p>
    <w:p w14:paraId="77D04225" w14:textId="77777777" w:rsidR="001C0B4C" w:rsidRPr="00D22F40" w:rsidRDefault="001C0B4C" w:rsidP="001C0B4C">
      <w:pPr>
        <w:pStyle w:val="BodyText"/>
        <w:kinsoku w:val="0"/>
        <w:overflowPunct w:val="0"/>
        <w:ind w:left="360"/>
        <w:rPr>
          <w:rFonts w:asciiTheme="minorHAnsi" w:hAnsiTheme="minorHAnsi"/>
          <w:b/>
          <w:sz w:val="24"/>
        </w:rPr>
      </w:pPr>
      <w:r w:rsidRPr="00D22F40">
        <w:rPr>
          <w:rFonts w:asciiTheme="minorHAnsi" w:hAnsiTheme="minorHAnsi"/>
          <w:b/>
          <w:sz w:val="24"/>
        </w:rPr>
        <w:t>3.</w:t>
      </w:r>
      <w:r w:rsidRPr="00D22F40">
        <w:rPr>
          <w:rFonts w:asciiTheme="minorHAnsi" w:hAnsiTheme="minorHAnsi"/>
          <w:b/>
          <w:sz w:val="24"/>
        </w:rPr>
        <w:tab/>
        <w:t>EXECUTION</w:t>
      </w:r>
    </w:p>
    <w:p w14:paraId="0B868413" w14:textId="77777777" w:rsidR="001C0B4C" w:rsidRPr="00EA6096" w:rsidRDefault="00D22F40" w:rsidP="001C0B4C">
      <w:pPr>
        <w:pStyle w:val="BodyText"/>
        <w:kinsoku w:val="0"/>
        <w:overflowPunct w:val="0"/>
        <w:ind w:left="360"/>
        <w:rPr>
          <w:b/>
          <w:bCs/>
          <w:szCs w:val="22"/>
        </w:rPr>
      </w:pPr>
      <w:r w:rsidRPr="00EA6096">
        <w:rPr>
          <w:b/>
          <w:bCs/>
          <w:szCs w:val="22"/>
        </w:rPr>
        <w:t>3.1</w:t>
      </w:r>
      <w:r w:rsidRPr="00EA6096">
        <w:rPr>
          <w:b/>
          <w:bCs/>
          <w:szCs w:val="22"/>
        </w:rPr>
        <w:tab/>
        <w:t>GENERAL</w:t>
      </w:r>
    </w:p>
    <w:p w14:paraId="42857F7B" w14:textId="77777777" w:rsidR="00D22F40" w:rsidRDefault="00D22F40" w:rsidP="00D22F40">
      <w:pPr>
        <w:pStyle w:val="BodyText"/>
        <w:kinsoku w:val="0"/>
        <w:overflowPunct w:val="0"/>
        <w:ind w:left="540" w:hanging="540"/>
        <w:rPr>
          <w:rFonts w:asciiTheme="minorHAnsi" w:hAnsiTheme="minorHAnsi"/>
          <w:spacing w:val="-1"/>
          <w:szCs w:val="22"/>
        </w:rPr>
      </w:pPr>
      <w:r>
        <w:rPr>
          <w:szCs w:val="22"/>
        </w:rPr>
        <w:t>3.1.1</w:t>
      </w:r>
      <w:r>
        <w:rPr>
          <w:szCs w:val="22"/>
        </w:rPr>
        <w:tab/>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2"/>
          <w:szCs w:val="22"/>
        </w:rPr>
        <w:t>m</w:t>
      </w:r>
      <w:r w:rsidRPr="00A72BD3">
        <w:rPr>
          <w:rFonts w:asciiTheme="minorHAnsi" w:hAnsiTheme="minorHAnsi"/>
          <w:szCs w:val="22"/>
        </w:rPr>
        <w:t>ed</w:t>
      </w:r>
      <w:r w:rsidRPr="00A72BD3">
        <w:rPr>
          <w:rFonts w:asciiTheme="minorHAnsi" w:hAnsiTheme="minorHAnsi"/>
          <w:spacing w:val="-1"/>
          <w:szCs w:val="22"/>
        </w:rPr>
        <w:t xml:space="preserve"> und</w:t>
      </w:r>
      <w:r w:rsidRPr="00A72BD3">
        <w:rPr>
          <w:rFonts w:asciiTheme="minorHAnsi" w:hAnsiTheme="minorHAnsi"/>
          <w:szCs w:val="22"/>
        </w:rPr>
        <w:t>er t</w:t>
      </w:r>
      <w:r w:rsidRPr="00A72BD3">
        <w:rPr>
          <w:rFonts w:asciiTheme="minorHAnsi" w:hAnsiTheme="minorHAnsi"/>
          <w:spacing w:val="-1"/>
          <w:szCs w:val="22"/>
        </w:rPr>
        <w:t>hi</w:t>
      </w:r>
      <w:r w:rsidRPr="00A72BD3">
        <w:rPr>
          <w:rFonts w:asciiTheme="minorHAnsi" w:hAnsiTheme="minorHAnsi"/>
          <w:szCs w:val="22"/>
        </w:rPr>
        <w:t xml:space="preserve">s </w:t>
      </w:r>
      <w:r w:rsidRPr="00A72BD3">
        <w:rPr>
          <w:rFonts w:asciiTheme="minorHAnsi" w:hAnsiTheme="minorHAnsi"/>
          <w:spacing w:val="-1"/>
          <w:szCs w:val="22"/>
        </w:rPr>
        <w:t>S</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a</w:t>
      </w:r>
      <w:r w:rsidRPr="00A72BD3">
        <w:rPr>
          <w:rFonts w:asciiTheme="minorHAnsi" w:hAnsiTheme="minorHAnsi"/>
          <w:szCs w:val="22"/>
        </w:rPr>
        <w:t>c</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rdan</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Sp</w:t>
      </w:r>
      <w:r w:rsidRPr="00A72BD3">
        <w:rPr>
          <w:rFonts w:asciiTheme="minorHAnsi" w:hAnsiTheme="minorHAnsi"/>
          <w:szCs w:val="22"/>
        </w:rPr>
        <w:t>ec</w:t>
      </w:r>
      <w:r w:rsidRPr="00A72BD3">
        <w:rPr>
          <w:rFonts w:asciiTheme="minorHAnsi" w:hAnsiTheme="minorHAnsi"/>
          <w:spacing w:val="-1"/>
          <w:szCs w:val="22"/>
        </w:rPr>
        <w:t>ifica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2"/>
          <w:szCs w:val="22"/>
        </w:rPr>
        <w:t>D</w:t>
      </w:r>
      <w:r w:rsidRPr="00A72BD3">
        <w:rPr>
          <w:rFonts w:asciiTheme="minorHAnsi" w:hAnsiTheme="minorHAnsi"/>
          <w:spacing w:val="-1"/>
          <w:szCs w:val="22"/>
        </w:rPr>
        <w:t>ra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 xml:space="preserve">s </w:t>
      </w:r>
      <w:r w:rsidRPr="00A72BD3">
        <w:rPr>
          <w:rFonts w:asciiTheme="minorHAnsi" w:hAnsiTheme="minorHAnsi"/>
          <w:spacing w:val="-1"/>
          <w:szCs w:val="22"/>
        </w:rPr>
        <w:t>a</w:t>
      </w:r>
      <w:r w:rsidRPr="00A72BD3">
        <w:rPr>
          <w:rFonts w:asciiTheme="minorHAnsi" w:hAnsiTheme="minorHAnsi"/>
          <w:spacing w:val="-4"/>
          <w:szCs w:val="22"/>
        </w:rPr>
        <w:t>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r</w:t>
      </w:r>
      <w:r w:rsidRPr="00A72BD3">
        <w:rPr>
          <w:rFonts w:asciiTheme="minorHAnsi" w:hAnsiTheme="minorHAnsi"/>
          <w:spacing w:val="-4"/>
          <w:szCs w:val="22"/>
        </w:rPr>
        <w:t>u</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nda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2"/>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49"/>
          <w:szCs w:val="22"/>
        </w:rPr>
        <w:t xml:space="preserve"> </w:t>
      </w:r>
      <w:r w:rsidRPr="00A72BD3">
        <w:rPr>
          <w:rFonts w:asciiTheme="minorHAnsi" w:hAnsiTheme="minorHAnsi"/>
          <w:spacing w:val="-1"/>
          <w:szCs w:val="22"/>
        </w:rPr>
        <w:t>I</w:t>
      </w:r>
      <w:r w:rsidRPr="00A72BD3">
        <w:rPr>
          <w:rFonts w:asciiTheme="minorHAnsi" w:hAnsiTheme="minorHAnsi"/>
          <w:szCs w:val="22"/>
        </w:rPr>
        <w:t>n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e</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 xml:space="preserve">a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nfli</w:t>
      </w:r>
      <w:r w:rsidRPr="00A72BD3">
        <w:rPr>
          <w:rFonts w:asciiTheme="minorHAnsi" w:hAnsiTheme="minorHAnsi"/>
          <w:szCs w:val="22"/>
        </w:rPr>
        <w:t>ct,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st</w:t>
      </w:r>
      <w:r w:rsidRPr="00A72BD3">
        <w:rPr>
          <w:rFonts w:asciiTheme="minorHAnsi" w:hAnsiTheme="minorHAnsi"/>
          <w:spacing w:val="-1"/>
          <w:szCs w:val="22"/>
        </w:rPr>
        <w:t>ri</w:t>
      </w:r>
      <w:r w:rsidRPr="00A72BD3">
        <w:rPr>
          <w:rFonts w:asciiTheme="minorHAnsi" w:hAnsiTheme="minorHAnsi"/>
          <w:szCs w:val="22"/>
        </w:rPr>
        <w:t>cter</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quir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1"/>
          <w:szCs w:val="22"/>
        </w:rPr>
        <w:t xml:space="preserve"> </w:t>
      </w:r>
      <w:r w:rsidRPr="00A72BD3">
        <w:rPr>
          <w:rFonts w:asciiTheme="minorHAnsi" w:hAnsiTheme="minorHAnsi"/>
          <w:spacing w:val="-4"/>
          <w:szCs w:val="22"/>
        </w:rPr>
        <w:t>p</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v</w:t>
      </w:r>
      <w:r w:rsidRPr="00A72BD3">
        <w:rPr>
          <w:rFonts w:asciiTheme="minorHAnsi" w:hAnsiTheme="minorHAnsi"/>
          <w:spacing w:val="-1"/>
          <w:szCs w:val="22"/>
        </w:rPr>
        <w:t>ail.</w:t>
      </w:r>
    </w:p>
    <w:p w14:paraId="16785C77" w14:textId="13D45C34" w:rsidR="00D22F40" w:rsidRDefault="00D22F40" w:rsidP="00EA6096">
      <w:pPr>
        <w:pStyle w:val="BodyText"/>
        <w:kinsoku w:val="0"/>
        <w:overflowPunct w:val="0"/>
        <w:ind w:left="540" w:hanging="540"/>
        <w:jc w:val="left"/>
        <w:rPr>
          <w:rFonts w:asciiTheme="minorHAnsi" w:hAnsiTheme="minorHAnsi"/>
          <w:szCs w:val="22"/>
        </w:rPr>
      </w:pPr>
      <w:r>
        <w:rPr>
          <w:rFonts w:asciiTheme="minorHAnsi" w:hAnsiTheme="minorHAnsi"/>
          <w:spacing w:val="-1"/>
          <w:szCs w:val="22"/>
        </w:rPr>
        <w:t>3.1.2</w:t>
      </w:r>
      <w:r>
        <w:rPr>
          <w:rFonts w:asciiTheme="minorHAnsi" w:hAnsiTheme="minorHAnsi"/>
          <w:spacing w:val="-1"/>
          <w:szCs w:val="22"/>
        </w:rPr>
        <w:tab/>
      </w:r>
      <w:r w:rsidRPr="00A72BD3">
        <w:rPr>
          <w:rFonts w:asciiTheme="minorHAnsi" w:hAnsiTheme="minorHAnsi"/>
          <w:spacing w:val="1"/>
          <w:szCs w:val="22"/>
        </w:rPr>
        <w:t>P</w:t>
      </w:r>
      <w:r w:rsidRPr="00A72BD3">
        <w:rPr>
          <w:rFonts w:asciiTheme="minorHAnsi" w:hAnsiTheme="minorHAnsi"/>
          <w:spacing w:val="-1"/>
          <w:szCs w:val="22"/>
        </w:rPr>
        <w:t>ri</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o</w:t>
      </w:r>
      <w:r w:rsidRPr="00A72BD3">
        <w:rPr>
          <w:rFonts w:asciiTheme="minorHAnsi" w:hAnsiTheme="minorHAnsi"/>
          <w:spacing w:val="-1"/>
          <w:szCs w:val="22"/>
        </w:rPr>
        <w:t>n</w:t>
      </w:r>
      <w:r w:rsidRPr="00A72BD3">
        <w:rPr>
          <w:rFonts w:asciiTheme="minorHAnsi" w:hAnsiTheme="minorHAnsi"/>
          <w:spacing w:val="-3"/>
          <w:szCs w:val="22"/>
        </w:rPr>
        <w:t>s</w:t>
      </w:r>
      <w:r w:rsidRPr="00A72BD3">
        <w:rPr>
          <w:rFonts w:asciiTheme="minorHAnsi" w:hAnsiTheme="minorHAnsi"/>
          <w:szCs w:val="22"/>
        </w:rPr>
        <w:t>et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3"/>
          <w:szCs w:val="22"/>
        </w:rPr>
        <w:t>r</w:t>
      </w:r>
      <w:r w:rsidRPr="00A72BD3">
        <w:rPr>
          <w:rFonts w:asciiTheme="minorHAnsi" w:hAnsiTheme="minorHAnsi"/>
          <w:spacing w:val="-1"/>
          <w:szCs w:val="22"/>
        </w:rPr>
        <w:t>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hall in</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ect</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ar</w:t>
      </w:r>
      <w:r w:rsidRPr="00A72BD3">
        <w:rPr>
          <w:rFonts w:asciiTheme="minorHAnsi" w:hAnsiTheme="minorHAnsi"/>
          <w:spacing w:val="-2"/>
          <w:szCs w:val="22"/>
        </w:rPr>
        <w:t>e</w:t>
      </w:r>
      <w:r w:rsidRPr="00A72BD3">
        <w:rPr>
          <w:rFonts w:asciiTheme="minorHAnsi" w:hAnsiTheme="minorHAnsi"/>
          <w:szCs w:val="22"/>
        </w:rPr>
        <w:t xml:space="preserve">a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3"/>
          <w:szCs w:val="22"/>
        </w:rPr>
        <w:t>f</w:t>
      </w:r>
      <w:r w:rsidRPr="00A72BD3">
        <w:rPr>
          <w:rFonts w:asciiTheme="minorHAnsi" w:hAnsiTheme="minorHAnsi"/>
          <w:szCs w:val="22"/>
        </w:rPr>
        <w:t>ed</w:t>
      </w:r>
      <w:r w:rsidR="007F7530">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hr</w:t>
      </w:r>
      <w:r w:rsidRPr="00A72BD3">
        <w:rPr>
          <w:rFonts w:asciiTheme="minorHAnsi" w:hAnsiTheme="minorHAnsi"/>
          <w:spacing w:val="1"/>
          <w:szCs w:val="22"/>
        </w:rPr>
        <w:t>o</w:t>
      </w:r>
      <w:r w:rsidRPr="00A72BD3">
        <w:rPr>
          <w:rFonts w:asciiTheme="minorHAnsi" w:hAnsiTheme="minorHAnsi"/>
          <w:spacing w:val="-1"/>
          <w:szCs w:val="22"/>
        </w:rPr>
        <w:t>ug</w:t>
      </w:r>
      <w:r w:rsidRPr="00A72BD3">
        <w:rPr>
          <w:rFonts w:asciiTheme="minorHAnsi" w:hAnsiTheme="minorHAnsi"/>
          <w:spacing w:val="-3"/>
          <w:szCs w:val="22"/>
        </w:rPr>
        <w:t>h</w:t>
      </w:r>
      <w:r w:rsidRPr="00A72BD3">
        <w:rPr>
          <w:rFonts w:asciiTheme="minorHAnsi" w:hAnsiTheme="minorHAnsi"/>
          <w:spacing w:val="-1"/>
          <w:szCs w:val="22"/>
        </w:rPr>
        <w:t>-</w:t>
      </w:r>
      <w:r w:rsidRPr="00A72BD3">
        <w:rPr>
          <w:rFonts w:asciiTheme="minorHAnsi" w:hAnsiTheme="minorHAnsi"/>
          <w:szCs w:val="22"/>
        </w:rPr>
        <w:t>w</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flash</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47"/>
          <w:szCs w:val="22"/>
        </w:rPr>
        <w:t xml:space="preserve"> </w:t>
      </w:r>
      <w:r w:rsidRPr="00A72BD3">
        <w:rPr>
          <w:rFonts w:asciiTheme="minorHAnsi" w:hAnsiTheme="minorHAnsi"/>
          <w:szCs w:val="22"/>
        </w:rPr>
        <w:t>De</w:t>
      </w:r>
      <w:r w:rsidRPr="00A72BD3">
        <w:rPr>
          <w:rFonts w:asciiTheme="minorHAnsi" w:hAnsiTheme="minorHAnsi"/>
          <w:spacing w:val="-3"/>
          <w:szCs w:val="22"/>
        </w:rPr>
        <w:t>f</w:t>
      </w:r>
      <w:r w:rsidRPr="00A72BD3">
        <w:rPr>
          <w:rFonts w:asciiTheme="minorHAnsi" w:hAnsiTheme="minorHAnsi"/>
          <w:szCs w:val="22"/>
        </w:rPr>
        <w:t>ects</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 xml:space="preserve">d </w:t>
      </w:r>
      <w:r w:rsidRPr="00A72BD3">
        <w:rPr>
          <w:rFonts w:asciiTheme="minorHAnsi" w:hAnsiTheme="minorHAnsi"/>
          <w:spacing w:val="-1"/>
          <w:szCs w:val="22"/>
        </w:rPr>
        <w:t>i</w:t>
      </w:r>
      <w:r w:rsidRPr="00A72BD3">
        <w:rPr>
          <w:rFonts w:asciiTheme="minorHAnsi" w:hAnsiTheme="minorHAnsi"/>
          <w:spacing w:val="1"/>
          <w:szCs w:val="22"/>
        </w:rPr>
        <w:t>m</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pacing w:val="-2"/>
          <w:szCs w:val="22"/>
        </w:rPr>
        <w:t>e</w:t>
      </w:r>
      <w:r w:rsidRPr="00A72BD3">
        <w:rPr>
          <w:rFonts w:asciiTheme="minorHAnsi" w:hAnsiTheme="minorHAnsi"/>
          <w:szCs w:val="22"/>
        </w:rPr>
        <w:t xml:space="preserve">r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aff</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in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00676600" w:rsidRPr="00A72BD3">
        <w:rPr>
          <w:rFonts w:asciiTheme="minorHAnsi" w:hAnsiTheme="minorHAnsi"/>
          <w:szCs w:val="22"/>
        </w:rPr>
        <w:t>s</w:t>
      </w:r>
      <w:r w:rsidR="00676600" w:rsidRPr="00A72BD3">
        <w:rPr>
          <w:rFonts w:asciiTheme="minorHAnsi" w:hAnsiTheme="minorHAnsi"/>
          <w:spacing w:val="-1"/>
          <w:szCs w:val="22"/>
        </w:rPr>
        <w:t>h</w:t>
      </w:r>
      <w:r w:rsidR="00676600">
        <w:rPr>
          <w:rFonts w:asciiTheme="minorHAnsi" w:hAnsiTheme="minorHAnsi"/>
          <w:spacing w:val="-1"/>
          <w:szCs w:val="22"/>
        </w:rPr>
        <w:t>ould</w:t>
      </w:r>
      <w:r w:rsidR="00676600"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ugh</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g</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l</w:t>
      </w:r>
      <w:r w:rsidRPr="00A72BD3">
        <w:rPr>
          <w:rFonts w:asciiTheme="minorHAnsi" w:hAnsiTheme="minorHAnsi"/>
          <w:spacing w:val="-2"/>
          <w:szCs w:val="22"/>
        </w:rPr>
        <w:t xml:space="preserve"> </w:t>
      </w:r>
      <w:r w:rsidRPr="00A72BD3">
        <w:rPr>
          <w:rFonts w:asciiTheme="minorHAnsi" w:hAnsiTheme="minorHAnsi"/>
          <w:spacing w:val="-1"/>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ra</w:t>
      </w:r>
      <w:r w:rsidRPr="00A72BD3">
        <w:rPr>
          <w:rFonts w:asciiTheme="minorHAnsi" w:hAnsiTheme="minorHAnsi"/>
          <w:szCs w:val="22"/>
        </w:rPr>
        <w:t>c</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ri</w:t>
      </w:r>
      <w:r w:rsidRPr="00A72BD3">
        <w:rPr>
          <w:rFonts w:asciiTheme="minorHAnsi" w:hAnsiTheme="minorHAnsi"/>
          <w:szCs w:val="22"/>
        </w:rPr>
        <w:t>t</w:t>
      </w:r>
      <w:r w:rsidRPr="00A72BD3">
        <w:rPr>
          <w:rFonts w:asciiTheme="minorHAnsi" w:hAnsiTheme="minorHAnsi"/>
          <w:spacing w:val="-1"/>
          <w:szCs w:val="22"/>
        </w:rPr>
        <w:t>ing</w:t>
      </w:r>
      <w:r w:rsidRPr="00A72BD3">
        <w:rPr>
          <w:rFonts w:asciiTheme="minorHAnsi" w:hAnsiTheme="minorHAnsi"/>
          <w:szCs w:val="22"/>
        </w:rPr>
        <w:t xml:space="preserve">, </w:t>
      </w:r>
      <w:r w:rsidRPr="00A72BD3">
        <w:rPr>
          <w:rFonts w:asciiTheme="minorHAnsi" w:hAnsiTheme="minorHAnsi"/>
          <w:spacing w:val="-1"/>
          <w:szCs w:val="22"/>
        </w:rPr>
        <w:t>f</w:t>
      </w:r>
      <w:r w:rsidRPr="00A72BD3">
        <w:rPr>
          <w:rFonts w:asciiTheme="minorHAnsi" w:hAnsiTheme="minorHAnsi"/>
          <w:spacing w:val="-2"/>
          <w:szCs w:val="22"/>
        </w:rPr>
        <w:t>o</w:t>
      </w:r>
      <w:r w:rsidRPr="00A72BD3">
        <w:rPr>
          <w:rFonts w:asciiTheme="minorHAnsi" w:hAnsiTheme="minorHAnsi"/>
          <w:szCs w:val="22"/>
        </w:rPr>
        <w:t xml:space="preserve">r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rr</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e</w:t>
      </w:r>
      <w:r w:rsidRPr="00A72BD3">
        <w:rPr>
          <w:rFonts w:asciiTheme="minorHAnsi" w:hAnsiTheme="minorHAnsi"/>
          <w:spacing w:val="-1"/>
          <w:szCs w:val="22"/>
        </w:rPr>
        <w:t>f</w:t>
      </w:r>
      <w:r w:rsidRPr="00A72BD3">
        <w:rPr>
          <w:rFonts w:asciiTheme="minorHAnsi" w:hAnsiTheme="minorHAnsi"/>
          <w:spacing w:val="-2"/>
          <w:szCs w:val="22"/>
        </w:rPr>
        <w:t>o</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3"/>
          <w:szCs w:val="22"/>
        </w:rPr>
        <w:t>c</w:t>
      </w:r>
      <w:r w:rsidRPr="00A72BD3">
        <w:rPr>
          <w:rFonts w:asciiTheme="minorHAnsi" w:hAnsiTheme="minorHAnsi"/>
          <w:szCs w:val="22"/>
        </w:rPr>
        <w:t>ee</w:t>
      </w:r>
      <w:r w:rsidRPr="00A72BD3">
        <w:rPr>
          <w:rFonts w:asciiTheme="minorHAnsi" w:hAnsiTheme="minorHAnsi"/>
          <w:spacing w:val="-1"/>
          <w:szCs w:val="22"/>
        </w:rPr>
        <w:t>din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47"/>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 xml:space="preserve">’s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zCs w:val="22"/>
        </w:rPr>
        <w:t>ese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ve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pacing w:val="-3"/>
          <w:szCs w:val="22"/>
        </w:rPr>
        <w:t>t</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4"/>
          <w:szCs w:val="22"/>
        </w:rPr>
        <w:t>h</w:t>
      </w:r>
      <w:r w:rsidRPr="00A72BD3">
        <w:rPr>
          <w:rFonts w:asciiTheme="minorHAnsi" w:hAnsiTheme="minorHAnsi"/>
          <w:szCs w:val="22"/>
        </w:rPr>
        <w:t xml:space="preserve">e </w:t>
      </w:r>
      <w:r w:rsidRPr="00A72BD3">
        <w:rPr>
          <w:rFonts w:asciiTheme="minorHAnsi" w:hAnsiTheme="minorHAnsi"/>
          <w:spacing w:val="-1"/>
          <w:szCs w:val="22"/>
        </w:rPr>
        <w:t>firs</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2"/>
          <w:szCs w:val="22"/>
        </w:rPr>
        <w:t>w</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pacing w:val="-3"/>
          <w:szCs w:val="22"/>
        </w:rPr>
        <w:t>a</w:t>
      </w:r>
      <w:r w:rsidRPr="00A72BD3">
        <w:rPr>
          <w:rFonts w:asciiTheme="minorHAnsi" w:hAnsiTheme="minorHAnsi"/>
          <w:szCs w:val="22"/>
        </w:rPr>
        <w:t>ys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a</w:t>
      </w:r>
      <w:r w:rsidRPr="00A72BD3">
        <w:rPr>
          <w:rFonts w:asciiTheme="minorHAnsi" w:hAnsiTheme="minorHAnsi"/>
          <w:spacing w:val="-2"/>
          <w:szCs w:val="22"/>
        </w:rPr>
        <w:t xml:space="preserve"> </w:t>
      </w:r>
      <w:r w:rsidRPr="00A72BD3">
        <w:rPr>
          <w:rFonts w:asciiTheme="minorHAnsi" w:hAnsiTheme="minorHAnsi"/>
          <w:spacing w:val="-1"/>
          <w:szCs w:val="22"/>
        </w:rPr>
        <w:t>n</w:t>
      </w:r>
      <w:r w:rsidRPr="00A72BD3">
        <w:rPr>
          <w:rFonts w:asciiTheme="minorHAnsi" w:hAnsiTheme="minorHAnsi"/>
          <w:szCs w:val="22"/>
        </w:rPr>
        <w:t>ew</w:t>
      </w:r>
      <w:r w:rsidRPr="00A72BD3">
        <w:rPr>
          <w:rFonts w:asciiTheme="minorHAnsi" w:hAnsiTheme="minorHAnsi"/>
          <w:spacing w:val="-2"/>
          <w:szCs w:val="22"/>
        </w:rPr>
        <w:t xml:space="preserve">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2"/>
          <w:szCs w:val="22"/>
        </w:rPr>
        <w:t>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rpr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4"/>
          <w:szCs w:val="22"/>
        </w:rPr>
        <w:t>g</w:t>
      </w:r>
      <w:r w:rsidRPr="00A72BD3">
        <w:rPr>
          <w:rFonts w:asciiTheme="minorHAnsi" w:hAnsiTheme="minorHAnsi"/>
          <w:szCs w:val="22"/>
        </w:rPr>
        <w:t>ets st</w:t>
      </w:r>
      <w:r w:rsidRPr="00A72BD3">
        <w:rPr>
          <w:rFonts w:asciiTheme="minorHAnsi" w:hAnsiTheme="minorHAnsi"/>
          <w:spacing w:val="-1"/>
          <w:szCs w:val="22"/>
        </w:rPr>
        <w:t>ar</w:t>
      </w:r>
      <w:r w:rsidRPr="00A72BD3">
        <w:rPr>
          <w:rFonts w:asciiTheme="minorHAnsi" w:hAnsiTheme="minorHAnsi"/>
          <w:szCs w:val="22"/>
        </w:rPr>
        <w:t>ted</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l</w:t>
      </w:r>
      <w:r w:rsidRPr="00A72BD3">
        <w:rPr>
          <w:rFonts w:asciiTheme="minorHAnsi" w:hAnsiTheme="minorHAnsi"/>
          <w:szCs w:val="22"/>
        </w:rPr>
        <w:t xml:space="preserve">y. </w:t>
      </w:r>
      <w:r w:rsidRPr="00A72BD3">
        <w:rPr>
          <w:rFonts w:asciiTheme="minorHAnsi" w:hAnsiTheme="minorHAnsi"/>
          <w:spacing w:val="48"/>
          <w:szCs w:val="22"/>
        </w:rPr>
        <w:t xml:space="preserve"> </w:t>
      </w:r>
      <w:r w:rsidR="00676600">
        <w:rPr>
          <w:rFonts w:asciiTheme="minorHAnsi" w:hAnsiTheme="minorHAnsi"/>
          <w:spacing w:val="48"/>
          <w:szCs w:val="22"/>
        </w:rPr>
        <w:t xml:space="preserve">The </w:t>
      </w:r>
      <w:r w:rsidRPr="00A72BD3">
        <w:rPr>
          <w:rFonts w:asciiTheme="minorHAnsi" w:hAnsiTheme="minorHAnsi"/>
          <w:szCs w:val="22"/>
        </w:rPr>
        <w:t>M</w:t>
      </w:r>
      <w:r w:rsidRPr="00A72BD3">
        <w:rPr>
          <w:rFonts w:asciiTheme="minorHAnsi" w:hAnsiTheme="minorHAnsi"/>
          <w:spacing w:val="-1"/>
          <w:szCs w:val="22"/>
        </w:rPr>
        <w:t>anu</w:t>
      </w:r>
      <w:r w:rsidRPr="00A72BD3">
        <w:rPr>
          <w:rFonts w:asciiTheme="minorHAnsi" w:hAnsiTheme="minorHAnsi"/>
          <w:szCs w:val="22"/>
        </w:rPr>
        <w:t>f</w:t>
      </w:r>
      <w:r w:rsidRPr="00A72BD3">
        <w:rPr>
          <w:rFonts w:asciiTheme="minorHAnsi" w:hAnsiTheme="minorHAnsi"/>
          <w:spacing w:val="-1"/>
          <w:szCs w:val="22"/>
        </w:rPr>
        <w:t>a</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pr</w:t>
      </w:r>
      <w:r w:rsidRPr="00A72BD3">
        <w:rPr>
          <w:rFonts w:asciiTheme="minorHAnsi" w:hAnsiTheme="minorHAnsi"/>
          <w:spacing w:val="-2"/>
          <w:szCs w:val="22"/>
        </w:rPr>
        <w:t>e</w:t>
      </w:r>
      <w:r w:rsidRPr="00A72BD3">
        <w:rPr>
          <w:rFonts w:asciiTheme="minorHAnsi" w:hAnsiTheme="minorHAnsi"/>
          <w:szCs w:val="22"/>
        </w:rPr>
        <w:t>se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ve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1"/>
          <w:szCs w:val="22"/>
        </w:rPr>
        <w:t>v</w:t>
      </w:r>
      <w:r w:rsidRPr="00A72BD3">
        <w:rPr>
          <w:rFonts w:asciiTheme="minorHAnsi" w:hAnsiTheme="minorHAnsi"/>
          <w:spacing w:val="-1"/>
          <w:szCs w:val="22"/>
        </w:rPr>
        <w:t>ailabl</w:t>
      </w:r>
      <w:r w:rsidRPr="00A72BD3">
        <w:rPr>
          <w:rFonts w:asciiTheme="minorHAnsi" w:hAnsiTheme="minorHAnsi"/>
          <w:spacing w:val="-2"/>
          <w:szCs w:val="22"/>
        </w:rPr>
        <w:t>e</w:t>
      </w:r>
      <w:r w:rsidRPr="00A72BD3">
        <w:rPr>
          <w:rFonts w:asciiTheme="minorHAnsi" w:hAnsiTheme="minorHAnsi"/>
          <w:szCs w:val="22"/>
        </w:rPr>
        <w:t xml:space="preserve">, </w:t>
      </w:r>
      <w:r w:rsidRPr="00A72BD3">
        <w:rPr>
          <w:rFonts w:asciiTheme="minorHAnsi" w:hAnsiTheme="minorHAnsi"/>
          <w:spacing w:val="-1"/>
          <w:szCs w:val="22"/>
        </w:rPr>
        <w:t>a</w:t>
      </w:r>
      <w:r w:rsidRPr="00A72BD3">
        <w:rPr>
          <w:rFonts w:asciiTheme="minorHAnsi" w:hAnsiTheme="minorHAnsi"/>
          <w:szCs w:val="22"/>
        </w:rPr>
        <w:t xml:space="preserve">s </w:t>
      </w:r>
      <w:r w:rsidRPr="00A72BD3">
        <w:rPr>
          <w:rFonts w:asciiTheme="minorHAnsi" w:hAnsiTheme="minorHAnsi"/>
          <w:spacing w:val="-4"/>
          <w:szCs w:val="22"/>
        </w:rPr>
        <w:t>n</w:t>
      </w:r>
      <w:r w:rsidRPr="00A72BD3">
        <w:rPr>
          <w:rFonts w:asciiTheme="minorHAnsi" w:hAnsiTheme="minorHAnsi"/>
          <w:szCs w:val="22"/>
        </w:rPr>
        <w:t>ee</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 t</w:t>
      </w:r>
      <w:r w:rsidRPr="00A72BD3">
        <w:rPr>
          <w:rFonts w:asciiTheme="minorHAnsi" w:hAnsiTheme="minorHAnsi"/>
          <w:spacing w:val="-1"/>
          <w:szCs w:val="22"/>
        </w:rPr>
        <w:t>hr</w:t>
      </w:r>
      <w:r w:rsidRPr="00A72BD3">
        <w:rPr>
          <w:rFonts w:asciiTheme="minorHAnsi" w:hAnsiTheme="minorHAnsi"/>
          <w:spacing w:val="1"/>
          <w:szCs w:val="22"/>
        </w:rPr>
        <w:t>o</w:t>
      </w:r>
      <w:r w:rsidRPr="00A72BD3">
        <w:rPr>
          <w:rFonts w:asciiTheme="minorHAnsi" w:hAnsiTheme="minorHAnsi"/>
          <w:spacing w:val="-1"/>
          <w:szCs w:val="22"/>
        </w:rPr>
        <w:t>ugh</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2"/>
          <w:szCs w:val="22"/>
        </w:rPr>
        <w:t>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w:t>
      </w:r>
    </w:p>
    <w:p w14:paraId="227FFF59" w14:textId="77777777" w:rsidR="006E06A9" w:rsidRDefault="006E06A9" w:rsidP="00D22F40">
      <w:pPr>
        <w:pStyle w:val="BodyText"/>
        <w:kinsoku w:val="0"/>
        <w:overflowPunct w:val="0"/>
        <w:ind w:left="540" w:hanging="540"/>
        <w:rPr>
          <w:rFonts w:asciiTheme="minorHAnsi" w:hAnsiTheme="minorHAnsi"/>
          <w:szCs w:val="22"/>
        </w:rPr>
      </w:pPr>
      <w:r>
        <w:rPr>
          <w:rFonts w:asciiTheme="minorHAnsi" w:hAnsiTheme="minorHAnsi"/>
          <w:szCs w:val="22"/>
        </w:rPr>
        <w:t>3.1.3</w:t>
      </w:r>
      <w:r>
        <w:rPr>
          <w:rFonts w:asciiTheme="minorHAnsi" w:hAnsiTheme="minorHAnsi"/>
          <w:szCs w:val="22"/>
        </w:rPr>
        <w:tab/>
      </w:r>
      <w:r w:rsidRPr="00A72BD3">
        <w:rPr>
          <w:rFonts w:asciiTheme="minorHAnsi" w:hAnsiTheme="minorHAnsi"/>
          <w:szCs w:val="22"/>
        </w:rPr>
        <w:t>We</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s</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2"/>
          <w:szCs w:val="22"/>
        </w:rPr>
        <w:t>D</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4"/>
          <w:szCs w:val="22"/>
        </w:rPr>
        <w:t>n</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3"/>
          <w:szCs w:val="22"/>
        </w:rPr>
        <w:t>c</w:t>
      </w:r>
      <w:r w:rsidRPr="00A72BD3">
        <w:rPr>
          <w:rFonts w:asciiTheme="minorHAnsi" w:hAnsiTheme="minorHAnsi"/>
          <w:szCs w:val="22"/>
        </w:rPr>
        <w:t>eed</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2"/>
          <w:szCs w:val="22"/>
        </w:rPr>
        <w:t xml:space="preserve"> </w:t>
      </w:r>
      <w:r w:rsidRPr="00A72BD3">
        <w:rPr>
          <w:rFonts w:asciiTheme="minorHAnsi" w:hAnsiTheme="minorHAnsi"/>
          <w:spacing w:val="-1"/>
          <w:szCs w:val="22"/>
        </w:rPr>
        <w:t>durin</w:t>
      </w:r>
      <w:r w:rsidRPr="00A72BD3">
        <w:rPr>
          <w:rFonts w:asciiTheme="minorHAnsi" w:hAnsiTheme="minorHAnsi"/>
          <w:szCs w:val="22"/>
        </w:rPr>
        <w:t>g</w:t>
      </w:r>
      <w:r w:rsidRPr="00A72BD3">
        <w:rPr>
          <w:rFonts w:asciiTheme="minorHAnsi" w:hAnsiTheme="minorHAnsi"/>
          <w:spacing w:val="-1"/>
          <w:szCs w:val="22"/>
        </w:rPr>
        <w:t xml:space="preserve"> in</w:t>
      </w:r>
      <w:r w:rsidRPr="00A72BD3">
        <w:rPr>
          <w:rFonts w:asciiTheme="minorHAnsi" w:hAnsiTheme="minorHAnsi"/>
          <w:szCs w:val="22"/>
        </w:rPr>
        <w:t>c</w:t>
      </w:r>
      <w:r w:rsidRPr="00A72BD3">
        <w:rPr>
          <w:rFonts w:asciiTheme="minorHAnsi" w:hAnsiTheme="minorHAnsi"/>
          <w:spacing w:val="-1"/>
          <w:szCs w:val="22"/>
        </w:rPr>
        <w:t>l</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 we</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r w</w:t>
      </w:r>
      <w:r w:rsidRPr="00A72BD3">
        <w:rPr>
          <w:rFonts w:asciiTheme="minorHAnsi" w:hAnsiTheme="minorHAnsi"/>
          <w:spacing w:val="-4"/>
          <w:szCs w:val="22"/>
        </w:rPr>
        <w:t>h</w:t>
      </w:r>
      <w:r w:rsidRPr="00A72BD3">
        <w:rPr>
          <w:rFonts w:asciiTheme="minorHAnsi" w:hAnsiTheme="minorHAnsi"/>
          <w:szCs w:val="22"/>
        </w:rPr>
        <w:t>en</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ec</w:t>
      </w:r>
      <w:r w:rsidRPr="00A72BD3">
        <w:rPr>
          <w:rFonts w:asciiTheme="minorHAnsi" w:hAnsiTheme="minorHAnsi"/>
          <w:spacing w:val="-3"/>
          <w:szCs w:val="22"/>
        </w:rPr>
        <w:t>a</w:t>
      </w:r>
      <w:r w:rsidRPr="00A72BD3">
        <w:rPr>
          <w:rFonts w:asciiTheme="minorHAnsi" w:hAnsiTheme="minorHAnsi"/>
          <w:szCs w:val="22"/>
        </w:rPr>
        <w:t xml:space="preserve">sts </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unfa</w:t>
      </w:r>
      <w:r w:rsidRPr="00A72BD3">
        <w:rPr>
          <w:rFonts w:asciiTheme="minorHAnsi" w:hAnsiTheme="minorHAnsi"/>
          <w:spacing w:val="-2"/>
          <w:szCs w:val="22"/>
        </w:rPr>
        <w:t>v</w:t>
      </w:r>
      <w:r w:rsidRPr="00A72BD3">
        <w:rPr>
          <w:rFonts w:asciiTheme="minorHAnsi" w:hAnsiTheme="minorHAnsi"/>
          <w:spacing w:val="1"/>
          <w:szCs w:val="22"/>
        </w:rPr>
        <w:t>o</w:t>
      </w:r>
      <w:r w:rsidRPr="00A72BD3">
        <w:rPr>
          <w:rFonts w:asciiTheme="minorHAnsi" w:hAnsiTheme="minorHAnsi"/>
          <w:spacing w:val="-1"/>
          <w:szCs w:val="22"/>
        </w:rPr>
        <w:t>rabl</w:t>
      </w:r>
      <w:r w:rsidRPr="00A72BD3">
        <w:rPr>
          <w:rFonts w:asciiTheme="minorHAnsi" w:hAnsiTheme="minorHAnsi"/>
          <w:szCs w:val="22"/>
        </w:rPr>
        <w:t xml:space="preserve">e. </w:t>
      </w:r>
      <w:r w:rsidRPr="00A72BD3">
        <w:rPr>
          <w:rFonts w:asciiTheme="minorHAnsi" w:hAnsiTheme="minorHAnsi"/>
          <w:spacing w:val="44"/>
          <w:szCs w:val="22"/>
        </w:rPr>
        <w:t xml:space="preserve"> </w:t>
      </w:r>
      <w:r w:rsidRPr="00A72BD3">
        <w:rPr>
          <w:rFonts w:asciiTheme="minorHAnsi" w:hAnsiTheme="minorHAnsi"/>
          <w:szCs w:val="22"/>
        </w:rPr>
        <w:t>Do</w:t>
      </w:r>
      <w:r w:rsidRPr="00A72BD3">
        <w:rPr>
          <w:rFonts w:asciiTheme="minorHAnsi" w:hAnsiTheme="minorHAnsi"/>
          <w:spacing w:val="-1"/>
          <w:szCs w:val="22"/>
        </w:rPr>
        <w:t xml:space="preserve"> 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3"/>
          <w:szCs w:val="22"/>
        </w:rPr>
        <w:t>c</w:t>
      </w:r>
      <w:r w:rsidRPr="00A72BD3">
        <w:rPr>
          <w:rFonts w:asciiTheme="minorHAnsi" w:hAnsiTheme="minorHAnsi"/>
          <w:szCs w:val="22"/>
        </w:rPr>
        <w:t>eed</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a</w:t>
      </w:r>
      <w:r w:rsidRPr="00A72BD3">
        <w:rPr>
          <w:rFonts w:asciiTheme="minorHAnsi" w:hAnsiTheme="minorHAnsi"/>
          <w:spacing w:val="-5"/>
          <w:szCs w:val="22"/>
        </w:rPr>
        <w:t xml:space="preserve"> </w:t>
      </w:r>
      <w:r w:rsidRPr="00A72BD3">
        <w:rPr>
          <w:rFonts w:asciiTheme="minorHAnsi" w:hAnsiTheme="minorHAnsi"/>
          <w:spacing w:val="1"/>
          <w:szCs w:val="22"/>
        </w:rPr>
        <w:t>m</w:t>
      </w:r>
      <w:r w:rsidRPr="00A72BD3">
        <w:rPr>
          <w:rFonts w:asciiTheme="minorHAnsi" w:hAnsiTheme="minorHAnsi"/>
          <w:spacing w:val="-1"/>
          <w:szCs w:val="22"/>
        </w:rPr>
        <w:t>ini</w:t>
      </w:r>
      <w:r w:rsidRPr="00A72BD3">
        <w:rPr>
          <w:rFonts w:asciiTheme="minorHAnsi" w:hAnsiTheme="minorHAnsi"/>
          <w:spacing w:val="-2"/>
          <w:szCs w:val="22"/>
        </w:rPr>
        <w:t>m</w:t>
      </w:r>
      <w:r w:rsidRPr="00A72BD3">
        <w:rPr>
          <w:rFonts w:asciiTheme="minorHAnsi" w:hAnsiTheme="minorHAnsi"/>
          <w:spacing w:val="-1"/>
          <w:szCs w:val="22"/>
        </w:rPr>
        <w:t>u</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2"/>
          <w:szCs w:val="22"/>
        </w:rPr>
        <w:t>2</w:t>
      </w:r>
      <w:r w:rsidRPr="00A72BD3">
        <w:rPr>
          <w:rFonts w:asciiTheme="minorHAnsi" w:hAnsiTheme="minorHAnsi"/>
          <w:szCs w:val="22"/>
        </w:rPr>
        <w:t>4</w:t>
      </w:r>
      <w:r w:rsidRPr="00A72BD3">
        <w:rPr>
          <w:rFonts w:asciiTheme="minorHAnsi" w:hAnsiTheme="minorHAnsi"/>
          <w:spacing w:val="1"/>
          <w:szCs w:val="22"/>
        </w:rPr>
        <w:t xml:space="preserve"> </w:t>
      </w:r>
      <w:r w:rsidRPr="00A72BD3">
        <w:rPr>
          <w:rFonts w:asciiTheme="minorHAnsi" w:hAnsiTheme="minorHAnsi"/>
          <w:spacing w:val="-4"/>
          <w:szCs w:val="22"/>
        </w:rPr>
        <w:t>h</w:t>
      </w:r>
      <w:r w:rsidRPr="00A72BD3">
        <w:rPr>
          <w:rFonts w:asciiTheme="minorHAnsi" w:hAnsiTheme="minorHAnsi"/>
          <w:spacing w:val="1"/>
          <w:szCs w:val="22"/>
        </w:rPr>
        <w:t>o</w:t>
      </w:r>
      <w:r w:rsidRPr="00A72BD3">
        <w:rPr>
          <w:rFonts w:asciiTheme="minorHAnsi" w:hAnsiTheme="minorHAnsi"/>
          <w:spacing w:val="-1"/>
          <w:szCs w:val="22"/>
        </w:rPr>
        <w:t>ur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dr</w:t>
      </w:r>
      <w:r w:rsidRPr="00A72BD3">
        <w:rPr>
          <w:rFonts w:asciiTheme="minorHAnsi" w:hAnsiTheme="minorHAnsi"/>
          <w:szCs w:val="22"/>
        </w:rPr>
        <w:t>y</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af</w:t>
      </w:r>
      <w:r w:rsidRPr="00A72BD3">
        <w:rPr>
          <w:rFonts w:asciiTheme="minorHAnsi" w:hAnsiTheme="minorHAnsi"/>
          <w:szCs w:val="22"/>
        </w:rPr>
        <w:t>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w:t>
      </w:r>
      <w:r w:rsidRPr="00A72BD3">
        <w:rPr>
          <w:rFonts w:asciiTheme="minorHAnsi" w:hAnsiTheme="minorHAnsi"/>
          <w:spacing w:val="-3"/>
          <w:szCs w:val="22"/>
        </w:rPr>
        <w:t>a</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b</w:t>
      </w:r>
      <w:r w:rsidRPr="00A72BD3">
        <w:rPr>
          <w:rFonts w:asciiTheme="minorHAnsi" w:hAnsiTheme="minorHAnsi"/>
          <w:szCs w:val="22"/>
        </w:rPr>
        <w:t>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3"/>
          <w:szCs w:val="22"/>
        </w:rPr>
        <w:t>f</w:t>
      </w:r>
      <w:r w:rsidRPr="00A72BD3">
        <w:rPr>
          <w:rFonts w:asciiTheme="minorHAnsi" w:hAnsiTheme="minorHAnsi"/>
          <w:szCs w:val="22"/>
        </w:rPr>
        <w:t>ed</w:t>
      </w:r>
      <w:r w:rsidRPr="00A72BD3">
        <w:rPr>
          <w:rFonts w:asciiTheme="minorHAnsi" w:hAnsiTheme="minorHAnsi"/>
          <w:spacing w:val="-1"/>
          <w:szCs w:val="22"/>
        </w:rPr>
        <w:t xml:space="preserve"> ha</w:t>
      </w:r>
      <w:r w:rsidRPr="00A72BD3">
        <w:rPr>
          <w:rFonts w:asciiTheme="minorHAnsi" w:hAnsiTheme="minorHAnsi"/>
          <w:szCs w:val="22"/>
        </w:rPr>
        <w:t xml:space="preserve">s </w:t>
      </w:r>
      <w:r w:rsidRPr="00A72BD3">
        <w:rPr>
          <w:rFonts w:asciiTheme="minorHAnsi" w:hAnsiTheme="minorHAnsi"/>
          <w:spacing w:val="-4"/>
          <w:szCs w:val="22"/>
        </w:rPr>
        <w:t>b</w:t>
      </w:r>
      <w:r w:rsidRPr="00A72BD3">
        <w:rPr>
          <w:rFonts w:asciiTheme="minorHAnsi" w:hAnsiTheme="minorHAnsi"/>
          <w:szCs w:val="22"/>
        </w:rPr>
        <w:t>ec</w:t>
      </w:r>
      <w:r w:rsidRPr="00A72BD3">
        <w:rPr>
          <w:rFonts w:asciiTheme="minorHAnsi" w:hAnsiTheme="minorHAnsi"/>
          <w:spacing w:val="-2"/>
          <w:szCs w:val="22"/>
        </w:rPr>
        <w:t>om</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e</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we</w:t>
      </w:r>
      <w:r w:rsidRPr="00A72BD3">
        <w:rPr>
          <w:rFonts w:asciiTheme="minorHAnsi" w:hAnsiTheme="minorHAnsi"/>
          <w:spacing w:val="-2"/>
          <w:szCs w:val="22"/>
        </w:rPr>
        <w:t>t</w:t>
      </w:r>
      <w:r w:rsidRPr="00A72BD3">
        <w:rPr>
          <w:rFonts w:asciiTheme="minorHAnsi" w:hAnsiTheme="minorHAnsi"/>
          <w:szCs w:val="22"/>
        </w:rPr>
        <w:t>te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pacing w:val="-1"/>
          <w:szCs w:val="22"/>
        </w:rPr>
        <w:t>I</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ur</w:t>
      </w:r>
      <w:r w:rsidRPr="00A72BD3">
        <w:rPr>
          <w:rFonts w:asciiTheme="minorHAnsi" w:hAnsiTheme="minorHAnsi"/>
          <w:spacing w:val="-3"/>
          <w:szCs w:val="22"/>
        </w:rPr>
        <w:t>f</w:t>
      </w:r>
      <w:r w:rsidRPr="00A72BD3">
        <w:rPr>
          <w:rFonts w:asciiTheme="minorHAnsi" w:hAnsiTheme="minorHAnsi"/>
          <w:spacing w:val="-1"/>
          <w:szCs w:val="22"/>
        </w:rPr>
        <w:t>a</w:t>
      </w:r>
      <w:r w:rsidRPr="00A72BD3">
        <w:rPr>
          <w:rFonts w:asciiTheme="minorHAnsi" w:hAnsiTheme="minorHAnsi"/>
          <w:szCs w:val="22"/>
        </w:rPr>
        <w:t>ce</w:t>
      </w:r>
      <w:r w:rsidRPr="00A72BD3">
        <w:rPr>
          <w:rFonts w:asciiTheme="minorHAnsi" w:hAnsiTheme="minorHAnsi"/>
          <w:spacing w:val="1"/>
          <w:szCs w:val="22"/>
        </w:rPr>
        <w:t xml:space="preserve"> </w:t>
      </w:r>
      <w:r w:rsidRPr="00A72BD3">
        <w:rPr>
          <w:rFonts w:asciiTheme="minorHAnsi" w:hAnsiTheme="minorHAnsi"/>
          <w:spacing w:val="-1"/>
          <w:szCs w:val="22"/>
        </w:rPr>
        <w:t>dr</w:t>
      </w:r>
      <w:r w:rsidRPr="00A72BD3">
        <w:rPr>
          <w:rFonts w:asciiTheme="minorHAnsi" w:hAnsiTheme="minorHAnsi"/>
          <w:szCs w:val="22"/>
        </w:rPr>
        <w:t>y</w:t>
      </w:r>
      <w:r w:rsidRPr="00A72BD3">
        <w:rPr>
          <w:rFonts w:asciiTheme="minorHAnsi" w:hAnsiTheme="minorHAnsi"/>
          <w:spacing w:val="-4"/>
          <w:szCs w:val="22"/>
        </w:rPr>
        <w:t>n</w:t>
      </w:r>
      <w:r w:rsidRPr="00A72BD3">
        <w:rPr>
          <w:rFonts w:asciiTheme="minorHAnsi" w:hAnsiTheme="minorHAnsi"/>
          <w:szCs w:val="22"/>
        </w:rPr>
        <w:t xml:space="preserve">ess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pacing w:val="-1"/>
          <w:szCs w:val="22"/>
        </w:rPr>
        <w:t>ain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qu</w:t>
      </w:r>
      <w:r w:rsidRPr="00A72BD3">
        <w:rPr>
          <w:rFonts w:asciiTheme="minorHAnsi" w:hAnsiTheme="minorHAnsi"/>
          <w:spacing w:val="-2"/>
          <w:szCs w:val="22"/>
        </w:rPr>
        <w:t>e</w:t>
      </w:r>
      <w:r w:rsidRPr="00A72BD3">
        <w:rPr>
          <w:rFonts w:asciiTheme="minorHAnsi" w:hAnsiTheme="minorHAnsi"/>
          <w:szCs w:val="22"/>
        </w:rPr>
        <w:t>st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f</w:t>
      </w:r>
      <w:r w:rsidRPr="00A72BD3">
        <w:rPr>
          <w:rFonts w:asciiTheme="minorHAnsi" w:hAnsiTheme="minorHAnsi"/>
          <w:szCs w:val="22"/>
        </w:rPr>
        <w:t xml:space="preserve">er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1"/>
          <w:szCs w:val="22"/>
        </w:rPr>
        <w:t>aragraph</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3</w:t>
      </w:r>
      <w:r w:rsidRPr="00A72BD3">
        <w:rPr>
          <w:rFonts w:asciiTheme="minorHAnsi" w:hAnsiTheme="minorHAnsi"/>
          <w:spacing w:val="-1"/>
          <w:szCs w:val="22"/>
        </w:rPr>
        <w:t>.</w:t>
      </w:r>
      <w:r w:rsidRPr="00A72BD3">
        <w:rPr>
          <w:rFonts w:asciiTheme="minorHAnsi" w:hAnsiTheme="minorHAnsi"/>
          <w:szCs w:val="22"/>
        </w:rPr>
        <w:t>5</w:t>
      </w:r>
      <w:r w:rsidRPr="00A72BD3">
        <w:rPr>
          <w:rFonts w:asciiTheme="minorHAnsi" w:hAnsiTheme="minorHAnsi"/>
          <w:spacing w:val="-3"/>
          <w:szCs w:val="22"/>
        </w:rPr>
        <w:t>.</w:t>
      </w:r>
      <w:r w:rsidRPr="00A72BD3">
        <w:rPr>
          <w:rFonts w:asciiTheme="minorHAnsi" w:hAnsiTheme="minorHAnsi"/>
          <w:szCs w:val="22"/>
        </w:rPr>
        <w:t>7</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1</w:t>
      </w:r>
      <w:r w:rsidRPr="00A72BD3">
        <w:rPr>
          <w:rFonts w:asciiTheme="minorHAnsi" w:hAnsiTheme="minorHAnsi"/>
          <w:spacing w:val="-1"/>
          <w:szCs w:val="22"/>
        </w:rPr>
        <w:t>.</w:t>
      </w:r>
      <w:r w:rsidRPr="00A72BD3">
        <w:rPr>
          <w:rFonts w:asciiTheme="minorHAnsi" w:hAnsiTheme="minorHAnsi"/>
          <w:szCs w:val="22"/>
        </w:rPr>
        <w:t>6.2</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hi</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S</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p>
    <w:p w14:paraId="2373C310" w14:textId="578D2882" w:rsidR="006E06A9" w:rsidRDefault="006E06A9" w:rsidP="00D22F40">
      <w:pPr>
        <w:pStyle w:val="BodyText"/>
        <w:kinsoku w:val="0"/>
        <w:overflowPunct w:val="0"/>
        <w:ind w:left="540" w:hanging="540"/>
        <w:rPr>
          <w:rFonts w:asciiTheme="minorHAnsi" w:hAnsiTheme="minorHAnsi"/>
          <w:szCs w:val="22"/>
        </w:rPr>
      </w:pPr>
      <w:r>
        <w:rPr>
          <w:rFonts w:asciiTheme="minorHAnsi" w:hAnsiTheme="minorHAnsi"/>
          <w:szCs w:val="22"/>
        </w:rPr>
        <w:t>3.1.4</w:t>
      </w:r>
      <w:r>
        <w:rPr>
          <w:rFonts w:asciiTheme="minorHAnsi" w:hAnsiTheme="minorHAnsi"/>
          <w:szCs w:val="22"/>
        </w:rPr>
        <w:tab/>
      </w:r>
      <w:r w:rsidRPr="00A72BD3">
        <w:rPr>
          <w:rFonts w:asciiTheme="minorHAnsi" w:hAnsiTheme="minorHAnsi"/>
          <w:spacing w:val="1"/>
          <w:szCs w:val="22"/>
        </w:rPr>
        <w:t>Surface P</w:t>
      </w:r>
      <w:r w:rsidRPr="00A72BD3">
        <w:rPr>
          <w:rFonts w:asciiTheme="minorHAnsi" w:hAnsiTheme="minorHAnsi"/>
          <w:spacing w:val="-1"/>
          <w:szCs w:val="22"/>
        </w:rPr>
        <w:t>r</w:t>
      </w:r>
      <w:r w:rsidRPr="00A72BD3">
        <w:rPr>
          <w:rFonts w:asciiTheme="minorHAnsi" w:hAnsiTheme="minorHAnsi"/>
          <w:spacing w:val="-2"/>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zCs w:val="22"/>
        </w:rPr>
        <w:t>ect</w:t>
      </w:r>
      <w:r w:rsidRPr="00A72BD3">
        <w:rPr>
          <w:rFonts w:asciiTheme="minorHAnsi" w:hAnsiTheme="minorHAnsi"/>
          <w:spacing w:val="-2"/>
          <w:szCs w:val="22"/>
        </w:rPr>
        <w:t xml:space="preserve"> </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fini</w:t>
      </w:r>
      <w:r w:rsidRPr="00A72BD3">
        <w:rPr>
          <w:rFonts w:asciiTheme="minorHAnsi" w:hAnsiTheme="minorHAnsi"/>
          <w:spacing w:val="-3"/>
          <w:szCs w:val="22"/>
        </w:rPr>
        <w:t>s</w:t>
      </w:r>
      <w:r w:rsidRPr="00A72BD3">
        <w:rPr>
          <w:rFonts w:asciiTheme="minorHAnsi" w:hAnsiTheme="minorHAnsi"/>
          <w:szCs w:val="22"/>
        </w:rPr>
        <w:t>h</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 xml:space="preserve">ces </w:t>
      </w:r>
      <w:r w:rsidRPr="00A72BD3">
        <w:rPr>
          <w:rFonts w:asciiTheme="minorHAnsi" w:hAnsiTheme="minorHAnsi"/>
          <w:spacing w:val="-1"/>
          <w:szCs w:val="22"/>
        </w:rPr>
        <w:t>f</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pacing w:val="-1"/>
          <w:szCs w:val="22"/>
        </w:rPr>
        <w:t>ag</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pacing w:val="-2"/>
          <w:szCs w:val="22"/>
        </w:rPr>
        <w:t>e</w:t>
      </w:r>
      <w:r w:rsidRPr="00A72BD3">
        <w:rPr>
          <w:rFonts w:asciiTheme="minorHAnsi" w:hAnsiTheme="minorHAnsi"/>
          <w:szCs w:val="22"/>
        </w:rPr>
        <w:t>s</w:t>
      </w:r>
      <w:r w:rsidRPr="00A72BD3">
        <w:rPr>
          <w:rFonts w:asciiTheme="minorHAnsi" w:hAnsiTheme="minorHAnsi"/>
          <w:spacing w:val="-1"/>
          <w:szCs w:val="22"/>
        </w:rPr>
        <w:t>ul</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fr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pilla</w:t>
      </w:r>
      <w:r w:rsidRPr="00A72BD3">
        <w:rPr>
          <w:rFonts w:asciiTheme="minorHAnsi" w:hAnsiTheme="minorHAnsi"/>
          <w:spacing w:val="-2"/>
          <w:szCs w:val="22"/>
        </w:rPr>
        <w:t>g</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drippin</w:t>
      </w:r>
      <w:r w:rsidRPr="00A72BD3">
        <w:rPr>
          <w:rFonts w:asciiTheme="minorHAnsi" w:hAnsiTheme="minorHAnsi"/>
          <w:szCs w:val="22"/>
        </w:rPr>
        <w:t>g</w:t>
      </w:r>
      <w:r w:rsidR="00676600">
        <w:rPr>
          <w:rFonts w:asciiTheme="minorHAnsi" w:hAnsiTheme="minorHAnsi"/>
          <w:szCs w:val="22"/>
        </w:rPr>
        <w:t>,</w:t>
      </w:r>
      <w:r w:rsidRPr="00A72BD3">
        <w:rPr>
          <w:rFonts w:asciiTheme="minorHAnsi" w:hAnsiTheme="minorHAnsi"/>
          <w:spacing w:val="-1"/>
          <w:szCs w:val="22"/>
        </w:rPr>
        <w:t xml:space="preserve"> an</w:t>
      </w:r>
      <w:r w:rsidRPr="00A72BD3">
        <w:rPr>
          <w:rFonts w:asciiTheme="minorHAnsi" w:hAnsiTheme="minorHAnsi"/>
          <w:szCs w:val="22"/>
        </w:rPr>
        <w:t xml:space="preserve">d </w:t>
      </w:r>
      <w:r w:rsidRPr="00A72BD3">
        <w:rPr>
          <w:rFonts w:asciiTheme="minorHAnsi" w:hAnsiTheme="minorHAnsi"/>
          <w:spacing w:val="-1"/>
          <w:szCs w:val="22"/>
        </w:rPr>
        <w:t>dr</w:t>
      </w:r>
      <w:r w:rsidRPr="00A72BD3">
        <w:rPr>
          <w:rFonts w:asciiTheme="minorHAnsi" w:hAnsiTheme="minorHAnsi"/>
          <w:spacing w:val="1"/>
          <w:szCs w:val="22"/>
        </w:rPr>
        <w:t>o</w:t>
      </w:r>
      <w:r w:rsidRPr="00A72BD3">
        <w:rPr>
          <w:rFonts w:asciiTheme="minorHAnsi" w:hAnsiTheme="minorHAnsi"/>
          <w:spacing w:val="-1"/>
          <w:szCs w:val="22"/>
        </w:rPr>
        <w:t>ppin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rials</w:t>
      </w:r>
      <w:r w:rsidRPr="00A72BD3">
        <w:rPr>
          <w:rFonts w:asciiTheme="minorHAnsi" w:hAnsiTheme="minorHAnsi"/>
          <w:szCs w:val="22"/>
        </w:rPr>
        <w:t>.</w:t>
      </w:r>
      <w:r w:rsidRPr="00A72BD3">
        <w:rPr>
          <w:rFonts w:asciiTheme="minorHAnsi" w:hAnsiTheme="minorHAnsi"/>
          <w:spacing w:val="47"/>
          <w:szCs w:val="22"/>
        </w:rPr>
        <w:t xml:space="preserve">  </w:t>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al</w:t>
      </w:r>
      <w:r w:rsidRPr="00A72BD3">
        <w:rPr>
          <w:rFonts w:asciiTheme="minorHAnsi" w:hAnsiTheme="minorHAnsi"/>
          <w:szCs w:val="22"/>
        </w:rPr>
        <w:t xml:space="preserve">s </w:t>
      </w:r>
      <w:r w:rsidRPr="00A72BD3">
        <w:rPr>
          <w:rFonts w:asciiTheme="minorHAnsi" w:hAnsiTheme="minorHAnsi"/>
          <w:spacing w:val="-1"/>
          <w:szCs w:val="22"/>
        </w:rPr>
        <w:t>fr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te</w:t>
      </w:r>
      <w:r w:rsidRPr="00A72BD3">
        <w:rPr>
          <w:rFonts w:asciiTheme="minorHAnsi" w:hAnsiTheme="minorHAnsi"/>
          <w:spacing w:val="-1"/>
          <w:szCs w:val="22"/>
        </w:rPr>
        <w:t>rin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r c</w:t>
      </w:r>
      <w:r w:rsidRPr="00A72BD3">
        <w:rPr>
          <w:rFonts w:asciiTheme="minorHAnsi" w:hAnsiTheme="minorHAnsi"/>
          <w:spacing w:val="-3"/>
          <w:szCs w:val="22"/>
        </w:rPr>
        <w:t>l</w:t>
      </w:r>
      <w:r w:rsidRPr="00A72BD3">
        <w:rPr>
          <w:rFonts w:asciiTheme="minorHAnsi" w:hAnsiTheme="minorHAnsi"/>
          <w:spacing w:val="1"/>
          <w:szCs w:val="22"/>
        </w:rPr>
        <w:t>o</w:t>
      </w:r>
      <w:r w:rsidRPr="00A72BD3">
        <w:rPr>
          <w:rFonts w:asciiTheme="minorHAnsi" w:hAnsiTheme="minorHAnsi"/>
          <w:spacing w:val="-1"/>
          <w:szCs w:val="22"/>
        </w:rPr>
        <w:t>gg</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drain</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ter</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ndu</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47"/>
          <w:szCs w:val="22"/>
        </w:rPr>
        <w:t xml:space="preserve">  </w:t>
      </w:r>
      <w:r w:rsidRPr="00A72BD3">
        <w:rPr>
          <w:rFonts w:asciiTheme="minorHAnsi" w:hAnsiTheme="minorHAnsi"/>
          <w:szCs w:val="22"/>
        </w:rPr>
        <w:t>R</w:t>
      </w:r>
      <w:r w:rsidRPr="00A72BD3">
        <w:rPr>
          <w:rFonts w:asciiTheme="minorHAnsi" w:hAnsiTheme="minorHAnsi"/>
          <w:spacing w:val="-2"/>
          <w:szCs w:val="22"/>
        </w:rPr>
        <w:t>e</w:t>
      </w:r>
      <w:r w:rsidRPr="00A72BD3">
        <w:rPr>
          <w:rFonts w:asciiTheme="minorHAnsi" w:hAnsiTheme="minorHAnsi"/>
          <w:spacing w:val="-1"/>
          <w:szCs w:val="22"/>
        </w:rPr>
        <w:t>pai</w:t>
      </w:r>
      <w:r w:rsidRPr="00A72BD3">
        <w:rPr>
          <w:rFonts w:asciiTheme="minorHAnsi" w:hAnsiTheme="minorHAnsi"/>
          <w:szCs w:val="22"/>
        </w:rPr>
        <w:t xml:space="preserve">r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r</w:t>
      </w:r>
      <w:r w:rsidRPr="00A72BD3">
        <w:rPr>
          <w:rFonts w:asciiTheme="minorHAnsi" w:hAnsiTheme="minorHAnsi"/>
          <w:szCs w:val="22"/>
        </w:rPr>
        <w:t>es</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pla</w:t>
      </w:r>
      <w:r w:rsidRPr="00A72BD3">
        <w:rPr>
          <w:rFonts w:asciiTheme="minorHAnsi" w:hAnsiTheme="minorHAnsi"/>
          <w:szCs w:val="22"/>
        </w:rPr>
        <w:t>ce</w:t>
      </w:r>
      <w:r w:rsidRPr="00A72BD3">
        <w:rPr>
          <w:rFonts w:asciiTheme="minorHAnsi" w:hAnsiTheme="minorHAnsi"/>
          <w:spacing w:val="-4"/>
          <w:szCs w:val="22"/>
        </w:rPr>
        <w:t xml:space="preserv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3"/>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hi</w:t>
      </w:r>
      <w:r w:rsidRPr="00A72BD3">
        <w:rPr>
          <w:rFonts w:asciiTheme="minorHAnsi" w:hAnsiTheme="minorHAnsi"/>
          <w:szCs w:val="22"/>
        </w:rPr>
        <w:t>ch</w:t>
      </w:r>
      <w:r w:rsidRPr="00A72BD3">
        <w:rPr>
          <w:rFonts w:asciiTheme="minorHAnsi" w:hAnsiTheme="minorHAnsi"/>
          <w:spacing w:val="-1"/>
          <w:szCs w:val="22"/>
        </w:rPr>
        <w:t xml:space="preserve"> i</w:t>
      </w:r>
      <w:r w:rsidRPr="00A72BD3">
        <w:rPr>
          <w:rFonts w:asciiTheme="minorHAnsi" w:hAnsiTheme="minorHAnsi"/>
          <w:szCs w:val="22"/>
        </w:rPr>
        <w:t xml:space="preserve">s </w:t>
      </w:r>
      <w:r w:rsidRPr="00A72BD3">
        <w:rPr>
          <w:rFonts w:asciiTheme="minorHAnsi" w:hAnsiTheme="minorHAnsi"/>
          <w:spacing w:val="-3"/>
          <w:szCs w:val="22"/>
        </w:rPr>
        <w:t>s</w:t>
      </w:r>
      <w:r w:rsidRPr="00A72BD3">
        <w:rPr>
          <w:rFonts w:asciiTheme="minorHAnsi" w:hAnsiTheme="minorHAnsi"/>
          <w:spacing w:val="1"/>
          <w:szCs w:val="22"/>
        </w:rPr>
        <w:t>o</w:t>
      </w:r>
      <w:r w:rsidRPr="00A72BD3">
        <w:rPr>
          <w:rFonts w:asciiTheme="minorHAnsi" w:hAnsiTheme="minorHAnsi"/>
          <w:spacing w:val="-1"/>
          <w:szCs w:val="22"/>
        </w:rPr>
        <w:t>il</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da</w:t>
      </w:r>
      <w:r w:rsidRPr="00A72BD3">
        <w:rPr>
          <w:rFonts w:asciiTheme="minorHAnsi" w:hAnsiTheme="minorHAnsi"/>
          <w:spacing w:val="1"/>
          <w:szCs w:val="22"/>
        </w:rPr>
        <w:t>m</w:t>
      </w:r>
      <w:r w:rsidRPr="00A72BD3">
        <w:rPr>
          <w:rFonts w:asciiTheme="minorHAnsi" w:hAnsiTheme="minorHAnsi"/>
          <w:spacing w:val="-1"/>
          <w:szCs w:val="22"/>
        </w:rPr>
        <w:t>ag</w:t>
      </w:r>
      <w:r w:rsidRPr="00A72BD3">
        <w:rPr>
          <w:rFonts w:asciiTheme="minorHAnsi" w:hAnsiTheme="minorHAnsi"/>
          <w:szCs w:val="22"/>
        </w:rPr>
        <w:t>ed</w:t>
      </w:r>
      <w:r w:rsidRPr="00A72BD3">
        <w:rPr>
          <w:rFonts w:asciiTheme="minorHAnsi" w:hAnsiTheme="minorHAnsi"/>
          <w:spacing w:val="-1"/>
          <w:szCs w:val="22"/>
        </w:rPr>
        <w:t xml:space="preserve"> 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nn</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pacing w:val="-3"/>
          <w:szCs w:val="22"/>
        </w:rPr>
        <w:t>t</w:t>
      </w:r>
      <w:r w:rsidRPr="00A72BD3">
        <w:rPr>
          <w:rFonts w:asciiTheme="minorHAnsi" w:hAnsiTheme="minorHAnsi"/>
          <w:szCs w:val="22"/>
        </w:rPr>
        <w:t>h</w:t>
      </w:r>
      <w:r w:rsidRPr="00A72BD3">
        <w:rPr>
          <w:rFonts w:asciiTheme="minorHAnsi" w:hAnsiTheme="minorHAnsi"/>
          <w:spacing w:val="-1"/>
          <w:szCs w:val="22"/>
        </w:rPr>
        <w:t xml:space="preserve"> p</w:t>
      </w:r>
      <w:r w:rsidRPr="00A72BD3">
        <w:rPr>
          <w:rFonts w:asciiTheme="minorHAnsi" w:hAnsiTheme="minorHAnsi"/>
          <w:szCs w:val="22"/>
        </w:rPr>
        <w:t>e</w:t>
      </w:r>
      <w:r w:rsidRPr="00A72BD3">
        <w:rPr>
          <w:rFonts w:asciiTheme="minorHAnsi" w:hAnsiTheme="minorHAnsi"/>
          <w:spacing w:val="-1"/>
          <w:szCs w:val="22"/>
        </w:rPr>
        <w:t>rf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te</w:t>
      </w:r>
      <w:r w:rsidRPr="00A72BD3">
        <w:rPr>
          <w:rFonts w:asciiTheme="minorHAnsi" w:hAnsiTheme="minorHAnsi"/>
          <w:spacing w:val="-1"/>
          <w:szCs w:val="22"/>
        </w:rPr>
        <w:t>rpr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w:t>
      </w:r>
    </w:p>
    <w:p w14:paraId="2B0F0C76" w14:textId="77777777" w:rsidR="006E06A9" w:rsidRDefault="006E06A9" w:rsidP="00D22F40">
      <w:pPr>
        <w:pStyle w:val="BodyText"/>
        <w:kinsoku w:val="0"/>
        <w:overflowPunct w:val="0"/>
        <w:ind w:left="540" w:hanging="540"/>
        <w:rPr>
          <w:rFonts w:asciiTheme="minorHAnsi" w:hAnsiTheme="minorHAnsi"/>
          <w:spacing w:val="-1"/>
          <w:szCs w:val="22"/>
        </w:rPr>
      </w:pPr>
      <w:r>
        <w:rPr>
          <w:rFonts w:asciiTheme="minorHAnsi" w:hAnsiTheme="minorHAnsi"/>
          <w:szCs w:val="22"/>
        </w:rPr>
        <w:lastRenderedPageBreak/>
        <w:t>3.1.5</w:t>
      </w:r>
      <w:r>
        <w:rPr>
          <w:rFonts w:asciiTheme="minorHAnsi" w:hAnsiTheme="minorHAnsi"/>
          <w:szCs w:val="22"/>
        </w:rPr>
        <w:tab/>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para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N</w:t>
      </w:r>
      <w:r w:rsidRPr="00A72BD3">
        <w:rPr>
          <w:rFonts w:asciiTheme="minorHAnsi" w:hAnsiTheme="minorHAnsi"/>
          <w:spacing w:val="-2"/>
          <w:szCs w:val="22"/>
        </w:rPr>
        <w:t>e</w:t>
      </w:r>
      <w:r w:rsidRPr="00A72BD3">
        <w:rPr>
          <w:rFonts w:asciiTheme="minorHAnsi" w:hAnsiTheme="minorHAnsi"/>
          <w:szCs w:val="22"/>
        </w:rPr>
        <w:t>w</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c</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zCs w:val="22"/>
        </w:rPr>
        <w:t>te</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M</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Surfa</w:t>
      </w:r>
      <w:r w:rsidRPr="00A72BD3">
        <w:rPr>
          <w:rFonts w:asciiTheme="minorHAnsi" w:hAnsiTheme="minorHAnsi"/>
          <w:spacing w:val="-3"/>
          <w:szCs w:val="22"/>
        </w:rPr>
        <w:t>c</w:t>
      </w:r>
      <w:r w:rsidRPr="00A72BD3">
        <w:rPr>
          <w:rFonts w:asciiTheme="minorHAnsi" w:hAnsiTheme="minorHAnsi"/>
          <w:szCs w:val="22"/>
        </w:rPr>
        <w:t>es:</w:t>
      </w:r>
      <w:r w:rsidRPr="00A72BD3">
        <w:rPr>
          <w:rFonts w:asciiTheme="minorHAnsi" w:hAnsiTheme="minorHAnsi"/>
          <w:spacing w:val="-1"/>
          <w:szCs w:val="22"/>
        </w:rPr>
        <w:t xml:space="preserve"> Al</w:t>
      </w:r>
      <w:r w:rsidRPr="00A72BD3">
        <w:rPr>
          <w:rFonts w:asciiTheme="minorHAnsi" w:hAnsiTheme="minorHAnsi"/>
          <w:szCs w:val="22"/>
        </w:rPr>
        <w:t xml:space="preserve">l </w:t>
      </w:r>
      <w:r w:rsidRPr="00A72BD3">
        <w:rPr>
          <w:rFonts w:asciiTheme="minorHAnsi" w:hAnsiTheme="minorHAnsi"/>
          <w:spacing w:val="-1"/>
          <w:szCs w:val="22"/>
        </w:rPr>
        <w:t>n</w:t>
      </w:r>
      <w:r w:rsidRPr="00A72BD3">
        <w:rPr>
          <w:rFonts w:asciiTheme="minorHAnsi" w:hAnsiTheme="minorHAnsi"/>
          <w:szCs w:val="22"/>
        </w:rPr>
        <w:t>ew</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c</w:t>
      </w:r>
      <w:r w:rsidRPr="00A72BD3">
        <w:rPr>
          <w:rFonts w:asciiTheme="minorHAnsi" w:hAnsiTheme="minorHAnsi"/>
          <w:spacing w:val="-3"/>
          <w:szCs w:val="22"/>
        </w:rPr>
        <w:t>r</w:t>
      </w:r>
      <w:r w:rsidRPr="00A72BD3">
        <w:rPr>
          <w:rFonts w:asciiTheme="minorHAnsi" w:hAnsiTheme="minorHAnsi"/>
          <w:szCs w:val="22"/>
        </w:rPr>
        <w:t>ete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s</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pacing w:val="-1"/>
          <w:szCs w:val="22"/>
        </w:rPr>
        <w:t xml:space="preserve">ry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ces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hi</w:t>
      </w:r>
      <w:r w:rsidRPr="00A72BD3">
        <w:rPr>
          <w:rFonts w:asciiTheme="minorHAnsi" w:hAnsiTheme="minorHAnsi"/>
          <w:szCs w:val="22"/>
        </w:rPr>
        <w:t>ch</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te</w:t>
      </w:r>
      <w:r w:rsidRPr="00A72BD3">
        <w:rPr>
          <w:rFonts w:asciiTheme="minorHAnsi" w:hAnsiTheme="minorHAnsi"/>
          <w:spacing w:val="-1"/>
          <w:szCs w:val="22"/>
        </w:rPr>
        <w:t>rpr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i</w:t>
      </w:r>
      <w:r w:rsidRPr="00A72BD3">
        <w:rPr>
          <w:rFonts w:asciiTheme="minorHAnsi" w:hAnsiTheme="minorHAnsi"/>
          <w:szCs w:val="22"/>
        </w:rPr>
        <w:t>s</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appli</w:t>
      </w:r>
      <w:r w:rsidRPr="00A72BD3">
        <w:rPr>
          <w:rFonts w:asciiTheme="minorHAnsi" w:hAnsiTheme="minorHAnsi"/>
          <w:szCs w:val="22"/>
        </w:rPr>
        <w:t>ed</w:t>
      </w:r>
      <w:r w:rsidRPr="00A72BD3">
        <w:rPr>
          <w:rFonts w:asciiTheme="minorHAnsi" w:hAnsiTheme="minorHAnsi"/>
          <w:spacing w:val="-3"/>
          <w:szCs w:val="22"/>
        </w:rPr>
        <w:t xml:space="preserve">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fr</w:t>
      </w:r>
      <w:r w:rsidRPr="00A72BD3">
        <w:rPr>
          <w:rFonts w:asciiTheme="minorHAnsi" w:hAnsiTheme="minorHAnsi"/>
          <w:szCs w:val="22"/>
        </w:rPr>
        <w:t>ee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ig</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zCs w:val="22"/>
        </w:rPr>
        <w:t xml:space="preserve">s </w:t>
      </w:r>
      <w:r w:rsidRPr="00A72BD3">
        <w:rPr>
          <w:rFonts w:asciiTheme="minorHAnsi" w:hAnsiTheme="minorHAnsi"/>
          <w:spacing w:val="-4"/>
          <w:szCs w:val="22"/>
        </w:rPr>
        <w:t>d</w:t>
      </w:r>
      <w:r w:rsidRPr="00A72BD3">
        <w:rPr>
          <w:rFonts w:asciiTheme="minorHAnsi" w:hAnsiTheme="minorHAnsi"/>
          <w:szCs w:val="22"/>
        </w:rPr>
        <w:t>et</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ts</w:t>
      </w:r>
      <w:r w:rsidRPr="00A72BD3">
        <w:rPr>
          <w:rFonts w:asciiTheme="minorHAnsi" w:hAnsiTheme="minorHAnsi"/>
          <w:spacing w:val="-2"/>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pacing w:val="-3"/>
          <w:szCs w:val="22"/>
        </w:rPr>
        <w:t>c</w:t>
      </w:r>
      <w:r w:rsidRPr="00A72BD3">
        <w:rPr>
          <w:rFonts w:asciiTheme="minorHAnsi" w:hAnsiTheme="minorHAnsi"/>
          <w:szCs w:val="22"/>
        </w:rPr>
        <w:t xml:space="preserve">e.  </w:t>
      </w:r>
      <w:r w:rsidRPr="00A72BD3">
        <w:rPr>
          <w:rFonts w:asciiTheme="minorHAnsi" w:hAnsiTheme="minorHAnsi"/>
          <w:spacing w:val="-1"/>
          <w:szCs w:val="22"/>
        </w:rPr>
        <w:t xml:space="preserve"> See </w:t>
      </w:r>
      <w:r w:rsidRPr="00EA6096">
        <w:rPr>
          <w:rFonts w:asciiTheme="minorHAnsi" w:hAnsiTheme="minorHAnsi"/>
          <w:spacing w:val="-1"/>
          <w:szCs w:val="22"/>
        </w:rPr>
        <w:t>1.6.2</w:t>
      </w:r>
      <w:r w:rsidRPr="00A72BD3">
        <w:rPr>
          <w:rFonts w:asciiTheme="minorHAnsi" w:hAnsiTheme="minorHAnsi"/>
          <w:spacing w:val="-1"/>
          <w:szCs w:val="22"/>
        </w:rPr>
        <w:t xml:space="preserve"> for minimum concrete and mortar curing requirements.</w:t>
      </w:r>
    </w:p>
    <w:p w14:paraId="7B5DE7ED" w14:textId="77777777" w:rsidR="006E06A9" w:rsidRDefault="006E06A9" w:rsidP="006E06A9">
      <w:pPr>
        <w:pStyle w:val="BodyText"/>
        <w:kinsoku w:val="0"/>
        <w:overflowPunct w:val="0"/>
        <w:ind w:left="720" w:hanging="720"/>
        <w:rPr>
          <w:rFonts w:asciiTheme="minorHAnsi" w:hAnsiTheme="minorHAnsi"/>
          <w:szCs w:val="22"/>
        </w:rPr>
      </w:pPr>
      <w:r>
        <w:rPr>
          <w:rFonts w:asciiTheme="minorHAnsi" w:hAnsiTheme="minorHAnsi"/>
          <w:szCs w:val="22"/>
        </w:rPr>
        <w:t>3.1.5.1</w:t>
      </w:r>
      <w:r>
        <w:rPr>
          <w:rFonts w:asciiTheme="minorHAnsi" w:hAnsiTheme="minorHAnsi"/>
          <w:szCs w:val="22"/>
        </w:rPr>
        <w:tab/>
      </w:r>
      <w:r w:rsidRPr="00A72BD3">
        <w:rPr>
          <w:rFonts w:asciiTheme="minorHAnsi" w:hAnsiTheme="minorHAnsi"/>
          <w:szCs w:val="22"/>
        </w:rPr>
        <w:t>Ex</w:t>
      </w:r>
      <w:r w:rsidRPr="00A72BD3">
        <w:rPr>
          <w:rFonts w:asciiTheme="minorHAnsi" w:hAnsiTheme="minorHAnsi"/>
          <w:spacing w:val="-1"/>
          <w:szCs w:val="22"/>
        </w:rPr>
        <w:t>a</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ra</w:t>
      </w:r>
      <w:r w:rsidRPr="00A72BD3">
        <w:rPr>
          <w:rFonts w:asciiTheme="minorHAnsi" w:hAnsiTheme="minorHAnsi"/>
          <w:spacing w:val="-2"/>
          <w:szCs w:val="22"/>
        </w:rPr>
        <w:t>t</w:t>
      </w:r>
      <w:r w:rsidRPr="00A72BD3">
        <w:rPr>
          <w:rFonts w:asciiTheme="minorHAnsi" w:hAnsiTheme="minorHAnsi"/>
          <w:szCs w:val="22"/>
        </w:rPr>
        <w:t xml:space="preserve">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ad</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pacing w:val="-3"/>
          <w:szCs w:val="22"/>
        </w:rPr>
        <w:t>i</w:t>
      </w:r>
      <w:r w:rsidRPr="00A72BD3">
        <w:rPr>
          <w:rFonts w:asciiTheme="minorHAnsi" w:hAnsiTheme="minorHAnsi"/>
          <w:spacing w:val="-1"/>
          <w:szCs w:val="22"/>
        </w:rPr>
        <w:t>nin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zCs w:val="22"/>
        </w:rPr>
        <w:t>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hi</w:t>
      </w:r>
      <w:r w:rsidRPr="00A72BD3">
        <w:rPr>
          <w:rFonts w:asciiTheme="minorHAnsi" w:hAnsiTheme="minorHAnsi"/>
          <w:szCs w:val="22"/>
        </w:rPr>
        <w:t>ch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s</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ap</w:t>
      </w:r>
      <w:r w:rsidRPr="00A72BD3">
        <w:rPr>
          <w:rFonts w:asciiTheme="minorHAnsi" w:hAnsiTheme="minorHAnsi"/>
          <w:spacing w:val="-4"/>
          <w:szCs w:val="22"/>
        </w:rPr>
        <w:t>p</w:t>
      </w:r>
      <w:r w:rsidRPr="00A72BD3">
        <w:rPr>
          <w:rFonts w:asciiTheme="minorHAnsi" w:hAnsiTheme="minorHAnsi"/>
          <w:spacing w:val="-1"/>
          <w:szCs w:val="22"/>
        </w:rPr>
        <w:t>li</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2"/>
          <w:szCs w:val="22"/>
        </w:rPr>
        <w:t>e</w:t>
      </w:r>
      <w:r w:rsidRPr="00A72BD3">
        <w:rPr>
          <w:rFonts w:asciiTheme="minorHAnsi" w:hAnsiTheme="minorHAnsi"/>
          <w:szCs w:val="22"/>
        </w:rPr>
        <w:t>d</w:t>
      </w:r>
      <w:r w:rsidRPr="00A72BD3">
        <w:rPr>
          <w:rFonts w:asciiTheme="minorHAnsi" w:hAnsiTheme="minorHAnsi"/>
          <w:spacing w:val="-1"/>
          <w:szCs w:val="22"/>
        </w:rPr>
        <w:t xml:space="preserve"> un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 xml:space="preserve">l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un</w:t>
      </w:r>
      <w:r w:rsidRPr="00A72BD3">
        <w:rPr>
          <w:rFonts w:asciiTheme="minorHAnsi" w:hAnsiTheme="minorHAnsi"/>
          <w:szCs w:val="22"/>
        </w:rPr>
        <w:t>s</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isf</w:t>
      </w:r>
      <w:r w:rsidRPr="00A72BD3">
        <w:rPr>
          <w:rFonts w:asciiTheme="minorHAnsi" w:hAnsiTheme="minorHAnsi"/>
          <w:spacing w:val="-3"/>
          <w:szCs w:val="22"/>
        </w:rPr>
        <w:t>a</w:t>
      </w:r>
      <w:r w:rsidRPr="00A72BD3">
        <w:rPr>
          <w:rFonts w:asciiTheme="minorHAnsi" w:hAnsiTheme="minorHAnsi"/>
          <w:szCs w:val="22"/>
        </w:rPr>
        <w:t>c</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pacing w:val="-1"/>
          <w:szCs w:val="22"/>
        </w:rPr>
        <w:t xml:space="preserve">ry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d</w:t>
      </w:r>
      <w:r w:rsidRPr="00A72BD3">
        <w:rPr>
          <w:rFonts w:asciiTheme="minorHAnsi" w:hAnsiTheme="minorHAnsi"/>
          <w:szCs w:val="22"/>
        </w:rPr>
        <w:t>et</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pacing w:val="-2"/>
          <w:szCs w:val="22"/>
        </w:rPr>
        <w:t>t</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om</w:t>
      </w:r>
      <w:r w:rsidRPr="00A72BD3">
        <w:rPr>
          <w:rFonts w:asciiTheme="minorHAnsi" w:hAnsiTheme="minorHAnsi"/>
          <w:spacing w:val="-4"/>
          <w:szCs w:val="22"/>
        </w:rPr>
        <w:t>p</w:t>
      </w:r>
      <w:r w:rsidRPr="00A72BD3">
        <w:rPr>
          <w:rFonts w:asciiTheme="minorHAnsi" w:hAnsiTheme="minorHAnsi"/>
          <w:spacing w:val="-1"/>
          <w:szCs w:val="22"/>
        </w:rPr>
        <w:t>l</w:t>
      </w:r>
      <w:r w:rsidRPr="00A72BD3">
        <w:rPr>
          <w:rFonts w:asciiTheme="minorHAnsi" w:hAnsiTheme="minorHAnsi"/>
          <w:szCs w:val="22"/>
        </w:rPr>
        <w:t>et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1"/>
          <w:szCs w:val="22"/>
        </w:rPr>
        <w:t>h</w:t>
      </w:r>
      <w:r w:rsidRPr="00A72BD3">
        <w:rPr>
          <w:rFonts w:asciiTheme="minorHAnsi" w:hAnsiTheme="minorHAnsi"/>
          <w:spacing w:val="-3"/>
          <w:szCs w:val="22"/>
        </w:rPr>
        <w:t>a</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zCs w:val="22"/>
        </w:rPr>
        <w:t xml:space="preserve">een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rr</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te</w:t>
      </w:r>
      <w:r w:rsidRPr="00A72BD3">
        <w:rPr>
          <w:rFonts w:asciiTheme="minorHAnsi" w:hAnsiTheme="minorHAnsi"/>
          <w:spacing w:val="-1"/>
          <w:szCs w:val="22"/>
        </w:rPr>
        <w:t>d</w:t>
      </w:r>
      <w:r w:rsidRPr="00A72BD3">
        <w:rPr>
          <w:rFonts w:asciiTheme="minorHAnsi" w:hAnsiTheme="minorHAnsi"/>
          <w:szCs w:val="22"/>
        </w:rPr>
        <w:t>.</w:t>
      </w:r>
    </w:p>
    <w:p w14:paraId="5C975FDD" w14:textId="403441B1" w:rsidR="006E06A9" w:rsidRDefault="006E06A9" w:rsidP="006E06A9">
      <w:pPr>
        <w:pStyle w:val="BodyText"/>
        <w:kinsoku w:val="0"/>
        <w:overflowPunct w:val="0"/>
        <w:ind w:left="720" w:hanging="720"/>
        <w:rPr>
          <w:rFonts w:asciiTheme="minorHAnsi" w:hAnsiTheme="minorHAnsi"/>
          <w:spacing w:val="-1"/>
          <w:szCs w:val="22"/>
        </w:rPr>
      </w:pPr>
      <w:r>
        <w:rPr>
          <w:rFonts w:asciiTheme="minorHAnsi" w:hAnsiTheme="minorHAnsi"/>
          <w:szCs w:val="22"/>
        </w:rPr>
        <w:t>3.1.5.2</w:t>
      </w:r>
      <w:r>
        <w:rPr>
          <w:rFonts w:asciiTheme="minorHAnsi" w:hAnsiTheme="minorHAnsi"/>
          <w:szCs w:val="22"/>
        </w:rPr>
        <w:tab/>
      </w:r>
      <w:r w:rsidRPr="00A72BD3">
        <w:rPr>
          <w:rFonts w:asciiTheme="minorHAnsi" w:hAnsiTheme="minorHAnsi"/>
          <w:spacing w:val="-1"/>
          <w:szCs w:val="22"/>
        </w:rPr>
        <w:t>Surfa</w:t>
      </w:r>
      <w:r w:rsidRPr="00A72BD3">
        <w:rPr>
          <w:rFonts w:asciiTheme="minorHAnsi" w:hAnsiTheme="minorHAnsi"/>
          <w:szCs w:val="22"/>
        </w:rPr>
        <w:t>ce(s) 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f</w:t>
      </w:r>
      <w:r w:rsidRPr="00A72BD3">
        <w:rPr>
          <w:rFonts w:asciiTheme="minorHAnsi" w:hAnsiTheme="minorHAnsi"/>
          <w:spacing w:val="-3"/>
          <w:szCs w:val="22"/>
        </w:rPr>
        <w:t>r</w:t>
      </w:r>
      <w:r w:rsidRPr="00A72BD3">
        <w:rPr>
          <w:rFonts w:asciiTheme="minorHAnsi" w:hAnsiTheme="minorHAnsi"/>
          <w:szCs w:val="22"/>
        </w:rPr>
        <w:t>ee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3"/>
          <w:szCs w:val="22"/>
        </w:rPr>
        <w:t>s</w:t>
      </w:r>
      <w:r w:rsidRPr="00A72BD3">
        <w:rPr>
          <w:rFonts w:asciiTheme="minorHAnsi" w:hAnsiTheme="minorHAnsi"/>
          <w:spacing w:val="-1"/>
          <w:szCs w:val="22"/>
        </w:rPr>
        <w:t>palli</w:t>
      </w:r>
      <w:r w:rsidRPr="00A72BD3">
        <w:rPr>
          <w:rFonts w:asciiTheme="minorHAnsi" w:hAnsiTheme="minorHAnsi"/>
          <w:spacing w:val="-2"/>
          <w:szCs w:val="22"/>
        </w:rPr>
        <w:t>n</w:t>
      </w:r>
      <w:r w:rsidRPr="00A72BD3">
        <w:rPr>
          <w:rFonts w:asciiTheme="minorHAnsi" w:hAnsiTheme="minorHAnsi"/>
          <w:spacing w:val="-1"/>
          <w:szCs w:val="22"/>
        </w:rPr>
        <w:t>g</w:t>
      </w:r>
      <w:r w:rsidRPr="00A72BD3">
        <w:rPr>
          <w:rFonts w:asciiTheme="minorHAnsi" w:hAnsiTheme="minorHAnsi"/>
          <w:szCs w:val="22"/>
        </w:rPr>
        <w:t xml:space="preserve">, </w:t>
      </w:r>
      <w:r w:rsidRPr="00A72BD3">
        <w:rPr>
          <w:rFonts w:asciiTheme="minorHAnsi" w:hAnsiTheme="minorHAnsi"/>
          <w:spacing w:val="1"/>
          <w:szCs w:val="22"/>
        </w:rPr>
        <w:t>vo</w:t>
      </w:r>
      <w:r w:rsidRPr="00A72BD3">
        <w:rPr>
          <w:rFonts w:asciiTheme="minorHAnsi" w:hAnsiTheme="minorHAnsi"/>
          <w:spacing w:val="-1"/>
          <w:szCs w:val="22"/>
        </w:rPr>
        <w:t>id</w:t>
      </w:r>
      <w:r w:rsidRPr="00A72BD3">
        <w:rPr>
          <w:rFonts w:asciiTheme="minorHAnsi" w:hAnsiTheme="minorHAnsi"/>
          <w:szCs w:val="22"/>
        </w:rPr>
        <w:t xml:space="preserve">s, </w:t>
      </w:r>
      <w:r w:rsidRPr="00A72BD3">
        <w:rPr>
          <w:rFonts w:asciiTheme="minorHAnsi" w:hAnsiTheme="minorHAnsi"/>
          <w:spacing w:val="-3"/>
          <w:szCs w:val="22"/>
        </w:rPr>
        <w:t>l</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zCs w:val="22"/>
        </w:rPr>
        <w:t>se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a</w:t>
      </w:r>
      <w:r w:rsidRPr="00A72BD3">
        <w:rPr>
          <w:rFonts w:asciiTheme="minorHAnsi" w:hAnsiTheme="minorHAnsi"/>
          <w:szCs w:val="22"/>
        </w:rPr>
        <w:t>l</w:t>
      </w:r>
      <w:r w:rsidR="00FA57F5">
        <w:rPr>
          <w:rFonts w:asciiTheme="minorHAnsi" w:hAnsiTheme="minorHAnsi"/>
          <w:szCs w:val="22"/>
        </w:rPr>
        <w:t>,</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pr</w:t>
      </w:r>
      <w:r w:rsidRPr="00A72BD3">
        <w:rPr>
          <w:rFonts w:asciiTheme="minorHAnsi" w:hAnsiTheme="minorHAnsi"/>
          <w:spacing w:val="1"/>
          <w:szCs w:val="22"/>
        </w:rPr>
        <w:t>o</w:t>
      </w:r>
      <w:r w:rsidRPr="00A72BD3">
        <w:rPr>
          <w:rFonts w:asciiTheme="minorHAnsi" w:hAnsiTheme="minorHAnsi"/>
          <w:szCs w:val="22"/>
        </w:rPr>
        <w:t>j</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s</w:t>
      </w:r>
      <w:r w:rsidRPr="00A72BD3">
        <w:rPr>
          <w:rFonts w:asciiTheme="minorHAnsi" w:hAnsiTheme="minorHAnsi"/>
          <w:szCs w:val="22"/>
        </w:rPr>
        <w:t>, 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n</w:t>
      </w:r>
      <w:r w:rsidRPr="00A72BD3">
        <w:rPr>
          <w:rFonts w:asciiTheme="minorHAnsi" w:hAnsiTheme="minorHAnsi"/>
          <w:szCs w:val="22"/>
        </w:rPr>
        <w:t>o c</w:t>
      </w:r>
      <w:r w:rsidRPr="00A72BD3">
        <w:rPr>
          <w:rFonts w:asciiTheme="minorHAnsi" w:hAnsiTheme="minorHAnsi"/>
          <w:spacing w:val="1"/>
          <w:szCs w:val="22"/>
        </w:rPr>
        <w:t>o</w:t>
      </w:r>
      <w:r w:rsidR="00FA57F5">
        <w:rPr>
          <w:rFonts w:asciiTheme="minorHAnsi" w:hAnsiTheme="minorHAnsi"/>
          <w:spacing w:val="-1"/>
          <w:szCs w:val="22"/>
        </w:rPr>
        <w:t>a</w:t>
      </w:r>
      <w:r w:rsidRPr="00A72BD3">
        <w:rPr>
          <w:rFonts w:asciiTheme="minorHAnsi" w:hAnsiTheme="minorHAnsi"/>
          <w:spacing w:val="-1"/>
          <w:szCs w:val="22"/>
        </w:rPr>
        <w:t>r</w:t>
      </w:r>
      <w:r w:rsidRPr="00A72BD3">
        <w:rPr>
          <w:rFonts w:asciiTheme="minorHAnsi" w:hAnsiTheme="minorHAnsi"/>
          <w:szCs w:val="22"/>
        </w:rPr>
        <w:t>se</w:t>
      </w:r>
      <w:r w:rsidRPr="00A72BD3">
        <w:rPr>
          <w:rFonts w:asciiTheme="minorHAnsi" w:hAnsiTheme="minorHAnsi"/>
          <w:spacing w:val="-2"/>
          <w:szCs w:val="22"/>
        </w:rPr>
        <w:t xml:space="preserve"> </w:t>
      </w:r>
      <w:r w:rsidRPr="00A72BD3">
        <w:rPr>
          <w:rFonts w:asciiTheme="minorHAnsi" w:hAnsiTheme="minorHAnsi"/>
          <w:spacing w:val="-1"/>
          <w:szCs w:val="22"/>
        </w:rPr>
        <w:t>aggr</w:t>
      </w:r>
      <w:r w:rsidRPr="00A72BD3">
        <w:rPr>
          <w:rFonts w:asciiTheme="minorHAnsi" w:hAnsiTheme="minorHAnsi"/>
          <w:szCs w:val="22"/>
        </w:rPr>
        <w:t>e</w:t>
      </w:r>
      <w:r w:rsidRPr="00A72BD3">
        <w:rPr>
          <w:rFonts w:asciiTheme="minorHAnsi" w:hAnsiTheme="minorHAnsi"/>
          <w:spacing w:val="-1"/>
          <w:szCs w:val="22"/>
        </w:rPr>
        <w:t>ga</w:t>
      </w:r>
      <w:r w:rsidRPr="00A72BD3">
        <w:rPr>
          <w:rFonts w:asciiTheme="minorHAnsi" w:hAnsiTheme="minorHAnsi"/>
          <w:szCs w:val="22"/>
        </w:rPr>
        <w:t>te</w:t>
      </w:r>
      <w:r w:rsidRPr="00A72BD3">
        <w:rPr>
          <w:rFonts w:asciiTheme="minorHAnsi" w:hAnsiTheme="minorHAnsi"/>
          <w:spacing w:val="-2"/>
          <w:szCs w:val="22"/>
        </w:rPr>
        <w:t xml:space="preserve"> </w:t>
      </w:r>
      <w:r w:rsidRPr="00A72BD3">
        <w:rPr>
          <w:rFonts w:asciiTheme="minorHAnsi" w:hAnsiTheme="minorHAnsi"/>
          <w:szCs w:val="22"/>
        </w:rPr>
        <w:t>ex</w:t>
      </w:r>
      <w:r w:rsidRPr="00A72BD3">
        <w:rPr>
          <w:rFonts w:asciiTheme="minorHAnsi" w:hAnsiTheme="minorHAnsi"/>
          <w:spacing w:val="-4"/>
          <w:szCs w:val="22"/>
        </w:rPr>
        <w:t>p</w:t>
      </w:r>
      <w:r w:rsidRPr="00A72BD3">
        <w:rPr>
          <w:rFonts w:asciiTheme="minorHAnsi" w:hAnsiTheme="minorHAnsi"/>
          <w:spacing w:val="1"/>
          <w:szCs w:val="22"/>
        </w:rPr>
        <w:t>o</w:t>
      </w:r>
      <w:r w:rsidRPr="00A72BD3">
        <w:rPr>
          <w:rFonts w:asciiTheme="minorHAnsi" w:hAnsiTheme="minorHAnsi"/>
          <w:szCs w:val="22"/>
        </w:rPr>
        <w:t>se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47"/>
          <w:szCs w:val="22"/>
        </w:rPr>
        <w:t xml:space="preserve">  </w:t>
      </w:r>
      <w:r w:rsidRPr="00A72BD3">
        <w:rPr>
          <w:rFonts w:asciiTheme="minorHAnsi" w:hAnsiTheme="minorHAnsi"/>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pacing w:val="-1"/>
          <w:szCs w:val="22"/>
        </w:rPr>
        <w:t>il</w:t>
      </w:r>
      <w:r w:rsidRPr="00A72BD3">
        <w:rPr>
          <w:rFonts w:asciiTheme="minorHAnsi" w:hAnsiTheme="minorHAnsi"/>
          <w:szCs w:val="22"/>
        </w:rPr>
        <w:t xml:space="preserve">, </w:t>
      </w:r>
      <w:r w:rsidRPr="00A72BD3">
        <w:rPr>
          <w:rFonts w:asciiTheme="minorHAnsi" w:hAnsiTheme="minorHAnsi"/>
          <w:spacing w:val="-1"/>
          <w:szCs w:val="22"/>
        </w:rPr>
        <w:t>gr</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pacing w:val="-3"/>
          <w:szCs w:val="22"/>
        </w:rPr>
        <w:t>s</w:t>
      </w:r>
      <w:r w:rsidRPr="00A72BD3">
        <w:rPr>
          <w:rFonts w:asciiTheme="minorHAnsi" w:hAnsiTheme="minorHAnsi"/>
          <w:szCs w:val="22"/>
        </w:rPr>
        <w:t>e</w:t>
      </w:r>
      <w:r w:rsidR="00F25F99">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pacing w:val="1"/>
          <w:szCs w:val="22"/>
        </w:rPr>
        <w:t>m</w:t>
      </w:r>
      <w:r w:rsidRPr="00A72BD3">
        <w:rPr>
          <w:rFonts w:asciiTheme="minorHAnsi" w:hAnsiTheme="minorHAnsi"/>
          <w:spacing w:val="-1"/>
          <w:szCs w:val="22"/>
        </w:rPr>
        <w:t>inan</w:t>
      </w:r>
      <w:r w:rsidRPr="00A72BD3">
        <w:rPr>
          <w:rFonts w:asciiTheme="minorHAnsi" w:hAnsiTheme="minorHAnsi"/>
          <w:spacing w:val="-2"/>
          <w:szCs w:val="22"/>
        </w:rPr>
        <w:t>t</w:t>
      </w:r>
      <w:r w:rsidRPr="00A72BD3">
        <w:rPr>
          <w:rFonts w:asciiTheme="minorHAnsi" w:hAnsiTheme="minorHAnsi"/>
          <w:szCs w:val="22"/>
        </w:rPr>
        <w:t>s.  Re</w:t>
      </w:r>
      <w:r w:rsidRPr="00A72BD3">
        <w:rPr>
          <w:rFonts w:asciiTheme="minorHAnsi" w:hAnsiTheme="minorHAnsi"/>
          <w:spacing w:val="-2"/>
          <w:szCs w:val="22"/>
        </w:rPr>
        <w:t>mo</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dir</w:t>
      </w:r>
      <w:r w:rsidRPr="00A72BD3">
        <w:rPr>
          <w:rFonts w:asciiTheme="minorHAnsi" w:hAnsiTheme="minorHAnsi"/>
          <w:szCs w:val="22"/>
        </w:rPr>
        <w:t xml:space="preserve">t, </w:t>
      </w:r>
      <w:r w:rsidRPr="00A72BD3">
        <w:rPr>
          <w:rFonts w:asciiTheme="minorHAnsi" w:hAnsiTheme="minorHAnsi"/>
          <w:spacing w:val="-1"/>
          <w:szCs w:val="22"/>
        </w:rPr>
        <w:t>du</w:t>
      </w:r>
      <w:r w:rsidRPr="00A72BD3">
        <w:rPr>
          <w:rFonts w:asciiTheme="minorHAnsi" w:hAnsiTheme="minorHAnsi"/>
          <w:szCs w:val="22"/>
        </w:rPr>
        <w:t>st</w:t>
      </w:r>
      <w:r w:rsidR="00F25F99">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d</w:t>
      </w:r>
      <w:r w:rsidRPr="00A72BD3">
        <w:rPr>
          <w:rFonts w:asciiTheme="minorHAnsi" w:hAnsiTheme="minorHAnsi"/>
          <w:szCs w:val="22"/>
        </w:rPr>
        <w:t>e</w:t>
      </w:r>
      <w:r w:rsidRPr="00A72BD3">
        <w:rPr>
          <w:rFonts w:asciiTheme="minorHAnsi" w:hAnsiTheme="minorHAnsi"/>
          <w:spacing w:val="-1"/>
          <w:szCs w:val="22"/>
        </w:rPr>
        <w:t>bri</w:t>
      </w:r>
      <w:r w:rsidRPr="00A72BD3">
        <w:rPr>
          <w:rFonts w:asciiTheme="minorHAnsi" w:hAnsiTheme="minorHAnsi"/>
          <w:szCs w:val="22"/>
        </w:rPr>
        <w:t>s.</w:t>
      </w:r>
      <w:r w:rsidRPr="00A72BD3">
        <w:rPr>
          <w:rFonts w:asciiTheme="minorHAnsi" w:hAnsiTheme="minorHAnsi"/>
          <w:spacing w:val="49"/>
          <w:szCs w:val="22"/>
        </w:rPr>
        <w:t xml:space="preserve">  </w:t>
      </w:r>
      <w:r w:rsidRPr="00A72BD3">
        <w:rPr>
          <w:rFonts w:asciiTheme="minorHAnsi" w:hAnsiTheme="minorHAnsi"/>
          <w:spacing w:val="-1"/>
          <w:szCs w:val="22"/>
        </w:rPr>
        <w:t>Cl</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al</w:t>
      </w:r>
      <w:r w:rsidRPr="00A72BD3">
        <w:rPr>
          <w:rFonts w:asciiTheme="minorHAnsi" w:hAnsiTheme="minorHAnsi"/>
          <w:szCs w:val="22"/>
        </w:rPr>
        <w:t>l ex</w:t>
      </w:r>
      <w:r w:rsidRPr="00A72BD3">
        <w:rPr>
          <w:rFonts w:asciiTheme="minorHAnsi" w:hAnsiTheme="minorHAnsi"/>
          <w:spacing w:val="-1"/>
          <w:szCs w:val="22"/>
        </w:rPr>
        <w:t>pan</w:t>
      </w:r>
      <w:r w:rsidRPr="00A72BD3">
        <w:rPr>
          <w:rFonts w:asciiTheme="minorHAnsi" w:hAnsiTheme="minorHAnsi"/>
          <w:szCs w:val="22"/>
        </w:rPr>
        <w:t>s</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 xml:space="preserve">ts </w:t>
      </w:r>
      <w:r w:rsidRPr="00A72BD3">
        <w:rPr>
          <w:rFonts w:asciiTheme="minorHAnsi" w:hAnsiTheme="minorHAnsi"/>
          <w:spacing w:val="-1"/>
          <w:szCs w:val="22"/>
        </w:rPr>
        <w:t>ba</w:t>
      </w:r>
      <w:r w:rsidRPr="00A72BD3">
        <w:rPr>
          <w:rFonts w:asciiTheme="minorHAnsi" w:hAnsiTheme="minorHAnsi"/>
          <w:spacing w:val="-3"/>
          <w:szCs w:val="22"/>
        </w:rPr>
        <w:t>c</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pacing w:val="-1"/>
          <w:szCs w:val="22"/>
        </w:rPr>
        <w:t>u</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 1”</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ann</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a</w:t>
      </w:r>
      <w:r w:rsidRPr="00A72BD3">
        <w:rPr>
          <w:rFonts w:asciiTheme="minorHAnsi" w:hAnsiTheme="minorHAnsi"/>
          <w:szCs w:val="22"/>
        </w:rPr>
        <w:t>c</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1"/>
          <w:szCs w:val="22"/>
        </w:rPr>
        <w:t>p</w:t>
      </w:r>
      <w:r w:rsidRPr="00A72BD3">
        <w:rPr>
          <w:rFonts w:asciiTheme="minorHAnsi" w:hAnsiTheme="minorHAnsi"/>
          <w:szCs w:val="22"/>
        </w:rPr>
        <w:t>t</w:t>
      </w:r>
      <w:r w:rsidRPr="00A72BD3">
        <w:rPr>
          <w:rFonts w:asciiTheme="minorHAnsi" w:hAnsiTheme="minorHAnsi"/>
          <w:spacing w:val="-1"/>
          <w:szCs w:val="22"/>
        </w:rPr>
        <w:t>ab</w:t>
      </w:r>
      <w:r w:rsidRPr="00A72BD3">
        <w:rPr>
          <w:rFonts w:asciiTheme="minorHAnsi" w:hAnsiTheme="minorHAnsi"/>
          <w:spacing w:val="-3"/>
          <w:szCs w:val="22"/>
        </w:rPr>
        <w:t>l</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 xml:space="preserve">g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p>
    <w:p w14:paraId="3645895D" w14:textId="77777777" w:rsidR="006E06A9" w:rsidRDefault="006E06A9" w:rsidP="006E06A9">
      <w:pPr>
        <w:pStyle w:val="BodyText"/>
        <w:kinsoku w:val="0"/>
        <w:overflowPunct w:val="0"/>
        <w:ind w:left="720" w:hanging="720"/>
        <w:rPr>
          <w:rFonts w:asciiTheme="minorHAnsi" w:hAnsiTheme="minorHAnsi"/>
          <w:szCs w:val="22"/>
        </w:rPr>
      </w:pPr>
      <w:r>
        <w:rPr>
          <w:rFonts w:asciiTheme="minorHAnsi" w:hAnsiTheme="minorHAnsi"/>
          <w:szCs w:val="22"/>
        </w:rPr>
        <w:t>3.1.5.3</w:t>
      </w:r>
      <w:r>
        <w:rPr>
          <w:rFonts w:asciiTheme="minorHAnsi" w:hAnsiTheme="minorHAnsi"/>
          <w:szCs w:val="22"/>
        </w:rPr>
        <w:tab/>
      </w:r>
      <w:r w:rsidRPr="00A72BD3">
        <w:rPr>
          <w:rFonts w:asciiTheme="minorHAnsi" w:hAnsiTheme="minorHAnsi"/>
          <w:spacing w:val="-1"/>
          <w:szCs w:val="22"/>
        </w:rPr>
        <w:t>I</w:t>
      </w:r>
      <w:r w:rsidRPr="00A72BD3">
        <w:rPr>
          <w:rFonts w:asciiTheme="minorHAnsi" w:hAnsiTheme="minorHAnsi"/>
          <w:spacing w:val="1"/>
          <w:szCs w:val="22"/>
        </w:rPr>
        <w:t>m</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dia</w:t>
      </w:r>
      <w:r w:rsidRPr="00A72BD3">
        <w:rPr>
          <w:rFonts w:asciiTheme="minorHAnsi" w:hAnsiTheme="minorHAnsi"/>
          <w:szCs w:val="22"/>
        </w:rPr>
        <w:t>te</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t</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4"/>
          <w:szCs w:val="22"/>
        </w:rPr>
        <w:t xml:space="preserve"> </w:t>
      </w:r>
      <w:r w:rsidRPr="00A72BD3">
        <w:rPr>
          <w:rFonts w:asciiTheme="minorHAnsi" w:hAnsiTheme="minorHAnsi"/>
          <w:szCs w:val="22"/>
        </w:rPr>
        <w:t>Ow</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pr</w:t>
      </w:r>
      <w:r w:rsidRPr="00A72BD3">
        <w:rPr>
          <w:rFonts w:asciiTheme="minorHAnsi" w:hAnsiTheme="minorHAnsi"/>
          <w:szCs w:val="22"/>
        </w:rPr>
        <w:t>e</w:t>
      </w:r>
      <w:r w:rsidRPr="00A72BD3">
        <w:rPr>
          <w:rFonts w:asciiTheme="minorHAnsi" w:hAnsiTheme="minorHAnsi"/>
          <w:spacing w:val="-3"/>
          <w:szCs w:val="22"/>
        </w:rPr>
        <w:t>s</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G</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 xml:space="preserve">l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ct</w:t>
      </w:r>
      <w:r w:rsidRPr="00A72BD3">
        <w:rPr>
          <w:rFonts w:asciiTheme="minorHAnsi" w:hAnsiTheme="minorHAnsi"/>
          <w:spacing w:val="-2"/>
          <w:szCs w:val="22"/>
        </w:rPr>
        <w:t>o</w:t>
      </w:r>
      <w:r w:rsidRPr="00A72BD3">
        <w:rPr>
          <w:rFonts w:asciiTheme="minorHAnsi" w:hAnsiTheme="minorHAnsi"/>
          <w:szCs w:val="22"/>
        </w:rPr>
        <w:t xml:space="preserve">r </w:t>
      </w:r>
      <w:r w:rsidRPr="00A72BD3">
        <w:rPr>
          <w:rFonts w:asciiTheme="minorHAnsi" w:hAnsiTheme="minorHAnsi"/>
          <w:spacing w:val="-1"/>
          <w:szCs w:val="22"/>
        </w:rPr>
        <w:t xml:space="preserve">in </w:t>
      </w:r>
      <w:r w:rsidRPr="00A72BD3">
        <w:rPr>
          <w:rFonts w:asciiTheme="minorHAnsi" w:hAnsiTheme="minorHAnsi"/>
          <w:szCs w:val="22"/>
        </w:rPr>
        <w:t>w</w:t>
      </w:r>
      <w:r w:rsidRPr="00A72BD3">
        <w:rPr>
          <w:rFonts w:asciiTheme="minorHAnsi" w:hAnsiTheme="minorHAnsi"/>
          <w:spacing w:val="-1"/>
          <w:szCs w:val="22"/>
        </w:rPr>
        <w:t>ri</w:t>
      </w:r>
      <w:r w:rsidRPr="00A72BD3">
        <w:rPr>
          <w:rFonts w:asciiTheme="minorHAnsi" w:hAnsiTheme="minorHAnsi"/>
          <w:szCs w:val="22"/>
        </w:rPr>
        <w:t>t</w:t>
      </w:r>
      <w:r w:rsidRPr="00A72BD3">
        <w:rPr>
          <w:rFonts w:asciiTheme="minorHAnsi" w:hAnsiTheme="minorHAnsi"/>
          <w:spacing w:val="-1"/>
          <w:szCs w:val="22"/>
        </w:rPr>
        <w:t>ing</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d</w:t>
      </w:r>
      <w:r w:rsidRPr="00A72BD3">
        <w:rPr>
          <w:rFonts w:asciiTheme="minorHAnsi" w:hAnsiTheme="minorHAnsi"/>
          <w:szCs w:val="22"/>
        </w:rPr>
        <w:t>e</w:t>
      </w:r>
      <w:r w:rsidRPr="00A72BD3">
        <w:rPr>
          <w:rFonts w:asciiTheme="minorHAnsi" w:hAnsiTheme="minorHAnsi"/>
          <w:spacing w:val="-1"/>
          <w:szCs w:val="22"/>
        </w:rPr>
        <w:t>f</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 xml:space="preserve">ts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w:t>
      </w:r>
      <w:r w:rsidRPr="00A72BD3">
        <w:rPr>
          <w:rFonts w:asciiTheme="minorHAnsi" w:hAnsiTheme="minorHAnsi"/>
          <w:spacing w:val="-1"/>
          <w:szCs w:val="22"/>
        </w:rPr>
        <w:t>hi</w:t>
      </w:r>
      <w:r w:rsidRPr="00A72BD3">
        <w:rPr>
          <w:rFonts w:asciiTheme="minorHAnsi" w:hAnsiTheme="minorHAnsi"/>
          <w:szCs w:val="22"/>
        </w:rPr>
        <w:t>ch</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ad</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se</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af</w:t>
      </w:r>
      <w:r w:rsidRPr="00A72BD3">
        <w:rPr>
          <w:rFonts w:asciiTheme="minorHAnsi" w:hAnsiTheme="minorHAnsi"/>
          <w:spacing w:val="-3"/>
          <w:szCs w:val="22"/>
        </w:rPr>
        <w:t>f</w:t>
      </w:r>
      <w:r w:rsidRPr="00A72BD3">
        <w:rPr>
          <w:rFonts w:asciiTheme="minorHAnsi" w:hAnsiTheme="minorHAnsi"/>
          <w:szCs w:val="22"/>
        </w:rPr>
        <w:t>ect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pacing w:val="-3"/>
          <w:szCs w:val="22"/>
        </w:rPr>
        <w:t>c</w:t>
      </w:r>
      <w:r w:rsidRPr="00A72BD3">
        <w:rPr>
          <w:rFonts w:asciiTheme="minorHAnsi" w:hAnsiTheme="minorHAnsi"/>
          <w:szCs w:val="22"/>
        </w:rPr>
        <w:t xml:space="preserve">ts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w:t>
      </w:r>
      <w:r w:rsidRPr="00A72BD3">
        <w:rPr>
          <w:rFonts w:asciiTheme="minorHAnsi" w:hAnsiTheme="minorHAnsi"/>
          <w:szCs w:val="22"/>
        </w:rPr>
        <w:t>ed</w:t>
      </w:r>
      <w:r w:rsidRPr="00A72BD3">
        <w:rPr>
          <w:rFonts w:asciiTheme="minorHAnsi" w:hAnsiTheme="minorHAnsi"/>
          <w:spacing w:val="-1"/>
          <w:szCs w:val="22"/>
        </w:rPr>
        <w:t xml:space="preserve"> und</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 xml:space="preserve">s </w:t>
      </w:r>
      <w:r w:rsidRPr="00A72BD3">
        <w:rPr>
          <w:rFonts w:asciiTheme="minorHAnsi" w:hAnsiTheme="minorHAnsi"/>
          <w:spacing w:val="-3"/>
          <w:szCs w:val="22"/>
        </w:rPr>
        <w:t>s</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p>
    <w:p w14:paraId="24B373BA" w14:textId="69542415" w:rsidR="006E06A9" w:rsidRDefault="006E06A9" w:rsidP="006E06A9">
      <w:pPr>
        <w:pStyle w:val="BodyText"/>
        <w:kinsoku w:val="0"/>
        <w:overflowPunct w:val="0"/>
        <w:ind w:left="540" w:hanging="540"/>
        <w:rPr>
          <w:rFonts w:asciiTheme="minorHAnsi" w:hAnsiTheme="minorHAnsi"/>
          <w:szCs w:val="22"/>
        </w:rPr>
      </w:pPr>
      <w:r>
        <w:rPr>
          <w:rFonts w:asciiTheme="minorHAnsi" w:hAnsiTheme="minorHAnsi"/>
          <w:szCs w:val="22"/>
        </w:rPr>
        <w:t>3.1.6</w:t>
      </w:r>
      <w:r>
        <w:rPr>
          <w:rFonts w:asciiTheme="minorHAnsi" w:hAnsiTheme="minorHAnsi"/>
          <w:szCs w:val="22"/>
        </w:rPr>
        <w:tab/>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para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3"/>
          <w:szCs w:val="22"/>
        </w:rPr>
        <w:t>E</w:t>
      </w:r>
      <w:r w:rsidRPr="00A72BD3">
        <w:rPr>
          <w:rFonts w:asciiTheme="minorHAnsi" w:hAnsiTheme="minorHAnsi"/>
          <w:szCs w:val="22"/>
        </w:rPr>
        <w:t>x</w:t>
      </w:r>
      <w:r w:rsidRPr="00A72BD3">
        <w:rPr>
          <w:rFonts w:asciiTheme="minorHAnsi" w:hAnsiTheme="minorHAnsi"/>
          <w:spacing w:val="-1"/>
          <w:szCs w:val="22"/>
        </w:rPr>
        <w:t>is</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c</w:t>
      </w:r>
      <w:r w:rsidRPr="00A72BD3">
        <w:rPr>
          <w:rFonts w:asciiTheme="minorHAnsi" w:hAnsiTheme="minorHAnsi"/>
          <w:spacing w:val="-1"/>
          <w:szCs w:val="22"/>
        </w:rPr>
        <w:t>r</w:t>
      </w:r>
      <w:r w:rsidRPr="00A72BD3">
        <w:rPr>
          <w:rFonts w:asciiTheme="minorHAnsi" w:hAnsiTheme="minorHAnsi"/>
          <w:szCs w:val="22"/>
        </w:rPr>
        <w:t>ete</w:t>
      </w:r>
      <w:r w:rsidRPr="00A72BD3">
        <w:rPr>
          <w:rFonts w:asciiTheme="minorHAnsi" w:hAnsiTheme="minorHAnsi"/>
          <w:spacing w:val="-2"/>
          <w:szCs w:val="22"/>
        </w:rPr>
        <w:t xml:space="preserve"> </w:t>
      </w:r>
      <w:r w:rsidRPr="00A72BD3">
        <w:rPr>
          <w:rFonts w:asciiTheme="minorHAnsi" w:hAnsiTheme="minorHAnsi"/>
          <w:spacing w:val="-1"/>
          <w:szCs w:val="22"/>
        </w:rPr>
        <w:t>Surfa</w:t>
      </w:r>
      <w:r w:rsidRPr="00A72BD3">
        <w:rPr>
          <w:rFonts w:asciiTheme="minorHAnsi" w:hAnsiTheme="minorHAnsi"/>
          <w:szCs w:val="22"/>
        </w:rPr>
        <w:t>ce</w:t>
      </w:r>
      <w:r w:rsidRPr="00A72BD3">
        <w:rPr>
          <w:rFonts w:asciiTheme="minorHAnsi" w:hAnsiTheme="minorHAnsi"/>
          <w:spacing w:val="-3"/>
          <w:szCs w:val="22"/>
        </w:rPr>
        <w:t>s</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zCs w:val="22"/>
        </w:rPr>
        <w:t>Remove all existing materials including, but not limited to, damp-proofing, waterproofing, insulation, and sheet metal.</w:t>
      </w:r>
      <w:r w:rsidRPr="00A72BD3">
        <w:rPr>
          <w:rFonts w:asciiTheme="minorHAnsi" w:hAnsiTheme="minorHAnsi"/>
          <w:spacing w:val="49"/>
          <w:szCs w:val="22"/>
        </w:rPr>
        <w:t xml:space="preserve">  </w:t>
      </w:r>
      <w:r w:rsidRPr="00A72BD3">
        <w:rPr>
          <w:rFonts w:asciiTheme="minorHAnsi" w:hAnsiTheme="minorHAnsi"/>
          <w:spacing w:val="-1"/>
          <w:szCs w:val="22"/>
        </w:rPr>
        <w:t>Af</w:t>
      </w:r>
      <w:r w:rsidRPr="00A72BD3">
        <w:rPr>
          <w:rFonts w:asciiTheme="minorHAnsi" w:hAnsiTheme="minorHAnsi"/>
          <w:spacing w:val="-2"/>
          <w:szCs w:val="22"/>
        </w:rPr>
        <w:t>t</w:t>
      </w:r>
      <w:r w:rsidRPr="00A72BD3">
        <w:rPr>
          <w:rFonts w:asciiTheme="minorHAnsi" w:hAnsiTheme="minorHAnsi"/>
          <w:szCs w:val="22"/>
        </w:rPr>
        <w:t xml:space="preserve">er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ex</w:t>
      </w:r>
      <w:r w:rsidRPr="00A72BD3">
        <w:rPr>
          <w:rFonts w:asciiTheme="minorHAnsi" w:hAnsiTheme="minorHAnsi"/>
          <w:spacing w:val="-1"/>
          <w:szCs w:val="22"/>
        </w:rPr>
        <w:t>i</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 xml:space="preserve">g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w:t>
      </w:r>
      <w:r w:rsidRPr="00A72BD3">
        <w:rPr>
          <w:rFonts w:asciiTheme="minorHAnsi" w:hAnsiTheme="minorHAnsi"/>
          <w:szCs w:val="22"/>
        </w:rPr>
        <w:t xml:space="preserve">s </w:t>
      </w:r>
      <w:r w:rsidRPr="00A72BD3">
        <w:rPr>
          <w:rFonts w:asciiTheme="minorHAnsi" w:hAnsiTheme="minorHAnsi"/>
          <w:spacing w:val="-1"/>
          <w:szCs w:val="22"/>
        </w:rPr>
        <w:t>ar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3"/>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c</w:t>
      </w:r>
      <w:r w:rsidRPr="00A72BD3">
        <w:rPr>
          <w:rFonts w:asciiTheme="minorHAnsi" w:hAnsiTheme="minorHAnsi"/>
          <w:spacing w:val="-3"/>
          <w:szCs w:val="22"/>
        </w:rPr>
        <w:t>r</w:t>
      </w:r>
      <w:r w:rsidRPr="00A72BD3">
        <w:rPr>
          <w:rFonts w:asciiTheme="minorHAnsi" w:hAnsiTheme="minorHAnsi"/>
          <w:szCs w:val="22"/>
        </w:rPr>
        <w:t>ete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ces</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hi</w:t>
      </w:r>
      <w:r w:rsidRPr="00A72BD3">
        <w:rPr>
          <w:rFonts w:asciiTheme="minorHAnsi" w:hAnsiTheme="minorHAnsi"/>
          <w:szCs w:val="22"/>
        </w:rPr>
        <w:t>ch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w:t>
      </w:r>
      <w:r w:rsidRPr="00A72BD3">
        <w:rPr>
          <w:rFonts w:asciiTheme="minorHAnsi" w:hAnsiTheme="minorHAnsi"/>
          <w:spacing w:val="-3"/>
          <w:szCs w:val="22"/>
        </w:rPr>
        <w:t>a</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 xml:space="preserve">s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appli</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4"/>
          <w:szCs w:val="22"/>
        </w:rPr>
        <w:t xml:space="preserve"> </w:t>
      </w:r>
      <w:r w:rsidRPr="00A72BD3">
        <w:rPr>
          <w:rFonts w:asciiTheme="minorHAnsi" w:hAnsiTheme="minorHAnsi"/>
          <w:szCs w:val="22"/>
        </w:rPr>
        <w:t>ex</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s w</w:t>
      </w:r>
      <w:r w:rsidRPr="00A72BD3">
        <w:rPr>
          <w:rFonts w:asciiTheme="minorHAnsi" w:hAnsiTheme="minorHAnsi"/>
          <w:spacing w:val="-1"/>
          <w:szCs w:val="22"/>
        </w:rPr>
        <w:t>hi</w:t>
      </w:r>
      <w:r w:rsidRPr="00A72BD3">
        <w:rPr>
          <w:rFonts w:asciiTheme="minorHAnsi" w:hAnsiTheme="minorHAnsi"/>
          <w:szCs w:val="22"/>
        </w:rPr>
        <w:t>ch</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d</w:t>
      </w:r>
      <w:r w:rsidRPr="00A72BD3">
        <w:rPr>
          <w:rFonts w:asciiTheme="minorHAnsi" w:hAnsiTheme="minorHAnsi"/>
          <w:szCs w:val="22"/>
        </w:rPr>
        <w:t>et</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pacing w:val="-2"/>
          <w:szCs w:val="22"/>
        </w:rPr>
        <w:t>e</w:t>
      </w:r>
      <w:r w:rsidRPr="00A72BD3">
        <w:rPr>
          <w:rFonts w:asciiTheme="minorHAnsi" w:hAnsiTheme="minorHAnsi"/>
          <w:szCs w:val="22"/>
        </w:rPr>
        <w:t xml:space="preserve">r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4"/>
          <w:szCs w:val="22"/>
        </w:rPr>
        <w:t>p</w:t>
      </w:r>
      <w:r w:rsidRPr="00A72BD3">
        <w:rPr>
          <w:rFonts w:asciiTheme="minorHAnsi" w:hAnsiTheme="minorHAnsi"/>
          <w:spacing w:val="-1"/>
          <w:szCs w:val="22"/>
        </w:rPr>
        <w:t>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47"/>
          <w:szCs w:val="22"/>
        </w:rPr>
        <w:t xml:space="preserve">  </w:t>
      </w:r>
      <w:r w:rsidRPr="00A72BD3">
        <w:rPr>
          <w:rFonts w:asciiTheme="minorHAnsi" w:hAnsiTheme="minorHAnsi"/>
          <w:spacing w:val="-3"/>
          <w:szCs w:val="22"/>
        </w:rPr>
        <w:t>W</w:t>
      </w:r>
      <w:r w:rsidRPr="00A72BD3">
        <w:rPr>
          <w:rFonts w:asciiTheme="minorHAnsi" w:hAnsiTheme="minorHAnsi"/>
          <w:spacing w:val="1"/>
          <w:szCs w:val="22"/>
        </w:rPr>
        <w:t>o</w:t>
      </w:r>
      <w:r w:rsidRPr="00A72BD3">
        <w:rPr>
          <w:rFonts w:asciiTheme="minorHAnsi" w:hAnsiTheme="minorHAnsi"/>
          <w:spacing w:val="-1"/>
          <w:szCs w:val="22"/>
        </w:rPr>
        <w:t xml:space="preserve">rk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c</w:t>
      </w:r>
      <w:r w:rsidRPr="00A72BD3">
        <w:rPr>
          <w:rFonts w:asciiTheme="minorHAnsi" w:hAnsiTheme="minorHAnsi"/>
          <w:spacing w:val="-2"/>
          <w:szCs w:val="22"/>
        </w:rPr>
        <w:t>e</w:t>
      </w:r>
      <w:r w:rsidRPr="00A72BD3">
        <w:rPr>
          <w:rFonts w:asciiTheme="minorHAnsi" w:hAnsiTheme="minorHAnsi"/>
          <w:szCs w:val="22"/>
        </w:rPr>
        <w:t>ed</w:t>
      </w:r>
      <w:r w:rsidRPr="00A72BD3">
        <w:rPr>
          <w:rFonts w:asciiTheme="minorHAnsi" w:hAnsiTheme="minorHAnsi"/>
          <w:spacing w:val="-1"/>
          <w:szCs w:val="22"/>
        </w:rPr>
        <w:t xml:space="preserve"> un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 xml:space="preserve">l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s</w:t>
      </w:r>
      <w:r w:rsidRPr="00A72BD3">
        <w:rPr>
          <w:rFonts w:asciiTheme="minorHAnsi" w:hAnsiTheme="minorHAnsi"/>
          <w:spacing w:val="-1"/>
          <w:szCs w:val="22"/>
        </w:rPr>
        <w:t>urfa</w:t>
      </w:r>
      <w:r w:rsidRPr="00A72BD3">
        <w:rPr>
          <w:rFonts w:asciiTheme="minorHAnsi" w:hAnsiTheme="minorHAnsi"/>
          <w:szCs w:val="22"/>
        </w:rPr>
        <w:t>ce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u</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isfa</w:t>
      </w:r>
      <w:r w:rsidRPr="00A72BD3">
        <w:rPr>
          <w:rFonts w:asciiTheme="minorHAnsi" w:hAnsiTheme="minorHAnsi"/>
          <w:szCs w:val="22"/>
        </w:rPr>
        <w:t>c</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y</w:t>
      </w:r>
      <w:r w:rsidRPr="00A72BD3">
        <w:rPr>
          <w:rFonts w:asciiTheme="minorHAnsi" w:hAnsiTheme="minorHAnsi"/>
          <w:spacing w:val="-1"/>
          <w:szCs w:val="22"/>
        </w:rPr>
        <w:t xml:space="preserve"> ar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3"/>
          <w:szCs w:val="22"/>
        </w:rPr>
        <w:t>r</w:t>
      </w:r>
      <w:r w:rsidRPr="00A72BD3">
        <w:rPr>
          <w:rFonts w:asciiTheme="minorHAnsi" w:hAnsiTheme="minorHAnsi"/>
          <w:szCs w:val="22"/>
        </w:rPr>
        <w:t>ect</w:t>
      </w:r>
      <w:r w:rsidRPr="00A72BD3">
        <w:rPr>
          <w:rFonts w:asciiTheme="minorHAnsi" w:hAnsiTheme="minorHAnsi"/>
          <w:spacing w:val="-2"/>
          <w:szCs w:val="22"/>
        </w:rPr>
        <w:t>e</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 s</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isfa</w:t>
      </w:r>
      <w:r w:rsidRPr="00A72BD3">
        <w:rPr>
          <w:rFonts w:asciiTheme="minorHAnsi" w:hAnsiTheme="minorHAnsi"/>
          <w:szCs w:val="22"/>
        </w:rPr>
        <w:t>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 xml:space="preserve">, </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pacing w:val="-1"/>
          <w:szCs w:val="22"/>
        </w:rPr>
        <w:t>l</w:t>
      </w:r>
      <w:r w:rsidRPr="00A72BD3">
        <w:rPr>
          <w:rFonts w:asciiTheme="minorHAnsi" w:hAnsiTheme="minorHAnsi"/>
          <w:spacing w:val="-3"/>
          <w:szCs w:val="22"/>
        </w:rPr>
        <w:t>l</w:t>
      </w:r>
      <w:r w:rsidRPr="00A72BD3">
        <w:rPr>
          <w:rFonts w:asciiTheme="minorHAnsi" w:hAnsiTheme="minorHAnsi"/>
          <w:spacing w:val="1"/>
          <w:szCs w:val="22"/>
        </w:rPr>
        <w:t>o</w:t>
      </w:r>
      <w:r w:rsidRPr="00A72BD3">
        <w:rPr>
          <w:rFonts w:asciiTheme="minorHAnsi" w:hAnsiTheme="minorHAnsi"/>
          <w:szCs w:val="22"/>
        </w:rPr>
        <w:t>w</w:t>
      </w:r>
      <w:r w:rsidRPr="00A72BD3">
        <w:rPr>
          <w:rFonts w:asciiTheme="minorHAnsi" w:hAnsiTheme="minorHAnsi"/>
          <w:spacing w:val="-3"/>
          <w:szCs w:val="22"/>
        </w:rPr>
        <w:t>s</w:t>
      </w:r>
      <w:r w:rsidRPr="00A72BD3">
        <w:rPr>
          <w:rFonts w:asciiTheme="minorHAnsi" w:hAnsiTheme="minorHAnsi"/>
          <w:szCs w:val="22"/>
        </w:rPr>
        <w:t>:</w:t>
      </w:r>
    </w:p>
    <w:p w14:paraId="136B703A" w14:textId="77777777" w:rsidR="006E06A9" w:rsidRPr="00A72BD3" w:rsidRDefault="006E06A9" w:rsidP="006E06A9">
      <w:pPr>
        <w:pStyle w:val="BodyText"/>
        <w:widowControl w:val="0"/>
        <w:tabs>
          <w:tab w:val="left" w:pos="2259"/>
        </w:tabs>
        <w:kinsoku w:val="0"/>
        <w:overflowPunct w:val="0"/>
        <w:autoSpaceDE w:val="0"/>
        <w:autoSpaceDN w:val="0"/>
        <w:adjustRightInd w:val="0"/>
        <w:spacing w:line="220" w:lineRule="exact"/>
        <w:ind w:left="720" w:right="1012" w:hanging="720"/>
        <w:rPr>
          <w:rFonts w:asciiTheme="minorHAnsi" w:hAnsiTheme="minorHAnsi"/>
          <w:szCs w:val="22"/>
        </w:rPr>
      </w:pPr>
      <w:r>
        <w:rPr>
          <w:rFonts w:asciiTheme="minorHAnsi" w:hAnsiTheme="minorHAnsi"/>
          <w:szCs w:val="22"/>
        </w:rPr>
        <w:t>3.1.6.1</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1"/>
          <w:szCs w:val="22"/>
        </w:rPr>
        <w:t>pai</w:t>
      </w:r>
      <w:r w:rsidRPr="00A72BD3">
        <w:rPr>
          <w:rFonts w:asciiTheme="minorHAnsi" w:hAnsiTheme="minorHAnsi"/>
          <w:szCs w:val="22"/>
        </w:rPr>
        <w:t xml:space="preserve">r </w:t>
      </w:r>
      <w:r w:rsidRPr="00A72BD3">
        <w:rPr>
          <w:rFonts w:asciiTheme="minorHAnsi" w:hAnsiTheme="minorHAnsi"/>
          <w:spacing w:val="-2"/>
          <w:szCs w:val="22"/>
        </w:rPr>
        <w:t>o</w:t>
      </w:r>
      <w:r w:rsidRPr="00A72BD3">
        <w:rPr>
          <w:rFonts w:asciiTheme="minorHAnsi" w:hAnsiTheme="minorHAnsi"/>
          <w:szCs w:val="22"/>
        </w:rPr>
        <w:t xml:space="preserve">r </w:t>
      </w:r>
      <w:r w:rsidRPr="00A72BD3">
        <w:rPr>
          <w:rFonts w:asciiTheme="minorHAnsi" w:hAnsiTheme="minorHAnsi"/>
          <w:spacing w:val="-1"/>
          <w:szCs w:val="22"/>
        </w:rPr>
        <w:t>pa</w:t>
      </w:r>
      <w:r w:rsidRPr="00A72BD3">
        <w:rPr>
          <w:rFonts w:asciiTheme="minorHAnsi" w:hAnsiTheme="minorHAnsi"/>
          <w:szCs w:val="22"/>
        </w:rPr>
        <w:t>tch</w:t>
      </w:r>
      <w:r w:rsidRPr="00A72BD3">
        <w:rPr>
          <w:rFonts w:asciiTheme="minorHAnsi" w:hAnsiTheme="minorHAnsi"/>
          <w:spacing w:val="-1"/>
          <w:szCs w:val="22"/>
        </w:rPr>
        <w:t xml:space="preserve"> al</w:t>
      </w:r>
      <w:r w:rsidRPr="00A72BD3">
        <w:rPr>
          <w:rFonts w:asciiTheme="minorHAnsi" w:hAnsiTheme="minorHAnsi"/>
          <w:szCs w:val="22"/>
        </w:rPr>
        <w:t>l</w:t>
      </w:r>
      <w:r w:rsidRPr="00A72BD3">
        <w:rPr>
          <w:rFonts w:asciiTheme="minorHAnsi" w:hAnsiTheme="minorHAnsi"/>
          <w:spacing w:val="-3"/>
          <w:szCs w:val="22"/>
        </w:rPr>
        <w:t xml:space="preserve"> 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c</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2"/>
          <w:szCs w:val="22"/>
        </w:rPr>
        <w:t>m</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pa</w:t>
      </w:r>
      <w:r w:rsidRPr="00A72BD3">
        <w:rPr>
          <w:rFonts w:asciiTheme="minorHAnsi" w:hAnsiTheme="minorHAnsi"/>
          <w:spacing w:val="-3"/>
          <w:szCs w:val="22"/>
        </w:rPr>
        <w:t>l</w:t>
      </w:r>
      <w:r w:rsidRPr="00A72BD3">
        <w:rPr>
          <w:rFonts w:asciiTheme="minorHAnsi" w:hAnsiTheme="minorHAnsi"/>
          <w:spacing w:val="-1"/>
          <w:szCs w:val="22"/>
        </w:rPr>
        <w:t>ls</w:t>
      </w:r>
      <w:r w:rsidRPr="00A72BD3">
        <w:rPr>
          <w:rFonts w:asciiTheme="minorHAnsi" w:hAnsiTheme="minorHAnsi"/>
          <w:szCs w:val="22"/>
        </w:rPr>
        <w:t xml:space="preserve">, </w:t>
      </w:r>
      <w:r w:rsidRPr="00A72BD3">
        <w:rPr>
          <w:rFonts w:asciiTheme="minorHAnsi" w:hAnsiTheme="minorHAnsi"/>
          <w:spacing w:val="-2"/>
          <w:szCs w:val="22"/>
        </w:rPr>
        <w:t>v</w:t>
      </w:r>
      <w:r w:rsidRPr="00A72BD3">
        <w:rPr>
          <w:rFonts w:asciiTheme="minorHAnsi" w:hAnsiTheme="minorHAnsi"/>
          <w:spacing w:val="1"/>
          <w:szCs w:val="22"/>
        </w:rPr>
        <w:t>o</w:t>
      </w:r>
      <w:r w:rsidRPr="00A72BD3">
        <w:rPr>
          <w:rFonts w:asciiTheme="minorHAnsi" w:hAnsiTheme="minorHAnsi"/>
          <w:spacing w:val="-1"/>
          <w:szCs w:val="22"/>
        </w:rPr>
        <w:t>id</w:t>
      </w:r>
      <w:r w:rsidRPr="00A72BD3">
        <w:rPr>
          <w:rFonts w:asciiTheme="minorHAnsi" w:hAnsiTheme="minorHAnsi"/>
          <w:szCs w:val="22"/>
        </w:rPr>
        <w:t xml:space="preserve">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a</w:t>
      </w:r>
      <w:r w:rsidRPr="00A72BD3">
        <w:rPr>
          <w:rFonts w:asciiTheme="minorHAnsi" w:hAnsiTheme="minorHAnsi"/>
          <w:spacing w:val="-4"/>
          <w:szCs w:val="22"/>
        </w:rPr>
        <w:t>n</w:t>
      </w:r>
      <w:r w:rsidRPr="00A72BD3">
        <w:rPr>
          <w:rFonts w:asciiTheme="minorHAnsi" w:hAnsiTheme="minorHAnsi"/>
          <w:szCs w:val="22"/>
        </w:rPr>
        <w:t xml:space="preserve">y deep </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ey</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b</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c</w:t>
      </w:r>
      <w:r w:rsidRPr="00A72BD3">
        <w:rPr>
          <w:rFonts w:asciiTheme="minorHAnsi" w:hAnsiTheme="minorHAnsi"/>
          <w:spacing w:val="-3"/>
          <w:szCs w:val="22"/>
        </w:rPr>
        <w:t>r</w:t>
      </w:r>
      <w:r w:rsidRPr="00A72BD3">
        <w:rPr>
          <w:rFonts w:asciiTheme="minorHAnsi" w:hAnsiTheme="minorHAnsi"/>
          <w:szCs w:val="22"/>
        </w:rPr>
        <w:t>ete.</w:t>
      </w:r>
      <w:r w:rsidRPr="00A72BD3">
        <w:rPr>
          <w:rFonts w:asciiTheme="minorHAnsi" w:hAnsiTheme="minorHAnsi"/>
          <w:spacing w:val="47"/>
          <w:szCs w:val="22"/>
        </w:rPr>
        <w:t xml:space="preserve">  </w:t>
      </w:r>
      <w:r w:rsidRPr="00A72BD3">
        <w:rPr>
          <w:rFonts w:asciiTheme="minorHAnsi" w:hAnsiTheme="minorHAnsi"/>
          <w:spacing w:val="-3"/>
          <w:szCs w:val="22"/>
        </w:rPr>
        <w:t>U</w:t>
      </w:r>
      <w:r w:rsidRPr="00A72BD3">
        <w:rPr>
          <w:rFonts w:asciiTheme="minorHAnsi" w:hAnsiTheme="minorHAnsi"/>
          <w:szCs w:val="22"/>
        </w:rPr>
        <w:t>se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w:t>
      </w:r>
      <w:r w:rsidRPr="00A72BD3">
        <w:rPr>
          <w:rFonts w:asciiTheme="minorHAnsi" w:hAnsiTheme="minorHAnsi"/>
          <w:spacing w:val="-1"/>
          <w:szCs w:val="22"/>
        </w:rPr>
        <w:t>if</w:t>
      </w:r>
      <w:r w:rsidRPr="00A72BD3">
        <w:rPr>
          <w:rFonts w:asciiTheme="minorHAnsi" w:hAnsiTheme="minorHAnsi"/>
          <w:spacing w:val="-3"/>
          <w:szCs w:val="22"/>
        </w:rPr>
        <w:t>i</w:t>
      </w:r>
      <w:r w:rsidRPr="00A72BD3">
        <w:rPr>
          <w:rFonts w:asciiTheme="minorHAnsi" w:hAnsiTheme="minorHAnsi"/>
          <w:szCs w:val="22"/>
        </w:rPr>
        <w:t>ed</w:t>
      </w:r>
      <w:r w:rsidRPr="00A72BD3">
        <w:rPr>
          <w:rFonts w:asciiTheme="minorHAnsi" w:hAnsiTheme="minorHAnsi"/>
          <w:spacing w:val="-1"/>
          <w:szCs w:val="22"/>
        </w:rPr>
        <w:t xml:space="preserve"> qui</w:t>
      </w:r>
      <w:r w:rsidRPr="00A72BD3">
        <w:rPr>
          <w:rFonts w:asciiTheme="minorHAnsi" w:hAnsiTheme="minorHAnsi"/>
          <w:szCs w:val="22"/>
        </w:rPr>
        <w:t>ck</w:t>
      </w:r>
      <w:r w:rsidRPr="00A72BD3">
        <w:rPr>
          <w:rFonts w:asciiTheme="minorHAnsi" w:hAnsiTheme="minorHAnsi"/>
          <w:spacing w:val="-3"/>
          <w:szCs w:val="22"/>
        </w:rPr>
        <w:t>s</w:t>
      </w:r>
      <w:r w:rsidRPr="00A72BD3">
        <w:rPr>
          <w:rFonts w:asciiTheme="minorHAnsi" w:hAnsiTheme="minorHAnsi"/>
          <w:szCs w:val="22"/>
        </w:rPr>
        <w:t>et</w:t>
      </w:r>
      <w:r w:rsidRPr="00A72BD3">
        <w:rPr>
          <w:rFonts w:asciiTheme="minorHAnsi" w:hAnsiTheme="minorHAnsi"/>
          <w:spacing w:val="-2"/>
          <w:szCs w:val="22"/>
        </w:rPr>
        <w:t xml:space="preserve"> m</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t</w:t>
      </w:r>
      <w:r w:rsidRPr="00A72BD3">
        <w:rPr>
          <w:rFonts w:asciiTheme="minorHAnsi" w:hAnsiTheme="minorHAnsi"/>
          <w:spacing w:val="-3"/>
          <w:szCs w:val="22"/>
        </w:rPr>
        <w:t>a</w:t>
      </w:r>
      <w:r w:rsidRPr="00A72BD3">
        <w:rPr>
          <w:rFonts w:asciiTheme="minorHAnsi" w:hAnsiTheme="minorHAnsi"/>
          <w:szCs w:val="22"/>
        </w:rPr>
        <w:t xml:space="preserve">r </w:t>
      </w:r>
      <w:r w:rsidRPr="00A72BD3">
        <w:rPr>
          <w:rFonts w:asciiTheme="minorHAnsi" w:hAnsiTheme="minorHAnsi"/>
          <w:spacing w:val="-1"/>
          <w:szCs w:val="22"/>
        </w:rPr>
        <w:t>gr</w:t>
      </w:r>
      <w:r w:rsidRPr="00A72BD3">
        <w:rPr>
          <w:rFonts w:asciiTheme="minorHAnsi" w:hAnsiTheme="minorHAnsi"/>
          <w:spacing w:val="1"/>
          <w:szCs w:val="22"/>
        </w:rPr>
        <w:t>o</w:t>
      </w:r>
      <w:r w:rsidRPr="00A72BD3">
        <w:rPr>
          <w:rFonts w:asciiTheme="minorHAnsi" w:hAnsiTheme="minorHAnsi"/>
          <w:spacing w:val="-1"/>
          <w:szCs w:val="22"/>
        </w:rPr>
        <w:t>u</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pa</w:t>
      </w:r>
      <w:r w:rsidRPr="00A72BD3">
        <w:rPr>
          <w:rFonts w:asciiTheme="minorHAnsi" w:hAnsiTheme="minorHAnsi"/>
          <w:spacing w:val="-2"/>
          <w:szCs w:val="22"/>
        </w:rPr>
        <w:t>t</w:t>
      </w:r>
      <w:r w:rsidRPr="00A72BD3">
        <w:rPr>
          <w:rFonts w:asciiTheme="minorHAnsi" w:hAnsiTheme="minorHAnsi"/>
          <w:szCs w:val="22"/>
        </w:rPr>
        <w:t>c</w:t>
      </w:r>
      <w:r w:rsidRPr="00A72BD3">
        <w:rPr>
          <w:rFonts w:asciiTheme="minorHAnsi" w:hAnsiTheme="minorHAnsi"/>
          <w:spacing w:val="-1"/>
          <w:szCs w:val="22"/>
        </w:rPr>
        <w:t>hin</w:t>
      </w:r>
      <w:r w:rsidRPr="00A72BD3">
        <w:rPr>
          <w:rFonts w:asciiTheme="minorHAnsi" w:hAnsiTheme="minorHAnsi"/>
          <w:szCs w:val="22"/>
        </w:rPr>
        <w:t xml:space="preserve">g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rials</w:t>
      </w:r>
      <w:r w:rsidRPr="00A72BD3">
        <w:rPr>
          <w:rFonts w:asciiTheme="minorHAnsi" w:hAnsiTheme="minorHAnsi"/>
          <w:szCs w:val="22"/>
        </w:rPr>
        <w:t>.</w:t>
      </w:r>
    </w:p>
    <w:p w14:paraId="1BBD29C1" w14:textId="77777777" w:rsidR="006E06A9" w:rsidRPr="00A72BD3" w:rsidRDefault="006E06A9" w:rsidP="006E06A9">
      <w:pPr>
        <w:pStyle w:val="BodyText"/>
        <w:widowControl w:val="0"/>
        <w:tabs>
          <w:tab w:val="left" w:pos="2259"/>
        </w:tabs>
        <w:kinsoku w:val="0"/>
        <w:overflowPunct w:val="0"/>
        <w:autoSpaceDE w:val="0"/>
        <w:autoSpaceDN w:val="0"/>
        <w:adjustRightInd w:val="0"/>
        <w:spacing w:line="220" w:lineRule="exact"/>
        <w:ind w:left="720" w:right="389" w:hanging="720"/>
        <w:rPr>
          <w:rFonts w:asciiTheme="minorHAnsi" w:hAnsiTheme="minorHAnsi"/>
          <w:szCs w:val="22"/>
        </w:rPr>
      </w:pPr>
      <w:r>
        <w:rPr>
          <w:rFonts w:asciiTheme="minorHAnsi" w:hAnsiTheme="minorHAnsi"/>
          <w:szCs w:val="22"/>
        </w:rPr>
        <w:t>3.1.6.2</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2"/>
          <w:szCs w:val="22"/>
        </w:rPr>
        <w:t>mo</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l</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zCs w:val="22"/>
        </w:rPr>
        <w:t>se</w:t>
      </w:r>
      <w:r w:rsidRPr="00A72BD3">
        <w:rPr>
          <w:rFonts w:asciiTheme="minorHAnsi" w:hAnsiTheme="minorHAnsi"/>
          <w:spacing w:val="-2"/>
          <w:szCs w:val="22"/>
        </w:rPr>
        <w:t xml:space="preserve"> 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rial</w:t>
      </w:r>
      <w:r w:rsidRPr="00A72BD3">
        <w:rPr>
          <w:rFonts w:asciiTheme="minorHAnsi" w:hAnsiTheme="minorHAnsi"/>
          <w:szCs w:val="22"/>
        </w:rPr>
        <w:t>,</w:t>
      </w:r>
      <w:r w:rsidRPr="00A72BD3">
        <w:rPr>
          <w:rFonts w:asciiTheme="minorHAnsi" w:hAnsiTheme="minorHAnsi"/>
          <w:spacing w:val="-5"/>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1"/>
          <w:szCs w:val="22"/>
        </w:rPr>
        <w:t>j</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c</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f</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o</w:t>
      </w:r>
      <w:r w:rsidRPr="00A72BD3">
        <w:rPr>
          <w:rFonts w:asciiTheme="minorHAnsi" w:hAnsiTheme="minorHAnsi"/>
          <w:szCs w:val="22"/>
        </w:rPr>
        <w:t>r "</w:t>
      </w:r>
      <w:r w:rsidRPr="00A72BD3">
        <w:rPr>
          <w:rFonts w:asciiTheme="minorHAnsi" w:hAnsiTheme="minorHAnsi"/>
          <w:spacing w:val="-1"/>
          <w:szCs w:val="22"/>
        </w:rPr>
        <w:t>f</w:t>
      </w:r>
      <w:r w:rsidRPr="00A72BD3">
        <w:rPr>
          <w:rFonts w:asciiTheme="minorHAnsi" w:hAnsiTheme="minorHAnsi"/>
          <w:spacing w:val="-3"/>
          <w:szCs w:val="22"/>
        </w:rPr>
        <w:t>l</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zCs w:val="22"/>
        </w:rPr>
        <w:t xml:space="preserve">" </w:t>
      </w:r>
      <w:r w:rsidRPr="00A72BD3">
        <w:rPr>
          <w:rFonts w:asciiTheme="minorHAnsi" w:hAnsiTheme="minorHAnsi"/>
          <w:spacing w:val="-1"/>
          <w:szCs w:val="22"/>
        </w:rPr>
        <w:t>f</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f</w:t>
      </w:r>
      <w:r w:rsidRPr="00A72BD3">
        <w:rPr>
          <w:rFonts w:asciiTheme="minorHAnsi" w:hAnsiTheme="minorHAnsi"/>
          <w:spacing w:val="-2"/>
          <w:szCs w:val="22"/>
        </w:rPr>
        <w:t>o</w:t>
      </w:r>
      <w:r w:rsidRPr="00A72BD3">
        <w:rPr>
          <w:rFonts w:asciiTheme="minorHAnsi" w:hAnsiTheme="minorHAnsi"/>
          <w:spacing w:val="-1"/>
          <w:szCs w:val="22"/>
        </w:rPr>
        <w:t>rm b</w:t>
      </w:r>
      <w:r w:rsidRPr="00A72BD3">
        <w:rPr>
          <w:rFonts w:asciiTheme="minorHAnsi" w:hAnsiTheme="minorHAnsi"/>
          <w:spacing w:val="1"/>
          <w:szCs w:val="22"/>
        </w:rPr>
        <w:t>o</w:t>
      </w:r>
      <w:r w:rsidRPr="00A72BD3">
        <w:rPr>
          <w:rFonts w:asciiTheme="minorHAnsi" w:hAnsiTheme="minorHAnsi"/>
          <w:spacing w:val="-1"/>
          <w:szCs w:val="22"/>
        </w:rPr>
        <w:t>ard</w:t>
      </w:r>
      <w:r w:rsidRPr="00A72BD3">
        <w:rPr>
          <w:rFonts w:asciiTheme="minorHAnsi" w:hAnsiTheme="minorHAnsi"/>
          <w:szCs w:val="22"/>
        </w:rPr>
        <w:t xml:space="preserve">s, </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3"/>
          <w:szCs w:val="22"/>
        </w:rPr>
        <w:t>a</w:t>
      </w:r>
      <w:r w:rsidRPr="00A72BD3">
        <w:rPr>
          <w:rFonts w:asciiTheme="minorHAnsi" w:hAnsiTheme="minorHAnsi"/>
          <w:spacing w:val="1"/>
          <w:szCs w:val="22"/>
        </w:rPr>
        <w:t>v</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ce</w:t>
      </w:r>
      <w:r w:rsidRPr="00A72BD3">
        <w:rPr>
          <w:rFonts w:asciiTheme="minorHAnsi" w:hAnsiTheme="minorHAnsi"/>
          <w:spacing w:val="-4"/>
          <w:szCs w:val="22"/>
        </w:rPr>
        <w:t xml:space="preserve"> </w:t>
      </w:r>
      <w:r w:rsidRPr="00A72BD3">
        <w:rPr>
          <w:rFonts w:asciiTheme="minorHAnsi" w:hAnsiTheme="minorHAnsi"/>
          <w:spacing w:val="-1"/>
          <w:szCs w:val="22"/>
        </w:rPr>
        <w:t>unif</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1"/>
          <w:szCs w:val="22"/>
        </w:rPr>
        <w:t>m</w:t>
      </w:r>
      <w:r w:rsidRPr="00A72BD3">
        <w:rPr>
          <w:rFonts w:asciiTheme="minorHAnsi" w:hAnsiTheme="minorHAnsi"/>
          <w:szCs w:val="22"/>
        </w:rPr>
        <w:t>.</w:t>
      </w:r>
    </w:p>
    <w:p w14:paraId="42F78BEF" w14:textId="77777777" w:rsidR="006E06A9" w:rsidRPr="00A72BD3" w:rsidRDefault="006E06A9" w:rsidP="006E06A9">
      <w:pPr>
        <w:pStyle w:val="BodyText"/>
        <w:widowControl w:val="0"/>
        <w:tabs>
          <w:tab w:val="left" w:pos="2259"/>
        </w:tabs>
        <w:kinsoku w:val="0"/>
        <w:overflowPunct w:val="0"/>
        <w:autoSpaceDE w:val="0"/>
        <w:autoSpaceDN w:val="0"/>
        <w:adjustRightInd w:val="0"/>
        <w:ind w:left="720" w:hanging="720"/>
        <w:rPr>
          <w:rFonts w:asciiTheme="minorHAnsi" w:hAnsiTheme="minorHAnsi"/>
          <w:szCs w:val="22"/>
        </w:rPr>
      </w:pPr>
      <w:r>
        <w:rPr>
          <w:rFonts w:asciiTheme="minorHAnsi" w:hAnsiTheme="minorHAnsi"/>
          <w:szCs w:val="22"/>
        </w:rPr>
        <w:t>3.1.6.3</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2"/>
          <w:szCs w:val="22"/>
        </w:rPr>
        <w:t>mo</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du</w:t>
      </w:r>
      <w:r w:rsidRPr="00A72BD3">
        <w:rPr>
          <w:rFonts w:asciiTheme="minorHAnsi" w:hAnsiTheme="minorHAnsi"/>
          <w:szCs w:val="22"/>
        </w:rPr>
        <w:t xml:space="preserve">st, </w:t>
      </w:r>
      <w:r w:rsidRPr="00A72BD3">
        <w:rPr>
          <w:rFonts w:asciiTheme="minorHAnsi" w:hAnsiTheme="minorHAnsi"/>
          <w:spacing w:val="-1"/>
          <w:szCs w:val="22"/>
        </w:rPr>
        <w:t>dir</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d</w:t>
      </w:r>
      <w:r w:rsidRPr="00A72BD3">
        <w:rPr>
          <w:rFonts w:asciiTheme="minorHAnsi" w:hAnsiTheme="minorHAnsi"/>
          <w:szCs w:val="22"/>
        </w:rPr>
        <w:t>e</w:t>
      </w:r>
      <w:r w:rsidRPr="00A72BD3">
        <w:rPr>
          <w:rFonts w:asciiTheme="minorHAnsi" w:hAnsiTheme="minorHAnsi"/>
          <w:spacing w:val="-1"/>
          <w:szCs w:val="22"/>
        </w:rPr>
        <w:t>bri</w:t>
      </w:r>
      <w:r w:rsidRPr="00A72BD3">
        <w:rPr>
          <w:rFonts w:asciiTheme="minorHAnsi" w:hAnsiTheme="minorHAnsi"/>
          <w:szCs w:val="22"/>
        </w:rPr>
        <w:t>s.</w:t>
      </w:r>
    </w:p>
    <w:p w14:paraId="2DC019DB" w14:textId="77777777" w:rsidR="006E06A9" w:rsidRPr="00A72BD3" w:rsidRDefault="006E06A9" w:rsidP="006E06A9">
      <w:pPr>
        <w:pStyle w:val="BodyText"/>
        <w:widowControl w:val="0"/>
        <w:tabs>
          <w:tab w:val="left" w:pos="2259"/>
        </w:tabs>
        <w:kinsoku w:val="0"/>
        <w:overflowPunct w:val="0"/>
        <w:autoSpaceDE w:val="0"/>
        <w:autoSpaceDN w:val="0"/>
        <w:adjustRightInd w:val="0"/>
        <w:ind w:left="720" w:hanging="720"/>
        <w:rPr>
          <w:rFonts w:asciiTheme="minorHAnsi" w:hAnsiTheme="minorHAnsi"/>
          <w:szCs w:val="22"/>
        </w:rPr>
      </w:pPr>
      <w:r>
        <w:rPr>
          <w:rFonts w:asciiTheme="minorHAnsi" w:hAnsiTheme="minorHAnsi"/>
          <w:szCs w:val="22"/>
        </w:rPr>
        <w:t>3.1.6.4</w:t>
      </w:r>
      <w:r>
        <w:rPr>
          <w:rFonts w:asciiTheme="minorHAnsi" w:hAnsiTheme="minorHAnsi"/>
          <w:szCs w:val="22"/>
        </w:rPr>
        <w:tab/>
      </w:r>
      <w:r w:rsidRPr="00A72BD3">
        <w:rPr>
          <w:rFonts w:asciiTheme="minorHAnsi" w:hAnsiTheme="minorHAnsi"/>
          <w:szCs w:val="22"/>
        </w:rPr>
        <w:t>Re</w:t>
      </w:r>
      <w:r w:rsidRPr="00A72BD3">
        <w:rPr>
          <w:rFonts w:asciiTheme="minorHAnsi" w:hAnsiTheme="minorHAnsi"/>
          <w:spacing w:val="-2"/>
          <w:szCs w:val="22"/>
        </w:rPr>
        <w:t>mo</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gr</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s</w:t>
      </w:r>
      <w:r w:rsidRPr="00A72BD3">
        <w:rPr>
          <w:rFonts w:asciiTheme="minorHAnsi" w:hAnsiTheme="minorHAnsi"/>
          <w:spacing w:val="-2"/>
          <w:szCs w:val="22"/>
        </w:rPr>
        <w:t>e</w:t>
      </w:r>
      <w:r w:rsidRPr="00A72BD3">
        <w:rPr>
          <w:rFonts w:asciiTheme="minorHAnsi" w:hAnsiTheme="minorHAnsi"/>
          <w:szCs w:val="22"/>
        </w:rPr>
        <w: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pacing w:val="-1"/>
          <w:szCs w:val="22"/>
        </w:rPr>
        <w:t>il</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pacing w:val="1"/>
          <w:szCs w:val="22"/>
        </w:rPr>
        <w:t>m</w:t>
      </w:r>
      <w:r w:rsidRPr="00A72BD3">
        <w:rPr>
          <w:rFonts w:asciiTheme="minorHAnsi" w:hAnsiTheme="minorHAnsi"/>
          <w:spacing w:val="-1"/>
          <w:szCs w:val="22"/>
        </w:rPr>
        <w:t>inan</w:t>
      </w:r>
      <w:r w:rsidRPr="00A72BD3">
        <w:rPr>
          <w:rFonts w:asciiTheme="minorHAnsi" w:hAnsiTheme="minorHAnsi"/>
          <w:spacing w:val="-2"/>
          <w:szCs w:val="22"/>
        </w:rPr>
        <w:t>t</w:t>
      </w:r>
      <w:r w:rsidRPr="00A72BD3">
        <w:rPr>
          <w:rFonts w:asciiTheme="minorHAnsi" w:hAnsiTheme="minorHAnsi"/>
          <w:szCs w:val="22"/>
        </w:rPr>
        <w:t>s.</w:t>
      </w:r>
    </w:p>
    <w:p w14:paraId="3DACABB8" w14:textId="77777777" w:rsidR="006E06A9" w:rsidRPr="00A72BD3" w:rsidRDefault="006E06A9" w:rsidP="006E06A9">
      <w:pPr>
        <w:pStyle w:val="BodyText"/>
        <w:widowControl w:val="0"/>
        <w:tabs>
          <w:tab w:val="left" w:pos="2259"/>
        </w:tabs>
        <w:kinsoku w:val="0"/>
        <w:overflowPunct w:val="0"/>
        <w:autoSpaceDE w:val="0"/>
        <w:autoSpaceDN w:val="0"/>
        <w:adjustRightInd w:val="0"/>
        <w:ind w:left="720" w:hanging="720"/>
        <w:rPr>
          <w:rFonts w:asciiTheme="minorHAnsi" w:hAnsiTheme="minorHAnsi"/>
          <w:szCs w:val="22"/>
        </w:rPr>
      </w:pPr>
      <w:r>
        <w:rPr>
          <w:rFonts w:asciiTheme="minorHAnsi" w:hAnsiTheme="minorHAnsi"/>
          <w:szCs w:val="22"/>
        </w:rPr>
        <w:t>3.1.6.5</w:t>
      </w:r>
      <w:r>
        <w:rPr>
          <w:rFonts w:asciiTheme="minorHAnsi" w:hAnsiTheme="minorHAnsi"/>
          <w:szCs w:val="22"/>
        </w:rPr>
        <w:tab/>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ughl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2"/>
          <w:szCs w:val="22"/>
        </w:rPr>
        <w:t>e</w:t>
      </w:r>
      <w:r w:rsidRPr="00A72BD3">
        <w:rPr>
          <w:rFonts w:asciiTheme="minorHAnsi" w:hAnsiTheme="minorHAnsi"/>
          <w:szCs w:val="22"/>
        </w:rPr>
        <w:t>x</w:t>
      </w:r>
      <w:r w:rsidRPr="00A72BD3">
        <w:rPr>
          <w:rFonts w:asciiTheme="minorHAnsi" w:hAnsiTheme="minorHAnsi"/>
          <w:spacing w:val="-1"/>
          <w:szCs w:val="22"/>
        </w:rPr>
        <w:t>pan</w:t>
      </w:r>
      <w:r w:rsidRPr="00A72BD3">
        <w:rPr>
          <w:rFonts w:asciiTheme="minorHAnsi" w:hAnsiTheme="minorHAnsi"/>
          <w:szCs w:val="22"/>
        </w:rPr>
        <w:t>s</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 xml:space="preserve">ts </w:t>
      </w:r>
      <w:r w:rsidRPr="00A72BD3">
        <w:rPr>
          <w:rFonts w:asciiTheme="minorHAnsi" w:hAnsiTheme="minorHAnsi"/>
          <w:spacing w:val="-1"/>
          <w:szCs w:val="22"/>
        </w:rPr>
        <w:t>ba</w:t>
      </w:r>
      <w:r w:rsidRPr="00A72BD3">
        <w:rPr>
          <w:rFonts w:asciiTheme="minorHAnsi" w:hAnsiTheme="minorHAnsi"/>
          <w:spacing w:val="-3"/>
          <w:szCs w:val="22"/>
        </w:rPr>
        <w:t>c</w:t>
      </w:r>
      <w:r w:rsidRPr="00A72BD3">
        <w:rPr>
          <w:rFonts w:asciiTheme="minorHAnsi" w:hAnsiTheme="minorHAnsi"/>
          <w:szCs w:val="22"/>
        </w:rPr>
        <w:t>k</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zCs w:val="22"/>
        </w:rPr>
        <w:t>ch</w:t>
      </w:r>
      <w:r w:rsidRPr="00A72BD3">
        <w:rPr>
          <w:rFonts w:asciiTheme="minorHAnsi" w:hAnsiTheme="minorHAnsi"/>
          <w:spacing w:val="-1"/>
          <w:szCs w:val="22"/>
        </w:rPr>
        <w:t xml:space="preserve"> f</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fa</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t.</w:t>
      </w:r>
    </w:p>
    <w:p w14:paraId="24447E6C" w14:textId="77777777" w:rsidR="006E06A9" w:rsidRPr="00A72BD3" w:rsidRDefault="006E06A9" w:rsidP="006E06A9">
      <w:pPr>
        <w:pStyle w:val="BodyText"/>
        <w:widowControl w:val="0"/>
        <w:tabs>
          <w:tab w:val="left" w:pos="2259"/>
        </w:tabs>
        <w:kinsoku w:val="0"/>
        <w:overflowPunct w:val="0"/>
        <w:autoSpaceDE w:val="0"/>
        <w:autoSpaceDN w:val="0"/>
        <w:adjustRightInd w:val="0"/>
        <w:spacing w:line="220" w:lineRule="exact"/>
        <w:ind w:left="720" w:right="977" w:hanging="720"/>
        <w:rPr>
          <w:rFonts w:asciiTheme="minorHAnsi" w:hAnsiTheme="minorHAnsi"/>
          <w:szCs w:val="22"/>
        </w:rPr>
      </w:pPr>
      <w:r>
        <w:rPr>
          <w:rFonts w:asciiTheme="minorHAnsi" w:hAnsiTheme="minorHAnsi"/>
          <w:spacing w:val="-1"/>
          <w:szCs w:val="22"/>
        </w:rPr>
        <w:t>3.1.6.6</w:t>
      </w:r>
      <w:r>
        <w:rPr>
          <w:rFonts w:asciiTheme="minorHAnsi" w:hAnsiTheme="minorHAnsi"/>
          <w:spacing w:val="-1"/>
          <w:szCs w:val="22"/>
        </w:rPr>
        <w:tab/>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rif</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pip</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pacing w:val="-1"/>
          <w:szCs w:val="22"/>
        </w:rPr>
        <w:t>dui</w:t>
      </w:r>
      <w:r w:rsidRPr="00A72BD3">
        <w:rPr>
          <w:rFonts w:asciiTheme="minorHAnsi" w:hAnsiTheme="minorHAnsi"/>
          <w:szCs w:val="22"/>
        </w:rPr>
        <w:t xml:space="preserve">t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et</w:t>
      </w:r>
      <w:r w:rsidRPr="00A72BD3">
        <w:rPr>
          <w:rFonts w:asciiTheme="minorHAnsi" w:hAnsiTheme="minorHAnsi"/>
          <w:spacing w:val="-1"/>
          <w:szCs w:val="22"/>
        </w:rPr>
        <w:t>ra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2"/>
          <w:szCs w:val="22"/>
        </w:rPr>
        <w:t>t</w:t>
      </w:r>
      <w:r w:rsidRPr="00A72BD3">
        <w:rPr>
          <w:rFonts w:asciiTheme="minorHAnsi" w:hAnsiTheme="minorHAnsi"/>
          <w:spacing w:val="-1"/>
          <w:szCs w:val="22"/>
        </w:rPr>
        <w:t>abl</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sec</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fing</w:t>
      </w:r>
      <w:r w:rsidRPr="00A72BD3">
        <w:rPr>
          <w:rFonts w:asciiTheme="minorHAnsi" w:hAnsiTheme="minorHAnsi"/>
          <w:szCs w:val="22"/>
        </w:rPr>
        <w:t>.</w:t>
      </w:r>
    </w:p>
    <w:p w14:paraId="72B2C122" w14:textId="0CA690E1" w:rsidR="006E06A9" w:rsidRPr="00A72BD3" w:rsidRDefault="006E06A9" w:rsidP="006E06A9">
      <w:pPr>
        <w:pStyle w:val="BodyText"/>
        <w:widowControl w:val="0"/>
        <w:tabs>
          <w:tab w:val="left" w:pos="2259"/>
        </w:tabs>
        <w:kinsoku w:val="0"/>
        <w:overflowPunct w:val="0"/>
        <w:autoSpaceDE w:val="0"/>
        <w:autoSpaceDN w:val="0"/>
        <w:adjustRightInd w:val="0"/>
        <w:spacing w:line="196" w:lineRule="auto"/>
        <w:ind w:left="720" w:right="218" w:hanging="720"/>
        <w:rPr>
          <w:rFonts w:asciiTheme="minorHAnsi" w:hAnsiTheme="minorHAnsi"/>
          <w:szCs w:val="22"/>
        </w:rPr>
      </w:pPr>
      <w:r>
        <w:rPr>
          <w:rFonts w:asciiTheme="minorHAnsi" w:hAnsiTheme="minorHAnsi"/>
          <w:spacing w:val="-1"/>
          <w:szCs w:val="22"/>
        </w:rPr>
        <w:t>3.1.6.7</w:t>
      </w:r>
      <w:r>
        <w:rPr>
          <w:rFonts w:asciiTheme="minorHAnsi" w:hAnsiTheme="minorHAnsi"/>
          <w:spacing w:val="-1"/>
          <w:szCs w:val="22"/>
        </w:rPr>
        <w:tab/>
      </w:r>
      <w:r w:rsidRPr="00A72BD3">
        <w:rPr>
          <w:rFonts w:asciiTheme="minorHAnsi" w:hAnsiTheme="minorHAnsi"/>
          <w:spacing w:val="-1"/>
          <w:szCs w:val="22"/>
        </w:rPr>
        <w:t>I</w:t>
      </w:r>
      <w:r w:rsidRPr="00A72BD3">
        <w:rPr>
          <w:rFonts w:asciiTheme="minorHAnsi" w:hAnsiTheme="minorHAnsi"/>
          <w:spacing w:val="1"/>
          <w:szCs w:val="22"/>
        </w:rPr>
        <w:t>m</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dia</w:t>
      </w:r>
      <w:r w:rsidRPr="00A72BD3">
        <w:rPr>
          <w:rFonts w:asciiTheme="minorHAnsi" w:hAnsiTheme="minorHAnsi"/>
          <w:szCs w:val="22"/>
        </w:rPr>
        <w:t>te</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t</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4"/>
          <w:szCs w:val="22"/>
        </w:rPr>
        <w:t xml:space="preserve"> </w:t>
      </w:r>
      <w:r w:rsidRPr="00A72BD3">
        <w:rPr>
          <w:rFonts w:asciiTheme="minorHAnsi" w:hAnsiTheme="minorHAnsi"/>
          <w:szCs w:val="22"/>
        </w:rPr>
        <w:t>Ow</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pr</w:t>
      </w:r>
      <w:r w:rsidRPr="00A72BD3">
        <w:rPr>
          <w:rFonts w:asciiTheme="minorHAnsi" w:hAnsiTheme="minorHAnsi"/>
          <w:szCs w:val="22"/>
        </w:rPr>
        <w:t>e</w:t>
      </w:r>
      <w:r w:rsidRPr="00A72BD3">
        <w:rPr>
          <w:rFonts w:asciiTheme="minorHAnsi" w:hAnsiTheme="minorHAnsi"/>
          <w:spacing w:val="-3"/>
          <w:szCs w:val="22"/>
        </w:rPr>
        <w:t>s</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00676600">
        <w:rPr>
          <w:rFonts w:asciiTheme="minorHAnsi" w:hAnsiTheme="minorHAnsi"/>
          <w:spacing w:val="-1"/>
          <w:szCs w:val="22"/>
        </w:rPr>
        <w:t xml:space="preserve">the </w:t>
      </w:r>
      <w:r w:rsidRPr="00A72BD3">
        <w:rPr>
          <w:rFonts w:asciiTheme="minorHAnsi" w:hAnsiTheme="minorHAnsi"/>
          <w:spacing w:val="-1"/>
          <w:szCs w:val="22"/>
        </w:rPr>
        <w:t>G</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 xml:space="preserve">l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ct</w:t>
      </w:r>
      <w:r w:rsidRPr="00A72BD3">
        <w:rPr>
          <w:rFonts w:asciiTheme="minorHAnsi" w:hAnsiTheme="minorHAnsi"/>
          <w:spacing w:val="-2"/>
          <w:szCs w:val="22"/>
        </w:rPr>
        <w:t>o</w:t>
      </w:r>
      <w:r w:rsidRPr="00A72BD3">
        <w:rPr>
          <w:rFonts w:asciiTheme="minorHAnsi" w:hAnsiTheme="minorHAnsi"/>
          <w:szCs w:val="22"/>
        </w:rPr>
        <w:t xml:space="preserve">r </w:t>
      </w:r>
      <w:r w:rsidRPr="00A72BD3">
        <w:rPr>
          <w:rFonts w:asciiTheme="minorHAnsi" w:hAnsiTheme="minorHAnsi"/>
          <w:spacing w:val="-1"/>
          <w:szCs w:val="22"/>
        </w:rPr>
        <w:t>i</w:t>
      </w:r>
      <w:r w:rsidRPr="00A72BD3">
        <w:rPr>
          <w:rFonts w:asciiTheme="minorHAnsi" w:hAnsiTheme="minorHAnsi"/>
          <w:szCs w:val="22"/>
        </w:rPr>
        <w:t>n w</w:t>
      </w:r>
      <w:r w:rsidRPr="00A72BD3">
        <w:rPr>
          <w:rFonts w:asciiTheme="minorHAnsi" w:hAnsiTheme="minorHAnsi"/>
          <w:spacing w:val="-1"/>
          <w:szCs w:val="22"/>
        </w:rPr>
        <w:t>ri</w:t>
      </w:r>
      <w:r w:rsidRPr="00A72BD3">
        <w:rPr>
          <w:rFonts w:asciiTheme="minorHAnsi" w:hAnsiTheme="minorHAnsi"/>
          <w:szCs w:val="22"/>
        </w:rPr>
        <w:t>t</w:t>
      </w:r>
      <w:r w:rsidRPr="00A72BD3">
        <w:rPr>
          <w:rFonts w:asciiTheme="minorHAnsi" w:hAnsiTheme="minorHAnsi"/>
          <w:spacing w:val="-1"/>
          <w:szCs w:val="22"/>
        </w:rPr>
        <w:t>ing</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d</w:t>
      </w:r>
      <w:r w:rsidRPr="00A72BD3">
        <w:rPr>
          <w:rFonts w:asciiTheme="minorHAnsi" w:hAnsiTheme="minorHAnsi"/>
          <w:szCs w:val="22"/>
        </w:rPr>
        <w:t>e</w:t>
      </w:r>
      <w:r w:rsidRPr="00A72BD3">
        <w:rPr>
          <w:rFonts w:asciiTheme="minorHAnsi" w:hAnsiTheme="minorHAnsi"/>
          <w:spacing w:val="-1"/>
          <w:szCs w:val="22"/>
        </w:rPr>
        <w:t>f</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 xml:space="preserve">ts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w:t>
      </w:r>
      <w:r w:rsidRPr="00A72BD3">
        <w:rPr>
          <w:rFonts w:asciiTheme="minorHAnsi" w:hAnsiTheme="minorHAnsi"/>
          <w:spacing w:val="-1"/>
          <w:szCs w:val="22"/>
        </w:rPr>
        <w:t>hi</w:t>
      </w:r>
      <w:r w:rsidRPr="00A72BD3">
        <w:rPr>
          <w:rFonts w:asciiTheme="minorHAnsi" w:hAnsiTheme="minorHAnsi"/>
          <w:szCs w:val="22"/>
        </w:rPr>
        <w:t>ch</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ad</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se</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2"/>
          <w:szCs w:val="22"/>
        </w:rPr>
        <w:t xml:space="preserve"> </w:t>
      </w:r>
      <w:r w:rsidRPr="00A72BD3">
        <w:rPr>
          <w:rFonts w:asciiTheme="minorHAnsi" w:hAnsiTheme="minorHAnsi"/>
          <w:spacing w:val="-1"/>
          <w:szCs w:val="22"/>
        </w:rPr>
        <w:t>af</w:t>
      </w:r>
      <w:r w:rsidRPr="00A72BD3">
        <w:rPr>
          <w:rFonts w:asciiTheme="minorHAnsi" w:hAnsiTheme="minorHAnsi"/>
          <w:spacing w:val="-3"/>
          <w:szCs w:val="22"/>
        </w:rPr>
        <w:t>f</w:t>
      </w:r>
      <w:r w:rsidRPr="00A72BD3">
        <w:rPr>
          <w:rFonts w:asciiTheme="minorHAnsi" w:hAnsiTheme="minorHAnsi"/>
          <w:szCs w:val="22"/>
        </w:rPr>
        <w:t>ect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du</w:t>
      </w:r>
      <w:r w:rsidRPr="00A72BD3">
        <w:rPr>
          <w:rFonts w:asciiTheme="minorHAnsi" w:hAnsiTheme="minorHAnsi"/>
          <w:spacing w:val="-3"/>
          <w:szCs w:val="22"/>
        </w:rPr>
        <w:t>c</w:t>
      </w:r>
      <w:r w:rsidRPr="00A72BD3">
        <w:rPr>
          <w:rFonts w:asciiTheme="minorHAnsi" w:hAnsiTheme="minorHAnsi"/>
          <w:szCs w:val="22"/>
        </w:rPr>
        <w:t xml:space="preserve">ts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w:t>
      </w:r>
      <w:r w:rsidRPr="00A72BD3">
        <w:rPr>
          <w:rFonts w:asciiTheme="minorHAnsi" w:hAnsiTheme="minorHAnsi"/>
          <w:szCs w:val="22"/>
        </w:rPr>
        <w:t>ed</w:t>
      </w:r>
      <w:r w:rsidRPr="00A72BD3">
        <w:rPr>
          <w:rFonts w:asciiTheme="minorHAnsi" w:hAnsiTheme="minorHAnsi"/>
          <w:spacing w:val="-1"/>
          <w:szCs w:val="22"/>
        </w:rPr>
        <w:t xml:space="preserve"> und</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hi</w:t>
      </w:r>
      <w:r w:rsidRPr="00A72BD3">
        <w:rPr>
          <w:rFonts w:asciiTheme="minorHAnsi" w:hAnsiTheme="minorHAnsi"/>
          <w:szCs w:val="22"/>
        </w:rPr>
        <w:t xml:space="preserve">s </w:t>
      </w:r>
      <w:r w:rsidRPr="00A72BD3">
        <w:rPr>
          <w:rFonts w:asciiTheme="minorHAnsi" w:hAnsiTheme="minorHAnsi"/>
          <w:spacing w:val="-3"/>
          <w:szCs w:val="22"/>
        </w:rPr>
        <w:t>s</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p>
    <w:p w14:paraId="4EA835A1" w14:textId="77777777" w:rsidR="006E06A9" w:rsidRDefault="006E06A9" w:rsidP="006E06A9">
      <w:pPr>
        <w:pStyle w:val="BodyText"/>
        <w:kinsoku w:val="0"/>
        <w:overflowPunct w:val="0"/>
        <w:ind w:left="720" w:hanging="720"/>
        <w:rPr>
          <w:rFonts w:asciiTheme="minorHAnsi" w:hAnsiTheme="minorHAnsi"/>
          <w:szCs w:val="22"/>
        </w:rPr>
      </w:pPr>
      <w:r>
        <w:rPr>
          <w:rFonts w:asciiTheme="minorHAnsi" w:hAnsiTheme="minorHAnsi"/>
          <w:szCs w:val="22"/>
        </w:rPr>
        <w:t>3.1.6.8</w:t>
      </w:r>
      <w:r>
        <w:rPr>
          <w:rFonts w:asciiTheme="minorHAnsi" w:hAnsiTheme="minorHAnsi"/>
          <w:szCs w:val="22"/>
        </w:rPr>
        <w:tab/>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e</w:t>
      </w:r>
      <w:r w:rsidRPr="00A72BD3">
        <w:rPr>
          <w:rFonts w:asciiTheme="minorHAnsi" w:hAnsiTheme="minorHAnsi"/>
          <w:spacing w:val="-1"/>
          <w:szCs w:val="22"/>
        </w:rPr>
        <w:t>-in</w:t>
      </w:r>
      <w:r w:rsidRPr="00A72BD3">
        <w:rPr>
          <w:rFonts w:asciiTheme="minorHAnsi" w:hAnsiTheme="minorHAnsi"/>
          <w:szCs w:val="22"/>
        </w:rPr>
        <w:t xml:space="preserve">s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2"/>
          <w:szCs w:val="22"/>
        </w:rPr>
        <w:t>e</w:t>
      </w:r>
      <w:r w:rsidRPr="00A72BD3">
        <w:rPr>
          <w:rFonts w:asciiTheme="minorHAnsi" w:hAnsiTheme="minorHAnsi"/>
          <w:szCs w:val="22"/>
        </w:rPr>
        <w:t>x</w:t>
      </w:r>
      <w:r w:rsidRPr="00A72BD3">
        <w:rPr>
          <w:rFonts w:asciiTheme="minorHAnsi" w:hAnsiTheme="minorHAnsi"/>
          <w:spacing w:val="-1"/>
          <w:szCs w:val="22"/>
        </w:rPr>
        <w:t>is</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fing</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 xml:space="preserve">’s </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zCs w:val="22"/>
        </w:rPr>
        <w:t>ese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ex</w:t>
      </w:r>
      <w:r w:rsidRPr="00A72BD3">
        <w:rPr>
          <w:rFonts w:asciiTheme="minorHAnsi" w:hAnsiTheme="minorHAnsi"/>
          <w:spacing w:val="-3"/>
          <w:szCs w:val="22"/>
        </w:rPr>
        <w:t>i</w:t>
      </w:r>
      <w:r w:rsidRPr="00A72BD3">
        <w:rPr>
          <w:rFonts w:asciiTheme="minorHAnsi" w:hAnsiTheme="minorHAnsi"/>
          <w:szCs w:val="22"/>
        </w:rPr>
        <w:t>st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bili</w:t>
      </w:r>
      <w:r w:rsidRPr="00A72BD3">
        <w:rPr>
          <w:rFonts w:asciiTheme="minorHAnsi" w:hAnsiTheme="minorHAnsi"/>
          <w:szCs w:val="22"/>
        </w:rPr>
        <w:t>ty</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4"/>
          <w:szCs w:val="22"/>
        </w:rPr>
        <w:t>n</w:t>
      </w:r>
      <w:r w:rsidRPr="00A72BD3">
        <w:rPr>
          <w:rFonts w:asciiTheme="minorHAnsi" w:hAnsiTheme="minorHAnsi"/>
          <w:szCs w:val="22"/>
        </w:rPr>
        <w:t>ew.</w:t>
      </w:r>
    </w:p>
    <w:p w14:paraId="261E3A21" w14:textId="2FC9042F" w:rsidR="006E06A9" w:rsidRDefault="00E14581" w:rsidP="00E14581">
      <w:pPr>
        <w:pStyle w:val="BodyText"/>
        <w:widowControl w:val="0"/>
        <w:kinsoku w:val="0"/>
        <w:overflowPunct w:val="0"/>
        <w:autoSpaceDE w:val="0"/>
        <w:autoSpaceDN w:val="0"/>
        <w:adjustRightInd w:val="0"/>
        <w:spacing w:before="83" w:after="0"/>
        <w:ind w:left="540" w:hanging="540"/>
        <w:jc w:val="left"/>
        <w:rPr>
          <w:rFonts w:asciiTheme="minorHAnsi" w:hAnsiTheme="minorHAnsi"/>
          <w:color w:val="000000"/>
          <w:szCs w:val="22"/>
        </w:rPr>
      </w:pPr>
      <w:r>
        <w:rPr>
          <w:rFonts w:asciiTheme="minorHAnsi" w:hAnsiTheme="minorHAnsi"/>
          <w:szCs w:val="22"/>
        </w:rPr>
        <w:t>3.1.7</w:t>
      </w:r>
      <w:r>
        <w:rPr>
          <w:rFonts w:asciiTheme="minorHAnsi" w:hAnsiTheme="minorHAnsi"/>
          <w:szCs w:val="22"/>
        </w:rPr>
        <w:tab/>
      </w:r>
      <w:r w:rsidRPr="00A72BD3">
        <w:rPr>
          <w:rFonts w:asciiTheme="minorHAnsi" w:hAnsiTheme="minorHAnsi"/>
          <w:spacing w:val="1"/>
          <w:szCs w:val="22"/>
        </w:rPr>
        <w:t>P</w:t>
      </w:r>
      <w:r w:rsidRPr="00A72BD3">
        <w:rPr>
          <w:rFonts w:asciiTheme="minorHAnsi" w:hAnsiTheme="minorHAnsi"/>
          <w:spacing w:val="-1"/>
          <w:szCs w:val="22"/>
        </w:rPr>
        <w:t>ri</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pacing w:val="-4"/>
          <w:szCs w:val="22"/>
        </w:rPr>
        <w:t>g</w:t>
      </w:r>
      <w:r w:rsidRPr="00A72BD3">
        <w:rPr>
          <w:rFonts w:asciiTheme="minorHAnsi" w:hAnsiTheme="minorHAnsi"/>
          <w:szCs w:val="22"/>
        </w:rPr>
        <w:t>: Pre-Approved Polymer-gel Products</w:t>
      </w:r>
      <w:r>
        <w:rPr>
          <w:rFonts w:asciiTheme="minorHAnsi" w:hAnsiTheme="minorHAnsi"/>
          <w:szCs w:val="22"/>
        </w:rPr>
        <w:t xml:space="preserve"> - </w:t>
      </w:r>
      <w:r w:rsidRPr="00A72BD3">
        <w:rPr>
          <w:rFonts w:asciiTheme="minorHAnsi" w:hAnsiTheme="minorHAnsi"/>
          <w:color w:val="000000"/>
          <w:szCs w:val="22"/>
        </w:rPr>
        <w:t>Not required.</w:t>
      </w:r>
    </w:p>
    <w:p w14:paraId="70A8D941" w14:textId="77777777" w:rsidR="00E14581" w:rsidRDefault="00E14581" w:rsidP="00E14581">
      <w:pPr>
        <w:pStyle w:val="BodyText"/>
        <w:widowControl w:val="0"/>
        <w:kinsoku w:val="0"/>
        <w:overflowPunct w:val="0"/>
        <w:autoSpaceDE w:val="0"/>
        <w:autoSpaceDN w:val="0"/>
        <w:adjustRightInd w:val="0"/>
        <w:spacing w:before="83" w:after="0"/>
        <w:ind w:left="540" w:hanging="540"/>
        <w:jc w:val="left"/>
        <w:rPr>
          <w:rFonts w:asciiTheme="minorHAnsi" w:hAnsiTheme="minorHAnsi"/>
          <w:szCs w:val="22"/>
        </w:rPr>
      </w:pPr>
      <w:r>
        <w:rPr>
          <w:rFonts w:asciiTheme="minorHAnsi" w:hAnsiTheme="minorHAnsi"/>
          <w:szCs w:val="22"/>
        </w:rPr>
        <w:t>3.1.8</w:t>
      </w:r>
      <w:r>
        <w:rPr>
          <w:rFonts w:asciiTheme="minorHAnsi" w:hAnsiTheme="minorHAnsi"/>
          <w:szCs w:val="22"/>
        </w:rPr>
        <w:tab/>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aili</w:t>
      </w:r>
      <w:r w:rsidRPr="00A72BD3">
        <w:rPr>
          <w:rFonts w:asciiTheme="minorHAnsi" w:hAnsiTheme="minorHAnsi"/>
          <w:spacing w:val="-2"/>
          <w:szCs w:val="22"/>
        </w:rPr>
        <w:t>n</w:t>
      </w:r>
      <w:r w:rsidRPr="00A72BD3">
        <w:rPr>
          <w:rFonts w:asciiTheme="minorHAnsi" w:hAnsiTheme="minorHAnsi"/>
          <w:spacing w:val="-1"/>
          <w:szCs w:val="22"/>
        </w:rPr>
        <w:t>g</w:t>
      </w:r>
      <w:r w:rsidRPr="00A72BD3">
        <w:rPr>
          <w:rFonts w:asciiTheme="minorHAnsi" w:hAnsiTheme="minorHAnsi"/>
          <w:szCs w:val="22"/>
        </w:rPr>
        <w:t>:</w:t>
      </w:r>
    </w:p>
    <w:p w14:paraId="18A38794" w14:textId="3216CDD6" w:rsidR="00E14581" w:rsidRDefault="00E14581" w:rsidP="00E14581">
      <w:pPr>
        <w:pStyle w:val="BodyText"/>
        <w:widowControl w:val="0"/>
        <w:kinsoku w:val="0"/>
        <w:overflowPunct w:val="0"/>
        <w:autoSpaceDE w:val="0"/>
        <w:autoSpaceDN w:val="0"/>
        <w:adjustRightInd w:val="0"/>
        <w:spacing w:before="83" w:after="0"/>
        <w:ind w:left="810" w:hanging="810"/>
        <w:jc w:val="left"/>
        <w:rPr>
          <w:rFonts w:asciiTheme="minorHAnsi" w:hAnsiTheme="minorHAnsi"/>
          <w:spacing w:val="-1"/>
          <w:szCs w:val="22"/>
        </w:rPr>
      </w:pPr>
      <w:r>
        <w:rPr>
          <w:rFonts w:asciiTheme="minorHAnsi" w:hAnsiTheme="minorHAnsi"/>
          <w:szCs w:val="22"/>
        </w:rPr>
        <w:t>3.1.8.1</w:t>
      </w:r>
      <w:r>
        <w:rPr>
          <w:rFonts w:asciiTheme="minorHAnsi" w:hAnsiTheme="minorHAnsi"/>
          <w:szCs w:val="22"/>
        </w:rPr>
        <w:tab/>
      </w:r>
      <w:r w:rsidRPr="00A72BD3">
        <w:rPr>
          <w:rFonts w:asciiTheme="minorHAnsi" w:hAnsiTheme="minorHAnsi"/>
          <w:szCs w:val="22"/>
        </w:rPr>
        <w:t xml:space="preserve">Pre-Approved Polymer-gel Products </w:t>
      </w:r>
      <w:r w:rsidRPr="00A72BD3">
        <w:rPr>
          <w:rFonts w:asciiTheme="minorHAnsi" w:hAnsiTheme="minorHAnsi"/>
          <w:spacing w:val="-1"/>
          <w:szCs w:val="22"/>
        </w:rPr>
        <w:t>G</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ral:</w:t>
      </w:r>
      <w:r>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aili</w:t>
      </w:r>
      <w:r w:rsidRPr="00A72BD3">
        <w:rPr>
          <w:rFonts w:asciiTheme="minorHAnsi" w:hAnsiTheme="minorHAnsi"/>
          <w:spacing w:val="-2"/>
          <w:szCs w:val="22"/>
        </w:rPr>
        <w:t>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00F25F99" w:rsidRPr="00A72BD3">
        <w:rPr>
          <w:rFonts w:asciiTheme="minorHAnsi" w:hAnsiTheme="minorHAnsi"/>
          <w:spacing w:val="-3"/>
          <w:szCs w:val="22"/>
        </w:rPr>
        <w:t>c</w:t>
      </w:r>
      <w:r w:rsidR="00F25F99" w:rsidRPr="00A72BD3">
        <w:rPr>
          <w:rFonts w:asciiTheme="minorHAnsi" w:hAnsiTheme="minorHAnsi"/>
          <w:spacing w:val="1"/>
          <w:szCs w:val="22"/>
        </w:rPr>
        <w:t>o</w:t>
      </w:r>
      <w:r w:rsidR="00F25F99" w:rsidRPr="00A72BD3">
        <w:rPr>
          <w:rFonts w:asciiTheme="minorHAnsi" w:hAnsiTheme="minorHAnsi"/>
          <w:spacing w:val="-1"/>
          <w:szCs w:val="22"/>
        </w:rPr>
        <w:t>n</w:t>
      </w:r>
      <w:r w:rsidR="00F25F99" w:rsidRPr="00A72BD3">
        <w:rPr>
          <w:rFonts w:asciiTheme="minorHAnsi" w:hAnsiTheme="minorHAnsi"/>
          <w:szCs w:val="22"/>
        </w:rPr>
        <w:t>t</w:t>
      </w:r>
      <w:r w:rsidR="00F25F99" w:rsidRPr="00A72BD3">
        <w:rPr>
          <w:rFonts w:asciiTheme="minorHAnsi" w:hAnsiTheme="minorHAnsi"/>
          <w:spacing w:val="-3"/>
          <w:szCs w:val="22"/>
        </w:rPr>
        <w:t>i</w:t>
      </w:r>
      <w:r w:rsidR="00F25F99" w:rsidRPr="00A72BD3">
        <w:rPr>
          <w:rFonts w:asciiTheme="minorHAnsi" w:hAnsiTheme="minorHAnsi"/>
          <w:spacing w:val="-1"/>
          <w:szCs w:val="22"/>
        </w:rPr>
        <w:t>nu</w:t>
      </w:r>
      <w:r w:rsidR="00F25F99" w:rsidRPr="00A72BD3">
        <w:rPr>
          <w:rFonts w:asciiTheme="minorHAnsi" w:hAnsiTheme="minorHAnsi"/>
          <w:spacing w:val="1"/>
          <w:szCs w:val="22"/>
        </w:rPr>
        <w:t>o</w:t>
      </w:r>
      <w:r w:rsidR="00F25F99" w:rsidRPr="00A72BD3">
        <w:rPr>
          <w:rFonts w:asciiTheme="minorHAnsi" w:hAnsiTheme="minorHAnsi"/>
          <w:spacing w:val="-1"/>
          <w:szCs w:val="22"/>
        </w:rPr>
        <w:t>u</w:t>
      </w:r>
      <w:r w:rsidR="00F25F99" w:rsidRPr="00A72BD3">
        <w:rPr>
          <w:rFonts w:asciiTheme="minorHAnsi" w:hAnsiTheme="minorHAnsi"/>
          <w:szCs w:val="22"/>
        </w:rPr>
        <w:t>s</w:t>
      </w:r>
      <w:r w:rsidRPr="00A72BD3">
        <w:rPr>
          <w:rFonts w:asciiTheme="minorHAnsi" w:hAnsiTheme="minorHAnsi"/>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rial</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4"/>
          <w:szCs w:val="22"/>
        </w:rPr>
        <w:t>b</w:t>
      </w:r>
      <w:r w:rsidRPr="00A72BD3">
        <w:rPr>
          <w:rFonts w:asciiTheme="minorHAnsi" w:hAnsiTheme="minorHAnsi"/>
          <w:szCs w:val="22"/>
        </w:rPr>
        <w:t xml:space="preserve">e </w:t>
      </w:r>
      <w:r w:rsidRPr="00A72BD3">
        <w:rPr>
          <w:rFonts w:asciiTheme="minorHAnsi" w:hAnsiTheme="minorHAnsi"/>
          <w:spacing w:val="-1"/>
          <w:szCs w:val="22"/>
        </w:rPr>
        <w:t>full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adh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r.</w:t>
      </w:r>
    </w:p>
    <w:p w14:paraId="54950112" w14:textId="77777777" w:rsidR="00E14581" w:rsidRDefault="00E14581" w:rsidP="00E14581">
      <w:pPr>
        <w:pStyle w:val="BodyText"/>
        <w:widowControl w:val="0"/>
        <w:kinsoku w:val="0"/>
        <w:overflowPunct w:val="0"/>
        <w:autoSpaceDE w:val="0"/>
        <w:autoSpaceDN w:val="0"/>
        <w:adjustRightInd w:val="0"/>
        <w:spacing w:before="83" w:after="0"/>
        <w:ind w:left="810" w:hanging="810"/>
        <w:jc w:val="left"/>
        <w:rPr>
          <w:rFonts w:asciiTheme="minorHAnsi" w:hAnsiTheme="minorHAnsi"/>
          <w:szCs w:val="22"/>
        </w:rPr>
      </w:pPr>
      <w:r>
        <w:rPr>
          <w:rFonts w:asciiTheme="minorHAnsi" w:hAnsiTheme="minorHAnsi"/>
          <w:szCs w:val="22"/>
        </w:rPr>
        <w:t>3.1.8.2</w:t>
      </w:r>
      <w:r>
        <w:rPr>
          <w:rFonts w:asciiTheme="minorHAnsi" w:hAnsiTheme="minorHAnsi"/>
          <w:szCs w:val="22"/>
        </w:rPr>
        <w:tab/>
      </w:r>
      <w:r w:rsidRPr="00A72BD3">
        <w:rPr>
          <w:rFonts w:asciiTheme="minorHAnsi" w:hAnsiTheme="minorHAnsi"/>
          <w:spacing w:val="-1"/>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zCs w:val="22"/>
        </w:rPr>
        <w:t>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J</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 xml:space="preserve">ts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cks:</w:t>
      </w:r>
    </w:p>
    <w:p w14:paraId="7356F43D" w14:textId="77777777" w:rsidR="00E14581" w:rsidRDefault="00E14581" w:rsidP="00E14581">
      <w:pPr>
        <w:pStyle w:val="BodyText"/>
        <w:widowControl w:val="0"/>
        <w:kinsoku w:val="0"/>
        <w:overflowPunct w:val="0"/>
        <w:autoSpaceDE w:val="0"/>
        <w:autoSpaceDN w:val="0"/>
        <w:adjustRightInd w:val="0"/>
        <w:spacing w:before="83" w:after="0"/>
        <w:ind w:left="900" w:hanging="900"/>
        <w:jc w:val="left"/>
        <w:rPr>
          <w:rFonts w:asciiTheme="minorHAnsi" w:hAnsiTheme="minorHAnsi"/>
          <w:szCs w:val="22"/>
        </w:rPr>
      </w:pPr>
      <w:r>
        <w:rPr>
          <w:rFonts w:asciiTheme="minorHAnsi" w:hAnsiTheme="minorHAnsi"/>
          <w:szCs w:val="22"/>
        </w:rPr>
        <w:t>3.1.8.2.1</w:t>
      </w:r>
      <w:r>
        <w:rPr>
          <w:rFonts w:asciiTheme="minorHAnsi" w:hAnsiTheme="minorHAnsi"/>
          <w:szCs w:val="22"/>
        </w:rPr>
        <w:tab/>
      </w:r>
      <w:r w:rsidRPr="00A72BD3">
        <w:rPr>
          <w:rFonts w:asciiTheme="minorHAnsi" w:hAnsiTheme="minorHAnsi"/>
          <w:szCs w:val="22"/>
        </w:rPr>
        <w:t>Less than or equal to 1/32": Install a 6" wide strip of polymer-gel (100-mil) centered on joint or crack prior to field membrane application.</w:t>
      </w:r>
    </w:p>
    <w:p w14:paraId="69E4CD28" w14:textId="2FE34962" w:rsidR="00E14581" w:rsidRDefault="00E14581" w:rsidP="00E14581">
      <w:pPr>
        <w:pStyle w:val="BodyText"/>
        <w:widowControl w:val="0"/>
        <w:kinsoku w:val="0"/>
        <w:overflowPunct w:val="0"/>
        <w:autoSpaceDE w:val="0"/>
        <w:autoSpaceDN w:val="0"/>
        <w:adjustRightInd w:val="0"/>
        <w:spacing w:before="83" w:after="0"/>
        <w:ind w:left="900" w:hanging="900"/>
        <w:jc w:val="left"/>
        <w:rPr>
          <w:rFonts w:asciiTheme="minorHAnsi" w:hAnsiTheme="minorHAnsi"/>
          <w:szCs w:val="22"/>
        </w:rPr>
      </w:pPr>
      <w:r>
        <w:rPr>
          <w:rFonts w:asciiTheme="minorHAnsi" w:hAnsiTheme="minorHAnsi"/>
          <w:szCs w:val="22"/>
        </w:rPr>
        <w:t>3.1.8.2.2</w:t>
      </w:r>
      <w:r>
        <w:rPr>
          <w:rFonts w:asciiTheme="minorHAnsi" w:hAnsiTheme="minorHAnsi"/>
          <w:szCs w:val="22"/>
        </w:rPr>
        <w:tab/>
      </w:r>
      <w:r w:rsidRPr="00A72BD3">
        <w:rPr>
          <w:rFonts w:asciiTheme="minorHAnsi" w:hAnsiTheme="minorHAnsi"/>
          <w:szCs w:val="22"/>
        </w:rPr>
        <w:t xml:space="preserve">More than 1/32", but less than or equal to 1/8": Fill the crack to a </w:t>
      </w:r>
      <w:r w:rsidR="00F25F99" w:rsidRPr="00A72BD3">
        <w:rPr>
          <w:rFonts w:asciiTheme="minorHAnsi" w:hAnsiTheme="minorHAnsi"/>
          <w:szCs w:val="22"/>
        </w:rPr>
        <w:t>one-inch</w:t>
      </w:r>
      <w:r w:rsidRPr="00A72BD3">
        <w:rPr>
          <w:rFonts w:asciiTheme="minorHAnsi" w:hAnsiTheme="minorHAnsi"/>
          <w:szCs w:val="22"/>
        </w:rPr>
        <w:t xml:space="preserve"> depth of elastomeric sealant and let cure. Install a 6" wide strip of polymer-gel (100-mil) centered on joint or crack prior to field membrane application</w:t>
      </w:r>
      <w:r>
        <w:rPr>
          <w:rFonts w:asciiTheme="minorHAnsi" w:hAnsiTheme="minorHAnsi"/>
          <w:szCs w:val="22"/>
        </w:rPr>
        <w:t>.</w:t>
      </w:r>
    </w:p>
    <w:p w14:paraId="099F6142" w14:textId="77777777" w:rsidR="00E14581" w:rsidRDefault="00E14581" w:rsidP="00E14581">
      <w:pPr>
        <w:pStyle w:val="BodyText"/>
        <w:widowControl w:val="0"/>
        <w:kinsoku w:val="0"/>
        <w:overflowPunct w:val="0"/>
        <w:autoSpaceDE w:val="0"/>
        <w:autoSpaceDN w:val="0"/>
        <w:adjustRightInd w:val="0"/>
        <w:spacing w:before="83" w:after="0"/>
        <w:ind w:left="900" w:hanging="900"/>
        <w:jc w:val="left"/>
        <w:rPr>
          <w:rFonts w:asciiTheme="minorHAnsi" w:hAnsiTheme="minorHAnsi"/>
          <w:szCs w:val="22"/>
        </w:rPr>
      </w:pPr>
      <w:r>
        <w:rPr>
          <w:rFonts w:asciiTheme="minorHAnsi" w:hAnsiTheme="minorHAnsi"/>
          <w:szCs w:val="22"/>
        </w:rPr>
        <w:t>3.1.8.2.3</w:t>
      </w:r>
      <w:r>
        <w:rPr>
          <w:rFonts w:asciiTheme="minorHAnsi" w:hAnsiTheme="minorHAnsi"/>
          <w:szCs w:val="22"/>
        </w:rPr>
        <w:tab/>
      </w:r>
      <w:r w:rsidRPr="00A72BD3">
        <w:rPr>
          <w:rFonts w:asciiTheme="minorHAnsi" w:hAnsiTheme="minorHAnsi"/>
          <w:szCs w:val="22"/>
        </w:rPr>
        <w:t xml:space="preserve">More than 1/8": Route out crack to a 1/2" width (min.) and install backer rod and elastomeric sealant. Tool sealant and let cure. Install a 6" wide strip of polymer-gel (100-mil) centered on the sealant installation.  Embed a 6" strip of the manufacturer’s pre-treatment flashing prior to field membrane </w:t>
      </w:r>
      <w:r w:rsidRPr="00A72BD3">
        <w:rPr>
          <w:rFonts w:asciiTheme="minorHAnsi" w:hAnsiTheme="minorHAnsi"/>
          <w:szCs w:val="22"/>
        </w:rPr>
        <w:lastRenderedPageBreak/>
        <w:t>application.</w:t>
      </w:r>
    </w:p>
    <w:p w14:paraId="4262DFC4" w14:textId="77777777" w:rsidR="00E14581" w:rsidRPr="00EA6096" w:rsidRDefault="00E14581" w:rsidP="00E14581">
      <w:pPr>
        <w:pStyle w:val="BodyText"/>
        <w:widowControl w:val="0"/>
        <w:kinsoku w:val="0"/>
        <w:overflowPunct w:val="0"/>
        <w:autoSpaceDE w:val="0"/>
        <w:autoSpaceDN w:val="0"/>
        <w:adjustRightInd w:val="0"/>
        <w:spacing w:before="83" w:after="0"/>
        <w:ind w:left="360"/>
        <w:jc w:val="left"/>
        <w:rPr>
          <w:rFonts w:asciiTheme="minorHAnsi" w:hAnsiTheme="minorHAnsi"/>
          <w:b/>
          <w:bCs/>
          <w:sz w:val="24"/>
        </w:rPr>
      </w:pPr>
      <w:r w:rsidRPr="00EA6096">
        <w:rPr>
          <w:rFonts w:asciiTheme="minorHAnsi" w:hAnsiTheme="minorHAnsi"/>
          <w:b/>
          <w:bCs/>
          <w:sz w:val="24"/>
        </w:rPr>
        <w:t>3.2</w:t>
      </w:r>
      <w:r w:rsidRPr="00EA6096">
        <w:rPr>
          <w:rFonts w:asciiTheme="minorHAnsi" w:hAnsiTheme="minorHAnsi"/>
          <w:b/>
          <w:bCs/>
          <w:sz w:val="24"/>
        </w:rPr>
        <w:tab/>
        <w:t>M</w:t>
      </w:r>
      <w:r w:rsidRPr="00EA6096">
        <w:rPr>
          <w:rFonts w:asciiTheme="minorHAnsi" w:hAnsiTheme="minorHAnsi"/>
          <w:b/>
          <w:bCs/>
          <w:spacing w:val="-2"/>
          <w:sz w:val="24"/>
        </w:rPr>
        <w:t>E</w:t>
      </w:r>
      <w:r w:rsidRPr="00EA6096">
        <w:rPr>
          <w:rFonts w:asciiTheme="minorHAnsi" w:hAnsiTheme="minorHAnsi"/>
          <w:b/>
          <w:bCs/>
          <w:spacing w:val="1"/>
          <w:sz w:val="24"/>
        </w:rPr>
        <w:t>M</w:t>
      </w:r>
      <w:r w:rsidRPr="00EA6096">
        <w:rPr>
          <w:rFonts w:asciiTheme="minorHAnsi" w:hAnsiTheme="minorHAnsi"/>
          <w:b/>
          <w:bCs/>
          <w:spacing w:val="-1"/>
          <w:sz w:val="24"/>
        </w:rPr>
        <w:t>BRAN</w:t>
      </w:r>
      <w:r w:rsidRPr="00EA6096">
        <w:rPr>
          <w:rFonts w:asciiTheme="minorHAnsi" w:hAnsiTheme="minorHAnsi"/>
          <w:b/>
          <w:bCs/>
          <w:sz w:val="24"/>
        </w:rPr>
        <w:t>E</w:t>
      </w:r>
      <w:r w:rsidRPr="00EA6096">
        <w:rPr>
          <w:rFonts w:asciiTheme="minorHAnsi" w:hAnsiTheme="minorHAnsi"/>
          <w:b/>
          <w:bCs/>
          <w:spacing w:val="1"/>
          <w:sz w:val="24"/>
        </w:rPr>
        <w:t xml:space="preserve"> </w:t>
      </w:r>
      <w:r w:rsidRPr="00EA6096">
        <w:rPr>
          <w:rFonts w:asciiTheme="minorHAnsi" w:hAnsiTheme="minorHAnsi"/>
          <w:b/>
          <w:bCs/>
          <w:spacing w:val="-1"/>
          <w:sz w:val="24"/>
        </w:rPr>
        <w:t>APPLI</w:t>
      </w:r>
      <w:r w:rsidRPr="00EA6096">
        <w:rPr>
          <w:rFonts w:asciiTheme="minorHAnsi" w:hAnsiTheme="minorHAnsi"/>
          <w:b/>
          <w:bCs/>
          <w:sz w:val="24"/>
        </w:rPr>
        <w:t>C</w:t>
      </w:r>
      <w:r w:rsidRPr="00EA6096">
        <w:rPr>
          <w:rFonts w:asciiTheme="minorHAnsi" w:hAnsiTheme="minorHAnsi"/>
          <w:b/>
          <w:bCs/>
          <w:spacing w:val="-1"/>
          <w:sz w:val="24"/>
        </w:rPr>
        <w:t>A</w:t>
      </w:r>
      <w:r w:rsidRPr="00EA6096">
        <w:rPr>
          <w:rFonts w:asciiTheme="minorHAnsi" w:hAnsiTheme="minorHAnsi"/>
          <w:b/>
          <w:bCs/>
          <w:sz w:val="24"/>
        </w:rPr>
        <w:t>T</w:t>
      </w:r>
      <w:r w:rsidRPr="00EA6096">
        <w:rPr>
          <w:rFonts w:asciiTheme="minorHAnsi" w:hAnsiTheme="minorHAnsi"/>
          <w:b/>
          <w:bCs/>
          <w:spacing w:val="-3"/>
          <w:sz w:val="24"/>
        </w:rPr>
        <w:t>I</w:t>
      </w:r>
      <w:r w:rsidRPr="00EA6096">
        <w:rPr>
          <w:rFonts w:asciiTheme="minorHAnsi" w:hAnsiTheme="minorHAnsi"/>
          <w:b/>
          <w:bCs/>
          <w:spacing w:val="1"/>
          <w:sz w:val="24"/>
        </w:rPr>
        <w:t>O</w:t>
      </w:r>
      <w:r w:rsidRPr="00EA6096">
        <w:rPr>
          <w:rFonts w:asciiTheme="minorHAnsi" w:hAnsiTheme="minorHAnsi"/>
          <w:b/>
          <w:bCs/>
          <w:sz w:val="24"/>
        </w:rPr>
        <w:t>N</w:t>
      </w:r>
    </w:p>
    <w:p w14:paraId="662F4448" w14:textId="77777777" w:rsidR="00E14581" w:rsidRDefault="00E14581" w:rsidP="00E14581">
      <w:pPr>
        <w:pStyle w:val="BodyText"/>
        <w:widowControl w:val="0"/>
        <w:kinsoku w:val="0"/>
        <w:overflowPunct w:val="0"/>
        <w:autoSpaceDE w:val="0"/>
        <w:autoSpaceDN w:val="0"/>
        <w:adjustRightInd w:val="0"/>
        <w:spacing w:before="83" w:after="0"/>
        <w:ind w:left="540" w:hanging="540"/>
        <w:jc w:val="left"/>
        <w:rPr>
          <w:rFonts w:asciiTheme="minorHAnsi" w:hAnsiTheme="minorHAnsi"/>
          <w:szCs w:val="22"/>
        </w:rPr>
      </w:pPr>
      <w:r>
        <w:rPr>
          <w:rFonts w:asciiTheme="minorHAnsi" w:hAnsiTheme="minorHAnsi"/>
          <w:szCs w:val="22"/>
        </w:rPr>
        <w:t>3.2.1</w:t>
      </w:r>
      <w:r>
        <w:rPr>
          <w:rFonts w:asciiTheme="minorHAnsi" w:hAnsiTheme="minorHAnsi"/>
          <w:szCs w:val="22"/>
        </w:rPr>
        <w:tab/>
      </w:r>
      <w:r w:rsidRPr="00A72BD3">
        <w:rPr>
          <w:rFonts w:asciiTheme="minorHAnsi" w:hAnsiTheme="minorHAnsi"/>
          <w:szCs w:val="22"/>
        </w:rPr>
        <w:t>Polymer-gel Composite Waterproofing</w:t>
      </w:r>
    </w:p>
    <w:p w14:paraId="3E5B7571" w14:textId="77777777" w:rsidR="00E14581" w:rsidRDefault="00E14581" w:rsidP="003B7B6D">
      <w:pPr>
        <w:pStyle w:val="BodyText"/>
        <w:widowControl w:val="0"/>
        <w:kinsoku w:val="0"/>
        <w:overflowPunct w:val="0"/>
        <w:autoSpaceDE w:val="0"/>
        <w:autoSpaceDN w:val="0"/>
        <w:adjustRightInd w:val="0"/>
        <w:spacing w:after="0"/>
        <w:ind w:left="720" w:right="259" w:hanging="720"/>
        <w:jc w:val="left"/>
        <w:rPr>
          <w:rFonts w:asciiTheme="minorHAnsi" w:hAnsiTheme="minorHAnsi"/>
          <w:szCs w:val="22"/>
        </w:rPr>
      </w:pPr>
      <w:r>
        <w:rPr>
          <w:rFonts w:asciiTheme="minorHAnsi" w:hAnsiTheme="minorHAnsi"/>
          <w:szCs w:val="22"/>
        </w:rPr>
        <w:t>3.2.1.1</w:t>
      </w:r>
      <w:r>
        <w:rPr>
          <w:rFonts w:asciiTheme="minorHAnsi" w:hAnsiTheme="minorHAnsi"/>
          <w:szCs w:val="22"/>
        </w:rPr>
        <w:tab/>
      </w:r>
      <w:r w:rsidR="003B7B6D" w:rsidRPr="00A72BD3">
        <w:rPr>
          <w:rFonts w:asciiTheme="minorHAnsi" w:hAnsiTheme="minorHAnsi"/>
          <w:szCs w:val="22"/>
        </w:rPr>
        <w:t>Polymer-gel Component: Heat material in a melter to a temperature range approved by the manufacturer.  Over the entire area to be waterproofed, including all pre-detailing, apply the polymer-gel at a rate to provide a continuous coating of 120-mils (min) on horizontal applications and 100-mils (min.) on vertical application.</w:t>
      </w:r>
    </w:p>
    <w:p w14:paraId="55B5507C" w14:textId="3D8308BF" w:rsidR="003B7B6D" w:rsidRDefault="003B7B6D" w:rsidP="003B7B6D">
      <w:pPr>
        <w:pStyle w:val="BodyText"/>
        <w:widowControl w:val="0"/>
        <w:kinsoku w:val="0"/>
        <w:overflowPunct w:val="0"/>
        <w:autoSpaceDE w:val="0"/>
        <w:autoSpaceDN w:val="0"/>
        <w:adjustRightInd w:val="0"/>
        <w:spacing w:after="0"/>
        <w:ind w:left="720" w:right="259" w:hanging="720"/>
        <w:jc w:val="left"/>
        <w:rPr>
          <w:rFonts w:asciiTheme="minorHAnsi" w:hAnsiTheme="minorHAnsi"/>
          <w:szCs w:val="22"/>
        </w:rPr>
      </w:pPr>
      <w:r>
        <w:rPr>
          <w:rFonts w:asciiTheme="minorHAnsi" w:hAnsiTheme="minorHAnsi"/>
          <w:szCs w:val="22"/>
        </w:rPr>
        <w:t>3.2.1.2</w:t>
      </w:r>
      <w:r>
        <w:rPr>
          <w:rFonts w:asciiTheme="minorHAnsi" w:hAnsiTheme="minorHAnsi"/>
          <w:szCs w:val="22"/>
        </w:rPr>
        <w:tab/>
      </w:r>
      <w:r w:rsidRPr="00A72BD3">
        <w:rPr>
          <w:rFonts w:asciiTheme="minorHAnsi" w:hAnsiTheme="minorHAnsi"/>
          <w:szCs w:val="22"/>
        </w:rPr>
        <w:t>Protection/Reinforcing Sheet: Install the protection/reinforcing sheet as soon as possible while polymer-gel is still warm.  Install sheet over the entire polymer-gel to provide continuous, uninterrupted protection and roll sheet into polymer-gel for full embedment.  Tape all protection/reinforcing sheet seams.</w:t>
      </w:r>
    </w:p>
    <w:p w14:paraId="27DD761F" w14:textId="77777777" w:rsidR="003B7B6D" w:rsidRDefault="003B7B6D" w:rsidP="00485BA5">
      <w:pPr>
        <w:pStyle w:val="BodyText"/>
        <w:widowControl w:val="0"/>
        <w:kinsoku w:val="0"/>
        <w:overflowPunct w:val="0"/>
        <w:autoSpaceDE w:val="0"/>
        <w:autoSpaceDN w:val="0"/>
        <w:adjustRightInd w:val="0"/>
        <w:ind w:left="720" w:right="259" w:hanging="720"/>
        <w:jc w:val="left"/>
        <w:rPr>
          <w:rFonts w:asciiTheme="minorHAnsi" w:hAnsiTheme="minorHAnsi"/>
          <w:szCs w:val="22"/>
        </w:rPr>
      </w:pPr>
      <w:r>
        <w:rPr>
          <w:rFonts w:asciiTheme="minorHAnsi" w:hAnsiTheme="minorHAnsi"/>
          <w:szCs w:val="22"/>
        </w:rPr>
        <w:t>3.2.1.3</w:t>
      </w:r>
      <w:r>
        <w:rPr>
          <w:rFonts w:asciiTheme="minorHAnsi" w:hAnsiTheme="minorHAnsi"/>
          <w:szCs w:val="22"/>
        </w:rPr>
        <w:tab/>
      </w:r>
      <w:r w:rsidRPr="00A72BD3">
        <w:rPr>
          <w:rFonts w:asciiTheme="minorHAnsi" w:hAnsiTheme="minorHAnsi"/>
          <w:szCs w:val="22"/>
        </w:rPr>
        <w:t>Post Application Precautions: No damaging traffic or subsequent construction activities shall be permitted directly on the installed polymer-gel and protection/reinforcing sheet system until the permanent overburden is in place.</w:t>
      </w:r>
    </w:p>
    <w:p w14:paraId="76094B44" w14:textId="77777777" w:rsidR="006E06A9" w:rsidRPr="00EA6096" w:rsidRDefault="003B7B6D" w:rsidP="003B7B6D">
      <w:pPr>
        <w:pStyle w:val="BodyText"/>
        <w:kinsoku w:val="0"/>
        <w:overflowPunct w:val="0"/>
        <w:ind w:left="360"/>
        <w:rPr>
          <w:rFonts w:asciiTheme="minorHAnsi" w:hAnsiTheme="minorHAnsi"/>
          <w:b/>
          <w:bCs/>
          <w:sz w:val="24"/>
        </w:rPr>
      </w:pPr>
      <w:r w:rsidRPr="00EA6096">
        <w:rPr>
          <w:rFonts w:asciiTheme="minorHAnsi" w:hAnsiTheme="minorHAnsi"/>
          <w:b/>
          <w:bCs/>
          <w:sz w:val="24"/>
        </w:rPr>
        <w:t>3.3</w:t>
      </w:r>
      <w:r w:rsidRPr="00EA6096">
        <w:rPr>
          <w:rFonts w:asciiTheme="minorHAnsi" w:hAnsiTheme="minorHAnsi"/>
          <w:b/>
          <w:bCs/>
          <w:sz w:val="24"/>
        </w:rPr>
        <w:tab/>
      </w:r>
      <w:r w:rsidRPr="00EA6096">
        <w:rPr>
          <w:rFonts w:asciiTheme="minorHAnsi" w:hAnsiTheme="minorHAnsi"/>
          <w:b/>
          <w:bCs/>
          <w:spacing w:val="-1"/>
          <w:sz w:val="24"/>
        </w:rPr>
        <w:t>C</w:t>
      </w:r>
      <w:r w:rsidRPr="00EA6096">
        <w:rPr>
          <w:rFonts w:asciiTheme="minorHAnsi" w:hAnsiTheme="minorHAnsi"/>
          <w:b/>
          <w:bCs/>
          <w:spacing w:val="1"/>
          <w:sz w:val="24"/>
        </w:rPr>
        <w:t>O</w:t>
      </w:r>
      <w:r w:rsidRPr="00EA6096">
        <w:rPr>
          <w:rFonts w:asciiTheme="minorHAnsi" w:hAnsiTheme="minorHAnsi"/>
          <w:b/>
          <w:bCs/>
          <w:spacing w:val="-1"/>
          <w:sz w:val="24"/>
        </w:rPr>
        <w:t>N</w:t>
      </w:r>
      <w:r w:rsidRPr="00EA6096">
        <w:rPr>
          <w:rFonts w:asciiTheme="minorHAnsi" w:hAnsiTheme="minorHAnsi"/>
          <w:b/>
          <w:bCs/>
          <w:sz w:val="24"/>
        </w:rPr>
        <w:t>ST</w:t>
      </w:r>
      <w:r w:rsidRPr="00EA6096">
        <w:rPr>
          <w:rFonts w:asciiTheme="minorHAnsi" w:hAnsiTheme="minorHAnsi"/>
          <w:b/>
          <w:bCs/>
          <w:spacing w:val="-1"/>
          <w:sz w:val="24"/>
        </w:rPr>
        <w:t>RU</w:t>
      </w:r>
      <w:r w:rsidRPr="00EA6096">
        <w:rPr>
          <w:rFonts w:asciiTheme="minorHAnsi" w:hAnsiTheme="minorHAnsi"/>
          <w:b/>
          <w:bCs/>
          <w:sz w:val="24"/>
        </w:rPr>
        <w:t>CT</w:t>
      </w:r>
      <w:r w:rsidRPr="00EA6096">
        <w:rPr>
          <w:rFonts w:asciiTheme="minorHAnsi" w:hAnsiTheme="minorHAnsi"/>
          <w:b/>
          <w:bCs/>
          <w:spacing w:val="-3"/>
          <w:sz w:val="24"/>
        </w:rPr>
        <w:t>I</w:t>
      </w:r>
      <w:r w:rsidRPr="00EA6096">
        <w:rPr>
          <w:rFonts w:asciiTheme="minorHAnsi" w:hAnsiTheme="minorHAnsi"/>
          <w:b/>
          <w:bCs/>
          <w:spacing w:val="1"/>
          <w:sz w:val="24"/>
        </w:rPr>
        <w:t>O</w:t>
      </w:r>
      <w:r w:rsidRPr="00EA6096">
        <w:rPr>
          <w:rFonts w:asciiTheme="minorHAnsi" w:hAnsiTheme="minorHAnsi"/>
          <w:b/>
          <w:bCs/>
          <w:sz w:val="24"/>
        </w:rPr>
        <w:t>N</w:t>
      </w:r>
      <w:r w:rsidRPr="00EA6096">
        <w:rPr>
          <w:rFonts w:asciiTheme="minorHAnsi" w:hAnsiTheme="minorHAnsi"/>
          <w:b/>
          <w:bCs/>
          <w:spacing w:val="-3"/>
          <w:sz w:val="24"/>
        </w:rPr>
        <w:t xml:space="preserve"> </w:t>
      </w:r>
      <w:r w:rsidRPr="00EA6096">
        <w:rPr>
          <w:rFonts w:asciiTheme="minorHAnsi" w:hAnsiTheme="minorHAnsi"/>
          <w:b/>
          <w:bCs/>
          <w:spacing w:val="1"/>
          <w:sz w:val="24"/>
        </w:rPr>
        <w:t>P</w:t>
      </w:r>
      <w:r w:rsidRPr="00EA6096">
        <w:rPr>
          <w:rFonts w:asciiTheme="minorHAnsi" w:hAnsiTheme="minorHAnsi"/>
          <w:b/>
          <w:bCs/>
          <w:spacing w:val="-3"/>
          <w:sz w:val="24"/>
        </w:rPr>
        <w:t>R</w:t>
      </w:r>
      <w:r w:rsidRPr="00EA6096">
        <w:rPr>
          <w:rFonts w:asciiTheme="minorHAnsi" w:hAnsiTheme="minorHAnsi"/>
          <w:b/>
          <w:bCs/>
          <w:spacing w:val="1"/>
          <w:sz w:val="24"/>
        </w:rPr>
        <w:t>O</w:t>
      </w:r>
      <w:r w:rsidRPr="00EA6096">
        <w:rPr>
          <w:rFonts w:asciiTheme="minorHAnsi" w:hAnsiTheme="minorHAnsi"/>
          <w:b/>
          <w:bCs/>
          <w:sz w:val="24"/>
        </w:rPr>
        <w:t>TE</w:t>
      </w:r>
      <w:r w:rsidRPr="00EA6096">
        <w:rPr>
          <w:rFonts w:asciiTheme="minorHAnsi" w:hAnsiTheme="minorHAnsi"/>
          <w:b/>
          <w:bCs/>
          <w:spacing w:val="-3"/>
          <w:sz w:val="24"/>
        </w:rPr>
        <w:t>C</w:t>
      </w:r>
      <w:r w:rsidRPr="00EA6096">
        <w:rPr>
          <w:rFonts w:asciiTheme="minorHAnsi" w:hAnsiTheme="minorHAnsi"/>
          <w:b/>
          <w:bCs/>
          <w:sz w:val="24"/>
        </w:rPr>
        <w:t>T</w:t>
      </w:r>
      <w:r w:rsidRPr="00EA6096">
        <w:rPr>
          <w:rFonts w:asciiTheme="minorHAnsi" w:hAnsiTheme="minorHAnsi"/>
          <w:b/>
          <w:bCs/>
          <w:spacing w:val="-1"/>
          <w:sz w:val="24"/>
        </w:rPr>
        <w:t>I</w:t>
      </w:r>
      <w:r w:rsidRPr="00EA6096">
        <w:rPr>
          <w:rFonts w:asciiTheme="minorHAnsi" w:hAnsiTheme="minorHAnsi"/>
          <w:b/>
          <w:bCs/>
          <w:spacing w:val="1"/>
          <w:sz w:val="24"/>
        </w:rPr>
        <w:t>O</w:t>
      </w:r>
      <w:r w:rsidRPr="00EA6096">
        <w:rPr>
          <w:rFonts w:asciiTheme="minorHAnsi" w:hAnsiTheme="minorHAnsi"/>
          <w:b/>
          <w:bCs/>
          <w:sz w:val="24"/>
        </w:rPr>
        <w:t>N</w:t>
      </w:r>
      <w:r w:rsidRPr="00EA6096">
        <w:rPr>
          <w:rFonts w:asciiTheme="minorHAnsi" w:hAnsiTheme="minorHAnsi"/>
          <w:b/>
          <w:bCs/>
          <w:spacing w:val="-1"/>
          <w:sz w:val="24"/>
        </w:rPr>
        <w:t xml:space="preserve"> </w:t>
      </w:r>
      <w:r w:rsidRPr="00EA6096">
        <w:rPr>
          <w:rFonts w:asciiTheme="minorHAnsi" w:hAnsiTheme="minorHAnsi"/>
          <w:b/>
          <w:bCs/>
          <w:spacing w:val="-4"/>
          <w:sz w:val="24"/>
        </w:rPr>
        <w:t>S</w:t>
      </w:r>
      <w:r w:rsidRPr="00EA6096">
        <w:rPr>
          <w:rFonts w:asciiTheme="minorHAnsi" w:hAnsiTheme="minorHAnsi"/>
          <w:b/>
          <w:bCs/>
          <w:spacing w:val="-2"/>
          <w:sz w:val="24"/>
        </w:rPr>
        <w:t>Y</w:t>
      </w:r>
      <w:r w:rsidRPr="00EA6096">
        <w:rPr>
          <w:rFonts w:asciiTheme="minorHAnsi" w:hAnsiTheme="minorHAnsi"/>
          <w:b/>
          <w:bCs/>
          <w:sz w:val="24"/>
        </w:rPr>
        <w:t>ST</w:t>
      </w:r>
      <w:r w:rsidRPr="00EA6096">
        <w:rPr>
          <w:rFonts w:asciiTheme="minorHAnsi" w:hAnsiTheme="minorHAnsi"/>
          <w:b/>
          <w:bCs/>
          <w:spacing w:val="-2"/>
          <w:sz w:val="24"/>
        </w:rPr>
        <w:t>E</w:t>
      </w:r>
      <w:r w:rsidRPr="00EA6096">
        <w:rPr>
          <w:rFonts w:asciiTheme="minorHAnsi" w:hAnsiTheme="minorHAnsi"/>
          <w:b/>
          <w:bCs/>
          <w:sz w:val="24"/>
        </w:rPr>
        <w:t>M</w:t>
      </w:r>
    </w:p>
    <w:p w14:paraId="5D995EE5" w14:textId="77777777" w:rsidR="003B7B6D" w:rsidRDefault="003B7B6D" w:rsidP="003B7B6D">
      <w:pPr>
        <w:pStyle w:val="BodyText"/>
        <w:kinsoku w:val="0"/>
        <w:overflowPunct w:val="0"/>
        <w:ind w:left="540" w:hanging="540"/>
        <w:jc w:val="left"/>
        <w:rPr>
          <w:rFonts w:asciiTheme="minorHAnsi" w:hAnsiTheme="minorHAnsi"/>
          <w:szCs w:val="22"/>
        </w:rPr>
      </w:pPr>
      <w:r>
        <w:rPr>
          <w:rFonts w:asciiTheme="minorHAnsi" w:hAnsiTheme="minorHAnsi"/>
          <w:szCs w:val="22"/>
        </w:rPr>
        <w:t>3.3.1</w:t>
      </w:r>
      <w:r>
        <w:rPr>
          <w:rFonts w:asciiTheme="minorHAnsi" w:hAnsiTheme="minorHAnsi"/>
          <w:szCs w:val="22"/>
        </w:rPr>
        <w:tab/>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ain</w:t>
      </w:r>
      <w:r w:rsidRPr="00A72BD3">
        <w:rPr>
          <w:rFonts w:asciiTheme="minorHAnsi" w:hAnsiTheme="minorHAnsi"/>
          <w:spacing w:val="-2"/>
          <w:szCs w:val="22"/>
        </w:rPr>
        <w:t>t</w:t>
      </w:r>
      <w:r w:rsidRPr="00A72BD3">
        <w:rPr>
          <w:rFonts w:asciiTheme="minorHAnsi" w:hAnsiTheme="minorHAnsi"/>
          <w:spacing w:val="-1"/>
          <w:szCs w:val="22"/>
        </w:rPr>
        <w:t>ai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3"/>
          <w:szCs w:val="22"/>
        </w:rPr>
        <w:t>r</w:t>
      </w:r>
      <w:r w:rsidRPr="00A72BD3">
        <w:rPr>
          <w:rFonts w:asciiTheme="minorHAnsi" w:hAnsiTheme="minorHAnsi"/>
          <w:spacing w:val="-1"/>
          <w:szCs w:val="22"/>
        </w:rPr>
        <w:t>u</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sy</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w:t>
      </w:r>
      <w:r w:rsidRPr="00A72BD3">
        <w:rPr>
          <w:rFonts w:asciiTheme="minorHAnsi" w:hAnsiTheme="minorHAnsi"/>
          <w:szCs w:val="22"/>
        </w:rPr>
        <w:t>ch</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st</w:t>
      </w:r>
      <w:r w:rsidRPr="00A72BD3">
        <w:rPr>
          <w:rFonts w:asciiTheme="minorHAnsi" w:hAnsiTheme="minorHAnsi"/>
          <w:spacing w:val="-1"/>
          <w:szCs w:val="22"/>
        </w:rPr>
        <w:t>ru</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 xml:space="preserve">n </w:t>
      </w:r>
      <w:r w:rsidRPr="00A72BD3">
        <w:rPr>
          <w:rFonts w:asciiTheme="minorHAnsi" w:hAnsiTheme="minorHAnsi"/>
          <w:spacing w:val="-1"/>
          <w:szCs w:val="22"/>
        </w:rPr>
        <w:t>a</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v</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zCs w:val="22"/>
        </w:rPr>
        <w:t xml:space="preserve">es </w:t>
      </w:r>
      <w:r w:rsidRPr="00A72BD3">
        <w:rPr>
          <w:rFonts w:asciiTheme="minorHAnsi" w:hAnsiTheme="minorHAnsi"/>
          <w:spacing w:val="-3"/>
          <w:szCs w:val="22"/>
        </w:rPr>
        <w:t>c</w:t>
      </w:r>
      <w:r w:rsidRPr="00A72BD3">
        <w:rPr>
          <w:rFonts w:asciiTheme="minorHAnsi" w:hAnsiTheme="minorHAnsi"/>
          <w:spacing w:val="-1"/>
          <w:szCs w:val="22"/>
        </w:rPr>
        <w:t>au</w:t>
      </w:r>
      <w:r w:rsidRPr="00A72BD3">
        <w:rPr>
          <w:rFonts w:asciiTheme="minorHAnsi" w:hAnsiTheme="minorHAnsi"/>
          <w:szCs w:val="22"/>
        </w:rPr>
        <w:t>se</w:t>
      </w:r>
      <w:r w:rsidRPr="00A72BD3">
        <w:rPr>
          <w:rFonts w:asciiTheme="minorHAnsi" w:hAnsiTheme="minorHAnsi"/>
          <w:spacing w:val="1"/>
          <w:szCs w:val="22"/>
        </w:rPr>
        <w:t xml:space="preserve"> </w:t>
      </w:r>
      <w:r w:rsidRPr="00A72BD3">
        <w:rPr>
          <w:rFonts w:asciiTheme="minorHAnsi" w:hAnsiTheme="minorHAnsi"/>
          <w:spacing w:val="-4"/>
          <w:szCs w:val="22"/>
        </w:rPr>
        <w:t>n</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pacing w:val="-1"/>
          <w:szCs w:val="22"/>
        </w:rPr>
        <w:t>ag</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zCs w:val="22"/>
        </w:rPr>
        <w:t>sy</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w:t>
      </w:r>
    </w:p>
    <w:p w14:paraId="5FDA664F" w14:textId="56ACC5AE" w:rsidR="003B7B6D" w:rsidRDefault="003B7B6D" w:rsidP="003B7B6D">
      <w:pPr>
        <w:pStyle w:val="BodyText"/>
        <w:kinsoku w:val="0"/>
        <w:overflowPunct w:val="0"/>
        <w:ind w:left="540" w:hanging="540"/>
        <w:jc w:val="left"/>
        <w:rPr>
          <w:rFonts w:asciiTheme="minorHAnsi" w:hAnsiTheme="minorHAnsi"/>
          <w:szCs w:val="22"/>
        </w:rPr>
      </w:pPr>
      <w:r>
        <w:rPr>
          <w:rFonts w:asciiTheme="minorHAnsi" w:hAnsiTheme="minorHAnsi"/>
          <w:szCs w:val="22"/>
        </w:rPr>
        <w:t>3.3.2</w:t>
      </w:r>
      <w:r>
        <w:rPr>
          <w:rFonts w:asciiTheme="minorHAnsi" w:hAnsiTheme="minorHAnsi"/>
          <w:szCs w:val="22"/>
        </w:rPr>
        <w:tab/>
      </w:r>
      <w:r w:rsidRPr="00A72BD3">
        <w:rPr>
          <w:rFonts w:asciiTheme="minorHAnsi" w:hAnsiTheme="minorHAnsi"/>
          <w:szCs w:val="22"/>
        </w:rPr>
        <w:t>Ow</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xml:space="preserve">s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pacing w:val="-2"/>
          <w:szCs w:val="22"/>
        </w:rPr>
        <w:t>e</w:t>
      </w:r>
      <w:r w:rsidRPr="00A72BD3">
        <w:rPr>
          <w:rFonts w:asciiTheme="minorHAnsi" w:hAnsiTheme="minorHAnsi"/>
          <w:szCs w:val="22"/>
        </w:rPr>
        <w:t>c</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r 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4"/>
          <w:szCs w:val="22"/>
        </w:rPr>
        <w:t xml:space="preserve"> </w:t>
      </w:r>
      <w:r w:rsidRPr="00A72BD3">
        <w:rPr>
          <w:rFonts w:asciiTheme="minorHAnsi" w:hAnsiTheme="minorHAnsi"/>
          <w:spacing w:val="-1"/>
          <w:szCs w:val="22"/>
        </w:rPr>
        <w:t>pr</w:t>
      </w:r>
      <w:r w:rsidRPr="00A72BD3">
        <w:rPr>
          <w:rFonts w:asciiTheme="minorHAnsi" w:hAnsiTheme="minorHAnsi"/>
          <w:szCs w:val="22"/>
        </w:rPr>
        <w:t>ese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pacing w:val="-2"/>
          <w:szCs w:val="22"/>
        </w:rPr>
        <w:t>em</w:t>
      </w:r>
      <w:r w:rsidRPr="00A72BD3">
        <w:rPr>
          <w:rFonts w:asciiTheme="minorHAnsi" w:hAnsiTheme="minorHAnsi"/>
          <w:spacing w:val="1"/>
          <w:szCs w:val="22"/>
        </w:rPr>
        <w:t>ov</w:t>
      </w:r>
      <w:r w:rsidRPr="00A72BD3">
        <w:rPr>
          <w:rFonts w:asciiTheme="minorHAnsi" w:hAnsiTheme="minorHAnsi"/>
          <w:spacing w:val="-1"/>
          <w:szCs w:val="22"/>
        </w:rPr>
        <w:t>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ru</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 syst</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w:t>
      </w:r>
      <w:r w:rsidRPr="00A72BD3">
        <w:rPr>
          <w:rFonts w:asciiTheme="minorHAnsi" w:hAnsiTheme="minorHAnsi"/>
          <w:spacing w:val="-3"/>
          <w:szCs w:val="22"/>
        </w:rPr>
        <w:t xml:space="preserve"> </w:t>
      </w:r>
      <w:r w:rsidRPr="00A72BD3">
        <w:rPr>
          <w:rFonts w:asciiTheme="minorHAnsi" w:hAnsiTheme="minorHAnsi"/>
          <w:szCs w:val="22"/>
        </w:rPr>
        <w:t>D</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pacing w:val="-1"/>
          <w:szCs w:val="22"/>
        </w:rPr>
        <w:t>ag</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00676600">
        <w:rPr>
          <w:rFonts w:asciiTheme="minorHAnsi" w:hAnsiTheme="minorHAnsi"/>
          <w:spacing w:val="-1"/>
          <w:szCs w:val="22"/>
        </w:rPr>
        <w:t xml:space="preserve">the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w:t>
      </w:r>
      <w:r w:rsidRPr="00A72BD3">
        <w:rPr>
          <w:rFonts w:asciiTheme="minorHAnsi" w:hAnsiTheme="minorHAnsi"/>
          <w:spacing w:val="-4"/>
          <w:szCs w:val="22"/>
        </w:rPr>
        <w:t>p</w:t>
      </w:r>
      <w:r w:rsidRPr="00A72BD3">
        <w:rPr>
          <w:rFonts w:asciiTheme="minorHAnsi" w:hAnsiTheme="minorHAnsi"/>
          <w:spacing w:val="-1"/>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zCs w:val="22"/>
        </w:rPr>
        <w:t>ys</w:t>
      </w:r>
      <w:r w:rsidRPr="00A72BD3">
        <w:rPr>
          <w:rFonts w:asciiTheme="minorHAnsi" w:hAnsiTheme="minorHAnsi"/>
          <w:spacing w:val="-2"/>
          <w:szCs w:val="22"/>
        </w:rPr>
        <w:t>te</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c</w:t>
      </w:r>
      <w:r w:rsidRPr="00A72BD3">
        <w:rPr>
          <w:rFonts w:asciiTheme="minorHAnsi" w:hAnsiTheme="minorHAnsi"/>
          <w:spacing w:val="-1"/>
          <w:szCs w:val="22"/>
        </w:rPr>
        <w:t>au</w:t>
      </w:r>
      <w:r w:rsidRPr="00A72BD3">
        <w:rPr>
          <w:rFonts w:asciiTheme="minorHAnsi" w:hAnsiTheme="minorHAnsi"/>
          <w:szCs w:val="22"/>
        </w:rPr>
        <w:t>se</w:t>
      </w:r>
      <w:r w:rsidRPr="00A72BD3">
        <w:rPr>
          <w:rFonts w:asciiTheme="minorHAnsi" w:hAnsiTheme="minorHAnsi"/>
          <w:spacing w:val="-2"/>
          <w:szCs w:val="22"/>
        </w:rPr>
        <w:t xml:space="preserve">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zCs w:val="22"/>
        </w:rPr>
        <w:t>yst</w:t>
      </w:r>
      <w:r w:rsidRPr="00A72BD3">
        <w:rPr>
          <w:rFonts w:asciiTheme="minorHAnsi" w:hAnsiTheme="minorHAnsi"/>
          <w:spacing w:val="-2"/>
          <w:szCs w:val="22"/>
        </w:rPr>
        <w:t>e</w:t>
      </w:r>
      <w:r w:rsidRPr="00A72BD3">
        <w:rPr>
          <w:rFonts w:asciiTheme="minorHAnsi" w:hAnsiTheme="minorHAnsi"/>
          <w:szCs w:val="22"/>
        </w:rPr>
        <w:t>m 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 s</w:t>
      </w:r>
      <w:r w:rsidRPr="00A72BD3">
        <w:rPr>
          <w:rFonts w:asciiTheme="minorHAnsi" w:hAnsiTheme="minorHAnsi"/>
          <w:spacing w:val="-1"/>
          <w:szCs w:val="22"/>
        </w:rPr>
        <w:t>ub</w:t>
      </w:r>
      <w:r w:rsidRPr="00A72BD3">
        <w:rPr>
          <w:rFonts w:asciiTheme="minorHAnsi" w:hAnsiTheme="minorHAnsi"/>
          <w:szCs w:val="22"/>
        </w:rPr>
        <w:t>je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pacing w:val="-2"/>
          <w:szCs w:val="22"/>
        </w:rPr>
        <w:t>em</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pla</w:t>
      </w:r>
      <w:r w:rsidRPr="00A72BD3">
        <w:rPr>
          <w:rFonts w:asciiTheme="minorHAnsi" w:hAnsiTheme="minorHAnsi"/>
          <w:szCs w:val="22"/>
        </w:rPr>
        <w:t>c</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p>
    <w:p w14:paraId="5893CCD9" w14:textId="66F3608D" w:rsidR="003B7B6D" w:rsidRDefault="003B7B6D" w:rsidP="003B7B6D">
      <w:pPr>
        <w:pStyle w:val="BodyText"/>
        <w:kinsoku w:val="0"/>
        <w:overflowPunct w:val="0"/>
        <w:ind w:left="540" w:hanging="540"/>
        <w:jc w:val="left"/>
        <w:rPr>
          <w:rFonts w:asciiTheme="minorHAnsi" w:hAnsiTheme="minorHAnsi"/>
          <w:szCs w:val="22"/>
        </w:rPr>
      </w:pPr>
      <w:r>
        <w:rPr>
          <w:rFonts w:asciiTheme="minorHAnsi" w:hAnsiTheme="minorHAnsi"/>
          <w:szCs w:val="22"/>
        </w:rPr>
        <w:t>3.3.3</w:t>
      </w:r>
      <w:r>
        <w:rPr>
          <w:rFonts w:asciiTheme="minorHAnsi" w:hAnsiTheme="minorHAnsi"/>
          <w:szCs w:val="22"/>
        </w:rPr>
        <w:tab/>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2"/>
          <w:szCs w:val="22"/>
        </w:rPr>
        <w:t>D</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n</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zCs w:val="22"/>
        </w:rPr>
        <w:t xml:space="preserve">er </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gi</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3"/>
          <w:szCs w:val="22"/>
        </w:rPr>
        <w:t>j</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pri</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00676600">
        <w:rPr>
          <w:rFonts w:asciiTheme="minorHAnsi" w:hAnsiTheme="minorHAnsi"/>
          <w:spacing w:val="-1"/>
          <w:szCs w:val="22"/>
        </w:rPr>
        <w:t xml:space="preserve">the </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i</w:t>
      </w:r>
      <w:r w:rsidRPr="00A72BD3">
        <w:rPr>
          <w:rFonts w:asciiTheme="minorHAnsi" w:hAnsiTheme="minorHAnsi"/>
          <w:spacing w:val="-3"/>
          <w:szCs w:val="22"/>
        </w:rPr>
        <w:t>t</w:t>
      </w:r>
      <w:r w:rsidRPr="00A72BD3">
        <w:rPr>
          <w:rFonts w:asciiTheme="minorHAnsi" w:hAnsiTheme="minorHAnsi"/>
          <w:szCs w:val="22"/>
        </w:rPr>
        <w:t xml:space="preserve">s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  </w:t>
      </w:r>
      <w:r w:rsidRPr="00A72BD3">
        <w:rPr>
          <w:rFonts w:asciiTheme="minorHAnsi" w:hAnsiTheme="minorHAnsi"/>
          <w:spacing w:val="1"/>
          <w:szCs w:val="22"/>
        </w:rPr>
        <w:t>P</w:t>
      </w:r>
      <w:r w:rsidRPr="00A72BD3">
        <w:rPr>
          <w:rFonts w:asciiTheme="minorHAnsi" w:hAnsiTheme="minorHAnsi"/>
          <w:spacing w:val="-1"/>
          <w:szCs w:val="22"/>
        </w:rPr>
        <w:t>r</w:t>
      </w:r>
      <w:r w:rsidRPr="00A72BD3">
        <w:rPr>
          <w:rFonts w:asciiTheme="minorHAnsi" w:hAnsiTheme="minorHAnsi"/>
          <w:spacing w:val="-2"/>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ria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durin</w:t>
      </w:r>
      <w:r w:rsidRPr="00A72BD3">
        <w:rPr>
          <w:rFonts w:asciiTheme="minorHAnsi" w:hAnsiTheme="minorHAnsi"/>
          <w:szCs w:val="22"/>
        </w:rPr>
        <w:t>g</w:t>
      </w:r>
      <w:r w:rsidRPr="00A72BD3">
        <w:rPr>
          <w:rFonts w:asciiTheme="minorHAnsi" w:hAnsiTheme="minorHAnsi"/>
          <w:spacing w:val="-1"/>
          <w:szCs w:val="22"/>
        </w:rPr>
        <w:t xml:space="preserve"> d</w:t>
      </w:r>
      <w:r w:rsidRPr="00A72BD3">
        <w:rPr>
          <w:rFonts w:asciiTheme="minorHAnsi" w:hAnsiTheme="minorHAnsi"/>
          <w:szCs w:val="22"/>
        </w:rPr>
        <w:t>e</w:t>
      </w:r>
      <w:r w:rsidRPr="00A72BD3">
        <w:rPr>
          <w:rFonts w:asciiTheme="minorHAnsi" w:hAnsiTheme="minorHAnsi"/>
          <w:spacing w:val="-1"/>
          <w:szCs w:val="22"/>
        </w:rPr>
        <w:t>li</w:t>
      </w:r>
      <w:r w:rsidRPr="00A72BD3">
        <w:rPr>
          <w:rFonts w:asciiTheme="minorHAnsi" w:hAnsiTheme="minorHAnsi"/>
          <w:szCs w:val="22"/>
        </w:rPr>
        <w:t>ve</w:t>
      </w:r>
      <w:r w:rsidRPr="00A72BD3">
        <w:rPr>
          <w:rFonts w:asciiTheme="minorHAnsi" w:hAnsiTheme="minorHAnsi"/>
          <w:spacing w:val="-1"/>
          <w:szCs w:val="22"/>
        </w:rPr>
        <w:t>r</w:t>
      </w:r>
      <w:r w:rsidRPr="00A72BD3">
        <w:rPr>
          <w:rFonts w:asciiTheme="minorHAnsi" w:hAnsiTheme="minorHAnsi"/>
          <w:spacing w:val="-2"/>
          <w:szCs w:val="22"/>
        </w:rPr>
        <w:t>y</w:t>
      </w:r>
      <w:r w:rsidRPr="00A72BD3">
        <w:rPr>
          <w:rFonts w:asciiTheme="minorHAnsi" w:hAnsiTheme="minorHAnsi"/>
          <w:szCs w:val="22"/>
        </w:rPr>
        <w:t xml:space="preserve">, </w:t>
      </w:r>
      <w:r w:rsidRPr="00A72BD3">
        <w:rPr>
          <w:rFonts w:asciiTheme="minorHAnsi" w:hAnsiTheme="minorHAnsi"/>
          <w:spacing w:val="-1"/>
          <w:szCs w:val="22"/>
        </w:rPr>
        <w:t>handli</w:t>
      </w:r>
      <w:r w:rsidRPr="00A72BD3">
        <w:rPr>
          <w:rFonts w:asciiTheme="minorHAnsi" w:hAnsiTheme="minorHAnsi"/>
          <w:spacing w:val="-2"/>
          <w:szCs w:val="22"/>
        </w:rPr>
        <w:t>n</w:t>
      </w:r>
      <w:r w:rsidRPr="00A72BD3">
        <w:rPr>
          <w:rFonts w:asciiTheme="minorHAnsi" w:hAnsiTheme="minorHAnsi"/>
          <w:szCs w:val="22"/>
        </w:rPr>
        <w:t>g</w:t>
      </w:r>
      <w:r w:rsidR="003E7CD3">
        <w:rPr>
          <w:rFonts w:asciiTheme="minorHAnsi" w:hAnsiTheme="minorHAnsi"/>
          <w:szCs w:val="22"/>
        </w:rPr>
        <w:t>,</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st</w:t>
      </w:r>
      <w:r w:rsidRPr="00A72BD3">
        <w:rPr>
          <w:rFonts w:asciiTheme="minorHAnsi" w:hAnsiTheme="minorHAnsi"/>
          <w:spacing w:val="-1"/>
          <w:szCs w:val="22"/>
        </w:rPr>
        <w:t>all</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f</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zCs w:val="22"/>
        </w:rPr>
        <w:t>m</w:t>
      </w:r>
      <w:r w:rsidRPr="00A72BD3">
        <w:rPr>
          <w:rFonts w:asciiTheme="minorHAnsi" w:hAnsiTheme="minorHAnsi"/>
          <w:spacing w:val="1"/>
          <w:szCs w:val="22"/>
        </w:rPr>
        <w:t xml:space="preserve"> </w:t>
      </w:r>
      <w:r w:rsidRPr="00A72BD3">
        <w:rPr>
          <w:rFonts w:asciiTheme="minorHAnsi" w:hAnsiTheme="minorHAnsi"/>
          <w:spacing w:val="-1"/>
          <w:szCs w:val="22"/>
        </w:rPr>
        <w:t>fir</w:t>
      </w:r>
      <w:r w:rsidRPr="00A72BD3">
        <w:rPr>
          <w:rFonts w:asciiTheme="minorHAnsi" w:hAnsiTheme="minorHAnsi"/>
          <w:szCs w:val="22"/>
        </w:rPr>
        <w:t xml:space="preserve">e. </w:t>
      </w:r>
      <w:r w:rsidRPr="00A72BD3">
        <w:rPr>
          <w:rFonts w:asciiTheme="minorHAnsi" w:hAnsiTheme="minorHAnsi"/>
          <w:spacing w:val="47"/>
          <w:szCs w:val="22"/>
        </w:rPr>
        <w:t xml:space="preserve"> </w:t>
      </w:r>
      <w:r w:rsidRPr="00A72BD3">
        <w:rPr>
          <w:rFonts w:asciiTheme="minorHAnsi" w:hAnsiTheme="minorHAnsi"/>
          <w:spacing w:val="-1"/>
          <w:szCs w:val="22"/>
        </w:rPr>
        <w:t>A</w:t>
      </w:r>
      <w:r w:rsidRPr="00A72BD3">
        <w:rPr>
          <w:rFonts w:asciiTheme="minorHAnsi" w:hAnsiTheme="minorHAnsi"/>
          <w:szCs w:val="22"/>
        </w:rPr>
        <w:t xml:space="preserve">s </w:t>
      </w:r>
      <w:r w:rsidRPr="00A72BD3">
        <w:rPr>
          <w:rFonts w:asciiTheme="minorHAnsi" w:hAnsiTheme="minorHAnsi"/>
          <w:spacing w:val="-3"/>
          <w:szCs w:val="22"/>
        </w:rPr>
        <w:t>s</w:t>
      </w:r>
      <w:r w:rsidRPr="00A72BD3">
        <w:rPr>
          <w:rFonts w:asciiTheme="minorHAnsi" w:hAnsiTheme="minorHAnsi"/>
          <w:spacing w:val="1"/>
          <w:szCs w:val="22"/>
        </w:rPr>
        <w:t>oo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a</w:t>
      </w:r>
      <w:r w:rsidRPr="00A72BD3">
        <w:rPr>
          <w:rFonts w:asciiTheme="minorHAnsi" w:hAnsiTheme="minorHAnsi"/>
          <w:szCs w:val="22"/>
        </w:rPr>
        <w:t xml:space="preserve">s </w:t>
      </w:r>
      <w:r w:rsidRPr="00A72BD3">
        <w:rPr>
          <w:rFonts w:asciiTheme="minorHAnsi" w:hAnsiTheme="minorHAnsi"/>
          <w:spacing w:val="-4"/>
          <w:szCs w:val="22"/>
        </w:rPr>
        <w:t>p</w:t>
      </w:r>
      <w:r w:rsidRPr="00A72BD3">
        <w:rPr>
          <w:rFonts w:asciiTheme="minorHAnsi" w:hAnsiTheme="minorHAnsi"/>
          <w:spacing w:val="-1"/>
          <w:szCs w:val="22"/>
        </w:rPr>
        <w:t>ra</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1"/>
          <w:szCs w:val="22"/>
        </w:rPr>
        <w:t>al af</w:t>
      </w:r>
      <w:r w:rsidRPr="00A72BD3">
        <w:rPr>
          <w:rFonts w:asciiTheme="minorHAnsi" w:hAnsiTheme="minorHAnsi"/>
          <w:szCs w:val="22"/>
        </w:rPr>
        <w:t>ter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all</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a</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ar</w:t>
      </w:r>
      <w:r w:rsidRPr="00A72BD3">
        <w:rPr>
          <w:rFonts w:asciiTheme="minorHAnsi" w:hAnsiTheme="minorHAnsi"/>
          <w:szCs w:val="22"/>
        </w:rPr>
        <w:t>ea</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rigi</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2"/>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 xml:space="preserve">k, </w:t>
      </w:r>
      <w:r w:rsidRPr="00A72BD3">
        <w:rPr>
          <w:rFonts w:asciiTheme="minorHAnsi" w:hAnsiTheme="minorHAnsi"/>
          <w:spacing w:val="-1"/>
          <w:szCs w:val="22"/>
        </w:rPr>
        <w:t>pr</w:t>
      </w:r>
      <w:r w:rsidRPr="00A72BD3">
        <w:rPr>
          <w:rFonts w:asciiTheme="minorHAnsi" w:hAnsiTheme="minorHAnsi"/>
          <w:spacing w:val="-2"/>
          <w:szCs w:val="22"/>
        </w:rPr>
        <w:t>o</w:t>
      </w:r>
      <w:r w:rsidRPr="00A72BD3">
        <w:rPr>
          <w:rFonts w:asciiTheme="minorHAnsi" w:hAnsiTheme="minorHAnsi"/>
          <w:szCs w:val="22"/>
        </w:rPr>
        <w:t>tect</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ria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zCs w:val="22"/>
        </w:rPr>
        <w:t>ec</w:t>
      </w:r>
      <w:r w:rsidRPr="00A72BD3">
        <w:rPr>
          <w:rFonts w:asciiTheme="minorHAnsi" w:hAnsiTheme="minorHAnsi"/>
          <w:spacing w:val="-1"/>
          <w:szCs w:val="22"/>
        </w:rPr>
        <w:t>ifi</w:t>
      </w:r>
      <w:r w:rsidRPr="00A72BD3">
        <w:rPr>
          <w:rFonts w:asciiTheme="minorHAnsi" w:hAnsiTheme="minorHAnsi"/>
          <w:szCs w:val="22"/>
        </w:rPr>
        <w:t>ed</w:t>
      </w:r>
      <w:r w:rsidRPr="00A72BD3">
        <w:rPr>
          <w:rFonts w:asciiTheme="minorHAnsi" w:hAnsiTheme="minorHAnsi"/>
          <w:spacing w:val="-3"/>
          <w:szCs w:val="22"/>
        </w:rPr>
        <w:t xml:space="preserve"> 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il</w:t>
      </w:r>
      <w:r w:rsidRPr="00A72BD3">
        <w:rPr>
          <w:rFonts w:asciiTheme="minorHAnsi" w:hAnsiTheme="minorHAnsi"/>
          <w:szCs w:val="22"/>
        </w:rPr>
        <w:t xml:space="preserve">l </w:t>
      </w:r>
      <w:r w:rsidRPr="00A72BD3">
        <w:rPr>
          <w:rFonts w:asciiTheme="minorHAnsi" w:hAnsiTheme="minorHAnsi"/>
          <w:spacing w:val="-1"/>
          <w:szCs w:val="22"/>
        </w:rPr>
        <w:t>n</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r</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ai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ex</w:t>
      </w:r>
      <w:r w:rsidRPr="00A72BD3">
        <w:rPr>
          <w:rFonts w:asciiTheme="minorHAnsi" w:hAnsiTheme="minorHAnsi"/>
          <w:spacing w:val="-1"/>
          <w:szCs w:val="22"/>
        </w:rPr>
        <w:t>p</w:t>
      </w:r>
      <w:r w:rsidRPr="00A72BD3">
        <w:rPr>
          <w:rFonts w:asciiTheme="minorHAnsi" w:hAnsiTheme="minorHAnsi"/>
          <w:spacing w:val="-2"/>
          <w:szCs w:val="22"/>
        </w:rPr>
        <w:t>o</w:t>
      </w:r>
      <w:r w:rsidRPr="00A72BD3">
        <w:rPr>
          <w:rFonts w:asciiTheme="minorHAnsi" w:hAnsiTheme="minorHAnsi"/>
          <w:szCs w:val="22"/>
        </w:rPr>
        <w:t>s</w:t>
      </w:r>
      <w:r w:rsidRPr="00A72BD3">
        <w:rPr>
          <w:rFonts w:asciiTheme="minorHAnsi" w:hAnsiTheme="minorHAnsi"/>
          <w:spacing w:val="-2"/>
          <w:szCs w:val="22"/>
        </w:rPr>
        <w:t>e</w:t>
      </w:r>
      <w:r w:rsidRPr="00A72BD3">
        <w:rPr>
          <w:rFonts w:asciiTheme="minorHAnsi" w:hAnsiTheme="minorHAnsi"/>
          <w:szCs w:val="22"/>
        </w:rPr>
        <w:t>d</w:t>
      </w:r>
      <w:r w:rsidRPr="00A72BD3">
        <w:rPr>
          <w:rFonts w:asciiTheme="minorHAnsi" w:hAnsiTheme="minorHAnsi"/>
          <w:spacing w:val="-1"/>
          <w:szCs w:val="22"/>
        </w:rPr>
        <w:t xml:space="preserve"> l</w:t>
      </w:r>
      <w:r w:rsidRPr="00A72BD3">
        <w:rPr>
          <w:rFonts w:asciiTheme="minorHAnsi" w:hAnsiTheme="minorHAnsi"/>
          <w:spacing w:val="1"/>
          <w:szCs w:val="22"/>
        </w:rPr>
        <w:t>o</w:t>
      </w:r>
      <w:r w:rsidRPr="00A72BD3">
        <w:rPr>
          <w:rFonts w:asciiTheme="minorHAnsi" w:hAnsiTheme="minorHAnsi"/>
          <w:spacing w:val="-1"/>
          <w:szCs w:val="22"/>
        </w:rPr>
        <w:t>ng</w:t>
      </w:r>
      <w:r w:rsidRPr="00A72BD3">
        <w:rPr>
          <w:rFonts w:asciiTheme="minorHAnsi" w:hAnsiTheme="minorHAnsi"/>
          <w:szCs w:val="22"/>
        </w:rPr>
        <w:t>er t</w:t>
      </w:r>
      <w:r w:rsidRPr="00A72BD3">
        <w:rPr>
          <w:rFonts w:asciiTheme="minorHAnsi" w:hAnsiTheme="minorHAnsi"/>
          <w:spacing w:val="-1"/>
          <w:szCs w:val="22"/>
        </w:rPr>
        <w:t>ha</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n</w:t>
      </w:r>
      <w:r w:rsidRPr="00A72BD3">
        <w:rPr>
          <w:rFonts w:asciiTheme="minorHAnsi" w:hAnsiTheme="minorHAnsi"/>
          <w:szCs w:val="22"/>
        </w:rPr>
        <w:t>ece</w:t>
      </w:r>
      <w:r w:rsidRPr="00A72BD3">
        <w:rPr>
          <w:rFonts w:asciiTheme="minorHAnsi" w:hAnsiTheme="minorHAnsi"/>
          <w:spacing w:val="-3"/>
          <w:szCs w:val="22"/>
        </w:rPr>
        <w:t>s</w:t>
      </w:r>
      <w:r w:rsidRPr="00A72BD3">
        <w:rPr>
          <w:rFonts w:asciiTheme="minorHAnsi" w:hAnsiTheme="minorHAnsi"/>
          <w:szCs w:val="22"/>
        </w:rPr>
        <w:t>s</w:t>
      </w:r>
      <w:r w:rsidRPr="00A72BD3">
        <w:rPr>
          <w:rFonts w:asciiTheme="minorHAnsi" w:hAnsiTheme="minorHAnsi"/>
          <w:spacing w:val="-1"/>
          <w:szCs w:val="22"/>
        </w:rPr>
        <w:t>ar</w:t>
      </w:r>
      <w:r w:rsidRPr="00A72BD3">
        <w:rPr>
          <w:rFonts w:asciiTheme="minorHAnsi" w:hAnsiTheme="minorHAnsi"/>
          <w:szCs w:val="22"/>
        </w:rPr>
        <w:t>y.</w:t>
      </w:r>
    </w:p>
    <w:p w14:paraId="39268D1B" w14:textId="6B6218A5" w:rsidR="003B7B6D" w:rsidRDefault="003B7B6D" w:rsidP="003B7B6D">
      <w:pPr>
        <w:pStyle w:val="BodyText"/>
        <w:kinsoku w:val="0"/>
        <w:overflowPunct w:val="0"/>
        <w:ind w:left="540" w:hanging="540"/>
        <w:jc w:val="left"/>
        <w:rPr>
          <w:rFonts w:asciiTheme="minorHAnsi" w:hAnsiTheme="minorHAnsi"/>
          <w:szCs w:val="22"/>
        </w:rPr>
      </w:pPr>
      <w:r>
        <w:rPr>
          <w:rFonts w:asciiTheme="minorHAnsi" w:hAnsiTheme="minorHAnsi"/>
          <w:szCs w:val="22"/>
        </w:rPr>
        <w:t>3.3.4</w:t>
      </w:r>
      <w:r>
        <w:rPr>
          <w:rFonts w:asciiTheme="minorHAnsi" w:hAnsiTheme="minorHAnsi"/>
          <w:szCs w:val="22"/>
        </w:rPr>
        <w:tab/>
      </w:r>
      <w:r w:rsidRPr="00A72BD3">
        <w:rPr>
          <w:rFonts w:asciiTheme="minorHAnsi" w:hAnsiTheme="minorHAnsi"/>
          <w:szCs w:val="22"/>
        </w:rPr>
        <w:t>Do</w:t>
      </w:r>
      <w:r w:rsidRPr="00A72BD3">
        <w:rPr>
          <w:rFonts w:asciiTheme="minorHAnsi" w:hAnsiTheme="minorHAnsi"/>
          <w:spacing w:val="-1"/>
          <w:szCs w:val="22"/>
        </w:rPr>
        <w:t xml:space="preserve"> 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in</w:t>
      </w:r>
      <w:r w:rsidRPr="00A72BD3">
        <w:rPr>
          <w:rFonts w:asciiTheme="minorHAnsi" w:hAnsiTheme="minorHAnsi"/>
          <w:szCs w:val="22"/>
        </w:rPr>
        <w:t>st</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rigi</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2"/>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pacing w:val="1"/>
          <w:szCs w:val="22"/>
        </w:rPr>
        <w:t>o</w:t>
      </w:r>
      <w:r w:rsidRPr="00A72BD3">
        <w:rPr>
          <w:rFonts w:asciiTheme="minorHAnsi" w:hAnsiTheme="minorHAnsi"/>
          <w:spacing w:val="-1"/>
          <w:szCs w:val="22"/>
        </w:rPr>
        <w:t>ar</w:t>
      </w:r>
      <w:r w:rsidRPr="00A72BD3">
        <w:rPr>
          <w:rFonts w:asciiTheme="minorHAnsi" w:hAnsiTheme="minorHAnsi"/>
          <w:szCs w:val="22"/>
        </w:rPr>
        <w:t>d</w:t>
      </w:r>
      <w:r w:rsidR="00676600">
        <w:rPr>
          <w:rFonts w:asciiTheme="minorHAnsi" w:hAnsiTheme="minorHAnsi"/>
          <w:szCs w:val="22"/>
        </w:rPr>
        <w:t>s</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2"/>
          <w:szCs w:val="22"/>
        </w:rPr>
        <w:t xml:space="preserve"> </w:t>
      </w:r>
      <w:r w:rsidR="00C04A08" w:rsidRPr="00A72BD3">
        <w:rPr>
          <w:rFonts w:asciiTheme="minorHAnsi" w:hAnsiTheme="minorHAnsi"/>
          <w:spacing w:val="-1"/>
          <w:szCs w:val="22"/>
        </w:rPr>
        <w:t>ha</w:t>
      </w:r>
      <w:r w:rsidR="00C04A08" w:rsidRPr="00A72BD3">
        <w:rPr>
          <w:rFonts w:asciiTheme="minorHAnsi" w:hAnsiTheme="minorHAnsi"/>
          <w:szCs w:val="22"/>
        </w:rPr>
        <w:t>ve</w:t>
      </w:r>
      <w:r w:rsidRPr="00A72BD3">
        <w:rPr>
          <w:rFonts w:asciiTheme="minorHAnsi" w:hAnsiTheme="minorHAnsi"/>
          <w:szCs w:val="22"/>
        </w:rPr>
        <w:t xml:space="preserve"> </w:t>
      </w:r>
      <w:r w:rsidRPr="00A72BD3">
        <w:rPr>
          <w:rFonts w:asciiTheme="minorHAnsi" w:hAnsiTheme="minorHAnsi"/>
          <w:spacing w:val="-1"/>
          <w:szCs w:val="22"/>
        </w:rPr>
        <w:t>b</w:t>
      </w:r>
      <w:r w:rsidRPr="00A72BD3">
        <w:rPr>
          <w:rFonts w:asciiTheme="minorHAnsi" w:hAnsiTheme="minorHAnsi"/>
          <w:szCs w:val="22"/>
        </w:rPr>
        <w:t>ec</w:t>
      </w:r>
      <w:r w:rsidRPr="00A72BD3">
        <w:rPr>
          <w:rFonts w:asciiTheme="minorHAnsi" w:hAnsiTheme="minorHAnsi"/>
          <w:spacing w:val="-2"/>
          <w:szCs w:val="22"/>
        </w:rPr>
        <w:t>om</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w</w:t>
      </w:r>
      <w:r w:rsidRPr="00A72BD3">
        <w:rPr>
          <w:rFonts w:asciiTheme="minorHAnsi" w:hAnsiTheme="minorHAnsi"/>
          <w:szCs w:val="22"/>
        </w:rPr>
        <w:t>et</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3"/>
          <w:szCs w:val="22"/>
        </w:rPr>
        <w:t>s</w:t>
      </w:r>
      <w:r w:rsidRPr="00A72BD3">
        <w:rPr>
          <w:rFonts w:asciiTheme="minorHAnsi" w:hAnsiTheme="minorHAnsi"/>
          <w:spacing w:val="1"/>
          <w:szCs w:val="22"/>
        </w:rPr>
        <w:t>o</w:t>
      </w:r>
      <w:r w:rsidRPr="00A72BD3">
        <w:rPr>
          <w:rFonts w:asciiTheme="minorHAnsi" w:hAnsiTheme="minorHAnsi"/>
          <w:spacing w:val="-1"/>
          <w:szCs w:val="22"/>
        </w:rPr>
        <w:t>il</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 xml:space="preserve">, </w:t>
      </w:r>
      <w:r w:rsidRPr="00A72BD3">
        <w:rPr>
          <w:rFonts w:asciiTheme="minorHAnsi" w:hAnsiTheme="minorHAnsi"/>
          <w:spacing w:val="1"/>
          <w:szCs w:val="22"/>
        </w:rPr>
        <w:t>o</w:t>
      </w:r>
      <w:r w:rsidRPr="00A72BD3">
        <w:rPr>
          <w:rFonts w:asciiTheme="minorHAnsi" w:hAnsiTheme="minorHAnsi"/>
          <w:szCs w:val="22"/>
        </w:rPr>
        <w:t xml:space="preserve">r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i</w:t>
      </w:r>
      <w:r w:rsidRPr="00A72BD3">
        <w:rPr>
          <w:rFonts w:asciiTheme="minorHAnsi" w:hAnsiTheme="minorHAnsi"/>
          <w:spacing w:val="-3"/>
          <w:szCs w:val="22"/>
        </w:rPr>
        <w:t>c</w:t>
      </w:r>
      <w:r w:rsidRPr="00A72BD3">
        <w:rPr>
          <w:rFonts w:asciiTheme="minorHAnsi" w:hAnsiTheme="minorHAnsi"/>
          <w:szCs w:val="22"/>
        </w:rPr>
        <w:t xml:space="preserve">e, </w:t>
      </w:r>
      <w:r w:rsidRPr="00A72BD3">
        <w:rPr>
          <w:rFonts w:asciiTheme="minorHAnsi" w:hAnsiTheme="minorHAnsi"/>
          <w:spacing w:val="-1"/>
          <w:szCs w:val="22"/>
        </w:rPr>
        <w:t>f</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st</w:t>
      </w:r>
      <w:r w:rsidR="00C04A08">
        <w:rPr>
          <w:rFonts w:asciiTheme="minorHAnsi" w:hAnsiTheme="minorHAnsi"/>
          <w:szCs w:val="22"/>
        </w:rPr>
        <w:t>,</w:t>
      </w:r>
      <w:r w:rsidRPr="00A72BD3">
        <w:rPr>
          <w:rFonts w:asciiTheme="minorHAnsi" w:hAnsiTheme="minorHAnsi"/>
          <w:spacing w:val="-2"/>
          <w:szCs w:val="22"/>
        </w:rPr>
        <w:t xml:space="preserve"> o</w:t>
      </w:r>
      <w:r w:rsidRPr="00A72BD3">
        <w:rPr>
          <w:rFonts w:asciiTheme="minorHAnsi" w:hAnsiTheme="minorHAnsi"/>
          <w:szCs w:val="22"/>
        </w:rPr>
        <w:t>r s</w:t>
      </w:r>
      <w:r w:rsidRPr="00A72BD3">
        <w:rPr>
          <w:rFonts w:asciiTheme="minorHAnsi" w:hAnsiTheme="minorHAnsi"/>
          <w:spacing w:val="-1"/>
          <w:szCs w:val="22"/>
        </w:rPr>
        <w:t>n</w:t>
      </w:r>
      <w:r w:rsidRPr="00A72BD3">
        <w:rPr>
          <w:rFonts w:asciiTheme="minorHAnsi" w:hAnsiTheme="minorHAnsi"/>
          <w:spacing w:val="1"/>
          <w:szCs w:val="22"/>
        </w:rPr>
        <w:t>o</w:t>
      </w:r>
      <w:r w:rsidRPr="00A72BD3">
        <w:rPr>
          <w:rFonts w:asciiTheme="minorHAnsi" w:hAnsiTheme="minorHAnsi"/>
          <w:szCs w:val="22"/>
        </w:rPr>
        <w:t>w.</w:t>
      </w:r>
      <w:r w:rsidRPr="00A72BD3">
        <w:rPr>
          <w:rFonts w:asciiTheme="minorHAnsi" w:hAnsiTheme="minorHAnsi"/>
          <w:spacing w:val="47"/>
          <w:szCs w:val="22"/>
        </w:rPr>
        <w:t xml:space="preserve"> </w:t>
      </w:r>
      <w:r w:rsidRPr="00A72BD3">
        <w:rPr>
          <w:rFonts w:asciiTheme="minorHAnsi" w:hAnsiTheme="minorHAnsi"/>
          <w:spacing w:val="-1"/>
          <w:szCs w:val="22"/>
        </w:rPr>
        <w:t>Al</w:t>
      </w:r>
      <w:r w:rsidRPr="00A72BD3">
        <w:rPr>
          <w:rFonts w:asciiTheme="minorHAnsi" w:hAnsiTheme="minorHAnsi"/>
          <w:spacing w:val="-3"/>
          <w:szCs w:val="22"/>
        </w:rPr>
        <w:t>s</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pr</w:t>
      </w:r>
      <w:r w:rsidRPr="00A72BD3">
        <w:rPr>
          <w:rFonts w:asciiTheme="minorHAnsi" w:hAnsiTheme="minorHAnsi"/>
          <w:spacing w:val="-2"/>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r</w:t>
      </w:r>
      <w:r w:rsidRPr="00A72BD3">
        <w:rPr>
          <w:rFonts w:asciiTheme="minorHAnsi" w:hAnsiTheme="minorHAnsi"/>
          <w:spacing w:val="-3"/>
          <w:szCs w:val="22"/>
        </w:rPr>
        <w:t>i</w:t>
      </w:r>
      <w:r w:rsidRPr="00A72BD3">
        <w:rPr>
          <w:rFonts w:asciiTheme="minorHAnsi" w:hAnsiTheme="minorHAnsi"/>
          <w:spacing w:val="-1"/>
          <w:szCs w:val="22"/>
        </w:rPr>
        <w:t>gi</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fr</w:t>
      </w:r>
      <w:r w:rsidRPr="00A72BD3">
        <w:rPr>
          <w:rFonts w:asciiTheme="minorHAnsi" w:hAnsiTheme="minorHAnsi"/>
          <w:spacing w:val="-2"/>
          <w:szCs w:val="22"/>
        </w:rPr>
        <w:t>o</w:t>
      </w:r>
      <w:r w:rsidRPr="00A72BD3">
        <w:rPr>
          <w:rFonts w:asciiTheme="minorHAnsi" w:hAnsiTheme="minorHAnsi"/>
          <w:szCs w:val="22"/>
        </w:rPr>
        <w:t>m ex</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zCs w:val="22"/>
        </w:rPr>
        <w:t>s</w:t>
      </w:r>
      <w:r w:rsidRPr="00A72BD3">
        <w:rPr>
          <w:rFonts w:asciiTheme="minorHAnsi" w:hAnsiTheme="minorHAnsi"/>
          <w:spacing w:val="-1"/>
          <w:szCs w:val="22"/>
        </w:rPr>
        <w:t>u</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hig</w:t>
      </w:r>
      <w:r w:rsidRPr="00A72BD3">
        <w:rPr>
          <w:rFonts w:asciiTheme="minorHAnsi" w:hAnsiTheme="minorHAnsi"/>
          <w:szCs w:val="22"/>
        </w:rPr>
        <w:t>h</w:t>
      </w:r>
      <w:r w:rsidRPr="00A72BD3">
        <w:rPr>
          <w:rFonts w:asciiTheme="minorHAnsi" w:hAnsiTheme="minorHAnsi"/>
          <w:spacing w:val="-1"/>
          <w:szCs w:val="22"/>
        </w:rPr>
        <w:t xml:space="preserve"> </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pacing w:val="-1"/>
          <w:szCs w:val="22"/>
        </w:rPr>
        <w:t>bi</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2"/>
          <w:szCs w:val="22"/>
        </w:rPr>
        <w:t xml:space="preserve"> t</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2"/>
          <w:szCs w:val="22"/>
        </w:rPr>
        <w:t>x</w:t>
      </w:r>
      <w:r w:rsidRPr="00A72BD3">
        <w:rPr>
          <w:rFonts w:asciiTheme="minorHAnsi" w:hAnsiTheme="minorHAnsi"/>
          <w:szCs w:val="22"/>
        </w:rPr>
        <w:t>cess</w:t>
      </w:r>
      <w:r w:rsidRPr="00A72BD3">
        <w:rPr>
          <w:rFonts w:asciiTheme="minorHAnsi" w:hAnsiTheme="minorHAnsi"/>
          <w:spacing w:val="-3"/>
          <w:szCs w:val="22"/>
        </w:rPr>
        <w:t>i</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2"/>
          <w:szCs w:val="22"/>
        </w:rPr>
        <w:t>x</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zCs w:val="22"/>
        </w:rPr>
        <w:t>s</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unligh</w:t>
      </w:r>
      <w:r w:rsidRPr="00A72BD3">
        <w:rPr>
          <w:rFonts w:asciiTheme="minorHAnsi" w:hAnsiTheme="minorHAnsi"/>
          <w:szCs w:val="22"/>
        </w:rPr>
        <w:t>t</w:t>
      </w:r>
      <w:r w:rsidRPr="00A72BD3">
        <w:rPr>
          <w:rFonts w:asciiTheme="minorHAnsi" w:hAnsiTheme="minorHAnsi"/>
          <w:spacing w:val="1"/>
          <w:szCs w:val="22"/>
        </w:rPr>
        <w:t xml:space="preserve"> o</w:t>
      </w:r>
      <w:r w:rsidRPr="00A72BD3">
        <w:rPr>
          <w:rFonts w:asciiTheme="minorHAnsi" w:hAnsiTheme="minorHAnsi"/>
          <w:szCs w:val="22"/>
        </w:rPr>
        <w:t>r 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h</w:t>
      </w:r>
      <w:r w:rsidRPr="00A72BD3">
        <w:rPr>
          <w:rFonts w:asciiTheme="minorHAnsi" w:hAnsiTheme="minorHAnsi"/>
          <w:spacing w:val="-2"/>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urfa</w:t>
      </w:r>
      <w:r w:rsidRPr="00A72BD3">
        <w:rPr>
          <w:rFonts w:asciiTheme="minorHAnsi" w:hAnsiTheme="minorHAnsi"/>
          <w:spacing w:val="-3"/>
          <w:szCs w:val="22"/>
        </w:rPr>
        <w:t>c</w:t>
      </w:r>
      <w:r w:rsidRPr="00A72BD3">
        <w:rPr>
          <w:rFonts w:asciiTheme="minorHAnsi" w:hAnsiTheme="minorHAnsi"/>
          <w:szCs w:val="22"/>
        </w:rPr>
        <w:t xml:space="preserve">es </w:t>
      </w:r>
      <w:r w:rsidRPr="00A72BD3">
        <w:rPr>
          <w:rFonts w:asciiTheme="minorHAnsi" w:hAnsiTheme="minorHAnsi"/>
          <w:spacing w:val="-3"/>
          <w:szCs w:val="22"/>
        </w:rPr>
        <w:t>a</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rial</w:t>
      </w:r>
      <w:r w:rsidRPr="00A72BD3">
        <w:rPr>
          <w:rFonts w:asciiTheme="minorHAnsi" w:hAnsiTheme="minorHAnsi"/>
          <w:szCs w:val="22"/>
        </w:rPr>
        <w:t>s</w:t>
      </w:r>
      <w:r w:rsidR="00F25F99">
        <w:rPr>
          <w:rFonts w:asciiTheme="minorHAnsi" w:hAnsiTheme="minorHAnsi"/>
          <w:szCs w:val="22"/>
        </w:rPr>
        <w:t>,</w:t>
      </w:r>
      <w:r w:rsidRPr="00A72BD3">
        <w:rPr>
          <w:rFonts w:asciiTheme="minorHAnsi" w:hAnsiTheme="minorHAnsi"/>
          <w:szCs w:val="22"/>
        </w:rPr>
        <w:t xml:space="preserve"> w</w:t>
      </w:r>
      <w:r w:rsidRPr="00A72BD3">
        <w:rPr>
          <w:rFonts w:asciiTheme="minorHAnsi" w:hAnsiTheme="minorHAnsi"/>
          <w:spacing w:val="-1"/>
          <w:szCs w:val="22"/>
        </w:rPr>
        <w:t>hi</w:t>
      </w:r>
      <w:r w:rsidRPr="00A72BD3">
        <w:rPr>
          <w:rFonts w:asciiTheme="minorHAnsi" w:hAnsiTheme="minorHAnsi"/>
          <w:szCs w:val="22"/>
        </w:rPr>
        <w:t>ch</w:t>
      </w:r>
      <w:r w:rsidRPr="00A72BD3">
        <w:rPr>
          <w:rFonts w:asciiTheme="minorHAnsi" w:hAnsiTheme="minorHAnsi"/>
          <w:spacing w:val="-3"/>
          <w:szCs w:val="22"/>
        </w:rPr>
        <w:t xml:space="preserve"> </w:t>
      </w:r>
      <w:r w:rsidRPr="00A72BD3">
        <w:rPr>
          <w:rFonts w:asciiTheme="minorHAnsi" w:hAnsiTheme="minorHAnsi"/>
          <w:spacing w:val="-1"/>
          <w:szCs w:val="22"/>
        </w:rPr>
        <w:t>ar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2"/>
          <w:szCs w:val="22"/>
        </w:rPr>
        <w:t>e</w:t>
      </w:r>
      <w:r w:rsidRPr="00A72BD3">
        <w:rPr>
          <w:rFonts w:asciiTheme="minorHAnsi" w:hAnsiTheme="minorHAnsi"/>
          <w:szCs w:val="22"/>
        </w:rPr>
        <w:t>xcess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a</w:t>
      </w:r>
      <w:r w:rsidRPr="00A72BD3">
        <w:rPr>
          <w:rFonts w:asciiTheme="minorHAnsi" w:hAnsiTheme="minorHAnsi"/>
          <w:spacing w:val="-3"/>
          <w:szCs w:val="22"/>
        </w:rPr>
        <w:t>f</w:t>
      </w:r>
      <w:r w:rsidRPr="00A72BD3">
        <w:rPr>
          <w:rFonts w:asciiTheme="minorHAnsi" w:hAnsiTheme="minorHAnsi"/>
          <w:szCs w:val="22"/>
        </w:rPr>
        <w:t>e te</w:t>
      </w:r>
      <w:r w:rsidRPr="00A72BD3">
        <w:rPr>
          <w:rFonts w:asciiTheme="minorHAnsi" w:hAnsiTheme="minorHAnsi"/>
          <w:spacing w:val="1"/>
          <w:szCs w:val="22"/>
        </w:rPr>
        <w:t>m</w:t>
      </w:r>
      <w:r w:rsidRPr="00A72BD3">
        <w:rPr>
          <w:rFonts w:asciiTheme="minorHAnsi" w:hAnsiTheme="minorHAnsi"/>
          <w:spacing w:val="-4"/>
          <w:szCs w:val="22"/>
        </w:rPr>
        <w:t>p</w:t>
      </w:r>
      <w:r w:rsidRPr="00A72BD3">
        <w:rPr>
          <w:rFonts w:asciiTheme="minorHAnsi" w:hAnsiTheme="minorHAnsi"/>
          <w:szCs w:val="22"/>
        </w:rPr>
        <w:t>e</w:t>
      </w:r>
      <w:r w:rsidRPr="00A72BD3">
        <w:rPr>
          <w:rFonts w:asciiTheme="minorHAnsi" w:hAnsiTheme="minorHAnsi"/>
          <w:spacing w:val="-1"/>
          <w:szCs w:val="22"/>
        </w:rPr>
        <w:t>ra</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ab</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w:t>
      </w:r>
      <w:r w:rsidRPr="00A72BD3">
        <w:rPr>
          <w:rFonts w:asciiTheme="minorHAnsi" w:hAnsiTheme="minorHAnsi"/>
          <w:spacing w:val="-4"/>
          <w:szCs w:val="22"/>
        </w:rPr>
        <w:t>b</w:t>
      </w:r>
      <w:r w:rsidRPr="00A72BD3">
        <w:rPr>
          <w:rFonts w:asciiTheme="minorHAnsi" w:hAnsiTheme="minorHAnsi"/>
          <w:spacing w:val="-1"/>
          <w:szCs w:val="22"/>
        </w:rPr>
        <w:t>li</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p</w:t>
      </w:r>
      <w:r w:rsidRPr="00A72BD3">
        <w:rPr>
          <w:rFonts w:asciiTheme="minorHAnsi" w:hAnsiTheme="minorHAnsi"/>
          <w:spacing w:val="-2"/>
          <w:szCs w:val="22"/>
        </w:rPr>
        <w:t>e</w:t>
      </w:r>
      <w:r w:rsidRPr="00A72BD3">
        <w:rPr>
          <w:rFonts w:asciiTheme="minorHAnsi" w:hAnsiTheme="minorHAnsi"/>
          <w:spacing w:val="-1"/>
          <w:szCs w:val="22"/>
        </w:rPr>
        <w:t>ra</w:t>
      </w:r>
      <w:r w:rsidRPr="00A72BD3">
        <w:rPr>
          <w:rFonts w:asciiTheme="minorHAnsi" w:hAnsiTheme="minorHAnsi"/>
          <w:szCs w:val="22"/>
        </w:rPr>
        <w:t>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indi</w:t>
      </w:r>
      <w:r w:rsidRPr="00A72BD3">
        <w:rPr>
          <w:rFonts w:asciiTheme="minorHAnsi" w:hAnsiTheme="minorHAnsi"/>
          <w:spacing w:val="-3"/>
          <w:szCs w:val="22"/>
        </w:rPr>
        <w:t>c</w:t>
      </w:r>
      <w:r w:rsidRPr="00A72BD3">
        <w:rPr>
          <w:rFonts w:asciiTheme="minorHAnsi" w:hAnsiTheme="minorHAnsi"/>
          <w:spacing w:val="-1"/>
          <w:szCs w:val="22"/>
        </w:rPr>
        <w:t>a</w:t>
      </w:r>
      <w:r w:rsidRPr="00A72BD3">
        <w:rPr>
          <w:rFonts w:asciiTheme="minorHAnsi" w:hAnsiTheme="minorHAnsi"/>
          <w:szCs w:val="22"/>
        </w:rPr>
        <w:t>ted</w:t>
      </w:r>
      <w:r w:rsidRPr="00A72BD3">
        <w:rPr>
          <w:rFonts w:asciiTheme="minorHAnsi" w:hAnsiTheme="minorHAnsi"/>
          <w:spacing w:val="-1"/>
          <w:szCs w:val="22"/>
        </w:rPr>
        <w:t xml:space="preserve"> b</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w:t>
      </w:r>
      <w:r w:rsidRPr="00A72BD3">
        <w:rPr>
          <w:rFonts w:asciiTheme="minorHAnsi" w:hAnsiTheme="minorHAnsi"/>
          <w:spacing w:val="47"/>
          <w:szCs w:val="22"/>
        </w:rPr>
        <w:t xml:space="preserve"> </w:t>
      </w:r>
      <w:r w:rsidRPr="00A72BD3">
        <w:rPr>
          <w:rFonts w:asciiTheme="minorHAnsi" w:hAnsiTheme="minorHAnsi"/>
          <w:spacing w:val="-2"/>
          <w:szCs w:val="22"/>
        </w:rPr>
        <w:t>D</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pacing w:val="-3"/>
          <w:szCs w:val="22"/>
        </w:rPr>
        <w:t>s</w:t>
      </w:r>
      <w:r w:rsidRPr="00A72BD3">
        <w:rPr>
          <w:rFonts w:asciiTheme="minorHAnsi" w:hAnsiTheme="minorHAnsi"/>
          <w:spacing w:val="-2"/>
          <w:szCs w:val="22"/>
        </w:rPr>
        <w:t>t</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br</w:t>
      </w:r>
      <w:r w:rsidRPr="00A72BD3">
        <w:rPr>
          <w:rFonts w:asciiTheme="minorHAnsi" w:hAnsiTheme="minorHAnsi"/>
          <w:spacing w:val="1"/>
          <w:szCs w:val="22"/>
        </w:rPr>
        <w:t>o</w:t>
      </w:r>
      <w:r w:rsidRPr="00A72BD3">
        <w:rPr>
          <w:rFonts w:asciiTheme="minorHAnsi" w:hAnsiTheme="minorHAnsi"/>
          <w:spacing w:val="-2"/>
          <w:szCs w:val="22"/>
        </w:rPr>
        <w:t>k</w:t>
      </w:r>
      <w:r w:rsidRPr="00A72BD3">
        <w:rPr>
          <w:rFonts w:asciiTheme="minorHAnsi" w:hAnsiTheme="minorHAnsi"/>
          <w:szCs w:val="22"/>
        </w:rPr>
        <w:t>en</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pacing w:val="-1"/>
          <w:szCs w:val="22"/>
        </w:rPr>
        <w:t>da</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4"/>
          <w:szCs w:val="22"/>
        </w:rPr>
        <w:t>g</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2"/>
          <w:szCs w:val="22"/>
        </w:rPr>
        <w:t>e</w:t>
      </w:r>
      <w:r w:rsidRPr="00A72BD3">
        <w:rPr>
          <w:rFonts w:asciiTheme="minorHAnsi" w:hAnsiTheme="minorHAnsi"/>
          <w:szCs w:val="22"/>
        </w:rPr>
        <w:t>ets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00F25F99" w:rsidRPr="00A72BD3">
        <w:rPr>
          <w:rFonts w:asciiTheme="minorHAnsi" w:hAnsiTheme="minorHAnsi"/>
          <w:spacing w:val="-1"/>
          <w:szCs w:val="22"/>
        </w:rPr>
        <w:t>in</w:t>
      </w:r>
      <w:r w:rsidR="00F25F99" w:rsidRPr="00A72BD3">
        <w:rPr>
          <w:rFonts w:asciiTheme="minorHAnsi" w:hAnsiTheme="minorHAnsi"/>
          <w:szCs w:val="22"/>
        </w:rPr>
        <w:t>s</w:t>
      </w:r>
      <w:r w:rsidR="00F25F99" w:rsidRPr="00A72BD3">
        <w:rPr>
          <w:rFonts w:asciiTheme="minorHAnsi" w:hAnsiTheme="minorHAnsi"/>
          <w:spacing w:val="-1"/>
          <w:szCs w:val="22"/>
        </w:rPr>
        <w:t>ula</w:t>
      </w:r>
      <w:r w:rsidR="00F25F99" w:rsidRPr="00A72BD3">
        <w:rPr>
          <w:rFonts w:asciiTheme="minorHAnsi" w:hAnsiTheme="minorHAnsi"/>
          <w:szCs w:val="22"/>
        </w:rPr>
        <w:t>t</w:t>
      </w:r>
      <w:r w:rsidR="00F25F99" w:rsidRPr="00A72BD3">
        <w:rPr>
          <w:rFonts w:asciiTheme="minorHAnsi" w:hAnsiTheme="minorHAnsi"/>
          <w:spacing w:val="-3"/>
          <w:szCs w:val="22"/>
        </w:rPr>
        <w:t>i</w:t>
      </w:r>
      <w:r w:rsidR="00F25F99" w:rsidRPr="00A72BD3">
        <w:rPr>
          <w:rFonts w:asciiTheme="minorHAnsi" w:hAnsiTheme="minorHAnsi"/>
          <w:spacing w:val="1"/>
          <w:szCs w:val="22"/>
        </w:rPr>
        <w:t>o</w:t>
      </w:r>
      <w:r w:rsidR="00F25F99" w:rsidRPr="00A72BD3">
        <w:rPr>
          <w:rFonts w:asciiTheme="minorHAnsi" w:hAnsiTheme="minorHAnsi"/>
          <w:spacing w:val="-1"/>
          <w:szCs w:val="22"/>
        </w:rPr>
        <w:t>n</w:t>
      </w:r>
      <w:r w:rsidR="00F25F99"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re p</w:t>
      </w:r>
      <w:r w:rsidRPr="00A72BD3">
        <w:rPr>
          <w:rFonts w:asciiTheme="minorHAnsi" w:hAnsiTheme="minorHAnsi"/>
          <w:spacing w:val="1"/>
          <w:szCs w:val="22"/>
        </w:rPr>
        <w:t>o</w:t>
      </w:r>
      <w:r w:rsidRPr="00A72BD3">
        <w:rPr>
          <w:rFonts w:asciiTheme="minorHAnsi" w:hAnsiTheme="minorHAnsi"/>
          <w:szCs w:val="22"/>
        </w:rPr>
        <w:t>ss</w:t>
      </w:r>
      <w:r w:rsidRPr="00A72BD3">
        <w:rPr>
          <w:rFonts w:asciiTheme="minorHAnsi" w:hAnsiTheme="minorHAnsi"/>
          <w:spacing w:val="-1"/>
          <w:szCs w:val="22"/>
        </w:rPr>
        <w:t>ibl</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u</w:t>
      </w:r>
      <w:r w:rsidRPr="00A72BD3">
        <w:rPr>
          <w:rFonts w:asciiTheme="minorHAnsi" w:hAnsiTheme="minorHAnsi"/>
          <w:spacing w:val="-3"/>
          <w:szCs w:val="22"/>
        </w:rPr>
        <w:t>s</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full-</w:t>
      </w:r>
      <w:r w:rsidRPr="00A72BD3">
        <w:rPr>
          <w:rFonts w:asciiTheme="minorHAnsi" w:hAnsiTheme="minorHAnsi"/>
          <w:szCs w:val="22"/>
        </w:rPr>
        <w:t>s</w:t>
      </w:r>
      <w:r w:rsidRPr="00A72BD3">
        <w:rPr>
          <w:rFonts w:asciiTheme="minorHAnsi" w:hAnsiTheme="minorHAnsi"/>
          <w:spacing w:val="-1"/>
          <w:szCs w:val="22"/>
        </w:rPr>
        <w:t>iz</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2"/>
          <w:szCs w:val="22"/>
        </w:rPr>
        <w:t>e</w:t>
      </w:r>
      <w:r w:rsidRPr="00A72BD3">
        <w:rPr>
          <w:rFonts w:asciiTheme="minorHAnsi" w:hAnsiTheme="minorHAnsi"/>
          <w:szCs w:val="22"/>
        </w:rPr>
        <w:t>ets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w:t>
      </w:r>
    </w:p>
    <w:p w14:paraId="17000A58" w14:textId="2804EB51" w:rsidR="003B7B6D" w:rsidRDefault="003B7B6D" w:rsidP="003B7B6D">
      <w:pPr>
        <w:pStyle w:val="BodyText"/>
        <w:kinsoku w:val="0"/>
        <w:overflowPunct w:val="0"/>
        <w:ind w:left="540" w:hanging="540"/>
        <w:jc w:val="left"/>
        <w:rPr>
          <w:rFonts w:asciiTheme="minorHAnsi" w:hAnsiTheme="minorHAnsi"/>
          <w:szCs w:val="22"/>
        </w:rPr>
      </w:pPr>
      <w:r>
        <w:rPr>
          <w:rFonts w:asciiTheme="minorHAnsi" w:hAnsiTheme="minorHAnsi"/>
          <w:szCs w:val="22"/>
        </w:rPr>
        <w:t>3.3.5</w:t>
      </w:r>
      <w:r>
        <w:rPr>
          <w:rFonts w:asciiTheme="minorHAnsi" w:hAnsiTheme="minorHAnsi"/>
          <w:szCs w:val="22"/>
        </w:rPr>
        <w:tab/>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3"/>
          <w:szCs w:val="22"/>
        </w:rPr>
        <w:t>f</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r s</w:t>
      </w:r>
      <w:r w:rsidRPr="00A72BD3">
        <w:rPr>
          <w:rFonts w:asciiTheme="minorHAnsi" w:hAnsiTheme="minorHAnsi"/>
          <w:spacing w:val="-1"/>
          <w:szCs w:val="22"/>
        </w:rPr>
        <w:t>hal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ex</w:t>
      </w:r>
      <w:r w:rsidRPr="00A72BD3">
        <w:rPr>
          <w:rFonts w:asciiTheme="minorHAnsi" w:hAnsiTheme="minorHAnsi"/>
          <w:spacing w:val="-3"/>
          <w:szCs w:val="22"/>
        </w:rPr>
        <w:t>a</w:t>
      </w:r>
      <w:r w:rsidRPr="00A72BD3">
        <w:rPr>
          <w:rFonts w:asciiTheme="minorHAnsi" w:hAnsiTheme="minorHAnsi"/>
          <w:spacing w:val="1"/>
          <w:szCs w:val="22"/>
        </w:rPr>
        <w:t>m</w:t>
      </w:r>
      <w:r w:rsidRPr="00A72BD3">
        <w:rPr>
          <w:rFonts w:asciiTheme="minorHAnsi" w:hAnsiTheme="minorHAnsi"/>
          <w:spacing w:val="-1"/>
          <w:szCs w:val="22"/>
        </w:rPr>
        <w:t>i</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1"/>
          <w:szCs w:val="22"/>
        </w:rPr>
        <w:t>par</w:t>
      </w:r>
      <w:r w:rsidRPr="00A72BD3">
        <w:rPr>
          <w:rFonts w:asciiTheme="minorHAnsi" w:hAnsiTheme="minorHAnsi"/>
          <w:szCs w:val="22"/>
        </w:rPr>
        <w:t>ts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 s</w:t>
      </w:r>
      <w:r w:rsidRPr="00A72BD3">
        <w:rPr>
          <w:rFonts w:asciiTheme="minorHAnsi" w:hAnsiTheme="minorHAnsi"/>
          <w:spacing w:val="-1"/>
          <w:szCs w:val="22"/>
        </w:rPr>
        <w:t>upp</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ub</w:t>
      </w:r>
      <w:r w:rsidRPr="00A72BD3">
        <w:rPr>
          <w:rFonts w:asciiTheme="minorHAnsi" w:hAnsiTheme="minorHAnsi"/>
          <w:szCs w:val="22"/>
        </w:rPr>
        <w:t>st</w:t>
      </w:r>
      <w:r w:rsidRPr="00A72BD3">
        <w:rPr>
          <w:rFonts w:asciiTheme="minorHAnsi" w:hAnsiTheme="minorHAnsi"/>
          <w:spacing w:val="-1"/>
          <w:szCs w:val="22"/>
        </w:rPr>
        <w:t>ra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und</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hi</w:t>
      </w:r>
      <w:r w:rsidRPr="00A72BD3">
        <w:rPr>
          <w:rFonts w:asciiTheme="minorHAnsi" w:hAnsiTheme="minorHAnsi"/>
          <w:szCs w:val="22"/>
        </w:rPr>
        <w:t>ch</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rigi</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s 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00F25F99" w:rsidRPr="00A72BD3">
        <w:rPr>
          <w:rFonts w:asciiTheme="minorHAnsi" w:hAnsiTheme="minorHAnsi"/>
          <w:spacing w:val="-1"/>
          <w:szCs w:val="22"/>
        </w:rPr>
        <w:t>p</w:t>
      </w:r>
      <w:r w:rsidR="00F25F99" w:rsidRPr="00A72BD3">
        <w:rPr>
          <w:rFonts w:asciiTheme="minorHAnsi" w:hAnsiTheme="minorHAnsi"/>
          <w:szCs w:val="22"/>
        </w:rPr>
        <w:t>e</w:t>
      </w:r>
      <w:r w:rsidR="00F25F99" w:rsidRPr="00A72BD3">
        <w:rPr>
          <w:rFonts w:asciiTheme="minorHAnsi" w:hAnsiTheme="minorHAnsi"/>
          <w:spacing w:val="-1"/>
          <w:szCs w:val="22"/>
        </w:rPr>
        <w:t>r</w:t>
      </w:r>
      <w:r w:rsidR="00F25F99" w:rsidRPr="00A72BD3">
        <w:rPr>
          <w:rFonts w:asciiTheme="minorHAnsi" w:hAnsiTheme="minorHAnsi"/>
          <w:spacing w:val="-3"/>
          <w:szCs w:val="22"/>
        </w:rPr>
        <w:t>f</w:t>
      </w:r>
      <w:r w:rsidR="00F25F99" w:rsidRPr="00A72BD3">
        <w:rPr>
          <w:rFonts w:asciiTheme="minorHAnsi" w:hAnsiTheme="minorHAnsi"/>
          <w:spacing w:val="1"/>
          <w:szCs w:val="22"/>
        </w:rPr>
        <w:t>o</w:t>
      </w:r>
      <w:r w:rsidR="00F25F99" w:rsidRPr="00A72BD3">
        <w:rPr>
          <w:rFonts w:asciiTheme="minorHAnsi" w:hAnsiTheme="minorHAnsi"/>
          <w:spacing w:val="-1"/>
          <w:szCs w:val="22"/>
        </w:rPr>
        <w:t>r</w:t>
      </w:r>
      <w:r w:rsidR="00F25F99" w:rsidRPr="00A72BD3">
        <w:rPr>
          <w:rFonts w:asciiTheme="minorHAnsi" w:hAnsiTheme="minorHAnsi"/>
          <w:spacing w:val="-2"/>
          <w:szCs w:val="22"/>
        </w:rPr>
        <w:t>m</w:t>
      </w:r>
      <w:r w:rsidR="00F25F99" w:rsidRPr="00A72BD3">
        <w:rPr>
          <w:rFonts w:asciiTheme="minorHAnsi" w:hAnsiTheme="minorHAnsi"/>
          <w:szCs w:val="22"/>
        </w:rPr>
        <w:t>e</w:t>
      </w:r>
      <w:r w:rsidR="00F25F99" w:rsidRPr="00A72BD3">
        <w:rPr>
          <w:rFonts w:asciiTheme="minorHAnsi" w:hAnsiTheme="minorHAnsi"/>
          <w:spacing w:val="-1"/>
          <w:szCs w:val="22"/>
        </w:rPr>
        <w:t>d</w:t>
      </w:r>
      <w:r w:rsidR="00F25F99" w:rsidRPr="00A72BD3">
        <w:rPr>
          <w:rFonts w:asciiTheme="minorHAnsi" w:hAnsiTheme="minorHAnsi"/>
          <w:szCs w:val="22"/>
        </w:rPr>
        <w:t xml:space="preserve"> and</w:t>
      </w:r>
      <w:r w:rsidRPr="00A72BD3">
        <w:rPr>
          <w:rFonts w:asciiTheme="minorHAnsi" w:hAnsiTheme="minorHAnsi"/>
          <w:spacing w:val="-1"/>
          <w:szCs w:val="22"/>
        </w:rPr>
        <w:t xml:space="preserve"> </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3"/>
          <w:szCs w:val="22"/>
        </w:rPr>
        <w:t>f</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2"/>
          <w:szCs w:val="22"/>
        </w:rPr>
        <w:t>t</w:t>
      </w:r>
      <w:r w:rsidRPr="00A72BD3">
        <w:rPr>
          <w:rFonts w:asciiTheme="minorHAnsi" w:hAnsiTheme="minorHAnsi"/>
          <w:spacing w:val="-1"/>
          <w:szCs w:val="22"/>
        </w:rPr>
        <w:t>ra</w:t>
      </w:r>
      <w:r w:rsidRPr="00A72BD3">
        <w:rPr>
          <w:rFonts w:asciiTheme="minorHAnsi" w:hAnsiTheme="minorHAnsi"/>
          <w:szCs w:val="22"/>
        </w:rPr>
        <w:t>c</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r</w:t>
      </w:r>
      <w:r w:rsidR="007F7530">
        <w:rPr>
          <w:rFonts w:asciiTheme="minorHAnsi" w:hAnsiTheme="minorHAnsi"/>
          <w:szCs w:val="22"/>
        </w:rPr>
        <w:t>,</w:t>
      </w:r>
      <w:r w:rsidRPr="00A72BD3">
        <w:rPr>
          <w:rFonts w:asciiTheme="minorHAnsi" w:hAnsiTheme="minorHAnsi"/>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ri</w:t>
      </w:r>
      <w:r w:rsidRPr="00A72BD3">
        <w:rPr>
          <w:rFonts w:asciiTheme="minorHAnsi" w:hAnsiTheme="minorHAnsi"/>
          <w:szCs w:val="22"/>
        </w:rPr>
        <w:t>t</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1"/>
          <w:szCs w:val="22"/>
        </w:rPr>
        <w:t>an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d</w:t>
      </w:r>
      <w:r w:rsidRPr="00A72BD3">
        <w:rPr>
          <w:rFonts w:asciiTheme="minorHAnsi" w:hAnsiTheme="minorHAnsi"/>
          <w:szCs w:val="22"/>
        </w:rPr>
        <w:t>et</w:t>
      </w:r>
      <w:r w:rsidRPr="00A72BD3">
        <w:rPr>
          <w:rFonts w:asciiTheme="minorHAnsi" w:hAnsiTheme="minorHAnsi"/>
          <w:spacing w:val="-1"/>
          <w:szCs w:val="22"/>
        </w:rPr>
        <w:t>ri</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3"/>
          <w:szCs w:val="22"/>
        </w:rPr>
        <w:t>c</w:t>
      </w:r>
      <w:r w:rsidRPr="00A72BD3">
        <w:rPr>
          <w:rFonts w:asciiTheme="minorHAnsi" w:hAnsiTheme="minorHAnsi"/>
          <w:spacing w:val="-2"/>
          <w:szCs w:val="22"/>
        </w:rPr>
        <w:t>o</w:t>
      </w:r>
      <w:r w:rsidRPr="00A72BD3">
        <w:rPr>
          <w:rFonts w:asciiTheme="minorHAnsi" w:hAnsiTheme="minorHAnsi"/>
          <w:spacing w:val="1"/>
          <w:szCs w:val="22"/>
        </w:rPr>
        <w:t>m</w:t>
      </w:r>
      <w:r w:rsidRPr="00A72BD3">
        <w:rPr>
          <w:rFonts w:asciiTheme="minorHAnsi" w:hAnsiTheme="minorHAnsi"/>
          <w:spacing w:val="-1"/>
          <w:szCs w:val="22"/>
        </w:rPr>
        <w:t>pl</w:t>
      </w:r>
      <w:r w:rsidRPr="00A72BD3">
        <w:rPr>
          <w:rFonts w:asciiTheme="minorHAnsi" w:hAnsiTheme="minorHAnsi"/>
          <w:szCs w:val="22"/>
        </w:rPr>
        <w:t>et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 xml:space="preserve">f </w:t>
      </w:r>
      <w:r w:rsidRPr="00A72BD3">
        <w:rPr>
          <w:rFonts w:asciiTheme="minorHAnsi" w:hAnsiTheme="minorHAnsi"/>
          <w:spacing w:val="-2"/>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rigi</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w:t>
      </w:r>
    </w:p>
    <w:p w14:paraId="77999B05" w14:textId="77777777" w:rsidR="003B7B6D" w:rsidRDefault="003B7B6D" w:rsidP="003B7B6D">
      <w:pPr>
        <w:pStyle w:val="BodyText"/>
        <w:kinsoku w:val="0"/>
        <w:overflowPunct w:val="0"/>
        <w:ind w:left="540" w:hanging="540"/>
        <w:jc w:val="left"/>
        <w:rPr>
          <w:rFonts w:asciiTheme="minorHAnsi" w:hAnsiTheme="minorHAnsi"/>
          <w:spacing w:val="-1"/>
          <w:szCs w:val="22"/>
        </w:rPr>
      </w:pPr>
      <w:r>
        <w:rPr>
          <w:rFonts w:asciiTheme="minorHAnsi" w:hAnsiTheme="minorHAnsi"/>
          <w:szCs w:val="22"/>
        </w:rPr>
        <w:t>3.3.6</w:t>
      </w:r>
      <w:r>
        <w:rPr>
          <w:rFonts w:asciiTheme="minorHAnsi" w:hAnsiTheme="minorHAnsi"/>
          <w:szCs w:val="22"/>
        </w:rPr>
        <w:tab/>
      </w:r>
      <w:r w:rsidRPr="00A72BD3">
        <w:rPr>
          <w:rFonts w:asciiTheme="minorHAnsi" w:hAnsiTheme="minorHAnsi"/>
          <w:szCs w:val="22"/>
        </w:rPr>
        <w:t>Do</w:t>
      </w:r>
      <w:r w:rsidRPr="00A72BD3">
        <w:rPr>
          <w:rFonts w:asciiTheme="minorHAnsi" w:hAnsiTheme="minorHAnsi"/>
          <w:spacing w:val="-1"/>
          <w:szCs w:val="22"/>
        </w:rPr>
        <w:t xml:space="preserve"> 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3"/>
          <w:szCs w:val="22"/>
        </w:rPr>
        <w:t>c</w:t>
      </w:r>
      <w:r w:rsidRPr="00A72BD3">
        <w:rPr>
          <w:rFonts w:asciiTheme="minorHAnsi" w:hAnsiTheme="minorHAnsi"/>
          <w:szCs w:val="22"/>
        </w:rPr>
        <w:t>eed</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pacing w:val="-4"/>
          <w:szCs w:val="22"/>
        </w:rPr>
        <w:t>n</w:t>
      </w:r>
      <w:r w:rsidRPr="00A72BD3">
        <w:rPr>
          <w:rFonts w:asciiTheme="minorHAnsi" w:hAnsiTheme="minorHAnsi"/>
          <w:szCs w:val="22"/>
        </w:rPr>
        <w:t>st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un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 xml:space="preserve">l </w:t>
      </w:r>
      <w:r w:rsidRPr="00A72BD3">
        <w:rPr>
          <w:rFonts w:asciiTheme="minorHAnsi" w:hAnsiTheme="minorHAnsi"/>
          <w:spacing w:val="-1"/>
          <w:szCs w:val="22"/>
        </w:rPr>
        <w:t>al</w:t>
      </w:r>
      <w:r w:rsidRPr="00A72BD3">
        <w:rPr>
          <w:rFonts w:asciiTheme="minorHAnsi" w:hAnsiTheme="minorHAnsi"/>
          <w:szCs w:val="22"/>
        </w:rPr>
        <w:t xml:space="preserve">l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ndi</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zCs w:val="22"/>
        </w:rPr>
        <w:t xml:space="preserve">s </w:t>
      </w:r>
      <w:r w:rsidRPr="00A72BD3">
        <w:rPr>
          <w:rFonts w:asciiTheme="minorHAnsi" w:hAnsiTheme="minorHAnsi"/>
          <w:spacing w:val="-1"/>
          <w:szCs w:val="22"/>
        </w:rPr>
        <w:t>ha</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b</w:t>
      </w:r>
      <w:r w:rsidRPr="00A72BD3">
        <w:rPr>
          <w:rFonts w:asciiTheme="minorHAnsi" w:hAnsiTheme="minorHAnsi"/>
          <w:szCs w:val="22"/>
        </w:rPr>
        <w:t>een</w:t>
      </w:r>
      <w:r w:rsidRPr="00A72BD3">
        <w:rPr>
          <w:rFonts w:asciiTheme="minorHAnsi" w:hAnsiTheme="minorHAnsi"/>
          <w:spacing w:val="-3"/>
          <w:szCs w:val="22"/>
        </w:rPr>
        <w:t xml:space="preserve"> </w:t>
      </w:r>
      <w:r w:rsidRPr="00A72BD3">
        <w:rPr>
          <w:rFonts w:asciiTheme="minorHAnsi" w:hAnsiTheme="minorHAnsi"/>
          <w:szCs w:val="22"/>
        </w:rPr>
        <w:t>c</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pacing w:val="-3"/>
          <w:szCs w:val="22"/>
        </w:rPr>
        <w:t>r</w:t>
      </w:r>
      <w:r w:rsidRPr="00A72BD3">
        <w:rPr>
          <w:rFonts w:asciiTheme="minorHAnsi" w:hAnsiTheme="minorHAnsi"/>
          <w:szCs w:val="22"/>
        </w:rPr>
        <w:t>ec</w:t>
      </w:r>
      <w:r w:rsidRPr="00A72BD3">
        <w:rPr>
          <w:rFonts w:asciiTheme="minorHAnsi" w:hAnsiTheme="minorHAnsi"/>
          <w:spacing w:val="-2"/>
          <w:szCs w:val="22"/>
        </w:rPr>
        <w:t>t</w:t>
      </w:r>
      <w:r w:rsidRPr="00A72BD3">
        <w:rPr>
          <w:rFonts w:asciiTheme="minorHAnsi" w:hAnsiTheme="minorHAnsi"/>
          <w:szCs w:val="22"/>
        </w:rPr>
        <w:t>ed</w:t>
      </w:r>
      <w:r w:rsidRPr="00A72BD3">
        <w:rPr>
          <w:rFonts w:asciiTheme="minorHAnsi" w:hAnsiTheme="minorHAnsi"/>
          <w:spacing w:val="-1"/>
          <w:szCs w:val="22"/>
        </w:rPr>
        <w:t xml:space="preserve"> 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 xml:space="preserve">a </w:t>
      </w:r>
      <w:r w:rsidRPr="00A72BD3">
        <w:rPr>
          <w:rFonts w:asciiTheme="minorHAnsi" w:hAnsiTheme="minorHAnsi"/>
          <w:spacing w:val="1"/>
          <w:szCs w:val="22"/>
        </w:rPr>
        <w:t>m</w:t>
      </w:r>
      <w:r w:rsidRPr="00A72BD3">
        <w:rPr>
          <w:rFonts w:asciiTheme="minorHAnsi" w:hAnsiTheme="minorHAnsi"/>
          <w:spacing w:val="-1"/>
          <w:szCs w:val="22"/>
        </w:rPr>
        <w:t>ann</w:t>
      </w:r>
      <w:r w:rsidRPr="00A72BD3">
        <w:rPr>
          <w:rFonts w:asciiTheme="minorHAnsi" w:hAnsiTheme="minorHAnsi"/>
          <w:szCs w:val="22"/>
        </w:rPr>
        <w:t xml:space="preserve">er </w:t>
      </w:r>
      <w:r w:rsidRPr="00A72BD3">
        <w:rPr>
          <w:rFonts w:asciiTheme="minorHAnsi" w:hAnsiTheme="minorHAnsi"/>
          <w:spacing w:val="-3"/>
          <w:szCs w:val="22"/>
        </w:rPr>
        <w:t>a</w:t>
      </w:r>
      <w:r w:rsidRPr="00A72BD3">
        <w:rPr>
          <w:rFonts w:asciiTheme="minorHAnsi" w:hAnsiTheme="minorHAnsi"/>
          <w:szCs w:val="22"/>
        </w:rPr>
        <w:t>cce</w:t>
      </w:r>
      <w:r w:rsidRPr="00A72BD3">
        <w:rPr>
          <w:rFonts w:asciiTheme="minorHAnsi" w:hAnsiTheme="minorHAnsi"/>
          <w:spacing w:val="-1"/>
          <w:szCs w:val="22"/>
        </w:rPr>
        <w:t>p</w:t>
      </w:r>
      <w:r w:rsidRPr="00A72BD3">
        <w:rPr>
          <w:rFonts w:asciiTheme="minorHAnsi" w:hAnsiTheme="minorHAnsi"/>
          <w:szCs w:val="22"/>
        </w:rPr>
        <w:t>t</w:t>
      </w:r>
      <w:r w:rsidRPr="00A72BD3">
        <w:rPr>
          <w:rFonts w:asciiTheme="minorHAnsi" w:hAnsiTheme="minorHAnsi"/>
          <w:spacing w:val="-1"/>
          <w:szCs w:val="22"/>
        </w:rPr>
        <w:t>ab</w:t>
      </w:r>
      <w:r w:rsidRPr="00A72BD3">
        <w:rPr>
          <w:rFonts w:asciiTheme="minorHAnsi" w:hAnsiTheme="minorHAnsi"/>
          <w:spacing w:val="-3"/>
          <w:szCs w:val="22"/>
        </w:rPr>
        <w:t>l</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Appli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pacing w:val="-1"/>
          <w:szCs w:val="22"/>
        </w:rPr>
        <w:t>r.</w:t>
      </w:r>
    </w:p>
    <w:p w14:paraId="5ADD12D7" w14:textId="77777777" w:rsidR="003B7B6D" w:rsidRDefault="003B7B6D" w:rsidP="003B7B6D">
      <w:pPr>
        <w:pStyle w:val="BodyText"/>
        <w:kinsoku w:val="0"/>
        <w:overflowPunct w:val="0"/>
        <w:ind w:left="540" w:hanging="540"/>
        <w:jc w:val="left"/>
        <w:rPr>
          <w:rFonts w:asciiTheme="minorHAnsi" w:hAnsiTheme="minorHAnsi"/>
          <w:szCs w:val="22"/>
        </w:rPr>
      </w:pPr>
      <w:r>
        <w:rPr>
          <w:rFonts w:asciiTheme="minorHAnsi" w:hAnsiTheme="minorHAnsi"/>
          <w:szCs w:val="22"/>
        </w:rPr>
        <w:t>3.3.7</w:t>
      </w:r>
      <w:r>
        <w:rPr>
          <w:rFonts w:asciiTheme="minorHAnsi" w:hAnsiTheme="minorHAnsi"/>
          <w:szCs w:val="22"/>
        </w:rPr>
        <w:tab/>
      </w:r>
      <w:r w:rsidRPr="00A72BD3">
        <w:rPr>
          <w:rFonts w:asciiTheme="minorHAnsi" w:hAnsiTheme="minorHAnsi"/>
          <w:spacing w:val="-1"/>
          <w:szCs w:val="22"/>
        </w:rPr>
        <w:t>Appl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1"/>
          <w:szCs w:val="22"/>
        </w:rPr>
        <w:t>/</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pacing w:val="-4"/>
          <w:szCs w:val="22"/>
        </w:rPr>
        <w:t>b</w:t>
      </w:r>
      <w:r w:rsidRPr="00A72BD3">
        <w:rPr>
          <w:rFonts w:asciiTheme="minorHAnsi" w:hAnsiTheme="minorHAnsi"/>
          <w:spacing w:val="1"/>
          <w:szCs w:val="22"/>
        </w:rPr>
        <w:t>o</w:t>
      </w:r>
      <w:r w:rsidRPr="00A72BD3">
        <w:rPr>
          <w:rFonts w:asciiTheme="minorHAnsi" w:hAnsiTheme="minorHAnsi"/>
          <w:spacing w:val="-1"/>
          <w:szCs w:val="22"/>
        </w:rPr>
        <w:t>ar</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st</w:t>
      </w:r>
      <w:r w:rsidRPr="00A72BD3">
        <w:rPr>
          <w:rFonts w:asciiTheme="minorHAnsi" w:hAnsiTheme="minorHAnsi"/>
          <w:spacing w:val="-1"/>
          <w:szCs w:val="22"/>
        </w:rPr>
        <w:t>agg</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 xml:space="preserve">ts </w:t>
      </w:r>
      <w:r w:rsidRPr="00A72BD3">
        <w:rPr>
          <w:rFonts w:asciiTheme="minorHAnsi" w:hAnsiTheme="minorHAnsi"/>
          <w:spacing w:val="-1"/>
          <w:szCs w:val="22"/>
        </w:rPr>
        <w:t>unl</w:t>
      </w:r>
      <w:r w:rsidRPr="00A72BD3">
        <w:rPr>
          <w:rFonts w:asciiTheme="minorHAnsi" w:hAnsiTheme="minorHAnsi"/>
          <w:szCs w:val="22"/>
        </w:rPr>
        <w:t>ess</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w:t>
      </w:r>
      <w:r w:rsidRPr="00A72BD3">
        <w:rPr>
          <w:rFonts w:asciiTheme="minorHAnsi" w:hAnsiTheme="minorHAnsi"/>
          <w:spacing w:val="-2"/>
          <w:szCs w:val="22"/>
        </w:rPr>
        <w:t>o</w:t>
      </w:r>
      <w:r w:rsidRPr="00A72BD3">
        <w:rPr>
          <w:rFonts w:asciiTheme="minorHAnsi" w:hAnsiTheme="minorHAnsi"/>
          <w:szCs w:val="22"/>
        </w:rPr>
        <w:t xml:space="preserve">wn </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se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dr</w:t>
      </w:r>
      <w:r w:rsidRPr="00A72BD3">
        <w:rPr>
          <w:rFonts w:asciiTheme="minorHAnsi" w:hAnsiTheme="minorHAnsi"/>
          <w:spacing w:val="-3"/>
          <w:szCs w:val="22"/>
        </w:rPr>
        <w:t>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zCs w:val="22"/>
        </w:rPr>
        <w:t>s.</w:t>
      </w:r>
      <w:r w:rsidRPr="00A72BD3">
        <w:rPr>
          <w:rFonts w:asciiTheme="minorHAnsi" w:hAnsiTheme="minorHAnsi"/>
          <w:spacing w:val="47"/>
          <w:szCs w:val="22"/>
        </w:rPr>
        <w:t xml:space="preserve">  </w:t>
      </w:r>
      <w:r w:rsidRPr="00A72BD3">
        <w:rPr>
          <w:rFonts w:asciiTheme="minorHAnsi" w:hAnsiTheme="minorHAnsi"/>
          <w:szCs w:val="22"/>
        </w:rPr>
        <w:t>Exte</w:t>
      </w:r>
      <w:r w:rsidRPr="00A72BD3">
        <w:rPr>
          <w:rFonts w:asciiTheme="minorHAnsi" w:hAnsiTheme="minorHAnsi"/>
          <w:spacing w:val="-1"/>
          <w:szCs w:val="22"/>
        </w:rPr>
        <w:t>n</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1"/>
          <w:szCs w:val="22"/>
        </w:rPr>
        <w:t>ul</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4"/>
          <w:szCs w:val="22"/>
        </w:rPr>
        <w:t>n</w:t>
      </w:r>
      <w:r w:rsidRPr="00A72BD3">
        <w:rPr>
          <w:rFonts w:asciiTheme="minorHAnsi" w:hAnsiTheme="minorHAnsi"/>
          <w:spacing w:val="1"/>
          <w:szCs w:val="22"/>
        </w:rPr>
        <w:t>/</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b</w:t>
      </w:r>
      <w:r w:rsidRPr="00A72BD3">
        <w:rPr>
          <w:rFonts w:asciiTheme="minorHAnsi" w:hAnsiTheme="minorHAnsi"/>
          <w:spacing w:val="1"/>
          <w:szCs w:val="22"/>
        </w:rPr>
        <w:t>o</w:t>
      </w:r>
      <w:r w:rsidRPr="00A72BD3">
        <w:rPr>
          <w:rFonts w:asciiTheme="minorHAnsi" w:hAnsiTheme="minorHAnsi"/>
          <w:spacing w:val="-1"/>
          <w:szCs w:val="22"/>
        </w:rPr>
        <w:t>ar</w:t>
      </w:r>
      <w:r w:rsidRPr="00A72BD3">
        <w:rPr>
          <w:rFonts w:asciiTheme="minorHAnsi" w:hAnsiTheme="minorHAnsi"/>
          <w:szCs w:val="22"/>
        </w:rPr>
        <w:t>d</w:t>
      </w:r>
      <w:r w:rsidRPr="00A72BD3">
        <w:rPr>
          <w:rFonts w:asciiTheme="minorHAnsi" w:hAnsiTheme="minorHAnsi"/>
          <w:spacing w:val="-3"/>
          <w:szCs w:val="22"/>
        </w:rPr>
        <w:t xml:space="preserve"> </w:t>
      </w:r>
      <w:r w:rsidRPr="00A72BD3">
        <w:rPr>
          <w:rFonts w:asciiTheme="minorHAnsi" w:hAnsiTheme="minorHAnsi"/>
          <w:spacing w:val="-1"/>
          <w:szCs w:val="22"/>
        </w:rPr>
        <w:t>ful</w:t>
      </w:r>
      <w:r w:rsidRPr="00A72BD3">
        <w:rPr>
          <w:rFonts w:asciiTheme="minorHAnsi" w:hAnsiTheme="minorHAnsi"/>
          <w:szCs w:val="22"/>
        </w:rPr>
        <w:t>l t</w:t>
      </w:r>
      <w:r w:rsidRPr="00A72BD3">
        <w:rPr>
          <w:rFonts w:asciiTheme="minorHAnsi" w:hAnsiTheme="minorHAnsi"/>
          <w:spacing w:val="-1"/>
          <w:szCs w:val="22"/>
        </w:rPr>
        <w:t>hi</w:t>
      </w:r>
      <w:r w:rsidRPr="00A72BD3">
        <w:rPr>
          <w:rFonts w:asciiTheme="minorHAnsi" w:hAnsiTheme="minorHAnsi"/>
          <w:szCs w:val="22"/>
        </w:rPr>
        <w:t>ck</w:t>
      </w:r>
      <w:r w:rsidRPr="00A72BD3">
        <w:rPr>
          <w:rFonts w:asciiTheme="minorHAnsi" w:hAnsiTheme="minorHAnsi"/>
          <w:spacing w:val="-1"/>
          <w:szCs w:val="22"/>
        </w:rPr>
        <w:t>n</w:t>
      </w:r>
      <w:r w:rsidRPr="00A72BD3">
        <w:rPr>
          <w:rFonts w:asciiTheme="minorHAnsi" w:hAnsiTheme="minorHAnsi"/>
          <w:spacing w:val="-2"/>
          <w:szCs w:val="22"/>
        </w:rPr>
        <w:t>e</w:t>
      </w:r>
      <w:r w:rsidRPr="00A72BD3">
        <w:rPr>
          <w:rFonts w:asciiTheme="minorHAnsi" w:hAnsiTheme="minorHAnsi"/>
          <w:szCs w:val="22"/>
        </w:rPr>
        <w:t xml:space="preserve">ss </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er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3"/>
          <w:szCs w:val="22"/>
        </w:rPr>
        <w:t>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ar</w:t>
      </w:r>
      <w:r w:rsidRPr="00A72BD3">
        <w:rPr>
          <w:rFonts w:asciiTheme="minorHAnsi" w:hAnsiTheme="minorHAnsi"/>
          <w:spacing w:val="-2"/>
          <w:szCs w:val="22"/>
        </w:rPr>
        <w:t>e</w:t>
      </w:r>
      <w:r w:rsidRPr="00A72BD3">
        <w:rPr>
          <w:rFonts w:asciiTheme="minorHAnsi" w:hAnsiTheme="minorHAnsi"/>
          <w:szCs w:val="22"/>
        </w:rPr>
        <w:t xml:space="preserve">a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pacing w:val="-1"/>
          <w:szCs w:val="22"/>
        </w:rPr>
        <w:t>C</w:t>
      </w:r>
      <w:r w:rsidRPr="00A72BD3">
        <w:rPr>
          <w:rFonts w:asciiTheme="minorHAnsi" w:hAnsiTheme="minorHAnsi"/>
          <w:spacing w:val="-4"/>
          <w:szCs w:val="22"/>
        </w:rPr>
        <w:t>u</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fi</w:t>
      </w:r>
      <w:r w:rsidRPr="00A72BD3">
        <w:rPr>
          <w:rFonts w:asciiTheme="minorHAnsi" w:hAnsiTheme="minorHAnsi"/>
          <w:szCs w:val="22"/>
        </w:rPr>
        <w:t xml:space="preserve">t </w:t>
      </w:r>
      <w:r w:rsidRPr="00A72BD3">
        <w:rPr>
          <w:rFonts w:asciiTheme="minorHAnsi" w:hAnsiTheme="minorHAnsi"/>
          <w:spacing w:val="-1"/>
          <w:szCs w:val="22"/>
        </w:rPr>
        <w:t>rigi</w:t>
      </w:r>
      <w:r w:rsidRPr="00A72BD3">
        <w:rPr>
          <w:rFonts w:asciiTheme="minorHAnsi" w:hAnsiTheme="minorHAnsi"/>
          <w:szCs w:val="22"/>
        </w:rPr>
        <w:t>d</w:t>
      </w:r>
      <w:r w:rsidRPr="00A72BD3">
        <w:rPr>
          <w:rFonts w:asciiTheme="minorHAnsi" w:hAnsiTheme="minorHAnsi"/>
          <w:spacing w:val="-1"/>
          <w:szCs w:val="22"/>
        </w:rPr>
        <w:t xml:space="preserve"> i</w:t>
      </w:r>
      <w:r w:rsidRPr="00A72BD3">
        <w:rPr>
          <w:rFonts w:asciiTheme="minorHAnsi" w:hAnsiTheme="minorHAnsi"/>
          <w:spacing w:val="-4"/>
          <w:szCs w:val="22"/>
        </w:rPr>
        <w:t>n</w:t>
      </w:r>
      <w:r w:rsidRPr="00A72BD3">
        <w:rPr>
          <w:rFonts w:asciiTheme="minorHAnsi" w:hAnsiTheme="minorHAnsi"/>
          <w:szCs w:val="22"/>
        </w:rPr>
        <w:t>s</w:t>
      </w:r>
      <w:r w:rsidRPr="00A72BD3">
        <w:rPr>
          <w:rFonts w:asciiTheme="minorHAnsi" w:hAnsiTheme="minorHAnsi"/>
          <w:spacing w:val="-1"/>
          <w:szCs w:val="22"/>
        </w:rPr>
        <w:t>ula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igh</w:t>
      </w:r>
      <w:r w:rsidRPr="00A72BD3">
        <w:rPr>
          <w:rFonts w:asciiTheme="minorHAnsi" w:hAnsiTheme="minorHAnsi"/>
          <w:szCs w:val="22"/>
        </w:rPr>
        <w:t>t</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un</w:t>
      </w:r>
      <w:r w:rsidRPr="00A72BD3">
        <w:rPr>
          <w:rFonts w:asciiTheme="minorHAnsi" w:hAnsiTheme="minorHAnsi"/>
          <w:szCs w:val="22"/>
        </w:rPr>
        <w:t xml:space="preserve">d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1"/>
          <w:szCs w:val="22"/>
        </w:rPr>
        <w:t>j</w:t>
      </w:r>
      <w:r w:rsidRPr="00A72BD3">
        <w:rPr>
          <w:rFonts w:asciiTheme="minorHAnsi" w:hAnsiTheme="minorHAnsi"/>
          <w:szCs w:val="22"/>
        </w:rPr>
        <w: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47"/>
          <w:szCs w:val="22"/>
        </w:rPr>
        <w:t xml:space="preserve"> </w:t>
      </w:r>
      <w:r w:rsidRPr="00A72BD3">
        <w:rPr>
          <w:rFonts w:asciiTheme="minorHAnsi" w:hAnsiTheme="minorHAnsi"/>
          <w:szCs w:val="22"/>
        </w:rPr>
        <w:t>L</w:t>
      </w:r>
      <w:r w:rsidRPr="00A72BD3">
        <w:rPr>
          <w:rFonts w:asciiTheme="minorHAnsi" w:hAnsiTheme="minorHAnsi"/>
          <w:spacing w:val="-1"/>
          <w:szCs w:val="22"/>
        </w:rPr>
        <w:t>a</w:t>
      </w:r>
      <w:r w:rsidRPr="00A72BD3">
        <w:rPr>
          <w:rFonts w:asciiTheme="minorHAnsi" w:hAnsiTheme="minorHAnsi"/>
          <w:szCs w:val="22"/>
        </w:rPr>
        <w:t xml:space="preserve">p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3"/>
          <w:szCs w:val="22"/>
        </w:rPr>
        <w:t>i</w:t>
      </w:r>
      <w:r w:rsidRPr="00A72BD3">
        <w:rPr>
          <w:rFonts w:asciiTheme="minorHAnsi" w:hAnsiTheme="minorHAnsi"/>
          <w:spacing w:val="-2"/>
          <w:szCs w:val="22"/>
        </w:rPr>
        <w:t>o</w:t>
      </w:r>
      <w:r w:rsidRPr="00A72BD3">
        <w:rPr>
          <w:rFonts w:asciiTheme="minorHAnsi" w:hAnsiTheme="minorHAnsi"/>
          <w:szCs w:val="22"/>
        </w:rPr>
        <w:t>n</w:t>
      </w:r>
      <w:r w:rsidRPr="00A72BD3">
        <w:rPr>
          <w:rFonts w:asciiTheme="minorHAnsi" w:hAnsiTheme="minorHAnsi"/>
          <w:spacing w:val="-1"/>
          <w:szCs w:val="22"/>
        </w:rPr>
        <w:t xml:space="preserve"> b</w:t>
      </w:r>
      <w:r w:rsidRPr="00A72BD3">
        <w:rPr>
          <w:rFonts w:asciiTheme="minorHAnsi" w:hAnsiTheme="minorHAnsi"/>
          <w:spacing w:val="1"/>
          <w:szCs w:val="22"/>
        </w:rPr>
        <w:t>o</w:t>
      </w:r>
      <w:r w:rsidRPr="00A72BD3">
        <w:rPr>
          <w:rFonts w:asciiTheme="minorHAnsi" w:hAnsiTheme="minorHAnsi"/>
          <w:spacing w:val="-1"/>
          <w:szCs w:val="22"/>
        </w:rPr>
        <w:t>ar</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ts</w:t>
      </w:r>
      <w:r w:rsidRPr="00A72BD3">
        <w:rPr>
          <w:rFonts w:asciiTheme="minorHAnsi" w:hAnsiTheme="minorHAnsi"/>
          <w:spacing w:val="-2"/>
          <w:szCs w:val="22"/>
        </w:rPr>
        <w:t xml:space="preserve"> </w:t>
      </w:r>
      <w:r w:rsidRPr="00A72BD3">
        <w:rPr>
          <w:rFonts w:asciiTheme="minorHAnsi" w:hAnsiTheme="minorHAnsi"/>
          <w:spacing w:val="1"/>
          <w:szCs w:val="22"/>
        </w:rPr>
        <w:t>2</w:t>
      </w:r>
      <w:r w:rsidRPr="00A72BD3">
        <w:rPr>
          <w:rFonts w:asciiTheme="minorHAnsi" w:hAnsiTheme="minorHAnsi"/>
          <w:spacing w:val="-1"/>
          <w:szCs w:val="22"/>
        </w:rPr>
        <w:t>-</w:t>
      </w:r>
      <w:r w:rsidRPr="00A72BD3">
        <w:rPr>
          <w:rFonts w:asciiTheme="minorHAnsi" w:hAnsiTheme="minorHAnsi"/>
          <w:szCs w:val="22"/>
        </w:rPr>
        <w:t>3</w:t>
      </w:r>
      <w:r w:rsidRPr="00A72BD3">
        <w:rPr>
          <w:rFonts w:asciiTheme="minorHAnsi" w:hAnsiTheme="minorHAnsi"/>
          <w:spacing w:val="1"/>
          <w:szCs w:val="22"/>
        </w:rPr>
        <w:t xml:space="preserve"> </w:t>
      </w:r>
      <w:r w:rsidRPr="00A72BD3">
        <w:rPr>
          <w:rFonts w:asciiTheme="minorHAnsi" w:hAnsiTheme="minorHAnsi"/>
          <w:spacing w:val="-1"/>
          <w:szCs w:val="22"/>
        </w:rPr>
        <w:t>in</w:t>
      </w:r>
      <w:r w:rsidRPr="00A72BD3">
        <w:rPr>
          <w:rFonts w:asciiTheme="minorHAnsi" w:hAnsiTheme="minorHAnsi"/>
          <w:szCs w:val="22"/>
        </w:rPr>
        <w:t>c</w:t>
      </w:r>
      <w:r w:rsidRPr="00A72BD3">
        <w:rPr>
          <w:rFonts w:asciiTheme="minorHAnsi" w:hAnsiTheme="minorHAnsi"/>
          <w:spacing w:val="-4"/>
          <w:szCs w:val="22"/>
        </w:rPr>
        <w:t>h</w:t>
      </w:r>
      <w:r w:rsidRPr="00A72BD3">
        <w:rPr>
          <w:rFonts w:asciiTheme="minorHAnsi" w:hAnsiTheme="minorHAnsi"/>
          <w:szCs w:val="22"/>
        </w:rPr>
        <w:t>es.</w:t>
      </w:r>
      <w:r w:rsidRPr="00A72BD3">
        <w:rPr>
          <w:rFonts w:asciiTheme="minorHAnsi" w:hAnsiTheme="minorHAnsi"/>
          <w:spacing w:val="48"/>
          <w:szCs w:val="22"/>
        </w:rPr>
        <w:t xml:space="preserve">  </w:t>
      </w:r>
      <w:r w:rsidRPr="00A72BD3">
        <w:rPr>
          <w:rFonts w:asciiTheme="minorHAnsi" w:hAnsiTheme="minorHAnsi"/>
          <w:szCs w:val="22"/>
        </w:rPr>
        <w:t>Do</w:t>
      </w:r>
      <w:r w:rsidRPr="00A72BD3">
        <w:rPr>
          <w:rFonts w:asciiTheme="minorHAnsi" w:hAnsiTheme="minorHAnsi"/>
          <w:spacing w:val="-1"/>
          <w:szCs w:val="22"/>
        </w:rPr>
        <w:t xml:space="preserve"> 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l</w:t>
      </w:r>
      <w:r w:rsidRPr="00A72BD3">
        <w:rPr>
          <w:rFonts w:asciiTheme="minorHAnsi" w:hAnsiTheme="minorHAnsi"/>
          <w:szCs w:val="22"/>
        </w:rPr>
        <w:t>e</w:t>
      </w:r>
      <w:r w:rsidRPr="00A72BD3">
        <w:rPr>
          <w:rFonts w:asciiTheme="minorHAnsi" w:hAnsiTheme="minorHAnsi"/>
          <w:spacing w:val="-3"/>
          <w:szCs w:val="22"/>
        </w:rPr>
        <w:t>a</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4"/>
          <w:szCs w:val="22"/>
        </w:rPr>
        <w:t>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vo</w:t>
      </w:r>
      <w:r w:rsidRPr="00A72BD3">
        <w:rPr>
          <w:rFonts w:asciiTheme="minorHAnsi" w:hAnsiTheme="minorHAnsi"/>
          <w:spacing w:val="-1"/>
          <w:szCs w:val="22"/>
        </w:rPr>
        <w:t>id</w:t>
      </w:r>
      <w:r w:rsidRPr="00A72BD3">
        <w:rPr>
          <w:rFonts w:asciiTheme="minorHAnsi" w:hAnsiTheme="minorHAnsi"/>
          <w:szCs w:val="22"/>
        </w:rPr>
        <w:t>s</w:t>
      </w:r>
      <w:r>
        <w:rPr>
          <w:rFonts w:asciiTheme="minorHAnsi" w:hAnsiTheme="minorHAnsi"/>
          <w:szCs w:val="22"/>
        </w:rPr>
        <w:t>.</w:t>
      </w:r>
    </w:p>
    <w:p w14:paraId="6E289E0A" w14:textId="77777777" w:rsidR="003B7B6D" w:rsidRDefault="003B7B6D" w:rsidP="003B7B6D">
      <w:pPr>
        <w:pStyle w:val="BodyText"/>
        <w:kinsoku w:val="0"/>
        <w:overflowPunct w:val="0"/>
        <w:ind w:left="360"/>
        <w:jc w:val="left"/>
        <w:rPr>
          <w:rFonts w:asciiTheme="minorHAnsi" w:hAnsiTheme="minorHAnsi"/>
          <w:szCs w:val="22"/>
        </w:rPr>
      </w:pPr>
      <w:r w:rsidRPr="00EA6096">
        <w:rPr>
          <w:rFonts w:asciiTheme="minorHAnsi" w:hAnsiTheme="minorHAnsi"/>
          <w:b/>
          <w:bCs/>
          <w:szCs w:val="22"/>
        </w:rPr>
        <w:t>3.4</w:t>
      </w:r>
      <w:r w:rsidRPr="00EA6096">
        <w:rPr>
          <w:rFonts w:asciiTheme="minorHAnsi" w:hAnsiTheme="minorHAnsi"/>
          <w:b/>
          <w:bCs/>
          <w:szCs w:val="22"/>
        </w:rPr>
        <w:tab/>
      </w:r>
      <w:r w:rsidRPr="00EA6096">
        <w:rPr>
          <w:rFonts w:asciiTheme="minorHAnsi" w:hAnsiTheme="minorHAnsi"/>
          <w:b/>
          <w:bCs/>
          <w:spacing w:val="-1"/>
          <w:szCs w:val="22"/>
        </w:rPr>
        <w:t>S</w:t>
      </w:r>
      <w:r w:rsidRPr="00EA6096">
        <w:rPr>
          <w:rFonts w:asciiTheme="minorHAnsi" w:hAnsiTheme="minorHAnsi"/>
          <w:b/>
          <w:bCs/>
          <w:szCs w:val="22"/>
        </w:rPr>
        <w:t>T</w:t>
      </w:r>
      <w:r w:rsidRPr="00EA6096">
        <w:rPr>
          <w:rFonts w:asciiTheme="minorHAnsi" w:hAnsiTheme="minorHAnsi"/>
          <w:b/>
          <w:bCs/>
          <w:spacing w:val="-1"/>
          <w:szCs w:val="22"/>
        </w:rPr>
        <w:t>AINL</w:t>
      </w:r>
      <w:r w:rsidRPr="00EA6096">
        <w:rPr>
          <w:rFonts w:asciiTheme="minorHAnsi" w:hAnsiTheme="minorHAnsi"/>
          <w:b/>
          <w:bCs/>
          <w:szCs w:val="22"/>
        </w:rPr>
        <w:t xml:space="preserve">ESS </w:t>
      </w:r>
      <w:r w:rsidRPr="00EA6096">
        <w:rPr>
          <w:rFonts w:asciiTheme="minorHAnsi" w:hAnsiTheme="minorHAnsi"/>
          <w:b/>
          <w:bCs/>
          <w:spacing w:val="-1"/>
          <w:szCs w:val="22"/>
        </w:rPr>
        <w:t>S</w:t>
      </w:r>
      <w:r w:rsidRPr="00EA6096">
        <w:rPr>
          <w:rFonts w:asciiTheme="minorHAnsi" w:hAnsiTheme="minorHAnsi"/>
          <w:b/>
          <w:bCs/>
          <w:spacing w:val="-2"/>
          <w:szCs w:val="22"/>
        </w:rPr>
        <w:t>T</w:t>
      </w:r>
      <w:r w:rsidRPr="00EA6096">
        <w:rPr>
          <w:rFonts w:asciiTheme="minorHAnsi" w:hAnsiTheme="minorHAnsi"/>
          <w:b/>
          <w:bCs/>
          <w:szCs w:val="22"/>
        </w:rPr>
        <w:t xml:space="preserve">EEL </w:t>
      </w:r>
      <w:r w:rsidRPr="00EA6096">
        <w:rPr>
          <w:rFonts w:asciiTheme="minorHAnsi" w:hAnsiTheme="minorHAnsi"/>
          <w:b/>
          <w:bCs/>
          <w:spacing w:val="-1"/>
          <w:szCs w:val="22"/>
        </w:rPr>
        <w:t>CA</w:t>
      </w:r>
      <w:r w:rsidRPr="00EA6096">
        <w:rPr>
          <w:rFonts w:asciiTheme="minorHAnsi" w:hAnsiTheme="minorHAnsi"/>
          <w:b/>
          <w:bCs/>
          <w:szCs w:val="22"/>
        </w:rPr>
        <w:t>P</w:t>
      </w:r>
      <w:r w:rsidRPr="00EA6096">
        <w:rPr>
          <w:rFonts w:asciiTheme="minorHAnsi" w:hAnsiTheme="minorHAnsi"/>
          <w:b/>
          <w:bCs/>
          <w:spacing w:val="-1"/>
          <w:szCs w:val="22"/>
        </w:rPr>
        <w:t xml:space="preserve"> FL</w:t>
      </w:r>
      <w:r w:rsidRPr="00EA6096">
        <w:rPr>
          <w:rFonts w:asciiTheme="minorHAnsi" w:hAnsiTheme="minorHAnsi"/>
          <w:b/>
          <w:bCs/>
          <w:spacing w:val="-3"/>
          <w:szCs w:val="22"/>
        </w:rPr>
        <w:t>A</w:t>
      </w:r>
      <w:r w:rsidRPr="00EA6096">
        <w:rPr>
          <w:rFonts w:asciiTheme="minorHAnsi" w:hAnsiTheme="minorHAnsi"/>
          <w:b/>
          <w:bCs/>
          <w:szCs w:val="22"/>
        </w:rPr>
        <w:t>S</w:t>
      </w:r>
      <w:r w:rsidRPr="00EA6096">
        <w:rPr>
          <w:rFonts w:asciiTheme="minorHAnsi" w:hAnsiTheme="minorHAnsi"/>
          <w:b/>
          <w:bCs/>
          <w:spacing w:val="-1"/>
          <w:szCs w:val="22"/>
        </w:rPr>
        <w:t>HING</w:t>
      </w:r>
      <w:r w:rsidRPr="00EA6096">
        <w:rPr>
          <w:rFonts w:asciiTheme="minorHAnsi" w:hAnsiTheme="minorHAnsi"/>
          <w:b/>
          <w:bCs/>
          <w:szCs w:val="22"/>
        </w:rPr>
        <w:t>;</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i</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ex</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pacing w:val="-3"/>
          <w:szCs w:val="22"/>
        </w:rPr>
        <w:t>s</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unligh</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4"/>
          <w:szCs w:val="22"/>
        </w:rPr>
        <w:t>b</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grad</w:t>
      </w:r>
      <w:r w:rsidRPr="00A72BD3">
        <w:rPr>
          <w:rFonts w:asciiTheme="minorHAnsi" w:hAnsiTheme="minorHAnsi"/>
          <w:szCs w:val="22"/>
        </w:rPr>
        <w:t>e)</w:t>
      </w:r>
    </w:p>
    <w:p w14:paraId="2743E0F7" w14:textId="489A252B" w:rsidR="003B7B6D" w:rsidRDefault="003B7B6D" w:rsidP="003B7B6D">
      <w:pPr>
        <w:pStyle w:val="BodyText"/>
        <w:kinsoku w:val="0"/>
        <w:overflowPunct w:val="0"/>
        <w:ind w:left="540" w:hanging="540"/>
        <w:jc w:val="left"/>
        <w:rPr>
          <w:rFonts w:asciiTheme="minorHAnsi" w:hAnsiTheme="minorHAnsi"/>
          <w:szCs w:val="22"/>
        </w:rPr>
      </w:pPr>
      <w:r>
        <w:rPr>
          <w:rFonts w:asciiTheme="minorHAnsi" w:hAnsiTheme="minorHAnsi"/>
          <w:szCs w:val="22"/>
        </w:rPr>
        <w:t>3.4.1</w:t>
      </w:r>
      <w:r>
        <w:rPr>
          <w:rFonts w:asciiTheme="minorHAnsi" w:hAnsiTheme="minorHAnsi"/>
          <w:szCs w:val="22"/>
        </w:rPr>
        <w:tab/>
      </w:r>
      <w:r w:rsidRPr="00A72BD3">
        <w:rPr>
          <w:rFonts w:asciiTheme="minorHAnsi" w:hAnsiTheme="minorHAnsi"/>
          <w:szCs w:val="22"/>
        </w:rPr>
        <w:t>O</w:t>
      </w:r>
      <w:r w:rsidRPr="00A72BD3">
        <w:rPr>
          <w:rFonts w:asciiTheme="minorHAnsi" w:hAnsiTheme="minorHAnsi"/>
          <w:spacing w:val="1"/>
          <w:szCs w:val="22"/>
        </w:rPr>
        <w:t>v</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m</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pacing w:val="-1"/>
          <w:szCs w:val="22"/>
        </w:rPr>
        <w:t>bran</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3"/>
          <w:szCs w:val="22"/>
        </w:rPr>
        <w:t>r</w:t>
      </w:r>
      <w:r w:rsidRPr="00A72BD3">
        <w:rPr>
          <w:rFonts w:asciiTheme="minorHAnsi" w:hAnsiTheme="minorHAnsi"/>
          <w:spacing w:val="-1"/>
          <w:szCs w:val="22"/>
        </w:rPr>
        <w:t>pr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a</w:t>
      </w:r>
      <w:r w:rsidRPr="00A72BD3">
        <w:rPr>
          <w:rFonts w:asciiTheme="minorHAnsi" w:hAnsiTheme="minorHAnsi"/>
          <w:spacing w:val="-3"/>
          <w:szCs w:val="22"/>
        </w:rPr>
        <w:t>l</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g</w:t>
      </w:r>
      <w:r w:rsidRPr="00A72BD3">
        <w:rPr>
          <w:rFonts w:asciiTheme="minorHAnsi" w:hAnsiTheme="minorHAnsi"/>
          <w:spacing w:val="-1"/>
          <w:szCs w:val="22"/>
        </w:rPr>
        <w:t xml:space="preserve"> f</w:t>
      </w:r>
      <w:r w:rsidRPr="00A72BD3">
        <w:rPr>
          <w:rFonts w:asciiTheme="minorHAnsi" w:hAnsiTheme="minorHAnsi"/>
          <w:spacing w:val="1"/>
          <w:szCs w:val="22"/>
        </w:rPr>
        <w:t>o</w:t>
      </w:r>
      <w:r w:rsidRPr="00A72BD3">
        <w:rPr>
          <w:rFonts w:asciiTheme="minorHAnsi" w:hAnsiTheme="minorHAnsi"/>
          <w:spacing w:val="-1"/>
          <w:szCs w:val="22"/>
        </w:rPr>
        <w:t>unda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all</w:t>
      </w:r>
      <w:r w:rsidRPr="00A72BD3">
        <w:rPr>
          <w:rFonts w:asciiTheme="minorHAnsi" w:hAnsiTheme="minorHAnsi"/>
          <w:szCs w:val="22"/>
        </w:rPr>
        <w:t xml:space="preserve">s </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finis</w:t>
      </w:r>
      <w:r w:rsidRPr="00A72BD3">
        <w:rPr>
          <w:rFonts w:asciiTheme="minorHAnsi" w:hAnsiTheme="minorHAnsi"/>
          <w:szCs w:val="22"/>
        </w:rPr>
        <w:t>h</w:t>
      </w:r>
      <w:r w:rsidRPr="00A72BD3">
        <w:rPr>
          <w:rFonts w:asciiTheme="minorHAnsi" w:hAnsiTheme="minorHAnsi"/>
          <w:spacing w:val="-1"/>
          <w:szCs w:val="22"/>
        </w:rPr>
        <w:t xml:space="preserve"> grad</w:t>
      </w:r>
      <w:r w:rsidRPr="00A72BD3">
        <w:rPr>
          <w:rFonts w:asciiTheme="minorHAnsi" w:hAnsiTheme="minorHAnsi"/>
          <w:szCs w:val="22"/>
        </w:rPr>
        <w:t xml:space="preserve">e, </w:t>
      </w:r>
      <w:r w:rsidRPr="00A72BD3">
        <w:rPr>
          <w:rFonts w:asciiTheme="minorHAnsi" w:hAnsiTheme="minorHAnsi"/>
          <w:spacing w:val="-1"/>
          <w:szCs w:val="22"/>
        </w:rPr>
        <w:t>in</w:t>
      </w:r>
      <w:r w:rsidRPr="00A72BD3">
        <w:rPr>
          <w:rFonts w:asciiTheme="minorHAnsi" w:hAnsiTheme="minorHAnsi"/>
          <w:szCs w:val="22"/>
        </w:rPr>
        <w:t>s</w:t>
      </w:r>
      <w:r w:rsidRPr="00A72BD3">
        <w:rPr>
          <w:rFonts w:asciiTheme="minorHAnsi" w:hAnsiTheme="minorHAnsi"/>
          <w:spacing w:val="-2"/>
          <w:szCs w:val="22"/>
        </w:rPr>
        <w:t>t</w:t>
      </w:r>
      <w:r w:rsidRPr="00A72BD3">
        <w:rPr>
          <w:rFonts w:asciiTheme="minorHAnsi" w:hAnsiTheme="minorHAnsi"/>
          <w:spacing w:val="-1"/>
          <w:szCs w:val="22"/>
        </w:rPr>
        <w:t xml:space="preserve">all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00F25F99" w:rsidRPr="00A72BD3">
        <w:rPr>
          <w:rFonts w:asciiTheme="minorHAnsi" w:hAnsiTheme="minorHAnsi"/>
          <w:szCs w:val="22"/>
        </w:rPr>
        <w:t>st</w:t>
      </w:r>
      <w:r w:rsidR="00F25F99" w:rsidRPr="00A72BD3">
        <w:rPr>
          <w:rFonts w:asciiTheme="minorHAnsi" w:hAnsiTheme="minorHAnsi"/>
          <w:spacing w:val="-1"/>
          <w:szCs w:val="22"/>
        </w:rPr>
        <w:t>ainl</w:t>
      </w:r>
      <w:r w:rsidR="00F25F99" w:rsidRPr="00A72BD3">
        <w:rPr>
          <w:rFonts w:asciiTheme="minorHAnsi" w:hAnsiTheme="minorHAnsi"/>
          <w:spacing w:val="-2"/>
          <w:szCs w:val="22"/>
        </w:rPr>
        <w:t>e</w:t>
      </w:r>
      <w:r w:rsidR="00F25F99" w:rsidRPr="00A72BD3">
        <w:rPr>
          <w:rFonts w:asciiTheme="minorHAnsi" w:hAnsiTheme="minorHAnsi"/>
          <w:szCs w:val="22"/>
        </w:rPr>
        <w:t>ss-steel</w:t>
      </w:r>
      <w:r w:rsidRPr="00A72BD3">
        <w:rPr>
          <w:rFonts w:asciiTheme="minorHAnsi" w:hAnsiTheme="minorHAnsi"/>
          <w:spacing w:val="-2"/>
          <w:szCs w:val="22"/>
        </w:rPr>
        <w:t xml:space="preserve"> </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p</w:t>
      </w:r>
      <w:r w:rsidRPr="00A72BD3">
        <w:rPr>
          <w:rFonts w:asciiTheme="minorHAnsi" w:hAnsiTheme="minorHAnsi"/>
          <w:spacing w:val="-1"/>
          <w:szCs w:val="22"/>
        </w:rPr>
        <w:t xml:space="preserve"> fla</w:t>
      </w:r>
      <w:r w:rsidRPr="00A72BD3">
        <w:rPr>
          <w:rFonts w:asciiTheme="minorHAnsi" w:hAnsiTheme="minorHAnsi"/>
          <w:szCs w:val="22"/>
        </w:rPr>
        <w:t>s</w:t>
      </w:r>
      <w:r w:rsidRPr="00A72BD3">
        <w:rPr>
          <w:rFonts w:asciiTheme="minorHAnsi" w:hAnsiTheme="minorHAnsi"/>
          <w:spacing w:val="-4"/>
          <w:szCs w:val="22"/>
        </w:rPr>
        <w:t>h</w:t>
      </w:r>
      <w:r w:rsidRPr="00A72BD3">
        <w:rPr>
          <w:rFonts w:asciiTheme="minorHAnsi" w:hAnsiTheme="minorHAnsi"/>
          <w:spacing w:val="-1"/>
          <w:szCs w:val="22"/>
        </w:rPr>
        <w:t>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3"/>
          <w:szCs w:val="22"/>
        </w:rPr>
        <w:t>c</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1"/>
          <w:szCs w:val="22"/>
        </w:rPr>
        <w:t>l</w:t>
      </w:r>
      <w:r w:rsidRPr="00A72BD3">
        <w:rPr>
          <w:rFonts w:asciiTheme="minorHAnsi" w:hAnsiTheme="minorHAnsi"/>
          <w:szCs w:val="22"/>
        </w:rPr>
        <w:t>eg</w:t>
      </w:r>
      <w:r w:rsidRPr="00A72BD3">
        <w:rPr>
          <w:rFonts w:asciiTheme="minorHAnsi" w:hAnsiTheme="minorHAnsi"/>
          <w:spacing w:val="-3"/>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p</w:t>
      </w:r>
      <w:r w:rsidRPr="00A72BD3">
        <w:rPr>
          <w:rFonts w:asciiTheme="minorHAnsi" w:hAnsiTheme="minorHAnsi"/>
          <w:spacing w:val="-3"/>
          <w:szCs w:val="22"/>
        </w:rPr>
        <w:t xml:space="preserve"> </w:t>
      </w:r>
      <w:r w:rsidRPr="00A72BD3">
        <w:rPr>
          <w:rFonts w:asciiTheme="minorHAnsi" w:hAnsiTheme="minorHAnsi"/>
          <w:szCs w:val="22"/>
        </w:rPr>
        <w:t>e</w:t>
      </w:r>
      <w:r w:rsidRPr="00A72BD3">
        <w:rPr>
          <w:rFonts w:asciiTheme="minorHAnsi" w:hAnsiTheme="minorHAnsi"/>
          <w:spacing w:val="-1"/>
          <w:szCs w:val="22"/>
        </w:rPr>
        <w:t>dg</w:t>
      </w:r>
      <w:r w:rsidRPr="00A72BD3">
        <w:rPr>
          <w:rFonts w:asciiTheme="minorHAnsi" w:hAnsiTheme="minorHAnsi"/>
          <w:szCs w:val="22"/>
        </w:rPr>
        <w:t>es</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 t</w:t>
      </w:r>
      <w:r w:rsidRPr="00A72BD3">
        <w:rPr>
          <w:rFonts w:asciiTheme="minorHAnsi" w:hAnsiTheme="minorHAnsi"/>
          <w:spacing w:val="-4"/>
          <w:szCs w:val="22"/>
        </w:rPr>
        <w:t>h</w:t>
      </w:r>
      <w:r w:rsidRPr="00A72BD3">
        <w:rPr>
          <w:rFonts w:asciiTheme="minorHAnsi" w:hAnsiTheme="minorHAnsi"/>
          <w:szCs w:val="22"/>
        </w:rPr>
        <w:t>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in</w:t>
      </w:r>
      <w:r w:rsidRPr="00A72BD3">
        <w:rPr>
          <w:rFonts w:asciiTheme="minorHAnsi" w:hAnsiTheme="minorHAnsi"/>
          <w:szCs w:val="22"/>
        </w:rPr>
        <w:t>s</w:t>
      </w:r>
      <w:r w:rsidRPr="00A72BD3">
        <w:rPr>
          <w:rFonts w:asciiTheme="minorHAnsi" w:hAnsiTheme="minorHAnsi"/>
          <w:spacing w:val="-1"/>
          <w:szCs w:val="22"/>
        </w:rPr>
        <w:t>ul</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pacing w:val="1"/>
          <w:szCs w:val="22"/>
        </w:rPr>
        <w:t>/</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ct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pacing w:val="-1"/>
          <w:szCs w:val="22"/>
        </w:rPr>
        <w:t>b</w:t>
      </w:r>
      <w:r w:rsidRPr="00A72BD3">
        <w:rPr>
          <w:rFonts w:asciiTheme="minorHAnsi" w:hAnsiTheme="minorHAnsi"/>
          <w:spacing w:val="1"/>
          <w:szCs w:val="22"/>
        </w:rPr>
        <w:t>o</w:t>
      </w:r>
      <w:r w:rsidRPr="00A72BD3">
        <w:rPr>
          <w:rFonts w:asciiTheme="minorHAnsi" w:hAnsiTheme="minorHAnsi"/>
          <w:spacing w:val="-1"/>
          <w:szCs w:val="22"/>
        </w:rPr>
        <w:t>a</w:t>
      </w:r>
      <w:r w:rsidRPr="00A72BD3">
        <w:rPr>
          <w:rFonts w:asciiTheme="minorHAnsi" w:hAnsiTheme="minorHAnsi"/>
          <w:szCs w:val="22"/>
        </w:rPr>
        <w:t>rd</w:t>
      </w:r>
      <w:r w:rsidRPr="00A72BD3">
        <w:rPr>
          <w:rFonts w:asciiTheme="minorHAnsi" w:hAnsiTheme="minorHAnsi"/>
          <w:spacing w:val="-1"/>
          <w:szCs w:val="22"/>
        </w:rPr>
        <w:t xml:space="preserve"> </w:t>
      </w:r>
      <w:r w:rsidRPr="00A72BD3">
        <w:rPr>
          <w:rFonts w:asciiTheme="minorHAnsi" w:hAnsiTheme="minorHAnsi"/>
          <w:spacing w:val="-4"/>
          <w:szCs w:val="22"/>
        </w:rPr>
        <w:t>d</w:t>
      </w:r>
      <w:r w:rsidRPr="00A72BD3">
        <w:rPr>
          <w:rFonts w:asciiTheme="minorHAnsi" w:hAnsiTheme="minorHAnsi"/>
          <w:spacing w:val="1"/>
          <w:szCs w:val="22"/>
        </w:rPr>
        <w:t>o</w:t>
      </w:r>
      <w:r w:rsidRPr="00A72BD3">
        <w:rPr>
          <w:rFonts w:asciiTheme="minorHAnsi" w:hAnsiTheme="minorHAnsi"/>
          <w:szCs w:val="22"/>
        </w:rPr>
        <w:t>wn</w:t>
      </w:r>
      <w:r w:rsidRPr="00A72BD3">
        <w:rPr>
          <w:rFonts w:asciiTheme="minorHAnsi" w:hAnsiTheme="minorHAnsi"/>
          <w:spacing w:val="-3"/>
          <w:szCs w:val="22"/>
        </w:rPr>
        <w:t xml:space="preserve"> </w:t>
      </w:r>
      <w:r w:rsidRPr="00A72BD3">
        <w:rPr>
          <w:rFonts w:asciiTheme="minorHAnsi" w:hAnsiTheme="minorHAnsi"/>
          <w:spacing w:val="-1"/>
          <w:szCs w:val="22"/>
        </w:rPr>
        <w:t>appr</w:t>
      </w:r>
      <w:r w:rsidRPr="00A72BD3">
        <w:rPr>
          <w:rFonts w:asciiTheme="minorHAnsi" w:hAnsiTheme="minorHAnsi"/>
          <w:spacing w:val="1"/>
          <w:szCs w:val="22"/>
        </w:rPr>
        <w:t>o</w:t>
      </w:r>
      <w:r w:rsidRPr="00A72BD3">
        <w:rPr>
          <w:rFonts w:asciiTheme="minorHAnsi" w:hAnsiTheme="minorHAnsi"/>
          <w:szCs w:val="22"/>
        </w:rPr>
        <w:t>x</w:t>
      </w:r>
      <w:r w:rsidRPr="00A72BD3">
        <w:rPr>
          <w:rFonts w:asciiTheme="minorHAnsi" w:hAnsiTheme="minorHAnsi"/>
          <w:spacing w:val="-1"/>
          <w:szCs w:val="22"/>
        </w:rPr>
        <w:t>i</w:t>
      </w:r>
      <w:r w:rsidRPr="00A72BD3">
        <w:rPr>
          <w:rFonts w:asciiTheme="minorHAnsi" w:hAnsiTheme="minorHAnsi"/>
          <w:spacing w:val="-2"/>
          <w:szCs w:val="22"/>
        </w:rPr>
        <w:t>m</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 xml:space="preserve">6"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3"/>
          <w:szCs w:val="22"/>
        </w:rPr>
        <w:t>l</w:t>
      </w:r>
      <w:r w:rsidRPr="00A72BD3">
        <w:rPr>
          <w:rFonts w:asciiTheme="minorHAnsi" w:hAnsiTheme="minorHAnsi"/>
          <w:spacing w:val="1"/>
          <w:szCs w:val="22"/>
        </w:rPr>
        <w:t>o</w:t>
      </w:r>
      <w:r w:rsidRPr="00A72BD3">
        <w:rPr>
          <w:rFonts w:asciiTheme="minorHAnsi" w:hAnsiTheme="minorHAnsi"/>
          <w:szCs w:val="22"/>
        </w:rPr>
        <w:t xml:space="preserve">w </w:t>
      </w:r>
      <w:r w:rsidRPr="00A72BD3">
        <w:rPr>
          <w:rFonts w:asciiTheme="minorHAnsi" w:hAnsiTheme="minorHAnsi"/>
          <w:spacing w:val="-1"/>
          <w:szCs w:val="22"/>
        </w:rPr>
        <w:t>grad</w:t>
      </w:r>
      <w:r w:rsidRPr="00A72BD3">
        <w:rPr>
          <w:rFonts w:asciiTheme="minorHAnsi" w:hAnsiTheme="minorHAnsi"/>
          <w:szCs w:val="22"/>
        </w:rPr>
        <w:t>e.</w:t>
      </w:r>
      <w:r w:rsidRPr="00A72BD3">
        <w:rPr>
          <w:rFonts w:asciiTheme="minorHAnsi" w:hAnsiTheme="minorHAnsi"/>
          <w:spacing w:val="49"/>
          <w:szCs w:val="22"/>
        </w:rPr>
        <w:t xml:space="preserve"> </w:t>
      </w:r>
      <w:r w:rsidRPr="00A72BD3">
        <w:rPr>
          <w:rFonts w:asciiTheme="minorHAnsi" w:hAnsiTheme="minorHAnsi"/>
          <w:spacing w:val="-1"/>
          <w:szCs w:val="22"/>
        </w:rPr>
        <w:t>An</w:t>
      </w:r>
      <w:r w:rsidRPr="00A72BD3">
        <w:rPr>
          <w:rFonts w:asciiTheme="minorHAnsi" w:hAnsiTheme="minorHAnsi"/>
          <w:szCs w:val="22"/>
        </w:rPr>
        <w:t>c</w:t>
      </w:r>
      <w:r w:rsidRPr="00A72BD3">
        <w:rPr>
          <w:rFonts w:asciiTheme="minorHAnsi" w:hAnsiTheme="minorHAnsi"/>
          <w:spacing w:val="-1"/>
          <w:szCs w:val="22"/>
        </w:rPr>
        <w:t>h</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2"/>
          <w:szCs w:val="22"/>
        </w:rPr>
        <w:t>e</w:t>
      </w:r>
      <w:r w:rsidRPr="00A72BD3">
        <w:rPr>
          <w:rFonts w:asciiTheme="minorHAnsi" w:hAnsiTheme="minorHAnsi"/>
          <w:szCs w:val="22"/>
        </w:rPr>
        <w:t>t</w:t>
      </w:r>
      <w:r w:rsidRPr="00A72BD3">
        <w:rPr>
          <w:rFonts w:asciiTheme="minorHAnsi" w:hAnsiTheme="minorHAnsi"/>
          <w:spacing w:val="-1"/>
          <w:szCs w:val="22"/>
        </w:rPr>
        <w:t>a</w:t>
      </w:r>
      <w:r w:rsidRPr="00A72BD3">
        <w:rPr>
          <w:rFonts w:asciiTheme="minorHAnsi" w:hAnsiTheme="minorHAnsi"/>
          <w:szCs w:val="22"/>
        </w:rPr>
        <w:t xml:space="preserve">l </w:t>
      </w:r>
      <w:r w:rsidRPr="00A72BD3">
        <w:rPr>
          <w:rFonts w:asciiTheme="minorHAnsi" w:hAnsiTheme="minorHAnsi"/>
          <w:spacing w:val="-3"/>
          <w:szCs w:val="22"/>
        </w:rPr>
        <w:t>c</w:t>
      </w:r>
      <w:r w:rsidRPr="00A72BD3">
        <w:rPr>
          <w:rFonts w:asciiTheme="minorHAnsi" w:hAnsiTheme="minorHAnsi"/>
          <w:spacing w:val="-1"/>
          <w:szCs w:val="22"/>
        </w:rPr>
        <w:t>a</w:t>
      </w:r>
      <w:r w:rsidRPr="00A72BD3">
        <w:rPr>
          <w:rFonts w:asciiTheme="minorHAnsi" w:hAnsiTheme="minorHAnsi"/>
          <w:szCs w:val="22"/>
        </w:rPr>
        <w:t>p</w:t>
      </w:r>
      <w:r w:rsidRPr="00A72BD3">
        <w:rPr>
          <w:rFonts w:asciiTheme="minorHAnsi" w:hAnsiTheme="minorHAnsi"/>
          <w:spacing w:val="-1"/>
          <w:szCs w:val="22"/>
        </w:rPr>
        <w:t xml:space="preserve"> flashin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zCs w:val="22"/>
        </w:rPr>
        <w:t>sec</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pla</w:t>
      </w:r>
      <w:r w:rsidRPr="00A72BD3">
        <w:rPr>
          <w:rFonts w:asciiTheme="minorHAnsi" w:hAnsiTheme="minorHAnsi"/>
          <w:spacing w:val="-3"/>
          <w:szCs w:val="22"/>
        </w:rPr>
        <w:t>c</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a</w:t>
      </w:r>
      <w:r w:rsidRPr="00A72BD3">
        <w:rPr>
          <w:rFonts w:asciiTheme="minorHAnsi" w:hAnsiTheme="minorHAnsi"/>
          <w:szCs w:val="22"/>
        </w:rPr>
        <w:t>c</w:t>
      </w:r>
      <w:r w:rsidRPr="00A72BD3">
        <w:rPr>
          <w:rFonts w:asciiTheme="minorHAnsi" w:hAnsiTheme="minorHAnsi"/>
          <w:spacing w:val="-3"/>
          <w:szCs w:val="22"/>
        </w:rPr>
        <w:t>c</w:t>
      </w:r>
      <w:r w:rsidRPr="00A72BD3">
        <w:rPr>
          <w:rFonts w:asciiTheme="minorHAnsi" w:hAnsiTheme="minorHAnsi"/>
          <w:spacing w:val="1"/>
          <w:szCs w:val="22"/>
        </w:rPr>
        <w:t>o</w:t>
      </w:r>
      <w:r w:rsidRPr="00A72BD3">
        <w:rPr>
          <w:rFonts w:asciiTheme="minorHAnsi" w:hAnsiTheme="minorHAnsi"/>
          <w:spacing w:val="-1"/>
          <w:szCs w:val="22"/>
        </w:rPr>
        <w:t>rdan</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i</w:t>
      </w:r>
      <w:r w:rsidRPr="00A72BD3">
        <w:rPr>
          <w:rFonts w:asciiTheme="minorHAnsi" w:hAnsiTheme="minorHAnsi"/>
          <w:szCs w:val="22"/>
        </w:rPr>
        <w:t>th</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m</w:t>
      </w:r>
      <w:r w:rsidRPr="00A72BD3">
        <w:rPr>
          <w:rFonts w:asciiTheme="minorHAnsi" w:hAnsiTheme="minorHAnsi"/>
          <w:spacing w:val="-1"/>
          <w:szCs w:val="22"/>
        </w:rPr>
        <w:t>anufa</w:t>
      </w:r>
      <w:r w:rsidRPr="00A72BD3">
        <w:rPr>
          <w:rFonts w:asciiTheme="minorHAnsi" w:hAnsiTheme="minorHAnsi"/>
          <w:szCs w:val="22"/>
        </w:rPr>
        <w:t>ct</w:t>
      </w:r>
      <w:r w:rsidRPr="00A72BD3">
        <w:rPr>
          <w:rFonts w:asciiTheme="minorHAnsi" w:hAnsiTheme="minorHAnsi"/>
          <w:spacing w:val="-1"/>
          <w:szCs w:val="22"/>
        </w:rPr>
        <w:t>ur</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dir</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47"/>
          <w:szCs w:val="22"/>
        </w:rPr>
        <w:t xml:space="preserve"> </w:t>
      </w:r>
      <w:r w:rsidRPr="00A72BD3">
        <w:rPr>
          <w:rFonts w:asciiTheme="minorHAnsi" w:hAnsiTheme="minorHAnsi"/>
          <w:szCs w:val="22"/>
        </w:rPr>
        <w:t>L</w:t>
      </w:r>
      <w:r w:rsidRPr="00A72BD3">
        <w:rPr>
          <w:rFonts w:asciiTheme="minorHAnsi" w:hAnsiTheme="minorHAnsi"/>
          <w:spacing w:val="-1"/>
          <w:szCs w:val="22"/>
        </w:rPr>
        <w:t>a</w:t>
      </w:r>
      <w:r w:rsidRPr="00A72BD3">
        <w:rPr>
          <w:rFonts w:asciiTheme="minorHAnsi" w:hAnsiTheme="minorHAnsi"/>
          <w:szCs w:val="22"/>
        </w:rPr>
        <w:t>p</w:t>
      </w:r>
      <w:r w:rsidRPr="00A72BD3">
        <w:rPr>
          <w:rFonts w:asciiTheme="minorHAnsi" w:hAnsiTheme="minorHAnsi"/>
          <w:spacing w:val="-1"/>
          <w:szCs w:val="22"/>
        </w:rPr>
        <w:t xml:space="preserve"> </w:t>
      </w:r>
      <w:r w:rsidRPr="00A72BD3">
        <w:rPr>
          <w:rFonts w:asciiTheme="minorHAnsi" w:hAnsiTheme="minorHAnsi"/>
          <w:spacing w:val="-3"/>
          <w:szCs w:val="22"/>
        </w:rPr>
        <w:t>j</w:t>
      </w:r>
      <w:r w:rsidRPr="00A72BD3">
        <w:rPr>
          <w:rFonts w:asciiTheme="minorHAnsi" w:hAnsiTheme="minorHAnsi"/>
          <w:spacing w:val="1"/>
          <w:szCs w:val="22"/>
        </w:rPr>
        <w:t>o</w:t>
      </w:r>
      <w:r w:rsidRPr="00A72BD3">
        <w:rPr>
          <w:rFonts w:asciiTheme="minorHAnsi" w:hAnsiTheme="minorHAnsi"/>
          <w:spacing w:val="-1"/>
          <w:szCs w:val="22"/>
        </w:rPr>
        <w:t>in</w:t>
      </w:r>
      <w:r w:rsidRPr="00A72BD3">
        <w:rPr>
          <w:rFonts w:asciiTheme="minorHAnsi" w:hAnsiTheme="minorHAnsi"/>
          <w:szCs w:val="22"/>
        </w:rPr>
        <w:t>ts t</w:t>
      </w:r>
      <w:r w:rsidRPr="00A72BD3">
        <w:rPr>
          <w:rFonts w:asciiTheme="minorHAnsi" w:hAnsiTheme="minorHAnsi"/>
          <w:spacing w:val="-1"/>
          <w:szCs w:val="22"/>
        </w:rPr>
        <w:t>igh</w:t>
      </w:r>
      <w:r w:rsidRPr="00A72BD3">
        <w:rPr>
          <w:rFonts w:asciiTheme="minorHAnsi" w:hAnsiTheme="minorHAnsi"/>
          <w:szCs w:val="22"/>
        </w:rPr>
        <w:t>t</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zCs w:val="22"/>
        </w:rPr>
        <w:t>et</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 xml:space="preserve">a </w:t>
      </w:r>
      <w:r w:rsidRPr="00A72BD3">
        <w:rPr>
          <w:rFonts w:asciiTheme="minorHAnsi" w:hAnsiTheme="minorHAnsi"/>
          <w:spacing w:val="-1"/>
          <w:szCs w:val="22"/>
        </w:rPr>
        <w:t>b</w:t>
      </w:r>
      <w:r w:rsidRPr="00A72BD3">
        <w:rPr>
          <w:rFonts w:asciiTheme="minorHAnsi" w:hAnsiTheme="minorHAnsi"/>
          <w:szCs w:val="22"/>
        </w:rPr>
        <w:t>ed</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 s</w:t>
      </w:r>
      <w:r w:rsidRPr="00A72BD3">
        <w:rPr>
          <w:rFonts w:asciiTheme="minorHAnsi" w:hAnsiTheme="minorHAnsi"/>
          <w:spacing w:val="-2"/>
          <w:szCs w:val="22"/>
        </w:rPr>
        <w:t>e</w:t>
      </w:r>
      <w:r w:rsidRPr="00A72BD3">
        <w:rPr>
          <w:rFonts w:asciiTheme="minorHAnsi" w:hAnsiTheme="minorHAnsi"/>
          <w:spacing w:val="-1"/>
          <w:szCs w:val="22"/>
        </w:rPr>
        <w:t>alan</w:t>
      </w:r>
      <w:r w:rsidRPr="00A72BD3">
        <w:rPr>
          <w:rFonts w:asciiTheme="minorHAnsi" w:hAnsiTheme="minorHAnsi"/>
          <w:szCs w:val="22"/>
        </w:rPr>
        <w:t>t.</w:t>
      </w:r>
    </w:p>
    <w:p w14:paraId="721A3CF8" w14:textId="77777777" w:rsidR="003B7B6D" w:rsidRDefault="003B7B6D" w:rsidP="003B7B6D">
      <w:pPr>
        <w:pStyle w:val="BodyText"/>
        <w:kinsoku w:val="0"/>
        <w:overflowPunct w:val="0"/>
        <w:ind w:left="540" w:hanging="540"/>
        <w:jc w:val="left"/>
        <w:rPr>
          <w:rFonts w:asciiTheme="minorHAnsi" w:hAnsiTheme="minorHAnsi"/>
          <w:szCs w:val="22"/>
        </w:rPr>
      </w:pPr>
      <w:r>
        <w:rPr>
          <w:rFonts w:asciiTheme="minorHAnsi" w:hAnsiTheme="minorHAnsi"/>
          <w:szCs w:val="22"/>
        </w:rPr>
        <w:t>3.4.2</w:t>
      </w:r>
      <w:r>
        <w:rPr>
          <w:rFonts w:asciiTheme="minorHAnsi" w:hAnsiTheme="minorHAnsi"/>
          <w:szCs w:val="22"/>
        </w:rPr>
        <w:tab/>
      </w:r>
      <w:r w:rsidRPr="00A72BD3">
        <w:rPr>
          <w:rFonts w:asciiTheme="minorHAnsi" w:hAnsiTheme="minorHAnsi"/>
          <w:szCs w:val="22"/>
        </w:rPr>
        <w:t>W</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re p</w:t>
      </w:r>
      <w:r w:rsidRPr="00A72BD3">
        <w:rPr>
          <w:rFonts w:asciiTheme="minorHAnsi" w:hAnsiTheme="minorHAnsi"/>
          <w:spacing w:val="1"/>
          <w:szCs w:val="22"/>
        </w:rPr>
        <w:t>o</w:t>
      </w:r>
      <w:r w:rsidRPr="00A72BD3">
        <w:rPr>
          <w:rFonts w:asciiTheme="minorHAnsi" w:hAnsiTheme="minorHAnsi"/>
          <w:szCs w:val="22"/>
        </w:rPr>
        <w:t>ss</w:t>
      </w:r>
      <w:r w:rsidRPr="00A72BD3">
        <w:rPr>
          <w:rFonts w:asciiTheme="minorHAnsi" w:hAnsiTheme="minorHAnsi"/>
          <w:spacing w:val="-1"/>
          <w:szCs w:val="22"/>
        </w:rPr>
        <w:t>ibl</w:t>
      </w:r>
      <w:r w:rsidRPr="00A72BD3">
        <w:rPr>
          <w:rFonts w:asciiTheme="minorHAnsi" w:hAnsiTheme="minorHAnsi"/>
          <w:szCs w:val="22"/>
        </w:rPr>
        <w:t xml:space="preserve">e, </w:t>
      </w:r>
      <w:r w:rsidRPr="00A72BD3">
        <w:rPr>
          <w:rFonts w:asciiTheme="minorHAnsi" w:hAnsiTheme="minorHAnsi"/>
          <w:spacing w:val="-1"/>
          <w:szCs w:val="22"/>
        </w:rPr>
        <w:t>u</w:t>
      </w:r>
      <w:r w:rsidRPr="00A72BD3">
        <w:rPr>
          <w:rFonts w:asciiTheme="minorHAnsi" w:hAnsiTheme="minorHAnsi"/>
          <w:spacing w:val="-3"/>
          <w:szCs w:val="22"/>
        </w:rPr>
        <w:t>s</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1"/>
          <w:szCs w:val="22"/>
        </w:rPr>
        <w:t>ugh-</w:t>
      </w:r>
      <w:r w:rsidRPr="00A72BD3">
        <w:rPr>
          <w:rFonts w:asciiTheme="minorHAnsi" w:hAnsiTheme="minorHAnsi"/>
          <w:szCs w:val="22"/>
        </w:rPr>
        <w:t>w</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flashing</w:t>
      </w:r>
      <w:r w:rsidRPr="00A72BD3">
        <w:rPr>
          <w:rFonts w:asciiTheme="minorHAnsi" w:hAnsiTheme="minorHAnsi"/>
          <w:szCs w:val="22"/>
        </w:rPr>
        <w:t xml:space="preserve">s </w:t>
      </w:r>
      <w:r w:rsidRPr="00A72BD3">
        <w:rPr>
          <w:rFonts w:asciiTheme="minorHAnsi" w:hAnsiTheme="minorHAnsi"/>
          <w:spacing w:val="-1"/>
          <w:szCs w:val="22"/>
        </w:rPr>
        <w:t>f</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1"/>
          <w:szCs w:val="22"/>
        </w:rPr>
        <w:t>m</w:t>
      </w:r>
      <w:r w:rsidRPr="00A72BD3">
        <w:rPr>
          <w:rFonts w:asciiTheme="minorHAnsi" w:hAnsiTheme="minorHAnsi"/>
          <w:spacing w:val="-1"/>
          <w:szCs w:val="22"/>
        </w:rPr>
        <w:t>in</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2"/>
          <w:szCs w:val="22"/>
        </w:rPr>
        <w:t>o</w:t>
      </w:r>
      <w:r w:rsidRPr="00A72BD3">
        <w:rPr>
          <w:rFonts w:asciiTheme="minorHAnsi" w:hAnsiTheme="minorHAnsi"/>
          <w:spacing w:val="-1"/>
          <w:szCs w:val="22"/>
        </w:rPr>
        <w:t>n</w:t>
      </w:r>
      <w:r w:rsidRPr="00A72BD3">
        <w:rPr>
          <w:rFonts w:asciiTheme="minorHAnsi" w:hAnsiTheme="minorHAnsi"/>
          <w:szCs w:val="22"/>
        </w:rPr>
        <w:t xml:space="preserve">s </w:t>
      </w:r>
      <w:r w:rsidRPr="00A72BD3">
        <w:rPr>
          <w:rFonts w:asciiTheme="minorHAnsi" w:hAnsiTheme="minorHAnsi"/>
          <w:spacing w:val="-1"/>
          <w:szCs w:val="22"/>
        </w:rPr>
        <w:t>a</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2"/>
          <w:szCs w:val="22"/>
        </w:rPr>
        <w:t>t</w:t>
      </w:r>
      <w:r w:rsidRPr="00A72BD3">
        <w:rPr>
          <w:rFonts w:asciiTheme="minorHAnsi" w:hAnsiTheme="minorHAnsi"/>
          <w:spacing w:val="1"/>
          <w:szCs w:val="22"/>
        </w:rPr>
        <w:t>o</w:t>
      </w:r>
      <w:r w:rsidRPr="00A72BD3">
        <w:rPr>
          <w:rFonts w:asciiTheme="minorHAnsi" w:hAnsiTheme="minorHAnsi"/>
          <w:szCs w:val="22"/>
        </w:rPr>
        <w:t>p</w:t>
      </w:r>
      <w:r w:rsidRPr="00A72BD3">
        <w:rPr>
          <w:rFonts w:asciiTheme="minorHAnsi" w:hAnsiTheme="minorHAnsi"/>
          <w:spacing w:val="-1"/>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 w</w:t>
      </w:r>
      <w:r w:rsidRPr="00A72BD3">
        <w:rPr>
          <w:rFonts w:asciiTheme="minorHAnsi" w:hAnsiTheme="minorHAnsi"/>
          <w:spacing w:val="-1"/>
          <w:szCs w:val="22"/>
        </w:rPr>
        <w:t>a</w:t>
      </w:r>
      <w:r w:rsidRPr="00A72BD3">
        <w:rPr>
          <w:rFonts w:asciiTheme="minorHAnsi" w:hAnsiTheme="minorHAnsi"/>
          <w:szCs w:val="22"/>
        </w:rPr>
        <w:t>te</w:t>
      </w:r>
      <w:r w:rsidRPr="00A72BD3">
        <w:rPr>
          <w:rFonts w:asciiTheme="minorHAnsi" w:hAnsiTheme="minorHAnsi"/>
          <w:spacing w:val="-1"/>
          <w:szCs w:val="22"/>
        </w:rPr>
        <w:t>rp</w:t>
      </w:r>
      <w:r w:rsidRPr="00A72BD3">
        <w:rPr>
          <w:rFonts w:asciiTheme="minorHAnsi" w:hAnsiTheme="minorHAnsi"/>
          <w:spacing w:val="-3"/>
          <w:szCs w:val="22"/>
        </w:rPr>
        <w:t>r</w:t>
      </w:r>
      <w:r w:rsidRPr="00A72BD3">
        <w:rPr>
          <w:rFonts w:asciiTheme="minorHAnsi" w:hAnsiTheme="minorHAnsi"/>
          <w:spacing w:val="1"/>
          <w:szCs w:val="22"/>
        </w:rPr>
        <w:t>oo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3"/>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3"/>
          <w:szCs w:val="22"/>
        </w:rPr>
        <w:t xml:space="preserve"> </w:t>
      </w:r>
      <w:r w:rsidRPr="00A72BD3">
        <w:rPr>
          <w:rFonts w:asciiTheme="minorHAnsi" w:hAnsiTheme="minorHAnsi"/>
          <w:spacing w:val="1"/>
          <w:szCs w:val="22"/>
        </w:rPr>
        <w:t>v</w:t>
      </w:r>
      <w:r w:rsidRPr="00A72BD3">
        <w:rPr>
          <w:rFonts w:asciiTheme="minorHAnsi" w:hAnsiTheme="minorHAnsi"/>
          <w:szCs w:val="22"/>
        </w:rPr>
        <w:t>e</w:t>
      </w:r>
      <w:r w:rsidRPr="00A72BD3">
        <w:rPr>
          <w:rFonts w:asciiTheme="minorHAnsi" w:hAnsiTheme="minorHAnsi"/>
          <w:spacing w:val="-3"/>
          <w:szCs w:val="22"/>
        </w:rPr>
        <w:t>r</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2"/>
          <w:szCs w:val="22"/>
        </w:rPr>
        <w:t>w</w:t>
      </w:r>
      <w:r w:rsidRPr="00A72BD3">
        <w:rPr>
          <w:rFonts w:asciiTheme="minorHAnsi" w:hAnsiTheme="minorHAnsi"/>
          <w:spacing w:val="-1"/>
          <w:szCs w:val="22"/>
        </w:rPr>
        <w:t>alls</w:t>
      </w:r>
      <w:r w:rsidRPr="00A72BD3">
        <w:rPr>
          <w:rFonts w:asciiTheme="minorHAnsi" w:hAnsiTheme="minorHAnsi"/>
          <w:szCs w:val="22"/>
        </w:rPr>
        <w:t>.</w:t>
      </w:r>
      <w:r w:rsidRPr="00A72BD3">
        <w:rPr>
          <w:rFonts w:asciiTheme="minorHAnsi" w:hAnsiTheme="minorHAnsi"/>
          <w:spacing w:val="49"/>
          <w:szCs w:val="22"/>
        </w:rPr>
        <w:t xml:space="preserve"> </w:t>
      </w:r>
      <w:r w:rsidRPr="00A72BD3">
        <w:rPr>
          <w:rFonts w:asciiTheme="minorHAnsi" w:hAnsiTheme="minorHAnsi"/>
          <w:spacing w:val="-1"/>
          <w:szCs w:val="22"/>
        </w:rPr>
        <w:t>Appl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zCs w:val="22"/>
        </w:rPr>
        <w:t xml:space="preserve">s </w:t>
      </w:r>
      <w:r w:rsidRPr="00A72BD3">
        <w:rPr>
          <w:rFonts w:asciiTheme="minorHAnsi" w:hAnsiTheme="minorHAnsi"/>
          <w:spacing w:val="-4"/>
          <w:szCs w:val="22"/>
        </w:rPr>
        <w:t>p</w:t>
      </w:r>
      <w:r w:rsidRPr="00A72BD3">
        <w:rPr>
          <w:rFonts w:asciiTheme="minorHAnsi" w:hAnsiTheme="minorHAnsi"/>
          <w:szCs w:val="22"/>
        </w:rPr>
        <w:t>er</w:t>
      </w:r>
      <w:r w:rsidRPr="00A72BD3">
        <w:rPr>
          <w:rFonts w:asciiTheme="minorHAnsi" w:hAnsiTheme="minorHAnsi"/>
          <w:spacing w:val="-2"/>
          <w:szCs w:val="22"/>
        </w:rPr>
        <w:t xml:space="preserve"> </w:t>
      </w:r>
      <w:r w:rsidRPr="00A72BD3">
        <w:rPr>
          <w:rFonts w:asciiTheme="minorHAnsi" w:hAnsiTheme="minorHAnsi"/>
          <w:szCs w:val="22"/>
        </w:rPr>
        <w:t>D</w:t>
      </w:r>
      <w:r w:rsidRPr="00A72BD3">
        <w:rPr>
          <w:rFonts w:asciiTheme="minorHAnsi" w:hAnsiTheme="minorHAnsi"/>
          <w:spacing w:val="-1"/>
          <w:szCs w:val="22"/>
        </w:rPr>
        <w:t>ra</w:t>
      </w:r>
      <w:r w:rsidRPr="00A72BD3">
        <w:rPr>
          <w:rFonts w:asciiTheme="minorHAnsi" w:hAnsiTheme="minorHAnsi"/>
          <w:szCs w:val="22"/>
        </w:rPr>
        <w:t>w</w:t>
      </w:r>
      <w:r w:rsidRPr="00A72BD3">
        <w:rPr>
          <w:rFonts w:asciiTheme="minorHAnsi" w:hAnsiTheme="minorHAnsi"/>
          <w:spacing w:val="-1"/>
          <w:szCs w:val="22"/>
        </w:rPr>
        <w:t>ing</w:t>
      </w:r>
      <w:r w:rsidRPr="00A72BD3">
        <w:rPr>
          <w:rFonts w:asciiTheme="minorHAnsi" w:hAnsiTheme="minorHAnsi"/>
          <w:spacing w:val="-3"/>
          <w:szCs w:val="22"/>
        </w:rPr>
        <w:t>s</w:t>
      </w:r>
      <w:r w:rsidRPr="00A72BD3">
        <w:rPr>
          <w:rFonts w:asciiTheme="minorHAnsi" w:hAnsiTheme="minorHAnsi"/>
          <w:szCs w:val="22"/>
        </w:rPr>
        <w:t>.</w:t>
      </w:r>
    </w:p>
    <w:p w14:paraId="73A1DCBE" w14:textId="47035DD9" w:rsidR="003B7B6D" w:rsidRDefault="003B7B6D" w:rsidP="003B7B6D">
      <w:pPr>
        <w:pStyle w:val="BodyText"/>
        <w:kinsoku w:val="0"/>
        <w:overflowPunct w:val="0"/>
        <w:ind w:left="540" w:hanging="540"/>
        <w:jc w:val="left"/>
        <w:rPr>
          <w:rFonts w:asciiTheme="minorHAnsi" w:hAnsiTheme="minorHAnsi"/>
          <w:szCs w:val="22"/>
        </w:rPr>
      </w:pPr>
      <w:r>
        <w:rPr>
          <w:rFonts w:asciiTheme="minorHAnsi" w:hAnsiTheme="minorHAnsi"/>
          <w:szCs w:val="22"/>
        </w:rPr>
        <w:lastRenderedPageBreak/>
        <w:t>3.</w:t>
      </w:r>
      <w:r w:rsidR="000731E5">
        <w:rPr>
          <w:rFonts w:asciiTheme="minorHAnsi" w:hAnsiTheme="minorHAnsi"/>
          <w:szCs w:val="22"/>
        </w:rPr>
        <w:t>4</w:t>
      </w:r>
      <w:r>
        <w:rPr>
          <w:rFonts w:asciiTheme="minorHAnsi" w:hAnsiTheme="minorHAnsi"/>
          <w:szCs w:val="22"/>
        </w:rPr>
        <w:t>.3</w:t>
      </w:r>
      <w:r>
        <w:rPr>
          <w:rFonts w:asciiTheme="minorHAnsi" w:hAnsiTheme="minorHAnsi"/>
          <w:szCs w:val="22"/>
        </w:rPr>
        <w:tab/>
      </w:r>
      <w:r w:rsidRPr="00A72BD3">
        <w:rPr>
          <w:rFonts w:asciiTheme="minorHAnsi" w:hAnsiTheme="minorHAnsi"/>
          <w:spacing w:val="-1"/>
          <w:szCs w:val="22"/>
        </w:rPr>
        <w:t>Cl</w:t>
      </w:r>
      <w:r w:rsidRPr="00A72BD3">
        <w:rPr>
          <w:rFonts w:asciiTheme="minorHAnsi" w:hAnsiTheme="minorHAnsi"/>
          <w:spacing w:val="1"/>
          <w:szCs w:val="22"/>
        </w:rPr>
        <w:t>o</w:t>
      </w:r>
      <w:r w:rsidRPr="00A72BD3">
        <w:rPr>
          <w:rFonts w:asciiTheme="minorHAnsi" w:hAnsiTheme="minorHAnsi"/>
          <w:szCs w:val="22"/>
        </w:rPr>
        <w:t>se</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zCs w:val="22"/>
        </w:rPr>
        <w:t>se</w:t>
      </w:r>
      <w:r w:rsidRPr="00A72BD3">
        <w:rPr>
          <w:rFonts w:asciiTheme="minorHAnsi" w:hAnsiTheme="minorHAnsi"/>
          <w:spacing w:val="-1"/>
          <w:szCs w:val="22"/>
        </w:rPr>
        <w:t>a</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zCs w:val="22"/>
        </w:rPr>
        <w:t>e</w:t>
      </w:r>
      <w:r w:rsidRPr="00A72BD3">
        <w:rPr>
          <w:rFonts w:asciiTheme="minorHAnsi" w:hAnsiTheme="minorHAnsi"/>
          <w:spacing w:val="-1"/>
          <w:szCs w:val="22"/>
        </w:rPr>
        <w:t>nd</w:t>
      </w:r>
      <w:r w:rsidRPr="00A72BD3">
        <w:rPr>
          <w:rFonts w:asciiTheme="minorHAnsi" w:hAnsiTheme="minorHAnsi"/>
          <w:szCs w:val="22"/>
        </w:rPr>
        <w:t xml:space="preserve">s </w:t>
      </w:r>
      <w:r w:rsidRPr="00A72BD3">
        <w:rPr>
          <w:rFonts w:asciiTheme="minorHAnsi" w:hAnsiTheme="minorHAnsi"/>
          <w:spacing w:val="-2"/>
          <w:szCs w:val="22"/>
        </w:rPr>
        <w:t>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a</w:t>
      </w:r>
      <w:r w:rsidRPr="00A72BD3">
        <w:rPr>
          <w:rFonts w:asciiTheme="minorHAnsi" w:hAnsiTheme="minorHAnsi"/>
          <w:spacing w:val="-3"/>
          <w:szCs w:val="22"/>
        </w:rPr>
        <w:t>i</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ai</w:t>
      </w:r>
      <w:r w:rsidRPr="00A72BD3">
        <w:rPr>
          <w:rFonts w:asciiTheme="minorHAnsi" w:hAnsiTheme="minorHAnsi"/>
          <w:szCs w:val="22"/>
        </w:rPr>
        <w:t>n</w:t>
      </w:r>
      <w:r w:rsidRPr="00A72BD3">
        <w:rPr>
          <w:rFonts w:asciiTheme="minorHAnsi" w:hAnsiTheme="minorHAnsi"/>
          <w:spacing w:val="-1"/>
          <w:szCs w:val="22"/>
        </w:rPr>
        <w:t xml:space="preserve"> </w:t>
      </w:r>
      <w:r w:rsidR="00F25F99" w:rsidRPr="00A72BD3">
        <w:rPr>
          <w:rFonts w:asciiTheme="minorHAnsi" w:hAnsiTheme="minorHAnsi"/>
          <w:szCs w:val="22"/>
        </w:rPr>
        <w:t>w</w:t>
      </w:r>
      <w:r w:rsidR="00F25F99" w:rsidRPr="00A72BD3">
        <w:rPr>
          <w:rFonts w:asciiTheme="minorHAnsi" w:hAnsiTheme="minorHAnsi"/>
          <w:spacing w:val="-1"/>
          <w:szCs w:val="22"/>
        </w:rPr>
        <w:t>a</w:t>
      </w:r>
      <w:r w:rsidR="00F25F99" w:rsidRPr="00A72BD3">
        <w:rPr>
          <w:rFonts w:asciiTheme="minorHAnsi" w:hAnsiTheme="minorHAnsi"/>
          <w:spacing w:val="-2"/>
          <w:szCs w:val="22"/>
        </w:rPr>
        <w:t>t</w:t>
      </w:r>
      <w:r w:rsidR="00F25F99" w:rsidRPr="00A72BD3">
        <w:rPr>
          <w:rFonts w:asciiTheme="minorHAnsi" w:hAnsiTheme="minorHAnsi"/>
          <w:szCs w:val="22"/>
        </w:rPr>
        <w:t>e</w:t>
      </w:r>
      <w:r w:rsidR="00F25F99" w:rsidRPr="00A72BD3">
        <w:rPr>
          <w:rFonts w:asciiTheme="minorHAnsi" w:hAnsiTheme="minorHAnsi"/>
          <w:spacing w:val="-1"/>
          <w:szCs w:val="22"/>
        </w:rPr>
        <w:t>r</w:t>
      </w:r>
      <w:r w:rsidR="00F25F99" w:rsidRPr="00A72BD3">
        <w:rPr>
          <w:rFonts w:asciiTheme="minorHAnsi" w:hAnsiTheme="minorHAnsi"/>
          <w:szCs w:val="22"/>
        </w:rPr>
        <w:t>tightness</w:t>
      </w:r>
      <w:r w:rsidRPr="00A72BD3">
        <w:rPr>
          <w:rFonts w:asciiTheme="minorHAnsi" w:hAnsiTheme="minorHAnsi"/>
          <w:spacing w:val="-2"/>
          <w:szCs w:val="22"/>
        </w:rPr>
        <w:t xml:space="preserve"> </w:t>
      </w:r>
      <w:r w:rsidRPr="00A72BD3">
        <w:rPr>
          <w:rFonts w:asciiTheme="minorHAnsi" w:hAnsiTheme="minorHAnsi"/>
          <w:spacing w:val="-1"/>
          <w:szCs w:val="22"/>
        </w:rPr>
        <w:t>an</w:t>
      </w:r>
      <w:r w:rsidRPr="00A72BD3">
        <w:rPr>
          <w:rFonts w:asciiTheme="minorHAnsi" w:hAnsiTheme="minorHAnsi"/>
          <w:szCs w:val="22"/>
        </w:rPr>
        <w:t>d</w:t>
      </w:r>
      <w:r w:rsidRPr="00A72BD3">
        <w:rPr>
          <w:rFonts w:asciiTheme="minorHAnsi" w:hAnsiTheme="minorHAnsi"/>
          <w:spacing w:val="-1"/>
          <w:szCs w:val="22"/>
        </w:rPr>
        <w:t xml:space="preserve"> </w:t>
      </w:r>
      <w:r w:rsidRPr="00A72BD3">
        <w:rPr>
          <w:rFonts w:asciiTheme="minorHAnsi" w:hAnsiTheme="minorHAnsi"/>
          <w:spacing w:val="-3"/>
          <w:szCs w:val="22"/>
        </w:rPr>
        <w:t>f</w:t>
      </w:r>
      <w:r w:rsidRPr="00A72BD3">
        <w:rPr>
          <w:rFonts w:asciiTheme="minorHAnsi" w:hAnsiTheme="minorHAnsi"/>
          <w:spacing w:val="-1"/>
          <w:szCs w:val="22"/>
        </w:rPr>
        <w:t>il</w:t>
      </w:r>
      <w:r w:rsidRPr="00A72BD3">
        <w:rPr>
          <w:rFonts w:asciiTheme="minorHAnsi" w:hAnsiTheme="minorHAnsi"/>
          <w:szCs w:val="22"/>
        </w:rPr>
        <w:t>l t</w:t>
      </w:r>
      <w:r w:rsidRPr="00A72BD3">
        <w:rPr>
          <w:rFonts w:asciiTheme="minorHAnsi" w:hAnsiTheme="minorHAnsi"/>
          <w:spacing w:val="1"/>
          <w:szCs w:val="22"/>
        </w:rPr>
        <w:t>o</w:t>
      </w:r>
      <w:r w:rsidRPr="00A72BD3">
        <w:rPr>
          <w:rFonts w:asciiTheme="minorHAnsi" w:hAnsiTheme="minorHAnsi"/>
          <w:szCs w:val="22"/>
        </w:rPr>
        <w:t>p</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r</w:t>
      </w:r>
      <w:r w:rsidRPr="00A72BD3">
        <w:rPr>
          <w:rFonts w:asciiTheme="minorHAnsi" w:hAnsiTheme="minorHAnsi"/>
          <w:spacing w:val="1"/>
          <w:szCs w:val="22"/>
        </w:rPr>
        <w:t>o</w:t>
      </w:r>
      <w:r w:rsidRPr="00A72BD3">
        <w:rPr>
          <w:rFonts w:asciiTheme="minorHAnsi" w:hAnsiTheme="minorHAnsi"/>
          <w:spacing w:val="-1"/>
          <w:szCs w:val="22"/>
        </w:rPr>
        <w:t>ug</w:t>
      </w:r>
      <w:r w:rsidRPr="00A72BD3">
        <w:rPr>
          <w:rFonts w:asciiTheme="minorHAnsi" w:hAnsiTheme="minorHAnsi"/>
          <w:szCs w:val="22"/>
        </w:rPr>
        <w:t>h</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3"/>
          <w:szCs w:val="22"/>
        </w:rPr>
        <w:t>i</w:t>
      </w:r>
      <w:r w:rsidRPr="00A72BD3">
        <w:rPr>
          <w:rFonts w:asciiTheme="minorHAnsi" w:hAnsiTheme="minorHAnsi"/>
          <w:szCs w:val="22"/>
        </w:rPr>
        <w:t>th</w:t>
      </w:r>
      <w:r w:rsidRPr="00A72BD3">
        <w:rPr>
          <w:rFonts w:asciiTheme="minorHAnsi" w:hAnsiTheme="minorHAnsi"/>
          <w:spacing w:val="-1"/>
          <w:szCs w:val="22"/>
        </w:rPr>
        <w:t xml:space="preserve"> </w:t>
      </w:r>
      <w:r w:rsidRPr="00A72BD3">
        <w:rPr>
          <w:rFonts w:asciiTheme="minorHAnsi" w:hAnsiTheme="minorHAnsi"/>
          <w:szCs w:val="22"/>
        </w:rPr>
        <w:t>se</w:t>
      </w:r>
      <w:r w:rsidRPr="00A72BD3">
        <w:rPr>
          <w:rFonts w:asciiTheme="minorHAnsi" w:hAnsiTheme="minorHAnsi"/>
          <w:spacing w:val="-1"/>
          <w:szCs w:val="22"/>
        </w:rPr>
        <w:t>a</w:t>
      </w:r>
      <w:r w:rsidRPr="00A72BD3">
        <w:rPr>
          <w:rFonts w:asciiTheme="minorHAnsi" w:hAnsiTheme="minorHAnsi"/>
          <w:spacing w:val="-3"/>
          <w:szCs w:val="22"/>
        </w:rPr>
        <w:t>l</w:t>
      </w:r>
      <w:r w:rsidRPr="00A72BD3">
        <w:rPr>
          <w:rFonts w:asciiTheme="minorHAnsi" w:hAnsiTheme="minorHAnsi"/>
          <w:spacing w:val="-1"/>
          <w:szCs w:val="22"/>
        </w:rPr>
        <w:t>an</w:t>
      </w:r>
      <w:r w:rsidRPr="00A72BD3">
        <w:rPr>
          <w:rFonts w:asciiTheme="minorHAnsi" w:hAnsiTheme="minorHAnsi"/>
          <w:szCs w:val="22"/>
        </w:rPr>
        <w:t>t to</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ov</w:t>
      </w:r>
      <w:r w:rsidRPr="00A72BD3">
        <w:rPr>
          <w:rFonts w:asciiTheme="minorHAnsi" w:hAnsiTheme="minorHAnsi"/>
          <w:spacing w:val="-1"/>
          <w:szCs w:val="22"/>
        </w:rPr>
        <w:t>i</w:t>
      </w:r>
      <w:r w:rsidRPr="00A72BD3">
        <w:rPr>
          <w:rFonts w:asciiTheme="minorHAnsi" w:hAnsiTheme="minorHAnsi"/>
          <w:spacing w:val="-4"/>
          <w:szCs w:val="22"/>
        </w:rPr>
        <w:t>d</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a</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a</w:t>
      </w:r>
      <w:r w:rsidRPr="00A72BD3">
        <w:rPr>
          <w:rFonts w:asciiTheme="minorHAnsi" w:hAnsiTheme="minorHAnsi"/>
          <w:szCs w:val="22"/>
        </w:rPr>
        <w:t>ter</w:t>
      </w:r>
      <w:r w:rsidRPr="00A72BD3">
        <w:rPr>
          <w:rFonts w:asciiTheme="minorHAnsi" w:hAnsiTheme="minorHAnsi"/>
          <w:spacing w:val="-3"/>
          <w:szCs w:val="22"/>
        </w:rPr>
        <w:t>-</w:t>
      </w:r>
      <w:r w:rsidRPr="00A72BD3">
        <w:rPr>
          <w:rFonts w:asciiTheme="minorHAnsi" w:hAnsiTheme="minorHAnsi"/>
          <w:szCs w:val="22"/>
        </w:rPr>
        <w:t>t</w:t>
      </w:r>
      <w:r w:rsidRPr="00A72BD3">
        <w:rPr>
          <w:rFonts w:asciiTheme="minorHAnsi" w:hAnsiTheme="minorHAnsi"/>
          <w:spacing w:val="-1"/>
          <w:szCs w:val="22"/>
        </w:rPr>
        <w:t>igh</w:t>
      </w:r>
      <w:r w:rsidRPr="00A72BD3">
        <w:rPr>
          <w:rFonts w:asciiTheme="minorHAnsi" w:hAnsiTheme="minorHAnsi"/>
          <w:szCs w:val="22"/>
        </w:rPr>
        <w:t>t, s</w:t>
      </w:r>
      <w:r w:rsidRPr="00A72BD3">
        <w:rPr>
          <w:rFonts w:asciiTheme="minorHAnsi" w:hAnsiTheme="minorHAnsi"/>
          <w:spacing w:val="-4"/>
          <w:szCs w:val="22"/>
        </w:rPr>
        <w:t>u</w:t>
      </w:r>
      <w:r w:rsidRPr="00A72BD3">
        <w:rPr>
          <w:rFonts w:asciiTheme="minorHAnsi" w:hAnsiTheme="minorHAnsi"/>
          <w:spacing w:val="-1"/>
          <w:szCs w:val="22"/>
        </w:rPr>
        <w:t>rfa</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mo</w:t>
      </w:r>
      <w:r w:rsidRPr="00A72BD3">
        <w:rPr>
          <w:rFonts w:asciiTheme="minorHAnsi" w:hAnsiTheme="minorHAnsi"/>
          <w:spacing w:val="-1"/>
          <w:szCs w:val="22"/>
        </w:rPr>
        <w:t>un</w:t>
      </w:r>
      <w:r w:rsidRPr="00A72BD3">
        <w:rPr>
          <w:rFonts w:asciiTheme="minorHAnsi" w:hAnsiTheme="minorHAnsi"/>
          <w:spacing w:val="-2"/>
          <w:szCs w:val="22"/>
        </w:rPr>
        <w:t>t</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zCs w:val="22"/>
        </w:rPr>
        <w:t>c</w:t>
      </w:r>
      <w:r w:rsidRPr="00A72BD3">
        <w:rPr>
          <w:rFonts w:asciiTheme="minorHAnsi" w:hAnsiTheme="minorHAnsi"/>
          <w:spacing w:val="-1"/>
          <w:szCs w:val="22"/>
        </w:rPr>
        <w:t>a</w:t>
      </w:r>
      <w:r w:rsidRPr="00A72BD3">
        <w:rPr>
          <w:rFonts w:asciiTheme="minorHAnsi" w:hAnsiTheme="minorHAnsi"/>
          <w:szCs w:val="22"/>
        </w:rPr>
        <w:t>p</w:t>
      </w:r>
      <w:r w:rsidRPr="00A72BD3">
        <w:rPr>
          <w:rFonts w:asciiTheme="minorHAnsi" w:hAnsiTheme="minorHAnsi"/>
          <w:spacing w:val="-1"/>
          <w:szCs w:val="22"/>
        </w:rPr>
        <w:t xml:space="preserve"> fl</w:t>
      </w:r>
      <w:r w:rsidRPr="00A72BD3">
        <w:rPr>
          <w:rFonts w:asciiTheme="minorHAnsi" w:hAnsiTheme="minorHAnsi"/>
          <w:spacing w:val="-3"/>
          <w:szCs w:val="22"/>
        </w:rPr>
        <w:t>a</w:t>
      </w:r>
      <w:r w:rsidRPr="00A72BD3">
        <w:rPr>
          <w:rFonts w:asciiTheme="minorHAnsi" w:hAnsiTheme="minorHAnsi"/>
          <w:szCs w:val="22"/>
        </w:rPr>
        <w:t>s</w:t>
      </w:r>
      <w:r w:rsidRPr="00A72BD3">
        <w:rPr>
          <w:rFonts w:asciiTheme="minorHAnsi" w:hAnsiTheme="minorHAnsi"/>
          <w:spacing w:val="-1"/>
          <w:szCs w:val="22"/>
        </w:rPr>
        <w:t>hing</w:t>
      </w:r>
      <w:r w:rsidRPr="00A72BD3">
        <w:rPr>
          <w:rFonts w:asciiTheme="minorHAnsi" w:hAnsiTheme="minorHAnsi"/>
          <w:szCs w:val="22"/>
        </w:rPr>
        <w:t>.</w:t>
      </w:r>
    </w:p>
    <w:p w14:paraId="239E5F89" w14:textId="67343621" w:rsidR="003B7B6D" w:rsidRDefault="003B7B6D" w:rsidP="003B7B6D">
      <w:pPr>
        <w:pStyle w:val="BodyText"/>
        <w:kinsoku w:val="0"/>
        <w:overflowPunct w:val="0"/>
        <w:ind w:left="360"/>
        <w:jc w:val="left"/>
        <w:rPr>
          <w:rFonts w:asciiTheme="minorHAnsi" w:hAnsiTheme="minorHAnsi"/>
          <w:szCs w:val="22"/>
        </w:rPr>
      </w:pPr>
      <w:r w:rsidRPr="00EA6096">
        <w:rPr>
          <w:rFonts w:asciiTheme="minorHAnsi" w:hAnsiTheme="minorHAnsi"/>
          <w:b/>
          <w:bCs/>
          <w:szCs w:val="22"/>
        </w:rPr>
        <w:t>3.</w:t>
      </w:r>
      <w:r w:rsidR="000731E5">
        <w:rPr>
          <w:rFonts w:asciiTheme="minorHAnsi" w:hAnsiTheme="minorHAnsi"/>
          <w:b/>
          <w:bCs/>
          <w:szCs w:val="22"/>
        </w:rPr>
        <w:t>5</w:t>
      </w:r>
      <w:r w:rsidRPr="00EA6096">
        <w:rPr>
          <w:rFonts w:asciiTheme="minorHAnsi" w:hAnsiTheme="minorHAnsi"/>
          <w:b/>
          <w:bCs/>
          <w:szCs w:val="22"/>
        </w:rPr>
        <w:tab/>
      </w:r>
      <w:r w:rsidRPr="00EA6096">
        <w:rPr>
          <w:rFonts w:asciiTheme="minorHAnsi" w:hAnsiTheme="minorHAnsi"/>
          <w:b/>
          <w:bCs/>
          <w:sz w:val="20"/>
          <w:szCs w:val="22"/>
        </w:rPr>
        <w:t>SACRIFICIAL SLIP SHEET:</w:t>
      </w:r>
      <w:r w:rsidRPr="003B7B6D">
        <w:rPr>
          <w:rFonts w:asciiTheme="minorHAnsi" w:hAnsiTheme="minorHAnsi"/>
          <w:sz w:val="20"/>
          <w:szCs w:val="22"/>
        </w:rPr>
        <w:t xml:space="preserve"> </w:t>
      </w:r>
      <w:r w:rsidRPr="00A72BD3">
        <w:rPr>
          <w:rFonts w:asciiTheme="minorHAnsi" w:hAnsiTheme="minorHAnsi"/>
          <w:szCs w:val="22"/>
        </w:rPr>
        <w:t>On below-grade backfilled vertical waterproofing applications, install a sacrificial slip sheet out board of all other installed products in direct contact with backfill. Slip sheet shall not be attached to any other material allowing it to be “draw down” by backfill compaction.</w:t>
      </w:r>
    </w:p>
    <w:p w14:paraId="0DC3BDA6" w14:textId="590D8A32" w:rsidR="003B7B6D" w:rsidRPr="00EA6096" w:rsidRDefault="003B7B6D" w:rsidP="003B7B6D">
      <w:pPr>
        <w:pStyle w:val="BodyText"/>
        <w:kinsoku w:val="0"/>
        <w:overflowPunct w:val="0"/>
        <w:ind w:left="360"/>
        <w:jc w:val="left"/>
        <w:rPr>
          <w:rFonts w:asciiTheme="minorHAnsi" w:hAnsiTheme="minorHAnsi"/>
          <w:b/>
          <w:bCs/>
          <w:szCs w:val="22"/>
        </w:rPr>
      </w:pPr>
      <w:r w:rsidRPr="00EA6096">
        <w:rPr>
          <w:rFonts w:asciiTheme="minorHAnsi" w:hAnsiTheme="minorHAnsi"/>
          <w:b/>
          <w:bCs/>
          <w:szCs w:val="22"/>
        </w:rPr>
        <w:t>3.</w:t>
      </w:r>
      <w:r w:rsidR="000731E5">
        <w:rPr>
          <w:rFonts w:asciiTheme="minorHAnsi" w:hAnsiTheme="minorHAnsi"/>
          <w:b/>
          <w:bCs/>
          <w:szCs w:val="22"/>
        </w:rPr>
        <w:t>6</w:t>
      </w:r>
      <w:r w:rsidRPr="00EA6096">
        <w:rPr>
          <w:rFonts w:asciiTheme="minorHAnsi" w:hAnsiTheme="minorHAnsi"/>
          <w:b/>
          <w:bCs/>
          <w:szCs w:val="22"/>
        </w:rPr>
        <w:tab/>
      </w:r>
      <w:r w:rsidRPr="00EA6096">
        <w:rPr>
          <w:rFonts w:asciiTheme="minorHAnsi" w:hAnsiTheme="minorHAnsi"/>
          <w:b/>
          <w:bCs/>
          <w:spacing w:val="-1"/>
          <w:szCs w:val="22"/>
        </w:rPr>
        <w:t>FI</w:t>
      </w:r>
      <w:r w:rsidRPr="00EA6096">
        <w:rPr>
          <w:rFonts w:asciiTheme="minorHAnsi" w:hAnsiTheme="minorHAnsi"/>
          <w:b/>
          <w:bCs/>
          <w:szCs w:val="22"/>
        </w:rPr>
        <w:t>E</w:t>
      </w:r>
      <w:r w:rsidRPr="00EA6096">
        <w:rPr>
          <w:rFonts w:asciiTheme="minorHAnsi" w:hAnsiTheme="minorHAnsi"/>
          <w:b/>
          <w:bCs/>
          <w:spacing w:val="-1"/>
          <w:szCs w:val="22"/>
        </w:rPr>
        <w:t>L</w:t>
      </w:r>
      <w:r w:rsidRPr="00EA6096">
        <w:rPr>
          <w:rFonts w:asciiTheme="minorHAnsi" w:hAnsiTheme="minorHAnsi"/>
          <w:b/>
          <w:bCs/>
          <w:szCs w:val="22"/>
        </w:rPr>
        <w:t>D</w:t>
      </w:r>
      <w:r w:rsidRPr="00EA6096">
        <w:rPr>
          <w:rFonts w:asciiTheme="minorHAnsi" w:hAnsiTheme="minorHAnsi"/>
          <w:b/>
          <w:bCs/>
          <w:spacing w:val="-1"/>
          <w:szCs w:val="22"/>
        </w:rPr>
        <w:t xml:space="preserve"> </w:t>
      </w:r>
      <w:r w:rsidRPr="00EA6096">
        <w:rPr>
          <w:rFonts w:asciiTheme="minorHAnsi" w:hAnsiTheme="minorHAnsi"/>
          <w:b/>
          <w:bCs/>
          <w:szCs w:val="22"/>
        </w:rPr>
        <w:t>Q</w:t>
      </w:r>
      <w:r w:rsidRPr="00EA6096">
        <w:rPr>
          <w:rFonts w:asciiTheme="minorHAnsi" w:hAnsiTheme="minorHAnsi"/>
          <w:b/>
          <w:bCs/>
          <w:spacing w:val="-1"/>
          <w:szCs w:val="22"/>
        </w:rPr>
        <w:t>UALI</w:t>
      </w:r>
      <w:r w:rsidRPr="00EA6096">
        <w:rPr>
          <w:rFonts w:asciiTheme="minorHAnsi" w:hAnsiTheme="minorHAnsi"/>
          <w:b/>
          <w:bCs/>
          <w:szCs w:val="22"/>
        </w:rPr>
        <w:t>TY</w:t>
      </w:r>
      <w:r w:rsidRPr="00EA6096">
        <w:rPr>
          <w:rFonts w:asciiTheme="minorHAnsi" w:hAnsiTheme="minorHAnsi"/>
          <w:b/>
          <w:bCs/>
          <w:spacing w:val="-1"/>
          <w:szCs w:val="22"/>
        </w:rPr>
        <w:t xml:space="preserve"> C</w:t>
      </w:r>
      <w:r w:rsidRPr="00EA6096">
        <w:rPr>
          <w:rFonts w:asciiTheme="minorHAnsi" w:hAnsiTheme="minorHAnsi"/>
          <w:b/>
          <w:bCs/>
          <w:spacing w:val="1"/>
          <w:szCs w:val="22"/>
        </w:rPr>
        <w:t>O</w:t>
      </w:r>
      <w:r w:rsidRPr="00EA6096">
        <w:rPr>
          <w:rFonts w:asciiTheme="minorHAnsi" w:hAnsiTheme="minorHAnsi"/>
          <w:b/>
          <w:bCs/>
          <w:spacing w:val="-1"/>
          <w:szCs w:val="22"/>
        </w:rPr>
        <w:t>N</w:t>
      </w:r>
      <w:r w:rsidRPr="00EA6096">
        <w:rPr>
          <w:rFonts w:asciiTheme="minorHAnsi" w:hAnsiTheme="minorHAnsi"/>
          <w:b/>
          <w:bCs/>
          <w:szCs w:val="22"/>
        </w:rPr>
        <w:t>T</w:t>
      </w:r>
      <w:r w:rsidRPr="00EA6096">
        <w:rPr>
          <w:rFonts w:asciiTheme="minorHAnsi" w:hAnsiTheme="minorHAnsi"/>
          <w:b/>
          <w:bCs/>
          <w:spacing w:val="-3"/>
          <w:szCs w:val="22"/>
        </w:rPr>
        <w:t>R</w:t>
      </w:r>
      <w:r w:rsidRPr="00EA6096">
        <w:rPr>
          <w:rFonts w:asciiTheme="minorHAnsi" w:hAnsiTheme="minorHAnsi"/>
          <w:b/>
          <w:bCs/>
          <w:spacing w:val="1"/>
          <w:szCs w:val="22"/>
        </w:rPr>
        <w:t>O</w:t>
      </w:r>
      <w:r w:rsidRPr="00EA6096">
        <w:rPr>
          <w:rFonts w:asciiTheme="minorHAnsi" w:hAnsiTheme="minorHAnsi"/>
          <w:b/>
          <w:bCs/>
          <w:spacing w:val="-3"/>
          <w:szCs w:val="22"/>
        </w:rPr>
        <w:t>L</w:t>
      </w:r>
      <w:r w:rsidRPr="00EA6096">
        <w:rPr>
          <w:rFonts w:asciiTheme="minorHAnsi" w:hAnsiTheme="minorHAnsi"/>
          <w:b/>
          <w:bCs/>
          <w:szCs w:val="22"/>
        </w:rPr>
        <w:t>:</w:t>
      </w:r>
    </w:p>
    <w:p w14:paraId="294F4998" w14:textId="79DC3CA6" w:rsidR="003B7B6D" w:rsidRDefault="003B7B6D" w:rsidP="003B7B6D">
      <w:pPr>
        <w:pStyle w:val="BodyText"/>
        <w:kinsoku w:val="0"/>
        <w:overflowPunct w:val="0"/>
        <w:ind w:left="540" w:hanging="540"/>
        <w:jc w:val="left"/>
        <w:rPr>
          <w:rFonts w:asciiTheme="minorHAnsi" w:hAnsiTheme="minorHAnsi"/>
          <w:color w:val="000000"/>
          <w:szCs w:val="22"/>
        </w:rPr>
      </w:pPr>
      <w:r>
        <w:rPr>
          <w:rFonts w:asciiTheme="minorHAnsi" w:hAnsiTheme="minorHAnsi"/>
          <w:szCs w:val="22"/>
        </w:rPr>
        <w:t>3.</w:t>
      </w:r>
      <w:r w:rsidR="000731E5">
        <w:rPr>
          <w:rFonts w:asciiTheme="minorHAnsi" w:hAnsiTheme="minorHAnsi"/>
          <w:szCs w:val="22"/>
        </w:rPr>
        <w:t>6</w:t>
      </w:r>
      <w:r>
        <w:rPr>
          <w:rFonts w:asciiTheme="minorHAnsi" w:hAnsiTheme="minorHAnsi"/>
          <w:szCs w:val="22"/>
        </w:rPr>
        <w:t>.1</w:t>
      </w:r>
      <w:r>
        <w:rPr>
          <w:rFonts w:asciiTheme="minorHAnsi" w:hAnsiTheme="minorHAnsi"/>
          <w:szCs w:val="22"/>
        </w:rPr>
        <w:tab/>
      </w:r>
      <w:r w:rsidRPr="00A72BD3">
        <w:rPr>
          <w:rFonts w:asciiTheme="minorHAnsi" w:hAnsiTheme="minorHAnsi"/>
          <w:spacing w:val="-1"/>
          <w:szCs w:val="22"/>
        </w:rPr>
        <w:t>G</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1"/>
          <w:szCs w:val="22"/>
        </w:rPr>
        <w:t>ral</w:t>
      </w:r>
      <w:r w:rsidRPr="00A72BD3">
        <w:rPr>
          <w:rFonts w:asciiTheme="minorHAnsi" w:hAnsiTheme="minorHAnsi"/>
          <w:szCs w:val="22"/>
        </w:rPr>
        <w:t>:</w:t>
      </w:r>
      <w:r w:rsidRPr="00A72BD3">
        <w:rPr>
          <w:rFonts w:asciiTheme="minorHAnsi" w:hAnsiTheme="minorHAnsi"/>
          <w:spacing w:val="-1"/>
          <w:szCs w:val="22"/>
        </w:rPr>
        <w:t xml:space="preserve"> </w:t>
      </w:r>
      <w:r w:rsidRPr="00A72BD3">
        <w:rPr>
          <w:rFonts w:asciiTheme="minorHAnsi" w:hAnsiTheme="minorHAnsi"/>
          <w:spacing w:val="-2"/>
          <w:szCs w:val="22"/>
        </w:rPr>
        <w:t>M</w:t>
      </w:r>
      <w:r w:rsidRPr="00A72BD3">
        <w:rPr>
          <w:rFonts w:asciiTheme="minorHAnsi" w:hAnsiTheme="minorHAnsi"/>
          <w:spacing w:val="1"/>
          <w:szCs w:val="22"/>
        </w:rPr>
        <w:t>o</w:t>
      </w:r>
      <w:r w:rsidRPr="00A72BD3">
        <w:rPr>
          <w:rFonts w:asciiTheme="minorHAnsi" w:hAnsiTheme="minorHAnsi"/>
          <w:spacing w:val="-1"/>
          <w:szCs w:val="22"/>
        </w:rPr>
        <w:t>ni</w:t>
      </w:r>
      <w:r w:rsidRPr="00A72BD3">
        <w:rPr>
          <w:rFonts w:asciiTheme="minorHAnsi" w:hAnsiTheme="minorHAnsi"/>
          <w:spacing w:val="-3"/>
          <w:szCs w:val="22"/>
        </w:rPr>
        <w:t>t</w:t>
      </w:r>
      <w:r w:rsidRPr="00A72BD3">
        <w:rPr>
          <w:rFonts w:asciiTheme="minorHAnsi" w:hAnsiTheme="minorHAnsi"/>
          <w:spacing w:val="1"/>
          <w:szCs w:val="22"/>
        </w:rPr>
        <w:t>o</w:t>
      </w:r>
      <w:r w:rsidRPr="00A72BD3">
        <w:rPr>
          <w:rFonts w:asciiTheme="minorHAnsi" w:hAnsiTheme="minorHAnsi"/>
          <w:szCs w:val="22"/>
        </w:rPr>
        <w:t>r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fina</w:t>
      </w:r>
      <w:r w:rsidRPr="00A72BD3">
        <w:rPr>
          <w:rFonts w:asciiTheme="minorHAnsi" w:hAnsiTheme="minorHAnsi"/>
          <w:szCs w:val="22"/>
        </w:rPr>
        <w:t xml:space="preserve">l </w:t>
      </w:r>
      <w:r w:rsidRPr="00A72BD3">
        <w:rPr>
          <w:rFonts w:asciiTheme="minorHAnsi" w:hAnsiTheme="minorHAnsi"/>
          <w:spacing w:val="-3"/>
          <w:szCs w:val="22"/>
        </w:rPr>
        <w:t>l</w:t>
      </w:r>
      <w:r w:rsidRPr="00A72BD3">
        <w:rPr>
          <w:rFonts w:asciiTheme="minorHAnsi" w:hAnsiTheme="minorHAnsi"/>
          <w:spacing w:val="-1"/>
          <w:szCs w:val="22"/>
        </w:rPr>
        <w:t>a</w:t>
      </w:r>
      <w:r w:rsidRPr="00A72BD3">
        <w:rPr>
          <w:rFonts w:asciiTheme="minorHAnsi" w:hAnsiTheme="minorHAnsi"/>
          <w:szCs w:val="22"/>
        </w:rPr>
        <w:t xml:space="preserve">yer </w:t>
      </w:r>
      <w:r w:rsidRPr="00A72BD3">
        <w:rPr>
          <w:rFonts w:asciiTheme="minorHAnsi" w:hAnsiTheme="minorHAnsi"/>
          <w:spacing w:val="-1"/>
          <w:szCs w:val="22"/>
        </w:rPr>
        <w:t>in</w:t>
      </w:r>
      <w:r w:rsidRPr="00A72BD3">
        <w:rPr>
          <w:rFonts w:asciiTheme="minorHAnsi" w:hAnsiTheme="minorHAnsi"/>
          <w:spacing w:val="-3"/>
          <w:szCs w:val="22"/>
        </w:rPr>
        <w:t>s</w:t>
      </w:r>
      <w:r w:rsidRPr="00A72BD3">
        <w:rPr>
          <w:rFonts w:asciiTheme="minorHAnsi" w:hAnsiTheme="minorHAnsi"/>
          <w:szCs w:val="22"/>
        </w:rPr>
        <w:t>t</w:t>
      </w:r>
      <w:r w:rsidRPr="00A72BD3">
        <w:rPr>
          <w:rFonts w:asciiTheme="minorHAnsi" w:hAnsiTheme="minorHAnsi"/>
          <w:spacing w:val="-1"/>
          <w:szCs w:val="22"/>
        </w:rPr>
        <w:t>alla</w:t>
      </w:r>
      <w:r w:rsidRPr="00A72BD3">
        <w:rPr>
          <w:rFonts w:asciiTheme="minorHAnsi" w:hAnsiTheme="minorHAnsi"/>
          <w:szCs w:val="22"/>
        </w:rPr>
        <w:t>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ba</w:t>
      </w:r>
      <w:r w:rsidRPr="00A72BD3">
        <w:rPr>
          <w:rFonts w:asciiTheme="minorHAnsi" w:hAnsiTheme="minorHAnsi"/>
          <w:szCs w:val="22"/>
        </w:rPr>
        <w:t>ck</w:t>
      </w:r>
      <w:r w:rsidRPr="00A72BD3">
        <w:rPr>
          <w:rFonts w:asciiTheme="minorHAnsi" w:hAnsiTheme="minorHAnsi"/>
          <w:spacing w:val="-1"/>
          <w:szCs w:val="22"/>
        </w:rPr>
        <w:t>fi</w:t>
      </w:r>
      <w:r w:rsidRPr="00A72BD3">
        <w:rPr>
          <w:rFonts w:asciiTheme="minorHAnsi" w:hAnsiTheme="minorHAnsi"/>
          <w:spacing w:val="-3"/>
          <w:szCs w:val="22"/>
        </w:rPr>
        <w:t>l</w:t>
      </w:r>
      <w:r w:rsidRPr="00A72BD3">
        <w:rPr>
          <w:rFonts w:asciiTheme="minorHAnsi" w:hAnsiTheme="minorHAnsi"/>
          <w:szCs w:val="22"/>
        </w:rPr>
        <w:t xml:space="preserve">l </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a</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zCs w:val="22"/>
        </w:rPr>
        <w:t>to</w:t>
      </w:r>
      <w:r w:rsidRPr="00A72BD3">
        <w:rPr>
          <w:rFonts w:asciiTheme="minorHAnsi" w:hAnsiTheme="minorHAnsi"/>
          <w:spacing w:val="-1"/>
          <w:szCs w:val="22"/>
        </w:rPr>
        <w:t xml:space="preserve"> </w:t>
      </w:r>
      <w:r w:rsidR="007F7530" w:rsidRPr="00A72BD3">
        <w:rPr>
          <w:rFonts w:asciiTheme="minorHAnsi" w:hAnsiTheme="minorHAnsi"/>
          <w:spacing w:val="-1"/>
          <w:szCs w:val="22"/>
        </w:rPr>
        <w:t>ensure</w:t>
      </w:r>
      <w:r w:rsidRPr="00A72BD3">
        <w:rPr>
          <w:rFonts w:asciiTheme="minorHAnsi" w:hAnsiTheme="minorHAnsi"/>
          <w:spacing w:val="-2"/>
          <w:szCs w:val="22"/>
        </w:rPr>
        <w:t xml:space="preserve"> </w:t>
      </w:r>
      <w:r w:rsidRPr="00A72BD3">
        <w:rPr>
          <w:rFonts w:asciiTheme="minorHAnsi" w:hAnsiTheme="minorHAnsi"/>
          <w:spacing w:val="-1"/>
          <w:szCs w:val="22"/>
        </w:rPr>
        <w:t>n</w:t>
      </w:r>
      <w:r w:rsidRPr="00A72BD3">
        <w:rPr>
          <w:rFonts w:asciiTheme="minorHAnsi" w:hAnsiTheme="minorHAnsi"/>
          <w:szCs w:val="22"/>
        </w:rPr>
        <w:t xml:space="preserve">o </w:t>
      </w:r>
      <w:r w:rsidRPr="00A72BD3">
        <w:rPr>
          <w:rFonts w:asciiTheme="minorHAnsi" w:hAnsiTheme="minorHAnsi"/>
          <w:spacing w:val="-1"/>
          <w:szCs w:val="22"/>
        </w:rPr>
        <w:t>da</w:t>
      </w:r>
      <w:r w:rsidRPr="00A72BD3">
        <w:rPr>
          <w:rFonts w:asciiTheme="minorHAnsi" w:hAnsiTheme="minorHAnsi"/>
          <w:spacing w:val="1"/>
          <w:szCs w:val="22"/>
        </w:rPr>
        <w:t>m</w:t>
      </w:r>
      <w:r w:rsidRPr="00A72BD3">
        <w:rPr>
          <w:rFonts w:asciiTheme="minorHAnsi" w:hAnsiTheme="minorHAnsi"/>
          <w:spacing w:val="-1"/>
          <w:szCs w:val="22"/>
        </w:rPr>
        <w:t>ag</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i</w:t>
      </w:r>
      <w:r w:rsidRPr="00A72BD3">
        <w:rPr>
          <w:rFonts w:asciiTheme="minorHAnsi" w:hAnsiTheme="minorHAnsi"/>
          <w:szCs w:val="22"/>
        </w:rPr>
        <w:t>s</w:t>
      </w:r>
      <w:r w:rsidRPr="00A72BD3">
        <w:rPr>
          <w:rFonts w:asciiTheme="minorHAnsi" w:hAnsiTheme="minorHAnsi"/>
          <w:spacing w:val="-2"/>
          <w:szCs w:val="22"/>
        </w:rPr>
        <w:t xml:space="preserve"> </w:t>
      </w:r>
      <w:r w:rsidRPr="00A72BD3">
        <w:rPr>
          <w:rFonts w:asciiTheme="minorHAnsi" w:hAnsiTheme="minorHAnsi"/>
          <w:spacing w:val="-1"/>
          <w:szCs w:val="22"/>
        </w:rPr>
        <w:t>d</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e</w:t>
      </w:r>
      <w:r w:rsidRPr="00A72BD3">
        <w:rPr>
          <w:rFonts w:asciiTheme="minorHAnsi" w:hAnsiTheme="minorHAnsi"/>
          <w:spacing w:val="-2"/>
          <w:szCs w:val="22"/>
        </w:rPr>
        <w:t xml:space="preserve"> t</w:t>
      </w:r>
      <w:r w:rsidRPr="00A72BD3">
        <w:rPr>
          <w:rFonts w:asciiTheme="minorHAnsi" w:hAnsiTheme="minorHAnsi"/>
          <w:szCs w:val="22"/>
        </w:rPr>
        <w:t>o</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3"/>
          <w:szCs w:val="22"/>
        </w:rPr>
        <w:t>a</w:t>
      </w:r>
      <w:r w:rsidRPr="00A72BD3">
        <w:rPr>
          <w:rFonts w:asciiTheme="minorHAnsi" w:hAnsiTheme="minorHAnsi"/>
          <w:spacing w:val="-2"/>
          <w:szCs w:val="22"/>
        </w:rPr>
        <w:t>t</w:t>
      </w:r>
      <w:r w:rsidRPr="00A72BD3">
        <w:rPr>
          <w:rFonts w:asciiTheme="minorHAnsi" w:hAnsiTheme="minorHAnsi"/>
          <w:szCs w:val="22"/>
        </w:rPr>
        <w:t>e</w:t>
      </w:r>
      <w:r w:rsidRPr="00A72BD3">
        <w:rPr>
          <w:rFonts w:asciiTheme="minorHAnsi" w:hAnsiTheme="minorHAnsi"/>
          <w:spacing w:val="-1"/>
          <w:szCs w:val="22"/>
        </w:rPr>
        <w:t>rpr</w:t>
      </w:r>
      <w:r w:rsidRPr="00A72BD3">
        <w:rPr>
          <w:rFonts w:asciiTheme="minorHAnsi" w:hAnsiTheme="minorHAnsi"/>
          <w:spacing w:val="-2"/>
          <w:szCs w:val="22"/>
        </w:rPr>
        <w:t>o</w:t>
      </w:r>
      <w:r w:rsidRPr="00A72BD3">
        <w:rPr>
          <w:rFonts w:asciiTheme="minorHAnsi" w:hAnsiTheme="minorHAnsi"/>
          <w:spacing w:val="1"/>
          <w:szCs w:val="22"/>
        </w:rPr>
        <w:t>o</w:t>
      </w:r>
      <w:r w:rsidRPr="00A72BD3">
        <w:rPr>
          <w:rFonts w:asciiTheme="minorHAnsi" w:hAnsiTheme="minorHAnsi"/>
          <w:spacing w:val="-1"/>
          <w:szCs w:val="22"/>
        </w:rPr>
        <w:t>fin</w:t>
      </w:r>
      <w:r w:rsidRPr="00A72BD3">
        <w:rPr>
          <w:rFonts w:asciiTheme="minorHAnsi" w:hAnsiTheme="minorHAnsi"/>
          <w:szCs w:val="22"/>
        </w:rPr>
        <w:t>g</w:t>
      </w:r>
      <w:r w:rsidRPr="00A72BD3">
        <w:rPr>
          <w:rFonts w:asciiTheme="minorHAnsi" w:hAnsiTheme="minorHAnsi"/>
          <w:spacing w:val="-1"/>
          <w:szCs w:val="22"/>
        </w:rPr>
        <w:t xml:space="preserve"> </w:t>
      </w:r>
      <w:r w:rsidRPr="00A72BD3">
        <w:rPr>
          <w:rFonts w:asciiTheme="minorHAnsi" w:hAnsiTheme="minorHAnsi"/>
          <w:spacing w:val="-2"/>
          <w:szCs w:val="22"/>
        </w:rPr>
        <w:t>m</w:t>
      </w:r>
      <w:r w:rsidRPr="00A72BD3">
        <w:rPr>
          <w:rFonts w:asciiTheme="minorHAnsi" w:hAnsiTheme="minorHAnsi"/>
          <w:szCs w:val="22"/>
        </w:rPr>
        <w:t>e</w:t>
      </w:r>
      <w:r w:rsidRPr="00A72BD3">
        <w:rPr>
          <w:rFonts w:asciiTheme="minorHAnsi" w:hAnsiTheme="minorHAnsi"/>
          <w:spacing w:val="1"/>
          <w:szCs w:val="22"/>
        </w:rPr>
        <w:t>m</w:t>
      </w:r>
      <w:r w:rsidRPr="00A72BD3">
        <w:rPr>
          <w:rFonts w:asciiTheme="minorHAnsi" w:hAnsiTheme="minorHAnsi"/>
          <w:spacing w:val="-1"/>
          <w:szCs w:val="22"/>
        </w:rPr>
        <w:t>bra</w:t>
      </w:r>
      <w:r w:rsidRPr="00A72BD3">
        <w:rPr>
          <w:rFonts w:asciiTheme="minorHAnsi" w:hAnsiTheme="minorHAnsi"/>
          <w:spacing w:val="-4"/>
          <w:szCs w:val="22"/>
        </w:rPr>
        <w:t>n</w:t>
      </w:r>
      <w:r w:rsidRPr="00A72BD3">
        <w:rPr>
          <w:rFonts w:asciiTheme="minorHAnsi" w:hAnsiTheme="minorHAnsi"/>
          <w:spacing w:val="1"/>
          <w:szCs w:val="22"/>
        </w:rPr>
        <w:t>e</w:t>
      </w:r>
      <w:r w:rsidRPr="00A72BD3">
        <w:rPr>
          <w:rFonts w:asciiTheme="minorHAnsi" w:hAnsiTheme="minorHAnsi"/>
          <w:color w:val="020202"/>
          <w:szCs w:val="22"/>
        </w:rPr>
        <w:t xml:space="preserve">.  </w:t>
      </w:r>
      <w:r w:rsidRPr="00A72BD3">
        <w:rPr>
          <w:rFonts w:asciiTheme="minorHAnsi" w:hAnsiTheme="minorHAnsi"/>
          <w:color w:val="000000"/>
          <w:spacing w:val="-1"/>
          <w:szCs w:val="22"/>
        </w:rPr>
        <w:t>Al</w:t>
      </w:r>
      <w:r w:rsidRPr="00A72BD3">
        <w:rPr>
          <w:rFonts w:asciiTheme="minorHAnsi" w:hAnsiTheme="minorHAnsi"/>
          <w:color w:val="000000"/>
          <w:szCs w:val="22"/>
        </w:rPr>
        <w:t>e</w:t>
      </w:r>
      <w:r w:rsidRPr="00A72BD3">
        <w:rPr>
          <w:rFonts w:asciiTheme="minorHAnsi" w:hAnsiTheme="minorHAnsi"/>
          <w:color w:val="000000"/>
          <w:spacing w:val="-3"/>
          <w:szCs w:val="22"/>
        </w:rPr>
        <w:t>r</w:t>
      </w:r>
      <w:r w:rsidRPr="00A72BD3">
        <w:rPr>
          <w:rFonts w:asciiTheme="minorHAnsi" w:hAnsiTheme="minorHAnsi"/>
          <w:color w:val="000000"/>
          <w:szCs w:val="22"/>
        </w:rPr>
        <w:t>t</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al</w:t>
      </w:r>
      <w:r w:rsidRPr="00A72BD3">
        <w:rPr>
          <w:rFonts w:asciiTheme="minorHAnsi" w:hAnsiTheme="minorHAnsi"/>
          <w:color w:val="000000"/>
          <w:szCs w:val="22"/>
        </w:rPr>
        <w:t xml:space="preserve">l </w:t>
      </w:r>
      <w:r w:rsidRPr="00A72BD3">
        <w:rPr>
          <w:rFonts w:asciiTheme="minorHAnsi" w:hAnsiTheme="minorHAnsi"/>
          <w:color w:val="000000"/>
          <w:spacing w:val="-1"/>
          <w:szCs w:val="22"/>
        </w:rPr>
        <w:t>par</w:t>
      </w:r>
      <w:r w:rsidRPr="00A72BD3">
        <w:rPr>
          <w:rFonts w:asciiTheme="minorHAnsi" w:hAnsiTheme="minorHAnsi"/>
          <w:color w:val="000000"/>
          <w:szCs w:val="22"/>
        </w:rPr>
        <w:t>t</w:t>
      </w:r>
      <w:r w:rsidRPr="00A72BD3">
        <w:rPr>
          <w:rFonts w:asciiTheme="minorHAnsi" w:hAnsiTheme="minorHAnsi"/>
          <w:color w:val="000000"/>
          <w:spacing w:val="-1"/>
          <w:szCs w:val="22"/>
        </w:rPr>
        <w:t>i</w:t>
      </w:r>
      <w:r w:rsidRPr="00A72BD3">
        <w:rPr>
          <w:rFonts w:asciiTheme="minorHAnsi" w:hAnsiTheme="minorHAnsi"/>
          <w:color w:val="000000"/>
          <w:spacing w:val="-2"/>
          <w:szCs w:val="22"/>
        </w:rPr>
        <w:t>e</w:t>
      </w:r>
      <w:r w:rsidRPr="00A72BD3">
        <w:rPr>
          <w:rFonts w:asciiTheme="minorHAnsi" w:hAnsiTheme="minorHAnsi"/>
          <w:color w:val="000000"/>
          <w:szCs w:val="22"/>
        </w:rPr>
        <w:t xml:space="preserve">s </w:t>
      </w:r>
      <w:r w:rsidRPr="00A72BD3">
        <w:rPr>
          <w:rFonts w:asciiTheme="minorHAnsi" w:hAnsiTheme="minorHAnsi"/>
          <w:color w:val="000000"/>
          <w:spacing w:val="-3"/>
          <w:szCs w:val="22"/>
        </w:rPr>
        <w:t>c</w:t>
      </w:r>
      <w:r w:rsidRPr="00A72BD3">
        <w:rPr>
          <w:rFonts w:asciiTheme="minorHAnsi" w:hAnsiTheme="minorHAnsi"/>
          <w:color w:val="000000"/>
          <w:spacing w:val="1"/>
          <w:szCs w:val="22"/>
        </w:rPr>
        <w:t>o</w:t>
      </w:r>
      <w:r w:rsidRPr="00A72BD3">
        <w:rPr>
          <w:rFonts w:asciiTheme="minorHAnsi" w:hAnsiTheme="minorHAnsi"/>
          <w:color w:val="000000"/>
          <w:spacing w:val="-1"/>
          <w:szCs w:val="22"/>
        </w:rPr>
        <w:t>n</w:t>
      </w:r>
      <w:r w:rsidRPr="00A72BD3">
        <w:rPr>
          <w:rFonts w:asciiTheme="minorHAnsi" w:hAnsiTheme="minorHAnsi"/>
          <w:color w:val="000000"/>
          <w:szCs w:val="22"/>
        </w:rPr>
        <w:t>ce</w:t>
      </w:r>
      <w:r w:rsidRPr="00A72BD3">
        <w:rPr>
          <w:rFonts w:asciiTheme="minorHAnsi" w:hAnsiTheme="minorHAnsi"/>
          <w:color w:val="000000"/>
          <w:spacing w:val="-1"/>
          <w:szCs w:val="22"/>
        </w:rPr>
        <w:t>rn</w:t>
      </w:r>
      <w:r w:rsidRPr="00A72BD3">
        <w:rPr>
          <w:rFonts w:asciiTheme="minorHAnsi" w:hAnsiTheme="minorHAnsi"/>
          <w:color w:val="000000"/>
          <w:szCs w:val="22"/>
        </w:rPr>
        <w:t>ed</w:t>
      </w:r>
      <w:r w:rsidRPr="00A72BD3">
        <w:rPr>
          <w:rFonts w:asciiTheme="minorHAnsi" w:hAnsiTheme="minorHAnsi"/>
          <w:color w:val="000000"/>
          <w:spacing w:val="-3"/>
          <w:szCs w:val="22"/>
        </w:rPr>
        <w:t xml:space="preserve"> </w:t>
      </w:r>
      <w:r w:rsidRPr="00A72BD3">
        <w:rPr>
          <w:rFonts w:asciiTheme="minorHAnsi" w:hAnsiTheme="minorHAnsi"/>
          <w:color w:val="000000"/>
          <w:spacing w:val="1"/>
          <w:szCs w:val="22"/>
        </w:rPr>
        <w:t>o</w:t>
      </w:r>
      <w:r w:rsidRPr="00A72BD3">
        <w:rPr>
          <w:rFonts w:asciiTheme="minorHAnsi" w:hAnsiTheme="minorHAnsi"/>
          <w:color w:val="000000"/>
          <w:szCs w:val="22"/>
        </w:rPr>
        <w:t xml:space="preserve">f </w:t>
      </w:r>
      <w:r w:rsidRPr="00A72BD3">
        <w:rPr>
          <w:rFonts w:asciiTheme="minorHAnsi" w:hAnsiTheme="minorHAnsi"/>
          <w:color w:val="000000"/>
          <w:spacing w:val="-1"/>
          <w:szCs w:val="22"/>
        </w:rPr>
        <w:t>an</w:t>
      </w:r>
      <w:r w:rsidRPr="00A72BD3">
        <w:rPr>
          <w:rFonts w:asciiTheme="minorHAnsi" w:hAnsiTheme="minorHAnsi"/>
          <w:color w:val="000000"/>
          <w:szCs w:val="22"/>
        </w:rPr>
        <w:t>y</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a</w:t>
      </w:r>
      <w:r w:rsidRPr="00A72BD3">
        <w:rPr>
          <w:rFonts w:asciiTheme="minorHAnsi" w:hAnsiTheme="minorHAnsi"/>
          <w:color w:val="000000"/>
          <w:szCs w:val="22"/>
        </w:rPr>
        <w:t>ct</w:t>
      </w:r>
      <w:r w:rsidRPr="00A72BD3">
        <w:rPr>
          <w:rFonts w:asciiTheme="minorHAnsi" w:hAnsiTheme="minorHAnsi"/>
          <w:color w:val="000000"/>
          <w:spacing w:val="-3"/>
          <w:szCs w:val="22"/>
        </w:rPr>
        <w:t>i</w:t>
      </w:r>
      <w:r w:rsidRPr="00A72BD3">
        <w:rPr>
          <w:rFonts w:asciiTheme="minorHAnsi" w:hAnsiTheme="minorHAnsi"/>
          <w:color w:val="000000"/>
          <w:spacing w:val="1"/>
          <w:szCs w:val="22"/>
        </w:rPr>
        <w:t>v</w:t>
      </w:r>
      <w:r w:rsidRPr="00A72BD3">
        <w:rPr>
          <w:rFonts w:asciiTheme="minorHAnsi" w:hAnsiTheme="minorHAnsi"/>
          <w:color w:val="000000"/>
          <w:spacing w:val="-1"/>
          <w:szCs w:val="22"/>
        </w:rPr>
        <w:t>i</w:t>
      </w:r>
      <w:r w:rsidRPr="00A72BD3">
        <w:rPr>
          <w:rFonts w:asciiTheme="minorHAnsi" w:hAnsiTheme="minorHAnsi"/>
          <w:color w:val="000000"/>
          <w:szCs w:val="22"/>
        </w:rPr>
        <w:t>t</w:t>
      </w:r>
      <w:r w:rsidRPr="00A72BD3">
        <w:rPr>
          <w:rFonts w:asciiTheme="minorHAnsi" w:hAnsiTheme="minorHAnsi"/>
          <w:color w:val="000000"/>
          <w:spacing w:val="-1"/>
          <w:szCs w:val="22"/>
        </w:rPr>
        <w:t>i</w:t>
      </w:r>
      <w:r w:rsidRPr="00A72BD3">
        <w:rPr>
          <w:rFonts w:asciiTheme="minorHAnsi" w:hAnsiTheme="minorHAnsi"/>
          <w:color w:val="000000"/>
          <w:spacing w:val="-2"/>
          <w:szCs w:val="22"/>
        </w:rPr>
        <w:t>e</w:t>
      </w:r>
      <w:r w:rsidRPr="00A72BD3">
        <w:rPr>
          <w:rFonts w:asciiTheme="minorHAnsi" w:hAnsiTheme="minorHAnsi"/>
          <w:color w:val="000000"/>
          <w:szCs w:val="22"/>
        </w:rPr>
        <w:t>s w</w:t>
      </w:r>
      <w:r w:rsidRPr="00A72BD3">
        <w:rPr>
          <w:rFonts w:asciiTheme="minorHAnsi" w:hAnsiTheme="minorHAnsi"/>
          <w:color w:val="000000"/>
          <w:spacing w:val="-1"/>
          <w:szCs w:val="22"/>
        </w:rPr>
        <w:t>hi</w:t>
      </w:r>
      <w:r w:rsidRPr="00A72BD3">
        <w:rPr>
          <w:rFonts w:asciiTheme="minorHAnsi" w:hAnsiTheme="minorHAnsi"/>
          <w:color w:val="000000"/>
          <w:szCs w:val="22"/>
        </w:rPr>
        <w:t>ch</w:t>
      </w:r>
      <w:r w:rsidRPr="00A72BD3">
        <w:rPr>
          <w:rFonts w:asciiTheme="minorHAnsi" w:hAnsiTheme="minorHAnsi"/>
          <w:color w:val="000000"/>
          <w:spacing w:val="-3"/>
          <w:szCs w:val="22"/>
        </w:rPr>
        <w:t xml:space="preserve"> </w:t>
      </w:r>
      <w:r w:rsidRPr="00A72BD3">
        <w:rPr>
          <w:rFonts w:asciiTheme="minorHAnsi" w:hAnsiTheme="minorHAnsi"/>
          <w:color w:val="000000"/>
          <w:spacing w:val="1"/>
          <w:szCs w:val="22"/>
        </w:rPr>
        <w:t>m</w:t>
      </w:r>
      <w:r w:rsidRPr="00A72BD3">
        <w:rPr>
          <w:rFonts w:asciiTheme="minorHAnsi" w:hAnsiTheme="minorHAnsi"/>
          <w:color w:val="000000"/>
          <w:spacing w:val="-1"/>
          <w:szCs w:val="22"/>
        </w:rPr>
        <w:t>igh</w:t>
      </w:r>
      <w:r w:rsidRPr="00A72BD3">
        <w:rPr>
          <w:rFonts w:asciiTheme="minorHAnsi" w:hAnsiTheme="minorHAnsi"/>
          <w:color w:val="000000"/>
          <w:szCs w:val="22"/>
        </w:rPr>
        <w:t>t</w:t>
      </w:r>
      <w:r w:rsidRPr="00A72BD3">
        <w:rPr>
          <w:rFonts w:asciiTheme="minorHAnsi" w:hAnsiTheme="minorHAnsi"/>
          <w:color w:val="000000"/>
          <w:spacing w:val="-2"/>
          <w:szCs w:val="22"/>
        </w:rPr>
        <w:t xml:space="preserve"> </w:t>
      </w:r>
      <w:r w:rsidRPr="00A72BD3">
        <w:rPr>
          <w:rFonts w:asciiTheme="minorHAnsi" w:hAnsiTheme="minorHAnsi"/>
          <w:color w:val="000000"/>
          <w:spacing w:val="-1"/>
          <w:szCs w:val="22"/>
        </w:rPr>
        <w:t>ad</w:t>
      </w:r>
      <w:r w:rsidRPr="00A72BD3">
        <w:rPr>
          <w:rFonts w:asciiTheme="minorHAnsi" w:hAnsiTheme="minorHAnsi"/>
          <w:color w:val="000000"/>
          <w:spacing w:val="1"/>
          <w:szCs w:val="22"/>
        </w:rPr>
        <w:t>v</w:t>
      </w:r>
      <w:r w:rsidRPr="00A72BD3">
        <w:rPr>
          <w:rFonts w:asciiTheme="minorHAnsi" w:hAnsiTheme="minorHAnsi"/>
          <w:color w:val="000000"/>
          <w:szCs w:val="22"/>
        </w:rPr>
        <w:t>e</w:t>
      </w:r>
      <w:r w:rsidRPr="00A72BD3">
        <w:rPr>
          <w:rFonts w:asciiTheme="minorHAnsi" w:hAnsiTheme="minorHAnsi"/>
          <w:color w:val="000000"/>
          <w:spacing w:val="-1"/>
          <w:szCs w:val="22"/>
        </w:rPr>
        <w:t>r</w:t>
      </w:r>
      <w:r w:rsidRPr="00A72BD3">
        <w:rPr>
          <w:rFonts w:asciiTheme="minorHAnsi" w:hAnsiTheme="minorHAnsi"/>
          <w:color w:val="000000"/>
          <w:szCs w:val="22"/>
        </w:rPr>
        <w:t>se</w:t>
      </w:r>
      <w:r w:rsidRPr="00A72BD3">
        <w:rPr>
          <w:rFonts w:asciiTheme="minorHAnsi" w:hAnsiTheme="minorHAnsi"/>
          <w:color w:val="000000"/>
          <w:spacing w:val="-3"/>
          <w:szCs w:val="22"/>
        </w:rPr>
        <w:t>l</w:t>
      </w:r>
      <w:r w:rsidRPr="00A72BD3">
        <w:rPr>
          <w:rFonts w:asciiTheme="minorHAnsi" w:hAnsiTheme="minorHAnsi"/>
          <w:color w:val="000000"/>
          <w:szCs w:val="22"/>
        </w:rPr>
        <w:t>y</w:t>
      </w:r>
      <w:r w:rsidRPr="00A72BD3">
        <w:rPr>
          <w:rFonts w:asciiTheme="minorHAnsi" w:hAnsiTheme="minorHAnsi"/>
          <w:color w:val="000000"/>
          <w:spacing w:val="1"/>
          <w:szCs w:val="22"/>
        </w:rPr>
        <w:t xml:space="preserve"> </w:t>
      </w:r>
      <w:r w:rsidRPr="00A72BD3">
        <w:rPr>
          <w:rFonts w:asciiTheme="minorHAnsi" w:hAnsiTheme="minorHAnsi"/>
          <w:color w:val="000000"/>
          <w:spacing w:val="-1"/>
          <w:szCs w:val="22"/>
        </w:rPr>
        <w:t>af</w:t>
      </w:r>
      <w:r w:rsidRPr="00A72BD3">
        <w:rPr>
          <w:rFonts w:asciiTheme="minorHAnsi" w:hAnsiTheme="minorHAnsi"/>
          <w:color w:val="000000"/>
          <w:spacing w:val="-3"/>
          <w:szCs w:val="22"/>
        </w:rPr>
        <w:t>f</w:t>
      </w:r>
      <w:r w:rsidRPr="00A72BD3">
        <w:rPr>
          <w:rFonts w:asciiTheme="minorHAnsi" w:hAnsiTheme="minorHAnsi"/>
          <w:color w:val="000000"/>
          <w:szCs w:val="22"/>
        </w:rPr>
        <w:t>ect</w:t>
      </w:r>
      <w:r w:rsidRPr="00A72BD3">
        <w:rPr>
          <w:rFonts w:asciiTheme="minorHAnsi" w:hAnsiTheme="minorHAnsi"/>
          <w:color w:val="000000"/>
          <w:spacing w:val="-2"/>
          <w:szCs w:val="22"/>
        </w:rPr>
        <w:t xml:space="preserve"> </w:t>
      </w:r>
      <w:r w:rsidRPr="00A72BD3">
        <w:rPr>
          <w:rFonts w:asciiTheme="minorHAnsi" w:hAnsiTheme="minorHAnsi"/>
          <w:color w:val="000000"/>
          <w:szCs w:val="22"/>
        </w:rPr>
        <w:t>t</w:t>
      </w:r>
      <w:r w:rsidRPr="00A72BD3">
        <w:rPr>
          <w:rFonts w:asciiTheme="minorHAnsi" w:hAnsiTheme="minorHAnsi"/>
          <w:color w:val="000000"/>
          <w:spacing w:val="-1"/>
          <w:szCs w:val="22"/>
        </w:rPr>
        <w:t>h</w:t>
      </w:r>
      <w:r w:rsidRPr="00A72BD3">
        <w:rPr>
          <w:rFonts w:asciiTheme="minorHAnsi" w:hAnsiTheme="minorHAnsi"/>
          <w:color w:val="000000"/>
          <w:szCs w:val="22"/>
        </w:rPr>
        <w:t>e</w:t>
      </w:r>
      <w:r w:rsidRPr="00A72BD3">
        <w:rPr>
          <w:rFonts w:asciiTheme="minorHAnsi" w:hAnsiTheme="minorHAnsi"/>
          <w:color w:val="000000"/>
          <w:spacing w:val="1"/>
          <w:szCs w:val="22"/>
        </w:rPr>
        <w:t xml:space="preserve"> </w:t>
      </w:r>
      <w:r w:rsidRPr="00A72BD3">
        <w:rPr>
          <w:rFonts w:asciiTheme="minorHAnsi" w:hAnsiTheme="minorHAnsi"/>
          <w:color w:val="000000"/>
          <w:spacing w:val="-4"/>
          <w:szCs w:val="22"/>
        </w:rPr>
        <w:t>p</w:t>
      </w:r>
      <w:r w:rsidRPr="00A72BD3">
        <w:rPr>
          <w:rFonts w:asciiTheme="minorHAnsi" w:hAnsiTheme="minorHAnsi"/>
          <w:color w:val="000000"/>
          <w:szCs w:val="22"/>
        </w:rPr>
        <w:t>e</w:t>
      </w:r>
      <w:r w:rsidRPr="00A72BD3">
        <w:rPr>
          <w:rFonts w:asciiTheme="minorHAnsi" w:hAnsiTheme="minorHAnsi"/>
          <w:color w:val="000000"/>
          <w:spacing w:val="-1"/>
          <w:szCs w:val="22"/>
        </w:rPr>
        <w:t>rf</w:t>
      </w:r>
      <w:r w:rsidRPr="00A72BD3">
        <w:rPr>
          <w:rFonts w:asciiTheme="minorHAnsi" w:hAnsiTheme="minorHAnsi"/>
          <w:color w:val="000000"/>
          <w:spacing w:val="1"/>
          <w:szCs w:val="22"/>
        </w:rPr>
        <w:t>o</w:t>
      </w:r>
      <w:r w:rsidRPr="00A72BD3">
        <w:rPr>
          <w:rFonts w:asciiTheme="minorHAnsi" w:hAnsiTheme="minorHAnsi"/>
          <w:color w:val="000000"/>
          <w:spacing w:val="-3"/>
          <w:szCs w:val="22"/>
        </w:rPr>
        <w:t>r</w:t>
      </w:r>
      <w:r w:rsidRPr="00A72BD3">
        <w:rPr>
          <w:rFonts w:asciiTheme="minorHAnsi" w:hAnsiTheme="minorHAnsi"/>
          <w:color w:val="000000"/>
          <w:spacing w:val="1"/>
          <w:szCs w:val="22"/>
        </w:rPr>
        <w:t>m</w:t>
      </w:r>
      <w:r w:rsidRPr="00A72BD3">
        <w:rPr>
          <w:rFonts w:asciiTheme="minorHAnsi" w:hAnsiTheme="minorHAnsi"/>
          <w:color w:val="000000"/>
          <w:spacing w:val="-1"/>
          <w:szCs w:val="22"/>
        </w:rPr>
        <w:t>an</w:t>
      </w:r>
      <w:r w:rsidRPr="00A72BD3">
        <w:rPr>
          <w:rFonts w:asciiTheme="minorHAnsi" w:hAnsiTheme="minorHAnsi"/>
          <w:color w:val="000000"/>
          <w:szCs w:val="22"/>
        </w:rPr>
        <w:t>ce</w:t>
      </w:r>
      <w:r w:rsidRPr="00A72BD3">
        <w:rPr>
          <w:rFonts w:asciiTheme="minorHAnsi" w:hAnsiTheme="minorHAnsi"/>
          <w:color w:val="000000"/>
          <w:spacing w:val="-2"/>
          <w:szCs w:val="22"/>
        </w:rPr>
        <w:t xml:space="preserve"> </w:t>
      </w:r>
      <w:r w:rsidRPr="00A72BD3">
        <w:rPr>
          <w:rFonts w:asciiTheme="minorHAnsi" w:hAnsiTheme="minorHAnsi"/>
          <w:color w:val="000000"/>
          <w:spacing w:val="1"/>
          <w:szCs w:val="22"/>
        </w:rPr>
        <w:t>o</w:t>
      </w:r>
      <w:r w:rsidRPr="00A72BD3">
        <w:rPr>
          <w:rFonts w:asciiTheme="minorHAnsi" w:hAnsiTheme="minorHAnsi"/>
          <w:color w:val="000000"/>
          <w:szCs w:val="22"/>
        </w:rPr>
        <w:t>f</w:t>
      </w:r>
      <w:r w:rsidRPr="00A72BD3">
        <w:rPr>
          <w:rFonts w:asciiTheme="minorHAnsi" w:hAnsiTheme="minorHAnsi"/>
          <w:color w:val="000000"/>
          <w:spacing w:val="-2"/>
          <w:szCs w:val="22"/>
        </w:rPr>
        <w:t xml:space="preserve"> </w:t>
      </w:r>
      <w:r w:rsidRPr="00A72BD3">
        <w:rPr>
          <w:rFonts w:asciiTheme="minorHAnsi" w:hAnsiTheme="minorHAnsi"/>
          <w:color w:val="000000"/>
          <w:szCs w:val="22"/>
        </w:rPr>
        <w:t>t</w:t>
      </w:r>
      <w:r w:rsidRPr="00A72BD3">
        <w:rPr>
          <w:rFonts w:asciiTheme="minorHAnsi" w:hAnsiTheme="minorHAnsi"/>
          <w:color w:val="000000"/>
          <w:spacing w:val="-1"/>
          <w:szCs w:val="22"/>
        </w:rPr>
        <w:t>h</w:t>
      </w:r>
      <w:r w:rsidRPr="00A72BD3">
        <w:rPr>
          <w:rFonts w:asciiTheme="minorHAnsi" w:hAnsiTheme="minorHAnsi"/>
          <w:color w:val="000000"/>
          <w:szCs w:val="22"/>
        </w:rPr>
        <w:t>e w</w:t>
      </w:r>
      <w:r w:rsidRPr="00A72BD3">
        <w:rPr>
          <w:rFonts w:asciiTheme="minorHAnsi" w:hAnsiTheme="minorHAnsi"/>
          <w:color w:val="000000"/>
          <w:spacing w:val="-1"/>
          <w:szCs w:val="22"/>
        </w:rPr>
        <w:t>a</w:t>
      </w:r>
      <w:r w:rsidRPr="00A72BD3">
        <w:rPr>
          <w:rFonts w:asciiTheme="minorHAnsi" w:hAnsiTheme="minorHAnsi"/>
          <w:color w:val="000000"/>
          <w:szCs w:val="22"/>
        </w:rPr>
        <w:t>te</w:t>
      </w:r>
      <w:r w:rsidRPr="00A72BD3">
        <w:rPr>
          <w:rFonts w:asciiTheme="minorHAnsi" w:hAnsiTheme="minorHAnsi"/>
          <w:color w:val="000000"/>
          <w:spacing w:val="-1"/>
          <w:szCs w:val="22"/>
        </w:rPr>
        <w:t>rp</w:t>
      </w:r>
      <w:r w:rsidRPr="00A72BD3">
        <w:rPr>
          <w:rFonts w:asciiTheme="minorHAnsi" w:hAnsiTheme="minorHAnsi"/>
          <w:color w:val="000000"/>
          <w:spacing w:val="-3"/>
          <w:szCs w:val="22"/>
        </w:rPr>
        <w:t>r</w:t>
      </w:r>
      <w:r w:rsidRPr="00A72BD3">
        <w:rPr>
          <w:rFonts w:asciiTheme="minorHAnsi" w:hAnsiTheme="minorHAnsi"/>
          <w:color w:val="000000"/>
          <w:spacing w:val="1"/>
          <w:szCs w:val="22"/>
        </w:rPr>
        <w:t>oo</w:t>
      </w:r>
      <w:r w:rsidRPr="00A72BD3">
        <w:rPr>
          <w:rFonts w:asciiTheme="minorHAnsi" w:hAnsiTheme="minorHAnsi"/>
          <w:color w:val="000000"/>
          <w:spacing w:val="-1"/>
          <w:szCs w:val="22"/>
        </w:rPr>
        <w:t>fin</w:t>
      </w:r>
      <w:r w:rsidRPr="00A72BD3">
        <w:rPr>
          <w:rFonts w:asciiTheme="minorHAnsi" w:hAnsiTheme="minorHAnsi"/>
          <w:color w:val="000000"/>
          <w:szCs w:val="22"/>
        </w:rPr>
        <w:t>g</w:t>
      </w:r>
      <w:r w:rsidRPr="00A72BD3">
        <w:rPr>
          <w:rFonts w:asciiTheme="minorHAnsi" w:hAnsiTheme="minorHAnsi"/>
          <w:color w:val="000000"/>
          <w:spacing w:val="-3"/>
          <w:szCs w:val="22"/>
        </w:rPr>
        <w:t xml:space="preserve"> </w:t>
      </w:r>
      <w:r w:rsidRPr="00A72BD3">
        <w:rPr>
          <w:rFonts w:asciiTheme="minorHAnsi" w:hAnsiTheme="minorHAnsi"/>
          <w:color w:val="000000"/>
          <w:szCs w:val="22"/>
        </w:rPr>
        <w:t>sys</w:t>
      </w:r>
      <w:r w:rsidRPr="00A72BD3">
        <w:rPr>
          <w:rFonts w:asciiTheme="minorHAnsi" w:hAnsiTheme="minorHAnsi"/>
          <w:color w:val="000000"/>
          <w:spacing w:val="-2"/>
          <w:szCs w:val="22"/>
        </w:rPr>
        <w:t>te</w:t>
      </w:r>
      <w:r w:rsidRPr="00A72BD3">
        <w:rPr>
          <w:rFonts w:asciiTheme="minorHAnsi" w:hAnsiTheme="minorHAnsi"/>
          <w:color w:val="000000"/>
          <w:spacing w:val="1"/>
          <w:szCs w:val="22"/>
        </w:rPr>
        <w:t>m</w:t>
      </w:r>
      <w:r w:rsidRPr="00A72BD3">
        <w:rPr>
          <w:rFonts w:asciiTheme="minorHAnsi" w:hAnsiTheme="minorHAnsi"/>
          <w:color w:val="000000"/>
          <w:szCs w:val="22"/>
        </w:rPr>
        <w:t>.</w:t>
      </w:r>
    </w:p>
    <w:p w14:paraId="61C72036" w14:textId="110FA8D7" w:rsidR="003B7B6D" w:rsidRDefault="003B7B6D" w:rsidP="003B7B6D">
      <w:pPr>
        <w:pStyle w:val="BodyText"/>
        <w:kinsoku w:val="0"/>
        <w:overflowPunct w:val="0"/>
        <w:ind w:left="540" w:hanging="540"/>
        <w:jc w:val="left"/>
        <w:rPr>
          <w:rFonts w:asciiTheme="minorHAnsi" w:hAnsiTheme="minorHAnsi"/>
          <w:color w:val="000000"/>
          <w:szCs w:val="22"/>
        </w:rPr>
      </w:pPr>
      <w:r>
        <w:rPr>
          <w:rFonts w:asciiTheme="minorHAnsi" w:hAnsiTheme="minorHAnsi"/>
          <w:szCs w:val="22"/>
        </w:rPr>
        <w:t>3.</w:t>
      </w:r>
      <w:r w:rsidR="000731E5">
        <w:rPr>
          <w:rFonts w:asciiTheme="minorHAnsi" w:hAnsiTheme="minorHAnsi"/>
          <w:szCs w:val="22"/>
        </w:rPr>
        <w:t>6</w:t>
      </w:r>
      <w:r>
        <w:rPr>
          <w:rFonts w:asciiTheme="minorHAnsi" w:hAnsiTheme="minorHAnsi"/>
          <w:szCs w:val="22"/>
        </w:rPr>
        <w:t>.2</w:t>
      </w:r>
      <w:r>
        <w:rPr>
          <w:rFonts w:asciiTheme="minorHAnsi" w:hAnsiTheme="minorHAnsi"/>
          <w:szCs w:val="22"/>
        </w:rPr>
        <w:tab/>
      </w:r>
      <w:r w:rsidR="003D00EF" w:rsidRPr="00A72BD3">
        <w:rPr>
          <w:rFonts w:asciiTheme="minorHAnsi" w:hAnsiTheme="minorHAnsi"/>
          <w:spacing w:val="-1"/>
          <w:szCs w:val="22"/>
        </w:rPr>
        <w:t>Fi</w:t>
      </w:r>
      <w:r w:rsidR="003D00EF" w:rsidRPr="00A72BD3">
        <w:rPr>
          <w:rFonts w:asciiTheme="minorHAnsi" w:hAnsiTheme="minorHAnsi"/>
          <w:szCs w:val="22"/>
        </w:rPr>
        <w:t>e</w:t>
      </w:r>
      <w:r w:rsidR="003D00EF" w:rsidRPr="00A72BD3">
        <w:rPr>
          <w:rFonts w:asciiTheme="minorHAnsi" w:hAnsiTheme="minorHAnsi"/>
          <w:spacing w:val="-1"/>
          <w:szCs w:val="22"/>
        </w:rPr>
        <w:t>l</w:t>
      </w:r>
      <w:r w:rsidR="003D00EF" w:rsidRPr="00A72BD3">
        <w:rPr>
          <w:rFonts w:asciiTheme="minorHAnsi" w:hAnsiTheme="minorHAnsi"/>
          <w:szCs w:val="22"/>
        </w:rPr>
        <w:t>d</w:t>
      </w:r>
      <w:r w:rsidR="003D00EF" w:rsidRPr="00A72BD3">
        <w:rPr>
          <w:rFonts w:asciiTheme="minorHAnsi" w:hAnsiTheme="minorHAnsi"/>
          <w:spacing w:val="-1"/>
          <w:szCs w:val="22"/>
        </w:rPr>
        <w:t xml:space="preserve"> </w:t>
      </w:r>
      <w:r w:rsidR="003D00EF" w:rsidRPr="00A72BD3">
        <w:rPr>
          <w:rFonts w:asciiTheme="minorHAnsi" w:hAnsiTheme="minorHAnsi"/>
          <w:szCs w:val="22"/>
        </w:rPr>
        <w:t>Test</w:t>
      </w:r>
      <w:r w:rsidR="003D00EF" w:rsidRPr="00A72BD3">
        <w:rPr>
          <w:rFonts w:asciiTheme="minorHAnsi" w:hAnsiTheme="minorHAnsi"/>
          <w:spacing w:val="-1"/>
          <w:szCs w:val="22"/>
        </w:rPr>
        <w:t>in</w:t>
      </w:r>
      <w:r w:rsidR="003D00EF" w:rsidRPr="00A72BD3">
        <w:rPr>
          <w:rFonts w:asciiTheme="minorHAnsi" w:hAnsiTheme="minorHAnsi"/>
          <w:spacing w:val="-4"/>
          <w:szCs w:val="22"/>
        </w:rPr>
        <w:t>g</w:t>
      </w:r>
      <w:r w:rsidR="003D00EF" w:rsidRPr="00A72BD3">
        <w:rPr>
          <w:rFonts w:asciiTheme="minorHAnsi" w:hAnsiTheme="minorHAnsi"/>
          <w:szCs w:val="22"/>
        </w:rPr>
        <w:t>:</w:t>
      </w:r>
      <w:r w:rsidR="003D00EF" w:rsidRPr="00A72BD3">
        <w:rPr>
          <w:rFonts w:asciiTheme="minorHAnsi" w:hAnsiTheme="minorHAnsi"/>
          <w:color w:val="000000"/>
          <w:spacing w:val="-1"/>
          <w:szCs w:val="22"/>
        </w:rPr>
        <w:t xml:space="preserve"> </w:t>
      </w:r>
      <w:r w:rsidR="003D00EF" w:rsidRPr="00A72BD3">
        <w:rPr>
          <w:rFonts w:asciiTheme="minorHAnsi" w:hAnsiTheme="minorHAnsi"/>
          <w:color w:val="000000"/>
          <w:szCs w:val="22"/>
        </w:rPr>
        <w:t>All field leak testing of waterproofing shall be by electronic conductance leak detection scan per Section 07 01 51 of these Standards.  Flood testing is not permitted.</w:t>
      </w:r>
    </w:p>
    <w:p w14:paraId="2F2BA936" w14:textId="48A14469" w:rsidR="003D00EF" w:rsidRPr="00EA6096" w:rsidRDefault="003D00EF" w:rsidP="003D00EF">
      <w:pPr>
        <w:pStyle w:val="BodyText"/>
        <w:kinsoku w:val="0"/>
        <w:overflowPunct w:val="0"/>
        <w:ind w:left="360"/>
        <w:jc w:val="left"/>
        <w:rPr>
          <w:rFonts w:asciiTheme="minorHAnsi" w:hAnsiTheme="minorHAnsi"/>
          <w:b/>
          <w:bCs/>
          <w:szCs w:val="22"/>
        </w:rPr>
      </w:pPr>
      <w:r w:rsidRPr="00EA6096">
        <w:rPr>
          <w:rFonts w:asciiTheme="minorHAnsi" w:hAnsiTheme="minorHAnsi"/>
          <w:b/>
          <w:bCs/>
          <w:szCs w:val="22"/>
        </w:rPr>
        <w:t>3.</w:t>
      </w:r>
      <w:r w:rsidR="000731E5">
        <w:rPr>
          <w:rFonts w:asciiTheme="minorHAnsi" w:hAnsiTheme="minorHAnsi"/>
          <w:b/>
          <w:bCs/>
          <w:szCs w:val="22"/>
        </w:rPr>
        <w:t>7</w:t>
      </w:r>
      <w:r w:rsidRPr="00EA6096">
        <w:rPr>
          <w:rFonts w:asciiTheme="minorHAnsi" w:hAnsiTheme="minorHAnsi"/>
          <w:b/>
          <w:bCs/>
          <w:szCs w:val="22"/>
        </w:rPr>
        <w:tab/>
        <w:t>TE</w:t>
      </w:r>
      <w:r w:rsidRPr="00EA6096">
        <w:rPr>
          <w:rFonts w:asciiTheme="minorHAnsi" w:hAnsiTheme="minorHAnsi"/>
          <w:b/>
          <w:bCs/>
          <w:spacing w:val="1"/>
          <w:szCs w:val="22"/>
        </w:rPr>
        <w:t>M</w:t>
      </w:r>
      <w:r w:rsidRPr="00EA6096">
        <w:rPr>
          <w:rFonts w:asciiTheme="minorHAnsi" w:hAnsiTheme="minorHAnsi"/>
          <w:b/>
          <w:bCs/>
          <w:spacing w:val="-4"/>
          <w:szCs w:val="22"/>
        </w:rPr>
        <w:t>P</w:t>
      </w:r>
      <w:r w:rsidRPr="00EA6096">
        <w:rPr>
          <w:rFonts w:asciiTheme="minorHAnsi" w:hAnsiTheme="minorHAnsi"/>
          <w:b/>
          <w:bCs/>
          <w:spacing w:val="1"/>
          <w:szCs w:val="22"/>
        </w:rPr>
        <w:t>O</w:t>
      </w:r>
      <w:r w:rsidRPr="00EA6096">
        <w:rPr>
          <w:rFonts w:asciiTheme="minorHAnsi" w:hAnsiTheme="minorHAnsi"/>
          <w:b/>
          <w:bCs/>
          <w:spacing w:val="-1"/>
          <w:szCs w:val="22"/>
        </w:rPr>
        <w:t>RA</w:t>
      </w:r>
      <w:r w:rsidRPr="00EA6096">
        <w:rPr>
          <w:rFonts w:asciiTheme="minorHAnsi" w:hAnsiTheme="minorHAnsi"/>
          <w:b/>
          <w:bCs/>
          <w:spacing w:val="-3"/>
          <w:szCs w:val="22"/>
        </w:rPr>
        <w:t>R</w:t>
      </w:r>
      <w:r w:rsidRPr="00EA6096">
        <w:rPr>
          <w:rFonts w:asciiTheme="minorHAnsi" w:hAnsiTheme="minorHAnsi"/>
          <w:b/>
          <w:bCs/>
          <w:szCs w:val="22"/>
        </w:rPr>
        <w:t>Y</w:t>
      </w:r>
      <w:r w:rsidRPr="00EA6096">
        <w:rPr>
          <w:rFonts w:asciiTheme="minorHAnsi" w:hAnsiTheme="minorHAnsi"/>
          <w:b/>
          <w:bCs/>
          <w:spacing w:val="-1"/>
          <w:szCs w:val="22"/>
        </w:rPr>
        <w:t xml:space="preserve"> </w:t>
      </w:r>
      <w:r w:rsidRPr="00EA6096">
        <w:rPr>
          <w:rFonts w:asciiTheme="minorHAnsi" w:hAnsiTheme="minorHAnsi"/>
          <w:b/>
          <w:bCs/>
          <w:spacing w:val="1"/>
          <w:szCs w:val="22"/>
        </w:rPr>
        <w:t>P</w:t>
      </w:r>
      <w:r w:rsidRPr="00EA6096">
        <w:rPr>
          <w:rFonts w:asciiTheme="minorHAnsi" w:hAnsiTheme="minorHAnsi"/>
          <w:b/>
          <w:bCs/>
          <w:spacing w:val="-1"/>
          <w:szCs w:val="22"/>
        </w:rPr>
        <w:t>R</w:t>
      </w:r>
      <w:r w:rsidRPr="00EA6096">
        <w:rPr>
          <w:rFonts w:asciiTheme="minorHAnsi" w:hAnsiTheme="minorHAnsi"/>
          <w:b/>
          <w:bCs/>
          <w:spacing w:val="-2"/>
          <w:szCs w:val="22"/>
        </w:rPr>
        <w:t>O</w:t>
      </w:r>
      <w:r w:rsidRPr="00EA6096">
        <w:rPr>
          <w:rFonts w:asciiTheme="minorHAnsi" w:hAnsiTheme="minorHAnsi"/>
          <w:b/>
          <w:bCs/>
          <w:szCs w:val="22"/>
        </w:rPr>
        <w:t>TECT</w:t>
      </w:r>
      <w:r w:rsidRPr="00EA6096">
        <w:rPr>
          <w:rFonts w:asciiTheme="minorHAnsi" w:hAnsiTheme="minorHAnsi"/>
          <w:b/>
          <w:bCs/>
          <w:spacing w:val="-3"/>
          <w:szCs w:val="22"/>
        </w:rPr>
        <w:t>I</w:t>
      </w:r>
      <w:r w:rsidRPr="00EA6096">
        <w:rPr>
          <w:rFonts w:asciiTheme="minorHAnsi" w:hAnsiTheme="minorHAnsi"/>
          <w:b/>
          <w:bCs/>
          <w:spacing w:val="1"/>
          <w:szCs w:val="22"/>
        </w:rPr>
        <w:t>O</w:t>
      </w:r>
      <w:r w:rsidRPr="00EA6096">
        <w:rPr>
          <w:rFonts w:asciiTheme="minorHAnsi" w:hAnsiTheme="minorHAnsi"/>
          <w:b/>
          <w:bCs/>
          <w:szCs w:val="22"/>
        </w:rPr>
        <w:t>N</w:t>
      </w:r>
    </w:p>
    <w:p w14:paraId="39073E2E" w14:textId="6DCA500D" w:rsidR="003D00EF" w:rsidRDefault="003D00EF" w:rsidP="003D00EF">
      <w:pPr>
        <w:pStyle w:val="BodyText"/>
        <w:kinsoku w:val="0"/>
        <w:overflowPunct w:val="0"/>
        <w:spacing w:after="720"/>
        <w:ind w:left="547" w:hanging="547"/>
        <w:jc w:val="left"/>
        <w:rPr>
          <w:rFonts w:asciiTheme="minorHAnsi" w:hAnsiTheme="minorHAnsi"/>
          <w:szCs w:val="22"/>
        </w:rPr>
      </w:pPr>
      <w:r>
        <w:rPr>
          <w:rFonts w:asciiTheme="minorHAnsi" w:hAnsiTheme="minorHAnsi"/>
          <w:szCs w:val="22"/>
        </w:rPr>
        <w:t>3.</w:t>
      </w:r>
      <w:r w:rsidR="000731E5">
        <w:rPr>
          <w:rFonts w:asciiTheme="minorHAnsi" w:hAnsiTheme="minorHAnsi"/>
          <w:szCs w:val="22"/>
        </w:rPr>
        <w:t>7</w:t>
      </w:r>
      <w:r>
        <w:rPr>
          <w:rFonts w:asciiTheme="minorHAnsi" w:hAnsiTheme="minorHAnsi"/>
          <w:szCs w:val="22"/>
        </w:rPr>
        <w:t>.1</w:t>
      </w:r>
      <w:r>
        <w:rPr>
          <w:rFonts w:asciiTheme="minorHAnsi" w:hAnsiTheme="minorHAnsi"/>
          <w:szCs w:val="22"/>
        </w:rPr>
        <w:tab/>
      </w:r>
      <w:r w:rsidRPr="00A72BD3">
        <w:rPr>
          <w:rFonts w:asciiTheme="minorHAnsi" w:hAnsiTheme="minorHAnsi"/>
          <w:spacing w:val="-1"/>
          <w:szCs w:val="22"/>
        </w:rPr>
        <w:t>I</w:t>
      </w:r>
      <w:r w:rsidRPr="00A72BD3">
        <w:rPr>
          <w:rFonts w:asciiTheme="minorHAnsi" w:hAnsiTheme="minorHAnsi"/>
          <w:szCs w:val="22"/>
        </w:rPr>
        <w:t>f 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ar</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w:t>
      </w:r>
      <w:r w:rsidRPr="00A72BD3">
        <w:rPr>
          <w:rFonts w:asciiTheme="minorHAnsi" w:hAnsiTheme="minorHAnsi"/>
          <w:spacing w:val="-4"/>
          <w:szCs w:val="22"/>
        </w:rPr>
        <w:t>n</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d</w:t>
      </w:r>
      <w:r w:rsidRPr="00A72BD3">
        <w:rPr>
          <w:rFonts w:asciiTheme="minorHAnsi" w:hAnsiTheme="minorHAnsi"/>
          <w:szCs w:val="22"/>
        </w:rPr>
        <w:t>e</w:t>
      </w:r>
      <w:r w:rsidRPr="00A72BD3">
        <w:rPr>
          <w:rFonts w:asciiTheme="minorHAnsi" w:hAnsiTheme="minorHAnsi"/>
          <w:spacing w:val="-1"/>
          <w:szCs w:val="22"/>
        </w:rPr>
        <w:t>l</w:t>
      </w:r>
      <w:r w:rsidRPr="00A72BD3">
        <w:rPr>
          <w:rFonts w:asciiTheme="minorHAnsi" w:hAnsiTheme="minorHAnsi"/>
          <w:spacing w:val="-3"/>
          <w:szCs w:val="22"/>
        </w:rPr>
        <w:t>a</w:t>
      </w:r>
      <w:r w:rsidRPr="00A72BD3">
        <w:rPr>
          <w:rFonts w:asciiTheme="minorHAnsi" w:hAnsiTheme="minorHAnsi"/>
          <w:szCs w:val="22"/>
        </w:rPr>
        <w:t xml:space="preserve">ys </w:t>
      </w:r>
      <w:r w:rsidRPr="00A72BD3">
        <w:rPr>
          <w:rFonts w:asciiTheme="minorHAnsi" w:hAnsiTheme="minorHAnsi"/>
          <w:spacing w:val="-1"/>
          <w:szCs w:val="22"/>
        </w:rPr>
        <w:t>i</w:t>
      </w:r>
      <w:r w:rsidRPr="00A72BD3">
        <w:rPr>
          <w:rFonts w:asciiTheme="minorHAnsi" w:hAnsiTheme="minorHAnsi"/>
          <w:szCs w:val="22"/>
        </w:rPr>
        <w:t>n</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3"/>
          <w:szCs w:val="22"/>
        </w:rPr>
        <w:t>W</w:t>
      </w:r>
      <w:r w:rsidRPr="00A72BD3">
        <w:rPr>
          <w:rFonts w:asciiTheme="minorHAnsi" w:hAnsiTheme="minorHAnsi"/>
          <w:spacing w:val="1"/>
          <w:szCs w:val="22"/>
        </w:rPr>
        <w:t>o</w:t>
      </w:r>
      <w:r w:rsidRPr="00A72BD3">
        <w:rPr>
          <w:rFonts w:asciiTheme="minorHAnsi" w:hAnsiTheme="minorHAnsi"/>
          <w:spacing w:val="-1"/>
          <w:szCs w:val="22"/>
        </w:rPr>
        <w:t>r</w:t>
      </w:r>
      <w:r w:rsidRPr="00A72BD3">
        <w:rPr>
          <w:rFonts w:asciiTheme="minorHAnsi" w:hAnsiTheme="minorHAnsi"/>
          <w:szCs w:val="22"/>
        </w:rPr>
        <w:t>k,</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u</w:t>
      </w:r>
      <w:r w:rsidRPr="00A72BD3">
        <w:rPr>
          <w:rFonts w:asciiTheme="minorHAnsi" w:hAnsiTheme="minorHAnsi"/>
          <w:szCs w:val="22"/>
        </w:rPr>
        <w:t>ch</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ha</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m</w:t>
      </w:r>
      <w:r w:rsidRPr="00A72BD3">
        <w:rPr>
          <w:rFonts w:asciiTheme="minorHAnsi" w:hAnsiTheme="minorHAnsi"/>
          <w:spacing w:val="-3"/>
          <w:szCs w:val="22"/>
        </w:rPr>
        <w:t>a</w:t>
      </w:r>
      <w:r w:rsidRPr="00A72BD3">
        <w:rPr>
          <w:rFonts w:asciiTheme="minorHAnsi" w:hAnsiTheme="minorHAnsi"/>
          <w:szCs w:val="22"/>
        </w:rPr>
        <w:t>te</w:t>
      </w:r>
      <w:r w:rsidRPr="00A72BD3">
        <w:rPr>
          <w:rFonts w:asciiTheme="minorHAnsi" w:hAnsiTheme="minorHAnsi"/>
          <w:spacing w:val="-1"/>
          <w:szCs w:val="22"/>
        </w:rPr>
        <w:t>ria</w:t>
      </w:r>
      <w:r w:rsidRPr="00A72BD3">
        <w:rPr>
          <w:rFonts w:asciiTheme="minorHAnsi" w:hAnsiTheme="minorHAnsi"/>
          <w:spacing w:val="-3"/>
          <w:szCs w:val="22"/>
        </w:rPr>
        <w:t>l</w:t>
      </w:r>
      <w:r w:rsidRPr="00A72BD3">
        <w:rPr>
          <w:rFonts w:asciiTheme="minorHAnsi" w:hAnsiTheme="minorHAnsi"/>
          <w:szCs w:val="22"/>
        </w:rPr>
        <w:t>s w</w:t>
      </w:r>
      <w:r w:rsidRPr="00A72BD3">
        <w:rPr>
          <w:rFonts w:asciiTheme="minorHAnsi" w:hAnsiTheme="minorHAnsi"/>
          <w:spacing w:val="-1"/>
          <w:szCs w:val="22"/>
        </w:rPr>
        <w:t>il</w:t>
      </w:r>
      <w:r w:rsidRPr="00A72BD3">
        <w:rPr>
          <w:rFonts w:asciiTheme="minorHAnsi" w:hAnsiTheme="minorHAnsi"/>
          <w:szCs w:val="22"/>
        </w:rPr>
        <w:t xml:space="preserve">l </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1"/>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pacing w:val="-1"/>
          <w:szCs w:val="22"/>
        </w:rPr>
        <w:t>pr</w:t>
      </w:r>
      <w:r w:rsidRPr="00A72BD3">
        <w:rPr>
          <w:rFonts w:asciiTheme="minorHAnsi" w:hAnsiTheme="minorHAnsi"/>
          <w:spacing w:val="1"/>
          <w:szCs w:val="22"/>
        </w:rPr>
        <w:t>o</w:t>
      </w:r>
      <w:r w:rsidRPr="00A72BD3">
        <w:rPr>
          <w:rFonts w:asciiTheme="minorHAnsi" w:hAnsiTheme="minorHAnsi"/>
          <w:spacing w:val="-1"/>
          <w:szCs w:val="22"/>
        </w:rPr>
        <w:t>p</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zCs w:val="22"/>
        </w:rPr>
        <w:t xml:space="preserve">cted </w:t>
      </w:r>
      <w:r w:rsidRPr="00A72BD3">
        <w:rPr>
          <w:rFonts w:asciiTheme="minorHAnsi" w:hAnsiTheme="minorHAnsi"/>
          <w:spacing w:val="-1"/>
          <w:szCs w:val="22"/>
        </w:rPr>
        <w:t>b</w:t>
      </w:r>
      <w:r w:rsidRPr="00A72BD3">
        <w:rPr>
          <w:rFonts w:asciiTheme="minorHAnsi" w:hAnsiTheme="minorHAnsi"/>
          <w:szCs w:val="22"/>
        </w:rPr>
        <w:t>ec</w:t>
      </w:r>
      <w:r w:rsidRPr="00A72BD3">
        <w:rPr>
          <w:rFonts w:asciiTheme="minorHAnsi" w:hAnsiTheme="minorHAnsi"/>
          <w:spacing w:val="-1"/>
          <w:szCs w:val="22"/>
        </w:rPr>
        <w:t>au</w:t>
      </w:r>
      <w:r w:rsidRPr="00A72BD3">
        <w:rPr>
          <w:rFonts w:asciiTheme="minorHAnsi" w:hAnsiTheme="minorHAnsi"/>
          <w:szCs w:val="22"/>
        </w:rPr>
        <w:t>se</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4"/>
          <w:szCs w:val="22"/>
        </w:rPr>
        <w:t>h</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s</w:t>
      </w:r>
      <w:r w:rsidRPr="00A72BD3">
        <w:rPr>
          <w:rFonts w:asciiTheme="minorHAnsi" w:hAnsiTheme="minorHAnsi"/>
          <w:spacing w:val="-1"/>
          <w:szCs w:val="22"/>
        </w:rPr>
        <w:t>p</w:t>
      </w:r>
      <w:r w:rsidRPr="00A72BD3">
        <w:rPr>
          <w:rFonts w:asciiTheme="minorHAnsi" w:hAnsiTheme="minorHAnsi"/>
          <w:spacing w:val="-2"/>
          <w:szCs w:val="22"/>
        </w:rPr>
        <w:t>e</w:t>
      </w:r>
      <w:r w:rsidRPr="00A72BD3">
        <w:rPr>
          <w:rFonts w:asciiTheme="minorHAnsi" w:hAnsiTheme="minorHAnsi"/>
          <w:szCs w:val="22"/>
        </w:rPr>
        <w:t>c</w:t>
      </w:r>
      <w:r w:rsidRPr="00A72BD3">
        <w:rPr>
          <w:rFonts w:asciiTheme="minorHAnsi" w:hAnsiTheme="minorHAnsi"/>
          <w:spacing w:val="-1"/>
          <w:szCs w:val="22"/>
        </w:rPr>
        <w:t>ifi</w:t>
      </w:r>
      <w:r w:rsidRPr="00A72BD3">
        <w:rPr>
          <w:rFonts w:asciiTheme="minorHAnsi" w:hAnsiTheme="minorHAnsi"/>
          <w:szCs w:val="22"/>
        </w:rPr>
        <w:t>ed</w:t>
      </w:r>
      <w:r w:rsidRPr="00A72BD3">
        <w:rPr>
          <w:rFonts w:asciiTheme="minorHAnsi" w:hAnsiTheme="minorHAnsi"/>
          <w:spacing w:val="-1"/>
          <w:szCs w:val="22"/>
        </w:rPr>
        <w:t xml:space="preserve"> </w:t>
      </w:r>
      <w:r w:rsidRPr="00A72BD3">
        <w:rPr>
          <w:rFonts w:asciiTheme="minorHAnsi" w:hAnsiTheme="minorHAnsi"/>
          <w:spacing w:val="-3"/>
          <w:szCs w:val="22"/>
        </w:rPr>
        <w:t>s</w:t>
      </w:r>
      <w:r w:rsidRPr="00A72BD3">
        <w:rPr>
          <w:rFonts w:asciiTheme="minorHAnsi" w:hAnsiTheme="minorHAnsi"/>
          <w:szCs w:val="22"/>
        </w:rPr>
        <w:t>e</w:t>
      </w:r>
      <w:r w:rsidRPr="00A72BD3">
        <w:rPr>
          <w:rFonts w:asciiTheme="minorHAnsi" w:hAnsiTheme="minorHAnsi"/>
          <w:spacing w:val="-1"/>
          <w:szCs w:val="22"/>
        </w:rPr>
        <w:t>qu</w:t>
      </w:r>
      <w:r w:rsidRPr="00A72BD3">
        <w:rPr>
          <w:rFonts w:asciiTheme="minorHAnsi" w:hAnsiTheme="minorHAnsi"/>
          <w:szCs w:val="22"/>
        </w:rPr>
        <w:t>e</w:t>
      </w:r>
      <w:r w:rsidRPr="00A72BD3">
        <w:rPr>
          <w:rFonts w:asciiTheme="minorHAnsi" w:hAnsiTheme="minorHAnsi"/>
          <w:spacing w:val="-1"/>
          <w:szCs w:val="22"/>
        </w:rPr>
        <w:t>n</w:t>
      </w:r>
      <w:r w:rsidRPr="00A72BD3">
        <w:rPr>
          <w:rFonts w:asciiTheme="minorHAnsi" w:hAnsiTheme="minorHAnsi"/>
          <w:szCs w:val="22"/>
        </w:rPr>
        <w:t>ce</w:t>
      </w:r>
      <w:r w:rsidRPr="00A72BD3">
        <w:rPr>
          <w:rFonts w:asciiTheme="minorHAnsi" w:hAnsiTheme="minorHAnsi"/>
          <w:spacing w:val="-2"/>
          <w:szCs w:val="22"/>
        </w:rPr>
        <w:t xml:space="preserve"> </w:t>
      </w:r>
      <w:r w:rsidRPr="00A72BD3">
        <w:rPr>
          <w:rFonts w:asciiTheme="minorHAnsi" w:hAnsiTheme="minorHAnsi"/>
          <w:spacing w:val="1"/>
          <w:szCs w:val="22"/>
        </w:rPr>
        <w:t>o</w:t>
      </w:r>
      <w:r w:rsidRPr="00A72BD3">
        <w:rPr>
          <w:rFonts w:asciiTheme="minorHAnsi" w:hAnsiTheme="minorHAnsi"/>
          <w:szCs w:val="22"/>
        </w:rPr>
        <w:t>f</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w:t>
      </w:r>
      <w:r w:rsidRPr="00A72BD3">
        <w:rPr>
          <w:rFonts w:asciiTheme="minorHAnsi" w:hAnsiTheme="minorHAnsi"/>
          <w:spacing w:val="1"/>
          <w:szCs w:val="22"/>
        </w:rPr>
        <w:t xml:space="preserve"> </w:t>
      </w:r>
      <w:r w:rsidRPr="00A72BD3">
        <w:rPr>
          <w:rFonts w:asciiTheme="minorHAnsi" w:hAnsiTheme="minorHAnsi"/>
          <w:szCs w:val="22"/>
        </w:rPr>
        <w:t>w</w:t>
      </w:r>
      <w:r w:rsidRPr="00A72BD3">
        <w:rPr>
          <w:rFonts w:asciiTheme="minorHAnsi" w:hAnsiTheme="minorHAnsi"/>
          <w:spacing w:val="-1"/>
          <w:szCs w:val="22"/>
        </w:rPr>
        <w:t>il</w:t>
      </w:r>
      <w:r w:rsidRPr="00A72BD3">
        <w:rPr>
          <w:rFonts w:asciiTheme="minorHAnsi" w:hAnsiTheme="minorHAnsi"/>
          <w:szCs w:val="22"/>
        </w:rPr>
        <w:t xml:space="preserve">l </w:t>
      </w:r>
      <w:r w:rsidRPr="00A72BD3">
        <w:rPr>
          <w:rFonts w:asciiTheme="minorHAnsi" w:hAnsiTheme="minorHAnsi"/>
          <w:spacing w:val="-4"/>
          <w:szCs w:val="22"/>
        </w:rPr>
        <w:t>n</w:t>
      </w:r>
      <w:r w:rsidRPr="00A72BD3">
        <w:rPr>
          <w:rFonts w:asciiTheme="minorHAnsi" w:hAnsiTheme="minorHAnsi"/>
          <w:spacing w:val="1"/>
          <w:szCs w:val="22"/>
        </w:rPr>
        <w:t>o</w:t>
      </w:r>
      <w:r w:rsidRPr="00A72BD3">
        <w:rPr>
          <w:rFonts w:asciiTheme="minorHAnsi" w:hAnsiTheme="minorHAnsi"/>
          <w:szCs w:val="22"/>
        </w:rPr>
        <w:t>t</w:t>
      </w:r>
      <w:r w:rsidRPr="00A72BD3">
        <w:rPr>
          <w:rFonts w:asciiTheme="minorHAnsi" w:hAnsiTheme="minorHAnsi"/>
          <w:spacing w:val="-2"/>
          <w:szCs w:val="22"/>
        </w:rPr>
        <w:t xml:space="preserve"> </w:t>
      </w:r>
      <w:r w:rsidRPr="00A72BD3">
        <w:rPr>
          <w:rFonts w:asciiTheme="minorHAnsi" w:hAnsiTheme="minorHAnsi"/>
          <w:spacing w:val="-1"/>
          <w:szCs w:val="22"/>
        </w:rPr>
        <w:t>b</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4"/>
          <w:szCs w:val="22"/>
        </w:rPr>
        <w:t>p</w:t>
      </w:r>
      <w:r w:rsidRPr="00A72BD3">
        <w:rPr>
          <w:rFonts w:asciiTheme="minorHAnsi" w:hAnsiTheme="minorHAnsi"/>
          <w:szCs w:val="22"/>
        </w:rPr>
        <w:t>e</w:t>
      </w:r>
      <w:r w:rsidRPr="00A72BD3">
        <w:rPr>
          <w:rFonts w:asciiTheme="minorHAnsi" w:hAnsiTheme="minorHAnsi"/>
          <w:spacing w:val="-1"/>
          <w:szCs w:val="22"/>
        </w:rPr>
        <w:t>rf</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pacing w:val="1"/>
          <w:szCs w:val="22"/>
        </w:rPr>
        <w:t>m</w:t>
      </w:r>
      <w:r w:rsidRPr="00A72BD3">
        <w:rPr>
          <w:rFonts w:asciiTheme="minorHAnsi" w:hAnsiTheme="minorHAnsi"/>
          <w:szCs w:val="22"/>
        </w:rPr>
        <w:t>ed</w:t>
      </w:r>
      <w:r w:rsidRPr="00A72BD3">
        <w:rPr>
          <w:rFonts w:asciiTheme="minorHAnsi" w:hAnsiTheme="minorHAnsi"/>
          <w:spacing w:val="-1"/>
          <w:szCs w:val="22"/>
        </w:rPr>
        <w:t xml:space="preserve"> i</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a t</w:t>
      </w:r>
      <w:r w:rsidRPr="00A72BD3">
        <w:rPr>
          <w:rFonts w:asciiTheme="minorHAnsi" w:hAnsiTheme="minorHAnsi"/>
          <w:spacing w:val="-3"/>
          <w:szCs w:val="22"/>
        </w:rPr>
        <w:t>i</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3"/>
          <w:szCs w:val="22"/>
        </w:rPr>
        <w:t>l</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m</w:t>
      </w:r>
      <w:r w:rsidRPr="00A72BD3">
        <w:rPr>
          <w:rFonts w:asciiTheme="minorHAnsi" w:hAnsiTheme="minorHAnsi"/>
          <w:spacing w:val="-1"/>
          <w:szCs w:val="22"/>
        </w:rPr>
        <w:t>an</w:t>
      </w:r>
      <w:r w:rsidRPr="00A72BD3">
        <w:rPr>
          <w:rFonts w:asciiTheme="minorHAnsi" w:hAnsiTheme="minorHAnsi"/>
          <w:spacing w:val="-4"/>
          <w:szCs w:val="22"/>
        </w:rPr>
        <w:t>n</w:t>
      </w:r>
      <w:r w:rsidRPr="00A72BD3">
        <w:rPr>
          <w:rFonts w:asciiTheme="minorHAnsi" w:hAnsiTheme="minorHAnsi"/>
          <w:szCs w:val="22"/>
        </w:rPr>
        <w:t>e</w:t>
      </w:r>
      <w:r w:rsidRPr="00A72BD3">
        <w:rPr>
          <w:rFonts w:asciiTheme="minorHAnsi" w:hAnsiTheme="minorHAnsi"/>
          <w:spacing w:val="-1"/>
          <w:szCs w:val="22"/>
        </w:rPr>
        <w:t>r</w:t>
      </w:r>
      <w:r w:rsidRPr="00A72BD3">
        <w:rPr>
          <w:rFonts w:asciiTheme="minorHAnsi" w:hAnsiTheme="minorHAnsi"/>
          <w:szCs w:val="22"/>
        </w:rPr>
        <w:t>, t</w:t>
      </w:r>
      <w:r w:rsidRPr="00A72BD3">
        <w:rPr>
          <w:rFonts w:asciiTheme="minorHAnsi" w:hAnsiTheme="minorHAnsi"/>
          <w:spacing w:val="-1"/>
          <w:szCs w:val="22"/>
        </w:rPr>
        <w:t>h</w:t>
      </w:r>
      <w:r w:rsidRPr="00A72BD3">
        <w:rPr>
          <w:rFonts w:asciiTheme="minorHAnsi" w:hAnsiTheme="minorHAnsi"/>
          <w:szCs w:val="22"/>
        </w:rPr>
        <w:t xml:space="preserve">e </w:t>
      </w:r>
      <w:r w:rsidRPr="00A72BD3">
        <w:rPr>
          <w:rFonts w:asciiTheme="minorHAnsi" w:hAnsiTheme="minorHAnsi"/>
          <w:spacing w:val="-1"/>
          <w:szCs w:val="22"/>
        </w:rPr>
        <w:t>C</w:t>
      </w:r>
      <w:r w:rsidRPr="00A72BD3">
        <w:rPr>
          <w:rFonts w:asciiTheme="minorHAnsi" w:hAnsiTheme="minorHAnsi"/>
          <w:spacing w:val="1"/>
          <w:szCs w:val="22"/>
        </w:rPr>
        <w:t>o</w:t>
      </w:r>
      <w:r w:rsidRPr="00A72BD3">
        <w:rPr>
          <w:rFonts w:asciiTheme="minorHAnsi" w:hAnsiTheme="minorHAnsi"/>
          <w:spacing w:val="-1"/>
          <w:szCs w:val="22"/>
        </w:rPr>
        <w:t>n</w:t>
      </w:r>
      <w:r w:rsidRPr="00A72BD3">
        <w:rPr>
          <w:rFonts w:asciiTheme="minorHAnsi" w:hAnsiTheme="minorHAnsi"/>
          <w:szCs w:val="22"/>
        </w:rPr>
        <w:t>t</w:t>
      </w:r>
      <w:r w:rsidRPr="00A72BD3">
        <w:rPr>
          <w:rFonts w:asciiTheme="minorHAnsi" w:hAnsiTheme="minorHAnsi"/>
          <w:spacing w:val="-1"/>
          <w:szCs w:val="22"/>
        </w:rPr>
        <w:t>ra</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o</w:t>
      </w:r>
      <w:r w:rsidRPr="00A72BD3">
        <w:rPr>
          <w:rFonts w:asciiTheme="minorHAnsi" w:hAnsiTheme="minorHAnsi"/>
          <w:szCs w:val="22"/>
        </w:rPr>
        <w:t>r</w:t>
      </w:r>
      <w:r w:rsidRPr="00A72BD3">
        <w:rPr>
          <w:rFonts w:asciiTheme="minorHAnsi" w:hAnsiTheme="minorHAnsi"/>
          <w:spacing w:val="-2"/>
          <w:szCs w:val="22"/>
        </w:rPr>
        <w:t xml:space="preserve"> </w:t>
      </w:r>
      <w:r w:rsidRPr="00A72BD3">
        <w:rPr>
          <w:rFonts w:asciiTheme="minorHAnsi" w:hAnsiTheme="minorHAnsi"/>
          <w:szCs w:val="22"/>
        </w:rPr>
        <w:t>s</w:t>
      </w:r>
      <w:r w:rsidRPr="00A72BD3">
        <w:rPr>
          <w:rFonts w:asciiTheme="minorHAnsi" w:hAnsiTheme="minorHAnsi"/>
          <w:spacing w:val="-1"/>
          <w:szCs w:val="22"/>
        </w:rPr>
        <w:t>hal</w:t>
      </w:r>
      <w:r w:rsidRPr="00A72BD3">
        <w:rPr>
          <w:rFonts w:asciiTheme="minorHAnsi" w:hAnsiTheme="minorHAnsi"/>
          <w:szCs w:val="22"/>
        </w:rPr>
        <w:t xml:space="preserve">l </w:t>
      </w:r>
      <w:r w:rsidRPr="00A72BD3">
        <w:rPr>
          <w:rFonts w:asciiTheme="minorHAnsi" w:hAnsiTheme="minorHAnsi"/>
          <w:spacing w:val="-1"/>
          <w:szCs w:val="22"/>
        </w:rPr>
        <w:t>pr</w:t>
      </w:r>
      <w:r w:rsidRPr="00A72BD3">
        <w:rPr>
          <w:rFonts w:asciiTheme="minorHAnsi" w:hAnsiTheme="minorHAnsi"/>
          <w:spacing w:val="-2"/>
          <w:szCs w:val="22"/>
        </w:rPr>
        <w:t>o</w:t>
      </w:r>
      <w:r w:rsidRPr="00A72BD3">
        <w:rPr>
          <w:rFonts w:asciiTheme="minorHAnsi" w:hAnsiTheme="minorHAnsi"/>
          <w:spacing w:val="1"/>
          <w:szCs w:val="22"/>
        </w:rPr>
        <w:t>v</w:t>
      </w:r>
      <w:r w:rsidRPr="00A72BD3">
        <w:rPr>
          <w:rFonts w:asciiTheme="minorHAnsi" w:hAnsiTheme="minorHAnsi"/>
          <w:spacing w:val="-1"/>
          <w:szCs w:val="22"/>
        </w:rPr>
        <w:t>id</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pacing w:val="-1"/>
          <w:szCs w:val="22"/>
        </w:rPr>
        <w:t>al</w:t>
      </w:r>
      <w:r w:rsidRPr="00A72BD3">
        <w:rPr>
          <w:rFonts w:asciiTheme="minorHAnsi" w:hAnsiTheme="minorHAnsi"/>
          <w:szCs w:val="22"/>
        </w:rPr>
        <w:t>l</w:t>
      </w:r>
      <w:r w:rsidRPr="00A72BD3">
        <w:rPr>
          <w:rFonts w:asciiTheme="minorHAnsi" w:hAnsiTheme="minorHAnsi"/>
          <w:spacing w:val="-3"/>
          <w:szCs w:val="22"/>
        </w:rPr>
        <w:t xml:space="preserve"> </w:t>
      </w:r>
      <w:r w:rsidRPr="00A72BD3">
        <w:rPr>
          <w:rFonts w:asciiTheme="minorHAnsi" w:hAnsiTheme="minorHAnsi"/>
          <w:spacing w:val="-1"/>
          <w:szCs w:val="22"/>
        </w:rPr>
        <w:t>n</w:t>
      </w:r>
      <w:r w:rsidRPr="00A72BD3">
        <w:rPr>
          <w:rFonts w:asciiTheme="minorHAnsi" w:hAnsiTheme="minorHAnsi"/>
          <w:szCs w:val="22"/>
        </w:rPr>
        <w:t>ecess</w:t>
      </w:r>
      <w:r w:rsidRPr="00A72BD3">
        <w:rPr>
          <w:rFonts w:asciiTheme="minorHAnsi" w:hAnsiTheme="minorHAnsi"/>
          <w:spacing w:val="-3"/>
          <w:szCs w:val="22"/>
        </w:rPr>
        <w:t>a</w:t>
      </w:r>
      <w:r w:rsidRPr="00A72BD3">
        <w:rPr>
          <w:rFonts w:asciiTheme="minorHAnsi" w:hAnsiTheme="minorHAnsi"/>
          <w:spacing w:val="-1"/>
          <w:szCs w:val="22"/>
        </w:rPr>
        <w:t>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2"/>
          <w:szCs w:val="22"/>
        </w:rPr>
        <w:t>e</w:t>
      </w:r>
      <w:r w:rsidRPr="00A72BD3">
        <w:rPr>
          <w:rFonts w:asciiTheme="minorHAnsi" w:hAnsiTheme="minorHAnsi"/>
          <w:spacing w:val="1"/>
          <w:szCs w:val="22"/>
        </w:rPr>
        <w:t>m</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pacing w:val="-1"/>
          <w:szCs w:val="22"/>
        </w:rPr>
        <w:t>ra</w:t>
      </w:r>
      <w:r w:rsidRPr="00A72BD3">
        <w:rPr>
          <w:rFonts w:asciiTheme="minorHAnsi" w:hAnsiTheme="minorHAnsi"/>
          <w:spacing w:val="-3"/>
          <w:szCs w:val="22"/>
        </w:rPr>
        <w:t>r</w:t>
      </w:r>
      <w:r w:rsidRPr="00A72BD3">
        <w:rPr>
          <w:rFonts w:asciiTheme="minorHAnsi" w:hAnsiTheme="minorHAnsi"/>
          <w:szCs w:val="22"/>
        </w:rPr>
        <w:t>y</w:t>
      </w:r>
      <w:r w:rsidRPr="00A72BD3">
        <w:rPr>
          <w:rFonts w:asciiTheme="minorHAnsi" w:hAnsiTheme="minorHAnsi"/>
          <w:spacing w:val="1"/>
          <w:szCs w:val="22"/>
        </w:rPr>
        <w:t xml:space="preserve"> </w:t>
      </w:r>
      <w:r w:rsidRPr="00A72BD3">
        <w:rPr>
          <w:rFonts w:asciiTheme="minorHAnsi" w:hAnsiTheme="minorHAnsi"/>
          <w:spacing w:val="-1"/>
          <w:szCs w:val="22"/>
        </w:rPr>
        <w:t>p</w:t>
      </w:r>
      <w:r w:rsidRPr="00A72BD3">
        <w:rPr>
          <w:rFonts w:asciiTheme="minorHAnsi" w:hAnsiTheme="minorHAnsi"/>
          <w:spacing w:val="-3"/>
          <w:szCs w:val="22"/>
        </w:rPr>
        <w:t>r</w:t>
      </w:r>
      <w:r w:rsidRPr="00A72BD3">
        <w:rPr>
          <w:rFonts w:asciiTheme="minorHAnsi" w:hAnsiTheme="minorHAnsi"/>
          <w:spacing w:val="1"/>
          <w:szCs w:val="22"/>
        </w:rPr>
        <w:t>o</w:t>
      </w:r>
      <w:r w:rsidRPr="00A72BD3">
        <w:rPr>
          <w:rFonts w:asciiTheme="minorHAnsi" w:hAnsiTheme="minorHAnsi"/>
          <w:spacing w:val="-2"/>
          <w:szCs w:val="22"/>
        </w:rPr>
        <w:t>t</w:t>
      </w:r>
      <w:r w:rsidRPr="00A72BD3">
        <w:rPr>
          <w:rFonts w:asciiTheme="minorHAnsi" w:hAnsiTheme="minorHAnsi"/>
          <w:szCs w:val="22"/>
        </w:rPr>
        <w:t>ect</w:t>
      </w:r>
      <w:r w:rsidRPr="00A72BD3">
        <w:rPr>
          <w:rFonts w:asciiTheme="minorHAnsi" w:hAnsiTheme="minorHAnsi"/>
          <w:spacing w:val="-3"/>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1"/>
          <w:szCs w:val="22"/>
        </w:rPr>
        <w:t xml:space="preserve"> an</w:t>
      </w:r>
      <w:r w:rsidRPr="00A72BD3">
        <w:rPr>
          <w:rFonts w:asciiTheme="minorHAnsi" w:hAnsiTheme="minorHAnsi"/>
          <w:szCs w:val="22"/>
        </w:rPr>
        <w:t>d</w:t>
      </w:r>
      <w:r w:rsidRPr="00A72BD3">
        <w:rPr>
          <w:rFonts w:asciiTheme="minorHAnsi" w:hAnsiTheme="minorHAnsi"/>
          <w:spacing w:val="-1"/>
          <w:szCs w:val="22"/>
        </w:rPr>
        <w:t xml:space="preserve"> r</w:t>
      </w:r>
      <w:r w:rsidRPr="00A72BD3">
        <w:rPr>
          <w:rFonts w:asciiTheme="minorHAnsi" w:hAnsiTheme="minorHAnsi"/>
          <w:spacing w:val="-2"/>
          <w:szCs w:val="22"/>
        </w:rPr>
        <w:t>em</w:t>
      </w:r>
      <w:r w:rsidRPr="00A72BD3">
        <w:rPr>
          <w:rFonts w:asciiTheme="minorHAnsi" w:hAnsiTheme="minorHAnsi"/>
          <w:spacing w:val="1"/>
          <w:szCs w:val="22"/>
        </w:rPr>
        <w:t>o</w:t>
      </w:r>
      <w:r w:rsidRPr="00A72BD3">
        <w:rPr>
          <w:rFonts w:asciiTheme="minorHAnsi" w:hAnsiTheme="minorHAnsi"/>
          <w:spacing w:val="-2"/>
          <w:szCs w:val="22"/>
        </w:rPr>
        <w:t>v</w:t>
      </w:r>
      <w:r w:rsidRPr="00A72BD3">
        <w:rPr>
          <w:rFonts w:asciiTheme="minorHAnsi" w:hAnsiTheme="minorHAnsi"/>
          <w:szCs w:val="22"/>
        </w:rPr>
        <w:t>e</w:t>
      </w:r>
      <w:r w:rsidRPr="00A72BD3">
        <w:rPr>
          <w:rFonts w:asciiTheme="minorHAnsi" w:hAnsiTheme="minorHAnsi"/>
          <w:spacing w:val="1"/>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t</w:t>
      </w:r>
      <w:r w:rsidRPr="00A72BD3">
        <w:rPr>
          <w:rFonts w:asciiTheme="minorHAnsi" w:hAnsiTheme="minorHAnsi"/>
          <w:spacing w:val="-2"/>
          <w:szCs w:val="22"/>
        </w:rPr>
        <w:t>em</w:t>
      </w:r>
      <w:r w:rsidRPr="00A72BD3">
        <w:rPr>
          <w:rFonts w:asciiTheme="minorHAnsi" w:hAnsiTheme="minorHAnsi"/>
          <w:spacing w:val="-1"/>
          <w:szCs w:val="22"/>
        </w:rPr>
        <w:t>p</w:t>
      </w:r>
      <w:r w:rsidRPr="00A72BD3">
        <w:rPr>
          <w:rFonts w:asciiTheme="minorHAnsi" w:hAnsiTheme="minorHAnsi"/>
          <w:spacing w:val="1"/>
          <w:szCs w:val="22"/>
        </w:rPr>
        <w:t>o</w:t>
      </w:r>
      <w:r w:rsidRPr="00A72BD3">
        <w:rPr>
          <w:rFonts w:asciiTheme="minorHAnsi" w:hAnsiTheme="minorHAnsi"/>
          <w:spacing w:val="-1"/>
          <w:szCs w:val="22"/>
        </w:rPr>
        <w:t>rary pr</w:t>
      </w:r>
      <w:r w:rsidRPr="00A72BD3">
        <w:rPr>
          <w:rFonts w:asciiTheme="minorHAnsi" w:hAnsiTheme="minorHAnsi"/>
          <w:spacing w:val="1"/>
          <w:szCs w:val="22"/>
        </w:rPr>
        <w:t>o</w:t>
      </w:r>
      <w:r w:rsidRPr="00A72BD3">
        <w:rPr>
          <w:rFonts w:asciiTheme="minorHAnsi" w:hAnsiTheme="minorHAnsi"/>
          <w:szCs w:val="22"/>
        </w:rPr>
        <w:t>te</w:t>
      </w:r>
      <w:r w:rsidRPr="00A72BD3">
        <w:rPr>
          <w:rFonts w:asciiTheme="minorHAnsi" w:hAnsiTheme="minorHAnsi"/>
          <w:spacing w:val="-3"/>
          <w:szCs w:val="22"/>
        </w:rPr>
        <w:t>c</w:t>
      </w:r>
      <w:r w:rsidRPr="00A72BD3">
        <w:rPr>
          <w:rFonts w:asciiTheme="minorHAnsi" w:hAnsiTheme="minorHAnsi"/>
          <w:szCs w:val="22"/>
        </w:rPr>
        <w:t>t</w:t>
      </w:r>
      <w:r w:rsidRPr="00A72BD3">
        <w:rPr>
          <w:rFonts w:asciiTheme="minorHAnsi" w:hAnsiTheme="minorHAnsi"/>
          <w:spacing w:val="-1"/>
          <w:szCs w:val="22"/>
        </w:rPr>
        <w:t>i</w:t>
      </w:r>
      <w:r w:rsidRPr="00A72BD3">
        <w:rPr>
          <w:rFonts w:asciiTheme="minorHAnsi" w:hAnsiTheme="minorHAnsi"/>
          <w:spacing w:val="1"/>
          <w:szCs w:val="22"/>
        </w:rPr>
        <w:t>o</w:t>
      </w:r>
      <w:r w:rsidRPr="00A72BD3">
        <w:rPr>
          <w:rFonts w:asciiTheme="minorHAnsi" w:hAnsiTheme="minorHAnsi"/>
          <w:szCs w:val="22"/>
        </w:rPr>
        <w:t>n</w:t>
      </w:r>
      <w:r w:rsidRPr="00A72BD3">
        <w:rPr>
          <w:rFonts w:asciiTheme="minorHAnsi" w:hAnsiTheme="minorHAnsi"/>
          <w:spacing w:val="-3"/>
          <w:szCs w:val="22"/>
        </w:rPr>
        <w:t xml:space="preserve"> </w:t>
      </w:r>
      <w:r w:rsidRPr="00A72BD3">
        <w:rPr>
          <w:rFonts w:asciiTheme="minorHAnsi" w:hAnsiTheme="minorHAnsi"/>
          <w:szCs w:val="22"/>
        </w:rPr>
        <w:t>w</w:t>
      </w:r>
      <w:r w:rsidRPr="00A72BD3">
        <w:rPr>
          <w:rFonts w:asciiTheme="minorHAnsi" w:hAnsiTheme="minorHAnsi"/>
          <w:spacing w:val="-1"/>
          <w:szCs w:val="22"/>
        </w:rPr>
        <w:t>h</w:t>
      </w:r>
      <w:r w:rsidRPr="00A72BD3">
        <w:rPr>
          <w:rFonts w:asciiTheme="minorHAnsi" w:hAnsiTheme="minorHAnsi"/>
          <w:szCs w:val="22"/>
        </w:rPr>
        <w:t>en</w:t>
      </w:r>
      <w:r w:rsidRPr="00A72BD3">
        <w:rPr>
          <w:rFonts w:asciiTheme="minorHAnsi" w:hAnsiTheme="minorHAnsi"/>
          <w:spacing w:val="-3"/>
          <w:szCs w:val="22"/>
        </w:rPr>
        <w:t xml:space="preserve"> </w:t>
      </w:r>
      <w:r w:rsidRPr="00A72BD3">
        <w:rPr>
          <w:rFonts w:asciiTheme="minorHAnsi" w:hAnsiTheme="minorHAnsi"/>
          <w:szCs w:val="22"/>
        </w:rPr>
        <w:t>t</w:t>
      </w:r>
      <w:r w:rsidRPr="00A72BD3">
        <w:rPr>
          <w:rFonts w:asciiTheme="minorHAnsi" w:hAnsiTheme="minorHAnsi"/>
          <w:spacing w:val="-1"/>
          <w:szCs w:val="22"/>
        </w:rPr>
        <w:t>h</w:t>
      </w:r>
      <w:r w:rsidRPr="00A72BD3">
        <w:rPr>
          <w:rFonts w:asciiTheme="minorHAnsi" w:hAnsiTheme="minorHAnsi"/>
          <w:szCs w:val="22"/>
        </w:rPr>
        <w:t>e</w:t>
      </w:r>
      <w:r w:rsidRPr="00A72BD3">
        <w:rPr>
          <w:rFonts w:asciiTheme="minorHAnsi" w:hAnsiTheme="minorHAnsi"/>
          <w:spacing w:val="-2"/>
          <w:szCs w:val="22"/>
        </w:rPr>
        <w:t xml:space="preserve"> </w:t>
      </w:r>
      <w:r w:rsidRPr="00A72BD3">
        <w:rPr>
          <w:rFonts w:asciiTheme="minorHAnsi" w:hAnsiTheme="minorHAnsi"/>
          <w:szCs w:val="22"/>
        </w:rPr>
        <w:t>W</w:t>
      </w:r>
      <w:r w:rsidRPr="00A72BD3">
        <w:rPr>
          <w:rFonts w:asciiTheme="minorHAnsi" w:hAnsiTheme="minorHAnsi"/>
          <w:spacing w:val="1"/>
          <w:szCs w:val="22"/>
        </w:rPr>
        <w:t>o</w:t>
      </w:r>
      <w:r w:rsidRPr="00A72BD3">
        <w:rPr>
          <w:rFonts w:asciiTheme="minorHAnsi" w:hAnsiTheme="minorHAnsi"/>
          <w:spacing w:val="-3"/>
          <w:szCs w:val="22"/>
        </w:rPr>
        <w:t>r</w:t>
      </w:r>
      <w:r w:rsidRPr="00A72BD3">
        <w:rPr>
          <w:rFonts w:asciiTheme="minorHAnsi" w:hAnsiTheme="minorHAnsi"/>
          <w:szCs w:val="22"/>
        </w:rPr>
        <w:t>k</w:t>
      </w:r>
      <w:r w:rsidRPr="00A72BD3">
        <w:rPr>
          <w:rFonts w:asciiTheme="minorHAnsi" w:hAnsiTheme="minorHAnsi"/>
          <w:spacing w:val="-2"/>
          <w:szCs w:val="22"/>
        </w:rPr>
        <w:t xml:space="preserve"> </w:t>
      </w:r>
      <w:r w:rsidRPr="00A72BD3">
        <w:rPr>
          <w:rFonts w:asciiTheme="minorHAnsi" w:hAnsiTheme="minorHAnsi"/>
          <w:spacing w:val="-1"/>
          <w:szCs w:val="22"/>
        </w:rPr>
        <w:t>i</w:t>
      </w:r>
      <w:r w:rsidRPr="00A72BD3">
        <w:rPr>
          <w:rFonts w:asciiTheme="minorHAnsi" w:hAnsiTheme="minorHAnsi"/>
          <w:szCs w:val="22"/>
        </w:rPr>
        <w:t xml:space="preserve">s </w:t>
      </w:r>
      <w:r w:rsidRPr="00A72BD3">
        <w:rPr>
          <w:rFonts w:asciiTheme="minorHAnsi" w:hAnsiTheme="minorHAnsi"/>
          <w:spacing w:val="-1"/>
          <w:szCs w:val="22"/>
        </w:rPr>
        <w:t>r</w:t>
      </w:r>
      <w:r w:rsidRPr="00A72BD3">
        <w:rPr>
          <w:rFonts w:asciiTheme="minorHAnsi" w:hAnsiTheme="minorHAnsi"/>
          <w:szCs w:val="22"/>
        </w:rPr>
        <w:t>es</w:t>
      </w:r>
      <w:r w:rsidRPr="00A72BD3">
        <w:rPr>
          <w:rFonts w:asciiTheme="minorHAnsi" w:hAnsiTheme="minorHAnsi"/>
          <w:spacing w:val="-4"/>
          <w:szCs w:val="22"/>
        </w:rPr>
        <w:t>u</w:t>
      </w:r>
      <w:r w:rsidRPr="00A72BD3">
        <w:rPr>
          <w:rFonts w:asciiTheme="minorHAnsi" w:hAnsiTheme="minorHAnsi"/>
          <w:spacing w:val="1"/>
          <w:szCs w:val="22"/>
        </w:rPr>
        <w:t>m</w:t>
      </w:r>
      <w:r w:rsidRPr="00A72BD3">
        <w:rPr>
          <w:rFonts w:asciiTheme="minorHAnsi" w:hAnsiTheme="minorHAnsi"/>
          <w:szCs w:val="22"/>
        </w:rPr>
        <w:t>e</w:t>
      </w:r>
      <w:r w:rsidRPr="00A72BD3">
        <w:rPr>
          <w:rFonts w:asciiTheme="minorHAnsi" w:hAnsiTheme="minorHAnsi"/>
          <w:spacing w:val="-1"/>
          <w:szCs w:val="22"/>
        </w:rPr>
        <w:t>d</w:t>
      </w:r>
      <w:r w:rsidRPr="00A72BD3">
        <w:rPr>
          <w:rFonts w:asciiTheme="minorHAnsi" w:hAnsiTheme="minorHAnsi"/>
          <w:szCs w:val="22"/>
        </w:rPr>
        <w:t>.</w:t>
      </w:r>
    </w:p>
    <w:p w14:paraId="65E94213" w14:textId="77777777" w:rsidR="003D00EF" w:rsidRDefault="003D00EF" w:rsidP="003D00EF">
      <w:pPr>
        <w:pStyle w:val="BodyText"/>
        <w:kinsoku w:val="0"/>
        <w:overflowPunct w:val="0"/>
        <w:ind w:left="0" w:firstLine="0"/>
        <w:jc w:val="center"/>
        <w:rPr>
          <w:rFonts w:asciiTheme="minorHAnsi" w:hAnsiTheme="minorHAnsi"/>
          <w:b/>
          <w:szCs w:val="22"/>
        </w:rPr>
      </w:pPr>
      <w:r w:rsidRPr="00A72BD3">
        <w:rPr>
          <w:rFonts w:asciiTheme="minorHAnsi" w:hAnsiTheme="minorHAnsi"/>
          <w:b/>
          <w:szCs w:val="22"/>
        </w:rPr>
        <w:t>END</w:t>
      </w:r>
      <w:r w:rsidRPr="00A72BD3">
        <w:rPr>
          <w:rFonts w:asciiTheme="minorHAnsi" w:hAnsiTheme="minorHAnsi"/>
          <w:b/>
          <w:spacing w:val="-6"/>
          <w:szCs w:val="22"/>
        </w:rPr>
        <w:t xml:space="preserve"> </w:t>
      </w:r>
      <w:r w:rsidRPr="00A72BD3">
        <w:rPr>
          <w:rFonts w:asciiTheme="minorHAnsi" w:hAnsiTheme="minorHAnsi"/>
          <w:b/>
          <w:spacing w:val="-1"/>
          <w:szCs w:val="22"/>
        </w:rPr>
        <w:t>S</w:t>
      </w:r>
      <w:r w:rsidRPr="00A72BD3">
        <w:rPr>
          <w:rFonts w:asciiTheme="minorHAnsi" w:hAnsiTheme="minorHAnsi"/>
          <w:b/>
          <w:szCs w:val="22"/>
        </w:rPr>
        <w:t>EC</w:t>
      </w:r>
      <w:r w:rsidRPr="00A72BD3">
        <w:rPr>
          <w:rFonts w:asciiTheme="minorHAnsi" w:hAnsiTheme="minorHAnsi"/>
          <w:b/>
          <w:spacing w:val="-2"/>
          <w:szCs w:val="22"/>
        </w:rPr>
        <w:t>T</w:t>
      </w:r>
      <w:r w:rsidRPr="00A72BD3">
        <w:rPr>
          <w:rFonts w:asciiTheme="minorHAnsi" w:hAnsiTheme="minorHAnsi"/>
          <w:b/>
          <w:szCs w:val="22"/>
        </w:rPr>
        <w:t>ION</w:t>
      </w:r>
    </w:p>
    <w:p w14:paraId="4098CB2A" w14:textId="77777777" w:rsidR="003D00EF" w:rsidRDefault="003D00EF" w:rsidP="003D00EF">
      <w:pPr>
        <w:pStyle w:val="BodyText"/>
        <w:kinsoku w:val="0"/>
        <w:overflowPunct w:val="0"/>
        <w:ind w:left="0" w:firstLine="0"/>
        <w:jc w:val="center"/>
        <w:rPr>
          <w:rFonts w:asciiTheme="minorHAnsi" w:hAnsiTheme="minorHAnsi"/>
          <w:szCs w:val="22"/>
        </w:rPr>
        <w:sectPr w:rsidR="003D00EF" w:rsidSect="00671943">
          <w:footerReference w:type="default" r:id="rId40"/>
          <w:pgSz w:w="12240" w:h="15840" w:code="1"/>
          <w:pgMar w:top="1080" w:right="720" w:bottom="720" w:left="1440" w:header="720" w:footer="432" w:gutter="0"/>
          <w:cols w:space="720"/>
          <w:docGrid w:linePitch="360"/>
        </w:sectPr>
      </w:pPr>
    </w:p>
    <w:p w14:paraId="40B6D230" w14:textId="77777777" w:rsidR="003D00EF" w:rsidRPr="003D00EF" w:rsidRDefault="003D00EF" w:rsidP="003D00EF">
      <w:pPr>
        <w:pStyle w:val="BodyText"/>
        <w:kinsoku w:val="0"/>
        <w:overflowPunct w:val="0"/>
        <w:ind w:left="0" w:firstLine="0"/>
        <w:rPr>
          <w:rFonts w:asciiTheme="minorHAnsi" w:hAnsiTheme="minorHAnsi"/>
          <w:b/>
          <w:sz w:val="28"/>
          <w:szCs w:val="28"/>
        </w:rPr>
      </w:pPr>
      <w:bookmarkStart w:id="102" w:name="_Toc93741271"/>
      <w:bookmarkStart w:id="103" w:name="_Toc237675211"/>
      <w:r w:rsidRPr="003D00EF">
        <w:rPr>
          <w:rFonts w:asciiTheme="minorHAnsi" w:hAnsiTheme="minorHAnsi"/>
          <w:b/>
          <w:sz w:val="28"/>
          <w:szCs w:val="28"/>
        </w:rPr>
        <w:lastRenderedPageBreak/>
        <w:t>07 18 13 – Pedestrian Traffic Coatings</w:t>
      </w:r>
      <w:bookmarkEnd w:id="102"/>
      <w:bookmarkEnd w:id="103"/>
    </w:p>
    <w:p w14:paraId="40AA63AA" w14:textId="659330F3" w:rsidR="003D00EF" w:rsidRDefault="003D00EF" w:rsidP="00EA6096">
      <w:pPr>
        <w:pStyle w:val="BodyText"/>
        <w:kinsoku w:val="0"/>
        <w:overflowPunct w:val="0"/>
        <w:ind w:left="360"/>
        <w:jc w:val="left"/>
        <w:rPr>
          <w:rFonts w:asciiTheme="minorHAnsi" w:hAnsiTheme="minorHAnsi" w:cs="Arial"/>
          <w:szCs w:val="22"/>
        </w:rPr>
      </w:pPr>
      <w:r w:rsidRPr="00465456">
        <w:rPr>
          <w:rFonts w:asciiTheme="minorHAnsi" w:hAnsiTheme="minorHAnsi"/>
          <w:b/>
          <w:szCs w:val="22"/>
        </w:rPr>
        <w:t>1.</w:t>
      </w:r>
      <w:r>
        <w:rPr>
          <w:rFonts w:asciiTheme="minorHAnsi" w:hAnsiTheme="minorHAnsi"/>
          <w:szCs w:val="22"/>
        </w:rPr>
        <w:tab/>
      </w:r>
      <w:r w:rsidRPr="00465456">
        <w:rPr>
          <w:rFonts w:asciiTheme="minorHAnsi" w:hAnsiTheme="minorHAnsi"/>
          <w:b/>
          <w:bCs/>
          <w:sz w:val="24"/>
        </w:rPr>
        <w:t>GENERAL:</w:t>
      </w:r>
      <w:r w:rsidRPr="00573699">
        <w:rPr>
          <w:rFonts w:asciiTheme="minorHAnsi" w:hAnsiTheme="minorHAnsi"/>
          <w:bCs/>
          <w:szCs w:val="22"/>
        </w:rPr>
        <w:t xml:space="preserve"> </w:t>
      </w:r>
      <w:r w:rsidRPr="00573699">
        <w:rPr>
          <w:rFonts w:asciiTheme="minorHAnsi" w:hAnsiTheme="minorHAnsi"/>
          <w:szCs w:val="22"/>
        </w:rPr>
        <w:t>All pedestrian</w:t>
      </w:r>
      <w:r w:rsidRPr="00573699">
        <w:rPr>
          <w:rFonts w:asciiTheme="minorHAnsi" w:hAnsiTheme="minorHAnsi" w:cs="Arial"/>
          <w:szCs w:val="22"/>
        </w:rPr>
        <w:t xml:space="preserve"> traffic coating materials and procedures shall be as per this section.  </w:t>
      </w:r>
      <w:r w:rsidR="00FA57F5">
        <w:rPr>
          <w:rFonts w:asciiTheme="minorHAnsi" w:hAnsiTheme="minorHAnsi" w:cs="Arial"/>
          <w:szCs w:val="22"/>
        </w:rPr>
        <w:t>S</w:t>
      </w:r>
      <w:r w:rsidRPr="00573699">
        <w:rPr>
          <w:rFonts w:asciiTheme="minorHAnsi" w:hAnsiTheme="minorHAnsi" w:cs="Arial"/>
          <w:szCs w:val="22"/>
        </w:rPr>
        <w:t xml:space="preserve">ubstitutions </w:t>
      </w:r>
      <w:r w:rsidR="00FA57F5">
        <w:rPr>
          <w:rFonts w:asciiTheme="minorHAnsi" w:hAnsiTheme="minorHAnsi" w:cs="Arial"/>
          <w:szCs w:val="22"/>
        </w:rPr>
        <w:t>are not</w:t>
      </w:r>
      <w:r w:rsidRPr="00573699">
        <w:rPr>
          <w:rFonts w:asciiTheme="minorHAnsi" w:hAnsiTheme="minorHAnsi" w:cs="Arial"/>
          <w:szCs w:val="22"/>
        </w:rPr>
        <w:t xml:space="preserve"> allowed.</w:t>
      </w:r>
    </w:p>
    <w:p w14:paraId="63BE3DA2" w14:textId="77777777" w:rsidR="00C80765" w:rsidRPr="00EA6096" w:rsidRDefault="00C80765" w:rsidP="003D00EF">
      <w:pPr>
        <w:pStyle w:val="BodyText"/>
        <w:kinsoku w:val="0"/>
        <w:overflowPunct w:val="0"/>
        <w:ind w:left="360"/>
        <w:rPr>
          <w:rFonts w:asciiTheme="minorHAnsi" w:hAnsiTheme="minorHAnsi" w:cs="Arial"/>
          <w:b/>
          <w:bCs/>
          <w:szCs w:val="22"/>
        </w:rPr>
      </w:pPr>
      <w:r w:rsidRPr="00EA6096">
        <w:rPr>
          <w:rFonts w:asciiTheme="minorHAnsi" w:hAnsiTheme="minorHAnsi"/>
          <w:b/>
          <w:bCs/>
          <w:szCs w:val="22"/>
        </w:rPr>
        <w:t>1.1</w:t>
      </w:r>
      <w:r w:rsidRPr="00EA6096">
        <w:rPr>
          <w:rFonts w:asciiTheme="minorHAnsi" w:hAnsiTheme="minorHAnsi"/>
          <w:b/>
          <w:bCs/>
          <w:szCs w:val="22"/>
        </w:rPr>
        <w:tab/>
      </w:r>
      <w:r w:rsidR="00236761" w:rsidRPr="00EA6096">
        <w:rPr>
          <w:rFonts w:asciiTheme="minorHAnsi" w:hAnsiTheme="minorHAnsi" w:cs="Arial"/>
          <w:b/>
          <w:bCs/>
          <w:szCs w:val="22"/>
        </w:rPr>
        <w:t>SUMMARY:</w:t>
      </w:r>
    </w:p>
    <w:p w14:paraId="144F57A1" w14:textId="77777777" w:rsidR="00C80765" w:rsidRDefault="00C80765" w:rsidP="00C80765">
      <w:pPr>
        <w:pStyle w:val="BodyText"/>
        <w:kinsoku w:val="0"/>
        <w:overflowPunct w:val="0"/>
        <w:ind w:left="540" w:hanging="540"/>
        <w:rPr>
          <w:rFonts w:asciiTheme="minorHAnsi" w:hAnsiTheme="minorHAnsi"/>
          <w:szCs w:val="22"/>
        </w:rPr>
      </w:pPr>
      <w:r>
        <w:rPr>
          <w:rFonts w:asciiTheme="minorHAnsi" w:hAnsiTheme="minorHAnsi"/>
          <w:szCs w:val="22"/>
        </w:rPr>
        <w:t>1.1.1</w:t>
      </w:r>
      <w:r>
        <w:rPr>
          <w:rFonts w:asciiTheme="minorHAnsi" w:hAnsiTheme="minorHAnsi"/>
          <w:szCs w:val="22"/>
        </w:rPr>
        <w:tab/>
      </w:r>
      <w:r w:rsidRPr="00573699">
        <w:rPr>
          <w:rFonts w:asciiTheme="minorHAnsi" w:hAnsiTheme="minorHAnsi"/>
          <w:szCs w:val="22"/>
        </w:rPr>
        <w:t>This section includes the application of a cold fluid applied, polyurethane concrete deck waterproofing with non-slip aggregate surface that prevents the passage of water.</w:t>
      </w:r>
    </w:p>
    <w:p w14:paraId="42E184EB" w14:textId="77777777" w:rsidR="00236761" w:rsidRDefault="00C80765" w:rsidP="00C80765">
      <w:pPr>
        <w:pStyle w:val="BodyText"/>
        <w:kinsoku w:val="0"/>
        <w:overflowPunct w:val="0"/>
        <w:ind w:left="540" w:hanging="540"/>
        <w:rPr>
          <w:rFonts w:asciiTheme="minorHAnsi" w:hAnsiTheme="minorHAnsi"/>
          <w:szCs w:val="22"/>
        </w:rPr>
      </w:pPr>
      <w:r>
        <w:rPr>
          <w:rFonts w:asciiTheme="minorHAnsi" w:hAnsiTheme="minorHAnsi"/>
          <w:szCs w:val="22"/>
        </w:rPr>
        <w:t>1.1.2</w:t>
      </w:r>
      <w:r>
        <w:rPr>
          <w:rFonts w:asciiTheme="minorHAnsi" w:hAnsiTheme="minorHAnsi"/>
          <w:szCs w:val="22"/>
        </w:rPr>
        <w:tab/>
      </w:r>
      <w:r w:rsidR="00236761" w:rsidRPr="00573699">
        <w:rPr>
          <w:rFonts w:asciiTheme="minorHAnsi" w:hAnsiTheme="minorHAnsi"/>
          <w:szCs w:val="22"/>
        </w:rPr>
        <w:t>This waterproofing is intended for pedestrian traffic only.  It may be used as an exposed floor finish or may be used under thinset tile flooring.  Refer to Drawings and details for specific locations</w:t>
      </w:r>
      <w:r w:rsidR="00236761">
        <w:rPr>
          <w:rFonts w:asciiTheme="minorHAnsi" w:hAnsiTheme="minorHAnsi"/>
          <w:szCs w:val="22"/>
        </w:rPr>
        <w:t>.</w:t>
      </w:r>
    </w:p>
    <w:p w14:paraId="60B50582" w14:textId="20CCEF63" w:rsidR="00236761" w:rsidRDefault="00236761" w:rsidP="00C80765">
      <w:pPr>
        <w:pStyle w:val="BodyText"/>
        <w:kinsoku w:val="0"/>
        <w:overflowPunct w:val="0"/>
        <w:ind w:left="540" w:hanging="540"/>
        <w:rPr>
          <w:rFonts w:asciiTheme="minorHAnsi" w:hAnsiTheme="minorHAnsi"/>
          <w:szCs w:val="22"/>
        </w:rPr>
      </w:pPr>
      <w:r>
        <w:rPr>
          <w:rFonts w:asciiTheme="minorHAnsi" w:hAnsiTheme="minorHAnsi"/>
          <w:szCs w:val="22"/>
        </w:rPr>
        <w:t>1.1.3</w:t>
      </w:r>
      <w:r>
        <w:rPr>
          <w:rFonts w:asciiTheme="minorHAnsi" w:hAnsiTheme="minorHAnsi"/>
          <w:szCs w:val="22"/>
        </w:rPr>
        <w:tab/>
      </w:r>
      <w:r w:rsidRPr="00573699">
        <w:rPr>
          <w:rFonts w:asciiTheme="minorHAnsi" w:hAnsiTheme="minorHAnsi"/>
          <w:szCs w:val="22"/>
        </w:rPr>
        <w:t>Mortar Toppings: The concrete deck substrate under the waterproofing membrane may require the application of mortar toppings to infill roughness, craters, and crevices in the concrete, or to provide slope to drain locations.  Refer to Section 03 53 00 – Concrete Toppings for approved mortar toppings to use in these situations.</w:t>
      </w:r>
    </w:p>
    <w:p w14:paraId="1BA139C6" w14:textId="40E6FEED" w:rsidR="00236761" w:rsidRDefault="00236761" w:rsidP="00236761">
      <w:pPr>
        <w:pStyle w:val="BodyText"/>
        <w:kinsoku w:val="0"/>
        <w:overflowPunct w:val="0"/>
        <w:ind w:left="360"/>
        <w:rPr>
          <w:rFonts w:asciiTheme="minorHAnsi" w:hAnsiTheme="minorHAnsi"/>
          <w:szCs w:val="22"/>
        </w:rPr>
      </w:pPr>
      <w:r w:rsidRPr="00EA6096">
        <w:rPr>
          <w:rFonts w:asciiTheme="minorHAnsi" w:hAnsiTheme="minorHAnsi"/>
          <w:b/>
          <w:bCs/>
          <w:sz w:val="24"/>
        </w:rPr>
        <w:t>1.2</w:t>
      </w:r>
      <w:r w:rsidRPr="00EA6096">
        <w:rPr>
          <w:rFonts w:asciiTheme="minorHAnsi" w:hAnsiTheme="minorHAnsi"/>
          <w:b/>
          <w:bCs/>
          <w:sz w:val="24"/>
        </w:rPr>
        <w:tab/>
      </w:r>
      <w:r w:rsidRPr="00EA6096">
        <w:rPr>
          <w:rFonts w:asciiTheme="minorHAnsi" w:hAnsiTheme="minorHAnsi" w:cs="Arial"/>
          <w:b/>
          <w:bCs/>
          <w:sz w:val="24"/>
        </w:rPr>
        <w:t>APPLICATOR QUALIFICATIONS:</w:t>
      </w:r>
      <w:r w:rsidRPr="00573699">
        <w:rPr>
          <w:rFonts w:asciiTheme="minorHAnsi" w:hAnsiTheme="minorHAnsi" w:cs="Arial"/>
          <w:szCs w:val="22"/>
        </w:rPr>
        <w:t xml:space="preserve"> </w:t>
      </w:r>
      <w:r w:rsidRPr="00573699">
        <w:rPr>
          <w:rFonts w:asciiTheme="minorHAnsi" w:hAnsiTheme="minorHAnsi"/>
          <w:szCs w:val="22"/>
        </w:rPr>
        <w:t xml:space="preserve">The pedestrian traffic coatings work shall be performed by a single firm experienced and specialized in applying pedestrian traffic coatings, as </w:t>
      </w:r>
      <w:r w:rsidR="00FD5EAA" w:rsidRPr="00573699">
        <w:rPr>
          <w:rFonts w:asciiTheme="minorHAnsi" w:hAnsiTheme="minorHAnsi"/>
          <w:szCs w:val="22"/>
        </w:rPr>
        <w:t>shown,</w:t>
      </w:r>
      <w:r w:rsidRPr="00573699">
        <w:rPr>
          <w:rFonts w:asciiTheme="minorHAnsi" w:hAnsiTheme="minorHAnsi"/>
          <w:szCs w:val="22"/>
        </w:rPr>
        <w:t xml:space="preserve"> and specified.  The pedestrian traffic coatings installation firm shall be an approved and </w:t>
      </w:r>
      <w:r w:rsidRPr="00573699">
        <w:rPr>
          <w:rFonts w:asciiTheme="minorHAnsi" w:hAnsiTheme="minorHAnsi" w:cs="Arial"/>
          <w:szCs w:val="22"/>
        </w:rPr>
        <w:t>trained</w:t>
      </w:r>
      <w:r w:rsidRPr="00573699">
        <w:rPr>
          <w:rFonts w:asciiTheme="minorHAnsi" w:hAnsiTheme="minorHAnsi"/>
          <w:szCs w:val="22"/>
        </w:rPr>
        <w:t xml:space="preserve"> Applicator by the manufacturer. The field supervisor and the Project </w:t>
      </w:r>
      <w:r w:rsidR="00FD5EAA">
        <w:rPr>
          <w:rFonts w:asciiTheme="minorHAnsi" w:hAnsiTheme="minorHAnsi"/>
          <w:szCs w:val="22"/>
        </w:rPr>
        <w:t>F</w:t>
      </w:r>
      <w:r w:rsidR="00FD5EAA" w:rsidRPr="00573699">
        <w:rPr>
          <w:rFonts w:asciiTheme="minorHAnsi" w:hAnsiTheme="minorHAnsi"/>
          <w:szCs w:val="22"/>
        </w:rPr>
        <w:t xml:space="preserve">oreman </w:t>
      </w:r>
      <w:r w:rsidRPr="00573699">
        <w:rPr>
          <w:rFonts w:asciiTheme="minorHAnsi" w:hAnsiTheme="minorHAnsi"/>
          <w:szCs w:val="22"/>
        </w:rPr>
        <w:t>for the pedestrian traffic coatings Applicator shall each have at least 3 years approved experience with the application of this waterproofing product.</w:t>
      </w:r>
    </w:p>
    <w:p w14:paraId="133229D7" w14:textId="77777777" w:rsidR="00236761" w:rsidRPr="00EA6096" w:rsidRDefault="00236761" w:rsidP="00236761">
      <w:pPr>
        <w:pStyle w:val="BodyText"/>
        <w:kinsoku w:val="0"/>
        <w:overflowPunct w:val="0"/>
        <w:ind w:left="360"/>
        <w:rPr>
          <w:rFonts w:asciiTheme="minorHAnsi" w:hAnsiTheme="minorHAnsi" w:cs="Arial"/>
          <w:b/>
          <w:bCs/>
          <w:sz w:val="24"/>
        </w:rPr>
      </w:pPr>
      <w:r w:rsidRPr="00EA6096">
        <w:rPr>
          <w:rFonts w:asciiTheme="minorHAnsi" w:hAnsiTheme="minorHAnsi"/>
          <w:b/>
          <w:bCs/>
          <w:sz w:val="24"/>
        </w:rPr>
        <w:t>1.3</w:t>
      </w:r>
      <w:r w:rsidRPr="00EA6096">
        <w:rPr>
          <w:rFonts w:asciiTheme="minorHAnsi" w:hAnsiTheme="minorHAnsi"/>
          <w:b/>
          <w:bCs/>
          <w:sz w:val="24"/>
        </w:rPr>
        <w:tab/>
      </w:r>
      <w:r w:rsidRPr="00EA6096">
        <w:rPr>
          <w:rFonts w:asciiTheme="minorHAnsi" w:hAnsiTheme="minorHAnsi" w:cs="Arial"/>
          <w:b/>
          <w:bCs/>
          <w:sz w:val="24"/>
        </w:rPr>
        <w:t>SUBMITTALS:</w:t>
      </w:r>
    </w:p>
    <w:p w14:paraId="067BC678" w14:textId="78CEA5BB" w:rsidR="00236761" w:rsidRDefault="00236761" w:rsidP="00236761">
      <w:pPr>
        <w:pStyle w:val="BodyText"/>
        <w:kinsoku w:val="0"/>
        <w:overflowPunct w:val="0"/>
        <w:ind w:left="540" w:hanging="540"/>
        <w:rPr>
          <w:rFonts w:asciiTheme="minorHAnsi" w:hAnsiTheme="minorHAnsi"/>
          <w:szCs w:val="22"/>
        </w:rPr>
      </w:pPr>
      <w:r>
        <w:rPr>
          <w:rFonts w:asciiTheme="minorHAnsi" w:hAnsiTheme="minorHAnsi"/>
          <w:szCs w:val="22"/>
        </w:rPr>
        <w:t>1.3.1</w:t>
      </w:r>
      <w:r>
        <w:rPr>
          <w:rFonts w:asciiTheme="minorHAnsi" w:hAnsiTheme="minorHAnsi"/>
          <w:szCs w:val="22"/>
        </w:rPr>
        <w:tab/>
      </w:r>
      <w:r w:rsidRPr="00573699">
        <w:rPr>
          <w:rFonts w:asciiTheme="minorHAnsi" w:hAnsiTheme="minorHAnsi"/>
          <w:szCs w:val="22"/>
        </w:rPr>
        <w:t xml:space="preserve">Product Data (PD): Submit copies of the manufacturer’s printed instructions for evaluating, preparing, and treating substrate; technical data; and </w:t>
      </w:r>
      <w:r w:rsidR="00FE4716" w:rsidRPr="00573699">
        <w:rPr>
          <w:rFonts w:asciiTheme="minorHAnsi" w:hAnsiTheme="minorHAnsi"/>
          <w:szCs w:val="22"/>
        </w:rPr>
        <w:t>evaluated</w:t>
      </w:r>
      <w:r w:rsidRPr="00573699">
        <w:rPr>
          <w:rFonts w:asciiTheme="minorHAnsi" w:hAnsiTheme="minorHAnsi"/>
          <w:szCs w:val="22"/>
        </w:rPr>
        <w:t xml:space="preserve"> physical and performance properties; and printed instructions for installation of pedestrian traffic coatings, including procedures and materials for flashing, splicing, and bonding.</w:t>
      </w:r>
    </w:p>
    <w:p w14:paraId="5579A742" w14:textId="2AB8FCC2" w:rsidR="00236761" w:rsidRDefault="00236761" w:rsidP="00236761">
      <w:pPr>
        <w:pStyle w:val="BodyText"/>
        <w:kinsoku w:val="0"/>
        <w:overflowPunct w:val="0"/>
        <w:ind w:left="540" w:hanging="540"/>
        <w:rPr>
          <w:rFonts w:asciiTheme="minorHAnsi" w:hAnsiTheme="minorHAnsi"/>
          <w:szCs w:val="22"/>
        </w:rPr>
      </w:pPr>
      <w:r>
        <w:rPr>
          <w:rFonts w:asciiTheme="minorHAnsi" w:hAnsiTheme="minorHAnsi"/>
          <w:szCs w:val="22"/>
        </w:rPr>
        <w:t>1.3.2</w:t>
      </w:r>
      <w:r>
        <w:rPr>
          <w:rFonts w:asciiTheme="minorHAnsi" w:hAnsiTheme="minorHAnsi"/>
          <w:szCs w:val="22"/>
        </w:rPr>
        <w:tab/>
      </w:r>
      <w:r w:rsidRPr="00573699">
        <w:rPr>
          <w:rFonts w:asciiTheme="minorHAnsi" w:hAnsiTheme="minorHAnsi"/>
          <w:szCs w:val="22"/>
        </w:rPr>
        <w:t>Submit a copy of the manufacturer’s approval l</w:t>
      </w:r>
      <w:r w:rsidR="00676600">
        <w:rPr>
          <w:rFonts w:asciiTheme="minorHAnsi" w:hAnsiTheme="minorHAnsi"/>
          <w:szCs w:val="22"/>
        </w:rPr>
        <w:t>e</w:t>
      </w:r>
      <w:r w:rsidRPr="00573699">
        <w:rPr>
          <w:rFonts w:asciiTheme="minorHAnsi" w:hAnsiTheme="minorHAnsi"/>
          <w:szCs w:val="22"/>
        </w:rPr>
        <w:t>tter of the Applicator and indicate by transmittal form that copies of the Project Specifications and application instructions have been distributed to the pedestrian traffic coatings Applicator.</w:t>
      </w:r>
    </w:p>
    <w:p w14:paraId="37127BA0" w14:textId="3CC3C5DE" w:rsidR="00236761" w:rsidRDefault="00236761" w:rsidP="00236761">
      <w:pPr>
        <w:pStyle w:val="BodyText"/>
        <w:kinsoku w:val="0"/>
        <w:overflowPunct w:val="0"/>
        <w:ind w:left="540" w:hanging="540"/>
        <w:rPr>
          <w:rFonts w:asciiTheme="minorHAnsi" w:hAnsiTheme="minorHAnsi"/>
          <w:szCs w:val="22"/>
        </w:rPr>
      </w:pPr>
      <w:r>
        <w:rPr>
          <w:rFonts w:asciiTheme="minorHAnsi" w:hAnsiTheme="minorHAnsi"/>
          <w:szCs w:val="22"/>
        </w:rPr>
        <w:t>1.3.3</w:t>
      </w:r>
      <w:r>
        <w:rPr>
          <w:rFonts w:asciiTheme="minorHAnsi" w:hAnsiTheme="minorHAnsi"/>
          <w:szCs w:val="22"/>
        </w:rPr>
        <w:tab/>
      </w:r>
      <w:r w:rsidRPr="00573699">
        <w:rPr>
          <w:rFonts w:asciiTheme="minorHAnsi" w:hAnsiTheme="minorHAnsi"/>
          <w:szCs w:val="22"/>
        </w:rPr>
        <w:t>Shop Drawings (SD): Submit shop drawings to indicate tie-in details to existing substrates, termination</w:t>
      </w:r>
      <w:r w:rsidR="00FD5EAA">
        <w:rPr>
          <w:rFonts w:asciiTheme="minorHAnsi" w:hAnsiTheme="minorHAnsi"/>
          <w:szCs w:val="22"/>
        </w:rPr>
        <w:t>,</w:t>
      </w:r>
      <w:r w:rsidRPr="00573699">
        <w:rPr>
          <w:rFonts w:asciiTheme="minorHAnsi" w:hAnsiTheme="minorHAnsi"/>
          <w:szCs w:val="22"/>
        </w:rPr>
        <w:t xml:space="preserve"> and non-typical details; show changes from horizontal to vertical elevation, and inside and outside corner applications.  Shop drawings shall include a pedestrian traffic coatings protection plan.  Provide descriptions and drawings of materials and methods to protect pedestrian traffic coatings system from damage by subsequent construction activities.  </w:t>
      </w:r>
      <w:r w:rsidRPr="003D1EAE">
        <w:rPr>
          <w:rFonts w:asciiTheme="minorHAnsi" w:hAnsiTheme="minorHAnsi"/>
          <w:szCs w:val="22"/>
        </w:rPr>
        <w:t>Copies of the manufacturer’s instructions, guidelines and shop drawings should be kept on site during installation for reference.</w:t>
      </w:r>
    </w:p>
    <w:p w14:paraId="5B1D6B23" w14:textId="77777777" w:rsidR="00236761" w:rsidRPr="00573699" w:rsidRDefault="00236761" w:rsidP="00236761">
      <w:pPr>
        <w:ind w:left="540" w:hanging="540"/>
        <w:jc w:val="left"/>
        <w:rPr>
          <w:rFonts w:asciiTheme="minorHAnsi" w:hAnsiTheme="minorHAnsi" w:cs="Arial"/>
          <w:szCs w:val="22"/>
        </w:rPr>
      </w:pPr>
      <w:r>
        <w:rPr>
          <w:rFonts w:asciiTheme="minorHAnsi" w:hAnsiTheme="minorHAnsi"/>
          <w:szCs w:val="22"/>
        </w:rPr>
        <w:t>1.3.4</w:t>
      </w:r>
      <w:r>
        <w:rPr>
          <w:rFonts w:asciiTheme="minorHAnsi" w:hAnsiTheme="minorHAnsi"/>
          <w:szCs w:val="22"/>
        </w:rPr>
        <w:tab/>
      </w:r>
      <w:r w:rsidRPr="00573699">
        <w:rPr>
          <w:rFonts w:asciiTheme="minorHAnsi" w:hAnsiTheme="minorHAnsi"/>
          <w:szCs w:val="22"/>
        </w:rPr>
        <w:t>Manufacturer’s Review of Pedestrian Traffic Coatings System (SR): Before delivering pedestrian traffic coatings materials to the Project site, submit the following</w:t>
      </w:r>
      <w:r w:rsidRPr="00573699">
        <w:rPr>
          <w:rFonts w:asciiTheme="minorHAnsi" w:hAnsiTheme="minorHAnsi" w:cs="Arial"/>
          <w:szCs w:val="22"/>
        </w:rPr>
        <w:t>:</w:t>
      </w:r>
    </w:p>
    <w:p w14:paraId="12A3F888" w14:textId="7108740A" w:rsidR="00236761" w:rsidRPr="00573699" w:rsidRDefault="00236761" w:rsidP="00236761">
      <w:pPr>
        <w:ind w:left="720" w:hanging="720"/>
        <w:rPr>
          <w:rFonts w:asciiTheme="minorHAnsi" w:hAnsiTheme="minorHAnsi" w:cs="Arial"/>
          <w:szCs w:val="22"/>
        </w:rPr>
      </w:pPr>
      <w:r>
        <w:rPr>
          <w:rFonts w:asciiTheme="minorHAnsi" w:hAnsiTheme="minorHAnsi"/>
          <w:szCs w:val="22"/>
        </w:rPr>
        <w:t>1.3.4.1</w:t>
      </w:r>
      <w:r>
        <w:rPr>
          <w:rFonts w:asciiTheme="minorHAnsi" w:hAnsiTheme="minorHAnsi"/>
          <w:szCs w:val="22"/>
        </w:rPr>
        <w:tab/>
      </w:r>
      <w:r w:rsidRPr="00573699">
        <w:rPr>
          <w:rFonts w:asciiTheme="minorHAnsi" w:hAnsiTheme="minorHAnsi" w:cs="Arial"/>
          <w:szCs w:val="22"/>
        </w:rPr>
        <w:t xml:space="preserve">A written statement signed by the Contractor’s </w:t>
      </w:r>
      <w:r w:rsidR="002B47C3" w:rsidRPr="00573699">
        <w:rPr>
          <w:rFonts w:asciiTheme="minorHAnsi" w:hAnsiTheme="minorHAnsi"/>
          <w:szCs w:val="22"/>
        </w:rPr>
        <w:t>Pedestrian Traffic Coatings</w:t>
      </w:r>
      <w:r w:rsidRPr="00573699" w:rsidDel="000D6BAE">
        <w:rPr>
          <w:rFonts w:asciiTheme="minorHAnsi" w:hAnsiTheme="minorHAnsi" w:cs="Arial"/>
          <w:szCs w:val="22"/>
        </w:rPr>
        <w:t xml:space="preserve"> </w:t>
      </w:r>
      <w:r w:rsidRPr="00573699">
        <w:rPr>
          <w:rFonts w:asciiTheme="minorHAnsi" w:hAnsiTheme="minorHAnsi" w:cs="Arial"/>
          <w:szCs w:val="22"/>
        </w:rPr>
        <w:t xml:space="preserve">Applicator and manufacturer’s representative stating that the A/E’s Drawings and Specifications have been reviewed, and that they </w:t>
      </w:r>
      <w:r w:rsidR="00FD5EAA" w:rsidRPr="00573699">
        <w:rPr>
          <w:rFonts w:asciiTheme="minorHAnsi" w:hAnsiTheme="minorHAnsi" w:cs="Arial"/>
          <w:szCs w:val="22"/>
        </w:rPr>
        <w:t>agree</w:t>
      </w:r>
      <w:r w:rsidRPr="00573699">
        <w:rPr>
          <w:rFonts w:asciiTheme="minorHAnsi" w:hAnsiTheme="minorHAnsi" w:cs="Arial"/>
          <w:szCs w:val="22"/>
        </w:rPr>
        <w:t xml:space="preserve"> that the selected materials and system for </w:t>
      </w:r>
      <w:r w:rsidRPr="00573699">
        <w:rPr>
          <w:rFonts w:asciiTheme="minorHAnsi" w:hAnsiTheme="minorHAnsi"/>
          <w:szCs w:val="22"/>
        </w:rPr>
        <w:t>pedestrian traffic coatings</w:t>
      </w:r>
      <w:r w:rsidRPr="00573699" w:rsidDel="000D6BAE">
        <w:rPr>
          <w:rFonts w:asciiTheme="minorHAnsi" w:hAnsiTheme="minorHAnsi" w:cs="Arial"/>
          <w:szCs w:val="22"/>
        </w:rPr>
        <w:t xml:space="preserve"> </w:t>
      </w:r>
      <w:r w:rsidRPr="00573699">
        <w:rPr>
          <w:rFonts w:asciiTheme="minorHAnsi" w:hAnsiTheme="minorHAnsi" w:cs="Arial"/>
          <w:szCs w:val="22"/>
        </w:rPr>
        <w:t>are proper and adequate for the application shown.  Indicate by transmittal form that a copy of this statement has been distributed to the Owner.</w:t>
      </w:r>
    </w:p>
    <w:p w14:paraId="37823294" w14:textId="225CE05B" w:rsidR="00236761" w:rsidRPr="00573699" w:rsidRDefault="00236761" w:rsidP="00236761">
      <w:pPr>
        <w:ind w:left="720" w:hanging="720"/>
        <w:rPr>
          <w:rFonts w:asciiTheme="minorHAnsi" w:hAnsiTheme="minorHAnsi" w:cs="Arial"/>
          <w:szCs w:val="22"/>
        </w:rPr>
      </w:pPr>
      <w:r>
        <w:rPr>
          <w:rFonts w:asciiTheme="minorHAnsi" w:hAnsiTheme="minorHAnsi" w:cs="Arial"/>
          <w:szCs w:val="22"/>
        </w:rPr>
        <w:t>1.3.4.2</w:t>
      </w:r>
      <w:r>
        <w:rPr>
          <w:rFonts w:asciiTheme="minorHAnsi" w:hAnsiTheme="minorHAnsi" w:cs="Arial"/>
          <w:szCs w:val="22"/>
        </w:rPr>
        <w:tab/>
      </w:r>
      <w:r w:rsidRPr="00573699">
        <w:rPr>
          <w:rFonts w:asciiTheme="minorHAnsi" w:hAnsiTheme="minorHAnsi" w:cs="Arial"/>
          <w:szCs w:val="22"/>
        </w:rPr>
        <w:t xml:space="preserve">A written approval of the condition(s) of the substrate(s) to proceed with the </w:t>
      </w:r>
      <w:r w:rsidRPr="00573699">
        <w:rPr>
          <w:rFonts w:asciiTheme="minorHAnsi" w:hAnsiTheme="minorHAnsi"/>
          <w:szCs w:val="22"/>
        </w:rPr>
        <w:t>pedestrian traffic coatings</w:t>
      </w:r>
      <w:r w:rsidRPr="00573699">
        <w:rPr>
          <w:rFonts w:asciiTheme="minorHAnsi" w:hAnsiTheme="minorHAnsi" w:cs="Arial"/>
          <w:szCs w:val="22"/>
        </w:rPr>
        <w:t xml:space="preserve">, signed by </w:t>
      </w:r>
      <w:r w:rsidR="00FD5EAA" w:rsidRPr="00573699">
        <w:rPr>
          <w:rFonts w:asciiTheme="minorHAnsi" w:hAnsiTheme="minorHAnsi" w:cs="Arial"/>
          <w:szCs w:val="22"/>
        </w:rPr>
        <w:t>all</w:t>
      </w:r>
      <w:r w:rsidRPr="00573699">
        <w:rPr>
          <w:rFonts w:asciiTheme="minorHAnsi" w:hAnsiTheme="minorHAnsi" w:cs="Arial"/>
          <w:szCs w:val="22"/>
        </w:rPr>
        <w:t xml:space="preserve"> the following parties: manufacturer’s representative, installing Applicator, and General Contractor.</w:t>
      </w:r>
    </w:p>
    <w:p w14:paraId="18DB21F3" w14:textId="6C58A3FC" w:rsidR="00236761" w:rsidRPr="00573699" w:rsidRDefault="00236761" w:rsidP="00236761">
      <w:pPr>
        <w:ind w:left="720" w:hanging="720"/>
        <w:rPr>
          <w:rFonts w:asciiTheme="minorHAnsi" w:hAnsiTheme="minorHAnsi" w:cs="Arial"/>
          <w:szCs w:val="22"/>
        </w:rPr>
      </w:pPr>
      <w:r>
        <w:rPr>
          <w:rFonts w:asciiTheme="minorHAnsi" w:hAnsiTheme="minorHAnsi" w:cs="Arial"/>
          <w:szCs w:val="22"/>
        </w:rPr>
        <w:t>1.3.4.3</w:t>
      </w:r>
      <w:r>
        <w:rPr>
          <w:rFonts w:asciiTheme="minorHAnsi" w:hAnsiTheme="minorHAnsi" w:cs="Arial"/>
          <w:szCs w:val="22"/>
        </w:rPr>
        <w:tab/>
      </w:r>
      <w:r w:rsidRPr="00573699">
        <w:rPr>
          <w:rFonts w:asciiTheme="minorHAnsi" w:hAnsiTheme="minorHAnsi" w:cs="Arial"/>
          <w:szCs w:val="22"/>
        </w:rPr>
        <w:t xml:space="preserve">Manufacturer’s Approval of Moisture Content/Test Results: The manufacturer shall test the moisture content of each floor location scheduled for coatings, immediately prior to waterproofing, and shall submit the written approval of the moisture content of each of the substrates to the A/E based on the attached test results.  Tests shall be made no sooner than 28 days after the installation of </w:t>
      </w:r>
      <w:r w:rsidR="00676600">
        <w:rPr>
          <w:rFonts w:asciiTheme="minorHAnsi" w:hAnsiTheme="minorHAnsi" w:cs="Arial"/>
          <w:szCs w:val="22"/>
        </w:rPr>
        <w:t xml:space="preserve">the </w:t>
      </w:r>
      <w:r w:rsidRPr="00573699">
        <w:rPr>
          <w:rFonts w:asciiTheme="minorHAnsi" w:hAnsiTheme="minorHAnsi" w:cs="Arial"/>
          <w:szCs w:val="22"/>
        </w:rPr>
        <w:t xml:space="preserve">new </w:t>
      </w:r>
      <w:r w:rsidRPr="00573699">
        <w:rPr>
          <w:rFonts w:asciiTheme="minorHAnsi" w:hAnsiTheme="minorHAnsi" w:cs="Arial"/>
          <w:szCs w:val="22"/>
        </w:rPr>
        <w:lastRenderedPageBreak/>
        <w:t>concrete substrate, and no sooner than 6 days after the installation of topping mortar.  The moisture tests shall comply with ASTM D4263, “Standard Test Method for Indicating Moisture in Concrete by the Plastic Sheet Method” or commonly referred to as the “Rubber Mat Moisture Test”.  Additional testing may be conducted, if desired, by the manufacturer.  The Owner’s representative(s) shall observe all moisture content testing, and the Contractor shall notify the Owner’s representative(s) at least 5 days in advance of any testing.</w:t>
      </w:r>
    </w:p>
    <w:p w14:paraId="29B21403" w14:textId="77777777" w:rsidR="00236761" w:rsidRDefault="00236761" w:rsidP="00236761">
      <w:pPr>
        <w:pStyle w:val="BodyText"/>
        <w:kinsoku w:val="0"/>
        <w:overflowPunct w:val="0"/>
        <w:ind w:left="720" w:hanging="720"/>
        <w:rPr>
          <w:rFonts w:asciiTheme="minorHAnsi" w:hAnsiTheme="minorHAnsi" w:cs="Arial"/>
          <w:szCs w:val="22"/>
        </w:rPr>
      </w:pPr>
      <w:r>
        <w:rPr>
          <w:rFonts w:asciiTheme="minorHAnsi" w:hAnsiTheme="minorHAnsi" w:cs="Arial"/>
          <w:szCs w:val="22"/>
        </w:rPr>
        <w:t>1.3.4.4</w:t>
      </w:r>
      <w:r>
        <w:rPr>
          <w:rFonts w:asciiTheme="minorHAnsi" w:hAnsiTheme="minorHAnsi" w:cs="Arial"/>
          <w:szCs w:val="22"/>
        </w:rPr>
        <w:tab/>
      </w:r>
      <w:r w:rsidRPr="00573699">
        <w:rPr>
          <w:rFonts w:asciiTheme="minorHAnsi" w:hAnsiTheme="minorHAnsi" w:cs="Arial"/>
          <w:szCs w:val="22"/>
        </w:rPr>
        <w:t>If any portion of the floors scheduled to be waterproofed become wet after the testing and approval performed per Paragraph 1.3.4.3., but prior to waterproofing, then the moisture testing and approval procedures shall be repeated.</w:t>
      </w:r>
    </w:p>
    <w:p w14:paraId="2FB67B6D" w14:textId="77777777" w:rsidR="00236761" w:rsidRDefault="00236761" w:rsidP="00236761">
      <w:pPr>
        <w:pStyle w:val="BodyText"/>
        <w:kinsoku w:val="0"/>
        <w:overflowPunct w:val="0"/>
        <w:ind w:left="540" w:hanging="540"/>
        <w:rPr>
          <w:rFonts w:asciiTheme="minorHAnsi" w:hAnsiTheme="minorHAnsi"/>
          <w:szCs w:val="22"/>
        </w:rPr>
      </w:pPr>
      <w:r>
        <w:rPr>
          <w:rFonts w:asciiTheme="minorHAnsi" w:hAnsiTheme="minorHAnsi"/>
          <w:szCs w:val="22"/>
        </w:rPr>
        <w:t>1.3.5</w:t>
      </w:r>
      <w:r>
        <w:rPr>
          <w:rFonts w:asciiTheme="minorHAnsi" w:hAnsiTheme="minorHAnsi"/>
          <w:szCs w:val="22"/>
        </w:rPr>
        <w:tab/>
      </w:r>
      <w:r w:rsidRPr="00573699">
        <w:rPr>
          <w:rFonts w:asciiTheme="minorHAnsi" w:hAnsiTheme="minorHAnsi"/>
          <w:szCs w:val="22"/>
        </w:rPr>
        <w:t>Submit MSDS information for all materials proposed for use for this specific Project.</w:t>
      </w:r>
    </w:p>
    <w:p w14:paraId="06A9D141" w14:textId="77777777" w:rsidR="00236761" w:rsidRDefault="00236761" w:rsidP="00236761">
      <w:pPr>
        <w:pStyle w:val="BodyText"/>
        <w:kinsoku w:val="0"/>
        <w:overflowPunct w:val="0"/>
        <w:ind w:left="540" w:hanging="540"/>
        <w:rPr>
          <w:rFonts w:asciiTheme="minorHAnsi" w:hAnsiTheme="minorHAnsi" w:cs="Arial"/>
          <w:szCs w:val="22"/>
        </w:rPr>
      </w:pPr>
      <w:r>
        <w:rPr>
          <w:rFonts w:asciiTheme="minorHAnsi" w:hAnsiTheme="minorHAnsi"/>
          <w:szCs w:val="22"/>
        </w:rPr>
        <w:t>1.3.6</w:t>
      </w:r>
      <w:r>
        <w:rPr>
          <w:rFonts w:asciiTheme="minorHAnsi" w:hAnsiTheme="minorHAnsi"/>
          <w:szCs w:val="22"/>
        </w:rPr>
        <w:tab/>
      </w:r>
      <w:r w:rsidRPr="00573699">
        <w:rPr>
          <w:rFonts w:asciiTheme="minorHAnsi" w:hAnsiTheme="minorHAnsi"/>
          <w:szCs w:val="22"/>
        </w:rPr>
        <w:t>Maintenance Data: Submit maintenance manuals which identify substrates and type of pedestrian traffic coatings system applied and including recommendations for periodic inspections, cleaning, care, maintenance</w:t>
      </w:r>
      <w:r w:rsidRPr="00573699">
        <w:rPr>
          <w:rFonts w:asciiTheme="minorHAnsi" w:hAnsiTheme="minorHAnsi" w:cs="Arial"/>
          <w:szCs w:val="22"/>
        </w:rPr>
        <w:t xml:space="preserve">, and repair of the </w:t>
      </w:r>
      <w:r w:rsidRPr="00573699">
        <w:rPr>
          <w:rFonts w:asciiTheme="minorHAnsi" w:hAnsiTheme="minorHAnsi"/>
          <w:szCs w:val="22"/>
        </w:rPr>
        <w:t xml:space="preserve">pedestrian traffic coatings </w:t>
      </w:r>
      <w:r w:rsidRPr="00573699">
        <w:rPr>
          <w:rFonts w:asciiTheme="minorHAnsi" w:hAnsiTheme="minorHAnsi" w:cs="Arial"/>
          <w:szCs w:val="22"/>
        </w:rPr>
        <w:t>system.</w:t>
      </w:r>
    </w:p>
    <w:p w14:paraId="3BCD571F" w14:textId="77777777" w:rsidR="00236761" w:rsidRPr="00EA6096" w:rsidRDefault="00236761" w:rsidP="00236761">
      <w:pPr>
        <w:pStyle w:val="BodyText"/>
        <w:kinsoku w:val="0"/>
        <w:overflowPunct w:val="0"/>
        <w:ind w:left="360"/>
        <w:rPr>
          <w:rFonts w:asciiTheme="minorHAnsi" w:hAnsiTheme="minorHAnsi" w:cs="Arial"/>
          <w:b/>
          <w:bCs/>
          <w:sz w:val="24"/>
        </w:rPr>
      </w:pPr>
      <w:r w:rsidRPr="00EA6096">
        <w:rPr>
          <w:rFonts w:asciiTheme="minorHAnsi" w:hAnsiTheme="minorHAnsi"/>
          <w:b/>
          <w:bCs/>
          <w:sz w:val="24"/>
        </w:rPr>
        <w:t>1.4</w:t>
      </w:r>
      <w:r w:rsidRPr="00EA6096">
        <w:rPr>
          <w:rFonts w:asciiTheme="minorHAnsi" w:hAnsiTheme="minorHAnsi"/>
          <w:b/>
          <w:bCs/>
          <w:sz w:val="24"/>
        </w:rPr>
        <w:tab/>
        <w:t xml:space="preserve">QUALITY </w:t>
      </w:r>
      <w:r w:rsidRPr="00EA6096">
        <w:rPr>
          <w:rFonts w:asciiTheme="minorHAnsi" w:hAnsiTheme="minorHAnsi" w:cs="Arial"/>
          <w:b/>
          <w:bCs/>
          <w:sz w:val="24"/>
        </w:rPr>
        <w:t>ASSURANCE:</w:t>
      </w:r>
    </w:p>
    <w:p w14:paraId="4F94160E" w14:textId="6017BD20" w:rsidR="00236761" w:rsidRDefault="00236761" w:rsidP="00236761">
      <w:pPr>
        <w:pStyle w:val="BodyText"/>
        <w:kinsoku w:val="0"/>
        <w:overflowPunct w:val="0"/>
        <w:ind w:left="540" w:hanging="540"/>
        <w:rPr>
          <w:rFonts w:asciiTheme="minorHAnsi" w:hAnsiTheme="minorHAnsi"/>
          <w:szCs w:val="22"/>
        </w:rPr>
      </w:pPr>
      <w:r>
        <w:rPr>
          <w:rFonts w:asciiTheme="minorHAnsi" w:hAnsiTheme="minorHAnsi"/>
          <w:szCs w:val="22"/>
        </w:rPr>
        <w:t>1.4.1</w:t>
      </w:r>
      <w:r>
        <w:rPr>
          <w:rFonts w:asciiTheme="minorHAnsi" w:hAnsiTheme="minorHAnsi"/>
          <w:szCs w:val="22"/>
        </w:rPr>
        <w:tab/>
      </w:r>
      <w:r w:rsidRPr="00573699">
        <w:rPr>
          <w:rFonts w:asciiTheme="minorHAnsi" w:hAnsiTheme="minorHAnsi"/>
          <w:szCs w:val="22"/>
        </w:rPr>
        <w:t>Specify a Pre-</w:t>
      </w:r>
      <w:r w:rsidRPr="00573699">
        <w:rPr>
          <w:rFonts w:asciiTheme="minorHAnsi" w:hAnsiTheme="minorHAnsi" w:cs="Arial"/>
          <w:szCs w:val="22"/>
        </w:rPr>
        <w:t>Installation</w:t>
      </w:r>
      <w:r w:rsidRPr="00573699">
        <w:rPr>
          <w:rFonts w:asciiTheme="minorHAnsi" w:hAnsiTheme="minorHAnsi"/>
          <w:szCs w:val="22"/>
        </w:rPr>
        <w:t xml:space="preserve"> Conference in accordance </w:t>
      </w:r>
      <w:r w:rsidR="00FD5EAA" w:rsidRPr="00573699">
        <w:rPr>
          <w:rFonts w:asciiTheme="minorHAnsi" w:hAnsiTheme="minorHAnsi"/>
          <w:szCs w:val="22"/>
        </w:rPr>
        <w:t>with</w:t>
      </w:r>
      <w:r w:rsidRPr="00573699">
        <w:rPr>
          <w:rFonts w:asciiTheme="minorHAnsi" w:hAnsiTheme="minorHAnsi"/>
          <w:szCs w:val="22"/>
        </w:rPr>
        <w:t xml:space="preserve"> Section 01 20 00 - Project Meetings.  After completion of shop drawing review and upon completion of the 28 day cure of new concrete, 6 day cure of any mortar topping, and mechanical preparation (shot</w:t>
      </w:r>
      <w:r>
        <w:rPr>
          <w:rFonts w:asciiTheme="minorHAnsi" w:hAnsiTheme="minorHAnsi"/>
          <w:szCs w:val="22"/>
        </w:rPr>
        <w:t xml:space="preserve"> </w:t>
      </w:r>
      <w:r w:rsidRPr="00573699">
        <w:rPr>
          <w:rFonts w:asciiTheme="minorHAnsi" w:hAnsiTheme="minorHAnsi"/>
          <w:szCs w:val="22"/>
        </w:rPr>
        <w:t>blasting) of the substrate, the pedestrian traffic coatings Applicator shall meet with the manufacturer’s representative, Contractor, A/E, and Owner’s representatives at the Project site to review the pedestrian traffic coatings procedures, acceptance of surfaces, minimum curing periods, forecasted weather conditions, special details and sheet flashings and coordination of other trades.  The Contractor shall provide notice to attendees prior to convening the Pre-Installation Conference as specified in Section 01 20 00 – Project Meetings.  Review methods and procedures related to this coatings work, including, but not necessarily limited to the following:</w:t>
      </w:r>
    </w:p>
    <w:p w14:paraId="7F1EF019" w14:textId="72ABF837" w:rsidR="00236761" w:rsidRPr="00573699" w:rsidRDefault="00236761" w:rsidP="00676354">
      <w:pPr>
        <w:tabs>
          <w:tab w:val="left" w:pos="720"/>
          <w:tab w:val="left" w:pos="1440"/>
        </w:tabs>
        <w:ind w:left="720" w:hanging="720"/>
        <w:jc w:val="left"/>
        <w:rPr>
          <w:rFonts w:asciiTheme="minorHAnsi" w:hAnsiTheme="minorHAnsi" w:cs="Arial"/>
          <w:szCs w:val="22"/>
        </w:rPr>
      </w:pPr>
      <w:r>
        <w:rPr>
          <w:rFonts w:asciiTheme="minorHAnsi" w:hAnsiTheme="minorHAnsi"/>
          <w:szCs w:val="22"/>
        </w:rPr>
        <w:t>1.4.1.1</w:t>
      </w:r>
      <w:r>
        <w:rPr>
          <w:rFonts w:asciiTheme="minorHAnsi" w:hAnsiTheme="minorHAnsi"/>
          <w:szCs w:val="22"/>
        </w:rPr>
        <w:tab/>
      </w:r>
      <w:r w:rsidRPr="00573699">
        <w:rPr>
          <w:rFonts w:asciiTheme="minorHAnsi" w:hAnsiTheme="minorHAnsi" w:cs="Arial"/>
          <w:szCs w:val="22"/>
        </w:rPr>
        <w:t xml:space="preserve">Tour job site areas to receive </w:t>
      </w:r>
      <w:r w:rsidRPr="00573699">
        <w:rPr>
          <w:rFonts w:asciiTheme="minorHAnsi" w:hAnsiTheme="minorHAnsi"/>
          <w:szCs w:val="22"/>
        </w:rPr>
        <w:t>pedestrian traffic coatings</w:t>
      </w:r>
      <w:r w:rsidRPr="00573699">
        <w:rPr>
          <w:rFonts w:asciiTheme="minorHAnsi" w:hAnsiTheme="minorHAnsi" w:cs="Arial"/>
          <w:szCs w:val="22"/>
        </w:rPr>
        <w:t>.  Inspect and discuss conditions of substrate(s), existing conditions, drains, curbs, penetrations</w:t>
      </w:r>
      <w:r w:rsidR="00FD5EAA">
        <w:rPr>
          <w:rFonts w:asciiTheme="minorHAnsi" w:hAnsiTheme="minorHAnsi" w:cs="Arial"/>
          <w:szCs w:val="22"/>
        </w:rPr>
        <w:t>,</w:t>
      </w:r>
      <w:r w:rsidRPr="00573699">
        <w:rPr>
          <w:rFonts w:asciiTheme="minorHAnsi" w:hAnsiTheme="minorHAnsi" w:cs="Arial"/>
          <w:szCs w:val="22"/>
        </w:rPr>
        <w:t xml:space="preserve"> and other preparatory work performed by other trades.  Review the field conditions for each item of Paragraph 1.6.3.</w:t>
      </w:r>
    </w:p>
    <w:p w14:paraId="60EDE731" w14:textId="77777777" w:rsidR="00236761" w:rsidRPr="00573699" w:rsidRDefault="00236761" w:rsidP="00676354">
      <w:pPr>
        <w:tabs>
          <w:tab w:val="left" w:pos="720"/>
          <w:tab w:val="left" w:pos="1440"/>
        </w:tabs>
        <w:ind w:left="720" w:hanging="720"/>
        <w:jc w:val="left"/>
        <w:rPr>
          <w:rFonts w:asciiTheme="minorHAnsi" w:hAnsiTheme="minorHAnsi" w:cs="Arial"/>
          <w:szCs w:val="22"/>
        </w:rPr>
      </w:pPr>
      <w:r>
        <w:rPr>
          <w:rFonts w:asciiTheme="minorHAnsi" w:hAnsiTheme="minorHAnsi" w:cs="Arial"/>
          <w:szCs w:val="22"/>
        </w:rPr>
        <w:t>1.4.1.2</w:t>
      </w:r>
      <w:r w:rsidR="00790129">
        <w:rPr>
          <w:rFonts w:asciiTheme="minorHAnsi" w:hAnsiTheme="minorHAnsi" w:cs="Arial"/>
          <w:szCs w:val="22"/>
        </w:rPr>
        <w:tab/>
      </w:r>
      <w:r w:rsidRPr="00573699">
        <w:rPr>
          <w:rFonts w:asciiTheme="minorHAnsi" w:hAnsiTheme="minorHAnsi" w:cs="Arial"/>
          <w:szCs w:val="22"/>
        </w:rPr>
        <w:t>Review required submittals, both completed and yet to be completed.</w:t>
      </w:r>
    </w:p>
    <w:p w14:paraId="21CB233C" w14:textId="77777777" w:rsidR="00236761" w:rsidRPr="00573699" w:rsidRDefault="00236761" w:rsidP="00676354">
      <w:pPr>
        <w:tabs>
          <w:tab w:val="left" w:pos="720"/>
          <w:tab w:val="left" w:pos="1440"/>
        </w:tabs>
        <w:ind w:left="720" w:hanging="720"/>
        <w:jc w:val="left"/>
        <w:rPr>
          <w:rFonts w:asciiTheme="minorHAnsi" w:hAnsiTheme="minorHAnsi" w:cs="Arial"/>
          <w:szCs w:val="22"/>
        </w:rPr>
      </w:pPr>
      <w:r>
        <w:rPr>
          <w:rFonts w:asciiTheme="minorHAnsi" w:hAnsiTheme="minorHAnsi" w:cs="Arial"/>
          <w:szCs w:val="22"/>
        </w:rPr>
        <w:t>1.4.1.3</w:t>
      </w:r>
      <w:r w:rsidR="00790129">
        <w:rPr>
          <w:rFonts w:asciiTheme="minorHAnsi" w:hAnsiTheme="minorHAnsi" w:cs="Arial"/>
          <w:szCs w:val="22"/>
        </w:rPr>
        <w:tab/>
      </w:r>
      <w:r w:rsidRPr="00573699">
        <w:rPr>
          <w:rFonts w:asciiTheme="minorHAnsi" w:hAnsiTheme="minorHAnsi" w:cs="Arial"/>
          <w:szCs w:val="22"/>
        </w:rPr>
        <w:t>Review the entire Specification, line item by line item.</w:t>
      </w:r>
    </w:p>
    <w:p w14:paraId="091385DF" w14:textId="4B4062B7" w:rsidR="00236761" w:rsidRPr="00573699" w:rsidRDefault="00236761" w:rsidP="00676354">
      <w:pPr>
        <w:tabs>
          <w:tab w:val="left" w:pos="720"/>
          <w:tab w:val="left" w:pos="1440"/>
        </w:tabs>
        <w:ind w:left="720" w:hanging="720"/>
        <w:jc w:val="left"/>
        <w:rPr>
          <w:rFonts w:asciiTheme="minorHAnsi" w:hAnsiTheme="minorHAnsi" w:cs="Arial"/>
          <w:szCs w:val="22"/>
        </w:rPr>
      </w:pPr>
      <w:r>
        <w:rPr>
          <w:rFonts w:asciiTheme="minorHAnsi" w:hAnsiTheme="minorHAnsi" w:cs="Arial"/>
          <w:szCs w:val="22"/>
        </w:rPr>
        <w:t>1.4.1.4</w:t>
      </w:r>
      <w:r w:rsidR="00790129">
        <w:rPr>
          <w:rFonts w:asciiTheme="minorHAnsi" w:hAnsiTheme="minorHAnsi" w:cs="Arial"/>
          <w:szCs w:val="22"/>
        </w:rPr>
        <w:tab/>
      </w:r>
      <w:r w:rsidRPr="00573699">
        <w:rPr>
          <w:rFonts w:asciiTheme="minorHAnsi" w:hAnsiTheme="minorHAnsi" w:cs="Arial"/>
          <w:szCs w:val="22"/>
        </w:rPr>
        <w:t xml:space="preserve">Review and finalize the Construction Schedule related to </w:t>
      </w:r>
      <w:r w:rsidRPr="00573699">
        <w:rPr>
          <w:rFonts w:asciiTheme="minorHAnsi" w:hAnsiTheme="minorHAnsi"/>
          <w:szCs w:val="22"/>
        </w:rPr>
        <w:t xml:space="preserve">pedestrian traffic coatings </w:t>
      </w:r>
      <w:r w:rsidRPr="00573699">
        <w:rPr>
          <w:rFonts w:asciiTheme="minorHAnsi" w:hAnsiTheme="minorHAnsi" w:cs="Arial"/>
          <w:szCs w:val="22"/>
        </w:rPr>
        <w:t>work and verify availability of materials, Applicator’s personnel, equipment</w:t>
      </w:r>
      <w:r w:rsidR="00022607">
        <w:rPr>
          <w:rFonts w:asciiTheme="minorHAnsi" w:hAnsiTheme="minorHAnsi" w:cs="Arial"/>
          <w:szCs w:val="22"/>
        </w:rPr>
        <w:t>,</w:t>
      </w:r>
      <w:r w:rsidRPr="00573699">
        <w:rPr>
          <w:rFonts w:asciiTheme="minorHAnsi" w:hAnsiTheme="minorHAnsi" w:cs="Arial"/>
          <w:szCs w:val="22"/>
        </w:rPr>
        <w:t xml:space="preserve"> and facilities needed to make progress and avoid delays.</w:t>
      </w:r>
    </w:p>
    <w:p w14:paraId="4D038404" w14:textId="77777777" w:rsidR="00236761" w:rsidRPr="00573699" w:rsidRDefault="00236761" w:rsidP="00676354">
      <w:pPr>
        <w:tabs>
          <w:tab w:val="left" w:pos="720"/>
          <w:tab w:val="left" w:pos="1440"/>
        </w:tabs>
        <w:ind w:left="720" w:hanging="720"/>
        <w:jc w:val="left"/>
        <w:rPr>
          <w:rFonts w:asciiTheme="minorHAnsi" w:hAnsiTheme="minorHAnsi" w:cs="Arial"/>
          <w:szCs w:val="22"/>
        </w:rPr>
      </w:pPr>
      <w:r>
        <w:rPr>
          <w:rFonts w:asciiTheme="minorHAnsi" w:hAnsiTheme="minorHAnsi" w:cs="Arial"/>
          <w:szCs w:val="22"/>
        </w:rPr>
        <w:t>1.4.1.5</w:t>
      </w:r>
      <w:r w:rsidR="00790129">
        <w:rPr>
          <w:rFonts w:asciiTheme="minorHAnsi" w:hAnsiTheme="minorHAnsi" w:cs="Arial"/>
          <w:szCs w:val="22"/>
        </w:rPr>
        <w:tab/>
      </w:r>
      <w:r w:rsidRPr="00573699">
        <w:rPr>
          <w:rFonts w:asciiTheme="minorHAnsi" w:hAnsiTheme="minorHAnsi" w:cs="Arial"/>
          <w:szCs w:val="22"/>
        </w:rPr>
        <w:t>Review required inspections and testing.</w:t>
      </w:r>
    </w:p>
    <w:p w14:paraId="1AEC7CA6" w14:textId="77777777" w:rsidR="00790129" w:rsidRDefault="00236761" w:rsidP="00676354">
      <w:pPr>
        <w:pStyle w:val="BodyText"/>
        <w:kinsoku w:val="0"/>
        <w:overflowPunct w:val="0"/>
        <w:ind w:left="720" w:hanging="720"/>
        <w:jc w:val="left"/>
        <w:rPr>
          <w:rFonts w:asciiTheme="minorHAnsi" w:hAnsiTheme="minorHAnsi" w:cs="Arial"/>
          <w:szCs w:val="22"/>
        </w:rPr>
      </w:pPr>
      <w:r>
        <w:rPr>
          <w:rFonts w:asciiTheme="minorHAnsi" w:hAnsiTheme="minorHAnsi" w:cs="Arial"/>
          <w:szCs w:val="22"/>
        </w:rPr>
        <w:t>1.4.1.6</w:t>
      </w:r>
      <w:r w:rsidR="00790129">
        <w:rPr>
          <w:rFonts w:asciiTheme="minorHAnsi" w:hAnsiTheme="minorHAnsi" w:cs="Arial"/>
          <w:szCs w:val="22"/>
        </w:rPr>
        <w:tab/>
      </w:r>
      <w:r w:rsidRPr="00573699">
        <w:rPr>
          <w:rFonts w:asciiTheme="minorHAnsi" w:hAnsiTheme="minorHAnsi" w:cs="Arial"/>
          <w:szCs w:val="22"/>
        </w:rPr>
        <w:t>Review manufacturer’s guidelines with respect to weather conditions.</w:t>
      </w:r>
    </w:p>
    <w:p w14:paraId="7D76B50E" w14:textId="09BF6C10" w:rsidR="00790129" w:rsidRDefault="00790129" w:rsidP="00676354">
      <w:pPr>
        <w:pStyle w:val="BodyText"/>
        <w:kinsoku w:val="0"/>
        <w:overflowPunct w:val="0"/>
        <w:ind w:left="540" w:hanging="540"/>
        <w:jc w:val="left"/>
        <w:rPr>
          <w:rFonts w:asciiTheme="minorHAnsi" w:hAnsiTheme="minorHAnsi"/>
          <w:szCs w:val="22"/>
        </w:rPr>
      </w:pPr>
      <w:r>
        <w:rPr>
          <w:rFonts w:asciiTheme="minorHAnsi" w:hAnsiTheme="minorHAnsi"/>
          <w:szCs w:val="22"/>
        </w:rPr>
        <w:t>1.4.2</w:t>
      </w:r>
      <w:r>
        <w:rPr>
          <w:rFonts w:asciiTheme="minorHAnsi" w:hAnsiTheme="minorHAnsi"/>
          <w:szCs w:val="22"/>
        </w:rPr>
        <w:tab/>
      </w:r>
      <w:r w:rsidRPr="00573699">
        <w:rPr>
          <w:rFonts w:asciiTheme="minorHAnsi" w:hAnsiTheme="minorHAnsi"/>
          <w:szCs w:val="22"/>
        </w:rPr>
        <w:t>Each floor surface shall be inspected after all floor preparation is completed.  Written approval of the prepared floor surface, signed by the pedestrian traffic coatings manufacturer’s representative, the installing applicator, and the General Contractor, shall be submitted and approved by the A/E prior to the pedestrian traffic coatings application.</w:t>
      </w:r>
    </w:p>
    <w:p w14:paraId="4E0CE899" w14:textId="77777777" w:rsidR="00790129" w:rsidRDefault="00790129" w:rsidP="00676354">
      <w:pPr>
        <w:pStyle w:val="BodyText"/>
        <w:kinsoku w:val="0"/>
        <w:overflowPunct w:val="0"/>
        <w:ind w:left="540" w:hanging="540"/>
        <w:jc w:val="left"/>
        <w:rPr>
          <w:rFonts w:asciiTheme="minorHAnsi" w:hAnsiTheme="minorHAnsi"/>
          <w:szCs w:val="22"/>
        </w:rPr>
      </w:pPr>
      <w:r>
        <w:rPr>
          <w:rFonts w:asciiTheme="minorHAnsi" w:hAnsiTheme="minorHAnsi"/>
          <w:szCs w:val="22"/>
        </w:rPr>
        <w:t>1.4.3</w:t>
      </w:r>
      <w:r w:rsidR="00236761">
        <w:rPr>
          <w:rFonts w:asciiTheme="minorHAnsi" w:hAnsiTheme="minorHAnsi"/>
          <w:szCs w:val="22"/>
        </w:rPr>
        <w:tab/>
      </w:r>
      <w:r w:rsidRPr="00573699">
        <w:rPr>
          <w:rFonts w:asciiTheme="minorHAnsi" w:hAnsiTheme="minorHAnsi"/>
          <w:szCs w:val="22"/>
        </w:rPr>
        <w:t>Source Limitation: Obtain pedestrian traffic coatings materials through one source from a single manufacturer.</w:t>
      </w:r>
    </w:p>
    <w:p w14:paraId="60442200" w14:textId="0FA169D2" w:rsidR="00790129" w:rsidRDefault="00790129" w:rsidP="00676354">
      <w:pPr>
        <w:pStyle w:val="BodyText"/>
        <w:kinsoku w:val="0"/>
        <w:overflowPunct w:val="0"/>
        <w:ind w:left="540" w:hanging="540"/>
        <w:jc w:val="left"/>
        <w:rPr>
          <w:rFonts w:asciiTheme="minorHAnsi" w:hAnsiTheme="minorHAnsi"/>
          <w:szCs w:val="22"/>
        </w:rPr>
      </w:pPr>
      <w:r>
        <w:rPr>
          <w:rFonts w:asciiTheme="minorHAnsi" w:hAnsiTheme="minorHAnsi"/>
          <w:szCs w:val="22"/>
        </w:rPr>
        <w:t>1.4.4</w:t>
      </w:r>
      <w:r>
        <w:rPr>
          <w:rFonts w:asciiTheme="minorHAnsi" w:hAnsiTheme="minorHAnsi"/>
          <w:szCs w:val="22"/>
        </w:rPr>
        <w:tab/>
      </w:r>
      <w:r w:rsidRPr="00573699">
        <w:rPr>
          <w:rFonts w:asciiTheme="minorHAnsi" w:hAnsiTheme="minorHAnsi"/>
          <w:szCs w:val="22"/>
        </w:rPr>
        <w:t>Mockups: The General Contractor shall prepare a separate concrete slab 9 sq. ft. (.84 sq. m) in area, displaying a typical, slab-to-wall joint/curb transition.  Cure mockup slab 28 days, for the mockup pedestrian traffic coatings application.  If mortar topping is required on the Project, then the Contractor shall apply topping and wet/dry cure for a minimum of 6 days.  Apply topping as specified by Section 03 53 00 after concrete cure is completed.  Mechanically abrade the substrate, prime</w:t>
      </w:r>
      <w:r w:rsidR="00022607">
        <w:rPr>
          <w:rFonts w:asciiTheme="minorHAnsi" w:hAnsiTheme="minorHAnsi"/>
          <w:szCs w:val="22"/>
        </w:rPr>
        <w:t>,</w:t>
      </w:r>
      <w:r w:rsidRPr="00573699">
        <w:rPr>
          <w:rFonts w:asciiTheme="minorHAnsi" w:hAnsiTheme="minorHAnsi"/>
          <w:szCs w:val="22"/>
        </w:rPr>
        <w:t xml:space="preserve"> and apply the pedestrian traffic coatings system to the mockup deck to demonstrate surface preparation, crack and joint treatment, </w:t>
      </w:r>
      <w:r w:rsidRPr="00573699">
        <w:rPr>
          <w:rFonts w:asciiTheme="minorHAnsi" w:hAnsiTheme="minorHAnsi"/>
          <w:szCs w:val="22"/>
        </w:rPr>
        <w:lastRenderedPageBreak/>
        <w:t xml:space="preserve">corner treatment, thickness, texture, and execution quality.  If A/E determines mockups do not comply with requirements, reapply pedestrian traffic coatings until mockups are approved.  Mockup slabs shall be stored in areas to receive pedestrian traffic coatings in preparation for mockup </w:t>
      </w:r>
      <w:r w:rsidR="00022607" w:rsidRPr="00573699">
        <w:rPr>
          <w:rFonts w:asciiTheme="minorHAnsi" w:hAnsiTheme="minorHAnsi"/>
          <w:szCs w:val="22"/>
        </w:rPr>
        <w:t>application and</w:t>
      </w:r>
      <w:r w:rsidRPr="00573699">
        <w:rPr>
          <w:rFonts w:asciiTheme="minorHAnsi" w:hAnsiTheme="minorHAnsi"/>
          <w:szCs w:val="22"/>
        </w:rPr>
        <w:t xml:space="preserve"> shall be retained for reference during the pedestrian traffic coatings application.</w:t>
      </w:r>
    </w:p>
    <w:p w14:paraId="30D953D6" w14:textId="77777777" w:rsidR="00790129" w:rsidRPr="00EA6096" w:rsidRDefault="00790129" w:rsidP="00790129">
      <w:pPr>
        <w:pStyle w:val="BodyText"/>
        <w:kinsoku w:val="0"/>
        <w:overflowPunct w:val="0"/>
        <w:ind w:left="360"/>
        <w:rPr>
          <w:rFonts w:asciiTheme="minorHAnsi" w:hAnsiTheme="minorHAnsi"/>
          <w:b/>
          <w:bCs/>
          <w:sz w:val="24"/>
        </w:rPr>
      </w:pPr>
      <w:r w:rsidRPr="00EA6096">
        <w:rPr>
          <w:rFonts w:asciiTheme="minorHAnsi" w:hAnsiTheme="minorHAnsi"/>
          <w:b/>
          <w:bCs/>
          <w:sz w:val="24"/>
        </w:rPr>
        <w:t>1.5</w:t>
      </w:r>
      <w:r w:rsidRPr="00EA6096">
        <w:rPr>
          <w:rFonts w:asciiTheme="minorHAnsi" w:hAnsiTheme="minorHAnsi"/>
          <w:b/>
          <w:bCs/>
          <w:sz w:val="24"/>
        </w:rPr>
        <w:tab/>
        <w:t>DELIVERY, STORAGE, AND HANDLING:</w:t>
      </w:r>
    </w:p>
    <w:p w14:paraId="1C71F98F" w14:textId="77777777" w:rsidR="00790129" w:rsidRPr="00573699" w:rsidRDefault="00790129" w:rsidP="00790129">
      <w:pPr>
        <w:tabs>
          <w:tab w:val="left" w:pos="720"/>
        </w:tabs>
        <w:ind w:left="540" w:hanging="540"/>
        <w:rPr>
          <w:rFonts w:asciiTheme="minorHAnsi" w:hAnsiTheme="minorHAnsi"/>
          <w:szCs w:val="22"/>
        </w:rPr>
      </w:pPr>
      <w:r>
        <w:rPr>
          <w:rFonts w:asciiTheme="minorHAnsi" w:hAnsiTheme="minorHAnsi"/>
          <w:szCs w:val="22"/>
        </w:rPr>
        <w:t>1.5.1</w:t>
      </w:r>
      <w:r>
        <w:rPr>
          <w:rFonts w:asciiTheme="minorHAnsi" w:hAnsiTheme="minorHAnsi"/>
          <w:szCs w:val="22"/>
        </w:rPr>
        <w:tab/>
      </w:r>
      <w:r w:rsidRPr="00573699">
        <w:rPr>
          <w:rFonts w:asciiTheme="minorHAnsi" w:hAnsiTheme="minorHAnsi"/>
          <w:szCs w:val="22"/>
        </w:rPr>
        <w:t>Deliver all materials in original, unopened containers of packaging clearly labeled with manufacturer’s name, brand name and type, shelf life, date of manufacture and all identifying numbers.</w:t>
      </w:r>
    </w:p>
    <w:p w14:paraId="5B7F9AFF" w14:textId="77777777" w:rsidR="00790129" w:rsidRPr="00573699" w:rsidRDefault="00790129" w:rsidP="00790129">
      <w:pPr>
        <w:tabs>
          <w:tab w:val="left" w:pos="720"/>
        </w:tabs>
        <w:ind w:left="540" w:hanging="540"/>
        <w:rPr>
          <w:rFonts w:asciiTheme="minorHAnsi" w:hAnsiTheme="minorHAnsi"/>
          <w:szCs w:val="22"/>
        </w:rPr>
      </w:pPr>
      <w:r>
        <w:rPr>
          <w:rFonts w:asciiTheme="minorHAnsi" w:hAnsiTheme="minorHAnsi"/>
          <w:szCs w:val="22"/>
        </w:rPr>
        <w:t>1.5.2</w:t>
      </w:r>
      <w:r>
        <w:rPr>
          <w:rFonts w:asciiTheme="minorHAnsi" w:hAnsiTheme="minorHAnsi"/>
          <w:szCs w:val="22"/>
        </w:rPr>
        <w:tab/>
      </w:r>
      <w:r w:rsidRPr="00573699">
        <w:rPr>
          <w:rFonts w:asciiTheme="minorHAnsi" w:hAnsiTheme="minorHAnsi"/>
          <w:szCs w:val="22"/>
        </w:rPr>
        <w:t>Store all materials for waterproofing work in accordance with the manufacturer’s recommendations, as approved, and in accordance with the requirements herein specified.  Store products away from sparks and open flames.</w:t>
      </w:r>
    </w:p>
    <w:p w14:paraId="4969FD61" w14:textId="77777777" w:rsidR="00790129" w:rsidRPr="00573699" w:rsidRDefault="00790129" w:rsidP="00790129">
      <w:pPr>
        <w:tabs>
          <w:tab w:val="left" w:pos="720"/>
        </w:tabs>
        <w:ind w:left="540" w:hanging="540"/>
        <w:rPr>
          <w:rFonts w:asciiTheme="minorHAnsi" w:hAnsiTheme="minorHAnsi"/>
          <w:szCs w:val="22"/>
        </w:rPr>
      </w:pPr>
      <w:r>
        <w:rPr>
          <w:rFonts w:asciiTheme="minorHAnsi" w:hAnsiTheme="minorHAnsi"/>
          <w:szCs w:val="22"/>
        </w:rPr>
        <w:t>1.5.3</w:t>
      </w:r>
      <w:r>
        <w:rPr>
          <w:rFonts w:asciiTheme="minorHAnsi" w:hAnsiTheme="minorHAnsi"/>
          <w:szCs w:val="22"/>
        </w:rPr>
        <w:tab/>
      </w:r>
      <w:r w:rsidRPr="00573699">
        <w:rPr>
          <w:rFonts w:asciiTheme="minorHAnsi" w:hAnsiTheme="minorHAnsi"/>
          <w:szCs w:val="22"/>
        </w:rPr>
        <w:t>Remove and replace liquid materials that cannot be applied within their stated shelf life.</w:t>
      </w:r>
    </w:p>
    <w:p w14:paraId="022A5CCA" w14:textId="77777777" w:rsidR="00790129" w:rsidRPr="00573699" w:rsidRDefault="00790129" w:rsidP="00790129">
      <w:pPr>
        <w:tabs>
          <w:tab w:val="left" w:pos="720"/>
        </w:tabs>
        <w:ind w:left="540" w:hanging="540"/>
        <w:rPr>
          <w:rFonts w:asciiTheme="minorHAnsi" w:hAnsiTheme="minorHAnsi"/>
          <w:szCs w:val="22"/>
        </w:rPr>
      </w:pPr>
      <w:r>
        <w:rPr>
          <w:rFonts w:asciiTheme="minorHAnsi" w:hAnsiTheme="minorHAnsi"/>
          <w:szCs w:val="22"/>
        </w:rPr>
        <w:t>1.5.4</w:t>
      </w:r>
      <w:r>
        <w:rPr>
          <w:rFonts w:asciiTheme="minorHAnsi" w:hAnsiTheme="minorHAnsi"/>
          <w:szCs w:val="22"/>
        </w:rPr>
        <w:tab/>
      </w:r>
      <w:r w:rsidRPr="00573699">
        <w:rPr>
          <w:rFonts w:asciiTheme="minorHAnsi" w:hAnsiTheme="minorHAnsi"/>
          <w:szCs w:val="22"/>
        </w:rPr>
        <w:t>Remove all solvent soaked rags from the site or place them in proper containers to be removed from site at the end of each day.</w:t>
      </w:r>
    </w:p>
    <w:p w14:paraId="2E367019" w14:textId="612C1878" w:rsidR="00790129" w:rsidRDefault="00790129" w:rsidP="00790129">
      <w:pPr>
        <w:pStyle w:val="BodyText"/>
        <w:kinsoku w:val="0"/>
        <w:overflowPunct w:val="0"/>
        <w:ind w:left="540" w:hanging="540"/>
        <w:rPr>
          <w:rFonts w:asciiTheme="minorHAnsi" w:hAnsiTheme="minorHAnsi"/>
          <w:szCs w:val="22"/>
        </w:rPr>
      </w:pPr>
      <w:r>
        <w:rPr>
          <w:rFonts w:asciiTheme="minorHAnsi" w:hAnsiTheme="minorHAnsi"/>
          <w:szCs w:val="22"/>
        </w:rPr>
        <w:t>1.5.5</w:t>
      </w:r>
      <w:r>
        <w:rPr>
          <w:rFonts w:asciiTheme="minorHAnsi" w:hAnsiTheme="minorHAnsi"/>
          <w:szCs w:val="22"/>
        </w:rPr>
        <w:tab/>
      </w:r>
      <w:r w:rsidRPr="00573699">
        <w:rPr>
          <w:rFonts w:asciiTheme="minorHAnsi" w:hAnsiTheme="minorHAnsi"/>
          <w:szCs w:val="22"/>
        </w:rPr>
        <w:t>Protect stored materials from direct sunlight</w:t>
      </w:r>
      <w:r w:rsidR="00194F3C">
        <w:rPr>
          <w:rFonts w:asciiTheme="minorHAnsi" w:hAnsiTheme="minorHAnsi"/>
          <w:szCs w:val="22"/>
        </w:rPr>
        <w:t>.</w:t>
      </w:r>
    </w:p>
    <w:p w14:paraId="79774A32" w14:textId="77777777" w:rsidR="00790129" w:rsidRPr="00EA6096" w:rsidRDefault="00790129" w:rsidP="00790129">
      <w:pPr>
        <w:pStyle w:val="BodyText"/>
        <w:kinsoku w:val="0"/>
        <w:overflowPunct w:val="0"/>
        <w:ind w:left="360"/>
        <w:rPr>
          <w:rFonts w:asciiTheme="minorHAnsi" w:hAnsiTheme="minorHAnsi"/>
          <w:b/>
          <w:bCs/>
          <w:sz w:val="24"/>
        </w:rPr>
      </w:pPr>
      <w:r w:rsidRPr="00EA6096">
        <w:rPr>
          <w:rFonts w:asciiTheme="minorHAnsi" w:hAnsiTheme="minorHAnsi"/>
          <w:b/>
          <w:bCs/>
          <w:sz w:val="24"/>
        </w:rPr>
        <w:t>1.6.</w:t>
      </w:r>
      <w:r w:rsidRPr="00EA6096">
        <w:rPr>
          <w:rFonts w:asciiTheme="minorHAnsi" w:hAnsiTheme="minorHAnsi"/>
          <w:b/>
          <w:bCs/>
          <w:sz w:val="24"/>
        </w:rPr>
        <w:tab/>
        <w:t>PROJECT/SITE CONDITION:</w:t>
      </w:r>
    </w:p>
    <w:p w14:paraId="70664C35" w14:textId="1F97DA3C" w:rsidR="00790129" w:rsidRDefault="00790129" w:rsidP="00790129">
      <w:pPr>
        <w:pStyle w:val="BodyText"/>
        <w:kinsoku w:val="0"/>
        <w:overflowPunct w:val="0"/>
        <w:ind w:left="540" w:hanging="540"/>
        <w:jc w:val="left"/>
        <w:rPr>
          <w:rFonts w:asciiTheme="minorHAnsi" w:hAnsiTheme="minorHAnsi"/>
          <w:szCs w:val="22"/>
        </w:rPr>
      </w:pPr>
      <w:r>
        <w:rPr>
          <w:rFonts w:asciiTheme="minorHAnsi" w:hAnsiTheme="minorHAnsi"/>
          <w:szCs w:val="22"/>
        </w:rPr>
        <w:t>1.6.1</w:t>
      </w:r>
      <w:r>
        <w:rPr>
          <w:rFonts w:asciiTheme="minorHAnsi" w:hAnsiTheme="minorHAnsi"/>
          <w:szCs w:val="22"/>
        </w:rPr>
        <w:tab/>
      </w:r>
      <w:r w:rsidRPr="00573699">
        <w:rPr>
          <w:rFonts w:asciiTheme="minorHAnsi" w:hAnsiTheme="minorHAnsi"/>
          <w:szCs w:val="22"/>
        </w:rPr>
        <w:t xml:space="preserve">Environmental Requirements: Do not apply pedestrian traffic coatings materials if ambient, materials, and/or substrate temperatures are outside the range of ambient temperatures recommended by the manufacturer.  Temperatures shall be rising and stay above the minimum for the following 48 hours.  All surfaces to receive the pedestrian traffic coatings shall be free of water, dew, frost, </w:t>
      </w:r>
      <w:r w:rsidR="00022607" w:rsidRPr="00573699">
        <w:rPr>
          <w:rFonts w:asciiTheme="minorHAnsi" w:hAnsiTheme="minorHAnsi"/>
          <w:szCs w:val="22"/>
        </w:rPr>
        <w:t>snow,</w:t>
      </w:r>
      <w:r w:rsidRPr="00573699">
        <w:rPr>
          <w:rFonts w:asciiTheme="minorHAnsi" w:hAnsiTheme="minorHAnsi"/>
          <w:szCs w:val="22"/>
        </w:rPr>
        <w:t xml:space="preserve"> and ice.  Do not apply pedestrian traffic coatings when the surface temperature is below 40</w:t>
      </w:r>
      <w:r w:rsidRPr="00573699">
        <w:rPr>
          <w:rFonts w:asciiTheme="minorHAnsi" w:hAnsiTheme="minorHAnsi"/>
          <w:szCs w:val="22"/>
        </w:rPr>
        <w:sym w:font="Symbol" w:char="F0B0"/>
      </w:r>
      <w:r w:rsidRPr="00573699">
        <w:rPr>
          <w:rFonts w:asciiTheme="minorHAnsi" w:hAnsiTheme="minorHAnsi"/>
          <w:szCs w:val="22"/>
        </w:rPr>
        <w:t>F (4</w:t>
      </w:r>
      <w:r w:rsidRPr="00573699">
        <w:rPr>
          <w:rFonts w:asciiTheme="minorHAnsi" w:hAnsiTheme="minorHAnsi"/>
          <w:szCs w:val="22"/>
        </w:rPr>
        <w:sym w:font="Symbol" w:char="F0B0"/>
      </w:r>
      <w:r w:rsidRPr="00573699">
        <w:rPr>
          <w:rFonts w:asciiTheme="minorHAnsi" w:hAnsiTheme="minorHAnsi"/>
          <w:szCs w:val="22"/>
        </w:rPr>
        <w:t>C) or above 90</w:t>
      </w:r>
      <w:r w:rsidRPr="00573699">
        <w:rPr>
          <w:rFonts w:asciiTheme="minorHAnsi" w:hAnsiTheme="minorHAnsi"/>
          <w:szCs w:val="22"/>
        </w:rPr>
        <w:sym w:font="Symbol" w:char="F0B0"/>
      </w:r>
      <w:r w:rsidRPr="00573699">
        <w:rPr>
          <w:rFonts w:asciiTheme="minorHAnsi" w:hAnsiTheme="minorHAnsi"/>
          <w:szCs w:val="22"/>
        </w:rPr>
        <w:t>F (32</w:t>
      </w:r>
      <w:r w:rsidRPr="00573699">
        <w:rPr>
          <w:rFonts w:asciiTheme="minorHAnsi" w:hAnsiTheme="minorHAnsi"/>
          <w:szCs w:val="22"/>
        </w:rPr>
        <w:sym w:font="Symbol" w:char="F0B0"/>
      </w:r>
      <w:r w:rsidRPr="00573699">
        <w:rPr>
          <w:rFonts w:asciiTheme="minorHAnsi" w:hAnsiTheme="minorHAnsi"/>
          <w:szCs w:val="22"/>
        </w:rPr>
        <w:t>C).  Do not apply when temperatures are less than 5</w:t>
      </w:r>
      <w:r w:rsidRPr="00573699">
        <w:rPr>
          <w:rFonts w:asciiTheme="minorHAnsi" w:hAnsiTheme="minorHAnsi"/>
          <w:szCs w:val="22"/>
        </w:rPr>
        <w:sym w:font="Symbol" w:char="F0B0"/>
      </w:r>
      <w:r w:rsidRPr="00573699">
        <w:rPr>
          <w:rFonts w:asciiTheme="minorHAnsi" w:hAnsiTheme="minorHAnsi"/>
          <w:szCs w:val="22"/>
        </w:rPr>
        <w:t>F (3</w:t>
      </w:r>
      <w:r w:rsidRPr="00573699">
        <w:rPr>
          <w:rFonts w:asciiTheme="minorHAnsi" w:hAnsiTheme="minorHAnsi"/>
          <w:szCs w:val="22"/>
        </w:rPr>
        <w:sym w:font="Symbol" w:char="F0B0"/>
      </w:r>
      <w:r w:rsidRPr="00573699">
        <w:rPr>
          <w:rFonts w:asciiTheme="minorHAnsi" w:hAnsiTheme="minorHAnsi"/>
          <w:szCs w:val="22"/>
        </w:rPr>
        <w:t>C) above dew point or when weather rain, snow, fog, or mist can directly interfere with the application and curing period.  Do not apply pedestrian traffic coating until substrates have a moisture content approved by the manufacturer immediately prior to application, and the written approvals have been received and approved by the A/E.</w:t>
      </w:r>
    </w:p>
    <w:p w14:paraId="1F868AC3" w14:textId="530B7C04" w:rsidR="00790129" w:rsidRDefault="00790129" w:rsidP="00790129">
      <w:pPr>
        <w:pStyle w:val="BodyText"/>
        <w:kinsoku w:val="0"/>
        <w:overflowPunct w:val="0"/>
        <w:ind w:left="540" w:hanging="540"/>
        <w:jc w:val="left"/>
        <w:rPr>
          <w:rFonts w:asciiTheme="minorHAnsi" w:hAnsiTheme="minorHAnsi"/>
          <w:szCs w:val="22"/>
        </w:rPr>
      </w:pPr>
      <w:r>
        <w:rPr>
          <w:rFonts w:asciiTheme="minorHAnsi" w:hAnsiTheme="minorHAnsi"/>
          <w:szCs w:val="22"/>
        </w:rPr>
        <w:t>1.6.2</w:t>
      </w:r>
      <w:r>
        <w:rPr>
          <w:rFonts w:asciiTheme="minorHAnsi" w:hAnsiTheme="minorHAnsi"/>
          <w:szCs w:val="22"/>
        </w:rPr>
        <w:tab/>
      </w:r>
      <w:r w:rsidRPr="00573699">
        <w:rPr>
          <w:rFonts w:asciiTheme="minorHAnsi" w:hAnsiTheme="minorHAnsi"/>
          <w:szCs w:val="22"/>
        </w:rPr>
        <w:t>Moisture Testing: The condition of “dry” substrate for the start of pedestrian traffic coatings application shall be determined by the ASTM D4263 moisture test method per Paragraph 1.3.4.3.  The A/E or Owner’s representative shall be notified at least 5 days in advance of any moisture content testing to observe the testing and shall be advised in writing of the results of the manufacturer’s moisture testing whenever a moisture test is completed and approved, prior to beginning pedestrian traffic coatings</w:t>
      </w:r>
      <w:r>
        <w:rPr>
          <w:rFonts w:asciiTheme="minorHAnsi" w:hAnsiTheme="minorHAnsi"/>
          <w:szCs w:val="22"/>
        </w:rPr>
        <w:t>.</w:t>
      </w:r>
    </w:p>
    <w:p w14:paraId="078617E9" w14:textId="77777777" w:rsidR="00790129" w:rsidRDefault="00790129" w:rsidP="00790129">
      <w:pPr>
        <w:pStyle w:val="BodyText"/>
        <w:kinsoku w:val="0"/>
        <w:overflowPunct w:val="0"/>
        <w:ind w:left="540" w:hanging="540"/>
        <w:jc w:val="left"/>
        <w:rPr>
          <w:rFonts w:asciiTheme="minorHAnsi" w:hAnsiTheme="minorHAnsi"/>
          <w:szCs w:val="22"/>
        </w:rPr>
      </w:pPr>
      <w:r>
        <w:rPr>
          <w:rFonts w:asciiTheme="minorHAnsi" w:hAnsiTheme="minorHAnsi"/>
          <w:szCs w:val="22"/>
        </w:rPr>
        <w:t>1.6.3</w:t>
      </w:r>
      <w:r>
        <w:rPr>
          <w:rFonts w:asciiTheme="minorHAnsi" w:hAnsiTheme="minorHAnsi"/>
          <w:szCs w:val="22"/>
        </w:rPr>
        <w:tab/>
      </w:r>
      <w:r w:rsidRPr="00573699">
        <w:rPr>
          <w:rFonts w:asciiTheme="minorHAnsi" w:hAnsiTheme="minorHAnsi"/>
          <w:szCs w:val="22"/>
        </w:rPr>
        <w:t>Inspect and identify existing substrate for conditions requiring special preparation:</w:t>
      </w:r>
    </w:p>
    <w:p w14:paraId="3E4FFA8B" w14:textId="472673C9" w:rsidR="00790129" w:rsidRPr="00573699" w:rsidRDefault="00790129" w:rsidP="00790129">
      <w:pPr>
        <w:tabs>
          <w:tab w:val="left" w:pos="3060"/>
        </w:tabs>
        <w:ind w:left="720" w:hanging="720"/>
        <w:jc w:val="left"/>
        <w:rPr>
          <w:rFonts w:asciiTheme="minorHAnsi" w:hAnsiTheme="minorHAnsi" w:cs="Arial"/>
          <w:szCs w:val="22"/>
        </w:rPr>
      </w:pPr>
      <w:r>
        <w:rPr>
          <w:rFonts w:asciiTheme="minorHAnsi" w:hAnsiTheme="minorHAnsi"/>
          <w:szCs w:val="22"/>
        </w:rPr>
        <w:t>1.6.3.1</w:t>
      </w:r>
      <w:r>
        <w:rPr>
          <w:rFonts w:asciiTheme="minorHAnsi" w:hAnsiTheme="minorHAnsi"/>
          <w:szCs w:val="22"/>
        </w:rPr>
        <w:tab/>
      </w:r>
      <w:r w:rsidRPr="00573699">
        <w:rPr>
          <w:rFonts w:asciiTheme="minorHAnsi" w:hAnsiTheme="minorHAnsi" w:cs="Arial"/>
          <w:szCs w:val="22"/>
        </w:rPr>
        <w:t xml:space="preserve">Verify and discuss method of substrate preparation.  </w:t>
      </w:r>
      <w:r>
        <w:rPr>
          <w:rFonts w:asciiTheme="minorHAnsi" w:hAnsiTheme="minorHAnsi" w:cs="Arial"/>
          <w:szCs w:val="22"/>
        </w:rPr>
        <w:t>Provide a</w:t>
      </w:r>
      <w:r w:rsidRPr="00573699">
        <w:rPr>
          <w:rFonts w:asciiTheme="minorHAnsi" w:hAnsiTheme="minorHAnsi" w:cs="Arial"/>
          <w:szCs w:val="22"/>
        </w:rPr>
        <w:t>dvi</w:t>
      </w:r>
      <w:r>
        <w:rPr>
          <w:rFonts w:asciiTheme="minorHAnsi" w:hAnsiTheme="minorHAnsi" w:cs="Arial"/>
          <w:szCs w:val="22"/>
        </w:rPr>
        <w:t>c</w:t>
      </w:r>
      <w:r w:rsidRPr="00573699">
        <w:rPr>
          <w:rFonts w:asciiTheme="minorHAnsi" w:hAnsiTheme="minorHAnsi" w:cs="Arial"/>
          <w:szCs w:val="22"/>
        </w:rPr>
        <w:t>e on the type of machinery required to mechanically shot</w:t>
      </w:r>
      <w:r>
        <w:rPr>
          <w:rFonts w:asciiTheme="minorHAnsi" w:hAnsiTheme="minorHAnsi" w:cs="Arial"/>
          <w:szCs w:val="22"/>
        </w:rPr>
        <w:t xml:space="preserve"> </w:t>
      </w:r>
      <w:r w:rsidRPr="00573699">
        <w:rPr>
          <w:rFonts w:asciiTheme="minorHAnsi" w:hAnsiTheme="minorHAnsi" w:cs="Arial"/>
          <w:szCs w:val="22"/>
        </w:rPr>
        <w:t>blast</w:t>
      </w:r>
      <w:r w:rsidR="002B47C3">
        <w:rPr>
          <w:rFonts w:asciiTheme="minorHAnsi" w:hAnsiTheme="minorHAnsi" w:cs="Arial"/>
          <w:szCs w:val="22"/>
        </w:rPr>
        <w:t>ed</w:t>
      </w:r>
      <w:r w:rsidRPr="00573699">
        <w:rPr>
          <w:rFonts w:asciiTheme="minorHAnsi" w:hAnsiTheme="minorHAnsi" w:cs="Arial"/>
          <w:szCs w:val="22"/>
        </w:rPr>
        <w:t>, abrade, rout, grind, and prepare the substrates.  Review the cleanup required upon completion of substrate preparation.</w:t>
      </w:r>
    </w:p>
    <w:p w14:paraId="1D4B897B" w14:textId="77777777" w:rsidR="00790129" w:rsidRPr="00573699" w:rsidRDefault="00790129" w:rsidP="00790129">
      <w:pPr>
        <w:tabs>
          <w:tab w:val="left" w:pos="720"/>
          <w:tab w:val="left" w:pos="3150"/>
        </w:tabs>
        <w:ind w:left="720" w:hanging="720"/>
        <w:jc w:val="left"/>
        <w:rPr>
          <w:rFonts w:asciiTheme="minorHAnsi" w:hAnsiTheme="minorHAnsi" w:cs="Arial"/>
          <w:szCs w:val="22"/>
        </w:rPr>
      </w:pPr>
      <w:r>
        <w:rPr>
          <w:rFonts w:asciiTheme="minorHAnsi" w:hAnsiTheme="minorHAnsi" w:cs="Arial"/>
          <w:szCs w:val="22"/>
        </w:rPr>
        <w:t>1.6.3.2</w:t>
      </w:r>
      <w:r>
        <w:rPr>
          <w:rFonts w:asciiTheme="minorHAnsi" w:hAnsiTheme="minorHAnsi" w:cs="Arial"/>
          <w:szCs w:val="22"/>
        </w:rPr>
        <w:tab/>
      </w:r>
      <w:r w:rsidRPr="00573699">
        <w:rPr>
          <w:rFonts w:asciiTheme="minorHAnsi" w:hAnsiTheme="minorHAnsi" w:cs="Arial"/>
          <w:szCs w:val="22"/>
        </w:rPr>
        <w:t>Metal projections, pipe penetrations, and drain perimeters shall be prepared and primed per Paragraph 3.3.</w:t>
      </w:r>
    </w:p>
    <w:p w14:paraId="75E5E522" w14:textId="77777777" w:rsidR="00790129" w:rsidRPr="00573699" w:rsidRDefault="00790129" w:rsidP="00790129">
      <w:pPr>
        <w:tabs>
          <w:tab w:val="left" w:pos="720"/>
          <w:tab w:val="left" w:pos="3150"/>
        </w:tabs>
        <w:ind w:left="720" w:hanging="720"/>
        <w:rPr>
          <w:rFonts w:asciiTheme="minorHAnsi" w:hAnsiTheme="minorHAnsi" w:cs="Arial"/>
          <w:szCs w:val="22"/>
        </w:rPr>
      </w:pPr>
      <w:r>
        <w:rPr>
          <w:rFonts w:asciiTheme="minorHAnsi" w:hAnsiTheme="minorHAnsi" w:cs="Arial"/>
          <w:szCs w:val="22"/>
        </w:rPr>
        <w:t>1.6.3.3</w:t>
      </w:r>
      <w:r>
        <w:rPr>
          <w:rFonts w:asciiTheme="minorHAnsi" w:hAnsiTheme="minorHAnsi" w:cs="Arial"/>
          <w:szCs w:val="22"/>
        </w:rPr>
        <w:tab/>
      </w:r>
      <w:r w:rsidRPr="00573699">
        <w:rPr>
          <w:rFonts w:asciiTheme="minorHAnsi" w:hAnsiTheme="minorHAnsi" w:cs="Arial"/>
          <w:szCs w:val="22"/>
        </w:rPr>
        <w:t>Cracks less than 1/16” wide per Paragraph 3.4.2.</w:t>
      </w:r>
    </w:p>
    <w:p w14:paraId="0F944510" w14:textId="77777777" w:rsidR="00790129" w:rsidRPr="00573699" w:rsidRDefault="00790129" w:rsidP="00790129">
      <w:pPr>
        <w:tabs>
          <w:tab w:val="left" w:pos="720"/>
          <w:tab w:val="left" w:pos="3150"/>
        </w:tabs>
        <w:ind w:left="720" w:hanging="720"/>
        <w:rPr>
          <w:rFonts w:asciiTheme="minorHAnsi" w:hAnsiTheme="minorHAnsi" w:cs="Arial"/>
          <w:szCs w:val="22"/>
        </w:rPr>
      </w:pPr>
      <w:r>
        <w:rPr>
          <w:rFonts w:asciiTheme="minorHAnsi" w:hAnsiTheme="minorHAnsi" w:cs="Arial"/>
          <w:szCs w:val="22"/>
        </w:rPr>
        <w:t>1.6.3.4</w:t>
      </w:r>
      <w:r>
        <w:rPr>
          <w:rFonts w:asciiTheme="minorHAnsi" w:hAnsiTheme="minorHAnsi" w:cs="Arial"/>
          <w:szCs w:val="22"/>
        </w:rPr>
        <w:tab/>
      </w:r>
      <w:r w:rsidRPr="00573699">
        <w:rPr>
          <w:rFonts w:asciiTheme="minorHAnsi" w:hAnsiTheme="minorHAnsi" w:cs="Arial"/>
          <w:szCs w:val="22"/>
        </w:rPr>
        <w:t>Cracks between 1/16” and 1/8” wide per Paragraph 3.4.3.</w:t>
      </w:r>
    </w:p>
    <w:p w14:paraId="462A2618" w14:textId="77777777" w:rsidR="00790129" w:rsidRPr="00573699" w:rsidRDefault="00790129" w:rsidP="00790129">
      <w:pPr>
        <w:tabs>
          <w:tab w:val="left" w:pos="720"/>
          <w:tab w:val="left" w:pos="3150"/>
        </w:tabs>
        <w:ind w:left="720" w:hanging="720"/>
        <w:rPr>
          <w:rFonts w:asciiTheme="minorHAnsi" w:hAnsiTheme="minorHAnsi" w:cs="Arial"/>
          <w:szCs w:val="22"/>
        </w:rPr>
      </w:pPr>
      <w:r>
        <w:rPr>
          <w:rFonts w:asciiTheme="minorHAnsi" w:hAnsiTheme="minorHAnsi" w:cs="Arial"/>
          <w:szCs w:val="22"/>
        </w:rPr>
        <w:t>1.6.3.5</w:t>
      </w:r>
      <w:r>
        <w:rPr>
          <w:rFonts w:asciiTheme="minorHAnsi" w:hAnsiTheme="minorHAnsi" w:cs="Arial"/>
          <w:szCs w:val="22"/>
        </w:rPr>
        <w:tab/>
      </w:r>
      <w:r w:rsidRPr="00573699">
        <w:rPr>
          <w:rFonts w:asciiTheme="minorHAnsi" w:hAnsiTheme="minorHAnsi" w:cs="Arial"/>
          <w:szCs w:val="22"/>
        </w:rPr>
        <w:t>Cracks greater than 1/8” wide per Paragraph 3.4.4.</w:t>
      </w:r>
    </w:p>
    <w:p w14:paraId="5A0431CC" w14:textId="77777777" w:rsidR="00790129" w:rsidRPr="00573699" w:rsidRDefault="00790129" w:rsidP="00790129">
      <w:pPr>
        <w:tabs>
          <w:tab w:val="left" w:pos="720"/>
          <w:tab w:val="left" w:pos="3150"/>
        </w:tabs>
        <w:ind w:left="720" w:hanging="720"/>
        <w:rPr>
          <w:rFonts w:asciiTheme="minorHAnsi" w:hAnsiTheme="minorHAnsi" w:cs="Arial"/>
          <w:szCs w:val="22"/>
        </w:rPr>
      </w:pPr>
      <w:r>
        <w:rPr>
          <w:rFonts w:asciiTheme="minorHAnsi" w:hAnsiTheme="minorHAnsi" w:cs="Arial"/>
          <w:szCs w:val="22"/>
        </w:rPr>
        <w:t>1.6.3.6</w:t>
      </w:r>
      <w:r>
        <w:rPr>
          <w:rFonts w:asciiTheme="minorHAnsi" w:hAnsiTheme="minorHAnsi" w:cs="Arial"/>
          <w:szCs w:val="22"/>
        </w:rPr>
        <w:tab/>
      </w:r>
      <w:r w:rsidRPr="00573699">
        <w:rPr>
          <w:rFonts w:asciiTheme="minorHAnsi" w:hAnsiTheme="minorHAnsi" w:cs="Arial"/>
          <w:szCs w:val="22"/>
        </w:rPr>
        <w:t>Expansion joints per Paragraph 3.4.6.</w:t>
      </w:r>
    </w:p>
    <w:p w14:paraId="6DF73919" w14:textId="77777777" w:rsidR="00790129" w:rsidRPr="00573699" w:rsidRDefault="00790129" w:rsidP="00790129">
      <w:pPr>
        <w:tabs>
          <w:tab w:val="left" w:pos="720"/>
          <w:tab w:val="left" w:pos="3150"/>
        </w:tabs>
        <w:ind w:left="720" w:hanging="720"/>
        <w:rPr>
          <w:rFonts w:asciiTheme="minorHAnsi" w:hAnsiTheme="minorHAnsi" w:cs="Arial"/>
          <w:szCs w:val="22"/>
        </w:rPr>
      </w:pPr>
      <w:r>
        <w:rPr>
          <w:rFonts w:asciiTheme="minorHAnsi" w:hAnsiTheme="minorHAnsi" w:cs="Arial"/>
          <w:szCs w:val="22"/>
        </w:rPr>
        <w:t>1.6.3.7</w:t>
      </w:r>
      <w:r>
        <w:rPr>
          <w:rFonts w:asciiTheme="minorHAnsi" w:hAnsiTheme="minorHAnsi" w:cs="Arial"/>
          <w:szCs w:val="22"/>
        </w:rPr>
        <w:tab/>
      </w:r>
      <w:r w:rsidRPr="00573699">
        <w:rPr>
          <w:rFonts w:asciiTheme="minorHAnsi" w:hAnsiTheme="minorHAnsi" w:cs="Arial"/>
          <w:szCs w:val="22"/>
        </w:rPr>
        <w:t>Review defect projections such as fins, ridges, exposed aggregate, honeycombs, spalls, and granulations to be leveled and made smooth by grinding or by applying approved mortar toppings and their bonding agents as described in Section 03 53 00 – Concrete Toppings.</w:t>
      </w:r>
    </w:p>
    <w:p w14:paraId="405653B1" w14:textId="77777777" w:rsidR="00790129" w:rsidRPr="00573699" w:rsidRDefault="00790129" w:rsidP="00790129">
      <w:pPr>
        <w:tabs>
          <w:tab w:val="left" w:pos="720"/>
          <w:tab w:val="left" w:pos="3150"/>
        </w:tabs>
        <w:ind w:left="720" w:hanging="720"/>
        <w:jc w:val="left"/>
        <w:rPr>
          <w:rFonts w:asciiTheme="minorHAnsi" w:hAnsiTheme="minorHAnsi" w:cs="Arial"/>
          <w:szCs w:val="22"/>
        </w:rPr>
      </w:pPr>
      <w:r>
        <w:rPr>
          <w:rFonts w:asciiTheme="minorHAnsi" w:hAnsiTheme="minorHAnsi" w:cs="Arial"/>
          <w:szCs w:val="22"/>
        </w:rPr>
        <w:lastRenderedPageBreak/>
        <w:t>1.6.3.8</w:t>
      </w:r>
      <w:r>
        <w:rPr>
          <w:rFonts w:asciiTheme="minorHAnsi" w:hAnsiTheme="minorHAnsi" w:cs="Arial"/>
          <w:szCs w:val="22"/>
        </w:rPr>
        <w:tab/>
      </w:r>
      <w:r w:rsidRPr="00573699">
        <w:rPr>
          <w:rFonts w:asciiTheme="minorHAnsi" w:hAnsiTheme="minorHAnsi" w:cs="Arial"/>
          <w:szCs w:val="22"/>
        </w:rPr>
        <w:t xml:space="preserve">At terminations of </w:t>
      </w:r>
      <w:r w:rsidRPr="00573699">
        <w:rPr>
          <w:rFonts w:asciiTheme="minorHAnsi" w:hAnsiTheme="minorHAnsi"/>
          <w:szCs w:val="22"/>
        </w:rPr>
        <w:t xml:space="preserve">pedestrian traffic coatings </w:t>
      </w:r>
      <w:r w:rsidRPr="00573699">
        <w:rPr>
          <w:rFonts w:asciiTheme="minorHAnsi" w:hAnsiTheme="minorHAnsi" w:cs="Arial"/>
          <w:szCs w:val="22"/>
        </w:rPr>
        <w:t>on flat substrates, verify the location of the ¼”x ¼” keyways to terminate coating per Paragraph 3.3.5.</w:t>
      </w:r>
    </w:p>
    <w:p w14:paraId="4AD57E73" w14:textId="77777777" w:rsidR="00790129" w:rsidRPr="00573699" w:rsidRDefault="00790129" w:rsidP="00790129">
      <w:pPr>
        <w:tabs>
          <w:tab w:val="left" w:pos="720"/>
          <w:tab w:val="left" w:pos="3150"/>
        </w:tabs>
        <w:ind w:left="720" w:hanging="720"/>
        <w:jc w:val="left"/>
        <w:rPr>
          <w:rFonts w:asciiTheme="minorHAnsi" w:hAnsiTheme="minorHAnsi" w:cs="Arial"/>
          <w:szCs w:val="22"/>
        </w:rPr>
      </w:pPr>
      <w:r>
        <w:rPr>
          <w:rFonts w:asciiTheme="minorHAnsi" w:hAnsiTheme="minorHAnsi" w:cs="Arial"/>
          <w:szCs w:val="22"/>
        </w:rPr>
        <w:t>1.6.3.9</w:t>
      </w:r>
      <w:r>
        <w:rPr>
          <w:rFonts w:asciiTheme="minorHAnsi" w:hAnsiTheme="minorHAnsi" w:cs="Arial"/>
          <w:szCs w:val="22"/>
        </w:rPr>
        <w:tab/>
      </w:r>
      <w:r w:rsidRPr="00573699">
        <w:rPr>
          <w:rFonts w:asciiTheme="minorHAnsi" w:hAnsiTheme="minorHAnsi" w:cs="Arial"/>
          <w:szCs w:val="22"/>
        </w:rPr>
        <w:t>At any existing polyurethane deck coatings being restored or tied into, manufacturer’s representative shall inspect the surface, determine compatibility, and recommend preparation of interface surface, including wire</w:t>
      </w:r>
      <w:r>
        <w:rPr>
          <w:rFonts w:asciiTheme="minorHAnsi" w:hAnsiTheme="minorHAnsi" w:cs="Arial"/>
          <w:szCs w:val="22"/>
        </w:rPr>
        <w:t xml:space="preserve"> </w:t>
      </w:r>
      <w:r w:rsidRPr="00573699">
        <w:rPr>
          <w:rFonts w:asciiTheme="minorHAnsi" w:hAnsiTheme="minorHAnsi" w:cs="Arial"/>
          <w:szCs w:val="22"/>
        </w:rPr>
        <w:t>brushing, grinding, sandblasting, solvent washing, and priming necessary.</w:t>
      </w:r>
    </w:p>
    <w:p w14:paraId="7B60D0C0" w14:textId="77777777" w:rsidR="00790129" w:rsidRDefault="00790129" w:rsidP="00790129">
      <w:pPr>
        <w:pStyle w:val="BodyText"/>
        <w:kinsoku w:val="0"/>
        <w:overflowPunct w:val="0"/>
        <w:ind w:left="900" w:hanging="900"/>
        <w:jc w:val="left"/>
        <w:rPr>
          <w:rFonts w:asciiTheme="minorHAnsi" w:hAnsiTheme="minorHAnsi" w:cs="Arial"/>
          <w:szCs w:val="22"/>
        </w:rPr>
      </w:pPr>
      <w:r>
        <w:rPr>
          <w:rFonts w:asciiTheme="minorHAnsi" w:hAnsiTheme="minorHAnsi" w:cs="Arial"/>
          <w:szCs w:val="22"/>
        </w:rPr>
        <w:t>1.6.3.10</w:t>
      </w:r>
      <w:r>
        <w:rPr>
          <w:rFonts w:asciiTheme="minorHAnsi" w:hAnsiTheme="minorHAnsi" w:cs="Arial"/>
          <w:szCs w:val="22"/>
        </w:rPr>
        <w:tab/>
      </w:r>
      <w:r w:rsidRPr="00573699">
        <w:rPr>
          <w:rFonts w:asciiTheme="minorHAnsi" w:hAnsiTheme="minorHAnsi" w:cs="Arial"/>
          <w:szCs w:val="22"/>
        </w:rPr>
        <w:t>Upon completion of all substrate preparation work, provide written approval of the substrate as required by Paragraph 1.3.4.</w:t>
      </w:r>
    </w:p>
    <w:p w14:paraId="4C3540D2" w14:textId="77777777" w:rsidR="00676354" w:rsidRDefault="00790129" w:rsidP="00790129">
      <w:pPr>
        <w:pStyle w:val="BodyText"/>
        <w:kinsoku w:val="0"/>
        <w:overflowPunct w:val="0"/>
        <w:ind w:left="540" w:hanging="540"/>
        <w:jc w:val="left"/>
        <w:rPr>
          <w:rFonts w:asciiTheme="minorHAnsi" w:hAnsiTheme="minorHAnsi"/>
          <w:szCs w:val="22"/>
        </w:rPr>
      </w:pPr>
      <w:r>
        <w:rPr>
          <w:rFonts w:asciiTheme="minorHAnsi" w:hAnsiTheme="minorHAnsi"/>
          <w:szCs w:val="22"/>
        </w:rPr>
        <w:t>1.6.4</w:t>
      </w:r>
      <w:r>
        <w:rPr>
          <w:rFonts w:asciiTheme="minorHAnsi" w:hAnsiTheme="minorHAnsi"/>
          <w:szCs w:val="22"/>
        </w:rPr>
        <w:tab/>
      </w:r>
      <w:r w:rsidRPr="00573699">
        <w:rPr>
          <w:rFonts w:asciiTheme="minorHAnsi" w:hAnsiTheme="minorHAnsi"/>
          <w:szCs w:val="22"/>
        </w:rPr>
        <w:t>Verify whether any fiberglass fiber reinforcing is present in the concrete substrate.  If so, any fiber projections shall be burned off the substrate surface with a weed</w:t>
      </w:r>
      <w:r>
        <w:rPr>
          <w:rFonts w:asciiTheme="minorHAnsi" w:hAnsiTheme="minorHAnsi"/>
          <w:szCs w:val="22"/>
        </w:rPr>
        <w:t xml:space="preserve"> </w:t>
      </w:r>
      <w:r w:rsidRPr="00573699">
        <w:rPr>
          <w:rFonts w:asciiTheme="minorHAnsi" w:hAnsiTheme="minorHAnsi"/>
          <w:szCs w:val="22"/>
        </w:rPr>
        <w:t>burner flame immediately after abrasion of the concrete surface and just prior to coatings application.</w:t>
      </w:r>
    </w:p>
    <w:p w14:paraId="3204A7DC" w14:textId="73B39765" w:rsidR="00676354" w:rsidRDefault="00676354" w:rsidP="00790129">
      <w:pPr>
        <w:pStyle w:val="BodyText"/>
        <w:kinsoku w:val="0"/>
        <w:overflowPunct w:val="0"/>
        <w:ind w:left="540" w:hanging="540"/>
        <w:jc w:val="left"/>
        <w:rPr>
          <w:rFonts w:asciiTheme="minorHAnsi" w:hAnsiTheme="minorHAnsi"/>
          <w:szCs w:val="22"/>
        </w:rPr>
      </w:pPr>
      <w:r>
        <w:rPr>
          <w:rFonts w:asciiTheme="minorHAnsi" w:hAnsiTheme="minorHAnsi"/>
          <w:szCs w:val="22"/>
        </w:rPr>
        <w:t>1.6.5</w:t>
      </w:r>
      <w:r>
        <w:rPr>
          <w:rFonts w:asciiTheme="minorHAnsi" w:hAnsiTheme="minorHAnsi"/>
          <w:szCs w:val="22"/>
        </w:rPr>
        <w:tab/>
      </w:r>
      <w:r w:rsidRPr="00573699">
        <w:rPr>
          <w:rFonts w:asciiTheme="minorHAnsi" w:hAnsiTheme="minorHAnsi"/>
          <w:szCs w:val="22"/>
        </w:rPr>
        <w:t>Verify locations of temporary closures at all openings to prevent contamination of pedestrian traffic coatings before, after, and during application, and to coordinate ventilation of area from adjacent, occupied areas.  Remove temporary enclosures at completion of coatings application</w:t>
      </w:r>
      <w:r w:rsidR="00194F3C">
        <w:rPr>
          <w:rFonts w:asciiTheme="minorHAnsi" w:hAnsiTheme="minorHAnsi"/>
          <w:szCs w:val="22"/>
        </w:rPr>
        <w:t>.</w:t>
      </w:r>
    </w:p>
    <w:p w14:paraId="77A86827" w14:textId="77777777" w:rsidR="00676354" w:rsidRDefault="00676354" w:rsidP="00790129">
      <w:pPr>
        <w:pStyle w:val="BodyText"/>
        <w:kinsoku w:val="0"/>
        <w:overflowPunct w:val="0"/>
        <w:ind w:left="540" w:hanging="540"/>
        <w:jc w:val="left"/>
        <w:rPr>
          <w:rFonts w:asciiTheme="minorHAnsi" w:hAnsiTheme="minorHAnsi"/>
          <w:szCs w:val="22"/>
        </w:rPr>
      </w:pPr>
      <w:r>
        <w:rPr>
          <w:rFonts w:asciiTheme="minorHAnsi" w:hAnsiTheme="minorHAnsi"/>
          <w:szCs w:val="22"/>
        </w:rPr>
        <w:t>1.6.6</w:t>
      </w:r>
      <w:r>
        <w:rPr>
          <w:rFonts w:asciiTheme="minorHAnsi" w:hAnsiTheme="minorHAnsi"/>
          <w:szCs w:val="22"/>
        </w:rPr>
        <w:tab/>
      </w:r>
      <w:r w:rsidRPr="00573699">
        <w:rPr>
          <w:rFonts w:asciiTheme="minorHAnsi" w:hAnsiTheme="minorHAnsi"/>
          <w:szCs w:val="22"/>
        </w:rPr>
        <w:t>Plan and install adequate ventilation for process of application and curing.</w:t>
      </w:r>
    </w:p>
    <w:p w14:paraId="12B09A14" w14:textId="77777777" w:rsidR="00676354" w:rsidRPr="00EA6096" w:rsidRDefault="00676354" w:rsidP="00676354">
      <w:pPr>
        <w:pStyle w:val="BodyText"/>
        <w:kinsoku w:val="0"/>
        <w:overflowPunct w:val="0"/>
        <w:ind w:left="360"/>
        <w:jc w:val="left"/>
        <w:rPr>
          <w:rFonts w:asciiTheme="minorHAnsi" w:hAnsiTheme="minorHAnsi"/>
          <w:b/>
          <w:bCs/>
          <w:szCs w:val="22"/>
        </w:rPr>
      </w:pPr>
      <w:r w:rsidRPr="00EA6096">
        <w:rPr>
          <w:rFonts w:asciiTheme="minorHAnsi" w:hAnsiTheme="minorHAnsi"/>
          <w:b/>
          <w:bCs/>
          <w:szCs w:val="22"/>
        </w:rPr>
        <w:t>1.7</w:t>
      </w:r>
      <w:r w:rsidRPr="00EA6096">
        <w:rPr>
          <w:rFonts w:asciiTheme="minorHAnsi" w:hAnsiTheme="minorHAnsi"/>
          <w:b/>
          <w:bCs/>
          <w:szCs w:val="22"/>
        </w:rPr>
        <w:tab/>
        <w:t>WARRANTY:</w:t>
      </w:r>
    </w:p>
    <w:p w14:paraId="1C13B920" w14:textId="77777777" w:rsidR="00676354" w:rsidRDefault="00676354" w:rsidP="00676354">
      <w:pPr>
        <w:pStyle w:val="BodyText"/>
        <w:kinsoku w:val="0"/>
        <w:overflowPunct w:val="0"/>
        <w:ind w:left="540" w:hanging="540"/>
        <w:jc w:val="left"/>
        <w:rPr>
          <w:rFonts w:asciiTheme="minorHAnsi" w:hAnsiTheme="minorHAnsi"/>
          <w:szCs w:val="22"/>
        </w:rPr>
      </w:pPr>
      <w:r>
        <w:rPr>
          <w:rFonts w:asciiTheme="minorHAnsi" w:hAnsiTheme="minorHAnsi"/>
          <w:szCs w:val="22"/>
        </w:rPr>
        <w:t>1.7.1</w:t>
      </w:r>
      <w:r>
        <w:rPr>
          <w:rFonts w:asciiTheme="minorHAnsi" w:hAnsiTheme="minorHAnsi"/>
          <w:szCs w:val="22"/>
        </w:rPr>
        <w:tab/>
      </w:r>
      <w:r w:rsidRPr="00573699">
        <w:rPr>
          <w:rFonts w:asciiTheme="minorHAnsi" w:hAnsiTheme="minorHAnsi"/>
          <w:szCs w:val="22"/>
        </w:rPr>
        <w:t>Manufacturer’s and Applicator’s Joint Warranty: Submit to the A/E for transmittal to Owner, two (2) original copies of manufacturer’s standard warranty on all materials used on the Project for a period of five (5) years from the date of Substantial Completion.</w:t>
      </w:r>
    </w:p>
    <w:p w14:paraId="3BB1BB85" w14:textId="1F9BE1A0" w:rsidR="00676354" w:rsidRDefault="00676354" w:rsidP="0034334E">
      <w:pPr>
        <w:pStyle w:val="BodyText"/>
        <w:kinsoku w:val="0"/>
        <w:overflowPunct w:val="0"/>
        <w:spacing w:after="240"/>
        <w:ind w:left="547" w:hanging="547"/>
        <w:jc w:val="left"/>
        <w:rPr>
          <w:rFonts w:asciiTheme="minorHAnsi" w:hAnsiTheme="minorHAnsi"/>
          <w:szCs w:val="22"/>
        </w:rPr>
      </w:pPr>
      <w:r>
        <w:rPr>
          <w:rFonts w:asciiTheme="minorHAnsi" w:hAnsiTheme="minorHAnsi"/>
          <w:szCs w:val="22"/>
        </w:rPr>
        <w:t>1.7.2</w:t>
      </w:r>
      <w:r>
        <w:rPr>
          <w:rFonts w:asciiTheme="minorHAnsi" w:hAnsiTheme="minorHAnsi"/>
          <w:szCs w:val="22"/>
        </w:rPr>
        <w:tab/>
      </w:r>
      <w:r w:rsidRPr="00573699">
        <w:rPr>
          <w:rFonts w:asciiTheme="minorHAnsi" w:hAnsiTheme="minorHAnsi"/>
          <w:szCs w:val="22"/>
        </w:rPr>
        <w:t xml:space="preserve">Coatings Installation Warranty: Submit to the A/E for transmittal to the Owner two (2) original copies of a Coatings Installation Warranty.  The Coatings Installation Warranty shall cover the complete pedestrian traffic coatings installation and any defects in the installation because of materials or workmanship, regardless of any previous inspections and approvals of the installation by the Owner’s </w:t>
      </w:r>
      <w:r w:rsidR="00022607" w:rsidRPr="00573699">
        <w:rPr>
          <w:rFonts w:asciiTheme="minorHAnsi" w:hAnsiTheme="minorHAnsi"/>
          <w:szCs w:val="22"/>
        </w:rPr>
        <w:t>representative and</w:t>
      </w:r>
      <w:r w:rsidRPr="00573699">
        <w:rPr>
          <w:rFonts w:asciiTheme="minorHAnsi" w:hAnsiTheme="minorHAnsi"/>
          <w:szCs w:val="22"/>
        </w:rPr>
        <w:t xml:space="preserve"> shall be properly corrected during the warranty period at no cost to the A/E or the Owner.  Upon written notification within the warranty period of any such defects, the necessary repairs and replacement shall be properly made at the convenience of the Owner.</w:t>
      </w:r>
    </w:p>
    <w:p w14:paraId="2C73AE51" w14:textId="77777777" w:rsidR="00676354" w:rsidRPr="00465456" w:rsidRDefault="00676354" w:rsidP="00676354">
      <w:pPr>
        <w:pStyle w:val="BodyText"/>
        <w:kinsoku w:val="0"/>
        <w:overflowPunct w:val="0"/>
        <w:ind w:left="360"/>
        <w:jc w:val="left"/>
        <w:rPr>
          <w:rFonts w:asciiTheme="minorHAnsi" w:hAnsiTheme="minorHAnsi"/>
          <w:b/>
          <w:bCs/>
          <w:sz w:val="24"/>
        </w:rPr>
      </w:pPr>
      <w:r w:rsidRPr="00465456">
        <w:rPr>
          <w:rFonts w:asciiTheme="minorHAnsi" w:hAnsiTheme="minorHAnsi"/>
          <w:b/>
          <w:sz w:val="24"/>
        </w:rPr>
        <w:t>2.</w:t>
      </w:r>
      <w:r w:rsidRPr="00465456">
        <w:rPr>
          <w:rFonts w:asciiTheme="minorHAnsi" w:hAnsiTheme="minorHAnsi"/>
          <w:b/>
          <w:sz w:val="24"/>
        </w:rPr>
        <w:tab/>
      </w:r>
      <w:r w:rsidRPr="00465456">
        <w:rPr>
          <w:rFonts w:asciiTheme="minorHAnsi" w:hAnsiTheme="minorHAnsi"/>
          <w:b/>
          <w:bCs/>
          <w:sz w:val="24"/>
        </w:rPr>
        <w:t>PRODUCTS:</w:t>
      </w:r>
    </w:p>
    <w:p w14:paraId="6CF31A76" w14:textId="77777777" w:rsidR="00676354" w:rsidRPr="00EA6096" w:rsidRDefault="00676354" w:rsidP="00676354">
      <w:pPr>
        <w:pStyle w:val="BodyText"/>
        <w:kinsoku w:val="0"/>
        <w:overflowPunct w:val="0"/>
        <w:ind w:left="360"/>
        <w:jc w:val="left"/>
        <w:rPr>
          <w:rFonts w:asciiTheme="minorHAnsi" w:hAnsiTheme="minorHAnsi"/>
          <w:b/>
          <w:szCs w:val="22"/>
        </w:rPr>
      </w:pPr>
      <w:r w:rsidRPr="00EA6096">
        <w:rPr>
          <w:rFonts w:asciiTheme="minorHAnsi" w:hAnsiTheme="minorHAnsi"/>
          <w:b/>
          <w:szCs w:val="22"/>
        </w:rPr>
        <w:t>2.1</w:t>
      </w:r>
      <w:r w:rsidRPr="00EA6096">
        <w:rPr>
          <w:rFonts w:asciiTheme="minorHAnsi" w:hAnsiTheme="minorHAnsi"/>
          <w:b/>
          <w:szCs w:val="22"/>
        </w:rPr>
        <w:tab/>
        <w:t>PEDESTRIAN TRAFFIC COATINGS PRODUCTS:</w:t>
      </w:r>
    </w:p>
    <w:p w14:paraId="454B142F" w14:textId="77777777" w:rsidR="00676354" w:rsidRDefault="00676354" w:rsidP="00676354">
      <w:pPr>
        <w:pStyle w:val="BodyText"/>
        <w:kinsoku w:val="0"/>
        <w:overflowPunct w:val="0"/>
        <w:ind w:left="540" w:hanging="540"/>
        <w:jc w:val="left"/>
        <w:rPr>
          <w:rFonts w:asciiTheme="minorHAnsi" w:hAnsiTheme="minorHAnsi"/>
          <w:szCs w:val="22"/>
        </w:rPr>
      </w:pPr>
      <w:r>
        <w:rPr>
          <w:rFonts w:asciiTheme="minorHAnsi" w:hAnsiTheme="minorHAnsi"/>
          <w:bCs/>
          <w:szCs w:val="22"/>
        </w:rPr>
        <w:t>2.1.1</w:t>
      </w:r>
      <w:r>
        <w:rPr>
          <w:rFonts w:asciiTheme="minorHAnsi" w:hAnsiTheme="minorHAnsi"/>
          <w:bCs/>
          <w:szCs w:val="22"/>
        </w:rPr>
        <w:tab/>
      </w:r>
      <w:r w:rsidRPr="00573699">
        <w:rPr>
          <w:rFonts w:asciiTheme="minorHAnsi" w:hAnsiTheme="minorHAnsi"/>
          <w:szCs w:val="22"/>
        </w:rPr>
        <w:t>Products</w:t>
      </w:r>
      <w:r>
        <w:rPr>
          <w:rFonts w:asciiTheme="minorHAnsi" w:hAnsiTheme="minorHAnsi"/>
          <w:szCs w:val="22"/>
        </w:rPr>
        <w:t xml:space="preserve"> -</w:t>
      </w:r>
      <w:r w:rsidRPr="00573699">
        <w:rPr>
          <w:rFonts w:asciiTheme="minorHAnsi" w:hAnsiTheme="minorHAnsi"/>
          <w:szCs w:val="22"/>
        </w:rPr>
        <w:t xml:space="preserve"> Subject to compliance with requirements, provide products by one of the following manufacturers:</w:t>
      </w:r>
    </w:p>
    <w:p w14:paraId="6C521787" w14:textId="77777777" w:rsidR="00676354" w:rsidRDefault="00676354" w:rsidP="00676354">
      <w:pPr>
        <w:pStyle w:val="BodyText"/>
        <w:kinsoku w:val="0"/>
        <w:overflowPunct w:val="0"/>
        <w:ind w:left="720" w:hanging="720"/>
        <w:jc w:val="left"/>
        <w:rPr>
          <w:rFonts w:asciiTheme="minorHAnsi" w:hAnsiTheme="minorHAnsi"/>
          <w:szCs w:val="22"/>
        </w:rPr>
      </w:pPr>
      <w:r>
        <w:rPr>
          <w:rFonts w:asciiTheme="minorHAnsi" w:hAnsiTheme="minorHAnsi"/>
          <w:bCs/>
          <w:szCs w:val="22"/>
        </w:rPr>
        <w:t>2.1.1.1</w:t>
      </w:r>
      <w:r>
        <w:rPr>
          <w:rFonts w:asciiTheme="minorHAnsi" w:hAnsiTheme="minorHAnsi"/>
          <w:bCs/>
          <w:szCs w:val="22"/>
        </w:rPr>
        <w:tab/>
      </w:r>
      <w:r w:rsidRPr="00573699">
        <w:rPr>
          <w:rFonts w:asciiTheme="minorHAnsi" w:hAnsiTheme="minorHAnsi"/>
          <w:szCs w:val="22"/>
        </w:rPr>
        <w:t>“</w:t>
      </w:r>
      <w:r w:rsidRPr="00676354">
        <w:rPr>
          <w:rFonts w:asciiTheme="minorHAnsi" w:hAnsiTheme="minorHAnsi"/>
          <w:b/>
          <w:szCs w:val="22"/>
        </w:rPr>
        <w:t>Vulkem 350 Base Coat / 351 Top Coat</w:t>
      </w:r>
      <w:r w:rsidRPr="00573699">
        <w:rPr>
          <w:rFonts w:asciiTheme="minorHAnsi" w:hAnsiTheme="minorHAnsi"/>
          <w:szCs w:val="22"/>
        </w:rPr>
        <w:t xml:space="preserve">” by </w:t>
      </w:r>
      <w:r>
        <w:rPr>
          <w:rFonts w:asciiTheme="minorHAnsi" w:hAnsiTheme="minorHAnsi"/>
          <w:szCs w:val="22"/>
        </w:rPr>
        <w:t>N</w:t>
      </w:r>
      <w:r w:rsidRPr="00573699">
        <w:rPr>
          <w:rFonts w:asciiTheme="minorHAnsi" w:hAnsiTheme="minorHAnsi"/>
          <w:szCs w:val="22"/>
        </w:rPr>
        <w:t>ameco/Vulkem/Tremco International, Inc.</w:t>
      </w:r>
    </w:p>
    <w:p w14:paraId="245D88AF" w14:textId="77777777" w:rsidR="00676354" w:rsidRDefault="00676354" w:rsidP="00676354">
      <w:pPr>
        <w:pStyle w:val="BodyText"/>
        <w:kinsoku w:val="0"/>
        <w:overflowPunct w:val="0"/>
        <w:ind w:left="720" w:hanging="720"/>
        <w:jc w:val="left"/>
        <w:rPr>
          <w:rFonts w:asciiTheme="minorHAnsi" w:hAnsiTheme="minorHAnsi"/>
          <w:szCs w:val="22"/>
        </w:rPr>
      </w:pPr>
      <w:r>
        <w:rPr>
          <w:rFonts w:asciiTheme="minorHAnsi" w:hAnsiTheme="minorHAnsi"/>
          <w:bCs/>
          <w:szCs w:val="22"/>
        </w:rPr>
        <w:t>2.1.1.2</w:t>
      </w:r>
      <w:r>
        <w:rPr>
          <w:rFonts w:asciiTheme="minorHAnsi" w:hAnsiTheme="minorHAnsi"/>
          <w:bCs/>
          <w:szCs w:val="22"/>
        </w:rPr>
        <w:tab/>
      </w:r>
      <w:r w:rsidRPr="00676354">
        <w:rPr>
          <w:rFonts w:asciiTheme="minorHAnsi" w:hAnsiTheme="minorHAnsi"/>
          <w:b/>
          <w:szCs w:val="22"/>
        </w:rPr>
        <w:t>“MasterSeal Traffic 2500”</w:t>
      </w:r>
      <w:r w:rsidRPr="00573699">
        <w:rPr>
          <w:rFonts w:asciiTheme="minorHAnsi" w:hAnsiTheme="minorHAnsi"/>
          <w:szCs w:val="22"/>
        </w:rPr>
        <w:t xml:space="preserve"> by BASF</w:t>
      </w:r>
    </w:p>
    <w:p w14:paraId="3351781E" w14:textId="77777777" w:rsidR="00676354" w:rsidRDefault="00676354" w:rsidP="00676354">
      <w:pPr>
        <w:pStyle w:val="BodyText"/>
        <w:kinsoku w:val="0"/>
        <w:overflowPunct w:val="0"/>
        <w:ind w:left="540" w:hanging="540"/>
        <w:jc w:val="left"/>
        <w:rPr>
          <w:rFonts w:asciiTheme="minorHAnsi" w:hAnsiTheme="minorHAnsi"/>
          <w:szCs w:val="22"/>
        </w:rPr>
      </w:pPr>
      <w:r>
        <w:rPr>
          <w:rFonts w:asciiTheme="minorHAnsi" w:hAnsiTheme="minorHAnsi"/>
          <w:bCs/>
          <w:szCs w:val="22"/>
        </w:rPr>
        <w:t>2.1.2</w:t>
      </w:r>
      <w:r>
        <w:rPr>
          <w:rFonts w:asciiTheme="minorHAnsi" w:hAnsiTheme="minorHAnsi"/>
          <w:bCs/>
          <w:szCs w:val="22"/>
        </w:rPr>
        <w:tab/>
      </w:r>
      <w:r w:rsidRPr="00573699">
        <w:rPr>
          <w:rFonts w:asciiTheme="minorHAnsi" w:hAnsiTheme="minorHAnsi"/>
          <w:szCs w:val="22"/>
        </w:rPr>
        <w:t>Physical Requirements: Provide pedestrian traffic coatings complying with ASTM C957, ASTM D412, and ASTM D2240.</w:t>
      </w:r>
    </w:p>
    <w:p w14:paraId="5779E8DE" w14:textId="22C23938" w:rsidR="00676354" w:rsidRDefault="00676354" w:rsidP="00676354">
      <w:pPr>
        <w:pStyle w:val="BodyText"/>
        <w:kinsoku w:val="0"/>
        <w:overflowPunct w:val="0"/>
        <w:ind w:left="540" w:hanging="540"/>
        <w:jc w:val="left"/>
        <w:rPr>
          <w:rFonts w:asciiTheme="minorHAnsi" w:hAnsiTheme="minorHAnsi"/>
          <w:szCs w:val="22"/>
        </w:rPr>
      </w:pPr>
      <w:r>
        <w:rPr>
          <w:rFonts w:asciiTheme="minorHAnsi" w:hAnsiTheme="minorHAnsi"/>
          <w:bCs/>
          <w:szCs w:val="22"/>
        </w:rPr>
        <w:t>2.1.3</w:t>
      </w:r>
      <w:r>
        <w:rPr>
          <w:rFonts w:asciiTheme="minorHAnsi" w:hAnsiTheme="minorHAnsi"/>
          <w:bCs/>
          <w:szCs w:val="22"/>
        </w:rPr>
        <w:tab/>
      </w:r>
      <w:r w:rsidRPr="00573699">
        <w:rPr>
          <w:rFonts w:asciiTheme="minorHAnsi" w:hAnsiTheme="minorHAnsi"/>
          <w:szCs w:val="22"/>
        </w:rPr>
        <w:t xml:space="preserve">Material Compatibility: Provide primers, sealants, detail coat material, vertical application material, base coat material, </w:t>
      </w:r>
      <w:r w:rsidR="00022607" w:rsidRPr="00573699">
        <w:rPr>
          <w:rFonts w:asciiTheme="minorHAnsi" w:hAnsiTheme="minorHAnsi"/>
          <w:szCs w:val="22"/>
        </w:rPr>
        <w:t>topcoat</w:t>
      </w:r>
      <w:r w:rsidRPr="00573699">
        <w:rPr>
          <w:rFonts w:asciiTheme="minorHAnsi" w:hAnsiTheme="minorHAnsi"/>
          <w:szCs w:val="22"/>
        </w:rPr>
        <w:t xml:space="preserve"> material, and miscellaneous materials that are compatible with one another and with substrate under conditions of service and application, as demonstrated by the manufacturer based on testing and field experience.</w:t>
      </w:r>
    </w:p>
    <w:p w14:paraId="7AE781E8" w14:textId="50174659" w:rsidR="00676354" w:rsidRDefault="00676354" w:rsidP="00676354">
      <w:pPr>
        <w:pStyle w:val="BodyText"/>
        <w:kinsoku w:val="0"/>
        <w:overflowPunct w:val="0"/>
        <w:ind w:left="540" w:hanging="540"/>
        <w:jc w:val="left"/>
        <w:rPr>
          <w:rFonts w:asciiTheme="minorHAnsi" w:hAnsiTheme="minorHAnsi"/>
          <w:szCs w:val="22"/>
        </w:rPr>
      </w:pPr>
      <w:r>
        <w:rPr>
          <w:rFonts w:asciiTheme="minorHAnsi" w:hAnsiTheme="minorHAnsi"/>
          <w:bCs/>
          <w:szCs w:val="22"/>
        </w:rPr>
        <w:t>2.1.4</w:t>
      </w:r>
      <w:r>
        <w:rPr>
          <w:rFonts w:asciiTheme="minorHAnsi" w:hAnsiTheme="minorHAnsi"/>
          <w:bCs/>
          <w:szCs w:val="22"/>
        </w:rPr>
        <w:tab/>
      </w:r>
      <w:r w:rsidRPr="00573699">
        <w:rPr>
          <w:rFonts w:asciiTheme="minorHAnsi" w:hAnsiTheme="minorHAnsi"/>
          <w:szCs w:val="22"/>
        </w:rPr>
        <w:t>Primer: Manufacturer’s standard factory formulated primer recommended for substrate and conditions indicated.  Primer</w:t>
      </w:r>
      <w:r w:rsidR="002B47C3">
        <w:rPr>
          <w:rFonts w:asciiTheme="minorHAnsi" w:hAnsiTheme="minorHAnsi"/>
          <w:szCs w:val="22"/>
        </w:rPr>
        <w:t>s</w:t>
      </w:r>
      <w:r w:rsidRPr="00573699">
        <w:rPr>
          <w:rFonts w:asciiTheme="minorHAnsi" w:hAnsiTheme="minorHAnsi"/>
          <w:szCs w:val="22"/>
        </w:rPr>
        <w:t xml:space="preserve"> shall be applied to each substrate.</w:t>
      </w:r>
    </w:p>
    <w:p w14:paraId="1E6FABC0" w14:textId="4B8B06AA" w:rsidR="00676354" w:rsidRDefault="00676354" w:rsidP="00676354">
      <w:pPr>
        <w:pStyle w:val="BodyText"/>
        <w:kinsoku w:val="0"/>
        <w:overflowPunct w:val="0"/>
        <w:ind w:left="720" w:hanging="720"/>
        <w:jc w:val="left"/>
        <w:rPr>
          <w:rFonts w:asciiTheme="minorHAnsi" w:hAnsiTheme="minorHAnsi"/>
          <w:szCs w:val="22"/>
        </w:rPr>
      </w:pPr>
      <w:r>
        <w:rPr>
          <w:rFonts w:asciiTheme="minorHAnsi" w:hAnsiTheme="minorHAnsi"/>
          <w:bCs/>
          <w:szCs w:val="22"/>
        </w:rPr>
        <w:t>2.1.4.1</w:t>
      </w:r>
      <w:r>
        <w:rPr>
          <w:rFonts w:asciiTheme="minorHAnsi" w:hAnsiTheme="minorHAnsi"/>
          <w:bCs/>
          <w:szCs w:val="22"/>
        </w:rPr>
        <w:tab/>
      </w:r>
      <w:r w:rsidR="00EF6BE8" w:rsidRPr="00573699">
        <w:rPr>
          <w:rFonts w:asciiTheme="minorHAnsi" w:hAnsiTheme="minorHAnsi"/>
          <w:szCs w:val="22"/>
        </w:rPr>
        <w:t>Vulkem: Primers #171, #181, and #191</w:t>
      </w:r>
    </w:p>
    <w:p w14:paraId="3D1CB200" w14:textId="77777777" w:rsidR="00EF6BE8" w:rsidRDefault="00EF6BE8" w:rsidP="00676354">
      <w:pPr>
        <w:pStyle w:val="BodyText"/>
        <w:kinsoku w:val="0"/>
        <w:overflowPunct w:val="0"/>
        <w:ind w:left="720" w:hanging="720"/>
        <w:jc w:val="left"/>
        <w:rPr>
          <w:rFonts w:asciiTheme="minorHAnsi" w:hAnsiTheme="minorHAnsi"/>
          <w:szCs w:val="22"/>
        </w:rPr>
      </w:pPr>
      <w:r>
        <w:rPr>
          <w:rFonts w:asciiTheme="minorHAnsi" w:hAnsiTheme="minorHAnsi"/>
          <w:bCs/>
          <w:szCs w:val="22"/>
        </w:rPr>
        <w:t>2.1.4.2</w:t>
      </w:r>
      <w:r>
        <w:rPr>
          <w:rFonts w:asciiTheme="minorHAnsi" w:hAnsiTheme="minorHAnsi"/>
          <w:bCs/>
          <w:szCs w:val="22"/>
        </w:rPr>
        <w:tab/>
      </w:r>
      <w:r w:rsidRPr="00573699">
        <w:rPr>
          <w:rFonts w:asciiTheme="minorHAnsi" w:hAnsiTheme="minorHAnsi"/>
          <w:szCs w:val="22"/>
        </w:rPr>
        <w:t>MasterSeal P 173, P 220, P122</w:t>
      </w:r>
    </w:p>
    <w:p w14:paraId="10E58E42" w14:textId="77777777" w:rsidR="00EF6BE8" w:rsidRDefault="00EF6BE8" w:rsidP="00676354">
      <w:pPr>
        <w:pStyle w:val="BodyText"/>
        <w:kinsoku w:val="0"/>
        <w:overflowPunct w:val="0"/>
        <w:ind w:left="720" w:hanging="720"/>
        <w:jc w:val="left"/>
        <w:rPr>
          <w:rFonts w:asciiTheme="minorHAnsi" w:hAnsiTheme="minorHAnsi"/>
          <w:bCs/>
          <w:szCs w:val="22"/>
        </w:rPr>
      </w:pPr>
      <w:r>
        <w:rPr>
          <w:rFonts w:asciiTheme="minorHAnsi" w:hAnsiTheme="minorHAnsi"/>
          <w:bCs/>
          <w:szCs w:val="22"/>
        </w:rPr>
        <w:br w:type="page"/>
      </w:r>
    </w:p>
    <w:p w14:paraId="518F2ECD" w14:textId="77777777" w:rsidR="00EF6BE8" w:rsidRDefault="00EF6BE8" w:rsidP="00EF6BE8">
      <w:pPr>
        <w:pStyle w:val="BodyText"/>
        <w:kinsoku w:val="0"/>
        <w:overflowPunct w:val="0"/>
        <w:ind w:left="540" w:hanging="540"/>
        <w:jc w:val="left"/>
        <w:rPr>
          <w:rFonts w:asciiTheme="minorHAnsi" w:hAnsiTheme="minorHAnsi"/>
          <w:szCs w:val="22"/>
        </w:rPr>
      </w:pPr>
      <w:r>
        <w:rPr>
          <w:rFonts w:asciiTheme="minorHAnsi" w:hAnsiTheme="minorHAnsi"/>
          <w:bCs/>
          <w:szCs w:val="22"/>
        </w:rPr>
        <w:lastRenderedPageBreak/>
        <w:t>2.1.5</w:t>
      </w:r>
      <w:r>
        <w:rPr>
          <w:rFonts w:asciiTheme="minorHAnsi" w:hAnsiTheme="minorHAnsi"/>
          <w:bCs/>
          <w:szCs w:val="22"/>
        </w:rPr>
        <w:tab/>
      </w:r>
      <w:r w:rsidRPr="00CE0143">
        <w:rPr>
          <w:rFonts w:asciiTheme="minorHAnsi" w:hAnsiTheme="minorHAnsi"/>
          <w:szCs w:val="22"/>
        </w:rPr>
        <w:t>Sealant: Manufacturer’s recommended two-part polyurethane sealant and primer proven by the manufacturer to be compatible with their deck coating.</w:t>
      </w:r>
    </w:p>
    <w:p w14:paraId="7D034A7B" w14:textId="77777777" w:rsidR="00EF6BE8" w:rsidRDefault="00EF6BE8" w:rsidP="00EF6BE8">
      <w:pPr>
        <w:pStyle w:val="BodyText"/>
        <w:kinsoku w:val="0"/>
        <w:overflowPunct w:val="0"/>
        <w:ind w:left="720" w:hanging="720"/>
        <w:jc w:val="left"/>
        <w:rPr>
          <w:rFonts w:asciiTheme="minorHAnsi" w:hAnsiTheme="minorHAnsi"/>
          <w:szCs w:val="22"/>
        </w:rPr>
      </w:pPr>
      <w:r>
        <w:rPr>
          <w:rFonts w:asciiTheme="minorHAnsi" w:hAnsiTheme="minorHAnsi"/>
          <w:bCs/>
          <w:szCs w:val="22"/>
        </w:rPr>
        <w:t>2.1.5.1</w:t>
      </w:r>
      <w:r>
        <w:rPr>
          <w:rFonts w:asciiTheme="minorHAnsi" w:hAnsiTheme="minorHAnsi"/>
          <w:bCs/>
          <w:szCs w:val="22"/>
        </w:rPr>
        <w:tab/>
      </w:r>
      <w:r w:rsidRPr="00573699">
        <w:rPr>
          <w:rFonts w:asciiTheme="minorHAnsi" w:hAnsiTheme="minorHAnsi"/>
          <w:szCs w:val="22"/>
        </w:rPr>
        <w:t>Vulkem Two-Part; Tremco Dymeric and Primer #1, Primer #6, and 200 Cleaner.</w:t>
      </w:r>
    </w:p>
    <w:p w14:paraId="024D52FD" w14:textId="77777777" w:rsidR="00EF6BE8" w:rsidRDefault="00EF6BE8" w:rsidP="00EF6BE8">
      <w:pPr>
        <w:pStyle w:val="BodyText"/>
        <w:kinsoku w:val="0"/>
        <w:overflowPunct w:val="0"/>
        <w:ind w:left="720" w:hanging="720"/>
        <w:jc w:val="left"/>
        <w:rPr>
          <w:rFonts w:asciiTheme="minorHAnsi" w:hAnsiTheme="minorHAnsi"/>
          <w:szCs w:val="22"/>
        </w:rPr>
      </w:pPr>
      <w:r>
        <w:rPr>
          <w:rFonts w:asciiTheme="minorHAnsi" w:hAnsiTheme="minorHAnsi"/>
          <w:bCs/>
          <w:szCs w:val="22"/>
        </w:rPr>
        <w:t>2.1.5.2</w:t>
      </w:r>
      <w:r>
        <w:rPr>
          <w:rFonts w:asciiTheme="minorHAnsi" w:hAnsiTheme="minorHAnsi"/>
          <w:bCs/>
          <w:szCs w:val="22"/>
        </w:rPr>
        <w:tab/>
      </w:r>
      <w:r w:rsidRPr="00573699">
        <w:rPr>
          <w:rFonts w:asciiTheme="minorHAnsi" w:hAnsiTheme="minorHAnsi"/>
          <w:szCs w:val="22"/>
        </w:rPr>
        <w:t>MasterSeal NP2 and Primer MasterSeal P 173</w:t>
      </w:r>
    </w:p>
    <w:p w14:paraId="6B756297" w14:textId="77777777" w:rsidR="00EF6BE8" w:rsidRDefault="00EF6BE8" w:rsidP="00EF6BE8">
      <w:pPr>
        <w:pStyle w:val="BodyText"/>
        <w:kinsoku w:val="0"/>
        <w:overflowPunct w:val="0"/>
        <w:ind w:left="540" w:hanging="540"/>
        <w:jc w:val="left"/>
        <w:rPr>
          <w:rFonts w:asciiTheme="minorHAnsi" w:hAnsiTheme="minorHAnsi"/>
          <w:szCs w:val="22"/>
        </w:rPr>
      </w:pPr>
      <w:r>
        <w:rPr>
          <w:rFonts w:asciiTheme="minorHAnsi" w:hAnsiTheme="minorHAnsi"/>
          <w:bCs/>
          <w:szCs w:val="22"/>
        </w:rPr>
        <w:t>2.1.6</w:t>
      </w:r>
      <w:r>
        <w:rPr>
          <w:rFonts w:asciiTheme="minorHAnsi" w:hAnsiTheme="minorHAnsi"/>
          <w:bCs/>
          <w:szCs w:val="22"/>
        </w:rPr>
        <w:tab/>
      </w:r>
      <w:r w:rsidRPr="00573699">
        <w:rPr>
          <w:rFonts w:asciiTheme="minorHAnsi" w:hAnsiTheme="minorHAnsi"/>
          <w:szCs w:val="22"/>
        </w:rPr>
        <w:t>Detail Coats: Single component, slightly thixotropic, aromatic liquid polyurethane coating for liquid applied flashings, particularly on vertical transitions or slopes.</w:t>
      </w:r>
    </w:p>
    <w:p w14:paraId="11541AEB" w14:textId="77777777" w:rsidR="00EF6BE8" w:rsidRDefault="00EF6BE8" w:rsidP="00EF6BE8">
      <w:pPr>
        <w:pStyle w:val="BodyText"/>
        <w:kinsoku w:val="0"/>
        <w:overflowPunct w:val="0"/>
        <w:ind w:left="720" w:hanging="720"/>
        <w:jc w:val="left"/>
        <w:rPr>
          <w:rFonts w:asciiTheme="minorHAnsi" w:hAnsiTheme="minorHAnsi"/>
          <w:szCs w:val="22"/>
        </w:rPr>
      </w:pPr>
      <w:r>
        <w:rPr>
          <w:rFonts w:asciiTheme="minorHAnsi" w:hAnsiTheme="minorHAnsi"/>
          <w:bCs/>
          <w:szCs w:val="22"/>
        </w:rPr>
        <w:t>2.1.6.1</w:t>
      </w:r>
      <w:r>
        <w:rPr>
          <w:rFonts w:asciiTheme="minorHAnsi" w:hAnsiTheme="minorHAnsi"/>
          <w:bCs/>
          <w:szCs w:val="22"/>
        </w:rPr>
        <w:tab/>
      </w:r>
      <w:r w:rsidRPr="00573699">
        <w:rPr>
          <w:rFonts w:asciiTheme="minorHAnsi" w:hAnsiTheme="minorHAnsi"/>
          <w:szCs w:val="22"/>
        </w:rPr>
        <w:t>Vulkem 350 Base Coat: 30 wet mil thickness minimum; 35 wet mil max.</w:t>
      </w:r>
    </w:p>
    <w:p w14:paraId="62996EAE" w14:textId="77777777" w:rsidR="00EF6BE8" w:rsidRDefault="00EF6BE8" w:rsidP="00EF6BE8">
      <w:pPr>
        <w:pStyle w:val="BodyText"/>
        <w:kinsoku w:val="0"/>
        <w:overflowPunct w:val="0"/>
        <w:ind w:left="720" w:hanging="720"/>
        <w:jc w:val="left"/>
        <w:rPr>
          <w:rFonts w:asciiTheme="minorHAnsi" w:hAnsiTheme="minorHAnsi"/>
          <w:szCs w:val="22"/>
        </w:rPr>
      </w:pPr>
      <w:r>
        <w:rPr>
          <w:rFonts w:asciiTheme="minorHAnsi" w:hAnsiTheme="minorHAnsi"/>
          <w:bCs/>
          <w:szCs w:val="22"/>
        </w:rPr>
        <w:t>2.1.6.2</w:t>
      </w:r>
      <w:r>
        <w:rPr>
          <w:rFonts w:asciiTheme="minorHAnsi" w:hAnsiTheme="minorHAnsi"/>
          <w:bCs/>
          <w:szCs w:val="22"/>
        </w:rPr>
        <w:tab/>
      </w:r>
      <w:r w:rsidRPr="00573699">
        <w:rPr>
          <w:rFonts w:asciiTheme="minorHAnsi" w:hAnsiTheme="minorHAnsi"/>
          <w:szCs w:val="22"/>
        </w:rPr>
        <w:t>MasterSeal M 200 Base Coat: 25 wet mil thickness minimum; 35 wet mil max.</w:t>
      </w:r>
    </w:p>
    <w:p w14:paraId="3337E3BA" w14:textId="77777777" w:rsidR="00EF6BE8" w:rsidRDefault="00EF6BE8" w:rsidP="00EF6BE8">
      <w:pPr>
        <w:pStyle w:val="BodyText"/>
        <w:kinsoku w:val="0"/>
        <w:overflowPunct w:val="0"/>
        <w:ind w:left="540" w:hanging="540"/>
        <w:jc w:val="left"/>
        <w:rPr>
          <w:rFonts w:asciiTheme="minorHAnsi" w:hAnsiTheme="minorHAnsi"/>
        </w:rPr>
      </w:pPr>
      <w:r>
        <w:rPr>
          <w:rFonts w:asciiTheme="minorHAnsi" w:hAnsiTheme="minorHAnsi"/>
          <w:bCs/>
          <w:szCs w:val="22"/>
        </w:rPr>
        <w:t>2.1.7</w:t>
      </w:r>
      <w:r>
        <w:rPr>
          <w:rFonts w:asciiTheme="minorHAnsi" w:hAnsiTheme="minorHAnsi"/>
          <w:bCs/>
          <w:szCs w:val="22"/>
        </w:rPr>
        <w:tab/>
      </w:r>
      <w:r w:rsidRPr="00573699">
        <w:rPr>
          <w:rFonts w:asciiTheme="minorHAnsi" w:hAnsiTheme="minorHAnsi"/>
        </w:rPr>
        <w:t>Base Coat: Single component, slightly thixotropic, aromatic liquid polyurethane elastomeric waterproofing.  Apply minimum wet mil thickness of the Base Coat recommended by the manufacturer as follows:</w:t>
      </w:r>
    </w:p>
    <w:p w14:paraId="02281A3C" w14:textId="77777777" w:rsidR="00EF6BE8" w:rsidRDefault="00EF6BE8" w:rsidP="00EF6BE8">
      <w:pPr>
        <w:pStyle w:val="BodyText"/>
        <w:kinsoku w:val="0"/>
        <w:overflowPunct w:val="0"/>
        <w:ind w:left="720" w:hanging="720"/>
        <w:jc w:val="left"/>
        <w:rPr>
          <w:rFonts w:asciiTheme="minorHAnsi" w:hAnsiTheme="minorHAnsi"/>
        </w:rPr>
      </w:pPr>
      <w:r>
        <w:rPr>
          <w:rFonts w:asciiTheme="minorHAnsi" w:hAnsiTheme="minorHAnsi"/>
          <w:bCs/>
          <w:szCs w:val="22"/>
        </w:rPr>
        <w:t>2.1.7.1</w:t>
      </w:r>
      <w:r>
        <w:rPr>
          <w:rFonts w:asciiTheme="minorHAnsi" w:hAnsiTheme="minorHAnsi"/>
          <w:bCs/>
          <w:szCs w:val="22"/>
        </w:rPr>
        <w:tab/>
      </w:r>
      <w:r w:rsidRPr="00573699">
        <w:rPr>
          <w:rFonts w:asciiTheme="minorHAnsi" w:hAnsiTheme="minorHAnsi"/>
        </w:rPr>
        <w:t>Vulkem 350 Base Coat: 30 wet mil thickness minimum; 35 wet mil max.</w:t>
      </w:r>
    </w:p>
    <w:p w14:paraId="57832419" w14:textId="77777777" w:rsidR="00EF6BE8" w:rsidRDefault="00EF6BE8" w:rsidP="00EF6BE8">
      <w:pPr>
        <w:pStyle w:val="BodyText"/>
        <w:kinsoku w:val="0"/>
        <w:overflowPunct w:val="0"/>
        <w:ind w:left="720" w:hanging="720"/>
        <w:jc w:val="left"/>
        <w:rPr>
          <w:rFonts w:asciiTheme="minorHAnsi" w:hAnsiTheme="minorHAnsi"/>
        </w:rPr>
      </w:pPr>
      <w:r>
        <w:rPr>
          <w:rFonts w:asciiTheme="minorHAnsi" w:hAnsiTheme="minorHAnsi"/>
          <w:bCs/>
          <w:szCs w:val="22"/>
        </w:rPr>
        <w:t>2.1.7.2</w:t>
      </w:r>
      <w:r>
        <w:rPr>
          <w:rFonts w:asciiTheme="minorHAnsi" w:hAnsiTheme="minorHAnsi"/>
          <w:bCs/>
          <w:szCs w:val="22"/>
        </w:rPr>
        <w:tab/>
      </w:r>
      <w:r w:rsidRPr="00573699">
        <w:rPr>
          <w:rFonts w:asciiTheme="minorHAnsi" w:hAnsiTheme="minorHAnsi"/>
        </w:rPr>
        <w:t>MasterSeal M 200 Base Coat: 25 wet mil thickness minimum; 35 wet mil max.</w:t>
      </w:r>
    </w:p>
    <w:p w14:paraId="5D0CA4AE" w14:textId="52F6F1D7" w:rsidR="00EF6BE8" w:rsidRDefault="00EF6BE8" w:rsidP="00EF6BE8">
      <w:pPr>
        <w:pStyle w:val="BodyText"/>
        <w:kinsoku w:val="0"/>
        <w:overflowPunct w:val="0"/>
        <w:ind w:left="540" w:hanging="540"/>
        <w:jc w:val="left"/>
        <w:rPr>
          <w:rFonts w:asciiTheme="minorHAnsi" w:hAnsiTheme="minorHAnsi"/>
          <w:b/>
        </w:rPr>
      </w:pPr>
      <w:r>
        <w:rPr>
          <w:rFonts w:asciiTheme="minorHAnsi" w:hAnsiTheme="minorHAnsi"/>
          <w:bCs/>
          <w:szCs w:val="22"/>
        </w:rPr>
        <w:t>2.1.8</w:t>
      </w:r>
      <w:r>
        <w:rPr>
          <w:rFonts w:asciiTheme="minorHAnsi" w:hAnsiTheme="minorHAnsi"/>
          <w:bCs/>
          <w:szCs w:val="22"/>
        </w:rPr>
        <w:tab/>
      </w:r>
      <w:r w:rsidRPr="00573699">
        <w:rPr>
          <w:rFonts w:asciiTheme="minorHAnsi" w:hAnsiTheme="minorHAnsi"/>
        </w:rPr>
        <w:t xml:space="preserve">Intermediate Coat: Single component, slightly thixotropic, aromatic liquid polyurethane elastomeric waterproofing.  Apply minimum wet mil thickness of the intermediate coat of “Base Coat” material as recommended by the manufacturer as follows: </w:t>
      </w:r>
      <w:r w:rsidRPr="00EF6BE8">
        <w:rPr>
          <w:rFonts w:asciiTheme="minorHAnsi" w:hAnsiTheme="minorHAnsi"/>
          <w:b/>
        </w:rPr>
        <w:t xml:space="preserve">(Eliminate this step if </w:t>
      </w:r>
      <w:r w:rsidR="00FE4716">
        <w:rPr>
          <w:rFonts w:asciiTheme="minorHAnsi" w:hAnsiTheme="minorHAnsi"/>
          <w:b/>
        </w:rPr>
        <w:t xml:space="preserve">the </w:t>
      </w:r>
      <w:r w:rsidRPr="00EF6BE8">
        <w:rPr>
          <w:rFonts w:asciiTheme="minorHAnsi" w:hAnsiTheme="minorHAnsi"/>
          <w:b/>
        </w:rPr>
        <w:t>waterproofing is used under ceramic floor tile.</w:t>
      </w:r>
      <w:r>
        <w:rPr>
          <w:rFonts w:asciiTheme="minorHAnsi" w:hAnsiTheme="minorHAnsi"/>
          <w:b/>
        </w:rPr>
        <w:t>)</w:t>
      </w:r>
    </w:p>
    <w:p w14:paraId="491690A3" w14:textId="77777777" w:rsidR="00EF6BE8" w:rsidRDefault="00EF6BE8" w:rsidP="00EF6BE8">
      <w:pPr>
        <w:pStyle w:val="BodyText"/>
        <w:kinsoku w:val="0"/>
        <w:overflowPunct w:val="0"/>
        <w:ind w:left="720" w:hanging="720"/>
        <w:jc w:val="left"/>
        <w:rPr>
          <w:rFonts w:asciiTheme="minorHAnsi" w:hAnsiTheme="minorHAnsi"/>
        </w:rPr>
      </w:pPr>
      <w:r w:rsidRPr="00EF6BE8">
        <w:rPr>
          <w:rFonts w:asciiTheme="minorHAnsi" w:hAnsiTheme="minorHAnsi"/>
        </w:rPr>
        <w:t>2.1.8.1</w:t>
      </w:r>
      <w:r>
        <w:rPr>
          <w:rFonts w:asciiTheme="minorHAnsi" w:hAnsiTheme="minorHAnsi"/>
        </w:rPr>
        <w:tab/>
      </w:r>
      <w:r w:rsidRPr="00573699">
        <w:rPr>
          <w:rFonts w:asciiTheme="minorHAnsi" w:hAnsiTheme="minorHAnsi"/>
        </w:rPr>
        <w:t>Vulkem 350 Base Coat as Intermediate Coat: 20 wet mil thickness minimum; 35 wet mil maximum.</w:t>
      </w:r>
    </w:p>
    <w:p w14:paraId="01B78680" w14:textId="77777777" w:rsidR="00EF6BE8" w:rsidRDefault="00EF6BE8" w:rsidP="00EF6BE8">
      <w:pPr>
        <w:pStyle w:val="BodyText"/>
        <w:kinsoku w:val="0"/>
        <w:overflowPunct w:val="0"/>
        <w:ind w:left="720" w:hanging="720"/>
        <w:jc w:val="left"/>
        <w:rPr>
          <w:rFonts w:asciiTheme="minorHAnsi" w:hAnsiTheme="minorHAnsi"/>
        </w:rPr>
      </w:pPr>
      <w:r>
        <w:rPr>
          <w:rFonts w:asciiTheme="minorHAnsi" w:hAnsiTheme="minorHAnsi"/>
          <w:bCs/>
          <w:szCs w:val="22"/>
        </w:rPr>
        <w:t>2.1.8.2</w:t>
      </w:r>
      <w:r>
        <w:rPr>
          <w:rFonts w:asciiTheme="minorHAnsi" w:hAnsiTheme="minorHAnsi"/>
          <w:bCs/>
          <w:szCs w:val="22"/>
        </w:rPr>
        <w:tab/>
      </w:r>
      <w:r w:rsidRPr="00573699">
        <w:rPr>
          <w:rFonts w:asciiTheme="minorHAnsi" w:hAnsiTheme="minorHAnsi"/>
        </w:rPr>
        <w:t>MasterSeal M 200 Base Coat as Intermediate Coat:  20 wet mil thickness minimum; 35 wet mil maximum.</w:t>
      </w:r>
    </w:p>
    <w:p w14:paraId="78AF8256" w14:textId="77777777" w:rsidR="00EF6BE8" w:rsidRDefault="00EF6BE8" w:rsidP="00EF6BE8">
      <w:pPr>
        <w:pStyle w:val="BodyText"/>
        <w:kinsoku w:val="0"/>
        <w:overflowPunct w:val="0"/>
        <w:ind w:left="540" w:hanging="540"/>
        <w:jc w:val="left"/>
        <w:rPr>
          <w:rFonts w:asciiTheme="minorHAnsi" w:hAnsiTheme="minorHAnsi"/>
        </w:rPr>
      </w:pPr>
      <w:r>
        <w:rPr>
          <w:rFonts w:asciiTheme="minorHAnsi" w:hAnsiTheme="minorHAnsi"/>
          <w:bCs/>
          <w:szCs w:val="22"/>
        </w:rPr>
        <w:t>2.1.9</w:t>
      </w:r>
      <w:r>
        <w:rPr>
          <w:rFonts w:asciiTheme="minorHAnsi" w:hAnsiTheme="minorHAnsi"/>
          <w:bCs/>
          <w:szCs w:val="22"/>
        </w:rPr>
        <w:tab/>
      </w:r>
      <w:r w:rsidRPr="00573699">
        <w:rPr>
          <w:rFonts w:asciiTheme="minorHAnsi" w:hAnsiTheme="minorHAnsi"/>
        </w:rPr>
        <w:t>Top Coat: Single component, aliphatic liquid polyurethane elastomeric waterproofing. Apply minimum wet mil thickness of the topcoat recommended by the manufacturer as follows:</w:t>
      </w:r>
    </w:p>
    <w:p w14:paraId="00281309" w14:textId="77777777" w:rsidR="00EF6BE8" w:rsidRDefault="00EF6BE8" w:rsidP="00EF6BE8">
      <w:pPr>
        <w:pStyle w:val="BodyText"/>
        <w:kinsoku w:val="0"/>
        <w:overflowPunct w:val="0"/>
        <w:ind w:left="720" w:hanging="720"/>
        <w:jc w:val="left"/>
        <w:rPr>
          <w:rFonts w:asciiTheme="minorHAnsi" w:hAnsiTheme="minorHAnsi"/>
        </w:rPr>
      </w:pPr>
      <w:r>
        <w:rPr>
          <w:rFonts w:asciiTheme="minorHAnsi" w:hAnsiTheme="minorHAnsi"/>
          <w:bCs/>
          <w:szCs w:val="22"/>
        </w:rPr>
        <w:t>2.1.9.1</w:t>
      </w:r>
      <w:r>
        <w:rPr>
          <w:rFonts w:asciiTheme="minorHAnsi" w:hAnsiTheme="minorHAnsi"/>
          <w:bCs/>
          <w:szCs w:val="22"/>
        </w:rPr>
        <w:tab/>
      </w:r>
      <w:r w:rsidRPr="00573699">
        <w:rPr>
          <w:rFonts w:asciiTheme="minorHAnsi" w:hAnsiTheme="minorHAnsi"/>
        </w:rPr>
        <w:t>Vulkem 351 Top Coat: 20 wet mil thickness minimum with aggregate; 35 wet mil maximum.</w:t>
      </w:r>
    </w:p>
    <w:p w14:paraId="1C6EF925" w14:textId="77777777" w:rsidR="00EF6BE8" w:rsidRDefault="00EF6BE8" w:rsidP="00EF6BE8">
      <w:pPr>
        <w:pStyle w:val="BodyText"/>
        <w:kinsoku w:val="0"/>
        <w:overflowPunct w:val="0"/>
        <w:ind w:left="720" w:hanging="720"/>
        <w:jc w:val="left"/>
        <w:rPr>
          <w:rFonts w:asciiTheme="minorHAnsi" w:hAnsiTheme="minorHAnsi"/>
        </w:rPr>
      </w:pPr>
      <w:r>
        <w:rPr>
          <w:rFonts w:asciiTheme="minorHAnsi" w:hAnsiTheme="minorHAnsi"/>
          <w:bCs/>
          <w:szCs w:val="22"/>
        </w:rPr>
        <w:t>2.1.9.2</w:t>
      </w:r>
      <w:r>
        <w:rPr>
          <w:rFonts w:asciiTheme="minorHAnsi" w:hAnsiTheme="minorHAnsi"/>
          <w:bCs/>
          <w:szCs w:val="22"/>
        </w:rPr>
        <w:tab/>
      </w:r>
      <w:r w:rsidRPr="00573699">
        <w:rPr>
          <w:rFonts w:asciiTheme="minorHAnsi" w:hAnsiTheme="minorHAnsi"/>
        </w:rPr>
        <w:t>MasterSeal TC 225 Top Coat: 20 wet mil thickness minimum with aggregate; 35 wet mil maximum.</w:t>
      </w:r>
    </w:p>
    <w:p w14:paraId="6858AEBF" w14:textId="2F8B814C" w:rsidR="00EF6BE8" w:rsidRDefault="00EF6BE8" w:rsidP="00EF6BE8">
      <w:pPr>
        <w:pStyle w:val="BodyText"/>
        <w:kinsoku w:val="0"/>
        <w:overflowPunct w:val="0"/>
        <w:ind w:left="720" w:hanging="720"/>
        <w:jc w:val="left"/>
        <w:rPr>
          <w:rFonts w:asciiTheme="minorHAnsi" w:hAnsiTheme="minorHAnsi"/>
        </w:rPr>
      </w:pPr>
      <w:r>
        <w:rPr>
          <w:rFonts w:asciiTheme="minorHAnsi" w:hAnsiTheme="minorHAnsi"/>
          <w:bCs/>
          <w:szCs w:val="22"/>
        </w:rPr>
        <w:t>2.1.10</w:t>
      </w:r>
      <w:r>
        <w:rPr>
          <w:rFonts w:asciiTheme="minorHAnsi" w:hAnsiTheme="minorHAnsi"/>
          <w:bCs/>
          <w:szCs w:val="22"/>
        </w:rPr>
        <w:tab/>
      </w:r>
      <w:r w:rsidRPr="00573699">
        <w:rPr>
          <w:rFonts w:asciiTheme="minorHAnsi" w:hAnsiTheme="minorHAnsi"/>
        </w:rPr>
        <w:t xml:space="preserve">Vertical Coat Applications: Single component, aliphatic liquid polyurethane elastomeric waterproofing.  Apply minimum wet mil thicknesses of the base coat and </w:t>
      </w:r>
      <w:r w:rsidR="008B20B1" w:rsidRPr="00573699">
        <w:rPr>
          <w:rFonts w:asciiTheme="minorHAnsi" w:hAnsiTheme="minorHAnsi"/>
        </w:rPr>
        <w:t>topcoat</w:t>
      </w:r>
      <w:r w:rsidRPr="00573699">
        <w:rPr>
          <w:rFonts w:asciiTheme="minorHAnsi" w:hAnsiTheme="minorHAnsi"/>
        </w:rPr>
        <w:t xml:space="preserve"> recommended by the manufacturer as follows:</w:t>
      </w:r>
    </w:p>
    <w:p w14:paraId="2D34C75B" w14:textId="77777777" w:rsidR="00EF6BE8" w:rsidRDefault="00EF6BE8" w:rsidP="00EF6BE8">
      <w:pPr>
        <w:pStyle w:val="BodyText"/>
        <w:kinsoku w:val="0"/>
        <w:overflowPunct w:val="0"/>
        <w:ind w:left="900" w:hanging="900"/>
        <w:jc w:val="left"/>
        <w:rPr>
          <w:rFonts w:asciiTheme="minorHAnsi" w:hAnsiTheme="minorHAnsi"/>
        </w:rPr>
      </w:pPr>
      <w:r>
        <w:rPr>
          <w:rFonts w:asciiTheme="minorHAnsi" w:hAnsiTheme="minorHAnsi"/>
          <w:bCs/>
          <w:szCs w:val="22"/>
        </w:rPr>
        <w:t>2.1.10.1</w:t>
      </w:r>
      <w:r>
        <w:rPr>
          <w:rFonts w:asciiTheme="minorHAnsi" w:hAnsiTheme="minorHAnsi"/>
          <w:bCs/>
          <w:szCs w:val="22"/>
        </w:rPr>
        <w:tab/>
      </w:r>
      <w:r w:rsidRPr="00573699">
        <w:rPr>
          <w:rFonts w:asciiTheme="minorHAnsi" w:hAnsiTheme="minorHAnsi"/>
        </w:rPr>
        <w:t>Vulkem 350 Base Coat for Vertical Application: three layers of 10 wet mil thickness minimum; Vulkem 351 Top Coat: two layers of 10 wet mil maximum with aggregate.</w:t>
      </w:r>
    </w:p>
    <w:p w14:paraId="5CD0AC19" w14:textId="3A2B88F3" w:rsidR="00EF6BE8" w:rsidRDefault="00EF6BE8" w:rsidP="00EF6BE8">
      <w:pPr>
        <w:pStyle w:val="BodyText"/>
        <w:kinsoku w:val="0"/>
        <w:overflowPunct w:val="0"/>
        <w:ind w:left="900" w:hanging="900"/>
        <w:jc w:val="left"/>
        <w:rPr>
          <w:rFonts w:asciiTheme="minorHAnsi" w:hAnsiTheme="minorHAnsi"/>
        </w:rPr>
      </w:pPr>
      <w:r>
        <w:rPr>
          <w:rFonts w:asciiTheme="minorHAnsi" w:hAnsiTheme="minorHAnsi"/>
          <w:bCs/>
          <w:szCs w:val="22"/>
        </w:rPr>
        <w:t>2.1.10.2</w:t>
      </w:r>
      <w:r>
        <w:rPr>
          <w:rFonts w:asciiTheme="minorHAnsi" w:hAnsiTheme="minorHAnsi"/>
          <w:bCs/>
          <w:szCs w:val="22"/>
        </w:rPr>
        <w:tab/>
      </w:r>
      <w:r w:rsidRPr="00573699">
        <w:rPr>
          <w:rFonts w:asciiTheme="minorHAnsi" w:hAnsiTheme="minorHAnsi"/>
        </w:rPr>
        <w:t>MasterSeal Base Coat for Vertical Application: three layers of 10 wet mil thickness minimum; MasterSeal Top Coat: two layers of 10 wet mil maximum with aggregate.</w:t>
      </w:r>
    </w:p>
    <w:p w14:paraId="4C672435" w14:textId="15EC1CC6" w:rsidR="00EF6BE8" w:rsidRDefault="00EF6BE8" w:rsidP="00EF6BE8">
      <w:pPr>
        <w:pStyle w:val="BodyText"/>
        <w:kinsoku w:val="0"/>
        <w:overflowPunct w:val="0"/>
        <w:ind w:left="720" w:hanging="720"/>
        <w:jc w:val="left"/>
        <w:rPr>
          <w:rFonts w:asciiTheme="minorHAnsi" w:hAnsiTheme="minorHAnsi"/>
        </w:rPr>
      </w:pPr>
      <w:r>
        <w:rPr>
          <w:rFonts w:asciiTheme="minorHAnsi" w:hAnsiTheme="minorHAnsi"/>
          <w:bCs/>
          <w:szCs w:val="22"/>
        </w:rPr>
        <w:t>2.1.11</w:t>
      </w:r>
      <w:r>
        <w:rPr>
          <w:rFonts w:asciiTheme="minorHAnsi" w:hAnsiTheme="minorHAnsi"/>
          <w:bCs/>
          <w:szCs w:val="22"/>
        </w:rPr>
        <w:tab/>
      </w:r>
      <w:r w:rsidRPr="00573699">
        <w:rPr>
          <w:rFonts w:asciiTheme="minorHAnsi" w:hAnsiTheme="minorHAnsi"/>
        </w:rPr>
        <w:t xml:space="preserve">Aggregate: Uniformly graded, washed silica sand composed of clean grit particles at least 6.5 on the MOH’s scale of hardness, 80% in the 25-40 mesh size and no more than 2% fines passing a </w:t>
      </w:r>
      <w:r w:rsidR="008B20B1" w:rsidRPr="00573699">
        <w:rPr>
          <w:rFonts w:asciiTheme="minorHAnsi" w:hAnsiTheme="minorHAnsi"/>
        </w:rPr>
        <w:t>70-mesh</w:t>
      </w:r>
      <w:r w:rsidRPr="00573699">
        <w:rPr>
          <w:rFonts w:asciiTheme="minorHAnsi" w:hAnsiTheme="minorHAnsi"/>
        </w:rPr>
        <w:t xml:space="preserve"> screen.  The aggregate shall contain no more than 0.5% iron oxide.  Aggregate shall be approved in writing from manufacturer.</w:t>
      </w:r>
    </w:p>
    <w:p w14:paraId="2BE4D906" w14:textId="74C1E5A0" w:rsidR="00EF6BE8" w:rsidRDefault="00EF6BE8" w:rsidP="0099184B">
      <w:pPr>
        <w:pStyle w:val="BodyText"/>
        <w:kinsoku w:val="0"/>
        <w:overflowPunct w:val="0"/>
        <w:ind w:left="900" w:hanging="900"/>
        <w:jc w:val="left"/>
        <w:rPr>
          <w:rFonts w:asciiTheme="minorHAnsi" w:hAnsiTheme="minorHAnsi"/>
        </w:rPr>
      </w:pPr>
      <w:r>
        <w:rPr>
          <w:rFonts w:asciiTheme="minorHAnsi" w:hAnsiTheme="minorHAnsi"/>
          <w:bCs/>
          <w:szCs w:val="22"/>
        </w:rPr>
        <w:t>2.1.11.1</w:t>
      </w:r>
      <w:r w:rsidR="0099184B">
        <w:rPr>
          <w:rFonts w:asciiTheme="minorHAnsi" w:hAnsiTheme="minorHAnsi"/>
          <w:bCs/>
          <w:szCs w:val="22"/>
        </w:rPr>
        <w:tab/>
      </w:r>
      <w:r w:rsidR="0099184B" w:rsidRPr="00573699">
        <w:rPr>
          <w:rFonts w:asciiTheme="minorHAnsi" w:hAnsiTheme="minorHAnsi"/>
        </w:rPr>
        <w:t>Spreading Rate: As recommended by manufacturer for substrate and service conditions indicated, by not less than 10 to 20 lb</w:t>
      </w:r>
      <w:r w:rsidR="008B20B1">
        <w:rPr>
          <w:rFonts w:asciiTheme="minorHAnsi" w:hAnsiTheme="minorHAnsi"/>
        </w:rPr>
        <w:t>.</w:t>
      </w:r>
      <w:r w:rsidR="0099184B" w:rsidRPr="00573699">
        <w:rPr>
          <w:rFonts w:asciiTheme="minorHAnsi" w:hAnsiTheme="minorHAnsi"/>
        </w:rPr>
        <w:t>/100 sq. ft. (4 to 12kg/10sq. m.).</w:t>
      </w:r>
    </w:p>
    <w:p w14:paraId="056697DF" w14:textId="58634E5B" w:rsidR="0099184B" w:rsidRDefault="0099184B" w:rsidP="0099184B">
      <w:pPr>
        <w:pStyle w:val="BodyText"/>
        <w:kinsoku w:val="0"/>
        <w:overflowPunct w:val="0"/>
        <w:ind w:left="900" w:hanging="900"/>
        <w:jc w:val="left"/>
        <w:rPr>
          <w:rFonts w:asciiTheme="minorHAnsi" w:hAnsiTheme="minorHAnsi"/>
        </w:rPr>
      </w:pPr>
      <w:r>
        <w:rPr>
          <w:rFonts w:asciiTheme="minorHAnsi" w:hAnsiTheme="minorHAnsi"/>
          <w:bCs/>
          <w:szCs w:val="22"/>
        </w:rPr>
        <w:t>2.1.11.2</w:t>
      </w:r>
      <w:r>
        <w:rPr>
          <w:rFonts w:asciiTheme="minorHAnsi" w:hAnsiTheme="minorHAnsi"/>
          <w:bCs/>
          <w:szCs w:val="22"/>
        </w:rPr>
        <w:tab/>
      </w:r>
      <w:r w:rsidRPr="00573699">
        <w:rPr>
          <w:rFonts w:asciiTheme="minorHAnsi" w:hAnsiTheme="minorHAnsi"/>
        </w:rPr>
        <w:t>Spreading Rate: As recommended by manufacturer for substrate and service conditions indicated, by not less than 10 to 20 lb</w:t>
      </w:r>
      <w:r w:rsidR="008B20B1">
        <w:rPr>
          <w:rFonts w:asciiTheme="minorHAnsi" w:hAnsiTheme="minorHAnsi"/>
        </w:rPr>
        <w:t>.</w:t>
      </w:r>
      <w:r w:rsidRPr="00573699">
        <w:rPr>
          <w:rFonts w:asciiTheme="minorHAnsi" w:hAnsiTheme="minorHAnsi"/>
        </w:rPr>
        <w:t>/100 sq. ft. (4 to 12kg/10sq. m.).</w:t>
      </w:r>
    </w:p>
    <w:p w14:paraId="4BDCED93" w14:textId="77777777" w:rsidR="0099184B" w:rsidRDefault="0099184B" w:rsidP="0099184B">
      <w:pPr>
        <w:pStyle w:val="BodyText"/>
        <w:kinsoku w:val="0"/>
        <w:overflowPunct w:val="0"/>
        <w:ind w:left="900" w:hanging="900"/>
        <w:jc w:val="left"/>
        <w:rPr>
          <w:rFonts w:asciiTheme="minorHAnsi" w:hAnsiTheme="minorHAnsi"/>
        </w:rPr>
      </w:pPr>
      <w:r>
        <w:rPr>
          <w:rFonts w:asciiTheme="minorHAnsi" w:hAnsiTheme="minorHAnsi"/>
          <w:bCs/>
          <w:szCs w:val="22"/>
        </w:rPr>
        <w:t>2.1.11.3</w:t>
      </w:r>
      <w:r>
        <w:rPr>
          <w:rFonts w:asciiTheme="minorHAnsi" w:hAnsiTheme="minorHAnsi"/>
          <w:bCs/>
          <w:szCs w:val="22"/>
        </w:rPr>
        <w:tab/>
      </w:r>
      <w:r w:rsidRPr="00573699">
        <w:rPr>
          <w:rFonts w:asciiTheme="minorHAnsi" w:hAnsiTheme="minorHAnsi"/>
        </w:rPr>
        <w:t>Contractor shall apply a sample area at the initial application for approval of the texture by the A/E and the Owner.</w:t>
      </w:r>
    </w:p>
    <w:p w14:paraId="7592F6A4" w14:textId="77777777" w:rsidR="0099184B" w:rsidRDefault="0099184B" w:rsidP="0099184B">
      <w:pPr>
        <w:pStyle w:val="BodyText"/>
        <w:kinsoku w:val="0"/>
        <w:overflowPunct w:val="0"/>
        <w:ind w:left="900" w:hanging="900"/>
        <w:jc w:val="left"/>
        <w:rPr>
          <w:rFonts w:asciiTheme="minorHAnsi" w:hAnsiTheme="minorHAnsi"/>
          <w:bCs/>
          <w:szCs w:val="22"/>
        </w:rPr>
      </w:pPr>
      <w:r>
        <w:rPr>
          <w:rFonts w:asciiTheme="minorHAnsi" w:hAnsiTheme="minorHAnsi"/>
          <w:bCs/>
          <w:szCs w:val="22"/>
        </w:rPr>
        <w:br w:type="page"/>
      </w:r>
    </w:p>
    <w:p w14:paraId="220CF468" w14:textId="77777777" w:rsidR="0099184B" w:rsidRPr="00EA6096" w:rsidRDefault="0099184B" w:rsidP="0099184B">
      <w:pPr>
        <w:pStyle w:val="BodyText"/>
        <w:kinsoku w:val="0"/>
        <w:overflowPunct w:val="0"/>
        <w:ind w:left="360"/>
        <w:jc w:val="left"/>
        <w:rPr>
          <w:rFonts w:asciiTheme="minorHAnsi" w:hAnsiTheme="minorHAnsi"/>
          <w:b/>
          <w:szCs w:val="22"/>
        </w:rPr>
      </w:pPr>
      <w:r w:rsidRPr="00EA6096">
        <w:rPr>
          <w:rFonts w:asciiTheme="minorHAnsi" w:hAnsiTheme="minorHAnsi"/>
          <w:b/>
          <w:szCs w:val="22"/>
        </w:rPr>
        <w:lastRenderedPageBreak/>
        <w:t>2.2</w:t>
      </w:r>
      <w:r w:rsidRPr="00EA6096">
        <w:rPr>
          <w:rFonts w:asciiTheme="minorHAnsi" w:hAnsiTheme="minorHAnsi"/>
          <w:b/>
          <w:szCs w:val="22"/>
        </w:rPr>
        <w:tab/>
        <w:t>MISCELLANEOUS MATERIALS:</w:t>
      </w:r>
    </w:p>
    <w:p w14:paraId="6608F2F3" w14:textId="1E189B71" w:rsidR="0099184B" w:rsidRDefault="0099184B" w:rsidP="0099184B">
      <w:pPr>
        <w:pStyle w:val="BodyText"/>
        <w:kinsoku w:val="0"/>
        <w:overflowPunct w:val="0"/>
        <w:ind w:left="540" w:hanging="540"/>
        <w:jc w:val="left"/>
        <w:rPr>
          <w:rFonts w:asciiTheme="minorHAnsi" w:hAnsiTheme="minorHAnsi"/>
        </w:rPr>
      </w:pPr>
      <w:r>
        <w:rPr>
          <w:rFonts w:asciiTheme="minorHAnsi" w:hAnsiTheme="minorHAnsi"/>
          <w:bCs/>
          <w:szCs w:val="22"/>
        </w:rPr>
        <w:t>2.2.1</w:t>
      </w:r>
      <w:r>
        <w:rPr>
          <w:rFonts w:asciiTheme="minorHAnsi" w:hAnsiTheme="minorHAnsi"/>
          <w:bCs/>
          <w:szCs w:val="22"/>
        </w:rPr>
        <w:tab/>
      </w:r>
      <w:r w:rsidRPr="00573699">
        <w:rPr>
          <w:rFonts w:asciiTheme="minorHAnsi" w:hAnsiTheme="minorHAnsi"/>
        </w:rPr>
        <w:t>Joint Sealant: Two-part component polyurethane sealant and primer recommended by manufacturer for substrate and joint conditions indicated and for compatibility with waterproofing coatings; complying with ASTM C920.  Type M, Class 25, Grade NS for sloping and vertical applications or Grade P for deck applications and use T where subject to traffic or use NT elsewhere.</w:t>
      </w:r>
    </w:p>
    <w:p w14:paraId="005D44D3" w14:textId="77777777" w:rsidR="0099184B" w:rsidRDefault="0099184B" w:rsidP="0099184B">
      <w:pPr>
        <w:pStyle w:val="BodyText"/>
        <w:kinsoku w:val="0"/>
        <w:overflowPunct w:val="0"/>
        <w:ind w:left="540" w:hanging="540"/>
        <w:jc w:val="left"/>
        <w:rPr>
          <w:rFonts w:asciiTheme="minorHAnsi" w:hAnsiTheme="minorHAnsi"/>
        </w:rPr>
      </w:pPr>
      <w:r>
        <w:rPr>
          <w:rFonts w:asciiTheme="minorHAnsi" w:hAnsiTheme="minorHAnsi"/>
          <w:bCs/>
          <w:szCs w:val="22"/>
        </w:rPr>
        <w:t>2.2.2</w:t>
      </w:r>
      <w:r>
        <w:rPr>
          <w:rFonts w:asciiTheme="minorHAnsi" w:hAnsiTheme="minorHAnsi"/>
          <w:bCs/>
          <w:szCs w:val="22"/>
        </w:rPr>
        <w:tab/>
      </w:r>
      <w:r w:rsidRPr="00573699">
        <w:rPr>
          <w:rFonts w:asciiTheme="minorHAnsi" w:hAnsiTheme="minorHAnsi"/>
        </w:rPr>
        <w:t xml:space="preserve">Reinforcing Strip: Manufacturer’s recommended mesh reinforcement embedded </w:t>
      </w:r>
      <w:r w:rsidRPr="00A449D9">
        <w:rPr>
          <w:rFonts w:asciiTheme="minorHAnsi" w:hAnsiTheme="minorHAnsi"/>
        </w:rPr>
        <w:t>in the Base Coat application.  MasterSeal 995 Reinforcing Fabric by BASF.</w:t>
      </w:r>
    </w:p>
    <w:p w14:paraId="1525FF63" w14:textId="77777777" w:rsidR="0099184B" w:rsidRDefault="0099184B" w:rsidP="0099184B">
      <w:pPr>
        <w:pStyle w:val="BodyText"/>
        <w:kinsoku w:val="0"/>
        <w:overflowPunct w:val="0"/>
        <w:ind w:left="540" w:hanging="540"/>
        <w:jc w:val="left"/>
        <w:rPr>
          <w:rFonts w:asciiTheme="minorHAnsi" w:hAnsiTheme="minorHAnsi"/>
        </w:rPr>
      </w:pPr>
      <w:r>
        <w:rPr>
          <w:rFonts w:asciiTheme="minorHAnsi" w:hAnsiTheme="minorHAnsi"/>
          <w:bCs/>
          <w:szCs w:val="22"/>
        </w:rPr>
        <w:t>2.2.3</w:t>
      </w:r>
      <w:r>
        <w:rPr>
          <w:rFonts w:asciiTheme="minorHAnsi" w:hAnsiTheme="minorHAnsi"/>
          <w:bCs/>
          <w:szCs w:val="22"/>
        </w:rPr>
        <w:tab/>
      </w:r>
      <w:r w:rsidRPr="003D1EAE">
        <w:rPr>
          <w:rFonts w:asciiTheme="minorHAnsi" w:hAnsiTheme="minorHAnsi"/>
        </w:rPr>
        <w:t xml:space="preserve">Backer Rod: Reticulated, bi-cellular, non-gassing polyolefin backer rod that complies with ASTM C 1330, Type B such as “Sof Rod” as manufactured by Construction Foam Products, a division of Nomaco, Inc., Soft Type Backer Rod as manufactured by ITP, or Sonolastic Soft Backer Rod by </w:t>
      </w:r>
      <w:r>
        <w:rPr>
          <w:rFonts w:asciiTheme="minorHAnsi" w:hAnsiTheme="minorHAnsi"/>
        </w:rPr>
        <w:t>BASF</w:t>
      </w:r>
      <w:r w:rsidRPr="003D1EAE">
        <w:rPr>
          <w:rFonts w:asciiTheme="minorHAnsi" w:hAnsiTheme="minorHAnsi"/>
        </w:rPr>
        <w:t>.</w:t>
      </w:r>
    </w:p>
    <w:p w14:paraId="6DC33D4C" w14:textId="4F7A4E22" w:rsidR="0099184B" w:rsidRDefault="0099184B" w:rsidP="0099184B">
      <w:pPr>
        <w:pStyle w:val="BodyText"/>
        <w:kinsoku w:val="0"/>
        <w:overflowPunct w:val="0"/>
        <w:ind w:left="540" w:hanging="540"/>
        <w:jc w:val="left"/>
        <w:rPr>
          <w:rFonts w:asciiTheme="minorHAnsi" w:hAnsiTheme="minorHAnsi"/>
        </w:rPr>
      </w:pPr>
      <w:r>
        <w:rPr>
          <w:rFonts w:asciiTheme="minorHAnsi" w:hAnsiTheme="minorHAnsi"/>
          <w:bCs/>
          <w:szCs w:val="22"/>
        </w:rPr>
        <w:t>2.2.4</w:t>
      </w:r>
      <w:r>
        <w:rPr>
          <w:rFonts w:asciiTheme="minorHAnsi" w:hAnsiTheme="minorHAnsi"/>
          <w:bCs/>
          <w:szCs w:val="22"/>
        </w:rPr>
        <w:tab/>
      </w:r>
      <w:r w:rsidRPr="003D1EAE">
        <w:rPr>
          <w:rFonts w:asciiTheme="minorHAnsi" w:hAnsiTheme="minorHAnsi"/>
        </w:rPr>
        <w:t xml:space="preserve">Galvanized Sheet Metal: For use in creating waterproof dams around large pipe or duct penetrations in the floor deck.  </w:t>
      </w:r>
      <w:r w:rsidR="008B20B1">
        <w:rPr>
          <w:rFonts w:asciiTheme="minorHAnsi" w:hAnsiTheme="minorHAnsi"/>
        </w:rPr>
        <w:t xml:space="preserve">Specify </w:t>
      </w:r>
      <w:r w:rsidRPr="003D1EAE">
        <w:rPr>
          <w:rFonts w:asciiTheme="minorHAnsi" w:hAnsiTheme="minorHAnsi"/>
        </w:rPr>
        <w:t>20</w:t>
      </w:r>
      <w:r w:rsidR="008B20B1">
        <w:rPr>
          <w:rFonts w:asciiTheme="minorHAnsi" w:hAnsiTheme="minorHAnsi"/>
        </w:rPr>
        <w:t>-</w:t>
      </w:r>
      <w:r w:rsidRPr="003D1EAE">
        <w:rPr>
          <w:rFonts w:asciiTheme="minorHAnsi" w:hAnsiTheme="minorHAnsi"/>
        </w:rPr>
        <w:t>gauge sheet metal.</w:t>
      </w:r>
    </w:p>
    <w:p w14:paraId="76138DFD" w14:textId="77777777" w:rsidR="0099184B" w:rsidRPr="00465456" w:rsidRDefault="0099184B" w:rsidP="0099184B">
      <w:pPr>
        <w:pStyle w:val="BodyText"/>
        <w:kinsoku w:val="0"/>
        <w:overflowPunct w:val="0"/>
        <w:ind w:left="360"/>
        <w:jc w:val="left"/>
        <w:rPr>
          <w:rFonts w:asciiTheme="minorHAnsi" w:hAnsiTheme="minorHAnsi"/>
          <w:b/>
          <w:bCs/>
          <w:sz w:val="24"/>
        </w:rPr>
      </w:pPr>
      <w:r w:rsidRPr="00465456">
        <w:rPr>
          <w:rFonts w:asciiTheme="minorHAnsi" w:hAnsiTheme="minorHAnsi"/>
          <w:b/>
          <w:bCs/>
          <w:sz w:val="24"/>
        </w:rPr>
        <w:t>3.</w:t>
      </w:r>
      <w:r w:rsidRPr="00465456">
        <w:rPr>
          <w:rFonts w:asciiTheme="minorHAnsi" w:hAnsiTheme="minorHAnsi"/>
          <w:b/>
          <w:bCs/>
          <w:sz w:val="24"/>
        </w:rPr>
        <w:tab/>
        <w:t>EXECUTION:</w:t>
      </w:r>
    </w:p>
    <w:p w14:paraId="673B1F37" w14:textId="77777777" w:rsidR="0099184B" w:rsidRPr="00EA6096" w:rsidRDefault="0099184B" w:rsidP="0099184B">
      <w:pPr>
        <w:pStyle w:val="BodyText"/>
        <w:kinsoku w:val="0"/>
        <w:overflowPunct w:val="0"/>
        <w:ind w:left="360"/>
        <w:jc w:val="left"/>
        <w:rPr>
          <w:rFonts w:asciiTheme="minorHAnsi" w:hAnsiTheme="minorHAnsi"/>
          <w:b/>
        </w:rPr>
      </w:pPr>
      <w:r w:rsidRPr="00EA6096">
        <w:rPr>
          <w:rFonts w:asciiTheme="minorHAnsi" w:hAnsiTheme="minorHAnsi"/>
          <w:b/>
          <w:szCs w:val="22"/>
        </w:rPr>
        <w:t>3.1</w:t>
      </w:r>
      <w:r w:rsidRPr="00EA6096">
        <w:rPr>
          <w:rFonts w:asciiTheme="minorHAnsi" w:hAnsiTheme="minorHAnsi"/>
          <w:b/>
          <w:szCs w:val="22"/>
        </w:rPr>
        <w:tab/>
      </w:r>
      <w:r w:rsidRPr="00EA6096">
        <w:rPr>
          <w:rFonts w:asciiTheme="minorHAnsi" w:hAnsiTheme="minorHAnsi"/>
          <w:b/>
        </w:rPr>
        <w:t>GENERAL:</w:t>
      </w:r>
    </w:p>
    <w:p w14:paraId="62296801" w14:textId="77777777" w:rsidR="0099184B" w:rsidRDefault="0099184B" w:rsidP="0099184B">
      <w:pPr>
        <w:pStyle w:val="BodyText"/>
        <w:kinsoku w:val="0"/>
        <w:overflowPunct w:val="0"/>
        <w:ind w:left="540" w:hanging="540"/>
        <w:jc w:val="left"/>
        <w:rPr>
          <w:rFonts w:asciiTheme="minorHAnsi" w:hAnsiTheme="minorHAnsi"/>
        </w:rPr>
      </w:pPr>
      <w:r>
        <w:rPr>
          <w:rFonts w:asciiTheme="minorHAnsi" w:hAnsiTheme="minorHAnsi"/>
          <w:bCs/>
          <w:szCs w:val="22"/>
        </w:rPr>
        <w:t>3.1.1</w:t>
      </w:r>
      <w:r>
        <w:rPr>
          <w:rFonts w:asciiTheme="minorHAnsi" w:hAnsiTheme="minorHAnsi"/>
          <w:bCs/>
          <w:szCs w:val="22"/>
        </w:rPr>
        <w:tab/>
      </w:r>
      <w:r w:rsidR="00062FBB" w:rsidRPr="00573699">
        <w:rPr>
          <w:rFonts w:asciiTheme="minorHAnsi" w:hAnsiTheme="minorHAnsi"/>
        </w:rPr>
        <w:t>All Work performed under this Section shall be in accordance with the Specifications, Drawings, and the manufacturer’s instructions and recommendations.  In the event of a conflict, the stricter requirement shall prevail.</w:t>
      </w:r>
    </w:p>
    <w:p w14:paraId="6987E533" w14:textId="77777777" w:rsidR="00062FBB" w:rsidRDefault="00062FBB" w:rsidP="0099184B">
      <w:pPr>
        <w:pStyle w:val="BodyText"/>
        <w:kinsoku w:val="0"/>
        <w:overflowPunct w:val="0"/>
        <w:ind w:left="540" w:hanging="540"/>
        <w:jc w:val="left"/>
        <w:rPr>
          <w:rFonts w:asciiTheme="minorHAnsi" w:hAnsiTheme="minorHAnsi"/>
        </w:rPr>
      </w:pPr>
      <w:r>
        <w:rPr>
          <w:rFonts w:asciiTheme="minorHAnsi" w:hAnsiTheme="minorHAnsi"/>
          <w:bCs/>
          <w:szCs w:val="22"/>
        </w:rPr>
        <w:t>3.1.2</w:t>
      </w:r>
      <w:r>
        <w:rPr>
          <w:rFonts w:asciiTheme="minorHAnsi" w:hAnsiTheme="minorHAnsi"/>
          <w:bCs/>
          <w:szCs w:val="22"/>
        </w:rPr>
        <w:tab/>
      </w:r>
      <w:r w:rsidRPr="00573699">
        <w:rPr>
          <w:rFonts w:asciiTheme="minorHAnsi" w:hAnsiTheme="minorHAnsi"/>
        </w:rPr>
        <w:t>Prior to onset of coatings work, the pedestrian traffic coatings Applicator shall inspect the entire area to be coated for compliance with requirements and other conditions affecting performance.</w:t>
      </w:r>
    </w:p>
    <w:p w14:paraId="1D70B284" w14:textId="77777777" w:rsidR="00062FBB" w:rsidRPr="00573699" w:rsidRDefault="00062FBB" w:rsidP="00062FBB">
      <w:pPr>
        <w:pStyle w:val="BodyTextIndent"/>
        <w:autoSpaceDE w:val="0"/>
        <w:autoSpaceDN w:val="0"/>
        <w:ind w:left="720" w:hanging="720"/>
        <w:jc w:val="left"/>
        <w:outlineLvl w:val="0"/>
        <w:rPr>
          <w:rFonts w:asciiTheme="minorHAnsi" w:hAnsiTheme="minorHAnsi"/>
          <w:b/>
        </w:rPr>
      </w:pPr>
      <w:r>
        <w:rPr>
          <w:rFonts w:asciiTheme="minorHAnsi" w:hAnsiTheme="minorHAnsi"/>
          <w:bCs/>
          <w:szCs w:val="22"/>
        </w:rPr>
        <w:t>3.1.2.1</w:t>
      </w:r>
      <w:r w:rsidRPr="00062FBB">
        <w:rPr>
          <w:rFonts w:asciiTheme="minorHAnsi" w:hAnsiTheme="minorHAnsi"/>
        </w:rPr>
        <w:t xml:space="preserve"> </w:t>
      </w:r>
      <w:r w:rsidRPr="00573699">
        <w:rPr>
          <w:rFonts w:asciiTheme="minorHAnsi" w:hAnsiTheme="minorHAnsi"/>
        </w:rPr>
        <w:t>Verify that concrete has cured and aged for minimum of 28 days, and that mortar toppings have then cured and aged for minimum of 6 additional days, as recommended by the pedestrian traffic coatings manufacturer, prior to moisture content testing.</w:t>
      </w:r>
    </w:p>
    <w:p w14:paraId="077D3564" w14:textId="77777777" w:rsidR="00062FBB" w:rsidRPr="003D1EAE" w:rsidRDefault="00062FBB" w:rsidP="00062FBB">
      <w:pPr>
        <w:pStyle w:val="BodyTextIndent"/>
        <w:autoSpaceDE w:val="0"/>
        <w:autoSpaceDN w:val="0"/>
        <w:ind w:left="720" w:hanging="720"/>
        <w:jc w:val="left"/>
        <w:outlineLvl w:val="0"/>
        <w:rPr>
          <w:rFonts w:asciiTheme="minorHAnsi" w:hAnsiTheme="minorHAnsi"/>
          <w:b/>
        </w:rPr>
      </w:pPr>
      <w:r>
        <w:rPr>
          <w:rFonts w:asciiTheme="minorHAnsi" w:hAnsiTheme="minorHAnsi"/>
        </w:rPr>
        <w:t>3.1.2.2</w:t>
      </w:r>
      <w:r>
        <w:rPr>
          <w:rFonts w:asciiTheme="minorHAnsi" w:hAnsiTheme="minorHAnsi"/>
        </w:rPr>
        <w:tab/>
      </w:r>
      <w:r w:rsidRPr="003D1EAE">
        <w:rPr>
          <w:rFonts w:asciiTheme="minorHAnsi" w:hAnsiTheme="minorHAnsi"/>
        </w:rPr>
        <w:t>Identify equipment pads for waterproofing at mechanical equipment rooms.  Coordinate waterproofing application over and around pads prior to the installation of the equipment.</w:t>
      </w:r>
    </w:p>
    <w:p w14:paraId="69760316" w14:textId="22144007" w:rsidR="00062FBB" w:rsidRPr="00573699" w:rsidRDefault="00062FBB" w:rsidP="00062FBB">
      <w:pPr>
        <w:pStyle w:val="BodyTextIndent"/>
        <w:autoSpaceDE w:val="0"/>
        <w:autoSpaceDN w:val="0"/>
        <w:ind w:left="720" w:hanging="720"/>
        <w:jc w:val="left"/>
        <w:outlineLvl w:val="0"/>
        <w:rPr>
          <w:rFonts w:asciiTheme="minorHAnsi" w:hAnsiTheme="minorHAnsi"/>
          <w:b/>
        </w:rPr>
      </w:pPr>
      <w:r>
        <w:rPr>
          <w:rFonts w:asciiTheme="minorHAnsi" w:hAnsiTheme="minorHAnsi"/>
        </w:rPr>
        <w:t>3.1.2.3</w:t>
      </w:r>
      <w:r>
        <w:rPr>
          <w:rFonts w:asciiTheme="minorHAnsi" w:hAnsiTheme="minorHAnsi"/>
        </w:rPr>
        <w:tab/>
      </w:r>
      <w:r w:rsidRPr="00573699">
        <w:rPr>
          <w:rFonts w:asciiTheme="minorHAnsi" w:hAnsiTheme="minorHAnsi"/>
        </w:rPr>
        <w:t>Verify that substrate(s) are visibly dry and free of moisture.  Test for capillary moisture in the substrate(s) using test submitted by manufacturer per paragraph 1.3.4.3.  The A/E shall provide</w:t>
      </w:r>
      <w:r w:rsidR="00C04A08">
        <w:rPr>
          <w:rFonts w:asciiTheme="minorHAnsi" w:hAnsiTheme="minorHAnsi"/>
        </w:rPr>
        <w:t xml:space="preserve"> a </w:t>
      </w:r>
      <w:r w:rsidRPr="00573699">
        <w:rPr>
          <w:rFonts w:asciiTheme="minorHAnsi" w:hAnsiTheme="minorHAnsi"/>
        </w:rPr>
        <w:t xml:space="preserve">written </w:t>
      </w:r>
      <w:r w:rsidR="00F11062">
        <w:rPr>
          <w:rFonts w:asciiTheme="minorHAnsi" w:hAnsiTheme="minorHAnsi"/>
        </w:rPr>
        <w:t xml:space="preserve">approved </w:t>
      </w:r>
      <w:r w:rsidRPr="00573699">
        <w:rPr>
          <w:rFonts w:asciiTheme="minorHAnsi" w:hAnsiTheme="minorHAnsi"/>
        </w:rPr>
        <w:t xml:space="preserve">copy of </w:t>
      </w:r>
      <w:r w:rsidR="00F11062">
        <w:rPr>
          <w:rFonts w:asciiTheme="minorHAnsi" w:hAnsiTheme="minorHAnsi"/>
        </w:rPr>
        <w:t xml:space="preserve">the </w:t>
      </w:r>
      <w:r w:rsidRPr="00573699">
        <w:rPr>
          <w:rFonts w:asciiTheme="minorHAnsi" w:hAnsiTheme="minorHAnsi"/>
        </w:rPr>
        <w:t>moisture test report before proceeding with coatings work.</w:t>
      </w:r>
    </w:p>
    <w:p w14:paraId="6F6140F3" w14:textId="77777777" w:rsidR="00062FBB" w:rsidRPr="00573699" w:rsidRDefault="00062FBB" w:rsidP="00062FBB">
      <w:pPr>
        <w:pStyle w:val="BodyTextIndent"/>
        <w:autoSpaceDE w:val="0"/>
        <w:autoSpaceDN w:val="0"/>
        <w:ind w:left="720" w:hanging="720"/>
        <w:jc w:val="left"/>
        <w:outlineLvl w:val="0"/>
        <w:rPr>
          <w:rFonts w:asciiTheme="minorHAnsi" w:hAnsiTheme="minorHAnsi"/>
          <w:b/>
        </w:rPr>
      </w:pPr>
      <w:r>
        <w:rPr>
          <w:rFonts w:asciiTheme="minorHAnsi" w:hAnsiTheme="minorHAnsi"/>
        </w:rPr>
        <w:t>3.1.2.4</w:t>
      </w:r>
      <w:r>
        <w:rPr>
          <w:rFonts w:asciiTheme="minorHAnsi" w:hAnsiTheme="minorHAnsi"/>
        </w:rPr>
        <w:tab/>
      </w:r>
      <w:r w:rsidRPr="00573699">
        <w:rPr>
          <w:rFonts w:asciiTheme="minorHAnsi" w:hAnsiTheme="minorHAnsi"/>
        </w:rPr>
        <w:t>Inspect substrate for surface imperfections.  Proceed with installation only after unsatisfactory conditions have been corrected.</w:t>
      </w:r>
    </w:p>
    <w:p w14:paraId="0105A1F1" w14:textId="77777777" w:rsidR="00062FBB" w:rsidRPr="00573699" w:rsidRDefault="00062FBB" w:rsidP="00062FBB">
      <w:pPr>
        <w:pStyle w:val="BodyTextIndent"/>
        <w:autoSpaceDE w:val="0"/>
        <w:autoSpaceDN w:val="0"/>
        <w:ind w:left="720" w:hanging="720"/>
        <w:jc w:val="left"/>
        <w:outlineLvl w:val="0"/>
        <w:rPr>
          <w:rFonts w:asciiTheme="minorHAnsi" w:hAnsiTheme="minorHAnsi"/>
          <w:b/>
        </w:rPr>
      </w:pPr>
      <w:r>
        <w:rPr>
          <w:rFonts w:asciiTheme="minorHAnsi" w:hAnsiTheme="minorHAnsi"/>
        </w:rPr>
        <w:t>3.1.2.5</w:t>
      </w:r>
      <w:r>
        <w:rPr>
          <w:rFonts w:asciiTheme="minorHAnsi" w:hAnsiTheme="minorHAnsi"/>
        </w:rPr>
        <w:tab/>
      </w:r>
      <w:r w:rsidRPr="00573699">
        <w:rPr>
          <w:rFonts w:asciiTheme="minorHAnsi" w:hAnsiTheme="minorHAnsi"/>
        </w:rPr>
        <w:t>Provide letter of acceptance of the substrate to the A/E prior to beginning the work of this Specification per paragraph 1.3.4.2.</w:t>
      </w:r>
    </w:p>
    <w:p w14:paraId="5022512C" w14:textId="7DE8FF91" w:rsidR="00062FBB" w:rsidRPr="00573699" w:rsidRDefault="00062FBB" w:rsidP="00062FBB">
      <w:pPr>
        <w:pStyle w:val="BodyTextIndent"/>
        <w:autoSpaceDE w:val="0"/>
        <w:autoSpaceDN w:val="0"/>
        <w:ind w:left="720" w:hanging="720"/>
        <w:jc w:val="left"/>
        <w:outlineLvl w:val="0"/>
        <w:rPr>
          <w:rFonts w:asciiTheme="minorHAnsi" w:hAnsiTheme="minorHAnsi"/>
          <w:b/>
        </w:rPr>
      </w:pPr>
      <w:r>
        <w:rPr>
          <w:rFonts w:asciiTheme="minorHAnsi" w:hAnsiTheme="minorHAnsi"/>
        </w:rPr>
        <w:t>3.1.2.6</w:t>
      </w:r>
      <w:r>
        <w:rPr>
          <w:rFonts w:asciiTheme="minorHAnsi" w:hAnsiTheme="minorHAnsi"/>
        </w:rPr>
        <w:tab/>
      </w:r>
      <w:r w:rsidRPr="00573699">
        <w:rPr>
          <w:rFonts w:asciiTheme="minorHAnsi" w:hAnsiTheme="minorHAnsi"/>
        </w:rPr>
        <w:t>Provide temporary protection of existing conditions, work in progress and work in place as described in the shop drawing’s construction protection plan.  Provide adequate ventilation.</w:t>
      </w:r>
    </w:p>
    <w:p w14:paraId="4F90EEC9" w14:textId="6EA15243" w:rsidR="00062FBB" w:rsidRPr="00573699" w:rsidRDefault="00062FBB" w:rsidP="00062FBB">
      <w:pPr>
        <w:pStyle w:val="BodyTextIndent"/>
        <w:autoSpaceDE w:val="0"/>
        <w:autoSpaceDN w:val="0"/>
        <w:ind w:left="720" w:hanging="720"/>
        <w:jc w:val="left"/>
        <w:outlineLvl w:val="0"/>
        <w:rPr>
          <w:rFonts w:asciiTheme="minorHAnsi" w:hAnsiTheme="minorHAnsi"/>
          <w:b/>
        </w:rPr>
      </w:pPr>
      <w:r>
        <w:rPr>
          <w:rFonts w:asciiTheme="minorHAnsi" w:hAnsiTheme="minorHAnsi"/>
        </w:rPr>
        <w:t>3.1.2.7</w:t>
      </w:r>
      <w:r>
        <w:rPr>
          <w:rFonts w:asciiTheme="minorHAnsi" w:hAnsiTheme="minorHAnsi"/>
        </w:rPr>
        <w:tab/>
      </w:r>
      <w:r w:rsidRPr="00573699">
        <w:rPr>
          <w:rFonts w:asciiTheme="minorHAnsi" w:hAnsiTheme="minorHAnsi"/>
        </w:rPr>
        <w:t>Protect all finish surfaces from damage resulting from spillage, dripping, and dropping of materials. Prevent coating materials from entering or clogging drains and water conductors.  Repair and restore or replace other Work, which is soiled or damaged in connection with performance of the coating work.</w:t>
      </w:r>
    </w:p>
    <w:p w14:paraId="0625663F" w14:textId="3331933E" w:rsidR="00062FBB" w:rsidRDefault="00062FBB" w:rsidP="00062FBB">
      <w:pPr>
        <w:pStyle w:val="BodyText"/>
        <w:kinsoku w:val="0"/>
        <w:overflowPunct w:val="0"/>
        <w:ind w:left="720" w:hanging="720"/>
        <w:jc w:val="left"/>
        <w:rPr>
          <w:rFonts w:asciiTheme="minorHAnsi" w:hAnsiTheme="minorHAnsi"/>
        </w:rPr>
      </w:pPr>
      <w:r>
        <w:rPr>
          <w:rFonts w:asciiTheme="minorHAnsi" w:hAnsiTheme="minorHAnsi"/>
        </w:rPr>
        <w:t>3.1.2.8</w:t>
      </w:r>
      <w:r>
        <w:rPr>
          <w:rFonts w:asciiTheme="minorHAnsi" w:hAnsiTheme="minorHAnsi"/>
        </w:rPr>
        <w:tab/>
      </w:r>
      <w:r w:rsidRPr="00573699">
        <w:rPr>
          <w:rFonts w:asciiTheme="minorHAnsi" w:hAnsiTheme="minorHAnsi"/>
        </w:rPr>
        <w:t>If floor becomes wet after prior approvals to proceed then repeat test procedures per paragraph 1.3.4.3 before proceeding.</w:t>
      </w:r>
    </w:p>
    <w:p w14:paraId="63D02E77" w14:textId="77777777" w:rsidR="00062FBB" w:rsidRPr="00EA6096" w:rsidRDefault="00062FBB" w:rsidP="00062FBB">
      <w:pPr>
        <w:pStyle w:val="BodyText"/>
        <w:kinsoku w:val="0"/>
        <w:overflowPunct w:val="0"/>
        <w:ind w:left="360"/>
        <w:jc w:val="left"/>
        <w:rPr>
          <w:rFonts w:asciiTheme="minorHAnsi" w:hAnsiTheme="minorHAnsi"/>
          <w:b/>
        </w:rPr>
      </w:pPr>
      <w:r w:rsidRPr="00EA6096">
        <w:rPr>
          <w:rFonts w:asciiTheme="minorHAnsi" w:hAnsiTheme="minorHAnsi"/>
          <w:b/>
          <w:szCs w:val="22"/>
        </w:rPr>
        <w:t>3.2</w:t>
      </w:r>
      <w:r w:rsidRPr="00EA6096">
        <w:rPr>
          <w:rFonts w:asciiTheme="minorHAnsi" w:hAnsiTheme="minorHAnsi"/>
          <w:b/>
          <w:szCs w:val="22"/>
        </w:rPr>
        <w:tab/>
      </w:r>
      <w:r w:rsidRPr="00EA6096">
        <w:rPr>
          <w:rFonts w:asciiTheme="minorHAnsi" w:hAnsiTheme="minorHAnsi"/>
          <w:b/>
        </w:rPr>
        <w:t>PREPARATION OF CONCRETE, MORTAR TOPPINGS, AND MASONRY SURFACES:</w:t>
      </w:r>
    </w:p>
    <w:p w14:paraId="4493722F" w14:textId="3DDDC675" w:rsidR="00062FBB" w:rsidRDefault="00062FBB" w:rsidP="00062FBB">
      <w:pPr>
        <w:pStyle w:val="BodyText"/>
        <w:kinsoku w:val="0"/>
        <w:overflowPunct w:val="0"/>
        <w:ind w:left="540" w:hanging="540"/>
        <w:jc w:val="left"/>
        <w:rPr>
          <w:rFonts w:asciiTheme="minorHAnsi" w:hAnsiTheme="minorHAnsi"/>
        </w:rPr>
      </w:pPr>
      <w:r>
        <w:rPr>
          <w:rFonts w:asciiTheme="minorHAnsi" w:hAnsiTheme="minorHAnsi"/>
          <w:bCs/>
          <w:szCs w:val="22"/>
        </w:rPr>
        <w:t>3.2.1</w:t>
      </w:r>
      <w:r w:rsidR="004B28B8">
        <w:rPr>
          <w:rFonts w:asciiTheme="minorHAnsi" w:hAnsiTheme="minorHAnsi"/>
          <w:bCs/>
          <w:szCs w:val="22"/>
        </w:rPr>
        <w:tab/>
      </w:r>
      <w:r w:rsidRPr="00573699">
        <w:rPr>
          <w:rFonts w:asciiTheme="minorHAnsi" w:hAnsiTheme="minorHAnsi"/>
        </w:rPr>
        <w:t>If possible, coordinate with General Contractor prior to pouring the concrete or mortar topping substrate, provide reglet recesses in the concrete substrate in which to apply sealant coves at corner transitions, such as at slab intersections with walls or around mechanical curb perimeters, so that the finish application is flush.  Refer to Drawings.</w:t>
      </w:r>
    </w:p>
    <w:p w14:paraId="67903E94" w14:textId="0013428F" w:rsidR="00062FBB" w:rsidRPr="00573699" w:rsidRDefault="00062FBB" w:rsidP="00062FBB">
      <w:pPr>
        <w:pStyle w:val="BodyTextIndent"/>
        <w:autoSpaceDE w:val="0"/>
        <w:autoSpaceDN w:val="0"/>
        <w:ind w:left="540" w:hanging="540"/>
        <w:jc w:val="left"/>
        <w:outlineLvl w:val="0"/>
        <w:rPr>
          <w:rFonts w:asciiTheme="minorHAnsi" w:hAnsiTheme="minorHAnsi"/>
          <w:b/>
        </w:rPr>
      </w:pPr>
      <w:r>
        <w:rPr>
          <w:rFonts w:asciiTheme="minorHAnsi" w:hAnsiTheme="minorHAnsi"/>
          <w:bCs/>
          <w:szCs w:val="22"/>
        </w:rPr>
        <w:lastRenderedPageBreak/>
        <w:t>3.2.2</w:t>
      </w:r>
      <w:r>
        <w:rPr>
          <w:rFonts w:asciiTheme="minorHAnsi" w:hAnsiTheme="minorHAnsi"/>
          <w:bCs/>
          <w:szCs w:val="22"/>
        </w:rPr>
        <w:tab/>
      </w:r>
      <w:r w:rsidRPr="00573699">
        <w:rPr>
          <w:rFonts w:asciiTheme="minorHAnsi" w:hAnsiTheme="minorHAnsi"/>
        </w:rPr>
        <w:t xml:space="preserve">All new concrete and masonry surfaces on which pedestrian traffic coatings are to be applied shall have been air dried for a minimum of 28 days after forms have been stripped prior to any mortar topping installation.  All mortar toppings shall </w:t>
      </w:r>
      <w:r w:rsidR="00676600">
        <w:rPr>
          <w:rFonts w:asciiTheme="minorHAnsi" w:hAnsiTheme="minorHAnsi"/>
        </w:rPr>
        <w:t xml:space="preserve">be </w:t>
      </w:r>
      <w:r w:rsidRPr="00573699">
        <w:rPr>
          <w:rFonts w:asciiTheme="minorHAnsi" w:hAnsiTheme="minorHAnsi"/>
        </w:rPr>
        <w:t>wet cure</w:t>
      </w:r>
      <w:r w:rsidR="00676600">
        <w:rPr>
          <w:rFonts w:asciiTheme="minorHAnsi" w:hAnsiTheme="minorHAnsi"/>
        </w:rPr>
        <w:t>d</w:t>
      </w:r>
      <w:r w:rsidRPr="00573699">
        <w:rPr>
          <w:rFonts w:asciiTheme="minorHAnsi" w:hAnsiTheme="minorHAnsi"/>
        </w:rPr>
        <w:t xml:space="preserve"> for a minimum of 3 days and air dry for a minimum of 3 days </w:t>
      </w:r>
      <w:r w:rsidR="00676600">
        <w:rPr>
          <w:rFonts w:asciiTheme="minorHAnsi" w:hAnsiTheme="minorHAnsi"/>
        </w:rPr>
        <w:t xml:space="preserve">additional days </w:t>
      </w:r>
      <w:r w:rsidRPr="00573699">
        <w:rPr>
          <w:rFonts w:asciiTheme="minorHAnsi" w:hAnsiTheme="minorHAnsi"/>
        </w:rPr>
        <w:t>before moisture content testing of the substrates for the pedestrian traffic coatings</w:t>
      </w:r>
      <w:r w:rsidRPr="00573699" w:rsidDel="00AD3311">
        <w:rPr>
          <w:rFonts w:asciiTheme="minorHAnsi" w:hAnsiTheme="minorHAnsi"/>
        </w:rPr>
        <w:t xml:space="preserve"> </w:t>
      </w:r>
      <w:r w:rsidRPr="00573699">
        <w:rPr>
          <w:rFonts w:asciiTheme="minorHAnsi" w:hAnsiTheme="minorHAnsi"/>
        </w:rPr>
        <w:t>application.  All surfaces shall be dry, clean</w:t>
      </w:r>
      <w:r w:rsidR="008B20B1">
        <w:rPr>
          <w:rFonts w:asciiTheme="minorHAnsi" w:hAnsiTheme="minorHAnsi"/>
        </w:rPr>
        <w:t>,</w:t>
      </w:r>
      <w:r w:rsidRPr="00573699">
        <w:rPr>
          <w:rFonts w:asciiTheme="minorHAnsi" w:hAnsiTheme="minorHAnsi"/>
        </w:rPr>
        <w:t xml:space="preserve"> and free of other foreign matter detrimental to performance.</w:t>
      </w:r>
    </w:p>
    <w:p w14:paraId="23BD94E0" w14:textId="7DED296F" w:rsidR="00062FBB" w:rsidRPr="00573699" w:rsidRDefault="00062FBB" w:rsidP="00062FBB">
      <w:pPr>
        <w:pStyle w:val="BodyTextIndent"/>
        <w:autoSpaceDE w:val="0"/>
        <w:autoSpaceDN w:val="0"/>
        <w:ind w:left="540" w:hanging="540"/>
        <w:jc w:val="left"/>
        <w:outlineLvl w:val="0"/>
        <w:rPr>
          <w:rFonts w:asciiTheme="minorHAnsi" w:hAnsiTheme="minorHAnsi"/>
          <w:b/>
        </w:rPr>
      </w:pPr>
      <w:r>
        <w:rPr>
          <w:rFonts w:asciiTheme="minorHAnsi" w:hAnsiTheme="minorHAnsi"/>
        </w:rPr>
        <w:t>3.2.3</w:t>
      </w:r>
      <w:r>
        <w:rPr>
          <w:rFonts w:asciiTheme="minorHAnsi" w:hAnsiTheme="minorHAnsi"/>
        </w:rPr>
        <w:tab/>
      </w:r>
      <w:r w:rsidRPr="00573699">
        <w:rPr>
          <w:rFonts w:asciiTheme="minorHAnsi" w:hAnsiTheme="minorHAnsi"/>
        </w:rPr>
        <w:t>Apply bonding agents and mortar toppings as required to infill cavities or provide slope to drain as indicated on the Drawings, after substrate is approved and surface prep is completed.  When infilling large areas abutting vertical wall surfaces, tool the mortar topping with an edging tool or install a reglet recess</w:t>
      </w:r>
      <w:r w:rsidR="00676600">
        <w:rPr>
          <w:rFonts w:asciiTheme="minorHAnsi" w:hAnsiTheme="minorHAnsi"/>
        </w:rPr>
        <w:t>ed</w:t>
      </w:r>
      <w:r w:rsidRPr="00573699">
        <w:rPr>
          <w:rFonts w:asciiTheme="minorHAnsi" w:hAnsiTheme="minorHAnsi"/>
        </w:rPr>
        <w:t xml:space="preserve"> to accommodate the perimeter sealant application.  Install mortar topping per Section 03 53 00.</w:t>
      </w:r>
    </w:p>
    <w:p w14:paraId="3B051870" w14:textId="77777777" w:rsidR="00062FBB" w:rsidRPr="00573699" w:rsidRDefault="00062FBB" w:rsidP="00062FBB">
      <w:pPr>
        <w:pStyle w:val="BodyTextIndent"/>
        <w:autoSpaceDE w:val="0"/>
        <w:autoSpaceDN w:val="0"/>
        <w:ind w:left="540" w:hanging="540"/>
        <w:jc w:val="left"/>
        <w:outlineLvl w:val="0"/>
        <w:rPr>
          <w:rFonts w:asciiTheme="minorHAnsi" w:hAnsiTheme="minorHAnsi"/>
          <w:b/>
        </w:rPr>
      </w:pPr>
      <w:r>
        <w:rPr>
          <w:rFonts w:asciiTheme="minorHAnsi" w:hAnsiTheme="minorHAnsi"/>
        </w:rPr>
        <w:t>3.2.4</w:t>
      </w:r>
      <w:r>
        <w:rPr>
          <w:rFonts w:asciiTheme="minorHAnsi" w:hAnsiTheme="minorHAnsi"/>
        </w:rPr>
        <w:tab/>
      </w:r>
      <w:r w:rsidRPr="00573699">
        <w:rPr>
          <w:rFonts w:asciiTheme="minorHAnsi" w:hAnsiTheme="minorHAnsi"/>
        </w:rPr>
        <w:t>Mechanically abrade the substrate surfaces in a uniform manner by shot</w:t>
      </w:r>
      <w:r>
        <w:rPr>
          <w:rFonts w:asciiTheme="minorHAnsi" w:hAnsiTheme="minorHAnsi"/>
        </w:rPr>
        <w:t xml:space="preserve"> </w:t>
      </w:r>
      <w:r w:rsidRPr="00573699">
        <w:rPr>
          <w:rFonts w:asciiTheme="minorHAnsi" w:hAnsiTheme="minorHAnsi"/>
        </w:rPr>
        <w:t>blasting or other method recommended and approved by manufacturer.</w:t>
      </w:r>
    </w:p>
    <w:p w14:paraId="4D8749F8" w14:textId="77777777" w:rsidR="00062FBB" w:rsidRPr="00573699" w:rsidRDefault="00062FBB" w:rsidP="00062FBB">
      <w:pPr>
        <w:pStyle w:val="BodyTextIndent"/>
        <w:autoSpaceDE w:val="0"/>
        <w:autoSpaceDN w:val="0"/>
        <w:ind w:left="540" w:hanging="540"/>
        <w:jc w:val="left"/>
        <w:outlineLvl w:val="0"/>
        <w:rPr>
          <w:rFonts w:asciiTheme="minorHAnsi" w:hAnsiTheme="minorHAnsi"/>
          <w:b/>
        </w:rPr>
      </w:pPr>
      <w:r>
        <w:rPr>
          <w:rFonts w:asciiTheme="minorHAnsi" w:hAnsiTheme="minorHAnsi"/>
        </w:rPr>
        <w:t>3.2.5</w:t>
      </w:r>
      <w:r>
        <w:rPr>
          <w:rFonts w:asciiTheme="minorHAnsi" w:hAnsiTheme="minorHAnsi"/>
        </w:rPr>
        <w:tab/>
      </w:r>
      <w:r w:rsidRPr="00573699">
        <w:rPr>
          <w:rFonts w:asciiTheme="minorHAnsi" w:hAnsiTheme="minorHAnsi"/>
        </w:rPr>
        <w:t>Burn off any fiberglass fibers embedded in the concrete substrate using a weed</w:t>
      </w:r>
      <w:r>
        <w:rPr>
          <w:rFonts w:asciiTheme="minorHAnsi" w:hAnsiTheme="minorHAnsi"/>
        </w:rPr>
        <w:t xml:space="preserve"> </w:t>
      </w:r>
      <w:r w:rsidRPr="00573699">
        <w:rPr>
          <w:rFonts w:asciiTheme="minorHAnsi" w:hAnsiTheme="minorHAnsi"/>
        </w:rPr>
        <w:t>burner.</w:t>
      </w:r>
    </w:p>
    <w:p w14:paraId="5A2D7B4B" w14:textId="2ADF8AFB" w:rsidR="00062FBB" w:rsidRPr="00573699" w:rsidRDefault="00062FBB" w:rsidP="00062FBB">
      <w:pPr>
        <w:pStyle w:val="BodyTextIndent"/>
        <w:autoSpaceDE w:val="0"/>
        <w:autoSpaceDN w:val="0"/>
        <w:ind w:left="540" w:hanging="540"/>
        <w:jc w:val="left"/>
        <w:outlineLvl w:val="0"/>
        <w:rPr>
          <w:rFonts w:asciiTheme="minorHAnsi" w:hAnsiTheme="minorHAnsi"/>
          <w:b/>
        </w:rPr>
      </w:pPr>
      <w:r>
        <w:rPr>
          <w:rFonts w:asciiTheme="minorHAnsi" w:hAnsiTheme="minorHAnsi"/>
        </w:rPr>
        <w:t>3.2.6</w:t>
      </w:r>
      <w:r>
        <w:rPr>
          <w:rFonts w:asciiTheme="minorHAnsi" w:hAnsiTheme="minorHAnsi"/>
        </w:rPr>
        <w:tab/>
      </w:r>
      <w:r w:rsidRPr="00573699">
        <w:rPr>
          <w:rFonts w:asciiTheme="minorHAnsi" w:hAnsiTheme="minorHAnsi"/>
        </w:rPr>
        <w:t xml:space="preserve">Surface shall be free of spalling, voids, loose </w:t>
      </w:r>
      <w:r w:rsidR="008B20B1" w:rsidRPr="00573699">
        <w:rPr>
          <w:rFonts w:asciiTheme="minorHAnsi" w:hAnsiTheme="minorHAnsi"/>
        </w:rPr>
        <w:t>material,</w:t>
      </w:r>
      <w:r w:rsidRPr="00573699">
        <w:rPr>
          <w:rFonts w:asciiTheme="minorHAnsi" w:hAnsiTheme="minorHAnsi"/>
        </w:rPr>
        <w:t xml:space="preserve"> and projections, with no </w:t>
      </w:r>
      <w:r w:rsidR="00701BA1" w:rsidRPr="00573699">
        <w:rPr>
          <w:rFonts w:asciiTheme="minorHAnsi" w:hAnsiTheme="minorHAnsi"/>
        </w:rPr>
        <w:t>coarse</w:t>
      </w:r>
      <w:r w:rsidRPr="00573699">
        <w:rPr>
          <w:rFonts w:asciiTheme="minorHAnsi" w:hAnsiTheme="minorHAnsi"/>
        </w:rPr>
        <w:t xml:space="preserve"> aggregate exposed.  Remove all oil grease, dirt, dust and debris and other contaminants.</w:t>
      </w:r>
    </w:p>
    <w:p w14:paraId="1DDFE209" w14:textId="77777777" w:rsidR="00062FBB" w:rsidRDefault="00062FBB" w:rsidP="00062FBB">
      <w:pPr>
        <w:pStyle w:val="BodyText"/>
        <w:kinsoku w:val="0"/>
        <w:overflowPunct w:val="0"/>
        <w:ind w:left="540" w:hanging="540"/>
        <w:jc w:val="left"/>
        <w:rPr>
          <w:rFonts w:asciiTheme="minorHAnsi" w:hAnsiTheme="minorHAnsi"/>
        </w:rPr>
      </w:pPr>
      <w:r>
        <w:rPr>
          <w:rFonts w:asciiTheme="minorHAnsi" w:hAnsiTheme="minorHAnsi"/>
        </w:rPr>
        <w:t>3.2.7</w:t>
      </w:r>
      <w:r>
        <w:rPr>
          <w:rFonts w:asciiTheme="minorHAnsi" w:hAnsiTheme="minorHAnsi"/>
        </w:rPr>
        <w:tab/>
      </w:r>
      <w:r w:rsidRPr="00573699">
        <w:rPr>
          <w:rFonts w:asciiTheme="minorHAnsi" w:hAnsiTheme="minorHAnsi"/>
        </w:rPr>
        <w:t>Mask off adjoining surfaces not receiving pedestrian traffic coatings</w:t>
      </w:r>
      <w:r w:rsidRPr="00573699" w:rsidDel="00AD3311">
        <w:rPr>
          <w:rFonts w:asciiTheme="minorHAnsi" w:hAnsiTheme="minorHAnsi"/>
        </w:rPr>
        <w:t xml:space="preserve"> </w:t>
      </w:r>
      <w:r w:rsidRPr="00573699">
        <w:rPr>
          <w:rFonts w:asciiTheme="minorHAnsi" w:hAnsiTheme="minorHAnsi"/>
        </w:rPr>
        <w:t>to prevent spillage or over-application affecting other construction.</w:t>
      </w:r>
    </w:p>
    <w:p w14:paraId="30EF3B6D" w14:textId="77777777" w:rsidR="00062FBB" w:rsidRPr="00EA6096" w:rsidRDefault="00062FBB" w:rsidP="00062FBB">
      <w:pPr>
        <w:pStyle w:val="BodyText"/>
        <w:kinsoku w:val="0"/>
        <w:overflowPunct w:val="0"/>
        <w:ind w:left="360"/>
        <w:jc w:val="left"/>
        <w:rPr>
          <w:rFonts w:asciiTheme="minorHAnsi" w:hAnsiTheme="minorHAnsi"/>
          <w:b/>
        </w:rPr>
      </w:pPr>
      <w:r w:rsidRPr="00EA6096">
        <w:rPr>
          <w:rFonts w:asciiTheme="minorHAnsi" w:hAnsiTheme="minorHAnsi"/>
          <w:b/>
          <w:szCs w:val="22"/>
        </w:rPr>
        <w:t>3.3</w:t>
      </w:r>
      <w:r w:rsidRPr="00EA6096">
        <w:rPr>
          <w:rFonts w:asciiTheme="minorHAnsi" w:hAnsiTheme="minorHAnsi"/>
          <w:b/>
        </w:rPr>
        <w:t xml:space="preserve"> PREPARATION AT TERMINATIONS AND PENETRATIONS:</w:t>
      </w:r>
    </w:p>
    <w:p w14:paraId="64C79B5D" w14:textId="77777777" w:rsidR="00062FBB" w:rsidRPr="00573699" w:rsidRDefault="00062FBB" w:rsidP="00062FBB">
      <w:pPr>
        <w:pStyle w:val="BodyTextIndent"/>
        <w:autoSpaceDE w:val="0"/>
        <w:autoSpaceDN w:val="0"/>
        <w:ind w:left="540" w:hanging="540"/>
        <w:jc w:val="left"/>
        <w:outlineLvl w:val="0"/>
        <w:rPr>
          <w:rFonts w:asciiTheme="minorHAnsi" w:hAnsiTheme="minorHAnsi"/>
          <w:b/>
        </w:rPr>
      </w:pPr>
      <w:r>
        <w:rPr>
          <w:rFonts w:asciiTheme="minorHAnsi" w:hAnsiTheme="minorHAnsi"/>
          <w:bCs/>
          <w:szCs w:val="22"/>
        </w:rPr>
        <w:t>3.3.1</w:t>
      </w:r>
      <w:r>
        <w:rPr>
          <w:rFonts w:asciiTheme="minorHAnsi" w:hAnsiTheme="minorHAnsi"/>
          <w:bCs/>
          <w:szCs w:val="22"/>
        </w:rPr>
        <w:tab/>
      </w:r>
      <w:r w:rsidRPr="00573699">
        <w:rPr>
          <w:rFonts w:asciiTheme="minorHAnsi" w:hAnsiTheme="minorHAnsi"/>
        </w:rPr>
        <w:t>Prepare vertical and horizontal surfaces at terminations and penetrations through pedestrian traffic coatings</w:t>
      </w:r>
      <w:r w:rsidRPr="00573699" w:rsidDel="00AD3311">
        <w:rPr>
          <w:rFonts w:asciiTheme="minorHAnsi" w:hAnsiTheme="minorHAnsi"/>
        </w:rPr>
        <w:t xml:space="preserve"> </w:t>
      </w:r>
      <w:r w:rsidRPr="00573699">
        <w:rPr>
          <w:rFonts w:asciiTheme="minorHAnsi" w:hAnsiTheme="minorHAnsi"/>
        </w:rPr>
        <w:t>and at expansion joints, drains, and sleeves according to ASTM C898 and manufacturer’s written instructions.  Wire brush and/or sandpaper all metal surfaces to be coated to a clean, shiny surface.  Vacuum areas and wipe metal surfaces clean.</w:t>
      </w:r>
    </w:p>
    <w:p w14:paraId="58A025A9" w14:textId="77777777" w:rsidR="00062FBB" w:rsidRPr="00573699" w:rsidRDefault="00062FBB" w:rsidP="00062FBB">
      <w:pPr>
        <w:pStyle w:val="BodyTextIndent"/>
        <w:autoSpaceDE w:val="0"/>
        <w:autoSpaceDN w:val="0"/>
        <w:ind w:left="540" w:hanging="540"/>
        <w:jc w:val="left"/>
        <w:outlineLvl w:val="0"/>
        <w:rPr>
          <w:rFonts w:asciiTheme="minorHAnsi" w:hAnsiTheme="minorHAnsi"/>
          <w:b/>
        </w:rPr>
      </w:pPr>
      <w:r>
        <w:rPr>
          <w:rFonts w:asciiTheme="minorHAnsi" w:hAnsiTheme="minorHAnsi"/>
        </w:rPr>
        <w:t>3.3.2</w:t>
      </w:r>
      <w:r>
        <w:rPr>
          <w:rFonts w:asciiTheme="minorHAnsi" w:hAnsiTheme="minorHAnsi"/>
        </w:rPr>
        <w:tab/>
      </w:r>
      <w:r w:rsidRPr="00573699">
        <w:rPr>
          <w:rFonts w:asciiTheme="minorHAnsi" w:hAnsiTheme="minorHAnsi"/>
        </w:rPr>
        <w:t>Prime substrate as instructed by pedestrian traffic coatings</w:t>
      </w:r>
      <w:r w:rsidRPr="00573699" w:rsidDel="00AD3311">
        <w:rPr>
          <w:rFonts w:asciiTheme="minorHAnsi" w:hAnsiTheme="minorHAnsi"/>
        </w:rPr>
        <w:t xml:space="preserve"> </w:t>
      </w:r>
      <w:r w:rsidRPr="00573699">
        <w:rPr>
          <w:rFonts w:asciiTheme="minorHAnsi" w:hAnsiTheme="minorHAnsi"/>
        </w:rPr>
        <w:t>manufacturer.</w:t>
      </w:r>
    </w:p>
    <w:p w14:paraId="12D1AD4C" w14:textId="77777777" w:rsidR="00062FBB" w:rsidRPr="00573699" w:rsidRDefault="00062FBB" w:rsidP="00062FBB">
      <w:pPr>
        <w:pStyle w:val="BodyTextIndent"/>
        <w:autoSpaceDE w:val="0"/>
        <w:autoSpaceDN w:val="0"/>
        <w:ind w:left="540" w:hanging="540"/>
        <w:jc w:val="left"/>
        <w:outlineLvl w:val="0"/>
        <w:rPr>
          <w:rFonts w:asciiTheme="minorHAnsi" w:hAnsiTheme="minorHAnsi"/>
          <w:b/>
        </w:rPr>
      </w:pPr>
      <w:r>
        <w:rPr>
          <w:rFonts w:asciiTheme="minorHAnsi" w:hAnsiTheme="minorHAnsi"/>
        </w:rPr>
        <w:t>3.3.3</w:t>
      </w:r>
      <w:r>
        <w:rPr>
          <w:rFonts w:asciiTheme="minorHAnsi" w:hAnsiTheme="minorHAnsi"/>
        </w:rPr>
        <w:tab/>
      </w:r>
      <w:r w:rsidRPr="00573699">
        <w:rPr>
          <w:rFonts w:asciiTheme="minorHAnsi" w:hAnsiTheme="minorHAnsi"/>
        </w:rPr>
        <w:t>Apply sealant in fills and perimeter seals as recommended by the manufacturer. Provide sealant cants around penetrations and at inside corners of deck to wall butt joints when recommended by pedestrian traffic coatings</w:t>
      </w:r>
      <w:r w:rsidRPr="00573699" w:rsidDel="00AD3311">
        <w:rPr>
          <w:rFonts w:asciiTheme="minorHAnsi" w:hAnsiTheme="minorHAnsi"/>
        </w:rPr>
        <w:t xml:space="preserve"> </w:t>
      </w:r>
      <w:r w:rsidRPr="00573699">
        <w:rPr>
          <w:rFonts w:asciiTheme="minorHAnsi" w:hAnsiTheme="minorHAnsi"/>
        </w:rPr>
        <w:t xml:space="preserve">manufacturer.  </w:t>
      </w:r>
      <w:r w:rsidRPr="00573699">
        <w:rPr>
          <w:rFonts w:asciiTheme="minorHAnsi" w:hAnsiTheme="minorHAnsi"/>
          <w:u w:val="single"/>
        </w:rPr>
        <w:t>Allow all sealant applications to cure a minimum of 16 hours</w:t>
      </w:r>
      <w:r w:rsidRPr="00573699">
        <w:rPr>
          <w:rFonts w:asciiTheme="minorHAnsi" w:hAnsiTheme="minorHAnsi"/>
        </w:rPr>
        <w:t>.</w:t>
      </w:r>
    </w:p>
    <w:p w14:paraId="10F1FB7A" w14:textId="5CE391AE" w:rsidR="00062FBB" w:rsidRPr="00573699" w:rsidRDefault="00062FBB" w:rsidP="00062FBB">
      <w:pPr>
        <w:pStyle w:val="BodyTextIndent"/>
        <w:autoSpaceDE w:val="0"/>
        <w:autoSpaceDN w:val="0"/>
        <w:ind w:left="540" w:hanging="540"/>
        <w:jc w:val="left"/>
        <w:outlineLvl w:val="0"/>
        <w:rPr>
          <w:rFonts w:asciiTheme="minorHAnsi" w:hAnsiTheme="minorHAnsi"/>
          <w:b/>
        </w:rPr>
      </w:pPr>
      <w:r>
        <w:rPr>
          <w:rFonts w:asciiTheme="minorHAnsi" w:hAnsiTheme="minorHAnsi"/>
        </w:rPr>
        <w:t>3.3.4</w:t>
      </w:r>
      <w:r>
        <w:rPr>
          <w:rFonts w:asciiTheme="minorHAnsi" w:hAnsiTheme="minorHAnsi"/>
        </w:rPr>
        <w:tab/>
      </w:r>
      <w:r w:rsidRPr="00573699">
        <w:rPr>
          <w:rFonts w:asciiTheme="minorHAnsi" w:hAnsiTheme="minorHAnsi"/>
        </w:rPr>
        <w:t xml:space="preserve">Prime and apply a Detail Coat of pedestrian traffic coating and embed a joint reinforcing strip in Detail Coat when recommended by the pedestrian traffic coating manufacturer and extend Detail Coat for the full height of any vertical application (10 mil).  </w:t>
      </w:r>
      <w:r w:rsidRPr="00573699">
        <w:rPr>
          <w:rFonts w:asciiTheme="minorHAnsi" w:hAnsiTheme="minorHAnsi"/>
          <w:u w:val="single"/>
        </w:rPr>
        <w:t>Allow Detail Coat to cure for 24 hours</w:t>
      </w:r>
      <w:r w:rsidRPr="00573699">
        <w:rPr>
          <w:rFonts w:asciiTheme="minorHAnsi" w:hAnsiTheme="minorHAnsi"/>
        </w:rPr>
        <w:t>.</w:t>
      </w:r>
    </w:p>
    <w:p w14:paraId="2E493A02" w14:textId="77777777" w:rsidR="00062FBB" w:rsidRDefault="00062FBB" w:rsidP="00062FBB">
      <w:pPr>
        <w:pStyle w:val="BodyText"/>
        <w:kinsoku w:val="0"/>
        <w:overflowPunct w:val="0"/>
        <w:ind w:left="540" w:hanging="540"/>
        <w:jc w:val="left"/>
        <w:rPr>
          <w:rFonts w:asciiTheme="minorHAnsi" w:hAnsiTheme="minorHAnsi"/>
        </w:rPr>
      </w:pPr>
      <w:r>
        <w:rPr>
          <w:rFonts w:asciiTheme="minorHAnsi" w:hAnsiTheme="minorHAnsi"/>
        </w:rPr>
        <w:t>3.3.5</w:t>
      </w:r>
      <w:r>
        <w:rPr>
          <w:rFonts w:asciiTheme="minorHAnsi" w:hAnsiTheme="minorHAnsi"/>
        </w:rPr>
        <w:tab/>
      </w:r>
      <w:r w:rsidRPr="00573699">
        <w:rPr>
          <w:rFonts w:asciiTheme="minorHAnsi" w:hAnsiTheme="minorHAnsi"/>
        </w:rPr>
        <w:t>At terminations of pedestrian traffic coatings</w:t>
      </w:r>
      <w:r w:rsidRPr="00573699" w:rsidDel="00AD3311">
        <w:rPr>
          <w:rFonts w:asciiTheme="minorHAnsi" w:hAnsiTheme="minorHAnsi"/>
        </w:rPr>
        <w:t xml:space="preserve"> </w:t>
      </w:r>
      <w:r w:rsidRPr="00573699">
        <w:rPr>
          <w:rFonts w:asciiTheme="minorHAnsi" w:hAnsiTheme="minorHAnsi"/>
        </w:rPr>
        <w:t>areas on flat substrates: Route a ¼”x ¼” keyway straight across flat surface, in which to terminate coating.</w:t>
      </w:r>
    </w:p>
    <w:p w14:paraId="4A432B87" w14:textId="77777777" w:rsidR="00062FBB" w:rsidRPr="00EA6096" w:rsidRDefault="00062FBB" w:rsidP="00062FBB">
      <w:pPr>
        <w:pStyle w:val="BodyText"/>
        <w:kinsoku w:val="0"/>
        <w:overflowPunct w:val="0"/>
        <w:ind w:left="360"/>
        <w:jc w:val="left"/>
        <w:rPr>
          <w:rFonts w:asciiTheme="minorHAnsi" w:hAnsiTheme="minorHAnsi"/>
          <w:b/>
          <w:bCs/>
        </w:rPr>
      </w:pPr>
      <w:r w:rsidRPr="00EA6096">
        <w:rPr>
          <w:rFonts w:asciiTheme="minorHAnsi" w:hAnsiTheme="minorHAnsi"/>
          <w:b/>
          <w:bCs/>
        </w:rPr>
        <w:t>3.4</w:t>
      </w:r>
      <w:r w:rsidRPr="00EA6096">
        <w:rPr>
          <w:rFonts w:asciiTheme="minorHAnsi" w:hAnsiTheme="minorHAnsi"/>
          <w:b/>
          <w:bCs/>
        </w:rPr>
        <w:tab/>
        <w:t>JOINT AND CRACK TREATMENT:</w:t>
      </w:r>
    </w:p>
    <w:p w14:paraId="0DE9BADB" w14:textId="77777777" w:rsidR="00062FBB" w:rsidRDefault="00062FBB" w:rsidP="00062FBB">
      <w:pPr>
        <w:pStyle w:val="BodyText"/>
        <w:kinsoku w:val="0"/>
        <w:overflowPunct w:val="0"/>
        <w:ind w:left="540" w:hanging="540"/>
        <w:jc w:val="left"/>
        <w:rPr>
          <w:rFonts w:asciiTheme="minorHAnsi" w:hAnsiTheme="minorHAnsi"/>
        </w:rPr>
      </w:pPr>
      <w:r>
        <w:rPr>
          <w:rFonts w:asciiTheme="minorHAnsi" w:hAnsiTheme="minorHAnsi"/>
          <w:bCs/>
          <w:szCs w:val="22"/>
        </w:rPr>
        <w:t>3.4.1</w:t>
      </w:r>
      <w:r>
        <w:rPr>
          <w:rFonts w:asciiTheme="minorHAnsi" w:hAnsiTheme="minorHAnsi"/>
          <w:bCs/>
          <w:szCs w:val="22"/>
        </w:rPr>
        <w:tab/>
      </w:r>
      <w:r w:rsidRPr="00573699">
        <w:rPr>
          <w:rFonts w:asciiTheme="minorHAnsi" w:hAnsiTheme="minorHAnsi"/>
        </w:rPr>
        <w:t>Prepare, treat, rout, and fill joints and cracks in substrate according to ASTM C898 and the manufacturer’s written instructions.  Remove dust and dirt from joints and cracks complying with ASTM D4258 before coating surfaces.</w:t>
      </w:r>
    </w:p>
    <w:p w14:paraId="5AB20ABF" w14:textId="77777777" w:rsidR="00062FBB" w:rsidRDefault="00062FBB" w:rsidP="00062FBB">
      <w:pPr>
        <w:pStyle w:val="BodyText"/>
        <w:kinsoku w:val="0"/>
        <w:overflowPunct w:val="0"/>
        <w:ind w:left="540" w:hanging="540"/>
        <w:jc w:val="left"/>
        <w:rPr>
          <w:rFonts w:asciiTheme="minorHAnsi" w:hAnsiTheme="minorHAnsi"/>
        </w:rPr>
      </w:pPr>
      <w:r>
        <w:rPr>
          <w:rFonts w:asciiTheme="minorHAnsi" w:hAnsiTheme="minorHAnsi"/>
          <w:bCs/>
          <w:szCs w:val="22"/>
        </w:rPr>
        <w:t>3.4.2</w:t>
      </w:r>
      <w:r>
        <w:rPr>
          <w:rFonts w:asciiTheme="minorHAnsi" w:hAnsiTheme="minorHAnsi"/>
          <w:bCs/>
          <w:szCs w:val="22"/>
        </w:rPr>
        <w:tab/>
      </w:r>
      <w:r w:rsidRPr="00573699">
        <w:rPr>
          <w:rFonts w:asciiTheme="minorHAnsi" w:hAnsiTheme="minorHAnsi"/>
        </w:rPr>
        <w:t>Cracks less than 1/16” wide:</w:t>
      </w:r>
    </w:p>
    <w:p w14:paraId="7B531B26" w14:textId="21589987" w:rsidR="00062FBB" w:rsidRDefault="00062FBB" w:rsidP="00062FBB">
      <w:pPr>
        <w:pStyle w:val="BodyText"/>
        <w:kinsoku w:val="0"/>
        <w:overflowPunct w:val="0"/>
        <w:ind w:left="720" w:hanging="720"/>
        <w:jc w:val="left"/>
        <w:rPr>
          <w:rFonts w:asciiTheme="minorHAnsi" w:hAnsiTheme="minorHAnsi"/>
        </w:rPr>
      </w:pPr>
      <w:r>
        <w:rPr>
          <w:rFonts w:asciiTheme="minorHAnsi" w:hAnsiTheme="minorHAnsi"/>
          <w:bCs/>
          <w:szCs w:val="22"/>
        </w:rPr>
        <w:t>3.4.2.1</w:t>
      </w:r>
      <w:r>
        <w:rPr>
          <w:rFonts w:asciiTheme="minorHAnsi" w:hAnsiTheme="minorHAnsi"/>
          <w:bCs/>
          <w:szCs w:val="22"/>
        </w:rPr>
        <w:tab/>
      </w:r>
      <w:r w:rsidRPr="00573699">
        <w:rPr>
          <w:rFonts w:asciiTheme="minorHAnsi" w:hAnsiTheme="minorHAnsi"/>
        </w:rPr>
        <w:t xml:space="preserve">Prime and apply Detail Coat a minimum of 6 inches (150 mm) wide, 3 inches (75 mm) along each side of joint or crack and extend Detail Coat for the full height of any vertical application (10 mil).  Embed a joint reinforcing strip in the wet Detail Coat if recommended by manufacturer.  </w:t>
      </w:r>
      <w:r w:rsidRPr="00573699">
        <w:rPr>
          <w:rFonts w:asciiTheme="minorHAnsi" w:hAnsiTheme="minorHAnsi"/>
          <w:u w:val="single"/>
        </w:rPr>
        <w:t xml:space="preserve">Allow all Detail Coats to cure for </w:t>
      </w:r>
      <w:r w:rsidR="00676600">
        <w:rPr>
          <w:rFonts w:asciiTheme="minorHAnsi" w:hAnsiTheme="minorHAnsi"/>
          <w:u w:val="single"/>
        </w:rPr>
        <w:t xml:space="preserve">a </w:t>
      </w:r>
      <w:r w:rsidRPr="00573699">
        <w:rPr>
          <w:rFonts w:asciiTheme="minorHAnsi" w:hAnsiTheme="minorHAnsi"/>
          <w:u w:val="single"/>
        </w:rPr>
        <w:t>minimum 24 hours</w:t>
      </w:r>
      <w:r w:rsidRPr="00573699">
        <w:rPr>
          <w:rFonts w:asciiTheme="minorHAnsi" w:hAnsiTheme="minorHAnsi"/>
        </w:rPr>
        <w:t>.</w:t>
      </w:r>
    </w:p>
    <w:p w14:paraId="3E4571DF" w14:textId="77777777" w:rsidR="00062FBB" w:rsidRDefault="00062FBB" w:rsidP="00062FBB">
      <w:pPr>
        <w:pStyle w:val="BodyText"/>
        <w:kinsoku w:val="0"/>
        <w:overflowPunct w:val="0"/>
        <w:ind w:left="720" w:hanging="720"/>
        <w:jc w:val="left"/>
        <w:rPr>
          <w:rFonts w:asciiTheme="minorHAnsi" w:hAnsiTheme="minorHAnsi"/>
        </w:rPr>
      </w:pPr>
      <w:r>
        <w:rPr>
          <w:rFonts w:asciiTheme="minorHAnsi" w:hAnsiTheme="minorHAnsi"/>
          <w:bCs/>
          <w:szCs w:val="22"/>
        </w:rPr>
        <w:t>3.4.2.2</w:t>
      </w:r>
      <w:r>
        <w:rPr>
          <w:rFonts w:asciiTheme="minorHAnsi" w:hAnsiTheme="minorHAnsi"/>
          <w:bCs/>
          <w:szCs w:val="22"/>
        </w:rPr>
        <w:tab/>
      </w:r>
      <w:r w:rsidRPr="00573699">
        <w:rPr>
          <w:rFonts w:asciiTheme="minorHAnsi" w:hAnsiTheme="minorHAnsi"/>
        </w:rPr>
        <w:t>Feather terminating edge of Detail Coat to avoid edges from showing through the finished coating.</w:t>
      </w:r>
    </w:p>
    <w:p w14:paraId="092E559A" w14:textId="77777777" w:rsidR="00062FBB" w:rsidRDefault="00062FBB" w:rsidP="001C4371">
      <w:pPr>
        <w:pStyle w:val="BodyText"/>
        <w:kinsoku w:val="0"/>
        <w:overflowPunct w:val="0"/>
        <w:ind w:left="540" w:hanging="540"/>
        <w:jc w:val="left"/>
        <w:rPr>
          <w:rFonts w:asciiTheme="minorHAnsi" w:hAnsiTheme="minorHAnsi"/>
        </w:rPr>
      </w:pPr>
      <w:r>
        <w:rPr>
          <w:rFonts w:asciiTheme="minorHAnsi" w:hAnsiTheme="minorHAnsi"/>
          <w:bCs/>
          <w:szCs w:val="22"/>
        </w:rPr>
        <w:t>3.4.</w:t>
      </w:r>
      <w:r w:rsidR="001C4371">
        <w:rPr>
          <w:rFonts w:asciiTheme="minorHAnsi" w:hAnsiTheme="minorHAnsi"/>
          <w:bCs/>
          <w:szCs w:val="22"/>
        </w:rPr>
        <w:t>3</w:t>
      </w:r>
      <w:r w:rsidR="001C4371">
        <w:rPr>
          <w:rFonts w:asciiTheme="minorHAnsi" w:hAnsiTheme="minorHAnsi"/>
          <w:bCs/>
          <w:szCs w:val="22"/>
        </w:rPr>
        <w:tab/>
      </w:r>
      <w:r w:rsidR="001C4371" w:rsidRPr="00573699">
        <w:rPr>
          <w:rFonts w:asciiTheme="minorHAnsi" w:hAnsiTheme="minorHAnsi"/>
        </w:rPr>
        <w:t>Cracks between 1/16” and 1/8” wide:</w:t>
      </w:r>
    </w:p>
    <w:p w14:paraId="5196A366" w14:textId="77777777" w:rsidR="001C4371" w:rsidRPr="00573699" w:rsidRDefault="001C4371" w:rsidP="001C4371">
      <w:pPr>
        <w:pStyle w:val="BodyTextIndent"/>
        <w:autoSpaceDE w:val="0"/>
        <w:autoSpaceDN w:val="0"/>
        <w:ind w:left="720" w:hanging="720"/>
        <w:outlineLvl w:val="0"/>
        <w:rPr>
          <w:rFonts w:asciiTheme="minorHAnsi" w:hAnsiTheme="minorHAnsi"/>
          <w:b/>
        </w:rPr>
      </w:pPr>
      <w:r>
        <w:rPr>
          <w:rFonts w:asciiTheme="minorHAnsi" w:hAnsiTheme="minorHAnsi"/>
          <w:bCs/>
          <w:szCs w:val="22"/>
        </w:rPr>
        <w:t>3.4.3.1</w:t>
      </w:r>
      <w:r>
        <w:rPr>
          <w:rFonts w:asciiTheme="minorHAnsi" w:hAnsiTheme="minorHAnsi"/>
          <w:bCs/>
          <w:szCs w:val="22"/>
        </w:rPr>
        <w:tab/>
      </w:r>
      <w:r w:rsidRPr="00573699">
        <w:rPr>
          <w:rFonts w:asciiTheme="minorHAnsi" w:hAnsiTheme="minorHAnsi"/>
        </w:rPr>
        <w:t xml:space="preserve">Prime, fill with sealant, and tool flush with putty knife.  </w:t>
      </w:r>
      <w:r w:rsidRPr="00573699">
        <w:rPr>
          <w:rFonts w:asciiTheme="minorHAnsi" w:hAnsiTheme="minorHAnsi"/>
          <w:u w:val="single"/>
        </w:rPr>
        <w:t>Allow sealant to cure a minimum of 16 hours</w:t>
      </w:r>
      <w:r w:rsidRPr="00573699">
        <w:rPr>
          <w:rFonts w:asciiTheme="minorHAnsi" w:hAnsiTheme="minorHAnsi"/>
        </w:rPr>
        <w:t xml:space="preserve">.  </w:t>
      </w:r>
    </w:p>
    <w:p w14:paraId="1B077193" w14:textId="1AE734D9" w:rsidR="001C4371" w:rsidRPr="00573699" w:rsidRDefault="001C4371" w:rsidP="001C4371">
      <w:pPr>
        <w:pStyle w:val="BodyTextIndent"/>
        <w:autoSpaceDE w:val="0"/>
        <w:autoSpaceDN w:val="0"/>
        <w:ind w:left="720" w:hanging="720"/>
        <w:outlineLvl w:val="0"/>
        <w:rPr>
          <w:rFonts w:asciiTheme="minorHAnsi" w:hAnsiTheme="minorHAnsi"/>
          <w:b/>
        </w:rPr>
      </w:pPr>
      <w:r>
        <w:rPr>
          <w:rFonts w:asciiTheme="minorHAnsi" w:hAnsiTheme="minorHAnsi"/>
        </w:rPr>
        <w:lastRenderedPageBreak/>
        <w:t>3.4.3.2</w:t>
      </w:r>
      <w:r>
        <w:rPr>
          <w:rFonts w:asciiTheme="minorHAnsi" w:hAnsiTheme="minorHAnsi"/>
        </w:rPr>
        <w:tab/>
      </w:r>
      <w:r w:rsidRPr="00573699">
        <w:rPr>
          <w:rFonts w:asciiTheme="minorHAnsi" w:hAnsiTheme="minorHAnsi"/>
        </w:rPr>
        <w:t>Prime and apply a Detail Coat a minimum of 6 inches (150 mm) wide, 3 inches (75 mm) along each side of joint or crack and extend Detail Coat for the full height of any vertical application (10 mil).</w:t>
      </w:r>
    </w:p>
    <w:p w14:paraId="079CCF00" w14:textId="32E33470" w:rsidR="001C4371" w:rsidRPr="00573699" w:rsidRDefault="001C4371" w:rsidP="001C4371">
      <w:pPr>
        <w:pStyle w:val="BodyTextIndent"/>
        <w:autoSpaceDE w:val="0"/>
        <w:autoSpaceDN w:val="0"/>
        <w:ind w:left="720" w:hanging="720"/>
        <w:outlineLvl w:val="0"/>
        <w:rPr>
          <w:rFonts w:asciiTheme="minorHAnsi" w:hAnsiTheme="minorHAnsi"/>
          <w:b/>
        </w:rPr>
      </w:pPr>
      <w:r>
        <w:rPr>
          <w:rFonts w:asciiTheme="minorHAnsi" w:hAnsiTheme="minorHAnsi"/>
        </w:rPr>
        <w:t>3.4.3.3</w:t>
      </w:r>
      <w:r>
        <w:rPr>
          <w:rFonts w:asciiTheme="minorHAnsi" w:hAnsiTheme="minorHAnsi"/>
        </w:rPr>
        <w:tab/>
      </w:r>
      <w:r w:rsidRPr="00573699">
        <w:rPr>
          <w:rFonts w:asciiTheme="minorHAnsi" w:hAnsiTheme="minorHAnsi"/>
        </w:rPr>
        <w:t>Embed a joint reinforcing strip in the wet Detail Coat if recommended by manufacturer.</w:t>
      </w:r>
    </w:p>
    <w:p w14:paraId="25BDE820" w14:textId="339C94B3" w:rsidR="001C4371" w:rsidRPr="00573699" w:rsidRDefault="001C4371" w:rsidP="001C4371">
      <w:pPr>
        <w:pStyle w:val="BodyTextIndent"/>
        <w:autoSpaceDE w:val="0"/>
        <w:autoSpaceDN w:val="0"/>
        <w:ind w:left="720" w:hanging="720"/>
        <w:outlineLvl w:val="0"/>
        <w:rPr>
          <w:rFonts w:asciiTheme="minorHAnsi" w:hAnsiTheme="minorHAnsi"/>
          <w:b/>
        </w:rPr>
      </w:pPr>
      <w:r>
        <w:rPr>
          <w:rFonts w:asciiTheme="minorHAnsi" w:hAnsiTheme="minorHAnsi"/>
        </w:rPr>
        <w:t>3.4.3.4</w:t>
      </w:r>
      <w:r>
        <w:rPr>
          <w:rFonts w:asciiTheme="minorHAnsi" w:hAnsiTheme="minorHAnsi"/>
        </w:rPr>
        <w:tab/>
      </w:r>
      <w:r w:rsidRPr="00573699">
        <w:rPr>
          <w:rFonts w:asciiTheme="minorHAnsi" w:hAnsiTheme="minorHAnsi"/>
        </w:rPr>
        <w:t xml:space="preserve">Allow all Detail Coats to </w:t>
      </w:r>
      <w:r w:rsidR="002B47C3">
        <w:rPr>
          <w:rFonts w:asciiTheme="minorHAnsi" w:hAnsiTheme="minorHAnsi"/>
        </w:rPr>
        <w:t>be</w:t>
      </w:r>
      <w:r w:rsidRPr="00573699">
        <w:rPr>
          <w:rFonts w:asciiTheme="minorHAnsi" w:hAnsiTheme="minorHAnsi"/>
        </w:rPr>
        <w:t>cure for minimum 24 hours.</w:t>
      </w:r>
    </w:p>
    <w:p w14:paraId="017EE527" w14:textId="4D8C0A39" w:rsidR="001C4371" w:rsidRDefault="001C4371" w:rsidP="001C4371">
      <w:pPr>
        <w:pStyle w:val="BodyText"/>
        <w:kinsoku w:val="0"/>
        <w:overflowPunct w:val="0"/>
        <w:ind w:left="720" w:hanging="720"/>
        <w:jc w:val="left"/>
        <w:rPr>
          <w:rFonts w:asciiTheme="minorHAnsi" w:hAnsiTheme="minorHAnsi"/>
        </w:rPr>
      </w:pPr>
      <w:r>
        <w:rPr>
          <w:rFonts w:asciiTheme="minorHAnsi" w:hAnsiTheme="minorHAnsi"/>
        </w:rPr>
        <w:t>3.4.3.5</w:t>
      </w:r>
      <w:r>
        <w:rPr>
          <w:rFonts w:asciiTheme="minorHAnsi" w:hAnsiTheme="minorHAnsi"/>
        </w:rPr>
        <w:tab/>
      </w:r>
      <w:r w:rsidRPr="00573699">
        <w:rPr>
          <w:rFonts w:asciiTheme="minorHAnsi" w:hAnsiTheme="minorHAnsi"/>
        </w:rPr>
        <w:t>Feather terminating edge of Detail Coat to avoid edges from showing through the finished coating.</w:t>
      </w:r>
      <w:r>
        <w:rPr>
          <w:rFonts w:asciiTheme="minorHAnsi" w:hAnsiTheme="minorHAnsi"/>
        </w:rPr>
        <w:t>3.4.3.2</w:t>
      </w:r>
      <w:r w:rsidR="008B20B1">
        <w:rPr>
          <w:rFonts w:asciiTheme="minorHAnsi" w:hAnsiTheme="minorHAnsi"/>
        </w:rPr>
        <w:t>.</w:t>
      </w:r>
    </w:p>
    <w:p w14:paraId="7C29AE41" w14:textId="77777777" w:rsidR="001C4371" w:rsidRDefault="001C4371" w:rsidP="001C4371">
      <w:pPr>
        <w:pStyle w:val="BodyText"/>
        <w:kinsoku w:val="0"/>
        <w:overflowPunct w:val="0"/>
        <w:ind w:left="540" w:hanging="540"/>
        <w:jc w:val="left"/>
        <w:rPr>
          <w:rFonts w:asciiTheme="minorHAnsi" w:hAnsiTheme="minorHAnsi"/>
        </w:rPr>
      </w:pPr>
      <w:r>
        <w:rPr>
          <w:rFonts w:asciiTheme="minorHAnsi" w:hAnsiTheme="minorHAnsi"/>
          <w:bCs/>
          <w:szCs w:val="22"/>
        </w:rPr>
        <w:t>3.4.4</w:t>
      </w:r>
      <w:r>
        <w:rPr>
          <w:rFonts w:asciiTheme="minorHAnsi" w:hAnsiTheme="minorHAnsi"/>
          <w:bCs/>
          <w:szCs w:val="22"/>
        </w:rPr>
        <w:tab/>
      </w:r>
      <w:r w:rsidRPr="00573699">
        <w:rPr>
          <w:rFonts w:asciiTheme="minorHAnsi" w:hAnsiTheme="minorHAnsi"/>
        </w:rPr>
        <w:t>Cracks greater than 1/8” wide in any length of the crack:</w:t>
      </w:r>
    </w:p>
    <w:p w14:paraId="660EF071" w14:textId="77777777" w:rsidR="001C4371" w:rsidRPr="00573699" w:rsidRDefault="001C4371" w:rsidP="001C4371">
      <w:pPr>
        <w:pStyle w:val="BodyTextIndent"/>
        <w:autoSpaceDE w:val="0"/>
        <w:autoSpaceDN w:val="0"/>
        <w:ind w:left="720" w:hanging="720"/>
        <w:outlineLvl w:val="0"/>
        <w:rPr>
          <w:rFonts w:asciiTheme="minorHAnsi" w:hAnsiTheme="minorHAnsi"/>
          <w:b/>
        </w:rPr>
      </w:pPr>
      <w:r>
        <w:rPr>
          <w:rFonts w:asciiTheme="minorHAnsi" w:hAnsiTheme="minorHAnsi"/>
          <w:bCs/>
          <w:szCs w:val="22"/>
        </w:rPr>
        <w:t>3.4.4.1</w:t>
      </w:r>
      <w:r>
        <w:rPr>
          <w:rFonts w:asciiTheme="minorHAnsi" w:hAnsiTheme="minorHAnsi"/>
          <w:bCs/>
          <w:szCs w:val="22"/>
        </w:rPr>
        <w:tab/>
      </w:r>
      <w:bookmarkStart w:id="104" w:name="_Hlk94257715"/>
      <w:r w:rsidRPr="00573699">
        <w:rPr>
          <w:rFonts w:asciiTheme="minorHAnsi" w:hAnsiTheme="minorHAnsi"/>
        </w:rPr>
        <w:t>Mechanically rout out joint to 3/8” wide and ½” deep, and vacuum clean the joint.</w:t>
      </w:r>
    </w:p>
    <w:p w14:paraId="662B1BF4" w14:textId="77777777" w:rsidR="001C4371" w:rsidRPr="00573699" w:rsidRDefault="001C4371" w:rsidP="001C4371">
      <w:pPr>
        <w:pStyle w:val="BodyTextIndent"/>
        <w:autoSpaceDE w:val="0"/>
        <w:autoSpaceDN w:val="0"/>
        <w:ind w:left="720" w:hanging="720"/>
        <w:outlineLvl w:val="0"/>
        <w:rPr>
          <w:rFonts w:asciiTheme="minorHAnsi" w:hAnsiTheme="minorHAnsi"/>
          <w:b/>
        </w:rPr>
      </w:pPr>
      <w:r>
        <w:rPr>
          <w:rFonts w:asciiTheme="minorHAnsi" w:hAnsiTheme="minorHAnsi"/>
        </w:rPr>
        <w:t>3.4.4.2</w:t>
      </w:r>
      <w:r>
        <w:rPr>
          <w:rFonts w:asciiTheme="minorHAnsi" w:hAnsiTheme="minorHAnsi"/>
        </w:rPr>
        <w:tab/>
      </w:r>
      <w:r w:rsidRPr="00573699">
        <w:rPr>
          <w:rFonts w:asciiTheme="minorHAnsi" w:hAnsiTheme="minorHAnsi"/>
        </w:rPr>
        <w:t>Comply with ASTM C1193 for joint sealant installation.</w:t>
      </w:r>
    </w:p>
    <w:p w14:paraId="1EDC57FA" w14:textId="515F6ABA" w:rsidR="001C4371" w:rsidRPr="00573699" w:rsidRDefault="001C4371" w:rsidP="001C4371">
      <w:pPr>
        <w:pStyle w:val="BodyTextIndent"/>
        <w:autoSpaceDE w:val="0"/>
        <w:autoSpaceDN w:val="0"/>
        <w:ind w:left="720" w:hanging="720"/>
        <w:outlineLvl w:val="0"/>
        <w:rPr>
          <w:rFonts w:asciiTheme="minorHAnsi" w:hAnsiTheme="minorHAnsi"/>
          <w:b/>
        </w:rPr>
      </w:pPr>
      <w:r>
        <w:rPr>
          <w:rFonts w:asciiTheme="minorHAnsi" w:hAnsiTheme="minorHAnsi"/>
        </w:rPr>
        <w:t>3.4.4.3</w:t>
      </w:r>
      <w:r>
        <w:rPr>
          <w:rFonts w:asciiTheme="minorHAnsi" w:hAnsiTheme="minorHAnsi"/>
        </w:rPr>
        <w:tab/>
      </w:r>
      <w:r w:rsidRPr="00573699">
        <w:rPr>
          <w:rFonts w:asciiTheme="minorHAnsi" w:hAnsiTheme="minorHAnsi"/>
        </w:rPr>
        <w:t>Prime substrate within joint.</w:t>
      </w:r>
    </w:p>
    <w:p w14:paraId="0627E0B9" w14:textId="77777777" w:rsidR="001C4371" w:rsidRPr="00573699" w:rsidRDefault="001C4371" w:rsidP="001C4371">
      <w:pPr>
        <w:pStyle w:val="BodyTextIndent"/>
        <w:autoSpaceDE w:val="0"/>
        <w:autoSpaceDN w:val="0"/>
        <w:ind w:left="720" w:hanging="720"/>
        <w:outlineLvl w:val="0"/>
        <w:rPr>
          <w:rFonts w:asciiTheme="minorHAnsi" w:hAnsiTheme="minorHAnsi"/>
          <w:b/>
        </w:rPr>
      </w:pPr>
      <w:r>
        <w:rPr>
          <w:rFonts w:asciiTheme="minorHAnsi" w:hAnsiTheme="minorHAnsi"/>
        </w:rPr>
        <w:t>3.4.4.4</w:t>
      </w:r>
      <w:r>
        <w:rPr>
          <w:rFonts w:asciiTheme="minorHAnsi" w:hAnsiTheme="minorHAnsi"/>
        </w:rPr>
        <w:tab/>
      </w:r>
      <w:r w:rsidRPr="00573699">
        <w:rPr>
          <w:rFonts w:asciiTheme="minorHAnsi" w:hAnsiTheme="minorHAnsi"/>
        </w:rPr>
        <w:t>Apply bond breaker or non-gassing backer rod between sealant and bottom of joint.</w:t>
      </w:r>
    </w:p>
    <w:p w14:paraId="42E4D6F3" w14:textId="0FEA7782" w:rsidR="001C4371" w:rsidRPr="00573699" w:rsidRDefault="001C4371" w:rsidP="001C4371">
      <w:pPr>
        <w:pStyle w:val="BodyTextIndent"/>
        <w:autoSpaceDE w:val="0"/>
        <w:autoSpaceDN w:val="0"/>
        <w:ind w:left="720" w:hanging="720"/>
        <w:jc w:val="left"/>
        <w:outlineLvl w:val="0"/>
        <w:rPr>
          <w:rFonts w:asciiTheme="minorHAnsi" w:hAnsiTheme="minorHAnsi"/>
          <w:b/>
        </w:rPr>
      </w:pPr>
      <w:r>
        <w:rPr>
          <w:rFonts w:asciiTheme="minorHAnsi" w:hAnsiTheme="minorHAnsi"/>
        </w:rPr>
        <w:t>3.4.4.5</w:t>
      </w:r>
      <w:r>
        <w:rPr>
          <w:rFonts w:asciiTheme="minorHAnsi" w:hAnsiTheme="minorHAnsi"/>
        </w:rPr>
        <w:tab/>
      </w:r>
      <w:r w:rsidRPr="00573699">
        <w:rPr>
          <w:rFonts w:asciiTheme="minorHAnsi" w:hAnsiTheme="minorHAnsi"/>
        </w:rPr>
        <w:t xml:space="preserve">Apply sealant within joint, per manufacturer’s instructions, and tool flush at surface. </w:t>
      </w:r>
      <w:r>
        <w:rPr>
          <w:rFonts w:asciiTheme="minorHAnsi" w:hAnsiTheme="minorHAnsi"/>
        </w:rPr>
        <w:t xml:space="preserve"> </w:t>
      </w:r>
      <w:r w:rsidRPr="00573699">
        <w:rPr>
          <w:rFonts w:asciiTheme="minorHAnsi" w:hAnsiTheme="minorHAnsi"/>
          <w:u w:val="single"/>
        </w:rPr>
        <w:t xml:space="preserve">Sealant shall </w:t>
      </w:r>
      <w:r w:rsidR="002B47C3">
        <w:rPr>
          <w:rFonts w:asciiTheme="minorHAnsi" w:hAnsiTheme="minorHAnsi"/>
          <w:u w:val="single"/>
        </w:rPr>
        <w:t xml:space="preserve">be </w:t>
      </w:r>
      <w:r w:rsidRPr="00573699">
        <w:rPr>
          <w:rFonts w:asciiTheme="minorHAnsi" w:hAnsiTheme="minorHAnsi"/>
          <w:u w:val="single"/>
        </w:rPr>
        <w:t xml:space="preserve">cure </w:t>
      </w:r>
      <w:r w:rsidR="002B47C3">
        <w:rPr>
          <w:rFonts w:asciiTheme="minorHAnsi" w:hAnsiTheme="minorHAnsi"/>
          <w:u w:val="single"/>
        </w:rPr>
        <w:t xml:space="preserve">a </w:t>
      </w:r>
      <w:r w:rsidRPr="00573699">
        <w:rPr>
          <w:rFonts w:asciiTheme="minorHAnsi" w:hAnsiTheme="minorHAnsi"/>
          <w:u w:val="single"/>
        </w:rPr>
        <w:t>minimum</w:t>
      </w:r>
      <w:r w:rsidR="002B47C3">
        <w:rPr>
          <w:rFonts w:asciiTheme="minorHAnsi" w:hAnsiTheme="minorHAnsi"/>
          <w:u w:val="single"/>
        </w:rPr>
        <w:t xml:space="preserve"> of</w:t>
      </w:r>
      <w:r w:rsidRPr="00573699">
        <w:rPr>
          <w:rFonts w:asciiTheme="minorHAnsi" w:hAnsiTheme="minorHAnsi"/>
          <w:u w:val="single"/>
        </w:rPr>
        <w:t xml:space="preserve"> 16 hours</w:t>
      </w:r>
      <w:r w:rsidRPr="00573699">
        <w:rPr>
          <w:rFonts w:asciiTheme="minorHAnsi" w:hAnsiTheme="minorHAnsi"/>
        </w:rPr>
        <w:t>.</w:t>
      </w:r>
    </w:p>
    <w:p w14:paraId="6016F587" w14:textId="5F1233C3" w:rsidR="001C4371" w:rsidRPr="00573699" w:rsidRDefault="001C4371" w:rsidP="001C4371">
      <w:pPr>
        <w:pStyle w:val="BodyTextIndent"/>
        <w:autoSpaceDE w:val="0"/>
        <w:autoSpaceDN w:val="0"/>
        <w:ind w:left="720" w:hanging="720"/>
        <w:jc w:val="left"/>
        <w:outlineLvl w:val="0"/>
        <w:rPr>
          <w:rFonts w:asciiTheme="minorHAnsi" w:hAnsiTheme="minorHAnsi"/>
          <w:b/>
        </w:rPr>
      </w:pPr>
      <w:r>
        <w:rPr>
          <w:rFonts w:asciiTheme="minorHAnsi" w:hAnsiTheme="minorHAnsi"/>
        </w:rPr>
        <w:t>3.4.4.6</w:t>
      </w:r>
      <w:r>
        <w:rPr>
          <w:rFonts w:asciiTheme="minorHAnsi" w:hAnsiTheme="minorHAnsi"/>
        </w:rPr>
        <w:tab/>
      </w:r>
      <w:r w:rsidRPr="00573699">
        <w:rPr>
          <w:rFonts w:asciiTheme="minorHAnsi" w:hAnsiTheme="minorHAnsi"/>
        </w:rPr>
        <w:t xml:space="preserve">Prime and apply Detail Coat a minimum of 6 inches (150 mm) wide, 3 inches (75 mm) along each side of joint or crack and extend Detail Coat for the full height of any vertical application (10 mil).  Embed a joint reinforcing strip in the wet Detail Coat if recommended by manufacturer.  </w:t>
      </w:r>
      <w:r w:rsidRPr="00573699">
        <w:rPr>
          <w:rFonts w:asciiTheme="minorHAnsi" w:hAnsiTheme="minorHAnsi"/>
          <w:u w:val="single"/>
        </w:rPr>
        <w:t xml:space="preserve">Allow all Detail Coats to cure for </w:t>
      </w:r>
      <w:r w:rsidR="00676600">
        <w:rPr>
          <w:rFonts w:asciiTheme="minorHAnsi" w:hAnsiTheme="minorHAnsi"/>
          <w:u w:val="single"/>
        </w:rPr>
        <w:t xml:space="preserve">a </w:t>
      </w:r>
      <w:r w:rsidRPr="00573699">
        <w:rPr>
          <w:rFonts w:asciiTheme="minorHAnsi" w:hAnsiTheme="minorHAnsi"/>
          <w:u w:val="single"/>
        </w:rPr>
        <w:t xml:space="preserve">minimum </w:t>
      </w:r>
      <w:r w:rsidR="002B47C3">
        <w:rPr>
          <w:rFonts w:asciiTheme="minorHAnsi" w:hAnsiTheme="minorHAnsi"/>
          <w:u w:val="single"/>
        </w:rPr>
        <w:t xml:space="preserve">of </w:t>
      </w:r>
      <w:r w:rsidRPr="00573699">
        <w:rPr>
          <w:rFonts w:asciiTheme="minorHAnsi" w:hAnsiTheme="minorHAnsi"/>
          <w:u w:val="single"/>
        </w:rPr>
        <w:t>24 hours</w:t>
      </w:r>
      <w:r w:rsidRPr="00573699">
        <w:rPr>
          <w:rFonts w:asciiTheme="minorHAnsi" w:hAnsiTheme="minorHAnsi"/>
        </w:rPr>
        <w:t>.</w:t>
      </w:r>
    </w:p>
    <w:p w14:paraId="6BD6204B" w14:textId="77777777" w:rsidR="001C4371" w:rsidRDefault="001C4371" w:rsidP="001C4371">
      <w:pPr>
        <w:pStyle w:val="BodyText"/>
        <w:kinsoku w:val="0"/>
        <w:overflowPunct w:val="0"/>
        <w:ind w:left="720" w:hanging="720"/>
        <w:jc w:val="left"/>
        <w:rPr>
          <w:rFonts w:asciiTheme="minorHAnsi" w:hAnsiTheme="minorHAnsi"/>
        </w:rPr>
      </w:pPr>
      <w:r>
        <w:rPr>
          <w:rFonts w:asciiTheme="minorHAnsi" w:hAnsiTheme="minorHAnsi"/>
        </w:rPr>
        <w:t>3.4.4.7</w:t>
      </w:r>
      <w:r>
        <w:rPr>
          <w:rFonts w:asciiTheme="minorHAnsi" w:hAnsiTheme="minorHAnsi"/>
        </w:rPr>
        <w:tab/>
      </w:r>
      <w:r w:rsidRPr="00573699">
        <w:rPr>
          <w:rFonts w:asciiTheme="minorHAnsi" w:hAnsiTheme="minorHAnsi"/>
        </w:rPr>
        <w:t>Feather terminating edge of Detail Coat to avoid edges from showing through the finished coating.</w:t>
      </w:r>
      <w:bookmarkEnd w:id="104"/>
    </w:p>
    <w:p w14:paraId="10A1DECD" w14:textId="77777777" w:rsidR="001C4371" w:rsidRDefault="001C4371" w:rsidP="001C4371">
      <w:pPr>
        <w:pStyle w:val="BodyText"/>
        <w:kinsoku w:val="0"/>
        <w:overflowPunct w:val="0"/>
        <w:ind w:left="540" w:hanging="540"/>
        <w:jc w:val="left"/>
        <w:rPr>
          <w:rFonts w:asciiTheme="minorHAnsi" w:hAnsiTheme="minorHAnsi"/>
        </w:rPr>
      </w:pPr>
      <w:r>
        <w:rPr>
          <w:rFonts w:asciiTheme="minorHAnsi" w:hAnsiTheme="minorHAnsi"/>
          <w:bCs/>
          <w:szCs w:val="22"/>
        </w:rPr>
        <w:t>3.4.5</w:t>
      </w:r>
      <w:r>
        <w:rPr>
          <w:rFonts w:asciiTheme="minorHAnsi" w:hAnsiTheme="minorHAnsi"/>
          <w:bCs/>
          <w:szCs w:val="22"/>
        </w:rPr>
        <w:tab/>
      </w:r>
      <w:r w:rsidRPr="00573699">
        <w:rPr>
          <w:rFonts w:asciiTheme="minorHAnsi" w:hAnsiTheme="minorHAnsi"/>
        </w:rPr>
        <w:t>Cants at inside corners, curbs to floors, walls to floors, wall to wall:</w:t>
      </w:r>
    </w:p>
    <w:p w14:paraId="2CED1433" w14:textId="50685D19" w:rsidR="001C4371" w:rsidRPr="00573699" w:rsidRDefault="001C4371" w:rsidP="001C4371">
      <w:pPr>
        <w:pStyle w:val="BodyTextIndent"/>
        <w:autoSpaceDE w:val="0"/>
        <w:autoSpaceDN w:val="0"/>
        <w:ind w:left="720" w:hanging="720"/>
        <w:outlineLvl w:val="0"/>
        <w:rPr>
          <w:rFonts w:asciiTheme="minorHAnsi" w:hAnsiTheme="minorHAnsi"/>
          <w:b/>
        </w:rPr>
      </w:pPr>
      <w:r>
        <w:rPr>
          <w:rFonts w:asciiTheme="minorHAnsi" w:hAnsiTheme="minorHAnsi"/>
          <w:bCs/>
          <w:szCs w:val="22"/>
        </w:rPr>
        <w:t>3.4.5.1</w:t>
      </w:r>
      <w:r>
        <w:rPr>
          <w:rFonts w:asciiTheme="minorHAnsi" w:hAnsiTheme="minorHAnsi"/>
          <w:bCs/>
          <w:szCs w:val="22"/>
        </w:rPr>
        <w:tab/>
      </w:r>
      <w:bookmarkStart w:id="105" w:name="_Hlk94257867"/>
      <w:r w:rsidRPr="00573699">
        <w:rPr>
          <w:rFonts w:asciiTheme="minorHAnsi" w:hAnsiTheme="minorHAnsi"/>
        </w:rPr>
        <w:t>Sweep, vacuum</w:t>
      </w:r>
      <w:r w:rsidR="00AD4EE1">
        <w:rPr>
          <w:rFonts w:asciiTheme="minorHAnsi" w:hAnsiTheme="minorHAnsi"/>
        </w:rPr>
        <w:t>,</w:t>
      </w:r>
      <w:r w:rsidRPr="00573699">
        <w:rPr>
          <w:rFonts w:asciiTheme="minorHAnsi" w:hAnsiTheme="minorHAnsi"/>
        </w:rPr>
        <w:t xml:space="preserve"> and clean joints.</w:t>
      </w:r>
    </w:p>
    <w:p w14:paraId="1E2CA512" w14:textId="77777777" w:rsidR="001C4371" w:rsidRPr="00573699" w:rsidRDefault="001C4371" w:rsidP="001C4371">
      <w:pPr>
        <w:pStyle w:val="BodyTextIndent"/>
        <w:autoSpaceDE w:val="0"/>
        <w:autoSpaceDN w:val="0"/>
        <w:ind w:left="720" w:hanging="720"/>
        <w:outlineLvl w:val="0"/>
        <w:rPr>
          <w:rFonts w:asciiTheme="minorHAnsi" w:hAnsiTheme="minorHAnsi"/>
          <w:b/>
        </w:rPr>
      </w:pPr>
      <w:r>
        <w:rPr>
          <w:rFonts w:asciiTheme="minorHAnsi" w:hAnsiTheme="minorHAnsi"/>
        </w:rPr>
        <w:t>3.4.5.2</w:t>
      </w:r>
      <w:r>
        <w:rPr>
          <w:rFonts w:asciiTheme="minorHAnsi" w:hAnsiTheme="minorHAnsi"/>
        </w:rPr>
        <w:tab/>
      </w:r>
      <w:r w:rsidRPr="00573699">
        <w:rPr>
          <w:rFonts w:asciiTheme="minorHAnsi" w:hAnsiTheme="minorHAnsi"/>
        </w:rPr>
        <w:t>Comply with ASTM C1193 for joint sealant installation.</w:t>
      </w:r>
    </w:p>
    <w:p w14:paraId="31C57463" w14:textId="42CEABE3" w:rsidR="001C4371" w:rsidRPr="00573699" w:rsidRDefault="001C4371" w:rsidP="001C4371">
      <w:pPr>
        <w:pStyle w:val="BodyTextIndent"/>
        <w:autoSpaceDE w:val="0"/>
        <w:autoSpaceDN w:val="0"/>
        <w:ind w:left="720" w:hanging="720"/>
        <w:outlineLvl w:val="0"/>
        <w:rPr>
          <w:rFonts w:asciiTheme="minorHAnsi" w:hAnsiTheme="minorHAnsi"/>
          <w:b/>
        </w:rPr>
      </w:pPr>
      <w:r>
        <w:rPr>
          <w:rFonts w:asciiTheme="minorHAnsi" w:hAnsiTheme="minorHAnsi"/>
        </w:rPr>
        <w:t>3.4.5.3</w:t>
      </w:r>
      <w:r>
        <w:rPr>
          <w:rFonts w:asciiTheme="minorHAnsi" w:hAnsiTheme="minorHAnsi"/>
        </w:rPr>
        <w:tab/>
      </w:r>
      <w:r w:rsidRPr="00573699">
        <w:rPr>
          <w:rFonts w:asciiTheme="minorHAnsi" w:hAnsiTheme="minorHAnsi"/>
        </w:rPr>
        <w:t>Prime substrate within joint</w:t>
      </w:r>
      <w:r w:rsidR="00AD4EE1">
        <w:rPr>
          <w:rFonts w:asciiTheme="minorHAnsi" w:hAnsiTheme="minorHAnsi"/>
        </w:rPr>
        <w:t>.</w:t>
      </w:r>
    </w:p>
    <w:p w14:paraId="7F0ED36D" w14:textId="77777777" w:rsidR="001C4371" w:rsidRPr="00573699" w:rsidRDefault="001C4371" w:rsidP="001C4371">
      <w:pPr>
        <w:pStyle w:val="BodyTextIndent"/>
        <w:autoSpaceDE w:val="0"/>
        <w:autoSpaceDN w:val="0"/>
        <w:ind w:left="720" w:hanging="720"/>
        <w:outlineLvl w:val="0"/>
        <w:rPr>
          <w:rFonts w:asciiTheme="minorHAnsi" w:hAnsiTheme="minorHAnsi"/>
          <w:b/>
        </w:rPr>
      </w:pPr>
      <w:r>
        <w:rPr>
          <w:rFonts w:asciiTheme="minorHAnsi" w:hAnsiTheme="minorHAnsi"/>
        </w:rPr>
        <w:t>3.4.5.4</w:t>
      </w:r>
      <w:r>
        <w:rPr>
          <w:rFonts w:asciiTheme="minorHAnsi" w:hAnsiTheme="minorHAnsi"/>
        </w:rPr>
        <w:tab/>
      </w:r>
      <w:r w:rsidRPr="00573699">
        <w:rPr>
          <w:rFonts w:asciiTheme="minorHAnsi" w:hAnsiTheme="minorHAnsi"/>
        </w:rPr>
        <w:t>Apply bond breaker or non-gassing backer rod between sealant and bottom of joint.</w:t>
      </w:r>
    </w:p>
    <w:p w14:paraId="76D1F827" w14:textId="77777777" w:rsidR="001C4371" w:rsidRPr="00573699" w:rsidRDefault="001C4371" w:rsidP="001C4371">
      <w:pPr>
        <w:pStyle w:val="BodyTextIndent"/>
        <w:autoSpaceDE w:val="0"/>
        <w:autoSpaceDN w:val="0"/>
        <w:ind w:left="720" w:hanging="720"/>
        <w:outlineLvl w:val="0"/>
        <w:rPr>
          <w:rFonts w:asciiTheme="minorHAnsi" w:hAnsiTheme="minorHAnsi"/>
          <w:b/>
        </w:rPr>
      </w:pPr>
      <w:r>
        <w:rPr>
          <w:rFonts w:asciiTheme="minorHAnsi" w:hAnsiTheme="minorHAnsi"/>
        </w:rPr>
        <w:t>3.4.5.5</w:t>
      </w:r>
      <w:r>
        <w:rPr>
          <w:rFonts w:asciiTheme="minorHAnsi" w:hAnsiTheme="minorHAnsi"/>
        </w:rPr>
        <w:tab/>
      </w:r>
      <w:r w:rsidRPr="00573699">
        <w:rPr>
          <w:rFonts w:asciiTheme="minorHAnsi" w:hAnsiTheme="minorHAnsi"/>
        </w:rPr>
        <w:t xml:space="preserve">Apply sealant within joint, per manufacturer’s instructions, and tool flush at surface.  </w:t>
      </w:r>
      <w:r w:rsidRPr="00573699">
        <w:rPr>
          <w:rFonts w:asciiTheme="minorHAnsi" w:hAnsiTheme="minorHAnsi"/>
          <w:u w:val="single"/>
        </w:rPr>
        <w:t>Sealant shall cure for minimum 16 hours</w:t>
      </w:r>
      <w:r w:rsidRPr="00573699">
        <w:rPr>
          <w:rFonts w:asciiTheme="minorHAnsi" w:hAnsiTheme="minorHAnsi"/>
        </w:rPr>
        <w:t>.</w:t>
      </w:r>
    </w:p>
    <w:p w14:paraId="7029DE3C" w14:textId="04F63FC8" w:rsidR="001C4371" w:rsidRPr="00573699" w:rsidRDefault="001C4371" w:rsidP="001C4371">
      <w:pPr>
        <w:pStyle w:val="BodyTextIndent"/>
        <w:autoSpaceDE w:val="0"/>
        <w:autoSpaceDN w:val="0"/>
        <w:ind w:left="720" w:hanging="720"/>
        <w:jc w:val="left"/>
        <w:outlineLvl w:val="0"/>
        <w:rPr>
          <w:rFonts w:asciiTheme="minorHAnsi" w:hAnsiTheme="minorHAnsi"/>
          <w:b/>
        </w:rPr>
      </w:pPr>
      <w:r>
        <w:rPr>
          <w:rFonts w:asciiTheme="minorHAnsi" w:hAnsiTheme="minorHAnsi"/>
        </w:rPr>
        <w:t>3.4.5.6</w:t>
      </w:r>
      <w:r>
        <w:rPr>
          <w:rFonts w:asciiTheme="minorHAnsi" w:hAnsiTheme="minorHAnsi"/>
        </w:rPr>
        <w:tab/>
      </w:r>
      <w:r w:rsidRPr="00573699">
        <w:rPr>
          <w:rFonts w:asciiTheme="minorHAnsi" w:hAnsiTheme="minorHAnsi"/>
        </w:rPr>
        <w:t xml:space="preserve">Prime and apply Detail Coat a minimum of 6 inches (150 mm) wide, 3 inches (75 mm) along each side of joint or crack and extend Detail Coat for the full height of any vertical application (10 mil).  Embed a joint reinforcing strip in the wet Detail Coat if recommended by manufacturer.  </w:t>
      </w:r>
      <w:r w:rsidRPr="00573699">
        <w:rPr>
          <w:rFonts w:asciiTheme="minorHAnsi" w:hAnsiTheme="minorHAnsi"/>
          <w:u w:val="single"/>
        </w:rPr>
        <w:t>Allow all Detail Coats to cure for</w:t>
      </w:r>
      <w:r w:rsidR="00676600">
        <w:rPr>
          <w:rFonts w:asciiTheme="minorHAnsi" w:hAnsiTheme="minorHAnsi"/>
          <w:u w:val="single"/>
        </w:rPr>
        <w:t xml:space="preserve"> a</w:t>
      </w:r>
      <w:r w:rsidRPr="00573699">
        <w:rPr>
          <w:rFonts w:asciiTheme="minorHAnsi" w:hAnsiTheme="minorHAnsi"/>
          <w:u w:val="single"/>
        </w:rPr>
        <w:t xml:space="preserve"> minimum </w:t>
      </w:r>
      <w:r w:rsidR="002B47C3">
        <w:rPr>
          <w:rFonts w:asciiTheme="minorHAnsi" w:hAnsiTheme="minorHAnsi"/>
          <w:u w:val="single"/>
        </w:rPr>
        <w:t xml:space="preserve">of </w:t>
      </w:r>
      <w:r w:rsidRPr="00573699">
        <w:rPr>
          <w:rFonts w:asciiTheme="minorHAnsi" w:hAnsiTheme="minorHAnsi"/>
          <w:u w:val="single"/>
        </w:rPr>
        <w:t>24 hours</w:t>
      </w:r>
      <w:r w:rsidRPr="00573699">
        <w:rPr>
          <w:rFonts w:asciiTheme="minorHAnsi" w:hAnsiTheme="minorHAnsi"/>
        </w:rPr>
        <w:t>.</w:t>
      </w:r>
    </w:p>
    <w:p w14:paraId="113F9D8F" w14:textId="77777777" w:rsidR="001C4371" w:rsidRDefault="001C4371" w:rsidP="001C4371">
      <w:pPr>
        <w:pStyle w:val="BodyText"/>
        <w:kinsoku w:val="0"/>
        <w:overflowPunct w:val="0"/>
        <w:ind w:left="720" w:hanging="720"/>
        <w:jc w:val="left"/>
        <w:rPr>
          <w:rFonts w:asciiTheme="minorHAnsi" w:hAnsiTheme="minorHAnsi"/>
        </w:rPr>
      </w:pPr>
      <w:r>
        <w:rPr>
          <w:rFonts w:asciiTheme="minorHAnsi" w:hAnsiTheme="minorHAnsi"/>
        </w:rPr>
        <w:t>3.4.5.7</w:t>
      </w:r>
      <w:r>
        <w:rPr>
          <w:rFonts w:asciiTheme="minorHAnsi" w:hAnsiTheme="minorHAnsi"/>
        </w:rPr>
        <w:tab/>
      </w:r>
      <w:r w:rsidRPr="00573699">
        <w:rPr>
          <w:rFonts w:asciiTheme="minorHAnsi" w:hAnsiTheme="minorHAnsi"/>
        </w:rPr>
        <w:t>Feather terminating edge of Detail Coat to avoid edges from showing through the finished coating.</w:t>
      </w:r>
      <w:bookmarkEnd w:id="105"/>
    </w:p>
    <w:p w14:paraId="508C30DE" w14:textId="79C92C5F" w:rsidR="001C4371" w:rsidRDefault="001C4371" w:rsidP="001C4371">
      <w:pPr>
        <w:pStyle w:val="BodyText"/>
        <w:kinsoku w:val="0"/>
        <w:overflowPunct w:val="0"/>
        <w:ind w:left="540" w:hanging="540"/>
        <w:jc w:val="left"/>
        <w:rPr>
          <w:rFonts w:asciiTheme="minorHAnsi" w:hAnsiTheme="minorHAnsi"/>
        </w:rPr>
      </w:pPr>
      <w:r>
        <w:rPr>
          <w:rFonts w:asciiTheme="minorHAnsi" w:hAnsiTheme="minorHAnsi"/>
          <w:bCs/>
          <w:szCs w:val="22"/>
        </w:rPr>
        <w:t>3.4.6</w:t>
      </w:r>
      <w:r>
        <w:rPr>
          <w:rFonts w:asciiTheme="minorHAnsi" w:hAnsiTheme="minorHAnsi"/>
          <w:bCs/>
          <w:szCs w:val="22"/>
        </w:rPr>
        <w:tab/>
      </w:r>
      <w:r w:rsidRPr="00573699">
        <w:rPr>
          <w:rFonts w:asciiTheme="minorHAnsi" w:hAnsiTheme="minorHAnsi"/>
        </w:rPr>
        <w:t xml:space="preserve">Expansion joints:  Do </w:t>
      </w:r>
      <w:r w:rsidRPr="00573699">
        <w:rPr>
          <w:rFonts w:asciiTheme="minorHAnsi" w:hAnsiTheme="minorHAnsi"/>
          <w:u w:val="single"/>
        </w:rPr>
        <w:t>not</w:t>
      </w:r>
      <w:r w:rsidRPr="00573699">
        <w:rPr>
          <w:rFonts w:asciiTheme="minorHAnsi" w:hAnsiTheme="minorHAnsi"/>
        </w:rPr>
        <w:t xml:space="preserve"> apply pedestrian traffic coatings</w:t>
      </w:r>
      <w:r w:rsidRPr="00573699" w:rsidDel="00314346">
        <w:rPr>
          <w:rFonts w:asciiTheme="minorHAnsi" w:hAnsiTheme="minorHAnsi"/>
        </w:rPr>
        <w:t xml:space="preserve"> </w:t>
      </w:r>
      <w:r w:rsidRPr="00573699">
        <w:rPr>
          <w:rFonts w:asciiTheme="minorHAnsi" w:hAnsiTheme="minorHAnsi"/>
        </w:rPr>
        <w:t>across true expansion joints.  Terminate on each side and seal to expansion joint seal according to manufacturer’s recommendations for sealing expansion joints.</w:t>
      </w:r>
    </w:p>
    <w:p w14:paraId="2D3B9E26" w14:textId="6BBA03F8" w:rsidR="001C4371" w:rsidRPr="00EA6096" w:rsidRDefault="001C4371" w:rsidP="001C4371">
      <w:pPr>
        <w:pStyle w:val="BodyText"/>
        <w:kinsoku w:val="0"/>
        <w:overflowPunct w:val="0"/>
        <w:ind w:left="360"/>
        <w:jc w:val="left"/>
        <w:rPr>
          <w:rFonts w:asciiTheme="minorHAnsi" w:hAnsiTheme="minorHAnsi"/>
          <w:b/>
        </w:rPr>
      </w:pPr>
      <w:r w:rsidRPr="00EA6096">
        <w:rPr>
          <w:rFonts w:asciiTheme="minorHAnsi" w:hAnsiTheme="minorHAnsi"/>
          <w:b/>
          <w:szCs w:val="22"/>
        </w:rPr>
        <w:t>3.5</w:t>
      </w:r>
      <w:r w:rsidRPr="00EA6096">
        <w:rPr>
          <w:rFonts w:asciiTheme="minorHAnsi" w:hAnsiTheme="minorHAnsi"/>
          <w:b/>
          <w:szCs w:val="22"/>
        </w:rPr>
        <w:tab/>
      </w:r>
      <w:r w:rsidRPr="00EA6096">
        <w:rPr>
          <w:rFonts w:asciiTheme="minorHAnsi" w:hAnsiTheme="minorHAnsi"/>
          <w:b/>
        </w:rPr>
        <w:t>WATERPROOF TOPCOAT APPLICATION:</w:t>
      </w:r>
    </w:p>
    <w:p w14:paraId="632EE80D" w14:textId="5A372892" w:rsidR="00BB048D" w:rsidRPr="00573699" w:rsidRDefault="001C4371" w:rsidP="00BB048D">
      <w:pPr>
        <w:pStyle w:val="BodyTextIndent"/>
        <w:tabs>
          <w:tab w:val="left" w:pos="-1260"/>
          <w:tab w:val="left" w:pos="9360"/>
        </w:tabs>
        <w:autoSpaceDE w:val="0"/>
        <w:autoSpaceDN w:val="0"/>
        <w:ind w:left="540" w:hanging="540"/>
        <w:outlineLvl w:val="0"/>
        <w:rPr>
          <w:rFonts w:asciiTheme="minorHAnsi" w:hAnsiTheme="minorHAnsi"/>
          <w:b/>
        </w:rPr>
      </w:pPr>
      <w:r>
        <w:rPr>
          <w:rFonts w:asciiTheme="minorHAnsi" w:hAnsiTheme="minorHAnsi"/>
          <w:bCs/>
          <w:szCs w:val="22"/>
        </w:rPr>
        <w:t>3.5.1</w:t>
      </w:r>
      <w:r>
        <w:rPr>
          <w:rFonts w:asciiTheme="minorHAnsi" w:hAnsiTheme="minorHAnsi"/>
          <w:bCs/>
          <w:szCs w:val="22"/>
        </w:rPr>
        <w:tab/>
      </w:r>
      <w:r w:rsidR="00BB048D" w:rsidRPr="00573699">
        <w:rPr>
          <w:rFonts w:asciiTheme="minorHAnsi" w:hAnsiTheme="minorHAnsi"/>
        </w:rPr>
        <w:t xml:space="preserve">Apply each </w:t>
      </w:r>
      <w:r w:rsidR="00AD4EE1" w:rsidRPr="00573699">
        <w:rPr>
          <w:rFonts w:asciiTheme="minorHAnsi" w:hAnsiTheme="minorHAnsi"/>
        </w:rPr>
        <w:t>topcoat</w:t>
      </w:r>
      <w:r w:rsidR="00BB048D" w:rsidRPr="00573699">
        <w:rPr>
          <w:rFonts w:asciiTheme="minorHAnsi" w:hAnsiTheme="minorHAnsi"/>
        </w:rPr>
        <w:t xml:space="preserve"> of waterproof coating according to ASTM C898 and manufacturer’s written instructions.</w:t>
      </w:r>
    </w:p>
    <w:p w14:paraId="1989292B" w14:textId="77777777" w:rsidR="00BB048D" w:rsidRPr="00573699" w:rsidRDefault="00BB048D" w:rsidP="00BB048D">
      <w:pPr>
        <w:pStyle w:val="BodyTextIndent"/>
        <w:tabs>
          <w:tab w:val="left" w:pos="-1260"/>
          <w:tab w:val="left" w:pos="9360"/>
        </w:tabs>
        <w:autoSpaceDE w:val="0"/>
        <w:autoSpaceDN w:val="0"/>
        <w:ind w:left="540" w:hanging="540"/>
        <w:outlineLvl w:val="0"/>
        <w:rPr>
          <w:rFonts w:asciiTheme="minorHAnsi" w:hAnsiTheme="minorHAnsi"/>
          <w:b/>
        </w:rPr>
      </w:pPr>
      <w:r>
        <w:rPr>
          <w:rFonts w:asciiTheme="minorHAnsi" w:hAnsiTheme="minorHAnsi"/>
        </w:rPr>
        <w:t>3.5.2</w:t>
      </w:r>
      <w:r>
        <w:rPr>
          <w:rFonts w:asciiTheme="minorHAnsi" w:hAnsiTheme="minorHAnsi"/>
        </w:rPr>
        <w:tab/>
      </w:r>
      <w:r w:rsidRPr="00573699">
        <w:rPr>
          <w:rFonts w:asciiTheme="minorHAnsi" w:hAnsiTheme="minorHAnsi"/>
        </w:rPr>
        <w:t>Start installing waterproof top coating in presence of manufacturer’s technical representative.</w:t>
      </w:r>
    </w:p>
    <w:p w14:paraId="3DFD266C" w14:textId="77777777" w:rsidR="00BB048D" w:rsidRPr="00573699" w:rsidRDefault="00BB048D" w:rsidP="00BB048D">
      <w:pPr>
        <w:pStyle w:val="BodyTextIndent"/>
        <w:tabs>
          <w:tab w:val="left" w:pos="-1260"/>
          <w:tab w:val="left" w:pos="9360"/>
        </w:tabs>
        <w:autoSpaceDE w:val="0"/>
        <w:autoSpaceDN w:val="0"/>
        <w:ind w:left="540" w:hanging="540"/>
        <w:outlineLvl w:val="0"/>
        <w:rPr>
          <w:rFonts w:asciiTheme="minorHAnsi" w:hAnsiTheme="minorHAnsi"/>
          <w:b/>
        </w:rPr>
      </w:pPr>
      <w:r>
        <w:rPr>
          <w:rFonts w:asciiTheme="minorHAnsi" w:hAnsiTheme="minorHAnsi"/>
        </w:rPr>
        <w:t>3.5.3</w:t>
      </w:r>
      <w:r>
        <w:rPr>
          <w:rFonts w:asciiTheme="minorHAnsi" w:hAnsiTheme="minorHAnsi"/>
        </w:rPr>
        <w:tab/>
      </w:r>
      <w:r w:rsidRPr="00573699">
        <w:rPr>
          <w:rFonts w:asciiTheme="minorHAnsi" w:hAnsiTheme="minorHAnsi"/>
        </w:rPr>
        <w:t>Apply primer over prepared substrate.</w:t>
      </w:r>
    </w:p>
    <w:p w14:paraId="33B7C1DF" w14:textId="111C3D09" w:rsidR="00BB048D" w:rsidRPr="00573699" w:rsidRDefault="00BB048D" w:rsidP="00BB048D">
      <w:pPr>
        <w:pStyle w:val="BodyTextIndent"/>
        <w:tabs>
          <w:tab w:val="left" w:pos="-1260"/>
          <w:tab w:val="left" w:pos="9360"/>
        </w:tabs>
        <w:autoSpaceDE w:val="0"/>
        <w:autoSpaceDN w:val="0"/>
        <w:ind w:left="540" w:hanging="540"/>
        <w:jc w:val="left"/>
        <w:outlineLvl w:val="0"/>
        <w:rPr>
          <w:rFonts w:asciiTheme="minorHAnsi" w:hAnsiTheme="minorHAnsi"/>
          <w:b/>
        </w:rPr>
      </w:pPr>
      <w:r>
        <w:rPr>
          <w:rFonts w:asciiTheme="minorHAnsi" w:hAnsiTheme="minorHAnsi"/>
        </w:rPr>
        <w:t>3.5.4</w:t>
      </w:r>
      <w:r>
        <w:rPr>
          <w:rFonts w:asciiTheme="minorHAnsi" w:hAnsiTheme="minorHAnsi"/>
        </w:rPr>
        <w:tab/>
      </w:r>
      <w:r w:rsidRPr="00573699">
        <w:rPr>
          <w:rFonts w:asciiTheme="minorHAnsi" w:hAnsiTheme="minorHAnsi"/>
        </w:rPr>
        <w:t xml:space="preserve">Mix materials and apply waterproofing </w:t>
      </w:r>
      <w:r w:rsidR="00AD4EE1" w:rsidRPr="00573699">
        <w:rPr>
          <w:rFonts w:asciiTheme="minorHAnsi" w:hAnsiTheme="minorHAnsi"/>
        </w:rPr>
        <w:t>topcoat</w:t>
      </w:r>
      <w:r w:rsidRPr="00573699">
        <w:rPr>
          <w:rFonts w:asciiTheme="minorHAnsi" w:hAnsiTheme="minorHAnsi"/>
        </w:rPr>
        <w:t xml:space="preserve"> by roller, notched squeegee, trowel, or other application method suitable to slope of substrate.</w:t>
      </w:r>
    </w:p>
    <w:p w14:paraId="2B954A2D" w14:textId="77777777" w:rsidR="00BB048D" w:rsidRPr="00573699" w:rsidRDefault="00BB048D" w:rsidP="00BB048D">
      <w:pPr>
        <w:pStyle w:val="BodyTextIndent"/>
        <w:tabs>
          <w:tab w:val="left" w:pos="-1260"/>
          <w:tab w:val="left" w:pos="9360"/>
        </w:tabs>
        <w:autoSpaceDE w:val="0"/>
        <w:autoSpaceDN w:val="0"/>
        <w:ind w:left="540" w:hanging="540"/>
        <w:jc w:val="left"/>
        <w:outlineLvl w:val="0"/>
        <w:rPr>
          <w:rFonts w:asciiTheme="minorHAnsi" w:hAnsiTheme="minorHAnsi"/>
          <w:b/>
        </w:rPr>
      </w:pPr>
      <w:r>
        <w:rPr>
          <w:rFonts w:asciiTheme="minorHAnsi" w:hAnsiTheme="minorHAnsi"/>
        </w:rPr>
        <w:lastRenderedPageBreak/>
        <w:t>3.5.5</w:t>
      </w:r>
      <w:r>
        <w:rPr>
          <w:rFonts w:asciiTheme="minorHAnsi" w:hAnsiTheme="minorHAnsi"/>
        </w:rPr>
        <w:tab/>
      </w:r>
      <w:r w:rsidRPr="00573699">
        <w:rPr>
          <w:rFonts w:asciiTheme="minorHAnsi" w:hAnsiTheme="minorHAnsi"/>
        </w:rPr>
        <w:t>Apply Base Coat to obtain a seamless membrane free of entrapped gases, with a minimum/maximum wet film thickness as noted in Paragraphs 2.1.7 and 2.1.10 above.  Allow Base Coat to cure 24 hours.  Check for surface tack.</w:t>
      </w:r>
    </w:p>
    <w:p w14:paraId="194B62BD" w14:textId="35B825FC" w:rsidR="00BB048D" w:rsidRPr="00573699" w:rsidRDefault="00BB048D" w:rsidP="00BB048D">
      <w:pPr>
        <w:pStyle w:val="BodyTextIndent"/>
        <w:tabs>
          <w:tab w:val="left" w:pos="-1260"/>
          <w:tab w:val="left" w:pos="9360"/>
        </w:tabs>
        <w:autoSpaceDE w:val="0"/>
        <w:autoSpaceDN w:val="0"/>
        <w:ind w:left="540" w:hanging="540"/>
        <w:jc w:val="left"/>
        <w:outlineLvl w:val="0"/>
        <w:rPr>
          <w:rFonts w:asciiTheme="minorHAnsi" w:hAnsiTheme="minorHAnsi"/>
          <w:b/>
        </w:rPr>
      </w:pPr>
      <w:r>
        <w:rPr>
          <w:rFonts w:asciiTheme="minorHAnsi" w:hAnsiTheme="minorHAnsi"/>
        </w:rPr>
        <w:t>3.5.6</w:t>
      </w:r>
      <w:r>
        <w:rPr>
          <w:rFonts w:asciiTheme="minorHAnsi" w:hAnsiTheme="minorHAnsi"/>
        </w:rPr>
        <w:tab/>
      </w:r>
      <w:r w:rsidRPr="00573699">
        <w:rPr>
          <w:rFonts w:asciiTheme="minorHAnsi" w:hAnsiTheme="minorHAnsi"/>
        </w:rPr>
        <w:t>Base Coat and Intermediate Coat shall each have a slight surface tack to aid in adhesion of the next coating.  Coating shall not debond from premature curing.  If the Base or Intermediate Coat has cured longer than 24 hours and has no tack, then the surface shall be cleaned with a cloth dampened with Xylene or Xylol and then primed with waterproofing primer.  DO NOT SATURATE THE WATERPROOF COATING SURFACES WITH SOLVENT.</w:t>
      </w:r>
    </w:p>
    <w:p w14:paraId="7C179D96" w14:textId="5833185E" w:rsidR="00BB048D" w:rsidRPr="00573699" w:rsidRDefault="00BB048D" w:rsidP="00BB048D">
      <w:pPr>
        <w:pStyle w:val="BodyTextIndent"/>
        <w:tabs>
          <w:tab w:val="left" w:pos="-1260"/>
          <w:tab w:val="left" w:pos="9360"/>
        </w:tabs>
        <w:autoSpaceDE w:val="0"/>
        <w:autoSpaceDN w:val="0"/>
        <w:ind w:left="540" w:hanging="540"/>
        <w:jc w:val="left"/>
        <w:outlineLvl w:val="0"/>
        <w:rPr>
          <w:rFonts w:asciiTheme="minorHAnsi" w:hAnsiTheme="minorHAnsi"/>
          <w:b/>
        </w:rPr>
      </w:pPr>
      <w:r>
        <w:rPr>
          <w:rFonts w:asciiTheme="minorHAnsi" w:hAnsiTheme="minorHAnsi"/>
        </w:rPr>
        <w:t>3.5.7</w:t>
      </w:r>
      <w:r>
        <w:rPr>
          <w:rFonts w:asciiTheme="minorHAnsi" w:hAnsiTheme="minorHAnsi"/>
        </w:rPr>
        <w:tab/>
      </w:r>
      <w:r w:rsidRPr="00573699">
        <w:rPr>
          <w:rFonts w:asciiTheme="minorHAnsi" w:hAnsiTheme="minorHAnsi"/>
        </w:rPr>
        <w:t xml:space="preserve">Apply Intermediate Coat in seamless membrane free of entrapped gases, with a minimum/maximum wet film thickness per Paragraphs 2.1.8 and 2.1.10.  Allow Intermediate Coat to </w:t>
      </w:r>
      <w:r w:rsidR="002B47C3">
        <w:rPr>
          <w:rFonts w:asciiTheme="minorHAnsi" w:hAnsiTheme="minorHAnsi"/>
        </w:rPr>
        <w:t xml:space="preserve">be </w:t>
      </w:r>
      <w:r w:rsidRPr="00573699">
        <w:rPr>
          <w:rFonts w:asciiTheme="minorHAnsi" w:hAnsiTheme="minorHAnsi"/>
        </w:rPr>
        <w:t xml:space="preserve">cure for 24 hours.  Check for surface tack (see previous paragraph).  </w:t>
      </w:r>
      <w:r w:rsidRPr="00807724">
        <w:rPr>
          <w:rFonts w:asciiTheme="minorHAnsi" w:hAnsiTheme="minorHAnsi"/>
        </w:rPr>
        <w:t>(</w:t>
      </w:r>
      <w:r w:rsidRPr="00807724">
        <w:rPr>
          <w:rFonts w:asciiTheme="minorHAnsi" w:hAnsiTheme="minorHAnsi"/>
          <w:i/>
        </w:rPr>
        <w:t xml:space="preserve">Eliminate this step if </w:t>
      </w:r>
      <w:r w:rsidR="004B28B8">
        <w:rPr>
          <w:rFonts w:asciiTheme="minorHAnsi" w:hAnsiTheme="minorHAnsi"/>
          <w:i/>
        </w:rPr>
        <w:t xml:space="preserve">the </w:t>
      </w:r>
      <w:r w:rsidRPr="00807724">
        <w:rPr>
          <w:rFonts w:asciiTheme="minorHAnsi" w:hAnsiTheme="minorHAnsi"/>
          <w:i/>
        </w:rPr>
        <w:t>waterproofing is used under ceramic floor tile.</w:t>
      </w:r>
      <w:r w:rsidRPr="00807724">
        <w:rPr>
          <w:rFonts w:asciiTheme="minorHAnsi" w:hAnsiTheme="minorHAnsi"/>
        </w:rPr>
        <w:t>)</w:t>
      </w:r>
    </w:p>
    <w:p w14:paraId="310574C9" w14:textId="035E4D80" w:rsidR="00BB048D" w:rsidRPr="00573699" w:rsidRDefault="00BB048D" w:rsidP="00BB048D">
      <w:pPr>
        <w:pStyle w:val="BodyTextIndent"/>
        <w:tabs>
          <w:tab w:val="left" w:pos="-1260"/>
          <w:tab w:val="left" w:pos="9360"/>
        </w:tabs>
        <w:autoSpaceDE w:val="0"/>
        <w:autoSpaceDN w:val="0"/>
        <w:ind w:left="540" w:hanging="540"/>
        <w:outlineLvl w:val="0"/>
        <w:rPr>
          <w:rFonts w:asciiTheme="minorHAnsi" w:hAnsiTheme="minorHAnsi"/>
          <w:b/>
        </w:rPr>
      </w:pPr>
      <w:r>
        <w:rPr>
          <w:rFonts w:asciiTheme="minorHAnsi" w:hAnsiTheme="minorHAnsi"/>
        </w:rPr>
        <w:t>3.5.8</w:t>
      </w:r>
      <w:r>
        <w:rPr>
          <w:rFonts w:asciiTheme="minorHAnsi" w:hAnsiTheme="minorHAnsi"/>
        </w:rPr>
        <w:tab/>
      </w:r>
      <w:r w:rsidRPr="00573699">
        <w:rPr>
          <w:rFonts w:asciiTheme="minorHAnsi" w:hAnsiTheme="minorHAnsi"/>
        </w:rPr>
        <w:t xml:space="preserve">Apply initial </w:t>
      </w:r>
      <w:r w:rsidR="00AD4EE1" w:rsidRPr="00573699">
        <w:rPr>
          <w:rFonts w:asciiTheme="minorHAnsi" w:hAnsiTheme="minorHAnsi"/>
        </w:rPr>
        <w:t>Topcoat</w:t>
      </w:r>
      <w:r w:rsidRPr="00573699">
        <w:rPr>
          <w:rFonts w:asciiTheme="minorHAnsi" w:hAnsiTheme="minorHAnsi"/>
        </w:rPr>
        <w:t xml:space="preserve"> at vertical surfaces only per Paragraph 2.1.10 (10 mil).</w:t>
      </w:r>
    </w:p>
    <w:p w14:paraId="395E0F13" w14:textId="53CFE910" w:rsidR="00BB048D" w:rsidRPr="00573699" w:rsidRDefault="00BB048D" w:rsidP="00BB048D">
      <w:pPr>
        <w:pStyle w:val="BodyTextIndent"/>
        <w:tabs>
          <w:tab w:val="left" w:pos="-1260"/>
          <w:tab w:val="left" w:pos="9360"/>
        </w:tabs>
        <w:autoSpaceDE w:val="0"/>
        <w:autoSpaceDN w:val="0"/>
        <w:ind w:left="540" w:hanging="540"/>
        <w:jc w:val="left"/>
        <w:outlineLvl w:val="0"/>
        <w:rPr>
          <w:rFonts w:asciiTheme="minorHAnsi" w:hAnsiTheme="minorHAnsi"/>
          <w:b/>
        </w:rPr>
      </w:pPr>
      <w:r>
        <w:rPr>
          <w:rFonts w:asciiTheme="minorHAnsi" w:hAnsiTheme="minorHAnsi"/>
        </w:rPr>
        <w:t>3.5.9</w:t>
      </w:r>
      <w:r>
        <w:rPr>
          <w:rFonts w:asciiTheme="minorHAnsi" w:hAnsiTheme="minorHAnsi"/>
        </w:rPr>
        <w:tab/>
      </w:r>
      <w:r w:rsidRPr="00573699">
        <w:rPr>
          <w:rFonts w:asciiTheme="minorHAnsi" w:hAnsiTheme="minorHAnsi"/>
        </w:rPr>
        <w:t xml:space="preserve">Upon completion of previous Paragraph 3.5.8, apply </w:t>
      </w:r>
      <w:r w:rsidR="00AD4EE1" w:rsidRPr="00573699">
        <w:rPr>
          <w:rFonts w:asciiTheme="minorHAnsi" w:hAnsiTheme="minorHAnsi"/>
        </w:rPr>
        <w:t>Topcoat</w:t>
      </w:r>
      <w:r w:rsidRPr="00573699">
        <w:rPr>
          <w:rFonts w:asciiTheme="minorHAnsi" w:hAnsiTheme="minorHAnsi"/>
        </w:rPr>
        <w:t xml:space="preserve"> of waterproofing in seamless membrane free of entrapped gases, with a minimum/maximum wet film thickness per Paragraphs 2.1.9 and 2.1.10.</w:t>
      </w:r>
    </w:p>
    <w:p w14:paraId="68750D63" w14:textId="6A2CE22D" w:rsidR="00BB048D" w:rsidRPr="00573699" w:rsidRDefault="00BB048D" w:rsidP="00BB048D">
      <w:pPr>
        <w:pStyle w:val="BodyTextIndent"/>
        <w:tabs>
          <w:tab w:val="left" w:pos="-1260"/>
          <w:tab w:val="left" w:pos="9360"/>
        </w:tabs>
        <w:autoSpaceDE w:val="0"/>
        <w:autoSpaceDN w:val="0"/>
        <w:ind w:left="720" w:hanging="720"/>
        <w:jc w:val="left"/>
        <w:outlineLvl w:val="0"/>
        <w:rPr>
          <w:rFonts w:asciiTheme="minorHAnsi" w:hAnsiTheme="minorHAnsi"/>
          <w:b/>
        </w:rPr>
      </w:pPr>
      <w:r>
        <w:rPr>
          <w:rFonts w:asciiTheme="minorHAnsi" w:hAnsiTheme="minorHAnsi"/>
        </w:rPr>
        <w:t>3.5.10</w:t>
      </w:r>
      <w:r>
        <w:rPr>
          <w:rFonts w:asciiTheme="minorHAnsi" w:hAnsiTheme="minorHAnsi"/>
        </w:rPr>
        <w:tab/>
      </w:r>
      <w:r w:rsidRPr="00573699">
        <w:rPr>
          <w:rFonts w:asciiTheme="minorHAnsi" w:hAnsiTheme="minorHAnsi"/>
        </w:rPr>
        <w:t xml:space="preserve">Immediately broadcast sand grit aggregate into the wet horizontal and vertical </w:t>
      </w:r>
      <w:r w:rsidR="00AD4EE1" w:rsidRPr="00573699">
        <w:rPr>
          <w:rFonts w:asciiTheme="minorHAnsi" w:hAnsiTheme="minorHAnsi"/>
        </w:rPr>
        <w:t>Topcoat</w:t>
      </w:r>
      <w:r w:rsidRPr="00573699">
        <w:rPr>
          <w:rFonts w:asciiTheme="minorHAnsi" w:hAnsiTheme="minorHAnsi"/>
        </w:rPr>
        <w:t xml:space="preserve"> at a rate to comply with 2.1.11.  Immediately back-roll the surface to fully coat and imbed aggregate particles as the coating is applied.</w:t>
      </w:r>
    </w:p>
    <w:p w14:paraId="6D8F85B9" w14:textId="56EDD09B" w:rsidR="00BB048D" w:rsidRPr="00573699" w:rsidRDefault="00BB048D" w:rsidP="00BB048D">
      <w:pPr>
        <w:pStyle w:val="BodyTextIndent"/>
        <w:tabs>
          <w:tab w:val="left" w:pos="-1260"/>
          <w:tab w:val="left" w:pos="9360"/>
        </w:tabs>
        <w:autoSpaceDE w:val="0"/>
        <w:autoSpaceDN w:val="0"/>
        <w:ind w:left="720" w:hanging="720"/>
        <w:jc w:val="left"/>
        <w:outlineLvl w:val="0"/>
        <w:rPr>
          <w:rFonts w:asciiTheme="minorHAnsi" w:hAnsiTheme="minorHAnsi"/>
          <w:b/>
        </w:rPr>
      </w:pPr>
      <w:r>
        <w:rPr>
          <w:rFonts w:asciiTheme="minorHAnsi" w:hAnsiTheme="minorHAnsi"/>
        </w:rPr>
        <w:t>3.5.11</w:t>
      </w:r>
      <w:r>
        <w:rPr>
          <w:rFonts w:asciiTheme="minorHAnsi" w:hAnsiTheme="minorHAnsi"/>
        </w:rPr>
        <w:tab/>
      </w:r>
      <w:r w:rsidRPr="00573699">
        <w:rPr>
          <w:rFonts w:asciiTheme="minorHAnsi" w:hAnsiTheme="minorHAnsi"/>
        </w:rPr>
        <w:t>The A/E or the Owner shall view and approve the finish texture of the aggregate application after the first 100 square feet are applied and shall compare to the mockup sample.</w:t>
      </w:r>
    </w:p>
    <w:p w14:paraId="360A0697" w14:textId="77777777" w:rsidR="00BB048D" w:rsidRPr="00573699" w:rsidRDefault="00BB048D" w:rsidP="00BB048D">
      <w:pPr>
        <w:pStyle w:val="BodyTextIndent"/>
        <w:tabs>
          <w:tab w:val="left" w:pos="-1260"/>
          <w:tab w:val="left" w:pos="9360"/>
        </w:tabs>
        <w:autoSpaceDE w:val="0"/>
        <w:autoSpaceDN w:val="0"/>
        <w:ind w:left="720" w:hanging="720"/>
        <w:jc w:val="left"/>
        <w:outlineLvl w:val="0"/>
        <w:rPr>
          <w:rFonts w:asciiTheme="minorHAnsi" w:hAnsiTheme="minorHAnsi"/>
          <w:b/>
        </w:rPr>
      </w:pPr>
      <w:r>
        <w:rPr>
          <w:rFonts w:asciiTheme="minorHAnsi" w:hAnsiTheme="minorHAnsi"/>
        </w:rPr>
        <w:t>3.5.12</w:t>
      </w:r>
      <w:r>
        <w:rPr>
          <w:rFonts w:asciiTheme="minorHAnsi" w:hAnsiTheme="minorHAnsi"/>
        </w:rPr>
        <w:tab/>
      </w:r>
      <w:r w:rsidRPr="00573699">
        <w:rPr>
          <w:rFonts w:asciiTheme="minorHAnsi" w:hAnsiTheme="minorHAnsi"/>
        </w:rPr>
        <w:t>Apply all waterproofing coatings up vertical pipe penetrations and vertical wall surfaces at transitions to horizontal surfaces.  Cove waterproof coating a minimum 6 inches up vertical surfaces.  End waterproofing in a straight horizontal line.</w:t>
      </w:r>
    </w:p>
    <w:p w14:paraId="39AB966A" w14:textId="77777777" w:rsidR="00BB048D" w:rsidRPr="00573699" w:rsidRDefault="00BB048D" w:rsidP="00BB048D">
      <w:pPr>
        <w:pStyle w:val="BodyTextIndent"/>
        <w:tabs>
          <w:tab w:val="left" w:pos="-1260"/>
          <w:tab w:val="left" w:pos="9360"/>
        </w:tabs>
        <w:autoSpaceDE w:val="0"/>
        <w:autoSpaceDN w:val="0"/>
        <w:ind w:left="720" w:hanging="720"/>
        <w:outlineLvl w:val="0"/>
        <w:rPr>
          <w:rFonts w:asciiTheme="minorHAnsi" w:hAnsiTheme="minorHAnsi"/>
          <w:b/>
        </w:rPr>
      </w:pPr>
      <w:r>
        <w:rPr>
          <w:rFonts w:asciiTheme="minorHAnsi" w:hAnsiTheme="minorHAnsi"/>
        </w:rPr>
        <w:t>3.5.13</w:t>
      </w:r>
      <w:r>
        <w:rPr>
          <w:rFonts w:asciiTheme="minorHAnsi" w:hAnsiTheme="minorHAnsi"/>
        </w:rPr>
        <w:tab/>
      </w:r>
      <w:r w:rsidRPr="00573699">
        <w:rPr>
          <w:rFonts w:asciiTheme="minorHAnsi" w:hAnsiTheme="minorHAnsi"/>
        </w:rPr>
        <w:t>Verify wet film thickness of waterproofing on each coat every 100 sq. ft.</w:t>
      </w:r>
      <w:r>
        <w:rPr>
          <w:rFonts w:asciiTheme="minorHAnsi" w:hAnsiTheme="minorHAnsi"/>
        </w:rPr>
        <w:t xml:space="preserve"> </w:t>
      </w:r>
      <w:r w:rsidRPr="00573699">
        <w:rPr>
          <w:rFonts w:asciiTheme="minorHAnsi" w:hAnsiTheme="minorHAnsi"/>
        </w:rPr>
        <w:t>(9.3 sq. m.).</w:t>
      </w:r>
    </w:p>
    <w:p w14:paraId="06B625E5" w14:textId="77777777" w:rsidR="001C4371" w:rsidRDefault="00BB048D" w:rsidP="00BB048D">
      <w:pPr>
        <w:pStyle w:val="BodyText"/>
        <w:kinsoku w:val="0"/>
        <w:overflowPunct w:val="0"/>
        <w:ind w:left="720" w:hanging="720"/>
        <w:jc w:val="left"/>
        <w:rPr>
          <w:rFonts w:asciiTheme="minorHAnsi" w:hAnsiTheme="minorHAnsi"/>
        </w:rPr>
      </w:pPr>
      <w:r>
        <w:rPr>
          <w:rFonts w:asciiTheme="minorHAnsi" w:hAnsiTheme="minorHAnsi"/>
        </w:rPr>
        <w:t>3.5.14</w:t>
      </w:r>
      <w:r>
        <w:rPr>
          <w:rFonts w:asciiTheme="minorHAnsi" w:hAnsiTheme="minorHAnsi"/>
        </w:rPr>
        <w:tab/>
      </w:r>
      <w:r w:rsidRPr="00573699">
        <w:rPr>
          <w:rFonts w:asciiTheme="minorHAnsi" w:hAnsiTheme="minorHAnsi"/>
        </w:rPr>
        <w:t>Allow finished waterproofing application to cure 24 hours before allowing any traffic or work over its surface.</w:t>
      </w:r>
    </w:p>
    <w:p w14:paraId="14D87D50" w14:textId="77777777" w:rsidR="00BB048D" w:rsidRPr="00EA6096" w:rsidRDefault="00BB048D" w:rsidP="00BB048D">
      <w:pPr>
        <w:pStyle w:val="BodyText"/>
        <w:kinsoku w:val="0"/>
        <w:overflowPunct w:val="0"/>
        <w:ind w:left="360"/>
        <w:jc w:val="left"/>
        <w:rPr>
          <w:rFonts w:asciiTheme="minorHAnsi" w:hAnsiTheme="minorHAnsi"/>
          <w:b/>
        </w:rPr>
      </w:pPr>
      <w:r w:rsidRPr="00EA6096">
        <w:rPr>
          <w:rFonts w:asciiTheme="minorHAnsi" w:hAnsiTheme="minorHAnsi"/>
          <w:b/>
          <w:szCs w:val="22"/>
        </w:rPr>
        <w:t>3.6</w:t>
      </w:r>
      <w:r w:rsidRPr="00EA6096">
        <w:rPr>
          <w:rFonts w:asciiTheme="minorHAnsi" w:hAnsiTheme="minorHAnsi"/>
          <w:b/>
          <w:szCs w:val="22"/>
        </w:rPr>
        <w:tab/>
      </w:r>
      <w:r w:rsidRPr="00EA6096">
        <w:rPr>
          <w:rFonts w:asciiTheme="minorHAnsi" w:hAnsiTheme="minorHAnsi"/>
          <w:b/>
        </w:rPr>
        <w:t>FIELD QUALITY CONTROL:</w:t>
      </w:r>
    </w:p>
    <w:p w14:paraId="504C259A" w14:textId="77777777" w:rsidR="00BB048D" w:rsidRPr="00573699" w:rsidRDefault="00BB048D" w:rsidP="00BB048D">
      <w:pPr>
        <w:pStyle w:val="BodyTextIndent"/>
        <w:tabs>
          <w:tab w:val="left" w:pos="-1260"/>
          <w:tab w:val="left" w:pos="9360"/>
        </w:tabs>
        <w:autoSpaceDE w:val="0"/>
        <w:autoSpaceDN w:val="0"/>
        <w:ind w:left="540" w:hanging="540"/>
        <w:jc w:val="left"/>
        <w:outlineLvl w:val="0"/>
        <w:rPr>
          <w:rFonts w:asciiTheme="minorHAnsi" w:hAnsiTheme="minorHAnsi"/>
          <w:b/>
        </w:rPr>
      </w:pPr>
      <w:r>
        <w:rPr>
          <w:rFonts w:asciiTheme="minorHAnsi" w:hAnsiTheme="minorHAnsi"/>
          <w:bCs/>
          <w:szCs w:val="22"/>
        </w:rPr>
        <w:t>3.6.1</w:t>
      </w:r>
      <w:r>
        <w:rPr>
          <w:rFonts w:asciiTheme="minorHAnsi" w:hAnsiTheme="minorHAnsi"/>
          <w:bCs/>
          <w:szCs w:val="22"/>
        </w:rPr>
        <w:tab/>
      </w:r>
      <w:r w:rsidRPr="00573699">
        <w:rPr>
          <w:rFonts w:asciiTheme="minorHAnsi" w:hAnsiTheme="minorHAnsi"/>
        </w:rPr>
        <w:t>Periodically check waterproofing layers for any indication of bubbling or trapped air or excess moisture during its application and cure.  Any bubbling shall be corrected according to the manufacturer’s recommendations prior to any further application of coatings.</w:t>
      </w:r>
    </w:p>
    <w:p w14:paraId="144B5FFC" w14:textId="587ED42B" w:rsidR="00BB048D" w:rsidRPr="00573699" w:rsidRDefault="00BB048D" w:rsidP="00BB048D">
      <w:pPr>
        <w:pStyle w:val="BodyTextIndent"/>
        <w:tabs>
          <w:tab w:val="left" w:pos="-1260"/>
          <w:tab w:val="left" w:pos="9360"/>
        </w:tabs>
        <w:autoSpaceDE w:val="0"/>
        <w:autoSpaceDN w:val="0"/>
        <w:ind w:left="540" w:hanging="540"/>
        <w:jc w:val="left"/>
        <w:outlineLvl w:val="0"/>
        <w:rPr>
          <w:rFonts w:asciiTheme="minorHAnsi" w:hAnsiTheme="minorHAnsi"/>
          <w:b/>
        </w:rPr>
      </w:pPr>
      <w:r>
        <w:rPr>
          <w:rFonts w:asciiTheme="minorHAnsi" w:hAnsiTheme="minorHAnsi"/>
        </w:rPr>
        <w:t>3.6.2</w:t>
      </w:r>
      <w:r>
        <w:rPr>
          <w:rFonts w:asciiTheme="minorHAnsi" w:hAnsiTheme="minorHAnsi"/>
        </w:rPr>
        <w:tab/>
      </w:r>
      <w:r w:rsidRPr="00573699">
        <w:rPr>
          <w:rFonts w:asciiTheme="minorHAnsi" w:hAnsiTheme="minorHAnsi"/>
        </w:rPr>
        <w:t xml:space="preserve">Where ceramic tile is applied over waterproofing material, verify that the aggregate finish in the final </w:t>
      </w:r>
      <w:r w:rsidR="00AD4EE1" w:rsidRPr="00573699">
        <w:rPr>
          <w:rFonts w:asciiTheme="minorHAnsi" w:hAnsiTheme="minorHAnsi"/>
        </w:rPr>
        <w:t>topcoat</w:t>
      </w:r>
      <w:r w:rsidRPr="00573699">
        <w:rPr>
          <w:rFonts w:asciiTheme="minorHAnsi" w:hAnsiTheme="minorHAnsi"/>
        </w:rPr>
        <w:t xml:space="preserve"> is applied at the specified rate and is not coated over with the topcoat to an extent that smooth, shiny areas develop in the finish.  The aggregate roughness is required to develop physical bond with the tile setting bed.</w:t>
      </w:r>
    </w:p>
    <w:p w14:paraId="2AAE14A0" w14:textId="149E68F0" w:rsidR="00BB048D" w:rsidRDefault="00BB048D" w:rsidP="00BB048D">
      <w:pPr>
        <w:pStyle w:val="BodyText"/>
        <w:kinsoku w:val="0"/>
        <w:overflowPunct w:val="0"/>
        <w:ind w:left="540" w:hanging="540"/>
        <w:jc w:val="left"/>
        <w:rPr>
          <w:rFonts w:asciiTheme="minorHAnsi" w:hAnsiTheme="minorHAnsi"/>
        </w:rPr>
      </w:pPr>
      <w:r>
        <w:rPr>
          <w:rFonts w:asciiTheme="minorHAnsi" w:hAnsiTheme="minorHAnsi"/>
        </w:rPr>
        <w:t>3.6.3</w:t>
      </w:r>
      <w:r>
        <w:rPr>
          <w:rFonts w:asciiTheme="minorHAnsi" w:hAnsiTheme="minorHAnsi"/>
        </w:rPr>
        <w:tab/>
      </w:r>
      <w:r w:rsidRPr="00573699">
        <w:rPr>
          <w:rFonts w:asciiTheme="minorHAnsi" w:hAnsiTheme="minorHAnsi"/>
        </w:rPr>
        <w:t xml:space="preserve">Flood Testing: </w:t>
      </w:r>
      <w:r w:rsidRPr="003D1EAE">
        <w:rPr>
          <w:rFonts w:asciiTheme="minorHAnsi" w:hAnsiTheme="minorHAnsi"/>
        </w:rPr>
        <w:t xml:space="preserve">Prior to testing, verify live load capacity of floor deck to carry ponding water with the Structural Engineer.  </w:t>
      </w:r>
      <w:r w:rsidRPr="00573699">
        <w:rPr>
          <w:rFonts w:asciiTheme="minorHAnsi" w:hAnsiTheme="minorHAnsi"/>
        </w:rPr>
        <w:t xml:space="preserve">Test </w:t>
      </w:r>
      <w:r>
        <w:rPr>
          <w:rFonts w:asciiTheme="minorHAnsi" w:hAnsiTheme="minorHAnsi"/>
        </w:rPr>
        <w:t>shall</w:t>
      </w:r>
      <w:r w:rsidRPr="00573699">
        <w:rPr>
          <w:rFonts w:asciiTheme="minorHAnsi" w:hAnsiTheme="minorHAnsi"/>
        </w:rPr>
        <w:t xml:space="preserve"> be performed at the Owner’s discretion.  The Contractor shall construct all watertight dams and shall perform the flood testing.  Flood test each deck area for leaks, according to recommendations in ASTM D5957, after completing waterproofing, but before overlying construction is placed.  Install temporary containment assemblies, plug</w:t>
      </w:r>
      <w:r w:rsidR="00F11062">
        <w:rPr>
          <w:rFonts w:asciiTheme="minorHAnsi" w:hAnsiTheme="minorHAnsi"/>
        </w:rPr>
        <w:t>s</w:t>
      </w:r>
      <w:r w:rsidR="004B28B8">
        <w:rPr>
          <w:rFonts w:asciiTheme="minorHAnsi" w:hAnsiTheme="minorHAnsi"/>
        </w:rPr>
        <w:t>,</w:t>
      </w:r>
      <w:r w:rsidRPr="00573699">
        <w:rPr>
          <w:rFonts w:asciiTheme="minorHAnsi" w:hAnsiTheme="minorHAnsi"/>
        </w:rPr>
        <w:t xml:space="preserve"> or dam drains, and flood with potable water.  The Contractor shall repair all damages or replace damaged materials, as a result of flood testing failures or leakages, at no additional cost to the Owner.</w:t>
      </w:r>
    </w:p>
    <w:p w14:paraId="7359FBF0" w14:textId="77777777" w:rsidR="00BB048D" w:rsidRPr="00573699" w:rsidRDefault="00BB048D" w:rsidP="00BB048D">
      <w:pPr>
        <w:pStyle w:val="BodyTextIndent"/>
        <w:tabs>
          <w:tab w:val="left" w:pos="-1260"/>
          <w:tab w:val="left" w:pos="9360"/>
        </w:tabs>
        <w:autoSpaceDE w:val="0"/>
        <w:autoSpaceDN w:val="0"/>
        <w:ind w:left="720" w:hanging="720"/>
        <w:jc w:val="left"/>
        <w:outlineLvl w:val="0"/>
        <w:rPr>
          <w:rFonts w:asciiTheme="minorHAnsi" w:hAnsiTheme="minorHAnsi"/>
          <w:b/>
        </w:rPr>
      </w:pPr>
      <w:r>
        <w:rPr>
          <w:rFonts w:asciiTheme="minorHAnsi" w:hAnsiTheme="minorHAnsi"/>
          <w:bCs/>
          <w:szCs w:val="22"/>
        </w:rPr>
        <w:t>3.6.3.1</w:t>
      </w:r>
      <w:r>
        <w:rPr>
          <w:rFonts w:asciiTheme="minorHAnsi" w:hAnsiTheme="minorHAnsi"/>
          <w:bCs/>
          <w:szCs w:val="22"/>
        </w:rPr>
        <w:tab/>
      </w:r>
      <w:r w:rsidRPr="00573699">
        <w:rPr>
          <w:rFonts w:asciiTheme="minorHAnsi" w:hAnsiTheme="minorHAnsi"/>
        </w:rPr>
        <w:t>Flood to an average depth of 2 ½ inches (65 mm) with a minimum depth of 1 inch (25 mm) and not exceeding a depth of 4 inches (100 mm).  Maintain 2 inches (50 mm) of clearance from top of sheet flashings.</w:t>
      </w:r>
    </w:p>
    <w:p w14:paraId="5E2320C5" w14:textId="77777777" w:rsidR="00BB048D" w:rsidRPr="00573699" w:rsidRDefault="00BB048D" w:rsidP="00BB048D">
      <w:pPr>
        <w:pStyle w:val="BodyTextIndent"/>
        <w:tabs>
          <w:tab w:val="left" w:pos="-1260"/>
          <w:tab w:val="left" w:pos="9360"/>
        </w:tabs>
        <w:autoSpaceDE w:val="0"/>
        <w:autoSpaceDN w:val="0"/>
        <w:ind w:left="720" w:hanging="720"/>
        <w:outlineLvl w:val="0"/>
        <w:rPr>
          <w:rFonts w:asciiTheme="minorHAnsi" w:hAnsiTheme="minorHAnsi"/>
          <w:b/>
        </w:rPr>
      </w:pPr>
      <w:r>
        <w:rPr>
          <w:rFonts w:asciiTheme="minorHAnsi" w:hAnsiTheme="minorHAnsi"/>
        </w:rPr>
        <w:t>3.6.3.2</w:t>
      </w:r>
      <w:r>
        <w:rPr>
          <w:rFonts w:asciiTheme="minorHAnsi" w:hAnsiTheme="minorHAnsi"/>
        </w:rPr>
        <w:tab/>
      </w:r>
      <w:r w:rsidRPr="00573699">
        <w:rPr>
          <w:rFonts w:asciiTheme="minorHAnsi" w:hAnsiTheme="minorHAnsi"/>
        </w:rPr>
        <w:t>Flood each area for 48 hours.</w:t>
      </w:r>
    </w:p>
    <w:p w14:paraId="04AD05B4" w14:textId="77777777" w:rsidR="00BB048D" w:rsidRDefault="00BB048D" w:rsidP="00BB048D">
      <w:pPr>
        <w:pStyle w:val="BodyText"/>
        <w:kinsoku w:val="0"/>
        <w:overflowPunct w:val="0"/>
        <w:ind w:left="720" w:hanging="720"/>
        <w:jc w:val="left"/>
        <w:rPr>
          <w:rFonts w:asciiTheme="minorHAnsi" w:hAnsiTheme="minorHAnsi"/>
        </w:rPr>
      </w:pPr>
      <w:r>
        <w:rPr>
          <w:rFonts w:asciiTheme="minorHAnsi" w:hAnsiTheme="minorHAnsi"/>
        </w:rPr>
        <w:lastRenderedPageBreak/>
        <w:t>3.6.3.3</w:t>
      </w:r>
      <w:r>
        <w:rPr>
          <w:rFonts w:asciiTheme="minorHAnsi" w:hAnsiTheme="minorHAnsi"/>
        </w:rPr>
        <w:tab/>
      </w:r>
      <w:r w:rsidRPr="00573699">
        <w:rPr>
          <w:rFonts w:asciiTheme="minorHAnsi" w:hAnsiTheme="minorHAnsi"/>
        </w:rPr>
        <w:t>After flood testing, repair leaks, repeat flood tests, and make further repairs according to the manufacturer’s instructions until waterproofing installation is watertight.</w:t>
      </w:r>
    </w:p>
    <w:p w14:paraId="7CC07F96" w14:textId="77777777" w:rsidR="00BB048D" w:rsidRDefault="00BB048D" w:rsidP="00BB048D">
      <w:pPr>
        <w:pStyle w:val="BodyText"/>
        <w:kinsoku w:val="0"/>
        <w:overflowPunct w:val="0"/>
        <w:ind w:left="540" w:hanging="540"/>
        <w:jc w:val="left"/>
        <w:rPr>
          <w:rFonts w:asciiTheme="minorHAnsi" w:hAnsiTheme="minorHAnsi"/>
        </w:rPr>
      </w:pPr>
      <w:r>
        <w:rPr>
          <w:rFonts w:asciiTheme="minorHAnsi" w:hAnsiTheme="minorHAnsi"/>
          <w:bCs/>
          <w:szCs w:val="22"/>
        </w:rPr>
        <w:t>3.6.4</w:t>
      </w:r>
      <w:r>
        <w:rPr>
          <w:rFonts w:asciiTheme="minorHAnsi" w:hAnsiTheme="minorHAnsi"/>
          <w:bCs/>
          <w:szCs w:val="22"/>
        </w:rPr>
        <w:tab/>
      </w:r>
      <w:r w:rsidRPr="00573699">
        <w:rPr>
          <w:rFonts w:asciiTheme="minorHAnsi" w:hAnsiTheme="minorHAnsi"/>
        </w:rPr>
        <w:t>The Owner will engage an independent inspection consultant to perform construction observation during installation of all coatings work.  The Consultant will observe conditions under which the coatings are installed, observe flood testing, if performed, and observe underside of decks and terminations for evidence of leaks during such flood testing.  Notify the inspection consultant per requirements listed in paragraph</w:t>
      </w:r>
      <w:r>
        <w:rPr>
          <w:rFonts w:asciiTheme="minorHAnsi" w:hAnsiTheme="minorHAnsi"/>
        </w:rPr>
        <w:t xml:space="preserve"> </w:t>
      </w:r>
      <w:r w:rsidRPr="00573699">
        <w:rPr>
          <w:rFonts w:asciiTheme="minorHAnsi" w:hAnsiTheme="minorHAnsi"/>
        </w:rPr>
        <w:t>1.3.4.3.</w:t>
      </w:r>
      <w:r>
        <w:rPr>
          <w:rFonts w:asciiTheme="minorHAnsi" w:hAnsiTheme="minorHAnsi"/>
        </w:rPr>
        <w:t>,</w:t>
      </w:r>
      <w:r w:rsidRPr="00573699">
        <w:rPr>
          <w:rFonts w:asciiTheme="minorHAnsi" w:hAnsiTheme="minorHAnsi"/>
        </w:rPr>
        <w:t xml:space="preserve"> at least 5 days prior to applications, and coordinate schedule.</w:t>
      </w:r>
    </w:p>
    <w:p w14:paraId="7FEB9C58" w14:textId="77777777" w:rsidR="00BB048D" w:rsidRPr="00EA6096" w:rsidRDefault="00BB048D" w:rsidP="00BB048D">
      <w:pPr>
        <w:pStyle w:val="BodyText"/>
        <w:kinsoku w:val="0"/>
        <w:overflowPunct w:val="0"/>
        <w:ind w:left="360"/>
        <w:jc w:val="left"/>
        <w:rPr>
          <w:rFonts w:asciiTheme="minorHAnsi" w:hAnsiTheme="minorHAnsi"/>
          <w:b/>
        </w:rPr>
      </w:pPr>
      <w:r w:rsidRPr="00EA6096">
        <w:rPr>
          <w:rFonts w:asciiTheme="minorHAnsi" w:hAnsiTheme="minorHAnsi"/>
          <w:b/>
          <w:szCs w:val="22"/>
        </w:rPr>
        <w:t>3.7</w:t>
      </w:r>
      <w:r w:rsidRPr="00EA6096">
        <w:rPr>
          <w:rFonts w:asciiTheme="minorHAnsi" w:hAnsiTheme="minorHAnsi"/>
          <w:b/>
          <w:szCs w:val="22"/>
        </w:rPr>
        <w:tab/>
      </w:r>
      <w:r w:rsidRPr="00EA6096">
        <w:rPr>
          <w:rFonts w:asciiTheme="minorHAnsi" w:hAnsiTheme="minorHAnsi"/>
          <w:b/>
        </w:rPr>
        <w:t>CURING, PROTECTING, AND CLEANING:</w:t>
      </w:r>
    </w:p>
    <w:p w14:paraId="0CD9C9BE" w14:textId="77777777" w:rsidR="00BB048D" w:rsidRPr="00573699" w:rsidRDefault="00BB048D" w:rsidP="00BB048D">
      <w:pPr>
        <w:pStyle w:val="BodyTextIndent"/>
        <w:tabs>
          <w:tab w:val="left" w:pos="-1260"/>
          <w:tab w:val="left" w:pos="9360"/>
        </w:tabs>
        <w:autoSpaceDE w:val="0"/>
        <w:autoSpaceDN w:val="0"/>
        <w:ind w:left="540" w:hanging="540"/>
        <w:jc w:val="left"/>
        <w:outlineLvl w:val="0"/>
        <w:rPr>
          <w:rFonts w:asciiTheme="minorHAnsi" w:hAnsiTheme="minorHAnsi"/>
          <w:b/>
        </w:rPr>
      </w:pPr>
      <w:r>
        <w:rPr>
          <w:rFonts w:asciiTheme="minorHAnsi" w:hAnsiTheme="minorHAnsi"/>
          <w:bCs/>
          <w:szCs w:val="22"/>
        </w:rPr>
        <w:t>3.7.1</w:t>
      </w:r>
      <w:r>
        <w:rPr>
          <w:rFonts w:asciiTheme="minorHAnsi" w:hAnsiTheme="minorHAnsi"/>
          <w:bCs/>
          <w:szCs w:val="22"/>
        </w:rPr>
        <w:tab/>
      </w:r>
      <w:r w:rsidRPr="00573699">
        <w:rPr>
          <w:rFonts w:asciiTheme="minorHAnsi" w:hAnsiTheme="minorHAnsi"/>
        </w:rPr>
        <w:t>Cure coatings according to manufacturer’s written recommendations, taking care to prevent contamination and damage during application stages and curing.</w:t>
      </w:r>
    </w:p>
    <w:p w14:paraId="1A1D358C" w14:textId="77777777" w:rsidR="00BB048D" w:rsidRPr="00573699" w:rsidRDefault="00BB048D" w:rsidP="00BB048D">
      <w:pPr>
        <w:pStyle w:val="BodyTextIndent"/>
        <w:tabs>
          <w:tab w:val="left" w:pos="-1260"/>
          <w:tab w:val="left" w:pos="9360"/>
        </w:tabs>
        <w:autoSpaceDE w:val="0"/>
        <w:autoSpaceDN w:val="0"/>
        <w:ind w:left="540" w:hanging="540"/>
        <w:jc w:val="left"/>
        <w:outlineLvl w:val="0"/>
        <w:rPr>
          <w:rFonts w:asciiTheme="minorHAnsi" w:hAnsiTheme="minorHAnsi"/>
          <w:b/>
        </w:rPr>
      </w:pPr>
      <w:r>
        <w:rPr>
          <w:rFonts w:asciiTheme="minorHAnsi" w:hAnsiTheme="minorHAnsi"/>
        </w:rPr>
        <w:t>3.7.2</w:t>
      </w:r>
      <w:r>
        <w:rPr>
          <w:rFonts w:asciiTheme="minorHAnsi" w:hAnsiTheme="minorHAnsi"/>
        </w:rPr>
        <w:tab/>
      </w:r>
      <w:r w:rsidRPr="00573699">
        <w:rPr>
          <w:rFonts w:asciiTheme="minorHAnsi" w:hAnsiTheme="minorHAnsi"/>
        </w:rPr>
        <w:t>Protect coatings from damage and wear during remainder of construction period.</w:t>
      </w:r>
    </w:p>
    <w:p w14:paraId="6D9C0630" w14:textId="77777777" w:rsidR="00BB048D" w:rsidRDefault="00BB048D" w:rsidP="00BB048D">
      <w:pPr>
        <w:pStyle w:val="BodyText"/>
        <w:kinsoku w:val="0"/>
        <w:overflowPunct w:val="0"/>
        <w:spacing w:after="720"/>
        <w:ind w:left="547" w:hanging="547"/>
        <w:jc w:val="left"/>
        <w:rPr>
          <w:rFonts w:asciiTheme="minorHAnsi" w:hAnsiTheme="minorHAnsi"/>
        </w:rPr>
      </w:pPr>
      <w:r>
        <w:rPr>
          <w:rFonts w:asciiTheme="minorHAnsi" w:hAnsiTheme="minorHAnsi"/>
        </w:rPr>
        <w:t>3.7.3</w:t>
      </w:r>
      <w:r>
        <w:rPr>
          <w:rFonts w:asciiTheme="minorHAnsi" w:hAnsiTheme="minorHAnsi"/>
        </w:rPr>
        <w:tab/>
      </w:r>
      <w:r w:rsidRPr="00573699">
        <w:rPr>
          <w:rFonts w:asciiTheme="minorHAnsi" w:hAnsiTheme="minorHAnsi"/>
        </w:rPr>
        <w:t>Clean spillage and soiling from adjacent construction using cleaning agents and procedures recommended by manufacturer of affected construction.</w:t>
      </w:r>
    </w:p>
    <w:p w14:paraId="15A64079" w14:textId="77777777" w:rsidR="00BB048D" w:rsidRDefault="00BB048D" w:rsidP="00BB048D">
      <w:pPr>
        <w:pStyle w:val="BodyText"/>
        <w:kinsoku w:val="0"/>
        <w:overflowPunct w:val="0"/>
        <w:ind w:left="0" w:firstLine="0"/>
        <w:jc w:val="center"/>
        <w:rPr>
          <w:rFonts w:asciiTheme="minorHAnsi" w:hAnsiTheme="minorHAnsi"/>
          <w:b/>
        </w:rPr>
      </w:pPr>
      <w:r w:rsidRPr="000B21FD">
        <w:rPr>
          <w:rFonts w:asciiTheme="minorHAnsi" w:hAnsiTheme="minorHAnsi"/>
          <w:b/>
        </w:rPr>
        <w:t>END SECTION</w:t>
      </w:r>
    </w:p>
    <w:p w14:paraId="26041E20" w14:textId="77777777" w:rsidR="00BB048D" w:rsidRDefault="00BB048D" w:rsidP="00BB048D">
      <w:pPr>
        <w:pStyle w:val="BodyText"/>
        <w:kinsoku w:val="0"/>
        <w:overflowPunct w:val="0"/>
        <w:ind w:left="0" w:firstLine="0"/>
        <w:jc w:val="center"/>
        <w:rPr>
          <w:rFonts w:asciiTheme="minorHAnsi" w:hAnsiTheme="minorHAnsi"/>
          <w:bCs/>
          <w:szCs w:val="22"/>
        </w:rPr>
        <w:sectPr w:rsidR="00BB048D" w:rsidSect="00671943">
          <w:pgSz w:w="12240" w:h="15840" w:code="1"/>
          <w:pgMar w:top="1080" w:right="720" w:bottom="720" w:left="1440" w:header="720" w:footer="432" w:gutter="0"/>
          <w:cols w:space="720"/>
          <w:docGrid w:linePitch="360"/>
        </w:sectPr>
      </w:pPr>
    </w:p>
    <w:p w14:paraId="07048600" w14:textId="77777777" w:rsidR="00BB048D" w:rsidRPr="00A24754" w:rsidRDefault="00A24754" w:rsidP="00BB048D">
      <w:pPr>
        <w:pStyle w:val="BodyText"/>
        <w:kinsoku w:val="0"/>
        <w:overflowPunct w:val="0"/>
        <w:ind w:left="0" w:firstLine="0"/>
        <w:jc w:val="left"/>
        <w:rPr>
          <w:rFonts w:asciiTheme="minorHAnsi" w:hAnsiTheme="minorHAnsi"/>
          <w:b/>
          <w:sz w:val="28"/>
          <w:szCs w:val="28"/>
        </w:rPr>
      </w:pPr>
      <w:r w:rsidRPr="00A24754">
        <w:rPr>
          <w:rFonts w:asciiTheme="minorHAnsi" w:hAnsiTheme="minorHAnsi"/>
          <w:b/>
          <w:sz w:val="28"/>
          <w:szCs w:val="28"/>
        </w:rPr>
        <w:lastRenderedPageBreak/>
        <w:t>SECTION 07 27 00 – Fluid Applied Membrane Air/Moisture Barrier</w:t>
      </w:r>
    </w:p>
    <w:p w14:paraId="53954F58" w14:textId="69739417" w:rsidR="00A24754" w:rsidRDefault="00A24754" w:rsidP="00BB048D">
      <w:pPr>
        <w:pStyle w:val="BodyText"/>
        <w:kinsoku w:val="0"/>
        <w:overflowPunct w:val="0"/>
        <w:ind w:left="0" w:firstLine="0"/>
        <w:jc w:val="left"/>
        <w:rPr>
          <w:rFonts w:asciiTheme="minorHAnsi" w:hAnsiTheme="minorHAnsi" w:cs="Arial"/>
          <w:szCs w:val="22"/>
        </w:rPr>
      </w:pPr>
      <w:r>
        <w:rPr>
          <w:rFonts w:asciiTheme="minorHAnsi" w:hAnsiTheme="minorHAnsi" w:cs="Arial"/>
          <w:szCs w:val="22"/>
        </w:rPr>
        <w:t>The whole building air/moisture barrier is a combination of materials and other building envelope</w:t>
      </w:r>
      <w:r w:rsidR="002B47C3">
        <w:rPr>
          <w:rFonts w:asciiTheme="minorHAnsi" w:hAnsiTheme="minorHAnsi" w:cs="Arial"/>
          <w:szCs w:val="22"/>
        </w:rPr>
        <w:t>s</w:t>
      </w:r>
      <w:r>
        <w:rPr>
          <w:rFonts w:asciiTheme="minorHAnsi" w:hAnsiTheme="minorHAnsi" w:cs="Arial"/>
          <w:szCs w:val="22"/>
        </w:rPr>
        <w:t xml:space="preserve"> sub-components integrated to create an air and moisture tight system.  </w:t>
      </w:r>
      <w:r w:rsidRPr="00573699">
        <w:rPr>
          <w:rFonts w:asciiTheme="minorHAnsi" w:hAnsiTheme="minorHAnsi" w:cs="Arial"/>
          <w:szCs w:val="22"/>
        </w:rPr>
        <w:t>This is an example</w:t>
      </w:r>
      <w:r>
        <w:rPr>
          <w:rFonts w:asciiTheme="minorHAnsi" w:hAnsiTheme="minorHAnsi" w:cs="Arial"/>
          <w:szCs w:val="22"/>
        </w:rPr>
        <w:t xml:space="preserve"> based on a Minnesota State complaint wall system in which the subject air/moisture barrier is located directly on the back-up wall, inboard of the thermal insulation located within the cavity.  This example specification</w:t>
      </w:r>
      <w:r w:rsidRPr="00573699">
        <w:rPr>
          <w:rFonts w:asciiTheme="minorHAnsi" w:hAnsiTheme="minorHAnsi" w:cs="Arial"/>
          <w:szCs w:val="22"/>
        </w:rPr>
        <w:t xml:space="preserve"> may have to be modified based on specific project </w:t>
      </w:r>
      <w:r w:rsidR="00AD4EE1" w:rsidRPr="00573699">
        <w:rPr>
          <w:rFonts w:asciiTheme="minorHAnsi" w:hAnsiTheme="minorHAnsi" w:cs="Arial"/>
          <w:szCs w:val="22"/>
        </w:rPr>
        <w:t>requirements, changes,</w:t>
      </w:r>
      <w:r w:rsidRPr="00573699">
        <w:rPr>
          <w:rFonts w:asciiTheme="minorHAnsi" w:hAnsiTheme="minorHAnsi" w:cs="Arial"/>
          <w:szCs w:val="22"/>
        </w:rPr>
        <w:t xml:space="preserve"> or refinements to building codes or materials.</w:t>
      </w:r>
    </w:p>
    <w:p w14:paraId="2211B64B" w14:textId="77777777" w:rsidR="00A24754" w:rsidRDefault="00A24754" w:rsidP="00A24754">
      <w:pPr>
        <w:pStyle w:val="BodyText"/>
        <w:kinsoku w:val="0"/>
        <w:overflowPunct w:val="0"/>
        <w:ind w:left="360"/>
        <w:jc w:val="left"/>
        <w:rPr>
          <w:rFonts w:asciiTheme="minorHAnsi" w:hAnsiTheme="minorHAnsi"/>
          <w:sz w:val="24"/>
        </w:rPr>
      </w:pPr>
      <w:r w:rsidRPr="00EA6096">
        <w:rPr>
          <w:rFonts w:asciiTheme="minorHAnsi" w:hAnsiTheme="minorHAnsi"/>
          <w:b/>
          <w:sz w:val="24"/>
        </w:rPr>
        <w:t>1.</w:t>
      </w:r>
      <w:r w:rsidRPr="00EA6096">
        <w:rPr>
          <w:rFonts w:asciiTheme="minorHAnsi" w:hAnsiTheme="minorHAnsi"/>
          <w:b/>
          <w:sz w:val="24"/>
        </w:rPr>
        <w:tab/>
      </w:r>
      <w:r w:rsidRPr="00A24754">
        <w:rPr>
          <w:rFonts w:asciiTheme="minorHAnsi" w:hAnsiTheme="minorHAnsi"/>
          <w:b/>
          <w:sz w:val="24"/>
        </w:rPr>
        <w:t>GENERAL</w:t>
      </w:r>
    </w:p>
    <w:p w14:paraId="1C8B0E20" w14:textId="77777777" w:rsidR="00A24754" w:rsidRPr="00EA6096" w:rsidRDefault="00A24754" w:rsidP="00A24754">
      <w:pPr>
        <w:pStyle w:val="BodyText"/>
        <w:kinsoku w:val="0"/>
        <w:overflowPunct w:val="0"/>
        <w:ind w:left="360"/>
        <w:jc w:val="left"/>
        <w:rPr>
          <w:rFonts w:asciiTheme="minorHAnsi" w:hAnsiTheme="minorHAnsi"/>
          <w:b/>
          <w:szCs w:val="22"/>
        </w:rPr>
      </w:pPr>
      <w:r w:rsidRPr="00EA6096">
        <w:rPr>
          <w:rFonts w:asciiTheme="minorHAnsi" w:hAnsiTheme="minorHAnsi"/>
          <w:b/>
          <w:szCs w:val="22"/>
        </w:rPr>
        <w:t>1.1</w:t>
      </w:r>
      <w:r w:rsidRPr="00EA6096">
        <w:rPr>
          <w:rFonts w:asciiTheme="minorHAnsi" w:hAnsiTheme="minorHAnsi"/>
          <w:b/>
          <w:szCs w:val="22"/>
        </w:rPr>
        <w:tab/>
        <w:t>SUMMARY</w:t>
      </w:r>
    </w:p>
    <w:p w14:paraId="1DA9A1EA" w14:textId="77777777" w:rsidR="00A24754" w:rsidRDefault="00A24754" w:rsidP="00A24754">
      <w:pPr>
        <w:pStyle w:val="BodyText"/>
        <w:kinsoku w:val="0"/>
        <w:overflowPunct w:val="0"/>
        <w:ind w:left="540" w:hanging="540"/>
        <w:jc w:val="left"/>
        <w:rPr>
          <w:rFonts w:asciiTheme="minorHAnsi" w:hAnsiTheme="minorHAnsi"/>
          <w:szCs w:val="22"/>
        </w:rPr>
      </w:pPr>
      <w:r>
        <w:rPr>
          <w:rFonts w:asciiTheme="minorHAnsi" w:hAnsiTheme="minorHAnsi"/>
          <w:bCs/>
          <w:szCs w:val="22"/>
        </w:rPr>
        <w:t>1.1.1</w:t>
      </w:r>
      <w:r>
        <w:rPr>
          <w:rFonts w:asciiTheme="minorHAnsi" w:hAnsiTheme="minorHAnsi"/>
          <w:bCs/>
          <w:szCs w:val="22"/>
        </w:rPr>
        <w:tab/>
      </w:r>
      <w:r w:rsidR="00B13996">
        <w:rPr>
          <w:rFonts w:asciiTheme="minorHAnsi" w:hAnsiTheme="minorHAnsi"/>
          <w:szCs w:val="22"/>
        </w:rPr>
        <w:t>T</w:t>
      </w:r>
      <w:r w:rsidR="00B13996" w:rsidRPr="00794508">
        <w:rPr>
          <w:rFonts w:asciiTheme="minorHAnsi" w:hAnsiTheme="minorHAnsi"/>
          <w:szCs w:val="22"/>
        </w:rPr>
        <w:t>he building envelope shall contain a continuous air</w:t>
      </w:r>
      <w:r w:rsidR="00B13996">
        <w:rPr>
          <w:rFonts w:asciiTheme="minorHAnsi" w:hAnsiTheme="minorHAnsi"/>
          <w:szCs w:val="22"/>
        </w:rPr>
        <w:t>/moisture</w:t>
      </w:r>
      <w:r w:rsidR="00B13996" w:rsidRPr="00794508">
        <w:rPr>
          <w:rFonts w:asciiTheme="minorHAnsi" w:hAnsiTheme="minorHAnsi"/>
          <w:szCs w:val="22"/>
        </w:rPr>
        <w:t xml:space="preserve"> barrier consisting of a material or a combination of materials to resist the passage of air into or out of the conditioned or semi conditioned space.</w:t>
      </w:r>
    </w:p>
    <w:p w14:paraId="0FB56201" w14:textId="7495F68E" w:rsidR="00B13996" w:rsidRDefault="00B13996" w:rsidP="00A24754">
      <w:pPr>
        <w:pStyle w:val="BodyText"/>
        <w:kinsoku w:val="0"/>
        <w:overflowPunct w:val="0"/>
        <w:ind w:left="540" w:hanging="540"/>
        <w:jc w:val="left"/>
        <w:rPr>
          <w:rFonts w:asciiTheme="minorHAnsi" w:hAnsiTheme="minorHAnsi"/>
          <w:szCs w:val="22"/>
        </w:rPr>
      </w:pPr>
      <w:r>
        <w:rPr>
          <w:rFonts w:asciiTheme="minorHAnsi" w:hAnsiTheme="minorHAnsi"/>
          <w:bCs/>
          <w:szCs w:val="22"/>
        </w:rPr>
        <w:t>1.1.2</w:t>
      </w:r>
      <w:r>
        <w:rPr>
          <w:rFonts w:asciiTheme="minorHAnsi" w:hAnsiTheme="minorHAnsi"/>
          <w:bCs/>
          <w:szCs w:val="22"/>
        </w:rPr>
        <w:tab/>
      </w:r>
      <w:r>
        <w:rPr>
          <w:rFonts w:asciiTheme="minorHAnsi" w:hAnsiTheme="minorHAnsi"/>
          <w:szCs w:val="22"/>
        </w:rPr>
        <w:t>T</w:t>
      </w:r>
      <w:r w:rsidRPr="00794508">
        <w:rPr>
          <w:rFonts w:asciiTheme="minorHAnsi" w:hAnsiTheme="minorHAnsi"/>
          <w:szCs w:val="22"/>
        </w:rPr>
        <w:t>he building envelope shall contain a continuous</w:t>
      </w:r>
      <w:r>
        <w:rPr>
          <w:rFonts w:asciiTheme="minorHAnsi" w:hAnsiTheme="minorHAnsi"/>
          <w:szCs w:val="22"/>
        </w:rPr>
        <w:t xml:space="preserve"> and durable</w:t>
      </w:r>
      <w:r w:rsidRPr="00794508">
        <w:rPr>
          <w:rFonts w:asciiTheme="minorHAnsi" w:hAnsiTheme="minorHAnsi"/>
          <w:szCs w:val="22"/>
        </w:rPr>
        <w:t xml:space="preserve"> air</w:t>
      </w:r>
      <w:r>
        <w:rPr>
          <w:rFonts w:asciiTheme="minorHAnsi" w:hAnsiTheme="minorHAnsi"/>
          <w:szCs w:val="22"/>
        </w:rPr>
        <w:t>/moisture</w:t>
      </w:r>
      <w:r w:rsidRPr="00794508">
        <w:rPr>
          <w:rFonts w:asciiTheme="minorHAnsi" w:hAnsiTheme="minorHAnsi"/>
          <w:szCs w:val="22"/>
        </w:rPr>
        <w:t xml:space="preserve"> barrier consisting of a material or a combination of materials to </w:t>
      </w:r>
      <w:r>
        <w:rPr>
          <w:rFonts w:asciiTheme="minorHAnsi" w:hAnsiTheme="minorHAnsi"/>
          <w:szCs w:val="22"/>
        </w:rPr>
        <w:t xml:space="preserve">resist the passage of any moisture into the back-up wall, </w:t>
      </w:r>
      <w:r w:rsidR="002B47C3">
        <w:rPr>
          <w:rFonts w:asciiTheme="minorHAnsi" w:hAnsiTheme="minorHAnsi"/>
          <w:szCs w:val="22"/>
        </w:rPr>
        <w:t>intentionally</w:t>
      </w:r>
      <w:r>
        <w:rPr>
          <w:rFonts w:asciiTheme="minorHAnsi" w:hAnsiTheme="minorHAnsi"/>
          <w:szCs w:val="22"/>
        </w:rPr>
        <w:t xml:space="preserve"> or unintentionally, through the exterior cladding and exterior sealant joints.</w:t>
      </w:r>
    </w:p>
    <w:p w14:paraId="3C7D8B98" w14:textId="77777777" w:rsidR="00B13996" w:rsidRDefault="00B13996" w:rsidP="00A24754">
      <w:pPr>
        <w:pStyle w:val="BodyText"/>
        <w:kinsoku w:val="0"/>
        <w:overflowPunct w:val="0"/>
        <w:ind w:left="540" w:hanging="540"/>
        <w:jc w:val="left"/>
        <w:rPr>
          <w:rFonts w:asciiTheme="minorHAnsi" w:hAnsiTheme="minorHAnsi"/>
          <w:szCs w:val="22"/>
        </w:rPr>
      </w:pPr>
      <w:r>
        <w:rPr>
          <w:rFonts w:asciiTheme="minorHAnsi" w:hAnsiTheme="minorHAnsi"/>
          <w:bCs/>
          <w:szCs w:val="22"/>
        </w:rPr>
        <w:t>1.1.3</w:t>
      </w:r>
      <w:r>
        <w:rPr>
          <w:rFonts w:asciiTheme="minorHAnsi" w:hAnsiTheme="minorHAnsi"/>
          <w:bCs/>
          <w:szCs w:val="22"/>
        </w:rPr>
        <w:tab/>
      </w:r>
      <w:r>
        <w:rPr>
          <w:rFonts w:asciiTheme="minorHAnsi" w:hAnsiTheme="minorHAnsi"/>
          <w:szCs w:val="22"/>
        </w:rPr>
        <w:t xml:space="preserve">The air/moisture barrier shall be integrated, air and watertight, with all other exterior envelope components (below grade waterproofing, curtain walls, windows, roofs, louvers, flashings) to redirect any moisture that accumulates behind the cladding back to the exterior and </w:t>
      </w:r>
      <w:r w:rsidRPr="0004770B">
        <w:rPr>
          <w:rFonts w:asciiTheme="minorHAnsi" w:hAnsiTheme="minorHAnsi"/>
          <w:szCs w:val="22"/>
        </w:rPr>
        <w:t>to establish and maintain the integrity and continuity of the whole building air barrier strategy.</w:t>
      </w:r>
    </w:p>
    <w:p w14:paraId="376107C8" w14:textId="77777777" w:rsidR="00B13996" w:rsidRDefault="00B13996" w:rsidP="00A24754">
      <w:pPr>
        <w:pStyle w:val="BodyText"/>
        <w:kinsoku w:val="0"/>
        <w:overflowPunct w:val="0"/>
        <w:ind w:left="540" w:hanging="540"/>
        <w:jc w:val="left"/>
        <w:rPr>
          <w:rFonts w:asciiTheme="minorHAnsi" w:hAnsiTheme="minorHAnsi"/>
          <w:szCs w:val="22"/>
        </w:rPr>
      </w:pPr>
      <w:r>
        <w:rPr>
          <w:rFonts w:asciiTheme="minorHAnsi" w:hAnsiTheme="minorHAnsi"/>
          <w:bCs/>
          <w:szCs w:val="22"/>
        </w:rPr>
        <w:t>1.1.4</w:t>
      </w:r>
      <w:r>
        <w:rPr>
          <w:rFonts w:asciiTheme="minorHAnsi" w:hAnsiTheme="minorHAnsi"/>
          <w:bCs/>
          <w:szCs w:val="22"/>
        </w:rPr>
        <w:tab/>
      </w:r>
      <w:r>
        <w:rPr>
          <w:rFonts w:asciiTheme="minorHAnsi" w:hAnsiTheme="minorHAnsi"/>
          <w:szCs w:val="22"/>
        </w:rPr>
        <w:t>T</w:t>
      </w:r>
      <w:r w:rsidRPr="00794508">
        <w:rPr>
          <w:rFonts w:asciiTheme="minorHAnsi" w:hAnsiTheme="minorHAnsi"/>
          <w:szCs w:val="22"/>
        </w:rPr>
        <w:t>he air</w:t>
      </w:r>
      <w:r>
        <w:rPr>
          <w:rFonts w:asciiTheme="minorHAnsi" w:hAnsiTheme="minorHAnsi"/>
          <w:szCs w:val="22"/>
        </w:rPr>
        <w:t>/moisture</w:t>
      </w:r>
      <w:r w:rsidRPr="00794508">
        <w:rPr>
          <w:rFonts w:asciiTheme="minorHAnsi" w:hAnsiTheme="minorHAnsi"/>
          <w:szCs w:val="22"/>
        </w:rPr>
        <w:t xml:space="preserve"> barrier </w:t>
      </w:r>
      <w:r>
        <w:rPr>
          <w:rFonts w:asciiTheme="minorHAnsi" w:hAnsiTheme="minorHAnsi"/>
          <w:szCs w:val="22"/>
        </w:rPr>
        <w:t>and thermal insulation shall be positioned within the wall assembly and have physical properties so that moisture dissipates and subsequent moisture from weather or occupancy does not accumulate on any back-up walls or interior conditioned spaces.</w:t>
      </w:r>
    </w:p>
    <w:p w14:paraId="20745B06" w14:textId="77777777" w:rsidR="00B13996" w:rsidRDefault="00B13996" w:rsidP="00A24754">
      <w:pPr>
        <w:pStyle w:val="BodyText"/>
        <w:kinsoku w:val="0"/>
        <w:overflowPunct w:val="0"/>
        <w:ind w:left="540" w:hanging="540"/>
        <w:jc w:val="left"/>
        <w:rPr>
          <w:rFonts w:asciiTheme="minorHAnsi" w:hAnsiTheme="minorHAnsi"/>
          <w:szCs w:val="22"/>
        </w:rPr>
      </w:pPr>
      <w:r>
        <w:rPr>
          <w:rFonts w:asciiTheme="minorHAnsi" w:hAnsiTheme="minorHAnsi"/>
          <w:bCs/>
          <w:szCs w:val="22"/>
        </w:rPr>
        <w:t>1.1.5</w:t>
      </w:r>
      <w:r w:rsidRPr="00B13996">
        <w:rPr>
          <w:rFonts w:asciiTheme="minorHAnsi" w:hAnsiTheme="minorHAnsi"/>
          <w:szCs w:val="22"/>
        </w:rPr>
        <w:t xml:space="preserve"> </w:t>
      </w:r>
      <w:r w:rsidRPr="001D49A8">
        <w:rPr>
          <w:rFonts w:asciiTheme="minorHAnsi" w:hAnsiTheme="minorHAnsi"/>
          <w:szCs w:val="22"/>
        </w:rPr>
        <w:t>Materials to bridge and seal the following air/moisture leakage pathways and gaps:</w:t>
      </w:r>
    </w:p>
    <w:p w14:paraId="2AD4C714" w14:textId="77777777" w:rsidR="00B13996" w:rsidRPr="001D49A8" w:rsidRDefault="00B13996" w:rsidP="00B13996">
      <w:pPr>
        <w:pStyle w:val="ART"/>
        <w:keepNext w:val="0"/>
        <w:tabs>
          <w:tab w:val="clear" w:pos="864"/>
          <w:tab w:val="left" w:pos="1350"/>
        </w:tabs>
        <w:suppressAutoHyphens w:val="0"/>
        <w:spacing w:before="0" w:after="120"/>
        <w:ind w:left="720" w:hanging="720"/>
        <w:jc w:val="left"/>
        <w:outlineLvl w:val="9"/>
        <w:rPr>
          <w:rFonts w:asciiTheme="minorHAnsi" w:hAnsiTheme="minorHAnsi"/>
          <w:szCs w:val="22"/>
        </w:rPr>
      </w:pPr>
      <w:r>
        <w:rPr>
          <w:rFonts w:asciiTheme="minorHAnsi" w:hAnsiTheme="minorHAnsi"/>
          <w:bCs/>
          <w:szCs w:val="22"/>
        </w:rPr>
        <w:t>1.1.5.1</w:t>
      </w:r>
      <w:r>
        <w:rPr>
          <w:rFonts w:asciiTheme="minorHAnsi" w:hAnsiTheme="minorHAnsi"/>
          <w:bCs/>
          <w:szCs w:val="22"/>
        </w:rPr>
        <w:tab/>
      </w:r>
      <w:r w:rsidRPr="001D49A8">
        <w:rPr>
          <w:rFonts w:asciiTheme="minorHAnsi" w:hAnsiTheme="minorHAnsi"/>
          <w:szCs w:val="22"/>
        </w:rPr>
        <w:t xml:space="preserve">Connections of the walls to the roof vapor barrier and/or membrane. </w:t>
      </w:r>
    </w:p>
    <w:p w14:paraId="3FE61232" w14:textId="77777777" w:rsidR="00B13996" w:rsidRPr="00550A99" w:rsidRDefault="00B13996" w:rsidP="00B13996">
      <w:pPr>
        <w:pStyle w:val="PR3"/>
        <w:suppressAutoHyphens w:val="0"/>
        <w:spacing w:after="120"/>
        <w:ind w:left="720" w:hanging="720"/>
        <w:jc w:val="left"/>
        <w:outlineLvl w:val="9"/>
        <w:rPr>
          <w:rFonts w:asciiTheme="minorHAnsi" w:hAnsiTheme="minorHAnsi"/>
          <w:szCs w:val="22"/>
        </w:rPr>
      </w:pPr>
      <w:r>
        <w:rPr>
          <w:rFonts w:asciiTheme="minorHAnsi" w:hAnsiTheme="minorHAnsi"/>
          <w:szCs w:val="22"/>
        </w:rPr>
        <w:t>1.1.5.2</w:t>
      </w:r>
      <w:r w:rsidRPr="00550A99">
        <w:rPr>
          <w:rFonts w:asciiTheme="minorHAnsi" w:hAnsiTheme="minorHAnsi"/>
          <w:szCs w:val="22"/>
        </w:rPr>
        <w:t xml:space="preserve">Connections of the walls to the foundation </w:t>
      </w:r>
      <w:r>
        <w:rPr>
          <w:rFonts w:asciiTheme="minorHAnsi" w:hAnsiTheme="minorHAnsi"/>
          <w:szCs w:val="22"/>
        </w:rPr>
        <w:t>waterproofing.</w:t>
      </w:r>
      <w:r w:rsidRPr="00550A99">
        <w:rPr>
          <w:rFonts w:asciiTheme="minorHAnsi" w:hAnsiTheme="minorHAnsi"/>
          <w:szCs w:val="22"/>
        </w:rPr>
        <w:t xml:space="preserve"> </w:t>
      </w:r>
    </w:p>
    <w:p w14:paraId="7854F063" w14:textId="77777777" w:rsidR="00B13996" w:rsidRPr="00550A99" w:rsidRDefault="00B13996" w:rsidP="00B13996">
      <w:pPr>
        <w:pStyle w:val="PR3"/>
        <w:suppressAutoHyphens w:val="0"/>
        <w:spacing w:after="120"/>
        <w:ind w:left="720" w:hanging="720"/>
        <w:jc w:val="left"/>
        <w:outlineLvl w:val="9"/>
        <w:rPr>
          <w:rFonts w:asciiTheme="minorHAnsi" w:hAnsiTheme="minorHAnsi"/>
          <w:szCs w:val="22"/>
        </w:rPr>
      </w:pPr>
      <w:r>
        <w:rPr>
          <w:rFonts w:asciiTheme="minorHAnsi" w:hAnsiTheme="minorHAnsi"/>
          <w:szCs w:val="22"/>
        </w:rPr>
        <w:t>1.1.5.3Wall e</w:t>
      </w:r>
      <w:r w:rsidRPr="00550A99">
        <w:rPr>
          <w:rFonts w:asciiTheme="minorHAnsi" w:hAnsiTheme="minorHAnsi"/>
          <w:szCs w:val="22"/>
        </w:rPr>
        <w:t>xpansion and control joints.</w:t>
      </w:r>
    </w:p>
    <w:p w14:paraId="6D96F934" w14:textId="77777777" w:rsidR="00B13996" w:rsidRPr="00550A99" w:rsidRDefault="00B13996" w:rsidP="00B13996">
      <w:pPr>
        <w:pStyle w:val="PR3"/>
        <w:suppressAutoHyphens w:val="0"/>
        <w:spacing w:after="120"/>
        <w:ind w:left="720" w:hanging="720"/>
        <w:jc w:val="left"/>
        <w:outlineLvl w:val="9"/>
        <w:rPr>
          <w:rFonts w:asciiTheme="minorHAnsi" w:hAnsiTheme="minorHAnsi"/>
          <w:szCs w:val="22"/>
        </w:rPr>
      </w:pPr>
      <w:r>
        <w:rPr>
          <w:rFonts w:asciiTheme="minorHAnsi" w:hAnsiTheme="minorHAnsi"/>
          <w:szCs w:val="22"/>
        </w:rPr>
        <w:t>1.1.5.4Wall o</w:t>
      </w:r>
      <w:r w:rsidRPr="00550A99">
        <w:rPr>
          <w:rFonts w:asciiTheme="minorHAnsi" w:hAnsiTheme="minorHAnsi"/>
          <w:szCs w:val="22"/>
        </w:rPr>
        <w:t>penings and penetrations of window frames, storefront, curtain wall</w:t>
      </w:r>
      <w:r>
        <w:rPr>
          <w:rFonts w:asciiTheme="minorHAnsi" w:hAnsiTheme="minorHAnsi"/>
          <w:szCs w:val="22"/>
        </w:rPr>
        <w:t>s, louvers, and doors</w:t>
      </w:r>
      <w:r w:rsidRPr="00550A99">
        <w:rPr>
          <w:rFonts w:asciiTheme="minorHAnsi" w:hAnsiTheme="minorHAnsi"/>
          <w:szCs w:val="22"/>
        </w:rPr>
        <w:t>.</w:t>
      </w:r>
    </w:p>
    <w:p w14:paraId="53E327D1" w14:textId="1B4ED8BC" w:rsidR="00B13996" w:rsidRPr="00550A99" w:rsidRDefault="00B13996" w:rsidP="00B13996">
      <w:pPr>
        <w:pStyle w:val="PR3"/>
        <w:suppressAutoHyphens w:val="0"/>
        <w:spacing w:after="120"/>
        <w:ind w:left="720" w:hanging="720"/>
        <w:jc w:val="left"/>
        <w:outlineLvl w:val="9"/>
        <w:rPr>
          <w:rFonts w:asciiTheme="minorHAnsi" w:hAnsiTheme="minorHAnsi"/>
          <w:szCs w:val="22"/>
        </w:rPr>
      </w:pPr>
      <w:r>
        <w:rPr>
          <w:rFonts w:asciiTheme="minorHAnsi" w:hAnsiTheme="minorHAnsi"/>
          <w:szCs w:val="22"/>
        </w:rPr>
        <w:t>1.1.5.5Wall penetrations: p</w:t>
      </w:r>
      <w:r w:rsidRPr="00550A99">
        <w:rPr>
          <w:rFonts w:asciiTheme="minorHAnsi" w:hAnsiTheme="minorHAnsi"/>
          <w:szCs w:val="22"/>
        </w:rPr>
        <w:t>iping, conduit, duct</w:t>
      </w:r>
      <w:r w:rsidR="004B28B8">
        <w:rPr>
          <w:rFonts w:asciiTheme="minorHAnsi" w:hAnsiTheme="minorHAnsi"/>
          <w:szCs w:val="22"/>
        </w:rPr>
        <w:t>,</w:t>
      </w:r>
      <w:r w:rsidRPr="00550A99">
        <w:rPr>
          <w:rFonts w:asciiTheme="minorHAnsi" w:hAnsiTheme="minorHAnsi"/>
          <w:szCs w:val="22"/>
        </w:rPr>
        <w:t xml:space="preserve"> and similar penetrations.</w:t>
      </w:r>
    </w:p>
    <w:p w14:paraId="4C7B545E" w14:textId="3ADD64D0" w:rsidR="00B13996" w:rsidRPr="00550A99" w:rsidRDefault="00B13996" w:rsidP="00B13996">
      <w:pPr>
        <w:pStyle w:val="PR3"/>
        <w:suppressAutoHyphens w:val="0"/>
        <w:spacing w:after="120"/>
        <w:ind w:left="720" w:hanging="720"/>
        <w:jc w:val="left"/>
        <w:outlineLvl w:val="9"/>
        <w:rPr>
          <w:rFonts w:asciiTheme="minorHAnsi" w:hAnsiTheme="minorHAnsi"/>
          <w:szCs w:val="22"/>
        </w:rPr>
      </w:pPr>
      <w:r>
        <w:rPr>
          <w:rFonts w:asciiTheme="minorHAnsi" w:hAnsiTheme="minorHAnsi"/>
          <w:szCs w:val="22"/>
        </w:rPr>
        <w:t>1.1.5.6</w:t>
      </w:r>
      <w:r w:rsidRPr="00550A99">
        <w:rPr>
          <w:rFonts w:asciiTheme="minorHAnsi" w:hAnsiTheme="minorHAnsi"/>
          <w:szCs w:val="22"/>
        </w:rPr>
        <w:t>Masonry ties, screws, bolts</w:t>
      </w:r>
      <w:r w:rsidR="004B28B8">
        <w:rPr>
          <w:rFonts w:asciiTheme="minorHAnsi" w:hAnsiTheme="minorHAnsi"/>
          <w:szCs w:val="22"/>
        </w:rPr>
        <w:t>,</w:t>
      </w:r>
      <w:r w:rsidRPr="00550A99">
        <w:rPr>
          <w:rFonts w:asciiTheme="minorHAnsi" w:hAnsiTheme="minorHAnsi"/>
          <w:szCs w:val="22"/>
        </w:rPr>
        <w:t xml:space="preserve"> and similar penetrations.</w:t>
      </w:r>
    </w:p>
    <w:p w14:paraId="32607304" w14:textId="77777777" w:rsidR="00B13996" w:rsidRDefault="00B13996" w:rsidP="00B13996">
      <w:pPr>
        <w:pStyle w:val="BodyText"/>
        <w:kinsoku w:val="0"/>
        <w:overflowPunct w:val="0"/>
        <w:ind w:left="720" w:hanging="720"/>
        <w:jc w:val="left"/>
        <w:rPr>
          <w:rFonts w:asciiTheme="minorHAnsi" w:hAnsiTheme="minorHAnsi"/>
          <w:szCs w:val="22"/>
        </w:rPr>
      </w:pPr>
      <w:r>
        <w:rPr>
          <w:rFonts w:asciiTheme="minorHAnsi" w:hAnsiTheme="minorHAnsi"/>
          <w:szCs w:val="22"/>
        </w:rPr>
        <w:t>1.1.5.7</w:t>
      </w:r>
      <w:r w:rsidRPr="00550A99">
        <w:rPr>
          <w:rFonts w:asciiTheme="minorHAnsi" w:hAnsiTheme="minorHAnsi"/>
          <w:szCs w:val="22"/>
        </w:rPr>
        <w:t>All other air leakage pathways in the building envelope.</w:t>
      </w:r>
    </w:p>
    <w:p w14:paraId="39292444" w14:textId="77777777" w:rsidR="00B13996" w:rsidRPr="00EA6096" w:rsidRDefault="00B13996" w:rsidP="00B13996">
      <w:pPr>
        <w:pStyle w:val="BodyText"/>
        <w:kinsoku w:val="0"/>
        <w:overflowPunct w:val="0"/>
        <w:ind w:left="360"/>
        <w:jc w:val="left"/>
        <w:rPr>
          <w:rFonts w:asciiTheme="minorHAnsi" w:hAnsiTheme="minorHAnsi"/>
          <w:b/>
          <w:szCs w:val="22"/>
        </w:rPr>
      </w:pPr>
      <w:r w:rsidRPr="00EA6096">
        <w:rPr>
          <w:rFonts w:asciiTheme="minorHAnsi" w:hAnsiTheme="minorHAnsi"/>
          <w:b/>
          <w:szCs w:val="22"/>
        </w:rPr>
        <w:t>1.2</w:t>
      </w:r>
      <w:r w:rsidRPr="00EA6096">
        <w:rPr>
          <w:rFonts w:asciiTheme="minorHAnsi" w:hAnsiTheme="minorHAnsi"/>
          <w:b/>
          <w:szCs w:val="22"/>
        </w:rPr>
        <w:tab/>
        <w:t>RELATED SECTIONS</w:t>
      </w:r>
    </w:p>
    <w:p w14:paraId="7A6106F0" w14:textId="77777777" w:rsidR="00B13996" w:rsidRDefault="00B13996" w:rsidP="00B13996">
      <w:pPr>
        <w:pStyle w:val="ART"/>
        <w:keepNext w:val="0"/>
        <w:tabs>
          <w:tab w:val="clear" w:pos="864"/>
          <w:tab w:val="left" w:pos="1350"/>
        </w:tabs>
        <w:suppressAutoHyphens w:val="0"/>
        <w:spacing w:before="0" w:after="120"/>
        <w:ind w:left="540" w:hanging="540"/>
        <w:jc w:val="left"/>
        <w:outlineLvl w:val="9"/>
        <w:rPr>
          <w:rFonts w:asciiTheme="minorHAnsi" w:hAnsiTheme="minorHAnsi"/>
          <w:szCs w:val="22"/>
        </w:rPr>
      </w:pPr>
      <w:r>
        <w:rPr>
          <w:rFonts w:asciiTheme="minorHAnsi" w:hAnsiTheme="minorHAnsi"/>
          <w:bCs/>
          <w:szCs w:val="22"/>
        </w:rPr>
        <w:t>1.2.1</w:t>
      </w:r>
      <w:r>
        <w:rPr>
          <w:rFonts w:asciiTheme="minorHAnsi" w:hAnsiTheme="minorHAnsi"/>
          <w:bCs/>
          <w:szCs w:val="22"/>
        </w:rPr>
        <w:tab/>
      </w:r>
      <w:r w:rsidRPr="007642FD">
        <w:rPr>
          <w:rFonts w:asciiTheme="minorHAnsi" w:hAnsiTheme="minorHAnsi"/>
          <w:szCs w:val="22"/>
        </w:rPr>
        <w:t xml:space="preserve">Section 03 30 00 – Cast-in-Place Concrete </w:t>
      </w:r>
    </w:p>
    <w:p w14:paraId="775414E7" w14:textId="77777777" w:rsidR="00B13996" w:rsidRPr="007642FD" w:rsidRDefault="00B13996" w:rsidP="00B13996">
      <w:pPr>
        <w:pStyle w:val="ART"/>
        <w:keepNext w:val="0"/>
        <w:tabs>
          <w:tab w:val="clear" w:pos="864"/>
          <w:tab w:val="left" w:pos="1350"/>
        </w:tabs>
        <w:suppressAutoHyphens w:val="0"/>
        <w:spacing w:before="0" w:after="120"/>
        <w:ind w:left="540" w:hanging="540"/>
        <w:jc w:val="left"/>
        <w:outlineLvl w:val="9"/>
        <w:rPr>
          <w:rFonts w:asciiTheme="minorHAnsi" w:hAnsiTheme="minorHAnsi"/>
          <w:szCs w:val="22"/>
        </w:rPr>
      </w:pPr>
      <w:r>
        <w:rPr>
          <w:rFonts w:asciiTheme="minorHAnsi" w:hAnsiTheme="minorHAnsi"/>
          <w:szCs w:val="22"/>
        </w:rPr>
        <w:t>1.2.2</w:t>
      </w:r>
      <w:r>
        <w:rPr>
          <w:rFonts w:asciiTheme="minorHAnsi" w:hAnsiTheme="minorHAnsi"/>
          <w:szCs w:val="22"/>
        </w:rPr>
        <w:tab/>
      </w:r>
      <w:r w:rsidRPr="007642FD">
        <w:rPr>
          <w:rFonts w:asciiTheme="minorHAnsi" w:hAnsiTheme="minorHAnsi"/>
          <w:szCs w:val="22"/>
        </w:rPr>
        <w:t>Section 04 20 00 – Masonry and Stone</w:t>
      </w:r>
    </w:p>
    <w:p w14:paraId="6FB2DB86" w14:textId="77777777" w:rsidR="00B13996" w:rsidRDefault="00B13996" w:rsidP="00B13996">
      <w:pPr>
        <w:pStyle w:val="ART"/>
        <w:keepNext w:val="0"/>
        <w:tabs>
          <w:tab w:val="clear" w:pos="864"/>
          <w:tab w:val="left" w:pos="1350"/>
        </w:tabs>
        <w:suppressAutoHyphens w:val="0"/>
        <w:spacing w:before="0" w:after="120"/>
        <w:ind w:left="540" w:hanging="540"/>
        <w:jc w:val="left"/>
        <w:outlineLvl w:val="9"/>
        <w:rPr>
          <w:rFonts w:asciiTheme="minorHAnsi" w:hAnsiTheme="minorHAnsi"/>
          <w:szCs w:val="22"/>
        </w:rPr>
      </w:pPr>
      <w:r>
        <w:rPr>
          <w:rFonts w:asciiTheme="minorHAnsi" w:hAnsiTheme="minorHAnsi"/>
          <w:szCs w:val="22"/>
        </w:rPr>
        <w:t>1.2.3</w:t>
      </w:r>
      <w:r>
        <w:rPr>
          <w:rFonts w:asciiTheme="minorHAnsi" w:hAnsiTheme="minorHAnsi"/>
          <w:szCs w:val="22"/>
        </w:rPr>
        <w:tab/>
        <w:t>Section 07 13 00 – Below-Grade Membrane Waterproofing</w:t>
      </w:r>
    </w:p>
    <w:p w14:paraId="3B9C9C64" w14:textId="77777777" w:rsidR="00B13996" w:rsidRDefault="00B13996" w:rsidP="00B13996">
      <w:pPr>
        <w:pStyle w:val="ART"/>
        <w:keepNext w:val="0"/>
        <w:tabs>
          <w:tab w:val="clear" w:pos="864"/>
          <w:tab w:val="left" w:pos="1350"/>
        </w:tabs>
        <w:suppressAutoHyphens w:val="0"/>
        <w:spacing w:before="0" w:after="120"/>
        <w:ind w:left="540" w:hanging="540"/>
        <w:jc w:val="left"/>
        <w:outlineLvl w:val="9"/>
        <w:rPr>
          <w:rFonts w:asciiTheme="minorHAnsi" w:hAnsiTheme="minorHAnsi"/>
          <w:szCs w:val="22"/>
        </w:rPr>
      </w:pPr>
      <w:r>
        <w:rPr>
          <w:rFonts w:asciiTheme="minorHAnsi" w:hAnsiTheme="minorHAnsi"/>
          <w:szCs w:val="22"/>
        </w:rPr>
        <w:t>1.2.4</w:t>
      </w:r>
      <w:r>
        <w:rPr>
          <w:rFonts w:asciiTheme="minorHAnsi" w:hAnsiTheme="minorHAnsi"/>
          <w:szCs w:val="22"/>
        </w:rPr>
        <w:tab/>
        <w:t>Section 07 21 00 – Thermal Insulation</w:t>
      </w:r>
    </w:p>
    <w:p w14:paraId="022873C9" w14:textId="77777777" w:rsidR="00B13996" w:rsidRPr="00C57121" w:rsidRDefault="00B13996" w:rsidP="00B13996">
      <w:pPr>
        <w:pStyle w:val="ART"/>
        <w:keepNext w:val="0"/>
        <w:tabs>
          <w:tab w:val="clear" w:pos="864"/>
          <w:tab w:val="left" w:pos="1350"/>
        </w:tabs>
        <w:suppressAutoHyphens w:val="0"/>
        <w:spacing w:before="0" w:after="120"/>
        <w:ind w:left="540" w:hanging="540"/>
        <w:jc w:val="left"/>
        <w:outlineLvl w:val="9"/>
        <w:rPr>
          <w:rFonts w:asciiTheme="minorHAnsi" w:hAnsiTheme="minorHAnsi"/>
          <w:szCs w:val="22"/>
        </w:rPr>
      </w:pPr>
      <w:r>
        <w:rPr>
          <w:rFonts w:asciiTheme="minorHAnsi" w:hAnsiTheme="minorHAnsi"/>
          <w:szCs w:val="22"/>
        </w:rPr>
        <w:t>1.2.5</w:t>
      </w:r>
      <w:r>
        <w:rPr>
          <w:rFonts w:asciiTheme="minorHAnsi" w:hAnsiTheme="minorHAnsi"/>
          <w:szCs w:val="22"/>
        </w:rPr>
        <w:tab/>
      </w:r>
      <w:r w:rsidRPr="00C57121">
        <w:rPr>
          <w:rFonts w:asciiTheme="minorHAnsi" w:hAnsiTheme="minorHAnsi"/>
          <w:szCs w:val="22"/>
        </w:rPr>
        <w:t>Section 07 25 00 – Weather Resistive Barriers (if applicable)</w:t>
      </w:r>
    </w:p>
    <w:p w14:paraId="64EE961F" w14:textId="77777777" w:rsidR="00B13996" w:rsidRPr="00C57121" w:rsidRDefault="00B13996" w:rsidP="00B13996">
      <w:pPr>
        <w:pStyle w:val="ART"/>
        <w:keepNext w:val="0"/>
        <w:tabs>
          <w:tab w:val="clear" w:pos="864"/>
          <w:tab w:val="left" w:pos="1350"/>
        </w:tabs>
        <w:suppressAutoHyphens w:val="0"/>
        <w:spacing w:before="0" w:after="120"/>
        <w:ind w:left="540" w:hanging="540"/>
        <w:jc w:val="left"/>
        <w:outlineLvl w:val="9"/>
        <w:rPr>
          <w:rFonts w:asciiTheme="minorHAnsi" w:hAnsiTheme="minorHAnsi"/>
          <w:szCs w:val="22"/>
        </w:rPr>
      </w:pPr>
      <w:r>
        <w:rPr>
          <w:rFonts w:asciiTheme="minorHAnsi" w:hAnsiTheme="minorHAnsi"/>
          <w:szCs w:val="22"/>
        </w:rPr>
        <w:t>1.2.6</w:t>
      </w:r>
      <w:r>
        <w:rPr>
          <w:rFonts w:asciiTheme="minorHAnsi" w:hAnsiTheme="minorHAnsi"/>
          <w:szCs w:val="22"/>
        </w:rPr>
        <w:tab/>
      </w:r>
      <w:r w:rsidRPr="00C57121">
        <w:rPr>
          <w:rFonts w:asciiTheme="minorHAnsi" w:hAnsiTheme="minorHAnsi"/>
          <w:szCs w:val="22"/>
        </w:rPr>
        <w:t>Section 07 51 00 - Built-Up Bituminous Roofing</w:t>
      </w:r>
    </w:p>
    <w:p w14:paraId="300214A2" w14:textId="77777777" w:rsidR="00B13996" w:rsidRPr="00C57121" w:rsidRDefault="00B13996" w:rsidP="00B13996">
      <w:pPr>
        <w:pStyle w:val="ART"/>
        <w:keepNext w:val="0"/>
        <w:tabs>
          <w:tab w:val="clear" w:pos="864"/>
          <w:tab w:val="left" w:pos="1350"/>
        </w:tabs>
        <w:suppressAutoHyphens w:val="0"/>
        <w:spacing w:before="0" w:after="120"/>
        <w:ind w:left="540" w:hanging="540"/>
        <w:jc w:val="left"/>
        <w:outlineLvl w:val="9"/>
        <w:rPr>
          <w:rFonts w:asciiTheme="minorHAnsi" w:hAnsiTheme="minorHAnsi"/>
          <w:szCs w:val="22"/>
        </w:rPr>
      </w:pPr>
      <w:r>
        <w:rPr>
          <w:rFonts w:asciiTheme="minorHAnsi" w:hAnsiTheme="minorHAnsi"/>
          <w:szCs w:val="22"/>
        </w:rPr>
        <w:t>1.2.7</w:t>
      </w:r>
      <w:r>
        <w:rPr>
          <w:rFonts w:asciiTheme="minorHAnsi" w:hAnsiTheme="minorHAnsi"/>
          <w:szCs w:val="22"/>
        </w:rPr>
        <w:tab/>
      </w:r>
      <w:r w:rsidRPr="00C57121">
        <w:rPr>
          <w:rFonts w:asciiTheme="minorHAnsi" w:hAnsiTheme="minorHAnsi"/>
          <w:szCs w:val="22"/>
        </w:rPr>
        <w:t>Section 07 60 00 – Sheet Metal &amp; Cladding (if applicable)</w:t>
      </w:r>
    </w:p>
    <w:p w14:paraId="5ADE4E83" w14:textId="77777777" w:rsidR="00B13996" w:rsidRPr="00C57121" w:rsidRDefault="00B13996" w:rsidP="00B13996">
      <w:pPr>
        <w:pStyle w:val="ART"/>
        <w:keepNext w:val="0"/>
        <w:tabs>
          <w:tab w:val="clear" w:pos="864"/>
          <w:tab w:val="left" w:pos="1350"/>
        </w:tabs>
        <w:suppressAutoHyphens w:val="0"/>
        <w:spacing w:before="0" w:after="120"/>
        <w:ind w:left="540" w:hanging="540"/>
        <w:jc w:val="left"/>
        <w:outlineLvl w:val="9"/>
        <w:rPr>
          <w:rFonts w:asciiTheme="minorHAnsi" w:hAnsiTheme="minorHAnsi"/>
          <w:szCs w:val="22"/>
        </w:rPr>
      </w:pPr>
      <w:r>
        <w:rPr>
          <w:rFonts w:asciiTheme="minorHAnsi" w:hAnsiTheme="minorHAnsi"/>
          <w:szCs w:val="22"/>
        </w:rPr>
        <w:t>1.2.8</w:t>
      </w:r>
      <w:r>
        <w:rPr>
          <w:rFonts w:asciiTheme="minorHAnsi" w:hAnsiTheme="minorHAnsi"/>
          <w:szCs w:val="22"/>
        </w:rPr>
        <w:tab/>
      </w:r>
      <w:r w:rsidRPr="00C57121">
        <w:rPr>
          <w:rFonts w:asciiTheme="minorHAnsi" w:hAnsiTheme="minorHAnsi"/>
          <w:szCs w:val="22"/>
        </w:rPr>
        <w:t>Section 08 44 13 – Glazed Curtain Walls</w:t>
      </w:r>
    </w:p>
    <w:p w14:paraId="1D76D241" w14:textId="77777777" w:rsidR="00B13996" w:rsidRDefault="00B13996" w:rsidP="00B13996">
      <w:pPr>
        <w:pStyle w:val="BodyText"/>
        <w:kinsoku w:val="0"/>
        <w:overflowPunct w:val="0"/>
        <w:ind w:left="540" w:hanging="540"/>
        <w:jc w:val="left"/>
        <w:rPr>
          <w:rFonts w:asciiTheme="minorHAnsi" w:hAnsiTheme="minorHAnsi"/>
          <w:szCs w:val="22"/>
        </w:rPr>
      </w:pPr>
      <w:r>
        <w:rPr>
          <w:rFonts w:asciiTheme="minorHAnsi" w:hAnsiTheme="minorHAnsi"/>
          <w:szCs w:val="22"/>
        </w:rPr>
        <w:t>1.2.9</w:t>
      </w:r>
      <w:r>
        <w:rPr>
          <w:rFonts w:asciiTheme="minorHAnsi" w:hAnsiTheme="minorHAnsi"/>
          <w:szCs w:val="22"/>
        </w:rPr>
        <w:tab/>
      </w:r>
      <w:r w:rsidRPr="00C57121">
        <w:rPr>
          <w:rFonts w:asciiTheme="minorHAnsi" w:hAnsiTheme="minorHAnsi"/>
          <w:szCs w:val="22"/>
        </w:rPr>
        <w:t>Section 08 51 13 – Aluminum Windows</w:t>
      </w:r>
    </w:p>
    <w:p w14:paraId="726CD935" w14:textId="77777777" w:rsidR="00B13996" w:rsidRDefault="00B13996" w:rsidP="00B13996">
      <w:pPr>
        <w:pStyle w:val="BodyText"/>
        <w:kinsoku w:val="0"/>
        <w:overflowPunct w:val="0"/>
        <w:ind w:left="540" w:hanging="540"/>
        <w:jc w:val="left"/>
        <w:rPr>
          <w:rFonts w:asciiTheme="minorHAnsi" w:hAnsiTheme="minorHAnsi"/>
          <w:szCs w:val="22"/>
        </w:rPr>
      </w:pPr>
    </w:p>
    <w:p w14:paraId="54D5BF0A" w14:textId="77777777" w:rsidR="00B13996" w:rsidRPr="00EA6096" w:rsidRDefault="00B13996" w:rsidP="00B13996">
      <w:pPr>
        <w:pStyle w:val="BodyText"/>
        <w:kinsoku w:val="0"/>
        <w:overflowPunct w:val="0"/>
        <w:ind w:left="360"/>
        <w:jc w:val="left"/>
        <w:rPr>
          <w:rFonts w:asciiTheme="minorHAnsi" w:hAnsiTheme="minorHAnsi"/>
          <w:b/>
          <w:szCs w:val="22"/>
        </w:rPr>
      </w:pPr>
      <w:r w:rsidRPr="00EA6096">
        <w:rPr>
          <w:rFonts w:asciiTheme="minorHAnsi" w:hAnsiTheme="minorHAnsi"/>
          <w:b/>
          <w:szCs w:val="22"/>
        </w:rPr>
        <w:lastRenderedPageBreak/>
        <w:t>1.3</w:t>
      </w:r>
      <w:r w:rsidRPr="00EA6096">
        <w:rPr>
          <w:rFonts w:asciiTheme="minorHAnsi" w:hAnsiTheme="minorHAnsi"/>
          <w:b/>
          <w:szCs w:val="22"/>
        </w:rPr>
        <w:tab/>
        <w:t>PERFORMANCE CRITERIA</w:t>
      </w:r>
    </w:p>
    <w:p w14:paraId="270EB4FB" w14:textId="7359B158" w:rsidR="00835BE0" w:rsidRDefault="00835BE0" w:rsidP="00835BE0">
      <w:pPr>
        <w:pStyle w:val="BodyText"/>
        <w:kinsoku w:val="0"/>
        <w:overflowPunct w:val="0"/>
        <w:ind w:left="540" w:hanging="540"/>
        <w:jc w:val="left"/>
        <w:rPr>
          <w:rFonts w:asciiTheme="minorHAnsi" w:hAnsiTheme="minorHAnsi"/>
          <w:szCs w:val="22"/>
        </w:rPr>
      </w:pPr>
      <w:r>
        <w:rPr>
          <w:rFonts w:asciiTheme="minorHAnsi" w:hAnsiTheme="minorHAnsi"/>
          <w:szCs w:val="22"/>
        </w:rPr>
        <w:t>1.3.1</w:t>
      </w:r>
      <w:r>
        <w:rPr>
          <w:rFonts w:asciiTheme="minorHAnsi" w:hAnsiTheme="minorHAnsi"/>
          <w:szCs w:val="22"/>
        </w:rPr>
        <w:tab/>
      </w:r>
      <w:r w:rsidRPr="00CB4184">
        <w:rPr>
          <w:rFonts w:asciiTheme="minorHAnsi" w:hAnsiTheme="minorHAnsi"/>
          <w:szCs w:val="22"/>
        </w:rPr>
        <w:t xml:space="preserve">Material Performance: Provide air barrier materials to conform to the State Energy Code with an air permeance not to exceed 0.004 cubic feet per minute per square foot under a pressure differential of 1.57 pounds per square foot (0.004 cfm/ft2 @ 1.57 psf), when </w:t>
      </w:r>
      <w:r w:rsidR="00AD4EE1" w:rsidRPr="00CB4184">
        <w:rPr>
          <w:rFonts w:asciiTheme="minorHAnsi" w:hAnsiTheme="minorHAnsi"/>
          <w:szCs w:val="22"/>
        </w:rPr>
        <w:t>evaluated</w:t>
      </w:r>
      <w:r w:rsidRPr="00CB4184">
        <w:rPr>
          <w:rFonts w:asciiTheme="minorHAnsi" w:hAnsiTheme="minorHAnsi"/>
          <w:szCs w:val="22"/>
        </w:rPr>
        <w:t xml:space="preserve"> in accordance with ASTM E2178 (unmodified).</w:t>
      </w:r>
    </w:p>
    <w:p w14:paraId="7A41CC8F" w14:textId="52F57DD8" w:rsidR="00835BE0" w:rsidRDefault="00835BE0" w:rsidP="00835BE0">
      <w:pPr>
        <w:pStyle w:val="BodyText"/>
        <w:kinsoku w:val="0"/>
        <w:overflowPunct w:val="0"/>
        <w:ind w:left="540" w:hanging="540"/>
        <w:jc w:val="left"/>
        <w:rPr>
          <w:rFonts w:asciiTheme="minorHAnsi" w:hAnsiTheme="minorHAnsi"/>
          <w:szCs w:val="22"/>
        </w:rPr>
      </w:pPr>
      <w:r>
        <w:rPr>
          <w:rFonts w:asciiTheme="minorHAnsi" w:hAnsiTheme="minorHAnsi"/>
          <w:szCs w:val="22"/>
        </w:rPr>
        <w:t>1.3.2</w:t>
      </w:r>
      <w:r>
        <w:rPr>
          <w:rFonts w:asciiTheme="minorHAnsi" w:hAnsiTheme="minorHAnsi"/>
          <w:szCs w:val="22"/>
        </w:rPr>
        <w:tab/>
      </w:r>
      <w:r w:rsidRPr="00FB0DFD">
        <w:rPr>
          <w:rFonts w:asciiTheme="minorHAnsi" w:hAnsiTheme="minorHAnsi"/>
          <w:szCs w:val="22"/>
        </w:rPr>
        <w:t>Assembly Performance: Provide a continuous air barrier in the form of an assembly that has an air leakage rate not to exceed 0.04 cubic feet per minute per square foot under a pressure differential of 1.57 pounds per square foot (0.04 cfm/ft2 @ 1.57 psf</w:t>
      </w:r>
      <w:r w:rsidR="00533256">
        <w:rPr>
          <w:rFonts w:asciiTheme="minorHAnsi" w:hAnsiTheme="minorHAnsi"/>
          <w:szCs w:val="22"/>
        </w:rPr>
        <w:t>.</w:t>
      </w:r>
      <w:r w:rsidRPr="00FB0DFD">
        <w:rPr>
          <w:rFonts w:asciiTheme="minorHAnsi" w:hAnsiTheme="minorHAnsi"/>
          <w:szCs w:val="22"/>
        </w:rPr>
        <w:t xml:space="preserve">) when </w:t>
      </w:r>
      <w:r w:rsidR="004B28B8" w:rsidRPr="00FB0DFD">
        <w:rPr>
          <w:rFonts w:asciiTheme="minorHAnsi" w:hAnsiTheme="minorHAnsi"/>
          <w:szCs w:val="22"/>
        </w:rPr>
        <w:t>evaluated</w:t>
      </w:r>
      <w:r w:rsidRPr="00FB0DFD">
        <w:rPr>
          <w:rFonts w:asciiTheme="minorHAnsi" w:hAnsiTheme="minorHAnsi"/>
          <w:szCs w:val="22"/>
        </w:rPr>
        <w:t xml:space="preserve"> in accordance with ASTM E2357.  The assembly shall accommodate movements of building materials by providing expansion and control joints as required. Expansion / control joints, changes in substrate and perimeter conditions shall utilize appropriate accessory materials.</w:t>
      </w:r>
    </w:p>
    <w:p w14:paraId="49517FD0" w14:textId="2EE9B17E" w:rsidR="00835BE0" w:rsidRDefault="00835BE0" w:rsidP="00835BE0">
      <w:pPr>
        <w:pStyle w:val="BodyText"/>
        <w:kinsoku w:val="0"/>
        <w:overflowPunct w:val="0"/>
        <w:ind w:left="540" w:hanging="540"/>
        <w:jc w:val="left"/>
        <w:rPr>
          <w:rFonts w:asciiTheme="minorHAnsi" w:hAnsiTheme="minorHAnsi"/>
          <w:szCs w:val="22"/>
        </w:rPr>
      </w:pPr>
      <w:r>
        <w:rPr>
          <w:rFonts w:asciiTheme="minorHAnsi" w:hAnsiTheme="minorHAnsi"/>
          <w:szCs w:val="22"/>
        </w:rPr>
        <w:t>1.3.3</w:t>
      </w:r>
      <w:r>
        <w:rPr>
          <w:rFonts w:asciiTheme="minorHAnsi" w:hAnsiTheme="minorHAnsi"/>
          <w:szCs w:val="22"/>
        </w:rPr>
        <w:tab/>
        <w:t xml:space="preserve">Vapor Permeance: </w:t>
      </w:r>
      <w:r w:rsidRPr="001D49A8">
        <w:rPr>
          <w:rFonts w:asciiTheme="minorHAnsi" w:hAnsiTheme="minorHAnsi"/>
          <w:szCs w:val="22"/>
        </w:rPr>
        <w:t xml:space="preserve">The water vapor permeance shall be determined in accordance with ASTM E96 and shall be </w:t>
      </w:r>
      <w:r w:rsidR="004767B5">
        <w:rPr>
          <w:rFonts w:asciiTheme="minorHAnsi" w:hAnsiTheme="minorHAnsi"/>
          <w:szCs w:val="22"/>
        </w:rPr>
        <w:t xml:space="preserve">specified </w:t>
      </w:r>
      <w:r w:rsidRPr="001D49A8">
        <w:rPr>
          <w:rFonts w:asciiTheme="minorHAnsi" w:hAnsiTheme="minorHAnsi"/>
          <w:szCs w:val="22"/>
        </w:rPr>
        <w:t>by the material Manufacturer</w:t>
      </w:r>
      <w:r>
        <w:rPr>
          <w:rFonts w:asciiTheme="minorHAnsi" w:hAnsiTheme="minorHAnsi"/>
          <w:szCs w:val="22"/>
        </w:rPr>
        <w:t>.</w:t>
      </w:r>
    </w:p>
    <w:p w14:paraId="56A11DC3" w14:textId="77777777" w:rsidR="00835BE0" w:rsidRDefault="00835BE0" w:rsidP="00835BE0">
      <w:pPr>
        <w:pStyle w:val="BodyText"/>
        <w:kinsoku w:val="0"/>
        <w:overflowPunct w:val="0"/>
        <w:ind w:left="720" w:hanging="720"/>
        <w:jc w:val="left"/>
        <w:rPr>
          <w:rFonts w:asciiTheme="minorHAnsi" w:hAnsiTheme="minorHAnsi"/>
          <w:szCs w:val="22"/>
        </w:rPr>
      </w:pPr>
      <w:r>
        <w:rPr>
          <w:rFonts w:asciiTheme="minorHAnsi" w:hAnsiTheme="minorHAnsi"/>
          <w:szCs w:val="22"/>
        </w:rPr>
        <w:t>1.3.3.1</w:t>
      </w:r>
      <w:r w:rsidRPr="00835BE0">
        <w:rPr>
          <w:rFonts w:asciiTheme="minorHAnsi" w:hAnsiTheme="minorHAnsi"/>
          <w:szCs w:val="22"/>
        </w:rPr>
        <w:t xml:space="preserve"> </w:t>
      </w:r>
      <w:r w:rsidRPr="00807724">
        <w:rPr>
          <w:rFonts w:asciiTheme="minorHAnsi" w:hAnsiTheme="minorHAnsi"/>
          <w:szCs w:val="22"/>
        </w:rPr>
        <w:t>The A/E shall determine the proper water vapor permeance requirements to satisfy code and project specific needs.</w:t>
      </w:r>
    </w:p>
    <w:p w14:paraId="7DFF9B73" w14:textId="002AAC87" w:rsidR="00835BE0" w:rsidRDefault="00835BE0" w:rsidP="00835BE0">
      <w:pPr>
        <w:pStyle w:val="BodyText"/>
        <w:kinsoku w:val="0"/>
        <w:overflowPunct w:val="0"/>
        <w:ind w:left="720" w:hanging="720"/>
        <w:jc w:val="left"/>
        <w:rPr>
          <w:rFonts w:asciiTheme="minorHAnsi" w:hAnsiTheme="minorHAnsi"/>
          <w:szCs w:val="22"/>
        </w:rPr>
      </w:pPr>
      <w:r>
        <w:rPr>
          <w:rFonts w:asciiTheme="minorHAnsi" w:hAnsiTheme="minorHAnsi"/>
          <w:szCs w:val="22"/>
        </w:rPr>
        <w:t>1.3.3.2</w:t>
      </w:r>
      <w:r>
        <w:rPr>
          <w:rFonts w:asciiTheme="minorHAnsi" w:hAnsiTheme="minorHAnsi"/>
          <w:szCs w:val="22"/>
        </w:rPr>
        <w:tab/>
      </w:r>
      <w:r w:rsidRPr="00807724">
        <w:rPr>
          <w:rFonts w:asciiTheme="minorHAnsi" w:hAnsiTheme="minorHAnsi"/>
          <w:szCs w:val="22"/>
        </w:rPr>
        <w:t xml:space="preserve">If both permeable and impermeable air barriers are to be used </w:t>
      </w:r>
      <w:r w:rsidR="008A1AD2">
        <w:rPr>
          <w:rFonts w:asciiTheme="minorHAnsi" w:hAnsiTheme="minorHAnsi"/>
          <w:szCs w:val="22"/>
        </w:rPr>
        <w:t>on</w:t>
      </w:r>
      <w:r w:rsidR="008A1AD2" w:rsidRPr="00807724">
        <w:rPr>
          <w:rFonts w:asciiTheme="minorHAnsi" w:hAnsiTheme="minorHAnsi"/>
          <w:szCs w:val="22"/>
        </w:rPr>
        <w:t xml:space="preserve"> </w:t>
      </w:r>
      <w:r w:rsidRPr="00807724">
        <w:rPr>
          <w:rFonts w:asciiTheme="minorHAnsi" w:hAnsiTheme="minorHAnsi"/>
          <w:szCs w:val="22"/>
        </w:rPr>
        <w:t xml:space="preserve">a project, the A/E shall clearly indicate in both the drawings and specifications where the products are to </w:t>
      </w:r>
      <w:r w:rsidR="002B47C3">
        <w:rPr>
          <w:rFonts w:asciiTheme="minorHAnsi" w:hAnsiTheme="minorHAnsi"/>
          <w:szCs w:val="22"/>
        </w:rPr>
        <w:t xml:space="preserve">be </w:t>
      </w:r>
      <w:r w:rsidR="00AD4EE1">
        <w:rPr>
          <w:rFonts w:asciiTheme="minorHAnsi" w:hAnsiTheme="minorHAnsi"/>
          <w:szCs w:val="22"/>
        </w:rPr>
        <w:t>installed</w:t>
      </w:r>
      <w:r w:rsidRPr="00807724">
        <w:rPr>
          <w:rFonts w:asciiTheme="minorHAnsi" w:hAnsiTheme="minorHAnsi"/>
          <w:szCs w:val="22"/>
        </w:rPr>
        <w:t>.</w:t>
      </w:r>
    </w:p>
    <w:p w14:paraId="51FB9445" w14:textId="77777777" w:rsidR="00835BE0" w:rsidRDefault="00835BE0" w:rsidP="00835BE0">
      <w:pPr>
        <w:pStyle w:val="BodyText"/>
        <w:kinsoku w:val="0"/>
        <w:overflowPunct w:val="0"/>
        <w:ind w:left="540" w:hanging="540"/>
        <w:jc w:val="left"/>
        <w:rPr>
          <w:rFonts w:asciiTheme="minorHAnsi" w:hAnsiTheme="minorHAnsi"/>
          <w:szCs w:val="22"/>
        </w:rPr>
      </w:pPr>
      <w:r>
        <w:rPr>
          <w:rFonts w:asciiTheme="minorHAnsi" w:hAnsiTheme="minorHAnsi"/>
          <w:szCs w:val="22"/>
        </w:rPr>
        <w:t>1.3.4</w:t>
      </w:r>
      <w:r>
        <w:rPr>
          <w:rFonts w:asciiTheme="minorHAnsi" w:hAnsiTheme="minorHAnsi"/>
          <w:szCs w:val="22"/>
        </w:rPr>
        <w:tab/>
      </w:r>
      <w:r w:rsidRPr="00106F34">
        <w:rPr>
          <w:rFonts w:asciiTheme="minorHAnsi" w:hAnsiTheme="minorHAnsi"/>
          <w:szCs w:val="22"/>
        </w:rPr>
        <w:t xml:space="preserve">Adhesion Performance: </w:t>
      </w:r>
      <w:r>
        <w:rPr>
          <w:rFonts w:asciiTheme="minorHAnsi" w:hAnsiTheme="minorHAnsi"/>
          <w:szCs w:val="22"/>
        </w:rPr>
        <w:t>The membrane shall be fully adhered to the substrate without voids, pinholes, or blisters.</w:t>
      </w:r>
    </w:p>
    <w:p w14:paraId="3B7400E5" w14:textId="3743C5F1" w:rsidR="00835BE0" w:rsidRPr="00106F34" w:rsidRDefault="00835BE0" w:rsidP="00835BE0">
      <w:pPr>
        <w:pStyle w:val="ART"/>
        <w:keepNext w:val="0"/>
        <w:tabs>
          <w:tab w:val="clear" w:pos="864"/>
        </w:tabs>
        <w:suppressAutoHyphens w:val="0"/>
        <w:spacing w:before="0" w:after="120"/>
        <w:ind w:left="720" w:hanging="720"/>
        <w:jc w:val="left"/>
        <w:outlineLvl w:val="9"/>
        <w:rPr>
          <w:rFonts w:asciiTheme="minorHAnsi" w:hAnsiTheme="minorHAnsi"/>
          <w:szCs w:val="22"/>
        </w:rPr>
      </w:pPr>
      <w:r>
        <w:rPr>
          <w:rFonts w:asciiTheme="minorHAnsi" w:hAnsiTheme="minorHAnsi"/>
          <w:szCs w:val="22"/>
        </w:rPr>
        <w:t>1.3.4.1</w:t>
      </w:r>
      <w:r>
        <w:rPr>
          <w:rFonts w:asciiTheme="minorHAnsi" w:hAnsiTheme="minorHAnsi"/>
          <w:szCs w:val="22"/>
        </w:rPr>
        <w:tab/>
        <w:t>C</w:t>
      </w:r>
      <w:r w:rsidRPr="00106F34">
        <w:rPr>
          <w:rFonts w:asciiTheme="minorHAnsi" w:hAnsiTheme="minorHAnsi"/>
          <w:szCs w:val="22"/>
        </w:rPr>
        <w:t>apable of withstanding combined design wind, fan</w:t>
      </w:r>
      <w:r w:rsidR="008A1AD2">
        <w:rPr>
          <w:rFonts w:asciiTheme="minorHAnsi" w:hAnsiTheme="minorHAnsi"/>
          <w:szCs w:val="22"/>
        </w:rPr>
        <w:t>,</w:t>
      </w:r>
      <w:r w:rsidRPr="00106F34">
        <w:rPr>
          <w:rFonts w:asciiTheme="minorHAnsi" w:hAnsiTheme="minorHAnsi"/>
          <w:szCs w:val="22"/>
        </w:rPr>
        <w:t xml:space="preserve"> and stack pressures, both positive and negative on the envelope without damage or displacement and shall transfer the load to the structure. </w:t>
      </w:r>
      <w:r>
        <w:rPr>
          <w:rFonts w:asciiTheme="minorHAnsi" w:hAnsiTheme="minorHAnsi"/>
          <w:szCs w:val="22"/>
        </w:rPr>
        <w:t xml:space="preserve"> </w:t>
      </w:r>
      <w:r w:rsidRPr="00106F34">
        <w:rPr>
          <w:rFonts w:asciiTheme="minorHAnsi" w:hAnsiTheme="minorHAnsi"/>
          <w:szCs w:val="22"/>
        </w:rPr>
        <w:t>Fluid applied air barriers shall not displace adjacent materials in the air barrier assembly under full load.</w:t>
      </w:r>
    </w:p>
    <w:p w14:paraId="6C532542" w14:textId="77777777" w:rsidR="00835BE0" w:rsidRPr="00106F34" w:rsidRDefault="00835BE0" w:rsidP="00835BE0">
      <w:pPr>
        <w:pStyle w:val="ART"/>
        <w:keepNext w:val="0"/>
        <w:tabs>
          <w:tab w:val="clear" w:pos="864"/>
        </w:tabs>
        <w:suppressAutoHyphens w:val="0"/>
        <w:spacing w:before="0" w:after="120"/>
        <w:ind w:left="720" w:hanging="720"/>
        <w:jc w:val="left"/>
        <w:outlineLvl w:val="9"/>
        <w:rPr>
          <w:rFonts w:asciiTheme="minorHAnsi" w:hAnsiTheme="minorHAnsi"/>
          <w:szCs w:val="22"/>
        </w:rPr>
      </w:pPr>
      <w:r>
        <w:rPr>
          <w:rFonts w:asciiTheme="minorHAnsi" w:hAnsiTheme="minorHAnsi"/>
          <w:szCs w:val="22"/>
        </w:rPr>
        <w:t>1.3.4.2</w:t>
      </w:r>
      <w:r>
        <w:rPr>
          <w:rFonts w:asciiTheme="minorHAnsi" w:hAnsiTheme="minorHAnsi"/>
          <w:szCs w:val="22"/>
        </w:rPr>
        <w:tab/>
      </w:r>
      <w:r w:rsidRPr="00106F34">
        <w:rPr>
          <w:rFonts w:asciiTheme="minorHAnsi" w:hAnsiTheme="minorHAnsi"/>
          <w:szCs w:val="22"/>
        </w:rPr>
        <w:t>The air</w:t>
      </w:r>
      <w:r>
        <w:rPr>
          <w:rFonts w:asciiTheme="minorHAnsi" w:hAnsiTheme="minorHAnsi"/>
          <w:szCs w:val="22"/>
        </w:rPr>
        <w:t>/moisture</w:t>
      </w:r>
      <w:r w:rsidRPr="00106F34">
        <w:rPr>
          <w:rFonts w:asciiTheme="minorHAnsi" w:hAnsiTheme="minorHAnsi"/>
          <w:szCs w:val="22"/>
        </w:rPr>
        <w:t xml:space="preserve"> barrier assembl</w:t>
      </w:r>
      <w:r>
        <w:rPr>
          <w:rFonts w:asciiTheme="minorHAnsi" w:hAnsiTheme="minorHAnsi"/>
          <w:szCs w:val="22"/>
        </w:rPr>
        <w:t>y shall be joined in an air and watertight</w:t>
      </w:r>
      <w:r w:rsidRPr="00106F34">
        <w:rPr>
          <w:rFonts w:asciiTheme="minorHAnsi" w:hAnsiTheme="minorHAnsi"/>
          <w:szCs w:val="22"/>
        </w:rPr>
        <w:t xml:space="preserve"> and flexible manner to the air barrier materials of adjacent assemblies, allowing for the relative movement of assemblies due to thermal and moisture variations and creep.</w:t>
      </w:r>
    </w:p>
    <w:p w14:paraId="4CC94D89" w14:textId="3E0D80E6" w:rsidR="00835BE0" w:rsidRPr="00106F34" w:rsidRDefault="00835BE0" w:rsidP="00835BE0">
      <w:pPr>
        <w:pStyle w:val="ART"/>
        <w:keepNext w:val="0"/>
        <w:tabs>
          <w:tab w:val="clear" w:pos="864"/>
        </w:tabs>
        <w:suppressAutoHyphens w:val="0"/>
        <w:spacing w:before="0" w:line="276" w:lineRule="auto"/>
        <w:ind w:left="720" w:hanging="720"/>
        <w:jc w:val="left"/>
        <w:outlineLvl w:val="9"/>
        <w:rPr>
          <w:rFonts w:asciiTheme="minorHAnsi" w:hAnsiTheme="minorHAnsi"/>
          <w:szCs w:val="22"/>
        </w:rPr>
      </w:pPr>
      <w:r>
        <w:rPr>
          <w:rFonts w:asciiTheme="minorHAnsi" w:hAnsiTheme="minorHAnsi"/>
          <w:szCs w:val="22"/>
        </w:rPr>
        <w:t>1.3.4.3</w:t>
      </w:r>
      <w:r>
        <w:rPr>
          <w:rFonts w:asciiTheme="minorHAnsi" w:hAnsiTheme="minorHAnsi"/>
          <w:szCs w:val="22"/>
        </w:rPr>
        <w:tab/>
        <w:t>Adhesion rates a</w:t>
      </w:r>
      <w:r w:rsidRPr="00106F34">
        <w:rPr>
          <w:rFonts w:asciiTheme="minorHAnsi" w:hAnsiTheme="minorHAnsi"/>
          <w:szCs w:val="22"/>
        </w:rPr>
        <w:t xml:space="preserve">s stated by the material manufacturer depending on the substrate </w:t>
      </w:r>
      <w:r>
        <w:rPr>
          <w:rFonts w:asciiTheme="minorHAnsi" w:hAnsiTheme="minorHAnsi"/>
          <w:szCs w:val="22"/>
        </w:rPr>
        <w:t xml:space="preserve">and </w:t>
      </w:r>
      <w:r w:rsidR="004767B5">
        <w:rPr>
          <w:rFonts w:asciiTheme="minorHAnsi" w:hAnsiTheme="minorHAnsi"/>
          <w:szCs w:val="22"/>
        </w:rPr>
        <w:t>evaluated</w:t>
      </w:r>
      <w:r>
        <w:rPr>
          <w:rFonts w:asciiTheme="minorHAnsi" w:hAnsiTheme="minorHAnsi"/>
          <w:szCs w:val="22"/>
        </w:rPr>
        <w:t xml:space="preserve"> per ASTM D4541.</w:t>
      </w:r>
    </w:p>
    <w:p w14:paraId="61B064A6" w14:textId="77777777" w:rsidR="00835BE0" w:rsidRDefault="00835BE0" w:rsidP="00835BE0">
      <w:pPr>
        <w:pStyle w:val="BodyText"/>
        <w:kinsoku w:val="0"/>
        <w:overflowPunct w:val="0"/>
        <w:ind w:left="720" w:hanging="720"/>
        <w:jc w:val="left"/>
        <w:rPr>
          <w:rFonts w:asciiTheme="minorHAnsi" w:hAnsiTheme="minorHAnsi"/>
          <w:szCs w:val="22"/>
        </w:rPr>
      </w:pPr>
      <w:r>
        <w:rPr>
          <w:rFonts w:asciiTheme="minorHAnsi" w:hAnsiTheme="minorHAnsi"/>
          <w:szCs w:val="22"/>
        </w:rPr>
        <w:t>1.3.4.4</w:t>
      </w:r>
      <w:r>
        <w:rPr>
          <w:rFonts w:asciiTheme="minorHAnsi" w:hAnsiTheme="minorHAnsi"/>
          <w:szCs w:val="22"/>
        </w:rPr>
        <w:tab/>
      </w:r>
      <w:r w:rsidRPr="00807724">
        <w:rPr>
          <w:rFonts w:asciiTheme="minorHAnsi" w:hAnsiTheme="minorHAnsi"/>
          <w:szCs w:val="22"/>
        </w:rPr>
        <w:t>If other critical building envelope components adhere/seal directly to the air barrier/transition membrane and rely on this adhesion to provide long term performance.  The A/E shall specify the minimum adhesion value required to enable the assembly to function properly.</w:t>
      </w:r>
    </w:p>
    <w:p w14:paraId="47121304" w14:textId="77777777" w:rsidR="00835BE0" w:rsidRDefault="00835BE0" w:rsidP="00835BE0">
      <w:pPr>
        <w:pStyle w:val="BodyText"/>
        <w:kinsoku w:val="0"/>
        <w:overflowPunct w:val="0"/>
        <w:ind w:left="540" w:hanging="540"/>
        <w:jc w:val="left"/>
        <w:rPr>
          <w:rFonts w:asciiTheme="minorHAnsi" w:hAnsiTheme="minorHAnsi"/>
          <w:szCs w:val="22"/>
        </w:rPr>
      </w:pPr>
      <w:r>
        <w:rPr>
          <w:rFonts w:asciiTheme="minorHAnsi" w:hAnsiTheme="minorHAnsi"/>
          <w:szCs w:val="22"/>
        </w:rPr>
        <w:t>1.3.5</w:t>
      </w:r>
      <w:r>
        <w:rPr>
          <w:rFonts w:asciiTheme="minorHAnsi" w:hAnsiTheme="minorHAnsi"/>
          <w:szCs w:val="22"/>
        </w:rPr>
        <w:tab/>
      </w:r>
      <w:r w:rsidRPr="00106F34">
        <w:rPr>
          <w:rFonts w:asciiTheme="minorHAnsi" w:hAnsiTheme="minorHAnsi"/>
          <w:szCs w:val="22"/>
        </w:rPr>
        <w:t xml:space="preserve">The air barrier must </w:t>
      </w:r>
      <w:r>
        <w:rPr>
          <w:rFonts w:asciiTheme="minorHAnsi" w:hAnsiTheme="minorHAnsi"/>
          <w:szCs w:val="22"/>
        </w:rPr>
        <w:t xml:space="preserve">be durable to </w:t>
      </w:r>
      <w:r w:rsidRPr="00106F34">
        <w:rPr>
          <w:rFonts w:asciiTheme="minorHAnsi" w:hAnsiTheme="minorHAnsi"/>
          <w:szCs w:val="22"/>
        </w:rPr>
        <w:t>withstand the construction process</w:t>
      </w:r>
      <w:r>
        <w:rPr>
          <w:rFonts w:asciiTheme="minorHAnsi" w:hAnsiTheme="minorHAnsi"/>
          <w:szCs w:val="22"/>
        </w:rPr>
        <w:t xml:space="preserve"> and UV stable for the anticipated time that it will be exposed</w:t>
      </w:r>
      <w:r w:rsidRPr="00106F34">
        <w:rPr>
          <w:rFonts w:asciiTheme="minorHAnsi" w:hAnsiTheme="minorHAnsi"/>
          <w:szCs w:val="22"/>
        </w:rPr>
        <w:t>.</w:t>
      </w:r>
    </w:p>
    <w:p w14:paraId="1B704AB6" w14:textId="77777777" w:rsidR="00835BE0" w:rsidRDefault="00835BE0" w:rsidP="00835BE0">
      <w:pPr>
        <w:pStyle w:val="BodyText"/>
        <w:kinsoku w:val="0"/>
        <w:overflowPunct w:val="0"/>
        <w:ind w:left="540" w:hanging="540"/>
        <w:jc w:val="left"/>
        <w:rPr>
          <w:rFonts w:asciiTheme="minorHAnsi" w:hAnsiTheme="minorHAnsi"/>
          <w:szCs w:val="22"/>
        </w:rPr>
      </w:pPr>
      <w:r>
        <w:rPr>
          <w:rFonts w:asciiTheme="minorHAnsi" w:hAnsiTheme="minorHAnsi"/>
          <w:szCs w:val="22"/>
        </w:rPr>
        <w:t>1.3.6</w:t>
      </w:r>
      <w:r>
        <w:rPr>
          <w:rFonts w:asciiTheme="minorHAnsi" w:hAnsiTheme="minorHAnsi"/>
          <w:szCs w:val="22"/>
        </w:rPr>
        <w:tab/>
      </w:r>
      <w:r w:rsidRPr="00807724">
        <w:rPr>
          <w:rFonts w:asciiTheme="minorHAnsi" w:hAnsiTheme="minorHAnsi"/>
          <w:szCs w:val="22"/>
        </w:rPr>
        <w:t>Fire, Flame and Smoke Properties: To be determined and edited by the A/E.  The A/E shall specify materials and their installation/performance requirements as required to comply with building code:</w:t>
      </w:r>
    </w:p>
    <w:p w14:paraId="3DEEDBD1" w14:textId="2716C2EF" w:rsidR="00835BE0" w:rsidRPr="00807724" w:rsidRDefault="00835BE0" w:rsidP="00835BE0">
      <w:pPr>
        <w:pStyle w:val="ART"/>
        <w:keepNext w:val="0"/>
        <w:tabs>
          <w:tab w:val="clear" w:pos="864"/>
        </w:tabs>
        <w:suppressAutoHyphens w:val="0"/>
        <w:spacing w:before="0" w:after="120"/>
        <w:ind w:left="720" w:hanging="720"/>
        <w:jc w:val="left"/>
        <w:outlineLvl w:val="9"/>
        <w:rPr>
          <w:rFonts w:asciiTheme="minorHAnsi" w:hAnsiTheme="minorHAnsi"/>
          <w:szCs w:val="22"/>
        </w:rPr>
      </w:pPr>
      <w:r>
        <w:rPr>
          <w:rFonts w:asciiTheme="minorHAnsi" w:hAnsiTheme="minorHAnsi"/>
          <w:szCs w:val="22"/>
        </w:rPr>
        <w:t>1.3.6.1</w:t>
      </w:r>
      <w:r>
        <w:rPr>
          <w:rFonts w:asciiTheme="minorHAnsi" w:hAnsiTheme="minorHAnsi"/>
          <w:szCs w:val="22"/>
        </w:rPr>
        <w:tab/>
      </w:r>
      <w:bookmarkStart w:id="106" w:name="_Hlk94259642"/>
      <w:r w:rsidRPr="00807724">
        <w:rPr>
          <w:rFonts w:asciiTheme="minorHAnsi" w:hAnsiTheme="minorHAnsi"/>
          <w:szCs w:val="22"/>
        </w:rPr>
        <w:t>NFPA 285 “</w:t>
      </w:r>
      <w:r w:rsidRPr="00807724">
        <w:rPr>
          <w:rFonts w:asciiTheme="minorHAnsi" w:hAnsiTheme="minorHAnsi"/>
          <w:i/>
          <w:szCs w:val="22"/>
        </w:rPr>
        <w:t>Standard Fire Test Method for Evaluation of Fire Propagation Characteristics of Exterior Non-Load Bearing Wall Assemblies Containing Combustible Components</w:t>
      </w:r>
      <w:r w:rsidRPr="00807724">
        <w:rPr>
          <w:rFonts w:asciiTheme="minorHAnsi" w:hAnsiTheme="minorHAnsi"/>
          <w:szCs w:val="22"/>
        </w:rPr>
        <w:t>” (coordinated with other specification sections)</w:t>
      </w:r>
    </w:p>
    <w:p w14:paraId="0F73C782" w14:textId="77777777" w:rsidR="00835BE0" w:rsidRPr="00807724" w:rsidRDefault="00835BE0" w:rsidP="00835BE0">
      <w:pPr>
        <w:pStyle w:val="ART"/>
        <w:keepNext w:val="0"/>
        <w:tabs>
          <w:tab w:val="clear" w:pos="864"/>
        </w:tabs>
        <w:suppressAutoHyphens w:val="0"/>
        <w:spacing w:before="0" w:after="120"/>
        <w:ind w:left="720" w:hanging="720"/>
        <w:jc w:val="left"/>
        <w:outlineLvl w:val="9"/>
        <w:rPr>
          <w:rFonts w:asciiTheme="minorHAnsi" w:hAnsiTheme="minorHAnsi"/>
          <w:szCs w:val="22"/>
        </w:rPr>
      </w:pPr>
      <w:r>
        <w:rPr>
          <w:rFonts w:asciiTheme="minorHAnsi" w:hAnsiTheme="minorHAnsi"/>
          <w:szCs w:val="22"/>
        </w:rPr>
        <w:t>1.3.6.2</w:t>
      </w:r>
      <w:r>
        <w:rPr>
          <w:rFonts w:asciiTheme="minorHAnsi" w:hAnsiTheme="minorHAnsi"/>
          <w:szCs w:val="22"/>
        </w:rPr>
        <w:tab/>
      </w:r>
      <w:r w:rsidRPr="00807724">
        <w:rPr>
          <w:rFonts w:asciiTheme="minorHAnsi" w:hAnsiTheme="minorHAnsi"/>
          <w:szCs w:val="22"/>
        </w:rPr>
        <w:t>ASTM E 119 “</w:t>
      </w:r>
      <w:r w:rsidRPr="00807724">
        <w:rPr>
          <w:rFonts w:asciiTheme="minorHAnsi" w:hAnsiTheme="minorHAnsi"/>
          <w:i/>
          <w:szCs w:val="22"/>
        </w:rPr>
        <w:t>Standard Test Methods for Fire Tests of Building Construction and Materials</w:t>
      </w:r>
      <w:r w:rsidRPr="00807724">
        <w:rPr>
          <w:rFonts w:asciiTheme="minorHAnsi" w:hAnsiTheme="minorHAnsi"/>
          <w:szCs w:val="22"/>
        </w:rPr>
        <w:t>”</w:t>
      </w:r>
    </w:p>
    <w:p w14:paraId="67B96CE3" w14:textId="77777777" w:rsidR="00835BE0" w:rsidRPr="00807724" w:rsidRDefault="00835BE0" w:rsidP="00835BE0">
      <w:pPr>
        <w:pStyle w:val="ART"/>
        <w:keepNext w:val="0"/>
        <w:tabs>
          <w:tab w:val="clear" w:pos="864"/>
        </w:tabs>
        <w:suppressAutoHyphens w:val="0"/>
        <w:spacing w:before="0" w:after="120"/>
        <w:ind w:left="720" w:hanging="720"/>
        <w:jc w:val="left"/>
        <w:outlineLvl w:val="9"/>
        <w:rPr>
          <w:rFonts w:asciiTheme="minorHAnsi" w:hAnsiTheme="minorHAnsi"/>
          <w:szCs w:val="22"/>
        </w:rPr>
      </w:pPr>
      <w:r>
        <w:rPr>
          <w:rFonts w:asciiTheme="minorHAnsi" w:hAnsiTheme="minorHAnsi"/>
          <w:szCs w:val="22"/>
        </w:rPr>
        <w:t>1.3.6.3</w:t>
      </w:r>
      <w:r>
        <w:rPr>
          <w:rFonts w:asciiTheme="minorHAnsi" w:hAnsiTheme="minorHAnsi"/>
          <w:szCs w:val="22"/>
        </w:rPr>
        <w:tab/>
      </w:r>
      <w:r w:rsidRPr="00807724">
        <w:rPr>
          <w:rFonts w:asciiTheme="minorHAnsi" w:hAnsiTheme="minorHAnsi"/>
          <w:szCs w:val="22"/>
        </w:rPr>
        <w:t>ASTM E 84 “</w:t>
      </w:r>
      <w:r w:rsidRPr="00807724">
        <w:rPr>
          <w:rFonts w:asciiTheme="minorHAnsi" w:hAnsiTheme="minorHAnsi"/>
          <w:i/>
          <w:szCs w:val="22"/>
        </w:rPr>
        <w:t>Standard Test Method for Surface Burning Characteristics of Building Materials</w:t>
      </w:r>
      <w:r w:rsidRPr="00807724">
        <w:rPr>
          <w:rFonts w:asciiTheme="minorHAnsi" w:hAnsiTheme="minorHAnsi"/>
          <w:szCs w:val="22"/>
        </w:rPr>
        <w:t xml:space="preserve">” </w:t>
      </w:r>
    </w:p>
    <w:p w14:paraId="4F93362D" w14:textId="77777777" w:rsidR="00835BE0" w:rsidRDefault="00835BE0" w:rsidP="00835BE0">
      <w:pPr>
        <w:pStyle w:val="BodyText"/>
        <w:kinsoku w:val="0"/>
        <w:overflowPunct w:val="0"/>
        <w:ind w:left="720" w:hanging="720"/>
        <w:jc w:val="left"/>
        <w:rPr>
          <w:rFonts w:asciiTheme="minorHAnsi" w:hAnsiTheme="minorHAnsi"/>
          <w:szCs w:val="22"/>
        </w:rPr>
      </w:pPr>
      <w:r>
        <w:rPr>
          <w:rFonts w:asciiTheme="minorHAnsi" w:hAnsiTheme="minorHAnsi"/>
          <w:szCs w:val="22"/>
        </w:rPr>
        <w:t>1.5.6.4</w:t>
      </w:r>
      <w:r>
        <w:rPr>
          <w:rFonts w:asciiTheme="minorHAnsi" w:hAnsiTheme="minorHAnsi"/>
          <w:szCs w:val="22"/>
        </w:rPr>
        <w:tab/>
      </w:r>
      <w:r w:rsidRPr="00807724">
        <w:rPr>
          <w:rFonts w:asciiTheme="minorHAnsi" w:hAnsiTheme="minorHAnsi"/>
          <w:szCs w:val="22"/>
        </w:rPr>
        <w:t>NFPA 268 “</w:t>
      </w:r>
      <w:r w:rsidRPr="00807724">
        <w:rPr>
          <w:rFonts w:asciiTheme="minorHAnsi" w:hAnsiTheme="minorHAnsi"/>
          <w:i/>
          <w:szCs w:val="22"/>
        </w:rPr>
        <w:t>Standard Test Method for Determining Ignitibility of Exterior Wall Assemblies Using a Radiant Heat Energy Source</w:t>
      </w:r>
      <w:r w:rsidRPr="00807724">
        <w:rPr>
          <w:rFonts w:asciiTheme="minorHAnsi" w:hAnsiTheme="minorHAnsi"/>
          <w:szCs w:val="22"/>
        </w:rPr>
        <w:t>”</w:t>
      </w:r>
      <w:bookmarkEnd w:id="106"/>
      <w:r>
        <w:rPr>
          <w:rFonts w:asciiTheme="minorHAnsi" w:hAnsiTheme="minorHAnsi"/>
          <w:szCs w:val="22"/>
        </w:rPr>
        <w:t>.</w:t>
      </w:r>
    </w:p>
    <w:p w14:paraId="5D9243E6" w14:textId="77777777" w:rsidR="00835BE0" w:rsidRDefault="00835BE0" w:rsidP="00835BE0">
      <w:pPr>
        <w:pStyle w:val="BodyText"/>
        <w:kinsoku w:val="0"/>
        <w:overflowPunct w:val="0"/>
        <w:ind w:left="540" w:hanging="540"/>
        <w:jc w:val="left"/>
        <w:rPr>
          <w:rFonts w:asciiTheme="minorHAnsi" w:hAnsiTheme="minorHAnsi"/>
          <w:szCs w:val="22"/>
        </w:rPr>
      </w:pPr>
      <w:r>
        <w:rPr>
          <w:rFonts w:asciiTheme="minorHAnsi" w:hAnsiTheme="minorHAnsi"/>
          <w:szCs w:val="22"/>
        </w:rPr>
        <w:t>1.3.7</w:t>
      </w:r>
      <w:r>
        <w:rPr>
          <w:rFonts w:asciiTheme="minorHAnsi" w:hAnsiTheme="minorHAnsi"/>
          <w:szCs w:val="22"/>
        </w:rPr>
        <w:tab/>
      </w:r>
      <w:r w:rsidRPr="0029793C">
        <w:rPr>
          <w:rFonts w:asciiTheme="minorHAnsi" w:hAnsiTheme="minorHAnsi"/>
          <w:szCs w:val="22"/>
        </w:rPr>
        <w:t xml:space="preserve">Compatibility Properties: </w:t>
      </w:r>
      <w:r>
        <w:rPr>
          <w:rFonts w:asciiTheme="minorHAnsi" w:hAnsiTheme="minorHAnsi"/>
          <w:szCs w:val="22"/>
        </w:rPr>
        <w:t xml:space="preserve">The wall air/moisture barrier will come into direct contact with various substrates and other exterior building enclosure assemblies to create an air and moisture tight system.  All </w:t>
      </w:r>
      <w:r>
        <w:rPr>
          <w:rFonts w:asciiTheme="minorHAnsi" w:hAnsiTheme="minorHAnsi"/>
          <w:szCs w:val="22"/>
        </w:rPr>
        <w:lastRenderedPageBreak/>
        <w:t>intersecting materials (sealants and transition membranes) shall be compatible and fully bonded to its substrate.</w:t>
      </w:r>
    </w:p>
    <w:p w14:paraId="4F43A971" w14:textId="77777777" w:rsidR="00835BE0" w:rsidRPr="00EA6096" w:rsidRDefault="00835BE0" w:rsidP="00835BE0">
      <w:pPr>
        <w:pStyle w:val="BodyText"/>
        <w:kinsoku w:val="0"/>
        <w:overflowPunct w:val="0"/>
        <w:ind w:left="360"/>
        <w:jc w:val="left"/>
        <w:rPr>
          <w:rFonts w:asciiTheme="minorHAnsi" w:hAnsiTheme="minorHAnsi"/>
          <w:b/>
          <w:bCs/>
          <w:szCs w:val="22"/>
        </w:rPr>
      </w:pPr>
      <w:r w:rsidRPr="00EA6096">
        <w:rPr>
          <w:rFonts w:asciiTheme="minorHAnsi" w:hAnsiTheme="minorHAnsi"/>
          <w:b/>
          <w:bCs/>
          <w:szCs w:val="22"/>
        </w:rPr>
        <w:t>1.4</w:t>
      </w:r>
      <w:r w:rsidRPr="00EA6096">
        <w:rPr>
          <w:rFonts w:asciiTheme="minorHAnsi" w:hAnsiTheme="minorHAnsi"/>
          <w:b/>
          <w:bCs/>
          <w:szCs w:val="22"/>
        </w:rPr>
        <w:tab/>
        <w:t>QUALITY ASSURANCE</w:t>
      </w:r>
    </w:p>
    <w:p w14:paraId="71C83A8D" w14:textId="77777777" w:rsidR="00835BE0" w:rsidRDefault="00835BE0" w:rsidP="00835BE0">
      <w:pPr>
        <w:pStyle w:val="BodyText"/>
        <w:kinsoku w:val="0"/>
        <w:overflowPunct w:val="0"/>
        <w:ind w:left="540" w:hanging="540"/>
        <w:jc w:val="left"/>
        <w:rPr>
          <w:rFonts w:asciiTheme="minorHAnsi" w:hAnsiTheme="minorHAnsi"/>
          <w:szCs w:val="22"/>
        </w:rPr>
      </w:pPr>
      <w:r>
        <w:rPr>
          <w:rFonts w:asciiTheme="minorHAnsi" w:hAnsiTheme="minorHAnsi"/>
          <w:szCs w:val="22"/>
        </w:rPr>
        <w:t>1.4.1</w:t>
      </w:r>
      <w:r>
        <w:rPr>
          <w:rFonts w:asciiTheme="minorHAnsi" w:hAnsiTheme="minorHAnsi"/>
          <w:szCs w:val="22"/>
        </w:rPr>
        <w:tab/>
      </w:r>
      <w:r w:rsidRPr="00256323">
        <w:rPr>
          <w:rFonts w:asciiTheme="minorHAnsi" w:hAnsiTheme="minorHAnsi"/>
          <w:szCs w:val="22"/>
        </w:rPr>
        <w:t>Manufacturers Qualifications:</w:t>
      </w:r>
    </w:p>
    <w:p w14:paraId="297B1FA5" w14:textId="77777777" w:rsidR="00835BE0" w:rsidRDefault="00835BE0" w:rsidP="00835BE0">
      <w:pPr>
        <w:pStyle w:val="BodyText"/>
        <w:kinsoku w:val="0"/>
        <w:overflowPunct w:val="0"/>
        <w:ind w:left="720" w:hanging="720"/>
        <w:jc w:val="left"/>
        <w:rPr>
          <w:rFonts w:asciiTheme="minorHAnsi" w:hAnsiTheme="minorHAnsi"/>
          <w:szCs w:val="22"/>
        </w:rPr>
      </w:pPr>
      <w:r>
        <w:rPr>
          <w:rFonts w:asciiTheme="minorHAnsi" w:hAnsiTheme="minorHAnsi"/>
          <w:szCs w:val="22"/>
        </w:rPr>
        <w:t>1.4.1.1</w:t>
      </w:r>
      <w:r>
        <w:rPr>
          <w:rFonts w:asciiTheme="minorHAnsi" w:hAnsiTheme="minorHAnsi"/>
          <w:szCs w:val="22"/>
        </w:rPr>
        <w:tab/>
        <w:t xml:space="preserve">Manufacturer that has produced fluid applied air/moisture barriers </w:t>
      </w:r>
      <w:r w:rsidRPr="00256323">
        <w:rPr>
          <w:rFonts w:asciiTheme="minorHAnsi" w:hAnsiTheme="minorHAnsi"/>
          <w:szCs w:val="22"/>
        </w:rPr>
        <w:t>available and marketed for their intended use in the last 5 years.</w:t>
      </w:r>
    </w:p>
    <w:p w14:paraId="7379D07C" w14:textId="77777777" w:rsidR="00835BE0" w:rsidRDefault="00835BE0" w:rsidP="00835BE0">
      <w:pPr>
        <w:pStyle w:val="BodyText"/>
        <w:kinsoku w:val="0"/>
        <w:overflowPunct w:val="0"/>
        <w:ind w:left="720" w:hanging="720"/>
        <w:jc w:val="left"/>
        <w:rPr>
          <w:rFonts w:asciiTheme="minorHAnsi" w:hAnsiTheme="minorHAnsi"/>
          <w:szCs w:val="22"/>
        </w:rPr>
      </w:pPr>
      <w:r>
        <w:rPr>
          <w:rFonts w:asciiTheme="minorHAnsi" w:hAnsiTheme="minorHAnsi"/>
          <w:szCs w:val="22"/>
        </w:rPr>
        <w:t>1.4.1.2</w:t>
      </w:r>
      <w:r>
        <w:rPr>
          <w:rFonts w:asciiTheme="minorHAnsi" w:hAnsiTheme="minorHAnsi"/>
          <w:szCs w:val="22"/>
        </w:rPr>
        <w:tab/>
        <w:t xml:space="preserve">Manufacture that produces </w:t>
      </w:r>
      <w:r w:rsidRPr="00212DD8">
        <w:rPr>
          <w:rFonts w:asciiTheme="minorHAnsi" w:hAnsiTheme="minorHAnsi"/>
          <w:szCs w:val="22"/>
        </w:rPr>
        <w:t xml:space="preserve">primary materials </w:t>
      </w:r>
      <w:r>
        <w:rPr>
          <w:rFonts w:asciiTheme="minorHAnsi" w:hAnsiTheme="minorHAnsi"/>
          <w:szCs w:val="22"/>
        </w:rPr>
        <w:t xml:space="preserve">and </w:t>
      </w:r>
      <w:r w:rsidRPr="00212DD8">
        <w:rPr>
          <w:rFonts w:asciiTheme="minorHAnsi" w:hAnsiTheme="minorHAnsi"/>
          <w:szCs w:val="22"/>
        </w:rPr>
        <w:t xml:space="preserve">regularly engaged in manufacturing specified fluid-applied membranes.  </w:t>
      </w:r>
      <w:r>
        <w:rPr>
          <w:rFonts w:asciiTheme="minorHAnsi" w:hAnsiTheme="minorHAnsi"/>
          <w:szCs w:val="22"/>
        </w:rPr>
        <w:t>S</w:t>
      </w:r>
      <w:r w:rsidRPr="00212DD8">
        <w:rPr>
          <w:rFonts w:asciiTheme="minorHAnsi" w:hAnsiTheme="minorHAnsi"/>
          <w:szCs w:val="22"/>
        </w:rPr>
        <w:t>econdary materials from a source acceptable to the primary materials Manufacturer</w:t>
      </w:r>
      <w:r>
        <w:rPr>
          <w:rFonts w:asciiTheme="minorHAnsi" w:hAnsiTheme="minorHAnsi"/>
          <w:szCs w:val="22"/>
        </w:rPr>
        <w:t>.</w:t>
      </w:r>
    </w:p>
    <w:p w14:paraId="23401332" w14:textId="3820A6C3" w:rsidR="00835BE0" w:rsidRDefault="00835BE0" w:rsidP="00835BE0">
      <w:pPr>
        <w:pStyle w:val="BodyText"/>
        <w:kinsoku w:val="0"/>
        <w:overflowPunct w:val="0"/>
        <w:ind w:left="720" w:hanging="720"/>
        <w:jc w:val="left"/>
        <w:rPr>
          <w:rFonts w:asciiTheme="minorHAnsi" w:hAnsiTheme="minorHAnsi"/>
          <w:szCs w:val="22"/>
        </w:rPr>
      </w:pPr>
      <w:r>
        <w:rPr>
          <w:rFonts w:asciiTheme="minorHAnsi" w:hAnsiTheme="minorHAnsi"/>
          <w:szCs w:val="22"/>
        </w:rPr>
        <w:t>1.4.1.3</w:t>
      </w:r>
      <w:r>
        <w:rPr>
          <w:rFonts w:asciiTheme="minorHAnsi" w:hAnsiTheme="minorHAnsi"/>
          <w:szCs w:val="22"/>
        </w:rPr>
        <w:tab/>
        <w:t>Manufacturer that has  trained and experienced local technical support staff available to supply on-site technical assistance within 24 hours.</w:t>
      </w:r>
    </w:p>
    <w:p w14:paraId="6C2D193D" w14:textId="77777777" w:rsidR="00835BE0" w:rsidRDefault="00835BE0" w:rsidP="004F6464">
      <w:pPr>
        <w:pStyle w:val="BodyText"/>
        <w:kinsoku w:val="0"/>
        <w:overflowPunct w:val="0"/>
        <w:ind w:left="720" w:hanging="720"/>
        <w:jc w:val="left"/>
        <w:rPr>
          <w:rFonts w:asciiTheme="minorHAnsi" w:hAnsiTheme="minorHAnsi"/>
          <w:szCs w:val="22"/>
        </w:rPr>
      </w:pPr>
      <w:r>
        <w:rPr>
          <w:rFonts w:asciiTheme="minorHAnsi" w:hAnsiTheme="minorHAnsi"/>
          <w:szCs w:val="22"/>
        </w:rPr>
        <w:t>1.4.</w:t>
      </w:r>
      <w:r w:rsidR="004F6464">
        <w:rPr>
          <w:rFonts w:asciiTheme="minorHAnsi" w:hAnsiTheme="minorHAnsi"/>
          <w:szCs w:val="22"/>
        </w:rPr>
        <w:t>1.4</w:t>
      </w:r>
      <w:r w:rsidR="004F6464">
        <w:rPr>
          <w:rFonts w:asciiTheme="minorHAnsi" w:hAnsiTheme="minorHAnsi"/>
          <w:szCs w:val="22"/>
        </w:rPr>
        <w:tab/>
        <w:t>Manufacturer technical representative trained and familiar with the specified testing methods.</w:t>
      </w:r>
    </w:p>
    <w:p w14:paraId="192E1C38" w14:textId="77777777" w:rsidR="004F6464" w:rsidRDefault="004F6464" w:rsidP="004F6464">
      <w:pPr>
        <w:pStyle w:val="BodyText"/>
        <w:kinsoku w:val="0"/>
        <w:overflowPunct w:val="0"/>
        <w:ind w:left="540" w:hanging="540"/>
        <w:jc w:val="left"/>
        <w:rPr>
          <w:rFonts w:asciiTheme="minorHAnsi" w:hAnsiTheme="minorHAnsi"/>
          <w:szCs w:val="22"/>
        </w:rPr>
      </w:pPr>
      <w:r>
        <w:rPr>
          <w:rFonts w:asciiTheme="minorHAnsi" w:hAnsiTheme="minorHAnsi"/>
          <w:szCs w:val="22"/>
        </w:rPr>
        <w:t>1.4.2</w:t>
      </w:r>
      <w:r w:rsidRPr="004F6464">
        <w:rPr>
          <w:rFonts w:asciiTheme="minorHAnsi" w:hAnsiTheme="minorHAnsi"/>
          <w:szCs w:val="22"/>
        </w:rPr>
        <w:t xml:space="preserve"> </w:t>
      </w:r>
      <w:r>
        <w:rPr>
          <w:rFonts w:asciiTheme="minorHAnsi" w:hAnsiTheme="minorHAnsi"/>
          <w:szCs w:val="22"/>
        </w:rPr>
        <w:t>Contractor</w:t>
      </w:r>
      <w:r w:rsidRPr="00256323">
        <w:rPr>
          <w:rFonts w:asciiTheme="minorHAnsi" w:hAnsiTheme="minorHAnsi"/>
          <w:szCs w:val="22"/>
        </w:rPr>
        <w:t xml:space="preserve"> Qualifications:</w:t>
      </w:r>
    </w:p>
    <w:p w14:paraId="18FD48EB" w14:textId="77777777" w:rsidR="004F6464" w:rsidRPr="003E7964" w:rsidRDefault="004F6464" w:rsidP="004F6464">
      <w:pPr>
        <w:ind w:left="720" w:hanging="720"/>
        <w:jc w:val="left"/>
        <w:rPr>
          <w:rFonts w:asciiTheme="minorHAnsi" w:hAnsiTheme="minorHAnsi"/>
          <w:szCs w:val="22"/>
        </w:rPr>
      </w:pPr>
      <w:r>
        <w:rPr>
          <w:rFonts w:asciiTheme="minorHAnsi" w:hAnsiTheme="minorHAnsi"/>
          <w:szCs w:val="22"/>
        </w:rPr>
        <w:t>1.4.2.1</w:t>
      </w:r>
      <w:r>
        <w:rPr>
          <w:rFonts w:asciiTheme="minorHAnsi" w:hAnsiTheme="minorHAnsi"/>
          <w:szCs w:val="22"/>
        </w:rPr>
        <w:tab/>
      </w:r>
      <w:bookmarkStart w:id="107" w:name="_Hlk94260133"/>
      <w:r>
        <w:rPr>
          <w:rFonts w:asciiTheme="minorHAnsi" w:hAnsiTheme="minorHAnsi"/>
          <w:szCs w:val="22"/>
        </w:rPr>
        <w:t>C</w:t>
      </w:r>
      <w:r w:rsidRPr="003E7964">
        <w:rPr>
          <w:rFonts w:asciiTheme="minorHAnsi" w:hAnsiTheme="minorHAnsi"/>
          <w:szCs w:val="22"/>
        </w:rPr>
        <w:t>ompany experienced in applying fluid applied air/moisture barrier materials similar in material, design, and extent to those indicated for this Project, whose work has resulted in applications with a record of successful in-service performance in the last 5 years.</w:t>
      </w:r>
    </w:p>
    <w:p w14:paraId="47E3182B" w14:textId="77777777" w:rsidR="004F6464" w:rsidRPr="003E7964" w:rsidRDefault="004F6464" w:rsidP="004F6464">
      <w:pPr>
        <w:ind w:left="720" w:hanging="720"/>
        <w:jc w:val="left"/>
        <w:rPr>
          <w:rFonts w:asciiTheme="minorHAnsi" w:hAnsiTheme="minorHAnsi"/>
          <w:szCs w:val="22"/>
        </w:rPr>
      </w:pPr>
      <w:r>
        <w:rPr>
          <w:rFonts w:asciiTheme="minorHAnsi" w:hAnsiTheme="minorHAnsi"/>
          <w:szCs w:val="22"/>
        </w:rPr>
        <w:t>1.4.2.2</w:t>
      </w:r>
      <w:r>
        <w:rPr>
          <w:rFonts w:asciiTheme="minorHAnsi" w:hAnsiTheme="minorHAnsi"/>
          <w:szCs w:val="22"/>
        </w:rPr>
        <w:tab/>
        <w:t>C</w:t>
      </w:r>
      <w:r w:rsidRPr="003E7964">
        <w:rPr>
          <w:rFonts w:asciiTheme="minorHAnsi" w:hAnsiTheme="minorHAnsi"/>
          <w:szCs w:val="22"/>
        </w:rPr>
        <w:t>ompany approved to install the specified fluid applied air/moisture barrier with an on-site lead installer familiar and thoroughly trained by the specified Manufacturer.</w:t>
      </w:r>
    </w:p>
    <w:p w14:paraId="6E22F752" w14:textId="6042B058" w:rsidR="004F6464" w:rsidRPr="003E7964" w:rsidRDefault="004F6464" w:rsidP="004F6464">
      <w:pPr>
        <w:ind w:left="720" w:hanging="720"/>
        <w:jc w:val="left"/>
        <w:rPr>
          <w:rFonts w:asciiTheme="minorHAnsi" w:hAnsiTheme="minorHAnsi"/>
          <w:szCs w:val="22"/>
        </w:rPr>
      </w:pPr>
      <w:r>
        <w:rPr>
          <w:rFonts w:asciiTheme="minorHAnsi" w:hAnsiTheme="minorHAnsi"/>
          <w:szCs w:val="22"/>
        </w:rPr>
        <w:t>1.4.2.3</w:t>
      </w:r>
      <w:r>
        <w:rPr>
          <w:rFonts w:asciiTheme="minorHAnsi" w:hAnsiTheme="minorHAnsi"/>
          <w:szCs w:val="22"/>
        </w:rPr>
        <w:tab/>
      </w:r>
      <w:r w:rsidRPr="003E7964">
        <w:rPr>
          <w:rFonts w:asciiTheme="minorHAnsi" w:hAnsiTheme="minorHAnsi"/>
          <w:szCs w:val="22"/>
        </w:rPr>
        <w:t xml:space="preserve">Use </w:t>
      </w:r>
      <w:r w:rsidR="001D035E">
        <w:rPr>
          <w:rFonts w:asciiTheme="minorHAnsi" w:hAnsiTheme="minorHAnsi"/>
          <w:szCs w:val="22"/>
        </w:rPr>
        <w:t xml:space="preserve">an </w:t>
      </w:r>
      <w:r w:rsidRPr="003E7964">
        <w:rPr>
          <w:rFonts w:asciiTheme="minorHAnsi" w:hAnsiTheme="minorHAnsi"/>
          <w:szCs w:val="22"/>
        </w:rPr>
        <w:t>adequate number of skilled workers</w:t>
      </w:r>
      <w:r w:rsidR="00CD5AD8">
        <w:rPr>
          <w:rFonts w:asciiTheme="minorHAnsi" w:hAnsiTheme="minorHAnsi"/>
          <w:szCs w:val="22"/>
        </w:rPr>
        <w:t>,</w:t>
      </w:r>
      <w:r w:rsidRPr="003E7964">
        <w:rPr>
          <w:rFonts w:asciiTheme="minorHAnsi" w:hAnsiTheme="minorHAnsi"/>
          <w:szCs w:val="22"/>
        </w:rPr>
        <w:t xml:space="preserve"> who are thoroughly trained</w:t>
      </w:r>
      <w:r w:rsidR="004767B5">
        <w:rPr>
          <w:rFonts w:asciiTheme="minorHAnsi" w:hAnsiTheme="minorHAnsi"/>
          <w:szCs w:val="22"/>
        </w:rPr>
        <w:t>,</w:t>
      </w:r>
      <w:r w:rsidRPr="003E7964">
        <w:rPr>
          <w:rFonts w:asciiTheme="minorHAnsi" w:hAnsiTheme="minorHAnsi"/>
          <w:szCs w:val="22"/>
        </w:rPr>
        <w:t xml:space="preserve"> and experienced in the necessary crafts and who are completely familiar with the specified requirements and the methods needed for proper performance of the Work of this Section. </w:t>
      </w:r>
    </w:p>
    <w:p w14:paraId="4E76EC7D" w14:textId="31D26A70" w:rsidR="004F6464" w:rsidRPr="003E7964" w:rsidRDefault="004F6464" w:rsidP="004F6464">
      <w:pPr>
        <w:ind w:left="720" w:hanging="720"/>
        <w:jc w:val="left"/>
        <w:rPr>
          <w:rFonts w:asciiTheme="minorHAnsi" w:hAnsiTheme="minorHAnsi"/>
          <w:szCs w:val="22"/>
        </w:rPr>
      </w:pPr>
      <w:r>
        <w:rPr>
          <w:rFonts w:asciiTheme="minorHAnsi" w:hAnsiTheme="minorHAnsi"/>
          <w:szCs w:val="22"/>
        </w:rPr>
        <w:t>1.4.2.4</w:t>
      </w:r>
      <w:r>
        <w:rPr>
          <w:rFonts w:asciiTheme="minorHAnsi" w:hAnsiTheme="minorHAnsi"/>
          <w:szCs w:val="22"/>
        </w:rPr>
        <w:tab/>
        <w:t>C</w:t>
      </w:r>
      <w:r w:rsidRPr="003E7964">
        <w:rPr>
          <w:rFonts w:asciiTheme="minorHAnsi" w:hAnsiTheme="minorHAnsi"/>
          <w:szCs w:val="22"/>
        </w:rPr>
        <w:t>ompany approved to install the specified with an on-site lead installer familiar and trained by the specified air/moisture barrier manufacturer.</w:t>
      </w:r>
    </w:p>
    <w:p w14:paraId="435B603C" w14:textId="57AA665F" w:rsidR="004F6464" w:rsidRPr="003E7964" w:rsidRDefault="004F6464" w:rsidP="004F6464">
      <w:pPr>
        <w:ind w:left="720" w:hanging="720"/>
        <w:jc w:val="left"/>
        <w:rPr>
          <w:rFonts w:asciiTheme="minorHAnsi" w:hAnsiTheme="minorHAnsi"/>
          <w:szCs w:val="22"/>
        </w:rPr>
      </w:pPr>
      <w:r>
        <w:rPr>
          <w:rFonts w:asciiTheme="minorHAnsi" w:hAnsiTheme="minorHAnsi"/>
          <w:szCs w:val="22"/>
        </w:rPr>
        <w:t>1.4.2.5</w:t>
      </w:r>
      <w:r>
        <w:rPr>
          <w:rFonts w:asciiTheme="minorHAnsi" w:hAnsiTheme="minorHAnsi"/>
          <w:szCs w:val="22"/>
        </w:rPr>
        <w:tab/>
      </w:r>
      <w:r w:rsidRPr="003E7964">
        <w:rPr>
          <w:rFonts w:asciiTheme="minorHAnsi" w:hAnsiTheme="minorHAnsi"/>
          <w:szCs w:val="22"/>
        </w:rPr>
        <w:t xml:space="preserve">The installer on-site and continuously </w:t>
      </w:r>
      <w:r w:rsidR="002B47C3" w:rsidRPr="003E7964">
        <w:rPr>
          <w:rFonts w:asciiTheme="minorHAnsi" w:hAnsiTheme="minorHAnsi"/>
          <w:szCs w:val="22"/>
        </w:rPr>
        <w:t>assesses</w:t>
      </w:r>
      <w:r w:rsidRPr="003E7964">
        <w:rPr>
          <w:rFonts w:asciiTheme="minorHAnsi" w:hAnsiTheme="minorHAnsi"/>
          <w:szCs w:val="22"/>
        </w:rPr>
        <w:t xml:space="preserve"> the thickness of material as it is being applied with a wet mil gauge.</w:t>
      </w:r>
    </w:p>
    <w:p w14:paraId="2387BC0F" w14:textId="77777777" w:rsidR="004F6464" w:rsidRDefault="004F6464" w:rsidP="004F6464">
      <w:pPr>
        <w:pStyle w:val="BodyText"/>
        <w:kinsoku w:val="0"/>
        <w:overflowPunct w:val="0"/>
        <w:ind w:left="720" w:hanging="720"/>
        <w:jc w:val="left"/>
        <w:rPr>
          <w:rFonts w:asciiTheme="minorHAnsi" w:hAnsiTheme="minorHAnsi"/>
          <w:szCs w:val="22"/>
        </w:rPr>
      </w:pPr>
      <w:r>
        <w:rPr>
          <w:rFonts w:asciiTheme="minorHAnsi" w:hAnsiTheme="minorHAnsi"/>
          <w:szCs w:val="22"/>
        </w:rPr>
        <w:t>1.4.2.6</w:t>
      </w:r>
      <w:r>
        <w:rPr>
          <w:rFonts w:asciiTheme="minorHAnsi" w:hAnsiTheme="minorHAnsi"/>
          <w:szCs w:val="22"/>
        </w:rPr>
        <w:tab/>
      </w:r>
      <w:r w:rsidRPr="003E7964">
        <w:rPr>
          <w:rFonts w:asciiTheme="minorHAnsi" w:hAnsiTheme="minorHAnsi"/>
          <w:szCs w:val="22"/>
        </w:rPr>
        <w:t>If requested, supply AIA Document A305, Contractor’s Qualification Statement including written evidence of a satisfactory experience record with work of this type and scope.  If requested, provide five references for projects of a size exceeding 75 percent of the area included in this Project that are at least five years old.  These references shall include project schedules, including bid date, start and completion dates, Owner and/or A/E contacts including names, addresses and telephone numbers, and the specific products/systems installed on each referenced project</w:t>
      </w:r>
      <w:bookmarkEnd w:id="107"/>
      <w:r>
        <w:rPr>
          <w:rFonts w:asciiTheme="minorHAnsi" w:hAnsiTheme="minorHAnsi"/>
          <w:szCs w:val="22"/>
        </w:rPr>
        <w:t>.</w:t>
      </w:r>
    </w:p>
    <w:p w14:paraId="29465242" w14:textId="77777777" w:rsidR="004F6464" w:rsidRDefault="004F6464" w:rsidP="004F6464">
      <w:pPr>
        <w:pStyle w:val="BodyText"/>
        <w:kinsoku w:val="0"/>
        <w:overflowPunct w:val="0"/>
        <w:ind w:left="540" w:hanging="540"/>
        <w:jc w:val="left"/>
        <w:rPr>
          <w:rFonts w:asciiTheme="minorHAnsi" w:hAnsiTheme="minorHAnsi"/>
          <w:szCs w:val="22"/>
        </w:rPr>
      </w:pPr>
      <w:r>
        <w:rPr>
          <w:rFonts w:asciiTheme="minorHAnsi" w:hAnsiTheme="minorHAnsi"/>
          <w:szCs w:val="22"/>
        </w:rPr>
        <w:t>1.4.3</w:t>
      </w:r>
      <w:r>
        <w:rPr>
          <w:rFonts w:asciiTheme="minorHAnsi" w:hAnsiTheme="minorHAnsi"/>
          <w:szCs w:val="22"/>
        </w:rPr>
        <w:tab/>
        <w:t>Administration Submittals</w:t>
      </w:r>
      <w:r w:rsidRPr="00256323">
        <w:rPr>
          <w:rFonts w:asciiTheme="minorHAnsi" w:hAnsiTheme="minorHAnsi"/>
          <w:szCs w:val="22"/>
        </w:rPr>
        <w:t>:</w:t>
      </w:r>
    </w:p>
    <w:p w14:paraId="09CE7A68" w14:textId="77777777" w:rsidR="004F6464" w:rsidRDefault="004F6464" w:rsidP="004F6464">
      <w:pPr>
        <w:pStyle w:val="BodyText"/>
        <w:kinsoku w:val="0"/>
        <w:overflowPunct w:val="0"/>
        <w:ind w:left="720" w:hanging="720"/>
        <w:jc w:val="left"/>
        <w:rPr>
          <w:rFonts w:asciiTheme="minorHAnsi" w:hAnsiTheme="minorHAnsi"/>
          <w:szCs w:val="22"/>
        </w:rPr>
      </w:pPr>
      <w:r>
        <w:rPr>
          <w:rFonts w:asciiTheme="minorHAnsi" w:hAnsiTheme="minorHAnsi"/>
          <w:szCs w:val="22"/>
        </w:rPr>
        <w:t>1.4.3.1</w:t>
      </w:r>
      <w:r>
        <w:rPr>
          <w:rFonts w:asciiTheme="minorHAnsi" w:hAnsiTheme="minorHAnsi"/>
          <w:szCs w:val="22"/>
        </w:rPr>
        <w:tab/>
        <w:t>Letter from the Manufacturer certifying that they meet the Manufacturer Qualification requirements including the name and contact information of the local technical representative.</w:t>
      </w:r>
    </w:p>
    <w:p w14:paraId="513AA5BF" w14:textId="370081B8" w:rsidR="004F6464" w:rsidRDefault="004F6464" w:rsidP="004F6464">
      <w:pPr>
        <w:pStyle w:val="BodyText"/>
        <w:kinsoku w:val="0"/>
        <w:overflowPunct w:val="0"/>
        <w:ind w:left="720" w:hanging="720"/>
        <w:jc w:val="left"/>
        <w:rPr>
          <w:rFonts w:asciiTheme="minorHAnsi" w:hAnsiTheme="minorHAnsi"/>
          <w:szCs w:val="22"/>
        </w:rPr>
      </w:pPr>
      <w:r>
        <w:rPr>
          <w:rFonts w:asciiTheme="minorHAnsi" w:hAnsiTheme="minorHAnsi"/>
          <w:szCs w:val="22"/>
        </w:rPr>
        <w:t>1.4.3.2</w:t>
      </w:r>
      <w:r>
        <w:rPr>
          <w:rFonts w:asciiTheme="minorHAnsi" w:hAnsiTheme="minorHAnsi"/>
          <w:szCs w:val="22"/>
        </w:rPr>
        <w:tab/>
        <w:t xml:space="preserve">Letter from the Manufacturer certifying that the Contractor and Lead Installer </w:t>
      </w:r>
      <w:r w:rsidR="008A1AD2">
        <w:rPr>
          <w:rFonts w:asciiTheme="minorHAnsi" w:hAnsiTheme="minorHAnsi"/>
          <w:szCs w:val="22"/>
        </w:rPr>
        <w:t xml:space="preserve">are </w:t>
      </w:r>
      <w:r>
        <w:rPr>
          <w:rFonts w:asciiTheme="minorHAnsi" w:hAnsiTheme="minorHAnsi"/>
          <w:szCs w:val="22"/>
        </w:rPr>
        <w:t>approved by the Manufacturer and have been thoroughly trained and meet the Contractor Qualification Requirements.</w:t>
      </w:r>
    </w:p>
    <w:p w14:paraId="51F5728B" w14:textId="77777777" w:rsidR="004F6464" w:rsidRDefault="004F6464" w:rsidP="004F6464">
      <w:pPr>
        <w:pStyle w:val="BodyText"/>
        <w:kinsoku w:val="0"/>
        <w:overflowPunct w:val="0"/>
        <w:ind w:left="540" w:hanging="540"/>
        <w:jc w:val="left"/>
        <w:rPr>
          <w:rFonts w:asciiTheme="minorHAnsi" w:hAnsiTheme="minorHAnsi"/>
          <w:szCs w:val="22"/>
        </w:rPr>
      </w:pPr>
      <w:r>
        <w:rPr>
          <w:rFonts w:asciiTheme="minorHAnsi" w:hAnsiTheme="minorHAnsi"/>
          <w:szCs w:val="22"/>
        </w:rPr>
        <w:t>1.4.4</w:t>
      </w:r>
      <w:r>
        <w:rPr>
          <w:rFonts w:asciiTheme="minorHAnsi" w:hAnsiTheme="minorHAnsi"/>
          <w:szCs w:val="22"/>
        </w:rPr>
        <w:tab/>
        <w:t>Performance Criteria Submittals:</w:t>
      </w:r>
    </w:p>
    <w:p w14:paraId="50381663" w14:textId="77777777" w:rsidR="004F6464" w:rsidRPr="003E7964" w:rsidRDefault="004F6464" w:rsidP="004F6464">
      <w:pPr>
        <w:ind w:left="720" w:hanging="720"/>
        <w:jc w:val="left"/>
        <w:rPr>
          <w:rFonts w:asciiTheme="minorHAnsi" w:hAnsiTheme="minorHAnsi"/>
          <w:szCs w:val="22"/>
        </w:rPr>
      </w:pPr>
      <w:r>
        <w:rPr>
          <w:rFonts w:asciiTheme="minorHAnsi" w:hAnsiTheme="minorHAnsi"/>
          <w:szCs w:val="22"/>
        </w:rPr>
        <w:t>1.4.4.1</w:t>
      </w:r>
      <w:r>
        <w:rPr>
          <w:rFonts w:asciiTheme="minorHAnsi" w:hAnsiTheme="minorHAnsi"/>
          <w:szCs w:val="22"/>
        </w:rPr>
        <w:tab/>
      </w:r>
      <w:r w:rsidRPr="003E7964">
        <w:rPr>
          <w:rFonts w:asciiTheme="minorHAnsi" w:hAnsiTheme="minorHAnsi"/>
          <w:szCs w:val="22"/>
        </w:rPr>
        <w:t>Material and assembly performance data sheets and testing results showing compliance with the air resistive Performance Criteria specified.</w:t>
      </w:r>
    </w:p>
    <w:p w14:paraId="12BFB048" w14:textId="77777777" w:rsidR="004F6464" w:rsidRPr="003E7964" w:rsidRDefault="004F6464" w:rsidP="004F6464">
      <w:pPr>
        <w:ind w:left="720" w:hanging="720"/>
        <w:jc w:val="left"/>
        <w:rPr>
          <w:rFonts w:asciiTheme="minorHAnsi" w:hAnsiTheme="minorHAnsi"/>
          <w:szCs w:val="22"/>
        </w:rPr>
      </w:pPr>
      <w:r>
        <w:rPr>
          <w:rFonts w:asciiTheme="minorHAnsi" w:hAnsiTheme="minorHAnsi"/>
          <w:szCs w:val="22"/>
        </w:rPr>
        <w:t>1.4.4.2</w:t>
      </w:r>
      <w:r>
        <w:rPr>
          <w:rFonts w:asciiTheme="minorHAnsi" w:hAnsiTheme="minorHAnsi"/>
          <w:szCs w:val="22"/>
        </w:rPr>
        <w:tab/>
      </w:r>
      <w:r w:rsidRPr="003E7964">
        <w:rPr>
          <w:rFonts w:asciiTheme="minorHAnsi" w:hAnsiTheme="minorHAnsi"/>
          <w:szCs w:val="22"/>
        </w:rPr>
        <w:t>Material data sheets and testing results showing compliance with the air barrier’s vapor permeance Performance Criteria properties specified.</w:t>
      </w:r>
    </w:p>
    <w:p w14:paraId="5EDA653D" w14:textId="297D5092" w:rsidR="004F6464" w:rsidRPr="003E7964" w:rsidRDefault="004F6464" w:rsidP="004F6464">
      <w:pPr>
        <w:ind w:left="720" w:hanging="720"/>
        <w:jc w:val="left"/>
        <w:rPr>
          <w:rFonts w:asciiTheme="minorHAnsi" w:hAnsiTheme="minorHAnsi"/>
          <w:szCs w:val="22"/>
        </w:rPr>
      </w:pPr>
      <w:r>
        <w:rPr>
          <w:rFonts w:asciiTheme="minorHAnsi" w:hAnsiTheme="minorHAnsi"/>
          <w:szCs w:val="22"/>
        </w:rPr>
        <w:lastRenderedPageBreak/>
        <w:t>1.4.4.3</w:t>
      </w:r>
      <w:r>
        <w:rPr>
          <w:rFonts w:asciiTheme="minorHAnsi" w:hAnsiTheme="minorHAnsi"/>
          <w:szCs w:val="22"/>
        </w:rPr>
        <w:tab/>
      </w:r>
      <w:r w:rsidRPr="003E7964">
        <w:rPr>
          <w:rFonts w:asciiTheme="minorHAnsi" w:hAnsiTheme="minorHAnsi"/>
          <w:szCs w:val="22"/>
        </w:rPr>
        <w:t>Material data sheets and Manufacturers acceptable adhesion criteria for each membrane (liquid applied membrane and transition membranes) for the various project specific substrates in which the material will be bonded.</w:t>
      </w:r>
    </w:p>
    <w:p w14:paraId="7B6AC001" w14:textId="6AAFE3BE" w:rsidR="004F6464" w:rsidRPr="003E7964" w:rsidRDefault="004F6464" w:rsidP="004F6464">
      <w:pPr>
        <w:ind w:left="720" w:hanging="720"/>
        <w:jc w:val="left"/>
        <w:rPr>
          <w:rFonts w:asciiTheme="minorHAnsi" w:hAnsiTheme="minorHAnsi"/>
          <w:szCs w:val="22"/>
        </w:rPr>
      </w:pPr>
      <w:r>
        <w:rPr>
          <w:rFonts w:asciiTheme="minorHAnsi" w:hAnsiTheme="minorHAnsi"/>
          <w:szCs w:val="22"/>
        </w:rPr>
        <w:t>1.4.4.4</w:t>
      </w:r>
      <w:r>
        <w:rPr>
          <w:rFonts w:asciiTheme="minorHAnsi" w:hAnsiTheme="minorHAnsi"/>
          <w:szCs w:val="22"/>
        </w:rPr>
        <w:tab/>
      </w:r>
      <w:r w:rsidR="00F11062">
        <w:rPr>
          <w:rFonts w:asciiTheme="minorHAnsi" w:hAnsiTheme="minorHAnsi"/>
          <w:szCs w:val="22"/>
        </w:rPr>
        <w:t xml:space="preserve"> </w:t>
      </w:r>
      <w:r w:rsidRPr="003E7964">
        <w:rPr>
          <w:rFonts w:asciiTheme="minorHAnsi" w:hAnsiTheme="minorHAnsi"/>
          <w:szCs w:val="22"/>
        </w:rPr>
        <w:t>Material data sheets and testing results showing compliance with Fire, Flame and Smoke Performance Criteria properties specified.  Contractor shall submittal with other exterior enclosure manufacturers for assembly tests requirements.</w:t>
      </w:r>
    </w:p>
    <w:p w14:paraId="4954E751" w14:textId="77777777" w:rsidR="004F6464" w:rsidRDefault="004F6464" w:rsidP="004F6464">
      <w:pPr>
        <w:pStyle w:val="BodyText"/>
        <w:kinsoku w:val="0"/>
        <w:overflowPunct w:val="0"/>
        <w:ind w:left="720" w:hanging="720"/>
        <w:jc w:val="left"/>
        <w:rPr>
          <w:rFonts w:asciiTheme="minorHAnsi" w:hAnsiTheme="minorHAnsi"/>
          <w:szCs w:val="22"/>
        </w:rPr>
      </w:pPr>
      <w:r>
        <w:rPr>
          <w:rFonts w:asciiTheme="minorHAnsi" w:hAnsiTheme="minorHAnsi"/>
          <w:szCs w:val="22"/>
        </w:rPr>
        <w:t>1.4.4.5</w:t>
      </w:r>
      <w:r>
        <w:rPr>
          <w:rFonts w:asciiTheme="minorHAnsi" w:hAnsiTheme="minorHAnsi"/>
          <w:szCs w:val="22"/>
        </w:rPr>
        <w:tab/>
      </w:r>
      <w:r w:rsidRPr="00F57077">
        <w:rPr>
          <w:rFonts w:asciiTheme="minorHAnsi" w:hAnsiTheme="minorHAnsi"/>
          <w:szCs w:val="22"/>
        </w:rPr>
        <w:t>Submit letter from primary material Manufacturer stating that materials proposed for use are permanently chemically compatible and adhesively compatible with adjacent materials proposed for use.</w:t>
      </w:r>
    </w:p>
    <w:p w14:paraId="593AD921" w14:textId="77777777" w:rsidR="004F6464" w:rsidRDefault="004F6464" w:rsidP="004F6464">
      <w:pPr>
        <w:pStyle w:val="BodyText"/>
        <w:kinsoku w:val="0"/>
        <w:overflowPunct w:val="0"/>
        <w:ind w:left="900" w:hanging="900"/>
        <w:jc w:val="left"/>
        <w:rPr>
          <w:rFonts w:asciiTheme="minorHAnsi" w:hAnsiTheme="minorHAnsi"/>
          <w:szCs w:val="22"/>
        </w:rPr>
      </w:pPr>
      <w:r>
        <w:rPr>
          <w:rFonts w:asciiTheme="minorHAnsi" w:hAnsiTheme="minorHAnsi"/>
          <w:szCs w:val="22"/>
        </w:rPr>
        <w:t>1.4.4.5.1</w:t>
      </w:r>
      <w:r>
        <w:rPr>
          <w:rFonts w:asciiTheme="minorHAnsi" w:hAnsiTheme="minorHAnsi"/>
          <w:szCs w:val="22"/>
        </w:rPr>
        <w:tab/>
        <w:t>Compatibility and adhesion testing shall be performed early in the construction process.</w:t>
      </w:r>
    </w:p>
    <w:p w14:paraId="41A8A480" w14:textId="77777777" w:rsidR="004F6464" w:rsidRDefault="004F6464" w:rsidP="004F6464">
      <w:pPr>
        <w:pStyle w:val="BodyText"/>
        <w:kinsoku w:val="0"/>
        <w:overflowPunct w:val="0"/>
        <w:ind w:left="900" w:hanging="900"/>
        <w:jc w:val="left"/>
        <w:rPr>
          <w:rFonts w:asciiTheme="minorHAnsi" w:hAnsiTheme="minorHAnsi"/>
          <w:szCs w:val="22"/>
        </w:rPr>
      </w:pPr>
      <w:r>
        <w:rPr>
          <w:rFonts w:asciiTheme="minorHAnsi" w:hAnsiTheme="minorHAnsi"/>
          <w:szCs w:val="22"/>
        </w:rPr>
        <w:t>1.4.4.5.2</w:t>
      </w:r>
      <w:r>
        <w:rPr>
          <w:rFonts w:asciiTheme="minorHAnsi" w:hAnsiTheme="minorHAnsi"/>
          <w:szCs w:val="22"/>
        </w:rPr>
        <w:tab/>
        <w:t>Contractor and Manufacturer will be required to coordinate with other trades and other Manufactures to supply and verify compatibility.</w:t>
      </w:r>
    </w:p>
    <w:p w14:paraId="7DBB9059" w14:textId="77777777" w:rsidR="004F6464" w:rsidRDefault="004F6464" w:rsidP="004F6464">
      <w:pPr>
        <w:pStyle w:val="BodyText"/>
        <w:kinsoku w:val="0"/>
        <w:overflowPunct w:val="0"/>
        <w:ind w:left="540" w:hanging="540"/>
        <w:jc w:val="left"/>
        <w:rPr>
          <w:rFonts w:asciiTheme="minorHAnsi" w:hAnsiTheme="minorHAnsi"/>
          <w:szCs w:val="22"/>
        </w:rPr>
      </w:pPr>
      <w:r>
        <w:rPr>
          <w:rFonts w:asciiTheme="minorHAnsi" w:hAnsiTheme="minorHAnsi"/>
          <w:szCs w:val="22"/>
        </w:rPr>
        <w:t>1.4.5</w:t>
      </w:r>
      <w:r>
        <w:rPr>
          <w:rFonts w:asciiTheme="minorHAnsi" w:hAnsiTheme="minorHAnsi"/>
          <w:szCs w:val="22"/>
        </w:rPr>
        <w:tab/>
        <w:t>Material and System Installation Submittals:</w:t>
      </w:r>
    </w:p>
    <w:p w14:paraId="1F9D9BF9" w14:textId="77777777" w:rsidR="004F6464" w:rsidRPr="003E7964" w:rsidRDefault="004F6464" w:rsidP="004A05EC">
      <w:pPr>
        <w:ind w:left="720" w:hanging="720"/>
        <w:jc w:val="left"/>
        <w:rPr>
          <w:rFonts w:asciiTheme="minorHAnsi" w:hAnsiTheme="minorHAnsi"/>
          <w:szCs w:val="22"/>
        </w:rPr>
      </w:pPr>
      <w:r>
        <w:rPr>
          <w:rFonts w:asciiTheme="minorHAnsi" w:hAnsiTheme="minorHAnsi"/>
          <w:szCs w:val="22"/>
        </w:rPr>
        <w:t>1.4.5.1</w:t>
      </w:r>
      <w:bookmarkStart w:id="108" w:name="_Hlk94260619"/>
      <w:r w:rsidRPr="004F6464">
        <w:rPr>
          <w:rFonts w:asciiTheme="minorHAnsi" w:hAnsiTheme="minorHAnsi"/>
          <w:szCs w:val="22"/>
        </w:rPr>
        <w:t xml:space="preserve"> </w:t>
      </w:r>
      <w:r w:rsidRPr="003E7964">
        <w:rPr>
          <w:rFonts w:asciiTheme="minorHAnsi" w:hAnsiTheme="minorHAnsi"/>
          <w:szCs w:val="22"/>
        </w:rPr>
        <w:t xml:space="preserve">Product and technical data sheets for all materials, transition membranes, sealants, termination mastics and other accessories. </w:t>
      </w:r>
    </w:p>
    <w:p w14:paraId="7C7559D3" w14:textId="77777777" w:rsidR="004F6464" w:rsidRPr="003E7964" w:rsidRDefault="004A05EC" w:rsidP="004A05EC">
      <w:pPr>
        <w:ind w:left="720" w:hanging="720"/>
        <w:jc w:val="left"/>
        <w:rPr>
          <w:rFonts w:asciiTheme="minorHAnsi" w:hAnsiTheme="minorHAnsi"/>
          <w:szCs w:val="22"/>
        </w:rPr>
      </w:pPr>
      <w:r>
        <w:rPr>
          <w:rFonts w:asciiTheme="minorHAnsi" w:hAnsiTheme="minorHAnsi"/>
          <w:szCs w:val="22"/>
        </w:rPr>
        <w:t>1.4.5.2</w:t>
      </w:r>
      <w:r>
        <w:rPr>
          <w:rFonts w:asciiTheme="minorHAnsi" w:hAnsiTheme="minorHAnsi"/>
          <w:szCs w:val="22"/>
        </w:rPr>
        <w:tab/>
      </w:r>
      <w:r w:rsidR="004F6464" w:rsidRPr="003E7964">
        <w:rPr>
          <w:rFonts w:asciiTheme="minorHAnsi" w:hAnsiTheme="minorHAnsi"/>
          <w:szCs w:val="22"/>
        </w:rPr>
        <w:t>Include manufacturer's written instructions for evaluating, preparing, and treating each substrate that will receive the air/moisture barrier. Submit letter from Manufacturer stating that cleaning materials used during installation are chemically compatible with adjacent materials proposed for use.</w:t>
      </w:r>
    </w:p>
    <w:p w14:paraId="3D03E099" w14:textId="77777777" w:rsidR="004F6464" w:rsidRPr="003E7964" w:rsidRDefault="004A05EC" w:rsidP="004A05EC">
      <w:pPr>
        <w:ind w:left="720" w:hanging="720"/>
        <w:jc w:val="left"/>
        <w:rPr>
          <w:rFonts w:asciiTheme="minorHAnsi" w:hAnsiTheme="minorHAnsi"/>
          <w:szCs w:val="22"/>
        </w:rPr>
      </w:pPr>
      <w:r>
        <w:rPr>
          <w:rFonts w:asciiTheme="minorHAnsi" w:hAnsiTheme="minorHAnsi"/>
          <w:szCs w:val="22"/>
        </w:rPr>
        <w:t>1.4.5.3</w:t>
      </w:r>
      <w:r>
        <w:rPr>
          <w:rFonts w:asciiTheme="minorHAnsi" w:hAnsiTheme="minorHAnsi"/>
          <w:szCs w:val="22"/>
        </w:rPr>
        <w:tab/>
      </w:r>
      <w:r w:rsidR="004F6464" w:rsidRPr="003E7964">
        <w:rPr>
          <w:rFonts w:asciiTheme="minorHAnsi" w:hAnsiTheme="minorHAnsi"/>
          <w:szCs w:val="22"/>
        </w:rPr>
        <w:t>Include manufacturer's written instructions for the installation of the air/moisture barrier and all accessories.</w:t>
      </w:r>
    </w:p>
    <w:p w14:paraId="58CC2B9E" w14:textId="77777777" w:rsidR="004F6464" w:rsidRPr="003E7964" w:rsidRDefault="004A05EC" w:rsidP="00465456">
      <w:pPr>
        <w:ind w:left="720" w:hanging="720"/>
        <w:jc w:val="left"/>
        <w:rPr>
          <w:rFonts w:asciiTheme="minorHAnsi" w:hAnsiTheme="minorHAnsi"/>
          <w:szCs w:val="22"/>
        </w:rPr>
      </w:pPr>
      <w:r>
        <w:rPr>
          <w:rFonts w:asciiTheme="minorHAnsi" w:hAnsiTheme="minorHAnsi"/>
          <w:szCs w:val="22"/>
        </w:rPr>
        <w:t>1.4.5.4</w:t>
      </w:r>
      <w:r>
        <w:rPr>
          <w:rFonts w:asciiTheme="minorHAnsi" w:hAnsiTheme="minorHAnsi"/>
          <w:szCs w:val="22"/>
        </w:rPr>
        <w:tab/>
      </w:r>
      <w:r w:rsidR="004F6464" w:rsidRPr="003E7964">
        <w:rPr>
          <w:rFonts w:asciiTheme="minorHAnsi" w:hAnsiTheme="minorHAnsi"/>
          <w:szCs w:val="22"/>
        </w:rPr>
        <w:t>Include manufacture’s wet and dry film thickness requirements and contractor testing frequency requirements.</w:t>
      </w:r>
    </w:p>
    <w:p w14:paraId="2BB224AA" w14:textId="1A1C3B26" w:rsidR="004F6464" w:rsidRPr="003E7964" w:rsidRDefault="004A05EC" w:rsidP="00465456">
      <w:pPr>
        <w:ind w:left="720" w:hanging="720"/>
        <w:jc w:val="left"/>
        <w:rPr>
          <w:rFonts w:asciiTheme="minorHAnsi" w:hAnsiTheme="minorHAnsi"/>
          <w:szCs w:val="22"/>
        </w:rPr>
      </w:pPr>
      <w:r>
        <w:rPr>
          <w:rFonts w:asciiTheme="minorHAnsi" w:hAnsiTheme="minorHAnsi"/>
          <w:szCs w:val="22"/>
        </w:rPr>
        <w:t>1.4.5.5</w:t>
      </w:r>
      <w:r w:rsidR="00465456">
        <w:rPr>
          <w:rFonts w:asciiTheme="minorHAnsi" w:hAnsiTheme="minorHAnsi"/>
          <w:szCs w:val="22"/>
        </w:rPr>
        <w:tab/>
      </w:r>
      <w:r w:rsidR="004F6464" w:rsidRPr="003E7964">
        <w:rPr>
          <w:rFonts w:asciiTheme="minorHAnsi" w:hAnsiTheme="minorHAnsi"/>
          <w:szCs w:val="22"/>
        </w:rPr>
        <w:t>Include VOC content of each material, and applicable legal limit</w:t>
      </w:r>
      <w:r w:rsidR="004767B5">
        <w:rPr>
          <w:rFonts w:asciiTheme="minorHAnsi" w:hAnsiTheme="minorHAnsi"/>
          <w:szCs w:val="22"/>
        </w:rPr>
        <w:t>s</w:t>
      </w:r>
      <w:r w:rsidR="004F6464" w:rsidRPr="003E7964">
        <w:rPr>
          <w:rFonts w:asciiTheme="minorHAnsi" w:hAnsiTheme="minorHAnsi"/>
          <w:szCs w:val="22"/>
        </w:rPr>
        <w:t xml:space="preserve"> in the jurisdiction of the project. </w:t>
      </w:r>
    </w:p>
    <w:p w14:paraId="6C35668C" w14:textId="2D472A7A" w:rsidR="004F6464" w:rsidRDefault="004A05EC" w:rsidP="004A05EC">
      <w:pPr>
        <w:pStyle w:val="BodyText"/>
        <w:kinsoku w:val="0"/>
        <w:overflowPunct w:val="0"/>
        <w:ind w:left="720" w:hanging="720"/>
        <w:jc w:val="left"/>
        <w:rPr>
          <w:rFonts w:asciiTheme="minorHAnsi" w:hAnsiTheme="minorHAnsi"/>
          <w:szCs w:val="22"/>
        </w:rPr>
      </w:pPr>
      <w:r>
        <w:rPr>
          <w:rFonts w:asciiTheme="minorHAnsi" w:hAnsiTheme="minorHAnsi"/>
          <w:szCs w:val="22"/>
        </w:rPr>
        <w:t>1.4.5.6</w:t>
      </w:r>
      <w:r>
        <w:rPr>
          <w:rFonts w:asciiTheme="minorHAnsi" w:hAnsiTheme="minorHAnsi"/>
          <w:szCs w:val="22"/>
        </w:rPr>
        <w:tab/>
      </w:r>
      <w:r w:rsidR="004F6464" w:rsidRPr="003E7964">
        <w:rPr>
          <w:rFonts w:asciiTheme="minorHAnsi" w:hAnsiTheme="minorHAnsi"/>
          <w:szCs w:val="22"/>
        </w:rPr>
        <w:t>Include manufacturer’s approved repair material and written instructions for preparing, treating</w:t>
      </w:r>
      <w:r w:rsidR="008A1AD2">
        <w:rPr>
          <w:rFonts w:asciiTheme="minorHAnsi" w:hAnsiTheme="minorHAnsi"/>
          <w:szCs w:val="22"/>
        </w:rPr>
        <w:t>,</w:t>
      </w:r>
      <w:r w:rsidR="004F6464" w:rsidRPr="003E7964">
        <w:rPr>
          <w:rFonts w:asciiTheme="minorHAnsi" w:hAnsiTheme="minorHAnsi"/>
          <w:szCs w:val="22"/>
        </w:rPr>
        <w:t xml:space="preserve"> and repairing the membrane where other trades may penetrate it with post installed anchors after installation.  Regardless of Manufacturer claims, the air/moisture barrier shall be considered “not self-sealing/healing” and all penetrations shall be sealed air and watertight.</w:t>
      </w:r>
      <w:bookmarkEnd w:id="108"/>
    </w:p>
    <w:p w14:paraId="57ABEC10" w14:textId="059EA249" w:rsidR="004A05EC" w:rsidRDefault="004A05EC" w:rsidP="004A05EC">
      <w:pPr>
        <w:pStyle w:val="BodyText"/>
        <w:kinsoku w:val="0"/>
        <w:overflowPunct w:val="0"/>
        <w:ind w:left="900" w:hanging="900"/>
        <w:jc w:val="left"/>
        <w:rPr>
          <w:rFonts w:asciiTheme="minorHAnsi" w:hAnsiTheme="minorHAnsi"/>
          <w:szCs w:val="22"/>
        </w:rPr>
      </w:pPr>
      <w:r>
        <w:rPr>
          <w:rFonts w:asciiTheme="minorHAnsi" w:hAnsiTheme="minorHAnsi"/>
          <w:szCs w:val="22"/>
        </w:rPr>
        <w:t>1.4.5.6.1</w:t>
      </w:r>
      <w:r>
        <w:rPr>
          <w:rFonts w:asciiTheme="minorHAnsi" w:hAnsiTheme="minorHAnsi"/>
          <w:szCs w:val="22"/>
        </w:rPr>
        <w:tab/>
        <w:t xml:space="preserve">If the air barrier installer will not be sealing post installed penetrations/anchors created by others, then </w:t>
      </w:r>
      <w:r w:rsidR="005F1C4A">
        <w:rPr>
          <w:rFonts w:asciiTheme="minorHAnsi" w:hAnsiTheme="minorHAnsi"/>
          <w:szCs w:val="22"/>
        </w:rPr>
        <w:t>the air barrier installer and Manufacturer shall on-site train those contractors</w:t>
      </w:r>
      <w:r>
        <w:rPr>
          <w:rFonts w:asciiTheme="minorHAnsi" w:hAnsiTheme="minorHAnsi"/>
          <w:szCs w:val="22"/>
        </w:rPr>
        <w:t xml:space="preserve"> to perform these auxiliary repairs in accordance with the Manufactures approved repair mythology.</w:t>
      </w:r>
    </w:p>
    <w:p w14:paraId="798C0E88" w14:textId="77777777" w:rsidR="004A05EC" w:rsidRDefault="004A05EC" w:rsidP="004A05EC">
      <w:pPr>
        <w:pStyle w:val="BodyText"/>
        <w:kinsoku w:val="0"/>
        <w:overflowPunct w:val="0"/>
        <w:ind w:left="900" w:hanging="900"/>
        <w:jc w:val="left"/>
        <w:rPr>
          <w:rFonts w:asciiTheme="minorHAnsi" w:hAnsiTheme="minorHAnsi"/>
          <w:szCs w:val="22"/>
        </w:rPr>
      </w:pPr>
      <w:r>
        <w:rPr>
          <w:rFonts w:asciiTheme="minorHAnsi" w:hAnsiTheme="minorHAnsi"/>
          <w:szCs w:val="22"/>
        </w:rPr>
        <w:t>1.4.5.6.2</w:t>
      </w:r>
      <w:r>
        <w:rPr>
          <w:rFonts w:asciiTheme="minorHAnsi" w:hAnsiTheme="minorHAnsi"/>
          <w:szCs w:val="22"/>
        </w:rPr>
        <w:tab/>
        <w:t>It shall be the Contractors responsible to coordinate the training between trades and to ensure the repairs are performed in accordance with the Manufactures written instructions.</w:t>
      </w:r>
    </w:p>
    <w:p w14:paraId="0D1666C1" w14:textId="77777777" w:rsidR="004A05EC" w:rsidRDefault="004A05EC" w:rsidP="004A05EC">
      <w:pPr>
        <w:pStyle w:val="BodyText"/>
        <w:kinsoku w:val="0"/>
        <w:overflowPunct w:val="0"/>
        <w:ind w:left="540" w:hanging="540"/>
        <w:jc w:val="left"/>
        <w:rPr>
          <w:rFonts w:asciiTheme="minorHAnsi" w:hAnsiTheme="minorHAnsi"/>
          <w:szCs w:val="22"/>
        </w:rPr>
      </w:pPr>
      <w:r>
        <w:rPr>
          <w:rFonts w:asciiTheme="minorHAnsi" w:hAnsiTheme="minorHAnsi"/>
          <w:szCs w:val="22"/>
        </w:rPr>
        <w:t>1.4.6</w:t>
      </w:r>
      <w:r>
        <w:rPr>
          <w:rFonts w:asciiTheme="minorHAnsi" w:hAnsiTheme="minorHAnsi"/>
          <w:szCs w:val="22"/>
        </w:rPr>
        <w:tab/>
      </w:r>
      <w:r w:rsidRPr="00A00997">
        <w:rPr>
          <w:rFonts w:asciiTheme="minorHAnsi" w:hAnsiTheme="minorHAnsi"/>
          <w:szCs w:val="22"/>
        </w:rPr>
        <w:t>Shop Drawing Submittal</w:t>
      </w:r>
      <w:r>
        <w:rPr>
          <w:rFonts w:asciiTheme="minorHAnsi" w:hAnsiTheme="minorHAnsi"/>
          <w:szCs w:val="22"/>
        </w:rPr>
        <w:t>:</w:t>
      </w:r>
    </w:p>
    <w:p w14:paraId="2F70AA98" w14:textId="77777777" w:rsidR="004A05EC" w:rsidRPr="003A3E83" w:rsidRDefault="004A05EC" w:rsidP="004A05EC">
      <w:pPr>
        <w:pStyle w:val="PR2"/>
        <w:tabs>
          <w:tab w:val="clear" w:pos="1440"/>
        </w:tabs>
        <w:spacing w:after="120"/>
        <w:ind w:left="720" w:hanging="720"/>
        <w:jc w:val="left"/>
        <w:rPr>
          <w:rFonts w:asciiTheme="minorHAnsi" w:hAnsiTheme="minorHAnsi"/>
          <w:szCs w:val="22"/>
        </w:rPr>
      </w:pPr>
      <w:r>
        <w:rPr>
          <w:rFonts w:asciiTheme="minorHAnsi" w:hAnsiTheme="minorHAnsi"/>
          <w:szCs w:val="22"/>
        </w:rPr>
        <w:t>1.4.6.1</w:t>
      </w:r>
      <w:r>
        <w:rPr>
          <w:rFonts w:asciiTheme="minorHAnsi" w:hAnsiTheme="minorHAnsi"/>
          <w:szCs w:val="22"/>
        </w:rPr>
        <w:tab/>
      </w:r>
      <w:r w:rsidRPr="003A3E83">
        <w:rPr>
          <w:rFonts w:asciiTheme="minorHAnsi" w:hAnsiTheme="minorHAnsi"/>
          <w:szCs w:val="22"/>
        </w:rPr>
        <w:t xml:space="preserve">Show locations and extent of air-barrier materials, accessories, and assemblies specific to </w:t>
      </w:r>
      <w:r>
        <w:rPr>
          <w:rFonts w:asciiTheme="minorHAnsi" w:hAnsiTheme="minorHAnsi"/>
          <w:szCs w:val="22"/>
        </w:rPr>
        <w:t>p</w:t>
      </w:r>
      <w:r w:rsidRPr="003A3E83">
        <w:rPr>
          <w:rFonts w:asciiTheme="minorHAnsi" w:hAnsiTheme="minorHAnsi"/>
          <w:szCs w:val="22"/>
        </w:rPr>
        <w:t>roject conditions</w:t>
      </w:r>
      <w:r>
        <w:rPr>
          <w:rFonts w:asciiTheme="minorHAnsi" w:hAnsiTheme="minorHAnsi"/>
          <w:szCs w:val="22"/>
        </w:rPr>
        <w:t xml:space="preserve"> coordinated with other trades</w:t>
      </w:r>
      <w:r w:rsidRPr="003A3E83">
        <w:rPr>
          <w:rFonts w:asciiTheme="minorHAnsi" w:hAnsiTheme="minorHAnsi"/>
          <w:szCs w:val="22"/>
        </w:rPr>
        <w:t>.</w:t>
      </w:r>
    </w:p>
    <w:p w14:paraId="104D50B4" w14:textId="31C48796" w:rsidR="004A05EC" w:rsidRDefault="004A05EC" w:rsidP="004A05EC">
      <w:pPr>
        <w:pStyle w:val="PR2"/>
        <w:tabs>
          <w:tab w:val="clear" w:pos="1440"/>
        </w:tabs>
        <w:spacing w:after="120"/>
        <w:ind w:left="720" w:hanging="720"/>
        <w:jc w:val="left"/>
        <w:rPr>
          <w:rFonts w:asciiTheme="minorHAnsi" w:hAnsiTheme="minorHAnsi"/>
          <w:szCs w:val="22"/>
        </w:rPr>
      </w:pPr>
      <w:r>
        <w:rPr>
          <w:rFonts w:asciiTheme="minorHAnsi" w:hAnsiTheme="minorHAnsi"/>
          <w:szCs w:val="22"/>
        </w:rPr>
        <w:t>1.4.6.2</w:t>
      </w:r>
      <w:r>
        <w:rPr>
          <w:rFonts w:asciiTheme="minorHAnsi" w:hAnsiTheme="minorHAnsi"/>
          <w:szCs w:val="22"/>
        </w:rPr>
        <w:tab/>
      </w:r>
      <w:r w:rsidRPr="003A3E83">
        <w:rPr>
          <w:rFonts w:asciiTheme="minorHAnsi" w:hAnsiTheme="minorHAnsi"/>
          <w:szCs w:val="22"/>
        </w:rPr>
        <w:t xml:space="preserve">Include details for </w:t>
      </w:r>
      <w:r>
        <w:rPr>
          <w:rFonts w:asciiTheme="minorHAnsi" w:hAnsiTheme="minorHAnsi"/>
          <w:szCs w:val="22"/>
        </w:rPr>
        <w:t xml:space="preserve">project specific </w:t>
      </w:r>
      <w:r w:rsidRPr="003A3E83">
        <w:rPr>
          <w:rFonts w:asciiTheme="minorHAnsi" w:hAnsiTheme="minorHAnsi"/>
          <w:szCs w:val="22"/>
        </w:rPr>
        <w:t xml:space="preserve">substrate joints and cracks, </w:t>
      </w:r>
      <w:r>
        <w:rPr>
          <w:rFonts w:asciiTheme="minorHAnsi" w:hAnsiTheme="minorHAnsi"/>
          <w:szCs w:val="22"/>
        </w:rPr>
        <w:t xml:space="preserve">control and expansion joints, </w:t>
      </w:r>
      <w:r w:rsidRPr="003A3E83">
        <w:rPr>
          <w:rFonts w:asciiTheme="minorHAnsi" w:hAnsiTheme="minorHAnsi"/>
          <w:szCs w:val="22"/>
        </w:rPr>
        <w:t>counterflashing strips, inside and outside corners,</w:t>
      </w:r>
      <w:r>
        <w:rPr>
          <w:rFonts w:asciiTheme="minorHAnsi" w:hAnsiTheme="minorHAnsi"/>
          <w:szCs w:val="22"/>
        </w:rPr>
        <w:t xml:space="preserve"> window and door wraps,</w:t>
      </w:r>
      <w:r w:rsidRPr="003A3E83">
        <w:rPr>
          <w:rFonts w:asciiTheme="minorHAnsi" w:hAnsiTheme="minorHAnsi"/>
          <w:szCs w:val="22"/>
        </w:rPr>
        <w:t xml:space="preserve"> terminations, tie-</w:t>
      </w:r>
      <w:r>
        <w:rPr>
          <w:rFonts w:asciiTheme="minorHAnsi" w:hAnsiTheme="minorHAnsi"/>
          <w:szCs w:val="22"/>
        </w:rPr>
        <w:t xml:space="preserve">ins with adjoining construction, </w:t>
      </w:r>
      <w:r w:rsidRPr="00D346D4">
        <w:rPr>
          <w:rFonts w:asciiTheme="minorHAnsi" w:hAnsiTheme="minorHAnsi"/>
          <w:szCs w:val="22"/>
        </w:rPr>
        <w:t>miscellaneous penetrations</w:t>
      </w:r>
      <w:r>
        <w:rPr>
          <w:rFonts w:asciiTheme="minorHAnsi" w:hAnsiTheme="minorHAnsi"/>
          <w:szCs w:val="22"/>
        </w:rPr>
        <w:t xml:space="preserve">, </w:t>
      </w:r>
      <w:r w:rsidRPr="00D346D4">
        <w:rPr>
          <w:rFonts w:asciiTheme="minorHAnsi" w:hAnsiTheme="minorHAnsi"/>
          <w:szCs w:val="22"/>
        </w:rPr>
        <w:t>e</w:t>
      </w:r>
      <w:r>
        <w:rPr>
          <w:rFonts w:asciiTheme="minorHAnsi" w:hAnsiTheme="minorHAnsi"/>
          <w:szCs w:val="22"/>
        </w:rPr>
        <w:t>le</w:t>
      </w:r>
      <w:r w:rsidRPr="00D346D4">
        <w:rPr>
          <w:rFonts w:asciiTheme="minorHAnsi" w:hAnsiTheme="minorHAnsi"/>
          <w:szCs w:val="22"/>
        </w:rPr>
        <w:t>ctric boxes, post installed anchors</w:t>
      </w:r>
      <w:r>
        <w:rPr>
          <w:rFonts w:asciiTheme="minorHAnsi" w:hAnsiTheme="minorHAnsi"/>
          <w:szCs w:val="22"/>
        </w:rPr>
        <w:t xml:space="preserve"> and </w:t>
      </w:r>
      <w:r w:rsidR="005F1C4A">
        <w:rPr>
          <w:rFonts w:asciiTheme="minorHAnsi" w:hAnsiTheme="minorHAnsi"/>
          <w:szCs w:val="22"/>
        </w:rPr>
        <w:t>related items</w:t>
      </w:r>
      <w:r>
        <w:rPr>
          <w:rFonts w:asciiTheme="minorHAnsi" w:hAnsiTheme="minorHAnsi"/>
          <w:szCs w:val="22"/>
        </w:rPr>
        <w:t>.</w:t>
      </w:r>
    </w:p>
    <w:p w14:paraId="011DC7CF" w14:textId="77777777" w:rsidR="004A05EC" w:rsidRDefault="004A05EC" w:rsidP="004A05EC">
      <w:pPr>
        <w:pStyle w:val="PR2"/>
        <w:tabs>
          <w:tab w:val="clear" w:pos="1440"/>
        </w:tabs>
        <w:spacing w:after="120"/>
        <w:ind w:left="720" w:hanging="720"/>
        <w:jc w:val="left"/>
        <w:rPr>
          <w:rFonts w:asciiTheme="minorHAnsi" w:hAnsiTheme="minorHAnsi"/>
          <w:szCs w:val="22"/>
        </w:rPr>
      </w:pPr>
      <w:r>
        <w:rPr>
          <w:rFonts w:asciiTheme="minorHAnsi" w:hAnsiTheme="minorHAnsi"/>
          <w:szCs w:val="22"/>
        </w:rPr>
        <w:t>1.4.6.3</w:t>
      </w:r>
      <w:r>
        <w:rPr>
          <w:rFonts w:asciiTheme="minorHAnsi" w:hAnsiTheme="minorHAnsi"/>
          <w:szCs w:val="22"/>
        </w:rPr>
        <w:tab/>
      </w:r>
      <w:r w:rsidRPr="00D346D4">
        <w:rPr>
          <w:rFonts w:asciiTheme="minorHAnsi" w:hAnsiTheme="minorHAnsi"/>
          <w:szCs w:val="22"/>
        </w:rPr>
        <w:t xml:space="preserve">Include </w:t>
      </w:r>
      <w:r>
        <w:rPr>
          <w:rFonts w:asciiTheme="minorHAnsi" w:hAnsiTheme="minorHAnsi"/>
          <w:szCs w:val="22"/>
        </w:rPr>
        <w:t>details</w:t>
      </w:r>
      <w:r w:rsidRPr="00D346D4">
        <w:rPr>
          <w:rFonts w:asciiTheme="minorHAnsi" w:hAnsiTheme="minorHAnsi"/>
          <w:szCs w:val="22"/>
        </w:rPr>
        <w:t xml:space="preserve"> </w:t>
      </w:r>
      <w:r>
        <w:rPr>
          <w:rFonts w:asciiTheme="minorHAnsi" w:hAnsiTheme="minorHAnsi"/>
          <w:szCs w:val="22"/>
        </w:rPr>
        <w:t xml:space="preserve">installation method </w:t>
      </w:r>
      <w:r w:rsidRPr="00D346D4">
        <w:rPr>
          <w:rFonts w:asciiTheme="minorHAnsi" w:hAnsiTheme="minorHAnsi"/>
          <w:szCs w:val="22"/>
        </w:rPr>
        <w:t>at all types of wall openings in which the transition membrane will extend into the wall return, such as windows, louvers, and d</w:t>
      </w:r>
      <w:r>
        <w:rPr>
          <w:rFonts w:asciiTheme="minorHAnsi" w:hAnsiTheme="minorHAnsi"/>
          <w:szCs w:val="22"/>
        </w:rPr>
        <w:t>oors.  Detail and identify the type of compatible sealant/ mastic used to seal the splice joints located within the return.</w:t>
      </w:r>
    </w:p>
    <w:p w14:paraId="6E870F70" w14:textId="5B9260C1" w:rsidR="004A05EC" w:rsidRDefault="004A05EC" w:rsidP="004A05EC">
      <w:pPr>
        <w:pStyle w:val="PR2"/>
        <w:tabs>
          <w:tab w:val="clear" w:pos="1440"/>
        </w:tabs>
        <w:spacing w:after="120"/>
        <w:ind w:left="720" w:hanging="720"/>
        <w:jc w:val="left"/>
        <w:rPr>
          <w:rFonts w:asciiTheme="minorHAnsi" w:hAnsiTheme="minorHAnsi"/>
          <w:szCs w:val="22"/>
        </w:rPr>
      </w:pPr>
      <w:r>
        <w:rPr>
          <w:rFonts w:asciiTheme="minorHAnsi" w:hAnsiTheme="minorHAnsi"/>
          <w:szCs w:val="22"/>
        </w:rPr>
        <w:t>1.4.6.4</w:t>
      </w:r>
      <w:r>
        <w:rPr>
          <w:rFonts w:asciiTheme="minorHAnsi" w:hAnsiTheme="minorHAnsi"/>
          <w:szCs w:val="22"/>
        </w:rPr>
        <w:tab/>
        <w:t>Include details where the membrane will not wrap into the opening (curtain walls) and how this return is protected.</w:t>
      </w:r>
    </w:p>
    <w:p w14:paraId="4E682137" w14:textId="77777777" w:rsidR="004A05EC" w:rsidRPr="00082405" w:rsidRDefault="004A05EC" w:rsidP="004A05EC">
      <w:pPr>
        <w:pStyle w:val="PR2"/>
        <w:tabs>
          <w:tab w:val="clear" w:pos="1440"/>
        </w:tabs>
        <w:spacing w:after="120"/>
        <w:ind w:left="720" w:hanging="720"/>
        <w:rPr>
          <w:rFonts w:asciiTheme="minorHAnsi" w:hAnsiTheme="minorHAnsi"/>
          <w:szCs w:val="22"/>
        </w:rPr>
      </w:pPr>
      <w:r>
        <w:rPr>
          <w:rFonts w:asciiTheme="minorHAnsi" w:hAnsiTheme="minorHAnsi"/>
          <w:szCs w:val="22"/>
        </w:rPr>
        <w:lastRenderedPageBreak/>
        <w:t>1.4.6.5</w:t>
      </w:r>
      <w:r>
        <w:rPr>
          <w:rFonts w:asciiTheme="minorHAnsi" w:hAnsiTheme="minorHAnsi"/>
          <w:szCs w:val="22"/>
        </w:rPr>
        <w:tab/>
        <w:t xml:space="preserve">Building </w:t>
      </w:r>
      <w:r w:rsidRPr="00D346D4">
        <w:rPr>
          <w:rFonts w:asciiTheme="minorHAnsi" w:hAnsiTheme="minorHAnsi"/>
          <w:szCs w:val="22"/>
        </w:rPr>
        <w:t>expansion joint detail shall include the size of the joint’s anticipated movement, as supplied by the A/E, and the materials and installation methods required to accommodate such movement</w:t>
      </w:r>
      <w:r>
        <w:rPr>
          <w:rFonts w:asciiTheme="minorHAnsi" w:hAnsiTheme="minorHAnsi"/>
          <w:szCs w:val="22"/>
        </w:rPr>
        <w:t>.</w:t>
      </w:r>
    </w:p>
    <w:p w14:paraId="0BCF2528" w14:textId="77777777" w:rsidR="004A05EC" w:rsidRDefault="004A05EC" w:rsidP="004A05EC">
      <w:pPr>
        <w:pStyle w:val="BodyText"/>
        <w:kinsoku w:val="0"/>
        <w:overflowPunct w:val="0"/>
        <w:ind w:left="720" w:hanging="720"/>
        <w:jc w:val="left"/>
        <w:rPr>
          <w:rFonts w:asciiTheme="minorHAnsi" w:hAnsiTheme="minorHAnsi"/>
          <w:szCs w:val="22"/>
        </w:rPr>
      </w:pPr>
      <w:r>
        <w:rPr>
          <w:rFonts w:asciiTheme="minorHAnsi" w:hAnsiTheme="minorHAnsi"/>
          <w:szCs w:val="22"/>
        </w:rPr>
        <w:t>1.4.6.6</w:t>
      </w:r>
      <w:r>
        <w:rPr>
          <w:rFonts w:asciiTheme="minorHAnsi" w:hAnsiTheme="minorHAnsi"/>
          <w:szCs w:val="22"/>
        </w:rPr>
        <w:tab/>
      </w:r>
      <w:r w:rsidRPr="003A3E83">
        <w:rPr>
          <w:rFonts w:asciiTheme="minorHAnsi" w:hAnsiTheme="minorHAnsi"/>
          <w:szCs w:val="22"/>
        </w:rPr>
        <w:t>Consult air barrier manufacturer for additional installation guidelines illustrations to assist with meeting shop drawing requirements</w:t>
      </w:r>
      <w:r>
        <w:rPr>
          <w:rFonts w:asciiTheme="minorHAnsi" w:hAnsiTheme="minorHAnsi"/>
          <w:szCs w:val="22"/>
        </w:rPr>
        <w:t>.</w:t>
      </w:r>
    </w:p>
    <w:p w14:paraId="24D131C5" w14:textId="77777777" w:rsidR="004A05EC" w:rsidRDefault="004A05EC" w:rsidP="004A05EC">
      <w:pPr>
        <w:pStyle w:val="BodyText"/>
        <w:kinsoku w:val="0"/>
        <w:overflowPunct w:val="0"/>
        <w:ind w:left="540" w:hanging="540"/>
        <w:jc w:val="left"/>
        <w:rPr>
          <w:rFonts w:asciiTheme="minorHAnsi" w:hAnsiTheme="minorHAnsi"/>
          <w:szCs w:val="22"/>
        </w:rPr>
      </w:pPr>
      <w:r>
        <w:rPr>
          <w:rFonts w:asciiTheme="minorHAnsi" w:hAnsiTheme="minorHAnsi"/>
          <w:szCs w:val="22"/>
        </w:rPr>
        <w:t>1.4.7</w:t>
      </w:r>
      <w:r>
        <w:rPr>
          <w:rFonts w:asciiTheme="minorHAnsi" w:hAnsiTheme="minorHAnsi"/>
          <w:szCs w:val="22"/>
        </w:rPr>
        <w:tab/>
        <w:t>Samples</w:t>
      </w:r>
      <w:r w:rsidRPr="00256323">
        <w:rPr>
          <w:rFonts w:asciiTheme="minorHAnsi" w:hAnsiTheme="minorHAnsi"/>
          <w:szCs w:val="22"/>
        </w:rPr>
        <w:t>:</w:t>
      </w:r>
    </w:p>
    <w:p w14:paraId="086F1BED" w14:textId="77777777" w:rsidR="004A05EC" w:rsidRDefault="004A05EC" w:rsidP="004A05EC">
      <w:pPr>
        <w:pStyle w:val="BodyText"/>
        <w:kinsoku w:val="0"/>
        <w:overflowPunct w:val="0"/>
        <w:ind w:left="720" w:hanging="720"/>
        <w:jc w:val="left"/>
        <w:rPr>
          <w:rFonts w:asciiTheme="minorHAnsi" w:hAnsiTheme="minorHAnsi"/>
          <w:szCs w:val="22"/>
        </w:rPr>
      </w:pPr>
      <w:r>
        <w:rPr>
          <w:rFonts w:asciiTheme="minorHAnsi" w:hAnsiTheme="minorHAnsi"/>
          <w:szCs w:val="22"/>
        </w:rPr>
        <w:t>1.4.7.1</w:t>
      </w:r>
      <w:r>
        <w:rPr>
          <w:rFonts w:asciiTheme="minorHAnsi" w:hAnsiTheme="minorHAnsi"/>
          <w:szCs w:val="22"/>
        </w:rPr>
        <w:tab/>
      </w:r>
      <w:r w:rsidRPr="009857CC">
        <w:rPr>
          <w:rFonts w:asciiTheme="minorHAnsi" w:hAnsiTheme="minorHAnsi"/>
          <w:szCs w:val="22"/>
        </w:rPr>
        <w:t>Submit clearly labeled samples, three (3) inch by four (4) inch minimum size of each material specified.</w:t>
      </w:r>
    </w:p>
    <w:p w14:paraId="298EFFE8" w14:textId="77777777" w:rsidR="004A05EC" w:rsidRDefault="004A05EC" w:rsidP="004A05EC">
      <w:pPr>
        <w:pStyle w:val="BodyText"/>
        <w:kinsoku w:val="0"/>
        <w:overflowPunct w:val="0"/>
        <w:ind w:left="720" w:hanging="720"/>
        <w:jc w:val="left"/>
        <w:rPr>
          <w:rFonts w:asciiTheme="minorHAnsi" w:hAnsiTheme="minorHAnsi"/>
          <w:szCs w:val="22"/>
        </w:rPr>
      </w:pPr>
      <w:r>
        <w:rPr>
          <w:rFonts w:asciiTheme="minorHAnsi" w:hAnsiTheme="minorHAnsi"/>
          <w:szCs w:val="22"/>
        </w:rPr>
        <w:t>1.4.7.2</w:t>
      </w:r>
      <w:r>
        <w:rPr>
          <w:rFonts w:asciiTheme="minorHAnsi" w:hAnsiTheme="minorHAnsi"/>
          <w:szCs w:val="22"/>
        </w:rPr>
        <w:tab/>
      </w:r>
      <w:r w:rsidRPr="009857CC">
        <w:rPr>
          <w:rFonts w:asciiTheme="minorHAnsi" w:hAnsiTheme="minorHAnsi"/>
          <w:szCs w:val="22"/>
        </w:rPr>
        <w:t>Contractor shall coordinate and supply any other trades/manufacturers with physical samples in which their material will come into direct contact with the air barrier to obtain chemical and adhesive compatibility testing and certification early in the project.</w:t>
      </w:r>
    </w:p>
    <w:p w14:paraId="6DFC3295" w14:textId="77777777" w:rsidR="004A05EC" w:rsidRDefault="004A05EC" w:rsidP="004A05EC">
      <w:pPr>
        <w:pStyle w:val="BodyText"/>
        <w:kinsoku w:val="0"/>
        <w:overflowPunct w:val="0"/>
        <w:ind w:left="540" w:hanging="540"/>
        <w:jc w:val="left"/>
        <w:rPr>
          <w:rFonts w:asciiTheme="minorHAnsi" w:hAnsiTheme="minorHAnsi"/>
          <w:szCs w:val="22"/>
        </w:rPr>
      </w:pPr>
      <w:r>
        <w:rPr>
          <w:rFonts w:asciiTheme="minorHAnsi" w:hAnsiTheme="minorHAnsi"/>
          <w:szCs w:val="22"/>
        </w:rPr>
        <w:t>1.4.8</w:t>
      </w:r>
      <w:r>
        <w:rPr>
          <w:rFonts w:asciiTheme="minorHAnsi" w:hAnsiTheme="minorHAnsi"/>
          <w:szCs w:val="22"/>
        </w:rPr>
        <w:tab/>
        <w:t>Pre-Installation Meeting:</w:t>
      </w:r>
    </w:p>
    <w:p w14:paraId="7F2D6D05" w14:textId="77777777" w:rsidR="004A05EC" w:rsidRPr="00223BD1" w:rsidRDefault="004A05EC" w:rsidP="004A05EC">
      <w:pPr>
        <w:ind w:left="720" w:hanging="720"/>
        <w:jc w:val="left"/>
        <w:rPr>
          <w:rFonts w:asciiTheme="minorHAnsi" w:hAnsiTheme="minorHAnsi"/>
          <w:szCs w:val="22"/>
        </w:rPr>
      </w:pPr>
      <w:r>
        <w:rPr>
          <w:rFonts w:asciiTheme="minorHAnsi" w:hAnsiTheme="minorHAnsi"/>
          <w:szCs w:val="22"/>
        </w:rPr>
        <w:t>1.4.8.1</w:t>
      </w:r>
      <w:r>
        <w:rPr>
          <w:rFonts w:asciiTheme="minorHAnsi" w:hAnsiTheme="minorHAnsi"/>
          <w:szCs w:val="22"/>
        </w:rPr>
        <w:tab/>
      </w:r>
      <w:r w:rsidRPr="00223BD1">
        <w:rPr>
          <w:rFonts w:asciiTheme="minorHAnsi" w:hAnsiTheme="minorHAnsi"/>
          <w:szCs w:val="22"/>
        </w:rPr>
        <w:t>Air/moisture barrier Pre-Installation meeting and mock-up shall be an integrated exterior envelope meeting including waterproofing, masonry, through wall flashing. Refer to section 04 20 00 for additional requirements.</w:t>
      </w:r>
    </w:p>
    <w:p w14:paraId="0CBC526E" w14:textId="77777777" w:rsidR="004A05EC" w:rsidRPr="00223BD1" w:rsidRDefault="004A05EC" w:rsidP="004A05EC">
      <w:pPr>
        <w:ind w:left="720" w:hanging="720"/>
        <w:jc w:val="left"/>
        <w:rPr>
          <w:rFonts w:asciiTheme="minorHAnsi" w:hAnsiTheme="minorHAnsi"/>
          <w:szCs w:val="22"/>
        </w:rPr>
      </w:pPr>
      <w:r>
        <w:rPr>
          <w:rFonts w:asciiTheme="minorHAnsi" w:hAnsiTheme="minorHAnsi"/>
          <w:szCs w:val="22"/>
        </w:rPr>
        <w:t>1.4.8.2</w:t>
      </w:r>
      <w:r>
        <w:rPr>
          <w:rFonts w:asciiTheme="minorHAnsi" w:hAnsiTheme="minorHAnsi"/>
          <w:szCs w:val="22"/>
        </w:rPr>
        <w:tab/>
      </w:r>
      <w:r w:rsidRPr="00223BD1">
        <w:rPr>
          <w:rFonts w:asciiTheme="minorHAnsi" w:hAnsiTheme="minorHAnsi"/>
          <w:szCs w:val="22"/>
        </w:rPr>
        <w:t xml:space="preserve">Convene a minimum of two weeks prior to commencing Work of this Section.  All submittals, compatibility testing and shop drawings shall be submitted and approved prior to the meeting. </w:t>
      </w:r>
    </w:p>
    <w:p w14:paraId="2FB2F1F2" w14:textId="77777777" w:rsidR="004A05EC" w:rsidRPr="00223BD1" w:rsidRDefault="004A05EC" w:rsidP="004A05EC">
      <w:pPr>
        <w:ind w:left="720" w:hanging="720"/>
        <w:jc w:val="left"/>
        <w:rPr>
          <w:rFonts w:asciiTheme="minorHAnsi" w:hAnsiTheme="minorHAnsi"/>
          <w:szCs w:val="22"/>
        </w:rPr>
      </w:pPr>
      <w:r>
        <w:rPr>
          <w:rFonts w:asciiTheme="minorHAnsi" w:hAnsiTheme="minorHAnsi"/>
          <w:szCs w:val="22"/>
        </w:rPr>
        <w:t>1.4.8.3</w:t>
      </w:r>
      <w:r>
        <w:rPr>
          <w:rFonts w:asciiTheme="minorHAnsi" w:hAnsiTheme="minorHAnsi"/>
          <w:szCs w:val="22"/>
        </w:rPr>
        <w:tab/>
      </w:r>
      <w:r w:rsidRPr="00223BD1">
        <w:rPr>
          <w:rFonts w:asciiTheme="minorHAnsi" w:hAnsiTheme="minorHAnsi"/>
          <w:szCs w:val="22"/>
        </w:rPr>
        <w:t>Agenda for air/moisture barrier shall include, at a minimum, construction and testing of mock-up, sequence of construction, coordination with substrate preparation, air barrier materials approved for use, compatibility of materials, shop drawings, coordination with installation of adjacent and covering materials, and details of construction and chemical/fire safety plans.</w:t>
      </w:r>
    </w:p>
    <w:p w14:paraId="7EF89C4A" w14:textId="0AB06D9A" w:rsidR="004A05EC" w:rsidRDefault="004A05EC" w:rsidP="004A05EC">
      <w:pPr>
        <w:pStyle w:val="BodyText"/>
        <w:kinsoku w:val="0"/>
        <w:overflowPunct w:val="0"/>
        <w:ind w:left="720" w:hanging="720"/>
        <w:jc w:val="left"/>
        <w:rPr>
          <w:rFonts w:asciiTheme="minorHAnsi" w:hAnsiTheme="minorHAnsi"/>
          <w:szCs w:val="22"/>
        </w:rPr>
      </w:pPr>
      <w:r>
        <w:rPr>
          <w:rFonts w:asciiTheme="minorHAnsi" w:hAnsiTheme="minorHAnsi"/>
          <w:szCs w:val="22"/>
        </w:rPr>
        <w:t>1.4.8.4</w:t>
      </w:r>
      <w:r>
        <w:rPr>
          <w:rFonts w:asciiTheme="minorHAnsi" w:hAnsiTheme="minorHAnsi"/>
          <w:szCs w:val="22"/>
        </w:rPr>
        <w:tab/>
      </w:r>
      <w:r w:rsidRPr="00223BD1">
        <w:rPr>
          <w:rFonts w:asciiTheme="minorHAnsi" w:hAnsiTheme="minorHAnsi"/>
          <w:szCs w:val="22"/>
        </w:rPr>
        <w:t xml:space="preserve">Attendance </w:t>
      </w:r>
      <w:r w:rsidR="005F1C4A">
        <w:rPr>
          <w:rFonts w:asciiTheme="minorHAnsi" w:hAnsiTheme="minorHAnsi"/>
          <w:szCs w:val="22"/>
        </w:rPr>
        <w:t xml:space="preserve">at the Pre-Installation Meeting </w:t>
      </w:r>
      <w:r w:rsidRPr="00223BD1">
        <w:rPr>
          <w:rFonts w:asciiTheme="minorHAnsi" w:hAnsiTheme="minorHAnsi"/>
          <w:szCs w:val="22"/>
        </w:rPr>
        <w:t>is required by</w:t>
      </w:r>
      <w:r w:rsidR="002B47C3">
        <w:rPr>
          <w:rFonts w:asciiTheme="minorHAnsi" w:hAnsiTheme="minorHAnsi"/>
          <w:szCs w:val="22"/>
        </w:rPr>
        <w:t>:</w:t>
      </w:r>
      <w:r w:rsidRPr="00223BD1">
        <w:rPr>
          <w:rFonts w:asciiTheme="minorHAnsi" w:hAnsiTheme="minorHAnsi"/>
          <w:szCs w:val="22"/>
        </w:rPr>
        <w:t xml:space="preserve"> Manufacturer Technical Representative, General Contractor, Installer, Lead Mechanic, Consultant, Architect</w:t>
      </w:r>
      <w:r w:rsidR="005F1C4A">
        <w:rPr>
          <w:rFonts w:asciiTheme="minorHAnsi" w:hAnsiTheme="minorHAnsi"/>
          <w:szCs w:val="22"/>
        </w:rPr>
        <w:t>,</w:t>
      </w:r>
      <w:r w:rsidRPr="00223BD1">
        <w:rPr>
          <w:rFonts w:asciiTheme="minorHAnsi" w:hAnsiTheme="minorHAnsi"/>
          <w:szCs w:val="22"/>
        </w:rPr>
        <w:t xml:space="preserve"> and representatives of related trades including covering materials, substrate materials and adjacent materials.</w:t>
      </w:r>
    </w:p>
    <w:p w14:paraId="2290B8BF" w14:textId="77777777" w:rsidR="004A05EC" w:rsidRDefault="004A05EC" w:rsidP="004A05EC">
      <w:pPr>
        <w:pStyle w:val="BodyText"/>
        <w:kinsoku w:val="0"/>
        <w:overflowPunct w:val="0"/>
        <w:ind w:left="540" w:hanging="540"/>
        <w:jc w:val="left"/>
        <w:rPr>
          <w:rFonts w:asciiTheme="minorHAnsi" w:hAnsiTheme="minorHAnsi"/>
          <w:szCs w:val="22"/>
        </w:rPr>
      </w:pPr>
      <w:r>
        <w:rPr>
          <w:rFonts w:asciiTheme="minorHAnsi" w:hAnsiTheme="minorHAnsi"/>
          <w:szCs w:val="22"/>
        </w:rPr>
        <w:t>1.4.9</w:t>
      </w:r>
      <w:r>
        <w:rPr>
          <w:rFonts w:asciiTheme="minorHAnsi" w:hAnsiTheme="minorHAnsi"/>
          <w:szCs w:val="22"/>
        </w:rPr>
        <w:tab/>
        <w:t>Mock-Up:</w:t>
      </w:r>
    </w:p>
    <w:p w14:paraId="250C4697" w14:textId="77777777" w:rsidR="004A05EC" w:rsidRPr="002C53F5" w:rsidRDefault="004A05EC" w:rsidP="004A05EC">
      <w:pPr>
        <w:pStyle w:val="PR2"/>
        <w:tabs>
          <w:tab w:val="clear" w:pos="1440"/>
        </w:tabs>
        <w:suppressAutoHyphens w:val="0"/>
        <w:spacing w:after="120"/>
        <w:ind w:left="720" w:hanging="720"/>
        <w:jc w:val="left"/>
        <w:outlineLvl w:val="9"/>
        <w:rPr>
          <w:rFonts w:asciiTheme="minorHAnsi" w:hAnsiTheme="minorHAnsi"/>
          <w:szCs w:val="22"/>
        </w:rPr>
      </w:pPr>
      <w:r>
        <w:rPr>
          <w:rFonts w:asciiTheme="minorHAnsi" w:hAnsiTheme="minorHAnsi"/>
          <w:szCs w:val="22"/>
        </w:rPr>
        <w:t>1.4.9.1</w:t>
      </w:r>
      <w:r>
        <w:rPr>
          <w:rFonts w:asciiTheme="minorHAnsi" w:hAnsiTheme="minorHAnsi"/>
          <w:szCs w:val="22"/>
        </w:rPr>
        <w:tab/>
      </w:r>
      <w:r w:rsidRPr="002C53F5">
        <w:rPr>
          <w:rFonts w:asciiTheme="minorHAnsi" w:hAnsiTheme="minorHAnsi"/>
          <w:szCs w:val="22"/>
        </w:rPr>
        <w:t xml:space="preserve">Refer to section 04 20 00 &amp; 07 13 00 for integrated masonry and waterproofing mock-up for additional requirements. </w:t>
      </w:r>
      <w:r w:rsidRPr="00807724">
        <w:rPr>
          <w:rFonts w:asciiTheme="minorHAnsi" w:hAnsiTheme="minorHAnsi"/>
          <w:b/>
          <w:szCs w:val="22"/>
        </w:rPr>
        <w:t>(A/E shall coordinate the requirements of this mock-up in other related sections.)</w:t>
      </w:r>
    </w:p>
    <w:p w14:paraId="62FCC21B" w14:textId="77777777" w:rsidR="004A05EC" w:rsidRPr="00223BD1" w:rsidRDefault="004A05EC" w:rsidP="004A05EC">
      <w:pPr>
        <w:ind w:left="720" w:hanging="720"/>
        <w:jc w:val="left"/>
        <w:rPr>
          <w:rFonts w:asciiTheme="minorHAnsi" w:hAnsiTheme="minorHAnsi"/>
          <w:szCs w:val="22"/>
        </w:rPr>
      </w:pPr>
      <w:r>
        <w:rPr>
          <w:rFonts w:asciiTheme="minorHAnsi" w:hAnsiTheme="minorHAnsi"/>
          <w:szCs w:val="22"/>
        </w:rPr>
        <w:t>1.4.9.2</w:t>
      </w:r>
      <w:r w:rsidR="003F10D2">
        <w:rPr>
          <w:rFonts w:asciiTheme="minorHAnsi" w:hAnsiTheme="minorHAnsi"/>
          <w:szCs w:val="22"/>
        </w:rPr>
        <w:tab/>
      </w:r>
      <w:r w:rsidRPr="00223BD1">
        <w:rPr>
          <w:rFonts w:asciiTheme="minorHAnsi" w:hAnsiTheme="minorHAnsi"/>
          <w:szCs w:val="22"/>
        </w:rPr>
        <w:t>Mock-up and dimensions and wall configuration, including window/curtain wall opening of mock-up as specified in section 04 20 00 and on the Contract Drawings.</w:t>
      </w:r>
    </w:p>
    <w:p w14:paraId="15AF68F1" w14:textId="77777777" w:rsidR="004A05EC" w:rsidRPr="00223BD1" w:rsidRDefault="004A05EC" w:rsidP="004A05EC">
      <w:pPr>
        <w:ind w:left="720" w:hanging="720"/>
        <w:jc w:val="left"/>
        <w:rPr>
          <w:rFonts w:asciiTheme="minorHAnsi" w:hAnsiTheme="minorHAnsi"/>
          <w:szCs w:val="22"/>
        </w:rPr>
      </w:pPr>
      <w:r>
        <w:rPr>
          <w:rFonts w:asciiTheme="minorHAnsi" w:hAnsiTheme="minorHAnsi"/>
          <w:szCs w:val="22"/>
        </w:rPr>
        <w:t>1.4.9.3</w:t>
      </w:r>
      <w:r w:rsidR="003F10D2">
        <w:rPr>
          <w:rFonts w:asciiTheme="minorHAnsi" w:hAnsiTheme="minorHAnsi"/>
          <w:szCs w:val="22"/>
        </w:rPr>
        <w:tab/>
      </w:r>
      <w:r w:rsidRPr="00223BD1">
        <w:rPr>
          <w:rFonts w:asciiTheme="minorHAnsi" w:hAnsiTheme="minorHAnsi"/>
          <w:szCs w:val="22"/>
        </w:rPr>
        <w:t>Include typical air/moisture barrier sealing/flashing around penetrations such as plumbing and electrical penetration within the wall located above the elevation of the through-wall flashing.</w:t>
      </w:r>
    </w:p>
    <w:p w14:paraId="0559A4F2" w14:textId="77777777" w:rsidR="004A05EC" w:rsidRPr="00223BD1" w:rsidRDefault="004A05EC" w:rsidP="004A05EC">
      <w:pPr>
        <w:ind w:left="720" w:hanging="720"/>
        <w:jc w:val="left"/>
        <w:rPr>
          <w:rFonts w:asciiTheme="minorHAnsi" w:hAnsiTheme="minorHAnsi"/>
          <w:szCs w:val="22"/>
        </w:rPr>
      </w:pPr>
      <w:r>
        <w:rPr>
          <w:rFonts w:asciiTheme="minorHAnsi" w:hAnsiTheme="minorHAnsi"/>
          <w:szCs w:val="22"/>
        </w:rPr>
        <w:t>1.4.9.4</w:t>
      </w:r>
      <w:r w:rsidR="003F10D2">
        <w:rPr>
          <w:rFonts w:asciiTheme="minorHAnsi" w:hAnsiTheme="minorHAnsi"/>
          <w:szCs w:val="22"/>
        </w:rPr>
        <w:tab/>
      </w:r>
      <w:r w:rsidRPr="00223BD1">
        <w:rPr>
          <w:rFonts w:asciiTheme="minorHAnsi" w:hAnsiTheme="minorHAnsi"/>
          <w:szCs w:val="22"/>
        </w:rPr>
        <w:t>Include air/moisture barrier sealing around built-in ladder type masonry and post installed masonry ties.</w:t>
      </w:r>
    </w:p>
    <w:p w14:paraId="5B197EA7" w14:textId="77777777" w:rsidR="004A05EC" w:rsidRPr="00223BD1" w:rsidRDefault="004A05EC" w:rsidP="004A05EC">
      <w:pPr>
        <w:ind w:left="720" w:hanging="720"/>
        <w:jc w:val="left"/>
        <w:rPr>
          <w:rFonts w:asciiTheme="minorHAnsi" w:hAnsiTheme="minorHAnsi"/>
          <w:szCs w:val="22"/>
        </w:rPr>
      </w:pPr>
      <w:r>
        <w:rPr>
          <w:rFonts w:asciiTheme="minorHAnsi" w:hAnsiTheme="minorHAnsi"/>
          <w:szCs w:val="22"/>
        </w:rPr>
        <w:t>1.4.9.5</w:t>
      </w:r>
      <w:r w:rsidR="003F10D2">
        <w:rPr>
          <w:rFonts w:asciiTheme="minorHAnsi" w:hAnsiTheme="minorHAnsi"/>
          <w:szCs w:val="22"/>
        </w:rPr>
        <w:tab/>
      </w:r>
      <w:r w:rsidRPr="00223BD1">
        <w:rPr>
          <w:rFonts w:asciiTheme="minorHAnsi" w:hAnsiTheme="minorHAnsi"/>
          <w:szCs w:val="22"/>
        </w:rPr>
        <w:t>Include air/moisture barrier transition between waterproofing and air barrier.</w:t>
      </w:r>
    </w:p>
    <w:p w14:paraId="7C1CA2FB" w14:textId="77777777" w:rsidR="004A05EC" w:rsidRPr="00223BD1" w:rsidRDefault="004A05EC" w:rsidP="004A05EC">
      <w:pPr>
        <w:ind w:left="720" w:hanging="720"/>
        <w:jc w:val="left"/>
        <w:rPr>
          <w:rFonts w:asciiTheme="minorHAnsi" w:hAnsiTheme="minorHAnsi"/>
          <w:szCs w:val="22"/>
        </w:rPr>
      </w:pPr>
      <w:r>
        <w:rPr>
          <w:rFonts w:asciiTheme="minorHAnsi" w:hAnsiTheme="minorHAnsi"/>
          <w:szCs w:val="22"/>
        </w:rPr>
        <w:t>1.4.9.6</w:t>
      </w:r>
      <w:r w:rsidR="003F10D2">
        <w:rPr>
          <w:rFonts w:asciiTheme="minorHAnsi" w:hAnsiTheme="minorHAnsi"/>
          <w:szCs w:val="22"/>
        </w:rPr>
        <w:tab/>
      </w:r>
      <w:r w:rsidRPr="00223BD1">
        <w:rPr>
          <w:rFonts w:asciiTheme="minorHAnsi" w:hAnsiTheme="minorHAnsi"/>
          <w:szCs w:val="22"/>
        </w:rPr>
        <w:t>Include air/moisture barrier transition between roof and roof vapor barrier if present in mock-up.</w:t>
      </w:r>
    </w:p>
    <w:p w14:paraId="71A580F9" w14:textId="25FBDCBE" w:rsidR="004A05EC" w:rsidRPr="00223BD1" w:rsidRDefault="004A05EC" w:rsidP="004A05EC">
      <w:pPr>
        <w:ind w:left="720" w:hanging="720"/>
        <w:jc w:val="left"/>
        <w:rPr>
          <w:rFonts w:asciiTheme="minorHAnsi" w:hAnsiTheme="minorHAnsi"/>
          <w:szCs w:val="22"/>
        </w:rPr>
      </w:pPr>
      <w:r>
        <w:rPr>
          <w:rFonts w:asciiTheme="minorHAnsi" w:hAnsiTheme="minorHAnsi"/>
          <w:szCs w:val="22"/>
        </w:rPr>
        <w:t>1.4.9.7</w:t>
      </w:r>
      <w:r w:rsidR="003F10D2">
        <w:rPr>
          <w:rFonts w:asciiTheme="minorHAnsi" w:hAnsiTheme="minorHAnsi"/>
          <w:szCs w:val="22"/>
        </w:rPr>
        <w:tab/>
      </w:r>
      <w:r w:rsidRPr="00223BD1">
        <w:rPr>
          <w:rFonts w:asciiTheme="minorHAnsi" w:hAnsiTheme="minorHAnsi"/>
          <w:szCs w:val="22"/>
        </w:rPr>
        <w:t>Include air/moisture barrier transition at window/curtain wall within mock-up.  If window, air/moisture barrier shall transition within the window return. If curtain wall, air/moisture barrier shall not extend into opening</w:t>
      </w:r>
      <w:r w:rsidR="005F1C4A">
        <w:rPr>
          <w:rFonts w:asciiTheme="minorHAnsi" w:hAnsiTheme="minorHAnsi"/>
          <w:szCs w:val="22"/>
        </w:rPr>
        <w:t>,</w:t>
      </w:r>
      <w:r w:rsidRPr="00223BD1">
        <w:rPr>
          <w:rFonts w:asciiTheme="minorHAnsi" w:hAnsiTheme="minorHAnsi"/>
          <w:szCs w:val="22"/>
        </w:rPr>
        <w:t xml:space="preserve"> but mock-up shall show how the return is protected. </w:t>
      </w:r>
    </w:p>
    <w:p w14:paraId="7551D228" w14:textId="44C80389" w:rsidR="004A05EC" w:rsidRDefault="004A05EC" w:rsidP="004A05EC">
      <w:pPr>
        <w:pStyle w:val="BodyText"/>
        <w:kinsoku w:val="0"/>
        <w:overflowPunct w:val="0"/>
        <w:ind w:left="720" w:hanging="720"/>
        <w:jc w:val="left"/>
        <w:rPr>
          <w:rFonts w:asciiTheme="minorHAnsi" w:hAnsiTheme="minorHAnsi"/>
          <w:szCs w:val="22"/>
        </w:rPr>
      </w:pPr>
      <w:r>
        <w:rPr>
          <w:rFonts w:asciiTheme="minorHAnsi" w:hAnsiTheme="minorHAnsi"/>
          <w:szCs w:val="22"/>
        </w:rPr>
        <w:t>1.4.9.8</w:t>
      </w:r>
      <w:r w:rsidR="003F10D2">
        <w:rPr>
          <w:rFonts w:asciiTheme="minorHAnsi" w:hAnsiTheme="minorHAnsi"/>
          <w:szCs w:val="22"/>
        </w:rPr>
        <w:tab/>
      </w:r>
      <w:r w:rsidRPr="00223BD1">
        <w:rPr>
          <w:rFonts w:asciiTheme="minorHAnsi" w:hAnsiTheme="minorHAnsi"/>
          <w:szCs w:val="22"/>
        </w:rPr>
        <w:t xml:space="preserve">The mock-up shall be </w:t>
      </w:r>
      <w:r w:rsidR="00890114">
        <w:rPr>
          <w:rFonts w:asciiTheme="minorHAnsi" w:hAnsiTheme="minorHAnsi"/>
          <w:szCs w:val="22"/>
        </w:rPr>
        <w:t>performed</w:t>
      </w:r>
      <w:r w:rsidR="00890114" w:rsidRPr="00223BD1">
        <w:rPr>
          <w:rFonts w:asciiTheme="minorHAnsi" w:hAnsiTheme="minorHAnsi"/>
          <w:szCs w:val="22"/>
        </w:rPr>
        <w:t xml:space="preserve"> </w:t>
      </w:r>
      <w:r w:rsidRPr="00223BD1">
        <w:rPr>
          <w:rFonts w:asciiTheme="minorHAnsi" w:hAnsiTheme="minorHAnsi"/>
          <w:szCs w:val="22"/>
        </w:rPr>
        <w:t>by the lead mechanic and air barrier Manufacturer’s technical representative.</w:t>
      </w:r>
    </w:p>
    <w:p w14:paraId="5EF8328E" w14:textId="523F521A" w:rsidR="003F10D2" w:rsidRDefault="003F10D2" w:rsidP="004A05EC">
      <w:pPr>
        <w:pStyle w:val="BodyText"/>
        <w:kinsoku w:val="0"/>
        <w:overflowPunct w:val="0"/>
        <w:ind w:left="720" w:hanging="720"/>
        <w:jc w:val="left"/>
        <w:rPr>
          <w:rFonts w:asciiTheme="minorHAnsi" w:hAnsiTheme="minorHAnsi"/>
          <w:szCs w:val="22"/>
        </w:rPr>
      </w:pPr>
      <w:r>
        <w:rPr>
          <w:rFonts w:asciiTheme="minorHAnsi" w:hAnsiTheme="minorHAnsi"/>
          <w:szCs w:val="22"/>
        </w:rPr>
        <w:t>1.4.9.9</w:t>
      </w:r>
      <w:r>
        <w:rPr>
          <w:rFonts w:asciiTheme="minorHAnsi" w:hAnsiTheme="minorHAnsi"/>
          <w:szCs w:val="22"/>
        </w:rPr>
        <w:tab/>
        <w:t xml:space="preserve">Contractor </w:t>
      </w:r>
      <w:r w:rsidRPr="00B3211C">
        <w:rPr>
          <w:rFonts w:asciiTheme="minorHAnsi" w:hAnsiTheme="minorHAnsi"/>
          <w:szCs w:val="22"/>
        </w:rPr>
        <w:t xml:space="preserve">shall continuously </w:t>
      </w:r>
      <w:r w:rsidR="004767B5">
        <w:rPr>
          <w:rFonts w:asciiTheme="minorHAnsi" w:hAnsiTheme="minorHAnsi"/>
          <w:szCs w:val="22"/>
        </w:rPr>
        <w:t>check</w:t>
      </w:r>
      <w:r w:rsidR="004767B5" w:rsidRPr="00B3211C">
        <w:rPr>
          <w:rFonts w:asciiTheme="minorHAnsi" w:hAnsiTheme="minorHAnsi"/>
          <w:szCs w:val="22"/>
        </w:rPr>
        <w:t xml:space="preserve"> </w:t>
      </w:r>
      <w:r w:rsidRPr="00B3211C">
        <w:rPr>
          <w:rFonts w:asciiTheme="minorHAnsi" w:hAnsiTheme="minorHAnsi"/>
          <w:szCs w:val="22"/>
        </w:rPr>
        <w:t>the thickness of materials as it is being applied with a wet mil gauge.</w:t>
      </w:r>
    </w:p>
    <w:p w14:paraId="72B84C52" w14:textId="77777777" w:rsidR="003F10D2" w:rsidRDefault="003F10D2" w:rsidP="004A05EC">
      <w:pPr>
        <w:pStyle w:val="BodyText"/>
        <w:kinsoku w:val="0"/>
        <w:overflowPunct w:val="0"/>
        <w:ind w:left="720" w:hanging="720"/>
        <w:jc w:val="left"/>
        <w:rPr>
          <w:rFonts w:asciiTheme="minorHAnsi" w:hAnsiTheme="minorHAnsi"/>
          <w:szCs w:val="22"/>
        </w:rPr>
      </w:pPr>
      <w:r>
        <w:rPr>
          <w:rFonts w:asciiTheme="minorHAnsi" w:hAnsiTheme="minorHAnsi"/>
          <w:szCs w:val="22"/>
        </w:rPr>
        <w:br w:type="page"/>
      </w:r>
    </w:p>
    <w:p w14:paraId="2354E4B8" w14:textId="77777777" w:rsidR="003F10D2" w:rsidRDefault="003F10D2" w:rsidP="004A05EC">
      <w:pPr>
        <w:pStyle w:val="BodyText"/>
        <w:kinsoku w:val="0"/>
        <w:overflowPunct w:val="0"/>
        <w:ind w:left="720" w:hanging="720"/>
        <w:jc w:val="left"/>
        <w:rPr>
          <w:rFonts w:asciiTheme="minorHAnsi" w:hAnsiTheme="minorHAnsi"/>
          <w:szCs w:val="22"/>
        </w:rPr>
      </w:pPr>
      <w:r>
        <w:rPr>
          <w:rFonts w:asciiTheme="minorHAnsi" w:hAnsiTheme="minorHAnsi"/>
          <w:szCs w:val="22"/>
        </w:rPr>
        <w:lastRenderedPageBreak/>
        <w:t>1.4.10</w:t>
      </w:r>
      <w:r>
        <w:rPr>
          <w:rFonts w:asciiTheme="minorHAnsi" w:hAnsiTheme="minorHAnsi"/>
          <w:szCs w:val="22"/>
        </w:rPr>
        <w:tab/>
        <w:t>Mock-Up Testing: After the curing period recommended by material manufacturer, but prior to installation of insulation and cladding, Owner’s Testing agency and/or Consultant will perform the following tests:</w:t>
      </w:r>
    </w:p>
    <w:p w14:paraId="0AD7354C" w14:textId="623D99EB" w:rsidR="003F10D2" w:rsidRDefault="003F10D2" w:rsidP="003F10D2">
      <w:pPr>
        <w:pStyle w:val="BodyText"/>
        <w:kinsoku w:val="0"/>
        <w:overflowPunct w:val="0"/>
        <w:ind w:left="900" w:hanging="900"/>
        <w:jc w:val="left"/>
        <w:rPr>
          <w:rFonts w:asciiTheme="minorHAnsi" w:hAnsiTheme="minorHAnsi"/>
          <w:szCs w:val="22"/>
        </w:rPr>
      </w:pPr>
      <w:r>
        <w:rPr>
          <w:rFonts w:asciiTheme="minorHAnsi" w:hAnsiTheme="minorHAnsi"/>
          <w:szCs w:val="22"/>
        </w:rPr>
        <w:t>1.4.10.1</w:t>
      </w:r>
      <w:r>
        <w:rPr>
          <w:rFonts w:asciiTheme="minorHAnsi" w:hAnsiTheme="minorHAnsi"/>
          <w:szCs w:val="22"/>
        </w:rPr>
        <w:tab/>
      </w:r>
      <w:r w:rsidRPr="00B3211C">
        <w:rPr>
          <w:rFonts w:asciiTheme="minorHAnsi" w:hAnsiTheme="minorHAnsi"/>
          <w:szCs w:val="22"/>
        </w:rPr>
        <w:t xml:space="preserve">ASTM D4541 to </w:t>
      </w:r>
      <w:r w:rsidR="00890114" w:rsidRPr="00B3211C">
        <w:rPr>
          <w:rFonts w:asciiTheme="minorHAnsi" w:hAnsiTheme="minorHAnsi"/>
          <w:szCs w:val="22"/>
        </w:rPr>
        <w:t>evaluate</w:t>
      </w:r>
      <w:r w:rsidRPr="00B3211C">
        <w:rPr>
          <w:rFonts w:asciiTheme="minorHAnsi" w:hAnsiTheme="minorHAnsi"/>
          <w:szCs w:val="22"/>
        </w:rPr>
        <w:t xml:space="preserve"> adhesion</w:t>
      </w:r>
      <w:r>
        <w:rPr>
          <w:rFonts w:asciiTheme="minorHAnsi" w:hAnsiTheme="minorHAnsi"/>
          <w:szCs w:val="22"/>
        </w:rPr>
        <w:t xml:space="preserve"> of air/moisture barrier membrane and transition membrane.</w:t>
      </w:r>
    </w:p>
    <w:p w14:paraId="7D245EE6" w14:textId="7046AA7A" w:rsidR="003F10D2" w:rsidRDefault="003F10D2" w:rsidP="003F10D2">
      <w:pPr>
        <w:pStyle w:val="BodyText"/>
        <w:kinsoku w:val="0"/>
        <w:overflowPunct w:val="0"/>
        <w:ind w:left="900" w:hanging="900"/>
        <w:jc w:val="left"/>
        <w:rPr>
          <w:rFonts w:asciiTheme="minorHAnsi" w:hAnsiTheme="minorHAnsi"/>
          <w:szCs w:val="22"/>
        </w:rPr>
      </w:pPr>
      <w:r>
        <w:rPr>
          <w:rFonts w:asciiTheme="minorHAnsi" w:hAnsiTheme="minorHAnsi"/>
          <w:szCs w:val="22"/>
        </w:rPr>
        <w:t>1.4.10.2</w:t>
      </w:r>
      <w:r>
        <w:rPr>
          <w:rFonts w:asciiTheme="minorHAnsi" w:hAnsiTheme="minorHAnsi"/>
          <w:szCs w:val="22"/>
        </w:rPr>
        <w:tab/>
      </w:r>
      <w:r w:rsidRPr="00B3211C">
        <w:rPr>
          <w:rFonts w:asciiTheme="minorHAnsi" w:hAnsiTheme="minorHAnsi"/>
          <w:szCs w:val="22"/>
        </w:rPr>
        <w:t xml:space="preserve">ASTM E1186-4.2.7 </w:t>
      </w:r>
      <w:r>
        <w:rPr>
          <w:rFonts w:asciiTheme="minorHAnsi" w:hAnsiTheme="minorHAnsi"/>
          <w:szCs w:val="22"/>
        </w:rPr>
        <w:t xml:space="preserve">to </w:t>
      </w:r>
      <w:r w:rsidR="00890114">
        <w:rPr>
          <w:rFonts w:asciiTheme="minorHAnsi" w:hAnsiTheme="minorHAnsi"/>
          <w:szCs w:val="22"/>
        </w:rPr>
        <w:t>assess</w:t>
      </w:r>
      <w:r>
        <w:rPr>
          <w:rFonts w:asciiTheme="minorHAnsi" w:hAnsiTheme="minorHAnsi"/>
          <w:szCs w:val="22"/>
        </w:rPr>
        <w:t xml:space="preserve"> laps, seams, ladder type masonry ties and post installed masonry tie/anchor.</w:t>
      </w:r>
    </w:p>
    <w:p w14:paraId="7759A9E4" w14:textId="77777777" w:rsidR="003F10D2" w:rsidRDefault="003F10D2" w:rsidP="003F10D2">
      <w:pPr>
        <w:pStyle w:val="BodyText"/>
        <w:kinsoku w:val="0"/>
        <w:overflowPunct w:val="0"/>
        <w:ind w:left="720" w:hanging="720"/>
        <w:jc w:val="left"/>
        <w:rPr>
          <w:rFonts w:asciiTheme="minorHAnsi" w:hAnsiTheme="minorHAnsi"/>
          <w:szCs w:val="22"/>
        </w:rPr>
      </w:pPr>
      <w:r>
        <w:rPr>
          <w:rFonts w:asciiTheme="minorHAnsi" w:hAnsiTheme="minorHAnsi"/>
          <w:szCs w:val="22"/>
        </w:rPr>
        <w:t>1.4.11</w:t>
      </w:r>
      <w:r>
        <w:rPr>
          <w:rFonts w:asciiTheme="minorHAnsi" w:hAnsiTheme="minorHAnsi"/>
          <w:szCs w:val="22"/>
        </w:rPr>
        <w:tab/>
        <w:t>Field Quality Control Observation and Testing:</w:t>
      </w:r>
    </w:p>
    <w:p w14:paraId="45D79846" w14:textId="77777777" w:rsidR="003F10D2" w:rsidRDefault="003F10D2" w:rsidP="003F10D2">
      <w:pPr>
        <w:pStyle w:val="BodyText"/>
        <w:kinsoku w:val="0"/>
        <w:overflowPunct w:val="0"/>
        <w:ind w:left="900" w:hanging="900"/>
        <w:jc w:val="left"/>
        <w:rPr>
          <w:rFonts w:asciiTheme="minorHAnsi" w:hAnsiTheme="minorHAnsi"/>
          <w:szCs w:val="22"/>
        </w:rPr>
      </w:pPr>
      <w:r>
        <w:rPr>
          <w:rFonts w:asciiTheme="minorHAnsi" w:hAnsiTheme="minorHAnsi"/>
          <w:szCs w:val="22"/>
        </w:rPr>
        <w:t>1.4.11.1</w:t>
      </w:r>
      <w:r>
        <w:rPr>
          <w:rFonts w:asciiTheme="minorHAnsi" w:hAnsiTheme="minorHAnsi"/>
          <w:szCs w:val="22"/>
        </w:rPr>
        <w:tab/>
      </w:r>
      <w:r w:rsidRPr="00B104BF">
        <w:rPr>
          <w:rFonts w:asciiTheme="minorHAnsi" w:hAnsiTheme="minorHAnsi"/>
          <w:szCs w:val="22"/>
        </w:rPr>
        <w:t>Periodic observation and wet mil testing by Owner’s Consultant during construction.</w:t>
      </w:r>
      <w:r>
        <w:rPr>
          <w:rFonts w:asciiTheme="minorHAnsi" w:hAnsiTheme="minorHAnsi"/>
          <w:szCs w:val="22"/>
        </w:rPr>
        <w:t xml:space="preserve"> Periodic ASTM E1186-4.2.7 during Owner’s Consultants site visits.</w:t>
      </w:r>
    </w:p>
    <w:p w14:paraId="7AF9866D" w14:textId="62070FEA" w:rsidR="003F10D2" w:rsidRDefault="003F10D2" w:rsidP="003F10D2">
      <w:pPr>
        <w:pStyle w:val="BodyText"/>
        <w:kinsoku w:val="0"/>
        <w:overflowPunct w:val="0"/>
        <w:ind w:left="900" w:hanging="900"/>
        <w:jc w:val="left"/>
        <w:rPr>
          <w:rFonts w:asciiTheme="minorHAnsi" w:hAnsiTheme="minorHAnsi"/>
          <w:szCs w:val="22"/>
        </w:rPr>
      </w:pPr>
      <w:r>
        <w:rPr>
          <w:rFonts w:asciiTheme="minorHAnsi" w:hAnsiTheme="minorHAnsi"/>
          <w:szCs w:val="22"/>
        </w:rPr>
        <w:t>1.4.11.2</w:t>
      </w:r>
      <w:r>
        <w:rPr>
          <w:rFonts w:asciiTheme="minorHAnsi" w:hAnsiTheme="minorHAnsi"/>
          <w:szCs w:val="22"/>
        </w:rPr>
        <w:tab/>
      </w:r>
      <w:r w:rsidRPr="00855416">
        <w:rPr>
          <w:rFonts w:asciiTheme="minorHAnsi" w:hAnsiTheme="minorHAnsi"/>
          <w:szCs w:val="22"/>
        </w:rPr>
        <w:t xml:space="preserve">ASTM D4541 testing if </w:t>
      </w:r>
      <w:r>
        <w:rPr>
          <w:rFonts w:asciiTheme="minorHAnsi" w:hAnsiTheme="minorHAnsi"/>
          <w:szCs w:val="22"/>
        </w:rPr>
        <w:t xml:space="preserve">workmanship </w:t>
      </w:r>
      <w:r w:rsidR="00890114">
        <w:rPr>
          <w:rFonts w:asciiTheme="minorHAnsi" w:hAnsiTheme="minorHAnsi"/>
          <w:szCs w:val="22"/>
        </w:rPr>
        <w:t>is</w:t>
      </w:r>
      <w:r>
        <w:rPr>
          <w:rFonts w:asciiTheme="minorHAnsi" w:hAnsiTheme="minorHAnsi"/>
          <w:szCs w:val="22"/>
        </w:rPr>
        <w:t xml:space="preserve"> unacceptable.</w:t>
      </w:r>
    </w:p>
    <w:p w14:paraId="51A6EAFF" w14:textId="77777777" w:rsidR="003F10D2" w:rsidRPr="00EA6096" w:rsidRDefault="003F10D2" w:rsidP="003F10D2">
      <w:pPr>
        <w:pStyle w:val="BodyText"/>
        <w:kinsoku w:val="0"/>
        <w:overflowPunct w:val="0"/>
        <w:ind w:left="360"/>
        <w:jc w:val="left"/>
        <w:rPr>
          <w:rFonts w:asciiTheme="minorHAnsi" w:hAnsiTheme="minorHAnsi"/>
          <w:b/>
          <w:bCs/>
          <w:szCs w:val="22"/>
        </w:rPr>
      </w:pPr>
      <w:r w:rsidRPr="00EA6096">
        <w:rPr>
          <w:rFonts w:asciiTheme="minorHAnsi" w:hAnsiTheme="minorHAnsi"/>
          <w:b/>
          <w:bCs/>
          <w:szCs w:val="22"/>
        </w:rPr>
        <w:t>1.5</w:t>
      </w:r>
      <w:r w:rsidRPr="00EA6096">
        <w:rPr>
          <w:rFonts w:asciiTheme="minorHAnsi" w:hAnsiTheme="minorHAnsi"/>
          <w:b/>
          <w:bCs/>
          <w:szCs w:val="22"/>
        </w:rPr>
        <w:tab/>
        <w:t>DELIVERY, STORAGE, AND HANDLING</w:t>
      </w:r>
    </w:p>
    <w:p w14:paraId="0B922BF4" w14:textId="301DB031" w:rsidR="003F10D2" w:rsidRPr="0077659C" w:rsidRDefault="003F10D2" w:rsidP="003F10D2">
      <w:pPr>
        <w:ind w:left="540" w:hanging="540"/>
        <w:rPr>
          <w:rFonts w:asciiTheme="minorHAnsi" w:hAnsiTheme="minorHAnsi"/>
          <w:szCs w:val="22"/>
        </w:rPr>
      </w:pPr>
      <w:r>
        <w:rPr>
          <w:rFonts w:asciiTheme="minorHAnsi" w:hAnsiTheme="minorHAnsi"/>
          <w:szCs w:val="22"/>
        </w:rPr>
        <w:t>1.5.1</w:t>
      </w:r>
      <w:r>
        <w:rPr>
          <w:rFonts w:asciiTheme="minorHAnsi" w:hAnsiTheme="minorHAnsi"/>
          <w:szCs w:val="22"/>
        </w:rPr>
        <w:tab/>
      </w:r>
      <w:r w:rsidRPr="0077659C">
        <w:rPr>
          <w:rFonts w:asciiTheme="minorHAnsi" w:hAnsiTheme="minorHAnsi"/>
          <w:szCs w:val="22"/>
        </w:rPr>
        <w:t xml:space="preserve">Sequence </w:t>
      </w:r>
      <w:r w:rsidR="00175D8D">
        <w:rPr>
          <w:rFonts w:asciiTheme="minorHAnsi" w:hAnsiTheme="minorHAnsi"/>
          <w:szCs w:val="22"/>
        </w:rPr>
        <w:t xml:space="preserve">of </w:t>
      </w:r>
      <w:r w:rsidRPr="0077659C">
        <w:rPr>
          <w:rFonts w:asciiTheme="minorHAnsi" w:hAnsiTheme="minorHAnsi"/>
          <w:szCs w:val="22"/>
        </w:rPr>
        <w:t>deliveries to avoid delays, and to minimize on-site storage.</w:t>
      </w:r>
    </w:p>
    <w:p w14:paraId="01ACF807" w14:textId="77777777" w:rsidR="003F10D2" w:rsidRPr="0077659C" w:rsidRDefault="003F10D2" w:rsidP="003F10D2">
      <w:pPr>
        <w:ind w:left="540" w:hanging="540"/>
        <w:rPr>
          <w:rFonts w:asciiTheme="minorHAnsi" w:hAnsiTheme="minorHAnsi"/>
          <w:szCs w:val="22"/>
        </w:rPr>
      </w:pPr>
      <w:r>
        <w:rPr>
          <w:rFonts w:asciiTheme="minorHAnsi" w:hAnsiTheme="minorHAnsi"/>
          <w:szCs w:val="22"/>
        </w:rPr>
        <w:t>1.5.2</w:t>
      </w:r>
      <w:r>
        <w:rPr>
          <w:rFonts w:asciiTheme="minorHAnsi" w:hAnsiTheme="minorHAnsi"/>
          <w:szCs w:val="22"/>
        </w:rPr>
        <w:tab/>
      </w:r>
      <w:r w:rsidRPr="0077659C">
        <w:rPr>
          <w:rFonts w:asciiTheme="minorHAnsi" w:hAnsiTheme="minorHAnsi"/>
          <w:szCs w:val="22"/>
        </w:rPr>
        <w:t>Remove and replace liquid materials that cannot be applied within their stated shelf life. Remove damaged material from site and dispose of in accordance with applicable regulations.</w:t>
      </w:r>
    </w:p>
    <w:p w14:paraId="63B3C37D" w14:textId="2D695495" w:rsidR="003F10D2" w:rsidRDefault="003F10D2" w:rsidP="003F10D2">
      <w:pPr>
        <w:pStyle w:val="PR1"/>
        <w:spacing w:after="120"/>
        <w:ind w:left="540" w:hanging="540"/>
        <w:rPr>
          <w:rFonts w:asciiTheme="minorHAnsi" w:hAnsiTheme="minorHAnsi"/>
          <w:szCs w:val="22"/>
        </w:rPr>
      </w:pPr>
      <w:r>
        <w:rPr>
          <w:rFonts w:asciiTheme="minorHAnsi" w:hAnsiTheme="minorHAnsi"/>
          <w:szCs w:val="22"/>
        </w:rPr>
        <w:t>1.5.3</w:t>
      </w:r>
      <w:r>
        <w:rPr>
          <w:rFonts w:asciiTheme="minorHAnsi" w:hAnsiTheme="minorHAnsi"/>
          <w:szCs w:val="22"/>
        </w:rPr>
        <w:tab/>
      </w:r>
      <w:r w:rsidRPr="00182E68">
        <w:rPr>
          <w:rFonts w:asciiTheme="minorHAnsi" w:hAnsiTheme="minorHAnsi"/>
          <w:szCs w:val="22"/>
        </w:rPr>
        <w:t xml:space="preserve">Deliver materials to Project site in original packages with </w:t>
      </w:r>
      <w:r w:rsidR="00175D8D" w:rsidRPr="00182E68">
        <w:rPr>
          <w:rFonts w:asciiTheme="minorHAnsi" w:hAnsiTheme="minorHAnsi"/>
          <w:szCs w:val="22"/>
        </w:rPr>
        <w:t>unbroken seals</w:t>
      </w:r>
      <w:r w:rsidRPr="00182E68">
        <w:rPr>
          <w:rFonts w:asciiTheme="minorHAnsi" w:hAnsiTheme="minorHAnsi"/>
          <w:szCs w:val="22"/>
        </w:rPr>
        <w:t xml:space="preserve">, labeled with material Manufacturer's name, product, date of manufacture, and directions for storage. </w:t>
      </w:r>
    </w:p>
    <w:p w14:paraId="025F6CEE" w14:textId="3793D168" w:rsidR="003F10D2" w:rsidRPr="0077659C" w:rsidRDefault="003F10D2" w:rsidP="003F10D2">
      <w:pPr>
        <w:ind w:left="540" w:hanging="540"/>
        <w:rPr>
          <w:rFonts w:asciiTheme="minorHAnsi" w:hAnsiTheme="minorHAnsi"/>
          <w:szCs w:val="22"/>
        </w:rPr>
      </w:pPr>
      <w:r>
        <w:rPr>
          <w:rFonts w:asciiTheme="minorHAnsi" w:hAnsiTheme="minorHAnsi"/>
          <w:szCs w:val="22"/>
        </w:rPr>
        <w:t>1.5.4</w:t>
      </w:r>
      <w:r>
        <w:rPr>
          <w:rFonts w:asciiTheme="minorHAnsi" w:hAnsiTheme="minorHAnsi"/>
          <w:szCs w:val="22"/>
        </w:rPr>
        <w:tab/>
      </w:r>
      <w:r w:rsidRPr="0077659C">
        <w:rPr>
          <w:rFonts w:asciiTheme="minorHAnsi" w:hAnsiTheme="minorHAnsi"/>
          <w:szCs w:val="22"/>
        </w:rPr>
        <w:t>Store materials in their original undamaged packages in a clean, dry, protected location and within temperature range required by material manufacturer</w:t>
      </w:r>
      <w:r w:rsidR="002B47C3">
        <w:rPr>
          <w:rFonts w:asciiTheme="minorHAnsi" w:hAnsiTheme="minorHAnsi"/>
          <w:szCs w:val="22"/>
        </w:rPr>
        <w:t>s</w:t>
      </w:r>
      <w:r w:rsidRPr="0077659C">
        <w:rPr>
          <w:rFonts w:asciiTheme="minorHAnsi" w:hAnsiTheme="minorHAnsi"/>
          <w:szCs w:val="22"/>
        </w:rPr>
        <w:t>.  Protect stored materials from direct sunlight and other sources of ultra-violet light.</w:t>
      </w:r>
    </w:p>
    <w:p w14:paraId="21E29AC3" w14:textId="77777777" w:rsidR="003F10D2" w:rsidRDefault="003F10D2" w:rsidP="003F10D2">
      <w:pPr>
        <w:pStyle w:val="BodyText"/>
        <w:kinsoku w:val="0"/>
        <w:overflowPunct w:val="0"/>
        <w:ind w:left="540" w:hanging="540"/>
        <w:jc w:val="left"/>
        <w:rPr>
          <w:rFonts w:asciiTheme="minorHAnsi" w:hAnsiTheme="minorHAnsi"/>
          <w:szCs w:val="22"/>
        </w:rPr>
      </w:pPr>
      <w:r>
        <w:rPr>
          <w:rFonts w:asciiTheme="minorHAnsi" w:hAnsiTheme="minorHAnsi"/>
          <w:szCs w:val="22"/>
        </w:rPr>
        <w:t>1.5.5</w:t>
      </w:r>
      <w:r>
        <w:rPr>
          <w:rFonts w:asciiTheme="minorHAnsi" w:hAnsiTheme="minorHAnsi"/>
          <w:szCs w:val="22"/>
        </w:rPr>
        <w:tab/>
      </w:r>
      <w:r w:rsidRPr="0077659C">
        <w:rPr>
          <w:rFonts w:asciiTheme="minorHAnsi" w:hAnsiTheme="minorHAnsi"/>
          <w:szCs w:val="22"/>
        </w:rPr>
        <w:t>Handle materials in accordance with material manufacturer’s recommendations.</w:t>
      </w:r>
    </w:p>
    <w:p w14:paraId="0D57FC71" w14:textId="77777777" w:rsidR="003F10D2" w:rsidRPr="00EA6096" w:rsidRDefault="003F10D2" w:rsidP="003F10D2">
      <w:pPr>
        <w:pStyle w:val="BodyText"/>
        <w:kinsoku w:val="0"/>
        <w:overflowPunct w:val="0"/>
        <w:ind w:left="360"/>
        <w:jc w:val="left"/>
        <w:rPr>
          <w:rFonts w:asciiTheme="minorHAnsi" w:hAnsiTheme="minorHAnsi"/>
          <w:b/>
          <w:bCs/>
          <w:szCs w:val="22"/>
        </w:rPr>
      </w:pPr>
      <w:r w:rsidRPr="00EA6096">
        <w:rPr>
          <w:rFonts w:asciiTheme="minorHAnsi" w:hAnsiTheme="minorHAnsi"/>
          <w:b/>
          <w:bCs/>
          <w:szCs w:val="22"/>
        </w:rPr>
        <w:t>1.6</w:t>
      </w:r>
      <w:r w:rsidRPr="00EA6096">
        <w:rPr>
          <w:rFonts w:asciiTheme="minorHAnsi" w:hAnsiTheme="minorHAnsi"/>
          <w:b/>
          <w:bCs/>
          <w:szCs w:val="22"/>
        </w:rPr>
        <w:tab/>
        <w:t>PROJECT CONDITIONS</w:t>
      </w:r>
    </w:p>
    <w:p w14:paraId="037C3E1E" w14:textId="77777777" w:rsidR="003F10D2" w:rsidRDefault="003F10D2" w:rsidP="003F10D2">
      <w:pPr>
        <w:pStyle w:val="BodyText"/>
        <w:kinsoku w:val="0"/>
        <w:overflowPunct w:val="0"/>
        <w:ind w:left="540" w:hanging="540"/>
        <w:jc w:val="left"/>
        <w:rPr>
          <w:rFonts w:asciiTheme="minorHAnsi" w:hAnsiTheme="minorHAnsi"/>
          <w:szCs w:val="22"/>
        </w:rPr>
      </w:pPr>
      <w:r>
        <w:rPr>
          <w:rFonts w:asciiTheme="minorHAnsi" w:hAnsiTheme="minorHAnsi"/>
          <w:szCs w:val="22"/>
        </w:rPr>
        <w:t>1.6.1</w:t>
      </w:r>
      <w:r>
        <w:rPr>
          <w:rFonts w:asciiTheme="minorHAnsi" w:hAnsiTheme="minorHAnsi"/>
          <w:szCs w:val="22"/>
        </w:rPr>
        <w:tab/>
      </w:r>
      <w:r w:rsidRPr="00AF0C7C">
        <w:rPr>
          <w:rFonts w:asciiTheme="minorHAnsi" w:hAnsiTheme="minorHAnsi"/>
          <w:szCs w:val="22"/>
        </w:rPr>
        <w:t>Environmental Limitations: Apply air barrier within the range of ambient and substrate temperatures recommended in writing by air-barrier manufacturer.</w:t>
      </w:r>
    </w:p>
    <w:p w14:paraId="5067A7D0" w14:textId="77777777" w:rsidR="003F10D2" w:rsidRDefault="003F10D2" w:rsidP="003F10D2">
      <w:pPr>
        <w:pStyle w:val="BodyText"/>
        <w:kinsoku w:val="0"/>
        <w:overflowPunct w:val="0"/>
        <w:ind w:left="540" w:hanging="540"/>
        <w:jc w:val="left"/>
        <w:rPr>
          <w:rFonts w:asciiTheme="minorHAnsi" w:hAnsiTheme="minorHAnsi"/>
          <w:szCs w:val="22"/>
        </w:rPr>
      </w:pPr>
      <w:r>
        <w:rPr>
          <w:rFonts w:asciiTheme="minorHAnsi" w:hAnsiTheme="minorHAnsi"/>
          <w:szCs w:val="22"/>
        </w:rPr>
        <w:t>1.6.2</w:t>
      </w:r>
      <w:r>
        <w:rPr>
          <w:rFonts w:asciiTheme="minorHAnsi" w:hAnsiTheme="minorHAnsi"/>
          <w:szCs w:val="22"/>
        </w:rPr>
        <w:tab/>
      </w:r>
      <w:r w:rsidRPr="00AF0C7C">
        <w:rPr>
          <w:rFonts w:asciiTheme="minorHAnsi" w:hAnsiTheme="minorHAnsi"/>
          <w:szCs w:val="22"/>
        </w:rPr>
        <w:t xml:space="preserve">Protect substrates </w:t>
      </w:r>
      <w:r>
        <w:rPr>
          <w:rFonts w:asciiTheme="minorHAnsi" w:hAnsiTheme="minorHAnsi"/>
          <w:szCs w:val="22"/>
        </w:rPr>
        <w:t xml:space="preserve">prior and after installation </w:t>
      </w:r>
      <w:r w:rsidRPr="00AF0C7C">
        <w:rPr>
          <w:rFonts w:asciiTheme="minorHAnsi" w:hAnsiTheme="minorHAnsi"/>
          <w:szCs w:val="22"/>
        </w:rPr>
        <w:t>from environmental conditions that</w:t>
      </w:r>
      <w:r>
        <w:rPr>
          <w:rFonts w:asciiTheme="minorHAnsi" w:hAnsiTheme="minorHAnsi"/>
          <w:szCs w:val="22"/>
        </w:rPr>
        <w:t xml:space="preserve"> affect air-barrier performance.</w:t>
      </w:r>
    </w:p>
    <w:p w14:paraId="339DC921" w14:textId="77777777" w:rsidR="003F10D2" w:rsidRDefault="003F10D2" w:rsidP="003F10D2">
      <w:pPr>
        <w:pStyle w:val="BodyText"/>
        <w:kinsoku w:val="0"/>
        <w:overflowPunct w:val="0"/>
        <w:ind w:left="540" w:hanging="540"/>
        <w:jc w:val="left"/>
        <w:rPr>
          <w:rFonts w:asciiTheme="minorHAnsi" w:hAnsiTheme="minorHAnsi"/>
          <w:szCs w:val="22"/>
        </w:rPr>
      </w:pPr>
      <w:r>
        <w:rPr>
          <w:rFonts w:asciiTheme="minorHAnsi" w:hAnsiTheme="minorHAnsi"/>
          <w:szCs w:val="22"/>
        </w:rPr>
        <w:t>1.6.3</w:t>
      </w:r>
      <w:r>
        <w:rPr>
          <w:rFonts w:asciiTheme="minorHAnsi" w:hAnsiTheme="minorHAnsi"/>
          <w:szCs w:val="22"/>
        </w:rPr>
        <w:tab/>
      </w:r>
      <w:r w:rsidRPr="00AF0C7C">
        <w:rPr>
          <w:rFonts w:asciiTheme="minorHAnsi" w:hAnsiTheme="minorHAnsi"/>
          <w:szCs w:val="22"/>
        </w:rPr>
        <w:t>Do not apply air barrier to a damp or wet substrate or during snow, rain, fog, or mist</w:t>
      </w:r>
      <w:r>
        <w:rPr>
          <w:rFonts w:asciiTheme="minorHAnsi" w:hAnsiTheme="minorHAnsi"/>
          <w:szCs w:val="22"/>
        </w:rPr>
        <w:t>.</w:t>
      </w:r>
    </w:p>
    <w:p w14:paraId="4739C66A" w14:textId="77777777" w:rsidR="003F10D2" w:rsidRDefault="003F10D2" w:rsidP="003F10D2">
      <w:pPr>
        <w:pStyle w:val="BodyText"/>
        <w:kinsoku w:val="0"/>
        <w:overflowPunct w:val="0"/>
        <w:ind w:left="540" w:hanging="540"/>
        <w:jc w:val="left"/>
        <w:rPr>
          <w:rFonts w:asciiTheme="minorHAnsi" w:hAnsiTheme="minorHAnsi"/>
          <w:szCs w:val="22"/>
        </w:rPr>
      </w:pPr>
      <w:r>
        <w:rPr>
          <w:rFonts w:asciiTheme="minorHAnsi" w:hAnsiTheme="minorHAnsi"/>
          <w:szCs w:val="22"/>
        </w:rPr>
        <w:t>1.6.4</w:t>
      </w:r>
      <w:r>
        <w:rPr>
          <w:rFonts w:asciiTheme="minorHAnsi" w:hAnsiTheme="minorHAnsi"/>
          <w:szCs w:val="22"/>
        </w:rPr>
        <w:tab/>
      </w:r>
      <w:r w:rsidRPr="00AF0C7C">
        <w:rPr>
          <w:rFonts w:asciiTheme="minorHAnsi" w:hAnsiTheme="minorHAnsi"/>
          <w:szCs w:val="22"/>
        </w:rPr>
        <w:t>Sequencing</w:t>
      </w:r>
      <w:r>
        <w:rPr>
          <w:rFonts w:asciiTheme="minorHAnsi" w:hAnsiTheme="minorHAnsi"/>
          <w:szCs w:val="22"/>
        </w:rPr>
        <w:t>:</w:t>
      </w:r>
    </w:p>
    <w:p w14:paraId="0E7D98AB" w14:textId="5801C6E5" w:rsidR="003F10D2" w:rsidRDefault="003F10D2" w:rsidP="003F10D2">
      <w:pPr>
        <w:pStyle w:val="BodyText"/>
        <w:kinsoku w:val="0"/>
        <w:overflowPunct w:val="0"/>
        <w:ind w:left="720" w:hanging="720"/>
        <w:jc w:val="left"/>
        <w:rPr>
          <w:rFonts w:asciiTheme="minorHAnsi" w:hAnsiTheme="minorHAnsi"/>
          <w:szCs w:val="22"/>
        </w:rPr>
      </w:pPr>
      <w:r>
        <w:rPr>
          <w:rFonts w:asciiTheme="minorHAnsi" w:hAnsiTheme="minorHAnsi"/>
          <w:szCs w:val="22"/>
        </w:rPr>
        <w:t>1.6.4.1</w:t>
      </w:r>
      <w:r>
        <w:rPr>
          <w:rFonts w:asciiTheme="minorHAnsi" w:hAnsiTheme="minorHAnsi"/>
          <w:szCs w:val="22"/>
        </w:rPr>
        <w:tab/>
      </w:r>
      <w:r w:rsidRPr="00AF0C7C">
        <w:rPr>
          <w:rFonts w:asciiTheme="minorHAnsi" w:hAnsiTheme="minorHAnsi"/>
          <w:szCs w:val="22"/>
        </w:rPr>
        <w:t>Do not install air barrier material before the roof</w:t>
      </w:r>
      <w:r>
        <w:rPr>
          <w:rFonts w:asciiTheme="minorHAnsi" w:hAnsiTheme="minorHAnsi"/>
          <w:szCs w:val="22"/>
        </w:rPr>
        <w:t xml:space="preserve">, wall openings and parapet walls have been sufficiently protected </w:t>
      </w:r>
      <w:r w:rsidRPr="00AF0C7C">
        <w:rPr>
          <w:rFonts w:asciiTheme="minorHAnsi" w:hAnsiTheme="minorHAnsi"/>
          <w:szCs w:val="22"/>
        </w:rPr>
        <w:t>to prevent a buildup of water in the interior of the building</w:t>
      </w:r>
      <w:r>
        <w:rPr>
          <w:rFonts w:asciiTheme="minorHAnsi" w:hAnsiTheme="minorHAnsi"/>
          <w:szCs w:val="22"/>
        </w:rPr>
        <w:t xml:space="preserve"> or within the back-up wall</w:t>
      </w:r>
      <w:r w:rsidRPr="00AF0C7C">
        <w:rPr>
          <w:rFonts w:asciiTheme="minorHAnsi" w:hAnsiTheme="minorHAnsi"/>
          <w:szCs w:val="22"/>
        </w:rPr>
        <w:t>.</w:t>
      </w:r>
      <w:r w:rsidR="009B7382">
        <w:rPr>
          <w:rFonts w:asciiTheme="minorHAnsi" w:hAnsiTheme="minorHAnsi"/>
          <w:szCs w:val="22"/>
        </w:rPr>
        <w:t xml:space="preserve">  </w:t>
      </w:r>
      <w:r w:rsidR="009B7382">
        <w:rPr>
          <w:color w:val="C00000"/>
        </w:rPr>
        <w:t>Protect and cover the top of the wall prior to the installation of the air barrier system to avoid water entering the wall assembly. apply temporary measures such as self-adhered membrane or flashing with long UV exposure performance in all areas where the air barrier will be installed on the wall surfaces below.</w:t>
      </w:r>
    </w:p>
    <w:p w14:paraId="03568887" w14:textId="77777777" w:rsidR="003F10D2" w:rsidRDefault="003F10D2" w:rsidP="003F10D2">
      <w:pPr>
        <w:pStyle w:val="BodyText"/>
        <w:kinsoku w:val="0"/>
        <w:overflowPunct w:val="0"/>
        <w:ind w:left="720" w:hanging="720"/>
        <w:jc w:val="left"/>
        <w:rPr>
          <w:rFonts w:asciiTheme="minorHAnsi" w:hAnsiTheme="minorHAnsi"/>
          <w:szCs w:val="22"/>
        </w:rPr>
      </w:pPr>
      <w:r>
        <w:rPr>
          <w:rFonts w:asciiTheme="minorHAnsi" w:hAnsiTheme="minorHAnsi"/>
          <w:szCs w:val="22"/>
        </w:rPr>
        <w:t>1.6.4.2</w:t>
      </w:r>
      <w:r>
        <w:rPr>
          <w:rFonts w:asciiTheme="minorHAnsi" w:hAnsiTheme="minorHAnsi"/>
          <w:szCs w:val="22"/>
        </w:rPr>
        <w:tab/>
      </w:r>
      <w:r w:rsidR="00465456">
        <w:rPr>
          <w:rFonts w:asciiTheme="minorHAnsi" w:hAnsiTheme="minorHAnsi"/>
          <w:szCs w:val="22"/>
        </w:rPr>
        <w:t>Sequence the installation of the wall insulation and cladding in such a manner to protect the membrane from UV deterioration.  Membrane shall not be exposed longer than manufacturer’s written instructions.</w:t>
      </w:r>
    </w:p>
    <w:p w14:paraId="29C0638F" w14:textId="77777777" w:rsidR="00465456" w:rsidRPr="00465456" w:rsidRDefault="00465456" w:rsidP="00465456">
      <w:pPr>
        <w:pStyle w:val="BodyText"/>
        <w:kinsoku w:val="0"/>
        <w:overflowPunct w:val="0"/>
        <w:ind w:left="360"/>
        <w:jc w:val="left"/>
        <w:rPr>
          <w:rFonts w:asciiTheme="minorHAnsi" w:hAnsiTheme="minorHAnsi"/>
          <w:b/>
          <w:sz w:val="24"/>
        </w:rPr>
      </w:pPr>
      <w:r w:rsidRPr="00465456">
        <w:rPr>
          <w:rFonts w:asciiTheme="minorHAnsi" w:hAnsiTheme="minorHAnsi"/>
          <w:b/>
          <w:sz w:val="24"/>
        </w:rPr>
        <w:t>2.</w:t>
      </w:r>
      <w:r w:rsidRPr="00465456">
        <w:rPr>
          <w:rFonts w:asciiTheme="minorHAnsi" w:hAnsiTheme="minorHAnsi"/>
          <w:sz w:val="24"/>
        </w:rPr>
        <w:tab/>
      </w:r>
      <w:r w:rsidRPr="00465456">
        <w:rPr>
          <w:rFonts w:asciiTheme="minorHAnsi" w:hAnsiTheme="minorHAnsi"/>
          <w:b/>
          <w:sz w:val="24"/>
        </w:rPr>
        <w:t>WARRANTY</w:t>
      </w:r>
    </w:p>
    <w:p w14:paraId="54B8277C" w14:textId="10BF25CF" w:rsidR="00465456" w:rsidRDefault="00465456" w:rsidP="00465456">
      <w:pPr>
        <w:pStyle w:val="BodyText"/>
        <w:kinsoku w:val="0"/>
        <w:overflowPunct w:val="0"/>
        <w:ind w:left="360"/>
        <w:jc w:val="left"/>
        <w:rPr>
          <w:rFonts w:asciiTheme="minorHAnsi" w:hAnsiTheme="minorHAnsi"/>
          <w:szCs w:val="22"/>
        </w:rPr>
      </w:pPr>
      <w:r>
        <w:rPr>
          <w:rFonts w:asciiTheme="minorHAnsi" w:hAnsiTheme="minorHAnsi"/>
          <w:szCs w:val="22"/>
        </w:rPr>
        <w:t>2.1</w:t>
      </w:r>
      <w:r w:rsidRPr="00465456">
        <w:rPr>
          <w:rFonts w:asciiTheme="minorHAnsi" w:hAnsiTheme="minorHAnsi"/>
          <w:szCs w:val="22"/>
        </w:rPr>
        <w:t xml:space="preserve"> </w:t>
      </w:r>
      <w:r w:rsidRPr="000B21FD">
        <w:rPr>
          <w:rFonts w:asciiTheme="minorHAnsi" w:hAnsiTheme="minorHAnsi"/>
          <w:szCs w:val="22"/>
        </w:rPr>
        <w:t xml:space="preserve">Material Warranty: Provide material manufacturer’s standard product warranty, for a minimum </w:t>
      </w:r>
      <w:r w:rsidR="00175D8D">
        <w:rPr>
          <w:rFonts w:asciiTheme="minorHAnsi" w:hAnsiTheme="minorHAnsi"/>
          <w:szCs w:val="22"/>
        </w:rPr>
        <w:t xml:space="preserve">of </w:t>
      </w:r>
      <w:r w:rsidRPr="000B21FD">
        <w:rPr>
          <w:rFonts w:asciiTheme="minorHAnsi" w:hAnsiTheme="minorHAnsi"/>
          <w:szCs w:val="22"/>
        </w:rPr>
        <w:t>five (5) years from date of Substantial Completion.</w:t>
      </w:r>
    </w:p>
    <w:p w14:paraId="3404577B" w14:textId="10B818B6" w:rsidR="00465456" w:rsidRDefault="00465456" w:rsidP="00EA6096">
      <w:pPr>
        <w:pStyle w:val="BodyText"/>
        <w:kinsoku w:val="0"/>
        <w:overflowPunct w:val="0"/>
        <w:ind w:left="0" w:firstLine="0"/>
        <w:jc w:val="left"/>
        <w:rPr>
          <w:rFonts w:asciiTheme="minorHAnsi" w:hAnsiTheme="minorHAnsi"/>
          <w:szCs w:val="22"/>
        </w:rPr>
      </w:pPr>
      <w:r>
        <w:rPr>
          <w:rFonts w:asciiTheme="minorHAnsi" w:hAnsiTheme="minorHAnsi"/>
          <w:szCs w:val="22"/>
        </w:rPr>
        <w:t>2.2</w:t>
      </w:r>
      <w:r>
        <w:rPr>
          <w:rFonts w:asciiTheme="minorHAnsi" w:hAnsiTheme="minorHAnsi"/>
          <w:szCs w:val="22"/>
        </w:rPr>
        <w:tab/>
      </w:r>
      <w:r w:rsidRPr="000B21FD">
        <w:rPr>
          <w:rFonts w:asciiTheme="minorHAnsi" w:hAnsiTheme="minorHAnsi"/>
          <w:szCs w:val="22"/>
        </w:rPr>
        <w:t xml:space="preserve">Subcontractor Warranty: Provide a two (2) year installation warranty from date of Substantial Completion, including all accessories and materials of the air barrier assembly, against failures including loss of </w:t>
      </w:r>
      <w:r w:rsidR="00A967A7" w:rsidRPr="000B21FD">
        <w:rPr>
          <w:rFonts w:asciiTheme="minorHAnsi" w:hAnsiTheme="minorHAnsi"/>
          <w:szCs w:val="22"/>
        </w:rPr>
        <w:t>airtight</w:t>
      </w:r>
      <w:r w:rsidRPr="000B21FD">
        <w:rPr>
          <w:rFonts w:asciiTheme="minorHAnsi" w:hAnsiTheme="minorHAnsi"/>
          <w:szCs w:val="22"/>
        </w:rPr>
        <w:t xml:space="preserve"> seal, loss of watertight seal, loss of attachment, loss of adhesion and failure to cure properly.</w:t>
      </w:r>
    </w:p>
    <w:p w14:paraId="259CD67D" w14:textId="77777777" w:rsidR="00465456" w:rsidRDefault="00465456" w:rsidP="00465456">
      <w:pPr>
        <w:pStyle w:val="BodyText"/>
        <w:kinsoku w:val="0"/>
        <w:overflowPunct w:val="0"/>
        <w:ind w:left="360"/>
        <w:jc w:val="left"/>
        <w:rPr>
          <w:rFonts w:asciiTheme="minorHAnsi" w:hAnsiTheme="minorHAnsi"/>
          <w:b/>
          <w:sz w:val="24"/>
        </w:rPr>
      </w:pPr>
      <w:r w:rsidRPr="00465456">
        <w:rPr>
          <w:rFonts w:asciiTheme="minorHAnsi" w:hAnsiTheme="minorHAnsi"/>
          <w:b/>
          <w:sz w:val="24"/>
        </w:rPr>
        <w:lastRenderedPageBreak/>
        <w:t>3.</w:t>
      </w:r>
      <w:r>
        <w:rPr>
          <w:rFonts w:asciiTheme="minorHAnsi" w:hAnsiTheme="minorHAnsi"/>
          <w:b/>
          <w:sz w:val="24"/>
        </w:rPr>
        <w:tab/>
      </w:r>
      <w:r w:rsidRPr="00465456">
        <w:rPr>
          <w:rFonts w:asciiTheme="minorHAnsi" w:hAnsiTheme="minorHAnsi"/>
          <w:b/>
          <w:sz w:val="24"/>
        </w:rPr>
        <w:t>PRODUCTS</w:t>
      </w:r>
    </w:p>
    <w:p w14:paraId="0CDD33DC" w14:textId="77777777" w:rsidR="00465456" w:rsidRPr="00EA6096" w:rsidRDefault="00465456" w:rsidP="00465456">
      <w:pPr>
        <w:pStyle w:val="BodyText"/>
        <w:kinsoku w:val="0"/>
        <w:overflowPunct w:val="0"/>
        <w:ind w:left="360"/>
        <w:jc w:val="left"/>
        <w:rPr>
          <w:rFonts w:asciiTheme="minorHAnsi" w:hAnsiTheme="minorHAnsi"/>
          <w:b/>
          <w:bCs/>
          <w:szCs w:val="22"/>
        </w:rPr>
      </w:pPr>
      <w:r w:rsidRPr="00EA6096">
        <w:rPr>
          <w:rFonts w:asciiTheme="minorHAnsi" w:hAnsiTheme="minorHAnsi"/>
          <w:b/>
          <w:bCs/>
          <w:szCs w:val="22"/>
        </w:rPr>
        <w:t>3.1</w:t>
      </w:r>
      <w:r w:rsidRPr="00EA6096">
        <w:rPr>
          <w:rFonts w:asciiTheme="minorHAnsi" w:hAnsiTheme="minorHAnsi"/>
          <w:b/>
          <w:bCs/>
          <w:sz w:val="24"/>
        </w:rPr>
        <w:tab/>
      </w:r>
      <w:r w:rsidRPr="00EA6096">
        <w:rPr>
          <w:rFonts w:asciiTheme="minorHAnsi" w:hAnsiTheme="minorHAnsi"/>
          <w:b/>
          <w:bCs/>
          <w:szCs w:val="22"/>
        </w:rPr>
        <w:t>AIR/MOISTURE BARRIERS</w:t>
      </w:r>
    </w:p>
    <w:p w14:paraId="1D1B261D" w14:textId="463AE222" w:rsidR="00465456" w:rsidRDefault="00465456" w:rsidP="00465456">
      <w:pPr>
        <w:pStyle w:val="BodyText"/>
        <w:kinsoku w:val="0"/>
        <w:overflowPunct w:val="0"/>
        <w:ind w:left="540" w:hanging="540"/>
        <w:jc w:val="left"/>
        <w:rPr>
          <w:rFonts w:asciiTheme="minorHAnsi" w:hAnsiTheme="minorHAnsi"/>
          <w:szCs w:val="22"/>
        </w:rPr>
      </w:pPr>
      <w:r>
        <w:rPr>
          <w:rFonts w:asciiTheme="minorHAnsi" w:hAnsiTheme="minorHAnsi"/>
          <w:szCs w:val="22"/>
        </w:rPr>
        <w:t>3.1.1</w:t>
      </w:r>
      <w:r>
        <w:rPr>
          <w:rFonts w:asciiTheme="minorHAnsi" w:hAnsiTheme="minorHAnsi"/>
          <w:szCs w:val="22"/>
        </w:rPr>
        <w:tab/>
      </w:r>
      <w:r w:rsidRPr="00243B4D">
        <w:rPr>
          <w:rFonts w:asciiTheme="minorHAnsi" w:hAnsiTheme="minorHAnsi"/>
          <w:szCs w:val="22"/>
        </w:rPr>
        <w:t>Fluid-Applied Membrane Air Barrier: Use regular, high temperature</w:t>
      </w:r>
      <w:r w:rsidR="004767B5">
        <w:rPr>
          <w:rFonts w:asciiTheme="minorHAnsi" w:hAnsiTheme="minorHAnsi"/>
          <w:szCs w:val="22"/>
        </w:rPr>
        <w:t>,</w:t>
      </w:r>
      <w:r w:rsidRPr="00243B4D">
        <w:rPr>
          <w:rFonts w:asciiTheme="minorHAnsi" w:hAnsiTheme="minorHAnsi"/>
          <w:szCs w:val="22"/>
        </w:rPr>
        <w:t xml:space="preserve"> or low-temperature formulation depending on site conditions, within temperature ranges specified by manufacturer.  Subject t</w:t>
      </w:r>
      <w:r>
        <w:rPr>
          <w:rFonts w:asciiTheme="minorHAnsi" w:hAnsiTheme="minorHAnsi"/>
          <w:szCs w:val="22"/>
        </w:rPr>
        <w:t>o compliance with Performance Criteria Requirements specified.</w:t>
      </w:r>
    </w:p>
    <w:p w14:paraId="3591D9F0" w14:textId="77777777" w:rsidR="00465456" w:rsidRDefault="00465456" w:rsidP="00465456">
      <w:pPr>
        <w:pStyle w:val="BodyText"/>
        <w:kinsoku w:val="0"/>
        <w:overflowPunct w:val="0"/>
        <w:ind w:left="540" w:hanging="540"/>
        <w:jc w:val="left"/>
        <w:rPr>
          <w:rFonts w:asciiTheme="minorHAnsi" w:hAnsiTheme="minorHAnsi"/>
          <w:szCs w:val="22"/>
        </w:rPr>
      </w:pPr>
      <w:r>
        <w:rPr>
          <w:rFonts w:asciiTheme="minorHAnsi" w:hAnsiTheme="minorHAnsi"/>
          <w:szCs w:val="22"/>
        </w:rPr>
        <w:t>3.1.2</w:t>
      </w:r>
      <w:r>
        <w:rPr>
          <w:rFonts w:asciiTheme="minorHAnsi" w:hAnsiTheme="minorHAnsi"/>
          <w:szCs w:val="22"/>
        </w:rPr>
        <w:tab/>
        <w:t>Manufactures:</w:t>
      </w:r>
    </w:p>
    <w:p w14:paraId="376296E4" w14:textId="0198B2F2" w:rsidR="00465456" w:rsidRDefault="00465456" w:rsidP="00465456">
      <w:pPr>
        <w:pStyle w:val="BodyText"/>
        <w:kinsoku w:val="0"/>
        <w:overflowPunct w:val="0"/>
        <w:ind w:left="720" w:hanging="720"/>
        <w:jc w:val="left"/>
        <w:rPr>
          <w:rFonts w:asciiTheme="minorHAnsi" w:hAnsiTheme="minorHAnsi"/>
          <w:szCs w:val="22"/>
        </w:rPr>
      </w:pPr>
      <w:r>
        <w:rPr>
          <w:rFonts w:asciiTheme="minorHAnsi" w:hAnsiTheme="minorHAnsi"/>
          <w:szCs w:val="22"/>
        </w:rPr>
        <w:t>3.1.2.1</w:t>
      </w:r>
      <w:r>
        <w:rPr>
          <w:rFonts w:asciiTheme="minorHAnsi" w:hAnsiTheme="minorHAnsi"/>
          <w:szCs w:val="22"/>
        </w:rPr>
        <w:tab/>
        <w:t>Minnesota State</w:t>
      </w:r>
      <w:r w:rsidRPr="00807724">
        <w:rPr>
          <w:rFonts w:asciiTheme="minorHAnsi" w:hAnsiTheme="minorHAnsi"/>
          <w:szCs w:val="22"/>
        </w:rPr>
        <w:t xml:space="preserve"> does not have pre-approved manufactures.  The A/E shall select at least three </w:t>
      </w:r>
      <w:r w:rsidR="001D035E" w:rsidRPr="00807724">
        <w:rPr>
          <w:rFonts w:asciiTheme="minorHAnsi" w:hAnsiTheme="minorHAnsi"/>
          <w:szCs w:val="22"/>
        </w:rPr>
        <w:t>manufacturers</w:t>
      </w:r>
      <w:r w:rsidRPr="00807724">
        <w:rPr>
          <w:rFonts w:asciiTheme="minorHAnsi" w:hAnsiTheme="minorHAnsi"/>
          <w:szCs w:val="22"/>
        </w:rPr>
        <w:t xml:space="preserve"> that have air/moisture assemblies that meet and exceed the specified Performance Requirements.</w:t>
      </w:r>
    </w:p>
    <w:p w14:paraId="5C438656" w14:textId="77777777" w:rsidR="00465456" w:rsidRDefault="00465456" w:rsidP="00465456">
      <w:pPr>
        <w:pStyle w:val="BodyText"/>
        <w:kinsoku w:val="0"/>
        <w:overflowPunct w:val="0"/>
        <w:ind w:left="540" w:hanging="540"/>
        <w:jc w:val="left"/>
        <w:rPr>
          <w:rFonts w:asciiTheme="minorHAnsi" w:hAnsiTheme="minorHAnsi"/>
          <w:szCs w:val="22"/>
        </w:rPr>
      </w:pPr>
      <w:r>
        <w:rPr>
          <w:rFonts w:asciiTheme="minorHAnsi" w:hAnsiTheme="minorHAnsi"/>
          <w:szCs w:val="22"/>
        </w:rPr>
        <w:t>3.1.3</w:t>
      </w:r>
      <w:r>
        <w:rPr>
          <w:rFonts w:asciiTheme="minorHAnsi" w:hAnsiTheme="minorHAnsi"/>
          <w:szCs w:val="22"/>
        </w:rPr>
        <w:tab/>
        <w:t>Vapor Impermeable</w:t>
      </w:r>
      <w:r w:rsidR="00F02DA5">
        <w:rPr>
          <w:rFonts w:asciiTheme="minorHAnsi" w:hAnsiTheme="minorHAnsi"/>
          <w:szCs w:val="22"/>
        </w:rPr>
        <w:t xml:space="preserve"> or Permeable</w:t>
      </w:r>
      <w:r>
        <w:rPr>
          <w:rFonts w:asciiTheme="minorHAnsi" w:hAnsiTheme="minorHAnsi"/>
          <w:szCs w:val="22"/>
        </w:rPr>
        <w:t xml:space="preserve"> Air/Moisture Barrier Assemblies:</w:t>
      </w:r>
    </w:p>
    <w:p w14:paraId="25858575" w14:textId="3CDEB557" w:rsidR="00465456" w:rsidRDefault="00465456" w:rsidP="00465456">
      <w:pPr>
        <w:pStyle w:val="BodyText"/>
        <w:kinsoku w:val="0"/>
        <w:overflowPunct w:val="0"/>
        <w:ind w:left="720" w:hanging="720"/>
        <w:jc w:val="left"/>
        <w:rPr>
          <w:rFonts w:asciiTheme="minorHAnsi" w:hAnsiTheme="minorHAnsi"/>
          <w:szCs w:val="22"/>
        </w:rPr>
      </w:pPr>
      <w:r>
        <w:rPr>
          <w:rFonts w:asciiTheme="minorHAnsi" w:hAnsiTheme="minorHAnsi"/>
          <w:szCs w:val="22"/>
        </w:rPr>
        <w:t>3.1.3.1</w:t>
      </w:r>
      <w:r>
        <w:rPr>
          <w:rFonts w:asciiTheme="minorHAnsi" w:hAnsiTheme="minorHAnsi"/>
          <w:szCs w:val="22"/>
        </w:rPr>
        <w:tab/>
      </w:r>
      <w:r w:rsidR="00F02DA5">
        <w:rPr>
          <w:rFonts w:asciiTheme="minorHAnsi" w:hAnsiTheme="minorHAnsi"/>
          <w:szCs w:val="22"/>
        </w:rPr>
        <w:t>Minnesota State</w:t>
      </w:r>
      <w:r w:rsidR="00F02DA5" w:rsidRPr="00807724">
        <w:rPr>
          <w:rFonts w:asciiTheme="minorHAnsi" w:hAnsiTheme="minorHAnsi"/>
          <w:szCs w:val="22"/>
        </w:rPr>
        <w:t xml:space="preserve"> does not have pre-approved vapor impermeable</w:t>
      </w:r>
      <w:r w:rsidR="00F02DA5">
        <w:rPr>
          <w:rFonts w:asciiTheme="minorHAnsi" w:hAnsiTheme="minorHAnsi"/>
          <w:szCs w:val="22"/>
        </w:rPr>
        <w:t xml:space="preserve"> or permeable</w:t>
      </w:r>
      <w:r w:rsidR="00F02DA5" w:rsidRPr="00807724">
        <w:rPr>
          <w:rFonts w:asciiTheme="minorHAnsi" w:hAnsiTheme="minorHAnsi"/>
          <w:szCs w:val="22"/>
        </w:rPr>
        <w:t xml:space="preserve"> manufactured assemblies.  The A/E shall select at </w:t>
      </w:r>
      <w:r w:rsidR="001D035E">
        <w:rPr>
          <w:rFonts w:asciiTheme="minorHAnsi" w:hAnsiTheme="minorHAnsi"/>
          <w:szCs w:val="22"/>
        </w:rPr>
        <w:t xml:space="preserve">least </w:t>
      </w:r>
      <w:r w:rsidR="00F02DA5" w:rsidRPr="00807724">
        <w:rPr>
          <w:rFonts w:asciiTheme="minorHAnsi" w:hAnsiTheme="minorHAnsi"/>
          <w:szCs w:val="22"/>
        </w:rPr>
        <w:t xml:space="preserve">three or four </w:t>
      </w:r>
      <w:r w:rsidR="00175D8D" w:rsidRPr="00807724">
        <w:rPr>
          <w:rFonts w:asciiTheme="minorHAnsi" w:hAnsiTheme="minorHAnsi"/>
          <w:szCs w:val="22"/>
        </w:rPr>
        <w:t>manufacturers’</w:t>
      </w:r>
      <w:r w:rsidR="00F02DA5" w:rsidRPr="00807724">
        <w:rPr>
          <w:rFonts w:asciiTheme="minorHAnsi" w:hAnsiTheme="minorHAnsi"/>
          <w:szCs w:val="22"/>
        </w:rPr>
        <w:t xml:space="preserve"> assemblies that have air/moisture assemblies that meet and exceed the specified Performance Requirements.</w:t>
      </w:r>
    </w:p>
    <w:p w14:paraId="0E5DA8C8" w14:textId="77777777" w:rsidR="00F02DA5" w:rsidRDefault="00F02DA5" w:rsidP="00F02DA5">
      <w:pPr>
        <w:pStyle w:val="BodyText"/>
        <w:kinsoku w:val="0"/>
        <w:overflowPunct w:val="0"/>
        <w:ind w:left="540" w:hanging="540"/>
        <w:jc w:val="left"/>
        <w:rPr>
          <w:rFonts w:asciiTheme="minorHAnsi" w:hAnsiTheme="minorHAnsi"/>
          <w:szCs w:val="22"/>
        </w:rPr>
      </w:pPr>
      <w:r>
        <w:rPr>
          <w:rFonts w:asciiTheme="minorHAnsi" w:hAnsiTheme="minorHAnsi"/>
          <w:szCs w:val="22"/>
        </w:rPr>
        <w:t>3.1.4</w:t>
      </w:r>
      <w:r>
        <w:rPr>
          <w:rFonts w:asciiTheme="minorHAnsi" w:hAnsiTheme="minorHAnsi"/>
          <w:szCs w:val="22"/>
        </w:rPr>
        <w:tab/>
        <w:t>Accessory Materials:</w:t>
      </w:r>
    </w:p>
    <w:p w14:paraId="3A20BAE0" w14:textId="77777777" w:rsidR="00F02DA5" w:rsidRDefault="00F02DA5" w:rsidP="00F02DA5">
      <w:pPr>
        <w:pStyle w:val="BodyText"/>
        <w:kinsoku w:val="0"/>
        <w:overflowPunct w:val="0"/>
        <w:ind w:left="720" w:hanging="720"/>
        <w:jc w:val="left"/>
        <w:rPr>
          <w:rFonts w:asciiTheme="minorHAnsi" w:hAnsiTheme="minorHAnsi"/>
          <w:szCs w:val="22"/>
        </w:rPr>
      </w:pPr>
      <w:r>
        <w:rPr>
          <w:rFonts w:asciiTheme="minorHAnsi" w:hAnsiTheme="minorHAnsi"/>
          <w:szCs w:val="22"/>
        </w:rPr>
        <w:t>3.1.4.1</w:t>
      </w:r>
      <w:r>
        <w:rPr>
          <w:rFonts w:asciiTheme="minorHAnsi" w:hAnsiTheme="minorHAnsi"/>
          <w:szCs w:val="22"/>
        </w:rPr>
        <w:tab/>
      </w:r>
      <w:r w:rsidRPr="007F1DBF">
        <w:rPr>
          <w:rFonts w:asciiTheme="minorHAnsi" w:hAnsiTheme="minorHAnsi"/>
          <w:szCs w:val="22"/>
        </w:rPr>
        <w:t>Requirement: Provide primers, transition strips, termination strips, joint reinforcing fabric and strips, joint sealants, counterflashing strips, flashing sheets and metal termination bars, termination mastic, substrate patching materials, adhesives, tapes, foam sealants, lap sealants, and other accessory materials that are recommended in writing by air-barrier manufacturer to produce a complete air-barrier assembly and that are compatible with primary air-barrier material and adjacent construction to which they may seal.</w:t>
      </w:r>
    </w:p>
    <w:p w14:paraId="14AE0263" w14:textId="46DFA2F2" w:rsidR="00F02DA5" w:rsidRDefault="00F02DA5" w:rsidP="00F02DA5">
      <w:pPr>
        <w:pStyle w:val="BodyText"/>
        <w:kinsoku w:val="0"/>
        <w:overflowPunct w:val="0"/>
        <w:ind w:left="720" w:hanging="720"/>
        <w:jc w:val="left"/>
        <w:rPr>
          <w:rFonts w:asciiTheme="minorHAnsi" w:hAnsiTheme="minorHAnsi"/>
          <w:szCs w:val="22"/>
        </w:rPr>
      </w:pPr>
      <w:r>
        <w:rPr>
          <w:rFonts w:asciiTheme="minorHAnsi" w:hAnsiTheme="minorHAnsi"/>
          <w:szCs w:val="22"/>
        </w:rPr>
        <w:t>3.1.4.2</w:t>
      </w:r>
      <w:r>
        <w:rPr>
          <w:rFonts w:asciiTheme="minorHAnsi" w:hAnsiTheme="minorHAnsi"/>
          <w:szCs w:val="22"/>
        </w:rPr>
        <w:tab/>
      </w:r>
      <w:r w:rsidRPr="00807724">
        <w:rPr>
          <w:rFonts w:asciiTheme="minorHAnsi" w:hAnsiTheme="minorHAnsi"/>
          <w:szCs w:val="22"/>
        </w:rPr>
        <w:t xml:space="preserve">Depending on the </w:t>
      </w:r>
      <w:r w:rsidR="00175D8D" w:rsidRPr="00807724">
        <w:rPr>
          <w:rFonts w:asciiTheme="minorHAnsi" w:hAnsiTheme="minorHAnsi"/>
          <w:szCs w:val="22"/>
        </w:rPr>
        <w:t>selected manufacturers</w:t>
      </w:r>
      <w:r w:rsidRPr="00807724">
        <w:rPr>
          <w:rFonts w:asciiTheme="minorHAnsi" w:hAnsiTheme="minorHAnsi"/>
          <w:szCs w:val="22"/>
        </w:rPr>
        <w:t>, A/E shall specify project specific accessory materials and cross reference them in other relevant sections that are compatible with adjoining building enclosure assemblies.</w:t>
      </w:r>
    </w:p>
    <w:p w14:paraId="729E4FBA" w14:textId="77777777" w:rsidR="00F02DA5" w:rsidRDefault="00F02DA5" w:rsidP="00F02DA5">
      <w:pPr>
        <w:pStyle w:val="BodyText"/>
        <w:kinsoku w:val="0"/>
        <w:overflowPunct w:val="0"/>
        <w:ind w:left="360"/>
        <w:jc w:val="left"/>
        <w:rPr>
          <w:rFonts w:asciiTheme="minorHAnsi" w:hAnsiTheme="minorHAnsi"/>
          <w:b/>
          <w:sz w:val="24"/>
        </w:rPr>
      </w:pPr>
      <w:r w:rsidRPr="00F02DA5">
        <w:rPr>
          <w:rFonts w:asciiTheme="minorHAnsi" w:hAnsiTheme="minorHAnsi"/>
          <w:b/>
          <w:sz w:val="24"/>
        </w:rPr>
        <w:t>4.</w:t>
      </w:r>
      <w:r w:rsidRPr="00F02DA5">
        <w:rPr>
          <w:rFonts w:asciiTheme="minorHAnsi" w:hAnsiTheme="minorHAnsi"/>
          <w:b/>
          <w:sz w:val="24"/>
        </w:rPr>
        <w:tab/>
        <w:t>EXECUTION</w:t>
      </w:r>
    </w:p>
    <w:p w14:paraId="3E658283" w14:textId="77777777" w:rsidR="00F02DA5" w:rsidRPr="00EA6096" w:rsidRDefault="00F02DA5" w:rsidP="00F02DA5">
      <w:pPr>
        <w:pStyle w:val="BodyText"/>
        <w:kinsoku w:val="0"/>
        <w:overflowPunct w:val="0"/>
        <w:ind w:left="360"/>
        <w:jc w:val="left"/>
        <w:rPr>
          <w:rFonts w:asciiTheme="minorHAnsi" w:hAnsiTheme="minorHAnsi"/>
          <w:b/>
          <w:bCs/>
          <w:sz w:val="24"/>
        </w:rPr>
      </w:pPr>
      <w:r w:rsidRPr="00EA6096">
        <w:rPr>
          <w:rFonts w:asciiTheme="minorHAnsi" w:hAnsiTheme="minorHAnsi"/>
          <w:b/>
          <w:bCs/>
          <w:sz w:val="24"/>
        </w:rPr>
        <w:t>4.1</w:t>
      </w:r>
      <w:r w:rsidRPr="00EA6096">
        <w:rPr>
          <w:rFonts w:asciiTheme="minorHAnsi" w:hAnsiTheme="minorHAnsi"/>
          <w:b/>
          <w:bCs/>
          <w:sz w:val="24"/>
        </w:rPr>
        <w:tab/>
        <w:t>EXAMINATION</w:t>
      </w:r>
    </w:p>
    <w:p w14:paraId="574CC3D0" w14:textId="77777777" w:rsidR="00F02DA5" w:rsidRDefault="00F02DA5" w:rsidP="00F02DA5">
      <w:pPr>
        <w:pStyle w:val="BodyText"/>
        <w:kinsoku w:val="0"/>
        <w:overflowPunct w:val="0"/>
        <w:ind w:left="540" w:hanging="540"/>
        <w:jc w:val="left"/>
        <w:rPr>
          <w:rFonts w:asciiTheme="minorHAnsi" w:hAnsiTheme="minorHAnsi"/>
          <w:szCs w:val="22"/>
        </w:rPr>
      </w:pPr>
      <w:r>
        <w:rPr>
          <w:rFonts w:asciiTheme="minorHAnsi" w:hAnsiTheme="minorHAnsi"/>
          <w:szCs w:val="22"/>
        </w:rPr>
        <w:t>4.1.1</w:t>
      </w:r>
      <w:r>
        <w:rPr>
          <w:rFonts w:asciiTheme="minorHAnsi" w:hAnsiTheme="minorHAnsi"/>
          <w:szCs w:val="22"/>
        </w:rPr>
        <w:tab/>
        <w:t xml:space="preserve">Contractor </w:t>
      </w:r>
      <w:r w:rsidRPr="004F076E">
        <w:rPr>
          <w:rFonts w:asciiTheme="minorHAnsi" w:hAnsiTheme="minorHAnsi"/>
          <w:szCs w:val="22"/>
        </w:rPr>
        <w:t xml:space="preserve">shall examine substrates, areas, and conditions under which the air barrier assembly will be installed, with </w:t>
      </w:r>
      <w:r>
        <w:rPr>
          <w:rFonts w:asciiTheme="minorHAnsi" w:hAnsiTheme="minorHAnsi"/>
          <w:szCs w:val="22"/>
        </w:rPr>
        <w:t>air barrier technical representative</w:t>
      </w:r>
      <w:r w:rsidRPr="004F076E">
        <w:rPr>
          <w:rFonts w:asciiTheme="minorHAnsi" w:hAnsiTheme="minorHAnsi"/>
          <w:szCs w:val="22"/>
        </w:rPr>
        <w:t xml:space="preserve"> present, for compliance with requirements.</w:t>
      </w:r>
    </w:p>
    <w:p w14:paraId="3700F5CE" w14:textId="78C0D7F2" w:rsidR="00F02DA5" w:rsidRDefault="00F02DA5" w:rsidP="00F02DA5">
      <w:pPr>
        <w:pStyle w:val="BodyText"/>
        <w:kinsoku w:val="0"/>
        <w:overflowPunct w:val="0"/>
        <w:ind w:left="720" w:hanging="720"/>
        <w:jc w:val="left"/>
        <w:rPr>
          <w:rFonts w:asciiTheme="minorHAnsi" w:hAnsiTheme="minorHAnsi"/>
          <w:szCs w:val="22"/>
        </w:rPr>
      </w:pPr>
      <w:r>
        <w:rPr>
          <w:rFonts w:asciiTheme="minorHAnsi" w:hAnsiTheme="minorHAnsi"/>
          <w:szCs w:val="22"/>
        </w:rPr>
        <w:t>4.1.1.1</w:t>
      </w:r>
      <w:r>
        <w:rPr>
          <w:rFonts w:asciiTheme="minorHAnsi" w:hAnsiTheme="minorHAnsi"/>
          <w:szCs w:val="22"/>
        </w:rPr>
        <w:tab/>
        <w:t xml:space="preserve">Confirm </w:t>
      </w:r>
      <w:r w:rsidRPr="004F076E">
        <w:rPr>
          <w:rFonts w:asciiTheme="minorHAnsi" w:hAnsiTheme="minorHAnsi"/>
          <w:szCs w:val="22"/>
        </w:rPr>
        <w:t>site access logistics and scheduling requirements, including but not limited to use of scaffolding, lifts</w:t>
      </w:r>
      <w:r w:rsidR="00F11062">
        <w:rPr>
          <w:rFonts w:asciiTheme="minorHAnsi" w:hAnsiTheme="minorHAnsi"/>
          <w:szCs w:val="22"/>
        </w:rPr>
        <w:t>,</w:t>
      </w:r>
      <w:r w:rsidRPr="004F076E">
        <w:rPr>
          <w:rFonts w:asciiTheme="minorHAnsi" w:hAnsiTheme="minorHAnsi"/>
          <w:szCs w:val="22"/>
        </w:rPr>
        <w:t xml:space="preserve"> and staging.</w:t>
      </w:r>
    </w:p>
    <w:p w14:paraId="3AE2A140" w14:textId="77777777" w:rsidR="00F02DA5" w:rsidRDefault="00F02DA5" w:rsidP="00F02DA5">
      <w:pPr>
        <w:pStyle w:val="BodyText"/>
        <w:kinsoku w:val="0"/>
        <w:overflowPunct w:val="0"/>
        <w:ind w:left="720" w:hanging="720"/>
        <w:jc w:val="left"/>
        <w:rPr>
          <w:rFonts w:asciiTheme="minorHAnsi" w:hAnsiTheme="minorHAnsi"/>
          <w:szCs w:val="22"/>
        </w:rPr>
      </w:pPr>
      <w:r>
        <w:rPr>
          <w:rFonts w:asciiTheme="minorHAnsi" w:hAnsiTheme="minorHAnsi"/>
          <w:szCs w:val="22"/>
        </w:rPr>
        <w:t>4.1.1.2</w:t>
      </w:r>
      <w:r>
        <w:rPr>
          <w:rFonts w:asciiTheme="minorHAnsi" w:hAnsiTheme="minorHAnsi"/>
          <w:szCs w:val="22"/>
        </w:rPr>
        <w:tab/>
      </w:r>
      <w:r w:rsidRPr="004F076E">
        <w:rPr>
          <w:rFonts w:asciiTheme="minorHAnsi" w:hAnsiTheme="minorHAnsi"/>
          <w:szCs w:val="22"/>
        </w:rPr>
        <w:t>Verify that surfaces and conditions are suitable prior to commencing work of this section.  Do not proceed with installation until unsatisfactory conditions have been corrected.</w:t>
      </w:r>
    </w:p>
    <w:p w14:paraId="2350DDAF" w14:textId="37A29A24" w:rsidR="00F02DA5" w:rsidRDefault="00F02DA5" w:rsidP="00F02DA5">
      <w:pPr>
        <w:pStyle w:val="BodyText"/>
        <w:kinsoku w:val="0"/>
        <w:overflowPunct w:val="0"/>
        <w:ind w:left="720" w:hanging="720"/>
        <w:jc w:val="left"/>
        <w:rPr>
          <w:rFonts w:asciiTheme="minorHAnsi" w:hAnsiTheme="minorHAnsi"/>
          <w:szCs w:val="22"/>
        </w:rPr>
      </w:pPr>
      <w:r>
        <w:rPr>
          <w:rFonts w:asciiTheme="minorHAnsi" w:hAnsiTheme="minorHAnsi"/>
          <w:szCs w:val="22"/>
        </w:rPr>
        <w:t>4.1.1.3</w:t>
      </w:r>
      <w:r w:rsidRPr="00F02DA5">
        <w:rPr>
          <w:rFonts w:asciiTheme="minorHAnsi" w:hAnsiTheme="minorHAnsi"/>
          <w:szCs w:val="22"/>
        </w:rPr>
        <w:t xml:space="preserve"> </w:t>
      </w:r>
      <w:r>
        <w:rPr>
          <w:rFonts w:asciiTheme="minorHAnsi" w:hAnsiTheme="minorHAnsi"/>
          <w:szCs w:val="22"/>
        </w:rPr>
        <w:t xml:space="preserve">Ensure that the </w:t>
      </w:r>
      <w:r w:rsidRPr="004F076E">
        <w:rPr>
          <w:rFonts w:asciiTheme="minorHAnsi" w:hAnsiTheme="minorHAnsi"/>
          <w:szCs w:val="22"/>
        </w:rPr>
        <w:t xml:space="preserve">following conditions are </w:t>
      </w:r>
      <w:r w:rsidR="004767B5">
        <w:rPr>
          <w:rFonts w:asciiTheme="minorHAnsi" w:hAnsiTheme="minorHAnsi"/>
          <w:szCs w:val="22"/>
        </w:rPr>
        <w:t xml:space="preserve">being </w:t>
      </w:r>
      <w:r w:rsidRPr="004F076E">
        <w:rPr>
          <w:rFonts w:asciiTheme="minorHAnsi" w:hAnsiTheme="minorHAnsi"/>
          <w:szCs w:val="22"/>
        </w:rPr>
        <w:t>met:</w:t>
      </w:r>
    </w:p>
    <w:p w14:paraId="70553659" w14:textId="77777777" w:rsidR="00F02DA5" w:rsidRPr="00DF2726" w:rsidRDefault="00F02DA5" w:rsidP="00160BD7">
      <w:pPr>
        <w:tabs>
          <w:tab w:val="num" w:pos="3780"/>
        </w:tabs>
        <w:ind w:left="900" w:hanging="900"/>
        <w:jc w:val="left"/>
        <w:rPr>
          <w:rFonts w:asciiTheme="minorHAnsi" w:hAnsiTheme="minorHAnsi"/>
          <w:szCs w:val="22"/>
        </w:rPr>
      </w:pPr>
      <w:r>
        <w:rPr>
          <w:rFonts w:asciiTheme="minorHAnsi" w:hAnsiTheme="minorHAnsi"/>
          <w:szCs w:val="22"/>
        </w:rPr>
        <w:t>4.1.1.3.1</w:t>
      </w:r>
      <w:r>
        <w:rPr>
          <w:rFonts w:asciiTheme="minorHAnsi" w:hAnsiTheme="minorHAnsi"/>
          <w:szCs w:val="22"/>
        </w:rPr>
        <w:tab/>
      </w:r>
      <w:r w:rsidRPr="00DF2726">
        <w:rPr>
          <w:rFonts w:asciiTheme="minorHAnsi" w:hAnsiTheme="minorHAnsi"/>
          <w:szCs w:val="22"/>
        </w:rPr>
        <w:t>Surfaces are sound, dry, even, and free of excess mortar or other contaminants.</w:t>
      </w:r>
    </w:p>
    <w:p w14:paraId="1012E1E1" w14:textId="02C98BD6" w:rsidR="00F02DA5" w:rsidRPr="00DF2726" w:rsidRDefault="00F02DA5" w:rsidP="00160BD7">
      <w:pPr>
        <w:tabs>
          <w:tab w:val="num" w:pos="3780"/>
        </w:tabs>
        <w:ind w:left="900" w:hanging="900"/>
        <w:jc w:val="left"/>
        <w:rPr>
          <w:rFonts w:asciiTheme="minorHAnsi" w:hAnsiTheme="minorHAnsi"/>
          <w:szCs w:val="22"/>
        </w:rPr>
      </w:pPr>
      <w:r>
        <w:rPr>
          <w:rFonts w:asciiTheme="minorHAnsi" w:hAnsiTheme="minorHAnsi"/>
          <w:szCs w:val="22"/>
        </w:rPr>
        <w:t>4.1.1.3.2</w:t>
      </w:r>
      <w:r w:rsidR="00160BD7">
        <w:rPr>
          <w:rFonts w:asciiTheme="minorHAnsi" w:hAnsiTheme="minorHAnsi"/>
          <w:szCs w:val="22"/>
        </w:rPr>
        <w:tab/>
      </w:r>
      <w:r w:rsidRPr="00DF2726">
        <w:rPr>
          <w:rFonts w:asciiTheme="minorHAnsi" w:hAnsiTheme="minorHAnsi"/>
          <w:szCs w:val="22"/>
        </w:rPr>
        <w:t xml:space="preserve">Inspect substrates to be smooth without large voids or sharp protrusions. Inform </w:t>
      </w:r>
      <w:r w:rsidR="001D035E">
        <w:rPr>
          <w:rFonts w:asciiTheme="minorHAnsi" w:hAnsiTheme="minorHAnsi"/>
          <w:szCs w:val="22"/>
        </w:rPr>
        <w:t xml:space="preserve">the </w:t>
      </w:r>
      <w:r w:rsidRPr="00DF2726">
        <w:rPr>
          <w:rFonts w:asciiTheme="minorHAnsi" w:hAnsiTheme="minorHAnsi"/>
          <w:szCs w:val="22"/>
        </w:rPr>
        <w:t>General Contractor if substrates are not acceptable and need to be repaired by the concrete sub-trade.</w:t>
      </w:r>
    </w:p>
    <w:p w14:paraId="3F703DCB" w14:textId="77777777" w:rsidR="00F02DA5" w:rsidRPr="00DF2726" w:rsidRDefault="00160BD7" w:rsidP="00160BD7">
      <w:pPr>
        <w:tabs>
          <w:tab w:val="num" w:pos="3780"/>
        </w:tabs>
        <w:ind w:left="900" w:hanging="900"/>
        <w:jc w:val="left"/>
        <w:rPr>
          <w:rFonts w:asciiTheme="minorHAnsi" w:hAnsiTheme="minorHAnsi"/>
          <w:szCs w:val="22"/>
        </w:rPr>
      </w:pPr>
      <w:r>
        <w:rPr>
          <w:rFonts w:asciiTheme="minorHAnsi" w:hAnsiTheme="minorHAnsi"/>
          <w:szCs w:val="22"/>
        </w:rPr>
        <w:t>4.1.1.3.3</w:t>
      </w:r>
      <w:r>
        <w:rPr>
          <w:rFonts w:asciiTheme="minorHAnsi" w:hAnsiTheme="minorHAnsi"/>
          <w:szCs w:val="22"/>
        </w:rPr>
        <w:tab/>
      </w:r>
      <w:r w:rsidR="00F02DA5" w:rsidRPr="00DF2726">
        <w:rPr>
          <w:rFonts w:asciiTheme="minorHAnsi" w:hAnsiTheme="minorHAnsi"/>
          <w:szCs w:val="22"/>
        </w:rPr>
        <w:t>Remove fins, ridges, mortar, and other projections and fill honeycomb, aggregate pockets, holes, and other voids in concrete with substrate-patching material.</w:t>
      </w:r>
    </w:p>
    <w:p w14:paraId="4FFF7268" w14:textId="1B3EB66A" w:rsidR="00F02DA5" w:rsidRDefault="00160BD7" w:rsidP="00160BD7">
      <w:pPr>
        <w:pStyle w:val="BodyText"/>
        <w:kinsoku w:val="0"/>
        <w:overflowPunct w:val="0"/>
        <w:ind w:left="900" w:hanging="900"/>
        <w:jc w:val="left"/>
        <w:rPr>
          <w:rFonts w:asciiTheme="minorHAnsi" w:hAnsiTheme="minorHAnsi"/>
          <w:szCs w:val="22"/>
        </w:rPr>
      </w:pPr>
      <w:r>
        <w:rPr>
          <w:rFonts w:asciiTheme="minorHAnsi" w:hAnsiTheme="minorHAnsi"/>
          <w:szCs w:val="22"/>
        </w:rPr>
        <w:t>4.1.1.3.4</w:t>
      </w:r>
      <w:r>
        <w:rPr>
          <w:rFonts w:asciiTheme="minorHAnsi" w:hAnsiTheme="minorHAnsi"/>
          <w:szCs w:val="22"/>
        </w:rPr>
        <w:tab/>
      </w:r>
      <w:r w:rsidR="00F02DA5" w:rsidRPr="00DF2726">
        <w:rPr>
          <w:rFonts w:asciiTheme="minorHAnsi" w:hAnsiTheme="minorHAnsi"/>
          <w:szCs w:val="22"/>
        </w:rPr>
        <w:t xml:space="preserve">Inspect masonry joints to be </w:t>
      </w:r>
      <w:r w:rsidR="00A967A7" w:rsidRPr="00DF2726">
        <w:rPr>
          <w:rFonts w:asciiTheme="minorHAnsi" w:hAnsiTheme="minorHAnsi"/>
          <w:szCs w:val="22"/>
        </w:rPr>
        <w:t>flush</w:t>
      </w:r>
      <w:r w:rsidR="002B47C3">
        <w:rPr>
          <w:rFonts w:asciiTheme="minorHAnsi" w:hAnsiTheme="minorHAnsi"/>
          <w:szCs w:val="22"/>
        </w:rPr>
        <w:t>ed</w:t>
      </w:r>
      <w:r w:rsidR="00F02DA5" w:rsidRPr="00DF2726">
        <w:rPr>
          <w:rFonts w:asciiTheme="minorHAnsi" w:hAnsiTheme="minorHAnsi"/>
          <w:szCs w:val="22"/>
        </w:rPr>
        <w:t xml:space="preserve"> and </w:t>
      </w:r>
      <w:r w:rsidR="008A1AD2" w:rsidRPr="00DF2726">
        <w:rPr>
          <w:rFonts w:asciiTheme="minorHAnsi" w:hAnsiTheme="minorHAnsi"/>
          <w:szCs w:val="22"/>
        </w:rPr>
        <w:t>filled</w:t>
      </w:r>
      <w:r w:rsidR="00F02DA5" w:rsidRPr="00DF2726">
        <w:rPr>
          <w:rFonts w:asciiTheme="minorHAnsi" w:hAnsiTheme="minorHAnsi"/>
          <w:szCs w:val="22"/>
        </w:rPr>
        <w:t xml:space="preserve"> and ensure all excess mortar sitting on masonry ties has been removed.  Inform </w:t>
      </w:r>
      <w:r w:rsidR="001D035E">
        <w:rPr>
          <w:rFonts w:asciiTheme="minorHAnsi" w:hAnsiTheme="minorHAnsi"/>
          <w:szCs w:val="22"/>
        </w:rPr>
        <w:t xml:space="preserve">the </w:t>
      </w:r>
      <w:r w:rsidR="00F02DA5" w:rsidRPr="00DF2726">
        <w:rPr>
          <w:rFonts w:asciiTheme="minorHAnsi" w:hAnsiTheme="minorHAnsi"/>
          <w:szCs w:val="22"/>
        </w:rPr>
        <w:t>General Contractor if masonry joints are not acceptable and need to be repaired by the mason sub-trade.</w:t>
      </w:r>
    </w:p>
    <w:p w14:paraId="15D4DB92" w14:textId="77777777" w:rsidR="00160BD7" w:rsidRDefault="00160BD7" w:rsidP="00160BD7">
      <w:pPr>
        <w:pStyle w:val="BodyText"/>
        <w:kinsoku w:val="0"/>
        <w:overflowPunct w:val="0"/>
        <w:ind w:left="720" w:hanging="720"/>
        <w:jc w:val="left"/>
        <w:rPr>
          <w:rFonts w:asciiTheme="minorHAnsi" w:hAnsiTheme="minorHAnsi"/>
          <w:szCs w:val="22"/>
        </w:rPr>
      </w:pPr>
      <w:r>
        <w:rPr>
          <w:rFonts w:asciiTheme="minorHAnsi" w:hAnsiTheme="minorHAnsi"/>
          <w:szCs w:val="22"/>
        </w:rPr>
        <w:lastRenderedPageBreak/>
        <w:t>4.1.1.4</w:t>
      </w:r>
      <w:r>
        <w:rPr>
          <w:rFonts w:asciiTheme="minorHAnsi" w:hAnsiTheme="minorHAnsi"/>
          <w:szCs w:val="22"/>
        </w:rPr>
        <w:tab/>
      </w:r>
      <w:r w:rsidRPr="000769DA">
        <w:rPr>
          <w:rFonts w:asciiTheme="minorHAnsi" w:hAnsiTheme="minorHAnsi"/>
          <w:szCs w:val="22"/>
        </w:rPr>
        <w:t>Verify substrate is visibly dry and free of moisture.  Test for capillary moisture by plastic sheet method according to ASTM D4263 and take suitable measures until substrate passes moisture test as required by the Manufacturer.</w:t>
      </w:r>
    </w:p>
    <w:p w14:paraId="21F83713" w14:textId="77777777" w:rsidR="00160BD7" w:rsidRDefault="00160BD7" w:rsidP="00160BD7">
      <w:pPr>
        <w:pStyle w:val="BodyText"/>
        <w:kinsoku w:val="0"/>
        <w:overflowPunct w:val="0"/>
        <w:ind w:left="720" w:hanging="720"/>
        <w:jc w:val="left"/>
        <w:rPr>
          <w:rFonts w:asciiTheme="minorHAnsi" w:hAnsiTheme="minorHAnsi"/>
          <w:szCs w:val="22"/>
        </w:rPr>
      </w:pPr>
      <w:r>
        <w:rPr>
          <w:rFonts w:asciiTheme="minorHAnsi" w:hAnsiTheme="minorHAnsi"/>
          <w:szCs w:val="22"/>
        </w:rPr>
        <w:t>4.1.1.5</w:t>
      </w:r>
      <w:r>
        <w:rPr>
          <w:rFonts w:asciiTheme="minorHAnsi" w:hAnsiTheme="minorHAnsi"/>
          <w:szCs w:val="22"/>
        </w:rPr>
        <w:tab/>
      </w:r>
      <w:r w:rsidRPr="000769DA">
        <w:rPr>
          <w:rFonts w:asciiTheme="minorHAnsi" w:hAnsiTheme="minorHAnsi"/>
          <w:szCs w:val="22"/>
        </w:rPr>
        <w:t>Verify sealants are compatible with membrane proposed for use.  Perform field peel-adhesion test on materials to which sealants are adhered. Ensure that sealant and backer rod are in place and have cured within masonry back-up wall control and expansion joints prior to application of transition membrane.</w:t>
      </w:r>
    </w:p>
    <w:p w14:paraId="4A658EDF" w14:textId="77777777" w:rsidR="00160BD7" w:rsidRDefault="00160BD7" w:rsidP="00160BD7">
      <w:pPr>
        <w:pStyle w:val="BodyText"/>
        <w:kinsoku w:val="0"/>
        <w:overflowPunct w:val="0"/>
        <w:ind w:left="720" w:hanging="720"/>
        <w:jc w:val="left"/>
        <w:rPr>
          <w:rFonts w:asciiTheme="minorHAnsi" w:hAnsiTheme="minorHAnsi"/>
          <w:szCs w:val="22"/>
        </w:rPr>
      </w:pPr>
      <w:r>
        <w:rPr>
          <w:rFonts w:asciiTheme="minorHAnsi" w:hAnsiTheme="minorHAnsi"/>
          <w:szCs w:val="22"/>
        </w:rPr>
        <w:t>4.1.1.6</w:t>
      </w:r>
      <w:r>
        <w:rPr>
          <w:rFonts w:asciiTheme="minorHAnsi" w:hAnsiTheme="minorHAnsi"/>
          <w:szCs w:val="22"/>
        </w:rPr>
        <w:tab/>
      </w:r>
      <w:r w:rsidRPr="004F076E">
        <w:rPr>
          <w:rFonts w:asciiTheme="minorHAnsi" w:hAnsiTheme="minorHAnsi"/>
          <w:szCs w:val="22"/>
        </w:rPr>
        <w:t>Notify Architect in writing of anticipated problems using fluid-applied membrane over substrate prior to proceeding.</w:t>
      </w:r>
    </w:p>
    <w:p w14:paraId="3526D8FB" w14:textId="77777777" w:rsidR="00160BD7" w:rsidRPr="00EA6096" w:rsidRDefault="00160BD7" w:rsidP="00160BD7">
      <w:pPr>
        <w:pStyle w:val="BodyText"/>
        <w:kinsoku w:val="0"/>
        <w:overflowPunct w:val="0"/>
        <w:ind w:left="360"/>
        <w:jc w:val="left"/>
        <w:rPr>
          <w:rFonts w:asciiTheme="minorHAnsi" w:hAnsiTheme="minorHAnsi"/>
          <w:b/>
          <w:bCs/>
          <w:sz w:val="24"/>
        </w:rPr>
      </w:pPr>
      <w:r w:rsidRPr="00EA6096">
        <w:rPr>
          <w:rFonts w:asciiTheme="minorHAnsi" w:hAnsiTheme="minorHAnsi"/>
          <w:b/>
          <w:bCs/>
          <w:sz w:val="24"/>
        </w:rPr>
        <w:t>4.2</w:t>
      </w:r>
      <w:r w:rsidRPr="00EA6096">
        <w:rPr>
          <w:rFonts w:asciiTheme="minorHAnsi" w:hAnsiTheme="minorHAnsi"/>
          <w:b/>
          <w:bCs/>
          <w:sz w:val="24"/>
        </w:rPr>
        <w:tab/>
        <w:t>SURFACE PREPARATION</w:t>
      </w:r>
    </w:p>
    <w:p w14:paraId="2E5ED21A" w14:textId="77777777" w:rsidR="00160BD7" w:rsidRPr="00945030" w:rsidRDefault="00160BD7" w:rsidP="00160BD7">
      <w:pPr>
        <w:ind w:left="540" w:hanging="540"/>
        <w:jc w:val="left"/>
        <w:rPr>
          <w:rFonts w:asciiTheme="minorHAnsi" w:hAnsiTheme="minorHAnsi"/>
          <w:szCs w:val="22"/>
        </w:rPr>
      </w:pPr>
      <w:r>
        <w:rPr>
          <w:rFonts w:asciiTheme="minorHAnsi" w:hAnsiTheme="minorHAnsi"/>
          <w:szCs w:val="22"/>
        </w:rPr>
        <w:t>4.2.1</w:t>
      </w:r>
      <w:r>
        <w:rPr>
          <w:rFonts w:asciiTheme="minorHAnsi" w:hAnsiTheme="minorHAnsi"/>
          <w:szCs w:val="22"/>
        </w:rPr>
        <w:tab/>
      </w:r>
      <w:r w:rsidRPr="00945030">
        <w:rPr>
          <w:rFonts w:asciiTheme="minorHAnsi" w:hAnsiTheme="minorHAnsi"/>
          <w:szCs w:val="22"/>
        </w:rPr>
        <w:t>Clean, prepare, and treat substrate according to material Manufacturer's written instructions.  Provide clean, dust-free, and dry substrate for air barrier application.</w:t>
      </w:r>
    </w:p>
    <w:p w14:paraId="06AEFCC6" w14:textId="77777777" w:rsidR="00160BD7" w:rsidRPr="00945030" w:rsidRDefault="00160BD7" w:rsidP="00160BD7">
      <w:pPr>
        <w:ind w:left="540" w:hanging="540"/>
        <w:jc w:val="left"/>
        <w:rPr>
          <w:rFonts w:asciiTheme="minorHAnsi" w:hAnsiTheme="minorHAnsi"/>
          <w:szCs w:val="22"/>
        </w:rPr>
      </w:pPr>
      <w:r>
        <w:rPr>
          <w:rFonts w:asciiTheme="minorHAnsi" w:hAnsiTheme="minorHAnsi"/>
          <w:szCs w:val="22"/>
        </w:rPr>
        <w:t>4.2.2</w:t>
      </w:r>
      <w:r>
        <w:rPr>
          <w:rFonts w:asciiTheme="minorHAnsi" w:hAnsiTheme="minorHAnsi"/>
          <w:szCs w:val="22"/>
        </w:rPr>
        <w:tab/>
      </w:r>
      <w:r w:rsidRPr="00945030">
        <w:rPr>
          <w:rFonts w:asciiTheme="minorHAnsi" w:hAnsiTheme="minorHAnsi"/>
          <w:szCs w:val="22"/>
        </w:rPr>
        <w:t>Ensure that penetrating work by other trades is in place and complete.</w:t>
      </w:r>
    </w:p>
    <w:p w14:paraId="0223FCCB" w14:textId="77777777" w:rsidR="00160BD7" w:rsidRPr="00945030" w:rsidRDefault="00160BD7" w:rsidP="00160BD7">
      <w:pPr>
        <w:ind w:left="540" w:hanging="540"/>
        <w:jc w:val="left"/>
        <w:rPr>
          <w:rFonts w:asciiTheme="minorHAnsi" w:hAnsiTheme="minorHAnsi"/>
          <w:szCs w:val="22"/>
        </w:rPr>
      </w:pPr>
      <w:r>
        <w:rPr>
          <w:rFonts w:asciiTheme="minorHAnsi" w:hAnsiTheme="minorHAnsi"/>
          <w:szCs w:val="22"/>
        </w:rPr>
        <w:t>4.2.3</w:t>
      </w:r>
      <w:r>
        <w:rPr>
          <w:rFonts w:asciiTheme="minorHAnsi" w:hAnsiTheme="minorHAnsi"/>
          <w:szCs w:val="22"/>
        </w:rPr>
        <w:tab/>
      </w:r>
      <w:r w:rsidRPr="00945030">
        <w:rPr>
          <w:rFonts w:asciiTheme="minorHAnsi" w:hAnsiTheme="minorHAnsi"/>
          <w:szCs w:val="22"/>
        </w:rPr>
        <w:t>Prepare surfaces by brushing, scrubbing, scraping, grinding or compressed air to remove loose mortar, dust, oil, grease, oxidation, mill scale and other contaminants which will affect adhesion of the fluid-applied membrane.</w:t>
      </w:r>
    </w:p>
    <w:p w14:paraId="39A5A873" w14:textId="77777777" w:rsidR="00160BD7" w:rsidRPr="00945030" w:rsidRDefault="00160BD7" w:rsidP="00160BD7">
      <w:pPr>
        <w:ind w:left="540" w:hanging="540"/>
        <w:jc w:val="left"/>
        <w:rPr>
          <w:rFonts w:asciiTheme="minorHAnsi" w:hAnsiTheme="minorHAnsi"/>
          <w:szCs w:val="22"/>
        </w:rPr>
      </w:pPr>
      <w:r>
        <w:rPr>
          <w:rFonts w:asciiTheme="minorHAnsi" w:hAnsiTheme="minorHAnsi"/>
          <w:szCs w:val="22"/>
        </w:rPr>
        <w:t>4.2.4</w:t>
      </w:r>
      <w:r>
        <w:rPr>
          <w:rFonts w:asciiTheme="minorHAnsi" w:hAnsiTheme="minorHAnsi"/>
          <w:szCs w:val="22"/>
        </w:rPr>
        <w:tab/>
      </w:r>
      <w:r w:rsidRPr="00945030">
        <w:rPr>
          <w:rFonts w:asciiTheme="minorHAnsi" w:hAnsiTheme="minorHAnsi"/>
          <w:szCs w:val="22"/>
        </w:rPr>
        <w:t>Wipe down metal surfaces to remove release agents or other non-compatible coatings using clean sponges or with a material chemically compatible with the primary air material.</w:t>
      </w:r>
    </w:p>
    <w:p w14:paraId="233C202B" w14:textId="77777777" w:rsidR="00160BD7" w:rsidRPr="00945030" w:rsidRDefault="00160BD7" w:rsidP="00160BD7">
      <w:pPr>
        <w:ind w:left="540" w:hanging="540"/>
        <w:jc w:val="left"/>
        <w:rPr>
          <w:rFonts w:asciiTheme="minorHAnsi" w:hAnsiTheme="minorHAnsi"/>
          <w:szCs w:val="22"/>
        </w:rPr>
      </w:pPr>
      <w:r>
        <w:rPr>
          <w:rFonts w:asciiTheme="minorHAnsi" w:hAnsiTheme="minorHAnsi"/>
          <w:szCs w:val="22"/>
        </w:rPr>
        <w:t>4.2.5</w:t>
      </w:r>
      <w:r>
        <w:rPr>
          <w:rFonts w:asciiTheme="minorHAnsi" w:hAnsiTheme="minorHAnsi"/>
          <w:szCs w:val="22"/>
        </w:rPr>
        <w:tab/>
      </w:r>
      <w:r w:rsidRPr="00945030">
        <w:rPr>
          <w:rFonts w:asciiTheme="minorHAnsi" w:hAnsiTheme="minorHAnsi"/>
          <w:szCs w:val="22"/>
        </w:rPr>
        <w:t>Concrete and Masonry: Prepare, treat, rout, and fill joints and cracks in substrate according to ASTM C 1193 and air-barrier manufacturer's written instructions. Remove dust and dirt from joints and cracks complying with ASTM D 4258 before coating surfaces.</w:t>
      </w:r>
    </w:p>
    <w:p w14:paraId="54AADAAD" w14:textId="77777777" w:rsidR="00160BD7" w:rsidRPr="00945030" w:rsidRDefault="00160BD7" w:rsidP="00160BD7">
      <w:pPr>
        <w:ind w:left="540" w:hanging="540"/>
        <w:jc w:val="left"/>
        <w:rPr>
          <w:rFonts w:asciiTheme="minorHAnsi" w:hAnsiTheme="minorHAnsi"/>
          <w:szCs w:val="22"/>
        </w:rPr>
      </w:pPr>
      <w:r>
        <w:rPr>
          <w:rFonts w:asciiTheme="minorHAnsi" w:hAnsiTheme="minorHAnsi"/>
          <w:szCs w:val="22"/>
        </w:rPr>
        <w:t>4.2.6</w:t>
      </w:r>
      <w:r>
        <w:rPr>
          <w:rFonts w:asciiTheme="minorHAnsi" w:hAnsiTheme="minorHAnsi"/>
          <w:szCs w:val="22"/>
        </w:rPr>
        <w:tab/>
      </w:r>
      <w:r w:rsidRPr="00945030">
        <w:rPr>
          <w:rFonts w:asciiTheme="minorHAnsi" w:hAnsiTheme="minorHAnsi"/>
          <w:szCs w:val="22"/>
        </w:rPr>
        <w:t>Prepare, treat, rout, and fill joints and cracks in substrate according to ASTM C 1193 and air-barrier manufacturer's written instructions.</w:t>
      </w:r>
    </w:p>
    <w:p w14:paraId="3993FC82" w14:textId="77777777" w:rsidR="00160BD7" w:rsidRPr="00945030" w:rsidRDefault="00160BD7" w:rsidP="00160BD7">
      <w:pPr>
        <w:ind w:left="540" w:hanging="540"/>
        <w:jc w:val="left"/>
        <w:rPr>
          <w:rFonts w:asciiTheme="minorHAnsi" w:hAnsiTheme="minorHAnsi"/>
          <w:szCs w:val="22"/>
        </w:rPr>
      </w:pPr>
      <w:r>
        <w:rPr>
          <w:rFonts w:asciiTheme="minorHAnsi" w:hAnsiTheme="minorHAnsi"/>
          <w:szCs w:val="22"/>
        </w:rPr>
        <w:t>4.2.7</w:t>
      </w:r>
      <w:r>
        <w:rPr>
          <w:rFonts w:asciiTheme="minorHAnsi" w:hAnsiTheme="minorHAnsi"/>
          <w:szCs w:val="22"/>
        </w:rPr>
        <w:tab/>
      </w:r>
      <w:r w:rsidRPr="00945030">
        <w:rPr>
          <w:rFonts w:asciiTheme="minorHAnsi" w:hAnsiTheme="minorHAnsi"/>
          <w:szCs w:val="22"/>
        </w:rPr>
        <w:t>Remove dust and dirt from joints and cracks complying with ASTM D 4258 before coating surfaces.</w:t>
      </w:r>
    </w:p>
    <w:p w14:paraId="7D4AE303" w14:textId="77777777" w:rsidR="00160BD7" w:rsidRDefault="00160BD7" w:rsidP="00160BD7">
      <w:pPr>
        <w:pStyle w:val="BodyText"/>
        <w:kinsoku w:val="0"/>
        <w:overflowPunct w:val="0"/>
        <w:ind w:left="540" w:hanging="540"/>
        <w:jc w:val="left"/>
        <w:rPr>
          <w:rFonts w:asciiTheme="minorHAnsi" w:hAnsiTheme="minorHAnsi"/>
          <w:szCs w:val="22"/>
        </w:rPr>
      </w:pPr>
      <w:r>
        <w:rPr>
          <w:rFonts w:asciiTheme="minorHAnsi" w:hAnsiTheme="minorHAnsi"/>
          <w:szCs w:val="22"/>
        </w:rPr>
        <w:t>4.2.8</w:t>
      </w:r>
      <w:r>
        <w:rPr>
          <w:rFonts w:asciiTheme="minorHAnsi" w:hAnsiTheme="minorHAnsi"/>
          <w:szCs w:val="22"/>
        </w:rPr>
        <w:tab/>
      </w:r>
      <w:r w:rsidRPr="00945030">
        <w:rPr>
          <w:rFonts w:asciiTheme="minorHAnsi" w:hAnsiTheme="minorHAnsi"/>
          <w:szCs w:val="22"/>
        </w:rPr>
        <w:t>Prime substrate for installation of sheet membrane transition strips and as follows:</w:t>
      </w:r>
    </w:p>
    <w:p w14:paraId="3CF3D77C" w14:textId="77777777" w:rsidR="00160BD7" w:rsidRPr="00945030" w:rsidRDefault="00160BD7" w:rsidP="00160BD7">
      <w:pPr>
        <w:ind w:left="720" w:hanging="720"/>
        <w:jc w:val="left"/>
        <w:rPr>
          <w:rFonts w:asciiTheme="minorHAnsi" w:hAnsiTheme="minorHAnsi"/>
          <w:szCs w:val="22"/>
        </w:rPr>
      </w:pPr>
      <w:r>
        <w:rPr>
          <w:rFonts w:asciiTheme="minorHAnsi" w:hAnsiTheme="minorHAnsi"/>
          <w:szCs w:val="22"/>
        </w:rPr>
        <w:t>4.2.8.1</w:t>
      </w:r>
      <w:r>
        <w:rPr>
          <w:rFonts w:asciiTheme="minorHAnsi" w:hAnsiTheme="minorHAnsi"/>
          <w:szCs w:val="22"/>
        </w:rPr>
        <w:tab/>
      </w:r>
      <w:r w:rsidRPr="00945030">
        <w:rPr>
          <w:rFonts w:asciiTheme="minorHAnsi" w:hAnsiTheme="minorHAnsi"/>
          <w:szCs w:val="22"/>
        </w:rPr>
        <w:t>Prime masonry, concrete substrates with conditioning primers.</w:t>
      </w:r>
    </w:p>
    <w:p w14:paraId="719E9160" w14:textId="77777777" w:rsidR="00160BD7" w:rsidRPr="00945030" w:rsidRDefault="00160BD7" w:rsidP="00160BD7">
      <w:pPr>
        <w:ind w:left="720" w:hanging="720"/>
        <w:jc w:val="left"/>
        <w:rPr>
          <w:rFonts w:asciiTheme="minorHAnsi" w:hAnsiTheme="minorHAnsi"/>
          <w:szCs w:val="22"/>
        </w:rPr>
      </w:pPr>
      <w:r>
        <w:rPr>
          <w:rFonts w:asciiTheme="minorHAnsi" w:hAnsiTheme="minorHAnsi"/>
          <w:szCs w:val="22"/>
        </w:rPr>
        <w:t>4.2.8.2</w:t>
      </w:r>
      <w:r>
        <w:rPr>
          <w:rFonts w:asciiTheme="minorHAnsi" w:hAnsiTheme="minorHAnsi"/>
          <w:szCs w:val="22"/>
        </w:rPr>
        <w:tab/>
      </w:r>
      <w:r w:rsidRPr="00945030">
        <w:rPr>
          <w:rFonts w:asciiTheme="minorHAnsi" w:hAnsiTheme="minorHAnsi"/>
          <w:szCs w:val="22"/>
        </w:rPr>
        <w:t>Prime glass-fiber surfaced gypsum sheathing an adequate number of coats to achieve required bond, with adequate drying time between coats.</w:t>
      </w:r>
    </w:p>
    <w:p w14:paraId="6B3C0E34" w14:textId="77777777" w:rsidR="00160BD7" w:rsidRPr="00945030" w:rsidRDefault="00160BD7" w:rsidP="00160BD7">
      <w:pPr>
        <w:ind w:left="720" w:hanging="720"/>
        <w:jc w:val="left"/>
        <w:rPr>
          <w:rFonts w:asciiTheme="minorHAnsi" w:hAnsiTheme="minorHAnsi"/>
          <w:szCs w:val="22"/>
        </w:rPr>
      </w:pPr>
      <w:r>
        <w:rPr>
          <w:rFonts w:asciiTheme="minorHAnsi" w:hAnsiTheme="minorHAnsi"/>
          <w:szCs w:val="22"/>
        </w:rPr>
        <w:t>4.2.8.3</w:t>
      </w:r>
      <w:r>
        <w:rPr>
          <w:rFonts w:asciiTheme="minorHAnsi" w:hAnsiTheme="minorHAnsi"/>
          <w:szCs w:val="22"/>
        </w:rPr>
        <w:tab/>
      </w:r>
      <w:r>
        <w:rPr>
          <w:rFonts w:asciiTheme="minorHAnsi" w:hAnsiTheme="minorHAnsi"/>
          <w:szCs w:val="22"/>
        </w:rPr>
        <w:tab/>
      </w:r>
      <w:r w:rsidRPr="00945030">
        <w:rPr>
          <w:rFonts w:asciiTheme="minorHAnsi" w:hAnsiTheme="minorHAnsi"/>
          <w:szCs w:val="22"/>
        </w:rPr>
        <w:t>Prime wood, metal, and painted substrates with primer.</w:t>
      </w:r>
    </w:p>
    <w:p w14:paraId="79F9C451" w14:textId="77777777" w:rsidR="00160BD7" w:rsidRPr="00945030" w:rsidRDefault="00160BD7" w:rsidP="00160BD7">
      <w:pPr>
        <w:ind w:left="720" w:hanging="720"/>
        <w:jc w:val="left"/>
        <w:rPr>
          <w:rFonts w:asciiTheme="minorHAnsi" w:hAnsiTheme="minorHAnsi"/>
          <w:szCs w:val="22"/>
        </w:rPr>
      </w:pPr>
      <w:r>
        <w:rPr>
          <w:rFonts w:asciiTheme="minorHAnsi" w:hAnsiTheme="minorHAnsi"/>
          <w:szCs w:val="22"/>
        </w:rPr>
        <w:t>4.2.8.4</w:t>
      </w:r>
      <w:r w:rsidRPr="00945030">
        <w:rPr>
          <w:rFonts w:asciiTheme="minorHAnsi" w:hAnsiTheme="minorHAnsi"/>
          <w:szCs w:val="22"/>
        </w:rPr>
        <w:t>Prepare, treat, and seal vertical and horizontal surfaces at terminations and penetrations through air barrier at protrusions.</w:t>
      </w:r>
    </w:p>
    <w:p w14:paraId="7DED5920" w14:textId="157864A6" w:rsidR="00160BD7" w:rsidRPr="00945030" w:rsidRDefault="00160BD7" w:rsidP="00160BD7">
      <w:pPr>
        <w:ind w:left="720" w:hanging="720"/>
        <w:jc w:val="left"/>
        <w:rPr>
          <w:rFonts w:asciiTheme="minorHAnsi" w:hAnsiTheme="minorHAnsi"/>
          <w:szCs w:val="22"/>
        </w:rPr>
      </w:pPr>
      <w:r>
        <w:rPr>
          <w:rFonts w:asciiTheme="minorHAnsi" w:hAnsiTheme="minorHAnsi"/>
          <w:szCs w:val="22"/>
        </w:rPr>
        <w:t>4.2.8.5</w:t>
      </w:r>
      <w:r>
        <w:rPr>
          <w:rFonts w:asciiTheme="minorHAnsi" w:hAnsiTheme="minorHAnsi"/>
          <w:szCs w:val="22"/>
        </w:rPr>
        <w:tab/>
      </w:r>
      <w:r w:rsidRPr="00945030">
        <w:rPr>
          <w:rFonts w:asciiTheme="minorHAnsi" w:hAnsiTheme="minorHAnsi"/>
          <w:szCs w:val="22"/>
        </w:rPr>
        <w:t xml:space="preserve">Clean, prime, treat and seal all seams </w:t>
      </w:r>
      <w:r w:rsidR="00A967A7" w:rsidRPr="00945030">
        <w:rPr>
          <w:rFonts w:asciiTheme="minorHAnsi" w:hAnsiTheme="minorHAnsi"/>
          <w:szCs w:val="22"/>
        </w:rPr>
        <w:t>an</w:t>
      </w:r>
      <w:r w:rsidR="00A967A7">
        <w:rPr>
          <w:rFonts w:asciiTheme="minorHAnsi" w:hAnsiTheme="minorHAnsi"/>
          <w:szCs w:val="22"/>
        </w:rPr>
        <w:t>d</w:t>
      </w:r>
      <w:r w:rsidR="00A967A7" w:rsidRPr="00945030">
        <w:rPr>
          <w:rFonts w:asciiTheme="minorHAnsi" w:hAnsiTheme="minorHAnsi"/>
          <w:szCs w:val="22"/>
        </w:rPr>
        <w:t xml:space="preserve"> </w:t>
      </w:r>
      <w:r w:rsidRPr="00945030">
        <w:rPr>
          <w:rFonts w:asciiTheme="minorHAnsi" w:hAnsiTheme="minorHAnsi"/>
          <w:szCs w:val="22"/>
        </w:rPr>
        <w:t>transitions membranes that have been installed to the liquid applied membrane after it has cured in accordance with the manufacture</w:t>
      </w:r>
      <w:r>
        <w:rPr>
          <w:rFonts w:asciiTheme="minorHAnsi" w:hAnsiTheme="minorHAnsi"/>
          <w:szCs w:val="22"/>
        </w:rPr>
        <w:t>’</w:t>
      </w:r>
      <w:r w:rsidRPr="00945030">
        <w:rPr>
          <w:rFonts w:asciiTheme="minorHAnsi" w:hAnsiTheme="minorHAnsi"/>
          <w:szCs w:val="22"/>
        </w:rPr>
        <w:t>s requirements.</w:t>
      </w:r>
    </w:p>
    <w:p w14:paraId="15810AA7" w14:textId="46B9FC50" w:rsidR="00160BD7" w:rsidRDefault="00160BD7" w:rsidP="00160BD7">
      <w:pPr>
        <w:pStyle w:val="BodyText"/>
        <w:kinsoku w:val="0"/>
        <w:overflowPunct w:val="0"/>
        <w:ind w:left="720" w:hanging="720"/>
        <w:jc w:val="left"/>
        <w:rPr>
          <w:rFonts w:asciiTheme="minorHAnsi" w:hAnsiTheme="minorHAnsi"/>
          <w:szCs w:val="22"/>
        </w:rPr>
      </w:pPr>
      <w:r>
        <w:rPr>
          <w:rFonts w:asciiTheme="minorHAnsi" w:hAnsiTheme="minorHAnsi"/>
          <w:szCs w:val="22"/>
        </w:rPr>
        <w:t>4.2.8.6</w:t>
      </w:r>
      <w:r>
        <w:rPr>
          <w:rFonts w:asciiTheme="minorHAnsi" w:hAnsiTheme="minorHAnsi"/>
          <w:szCs w:val="22"/>
        </w:rPr>
        <w:tab/>
      </w:r>
      <w:r w:rsidRPr="00945030">
        <w:rPr>
          <w:rFonts w:asciiTheme="minorHAnsi" w:hAnsiTheme="minorHAnsi"/>
          <w:szCs w:val="22"/>
        </w:rPr>
        <w:t xml:space="preserve">Apply primer for transition and self-adhering materials at all porous substrates at the rate instructed by the air barrier material Manufacturer for </w:t>
      </w:r>
      <w:r w:rsidR="00A967A7" w:rsidRPr="00945030">
        <w:rPr>
          <w:rFonts w:asciiTheme="minorHAnsi" w:hAnsiTheme="minorHAnsi"/>
          <w:szCs w:val="22"/>
        </w:rPr>
        <w:t>one</w:t>
      </w:r>
      <w:r w:rsidR="00A967A7">
        <w:rPr>
          <w:rFonts w:asciiTheme="minorHAnsi" w:hAnsiTheme="minorHAnsi"/>
          <w:szCs w:val="22"/>
        </w:rPr>
        <w:t xml:space="preserve"> (1)</w:t>
      </w:r>
      <w:r w:rsidRPr="00945030">
        <w:rPr>
          <w:rFonts w:asciiTheme="minorHAnsi" w:hAnsiTheme="minorHAnsi"/>
          <w:szCs w:val="22"/>
        </w:rPr>
        <w:t xml:space="preserve"> inch beyond terminating edge of transition membrane.  Allow primer to set/cure completely before transition strip application.</w:t>
      </w:r>
    </w:p>
    <w:p w14:paraId="12825D0C" w14:textId="77777777" w:rsidR="00160BD7" w:rsidRDefault="00160BD7" w:rsidP="00160BD7">
      <w:pPr>
        <w:pStyle w:val="BodyText"/>
        <w:kinsoku w:val="0"/>
        <w:overflowPunct w:val="0"/>
        <w:ind w:left="540" w:hanging="540"/>
        <w:jc w:val="left"/>
        <w:rPr>
          <w:rFonts w:asciiTheme="minorHAnsi" w:hAnsiTheme="minorHAnsi"/>
          <w:szCs w:val="22"/>
        </w:rPr>
      </w:pPr>
      <w:r>
        <w:rPr>
          <w:rFonts w:asciiTheme="minorHAnsi" w:hAnsiTheme="minorHAnsi"/>
          <w:szCs w:val="22"/>
        </w:rPr>
        <w:t>4.2.9</w:t>
      </w:r>
      <w:r>
        <w:rPr>
          <w:rFonts w:asciiTheme="minorHAnsi" w:hAnsiTheme="minorHAnsi"/>
          <w:szCs w:val="22"/>
        </w:rPr>
        <w:tab/>
      </w:r>
      <w:r w:rsidRPr="001645FE">
        <w:rPr>
          <w:rFonts w:asciiTheme="minorHAnsi" w:hAnsiTheme="minorHAnsi"/>
          <w:szCs w:val="22"/>
        </w:rPr>
        <w:t>Prime substrate for installation of fluid-applied air barrier if recommended by material manufacturer based on project conditions.</w:t>
      </w:r>
    </w:p>
    <w:p w14:paraId="2E384790" w14:textId="77777777" w:rsidR="00160BD7" w:rsidRDefault="00160BD7" w:rsidP="00160BD7">
      <w:pPr>
        <w:pStyle w:val="BodyText"/>
        <w:kinsoku w:val="0"/>
        <w:overflowPunct w:val="0"/>
        <w:ind w:left="720" w:hanging="720"/>
        <w:jc w:val="left"/>
        <w:rPr>
          <w:rFonts w:asciiTheme="minorHAnsi" w:hAnsiTheme="minorHAnsi"/>
          <w:szCs w:val="22"/>
        </w:rPr>
      </w:pPr>
      <w:r>
        <w:rPr>
          <w:rFonts w:asciiTheme="minorHAnsi" w:hAnsiTheme="minorHAnsi"/>
          <w:szCs w:val="22"/>
        </w:rPr>
        <w:t>4.2.10</w:t>
      </w:r>
      <w:r>
        <w:rPr>
          <w:rFonts w:asciiTheme="minorHAnsi" w:hAnsiTheme="minorHAnsi"/>
          <w:szCs w:val="22"/>
        </w:rPr>
        <w:tab/>
      </w:r>
      <w:r w:rsidRPr="000B21FD">
        <w:rPr>
          <w:rFonts w:asciiTheme="minorHAnsi" w:hAnsiTheme="minorHAnsi"/>
          <w:szCs w:val="22"/>
        </w:rPr>
        <w:t>Protection from spray-applied materials:</w:t>
      </w:r>
    </w:p>
    <w:p w14:paraId="401E2D9D" w14:textId="77777777" w:rsidR="00160BD7" w:rsidRPr="00945030" w:rsidRDefault="00160BD7" w:rsidP="00160BD7">
      <w:pPr>
        <w:ind w:left="900" w:hanging="900"/>
        <w:jc w:val="left"/>
        <w:rPr>
          <w:rFonts w:asciiTheme="minorHAnsi" w:hAnsiTheme="minorHAnsi"/>
          <w:szCs w:val="22"/>
        </w:rPr>
      </w:pPr>
      <w:r>
        <w:rPr>
          <w:rFonts w:asciiTheme="minorHAnsi" w:hAnsiTheme="minorHAnsi"/>
          <w:szCs w:val="22"/>
        </w:rPr>
        <w:t>4.2.10.1</w:t>
      </w:r>
      <w:r>
        <w:rPr>
          <w:rFonts w:asciiTheme="minorHAnsi" w:hAnsiTheme="minorHAnsi"/>
          <w:szCs w:val="22"/>
        </w:rPr>
        <w:tab/>
      </w:r>
      <w:r w:rsidRPr="00945030">
        <w:rPr>
          <w:rFonts w:asciiTheme="minorHAnsi" w:hAnsiTheme="minorHAnsi"/>
          <w:szCs w:val="22"/>
        </w:rPr>
        <w:t>Mask off adjoining surfaces not covered by air barrier to prevent spillage and overspray affecting other construction such as curtain wall surroundings. Masking shall be material that is readily removable without producing residue that will negativity affect the adhesion of the curtain walls primary sealant joint.</w:t>
      </w:r>
    </w:p>
    <w:p w14:paraId="60C8B2C1" w14:textId="77777777" w:rsidR="00160BD7" w:rsidRDefault="00160BD7" w:rsidP="00160BD7">
      <w:pPr>
        <w:pStyle w:val="BodyText"/>
        <w:kinsoku w:val="0"/>
        <w:overflowPunct w:val="0"/>
        <w:ind w:left="900" w:hanging="900"/>
        <w:jc w:val="left"/>
        <w:rPr>
          <w:rFonts w:asciiTheme="minorHAnsi" w:hAnsiTheme="minorHAnsi"/>
          <w:szCs w:val="22"/>
        </w:rPr>
      </w:pPr>
      <w:r>
        <w:rPr>
          <w:rFonts w:asciiTheme="minorHAnsi" w:hAnsiTheme="minorHAnsi"/>
          <w:szCs w:val="22"/>
        </w:rPr>
        <w:lastRenderedPageBreak/>
        <w:t>4.2.10.2</w:t>
      </w:r>
      <w:r>
        <w:rPr>
          <w:rFonts w:asciiTheme="minorHAnsi" w:hAnsiTheme="minorHAnsi"/>
          <w:szCs w:val="22"/>
        </w:rPr>
        <w:tab/>
      </w:r>
      <w:r w:rsidRPr="00945030">
        <w:rPr>
          <w:rFonts w:asciiTheme="minorHAnsi" w:hAnsiTheme="minorHAnsi"/>
          <w:szCs w:val="22"/>
        </w:rPr>
        <w:t>Ensure any required foam stop or back up materials are in place to prevent over-spray and achieve complete seal.</w:t>
      </w:r>
    </w:p>
    <w:p w14:paraId="0E7E8456" w14:textId="77777777" w:rsidR="00160BD7" w:rsidRPr="00945030" w:rsidRDefault="00160BD7" w:rsidP="0051774D">
      <w:pPr>
        <w:ind w:left="720" w:hanging="720"/>
        <w:jc w:val="left"/>
        <w:rPr>
          <w:rFonts w:asciiTheme="minorHAnsi" w:hAnsiTheme="minorHAnsi"/>
          <w:szCs w:val="22"/>
        </w:rPr>
      </w:pPr>
      <w:r>
        <w:rPr>
          <w:rFonts w:asciiTheme="minorHAnsi" w:hAnsiTheme="minorHAnsi"/>
          <w:szCs w:val="22"/>
        </w:rPr>
        <w:t>4.2.1</w:t>
      </w:r>
      <w:r w:rsidR="0051774D">
        <w:rPr>
          <w:rFonts w:asciiTheme="minorHAnsi" w:hAnsiTheme="minorHAnsi"/>
          <w:szCs w:val="22"/>
        </w:rPr>
        <w:t>1</w:t>
      </w:r>
      <w:r w:rsidR="0051774D">
        <w:rPr>
          <w:rFonts w:asciiTheme="minorHAnsi" w:hAnsiTheme="minorHAnsi"/>
          <w:szCs w:val="22"/>
        </w:rPr>
        <w:tab/>
      </w:r>
      <w:r w:rsidRPr="00945030">
        <w:rPr>
          <w:rFonts w:asciiTheme="minorHAnsi" w:hAnsiTheme="minorHAnsi"/>
          <w:szCs w:val="22"/>
        </w:rPr>
        <w:t>At changes in substrate plane, apply sealant or termination mastic beads at sharp corners and edges to form a smooth transition from one plane to another.</w:t>
      </w:r>
    </w:p>
    <w:p w14:paraId="26A79223" w14:textId="3863CF7D" w:rsidR="00160BD7" w:rsidRPr="00945030" w:rsidRDefault="00160BD7" w:rsidP="0051774D">
      <w:pPr>
        <w:ind w:left="720" w:hanging="720"/>
        <w:jc w:val="left"/>
        <w:rPr>
          <w:rFonts w:asciiTheme="minorHAnsi" w:hAnsiTheme="minorHAnsi"/>
          <w:szCs w:val="22"/>
        </w:rPr>
      </w:pPr>
      <w:r>
        <w:rPr>
          <w:rFonts w:asciiTheme="minorHAnsi" w:hAnsiTheme="minorHAnsi"/>
          <w:szCs w:val="22"/>
        </w:rPr>
        <w:t>4.2.1</w:t>
      </w:r>
      <w:r w:rsidR="0051774D">
        <w:rPr>
          <w:rFonts w:asciiTheme="minorHAnsi" w:hAnsiTheme="minorHAnsi"/>
          <w:szCs w:val="22"/>
        </w:rPr>
        <w:t>2</w:t>
      </w:r>
      <w:r w:rsidR="0051774D">
        <w:rPr>
          <w:rFonts w:asciiTheme="minorHAnsi" w:hAnsiTheme="minorHAnsi"/>
          <w:szCs w:val="22"/>
        </w:rPr>
        <w:tab/>
      </w:r>
      <w:r w:rsidRPr="00945030">
        <w:rPr>
          <w:rFonts w:asciiTheme="minorHAnsi" w:hAnsiTheme="minorHAnsi"/>
          <w:szCs w:val="22"/>
        </w:rPr>
        <w:t>Cover gaps in substrate plane</w:t>
      </w:r>
      <w:r w:rsidR="002B47C3">
        <w:rPr>
          <w:rFonts w:asciiTheme="minorHAnsi" w:hAnsiTheme="minorHAnsi"/>
          <w:szCs w:val="22"/>
        </w:rPr>
        <w:t>s</w:t>
      </w:r>
      <w:r w:rsidRPr="00945030">
        <w:rPr>
          <w:rFonts w:asciiTheme="minorHAnsi" w:hAnsiTheme="minorHAnsi"/>
          <w:szCs w:val="22"/>
        </w:rPr>
        <w:t xml:space="preserve"> and form a smooth transition from one substrate plane to another with stainless-steel sheet mechanically fastened to structural framing to provide continuous support for air barrier</w:t>
      </w:r>
      <w:r w:rsidR="002B47C3">
        <w:rPr>
          <w:rFonts w:asciiTheme="minorHAnsi" w:hAnsiTheme="minorHAnsi"/>
          <w:szCs w:val="22"/>
        </w:rPr>
        <w:t>s</w:t>
      </w:r>
      <w:r w:rsidRPr="00945030">
        <w:rPr>
          <w:rFonts w:asciiTheme="minorHAnsi" w:hAnsiTheme="minorHAnsi"/>
          <w:szCs w:val="22"/>
        </w:rPr>
        <w:t>.</w:t>
      </w:r>
    </w:p>
    <w:p w14:paraId="059E19B7" w14:textId="77777777" w:rsidR="00160BD7" w:rsidRDefault="00160BD7" w:rsidP="0051774D">
      <w:pPr>
        <w:pStyle w:val="BodyText"/>
        <w:kinsoku w:val="0"/>
        <w:overflowPunct w:val="0"/>
        <w:ind w:left="720" w:hanging="720"/>
        <w:jc w:val="left"/>
        <w:rPr>
          <w:rFonts w:asciiTheme="minorHAnsi" w:hAnsiTheme="minorHAnsi"/>
          <w:szCs w:val="22"/>
        </w:rPr>
      </w:pPr>
      <w:r>
        <w:rPr>
          <w:rFonts w:asciiTheme="minorHAnsi" w:hAnsiTheme="minorHAnsi"/>
          <w:szCs w:val="22"/>
        </w:rPr>
        <w:t>4.2.1</w:t>
      </w:r>
      <w:r w:rsidR="0051774D">
        <w:rPr>
          <w:rFonts w:asciiTheme="minorHAnsi" w:hAnsiTheme="minorHAnsi"/>
          <w:szCs w:val="22"/>
        </w:rPr>
        <w:t>3</w:t>
      </w:r>
      <w:r w:rsidR="0051774D">
        <w:rPr>
          <w:rFonts w:asciiTheme="minorHAnsi" w:hAnsiTheme="minorHAnsi"/>
          <w:szCs w:val="22"/>
        </w:rPr>
        <w:tab/>
      </w:r>
      <w:r w:rsidRPr="00945030">
        <w:rPr>
          <w:rFonts w:asciiTheme="minorHAnsi" w:hAnsiTheme="minorHAnsi"/>
          <w:szCs w:val="22"/>
        </w:rPr>
        <w:t>Bridge isolation and expansion joints and minor discontinuous wall-to-wall, deck-to-wall, and deck-to-deck joints with air-barrier accessory material that accommodates joint movement according to manufacturer's written instructions and details.</w:t>
      </w:r>
    </w:p>
    <w:p w14:paraId="1D4D4285" w14:textId="77777777" w:rsidR="0051774D" w:rsidRPr="00EA6096" w:rsidRDefault="0051774D" w:rsidP="0051774D">
      <w:pPr>
        <w:pStyle w:val="BodyText"/>
        <w:kinsoku w:val="0"/>
        <w:overflowPunct w:val="0"/>
        <w:ind w:left="360"/>
        <w:jc w:val="left"/>
        <w:rPr>
          <w:rFonts w:asciiTheme="minorHAnsi" w:hAnsiTheme="minorHAnsi"/>
          <w:b/>
          <w:bCs/>
          <w:sz w:val="24"/>
        </w:rPr>
      </w:pPr>
      <w:r w:rsidRPr="00EA6096">
        <w:rPr>
          <w:rFonts w:asciiTheme="minorHAnsi" w:hAnsiTheme="minorHAnsi"/>
          <w:b/>
          <w:bCs/>
          <w:sz w:val="24"/>
        </w:rPr>
        <w:t>4.3</w:t>
      </w:r>
      <w:r w:rsidRPr="00EA6096">
        <w:rPr>
          <w:rFonts w:asciiTheme="minorHAnsi" w:hAnsiTheme="minorHAnsi"/>
          <w:b/>
          <w:bCs/>
          <w:sz w:val="24"/>
        </w:rPr>
        <w:tab/>
        <w:t>INSTALLATION</w:t>
      </w:r>
    </w:p>
    <w:p w14:paraId="37FDB545" w14:textId="681151E4" w:rsidR="008D2AE3" w:rsidRPr="00555785" w:rsidRDefault="0051774D" w:rsidP="008D2AE3">
      <w:pPr>
        <w:ind w:left="540" w:hanging="540"/>
        <w:jc w:val="left"/>
        <w:rPr>
          <w:rFonts w:asciiTheme="minorHAnsi" w:hAnsiTheme="minorHAnsi"/>
          <w:szCs w:val="22"/>
        </w:rPr>
      </w:pPr>
      <w:r>
        <w:rPr>
          <w:rFonts w:asciiTheme="minorHAnsi" w:hAnsiTheme="minorHAnsi"/>
          <w:szCs w:val="22"/>
        </w:rPr>
        <w:t>4.3.1</w:t>
      </w:r>
      <w:r>
        <w:rPr>
          <w:rFonts w:asciiTheme="minorHAnsi" w:hAnsiTheme="minorHAnsi"/>
          <w:szCs w:val="22"/>
        </w:rPr>
        <w:tab/>
      </w:r>
      <w:r w:rsidR="008D2AE3" w:rsidRPr="00555785">
        <w:rPr>
          <w:rFonts w:asciiTheme="minorHAnsi" w:hAnsiTheme="minorHAnsi"/>
          <w:szCs w:val="22"/>
        </w:rPr>
        <w:t xml:space="preserve">Install air barrier accessories and air barrier material to provide continuity throughout the building envelope in a shingle fashion.  Install materials in accordance </w:t>
      </w:r>
      <w:r w:rsidR="00A967A7" w:rsidRPr="00555785">
        <w:rPr>
          <w:rFonts w:asciiTheme="minorHAnsi" w:hAnsiTheme="minorHAnsi"/>
          <w:szCs w:val="22"/>
        </w:rPr>
        <w:t>with</w:t>
      </w:r>
      <w:r w:rsidR="008D2AE3" w:rsidRPr="00555785">
        <w:rPr>
          <w:rFonts w:asciiTheme="minorHAnsi" w:hAnsiTheme="minorHAnsi"/>
          <w:szCs w:val="22"/>
        </w:rPr>
        <w:t xml:space="preserve"> air/moisture barrier manufacturer's written instructions, approved shop drawing and Contract Documents to form a seal with adjacent construction and ensure continuity of air and water barrier.</w:t>
      </w:r>
    </w:p>
    <w:p w14:paraId="1B1FE073" w14:textId="77777777" w:rsidR="008D2AE3" w:rsidRPr="00555785" w:rsidRDefault="008D2AE3" w:rsidP="008D2AE3">
      <w:pPr>
        <w:ind w:left="540" w:hanging="540"/>
        <w:jc w:val="left"/>
        <w:rPr>
          <w:rFonts w:asciiTheme="minorHAnsi" w:hAnsiTheme="minorHAnsi"/>
          <w:szCs w:val="22"/>
        </w:rPr>
      </w:pPr>
      <w:r>
        <w:rPr>
          <w:rFonts w:asciiTheme="minorHAnsi" w:hAnsiTheme="minorHAnsi"/>
          <w:szCs w:val="22"/>
        </w:rPr>
        <w:t>4.3.2</w:t>
      </w:r>
      <w:r>
        <w:rPr>
          <w:rFonts w:asciiTheme="minorHAnsi" w:hAnsiTheme="minorHAnsi"/>
          <w:szCs w:val="22"/>
        </w:rPr>
        <w:tab/>
      </w:r>
      <w:r w:rsidRPr="00555785">
        <w:rPr>
          <w:rFonts w:asciiTheme="minorHAnsi" w:hAnsiTheme="minorHAnsi"/>
          <w:szCs w:val="22"/>
        </w:rPr>
        <w:t>Coordinate and connect and seal compatible exterior wall air/moisture barrier transition material continuously to roofing membrane vapor retarder, concealed flashing, below grade waterproofing, floor-to-floor construction, window, door and louver systems, and other construction used in exterior wall openings, using accessory materials according to air/moisture barrier manufacturer's written instructions, approved shop drawing and Contract Documents to form a seal with adjacent construction and ensure continuity of air and water barrier.</w:t>
      </w:r>
    </w:p>
    <w:p w14:paraId="30F26116" w14:textId="77777777" w:rsidR="008D2AE3" w:rsidRPr="00555785" w:rsidRDefault="008D2AE3" w:rsidP="008D2AE3">
      <w:pPr>
        <w:ind w:left="540" w:hanging="540"/>
        <w:jc w:val="left"/>
        <w:rPr>
          <w:rFonts w:asciiTheme="minorHAnsi" w:hAnsiTheme="minorHAnsi"/>
          <w:szCs w:val="22"/>
        </w:rPr>
      </w:pPr>
      <w:r>
        <w:rPr>
          <w:rFonts w:asciiTheme="minorHAnsi" w:hAnsiTheme="minorHAnsi"/>
          <w:szCs w:val="22"/>
        </w:rPr>
        <w:t>4.3.3</w:t>
      </w:r>
      <w:r>
        <w:rPr>
          <w:rFonts w:asciiTheme="minorHAnsi" w:hAnsiTheme="minorHAnsi"/>
          <w:szCs w:val="22"/>
        </w:rPr>
        <w:tab/>
      </w:r>
      <w:r w:rsidRPr="00555785">
        <w:rPr>
          <w:rFonts w:asciiTheme="minorHAnsi" w:hAnsiTheme="minorHAnsi"/>
          <w:szCs w:val="22"/>
        </w:rPr>
        <w:t>Provide transition material at changes in substrate plane (with bead of sealant/mastic, membrane counter-flashing or other material recommended by material Manufacturer) under membrane to eliminate all sharp 90 degree inside corners and to make a smooth transition from one plane to another.</w:t>
      </w:r>
    </w:p>
    <w:p w14:paraId="5D836381" w14:textId="7B7F86F2" w:rsidR="008D2AE3" w:rsidRPr="00555785" w:rsidRDefault="008D2AE3" w:rsidP="008D2AE3">
      <w:pPr>
        <w:ind w:left="540" w:hanging="540"/>
        <w:jc w:val="left"/>
        <w:rPr>
          <w:rFonts w:asciiTheme="minorHAnsi" w:hAnsiTheme="minorHAnsi"/>
          <w:szCs w:val="22"/>
        </w:rPr>
      </w:pPr>
      <w:r>
        <w:rPr>
          <w:rFonts w:asciiTheme="minorHAnsi" w:hAnsiTheme="minorHAnsi"/>
          <w:szCs w:val="22"/>
        </w:rPr>
        <w:t>4.3.4</w:t>
      </w:r>
      <w:r>
        <w:rPr>
          <w:rFonts w:asciiTheme="minorHAnsi" w:hAnsiTheme="minorHAnsi"/>
          <w:szCs w:val="22"/>
        </w:rPr>
        <w:tab/>
      </w:r>
      <w:r w:rsidRPr="00555785">
        <w:rPr>
          <w:rFonts w:asciiTheme="minorHAnsi" w:hAnsiTheme="minorHAnsi"/>
          <w:szCs w:val="22"/>
        </w:rPr>
        <w:t>Use full sheets of transition membrane to minimize and limit the number of seams within the sill, head and jamb return of windows, doors</w:t>
      </w:r>
      <w:r w:rsidR="00A967A7">
        <w:rPr>
          <w:rFonts w:asciiTheme="minorHAnsi" w:hAnsiTheme="minorHAnsi"/>
          <w:szCs w:val="22"/>
        </w:rPr>
        <w:t>,</w:t>
      </w:r>
      <w:r w:rsidRPr="00555785">
        <w:rPr>
          <w:rFonts w:asciiTheme="minorHAnsi" w:hAnsiTheme="minorHAnsi"/>
          <w:szCs w:val="22"/>
        </w:rPr>
        <w:t xml:space="preserve"> and louvers.  Cut and tightly overlap material at head-jamb and sill-jamb intersections in accordance with the approved shop drawings to minimize build-up.  Coordinate with other trades and install only compatible sealant/mastic at exposed or </w:t>
      </w:r>
      <w:r w:rsidR="00A967A7" w:rsidRPr="00555785">
        <w:rPr>
          <w:rFonts w:asciiTheme="minorHAnsi" w:hAnsiTheme="minorHAnsi"/>
          <w:szCs w:val="22"/>
        </w:rPr>
        <w:t>rough-cut</w:t>
      </w:r>
      <w:r w:rsidRPr="00555785">
        <w:rPr>
          <w:rFonts w:asciiTheme="minorHAnsi" w:hAnsiTheme="minorHAnsi"/>
          <w:szCs w:val="22"/>
        </w:rPr>
        <w:t xml:space="preserve"> seams within window, door</w:t>
      </w:r>
      <w:r w:rsidR="00CD76E8">
        <w:rPr>
          <w:rFonts w:asciiTheme="minorHAnsi" w:hAnsiTheme="minorHAnsi"/>
          <w:szCs w:val="22"/>
        </w:rPr>
        <w:t>,</w:t>
      </w:r>
      <w:r w:rsidRPr="00555785">
        <w:rPr>
          <w:rFonts w:asciiTheme="minorHAnsi" w:hAnsiTheme="minorHAnsi"/>
          <w:szCs w:val="22"/>
        </w:rPr>
        <w:t xml:space="preserve"> and louver openings.  Do not extend </w:t>
      </w:r>
      <w:r w:rsidR="001D035E">
        <w:rPr>
          <w:rFonts w:asciiTheme="minorHAnsi" w:hAnsiTheme="minorHAnsi"/>
          <w:szCs w:val="22"/>
        </w:rPr>
        <w:t xml:space="preserve">the </w:t>
      </w:r>
      <w:r w:rsidRPr="00555785">
        <w:rPr>
          <w:rFonts w:asciiTheme="minorHAnsi" w:hAnsiTheme="minorHAnsi"/>
          <w:szCs w:val="22"/>
        </w:rPr>
        <w:t>air barrier transition membrane into curtain wall returns that will receive the primary sealant joints of the curtain wall.</w:t>
      </w:r>
    </w:p>
    <w:p w14:paraId="148D35E4" w14:textId="6668DA10" w:rsidR="008D2AE3" w:rsidRPr="00555785" w:rsidRDefault="008D2AE3" w:rsidP="008D2AE3">
      <w:pPr>
        <w:ind w:left="540" w:hanging="540"/>
        <w:jc w:val="left"/>
        <w:rPr>
          <w:rFonts w:asciiTheme="minorHAnsi" w:hAnsiTheme="minorHAnsi"/>
          <w:szCs w:val="22"/>
        </w:rPr>
      </w:pPr>
      <w:r>
        <w:rPr>
          <w:rFonts w:asciiTheme="minorHAnsi" w:hAnsiTheme="minorHAnsi"/>
          <w:szCs w:val="22"/>
        </w:rPr>
        <w:t>4.3.5</w:t>
      </w:r>
      <w:r>
        <w:rPr>
          <w:rFonts w:asciiTheme="minorHAnsi" w:hAnsiTheme="minorHAnsi"/>
          <w:szCs w:val="22"/>
        </w:rPr>
        <w:tab/>
      </w:r>
      <w:r w:rsidRPr="00555785">
        <w:rPr>
          <w:rFonts w:asciiTheme="minorHAnsi" w:hAnsiTheme="minorHAnsi"/>
          <w:szCs w:val="22"/>
        </w:rPr>
        <w:t>Position subsequent sheets of self-adhering transition material so that membrane overlaps the membrane sheet below by a minimum of 2 inches unless greater overlap is recommended by the material Manufacturer.</w:t>
      </w:r>
    </w:p>
    <w:p w14:paraId="08592022" w14:textId="4DD939A1" w:rsidR="008D2AE3" w:rsidRPr="00555785" w:rsidRDefault="008D2AE3" w:rsidP="008D2AE3">
      <w:pPr>
        <w:ind w:left="540" w:hanging="540"/>
        <w:jc w:val="left"/>
        <w:rPr>
          <w:rFonts w:asciiTheme="minorHAnsi" w:hAnsiTheme="minorHAnsi"/>
          <w:szCs w:val="22"/>
        </w:rPr>
      </w:pPr>
      <w:r>
        <w:rPr>
          <w:rFonts w:asciiTheme="minorHAnsi" w:hAnsiTheme="minorHAnsi"/>
          <w:szCs w:val="22"/>
        </w:rPr>
        <w:t>4.3.6</w:t>
      </w:r>
      <w:r>
        <w:rPr>
          <w:rFonts w:asciiTheme="minorHAnsi" w:hAnsiTheme="minorHAnsi"/>
          <w:szCs w:val="22"/>
        </w:rPr>
        <w:tab/>
      </w:r>
      <w:r w:rsidRPr="00555785">
        <w:rPr>
          <w:rFonts w:asciiTheme="minorHAnsi" w:hAnsiTheme="minorHAnsi"/>
          <w:szCs w:val="22"/>
        </w:rPr>
        <w:t xml:space="preserve">Ensure self-adhering transition membrane is securely adhered with </w:t>
      </w:r>
      <w:r w:rsidR="009B7382">
        <w:rPr>
          <w:rFonts w:asciiTheme="minorHAnsi" w:hAnsiTheme="minorHAnsi"/>
          <w:szCs w:val="22"/>
        </w:rPr>
        <w:t xml:space="preserve">a </w:t>
      </w:r>
      <w:r w:rsidRPr="00555785">
        <w:rPr>
          <w:rFonts w:asciiTheme="minorHAnsi" w:hAnsiTheme="minorHAnsi"/>
          <w:szCs w:val="22"/>
        </w:rPr>
        <w:t xml:space="preserve">specialized </w:t>
      </w:r>
      <w:r w:rsidR="009B7382">
        <w:rPr>
          <w:rFonts w:asciiTheme="minorHAnsi" w:hAnsiTheme="minorHAnsi"/>
          <w:szCs w:val="22"/>
        </w:rPr>
        <w:t xml:space="preserve">hard rubber or steel </w:t>
      </w:r>
      <w:r w:rsidRPr="00555785">
        <w:rPr>
          <w:rFonts w:asciiTheme="minorHAnsi" w:hAnsiTheme="minorHAnsi"/>
          <w:szCs w:val="22"/>
        </w:rPr>
        <w:t>hand roller.  Utilizing other tools, such as knife blades and hand pressure are not acceptable.</w:t>
      </w:r>
    </w:p>
    <w:p w14:paraId="5E326395" w14:textId="77777777" w:rsidR="008D2AE3" w:rsidRPr="00555785" w:rsidRDefault="008D2AE3" w:rsidP="008D2AE3">
      <w:pPr>
        <w:ind w:left="540" w:hanging="540"/>
        <w:jc w:val="left"/>
        <w:rPr>
          <w:rFonts w:asciiTheme="minorHAnsi" w:hAnsiTheme="minorHAnsi"/>
          <w:szCs w:val="22"/>
        </w:rPr>
      </w:pPr>
      <w:r>
        <w:rPr>
          <w:rFonts w:asciiTheme="minorHAnsi" w:hAnsiTheme="minorHAnsi"/>
          <w:szCs w:val="22"/>
        </w:rPr>
        <w:t>4.3.7</w:t>
      </w:r>
      <w:r>
        <w:rPr>
          <w:rFonts w:asciiTheme="minorHAnsi" w:hAnsiTheme="minorHAnsi"/>
          <w:szCs w:val="22"/>
        </w:rPr>
        <w:tab/>
      </w:r>
      <w:r w:rsidRPr="00555785">
        <w:rPr>
          <w:rFonts w:asciiTheme="minorHAnsi" w:hAnsiTheme="minorHAnsi"/>
          <w:szCs w:val="22"/>
        </w:rPr>
        <w:t>Seal around all penetrations with termination mastic/sealant, membrane counter-flashing or other procedure in accordance with material Manufacturer’s instructions, ensuring chemical and adhesive compatibility with adjoining materials.</w:t>
      </w:r>
    </w:p>
    <w:p w14:paraId="4E2343EA" w14:textId="77777777" w:rsidR="008D2AE3" w:rsidRPr="00555785" w:rsidRDefault="008D2AE3" w:rsidP="008D2AE3">
      <w:pPr>
        <w:ind w:left="540" w:hanging="540"/>
        <w:jc w:val="left"/>
        <w:rPr>
          <w:rFonts w:asciiTheme="minorHAnsi" w:hAnsiTheme="minorHAnsi"/>
          <w:szCs w:val="22"/>
        </w:rPr>
      </w:pPr>
      <w:r>
        <w:rPr>
          <w:rFonts w:asciiTheme="minorHAnsi" w:hAnsiTheme="minorHAnsi"/>
          <w:szCs w:val="22"/>
        </w:rPr>
        <w:t>4.3.8</w:t>
      </w:r>
      <w:r>
        <w:rPr>
          <w:rFonts w:asciiTheme="minorHAnsi" w:hAnsiTheme="minorHAnsi"/>
          <w:szCs w:val="22"/>
        </w:rPr>
        <w:tab/>
      </w:r>
      <w:r w:rsidRPr="00555785">
        <w:rPr>
          <w:rFonts w:asciiTheme="minorHAnsi" w:hAnsiTheme="minorHAnsi"/>
          <w:szCs w:val="22"/>
        </w:rPr>
        <w:t>Apply a bead or trowel coat of mastic along self-adhering transition membrane seams at reverse lapped seams, rough cuts, and as recommended by the material Manufacturer.  Exposed upper edges of membranes are not allowed.</w:t>
      </w:r>
    </w:p>
    <w:p w14:paraId="39F13A5B" w14:textId="371F1BC0" w:rsidR="008D2AE3" w:rsidRPr="00555785" w:rsidRDefault="008D2AE3" w:rsidP="008D2AE3">
      <w:pPr>
        <w:ind w:left="540" w:hanging="540"/>
        <w:jc w:val="left"/>
        <w:rPr>
          <w:rFonts w:asciiTheme="minorHAnsi" w:hAnsiTheme="minorHAnsi"/>
          <w:szCs w:val="22"/>
        </w:rPr>
      </w:pPr>
      <w:r>
        <w:rPr>
          <w:rFonts w:asciiTheme="minorHAnsi" w:hAnsiTheme="minorHAnsi"/>
          <w:szCs w:val="22"/>
        </w:rPr>
        <w:t>4.3.9</w:t>
      </w:r>
      <w:r>
        <w:rPr>
          <w:rFonts w:asciiTheme="minorHAnsi" w:hAnsiTheme="minorHAnsi"/>
          <w:szCs w:val="22"/>
        </w:rPr>
        <w:tab/>
      </w:r>
      <w:r w:rsidRPr="00555785">
        <w:rPr>
          <w:rFonts w:asciiTheme="minorHAnsi" w:hAnsiTheme="minorHAnsi"/>
          <w:szCs w:val="22"/>
        </w:rPr>
        <w:t xml:space="preserve">Terminate </w:t>
      </w:r>
      <w:r w:rsidR="001D035E">
        <w:rPr>
          <w:rFonts w:asciiTheme="minorHAnsi" w:hAnsiTheme="minorHAnsi"/>
          <w:szCs w:val="22"/>
        </w:rPr>
        <w:t xml:space="preserve">the </w:t>
      </w:r>
      <w:r w:rsidRPr="00555785">
        <w:rPr>
          <w:rFonts w:asciiTheme="minorHAnsi" w:hAnsiTheme="minorHAnsi"/>
          <w:szCs w:val="22"/>
        </w:rPr>
        <w:t>top edge of the self-adhered membrane to substrate with termination mastic at end of each working day and protect the wall above from accumulating moisture that may negatively affect the bond of the in-place air barrier.</w:t>
      </w:r>
    </w:p>
    <w:p w14:paraId="7658806F" w14:textId="08092616" w:rsidR="008D2AE3" w:rsidRPr="00555785" w:rsidRDefault="008D2AE3" w:rsidP="008D2AE3">
      <w:pPr>
        <w:ind w:left="720" w:hanging="720"/>
        <w:jc w:val="left"/>
        <w:rPr>
          <w:rFonts w:asciiTheme="minorHAnsi" w:hAnsiTheme="minorHAnsi"/>
          <w:szCs w:val="22"/>
        </w:rPr>
      </w:pPr>
      <w:r>
        <w:rPr>
          <w:rFonts w:asciiTheme="minorHAnsi" w:hAnsiTheme="minorHAnsi"/>
          <w:szCs w:val="22"/>
        </w:rPr>
        <w:lastRenderedPageBreak/>
        <w:t>4.3.10</w:t>
      </w:r>
      <w:r>
        <w:rPr>
          <w:rFonts w:asciiTheme="minorHAnsi" w:hAnsiTheme="minorHAnsi"/>
          <w:szCs w:val="22"/>
        </w:rPr>
        <w:tab/>
      </w:r>
      <w:r w:rsidRPr="00555785">
        <w:rPr>
          <w:rFonts w:asciiTheme="minorHAnsi" w:hAnsiTheme="minorHAnsi"/>
          <w:szCs w:val="22"/>
        </w:rPr>
        <w:t>Install fluid-applied membrane using equipment and methods recommended by Manufacturer.  Installer</w:t>
      </w:r>
      <w:r w:rsidR="00175D8D">
        <w:rPr>
          <w:rFonts w:asciiTheme="minorHAnsi" w:hAnsiTheme="minorHAnsi"/>
          <w:szCs w:val="22"/>
        </w:rPr>
        <w:t>s</w:t>
      </w:r>
      <w:r w:rsidRPr="00555785">
        <w:rPr>
          <w:rFonts w:asciiTheme="minorHAnsi" w:hAnsiTheme="minorHAnsi"/>
          <w:szCs w:val="22"/>
        </w:rPr>
        <w:t xml:space="preserve"> shall continually </w:t>
      </w:r>
      <w:r w:rsidR="00CD76E8">
        <w:rPr>
          <w:rFonts w:asciiTheme="minorHAnsi" w:hAnsiTheme="minorHAnsi"/>
          <w:szCs w:val="22"/>
        </w:rPr>
        <w:t>check</w:t>
      </w:r>
      <w:r w:rsidRPr="00555785">
        <w:rPr>
          <w:rFonts w:asciiTheme="minorHAnsi" w:hAnsiTheme="minorHAnsi"/>
          <w:szCs w:val="22"/>
        </w:rPr>
        <w:t xml:space="preserve"> the thickness of surface applied membrane using a wet mil gauge during installation to ensure that the dry film thickness meets the required project and material Manufacture requirements.</w:t>
      </w:r>
    </w:p>
    <w:p w14:paraId="3C441830" w14:textId="2D17C545" w:rsidR="008D2AE3" w:rsidRPr="00555785" w:rsidRDefault="008D2AE3" w:rsidP="008D2AE3">
      <w:pPr>
        <w:ind w:left="720" w:hanging="720"/>
        <w:jc w:val="left"/>
        <w:rPr>
          <w:rFonts w:asciiTheme="minorHAnsi" w:hAnsiTheme="minorHAnsi"/>
          <w:szCs w:val="22"/>
        </w:rPr>
      </w:pPr>
      <w:r>
        <w:rPr>
          <w:rFonts w:asciiTheme="minorHAnsi" w:hAnsiTheme="minorHAnsi"/>
          <w:szCs w:val="22"/>
        </w:rPr>
        <w:t>4.3.11</w:t>
      </w:r>
      <w:r>
        <w:rPr>
          <w:rFonts w:asciiTheme="minorHAnsi" w:hAnsiTheme="minorHAnsi"/>
          <w:szCs w:val="22"/>
        </w:rPr>
        <w:tab/>
      </w:r>
      <w:r w:rsidRPr="00555785">
        <w:rPr>
          <w:rFonts w:asciiTheme="minorHAnsi" w:hAnsiTheme="minorHAnsi"/>
          <w:szCs w:val="22"/>
        </w:rPr>
        <w:t>Install fluid applied membrane uniformly and air/</w:t>
      </w:r>
      <w:r w:rsidR="00A37848" w:rsidRPr="00555785">
        <w:rPr>
          <w:rFonts w:asciiTheme="minorHAnsi" w:hAnsiTheme="minorHAnsi"/>
          <w:szCs w:val="22"/>
        </w:rPr>
        <w:t>watertight</w:t>
      </w:r>
      <w:r w:rsidRPr="00555785">
        <w:rPr>
          <w:rFonts w:asciiTheme="minorHAnsi" w:hAnsiTheme="minorHAnsi"/>
          <w:szCs w:val="22"/>
        </w:rPr>
        <w:t xml:space="preserve"> around all embedded masonry ties.</w:t>
      </w:r>
    </w:p>
    <w:p w14:paraId="1B60B8A4" w14:textId="77777777" w:rsidR="008D2AE3" w:rsidRPr="00555785" w:rsidRDefault="008D2AE3" w:rsidP="008D2AE3">
      <w:pPr>
        <w:ind w:left="720" w:hanging="720"/>
        <w:jc w:val="left"/>
        <w:rPr>
          <w:rFonts w:asciiTheme="minorHAnsi" w:hAnsiTheme="minorHAnsi"/>
          <w:szCs w:val="22"/>
        </w:rPr>
      </w:pPr>
      <w:r>
        <w:rPr>
          <w:rFonts w:asciiTheme="minorHAnsi" w:hAnsiTheme="minorHAnsi"/>
          <w:szCs w:val="22"/>
        </w:rPr>
        <w:t>4.3.12</w:t>
      </w:r>
      <w:r>
        <w:rPr>
          <w:rFonts w:asciiTheme="minorHAnsi" w:hAnsiTheme="minorHAnsi"/>
          <w:szCs w:val="22"/>
        </w:rPr>
        <w:tab/>
      </w:r>
      <w:r w:rsidRPr="00555785">
        <w:rPr>
          <w:rFonts w:asciiTheme="minorHAnsi" w:hAnsiTheme="minorHAnsi"/>
          <w:szCs w:val="22"/>
        </w:rPr>
        <w:t>Coordinate with other trades so that all post installed anchors/straps or supports (installed by other trades) are set in manufacturer compatible sealant and cap sealed around plate/strap and anchor air and watertight.</w:t>
      </w:r>
    </w:p>
    <w:p w14:paraId="68981ED4" w14:textId="03F7A8E2" w:rsidR="008D2AE3" w:rsidRPr="00555785" w:rsidRDefault="008D2AE3" w:rsidP="008D2AE3">
      <w:pPr>
        <w:ind w:left="720" w:hanging="720"/>
        <w:jc w:val="left"/>
        <w:rPr>
          <w:rFonts w:asciiTheme="minorHAnsi" w:hAnsiTheme="minorHAnsi"/>
          <w:szCs w:val="22"/>
        </w:rPr>
      </w:pPr>
      <w:r>
        <w:rPr>
          <w:rFonts w:asciiTheme="minorHAnsi" w:hAnsiTheme="minorHAnsi"/>
          <w:szCs w:val="22"/>
        </w:rPr>
        <w:t>4.3.13</w:t>
      </w:r>
      <w:r>
        <w:rPr>
          <w:rFonts w:asciiTheme="minorHAnsi" w:hAnsiTheme="minorHAnsi"/>
          <w:szCs w:val="22"/>
        </w:rPr>
        <w:tab/>
      </w:r>
      <w:r w:rsidRPr="00555785">
        <w:rPr>
          <w:rFonts w:asciiTheme="minorHAnsi" w:hAnsiTheme="minorHAnsi"/>
          <w:szCs w:val="22"/>
        </w:rPr>
        <w:t>Inspect installation prior to enclosing assembly and repair punctures, damaged areas</w:t>
      </w:r>
      <w:r w:rsidR="00A37848">
        <w:rPr>
          <w:rFonts w:asciiTheme="minorHAnsi" w:hAnsiTheme="minorHAnsi"/>
          <w:szCs w:val="22"/>
        </w:rPr>
        <w:t>,</w:t>
      </w:r>
      <w:r w:rsidRPr="00555785">
        <w:rPr>
          <w:rFonts w:asciiTheme="minorHAnsi" w:hAnsiTheme="minorHAnsi"/>
          <w:szCs w:val="22"/>
        </w:rPr>
        <w:t xml:space="preserve"> and inadequately lapped seams with a patch of membrane lapped as recommended by material Manufacturer. Coordinate with other trades that may be penetrating or covering the air barrier.</w:t>
      </w:r>
    </w:p>
    <w:p w14:paraId="2EE38E26" w14:textId="4F169E26" w:rsidR="0051774D" w:rsidRDefault="008D2AE3" w:rsidP="008D2AE3">
      <w:pPr>
        <w:pStyle w:val="BodyText"/>
        <w:kinsoku w:val="0"/>
        <w:overflowPunct w:val="0"/>
        <w:ind w:left="720" w:hanging="720"/>
        <w:jc w:val="left"/>
        <w:rPr>
          <w:rFonts w:asciiTheme="minorHAnsi" w:hAnsiTheme="minorHAnsi"/>
          <w:szCs w:val="22"/>
        </w:rPr>
      </w:pPr>
      <w:r>
        <w:rPr>
          <w:rFonts w:asciiTheme="minorHAnsi" w:hAnsiTheme="minorHAnsi"/>
          <w:szCs w:val="22"/>
        </w:rPr>
        <w:t>4.3.14</w:t>
      </w:r>
      <w:r>
        <w:rPr>
          <w:rFonts w:asciiTheme="minorHAnsi" w:hAnsiTheme="minorHAnsi"/>
          <w:szCs w:val="22"/>
        </w:rPr>
        <w:tab/>
      </w:r>
      <w:r w:rsidRPr="00555785">
        <w:rPr>
          <w:rFonts w:asciiTheme="minorHAnsi" w:hAnsiTheme="minorHAnsi"/>
          <w:szCs w:val="22"/>
        </w:rPr>
        <w:t xml:space="preserve">Do not cover air barrier until it has been </w:t>
      </w:r>
      <w:r w:rsidR="00CD76E8" w:rsidRPr="00555785">
        <w:rPr>
          <w:rFonts w:asciiTheme="minorHAnsi" w:hAnsiTheme="minorHAnsi"/>
          <w:szCs w:val="22"/>
        </w:rPr>
        <w:t>evaluated</w:t>
      </w:r>
      <w:r w:rsidRPr="00555785">
        <w:rPr>
          <w:rFonts w:asciiTheme="minorHAnsi" w:hAnsiTheme="minorHAnsi"/>
          <w:szCs w:val="22"/>
        </w:rPr>
        <w:t xml:space="preserve"> and inspected by testing agency.</w:t>
      </w:r>
    </w:p>
    <w:p w14:paraId="6AD10731" w14:textId="77777777" w:rsidR="00160BD7" w:rsidRPr="00EA6096" w:rsidRDefault="008D2AE3" w:rsidP="008D2AE3">
      <w:pPr>
        <w:pStyle w:val="BodyText"/>
        <w:kinsoku w:val="0"/>
        <w:overflowPunct w:val="0"/>
        <w:ind w:left="360"/>
        <w:jc w:val="left"/>
        <w:rPr>
          <w:rFonts w:asciiTheme="minorHAnsi" w:hAnsiTheme="minorHAnsi"/>
          <w:b/>
          <w:bCs/>
          <w:sz w:val="24"/>
        </w:rPr>
      </w:pPr>
      <w:r w:rsidRPr="00EA6096">
        <w:rPr>
          <w:rFonts w:asciiTheme="minorHAnsi" w:hAnsiTheme="minorHAnsi"/>
          <w:b/>
          <w:bCs/>
          <w:sz w:val="24"/>
        </w:rPr>
        <w:t>4.4</w:t>
      </w:r>
      <w:r w:rsidRPr="00EA6096">
        <w:rPr>
          <w:rFonts w:asciiTheme="minorHAnsi" w:hAnsiTheme="minorHAnsi"/>
          <w:b/>
          <w:bCs/>
          <w:sz w:val="24"/>
        </w:rPr>
        <w:tab/>
        <w:t>CLEANING AND PROTECTION</w:t>
      </w:r>
    </w:p>
    <w:p w14:paraId="700DD643" w14:textId="77777777" w:rsidR="008D2AE3" w:rsidRDefault="008D2AE3" w:rsidP="008D2AE3">
      <w:pPr>
        <w:pStyle w:val="BodyText"/>
        <w:kinsoku w:val="0"/>
        <w:overflowPunct w:val="0"/>
        <w:ind w:left="540" w:hanging="540"/>
        <w:jc w:val="left"/>
        <w:rPr>
          <w:rFonts w:asciiTheme="minorHAnsi" w:hAnsiTheme="minorHAnsi"/>
          <w:szCs w:val="22"/>
        </w:rPr>
      </w:pPr>
      <w:r>
        <w:rPr>
          <w:rFonts w:asciiTheme="minorHAnsi" w:hAnsiTheme="minorHAnsi"/>
          <w:szCs w:val="22"/>
        </w:rPr>
        <w:t>4.4.1</w:t>
      </w:r>
      <w:r>
        <w:rPr>
          <w:rFonts w:asciiTheme="minorHAnsi" w:hAnsiTheme="minorHAnsi"/>
          <w:szCs w:val="22"/>
        </w:rPr>
        <w:tab/>
      </w:r>
      <w:r w:rsidRPr="00A1525E">
        <w:rPr>
          <w:rFonts w:asciiTheme="minorHAnsi" w:hAnsiTheme="minorHAnsi"/>
          <w:szCs w:val="22"/>
        </w:rPr>
        <w:t>Protect air-barrier system from damage during application and remainder of construction period, according to manufacturer's written instructions.</w:t>
      </w:r>
    </w:p>
    <w:p w14:paraId="5DE1C518" w14:textId="3E823A3C" w:rsidR="008D2AE3" w:rsidRDefault="008D2AE3" w:rsidP="008D2AE3">
      <w:pPr>
        <w:pStyle w:val="BodyText"/>
        <w:kinsoku w:val="0"/>
        <w:overflowPunct w:val="0"/>
        <w:ind w:left="720" w:hanging="720"/>
        <w:jc w:val="left"/>
        <w:rPr>
          <w:rFonts w:asciiTheme="minorHAnsi" w:hAnsiTheme="minorHAnsi"/>
          <w:szCs w:val="22"/>
        </w:rPr>
      </w:pPr>
      <w:r>
        <w:rPr>
          <w:rFonts w:asciiTheme="minorHAnsi" w:hAnsiTheme="minorHAnsi"/>
          <w:szCs w:val="22"/>
        </w:rPr>
        <w:t>4.4.1.1</w:t>
      </w:r>
      <w:r>
        <w:rPr>
          <w:rFonts w:asciiTheme="minorHAnsi" w:hAnsiTheme="minorHAnsi"/>
          <w:szCs w:val="22"/>
        </w:rPr>
        <w:tab/>
      </w:r>
      <w:r w:rsidRPr="00A1525E">
        <w:rPr>
          <w:rFonts w:asciiTheme="minorHAnsi" w:hAnsiTheme="minorHAnsi"/>
          <w:szCs w:val="22"/>
        </w:rPr>
        <w:t>Protect air barrier from exposure to UV light and harmful weather exposure as recommended in writing by manufacturer. If exposed to these conditions for longer than recommended, remove</w:t>
      </w:r>
      <w:r w:rsidR="00FE77F5">
        <w:rPr>
          <w:rFonts w:asciiTheme="minorHAnsi" w:hAnsiTheme="minorHAnsi"/>
          <w:szCs w:val="22"/>
        </w:rPr>
        <w:t>,</w:t>
      </w:r>
      <w:r w:rsidRPr="00A1525E">
        <w:rPr>
          <w:rFonts w:asciiTheme="minorHAnsi" w:hAnsiTheme="minorHAnsi"/>
          <w:szCs w:val="22"/>
        </w:rPr>
        <w:t xml:space="preserve"> and replace air barrier or install additional, full-thickness, air-barrier application after repairing and preparing the overexposed materials according to air-barrier manufacturer's written instructions.</w:t>
      </w:r>
    </w:p>
    <w:p w14:paraId="39531431" w14:textId="77777777" w:rsidR="008D2AE3" w:rsidRDefault="008D2AE3" w:rsidP="008D2AE3">
      <w:pPr>
        <w:pStyle w:val="BodyText"/>
        <w:kinsoku w:val="0"/>
        <w:overflowPunct w:val="0"/>
        <w:ind w:left="720" w:hanging="720"/>
        <w:jc w:val="left"/>
        <w:rPr>
          <w:rFonts w:asciiTheme="minorHAnsi" w:hAnsiTheme="minorHAnsi"/>
          <w:szCs w:val="22"/>
        </w:rPr>
      </w:pPr>
      <w:r>
        <w:rPr>
          <w:rFonts w:asciiTheme="minorHAnsi" w:hAnsiTheme="minorHAnsi"/>
          <w:szCs w:val="22"/>
        </w:rPr>
        <w:t>4.4.1.2</w:t>
      </w:r>
      <w:r>
        <w:rPr>
          <w:rFonts w:asciiTheme="minorHAnsi" w:hAnsiTheme="minorHAnsi"/>
          <w:szCs w:val="22"/>
        </w:rPr>
        <w:tab/>
      </w:r>
      <w:r w:rsidRPr="001645FE">
        <w:rPr>
          <w:rFonts w:asciiTheme="minorHAnsi" w:hAnsiTheme="minorHAnsi"/>
          <w:szCs w:val="22"/>
        </w:rPr>
        <w:t>Protect air barrier from contact with incompatible materials and sealants not approved by air-barrier manufacturer.</w:t>
      </w:r>
    </w:p>
    <w:p w14:paraId="433A79E9" w14:textId="302F3A5C" w:rsidR="008D2AE3" w:rsidRDefault="008D2AE3" w:rsidP="008D2AE3">
      <w:pPr>
        <w:pStyle w:val="BodyText"/>
        <w:kinsoku w:val="0"/>
        <w:overflowPunct w:val="0"/>
        <w:ind w:left="540" w:hanging="540"/>
        <w:jc w:val="left"/>
        <w:rPr>
          <w:rFonts w:asciiTheme="minorHAnsi" w:hAnsiTheme="minorHAnsi"/>
          <w:szCs w:val="22"/>
        </w:rPr>
      </w:pPr>
      <w:r>
        <w:rPr>
          <w:rFonts w:asciiTheme="minorHAnsi" w:hAnsiTheme="minorHAnsi"/>
          <w:szCs w:val="22"/>
        </w:rPr>
        <w:t>4.4.2</w:t>
      </w:r>
      <w:r>
        <w:rPr>
          <w:rFonts w:asciiTheme="minorHAnsi" w:hAnsiTheme="minorHAnsi"/>
          <w:szCs w:val="22"/>
        </w:rPr>
        <w:tab/>
      </w:r>
      <w:r w:rsidRPr="001645FE">
        <w:rPr>
          <w:rFonts w:asciiTheme="minorHAnsi" w:hAnsiTheme="minorHAnsi"/>
          <w:szCs w:val="22"/>
        </w:rPr>
        <w:t xml:space="preserve">Clean spills, stains, and soiling from construction that would be </w:t>
      </w:r>
      <w:r w:rsidR="00A37848">
        <w:rPr>
          <w:rFonts w:asciiTheme="minorHAnsi" w:hAnsiTheme="minorHAnsi"/>
          <w:szCs w:val="22"/>
        </w:rPr>
        <w:t>visible</w:t>
      </w:r>
      <w:r w:rsidR="00A37848" w:rsidRPr="001645FE">
        <w:rPr>
          <w:rFonts w:asciiTheme="minorHAnsi" w:hAnsiTheme="minorHAnsi"/>
          <w:szCs w:val="22"/>
        </w:rPr>
        <w:t xml:space="preserve"> </w:t>
      </w:r>
      <w:r w:rsidRPr="001645FE">
        <w:rPr>
          <w:rFonts w:asciiTheme="minorHAnsi" w:hAnsiTheme="minorHAnsi"/>
          <w:szCs w:val="22"/>
        </w:rPr>
        <w:t>in the completed work using cleaning agents and procedures recommended in writing by manufacturer</w:t>
      </w:r>
      <w:r w:rsidR="00175D8D">
        <w:rPr>
          <w:rFonts w:asciiTheme="minorHAnsi" w:hAnsiTheme="minorHAnsi"/>
          <w:szCs w:val="22"/>
        </w:rPr>
        <w:t>s</w:t>
      </w:r>
      <w:r w:rsidRPr="001645FE">
        <w:rPr>
          <w:rFonts w:asciiTheme="minorHAnsi" w:hAnsiTheme="minorHAnsi"/>
          <w:szCs w:val="22"/>
        </w:rPr>
        <w:t xml:space="preserve"> of affected construction.</w:t>
      </w:r>
    </w:p>
    <w:p w14:paraId="3563BEE1" w14:textId="77777777" w:rsidR="008D2AE3" w:rsidRDefault="008D2AE3" w:rsidP="008D2AE3">
      <w:pPr>
        <w:pStyle w:val="BodyText"/>
        <w:kinsoku w:val="0"/>
        <w:overflowPunct w:val="0"/>
        <w:ind w:left="540" w:hanging="540"/>
        <w:jc w:val="left"/>
        <w:rPr>
          <w:rFonts w:asciiTheme="minorHAnsi" w:hAnsiTheme="minorHAnsi"/>
          <w:szCs w:val="22"/>
        </w:rPr>
      </w:pPr>
      <w:r>
        <w:rPr>
          <w:rFonts w:asciiTheme="minorHAnsi" w:hAnsiTheme="minorHAnsi"/>
          <w:szCs w:val="22"/>
        </w:rPr>
        <w:t>4.4.3</w:t>
      </w:r>
      <w:r>
        <w:rPr>
          <w:rFonts w:asciiTheme="minorHAnsi" w:hAnsiTheme="minorHAnsi"/>
          <w:szCs w:val="22"/>
        </w:rPr>
        <w:tab/>
      </w:r>
      <w:r w:rsidRPr="00A1525E">
        <w:rPr>
          <w:rFonts w:asciiTheme="minorHAnsi" w:hAnsiTheme="minorHAnsi"/>
          <w:szCs w:val="22"/>
        </w:rPr>
        <w:t>Remove masking materials after installation.</w:t>
      </w:r>
    </w:p>
    <w:p w14:paraId="4E9E9268" w14:textId="77777777" w:rsidR="008D2AE3" w:rsidRPr="00EA6096" w:rsidRDefault="008D2AE3" w:rsidP="008D2AE3">
      <w:pPr>
        <w:pStyle w:val="BodyText"/>
        <w:kinsoku w:val="0"/>
        <w:overflowPunct w:val="0"/>
        <w:ind w:left="360"/>
        <w:jc w:val="left"/>
        <w:rPr>
          <w:rFonts w:asciiTheme="minorHAnsi" w:hAnsiTheme="minorHAnsi"/>
          <w:b/>
          <w:bCs/>
          <w:sz w:val="24"/>
        </w:rPr>
      </w:pPr>
      <w:r w:rsidRPr="00EA6096">
        <w:rPr>
          <w:rFonts w:asciiTheme="minorHAnsi" w:hAnsiTheme="minorHAnsi"/>
          <w:b/>
          <w:bCs/>
          <w:sz w:val="24"/>
        </w:rPr>
        <w:t>4.5</w:t>
      </w:r>
      <w:r w:rsidRPr="00EA6096">
        <w:rPr>
          <w:rFonts w:asciiTheme="minorHAnsi" w:hAnsiTheme="minorHAnsi"/>
          <w:b/>
          <w:bCs/>
          <w:sz w:val="24"/>
        </w:rPr>
        <w:tab/>
        <w:t>FIELD QUALITY CONTROL</w:t>
      </w:r>
    </w:p>
    <w:p w14:paraId="3463835D" w14:textId="77777777" w:rsidR="008D2AE3" w:rsidRDefault="008D2AE3" w:rsidP="008D2AE3">
      <w:pPr>
        <w:pStyle w:val="BodyText"/>
        <w:kinsoku w:val="0"/>
        <w:overflowPunct w:val="0"/>
        <w:spacing w:after="720"/>
        <w:ind w:left="547" w:hanging="547"/>
        <w:jc w:val="left"/>
        <w:rPr>
          <w:rFonts w:asciiTheme="minorHAnsi" w:hAnsiTheme="minorHAnsi"/>
          <w:szCs w:val="22"/>
        </w:rPr>
      </w:pPr>
      <w:r>
        <w:rPr>
          <w:rFonts w:asciiTheme="minorHAnsi" w:hAnsiTheme="minorHAnsi"/>
          <w:szCs w:val="22"/>
        </w:rPr>
        <w:t>4.5.1</w:t>
      </w:r>
      <w:r>
        <w:rPr>
          <w:rFonts w:asciiTheme="minorHAnsi" w:hAnsiTheme="minorHAnsi"/>
          <w:szCs w:val="22"/>
        </w:rPr>
        <w:tab/>
        <w:t>Refer to section 01 45 23.</w:t>
      </w:r>
    </w:p>
    <w:p w14:paraId="68B3499E" w14:textId="77777777" w:rsidR="008D2AE3" w:rsidRDefault="008D2AE3" w:rsidP="001E1527">
      <w:pPr>
        <w:pStyle w:val="BodyText"/>
        <w:kinsoku w:val="0"/>
        <w:overflowPunct w:val="0"/>
        <w:ind w:left="0" w:firstLine="0"/>
        <w:jc w:val="center"/>
        <w:rPr>
          <w:rFonts w:asciiTheme="minorHAnsi" w:hAnsiTheme="minorHAnsi"/>
          <w:b/>
        </w:rPr>
      </w:pPr>
      <w:r w:rsidRPr="000B21FD">
        <w:rPr>
          <w:rFonts w:asciiTheme="minorHAnsi" w:hAnsiTheme="minorHAnsi"/>
          <w:b/>
        </w:rPr>
        <w:t>END SECTION</w:t>
      </w:r>
    </w:p>
    <w:p w14:paraId="411C3380" w14:textId="77777777" w:rsidR="001E1527" w:rsidRDefault="001E1527" w:rsidP="001E1527">
      <w:pPr>
        <w:pStyle w:val="BodyText"/>
        <w:kinsoku w:val="0"/>
        <w:overflowPunct w:val="0"/>
        <w:ind w:left="0" w:firstLine="0"/>
        <w:jc w:val="center"/>
        <w:rPr>
          <w:rFonts w:asciiTheme="minorHAnsi" w:hAnsiTheme="minorHAnsi"/>
          <w:szCs w:val="22"/>
        </w:rPr>
        <w:sectPr w:rsidR="001E1527" w:rsidSect="00671943">
          <w:pgSz w:w="12240" w:h="15840" w:code="1"/>
          <w:pgMar w:top="1080" w:right="720" w:bottom="720" w:left="1440" w:header="720" w:footer="432" w:gutter="0"/>
          <w:cols w:space="720"/>
          <w:docGrid w:linePitch="360"/>
        </w:sectPr>
      </w:pPr>
    </w:p>
    <w:p w14:paraId="15040607" w14:textId="77777777" w:rsidR="00BC7575" w:rsidRDefault="00BC7575" w:rsidP="00BC7575">
      <w:pPr>
        <w:pStyle w:val="BodyText"/>
        <w:kinsoku w:val="0"/>
        <w:overflowPunct w:val="0"/>
        <w:ind w:left="0" w:firstLine="0"/>
        <w:rPr>
          <w:rFonts w:asciiTheme="minorHAnsi" w:hAnsiTheme="minorHAnsi"/>
          <w:b/>
          <w:sz w:val="28"/>
          <w:szCs w:val="28"/>
        </w:rPr>
      </w:pPr>
      <w:r w:rsidRPr="0034334E">
        <w:rPr>
          <w:rFonts w:asciiTheme="minorHAnsi" w:hAnsiTheme="minorHAnsi"/>
          <w:b/>
          <w:color w:val="002060"/>
          <w:sz w:val="28"/>
          <w:szCs w:val="28"/>
        </w:rPr>
        <w:lastRenderedPageBreak/>
        <w:t>Division 08 – Openings</w:t>
      </w:r>
    </w:p>
    <w:p w14:paraId="5667FF67" w14:textId="77777777" w:rsidR="00BC7575" w:rsidRDefault="00BC7575" w:rsidP="00BC7575">
      <w:pPr>
        <w:pStyle w:val="BodyText"/>
        <w:kinsoku w:val="0"/>
        <w:overflowPunct w:val="0"/>
        <w:ind w:left="0" w:firstLine="0"/>
        <w:rPr>
          <w:rFonts w:asciiTheme="minorHAnsi" w:hAnsiTheme="minorHAnsi"/>
          <w:b/>
          <w:sz w:val="28"/>
          <w:szCs w:val="28"/>
        </w:rPr>
      </w:pPr>
      <w:r w:rsidRPr="00D91B96">
        <w:rPr>
          <w:rFonts w:asciiTheme="minorHAnsi" w:hAnsiTheme="minorHAnsi"/>
          <w:b/>
          <w:sz w:val="28"/>
          <w:szCs w:val="28"/>
        </w:rPr>
        <w:t xml:space="preserve">08 41 13 – </w:t>
      </w:r>
      <w:bookmarkStart w:id="109" w:name="_Hlk195535736"/>
      <w:r w:rsidRPr="00D91B96">
        <w:rPr>
          <w:rFonts w:asciiTheme="minorHAnsi" w:hAnsiTheme="minorHAnsi"/>
          <w:b/>
          <w:sz w:val="28"/>
          <w:szCs w:val="28"/>
        </w:rPr>
        <w:t>Aluminum-Framed Entrances: Guidelines and Minimum Requirements</w:t>
      </w:r>
      <w:bookmarkEnd w:id="109"/>
    </w:p>
    <w:p w14:paraId="6EBDE97B" w14:textId="77777777" w:rsidR="00BC7575" w:rsidRDefault="00BC7575" w:rsidP="00BC7575">
      <w:pPr>
        <w:pStyle w:val="BodyText"/>
        <w:kinsoku w:val="0"/>
        <w:overflowPunct w:val="0"/>
        <w:ind w:left="360"/>
        <w:rPr>
          <w:rFonts w:asciiTheme="minorHAnsi" w:hAnsiTheme="minorHAnsi"/>
          <w:b/>
          <w:bCs/>
          <w:sz w:val="24"/>
        </w:rPr>
      </w:pPr>
      <w:r w:rsidRPr="00EA6096">
        <w:rPr>
          <w:rFonts w:asciiTheme="minorHAnsi" w:hAnsiTheme="minorHAnsi"/>
          <w:b/>
          <w:bCs/>
          <w:sz w:val="24"/>
        </w:rPr>
        <w:t>1.</w:t>
      </w:r>
      <w:r w:rsidRPr="00EA6096">
        <w:rPr>
          <w:rFonts w:asciiTheme="minorHAnsi" w:hAnsiTheme="minorHAnsi"/>
          <w:b/>
          <w:bCs/>
          <w:sz w:val="24"/>
        </w:rPr>
        <w:tab/>
        <w:t>PERFORMANCE CRITERIA:</w:t>
      </w:r>
    </w:p>
    <w:p w14:paraId="06B31670" w14:textId="77777777" w:rsidR="00BC7575" w:rsidRPr="004B1720" w:rsidRDefault="00BC7575" w:rsidP="00BC7575">
      <w:pPr>
        <w:pStyle w:val="BodyText"/>
        <w:kinsoku w:val="0"/>
        <w:overflowPunct w:val="0"/>
        <w:ind w:left="360"/>
        <w:rPr>
          <w:rFonts w:asciiTheme="minorHAnsi" w:hAnsiTheme="minorHAnsi"/>
          <w:bCs/>
          <w:sz w:val="24"/>
        </w:rPr>
      </w:pPr>
      <w:r w:rsidRPr="004B1720">
        <w:rPr>
          <w:rFonts w:asciiTheme="minorHAnsi" w:hAnsiTheme="minorHAnsi"/>
          <w:bCs/>
          <w:szCs w:val="22"/>
        </w:rPr>
        <w:t xml:space="preserve">See Appendix A for current </w:t>
      </w:r>
      <w:r>
        <w:rPr>
          <w:rFonts w:asciiTheme="minorHAnsi" w:hAnsiTheme="minorHAnsi"/>
          <w:bCs/>
          <w:szCs w:val="22"/>
        </w:rPr>
        <w:t>Aluminum-Framed Entrances</w:t>
      </w:r>
      <w:r w:rsidRPr="004B1720">
        <w:rPr>
          <w:rFonts w:asciiTheme="minorHAnsi" w:hAnsiTheme="minorHAnsi"/>
          <w:bCs/>
          <w:szCs w:val="22"/>
        </w:rPr>
        <w:t xml:space="preserve"> Performance Requirements</w:t>
      </w:r>
    </w:p>
    <w:p w14:paraId="1F7078D1" w14:textId="77777777" w:rsidR="00BC7575" w:rsidRDefault="00BC7575" w:rsidP="00BC7575">
      <w:pPr>
        <w:pStyle w:val="BodyText"/>
        <w:kinsoku w:val="0"/>
        <w:overflowPunct w:val="0"/>
        <w:ind w:left="360"/>
        <w:rPr>
          <w:rFonts w:asciiTheme="minorHAnsi" w:hAnsiTheme="minorHAnsi"/>
          <w:szCs w:val="22"/>
        </w:rPr>
      </w:pPr>
      <w:r>
        <w:rPr>
          <w:rFonts w:asciiTheme="minorHAnsi" w:hAnsiTheme="minorHAnsi"/>
          <w:szCs w:val="22"/>
        </w:rPr>
        <w:t>1.1</w:t>
      </w:r>
      <w:r>
        <w:rPr>
          <w:rFonts w:asciiTheme="minorHAnsi" w:hAnsiTheme="minorHAnsi"/>
          <w:szCs w:val="22"/>
        </w:rPr>
        <w:tab/>
        <w:t>If the Manufacturer has updated the product within the past ten years, submit a</w:t>
      </w:r>
      <w:r w:rsidRPr="00573699">
        <w:rPr>
          <w:rFonts w:asciiTheme="minorHAnsi" w:hAnsiTheme="minorHAnsi"/>
          <w:szCs w:val="22"/>
        </w:rPr>
        <w:t xml:space="preserve"> Manufacturer’s test</w:t>
      </w:r>
      <w:r>
        <w:rPr>
          <w:rFonts w:asciiTheme="minorHAnsi" w:hAnsiTheme="minorHAnsi"/>
          <w:szCs w:val="22"/>
        </w:rPr>
        <w:t xml:space="preserve"> report</w:t>
      </w:r>
      <w:r w:rsidRPr="00573699">
        <w:rPr>
          <w:rFonts w:asciiTheme="minorHAnsi" w:hAnsiTheme="minorHAnsi"/>
          <w:szCs w:val="22"/>
        </w:rPr>
        <w:t xml:space="preserve"> on a representative entrance assembly of the type, size and model proposed for this Project.</w:t>
      </w:r>
    </w:p>
    <w:p w14:paraId="38D7B142" w14:textId="77777777" w:rsidR="00BC7575" w:rsidRDefault="00BC7575" w:rsidP="00BC7575">
      <w:pPr>
        <w:pStyle w:val="BodyText"/>
        <w:kinsoku w:val="0"/>
        <w:overflowPunct w:val="0"/>
        <w:ind w:left="360"/>
        <w:rPr>
          <w:rFonts w:asciiTheme="minorHAnsi" w:hAnsiTheme="minorHAnsi"/>
          <w:szCs w:val="22"/>
        </w:rPr>
      </w:pPr>
      <w:r>
        <w:rPr>
          <w:rFonts w:asciiTheme="minorHAnsi" w:hAnsiTheme="minorHAnsi"/>
          <w:szCs w:val="22"/>
        </w:rPr>
        <w:t>1.2</w:t>
      </w:r>
      <w:r>
        <w:rPr>
          <w:rFonts w:asciiTheme="minorHAnsi" w:hAnsiTheme="minorHAnsi"/>
          <w:szCs w:val="22"/>
        </w:rPr>
        <w:tab/>
      </w:r>
      <w:r w:rsidRPr="00573699">
        <w:rPr>
          <w:rFonts w:asciiTheme="minorHAnsi" w:hAnsiTheme="minorHAnsi"/>
          <w:szCs w:val="22"/>
        </w:rPr>
        <w:t xml:space="preserve">Air </w:t>
      </w:r>
      <w:r>
        <w:rPr>
          <w:rFonts w:asciiTheme="minorHAnsi" w:hAnsiTheme="minorHAnsi"/>
          <w:szCs w:val="22"/>
        </w:rPr>
        <w:t>Leakage</w:t>
      </w:r>
      <w:r w:rsidRPr="00573699">
        <w:rPr>
          <w:rFonts w:asciiTheme="minorHAnsi" w:hAnsiTheme="minorHAnsi"/>
          <w:szCs w:val="22"/>
        </w:rPr>
        <w:t>: Manufacturer’s testing shall be in accordance with ASTM Standards E283 for compliance with maximum permissible air infiltration rate</w:t>
      </w:r>
      <w:r>
        <w:rPr>
          <w:rFonts w:asciiTheme="minorHAnsi" w:hAnsiTheme="minorHAnsi"/>
          <w:szCs w:val="22"/>
        </w:rPr>
        <w:t xml:space="preserve"> using the following criteria:</w:t>
      </w:r>
    </w:p>
    <w:p w14:paraId="45B807D2" w14:textId="77777777" w:rsidR="00BC7575" w:rsidRDefault="00BC7575" w:rsidP="00BC7575">
      <w:pPr>
        <w:pStyle w:val="BodyText"/>
        <w:kinsoku w:val="0"/>
        <w:overflowPunct w:val="0"/>
        <w:ind w:left="360"/>
        <w:rPr>
          <w:rFonts w:asciiTheme="minorHAnsi" w:hAnsiTheme="minorHAnsi"/>
          <w:szCs w:val="22"/>
        </w:rPr>
      </w:pPr>
      <w:r>
        <w:rPr>
          <w:rFonts w:asciiTheme="minorHAnsi" w:hAnsiTheme="minorHAnsi"/>
          <w:szCs w:val="22"/>
        </w:rPr>
        <w:t>1.2.1</w:t>
      </w:r>
      <w:r>
        <w:rPr>
          <w:rFonts w:asciiTheme="minorHAnsi" w:hAnsiTheme="minorHAnsi"/>
          <w:szCs w:val="22"/>
        </w:rPr>
        <w:tab/>
        <w:t>Maximum rate</w:t>
      </w:r>
      <w:r w:rsidRPr="00573699">
        <w:rPr>
          <w:rFonts w:asciiTheme="minorHAnsi" w:hAnsiTheme="minorHAnsi"/>
          <w:szCs w:val="22"/>
        </w:rPr>
        <w:t xml:space="preserve"> of </w:t>
      </w:r>
      <w:r w:rsidRPr="00573699">
        <w:rPr>
          <w:rFonts w:asciiTheme="minorHAnsi" w:hAnsiTheme="minorHAnsi"/>
          <w:color w:val="632423"/>
          <w:szCs w:val="22"/>
        </w:rPr>
        <w:t>1.0</w:t>
      </w:r>
      <w:r w:rsidRPr="00573699">
        <w:rPr>
          <w:rFonts w:asciiTheme="minorHAnsi" w:hAnsiTheme="minorHAnsi"/>
          <w:szCs w:val="22"/>
        </w:rPr>
        <w:t xml:space="preserve"> cfm/sq. ft. </w:t>
      </w:r>
    </w:p>
    <w:p w14:paraId="4010CAC5" w14:textId="77777777" w:rsidR="00BC7575" w:rsidRDefault="00BC7575" w:rsidP="00BC7575">
      <w:pPr>
        <w:pStyle w:val="BodyText"/>
        <w:kinsoku w:val="0"/>
        <w:overflowPunct w:val="0"/>
        <w:ind w:left="360"/>
        <w:rPr>
          <w:rFonts w:asciiTheme="minorHAnsi" w:hAnsiTheme="minorHAnsi"/>
          <w:szCs w:val="22"/>
        </w:rPr>
      </w:pPr>
      <w:r>
        <w:rPr>
          <w:rFonts w:asciiTheme="minorHAnsi" w:hAnsiTheme="minorHAnsi"/>
          <w:szCs w:val="22"/>
        </w:rPr>
        <w:t>1.2.2</w:t>
      </w:r>
      <w:r>
        <w:rPr>
          <w:rFonts w:asciiTheme="minorHAnsi" w:hAnsiTheme="minorHAnsi"/>
          <w:szCs w:val="22"/>
        </w:rPr>
        <w:tab/>
        <w:t>All testing shall be</w:t>
      </w:r>
      <w:r w:rsidRPr="00573699">
        <w:rPr>
          <w:rFonts w:asciiTheme="minorHAnsi" w:hAnsiTheme="minorHAnsi"/>
          <w:szCs w:val="22"/>
        </w:rPr>
        <w:t xml:space="preserve"> at a minimum pressure differential of 1.57 lbs/sq. ft.</w:t>
      </w:r>
    </w:p>
    <w:p w14:paraId="5F3FCC58" w14:textId="77777777" w:rsidR="00BC7575" w:rsidRPr="005B7D12"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1.3</w:t>
      </w:r>
      <w:r>
        <w:rPr>
          <w:rFonts w:asciiTheme="minorHAnsi" w:hAnsiTheme="minorHAnsi" w:cs="Arial"/>
          <w:szCs w:val="22"/>
        </w:rPr>
        <w:tab/>
      </w:r>
      <w:r w:rsidRPr="005B7D12">
        <w:rPr>
          <w:rFonts w:asciiTheme="minorHAnsi" w:hAnsiTheme="minorHAnsi" w:cs="Arial"/>
          <w:szCs w:val="22"/>
        </w:rPr>
        <w:t>Condensation Resistance: When evaluated in accordance with AAMA 1503, the condensation resistance factor (CRF) or in in accordance with NFRC 501, the condensation index rating (CI) for each type of entrance shall be not less than the following minimum levels of thermal performance on unit size as required to produce representative areas of framing, vision glass and spandrel glass:</w:t>
      </w:r>
    </w:p>
    <w:p w14:paraId="2D8F3193" w14:textId="77777777" w:rsidR="00BC7575" w:rsidRPr="005B7D12" w:rsidRDefault="00BC7575" w:rsidP="00BC7575">
      <w:pPr>
        <w:pStyle w:val="BodyText"/>
        <w:kinsoku w:val="0"/>
        <w:overflowPunct w:val="0"/>
        <w:ind w:left="540" w:hanging="540"/>
        <w:rPr>
          <w:rFonts w:asciiTheme="minorHAnsi" w:hAnsiTheme="minorHAnsi"/>
          <w:w w:val="99"/>
          <w:szCs w:val="22"/>
        </w:rPr>
      </w:pPr>
      <w:r w:rsidRPr="005B7D12">
        <w:rPr>
          <w:rFonts w:asciiTheme="minorHAnsi" w:hAnsiTheme="minorHAnsi" w:cs="Arial"/>
          <w:szCs w:val="22"/>
        </w:rPr>
        <w:t>1.3.1</w:t>
      </w:r>
      <w:r w:rsidRPr="005B7D12">
        <w:rPr>
          <w:rFonts w:asciiTheme="minorHAnsi" w:hAnsiTheme="minorHAnsi" w:cs="Arial"/>
          <w:szCs w:val="22"/>
        </w:rPr>
        <w:tab/>
      </w:r>
      <w:r w:rsidRPr="005B7D12">
        <w:rPr>
          <w:rFonts w:asciiTheme="minorHAnsi" w:hAnsiTheme="minorHAnsi"/>
          <w:szCs w:val="22"/>
        </w:rPr>
        <w:t>Architect shall specify appropriate condensation resistance factor</w:t>
      </w:r>
      <w:r>
        <w:rPr>
          <w:rFonts w:asciiTheme="minorHAnsi" w:hAnsiTheme="minorHAnsi"/>
          <w:szCs w:val="22"/>
        </w:rPr>
        <w:t>s</w:t>
      </w:r>
      <w:r w:rsidRPr="005B7D12">
        <w:rPr>
          <w:rFonts w:asciiTheme="minorHAnsi" w:hAnsiTheme="minorHAnsi"/>
          <w:szCs w:val="22"/>
        </w:rPr>
        <w:t xml:space="preserve"> for each entrance wall type, in accordance with AMMA 1503 or NFRC 501.</w:t>
      </w:r>
      <w:r w:rsidRPr="005B7D12">
        <w:rPr>
          <w:rFonts w:asciiTheme="minorHAnsi" w:hAnsiTheme="minorHAnsi"/>
          <w:color w:val="548CD4"/>
          <w:szCs w:val="22"/>
        </w:rPr>
        <w:t xml:space="preserve">  </w:t>
      </w:r>
      <w:r w:rsidRPr="005B7D12">
        <w:rPr>
          <w:rFonts w:asciiTheme="minorHAnsi" w:hAnsiTheme="minorHAnsi"/>
          <w:szCs w:val="22"/>
        </w:rPr>
        <w:t>Use</w:t>
      </w:r>
      <w:r w:rsidRPr="005B7D12">
        <w:rPr>
          <w:rFonts w:asciiTheme="minorHAnsi" w:hAnsiTheme="minorHAnsi"/>
          <w:spacing w:val="-7"/>
          <w:szCs w:val="22"/>
        </w:rPr>
        <w:t xml:space="preserve"> </w:t>
      </w:r>
      <w:r w:rsidRPr="005B7D12">
        <w:rPr>
          <w:rFonts w:asciiTheme="minorHAnsi" w:hAnsiTheme="minorHAnsi"/>
          <w:szCs w:val="22"/>
        </w:rPr>
        <w:t>99</w:t>
      </w:r>
      <w:r w:rsidRPr="005B7D12">
        <w:rPr>
          <w:rFonts w:asciiTheme="minorHAnsi" w:hAnsiTheme="minorHAnsi"/>
          <w:spacing w:val="-2"/>
          <w:szCs w:val="22"/>
        </w:rPr>
        <w:t>.</w:t>
      </w:r>
      <w:r w:rsidRPr="005B7D12">
        <w:rPr>
          <w:rFonts w:asciiTheme="minorHAnsi" w:hAnsiTheme="minorHAnsi"/>
          <w:szCs w:val="22"/>
        </w:rPr>
        <w:t>6%</w:t>
      </w:r>
      <w:r w:rsidRPr="005B7D12">
        <w:rPr>
          <w:rFonts w:asciiTheme="minorHAnsi" w:hAnsiTheme="minorHAnsi"/>
          <w:spacing w:val="41"/>
          <w:szCs w:val="22"/>
        </w:rPr>
        <w:t xml:space="preserve"> </w:t>
      </w:r>
      <w:r w:rsidRPr="005B7D12">
        <w:rPr>
          <w:rFonts w:asciiTheme="minorHAnsi" w:hAnsiTheme="minorHAnsi"/>
          <w:szCs w:val="22"/>
        </w:rPr>
        <w:t>Exterior</w:t>
      </w:r>
      <w:r w:rsidRPr="005B7D12">
        <w:rPr>
          <w:rFonts w:asciiTheme="minorHAnsi" w:hAnsiTheme="minorHAnsi"/>
          <w:spacing w:val="33"/>
          <w:szCs w:val="22"/>
        </w:rPr>
        <w:t xml:space="preserve"> </w:t>
      </w:r>
      <w:r w:rsidRPr="005B7D12">
        <w:rPr>
          <w:rFonts w:asciiTheme="minorHAnsi" w:hAnsiTheme="minorHAnsi"/>
          <w:szCs w:val="22"/>
        </w:rPr>
        <w:t>Design</w:t>
      </w:r>
      <w:r w:rsidRPr="005B7D12">
        <w:rPr>
          <w:rFonts w:asciiTheme="minorHAnsi" w:hAnsiTheme="minorHAnsi"/>
          <w:spacing w:val="6"/>
          <w:szCs w:val="22"/>
        </w:rPr>
        <w:t xml:space="preserve"> </w:t>
      </w:r>
      <w:r w:rsidRPr="005B7D12">
        <w:rPr>
          <w:rFonts w:asciiTheme="minorHAnsi" w:hAnsiTheme="minorHAnsi"/>
          <w:spacing w:val="2"/>
          <w:szCs w:val="22"/>
        </w:rPr>
        <w:t>Te</w:t>
      </w:r>
      <w:r w:rsidRPr="005B7D12">
        <w:rPr>
          <w:rFonts w:asciiTheme="minorHAnsi" w:hAnsiTheme="minorHAnsi"/>
          <w:spacing w:val="3"/>
          <w:szCs w:val="22"/>
        </w:rPr>
        <w:t>m</w:t>
      </w:r>
      <w:r w:rsidRPr="005B7D12">
        <w:rPr>
          <w:rFonts w:asciiTheme="minorHAnsi" w:hAnsiTheme="minorHAnsi"/>
          <w:szCs w:val="22"/>
        </w:rPr>
        <w:t>pe</w:t>
      </w:r>
      <w:r w:rsidRPr="005B7D12">
        <w:rPr>
          <w:rFonts w:asciiTheme="minorHAnsi" w:hAnsiTheme="minorHAnsi"/>
          <w:spacing w:val="-2"/>
          <w:szCs w:val="22"/>
        </w:rPr>
        <w:t>r</w:t>
      </w:r>
      <w:r w:rsidRPr="005B7D12">
        <w:rPr>
          <w:rFonts w:asciiTheme="minorHAnsi" w:hAnsiTheme="minorHAnsi"/>
          <w:spacing w:val="2"/>
          <w:szCs w:val="22"/>
        </w:rPr>
        <w:t>a</w:t>
      </w:r>
      <w:r w:rsidRPr="005B7D12">
        <w:rPr>
          <w:rFonts w:asciiTheme="minorHAnsi" w:hAnsiTheme="minorHAnsi"/>
          <w:szCs w:val="22"/>
        </w:rPr>
        <w:t>t</w:t>
      </w:r>
      <w:r w:rsidRPr="005B7D12">
        <w:rPr>
          <w:rFonts w:asciiTheme="minorHAnsi" w:hAnsiTheme="minorHAnsi"/>
          <w:spacing w:val="-1"/>
          <w:szCs w:val="22"/>
        </w:rPr>
        <w:t>u</w:t>
      </w:r>
      <w:r w:rsidRPr="005B7D12">
        <w:rPr>
          <w:rFonts w:asciiTheme="minorHAnsi" w:hAnsiTheme="minorHAnsi"/>
          <w:szCs w:val="22"/>
        </w:rPr>
        <w:t>re listed in A</w:t>
      </w:r>
      <w:r w:rsidRPr="005B7D12">
        <w:rPr>
          <w:rFonts w:asciiTheme="minorHAnsi" w:hAnsiTheme="minorHAnsi"/>
          <w:spacing w:val="3"/>
          <w:szCs w:val="22"/>
        </w:rPr>
        <w:t>S</w:t>
      </w:r>
      <w:r w:rsidRPr="005B7D12">
        <w:rPr>
          <w:rFonts w:asciiTheme="minorHAnsi" w:hAnsiTheme="minorHAnsi"/>
          <w:szCs w:val="22"/>
        </w:rPr>
        <w:t>HRAE</w:t>
      </w:r>
      <w:r w:rsidRPr="005B7D12">
        <w:rPr>
          <w:rFonts w:asciiTheme="minorHAnsi" w:hAnsiTheme="minorHAnsi"/>
          <w:spacing w:val="-4"/>
          <w:szCs w:val="22"/>
        </w:rPr>
        <w:t xml:space="preserve"> </w:t>
      </w:r>
      <w:r w:rsidRPr="005B7D12">
        <w:rPr>
          <w:rFonts w:asciiTheme="minorHAnsi" w:hAnsiTheme="minorHAnsi"/>
          <w:szCs w:val="22"/>
        </w:rPr>
        <w:t>90.1</w:t>
      </w:r>
      <w:r w:rsidRPr="005B7D12">
        <w:rPr>
          <w:rFonts w:asciiTheme="minorHAnsi" w:hAnsiTheme="minorHAnsi"/>
          <w:spacing w:val="-5"/>
          <w:szCs w:val="22"/>
        </w:rPr>
        <w:t xml:space="preserve"> </w:t>
      </w:r>
      <w:r w:rsidRPr="005B7D12">
        <w:rPr>
          <w:rFonts w:asciiTheme="minorHAnsi" w:hAnsiTheme="minorHAnsi"/>
          <w:w w:val="92"/>
          <w:szCs w:val="22"/>
        </w:rPr>
        <w:t>w</w:t>
      </w:r>
      <w:r w:rsidRPr="005B7D12">
        <w:rPr>
          <w:rFonts w:asciiTheme="minorHAnsi" w:hAnsiTheme="minorHAnsi"/>
          <w:w w:val="110"/>
          <w:szCs w:val="22"/>
        </w:rPr>
        <w:t>h</w:t>
      </w:r>
      <w:r w:rsidRPr="005B7D12">
        <w:rPr>
          <w:rFonts w:asciiTheme="minorHAnsi" w:hAnsiTheme="minorHAnsi"/>
          <w:w w:val="99"/>
          <w:szCs w:val="22"/>
        </w:rPr>
        <w:t>e</w:t>
      </w:r>
      <w:r w:rsidRPr="005B7D12">
        <w:rPr>
          <w:rFonts w:asciiTheme="minorHAnsi" w:hAnsiTheme="minorHAnsi"/>
          <w:w w:val="110"/>
          <w:szCs w:val="22"/>
        </w:rPr>
        <w:t xml:space="preserve">n </w:t>
      </w:r>
      <w:r w:rsidRPr="005B7D12">
        <w:rPr>
          <w:rFonts w:asciiTheme="minorHAnsi" w:hAnsiTheme="minorHAnsi"/>
          <w:szCs w:val="22"/>
        </w:rPr>
        <w:t>considering</w:t>
      </w:r>
      <w:r w:rsidRPr="005B7D12">
        <w:rPr>
          <w:rFonts w:asciiTheme="minorHAnsi" w:hAnsiTheme="minorHAnsi"/>
          <w:spacing w:val="31"/>
          <w:szCs w:val="22"/>
        </w:rPr>
        <w:t xml:space="preserve"> </w:t>
      </w:r>
      <w:r w:rsidRPr="005B7D12">
        <w:rPr>
          <w:rFonts w:asciiTheme="minorHAnsi" w:hAnsiTheme="minorHAnsi"/>
          <w:szCs w:val="22"/>
        </w:rPr>
        <w:t>c</w:t>
      </w:r>
      <w:r w:rsidRPr="005B7D12">
        <w:rPr>
          <w:rFonts w:asciiTheme="minorHAnsi" w:hAnsiTheme="minorHAnsi"/>
          <w:spacing w:val="-2"/>
          <w:szCs w:val="22"/>
        </w:rPr>
        <w:t>o</w:t>
      </w:r>
      <w:r w:rsidRPr="005B7D12">
        <w:rPr>
          <w:rFonts w:asciiTheme="minorHAnsi" w:hAnsiTheme="minorHAnsi"/>
          <w:spacing w:val="3"/>
          <w:szCs w:val="22"/>
        </w:rPr>
        <w:t>n</w:t>
      </w:r>
      <w:r w:rsidRPr="005B7D12">
        <w:rPr>
          <w:rFonts w:asciiTheme="minorHAnsi" w:hAnsiTheme="minorHAnsi"/>
          <w:szCs w:val="22"/>
        </w:rPr>
        <w:t>de</w:t>
      </w:r>
      <w:r w:rsidRPr="005B7D12">
        <w:rPr>
          <w:rFonts w:asciiTheme="minorHAnsi" w:hAnsiTheme="minorHAnsi"/>
          <w:spacing w:val="-1"/>
          <w:szCs w:val="22"/>
        </w:rPr>
        <w:t>n</w:t>
      </w:r>
      <w:r w:rsidRPr="005B7D12">
        <w:rPr>
          <w:rFonts w:asciiTheme="minorHAnsi" w:hAnsiTheme="minorHAnsi"/>
          <w:szCs w:val="22"/>
        </w:rPr>
        <w:t>sat</w:t>
      </w:r>
      <w:r w:rsidRPr="005B7D12">
        <w:rPr>
          <w:rFonts w:asciiTheme="minorHAnsi" w:hAnsiTheme="minorHAnsi"/>
          <w:spacing w:val="3"/>
          <w:szCs w:val="22"/>
        </w:rPr>
        <w:t>i</w:t>
      </w:r>
      <w:r w:rsidRPr="005B7D12">
        <w:rPr>
          <w:rFonts w:asciiTheme="minorHAnsi" w:hAnsiTheme="minorHAnsi"/>
          <w:spacing w:val="-2"/>
          <w:szCs w:val="22"/>
        </w:rPr>
        <w:t>o</w:t>
      </w:r>
      <w:r w:rsidRPr="005B7D12">
        <w:rPr>
          <w:rFonts w:asciiTheme="minorHAnsi" w:hAnsiTheme="minorHAnsi"/>
          <w:szCs w:val="22"/>
        </w:rPr>
        <w:t>n</w:t>
      </w:r>
      <w:r w:rsidRPr="005B7D12">
        <w:rPr>
          <w:rFonts w:asciiTheme="minorHAnsi" w:hAnsiTheme="minorHAnsi"/>
          <w:spacing w:val="41"/>
          <w:szCs w:val="22"/>
        </w:rPr>
        <w:t xml:space="preserve"> </w:t>
      </w:r>
      <w:r w:rsidRPr="005B7D12">
        <w:rPr>
          <w:rFonts w:asciiTheme="minorHAnsi" w:hAnsiTheme="minorHAnsi"/>
          <w:szCs w:val="22"/>
        </w:rPr>
        <w:t>resistan</w:t>
      </w:r>
      <w:r w:rsidRPr="005B7D12">
        <w:rPr>
          <w:rFonts w:asciiTheme="minorHAnsi" w:hAnsiTheme="minorHAnsi"/>
          <w:spacing w:val="2"/>
          <w:szCs w:val="22"/>
        </w:rPr>
        <w:t>c</w:t>
      </w:r>
      <w:r w:rsidRPr="005B7D12">
        <w:rPr>
          <w:rFonts w:asciiTheme="minorHAnsi" w:hAnsiTheme="minorHAnsi"/>
          <w:szCs w:val="22"/>
        </w:rPr>
        <w:t>e</w:t>
      </w:r>
      <w:r w:rsidRPr="005B7D12">
        <w:rPr>
          <w:rFonts w:asciiTheme="minorHAnsi" w:hAnsiTheme="minorHAnsi"/>
          <w:spacing w:val="29"/>
          <w:szCs w:val="22"/>
        </w:rPr>
        <w:t xml:space="preserve"> </w:t>
      </w:r>
      <w:r w:rsidRPr="005B7D12">
        <w:rPr>
          <w:rFonts w:asciiTheme="minorHAnsi" w:hAnsiTheme="minorHAnsi"/>
          <w:spacing w:val="3"/>
          <w:szCs w:val="22"/>
        </w:rPr>
        <w:t>w</w:t>
      </w:r>
      <w:r w:rsidRPr="005B7D12">
        <w:rPr>
          <w:rFonts w:asciiTheme="minorHAnsi" w:hAnsiTheme="minorHAnsi"/>
          <w:szCs w:val="22"/>
        </w:rPr>
        <w:t>e</w:t>
      </w:r>
      <w:r w:rsidRPr="005B7D12">
        <w:rPr>
          <w:rFonts w:asciiTheme="minorHAnsi" w:hAnsiTheme="minorHAnsi"/>
          <w:spacing w:val="-2"/>
          <w:szCs w:val="22"/>
        </w:rPr>
        <w:t>a</w:t>
      </w:r>
      <w:r w:rsidRPr="005B7D12">
        <w:rPr>
          <w:rFonts w:asciiTheme="minorHAnsi" w:hAnsiTheme="minorHAnsi"/>
          <w:szCs w:val="22"/>
        </w:rPr>
        <w:t>t</w:t>
      </w:r>
      <w:r w:rsidRPr="005B7D12">
        <w:rPr>
          <w:rFonts w:asciiTheme="minorHAnsi" w:hAnsiTheme="minorHAnsi"/>
          <w:spacing w:val="3"/>
          <w:szCs w:val="22"/>
        </w:rPr>
        <w:t>h</w:t>
      </w:r>
      <w:r w:rsidRPr="005B7D12">
        <w:rPr>
          <w:rFonts w:asciiTheme="minorHAnsi" w:hAnsiTheme="minorHAnsi"/>
          <w:szCs w:val="22"/>
        </w:rPr>
        <w:t>er</w:t>
      </w:r>
      <w:r w:rsidRPr="005B7D12">
        <w:rPr>
          <w:rFonts w:asciiTheme="minorHAnsi" w:hAnsiTheme="minorHAnsi"/>
          <w:spacing w:val="19"/>
          <w:szCs w:val="22"/>
        </w:rPr>
        <w:t xml:space="preserve"> </w:t>
      </w:r>
      <w:r w:rsidRPr="005B7D12">
        <w:rPr>
          <w:rFonts w:asciiTheme="minorHAnsi" w:hAnsiTheme="minorHAnsi"/>
          <w:w w:val="99"/>
          <w:szCs w:val="22"/>
        </w:rPr>
        <w:t>c</w:t>
      </w:r>
      <w:r w:rsidRPr="005B7D12">
        <w:rPr>
          <w:rFonts w:asciiTheme="minorHAnsi" w:hAnsiTheme="minorHAnsi"/>
          <w:w w:val="116"/>
          <w:szCs w:val="22"/>
        </w:rPr>
        <w:t>r</w:t>
      </w:r>
      <w:r w:rsidRPr="005B7D12">
        <w:rPr>
          <w:rFonts w:asciiTheme="minorHAnsi" w:hAnsiTheme="minorHAnsi"/>
          <w:w w:val="99"/>
          <w:szCs w:val="22"/>
        </w:rPr>
        <w:t>i</w:t>
      </w:r>
      <w:r w:rsidRPr="005B7D12">
        <w:rPr>
          <w:rFonts w:asciiTheme="minorHAnsi" w:hAnsiTheme="minorHAnsi"/>
          <w:spacing w:val="-2"/>
          <w:w w:val="99"/>
          <w:szCs w:val="22"/>
        </w:rPr>
        <w:t>t</w:t>
      </w:r>
      <w:r w:rsidRPr="005B7D12">
        <w:rPr>
          <w:rFonts w:asciiTheme="minorHAnsi" w:hAnsiTheme="minorHAnsi"/>
          <w:w w:val="99"/>
          <w:szCs w:val="22"/>
        </w:rPr>
        <w:t>e</w:t>
      </w:r>
      <w:r w:rsidRPr="005B7D12">
        <w:rPr>
          <w:rFonts w:asciiTheme="minorHAnsi" w:hAnsiTheme="minorHAnsi"/>
          <w:w w:val="116"/>
          <w:szCs w:val="22"/>
        </w:rPr>
        <w:t>r</w:t>
      </w:r>
      <w:r w:rsidRPr="005B7D12">
        <w:rPr>
          <w:rFonts w:asciiTheme="minorHAnsi" w:hAnsiTheme="minorHAnsi"/>
          <w:w w:val="99"/>
          <w:szCs w:val="22"/>
        </w:rPr>
        <w:t>i</w:t>
      </w:r>
      <w:r w:rsidRPr="005B7D12">
        <w:rPr>
          <w:rFonts w:asciiTheme="minorHAnsi" w:hAnsiTheme="minorHAnsi"/>
          <w:w w:val="112"/>
          <w:szCs w:val="22"/>
        </w:rPr>
        <w:t>a</w:t>
      </w:r>
      <w:r w:rsidRPr="005B7D12">
        <w:rPr>
          <w:rFonts w:asciiTheme="minorHAnsi" w:hAnsiTheme="minorHAnsi"/>
          <w:w w:val="99"/>
          <w:szCs w:val="22"/>
        </w:rPr>
        <w:t>.</w:t>
      </w:r>
    </w:p>
    <w:p w14:paraId="696D9391" w14:textId="77777777" w:rsidR="00BC7575" w:rsidRPr="005B7D12" w:rsidRDefault="00BC7575" w:rsidP="00BC7575">
      <w:pPr>
        <w:pStyle w:val="BodyText"/>
        <w:kinsoku w:val="0"/>
        <w:overflowPunct w:val="0"/>
        <w:ind w:left="0" w:firstLine="0"/>
        <w:rPr>
          <w:rFonts w:asciiTheme="minorHAnsi" w:hAnsiTheme="minorHAnsi"/>
          <w:w w:val="99"/>
          <w:szCs w:val="22"/>
        </w:rPr>
      </w:pPr>
      <w:r w:rsidRPr="005B7D12">
        <w:rPr>
          <w:rFonts w:asciiTheme="minorHAnsi" w:hAnsiTheme="minorHAnsi" w:cs="Arial"/>
          <w:szCs w:val="22"/>
        </w:rPr>
        <w:t>When interior relative humidity is anticipated to exceed 30%</w:t>
      </w:r>
      <w:r>
        <w:rPr>
          <w:rFonts w:asciiTheme="minorHAnsi" w:hAnsiTheme="minorHAnsi" w:cs="Arial"/>
          <w:szCs w:val="22"/>
        </w:rPr>
        <w:t xml:space="preserve"> (as determined by Architect of Record)</w:t>
      </w:r>
      <w:r w:rsidRPr="005B7D12">
        <w:rPr>
          <w:rFonts w:asciiTheme="minorHAnsi" w:hAnsiTheme="minorHAnsi" w:cs="Arial"/>
          <w:szCs w:val="22"/>
        </w:rPr>
        <w:t>,</w:t>
      </w:r>
      <w:r w:rsidRPr="005B7D12">
        <w:rPr>
          <w:rFonts w:asciiTheme="minorHAnsi" w:hAnsiTheme="minorHAnsi"/>
          <w:szCs w:val="22"/>
        </w:rPr>
        <w:t xml:space="preserve"> </w:t>
      </w:r>
      <w:r w:rsidRPr="005B7D12">
        <w:rPr>
          <w:rFonts w:asciiTheme="minorHAnsi" w:hAnsiTheme="minorHAnsi"/>
          <w:spacing w:val="9"/>
          <w:szCs w:val="22"/>
        </w:rPr>
        <w:t>provide</w:t>
      </w:r>
      <w:r w:rsidRPr="005B7D12">
        <w:rPr>
          <w:rFonts w:asciiTheme="minorHAnsi" w:hAnsiTheme="minorHAnsi"/>
          <w:szCs w:val="22"/>
        </w:rPr>
        <w:t xml:space="preserve"> anal</w:t>
      </w:r>
      <w:r w:rsidRPr="005B7D12">
        <w:rPr>
          <w:rFonts w:asciiTheme="minorHAnsi" w:hAnsiTheme="minorHAnsi"/>
          <w:spacing w:val="2"/>
          <w:szCs w:val="22"/>
        </w:rPr>
        <w:t>y</w:t>
      </w:r>
      <w:r w:rsidRPr="005B7D12">
        <w:rPr>
          <w:rFonts w:asciiTheme="minorHAnsi" w:hAnsiTheme="minorHAnsi"/>
          <w:szCs w:val="22"/>
        </w:rPr>
        <w:t xml:space="preserve">sis </w:t>
      </w:r>
      <w:r w:rsidRPr="005B7D12">
        <w:rPr>
          <w:rFonts w:asciiTheme="minorHAnsi" w:hAnsiTheme="minorHAnsi"/>
          <w:spacing w:val="9"/>
          <w:szCs w:val="22"/>
        </w:rPr>
        <w:t>that</w:t>
      </w:r>
      <w:r w:rsidRPr="005B7D12">
        <w:rPr>
          <w:rFonts w:asciiTheme="minorHAnsi" w:hAnsiTheme="minorHAnsi"/>
          <w:szCs w:val="22"/>
        </w:rPr>
        <w:t xml:space="preserve"> </w:t>
      </w:r>
      <w:r w:rsidRPr="005B7D12">
        <w:rPr>
          <w:rFonts w:asciiTheme="minorHAnsi" w:hAnsiTheme="minorHAnsi"/>
          <w:spacing w:val="13"/>
          <w:szCs w:val="22"/>
        </w:rPr>
        <w:t>indicates</w:t>
      </w:r>
      <w:r w:rsidRPr="005B7D12">
        <w:rPr>
          <w:rFonts w:asciiTheme="minorHAnsi" w:hAnsiTheme="minorHAnsi"/>
          <w:szCs w:val="22"/>
        </w:rPr>
        <w:t xml:space="preserve"> </w:t>
      </w:r>
      <w:r w:rsidRPr="005B7D12">
        <w:rPr>
          <w:rFonts w:asciiTheme="minorHAnsi" w:hAnsiTheme="minorHAnsi"/>
          <w:spacing w:val="8"/>
          <w:szCs w:val="22"/>
        </w:rPr>
        <w:t>the</w:t>
      </w:r>
      <w:r w:rsidRPr="005B7D12">
        <w:rPr>
          <w:rFonts w:asciiTheme="minorHAnsi" w:hAnsiTheme="minorHAnsi"/>
          <w:szCs w:val="22"/>
        </w:rPr>
        <w:t xml:space="preserve"> aluminum-framed entrance system</w:t>
      </w:r>
      <w:r w:rsidRPr="005B7D12">
        <w:rPr>
          <w:rFonts w:asciiTheme="minorHAnsi" w:hAnsiTheme="minorHAnsi"/>
          <w:spacing w:val="30"/>
          <w:szCs w:val="22"/>
        </w:rPr>
        <w:t xml:space="preserve"> </w:t>
      </w:r>
      <w:r w:rsidRPr="005B7D12">
        <w:rPr>
          <w:rFonts w:asciiTheme="minorHAnsi" w:hAnsiTheme="minorHAnsi"/>
          <w:szCs w:val="22"/>
        </w:rPr>
        <w:t xml:space="preserve">can </w:t>
      </w:r>
      <w:r w:rsidRPr="005B7D12">
        <w:rPr>
          <w:rFonts w:asciiTheme="minorHAnsi" w:hAnsiTheme="minorHAnsi"/>
          <w:spacing w:val="12"/>
          <w:szCs w:val="22"/>
        </w:rPr>
        <w:t>perform</w:t>
      </w:r>
      <w:r w:rsidRPr="005B7D12">
        <w:rPr>
          <w:rFonts w:asciiTheme="minorHAnsi" w:hAnsiTheme="minorHAnsi"/>
          <w:szCs w:val="22"/>
        </w:rPr>
        <w:t xml:space="preserve"> </w:t>
      </w:r>
      <w:r w:rsidRPr="005B7D12">
        <w:rPr>
          <w:rFonts w:asciiTheme="minorHAnsi" w:hAnsiTheme="minorHAnsi"/>
          <w:spacing w:val="9"/>
          <w:szCs w:val="22"/>
        </w:rPr>
        <w:t>against</w:t>
      </w:r>
      <w:r w:rsidRPr="005B7D12">
        <w:rPr>
          <w:rFonts w:asciiTheme="minorHAnsi" w:hAnsiTheme="minorHAnsi"/>
          <w:w w:val="99"/>
          <w:szCs w:val="22"/>
        </w:rPr>
        <w:t xml:space="preserve"> </w:t>
      </w:r>
      <w:r w:rsidRPr="005B7D12">
        <w:rPr>
          <w:rFonts w:asciiTheme="minorHAnsi" w:hAnsiTheme="minorHAnsi"/>
          <w:szCs w:val="22"/>
        </w:rPr>
        <w:t>condensati</w:t>
      </w:r>
      <w:r w:rsidRPr="005B7D12">
        <w:rPr>
          <w:rFonts w:asciiTheme="minorHAnsi" w:hAnsiTheme="minorHAnsi"/>
          <w:spacing w:val="2"/>
          <w:szCs w:val="22"/>
        </w:rPr>
        <w:t>o</w:t>
      </w:r>
      <w:r w:rsidRPr="005B7D12">
        <w:rPr>
          <w:rFonts w:asciiTheme="minorHAnsi" w:hAnsiTheme="minorHAnsi"/>
          <w:szCs w:val="22"/>
        </w:rPr>
        <w:t>n</w:t>
      </w:r>
      <w:r w:rsidRPr="005B7D12">
        <w:rPr>
          <w:rFonts w:asciiTheme="minorHAnsi" w:hAnsiTheme="minorHAnsi"/>
          <w:spacing w:val="55"/>
          <w:szCs w:val="22"/>
        </w:rPr>
        <w:t xml:space="preserve"> </w:t>
      </w:r>
      <w:r w:rsidRPr="005B7D12">
        <w:rPr>
          <w:rFonts w:asciiTheme="minorHAnsi" w:hAnsiTheme="minorHAnsi"/>
          <w:szCs w:val="22"/>
        </w:rPr>
        <w:t>in</w:t>
      </w:r>
      <w:r w:rsidRPr="005B7D12">
        <w:rPr>
          <w:rFonts w:asciiTheme="minorHAnsi" w:hAnsiTheme="minorHAnsi"/>
          <w:spacing w:val="28"/>
          <w:szCs w:val="22"/>
        </w:rPr>
        <w:t xml:space="preserve"> </w:t>
      </w:r>
      <w:r w:rsidRPr="005B7D12">
        <w:rPr>
          <w:rFonts w:asciiTheme="minorHAnsi" w:hAnsiTheme="minorHAnsi"/>
          <w:szCs w:val="22"/>
        </w:rPr>
        <w:t>e</w:t>
      </w:r>
      <w:r w:rsidRPr="005B7D12">
        <w:rPr>
          <w:rFonts w:asciiTheme="minorHAnsi" w:hAnsiTheme="minorHAnsi"/>
          <w:spacing w:val="-2"/>
          <w:szCs w:val="22"/>
        </w:rPr>
        <w:t>x</w:t>
      </w:r>
      <w:r w:rsidRPr="005B7D12">
        <w:rPr>
          <w:rFonts w:asciiTheme="minorHAnsi" w:hAnsiTheme="minorHAnsi"/>
          <w:szCs w:val="22"/>
        </w:rPr>
        <w:t>t</w:t>
      </w:r>
      <w:r w:rsidRPr="005B7D12">
        <w:rPr>
          <w:rFonts w:asciiTheme="minorHAnsi" w:hAnsiTheme="minorHAnsi"/>
          <w:spacing w:val="3"/>
          <w:szCs w:val="22"/>
        </w:rPr>
        <w:t>r</w:t>
      </w:r>
      <w:r w:rsidRPr="005B7D12">
        <w:rPr>
          <w:rFonts w:asciiTheme="minorHAnsi" w:hAnsiTheme="minorHAnsi"/>
          <w:spacing w:val="-3"/>
          <w:szCs w:val="22"/>
        </w:rPr>
        <w:t>e</w:t>
      </w:r>
      <w:r w:rsidRPr="005B7D12">
        <w:rPr>
          <w:rFonts w:asciiTheme="minorHAnsi" w:hAnsiTheme="minorHAnsi"/>
          <w:spacing w:val="3"/>
          <w:szCs w:val="22"/>
        </w:rPr>
        <w:t>m</w:t>
      </w:r>
      <w:r w:rsidRPr="005B7D12">
        <w:rPr>
          <w:rFonts w:asciiTheme="minorHAnsi" w:hAnsiTheme="minorHAnsi"/>
          <w:szCs w:val="22"/>
        </w:rPr>
        <w:t>e</w:t>
      </w:r>
      <w:r w:rsidRPr="005B7D12">
        <w:rPr>
          <w:rFonts w:asciiTheme="minorHAnsi" w:hAnsiTheme="minorHAnsi"/>
          <w:spacing w:val="17"/>
          <w:szCs w:val="22"/>
        </w:rPr>
        <w:t xml:space="preserve"> </w:t>
      </w:r>
      <w:r w:rsidRPr="005B7D12">
        <w:rPr>
          <w:rFonts w:asciiTheme="minorHAnsi" w:hAnsiTheme="minorHAnsi"/>
          <w:szCs w:val="22"/>
        </w:rPr>
        <w:t>Min</w:t>
      </w:r>
      <w:r w:rsidRPr="005B7D12">
        <w:rPr>
          <w:rFonts w:asciiTheme="minorHAnsi" w:hAnsiTheme="minorHAnsi"/>
          <w:spacing w:val="3"/>
          <w:szCs w:val="22"/>
        </w:rPr>
        <w:t>n</w:t>
      </w:r>
      <w:r w:rsidRPr="005B7D12">
        <w:rPr>
          <w:rFonts w:asciiTheme="minorHAnsi" w:hAnsiTheme="minorHAnsi"/>
          <w:szCs w:val="22"/>
        </w:rPr>
        <w:t>esota</w:t>
      </w:r>
      <w:r w:rsidRPr="005B7D12">
        <w:rPr>
          <w:rFonts w:asciiTheme="minorHAnsi" w:hAnsiTheme="minorHAnsi"/>
          <w:spacing w:val="44"/>
          <w:szCs w:val="22"/>
        </w:rPr>
        <w:t xml:space="preserve"> </w:t>
      </w:r>
      <w:r w:rsidRPr="005B7D12">
        <w:rPr>
          <w:rFonts w:asciiTheme="minorHAnsi" w:hAnsiTheme="minorHAnsi"/>
          <w:szCs w:val="22"/>
        </w:rPr>
        <w:t>w</w:t>
      </w:r>
      <w:r w:rsidRPr="005B7D12">
        <w:rPr>
          <w:rFonts w:asciiTheme="minorHAnsi" w:hAnsiTheme="minorHAnsi"/>
          <w:spacing w:val="-2"/>
          <w:szCs w:val="22"/>
        </w:rPr>
        <w:t>i</w:t>
      </w:r>
      <w:r w:rsidRPr="005B7D12">
        <w:rPr>
          <w:rFonts w:asciiTheme="minorHAnsi" w:hAnsiTheme="minorHAnsi"/>
          <w:szCs w:val="22"/>
        </w:rPr>
        <w:t>n</w:t>
      </w:r>
      <w:r w:rsidRPr="005B7D12">
        <w:rPr>
          <w:rFonts w:asciiTheme="minorHAnsi" w:hAnsiTheme="minorHAnsi"/>
          <w:spacing w:val="3"/>
          <w:szCs w:val="22"/>
        </w:rPr>
        <w:t>t</w:t>
      </w:r>
      <w:r w:rsidRPr="005B7D12">
        <w:rPr>
          <w:rFonts w:asciiTheme="minorHAnsi" w:hAnsiTheme="minorHAnsi"/>
          <w:szCs w:val="22"/>
        </w:rPr>
        <w:t>er</w:t>
      </w:r>
      <w:r w:rsidRPr="005B7D12">
        <w:rPr>
          <w:rFonts w:asciiTheme="minorHAnsi" w:hAnsiTheme="minorHAnsi"/>
          <w:spacing w:val="21"/>
          <w:szCs w:val="22"/>
        </w:rPr>
        <w:t xml:space="preserve"> </w:t>
      </w:r>
      <w:r w:rsidRPr="005B7D12">
        <w:rPr>
          <w:rFonts w:asciiTheme="minorHAnsi" w:hAnsiTheme="minorHAnsi"/>
          <w:szCs w:val="22"/>
        </w:rPr>
        <w:t>tempe</w:t>
      </w:r>
      <w:r w:rsidRPr="005B7D12">
        <w:rPr>
          <w:rFonts w:asciiTheme="minorHAnsi" w:hAnsiTheme="minorHAnsi"/>
          <w:spacing w:val="-2"/>
          <w:szCs w:val="22"/>
        </w:rPr>
        <w:t>r</w:t>
      </w:r>
      <w:r w:rsidRPr="005B7D12">
        <w:rPr>
          <w:rFonts w:asciiTheme="minorHAnsi" w:hAnsiTheme="minorHAnsi"/>
          <w:szCs w:val="22"/>
        </w:rPr>
        <w:t>atu</w:t>
      </w:r>
      <w:r w:rsidRPr="005B7D12">
        <w:rPr>
          <w:rFonts w:asciiTheme="minorHAnsi" w:hAnsiTheme="minorHAnsi"/>
          <w:spacing w:val="3"/>
          <w:szCs w:val="22"/>
        </w:rPr>
        <w:t>r</w:t>
      </w:r>
      <w:r w:rsidRPr="005B7D12">
        <w:rPr>
          <w:rFonts w:asciiTheme="minorHAnsi" w:hAnsiTheme="minorHAnsi"/>
          <w:szCs w:val="22"/>
        </w:rPr>
        <w:t>es</w:t>
      </w:r>
      <w:r w:rsidRPr="005B7D12">
        <w:rPr>
          <w:rFonts w:asciiTheme="minorHAnsi" w:hAnsiTheme="minorHAnsi"/>
          <w:spacing w:val="56"/>
          <w:szCs w:val="22"/>
        </w:rPr>
        <w:t xml:space="preserve"> </w:t>
      </w:r>
      <w:r w:rsidRPr="005B7D12">
        <w:rPr>
          <w:rFonts w:asciiTheme="minorHAnsi" w:hAnsiTheme="minorHAnsi"/>
          <w:szCs w:val="22"/>
        </w:rPr>
        <w:t>and</w:t>
      </w:r>
      <w:r w:rsidRPr="005B7D12">
        <w:rPr>
          <w:rFonts w:asciiTheme="minorHAnsi" w:hAnsiTheme="minorHAnsi"/>
          <w:spacing w:val="38"/>
          <w:szCs w:val="22"/>
        </w:rPr>
        <w:t xml:space="preserve"> </w:t>
      </w:r>
      <w:r w:rsidRPr="005B7D12">
        <w:rPr>
          <w:rFonts w:asciiTheme="minorHAnsi" w:hAnsiTheme="minorHAnsi"/>
          <w:szCs w:val="22"/>
        </w:rPr>
        <w:t>adju</w:t>
      </w:r>
      <w:r w:rsidRPr="005B7D12">
        <w:rPr>
          <w:rFonts w:asciiTheme="minorHAnsi" w:hAnsiTheme="minorHAnsi"/>
          <w:spacing w:val="3"/>
          <w:szCs w:val="22"/>
        </w:rPr>
        <w:t>s</w:t>
      </w:r>
      <w:r w:rsidRPr="005B7D12">
        <w:rPr>
          <w:rFonts w:asciiTheme="minorHAnsi" w:hAnsiTheme="minorHAnsi"/>
          <w:szCs w:val="22"/>
        </w:rPr>
        <w:t>t</w:t>
      </w:r>
      <w:r w:rsidRPr="005B7D12">
        <w:rPr>
          <w:rFonts w:asciiTheme="minorHAnsi" w:hAnsiTheme="minorHAnsi"/>
          <w:spacing w:val="33"/>
          <w:szCs w:val="22"/>
        </w:rPr>
        <w:t xml:space="preserve"> </w:t>
      </w:r>
      <w:r w:rsidRPr="005B7D12">
        <w:rPr>
          <w:rFonts w:asciiTheme="minorHAnsi" w:hAnsiTheme="minorHAnsi"/>
          <w:w w:val="99"/>
          <w:szCs w:val="22"/>
        </w:rPr>
        <w:t>C</w:t>
      </w:r>
      <w:r w:rsidRPr="005B7D12">
        <w:rPr>
          <w:rFonts w:asciiTheme="minorHAnsi" w:hAnsiTheme="minorHAnsi"/>
          <w:spacing w:val="-1"/>
          <w:w w:val="99"/>
          <w:szCs w:val="22"/>
        </w:rPr>
        <w:t>R</w:t>
      </w:r>
      <w:r w:rsidRPr="005B7D12">
        <w:rPr>
          <w:rFonts w:asciiTheme="minorHAnsi" w:hAnsiTheme="minorHAnsi"/>
          <w:w w:val="119"/>
          <w:szCs w:val="22"/>
        </w:rPr>
        <w:t xml:space="preserve">F or CI </w:t>
      </w:r>
      <w:r w:rsidRPr="005B7D12">
        <w:rPr>
          <w:rFonts w:asciiTheme="minorHAnsi" w:hAnsiTheme="minorHAnsi"/>
          <w:w w:val="112"/>
          <w:szCs w:val="22"/>
        </w:rPr>
        <w:t>a</w:t>
      </w:r>
      <w:r w:rsidRPr="005B7D12">
        <w:rPr>
          <w:rFonts w:asciiTheme="minorHAnsi" w:hAnsiTheme="minorHAnsi"/>
          <w:w w:val="99"/>
          <w:szCs w:val="22"/>
        </w:rPr>
        <w:t>cc</w:t>
      </w:r>
      <w:r w:rsidRPr="005B7D12">
        <w:rPr>
          <w:rFonts w:asciiTheme="minorHAnsi" w:hAnsiTheme="minorHAnsi"/>
          <w:spacing w:val="-2"/>
          <w:w w:val="99"/>
          <w:szCs w:val="22"/>
        </w:rPr>
        <w:t>o</w:t>
      </w:r>
      <w:r w:rsidRPr="005B7D12">
        <w:rPr>
          <w:rFonts w:asciiTheme="minorHAnsi" w:hAnsiTheme="minorHAnsi"/>
          <w:w w:val="116"/>
          <w:szCs w:val="22"/>
        </w:rPr>
        <w:t>r</w:t>
      </w:r>
      <w:r w:rsidRPr="005B7D12">
        <w:rPr>
          <w:rFonts w:asciiTheme="minorHAnsi" w:hAnsiTheme="minorHAnsi"/>
          <w:spacing w:val="2"/>
          <w:w w:val="99"/>
          <w:szCs w:val="22"/>
        </w:rPr>
        <w:t>d</w:t>
      </w:r>
      <w:r w:rsidRPr="005B7D12">
        <w:rPr>
          <w:rFonts w:asciiTheme="minorHAnsi" w:hAnsiTheme="minorHAnsi"/>
          <w:w w:val="99"/>
          <w:szCs w:val="22"/>
        </w:rPr>
        <w:t>i</w:t>
      </w:r>
      <w:r w:rsidRPr="005B7D12">
        <w:rPr>
          <w:rFonts w:asciiTheme="minorHAnsi" w:hAnsiTheme="minorHAnsi"/>
          <w:w w:val="110"/>
          <w:szCs w:val="22"/>
        </w:rPr>
        <w:t>n</w:t>
      </w:r>
      <w:r w:rsidRPr="005B7D12">
        <w:rPr>
          <w:rFonts w:asciiTheme="minorHAnsi" w:hAnsiTheme="minorHAnsi"/>
          <w:w w:val="99"/>
          <w:szCs w:val="22"/>
        </w:rPr>
        <w:t>gl</w:t>
      </w:r>
      <w:r w:rsidRPr="005B7D12">
        <w:rPr>
          <w:rFonts w:asciiTheme="minorHAnsi" w:hAnsiTheme="minorHAnsi"/>
          <w:w w:val="88"/>
          <w:szCs w:val="22"/>
        </w:rPr>
        <w:t>y</w:t>
      </w:r>
      <w:r w:rsidRPr="005B7D12">
        <w:rPr>
          <w:rFonts w:asciiTheme="minorHAnsi" w:hAnsiTheme="minorHAnsi"/>
          <w:w w:val="99"/>
          <w:szCs w:val="22"/>
        </w:rPr>
        <w:t>.</w:t>
      </w:r>
    </w:p>
    <w:p w14:paraId="2BC3003D" w14:textId="77777777" w:rsidR="00BC7575" w:rsidRPr="005B7D12" w:rsidRDefault="00BC7575" w:rsidP="00BC7575">
      <w:pPr>
        <w:pStyle w:val="BodyText"/>
        <w:kinsoku w:val="0"/>
        <w:overflowPunct w:val="0"/>
        <w:ind w:left="720" w:hanging="720"/>
        <w:rPr>
          <w:szCs w:val="22"/>
        </w:rPr>
      </w:pPr>
      <w:r w:rsidRPr="005B7D12">
        <w:rPr>
          <w:rFonts w:asciiTheme="minorHAnsi" w:hAnsiTheme="minorHAnsi" w:cs="Arial"/>
          <w:szCs w:val="22"/>
        </w:rPr>
        <w:t>1.3.2</w:t>
      </w:r>
      <w:r w:rsidRPr="005B7D12">
        <w:rPr>
          <w:rFonts w:asciiTheme="minorHAnsi" w:hAnsiTheme="minorHAnsi" w:cs="Arial"/>
          <w:szCs w:val="22"/>
        </w:rPr>
        <w:tab/>
      </w:r>
      <w:r w:rsidRPr="00814FF7">
        <w:rPr>
          <w:szCs w:val="22"/>
        </w:rPr>
        <w:t>Greater</w:t>
      </w:r>
      <w:r w:rsidRPr="00BF52AC">
        <w:rPr>
          <w:szCs w:val="22"/>
        </w:rPr>
        <w:t xml:space="preserve"> than or equal to </w:t>
      </w:r>
      <w:r w:rsidRPr="00BF52AC">
        <w:rPr>
          <w:bCs/>
          <w:szCs w:val="22"/>
        </w:rPr>
        <w:t xml:space="preserve">___ </w:t>
      </w:r>
      <w:r w:rsidRPr="00BF52AC">
        <w:rPr>
          <w:szCs w:val="22"/>
        </w:rPr>
        <w:t>CRF / CI for frame and greater than or equal to ___ CRF / CI for glass (CRF CI values - as determined by Architect of Record).</w:t>
      </w:r>
    </w:p>
    <w:p w14:paraId="72ECE07A"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1.4</w:t>
      </w:r>
      <w:r>
        <w:rPr>
          <w:rFonts w:asciiTheme="minorHAnsi" w:hAnsiTheme="minorHAnsi" w:cs="Arial"/>
          <w:szCs w:val="22"/>
        </w:rPr>
        <w:tab/>
      </w:r>
      <w:r w:rsidRPr="00EA6096">
        <w:rPr>
          <w:rFonts w:asciiTheme="minorHAnsi" w:hAnsiTheme="minorHAnsi" w:cs="Arial"/>
        </w:rPr>
        <w:t>Thermal Performance Requirements</w:t>
      </w:r>
      <w:r w:rsidRPr="001D035E">
        <w:rPr>
          <w:rFonts w:asciiTheme="minorHAnsi" w:hAnsiTheme="minorHAnsi" w:cs="Arial"/>
          <w:szCs w:val="22"/>
        </w:rPr>
        <w:t>:</w:t>
      </w:r>
    </w:p>
    <w:p w14:paraId="046C8AA1" w14:textId="77777777" w:rsidR="00BC7575" w:rsidRDefault="00BC7575" w:rsidP="00BC7575">
      <w:pPr>
        <w:pStyle w:val="BodyText"/>
        <w:kinsoku w:val="0"/>
        <w:overflowPunct w:val="0"/>
        <w:ind w:left="540" w:hanging="540"/>
        <w:rPr>
          <w:rFonts w:asciiTheme="minorHAnsi" w:hAnsiTheme="minorHAnsi"/>
          <w:szCs w:val="22"/>
        </w:rPr>
      </w:pPr>
      <w:r>
        <w:rPr>
          <w:rFonts w:asciiTheme="minorHAnsi" w:hAnsiTheme="minorHAnsi" w:cs="Arial"/>
          <w:szCs w:val="22"/>
        </w:rPr>
        <w:t>1.4.1</w:t>
      </w:r>
      <w:r>
        <w:rPr>
          <w:rFonts w:asciiTheme="minorHAnsi" w:hAnsiTheme="minorHAnsi" w:cs="Arial"/>
          <w:szCs w:val="22"/>
        </w:rPr>
        <w:tab/>
      </w:r>
      <w:r>
        <w:rPr>
          <w:rFonts w:asciiTheme="minorHAnsi" w:hAnsiTheme="minorHAnsi"/>
          <w:szCs w:val="22"/>
        </w:rPr>
        <w:t>Comply with requirements of the Minnesota State Energy Code for Thermal Transmittance (U-Factor); Solar Heat Gain Coefficient (SHGC); and Visible Transmittance (VT).</w:t>
      </w:r>
    </w:p>
    <w:p w14:paraId="530F01F4" w14:textId="77777777" w:rsidR="00BC7575" w:rsidRDefault="00BC7575" w:rsidP="00BC7575">
      <w:pPr>
        <w:pStyle w:val="BodyText"/>
        <w:kinsoku w:val="0"/>
        <w:overflowPunct w:val="0"/>
        <w:ind w:left="540" w:hanging="540"/>
        <w:rPr>
          <w:rFonts w:asciiTheme="minorHAnsi" w:hAnsiTheme="minorHAnsi"/>
          <w:szCs w:val="22"/>
        </w:rPr>
      </w:pPr>
      <w:r>
        <w:rPr>
          <w:rFonts w:asciiTheme="minorHAnsi" w:hAnsiTheme="minorHAnsi" w:cs="Arial"/>
          <w:szCs w:val="22"/>
        </w:rPr>
        <w:t>1.4.2</w:t>
      </w:r>
      <w:r>
        <w:rPr>
          <w:rFonts w:asciiTheme="minorHAnsi" w:hAnsiTheme="minorHAnsi" w:cs="Arial"/>
          <w:szCs w:val="22"/>
        </w:rPr>
        <w:tab/>
        <w:t xml:space="preserve">Maximum </w:t>
      </w:r>
      <w:r w:rsidRPr="00C97D82">
        <w:rPr>
          <w:rFonts w:asciiTheme="minorHAnsi" w:hAnsiTheme="minorHAnsi"/>
          <w:szCs w:val="22"/>
        </w:rPr>
        <w:t xml:space="preserve">U-Factor </w:t>
      </w:r>
      <w:r>
        <w:rPr>
          <w:rFonts w:asciiTheme="minorHAnsi" w:hAnsiTheme="minorHAnsi"/>
          <w:szCs w:val="22"/>
        </w:rPr>
        <w:t xml:space="preserve">shall be:  </w:t>
      </w:r>
    </w:p>
    <w:p w14:paraId="01CAC1B7" w14:textId="77777777" w:rsidR="00BC7575" w:rsidRDefault="00BC7575" w:rsidP="00BC7575">
      <w:pPr>
        <w:pStyle w:val="BodyText"/>
        <w:tabs>
          <w:tab w:val="left" w:pos="3060"/>
        </w:tabs>
        <w:kinsoku w:val="0"/>
        <w:overflowPunct w:val="0"/>
        <w:ind w:left="1260" w:firstLine="180"/>
        <w:rPr>
          <w:rFonts w:asciiTheme="minorHAnsi" w:hAnsiTheme="minorHAnsi"/>
          <w:szCs w:val="22"/>
        </w:rPr>
      </w:pPr>
      <w:r>
        <w:rPr>
          <w:rFonts w:asciiTheme="minorHAnsi" w:hAnsiTheme="minorHAnsi"/>
          <w:szCs w:val="22"/>
        </w:rPr>
        <w:t>Zone 6A (South)</w:t>
      </w:r>
      <w:r>
        <w:rPr>
          <w:rFonts w:asciiTheme="minorHAnsi" w:hAnsiTheme="minorHAnsi"/>
          <w:szCs w:val="22"/>
        </w:rPr>
        <w:tab/>
      </w:r>
      <w:r>
        <w:rPr>
          <w:rFonts w:asciiTheme="minorHAnsi" w:hAnsiTheme="minorHAnsi"/>
          <w:szCs w:val="22"/>
          <w:u w:val="single"/>
        </w:rPr>
        <w:t>____</w:t>
      </w:r>
    </w:p>
    <w:p w14:paraId="5A763550" w14:textId="77777777" w:rsidR="00BC7575" w:rsidRDefault="00BC7575" w:rsidP="00BC7575">
      <w:pPr>
        <w:pStyle w:val="BodyText"/>
        <w:tabs>
          <w:tab w:val="left" w:pos="3060"/>
        </w:tabs>
        <w:kinsoku w:val="0"/>
        <w:overflowPunct w:val="0"/>
        <w:ind w:left="1260" w:firstLine="180"/>
        <w:rPr>
          <w:rFonts w:asciiTheme="minorHAnsi" w:hAnsiTheme="minorHAnsi"/>
          <w:szCs w:val="22"/>
          <w:u w:val="single"/>
        </w:rPr>
      </w:pPr>
      <w:r>
        <w:rPr>
          <w:rFonts w:asciiTheme="minorHAnsi" w:hAnsiTheme="minorHAnsi"/>
          <w:szCs w:val="22"/>
        </w:rPr>
        <w:t>Zone 7 (North)</w:t>
      </w:r>
      <w:r>
        <w:rPr>
          <w:rFonts w:asciiTheme="minorHAnsi" w:hAnsiTheme="minorHAnsi"/>
          <w:szCs w:val="22"/>
        </w:rPr>
        <w:tab/>
      </w:r>
      <w:r>
        <w:rPr>
          <w:rFonts w:asciiTheme="minorHAnsi" w:hAnsiTheme="minorHAnsi"/>
          <w:szCs w:val="22"/>
          <w:u w:val="single"/>
        </w:rPr>
        <w:t>____</w:t>
      </w:r>
    </w:p>
    <w:p w14:paraId="03E821E0" w14:textId="77777777" w:rsidR="00BC7575" w:rsidRPr="00436BB9" w:rsidRDefault="00BC7575" w:rsidP="00BC7575">
      <w:pPr>
        <w:kinsoku w:val="0"/>
        <w:overflowPunct w:val="0"/>
        <w:ind w:left="720" w:firstLine="0"/>
        <w:rPr>
          <w:b/>
          <w:i/>
          <w:szCs w:val="22"/>
        </w:rPr>
      </w:pPr>
      <w:r w:rsidRPr="00436BB9">
        <w:rPr>
          <w:b/>
          <w:i/>
          <w:szCs w:val="22"/>
        </w:rPr>
        <w:t>[A/E to specify the appropriate U Factors based on the Minnesota State Energy Code Requirements and coordinate U-Factor with the specified CRF / CI values.]</w:t>
      </w:r>
    </w:p>
    <w:p w14:paraId="7B683064" w14:textId="77777777" w:rsidR="00BC7575" w:rsidRDefault="00BC7575" w:rsidP="00BC7575">
      <w:pPr>
        <w:pStyle w:val="BodyText"/>
        <w:kinsoku w:val="0"/>
        <w:overflowPunct w:val="0"/>
        <w:ind w:left="540" w:hanging="540"/>
        <w:rPr>
          <w:rFonts w:asciiTheme="minorHAnsi" w:hAnsiTheme="minorHAnsi"/>
          <w:spacing w:val="21"/>
          <w:szCs w:val="22"/>
        </w:rPr>
      </w:pPr>
      <w:r>
        <w:rPr>
          <w:rFonts w:asciiTheme="minorHAnsi" w:hAnsiTheme="minorHAnsi" w:cs="Arial"/>
          <w:szCs w:val="22"/>
        </w:rPr>
        <w:t>1.4.3</w:t>
      </w:r>
      <w:r>
        <w:rPr>
          <w:rFonts w:asciiTheme="minorHAnsi" w:hAnsiTheme="minorHAnsi" w:cs="Arial"/>
          <w:szCs w:val="22"/>
        </w:rPr>
        <w:tab/>
        <w:t xml:space="preserve">Maximum </w:t>
      </w:r>
      <w:r w:rsidRPr="00761A23">
        <w:rPr>
          <w:rFonts w:asciiTheme="minorHAnsi" w:hAnsiTheme="minorHAnsi"/>
          <w:szCs w:val="22"/>
        </w:rPr>
        <w:t>SHGC</w:t>
      </w:r>
      <w:r w:rsidRPr="00761A23">
        <w:rPr>
          <w:rFonts w:asciiTheme="minorHAnsi" w:hAnsiTheme="minorHAnsi"/>
          <w:spacing w:val="13"/>
          <w:szCs w:val="22"/>
        </w:rPr>
        <w:t xml:space="preserve"> </w:t>
      </w:r>
      <w:r w:rsidRPr="00761A23">
        <w:rPr>
          <w:rFonts w:asciiTheme="minorHAnsi" w:hAnsiTheme="minorHAnsi"/>
          <w:szCs w:val="22"/>
        </w:rPr>
        <w:t>shall</w:t>
      </w:r>
      <w:r w:rsidRPr="00761A23">
        <w:rPr>
          <w:rFonts w:asciiTheme="minorHAnsi" w:hAnsiTheme="minorHAnsi"/>
          <w:spacing w:val="21"/>
          <w:szCs w:val="22"/>
        </w:rPr>
        <w:t xml:space="preserve"> </w:t>
      </w:r>
      <w:r>
        <w:rPr>
          <w:rFonts w:asciiTheme="minorHAnsi" w:hAnsiTheme="minorHAnsi"/>
          <w:spacing w:val="21"/>
          <w:szCs w:val="22"/>
        </w:rPr>
        <w:t>be:</w:t>
      </w:r>
    </w:p>
    <w:p w14:paraId="671557FF" w14:textId="77777777" w:rsidR="00BC7575" w:rsidRPr="00BF52AC" w:rsidRDefault="00BC7575" w:rsidP="00BC7575">
      <w:pPr>
        <w:pStyle w:val="BodyText"/>
        <w:tabs>
          <w:tab w:val="left" w:pos="3420"/>
        </w:tabs>
        <w:kinsoku w:val="0"/>
        <w:overflowPunct w:val="0"/>
        <w:ind w:left="1980" w:hanging="540"/>
        <w:rPr>
          <w:rFonts w:asciiTheme="minorHAnsi" w:hAnsiTheme="minorHAnsi"/>
          <w:spacing w:val="21"/>
          <w:szCs w:val="22"/>
          <w:u w:val="single"/>
        </w:rPr>
      </w:pPr>
      <w:r>
        <w:rPr>
          <w:rFonts w:asciiTheme="minorHAnsi" w:hAnsiTheme="minorHAnsi"/>
          <w:spacing w:val="21"/>
          <w:szCs w:val="22"/>
        </w:rPr>
        <w:t>Zone 6A (South)</w:t>
      </w:r>
      <w:r>
        <w:rPr>
          <w:rFonts w:asciiTheme="minorHAnsi" w:hAnsiTheme="minorHAnsi"/>
          <w:spacing w:val="21"/>
          <w:szCs w:val="22"/>
        </w:rPr>
        <w:tab/>
      </w:r>
      <w:r w:rsidRPr="00131835">
        <w:rPr>
          <w:rFonts w:asciiTheme="minorHAnsi" w:hAnsiTheme="minorHAnsi"/>
          <w:spacing w:val="21"/>
          <w:szCs w:val="22"/>
          <w:u w:val="single"/>
        </w:rPr>
        <w:t>____</w:t>
      </w:r>
    </w:p>
    <w:p w14:paraId="38DDD297" w14:textId="77777777" w:rsidR="00BC7575" w:rsidRDefault="00BC7575" w:rsidP="00BC7575">
      <w:pPr>
        <w:pStyle w:val="BodyText"/>
        <w:tabs>
          <w:tab w:val="left" w:pos="3420"/>
        </w:tabs>
        <w:kinsoku w:val="0"/>
        <w:overflowPunct w:val="0"/>
        <w:ind w:left="1980" w:hanging="540"/>
        <w:rPr>
          <w:rFonts w:asciiTheme="minorHAnsi" w:hAnsiTheme="minorHAnsi"/>
          <w:spacing w:val="21"/>
          <w:szCs w:val="22"/>
          <w:u w:val="single"/>
        </w:rPr>
      </w:pPr>
      <w:r>
        <w:rPr>
          <w:rFonts w:asciiTheme="minorHAnsi" w:hAnsiTheme="minorHAnsi"/>
          <w:spacing w:val="21"/>
          <w:szCs w:val="22"/>
        </w:rPr>
        <w:t>Zone 7 (North)</w:t>
      </w:r>
      <w:r>
        <w:rPr>
          <w:rFonts w:asciiTheme="minorHAnsi" w:hAnsiTheme="minorHAnsi"/>
          <w:spacing w:val="21"/>
          <w:szCs w:val="22"/>
        </w:rPr>
        <w:tab/>
      </w:r>
      <w:r>
        <w:rPr>
          <w:rFonts w:asciiTheme="minorHAnsi" w:hAnsiTheme="minorHAnsi"/>
          <w:spacing w:val="21"/>
          <w:szCs w:val="22"/>
          <w:u w:val="single"/>
        </w:rPr>
        <w:t>____</w:t>
      </w:r>
    </w:p>
    <w:p w14:paraId="30E4B57C" w14:textId="77777777" w:rsidR="00BC7575" w:rsidRPr="00436BB9" w:rsidRDefault="00BC7575" w:rsidP="00BC7575">
      <w:pPr>
        <w:overflowPunct w:val="0"/>
        <w:autoSpaceDE w:val="0"/>
        <w:autoSpaceDN w:val="0"/>
        <w:adjustRightInd w:val="0"/>
        <w:ind w:left="720" w:firstLine="0"/>
        <w:textAlignment w:val="baseline"/>
        <w:rPr>
          <w:b/>
          <w:bCs/>
          <w:szCs w:val="22"/>
        </w:rPr>
      </w:pPr>
      <w:bookmarkStart w:id="110" w:name="_Hlk188261245"/>
      <w:r w:rsidRPr="00436BB9">
        <w:rPr>
          <w:b/>
          <w:bCs/>
          <w:i/>
          <w:iCs/>
          <w:szCs w:val="22"/>
        </w:rPr>
        <w:t>[A/E to specify the appropriate SHCGs based on the Minnesota State Energy Code requirements and the total percent wall area of fenestration.]</w:t>
      </w:r>
    </w:p>
    <w:bookmarkEnd w:id="110"/>
    <w:p w14:paraId="51132C97" w14:textId="77777777" w:rsidR="00BC7575" w:rsidRDefault="00BC7575" w:rsidP="00BC7575">
      <w:pPr>
        <w:pStyle w:val="BodyText"/>
        <w:kinsoku w:val="0"/>
        <w:overflowPunct w:val="0"/>
        <w:ind w:left="540" w:hanging="540"/>
        <w:rPr>
          <w:rFonts w:asciiTheme="minorHAnsi" w:hAnsiTheme="minorHAnsi"/>
          <w:szCs w:val="22"/>
        </w:rPr>
      </w:pPr>
      <w:r>
        <w:rPr>
          <w:rFonts w:asciiTheme="minorHAnsi" w:hAnsiTheme="minorHAnsi" w:cs="Arial"/>
          <w:szCs w:val="22"/>
        </w:rPr>
        <w:t>1.4.4</w:t>
      </w:r>
      <w:r>
        <w:rPr>
          <w:rFonts w:asciiTheme="minorHAnsi" w:hAnsiTheme="minorHAnsi" w:cs="Arial"/>
          <w:szCs w:val="22"/>
        </w:rPr>
        <w:tab/>
        <w:t>Minimum VT/SHGC Ratio</w:t>
      </w:r>
      <w:r w:rsidRPr="00B8394B">
        <w:rPr>
          <w:rFonts w:asciiTheme="minorHAnsi" w:hAnsiTheme="minorHAnsi"/>
          <w:szCs w:val="22"/>
        </w:rPr>
        <w:t xml:space="preserve"> shall be:</w:t>
      </w:r>
    </w:p>
    <w:p w14:paraId="67A26ED3" w14:textId="77777777" w:rsidR="00BC7575" w:rsidRPr="00BF52AC" w:rsidRDefault="00BC7575" w:rsidP="00BC7575">
      <w:pPr>
        <w:pStyle w:val="BodyText"/>
        <w:tabs>
          <w:tab w:val="left" w:pos="3060"/>
        </w:tabs>
        <w:kinsoku w:val="0"/>
        <w:overflowPunct w:val="0"/>
        <w:ind w:left="1260" w:firstLine="180"/>
        <w:rPr>
          <w:rFonts w:asciiTheme="minorHAnsi" w:hAnsiTheme="minorHAnsi"/>
          <w:szCs w:val="22"/>
          <w:u w:val="single"/>
        </w:rPr>
      </w:pPr>
      <w:r>
        <w:rPr>
          <w:rFonts w:asciiTheme="minorHAnsi" w:hAnsiTheme="minorHAnsi"/>
          <w:szCs w:val="22"/>
        </w:rPr>
        <w:t>Zone 6A (South)</w:t>
      </w:r>
      <w:r>
        <w:rPr>
          <w:rFonts w:asciiTheme="minorHAnsi" w:hAnsiTheme="minorHAnsi"/>
          <w:szCs w:val="22"/>
        </w:rPr>
        <w:tab/>
      </w:r>
      <w:r>
        <w:rPr>
          <w:rFonts w:asciiTheme="minorHAnsi" w:hAnsiTheme="minorHAnsi"/>
          <w:szCs w:val="22"/>
          <w:u w:val="single"/>
        </w:rPr>
        <w:t>____</w:t>
      </w:r>
    </w:p>
    <w:p w14:paraId="5D8289EA" w14:textId="77777777" w:rsidR="00BC7575" w:rsidRDefault="00BC7575" w:rsidP="00BC7575">
      <w:pPr>
        <w:pStyle w:val="BodyText"/>
        <w:tabs>
          <w:tab w:val="left" w:pos="3060"/>
        </w:tabs>
        <w:kinsoku w:val="0"/>
        <w:overflowPunct w:val="0"/>
        <w:ind w:left="1260" w:firstLine="180"/>
        <w:rPr>
          <w:rFonts w:asciiTheme="minorHAnsi" w:hAnsiTheme="minorHAnsi"/>
          <w:szCs w:val="22"/>
        </w:rPr>
      </w:pPr>
      <w:r>
        <w:rPr>
          <w:rFonts w:asciiTheme="minorHAnsi" w:hAnsiTheme="minorHAnsi"/>
          <w:szCs w:val="22"/>
        </w:rPr>
        <w:t>Zone 7 (North)</w:t>
      </w:r>
      <w:r>
        <w:rPr>
          <w:rFonts w:asciiTheme="minorHAnsi" w:hAnsiTheme="minorHAnsi"/>
          <w:szCs w:val="22"/>
        </w:rPr>
        <w:tab/>
        <w:t>____</w:t>
      </w:r>
    </w:p>
    <w:p w14:paraId="73F1BA1C" w14:textId="77777777" w:rsidR="00BC7575" w:rsidRPr="00436BB9" w:rsidRDefault="00BC7575" w:rsidP="00BC7575">
      <w:pPr>
        <w:overflowPunct w:val="0"/>
        <w:autoSpaceDE w:val="0"/>
        <w:autoSpaceDN w:val="0"/>
        <w:adjustRightInd w:val="0"/>
        <w:ind w:left="720" w:firstLine="0"/>
        <w:textAlignment w:val="baseline"/>
        <w:rPr>
          <w:b/>
          <w:bCs/>
          <w:szCs w:val="22"/>
        </w:rPr>
      </w:pPr>
      <w:r w:rsidRPr="00436BB9">
        <w:rPr>
          <w:b/>
          <w:bCs/>
          <w:i/>
          <w:iCs/>
          <w:szCs w:val="22"/>
        </w:rPr>
        <w:t>[A/E to specify the appropriate SHCGs based on the Minnesota State Energy Code requirements and the total percent wall area of fenestration.]</w:t>
      </w:r>
    </w:p>
    <w:p w14:paraId="1B7DB7CA" w14:textId="77777777" w:rsidR="00BC7575" w:rsidRDefault="00BC7575" w:rsidP="00BC7575">
      <w:pPr>
        <w:pStyle w:val="BodyText"/>
        <w:kinsoku w:val="0"/>
        <w:overflowPunct w:val="0"/>
        <w:ind w:left="540" w:hanging="540"/>
        <w:rPr>
          <w:rFonts w:asciiTheme="minorHAnsi" w:hAnsiTheme="minorHAnsi"/>
          <w:szCs w:val="22"/>
        </w:rPr>
      </w:pPr>
      <w:r>
        <w:rPr>
          <w:rFonts w:asciiTheme="minorHAnsi" w:hAnsiTheme="minorHAnsi" w:cs="Arial"/>
          <w:szCs w:val="22"/>
        </w:rPr>
        <w:lastRenderedPageBreak/>
        <w:t>1.4.5</w:t>
      </w:r>
      <w:r>
        <w:rPr>
          <w:rFonts w:asciiTheme="minorHAnsi" w:hAnsiTheme="minorHAnsi" w:cs="Arial"/>
          <w:szCs w:val="22"/>
        </w:rPr>
        <w:tab/>
      </w:r>
      <w:r w:rsidRPr="000429BF">
        <w:rPr>
          <w:rFonts w:asciiTheme="minorHAnsi" w:hAnsiTheme="minorHAnsi"/>
          <w:szCs w:val="22"/>
        </w:rPr>
        <w:t>Test results may be derived by computer simulations for compliance with NFRC U-Factor, Solar Heat Gain Coefficient, Visible Transmittance.  Simulations shall comply with NFRC 100 - Procedure for Determining Fenestration Product U-Factors; NFRC 200 - Procedure for Determining Fenestration Product Solar Heat Gain Coefficient and Visible Transmittance at Normal Incidence.</w:t>
      </w:r>
    </w:p>
    <w:p w14:paraId="41007E59" w14:textId="77777777" w:rsidR="00BC7575" w:rsidRDefault="00BC7575" w:rsidP="00BC7575">
      <w:pPr>
        <w:pStyle w:val="BodyText"/>
        <w:kinsoku w:val="0"/>
        <w:overflowPunct w:val="0"/>
        <w:ind w:left="0" w:firstLine="0"/>
        <w:rPr>
          <w:rFonts w:asciiTheme="minorHAnsi" w:hAnsiTheme="minorHAnsi"/>
          <w:szCs w:val="22"/>
        </w:rPr>
      </w:pPr>
      <w:r>
        <w:rPr>
          <w:rFonts w:asciiTheme="minorHAnsi" w:hAnsiTheme="minorHAnsi"/>
          <w:szCs w:val="22"/>
        </w:rPr>
        <w:t xml:space="preserve">Test Procedures shall be by an accredited, independent laboratory with </w:t>
      </w:r>
      <w:r w:rsidRPr="00212898">
        <w:rPr>
          <w:rFonts w:asciiTheme="minorHAnsi" w:hAnsiTheme="minorHAnsi"/>
          <w:szCs w:val="22"/>
        </w:rPr>
        <w:t>curtain wall</w:t>
      </w:r>
      <w:r>
        <w:rPr>
          <w:rFonts w:asciiTheme="minorHAnsi" w:hAnsiTheme="minorHAnsi"/>
          <w:szCs w:val="22"/>
        </w:rPr>
        <w:t xml:space="preserve"> labeled and certified by the Manufacturer.</w:t>
      </w:r>
    </w:p>
    <w:p w14:paraId="4AFBFE7D"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szCs w:val="22"/>
        </w:rPr>
        <w:t>1.4.6</w:t>
      </w:r>
      <w:r>
        <w:rPr>
          <w:rFonts w:asciiTheme="minorHAnsi" w:hAnsiTheme="minorHAnsi"/>
          <w:szCs w:val="22"/>
        </w:rPr>
        <w:tab/>
      </w:r>
      <w:r w:rsidRPr="00573699">
        <w:rPr>
          <w:rFonts w:asciiTheme="minorHAnsi" w:hAnsiTheme="minorHAnsi"/>
          <w:szCs w:val="22"/>
        </w:rPr>
        <w:t>Thermal Movements: Provide entrance systems, including anchorage, which accommodates thermal movements of system and supporting elements when subjected to a temperature differential from -30 degrees F to +180 degrees F without buckling, damaging stresses</w:t>
      </w:r>
      <w:r w:rsidRPr="00573699">
        <w:rPr>
          <w:rFonts w:asciiTheme="minorHAnsi" w:hAnsiTheme="minorHAnsi" w:cs="Arial"/>
          <w:szCs w:val="22"/>
        </w:rPr>
        <w:t xml:space="preserve"> on glazing, failure of sealant joints, overstressing of components, damaging loads on fasteners, noise or vibrations, and other detrimental effects.</w:t>
      </w:r>
    </w:p>
    <w:p w14:paraId="405ED94D" w14:textId="77777777" w:rsidR="00BC7575" w:rsidRDefault="00BC7575" w:rsidP="00BC7575">
      <w:pPr>
        <w:pStyle w:val="BodyText"/>
        <w:kinsoku w:val="0"/>
        <w:overflowPunct w:val="0"/>
        <w:ind w:left="0" w:firstLine="0"/>
        <w:rPr>
          <w:rFonts w:asciiTheme="minorHAnsi" w:hAnsiTheme="minorHAnsi"/>
          <w:bCs/>
          <w:szCs w:val="22"/>
        </w:rPr>
      </w:pPr>
      <w:r w:rsidRPr="00F928F7">
        <w:rPr>
          <w:rFonts w:asciiTheme="minorHAnsi" w:hAnsiTheme="minorHAnsi"/>
          <w:bCs/>
          <w:szCs w:val="22"/>
        </w:rPr>
        <w:t>Test procedures shall be performed by an accredited independent laboratory and entrance labeled and certified by the Manufacturer.</w:t>
      </w:r>
    </w:p>
    <w:p w14:paraId="11C33B4A" w14:textId="77777777" w:rsidR="00BC7575" w:rsidRPr="00EA6096" w:rsidRDefault="00BC7575" w:rsidP="00BC7575">
      <w:pPr>
        <w:pStyle w:val="BodyText"/>
        <w:kinsoku w:val="0"/>
        <w:overflowPunct w:val="0"/>
        <w:ind w:left="360"/>
        <w:rPr>
          <w:rFonts w:asciiTheme="minorHAnsi" w:hAnsiTheme="minorHAnsi"/>
          <w:b/>
          <w:bCs/>
          <w:sz w:val="24"/>
        </w:rPr>
      </w:pPr>
      <w:r w:rsidRPr="00EA6096">
        <w:rPr>
          <w:rFonts w:asciiTheme="minorHAnsi" w:hAnsiTheme="minorHAnsi"/>
          <w:b/>
          <w:bCs/>
          <w:sz w:val="24"/>
        </w:rPr>
        <w:t>2.</w:t>
      </w:r>
      <w:r w:rsidRPr="00EA6096">
        <w:rPr>
          <w:rFonts w:asciiTheme="minorHAnsi" w:hAnsiTheme="minorHAnsi"/>
          <w:b/>
          <w:bCs/>
          <w:sz w:val="24"/>
        </w:rPr>
        <w:tab/>
        <w:t>SUBMITALS:</w:t>
      </w:r>
    </w:p>
    <w:p w14:paraId="09C630F8"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szCs w:val="22"/>
        </w:rPr>
        <w:t>2.1</w:t>
      </w:r>
      <w:r>
        <w:rPr>
          <w:rFonts w:asciiTheme="minorHAnsi" w:hAnsiTheme="minorHAnsi"/>
          <w:szCs w:val="22"/>
        </w:rPr>
        <w:tab/>
      </w:r>
      <w:r w:rsidRPr="00573699">
        <w:rPr>
          <w:rFonts w:asciiTheme="minorHAnsi" w:hAnsiTheme="minorHAnsi" w:cs="Arial"/>
          <w:szCs w:val="22"/>
        </w:rPr>
        <w:t>Product Data (PD): Submit manufacturer’s specifications, technical product data, performance values, standard details for the products specified and manufacturer’s recommendation for installation and certification of the Installation Subcontractor.</w:t>
      </w:r>
    </w:p>
    <w:p w14:paraId="13515E95"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szCs w:val="22"/>
        </w:rPr>
        <w:t>2.2</w:t>
      </w:r>
      <w:r>
        <w:rPr>
          <w:rFonts w:asciiTheme="minorHAnsi" w:hAnsiTheme="minorHAnsi"/>
          <w:szCs w:val="22"/>
        </w:rPr>
        <w:tab/>
      </w:r>
      <w:r w:rsidRPr="00573699">
        <w:rPr>
          <w:rFonts w:asciiTheme="minorHAnsi" w:hAnsiTheme="minorHAnsi" w:cs="Arial"/>
          <w:szCs w:val="22"/>
        </w:rPr>
        <w:t>Shop Drawings (SD): Submit shop drawings prepared by the aluminum entrance manufacturer for each type of product.  Include the following:</w:t>
      </w:r>
    </w:p>
    <w:p w14:paraId="33A62E5B"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szCs w:val="22"/>
        </w:rPr>
        <w:t>2.2.1</w:t>
      </w:r>
      <w:r>
        <w:rPr>
          <w:rFonts w:asciiTheme="minorHAnsi" w:hAnsiTheme="minorHAnsi"/>
          <w:szCs w:val="22"/>
        </w:rPr>
        <w:tab/>
      </w:r>
      <w:r w:rsidRPr="00573699">
        <w:rPr>
          <w:rFonts w:asciiTheme="minorHAnsi" w:hAnsiTheme="minorHAnsi" w:cs="Arial"/>
          <w:szCs w:val="22"/>
        </w:rPr>
        <w:t>Indicate</w:t>
      </w:r>
      <w:r>
        <w:rPr>
          <w:rFonts w:asciiTheme="minorHAnsi" w:hAnsiTheme="minorHAnsi" w:cs="Arial"/>
          <w:szCs w:val="22"/>
        </w:rPr>
        <w:t xml:space="preserve"> the</w:t>
      </w:r>
      <w:r w:rsidRPr="00573699">
        <w:rPr>
          <w:rFonts w:asciiTheme="minorHAnsi" w:hAnsiTheme="minorHAnsi" w:cs="Arial"/>
          <w:szCs w:val="22"/>
        </w:rPr>
        <w:t xml:space="preserve"> location of each door type, component dimensions and field verified openings.  Continue the door numbering system established </w:t>
      </w:r>
      <w:r>
        <w:rPr>
          <w:rFonts w:asciiTheme="minorHAnsi" w:hAnsiTheme="minorHAnsi" w:cs="Arial"/>
          <w:szCs w:val="22"/>
        </w:rPr>
        <w:t>o</w:t>
      </w:r>
      <w:r w:rsidRPr="00573699">
        <w:rPr>
          <w:rFonts w:asciiTheme="minorHAnsi" w:hAnsiTheme="minorHAnsi" w:cs="Arial"/>
          <w:szCs w:val="22"/>
        </w:rPr>
        <w:t>n the Architectural Drawings.</w:t>
      </w:r>
    </w:p>
    <w:p w14:paraId="094D23B1"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szCs w:val="22"/>
        </w:rPr>
        <w:t>2.2.2</w:t>
      </w:r>
      <w:r>
        <w:rPr>
          <w:rFonts w:asciiTheme="minorHAnsi" w:hAnsiTheme="minorHAnsi"/>
          <w:szCs w:val="22"/>
        </w:rPr>
        <w:tab/>
      </w:r>
      <w:r w:rsidRPr="00573699">
        <w:rPr>
          <w:rFonts w:asciiTheme="minorHAnsi" w:hAnsiTheme="minorHAnsi" w:cs="Arial"/>
          <w:szCs w:val="22"/>
        </w:rPr>
        <w:t>Elevations of each unit, drawn at 1/2” = 1’-0” scale.  Indicate frame joinery.</w:t>
      </w:r>
    </w:p>
    <w:p w14:paraId="6F5EED7A"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szCs w:val="22"/>
        </w:rPr>
        <w:t>2.2.3</w:t>
      </w:r>
      <w:r>
        <w:rPr>
          <w:rFonts w:asciiTheme="minorHAnsi" w:hAnsiTheme="minorHAnsi"/>
          <w:szCs w:val="22"/>
        </w:rPr>
        <w:tab/>
      </w:r>
      <w:r w:rsidRPr="00F22218">
        <w:rPr>
          <w:rFonts w:asciiTheme="minorHAnsi" w:hAnsiTheme="minorHAnsi" w:cs="Arial"/>
          <w:szCs w:val="22"/>
        </w:rPr>
        <w:t>Full size section details</w:t>
      </w:r>
      <w:r w:rsidRPr="00573699">
        <w:rPr>
          <w:rFonts w:asciiTheme="minorHAnsi" w:hAnsiTheme="minorHAnsi" w:cs="Arial"/>
          <w:szCs w:val="22"/>
        </w:rPr>
        <w:t xml:space="preserve"> of every typical member.</w:t>
      </w:r>
    </w:p>
    <w:p w14:paraId="27C959A8"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2.2.4</w:t>
      </w:r>
      <w:r>
        <w:rPr>
          <w:rFonts w:asciiTheme="minorHAnsi" w:hAnsiTheme="minorHAnsi" w:cs="Arial"/>
          <w:szCs w:val="22"/>
        </w:rPr>
        <w:tab/>
      </w:r>
      <w:r w:rsidRPr="00573699">
        <w:rPr>
          <w:rFonts w:asciiTheme="minorHAnsi" w:hAnsiTheme="minorHAnsi" w:cs="Arial"/>
          <w:szCs w:val="22"/>
        </w:rPr>
        <w:t>Anchorage fastener type and location, straps/plates, and reinforcing steel as required by structural calculations.</w:t>
      </w:r>
    </w:p>
    <w:p w14:paraId="72815114"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2.2.5</w:t>
      </w:r>
      <w:r>
        <w:rPr>
          <w:rFonts w:asciiTheme="minorHAnsi" w:hAnsiTheme="minorHAnsi" w:cs="Arial"/>
          <w:szCs w:val="22"/>
        </w:rPr>
        <w:tab/>
      </w:r>
      <w:r w:rsidRPr="00573699">
        <w:rPr>
          <w:rFonts w:asciiTheme="minorHAnsi" w:hAnsiTheme="minorHAnsi" w:cs="Arial"/>
          <w:szCs w:val="22"/>
        </w:rPr>
        <w:t>Glass and glazing.</w:t>
      </w:r>
    </w:p>
    <w:p w14:paraId="66105E4E"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2.2.6</w:t>
      </w:r>
      <w:r>
        <w:rPr>
          <w:rFonts w:asciiTheme="minorHAnsi" w:hAnsiTheme="minorHAnsi" w:cs="Arial"/>
          <w:szCs w:val="22"/>
        </w:rPr>
        <w:tab/>
      </w:r>
      <w:r w:rsidRPr="00573699">
        <w:rPr>
          <w:rFonts w:asciiTheme="minorHAnsi" w:hAnsiTheme="minorHAnsi" w:cs="Arial"/>
          <w:szCs w:val="22"/>
        </w:rPr>
        <w:t>Perimeter sealants.</w:t>
      </w:r>
    </w:p>
    <w:p w14:paraId="1CFEC1DC"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2.2.7</w:t>
      </w:r>
      <w:r>
        <w:rPr>
          <w:rFonts w:asciiTheme="minorHAnsi" w:hAnsiTheme="minorHAnsi" w:cs="Arial"/>
          <w:szCs w:val="22"/>
        </w:rPr>
        <w:tab/>
        <w:t>Submit</w:t>
      </w:r>
      <w:r w:rsidRPr="00573699">
        <w:rPr>
          <w:rFonts w:asciiTheme="minorHAnsi" w:hAnsiTheme="minorHAnsi" w:cs="Arial"/>
          <w:szCs w:val="22"/>
        </w:rPr>
        <w:t xml:space="preserve"> complete, shop drawing</w:t>
      </w:r>
      <w:r>
        <w:rPr>
          <w:rFonts w:asciiTheme="minorHAnsi" w:hAnsiTheme="minorHAnsi" w:cs="Arial"/>
          <w:szCs w:val="22"/>
        </w:rPr>
        <w:t>s in electronic format</w:t>
      </w:r>
      <w:r w:rsidRPr="00573699">
        <w:rPr>
          <w:rFonts w:asciiTheme="minorHAnsi" w:hAnsiTheme="minorHAnsi" w:cs="Arial"/>
          <w:szCs w:val="22"/>
        </w:rPr>
        <w:t xml:space="preserve"> to the A/E, Owner’s Representative, and Owner prior to the start of fabrication.  These sets shall incorporate all review comments and notations from previous shop drawing submittals.</w:t>
      </w:r>
    </w:p>
    <w:p w14:paraId="745FE17F"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2.3</w:t>
      </w:r>
      <w:r>
        <w:rPr>
          <w:rFonts w:asciiTheme="minorHAnsi" w:hAnsiTheme="minorHAnsi" w:cs="Arial"/>
          <w:szCs w:val="22"/>
        </w:rPr>
        <w:tab/>
      </w:r>
      <w:r w:rsidRPr="00573699">
        <w:rPr>
          <w:rFonts w:asciiTheme="minorHAnsi" w:hAnsiTheme="minorHAnsi" w:cs="Arial"/>
          <w:szCs w:val="22"/>
        </w:rPr>
        <w:t xml:space="preserve">Samples (S): Submit </w:t>
      </w:r>
      <w:r w:rsidRPr="004B1720">
        <w:rPr>
          <w:rFonts w:asciiTheme="minorHAnsi" w:hAnsiTheme="minorHAnsi" w:cs="Arial"/>
          <w:szCs w:val="22"/>
        </w:rPr>
        <w:t>one aluminum-framed entrance wall or entry door assembly sample showing typical joints, weep system, anchorage at corner section of typical curtain wall sill/jamb</w:t>
      </w:r>
      <w:r w:rsidRPr="00573699">
        <w:rPr>
          <w:rFonts w:asciiTheme="minorHAnsi" w:hAnsiTheme="minorHAnsi" w:cs="Arial"/>
          <w:szCs w:val="22"/>
        </w:rPr>
        <w:t xml:space="preserve"> intersection. </w:t>
      </w:r>
      <w:r>
        <w:rPr>
          <w:rFonts w:asciiTheme="minorHAnsi" w:hAnsiTheme="minorHAnsi" w:cs="Arial"/>
          <w:szCs w:val="22"/>
        </w:rPr>
        <w:t xml:space="preserve"> The A/E shall retain s</w:t>
      </w:r>
      <w:r w:rsidRPr="00573699">
        <w:rPr>
          <w:rFonts w:asciiTheme="minorHAnsi" w:hAnsiTheme="minorHAnsi" w:cs="Arial"/>
          <w:szCs w:val="22"/>
        </w:rPr>
        <w:t>amples to verify installed units are in conformance with the Construction Documents and the approved final shop drawings.</w:t>
      </w:r>
    </w:p>
    <w:p w14:paraId="1D5AB768"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2.4</w:t>
      </w:r>
      <w:r>
        <w:rPr>
          <w:rFonts w:asciiTheme="minorHAnsi" w:hAnsiTheme="minorHAnsi" w:cs="Arial"/>
          <w:szCs w:val="22"/>
        </w:rPr>
        <w:tab/>
      </w:r>
      <w:r w:rsidRPr="00573699">
        <w:rPr>
          <w:rFonts w:asciiTheme="minorHAnsi" w:hAnsiTheme="minorHAnsi" w:cs="Arial"/>
          <w:szCs w:val="22"/>
        </w:rPr>
        <w:t>Test Reports:  The Contractor shall submit test reports on each entrance type</w:t>
      </w:r>
      <w:r>
        <w:rPr>
          <w:rFonts w:asciiTheme="minorHAnsi" w:hAnsiTheme="minorHAnsi" w:cs="Arial"/>
          <w:szCs w:val="22"/>
        </w:rPr>
        <w:t>, if applicable</w:t>
      </w:r>
      <w:r w:rsidRPr="00573699">
        <w:rPr>
          <w:rFonts w:asciiTheme="minorHAnsi" w:hAnsiTheme="minorHAnsi" w:cs="Arial"/>
          <w:szCs w:val="22"/>
        </w:rPr>
        <w:t xml:space="preserve">.  Each report shall be complete, prepared by an </w:t>
      </w:r>
      <w:r>
        <w:rPr>
          <w:rFonts w:asciiTheme="minorHAnsi" w:hAnsiTheme="minorHAnsi" w:cs="Arial"/>
          <w:szCs w:val="22"/>
        </w:rPr>
        <w:t xml:space="preserve">accredited </w:t>
      </w:r>
      <w:r w:rsidRPr="00573699">
        <w:rPr>
          <w:rFonts w:asciiTheme="minorHAnsi" w:hAnsiTheme="minorHAnsi" w:cs="Arial"/>
          <w:szCs w:val="22"/>
        </w:rPr>
        <w:t xml:space="preserve">independent testing laboratory </w:t>
      </w:r>
      <w:r>
        <w:rPr>
          <w:rFonts w:asciiTheme="minorHAnsi" w:hAnsiTheme="minorHAnsi" w:cs="Arial"/>
          <w:szCs w:val="22"/>
        </w:rPr>
        <w:t>for the procedure conducted</w:t>
      </w:r>
      <w:r w:rsidRPr="00573699">
        <w:rPr>
          <w:rFonts w:asciiTheme="minorHAnsi" w:hAnsiTheme="minorHAnsi" w:cs="Arial"/>
          <w:szCs w:val="22"/>
        </w:rPr>
        <w:t>, and shall indicate that each entrance type has been tested in accordance with these Specifications and performance criteria established in Part 1 of this Section.</w:t>
      </w:r>
    </w:p>
    <w:p w14:paraId="3C3AC468"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2.5</w:t>
      </w:r>
      <w:r>
        <w:rPr>
          <w:rFonts w:asciiTheme="minorHAnsi" w:hAnsiTheme="minorHAnsi" w:cs="Arial"/>
          <w:szCs w:val="22"/>
        </w:rPr>
        <w:tab/>
      </w:r>
      <w:r w:rsidRPr="00573699">
        <w:rPr>
          <w:rFonts w:asciiTheme="minorHAnsi" w:hAnsiTheme="minorHAnsi" w:cs="Arial"/>
          <w:szCs w:val="22"/>
        </w:rPr>
        <w:t>Door manufacturer shall confirm that they have received approved hardware shop drawings and associated cut outs and templates</w:t>
      </w:r>
      <w:r>
        <w:rPr>
          <w:rFonts w:asciiTheme="minorHAnsi" w:hAnsiTheme="minorHAnsi" w:cs="Arial"/>
          <w:szCs w:val="22"/>
        </w:rPr>
        <w:t xml:space="preserve"> (including access control wiring)</w:t>
      </w:r>
      <w:r w:rsidRPr="00573699">
        <w:rPr>
          <w:rFonts w:asciiTheme="minorHAnsi" w:hAnsiTheme="minorHAnsi" w:cs="Arial"/>
          <w:szCs w:val="22"/>
        </w:rPr>
        <w:t xml:space="preserve"> for proper door preparation.</w:t>
      </w:r>
    </w:p>
    <w:p w14:paraId="358DA964"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2.6</w:t>
      </w:r>
      <w:r>
        <w:rPr>
          <w:rFonts w:asciiTheme="minorHAnsi" w:hAnsiTheme="minorHAnsi" w:cs="Arial"/>
          <w:szCs w:val="22"/>
        </w:rPr>
        <w:tab/>
      </w:r>
      <w:r w:rsidRPr="00573699">
        <w:rPr>
          <w:rFonts w:asciiTheme="minorHAnsi" w:hAnsiTheme="minorHAnsi" w:cs="Arial"/>
          <w:szCs w:val="22"/>
        </w:rPr>
        <w:t xml:space="preserve">Manuals (O&amp;M): Submit manufacturer’s operating and maintenance manuals for </w:t>
      </w:r>
      <w:r>
        <w:rPr>
          <w:rFonts w:asciiTheme="minorHAnsi" w:hAnsiTheme="minorHAnsi" w:cs="Arial"/>
          <w:szCs w:val="22"/>
        </w:rPr>
        <w:t xml:space="preserve">the </w:t>
      </w:r>
      <w:r w:rsidRPr="00573699">
        <w:rPr>
          <w:rFonts w:asciiTheme="minorHAnsi" w:hAnsiTheme="minorHAnsi" w:cs="Arial"/>
          <w:szCs w:val="22"/>
        </w:rPr>
        <w:t>entrance hardware per requirements of Division 1.</w:t>
      </w:r>
    </w:p>
    <w:p w14:paraId="16A8327A"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lastRenderedPageBreak/>
        <w:t>2.7</w:t>
      </w:r>
      <w:r>
        <w:rPr>
          <w:rFonts w:asciiTheme="minorHAnsi" w:hAnsiTheme="minorHAnsi" w:cs="Arial"/>
          <w:szCs w:val="22"/>
        </w:rPr>
        <w:tab/>
      </w:r>
      <w:r w:rsidRPr="00573699">
        <w:rPr>
          <w:rFonts w:asciiTheme="minorHAnsi" w:hAnsiTheme="minorHAnsi" w:cs="Arial"/>
          <w:szCs w:val="22"/>
        </w:rPr>
        <w:t>Contract Close-Out Submittals: As-built set of shop drawings, prepared by the aluminum entrance manufacturer, showing the final configuration of the entrance installation per requirements of Division 1.</w:t>
      </w:r>
    </w:p>
    <w:p w14:paraId="4DA5414B" w14:textId="77777777" w:rsidR="00BC7575" w:rsidRPr="00EA6096" w:rsidRDefault="00BC7575" w:rsidP="00BC7575">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t>3.</w:t>
      </w:r>
      <w:r w:rsidRPr="00EA6096">
        <w:rPr>
          <w:rFonts w:asciiTheme="minorHAnsi" w:hAnsiTheme="minorHAnsi" w:cs="Arial"/>
          <w:b/>
          <w:bCs/>
          <w:sz w:val="24"/>
        </w:rPr>
        <w:tab/>
        <w:t>QUALITY ASSURANCE:</w:t>
      </w:r>
    </w:p>
    <w:p w14:paraId="57C6C551" w14:textId="77777777" w:rsidR="00BC7575" w:rsidRPr="009A2303" w:rsidRDefault="00BC7575" w:rsidP="00BC7575">
      <w:pPr>
        <w:pStyle w:val="BodyText"/>
        <w:kinsoku w:val="0"/>
        <w:overflowPunct w:val="0"/>
        <w:ind w:left="360"/>
        <w:rPr>
          <w:rFonts w:asciiTheme="minorHAnsi" w:hAnsiTheme="minorHAnsi" w:cs="Arial"/>
          <w:szCs w:val="22"/>
        </w:rPr>
      </w:pPr>
      <w:r w:rsidRPr="009A2303">
        <w:rPr>
          <w:rFonts w:asciiTheme="minorHAnsi" w:hAnsiTheme="minorHAnsi" w:cs="Arial"/>
          <w:szCs w:val="22"/>
        </w:rPr>
        <w:t>3.1</w:t>
      </w:r>
      <w:r w:rsidRPr="009A2303">
        <w:rPr>
          <w:rFonts w:asciiTheme="minorHAnsi" w:hAnsiTheme="minorHAnsi" w:cs="Arial"/>
          <w:szCs w:val="22"/>
        </w:rPr>
        <w:tab/>
        <w:t>Installer’s Certification: The Installation Subcontractor shall be a firm with a minimum of five years of experience specializing in the proper installation of the specified aluminum entrance assemblies.</w:t>
      </w:r>
    </w:p>
    <w:p w14:paraId="7F8CA3EA" w14:textId="77777777" w:rsidR="00BC7575" w:rsidRPr="009A2303" w:rsidRDefault="00BC7575" w:rsidP="00BC7575">
      <w:pPr>
        <w:pStyle w:val="BodyText"/>
        <w:kinsoku w:val="0"/>
        <w:overflowPunct w:val="0"/>
        <w:ind w:left="360"/>
        <w:rPr>
          <w:rFonts w:asciiTheme="minorHAnsi" w:hAnsiTheme="minorHAnsi" w:cs="Arial"/>
          <w:szCs w:val="22"/>
        </w:rPr>
      </w:pPr>
      <w:r w:rsidRPr="009A2303">
        <w:rPr>
          <w:rFonts w:asciiTheme="minorHAnsi" w:hAnsiTheme="minorHAnsi" w:cs="Arial"/>
          <w:szCs w:val="22"/>
        </w:rPr>
        <w:t>3.2</w:t>
      </w:r>
      <w:r w:rsidRPr="009A2303">
        <w:rPr>
          <w:rFonts w:asciiTheme="minorHAnsi" w:hAnsiTheme="minorHAnsi" w:cs="Arial"/>
          <w:szCs w:val="22"/>
        </w:rPr>
        <w:tab/>
        <w:t>Manufacturer’s Certification: Manufacturers shall submit written certification that the Installation Subcontractors have been approved by the Manufacturer to install their products.</w:t>
      </w:r>
    </w:p>
    <w:p w14:paraId="51795300" w14:textId="77777777" w:rsidR="00BC7575" w:rsidRDefault="00BC7575" w:rsidP="00BC7575">
      <w:pPr>
        <w:pStyle w:val="BodyText"/>
        <w:kinsoku w:val="0"/>
        <w:overflowPunct w:val="0"/>
        <w:ind w:left="360"/>
        <w:rPr>
          <w:rFonts w:asciiTheme="minorHAnsi" w:hAnsiTheme="minorHAnsi" w:cs="Arial"/>
          <w:szCs w:val="22"/>
        </w:rPr>
      </w:pPr>
      <w:r w:rsidRPr="009A2303">
        <w:rPr>
          <w:rFonts w:asciiTheme="minorHAnsi" w:hAnsiTheme="minorHAnsi" w:cs="Arial"/>
          <w:szCs w:val="22"/>
        </w:rPr>
        <w:t>3.3</w:t>
      </w:r>
      <w:r w:rsidRPr="009A2303">
        <w:rPr>
          <w:rFonts w:asciiTheme="minorHAnsi" w:hAnsiTheme="minorHAnsi" w:cs="Arial"/>
          <w:szCs w:val="22"/>
        </w:rPr>
        <w:tab/>
        <w:t>Manufacturer’s</w:t>
      </w:r>
      <w:r w:rsidRPr="00E31732">
        <w:rPr>
          <w:rFonts w:asciiTheme="minorHAnsi" w:hAnsiTheme="minorHAnsi" w:cs="Arial"/>
          <w:szCs w:val="22"/>
        </w:rPr>
        <w:t xml:space="preserve"> Confirmation: Manufacturers utilizing a manufacturer’s sole exclusively authorized </w:t>
      </w:r>
      <w:r>
        <w:rPr>
          <w:rFonts w:asciiTheme="minorHAnsi" w:hAnsiTheme="minorHAnsi" w:cs="Arial"/>
          <w:szCs w:val="22"/>
        </w:rPr>
        <w:t>installation subcontractor/</w:t>
      </w:r>
      <w:r w:rsidRPr="00E31732">
        <w:rPr>
          <w:rFonts w:asciiTheme="minorHAnsi" w:hAnsiTheme="minorHAnsi" w:cs="Arial"/>
          <w:szCs w:val="22"/>
        </w:rPr>
        <w:t xml:space="preserve">fabrication shop to provide </w:t>
      </w:r>
      <w:r>
        <w:rPr>
          <w:rFonts w:asciiTheme="minorHAnsi" w:hAnsiTheme="minorHAnsi" w:cs="Arial"/>
          <w:szCs w:val="22"/>
        </w:rPr>
        <w:t>aluminum-framed entrances</w:t>
      </w:r>
      <w:r w:rsidRPr="00E31732">
        <w:rPr>
          <w:rFonts w:asciiTheme="minorHAnsi" w:hAnsiTheme="minorHAnsi" w:cs="Arial"/>
          <w:szCs w:val="22"/>
        </w:rPr>
        <w:t xml:space="preserve"> for this project, shall submit written confirmation that final shop drawings and structural calculations have been reviewed and approved; that the </w:t>
      </w:r>
      <w:r>
        <w:rPr>
          <w:rFonts w:asciiTheme="minorHAnsi" w:hAnsiTheme="minorHAnsi" w:cs="Arial"/>
          <w:szCs w:val="22"/>
        </w:rPr>
        <w:t>aluminum-framed entrances</w:t>
      </w:r>
      <w:r w:rsidRPr="00E31732">
        <w:rPr>
          <w:rFonts w:asciiTheme="minorHAnsi" w:hAnsiTheme="minorHAnsi" w:cs="Arial"/>
          <w:szCs w:val="22"/>
        </w:rPr>
        <w:t xml:space="preserve"> and components shall be identical to </w:t>
      </w:r>
      <w:r>
        <w:rPr>
          <w:rFonts w:asciiTheme="minorHAnsi" w:hAnsiTheme="minorHAnsi" w:cs="Arial"/>
          <w:szCs w:val="22"/>
        </w:rPr>
        <w:t>aluminum-framed entrance</w:t>
      </w:r>
      <w:r w:rsidRPr="00E31732">
        <w:rPr>
          <w:rFonts w:asciiTheme="minorHAnsi" w:hAnsiTheme="minorHAnsi" w:cs="Arial"/>
          <w:szCs w:val="22"/>
        </w:rPr>
        <w:t xml:space="preserve"> products listed, and </w:t>
      </w:r>
      <w:r>
        <w:rPr>
          <w:rFonts w:asciiTheme="minorHAnsi" w:hAnsiTheme="minorHAnsi" w:cs="Arial"/>
          <w:szCs w:val="22"/>
        </w:rPr>
        <w:t xml:space="preserve">that aluminum-framed entrance fabrication has been reviewed and </w:t>
      </w:r>
      <w:r w:rsidRPr="00E31732">
        <w:rPr>
          <w:rFonts w:asciiTheme="minorHAnsi" w:hAnsiTheme="minorHAnsi" w:cs="Arial"/>
          <w:szCs w:val="22"/>
        </w:rPr>
        <w:t>approved.  All assembly shall be done per the manufacturer’s procedures and tolerances.</w:t>
      </w:r>
    </w:p>
    <w:p w14:paraId="3671FEBE" w14:textId="77777777" w:rsidR="00BC7575" w:rsidRDefault="00BC7575" w:rsidP="00BC7575">
      <w:pPr>
        <w:pStyle w:val="BodyText"/>
        <w:kinsoku w:val="0"/>
        <w:overflowPunct w:val="0"/>
        <w:ind w:left="360"/>
        <w:rPr>
          <w:rFonts w:asciiTheme="minorHAnsi" w:hAnsiTheme="minorHAnsi" w:cs="Arial"/>
          <w:bCs/>
          <w:szCs w:val="22"/>
        </w:rPr>
      </w:pPr>
      <w:r>
        <w:rPr>
          <w:rFonts w:asciiTheme="minorHAnsi" w:hAnsiTheme="minorHAnsi" w:cs="Arial"/>
          <w:szCs w:val="22"/>
        </w:rPr>
        <w:t>3.4</w:t>
      </w:r>
      <w:r>
        <w:rPr>
          <w:rFonts w:asciiTheme="minorHAnsi" w:hAnsiTheme="minorHAnsi" w:cs="Arial"/>
          <w:szCs w:val="22"/>
        </w:rPr>
        <w:tab/>
      </w:r>
      <w:r w:rsidRPr="003D1EAE">
        <w:rPr>
          <w:rFonts w:asciiTheme="minorHAnsi" w:hAnsiTheme="minorHAnsi" w:cs="Arial"/>
          <w:bCs/>
          <w:szCs w:val="22"/>
        </w:rPr>
        <w:t xml:space="preserve">Specify the Contractor shall provide written confirmation, </w:t>
      </w:r>
      <w:r>
        <w:rPr>
          <w:rFonts w:asciiTheme="minorHAnsi" w:hAnsiTheme="minorHAnsi" w:cs="Arial"/>
          <w:bCs/>
          <w:szCs w:val="22"/>
        </w:rPr>
        <w:t>ten (10) work</w:t>
      </w:r>
      <w:r w:rsidRPr="003D1EAE">
        <w:rPr>
          <w:rFonts w:asciiTheme="minorHAnsi" w:hAnsiTheme="minorHAnsi" w:cs="Arial"/>
          <w:bCs/>
          <w:szCs w:val="22"/>
        </w:rPr>
        <w:t xml:space="preserve">days prior to scheduling </w:t>
      </w:r>
      <w:r w:rsidRPr="004B1720">
        <w:rPr>
          <w:rFonts w:asciiTheme="minorHAnsi" w:hAnsiTheme="minorHAnsi" w:cs="Arial"/>
          <w:bCs/>
          <w:szCs w:val="22"/>
        </w:rPr>
        <w:t xml:space="preserve">an aluminum </w:t>
      </w:r>
      <w:r>
        <w:rPr>
          <w:rFonts w:asciiTheme="minorHAnsi" w:hAnsiTheme="minorHAnsi" w:cs="Arial"/>
          <w:bCs/>
          <w:szCs w:val="22"/>
        </w:rPr>
        <w:t>f</w:t>
      </w:r>
      <w:r w:rsidRPr="004B1720">
        <w:rPr>
          <w:rFonts w:asciiTheme="minorHAnsi" w:hAnsiTheme="minorHAnsi" w:cs="Arial"/>
          <w:bCs/>
          <w:szCs w:val="22"/>
        </w:rPr>
        <w:t>ramed</w:t>
      </w:r>
      <w:r>
        <w:rPr>
          <w:rFonts w:asciiTheme="minorHAnsi" w:hAnsiTheme="minorHAnsi" w:cs="Arial"/>
          <w:bCs/>
          <w:szCs w:val="22"/>
        </w:rPr>
        <w:t>-e</w:t>
      </w:r>
      <w:r w:rsidRPr="004B1720">
        <w:rPr>
          <w:rFonts w:asciiTheme="minorHAnsi" w:hAnsiTheme="minorHAnsi" w:cs="Arial"/>
          <w:bCs/>
          <w:szCs w:val="22"/>
        </w:rPr>
        <w:t>ntrance pre-installation conference, from the curtain wall installation subcontractor that the wall openings conform to the construction documents</w:t>
      </w:r>
      <w:r w:rsidRPr="003D1EAE">
        <w:rPr>
          <w:rFonts w:asciiTheme="minorHAnsi" w:hAnsiTheme="minorHAnsi" w:cs="Arial"/>
          <w:bCs/>
          <w:szCs w:val="22"/>
        </w:rPr>
        <w:t xml:space="preserve"> and ha</w:t>
      </w:r>
      <w:r>
        <w:rPr>
          <w:rFonts w:asciiTheme="minorHAnsi" w:hAnsiTheme="minorHAnsi" w:cs="Arial"/>
          <w:bCs/>
          <w:szCs w:val="22"/>
        </w:rPr>
        <w:t>ve</w:t>
      </w:r>
      <w:r w:rsidRPr="003D1EAE">
        <w:rPr>
          <w:rFonts w:asciiTheme="minorHAnsi" w:hAnsiTheme="minorHAnsi" w:cs="Arial"/>
          <w:bCs/>
          <w:szCs w:val="22"/>
        </w:rPr>
        <w:t xml:space="preserve"> been reviewed and </w:t>
      </w:r>
      <w:r>
        <w:rPr>
          <w:rFonts w:asciiTheme="minorHAnsi" w:hAnsiTheme="minorHAnsi" w:cs="Arial"/>
          <w:bCs/>
          <w:szCs w:val="22"/>
        </w:rPr>
        <w:t>are</w:t>
      </w:r>
      <w:r w:rsidRPr="003D1EAE">
        <w:rPr>
          <w:rFonts w:asciiTheme="minorHAnsi" w:hAnsiTheme="minorHAnsi" w:cs="Arial"/>
          <w:bCs/>
          <w:szCs w:val="22"/>
        </w:rPr>
        <w:t xml:space="preserve"> acceptable </w:t>
      </w:r>
      <w:r>
        <w:rPr>
          <w:rFonts w:asciiTheme="minorHAnsi" w:hAnsiTheme="minorHAnsi" w:cs="Arial"/>
          <w:bCs/>
          <w:szCs w:val="22"/>
        </w:rPr>
        <w:t>to</w:t>
      </w:r>
      <w:r w:rsidRPr="003D1EAE">
        <w:rPr>
          <w:rFonts w:asciiTheme="minorHAnsi" w:hAnsiTheme="minorHAnsi" w:cs="Arial"/>
          <w:bCs/>
          <w:szCs w:val="22"/>
        </w:rPr>
        <w:t xml:space="preserve"> commence the pre-installation conference trail installation.</w:t>
      </w:r>
    </w:p>
    <w:p w14:paraId="4E468D66" w14:textId="77777777" w:rsidR="00BC7575" w:rsidRDefault="00BC7575" w:rsidP="00BC7575">
      <w:pPr>
        <w:pStyle w:val="BodyText"/>
        <w:kinsoku w:val="0"/>
        <w:overflowPunct w:val="0"/>
        <w:spacing w:after="240"/>
        <w:ind w:left="360"/>
        <w:rPr>
          <w:rFonts w:asciiTheme="minorHAnsi" w:hAnsiTheme="minorHAnsi" w:cs="Arial"/>
          <w:bCs/>
          <w:szCs w:val="22"/>
        </w:rPr>
      </w:pPr>
      <w:r>
        <w:rPr>
          <w:rFonts w:asciiTheme="minorHAnsi" w:hAnsiTheme="minorHAnsi" w:cs="Arial"/>
          <w:szCs w:val="22"/>
        </w:rPr>
        <w:t>3.5</w:t>
      </w:r>
      <w:r>
        <w:rPr>
          <w:rFonts w:asciiTheme="minorHAnsi" w:hAnsiTheme="minorHAnsi" w:cs="Arial"/>
          <w:szCs w:val="22"/>
        </w:rPr>
        <w:tab/>
      </w:r>
      <w:r>
        <w:rPr>
          <w:rFonts w:asciiTheme="minorHAnsi" w:hAnsiTheme="minorHAnsi" w:cs="Arial"/>
          <w:bCs/>
          <w:szCs w:val="22"/>
        </w:rPr>
        <w:t>T</w:t>
      </w:r>
      <w:r w:rsidRPr="003D1EAE">
        <w:rPr>
          <w:rFonts w:asciiTheme="minorHAnsi" w:hAnsiTheme="minorHAnsi" w:cs="Arial"/>
          <w:bCs/>
          <w:szCs w:val="22"/>
        </w:rPr>
        <w:t xml:space="preserve">he Contractor shall note that all building façade work is complete, including brick cleaning, </w:t>
      </w:r>
      <w:r>
        <w:rPr>
          <w:rFonts w:asciiTheme="minorHAnsi" w:hAnsiTheme="minorHAnsi" w:cs="Arial"/>
          <w:bCs/>
          <w:szCs w:val="22"/>
        </w:rPr>
        <w:t>air barrier</w:t>
      </w:r>
      <w:r w:rsidRPr="003D1EAE">
        <w:rPr>
          <w:rFonts w:asciiTheme="minorHAnsi" w:hAnsiTheme="minorHAnsi" w:cs="Arial"/>
          <w:bCs/>
          <w:szCs w:val="22"/>
        </w:rPr>
        <w:t>, installation of cavity wall sealant joints</w:t>
      </w:r>
      <w:r>
        <w:rPr>
          <w:rFonts w:asciiTheme="minorHAnsi" w:hAnsiTheme="minorHAnsi" w:cs="Arial"/>
          <w:bCs/>
          <w:szCs w:val="22"/>
        </w:rPr>
        <w:t>, and all roofing work prior to convening the Pre-Installation Conference</w:t>
      </w:r>
      <w:r w:rsidRPr="003D1EAE">
        <w:rPr>
          <w:rFonts w:asciiTheme="minorHAnsi" w:hAnsiTheme="minorHAnsi" w:cs="Arial"/>
          <w:bCs/>
          <w:szCs w:val="22"/>
        </w:rPr>
        <w:t>.</w:t>
      </w:r>
    </w:p>
    <w:p w14:paraId="03AB5BBF" w14:textId="77777777" w:rsidR="00BC7575" w:rsidRPr="00EA6096" w:rsidRDefault="00BC7575" w:rsidP="00BC7575">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t>4.</w:t>
      </w:r>
      <w:r w:rsidRPr="00EA6096">
        <w:rPr>
          <w:rFonts w:asciiTheme="minorHAnsi" w:hAnsiTheme="minorHAnsi" w:cs="Arial"/>
          <w:b/>
          <w:bCs/>
          <w:sz w:val="24"/>
        </w:rPr>
        <w:tab/>
      </w:r>
      <w:r w:rsidRPr="009A2303">
        <w:rPr>
          <w:rFonts w:asciiTheme="minorHAnsi" w:hAnsiTheme="minorHAnsi" w:cs="Arial"/>
          <w:b/>
          <w:bCs/>
          <w:sz w:val="24"/>
        </w:rPr>
        <w:t xml:space="preserve">WARRANTY: </w:t>
      </w:r>
    </w:p>
    <w:p w14:paraId="5FEB721F"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4.1</w:t>
      </w:r>
      <w:r>
        <w:rPr>
          <w:rFonts w:asciiTheme="minorHAnsi" w:hAnsiTheme="minorHAnsi" w:cs="Arial"/>
          <w:szCs w:val="22"/>
        </w:rPr>
        <w:tab/>
      </w:r>
      <w:r w:rsidRPr="00573699">
        <w:rPr>
          <w:rFonts w:asciiTheme="minorHAnsi" w:hAnsiTheme="minorHAnsi" w:cs="Arial"/>
          <w:szCs w:val="22"/>
        </w:rPr>
        <w:t xml:space="preserve">Provide copies of warranties as specified under </w:t>
      </w:r>
      <w:r>
        <w:rPr>
          <w:rFonts w:asciiTheme="minorHAnsi" w:hAnsiTheme="minorHAnsi" w:cs="Arial"/>
          <w:szCs w:val="22"/>
        </w:rPr>
        <w:t xml:space="preserve">the </w:t>
      </w:r>
      <w:r w:rsidRPr="00573699">
        <w:rPr>
          <w:rFonts w:asciiTheme="minorHAnsi" w:hAnsiTheme="minorHAnsi" w:cs="Arial"/>
          <w:szCs w:val="22"/>
        </w:rPr>
        <w:t>provisions of Division 1.</w:t>
      </w:r>
    </w:p>
    <w:p w14:paraId="6685F0E4" w14:textId="41B451BD" w:rsidR="00BC7575" w:rsidRDefault="00BC7575" w:rsidP="00BC7575">
      <w:pPr>
        <w:pStyle w:val="BodyText"/>
        <w:kinsoku w:val="0"/>
        <w:overflowPunct w:val="0"/>
        <w:ind w:left="360"/>
        <w:rPr>
          <w:rFonts w:asciiTheme="minorHAnsi" w:hAnsiTheme="minorHAnsi" w:cs="Arial"/>
          <w:b/>
          <w:i/>
          <w:iCs/>
          <w:szCs w:val="22"/>
        </w:rPr>
      </w:pPr>
      <w:r>
        <w:rPr>
          <w:rFonts w:asciiTheme="minorHAnsi" w:hAnsiTheme="minorHAnsi" w:cs="Arial"/>
          <w:szCs w:val="22"/>
        </w:rPr>
        <w:t>4.2</w:t>
      </w:r>
      <w:r>
        <w:rPr>
          <w:rFonts w:asciiTheme="minorHAnsi" w:hAnsiTheme="minorHAnsi" w:cs="Arial"/>
          <w:szCs w:val="22"/>
        </w:rPr>
        <w:tab/>
      </w:r>
      <w:r w:rsidRPr="00573699">
        <w:rPr>
          <w:rFonts w:asciiTheme="minorHAnsi" w:hAnsiTheme="minorHAnsi" w:cs="Arial"/>
          <w:szCs w:val="22"/>
        </w:rPr>
        <w:t xml:space="preserve">The aluminum entrance manufacturer shall certify in writing, separate from the all-inclusive warranty, that entrances meet or exceed specified criteria; that component parts were properly designed and selected for local and installation intended; that installation was made in accordance with manufacturer’s instructions. </w:t>
      </w:r>
      <w:r w:rsidRPr="00573699">
        <w:rPr>
          <w:rFonts w:asciiTheme="minorHAnsi" w:hAnsiTheme="minorHAnsi" w:cs="Arial"/>
          <w:b/>
          <w:i/>
          <w:szCs w:val="22"/>
        </w:rPr>
        <w:t>[</w:t>
      </w:r>
      <w:r w:rsidRPr="00573699">
        <w:rPr>
          <w:rFonts w:asciiTheme="minorHAnsi" w:hAnsiTheme="minorHAnsi" w:cs="Arial"/>
          <w:b/>
          <w:i/>
          <w:iCs/>
          <w:szCs w:val="22"/>
        </w:rPr>
        <w:t xml:space="preserve">Request certification on compatibility with curtain wall system </w:t>
      </w:r>
      <w:r w:rsidRPr="003D1EAE">
        <w:rPr>
          <w:rFonts w:asciiTheme="minorHAnsi" w:hAnsiTheme="minorHAnsi" w:cs="Arial"/>
          <w:b/>
          <w:i/>
          <w:iCs/>
          <w:szCs w:val="22"/>
        </w:rPr>
        <w:t>Manufacturer if door fabricator is different]</w:t>
      </w:r>
    </w:p>
    <w:p w14:paraId="3B774EAB"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4.3</w:t>
      </w:r>
      <w:r>
        <w:rPr>
          <w:rFonts w:asciiTheme="minorHAnsi" w:hAnsiTheme="minorHAnsi" w:cs="Arial"/>
          <w:szCs w:val="22"/>
        </w:rPr>
        <w:tab/>
      </w:r>
      <w:r w:rsidRPr="00573699">
        <w:rPr>
          <w:rFonts w:asciiTheme="minorHAnsi" w:hAnsiTheme="minorHAnsi" w:cs="Arial"/>
          <w:szCs w:val="22"/>
        </w:rPr>
        <w:t>Provide written all-inclusive warranty to the Owner, executed by the General Contractor, the Installation Subcontractors</w:t>
      </w:r>
      <w:r>
        <w:rPr>
          <w:rFonts w:asciiTheme="minorHAnsi" w:hAnsiTheme="minorHAnsi" w:cs="Arial"/>
          <w:szCs w:val="22"/>
        </w:rPr>
        <w:t>,</w:t>
      </w:r>
      <w:r w:rsidRPr="00573699">
        <w:rPr>
          <w:rFonts w:asciiTheme="minorHAnsi" w:hAnsiTheme="minorHAnsi" w:cs="Arial"/>
          <w:szCs w:val="22"/>
        </w:rPr>
        <w:t xml:space="preserve"> and the respective manufacturers of each product, that all parts of Work in this Section, including </w:t>
      </w:r>
      <w:r>
        <w:rPr>
          <w:rFonts w:asciiTheme="minorHAnsi" w:hAnsiTheme="minorHAnsi" w:cs="Arial"/>
          <w:szCs w:val="22"/>
        </w:rPr>
        <w:t xml:space="preserve">the </w:t>
      </w:r>
      <w:r w:rsidRPr="00573699">
        <w:rPr>
          <w:rFonts w:asciiTheme="minorHAnsi" w:hAnsiTheme="minorHAnsi" w:cs="Arial"/>
          <w:szCs w:val="22"/>
        </w:rPr>
        <w:t>insulating glass units, shall be free from defects in materials, workmanship</w:t>
      </w:r>
      <w:r>
        <w:rPr>
          <w:rFonts w:asciiTheme="minorHAnsi" w:hAnsiTheme="minorHAnsi" w:cs="Arial"/>
          <w:szCs w:val="22"/>
        </w:rPr>
        <w:t>,</w:t>
      </w:r>
      <w:r w:rsidRPr="00573699">
        <w:rPr>
          <w:rFonts w:asciiTheme="minorHAnsi" w:hAnsiTheme="minorHAnsi" w:cs="Arial"/>
          <w:szCs w:val="22"/>
        </w:rPr>
        <w:t xml:space="preserve"> and installation for a </w:t>
      </w:r>
      <w:r w:rsidRPr="004B1720">
        <w:rPr>
          <w:rFonts w:asciiTheme="minorHAnsi" w:hAnsiTheme="minorHAnsi" w:cs="Arial"/>
          <w:szCs w:val="22"/>
        </w:rPr>
        <w:t>period of three (3) years from the</w:t>
      </w:r>
      <w:r w:rsidRPr="00573699">
        <w:rPr>
          <w:rFonts w:asciiTheme="minorHAnsi" w:hAnsiTheme="minorHAnsi" w:cs="Arial"/>
          <w:szCs w:val="22"/>
        </w:rPr>
        <w:t xml:space="preserve"> date of Substantial Completion.  Should any defect develop during </w:t>
      </w:r>
      <w:r>
        <w:rPr>
          <w:rFonts w:asciiTheme="minorHAnsi" w:hAnsiTheme="minorHAnsi" w:cs="Arial"/>
          <w:szCs w:val="22"/>
        </w:rPr>
        <w:t xml:space="preserve">the </w:t>
      </w:r>
      <w:r w:rsidRPr="00573699">
        <w:rPr>
          <w:rFonts w:asciiTheme="minorHAnsi" w:hAnsiTheme="minorHAnsi" w:cs="Arial"/>
          <w:szCs w:val="22"/>
        </w:rPr>
        <w:t>warranty period, such defects shall, upon request, be repaired or replaced at no additional cost to the Owner.  Cost of such Work shall be borne by the Contractor.</w:t>
      </w:r>
    </w:p>
    <w:p w14:paraId="6B11C8EA"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4.4</w:t>
      </w:r>
      <w:r>
        <w:rPr>
          <w:rFonts w:asciiTheme="minorHAnsi" w:hAnsiTheme="minorHAnsi" w:cs="Arial"/>
          <w:szCs w:val="22"/>
        </w:rPr>
        <w:tab/>
      </w:r>
      <w:r w:rsidRPr="00573699">
        <w:rPr>
          <w:rFonts w:asciiTheme="minorHAnsi" w:hAnsiTheme="minorHAnsi" w:cs="Arial"/>
          <w:szCs w:val="22"/>
        </w:rPr>
        <w:t>Warranties shall be dated on the date of Substantial Completion and notarized by a duly authorized Notary Public of the State of Minnesota.</w:t>
      </w:r>
    </w:p>
    <w:p w14:paraId="2455AE33" w14:textId="77777777" w:rsidR="00BC7575" w:rsidRPr="00EA6096" w:rsidRDefault="00BC7575" w:rsidP="00BC7575">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t>5.</w:t>
      </w:r>
      <w:r w:rsidRPr="00EA6096">
        <w:rPr>
          <w:rFonts w:asciiTheme="minorHAnsi" w:hAnsiTheme="minorHAnsi" w:cs="Arial"/>
          <w:b/>
          <w:bCs/>
          <w:sz w:val="24"/>
        </w:rPr>
        <w:tab/>
        <w:t>MANUFACTURERS:</w:t>
      </w:r>
    </w:p>
    <w:p w14:paraId="0608914E"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5.1</w:t>
      </w:r>
      <w:r>
        <w:rPr>
          <w:rFonts w:asciiTheme="minorHAnsi" w:hAnsiTheme="minorHAnsi" w:cs="Arial"/>
          <w:szCs w:val="22"/>
        </w:rPr>
        <w:tab/>
      </w:r>
      <w:r w:rsidRPr="00F928F7">
        <w:rPr>
          <w:rFonts w:asciiTheme="minorHAnsi" w:hAnsiTheme="minorHAnsi" w:cs="Arial"/>
          <w:szCs w:val="22"/>
        </w:rPr>
        <w:t>Appendix 1 of these Design Standards has a current listing of minimum performance requirements for aluminum entrance and frame manufacturers to be approved for bidding.</w:t>
      </w:r>
      <w:r>
        <w:rPr>
          <w:rFonts w:asciiTheme="minorHAnsi" w:hAnsiTheme="minorHAnsi" w:cs="Arial"/>
          <w:szCs w:val="22"/>
        </w:rPr>
        <w:t xml:space="preserve"> </w:t>
      </w:r>
    </w:p>
    <w:p w14:paraId="11BB0859"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5.2</w:t>
      </w:r>
      <w:r>
        <w:rPr>
          <w:rFonts w:asciiTheme="minorHAnsi" w:hAnsiTheme="minorHAnsi" w:cs="Arial"/>
          <w:szCs w:val="22"/>
        </w:rPr>
        <w:tab/>
      </w:r>
      <w:r w:rsidRPr="00573699">
        <w:rPr>
          <w:rFonts w:asciiTheme="minorHAnsi" w:hAnsiTheme="minorHAnsi" w:cs="Arial"/>
          <w:szCs w:val="22"/>
        </w:rPr>
        <w:t>Single Source Responsibility: Provide aluminum entrances produced by a single manufacturer of units identical to those specified.</w:t>
      </w:r>
    </w:p>
    <w:p w14:paraId="4F3BFBD9" w14:textId="77777777" w:rsidR="00BC7575" w:rsidRPr="00EA6096" w:rsidRDefault="00BC7575" w:rsidP="00BC7575">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t>6.</w:t>
      </w:r>
      <w:r w:rsidRPr="00EA6096">
        <w:rPr>
          <w:rFonts w:asciiTheme="minorHAnsi" w:hAnsiTheme="minorHAnsi" w:cs="Arial"/>
          <w:b/>
          <w:bCs/>
          <w:sz w:val="24"/>
        </w:rPr>
        <w:tab/>
        <w:t>MATERIALS:</w:t>
      </w:r>
    </w:p>
    <w:p w14:paraId="4B39928B"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6.1</w:t>
      </w:r>
      <w:r>
        <w:rPr>
          <w:rFonts w:asciiTheme="minorHAnsi" w:hAnsiTheme="minorHAnsi" w:cs="Arial"/>
          <w:szCs w:val="22"/>
        </w:rPr>
        <w:tab/>
      </w:r>
      <w:r w:rsidRPr="00573699">
        <w:rPr>
          <w:rFonts w:asciiTheme="minorHAnsi" w:hAnsiTheme="minorHAnsi" w:cs="Arial"/>
          <w:szCs w:val="22"/>
        </w:rPr>
        <w:t>Extruded aluminum prime billet 6063T6, ASTM B221.  Aluminum sheet 5005 H34 (anodic), ASTM B209.</w:t>
      </w:r>
    </w:p>
    <w:p w14:paraId="7AB7A8BF"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6.2</w:t>
      </w:r>
      <w:r>
        <w:rPr>
          <w:rFonts w:asciiTheme="minorHAnsi" w:hAnsiTheme="minorHAnsi" w:cs="Arial"/>
          <w:szCs w:val="22"/>
        </w:rPr>
        <w:tab/>
      </w:r>
      <w:r w:rsidRPr="00573699">
        <w:rPr>
          <w:rFonts w:asciiTheme="minorHAnsi" w:hAnsiTheme="minorHAnsi" w:cs="Arial"/>
          <w:szCs w:val="22"/>
        </w:rPr>
        <w:t>Steel, conforming to ASTM A36, hot-dipped galvanized in accordance with ASTM A123.</w:t>
      </w:r>
    </w:p>
    <w:p w14:paraId="72D1A7D0"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6.3</w:t>
      </w:r>
      <w:r>
        <w:rPr>
          <w:rFonts w:asciiTheme="minorHAnsi" w:hAnsiTheme="minorHAnsi" w:cs="Arial"/>
          <w:szCs w:val="22"/>
        </w:rPr>
        <w:tab/>
      </w:r>
      <w:r w:rsidRPr="00573699">
        <w:rPr>
          <w:rFonts w:asciiTheme="minorHAnsi" w:hAnsiTheme="minorHAnsi" w:cs="Arial"/>
          <w:szCs w:val="22"/>
        </w:rPr>
        <w:t>Nonferrous, nonmagnetic stainless steel, Type 304.</w:t>
      </w:r>
    </w:p>
    <w:p w14:paraId="701FBD49" w14:textId="77777777" w:rsidR="00BC7575" w:rsidRPr="00EA6096" w:rsidRDefault="00BC7575" w:rsidP="00BC7575">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lastRenderedPageBreak/>
        <w:t>7.</w:t>
      </w:r>
      <w:r w:rsidRPr="00EA6096">
        <w:rPr>
          <w:rFonts w:asciiTheme="minorHAnsi" w:hAnsiTheme="minorHAnsi" w:cs="Arial"/>
          <w:b/>
          <w:bCs/>
          <w:sz w:val="24"/>
        </w:rPr>
        <w:tab/>
        <w:t>FABRICATION:</w:t>
      </w:r>
    </w:p>
    <w:p w14:paraId="0CAD9AED"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7.1</w:t>
      </w:r>
      <w:r>
        <w:rPr>
          <w:rFonts w:asciiTheme="minorHAnsi" w:hAnsiTheme="minorHAnsi" w:cs="Arial"/>
          <w:szCs w:val="22"/>
        </w:rPr>
        <w:tab/>
      </w:r>
      <w:r w:rsidRPr="00573699">
        <w:rPr>
          <w:rFonts w:asciiTheme="minorHAnsi" w:hAnsiTheme="minorHAnsi" w:cs="Arial"/>
          <w:szCs w:val="22"/>
        </w:rPr>
        <w:t>Aluminum Entrance Doors</w:t>
      </w:r>
      <w:r>
        <w:rPr>
          <w:rFonts w:asciiTheme="minorHAnsi" w:hAnsiTheme="minorHAnsi" w:cs="Arial"/>
          <w:szCs w:val="22"/>
        </w:rPr>
        <w:t>:</w:t>
      </w:r>
    </w:p>
    <w:p w14:paraId="7B1D1DE2"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7.1.1</w:t>
      </w:r>
      <w:r>
        <w:rPr>
          <w:rFonts w:asciiTheme="minorHAnsi" w:hAnsiTheme="minorHAnsi" w:cs="Arial"/>
          <w:szCs w:val="22"/>
        </w:rPr>
        <w:tab/>
      </w:r>
      <w:r w:rsidRPr="00573699">
        <w:rPr>
          <w:rFonts w:asciiTheme="minorHAnsi" w:hAnsiTheme="minorHAnsi" w:cs="Arial"/>
          <w:szCs w:val="22"/>
        </w:rPr>
        <w:t xml:space="preserve">Aluminum entrance doors shall be monumental quality, with seamless, hollow tube section stiles and </w:t>
      </w:r>
      <w:r w:rsidRPr="00F37E2D">
        <w:rPr>
          <w:rFonts w:asciiTheme="minorHAnsi" w:hAnsiTheme="minorHAnsi" w:cs="Arial"/>
          <w:szCs w:val="22"/>
        </w:rPr>
        <w:t xml:space="preserve">rails not less than </w:t>
      </w:r>
      <w:r>
        <w:rPr>
          <w:rFonts w:asciiTheme="minorHAnsi" w:hAnsiTheme="minorHAnsi" w:cs="Arial"/>
          <w:szCs w:val="22"/>
        </w:rPr>
        <w:t>1-3/4</w:t>
      </w:r>
      <w:r w:rsidRPr="00F37E2D">
        <w:rPr>
          <w:rFonts w:asciiTheme="minorHAnsi" w:hAnsiTheme="minorHAnsi" w:cs="Arial"/>
          <w:szCs w:val="22"/>
        </w:rPr>
        <w:t>” deep</w:t>
      </w:r>
      <w:r>
        <w:rPr>
          <w:rFonts w:asciiTheme="minorHAnsi" w:hAnsiTheme="minorHAnsi" w:cs="Arial"/>
          <w:szCs w:val="22"/>
        </w:rPr>
        <w:t>.</w:t>
      </w:r>
    </w:p>
    <w:p w14:paraId="27105240"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7.1.2</w:t>
      </w:r>
      <w:r>
        <w:rPr>
          <w:rFonts w:asciiTheme="minorHAnsi" w:hAnsiTheme="minorHAnsi" w:cs="Arial"/>
          <w:szCs w:val="22"/>
        </w:rPr>
        <w:tab/>
      </w:r>
      <w:r w:rsidRPr="00573699">
        <w:rPr>
          <w:rFonts w:asciiTheme="minorHAnsi" w:hAnsiTheme="minorHAnsi" w:cs="Arial"/>
          <w:szCs w:val="22"/>
        </w:rPr>
        <w:t>Each corner of the door shall be factory welded inside the tubes allowing stiles and rails to be accurately fitted to flush hairline joints.  The ends of rails shall be sealed prior to abutting stiles for a weather tight connection.</w:t>
      </w:r>
    </w:p>
    <w:p w14:paraId="38303180"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7.1.3</w:t>
      </w:r>
      <w:r>
        <w:rPr>
          <w:rFonts w:asciiTheme="minorHAnsi" w:hAnsiTheme="minorHAnsi" w:cs="Arial"/>
          <w:szCs w:val="22"/>
        </w:rPr>
        <w:tab/>
      </w:r>
      <w:r w:rsidRPr="00573699">
        <w:rPr>
          <w:rFonts w:asciiTheme="minorHAnsi" w:hAnsiTheme="minorHAnsi" w:cs="Arial"/>
          <w:szCs w:val="22"/>
        </w:rPr>
        <w:t>Entrance doors shall be reinforced with a stainless-steel tie rod of 3/8” diameter running full width of top and bottom rails and fixed with stainless steel nuts and lock washers against extruded aluminum lugs.  Lock nuts shall be cadmium plated steel.</w:t>
      </w:r>
    </w:p>
    <w:p w14:paraId="2BE7C395"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7.1.4</w:t>
      </w:r>
      <w:r>
        <w:rPr>
          <w:rFonts w:asciiTheme="minorHAnsi" w:hAnsiTheme="minorHAnsi" w:cs="Arial"/>
          <w:szCs w:val="22"/>
        </w:rPr>
        <w:tab/>
      </w:r>
      <w:bookmarkStart w:id="111" w:name="_Hlk196386418"/>
      <w:r w:rsidRPr="003B429F">
        <w:rPr>
          <w:rFonts w:asciiTheme="minorHAnsi" w:hAnsiTheme="minorHAnsi" w:cs="Arial"/>
          <w:szCs w:val="22"/>
        </w:rPr>
        <w:t>Hinge stile shall be reinforced for door hinge anchorage</w:t>
      </w:r>
      <w:r>
        <w:rPr>
          <w:rFonts w:asciiTheme="minorHAnsi" w:hAnsiTheme="minorHAnsi" w:cs="Arial"/>
          <w:szCs w:val="22"/>
        </w:rPr>
        <w:t>.</w:t>
      </w:r>
      <w:r w:rsidRPr="003B429F">
        <w:rPr>
          <w:rFonts w:asciiTheme="minorHAnsi" w:hAnsiTheme="minorHAnsi" w:cs="Arial"/>
          <w:szCs w:val="22"/>
        </w:rPr>
        <w:t xml:space="preserve">  Hinges shall be anchored directly into reinforcing.</w:t>
      </w:r>
      <w:bookmarkEnd w:id="111"/>
    </w:p>
    <w:p w14:paraId="7546FAED"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7.1.5</w:t>
      </w:r>
      <w:r>
        <w:rPr>
          <w:rFonts w:asciiTheme="minorHAnsi" w:hAnsiTheme="minorHAnsi" w:cs="Arial"/>
          <w:szCs w:val="22"/>
        </w:rPr>
        <w:tab/>
      </w:r>
      <w:r w:rsidRPr="00573699">
        <w:rPr>
          <w:rFonts w:asciiTheme="minorHAnsi" w:hAnsiTheme="minorHAnsi" w:cs="Arial"/>
          <w:szCs w:val="22"/>
        </w:rPr>
        <w:t xml:space="preserve">Doors shall be shop mortised and reinforced per </w:t>
      </w:r>
      <w:r>
        <w:rPr>
          <w:rFonts w:asciiTheme="minorHAnsi" w:hAnsiTheme="minorHAnsi" w:cs="Arial"/>
          <w:szCs w:val="22"/>
        </w:rPr>
        <w:t xml:space="preserve">the </w:t>
      </w:r>
      <w:r w:rsidRPr="00573699">
        <w:rPr>
          <w:rFonts w:asciiTheme="minorHAnsi" w:hAnsiTheme="minorHAnsi" w:cs="Arial"/>
          <w:szCs w:val="22"/>
        </w:rPr>
        <w:t>hardware manufacturer’s templates for specified hardware items such as pulls, exit devices, closers</w:t>
      </w:r>
      <w:r>
        <w:rPr>
          <w:rFonts w:asciiTheme="minorHAnsi" w:hAnsiTheme="minorHAnsi" w:cs="Arial"/>
          <w:szCs w:val="22"/>
        </w:rPr>
        <w:t>,</w:t>
      </w:r>
      <w:r w:rsidRPr="00573699">
        <w:rPr>
          <w:rFonts w:asciiTheme="minorHAnsi" w:hAnsiTheme="minorHAnsi" w:cs="Arial"/>
          <w:szCs w:val="22"/>
        </w:rPr>
        <w:t xml:space="preserve"> and overhead stops.  Reinforcing shall be hot-dipped galvanized 3/16” thick steel.</w:t>
      </w:r>
    </w:p>
    <w:p w14:paraId="3F154118"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7.1.6</w:t>
      </w:r>
      <w:r>
        <w:rPr>
          <w:rFonts w:asciiTheme="minorHAnsi" w:hAnsiTheme="minorHAnsi" w:cs="Arial"/>
          <w:szCs w:val="22"/>
        </w:rPr>
        <w:tab/>
      </w:r>
      <w:r w:rsidRPr="00573699">
        <w:rPr>
          <w:rFonts w:asciiTheme="minorHAnsi" w:hAnsiTheme="minorHAnsi" w:cs="Arial"/>
          <w:szCs w:val="22"/>
        </w:rPr>
        <w:t>Door glazing channel shall be snapped in and be made non-removable from the exterior, without visible fasteners.  Glazing channels shall be sized accordingly to accommodate 1” laminated insulating safety glass units and single pane glass units in thickness specified and where required.  Glazing channels butting against door members and butt joints between glazing channel members shall be back</w:t>
      </w:r>
      <w:r>
        <w:rPr>
          <w:rFonts w:asciiTheme="minorHAnsi" w:hAnsiTheme="minorHAnsi" w:cs="Arial"/>
          <w:szCs w:val="22"/>
        </w:rPr>
        <w:t xml:space="preserve"> </w:t>
      </w:r>
      <w:r w:rsidRPr="00573699">
        <w:rPr>
          <w:rFonts w:asciiTheme="minorHAnsi" w:hAnsiTheme="minorHAnsi" w:cs="Arial"/>
          <w:szCs w:val="22"/>
        </w:rPr>
        <w:t>sealed to prevent air and water intrusion to the interior.  Allow</w:t>
      </w:r>
      <w:r>
        <w:rPr>
          <w:rFonts w:asciiTheme="minorHAnsi" w:hAnsiTheme="minorHAnsi" w:cs="Arial"/>
          <w:szCs w:val="22"/>
        </w:rPr>
        <w:t xml:space="preserve"> the</w:t>
      </w:r>
      <w:r w:rsidRPr="00573699">
        <w:rPr>
          <w:rFonts w:asciiTheme="minorHAnsi" w:hAnsiTheme="minorHAnsi" w:cs="Arial"/>
          <w:szCs w:val="22"/>
        </w:rPr>
        <w:t xml:space="preserve"> glazing channel to weep infiltrating water to the exterior.</w:t>
      </w:r>
    </w:p>
    <w:p w14:paraId="2D6F1E3F"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7.1.7</w:t>
      </w:r>
      <w:r>
        <w:rPr>
          <w:rFonts w:asciiTheme="minorHAnsi" w:hAnsiTheme="minorHAnsi" w:cs="Arial"/>
          <w:szCs w:val="22"/>
        </w:rPr>
        <w:tab/>
      </w:r>
      <w:r w:rsidRPr="00573699">
        <w:rPr>
          <w:rFonts w:asciiTheme="minorHAnsi" w:hAnsiTheme="minorHAnsi" w:cs="Arial"/>
          <w:szCs w:val="22"/>
        </w:rPr>
        <w:t>Vision lights shall be glazed with a wet/dry glazing system using wet silicone sealant glazing at the exterior and dry gasket glazing at the interior.</w:t>
      </w:r>
    </w:p>
    <w:p w14:paraId="1AE81947" w14:textId="77777777" w:rsidR="00BC7575" w:rsidRPr="00EA6096" w:rsidRDefault="00BC7575" w:rsidP="00BC7575">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t>8.</w:t>
      </w:r>
      <w:r w:rsidRPr="00EA6096">
        <w:rPr>
          <w:rFonts w:asciiTheme="minorHAnsi" w:hAnsiTheme="minorHAnsi" w:cs="Arial"/>
          <w:b/>
          <w:bCs/>
          <w:sz w:val="24"/>
        </w:rPr>
        <w:tab/>
        <w:t>ALUMINUM ENTRANCE FRAMES:</w:t>
      </w:r>
    </w:p>
    <w:p w14:paraId="551E69B8"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8.1</w:t>
      </w:r>
      <w:r>
        <w:rPr>
          <w:rFonts w:asciiTheme="minorHAnsi" w:hAnsiTheme="minorHAnsi" w:cs="Arial"/>
          <w:szCs w:val="22"/>
        </w:rPr>
        <w:tab/>
      </w:r>
      <w:r w:rsidRPr="00573699">
        <w:rPr>
          <w:rFonts w:asciiTheme="minorHAnsi" w:hAnsiTheme="minorHAnsi" w:cs="Arial"/>
          <w:szCs w:val="22"/>
        </w:rPr>
        <w:t>Provide framing with 2” by 4-1/2” extruded aluminum profiles</w:t>
      </w:r>
      <w:r w:rsidRPr="003D1EAE">
        <w:rPr>
          <w:rFonts w:asciiTheme="minorHAnsi" w:hAnsiTheme="minorHAnsi" w:cs="Arial"/>
          <w:szCs w:val="22"/>
        </w:rPr>
        <w:t xml:space="preserve">.  Curtain wall </w:t>
      </w:r>
      <w:r w:rsidRPr="00573699">
        <w:rPr>
          <w:rFonts w:asciiTheme="minorHAnsi" w:hAnsiTheme="minorHAnsi" w:cs="Arial"/>
          <w:szCs w:val="22"/>
        </w:rPr>
        <w:t xml:space="preserve">frames shall be of thermal break construction; </w:t>
      </w:r>
      <w:r w:rsidRPr="003D1EAE">
        <w:rPr>
          <w:rFonts w:asciiTheme="minorHAnsi" w:hAnsiTheme="minorHAnsi" w:cs="Arial"/>
          <w:szCs w:val="22"/>
        </w:rPr>
        <w:t>Perimeter inset door frames are not thermally broken</w:t>
      </w:r>
      <w:r w:rsidRPr="00573699">
        <w:rPr>
          <w:rFonts w:asciiTheme="minorHAnsi" w:hAnsiTheme="minorHAnsi" w:cs="Arial"/>
          <w:szCs w:val="22"/>
        </w:rPr>
        <w:t xml:space="preserve">.  </w:t>
      </w:r>
    </w:p>
    <w:p w14:paraId="0ACAA924"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8.2</w:t>
      </w:r>
      <w:r>
        <w:rPr>
          <w:rFonts w:asciiTheme="minorHAnsi" w:hAnsiTheme="minorHAnsi" w:cs="Arial"/>
          <w:szCs w:val="22"/>
        </w:rPr>
        <w:tab/>
      </w:r>
      <w:bookmarkStart w:id="112" w:name="_Hlk196386570"/>
      <w:r w:rsidRPr="00573699">
        <w:rPr>
          <w:rFonts w:asciiTheme="minorHAnsi" w:hAnsiTheme="minorHAnsi" w:cs="Arial"/>
          <w:szCs w:val="22"/>
        </w:rPr>
        <w:t>Hinge jamb</w:t>
      </w:r>
      <w:r>
        <w:rPr>
          <w:rFonts w:asciiTheme="minorHAnsi" w:hAnsiTheme="minorHAnsi" w:cs="Arial"/>
          <w:szCs w:val="22"/>
        </w:rPr>
        <w:t>s</w:t>
      </w:r>
      <w:r w:rsidRPr="00573699">
        <w:rPr>
          <w:rFonts w:asciiTheme="minorHAnsi" w:hAnsiTheme="minorHAnsi" w:cs="Arial"/>
          <w:szCs w:val="22"/>
        </w:rPr>
        <w:t xml:space="preserve"> shall be reinforced</w:t>
      </w:r>
      <w:r>
        <w:rPr>
          <w:rFonts w:asciiTheme="minorHAnsi" w:hAnsiTheme="minorHAnsi" w:cs="Arial"/>
          <w:szCs w:val="22"/>
        </w:rPr>
        <w:t>.</w:t>
      </w:r>
      <w:r w:rsidRPr="00573699">
        <w:rPr>
          <w:rFonts w:asciiTheme="minorHAnsi" w:hAnsiTheme="minorHAnsi" w:cs="Arial"/>
          <w:szCs w:val="22"/>
        </w:rPr>
        <w:t xml:space="preserve">   Hinges shall be anchored directly into reinforcing.</w:t>
      </w:r>
      <w:bookmarkEnd w:id="112"/>
    </w:p>
    <w:p w14:paraId="1BC76FC5"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8.3</w:t>
      </w:r>
      <w:r>
        <w:rPr>
          <w:rFonts w:asciiTheme="minorHAnsi" w:hAnsiTheme="minorHAnsi" w:cs="Arial"/>
          <w:szCs w:val="22"/>
        </w:rPr>
        <w:tab/>
      </w:r>
      <w:r w:rsidRPr="00573699">
        <w:rPr>
          <w:rFonts w:asciiTheme="minorHAnsi" w:hAnsiTheme="minorHAnsi" w:cs="Arial"/>
          <w:szCs w:val="22"/>
        </w:rPr>
        <w:t>Intermediate jamb frames shall be screwed to floor mounted hot-dipped galvanized steel support angles concealed within the frame.</w:t>
      </w:r>
    </w:p>
    <w:p w14:paraId="4D179A0E"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8.4</w:t>
      </w:r>
      <w:r>
        <w:rPr>
          <w:rFonts w:asciiTheme="minorHAnsi" w:hAnsiTheme="minorHAnsi" w:cs="Arial"/>
          <w:szCs w:val="22"/>
        </w:rPr>
        <w:tab/>
      </w:r>
      <w:r w:rsidRPr="00573699">
        <w:rPr>
          <w:rFonts w:asciiTheme="minorHAnsi" w:hAnsiTheme="minorHAnsi" w:cs="Arial"/>
          <w:szCs w:val="22"/>
        </w:rPr>
        <w:t>Frames shall be shop mortised and reinforced per hardware manufacturer’s templates for specified hardware items.  Reinforcing shall be hot-dipped galvanized 3/16” thick steel.</w:t>
      </w:r>
    </w:p>
    <w:p w14:paraId="1D7DDB7D"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8.5</w:t>
      </w:r>
      <w:r>
        <w:rPr>
          <w:rFonts w:asciiTheme="minorHAnsi" w:hAnsiTheme="minorHAnsi" w:cs="Arial"/>
          <w:szCs w:val="22"/>
        </w:rPr>
        <w:tab/>
      </w:r>
      <w:r w:rsidRPr="00573699">
        <w:rPr>
          <w:rFonts w:asciiTheme="minorHAnsi" w:hAnsiTheme="minorHAnsi" w:cs="Arial"/>
          <w:szCs w:val="22"/>
        </w:rPr>
        <w:t>Weather-stripping shall be polypropylene pile inserted into extruded races in the door stops.  Weather-stripping for exterior doors shall be continuous at head and jambs.  Door bottoms shall be weather-stripped.</w:t>
      </w:r>
    </w:p>
    <w:p w14:paraId="0059FA12" w14:textId="77777777" w:rsidR="00BC7575" w:rsidRPr="00EA6096" w:rsidRDefault="00BC7575" w:rsidP="00BC7575">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t>9.</w:t>
      </w:r>
      <w:r w:rsidRPr="00EA6096">
        <w:rPr>
          <w:rFonts w:asciiTheme="minorHAnsi" w:hAnsiTheme="minorHAnsi" w:cs="Arial"/>
          <w:b/>
          <w:bCs/>
          <w:sz w:val="24"/>
        </w:rPr>
        <w:tab/>
        <w:t>GLAZED ALUMINUM CURTAIN WALL DOOR FRAME INSERTS/SUB-FRAMES:</w:t>
      </w:r>
    </w:p>
    <w:p w14:paraId="16DB25BC"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9.1</w:t>
      </w:r>
      <w:r>
        <w:rPr>
          <w:rFonts w:asciiTheme="minorHAnsi" w:hAnsiTheme="minorHAnsi" w:cs="Arial"/>
          <w:szCs w:val="22"/>
        </w:rPr>
        <w:tab/>
      </w:r>
      <w:r w:rsidRPr="00573699">
        <w:rPr>
          <w:rFonts w:asciiTheme="minorHAnsi" w:hAnsiTheme="minorHAnsi" w:cs="Arial"/>
          <w:szCs w:val="22"/>
        </w:rPr>
        <w:t>Provide extruded aluminum door frame inserts/sub-frame with applied extruded aluminum stop, approximately 7/8” x 4” deep.  Hardware reinforcement on door frame inserts/sub-frames shall be completely concealed and fastened in-place without the method of attachment being visible.  Hardware attachment to door frames inserts/sub-frames shall also be completely concealed.  Weather</w:t>
      </w:r>
      <w:r>
        <w:rPr>
          <w:rFonts w:asciiTheme="minorHAnsi" w:hAnsiTheme="minorHAnsi" w:cs="Arial"/>
          <w:szCs w:val="22"/>
        </w:rPr>
        <w:t xml:space="preserve"> </w:t>
      </w:r>
      <w:r w:rsidRPr="00573699">
        <w:rPr>
          <w:rFonts w:asciiTheme="minorHAnsi" w:hAnsiTheme="minorHAnsi" w:cs="Arial"/>
          <w:szCs w:val="22"/>
        </w:rPr>
        <w:t>stripping shall be polypropylene pile insert.  Insert into keyway grooves on the stops of the jambs and head sections of the frame.  Coordinate door size, hardware locations and requirements with aluminum entrance shop drawings and the manufacturer.</w:t>
      </w:r>
    </w:p>
    <w:p w14:paraId="704362AE" w14:textId="77777777" w:rsidR="00BC7575" w:rsidRDefault="00BC7575" w:rsidP="00BC7575">
      <w:pPr>
        <w:pStyle w:val="BodyText"/>
        <w:kinsoku w:val="0"/>
        <w:overflowPunct w:val="0"/>
        <w:ind w:left="360"/>
        <w:rPr>
          <w:rFonts w:asciiTheme="minorHAnsi" w:hAnsiTheme="minorHAnsi" w:cs="Arial"/>
          <w:szCs w:val="22"/>
        </w:rPr>
      </w:pPr>
      <w:r>
        <w:rPr>
          <w:rFonts w:asciiTheme="minorHAnsi" w:hAnsiTheme="minorHAnsi" w:cs="Arial"/>
          <w:szCs w:val="22"/>
        </w:rPr>
        <w:t>9.</w:t>
      </w:r>
      <w:r w:rsidRPr="004B1720">
        <w:rPr>
          <w:rFonts w:asciiTheme="minorHAnsi" w:hAnsiTheme="minorHAnsi" w:cs="Arial"/>
          <w:szCs w:val="22"/>
        </w:rPr>
        <w:t>2</w:t>
      </w:r>
      <w:r w:rsidRPr="004B1720">
        <w:rPr>
          <w:rFonts w:asciiTheme="minorHAnsi" w:hAnsiTheme="minorHAnsi" w:cs="Arial"/>
          <w:szCs w:val="22"/>
        </w:rPr>
        <w:tab/>
      </w:r>
      <w:bookmarkStart w:id="113" w:name="_Hlk196387057"/>
      <w:r w:rsidRPr="004B1720">
        <w:rPr>
          <w:rFonts w:asciiTheme="minorHAnsi" w:hAnsiTheme="minorHAnsi" w:cs="Arial"/>
          <w:szCs w:val="22"/>
        </w:rPr>
        <w:t>Internal Reinforcement at Door Frame Inserts/Sub-Frames: Door frame inserts/sub-frames shall be reinforced. All fasteners, nuts and washers used to secure reinforcement</w:t>
      </w:r>
      <w:r w:rsidRPr="00573699">
        <w:rPr>
          <w:rFonts w:asciiTheme="minorHAnsi" w:hAnsiTheme="minorHAnsi" w:cs="Arial"/>
          <w:szCs w:val="22"/>
        </w:rPr>
        <w:t xml:space="preserve"> shall be stainless steel.</w:t>
      </w:r>
      <w:bookmarkEnd w:id="113"/>
    </w:p>
    <w:p w14:paraId="642D9D0F" w14:textId="77777777" w:rsidR="00BC7575" w:rsidRDefault="00BC7575" w:rsidP="00BC7575">
      <w:pPr>
        <w:pStyle w:val="BodyText"/>
        <w:kinsoku w:val="0"/>
        <w:overflowPunct w:val="0"/>
        <w:ind w:left="360"/>
        <w:rPr>
          <w:rFonts w:asciiTheme="minorHAnsi" w:hAnsiTheme="minorHAnsi" w:cs="Arial"/>
          <w:bCs/>
          <w:szCs w:val="22"/>
        </w:rPr>
      </w:pPr>
      <w:r>
        <w:rPr>
          <w:rFonts w:asciiTheme="minorHAnsi" w:hAnsiTheme="minorHAnsi" w:cs="Arial"/>
          <w:szCs w:val="22"/>
        </w:rPr>
        <w:t>9.3</w:t>
      </w:r>
      <w:r>
        <w:rPr>
          <w:rFonts w:asciiTheme="minorHAnsi" w:hAnsiTheme="minorHAnsi" w:cs="Arial"/>
          <w:szCs w:val="22"/>
        </w:rPr>
        <w:tab/>
      </w:r>
      <w:r w:rsidRPr="00573699">
        <w:rPr>
          <w:rFonts w:asciiTheme="minorHAnsi" w:hAnsiTheme="minorHAnsi" w:cs="Arial"/>
          <w:bCs/>
          <w:szCs w:val="22"/>
        </w:rPr>
        <w:t>Base of curtain wall jamb frames receiving door frame inserts/sub-frames shall be anchored to prevent movement.</w:t>
      </w:r>
    </w:p>
    <w:p w14:paraId="44EF316C" w14:textId="77777777" w:rsidR="00BC7575" w:rsidRPr="00EA6096" w:rsidRDefault="00BC7575" w:rsidP="00BC7575">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lastRenderedPageBreak/>
        <w:t>10.</w:t>
      </w:r>
      <w:r w:rsidRPr="00EA6096">
        <w:rPr>
          <w:rFonts w:asciiTheme="minorHAnsi" w:hAnsiTheme="minorHAnsi" w:cs="Arial"/>
          <w:b/>
          <w:bCs/>
          <w:sz w:val="24"/>
        </w:rPr>
        <w:tab/>
        <w:t>ACCESSORIES:</w:t>
      </w:r>
    </w:p>
    <w:p w14:paraId="2747E86F"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10.1</w:t>
      </w:r>
      <w:r>
        <w:rPr>
          <w:rFonts w:asciiTheme="minorHAnsi" w:hAnsiTheme="minorHAnsi" w:cs="Arial"/>
          <w:szCs w:val="22"/>
        </w:rPr>
        <w:tab/>
      </w:r>
      <w:r w:rsidRPr="00573699">
        <w:rPr>
          <w:rFonts w:asciiTheme="minorHAnsi" w:hAnsiTheme="minorHAnsi" w:cs="Arial"/>
          <w:szCs w:val="22"/>
        </w:rPr>
        <w:t>Frame Anchors: Anchors, heavy duty sleeve or expansion style, vibration resistant and removable, used to secure frame to concrete and grout filled concrete block shall be stainless steel.  Type, size and spacing shall be per</w:t>
      </w:r>
      <w:r>
        <w:rPr>
          <w:rFonts w:asciiTheme="minorHAnsi" w:hAnsiTheme="minorHAnsi" w:cs="Arial"/>
          <w:szCs w:val="22"/>
        </w:rPr>
        <w:t xml:space="preserve"> the </w:t>
      </w:r>
      <w:r w:rsidRPr="00573699">
        <w:rPr>
          <w:rFonts w:asciiTheme="minorHAnsi" w:hAnsiTheme="minorHAnsi" w:cs="Arial"/>
          <w:szCs w:val="22"/>
        </w:rPr>
        <w:t>Project’s structural requirements.</w:t>
      </w:r>
    </w:p>
    <w:p w14:paraId="0CACA8E5"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10.2</w:t>
      </w:r>
      <w:r>
        <w:rPr>
          <w:rFonts w:asciiTheme="minorHAnsi" w:hAnsiTheme="minorHAnsi" w:cs="Arial"/>
          <w:szCs w:val="22"/>
        </w:rPr>
        <w:tab/>
      </w:r>
      <w:r w:rsidRPr="00573699">
        <w:rPr>
          <w:rFonts w:asciiTheme="minorHAnsi" w:hAnsiTheme="minorHAnsi" w:cs="Arial"/>
          <w:szCs w:val="22"/>
        </w:rPr>
        <w:t>Shims: PVC horseshoe shims in non-load bearing conditions and Korolath multipolymer plastic bearing shims per structural calculations and final shop drawing set.</w:t>
      </w:r>
    </w:p>
    <w:p w14:paraId="56D80001" w14:textId="77777777" w:rsidR="00BC7575" w:rsidRDefault="00BC7575" w:rsidP="00BC7575">
      <w:pPr>
        <w:pStyle w:val="BodyText"/>
        <w:kinsoku w:val="0"/>
        <w:overflowPunct w:val="0"/>
        <w:ind w:left="540" w:hanging="540"/>
        <w:rPr>
          <w:rFonts w:asciiTheme="minorHAnsi" w:hAnsiTheme="minorHAnsi" w:cs="Arial"/>
          <w:bCs/>
          <w:szCs w:val="22"/>
        </w:rPr>
      </w:pPr>
      <w:r>
        <w:rPr>
          <w:rFonts w:asciiTheme="minorHAnsi" w:hAnsiTheme="minorHAnsi" w:cs="Arial"/>
          <w:szCs w:val="22"/>
        </w:rPr>
        <w:t>10.3</w:t>
      </w:r>
      <w:r>
        <w:rPr>
          <w:rFonts w:asciiTheme="minorHAnsi" w:hAnsiTheme="minorHAnsi" w:cs="Arial"/>
          <w:szCs w:val="22"/>
        </w:rPr>
        <w:tab/>
      </w:r>
      <w:r w:rsidRPr="00807724">
        <w:rPr>
          <w:rFonts w:asciiTheme="minorHAnsi" w:hAnsiTheme="minorHAnsi" w:cs="Arial"/>
          <w:bCs/>
          <w:szCs w:val="22"/>
        </w:rPr>
        <w:t xml:space="preserve">Provide insulation in tops of </w:t>
      </w:r>
      <w:r>
        <w:rPr>
          <w:rFonts w:asciiTheme="minorHAnsi" w:hAnsiTheme="minorHAnsi" w:cs="Arial"/>
          <w:bCs/>
          <w:szCs w:val="22"/>
        </w:rPr>
        <w:t xml:space="preserve">exterior </w:t>
      </w:r>
      <w:r w:rsidRPr="00807724">
        <w:rPr>
          <w:rFonts w:asciiTheme="minorHAnsi" w:hAnsiTheme="minorHAnsi" w:cs="Arial"/>
          <w:bCs/>
          <w:szCs w:val="22"/>
        </w:rPr>
        <w:t>door stiles to retard air movements.  Cap seal with compatible silicone sealant to provide an air and watertight seal.</w:t>
      </w:r>
    </w:p>
    <w:p w14:paraId="378503A6" w14:textId="77777777" w:rsidR="00BC7575" w:rsidRDefault="00BC7575" w:rsidP="00BC7575">
      <w:pPr>
        <w:pStyle w:val="BodyText"/>
        <w:kinsoku w:val="0"/>
        <w:overflowPunct w:val="0"/>
        <w:ind w:left="540" w:hanging="540"/>
        <w:rPr>
          <w:rFonts w:asciiTheme="minorHAnsi" w:hAnsiTheme="minorHAnsi" w:cs="Arial"/>
          <w:bCs/>
          <w:szCs w:val="22"/>
        </w:rPr>
      </w:pPr>
      <w:r>
        <w:rPr>
          <w:rFonts w:asciiTheme="minorHAnsi" w:hAnsiTheme="minorHAnsi" w:cs="Arial"/>
          <w:szCs w:val="22"/>
        </w:rPr>
        <w:t>10.4</w:t>
      </w:r>
      <w:r>
        <w:rPr>
          <w:rFonts w:asciiTheme="minorHAnsi" w:hAnsiTheme="minorHAnsi" w:cs="Arial"/>
          <w:szCs w:val="22"/>
        </w:rPr>
        <w:tab/>
      </w:r>
      <w:r w:rsidRPr="00807724">
        <w:rPr>
          <w:rFonts w:asciiTheme="minorHAnsi" w:hAnsiTheme="minorHAnsi" w:cs="Arial"/>
          <w:bCs/>
          <w:szCs w:val="22"/>
        </w:rPr>
        <w:t>Provide extruded aluminum rain drips above exit only, non-vestibule door locations.  Finish shall match doors.</w:t>
      </w:r>
    </w:p>
    <w:p w14:paraId="04E9D69E" w14:textId="77777777" w:rsidR="00BC7575" w:rsidRPr="00EA6096" w:rsidRDefault="00BC7575" w:rsidP="00BC7575">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t>11.</w:t>
      </w:r>
      <w:r w:rsidRPr="00EA6096">
        <w:rPr>
          <w:rFonts w:asciiTheme="minorHAnsi" w:hAnsiTheme="minorHAnsi" w:cs="Arial"/>
          <w:b/>
          <w:bCs/>
          <w:sz w:val="24"/>
        </w:rPr>
        <w:tab/>
        <w:t>HARDWARE:</w:t>
      </w:r>
    </w:p>
    <w:p w14:paraId="19DB20AD"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11.1</w:t>
      </w:r>
      <w:r>
        <w:rPr>
          <w:rFonts w:asciiTheme="minorHAnsi" w:hAnsiTheme="minorHAnsi" w:cs="Arial"/>
          <w:szCs w:val="22"/>
        </w:rPr>
        <w:tab/>
      </w:r>
      <w:r w:rsidRPr="005B7D12">
        <w:rPr>
          <w:rFonts w:asciiTheme="minorHAnsi" w:hAnsiTheme="minorHAnsi" w:cs="Arial"/>
          <w:bCs/>
          <w:szCs w:val="22"/>
        </w:rPr>
        <w:t>Continuous hinges</w:t>
      </w:r>
      <w:r w:rsidRPr="00F37E2D">
        <w:rPr>
          <w:rFonts w:asciiTheme="minorHAnsi" w:hAnsiTheme="minorHAnsi" w:cs="Arial"/>
          <w:bCs/>
          <w:szCs w:val="22"/>
        </w:rPr>
        <w:t xml:space="preserve"> are preferred</w:t>
      </w:r>
      <w:r>
        <w:rPr>
          <w:rFonts w:asciiTheme="minorHAnsi" w:hAnsiTheme="minorHAnsi" w:cs="Arial"/>
          <w:szCs w:val="22"/>
        </w:rPr>
        <w:t xml:space="preserve"> for main entrance doors.</w:t>
      </w:r>
    </w:p>
    <w:p w14:paraId="068145F2"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11.2</w:t>
      </w:r>
      <w:r>
        <w:rPr>
          <w:rFonts w:asciiTheme="minorHAnsi" w:hAnsiTheme="minorHAnsi" w:cs="Arial"/>
          <w:szCs w:val="22"/>
        </w:rPr>
        <w:tab/>
      </w:r>
      <w:r w:rsidRPr="00573699">
        <w:rPr>
          <w:rFonts w:asciiTheme="minorHAnsi" w:hAnsiTheme="minorHAnsi" w:cs="Arial"/>
          <w:szCs w:val="22"/>
        </w:rPr>
        <w:t>Entrance doors using butt hinges for support in its frame, shall have hinges of stainless steel with a non-rising pin and a minimum of four ball bearing supports.</w:t>
      </w:r>
    </w:p>
    <w:p w14:paraId="28651820"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11.2.1</w:t>
      </w:r>
      <w:r>
        <w:rPr>
          <w:rFonts w:asciiTheme="minorHAnsi" w:hAnsiTheme="minorHAnsi" w:cs="Arial"/>
          <w:szCs w:val="22"/>
        </w:rPr>
        <w:tab/>
      </w:r>
      <w:r w:rsidRPr="00573699">
        <w:rPr>
          <w:rFonts w:asciiTheme="minorHAnsi" w:hAnsiTheme="minorHAnsi" w:cs="Arial"/>
          <w:szCs w:val="22"/>
        </w:rPr>
        <w:t>Provide a minimum of 3 hinges per door for doors up to 7’-0” in height.  Provide a minimum of four hinges per door for doors up to 8’-0” in height.</w:t>
      </w:r>
    </w:p>
    <w:p w14:paraId="495B5AD7" w14:textId="77777777" w:rsidR="00BC7575" w:rsidRPr="00EA6096" w:rsidRDefault="00BC7575" w:rsidP="00BC7575">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t>12.</w:t>
      </w:r>
      <w:r w:rsidRPr="00EA6096">
        <w:rPr>
          <w:rFonts w:asciiTheme="minorHAnsi" w:hAnsiTheme="minorHAnsi" w:cs="Arial"/>
          <w:b/>
          <w:bCs/>
          <w:sz w:val="24"/>
        </w:rPr>
        <w:tab/>
        <w:t>FINISHES:</w:t>
      </w:r>
    </w:p>
    <w:p w14:paraId="50B8D46E"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12.1</w:t>
      </w:r>
      <w:r>
        <w:rPr>
          <w:rFonts w:asciiTheme="minorHAnsi" w:hAnsiTheme="minorHAnsi" w:cs="Arial"/>
          <w:szCs w:val="22"/>
        </w:rPr>
        <w:tab/>
      </w:r>
      <w:r w:rsidRPr="00573699">
        <w:rPr>
          <w:rFonts w:asciiTheme="minorHAnsi" w:hAnsiTheme="minorHAnsi" w:cs="Arial"/>
          <w:szCs w:val="22"/>
        </w:rPr>
        <w:t xml:space="preserve">Exposed surfaces of all aluminum shall receive an anodized color finish conforming to the Aluminum Association Designation, </w:t>
      </w:r>
      <w:r>
        <w:rPr>
          <w:rFonts w:asciiTheme="minorHAnsi" w:hAnsiTheme="minorHAnsi" w:cs="Arial"/>
          <w:szCs w:val="22"/>
        </w:rPr>
        <w:t>Architectural</w:t>
      </w:r>
      <w:r w:rsidRPr="00573699">
        <w:rPr>
          <w:rFonts w:asciiTheme="minorHAnsi" w:hAnsiTheme="minorHAnsi" w:cs="Arial"/>
          <w:szCs w:val="22"/>
        </w:rPr>
        <w:t xml:space="preserve"> Class 1, AA-M10C22 and the following:</w:t>
      </w:r>
    </w:p>
    <w:p w14:paraId="5DBA5022" w14:textId="77777777" w:rsidR="00BC7575" w:rsidRDefault="00BC7575" w:rsidP="00BC7575">
      <w:pPr>
        <w:pStyle w:val="BodyText"/>
        <w:kinsoku w:val="0"/>
        <w:overflowPunct w:val="0"/>
        <w:ind w:left="720" w:hanging="720"/>
        <w:rPr>
          <w:rFonts w:asciiTheme="minorHAnsi" w:hAnsiTheme="minorHAnsi" w:cs="Arial"/>
          <w:szCs w:val="22"/>
        </w:rPr>
      </w:pPr>
      <w:r>
        <w:rPr>
          <w:rFonts w:asciiTheme="minorHAnsi" w:hAnsiTheme="minorHAnsi" w:cs="Arial"/>
          <w:szCs w:val="22"/>
        </w:rPr>
        <w:t>12.1.1</w:t>
      </w:r>
      <w:r>
        <w:rPr>
          <w:rFonts w:asciiTheme="minorHAnsi" w:hAnsiTheme="minorHAnsi" w:cs="Arial"/>
          <w:szCs w:val="22"/>
        </w:rPr>
        <w:tab/>
      </w:r>
      <w:r w:rsidRPr="00573699">
        <w:rPr>
          <w:rFonts w:asciiTheme="minorHAnsi" w:hAnsiTheme="minorHAnsi" w:cs="Arial"/>
          <w:szCs w:val="22"/>
        </w:rPr>
        <w:t>The anodic coating shall be continuous, fully sealed</w:t>
      </w:r>
      <w:r>
        <w:rPr>
          <w:rFonts w:asciiTheme="minorHAnsi" w:hAnsiTheme="minorHAnsi" w:cs="Arial"/>
          <w:szCs w:val="22"/>
        </w:rPr>
        <w:t>,</w:t>
      </w:r>
      <w:r w:rsidRPr="00573699">
        <w:rPr>
          <w:rFonts w:asciiTheme="minorHAnsi" w:hAnsiTheme="minorHAnsi" w:cs="Arial"/>
          <w:szCs w:val="22"/>
        </w:rPr>
        <w:t xml:space="preserve"> and free from powdery surfaces.</w:t>
      </w:r>
    </w:p>
    <w:p w14:paraId="4FA10FD4" w14:textId="77777777" w:rsidR="00BC7575" w:rsidRDefault="00BC7575" w:rsidP="00BC7575">
      <w:pPr>
        <w:pStyle w:val="BodyText"/>
        <w:kinsoku w:val="0"/>
        <w:overflowPunct w:val="0"/>
        <w:ind w:left="720" w:hanging="720"/>
        <w:rPr>
          <w:rFonts w:asciiTheme="minorHAnsi" w:hAnsiTheme="minorHAnsi" w:cs="Arial"/>
          <w:szCs w:val="22"/>
        </w:rPr>
      </w:pPr>
      <w:r>
        <w:rPr>
          <w:rFonts w:asciiTheme="minorHAnsi" w:hAnsiTheme="minorHAnsi" w:cs="Arial"/>
          <w:szCs w:val="22"/>
        </w:rPr>
        <w:t>12.1.2</w:t>
      </w:r>
      <w:r>
        <w:rPr>
          <w:rFonts w:asciiTheme="minorHAnsi" w:hAnsiTheme="minorHAnsi" w:cs="Arial"/>
          <w:szCs w:val="22"/>
        </w:rPr>
        <w:tab/>
      </w:r>
      <w:r w:rsidRPr="00573699">
        <w:rPr>
          <w:rFonts w:asciiTheme="minorHAnsi" w:hAnsiTheme="minorHAnsi" w:cs="Arial"/>
          <w:szCs w:val="22"/>
        </w:rPr>
        <w:t>Coating thickness shall be a minimum of 0.7 mils when evaluated in accordance with ASTM B244.</w:t>
      </w:r>
    </w:p>
    <w:p w14:paraId="70E90BEF" w14:textId="77777777" w:rsidR="00BC7575" w:rsidRDefault="00BC7575" w:rsidP="00BC7575">
      <w:pPr>
        <w:pStyle w:val="BodyText"/>
        <w:kinsoku w:val="0"/>
        <w:overflowPunct w:val="0"/>
        <w:ind w:left="720" w:hanging="720"/>
        <w:rPr>
          <w:rFonts w:asciiTheme="minorHAnsi" w:hAnsiTheme="minorHAnsi" w:cs="Arial"/>
          <w:b/>
          <w:i/>
          <w:szCs w:val="22"/>
        </w:rPr>
      </w:pPr>
      <w:r>
        <w:rPr>
          <w:rFonts w:asciiTheme="minorHAnsi" w:hAnsiTheme="minorHAnsi" w:cs="Arial"/>
          <w:szCs w:val="22"/>
        </w:rPr>
        <w:t>12.1.3</w:t>
      </w:r>
      <w:r>
        <w:rPr>
          <w:rFonts w:asciiTheme="minorHAnsi" w:hAnsiTheme="minorHAnsi" w:cs="Arial"/>
          <w:szCs w:val="22"/>
        </w:rPr>
        <w:tab/>
      </w:r>
      <w:r w:rsidRPr="00573699">
        <w:rPr>
          <w:rFonts w:asciiTheme="minorHAnsi" w:hAnsiTheme="minorHAnsi" w:cs="Arial"/>
          <w:szCs w:val="22"/>
        </w:rPr>
        <w:t xml:space="preserve">Anodic coating shall be: </w:t>
      </w:r>
      <w:r w:rsidRPr="00573699">
        <w:rPr>
          <w:rFonts w:asciiTheme="minorHAnsi" w:hAnsiTheme="minorHAnsi" w:cs="Arial"/>
          <w:b/>
          <w:i/>
          <w:szCs w:val="22"/>
        </w:rPr>
        <w:t>[The A/E to specify</w:t>
      </w:r>
      <w:r w:rsidRPr="00573699">
        <w:rPr>
          <w:rFonts w:asciiTheme="minorHAnsi" w:hAnsiTheme="minorHAnsi" w:cs="Arial"/>
          <w:i/>
          <w:szCs w:val="22"/>
        </w:rPr>
        <w:t xml:space="preserve"> </w:t>
      </w:r>
      <w:r w:rsidRPr="00573699">
        <w:rPr>
          <w:rFonts w:asciiTheme="minorHAnsi" w:hAnsiTheme="minorHAnsi" w:cs="Arial"/>
          <w:b/>
          <w:i/>
          <w:szCs w:val="22"/>
        </w:rPr>
        <w:t>anodic coating A41-Clear or A44-Electrolytically Deposited Color.]</w:t>
      </w:r>
    </w:p>
    <w:p w14:paraId="377BBA73" w14:textId="77777777" w:rsidR="00BC7575" w:rsidRPr="00EA6096" w:rsidRDefault="00BC7575" w:rsidP="00BC7575">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t>13.</w:t>
      </w:r>
      <w:r w:rsidRPr="00EA6096">
        <w:rPr>
          <w:rFonts w:asciiTheme="minorHAnsi" w:hAnsiTheme="minorHAnsi" w:cs="Arial"/>
          <w:b/>
          <w:bCs/>
          <w:sz w:val="24"/>
        </w:rPr>
        <w:tab/>
        <w:t>INSTALLATION:</w:t>
      </w:r>
    </w:p>
    <w:p w14:paraId="20AC938A"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13.1</w:t>
      </w:r>
      <w:r>
        <w:rPr>
          <w:rFonts w:asciiTheme="minorHAnsi" w:hAnsiTheme="minorHAnsi" w:cs="Arial"/>
          <w:szCs w:val="22"/>
        </w:rPr>
        <w:tab/>
      </w:r>
      <w:r w:rsidRPr="00573699">
        <w:rPr>
          <w:rFonts w:asciiTheme="minorHAnsi" w:hAnsiTheme="minorHAnsi" w:cs="Arial"/>
          <w:szCs w:val="22"/>
        </w:rPr>
        <w:t>Thresholds shall be set in a full bed of sealant.</w:t>
      </w:r>
    </w:p>
    <w:p w14:paraId="17A4CCBB" w14:textId="77777777" w:rsidR="00BC7575" w:rsidRDefault="00BC7575" w:rsidP="00BC7575">
      <w:pPr>
        <w:pStyle w:val="BodyText"/>
        <w:kinsoku w:val="0"/>
        <w:overflowPunct w:val="0"/>
        <w:ind w:left="540" w:hanging="540"/>
        <w:rPr>
          <w:rFonts w:asciiTheme="minorHAnsi" w:hAnsiTheme="minorHAnsi" w:cs="Arial"/>
          <w:szCs w:val="22"/>
        </w:rPr>
      </w:pPr>
      <w:r>
        <w:rPr>
          <w:rFonts w:asciiTheme="minorHAnsi" w:hAnsiTheme="minorHAnsi" w:cs="Arial"/>
          <w:szCs w:val="22"/>
        </w:rPr>
        <w:t>13.2</w:t>
      </w:r>
      <w:r>
        <w:rPr>
          <w:rFonts w:asciiTheme="minorHAnsi" w:hAnsiTheme="minorHAnsi" w:cs="Arial"/>
          <w:szCs w:val="22"/>
        </w:rPr>
        <w:tab/>
      </w:r>
      <w:r w:rsidRPr="00573699">
        <w:rPr>
          <w:rFonts w:asciiTheme="minorHAnsi" w:hAnsiTheme="minorHAnsi" w:cs="Arial"/>
          <w:szCs w:val="22"/>
        </w:rPr>
        <w:t>The entrance Installation Subcontractor shall furnish and supply all isolation, caulking, and sealant materials required to caulk all joints between entrance frames and other construction to provide a complete thermal broke</w:t>
      </w:r>
      <w:r w:rsidRPr="002572E1">
        <w:rPr>
          <w:rFonts w:asciiTheme="minorHAnsi" w:hAnsiTheme="minorHAnsi" w:cs="Arial"/>
          <w:szCs w:val="22"/>
        </w:rPr>
        <w:t>n</w:t>
      </w:r>
      <w:r w:rsidRPr="00573699">
        <w:rPr>
          <w:rFonts w:asciiTheme="minorHAnsi" w:hAnsiTheme="minorHAnsi" w:cs="Arial"/>
          <w:szCs w:val="22"/>
        </w:rPr>
        <w:t>, weather-tight installation.</w:t>
      </w:r>
    </w:p>
    <w:p w14:paraId="284EF33C" w14:textId="77777777" w:rsidR="00BC7575" w:rsidRPr="004B1720" w:rsidRDefault="00BC7575" w:rsidP="00BC7575">
      <w:pPr>
        <w:pStyle w:val="BodyText"/>
        <w:kinsoku w:val="0"/>
        <w:overflowPunct w:val="0"/>
        <w:ind w:left="540" w:hanging="540"/>
        <w:rPr>
          <w:rFonts w:asciiTheme="minorHAnsi" w:hAnsiTheme="minorHAnsi" w:cs="Arial"/>
          <w:szCs w:val="22"/>
        </w:rPr>
      </w:pPr>
      <w:bookmarkStart w:id="114" w:name="_Hlk180567919"/>
      <w:r w:rsidRPr="004B1720">
        <w:rPr>
          <w:rFonts w:asciiTheme="minorHAnsi" w:hAnsiTheme="minorHAnsi" w:cs="Arial"/>
          <w:szCs w:val="22"/>
        </w:rPr>
        <w:t>Verify compatibility with all sealants, aluminum-framed entrances and adjacent components.</w:t>
      </w:r>
      <w:bookmarkEnd w:id="114"/>
    </w:p>
    <w:p w14:paraId="77D5FB57" w14:textId="77777777" w:rsidR="00BC7575" w:rsidRDefault="00BC7575" w:rsidP="00BC7575">
      <w:pPr>
        <w:pStyle w:val="BodyText"/>
        <w:kinsoku w:val="0"/>
        <w:overflowPunct w:val="0"/>
        <w:ind w:left="540" w:hanging="540"/>
        <w:rPr>
          <w:rFonts w:asciiTheme="minorHAnsi" w:hAnsiTheme="minorHAnsi"/>
          <w:szCs w:val="22"/>
        </w:rPr>
      </w:pPr>
      <w:r>
        <w:rPr>
          <w:rFonts w:asciiTheme="minorHAnsi" w:hAnsiTheme="minorHAnsi" w:cs="Arial"/>
          <w:szCs w:val="22"/>
        </w:rPr>
        <w:t>13.3</w:t>
      </w:r>
      <w:r>
        <w:rPr>
          <w:rFonts w:asciiTheme="minorHAnsi" w:hAnsiTheme="minorHAnsi" w:cs="Arial"/>
          <w:szCs w:val="22"/>
        </w:rPr>
        <w:tab/>
      </w:r>
      <w:r w:rsidRPr="003D1EAE">
        <w:rPr>
          <w:rFonts w:asciiTheme="minorHAnsi" w:hAnsiTheme="minorHAnsi"/>
          <w:szCs w:val="22"/>
        </w:rPr>
        <w:t>Erection Tolerances: Permissible dimensional tolerances in the building frame and other work adjacent to the aluminum-framed ent</w:t>
      </w:r>
      <w:r>
        <w:rPr>
          <w:rFonts w:asciiTheme="minorHAnsi" w:hAnsiTheme="minorHAnsi"/>
          <w:szCs w:val="22"/>
        </w:rPr>
        <w:t xml:space="preserve">rances are specified in Section IV, Division 3 and 4 </w:t>
      </w:r>
      <w:r w:rsidRPr="003D1EAE">
        <w:rPr>
          <w:rFonts w:asciiTheme="minorHAnsi" w:hAnsiTheme="minorHAnsi"/>
          <w:szCs w:val="22"/>
        </w:rPr>
        <w:t xml:space="preserve">of the </w:t>
      </w:r>
      <w:r>
        <w:rPr>
          <w:rFonts w:asciiTheme="minorHAnsi" w:hAnsiTheme="minorHAnsi"/>
          <w:szCs w:val="22"/>
        </w:rPr>
        <w:t>Design Standards</w:t>
      </w:r>
      <w:r w:rsidRPr="003D1EAE">
        <w:rPr>
          <w:rFonts w:asciiTheme="minorHAnsi" w:hAnsiTheme="minorHAnsi"/>
          <w:szCs w:val="22"/>
        </w:rPr>
        <w:t>.  The aluminum-framed entrance assemblies shall be designed to accommodate these tolerances.  Provided irregularities do not exceed them, and clearance shown on approved shop drawings are maintained, all parts of the aluminum-framed entrance assemblies</w:t>
      </w:r>
      <w:r>
        <w:rPr>
          <w:rFonts w:asciiTheme="minorHAnsi" w:hAnsiTheme="minorHAnsi"/>
          <w:szCs w:val="22"/>
        </w:rPr>
        <w:t>,</w:t>
      </w:r>
      <w:r w:rsidRPr="003D1EAE">
        <w:rPr>
          <w:rFonts w:asciiTheme="minorHAnsi" w:hAnsiTheme="minorHAnsi"/>
          <w:szCs w:val="22"/>
        </w:rPr>
        <w:t xml:space="preserve"> when completed, shall be within the following tolerances:</w:t>
      </w:r>
    </w:p>
    <w:p w14:paraId="671841CC" w14:textId="77777777" w:rsidR="00BC7575" w:rsidRDefault="00BC7575" w:rsidP="00BC7575">
      <w:pPr>
        <w:pStyle w:val="BodyText"/>
        <w:kinsoku w:val="0"/>
        <w:overflowPunct w:val="0"/>
        <w:ind w:left="720" w:hanging="720"/>
        <w:rPr>
          <w:rFonts w:asciiTheme="minorHAnsi" w:hAnsiTheme="minorHAnsi"/>
          <w:szCs w:val="22"/>
        </w:rPr>
      </w:pPr>
      <w:r>
        <w:rPr>
          <w:rFonts w:asciiTheme="minorHAnsi" w:hAnsiTheme="minorHAnsi" w:cs="Arial"/>
          <w:szCs w:val="22"/>
        </w:rPr>
        <w:t>13.3.1</w:t>
      </w:r>
      <w:r>
        <w:rPr>
          <w:rFonts w:asciiTheme="minorHAnsi" w:hAnsiTheme="minorHAnsi" w:cs="Arial"/>
          <w:szCs w:val="22"/>
        </w:rPr>
        <w:tab/>
      </w:r>
      <w:r w:rsidRPr="003D1EAE">
        <w:rPr>
          <w:rFonts w:asciiTheme="minorHAnsi" w:hAnsiTheme="minorHAnsi"/>
          <w:szCs w:val="22"/>
        </w:rPr>
        <w:t>Maximum variation from plane or location shown on approved shop drawings: 1/8 inch per 12 feet of length or ½ inch in any total length.</w:t>
      </w:r>
    </w:p>
    <w:p w14:paraId="28A11F6E" w14:textId="77777777" w:rsidR="00BC7575" w:rsidRDefault="00BC7575" w:rsidP="00BC7575">
      <w:pPr>
        <w:pStyle w:val="BodyText"/>
        <w:kinsoku w:val="0"/>
        <w:overflowPunct w:val="0"/>
        <w:spacing w:after="720"/>
        <w:ind w:left="720" w:hanging="720"/>
        <w:rPr>
          <w:rFonts w:asciiTheme="minorHAnsi" w:hAnsiTheme="minorHAnsi"/>
          <w:szCs w:val="22"/>
        </w:rPr>
      </w:pPr>
      <w:r>
        <w:rPr>
          <w:rFonts w:asciiTheme="minorHAnsi" w:hAnsiTheme="minorHAnsi" w:cs="Arial"/>
          <w:szCs w:val="22"/>
        </w:rPr>
        <w:t>13.3.2</w:t>
      </w:r>
      <w:r>
        <w:rPr>
          <w:rFonts w:asciiTheme="minorHAnsi" w:hAnsiTheme="minorHAnsi" w:cs="Arial"/>
          <w:szCs w:val="22"/>
        </w:rPr>
        <w:tab/>
      </w:r>
      <w:r w:rsidRPr="003D1EAE">
        <w:rPr>
          <w:rFonts w:asciiTheme="minorHAnsi" w:hAnsiTheme="minorHAnsi"/>
          <w:szCs w:val="22"/>
        </w:rPr>
        <w:t>Maximum offset from true alignment between two identical members abutting end to end in line: 1/16 inch.</w:t>
      </w:r>
    </w:p>
    <w:p w14:paraId="483F7D27" w14:textId="77777777" w:rsidR="00BC7575" w:rsidRDefault="00BC7575" w:rsidP="00BC7575">
      <w:pPr>
        <w:jc w:val="center"/>
        <w:rPr>
          <w:rFonts w:asciiTheme="minorHAnsi" w:hAnsiTheme="minorHAnsi" w:cs="Arial"/>
          <w:b/>
        </w:rPr>
      </w:pPr>
      <w:r w:rsidRPr="00573699">
        <w:rPr>
          <w:rFonts w:asciiTheme="minorHAnsi" w:hAnsiTheme="minorHAnsi" w:cs="Arial"/>
          <w:b/>
        </w:rPr>
        <w:t>END SECTION</w:t>
      </w:r>
      <w:r>
        <w:rPr>
          <w:rFonts w:asciiTheme="minorHAnsi" w:hAnsiTheme="minorHAnsi" w:cs="Arial"/>
          <w:b/>
        </w:rPr>
        <w:br w:type="page"/>
      </w:r>
    </w:p>
    <w:p w14:paraId="46B111DE" w14:textId="77777777" w:rsidR="00BC7575" w:rsidRPr="004B1720" w:rsidRDefault="00BC7575" w:rsidP="00BC7575">
      <w:pPr>
        <w:spacing w:after="160" w:line="278" w:lineRule="auto"/>
        <w:ind w:left="0" w:firstLine="0"/>
        <w:jc w:val="left"/>
        <w:rPr>
          <w:rFonts w:ascii="Aptos" w:eastAsia="Aptos" w:hAnsi="Aptos"/>
          <w:b/>
          <w:bCs/>
          <w:kern w:val="2"/>
          <w:sz w:val="28"/>
          <w:szCs w:val="28"/>
          <w14:ligatures w14:val="standardContextual"/>
        </w:rPr>
      </w:pPr>
      <w:r>
        <w:rPr>
          <w:rFonts w:ascii="Aptos" w:eastAsia="Aptos" w:hAnsi="Aptos"/>
          <w:b/>
          <w:bCs/>
          <w:kern w:val="2"/>
          <w:sz w:val="28"/>
          <w:szCs w:val="28"/>
          <w14:ligatures w14:val="standardContextual"/>
        </w:rPr>
        <w:lastRenderedPageBreak/>
        <w:t>APPENDIX A</w:t>
      </w:r>
    </w:p>
    <w:p w14:paraId="12073D2E" w14:textId="77777777" w:rsidR="00BC7575" w:rsidRPr="00346CB1" w:rsidRDefault="00BC7575" w:rsidP="00BC7575">
      <w:pPr>
        <w:spacing w:after="160" w:line="278" w:lineRule="auto"/>
        <w:ind w:left="0" w:firstLine="0"/>
        <w:jc w:val="left"/>
        <w:rPr>
          <w:rFonts w:ascii="Aptos" w:eastAsia="Aptos" w:hAnsi="Aptos"/>
          <w:b/>
          <w:bCs/>
          <w:kern w:val="2"/>
          <w:sz w:val="24"/>
          <w14:ligatures w14:val="standardContextual"/>
        </w:rPr>
      </w:pPr>
      <w:r w:rsidRPr="00346CB1">
        <w:rPr>
          <w:rFonts w:ascii="Aptos" w:eastAsia="Aptos" w:hAnsi="Aptos"/>
          <w:b/>
          <w:bCs/>
          <w:kern w:val="2"/>
          <w:sz w:val="24"/>
          <w14:ligatures w14:val="standardContextual"/>
        </w:rPr>
        <w:t xml:space="preserve">08 41 13 Aluminum-Framed Entrances </w:t>
      </w:r>
    </w:p>
    <w:tbl>
      <w:tblPr>
        <w:tblStyle w:val="TableGrid"/>
        <w:tblW w:w="9355" w:type="dxa"/>
        <w:tblLook w:val="04A0" w:firstRow="1" w:lastRow="0" w:firstColumn="1" w:lastColumn="0" w:noHBand="0" w:noVBand="1"/>
      </w:tblPr>
      <w:tblGrid>
        <w:gridCol w:w="5215"/>
        <w:gridCol w:w="1980"/>
        <w:gridCol w:w="2160"/>
      </w:tblGrid>
      <w:tr w:rsidR="00BC7575" w:rsidRPr="00346CB1" w14:paraId="3BC78B45" w14:textId="77777777" w:rsidTr="000D5863">
        <w:tc>
          <w:tcPr>
            <w:tcW w:w="5215" w:type="dxa"/>
          </w:tcPr>
          <w:p w14:paraId="3AC2C4C9" w14:textId="77777777" w:rsidR="00BC7575" w:rsidRPr="00346CB1" w:rsidRDefault="00BC7575" w:rsidP="000D5863">
            <w:pPr>
              <w:ind w:left="0" w:firstLine="0"/>
              <w:jc w:val="left"/>
              <w:rPr>
                <w:rFonts w:eastAsia="Aptos"/>
                <w:kern w:val="2"/>
                <w:sz w:val="24"/>
                <w14:ligatures w14:val="standardContextual"/>
              </w:rPr>
            </w:pPr>
            <w:r w:rsidRPr="00346CB1">
              <w:rPr>
                <w:rFonts w:eastAsia="Aptos"/>
                <w:kern w:val="2"/>
                <w:sz w:val="24"/>
                <w14:ligatures w14:val="standardContextual"/>
              </w:rPr>
              <w:t>Criteria</w:t>
            </w:r>
          </w:p>
        </w:tc>
        <w:tc>
          <w:tcPr>
            <w:tcW w:w="1980" w:type="dxa"/>
          </w:tcPr>
          <w:p w14:paraId="5D0419E6" w14:textId="77777777" w:rsidR="00BC7575" w:rsidRPr="00346CB1" w:rsidRDefault="00BC7575" w:rsidP="000D5863">
            <w:pPr>
              <w:ind w:left="0" w:firstLine="0"/>
              <w:jc w:val="center"/>
              <w:rPr>
                <w:rFonts w:eastAsia="Aptos"/>
                <w:kern w:val="2"/>
                <w:sz w:val="24"/>
                <w14:ligatures w14:val="standardContextual"/>
              </w:rPr>
            </w:pPr>
            <w:r w:rsidRPr="00346CB1">
              <w:rPr>
                <w:rFonts w:eastAsia="Aptos"/>
                <w:kern w:val="2"/>
                <w:sz w:val="24"/>
                <w14:ligatures w14:val="standardContextual"/>
              </w:rPr>
              <w:t>Yes</w:t>
            </w:r>
          </w:p>
        </w:tc>
        <w:tc>
          <w:tcPr>
            <w:tcW w:w="2160" w:type="dxa"/>
          </w:tcPr>
          <w:p w14:paraId="01628651" w14:textId="77777777" w:rsidR="00BC7575" w:rsidRPr="00346CB1" w:rsidRDefault="00BC7575" w:rsidP="000D5863">
            <w:pPr>
              <w:ind w:left="0" w:firstLine="0"/>
              <w:jc w:val="center"/>
              <w:rPr>
                <w:rFonts w:eastAsia="Aptos"/>
                <w:kern w:val="2"/>
                <w:sz w:val="24"/>
                <w14:ligatures w14:val="standardContextual"/>
              </w:rPr>
            </w:pPr>
            <w:r w:rsidRPr="00346CB1">
              <w:rPr>
                <w:rFonts w:eastAsia="Aptos"/>
                <w:kern w:val="2"/>
                <w:sz w:val="24"/>
                <w14:ligatures w14:val="standardContextual"/>
              </w:rPr>
              <w:t>No</w:t>
            </w:r>
          </w:p>
        </w:tc>
      </w:tr>
      <w:tr w:rsidR="00BC7575" w:rsidRPr="00346CB1" w14:paraId="278432D3" w14:textId="77777777" w:rsidTr="000D5863">
        <w:tc>
          <w:tcPr>
            <w:tcW w:w="5215" w:type="dxa"/>
          </w:tcPr>
          <w:p w14:paraId="7136B898" w14:textId="77777777" w:rsidR="00BC7575" w:rsidRPr="00346CB1" w:rsidRDefault="00BC7575" w:rsidP="000D5863">
            <w:pPr>
              <w:ind w:left="0" w:firstLine="0"/>
              <w:jc w:val="left"/>
              <w:rPr>
                <w:rFonts w:eastAsia="Aptos"/>
                <w:kern w:val="2"/>
                <w:sz w:val="24"/>
                <w14:ligatures w14:val="standardContextual"/>
              </w:rPr>
            </w:pPr>
            <w:r w:rsidRPr="00346CB1">
              <w:rPr>
                <w:rFonts w:eastAsia="Aptos"/>
                <w:kern w:val="2"/>
                <w:sz w:val="24"/>
                <w14:ligatures w14:val="standardContextual"/>
              </w:rPr>
              <w:t xml:space="preserve">Air Leakage (ASTM E283) when tested at 1.57 psf </w:t>
            </w:r>
          </w:p>
          <w:p w14:paraId="5B54A56A" w14:textId="77777777" w:rsidR="00BC7575" w:rsidRPr="00346CB1" w:rsidRDefault="00BC7575" w:rsidP="000D5863">
            <w:pPr>
              <w:ind w:left="0" w:firstLine="0"/>
              <w:jc w:val="left"/>
              <w:rPr>
                <w:rFonts w:eastAsia="Aptos"/>
                <w:kern w:val="2"/>
                <w:sz w:val="24"/>
                <w14:ligatures w14:val="standardContextual"/>
              </w:rPr>
            </w:pPr>
            <w:r w:rsidRPr="00346CB1">
              <w:rPr>
                <w:rFonts w:eastAsia="Aptos"/>
                <w:kern w:val="2"/>
                <w:sz w:val="24"/>
                <w14:ligatures w14:val="standardContextual"/>
              </w:rPr>
              <w:t>Maximum Air Infiltration 1.0 cfm / sq. ft.</w:t>
            </w:r>
          </w:p>
        </w:tc>
        <w:tc>
          <w:tcPr>
            <w:tcW w:w="1980" w:type="dxa"/>
          </w:tcPr>
          <w:p w14:paraId="595AB9A2" w14:textId="77777777" w:rsidR="00BC7575" w:rsidRPr="00346CB1" w:rsidRDefault="00BC7575" w:rsidP="000D5863">
            <w:pPr>
              <w:ind w:left="0" w:firstLine="0"/>
              <w:jc w:val="left"/>
              <w:rPr>
                <w:rFonts w:eastAsia="Aptos"/>
                <w:kern w:val="2"/>
                <w:sz w:val="24"/>
                <w14:ligatures w14:val="standardContextual"/>
              </w:rPr>
            </w:pPr>
          </w:p>
        </w:tc>
        <w:tc>
          <w:tcPr>
            <w:tcW w:w="2160" w:type="dxa"/>
          </w:tcPr>
          <w:p w14:paraId="08906BCC" w14:textId="77777777" w:rsidR="00BC7575" w:rsidRPr="00346CB1" w:rsidRDefault="00BC7575" w:rsidP="000D5863">
            <w:pPr>
              <w:ind w:left="0" w:firstLine="0"/>
              <w:jc w:val="left"/>
              <w:rPr>
                <w:rFonts w:eastAsia="Aptos"/>
                <w:kern w:val="2"/>
                <w:sz w:val="24"/>
                <w14:ligatures w14:val="standardContextual"/>
              </w:rPr>
            </w:pPr>
          </w:p>
        </w:tc>
      </w:tr>
      <w:tr w:rsidR="00BC7575" w:rsidRPr="00346CB1" w14:paraId="670E5F6A" w14:textId="77777777" w:rsidTr="000D5863">
        <w:tc>
          <w:tcPr>
            <w:tcW w:w="5215" w:type="dxa"/>
          </w:tcPr>
          <w:p w14:paraId="159E8798" w14:textId="77777777" w:rsidR="00BC7575" w:rsidRPr="00346CB1" w:rsidRDefault="00BC7575" w:rsidP="000D5863">
            <w:pPr>
              <w:ind w:left="0" w:firstLine="0"/>
              <w:jc w:val="left"/>
              <w:rPr>
                <w:rFonts w:eastAsia="Aptos"/>
                <w:kern w:val="2"/>
                <w:sz w:val="24"/>
                <w14:ligatures w14:val="standardContextual"/>
              </w:rPr>
            </w:pPr>
            <w:r w:rsidRPr="00346CB1">
              <w:rPr>
                <w:rFonts w:eastAsia="Aptos"/>
                <w:kern w:val="2"/>
                <w:sz w:val="24"/>
                <w14:ligatures w14:val="standardContextual"/>
              </w:rPr>
              <w:t>Thermal – Condensation Resistance per AAMA 1503 or NFRC 500</w:t>
            </w:r>
          </w:p>
        </w:tc>
        <w:tc>
          <w:tcPr>
            <w:tcW w:w="1980" w:type="dxa"/>
          </w:tcPr>
          <w:p w14:paraId="7DC49BDF" w14:textId="77777777" w:rsidR="00BC7575" w:rsidRPr="00346CB1" w:rsidRDefault="00BC7575" w:rsidP="000D5863">
            <w:pPr>
              <w:ind w:left="0" w:firstLine="0"/>
              <w:jc w:val="left"/>
              <w:rPr>
                <w:rFonts w:eastAsia="Aptos"/>
                <w:kern w:val="2"/>
                <w:sz w:val="24"/>
                <w14:ligatures w14:val="standardContextual"/>
              </w:rPr>
            </w:pPr>
          </w:p>
        </w:tc>
        <w:tc>
          <w:tcPr>
            <w:tcW w:w="2160" w:type="dxa"/>
          </w:tcPr>
          <w:p w14:paraId="7A9CA90D" w14:textId="77777777" w:rsidR="00BC7575" w:rsidRPr="00346CB1" w:rsidRDefault="00BC7575" w:rsidP="000D5863">
            <w:pPr>
              <w:ind w:left="0" w:firstLine="0"/>
              <w:jc w:val="left"/>
              <w:rPr>
                <w:rFonts w:eastAsia="Aptos"/>
                <w:kern w:val="2"/>
                <w:sz w:val="24"/>
                <w14:ligatures w14:val="standardContextual"/>
              </w:rPr>
            </w:pPr>
          </w:p>
        </w:tc>
      </w:tr>
      <w:tr w:rsidR="00BC7575" w:rsidRPr="00346CB1" w14:paraId="73F3D34F" w14:textId="77777777" w:rsidTr="000D5863">
        <w:tc>
          <w:tcPr>
            <w:tcW w:w="5215" w:type="dxa"/>
          </w:tcPr>
          <w:p w14:paraId="2D6F63EA" w14:textId="77777777" w:rsidR="00BC7575" w:rsidRPr="00346CB1" w:rsidRDefault="00BC7575" w:rsidP="000D5863">
            <w:pPr>
              <w:ind w:left="0" w:firstLine="0"/>
              <w:jc w:val="left"/>
              <w:rPr>
                <w:rFonts w:eastAsia="Aptos"/>
                <w:kern w:val="2"/>
                <w:sz w:val="24"/>
                <w14:ligatures w14:val="standardContextual"/>
              </w:rPr>
            </w:pPr>
            <w:r w:rsidRPr="00346CB1">
              <w:rPr>
                <w:rFonts w:eastAsia="Aptos"/>
                <w:kern w:val="2"/>
                <w:sz w:val="24"/>
                <w14:ligatures w14:val="standardContextual"/>
              </w:rPr>
              <w:t>Thermal Transmittance (NFRC 100) – U factor</w:t>
            </w:r>
          </w:p>
          <w:p w14:paraId="2558CBE5" w14:textId="77777777" w:rsidR="00BC7575" w:rsidRPr="00346CB1" w:rsidRDefault="00BC7575" w:rsidP="000D5863">
            <w:pPr>
              <w:ind w:left="0" w:firstLine="0"/>
              <w:jc w:val="left"/>
              <w:rPr>
                <w:rFonts w:eastAsia="Aptos" w:cs="Calibri"/>
                <w:kern w:val="2"/>
                <w:sz w:val="24"/>
                <w14:ligatures w14:val="standardContextual"/>
              </w:rPr>
            </w:pPr>
            <w:r w:rsidRPr="00346CB1">
              <w:rPr>
                <w:rFonts w:cs="Calibri"/>
                <w:b/>
                <w:sz w:val="24"/>
              </w:rPr>
              <w:t>(Per Minnesota State Energy Code Requirements)</w:t>
            </w:r>
          </w:p>
          <w:p w14:paraId="5A92D965" w14:textId="77777777" w:rsidR="00BC7575" w:rsidRPr="00346CB1" w:rsidRDefault="00BC7575" w:rsidP="000D5863">
            <w:pPr>
              <w:ind w:left="0" w:firstLine="0"/>
              <w:jc w:val="left"/>
              <w:rPr>
                <w:rFonts w:eastAsia="Aptos"/>
                <w:kern w:val="2"/>
                <w:sz w:val="24"/>
                <w14:ligatures w14:val="standardContextual"/>
              </w:rPr>
            </w:pPr>
            <w:r w:rsidRPr="00346CB1">
              <w:rPr>
                <w:rFonts w:eastAsia="Aptos"/>
                <w:kern w:val="2"/>
                <w:sz w:val="24"/>
                <w14:ligatures w14:val="standardContextual"/>
              </w:rPr>
              <w:t xml:space="preserve">Zone 6A   </w:t>
            </w:r>
            <w:r w:rsidRPr="00346CB1">
              <w:rPr>
                <w:rFonts w:eastAsia="Aptos"/>
                <w:kern w:val="2"/>
                <w:sz w:val="24"/>
                <w:u w:val="single"/>
                <w14:ligatures w14:val="standardContextual"/>
              </w:rPr>
              <w:t>&lt;</w:t>
            </w:r>
            <w:r w:rsidRPr="00346CB1">
              <w:rPr>
                <w:rFonts w:eastAsia="Aptos"/>
                <w:kern w:val="2"/>
                <w:sz w:val="24"/>
                <w14:ligatures w14:val="standardContextual"/>
              </w:rPr>
              <w:t xml:space="preserve"> 0.63</w:t>
            </w:r>
          </w:p>
          <w:p w14:paraId="4EAAE34A" w14:textId="77777777" w:rsidR="00BC7575" w:rsidRPr="00346CB1" w:rsidRDefault="00BC7575" w:rsidP="000D5863">
            <w:pPr>
              <w:ind w:left="0" w:firstLine="0"/>
              <w:jc w:val="left"/>
              <w:rPr>
                <w:rFonts w:eastAsia="Aptos"/>
                <w:kern w:val="2"/>
                <w:sz w:val="24"/>
                <w14:ligatures w14:val="standardContextual"/>
              </w:rPr>
            </w:pPr>
            <w:r w:rsidRPr="00346CB1">
              <w:rPr>
                <w:rFonts w:eastAsia="Aptos"/>
                <w:kern w:val="2"/>
                <w:sz w:val="24"/>
                <w14:ligatures w14:val="standardContextual"/>
              </w:rPr>
              <w:t xml:space="preserve">Zone 7      </w:t>
            </w:r>
            <w:r w:rsidRPr="00346CB1">
              <w:rPr>
                <w:rFonts w:eastAsia="Aptos"/>
                <w:kern w:val="2"/>
                <w:sz w:val="24"/>
                <w:u w:val="single"/>
                <w14:ligatures w14:val="standardContextual"/>
              </w:rPr>
              <w:t>&lt;</w:t>
            </w:r>
            <w:r w:rsidRPr="00346CB1">
              <w:rPr>
                <w:rFonts w:eastAsia="Aptos"/>
                <w:kern w:val="2"/>
                <w:sz w:val="24"/>
                <w14:ligatures w14:val="standardContextual"/>
              </w:rPr>
              <w:t xml:space="preserve"> 0.63 </w:t>
            </w:r>
          </w:p>
        </w:tc>
        <w:tc>
          <w:tcPr>
            <w:tcW w:w="1980" w:type="dxa"/>
          </w:tcPr>
          <w:p w14:paraId="0CDE616E" w14:textId="77777777" w:rsidR="00BC7575" w:rsidRPr="00346CB1" w:rsidRDefault="00BC7575" w:rsidP="000D5863">
            <w:pPr>
              <w:ind w:left="0" w:firstLine="0"/>
              <w:jc w:val="left"/>
              <w:rPr>
                <w:rFonts w:eastAsia="Aptos"/>
                <w:kern w:val="2"/>
                <w:sz w:val="24"/>
                <w14:ligatures w14:val="standardContextual"/>
              </w:rPr>
            </w:pPr>
          </w:p>
        </w:tc>
        <w:tc>
          <w:tcPr>
            <w:tcW w:w="2160" w:type="dxa"/>
          </w:tcPr>
          <w:p w14:paraId="4A4C80BE" w14:textId="77777777" w:rsidR="00BC7575" w:rsidRPr="00346CB1" w:rsidRDefault="00BC7575" w:rsidP="000D5863">
            <w:pPr>
              <w:ind w:left="0" w:firstLine="0"/>
              <w:jc w:val="left"/>
              <w:rPr>
                <w:rFonts w:eastAsia="Aptos"/>
                <w:kern w:val="2"/>
                <w:sz w:val="24"/>
                <w14:ligatures w14:val="standardContextual"/>
              </w:rPr>
            </w:pPr>
          </w:p>
        </w:tc>
      </w:tr>
      <w:tr w:rsidR="00BC7575" w:rsidRPr="00346CB1" w14:paraId="37819171" w14:textId="77777777" w:rsidTr="000D5863">
        <w:tc>
          <w:tcPr>
            <w:tcW w:w="5215" w:type="dxa"/>
          </w:tcPr>
          <w:p w14:paraId="6BFE792E" w14:textId="77777777" w:rsidR="00BC7575" w:rsidRPr="00346CB1" w:rsidRDefault="00BC7575" w:rsidP="000D5863">
            <w:pPr>
              <w:ind w:left="0" w:firstLine="0"/>
              <w:jc w:val="left"/>
              <w:rPr>
                <w:rFonts w:eastAsia="Aptos"/>
                <w:kern w:val="2"/>
                <w:sz w:val="24"/>
                <w14:ligatures w14:val="standardContextual"/>
              </w:rPr>
            </w:pPr>
            <w:r w:rsidRPr="00346CB1">
              <w:rPr>
                <w:rFonts w:eastAsia="Aptos"/>
                <w:kern w:val="2"/>
                <w:sz w:val="24"/>
                <w14:ligatures w14:val="standardContextual"/>
              </w:rPr>
              <w:t>Solar Heat Gain Coefficient (SHGC) NFRC 200</w:t>
            </w:r>
          </w:p>
          <w:p w14:paraId="1C7BC0BD" w14:textId="77777777" w:rsidR="00BC7575" w:rsidRPr="00346CB1" w:rsidRDefault="00BC7575" w:rsidP="000D5863">
            <w:pPr>
              <w:ind w:left="0" w:firstLine="0"/>
              <w:jc w:val="left"/>
              <w:rPr>
                <w:rFonts w:eastAsia="Aptos" w:cs="Calibri"/>
                <w:kern w:val="2"/>
                <w:sz w:val="24"/>
                <w14:ligatures w14:val="standardContextual"/>
              </w:rPr>
            </w:pPr>
            <w:r w:rsidRPr="00346CB1">
              <w:rPr>
                <w:rFonts w:cs="Calibri"/>
                <w:b/>
                <w:szCs w:val="22"/>
              </w:rPr>
              <w:t>(</w:t>
            </w:r>
            <w:r w:rsidRPr="00346CB1">
              <w:rPr>
                <w:rFonts w:cs="Calibri"/>
                <w:b/>
                <w:sz w:val="24"/>
              </w:rPr>
              <w:t>Per Minnesota State Energy Code Requirements)</w:t>
            </w:r>
          </w:p>
          <w:p w14:paraId="529DE335" w14:textId="77777777" w:rsidR="00BC7575" w:rsidRPr="00346CB1" w:rsidRDefault="00BC7575" w:rsidP="000D5863">
            <w:pPr>
              <w:ind w:left="0" w:firstLine="0"/>
              <w:jc w:val="left"/>
              <w:rPr>
                <w:rFonts w:eastAsia="Aptos"/>
                <w:kern w:val="2"/>
                <w:sz w:val="24"/>
                <w14:ligatures w14:val="standardContextual"/>
              </w:rPr>
            </w:pPr>
            <w:r w:rsidRPr="00346CB1">
              <w:rPr>
                <w:rFonts w:eastAsia="Aptos"/>
                <w:kern w:val="2"/>
                <w:sz w:val="24"/>
                <w14:ligatures w14:val="standardContextual"/>
              </w:rPr>
              <w:t xml:space="preserve">Zone 6A   </w:t>
            </w:r>
            <w:r w:rsidRPr="00346CB1">
              <w:rPr>
                <w:rFonts w:eastAsia="Aptos"/>
                <w:kern w:val="2"/>
                <w:sz w:val="24"/>
                <w:u w:val="single"/>
                <w14:ligatures w14:val="standardContextual"/>
              </w:rPr>
              <w:t>&lt;</w:t>
            </w:r>
            <w:r w:rsidRPr="00346CB1">
              <w:rPr>
                <w:rFonts w:eastAsia="Aptos"/>
                <w:kern w:val="2"/>
                <w:sz w:val="24"/>
                <w14:ligatures w14:val="standardContextual"/>
              </w:rPr>
              <w:t xml:space="preserve"> 0.34</w:t>
            </w:r>
          </w:p>
          <w:p w14:paraId="0E224C36" w14:textId="77777777" w:rsidR="00BC7575" w:rsidRPr="00346CB1" w:rsidRDefault="00BC7575" w:rsidP="000D5863">
            <w:pPr>
              <w:ind w:left="0" w:firstLine="0"/>
              <w:jc w:val="left"/>
              <w:rPr>
                <w:rFonts w:eastAsia="Aptos"/>
                <w:kern w:val="2"/>
                <w:sz w:val="24"/>
                <w14:ligatures w14:val="standardContextual"/>
              </w:rPr>
            </w:pPr>
            <w:r w:rsidRPr="00346CB1">
              <w:rPr>
                <w:rFonts w:eastAsia="Aptos"/>
                <w:kern w:val="2"/>
                <w:sz w:val="24"/>
                <w14:ligatures w14:val="standardContextual"/>
              </w:rPr>
              <w:t xml:space="preserve">Zone 7      </w:t>
            </w:r>
            <w:r w:rsidRPr="00346CB1">
              <w:rPr>
                <w:rFonts w:eastAsia="Aptos"/>
                <w:kern w:val="2"/>
                <w:sz w:val="24"/>
                <w:u w:val="single"/>
                <w14:ligatures w14:val="standardContextual"/>
              </w:rPr>
              <w:t>&lt;</w:t>
            </w:r>
            <w:r w:rsidRPr="00346CB1">
              <w:rPr>
                <w:rFonts w:eastAsia="Aptos"/>
                <w:kern w:val="2"/>
                <w:sz w:val="24"/>
                <w14:ligatures w14:val="standardContextual"/>
              </w:rPr>
              <w:t xml:space="preserve"> 0.36</w:t>
            </w:r>
          </w:p>
        </w:tc>
        <w:tc>
          <w:tcPr>
            <w:tcW w:w="1980" w:type="dxa"/>
          </w:tcPr>
          <w:p w14:paraId="54D272EE" w14:textId="77777777" w:rsidR="00BC7575" w:rsidRPr="00346CB1" w:rsidRDefault="00BC7575" w:rsidP="000D5863">
            <w:pPr>
              <w:ind w:left="0" w:firstLine="0"/>
              <w:jc w:val="left"/>
              <w:rPr>
                <w:rFonts w:eastAsia="Aptos"/>
                <w:kern w:val="2"/>
                <w:sz w:val="24"/>
                <w14:ligatures w14:val="standardContextual"/>
              </w:rPr>
            </w:pPr>
          </w:p>
        </w:tc>
        <w:tc>
          <w:tcPr>
            <w:tcW w:w="2160" w:type="dxa"/>
          </w:tcPr>
          <w:p w14:paraId="289000F5" w14:textId="77777777" w:rsidR="00BC7575" w:rsidRPr="00346CB1" w:rsidRDefault="00BC7575" w:rsidP="000D5863">
            <w:pPr>
              <w:ind w:left="0" w:firstLine="0"/>
              <w:jc w:val="left"/>
              <w:rPr>
                <w:rFonts w:eastAsia="Aptos"/>
                <w:kern w:val="2"/>
                <w:sz w:val="24"/>
                <w14:ligatures w14:val="standardContextual"/>
              </w:rPr>
            </w:pPr>
          </w:p>
        </w:tc>
      </w:tr>
      <w:tr w:rsidR="00BC7575" w:rsidRPr="00346CB1" w14:paraId="385D0DAF" w14:textId="77777777" w:rsidTr="000D5863">
        <w:tc>
          <w:tcPr>
            <w:tcW w:w="5215" w:type="dxa"/>
          </w:tcPr>
          <w:p w14:paraId="00B57F1C" w14:textId="77777777" w:rsidR="00BC7575" w:rsidRPr="00346CB1" w:rsidRDefault="00BC7575" w:rsidP="000D5863">
            <w:pPr>
              <w:ind w:left="0" w:firstLine="0"/>
              <w:jc w:val="left"/>
              <w:rPr>
                <w:rFonts w:eastAsia="Aptos"/>
                <w:kern w:val="2"/>
                <w:sz w:val="24"/>
                <w14:ligatures w14:val="standardContextual"/>
              </w:rPr>
            </w:pPr>
            <w:r w:rsidRPr="00346CB1">
              <w:rPr>
                <w:rFonts w:eastAsia="Aptos"/>
                <w:kern w:val="2"/>
                <w:sz w:val="24"/>
                <w14:ligatures w14:val="standardContextual"/>
              </w:rPr>
              <w:t>Visible Light Transmittance (VT) (NFRC 200)</w:t>
            </w:r>
          </w:p>
          <w:p w14:paraId="4DDA0D98" w14:textId="77777777" w:rsidR="00BC7575" w:rsidRPr="00346CB1" w:rsidRDefault="00BC7575" w:rsidP="000D5863">
            <w:pPr>
              <w:ind w:left="0" w:firstLine="0"/>
              <w:jc w:val="left"/>
              <w:rPr>
                <w:rFonts w:eastAsia="Aptos" w:cs="Calibri"/>
                <w:kern w:val="2"/>
                <w:sz w:val="24"/>
                <w14:ligatures w14:val="standardContextual"/>
              </w:rPr>
            </w:pPr>
            <w:r w:rsidRPr="00346CB1">
              <w:rPr>
                <w:rFonts w:cs="Calibri"/>
                <w:b/>
                <w:sz w:val="24"/>
              </w:rPr>
              <w:t>(Per Minnesota State Energy Code Requirements)</w:t>
            </w:r>
          </w:p>
          <w:p w14:paraId="41485171" w14:textId="77777777" w:rsidR="00BC7575" w:rsidRPr="00346CB1" w:rsidRDefault="00BC7575" w:rsidP="000D5863">
            <w:pPr>
              <w:ind w:left="0" w:firstLine="0"/>
              <w:jc w:val="left"/>
              <w:rPr>
                <w:rFonts w:eastAsia="Aptos"/>
                <w:kern w:val="2"/>
                <w:sz w:val="24"/>
                <w14:ligatures w14:val="standardContextual"/>
              </w:rPr>
            </w:pPr>
            <w:r w:rsidRPr="00346CB1">
              <w:rPr>
                <w:rFonts w:eastAsia="Aptos"/>
                <w:kern w:val="2"/>
                <w:sz w:val="24"/>
                <w14:ligatures w14:val="standardContextual"/>
              </w:rPr>
              <w:t xml:space="preserve">Zone 6A    </w:t>
            </w:r>
            <w:r w:rsidRPr="00346CB1">
              <w:rPr>
                <w:rFonts w:eastAsia="Aptos"/>
                <w:kern w:val="2"/>
                <w:sz w:val="24"/>
                <w:u w:val="single"/>
                <w14:ligatures w14:val="standardContextual"/>
              </w:rPr>
              <w:t>&gt;</w:t>
            </w:r>
            <w:r w:rsidRPr="00346CB1">
              <w:rPr>
                <w:rFonts w:eastAsia="Aptos"/>
                <w:kern w:val="2"/>
                <w:sz w:val="24"/>
                <w14:ligatures w14:val="standardContextual"/>
              </w:rPr>
              <w:t xml:space="preserve"> 1.1</w:t>
            </w:r>
          </w:p>
          <w:p w14:paraId="0E693D76" w14:textId="77777777" w:rsidR="00BC7575" w:rsidRPr="00346CB1" w:rsidRDefault="00BC7575" w:rsidP="000D5863">
            <w:pPr>
              <w:ind w:left="0" w:firstLine="0"/>
              <w:jc w:val="left"/>
              <w:rPr>
                <w:rFonts w:eastAsia="Aptos"/>
                <w:kern w:val="2"/>
                <w:sz w:val="24"/>
                <w14:ligatures w14:val="standardContextual"/>
              </w:rPr>
            </w:pPr>
            <w:r w:rsidRPr="00346CB1">
              <w:rPr>
                <w:rFonts w:eastAsia="Aptos"/>
                <w:kern w:val="2"/>
                <w:sz w:val="24"/>
                <w14:ligatures w14:val="standardContextual"/>
              </w:rPr>
              <w:t xml:space="preserve">Zone 7       </w:t>
            </w:r>
            <w:r w:rsidRPr="00346CB1">
              <w:rPr>
                <w:rFonts w:eastAsia="Aptos"/>
                <w:kern w:val="2"/>
                <w:sz w:val="24"/>
                <w:u w:val="single"/>
                <w14:ligatures w14:val="standardContextual"/>
              </w:rPr>
              <w:t>&gt;</w:t>
            </w:r>
            <w:r w:rsidRPr="00346CB1">
              <w:rPr>
                <w:rFonts w:eastAsia="Aptos"/>
                <w:kern w:val="2"/>
                <w:sz w:val="24"/>
                <w14:ligatures w14:val="standardContextual"/>
              </w:rPr>
              <w:t xml:space="preserve"> 1.1</w:t>
            </w:r>
          </w:p>
        </w:tc>
        <w:tc>
          <w:tcPr>
            <w:tcW w:w="1980" w:type="dxa"/>
          </w:tcPr>
          <w:p w14:paraId="7667906F" w14:textId="77777777" w:rsidR="00BC7575" w:rsidRPr="00346CB1" w:rsidRDefault="00BC7575" w:rsidP="000D5863">
            <w:pPr>
              <w:ind w:left="0" w:firstLine="0"/>
              <w:jc w:val="left"/>
              <w:rPr>
                <w:rFonts w:eastAsia="Aptos"/>
                <w:kern w:val="2"/>
                <w:sz w:val="24"/>
                <w14:ligatures w14:val="standardContextual"/>
              </w:rPr>
            </w:pPr>
          </w:p>
        </w:tc>
        <w:tc>
          <w:tcPr>
            <w:tcW w:w="2160" w:type="dxa"/>
          </w:tcPr>
          <w:p w14:paraId="7E1CF7D8" w14:textId="77777777" w:rsidR="00BC7575" w:rsidRPr="00346CB1" w:rsidRDefault="00BC7575" w:rsidP="000D5863">
            <w:pPr>
              <w:ind w:left="0" w:firstLine="0"/>
              <w:jc w:val="left"/>
              <w:rPr>
                <w:rFonts w:eastAsia="Aptos"/>
                <w:kern w:val="2"/>
                <w:sz w:val="24"/>
                <w14:ligatures w14:val="standardContextual"/>
              </w:rPr>
            </w:pPr>
          </w:p>
        </w:tc>
      </w:tr>
    </w:tbl>
    <w:p w14:paraId="64E2C1EC" w14:textId="77777777" w:rsidR="00BC7575" w:rsidRDefault="00BC7575" w:rsidP="00BC7575">
      <w:pPr>
        <w:ind w:left="0" w:firstLine="0"/>
      </w:pPr>
    </w:p>
    <w:p w14:paraId="78657715" w14:textId="77777777" w:rsidR="00B0716D" w:rsidRDefault="00B0716D" w:rsidP="00CE65BC">
      <w:pPr>
        <w:pStyle w:val="BodyText"/>
        <w:kinsoku w:val="0"/>
        <w:overflowPunct w:val="0"/>
        <w:ind w:left="540" w:hanging="540"/>
        <w:jc w:val="left"/>
        <w:rPr>
          <w:rFonts w:asciiTheme="minorHAnsi" w:hAnsiTheme="minorHAnsi" w:cs="Arial"/>
          <w:szCs w:val="22"/>
        </w:rPr>
        <w:sectPr w:rsidR="00B0716D" w:rsidSect="00671943">
          <w:pgSz w:w="12240" w:h="15840" w:code="1"/>
          <w:pgMar w:top="1080" w:right="720" w:bottom="720" w:left="1440" w:header="720" w:footer="432" w:gutter="0"/>
          <w:cols w:space="720"/>
          <w:docGrid w:linePitch="360"/>
        </w:sectPr>
      </w:pPr>
    </w:p>
    <w:p w14:paraId="406614B4" w14:textId="77777777" w:rsidR="001D471C" w:rsidRPr="004935B7" w:rsidRDefault="001D471C" w:rsidP="001D471C">
      <w:pPr>
        <w:pStyle w:val="BodyText"/>
        <w:kinsoku w:val="0"/>
        <w:overflowPunct w:val="0"/>
        <w:ind w:left="540" w:hanging="540"/>
        <w:jc w:val="left"/>
        <w:rPr>
          <w:rFonts w:cs="Calibri"/>
          <w:b/>
          <w:color w:val="1F4E79" w:themeColor="accent1" w:themeShade="80"/>
          <w:sz w:val="28"/>
          <w:szCs w:val="28"/>
        </w:rPr>
      </w:pPr>
      <w:r w:rsidRPr="004935B7">
        <w:rPr>
          <w:rFonts w:cs="Calibri"/>
          <w:b/>
          <w:color w:val="1F4E79" w:themeColor="accent1" w:themeShade="80"/>
          <w:sz w:val="28"/>
          <w:szCs w:val="28"/>
        </w:rPr>
        <w:lastRenderedPageBreak/>
        <w:t>08 44 13 – Glazed Aluminum Curtain Walls: Guidelines and Minimum Requirements</w:t>
      </w:r>
    </w:p>
    <w:p w14:paraId="27350CD1" w14:textId="77777777" w:rsidR="001D471C" w:rsidRPr="005A3DD0" w:rsidRDefault="001D471C" w:rsidP="001D471C">
      <w:pPr>
        <w:pStyle w:val="BodyText"/>
        <w:kinsoku w:val="0"/>
        <w:overflowPunct w:val="0"/>
        <w:ind w:left="540" w:hanging="540"/>
        <w:rPr>
          <w:rFonts w:asciiTheme="minorHAnsi" w:hAnsiTheme="minorHAnsi" w:cs="Arial"/>
          <w:b/>
          <w:bCs/>
          <w:sz w:val="24"/>
        </w:rPr>
      </w:pPr>
      <w:r w:rsidRPr="005A3DD0">
        <w:rPr>
          <w:rFonts w:asciiTheme="minorHAnsi" w:hAnsiTheme="minorHAnsi"/>
          <w:b/>
          <w:sz w:val="24"/>
        </w:rPr>
        <w:t>1.</w:t>
      </w:r>
      <w:r w:rsidRPr="005A3DD0">
        <w:rPr>
          <w:rFonts w:asciiTheme="minorHAnsi" w:hAnsiTheme="minorHAnsi" w:cs="Arial"/>
          <w:b/>
          <w:bCs/>
          <w:sz w:val="24"/>
        </w:rPr>
        <w:tab/>
        <w:t>GENERAL:</w:t>
      </w:r>
    </w:p>
    <w:p w14:paraId="39397615"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1.1</w:t>
      </w:r>
      <w:r>
        <w:rPr>
          <w:rFonts w:asciiTheme="minorHAnsi" w:hAnsiTheme="minorHAnsi" w:cs="Arial"/>
          <w:szCs w:val="22"/>
        </w:rPr>
        <w:tab/>
      </w:r>
      <w:r w:rsidRPr="00573699">
        <w:rPr>
          <w:rFonts w:asciiTheme="minorHAnsi" w:hAnsiTheme="minorHAnsi" w:cs="Arial"/>
          <w:szCs w:val="22"/>
        </w:rPr>
        <w:t>Include</w:t>
      </w:r>
      <w:r>
        <w:rPr>
          <w:rFonts w:asciiTheme="minorHAnsi" w:hAnsiTheme="minorHAnsi" w:cs="Arial"/>
          <w:szCs w:val="22"/>
        </w:rPr>
        <w:t>d</w:t>
      </w:r>
      <w:r w:rsidRPr="00573699">
        <w:rPr>
          <w:rFonts w:asciiTheme="minorHAnsi" w:hAnsiTheme="minorHAnsi" w:cs="Arial"/>
          <w:szCs w:val="22"/>
        </w:rPr>
        <w:t xml:space="preserve"> in this Specification division, all fire and smoke containment requirements for aluminum curtain wall assemblies.  </w:t>
      </w:r>
      <w:r w:rsidRPr="003D1EAE">
        <w:rPr>
          <w:rFonts w:asciiTheme="minorHAnsi" w:hAnsiTheme="minorHAnsi" w:cs="Arial"/>
          <w:szCs w:val="22"/>
        </w:rPr>
        <w:t xml:space="preserve">Verify fire stopping at floor edges. </w:t>
      </w:r>
      <w:r w:rsidRPr="00573699">
        <w:rPr>
          <w:rFonts w:asciiTheme="minorHAnsi" w:hAnsiTheme="minorHAnsi" w:cs="Arial"/>
          <w:szCs w:val="22"/>
        </w:rPr>
        <w:t xml:space="preserve">Curtain </w:t>
      </w:r>
      <w:r>
        <w:rPr>
          <w:rFonts w:asciiTheme="minorHAnsi" w:hAnsiTheme="minorHAnsi" w:cs="Arial"/>
          <w:szCs w:val="22"/>
        </w:rPr>
        <w:t>W</w:t>
      </w:r>
      <w:r w:rsidRPr="00573699">
        <w:rPr>
          <w:rFonts w:asciiTheme="minorHAnsi" w:hAnsiTheme="minorHAnsi" w:cs="Arial"/>
          <w:szCs w:val="22"/>
        </w:rPr>
        <w:t>all manufacturer</w:t>
      </w:r>
      <w:r>
        <w:rPr>
          <w:rFonts w:asciiTheme="minorHAnsi" w:hAnsiTheme="minorHAnsi" w:cs="Arial"/>
          <w:szCs w:val="22"/>
        </w:rPr>
        <w:t xml:space="preserve">s </w:t>
      </w:r>
      <w:r w:rsidRPr="00573699">
        <w:rPr>
          <w:rFonts w:asciiTheme="minorHAnsi" w:hAnsiTheme="minorHAnsi" w:cs="Arial"/>
          <w:szCs w:val="22"/>
        </w:rPr>
        <w:t>shall be responsible for these requirements.</w:t>
      </w:r>
    </w:p>
    <w:p w14:paraId="6C73DA65" w14:textId="77777777" w:rsidR="001D471C" w:rsidRDefault="001D471C" w:rsidP="001D471C">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t>2.</w:t>
      </w:r>
      <w:r w:rsidRPr="00EA6096">
        <w:rPr>
          <w:rFonts w:asciiTheme="minorHAnsi" w:hAnsiTheme="minorHAnsi" w:cs="Arial"/>
          <w:b/>
          <w:bCs/>
          <w:sz w:val="24"/>
        </w:rPr>
        <w:tab/>
        <w:t>PERFORMANCE CRITERIA:</w:t>
      </w:r>
    </w:p>
    <w:p w14:paraId="338E3B92" w14:textId="77777777" w:rsidR="001D471C" w:rsidRPr="00F76E3C" w:rsidRDefault="001D471C" w:rsidP="001D471C">
      <w:pPr>
        <w:pStyle w:val="BodyText"/>
        <w:kinsoku w:val="0"/>
        <w:overflowPunct w:val="0"/>
        <w:ind w:left="360"/>
        <w:rPr>
          <w:rFonts w:asciiTheme="minorHAnsi" w:hAnsiTheme="minorHAnsi" w:cs="Arial"/>
          <w:bCs/>
          <w:sz w:val="24"/>
        </w:rPr>
      </w:pPr>
      <w:r w:rsidRPr="00F76E3C">
        <w:rPr>
          <w:rFonts w:asciiTheme="minorHAnsi" w:hAnsiTheme="minorHAnsi"/>
          <w:bCs/>
          <w:szCs w:val="22"/>
        </w:rPr>
        <w:t xml:space="preserve">See Appendix A for current </w:t>
      </w:r>
      <w:r>
        <w:rPr>
          <w:rFonts w:asciiTheme="minorHAnsi" w:hAnsiTheme="minorHAnsi"/>
          <w:bCs/>
          <w:szCs w:val="22"/>
        </w:rPr>
        <w:t xml:space="preserve">Curtain Wall </w:t>
      </w:r>
      <w:r w:rsidRPr="00F76E3C">
        <w:rPr>
          <w:rFonts w:asciiTheme="minorHAnsi" w:hAnsiTheme="minorHAnsi"/>
          <w:bCs/>
          <w:szCs w:val="22"/>
        </w:rPr>
        <w:t>Performance Requirements</w:t>
      </w:r>
    </w:p>
    <w:p w14:paraId="729012A6"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2.1</w:t>
      </w:r>
      <w:r>
        <w:rPr>
          <w:rFonts w:asciiTheme="minorHAnsi" w:hAnsiTheme="minorHAnsi" w:cs="Arial"/>
          <w:szCs w:val="22"/>
        </w:rPr>
        <w:tab/>
      </w:r>
      <w:r>
        <w:rPr>
          <w:rFonts w:asciiTheme="minorHAnsi" w:hAnsiTheme="minorHAnsi"/>
          <w:szCs w:val="22"/>
        </w:rPr>
        <w:t>If the Manufacturer has updated the product within the past ten years, submit a</w:t>
      </w:r>
      <w:r w:rsidRPr="00573699">
        <w:rPr>
          <w:rFonts w:asciiTheme="minorHAnsi" w:hAnsiTheme="minorHAnsi"/>
          <w:szCs w:val="22"/>
        </w:rPr>
        <w:t xml:space="preserve"> Manufacturer’s test</w:t>
      </w:r>
      <w:r>
        <w:rPr>
          <w:rFonts w:asciiTheme="minorHAnsi" w:hAnsiTheme="minorHAnsi"/>
          <w:szCs w:val="22"/>
        </w:rPr>
        <w:t xml:space="preserve"> report</w:t>
      </w:r>
      <w:r w:rsidRPr="00573699">
        <w:rPr>
          <w:rFonts w:asciiTheme="minorHAnsi" w:hAnsiTheme="minorHAnsi" w:cs="Arial"/>
          <w:szCs w:val="22"/>
        </w:rPr>
        <w:t xml:space="preserve"> on a representative curtain wall assembly, identical in all appropriate </w:t>
      </w:r>
      <w:r w:rsidRPr="003D1EAE">
        <w:rPr>
          <w:rFonts w:asciiTheme="minorHAnsi" w:hAnsiTheme="minorHAnsi"/>
          <w:szCs w:val="22"/>
        </w:rPr>
        <w:t>f</w:t>
      </w:r>
      <w:r w:rsidRPr="003D1EAE">
        <w:rPr>
          <w:rFonts w:asciiTheme="minorHAnsi" w:hAnsiTheme="minorHAnsi"/>
          <w:spacing w:val="-2"/>
          <w:szCs w:val="22"/>
        </w:rPr>
        <w:t>u</w:t>
      </w:r>
      <w:r w:rsidRPr="003D1EAE">
        <w:rPr>
          <w:rFonts w:asciiTheme="minorHAnsi" w:hAnsiTheme="minorHAnsi"/>
          <w:szCs w:val="22"/>
        </w:rPr>
        <w:t>nc</w:t>
      </w:r>
      <w:r w:rsidRPr="003D1EAE">
        <w:rPr>
          <w:rFonts w:asciiTheme="minorHAnsi" w:hAnsiTheme="minorHAnsi"/>
          <w:spacing w:val="-2"/>
          <w:szCs w:val="22"/>
        </w:rPr>
        <w:t>t</w:t>
      </w:r>
      <w:r w:rsidRPr="003D1EAE">
        <w:rPr>
          <w:rFonts w:asciiTheme="minorHAnsi" w:hAnsiTheme="minorHAnsi"/>
          <w:szCs w:val="22"/>
        </w:rPr>
        <w:t>i</w:t>
      </w:r>
      <w:r w:rsidRPr="003D1EAE">
        <w:rPr>
          <w:rFonts w:asciiTheme="minorHAnsi" w:hAnsiTheme="minorHAnsi"/>
          <w:spacing w:val="-2"/>
          <w:szCs w:val="22"/>
        </w:rPr>
        <w:t>o</w:t>
      </w:r>
      <w:r w:rsidRPr="003D1EAE">
        <w:rPr>
          <w:rFonts w:asciiTheme="minorHAnsi" w:hAnsiTheme="minorHAnsi"/>
          <w:szCs w:val="22"/>
        </w:rPr>
        <w:t>nal</w:t>
      </w:r>
      <w:r w:rsidRPr="003D1EAE">
        <w:rPr>
          <w:rFonts w:asciiTheme="minorHAnsi" w:hAnsiTheme="minorHAnsi"/>
          <w:spacing w:val="33"/>
          <w:szCs w:val="22"/>
        </w:rPr>
        <w:t xml:space="preserve"> </w:t>
      </w:r>
      <w:r w:rsidRPr="003D1EAE">
        <w:rPr>
          <w:rFonts w:asciiTheme="minorHAnsi" w:hAnsiTheme="minorHAnsi"/>
          <w:szCs w:val="22"/>
        </w:rPr>
        <w:t>and tec</w:t>
      </w:r>
      <w:r w:rsidRPr="003D1EAE">
        <w:rPr>
          <w:rFonts w:asciiTheme="minorHAnsi" w:hAnsiTheme="minorHAnsi"/>
          <w:spacing w:val="-2"/>
          <w:szCs w:val="22"/>
        </w:rPr>
        <w:t>h</w:t>
      </w:r>
      <w:r w:rsidRPr="003D1EAE">
        <w:rPr>
          <w:rFonts w:asciiTheme="minorHAnsi" w:hAnsiTheme="minorHAnsi"/>
          <w:szCs w:val="22"/>
        </w:rPr>
        <w:t>nic</w:t>
      </w:r>
      <w:r w:rsidRPr="003D1EAE">
        <w:rPr>
          <w:rFonts w:asciiTheme="minorHAnsi" w:hAnsiTheme="minorHAnsi"/>
          <w:spacing w:val="-6"/>
          <w:szCs w:val="22"/>
        </w:rPr>
        <w:t>a</w:t>
      </w:r>
      <w:r w:rsidRPr="003D1EAE">
        <w:rPr>
          <w:rFonts w:asciiTheme="minorHAnsi" w:hAnsiTheme="minorHAnsi"/>
          <w:szCs w:val="22"/>
        </w:rPr>
        <w:t>l</w:t>
      </w:r>
      <w:r w:rsidRPr="003D1EAE">
        <w:rPr>
          <w:rFonts w:asciiTheme="minorHAnsi" w:hAnsiTheme="minorHAnsi"/>
          <w:spacing w:val="-13"/>
          <w:szCs w:val="22"/>
        </w:rPr>
        <w:t xml:space="preserve"> </w:t>
      </w:r>
      <w:r w:rsidRPr="003D1EAE">
        <w:rPr>
          <w:rFonts w:asciiTheme="minorHAnsi" w:hAnsiTheme="minorHAnsi"/>
          <w:szCs w:val="22"/>
        </w:rPr>
        <w:t>r</w:t>
      </w:r>
      <w:r w:rsidRPr="003D1EAE">
        <w:rPr>
          <w:rFonts w:asciiTheme="minorHAnsi" w:hAnsiTheme="minorHAnsi"/>
          <w:spacing w:val="-6"/>
          <w:szCs w:val="22"/>
        </w:rPr>
        <w:t>e</w:t>
      </w:r>
      <w:r w:rsidRPr="003D1EAE">
        <w:rPr>
          <w:rFonts w:asciiTheme="minorHAnsi" w:hAnsiTheme="minorHAnsi"/>
          <w:szCs w:val="22"/>
        </w:rPr>
        <w:t>s</w:t>
      </w:r>
      <w:r w:rsidRPr="003D1EAE">
        <w:rPr>
          <w:rFonts w:asciiTheme="minorHAnsi" w:hAnsiTheme="minorHAnsi"/>
          <w:spacing w:val="2"/>
          <w:szCs w:val="22"/>
        </w:rPr>
        <w:t>p</w:t>
      </w:r>
      <w:r w:rsidRPr="003D1EAE">
        <w:rPr>
          <w:rFonts w:asciiTheme="minorHAnsi" w:hAnsiTheme="minorHAnsi"/>
          <w:szCs w:val="22"/>
        </w:rPr>
        <w:t>e</w:t>
      </w:r>
      <w:r w:rsidRPr="003D1EAE">
        <w:rPr>
          <w:rFonts w:asciiTheme="minorHAnsi" w:hAnsiTheme="minorHAnsi"/>
          <w:spacing w:val="-6"/>
          <w:szCs w:val="22"/>
        </w:rPr>
        <w:t>c</w:t>
      </w:r>
      <w:r w:rsidRPr="003D1EAE">
        <w:rPr>
          <w:rFonts w:asciiTheme="minorHAnsi" w:hAnsiTheme="minorHAnsi"/>
          <w:szCs w:val="22"/>
        </w:rPr>
        <w:t>ts</w:t>
      </w:r>
      <w:r w:rsidRPr="003D1EAE">
        <w:rPr>
          <w:rFonts w:asciiTheme="minorHAnsi" w:hAnsiTheme="minorHAnsi"/>
          <w:spacing w:val="-15"/>
          <w:szCs w:val="22"/>
        </w:rPr>
        <w:t xml:space="preserve"> </w:t>
      </w:r>
      <w:r w:rsidRPr="003D1EAE">
        <w:rPr>
          <w:rFonts w:asciiTheme="minorHAnsi" w:hAnsiTheme="minorHAnsi"/>
          <w:szCs w:val="22"/>
        </w:rPr>
        <w:t>to</w:t>
      </w:r>
      <w:r w:rsidRPr="003D1EAE">
        <w:rPr>
          <w:rFonts w:asciiTheme="minorHAnsi" w:hAnsiTheme="minorHAnsi"/>
          <w:spacing w:val="-7"/>
          <w:szCs w:val="22"/>
        </w:rPr>
        <w:t xml:space="preserve"> </w:t>
      </w:r>
      <w:r w:rsidRPr="003D1EAE">
        <w:rPr>
          <w:rFonts w:asciiTheme="minorHAnsi" w:hAnsiTheme="minorHAnsi"/>
          <w:szCs w:val="22"/>
        </w:rPr>
        <w:t>the</w:t>
      </w:r>
      <w:r w:rsidRPr="003D1EAE">
        <w:rPr>
          <w:rFonts w:asciiTheme="minorHAnsi" w:hAnsiTheme="minorHAnsi"/>
          <w:spacing w:val="-5"/>
          <w:szCs w:val="22"/>
        </w:rPr>
        <w:t xml:space="preserve"> </w:t>
      </w:r>
      <w:r w:rsidRPr="003D1EAE">
        <w:rPr>
          <w:rFonts w:asciiTheme="minorHAnsi" w:hAnsiTheme="minorHAnsi"/>
          <w:szCs w:val="22"/>
        </w:rPr>
        <w:t>model</w:t>
      </w:r>
      <w:r w:rsidRPr="003D1EAE">
        <w:rPr>
          <w:rFonts w:asciiTheme="minorHAnsi" w:hAnsiTheme="minorHAnsi"/>
          <w:spacing w:val="-13"/>
          <w:szCs w:val="22"/>
        </w:rPr>
        <w:t xml:space="preserve"> </w:t>
      </w:r>
      <w:r w:rsidRPr="003D1EAE">
        <w:rPr>
          <w:rFonts w:asciiTheme="minorHAnsi" w:hAnsiTheme="minorHAnsi"/>
          <w:szCs w:val="22"/>
        </w:rPr>
        <w:t>a</w:t>
      </w:r>
      <w:r w:rsidRPr="003D1EAE">
        <w:rPr>
          <w:rFonts w:asciiTheme="minorHAnsi" w:hAnsiTheme="minorHAnsi"/>
          <w:spacing w:val="-2"/>
          <w:szCs w:val="22"/>
        </w:rPr>
        <w:t>n</w:t>
      </w:r>
      <w:r w:rsidRPr="003D1EAE">
        <w:rPr>
          <w:rFonts w:asciiTheme="minorHAnsi" w:hAnsiTheme="minorHAnsi"/>
          <w:szCs w:val="22"/>
        </w:rPr>
        <w:t>d</w:t>
      </w:r>
      <w:r w:rsidRPr="003D1EAE">
        <w:rPr>
          <w:rFonts w:asciiTheme="minorHAnsi" w:hAnsiTheme="minorHAnsi"/>
          <w:spacing w:val="-8"/>
          <w:szCs w:val="22"/>
        </w:rPr>
        <w:t xml:space="preserve"> </w:t>
      </w:r>
      <w:r w:rsidRPr="003D1EAE">
        <w:rPr>
          <w:rFonts w:asciiTheme="minorHAnsi" w:hAnsiTheme="minorHAnsi"/>
          <w:spacing w:val="3"/>
          <w:szCs w:val="22"/>
        </w:rPr>
        <w:t>t</w:t>
      </w:r>
      <w:r w:rsidRPr="003D1EAE">
        <w:rPr>
          <w:rFonts w:asciiTheme="minorHAnsi" w:hAnsiTheme="minorHAnsi"/>
          <w:spacing w:val="-7"/>
          <w:szCs w:val="22"/>
        </w:rPr>
        <w:t>y</w:t>
      </w:r>
      <w:r w:rsidRPr="003D1EAE">
        <w:rPr>
          <w:rFonts w:asciiTheme="minorHAnsi" w:hAnsiTheme="minorHAnsi"/>
          <w:spacing w:val="2"/>
          <w:szCs w:val="22"/>
        </w:rPr>
        <w:t>p</w:t>
      </w:r>
      <w:r w:rsidRPr="003D1EAE">
        <w:rPr>
          <w:rFonts w:asciiTheme="minorHAnsi" w:hAnsiTheme="minorHAnsi"/>
          <w:szCs w:val="22"/>
        </w:rPr>
        <w:t>e</w:t>
      </w:r>
      <w:r w:rsidRPr="003D1EAE">
        <w:rPr>
          <w:rFonts w:asciiTheme="minorHAnsi" w:hAnsiTheme="minorHAnsi"/>
          <w:spacing w:val="-1"/>
          <w:szCs w:val="22"/>
        </w:rPr>
        <w:t xml:space="preserve"> </w:t>
      </w:r>
      <w:r w:rsidRPr="00573699">
        <w:rPr>
          <w:rFonts w:asciiTheme="minorHAnsi" w:hAnsiTheme="minorHAnsi" w:cs="Arial"/>
          <w:szCs w:val="22"/>
        </w:rPr>
        <w:t xml:space="preserve">proposed for </w:t>
      </w:r>
      <w:r w:rsidRPr="005A3DD0">
        <w:rPr>
          <w:rFonts w:asciiTheme="minorHAnsi" w:hAnsiTheme="minorHAnsi" w:cs="Arial"/>
          <w:color w:val="2E74B5" w:themeColor="accent1" w:themeShade="BF"/>
          <w:szCs w:val="22"/>
        </w:rPr>
        <w:t>this</w:t>
      </w:r>
      <w:r w:rsidRPr="00573699">
        <w:rPr>
          <w:rFonts w:asciiTheme="minorHAnsi" w:hAnsiTheme="minorHAnsi" w:cs="Arial"/>
          <w:szCs w:val="22"/>
        </w:rPr>
        <w:t xml:space="preserve"> Project.</w:t>
      </w:r>
    </w:p>
    <w:p w14:paraId="1C285681"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2.2</w:t>
      </w:r>
      <w:r>
        <w:rPr>
          <w:rFonts w:asciiTheme="minorHAnsi" w:hAnsiTheme="minorHAnsi" w:cs="Arial"/>
          <w:szCs w:val="22"/>
        </w:rPr>
        <w:tab/>
      </w:r>
      <w:r w:rsidRPr="00573699">
        <w:rPr>
          <w:rFonts w:asciiTheme="minorHAnsi" w:hAnsiTheme="minorHAnsi" w:cs="Arial"/>
          <w:szCs w:val="22"/>
        </w:rPr>
        <w:t xml:space="preserve">Air </w:t>
      </w:r>
      <w:r>
        <w:rPr>
          <w:rFonts w:asciiTheme="minorHAnsi" w:hAnsiTheme="minorHAnsi" w:cs="Arial"/>
          <w:szCs w:val="22"/>
        </w:rPr>
        <w:t>Leakage</w:t>
      </w:r>
      <w:r w:rsidRPr="00573699">
        <w:rPr>
          <w:rFonts w:asciiTheme="minorHAnsi" w:hAnsiTheme="minorHAnsi" w:cs="Arial"/>
          <w:szCs w:val="22"/>
        </w:rPr>
        <w:t>: Manufacturer’s testing shall be in accordance with ASTM E283 for compliance with maximum permissible air infiltration rate using the following criteria:</w:t>
      </w:r>
    </w:p>
    <w:p w14:paraId="528B516D"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2.2.1</w:t>
      </w:r>
      <w:r>
        <w:rPr>
          <w:rFonts w:asciiTheme="minorHAnsi" w:hAnsiTheme="minorHAnsi" w:cs="Arial"/>
          <w:szCs w:val="22"/>
        </w:rPr>
        <w:tab/>
      </w:r>
      <w:r w:rsidRPr="00573699">
        <w:rPr>
          <w:rFonts w:asciiTheme="minorHAnsi" w:hAnsiTheme="minorHAnsi" w:cs="Arial"/>
          <w:szCs w:val="22"/>
        </w:rPr>
        <w:t>Maximum rate of 0.06 cfm /sq. ft.</w:t>
      </w:r>
    </w:p>
    <w:p w14:paraId="45BFB623"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2.2.2</w:t>
      </w:r>
      <w:r>
        <w:rPr>
          <w:rFonts w:asciiTheme="minorHAnsi" w:hAnsiTheme="minorHAnsi" w:cs="Arial"/>
          <w:szCs w:val="22"/>
        </w:rPr>
        <w:tab/>
      </w:r>
      <w:r w:rsidRPr="00573699">
        <w:rPr>
          <w:rFonts w:asciiTheme="minorHAnsi" w:hAnsiTheme="minorHAnsi" w:cs="Arial"/>
          <w:szCs w:val="22"/>
        </w:rPr>
        <w:t>All testing at a minimum of 6.2</w:t>
      </w:r>
      <w:r>
        <w:rPr>
          <w:rFonts w:asciiTheme="minorHAnsi" w:hAnsiTheme="minorHAnsi" w:cs="Arial"/>
          <w:szCs w:val="22"/>
        </w:rPr>
        <w:t>7</w:t>
      </w:r>
      <w:r w:rsidRPr="00573699">
        <w:rPr>
          <w:rFonts w:asciiTheme="minorHAnsi" w:hAnsiTheme="minorHAnsi" w:cs="Arial"/>
          <w:szCs w:val="22"/>
        </w:rPr>
        <w:t xml:space="preserve"> lbs. /sq. ft. pressure differential.</w:t>
      </w:r>
    </w:p>
    <w:p w14:paraId="66BB3A00"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2.3</w:t>
      </w:r>
      <w:r>
        <w:rPr>
          <w:rFonts w:asciiTheme="minorHAnsi" w:hAnsiTheme="minorHAnsi" w:cs="Arial"/>
          <w:szCs w:val="22"/>
        </w:rPr>
        <w:tab/>
      </w:r>
      <w:r w:rsidRPr="00573699">
        <w:rPr>
          <w:rFonts w:asciiTheme="minorHAnsi" w:hAnsiTheme="minorHAnsi" w:cs="Arial"/>
          <w:szCs w:val="22"/>
        </w:rPr>
        <w:t xml:space="preserve">Water </w:t>
      </w:r>
      <w:r>
        <w:rPr>
          <w:rFonts w:asciiTheme="minorHAnsi" w:hAnsiTheme="minorHAnsi" w:cs="Arial"/>
          <w:szCs w:val="22"/>
        </w:rPr>
        <w:t>Penetration</w:t>
      </w:r>
      <w:r w:rsidRPr="00573699">
        <w:rPr>
          <w:rFonts w:asciiTheme="minorHAnsi" w:hAnsiTheme="minorHAnsi" w:cs="Arial"/>
          <w:szCs w:val="22"/>
        </w:rPr>
        <w:t>: Manufacturer’s</w:t>
      </w:r>
      <w:r>
        <w:rPr>
          <w:rFonts w:asciiTheme="minorHAnsi" w:hAnsiTheme="minorHAnsi" w:cs="Arial"/>
          <w:szCs w:val="22"/>
        </w:rPr>
        <w:t xml:space="preserve"> </w:t>
      </w:r>
      <w:r w:rsidRPr="00573699">
        <w:rPr>
          <w:rFonts w:asciiTheme="minorHAnsi" w:hAnsiTheme="minorHAnsi" w:cs="Arial"/>
          <w:szCs w:val="22"/>
        </w:rPr>
        <w:t xml:space="preserve">testing shall be in accordance with ASTM E331 for water resistance with no leakage as defined by the following criteria:  No water shall penetrate through the perimeter framing or primary sealant joint; be visible on interior surfaces; be visible on sub-sill flashing; pass beyond the vertical plane intersecting the innermost framing member; or be present within or enter the wall cavity during the water resistance test.  All testing </w:t>
      </w:r>
      <w:r>
        <w:rPr>
          <w:rFonts w:asciiTheme="minorHAnsi" w:hAnsiTheme="minorHAnsi" w:cs="Arial"/>
          <w:szCs w:val="22"/>
        </w:rPr>
        <w:t>will</w:t>
      </w:r>
      <w:r w:rsidRPr="00573699">
        <w:rPr>
          <w:rFonts w:asciiTheme="minorHAnsi" w:hAnsiTheme="minorHAnsi" w:cs="Arial"/>
          <w:szCs w:val="22"/>
        </w:rPr>
        <w:t xml:space="preserve"> be </w:t>
      </w:r>
      <w:r>
        <w:rPr>
          <w:rFonts w:asciiTheme="minorHAnsi" w:hAnsiTheme="minorHAnsi" w:cs="Arial"/>
          <w:szCs w:val="22"/>
        </w:rPr>
        <w:t>performed</w:t>
      </w:r>
      <w:r w:rsidRPr="00573699">
        <w:rPr>
          <w:rFonts w:asciiTheme="minorHAnsi" w:hAnsiTheme="minorHAnsi" w:cs="Arial"/>
          <w:szCs w:val="22"/>
        </w:rPr>
        <w:t xml:space="preserve"> at a minimum of 12 lbs</w:t>
      </w:r>
      <w:r>
        <w:rPr>
          <w:rFonts w:asciiTheme="minorHAnsi" w:hAnsiTheme="minorHAnsi" w:cs="Arial"/>
          <w:szCs w:val="22"/>
        </w:rPr>
        <w:t>.</w:t>
      </w:r>
      <w:r w:rsidRPr="00573699">
        <w:rPr>
          <w:rFonts w:asciiTheme="minorHAnsi" w:hAnsiTheme="minorHAnsi" w:cs="Arial"/>
          <w:szCs w:val="22"/>
        </w:rPr>
        <w:t>/sq. ft.</w:t>
      </w:r>
      <w:r>
        <w:rPr>
          <w:rFonts w:asciiTheme="minorHAnsi" w:hAnsiTheme="minorHAnsi" w:cs="Arial"/>
          <w:szCs w:val="22"/>
        </w:rPr>
        <w:t xml:space="preserve"> positive</w:t>
      </w:r>
      <w:r w:rsidRPr="00573699">
        <w:rPr>
          <w:rFonts w:asciiTheme="minorHAnsi" w:hAnsiTheme="minorHAnsi" w:cs="Arial"/>
          <w:szCs w:val="22"/>
        </w:rPr>
        <w:t xml:space="preserve"> differential pressure.</w:t>
      </w:r>
    </w:p>
    <w:p w14:paraId="37ACF14F"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2.4</w:t>
      </w:r>
      <w:r>
        <w:rPr>
          <w:rFonts w:asciiTheme="minorHAnsi" w:hAnsiTheme="minorHAnsi" w:cs="Arial"/>
          <w:szCs w:val="22"/>
        </w:rPr>
        <w:tab/>
      </w:r>
      <w:r w:rsidRPr="00573699">
        <w:rPr>
          <w:rFonts w:asciiTheme="minorHAnsi" w:hAnsiTheme="minorHAnsi" w:cs="Arial"/>
          <w:szCs w:val="22"/>
        </w:rPr>
        <w:t>Uniform Load Deflection: Uniform load deflection test of the curtain wall system shall be conducted in accordance with ASTM E330.  The deflection of any framing member in a direction normal to the plane of the wall, at both a positive and negative load</w:t>
      </w:r>
      <w:r>
        <w:rPr>
          <w:rFonts w:asciiTheme="minorHAnsi" w:hAnsiTheme="minorHAnsi" w:cs="Arial"/>
          <w:szCs w:val="22"/>
        </w:rPr>
        <w:t xml:space="preserve"> of 60 PSF (design test pressure)</w:t>
      </w:r>
      <w:r w:rsidRPr="00573699">
        <w:rPr>
          <w:rFonts w:asciiTheme="minorHAnsi" w:hAnsiTheme="minorHAnsi" w:cs="Arial"/>
          <w:szCs w:val="22"/>
        </w:rPr>
        <w:t>, shall not exceed L/175 of its clear span except for the following:</w:t>
      </w:r>
    </w:p>
    <w:p w14:paraId="00B23F57"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2.4.1</w:t>
      </w:r>
      <w:r>
        <w:rPr>
          <w:rFonts w:asciiTheme="minorHAnsi" w:hAnsiTheme="minorHAnsi" w:cs="Arial"/>
          <w:szCs w:val="22"/>
        </w:rPr>
        <w:tab/>
      </w:r>
      <w:r w:rsidRPr="00573699">
        <w:rPr>
          <w:rFonts w:asciiTheme="minorHAnsi" w:hAnsiTheme="minorHAnsi" w:cs="Arial"/>
          <w:szCs w:val="22"/>
        </w:rPr>
        <w:t>When a plastered surface or drywall subjected to bending is affected, deflection shall not exceed L/360 of the span.</w:t>
      </w:r>
    </w:p>
    <w:p w14:paraId="5134A5B3" w14:textId="77777777" w:rsidR="001D471C" w:rsidRDefault="001D471C" w:rsidP="001D471C">
      <w:pPr>
        <w:pStyle w:val="BodyText"/>
        <w:kinsoku w:val="0"/>
        <w:overflowPunct w:val="0"/>
        <w:ind w:left="540" w:hanging="540"/>
        <w:rPr>
          <w:rFonts w:asciiTheme="minorHAnsi" w:hAnsiTheme="minorHAnsi"/>
          <w:szCs w:val="22"/>
        </w:rPr>
      </w:pPr>
      <w:r>
        <w:rPr>
          <w:rFonts w:asciiTheme="minorHAnsi" w:hAnsiTheme="minorHAnsi" w:cs="Arial"/>
          <w:szCs w:val="22"/>
        </w:rPr>
        <w:t>2.4.2</w:t>
      </w:r>
      <w:r>
        <w:rPr>
          <w:rFonts w:asciiTheme="minorHAnsi" w:hAnsiTheme="minorHAnsi" w:cs="Arial"/>
          <w:szCs w:val="22"/>
        </w:rPr>
        <w:tab/>
      </w:r>
      <w:r w:rsidRPr="00573699">
        <w:rPr>
          <w:rFonts w:asciiTheme="minorHAnsi" w:hAnsiTheme="minorHAnsi" w:cs="Arial"/>
          <w:szCs w:val="22"/>
        </w:rPr>
        <w:t xml:space="preserve">When a framing member overhangs an anchor point, deflection shall be limited to 2L/175, where L is the length of the cantilevered member.  </w:t>
      </w:r>
      <w:r w:rsidRPr="003D1EAE">
        <w:rPr>
          <w:rFonts w:asciiTheme="minorHAnsi" w:hAnsiTheme="minorHAnsi"/>
          <w:szCs w:val="22"/>
        </w:rPr>
        <w:t>When a plaster surface or gypsum wallboard subjected to bending on a cantilevered member is affected, defection shall not exceed 2L/360.”</w:t>
      </w:r>
    </w:p>
    <w:p w14:paraId="6BC5AD9A" w14:textId="77777777" w:rsidR="001D471C" w:rsidRDefault="001D471C" w:rsidP="001D471C">
      <w:pPr>
        <w:pStyle w:val="BodyText"/>
        <w:kinsoku w:val="0"/>
        <w:overflowPunct w:val="0"/>
        <w:ind w:left="540" w:hanging="540"/>
        <w:rPr>
          <w:rFonts w:asciiTheme="minorHAnsi" w:hAnsiTheme="minorHAnsi"/>
          <w:szCs w:val="22"/>
        </w:rPr>
      </w:pPr>
      <w:r>
        <w:rPr>
          <w:rFonts w:asciiTheme="minorHAnsi" w:hAnsiTheme="minorHAnsi" w:cs="Arial"/>
          <w:szCs w:val="22"/>
        </w:rPr>
        <w:t>2.4.3</w:t>
      </w:r>
      <w:r>
        <w:rPr>
          <w:rFonts w:asciiTheme="minorHAnsi" w:hAnsiTheme="minorHAnsi" w:cs="Arial"/>
          <w:szCs w:val="22"/>
        </w:rPr>
        <w:tab/>
      </w:r>
      <w:r w:rsidRPr="00573699">
        <w:rPr>
          <w:rFonts w:asciiTheme="minorHAnsi" w:hAnsiTheme="minorHAnsi" w:cs="Arial"/>
          <w:szCs w:val="22"/>
        </w:rPr>
        <w:t xml:space="preserve">At perimeter frames, deflection shall be limited to 1/2 the perimeter sealant joint width </w:t>
      </w:r>
      <w:bookmarkStart w:id="115" w:name="_Hlk195523082"/>
      <w:r w:rsidRPr="003D1EAE">
        <w:rPr>
          <w:rFonts w:asciiTheme="minorHAnsi" w:hAnsiTheme="minorHAnsi"/>
          <w:szCs w:val="22"/>
        </w:rPr>
        <w:t>(assuming a</w:t>
      </w:r>
      <w:r>
        <w:rPr>
          <w:rFonts w:asciiTheme="minorHAnsi" w:hAnsiTheme="minorHAnsi"/>
          <w:szCs w:val="22"/>
        </w:rPr>
        <w:t xml:space="preserve">n ASTM </w:t>
      </w:r>
      <w:r w:rsidRPr="00F76E3C">
        <w:rPr>
          <w:rFonts w:asciiTheme="minorHAnsi" w:hAnsiTheme="minorHAnsi"/>
          <w:szCs w:val="22"/>
        </w:rPr>
        <w:t>C920 Class 50 or better</w:t>
      </w:r>
      <w:r w:rsidRPr="003D1EAE">
        <w:rPr>
          <w:rFonts w:asciiTheme="minorHAnsi" w:hAnsiTheme="minorHAnsi"/>
          <w:szCs w:val="22"/>
        </w:rPr>
        <w:t xml:space="preserve"> sealant is used in the joint)</w:t>
      </w:r>
      <w:bookmarkEnd w:id="115"/>
      <w:r w:rsidRPr="003D1EAE">
        <w:rPr>
          <w:rFonts w:asciiTheme="minorHAnsi" w:hAnsiTheme="minorHAnsi"/>
          <w:szCs w:val="22"/>
        </w:rPr>
        <w:t xml:space="preserve"> minus anticipated movement from thermal and other movement, unrelated to deflection related loads, from adjacent materials and the curtain wall.”</w:t>
      </w:r>
    </w:p>
    <w:p w14:paraId="19A1CFA1"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2.4.4</w:t>
      </w:r>
      <w:r>
        <w:rPr>
          <w:rFonts w:asciiTheme="minorHAnsi" w:hAnsiTheme="minorHAnsi" w:cs="Arial"/>
          <w:szCs w:val="22"/>
        </w:rPr>
        <w:tab/>
      </w:r>
      <w:r w:rsidRPr="00573699">
        <w:rPr>
          <w:rFonts w:asciiTheme="minorHAnsi" w:hAnsiTheme="minorHAnsi" w:cs="Arial"/>
          <w:szCs w:val="22"/>
        </w:rPr>
        <w:t>For spans greater than 13’-6” deflections at design wind pressure shall be limited to L/240 + 1/4” but not exceed a maximum deflection of 1”.</w:t>
      </w:r>
    </w:p>
    <w:p w14:paraId="6FA70F81" w14:textId="77777777" w:rsidR="001D471C" w:rsidRPr="001D035E"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2.4.5</w:t>
      </w:r>
      <w:r>
        <w:rPr>
          <w:rFonts w:asciiTheme="minorHAnsi" w:hAnsiTheme="minorHAnsi" w:cs="Arial"/>
          <w:szCs w:val="22"/>
        </w:rPr>
        <w:tab/>
      </w:r>
      <w:r w:rsidRPr="00EA6096">
        <w:rPr>
          <w:rFonts w:asciiTheme="minorHAnsi" w:hAnsiTheme="minorHAnsi" w:cs="Arial"/>
        </w:rPr>
        <w:t>No air and water infiltration in excess of specified performance requirements, no breakage, no damage, or disengagement allowed after application of positive and negative Design Test Pressure.</w:t>
      </w:r>
    </w:p>
    <w:p w14:paraId="770AB4A8"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2.5</w:t>
      </w:r>
      <w:r>
        <w:rPr>
          <w:rFonts w:asciiTheme="minorHAnsi" w:hAnsiTheme="minorHAnsi" w:cs="Arial"/>
          <w:szCs w:val="22"/>
        </w:rPr>
        <w:tab/>
      </w:r>
      <w:r w:rsidRPr="00EA6096">
        <w:rPr>
          <w:rFonts w:asciiTheme="minorHAnsi" w:hAnsiTheme="minorHAnsi" w:cs="Arial"/>
          <w:szCs w:val="22"/>
        </w:rPr>
        <w:t>Project Design Wind Pressure</w:t>
      </w:r>
      <w:r>
        <w:rPr>
          <w:rFonts w:asciiTheme="minorHAnsi" w:hAnsiTheme="minorHAnsi" w:cs="Arial"/>
          <w:szCs w:val="22"/>
        </w:rPr>
        <w:t xml:space="preserve"> – Allowable Stress Design</w:t>
      </w:r>
    </w:p>
    <w:p w14:paraId="70C18757" w14:textId="77777777" w:rsidR="001D471C" w:rsidRDefault="001D471C" w:rsidP="001D471C">
      <w:pPr>
        <w:pStyle w:val="BodyText"/>
        <w:kinsoku w:val="0"/>
        <w:overflowPunct w:val="0"/>
        <w:ind w:left="720" w:hanging="720"/>
        <w:rPr>
          <w:rFonts w:asciiTheme="minorHAnsi" w:hAnsiTheme="minorHAnsi" w:cs="Arial"/>
          <w:szCs w:val="22"/>
        </w:rPr>
      </w:pPr>
      <w:r>
        <w:rPr>
          <w:rFonts w:asciiTheme="minorHAnsi" w:hAnsiTheme="minorHAnsi" w:cs="Arial"/>
          <w:szCs w:val="22"/>
        </w:rPr>
        <w:t>2.5.1</w:t>
      </w:r>
      <w:r>
        <w:rPr>
          <w:rFonts w:asciiTheme="minorHAnsi" w:hAnsiTheme="minorHAnsi" w:cs="Arial"/>
          <w:szCs w:val="22"/>
        </w:rPr>
        <w:tab/>
        <w:t>The design wind pressure for the project will be:</w:t>
      </w:r>
    </w:p>
    <w:p w14:paraId="4B720D9D" w14:textId="77777777" w:rsidR="001D471C" w:rsidRDefault="001D471C" w:rsidP="001D471C">
      <w:pPr>
        <w:pStyle w:val="BodyText"/>
        <w:kinsoku w:val="0"/>
        <w:overflowPunct w:val="0"/>
        <w:ind w:left="720" w:hanging="720"/>
        <w:rPr>
          <w:rFonts w:asciiTheme="minorHAnsi" w:hAnsiTheme="minorHAnsi" w:cs="Arial"/>
          <w:szCs w:val="22"/>
        </w:rPr>
      </w:pPr>
      <w:r>
        <w:rPr>
          <w:rFonts w:asciiTheme="minorHAnsi" w:hAnsiTheme="minorHAnsi" w:cs="Arial"/>
          <w:szCs w:val="22"/>
        </w:rPr>
        <w:t>2.</w:t>
      </w:r>
      <w:r w:rsidDel="002A3A86">
        <w:rPr>
          <w:rFonts w:asciiTheme="minorHAnsi" w:hAnsiTheme="minorHAnsi" w:cs="Arial"/>
          <w:szCs w:val="22"/>
        </w:rPr>
        <w:t xml:space="preserve"> </w:t>
      </w:r>
      <w:r>
        <w:rPr>
          <w:rFonts w:asciiTheme="minorHAnsi" w:hAnsiTheme="minorHAnsi" w:cs="Arial"/>
          <w:szCs w:val="22"/>
        </w:rPr>
        <w:t>5.2</w:t>
      </w:r>
      <w:r>
        <w:rPr>
          <w:rFonts w:asciiTheme="minorHAnsi" w:hAnsiTheme="minorHAnsi" w:cs="Arial"/>
          <w:szCs w:val="22"/>
        </w:rPr>
        <w:tab/>
        <w:t>_____ psf positive and negative</w:t>
      </w:r>
    </w:p>
    <w:p w14:paraId="7181275C" w14:textId="77777777" w:rsidR="001D471C" w:rsidRDefault="001D471C" w:rsidP="001D471C">
      <w:pPr>
        <w:pStyle w:val="BodyText"/>
        <w:kinsoku w:val="0"/>
        <w:overflowPunct w:val="0"/>
        <w:ind w:left="720" w:hanging="720"/>
        <w:rPr>
          <w:rFonts w:asciiTheme="minorHAnsi" w:hAnsiTheme="minorHAnsi" w:cs="Arial"/>
          <w:szCs w:val="22"/>
        </w:rPr>
      </w:pPr>
      <w:r>
        <w:rPr>
          <w:rFonts w:asciiTheme="minorHAnsi" w:hAnsiTheme="minorHAnsi" w:cs="Arial"/>
          <w:szCs w:val="22"/>
        </w:rPr>
        <w:t>2.</w:t>
      </w:r>
      <w:r w:rsidDel="002A3A86">
        <w:rPr>
          <w:rFonts w:asciiTheme="minorHAnsi" w:hAnsiTheme="minorHAnsi" w:cs="Arial"/>
          <w:szCs w:val="22"/>
        </w:rPr>
        <w:t xml:space="preserve"> </w:t>
      </w:r>
      <w:r>
        <w:rPr>
          <w:rFonts w:asciiTheme="minorHAnsi" w:hAnsiTheme="minorHAnsi" w:cs="Arial"/>
          <w:szCs w:val="22"/>
        </w:rPr>
        <w:t>5.3</w:t>
      </w:r>
      <w:r>
        <w:rPr>
          <w:rFonts w:asciiTheme="minorHAnsi" w:hAnsiTheme="minorHAnsi" w:cs="Arial"/>
          <w:szCs w:val="22"/>
        </w:rPr>
        <w:tab/>
        <w:t>_____ psf positive and negative at corner zones</w:t>
      </w:r>
    </w:p>
    <w:p w14:paraId="02CFE0C6" w14:textId="77777777" w:rsidR="001D471C" w:rsidRDefault="001D471C" w:rsidP="001D471C">
      <w:pPr>
        <w:pStyle w:val="BodyText"/>
        <w:kinsoku w:val="0"/>
        <w:overflowPunct w:val="0"/>
        <w:ind w:left="720" w:hanging="720"/>
        <w:rPr>
          <w:rFonts w:asciiTheme="minorHAnsi" w:hAnsiTheme="minorHAnsi" w:cs="Arial"/>
          <w:szCs w:val="22"/>
        </w:rPr>
      </w:pPr>
      <w:r>
        <w:rPr>
          <w:rFonts w:asciiTheme="minorHAnsi" w:hAnsiTheme="minorHAnsi" w:cs="Arial"/>
          <w:szCs w:val="22"/>
        </w:rPr>
        <w:t>2.</w:t>
      </w:r>
      <w:r w:rsidDel="002A3A86">
        <w:rPr>
          <w:rFonts w:asciiTheme="minorHAnsi" w:hAnsiTheme="minorHAnsi" w:cs="Arial"/>
          <w:szCs w:val="22"/>
        </w:rPr>
        <w:t xml:space="preserve"> </w:t>
      </w:r>
      <w:r>
        <w:rPr>
          <w:rFonts w:asciiTheme="minorHAnsi" w:hAnsiTheme="minorHAnsi" w:cs="Arial"/>
          <w:szCs w:val="22"/>
        </w:rPr>
        <w:t>5.4</w:t>
      </w:r>
      <w:r>
        <w:rPr>
          <w:rFonts w:asciiTheme="minorHAnsi" w:hAnsiTheme="minorHAnsi" w:cs="Arial"/>
          <w:szCs w:val="22"/>
        </w:rPr>
        <w:tab/>
        <w:t xml:space="preserve">The Project Structural Engineer shall calculate and provide positive and negative project design wind pressures on the structural drawings specific to the Project site for exterior components. The calculated </w:t>
      </w:r>
      <w:r>
        <w:rPr>
          <w:rFonts w:asciiTheme="minorHAnsi" w:hAnsiTheme="minorHAnsi" w:cs="Arial"/>
          <w:szCs w:val="22"/>
        </w:rPr>
        <w:lastRenderedPageBreak/>
        <w:t>project wind pressure values shall be listed in this Article. The curtain wall manufacturer will not be responsible for calculating project design wind pressure values.</w:t>
      </w:r>
    </w:p>
    <w:p w14:paraId="7BEEB237"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2.6</w:t>
      </w:r>
      <w:r>
        <w:rPr>
          <w:rFonts w:asciiTheme="minorHAnsi" w:hAnsiTheme="minorHAnsi" w:cs="Arial"/>
          <w:szCs w:val="22"/>
        </w:rPr>
        <w:tab/>
      </w:r>
      <w:r w:rsidRPr="00573699">
        <w:rPr>
          <w:rFonts w:asciiTheme="minorHAnsi" w:hAnsiTheme="minorHAnsi" w:cs="Arial"/>
          <w:szCs w:val="22"/>
        </w:rPr>
        <w:t xml:space="preserve">Uniform Load Structural: Uniform load structural tests of the curtain wall system shall be conducted in accordance with ASTM E330.  The curtain wall system shall be subjected to inward and outward acting uniform loads equal to 1.5 times the design </w:t>
      </w:r>
      <w:r>
        <w:rPr>
          <w:rFonts w:asciiTheme="minorHAnsi" w:hAnsiTheme="minorHAnsi" w:cs="Arial"/>
          <w:szCs w:val="22"/>
        </w:rPr>
        <w:t>test</w:t>
      </w:r>
      <w:r w:rsidRPr="00573699">
        <w:rPr>
          <w:rFonts w:asciiTheme="minorHAnsi" w:hAnsiTheme="minorHAnsi" w:cs="Arial"/>
          <w:szCs w:val="22"/>
        </w:rPr>
        <w:t xml:space="preserve"> pressure.  After each specified loading, there shall be no: glass damage or breakage; damage to fasteners or anchors; malfunctioning of doors and operating hardware; or permanent deformation or set of any framing member in excess of 0.2% of its span.</w:t>
      </w:r>
    </w:p>
    <w:p w14:paraId="0F37E138"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2.7</w:t>
      </w:r>
      <w:r>
        <w:rPr>
          <w:rFonts w:asciiTheme="minorHAnsi" w:hAnsiTheme="minorHAnsi" w:cs="Arial"/>
          <w:szCs w:val="22"/>
        </w:rPr>
        <w:tab/>
      </w:r>
      <w:r w:rsidRPr="00573699">
        <w:rPr>
          <w:rFonts w:asciiTheme="minorHAnsi" w:hAnsiTheme="minorHAnsi" w:cs="Arial"/>
          <w:szCs w:val="22"/>
        </w:rPr>
        <w:t>Dead Load: Under dead load, for horizontal framing members which support glass, deflection of those members in the direction parallel to the plane of the wall shall not exceed an amount which will reduce the glass bite below 75% of the design dimension, nor an amount which would infringe upon necessary glazing clearances below.  Deflection shall also be limited in this direction to provide at least 1/8” minimum clearance between the member and the top of the fixed glazed panel, glass</w:t>
      </w:r>
      <w:r>
        <w:rPr>
          <w:rFonts w:asciiTheme="minorHAnsi" w:hAnsiTheme="minorHAnsi" w:cs="Arial"/>
          <w:szCs w:val="22"/>
        </w:rPr>
        <w:t>,</w:t>
      </w:r>
      <w:r w:rsidRPr="00573699">
        <w:rPr>
          <w:rFonts w:asciiTheme="minorHAnsi" w:hAnsiTheme="minorHAnsi" w:cs="Arial"/>
          <w:szCs w:val="22"/>
        </w:rPr>
        <w:t xml:space="preserve"> or other fixed part immediately below.  </w:t>
      </w:r>
    </w:p>
    <w:p w14:paraId="6DC7E7D9"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2.8</w:t>
      </w:r>
      <w:r>
        <w:rPr>
          <w:rFonts w:asciiTheme="minorHAnsi" w:hAnsiTheme="minorHAnsi" w:cs="Arial"/>
          <w:szCs w:val="22"/>
        </w:rPr>
        <w:tab/>
      </w:r>
      <w:r w:rsidRPr="00573699">
        <w:rPr>
          <w:rFonts w:asciiTheme="minorHAnsi" w:hAnsiTheme="minorHAnsi" w:cs="Arial"/>
          <w:szCs w:val="22"/>
        </w:rPr>
        <w:t>Framing: Framing members for each individual glass pane shall be designed so the deflection perpendicular to the glass plane shall not exceed 1/175 of the glass edge length or 3/4”, whichever is less, when subjected to loads specified in the current Minnesota State Building Code.</w:t>
      </w:r>
    </w:p>
    <w:p w14:paraId="29166D1D" w14:textId="77777777" w:rsidR="001D471C" w:rsidRPr="00FE566D"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2.</w:t>
      </w:r>
      <w:r w:rsidRPr="00FE566D">
        <w:rPr>
          <w:rFonts w:asciiTheme="minorHAnsi" w:hAnsiTheme="minorHAnsi" w:cs="Arial"/>
          <w:szCs w:val="22"/>
        </w:rPr>
        <w:t>9</w:t>
      </w:r>
      <w:r w:rsidRPr="00FE566D">
        <w:rPr>
          <w:rFonts w:asciiTheme="minorHAnsi" w:hAnsiTheme="minorHAnsi" w:cs="Arial"/>
          <w:szCs w:val="22"/>
        </w:rPr>
        <w:tab/>
        <w:t>Condensation Resistance: When evaluated in accordance with AAMA 1503, the condensation resistance factor (CRF) or in in accordance with NFRC 501, the condensation index rating (CI) for each type of curtain wall shall be not less than the following minimum levels of thermal performance on unit size as required to produce representative areas of framing, vision glass and spandrel glass</w:t>
      </w:r>
      <w:r>
        <w:rPr>
          <w:rFonts w:asciiTheme="minorHAnsi" w:hAnsiTheme="minorHAnsi" w:cs="Arial"/>
          <w:szCs w:val="22"/>
        </w:rPr>
        <w:t>.</w:t>
      </w:r>
    </w:p>
    <w:p w14:paraId="5C64BFFC" w14:textId="77777777" w:rsidR="001D471C" w:rsidRPr="00FE566D" w:rsidRDefault="001D471C" w:rsidP="001D471C">
      <w:pPr>
        <w:pStyle w:val="BodyText"/>
        <w:kinsoku w:val="0"/>
        <w:overflowPunct w:val="0"/>
        <w:ind w:left="540" w:hanging="540"/>
        <w:rPr>
          <w:rFonts w:asciiTheme="minorHAnsi" w:hAnsiTheme="minorHAnsi"/>
          <w:w w:val="99"/>
          <w:szCs w:val="22"/>
        </w:rPr>
      </w:pPr>
      <w:r w:rsidRPr="00FE566D">
        <w:rPr>
          <w:rFonts w:asciiTheme="minorHAnsi" w:hAnsiTheme="minorHAnsi" w:cs="Arial"/>
          <w:szCs w:val="22"/>
        </w:rPr>
        <w:t>2.9.1</w:t>
      </w:r>
      <w:r w:rsidRPr="00FE566D">
        <w:rPr>
          <w:rFonts w:asciiTheme="minorHAnsi" w:hAnsiTheme="minorHAnsi" w:cs="Arial"/>
          <w:szCs w:val="22"/>
        </w:rPr>
        <w:tab/>
      </w:r>
      <w:r w:rsidRPr="00FE566D">
        <w:rPr>
          <w:rFonts w:asciiTheme="minorHAnsi" w:hAnsiTheme="minorHAnsi"/>
          <w:szCs w:val="22"/>
        </w:rPr>
        <w:t>Architect shall specify appropriate condensation resistance factor for each curtain wall type, in accordance with AMMA 1503 or NFRC 501.</w:t>
      </w:r>
      <w:r w:rsidRPr="00FE566D">
        <w:rPr>
          <w:rFonts w:asciiTheme="minorHAnsi" w:hAnsiTheme="minorHAnsi"/>
          <w:color w:val="548CD4"/>
          <w:szCs w:val="22"/>
        </w:rPr>
        <w:t xml:space="preserve">  </w:t>
      </w:r>
      <w:r w:rsidRPr="00FE566D">
        <w:rPr>
          <w:rFonts w:asciiTheme="minorHAnsi" w:hAnsiTheme="minorHAnsi"/>
          <w:szCs w:val="22"/>
        </w:rPr>
        <w:t>Use</w:t>
      </w:r>
      <w:r w:rsidRPr="00FE566D">
        <w:rPr>
          <w:rFonts w:asciiTheme="minorHAnsi" w:hAnsiTheme="minorHAnsi"/>
          <w:spacing w:val="-7"/>
          <w:szCs w:val="22"/>
        </w:rPr>
        <w:t xml:space="preserve"> </w:t>
      </w:r>
      <w:r w:rsidRPr="00FE566D">
        <w:rPr>
          <w:rFonts w:asciiTheme="minorHAnsi" w:hAnsiTheme="minorHAnsi"/>
          <w:szCs w:val="22"/>
        </w:rPr>
        <w:t>99</w:t>
      </w:r>
      <w:r w:rsidRPr="00FE566D">
        <w:rPr>
          <w:rFonts w:asciiTheme="minorHAnsi" w:hAnsiTheme="minorHAnsi"/>
          <w:spacing w:val="-2"/>
          <w:szCs w:val="22"/>
        </w:rPr>
        <w:t>.</w:t>
      </w:r>
      <w:r w:rsidRPr="00FE566D">
        <w:rPr>
          <w:rFonts w:asciiTheme="minorHAnsi" w:hAnsiTheme="minorHAnsi"/>
          <w:szCs w:val="22"/>
        </w:rPr>
        <w:t>6%</w:t>
      </w:r>
      <w:r w:rsidRPr="00FE566D">
        <w:rPr>
          <w:rFonts w:asciiTheme="minorHAnsi" w:hAnsiTheme="minorHAnsi"/>
          <w:spacing w:val="41"/>
          <w:szCs w:val="22"/>
        </w:rPr>
        <w:t xml:space="preserve"> </w:t>
      </w:r>
      <w:r w:rsidRPr="00FE566D">
        <w:rPr>
          <w:rFonts w:asciiTheme="minorHAnsi" w:hAnsiTheme="minorHAnsi"/>
          <w:szCs w:val="22"/>
        </w:rPr>
        <w:t>Exterior</w:t>
      </w:r>
      <w:r w:rsidRPr="00FE566D">
        <w:rPr>
          <w:rFonts w:asciiTheme="minorHAnsi" w:hAnsiTheme="minorHAnsi"/>
          <w:spacing w:val="33"/>
          <w:szCs w:val="22"/>
        </w:rPr>
        <w:t xml:space="preserve"> </w:t>
      </w:r>
      <w:r w:rsidRPr="00FE566D">
        <w:rPr>
          <w:rFonts w:asciiTheme="minorHAnsi" w:hAnsiTheme="minorHAnsi"/>
          <w:szCs w:val="22"/>
        </w:rPr>
        <w:t>Design</w:t>
      </w:r>
      <w:r w:rsidRPr="00FE566D">
        <w:rPr>
          <w:rFonts w:asciiTheme="minorHAnsi" w:hAnsiTheme="minorHAnsi"/>
          <w:spacing w:val="6"/>
          <w:szCs w:val="22"/>
        </w:rPr>
        <w:t xml:space="preserve"> </w:t>
      </w:r>
      <w:r w:rsidRPr="00FE566D">
        <w:rPr>
          <w:rFonts w:asciiTheme="minorHAnsi" w:hAnsiTheme="minorHAnsi"/>
          <w:spacing w:val="2"/>
          <w:szCs w:val="22"/>
        </w:rPr>
        <w:t>Te</w:t>
      </w:r>
      <w:r w:rsidRPr="00FE566D">
        <w:rPr>
          <w:rFonts w:asciiTheme="minorHAnsi" w:hAnsiTheme="minorHAnsi"/>
          <w:spacing w:val="3"/>
          <w:szCs w:val="22"/>
        </w:rPr>
        <w:t>m</w:t>
      </w:r>
      <w:r w:rsidRPr="00FE566D">
        <w:rPr>
          <w:rFonts w:asciiTheme="minorHAnsi" w:hAnsiTheme="minorHAnsi"/>
          <w:szCs w:val="22"/>
        </w:rPr>
        <w:t>pe</w:t>
      </w:r>
      <w:r w:rsidRPr="00FE566D">
        <w:rPr>
          <w:rFonts w:asciiTheme="minorHAnsi" w:hAnsiTheme="minorHAnsi"/>
          <w:spacing w:val="-2"/>
          <w:szCs w:val="22"/>
        </w:rPr>
        <w:t>r</w:t>
      </w:r>
      <w:r w:rsidRPr="00FE566D">
        <w:rPr>
          <w:rFonts w:asciiTheme="minorHAnsi" w:hAnsiTheme="minorHAnsi"/>
          <w:spacing w:val="2"/>
          <w:szCs w:val="22"/>
        </w:rPr>
        <w:t>a</w:t>
      </w:r>
      <w:r w:rsidRPr="00FE566D">
        <w:rPr>
          <w:rFonts w:asciiTheme="minorHAnsi" w:hAnsiTheme="minorHAnsi"/>
          <w:szCs w:val="22"/>
        </w:rPr>
        <w:t>t</w:t>
      </w:r>
      <w:r w:rsidRPr="00FE566D">
        <w:rPr>
          <w:rFonts w:asciiTheme="minorHAnsi" w:hAnsiTheme="minorHAnsi"/>
          <w:spacing w:val="-1"/>
          <w:szCs w:val="22"/>
        </w:rPr>
        <w:t>u</w:t>
      </w:r>
      <w:r w:rsidRPr="00FE566D">
        <w:rPr>
          <w:rFonts w:asciiTheme="minorHAnsi" w:hAnsiTheme="minorHAnsi"/>
          <w:szCs w:val="22"/>
        </w:rPr>
        <w:t>re listed in A</w:t>
      </w:r>
      <w:r w:rsidRPr="00FE566D">
        <w:rPr>
          <w:rFonts w:asciiTheme="minorHAnsi" w:hAnsiTheme="minorHAnsi"/>
          <w:spacing w:val="3"/>
          <w:szCs w:val="22"/>
        </w:rPr>
        <w:t>S</w:t>
      </w:r>
      <w:r w:rsidRPr="00FE566D">
        <w:rPr>
          <w:rFonts w:asciiTheme="minorHAnsi" w:hAnsiTheme="minorHAnsi"/>
          <w:szCs w:val="22"/>
        </w:rPr>
        <w:t>HRAE</w:t>
      </w:r>
      <w:r w:rsidRPr="00FE566D">
        <w:rPr>
          <w:rFonts w:asciiTheme="minorHAnsi" w:hAnsiTheme="minorHAnsi"/>
          <w:spacing w:val="-4"/>
          <w:szCs w:val="22"/>
        </w:rPr>
        <w:t xml:space="preserve"> </w:t>
      </w:r>
      <w:r w:rsidRPr="00FE566D">
        <w:rPr>
          <w:rFonts w:asciiTheme="minorHAnsi" w:hAnsiTheme="minorHAnsi"/>
          <w:szCs w:val="22"/>
        </w:rPr>
        <w:t>90.1</w:t>
      </w:r>
      <w:r w:rsidRPr="00FE566D">
        <w:rPr>
          <w:rFonts w:asciiTheme="minorHAnsi" w:hAnsiTheme="minorHAnsi"/>
          <w:spacing w:val="-5"/>
          <w:szCs w:val="22"/>
        </w:rPr>
        <w:t xml:space="preserve"> </w:t>
      </w:r>
      <w:r w:rsidRPr="00FE566D">
        <w:rPr>
          <w:rFonts w:asciiTheme="minorHAnsi" w:hAnsiTheme="minorHAnsi"/>
          <w:w w:val="92"/>
          <w:szCs w:val="22"/>
        </w:rPr>
        <w:t>w</w:t>
      </w:r>
      <w:r w:rsidRPr="00FE566D">
        <w:rPr>
          <w:rFonts w:asciiTheme="minorHAnsi" w:hAnsiTheme="minorHAnsi"/>
          <w:w w:val="110"/>
          <w:szCs w:val="22"/>
        </w:rPr>
        <w:t>h</w:t>
      </w:r>
      <w:r w:rsidRPr="00FE566D">
        <w:rPr>
          <w:rFonts w:asciiTheme="minorHAnsi" w:hAnsiTheme="minorHAnsi"/>
          <w:w w:val="99"/>
          <w:szCs w:val="22"/>
        </w:rPr>
        <w:t>e</w:t>
      </w:r>
      <w:r w:rsidRPr="00FE566D">
        <w:rPr>
          <w:rFonts w:asciiTheme="minorHAnsi" w:hAnsiTheme="minorHAnsi"/>
          <w:w w:val="110"/>
          <w:szCs w:val="22"/>
        </w:rPr>
        <w:t xml:space="preserve">n </w:t>
      </w:r>
      <w:r w:rsidRPr="00FE566D">
        <w:rPr>
          <w:rFonts w:asciiTheme="minorHAnsi" w:hAnsiTheme="minorHAnsi"/>
          <w:szCs w:val="22"/>
        </w:rPr>
        <w:t>considering</w:t>
      </w:r>
      <w:r w:rsidRPr="00FE566D">
        <w:rPr>
          <w:rFonts w:asciiTheme="minorHAnsi" w:hAnsiTheme="minorHAnsi"/>
          <w:spacing w:val="31"/>
          <w:szCs w:val="22"/>
        </w:rPr>
        <w:t xml:space="preserve"> </w:t>
      </w:r>
      <w:r w:rsidRPr="00FE566D">
        <w:rPr>
          <w:rFonts w:asciiTheme="minorHAnsi" w:hAnsiTheme="minorHAnsi"/>
          <w:szCs w:val="22"/>
        </w:rPr>
        <w:t>c</w:t>
      </w:r>
      <w:r w:rsidRPr="00FE566D">
        <w:rPr>
          <w:rFonts w:asciiTheme="minorHAnsi" w:hAnsiTheme="minorHAnsi"/>
          <w:spacing w:val="-2"/>
          <w:szCs w:val="22"/>
        </w:rPr>
        <w:t>o</w:t>
      </w:r>
      <w:r w:rsidRPr="00FE566D">
        <w:rPr>
          <w:rFonts w:asciiTheme="minorHAnsi" w:hAnsiTheme="minorHAnsi"/>
          <w:spacing w:val="3"/>
          <w:szCs w:val="22"/>
        </w:rPr>
        <w:t>n</w:t>
      </w:r>
      <w:r w:rsidRPr="00FE566D">
        <w:rPr>
          <w:rFonts w:asciiTheme="minorHAnsi" w:hAnsiTheme="minorHAnsi"/>
          <w:szCs w:val="22"/>
        </w:rPr>
        <w:t>de</w:t>
      </w:r>
      <w:r w:rsidRPr="00FE566D">
        <w:rPr>
          <w:rFonts w:asciiTheme="minorHAnsi" w:hAnsiTheme="minorHAnsi"/>
          <w:spacing w:val="-1"/>
          <w:szCs w:val="22"/>
        </w:rPr>
        <w:t>n</w:t>
      </w:r>
      <w:r w:rsidRPr="00FE566D">
        <w:rPr>
          <w:rFonts w:asciiTheme="minorHAnsi" w:hAnsiTheme="minorHAnsi"/>
          <w:szCs w:val="22"/>
        </w:rPr>
        <w:t>sat</w:t>
      </w:r>
      <w:r w:rsidRPr="00FE566D">
        <w:rPr>
          <w:rFonts w:asciiTheme="minorHAnsi" w:hAnsiTheme="minorHAnsi"/>
          <w:spacing w:val="3"/>
          <w:szCs w:val="22"/>
        </w:rPr>
        <w:t>i</w:t>
      </w:r>
      <w:r w:rsidRPr="00FE566D">
        <w:rPr>
          <w:rFonts w:asciiTheme="minorHAnsi" w:hAnsiTheme="minorHAnsi"/>
          <w:spacing w:val="-2"/>
          <w:szCs w:val="22"/>
        </w:rPr>
        <w:t>o</w:t>
      </w:r>
      <w:r w:rsidRPr="00FE566D">
        <w:rPr>
          <w:rFonts w:asciiTheme="minorHAnsi" w:hAnsiTheme="minorHAnsi"/>
          <w:szCs w:val="22"/>
        </w:rPr>
        <w:t>n</w:t>
      </w:r>
      <w:r w:rsidRPr="00FE566D">
        <w:rPr>
          <w:rFonts w:asciiTheme="minorHAnsi" w:hAnsiTheme="minorHAnsi"/>
          <w:spacing w:val="41"/>
          <w:szCs w:val="22"/>
        </w:rPr>
        <w:t xml:space="preserve"> </w:t>
      </w:r>
      <w:r w:rsidRPr="00FE566D">
        <w:rPr>
          <w:rFonts w:asciiTheme="minorHAnsi" w:hAnsiTheme="minorHAnsi"/>
          <w:szCs w:val="22"/>
        </w:rPr>
        <w:t>resistan</w:t>
      </w:r>
      <w:r w:rsidRPr="00FE566D">
        <w:rPr>
          <w:rFonts w:asciiTheme="minorHAnsi" w:hAnsiTheme="minorHAnsi"/>
          <w:spacing w:val="2"/>
          <w:szCs w:val="22"/>
        </w:rPr>
        <w:t>c</w:t>
      </w:r>
      <w:r w:rsidRPr="00FE566D">
        <w:rPr>
          <w:rFonts w:asciiTheme="minorHAnsi" w:hAnsiTheme="minorHAnsi"/>
          <w:szCs w:val="22"/>
        </w:rPr>
        <w:t>e</w:t>
      </w:r>
      <w:r w:rsidRPr="00FE566D">
        <w:rPr>
          <w:rFonts w:asciiTheme="minorHAnsi" w:hAnsiTheme="minorHAnsi"/>
          <w:spacing w:val="29"/>
          <w:szCs w:val="22"/>
        </w:rPr>
        <w:t xml:space="preserve"> </w:t>
      </w:r>
      <w:r w:rsidRPr="00FE566D">
        <w:rPr>
          <w:rFonts w:asciiTheme="minorHAnsi" w:hAnsiTheme="minorHAnsi"/>
          <w:spacing w:val="3"/>
          <w:szCs w:val="22"/>
        </w:rPr>
        <w:t>w</w:t>
      </w:r>
      <w:r w:rsidRPr="00FE566D">
        <w:rPr>
          <w:rFonts w:asciiTheme="minorHAnsi" w:hAnsiTheme="minorHAnsi"/>
          <w:szCs w:val="22"/>
        </w:rPr>
        <w:t>e</w:t>
      </w:r>
      <w:r w:rsidRPr="00FE566D">
        <w:rPr>
          <w:rFonts w:asciiTheme="minorHAnsi" w:hAnsiTheme="minorHAnsi"/>
          <w:spacing w:val="-2"/>
          <w:szCs w:val="22"/>
        </w:rPr>
        <w:t>a</w:t>
      </w:r>
      <w:r w:rsidRPr="00FE566D">
        <w:rPr>
          <w:rFonts w:asciiTheme="minorHAnsi" w:hAnsiTheme="minorHAnsi"/>
          <w:szCs w:val="22"/>
        </w:rPr>
        <w:t>t</w:t>
      </w:r>
      <w:r w:rsidRPr="00FE566D">
        <w:rPr>
          <w:rFonts w:asciiTheme="minorHAnsi" w:hAnsiTheme="minorHAnsi"/>
          <w:spacing w:val="3"/>
          <w:szCs w:val="22"/>
        </w:rPr>
        <w:t>h</w:t>
      </w:r>
      <w:r w:rsidRPr="00FE566D">
        <w:rPr>
          <w:rFonts w:asciiTheme="minorHAnsi" w:hAnsiTheme="minorHAnsi"/>
          <w:szCs w:val="22"/>
        </w:rPr>
        <w:t>er</w:t>
      </w:r>
      <w:r w:rsidRPr="00FE566D">
        <w:rPr>
          <w:rFonts w:asciiTheme="minorHAnsi" w:hAnsiTheme="minorHAnsi"/>
          <w:spacing w:val="19"/>
          <w:szCs w:val="22"/>
        </w:rPr>
        <w:t xml:space="preserve"> </w:t>
      </w:r>
      <w:r w:rsidRPr="00FE566D">
        <w:rPr>
          <w:rFonts w:asciiTheme="minorHAnsi" w:hAnsiTheme="minorHAnsi"/>
          <w:w w:val="99"/>
          <w:szCs w:val="22"/>
        </w:rPr>
        <w:t>c</w:t>
      </w:r>
      <w:r w:rsidRPr="00FE566D">
        <w:rPr>
          <w:rFonts w:asciiTheme="minorHAnsi" w:hAnsiTheme="minorHAnsi"/>
          <w:w w:val="116"/>
          <w:szCs w:val="22"/>
        </w:rPr>
        <w:t>r</w:t>
      </w:r>
      <w:r w:rsidRPr="00FE566D">
        <w:rPr>
          <w:rFonts w:asciiTheme="minorHAnsi" w:hAnsiTheme="minorHAnsi"/>
          <w:w w:val="99"/>
          <w:szCs w:val="22"/>
        </w:rPr>
        <w:t>i</w:t>
      </w:r>
      <w:r w:rsidRPr="00FE566D">
        <w:rPr>
          <w:rFonts w:asciiTheme="minorHAnsi" w:hAnsiTheme="minorHAnsi"/>
          <w:spacing w:val="-2"/>
          <w:w w:val="99"/>
          <w:szCs w:val="22"/>
        </w:rPr>
        <w:t>t</w:t>
      </w:r>
      <w:r w:rsidRPr="00FE566D">
        <w:rPr>
          <w:rFonts w:asciiTheme="minorHAnsi" w:hAnsiTheme="minorHAnsi"/>
          <w:w w:val="99"/>
          <w:szCs w:val="22"/>
        </w:rPr>
        <w:t>e</w:t>
      </w:r>
      <w:r w:rsidRPr="00FE566D">
        <w:rPr>
          <w:rFonts w:asciiTheme="minorHAnsi" w:hAnsiTheme="minorHAnsi"/>
          <w:w w:val="116"/>
          <w:szCs w:val="22"/>
        </w:rPr>
        <w:t>r</w:t>
      </w:r>
      <w:r w:rsidRPr="00FE566D">
        <w:rPr>
          <w:rFonts w:asciiTheme="minorHAnsi" w:hAnsiTheme="minorHAnsi"/>
          <w:w w:val="99"/>
          <w:szCs w:val="22"/>
        </w:rPr>
        <w:t>i</w:t>
      </w:r>
      <w:r w:rsidRPr="00FE566D">
        <w:rPr>
          <w:rFonts w:asciiTheme="minorHAnsi" w:hAnsiTheme="minorHAnsi"/>
          <w:w w:val="112"/>
          <w:szCs w:val="22"/>
        </w:rPr>
        <w:t>a</w:t>
      </w:r>
      <w:r w:rsidRPr="00FE566D">
        <w:rPr>
          <w:rFonts w:asciiTheme="minorHAnsi" w:hAnsiTheme="minorHAnsi"/>
          <w:w w:val="99"/>
          <w:szCs w:val="22"/>
        </w:rPr>
        <w:t>.</w:t>
      </w:r>
    </w:p>
    <w:p w14:paraId="20260735" w14:textId="77777777" w:rsidR="001D471C" w:rsidRPr="00FE566D" w:rsidRDefault="001D471C" w:rsidP="001D471C">
      <w:pPr>
        <w:pStyle w:val="BodyText"/>
        <w:kinsoku w:val="0"/>
        <w:overflowPunct w:val="0"/>
        <w:ind w:left="0" w:firstLine="0"/>
        <w:rPr>
          <w:rFonts w:asciiTheme="minorHAnsi" w:hAnsiTheme="minorHAnsi"/>
          <w:w w:val="99"/>
          <w:szCs w:val="22"/>
        </w:rPr>
      </w:pPr>
      <w:r w:rsidRPr="00FE566D">
        <w:rPr>
          <w:rFonts w:asciiTheme="minorHAnsi" w:hAnsiTheme="minorHAnsi" w:cs="Arial"/>
          <w:szCs w:val="22"/>
        </w:rPr>
        <w:t>When interior relative humidity is anticipated to exceed 30%,</w:t>
      </w:r>
      <w:r>
        <w:rPr>
          <w:rFonts w:asciiTheme="minorHAnsi" w:hAnsiTheme="minorHAnsi" w:cs="Arial"/>
          <w:szCs w:val="22"/>
        </w:rPr>
        <w:t xml:space="preserve"> (as determined by Architect of Record)</w:t>
      </w:r>
      <w:r w:rsidRPr="00FE566D">
        <w:rPr>
          <w:rFonts w:asciiTheme="minorHAnsi" w:hAnsiTheme="minorHAnsi"/>
          <w:szCs w:val="22"/>
        </w:rPr>
        <w:t xml:space="preserve"> </w:t>
      </w:r>
      <w:r w:rsidRPr="00FE566D">
        <w:rPr>
          <w:rFonts w:asciiTheme="minorHAnsi" w:hAnsiTheme="minorHAnsi"/>
          <w:spacing w:val="9"/>
          <w:szCs w:val="22"/>
        </w:rPr>
        <w:t>provide</w:t>
      </w:r>
      <w:r w:rsidRPr="00FE566D">
        <w:rPr>
          <w:rFonts w:asciiTheme="minorHAnsi" w:hAnsiTheme="minorHAnsi"/>
          <w:szCs w:val="22"/>
        </w:rPr>
        <w:t xml:space="preserve"> anal</w:t>
      </w:r>
      <w:r w:rsidRPr="00FE566D">
        <w:rPr>
          <w:rFonts w:asciiTheme="minorHAnsi" w:hAnsiTheme="minorHAnsi"/>
          <w:spacing w:val="2"/>
          <w:szCs w:val="22"/>
        </w:rPr>
        <w:t>y</w:t>
      </w:r>
      <w:r w:rsidRPr="00FE566D">
        <w:rPr>
          <w:rFonts w:asciiTheme="minorHAnsi" w:hAnsiTheme="minorHAnsi"/>
          <w:szCs w:val="22"/>
        </w:rPr>
        <w:t xml:space="preserve">sis </w:t>
      </w:r>
      <w:r w:rsidRPr="00FE566D">
        <w:rPr>
          <w:rFonts w:asciiTheme="minorHAnsi" w:hAnsiTheme="minorHAnsi"/>
          <w:spacing w:val="9"/>
          <w:szCs w:val="22"/>
        </w:rPr>
        <w:t>that</w:t>
      </w:r>
      <w:r w:rsidRPr="00FE566D">
        <w:rPr>
          <w:rFonts w:asciiTheme="minorHAnsi" w:hAnsiTheme="minorHAnsi"/>
          <w:szCs w:val="22"/>
        </w:rPr>
        <w:t xml:space="preserve"> </w:t>
      </w:r>
      <w:r w:rsidRPr="00FE566D">
        <w:rPr>
          <w:rFonts w:asciiTheme="minorHAnsi" w:hAnsiTheme="minorHAnsi"/>
          <w:spacing w:val="13"/>
          <w:szCs w:val="22"/>
        </w:rPr>
        <w:t>indicates</w:t>
      </w:r>
      <w:r w:rsidRPr="00FE566D">
        <w:rPr>
          <w:rFonts w:asciiTheme="minorHAnsi" w:hAnsiTheme="minorHAnsi"/>
          <w:szCs w:val="22"/>
        </w:rPr>
        <w:t xml:space="preserve"> </w:t>
      </w:r>
      <w:r w:rsidRPr="00FE566D">
        <w:rPr>
          <w:rFonts w:asciiTheme="minorHAnsi" w:hAnsiTheme="minorHAnsi"/>
          <w:spacing w:val="8"/>
          <w:szCs w:val="22"/>
        </w:rPr>
        <w:t>the</w:t>
      </w:r>
      <w:r w:rsidRPr="00FE566D">
        <w:rPr>
          <w:rFonts w:asciiTheme="minorHAnsi" w:hAnsiTheme="minorHAnsi"/>
          <w:szCs w:val="22"/>
        </w:rPr>
        <w:t xml:space="preserve"> curtain wall</w:t>
      </w:r>
      <w:r w:rsidRPr="00FE566D">
        <w:rPr>
          <w:rFonts w:asciiTheme="minorHAnsi" w:hAnsiTheme="minorHAnsi"/>
          <w:spacing w:val="29"/>
          <w:szCs w:val="22"/>
        </w:rPr>
        <w:t xml:space="preserve"> </w:t>
      </w:r>
      <w:r w:rsidRPr="00FE566D">
        <w:rPr>
          <w:rFonts w:asciiTheme="minorHAnsi" w:hAnsiTheme="minorHAnsi"/>
          <w:szCs w:val="22"/>
        </w:rPr>
        <w:t>system</w:t>
      </w:r>
      <w:r w:rsidRPr="00FE566D">
        <w:rPr>
          <w:rFonts w:asciiTheme="minorHAnsi" w:hAnsiTheme="minorHAnsi"/>
          <w:spacing w:val="30"/>
          <w:szCs w:val="22"/>
        </w:rPr>
        <w:t xml:space="preserve"> </w:t>
      </w:r>
      <w:r w:rsidRPr="00FE566D">
        <w:rPr>
          <w:rFonts w:asciiTheme="minorHAnsi" w:hAnsiTheme="minorHAnsi"/>
          <w:szCs w:val="22"/>
        </w:rPr>
        <w:t xml:space="preserve">can </w:t>
      </w:r>
      <w:r w:rsidRPr="00FE566D">
        <w:rPr>
          <w:rFonts w:asciiTheme="minorHAnsi" w:hAnsiTheme="minorHAnsi"/>
          <w:spacing w:val="12"/>
          <w:szCs w:val="22"/>
        </w:rPr>
        <w:t>perform</w:t>
      </w:r>
      <w:r w:rsidRPr="00FE566D">
        <w:rPr>
          <w:rFonts w:asciiTheme="minorHAnsi" w:hAnsiTheme="minorHAnsi"/>
          <w:szCs w:val="22"/>
        </w:rPr>
        <w:t xml:space="preserve"> </w:t>
      </w:r>
      <w:r w:rsidRPr="00FE566D">
        <w:rPr>
          <w:rFonts w:asciiTheme="minorHAnsi" w:hAnsiTheme="minorHAnsi"/>
          <w:spacing w:val="9"/>
          <w:szCs w:val="22"/>
        </w:rPr>
        <w:t>against</w:t>
      </w:r>
      <w:r w:rsidRPr="00FE566D">
        <w:rPr>
          <w:rFonts w:asciiTheme="minorHAnsi" w:hAnsiTheme="minorHAnsi"/>
          <w:w w:val="99"/>
          <w:szCs w:val="22"/>
        </w:rPr>
        <w:t xml:space="preserve"> </w:t>
      </w:r>
      <w:r w:rsidRPr="00FE566D">
        <w:rPr>
          <w:rFonts w:asciiTheme="minorHAnsi" w:hAnsiTheme="minorHAnsi"/>
          <w:szCs w:val="22"/>
        </w:rPr>
        <w:t>condensati</w:t>
      </w:r>
      <w:r w:rsidRPr="00FE566D">
        <w:rPr>
          <w:rFonts w:asciiTheme="minorHAnsi" w:hAnsiTheme="minorHAnsi"/>
          <w:spacing w:val="2"/>
          <w:szCs w:val="22"/>
        </w:rPr>
        <w:t>o</w:t>
      </w:r>
      <w:r w:rsidRPr="00FE566D">
        <w:rPr>
          <w:rFonts w:asciiTheme="minorHAnsi" w:hAnsiTheme="minorHAnsi"/>
          <w:szCs w:val="22"/>
        </w:rPr>
        <w:t>n</w:t>
      </w:r>
      <w:r w:rsidRPr="00FE566D">
        <w:rPr>
          <w:rFonts w:asciiTheme="minorHAnsi" w:hAnsiTheme="minorHAnsi"/>
          <w:spacing w:val="55"/>
          <w:szCs w:val="22"/>
        </w:rPr>
        <w:t xml:space="preserve"> </w:t>
      </w:r>
      <w:r w:rsidRPr="00FE566D">
        <w:rPr>
          <w:rFonts w:asciiTheme="minorHAnsi" w:hAnsiTheme="minorHAnsi"/>
          <w:szCs w:val="22"/>
        </w:rPr>
        <w:t>in</w:t>
      </w:r>
      <w:r w:rsidRPr="00FE566D">
        <w:rPr>
          <w:rFonts w:asciiTheme="minorHAnsi" w:hAnsiTheme="minorHAnsi"/>
          <w:spacing w:val="28"/>
          <w:szCs w:val="22"/>
        </w:rPr>
        <w:t xml:space="preserve"> </w:t>
      </w:r>
      <w:r w:rsidRPr="00FE566D">
        <w:rPr>
          <w:rFonts w:asciiTheme="minorHAnsi" w:hAnsiTheme="minorHAnsi"/>
          <w:szCs w:val="22"/>
        </w:rPr>
        <w:t>e</w:t>
      </w:r>
      <w:r w:rsidRPr="00FE566D">
        <w:rPr>
          <w:rFonts w:asciiTheme="minorHAnsi" w:hAnsiTheme="minorHAnsi"/>
          <w:spacing w:val="-2"/>
          <w:szCs w:val="22"/>
        </w:rPr>
        <w:t>x</w:t>
      </w:r>
      <w:r w:rsidRPr="00FE566D">
        <w:rPr>
          <w:rFonts w:asciiTheme="minorHAnsi" w:hAnsiTheme="minorHAnsi"/>
          <w:szCs w:val="22"/>
        </w:rPr>
        <w:t>t</w:t>
      </w:r>
      <w:r w:rsidRPr="00FE566D">
        <w:rPr>
          <w:rFonts w:asciiTheme="minorHAnsi" w:hAnsiTheme="minorHAnsi"/>
          <w:spacing w:val="3"/>
          <w:szCs w:val="22"/>
        </w:rPr>
        <w:t>r</w:t>
      </w:r>
      <w:r w:rsidRPr="00FE566D">
        <w:rPr>
          <w:rFonts w:asciiTheme="minorHAnsi" w:hAnsiTheme="minorHAnsi"/>
          <w:spacing w:val="-3"/>
          <w:szCs w:val="22"/>
        </w:rPr>
        <w:t>e</w:t>
      </w:r>
      <w:r w:rsidRPr="00FE566D">
        <w:rPr>
          <w:rFonts w:asciiTheme="minorHAnsi" w:hAnsiTheme="minorHAnsi"/>
          <w:spacing w:val="3"/>
          <w:szCs w:val="22"/>
        </w:rPr>
        <w:t>m</w:t>
      </w:r>
      <w:r w:rsidRPr="00FE566D">
        <w:rPr>
          <w:rFonts w:asciiTheme="minorHAnsi" w:hAnsiTheme="minorHAnsi"/>
          <w:szCs w:val="22"/>
        </w:rPr>
        <w:t>e</w:t>
      </w:r>
      <w:r w:rsidRPr="00FE566D">
        <w:rPr>
          <w:rFonts w:asciiTheme="minorHAnsi" w:hAnsiTheme="minorHAnsi"/>
          <w:spacing w:val="17"/>
          <w:szCs w:val="22"/>
        </w:rPr>
        <w:t xml:space="preserve"> </w:t>
      </w:r>
      <w:r w:rsidRPr="00FE566D">
        <w:rPr>
          <w:rFonts w:asciiTheme="minorHAnsi" w:hAnsiTheme="minorHAnsi"/>
          <w:szCs w:val="22"/>
        </w:rPr>
        <w:t>Min</w:t>
      </w:r>
      <w:r w:rsidRPr="00FE566D">
        <w:rPr>
          <w:rFonts w:asciiTheme="minorHAnsi" w:hAnsiTheme="minorHAnsi"/>
          <w:spacing w:val="3"/>
          <w:szCs w:val="22"/>
        </w:rPr>
        <w:t>n</w:t>
      </w:r>
      <w:r w:rsidRPr="00FE566D">
        <w:rPr>
          <w:rFonts w:asciiTheme="minorHAnsi" w:hAnsiTheme="minorHAnsi"/>
          <w:szCs w:val="22"/>
        </w:rPr>
        <w:t>esota</w:t>
      </w:r>
      <w:r w:rsidRPr="00FE566D">
        <w:rPr>
          <w:rFonts w:asciiTheme="minorHAnsi" w:hAnsiTheme="minorHAnsi"/>
          <w:spacing w:val="44"/>
          <w:szCs w:val="22"/>
        </w:rPr>
        <w:t xml:space="preserve"> </w:t>
      </w:r>
      <w:r w:rsidRPr="00FE566D">
        <w:rPr>
          <w:rFonts w:asciiTheme="minorHAnsi" w:hAnsiTheme="minorHAnsi"/>
          <w:szCs w:val="22"/>
        </w:rPr>
        <w:t>w</w:t>
      </w:r>
      <w:r w:rsidRPr="00FE566D">
        <w:rPr>
          <w:rFonts w:asciiTheme="minorHAnsi" w:hAnsiTheme="minorHAnsi"/>
          <w:spacing w:val="-2"/>
          <w:szCs w:val="22"/>
        </w:rPr>
        <w:t>i</w:t>
      </w:r>
      <w:r w:rsidRPr="00FE566D">
        <w:rPr>
          <w:rFonts w:asciiTheme="minorHAnsi" w:hAnsiTheme="minorHAnsi"/>
          <w:szCs w:val="22"/>
        </w:rPr>
        <w:t>n</w:t>
      </w:r>
      <w:r w:rsidRPr="00FE566D">
        <w:rPr>
          <w:rFonts w:asciiTheme="minorHAnsi" w:hAnsiTheme="minorHAnsi"/>
          <w:spacing w:val="3"/>
          <w:szCs w:val="22"/>
        </w:rPr>
        <w:t>t</w:t>
      </w:r>
      <w:r w:rsidRPr="00FE566D">
        <w:rPr>
          <w:rFonts w:asciiTheme="minorHAnsi" w:hAnsiTheme="minorHAnsi"/>
          <w:szCs w:val="22"/>
        </w:rPr>
        <w:t>er</w:t>
      </w:r>
      <w:r w:rsidRPr="00FE566D">
        <w:rPr>
          <w:rFonts w:asciiTheme="minorHAnsi" w:hAnsiTheme="minorHAnsi"/>
          <w:spacing w:val="21"/>
          <w:szCs w:val="22"/>
        </w:rPr>
        <w:t xml:space="preserve"> </w:t>
      </w:r>
      <w:r w:rsidRPr="00FE566D">
        <w:rPr>
          <w:rFonts w:asciiTheme="minorHAnsi" w:hAnsiTheme="minorHAnsi"/>
          <w:szCs w:val="22"/>
        </w:rPr>
        <w:t>tempe</w:t>
      </w:r>
      <w:r w:rsidRPr="00FE566D">
        <w:rPr>
          <w:rFonts w:asciiTheme="minorHAnsi" w:hAnsiTheme="minorHAnsi"/>
          <w:spacing w:val="-2"/>
          <w:szCs w:val="22"/>
        </w:rPr>
        <w:t>r</w:t>
      </w:r>
      <w:r w:rsidRPr="00FE566D">
        <w:rPr>
          <w:rFonts w:asciiTheme="minorHAnsi" w:hAnsiTheme="minorHAnsi"/>
          <w:szCs w:val="22"/>
        </w:rPr>
        <w:t>atu</w:t>
      </w:r>
      <w:r w:rsidRPr="00FE566D">
        <w:rPr>
          <w:rFonts w:asciiTheme="minorHAnsi" w:hAnsiTheme="minorHAnsi"/>
          <w:spacing w:val="3"/>
          <w:szCs w:val="22"/>
        </w:rPr>
        <w:t>r</w:t>
      </w:r>
      <w:r w:rsidRPr="00FE566D">
        <w:rPr>
          <w:rFonts w:asciiTheme="minorHAnsi" w:hAnsiTheme="minorHAnsi"/>
          <w:szCs w:val="22"/>
        </w:rPr>
        <w:t>es</w:t>
      </w:r>
      <w:r w:rsidRPr="00FE566D">
        <w:rPr>
          <w:rFonts w:asciiTheme="minorHAnsi" w:hAnsiTheme="minorHAnsi"/>
          <w:spacing w:val="56"/>
          <w:szCs w:val="22"/>
        </w:rPr>
        <w:t xml:space="preserve"> </w:t>
      </w:r>
      <w:r w:rsidRPr="00FE566D">
        <w:rPr>
          <w:rFonts w:asciiTheme="minorHAnsi" w:hAnsiTheme="minorHAnsi"/>
          <w:szCs w:val="22"/>
        </w:rPr>
        <w:t>and</w:t>
      </w:r>
      <w:r w:rsidRPr="00FE566D">
        <w:rPr>
          <w:rFonts w:asciiTheme="minorHAnsi" w:hAnsiTheme="minorHAnsi"/>
          <w:spacing w:val="38"/>
          <w:szCs w:val="22"/>
        </w:rPr>
        <w:t xml:space="preserve"> </w:t>
      </w:r>
      <w:r w:rsidRPr="00FE566D">
        <w:rPr>
          <w:rFonts w:asciiTheme="minorHAnsi" w:hAnsiTheme="minorHAnsi"/>
          <w:szCs w:val="22"/>
        </w:rPr>
        <w:t>adju</w:t>
      </w:r>
      <w:r w:rsidRPr="00FE566D">
        <w:rPr>
          <w:rFonts w:asciiTheme="minorHAnsi" w:hAnsiTheme="minorHAnsi"/>
          <w:spacing w:val="3"/>
          <w:szCs w:val="22"/>
        </w:rPr>
        <w:t>s</w:t>
      </w:r>
      <w:r w:rsidRPr="00FE566D">
        <w:rPr>
          <w:rFonts w:asciiTheme="minorHAnsi" w:hAnsiTheme="minorHAnsi"/>
          <w:szCs w:val="22"/>
        </w:rPr>
        <w:t>t</w:t>
      </w:r>
      <w:r w:rsidRPr="00FE566D">
        <w:rPr>
          <w:rFonts w:asciiTheme="minorHAnsi" w:hAnsiTheme="minorHAnsi"/>
          <w:spacing w:val="33"/>
          <w:szCs w:val="22"/>
        </w:rPr>
        <w:t xml:space="preserve"> </w:t>
      </w:r>
      <w:r w:rsidRPr="00FE566D">
        <w:rPr>
          <w:rFonts w:asciiTheme="minorHAnsi" w:hAnsiTheme="minorHAnsi"/>
          <w:w w:val="99"/>
          <w:szCs w:val="22"/>
        </w:rPr>
        <w:t>C</w:t>
      </w:r>
      <w:r w:rsidRPr="00FE566D">
        <w:rPr>
          <w:rFonts w:asciiTheme="minorHAnsi" w:hAnsiTheme="minorHAnsi"/>
          <w:spacing w:val="-1"/>
          <w:w w:val="99"/>
          <w:szCs w:val="22"/>
        </w:rPr>
        <w:t>R</w:t>
      </w:r>
      <w:r w:rsidRPr="00FE566D">
        <w:rPr>
          <w:rFonts w:asciiTheme="minorHAnsi" w:hAnsiTheme="minorHAnsi"/>
          <w:w w:val="119"/>
          <w:szCs w:val="22"/>
        </w:rPr>
        <w:t xml:space="preserve">F or CI </w:t>
      </w:r>
      <w:r w:rsidRPr="00FE566D">
        <w:rPr>
          <w:rFonts w:asciiTheme="minorHAnsi" w:hAnsiTheme="minorHAnsi"/>
          <w:w w:val="112"/>
          <w:szCs w:val="22"/>
        </w:rPr>
        <w:t>a</w:t>
      </w:r>
      <w:r w:rsidRPr="00FE566D">
        <w:rPr>
          <w:rFonts w:asciiTheme="minorHAnsi" w:hAnsiTheme="minorHAnsi"/>
          <w:w w:val="99"/>
          <w:szCs w:val="22"/>
        </w:rPr>
        <w:t>cc</w:t>
      </w:r>
      <w:r w:rsidRPr="00FE566D">
        <w:rPr>
          <w:rFonts w:asciiTheme="minorHAnsi" w:hAnsiTheme="minorHAnsi"/>
          <w:spacing w:val="-2"/>
          <w:w w:val="99"/>
          <w:szCs w:val="22"/>
        </w:rPr>
        <w:t>o</w:t>
      </w:r>
      <w:r w:rsidRPr="00FE566D">
        <w:rPr>
          <w:rFonts w:asciiTheme="minorHAnsi" w:hAnsiTheme="minorHAnsi"/>
          <w:w w:val="116"/>
          <w:szCs w:val="22"/>
        </w:rPr>
        <w:t>r</w:t>
      </w:r>
      <w:r w:rsidRPr="00FE566D">
        <w:rPr>
          <w:rFonts w:asciiTheme="minorHAnsi" w:hAnsiTheme="minorHAnsi"/>
          <w:spacing w:val="2"/>
          <w:w w:val="99"/>
          <w:szCs w:val="22"/>
        </w:rPr>
        <w:t>d</w:t>
      </w:r>
      <w:r w:rsidRPr="00FE566D">
        <w:rPr>
          <w:rFonts w:asciiTheme="minorHAnsi" w:hAnsiTheme="minorHAnsi"/>
          <w:w w:val="99"/>
          <w:szCs w:val="22"/>
        </w:rPr>
        <w:t>i</w:t>
      </w:r>
      <w:r w:rsidRPr="00FE566D">
        <w:rPr>
          <w:rFonts w:asciiTheme="minorHAnsi" w:hAnsiTheme="minorHAnsi"/>
          <w:w w:val="110"/>
          <w:szCs w:val="22"/>
        </w:rPr>
        <w:t>n</w:t>
      </w:r>
      <w:r w:rsidRPr="00FE566D">
        <w:rPr>
          <w:rFonts w:asciiTheme="minorHAnsi" w:hAnsiTheme="minorHAnsi"/>
          <w:w w:val="99"/>
          <w:szCs w:val="22"/>
        </w:rPr>
        <w:t>gl</w:t>
      </w:r>
      <w:r w:rsidRPr="00FE566D">
        <w:rPr>
          <w:rFonts w:asciiTheme="minorHAnsi" w:hAnsiTheme="minorHAnsi"/>
          <w:w w:val="88"/>
          <w:szCs w:val="22"/>
        </w:rPr>
        <w:t>y</w:t>
      </w:r>
      <w:r w:rsidRPr="00FE566D">
        <w:rPr>
          <w:rFonts w:asciiTheme="minorHAnsi" w:hAnsiTheme="minorHAnsi"/>
          <w:w w:val="99"/>
          <w:szCs w:val="22"/>
        </w:rPr>
        <w:t>.</w:t>
      </w:r>
    </w:p>
    <w:p w14:paraId="6DEF3BDE" w14:textId="77777777" w:rsidR="001D471C" w:rsidRPr="00F76E3C" w:rsidRDefault="001D471C" w:rsidP="001D471C">
      <w:pPr>
        <w:pStyle w:val="BodyText"/>
        <w:kinsoku w:val="0"/>
        <w:overflowPunct w:val="0"/>
        <w:ind w:left="720" w:hanging="720"/>
        <w:rPr>
          <w:rFonts w:asciiTheme="minorHAnsi" w:hAnsiTheme="minorHAnsi" w:cs="Arial"/>
          <w:szCs w:val="22"/>
        </w:rPr>
      </w:pPr>
      <w:r w:rsidRPr="00FE566D">
        <w:rPr>
          <w:rFonts w:asciiTheme="minorHAnsi" w:hAnsiTheme="minorHAnsi" w:cs="Arial"/>
          <w:szCs w:val="22"/>
        </w:rPr>
        <w:t>2.9.2</w:t>
      </w:r>
      <w:r w:rsidRPr="00FE566D">
        <w:rPr>
          <w:rFonts w:asciiTheme="minorHAnsi" w:hAnsiTheme="minorHAnsi" w:cs="Arial"/>
          <w:szCs w:val="22"/>
        </w:rPr>
        <w:tab/>
      </w:r>
      <w:r w:rsidRPr="00F76E3C">
        <w:rPr>
          <w:rFonts w:asciiTheme="minorHAnsi" w:hAnsiTheme="minorHAnsi" w:cs="Arial"/>
          <w:szCs w:val="22"/>
        </w:rPr>
        <w:t>Greater than or equal to ___ CRF / CI for frame and greater than or equal to ___ CRF / CI for glass (CRF CI values - as determined by Architect of Record).</w:t>
      </w:r>
    </w:p>
    <w:p w14:paraId="0DD895A8" w14:textId="77777777" w:rsidR="001D471C" w:rsidRDefault="001D471C" w:rsidP="001D471C">
      <w:pPr>
        <w:pStyle w:val="BodyText"/>
        <w:kinsoku w:val="0"/>
        <w:overflowPunct w:val="0"/>
        <w:ind w:left="540" w:hanging="540"/>
        <w:rPr>
          <w:rFonts w:asciiTheme="minorHAnsi" w:hAnsiTheme="minorHAnsi" w:cs="Arial"/>
          <w:szCs w:val="22"/>
        </w:rPr>
      </w:pPr>
      <w:r w:rsidRPr="00FE566D">
        <w:rPr>
          <w:rFonts w:asciiTheme="minorHAnsi" w:hAnsiTheme="minorHAnsi" w:cs="Arial"/>
          <w:szCs w:val="22"/>
        </w:rPr>
        <w:t>2.9.3</w:t>
      </w:r>
      <w:r w:rsidRPr="00FE566D">
        <w:rPr>
          <w:rFonts w:asciiTheme="minorHAnsi" w:hAnsiTheme="minorHAnsi" w:cs="Arial"/>
          <w:szCs w:val="22"/>
        </w:rPr>
        <w:tab/>
        <w:t>Except for size, test units shall contain the same assembly and weep holes configurations as the specified curtain wall.</w:t>
      </w:r>
    </w:p>
    <w:p w14:paraId="48F217FC"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2.10</w:t>
      </w:r>
      <w:r>
        <w:rPr>
          <w:rFonts w:asciiTheme="minorHAnsi" w:hAnsiTheme="minorHAnsi" w:cs="Arial"/>
          <w:szCs w:val="22"/>
        </w:rPr>
        <w:tab/>
      </w:r>
      <w:r w:rsidRPr="00EA6096">
        <w:rPr>
          <w:rFonts w:asciiTheme="minorHAnsi" w:hAnsiTheme="minorHAnsi" w:cs="Arial"/>
        </w:rPr>
        <w:t>Thermal Performance Requirements</w:t>
      </w:r>
      <w:r w:rsidRPr="001D035E">
        <w:rPr>
          <w:rFonts w:asciiTheme="minorHAnsi" w:hAnsiTheme="minorHAnsi" w:cs="Arial"/>
          <w:szCs w:val="22"/>
        </w:rPr>
        <w:t>:</w:t>
      </w:r>
    </w:p>
    <w:p w14:paraId="0A8F031B" w14:textId="77777777" w:rsidR="001D471C" w:rsidRDefault="001D471C" w:rsidP="001D471C">
      <w:pPr>
        <w:pStyle w:val="BodyText"/>
        <w:kinsoku w:val="0"/>
        <w:overflowPunct w:val="0"/>
        <w:ind w:left="540" w:hanging="540"/>
        <w:rPr>
          <w:rFonts w:asciiTheme="minorHAnsi" w:hAnsiTheme="minorHAnsi"/>
          <w:szCs w:val="22"/>
        </w:rPr>
      </w:pPr>
      <w:r>
        <w:rPr>
          <w:rFonts w:asciiTheme="minorHAnsi" w:hAnsiTheme="minorHAnsi" w:cs="Arial"/>
          <w:szCs w:val="22"/>
        </w:rPr>
        <w:t>2.</w:t>
      </w:r>
      <w:r w:rsidDel="002A3A86">
        <w:rPr>
          <w:rFonts w:asciiTheme="minorHAnsi" w:hAnsiTheme="minorHAnsi" w:cs="Arial"/>
          <w:szCs w:val="22"/>
        </w:rPr>
        <w:t xml:space="preserve"> </w:t>
      </w:r>
      <w:r>
        <w:rPr>
          <w:rFonts w:asciiTheme="minorHAnsi" w:hAnsiTheme="minorHAnsi" w:cs="Arial"/>
          <w:szCs w:val="22"/>
        </w:rPr>
        <w:t>10.1</w:t>
      </w:r>
      <w:r>
        <w:rPr>
          <w:rFonts w:asciiTheme="minorHAnsi" w:hAnsiTheme="minorHAnsi" w:cs="Arial"/>
          <w:szCs w:val="22"/>
        </w:rPr>
        <w:tab/>
      </w:r>
      <w:r>
        <w:rPr>
          <w:rFonts w:asciiTheme="minorHAnsi" w:hAnsiTheme="minorHAnsi"/>
          <w:szCs w:val="22"/>
        </w:rPr>
        <w:t>Comply with requirements of the Minnesota State Energy Code for Thermal Transmittance (U-Factor); Solar Heat Gain Coefficient (SHGC); and Visible Transmittance (VT).</w:t>
      </w:r>
    </w:p>
    <w:p w14:paraId="2B76CD25" w14:textId="77777777" w:rsidR="001D471C" w:rsidRDefault="001D471C" w:rsidP="001D471C">
      <w:pPr>
        <w:pStyle w:val="BodyText"/>
        <w:kinsoku w:val="0"/>
        <w:overflowPunct w:val="0"/>
        <w:ind w:left="540" w:hanging="540"/>
        <w:rPr>
          <w:rFonts w:asciiTheme="minorHAnsi" w:hAnsiTheme="minorHAnsi"/>
          <w:szCs w:val="22"/>
        </w:rPr>
      </w:pPr>
      <w:r>
        <w:rPr>
          <w:rFonts w:asciiTheme="minorHAnsi" w:hAnsiTheme="minorHAnsi" w:cs="Arial"/>
          <w:szCs w:val="22"/>
        </w:rPr>
        <w:t>2.10.2</w:t>
      </w:r>
      <w:r>
        <w:rPr>
          <w:rFonts w:asciiTheme="minorHAnsi" w:hAnsiTheme="minorHAnsi" w:cs="Arial"/>
          <w:szCs w:val="22"/>
        </w:rPr>
        <w:tab/>
        <w:t xml:space="preserve">Maximum </w:t>
      </w:r>
      <w:r w:rsidRPr="00C97D82">
        <w:rPr>
          <w:rFonts w:asciiTheme="minorHAnsi" w:hAnsiTheme="minorHAnsi"/>
          <w:szCs w:val="22"/>
        </w:rPr>
        <w:t xml:space="preserve">U-Factor </w:t>
      </w:r>
      <w:r>
        <w:rPr>
          <w:rFonts w:asciiTheme="minorHAnsi" w:hAnsiTheme="minorHAnsi"/>
          <w:szCs w:val="22"/>
        </w:rPr>
        <w:t xml:space="preserve">shall be:  </w:t>
      </w:r>
    </w:p>
    <w:p w14:paraId="07A8CFF9" w14:textId="77777777" w:rsidR="001D471C" w:rsidRDefault="001D471C" w:rsidP="001D471C">
      <w:pPr>
        <w:pStyle w:val="BodyText"/>
        <w:kinsoku w:val="0"/>
        <w:overflowPunct w:val="0"/>
        <w:ind w:left="1260" w:firstLine="180"/>
        <w:rPr>
          <w:rFonts w:asciiTheme="minorHAnsi" w:hAnsiTheme="minorHAnsi"/>
          <w:szCs w:val="22"/>
        </w:rPr>
      </w:pPr>
      <w:r>
        <w:rPr>
          <w:rFonts w:asciiTheme="minorHAnsi" w:hAnsiTheme="minorHAnsi"/>
          <w:szCs w:val="22"/>
        </w:rPr>
        <w:t xml:space="preserve">Zone 6A (South) </w:t>
      </w:r>
      <w:r>
        <w:rPr>
          <w:rFonts w:asciiTheme="minorHAnsi" w:hAnsiTheme="minorHAnsi"/>
          <w:szCs w:val="22"/>
          <w:u w:val="single"/>
        </w:rPr>
        <w:t>___</w:t>
      </w:r>
    </w:p>
    <w:p w14:paraId="723F3A87" w14:textId="77777777" w:rsidR="001D471C" w:rsidRDefault="001D471C" w:rsidP="001D471C">
      <w:pPr>
        <w:pStyle w:val="BodyText"/>
        <w:kinsoku w:val="0"/>
        <w:overflowPunct w:val="0"/>
        <w:ind w:left="1260" w:firstLine="180"/>
        <w:rPr>
          <w:rFonts w:asciiTheme="minorHAnsi" w:hAnsiTheme="minorHAnsi"/>
          <w:szCs w:val="22"/>
          <w:u w:val="single"/>
        </w:rPr>
      </w:pPr>
      <w:r>
        <w:rPr>
          <w:rFonts w:asciiTheme="minorHAnsi" w:hAnsiTheme="minorHAnsi"/>
          <w:szCs w:val="22"/>
        </w:rPr>
        <w:t xml:space="preserve">Zone 7 (North) </w:t>
      </w:r>
      <w:r>
        <w:rPr>
          <w:rFonts w:asciiTheme="minorHAnsi" w:hAnsiTheme="minorHAnsi"/>
          <w:szCs w:val="22"/>
          <w:u w:val="single"/>
        </w:rPr>
        <w:t>____</w:t>
      </w:r>
    </w:p>
    <w:p w14:paraId="7EB53A49" w14:textId="77777777" w:rsidR="001D471C" w:rsidRPr="00436BB9" w:rsidRDefault="001D471C" w:rsidP="001D471C">
      <w:pPr>
        <w:kinsoku w:val="0"/>
        <w:overflowPunct w:val="0"/>
        <w:ind w:left="720" w:firstLine="0"/>
        <w:rPr>
          <w:b/>
          <w:i/>
          <w:szCs w:val="22"/>
        </w:rPr>
      </w:pPr>
      <w:r w:rsidRPr="00436BB9">
        <w:rPr>
          <w:b/>
          <w:i/>
          <w:szCs w:val="22"/>
        </w:rPr>
        <w:t>[A/E to specify the appropriate U Factors based on the Minnesota State Energy Code Requirements and coordinate U-Factor with the specified CRF / CI values.]</w:t>
      </w:r>
    </w:p>
    <w:p w14:paraId="0989FC6E" w14:textId="77777777" w:rsidR="001D471C" w:rsidRDefault="001D471C" w:rsidP="001D471C">
      <w:pPr>
        <w:pStyle w:val="BodyText"/>
        <w:kinsoku w:val="0"/>
        <w:overflowPunct w:val="0"/>
        <w:ind w:left="540" w:hanging="540"/>
        <w:rPr>
          <w:rFonts w:asciiTheme="minorHAnsi" w:hAnsiTheme="minorHAnsi"/>
          <w:spacing w:val="21"/>
          <w:szCs w:val="22"/>
        </w:rPr>
      </w:pPr>
      <w:r>
        <w:rPr>
          <w:rFonts w:asciiTheme="minorHAnsi" w:hAnsiTheme="minorHAnsi" w:cs="Arial"/>
          <w:szCs w:val="22"/>
        </w:rPr>
        <w:t>2.10.3</w:t>
      </w:r>
      <w:r>
        <w:rPr>
          <w:rFonts w:asciiTheme="minorHAnsi" w:hAnsiTheme="minorHAnsi" w:cs="Arial"/>
          <w:szCs w:val="22"/>
        </w:rPr>
        <w:tab/>
        <w:t xml:space="preserve">Maximum </w:t>
      </w:r>
      <w:r w:rsidRPr="00761A23">
        <w:rPr>
          <w:rFonts w:asciiTheme="minorHAnsi" w:hAnsiTheme="minorHAnsi"/>
          <w:szCs w:val="22"/>
        </w:rPr>
        <w:t>SHGC</w:t>
      </w:r>
      <w:r w:rsidRPr="00761A23">
        <w:rPr>
          <w:rFonts w:asciiTheme="minorHAnsi" w:hAnsiTheme="minorHAnsi"/>
          <w:spacing w:val="13"/>
          <w:szCs w:val="22"/>
        </w:rPr>
        <w:t xml:space="preserve"> </w:t>
      </w:r>
      <w:r w:rsidRPr="00761A23">
        <w:rPr>
          <w:rFonts w:asciiTheme="minorHAnsi" w:hAnsiTheme="minorHAnsi"/>
          <w:szCs w:val="22"/>
        </w:rPr>
        <w:t>shall</w:t>
      </w:r>
      <w:r w:rsidRPr="00761A23">
        <w:rPr>
          <w:rFonts w:asciiTheme="minorHAnsi" w:hAnsiTheme="minorHAnsi"/>
          <w:spacing w:val="21"/>
          <w:szCs w:val="22"/>
        </w:rPr>
        <w:t xml:space="preserve"> </w:t>
      </w:r>
      <w:r>
        <w:rPr>
          <w:rFonts w:asciiTheme="minorHAnsi" w:hAnsiTheme="minorHAnsi"/>
          <w:spacing w:val="21"/>
          <w:szCs w:val="22"/>
        </w:rPr>
        <w:t>be:</w:t>
      </w:r>
    </w:p>
    <w:p w14:paraId="0DA5CFD2" w14:textId="77777777" w:rsidR="001D471C" w:rsidRDefault="001D471C" w:rsidP="001D471C">
      <w:pPr>
        <w:pStyle w:val="BodyText"/>
        <w:kinsoku w:val="0"/>
        <w:overflowPunct w:val="0"/>
        <w:ind w:left="1260" w:firstLine="180"/>
        <w:rPr>
          <w:rFonts w:asciiTheme="minorHAnsi" w:hAnsiTheme="minorHAnsi"/>
          <w:szCs w:val="22"/>
        </w:rPr>
      </w:pPr>
      <w:r>
        <w:rPr>
          <w:rFonts w:asciiTheme="minorHAnsi" w:hAnsiTheme="minorHAnsi"/>
          <w:szCs w:val="22"/>
        </w:rPr>
        <w:t xml:space="preserve">Zone 6A (South) </w:t>
      </w:r>
      <w:r>
        <w:rPr>
          <w:rFonts w:asciiTheme="minorHAnsi" w:hAnsiTheme="minorHAnsi"/>
          <w:szCs w:val="22"/>
          <w:u w:val="single"/>
        </w:rPr>
        <w:t>_____</w:t>
      </w:r>
    </w:p>
    <w:p w14:paraId="2D22662F" w14:textId="77777777" w:rsidR="001D471C" w:rsidRDefault="001D471C" w:rsidP="001D471C">
      <w:pPr>
        <w:pStyle w:val="BodyText"/>
        <w:kinsoku w:val="0"/>
        <w:overflowPunct w:val="0"/>
        <w:ind w:left="1260" w:firstLine="180"/>
        <w:rPr>
          <w:rFonts w:asciiTheme="minorHAnsi" w:hAnsiTheme="minorHAnsi"/>
          <w:szCs w:val="22"/>
          <w:u w:val="single"/>
        </w:rPr>
      </w:pPr>
      <w:r>
        <w:rPr>
          <w:rFonts w:asciiTheme="minorHAnsi" w:hAnsiTheme="minorHAnsi"/>
          <w:szCs w:val="22"/>
        </w:rPr>
        <w:t xml:space="preserve">Zone 7 (North) </w:t>
      </w:r>
      <w:r>
        <w:rPr>
          <w:rFonts w:asciiTheme="minorHAnsi" w:hAnsiTheme="minorHAnsi"/>
          <w:szCs w:val="22"/>
          <w:u w:val="single"/>
        </w:rPr>
        <w:t>____</w:t>
      </w:r>
    </w:p>
    <w:p w14:paraId="1BB6EA13" w14:textId="77777777" w:rsidR="001D471C" w:rsidRPr="00436BB9" w:rsidRDefault="001D471C" w:rsidP="001D471C">
      <w:pPr>
        <w:overflowPunct w:val="0"/>
        <w:autoSpaceDE w:val="0"/>
        <w:autoSpaceDN w:val="0"/>
        <w:adjustRightInd w:val="0"/>
        <w:ind w:left="720" w:firstLine="0"/>
        <w:textAlignment w:val="baseline"/>
        <w:rPr>
          <w:b/>
          <w:bCs/>
          <w:szCs w:val="22"/>
        </w:rPr>
      </w:pPr>
      <w:r w:rsidRPr="00436BB9">
        <w:rPr>
          <w:b/>
          <w:bCs/>
          <w:i/>
          <w:iCs/>
          <w:szCs w:val="22"/>
        </w:rPr>
        <w:t>[A/E to specify the appropriate SHCGs based on the Minnesota State Energy Code requirements and the total percent wall area of fenestration.]</w:t>
      </w:r>
    </w:p>
    <w:p w14:paraId="533E9BF0" w14:textId="77777777" w:rsidR="001D471C" w:rsidRDefault="001D471C" w:rsidP="001D471C">
      <w:pPr>
        <w:pStyle w:val="BodyText"/>
        <w:kinsoku w:val="0"/>
        <w:overflowPunct w:val="0"/>
        <w:ind w:left="540" w:hanging="540"/>
        <w:rPr>
          <w:rFonts w:asciiTheme="minorHAnsi" w:hAnsiTheme="minorHAnsi"/>
          <w:szCs w:val="22"/>
        </w:rPr>
      </w:pPr>
      <w:r>
        <w:rPr>
          <w:rFonts w:asciiTheme="minorHAnsi" w:hAnsiTheme="minorHAnsi" w:cs="Arial"/>
          <w:szCs w:val="22"/>
        </w:rPr>
        <w:t>2.10.4</w:t>
      </w:r>
      <w:r>
        <w:rPr>
          <w:rFonts w:asciiTheme="minorHAnsi" w:hAnsiTheme="minorHAnsi" w:cs="Arial"/>
          <w:szCs w:val="22"/>
        </w:rPr>
        <w:tab/>
        <w:t>Minimum VT/SHGC Ratio</w:t>
      </w:r>
      <w:r w:rsidRPr="00B8394B">
        <w:rPr>
          <w:rFonts w:asciiTheme="minorHAnsi" w:hAnsiTheme="minorHAnsi"/>
          <w:szCs w:val="22"/>
        </w:rPr>
        <w:t xml:space="preserve"> shall be:</w:t>
      </w:r>
    </w:p>
    <w:p w14:paraId="23F13981" w14:textId="77777777" w:rsidR="001D471C" w:rsidRDefault="001D471C" w:rsidP="001D471C">
      <w:pPr>
        <w:pStyle w:val="BodyText"/>
        <w:kinsoku w:val="0"/>
        <w:overflowPunct w:val="0"/>
        <w:ind w:left="1260" w:firstLine="180"/>
        <w:rPr>
          <w:rFonts w:asciiTheme="minorHAnsi" w:hAnsiTheme="minorHAnsi"/>
          <w:szCs w:val="22"/>
        </w:rPr>
      </w:pPr>
      <w:r>
        <w:rPr>
          <w:rFonts w:asciiTheme="minorHAnsi" w:hAnsiTheme="minorHAnsi"/>
          <w:szCs w:val="22"/>
        </w:rPr>
        <w:lastRenderedPageBreak/>
        <w:t xml:space="preserve">Zone 6A (South) </w:t>
      </w:r>
      <w:r>
        <w:rPr>
          <w:rFonts w:asciiTheme="minorHAnsi" w:hAnsiTheme="minorHAnsi"/>
          <w:szCs w:val="22"/>
          <w:u w:val="single"/>
        </w:rPr>
        <w:t>_____</w:t>
      </w:r>
    </w:p>
    <w:p w14:paraId="7837D23E" w14:textId="77777777" w:rsidR="001D471C" w:rsidRDefault="001D471C" w:rsidP="001D471C">
      <w:pPr>
        <w:pStyle w:val="BodyText"/>
        <w:kinsoku w:val="0"/>
        <w:overflowPunct w:val="0"/>
        <w:ind w:left="1260" w:firstLine="180"/>
        <w:rPr>
          <w:rFonts w:asciiTheme="minorHAnsi" w:hAnsiTheme="minorHAnsi"/>
          <w:szCs w:val="22"/>
          <w:u w:val="single"/>
        </w:rPr>
      </w:pPr>
      <w:r>
        <w:rPr>
          <w:rFonts w:asciiTheme="minorHAnsi" w:hAnsiTheme="minorHAnsi"/>
          <w:szCs w:val="22"/>
        </w:rPr>
        <w:t xml:space="preserve">Zone 7 (North) </w:t>
      </w:r>
      <w:r>
        <w:rPr>
          <w:rFonts w:asciiTheme="minorHAnsi" w:hAnsiTheme="minorHAnsi"/>
          <w:szCs w:val="22"/>
          <w:u w:val="single"/>
        </w:rPr>
        <w:t>____</w:t>
      </w:r>
    </w:p>
    <w:p w14:paraId="10898033" w14:textId="77777777" w:rsidR="001D471C" w:rsidRPr="00436BB9" w:rsidRDefault="001D471C" w:rsidP="001D471C">
      <w:pPr>
        <w:overflowPunct w:val="0"/>
        <w:autoSpaceDE w:val="0"/>
        <w:autoSpaceDN w:val="0"/>
        <w:adjustRightInd w:val="0"/>
        <w:ind w:left="720" w:firstLine="0"/>
        <w:textAlignment w:val="baseline"/>
        <w:rPr>
          <w:b/>
          <w:bCs/>
          <w:szCs w:val="22"/>
        </w:rPr>
      </w:pPr>
      <w:r w:rsidRPr="00436BB9">
        <w:rPr>
          <w:b/>
          <w:bCs/>
          <w:i/>
          <w:iCs/>
          <w:szCs w:val="22"/>
        </w:rPr>
        <w:t>[A/E to specify the appropriate SHCGs based on the Minnesota State Energy Code requirements and the total percent wall area of fenestration.]</w:t>
      </w:r>
    </w:p>
    <w:p w14:paraId="0607D8C2" w14:textId="77777777" w:rsidR="001D471C" w:rsidRDefault="001D471C" w:rsidP="001D471C">
      <w:pPr>
        <w:pStyle w:val="BodyText"/>
        <w:kinsoku w:val="0"/>
        <w:overflowPunct w:val="0"/>
        <w:ind w:left="540" w:hanging="540"/>
        <w:rPr>
          <w:rFonts w:asciiTheme="minorHAnsi" w:hAnsiTheme="minorHAnsi"/>
          <w:szCs w:val="22"/>
        </w:rPr>
      </w:pPr>
      <w:r>
        <w:rPr>
          <w:rFonts w:asciiTheme="minorHAnsi" w:hAnsiTheme="minorHAnsi" w:cs="Arial"/>
          <w:szCs w:val="22"/>
        </w:rPr>
        <w:t>2.10.5</w:t>
      </w:r>
      <w:r>
        <w:rPr>
          <w:rFonts w:asciiTheme="minorHAnsi" w:hAnsiTheme="minorHAnsi" w:cs="Arial"/>
          <w:szCs w:val="22"/>
        </w:rPr>
        <w:tab/>
      </w:r>
      <w:r w:rsidRPr="000429BF">
        <w:rPr>
          <w:rFonts w:asciiTheme="minorHAnsi" w:hAnsiTheme="minorHAnsi"/>
          <w:szCs w:val="22"/>
        </w:rPr>
        <w:t>Test results may be derived by computer simulations for compliance with NFRC U-Factor, Solar Heat Gain Coefficient, Visible Transmittance.  Simulations shall comply with NFRC 100 - Procedure for Determining Fenestration Product U-Factors; NFRC 200 - Procedure for Determining Fenestration Product Solar Heat Gain Coefficient and Visible Transmittance at Normal Incidence.</w:t>
      </w:r>
    </w:p>
    <w:p w14:paraId="76132EBD" w14:textId="77777777" w:rsidR="001D471C" w:rsidRDefault="001D471C" w:rsidP="001D471C">
      <w:pPr>
        <w:pStyle w:val="BodyText"/>
        <w:kinsoku w:val="0"/>
        <w:overflowPunct w:val="0"/>
        <w:ind w:left="0" w:firstLine="0"/>
        <w:rPr>
          <w:rFonts w:asciiTheme="minorHAnsi" w:hAnsiTheme="minorHAnsi"/>
          <w:szCs w:val="22"/>
        </w:rPr>
      </w:pPr>
      <w:r>
        <w:rPr>
          <w:rFonts w:asciiTheme="minorHAnsi" w:hAnsiTheme="minorHAnsi"/>
          <w:szCs w:val="22"/>
        </w:rPr>
        <w:t>Test Procedures shall be by an accredited, independent laboratory with curtain wall labeled and certified by the Manufacturer.</w:t>
      </w:r>
    </w:p>
    <w:p w14:paraId="58F50590"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2.11</w:t>
      </w:r>
      <w:r>
        <w:rPr>
          <w:rFonts w:asciiTheme="minorHAnsi" w:hAnsiTheme="minorHAnsi" w:cs="Arial"/>
          <w:szCs w:val="22"/>
        </w:rPr>
        <w:tab/>
      </w:r>
      <w:r w:rsidRPr="00573699">
        <w:rPr>
          <w:rFonts w:asciiTheme="minorHAnsi" w:hAnsiTheme="minorHAnsi" w:cs="Arial"/>
          <w:szCs w:val="22"/>
        </w:rPr>
        <w:t xml:space="preserve">Movements: Provide glazed curtain wall systems, including anchorage, that </w:t>
      </w:r>
      <w:r>
        <w:rPr>
          <w:rFonts w:asciiTheme="minorHAnsi" w:hAnsiTheme="minorHAnsi" w:cs="Arial"/>
          <w:szCs w:val="22"/>
        </w:rPr>
        <w:t xml:space="preserve">can </w:t>
      </w:r>
      <w:r w:rsidRPr="00573699">
        <w:rPr>
          <w:rFonts w:asciiTheme="minorHAnsi" w:hAnsiTheme="minorHAnsi" w:cs="Arial"/>
          <w:szCs w:val="22"/>
        </w:rPr>
        <w:t xml:space="preserve">accommodate thermal movements of curtain wall system and supporting elements when subjected to a temperature differential from -30 degrees F to +180 degrees F without buckling, damaging stresses on glazing, failure of sealant joints, overstressing components, damaging loads on fasteners, noise or vibrations, </w:t>
      </w:r>
      <w:r>
        <w:rPr>
          <w:rFonts w:asciiTheme="minorHAnsi" w:hAnsiTheme="minorHAnsi" w:cs="Arial"/>
          <w:szCs w:val="22"/>
        </w:rPr>
        <w:t xml:space="preserve">reduction in performance </w:t>
      </w:r>
      <w:r w:rsidRPr="00573699">
        <w:rPr>
          <w:rFonts w:asciiTheme="minorHAnsi" w:hAnsiTheme="minorHAnsi" w:cs="Arial"/>
          <w:szCs w:val="22"/>
        </w:rPr>
        <w:t>and other detrimental effects.</w:t>
      </w:r>
    </w:p>
    <w:p w14:paraId="4AE35DB9"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2.12</w:t>
      </w:r>
      <w:r>
        <w:rPr>
          <w:rFonts w:asciiTheme="minorHAnsi" w:hAnsiTheme="minorHAnsi" w:cs="Arial"/>
          <w:szCs w:val="22"/>
        </w:rPr>
        <w:tab/>
      </w:r>
      <w:r w:rsidRPr="00311AC2">
        <w:rPr>
          <w:rFonts w:asciiTheme="minorHAnsi" w:hAnsiTheme="minorHAnsi"/>
          <w:szCs w:val="22"/>
        </w:rPr>
        <w:t>Sound Transmission:</w:t>
      </w:r>
      <w:r w:rsidRPr="00311AC2">
        <w:rPr>
          <w:rFonts w:asciiTheme="minorHAnsi" w:hAnsiTheme="minorHAnsi"/>
          <w:bCs/>
          <w:szCs w:val="22"/>
        </w:rPr>
        <w:t xml:space="preserve"> If sound generating sources such as freeways, railroads, airports</w:t>
      </w:r>
      <w:r>
        <w:rPr>
          <w:rFonts w:asciiTheme="minorHAnsi" w:hAnsiTheme="minorHAnsi"/>
          <w:bCs/>
          <w:szCs w:val="22"/>
        </w:rPr>
        <w:t>,</w:t>
      </w:r>
      <w:r w:rsidRPr="00311AC2">
        <w:rPr>
          <w:rFonts w:asciiTheme="minorHAnsi" w:hAnsiTheme="minorHAnsi"/>
          <w:bCs/>
          <w:szCs w:val="22"/>
        </w:rPr>
        <w:t xml:space="preserve"> and industrial facilities are located adjacent to exterior windows, the Architect shall </w:t>
      </w:r>
      <w:r>
        <w:rPr>
          <w:rFonts w:asciiTheme="minorHAnsi" w:hAnsiTheme="minorHAnsi"/>
          <w:bCs/>
          <w:szCs w:val="22"/>
        </w:rPr>
        <w:t xml:space="preserve">manage </w:t>
      </w:r>
      <w:r w:rsidRPr="00311AC2">
        <w:rPr>
          <w:rFonts w:asciiTheme="minorHAnsi" w:hAnsiTheme="minorHAnsi"/>
          <w:bCs/>
          <w:szCs w:val="22"/>
        </w:rPr>
        <w:t xml:space="preserve">the sound transmission through the </w:t>
      </w:r>
      <w:r>
        <w:rPr>
          <w:rFonts w:asciiTheme="minorHAnsi" w:hAnsiTheme="minorHAnsi"/>
          <w:bCs/>
          <w:szCs w:val="22"/>
        </w:rPr>
        <w:t>curtain walls</w:t>
      </w:r>
      <w:r w:rsidRPr="00311AC2">
        <w:rPr>
          <w:rFonts w:asciiTheme="minorHAnsi" w:hAnsiTheme="minorHAnsi"/>
          <w:bCs/>
          <w:szCs w:val="22"/>
        </w:rPr>
        <w:t>.</w:t>
      </w:r>
    </w:p>
    <w:p w14:paraId="0F8F5814" w14:textId="77777777" w:rsidR="001D471C" w:rsidRPr="00EA6096" w:rsidRDefault="001D471C" w:rsidP="001D471C">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t>3.</w:t>
      </w:r>
      <w:r w:rsidRPr="00EA6096">
        <w:rPr>
          <w:rFonts w:asciiTheme="minorHAnsi" w:hAnsiTheme="minorHAnsi" w:cs="Arial"/>
          <w:b/>
          <w:bCs/>
          <w:sz w:val="24"/>
        </w:rPr>
        <w:tab/>
        <w:t>SUBMITTALS:</w:t>
      </w:r>
    </w:p>
    <w:p w14:paraId="0932B0E4"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3.1</w:t>
      </w:r>
      <w:r>
        <w:rPr>
          <w:rFonts w:asciiTheme="minorHAnsi" w:hAnsiTheme="minorHAnsi" w:cs="Arial"/>
          <w:szCs w:val="22"/>
        </w:rPr>
        <w:tab/>
      </w:r>
      <w:r w:rsidRPr="00573699">
        <w:rPr>
          <w:rFonts w:asciiTheme="minorHAnsi" w:hAnsiTheme="minorHAnsi" w:cs="Arial"/>
          <w:szCs w:val="22"/>
        </w:rPr>
        <w:t>Product Data (PD): Submit the manufacturer’s specifications, technical product data, performance values, standard details of the products specified and the manufacturer’s certification of the Installation Subcontractor and the manufacturer’s recommendation for installation.</w:t>
      </w:r>
    </w:p>
    <w:p w14:paraId="78B8C216"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3.2</w:t>
      </w:r>
      <w:r>
        <w:rPr>
          <w:rFonts w:asciiTheme="minorHAnsi" w:hAnsiTheme="minorHAnsi" w:cs="Arial"/>
          <w:szCs w:val="22"/>
        </w:rPr>
        <w:tab/>
      </w:r>
      <w:r w:rsidRPr="00573699">
        <w:rPr>
          <w:rFonts w:asciiTheme="minorHAnsi" w:hAnsiTheme="minorHAnsi" w:cs="Arial"/>
          <w:szCs w:val="22"/>
        </w:rPr>
        <w:t xml:space="preserve">Shop Drawings (SD): Submit shop drawings </w:t>
      </w:r>
      <w:r w:rsidRPr="005501B3">
        <w:rPr>
          <w:rFonts w:asciiTheme="minorHAnsi" w:hAnsiTheme="minorHAnsi" w:cs="Arial"/>
          <w:szCs w:val="22"/>
        </w:rPr>
        <w:t xml:space="preserve">prepared </w:t>
      </w:r>
      <w:r>
        <w:rPr>
          <w:rFonts w:asciiTheme="minorHAnsi" w:hAnsiTheme="minorHAnsi" w:cs="Arial"/>
          <w:szCs w:val="22"/>
        </w:rPr>
        <w:t xml:space="preserve">by </w:t>
      </w:r>
      <w:r w:rsidRPr="00EA6096">
        <w:rPr>
          <w:rFonts w:asciiTheme="minorHAnsi" w:hAnsiTheme="minorHAnsi" w:cs="Arial"/>
          <w:szCs w:val="22"/>
        </w:rPr>
        <w:t>the curtain wall manufacturer or exclusively authorized</w:t>
      </w:r>
      <w:r>
        <w:rPr>
          <w:rFonts w:asciiTheme="minorHAnsi" w:hAnsiTheme="minorHAnsi" w:cs="Arial"/>
          <w:szCs w:val="22"/>
        </w:rPr>
        <w:t xml:space="preserve"> installation subcontractor/</w:t>
      </w:r>
      <w:r w:rsidRPr="00EA6096">
        <w:rPr>
          <w:rFonts w:asciiTheme="minorHAnsi" w:hAnsiTheme="minorHAnsi" w:cs="Arial"/>
          <w:szCs w:val="22"/>
        </w:rPr>
        <w:t>fabrication shop</w:t>
      </w:r>
      <w:r>
        <w:rPr>
          <w:rFonts w:asciiTheme="minorHAnsi" w:hAnsiTheme="minorHAnsi" w:cs="Arial"/>
          <w:szCs w:val="22"/>
        </w:rPr>
        <w:t xml:space="preserve"> under the guidance of the manufacturer and</w:t>
      </w:r>
      <w:r w:rsidRPr="00EA6096">
        <w:rPr>
          <w:rFonts w:asciiTheme="minorHAnsi" w:hAnsiTheme="minorHAnsi" w:cs="Arial"/>
          <w:szCs w:val="22"/>
        </w:rPr>
        <w:t xml:space="preserve"> approved by the</w:t>
      </w:r>
      <w:r>
        <w:rPr>
          <w:rFonts w:asciiTheme="minorHAnsi" w:hAnsiTheme="minorHAnsi" w:cs="Arial"/>
          <w:szCs w:val="22"/>
        </w:rPr>
        <w:t>ir</w:t>
      </w:r>
      <w:r w:rsidRPr="00EA6096">
        <w:rPr>
          <w:rFonts w:asciiTheme="minorHAnsi" w:hAnsiTheme="minorHAnsi" w:cs="Arial"/>
          <w:szCs w:val="22"/>
        </w:rPr>
        <w:t xml:space="preserve"> structural engineer for each type of product.  Include the following</w:t>
      </w:r>
      <w:r w:rsidRPr="00573699">
        <w:rPr>
          <w:rFonts w:asciiTheme="minorHAnsi" w:hAnsiTheme="minorHAnsi" w:cs="Arial"/>
          <w:szCs w:val="22"/>
        </w:rPr>
        <w:t>:</w:t>
      </w:r>
    </w:p>
    <w:p w14:paraId="62FACD16"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3.2.1</w:t>
      </w:r>
      <w:r>
        <w:rPr>
          <w:rFonts w:asciiTheme="minorHAnsi" w:hAnsiTheme="minorHAnsi" w:cs="Arial"/>
          <w:szCs w:val="22"/>
        </w:rPr>
        <w:tab/>
      </w:r>
      <w:r w:rsidRPr="00573699">
        <w:rPr>
          <w:rFonts w:asciiTheme="minorHAnsi" w:hAnsiTheme="minorHAnsi" w:cs="Arial"/>
          <w:szCs w:val="22"/>
        </w:rPr>
        <w:t>Indicate layout and location of each curtain wall and door type, component dimensions and field verified openings.  Continue the curtain wall designation established in the Architectural Drawings.</w:t>
      </w:r>
    </w:p>
    <w:p w14:paraId="4A9AB203"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3.2.2</w:t>
      </w:r>
      <w:r>
        <w:rPr>
          <w:rFonts w:asciiTheme="minorHAnsi" w:hAnsiTheme="minorHAnsi" w:cs="Arial"/>
          <w:szCs w:val="22"/>
        </w:rPr>
        <w:tab/>
      </w:r>
      <w:r w:rsidRPr="00573699">
        <w:rPr>
          <w:rFonts w:asciiTheme="minorHAnsi" w:hAnsiTheme="minorHAnsi" w:cs="Arial"/>
          <w:szCs w:val="22"/>
        </w:rPr>
        <w:t>Elevations of each unit, drawn at 1/2” =1’-0” scale.  Indicate frame joinery.</w:t>
      </w:r>
    </w:p>
    <w:p w14:paraId="2BAC01F2"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3.2.3</w:t>
      </w:r>
      <w:r>
        <w:rPr>
          <w:rFonts w:asciiTheme="minorHAnsi" w:hAnsiTheme="minorHAnsi" w:cs="Arial"/>
          <w:szCs w:val="22"/>
        </w:rPr>
        <w:tab/>
      </w:r>
      <w:r w:rsidRPr="00573699">
        <w:rPr>
          <w:rFonts w:asciiTheme="minorHAnsi" w:hAnsiTheme="minorHAnsi" w:cs="Arial"/>
          <w:szCs w:val="22"/>
        </w:rPr>
        <w:t>Full size section details of every composite member.</w:t>
      </w:r>
    </w:p>
    <w:p w14:paraId="00D36720"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3.2.4</w:t>
      </w:r>
      <w:r>
        <w:rPr>
          <w:rFonts w:asciiTheme="minorHAnsi" w:hAnsiTheme="minorHAnsi" w:cs="Arial"/>
          <w:szCs w:val="22"/>
        </w:rPr>
        <w:tab/>
      </w:r>
      <w:r w:rsidRPr="00573699">
        <w:rPr>
          <w:rFonts w:asciiTheme="minorHAnsi" w:hAnsiTheme="minorHAnsi" w:cs="Arial"/>
          <w:szCs w:val="22"/>
        </w:rPr>
        <w:t>Anchorage fastener types and locations, clips/straps/plates</w:t>
      </w:r>
      <w:r>
        <w:rPr>
          <w:rFonts w:asciiTheme="minorHAnsi" w:hAnsiTheme="minorHAnsi" w:cs="Arial"/>
          <w:szCs w:val="22"/>
        </w:rPr>
        <w:t>,</w:t>
      </w:r>
      <w:r w:rsidRPr="00573699">
        <w:rPr>
          <w:rFonts w:asciiTheme="minorHAnsi" w:hAnsiTheme="minorHAnsi" w:cs="Arial"/>
          <w:szCs w:val="22"/>
        </w:rPr>
        <w:t xml:space="preserve"> and reinforcing steel as required by structural calculations.</w:t>
      </w:r>
    </w:p>
    <w:p w14:paraId="4927F1AB"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3.2.5</w:t>
      </w:r>
      <w:r>
        <w:rPr>
          <w:rFonts w:asciiTheme="minorHAnsi" w:hAnsiTheme="minorHAnsi" w:cs="Arial"/>
          <w:szCs w:val="22"/>
        </w:rPr>
        <w:tab/>
      </w:r>
      <w:r w:rsidRPr="00573699">
        <w:rPr>
          <w:rFonts w:asciiTheme="minorHAnsi" w:hAnsiTheme="minorHAnsi" w:cs="Arial"/>
          <w:szCs w:val="22"/>
        </w:rPr>
        <w:t>Anodized finish.</w:t>
      </w:r>
    </w:p>
    <w:p w14:paraId="1C6F0C0F"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3.2.6</w:t>
      </w:r>
      <w:r>
        <w:rPr>
          <w:rFonts w:asciiTheme="minorHAnsi" w:hAnsiTheme="minorHAnsi" w:cs="Arial"/>
          <w:szCs w:val="22"/>
        </w:rPr>
        <w:tab/>
      </w:r>
      <w:r w:rsidRPr="00573699">
        <w:rPr>
          <w:rFonts w:asciiTheme="minorHAnsi" w:hAnsiTheme="minorHAnsi" w:cs="Arial"/>
          <w:szCs w:val="22"/>
        </w:rPr>
        <w:t>Installation and glazing instructions.</w:t>
      </w:r>
    </w:p>
    <w:p w14:paraId="6B2E5FB5"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3.2.7</w:t>
      </w:r>
      <w:r>
        <w:rPr>
          <w:rFonts w:asciiTheme="minorHAnsi" w:hAnsiTheme="minorHAnsi" w:cs="Arial"/>
          <w:szCs w:val="22"/>
        </w:rPr>
        <w:tab/>
      </w:r>
      <w:r w:rsidRPr="00573699">
        <w:rPr>
          <w:rFonts w:asciiTheme="minorHAnsi" w:hAnsiTheme="minorHAnsi" w:cs="Arial"/>
          <w:szCs w:val="22"/>
        </w:rPr>
        <w:t>Glass and glazing.</w:t>
      </w:r>
    </w:p>
    <w:p w14:paraId="6D1A8ECC"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3.2.8</w:t>
      </w:r>
      <w:r>
        <w:rPr>
          <w:rFonts w:asciiTheme="minorHAnsi" w:hAnsiTheme="minorHAnsi" w:cs="Arial"/>
          <w:szCs w:val="22"/>
        </w:rPr>
        <w:tab/>
      </w:r>
      <w:r w:rsidRPr="00573699">
        <w:rPr>
          <w:rFonts w:asciiTheme="minorHAnsi" w:hAnsiTheme="minorHAnsi" w:cs="Arial"/>
          <w:szCs w:val="22"/>
        </w:rPr>
        <w:t>Sealants, including those selected by the curtain wall manufacturer.</w:t>
      </w:r>
    </w:p>
    <w:p w14:paraId="2EE5259E"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3.2.9</w:t>
      </w:r>
      <w:r>
        <w:rPr>
          <w:rFonts w:asciiTheme="minorHAnsi" w:hAnsiTheme="minorHAnsi" w:cs="Arial"/>
          <w:szCs w:val="22"/>
        </w:rPr>
        <w:tab/>
      </w:r>
      <w:r w:rsidRPr="00573699">
        <w:rPr>
          <w:rFonts w:asciiTheme="minorHAnsi" w:hAnsiTheme="minorHAnsi" w:cs="Arial"/>
          <w:szCs w:val="22"/>
        </w:rPr>
        <w:t>Vapor containment systems, if applicable.</w:t>
      </w:r>
    </w:p>
    <w:p w14:paraId="27E0DB77" w14:textId="77777777" w:rsidR="001D471C" w:rsidRDefault="001D471C" w:rsidP="001D471C">
      <w:pPr>
        <w:pStyle w:val="BodyText"/>
        <w:kinsoku w:val="0"/>
        <w:overflowPunct w:val="0"/>
        <w:ind w:left="720" w:hanging="720"/>
        <w:rPr>
          <w:rFonts w:asciiTheme="minorHAnsi" w:hAnsiTheme="minorHAnsi" w:cs="Arial"/>
          <w:szCs w:val="22"/>
        </w:rPr>
      </w:pPr>
      <w:r>
        <w:rPr>
          <w:rFonts w:asciiTheme="minorHAnsi" w:hAnsiTheme="minorHAnsi" w:cs="Arial"/>
          <w:szCs w:val="22"/>
        </w:rPr>
        <w:t>3.2.10</w:t>
      </w:r>
      <w:r>
        <w:rPr>
          <w:rFonts w:asciiTheme="minorHAnsi" w:hAnsiTheme="minorHAnsi" w:cs="Arial"/>
          <w:szCs w:val="22"/>
        </w:rPr>
        <w:tab/>
      </w:r>
      <w:r w:rsidRPr="00EA6096">
        <w:rPr>
          <w:rFonts w:asciiTheme="minorHAnsi" w:hAnsiTheme="minorHAnsi" w:cs="Arial"/>
          <w:szCs w:val="22"/>
        </w:rPr>
        <w:t>Submit complete shop drawing</w:t>
      </w:r>
      <w:r>
        <w:rPr>
          <w:rFonts w:asciiTheme="minorHAnsi" w:hAnsiTheme="minorHAnsi" w:cs="Arial"/>
          <w:szCs w:val="22"/>
        </w:rPr>
        <w:t>s in electronic format</w:t>
      </w:r>
      <w:r w:rsidRPr="00573699">
        <w:rPr>
          <w:rFonts w:asciiTheme="minorHAnsi" w:hAnsiTheme="minorHAnsi" w:cs="Arial"/>
          <w:szCs w:val="22"/>
        </w:rPr>
        <w:t xml:space="preserve"> to the A/E, the Owner’s Representative</w:t>
      </w:r>
      <w:r>
        <w:rPr>
          <w:rFonts w:asciiTheme="minorHAnsi" w:hAnsiTheme="minorHAnsi" w:cs="Arial"/>
          <w:szCs w:val="22"/>
        </w:rPr>
        <w:t>,</w:t>
      </w:r>
      <w:r w:rsidRPr="00573699">
        <w:rPr>
          <w:rFonts w:asciiTheme="minorHAnsi" w:hAnsiTheme="minorHAnsi" w:cs="Arial"/>
          <w:szCs w:val="22"/>
        </w:rPr>
        <w:t xml:space="preserve"> and the Owner prior to the start of fabrication.  These final shop drawing sets shall incorporate all review comments and notations from previous shop drawing submittals.</w:t>
      </w:r>
      <w:r>
        <w:rPr>
          <w:rFonts w:asciiTheme="minorHAnsi" w:hAnsiTheme="minorHAnsi" w:cs="Arial"/>
          <w:szCs w:val="22"/>
        </w:rPr>
        <w:t xml:space="preserve">  Submit final shops a minimum of ten (10) workdays prior to the Pre-Installation Conference.</w:t>
      </w:r>
    </w:p>
    <w:p w14:paraId="78503F7D"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3.3</w:t>
      </w:r>
      <w:r>
        <w:rPr>
          <w:rFonts w:asciiTheme="minorHAnsi" w:hAnsiTheme="minorHAnsi" w:cs="Arial"/>
          <w:szCs w:val="22"/>
        </w:rPr>
        <w:tab/>
      </w:r>
      <w:r w:rsidRPr="00573699">
        <w:rPr>
          <w:rFonts w:asciiTheme="minorHAnsi" w:hAnsiTheme="minorHAnsi" w:cs="Arial"/>
          <w:szCs w:val="22"/>
        </w:rPr>
        <w:t xml:space="preserve">Samples (S): Submit one curtain wall assembly sample showing typical joints, </w:t>
      </w:r>
      <w:r w:rsidRPr="00D25B6A">
        <w:rPr>
          <w:rFonts w:asciiTheme="minorHAnsi" w:hAnsiTheme="minorHAnsi" w:cs="Arial"/>
          <w:szCs w:val="22"/>
        </w:rPr>
        <w:t>weep system</w:t>
      </w:r>
      <w:r w:rsidRPr="00573699">
        <w:rPr>
          <w:rFonts w:asciiTheme="minorHAnsi" w:hAnsiTheme="minorHAnsi" w:cs="Arial"/>
          <w:szCs w:val="22"/>
        </w:rPr>
        <w:t xml:space="preserve">, anchorage at corner section of typical curtain wall sill/jamb intersection. </w:t>
      </w:r>
      <w:r>
        <w:rPr>
          <w:rFonts w:asciiTheme="minorHAnsi" w:hAnsiTheme="minorHAnsi" w:cs="Arial"/>
          <w:szCs w:val="22"/>
        </w:rPr>
        <w:t xml:space="preserve"> The A/E shall retain s</w:t>
      </w:r>
      <w:r w:rsidRPr="00573699">
        <w:rPr>
          <w:rFonts w:asciiTheme="minorHAnsi" w:hAnsiTheme="minorHAnsi" w:cs="Arial"/>
          <w:szCs w:val="22"/>
        </w:rPr>
        <w:t>amples to verify installed units are in conformance with the Construction Documents and the approved final shop drawings.</w:t>
      </w:r>
    </w:p>
    <w:p w14:paraId="39A0A7C1" w14:textId="77777777" w:rsidR="001D471C" w:rsidRDefault="001D471C" w:rsidP="001D471C">
      <w:pPr>
        <w:pStyle w:val="BodyText"/>
        <w:kinsoku w:val="0"/>
        <w:overflowPunct w:val="0"/>
        <w:ind w:left="360"/>
        <w:rPr>
          <w:rFonts w:asciiTheme="minorHAnsi" w:hAnsiTheme="minorHAnsi"/>
          <w:szCs w:val="22"/>
        </w:rPr>
      </w:pPr>
      <w:r>
        <w:rPr>
          <w:rFonts w:asciiTheme="minorHAnsi" w:hAnsiTheme="minorHAnsi" w:cs="Arial"/>
          <w:szCs w:val="22"/>
        </w:rPr>
        <w:lastRenderedPageBreak/>
        <w:t>3.4</w:t>
      </w:r>
      <w:r>
        <w:rPr>
          <w:rFonts w:asciiTheme="minorHAnsi" w:hAnsiTheme="minorHAnsi" w:cs="Arial"/>
          <w:szCs w:val="22"/>
        </w:rPr>
        <w:tab/>
      </w:r>
      <w:r w:rsidRPr="00573699">
        <w:rPr>
          <w:rFonts w:asciiTheme="minorHAnsi" w:hAnsiTheme="minorHAnsi" w:cs="Arial"/>
          <w:szCs w:val="22"/>
        </w:rPr>
        <w:t>Test Reports: The Contractor shall submit test reports on each curtain wall type.  Each report shall be complete, prepared by an independent testing laboratory certified by AAMA</w:t>
      </w:r>
      <w:r>
        <w:rPr>
          <w:rFonts w:asciiTheme="minorHAnsi" w:hAnsiTheme="minorHAnsi" w:cs="Arial"/>
          <w:szCs w:val="22"/>
        </w:rPr>
        <w:t xml:space="preserve"> and/or NFRC</w:t>
      </w:r>
      <w:r w:rsidRPr="00573699">
        <w:rPr>
          <w:rFonts w:asciiTheme="minorHAnsi" w:hAnsiTheme="minorHAnsi" w:cs="Arial"/>
          <w:szCs w:val="22"/>
        </w:rPr>
        <w:t>, and shall indicate that each curtain wall</w:t>
      </w:r>
      <w:r>
        <w:rPr>
          <w:rFonts w:asciiTheme="minorHAnsi" w:hAnsiTheme="minorHAnsi" w:cs="Arial"/>
          <w:szCs w:val="22"/>
        </w:rPr>
        <w:t xml:space="preserve"> type</w:t>
      </w:r>
      <w:r w:rsidRPr="00573699">
        <w:rPr>
          <w:rFonts w:asciiTheme="minorHAnsi" w:hAnsiTheme="minorHAnsi" w:cs="Arial"/>
          <w:szCs w:val="22"/>
        </w:rPr>
        <w:t xml:space="preserve"> has been evaluated in accordance with these Specifications and performance criteria established in Part </w:t>
      </w:r>
      <w:r>
        <w:rPr>
          <w:rFonts w:asciiTheme="minorHAnsi" w:hAnsiTheme="minorHAnsi" w:cs="Arial"/>
          <w:szCs w:val="22"/>
        </w:rPr>
        <w:t>2</w:t>
      </w:r>
      <w:r w:rsidRPr="00573699">
        <w:rPr>
          <w:rFonts w:asciiTheme="minorHAnsi" w:hAnsiTheme="minorHAnsi" w:cs="Arial"/>
          <w:szCs w:val="22"/>
        </w:rPr>
        <w:t xml:space="preserve"> of this Section.</w:t>
      </w:r>
      <w:r>
        <w:rPr>
          <w:rFonts w:asciiTheme="minorHAnsi" w:hAnsiTheme="minorHAnsi" w:cs="Arial"/>
          <w:szCs w:val="22"/>
        </w:rPr>
        <w:t xml:space="preserve">  </w:t>
      </w:r>
      <w:r w:rsidRPr="005C0504">
        <w:rPr>
          <w:rFonts w:asciiTheme="minorHAnsi" w:hAnsiTheme="minorHAnsi"/>
          <w:szCs w:val="22"/>
        </w:rPr>
        <w:t>Previous</w:t>
      </w:r>
      <w:r w:rsidRPr="005C0504">
        <w:rPr>
          <w:rFonts w:asciiTheme="minorHAnsi" w:hAnsiTheme="minorHAnsi"/>
          <w:spacing w:val="-8"/>
          <w:szCs w:val="22"/>
        </w:rPr>
        <w:t xml:space="preserve"> </w:t>
      </w:r>
      <w:r w:rsidRPr="005C0504">
        <w:rPr>
          <w:rFonts w:asciiTheme="minorHAnsi" w:hAnsiTheme="minorHAnsi"/>
          <w:szCs w:val="22"/>
        </w:rPr>
        <w:t>i</w:t>
      </w:r>
      <w:r w:rsidRPr="005C0504">
        <w:rPr>
          <w:rFonts w:asciiTheme="minorHAnsi" w:hAnsiTheme="minorHAnsi"/>
          <w:spacing w:val="-2"/>
          <w:szCs w:val="22"/>
        </w:rPr>
        <w:t>n</w:t>
      </w:r>
      <w:r w:rsidRPr="005C0504">
        <w:rPr>
          <w:rFonts w:asciiTheme="minorHAnsi" w:hAnsiTheme="minorHAnsi"/>
          <w:szCs w:val="22"/>
        </w:rPr>
        <w:t>dep</w:t>
      </w:r>
      <w:r w:rsidRPr="005C0504">
        <w:rPr>
          <w:rFonts w:asciiTheme="minorHAnsi" w:hAnsiTheme="minorHAnsi"/>
          <w:spacing w:val="-3"/>
          <w:szCs w:val="22"/>
        </w:rPr>
        <w:t>e</w:t>
      </w:r>
      <w:r w:rsidRPr="005C0504">
        <w:rPr>
          <w:rFonts w:asciiTheme="minorHAnsi" w:hAnsiTheme="minorHAnsi"/>
          <w:szCs w:val="22"/>
        </w:rPr>
        <w:t>nd</w:t>
      </w:r>
      <w:r w:rsidRPr="005C0504">
        <w:rPr>
          <w:rFonts w:asciiTheme="minorHAnsi" w:hAnsiTheme="minorHAnsi"/>
          <w:spacing w:val="-3"/>
          <w:szCs w:val="22"/>
        </w:rPr>
        <w:t>e</w:t>
      </w:r>
      <w:r w:rsidRPr="005C0504">
        <w:rPr>
          <w:rFonts w:asciiTheme="minorHAnsi" w:hAnsiTheme="minorHAnsi"/>
          <w:szCs w:val="22"/>
        </w:rPr>
        <w:t>nt</w:t>
      </w:r>
      <w:r w:rsidRPr="005C0504">
        <w:rPr>
          <w:rFonts w:asciiTheme="minorHAnsi" w:hAnsiTheme="minorHAnsi"/>
          <w:spacing w:val="-14"/>
          <w:szCs w:val="22"/>
        </w:rPr>
        <w:t xml:space="preserve"> </w:t>
      </w:r>
      <w:r w:rsidRPr="005C0504">
        <w:rPr>
          <w:rFonts w:asciiTheme="minorHAnsi" w:hAnsiTheme="minorHAnsi"/>
          <w:szCs w:val="22"/>
        </w:rPr>
        <w:t>t</w:t>
      </w:r>
      <w:r w:rsidRPr="005C0504">
        <w:rPr>
          <w:rFonts w:asciiTheme="minorHAnsi" w:hAnsiTheme="minorHAnsi"/>
          <w:spacing w:val="2"/>
          <w:szCs w:val="22"/>
        </w:rPr>
        <w:t>e</w:t>
      </w:r>
      <w:r w:rsidRPr="005C0504">
        <w:rPr>
          <w:rFonts w:asciiTheme="minorHAnsi" w:hAnsiTheme="minorHAnsi"/>
          <w:szCs w:val="22"/>
        </w:rPr>
        <w:t>st</w:t>
      </w:r>
      <w:r w:rsidRPr="005C0504">
        <w:rPr>
          <w:rFonts w:asciiTheme="minorHAnsi" w:hAnsiTheme="minorHAnsi"/>
          <w:spacing w:val="-3"/>
          <w:szCs w:val="22"/>
        </w:rPr>
        <w:t xml:space="preserve"> </w:t>
      </w:r>
      <w:r w:rsidRPr="005C0504">
        <w:rPr>
          <w:rFonts w:asciiTheme="minorHAnsi" w:hAnsiTheme="minorHAnsi"/>
          <w:szCs w:val="22"/>
        </w:rPr>
        <w:t>re</w:t>
      </w:r>
      <w:r w:rsidRPr="005C0504">
        <w:rPr>
          <w:rFonts w:asciiTheme="minorHAnsi" w:hAnsiTheme="minorHAnsi"/>
          <w:spacing w:val="-2"/>
          <w:szCs w:val="22"/>
        </w:rPr>
        <w:t>po</w:t>
      </w:r>
      <w:r w:rsidRPr="005C0504">
        <w:rPr>
          <w:rFonts w:asciiTheme="minorHAnsi" w:hAnsiTheme="minorHAnsi"/>
          <w:spacing w:val="2"/>
          <w:szCs w:val="22"/>
        </w:rPr>
        <w:t>r</w:t>
      </w:r>
      <w:r w:rsidRPr="005C0504">
        <w:rPr>
          <w:rFonts w:asciiTheme="minorHAnsi" w:hAnsiTheme="minorHAnsi"/>
          <w:spacing w:val="-2"/>
          <w:szCs w:val="22"/>
        </w:rPr>
        <w:t>t</w:t>
      </w:r>
      <w:r w:rsidRPr="005C0504">
        <w:rPr>
          <w:rFonts w:asciiTheme="minorHAnsi" w:hAnsiTheme="minorHAnsi"/>
          <w:szCs w:val="22"/>
        </w:rPr>
        <w:t>s</w:t>
      </w:r>
      <w:r w:rsidRPr="005C0504">
        <w:rPr>
          <w:rFonts w:asciiTheme="minorHAnsi" w:hAnsiTheme="minorHAnsi"/>
          <w:spacing w:val="-7"/>
          <w:szCs w:val="22"/>
        </w:rPr>
        <w:t xml:space="preserve"> </w:t>
      </w:r>
      <w:r w:rsidRPr="005C0504">
        <w:rPr>
          <w:rFonts w:asciiTheme="minorHAnsi" w:hAnsiTheme="minorHAnsi"/>
          <w:szCs w:val="22"/>
        </w:rPr>
        <w:t>on</w:t>
      </w:r>
      <w:r w:rsidRPr="005C0504">
        <w:rPr>
          <w:rFonts w:asciiTheme="minorHAnsi" w:hAnsiTheme="minorHAnsi"/>
          <w:spacing w:val="-2"/>
          <w:szCs w:val="22"/>
        </w:rPr>
        <w:t xml:space="preserve"> </w:t>
      </w:r>
      <w:r w:rsidRPr="005C0504">
        <w:rPr>
          <w:rFonts w:asciiTheme="minorHAnsi" w:hAnsiTheme="minorHAnsi"/>
          <w:szCs w:val="22"/>
        </w:rPr>
        <w:t>c</w:t>
      </w:r>
      <w:r w:rsidRPr="005C0504">
        <w:rPr>
          <w:rFonts w:asciiTheme="minorHAnsi" w:hAnsiTheme="minorHAnsi"/>
          <w:spacing w:val="-2"/>
          <w:szCs w:val="22"/>
        </w:rPr>
        <w:t>u</w:t>
      </w:r>
      <w:r w:rsidRPr="005C0504">
        <w:rPr>
          <w:rFonts w:asciiTheme="minorHAnsi" w:hAnsiTheme="minorHAnsi"/>
          <w:szCs w:val="22"/>
        </w:rPr>
        <w:t>rtain</w:t>
      </w:r>
      <w:r w:rsidRPr="005C0504">
        <w:rPr>
          <w:rFonts w:asciiTheme="minorHAnsi" w:hAnsiTheme="minorHAnsi"/>
          <w:spacing w:val="-7"/>
          <w:szCs w:val="22"/>
        </w:rPr>
        <w:t xml:space="preserve"> </w:t>
      </w:r>
      <w:r w:rsidRPr="005C0504">
        <w:rPr>
          <w:rFonts w:asciiTheme="minorHAnsi" w:hAnsiTheme="minorHAnsi"/>
          <w:szCs w:val="22"/>
        </w:rPr>
        <w:t>wa</w:t>
      </w:r>
      <w:r w:rsidRPr="005C0504">
        <w:rPr>
          <w:rFonts w:asciiTheme="minorHAnsi" w:hAnsiTheme="minorHAnsi"/>
          <w:spacing w:val="-2"/>
          <w:szCs w:val="22"/>
        </w:rPr>
        <w:t>l</w:t>
      </w:r>
      <w:r w:rsidRPr="005C0504">
        <w:rPr>
          <w:rFonts w:asciiTheme="minorHAnsi" w:hAnsiTheme="minorHAnsi"/>
          <w:szCs w:val="22"/>
        </w:rPr>
        <w:t>l</w:t>
      </w:r>
      <w:r w:rsidRPr="005C0504">
        <w:rPr>
          <w:rFonts w:asciiTheme="minorHAnsi" w:hAnsiTheme="minorHAnsi"/>
          <w:spacing w:val="-6"/>
          <w:szCs w:val="22"/>
        </w:rPr>
        <w:t xml:space="preserve"> </w:t>
      </w:r>
      <w:r w:rsidRPr="005C0504">
        <w:rPr>
          <w:rFonts w:asciiTheme="minorHAnsi" w:hAnsiTheme="minorHAnsi"/>
          <w:spacing w:val="-2"/>
          <w:szCs w:val="22"/>
        </w:rPr>
        <w:t>s</w:t>
      </w:r>
      <w:r w:rsidRPr="005C0504">
        <w:rPr>
          <w:rFonts w:asciiTheme="minorHAnsi" w:hAnsiTheme="minorHAnsi"/>
          <w:spacing w:val="-5"/>
          <w:szCs w:val="22"/>
        </w:rPr>
        <w:t>y</w:t>
      </w:r>
      <w:r w:rsidRPr="005C0504">
        <w:rPr>
          <w:rFonts w:asciiTheme="minorHAnsi" w:hAnsiTheme="minorHAnsi"/>
          <w:szCs w:val="22"/>
        </w:rPr>
        <w:t>ste</w:t>
      </w:r>
      <w:r w:rsidRPr="005C0504">
        <w:rPr>
          <w:rFonts w:asciiTheme="minorHAnsi" w:hAnsiTheme="minorHAnsi"/>
          <w:spacing w:val="-2"/>
          <w:szCs w:val="22"/>
        </w:rPr>
        <w:t>m</w:t>
      </w:r>
      <w:r w:rsidRPr="005C0504">
        <w:rPr>
          <w:rFonts w:asciiTheme="minorHAnsi" w:hAnsiTheme="minorHAnsi"/>
          <w:szCs w:val="22"/>
        </w:rPr>
        <w:t>s identical</w:t>
      </w:r>
      <w:r w:rsidRPr="005C0504">
        <w:rPr>
          <w:rFonts w:asciiTheme="minorHAnsi" w:hAnsiTheme="minorHAnsi"/>
          <w:spacing w:val="-8"/>
          <w:szCs w:val="22"/>
        </w:rPr>
        <w:t xml:space="preserve"> </w:t>
      </w:r>
      <w:r w:rsidRPr="005C0504">
        <w:rPr>
          <w:rFonts w:asciiTheme="minorHAnsi" w:hAnsiTheme="minorHAnsi"/>
          <w:szCs w:val="22"/>
        </w:rPr>
        <w:t>to the</w:t>
      </w:r>
      <w:r w:rsidRPr="005C0504">
        <w:rPr>
          <w:rFonts w:asciiTheme="minorHAnsi" w:hAnsiTheme="minorHAnsi"/>
          <w:spacing w:val="-1"/>
          <w:szCs w:val="22"/>
        </w:rPr>
        <w:t xml:space="preserve"> </w:t>
      </w:r>
      <w:r w:rsidRPr="005C0504">
        <w:rPr>
          <w:rFonts w:asciiTheme="minorHAnsi" w:hAnsiTheme="minorHAnsi"/>
          <w:szCs w:val="22"/>
        </w:rPr>
        <w:t>s</w:t>
      </w:r>
      <w:r w:rsidRPr="005C0504">
        <w:rPr>
          <w:rFonts w:asciiTheme="minorHAnsi" w:hAnsiTheme="minorHAnsi"/>
          <w:spacing w:val="2"/>
          <w:szCs w:val="22"/>
        </w:rPr>
        <w:t>p</w:t>
      </w:r>
      <w:r w:rsidRPr="005C0504">
        <w:rPr>
          <w:rFonts w:asciiTheme="minorHAnsi" w:hAnsiTheme="minorHAnsi"/>
          <w:szCs w:val="22"/>
        </w:rPr>
        <w:t>e</w:t>
      </w:r>
      <w:r w:rsidRPr="005C0504">
        <w:rPr>
          <w:rFonts w:asciiTheme="minorHAnsi" w:hAnsiTheme="minorHAnsi"/>
          <w:spacing w:val="-3"/>
          <w:szCs w:val="22"/>
        </w:rPr>
        <w:t>c</w:t>
      </w:r>
      <w:r w:rsidRPr="005C0504">
        <w:rPr>
          <w:rFonts w:asciiTheme="minorHAnsi" w:hAnsiTheme="minorHAnsi"/>
          <w:szCs w:val="22"/>
        </w:rPr>
        <w:t>i</w:t>
      </w:r>
      <w:r w:rsidRPr="005C0504">
        <w:rPr>
          <w:rFonts w:asciiTheme="minorHAnsi" w:hAnsiTheme="minorHAnsi"/>
          <w:spacing w:val="-3"/>
          <w:szCs w:val="22"/>
        </w:rPr>
        <w:t>f</w:t>
      </w:r>
      <w:r w:rsidRPr="005C0504">
        <w:rPr>
          <w:rFonts w:asciiTheme="minorHAnsi" w:hAnsiTheme="minorHAnsi"/>
          <w:spacing w:val="3"/>
          <w:szCs w:val="22"/>
        </w:rPr>
        <w:t>i</w:t>
      </w:r>
      <w:r w:rsidRPr="005C0504">
        <w:rPr>
          <w:rFonts w:asciiTheme="minorHAnsi" w:hAnsiTheme="minorHAnsi"/>
          <w:szCs w:val="22"/>
        </w:rPr>
        <w:t>ed</w:t>
      </w:r>
      <w:r w:rsidRPr="005C0504">
        <w:rPr>
          <w:rFonts w:asciiTheme="minorHAnsi" w:hAnsiTheme="minorHAnsi"/>
          <w:spacing w:val="-12"/>
          <w:szCs w:val="22"/>
        </w:rPr>
        <w:t xml:space="preserve"> </w:t>
      </w:r>
      <w:r w:rsidRPr="005C0504">
        <w:rPr>
          <w:rFonts w:asciiTheme="minorHAnsi" w:hAnsiTheme="minorHAnsi"/>
          <w:szCs w:val="22"/>
        </w:rPr>
        <w:t>pro</w:t>
      </w:r>
      <w:r w:rsidRPr="005C0504">
        <w:rPr>
          <w:rFonts w:asciiTheme="minorHAnsi" w:hAnsiTheme="minorHAnsi"/>
          <w:spacing w:val="-2"/>
          <w:szCs w:val="22"/>
        </w:rPr>
        <w:t>d</w:t>
      </w:r>
      <w:r w:rsidRPr="005C0504">
        <w:rPr>
          <w:rFonts w:asciiTheme="minorHAnsi" w:hAnsiTheme="minorHAnsi"/>
          <w:szCs w:val="22"/>
        </w:rPr>
        <w:t>uct</w:t>
      </w:r>
      <w:r w:rsidRPr="005C0504">
        <w:rPr>
          <w:rFonts w:asciiTheme="minorHAnsi" w:hAnsiTheme="minorHAnsi"/>
          <w:spacing w:val="-7"/>
          <w:szCs w:val="22"/>
        </w:rPr>
        <w:t xml:space="preserve"> </w:t>
      </w:r>
      <w:r w:rsidRPr="005C0504">
        <w:rPr>
          <w:rFonts w:asciiTheme="minorHAnsi" w:hAnsiTheme="minorHAnsi"/>
          <w:szCs w:val="22"/>
        </w:rPr>
        <w:t>and</w:t>
      </w:r>
      <w:r w:rsidRPr="005C0504">
        <w:rPr>
          <w:rFonts w:asciiTheme="minorHAnsi" w:hAnsiTheme="minorHAnsi"/>
          <w:spacing w:val="-3"/>
          <w:szCs w:val="22"/>
        </w:rPr>
        <w:t xml:space="preserve"> </w:t>
      </w:r>
      <w:r w:rsidRPr="005C0504">
        <w:rPr>
          <w:rFonts w:asciiTheme="minorHAnsi" w:hAnsiTheme="minorHAnsi"/>
          <w:szCs w:val="22"/>
        </w:rPr>
        <w:t>model</w:t>
      </w:r>
      <w:r w:rsidRPr="005C0504">
        <w:rPr>
          <w:rFonts w:asciiTheme="minorHAnsi" w:hAnsiTheme="minorHAnsi"/>
          <w:spacing w:val="-5"/>
          <w:szCs w:val="22"/>
        </w:rPr>
        <w:t xml:space="preserve"> </w:t>
      </w:r>
      <w:r w:rsidRPr="005C0504">
        <w:rPr>
          <w:rFonts w:asciiTheme="minorHAnsi" w:hAnsiTheme="minorHAnsi"/>
          <w:spacing w:val="2"/>
          <w:szCs w:val="22"/>
        </w:rPr>
        <w:t>a</w:t>
      </w:r>
      <w:r w:rsidRPr="005C0504">
        <w:rPr>
          <w:rFonts w:asciiTheme="minorHAnsi" w:hAnsiTheme="minorHAnsi"/>
          <w:szCs w:val="22"/>
        </w:rPr>
        <w:t>re</w:t>
      </w:r>
      <w:r w:rsidRPr="005C0504">
        <w:rPr>
          <w:rFonts w:asciiTheme="minorHAnsi" w:hAnsiTheme="minorHAnsi"/>
          <w:spacing w:val="-9"/>
          <w:szCs w:val="22"/>
        </w:rPr>
        <w:t xml:space="preserve"> </w:t>
      </w:r>
      <w:r w:rsidRPr="005C0504">
        <w:rPr>
          <w:rFonts w:asciiTheme="minorHAnsi" w:hAnsiTheme="minorHAnsi"/>
          <w:szCs w:val="22"/>
        </w:rPr>
        <w:t>a</w:t>
      </w:r>
      <w:r w:rsidRPr="005C0504">
        <w:rPr>
          <w:rFonts w:asciiTheme="minorHAnsi" w:hAnsiTheme="minorHAnsi"/>
          <w:spacing w:val="2"/>
          <w:szCs w:val="22"/>
        </w:rPr>
        <w:t>c</w:t>
      </w:r>
      <w:r w:rsidRPr="005C0504">
        <w:rPr>
          <w:rFonts w:asciiTheme="minorHAnsi" w:hAnsiTheme="minorHAnsi"/>
          <w:szCs w:val="22"/>
        </w:rPr>
        <w:t>ce</w:t>
      </w:r>
      <w:r w:rsidRPr="005C0504">
        <w:rPr>
          <w:rFonts w:asciiTheme="minorHAnsi" w:hAnsiTheme="minorHAnsi"/>
          <w:spacing w:val="-2"/>
          <w:szCs w:val="22"/>
        </w:rPr>
        <w:t>p</w:t>
      </w:r>
      <w:r w:rsidRPr="005C0504">
        <w:rPr>
          <w:rFonts w:asciiTheme="minorHAnsi" w:hAnsiTheme="minorHAnsi"/>
          <w:szCs w:val="22"/>
        </w:rPr>
        <w:t>ta</w:t>
      </w:r>
      <w:r w:rsidRPr="005C0504">
        <w:rPr>
          <w:rFonts w:asciiTheme="minorHAnsi" w:hAnsiTheme="minorHAnsi"/>
          <w:spacing w:val="-2"/>
          <w:szCs w:val="22"/>
        </w:rPr>
        <w:t>b</w:t>
      </w:r>
      <w:r w:rsidRPr="005C0504">
        <w:rPr>
          <w:rFonts w:asciiTheme="minorHAnsi" w:hAnsiTheme="minorHAnsi"/>
          <w:szCs w:val="22"/>
        </w:rPr>
        <w:t>le</w:t>
      </w:r>
      <w:r w:rsidRPr="005C0504">
        <w:rPr>
          <w:rFonts w:asciiTheme="minorHAnsi" w:hAnsiTheme="minorHAnsi"/>
          <w:spacing w:val="-8"/>
          <w:szCs w:val="22"/>
        </w:rPr>
        <w:t xml:space="preserve"> </w:t>
      </w:r>
      <w:r w:rsidRPr="005C0504">
        <w:rPr>
          <w:rFonts w:asciiTheme="minorHAnsi" w:hAnsiTheme="minorHAnsi"/>
          <w:szCs w:val="22"/>
        </w:rPr>
        <w:t>if</w:t>
      </w:r>
      <w:r>
        <w:rPr>
          <w:rFonts w:asciiTheme="minorHAnsi" w:hAnsiTheme="minorHAnsi"/>
          <w:szCs w:val="22"/>
        </w:rPr>
        <w:t xml:space="preserve"> no changes have been made to the product or the referenced tests have not changed</w:t>
      </w:r>
      <w:r w:rsidRPr="005C0504">
        <w:rPr>
          <w:rFonts w:asciiTheme="minorHAnsi" w:hAnsiTheme="minorHAnsi"/>
          <w:szCs w:val="22"/>
        </w:rPr>
        <w:t>.</w:t>
      </w:r>
      <w:r>
        <w:rPr>
          <w:rFonts w:asciiTheme="minorHAnsi" w:hAnsiTheme="minorHAnsi"/>
          <w:szCs w:val="22"/>
        </w:rPr>
        <w:t xml:space="preserve">  Test reports shall be no more than 10 years old.</w:t>
      </w:r>
    </w:p>
    <w:p w14:paraId="63506F01"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3.5</w:t>
      </w:r>
      <w:r>
        <w:rPr>
          <w:rFonts w:asciiTheme="minorHAnsi" w:hAnsiTheme="minorHAnsi" w:cs="Arial"/>
          <w:szCs w:val="22"/>
        </w:rPr>
        <w:tab/>
      </w:r>
      <w:r w:rsidRPr="00573699">
        <w:rPr>
          <w:rFonts w:asciiTheme="minorHAnsi" w:hAnsiTheme="minorHAnsi" w:cs="Arial"/>
          <w:szCs w:val="22"/>
        </w:rPr>
        <w:t xml:space="preserve">Structural Calculations (SC): Submit structural calculations and anchorage details prepared by an independent structural engineer </w:t>
      </w:r>
      <w:r w:rsidRPr="005C0504">
        <w:rPr>
          <w:rFonts w:asciiTheme="minorHAnsi" w:hAnsiTheme="minorHAnsi" w:cs="Arial"/>
          <w:szCs w:val="22"/>
        </w:rPr>
        <w:t>licensed</w:t>
      </w:r>
      <w:r w:rsidRPr="00573699">
        <w:rPr>
          <w:rFonts w:asciiTheme="minorHAnsi" w:hAnsiTheme="minorHAnsi" w:cs="Arial"/>
          <w:szCs w:val="22"/>
        </w:rPr>
        <w:t xml:space="preserve"> in the </w:t>
      </w:r>
      <w:r>
        <w:rPr>
          <w:rFonts w:asciiTheme="minorHAnsi" w:hAnsiTheme="minorHAnsi" w:cs="Arial"/>
          <w:szCs w:val="22"/>
        </w:rPr>
        <w:t>S</w:t>
      </w:r>
      <w:r w:rsidRPr="00573699">
        <w:rPr>
          <w:rFonts w:asciiTheme="minorHAnsi" w:hAnsiTheme="minorHAnsi" w:cs="Arial"/>
          <w:szCs w:val="22"/>
        </w:rPr>
        <w:t>tate of Minnesota, indicating adequacy of all installed materials, including glass and glazing, to meet the structural load requirements as required by the uniform load structural test and the uniform load deflection test and dead load and framing criteria</w:t>
      </w:r>
      <w:r>
        <w:rPr>
          <w:rFonts w:asciiTheme="minorHAnsi" w:hAnsiTheme="minorHAnsi" w:cs="Arial"/>
          <w:szCs w:val="22"/>
        </w:rPr>
        <w:t xml:space="preserve"> and Minnesota Building Code</w:t>
      </w:r>
      <w:r w:rsidRPr="00573699">
        <w:rPr>
          <w:rFonts w:asciiTheme="minorHAnsi" w:hAnsiTheme="minorHAnsi" w:cs="Arial"/>
          <w:szCs w:val="22"/>
        </w:rPr>
        <w:t>.</w:t>
      </w:r>
    </w:p>
    <w:p w14:paraId="1FBF55AD" w14:textId="77777777" w:rsidR="001D471C" w:rsidRDefault="001D471C" w:rsidP="001D471C">
      <w:pPr>
        <w:pStyle w:val="BodyText"/>
        <w:kinsoku w:val="0"/>
        <w:overflowPunct w:val="0"/>
        <w:ind w:left="360"/>
        <w:rPr>
          <w:rFonts w:asciiTheme="minorHAnsi" w:hAnsiTheme="minorHAnsi"/>
          <w:szCs w:val="22"/>
        </w:rPr>
      </w:pPr>
      <w:r>
        <w:rPr>
          <w:rFonts w:asciiTheme="minorHAnsi" w:hAnsiTheme="minorHAnsi" w:cs="Arial"/>
          <w:szCs w:val="22"/>
        </w:rPr>
        <w:t>3.6</w:t>
      </w:r>
      <w:r>
        <w:rPr>
          <w:rFonts w:asciiTheme="minorHAnsi" w:hAnsiTheme="minorHAnsi" w:cs="Arial"/>
          <w:szCs w:val="22"/>
        </w:rPr>
        <w:tab/>
      </w:r>
      <w:r>
        <w:rPr>
          <w:rFonts w:asciiTheme="minorHAnsi" w:hAnsiTheme="minorHAnsi"/>
          <w:szCs w:val="22"/>
        </w:rPr>
        <w:t xml:space="preserve">Compatibility: </w:t>
      </w:r>
      <w:r w:rsidRPr="005C0504">
        <w:rPr>
          <w:rFonts w:asciiTheme="minorHAnsi" w:hAnsiTheme="minorHAnsi"/>
          <w:szCs w:val="22"/>
        </w:rPr>
        <w:t>Sub</w:t>
      </w:r>
      <w:r w:rsidRPr="005C0504">
        <w:rPr>
          <w:rFonts w:asciiTheme="minorHAnsi" w:hAnsiTheme="minorHAnsi"/>
          <w:spacing w:val="3"/>
          <w:szCs w:val="22"/>
        </w:rPr>
        <w:t>m</w:t>
      </w:r>
      <w:r w:rsidRPr="005C0504">
        <w:rPr>
          <w:rFonts w:asciiTheme="minorHAnsi" w:hAnsiTheme="minorHAnsi"/>
          <w:szCs w:val="22"/>
        </w:rPr>
        <w:t>it</w:t>
      </w:r>
      <w:r w:rsidRPr="005C0504">
        <w:rPr>
          <w:rFonts w:asciiTheme="minorHAnsi" w:hAnsiTheme="minorHAnsi"/>
          <w:spacing w:val="5"/>
          <w:szCs w:val="22"/>
        </w:rPr>
        <w:t xml:space="preserve"> </w:t>
      </w:r>
      <w:r w:rsidRPr="005C0504">
        <w:rPr>
          <w:rFonts w:asciiTheme="minorHAnsi" w:hAnsiTheme="minorHAnsi"/>
          <w:szCs w:val="22"/>
        </w:rPr>
        <w:t>written</w:t>
      </w:r>
      <w:r w:rsidRPr="005C0504">
        <w:rPr>
          <w:rFonts w:asciiTheme="minorHAnsi" w:hAnsiTheme="minorHAnsi"/>
          <w:spacing w:val="5"/>
          <w:szCs w:val="22"/>
        </w:rPr>
        <w:t xml:space="preserve"> </w:t>
      </w:r>
      <w:r w:rsidRPr="005C0504">
        <w:rPr>
          <w:rFonts w:asciiTheme="minorHAnsi" w:hAnsiTheme="minorHAnsi"/>
          <w:spacing w:val="-2"/>
          <w:szCs w:val="22"/>
        </w:rPr>
        <w:t>s</w:t>
      </w:r>
      <w:r w:rsidRPr="005C0504">
        <w:rPr>
          <w:rFonts w:asciiTheme="minorHAnsi" w:hAnsiTheme="minorHAnsi"/>
          <w:szCs w:val="22"/>
        </w:rPr>
        <w:t>tateme</w:t>
      </w:r>
      <w:r w:rsidRPr="005C0504">
        <w:rPr>
          <w:rFonts w:asciiTheme="minorHAnsi" w:hAnsiTheme="minorHAnsi"/>
          <w:spacing w:val="-2"/>
          <w:szCs w:val="22"/>
        </w:rPr>
        <w:t>n</w:t>
      </w:r>
      <w:r w:rsidRPr="005C0504">
        <w:rPr>
          <w:rFonts w:asciiTheme="minorHAnsi" w:hAnsiTheme="minorHAnsi"/>
          <w:szCs w:val="22"/>
        </w:rPr>
        <w:t>t</w:t>
      </w:r>
      <w:r w:rsidRPr="005C0504">
        <w:rPr>
          <w:rFonts w:asciiTheme="minorHAnsi" w:hAnsiTheme="minorHAnsi"/>
          <w:spacing w:val="6"/>
          <w:szCs w:val="22"/>
        </w:rPr>
        <w:t xml:space="preserve"> </w:t>
      </w:r>
      <w:r w:rsidRPr="005C0504">
        <w:rPr>
          <w:rFonts w:asciiTheme="minorHAnsi" w:hAnsiTheme="minorHAnsi"/>
          <w:szCs w:val="22"/>
        </w:rPr>
        <w:t>f</w:t>
      </w:r>
      <w:r w:rsidRPr="005C0504">
        <w:rPr>
          <w:rFonts w:asciiTheme="minorHAnsi" w:hAnsiTheme="minorHAnsi"/>
          <w:spacing w:val="-3"/>
          <w:szCs w:val="22"/>
        </w:rPr>
        <w:t>r</w:t>
      </w:r>
      <w:r w:rsidRPr="005C0504">
        <w:rPr>
          <w:rFonts w:asciiTheme="minorHAnsi" w:hAnsiTheme="minorHAnsi"/>
          <w:szCs w:val="22"/>
        </w:rPr>
        <w:t>om</w:t>
      </w:r>
      <w:r w:rsidRPr="005C0504">
        <w:rPr>
          <w:rFonts w:asciiTheme="minorHAnsi" w:hAnsiTheme="minorHAnsi"/>
          <w:spacing w:val="10"/>
          <w:szCs w:val="22"/>
        </w:rPr>
        <w:t xml:space="preserve"> </w:t>
      </w:r>
      <w:r w:rsidRPr="005C0504">
        <w:rPr>
          <w:rFonts w:asciiTheme="minorHAnsi" w:hAnsiTheme="minorHAnsi"/>
          <w:szCs w:val="22"/>
        </w:rPr>
        <w:t>the</w:t>
      </w:r>
      <w:r w:rsidRPr="005C0504">
        <w:rPr>
          <w:rFonts w:asciiTheme="minorHAnsi" w:hAnsiTheme="minorHAnsi"/>
          <w:spacing w:val="7"/>
          <w:szCs w:val="22"/>
        </w:rPr>
        <w:t xml:space="preserve"> </w:t>
      </w:r>
      <w:r w:rsidRPr="005C0504">
        <w:rPr>
          <w:rFonts w:asciiTheme="minorHAnsi" w:hAnsiTheme="minorHAnsi"/>
          <w:spacing w:val="3"/>
          <w:szCs w:val="22"/>
        </w:rPr>
        <w:t>M</w:t>
      </w:r>
      <w:r w:rsidRPr="005C0504">
        <w:rPr>
          <w:rFonts w:asciiTheme="minorHAnsi" w:hAnsiTheme="minorHAnsi"/>
          <w:szCs w:val="22"/>
        </w:rPr>
        <w:t>a</w:t>
      </w:r>
      <w:r w:rsidRPr="005C0504">
        <w:rPr>
          <w:rFonts w:asciiTheme="minorHAnsi" w:hAnsiTheme="minorHAnsi"/>
          <w:spacing w:val="-2"/>
          <w:szCs w:val="22"/>
        </w:rPr>
        <w:t>n</w:t>
      </w:r>
      <w:r w:rsidRPr="005C0504">
        <w:rPr>
          <w:rFonts w:asciiTheme="minorHAnsi" w:hAnsiTheme="minorHAnsi"/>
          <w:szCs w:val="22"/>
        </w:rPr>
        <w:t>ufac</w:t>
      </w:r>
      <w:r w:rsidRPr="005C0504">
        <w:rPr>
          <w:rFonts w:asciiTheme="minorHAnsi" w:hAnsiTheme="minorHAnsi"/>
          <w:spacing w:val="-2"/>
          <w:szCs w:val="22"/>
        </w:rPr>
        <w:t>t</w:t>
      </w:r>
      <w:r w:rsidRPr="005C0504">
        <w:rPr>
          <w:rFonts w:asciiTheme="minorHAnsi" w:hAnsiTheme="minorHAnsi"/>
          <w:szCs w:val="22"/>
        </w:rPr>
        <w:t>ur</w:t>
      </w:r>
      <w:r w:rsidRPr="005C0504">
        <w:rPr>
          <w:rFonts w:asciiTheme="minorHAnsi" w:hAnsiTheme="minorHAnsi"/>
          <w:spacing w:val="2"/>
          <w:szCs w:val="22"/>
        </w:rPr>
        <w:t>e</w:t>
      </w:r>
      <w:r w:rsidRPr="005C0504">
        <w:rPr>
          <w:rFonts w:asciiTheme="minorHAnsi" w:hAnsiTheme="minorHAnsi"/>
          <w:szCs w:val="22"/>
        </w:rPr>
        <w:t>r</w:t>
      </w:r>
      <w:r w:rsidRPr="005C0504">
        <w:rPr>
          <w:rFonts w:asciiTheme="minorHAnsi" w:hAnsiTheme="minorHAnsi"/>
          <w:spacing w:val="-1"/>
          <w:szCs w:val="22"/>
        </w:rPr>
        <w:t xml:space="preserve"> </w:t>
      </w:r>
      <w:r w:rsidRPr="005C0504">
        <w:rPr>
          <w:rFonts w:asciiTheme="minorHAnsi" w:hAnsiTheme="minorHAnsi"/>
          <w:szCs w:val="22"/>
        </w:rPr>
        <w:t>of</w:t>
      </w:r>
      <w:r w:rsidRPr="005C0504">
        <w:rPr>
          <w:rFonts w:asciiTheme="minorHAnsi" w:hAnsiTheme="minorHAnsi"/>
          <w:spacing w:val="10"/>
          <w:szCs w:val="22"/>
        </w:rPr>
        <w:t xml:space="preserve"> </w:t>
      </w:r>
      <w:r w:rsidRPr="005C0504">
        <w:rPr>
          <w:rFonts w:asciiTheme="minorHAnsi" w:hAnsiTheme="minorHAnsi"/>
          <w:szCs w:val="22"/>
        </w:rPr>
        <w:t>the</w:t>
      </w:r>
      <w:r w:rsidRPr="005C0504">
        <w:rPr>
          <w:rFonts w:asciiTheme="minorHAnsi" w:hAnsiTheme="minorHAnsi"/>
          <w:spacing w:val="7"/>
          <w:szCs w:val="22"/>
        </w:rPr>
        <w:t xml:space="preserve"> </w:t>
      </w:r>
      <w:r>
        <w:rPr>
          <w:rFonts w:asciiTheme="minorHAnsi" w:hAnsiTheme="minorHAnsi"/>
          <w:spacing w:val="2"/>
          <w:szCs w:val="22"/>
        </w:rPr>
        <w:t>curtain wall</w:t>
      </w:r>
      <w:r w:rsidRPr="005C0504">
        <w:rPr>
          <w:rFonts w:asciiTheme="minorHAnsi" w:hAnsiTheme="minorHAnsi"/>
          <w:spacing w:val="8"/>
          <w:szCs w:val="22"/>
        </w:rPr>
        <w:t xml:space="preserve"> </w:t>
      </w:r>
      <w:r w:rsidRPr="005C0504">
        <w:rPr>
          <w:rFonts w:asciiTheme="minorHAnsi" w:hAnsiTheme="minorHAnsi"/>
          <w:szCs w:val="22"/>
        </w:rPr>
        <w:t>mate</w:t>
      </w:r>
      <w:r w:rsidRPr="005C0504">
        <w:rPr>
          <w:rFonts w:asciiTheme="minorHAnsi" w:hAnsiTheme="minorHAnsi"/>
          <w:spacing w:val="2"/>
          <w:szCs w:val="22"/>
        </w:rPr>
        <w:t>r</w:t>
      </w:r>
      <w:r w:rsidRPr="005C0504">
        <w:rPr>
          <w:rFonts w:asciiTheme="minorHAnsi" w:hAnsiTheme="minorHAnsi"/>
          <w:szCs w:val="22"/>
        </w:rPr>
        <w:t>ials</w:t>
      </w:r>
      <w:r w:rsidRPr="005C0504">
        <w:rPr>
          <w:rFonts w:asciiTheme="minorHAnsi" w:hAnsiTheme="minorHAnsi"/>
          <w:spacing w:val="3"/>
          <w:szCs w:val="22"/>
        </w:rPr>
        <w:t xml:space="preserve"> </w:t>
      </w:r>
      <w:r w:rsidRPr="005C0504">
        <w:rPr>
          <w:rFonts w:asciiTheme="minorHAnsi" w:hAnsiTheme="minorHAnsi"/>
          <w:szCs w:val="22"/>
        </w:rPr>
        <w:t>that the</w:t>
      </w:r>
      <w:r w:rsidRPr="005C0504">
        <w:rPr>
          <w:rFonts w:asciiTheme="minorHAnsi" w:hAnsiTheme="minorHAnsi"/>
          <w:spacing w:val="-5"/>
          <w:szCs w:val="22"/>
        </w:rPr>
        <w:t xml:space="preserve"> </w:t>
      </w:r>
      <w:r w:rsidRPr="005C0504">
        <w:rPr>
          <w:rFonts w:asciiTheme="minorHAnsi" w:hAnsiTheme="minorHAnsi"/>
          <w:szCs w:val="22"/>
        </w:rPr>
        <w:t>Manuf</w:t>
      </w:r>
      <w:r w:rsidRPr="005C0504">
        <w:rPr>
          <w:rFonts w:asciiTheme="minorHAnsi" w:hAnsiTheme="minorHAnsi"/>
          <w:spacing w:val="-3"/>
          <w:szCs w:val="22"/>
        </w:rPr>
        <w:t>a</w:t>
      </w:r>
      <w:r w:rsidRPr="005C0504">
        <w:rPr>
          <w:rFonts w:asciiTheme="minorHAnsi" w:hAnsiTheme="minorHAnsi"/>
          <w:szCs w:val="22"/>
        </w:rPr>
        <w:t>ct</w:t>
      </w:r>
      <w:r w:rsidRPr="005C0504">
        <w:rPr>
          <w:rFonts w:asciiTheme="minorHAnsi" w:hAnsiTheme="minorHAnsi"/>
          <w:spacing w:val="2"/>
          <w:szCs w:val="22"/>
        </w:rPr>
        <w:t>u</w:t>
      </w:r>
      <w:r w:rsidRPr="005C0504">
        <w:rPr>
          <w:rFonts w:asciiTheme="minorHAnsi" w:hAnsiTheme="minorHAnsi"/>
          <w:szCs w:val="22"/>
        </w:rPr>
        <w:t>rer</w:t>
      </w:r>
      <w:r w:rsidRPr="005C0504">
        <w:rPr>
          <w:rFonts w:asciiTheme="minorHAnsi" w:hAnsiTheme="minorHAnsi"/>
          <w:spacing w:val="-18"/>
          <w:szCs w:val="22"/>
        </w:rPr>
        <w:t xml:space="preserve"> </w:t>
      </w:r>
      <w:r w:rsidRPr="005C0504">
        <w:rPr>
          <w:rFonts w:asciiTheme="minorHAnsi" w:hAnsiTheme="minorHAnsi"/>
          <w:szCs w:val="22"/>
        </w:rPr>
        <w:t>has</w:t>
      </w:r>
      <w:r w:rsidRPr="005C0504">
        <w:rPr>
          <w:rFonts w:asciiTheme="minorHAnsi" w:hAnsiTheme="minorHAnsi"/>
          <w:spacing w:val="-5"/>
          <w:szCs w:val="22"/>
        </w:rPr>
        <w:t xml:space="preserve"> </w:t>
      </w:r>
      <w:r w:rsidRPr="005C0504">
        <w:rPr>
          <w:rFonts w:asciiTheme="minorHAnsi" w:hAnsiTheme="minorHAnsi"/>
          <w:spacing w:val="2"/>
          <w:szCs w:val="22"/>
        </w:rPr>
        <w:t>r</w:t>
      </w:r>
      <w:r w:rsidRPr="005C0504">
        <w:rPr>
          <w:rFonts w:asciiTheme="minorHAnsi" w:hAnsiTheme="minorHAnsi"/>
          <w:szCs w:val="22"/>
        </w:rPr>
        <w:t>e</w:t>
      </w:r>
      <w:r w:rsidRPr="005C0504">
        <w:rPr>
          <w:rFonts w:asciiTheme="minorHAnsi" w:hAnsiTheme="minorHAnsi"/>
          <w:spacing w:val="2"/>
          <w:szCs w:val="22"/>
        </w:rPr>
        <w:t>v</w:t>
      </w:r>
      <w:r w:rsidRPr="005C0504">
        <w:rPr>
          <w:rFonts w:asciiTheme="minorHAnsi" w:hAnsiTheme="minorHAnsi"/>
          <w:szCs w:val="22"/>
        </w:rPr>
        <w:t>iewed</w:t>
      </w:r>
      <w:r w:rsidRPr="005C0504">
        <w:rPr>
          <w:rFonts w:asciiTheme="minorHAnsi" w:hAnsiTheme="minorHAnsi"/>
          <w:spacing w:val="-14"/>
          <w:szCs w:val="22"/>
        </w:rPr>
        <w:t xml:space="preserve"> </w:t>
      </w:r>
      <w:r>
        <w:rPr>
          <w:rFonts w:asciiTheme="minorHAnsi" w:hAnsiTheme="minorHAnsi"/>
          <w:spacing w:val="-8"/>
          <w:szCs w:val="22"/>
        </w:rPr>
        <w:t xml:space="preserve">all </w:t>
      </w:r>
      <w:r w:rsidRPr="005C0504">
        <w:rPr>
          <w:rFonts w:asciiTheme="minorHAnsi" w:hAnsiTheme="minorHAnsi"/>
          <w:szCs w:val="22"/>
        </w:rPr>
        <w:t>m</w:t>
      </w:r>
      <w:r w:rsidRPr="005C0504">
        <w:rPr>
          <w:rFonts w:asciiTheme="minorHAnsi" w:hAnsiTheme="minorHAnsi"/>
          <w:spacing w:val="2"/>
          <w:szCs w:val="22"/>
        </w:rPr>
        <w:t>a</w:t>
      </w:r>
      <w:r w:rsidRPr="005C0504">
        <w:rPr>
          <w:rFonts w:asciiTheme="minorHAnsi" w:hAnsiTheme="minorHAnsi"/>
          <w:szCs w:val="22"/>
        </w:rPr>
        <w:t>te</w:t>
      </w:r>
      <w:r w:rsidRPr="005C0504">
        <w:rPr>
          <w:rFonts w:asciiTheme="minorHAnsi" w:hAnsiTheme="minorHAnsi"/>
          <w:spacing w:val="-3"/>
          <w:szCs w:val="22"/>
        </w:rPr>
        <w:t>r</w:t>
      </w:r>
      <w:r w:rsidRPr="005C0504">
        <w:rPr>
          <w:rFonts w:asciiTheme="minorHAnsi" w:hAnsiTheme="minorHAnsi"/>
          <w:szCs w:val="22"/>
        </w:rPr>
        <w:t>i</w:t>
      </w:r>
      <w:r w:rsidRPr="005C0504">
        <w:rPr>
          <w:rFonts w:asciiTheme="minorHAnsi" w:hAnsiTheme="minorHAnsi"/>
          <w:spacing w:val="2"/>
          <w:szCs w:val="22"/>
        </w:rPr>
        <w:t>a</w:t>
      </w:r>
      <w:r w:rsidRPr="005C0504">
        <w:rPr>
          <w:rFonts w:asciiTheme="minorHAnsi" w:hAnsiTheme="minorHAnsi"/>
          <w:szCs w:val="22"/>
        </w:rPr>
        <w:t>ls</w:t>
      </w:r>
      <w:r w:rsidRPr="005C0504">
        <w:rPr>
          <w:rFonts w:asciiTheme="minorHAnsi" w:hAnsiTheme="minorHAnsi"/>
          <w:spacing w:val="-11"/>
          <w:szCs w:val="22"/>
        </w:rPr>
        <w:t xml:space="preserve"> </w:t>
      </w:r>
      <w:r>
        <w:rPr>
          <w:rFonts w:asciiTheme="minorHAnsi" w:hAnsiTheme="minorHAnsi"/>
          <w:szCs w:val="22"/>
        </w:rPr>
        <w:t xml:space="preserve">proposed for use </w:t>
      </w:r>
      <w:r w:rsidRPr="005C0504">
        <w:rPr>
          <w:rFonts w:asciiTheme="minorHAnsi" w:hAnsiTheme="minorHAnsi"/>
          <w:szCs w:val="22"/>
        </w:rPr>
        <w:t>are</w:t>
      </w:r>
      <w:r w:rsidRPr="005C0504">
        <w:rPr>
          <w:rFonts w:asciiTheme="minorHAnsi" w:hAnsiTheme="minorHAnsi"/>
          <w:spacing w:val="16"/>
          <w:szCs w:val="22"/>
        </w:rPr>
        <w:t xml:space="preserve"> </w:t>
      </w:r>
      <w:r w:rsidRPr="005C0504">
        <w:rPr>
          <w:rFonts w:asciiTheme="minorHAnsi" w:hAnsiTheme="minorHAnsi"/>
          <w:szCs w:val="22"/>
        </w:rPr>
        <w:t>per</w:t>
      </w:r>
      <w:r w:rsidRPr="005C0504">
        <w:rPr>
          <w:rFonts w:asciiTheme="minorHAnsi" w:hAnsiTheme="minorHAnsi"/>
          <w:spacing w:val="-2"/>
          <w:szCs w:val="22"/>
        </w:rPr>
        <w:t>m</w:t>
      </w:r>
      <w:r w:rsidRPr="005C0504">
        <w:rPr>
          <w:rFonts w:asciiTheme="minorHAnsi" w:hAnsiTheme="minorHAnsi"/>
          <w:szCs w:val="22"/>
        </w:rPr>
        <w:t>a</w:t>
      </w:r>
      <w:r w:rsidRPr="005C0504">
        <w:rPr>
          <w:rFonts w:asciiTheme="minorHAnsi" w:hAnsiTheme="minorHAnsi"/>
          <w:spacing w:val="2"/>
          <w:szCs w:val="22"/>
        </w:rPr>
        <w:t>n</w:t>
      </w:r>
      <w:r w:rsidRPr="005C0504">
        <w:rPr>
          <w:rFonts w:asciiTheme="minorHAnsi" w:hAnsiTheme="minorHAnsi"/>
          <w:szCs w:val="22"/>
        </w:rPr>
        <w:t>ent</w:t>
      </w:r>
      <w:r w:rsidRPr="005C0504">
        <w:rPr>
          <w:rFonts w:asciiTheme="minorHAnsi" w:hAnsiTheme="minorHAnsi"/>
          <w:spacing w:val="3"/>
          <w:szCs w:val="22"/>
        </w:rPr>
        <w:t>l</w:t>
      </w:r>
      <w:r w:rsidRPr="005C0504">
        <w:rPr>
          <w:rFonts w:asciiTheme="minorHAnsi" w:hAnsiTheme="minorHAnsi"/>
          <w:szCs w:val="22"/>
        </w:rPr>
        <w:t>y c</w:t>
      </w:r>
      <w:r w:rsidRPr="005C0504">
        <w:rPr>
          <w:rFonts w:asciiTheme="minorHAnsi" w:hAnsiTheme="minorHAnsi"/>
          <w:spacing w:val="2"/>
          <w:szCs w:val="22"/>
        </w:rPr>
        <w:t>h</w:t>
      </w:r>
      <w:r w:rsidRPr="005C0504">
        <w:rPr>
          <w:rFonts w:asciiTheme="minorHAnsi" w:hAnsiTheme="minorHAnsi"/>
          <w:szCs w:val="22"/>
        </w:rPr>
        <w:t>emica</w:t>
      </w:r>
      <w:r w:rsidRPr="005C0504">
        <w:rPr>
          <w:rFonts w:asciiTheme="minorHAnsi" w:hAnsiTheme="minorHAnsi"/>
          <w:spacing w:val="-2"/>
          <w:szCs w:val="22"/>
        </w:rPr>
        <w:t>l</w:t>
      </w:r>
      <w:r w:rsidRPr="005C0504">
        <w:rPr>
          <w:rFonts w:asciiTheme="minorHAnsi" w:hAnsiTheme="minorHAnsi"/>
          <w:spacing w:val="3"/>
          <w:szCs w:val="22"/>
        </w:rPr>
        <w:t>l</w:t>
      </w:r>
      <w:r w:rsidRPr="005C0504">
        <w:rPr>
          <w:rFonts w:asciiTheme="minorHAnsi" w:hAnsiTheme="minorHAnsi"/>
          <w:szCs w:val="22"/>
        </w:rPr>
        <w:t>y compa</w:t>
      </w:r>
      <w:r w:rsidRPr="005C0504">
        <w:rPr>
          <w:rFonts w:asciiTheme="minorHAnsi" w:hAnsiTheme="minorHAnsi"/>
          <w:spacing w:val="-2"/>
          <w:szCs w:val="22"/>
        </w:rPr>
        <w:t>t</w:t>
      </w:r>
      <w:r w:rsidRPr="005C0504">
        <w:rPr>
          <w:rFonts w:asciiTheme="minorHAnsi" w:hAnsiTheme="minorHAnsi"/>
          <w:spacing w:val="3"/>
          <w:szCs w:val="22"/>
        </w:rPr>
        <w:t>i</w:t>
      </w:r>
      <w:r w:rsidRPr="005C0504">
        <w:rPr>
          <w:rFonts w:asciiTheme="minorHAnsi" w:hAnsiTheme="minorHAnsi"/>
          <w:szCs w:val="22"/>
        </w:rPr>
        <w:t>ble</w:t>
      </w:r>
      <w:r w:rsidRPr="005C0504">
        <w:rPr>
          <w:rFonts w:asciiTheme="minorHAnsi" w:hAnsiTheme="minorHAnsi"/>
          <w:spacing w:val="20"/>
          <w:szCs w:val="22"/>
        </w:rPr>
        <w:t xml:space="preserve"> </w:t>
      </w:r>
      <w:r w:rsidRPr="005C0504">
        <w:rPr>
          <w:rFonts w:asciiTheme="minorHAnsi" w:hAnsiTheme="minorHAnsi"/>
          <w:spacing w:val="2"/>
          <w:szCs w:val="22"/>
        </w:rPr>
        <w:t>a</w:t>
      </w:r>
      <w:r w:rsidRPr="005C0504">
        <w:rPr>
          <w:rFonts w:asciiTheme="minorHAnsi" w:hAnsiTheme="minorHAnsi"/>
          <w:szCs w:val="22"/>
        </w:rPr>
        <w:t>nd adhe</w:t>
      </w:r>
      <w:r w:rsidRPr="005C0504">
        <w:rPr>
          <w:rFonts w:asciiTheme="minorHAnsi" w:hAnsiTheme="minorHAnsi"/>
          <w:spacing w:val="-2"/>
          <w:szCs w:val="22"/>
        </w:rPr>
        <w:t>s</w:t>
      </w:r>
      <w:r w:rsidRPr="005C0504">
        <w:rPr>
          <w:rFonts w:asciiTheme="minorHAnsi" w:hAnsiTheme="minorHAnsi"/>
          <w:szCs w:val="22"/>
        </w:rPr>
        <w:t>i</w:t>
      </w:r>
      <w:r w:rsidRPr="005C0504">
        <w:rPr>
          <w:rFonts w:asciiTheme="minorHAnsi" w:hAnsiTheme="minorHAnsi"/>
          <w:spacing w:val="5"/>
          <w:szCs w:val="22"/>
        </w:rPr>
        <w:t>v</w:t>
      </w:r>
      <w:r w:rsidRPr="005C0504">
        <w:rPr>
          <w:rFonts w:asciiTheme="minorHAnsi" w:hAnsiTheme="minorHAnsi"/>
          <w:szCs w:val="22"/>
        </w:rPr>
        <w:t>ely</w:t>
      </w:r>
      <w:r w:rsidRPr="005C0504">
        <w:rPr>
          <w:rFonts w:asciiTheme="minorHAnsi" w:hAnsiTheme="minorHAnsi"/>
          <w:spacing w:val="2"/>
          <w:szCs w:val="22"/>
        </w:rPr>
        <w:t xml:space="preserve"> </w:t>
      </w:r>
      <w:r w:rsidRPr="005C0504">
        <w:rPr>
          <w:rFonts w:asciiTheme="minorHAnsi" w:hAnsiTheme="minorHAnsi"/>
          <w:szCs w:val="22"/>
        </w:rPr>
        <w:t>c</w:t>
      </w:r>
      <w:r w:rsidRPr="005C0504">
        <w:rPr>
          <w:rFonts w:asciiTheme="minorHAnsi" w:hAnsiTheme="minorHAnsi"/>
          <w:spacing w:val="-2"/>
          <w:szCs w:val="22"/>
        </w:rPr>
        <w:t>o</w:t>
      </w:r>
      <w:r w:rsidRPr="005C0504">
        <w:rPr>
          <w:rFonts w:asciiTheme="minorHAnsi" w:hAnsiTheme="minorHAnsi"/>
          <w:szCs w:val="22"/>
        </w:rPr>
        <w:t>m</w:t>
      </w:r>
      <w:r w:rsidRPr="005C0504">
        <w:rPr>
          <w:rFonts w:asciiTheme="minorHAnsi" w:hAnsiTheme="minorHAnsi"/>
          <w:spacing w:val="2"/>
          <w:szCs w:val="22"/>
        </w:rPr>
        <w:t>p</w:t>
      </w:r>
      <w:r w:rsidRPr="005C0504">
        <w:rPr>
          <w:rFonts w:asciiTheme="minorHAnsi" w:hAnsiTheme="minorHAnsi"/>
          <w:szCs w:val="22"/>
        </w:rPr>
        <w:t>a</w:t>
      </w:r>
      <w:r w:rsidRPr="005C0504">
        <w:rPr>
          <w:rFonts w:asciiTheme="minorHAnsi" w:hAnsiTheme="minorHAnsi"/>
          <w:spacing w:val="-2"/>
          <w:szCs w:val="22"/>
        </w:rPr>
        <w:t>t</w:t>
      </w:r>
      <w:r w:rsidRPr="005C0504">
        <w:rPr>
          <w:rFonts w:asciiTheme="minorHAnsi" w:hAnsiTheme="minorHAnsi"/>
          <w:szCs w:val="22"/>
        </w:rPr>
        <w:t>i</w:t>
      </w:r>
      <w:r w:rsidRPr="005C0504">
        <w:rPr>
          <w:rFonts w:asciiTheme="minorHAnsi" w:hAnsiTheme="minorHAnsi"/>
          <w:spacing w:val="2"/>
          <w:szCs w:val="22"/>
        </w:rPr>
        <w:t>b</w:t>
      </w:r>
      <w:r w:rsidRPr="005C0504">
        <w:rPr>
          <w:rFonts w:asciiTheme="minorHAnsi" w:hAnsiTheme="minorHAnsi"/>
          <w:szCs w:val="22"/>
        </w:rPr>
        <w:t>le</w:t>
      </w:r>
      <w:r w:rsidRPr="005C0504">
        <w:rPr>
          <w:rFonts w:asciiTheme="minorHAnsi" w:hAnsiTheme="minorHAnsi"/>
          <w:spacing w:val="11"/>
          <w:szCs w:val="22"/>
        </w:rPr>
        <w:t xml:space="preserve"> </w:t>
      </w:r>
      <w:r w:rsidRPr="005C0504">
        <w:rPr>
          <w:rFonts w:asciiTheme="minorHAnsi" w:hAnsiTheme="minorHAnsi"/>
          <w:spacing w:val="2"/>
          <w:szCs w:val="22"/>
        </w:rPr>
        <w:t>w</w:t>
      </w:r>
      <w:r w:rsidRPr="005C0504">
        <w:rPr>
          <w:rFonts w:asciiTheme="minorHAnsi" w:hAnsiTheme="minorHAnsi"/>
          <w:szCs w:val="22"/>
        </w:rPr>
        <w:t>ith</w:t>
      </w:r>
      <w:r>
        <w:rPr>
          <w:rFonts w:asciiTheme="minorHAnsi" w:hAnsiTheme="minorHAnsi"/>
          <w:szCs w:val="22"/>
        </w:rPr>
        <w:t>,</w:t>
      </w:r>
      <w:r w:rsidRPr="005C0504">
        <w:rPr>
          <w:rFonts w:asciiTheme="minorHAnsi" w:hAnsiTheme="minorHAnsi"/>
          <w:spacing w:val="-9"/>
          <w:szCs w:val="22"/>
        </w:rPr>
        <w:t xml:space="preserve"> </w:t>
      </w:r>
      <w:r>
        <w:rPr>
          <w:rFonts w:asciiTheme="minorHAnsi" w:hAnsiTheme="minorHAnsi"/>
          <w:spacing w:val="-9"/>
          <w:szCs w:val="22"/>
        </w:rPr>
        <w:t xml:space="preserve">materials used </w:t>
      </w:r>
      <w:r w:rsidRPr="005C0504">
        <w:rPr>
          <w:rFonts w:asciiTheme="minorHAnsi" w:hAnsiTheme="minorHAnsi"/>
          <w:szCs w:val="22"/>
        </w:rPr>
        <w:t>in</w:t>
      </w:r>
      <w:r w:rsidRPr="005C0504">
        <w:rPr>
          <w:rFonts w:asciiTheme="minorHAnsi" w:hAnsiTheme="minorHAnsi"/>
          <w:spacing w:val="-5"/>
          <w:szCs w:val="22"/>
        </w:rPr>
        <w:t xml:space="preserve"> </w:t>
      </w:r>
      <w:r w:rsidRPr="005C0504">
        <w:rPr>
          <w:rFonts w:asciiTheme="minorHAnsi" w:hAnsiTheme="minorHAnsi"/>
          <w:szCs w:val="22"/>
        </w:rPr>
        <w:t>their</w:t>
      </w:r>
      <w:r w:rsidRPr="005C0504">
        <w:rPr>
          <w:rFonts w:asciiTheme="minorHAnsi" w:hAnsiTheme="minorHAnsi"/>
          <w:spacing w:val="-9"/>
          <w:szCs w:val="22"/>
        </w:rPr>
        <w:t xml:space="preserve"> </w:t>
      </w:r>
      <w:r>
        <w:rPr>
          <w:rFonts w:asciiTheme="minorHAnsi" w:hAnsiTheme="minorHAnsi"/>
          <w:szCs w:val="22"/>
        </w:rPr>
        <w:t xml:space="preserve">curtain wall </w:t>
      </w:r>
      <w:r w:rsidRPr="005C0504">
        <w:rPr>
          <w:rFonts w:asciiTheme="minorHAnsi" w:hAnsiTheme="minorHAnsi"/>
          <w:szCs w:val="22"/>
        </w:rPr>
        <w:t>a</w:t>
      </w:r>
      <w:r w:rsidRPr="005C0504">
        <w:rPr>
          <w:rFonts w:asciiTheme="minorHAnsi" w:hAnsiTheme="minorHAnsi"/>
          <w:spacing w:val="-2"/>
          <w:szCs w:val="22"/>
        </w:rPr>
        <w:t>s</w:t>
      </w:r>
      <w:r w:rsidRPr="005C0504">
        <w:rPr>
          <w:rFonts w:asciiTheme="minorHAnsi" w:hAnsiTheme="minorHAnsi"/>
          <w:szCs w:val="22"/>
        </w:rPr>
        <w:t>sembli</w:t>
      </w:r>
      <w:r w:rsidRPr="005C0504">
        <w:rPr>
          <w:rFonts w:asciiTheme="minorHAnsi" w:hAnsiTheme="minorHAnsi"/>
          <w:spacing w:val="2"/>
          <w:szCs w:val="22"/>
        </w:rPr>
        <w:t>e</w:t>
      </w:r>
      <w:r w:rsidRPr="005C0504">
        <w:rPr>
          <w:rFonts w:asciiTheme="minorHAnsi" w:hAnsiTheme="minorHAnsi"/>
          <w:szCs w:val="22"/>
        </w:rPr>
        <w:t>s and</w:t>
      </w:r>
      <w:r w:rsidRPr="005C0504">
        <w:rPr>
          <w:rFonts w:asciiTheme="minorHAnsi" w:hAnsiTheme="minorHAnsi"/>
          <w:spacing w:val="-3"/>
          <w:szCs w:val="22"/>
        </w:rPr>
        <w:t xml:space="preserve"> </w:t>
      </w:r>
      <w:r w:rsidRPr="005C0504">
        <w:rPr>
          <w:rFonts w:asciiTheme="minorHAnsi" w:hAnsiTheme="minorHAnsi"/>
          <w:szCs w:val="22"/>
        </w:rPr>
        <w:t>other</w:t>
      </w:r>
      <w:r w:rsidRPr="005C0504">
        <w:rPr>
          <w:rFonts w:asciiTheme="minorHAnsi" w:hAnsiTheme="minorHAnsi"/>
          <w:spacing w:val="-5"/>
          <w:szCs w:val="22"/>
        </w:rPr>
        <w:t xml:space="preserve"> </w:t>
      </w:r>
      <w:r w:rsidRPr="005C0504">
        <w:rPr>
          <w:rFonts w:asciiTheme="minorHAnsi" w:hAnsiTheme="minorHAnsi"/>
          <w:spacing w:val="2"/>
          <w:szCs w:val="22"/>
        </w:rPr>
        <w:t>p</w:t>
      </w:r>
      <w:r w:rsidRPr="005C0504">
        <w:rPr>
          <w:rFonts w:asciiTheme="minorHAnsi" w:hAnsiTheme="minorHAnsi"/>
          <w:szCs w:val="22"/>
        </w:rPr>
        <w:t>r</w:t>
      </w:r>
      <w:r w:rsidRPr="005C0504">
        <w:rPr>
          <w:rFonts w:asciiTheme="minorHAnsi" w:hAnsiTheme="minorHAnsi"/>
          <w:spacing w:val="-2"/>
          <w:szCs w:val="22"/>
        </w:rPr>
        <w:t>o</w:t>
      </w:r>
      <w:r w:rsidRPr="005C0504">
        <w:rPr>
          <w:rFonts w:asciiTheme="minorHAnsi" w:hAnsiTheme="minorHAnsi"/>
          <w:spacing w:val="2"/>
          <w:szCs w:val="22"/>
        </w:rPr>
        <w:t>du</w:t>
      </w:r>
      <w:r w:rsidRPr="005C0504">
        <w:rPr>
          <w:rFonts w:asciiTheme="minorHAnsi" w:hAnsiTheme="minorHAnsi"/>
          <w:szCs w:val="22"/>
        </w:rPr>
        <w:t>c</w:t>
      </w:r>
      <w:r w:rsidRPr="005C0504">
        <w:rPr>
          <w:rFonts w:asciiTheme="minorHAnsi" w:hAnsiTheme="minorHAnsi"/>
          <w:spacing w:val="-2"/>
          <w:szCs w:val="22"/>
        </w:rPr>
        <w:t>t</w:t>
      </w:r>
      <w:r w:rsidRPr="005C0504">
        <w:rPr>
          <w:rFonts w:asciiTheme="minorHAnsi" w:hAnsiTheme="minorHAnsi"/>
          <w:szCs w:val="22"/>
        </w:rPr>
        <w:t>s</w:t>
      </w:r>
      <w:r w:rsidRPr="005C0504">
        <w:rPr>
          <w:rFonts w:asciiTheme="minorHAnsi" w:hAnsiTheme="minorHAnsi"/>
          <w:spacing w:val="-8"/>
          <w:szCs w:val="22"/>
        </w:rPr>
        <w:t xml:space="preserve"> </w:t>
      </w:r>
      <w:r w:rsidRPr="005C0504">
        <w:rPr>
          <w:rFonts w:asciiTheme="minorHAnsi" w:hAnsiTheme="minorHAnsi"/>
          <w:szCs w:val="22"/>
        </w:rPr>
        <w:t>t</w:t>
      </w:r>
      <w:r w:rsidRPr="005C0504">
        <w:rPr>
          <w:rFonts w:asciiTheme="minorHAnsi" w:hAnsiTheme="minorHAnsi"/>
          <w:spacing w:val="2"/>
          <w:szCs w:val="22"/>
        </w:rPr>
        <w:t>he</w:t>
      </w:r>
      <w:r w:rsidRPr="005C0504">
        <w:rPr>
          <w:rFonts w:asciiTheme="minorHAnsi" w:hAnsiTheme="minorHAnsi"/>
          <w:szCs w:val="22"/>
        </w:rPr>
        <w:t>y</w:t>
      </w:r>
      <w:r w:rsidRPr="005C0504">
        <w:rPr>
          <w:rFonts w:asciiTheme="minorHAnsi" w:hAnsiTheme="minorHAnsi"/>
          <w:spacing w:val="-9"/>
          <w:szCs w:val="22"/>
        </w:rPr>
        <w:t xml:space="preserve"> </w:t>
      </w:r>
      <w:r w:rsidRPr="005C0504">
        <w:rPr>
          <w:rFonts w:asciiTheme="minorHAnsi" w:hAnsiTheme="minorHAnsi"/>
          <w:szCs w:val="22"/>
        </w:rPr>
        <w:t>m</w:t>
      </w:r>
      <w:r w:rsidRPr="005C0504">
        <w:rPr>
          <w:rFonts w:asciiTheme="minorHAnsi" w:hAnsiTheme="minorHAnsi"/>
          <w:spacing w:val="4"/>
          <w:szCs w:val="22"/>
        </w:rPr>
        <w:t>a</w:t>
      </w:r>
      <w:r w:rsidRPr="005C0504">
        <w:rPr>
          <w:rFonts w:asciiTheme="minorHAnsi" w:hAnsiTheme="minorHAnsi"/>
          <w:szCs w:val="22"/>
        </w:rPr>
        <w:t>y</w:t>
      </w:r>
      <w:r w:rsidRPr="005C0504">
        <w:rPr>
          <w:rFonts w:asciiTheme="minorHAnsi" w:hAnsiTheme="minorHAnsi"/>
          <w:spacing w:val="-7"/>
          <w:szCs w:val="22"/>
        </w:rPr>
        <w:t xml:space="preserve"> </w:t>
      </w:r>
      <w:r w:rsidRPr="005C0504">
        <w:rPr>
          <w:rFonts w:asciiTheme="minorHAnsi" w:hAnsiTheme="minorHAnsi"/>
          <w:szCs w:val="22"/>
        </w:rPr>
        <w:t>contact</w:t>
      </w:r>
      <w:r w:rsidRPr="005C0504">
        <w:rPr>
          <w:rFonts w:asciiTheme="minorHAnsi" w:hAnsiTheme="minorHAnsi"/>
          <w:spacing w:val="-9"/>
          <w:szCs w:val="22"/>
        </w:rPr>
        <w:t xml:space="preserve"> </w:t>
      </w:r>
      <w:r w:rsidRPr="005C0504">
        <w:rPr>
          <w:rFonts w:asciiTheme="minorHAnsi" w:hAnsiTheme="minorHAnsi"/>
          <w:szCs w:val="22"/>
        </w:rPr>
        <w:t>wi</w:t>
      </w:r>
      <w:r w:rsidRPr="005C0504">
        <w:rPr>
          <w:rFonts w:asciiTheme="minorHAnsi" w:hAnsiTheme="minorHAnsi"/>
          <w:spacing w:val="3"/>
          <w:szCs w:val="22"/>
        </w:rPr>
        <w:t>t</w:t>
      </w:r>
      <w:r w:rsidRPr="005C0504">
        <w:rPr>
          <w:rFonts w:asciiTheme="minorHAnsi" w:hAnsiTheme="minorHAnsi"/>
          <w:spacing w:val="2"/>
          <w:szCs w:val="22"/>
        </w:rPr>
        <w:t>h</w:t>
      </w:r>
      <w:r w:rsidRPr="005C0504">
        <w:rPr>
          <w:rFonts w:asciiTheme="minorHAnsi" w:hAnsiTheme="minorHAnsi"/>
          <w:szCs w:val="22"/>
        </w:rPr>
        <w:t>in</w:t>
      </w:r>
      <w:r w:rsidRPr="005C0504">
        <w:rPr>
          <w:rFonts w:asciiTheme="minorHAnsi" w:hAnsiTheme="minorHAnsi"/>
          <w:spacing w:val="-6"/>
          <w:szCs w:val="22"/>
        </w:rPr>
        <w:t xml:space="preserve"> </w:t>
      </w:r>
      <w:r w:rsidRPr="005C0504">
        <w:rPr>
          <w:rFonts w:asciiTheme="minorHAnsi" w:hAnsiTheme="minorHAnsi"/>
          <w:szCs w:val="22"/>
        </w:rPr>
        <w:t>the</w:t>
      </w:r>
      <w:r w:rsidRPr="005C0504">
        <w:rPr>
          <w:rFonts w:asciiTheme="minorHAnsi" w:hAnsiTheme="minorHAnsi"/>
          <w:spacing w:val="-3"/>
          <w:szCs w:val="22"/>
        </w:rPr>
        <w:t xml:space="preserve"> </w:t>
      </w:r>
      <w:r>
        <w:rPr>
          <w:rFonts w:asciiTheme="minorHAnsi" w:hAnsiTheme="minorHAnsi"/>
          <w:szCs w:val="22"/>
        </w:rPr>
        <w:t>curtain wall</w:t>
      </w:r>
      <w:r w:rsidRPr="005C0504">
        <w:rPr>
          <w:rFonts w:asciiTheme="minorHAnsi" w:hAnsiTheme="minorHAnsi"/>
          <w:spacing w:val="-1"/>
          <w:szCs w:val="22"/>
        </w:rPr>
        <w:t xml:space="preserve"> </w:t>
      </w:r>
      <w:r w:rsidRPr="005C0504">
        <w:rPr>
          <w:rFonts w:asciiTheme="minorHAnsi" w:hAnsiTheme="minorHAnsi"/>
          <w:szCs w:val="22"/>
        </w:rPr>
        <w:t>a</w:t>
      </w:r>
      <w:r w:rsidRPr="005C0504">
        <w:rPr>
          <w:rFonts w:asciiTheme="minorHAnsi" w:hAnsiTheme="minorHAnsi"/>
          <w:spacing w:val="-2"/>
          <w:szCs w:val="22"/>
        </w:rPr>
        <w:t>s</w:t>
      </w:r>
      <w:r w:rsidRPr="005C0504">
        <w:rPr>
          <w:rFonts w:asciiTheme="minorHAnsi" w:hAnsiTheme="minorHAnsi"/>
          <w:szCs w:val="22"/>
        </w:rPr>
        <w:t>s</w:t>
      </w:r>
      <w:r w:rsidRPr="005C0504">
        <w:rPr>
          <w:rFonts w:asciiTheme="minorHAnsi" w:hAnsiTheme="minorHAnsi"/>
          <w:spacing w:val="2"/>
          <w:szCs w:val="22"/>
        </w:rPr>
        <w:t>e</w:t>
      </w:r>
      <w:r w:rsidRPr="005C0504">
        <w:rPr>
          <w:rFonts w:asciiTheme="minorHAnsi" w:hAnsiTheme="minorHAnsi"/>
          <w:spacing w:val="3"/>
          <w:szCs w:val="22"/>
        </w:rPr>
        <w:t>m</w:t>
      </w:r>
      <w:r w:rsidRPr="005C0504">
        <w:rPr>
          <w:rFonts w:asciiTheme="minorHAnsi" w:hAnsiTheme="minorHAnsi"/>
          <w:szCs w:val="22"/>
        </w:rPr>
        <w:t>b</w:t>
      </w:r>
      <w:r w:rsidRPr="005C0504">
        <w:rPr>
          <w:rFonts w:asciiTheme="minorHAnsi" w:hAnsiTheme="minorHAnsi"/>
          <w:spacing w:val="3"/>
          <w:szCs w:val="22"/>
        </w:rPr>
        <w:t>l</w:t>
      </w:r>
      <w:r w:rsidRPr="005C0504">
        <w:rPr>
          <w:rFonts w:asciiTheme="minorHAnsi" w:hAnsiTheme="minorHAnsi"/>
          <w:szCs w:val="22"/>
        </w:rPr>
        <w:t>y.</w:t>
      </w:r>
      <w:r>
        <w:rPr>
          <w:rFonts w:asciiTheme="minorHAnsi" w:hAnsiTheme="minorHAnsi"/>
          <w:szCs w:val="22"/>
        </w:rPr>
        <w:t xml:space="preserve">  </w:t>
      </w:r>
      <w:r w:rsidRPr="005C0504">
        <w:rPr>
          <w:rFonts w:asciiTheme="minorHAnsi" w:hAnsiTheme="minorHAnsi"/>
          <w:szCs w:val="22"/>
        </w:rPr>
        <w:t>Sub</w:t>
      </w:r>
      <w:r w:rsidRPr="005C0504">
        <w:rPr>
          <w:rFonts w:asciiTheme="minorHAnsi" w:hAnsiTheme="minorHAnsi"/>
          <w:spacing w:val="3"/>
          <w:szCs w:val="22"/>
        </w:rPr>
        <w:t>m</w:t>
      </w:r>
      <w:r w:rsidRPr="005C0504">
        <w:rPr>
          <w:rFonts w:asciiTheme="minorHAnsi" w:hAnsiTheme="minorHAnsi"/>
          <w:szCs w:val="22"/>
        </w:rPr>
        <w:t>it</w:t>
      </w:r>
      <w:r w:rsidRPr="005C0504">
        <w:rPr>
          <w:rFonts w:asciiTheme="minorHAnsi" w:hAnsiTheme="minorHAnsi"/>
          <w:spacing w:val="14"/>
          <w:szCs w:val="22"/>
        </w:rPr>
        <w:t xml:space="preserve"> </w:t>
      </w:r>
      <w:r w:rsidRPr="005C0504">
        <w:rPr>
          <w:rFonts w:asciiTheme="minorHAnsi" w:hAnsiTheme="minorHAnsi"/>
          <w:szCs w:val="22"/>
        </w:rPr>
        <w:t>letter</w:t>
      </w:r>
      <w:r w:rsidRPr="005C0504">
        <w:rPr>
          <w:rFonts w:asciiTheme="minorHAnsi" w:hAnsiTheme="minorHAnsi"/>
          <w:spacing w:val="14"/>
          <w:szCs w:val="22"/>
        </w:rPr>
        <w:t xml:space="preserve"> </w:t>
      </w:r>
      <w:r w:rsidRPr="005C0504">
        <w:rPr>
          <w:rFonts w:asciiTheme="minorHAnsi" w:hAnsiTheme="minorHAnsi"/>
          <w:szCs w:val="22"/>
        </w:rPr>
        <w:t>fr</w:t>
      </w:r>
      <w:r w:rsidRPr="005C0504">
        <w:rPr>
          <w:rFonts w:asciiTheme="minorHAnsi" w:hAnsiTheme="minorHAnsi"/>
          <w:spacing w:val="-2"/>
          <w:szCs w:val="22"/>
        </w:rPr>
        <w:t>o</w:t>
      </w:r>
      <w:r w:rsidRPr="005C0504">
        <w:rPr>
          <w:rFonts w:asciiTheme="minorHAnsi" w:hAnsiTheme="minorHAnsi"/>
          <w:szCs w:val="22"/>
        </w:rPr>
        <w:t>m M</w:t>
      </w:r>
      <w:r w:rsidRPr="005C0504">
        <w:rPr>
          <w:rFonts w:asciiTheme="minorHAnsi" w:hAnsiTheme="minorHAnsi"/>
          <w:spacing w:val="-3"/>
          <w:szCs w:val="22"/>
        </w:rPr>
        <w:t>a</w:t>
      </w:r>
      <w:r w:rsidRPr="005C0504">
        <w:rPr>
          <w:rFonts w:asciiTheme="minorHAnsi" w:hAnsiTheme="minorHAnsi"/>
          <w:szCs w:val="22"/>
        </w:rPr>
        <w:t>nufa</w:t>
      </w:r>
      <w:r w:rsidRPr="005C0504">
        <w:rPr>
          <w:rFonts w:asciiTheme="minorHAnsi" w:hAnsiTheme="minorHAnsi"/>
          <w:spacing w:val="-3"/>
          <w:szCs w:val="22"/>
        </w:rPr>
        <w:t>c</w:t>
      </w:r>
      <w:r w:rsidRPr="005C0504">
        <w:rPr>
          <w:rFonts w:asciiTheme="minorHAnsi" w:hAnsiTheme="minorHAnsi"/>
          <w:szCs w:val="22"/>
        </w:rPr>
        <w:t>turer st</w:t>
      </w:r>
      <w:r w:rsidRPr="005C0504">
        <w:rPr>
          <w:rFonts w:asciiTheme="minorHAnsi" w:hAnsiTheme="minorHAnsi"/>
          <w:spacing w:val="2"/>
          <w:szCs w:val="22"/>
        </w:rPr>
        <w:t>a</w:t>
      </w:r>
      <w:r w:rsidRPr="005C0504">
        <w:rPr>
          <w:rFonts w:asciiTheme="minorHAnsi" w:hAnsiTheme="minorHAnsi"/>
          <w:spacing w:val="-2"/>
          <w:szCs w:val="22"/>
        </w:rPr>
        <w:t>t</w:t>
      </w:r>
      <w:r w:rsidRPr="005C0504">
        <w:rPr>
          <w:rFonts w:asciiTheme="minorHAnsi" w:hAnsiTheme="minorHAnsi"/>
          <w:szCs w:val="22"/>
        </w:rPr>
        <w:t>ing</w:t>
      </w:r>
      <w:r w:rsidRPr="005C0504">
        <w:rPr>
          <w:rFonts w:asciiTheme="minorHAnsi" w:hAnsiTheme="minorHAnsi"/>
          <w:spacing w:val="8"/>
          <w:szCs w:val="22"/>
        </w:rPr>
        <w:t xml:space="preserve"> </w:t>
      </w:r>
      <w:r w:rsidRPr="005C0504">
        <w:rPr>
          <w:rFonts w:asciiTheme="minorHAnsi" w:hAnsiTheme="minorHAnsi"/>
          <w:szCs w:val="22"/>
        </w:rPr>
        <w:t>that</w:t>
      </w:r>
      <w:r w:rsidRPr="005C0504">
        <w:rPr>
          <w:rFonts w:asciiTheme="minorHAnsi" w:hAnsiTheme="minorHAnsi"/>
          <w:spacing w:val="20"/>
          <w:szCs w:val="22"/>
        </w:rPr>
        <w:t xml:space="preserve"> </w:t>
      </w:r>
      <w:r w:rsidRPr="005C0504">
        <w:rPr>
          <w:rFonts w:asciiTheme="minorHAnsi" w:hAnsiTheme="minorHAnsi"/>
          <w:szCs w:val="22"/>
        </w:rPr>
        <w:t>clea</w:t>
      </w:r>
      <w:r w:rsidRPr="005C0504">
        <w:rPr>
          <w:rFonts w:asciiTheme="minorHAnsi" w:hAnsiTheme="minorHAnsi"/>
          <w:spacing w:val="-2"/>
          <w:szCs w:val="22"/>
        </w:rPr>
        <w:t>n</w:t>
      </w:r>
      <w:r w:rsidRPr="005C0504">
        <w:rPr>
          <w:rFonts w:asciiTheme="minorHAnsi" w:hAnsiTheme="minorHAnsi"/>
          <w:szCs w:val="22"/>
        </w:rPr>
        <w:t>i</w:t>
      </w:r>
      <w:r w:rsidRPr="005C0504">
        <w:rPr>
          <w:rFonts w:asciiTheme="minorHAnsi" w:hAnsiTheme="minorHAnsi"/>
          <w:spacing w:val="5"/>
          <w:szCs w:val="22"/>
        </w:rPr>
        <w:t>n</w:t>
      </w:r>
      <w:r w:rsidRPr="005C0504">
        <w:rPr>
          <w:rFonts w:asciiTheme="minorHAnsi" w:hAnsiTheme="minorHAnsi"/>
          <w:szCs w:val="22"/>
        </w:rPr>
        <w:t>g</w:t>
      </w:r>
      <w:r w:rsidRPr="005C0504">
        <w:rPr>
          <w:rFonts w:asciiTheme="minorHAnsi" w:hAnsiTheme="minorHAnsi"/>
          <w:spacing w:val="8"/>
          <w:szCs w:val="22"/>
        </w:rPr>
        <w:t xml:space="preserve"> </w:t>
      </w:r>
      <w:r w:rsidRPr="005C0504">
        <w:rPr>
          <w:rFonts w:asciiTheme="minorHAnsi" w:hAnsiTheme="minorHAnsi"/>
          <w:szCs w:val="22"/>
        </w:rPr>
        <w:t>mate</w:t>
      </w:r>
      <w:r w:rsidRPr="005C0504">
        <w:rPr>
          <w:rFonts w:asciiTheme="minorHAnsi" w:hAnsiTheme="minorHAnsi"/>
          <w:spacing w:val="-3"/>
          <w:szCs w:val="22"/>
        </w:rPr>
        <w:t>r</w:t>
      </w:r>
      <w:r w:rsidRPr="005C0504">
        <w:rPr>
          <w:rFonts w:asciiTheme="minorHAnsi" w:hAnsiTheme="minorHAnsi"/>
          <w:szCs w:val="22"/>
        </w:rPr>
        <w:t>ia</w:t>
      </w:r>
      <w:r w:rsidRPr="005C0504">
        <w:rPr>
          <w:rFonts w:asciiTheme="minorHAnsi" w:hAnsiTheme="minorHAnsi"/>
          <w:spacing w:val="-2"/>
          <w:szCs w:val="22"/>
        </w:rPr>
        <w:t>l</w:t>
      </w:r>
      <w:r w:rsidRPr="005C0504">
        <w:rPr>
          <w:rFonts w:asciiTheme="minorHAnsi" w:hAnsiTheme="minorHAnsi"/>
          <w:szCs w:val="22"/>
        </w:rPr>
        <w:t>s</w:t>
      </w:r>
      <w:r w:rsidRPr="005C0504">
        <w:rPr>
          <w:rFonts w:asciiTheme="minorHAnsi" w:hAnsiTheme="minorHAnsi"/>
          <w:spacing w:val="10"/>
          <w:szCs w:val="22"/>
        </w:rPr>
        <w:t xml:space="preserve"> </w:t>
      </w:r>
      <w:r w:rsidRPr="005C0504">
        <w:rPr>
          <w:rFonts w:asciiTheme="minorHAnsi" w:hAnsiTheme="minorHAnsi"/>
          <w:szCs w:val="22"/>
        </w:rPr>
        <w:t>used</w:t>
      </w:r>
      <w:r w:rsidRPr="005C0504">
        <w:rPr>
          <w:rFonts w:asciiTheme="minorHAnsi" w:hAnsiTheme="minorHAnsi"/>
          <w:spacing w:val="17"/>
          <w:szCs w:val="22"/>
        </w:rPr>
        <w:t xml:space="preserve"> </w:t>
      </w:r>
      <w:r w:rsidRPr="005C0504">
        <w:rPr>
          <w:rFonts w:asciiTheme="minorHAnsi" w:hAnsiTheme="minorHAnsi"/>
          <w:szCs w:val="22"/>
        </w:rPr>
        <w:t>dur</w:t>
      </w:r>
      <w:r w:rsidRPr="005C0504">
        <w:rPr>
          <w:rFonts w:asciiTheme="minorHAnsi" w:hAnsiTheme="minorHAnsi"/>
          <w:spacing w:val="-2"/>
          <w:szCs w:val="22"/>
        </w:rPr>
        <w:t>i</w:t>
      </w:r>
      <w:r w:rsidRPr="005C0504">
        <w:rPr>
          <w:rFonts w:asciiTheme="minorHAnsi" w:hAnsiTheme="minorHAnsi"/>
          <w:szCs w:val="22"/>
        </w:rPr>
        <w:t xml:space="preserve">ng </w:t>
      </w:r>
      <w:r w:rsidRPr="005C0504">
        <w:rPr>
          <w:rFonts w:asciiTheme="minorHAnsi" w:hAnsiTheme="minorHAnsi"/>
          <w:w w:val="99"/>
          <w:szCs w:val="22"/>
        </w:rPr>
        <w:t>inst</w:t>
      </w:r>
      <w:r w:rsidRPr="005C0504">
        <w:rPr>
          <w:rFonts w:asciiTheme="minorHAnsi" w:hAnsiTheme="minorHAnsi"/>
          <w:spacing w:val="2"/>
          <w:w w:val="99"/>
          <w:szCs w:val="22"/>
        </w:rPr>
        <w:t>a</w:t>
      </w:r>
      <w:r w:rsidRPr="005C0504">
        <w:rPr>
          <w:rFonts w:asciiTheme="minorHAnsi" w:hAnsiTheme="minorHAnsi"/>
          <w:w w:val="99"/>
          <w:szCs w:val="22"/>
        </w:rPr>
        <w:t>llation</w:t>
      </w:r>
      <w:r w:rsidRPr="005C0504">
        <w:rPr>
          <w:rFonts w:asciiTheme="minorHAnsi" w:hAnsiTheme="minorHAnsi"/>
          <w:spacing w:val="-16"/>
          <w:w w:val="99"/>
          <w:szCs w:val="22"/>
        </w:rPr>
        <w:t xml:space="preserve"> </w:t>
      </w:r>
      <w:r w:rsidRPr="005C0504">
        <w:rPr>
          <w:rFonts w:asciiTheme="minorHAnsi" w:hAnsiTheme="minorHAnsi"/>
          <w:szCs w:val="22"/>
        </w:rPr>
        <w:t>are</w:t>
      </w:r>
      <w:r w:rsidRPr="005C0504">
        <w:rPr>
          <w:rFonts w:asciiTheme="minorHAnsi" w:hAnsiTheme="minorHAnsi"/>
          <w:spacing w:val="-24"/>
          <w:szCs w:val="22"/>
        </w:rPr>
        <w:t xml:space="preserve"> </w:t>
      </w:r>
      <w:r w:rsidRPr="005C0504">
        <w:rPr>
          <w:rFonts w:asciiTheme="minorHAnsi" w:hAnsiTheme="minorHAnsi"/>
          <w:szCs w:val="22"/>
        </w:rPr>
        <w:t>che</w:t>
      </w:r>
      <w:r w:rsidRPr="005C0504">
        <w:rPr>
          <w:rFonts w:asciiTheme="minorHAnsi" w:hAnsiTheme="minorHAnsi"/>
          <w:spacing w:val="-2"/>
          <w:szCs w:val="22"/>
        </w:rPr>
        <w:t>m</w:t>
      </w:r>
      <w:r w:rsidRPr="005C0504">
        <w:rPr>
          <w:rFonts w:asciiTheme="minorHAnsi" w:hAnsiTheme="minorHAnsi"/>
          <w:spacing w:val="3"/>
          <w:szCs w:val="22"/>
        </w:rPr>
        <w:t>i</w:t>
      </w:r>
      <w:r w:rsidRPr="005C0504">
        <w:rPr>
          <w:rFonts w:asciiTheme="minorHAnsi" w:hAnsiTheme="minorHAnsi"/>
          <w:spacing w:val="2"/>
          <w:szCs w:val="22"/>
        </w:rPr>
        <w:t>c</w:t>
      </w:r>
      <w:r w:rsidRPr="005C0504">
        <w:rPr>
          <w:rFonts w:asciiTheme="minorHAnsi" w:hAnsiTheme="minorHAnsi"/>
          <w:szCs w:val="22"/>
        </w:rPr>
        <w:t>a</w:t>
      </w:r>
      <w:r w:rsidRPr="005C0504">
        <w:rPr>
          <w:rFonts w:asciiTheme="minorHAnsi" w:hAnsiTheme="minorHAnsi"/>
          <w:spacing w:val="-2"/>
          <w:szCs w:val="22"/>
        </w:rPr>
        <w:t>l</w:t>
      </w:r>
      <w:r w:rsidRPr="005C0504">
        <w:rPr>
          <w:rFonts w:asciiTheme="minorHAnsi" w:hAnsiTheme="minorHAnsi"/>
          <w:szCs w:val="22"/>
        </w:rPr>
        <w:t>ly</w:t>
      </w:r>
      <w:r w:rsidRPr="005C0504">
        <w:rPr>
          <w:rFonts w:asciiTheme="minorHAnsi" w:hAnsiTheme="minorHAnsi"/>
          <w:spacing w:val="39"/>
          <w:szCs w:val="22"/>
        </w:rPr>
        <w:t xml:space="preserve"> </w:t>
      </w:r>
      <w:r w:rsidRPr="005C0504">
        <w:rPr>
          <w:rFonts w:asciiTheme="minorHAnsi" w:hAnsiTheme="minorHAnsi"/>
          <w:szCs w:val="22"/>
        </w:rPr>
        <w:t>compa</w:t>
      </w:r>
      <w:r w:rsidRPr="005C0504">
        <w:rPr>
          <w:rFonts w:asciiTheme="minorHAnsi" w:hAnsiTheme="minorHAnsi"/>
          <w:spacing w:val="-2"/>
          <w:szCs w:val="22"/>
        </w:rPr>
        <w:t>t</w:t>
      </w:r>
      <w:r w:rsidRPr="005C0504">
        <w:rPr>
          <w:rFonts w:asciiTheme="minorHAnsi" w:hAnsiTheme="minorHAnsi"/>
          <w:spacing w:val="3"/>
          <w:szCs w:val="22"/>
        </w:rPr>
        <w:t>i</w:t>
      </w:r>
      <w:r w:rsidRPr="005C0504">
        <w:rPr>
          <w:rFonts w:asciiTheme="minorHAnsi" w:hAnsiTheme="minorHAnsi"/>
          <w:szCs w:val="22"/>
        </w:rPr>
        <w:t>ble</w:t>
      </w:r>
      <w:r w:rsidRPr="005C0504">
        <w:rPr>
          <w:rFonts w:asciiTheme="minorHAnsi" w:hAnsiTheme="minorHAnsi"/>
          <w:spacing w:val="-23"/>
          <w:szCs w:val="22"/>
        </w:rPr>
        <w:t xml:space="preserve"> </w:t>
      </w:r>
      <w:r w:rsidRPr="005C0504">
        <w:rPr>
          <w:rFonts w:asciiTheme="minorHAnsi" w:hAnsiTheme="minorHAnsi"/>
          <w:spacing w:val="2"/>
          <w:szCs w:val="22"/>
        </w:rPr>
        <w:t>w</w:t>
      </w:r>
      <w:r w:rsidRPr="005C0504">
        <w:rPr>
          <w:rFonts w:asciiTheme="minorHAnsi" w:hAnsiTheme="minorHAnsi"/>
          <w:szCs w:val="22"/>
        </w:rPr>
        <w:t>ith</w:t>
      </w:r>
      <w:r w:rsidRPr="005C0504">
        <w:rPr>
          <w:rFonts w:asciiTheme="minorHAnsi" w:hAnsiTheme="minorHAnsi"/>
          <w:spacing w:val="-14"/>
          <w:szCs w:val="22"/>
        </w:rPr>
        <w:t xml:space="preserve"> </w:t>
      </w:r>
      <w:r w:rsidRPr="005C0504">
        <w:rPr>
          <w:rFonts w:asciiTheme="minorHAnsi" w:hAnsiTheme="minorHAnsi"/>
          <w:szCs w:val="22"/>
        </w:rPr>
        <w:t>adjac</w:t>
      </w:r>
      <w:r w:rsidRPr="005C0504">
        <w:rPr>
          <w:rFonts w:asciiTheme="minorHAnsi" w:hAnsiTheme="minorHAnsi"/>
          <w:spacing w:val="-6"/>
          <w:szCs w:val="22"/>
        </w:rPr>
        <w:t>e</w:t>
      </w:r>
      <w:r w:rsidRPr="005C0504">
        <w:rPr>
          <w:rFonts w:asciiTheme="minorHAnsi" w:hAnsiTheme="minorHAnsi"/>
          <w:szCs w:val="22"/>
        </w:rPr>
        <w:t>nt</w:t>
      </w:r>
      <w:r w:rsidRPr="005C0504">
        <w:rPr>
          <w:rFonts w:asciiTheme="minorHAnsi" w:hAnsiTheme="minorHAnsi"/>
          <w:spacing w:val="-15"/>
          <w:szCs w:val="22"/>
        </w:rPr>
        <w:t xml:space="preserve"> </w:t>
      </w:r>
      <w:r w:rsidRPr="005C0504">
        <w:rPr>
          <w:rFonts w:asciiTheme="minorHAnsi" w:hAnsiTheme="minorHAnsi"/>
          <w:spacing w:val="3"/>
          <w:szCs w:val="22"/>
        </w:rPr>
        <w:t>m</w:t>
      </w:r>
      <w:r w:rsidRPr="005C0504">
        <w:rPr>
          <w:rFonts w:asciiTheme="minorHAnsi" w:hAnsiTheme="minorHAnsi"/>
          <w:szCs w:val="22"/>
        </w:rPr>
        <w:t>a</w:t>
      </w:r>
      <w:r w:rsidRPr="005C0504">
        <w:rPr>
          <w:rFonts w:asciiTheme="minorHAnsi" w:hAnsiTheme="minorHAnsi"/>
          <w:spacing w:val="-2"/>
          <w:szCs w:val="22"/>
        </w:rPr>
        <w:t>t</w:t>
      </w:r>
      <w:r w:rsidRPr="005C0504">
        <w:rPr>
          <w:rFonts w:asciiTheme="minorHAnsi" w:hAnsiTheme="minorHAnsi"/>
          <w:spacing w:val="-3"/>
          <w:szCs w:val="22"/>
        </w:rPr>
        <w:t>e</w:t>
      </w:r>
      <w:r w:rsidRPr="005C0504">
        <w:rPr>
          <w:rFonts w:asciiTheme="minorHAnsi" w:hAnsiTheme="minorHAnsi"/>
          <w:szCs w:val="22"/>
        </w:rPr>
        <w:t>ri</w:t>
      </w:r>
      <w:r w:rsidRPr="005C0504">
        <w:rPr>
          <w:rFonts w:asciiTheme="minorHAnsi" w:hAnsiTheme="minorHAnsi"/>
          <w:spacing w:val="-3"/>
          <w:szCs w:val="22"/>
        </w:rPr>
        <w:t>a</w:t>
      </w:r>
      <w:r w:rsidRPr="005C0504">
        <w:rPr>
          <w:rFonts w:asciiTheme="minorHAnsi" w:hAnsiTheme="minorHAnsi"/>
          <w:szCs w:val="22"/>
        </w:rPr>
        <w:t>ls</w:t>
      </w:r>
      <w:r w:rsidRPr="005C0504">
        <w:rPr>
          <w:rFonts w:asciiTheme="minorHAnsi" w:hAnsiTheme="minorHAnsi"/>
          <w:spacing w:val="-16"/>
          <w:szCs w:val="22"/>
        </w:rPr>
        <w:t xml:space="preserve"> </w:t>
      </w:r>
      <w:r w:rsidRPr="005C0504">
        <w:rPr>
          <w:rFonts w:asciiTheme="minorHAnsi" w:hAnsiTheme="minorHAnsi"/>
          <w:szCs w:val="22"/>
        </w:rPr>
        <w:t>pr</w:t>
      </w:r>
      <w:r w:rsidRPr="005C0504">
        <w:rPr>
          <w:rFonts w:asciiTheme="minorHAnsi" w:hAnsiTheme="minorHAnsi"/>
          <w:spacing w:val="-2"/>
          <w:szCs w:val="22"/>
        </w:rPr>
        <w:t>o</w:t>
      </w:r>
      <w:r w:rsidRPr="005C0504">
        <w:rPr>
          <w:rFonts w:asciiTheme="minorHAnsi" w:hAnsiTheme="minorHAnsi"/>
          <w:spacing w:val="2"/>
          <w:szCs w:val="22"/>
        </w:rPr>
        <w:t>p</w:t>
      </w:r>
      <w:r w:rsidRPr="005C0504">
        <w:rPr>
          <w:rFonts w:asciiTheme="minorHAnsi" w:hAnsiTheme="minorHAnsi"/>
          <w:szCs w:val="22"/>
        </w:rPr>
        <w:t>osed</w:t>
      </w:r>
      <w:r w:rsidRPr="005C0504">
        <w:rPr>
          <w:rFonts w:asciiTheme="minorHAnsi" w:hAnsiTheme="minorHAnsi"/>
          <w:spacing w:val="-21"/>
          <w:szCs w:val="22"/>
        </w:rPr>
        <w:t xml:space="preserve"> </w:t>
      </w:r>
      <w:r w:rsidRPr="005C0504">
        <w:rPr>
          <w:rFonts w:asciiTheme="minorHAnsi" w:hAnsiTheme="minorHAnsi"/>
          <w:szCs w:val="22"/>
        </w:rPr>
        <w:t>for</w:t>
      </w:r>
      <w:r w:rsidRPr="005C0504">
        <w:rPr>
          <w:rFonts w:asciiTheme="minorHAnsi" w:hAnsiTheme="minorHAnsi"/>
          <w:spacing w:val="-10"/>
          <w:szCs w:val="22"/>
        </w:rPr>
        <w:t xml:space="preserve"> </w:t>
      </w:r>
      <w:r w:rsidRPr="005C0504">
        <w:rPr>
          <w:rFonts w:asciiTheme="minorHAnsi" w:hAnsiTheme="minorHAnsi"/>
          <w:szCs w:val="22"/>
        </w:rPr>
        <w:t>use.</w:t>
      </w:r>
    </w:p>
    <w:p w14:paraId="0A469F4C" w14:textId="77777777" w:rsidR="001D471C" w:rsidRDefault="001D471C" w:rsidP="001D471C">
      <w:pPr>
        <w:pStyle w:val="BodyText"/>
        <w:kinsoku w:val="0"/>
        <w:overflowPunct w:val="0"/>
        <w:spacing w:after="240"/>
        <w:ind w:left="360"/>
        <w:rPr>
          <w:rFonts w:asciiTheme="minorHAnsi" w:hAnsiTheme="minorHAnsi" w:cs="Arial"/>
          <w:szCs w:val="22"/>
        </w:rPr>
      </w:pPr>
      <w:r>
        <w:rPr>
          <w:rFonts w:asciiTheme="minorHAnsi" w:hAnsiTheme="minorHAnsi" w:cs="Arial"/>
          <w:szCs w:val="22"/>
        </w:rPr>
        <w:t>3.7</w:t>
      </w:r>
      <w:r>
        <w:rPr>
          <w:rFonts w:asciiTheme="minorHAnsi" w:hAnsiTheme="minorHAnsi" w:cs="Arial"/>
          <w:szCs w:val="22"/>
        </w:rPr>
        <w:tab/>
      </w:r>
      <w:r w:rsidRPr="00573699">
        <w:rPr>
          <w:rFonts w:asciiTheme="minorHAnsi" w:hAnsiTheme="minorHAnsi" w:cs="Arial"/>
          <w:szCs w:val="22"/>
        </w:rPr>
        <w:t>Contract Close-Out Submittals: As-built set of shop drawings, prepared by the curtain wall manufacturer, showing the final configuration of the curtain wall installation per requirements of Division 1.</w:t>
      </w:r>
    </w:p>
    <w:p w14:paraId="5259EB18" w14:textId="77777777" w:rsidR="001D471C" w:rsidRPr="00EA6096" w:rsidRDefault="001D471C" w:rsidP="001D471C">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t>4.</w:t>
      </w:r>
      <w:r w:rsidRPr="00EA6096">
        <w:rPr>
          <w:rFonts w:asciiTheme="minorHAnsi" w:hAnsiTheme="minorHAnsi" w:cs="Arial"/>
          <w:b/>
          <w:bCs/>
          <w:sz w:val="24"/>
        </w:rPr>
        <w:tab/>
        <w:t>QUALITY ASSURANCE:</w:t>
      </w:r>
    </w:p>
    <w:p w14:paraId="5E9CD24E"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4.1</w:t>
      </w:r>
      <w:r>
        <w:rPr>
          <w:rFonts w:asciiTheme="minorHAnsi" w:hAnsiTheme="minorHAnsi" w:cs="Arial"/>
          <w:szCs w:val="22"/>
        </w:rPr>
        <w:tab/>
      </w:r>
      <w:r w:rsidRPr="00573699">
        <w:rPr>
          <w:rFonts w:asciiTheme="minorHAnsi" w:hAnsiTheme="minorHAnsi" w:cs="Arial"/>
          <w:szCs w:val="22"/>
        </w:rPr>
        <w:t>Installer’s Certification: The curtain wall Installation Subcontractor shall be a firm with a minimum of five years of experience specializing in the proper installation of the specified aluminum curtain wall assembly.</w:t>
      </w:r>
    </w:p>
    <w:p w14:paraId="413CEB54"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4.2</w:t>
      </w:r>
      <w:r>
        <w:rPr>
          <w:rFonts w:asciiTheme="minorHAnsi" w:hAnsiTheme="minorHAnsi" w:cs="Arial"/>
          <w:szCs w:val="22"/>
        </w:rPr>
        <w:tab/>
      </w:r>
      <w:r w:rsidRPr="00573699">
        <w:rPr>
          <w:rFonts w:asciiTheme="minorHAnsi" w:hAnsiTheme="minorHAnsi" w:cs="Arial"/>
          <w:szCs w:val="22"/>
        </w:rPr>
        <w:t xml:space="preserve">Manufacturer’s Certification: </w:t>
      </w:r>
      <w:r>
        <w:rPr>
          <w:rFonts w:asciiTheme="minorHAnsi" w:hAnsiTheme="minorHAnsi" w:cs="Arial"/>
          <w:szCs w:val="22"/>
        </w:rPr>
        <w:t>S</w:t>
      </w:r>
      <w:r w:rsidRPr="00573699">
        <w:rPr>
          <w:rFonts w:asciiTheme="minorHAnsi" w:hAnsiTheme="minorHAnsi" w:cs="Arial"/>
          <w:szCs w:val="22"/>
        </w:rPr>
        <w:t xml:space="preserve">ubmit written certification that the Installation Subcontractors have been approved by </w:t>
      </w:r>
      <w:r>
        <w:rPr>
          <w:rFonts w:asciiTheme="minorHAnsi" w:hAnsiTheme="minorHAnsi" w:cs="Arial"/>
          <w:szCs w:val="22"/>
        </w:rPr>
        <w:t>the Manufacturer</w:t>
      </w:r>
      <w:r w:rsidRPr="00573699">
        <w:rPr>
          <w:rFonts w:asciiTheme="minorHAnsi" w:hAnsiTheme="minorHAnsi" w:cs="Arial"/>
          <w:szCs w:val="22"/>
        </w:rPr>
        <w:t xml:space="preserve"> to install their products.</w:t>
      </w:r>
    </w:p>
    <w:p w14:paraId="591CCC0E"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4.3</w:t>
      </w:r>
      <w:r>
        <w:rPr>
          <w:rFonts w:asciiTheme="minorHAnsi" w:hAnsiTheme="minorHAnsi" w:cs="Arial"/>
          <w:szCs w:val="22"/>
        </w:rPr>
        <w:tab/>
      </w:r>
      <w:r w:rsidRPr="00E31732">
        <w:rPr>
          <w:rFonts w:asciiTheme="minorHAnsi" w:hAnsiTheme="minorHAnsi" w:cs="Arial"/>
          <w:szCs w:val="22"/>
        </w:rPr>
        <w:t xml:space="preserve">Manufacturer’s Confirmation: Manufacturers utilizing a manufacturer’s sole exclusively authorized </w:t>
      </w:r>
      <w:r>
        <w:rPr>
          <w:rFonts w:asciiTheme="minorHAnsi" w:hAnsiTheme="minorHAnsi" w:cs="Arial"/>
          <w:szCs w:val="22"/>
        </w:rPr>
        <w:t>installation subcontractor/</w:t>
      </w:r>
      <w:r w:rsidRPr="00E31732">
        <w:rPr>
          <w:rFonts w:asciiTheme="minorHAnsi" w:hAnsiTheme="minorHAnsi" w:cs="Arial"/>
          <w:szCs w:val="22"/>
        </w:rPr>
        <w:t xml:space="preserve">fabrication shop to provide curtain wall framing for this project, shall submit written confirmation that final shop drawings and structural calculations have been reviewed and approved; that the curtain wall frames and components shall be identical to curtain wall products listed, and </w:t>
      </w:r>
      <w:r>
        <w:rPr>
          <w:rFonts w:asciiTheme="minorHAnsi" w:hAnsiTheme="minorHAnsi" w:cs="Arial"/>
          <w:szCs w:val="22"/>
        </w:rPr>
        <w:t xml:space="preserve">that curtain wall fabrication has been reviewed and </w:t>
      </w:r>
      <w:r w:rsidRPr="00E31732">
        <w:rPr>
          <w:rFonts w:asciiTheme="minorHAnsi" w:hAnsiTheme="minorHAnsi" w:cs="Arial"/>
          <w:szCs w:val="22"/>
        </w:rPr>
        <w:t>approved.  All assembly shall be done per the manufacturer’s procedures and tolerances.</w:t>
      </w:r>
    </w:p>
    <w:p w14:paraId="40CD2D6C" w14:textId="77777777" w:rsidR="001D471C" w:rsidRPr="001D035E" w:rsidRDefault="001D471C" w:rsidP="001D471C">
      <w:pPr>
        <w:pStyle w:val="BodyText"/>
        <w:kinsoku w:val="0"/>
        <w:overflowPunct w:val="0"/>
        <w:ind w:left="360"/>
        <w:rPr>
          <w:rFonts w:asciiTheme="minorHAnsi" w:hAnsiTheme="minorHAnsi" w:cs="Arial"/>
          <w:szCs w:val="22"/>
          <w:highlight w:val="yellow"/>
        </w:rPr>
      </w:pPr>
      <w:r>
        <w:rPr>
          <w:rFonts w:asciiTheme="minorHAnsi" w:hAnsiTheme="minorHAnsi" w:cs="Arial"/>
          <w:szCs w:val="22"/>
        </w:rPr>
        <w:t>4.4</w:t>
      </w:r>
      <w:r>
        <w:rPr>
          <w:rFonts w:asciiTheme="minorHAnsi" w:hAnsiTheme="minorHAnsi" w:cs="Arial"/>
          <w:szCs w:val="22"/>
        </w:rPr>
        <w:tab/>
      </w:r>
      <w:r w:rsidRPr="00EA6096">
        <w:rPr>
          <w:rFonts w:asciiTheme="minorHAnsi" w:hAnsiTheme="minorHAnsi" w:cs="Arial"/>
        </w:rPr>
        <w:t>Framing fabricated by the manufacturer’s sole exclusive authorized installation subcontractor/fabrication shop shall be installed by that authorized installation subcontractor.</w:t>
      </w:r>
    </w:p>
    <w:p w14:paraId="1A545723"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4.4</w:t>
      </w:r>
      <w:r>
        <w:rPr>
          <w:rFonts w:asciiTheme="minorHAnsi" w:hAnsiTheme="minorHAnsi" w:cs="Arial"/>
          <w:szCs w:val="22"/>
        </w:rPr>
        <w:tab/>
      </w:r>
      <w:r w:rsidRPr="003D1EAE">
        <w:rPr>
          <w:rFonts w:asciiTheme="minorHAnsi" w:hAnsiTheme="minorHAnsi" w:cs="Arial"/>
          <w:szCs w:val="22"/>
        </w:rPr>
        <w:t>Specify the Contractor shall provide certification that welders to be employed for this Work have satisfactorily passed AWS qualification tests.  Fabricator(s) and erector(s) shall submit current welding certifications, for fabrication plant and field welding, to the A/E for written approval prior to the start of welding.  If re-certification of welders is required, retesting shall be the Contractor’s responsibility.</w:t>
      </w:r>
    </w:p>
    <w:p w14:paraId="309F9775" w14:textId="77777777" w:rsidR="001D471C" w:rsidRDefault="001D471C" w:rsidP="001D471C">
      <w:pPr>
        <w:pStyle w:val="BodyText"/>
        <w:kinsoku w:val="0"/>
        <w:overflowPunct w:val="0"/>
        <w:ind w:left="360"/>
        <w:rPr>
          <w:rFonts w:asciiTheme="minorHAnsi" w:hAnsiTheme="minorHAnsi" w:cs="Arial"/>
          <w:bCs/>
          <w:szCs w:val="22"/>
        </w:rPr>
      </w:pPr>
      <w:r>
        <w:rPr>
          <w:rFonts w:asciiTheme="minorHAnsi" w:hAnsiTheme="minorHAnsi" w:cs="Arial"/>
          <w:szCs w:val="22"/>
        </w:rPr>
        <w:t>4.5</w:t>
      </w:r>
      <w:r>
        <w:rPr>
          <w:rFonts w:asciiTheme="minorHAnsi" w:hAnsiTheme="minorHAnsi" w:cs="Arial"/>
          <w:szCs w:val="22"/>
        </w:rPr>
        <w:tab/>
      </w:r>
      <w:r w:rsidRPr="003D1EAE">
        <w:rPr>
          <w:rFonts w:asciiTheme="minorHAnsi" w:hAnsiTheme="minorHAnsi" w:cs="Arial"/>
          <w:bCs/>
          <w:szCs w:val="22"/>
        </w:rPr>
        <w:t xml:space="preserve">Specify the Contractor shall provide written confirmation, </w:t>
      </w:r>
      <w:r>
        <w:rPr>
          <w:rFonts w:asciiTheme="minorHAnsi" w:hAnsiTheme="minorHAnsi" w:cs="Arial"/>
          <w:bCs/>
          <w:szCs w:val="22"/>
        </w:rPr>
        <w:t>ten (10) work</w:t>
      </w:r>
      <w:r w:rsidRPr="003D1EAE">
        <w:rPr>
          <w:rFonts w:asciiTheme="minorHAnsi" w:hAnsiTheme="minorHAnsi" w:cs="Arial"/>
          <w:bCs/>
          <w:szCs w:val="22"/>
        </w:rPr>
        <w:t>days prior to scheduling a curtain wall pre-installation conference, from the curtain wall installation subcontractor that the wall opening</w:t>
      </w:r>
      <w:r>
        <w:rPr>
          <w:rFonts w:asciiTheme="minorHAnsi" w:hAnsiTheme="minorHAnsi" w:cs="Arial"/>
          <w:bCs/>
          <w:szCs w:val="22"/>
        </w:rPr>
        <w:t>s</w:t>
      </w:r>
      <w:r w:rsidRPr="003D1EAE">
        <w:rPr>
          <w:rFonts w:asciiTheme="minorHAnsi" w:hAnsiTheme="minorHAnsi" w:cs="Arial"/>
          <w:bCs/>
          <w:szCs w:val="22"/>
        </w:rPr>
        <w:t xml:space="preserve"> conform to the construction document</w:t>
      </w:r>
      <w:r>
        <w:rPr>
          <w:rFonts w:asciiTheme="minorHAnsi" w:hAnsiTheme="minorHAnsi" w:cs="Arial"/>
          <w:bCs/>
          <w:szCs w:val="22"/>
        </w:rPr>
        <w:t>s</w:t>
      </w:r>
      <w:r w:rsidRPr="003D1EAE">
        <w:rPr>
          <w:rFonts w:asciiTheme="minorHAnsi" w:hAnsiTheme="minorHAnsi" w:cs="Arial"/>
          <w:bCs/>
          <w:szCs w:val="22"/>
        </w:rPr>
        <w:t xml:space="preserve"> and ha</w:t>
      </w:r>
      <w:r>
        <w:rPr>
          <w:rFonts w:asciiTheme="minorHAnsi" w:hAnsiTheme="minorHAnsi" w:cs="Arial"/>
          <w:bCs/>
          <w:szCs w:val="22"/>
        </w:rPr>
        <w:t>ve</w:t>
      </w:r>
      <w:r w:rsidRPr="003D1EAE">
        <w:rPr>
          <w:rFonts w:asciiTheme="minorHAnsi" w:hAnsiTheme="minorHAnsi" w:cs="Arial"/>
          <w:bCs/>
          <w:szCs w:val="22"/>
        </w:rPr>
        <w:t xml:space="preserve"> been reviewed and </w:t>
      </w:r>
      <w:r>
        <w:rPr>
          <w:rFonts w:asciiTheme="minorHAnsi" w:hAnsiTheme="minorHAnsi" w:cs="Arial"/>
          <w:bCs/>
          <w:szCs w:val="22"/>
        </w:rPr>
        <w:t>are</w:t>
      </w:r>
      <w:r w:rsidRPr="003D1EAE">
        <w:rPr>
          <w:rFonts w:asciiTheme="minorHAnsi" w:hAnsiTheme="minorHAnsi" w:cs="Arial"/>
          <w:bCs/>
          <w:szCs w:val="22"/>
        </w:rPr>
        <w:t xml:space="preserve"> acceptable </w:t>
      </w:r>
      <w:r>
        <w:rPr>
          <w:rFonts w:asciiTheme="minorHAnsi" w:hAnsiTheme="minorHAnsi" w:cs="Arial"/>
          <w:bCs/>
          <w:szCs w:val="22"/>
        </w:rPr>
        <w:t>to</w:t>
      </w:r>
      <w:r w:rsidRPr="003D1EAE">
        <w:rPr>
          <w:rFonts w:asciiTheme="minorHAnsi" w:hAnsiTheme="minorHAnsi" w:cs="Arial"/>
          <w:bCs/>
          <w:szCs w:val="22"/>
        </w:rPr>
        <w:t xml:space="preserve"> commence the pre-installation conference trail installation.</w:t>
      </w:r>
    </w:p>
    <w:p w14:paraId="758230C1" w14:textId="77777777" w:rsidR="001D471C" w:rsidRDefault="001D471C" w:rsidP="001D471C">
      <w:pPr>
        <w:pStyle w:val="BodyText"/>
        <w:kinsoku w:val="0"/>
        <w:overflowPunct w:val="0"/>
        <w:spacing w:after="240"/>
        <w:ind w:left="360"/>
        <w:rPr>
          <w:rFonts w:asciiTheme="minorHAnsi" w:hAnsiTheme="minorHAnsi" w:cs="Arial"/>
          <w:bCs/>
          <w:szCs w:val="22"/>
        </w:rPr>
      </w:pPr>
      <w:r>
        <w:rPr>
          <w:rFonts w:asciiTheme="minorHAnsi" w:hAnsiTheme="minorHAnsi" w:cs="Arial"/>
          <w:szCs w:val="22"/>
        </w:rPr>
        <w:t>4.6</w:t>
      </w:r>
      <w:r>
        <w:rPr>
          <w:rFonts w:asciiTheme="minorHAnsi" w:hAnsiTheme="minorHAnsi" w:cs="Arial"/>
          <w:szCs w:val="22"/>
        </w:rPr>
        <w:tab/>
      </w:r>
      <w:r>
        <w:rPr>
          <w:rFonts w:asciiTheme="minorHAnsi" w:hAnsiTheme="minorHAnsi" w:cs="Arial"/>
          <w:bCs/>
          <w:szCs w:val="22"/>
        </w:rPr>
        <w:t>T</w:t>
      </w:r>
      <w:r w:rsidRPr="003D1EAE">
        <w:rPr>
          <w:rFonts w:asciiTheme="minorHAnsi" w:hAnsiTheme="minorHAnsi" w:cs="Arial"/>
          <w:bCs/>
          <w:szCs w:val="22"/>
        </w:rPr>
        <w:t xml:space="preserve">he Contractor shall note that all building façade work is complete, including brick cleaning, </w:t>
      </w:r>
      <w:r>
        <w:rPr>
          <w:rFonts w:asciiTheme="minorHAnsi" w:hAnsiTheme="minorHAnsi" w:cs="Arial"/>
          <w:bCs/>
          <w:szCs w:val="22"/>
        </w:rPr>
        <w:t>air barrier</w:t>
      </w:r>
      <w:r w:rsidRPr="003D1EAE">
        <w:rPr>
          <w:rFonts w:asciiTheme="minorHAnsi" w:hAnsiTheme="minorHAnsi" w:cs="Arial"/>
          <w:bCs/>
          <w:szCs w:val="22"/>
        </w:rPr>
        <w:t>, installation of cavity wall sealant joints</w:t>
      </w:r>
      <w:r>
        <w:rPr>
          <w:rFonts w:asciiTheme="minorHAnsi" w:hAnsiTheme="minorHAnsi" w:cs="Arial"/>
          <w:bCs/>
          <w:szCs w:val="22"/>
        </w:rPr>
        <w:t>, and all roofing work prior to convening the Pre-Installation Conference</w:t>
      </w:r>
      <w:r w:rsidRPr="003D1EAE">
        <w:rPr>
          <w:rFonts w:asciiTheme="minorHAnsi" w:hAnsiTheme="minorHAnsi" w:cs="Arial"/>
          <w:bCs/>
          <w:szCs w:val="22"/>
        </w:rPr>
        <w:t>.</w:t>
      </w:r>
    </w:p>
    <w:p w14:paraId="1E95405F" w14:textId="77777777" w:rsidR="001D471C" w:rsidRPr="00EA6096" w:rsidRDefault="001D471C" w:rsidP="001D471C">
      <w:pPr>
        <w:pStyle w:val="BodyText"/>
        <w:kinsoku w:val="0"/>
        <w:overflowPunct w:val="0"/>
        <w:ind w:left="360"/>
        <w:rPr>
          <w:rFonts w:asciiTheme="minorHAnsi" w:hAnsiTheme="minorHAnsi" w:cs="Arial"/>
          <w:b/>
          <w:sz w:val="24"/>
        </w:rPr>
      </w:pPr>
      <w:r w:rsidRPr="00EA6096">
        <w:rPr>
          <w:rFonts w:asciiTheme="minorHAnsi" w:hAnsiTheme="minorHAnsi" w:cs="Arial"/>
          <w:b/>
          <w:sz w:val="24"/>
        </w:rPr>
        <w:t>5.</w:t>
      </w:r>
      <w:r w:rsidRPr="00EA6096">
        <w:rPr>
          <w:rFonts w:asciiTheme="minorHAnsi" w:hAnsiTheme="minorHAnsi" w:cs="Arial"/>
          <w:b/>
          <w:sz w:val="24"/>
        </w:rPr>
        <w:tab/>
        <w:t>CURTAIN WALL PRE-INSTALLATION CONFERENCE AND TRIAL INSTALLATION:</w:t>
      </w:r>
    </w:p>
    <w:p w14:paraId="5ED3317C"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ab/>
        <w:t>5.1</w:t>
      </w:r>
      <w:r>
        <w:rPr>
          <w:rFonts w:asciiTheme="minorHAnsi" w:hAnsiTheme="minorHAnsi" w:cs="Arial"/>
          <w:szCs w:val="22"/>
        </w:rPr>
        <w:tab/>
      </w:r>
      <w:r w:rsidRPr="00FE566D">
        <w:rPr>
          <w:rFonts w:asciiTheme="minorHAnsi" w:hAnsiTheme="minorHAnsi" w:cs="Arial"/>
          <w:b/>
          <w:bCs/>
          <w:szCs w:val="22"/>
        </w:rPr>
        <w:t>Pre-Installation Conference</w:t>
      </w:r>
      <w:r>
        <w:rPr>
          <w:rFonts w:asciiTheme="minorHAnsi" w:hAnsiTheme="minorHAnsi" w:cs="Arial"/>
          <w:szCs w:val="22"/>
        </w:rPr>
        <w:t xml:space="preserve">: In the First Phase, the Contractor shall schedule a Conference </w:t>
      </w:r>
      <w:r w:rsidRPr="00D8373A">
        <w:rPr>
          <w:rFonts w:asciiTheme="minorHAnsi" w:hAnsiTheme="minorHAnsi" w:cs="Arial"/>
          <w:szCs w:val="22"/>
        </w:rPr>
        <w:t xml:space="preserve">in accordance with the requirements of Division 1 - Project Meetings, after shop drawing review and prior to </w:t>
      </w:r>
      <w:r>
        <w:rPr>
          <w:rFonts w:asciiTheme="minorHAnsi" w:hAnsiTheme="minorHAnsi" w:cs="Arial"/>
          <w:szCs w:val="22"/>
        </w:rPr>
        <w:t>the trial</w:t>
      </w:r>
      <w:r w:rsidRPr="00D8373A">
        <w:rPr>
          <w:rFonts w:asciiTheme="minorHAnsi" w:hAnsiTheme="minorHAnsi" w:cs="Arial"/>
          <w:szCs w:val="22"/>
        </w:rPr>
        <w:t xml:space="preserve"> installation</w:t>
      </w:r>
      <w:r>
        <w:rPr>
          <w:rFonts w:asciiTheme="minorHAnsi" w:hAnsiTheme="minorHAnsi" w:cs="Arial"/>
          <w:szCs w:val="22"/>
        </w:rPr>
        <w:t>(s).  Attendees shall include t</w:t>
      </w:r>
      <w:r w:rsidRPr="00D8373A">
        <w:rPr>
          <w:rFonts w:asciiTheme="minorHAnsi" w:hAnsiTheme="minorHAnsi" w:cs="Arial"/>
          <w:szCs w:val="22"/>
        </w:rPr>
        <w:t xml:space="preserve">he Owner, the Contractor, the A/E, Installation Subcontractors, </w:t>
      </w:r>
      <w:r w:rsidRPr="00D8373A">
        <w:rPr>
          <w:rFonts w:asciiTheme="minorHAnsi" w:hAnsiTheme="minorHAnsi" w:cs="Arial"/>
          <w:szCs w:val="22"/>
        </w:rPr>
        <w:lastRenderedPageBreak/>
        <w:t>curtain wall</w:t>
      </w:r>
      <w:r>
        <w:rPr>
          <w:rFonts w:asciiTheme="minorHAnsi" w:hAnsiTheme="minorHAnsi" w:cs="Arial"/>
          <w:szCs w:val="22"/>
        </w:rPr>
        <w:t xml:space="preserve"> </w:t>
      </w:r>
      <w:r w:rsidRPr="00D8373A">
        <w:rPr>
          <w:rFonts w:asciiTheme="minorHAnsi" w:hAnsiTheme="minorHAnsi" w:cs="Arial"/>
          <w:szCs w:val="22"/>
        </w:rPr>
        <w:t>manufacturer’s representative and other representatives directly associated with performance of</w:t>
      </w:r>
      <w:r>
        <w:rPr>
          <w:rFonts w:asciiTheme="minorHAnsi" w:hAnsiTheme="minorHAnsi" w:cs="Arial"/>
          <w:szCs w:val="22"/>
        </w:rPr>
        <w:t xml:space="preserve"> </w:t>
      </w:r>
      <w:r w:rsidRPr="00D8373A">
        <w:rPr>
          <w:rFonts w:asciiTheme="minorHAnsi" w:hAnsiTheme="minorHAnsi" w:cs="Arial"/>
          <w:szCs w:val="22"/>
        </w:rPr>
        <w:t>the Work</w:t>
      </w:r>
      <w:r>
        <w:rPr>
          <w:rFonts w:asciiTheme="minorHAnsi" w:hAnsiTheme="minorHAnsi" w:cs="Arial"/>
          <w:szCs w:val="22"/>
        </w:rPr>
        <w:t>. Attendance shall be in person or virtually.</w:t>
      </w:r>
    </w:p>
    <w:p w14:paraId="671E4BFE" w14:textId="77777777" w:rsidR="001D471C" w:rsidRDefault="001D471C" w:rsidP="001D471C">
      <w:pPr>
        <w:overflowPunct w:val="0"/>
        <w:adjustRightInd w:val="0"/>
        <w:ind w:left="540" w:hanging="540"/>
        <w:textAlignment w:val="baseline"/>
        <w:rPr>
          <w:rFonts w:asciiTheme="minorHAnsi" w:hAnsiTheme="minorHAnsi" w:cs="Arial"/>
          <w:szCs w:val="22"/>
        </w:rPr>
      </w:pPr>
      <w:r>
        <w:rPr>
          <w:rFonts w:asciiTheme="minorHAnsi" w:hAnsiTheme="minorHAnsi" w:cs="Arial"/>
          <w:szCs w:val="22"/>
        </w:rPr>
        <w:t>5.1.1</w:t>
      </w:r>
      <w:r>
        <w:rPr>
          <w:rFonts w:asciiTheme="minorHAnsi" w:hAnsiTheme="minorHAnsi" w:cs="Arial"/>
          <w:szCs w:val="22"/>
        </w:rPr>
        <w:tab/>
      </w:r>
      <w:r w:rsidRPr="00D8373A">
        <w:rPr>
          <w:rFonts w:asciiTheme="minorHAnsi" w:hAnsiTheme="minorHAnsi" w:cs="Arial"/>
          <w:szCs w:val="22"/>
        </w:rPr>
        <w:t xml:space="preserve">The Contractor shall provide a minimum of </w:t>
      </w:r>
      <w:r>
        <w:rPr>
          <w:rFonts w:asciiTheme="minorHAnsi" w:hAnsiTheme="minorHAnsi" w:cs="Arial"/>
          <w:szCs w:val="22"/>
        </w:rPr>
        <w:t>ten (10)</w:t>
      </w:r>
      <w:r w:rsidRPr="00D8373A">
        <w:rPr>
          <w:rFonts w:asciiTheme="minorHAnsi" w:hAnsiTheme="minorHAnsi" w:cs="Arial"/>
          <w:szCs w:val="22"/>
        </w:rPr>
        <w:t xml:space="preserve"> working days written notice to all required attendees to schedule the Conference</w:t>
      </w:r>
      <w:r>
        <w:rPr>
          <w:rFonts w:asciiTheme="minorHAnsi" w:hAnsiTheme="minorHAnsi" w:cs="Arial"/>
          <w:szCs w:val="22"/>
        </w:rPr>
        <w:t xml:space="preserve"> and ten (10)</w:t>
      </w:r>
      <w:r w:rsidRPr="00D8373A">
        <w:rPr>
          <w:rFonts w:asciiTheme="minorHAnsi" w:hAnsiTheme="minorHAnsi" w:cs="Arial"/>
          <w:szCs w:val="22"/>
        </w:rPr>
        <w:t xml:space="preserve"> working days written notice for re-scheduled meetings</w:t>
      </w:r>
      <w:r>
        <w:rPr>
          <w:rFonts w:asciiTheme="minorHAnsi" w:hAnsiTheme="minorHAnsi" w:cs="Arial"/>
          <w:szCs w:val="22"/>
        </w:rPr>
        <w:t>.</w:t>
      </w:r>
    </w:p>
    <w:p w14:paraId="10564956" w14:textId="77777777" w:rsidR="001D471C" w:rsidRPr="00D8373A" w:rsidRDefault="001D471C" w:rsidP="001D471C">
      <w:pPr>
        <w:overflowPunct w:val="0"/>
        <w:adjustRightInd w:val="0"/>
        <w:ind w:left="540" w:hanging="540"/>
        <w:textAlignment w:val="baseline"/>
        <w:rPr>
          <w:rFonts w:asciiTheme="minorHAnsi" w:hAnsiTheme="minorHAnsi" w:cs="Arial"/>
          <w:bCs/>
          <w:szCs w:val="22"/>
        </w:rPr>
      </w:pPr>
      <w:r>
        <w:rPr>
          <w:rFonts w:asciiTheme="minorHAnsi" w:hAnsiTheme="minorHAnsi" w:cs="Arial"/>
          <w:szCs w:val="22"/>
        </w:rPr>
        <w:t>5.1.2</w:t>
      </w:r>
      <w:r>
        <w:rPr>
          <w:rFonts w:asciiTheme="minorHAnsi" w:hAnsiTheme="minorHAnsi" w:cs="Arial"/>
          <w:szCs w:val="22"/>
        </w:rPr>
        <w:tab/>
      </w:r>
      <w:r w:rsidRPr="00302214">
        <w:rPr>
          <w:rFonts w:asciiTheme="minorHAnsi" w:hAnsiTheme="minorHAnsi" w:cs="Arial"/>
          <w:szCs w:val="22"/>
        </w:rPr>
        <w:t>All curtain wall materials shall be on-site prior to commencing the Conference.</w:t>
      </w:r>
    </w:p>
    <w:p w14:paraId="59481798" w14:textId="77777777" w:rsidR="001D471C" w:rsidRPr="006C1364" w:rsidRDefault="001D471C" w:rsidP="001D471C">
      <w:pPr>
        <w:overflowPunct w:val="0"/>
        <w:adjustRightInd w:val="0"/>
        <w:ind w:left="540" w:hanging="540"/>
        <w:textAlignment w:val="baseline"/>
        <w:rPr>
          <w:rFonts w:asciiTheme="minorHAnsi" w:hAnsiTheme="minorHAnsi" w:cs="Arial"/>
          <w:iCs/>
          <w:szCs w:val="22"/>
        </w:rPr>
      </w:pPr>
      <w:r>
        <w:rPr>
          <w:rFonts w:asciiTheme="minorHAnsi" w:hAnsiTheme="minorHAnsi" w:cs="Arial"/>
          <w:szCs w:val="22"/>
        </w:rPr>
        <w:t>5.1.3</w:t>
      </w:r>
      <w:r>
        <w:rPr>
          <w:rFonts w:asciiTheme="minorHAnsi" w:hAnsiTheme="minorHAnsi" w:cs="Arial"/>
          <w:szCs w:val="22"/>
        </w:rPr>
        <w:tab/>
        <w:t xml:space="preserve">The Pre-Installation Conference shall include review of: </w:t>
      </w:r>
      <w:r w:rsidRPr="00573699">
        <w:rPr>
          <w:rFonts w:asciiTheme="minorHAnsi" w:hAnsiTheme="minorHAnsi" w:cs="Arial"/>
          <w:szCs w:val="22"/>
        </w:rPr>
        <w:t>Specifications; final shop drawings; objectives of trial installation</w:t>
      </w:r>
      <w:r>
        <w:rPr>
          <w:rFonts w:asciiTheme="minorHAnsi" w:hAnsiTheme="minorHAnsi" w:cs="Arial"/>
          <w:szCs w:val="22"/>
        </w:rPr>
        <w:t>s</w:t>
      </w:r>
      <w:r w:rsidRPr="00573699">
        <w:rPr>
          <w:rFonts w:asciiTheme="minorHAnsi" w:hAnsiTheme="minorHAnsi" w:cs="Arial"/>
          <w:szCs w:val="22"/>
        </w:rPr>
        <w:t xml:space="preserve"> and testing;</w:t>
      </w:r>
      <w:r>
        <w:rPr>
          <w:rFonts w:asciiTheme="minorHAnsi" w:hAnsiTheme="minorHAnsi" w:cs="Arial"/>
          <w:szCs w:val="22"/>
        </w:rPr>
        <w:t xml:space="preserve"> identification of trial installations;</w:t>
      </w:r>
      <w:r w:rsidRPr="00573699">
        <w:rPr>
          <w:rFonts w:asciiTheme="minorHAnsi" w:hAnsiTheme="minorHAnsi" w:cs="Arial"/>
          <w:szCs w:val="22"/>
        </w:rPr>
        <w:t xml:space="preserve"> test procedures</w:t>
      </w:r>
      <w:r>
        <w:rPr>
          <w:rFonts w:asciiTheme="minorHAnsi" w:hAnsiTheme="minorHAnsi" w:cs="Arial"/>
          <w:szCs w:val="22"/>
        </w:rPr>
        <w:t>;</w:t>
      </w:r>
      <w:r w:rsidRPr="00573699">
        <w:rPr>
          <w:rFonts w:asciiTheme="minorHAnsi" w:hAnsiTheme="minorHAnsi" w:cs="Arial"/>
          <w:szCs w:val="22"/>
        </w:rPr>
        <w:t xml:space="preserve"> </w:t>
      </w:r>
      <w:r>
        <w:rPr>
          <w:rFonts w:asciiTheme="minorHAnsi" w:hAnsiTheme="minorHAnsi" w:cs="Arial"/>
          <w:szCs w:val="22"/>
        </w:rPr>
        <w:t xml:space="preserve">and installation </w:t>
      </w:r>
      <w:r w:rsidRPr="00573699">
        <w:rPr>
          <w:rFonts w:asciiTheme="minorHAnsi" w:hAnsiTheme="minorHAnsi" w:cs="Arial"/>
          <w:szCs w:val="22"/>
        </w:rPr>
        <w:t>schedule</w:t>
      </w:r>
      <w:r>
        <w:rPr>
          <w:rFonts w:asciiTheme="minorHAnsi" w:hAnsiTheme="minorHAnsi" w:cs="Arial"/>
          <w:szCs w:val="22"/>
        </w:rPr>
        <w:t>.</w:t>
      </w:r>
    </w:p>
    <w:p w14:paraId="3DBE1AA1"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5.2</w:t>
      </w:r>
      <w:r>
        <w:rPr>
          <w:rFonts w:asciiTheme="minorHAnsi" w:hAnsiTheme="minorHAnsi" w:cs="Arial"/>
          <w:szCs w:val="22"/>
        </w:rPr>
        <w:tab/>
      </w:r>
      <w:r w:rsidRPr="00FE566D">
        <w:rPr>
          <w:rFonts w:asciiTheme="minorHAnsi" w:hAnsiTheme="minorHAnsi" w:cs="Arial"/>
          <w:b/>
          <w:bCs/>
          <w:szCs w:val="22"/>
        </w:rPr>
        <w:t>Curtain Wall Trial Installation</w:t>
      </w:r>
      <w:r>
        <w:rPr>
          <w:rFonts w:asciiTheme="minorHAnsi" w:hAnsiTheme="minorHAnsi" w:cs="Arial"/>
          <w:szCs w:val="22"/>
        </w:rPr>
        <w:t xml:space="preserve">:  </w:t>
      </w:r>
      <w:r w:rsidRPr="00573699">
        <w:rPr>
          <w:rFonts w:asciiTheme="minorHAnsi" w:hAnsiTheme="minorHAnsi" w:cs="Arial"/>
          <w:szCs w:val="22"/>
        </w:rPr>
        <w:t xml:space="preserve"> </w:t>
      </w:r>
      <w:r w:rsidRPr="00EA6096">
        <w:rPr>
          <w:rFonts w:asciiTheme="minorHAnsi" w:hAnsiTheme="minorHAnsi" w:cs="Arial"/>
        </w:rPr>
        <w:t xml:space="preserve">Trial installations and tests shall be </w:t>
      </w:r>
      <w:r w:rsidRPr="00573699">
        <w:rPr>
          <w:rFonts w:asciiTheme="minorHAnsi" w:hAnsiTheme="minorHAnsi" w:cs="Arial"/>
          <w:szCs w:val="22"/>
        </w:rPr>
        <w:t xml:space="preserve">completed </w:t>
      </w:r>
      <w:r>
        <w:rPr>
          <w:rFonts w:asciiTheme="minorHAnsi" w:hAnsiTheme="minorHAnsi" w:cs="Arial"/>
          <w:szCs w:val="22"/>
        </w:rPr>
        <w:t>and performed for</w:t>
      </w:r>
      <w:r w:rsidRPr="00573699">
        <w:rPr>
          <w:rFonts w:asciiTheme="minorHAnsi" w:hAnsiTheme="minorHAnsi" w:cs="Arial"/>
          <w:szCs w:val="22"/>
        </w:rPr>
        <w:t xml:space="preserve"> each type of curtain wall unit, with the Owner retaining the right to randomly select units for installation</w:t>
      </w:r>
      <w:r w:rsidRPr="00573699">
        <w:rPr>
          <w:rFonts w:asciiTheme="minorHAnsi" w:hAnsiTheme="minorHAnsi" w:cs="Arial"/>
          <w:b/>
          <w:szCs w:val="22"/>
        </w:rPr>
        <w:t>.</w:t>
      </w:r>
      <w:r>
        <w:rPr>
          <w:rFonts w:asciiTheme="minorHAnsi" w:hAnsiTheme="minorHAnsi" w:cs="Arial"/>
          <w:b/>
          <w:szCs w:val="22"/>
        </w:rPr>
        <w:t xml:space="preserve"> </w:t>
      </w:r>
      <w:r w:rsidRPr="001A6DF1">
        <w:rPr>
          <w:rFonts w:asciiTheme="minorHAnsi" w:hAnsiTheme="minorHAnsi" w:cs="Arial"/>
          <w:bCs/>
          <w:szCs w:val="22"/>
        </w:rPr>
        <w:t xml:space="preserve">The </w:t>
      </w:r>
      <w:r>
        <w:rPr>
          <w:rFonts w:asciiTheme="minorHAnsi" w:hAnsiTheme="minorHAnsi" w:cs="Arial"/>
          <w:szCs w:val="22"/>
        </w:rPr>
        <w:t>completed t</w:t>
      </w:r>
      <w:r w:rsidRPr="00596F64">
        <w:rPr>
          <w:rFonts w:asciiTheme="minorHAnsi" w:hAnsiTheme="minorHAnsi" w:cs="Arial"/>
          <w:szCs w:val="22"/>
        </w:rPr>
        <w:t>rial installation</w:t>
      </w:r>
      <w:r>
        <w:rPr>
          <w:rFonts w:asciiTheme="minorHAnsi" w:hAnsiTheme="minorHAnsi" w:cs="Arial"/>
          <w:szCs w:val="22"/>
        </w:rPr>
        <w:t>(</w:t>
      </w:r>
      <w:r w:rsidRPr="00596F64">
        <w:rPr>
          <w:rFonts w:asciiTheme="minorHAnsi" w:hAnsiTheme="minorHAnsi" w:cs="Arial"/>
          <w:szCs w:val="22"/>
        </w:rPr>
        <w:t>s</w:t>
      </w:r>
      <w:r>
        <w:rPr>
          <w:rFonts w:asciiTheme="minorHAnsi" w:hAnsiTheme="minorHAnsi" w:cs="Arial"/>
          <w:szCs w:val="22"/>
        </w:rPr>
        <w:t>) become part of the completed work, subject to compliance with the Project Specifications and successful testing.</w:t>
      </w:r>
    </w:p>
    <w:p w14:paraId="4110685B"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5.2.1</w:t>
      </w:r>
      <w:r>
        <w:rPr>
          <w:rFonts w:asciiTheme="minorHAnsi" w:hAnsiTheme="minorHAnsi" w:cs="Arial"/>
          <w:szCs w:val="22"/>
        </w:rPr>
        <w:tab/>
      </w:r>
      <w:r w:rsidRPr="00D8373A">
        <w:rPr>
          <w:rFonts w:asciiTheme="minorHAnsi" w:hAnsiTheme="minorHAnsi" w:cs="Arial"/>
          <w:szCs w:val="22"/>
        </w:rPr>
        <w:t xml:space="preserve">The Contractor shall </w:t>
      </w:r>
      <w:r>
        <w:rPr>
          <w:rFonts w:asciiTheme="minorHAnsi" w:hAnsiTheme="minorHAnsi" w:cs="Arial"/>
          <w:szCs w:val="22"/>
        </w:rPr>
        <w:t>schedule the trial installation(s)</w:t>
      </w:r>
      <w:r w:rsidRPr="00D8373A">
        <w:rPr>
          <w:rFonts w:asciiTheme="minorHAnsi" w:hAnsiTheme="minorHAnsi" w:cs="Arial"/>
          <w:szCs w:val="22"/>
        </w:rPr>
        <w:t xml:space="preserve"> </w:t>
      </w:r>
      <w:r>
        <w:rPr>
          <w:rFonts w:asciiTheme="minorHAnsi" w:hAnsiTheme="minorHAnsi" w:cs="Arial"/>
          <w:szCs w:val="22"/>
        </w:rPr>
        <w:t xml:space="preserve">for </w:t>
      </w:r>
      <w:r w:rsidRPr="00D8373A">
        <w:rPr>
          <w:rFonts w:asciiTheme="minorHAnsi" w:hAnsiTheme="minorHAnsi" w:cs="Arial"/>
          <w:szCs w:val="22"/>
        </w:rPr>
        <w:t xml:space="preserve">a minimum of </w:t>
      </w:r>
      <w:r>
        <w:rPr>
          <w:rFonts w:asciiTheme="minorHAnsi" w:hAnsiTheme="minorHAnsi" w:cs="Arial"/>
          <w:szCs w:val="22"/>
        </w:rPr>
        <w:t>ten (</w:t>
      </w:r>
      <w:r w:rsidRPr="00D8373A">
        <w:rPr>
          <w:rFonts w:asciiTheme="minorHAnsi" w:hAnsiTheme="minorHAnsi" w:cs="Arial"/>
          <w:szCs w:val="22"/>
        </w:rPr>
        <w:t>10</w:t>
      </w:r>
      <w:r>
        <w:rPr>
          <w:rFonts w:asciiTheme="minorHAnsi" w:hAnsiTheme="minorHAnsi" w:cs="Arial"/>
          <w:szCs w:val="22"/>
        </w:rPr>
        <w:t>)</w:t>
      </w:r>
      <w:r w:rsidRPr="00D8373A">
        <w:rPr>
          <w:rFonts w:asciiTheme="minorHAnsi" w:hAnsiTheme="minorHAnsi" w:cs="Arial"/>
          <w:szCs w:val="22"/>
        </w:rPr>
        <w:t xml:space="preserve"> working days</w:t>
      </w:r>
      <w:r>
        <w:rPr>
          <w:rFonts w:asciiTheme="minorHAnsi" w:hAnsiTheme="minorHAnsi" w:cs="Arial"/>
          <w:szCs w:val="22"/>
        </w:rPr>
        <w:t xml:space="preserve"> after the Conference and provide</w:t>
      </w:r>
      <w:r w:rsidRPr="00D8373A">
        <w:rPr>
          <w:rFonts w:asciiTheme="minorHAnsi" w:hAnsiTheme="minorHAnsi" w:cs="Arial"/>
          <w:szCs w:val="22"/>
        </w:rPr>
        <w:t xml:space="preserve"> written notice to all required attendees directly associated with </w:t>
      </w:r>
      <w:r>
        <w:rPr>
          <w:rFonts w:asciiTheme="minorHAnsi" w:hAnsiTheme="minorHAnsi" w:cs="Arial"/>
          <w:szCs w:val="22"/>
        </w:rPr>
        <w:t xml:space="preserve">the </w:t>
      </w:r>
      <w:r w:rsidRPr="00D8373A">
        <w:rPr>
          <w:rFonts w:asciiTheme="minorHAnsi" w:hAnsiTheme="minorHAnsi" w:cs="Arial"/>
          <w:szCs w:val="22"/>
        </w:rPr>
        <w:t>performance of the Work</w:t>
      </w:r>
      <w:r>
        <w:rPr>
          <w:rFonts w:asciiTheme="minorHAnsi" w:hAnsiTheme="minorHAnsi" w:cs="Arial"/>
          <w:szCs w:val="22"/>
        </w:rPr>
        <w:t>.  The Contractor shall provide ten (</w:t>
      </w:r>
      <w:r w:rsidRPr="00D8373A">
        <w:rPr>
          <w:rFonts w:asciiTheme="minorHAnsi" w:hAnsiTheme="minorHAnsi" w:cs="Arial"/>
          <w:szCs w:val="22"/>
        </w:rPr>
        <w:t>10</w:t>
      </w:r>
      <w:r>
        <w:rPr>
          <w:rFonts w:asciiTheme="minorHAnsi" w:hAnsiTheme="minorHAnsi" w:cs="Arial"/>
          <w:szCs w:val="22"/>
        </w:rPr>
        <w:t>)</w:t>
      </w:r>
      <w:r w:rsidRPr="00D8373A">
        <w:rPr>
          <w:rFonts w:asciiTheme="minorHAnsi" w:hAnsiTheme="minorHAnsi" w:cs="Arial"/>
          <w:szCs w:val="22"/>
        </w:rPr>
        <w:t xml:space="preserve"> working days written notice for rescheduled</w:t>
      </w:r>
      <w:r>
        <w:rPr>
          <w:rFonts w:asciiTheme="minorHAnsi" w:hAnsiTheme="minorHAnsi" w:cs="Arial"/>
          <w:szCs w:val="22"/>
        </w:rPr>
        <w:t xml:space="preserve"> installation(s).</w:t>
      </w:r>
    </w:p>
    <w:p w14:paraId="2D804B0B"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5.2.2</w:t>
      </w:r>
      <w:r>
        <w:rPr>
          <w:rFonts w:asciiTheme="minorHAnsi" w:hAnsiTheme="minorHAnsi" w:cs="Arial"/>
          <w:szCs w:val="22"/>
        </w:rPr>
        <w:tab/>
      </w:r>
      <w:r w:rsidRPr="00573699">
        <w:rPr>
          <w:rFonts w:asciiTheme="minorHAnsi" w:hAnsiTheme="minorHAnsi" w:cs="Arial"/>
          <w:szCs w:val="22"/>
        </w:rPr>
        <w:t xml:space="preserve">The Contractor shall confirm that </w:t>
      </w:r>
      <w:r w:rsidRPr="003D1EAE">
        <w:rPr>
          <w:rFonts w:asciiTheme="minorHAnsi" w:hAnsiTheme="minorHAnsi" w:cs="Arial"/>
          <w:szCs w:val="22"/>
        </w:rPr>
        <w:t xml:space="preserve">trial </w:t>
      </w:r>
      <w:r w:rsidRPr="00573699">
        <w:rPr>
          <w:rFonts w:asciiTheme="minorHAnsi" w:hAnsiTheme="minorHAnsi" w:cs="Arial"/>
          <w:szCs w:val="22"/>
        </w:rPr>
        <w:t>installation</w:t>
      </w:r>
      <w:r>
        <w:rPr>
          <w:rFonts w:asciiTheme="minorHAnsi" w:hAnsiTheme="minorHAnsi" w:cs="Arial"/>
          <w:szCs w:val="22"/>
        </w:rPr>
        <w:t>(s)</w:t>
      </w:r>
      <w:r w:rsidRPr="00573699">
        <w:rPr>
          <w:rFonts w:asciiTheme="minorHAnsi" w:hAnsiTheme="minorHAnsi" w:cs="Arial"/>
          <w:szCs w:val="22"/>
        </w:rPr>
        <w:t xml:space="preserve"> shall be complete in every detail, conforming to final installation</w:t>
      </w:r>
      <w:r>
        <w:rPr>
          <w:rFonts w:asciiTheme="minorHAnsi" w:hAnsiTheme="minorHAnsi" w:cs="Arial"/>
          <w:szCs w:val="22"/>
        </w:rPr>
        <w:t>(s)</w:t>
      </w:r>
      <w:r w:rsidRPr="00573699">
        <w:rPr>
          <w:rFonts w:asciiTheme="minorHAnsi" w:hAnsiTheme="minorHAnsi" w:cs="Arial"/>
          <w:szCs w:val="22"/>
        </w:rPr>
        <w:t xml:space="preserve"> and shall serve as test demonstration installation</w:t>
      </w:r>
      <w:r>
        <w:rPr>
          <w:rFonts w:asciiTheme="minorHAnsi" w:hAnsiTheme="minorHAnsi" w:cs="Arial"/>
          <w:szCs w:val="22"/>
        </w:rPr>
        <w:t>(s)</w:t>
      </w:r>
      <w:r w:rsidRPr="00573699">
        <w:rPr>
          <w:rFonts w:asciiTheme="minorHAnsi" w:hAnsiTheme="minorHAnsi" w:cs="Arial"/>
          <w:szCs w:val="22"/>
        </w:rPr>
        <w:t xml:space="preserve"> for the remaining Work.  Curtain wall anchorage system, specified curtain wall components, glass and glazing, weeps, exterior perimeter sealant and primary sealant joint shall</w:t>
      </w:r>
      <w:r>
        <w:rPr>
          <w:rFonts w:asciiTheme="minorHAnsi" w:hAnsiTheme="minorHAnsi" w:cs="Arial"/>
          <w:szCs w:val="22"/>
        </w:rPr>
        <w:t xml:space="preserve"> all be</w:t>
      </w:r>
      <w:r w:rsidRPr="00573699">
        <w:rPr>
          <w:rFonts w:asciiTheme="minorHAnsi" w:hAnsiTheme="minorHAnsi" w:cs="Arial"/>
          <w:szCs w:val="22"/>
        </w:rPr>
        <w:t xml:space="preserve"> included in trial installation</w:t>
      </w:r>
      <w:r>
        <w:rPr>
          <w:rFonts w:asciiTheme="minorHAnsi" w:hAnsiTheme="minorHAnsi" w:cs="Arial"/>
          <w:szCs w:val="22"/>
        </w:rPr>
        <w:t>(s)</w:t>
      </w:r>
      <w:r w:rsidRPr="00573699">
        <w:rPr>
          <w:rFonts w:asciiTheme="minorHAnsi" w:hAnsiTheme="minorHAnsi" w:cs="Arial"/>
          <w:szCs w:val="22"/>
        </w:rPr>
        <w:t>.</w:t>
      </w:r>
      <w:r>
        <w:rPr>
          <w:rFonts w:asciiTheme="minorHAnsi" w:hAnsiTheme="minorHAnsi" w:cs="Arial"/>
          <w:szCs w:val="22"/>
        </w:rPr>
        <w:t xml:space="preserve"> </w:t>
      </w:r>
      <w:r w:rsidRPr="006C1364">
        <w:rPr>
          <w:rFonts w:asciiTheme="minorHAnsi" w:hAnsiTheme="minorHAnsi" w:cs="Arial"/>
          <w:iCs/>
          <w:szCs w:val="22"/>
        </w:rPr>
        <w:t>The</w:t>
      </w:r>
      <w:r>
        <w:rPr>
          <w:rFonts w:asciiTheme="minorHAnsi" w:hAnsiTheme="minorHAnsi" w:cs="Arial"/>
          <w:iCs/>
          <w:szCs w:val="22"/>
        </w:rPr>
        <w:t xml:space="preserve"> Owner and/or </w:t>
      </w:r>
      <w:r w:rsidRPr="006C1364">
        <w:rPr>
          <w:rFonts w:asciiTheme="minorHAnsi" w:hAnsiTheme="minorHAnsi" w:cs="Arial"/>
          <w:iCs/>
          <w:szCs w:val="22"/>
        </w:rPr>
        <w:t xml:space="preserve">A/E shall list additional </w:t>
      </w:r>
      <w:r>
        <w:rPr>
          <w:rFonts w:asciiTheme="minorHAnsi" w:hAnsiTheme="minorHAnsi" w:cs="Arial"/>
          <w:iCs/>
          <w:szCs w:val="22"/>
        </w:rPr>
        <w:t xml:space="preserve">project </w:t>
      </w:r>
      <w:r w:rsidRPr="006C1364">
        <w:rPr>
          <w:rFonts w:asciiTheme="minorHAnsi" w:hAnsiTheme="minorHAnsi" w:cs="Arial"/>
          <w:iCs/>
          <w:szCs w:val="22"/>
        </w:rPr>
        <w:t>specific items like split mullions, spandrel panels,</w:t>
      </w:r>
      <w:r>
        <w:rPr>
          <w:rFonts w:asciiTheme="minorHAnsi" w:hAnsiTheme="minorHAnsi" w:cs="Arial"/>
          <w:iCs/>
          <w:szCs w:val="22"/>
        </w:rPr>
        <w:t xml:space="preserve"> fire-resistance rated construction requirements, </w:t>
      </w:r>
      <w:r w:rsidRPr="006C1364">
        <w:rPr>
          <w:rFonts w:asciiTheme="minorHAnsi" w:hAnsiTheme="minorHAnsi" w:cs="Arial"/>
          <w:iCs/>
          <w:szCs w:val="22"/>
        </w:rPr>
        <w:t>vapor containment, etc. for inclusion in trial installation</w:t>
      </w:r>
      <w:r>
        <w:rPr>
          <w:rFonts w:asciiTheme="minorHAnsi" w:hAnsiTheme="minorHAnsi" w:cs="Arial"/>
          <w:iCs/>
          <w:szCs w:val="22"/>
        </w:rPr>
        <w:t>(s)</w:t>
      </w:r>
      <w:r w:rsidRPr="006C1364">
        <w:rPr>
          <w:rFonts w:asciiTheme="minorHAnsi" w:hAnsiTheme="minorHAnsi" w:cs="Arial"/>
          <w:iCs/>
          <w:szCs w:val="22"/>
        </w:rPr>
        <w:t>.</w:t>
      </w:r>
    </w:p>
    <w:p w14:paraId="2DCBB2A0"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5.2.3</w:t>
      </w:r>
      <w:r>
        <w:rPr>
          <w:rFonts w:asciiTheme="minorHAnsi" w:hAnsiTheme="minorHAnsi" w:cs="Arial"/>
          <w:szCs w:val="22"/>
        </w:rPr>
        <w:tab/>
      </w:r>
      <w:r w:rsidRPr="00573699">
        <w:rPr>
          <w:rFonts w:asciiTheme="minorHAnsi" w:hAnsiTheme="minorHAnsi" w:cs="Arial"/>
          <w:szCs w:val="22"/>
        </w:rPr>
        <w:t>The Contractor shall assist with</w:t>
      </w:r>
      <w:r>
        <w:rPr>
          <w:rFonts w:asciiTheme="minorHAnsi" w:hAnsiTheme="minorHAnsi" w:cs="Arial"/>
          <w:szCs w:val="22"/>
        </w:rPr>
        <w:t xml:space="preserve"> trial installation(s) and</w:t>
      </w:r>
      <w:r w:rsidRPr="00573699">
        <w:rPr>
          <w:rFonts w:asciiTheme="minorHAnsi" w:hAnsiTheme="minorHAnsi" w:cs="Arial"/>
          <w:szCs w:val="22"/>
        </w:rPr>
        <w:t xml:space="preserve"> testing procedures</w:t>
      </w:r>
      <w:r>
        <w:rPr>
          <w:rFonts w:asciiTheme="minorHAnsi" w:hAnsiTheme="minorHAnsi" w:cs="Arial"/>
          <w:szCs w:val="22"/>
        </w:rPr>
        <w:t xml:space="preserve"> by</w:t>
      </w:r>
      <w:r w:rsidRPr="00573699">
        <w:rPr>
          <w:rFonts w:asciiTheme="minorHAnsi" w:hAnsiTheme="minorHAnsi" w:cs="Arial"/>
          <w:szCs w:val="22"/>
        </w:rPr>
        <w:t xml:space="preserve"> provid</w:t>
      </w:r>
      <w:r>
        <w:rPr>
          <w:rFonts w:asciiTheme="minorHAnsi" w:hAnsiTheme="minorHAnsi" w:cs="Arial"/>
          <w:szCs w:val="22"/>
        </w:rPr>
        <w:t>ing</w:t>
      </w:r>
      <w:r w:rsidRPr="00573699">
        <w:rPr>
          <w:rFonts w:asciiTheme="minorHAnsi" w:hAnsiTheme="minorHAnsi" w:cs="Arial"/>
          <w:szCs w:val="22"/>
        </w:rPr>
        <w:t xml:space="preserve"> all necessary scaffolding, lifts, enclosures, temporary heat and other equipment and utilities</w:t>
      </w:r>
      <w:r w:rsidRPr="003D1EAE">
        <w:rPr>
          <w:rFonts w:asciiTheme="minorHAnsi" w:hAnsiTheme="minorHAnsi"/>
          <w:szCs w:val="22"/>
        </w:rPr>
        <w:t>,</w:t>
      </w:r>
      <w:r>
        <w:rPr>
          <w:rFonts w:asciiTheme="minorHAnsi" w:hAnsiTheme="minorHAnsi"/>
          <w:szCs w:val="22"/>
        </w:rPr>
        <w:t xml:space="preserve"> including water and power</w:t>
      </w:r>
      <w:r w:rsidRPr="003D1EAE">
        <w:rPr>
          <w:rFonts w:asciiTheme="minorHAnsi" w:hAnsiTheme="minorHAnsi"/>
          <w:szCs w:val="22"/>
        </w:rPr>
        <w:t xml:space="preserve"> </w:t>
      </w:r>
      <w:r w:rsidRPr="00573699">
        <w:rPr>
          <w:rFonts w:asciiTheme="minorHAnsi" w:hAnsiTheme="minorHAnsi" w:cs="Arial"/>
          <w:szCs w:val="22"/>
        </w:rPr>
        <w:t xml:space="preserve">to facilitate </w:t>
      </w:r>
      <w:r>
        <w:rPr>
          <w:rFonts w:asciiTheme="minorHAnsi" w:hAnsiTheme="minorHAnsi" w:cs="Arial"/>
          <w:szCs w:val="22"/>
        </w:rPr>
        <w:t xml:space="preserve">trial installation(s) and </w:t>
      </w:r>
      <w:r w:rsidRPr="00573699">
        <w:rPr>
          <w:rFonts w:asciiTheme="minorHAnsi" w:hAnsiTheme="minorHAnsi" w:cs="Arial"/>
          <w:szCs w:val="22"/>
        </w:rPr>
        <w:t>testing.</w:t>
      </w:r>
      <w:r>
        <w:rPr>
          <w:rFonts w:asciiTheme="minorHAnsi" w:hAnsiTheme="minorHAnsi" w:cs="Arial"/>
          <w:szCs w:val="22"/>
        </w:rPr>
        <w:t xml:space="preserve">  </w:t>
      </w:r>
      <w:r w:rsidRPr="00EA6096">
        <w:rPr>
          <w:rFonts w:asciiTheme="minorHAnsi" w:hAnsiTheme="minorHAnsi" w:cs="Arial"/>
        </w:rPr>
        <w:t>Enclosures and temporary heat shall maintain a minimum temperature of 40 degrees F. for air and substrates.</w:t>
      </w:r>
    </w:p>
    <w:p w14:paraId="7A905E7E"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5.3</w:t>
      </w:r>
      <w:r>
        <w:rPr>
          <w:rFonts w:asciiTheme="minorHAnsi" w:hAnsiTheme="minorHAnsi" w:cs="Arial"/>
          <w:szCs w:val="22"/>
        </w:rPr>
        <w:tab/>
      </w:r>
      <w:r w:rsidRPr="0031190C">
        <w:rPr>
          <w:rFonts w:asciiTheme="minorHAnsi" w:hAnsiTheme="minorHAnsi" w:cs="Arial"/>
          <w:szCs w:val="22"/>
        </w:rPr>
        <w:t xml:space="preserve">The Owner will engage an independent, AAMA accredited testing agency to field test completed trial installation(s) </w:t>
      </w:r>
      <w:r w:rsidRPr="00FE566D">
        <w:rPr>
          <w:rFonts w:asciiTheme="minorHAnsi" w:hAnsiTheme="minorHAnsi" w:cs="Arial"/>
        </w:rPr>
        <w:t>for compliance with specified performance criteria for air leakage and resistance to water penetration</w:t>
      </w:r>
      <w:r w:rsidRPr="0031190C">
        <w:rPr>
          <w:rFonts w:asciiTheme="minorHAnsi" w:hAnsiTheme="minorHAnsi" w:cs="Arial"/>
          <w:szCs w:val="22"/>
        </w:rPr>
        <w:t xml:space="preserve">.  </w:t>
      </w:r>
      <w:r w:rsidRPr="00FE566D">
        <w:rPr>
          <w:rFonts w:asciiTheme="minorHAnsi" w:hAnsiTheme="minorHAnsi" w:cs="Arial"/>
        </w:rPr>
        <w:t xml:space="preserve">Trial installation </w:t>
      </w:r>
      <w:r w:rsidRPr="0031190C">
        <w:rPr>
          <w:rFonts w:asciiTheme="minorHAnsi" w:hAnsiTheme="minorHAnsi" w:cs="Arial"/>
          <w:szCs w:val="22"/>
        </w:rPr>
        <w:t xml:space="preserve">testing </w:t>
      </w:r>
      <w:r>
        <w:rPr>
          <w:rFonts w:asciiTheme="minorHAnsi" w:hAnsiTheme="minorHAnsi" w:cs="Arial"/>
          <w:szCs w:val="22"/>
        </w:rPr>
        <w:t>shall confirm</w:t>
      </w:r>
      <w:r w:rsidRPr="00573699">
        <w:rPr>
          <w:rFonts w:asciiTheme="minorHAnsi" w:hAnsiTheme="minorHAnsi" w:cs="Arial"/>
          <w:szCs w:val="22"/>
        </w:rPr>
        <w:t xml:space="preserve"> compliance with specified performance criteria for air</w:t>
      </w:r>
      <w:r>
        <w:rPr>
          <w:rFonts w:asciiTheme="minorHAnsi" w:hAnsiTheme="minorHAnsi" w:cs="Arial"/>
          <w:szCs w:val="22"/>
        </w:rPr>
        <w:t xml:space="preserve"> leakage</w:t>
      </w:r>
      <w:r w:rsidRPr="00573699">
        <w:rPr>
          <w:rFonts w:asciiTheme="minorHAnsi" w:hAnsiTheme="minorHAnsi" w:cs="Arial"/>
          <w:szCs w:val="22"/>
        </w:rPr>
        <w:t xml:space="preserve"> and </w:t>
      </w:r>
      <w:r>
        <w:rPr>
          <w:rFonts w:asciiTheme="minorHAnsi" w:hAnsiTheme="minorHAnsi" w:cs="Arial"/>
          <w:szCs w:val="22"/>
        </w:rPr>
        <w:t xml:space="preserve">resistance to </w:t>
      </w:r>
      <w:r w:rsidRPr="00573699">
        <w:rPr>
          <w:rFonts w:asciiTheme="minorHAnsi" w:hAnsiTheme="minorHAnsi" w:cs="Arial"/>
          <w:szCs w:val="22"/>
        </w:rPr>
        <w:t xml:space="preserve">water </w:t>
      </w:r>
      <w:r>
        <w:rPr>
          <w:rFonts w:asciiTheme="minorHAnsi" w:hAnsiTheme="minorHAnsi" w:cs="Arial"/>
          <w:szCs w:val="22"/>
        </w:rPr>
        <w:tab/>
        <w:t>penetration</w:t>
      </w:r>
      <w:r w:rsidRPr="00573699">
        <w:rPr>
          <w:rFonts w:asciiTheme="minorHAnsi" w:hAnsiTheme="minorHAnsi" w:cs="Arial"/>
          <w:szCs w:val="22"/>
        </w:rPr>
        <w:t xml:space="preserve">.  </w:t>
      </w:r>
      <w:r>
        <w:rPr>
          <w:rFonts w:asciiTheme="minorHAnsi" w:hAnsiTheme="minorHAnsi" w:cs="Arial"/>
          <w:szCs w:val="22"/>
        </w:rPr>
        <w:t>T</w:t>
      </w:r>
      <w:r w:rsidRPr="00573699">
        <w:rPr>
          <w:rFonts w:asciiTheme="minorHAnsi" w:hAnsiTheme="minorHAnsi" w:cs="Arial"/>
          <w:szCs w:val="22"/>
        </w:rPr>
        <w:t xml:space="preserve">rial installation testing shall be </w:t>
      </w:r>
      <w:r>
        <w:rPr>
          <w:rFonts w:asciiTheme="minorHAnsi" w:hAnsiTheme="minorHAnsi" w:cs="Arial"/>
          <w:szCs w:val="22"/>
        </w:rPr>
        <w:t xml:space="preserve">per </w:t>
      </w:r>
      <w:r w:rsidRPr="00573699">
        <w:rPr>
          <w:rFonts w:asciiTheme="minorHAnsi" w:hAnsiTheme="minorHAnsi" w:cs="Arial"/>
          <w:szCs w:val="22"/>
        </w:rPr>
        <w:t xml:space="preserve">AAMA </w:t>
      </w:r>
      <w:r>
        <w:rPr>
          <w:rFonts w:asciiTheme="minorHAnsi" w:hAnsiTheme="minorHAnsi" w:cs="Arial"/>
          <w:szCs w:val="22"/>
        </w:rPr>
        <w:t>503 Specification for Field Testing</w:t>
      </w:r>
      <w:r w:rsidRPr="00573699">
        <w:rPr>
          <w:rFonts w:asciiTheme="minorHAnsi" w:hAnsiTheme="minorHAnsi" w:cs="Arial"/>
          <w:szCs w:val="22"/>
        </w:rPr>
        <w:t xml:space="preserve"> and per</w:t>
      </w:r>
      <w:r>
        <w:rPr>
          <w:rFonts w:asciiTheme="minorHAnsi" w:hAnsiTheme="minorHAnsi" w:cs="Arial"/>
          <w:szCs w:val="22"/>
        </w:rPr>
        <w:t xml:space="preserve"> </w:t>
      </w:r>
      <w:r w:rsidRPr="00573699">
        <w:rPr>
          <w:rFonts w:asciiTheme="minorHAnsi" w:hAnsiTheme="minorHAnsi" w:cs="Arial"/>
          <w:szCs w:val="22"/>
        </w:rPr>
        <w:t xml:space="preserve">additional requirements, definitions and criteria listed in </w:t>
      </w:r>
      <w:r>
        <w:rPr>
          <w:rFonts w:asciiTheme="minorHAnsi" w:hAnsiTheme="minorHAnsi" w:cs="Arial"/>
          <w:szCs w:val="22"/>
        </w:rPr>
        <w:t>F</w:t>
      </w:r>
      <w:r w:rsidRPr="00573699">
        <w:rPr>
          <w:rFonts w:asciiTheme="minorHAnsi" w:hAnsiTheme="minorHAnsi" w:cs="Arial"/>
          <w:szCs w:val="22"/>
        </w:rPr>
        <w:t xml:space="preserve">ield </w:t>
      </w:r>
      <w:r>
        <w:rPr>
          <w:rFonts w:asciiTheme="minorHAnsi" w:hAnsiTheme="minorHAnsi" w:cs="Arial"/>
          <w:szCs w:val="22"/>
        </w:rPr>
        <w:t>Q</w:t>
      </w:r>
      <w:r w:rsidRPr="00573699">
        <w:rPr>
          <w:rFonts w:asciiTheme="minorHAnsi" w:hAnsiTheme="minorHAnsi" w:cs="Arial"/>
          <w:szCs w:val="22"/>
        </w:rPr>
        <w:t xml:space="preserve">uality </w:t>
      </w:r>
      <w:r>
        <w:rPr>
          <w:rFonts w:asciiTheme="minorHAnsi" w:hAnsiTheme="minorHAnsi" w:cs="Arial"/>
          <w:szCs w:val="22"/>
        </w:rPr>
        <w:t>C</w:t>
      </w:r>
      <w:r w:rsidRPr="00573699">
        <w:rPr>
          <w:rFonts w:asciiTheme="minorHAnsi" w:hAnsiTheme="minorHAnsi" w:cs="Arial"/>
          <w:szCs w:val="22"/>
        </w:rPr>
        <w:t xml:space="preserve">ontrol </w:t>
      </w:r>
      <w:r>
        <w:rPr>
          <w:rFonts w:asciiTheme="minorHAnsi" w:hAnsiTheme="minorHAnsi" w:cs="Arial"/>
          <w:szCs w:val="22"/>
        </w:rPr>
        <w:t>T</w:t>
      </w:r>
      <w:r w:rsidRPr="00573699">
        <w:rPr>
          <w:rFonts w:asciiTheme="minorHAnsi" w:hAnsiTheme="minorHAnsi" w:cs="Arial"/>
          <w:szCs w:val="22"/>
        </w:rPr>
        <w:t xml:space="preserve">esting in Part </w:t>
      </w:r>
      <w:r>
        <w:rPr>
          <w:rFonts w:asciiTheme="minorHAnsi" w:hAnsiTheme="minorHAnsi" w:cs="Arial"/>
          <w:szCs w:val="22"/>
        </w:rPr>
        <w:t>15</w:t>
      </w:r>
      <w:r w:rsidRPr="00573699">
        <w:rPr>
          <w:rFonts w:asciiTheme="minorHAnsi" w:hAnsiTheme="minorHAnsi" w:cs="Arial"/>
          <w:szCs w:val="22"/>
        </w:rPr>
        <w:t>.</w:t>
      </w:r>
    </w:p>
    <w:p w14:paraId="0F85F4B9"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5.3.1</w:t>
      </w:r>
      <w:r>
        <w:rPr>
          <w:rFonts w:asciiTheme="minorHAnsi" w:hAnsiTheme="minorHAnsi" w:cs="Arial"/>
          <w:szCs w:val="22"/>
        </w:rPr>
        <w:tab/>
      </w:r>
      <w:r w:rsidRPr="00B8394B">
        <w:rPr>
          <w:rFonts w:asciiTheme="minorHAnsi" w:hAnsiTheme="minorHAnsi" w:cs="Arial"/>
          <w:szCs w:val="22"/>
        </w:rPr>
        <w:t>Where trial installation</w:t>
      </w:r>
      <w:r>
        <w:rPr>
          <w:rFonts w:asciiTheme="minorHAnsi" w:hAnsiTheme="minorHAnsi" w:cs="Arial"/>
          <w:szCs w:val="22"/>
        </w:rPr>
        <w:t>(s)</w:t>
      </w:r>
      <w:r w:rsidRPr="00B8394B">
        <w:rPr>
          <w:rFonts w:asciiTheme="minorHAnsi" w:hAnsiTheme="minorHAnsi" w:cs="Arial"/>
          <w:szCs w:val="22"/>
        </w:rPr>
        <w:t xml:space="preserve"> exceed 100 sq. ft. maximum test area</w:t>
      </w:r>
      <w:r>
        <w:rPr>
          <w:rFonts w:asciiTheme="minorHAnsi" w:hAnsiTheme="minorHAnsi" w:cs="Arial"/>
          <w:szCs w:val="22"/>
        </w:rPr>
        <w:t>s</w:t>
      </w:r>
      <w:r w:rsidRPr="00B8394B">
        <w:rPr>
          <w:rFonts w:asciiTheme="minorHAnsi" w:hAnsiTheme="minorHAnsi" w:cs="Arial"/>
          <w:szCs w:val="22"/>
        </w:rPr>
        <w:t>, the minimum amount of testing shall include one sill/jam</w:t>
      </w:r>
      <w:r>
        <w:rPr>
          <w:rFonts w:asciiTheme="minorHAnsi" w:hAnsiTheme="minorHAnsi" w:cs="Arial"/>
          <w:szCs w:val="22"/>
        </w:rPr>
        <w:t>b corner</w:t>
      </w:r>
      <w:r w:rsidRPr="00B8394B">
        <w:rPr>
          <w:rFonts w:asciiTheme="minorHAnsi" w:hAnsiTheme="minorHAnsi" w:cs="Arial"/>
          <w:szCs w:val="22"/>
        </w:rPr>
        <w:t>; one head/jam</w:t>
      </w:r>
      <w:r>
        <w:rPr>
          <w:rFonts w:asciiTheme="minorHAnsi" w:hAnsiTheme="minorHAnsi" w:cs="Arial"/>
          <w:szCs w:val="22"/>
        </w:rPr>
        <w:t>b</w:t>
      </w:r>
      <w:r w:rsidRPr="00B8394B">
        <w:rPr>
          <w:rFonts w:asciiTheme="minorHAnsi" w:hAnsiTheme="minorHAnsi" w:cs="Arial"/>
          <w:szCs w:val="22"/>
        </w:rPr>
        <w:t xml:space="preserve"> corner</w:t>
      </w:r>
      <w:r>
        <w:rPr>
          <w:rFonts w:asciiTheme="minorHAnsi" w:hAnsiTheme="minorHAnsi" w:cs="Arial"/>
          <w:szCs w:val="22"/>
        </w:rPr>
        <w:t xml:space="preserve">; </w:t>
      </w:r>
      <w:r w:rsidRPr="00B8394B">
        <w:rPr>
          <w:rFonts w:asciiTheme="minorHAnsi" w:hAnsiTheme="minorHAnsi" w:cs="Arial"/>
          <w:szCs w:val="22"/>
        </w:rPr>
        <w:t>and a minimum of one intermediate interlocking vertical mullion stack joint to constitute on</w:t>
      </w:r>
      <w:r>
        <w:rPr>
          <w:rFonts w:asciiTheme="minorHAnsi" w:hAnsiTheme="minorHAnsi" w:cs="Arial"/>
          <w:szCs w:val="22"/>
        </w:rPr>
        <w:t>e</w:t>
      </w:r>
      <w:r w:rsidRPr="00B8394B">
        <w:rPr>
          <w:rFonts w:asciiTheme="minorHAnsi" w:hAnsiTheme="minorHAnsi" w:cs="Arial"/>
          <w:szCs w:val="22"/>
        </w:rPr>
        <w:t xml:space="preserve"> field test.</w:t>
      </w:r>
    </w:p>
    <w:p w14:paraId="210A14E2" w14:textId="77777777" w:rsidR="001D471C" w:rsidRDefault="001D471C" w:rsidP="001D471C">
      <w:pPr>
        <w:pStyle w:val="BodyText"/>
        <w:kinsoku w:val="0"/>
        <w:overflowPunct w:val="0"/>
        <w:ind w:left="540" w:hanging="540"/>
        <w:rPr>
          <w:rFonts w:asciiTheme="minorHAnsi" w:hAnsiTheme="minorHAnsi" w:cstheme="minorHAnsi"/>
          <w:szCs w:val="22"/>
        </w:rPr>
      </w:pPr>
      <w:r>
        <w:rPr>
          <w:rFonts w:asciiTheme="minorHAnsi" w:hAnsiTheme="minorHAnsi" w:cs="Arial"/>
          <w:szCs w:val="22"/>
        </w:rPr>
        <w:t>5.3.2</w:t>
      </w:r>
      <w:r>
        <w:rPr>
          <w:rFonts w:asciiTheme="minorHAnsi" w:hAnsiTheme="minorHAnsi" w:cs="Arial"/>
          <w:szCs w:val="22"/>
        </w:rPr>
        <w:tab/>
      </w:r>
      <w:r w:rsidRPr="00B8394B">
        <w:rPr>
          <w:rFonts w:asciiTheme="minorHAnsi" w:hAnsiTheme="minorHAnsi" w:cstheme="minorHAnsi"/>
          <w:szCs w:val="22"/>
        </w:rPr>
        <w:t>Where trial installation</w:t>
      </w:r>
      <w:r>
        <w:rPr>
          <w:rFonts w:asciiTheme="minorHAnsi" w:hAnsiTheme="minorHAnsi" w:cstheme="minorHAnsi"/>
          <w:szCs w:val="22"/>
        </w:rPr>
        <w:t>(s)</w:t>
      </w:r>
      <w:r w:rsidRPr="00B8394B">
        <w:rPr>
          <w:rFonts w:asciiTheme="minorHAnsi" w:hAnsiTheme="minorHAnsi" w:cstheme="minorHAnsi"/>
          <w:szCs w:val="22"/>
        </w:rPr>
        <w:t xml:space="preserve"> occur at multi-story curtain wall assemblies, </w:t>
      </w:r>
      <w:r>
        <w:rPr>
          <w:rFonts w:asciiTheme="minorHAnsi" w:hAnsiTheme="minorHAnsi" w:cstheme="minorHAnsi"/>
          <w:szCs w:val="22"/>
        </w:rPr>
        <w:t>two interior test</w:t>
      </w:r>
      <w:r w:rsidRPr="00216B08">
        <w:rPr>
          <w:rFonts w:asciiTheme="minorHAnsi" w:hAnsiTheme="minorHAnsi" w:cstheme="minorHAnsi"/>
          <w:szCs w:val="22"/>
        </w:rPr>
        <w:t xml:space="preserve"> </w:t>
      </w:r>
      <w:r>
        <w:rPr>
          <w:rFonts w:asciiTheme="minorHAnsi" w:hAnsiTheme="minorHAnsi" w:cstheme="minorHAnsi"/>
          <w:szCs w:val="22"/>
        </w:rPr>
        <w:t>chambers may be required.  Install the first</w:t>
      </w:r>
      <w:r w:rsidRPr="00B8394B">
        <w:rPr>
          <w:rFonts w:asciiTheme="minorHAnsi" w:hAnsiTheme="minorHAnsi" w:cstheme="minorHAnsi"/>
          <w:szCs w:val="22"/>
        </w:rPr>
        <w:t xml:space="preserve"> interior test chamber to one sill/jamb corner</w:t>
      </w:r>
      <w:r>
        <w:rPr>
          <w:rFonts w:asciiTheme="minorHAnsi" w:hAnsiTheme="minorHAnsi" w:cstheme="minorHAnsi"/>
          <w:szCs w:val="22"/>
        </w:rPr>
        <w:t xml:space="preserve"> and at a minimum,</w:t>
      </w:r>
      <w:r w:rsidRPr="00B8394B">
        <w:rPr>
          <w:rFonts w:asciiTheme="minorHAnsi" w:hAnsiTheme="minorHAnsi" w:cstheme="minorHAnsi"/>
          <w:szCs w:val="22"/>
        </w:rPr>
        <w:t xml:space="preserve"> one adjacent intermediate interlocking vertical mullion stack joint for the first</w:t>
      </w:r>
      <w:r>
        <w:rPr>
          <w:rFonts w:asciiTheme="minorHAnsi" w:hAnsiTheme="minorHAnsi" w:cstheme="minorHAnsi"/>
          <w:szCs w:val="22"/>
        </w:rPr>
        <w:t xml:space="preserve"> </w:t>
      </w:r>
      <w:r w:rsidRPr="00B8394B">
        <w:rPr>
          <w:rFonts w:asciiTheme="minorHAnsi" w:hAnsiTheme="minorHAnsi" w:cstheme="minorHAnsi"/>
          <w:szCs w:val="22"/>
        </w:rPr>
        <w:t xml:space="preserve">segment of testing. </w:t>
      </w:r>
      <w:r>
        <w:rPr>
          <w:rFonts w:asciiTheme="minorHAnsi" w:hAnsiTheme="minorHAnsi" w:cstheme="minorHAnsi"/>
          <w:szCs w:val="22"/>
        </w:rPr>
        <w:t xml:space="preserve"> Install the second</w:t>
      </w:r>
      <w:r w:rsidRPr="00B8394B">
        <w:rPr>
          <w:rFonts w:asciiTheme="minorHAnsi" w:hAnsiTheme="minorHAnsi" w:cstheme="minorHAnsi"/>
          <w:szCs w:val="22"/>
        </w:rPr>
        <w:t xml:space="preserve"> interior test chamber to </w:t>
      </w:r>
      <w:r>
        <w:rPr>
          <w:rFonts w:asciiTheme="minorHAnsi" w:hAnsiTheme="minorHAnsi" w:cstheme="minorHAnsi"/>
          <w:szCs w:val="22"/>
        </w:rPr>
        <w:t>the</w:t>
      </w:r>
      <w:r w:rsidRPr="00B8394B">
        <w:rPr>
          <w:rFonts w:asciiTheme="minorHAnsi" w:hAnsiTheme="minorHAnsi" w:cstheme="minorHAnsi"/>
          <w:szCs w:val="22"/>
        </w:rPr>
        <w:t xml:space="preserve"> head/jamb </w:t>
      </w:r>
      <w:r>
        <w:rPr>
          <w:rFonts w:asciiTheme="minorHAnsi" w:hAnsiTheme="minorHAnsi" w:cstheme="minorHAnsi"/>
          <w:szCs w:val="22"/>
        </w:rPr>
        <w:t xml:space="preserve">corner immediately above </w:t>
      </w:r>
      <w:r w:rsidRPr="00B8394B">
        <w:rPr>
          <w:rFonts w:asciiTheme="minorHAnsi" w:hAnsiTheme="minorHAnsi" w:cstheme="minorHAnsi"/>
          <w:szCs w:val="22"/>
        </w:rPr>
        <w:t xml:space="preserve">and at a minimum, one adjacent intermediate interlocking vertical mullion stack joint for the second </w:t>
      </w:r>
      <w:r>
        <w:rPr>
          <w:rFonts w:asciiTheme="minorHAnsi" w:hAnsiTheme="minorHAnsi" w:cstheme="minorHAnsi"/>
          <w:szCs w:val="22"/>
        </w:rPr>
        <w:t xml:space="preserve">segment of testing.  </w:t>
      </w:r>
      <w:r w:rsidRPr="00B8394B">
        <w:rPr>
          <w:rFonts w:asciiTheme="minorHAnsi" w:hAnsiTheme="minorHAnsi" w:cstheme="minorHAnsi"/>
          <w:szCs w:val="22"/>
        </w:rPr>
        <w:t>Both segments constitute one field test for this type of curtain wall assembly.</w:t>
      </w:r>
    </w:p>
    <w:p w14:paraId="1ACFD402" w14:textId="77777777" w:rsidR="001D471C" w:rsidRDefault="001D471C" w:rsidP="001D471C">
      <w:pPr>
        <w:pStyle w:val="BodyText"/>
        <w:kinsoku w:val="0"/>
        <w:overflowPunct w:val="0"/>
        <w:ind w:left="540" w:hanging="540"/>
        <w:rPr>
          <w:rFonts w:asciiTheme="minorHAnsi" w:hAnsiTheme="minorHAnsi" w:cstheme="minorHAnsi"/>
          <w:szCs w:val="22"/>
        </w:rPr>
      </w:pPr>
      <w:r>
        <w:rPr>
          <w:rFonts w:asciiTheme="minorHAnsi" w:hAnsiTheme="minorHAnsi" w:cs="Arial"/>
          <w:szCs w:val="22"/>
        </w:rPr>
        <w:t>5.3.4</w:t>
      </w:r>
      <w:r>
        <w:rPr>
          <w:rFonts w:asciiTheme="minorHAnsi" w:hAnsiTheme="minorHAnsi" w:cs="Arial"/>
          <w:szCs w:val="22"/>
        </w:rPr>
        <w:tab/>
      </w:r>
      <w:r w:rsidRPr="00B8394B">
        <w:rPr>
          <w:rFonts w:asciiTheme="minorHAnsi" w:hAnsiTheme="minorHAnsi" w:cstheme="minorHAnsi"/>
          <w:szCs w:val="22"/>
        </w:rPr>
        <w:t xml:space="preserve">Contractor shall assist </w:t>
      </w:r>
      <w:r>
        <w:rPr>
          <w:rFonts w:asciiTheme="minorHAnsi" w:hAnsiTheme="minorHAnsi" w:cstheme="minorHAnsi"/>
          <w:szCs w:val="22"/>
        </w:rPr>
        <w:t xml:space="preserve">the </w:t>
      </w:r>
      <w:r w:rsidRPr="00B8394B">
        <w:rPr>
          <w:rFonts w:asciiTheme="minorHAnsi" w:hAnsiTheme="minorHAnsi" w:cstheme="minorHAnsi"/>
          <w:szCs w:val="22"/>
        </w:rPr>
        <w:t>testing agency in compartmentalizing air chambers and cavities to allow for air leakage and water penetration testing.</w:t>
      </w:r>
    </w:p>
    <w:p w14:paraId="32050328" w14:textId="77777777" w:rsidR="001D471C" w:rsidRPr="0031190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5.3.5</w:t>
      </w:r>
      <w:r>
        <w:rPr>
          <w:rFonts w:asciiTheme="minorHAnsi" w:hAnsiTheme="minorHAnsi" w:cs="Arial"/>
          <w:szCs w:val="22"/>
        </w:rPr>
        <w:tab/>
      </w:r>
      <w:r w:rsidRPr="00FE566D">
        <w:rPr>
          <w:rFonts w:asciiTheme="minorHAnsi" w:hAnsiTheme="minorHAnsi" w:cs="Arial"/>
        </w:rPr>
        <w:t xml:space="preserve">Field Quality Control </w:t>
      </w:r>
      <w:r w:rsidRPr="0031190C">
        <w:rPr>
          <w:rFonts w:asciiTheme="minorHAnsi" w:hAnsiTheme="minorHAnsi" w:cs="Arial"/>
          <w:szCs w:val="22"/>
        </w:rPr>
        <w:t>Testing shall occur prior to interior finish work, including interior perimeter sealant joint installation, to allow visual access to areas undergoing testing to check for water penetration.</w:t>
      </w:r>
      <w:r w:rsidRPr="0031190C">
        <w:rPr>
          <w:rFonts w:asciiTheme="minorHAnsi" w:hAnsiTheme="minorHAnsi" w:cs="Arial"/>
        </w:rPr>
        <w:t xml:space="preserve">  </w:t>
      </w:r>
      <w:r w:rsidRPr="00FE566D">
        <w:rPr>
          <w:rFonts w:asciiTheme="minorHAnsi" w:hAnsiTheme="minorHAnsi" w:cs="Arial"/>
        </w:rPr>
        <w:t>Coordinate the amount of clear wall surface area surrounding the test curtain wall opening with the Owner’s Testing Agency.</w:t>
      </w:r>
    </w:p>
    <w:p w14:paraId="0556D260"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lastRenderedPageBreak/>
        <w:t>5.3.6</w:t>
      </w:r>
      <w:r>
        <w:rPr>
          <w:rFonts w:asciiTheme="minorHAnsi" w:hAnsiTheme="minorHAnsi" w:cs="Arial"/>
          <w:szCs w:val="22"/>
        </w:rPr>
        <w:tab/>
      </w:r>
      <w:r w:rsidRPr="003D1EAE">
        <w:rPr>
          <w:rFonts w:asciiTheme="minorHAnsi" w:hAnsiTheme="minorHAnsi" w:cs="Arial"/>
          <w:szCs w:val="22"/>
        </w:rPr>
        <w:t xml:space="preserve">The Contractor shall provide an uninterrupted power supply and uninterrupted water flow that delivers water uniformly against the test area at a minimum rate of 5.0 gal/sq. ft./hr. with a minimum water line pressure </w:t>
      </w:r>
      <w:r>
        <w:rPr>
          <w:rFonts w:asciiTheme="minorHAnsi" w:hAnsiTheme="minorHAnsi" w:cs="Arial"/>
          <w:szCs w:val="22"/>
        </w:rPr>
        <w:t xml:space="preserve">that delivers water uniformly against </w:t>
      </w:r>
      <w:r w:rsidRPr="003D1EAE">
        <w:rPr>
          <w:rFonts w:asciiTheme="minorHAnsi" w:hAnsiTheme="minorHAnsi" w:cs="Arial"/>
          <w:szCs w:val="22"/>
        </w:rPr>
        <w:t xml:space="preserve">the entire test area with a maximum test area of 100 sq. ft.  </w:t>
      </w:r>
      <w:r>
        <w:rPr>
          <w:rFonts w:asciiTheme="minorHAnsi" w:hAnsiTheme="minorHAnsi" w:cs="Arial"/>
          <w:szCs w:val="22"/>
        </w:rPr>
        <w:t xml:space="preserve">The </w:t>
      </w:r>
      <w:r w:rsidRPr="003D1EAE">
        <w:rPr>
          <w:rFonts w:asciiTheme="minorHAnsi" w:hAnsiTheme="minorHAnsi" w:cs="Arial"/>
          <w:szCs w:val="22"/>
        </w:rPr>
        <w:t>Contractor shall make provisions with the local fire department /public works department to rent or utilize adjacent fire hydrants to provide required water supply when required</w:t>
      </w:r>
      <w:r>
        <w:rPr>
          <w:rFonts w:asciiTheme="minorHAnsi" w:hAnsiTheme="minorHAnsi" w:cs="Arial"/>
          <w:szCs w:val="22"/>
        </w:rPr>
        <w:t>.</w:t>
      </w:r>
    </w:p>
    <w:p w14:paraId="6ED1733B" w14:textId="77777777" w:rsidR="001D471C" w:rsidRDefault="001D471C" w:rsidP="001D471C">
      <w:pPr>
        <w:overflowPunct w:val="0"/>
        <w:adjustRightInd w:val="0"/>
        <w:ind w:left="540" w:hanging="540"/>
        <w:textAlignment w:val="baseline"/>
        <w:rPr>
          <w:rFonts w:asciiTheme="minorHAnsi" w:hAnsiTheme="minorHAnsi" w:cs="Arial"/>
          <w:szCs w:val="22"/>
        </w:rPr>
      </w:pPr>
      <w:r>
        <w:rPr>
          <w:rFonts w:asciiTheme="minorHAnsi" w:hAnsiTheme="minorHAnsi" w:cs="Arial"/>
          <w:szCs w:val="22"/>
        </w:rPr>
        <w:t>5.3.7</w:t>
      </w:r>
      <w:r>
        <w:rPr>
          <w:rFonts w:asciiTheme="minorHAnsi" w:hAnsiTheme="minorHAnsi" w:cs="Arial"/>
          <w:szCs w:val="22"/>
        </w:rPr>
        <w:tab/>
        <w:t xml:space="preserve">Following the Trial Installation, </w:t>
      </w:r>
      <w:r>
        <w:rPr>
          <w:rFonts w:asciiTheme="minorHAnsi" w:eastAsia="Arial" w:hAnsiTheme="minorHAnsi" w:cstheme="minorHAnsi"/>
          <w:color w:val="3B3B3B"/>
          <w:szCs w:val="22"/>
        </w:rPr>
        <w:t>t</w:t>
      </w:r>
      <w:r w:rsidRPr="00EA6096">
        <w:rPr>
          <w:rFonts w:asciiTheme="minorHAnsi" w:eastAsia="Arial" w:hAnsiTheme="minorHAnsi" w:cstheme="minorHAnsi"/>
          <w:color w:val="3B3B3B"/>
          <w:szCs w:val="22"/>
        </w:rPr>
        <w:t>he Contractor</w:t>
      </w:r>
      <w:r>
        <w:rPr>
          <w:rFonts w:asciiTheme="minorHAnsi" w:eastAsia="Arial" w:hAnsiTheme="minorHAnsi" w:cstheme="minorHAnsi"/>
          <w:color w:val="3B3B3B"/>
          <w:szCs w:val="22"/>
        </w:rPr>
        <w:t>, at their own discretion,</w:t>
      </w:r>
      <w:r w:rsidRPr="00EA6096">
        <w:rPr>
          <w:rFonts w:asciiTheme="minorHAnsi" w:eastAsia="Arial" w:hAnsiTheme="minorHAnsi" w:cstheme="minorHAnsi"/>
          <w:color w:val="3B3B3B"/>
          <w:szCs w:val="22"/>
        </w:rPr>
        <w:t xml:space="preserve"> may</w:t>
      </w:r>
      <w:r w:rsidRPr="00BC5D96">
        <w:rPr>
          <w:rFonts w:asciiTheme="minorHAnsi" w:eastAsia="Arial" w:hAnsiTheme="minorHAnsi" w:cstheme="minorHAnsi"/>
          <w:color w:val="525252"/>
          <w:spacing w:val="15"/>
          <w:szCs w:val="22"/>
        </w:rPr>
        <w:t xml:space="preserve"> </w:t>
      </w:r>
      <w:r>
        <w:rPr>
          <w:rFonts w:asciiTheme="minorHAnsi" w:eastAsia="Arial" w:hAnsiTheme="minorHAnsi" w:cstheme="minorHAnsi"/>
          <w:color w:val="525252"/>
          <w:spacing w:val="15"/>
          <w:szCs w:val="22"/>
        </w:rPr>
        <w:t>continue</w:t>
      </w:r>
      <w:r w:rsidRPr="00BC5D96">
        <w:rPr>
          <w:rFonts w:asciiTheme="minorHAnsi" w:eastAsia="Arial" w:hAnsiTheme="minorHAnsi" w:cstheme="minorHAnsi"/>
          <w:color w:val="525252"/>
          <w:w w:val="107"/>
          <w:szCs w:val="22"/>
        </w:rPr>
        <w:t xml:space="preserve"> </w:t>
      </w:r>
      <w:r w:rsidRPr="00BC5D96">
        <w:rPr>
          <w:rFonts w:asciiTheme="minorHAnsi" w:eastAsia="Arial" w:hAnsiTheme="minorHAnsi" w:cstheme="minorHAnsi"/>
          <w:color w:val="3B3B3B"/>
          <w:szCs w:val="22"/>
        </w:rPr>
        <w:t>the</w:t>
      </w:r>
      <w:r w:rsidRPr="00BC5D96">
        <w:rPr>
          <w:rFonts w:asciiTheme="minorHAnsi" w:eastAsia="Arial" w:hAnsiTheme="minorHAnsi" w:cstheme="minorHAnsi"/>
          <w:color w:val="3B3B3B"/>
          <w:spacing w:val="13"/>
          <w:szCs w:val="22"/>
        </w:rPr>
        <w:t xml:space="preserve"> </w:t>
      </w:r>
      <w:r w:rsidRPr="00BC5D96">
        <w:rPr>
          <w:rFonts w:asciiTheme="minorHAnsi" w:eastAsia="Arial" w:hAnsiTheme="minorHAnsi" w:cstheme="minorHAnsi"/>
          <w:color w:val="3B3B3B"/>
          <w:szCs w:val="22"/>
        </w:rPr>
        <w:t>curtain</w:t>
      </w:r>
      <w:r w:rsidRPr="00BC5D96">
        <w:rPr>
          <w:rFonts w:asciiTheme="minorHAnsi" w:eastAsia="Arial" w:hAnsiTheme="minorHAnsi" w:cstheme="minorHAnsi"/>
          <w:color w:val="3B3B3B"/>
          <w:spacing w:val="37"/>
          <w:szCs w:val="22"/>
        </w:rPr>
        <w:t xml:space="preserve"> </w:t>
      </w:r>
      <w:r w:rsidRPr="00BC5D96">
        <w:rPr>
          <w:rFonts w:asciiTheme="minorHAnsi" w:eastAsia="Arial" w:hAnsiTheme="minorHAnsi" w:cstheme="minorHAnsi"/>
          <w:color w:val="3B3B3B"/>
          <w:szCs w:val="22"/>
        </w:rPr>
        <w:t>wall</w:t>
      </w:r>
      <w:r w:rsidRPr="00BC5D96">
        <w:rPr>
          <w:rFonts w:asciiTheme="minorHAnsi" w:eastAsia="Arial" w:hAnsiTheme="minorHAnsi" w:cstheme="minorHAnsi"/>
          <w:color w:val="3B3B3B"/>
          <w:spacing w:val="10"/>
          <w:szCs w:val="22"/>
        </w:rPr>
        <w:t xml:space="preserve"> </w:t>
      </w:r>
      <w:r w:rsidRPr="00BC5D96">
        <w:rPr>
          <w:rFonts w:asciiTheme="minorHAnsi" w:eastAsia="Arial" w:hAnsiTheme="minorHAnsi" w:cstheme="minorHAnsi"/>
          <w:color w:val="3B3B3B"/>
          <w:szCs w:val="22"/>
        </w:rPr>
        <w:t>installation</w:t>
      </w:r>
      <w:r w:rsidRPr="00BC5D96">
        <w:rPr>
          <w:rFonts w:asciiTheme="minorHAnsi" w:eastAsia="Arial" w:hAnsiTheme="minorHAnsi" w:cstheme="minorHAnsi"/>
          <w:color w:val="3B3B3B"/>
          <w:spacing w:val="40"/>
          <w:szCs w:val="22"/>
        </w:rPr>
        <w:t xml:space="preserve"> </w:t>
      </w:r>
      <w:r w:rsidRPr="00BC5D96">
        <w:rPr>
          <w:rFonts w:asciiTheme="minorHAnsi" w:eastAsia="Arial" w:hAnsiTheme="minorHAnsi" w:cstheme="minorHAnsi"/>
          <w:color w:val="3B3B3B"/>
          <w:szCs w:val="22"/>
        </w:rPr>
        <w:t>with</w:t>
      </w:r>
      <w:r w:rsidRPr="00BC5D96">
        <w:rPr>
          <w:rFonts w:asciiTheme="minorHAnsi" w:eastAsia="Arial" w:hAnsiTheme="minorHAnsi" w:cstheme="minorHAnsi"/>
          <w:color w:val="3B3B3B"/>
          <w:spacing w:val="21"/>
          <w:szCs w:val="22"/>
        </w:rPr>
        <w:t xml:space="preserve"> </w:t>
      </w:r>
      <w:r w:rsidRPr="00BC5D96">
        <w:rPr>
          <w:rFonts w:asciiTheme="minorHAnsi" w:eastAsia="Arial" w:hAnsiTheme="minorHAnsi" w:cstheme="minorHAnsi"/>
          <w:color w:val="3B3B3B"/>
          <w:szCs w:val="22"/>
        </w:rPr>
        <w:t>the</w:t>
      </w:r>
      <w:r w:rsidRPr="00BC5D96">
        <w:rPr>
          <w:rFonts w:asciiTheme="minorHAnsi" w:eastAsia="Arial" w:hAnsiTheme="minorHAnsi" w:cstheme="minorHAnsi"/>
          <w:color w:val="3B3B3B"/>
          <w:spacing w:val="18"/>
          <w:szCs w:val="22"/>
        </w:rPr>
        <w:t xml:space="preserve"> </w:t>
      </w:r>
      <w:r w:rsidRPr="00BC5D96">
        <w:rPr>
          <w:rFonts w:asciiTheme="minorHAnsi" w:eastAsia="Arial" w:hAnsiTheme="minorHAnsi" w:cstheme="minorHAnsi"/>
          <w:color w:val="3B3B3B"/>
          <w:szCs w:val="22"/>
        </w:rPr>
        <w:t>erection</w:t>
      </w:r>
      <w:r w:rsidRPr="00BC5D96">
        <w:rPr>
          <w:rFonts w:asciiTheme="minorHAnsi" w:eastAsia="Arial" w:hAnsiTheme="minorHAnsi" w:cstheme="minorHAnsi"/>
          <w:color w:val="3B3B3B"/>
          <w:spacing w:val="42"/>
          <w:szCs w:val="22"/>
        </w:rPr>
        <w:t xml:space="preserve"> </w:t>
      </w:r>
      <w:r w:rsidRPr="00BC5D96">
        <w:rPr>
          <w:rFonts w:asciiTheme="minorHAnsi" w:eastAsia="Arial" w:hAnsiTheme="minorHAnsi" w:cstheme="minorHAnsi"/>
          <w:color w:val="3B3B3B"/>
          <w:szCs w:val="22"/>
        </w:rPr>
        <w:t>and</w:t>
      </w:r>
      <w:r w:rsidRPr="00BC5D96">
        <w:rPr>
          <w:rFonts w:asciiTheme="minorHAnsi" w:eastAsia="Arial" w:hAnsiTheme="minorHAnsi" w:cstheme="minorHAnsi"/>
          <w:color w:val="3B3B3B"/>
          <w:spacing w:val="22"/>
          <w:szCs w:val="22"/>
        </w:rPr>
        <w:t xml:space="preserve"> </w:t>
      </w:r>
      <w:r w:rsidRPr="00BC5D96">
        <w:rPr>
          <w:rFonts w:asciiTheme="minorHAnsi" w:eastAsia="Arial" w:hAnsiTheme="minorHAnsi" w:cstheme="minorHAnsi"/>
          <w:color w:val="3B3B3B"/>
          <w:szCs w:val="22"/>
        </w:rPr>
        <w:t xml:space="preserve">anchoring </w:t>
      </w:r>
      <w:r w:rsidRPr="00BC5D96">
        <w:rPr>
          <w:rFonts w:asciiTheme="minorHAnsi" w:eastAsia="Arial" w:hAnsiTheme="minorHAnsi" w:cstheme="minorHAnsi"/>
          <w:color w:val="3B3B3B"/>
          <w:w w:val="103"/>
          <w:szCs w:val="22"/>
        </w:rPr>
        <w:t xml:space="preserve">of </w:t>
      </w:r>
      <w:r w:rsidRPr="00BC5D96">
        <w:rPr>
          <w:rFonts w:asciiTheme="minorHAnsi" w:eastAsia="Arial" w:hAnsiTheme="minorHAnsi" w:cstheme="minorHAnsi"/>
          <w:color w:val="3B3B3B"/>
          <w:szCs w:val="22"/>
        </w:rPr>
        <w:t>curtain</w:t>
      </w:r>
      <w:r w:rsidRPr="00BC5D96">
        <w:rPr>
          <w:rFonts w:asciiTheme="minorHAnsi" w:eastAsia="Arial" w:hAnsiTheme="minorHAnsi" w:cstheme="minorHAnsi"/>
          <w:color w:val="3B3B3B"/>
          <w:spacing w:val="22"/>
          <w:szCs w:val="22"/>
        </w:rPr>
        <w:t xml:space="preserve"> </w:t>
      </w:r>
      <w:r w:rsidRPr="00BC5D96">
        <w:rPr>
          <w:rFonts w:asciiTheme="minorHAnsi" w:eastAsia="Arial" w:hAnsiTheme="minorHAnsi" w:cstheme="minorHAnsi"/>
          <w:color w:val="3B3B3B"/>
          <w:szCs w:val="22"/>
        </w:rPr>
        <w:t>wall</w:t>
      </w:r>
      <w:r w:rsidRPr="00BC5D96">
        <w:rPr>
          <w:rFonts w:asciiTheme="minorHAnsi" w:eastAsia="Arial" w:hAnsiTheme="minorHAnsi" w:cstheme="minorHAnsi"/>
          <w:color w:val="3B3B3B"/>
          <w:spacing w:val="18"/>
          <w:szCs w:val="22"/>
        </w:rPr>
        <w:t xml:space="preserve"> </w:t>
      </w:r>
      <w:r w:rsidRPr="00BC5D96">
        <w:rPr>
          <w:rFonts w:asciiTheme="minorHAnsi" w:eastAsia="Arial" w:hAnsiTheme="minorHAnsi" w:cstheme="minorHAnsi"/>
          <w:color w:val="3B3B3B"/>
          <w:w w:val="105"/>
          <w:szCs w:val="22"/>
        </w:rPr>
        <w:t>frames.</w:t>
      </w:r>
      <w:r>
        <w:rPr>
          <w:rFonts w:eastAsia="Arial" w:cstheme="minorHAnsi"/>
          <w:color w:val="3B3B3B"/>
          <w:w w:val="105"/>
        </w:rPr>
        <w:t xml:space="preserve">  </w:t>
      </w:r>
      <w:r>
        <w:rPr>
          <w:rFonts w:eastAsia="Arial" w:cstheme="minorHAnsi"/>
          <w:color w:val="3B3B3B"/>
        </w:rPr>
        <w:t>T</w:t>
      </w:r>
      <w:r w:rsidRPr="00BC5D96">
        <w:rPr>
          <w:rFonts w:asciiTheme="minorHAnsi" w:eastAsia="Arial" w:hAnsiTheme="minorHAnsi" w:cstheme="minorHAnsi"/>
          <w:color w:val="3B3B3B"/>
          <w:szCs w:val="22"/>
        </w:rPr>
        <w:t>here</w:t>
      </w:r>
      <w:r w:rsidRPr="00BC5D96">
        <w:rPr>
          <w:rFonts w:asciiTheme="minorHAnsi" w:eastAsia="Arial" w:hAnsiTheme="minorHAnsi" w:cstheme="minorHAnsi"/>
          <w:color w:val="3B3B3B"/>
          <w:spacing w:val="25"/>
          <w:szCs w:val="22"/>
        </w:rPr>
        <w:t xml:space="preserve"> </w:t>
      </w:r>
      <w:r w:rsidRPr="00BC5D96">
        <w:rPr>
          <w:rFonts w:asciiTheme="minorHAnsi" w:eastAsia="Arial" w:hAnsiTheme="minorHAnsi" w:cstheme="minorHAnsi"/>
          <w:color w:val="3B3B3B"/>
          <w:szCs w:val="22"/>
        </w:rPr>
        <w:t>shall</w:t>
      </w:r>
      <w:r w:rsidRPr="00BC5D96">
        <w:rPr>
          <w:rFonts w:asciiTheme="minorHAnsi" w:eastAsia="Arial" w:hAnsiTheme="minorHAnsi" w:cstheme="minorHAnsi"/>
          <w:color w:val="3B3B3B"/>
          <w:spacing w:val="14"/>
          <w:szCs w:val="22"/>
        </w:rPr>
        <w:t xml:space="preserve"> </w:t>
      </w:r>
      <w:r w:rsidRPr="00BC5D96">
        <w:rPr>
          <w:rFonts w:asciiTheme="minorHAnsi" w:eastAsia="Arial" w:hAnsiTheme="minorHAnsi" w:cstheme="minorHAnsi"/>
          <w:color w:val="3B3B3B"/>
          <w:szCs w:val="22"/>
        </w:rPr>
        <w:t>be</w:t>
      </w:r>
      <w:r w:rsidRPr="00BC5D96">
        <w:rPr>
          <w:rFonts w:asciiTheme="minorHAnsi" w:eastAsia="Arial" w:hAnsiTheme="minorHAnsi" w:cstheme="minorHAnsi"/>
          <w:color w:val="3B3B3B"/>
          <w:spacing w:val="7"/>
          <w:szCs w:val="22"/>
        </w:rPr>
        <w:t xml:space="preserve"> </w:t>
      </w:r>
      <w:r w:rsidRPr="00BC5D96">
        <w:rPr>
          <w:rFonts w:asciiTheme="minorHAnsi" w:eastAsia="Arial" w:hAnsiTheme="minorHAnsi" w:cstheme="minorHAnsi"/>
          <w:color w:val="3B3B3B"/>
          <w:szCs w:val="22"/>
        </w:rPr>
        <w:t>no</w:t>
      </w:r>
      <w:r w:rsidRPr="00BC5D96">
        <w:rPr>
          <w:rFonts w:asciiTheme="minorHAnsi" w:eastAsia="Arial" w:hAnsiTheme="minorHAnsi" w:cstheme="minorHAnsi"/>
          <w:color w:val="3B3B3B"/>
          <w:spacing w:val="23"/>
          <w:szCs w:val="22"/>
        </w:rPr>
        <w:t xml:space="preserve"> </w:t>
      </w:r>
      <w:r w:rsidRPr="00BC5D96">
        <w:rPr>
          <w:rFonts w:asciiTheme="minorHAnsi" w:eastAsia="Arial" w:hAnsiTheme="minorHAnsi" w:cstheme="minorHAnsi"/>
          <w:color w:val="3B3B3B"/>
          <w:szCs w:val="22"/>
        </w:rPr>
        <w:t>sealant</w:t>
      </w:r>
      <w:r w:rsidRPr="00BC5D96">
        <w:rPr>
          <w:rFonts w:asciiTheme="minorHAnsi" w:eastAsia="Arial" w:hAnsiTheme="minorHAnsi" w:cstheme="minorHAnsi"/>
          <w:color w:val="3B3B3B"/>
          <w:spacing w:val="29"/>
          <w:szCs w:val="22"/>
        </w:rPr>
        <w:t xml:space="preserve"> </w:t>
      </w:r>
      <w:r w:rsidRPr="00BC5D96">
        <w:rPr>
          <w:rFonts w:asciiTheme="minorHAnsi" w:eastAsia="Arial" w:hAnsiTheme="minorHAnsi" w:cstheme="minorHAnsi"/>
          <w:color w:val="3B3B3B"/>
          <w:szCs w:val="22"/>
        </w:rPr>
        <w:t>installation;</w:t>
      </w:r>
      <w:r w:rsidRPr="00BC5D96">
        <w:rPr>
          <w:rFonts w:asciiTheme="minorHAnsi" w:eastAsia="Arial" w:hAnsiTheme="minorHAnsi" w:cstheme="minorHAnsi"/>
          <w:color w:val="3B3B3B"/>
          <w:spacing w:val="32"/>
          <w:szCs w:val="22"/>
        </w:rPr>
        <w:t xml:space="preserve"> </w:t>
      </w:r>
      <w:r w:rsidRPr="00BC5D96">
        <w:rPr>
          <w:rFonts w:asciiTheme="minorHAnsi" w:eastAsia="Arial" w:hAnsiTheme="minorHAnsi" w:cstheme="minorHAnsi"/>
          <w:color w:val="3B3B3B"/>
          <w:szCs w:val="22"/>
        </w:rPr>
        <w:t>no</w:t>
      </w:r>
      <w:r w:rsidRPr="00BC5D96">
        <w:rPr>
          <w:rFonts w:asciiTheme="minorHAnsi" w:eastAsia="Arial" w:hAnsiTheme="minorHAnsi" w:cstheme="minorHAnsi"/>
          <w:color w:val="3B3B3B"/>
          <w:spacing w:val="16"/>
          <w:szCs w:val="22"/>
        </w:rPr>
        <w:t xml:space="preserve"> </w:t>
      </w:r>
      <w:r w:rsidRPr="00BC5D96">
        <w:rPr>
          <w:rFonts w:asciiTheme="minorHAnsi" w:eastAsia="Arial" w:hAnsiTheme="minorHAnsi" w:cstheme="minorHAnsi"/>
          <w:color w:val="3B3B3B"/>
          <w:szCs w:val="22"/>
        </w:rPr>
        <w:t>zone</w:t>
      </w:r>
      <w:r w:rsidRPr="00BC5D96">
        <w:rPr>
          <w:rFonts w:asciiTheme="minorHAnsi" w:eastAsia="Arial" w:hAnsiTheme="minorHAnsi" w:cstheme="minorHAnsi"/>
          <w:color w:val="3B3B3B"/>
          <w:spacing w:val="28"/>
          <w:szCs w:val="22"/>
        </w:rPr>
        <w:t xml:space="preserve"> </w:t>
      </w:r>
      <w:r w:rsidRPr="00BC5D96">
        <w:rPr>
          <w:rFonts w:asciiTheme="minorHAnsi" w:eastAsia="Arial" w:hAnsiTheme="minorHAnsi" w:cstheme="minorHAnsi"/>
          <w:color w:val="3B3B3B"/>
          <w:szCs w:val="22"/>
        </w:rPr>
        <w:t>dam</w:t>
      </w:r>
      <w:r w:rsidRPr="00BC5D96">
        <w:rPr>
          <w:rFonts w:asciiTheme="minorHAnsi" w:eastAsia="Arial" w:hAnsiTheme="minorHAnsi" w:cstheme="minorHAnsi"/>
          <w:color w:val="3B3B3B"/>
          <w:spacing w:val="21"/>
          <w:szCs w:val="22"/>
        </w:rPr>
        <w:t xml:space="preserve"> </w:t>
      </w:r>
      <w:r w:rsidRPr="00BC5D96">
        <w:rPr>
          <w:rFonts w:asciiTheme="minorHAnsi" w:eastAsia="Arial" w:hAnsiTheme="minorHAnsi" w:cstheme="minorHAnsi"/>
          <w:color w:val="3B3B3B"/>
          <w:szCs w:val="22"/>
        </w:rPr>
        <w:t>installation; no</w:t>
      </w:r>
      <w:r w:rsidRPr="00BC5D96">
        <w:rPr>
          <w:rFonts w:asciiTheme="minorHAnsi" w:eastAsia="Arial" w:hAnsiTheme="minorHAnsi" w:cstheme="minorHAnsi"/>
          <w:color w:val="3B3B3B"/>
          <w:spacing w:val="20"/>
          <w:szCs w:val="22"/>
        </w:rPr>
        <w:t xml:space="preserve"> </w:t>
      </w:r>
      <w:r w:rsidRPr="00BC5D96">
        <w:rPr>
          <w:rFonts w:asciiTheme="minorHAnsi" w:eastAsia="Arial" w:hAnsiTheme="minorHAnsi" w:cstheme="minorHAnsi"/>
          <w:color w:val="3B3B3B"/>
          <w:szCs w:val="22"/>
        </w:rPr>
        <w:t>glazing;</w:t>
      </w:r>
      <w:r w:rsidRPr="00BC5D96">
        <w:rPr>
          <w:rFonts w:asciiTheme="minorHAnsi" w:eastAsia="Arial" w:hAnsiTheme="minorHAnsi" w:cstheme="minorHAnsi"/>
          <w:color w:val="3B3B3B"/>
          <w:spacing w:val="46"/>
          <w:szCs w:val="22"/>
        </w:rPr>
        <w:t xml:space="preserve"> </w:t>
      </w:r>
      <w:r w:rsidRPr="00BC5D96">
        <w:rPr>
          <w:rFonts w:asciiTheme="minorHAnsi" w:eastAsia="Arial" w:hAnsiTheme="minorHAnsi" w:cstheme="minorHAnsi"/>
          <w:color w:val="3B3B3B"/>
          <w:szCs w:val="22"/>
        </w:rPr>
        <w:t>and</w:t>
      </w:r>
      <w:r w:rsidRPr="00BC5D96">
        <w:rPr>
          <w:rFonts w:asciiTheme="minorHAnsi" w:eastAsia="Arial" w:hAnsiTheme="minorHAnsi" w:cstheme="minorHAnsi"/>
          <w:color w:val="3B3B3B"/>
          <w:spacing w:val="16"/>
          <w:szCs w:val="22"/>
        </w:rPr>
        <w:t xml:space="preserve"> </w:t>
      </w:r>
      <w:r w:rsidRPr="00BC5D96">
        <w:rPr>
          <w:rFonts w:asciiTheme="minorHAnsi" w:eastAsia="Arial" w:hAnsiTheme="minorHAnsi" w:cstheme="minorHAnsi"/>
          <w:color w:val="3B3B3B"/>
          <w:w w:val="106"/>
          <w:szCs w:val="22"/>
        </w:rPr>
        <w:t xml:space="preserve">no </w:t>
      </w:r>
      <w:r w:rsidRPr="00BC5D96">
        <w:rPr>
          <w:rFonts w:asciiTheme="minorHAnsi" w:eastAsia="Arial" w:hAnsiTheme="minorHAnsi" w:cstheme="minorHAnsi"/>
          <w:color w:val="3B3B3B"/>
          <w:szCs w:val="22"/>
        </w:rPr>
        <w:t>setting</w:t>
      </w:r>
      <w:r w:rsidRPr="00BC5D96">
        <w:rPr>
          <w:rFonts w:asciiTheme="minorHAnsi" w:eastAsia="Arial" w:hAnsiTheme="minorHAnsi" w:cstheme="minorHAnsi"/>
          <w:color w:val="3B3B3B"/>
          <w:spacing w:val="27"/>
          <w:szCs w:val="22"/>
        </w:rPr>
        <w:t xml:space="preserve"> </w:t>
      </w:r>
      <w:r w:rsidRPr="00BC5D96">
        <w:rPr>
          <w:rFonts w:asciiTheme="minorHAnsi" w:eastAsia="Arial" w:hAnsiTheme="minorHAnsi" w:cstheme="minorHAnsi"/>
          <w:color w:val="3B3B3B"/>
          <w:szCs w:val="22"/>
        </w:rPr>
        <w:t>of</w:t>
      </w:r>
      <w:r w:rsidRPr="00BC5D96">
        <w:rPr>
          <w:rFonts w:asciiTheme="minorHAnsi" w:eastAsia="Arial" w:hAnsiTheme="minorHAnsi" w:cstheme="minorHAnsi"/>
          <w:color w:val="3B3B3B"/>
          <w:spacing w:val="13"/>
          <w:szCs w:val="22"/>
        </w:rPr>
        <w:t xml:space="preserve"> </w:t>
      </w:r>
      <w:r w:rsidRPr="00BC5D96">
        <w:rPr>
          <w:rFonts w:asciiTheme="minorHAnsi" w:eastAsia="Arial" w:hAnsiTheme="minorHAnsi" w:cstheme="minorHAnsi"/>
          <w:color w:val="3B3B3B"/>
          <w:w w:val="104"/>
          <w:szCs w:val="22"/>
        </w:rPr>
        <w:t>glass.</w:t>
      </w:r>
      <w:r>
        <w:rPr>
          <w:rFonts w:eastAsia="Arial" w:cstheme="minorHAnsi"/>
          <w:color w:val="3B3B3B"/>
          <w:w w:val="104"/>
        </w:rPr>
        <w:t xml:space="preserve">  </w:t>
      </w:r>
      <w:r w:rsidRPr="00BC5D96">
        <w:rPr>
          <w:rFonts w:asciiTheme="minorHAnsi" w:eastAsia="Arial" w:hAnsiTheme="minorHAnsi" w:cstheme="minorHAnsi"/>
          <w:color w:val="3B3B3B"/>
          <w:szCs w:val="22"/>
        </w:rPr>
        <w:t>In</w:t>
      </w:r>
      <w:r w:rsidRPr="00BC5D96">
        <w:rPr>
          <w:rFonts w:asciiTheme="minorHAnsi" w:eastAsia="Arial" w:hAnsiTheme="minorHAnsi" w:cstheme="minorHAnsi"/>
          <w:color w:val="3B3B3B"/>
          <w:spacing w:val="11"/>
          <w:szCs w:val="22"/>
        </w:rPr>
        <w:t xml:space="preserve"> </w:t>
      </w:r>
      <w:r w:rsidRPr="00BC5D96">
        <w:rPr>
          <w:rFonts w:asciiTheme="minorHAnsi" w:eastAsia="Arial" w:hAnsiTheme="minorHAnsi" w:cstheme="minorHAnsi"/>
          <w:color w:val="3B3B3B"/>
          <w:szCs w:val="22"/>
        </w:rPr>
        <w:t>continuing</w:t>
      </w:r>
      <w:r w:rsidRPr="00BC5D96">
        <w:rPr>
          <w:rFonts w:asciiTheme="minorHAnsi" w:eastAsia="Arial" w:hAnsiTheme="minorHAnsi" w:cstheme="minorHAnsi"/>
          <w:color w:val="3B3B3B"/>
          <w:spacing w:val="36"/>
          <w:szCs w:val="22"/>
        </w:rPr>
        <w:t xml:space="preserve"> </w:t>
      </w:r>
      <w:r w:rsidRPr="00BC5D96">
        <w:rPr>
          <w:rFonts w:asciiTheme="minorHAnsi" w:eastAsia="Arial" w:hAnsiTheme="minorHAnsi" w:cstheme="minorHAnsi"/>
          <w:color w:val="525252"/>
          <w:szCs w:val="22"/>
        </w:rPr>
        <w:t>the</w:t>
      </w:r>
      <w:r w:rsidRPr="00BC5D96">
        <w:rPr>
          <w:rFonts w:asciiTheme="minorHAnsi" w:eastAsia="Arial" w:hAnsiTheme="minorHAnsi" w:cstheme="minorHAnsi"/>
          <w:color w:val="525252"/>
          <w:spacing w:val="13"/>
          <w:szCs w:val="22"/>
        </w:rPr>
        <w:t xml:space="preserve"> </w:t>
      </w:r>
      <w:r w:rsidRPr="00BC5D96">
        <w:rPr>
          <w:rFonts w:asciiTheme="minorHAnsi" w:eastAsia="Arial" w:hAnsiTheme="minorHAnsi" w:cstheme="minorHAnsi"/>
          <w:color w:val="3B3B3B"/>
          <w:szCs w:val="22"/>
        </w:rPr>
        <w:t>curtain</w:t>
      </w:r>
      <w:r w:rsidRPr="00BC5D96">
        <w:rPr>
          <w:rFonts w:asciiTheme="minorHAnsi" w:eastAsia="Arial" w:hAnsiTheme="minorHAnsi" w:cstheme="minorHAnsi"/>
          <w:color w:val="3B3B3B"/>
          <w:spacing w:val="38"/>
          <w:szCs w:val="22"/>
        </w:rPr>
        <w:t xml:space="preserve"> </w:t>
      </w:r>
      <w:r w:rsidRPr="00BC5D96">
        <w:rPr>
          <w:rFonts w:asciiTheme="minorHAnsi" w:eastAsia="Arial" w:hAnsiTheme="minorHAnsi" w:cstheme="minorHAnsi"/>
          <w:color w:val="3B3B3B"/>
          <w:szCs w:val="22"/>
        </w:rPr>
        <w:t>wall</w:t>
      </w:r>
      <w:r w:rsidRPr="00BC5D96">
        <w:rPr>
          <w:rFonts w:asciiTheme="minorHAnsi" w:eastAsia="Arial" w:hAnsiTheme="minorHAnsi" w:cstheme="minorHAnsi"/>
          <w:color w:val="3B3B3B"/>
          <w:spacing w:val="17"/>
          <w:szCs w:val="22"/>
        </w:rPr>
        <w:t xml:space="preserve"> </w:t>
      </w:r>
      <w:r w:rsidRPr="00BC5D96">
        <w:rPr>
          <w:rFonts w:asciiTheme="minorHAnsi" w:eastAsia="Arial" w:hAnsiTheme="minorHAnsi" w:cstheme="minorHAnsi"/>
          <w:color w:val="3B3B3B"/>
          <w:szCs w:val="22"/>
        </w:rPr>
        <w:t>installation</w:t>
      </w:r>
      <w:r>
        <w:rPr>
          <w:rFonts w:asciiTheme="minorHAnsi" w:eastAsia="Arial" w:hAnsiTheme="minorHAnsi" w:cstheme="minorHAnsi"/>
          <w:color w:val="3B3B3B"/>
          <w:szCs w:val="22"/>
        </w:rPr>
        <w:t>,</w:t>
      </w:r>
      <w:r w:rsidRPr="00BC5D96">
        <w:rPr>
          <w:rFonts w:asciiTheme="minorHAnsi" w:eastAsia="Arial" w:hAnsiTheme="minorHAnsi" w:cstheme="minorHAnsi"/>
          <w:color w:val="3B3B3B"/>
          <w:spacing w:val="43"/>
          <w:szCs w:val="22"/>
        </w:rPr>
        <w:t xml:space="preserve"> </w:t>
      </w:r>
      <w:r w:rsidRPr="00BC5D96">
        <w:rPr>
          <w:rFonts w:asciiTheme="minorHAnsi" w:eastAsia="Arial" w:hAnsiTheme="minorHAnsi" w:cstheme="minorHAnsi"/>
          <w:color w:val="3B3B3B"/>
          <w:szCs w:val="22"/>
        </w:rPr>
        <w:t>the</w:t>
      </w:r>
      <w:r w:rsidRPr="00BC5D96">
        <w:rPr>
          <w:rFonts w:asciiTheme="minorHAnsi" w:eastAsia="Arial" w:hAnsiTheme="minorHAnsi" w:cstheme="minorHAnsi"/>
          <w:color w:val="3B3B3B"/>
          <w:spacing w:val="10"/>
          <w:szCs w:val="22"/>
        </w:rPr>
        <w:t xml:space="preserve"> </w:t>
      </w:r>
      <w:r w:rsidRPr="00BC5D96">
        <w:rPr>
          <w:rFonts w:asciiTheme="minorHAnsi" w:eastAsia="Arial" w:hAnsiTheme="minorHAnsi" w:cstheme="minorHAnsi"/>
          <w:color w:val="3B3B3B"/>
          <w:szCs w:val="22"/>
        </w:rPr>
        <w:t>Contractor assumes</w:t>
      </w:r>
      <w:r w:rsidRPr="00BC5D96">
        <w:rPr>
          <w:rFonts w:asciiTheme="minorHAnsi" w:eastAsia="Arial" w:hAnsiTheme="minorHAnsi" w:cstheme="minorHAnsi"/>
          <w:color w:val="3B3B3B"/>
          <w:spacing w:val="2"/>
          <w:szCs w:val="22"/>
        </w:rPr>
        <w:t xml:space="preserve"> </w:t>
      </w:r>
      <w:r w:rsidRPr="00BC5D96">
        <w:rPr>
          <w:rFonts w:asciiTheme="minorHAnsi" w:eastAsia="Arial" w:hAnsiTheme="minorHAnsi" w:cstheme="minorHAnsi"/>
          <w:color w:val="3B3B3B"/>
          <w:szCs w:val="22"/>
        </w:rPr>
        <w:t>all</w:t>
      </w:r>
      <w:r w:rsidRPr="00BC5D96">
        <w:rPr>
          <w:rFonts w:asciiTheme="minorHAnsi" w:eastAsia="Arial" w:hAnsiTheme="minorHAnsi" w:cstheme="minorHAnsi"/>
          <w:color w:val="3B3B3B"/>
          <w:spacing w:val="9"/>
          <w:szCs w:val="22"/>
        </w:rPr>
        <w:t xml:space="preserve"> </w:t>
      </w:r>
      <w:r w:rsidRPr="00BC5D96">
        <w:rPr>
          <w:rFonts w:asciiTheme="minorHAnsi" w:eastAsia="Arial" w:hAnsiTheme="minorHAnsi" w:cstheme="minorHAnsi"/>
          <w:color w:val="3B3B3B"/>
          <w:szCs w:val="22"/>
        </w:rPr>
        <w:t>risk</w:t>
      </w:r>
      <w:r>
        <w:rPr>
          <w:rFonts w:asciiTheme="minorHAnsi" w:eastAsia="Arial" w:hAnsiTheme="minorHAnsi" w:cstheme="minorHAnsi"/>
          <w:color w:val="3B3B3B"/>
          <w:szCs w:val="22"/>
        </w:rPr>
        <w:t>s</w:t>
      </w:r>
      <w:r w:rsidRPr="00BC5D96">
        <w:rPr>
          <w:rFonts w:asciiTheme="minorHAnsi" w:eastAsia="Arial" w:hAnsiTheme="minorHAnsi" w:cstheme="minorHAnsi"/>
          <w:color w:val="3B3B3B"/>
          <w:spacing w:val="18"/>
          <w:szCs w:val="22"/>
        </w:rPr>
        <w:t xml:space="preserve"> </w:t>
      </w:r>
      <w:r w:rsidRPr="00BC5D96">
        <w:rPr>
          <w:rFonts w:asciiTheme="minorHAnsi" w:eastAsia="Arial" w:hAnsiTheme="minorHAnsi" w:cstheme="minorHAnsi"/>
          <w:color w:val="3B3B3B"/>
          <w:w w:val="107"/>
          <w:szCs w:val="22"/>
        </w:rPr>
        <w:t>associated</w:t>
      </w:r>
      <w:r w:rsidRPr="00BC5D96">
        <w:rPr>
          <w:rFonts w:asciiTheme="minorHAnsi" w:eastAsia="Arial" w:hAnsiTheme="minorHAnsi" w:cstheme="minorHAnsi"/>
          <w:color w:val="3B3B3B"/>
          <w:spacing w:val="-7"/>
          <w:w w:val="107"/>
          <w:szCs w:val="22"/>
        </w:rPr>
        <w:t xml:space="preserve"> </w:t>
      </w:r>
      <w:r w:rsidRPr="00BC5D96">
        <w:rPr>
          <w:rFonts w:asciiTheme="minorHAnsi" w:eastAsia="Arial" w:hAnsiTheme="minorHAnsi" w:cstheme="minorHAnsi"/>
          <w:color w:val="3B3B3B"/>
          <w:szCs w:val="22"/>
        </w:rPr>
        <w:t>with</w:t>
      </w:r>
      <w:r w:rsidRPr="00BC5D96">
        <w:rPr>
          <w:rFonts w:asciiTheme="minorHAnsi" w:eastAsia="Arial" w:hAnsiTheme="minorHAnsi" w:cstheme="minorHAnsi"/>
          <w:color w:val="3B3B3B"/>
          <w:spacing w:val="27"/>
          <w:szCs w:val="22"/>
        </w:rPr>
        <w:t xml:space="preserve"> </w:t>
      </w:r>
      <w:r w:rsidRPr="00BC5D96">
        <w:rPr>
          <w:rFonts w:asciiTheme="minorHAnsi" w:eastAsia="Arial" w:hAnsiTheme="minorHAnsi" w:cstheme="minorHAnsi"/>
          <w:color w:val="3B3B3B"/>
          <w:szCs w:val="22"/>
        </w:rPr>
        <w:t>this</w:t>
      </w:r>
      <w:r w:rsidRPr="00BC5D96">
        <w:rPr>
          <w:rFonts w:asciiTheme="minorHAnsi" w:eastAsia="Arial" w:hAnsiTheme="minorHAnsi" w:cstheme="minorHAnsi"/>
          <w:color w:val="3B3B3B"/>
          <w:spacing w:val="18"/>
          <w:szCs w:val="22"/>
        </w:rPr>
        <w:t xml:space="preserve"> </w:t>
      </w:r>
      <w:r w:rsidRPr="00BC5D96">
        <w:rPr>
          <w:rFonts w:asciiTheme="minorHAnsi" w:eastAsia="Arial" w:hAnsiTheme="minorHAnsi" w:cstheme="minorHAnsi"/>
          <w:color w:val="3B3B3B"/>
          <w:szCs w:val="22"/>
        </w:rPr>
        <w:t xml:space="preserve">work. </w:t>
      </w:r>
      <w:r w:rsidRPr="00BC5D96">
        <w:rPr>
          <w:rFonts w:asciiTheme="minorHAnsi" w:eastAsia="Arial" w:hAnsiTheme="minorHAnsi" w:cstheme="minorHAnsi"/>
          <w:color w:val="3B3B3B"/>
          <w:spacing w:val="20"/>
          <w:szCs w:val="22"/>
        </w:rPr>
        <w:t xml:space="preserve"> </w:t>
      </w:r>
      <w:r w:rsidRPr="00BC5D96">
        <w:rPr>
          <w:rFonts w:asciiTheme="minorHAnsi" w:eastAsia="Arial" w:hAnsiTheme="minorHAnsi" w:cstheme="minorHAnsi"/>
          <w:color w:val="3B3B3B"/>
          <w:w w:val="118"/>
          <w:szCs w:val="22"/>
        </w:rPr>
        <w:t xml:space="preserve">If </w:t>
      </w:r>
      <w:r w:rsidRPr="00BC5D96">
        <w:rPr>
          <w:rFonts w:asciiTheme="minorHAnsi" w:eastAsia="Arial" w:hAnsiTheme="minorHAnsi" w:cstheme="minorHAnsi"/>
          <w:color w:val="3B3B3B"/>
          <w:szCs w:val="22"/>
        </w:rPr>
        <w:t>testing</w:t>
      </w:r>
      <w:r w:rsidRPr="00BC5D96">
        <w:rPr>
          <w:rFonts w:asciiTheme="minorHAnsi" w:eastAsia="Arial" w:hAnsiTheme="minorHAnsi" w:cstheme="minorHAnsi"/>
          <w:color w:val="3B3B3B"/>
          <w:spacing w:val="21"/>
          <w:szCs w:val="22"/>
        </w:rPr>
        <w:t xml:space="preserve"> </w:t>
      </w:r>
      <w:r w:rsidRPr="00BC5D96">
        <w:rPr>
          <w:rFonts w:asciiTheme="minorHAnsi" w:eastAsia="Arial" w:hAnsiTheme="minorHAnsi" w:cstheme="minorHAnsi"/>
          <w:color w:val="3B3B3B"/>
          <w:szCs w:val="22"/>
        </w:rPr>
        <w:t>results</w:t>
      </w:r>
      <w:r w:rsidRPr="00BC5D96">
        <w:rPr>
          <w:rFonts w:asciiTheme="minorHAnsi" w:eastAsia="Arial" w:hAnsiTheme="minorHAnsi" w:cstheme="minorHAnsi"/>
          <w:color w:val="3B3B3B"/>
          <w:spacing w:val="28"/>
          <w:szCs w:val="22"/>
        </w:rPr>
        <w:t xml:space="preserve"> </w:t>
      </w:r>
      <w:r w:rsidRPr="00BC5D96">
        <w:rPr>
          <w:rFonts w:asciiTheme="minorHAnsi" w:eastAsia="Arial" w:hAnsiTheme="minorHAnsi" w:cstheme="minorHAnsi"/>
          <w:color w:val="3B3B3B"/>
          <w:szCs w:val="22"/>
        </w:rPr>
        <w:t>in</w:t>
      </w:r>
      <w:r w:rsidRPr="00BC5D96">
        <w:rPr>
          <w:rFonts w:asciiTheme="minorHAnsi" w:eastAsia="Arial" w:hAnsiTheme="minorHAnsi" w:cstheme="minorHAnsi"/>
          <w:color w:val="3B3B3B"/>
          <w:spacing w:val="12"/>
          <w:szCs w:val="22"/>
        </w:rPr>
        <w:t xml:space="preserve"> </w:t>
      </w:r>
      <w:r w:rsidRPr="00BC5D96">
        <w:rPr>
          <w:rFonts w:asciiTheme="minorHAnsi" w:eastAsia="Arial" w:hAnsiTheme="minorHAnsi" w:cstheme="minorHAnsi"/>
          <w:color w:val="3B3B3B"/>
          <w:szCs w:val="22"/>
        </w:rPr>
        <w:t>a</w:t>
      </w:r>
      <w:r w:rsidRPr="00BC5D96">
        <w:rPr>
          <w:rFonts w:asciiTheme="minorHAnsi" w:eastAsia="Arial" w:hAnsiTheme="minorHAnsi" w:cstheme="minorHAnsi"/>
          <w:color w:val="3B3B3B"/>
          <w:spacing w:val="6"/>
          <w:szCs w:val="22"/>
        </w:rPr>
        <w:t xml:space="preserve"> </w:t>
      </w:r>
      <w:r w:rsidRPr="00BC5D96">
        <w:rPr>
          <w:rFonts w:asciiTheme="minorHAnsi" w:eastAsia="Arial" w:hAnsiTheme="minorHAnsi" w:cstheme="minorHAnsi"/>
          <w:color w:val="3B3B3B"/>
          <w:szCs w:val="22"/>
        </w:rPr>
        <w:t>failure</w:t>
      </w:r>
      <w:r w:rsidRPr="00BC5D96">
        <w:rPr>
          <w:rFonts w:asciiTheme="minorHAnsi" w:eastAsia="Arial" w:hAnsiTheme="minorHAnsi" w:cstheme="minorHAnsi"/>
          <w:color w:val="3B3B3B"/>
          <w:spacing w:val="29"/>
          <w:szCs w:val="22"/>
        </w:rPr>
        <w:t xml:space="preserve"> </w:t>
      </w:r>
      <w:r w:rsidRPr="00BC5D96">
        <w:rPr>
          <w:rFonts w:asciiTheme="minorHAnsi" w:eastAsia="Arial" w:hAnsiTheme="minorHAnsi" w:cstheme="minorHAnsi"/>
          <w:color w:val="3B3B3B"/>
          <w:szCs w:val="22"/>
        </w:rPr>
        <w:t>of</w:t>
      </w:r>
      <w:r w:rsidRPr="00BC5D96">
        <w:rPr>
          <w:rFonts w:asciiTheme="minorHAnsi" w:eastAsia="Arial" w:hAnsiTheme="minorHAnsi" w:cstheme="minorHAnsi"/>
          <w:color w:val="3B3B3B"/>
          <w:spacing w:val="10"/>
          <w:szCs w:val="22"/>
        </w:rPr>
        <w:t xml:space="preserve"> </w:t>
      </w:r>
      <w:r w:rsidRPr="00BC5D96">
        <w:rPr>
          <w:rFonts w:asciiTheme="minorHAnsi" w:eastAsia="Arial" w:hAnsiTheme="minorHAnsi" w:cstheme="minorHAnsi"/>
          <w:color w:val="3B3B3B"/>
          <w:szCs w:val="22"/>
        </w:rPr>
        <w:t>the</w:t>
      </w:r>
      <w:r w:rsidRPr="00BC5D96">
        <w:rPr>
          <w:rFonts w:asciiTheme="minorHAnsi" w:eastAsia="Arial" w:hAnsiTheme="minorHAnsi" w:cstheme="minorHAnsi"/>
          <w:color w:val="3B3B3B"/>
          <w:spacing w:val="17"/>
          <w:szCs w:val="22"/>
        </w:rPr>
        <w:t xml:space="preserve"> </w:t>
      </w:r>
      <w:r w:rsidRPr="00BC5D96">
        <w:rPr>
          <w:rFonts w:asciiTheme="minorHAnsi" w:eastAsia="Arial" w:hAnsiTheme="minorHAnsi" w:cstheme="minorHAnsi"/>
          <w:color w:val="3B3B3B"/>
          <w:szCs w:val="22"/>
        </w:rPr>
        <w:t>trial</w:t>
      </w:r>
      <w:r w:rsidRPr="00BC5D96">
        <w:rPr>
          <w:rFonts w:asciiTheme="minorHAnsi" w:eastAsia="Arial" w:hAnsiTheme="minorHAnsi" w:cstheme="minorHAnsi"/>
          <w:color w:val="3B3B3B"/>
          <w:spacing w:val="12"/>
          <w:szCs w:val="22"/>
        </w:rPr>
        <w:t xml:space="preserve"> </w:t>
      </w:r>
      <w:r w:rsidRPr="00BC5D96">
        <w:rPr>
          <w:rFonts w:asciiTheme="minorHAnsi" w:eastAsia="Arial" w:hAnsiTheme="minorHAnsi" w:cstheme="minorHAnsi"/>
          <w:color w:val="3B3B3B"/>
          <w:szCs w:val="22"/>
        </w:rPr>
        <w:t>installation,</w:t>
      </w:r>
      <w:r w:rsidRPr="00BC5D96">
        <w:rPr>
          <w:rFonts w:asciiTheme="minorHAnsi" w:eastAsia="Arial" w:hAnsiTheme="minorHAnsi" w:cstheme="minorHAnsi"/>
          <w:color w:val="3B3B3B"/>
          <w:spacing w:val="30"/>
          <w:szCs w:val="22"/>
        </w:rPr>
        <w:t xml:space="preserve"> </w:t>
      </w:r>
      <w:r w:rsidRPr="00BC5D96">
        <w:rPr>
          <w:rFonts w:asciiTheme="minorHAnsi" w:eastAsia="Arial" w:hAnsiTheme="minorHAnsi" w:cstheme="minorHAnsi"/>
          <w:color w:val="3B3B3B"/>
          <w:szCs w:val="22"/>
        </w:rPr>
        <w:t>the</w:t>
      </w:r>
      <w:r w:rsidRPr="00BC5D96">
        <w:rPr>
          <w:rFonts w:asciiTheme="minorHAnsi" w:eastAsia="Arial" w:hAnsiTheme="minorHAnsi" w:cstheme="minorHAnsi"/>
          <w:color w:val="3B3B3B"/>
          <w:spacing w:val="25"/>
          <w:szCs w:val="22"/>
        </w:rPr>
        <w:t xml:space="preserve"> </w:t>
      </w:r>
      <w:r w:rsidRPr="00BC5D96">
        <w:rPr>
          <w:rFonts w:asciiTheme="minorHAnsi" w:eastAsia="Arial" w:hAnsiTheme="minorHAnsi" w:cstheme="minorHAnsi"/>
          <w:color w:val="3B3B3B"/>
          <w:szCs w:val="22"/>
        </w:rPr>
        <w:t>Contractor</w:t>
      </w:r>
      <w:r w:rsidRPr="00BC5D96">
        <w:rPr>
          <w:rFonts w:asciiTheme="minorHAnsi" w:eastAsia="Arial" w:hAnsiTheme="minorHAnsi" w:cstheme="minorHAnsi"/>
          <w:color w:val="3B3B3B"/>
          <w:spacing w:val="47"/>
          <w:szCs w:val="22"/>
        </w:rPr>
        <w:t xml:space="preserve"> </w:t>
      </w:r>
      <w:r w:rsidRPr="00BC5D96">
        <w:rPr>
          <w:rFonts w:asciiTheme="minorHAnsi" w:eastAsia="Arial" w:hAnsiTheme="minorHAnsi" w:cstheme="minorHAnsi"/>
          <w:color w:val="3B3B3B"/>
          <w:szCs w:val="22"/>
        </w:rPr>
        <w:t>shall</w:t>
      </w:r>
      <w:r w:rsidRPr="00BC5D96">
        <w:rPr>
          <w:rFonts w:asciiTheme="minorHAnsi" w:eastAsia="Arial" w:hAnsiTheme="minorHAnsi" w:cstheme="minorHAnsi"/>
          <w:color w:val="3B3B3B"/>
          <w:spacing w:val="23"/>
          <w:szCs w:val="22"/>
        </w:rPr>
        <w:t xml:space="preserve"> </w:t>
      </w:r>
      <w:r w:rsidRPr="00BC5D96">
        <w:rPr>
          <w:rFonts w:asciiTheme="minorHAnsi" w:eastAsia="Arial" w:hAnsiTheme="minorHAnsi" w:cstheme="minorHAnsi"/>
          <w:color w:val="3B3B3B"/>
          <w:szCs w:val="22"/>
        </w:rPr>
        <w:t>provide</w:t>
      </w:r>
      <w:r w:rsidRPr="00BC5D96">
        <w:rPr>
          <w:rFonts w:asciiTheme="minorHAnsi" w:eastAsia="Arial" w:hAnsiTheme="minorHAnsi" w:cstheme="minorHAnsi"/>
          <w:color w:val="3B3B3B"/>
          <w:spacing w:val="33"/>
          <w:szCs w:val="22"/>
        </w:rPr>
        <w:t xml:space="preserve"> </w:t>
      </w:r>
      <w:r w:rsidRPr="00BC5D96">
        <w:rPr>
          <w:rFonts w:asciiTheme="minorHAnsi" w:eastAsia="Arial" w:hAnsiTheme="minorHAnsi" w:cstheme="minorHAnsi"/>
          <w:color w:val="3B3B3B"/>
          <w:szCs w:val="22"/>
        </w:rPr>
        <w:t>corrective</w:t>
      </w:r>
      <w:r w:rsidRPr="00BC5D96">
        <w:rPr>
          <w:rFonts w:asciiTheme="minorHAnsi" w:eastAsia="Arial" w:hAnsiTheme="minorHAnsi" w:cstheme="minorHAnsi"/>
          <w:color w:val="3B3B3B"/>
          <w:spacing w:val="5"/>
          <w:szCs w:val="22"/>
        </w:rPr>
        <w:t xml:space="preserve"> </w:t>
      </w:r>
      <w:r w:rsidRPr="00BC5D96">
        <w:rPr>
          <w:rFonts w:asciiTheme="minorHAnsi" w:eastAsia="Arial" w:hAnsiTheme="minorHAnsi" w:cstheme="minorHAnsi"/>
          <w:color w:val="3B3B3B"/>
          <w:szCs w:val="22"/>
        </w:rPr>
        <w:t>work</w:t>
      </w:r>
      <w:r w:rsidRPr="00BC5D96">
        <w:rPr>
          <w:rFonts w:asciiTheme="minorHAnsi" w:eastAsia="Arial" w:hAnsiTheme="minorHAnsi" w:cstheme="minorHAnsi"/>
          <w:color w:val="3B3B3B"/>
          <w:spacing w:val="32"/>
          <w:szCs w:val="22"/>
        </w:rPr>
        <w:t xml:space="preserve"> </w:t>
      </w:r>
      <w:r w:rsidRPr="00BC5D96">
        <w:rPr>
          <w:rFonts w:asciiTheme="minorHAnsi" w:eastAsia="Arial" w:hAnsiTheme="minorHAnsi" w:cstheme="minorHAnsi"/>
          <w:color w:val="3B3B3B"/>
          <w:szCs w:val="22"/>
        </w:rPr>
        <w:t>at</w:t>
      </w:r>
      <w:r w:rsidRPr="00BC5D96">
        <w:rPr>
          <w:rFonts w:asciiTheme="minorHAnsi" w:eastAsia="Arial" w:hAnsiTheme="minorHAnsi" w:cstheme="minorHAnsi"/>
          <w:color w:val="3B3B3B"/>
          <w:spacing w:val="10"/>
          <w:szCs w:val="22"/>
        </w:rPr>
        <w:t xml:space="preserve"> </w:t>
      </w:r>
      <w:r w:rsidRPr="00BC5D96">
        <w:rPr>
          <w:rFonts w:asciiTheme="minorHAnsi" w:eastAsia="Arial" w:hAnsiTheme="minorHAnsi" w:cstheme="minorHAnsi"/>
          <w:color w:val="3B3B3B"/>
          <w:w w:val="105"/>
          <w:szCs w:val="22"/>
        </w:rPr>
        <w:t xml:space="preserve">their </w:t>
      </w:r>
      <w:r w:rsidRPr="00BC5D96">
        <w:rPr>
          <w:rFonts w:asciiTheme="minorHAnsi" w:eastAsia="Arial" w:hAnsiTheme="minorHAnsi" w:cstheme="minorHAnsi"/>
          <w:color w:val="3B3B3B"/>
          <w:szCs w:val="22"/>
        </w:rPr>
        <w:t>expense</w:t>
      </w:r>
      <w:r w:rsidRPr="00BC5D96">
        <w:rPr>
          <w:rFonts w:asciiTheme="minorHAnsi" w:eastAsia="Arial" w:hAnsiTheme="minorHAnsi" w:cstheme="minorHAnsi"/>
          <w:color w:val="3B3B3B"/>
          <w:spacing w:val="33"/>
          <w:szCs w:val="22"/>
        </w:rPr>
        <w:t xml:space="preserve"> </w:t>
      </w:r>
      <w:r w:rsidRPr="00BC5D96">
        <w:rPr>
          <w:rFonts w:asciiTheme="minorHAnsi" w:eastAsia="Arial" w:hAnsiTheme="minorHAnsi" w:cstheme="minorHAnsi"/>
          <w:color w:val="3B3B3B"/>
          <w:szCs w:val="22"/>
        </w:rPr>
        <w:t>to</w:t>
      </w:r>
      <w:r w:rsidRPr="00BC5D96">
        <w:rPr>
          <w:rFonts w:asciiTheme="minorHAnsi" w:eastAsia="Arial" w:hAnsiTheme="minorHAnsi" w:cstheme="minorHAnsi"/>
          <w:color w:val="3B3B3B"/>
          <w:spacing w:val="7"/>
          <w:szCs w:val="22"/>
        </w:rPr>
        <w:t xml:space="preserve"> </w:t>
      </w:r>
      <w:r w:rsidRPr="00BC5D96">
        <w:rPr>
          <w:rFonts w:asciiTheme="minorHAnsi" w:eastAsia="Arial" w:hAnsiTheme="minorHAnsi" w:cstheme="minorHAnsi"/>
          <w:color w:val="3B3B3B"/>
          <w:szCs w:val="22"/>
        </w:rPr>
        <w:t>remedy</w:t>
      </w:r>
      <w:r w:rsidRPr="00BC5D96">
        <w:rPr>
          <w:rFonts w:asciiTheme="minorHAnsi" w:eastAsia="Arial" w:hAnsiTheme="minorHAnsi" w:cstheme="minorHAnsi"/>
          <w:color w:val="3B3B3B"/>
          <w:spacing w:val="46"/>
          <w:szCs w:val="22"/>
        </w:rPr>
        <w:t xml:space="preserve"> </w:t>
      </w:r>
      <w:r w:rsidRPr="00BC5D96">
        <w:rPr>
          <w:rFonts w:asciiTheme="minorHAnsi" w:eastAsia="Arial" w:hAnsiTheme="minorHAnsi" w:cstheme="minorHAnsi"/>
          <w:color w:val="3B3B3B"/>
          <w:szCs w:val="22"/>
        </w:rPr>
        <w:t>all</w:t>
      </w:r>
      <w:r w:rsidRPr="00BC5D96">
        <w:rPr>
          <w:rFonts w:asciiTheme="minorHAnsi" w:eastAsia="Arial" w:hAnsiTheme="minorHAnsi" w:cstheme="minorHAnsi"/>
          <w:color w:val="3B3B3B"/>
          <w:spacing w:val="11"/>
          <w:szCs w:val="22"/>
        </w:rPr>
        <w:t xml:space="preserve"> </w:t>
      </w:r>
      <w:r w:rsidRPr="00BC5D96">
        <w:rPr>
          <w:rFonts w:asciiTheme="minorHAnsi" w:eastAsia="Arial" w:hAnsiTheme="minorHAnsi" w:cstheme="minorHAnsi"/>
          <w:color w:val="3B3B3B"/>
          <w:szCs w:val="22"/>
        </w:rPr>
        <w:t>installed</w:t>
      </w:r>
      <w:r w:rsidRPr="00BC5D96">
        <w:rPr>
          <w:rFonts w:asciiTheme="minorHAnsi" w:eastAsia="Arial" w:hAnsiTheme="minorHAnsi" w:cstheme="minorHAnsi"/>
          <w:color w:val="3B3B3B"/>
          <w:spacing w:val="33"/>
          <w:szCs w:val="22"/>
        </w:rPr>
        <w:t xml:space="preserve"> </w:t>
      </w:r>
      <w:r w:rsidRPr="00BC5D96">
        <w:rPr>
          <w:rFonts w:asciiTheme="minorHAnsi" w:eastAsia="Arial" w:hAnsiTheme="minorHAnsi" w:cstheme="minorHAnsi"/>
          <w:color w:val="3B3B3B"/>
          <w:w w:val="107"/>
          <w:szCs w:val="22"/>
        </w:rPr>
        <w:t>work.</w:t>
      </w:r>
      <w:r w:rsidRPr="00573699">
        <w:rPr>
          <w:rFonts w:asciiTheme="minorHAnsi" w:hAnsiTheme="minorHAnsi" w:cs="Arial"/>
          <w:szCs w:val="22"/>
        </w:rPr>
        <w:t xml:space="preserve">  </w:t>
      </w:r>
    </w:p>
    <w:p w14:paraId="743E8DC6" w14:textId="77777777" w:rsidR="001D471C" w:rsidRDefault="001D471C" w:rsidP="001D471C">
      <w:pPr>
        <w:overflowPunct w:val="0"/>
        <w:adjustRightInd w:val="0"/>
        <w:ind w:left="540" w:hanging="540"/>
        <w:textAlignment w:val="baseline"/>
        <w:rPr>
          <w:rFonts w:asciiTheme="minorHAnsi" w:hAnsiTheme="minorHAnsi" w:cs="Arial"/>
          <w:szCs w:val="22"/>
        </w:rPr>
      </w:pPr>
      <w:r>
        <w:rPr>
          <w:rFonts w:asciiTheme="minorHAnsi" w:hAnsiTheme="minorHAnsi" w:cs="Arial"/>
          <w:szCs w:val="22"/>
        </w:rPr>
        <w:t>5.3.8</w:t>
      </w:r>
      <w:r>
        <w:rPr>
          <w:rFonts w:asciiTheme="minorHAnsi" w:hAnsiTheme="minorHAnsi" w:cs="Arial"/>
          <w:szCs w:val="22"/>
        </w:rPr>
        <w:tab/>
      </w:r>
      <w:r w:rsidRPr="00573699">
        <w:rPr>
          <w:rFonts w:asciiTheme="minorHAnsi" w:hAnsiTheme="minorHAnsi" w:cs="Arial"/>
          <w:szCs w:val="22"/>
        </w:rPr>
        <w:t xml:space="preserve">If failures develop under testing, </w:t>
      </w:r>
      <w:r>
        <w:rPr>
          <w:rFonts w:asciiTheme="minorHAnsi" w:hAnsiTheme="minorHAnsi" w:cs="Arial"/>
          <w:szCs w:val="22"/>
        </w:rPr>
        <w:t xml:space="preserve">the </w:t>
      </w:r>
      <w:r w:rsidRPr="00573699">
        <w:rPr>
          <w:rFonts w:asciiTheme="minorHAnsi" w:hAnsiTheme="minorHAnsi" w:cs="Arial"/>
          <w:szCs w:val="22"/>
        </w:rPr>
        <w:t>Contractor</w:t>
      </w:r>
      <w:r>
        <w:rPr>
          <w:rFonts w:asciiTheme="minorHAnsi" w:hAnsiTheme="minorHAnsi" w:cs="Arial"/>
          <w:szCs w:val="22"/>
        </w:rPr>
        <w:t xml:space="preserve"> </w:t>
      </w:r>
      <w:r w:rsidRPr="00573699">
        <w:rPr>
          <w:rFonts w:asciiTheme="minorHAnsi" w:hAnsiTheme="minorHAnsi" w:cs="Arial"/>
          <w:szCs w:val="22"/>
        </w:rPr>
        <w:t>shall identif</w:t>
      </w:r>
      <w:r>
        <w:rPr>
          <w:rFonts w:asciiTheme="minorHAnsi" w:hAnsiTheme="minorHAnsi" w:cs="Arial"/>
          <w:szCs w:val="22"/>
        </w:rPr>
        <w:t>y</w:t>
      </w:r>
      <w:r w:rsidRPr="00573699">
        <w:rPr>
          <w:rFonts w:asciiTheme="minorHAnsi" w:hAnsiTheme="minorHAnsi" w:cs="Arial"/>
          <w:szCs w:val="22"/>
        </w:rPr>
        <w:t xml:space="preserve"> </w:t>
      </w:r>
      <w:r>
        <w:rPr>
          <w:rFonts w:asciiTheme="minorHAnsi" w:hAnsiTheme="minorHAnsi" w:cs="Arial"/>
          <w:szCs w:val="22"/>
        </w:rPr>
        <w:t xml:space="preserve">the </w:t>
      </w:r>
      <w:r w:rsidRPr="00573699">
        <w:rPr>
          <w:rFonts w:asciiTheme="minorHAnsi" w:hAnsiTheme="minorHAnsi" w:cs="Arial"/>
          <w:szCs w:val="22"/>
        </w:rPr>
        <w:t>reasons for failures</w:t>
      </w:r>
      <w:r>
        <w:rPr>
          <w:rFonts w:asciiTheme="minorHAnsi" w:hAnsiTheme="minorHAnsi" w:cs="Arial"/>
          <w:szCs w:val="22"/>
        </w:rPr>
        <w:t>,</w:t>
      </w:r>
      <w:r w:rsidRPr="00573699">
        <w:rPr>
          <w:rFonts w:asciiTheme="minorHAnsi" w:hAnsiTheme="minorHAnsi" w:cs="Arial"/>
          <w:szCs w:val="22"/>
        </w:rPr>
        <w:t xml:space="preserve"> repair and retest</w:t>
      </w:r>
      <w:r>
        <w:rPr>
          <w:rFonts w:asciiTheme="minorHAnsi" w:hAnsiTheme="minorHAnsi" w:cs="Arial"/>
          <w:szCs w:val="22"/>
        </w:rPr>
        <w:t xml:space="preserve"> the failed installation</w:t>
      </w:r>
      <w:r w:rsidRPr="00573699">
        <w:rPr>
          <w:rFonts w:asciiTheme="minorHAnsi" w:hAnsiTheme="minorHAnsi" w:cs="Arial"/>
          <w:szCs w:val="22"/>
        </w:rPr>
        <w:t xml:space="preserve"> until the installation is completely free of defects. All retests shall be by the Owner’s testing agency.  </w:t>
      </w:r>
      <w:r>
        <w:rPr>
          <w:rFonts w:asciiTheme="minorHAnsi" w:hAnsiTheme="minorHAnsi" w:cs="Arial"/>
          <w:szCs w:val="22"/>
        </w:rPr>
        <w:t xml:space="preserve">The </w:t>
      </w:r>
      <w:r w:rsidRPr="00573699">
        <w:rPr>
          <w:rFonts w:asciiTheme="minorHAnsi" w:hAnsiTheme="minorHAnsi" w:cs="Arial"/>
          <w:szCs w:val="22"/>
        </w:rPr>
        <w:t xml:space="preserve">Contractor shall notify the Owner and the A/E as to when corrective work </w:t>
      </w:r>
      <w:r>
        <w:rPr>
          <w:rFonts w:asciiTheme="minorHAnsi" w:hAnsiTheme="minorHAnsi" w:cs="Arial"/>
          <w:szCs w:val="22"/>
        </w:rPr>
        <w:t xml:space="preserve">will be undertaken. The Owner and the AE will </w:t>
      </w:r>
      <w:r w:rsidRPr="00573699">
        <w:rPr>
          <w:rFonts w:asciiTheme="minorHAnsi" w:hAnsiTheme="minorHAnsi" w:cs="Arial"/>
          <w:szCs w:val="22"/>
        </w:rPr>
        <w:t>determin</w:t>
      </w:r>
      <w:r>
        <w:rPr>
          <w:rFonts w:asciiTheme="minorHAnsi" w:hAnsiTheme="minorHAnsi" w:cs="Arial"/>
          <w:szCs w:val="22"/>
        </w:rPr>
        <w:t>e</w:t>
      </w:r>
      <w:r w:rsidRPr="00573699">
        <w:rPr>
          <w:rFonts w:asciiTheme="minorHAnsi" w:hAnsiTheme="minorHAnsi" w:cs="Arial"/>
          <w:szCs w:val="22"/>
        </w:rPr>
        <w:t xml:space="preserve"> </w:t>
      </w:r>
      <w:r>
        <w:rPr>
          <w:rFonts w:asciiTheme="minorHAnsi" w:hAnsiTheme="minorHAnsi" w:cs="Arial"/>
          <w:szCs w:val="22"/>
        </w:rPr>
        <w:t>if</w:t>
      </w:r>
      <w:r w:rsidRPr="00573699">
        <w:rPr>
          <w:rFonts w:asciiTheme="minorHAnsi" w:hAnsiTheme="minorHAnsi" w:cs="Arial"/>
          <w:szCs w:val="22"/>
        </w:rPr>
        <w:t xml:space="preserve"> </w:t>
      </w:r>
      <w:r>
        <w:rPr>
          <w:rFonts w:asciiTheme="minorHAnsi" w:hAnsiTheme="minorHAnsi" w:cs="Arial"/>
          <w:szCs w:val="22"/>
        </w:rPr>
        <w:t xml:space="preserve">their </w:t>
      </w:r>
      <w:r w:rsidRPr="00573699">
        <w:rPr>
          <w:rFonts w:asciiTheme="minorHAnsi" w:hAnsiTheme="minorHAnsi" w:cs="Arial"/>
          <w:szCs w:val="22"/>
        </w:rPr>
        <w:t xml:space="preserve">presence </w:t>
      </w:r>
      <w:r>
        <w:rPr>
          <w:rFonts w:asciiTheme="minorHAnsi" w:hAnsiTheme="minorHAnsi" w:cs="Arial"/>
          <w:szCs w:val="22"/>
        </w:rPr>
        <w:t>is required to observe the corrective w</w:t>
      </w:r>
      <w:r w:rsidRPr="00573699">
        <w:rPr>
          <w:rFonts w:asciiTheme="minorHAnsi" w:hAnsiTheme="minorHAnsi" w:cs="Arial"/>
          <w:szCs w:val="22"/>
        </w:rPr>
        <w:t>ork. All re-observation, re-testing and associated costs shall be the responsibility of the Contractor and deducted from the Contract Sum by Change Order.</w:t>
      </w:r>
    </w:p>
    <w:p w14:paraId="1ED1E223" w14:textId="77777777" w:rsidR="001D471C" w:rsidRDefault="001D471C" w:rsidP="001D471C">
      <w:pPr>
        <w:overflowPunct w:val="0"/>
        <w:adjustRightInd w:val="0"/>
        <w:ind w:left="540" w:hanging="540"/>
        <w:textAlignment w:val="baseline"/>
        <w:rPr>
          <w:rFonts w:asciiTheme="minorHAnsi" w:hAnsiTheme="minorHAnsi" w:cs="Arial"/>
          <w:szCs w:val="22"/>
        </w:rPr>
      </w:pPr>
      <w:r>
        <w:rPr>
          <w:rFonts w:asciiTheme="minorHAnsi" w:hAnsiTheme="minorHAnsi" w:cs="Arial"/>
          <w:szCs w:val="22"/>
        </w:rPr>
        <w:t>5.3.8</w:t>
      </w:r>
      <w:r>
        <w:rPr>
          <w:rFonts w:asciiTheme="minorHAnsi" w:hAnsiTheme="minorHAnsi" w:cs="Arial"/>
          <w:szCs w:val="22"/>
        </w:rPr>
        <w:tab/>
        <w:t>The Owner will not make payment, partial or otherwise, for curtain wall products until trial installation(s) have passed testing.</w:t>
      </w:r>
    </w:p>
    <w:p w14:paraId="74DD2045" w14:textId="77777777" w:rsidR="001D471C" w:rsidRDefault="001D471C" w:rsidP="001D471C">
      <w:pPr>
        <w:overflowPunct w:val="0"/>
        <w:adjustRightInd w:val="0"/>
        <w:spacing w:after="240"/>
        <w:ind w:left="540" w:hanging="540"/>
        <w:textAlignment w:val="baseline"/>
        <w:rPr>
          <w:rFonts w:asciiTheme="minorHAnsi" w:hAnsiTheme="minorHAnsi" w:cs="Arial"/>
          <w:szCs w:val="22"/>
        </w:rPr>
      </w:pPr>
      <w:r>
        <w:rPr>
          <w:rFonts w:asciiTheme="minorHAnsi" w:hAnsiTheme="minorHAnsi" w:cs="Arial"/>
          <w:szCs w:val="22"/>
        </w:rPr>
        <w:t>5.3.9</w:t>
      </w:r>
      <w:r>
        <w:rPr>
          <w:rFonts w:asciiTheme="minorHAnsi" w:hAnsiTheme="minorHAnsi" w:cs="Arial"/>
          <w:szCs w:val="22"/>
        </w:rPr>
        <w:tab/>
      </w:r>
      <w:r w:rsidRPr="003D1EAE">
        <w:rPr>
          <w:rFonts w:asciiTheme="minorHAnsi" w:hAnsiTheme="minorHAnsi" w:cs="Arial"/>
          <w:szCs w:val="22"/>
        </w:rPr>
        <w:t>Verify that all key personnel who participate in the</w:t>
      </w:r>
      <w:r>
        <w:rPr>
          <w:rFonts w:asciiTheme="minorHAnsi" w:hAnsiTheme="minorHAnsi" w:cs="Arial"/>
          <w:szCs w:val="22"/>
        </w:rPr>
        <w:t xml:space="preserve"> Conference and</w:t>
      </w:r>
      <w:r w:rsidRPr="003D1EAE">
        <w:rPr>
          <w:rFonts w:asciiTheme="minorHAnsi" w:hAnsiTheme="minorHAnsi" w:cs="Arial"/>
          <w:szCs w:val="22"/>
        </w:rPr>
        <w:t xml:space="preserve"> trial installation</w:t>
      </w:r>
      <w:r>
        <w:rPr>
          <w:rFonts w:asciiTheme="minorHAnsi" w:hAnsiTheme="minorHAnsi" w:cs="Arial"/>
          <w:szCs w:val="22"/>
        </w:rPr>
        <w:t>s</w:t>
      </w:r>
      <w:r w:rsidRPr="003D1EAE">
        <w:rPr>
          <w:rFonts w:asciiTheme="minorHAnsi" w:hAnsiTheme="minorHAnsi" w:cs="Arial"/>
          <w:szCs w:val="22"/>
        </w:rPr>
        <w:t xml:space="preserve"> are</w:t>
      </w:r>
      <w:r>
        <w:rPr>
          <w:rFonts w:asciiTheme="minorHAnsi" w:hAnsiTheme="minorHAnsi" w:cs="Arial"/>
          <w:szCs w:val="22"/>
        </w:rPr>
        <w:t xml:space="preserve"> </w:t>
      </w:r>
      <w:r w:rsidRPr="003D1EAE">
        <w:rPr>
          <w:rFonts w:asciiTheme="minorHAnsi" w:hAnsiTheme="minorHAnsi" w:cs="Arial"/>
          <w:szCs w:val="22"/>
        </w:rPr>
        <w:t>committed to complete the remainder of the curtain wall installation for the Project.</w:t>
      </w:r>
    </w:p>
    <w:p w14:paraId="622BE2D0" w14:textId="77777777" w:rsidR="001D471C" w:rsidRPr="00EA6096" w:rsidRDefault="001D471C" w:rsidP="001D471C">
      <w:pPr>
        <w:overflowPunct w:val="0"/>
        <w:adjustRightInd w:val="0"/>
        <w:ind w:left="360"/>
        <w:textAlignment w:val="baseline"/>
        <w:rPr>
          <w:rFonts w:asciiTheme="minorHAnsi" w:hAnsiTheme="minorHAnsi" w:cs="Arial"/>
          <w:b/>
          <w:bCs/>
          <w:sz w:val="24"/>
        </w:rPr>
      </w:pPr>
      <w:r w:rsidRPr="00EA6096">
        <w:rPr>
          <w:rFonts w:asciiTheme="minorHAnsi" w:hAnsiTheme="minorHAnsi" w:cs="Arial"/>
          <w:b/>
          <w:bCs/>
          <w:sz w:val="24"/>
        </w:rPr>
        <w:t>6.</w:t>
      </w:r>
      <w:r w:rsidRPr="00EA6096">
        <w:rPr>
          <w:rFonts w:asciiTheme="minorHAnsi" w:hAnsiTheme="minorHAnsi" w:cs="Arial"/>
          <w:b/>
          <w:bCs/>
          <w:sz w:val="24"/>
        </w:rPr>
        <w:tab/>
      </w:r>
      <w:r w:rsidRPr="00302214">
        <w:rPr>
          <w:rFonts w:asciiTheme="minorHAnsi" w:hAnsiTheme="minorHAnsi" w:cs="Arial"/>
          <w:b/>
          <w:bCs/>
          <w:sz w:val="24"/>
        </w:rPr>
        <w:t xml:space="preserve">WARRANTIES </w:t>
      </w:r>
    </w:p>
    <w:p w14:paraId="48A92732" w14:textId="77777777" w:rsidR="001D471C" w:rsidRPr="00A33A57" w:rsidRDefault="001D471C" w:rsidP="001D471C">
      <w:pPr>
        <w:pStyle w:val="ListParagraph"/>
        <w:kinsoku w:val="0"/>
        <w:overflowPunct w:val="0"/>
        <w:adjustRightInd w:val="0"/>
        <w:ind w:left="360"/>
        <w:textAlignment w:val="baseline"/>
        <w:rPr>
          <w:rFonts w:cs="Arial"/>
          <w:szCs w:val="22"/>
        </w:rPr>
      </w:pPr>
      <w:r w:rsidRPr="00A33A57">
        <w:rPr>
          <w:rFonts w:cs="Arial"/>
          <w:szCs w:val="22"/>
        </w:rPr>
        <w:t>6.1</w:t>
      </w:r>
      <w:r>
        <w:rPr>
          <w:rFonts w:cs="Arial"/>
          <w:szCs w:val="22"/>
        </w:rPr>
        <w:tab/>
      </w:r>
      <w:r w:rsidRPr="00A33A57">
        <w:rPr>
          <w:rFonts w:cs="Arial"/>
          <w:szCs w:val="22"/>
        </w:rPr>
        <w:t>Provide copies of warranties as specified under provisions of Division 1.</w:t>
      </w:r>
    </w:p>
    <w:p w14:paraId="1C5176A4" w14:textId="77777777" w:rsidR="001D471C" w:rsidRDefault="001D471C" w:rsidP="001D471C">
      <w:pPr>
        <w:pStyle w:val="BodyText"/>
        <w:kinsoku w:val="0"/>
        <w:overflowPunct w:val="0"/>
        <w:ind w:left="360"/>
        <w:rPr>
          <w:rFonts w:asciiTheme="minorHAnsi" w:hAnsiTheme="minorHAnsi" w:cs="Arial"/>
          <w:iCs/>
          <w:szCs w:val="22"/>
        </w:rPr>
      </w:pPr>
      <w:r>
        <w:rPr>
          <w:rFonts w:asciiTheme="minorHAnsi" w:hAnsiTheme="minorHAnsi" w:cs="Arial"/>
          <w:szCs w:val="22"/>
        </w:rPr>
        <w:t>6.2</w:t>
      </w:r>
      <w:r>
        <w:rPr>
          <w:rFonts w:asciiTheme="minorHAnsi" w:hAnsiTheme="minorHAnsi" w:cs="Arial"/>
          <w:szCs w:val="22"/>
        </w:rPr>
        <w:tab/>
      </w:r>
      <w:r w:rsidRPr="00573699">
        <w:rPr>
          <w:rFonts w:asciiTheme="minorHAnsi" w:hAnsiTheme="minorHAnsi" w:cs="Arial"/>
          <w:szCs w:val="22"/>
        </w:rPr>
        <w:t xml:space="preserve">The curtain wall manufacturer shall certify in writing, separate from the all-inclusive warranty, that the curtain wall system meets or exceeds specified criteria; that component parts were properly designed and selected for locale and installation intended; that installation was made in accordance with the manufacturer’s instructions; </w:t>
      </w:r>
      <w:r w:rsidRPr="00573699">
        <w:rPr>
          <w:rFonts w:asciiTheme="minorHAnsi" w:hAnsiTheme="minorHAnsi" w:cs="Arial"/>
          <w:b/>
          <w:i/>
          <w:iCs/>
          <w:szCs w:val="22"/>
        </w:rPr>
        <w:t>[that a vapor tight barrier has been installed preventing the formation of condensation;.]</w:t>
      </w:r>
      <w:r w:rsidRPr="00573699">
        <w:rPr>
          <w:rFonts w:asciiTheme="minorHAnsi" w:hAnsiTheme="minorHAnsi" w:cs="Arial"/>
          <w:b/>
          <w:iCs/>
          <w:szCs w:val="22"/>
        </w:rPr>
        <w:t xml:space="preserve">  </w:t>
      </w:r>
      <w:r w:rsidRPr="00573699">
        <w:rPr>
          <w:rFonts w:asciiTheme="minorHAnsi" w:hAnsiTheme="minorHAnsi" w:cs="Arial"/>
          <w:iCs/>
          <w:szCs w:val="22"/>
        </w:rPr>
        <w:t>The A/E shall include these required additions if specified within this section.</w:t>
      </w:r>
    </w:p>
    <w:p w14:paraId="7C41445F" w14:textId="77777777" w:rsidR="001D471C" w:rsidRPr="0054198F"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6.3</w:t>
      </w:r>
      <w:r>
        <w:rPr>
          <w:rFonts w:asciiTheme="minorHAnsi" w:hAnsiTheme="minorHAnsi" w:cs="Arial"/>
          <w:szCs w:val="22"/>
        </w:rPr>
        <w:tab/>
      </w:r>
      <w:r w:rsidRPr="0054198F">
        <w:rPr>
          <w:rFonts w:asciiTheme="minorHAnsi" w:hAnsiTheme="minorHAnsi" w:cs="Arial"/>
          <w:szCs w:val="22"/>
        </w:rPr>
        <w:t>Provide written all-inclusive warranty to the Owner, executed by the General Contractor, the Installation Subcontractors</w:t>
      </w:r>
      <w:r>
        <w:rPr>
          <w:rFonts w:asciiTheme="minorHAnsi" w:hAnsiTheme="minorHAnsi" w:cs="Arial"/>
          <w:szCs w:val="22"/>
        </w:rPr>
        <w:t>,</w:t>
      </w:r>
      <w:r w:rsidRPr="0054198F">
        <w:rPr>
          <w:rFonts w:asciiTheme="minorHAnsi" w:hAnsiTheme="minorHAnsi" w:cs="Arial"/>
          <w:szCs w:val="22"/>
        </w:rPr>
        <w:t xml:space="preserve"> and the respective manufacturers of each product, that all parts of Work in this Section, including insulating glass units, shall be free from defects in materials, workmanship</w:t>
      </w:r>
      <w:r>
        <w:rPr>
          <w:rFonts w:asciiTheme="minorHAnsi" w:hAnsiTheme="minorHAnsi" w:cs="Arial"/>
          <w:szCs w:val="22"/>
        </w:rPr>
        <w:t>,</w:t>
      </w:r>
      <w:r w:rsidRPr="0054198F">
        <w:rPr>
          <w:rFonts w:asciiTheme="minorHAnsi" w:hAnsiTheme="minorHAnsi" w:cs="Arial"/>
          <w:szCs w:val="22"/>
        </w:rPr>
        <w:t xml:space="preserve"> and installation for a period of </w:t>
      </w:r>
      <w:r>
        <w:rPr>
          <w:rFonts w:asciiTheme="minorHAnsi" w:hAnsiTheme="minorHAnsi" w:cs="Arial"/>
          <w:szCs w:val="22"/>
        </w:rPr>
        <w:t>three (3)</w:t>
      </w:r>
      <w:r w:rsidRPr="0054198F">
        <w:rPr>
          <w:rFonts w:asciiTheme="minorHAnsi" w:hAnsiTheme="minorHAnsi" w:cs="Arial"/>
          <w:szCs w:val="22"/>
        </w:rPr>
        <w:t xml:space="preserve"> years from the date of Substantial Completion.  Should any defect develop during </w:t>
      </w:r>
      <w:r>
        <w:rPr>
          <w:rFonts w:asciiTheme="minorHAnsi" w:hAnsiTheme="minorHAnsi" w:cs="Arial"/>
          <w:szCs w:val="22"/>
        </w:rPr>
        <w:t xml:space="preserve">the </w:t>
      </w:r>
      <w:r w:rsidRPr="0054198F">
        <w:rPr>
          <w:rFonts w:asciiTheme="minorHAnsi" w:hAnsiTheme="minorHAnsi" w:cs="Arial"/>
          <w:szCs w:val="22"/>
        </w:rPr>
        <w:t>warranty period, such defects shall, upon request, be repaired or replaced at no additional cost to the Owner.  Cost of such Work shall be borne by the Contractor.</w:t>
      </w:r>
    </w:p>
    <w:p w14:paraId="6EE8E5B2" w14:textId="77777777" w:rsidR="001D471C" w:rsidRDefault="001D471C" w:rsidP="001D471C">
      <w:pPr>
        <w:pStyle w:val="BodyText"/>
        <w:kinsoku w:val="0"/>
        <w:overflowPunct w:val="0"/>
        <w:spacing w:after="240"/>
        <w:ind w:left="540" w:hanging="540"/>
        <w:rPr>
          <w:rFonts w:asciiTheme="minorHAnsi" w:hAnsiTheme="minorHAnsi" w:cs="Arial"/>
          <w:szCs w:val="22"/>
        </w:rPr>
      </w:pPr>
      <w:r>
        <w:rPr>
          <w:rFonts w:asciiTheme="minorHAnsi" w:hAnsiTheme="minorHAnsi" w:cs="Arial"/>
          <w:szCs w:val="22"/>
        </w:rPr>
        <w:t>6.4</w:t>
      </w:r>
      <w:r>
        <w:rPr>
          <w:rFonts w:asciiTheme="minorHAnsi" w:hAnsiTheme="minorHAnsi" w:cs="Arial"/>
          <w:szCs w:val="22"/>
        </w:rPr>
        <w:tab/>
      </w:r>
      <w:r w:rsidRPr="00573699">
        <w:rPr>
          <w:rFonts w:asciiTheme="minorHAnsi" w:hAnsiTheme="minorHAnsi" w:cs="Arial"/>
          <w:szCs w:val="22"/>
        </w:rPr>
        <w:t>Warranty shall be dated and notarized by a duly authorized Notary Public of the State of Minnesota.</w:t>
      </w:r>
    </w:p>
    <w:p w14:paraId="77C0E129" w14:textId="77777777" w:rsidR="001D471C" w:rsidRPr="00EA6096" w:rsidRDefault="001D471C" w:rsidP="001D471C">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t>7.</w:t>
      </w:r>
      <w:r w:rsidRPr="00EA6096">
        <w:rPr>
          <w:rFonts w:asciiTheme="minorHAnsi" w:hAnsiTheme="minorHAnsi" w:cs="Arial"/>
          <w:b/>
          <w:bCs/>
          <w:sz w:val="24"/>
        </w:rPr>
        <w:tab/>
        <w:t>MANUFACTURERS:</w:t>
      </w:r>
    </w:p>
    <w:p w14:paraId="3D8AD9B5" w14:textId="77777777" w:rsidR="001D471C" w:rsidRDefault="001D471C" w:rsidP="001D471C">
      <w:pPr>
        <w:pStyle w:val="BodyText"/>
        <w:kinsoku w:val="0"/>
        <w:overflowPunct w:val="0"/>
        <w:ind w:left="360"/>
        <w:rPr>
          <w:rFonts w:cstheme="minorHAnsi"/>
        </w:rPr>
      </w:pPr>
      <w:r>
        <w:rPr>
          <w:rFonts w:asciiTheme="minorHAnsi" w:hAnsiTheme="minorHAnsi" w:cs="Arial"/>
          <w:szCs w:val="22"/>
        </w:rPr>
        <w:t>7.1</w:t>
      </w:r>
      <w:r>
        <w:rPr>
          <w:rFonts w:asciiTheme="minorHAnsi" w:hAnsiTheme="minorHAnsi" w:cs="Arial"/>
          <w:szCs w:val="22"/>
        </w:rPr>
        <w:tab/>
      </w:r>
      <w:r w:rsidRPr="00FE566D">
        <w:rPr>
          <w:rFonts w:asciiTheme="minorHAnsi" w:hAnsiTheme="minorHAnsi" w:cs="Arial"/>
          <w:szCs w:val="22"/>
        </w:rPr>
        <w:t xml:space="preserve">Appendix </w:t>
      </w:r>
      <w:r>
        <w:rPr>
          <w:rFonts w:asciiTheme="minorHAnsi" w:hAnsiTheme="minorHAnsi" w:cs="Arial"/>
          <w:szCs w:val="22"/>
        </w:rPr>
        <w:t>A</w:t>
      </w:r>
      <w:r w:rsidRPr="00FE566D">
        <w:rPr>
          <w:rFonts w:asciiTheme="minorHAnsi" w:hAnsiTheme="minorHAnsi" w:cs="Arial"/>
          <w:szCs w:val="22"/>
        </w:rPr>
        <w:t xml:space="preserve"> of these Design Standards has a current listing of minimum performance requirements for aluminum curtain wall manufacturers to be approved for bidding.  </w:t>
      </w:r>
    </w:p>
    <w:p w14:paraId="12CEB951" w14:textId="77777777" w:rsidR="001D471C" w:rsidRPr="00094EB9" w:rsidRDefault="001D471C" w:rsidP="001D471C">
      <w:pPr>
        <w:pStyle w:val="BodyText"/>
        <w:spacing w:after="0"/>
        <w:ind w:left="360"/>
        <w:rPr>
          <w:rFonts w:asciiTheme="minorHAnsi" w:hAnsiTheme="minorHAnsi" w:cs="Arial"/>
          <w:szCs w:val="22"/>
        </w:rPr>
      </w:pPr>
      <w:r w:rsidRPr="00A13D8F">
        <w:rPr>
          <w:rFonts w:asciiTheme="minorHAnsi" w:hAnsiTheme="minorHAnsi" w:cs="Arial"/>
          <w:szCs w:val="22"/>
        </w:rPr>
        <w:t>7.2</w:t>
      </w:r>
      <w:r w:rsidRPr="00A13D8F">
        <w:rPr>
          <w:rFonts w:asciiTheme="minorHAnsi" w:hAnsiTheme="minorHAnsi" w:cs="Arial"/>
          <w:szCs w:val="22"/>
        </w:rPr>
        <w:tab/>
      </w:r>
      <w:r w:rsidRPr="00094EB9">
        <w:rPr>
          <w:rFonts w:asciiTheme="minorHAnsi" w:hAnsiTheme="minorHAnsi" w:cs="Arial"/>
          <w:szCs w:val="22"/>
        </w:rPr>
        <w:t>Single Source Responsibility:</w:t>
      </w:r>
    </w:p>
    <w:p w14:paraId="1FA8139F" w14:textId="77777777" w:rsidR="001D471C" w:rsidRPr="00094EB9" w:rsidRDefault="001D471C" w:rsidP="001D471C">
      <w:pPr>
        <w:pStyle w:val="BodyText"/>
        <w:spacing w:after="0"/>
        <w:ind w:left="720" w:hanging="270"/>
        <w:rPr>
          <w:rFonts w:asciiTheme="minorHAnsi" w:hAnsiTheme="minorHAnsi" w:cs="Arial"/>
          <w:szCs w:val="22"/>
        </w:rPr>
      </w:pPr>
      <w:r w:rsidRPr="00094EB9">
        <w:rPr>
          <w:rFonts w:asciiTheme="minorHAnsi" w:hAnsiTheme="minorHAnsi" w:cs="Arial"/>
          <w:szCs w:val="22"/>
        </w:rPr>
        <w:t>A.</w:t>
      </w:r>
      <w:r w:rsidRPr="00094EB9">
        <w:rPr>
          <w:rFonts w:asciiTheme="minorHAnsi" w:hAnsiTheme="minorHAnsi" w:cs="Arial"/>
          <w:szCs w:val="22"/>
        </w:rPr>
        <w:tab/>
        <w:t>Provide curtain wall systems that are products of a single manufacturer.</w:t>
      </w:r>
    </w:p>
    <w:p w14:paraId="0E058146" w14:textId="77777777" w:rsidR="001D471C" w:rsidRPr="00094EB9" w:rsidRDefault="001D471C" w:rsidP="001D471C">
      <w:pPr>
        <w:pStyle w:val="BodyText"/>
        <w:spacing w:after="0"/>
        <w:ind w:left="810"/>
        <w:rPr>
          <w:rFonts w:asciiTheme="minorHAnsi" w:hAnsiTheme="minorHAnsi" w:cs="Arial"/>
          <w:szCs w:val="22"/>
        </w:rPr>
      </w:pPr>
      <w:r w:rsidRPr="00094EB9">
        <w:rPr>
          <w:rFonts w:asciiTheme="minorHAnsi" w:hAnsiTheme="minorHAnsi" w:cs="Arial"/>
          <w:szCs w:val="22"/>
        </w:rPr>
        <w:t>B.</w:t>
      </w:r>
      <w:r w:rsidRPr="00094EB9">
        <w:rPr>
          <w:rFonts w:asciiTheme="minorHAnsi" w:hAnsiTheme="minorHAnsi" w:cs="Arial"/>
          <w:szCs w:val="22"/>
        </w:rPr>
        <w:tab/>
        <w:t>Engineer Qualifications: Professional Structural Engineer registered in the State where Project is located.</w:t>
      </w:r>
    </w:p>
    <w:p w14:paraId="043D0AFD" w14:textId="77777777" w:rsidR="001D471C" w:rsidRDefault="001D471C" w:rsidP="001D471C">
      <w:pPr>
        <w:pStyle w:val="BodyText"/>
        <w:ind w:left="810"/>
        <w:rPr>
          <w:rFonts w:asciiTheme="minorHAnsi" w:hAnsiTheme="minorHAnsi" w:cs="Arial"/>
          <w:szCs w:val="22"/>
        </w:rPr>
      </w:pPr>
      <w:r w:rsidRPr="00094EB9">
        <w:rPr>
          <w:rFonts w:asciiTheme="minorHAnsi" w:hAnsiTheme="minorHAnsi" w:cs="Arial"/>
          <w:szCs w:val="22"/>
        </w:rPr>
        <w:t>C.</w:t>
      </w:r>
      <w:r w:rsidRPr="00094EB9">
        <w:rPr>
          <w:rFonts w:asciiTheme="minorHAnsi" w:hAnsiTheme="minorHAnsi" w:cs="Arial"/>
          <w:szCs w:val="22"/>
        </w:rPr>
        <w:tab/>
        <w:t>Installer Qualifications: Certified in writing by system manufacturer as qualified for specified systems.</w:t>
      </w:r>
    </w:p>
    <w:p w14:paraId="34DB33FF"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7.2</w:t>
      </w:r>
      <w:r>
        <w:rPr>
          <w:rFonts w:asciiTheme="minorHAnsi" w:hAnsiTheme="minorHAnsi" w:cs="Arial"/>
          <w:szCs w:val="22"/>
        </w:rPr>
        <w:tab/>
      </w:r>
      <w:r w:rsidRPr="00EA6096">
        <w:rPr>
          <w:rFonts w:asciiTheme="minorHAnsi" w:hAnsiTheme="minorHAnsi" w:cs="Arial"/>
          <w:szCs w:val="22"/>
        </w:rPr>
        <w:t>Curtain Wall Sealant Joints</w:t>
      </w:r>
      <w:r w:rsidRPr="00F26839">
        <w:rPr>
          <w:rFonts w:asciiTheme="minorHAnsi" w:hAnsiTheme="minorHAnsi" w:cs="Arial"/>
          <w:szCs w:val="22"/>
        </w:rPr>
        <w:t xml:space="preserve"> </w:t>
      </w:r>
      <w:r w:rsidRPr="00F26839">
        <w:rPr>
          <w:rFonts w:asciiTheme="minorHAnsi" w:hAnsiTheme="minorHAnsi" w:cs="Arial"/>
          <w:b/>
          <w:i/>
          <w:iCs/>
          <w:szCs w:val="22"/>
        </w:rPr>
        <w:t>[and vapor containment assembly if applicable]</w:t>
      </w:r>
      <w:r w:rsidRPr="00F26839">
        <w:rPr>
          <w:rFonts w:asciiTheme="minorHAnsi" w:hAnsiTheme="minorHAnsi" w:cs="Arial"/>
          <w:i/>
          <w:iCs/>
          <w:szCs w:val="22"/>
        </w:rPr>
        <w:t>:</w:t>
      </w:r>
      <w:r w:rsidRPr="00F26839">
        <w:rPr>
          <w:rFonts w:asciiTheme="minorHAnsi" w:hAnsiTheme="minorHAnsi" w:cs="Arial"/>
          <w:szCs w:val="22"/>
        </w:rPr>
        <w:t xml:space="preserve"> Silicone Sealants are </w:t>
      </w:r>
      <w:r>
        <w:rPr>
          <w:rFonts w:asciiTheme="minorHAnsi" w:hAnsiTheme="minorHAnsi" w:cs="Arial"/>
          <w:szCs w:val="22"/>
        </w:rPr>
        <w:t>required</w:t>
      </w:r>
      <w:r w:rsidRPr="00F26839">
        <w:rPr>
          <w:rFonts w:asciiTheme="minorHAnsi" w:hAnsiTheme="minorHAnsi" w:cs="Arial"/>
          <w:szCs w:val="22"/>
        </w:rPr>
        <w:t xml:space="preserve">.  </w:t>
      </w:r>
      <w:r>
        <w:rPr>
          <w:rFonts w:asciiTheme="minorHAnsi" w:hAnsiTheme="minorHAnsi" w:cs="Arial"/>
          <w:szCs w:val="22"/>
        </w:rPr>
        <w:t xml:space="preserve">As a minimum, the </w:t>
      </w:r>
      <w:r w:rsidRPr="00F26839">
        <w:rPr>
          <w:rFonts w:asciiTheme="minorHAnsi" w:hAnsiTheme="minorHAnsi" w:cs="Arial"/>
          <w:szCs w:val="22"/>
        </w:rPr>
        <w:t xml:space="preserve">Curtain </w:t>
      </w:r>
      <w:r>
        <w:rPr>
          <w:rFonts w:asciiTheme="minorHAnsi" w:hAnsiTheme="minorHAnsi" w:cs="Arial"/>
          <w:szCs w:val="22"/>
        </w:rPr>
        <w:t>W</w:t>
      </w:r>
      <w:r w:rsidRPr="00F26839">
        <w:rPr>
          <w:rFonts w:asciiTheme="minorHAnsi" w:hAnsiTheme="minorHAnsi" w:cs="Arial"/>
          <w:szCs w:val="22"/>
        </w:rPr>
        <w:t xml:space="preserve">all </w:t>
      </w:r>
      <w:r>
        <w:rPr>
          <w:rFonts w:asciiTheme="minorHAnsi" w:hAnsiTheme="minorHAnsi" w:cs="Arial"/>
          <w:szCs w:val="22"/>
        </w:rPr>
        <w:t>M</w:t>
      </w:r>
      <w:r w:rsidRPr="00F26839">
        <w:rPr>
          <w:rFonts w:asciiTheme="minorHAnsi" w:hAnsiTheme="minorHAnsi" w:cs="Arial"/>
          <w:szCs w:val="22"/>
        </w:rPr>
        <w:t xml:space="preserve">anufacturer is responsible for selecting the sealant manufacturer whose products can be warranted with the sealant products used in conjunction with curtain wall frame assembly, curtain wall frame installation at interlocking male/female stack joints, and decorative perimeter joints.  </w:t>
      </w:r>
      <w:r>
        <w:rPr>
          <w:rFonts w:asciiTheme="minorHAnsi" w:hAnsiTheme="minorHAnsi" w:cs="Arial"/>
          <w:szCs w:val="22"/>
        </w:rPr>
        <w:t xml:space="preserve">The </w:t>
      </w:r>
      <w:r w:rsidRPr="00F26839">
        <w:rPr>
          <w:rFonts w:asciiTheme="minorHAnsi" w:hAnsiTheme="minorHAnsi"/>
          <w:spacing w:val="13"/>
          <w:szCs w:val="22"/>
        </w:rPr>
        <w:lastRenderedPageBreak/>
        <w:t>Contractor shall be responsible for selecting sealants that are compatible with the curtain wall's primary sealant joint at</w:t>
      </w:r>
      <w:r w:rsidRPr="00F26839">
        <w:rPr>
          <w:rFonts w:asciiTheme="minorHAnsi" w:hAnsiTheme="minorHAnsi" w:cs="Arial"/>
          <w:szCs w:val="22"/>
        </w:rPr>
        <w:t xml:space="preserve"> cavity wall sealant work, any stainless-steel drip tray, or sealant work, and related building sealant work</w:t>
      </w:r>
      <w:r w:rsidRPr="00F26839">
        <w:rPr>
          <w:rFonts w:asciiTheme="minorHAnsi" w:hAnsiTheme="minorHAnsi" w:cs="Arial"/>
          <w:color w:val="17365D"/>
          <w:szCs w:val="22"/>
        </w:rPr>
        <w:t xml:space="preserve">.  </w:t>
      </w:r>
      <w:r w:rsidRPr="00F26839">
        <w:rPr>
          <w:rFonts w:asciiTheme="minorHAnsi" w:hAnsiTheme="minorHAnsi" w:cs="Arial"/>
          <w:szCs w:val="22"/>
        </w:rPr>
        <w:t>Specify that sealants or primes shall not be applied when the air or substrate temperatures are 40 degrees F or below.</w:t>
      </w:r>
    </w:p>
    <w:p w14:paraId="58669E4B" w14:textId="77777777" w:rsidR="001D471C" w:rsidRPr="00EA6096" w:rsidRDefault="001D471C" w:rsidP="001D471C">
      <w:pPr>
        <w:pStyle w:val="BodyText"/>
        <w:kinsoku w:val="0"/>
        <w:overflowPunct w:val="0"/>
        <w:ind w:left="360"/>
        <w:rPr>
          <w:b/>
          <w:bCs/>
          <w:sz w:val="24"/>
        </w:rPr>
      </w:pPr>
      <w:r w:rsidRPr="00EA6096">
        <w:rPr>
          <w:rFonts w:asciiTheme="minorHAnsi" w:hAnsiTheme="minorHAnsi" w:cs="Arial"/>
          <w:b/>
          <w:bCs/>
          <w:sz w:val="24"/>
        </w:rPr>
        <w:t>8.</w:t>
      </w:r>
      <w:r w:rsidRPr="00EA6096">
        <w:rPr>
          <w:rFonts w:asciiTheme="minorHAnsi" w:hAnsiTheme="minorHAnsi" w:cs="Arial"/>
          <w:b/>
          <w:bCs/>
          <w:sz w:val="24"/>
        </w:rPr>
        <w:tab/>
      </w:r>
      <w:r w:rsidRPr="00EA6096">
        <w:rPr>
          <w:b/>
          <w:bCs/>
          <w:sz w:val="24"/>
        </w:rPr>
        <w:t>MATERIALS:</w:t>
      </w:r>
    </w:p>
    <w:p w14:paraId="73D38938" w14:textId="77777777" w:rsidR="001D471C" w:rsidRDefault="001D471C" w:rsidP="001D471C">
      <w:pPr>
        <w:pStyle w:val="BodyText"/>
        <w:kinsoku w:val="0"/>
        <w:overflowPunct w:val="0"/>
        <w:ind w:left="360"/>
        <w:rPr>
          <w:rFonts w:asciiTheme="minorHAnsi" w:hAnsiTheme="minorHAnsi"/>
          <w:szCs w:val="22"/>
        </w:rPr>
      </w:pPr>
      <w:r>
        <w:t>8.1</w:t>
      </w:r>
      <w:r>
        <w:tab/>
      </w:r>
      <w:r w:rsidRPr="00497AF9">
        <w:rPr>
          <w:rFonts w:asciiTheme="minorHAnsi" w:hAnsiTheme="minorHAnsi"/>
          <w:szCs w:val="22"/>
        </w:rPr>
        <w:t xml:space="preserve">Reference </w:t>
      </w:r>
      <w:r>
        <w:rPr>
          <w:rFonts w:asciiTheme="minorHAnsi" w:hAnsiTheme="minorHAnsi"/>
          <w:szCs w:val="22"/>
        </w:rPr>
        <w:t>Minnesota State</w:t>
      </w:r>
      <w:r w:rsidRPr="00497AF9">
        <w:rPr>
          <w:rFonts w:asciiTheme="minorHAnsi" w:hAnsiTheme="minorHAnsi"/>
          <w:szCs w:val="22"/>
        </w:rPr>
        <w:t xml:space="preserve"> Facilities Design Standards; Section V; Divisions 04, 07 and 08; 04 20 00-Masonry; 07 90 00-Joint Protection; and 08 80 00-Glazing.</w:t>
      </w:r>
    </w:p>
    <w:p w14:paraId="154431B7"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szCs w:val="22"/>
        </w:rPr>
        <w:t>8.2</w:t>
      </w:r>
      <w:r>
        <w:rPr>
          <w:rFonts w:asciiTheme="minorHAnsi" w:hAnsiTheme="minorHAnsi"/>
          <w:szCs w:val="22"/>
        </w:rPr>
        <w:tab/>
      </w:r>
      <w:r w:rsidRPr="00573699">
        <w:rPr>
          <w:rFonts w:asciiTheme="minorHAnsi" w:hAnsiTheme="minorHAnsi" w:cs="Arial"/>
          <w:szCs w:val="22"/>
        </w:rPr>
        <w:t>Extruded aluminum prime billet 6063T6, ASTM B221.  Aluminum sheet 5005 H34 (anodic), ASTM B209.</w:t>
      </w:r>
    </w:p>
    <w:p w14:paraId="7434036F"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8.3</w:t>
      </w:r>
      <w:r>
        <w:rPr>
          <w:rFonts w:asciiTheme="minorHAnsi" w:hAnsiTheme="minorHAnsi" w:cs="Arial"/>
          <w:szCs w:val="22"/>
        </w:rPr>
        <w:tab/>
      </w:r>
      <w:r w:rsidRPr="00573699">
        <w:rPr>
          <w:rFonts w:asciiTheme="minorHAnsi" w:hAnsiTheme="minorHAnsi" w:cs="Arial"/>
          <w:szCs w:val="22"/>
        </w:rPr>
        <w:t>Steel, conforming to ASTM A36, hot-dipped galvanized in accordance with ASTM A123.</w:t>
      </w:r>
    </w:p>
    <w:p w14:paraId="0A749DE2"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8.4</w:t>
      </w:r>
      <w:r>
        <w:rPr>
          <w:rFonts w:asciiTheme="minorHAnsi" w:hAnsiTheme="minorHAnsi" w:cs="Arial"/>
          <w:szCs w:val="22"/>
        </w:rPr>
        <w:tab/>
      </w:r>
      <w:r w:rsidRPr="00573699">
        <w:rPr>
          <w:rFonts w:asciiTheme="minorHAnsi" w:hAnsiTheme="minorHAnsi" w:cs="Arial"/>
          <w:szCs w:val="22"/>
        </w:rPr>
        <w:t>Nonferrous, nonmagnetic stainless steel, Type 304.</w:t>
      </w:r>
    </w:p>
    <w:p w14:paraId="36D99196" w14:textId="77777777" w:rsidR="001D471C" w:rsidRPr="00EA6096" w:rsidRDefault="001D471C" w:rsidP="001D471C">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t>9.</w:t>
      </w:r>
      <w:r w:rsidRPr="00EA6096">
        <w:rPr>
          <w:rFonts w:asciiTheme="minorHAnsi" w:hAnsiTheme="minorHAnsi" w:cs="Arial"/>
          <w:b/>
          <w:bCs/>
          <w:sz w:val="24"/>
        </w:rPr>
        <w:tab/>
        <w:t>FABRICATION:</w:t>
      </w:r>
    </w:p>
    <w:p w14:paraId="53B300F5"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9.1</w:t>
      </w:r>
      <w:r>
        <w:rPr>
          <w:rFonts w:asciiTheme="minorHAnsi" w:hAnsiTheme="minorHAnsi" w:cs="Arial"/>
          <w:szCs w:val="22"/>
        </w:rPr>
        <w:tab/>
      </w:r>
      <w:r w:rsidRPr="000C4FDA">
        <w:rPr>
          <w:rFonts w:asciiTheme="minorHAnsi" w:hAnsiTheme="minorHAnsi" w:cs="Arial"/>
          <w:szCs w:val="22"/>
        </w:rPr>
        <w:t>Fabrication shall not proceed until masonry details and field conditions</w:t>
      </w:r>
      <w:r>
        <w:rPr>
          <w:rFonts w:asciiTheme="minorHAnsi" w:hAnsiTheme="minorHAnsi" w:cs="Arial"/>
          <w:szCs w:val="22"/>
        </w:rPr>
        <w:t>, including all opening dimensions</w:t>
      </w:r>
      <w:r w:rsidRPr="000C4FDA">
        <w:rPr>
          <w:rFonts w:asciiTheme="minorHAnsi" w:hAnsiTheme="minorHAnsi" w:cs="Arial"/>
          <w:szCs w:val="22"/>
        </w:rPr>
        <w:t xml:space="preserve"> have been verified and accepted by the curtain wall manufacturer, and the final review of shop drawings has been completed.</w:t>
      </w:r>
    </w:p>
    <w:p w14:paraId="15388C33" w14:textId="77777777" w:rsidR="001D471C" w:rsidRDefault="001D471C" w:rsidP="001D471C">
      <w:pPr>
        <w:pStyle w:val="BodyText"/>
        <w:kinsoku w:val="0"/>
        <w:overflowPunct w:val="0"/>
        <w:ind w:left="360"/>
        <w:rPr>
          <w:rFonts w:asciiTheme="minorHAnsi" w:hAnsiTheme="minorHAnsi" w:cs="Arial"/>
          <w:szCs w:val="22"/>
        </w:rPr>
      </w:pPr>
      <w:r>
        <w:rPr>
          <w:rFonts w:asciiTheme="minorHAnsi" w:hAnsiTheme="minorHAnsi" w:cs="Arial"/>
          <w:szCs w:val="22"/>
        </w:rPr>
        <w:t>9.2</w:t>
      </w:r>
      <w:r>
        <w:rPr>
          <w:rFonts w:asciiTheme="minorHAnsi" w:hAnsiTheme="minorHAnsi" w:cs="Arial"/>
          <w:szCs w:val="22"/>
        </w:rPr>
        <w:tab/>
      </w:r>
      <w:r w:rsidRPr="00573699">
        <w:rPr>
          <w:rFonts w:asciiTheme="minorHAnsi" w:hAnsiTheme="minorHAnsi" w:cs="Arial"/>
          <w:szCs w:val="22"/>
        </w:rPr>
        <w:t>Curtain Wall:</w:t>
      </w:r>
    </w:p>
    <w:p w14:paraId="35674829" w14:textId="77777777" w:rsidR="001D471C" w:rsidRDefault="001D471C" w:rsidP="001D471C">
      <w:pPr>
        <w:pStyle w:val="ListBullet"/>
        <w:numPr>
          <w:ilvl w:val="0"/>
          <w:numId w:val="0"/>
        </w:numPr>
        <w:spacing w:after="120"/>
        <w:ind w:left="547" w:hanging="547"/>
        <w:jc w:val="both"/>
        <w:rPr>
          <w:rFonts w:asciiTheme="minorHAnsi" w:hAnsiTheme="minorHAnsi" w:cs="Arial"/>
          <w:sz w:val="22"/>
          <w:szCs w:val="22"/>
        </w:rPr>
      </w:pPr>
      <w:r w:rsidRPr="00445670">
        <w:rPr>
          <w:rFonts w:asciiTheme="minorHAnsi" w:hAnsiTheme="minorHAnsi" w:cs="Arial"/>
          <w:sz w:val="22"/>
          <w:szCs w:val="22"/>
        </w:rPr>
        <w:t>9.2.1</w:t>
      </w:r>
      <w:r>
        <w:rPr>
          <w:rFonts w:asciiTheme="minorHAnsi" w:hAnsiTheme="minorHAnsi" w:cs="Arial"/>
          <w:szCs w:val="22"/>
        </w:rPr>
        <w:tab/>
      </w:r>
      <w:r w:rsidRPr="00373D5F">
        <w:rPr>
          <w:rFonts w:asciiTheme="minorHAnsi" w:hAnsiTheme="minorHAnsi" w:cs="Arial"/>
          <w:sz w:val="22"/>
          <w:szCs w:val="22"/>
        </w:rPr>
        <w:t>Fabricate framing members into unitized assemblies of the largest possible expanse, in curtain wall manufacturer’s plant or in a manufacturer’s exclusively authorized fabrication shop, approved by the Owner.  Provide basic rectangular units sized for ease of erection and transportation.  Entire finishing, fabrication</w:t>
      </w:r>
      <w:r>
        <w:rPr>
          <w:rFonts w:asciiTheme="minorHAnsi" w:hAnsiTheme="minorHAnsi" w:cs="Arial"/>
          <w:sz w:val="22"/>
          <w:szCs w:val="22"/>
        </w:rPr>
        <w:t>,</w:t>
      </w:r>
      <w:r w:rsidRPr="00373D5F">
        <w:rPr>
          <w:rFonts w:asciiTheme="minorHAnsi" w:hAnsiTheme="minorHAnsi" w:cs="Arial"/>
          <w:sz w:val="22"/>
          <w:szCs w:val="22"/>
        </w:rPr>
        <w:t xml:space="preserve"> and assembly operations shall be produced by a single manufacturer of units identical to those specified.</w:t>
      </w:r>
    </w:p>
    <w:p w14:paraId="5648193F" w14:textId="77777777" w:rsidR="001D471C" w:rsidRDefault="001D471C" w:rsidP="001D471C">
      <w:pPr>
        <w:pStyle w:val="ListBullet"/>
        <w:numPr>
          <w:ilvl w:val="0"/>
          <w:numId w:val="0"/>
        </w:numPr>
        <w:spacing w:after="120"/>
        <w:ind w:left="547" w:hanging="547"/>
        <w:jc w:val="both"/>
        <w:rPr>
          <w:rFonts w:asciiTheme="minorHAnsi" w:hAnsiTheme="minorHAnsi" w:cs="Arial"/>
          <w:sz w:val="22"/>
          <w:szCs w:val="22"/>
        </w:rPr>
      </w:pPr>
      <w:r>
        <w:rPr>
          <w:rFonts w:asciiTheme="minorHAnsi" w:hAnsiTheme="minorHAnsi" w:cs="Arial"/>
          <w:sz w:val="22"/>
          <w:szCs w:val="22"/>
        </w:rPr>
        <w:t>9.2.2</w:t>
      </w:r>
      <w:r>
        <w:rPr>
          <w:rFonts w:asciiTheme="minorHAnsi" w:hAnsiTheme="minorHAnsi" w:cs="Arial"/>
          <w:sz w:val="22"/>
          <w:szCs w:val="22"/>
        </w:rPr>
        <w:tab/>
      </w:r>
      <w:r w:rsidRPr="0045197B">
        <w:rPr>
          <w:rFonts w:asciiTheme="minorHAnsi" w:hAnsiTheme="minorHAnsi" w:cs="Arial"/>
          <w:sz w:val="22"/>
          <w:szCs w:val="22"/>
        </w:rPr>
        <w:t>The curtain wall manufacturer shall certify in writing that the completed curtain wall</w:t>
      </w:r>
      <w:r>
        <w:rPr>
          <w:rFonts w:asciiTheme="minorHAnsi" w:hAnsiTheme="minorHAnsi" w:cs="Arial"/>
          <w:sz w:val="22"/>
          <w:szCs w:val="22"/>
        </w:rPr>
        <w:t xml:space="preserve"> systems</w:t>
      </w:r>
      <w:r w:rsidRPr="0045197B">
        <w:rPr>
          <w:rFonts w:asciiTheme="minorHAnsi" w:hAnsiTheme="minorHAnsi" w:cs="Arial"/>
          <w:sz w:val="22"/>
          <w:szCs w:val="22"/>
        </w:rPr>
        <w:t xml:space="preserve"> ha</w:t>
      </w:r>
      <w:r>
        <w:rPr>
          <w:rFonts w:asciiTheme="minorHAnsi" w:hAnsiTheme="minorHAnsi" w:cs="Arial"/>
          <w:sz w:val="22"/>
          <w:szCs w:val="22"/>
        </w:rPr>
        <w:t>ve</w:t>
      </w:r>
      <w:r w:rsidRPr="0045197B">
        <w:rPr>
          <w:rFonts w:asciiTheme="minorHAnsi" w:hAnsiTheme="minorHAnsi" w:cs="Arial"/>
          <w:sz w:val="22"/>
          <w:szCs w:val="22"/>
        </w:rPr>
        <w:t xml:space="preserve"> been fabricated</w:t>
      </w:r>
      <w:r>
        <w:rPr>
          <w:rFonts w:asciiTheme="minorHAnsi" w:hAnsiTheme="minorHAnsi" w:cs="Arial"/>
          <w:sz w:val="22"/>
          <w:szCs w:val="22"/>
        </w:rPr>
        <w:t>,</w:t>
      </w:r>
      <w:r w:rsidRPr="0045197B">
        <w:rPr>
          <w:rFonts w:asciiTheme="minorHAnsi" w:hAnsiTheme="minorHAnsi" w:cs="Arial"/>
          <w:sz w:val="22"/>
          <w:szCs w:val="22"/>
        </w:rPr>
        <w:t xml:space="preserve"> </w:t>
      </w:r>
      <w:r>
        <w:rPr>
          <w:rFonts w:asciiTheme="minorHAnsi" w:hAnsiTheme="minorHAnsi" w:cs="Arial"/>
          <w:sz w:val="22"/>
          <w:szCs w:val="22"/>
        </w:rPr>
        <w:t xml:space="preserve">and shop </w:t>
      </w:r>
      <w:r w:rsidRPr="0045197B">
        <w:rPr>
          <w:rFonts w:asciiTheme="minorHAnsi" w:hAnsiTheme="minorHAnsi" w:cs="Arial"/>
          <w:sz w:val="22"/>
          <w:szCs w:val="22"/>
        </w:rPr>
        <w:t xml:space="preserve">assembled in </w:t>
      </w:r>
      <w:r>
        <w:rPr>
          <w:rFonts w:asciiTheme="minorHAnsi" w:hAnsiTheme="minorHAnsi" w:cs="Arial"/>
          <w:sz w:val="22"/>
          <w:szCs w:val="22"/>
        </w:rPr>
        <w:t xml:space="preserve">the manufacturer’s plant or by the manufacturer’s exclusively authorized installation subcontractor/fabrication shop, as authorized by the Owner, </w:t>
      </w:r>
      <w:r w:rsidRPr="0045197B">
        <w:rPr>
          <w:rFonts w:asciiTheme="minorHAnsi" w:hAnsiTheme="minorHAnsi" w:cs="Arial"/>
          <w:sz w:val="22"/>
          <w:szCs w:val="22"/>
        </w:rPr>
        <w:t>in accordance with the Specifications and the final approved shop drawings</w:t>
      </w:r>
      <w:r>
        <w:rPr>
          <w:rFonts w:asciiTheme="minorHAnsi" w:hAnsiTheme="minorHAnsi" w:cs="Arial"/>
          <w:sz w:val="22"/>
          <w:szCs w:val="22"/>
        </w:rPr>
        <w:t xml:space="preserve">.  Curtain Walls and related components shall be from the same manufacturer. </w:t>
      </w:r>
      <w:r w:rsidRPr="0045197B">
        <w:rPr>
          <w:rFonts w:asciiTheme="minorHAnsi" w:hAnsiTheme="minorHAnsi" w:cs="Arial"/>
          <w:sz w:val="22"/>
          <w:szCs w:val="22"/>
        </w:rPr>
        <w:t xml:space="preserve"> </w:t>
      </w:r>
      <w:r>
        <w:rPr>
          <w:rFonts w:asciiTheme="minorHAnsi" w:hAnsiTheme="minorHAnsi" w:cs="Arial"/>
          <w:sz w:val="22"/>
          <w:szCs w:val="22"/>
        </w:rPr>
        <w:t>T</w:t>
      </w:r>
      <w:r w:rsidRPr="0045197B">
        <w:rPr>
          <w:rFonts w:asciiTheme="minorHAnsi" w:hAnsiTheme="minorHAnsi" w:cs="Arial"/>
          <w:sz w:val="22"/>
          <w:szCs w:val="22"/>
        </w:rPr>
        <w:t xml:space="preserve">he manufacturer </w:t>
      </w:r>
      <w:r>
        <w:rPr>
          <w:rFonts w:asciiTheme="minorHAnsi" w:hAnsiTheme="minorHAnsi" w:cs="Arial"/>
          <w:sz w:val="22"/>
          <w:szCs w:val="22"/>
        </w:rPr>
        <w:t xml:space="preserve">shall </w:t>
      </w:r>
      <w:r w:rsidRPr="0045197B">
        <w:rPr>
          <w:rFonts w:asciiTheme="minorHAnsi" w:hAnsiTheme="minorHAnsi" w:cs="Arial"/>
          <w:sz w:val="22"/>
          <w:szCs w:val="22"/>
        </w:rPr>
        <w:t xml:space="preserve">stand behind their product by issuing warranties per </w:t>
      </w:r>
      <w:r>
        <w:rPr>
          <w:rFonts w:asciiTheme="minorHAnsi" w:hAnsiTheme="minorHAnsi" w:cs="Arial"/>
          <w:sz w:val="22"/>
          <w:szCs w:val="22"/>
        </w:rPr>
        <w:t>Paragraph 6</w:t>
      </w:r>
      <w:r w:rsidRPr="0045197B">
        <w:rPr>
          <w:rFonts w:asciiTheme="minorHAnsi" w:hAnsiTheme="minorHAnsi" w:cs="Arial"/>
          <w:sz w:val="22"/>
          <w:szCs w:val="22"/>
        </w:rPr>
        <w:t xml:space="preserve"> above.</w:t>
      </w:r>
    </w:p>
    <w:p w14:paraId="26FD6340" w14:textId="77777777" w:rsidR="001D471C" w:rsidRDefault="001D471C" w:rsidP="001D471C">
      <w:pPr>
        <w:pStyle w:val="ListBullet"/>
        <w:numPr>
          <w:ilvl w:val="0"/>
          <w:numId w:val="0"/>
        </w:numPr>
        <w:spacing w:after="120"/>
        <w:ind w:left="547" w:hanging="547"/>
        <w:jc w:val="both"/>
        <w:rPr>
          <w:rFonts w:asciiTheme="minorHAnsi" w:hAnsiTheme="minorHAnsi" w:cs="Arial"/>
          <w:sz w:val="22"/>
          <w:szCs w:val="22"/>
        </w:rPr>
      </w:pPr>
      <w:r>
        <w:rPr>
          <w:rFonts w:asciiTheme="minorHAnsi" w:hAnsiTheme="minorHAnsi" w:cs="Arial"/>
          <w:sz w:val="22"/>
          <w:szCs w:val="22"/>
        </w:rPr>
        <w:t>9.2.3</w:t>
      </w:r>
      <w:r>
        <w:rPr>
          <w:rFonts w:asciiTheme="minorHAnsi" w:hAnsiTheme="minorHAnsi" w:cs="Arial"/>
          <w:sz w:val="22"/>
          <w:szCs w:val="22"/>
        </w:rPr>
        <w:tab/>
      </w:r>
      <w:r w:rsidRPr="000353A1">
        <w:rPr>
          <w:rFonts w:asciiTheme="minorHAnsi" w:hAnsiTheme="minorHAnsi" w:cs="Arial"/>
          <w:sz w:val="22"/>
          <w:szCs w:val="22"/>
        </w:rPr>
        <w:t>Systems using individual field fabricated, field assembled</w:t>
      </w:r>
      <w:r>
        <w:rPr>
          <w:rFonts w:asciiTheme="minorHAnsi" w:hAnsiTheme="minorHAnsi" w:cs="Arial"/>
          <w:sz w:val="22"/>
          <w:szCs w:val="22"/>
        </w:rPr>
        <w:t>,</w:t>
      </w:r>
      <w:r w:rsidRPr="000353A1">
        <w:rPr>
          <w:rFonts w:asciiTheme="minorHAnsi" w:hAnsiTheme="minorHAnsi" w:cs="Arial"/>
          <w:sz w:val="22"/>
          <w:szCs w:val="22"/>
        </w:rPr>
        <w:t xml:space="preserve"> or installer fabricated assemblies are not acceptable.</w:t>
      </w:r>
    </w:p>
    <w:p w14:paraId="61D54E29" w14:textId="77777777" w:rsidR="001D471C" w:rsidRDefault="001D471C" w:rsidP="001D471C">
      <w:pPr>
        <w:pStyle w:val="ListBullet"/>
        <w:numPr>
          <w:ilvl w:val="0"/>
          <w:numId w:val="0"/>
        </w:numPr>
        <w:spacing w:after="120"/>
        <w:ind w:left="547" w:hanging="547"/>
        <w:jc w:val="both"/>
        <w:rPr>
          <w:rFonts w:asciiTheme="minorHAnsi" w:hAnsiTheme="minorHAnsi" w:cs="Arial"/>
          <w:sz w:val="22"/>
          <w:szCs w:val="22"/>
        </w:rPr>
      </w:pPr>
      <w:r>
        <w:rPr>
          <w:rFonts w:asciiTheme="minorHAnsi" w:hAnsiTheme="minorHAnsi" w:cs="Arial"/>
          <w:sz w:val="22"/>
          <w:szCs w:val="22"/>
        </w:rPr>
        <w:t>9.2.4</w:t>
      </w:r>
      <w:r>
        <w:rPr>
          <w:rFonts w:asciiTheme="minorHAnsi" w:hAnsiTheme="minorHAnsi" w:cs="Arial"/>
          <w:sz w:val="22"/>
          <w:szCs w:val="22"/>
        </w:rPr>
        <w:tab/>
      </w:r>
      <w:r w:rsidRPr="00F525F1">
        <w:rPr>
          <w:rFonts w:asciiTheme="minorHAnsi" w:hAnsiTheme="minorHAnsi" w:cs="Arial"/>
          <w:sz w:val="22"/>
          <w:szCs w:val="22"/>
        </w:rPr>
        <w:t>Provide grid frame curtain wall members and components with joints neatly made, free of burrs, and assembled using extruded screw spline frame joinery resulting in tight fitting hairline joints fastened or joined in the factory to develop full structural value of members and provide permanent air and watertight joints.</w:t>
      </w:r>
    </w:p>
    <w:p w14:paraId="4F2478C6" w14:textId="77777777" w:rsidR="001D471C" w:rsidRDefault="001D471C" w:rsidP="001D471C">
      <w:pPr>
        <w:pStyle w:val="ListBullet"/>
        <w:numPr>
          <w:ilvl w:val="0"/>
          <w:numId w:val="0"/>
        </w:numPr>
        <w:spacing w:after="120"/>
        <w:ind w:left="547" w:hanging="547"/>
        <w:jc w:val="both"/>
        <w:rPr>
          <w:rFonts w:asciiTheme="minorHAnsi" w:hAnsiTheme="minorHAnsi" w:cs="Arial"/>
          <w:sz w:val="22"/>
          <w:szCs w:val="22"/>
        </w:rPr>
      </w:pPr>
      <w:r>
        <w:rPr>
          <w:rFonts w:asciiTheme="minorHAnsi" w:hAnsiTheme="minorHAnsi" w:cs="Arial"/>
          <w:sz w:val="22"/>
          <w:szCs w:val="22"/>
        </w:rPr>
        <w:t>9.2.5</w:t>
      </w:r>
      <w:r>
        <w:rPr>
          <w:rFonts w:asciiTheme="minorHAnsi" w:hAnsiTheme="minorHAnsi" w:cs="Arial"/>
          <w:sz w:val="22"/>
          <w:szCs w:val="22"/>
        </w:rPr>
        <w:tab/>
      </w:r>
      <w:r w:rsidRPr="00647F78">
        <w:rPr>
          <w:rFonts w:asciiTheme="minorHAnsi" w:hAnsiTheme="minorHAnsi" w:cs="Arial"/>
          <w:sz w:val="22"/>
          <w:szCs w:val="22"/>
        </w:rPr>
        <w:t>Provide interlocking male/female type splice and stack joints between adjacent grid frame members to allow for expansion and contraction of frame units.  "Stick" system type one piece tubular members, which do not allow for expansion and contraction in members, shall not be acceptable.</w:t>
      </w:r>
    </w:p>
    <w:p w14:paraId="453A23C3" w14:textId="77777777" w:rsidR="001D471C" w:rsidRDefault="001D471C" w:rsidP="001D471C">
      <w:pPr>
        <w:pStyle w:val="ListBullet"/>
        <w:numPr>
          <w:ilvl w:val="0"/>
          <w:numId w:val="0"/>
        </w:numPr>
        <w:spacing w:after="120"/>
        <w:ind w:left="547" w:hanging="547"/>
        <w:jc w:val="both"/>
        <w:rPr>
          <w:rFonts w:asciiTheme="minorHAnsi" w:hAnsiTheme="minorHAnsi" w:cs="Arial"/>
          <w:sz w:val="22"/>
          <w:szCs w:val="22"/>
        </w:rPr>
      </w:pPr>
      <w:r>
        <w:rPr>
          <w:rFonts w:asciiTheme="minorHAnsi" w:hAnsiTheme="minorHAnsi" w:cs="Arial"/>
          <w:sz w:val="22"/>
          <w:szCs w:val="22"/>
        </w:rPr>
        <w:t>9.2.6</w:t>
      </w:r>
      <w:r>
        <w:rPr>
          <w:rFonts w:asciiTheme="minorHAnsi" w:hAnsiTheme="minorHAnsi" w:cs="Arial"/>
          <w:sz w:val="22"/>
          <w:szCs w:val="22"/>
        </w:rPr>
        <w:tab/>
      </w:r>
      <w:r w:rsidRPr="00573699">
        <w:rPr>
          <w:rFonts w:asciiTheme="minorHAnsi" w:hAnsiTheme="minorHAnsi" w:cs="Arial"/>
          <w:sz w:val="22"/>
          <w:szCs w:val="22"/>
        </w:rPr>
        <w:t>Interlocking joints shall be weather</w:t>
      </w:r>
      <w:r>
        <w:rPr>
          <w:rFonts w:asciiTheme="minorHAnsi" w:hAnsiTheme="minorHAnsi" w:cs="Arial"/>
          <w:sz w:val="22"/>
          <w:szCs w:val="22"/>
        </w:rPr>
        <w:t xml:space="preserve"> </w:t>
      </w:r>
      <w:r w:rsidRPr="00573699">
        <w:rPr>
          <w:rFonts w:asciiTheme="minorHAnsi" w:hAnsiTheme="minorHAnsi" w:cs="Arial"/>
          <w:sz w:val="22"/>
          <w:szCs w:val="22"/>
        </w:rPr>
        <w:t>stripped to provide an air and watertight seal.</w:t>
      </w:r>
    </w:p>
    <w:p w14:paraId="627AD5E4"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9.2.7</w:t>
      </w:r>
      <w:r>
        <w:rPr>
          <w:rFonts w:asciiTheme="minorHAnsi" w:hAnsiTheme="minorHAnsi" w:cs="Arial"/>
          <w:szCs w:val="22"/>
        </w:rPr>
        <w:tab/>
      </w:r>
      <w:r w:rsidRPr="00A3294A">
        <w:rPr>
          <w:rFonts w:asciiTheme="minorHAnsi" w:hAnsiTheme="minorHAnsi" w:cs="Arial"/>
          <w:szCs w:val="22"/>
        </w:rPr>
        <w:t>Conceal fasteners at vertical to horizontal framing connections.</w:t>
      </w:r>
    </w:p>
    <w:p w14:paraId="1D6C74CE"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9.3</w:t>
      </w:r>
      <w:r>
        <w:rPr>
          <w:rFonts w:asciiTheme="minorHAnsi" w:hAnsiTheme="minorHAnsi" w:cs="Arial"/>
          <w:szCs w:val="22"/>
        </w:rPr>
        <w:tab/>
      </w:r>
      <w:r w:rsidRPr="00822F91">
        <w:rPr>
          <w:rFonts w:asciiTheme="minorHAnsi" w:hAnsiTheme="minorHAnsi" w:cs="Arial"/>
          <w:szCs w:val="22"/>
        </w:rPr>
        <w:t>Drainage System:</w:t>
      </w:r>
    </w:p>
    <w:p w14:paraId="64C9C8AB"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9.3.1</w:t>
      </w:r>
      <w:r>
        <w:rPr>
          <w:rFonts w:asciiTheme="minorHAnsi" w:hAnsiTheme="minorHAnsi" w:cs="Arial"/>
          <w:szCs w:val="22"/>
        </w:rPr>
        <w:tab/>
      </w:r>
      <w:r w:rsidRPr="00427D66">
        <w:rPr>
          <w:rFonts w:asciiTheme="minorHAnsi" w:hAnsiTheme="minorHAnsi" w:cs="Arial"/>
          <w:szCs w:val="22"/>
        </w:rPr>
        <w:t xml:space="preserve">Individual glass lites shall have pressure equalized </w:t>
      </w:r>
      <w:r>
        <w:rPr>
          <w:rFonts w:asciiTheme="minorHAnsi" w:hAnsiTheme="minorHAnsi" w:cs="Arial"/>
          <w:szCs w:val="22"/>
        </w:rPr>
        <w:t>drainage</w:t>
      </w:r>
      <w:r w:rsidRPr="00427D66">
        <w:rPr>
          <w:rFonts w:asciiTheme="minorHAnsi" w:hAnsiTheme="minorHAnsi" w:cs="Arial"/>
          <w:szCs w:val="22"/>
        </w:rPr>
        <w:t>.</w:t>
      </w:r>
    </w:p>
    <w:p w14:paraId="2C242D0D"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9.3.2</w:t>
      </w:r>
      <w:r>
        <w:rPr>
          <w:rFonts w:asciiTheme="minorHAnsi" w:hAnsiTheme="minorHAnsi" w:cs="Arial"/>
          <w:szCs w:val="22"/>
        </w:rPr>
        <w:tab/>
      </w:r>
      <w:r w:rsidRPr="00573699">
        <w:rPr>
          <w:rFonts w:asciiTheme="minorHAnsi" w:hAnsiTheme="minorHAnsi" w:cs="Arial"/>
          <w:szCs w:val="22"/>
        </w:rPr>
        <w:t>Provide weep slots in pressure plates and weep slots in aluminum trim snap-on covers to drain all condensation or accumulating water within the system, to the exterior.</w:t>
      </w:r>
    </w:p>
    <w:p w14:paraId="02E118E7" w14:textId="77777777" w:rsidR="001D471C" w:rsidRDefault="001D471C" w:rsidP="001D471C">
      <w:pPr>
        <w:pStyle w:val="BodyText"/>
        <w:kinsoku w:val="0"/>
        <w:overflowPunct w:val="0"/>
        <w:spacing w:after="240"/>
        <w:ind w:left="547" w:hanging="547"/>
        <w:rPr>
          <w:rFonts w:asciiTheme="minorHAnsi" w:hAnsiTheme="minorHAnsi"/>
          <w:szCs w:val="22"/>
        </w:rPr>
      </w:pPr>
      <w:r>
        <w:rPr>
          <w:rFonts w:asciiTheme="minorHAnsi" w:hAnsiTheme="minorHAnsi" w:cs="Arial"/>
          <w:szCs w:val="22"/>
        </w:rPr>
        <w:t>9.3.3</w:t>
      </w:r>
      <w:r>
        <w:rPr>
          <w:rFonts w:asciiTheme="minorHAnsi" w:hAnsiTheme="minorHAnsi" w:cs="Arial"/>
          <w:szCs w:val="22"/>
        </w:rPr>
        <w:tab/>
      </w:r>
      <w:r w:rsidRPr="00497AF9">
        <w:rPr>
          <w:rFonts w:asciiTheme="minorHAnsi" w:hAnsiTheme="minorHAnsi"/>
          <w:szCs w:val="22"/>
        </w:rPr>
        <w:t>Provide</w:t>
      </w:r>
      <w:r w:rsidRPr="00497AF9">
        <w:rPr>
          <w:rFonts w:asciiTheme="minorHAnsi" w:hAnsiTheme="minorHAnsi"/>
          <w:spacing w:val="-7"/>
          <w:szCs w:val="22"/>
        </w:rPr>
        <w:t xml:space="preserve"> </w:t>
      </w:r>
      <w:r w:rsidRPr="00497AF9">
        <w:rPr>
          <w:rFonts w:asciiTheme="minorHAnsi" w:hAnsiTheme="minorHAnsi"/>
          <w:szCs w:val="22"/>
        </w:rPr>
        <w:t>ade</w:t>
      </w:r>
      <w:r w:rsidRPr="00497AF9">
        <w:rPr>
          <w:rFonts w:asciiTheme="minorHAnsi" w:hAnsiTheme="minorHAnsi"/>
          <w:spacing w:val="-2"/>
          <w:szCs w:val="22"/>
        </w:rPr>
        <w:t>q</w:t>
      </w:r>
      <w:r w:rsidRPr="00497AF9">
        <w:rPr>
          <w:rFonts w:asciiTheme="minorHAnsi" w:hAnsiTheme="minorHAnsi"/>
          <w:szCs w:val="22"/>
        </w:rPr>
        <w:t>uate</w:t>
      </w:r>
      <w:r w:rsidRPr="00497AF9">
        <w:rPr>
          <w:rFonts w:asciiTheme="minorHAnsi" w:hAnsiTheme="minorHAnsi"/>
          <w:spacing w:val="-9"/>
          <w:szCs w:val="22"/>
        </w:rPr>
        <w:t xml:space="preserve"> </w:t>
      </w:r>
      <w:r w:rsidRPr="00497AF9">
        <w:rPr>
          <w:rFonts w:asciiTheme="minorHAnsi" w:hAnsiTheme="minorHAnsi"/>
          <w:szCs w:val="22"/>
        </w:rPr>
        <w:t>c</w:t>
      </w:r>
      <w:r w:rsidRPr="00497AF9">
        <w:rPr>
          <w:rFonts w:asciiTheme="minorHAnsi" w:hAnsiTheme="minorHAnsi"/>
          <w:spacing w:val="-2"/>
          <w:szCs w:val="22"/>
        </w:rPr>
        <w:t>l</w:t>
      </w:r>
      <w:r w:rsidRPr="00497AF9">
        <w:rPr>
          <w:rFonts w:asciiTheme="minorHAnsi" w:hAnsiTheme="minorHAnsi"/>
          <w:szCs w:val="22"/>
        </w:rPr>
        <w:t>ear</w:t>
      </w:r>
      <w:r w:rsidRPr="00497AF9">
        <w:rPr>
          <w:rFonts w:asciiTheme="minorHAnsi" w:hAnsiTheme="minorHAnsi"/>
          <w:spacing w:val="-3"/>
          <w:szCs w:val="22"/>
        </w:rPr>
        <w:t>a</w:t>
      </w:r>
      <w:r w:rsidRPr="00497AF9">
        <w:rPr>
          <w:rFonts w:asciiTheme="minorHAnsi" w:hAnsiTheme="minorHAnsi"/>
          <w:spacing w:val="-2"/>
          <w:szCs w:val="22"/>
        </w:rPr>
        <w:t>n</w:t>
      </w:r>
      <w:r w:rsidRPr="00497AF9">
        <w:rPr>
          <w:rFonts w:asciiTheme="minorHAnsi" w:hAnsiTheme="minorHAnsi"/>
          <w:spacing w:val="2"/>
          <w:szCs w:val="22"/>
        </w:rPr>
        <w:t>c</w:t>
      </w:r>
      <w:r w:rsidRPr="00497AF9">
        <w:rPr>
          <w:rFonts w:asciiTheme="minorHAnsi" w:hAnsiTheme="minorHAnsi"/>
          <w:szCs w:val="22"/>
        </w:rPr>
        <w:t>e</w:t>
      </w:r>
      <w:r w:rsidRPr="00497AF9">
        <w:rPr>
          <w:rFonts w:asciiTheme="minorHAnsi" w:hAnsiTheme="minorHAnsi"/>
          <w:spacing w:val="-11"/>
          <w:szCs w:val="22"/>
        </w:rPr>
        <w:t xml:space="preserve"> </w:t>
      </w:r>
      <w:r w:rsidRPr="00497AF9">
        <w:rPr>
          <w:rFonts w:asciiTheme="minorHAnsi" w:hAnsiTheme="minorHAnsi"/>
          <w:szCs w:val="22"/>
        </w:rPr>
        <w:t>at</w:t>
      </w:r>
      <w:r w:rsidRPr="00497AF9">
        <w:rPr>
          <w:rFonts w:asciiTheme="minorHAnsi" w:hAnsiTheme="minorHAnsi"/>
          <w:spacing w:val="-4"/>
          <w:szCs w:val="22"/>
        </w:rPr>
        <w:t xml:space="preserve"> </w:t>
      </w:r>
      <w:r w:rsidRPr="00497AF9">
        <w:rPr>
          <w:rFonts w:asciiTheme="minorHAnsi" w:hAnsiTheme="minorHAnsi"/>
          <w:szCs w:val="22"/>
        </w:rPr>
        <w:t>the</w:t>
      </w:r>
      <w:r w:rsidRPr="00497AF9">
        <w:rPr>
          <w:rFonts w:asciiTheme="minorHAnsi" w:hAnsiTheme="minorHAnsi"/>
          <w:spacing w:val="-3"/>
          <w:szCs w:val="22"/>
        </w:rPr>
        <w:t xml:space="preserve"> </w:t>
      </w:r>
      <w:r w:rsidRPr="00497AF9">
        <w:rPr>
          <w:rFonts w:asciiTheme="minorHAnsi" w:hAnsiTheme="minorHAnsi"/>
          <w:szCs w:val="22"/>
        </w:rPr>
        <w:t>e</w:t>
      </w:r>
      <w:r w:rsidRPr="00497AF9">
        <w:rPr>
          <w:rFonts w:asciiTheme="minorHAnsi" w:hAnsiTheme="minorHAnsi"/>
          <w:spacing w:val="-2"/>
          <w:szCs w:val="22"/>
        </w:rPr>
        <w:t>n</w:t>
      </w:r>
      <w:r w:rsidRPr="00497AF9">
        <w:rPr>
          <w:rFonts w:asciiTheme="minorHAnsi" w:hAnsiTheme="minorHAnsi"/>
          <w:szCs w:val="22"/>
        </w:rPr>
        <w:t>ds</w:t>
      </w:r>
      <w:r w:rsidRPr="00497AF9">
        <w:rPr>
          <w:rFonts w:asciiTheme="minorHAnsi" w:hAnsiTheme="minorHAnsi"/>
          <w:spacing w:val="-6"/>
          <w:szCs w:val="22"/>
        </w:rPr>
        <w:t xml:space="preserve"> </w:t>
      </w:r>
      <w:r w:rsidRPr="00497AF9">
        <w:rPr>
          <w:rFonts w:asciiTheme="minorHAnsi" w:hAnsiTheme="minorHAnsi"/>
          <w:szCs w:val="22"/>
        </w:rPr>
        <w:t>of</w:t>
      </w:r>
      <w:r w:rsidRPr="00497AF9">
        <w:rPr>
          <w:rFonts w:asciiTheme="minorHAnsi" w:hAnsiTheme="minorHAnsi"/>
          <w:spacing w:val="-5"/>
          <w:szCs w:val="22"/>
        </w:rPr>
        <w:t xml:space="preserve"> </w:t>
      </w:r>
      <w:r w:rsidRPr="00497AF9">
        <w:rPr>
          <w:rFonts w:asciiTheme="minorHAnsi" w:hAnsiTheme="minorHAnsi"/>
          <w:szCs w:val="22"/>
        </w:rPr>
        <w:t>t</w:t>
      </w:r>
      <w:r w:rsidRPr="00497AF9">
        <w:rPr>
          <w:rFonts w:asciiTheme="minorHAnsi" w:hAnsiTheme="minorHAnsi"/>
          <w:spacing w:val="2"/>
          <w:szCs w:val="22"/>
        </w:rPr>
        <w:t>h</w:t>
      </w:r>
      <w:r w:rsidRPr="00497AF9">
        <w:rPr>
          <w:rFonts w:asciiTheme="minorHAnsi" w:hAnsiTheme="minorHAnsi"/>
          <w:szCs w:val="22"/>
        </w:rPr>
        <w:t>e</w:t>
      </w:r>
      <w:r w:rsidRPr="00497AF9">
        <w:rPr>
          <w:rFonts w:asciiTheme="minorHAnsi" w:hAnsiTheme="minorHAnsi"/>
          <w:spacing w:val="-5"/>
          <w:szCs w:val="22"/>
        </w:rPr>
        <w:t xml:space="preserve"> </w:t>
      </w:r>
      <w:r w:rsidRPr="00497AF9">
        <w:rPr>
          <w:rFonts w:asciiTheme="minorHAnsi" w:hAnsiTheme="minorHAnsi"/>
          <w:szCs w:val="22"/>
        </w:rPr>
        <w:t>i</w:t>
      </w:r>
      <w:r w:rsidRPr="00497AF9">
        <w:rPr>
          <w:rFonts w:asciiTheme="minorHAnsi" w:hAnsiTheme="minorHAnsi"/>
          <w:spacing w:val="2"/>
          <w:szCs w:val="22"/>
        </w:rPr>
        <w:t>n</w:t>
      </w:r>
      <w:r w:rsidRPr="00497AF9">
        <w:rPr>
          <w:rFonts w:asciiTheme="minorHAnsi" w:hAnsiTheme="minorHAnsi"/>
          <w:szCs w:val="22"/>
        </w:rPr>
        <w:t>stalled</w:t>
      </w:r>
      <w:r w:rsidRPr="00497AF9">
        <w:rPr>
          <w:rFonts w:asciiTheme="minorHAnsi" w:hAnsiTheme="minorHAnsi"/>
          <w:spacing w:val="-11"/>
          <w:szCs w:val="22"/>
        </w:rPr>
        <w:t xml:space="preserve"> </w:t>
      </w:r>
      <w:r w:rsidRPr="00497AF9">
        <w:rPr>
          <w:rFonts w:asciiTheme="minorHAnsi" w:hAnsiTheme="minorHAnsi"/>
          <w:szCs w:val="22"/>
        </w:rPr>
        <w:t>snap</w:t>
      </w:r>
      <w:r w:rsidRPr="00497AF9">
        <w:rPr>
          <w:rFonts w:asciiTheme="minorHAnsi" w:hAnsiTheme="minorHAnsi"/>
          <w:spacing w:val="-7"/>
          <w:szCs w:val="22"/>
        </w:rPr>
        <w:t xml:space="preserve"> </w:t>
      </w:r>
      <w:r w:rsidRPr="00497AF9">
        <w:rPr>
          <w:rFonts w:asciiTheme="minorHAnsi" w:hAnsiTheme="minorHAnsi"/>
          <w:spacing w:val="2"/>
          <w:szCs w:val="22"/>
        </w:rPr>
        <w:t>c</w:t>
      </w:r>
      <w:r w:rsidRPr="00497AF9">
        <w:rPr>
          <w:rFonts w:asciiTheme="minorHAnsi" w:hAnsiTheme="minorHAnsi"/>
          <w:szCs w:val="22"/>
        </w:rPr>
        <w:t>ove</w:t>
      </w:r>
      <w:r w:rsidRPr="00497AF9">
        <w:rPr>
          <w:rFonts w:asciiTheme="minorHAnsi" w:hAnsiTheme="minorHAnsi"/>
          <w:spacing w:val="-3"/>
          <w:szCs w:val="22"/>
        </w:rPr>
        <w:t>r</w:t>
      </w:r>
      <w:r w:rsidRPr="00497AF9">
        <w:rPr>
          <w:rFonts w:asciiTheme="minorHAnsi" w:hAnsiTheme="minorHAnsi"/>
          <w:szCs w:val="22"/>
        </w:rPr>
        <w:t>s</w:t>
      </w:r>
      <w:r w:rsidRPr="00497AF9">
        <w:rPr>
          <w:rFonts w:asciiTheme="minorHAnsi" w:hAnsiTheme="minorHAnsi"/>
          <w:spacing w:val="-6"/>
          <w:szCs w:val="22"/>
        </w:rPr>
        <w:t xml:space="preserve"> </w:t>
      </w:r>
      <w:r w:rsidRPr="00497AF9">
        <w:rPr>
          <w:rFonts w:asciiTheme="minorHAnsi" w:hAnsiTheme="minorHAnsi"/>
          <w:szCs w:val="22"/>
        </w:rPr>
        <w:t>to a</w:t>
      </w:r>
      <w:r w:rsidRPr="00497AF9">
        <w:rPr>
          <w:rFonts w:asciiTheme="minorHAnsi" w:hAnsiTheme="minorHAnsi"/>
          <w:spacing w:val="-4"/>
          <w:szCs w:val="22"/>
        </w:rPr>
        <w:t>l</w:t>
      </w:r>
      <w:r w:rsidRPr="00497AF9">
        <w:rPr>
          <w:rFonts w:asciiTheme="minorHAnsi" w:hAnsiTheme="minorHAnsi"/>
          <w:szCs w:val="22"/>
        </w:rPr>
        <w:t>l</w:t>
      </w:r>
      <w:r w:rsidRPr="00497AF9">
        <w:rPr>
          <w:rFonts w:asciiTheme="minorHAnsi" w:hAnsiTheme="minorHAnsi"/>
          <w:spacing w:val="2"/>
          <w:szCs w:val="22"/>
        </w:rPr>
        <w:t>o</w:t>
      </w:r>
      <w:r w:rsidRPr="00497AF9">
        <w:rPr>
          <w:rFonts w:asciiTheme="minorHAnsi" w:hAnsiTheme="minorHAnsi"/>
          <w:szCs w:val="22"/>
        </w:rPr>
        <w:t xml:space="preserve">w for </w:t>
      </w:r>
      <w:r w:rsidRPr="00497AF9">
        <w:rPr>
          <w:rFonts w:asciiTheme="minorHAnsi" w:hAnsiTheme="minorHAnsi"/>
          <w:spacing w:val="34"/>
          <w:szCs w:val="22"/>
        </w:rPr>
        <w:t>thermal</w:t>
      </w:r>
      <w:r w:rsidRPr="00497AF9">
        <w:rPr>
          <w:rFonts w:asciiTheme="minorHAnsi" w:hAnsiTheme="minorHAnsi"/>
          <w:spacing w:val="6"/>
          <w:szCs w:val="22"/>
        </w:rPr>
        <w:t xml:space="preserve"> </w:t>
      </w:r>
      <w:r w:rsidRPr="00497AF9">
        <w:rPr>
          <w:rFonts w:asciiTheme="minorHAnsi" w:hAnsiTheme="minorHAnsi"/>
          <w:szCs w:val="22"/>
        </w:rPr>
        <w:t>e</w:t>
      </w:r>
      <w:r w:rsidRPr="00497AF9">
        <w:rPr>
          <w:rFonts w:asciiTheme="minorHAnsi" w:hAnsiTheme="minorHAnsi"/>
          <w:spacing w:val="2"/>
          <w:szCs w:val="22"/>
        </w:rPr>
        <w:t>x</w:t>
      </w:r>
      <w:r w:rsidRPr="00497AF9">
        <w:rPr>
          <w:rFonts w:asciiTheme="minorHAnsi" w:hAnsiTheme="minorHAnsi"/>
          <w:szCs w:val="22"/>
        </w:rPr>
        <w:t>pansion.</w:t>
      </w:r>
      <w:r w:rsidRPr="00497AF9">
        <w:rPr>
          <w:rFonts w:asciiTheme="minorHAnsi" w:hAnsiTheme="minorHAnsi"/>
          <w:spacing w:val="2"/>
          <w:szCs w:val="22"/>
        </w:rPr>
        <w:t xml:space="preserve">  </w:t>
      </w:r>
      <w:r w:rsidRPr="00497AF9">
        <w:rPr>
          <w:rFonts w:asciiTheme="minorHAnsi" w:hAnsiTheme="minorHAnsi"/>
          <w:szCs w:val="22"/>
        </w:rPr>
        <w:t>Center the snap</w:t>
      </w:r>
      <w:r w:rsidRPr="00497AF9">
        <w:rPr>
          <w:rFonts w:asciiTheme="minorHAnsi" w:hAnsiTheme="minorHAnsi"/>
          <w:spacing w:val="8"/>
          <w:szCs w:val="22"/>
        </w:rPr>
        <w:t xml:space="preserve"> </w:t>
      </w:r>
      <w:r w:rsidRPr="00497AF9">
        <w:rPr>
          <w:rFonts w:asciiTheme="minorHAnsi" w:hAnsiTheme="minorHAnsi"/>
          <w:szCs w:val="22"/>
        </w:rPr>
        <w:t>c</w:t>
      </w:r>
      <w:r w:rsidRPr="00497AF9">
        <w:rPr>
          <w:rFonts w:asciiTheme="minorHAnsi" w:hAnsiTheme="minorHAnsi"/>
          <w:spacing w:val="-2"/>
          <w:szCs w:val="22"/>
        </w:rPr>
        <w:t>o</w:t>
      </w:r>
      <w:r w:rsidRPr="00497AF9">
        <w:rPr>
          <w:rFonts w:asciiTheme="minorHAnsi" w:hAnsiTheme="minorHAnsi"/>
          <w:szCs w:val="22"/>
        </w:rPr>
        <w:t>ve</w:t>
      </w:r>
      <w:r w:rsidRPr="00497AF9">
        <w:rPr>
          <w:rFonts w:asciiTheme="minorHAnsi" w:hAnsiTheme="minorHAnsi"/>
          <w:spacing w:val="2"/>
          <w:szCs w:val="22"/>
        </w:rPr>
        <w:t>r</w:t>
      </w:r>
      <w:r w:rsidRPr="00497AF9">
        <w:rPr>
          <w:rFonts w:asciiTheme="minorHAnsi" w:hAnsiTheme="minorHAnsi"/>
          <w:szCs w:val="22"/>
        </w:rPr>
        <w:t>s</w:t>
      </w:r>
      <w:r w:rsidRPr="00497AF9">
        <w:rPr>
          <w:rFonts w:asciiTheme="minorHAnsi" w:hAnsiTheme="minorHAnsi"/>
          <w:spacing w:val="4"/>
          <w:szCs w:val="22"/>
        </w:rPr>
        <w:t xml:space="preserve"> </w:t>
      </w:r>
      <w:r w:rsidRPr="00497AF9">
        <w:rPr>
          <w:rFonts w:asciiTheme="minorHAnsi" w:hAnsiTheme="minorHAnsi"/>
          <w:szCs w:val="22"/>
        </w:rPr>
        <w:t>duri</w:t>
      </w:r>
      <w:r w:rsidRPr="00497AF9">
        <w:rPr>
          <w:rFonts w:asciiTheme="minorHAnsi" w:hAnsiTheme="minorHAnsi"/>
          <w:spacing w:val="2"/>
          <w:szCs w:val="22"/>
        </w:rPr>
        <w:t>n</w:t>
      </w:r>
      <w:r w:rsidRPr="00497AF9">
        <w:rPr>
          <w:rFonts w:asciiTheme="minorHAnsi" w:hAnsiTheme="minorHAnsi"/>
          <w:szCs w:val="22"/>
        </w:rPr>
        <w:t>g i</w:t>
      </w:r>
      <w:r w:rsidRPr="00497AF9">
        <w:rPr>
          <w:rFonts w:asciiTheme="minorHAnsi" w:hAnsiTheme="minorHAnsi"/>
          <w:spacing w:val="2"/>
          <w:szCs w:val="22"/>
        </w:rPr>
        <w:t>n</w:t>
      </w:r>
      <w:r w:rsidRPr="00497AF9">
        <w:rPr>
          <w:rFonts w:asciiTheme="minorHAnsi" w:hAnsiTheme="minorHAnsi"/>
          <w:szCs w:val="22"/>
        </w:rPr>
        <w:t>stallation to equa</w:t>
      </w:r>
      <w:r w:rsidRPr="00497AF9">
        <w:rPr>
          <w:rFonts w:asciiTheme="minorHAnsi" w:hAnsiTheme="minorHAnsi"/>
          <w:spacing w:val="-2"/>
          <w:szCs w:val="22"/>
        </w:rPr>
        <w:t>l</w:t>
      </w:r>
      <w:r w:rsidRPr="00497AF9">
        <w:rPr>
          <w:rFonts w:asciiTheme="minorHAnsi" w:hAnsiTheme="minorHAnsi"/>
          <w:szCs w:val="22"/>
        </w:rPr>
        <w:t>i</w:t>
      </w:r>
      <w:r w:rsidRPr="00497AF9">
        <w:rPr>
          <w:rFonts w:asciiTheme="minorHAnsi" w:hAnsiTheme="minorHAnsi"/>
          <w:spacing w:val="4"/>
          <w:szCs w:val="22"/>
        </w:rPr>
        <w:t>z</w:t>
      </w:r>
      <w:r w:rsidRPr="00497AF9">
        <w:rPr>
          <w:rFonts w:asciiTheme="minorHAnsi" w:hAnsiTheme="minorHAnsi"/>
          <w:szCs w:val="22"/>
        </w:rPr>
        <w:t>e</w:t>
      </w:r>
      <w:r w:rsidRPr="00497AF9">
        <w:rPr>
          <w:rFonts w:asciiTheme="minorHAnsi" w:hAnsiTheme="minorHAnsi"/>
          <w:spacing w:val="-20"/>
          <w:szCs w:val="22"/>
        </w:rPr>
        <w:t xml:space="preserve"> </w:t>
      </w:r>
      <w:r w:rsidRPr="00497AF9">
        <w:rPr>
          <w:rFonts w:asciiTheme="minorHAnsi" w:hAnsiTheme="minorHAnsi"/>
          <w:szCs w:val="22"/>
        </w:rPr>
        <w:t>t</w:t>
      </w:r>
      <w:r w:rsidRPr="00497AF9">
        <w:rPr>
          <w:rFonts w:asciiTheme="minorHAnsi" w:hAnsiTheme="minorHAnsi"/>
          <w:spacing w:val="2"/>
          <w:szCs w:val="22"/>
        </w:rPr>
        <w:t>h</w:t>
      </w:r>
      <w:r w:rsidRPr="00497AF9">
        <w:rPr>
          <w:rFonts w:asciiTheme="minorHAnsi" w:hAnsiTheme="minorHAnsi"/>
          <w:szCs w:val="22"/>
        </w:rPr>
        <w:t>e</w:t>
      </w:r>
      <w:r w:rsidRPr="00497AF9">
        <w:rPr>
          <w:rFonts w:asciiTheme="minorHAnsi" w:hAnsiTheme="minorHAnsi"/>
          <w:spacing w:val="-12"/>
          <w:szCs w:val="22"/>
        </w:rPr>
        <w:t xml:space="preserve"> </w:t>
      </w:r>
      <w:r w:rsidRPr="00497AF9">
        <w:rPr>
          <w:rFonts w:asciiTheme="minorHAnsi" w:hAnsiTheme="minorHAnsi"/>
          <w:szCs w:val="22"/>
        </w:rPr>
        <w:t>gaps</w:t>
      </w:r>
      <w:r w:rsidRPr="00497AF9">
        <w:rPr>
          <w:rFonts w:asciiTheme="minorHAnsi" w:hAnsiTheme="minorHAnsi"/>
          <w:spacing w:val="-11"/>
          <w:szCs w:val="22"/>
        </w:rPr>
        <w:t xml:space="preserve"> </w:t>
      </w:r>
      <w:r w:rsidRPr="00497AF9">
        <w:rPr>
          <w:rFonts w:asciiTheme="minorHAnsi" w:hAnsiTheme="minorHAnsi"/>
          <w:szCs w:val="22"/>
        </w:rPr>
        <w:t>on</w:t>
      </w:r>
      <w:r w:rsidRPr="00497AF9">
        <w:rPr>
          <w:rFonts w:asciiTheme="minorHAnsi" w:hAnsiTheme="minorHAnsi"/>
          <w:spacing w:val="-7"/>
          <w:szCs w:val="22"/>
        </w:rPr>
        <w:t xml:space="preserve"> </w:t>
      </w:r>
      <w:r w:rsidRPr="00497AF9">
        <w:rPr>
          <w:rFonts w:asciiTheme="minorHAnsi" w:hAnsiTheme="minorHAnsi"/>
          <w:szCs w:val="22"/>
        </w:rPr>
        <w:t>either</w:t>
      </w:r>
      <w:r w:rsidRPr="00497AF9">
        <w:rPr>
          <w:rFonts w:asciiTheme="minorHAnsi" w:hAnsiTheme="minorHAnsi"/>
          <w:spacing w:val="-17"/>
          <w:szCs w:val="22"/>
        </w:rPr>
        <w:t xml:space="preserve"> </w:t>
      </w:r>
      <w:r w:rsidRPr="00497AF9">
        <w:rPr>
          <w:rFonts w:asciiTheme="minorHAnsi" w:hAnsiTheme="minorHAnsi"/>
          <w:szCs w:val="22"/>
        </w:rPr>
        <w:t>end.</w:t>
      </w:r>
    </w:p>
    <w:p w14:paraId="10850CD8" w14:textId="77777777" w:rsidR="001D471C" w:rsidRPr="00EA6096" w:rsidRDefault="001D471C" w:rsidP="001D471C">
      <w:pPr>
        <w:pStyle w:val="BodyText"/>
        <w:kinsoku w:val="0"/>
        <w:overflowPunct w:val="0"/>
        <w:ind w:left="540" w:hanging="540"/>
        <w:rPr>
          <w:rFonts w:asciiTheme="minorHAnsi" w:hAnsiTheme="minorHAnsi" w:cs="Arial"/>
          <w:b/>
          <w:bCs/>
          <w:sz w:val="24"/>
        </w:rPr>
      </w:pPr>
      <w:r w:rsidRPr="00EA6096">
        <w:rPr>
          <w:rFonts w:asciiTheme="minorHAnsi" w:hAnsiTheme="minorHAnsi" w:cs="Arial"/>
          <w:b/>
          <w:bCs/>
          <w:sz w:val="24"/>
        </w:rPr>
        <w:lastRenderedPageBreak/>
        <w:t>10.</w:t>
      </w:r>
      <w:r w:rsidRPr="00EA6096">
        <w:rPr>
          <w:rFonts w:asciiTheme="minorHAnsi" w:hAnsiTheme="minorHAnsi" w:cs="Arial"/>
          <w:b/>
          <w:bCs/>
          <w:sz w:val="24"/>
        </w:rPr>
        <w:tab/>
        <w:t>CURTAIN WALL AND COMPONENTS:</w:t>
      </w:r>
    </w:p>
    <w:p w14:paraId="5B4A736A"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bCs/>
          <w:szCs w:val="22"/>
        </w:rPr>
        <w:t>10.1</w:t>
      </w:r>
      <w:r>
        <w:rPr>
          <w:rFonts w:asciiTheme="minorHAnsi" w:hAnsiTheme="minorHAnsi" w:cs="Arial"/>
          <w:bCs/>
          <w:szCs w:val="22"/>
        </w:rPr>
        <w:tab/>
      </w:r>
      <w:r w:rsidRPr="00BC4477">
        <w:rPr>
          <w:rFonts w:asciiTheme="minorHAnsi" w:hAnsiTheme="minorHAnsi" w:cs="Arial"/>
          <w:szCs w:val="22"/>
        </w:rPr>
        <w:t>Curtain Wall Frame:</w:t>
      </w:r>
    </w:p>
    <w:p w14:paraId="523A9C26" w14:textId="77777777" w:rsidR="001D471C" w:rsidRDefault="001D471C" w:rsidP="001D471C">
      <w:pPr>
        <w:pStyle w:val="ListBullet"/>
        <w:numPr>
          <w:ilvl w:val="0"/>
          <w:numId w:val="0"/>
        </w:numPr>
        <w:spacing w:after="120"/>
        <w:ind w:left="720" w:hanging="720"/>
        <w:jc w:val="both"/>
        <w:rPr>
          <w:rFonts w:asciiTheme="minorHAnsi" w:hAnsiTheme="minorHAnsi" w:cs="Arial"/>
          <w:sz w:val="22"/>
          <w:szCs w:val="22"/>
        </w:rPr>
      </w:pPr>
      <w:r w:rsidRPr="00AF2B2F">
        <w:rPr>
          <w:rFonts w:asciiTheme="minorHAnsi" w:hAnsiTheme="minorHAnsi" w:cs="Arial"/>
          <w:sz w:val="22"/>
          <w:szCs w:val="22"/>
        </w:rPr>
        <w:t>10.1.1</w:t>
      </w:r>
      <w:r>
        <w:rPr>
          <w:rFonts w:asciiTheme="minorHAnsi" w:hAnsiTheme="minorHAnsi" w:cs="Arial"/>
          <w:szCs w:val="22"/>
        </w:rPr>
        <w:tab/>
      </w:r>
      <w:r w:rsidRPr="00C03DE5">
        <w:rPr>
          <w:rFonts w:asciiTheme="minorHAnsi" w:hAnsiTheme="minorHAnsi" w:cs="Arial"/>
          <w:sz w:val="22"/>
          <w:szCs w:val="22"/>
        </w:rPr>
        <w:t xml:space="preserve">Minimum principal curtain wall member </w:t>
      </w:r>
      <w:r w:rsidRPr="00653A59">
        <w:rPr>
          <w:rFonts w:asciiTheme="minorHAnsi" w:hAnsiTheme="minorHAnsi" w:cs="Arial"/>
          <w:sz w:val="22"/>
          <w:szCs w:val="22"/>
        </w:rPr>
        <w:t xml:space="preserve">wall </w:t>
      </w:r>
      <w:r w:rsidRPr="00FE566D">
        <w:rPr>
          <w:rFonts w:asciiTheme="minorHAnsi" w:hAnsiTheme="minorHAnsi" w:cs="Arial"/>
          <w:sz w:val="22"/>
          <w:szCs w:val="22"/>
        </w:rPr>
        <w:t>thickness shall be determined in pre-qualification testing.</w:t>
      </w:r>
    </w:p>
    <w:p w14:paraId="2D853433" w14:textId="77777777" w:rsidR="001D471C" w:rsidRDefault="001D471C" w:rsidP="001D471C">
      <w:pPr>
        <w:pStyle w:val="ListBullet"/>
        <w:numPr>
          <w:ilvl w:val="0"/>
          <w:numId w:val="0"/>
        </w:numPr>
        <w:spacing w:after="120"/>
        <w:ind w:left="720" w:hanging="720"/>
        <w:jc w:val="both"/>
        <w:rPr>
          <w:rFonts w:asciiTheme="minorHAnsi" w:hAnsiTheme="minorHAnsi" w:cs="Arial"/>
          <w:sz w:val="22"/>
          <w:szCs w:val="22"/>
        </w:rPr>
      </w:pPr>
      <w:r>
        <w:rPr>
          <w:rFonts w:asciiTheme="minorHAnsi" w:hAnsiTheme="minorHAnsi" w:cs="Arial"/>
          <w:sz w:val="22"/>
          <w:szCs w:val="22"/>
        </w:rPr>
        <w:t>10.1.2</w:t>
      </w:r>
      <w:r>
        <w:rPr>
          <w:rFonts w:asciiTheme="minorHAnsi" w:hAnsiTheme="minorHAnsi" w:cs="Arial"/>
          <w:sz w:val="22"/>
          <w:szCs w:val="22"/>
        </w:rPr>
        <w:tab/>
      </w:r>
      <w:r w:rsidRPr="009D528F">
        <w:rPr>
          <w:rFonts w:asciiTheme="minorHAnsi" w:hAnsiTheme="minorHAnsi" w:cs="Arial"/>
          <w:sz w:val="22"/>
          <w:szCs w:val="22"/>
        </w:rPr>
        <w:t>Exterior face sightlines shall be a minimum of 2”</w:t>
      </w:r>
      <w:r>
        <w:rPr>
          <w:rFonts w:asciiTheme="minorHAnsi" w:hAnsiTheme="minorHAnsi" w:cs="Arial"/>
          <w:sz w:val="22"/>
          <w:szCs w:val="22"/>
        </w:rPr>
        <w:t>.</w:t>
      </w:r>
    </w:p>
    <w:p w14:paraId="6A304C8F" w14:textId="77777777" w:rsidR="001D471C" w:rsidRDefault="001D471C" w:rsidP="001D471C">
      <w:pPr>
        <w:pStyle w:val="ListBullet"/>
        <w:numPr>
          <w:ilvl w:val="0"/>
          <w:numId w:val="0"/>
        </w:numPr>
        <w:spacing w:after="120"/>
        <w:ind w:left="720" w:hanging="720"/>
        <w:jc w:val="both"/>
        <w:rPr>
          <w:rFonts w:asciiTheme="minorHAnsi" w:hAnsiTheme="minorHAnsi" w:cs="Arial"/>
          <w:sz w:val="22"/>
          <w:szCs w:val="22"/>
        </w:rPr>
      </w:pPr>
      <w:r>
        <w:rPr>
          <w:rFonts w:asciiTheme="minorHAnsi" w:hAnsiTheme="minorHAnsi" w:cs="Arial"/>
          <w:sz w:val="22"/>
          <w:szCs w:val="22"/>
        </w:rPr>
        <w:t>10.1.3</w:t>
      </w:r>
      <w:r>
        <w:rPr>
          <w:rFonts w:asciiTheme="minorHAnsi" w:hAnsiTheme="minorHAnsi" w:cs="Arial"/>
          <w:sz w:val="22"/>
          <w:szCs w:val="22"/>
        </w:rPr>
        <w:tab/>
      </w:r>
      <w:r w:rsidRPr="00F43D7E">
        <w:rPr>
          <w:rFonts w:asciiTheme="minorHAnsi" w:hAnsiTheme="minorHAnsi" w:cs="Arial"/>
          <w:sz w:val="22"/>
          <w:szCs w:val="22"/>
        </w:rPr>
        <w:t xml:space="preserve">Overall depth shall be as </w:t>
      </w:r>
      <w:r>
        <w:rPr>
          <w:rFonts w:asciiTheme="minorHAnsi" w:hAnsiTheme="minorHAnsi" w:cs="Arial"/>
          <w:sz w:val="22"/>
          <w:szCs w:val="22"/>
        </w:rPr>
        <w:t>determined</w:t>
      </w:r>
      <w:r w:rsidRPr="00F43D7E">
        <w:rPr>
          <w:rFonts w:asciiTheme="minorHAnsi" w:hAnsiTheme="minorHAnsi" w:cs="Arial"/>
          <w:sz w:val="22"/>
          <w:szCs w:val="22"/>
        </w:rPr>
        <w:t xml:space="preserve"> by structural calculations and as shown on the Drawings.</w:t>
      </w:r>
    </w:p>
    <w:p w14:paraId="59F60774" w14:textId="77777777" w:rsidR="001D471C" w:rsidRDefault="001D471C" w:rsidP="001D471C">
      <w:pPr>
        <w:pStyle w:val="ListBullet"/>
        <w:numPr>
          <w:ilvl w:val="0"/>
          <w:numId w:val="0"/>
        </w:numPr>
        <w:spacing w:after="120"/>
        <w:ind w:left="720" w:hanging="720"/>
        <w:jc w:val="both"/>
        <w:rPr>
          <w:rFonts w:asciiTheme="minorHAnsi" w:hAnsiTheme="minorHAnsi" w:cs="Arial"/>
          <w:sz w:val="22"/>
          <w:szCs w:val="22"/>
        </w:rPr>
      </w:pPr>
      <w:r>
        <w:rPr>
          <w:rFonts w:asciiTheme="minorHAnsi" w:hAnsiTheme="minorHAnsi" w:cs="Arial"/>
          <w:sz w:val="22"/>
          <w:szCs w:val="22"/>
        </w:rPr>
        <w:t>10.1.4</w:t>
      </w:r>
      <w:r>
        <w:rPr>
          <w:rFonts w:asciiTheme="minorHAnsi" w:hAnsiTheme="minorHAnsi" w:cs="Arial"/>
          <w:sz w:val="22"/>
          <w:szCs w:val="22"/>
        </w:rPr>
        <w:tab/>
      </w:r>
      <w:r w:rsidRPr="00573699">
        <w:rPr>
          <w:rFonts w:asciiTheme="minorHAnsi" w:hAnsiTheme="minorHAnsi" w:cs="Arial"/>
          <w:sz w:val="22"/>
          <w:szCs w:val="22"/>
        </w:rPr>
        <w:t>Provide extruded aluminum members with sharp, well-defined corners, integral screw splines for frame joinery and flush sightlines.</w:t>
      </w:r>
    </w:p>
    <w:p w14:paraId="4E88D07F" w14:textId="77777777" w:rsidR="001D471C" w:rsidRDefault="001D471C" w:rsidP="001D471C">
      <w:pPr>
        <w:pStyle w:val="ListBullet"/>
        <w:numPr>
          <w:ilvl w:val="0"/>
          <w:numId w:val="0"/>
        </w:numPr>
        <w:spacing w:after="120"/>
        <w:ind w:left="720" w:hanging="720"/>
        <w:jc w:val="both"/>
        <w:rPr>
          <w:rFonts w:asciiTheme="minorHAnsi" w:hAnsiTheme="minorHAnsi" w:cs="Arial"/>
          <w:sz w:val="22"/>
          <w:szCs w:val="22"/>
        </w:rPr>
      </w:pPr>
      <w:r>
        <w:rPr>
          <w:rFonts w:asciiTheme="minorHAnsi" w:hAnsiTheme="minorHAnsi" w:cs="Arial"/>
          <w:sz w:val="22"/>
          <w:szCs w:val="22"/>
        </w:rPr>
        <w:t>10.1.5</w:t>
      </w:r>
      <w:r>
        <w:rPr>
          <w:rFonts w:asciiTheme="minorHAnsi" w:hAnsiTheme="minorHAnsi" w:cs="Arial"/>
          <w:sz w:val="22"/>
          <w:szCs w:val="22"/>
        </w:rPr>
        <w:tab/>
      </w:r>
      <w:r w:rsidRPr="00B35E5C">
        <w:rPr>
          <w:rFonts w:asciiTheme="minorHAnsi" w:hAnsiTheme="minorHAnsi" w:cs="Arial"/>
          <w:sz w:val="22"/>
          <w:szCs w:val="22"/>
        </w:rPr>
        <w:t>Pressure Plated curtain wall framing shall fully capture each glass lite via pressure plate attachment, on all sides.</w:t>
      </w:r>
      <w:r>
        <w:rPr>
          <w:rFonts w:asciiTheme="minorHAnsi" w:hAnsiTheme="minorHAnsi" w:cs="Arial"/>
          <w:sz w:val="22"/>
          <w:szCs w:val="22"/>
        </w:rPr>
        <w:t xml:space="preserve"> Note: If Structurally Sealed Glazing (SSG) requested to be used on a project check with the system office Program Manager.</w:t>
      </w:r>
    </w:p>
    <w:p w14:paraId="71B36C6E" w14:textId="77777777" w:rsidR="001D471C" w:rsidRDefault="001D471C" w:rsidP="001D471C">
      <w:pPr>
        <w:pStyle w:val="ListBullet"/>
        <w:numPr>
          <w:ilvl w:val="0"/>
          <w:numId w:val="0"/>
        </w:numPr>
        <w:spacing w:after="120"/>
        <w:ind w:left="720" w:hanging="720"/>
        <w:jc w:val="both"/>
        <w:rPr>
          <w:rFonts w:asciiTheme="minorHAnsi" w:hAnsiTheme="minorHAnsi" w:cs="Arial"/>
          <w:sz w:val="22"/>
          <w:szCs w:val="22"/>
        </w:rPr>
      </w:pPr>
      <w:r>
        <w:rPr>
          <w:rFonts w:asciiTheme="minorHAnsi" w:hAnsiTheme="minorHAnsi" w:cs="Arial"/>
          <w:sz w:val="22"/>
          <w:szCs w:val="22"/>
        </w:rPr>
        <w:t>10.1.6</w:t>
      </w:r>
      <w:r>
        <w:rPr>
          <w:rFonts w:asciiTheme="minorHAnsi" w:hAnsiTheme="minorHAnsi" w:cs="Arial"/>
          <w:sz w:val="22"/>
          <w:szCs w:val="22"/>
        </w:rPr>
        <w:tab/>
        <w:t>Pressure Plated c</w:t>
      </w:r>
      <w:r w:rsidRPr="00573699">
        <w:rPr>
          <w:rFonts w:asciiTheme="minorHAnsi" w:hAnsiTheme="minorHAnsi" w:cs="Arial"/>
          <w:sz w:val="22"/>
          <w:szCs w:val="22"/>
        </w:rPr>
        <w:t>urtain wall assemblies shall be field glazed.</w:t>
      </w:r>
    </w:p>
    <w:p w14:paraId="0B539F11" w14:textId="77777777" w:rsidR="001D471C" w:rsidRDefault="001D471C" w:rsidP="001D471C">
      <w:pPr>
        <w:pStyle w:val="BodyText"/>
        <w:kinsoku w:val="0"/>
        <w:overflowPunct w:val="0"/>
        <w:ind w:left="720" w:hanging="720"/>
        <w:rPr>
          <w:rFonts w:asciiTheme="minorHAnsi" w:hAnsiTheme="minorHAnsi" w:cs="Arial"/>
          <w:szCs w:val="22"/>
        </w:rPr>
      </w:pPr>
      <w:r>
        <w:rPr>
          <w:rFonts w:asciiTheme="minorHAnsi" w:hAnsiTheme="minorHAnsi" w:cs="Arial"/>
          <w:szCs w:val="22"/>
        </w:rPr>
        <w:t>10.1.7</w:t>
      </w:r>
      <w:r>
        <w:rPr>
          <w:rFonts w:asciiTheme="minorHAnsi" w:hAnsiTheme="minorHAnsi" w:cs="Arial"/>
          <w:szCs w:val="22"/>
        </w:rPr>
        <w:tab/>
      </w:r>
      <w:r w:rsidRPr="00573699">
        <w:rPr>
          <w:rFonts w:asciiTheme="minorHAnsi" w:hAnsiTheme="minorHAnsi" w:cs="Arial"/>
          <w:szCs w:val="22"/>
        </w:rPr>
        <w:t>Internal Structural Members and Reinforcement: Structural steel members and shapes to suit curtain wall framing, as required by structural calculations and as recommended and detailed by the curtain wall manufacturer, hot-dipped galvanized steel.</w:t>
      </w:r>
    </w:p>
    <w:p w14:paraId="220A0042"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10.2</w:t>
      </w:r>
      <w:r>
        <w:rPr>
          <w:rFonts w:asciiTheme="minorHAnsi" w:hAnsiTheme="minorHAnsi" w:cs="Arial"/>
          <w:szCs w:val="22"/>
        </w:rPr>
        <w:tab/>
      </w:r>
      <w:r w:rsidRPr="00A0404D">
        <w:rPr>
          <w:rFonts w:asciiTheme="minorHAnsi" w:hAnsiTheme="minorHAnsi" w:cs="Arial"/>
          <w:szCs w:val="22"/>
        </w:rPr>
        <w:t>Thermal-break and Zone Dams:</w:t>
      </w:r>
    </w:p>
    <w:p w14:paraId="74B8967A" w14:textId="77777777" w:rsidR="001D471C" w:rsidRDefault="001D471C" w:rsidP="001D471C">
      <w:pPr>
        <w:pStyle w:val="BodyText"/>
        <w:kinsoku w:val="0"/>
        <w:overflowPunct w:val="0"/>
        <w:ind w:left="720" w:hanging="720"/>
        <w:rPr>
          <w:rFonts w:asciiTheme="minorHAnsi" w:hAnsiTheme="minorHAnsi" w:cs="Arial"/>
          <w:szCs w:val="22"/>
        </w:rPr>
      </w:pPr>
      <w:r>
        <w:rPr>
          <w:rFonts w:asciiTheme="minorHAnsi" w:hAnsiTheme="minorHAnsi" w:cs="Arial"/>
          <w:szCs w:val="22"/>
        </w:rPr>
        <w:t>10.2.1</w:t>
      </w:r>
      <w:r>
        <w:rPr>
          <w:rFonts w:asciiTheme="minorHAnsi" w:hAnsiTheme="minorHAnsi" w:cs="Arial"/>
          <w:szCs w:val="22"/>
        </w:rPr>
        <w:tab/>
      </w:r>
      <w:r w:rsidRPr="00573699">
        <w:rPr>
          <w:rFonts w:asciiTheme="minorHAnsi" w:hAnsiTheme="minorHAnsi" w:cs="Arial"/>
          <w:szCs w:val="22"/>
        </w:rPr>
        <w:t>Curtain wall assembly shall be thermally broken by manufacturer’s standard isolator, sealing against air and water infiltration</w:t>
      </w:r>
      <w:r>
        <w:rPr>
          <w:rFonts w:asciiTheme="minorHAnsi" w:hAnsiTheme="minorHAnsi" w:cs="Arial"/>
          <w:szCs w:val="22"/>
        </w:rPr>
        <w:t xml:space="preserve"> (as determined in testing and listed in Test Reports)</w:t>
      </w:r>
      <w:r w:rsidRPr="00573699">
        <w:rPr>
          <w:rFonts w:asciiTheme="minorHAnsi" w:hAnsiTheme="minorHAnsi" w:cs="Arial"/>
          <w:szCs w:val="22"/>
        </w:rPr>
        <w:t>.  Provide continuous, unbroken isolators in horizontal frame members.</w:t>
      </w:r>
    </w:p>
    <w:p w14:paraId="6871B07E" w14:textId="77777777" w:rsidR="001D471C" w:rsidRDefault="001D471C" w:rsidP="001D471C">
      <w:pPr>
        <w:pStyle w:val="BodyText"/>
        <w:kinsoku w:val="0"/>
        <w:overflowPunct w:val="0"/>
        <w:ind w:left="720" w:hanging="720"/>
        <w:rPr>
          <w:rFonts w:asciiTheme="minorHAnsi" w:hAnsiTheme="minorHAnsi" w:cs="Arial"/>
          <w:szCs w:val="22"/>
        </w:rPr>
      </w:pPr>
      <w:r>
        <w:rPr>
          <w:rFonts w:asciiTheme="minorHAnsi" w:hAnsiTheme="minorHAnsi" w:cs="Arial"/>
          <w:szCs w:val="22"/>
        </w:rPr>
        <w:t>10.2.2</w:t>
      </w:r>
      <w:r>
        <w:rPr>
          <w:rFonts w:asciiTheme="minorHAnsi" w:hAnsiTheme="minorHAnsi" w:cs="Arial"/>
          <w:szCs w:val="22"/>
        </w:rPr>
        <w:tab/>
      </w:r>
      <w:r w:rsidRPr="00D00526">
        <w:rPr>
          <w:rFonts w:asciiTheme="minorHAnsi" w:hAnsiTheme="minorHAnsi" w:cs="Arial"/>
          <w:szCs w:val="22"/>
        </w:rPr>
        <w:t>Horizontal framing member intersection to vertical members shall be made air and watertight by installation of manufacturer’s standard zone dam members.</w:t>
      </w:r>
    </w:p>
    <w:p w14:paraId="6C8CBA72" w14:textId="77777777" w:rsidR="001D471C" w:rsidRDefault="001D471C" w:rsidP="001D471C">
      <w:pPr>
        <w:pStyle w:val="BodyText"/>
        <w:kinsoku w:val="0"/>
        <w:overflowPunct w:val="0"/>
        <w:ind w:left="720" w:hanging="720"/>
        <w:rPr>
          <w:rFonts w:asciiTheme="minorHAnsi" w:hAnsiTheme="minorHAnsi"/>
          <w:szCs w:val="22"/>
        </w:rPr>
      </w:pPr>
      <w:r>
        <w:rPr>
          <w:rFonts w:asciiTheme="minorHAnsi" w:hAnsiTheme="minorHAnsi" w:cs="Arial"/>
          <w:szCs w:val="22"/>
        </w:rPr>
        <w:t>10.2.3</w:t>
      </w:r>
      <w:r>
        <w:rPr>
          <w:rFonts w:asciiTheme="minorHAnsi" w:hAnsiTheme="minorHAnsi" w:cs="Arial"/>
          <w:szCs w:val="22"/>
        </w:rPr>
        <w:tab/>
      </w:r>
      <w:r w:rsidRPr="00FC0BD4">
        <w:rPr>
          <w:rFonts w:asciiTheme="minorHAnsi" w:hAnsiTheme="minorHAnsi"/>
          <w:szCs w:val="22"/>
        </w:rPr>
        <w:t>Butter zone dams and set in place per manufacturer's printed installation instructions.  The top and bottom of each zone dam shall be complet</w:t>
      </w:r>
      <w:r>
        <w:rPr>
          <w:rFonts w:asciiTheme="minorHAnsi" w:hAnsiTheme="minorHAnsi"/>
          <w:szCs w:val="22"/>
        </w:rPr>
        <w:t>e</w:t>
      </w:r>
      <w:r w:rsidRPr="00FC0BD4">
        <w:rPr>
          <w:rFonts w:asciiTheme="minorHAnsi" w:hAnsiTheme="minorHAnsi"/>
          <w:szCs w:val="22"/>
        </w:rPr>
        <w:t>ly covered with sealant.  Carefully tool sealant surface so sufficient area is provided to allow air and water to pass around the glass corner.</w:t>
      </w:r>
    </w:p>
    <w:p w14:paraId="6DD99E19" w14:textId="77777777" w:rsidR="001D471C" w:rsidRDefault="001D471C" w:rsidP="001D471C">
      <w:pPr>
        <w:pStyle w:val="BodyText"/>
        <w:kinsoku w:val="0"/>
        <w:overflowPunct w:val="0"/>
        <w:ind w:left="540" w:hanging="540"/>
        <w:rPr>
          <w:rFonts w:asciiTheme="minorHAnsi" w:hAnsiTheme="minorHAnsi" w:cs="Arial"/>
          <w:b/>
          <w:i/>
          <w:iCs/>
          <w:szCs w:val="22"/>
        </w:rPr>
      </w:pPr>
      <w:r>
        <w:rPr>
          <w:rFonts w:asciiTheme="minorHAnsi" w:hAnsiTheme="minorHAnsi" w:cs="Arial"/>
          <w:szCs w:val="22"/>
        </w:rPr>
        <w:t>10.3</w:t>
      </w:r>
      <w:r>
        <w:rPr>
          <w:rFonts w:asciiTheme="minorHAnsi" w:hAnsiTheme="minorHAnsi" w:cs="Arial"/>
          <w:szCs w:val="22"/>
        </w:rPr>
        <w:tab/>
      </w:r>
      <w:r w:rsidRPr="007516BC">
        <w:rPr>
          <w:rFonts w:asciiTheme="minorHAnsi" w:hAnsiTheme="minorHAnsi" w:cs="Arial"/>
          <w:szCs w:val="22"/>
        </w:rPr>
        <w:t xml:space="preserve">Vapor Containment Assembly at Spandrel Panel: </w:t>
      </w:r>
      <w:r w:rsidRPr="007516BC">
        <w:rPr>
          <w:rFonts w:asciiTheme="minorHAnsi" w:hAnsiTheme="minorHAnsi" w:cs="Arial"/>
          <w:b/>
          <w:i/>
          <w:szCs w:val="22"/>
        </w:rPr>
        <w:t xml:space="preserve">[The A/E </w:t>
      </w:r>
      <w:r>
        <w:rPr>
          <w:rFonts w:asciiTheme="minorHAnsi" w:hAnsiTheme="minorHAnsi" w:cs="Arial"/>
          <w:b/>
          <w:i/>
          <w:szCs w:val="22"/>
        </w:rPr>
        <w:t>shall</w:t>
      </w:r>
      <w:r w:rsidRPr="007516BC">
        <w:rPr>
          <w:rFonts w:asciiTheme="minorHAnsi" w:hAnsiTheme="minorHAnsi" w:cs="Arial"/>
          <w:b/>
          <w:szCs w:val="22"/>
        </w:rPr>
        <w:t xml:space="preserve"> </w:t>
      </w:r>
      <w:r w:rsidRPr="007516BC">
        <w:rPr>
          <w:rFonts w:asciiTheme="minorHAnsi" w:hAnsiTheme="minorHAnsi" w:cs="Arial"/>
          <w:b/>
          <w:i/>
          <w:iCs/>
          <w:szCs w:val="22"/>
        </w:rPr>
        <w:t>specify if spandrel panel are required for this Project.]</w:t>
      </w:r>
    </w:p>
    <w:p w14:paraId="50931A7E" w14:textId="77777777" w:rsidR="001D471C" w:rsidRDefault="001D471C" w:rsidP="001D471C">
      <w:pPr>
        <w:pStyle w:val="BodyText"/>
        <w:kinsoku w:val="0"/>
        <w:overflowPunct w:val="0"/>
        <w:spacing w:after="0"/>
        <w:ind w:left="547" w:hanging="547"/>
        <w:rPr>
          <w:rFonts w:asciiTheme="minorHAnsi" w:hAnsiTheme="minorHAnsi" w:cs="Arial"/>
          <w:iCs/>
          <w:szCs w:val="22"/>
        </w:rPr>
      </w:pPr>
      <w:r w:rsidRPr="00AF2B2F">
        <w:rPr>
          <w:rFonts w:asciiTheme="minorHAnsi" w:hAnsiTheme="minorHAnsi" w:cs="Arial"/>
          <w:iCs/>
          <w:szCs w:val="22"/>
        </w:rPr>
        <w:t>10.3.1</w:t>
      </w:r>
      <w:r>
        <w:rPr>
          <w:rFonts w:asciiTheme="minorHAnsi" w:hAnsiTheme="minorHAnsi" w:cs="Arial"/>
          <w:iCs/>
          <w:szCs w:val="22"/>
        </w:rPr>
        <w:tab/>
      </w:r>
      <w:r w:rsidRPr="00573699">
        <w:rPr>
          <w:rFonts w:asciiTheme="minorHAnsi" w:hAnsiTheme="minorHAnsi" w:cs="Arial"/>
          <w:iCs/>
          <w:szCs w:val="22"/>
        </w:rPr>
        <w:t>Provide a 1/8” thick aluminum back</w:t>
      </w:r>
      <w:r>
        <w:rPr>
          <w:rFonts w:asciiTheme="minorHAnsi" w:hAnsiTheme="minorHAnsi" w:cs="Arial"/>
          <w:iCs/>
          <w:szCs w:val="22"/>
        </w:rPr>
        <w:t xml:space="preserve"> </w:t>
      </w:r>
      <w:r w:rsidRPr="00573699">
        <w:rPr>
          <w:rFonts w:asciiTheme="minorHAnsi" w:hAnsiTheme="minorHAnsi" w:cs="Arial"/>
          <w:iCs/>
          <w:szCs w:val="22"/>
        </w:rPr>
        <w:t>pan vapor barrier with formed return legs on all four sides</w:t>
      </w:r>
      <w:r>
        <w:rPr>
          <w:rFonts w:asciiTheme="minorHAnsi" w:hAnsiTheme="minorHAnsi" w:cs="Arial"/>
          <w:iCs/>
          <w:szCs w:val="22"/>
        </w:rPr>
        <w:t xml:space="preserve"> of opening</w:t>
      </w:r>
      <w:r w:rsidRPr="00573699">
        <w:rPr>
          <w:rFonts w:asciiTheme="minorHAnsi" w:hAnsiTheme="minorHAnsi" w:cs="Arial"/>
          <w:iCs/>
          <w:szCs w:val="22"/>
        </w:rPr>
        <w:t xml:space="preserve">.  </w:t>
      </w:r>
      <w:r w:rsidRPr="00FC0BD4">
        <w:rPr>
          <w:rFonts w:asciiTheme="minorHAnsi" w:hAnsiTheme="minorHAnsi"/>
          <w:szCs w:val="22"/>
        </w:rPr>
        <w:t>Ve</w:t>
      </w:r>
      <w:r w:rsidRPr="00FC0BD4">
        <w:rPr>
          <w:rFonts w:asciiTheme="minorHAnsi" w:hAnsiTheme="minorHAnsi"/>
          <w:spacing w:val="-3"/>
          <w:szCs w:val="22"/>
        </w:rPr>
        <w:t>r</w:t>
      </w:r>
      <w:r w:rsidRPr="00FC0BD4">
        <w:rPr>
          <w:rFonts w:asciiTheme="minorHAnsi" w:hAnsiTheme="minorHAnsi"/>
          <w:spacing w:val="3"/>
          <w:szCs w:val="22"/>
        </w:rPr>
        <w:t>i</w:t>
      </w:r>
      <w:r w:rsidRPr="00FC0BD4">
        <w:rPr>
          <w:rFonts w:asciiTheme="minorHAnsi" w:hAnsiTheme="minorHAnsi"/>
          <w:spacing w:val="2"/>
          <w:szCs w:val="22"/>
        </w:rPr>
        <w:t>f</w:t>
      </w:r>
      <w:r w:rsidRPr="00FC0BD4">
        <w:rPr>
          <w:rFonts w:asciiTheme="minorHAnsi" w:hAnsiTheme="minorHAnsi"/>
          <w:szCs w:val="22"/>
        </w:rPr>
        <w:t>y</w:t>
      </w:r>
      <w:r w:rsidRPr="00FC0BD4">
        <w:rPr>
          <w:rFonts w:asciiTheme="minorHAnsi" w:hAnsiTheme="minorHAnsi"/>
          <w:spacing w:val="1"/>
          <w:szCs w:val="22"/>
        </w:rPr>
        <w:t xml:space="preserve"> </w:t>
      </w:r>
      <w:r w:rsidRPr="00FC0BD4">
        <w:rPr>
          <w:rFonts w:asciiTheme="minorHAnsi" w:hAnsiTheme="minorHAnsi"/>
          <w:szCs w:val="22"/>
        </w:rPr>
        <w:t>re</w:t>
      </w:r>
      <w:r w:rsidRPr="00FC0BD4">
        <w:rPr>
          <w:rFonts w:asciiTheme="minorHAnsi" w:hAnsiTheme="minorHAnsi"/>
          <w:spacing w:val="-2"/>
          <w:szCs w:val="22"/>
        </w:rPr>
        <w:t>q</w:t>
      </w:r>
      <w:r w:rsidRPr="00FC0BD4">
        <w:rPr>
          <w:rFonts w:asciiTheme="minorHAnsi" w:hAnsiTheme="minorHAnsi"/>
          <w:szCs w:val="22"/>
        </w:rPr>
        <w:t>ui</w:t>
      </w:r>
      <w:r w:rsidRPr="00FC0BD4">
        <w:rPr>
          <w:rFonts w:asciiTheme="minorHAnsi" w:hAnsiTheme="minorHAnsi"/>
          <w:spacing w:val="2"/>
          <w:szCs w:val="22"/>
        </w:rPr>
        <w:t>r</w:t>
      </w:r>
      <w:r w:rsidRPr="00FC0BD4">
        <w:rPr>
          <w:rFonts w:asciiTheme="minorHAnsi" w:hAnsiTheme="minorHAnsi"/>
          <w:szCs w:val="22"/>
        </w:rPr>
        <w:t>ed</w:t>
      </w:r>
      <w:r w:rsidRPr="00FC0BD4">
        <w:rPr>
          <w:rFonts w:asciiTheme="minorHAnsi" w:hAnsiTheme="minorHAnsi"/>
          <w:spacing w:val="11"/>
          <w:szCs w:val="22"/>
        </w:rPr>
        <w:t xml:space="preserve"> </w:t>
      </w:r>
      <w:r w:rsidRPr="00FC0BD4">
        <w:rPr>
          <w:rFonts w:asciiTheme="minorHAnsi" w:hAnsiTheme="minorHAnsi"/>
          <w:szCs w:val="22"/>
        </w:rPr>
        <w:t>metal</w:t>
      </w:r>
      <w:r w:rsidRPr="00FC0BD4">
        <w:rPr>
          <w:rFonts w:asciiTheme="minorHAnsi" w:hAnsiTheme="minorHAnsi"/>
          <w:spacing w:val="9"/>
          <w:szCs w:val="22"/>
        </w:rPr>
        <w:t xml:space="preserve"> </w:t>
      </w:r>
      <w:r w:rsidRPr="00FC0BD4">
        <w:rPr>
          <w:rFonts w:asciiTheme="minorHAnsi" w:hAnsiTheme="minorHAnsi"/>
          <w:szCs w:val="22"/>
        </w:rPr>
        <w:t>and</w:t>
      </w:r>
      <w:r w:rsidRPr="00FC0BD4">
        <w:rPr>
          <w:rFonts w:asciiTheme="minorHAnsi" w:hAnsiTheme="minorHAnsi"/>
          <w:spacing w:val="14"/>
          <w:szCs w:val="22"/>
        </w:rPr>
        <w:t xml:space="preserve"> </w:t>
      </w:r>
      <w:r w:rsidRPr="00FC0BD4">
        <w:rPr>
          <w:rFonts w:asciiTheme="minorHAnsi" w:hAnsiTheme="minorHAnsi"/>
          <w:szCs w:val="22"/>
        </w:rPr>
        <w:t>con</w:t>
      </w:r>
      <w:r w:rsidRPr="00FC0BD4">
        <w:rPr>
          <w:rFonts w:asciiTheme="minorHAnsi" w:hAnsiTheme="minorHAnsi"/>
          <w:spacing w:val="-3"/>
          <w:szCs w:val="22"/>
        </w:rPr>
        <w:t>f</w:t>
      </w:r>
      <w:r w:rsidRPr="00FC0BD4">
        <w:rPr>
          <w:rFonts w:asciiTheme="minorHAnsi" w:hAnsiTheme="minorHAnsi"/>
          <w:spacing w:val="3"/>
          <w:szCs w:val="22"/>
        </w:rPr>
        <w:t>i</w:t>
      </w:r>
      <w:r w:rsidRPr="00FC0BD4">
        <w:rPr>
          <w:rFonts w:asciiTheme="minorHAnsi" w:hAnsiTheme="minorHAnsi"/>
          <w:spacing w:val="-2"/>
          <w:szCs w:val="22"/>
        </w:rPr>
        <w:t>g</w:t>
      </w:r>
      <w:r w:rsidRPr="00FC0BD4">
        <w:rPr>
          <w:rFonts w:asciiTheme="minorHAnsi" w:hAnsiTheme="minorHAnsi"/>
          <w:szCs w:val="22"/>
        </w:rPr>
        <w:t>ur</w:t>
      </w:r>
      <w:r w:rsidRPr="00FC0BD4">
        <w:rPr>
          <w:rFonts w:asciiTheme="minorHAnsi" w:hAnsiTheme="minorHAnsi"/>
          <w:spacing w:val="-3"/>
          <w:szCs w:val="22"/>
        </w:rPr>
        <w:t>a</w:t>
      </w:r>
      <w:r w:rsidRPr="00FC0BD4">
        <w:rPr>
          <w:rFonts w:asciiTheme="minorHAnsi" w:hAnsiTheme="minorHAnsi"/>
          <w:spacing w:val="-2"/>
          <w:szCs w:val="22"/>
        </w:rPr>
        <w:t>t</w:t>
      </w:r>
      <w:r w:rsidRPr="00FC0BD4">
        <w:rPr>
          <w:rFonts w:asciiTheme="minorHAnsi" w:hAnsiTheme="minorHAnsi"/>
          <w:spacing w:val="3"/>
          <w:szCs w:val="22"/>
        </w:rPr>
        <w:t>i</w:t>
      </w:r>
      <w:r w:rsidRPr="00FC0BD4">
        <w:rPr>
          <w:rFonts w:asciiTheme="minorHAnsi" w:hAnsiTheme="minorHAnsi"/>
          <w:spacing w:val="-2"/>
          <w:szCs w:val="22"/>
        </w:rPr>
        <w:t>o</w:t>
      </w:r>
      <w:r w:rsidRPr="00FC0BD4">
        <w:rPr>
          <w:rFonts w:asciiTheme="minorHAnsi" w:hAnsiTheme="minorHAnsi"/>
          <w:szCs w:val="22"/>
        </w:rPr>
        <w:t>n of</w:t>
      </w:r>
      <w:r w:rsidRPr="00FC0BD4">
        <w:rPr>
          <w:rFonts w:asciiTheme="minorHAnsi" w:hAnsiTheme="minorHAnsi"/>
          <w:spacing w:val="-2"/>
          <w:szCs w:val="22"/>
        </w:rPr>
        <w:t xml:space="preserve"> </w:t>
      </w:r>
      <w:r w:rsidRPr="00FC0BD4">
        <w:rPr>
          <w:rFonts w:asciiTheme="minorHAnsi" w:hAnsiTheme="minorHAnsi"/>
          <w:szCs w:val="22"/>
        </w:rPr>
        <w:t>ba</w:t>
      </w:r>
      <w:r w:rsidRPr="00FC0BD4">
        <w:rPr>
          <w:rFonts w:asciiTheme="minorHAnsi" w:hAnsiTheme="minorHAnsi"/>
          <w:spacing w:val="-3"/>
          <w:szCs w:val="22"/>
        </w:rPr>
        <w:t>c</w:t>
      </w:r>
      <w:r w:rsidRPr="00FC0BD4">
        <w:rPr>
          <w:rFonts w:asciiTheme="minorHAnsi" w:hAnsiTheme="minorHAnsi"/>
          <w:szCs w:val="22"/>
        </w:rPr>
        <w:t>k</w:t>
      </w:r>
      <w:r>
        <w:rPr>
          <w:rFonts w:asciiTheme="minorHAnsi" w:hAnsiTheme="minorHAnsi"/>
          <w:szCs w:val="22"/>
        </w:rPr>
        <w:t xml:space="preserve"> </w:t>
      </w:r>
      <w:r w:rsidRPr="00FC0BD4">
        <w:rPr>
          <w:rFonts w:asciiTheme="minorHAnsi" w:hAnsiTheme="minorHAnsi"/>
          <w:szCs w:val="22"/>
        </w:rPr>
        <w:t>pan</w:t>
      </w:r>
      <w:r w:rsidRPr="00FC0BD4">
        <w:rPr>
          <w:rFonts w:asciiTheme="minorHAnsi" w:hAnsiTheme="minorHAnsi"/>
          <w:spacing w:val="-8"/>
          <w:szCs w:val="22"/>
        </w:rPr>
        <w:t xml:space="preserve"> </w:t>
      </w:r>
      <w:r w:rsidRPr="00FC0BD4">
        <w:rPr>
          <w:rFonts w:asciiTheme="minorHAnsi" w:hAnsiTheme="minorHAnsi"/>
          <w:szCs w:val="22"/>
        </w:rPr>
        <w:t>at</w:t>
      </w:r>
      <w:r w:rsidRPr="00FC0BD4">
        <w:rPr>
          <w:rFonts w:asciiTheme="minorHAnsi" w:hAnsiTheme="minorHAnsi"/>
          <w:spacing w:val="-2"/>
          <w:szCs w:val="22"/>
        </w:rPr>
        <w:t xml:space="preserve"> </w:t>
      </w:r>
      <w:r w:rsidRPr="00FC0BD4">
        <w:rPr>
          <w:rFonts w:asciiTheme="minorHAnsi" w:hAnsiTheme="minorHAnsi"/>
          <w:szCs w:val="22"/>
        </w:rPr>
        <w:t>fire</w:t>
      </w:r>
      <w:r w:rsidRPr="00FC0BD4">
        <w:rPr>
          <w:rFonts w:asciiTheme="minorHAnsi" w:hAnsiTheme="minorHAnsi"/>
          <w:spacing w:val="-2"/>
          <w:szCs w:val="22"/>
        </w:rPr>
        <w:t>s</w:t>
      </w:r>
      <w:r w:rsidRPr="00FC0BD4">
        <w:rPr>
          <w:rFonts w:asciiTheme="minorHAnsi" w:hAnsiTheme="minorHAnsi"/>
          <w:szCs w:val="22"/>
        </w:rPr>
        <w:t>top</w:t>
      </w:r>
      <w:r w:rsidRPr="00FC0BD4">
        <w:rPr>
          <w:rFonts w:asciiTheme="minorHAnsi" w:hAnsiTheme="minorHAnsi"/>
          <w:spacing w:val="-15"/>
          <w:szCs w:val="22"/>
        </w:rPr>
        <w:t xml:space="preserve"> </w:t>
      </w:r>
      <w:r w:rsidRPr="00FC0BD4">
        <w:rPr>
          <w:rFonts w:asciiTheme="minorHAnsi" w:hAnsiTheme="minorHAnsi"/>
          <w:szCs w:val="22"/>
        </w:rPr>
        <w:t>c</w:t>
      </w:r>
      <w:r w:rsidRPr="00FC0BD4">
        <w:rPr>
          <w:rFonts w:asciiTheme="minorHAnsi" w:hAnsiTheme="minorHAnsi"/>
          <w:spacing w:val="-2"/>
          <w:szCs w:val="22"/>
        </w:rPr>
        <w:t>o</w:t>
      </w:r>
      <w:r w:rsidRPr="00FC0BD4">
        <w:rPr>
          <w:rFonts w:asciiTheme="minorHAnsi" w:hAnsiTheme="minorHAnsi"/>
          <w:spacing w:val="2"/>
          <w:szCs w:val="22"/>
        </w:rPr>
        <w:t>n</w:t>
      </w:r>
      <w:r w:rsidRPr="00FC0BD4">
        <w:rPr>
          <w:rFonts w:asciiTheme="minorHAnsi" w:hAnsiTheme="minorHAnsi"/>
          <w:szCs w:val="22"/>
        </w:rPr>
        <w:t xml:space="preserve">ditions.  </w:t>
      </w:r>
      <w:r w:rsidRPr="00573699">
        <w:rPr>
          <w:rFonts w:asciiTheme="minorHAnsi" w:hAnsiTheme="minorHAnsi" w:cs="Arial"/>
          <w:iCs/>
          <w:szCs w:val="22"/>
        </w:rPr>
        <w:t>Back</w:t>
      </w:r>
      <w:r>
        <w:rPr>
          <w:rFonts w:asciiTheme="minorHAnsi" w:hAnsiTheme="minorHAnsi" w:cs="Arial"/>
          <w:iCs/>
          <w:szCs w:val="22"/>
        </w:rPr>
        <w:t xml:space="preserve"> </w:t>
      </w:r>
      <w:r w:rsidRPr="00573699">
        <w:rPr>
          <w:rFonts w:asciiTheme="minorHAnsi" w:hAnsiTheme="minorHAnsi" w:cs="Arial"/>
          <w:iCs/>
          <w:szCs w:val="22"/>
        </w:rPr>
        <w:t>seal</w:t>
      </w:r>
      <w:r>
        <w:rPr>
          <w:rFonts w:asciiTheme="minorHAnsi" w:hAnsiTheme="minorHAnsi" w:cs="Arial"/>
          <w:iCs/>
          <w:szCs w:val="22"/>
        </w:rPr>
        <w:t xml:space="preserve"> </w:t>
      </w:r>
    </w:p>
    <w:p w14:paraId="366C45E4" w14:textId="77777777" w:rsidR="001D471C" w:rsidRDefault="001D471C" w:rsidP="001D471C">
      <w:pPr>
        <w:pStyle w:val="BodyText"/>
        <w:kinsoku w:val="0"/>
        <w:overflowPunct w:val="0"/>
        <w:ind w:left="540" w:firstLine="0"/>
        <w:rPr>
          <w:rFonts w:asciiTheme="minorHAnsi" w:hAnsiTheme="minorHAnsi" w:cs="Arial"/>
          <w:iCs/>
          <w:szCs w:val="22"/>
        </w:rPr>
      </w:pPr>
      <w:r w:rsidRPr="00573699">
        <w:rPr>
          <w:rFonts w:asciiTheme="minorHAnsi" w:hAnsiTheme="minorHAnsi" w:cs="Arial"/>
          <w:iCs/>
          <w:szCs w:val="22"/>
        </w:rPr>
        <w:t>corner joints at return legs to create air and vapor tight seal.</w:t>
      </w:r>
    </w:p>
    <w:p w14:paraId="72C207CD" w14:textId="77777777" w:rsidR="001D471C" w:rsidRDefault="001D471C" w:rsidP="001D471C">
      <w:pPr>
        <w:pStyle w:val="BodyText"/>
        <w:kinsoku w:val="0"/>
        <w:overflowPunct w:val="0"/>
        <w:ind w:left="720" w:hanging="720"/>
        <w:rPr>
          <w:rFonts w:asciiTheme="minorHAnsi" w:hAnsiTheme="minorHAnsi" w:cs="Arial"/>
          <w:iCs/>
          <w:szCs w:val="22"/>
        </w:rPr>
      </w:pPr>
      <w:r>
        <w:rPr>
          <w:rFonts w:asciiTheme="minorHAnsi" w:hAnsiTheme="minorHAnsi" w:cs="Arial"/>
          <w:iCs/>
          <w:szCs w:val="22"/>
        </w:rPr>
        <w:t>10.3.2</w:t>
      </w:r>
      <w:r>
        <w:rPr>
          <w:rFonts w:asciiTheme="minorHAnsi" w:hAnsiTheme="minorHAnsi" w:cs="Arial"/>
          <w:iCs/>
          <w:szCs w:val="22"/>
        </w:rPr>
        <w:tab/>
      </w:r>
      <w:r w:rsidRPr="00CA796C">
        <w:rPr>
          <w:rFonts w:asciiTheme="minorHAnsi" w:hAnsiTheme="minorHAnsi" w:cs="Arial"/>
          <w:iCs/>
          <w:szCs w:val="22"/>
        </w:rPr>
        <w:t>A/E shall specify additional components of the vapor containment assembly such as curtain wall insulation, impaling pins, washer clips, tape, shims, sealants approved by the curtain wall manufacturer and stainless-steel fasteners to provide a vapor tight installation.</w:t>
      </w:r>
    </w:p>
    <w:p w14:paraId="18B24AB9" w14:textId="77777777" w:rsidR="001D471C" w:rsidRDefault="001D471C" w:rsidP="001D471C">
      <w:pPr>
        <w:pStyle w:val="BodyText"/>
        <w:kinsoku w:val="0"/>
        <w:overflowPunct w:val="0"/>
        <w:ind w:left="720" w:hanging="720"/>
        <w:rPr>
          <w:rFonts w:asciiTheme="minorHAnsi" w:hAnsiTheme="minorHAnsi" w:cs="Arial"/>
          <w:iCs/>
          <w:szCs w:val="22"/>
        </w:rPr>
      </w:pPr>
      <w:r>
        <w:rPr>
          <w:rFonts w:asciiTheme="minorHAnsi" w:hAnsiTheme="minorHAnsi" w:cs="Arial"/>
          <w:szCs w:val="22"/>
        </w:rPr>
        <w:t>10.3.3</w:t>
      </w:r>
      <w:r>
        <w:rPr>
          <w:rFonts w:asciiTheme="minorHAnsi" w:hAnsiTheme="minorHAnsi" w:cs="Arial"/>
          <w:szCs w:val="22"/>
        </w:rPr>
        <w:tab/>
      </w:r>
      <w:r w:rsidRPr="00573699">
        <w:rPr>
          <w:rFonts w:asciiTheme="minorHAnsi" w:hAnsiTheme="minorHAnsi" w:cs="Arial"/>
          <w:iCs/>
          <w:szCs w:val="22"/>
        </w:rPr>
        <w:t>The A/E shall coordinate detailing of vapor containment assemblies at spandrel panels with fire-resistance-rated construction requirements as required by the Minnesota State Building Code.</w:t>
      </w:r>
    </w:p>
    <w:p w14:paraId="0AE94971" w14:textId="77777777" w:rsidR="001D471C" w:rsidRDefault="001D471C" w:rsidP="001D471C">
      <w:pPr>
        <w:pStyle w:val="BodyText"/>
        <w:kinsoku w:val="0"/>
        <w:overflowPunct w:val="0"/>
        <w:ind w:left="720" w:hanging="720"/>
        <w:rPr>
          <w:rFonts w:asciiTheme="minorHAnsi" w:hAnsiTheme="minorHAnsi" w:cs="Arial"/>
          <w:szCs w:val="22"/>
        </w:rPr>
      </w:pPr>
      <w:r>
        <w:rPr>
          <w:rFonts w:asciiTheme="minorHAnsi" w:hAnsiTheme="minorHAnsi" w:cs="Arial"/>
          <w:iCs/>
          <w:szCs w:val="22"/>
        </w:rPr>
        <w:t>10.3.4</w:t>
      </w:r>
      <w:r>
        <w:rPr>
          <w:rFonts w:asciiTheme="minorHAnsi" w:hAnsiTheme="minorHAnsi" w:cs="Arial"/>
          <w:iCs/>
          <w:szCs w:val="22"/>
        </w:rPr>
        <w:tab/>
      </w:r>
      <w:r w:rsidRPr="00573699">
        <w:rPr>
          <w:rFonts w:asciiTheme="minorHAnsi" w:hAnsiTheme="minorHAnsi" w:cs="Arial"/>
          <w:szCs w:val="22"/>
        </w:rPr>
        <w:t>Bent Aluminum Condensation Control Angle: Where a vapor containment assembly is installed, provide a 1/8” thick, 1” x 1-1/2” bent aluminum angle attached to curtain wall frame to direct condensation to weep holes in glazing pocket trim.  Factory install, making joinery to curtain wall frame air and watertight.</w:t>
      </w:r>
    </w:p>
    <w:p w14:paraId="32B32A4D" w14:textId="77777777" w:rsidR="001D471C" w:rsidRDefault="001D471C" w:rsidP="001D471C">
      <w:pPr>
        <w:pStyle w:val="BodyText"/>
        <w:kinsoku w:val="0"/>
        <w:overflowPunct w:val="0"/>
        <w:ind w:left="720" w:hanging="720"/>
        <w:rPr>
          <w:rFonts w:asciiTheme="minorHAnsi" w:hAnsiTheme="minorHAnsi" w:cs="Arial"/>
          <w:szCs w:val="22"/>
        </w:rPr>
      </w:pPr>
      <w:r>
        <w:rPr>
          <w:rFonts w:asciiTheme="minorHAnsi" w:hAnsiTheme="minorHAnsi" w:cs="Arial"/>
          <w:szCs w:val="22"/>
        </w:rPr>
        <w:t>10.3.5</w:t>
      </w:r>
      <w:r>
        <w:rPr>
          <w:rFonts w:asciiTheme="minorHAnsi" w:hAnsiTheme="minorHAnsi" w:cs="Arial"/>
          <w:szCs w:val="22"/>
        </w:rPr>
        <w:tab/>
      </w:r>
      <w:r w:rsidRPr="00A35C24">
        <w:rPr>
          <w:rFonts w:asciiTheme="minorHAnsi" w:hAnsiTheme="minorHAnsi" w:cs="Arial"/>
          <w:szCs w:val="22"/>
        </w:rPr>
        <w:t>The Contractor shall ensure that the spandrel cell insulation is kept dry at all times until it is protected by glazing.</w:t>
      </w:r>
    </w:p>
    <w:p w14:paraId="1E6A92EF" w14:textId="77777777" w:rsidR="001D471C" w:rsidRPr="00FE566D" w:rsidRDefault="001D471C" w:rsidP="001D471C">
      <w:pPr>
        <w:pStyle w:val="BodyText"/>
        <w:kinsoku w:val="0"/>
        <w:overflowPunct w:val="0"/>
        <w:ind w:left="720" w:hanging="720"/>
        <w:rPr>
          <w:rFonts w:asciiTheme="minorHAnsi" w:hAnsiTheme="minorHAnsi"/>
          <w:szCs w:val="22"/>
        </w:rPr>
      </w:pPr>
      <w:r w:rsidRPr="00FE566D">
        <w:rPr>
          <w:rFonts w:asciiTheme="minorHAnsi" w:hAnsiTheme="minorHAnsi" w:cs="Arial"/>
          <w:szCs w:val="22"/>
        </w:rPr>
        <w:t>10.3.6</w:t>
      </w:r>
      <w:r w:rsidRPr="00FE566D">
        <w:rPr>
          <w:rFonts w:asciiTheme="minorHAnsi" w:hAnsiTheme="minorHAnsi" w:cs="Arial"/>
          <w:szCs w:val="22"/>
        </w:rPr>
        <w:tab/>
      </w:r>
      <w:r w:rsidRPr="00FE566D">
        <w:rPr>
          <w:rFonts w:asciiTheme="minorHAnsi" w:hAnsiTheme="minorHAnsi"/>
          <w:szCs w:val="22"/>
        </w:rPr>
        <w:t>Alumi</w:t>
      </w:r>
      <w:r w:rsidRPr="00FE566D">
        <w:rPr>
          <w:rFonts w:asciiTheme="minorHAnsi" w:hAnsiTheme="minorHAnsi"/>
          <w:spacing w:val="2"/>
          <w:szCs w:val="22"/>
        </w:rPr>
        <w:t>n</w:t>
      </w:r>
      <w:r w:rsidRPr="00FE566D">
        <w:rPr>
          <w:rFonts w:asciiTheme="minorHAnsi" w:hAnsiTheme="minorHAnsi"/>
          <w:szCs w:val="22"/>
        </w:rPr>
        <w:t>um foil</w:t>
      </w:r>
      <w:r w:rsidRPr="00FE566D">
        <w:rPr>
          <w:rFonts w:asciiTheme="minorHAnsi" w:hAnsiTheme="minorHAnsi"/>
          <w:spacing w:val="7"/>
          <w:szCs w:val="22"/>
        </w:rPr>
        <w:t xml:space="preserve"> </w:t>
      </w:r>
      <w:r w:rsidRPr="00FE566D">
        <w:rPr>
          <w:rFonts w:asciiTheme="minorHAnsi" w:hAnsiTheme="minorHAnsi"/>
          <w:szCs w:val="22"/>
        </w:rPr>
        <w:t>bac</w:t>
      </w:r>
      <w:r w:rsidRPr="00FE566D">
        <w:rPr>
          <w:rFonts w:asciiTheme="minorHAnsi" w:hAnsiTheme="minorHAnsi"/>
          <w:spacing w:val="-5"/>
          <w:szCs w:val="22"/>
        </w:rPr>
        <w:t>k</w:t>
      </w:r>
      <w:r w:rsidRPr="00FE566D">
        <w:rPr>
          <w:rFonts w:asciiTheme="minorHAnsi" w:hAnsiTheme="minorHAnsi"/>
          <w:szCs w:val="22"/>
        </w:rPr>
        <w:t>ed</w:t>
      </w:r>
      <w:r w:rsidRPr="00FE566D">
        <w:rPr>
          <w:rFonts w:asciiTheme="minorHAnsi" w:hAnsiTheme="minorHAnsi"/>
          <w:spacing w:val="3"/>
          <w:szCs w:val="22"/>
        </w:rPr>
        <w:t xml:space="preserve"> </w:t>
      </w:r>
      <w:r w:rsidRPr="00FE566D">
        <w:rPr>
          <w:rFonts w:asciiTheme="minorHAnsi" w:hAnsiTheme="minorHAnsi"/>
          <w:szCs w:val="22"/>
        </w:rPr>
        <w:t>insul</w:t>
      </w:r>
      <w:r w:rsidRPr="00FE566D">
        <w:rPr>
          <w:rFonts w:asciiTheme="minorHAnsi" w:hAnsiTheme="minorHAnsi"/>
          <w:spacing w:val="2"/>
          <w:szCs w:val="22"/>
        </w:rPr>
        <w:t>a</w:t>
      </w:r>
      <w:r w:rsidRPr="00FE566D">
        <w:rPr>
          <w:rFonts w:asciiTheme="minorHAnsi" w:hAnsiTheme="minorHAnsi"/>
          <w:szCs w:val="22"/>
        </w:rPr>
        <w:t>tion is</w:t>
      </w:r>
      <w:r w:rsidRPr="00FE566D">
        <w:rPr>
          <w:rFonts w:asciiTheme="minorHAnsi" w:hAnsiTheme="minorHAnsi"/>
          <w:spacing w:val="11"/>
          <w:szCs w:val="22"/>
        </w:rPr>
        <w:t xml:space="preserve"> </w:t>
      </w:r>
      <w:r w:rsidRPr="00FE566D">
        <w:rPr>
          <w:rFonts w:asciiTheme="minorHAnsi" w:hAnsiTheme="minorHAnsi"/>
          <w:szCs w:val="22"/>
        </w:rPr>
        <w:t>not</w:t>
      </w:r>
      <w:r w:rsidRPr="00FE566D">
        <w:rPr>
          <w:rFonts w:asciiTheme="minorHAnsi" w:hAnsiTheme="minorHAnsi"/>
          <w:spacing w:val="9"/>
          <w:szCs w:val="22"/>
        </w:rPr>
        <w:t xml:space="preserve"> </w:t>
      </w:r>
      <w:r w:rsidRPr="00FE566D">
        <w:rPr>
          <w:rFonts w:asciiTheme="minorHAnsi" w:hAnsiTheme="minorHAnsi"/>
          <w:szCs w:val="22"/>
        </w:rPr>
        <w:t>a</w:t>
      </w:r>
      <w:r w:rsidRPr="00FE566D">
        <w:rPr>
          <w:rFonts w:asciiTheme="minorHAnsi" w:hAnsiTheme="minorHAnsi"/>
          <w:spacing w:val="-2"/>
          <w:szCs w:val="22"/>
        </w:rPr>
        <w:t>l</w:t>
      </w:r>
      <w:r w:rsidRPr="00FE566D">
        <w:rPr>
          <w:rFonts w:asciiTheme="minorHAnsi" w:hAnsiTheme="minorHAnsi"/>
          <w:szCs w:val="22"/>
        </w:rPr>
        <w:t>low</w:t>
      </w:r>
      <w:r w:rsidRPr="00FE566D">
        <w:rPr>
          <w:rFonts w:asciiTheme="minorHAnsi" w:hAnsiTheme="minorHAnsi"/>
          <w:spacing w:val="-3"/>
          <w:szCs w:val="22"/>
        </w:rPr>
        <w:t>e</w:t>
      </w:r>
      <w:r w:rsidRPr="00FE566D">
        <w:rPr>
          <w:rFonts w:asciiTheme="minorHAnsi" w:hAnsiTheme="minorHAnsi"/>
          <w:szCs w:val="22"/>
        </w:rPr>
        <w:t>d</w:t>
      </w:r>
      <w:r w:rsidRPr="00FE566D">
        <w:rPr>
          <w:rFonts w:asciiTheme="minorHAnsi" w:hAnsiTheme="minorHAnsi"/>
          <w:spacing w:val="5"/>
          <w:szCs w:val="22"/>
        </w:rPr>
        <w:t xml:space="preserve"> </w:t>
      </w:r>
      <w:r w:rsidRPr="00FE566D">
        <w:rPr>
          <w:rFonts w:asciiTheme="minorHAnsi" w:hAnsiTheme="minorHAnsi"/>
          <w:szCs w:val="22"/>
        </w:rPr>
        <w:t>in</w:t>
      </w:r>
      <w:r w:rsidRPr="00FE566D">
        <w:rPr>
          <w:rFonts w:asciiTheme="minorHAnsi" w:hAnsiTheme="minorHAnsi"/>
          <w:spacing w:val="8"/>
          <w:szCs w:val="22"/>
        </w:rPr>
        <w:t xml:space="preserve"> </w:t>
      </w:r>
      <w:r w:rsidRPr="00FE566D">
        <w:rPr>
          <w:rFonts w:asciiTheme="minorHAnsi" w:hAnsiTheme="minorHAnsi"/>
          <w:szCs w:val="22"/>
        </w:rPr>
        <w:t>vapor</w:t>
      </w:r>
      <w:r w:rsidRPr="00FE566D">
        <w:rPr>
          <w:rFonts w:asciiTheme="minorHAnsi" w:hAnsiTheme="minorHAnsi"/>
          <w:spacing w:val="7"/>
          <w:szCs w:val="22"/>
        </w:rPr>
        <w:t xml:space="preserve"> </w:t>
      </w:r>
      <w:r w:rsidRPr="00FE566D">
        <w:rPr>
          <w:rFonts w:asciiTheme="minorHAnsi" w:hAnsiTheme="minorHAnsi"/>
          <w:szCs w:val="22"/>
        </w:rPr>
        <w:t>conta</w:t>
      </w:r>
      <w:r w:rsidRPr="00FE566D">
        <w:rPr>
          <w:rFonts w:asciiTheme="minorHAnsi" w:hAnsiTheme="minorHAnsi"/>
          <w:spacing w:val="-2"/>
          <w:szCs w:val="22"/>
        </w:rPr>
        <w:t>i</w:t>
      </w:r>
      <w:r w:rsidRPr="00FE566D">
        <w:rPr>
          <w:rFonts w:asciiTheme="minorHAnsi" w:hAnsiTheme="minorHAnsi"/>
          <w:spacing w:val="2"/>
          <w:szCs w:val="22"/>
        </w:rPr>
        <w:t>n</w:t>
      </w:r>
      <w:r w:rsidRPr="00FE566D">
        <w:rPr>
          <w:rFonts w:asciiTheme="minorHAnsi" w:hAnsiTheme="minorHAnsi"/>
          <w:szCs w:val="22"/>
        </w:rPr>
        <w:t xml:space="preserve">ment </w:t>
      </w:r>
      <w:r w:rsidRPr="00FE566D">
        <w:rPr>
          <w:rFonts w:asciiTheme="minorHAnsi" w:hAnsiTheme="minorHAnsi"/>
          <w:spacing w:val="3"/>
          <w:szCs w:val="22"/>
        </w:rPr>
        <w:t>s</w:t>
      </w:r>
      <w:r w:rsidRPr="00FE566D">
        <w:rPr>
          <w:rFonts w:asciiTheme="minorHAnsi" w:hAnsiTheme="minorHAnsi"/>
          <w:spacing w:val="-5"/>
          <w:szCs w:val="22"/>
        </w:rPr>
        <w:t>y</w:t>
      </w:r>
      <w:r w:rsidRPr="00FE566D">
        <w:rPr>
          <w:rFonts w:asciiTheme="minorHAnsi" w:hAnsiTheme="minorHAnsi"/>
          <w:szCs w:val="22"/>
        </w:rPr>
        <w:t>st</w:t>
      </w:r>
      <w:r w:rsidRPr="00FE566D">
        <w:rPr>
          <w:rFonts w:asciiTheme="minorHAnsi" w:hAnsiTheme="minorHAnsi"/>
          <w:spacing w:val="2"/>
          <w:szCs w:val="22"/>
        </w:rPr>
        <w:t>e</w:t>
      </w:r>
      <w:r w:rsidRPr="00FE566D">
        <w:rPr>
          <w:rFonts w:asciiTheme="minorHAnsi" w:hAnsiTheme="minorHAnsi"/>
          <w:szCs w:val="22"/>
        </w:rPr>
        <w:t>ms.</w:t>
      </w:r>
    </w:p>
    <w:p w14:paraId="79938ED2" w14:textId="77777777" w:rsidR="001D471C" w:rsidRDefault="001D471C" w:rsidP="001D471C">
      <w:pPr>
        <w:pStyle w:val="BodyText"/>
        <w:kinsoku w:val="0"/>
        <w:overflowPunct w:val="0"/>
        <w:ind w:left="720" w:hanging="720"/>
        <w:rPr>
          <w:rFonts w:asciiTheme="minorHAnsi" w:hAnsiTheme="minorHAnsi" w:cstheme="minorHAnsi"/>
          <w:color w:val="000000"/>
          <w:szCs w:val="22"/>
        </w:rPr>
      </w:pPr>
      <w:r w:rsidRPr="00AF2B2F">
        <w:rPr>
          <w:rFonts w:asciiTheme="minorHAnsi" w:hAnsiTheme="minorHAnsi"/>
          <w:szCs w:val="22"/>
        </w:rPr>
        <w:t>10.3.7</w:t>
      </w:r>
      <w:r w:rsidRPr="00AF2B2F">
        <w:rPr>
          <w:rFonts w:asciiTheme="minorHAnsi" w:hAnsiTheme="minorHAnsi"/>
          <w:szCs w:val="22"/>
        </w:rPr>
        <w:tab/>
      </w:r>
      <w:r w:rsidRPr="00897B15">
        <w:rPr>
          <w:rFonts w:asciiTheme="minorHAnsi" w:hAnsiTheme="minorHAnsi" w:cstheme="minorHAnsi"/>
          <w:color w:val="000000"/>
          <w:szCs w:val="22"/>
        </w:rPr>
        <w:t>Final installation shall provide pressure equalized conditions within spandrel cells.</w:t>
      </w:r>
    </w:p>
    <w:p w14:paraId="2CDB10BE" w14:textId="77777777" w:rsidR="001D471C" w:rsidRDefault="001D471C" w:rsidP="001D471C">
      <w:pPr>
        <w:pStyle w:val="BodyText"/>
        <w:kinsoku w:val="0"/>
        <w:overflowPunct w:val="0"/>
        <w:ind w:left="720" w:hanging="720"/>
        <w:rPr>
          <w:rFonts w:asciiTheme="minorHAnsi" w:hAnsiTheme="minorHAnsi" w:cstheme="minorHAnsi"/>
          <w:color w:val="000000"/>
          <w:szCs w:val="22"/>
        </w:rPr>
      </w:pPr>
      <w:r>
        <w:rPr>
          <w:rFonts w:asciiTheme="minorHAnsi" w:hAnsiTheme="minorHAnsi" w:cstheme="minorHAnsi"/>
          <w:color w:val="000000"/>
          <w:szCs w:val="22"/>
        </w:rPr>
        <w:t>10.3.8</w:t>
      </w:r>
      <w:r>
        <w:rPr>
          <w:rFonts w:asciiTheme="minorHAnsi" w:hAnsiTheme="minorHAnsi" w:cstheme="minorHAnsi"/>
          <w:color w:val="000000"/>
          <w:szCs w:val="22"/>
        </w:rPr>
        <w:tab/>
      </w:r>
      <w:r w:rsidRPr="00897B15">
        <w:rPr>
          <w:rFonts w:asciiTheme="minorHAnsi" w:hAnsiTheme="minorHAnsi" w:cstheme="minorHAnsi"/>
          <w:color w:val="000000"/>
          <w:szCs w:val="22"/>
        </w:rPr>
        <w:t>Lateral load anchor clip configurations requiring resolution for differential movements shall be made outside of the spandrel cell.</w:t>
      </w:r>
    </w:p>
    <w:p w14:paraId="6B1E05A3" w14:textId="77777777" w:rsidR="001D471C" w:rsidRDefault="001D471C" w:rsidP="001D471C">
      <w:pPr>
        <w:pStyle w:val="BodyText"/>
        <w:kinsoku w:val="0"/>
        <w:overflowPunct w:val="0"/>
        <w:ind w:left="540" w:hanging="540"/>
        <w:rPr>
          <w:rFonts w:asciiTheme="minorHAnsi" w:hAnsiTheme="minorHAnsi"/>
          <w:spacing w:val="-2"/>
          <w:szCs w:val="22"/>
        </w:rPr>
      </w:pPr>
      <w:r>
        <w:rPr>
          <w:rFonts w:asciiTheme="minorHAnsi" w:hAnsiTheme="minorHAnsi" w:cs="Arial"/>
          <w:szCs w:val="22"/>
        </w:rPr>
        <w:lastRenderedPageBreak/>
        <w:t>10.4</w:t>
      </w:r>
      <w:r>
        <w:rPr>
          <w:rFonts w:asciiTheme="minorHAnsi" w:hAnsiTheme="minorHAnsi" w:cs="Arial"/>
          <w:szCs w:val="22"/>
        </w:rPr>
        <w:tab/>
      </w:r>
      <w:r w:rsidRPr="00770624">
        <w:rPr>
          <w:rFonts w:asciiTheme="minorHAnsi" w:hAnsiTheme="minorHAnsi" w:cs="Arial"/>
          <w:szCs w:val="22"/>
        </w:rPr>
        <w:t xml:space="preserve">Anchor Clips and Lateral Load Clips: Concealed and formed dimensional stainless steel or steel, hot-dipped galvanized.  Shape, size and spacing shall be per final shop drawings and submitted structural calculations.  Anchor clips and lateral load clips shall not penetrate the primary sealant joint nor inhibit independent frame movement.  Profile anchor clips and lateral load anchor clips at sill locations to avoid </w:t>
      </w:r>
      <w:r w:rsidRPr="00770624">
        <w:rPr>
          <w:rFonts w:asciiTheme="minorHAnsi" w:hAnsiTheme="minorHAnsi"/>
          <w:szCs w:val="22"/>
        </w:rPr>
        <w:t>con</w:t>
      </w:r>
      <w:r w:rsidRPr="00770624">
        <w:rPr>
          <w:rFonts w:asciiTheme="minorHAnsi" w:hAnsiTheme="minorHAnsi"/>
          <w:spacing w:val="-3"/>
          <w:szCs w:val="22"/>
        </w:rPr>
        <w:t>f</w:t>
      </w:r>
      <w:r w:rsidRPr="00770624">
        <w:rPr>
          <w:rFonts w:asciiTheme="minorHAnsi" w:hAnsiTheme="minorHAnsi"/>
          <w:szCs w:val="22"/>
        </w:rPr>
        <w:t>li</w:t>
      </w:r>
      <w:r w:rsidRPr="00770624">
        <w:rPr>
          <w:rFonts w:asciiTheme="minorHAnsi" w:hAnsiTheme="minorHAnsi"/>
          <w:spacing w:val="-3"/>
          <w:szCs w:val="22"/>
        </w:rPr>
        <w:t>c</w:t>
      </w:r>
      <w:r w:rsidRPr="00770624">
        <w:rPr>
          <w:rFonts w:asciiTheme="minorHAnsi" w:hAnsiTheme="minorHAnsi"/>
          <w:szCs w:val="22"/>
        </w:rPr>
        <w:t>t</w:t>
      </w:r>
      <w:r>
        <w:rPr>
          <w:rFonts w:asciiTheme="minorHAnsi" w:hAnsiTheme="minorHAnsi"/>
          <w:szCs w:val="22"/>
        </w:rPr>
        <w:t>ing</w:t>
      </w:r>
      <w:r w:rsidRPr="00770624">
        <w:rPr>
          <w:rFonts w:asciiTheme="minorHAnsi" w:hAnsiTheme="minorHAnsi"/>
          <w:szCs w:val="22"/>
        </w:rPr>
        <w:t xml:space="preserve"> with </w:t>
      </w:r>
      <w:r>
        <w:rPr>
          <w:rFonts w:asciiTheme="minorHAnsi" w:hAnsiTheme="minorHAnsi"/>
          <w:szCs w:val="22"/>
        </w:rPr>
        <w:t>the back dam of the stainless-steel sill pans</w:t>
      </w:r>
      <w:r w:rsidRPr="00770624">
        <w:rPr>
          <w:rFonts w:asciiTheme="minorHAnsi" w:hAnsiTheme="minorHAnsi"/>
          <w:spacing w:val="-2"/>
          <w:szCs w:val="22"/>
        </w:rPr>
        <w:t>.</w:t>
      </w:r>
    </w:p>
    <w:p w14:paraId="79CB3C64"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10.5</w:t>
      </w:r>
      <w:r>
        <w:rPr>
          <w:rFonts w:asciiTheme="minorHAnsi" w:hAnsiTheme="minorHAnsi" w:cs="Arial"/>
          <w:szCs w:val="22"/>
        </w:rPr>
        <w:tab/>
        <w:t>Formed Aluminum Sills</w:t>
      </w:r>
    </w:p>
    <w:p w14:paraId="04D8C40A" w14:textId="77777777" w:rsidR="001D471C" w:rsidRDefault="001D471C" w:rsidP="001D471C">
      <w:pPr>
        <w:pStyle w:val="BodyText"/>
        <w:kinsoku w:val="0"/>
        <w:overflowPunct w:val="0"/>
        <w:ind w:left="720" w:hanging="720"/>
        <w:rPr>
          <w:rFonts w:asciiTheme="minorHAnsi" w:hAnsiTheme="minorHAnsi" w:cs="Arial"/>
          <w:szCs w:val="22"/>
        </w:rPr>
      </w:pPr>
      <w:r>
        <w:rPr>
          <w:rFonts w:asciiTheme="minorHAnsi" w:hAnsiTheme="minorHAnsi" w:cs="Arial"/>
          <w:szCs w:val="22"/>
        </w:rPr>
        <w:t>10.5.1</w:t>
      </w:r>
      <w:r>
        <w:rPr>
          <w:rFonts w:asciiTheme="minorHAnsi" w:hAnsiTheme="minorHAnsi" w:cs="Arial"/>
          <w:szCs w:val="22"/>
        </w:rPr>
        <w:tab/>
      </w:r>
      <w:r w:rsidRPr="00573699">
        <w:rPr>
          <w:rFonts w:asciiTheme="minorHAnsi" w:hAnsiTheme="minorHAnsi" w:cs="Arial"/>
          <w:szCs w:val="22"/>
        </w:rPr>
        <w:t xml:space="preserve">Formed Aluminum Sills at </w:t>
      </w:r>
      <w:r w:rsidRPr="00A35C24">
        <w:rPr>
          <w:rFonts w:asciiTheme="minorHAnsi" w:hAnsiTheme="minorHAnsi" w:cs="Arial"/>
          <w:szCs w:val="22"/>
        </w:rPr>
        <w:t xml:space="preserve">Masonry </w:t>
      </w:r>
      <w:r w:rsidRPr="00573699">
        <w:rPr>
          <w:rFonts w:asciiTheme="minorHAnsi" w:hAnsiTheme="minorHAnsi" w:cs="Arial"/>
          <w:szCs w:val="22"/>
        </w:rPr>
        <w:t>Cavity Walls</w:t>
      </w:r>
      <w:r>
        <w:rPr>
          <w:rFonts w:asciiTheme="minorHAnsi" w:hAnsiTheme="minorHAnsi" w:cs="Arial"/>
          <w:szCs w:val="22"/>
        </w:rPr>
        <w:t>:</w:t>
      </w:r>
    </w:p>
    <w:p w14:paraId="0AE562EB" w14:textId="77777777" w:rsidR="001D471C" w:rsidRDefault="001D471C" w:rsidP="001D471C">
      <w:pPr>
        <w:pStyle w:val="ListBullet"/>
        <w:numPr>
          <w:ilvl w:val="0"/>
          <w:numId w:val="0"/>
        </w:numPr>
        <w:spacing w:after="120"/>
        <w:ind w:left="900" w:hanging="900"/>
        <w:jc w:val="both"/>
        <w:rPr>
          <w:rFonts w:asciiTheme="minorHAnsi" w:hAnsiTheme="minorHAnsi" w:cs="Arial"/>
          <w:sz w:val="22"/>
          <w:szCs w:val="22"/>
        </w:rPr>
      </w:pPr>
      <w:r w:rsidRPr="00F60B67">
        <w:rPr>
          <w:rFonts w:asciiTheme="minorHAnsi" w:hAnsiTheme="minorHAnsi" w:cs="Arial"/>
          <w:sz w:val="22"/>
          <w:szCs w:val="22"/>
        </w:rPr>
        <w:t>10.5.1.1</w:t>
      </w:r>
      <w:r>
        <w:rPr>
          <w:rFonts w:asciiTheme="minorHAnsi" w:hAnsiTheme="minorHAnsi" w:cs="Arial"/>
          <w:szCs w:val="22"/>
        </w:rPr>
        <w:tab/>
      </w:r>
      <w:r w:rsidRPr="000C0498">
        <w:rPr>
          <w:rFonts w:asciiTheme="minorHAnsi" w:hAnsiTheme="minorHAnsi" w:cs="Arial"/>
          <w:sz w:val="22"/>
          <w:szCs w:val="22"/>
        </w:rPr>
        <w:t xml:space="preserve">Provide 0.090 thick formed aluminum sills in profile as shown on the Drawings. Slope </w:t>
      </w:r>
      <w:r>
        <w:rPr>
          <w:rFonts w:asciiTheme="minorHAnsi" w:hAnsiTheme="minorHAnsi" w:cs="Arial"/>
          <w:sz w:val="22"/>
          <w:szCs w:val="22"/>
        </w:rPr>
        <w:t xml:space="preserve">the </w:t>
      </w:r>
      <w:r w:rsidRPr="000C0498">
        <w:rPr>
          <w:rFonts w:asciiTheme="minorHAnsi" w:hAnsiTheme="minorHAnsi" w:cs="Arial"/>
          <w:sz w:val="22"/>
          <w:szCs w:val="22"/>
        </w:rPr>
        <w:t xml:space="preserve">sills to provide positive drainage to </w:t>
      </w:r>
      <w:r>
        <w:rPr>
          <w:rFonts w:asciiTheme="minorHAnsi" w:hAnsiTheme="minorHAnsi" w:cs="Arial"/>
          <w:sz w:val="22"/>
          <w:szCs w:val="22"/>
        </w:rPr>
        <w:t xml:space="preserve">the </w:t>
      </w:r>
      <w:r w:rsidRPr="000C0498">
        <w:rPr>
          <w:rFonts w:asciiTheme="minorHAnsi" w:hAnsiTheme="minorHAnsi" w:cs="Arial"/>
          <w:sz w:val="22"/>
          <w:szCs w:val="22"/>
        </w:rPr>
        <w:t xml:space="preserve">exterior.  Furnish sills in one piece </w:t>
      </w:r>
      <w:r>
        <w:rPr>
          <w:rFonts w:asciiTheme="minorHAnsi" w:hAnsiTheme="minorHAnsi" w:cs="Arial"/>
          <w:sz w:val="22"/>
          <w:szCs w:val="22"/>
        </w:rPr>
        <w:t>(</w:t>
      </w:r>
      <w:r w:rsidRPr="000C0498">
        <w:rPr>
          <w:rFonts w:asciiTheme="minorHAnsi" w:hAnsiTheme="minorHAnsi" w:cs="Arial"/>
          <w:sz w:val="22"/>
          <w:szCs w:val="22"/>
        </w:rPr>
        <w:t xml:space="preserve">full width of </w:t>
      </w:r>
      <w:r>
        <w:rPr>
          <w:rFonts w:asciiTheme="minorHAnsi" w:hAnsiTheme="minorHAnsi" w:cs="Arial"/>
          <w:sz w:val="22"/>
          <w:szCs w:val="22"/>
        </w:rPr>
        <w:t>C</w:t>
      </w:r>
      <w:r w:rsidRPr="000C0498">
        <w:rPr>
          <w:rFonts w:asciiTheme="minorHAnsi" w:hAnsiTheme="minorHAnsi" w:cs="Arial"/>
          <w:sz w:val="22"/>
          <w:szCs w:val="22"/>
        </w:rPr>
        <w:t xml:space="preserve">urtain </w:t>
      </w:r>
      <w:r>
        <w:rPr>
          <w:rFonts w:asciiTheme="minorHAnsi" w:hAnsiTheme="minorHAnsi" w:cs="Arial"/>
          <w:sz w:val="22"/>
          <w:szCs w:val="22"/>
        </w:rPr>
        <w:t>W</w:t>
      </w:r>
      <w:r w:rsidRPr="000C0498">
        <w:rPr>
          <w:rFonts w:asciiTheme="minorHAnsi" w:hAnsiTheme="minorHAnsi" w:cs="Arial"/>
          <w:sz w:val="22"/>
          <w:szCs w:val="22"/>
        </w:rPr>
        <w:t>all opening</w:t>
      </w:r>
      <w:r>
        <w:rPr>
          <w:rFonts w:asciiTheme="minorHAnsi" w:hAnsiTheme="minorHAnsi" w:cs="Arial"/>
          <w:sz w:val="22"/>
          <w:szCs w:val="22"/>
        </w:rPr>
        <w:t>)</w:t>
      </w:r>
      <w:r w:rsidRPr="000C0498">
        <w:rPr>
          <w:rFonts w:asciiTheme="minorHAnsi" w:hAnsiTheme="minorHAnsi" w:cs="Arial"/>
          <w:sz w:val="22"/>
          <w:szCs w:val="22"/>
        </w:rPr>
        <w:t xml:space="preserve"> whe</w:t>
      </w:r>
      <w:r>
        <w:rPr>
          <w:rFonts w:asciiTheme="minorHAnsi" w:hAnsiTheme="minorHAnsi" w:cs="Arial"/>
          <w:sz w:val="22"/>
          <w:szCs w:val="22"/>
        </w:rPr>
        <w:t>re appropriate</w:t>
      </w:r>
      <w:r w:rsidRPr="000C0498">
        <w:rPr>
          <w:rFonts w:asciiTheme="minorHAnsi" w:hAnsiTheme="minorHAnsi" w:cs="Arial"/>
          <w:sz w:val="22"/>
          <w:szCs w:val="22"/>
        </w:rPr>
        <w:t>.</w:t>
      </w:r>
    </w:p>
    <w:p w14:paraId="1D107617" w14:textId="77777777" w:rsidR="001D471C" w:rsidRDefault="001D471C" w:rsidP="001D471C">
      <w:pPr>
        <w:pStyle w:val="ListBullet"/>
        <w:numPr>
          <w:ilvl w:val="0"/>
          <w:numId w:val="0"/>
        </w:numPr>
        <w:spacing w:after="120"/>
        <w:ind w:left="900" w:hanging="900"/>
        <w:jc w:val="both"/>
        <w:rPr>
          <w:rFonts w:asciiTheme="minorHAnsi" w:hAnsiTheme="minorHAnsi" w:cs="Arial"/>
          <w:sz w:val="22"/>
          <w:szCs w:val="22"/>
        </w:rPr>
      </w:pPr>
      <w:r>
        <w:rPr>
          <w:rFonts w:asciiTheme="minorHAnsi" w:hAnsiTheme="minorHAnsi" w:cs="Arial"/>
          <w:sz w:val="22"/>
          <w:szCs w:val="22"/>
        </w:rPr>
        <w:t xml:space="preserve">10.5.1.2 </w:t>
      </w:r>
      <w:r w:rsidRPr="007B700D">
        <w:rPr>
          <w:rFonts w:asciiTheme="minorHAnsi" w:hAnsiTheme="minorHAnsi" w:cs="Arial"/>
          <w:sz w:val="22"/>
          <w:szCs w:val="22"/>
        </w:rPr>
        <w:t>Provide splice joints and expansion joints</w:t>
      </w:r>
      <w:r>
        <w:rPr>
          <w:rFonts w:asciiTheme="minorHAnsi" w:hAnsiTheme="minorHAnsi" w:cs="Arial"/>
          <w:sz w:val="22"/>
          <w:szCs w:val="22"/>
        </w:rPr>
        <w:t>,</w:t>
      </w:r>
      <w:r w:rsidRPr="007B700D">
        <w:rPr>
          <w:rFonts w:asciiTheme="minorHAnsi" w:hAnsiTheme="minorHAnsi" w:cs="Arial"/>
          <w:sz w:val="22"/>
          <w:szCs w:val="22"/>
        </w:rPr>
        <w:t xml:space="preserve"> where shown on the Drawings and final approved shop drawings.  At splice and expansion joints, provide 20-gauge, Type 304 stainless steel continuous backer plate formed to match the aluminum sill profile.  Create a working sealant joint between sill sections and provide bond breaker tape where required.</w:t>
      </w:r>
    </w:p>
    <w:p w14:paraId="1B8F03FC" w14:textId="77777777" w:rsidR="001D471C" w:rsidRDefault="001D471C" w:rsidP="001D471C">
      <w:pPr>
        <w:pStyle w:val="ListBullet"/>
        <w:numPr>
          <w:ilvl w:val="0"/>
          <w:numId w:val="0"/>
        </w:numPr>
        <w:spacing w:after="120"/>
        <w:ind w:left="900" w:hanging="900"/>
        <w:jc w:val="both"/>
        <w:rPr>
          <w:rFonts w:asciiTheme="minorHAnsi" w:hAnsiTheme="minorHAnsi" w:cs="Arial"/>
          <w:sz w:val="22"/>
          <w:szCs w:val="22"/>
        </w:rPr>
      </w:pPr>
      <w:r>
        <w:rPr>
          <w:rFonts w:asciiTheme="minorHAnsi" w:hAnsiTheme="minorHAnsi" w:cs="Arial"/>
          <w:sz w:val="22"/>
          <w:szCs w:val="22"/>
        </w:rPr>
        <w:t>10.5.1.3</w:t>
      </w:r>
      <w:r>
        <w:rPr>
          <w:rFonts w:asciiTheme="minorHAnsi" w:hAnsiTheme="minorHAnsi" w:cs="Arial"/>
          <w:sz w:val="22"/>
          <w:szCs w:val="22"/>
        </w:rPr>
        <w:tab/>
      </w:r>
      <w:r w:rsidRPr="00573699">
        <w:rPr>
          <w:rFonts w:asciiTheme="minorHAnsi" w:hAnsiTheme="minorHAnsi" w:cs="Arial"/>
          <w:sz w:val="22"/>
          <w:szCs w:val="22"/>
        </w:rPr>
        <w:t xml:space="preserve">Provide continuous </w:t>
      </w:r>
      <w:r w:rsidRPr="00B542CD">
        <w:rPr>
          <w:rFonts w:asciiTheme="minorHAnsi" w:hAnsiTheme="minorHAnsi" w:cs="Arial"/>
          <w:sz w:val="22"/>
          <w:szCs w:val="22"/>
        </w:rPr>
        <w:t xml:space="preserve">anodized aluminum </w:t>
      </w:r>
      <w:r w:rsidRPr="00573699">
        <w:rPr>
          <w:rFonts w:asciiTheme="minorHAnsi" w:hAnsiTheme="minorHAnsi" w:cs="Arial"/>
          <w:sz w:val="22"/>
          <w:szCs w:val="22"/>
        </w:rPr>
        <w:t>end caps to facilitate sealant installation and backer rod placement.  Back seal for an air and watertight closure.</w:t>
      </w:r>
    </w:p>
    <w:p w14:paraId="589893CA" w14:textId="77777777" w:rsidR="001D471C" w:rsidRDefault="001D471C" w:rsidP="001D471C">
      <w:pPr>
        <w:pStyle w:val="ListBullet"/>
        <w:numPr>
          <w:ilvl w:val="0"/>
          <w:numId w:val="0"/>
        </w:numPr>
        <w:spacing w:after="120"/>
        <w:ind w:left="900" w:hanging="900"/>
        <w:jc w:val="both"/>
        <w:rPr>
          <w:rFonts w:asciiTheme="minorHAnsi" w:hAnsiTheme="minorHAnsi" w:cs="Arial"/>
          <w:sz w:val="22"/>
          <w:szCs w:val="22"/>
        </w:rPr>
      </w:pPr>
      <w:r>
        <w:rPr>
          <w:rFonts w:asciiTheme="minorHAnsi" w:hAnsiTheme="minorHAnsi" w:cs="Arial"/>
          <w:sz w:val="22"/>
          <w:szCs w:val="22"/>
        </w:rPr>
        <w:t>10.5.1.4</w:t>
      </w:r>
      <w:r>
        <w:rPr>
          <w:rFonts w:asciiTheme="minorHAnsi" w:hAnsiTheme="minorHAnsi" w:cs="Arial"/>
          <w:sz w:val="22"/>
          <w:szCs w:val="22"/>
        </w:rPr>
        <w:tab/>
      </w:r>
      <w:r w:rsidRPr="001A7EE0">
        <w:rPr>
          <w:rFonts w:asciiTheme="minorHAnsi" w:hAnsiTheme="minorHAnsi" w:cs="Arial"/>
          <w:sz w:val="22"/>
          <w:szCs w:val="22"/>
        </w:rPr>
        <w:t xml:space="preserve">Provide ¼” wide slotted weep holes in drip profile.  Confirm spacing with the manufacturer.  Install reticulated foam baffles over </w:t>
      </w:r>
      <w:r>
        <w:rPr>
          <w:rFonts w:asciiTheme="minorHAnsi" w:hAnsiTheme="minorHAnsi" w:cs="Arial"/>
          <w:sz w:val="22"/>
          <w:szCs w:val="22"/>
        </w:rPr>
        <w:t xml:space="preserve">the </w:t>
      </w:r>
      <w:r w:rsidRPr="001A7EE0">
        <w:rPr>
          <w:rFonts w:asciiTheme="minorHAnsi" w:hAnsiTheme="minorHAnsi" w:cs="Arial"/>
          <w:sz w:val="22"/>
          <w:szCs w:val="22"/>
        </w:rPr>
        <w:t>inner surface of weeps.</w:t>
      </w:r>
    </w:p>
    <w:p w14:paraId="706AA3E4" w14:textId="77777777" w:rsidR="001D471C" w:rsidRDefault="001D471C" w:rsidP="001D471C">
      <w:pPr>
        <w:pStyle w:val="ListBullet"/>
        <w:numPr>
          <w:ilvl w:val="0"/>
          <w:numId w:val="0"/>
        </w:numPr>
        <w:spacing w:after="120"/>
        <w:ind w:left="900" w:hanging="900"/>
        <w:jc w:val="both"/>
        <w:rPr>
          <w:rFonts w:asciiTheme="minorHAnsi" w:hAnsiTheme="minorHAnsi" w:cs="Arial"/>
          <w:sz w:val="22"/>
          <w:szCs w:val="22"/>
        </w:rPr>
      </w:pPr>
      <w:r>
        <w:rPr>
          <w:rFonts w:asciiTheme="minorHAnsi" w:hAnsiTheme="minorHAnsi" w:cs="Arial"/>
          <w:sz w:val="22"/>
          <w:szCs w:val="22"/>
        </w:rPr>
        <w:t>10.5.1.5</w:t>
      </w:r>
      <w:r>
        <w:rPr>
          <w:rFonts w:asciiTheme="minorHAnsi" w:hAnsiTheme="minorHAnsi" w:cs="Arial"/>
          <w:sz w:val="22"/>
          <w:szCs w:val="22"/>
        </w:rPr>
        <w:tab/>
      </w:r>
      <w:r w:rsidRPr="00573699">
        <w:rPr>
          <w:rFonts w:asciiTheme="minorHAnsi" w:hAnsiTheme="minorHAnsi" w:cs="Arial"/>
          <w:sz w:val="22"/>
          <w:szCs w:val="22"/>
        </w:rPr>
        <w:t xml:space="preserve">Provide </w:t>
      </w:r>
      <w:r>
        <w:rPr>
          <w:rFonts w:asciiTheme="minorHAnsi" w:hAnsiTheme="minorHAnsi" w:cs="Arial"/>
          <w:sz w:val="22"/>
          <w:szCs w:val="22"/>
        </w:rPr>
        <w:t>20</w:t>
      </w:r>
      <w:r w:rsidRPr="00573699">
        <w:rPr>
          <w:rFonts w:asciiTheme="minorHAnsi" w:hAnsiTheme="minorHAnsi" w:cs="Arial"/>
          <w:sz w:val="22"/>
          <w:szCs w:val="22"/>
        </w:rPr>
        <w:t xml:space="preserve"> gauge</w:t>
      </w:r>
      <w:r>
        <w:rPr>
          <w:rFonts w:asciiTheme="minorHAnsi" w:hAnsiTheme="minorHAnsi" w:cs="Arial"/>
          <w:sz w:val="22"/>
          <w:szCs w:val="22"/>
        </w:rPr>
        <w:t>,</w:t>
      </w:r>
      <w:r w:rsidRPr="00573699">
        <w:rPr>
          <w:rFonts w:asciiTheme="minorHAnsi" w:hAnsiTheme="minorHAnsi" w:cs="Arial"/>
          <w:sz w:val="22"/>
          <w:szCs w:val="22"/>
        </w:rPr>
        <w:t xml:space="preserve"> formed Type 304 stainless steel </w:t>
      </w:r>
      <w:r>
        <w:rPr>
          <w:rFonts w:asciiTheme="minorHAnsi" w:hAnsiTheme="minorHAnsi" w:cs="Arial"/>
          <w:sz w:val="22"/>
          <w:szCs w:val="22"/>
        </w:rPr>
        <w:t xml:space="preserve">continuous </w:t>
      </w:r>
      <w:r w:rsidRPr="00A1358E">
        <w:rPr>
          <w:rFonts w:asciiTheme="minorHAnsi" w:hAnsiTheme="minorHAnsi"/>
          <w:color w:val="000000"/>
          <w:sz w:val="22"/>
          <w:szCs w:val="22"/>
        </w:rPr>
        <w:t>ke</w:t>
      </w:r>
      <w:r w:rsidRPr="00A1358E">
        <w:rPr>
          <w:rFonts w:asciiTheme="minorHAnsi" w:hAnsiTheme="minorHAnsi"/>
          <w:color w:val="000000"/>
          <w:spacing w:val="-3"/>
          <w:sz w:val="22"/>
          <w:szCs w:val="22"/>
        </w:rPr>
        <w:t>e</w:t>
      </w:r>
      <w:r w:rsidRPr="00A1358E">
        <w:rPr>
          <w:rFonts w:asciiTheme="minorHAnsi" w:hAnsiTheme="minorHAnsi"/>
          <w:color w:val="000000"/>
          <w:sz w:val="22"/>
          <w:szCs w:val="22"/>
        </w:rPr>
        <w:t xml:space="preserve">per, </w:t>
      </w:r>
      <w:r w:rsidRPr="00A83D6B">
        <w:rPr>
          <w:rFonts w:asciiTheme="minorHAnsi" w:hAnsiTheme="minorHAnsi"/>
          <w:sz w:val="22"/>
          <w:szCs w:val="22"/>
        </w:rPr>
        <w:t>con</w:t>
      </w:r>
      <w:r w:rsidRPr="00A83D6B">
        <w:rPr>
          <w:rFonts w:asciiTheme="minorHAnsi" w:hAnsiTheme="minorHAnsi"/>
          <w:spacing w:val="-3"/>
          <w:sz w:val="22"/>
          <w:szCs w:val="22"/>
        </w:rPr>
        <w:t>f</w:t>
      </w:r>
      <w:r w:rsidRPr="00A83D6B">
        <w:rPr>
          <w:rFonts w:asciiTheme="minorHAnsi" w:hAnsiTheme="minorHAnsi"/>
          <w:sz w:val="22"/>
          <w:szCs w:val="22"/>
        </w:rPr>
        <w:t>or</w:t>
      </w:r>
      <w:r w:rsidRPr="00A83D6B">
        <w:rPr>
          <w:rFonts w:asciiTheme="minorHAnsi" w:hAnsiTheme="minorHAnsi"/>
          <w:spacing w:val="-2"/>
          <w:sz w:val="22"/>
          <w:szCs w:val="22"/>
        </w:rPr>
        <w:t>m</w:t>
      </w:r>
      <w:r w:rsidRPr="00A83D6B">
        <w:rPr>
          <w:rFonts w:asciiTheme="minorHAnsi" w:hAnsiTheme="minorHAnsi"/>
          <w:sz w:val="22"/>
          <w:szCs w:val="22"/>
        </w:rPr>
        <w:t>ing</w:t>
      </w:r>
      <w:r w:rsidRPr="00A83D6B">
        <w:rPr>
          <w:rFonts w:asciiTheme="minorHAnsi" w:hAnsiTheme="minorHAnsi"/>
          <w:spacing w:val="58"/>
          <w:sz w:val="22"/>
          <w:szCs w:val="22"/>
        </w:rPr>
        <w:t xml:space="preserve"> </w:t>
      </w:r>
      <w:r w:rsidRPr="00A83D6B">
        <w:rPr>
          <w:rFonts w:asciiTheme="minorHAnsi" w:hAnsiTheme="minorHAnsi"/>
          <w:sz w:val="22"/>
          <w:szCs w:val="22"/>
        </w:rPr>
        <w:t>to t</w:t>
      </w:r>
      <w:r w:rsidRPr="00A83D6B">
        <w:rPr>
          <w:rFonts w:asciiTheme="minorHAnsi" w:hAnsiTheme="minorHAnsi"/>
          <w:spacing w:val="2"/>
          <w:sz w:val="22"/>
          <w:szCs w:val="22"/>
        </w:rPr>
        <w:t>h</w:t>
      </w:r>
      <w:r w:rsidRPr="00A83D6B">
        <w:rPr>
          <w:rFonts w:asciiTheme="minorHAnsi" w:hAnsiTheme="minorHAnsi"/>
          <w:sz w:val="22"/>
          <w:szCs w:val="22"/>
        </w:rPr>
        <w:t>e si</w:t>
      </w:r>
      <w:r w:rsidRPr="00A83D6B">
        <w:rPr>
          <w:rFonts w:asciiTheme="minorHAnsi" w:hAnsiTheme="minorHAnsi"/>
          <w:spacing w:val="3"/>
          <w:sz w:val="22"/>
          <w:szCs w:val="22"/>
        </w:rPr>
        <w:t>l</w:t>
      </w:r>
      <w:r w:rsidRPr="00A83D6B">
        <w:rPr>
          <w:rFonts w:asciiTheme="minorHAnsi" w:hAnsiTheme="minorHAnsi"/>
          <w:sz w:val="22"/>
          <w:szCs w:val="22"/>
        </w:rPr>
        <w:t>l shape</w:t>
      </w:r>
      <w:r>
        <w:rPr>
          <w:rFonts w:asciiTheme="minorHAnsi" w:hAnsiTheme="minorHAnsi"/>
          <w:sz w:val="22"/>
          <w:szCs w:val="22"/>
        </w:rPr>
        <w:t>,</w:t>
      </w:r>
      <w:r w:rsidRPr="00A83D6B">
        <w:rPr>
          <w:rFonts w:asciiTheme="minorHAnsi" w:hAnsiTheme="minorHAnsi"/>
          <w:sz w:val="22"/>
          <w:szCs w:val="22"/>
        </w:rPr>
        <w:t xml:space="preserve"> and anc</w:t>
      </w:r>
      <w:r w:rsidRPr="00A83D6B">
        <w:rPr>
          <w:rFonts w:asciiTheme="minorHAnsi" w:hAnsiTheme="minorHAnsi"/>
          <w:spacing w:val="-2"/>
          <w:sz w:val="22"/>
          <w:szCs w:val="22"/>
        </w:rPr>
        <w:t>h</w:t>
      </w:r>
      <w:r w:rsidRPr="00A83D6B">
        <w:rPr>
          <w:rFonts w:asciiTheme="minorHAnsi" w:hAnsiTheme="minorHAnsi"/>
          <w:sz w:val="22"/>
          <w:szCs w:val="22"/>
        </w:rPr>
        <w:t>or</w:t>
      </w:r>
      <w:r w:rsidRPr="00A83D6B">
        <w:rPr>
          <w:rFonts w:asciiTheme="minorHAnsi" w:hAnsiTheme="minorHAnsi"/>
          <w:spacing w:val="-3"/>
          <w:sz w:val="22"/>
          <w:szCs w:val="22"/>
        </w:rPr>
        <w:t>e</w:t>
      </w:r>
      <w:r w:rsidRPr="00A83D6B">
        <w:rPr>
          <w:rFonts w:asciiTheme="minorHAnsi" w:hAnsiTheme="minorHAnsi"/>
          <w:sz w:val="22"/>
          <w:szCs w:val="22"/>
        </w:rPr>
        <w:t>d</w:t>
      </w:r>
      <w:r w:rsidRPr="00A83D6B">
        <w:rPr>
          <w:rFonts w:asciiTheme="minorHAnsi" w:hAnsiTheme="minorHAnsi"/>
          <w:spacing w:val="5"/>
          <w:sz w:val="22"/>
          <w:szCs w:val="22"/>
        </w:rPr>
        <w:t xml:space="preserve"> </w:t>
      </w:r>
      <w:r w:rsidRPr="00A83D6B">
        <w:rPr>
          <w:rFonts w:asciiTheme="minorHAnsi" w:hAnsiTheme="minorHAnsi"/>
          <w:sz w:val="22"/>
          <w:szCs w:val="22"/>
        </w:rPr>
        <w:t>with</w:t>
      </w:r>
      <w:r w:rsidRPr="00A83D6B">
        <w:rPr>
          <w:rFonts w:asciiTheme="minorHAnsi" w:hAnsiTheme="minorHAnsi"/>
          <w:spacing w:val="8"/>
          <w:sz w:val="22"/>
          <w:szCs w:val="22"/>
        </w:rPr>
        <w:t xml:space="preserve"> </w:t>
      </w:r>
      <w:r w:rsidRPr="00A83D6B">
        <w:rPr>
          <w:rFonts w:asciiTheme="minorHAnsi" w:hAnsiTheme="minorHAnsi"/>
          <w:spacing w:val="2"/>
          <w:sz w:val="22"/>
          <w:szCs w:val="22"/>
        </w:rPr>
        <w:t>p</w:t>
      </w:r>
      <w:r w:rsidRPr="00A83D6B">
        <w:rPr>
          <w:rFonts w:asciiTheme="minorHAnsi" w:hAnsiTheme="minorHAnsi"/>
          <w:sz w:val="22"/>
          <w:szCs w:val="22"/>
        </w:rPr>
        <w:t>r</w:t>
      </w:r>
      <w:r w:rsidRPr="00A83D6B">
        <w:rPr>
          <w:rFonts w:asciiTheme="minorHAnsi" w:hAnsiTheme="minorHAnsi"/>
          <w:spacing w:val="-3"/>
          <w:sz w:val="22"/>
          <w:szCs w:val="22"/>
        </w:rPr>
        <w:t>e</w:t>
      </w:r>
      <w:r w:rsidRPr="00A83D6B">
        <w:rPr>
          <w:rFonts w:asciiTheme="minorHAnsi" w:hAnsiTheme="minorHAnsi"/>
          <w:sz w:val="22"/>
          <w:szCs w:val="22"/>
        </w:rPr>
        <w:t>dril</w:t>
      </w:r>
      <w:r w:rsidRPr="00A83D6B">
        <w:rPr>
          <w:rFonts w:asciiTheme="minorHAnsi" w:hAnsiTheme="minorHAnsi"/>
          <w:spacing w:val="3"/>
          <w:sz w:val="22"/>
          <w:szCs w:val="22"/>
        </w:rPr>
        <w:t>l</w:t>
      </w:r>
      <w:r w:rsidRPr="00A83D6B">
        <w:rPr>
          <w:rFonts w:asciiTheme="minorHAnsi" w:hAnsiTheme="minorHAnsi"/>
          <w:sz w:val="22"/>
          <w:szCs w:val="22"/>
        </w:rPr>
        <w:t>ed hol</w:t>
      </w:r>
      <w:r w:rsidRPr="00A83D6B">
        <w:rPr>
          <w:rFonts w:asciiTheme="minorHAnsi" w:hAnsiTheme="minorHAnsi"/>
          <w:spacing w:val="2"/>
          <w:sz w:val="22"/>
          <w:szCs w:val="22"/>
        </w:rPr>
        <w:t>e</w:t>
      </w:r>
      <w:r w:rsidRPr="00A83D6B">
        <w:rPr>
          <w:rFonts w:asciiTheme="minorHAnsi" w:hAnsiTheme="minorHAnsi"/>
          <w:sz w:val="22"/>
          <w:szCs w:val="22"/>
        </w:rPr>
        <w:t>s</w:t>
      </w:r>
      <w:r w:rsidRPr="00A83D6B">
        <w:rPr>
          <w:rFonts w:asciiTheme="minorHAnsi" w:hAnsiTheme="minorHAnsi"/>
          <w:spacing w:val="7"/>
          <w:sz w:val="22"/>
          <w:szCs w:val="22"/>
        </w:rPr>
        <w:t xml:space="preserve"> </w:t>
      </w:r>
      <w:r w:rsidRPr="00A83D6B">
        <w:rPr>
          <w:rFonts w:asciiTheme="minorHAnsi" w:hAnsiTheme="minorHAnsi"/>
          <w:sz w:val="22"/>
          <w:szCs w:val="22"/>
        </w:rPr>
        <w:t>at</w:t>
      </w:r>
      <w:r w:rsidRPr="00A83D6B">
        <w:rPr>
          <w:rFonts w:asciiTheme="minorHAnsi" w:hAnsiTheme="minorHAnsi"/>
          <w:spacing w:val="6"/>
          <w:sz w:val="22"/>
          <w:szCs w:val="22"/>
        </w:rPr>
        <w:t xml:space="preserve"> </w:t>
      </w:r>
      <w:r w:rsidRPr="00A83D6B">
        <w:rPr>
          <w:rFonts w:asciiTheme="minorHAnsi" w:hAnsiTheme="minorHAnsi"/>
          <w:spacing w:val="2"/>
          <w:sz w:val="22"/>
          <w:szCs w:val="22"/>
        </w:rPr>
        <w:t>1</w:t>
      </w:r>
      <w:r w:rsidRPr="00A83D6B">
        <w:rPr>
          <w:rFonts w:asciiTheme="minorHAnsi" w:hAnsiTheme="minorHAnsi"/>
          <w:sz w:val="22"/>
          <w:szCs w:val="22"/>
        </w:rPr>
        <w:t>’</w:t>
      </w:r>
      <w:r w:rsidRPr="00A83D6B">
        <w:rPr>
          <w:rFonts w:asciiTheme="minorHAnsi" w:hAnsiTheme="minorHAnsi"/>
          <w:spacing w:val="-3"/>
          <w:sz w:val="22"/>
          <w:szCs w:val="22"/>
        </w:rPr>
        <w:t>-</w:t>
      </w:r>
      <w:r w:rsidRPr="00A83D6B">
        <w:rPr>
          <w:rFonts w:asciiTheme="minorHAnsi" w:hAnsiTheme="minorHAnsi"/>
          <w:sz w:val="22"/>
          <w:szCs w:val="22"/>
        </w:rPr>
        <w:t>0”</w:t>
      </w:r>
      <w:r w:rsidRPr="00A83D6B">
        <w:rPr>
          <w:rFonts w:asciiTheme="minorHAnsi" w:hAnsiTheme="minorHAnsi"/>
          <w:spacing w:val="7"/>
          <w:sz w:val="22"/>
          <w:szCs w:val="22"/>
        </w:rPr>
        <w:t xml:space="preserve"> </w:t>
      </w:r>
      <w:r w:rsidRPr="00A83D6B">
        <w:rPr>
          <w:rFonts w:asciiTheme="minorHAnsi" w:hAnsiTheme="minorHAnsi"/>
          <w:sz w:val="22"/>
          <w:szCs w:val="22"/>
        </w:rPr>
        <w:t>on</w:t>
      </w:r>
      <w:r w:rsidRPr="00A83D6B">
        <w:rPr>
          <w:rFonts w:asciiTheme="minorHAnsi" w:hAnsiTheme="minorHAnsi"/>
          <w:spacing w:val="10"/>
          <w:sz w:val="22"/>
          <w:szCs w:val="22"/>
        </w:rPr>
        <w:t xml:space="preserve"> </w:t>
      </w:r>
      <w:r w:rsidRPr="00A83D6B">
        <w:rPr>
          <w:rFonts w:asciiTheme="minorHAnsi" w:hAnsiTheme="minorHAnsi"/>
          <w:sz w:val="22"/>
          <w:szCs w:val="22"/>
        </w:rPr>
        <w:t>ce</w:t>
      </w:r>
      <w:r w:rsidRPr="00A83D6B">
        <w:rPr>
          <w:rFonts w:asciiTheme="minorHAnsi" w:hAnsiTheme="minorHAnsi"/>
          <w:spacing w:val="-2"/>
          <w:sz w:val="22"/>
          <w:szCs w:val="22"/>
        </w:rPr>
        <w:t>n</w:t>
      </w:r>
      <w:r w:rsidRPr="00A83D6B">
        <w:rPr>
          <w:rFonts w:asciiTheme="minorHAnsi" w:hAnsiTheme="minorHAnsi"/>
          <w:sz w:val="22"/>
          <w:szCs w:val="22"/>
        </w:rPr>
        <w:t>t</w:t>
      </w:r>
      <w:r w:rsidRPr="00A83D6B">
        <w:rPr>
          <w:rFonts w:asciiTheme="minorHAnsi" w:hAnsiTheme="minorHAnsi"/>
          <w:spacing w:val="2"/>
          <w:sz w:val="22"/>
          <w:szCs w:val="22"/>
        </w:rPr>
        <w:t>e</w:t>
      </w:r>
      <w:r w:rsidRPr="00A83D6B">
        <w:rPr>
          <w:rFonts w:asciiTheme="minorHAnsi" w:hAnsiTheme="minorHAnsi"/>
          <w:spacing w:val="4"/>
          <w:sz w:val="22"/>
          <w:szCs w:val="22"/>
        </w:rPr>
        <w:t>r</w:t>
      </w:r>
      <w:r w:rsidRPr="00A1358E">
        <w:rPr>
          <w:rFonts w:asciiTheme="minorHAnsi" w:hAnsiTheme="minorHAnsi"/>
          <w:color w:val="000000"/>
          <w:sz w:val="22"/>
          <w:szCs w:val="22"/>
        </w:rPr>
        <w:t>.</w:t>
      </w:r>
      <w:r w:rsidRPr="00573699">
        <w:rPr>
          <w:rFonts w:asciiTheme="minorHAnsi" w:hAnsiTheme="minorHAnsi" w:cs="Arial"/>
          <w:sz w:val="22"/>
          <w:szCs w:val="22"/>
        </w:rPr>
        <w:t xml:space="preserve">  Diameter to predrilled holes shall correspond to recommendations and specifications of the anchor manufacturer.</w:t>
      </w:r>
    </w:p>
    <w:p w14:paraId="461E572A" w14:textId="77777777" w:rsidR="001D471C" w:rsidRPr="000B21FD" w:rsidRDefault="001D471C" w:rsidP="001D471C">
      <w:pPr>
        <w:pStyle w:val="ListBullet"/>
        <w:numPr>
          <w:ilvl w:val="0"/>
          <w:numId w:val="0"/>
        </w:numPr>
        <w:spacing w:after="120"/>
        <w:ind w:left="900" w:hanging="900"/>
        <w:jc w:val="both"/>
        <w:rPr>
          <w:rFonts w:asciiTheme="minorHAnsi" w:hAnsiTheme="minorHAnsi" w:cs="Arial"/>
          <w:sz w:val="22"/>
          <w:szCs w:val="22"/>
        </w:rPr>
      </w:pPr>
      <w:r>
        <w:rPr>
          <w:rFonts w:asciiTheme="minorHAnsi" w:hAnsiTheme="minorHAnsi"/>
          <w:iCs/>
          <w:sz w:val="22"/>
          <w:szCs w:val="22"/>
        </w:rPr>
        <w:t>10.5.1.6</w:t>
      </w:r>
      <w:r>
        <w:rPr>
          <w:rFonts w:asciiTheme="minorHAnsi" w:hAnsiTheme="minorHAnsi"/>
          <w:iCs/>
          <w:sz w:val="22"/>
          <w:szCs w:val="22"/>
        </w:rPr>
        <w:tab/>
      </w:r>
      <w:r w:rsidRPr="00A35C24">
        <w:rPr>
          <w:rFonts w:asciiTheme="minorHAnsi" w:hAnsiTheme="minorHAnsi"/>
          <w:iCs/>
          <w:sz w:val="22"/>
          <w:szCs w:val="22"/>
        </w:rPr>
        <w:t xml:space="preserve">Anchors for keeper </w:t>
      </w:r>
      <w:r w:rsidRPr="00EA6096">
        <w:rPr>
          <w:rFonts w:asciiTheme="minorHAnsi" w:hAnsiTheme="minorHAnsi"/>
          <w:iCs/>
          <w:sz w:val="22"/>
          <w:szCs w:val="22"/>
        </w:rPr>
        <w:t>strip</w:t>
      </w:r>
      <w:r>
        <w:rPr>
          <w:rFonts w:asciiTheme="minorHAnsi" w:hAnsiTheme="minorHAnsi"/>
          <w:iCs/>
          <w:sz w:val="22"/>
          <w:szCs w:val="22"/>
        </w:rPr>
        <w:t>s</w:t>
      </w:r>
      <w:r w:rsidRPr="00A35C24">
        <w:rPr>
          <w:rFonts w:asciiTheme="minorHAnsi" w:hAnsiTheme="minorHAnsi"/>
          <w:iCs/>
          <w:sz w:val="22"/>
          <w:szCs w:val="22"/>
        </w:rPr>
        <w:t xml:space="preserve"> shall be metal alloy body with Type 304 stainless steel nail</w:t>
      </w:r>
      <w:r>
        <w:rPr>
          <w:rFonts w:asciiTheme="minorHAnsi" w:hAnsiTheme="minorHAnsi"/>
          <w:iCs/>
          <w:sz w:val="22"/>
          <w:szCs w:val="22"/>
        </w:rPr>
        <w:t>,</w:t>
      </w:r>
      <w:r w:rsidRPr="00A35C24">
        <w:rPr>
          <w:rFonts w:asciiTheme="minorHAnsi" w:hAnsiTheme="minorHAnsi"/>
          <w:iCs/>
          <w:sz w:val="22"/>
          <w:szCs w:val="22"/>
        </w:rPr>
        <w:t xml:space="preserve"> similar to the </w:t>
      </w:r>
      <w:r>
        <w:rPr>
          <w:rFonts w:asciiTheme="minorHAnsi" w:hAnsiTheme="minorHAnsi"/>
          <w:iCs/>
          <w:sz w:val="22"/>
          <w:szCs w:val="22"/>
        </w:rPr>
        <w:t xml:space="preserve">masonry </w:t>
      </w:r>
      <w:r w:rsidRPr="00A35C24">
        <w:rPr>
          <w:rFonts w:asciiTheme="minorHAnsi" w:hAnsiTheme="minorHAnsi"/>
          <w:iCs/>
          <w:sz w:val="22"/>
          <w:szCs w:val="22"/>
        </w:rPr>
        <w:t>through-wall flashing termination bar fastener.</w:t>
      </w:r>
    </w:p>
    <w:p w14:paraId="1502D17C" w14:textId="77777777" w:rsidR="001D471C" w:rsidRDefault="001D471C" w:rsidP="001D471C">
      <w:pPr>
        <w:pStyle w:val="BodyText"/>
        <w:kinsoku w:val="0"/>
        <w:overflowPunct w:val="0"/>
        <w:ind w:left="900" w:hanging="900"/>
        <w:rPr>
          <w:rFonts w:asciiTheme="minorHAnsi" w:hAnsiTheme="minorHAnsi" w:cs="Arial"/>
          <w:szCs w:val="22"/>
        </w:rPr>
      </w:pPr>
      <w:r>
        <w:rPr>
          <w:rFonts w:asciiTheme="minorHAnsi" w:hAnsiTheme="minorHAnsi" w:cs="Arial"/>
          <w:szCs w:val="22"/>
        </w:rPr>
        <w:t>10.5.1.7</w:t>
      </w:r>
      <w:r>
        <w:rPr>
          <w:rFonts w:asciiTheme="minorHAnsi" w:hAnsiTheme="minorHAnsi" w:cs="Arial"/>
          <w:szCs w:val="22"/>
        </w:rPr>
        <w:tab/>
      </w:r>
      <w:r w:rsidRPr="00A35C24">
        <w:rPr>
          <w:rFonts w:asciiTheme="minorHAnsi" w:hAnsiTheme="minorHAnsi" w:cs="Arial"/>
          <w:szCs w:val="22"/>
        </w:rPr>
        <w:t xml:space="preserve">Where support of the sill is required, </w:t>
      </w:r>
      <w:r w:rsidRPr="00573699">
        <w:rPr>
          <w:rFonts w:asciiTheme="minorHAnsi" w:hAnsiTheme="minorHAnsi" w:cs="Arial"/>
          <w:szCs w:val="22"/>
        </w:rPr>
        <w:t>provide 11-gauge stainless steel angle support brackets, 3” wide, to support formed aluminum sill.  Spacing shall be per curtain wall manufacturer’</w:t>
      </w:r>
      <w:r>
        <w:rPr>
          <w:rFonts w:asciiTheme="minorHAnsi" w:hAnsiTheme="minorHAnsi" w:cs="Arial"/>
          <w:szCs w:val="22"/>
        </w:rPr>
        <w:t>s</w:t>
      </w:r>
      <w:r w:rsidRPr="00573699">
        <w:rPr>
          <w:rFonts w:asciiTheme="minorHAnsi" w:hAnsiTheme="minorHAnsi" w:cs="Arial"/>
          <w:szCs w:val="22"/>
        </w:rPr>
        <w:t xml:space="preserve"> recommendations.  Support brackets shall be secured to the brick wall at its base and screw fastened to the formed aluminum sill at its top edge.</w:t>
      </w:r>
    </w:p>
    <w:p w14:paraId="282B32C1" w14:textId="77777777" w:rsidR="001D471C" w:rsidRDefault="001D471C" w:rsidP="001D471C">
      <w:pPr>
        <w:pStyle w:val="BodyText"/>
        <w:kinsoku w:val="0"/>
        <w:overflowPunct w:val="0"/>
        <w:ind w:left="720" w:hanging="720"/>
        <w:rPr>
          <w:rFonts w:asciiTheme="minorHAnsi" w:hAnsiTheme="minorHAnsi" w:cs="Arial"/>
          <w:szCs w:val="22"/>
        </w:rPr>
      </w:pPr>
      <w:r>
        <w:rPr>
          <w:rFonts w:asciiTheme="minorHAnsi" w:hAnsiTheme="minorHAnsi" w:cs="Arial"/>
          <w:szCs w:val="22"/>
        </w:rPr>
        <w:t>10.5.2</w:t>
      </w:r>
      <w:r>
        <w:rPr>
          <w:rFonts w:asciiTheme="minorHAnsi" w:hAnsiTheme="minorHAnsi" w:cs="Arial"/>
          <w:szCs w:val="22"/>
        </w:rPr>
        <w:tab/>
      </w:r>
      <w:r w:rsidRPr="00797459">
        <w:rPr>
          <w:rFonts w:asciiTheme="minorHAnsi" w:hAnsiTheme="minorHAnsi" w:cs="Arial"/>
          <w:szCs w:val="22"/>
        </w:rPr>
        <w:t>Formed Aluminum Sills at Precast Sills:</w:t>
      </w:r>
    </w:p>
    <w:p w14:paraId="1C46CC24" w14:textId="77777777" w:rsidR="001D471C" w:rsidRDefault="001D471C" w:rsidP="001D471C">
      <w:pPr>
        <w:pStyle w:val="BodyText"/>
        <w:kinsoku w:val="0"/>
        <w:overflowPunct w:val="0"/>
        <w:ind w:left="900" w:hanging="900"/>
        <w:rPr>
          <w:rFonts w:asciiTheme="minorHAnsi" w:hAnsiTheme="minorHAnsi" w:cs="Arial"/>
          <w:szCs w:val="22"/>
        </w:rPr>
      </w:pPr>
      <w:r>
        <w:rPr>
          <w:rFonts w:asciiTheme="minorHAnsi" w:hAnsiTheme="minorHAnsi" w:cs="Arial"/>
          <w:szCs w:val="22"/>
        </w:rPr>
        <w:t>10.5.2.1</w:t>
      </w:r>
      <w:r>
        <w:rPr>
          <w:rFonts w:asciiTheme="minorHAnsi" w:hAnsiTheme="minorHAnsi" w:cs="Arial"/>
          <w:szCs w:val="22"/>
        </w:rPr>
        <w:tab/>
      </w:r>
      <w:r w:rsidRPr="00DA5A79">
        <w:rPr>
          <w:rFonts w:asciiTheme="minorHAnsi" w:hAnsiTheme="minorHAnsi" w:cs="Arial"/>
          <w:szCs w:val="22"/>
        </w:rPr>
        <w:t xml:space="preserve">Formed aluminum sills shall be 0.090 thick in profile as shown on the Drawings.  Slope </w:t>
      </w:r>
      <w:r>
        <w:rPr>
          <w:rFonts w:asciiTheme="minorHAnsi" w:hAnsiTheme="minorHAnsi" w:cs="Arial"/>
          <w:szCs w:val="22"/>
        </w:rPr>
        <w:t xml:space="preserve">the </w:t>
      </w:r>
      <w:r w:rsidRPr="00DA5A79">
        <w:rPr>
          <w:rFonts w:asciiTheme="minorHAnsi" w:hAnsiTheme="minorHAnsi" w:cs="Arial"/>
          <w:szCs w:val="22"/>
        </w:rPr>
        <w:t>sills to provide positive drainage to</w:t>
      </w:r>
      <w:r>
        <w:rPr>
          <w:rFonts w:asciiTheme="minorHAnsi" w:hAnsiTheme="minorHAnsi" w:cs="Arial"/>
          <w:szCs w:val="22"/>
        </w:rPr>
        <w:t xml:space="preserve"> the</w:t>
      </w:r>
      <w:r w:rsidRPr="00DA5A79">
        <w:rPr>
          <w:rFonts w:asciiTheme="minorHAnsi" w:hAnsiTheme="minorHAnsi" w:cs="Arial"/>
          <w:szCs w:val="22"/>
        </w:rPr>
        <w:t xml:space="preserve"> exterior</w:t>
      </w:r>
      <w:r>
        <w:rPr>
          <w:rFonts w:asciiTheme="minorHAnsi" w:hAnsiTheme="minorHAnsi" w:cs="Arial"/>
          <w:szCs w:val="22"/>
        </w:rPr>
        <w:t xml:space="preserve"> of the building</w:t>
      </w:r>
      <w:r w:rsidRPr="00DA5A79">
        <w:rPr>
          <w:rFonts w:asciiTheme="minorHAnsi" w:hAnsiTheme="minorHAnsi" w:cs="Arial"/>
          <w:szCs w:val="22"/>
        </w:rPr>
        <w:t>.</w:t>
      </w:r>
    </w:p>
    <w:p w14:paraId="63123321" w14:textId="77777777" w:rsidR="001D471C" w:rsidRDefault="001D471C" w:rsidP="001D471C">
      <w:pPr>
        <w:pStyle w:val="BodyText"/>
        <w:kinsoku w:val="0"/>
        <w:overflowPunct w:val="0"/>
        <w:ind w:left="900" w:hanging="900"/>
        <w:rPr>
          <w:rFonts w:asciiTheme="minorHAnsi" w:hAnsiTheme="minorHAnsi" w:cs="Arial"/>
          <w:szCs w:val="22"/>
        </w:rPr>
      </w:pPr>
      <w:r>
        <w:rPr>
          <w:rFonts w:asciiTheme="minorHAnsi" w:hAnsiTheme="minorHAnsi" w:cs="Arial"/>
          <w:szCs w:val="22"/>
        </w:rPr>
        <w:t>10.5.2.2</w:t>
      </w:r>
      <w:r>
        <w:rPr>
          <w:rFonts w:asciiTheme="minorHAnsi" w:hAnsiTheme="minorHAnsi" w:cs="Arial"/>
          <w:szCs w:val="22"/>
        </w:rPr>
        <w:tab/>
      </w:r>
      <w:r w:rsidRPr="00573699">
        <w:rPr>
          <w:rFonts w:asciiTheme="minorHAnsi" w:hAnsiTheme="minorHAnsi" w:cs="Arial"/>
          <w:szCs w:val="22"/>
        </w:rPr>
        <w:t>Provide splice joints and expansion joints</w:t>
      </w:r>
      <w:r>
        <w:rPr>
          <w:rFonts w:asciiTheme="minorHAnsi" w:hAnsiTheme="minorHAnsi" w:cs="Arial"/>
          <w:szCs w:val="22"/>
        </w:rPr>
        <w:t>,</w:t>
      </w:r>
      <w:r w:rsidRPr="00573699">
        <w:rPr>
          <w:rFonts w:asciiTheme="minorHAnsi" w:hAnsiTheme="minorHAnsi" w:cs="Arial"/>
          <w:szCs w:val="22"/>
        </w:rPr>
        <w:t xml:space="preserve"> where shown on the Drawings and final approve shop drawings.  At splice and expansion joints, provide a </w:t>
      </w:r>
      <w:r>
        <w:rPr>
          <w:rFonts w:asciiTheme="minorHAnsi" w:hAnsiTheme="minorHAnsi" w:cs="Arial"/>
          <w:szCs w:val="22"/>
        </w:rPr>
        <w:t>20</w:t>
      </w:r>
      <w:r w:rsidRPr="00573699">
        <w:rPr>
          <w:rFonts w:asciiTheme="minorHAnsi" w:hAnsiTheme="minorHAnsi" w:cs="Arial"/>
          <w:szCs w:val="22"/>
        </w:rPr>
        <w:t>-gauge stainless steel continuous backer plate, formed to match the aluminum sill profile.  Create a working sealant joint between sill sections and provide bond breaker tape where required.</w:t>
      </w:r>
    </w:p>
    <w:p w14:paraId="4C405FB7"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10.6</w:t>
      </w:r>
      <w:r>
        <w:rPr>
          <w:rFonts w:asciiTheme="minorHAnsi" w:hAnsiTheme="minorHAnsi" w:cs="Arial"/>
          <w:szCs w:val="22"/>
        </w:rPr>
        <w:tab/>
      </w:r>
      <w:r w:rsidRPr="00A44A97">
        <w:rPr>
          <w:rFonts w:asciiTheme="minorHAnsi" w:hAnsiTheme="minorHAnsi" w:cs="Arial"/>
          <w:szCs w:val="22"/>
        </w:rPr>
        <w:t>Accessories:</w:t>
      </w:r>
    </w:p>
    <w:p w14:paraId="5CA4CA71" w14:textId="77777777" w:rsidR="001D471C" w:rsidRDefault="001D471C" w:rsidP="001D471C">
      <w:pPr>
        <w:pStyle w:val="ListBullet"/>
        <w:numPr>
          <w:ilvl w:val="0"/>
          <w:numId w:val="0"/>
        </w:numPr>
        <w:spacing w:after="120"/>
        <w:ind w:left="720" w:hanging="720"/>
        <w:jc w:val="both"/>
        <w:rPr>
          <w:rFonts w:asciiTheme="minorHAnsi" w:hAnsiTheme="minorHAnsi" w:cs="Arial"/>
          <w:sz w:val="22"/>
          <w:szCs w:val="22"/>
        </w:rPr>
      </w:pPr>
      <w:r w:rsidRPr="00F60B67">
        <w:rPr>
          <w:rFonts w:asciiTheme="minorHAnsi" w:hAnsiTheme="minorHAnsi" w:cs="Arial"/>
          <w:sz w:val="22"/>
          <w:szCs w:val="22"/>
        </w:rPr>
        <w:t>10.6.1</w:t>
      </w:r>
      <w:r>
        <w:rPr>
          <w:rFonts w:asciiTheme="minorHAnsi" w:hAnsiTheme="minorHAnsi" w:cs="Arial"/>
          <w:sz w:val="22"/>
          <w:szCs w:val="22"/>
        </w:rPr>
        <w:tab/>
      </w:r>
      <w:r w:rsidRPr="00C73721">
        <w:rPr>
          <w:rFonts w:asciiTheme="minorHAnsi" w:hAnsiTheme="minorHAnsi" w:cs="Arial"/>
          <w:sz w:val="22"/>
          <w:szCs w:val="22"/>
        </w:rPr>
        <w:t>Shims: PVC horseshoe shims in non-bearing locations and Korolath multipolymer plastic bearing shims per structural calculations and final shop drawing set.  Horseshoe shaped Korolath shaped shims are not acceptable in dead load locations.</w:t>
      </w:r>
    </w:p>
    <w:p w14:paraId="38F73E86" w14:textId="77777777" w:rsidR="001D471C" w:rsidRPr="000B21FD" w:rsidRDefault="001D471C" w:rsidP="001D471C">
      <w:pPr>
        <w:pStyle w:val="ListBullet"/>
        <w:numPr>
          <w:ilvl w:val="0"/>
          <w:numId w:val="0"/>
        </w:numPr>
        <w:spacing w:after="120"/>
        <w:ind w:left="720" w:hanging="720"/>
        <w:jc w:val="both"/>
        <w:rPr>
          <w:rFonts w:asciiTheme="minorHAnsi" w:hAnsiTheme="minorHAnsi" w:cs="Arial"/>
          <w:sz w:val="22"/>
          <w:szCs w:val="22"/>
        </w:rPr>
      </w:pPr>
      <w:r>
        <w:rPr>
          <w:rFonts w:asciiTheme="minorHAnsi" w:hAnsiTheme="minorHAnsi" w:cs="Arial"/>
          <w:sz w:val="22"/>
          <w:szCs w:val="22"/>
        </w:rPr>
        <w:t>10.6.2</w:t>
      </w:r>
      <w:r>
        <w:rPr>
          <w:rFonts w:asciiTheme="minorHAnsi" w:hAnsiTheme="minorHAnsi" w:cs="Arial"/>
          <w:sz w:val="22"/>
          <w:szCs w:val="22"/>
        </w:rPr>
        <w:tab/>
      </w:r>
      <w:r w:rsidRPr="00E86E38">
        <w:rPr>
          <w:rFonts w:asciiTheme="minorHAnsi" w:hAnsiTheme="minorHAnsi" w:cs="Arial"/>
          <w:sz w:val="22"/>
          <w:szCs w:val="22"/>
        </w:rPr>
        <w:t xml:space="preserve">Curtain Wall Frame Anchorage Fasteners: </w:t>
      </w:r>
      <w:r>
        <w:rPr>
          <w:rFonts w:asciiTheme="minorHAnsi" w:hAnsiTheme="minorHAnsi" w:cs="Arial"/>
          <w:sz w:val="22"/>
          <w:szCs w:val="22"/>
        </w:rPr>
        <w:t>Provide Minnesota State Building Code compliant s</w:t>
      </w:r>
      <w:r w:rsidRPr="00E86E38">
        <w:rPr>
          <w:rFonts w:asciiTheme="minorHAnsi" w:hAnsiTheme="minorHAnsi" w:cs="Arial"/>
          <w:sz w:val="22"/>
          <w:szCs w:val="22"/>
        </w:rPr>
        <w:t xml:space="preserve">tainless-steel </w:t>
      </w:r>
      <w:r>
        <w:rPr>
          <w:rFonts w:asciiTheme="minorHAnsi" w:hAnsiTheme="minorHAnsi" w:cs="Arial"/>
          <w:sz w:val="22"/>
          <w:szCs w:val="22"/>
        </w:rPr>
        <w:t>a</w:t>
      </w:r>
      <w:r w:rsidRPr="00E86E38">
        <w:rPr>
          <w:rFonts w:asciiTheme="minorHAnsi" w:hAnsiTheme="minorHAnsi" w:cs="Arial"/>
          <w:sz w:val="22"/>
          <w:szCs w:val="22"/>
        </w:rPr>
        <w:t xml:space="preserve">nchors, heavy duty sleeve or expansion style, vibration resistant and removable, used to secure curtain wall and associated anchor clips and lateral load clips to concrete and grout-filled concrete block.  Type, size and spacing shall be per structural calculations and final shop drawings. </w:t>
      </w:r>
      <w:r w:rsidRPr="00E86E38">
        <w:rPr>
          <w:rFonts w:asciiTheme="minorHAnsi" w:hAnsiTheme="minorHAnsi"/>
          <w:sz w:val="22"/>
          <w:szCs w:val="22"/>
        </w:rPr>
        <w:t xml:space="preserve"> Mechanically Galvanized or Stainless steel, heavy-duty screw fastener may be used</w:t>
      </w:r>
      <w:r>
        <w:rPr>
          <w:rFonts w:asciiTheme="minorHAnsi" w:hAnsiTheme="minorHAnsi"/>
          <w:sz w:val="22"/>
          <w:szCs w:val="22"/>
        </w:rPr>
        <w:t xml:space="preserve"> at concrete and grout filled concrete block,</w:t>
      </w:r>
      <w:r w:rsidRPr="00E86E38">
        <w:rPr>
          <w:rFonts w:asciiTheme="minorHAnsi" w:hAnsiTheme="minorHAnsi"/>
          <w:sz w:val="22"/>
          <w:szCs w:val="22"/>
        </w:rPr>
        <w:t xml:space="preserve"> if conditions warrant or if required to comply with the Minnesota Building Code.</w:t>
      </w:r>
    </w:p>
    <w:p w14:paraId="00265C9F" w14:textId="77777777" w:rsidR="001D471C" w:rsidRPr="00EA6096" w:rsidRDefault="001D471C" w:rsidP="001D471C">
      <w:pPr>
        <w:pStyle w:val="ListBullet"/>
        <w:numPr>
          <w:ilvl w:val="0"/>
          <w:numId w:val="0"/>
        </w:numPr>
        <w:spacing w:after="120"/>
        <w:ind w:left="720" w:hanging="720"/>
        <w:jc w:val="both"/>
        <w:rPr>
          <w:rFonts w:asciiTheme="minorHAnsi" w:hAnsiTheme="minorHAnsi" w:cs="Arial"/>
          <w:b/>
          <w:bCs/>
          <w:sz w:val="22"/>
          <w:szCs w:val="22"/>
        </w:rPr>
      </w:pPr>
      <w:r>
        <w:rPr>
          <w:rFonts w:asciiTheme="minorHAnsi" w:hAnsiTheme="minorHAnsi"/>
          <w:sz w:val="22"/>
          <w:szCs w:val="22"/>
        </w:rPr>
        <w:lastRenderedPageBreak/>
        <w:t>10.6.3</w:t>
      </w:r>
      <w:r>
        <w:rPr>
          <w:rFonts w:asciiTheme="minorHAnsi" w:hAnsiTheme="minorHAnsi"/>
          <w:sz w:val="22"/>
          <w:szCs w:val="22"/>
        </w:rPr>
        <w:tab/>
      </w:r>
      <w:r w:rsidRPr="000A6906">
        <w:rPr>
          <w:rFonts w:asciiTheme="minorHAnsi" w:hAnsiTheme="minorHAnsi"/>
          <w:sz w:val="22"/>
          <w:szCs w:val="22"/>
        </w:rPr>
        <w:t xml:space="preserve">Lighter-duty fasteners like Tap </w:t>
      </w:r>
      <w:r w:rsidRPr="00BB7989">
        <w:rPr>
          <w:rFonts w:asciiTheme="minorHAnsi" w:hAnsiTheme="minorHAnsi"/>
          <w:sz w:val="22"/>
          <w:szCs w:val="22"/>
        </w:rPr>
        <w:t xml:space="preserve">Con style fasteners </w:t>
      </w:r>
      <w:r w:rsidRPr="00FE566D">
        <w:rPr>
          <w:rFonts w:asciiTheme="minorHAnsi" w:hAnsiTheme="minorHAnsi"/>
          <w:sz w:val="22"/>
          <w:szCs w:val="22"/>
        </w:rPr>
        <w:t>are not permitted.</w:t>
      </w:r>
    </w:p>
    <w:p w14:paraId="5ABBED3E" w14:textId="77777777" w:rsidR="001D471C" w:rsidRDefault="001D471C" w:rsidP="001D471C">
      <w:pPr>
        <w:pStyle w:val="ListBullet"/>
        <w:numPr>
          <w:ilvl w:val="0"/>
          <w:numId w:val="0"/>
        </w:numPr>
        <w:spacing w:after="120"/>
        <w:ind w:left="720" w:hanging="720"/>
        <w:jc w:val="both"/>
        <w:rPr>
          <w:rFonts w:asciiTheme="minorHAnsi" w:hAnsiTheme="minorHAnsi" w:cs="Arial"/>
          <w:sz w:val="22"/>
          <w:szCs w:val="22"/>
        </w:rPr>
      </w:pPr>
      <w:r>
        <w:rPr>
          <w:rFonts w:asciiTheme="minorHAnsi" w:hAnsiTheme="minorHAnsi" w:cs="Arial"/>
          <w:sz w:val="22"/>
          <w:szCs w:val="22"/>
        </w:rPr>
        <w:t>10.6.4</w:t>
      </w:r>
      <w:r>
        <w:rPr>
          <w:rFonts w:asciiTheme="minorHAnsi" w:hAnsiTheme="minorHAnsi" w:cs="Arial"/>
          <w:sz w:val="22"/>
          <w:szCs w:val="22"/>
        </w:rPr>
        <w:tab/>
      </w:r>
      <w:r w:rsidRPr="00573699">
        <w:rPr>
          <w:rFonts w:asciiTheme="minorHAnsi" w:hAnsiTheme="minorHAnsi" w:cs="Arial"/>
          <w:sz w:val="22"/>
          <w:szCs w:val="22"/>
        </w:rPr>
        <w:t>Bond Breaker Tape: As recommended by the curtain wall manufacturer.</w:t>
      </w:r>
    </w:p>
    <w:p w14:paraId="7689472D" w14:textId="77777777" w:rsidR="001D471C" w:rsidRDefault="001D471C" w:rsidP="001D471C">
      <w:pPr>
        <w:pStyle w:val="BodyText"/>
        <w:kinsoku w:val="0"/>
        <w:overflowPunct w:val="0"/>
        <w:ind w:left="720" w:hanging="720"/>
        <w:rPr>
          <w:rFonts w:asciiTheme="minorHAnsi" w:hAnsiTheme="minorHAnsi"/>
          <w:szCs w:val="22"/>
        </w:rPr>
      </w:pPr>
      <w:r>
        <w:rPr>
          <w:rFonts w:asciiTheme="minorHAnsi" w:hAnsiTheme="minorHAnsi" w:cs="Arial"/>
          <w:szCs w:val="22"/>
        </w:rPr>
        <w:t>10.6.5</w:t>
      </w:r>
      <w:r>
        <w:rPr>
          <w:rFonts w:asciiTheme="minorHAnsi" w:hAnsiTheme="minorHAnsi" w:cs="Arial"/>
          <w:szCs w:val="22"/>
        </w:rPr>
        <w:tab/>
      </w:r>
      <w:r w:rsidRPr="00573699">
        <w:rPr>
          <w:rFonts w:asciiTheme="minorHAnsi" w:hAnsiTheme="minorHAnsi" w:cs="Arial"/>
          <w:szCs w:val="22"/>
        </w:rPr>
        <w:t>Dissimilar Metals: Dissimilar metals shall be separated to prevent galvanic action.</w:t>
      </w:r>
      <w:r>
        <w:rPr>
          <w:rFonts w:asciiTheme="minorHAnsi" w:hAnsiTheme="minorHAnsi" w:cs="Arial"/>
          <w:szCs w:val="22"/>
        </w:rPr>
        <w:t xml:space="preserve">  </w:t>
      </w:r>
      <w:r>
        <w:rPr>
          <w:rFonts w:asciiTheme="minorHAnsi" w:hAnsiTheme="minorHAnsi"/>
          <w:spacing w:val="2"/>
          <w:szCs w:val="22"/>
        </w:rPr>
        <w:t>C</w:t>
      </w:r>
      <w:r w:rsidRPr="00A1358E">
        <w:rPr>
          <w:rFonts w:asciiTheme="minorHAnsi" w:hAnsiTheme="minorHAnsi"/>
          <w:szCs w:val="22"/>
        </w:rPr>
        <w:t>le</w:t>
      </w:r>
      <w:r w:rsidRPr="00A1358E">
        <w:rPr>
          <w:rFonts w:asciiTheme="minorHAnsi" w:hAnsiTheme="minorHAnsi"/>
          <w:spacing w:val="-3"/>
          <w:szCs w:val="22"/>
        </w:rPr>
        <w:t>a</w:t>
      </w:r>
      <w:r w:rsidRPr="00A1358E">
        <w:rPr>
          <w:rFonts w:asciiTheme="minorHAnsi" w:hAnsiTheme="minorHAnsi"/>
          <w:spacing w:val="2"/>
          <w:szCs w:val="22"/>
        </w:rPr>
        <w:t>r</w:t>
      </w:r>
      <w:r w:rsidRPr="00A1358E">
        <w:rPr>
          <w:rFonts w:asciiTheme="minorHAnsi" w:hAnsiTheme="minorHAnsi"/>
          <w:spacing w:val="3"/>
          <w:szCs w:val="22"/>
        </w:rPr>
        <w:t>l</w:t>
      </w:r>
      <w:r w:rsidRPr="00A1358E">
        <w:rPr>
          <w:rFonts w:asciiTheme="minorHAnsi" w:hAnsiTheme="minorHAnsi"/>
          <w:szCs w:val="22"/>
        </w:rPr>
        <w:t>y indi</w:t>
      </w:r>
      <w:r w:rsidRPr="00A1358E">
        <w:rPr>
          <w:rFonts w:asciiTheme="minorHAnsi" w:hAnsiTheme="minorHAnsi"/>
          <w:spacing w:val="2"/>
          <w:szCs w:val="22"/>
        </w:rPr>
        <w:t>c</w:t>
      </w:r>
      <w:r w:rsidRPr="00A1358E">
        <w:rPr>
          <w:rFonts w:asciiTheme="minorHAnsi" w:hAnsiTheme="minorHAnsi"/>
          <w:szCs w:val="22"/>
        </w:rPr>
        <w:t>a</w:t>
      </w:r>
      <w:r w:rsidRPr="00A1358E">
        <w:rPr>
          <w:rFonts w:asciiTheme="minorHAnsi" w:hAnsiTheme="minorHAnsi"/>
          <w:spacing w:val="-2"/>
          <w:szCs w:val="22"/>
        </w:rPr>
        <w:t>t</w:t>
      </w:r>
      <w:r w:rsidRPr="00A1358E">
        <w:rPr>
          <w:rFonts w:asciiTheme="minorHAnsi" w:hAnsiTheme="minorHAnsi"/>
          <w:szCs w:val="22"/>
        </w:rPr>
        <w:t>e</w:t>
      </w:r>
      <w:r w:rsidRPr="00A1358E">
        <w:rPr>
          <w:rFonts w:asciiTheme="minorHAnsi" w:hAnsiTheme="minorHAnsi"/>
          <w:spacing w:val="-8"/>
          <w:szCs w:val="22"/>
        </w:rPr>
        <w:t xml:space="preserve"> </w:t>
      </w:r>
      <w:r w:rsidRPr="00A1358E">
        <w:rPr>
          <w:rFonts w:asciiTheme="minorHAnsi" w:hAnsiTheme="minorHAnsi"/>
          <w:szCs w:val="22"/>
        </w:rPr>
        <w:t>method</w:t>
      </w:r>
      <w:r>
        <w:rPr>
          <w:rFonts w:asciiTheme="minorHAnsi" w:hAnsiTheme="minorHAnsi"/>
          <w:szCs w:val="22"/>
        </w:rPr>
        <w:t xml:space="preserve"> of separation</w:t>
      </w:r>
      <w:r w:rsidRPr="00A1358E">
        <w:rPr>
          <w:rFonts w:asciiTheme="minorHAnsi" w:hAnsiTheme="minorHAnsi"/>
          <w:spacing w:val="43"/>
          <w:szCs w:val="22"/>
        </w:rPr>
        <w:t xml:space="preserve"> </w:t>
      </w:r>
      <w:r w:rsidRPr="00A83D6B">
        <w:rPr>
          <w:rFonts w:asciiTheme="minorHAnsi" w:hAnsiTheme="minorHAnsi"/>
          <w:szCs w:val="22"/>
        </w:rPr>
        <w:t>and</w:t>
      </w:r>
      <w:r w:rsidRPr="00A83D6B">
        <w:rPr>
          <w:rFonts w:asciiTheme="minorHAnsi" w:hAnsiTheme="minorHAnsi"/>
          <w:spacing w:val="-3"/>
          <w:szCs w:val="22"/>
        </w:rPr>
        <w:t xml:space="preserve"> </w:t>
      </w:r>
      <w:r w:rsidRPr="00A83D6B">
        <w:rPr>
          <w:rFonts w:asciiTheme="minorHAnsi" w:hAnsiTheme="minorHAnsi"/>
          <w:spacing w:val="-2"/>
          <w:szCs w:val="22"/>
        </w:rPr>
        <w:t>l</w:t>
      </w:r>
      <w:r w:rsidRPr="00A83D6B">
        <w:rPr>
          <w:rFonts w:asciiTheme="minorHAnsi" w:hAnsiTheme="minorHAnsi"/>
          <w:szCs w:val="22"/>
        </w:rPr>
        <w:t>oc</w:t>
      </w:r>
      <w:r w:rsidRPr="00A83D6B">
        <w:rPr>
          <w:rFonts w:asciiTheme="minorHAnsi" w:hAnsiTheme="minorHAnsi"/>
          <w:spacing w:val="-6"/>
          <w:szCs w:val="22"/>
        </w:rPr>
        <w:t>a</w:t>
      </w:r>
      <w:r w:rsidRPr="00A83D6B">
        <w:rPr>
          <w:rFonts w:asciiTheme="minorHAnsi" w:hAnsiTheme="minorHAnsi"/>
          <w:szCs w:val="22"/>
        </w:rPr>
        <w:t>tion</w:t>
      </w:r>
      <w:r w:rsidRPr="00A83D6B">
        <w:rPr>
          <w:rFonts w:asciiTheme="minorHAnsi" w:hAnsiTheme="minorHAnsi"/>
          <w:spacing w:val="-13"/>
          <w:szCs w:val="22"/>
        </w:rPr>
        <w:t xml:space="preserve"> </w:t>
      </w:r>
      <w:r w:rsidRPr="00A83D6B">
        <w:rPr>
          <w:rFonts w:asciiTheme="minorHAnsi" w:hAnsiTheme="minorHAnsi"/>
          <w:szCs w:val="22"/>
        </w:rPr>
        <w:t>in</w:t>
      </w:r>
      <w:r w:rsidRPr="00A83D6B">
        <w:rPr>
          <w:rFonts w:asciiTheme="minorHAnsi" w:hAnsiTheme="minorHAnsi"/>
          <w:spacing w:val="-12"/>
          <w:szCs w:val="22"/>
        </w:rPr>
        <w:t xml:space="preserve"> </w:t>
      </w:r>
      <w:r w:rsidRPr="00A83D6B">
        <w:rPr>
          <w:rFonts w:asciiTheme="minorHAnsi" w:hAnsiTheme="minorHAnsi"/>
          <w:szCs w:val="22"/>
        </w:rPr>
        <w:t>the</w:t>
      </w:r>
      <w:r w:rsidRPr="00A83D6B">
        <w:rPr>
          <w:rFonts w:asciiTheme="minorHAnsi" w:hAnsiTheme="minorHAnsi"/>
          <w:spacing w:val="-10"/>
          <w:szCs w:val="22"/>
        </w:rPr>
        <w:t xml:space="preserve"> </w:t>
      </w:r>
      <w:r w:rsidRPr="00A83D6B">
        <w:rPr>
          <w:rFonts w:asciiTheme="minorHAnsi" w:hAnsiTheme="minorHAnsi"/>
          <w:szCs w:val="22"/>
        </w:rPr>
        <w:t>Shop</w:t>
      </w:r>
      <w:r w:rsidRPr="00A83D6B">
        <w:rPr>
          <w:rFonts w:asciiTheme="minorHAnsi" w:hAnsiTheme="minorHAnsi"/>
          <w:spacing w:val="-12"/>
          <w:szCs w:val="22"/>
        </w:rPr>
        <w:t xml:space="preserve"> </w:t>
      </w:r>
      <w:r w:rsidRPr="00A83D6B">
        <w:rPr>
          <w:rFonts w:asciiTheme="minorHAnsi" w:hAnsiTheme="minorHAnsi"/>
          <w:spacing w:val="2"/>
          <w:szCs w:val="22"/>
        </w:rPr>
        <w:t>D</w:t>
      </w:r>
      <w:r w:rsidRPr="00A83D6B">
        <w:rPr>
          <w:rFonts w:asciiTheme="minorHAnsi" w:hAnsiTheme="minorHAnsi"/>
          <w:szCs w:val="22"/>
        </w:rPr>
        <w:t>r</w:t>
      </w:r>
      <w:r w:rsidRPr="00A83D6B">
        <w:rPr>
          <w:rFonts w:asciiTheme="minorHAnsi" w:hAnsiTheme="minorHAnsi"/>
          <w:spacing w:val="-3"/>
          <w:szCs w:val="22"/>
        </w:rPr>
        <w:t>a</w:t>
      </w:r>
      <w:r w:rsidRPr="00A83D6B">
        <w:rPr>
          <w:rFonts w:asciiTheme="minorHAnsi" w:hAnsiTheme="minorHAnsi"/>
          <w:szCs w:val="22"/>
        </w:rPr>
        <w:t>win</w:t>
      </w:r>
      <w:r w:rsidRPr="00A83D6B">
        <w:rPr>
          <w:rFonts w:asciiTheme="minorHAnsi" w:hAnsiTheme="minorHAnsi"/>
          <w:spacing w:val="-5"/>
          <w:szCs w:val="22"/>
        </w:rPr>
        <w:t>g</w:t>
      </w:r>
      <w:r w:rsidRPr="00A83D6B">
        <w:rPr>
          <w:rFonts w:asciiTheme="minorHAnsi" w:hAnsiTheme="minorHAnsi"/>
          <w:szCs w:val="22"/>
        </w:rPr>
        <w:t>s.</w:t>
      </w:r>
    </w:p>
    <w:p w14:paraId="0B7C87E8"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10.7</w:t>
      </w:r>
      <w:r>
        <w:rPr>
          <w:rFonts w:asciiTheme="minorHAnsi" w:hAnsiTheme="minorHAnsi" w:cs="Arial"/>
          <w:szCs w:val="22"/>
        </w:rPr>
        <w:tab/>
      </w:r>
      <w:r w:rsidRPr="000F3E6C">
        <w:rPr>
          <w:rFonts w:asciiTheme="minorHAnsi" w:hAnsiTheme="minorHAnsi" w:cs="Arial"/>
          <w:szCs w:val="22"/>
        </w:rPr>
        <w:t>Glass and Glazing:</w:t>
      </w:r>
    </w:p>
    <w:p w14:paraId="43767AD1" w14:textId="77777777" w:rsidR="001D471C" w:rsidRDefault="001D471C" w:rsidP="001D471C">
      <w:pPr>
        <w:pStyle w:val="BodyText"/>
        <w:kinsoku w:val="0"/>
        <w:overflowPunct w:val="0"/>
        <w:ind w:left="720" w:hanging="720"/>
        <w:rPr>
          <w:rFonts w:asciiTheme="minorHAnsi" w:hAnsiTheme="minorHAnsi" w:cs="Arial"/>
          <w:szCs w:val="22"/>
        </w:rPr>
      </w:pPr>
      <w:r>
        <w:rPr>
          <w:rFonts w:asciiTheme="minorHAnsi" w:hAnsiTheme="minorHAnsi" w:cs="Arial"/>
          <w:szCs w:val="22"/>
        </w:rPr>
        <w:t>10.7.1</w:t>
      </w:r>
      <w:r>
        <w:rPr>
          <w:rFonts w:asciiTheme="minorHAnsi" w:hAnsiTheme="minorHAnsi" w:cs="Arial"/>
          <w:szCs w:val="22"/>
        </w:rPr>
        <w:tab/>
      </w:r>
      <w:r w:rsidRPr="00573699">
        <w:rPr>
          <w:rFonts w:asciiTheme="minorHAnsi" w:hAnsiTheme="minorHAnsi" w:cs="Arial"/>
          <w:szCs w:val="22"/>
        </w:rPr>
        <w:t>Provide glazing according to the curtain wall and the gla</w:t>
      </w:r>
      <w:r>
        <w:rPr>
          <w:rFonts w:asciiTheme="minorHAnsi" w:hAnsiTheme="minorHAnsi" w:cs="Arial"/>
          <w:szCs w:val="22"/>
        </w:rPr>
        <w:t>zing</w:t>
      </w:r>
      <w:r w:rsidRPr="00573699">
        <w:rPr>
          <w:rFonts w:asciiTheme="minorHAnsi" w:hAnsiTheme="minorHAnsi" w:cs="Arial"/>
          <w:szCs w:val="22"/>
        </w:rPr>
        <w:t xml:space="preserve"> manufacturer’s recommendation for sealants,</w:t>
      </w:r>
      <w:r w:rsidRPr="00573699">
        <w:rPr>
          <w:rFonts w:asciiTheme="minorHAnsi" w:hAnsiTheme="minorHAnsi" w:cs="Arial"/>
          <w:b/>
          <w:bCs/>
          <w:szCs w:val="22"/>
        </w:rPr>
        <w:t xml:space="preserve"> </w:t>
      </w:r>
      <w:r w:rsidRPr="00573699">
        <w:rPr>
          <w:rFonts w:asciiTheme="minorHAnsi" w:hAnsiTheme="minorHAnsi" w:cs="Arial"/>
          <w:szCs w:val="22"/>
        </w:rPr>
        <w:t>glazing gaskets</w:t>
      </w:r>
      <w:r>
        <w:rPr>
          <w:rFonts w:asciiTheme="minorHAnsi" w:hAnsiTheme="minorHAnsi" w:cs="Arial"/>
          <w:szCs w:val="22"/>
        </w:rPr>
        <w:t>,</w:t>
      </w:r>
      <w:r w:rsidRPr="00573699">
        <w:rPr>
          <w:rFonts w:asciiTheme="minorHAnsi" w:hAnsiTheme="minorHAnsi" w:cs="Arial"/>
          <w:szCs w:val="22"/>
        </w:rPr>
        <w:t xml:space="preserve"> and tapes.</w:t>
      </w:r>
    </w:p>
    <w:p w14:paraId="33526BDC" w14:textId="77777777" w:rsidR="001D471C" w:rsidRDefault="001D471C" w:rsidP="001D471C">
      <w:pPr>
        <w:pStyle w:val="BodyText"/>
        <w:kinsoku w:val="0"/>
        <w:overflowPunct w:val="0"/>
        <w:ind w:left="720" w:hanging="720"/>
        <w:rPr>
          <w:rFonts w:asciiTheme="minorHAnsi" w:hAnsiTheme="minorHAnsi" w:cs="Arial"/>
          <w:szCs w:val="22"/>
        </w:rPr>
      </w:pPr>
      <w:r>
        <w:rPr>
          <w:rFonts w:asciiTheme="minorHAnsi" w:hAnsiTheme="minorHAnsi" w:cs="Arial"/>
          <w:szCs w:val="22"/>
        </w:rPr>
        <w:t>10.7.2</w:t>
      </w:r>
      <w:r>
        <w:rPr>
          <w:rFonts w:asciiTheme="minorHAnsi" w:hAnsiTheme="minorHAnsi" w:cs="Arial"/>
          <w:szCs w:val="22"/>
        </w:rPr>
        <w:tab/>
      </w:r>
      <w:r w:rsidRPr="00573699">
        <w:rPr>
          <w:rFonts w:asciiTheme="minorHAnsi" w:hAnsiTheme="minorHAnsi" w:cs="Arial"/>
          <w:szCs w:val="22"/>
        </w:rPr>
        <w:t>Provide setting blocks and edge blocking in material, hardness</w:t>
      </w:r>
      <w:r>
        <w:rPr>
          <w:rFonts w:asciiTheme="minorHAnsi" w:hAnsiTheme="minorHAnsi" w:cs="Arial"/>
          <w:szCs w:val="22"/>
        </w:rPr>
        <w:t>,</w:t>
      </w:r>
      <w:r w:rsidRPr="00573699">
        <w:rPr>
          <w:rFonts w:asciiTheme="minorHAnsi" w:hAnsiTheme="minorHAnsi" w:cs="Arial"/>
          <w:szCs w:val="22"/>
        </w:rPr>
        <w:t xml:space="preserve"> and locations according to the curtain wall and the gla</w:t>
      </w:r>
      <w:r>
        <w:rPr>
          <w:rFonts w:asciiTheme="minorHAnsi" w:hAnsiTheme="minorHAnsi" w:cs="Arial"/>
          <w:szCs w:val="22"/>
        </w:rPr>
        <w:t>zing</w:t>
      </w:r>
      <w:r w:rsidRPr="00573699">
        <w:rPr>
          <w:rFonts w:asciiTheme="minorHAnsi" w:hAnsiTheme="minorHAnsi" w:cs="Arial"/>
          <w:szCs w:val="22"/>
        </w:rPr>
        <w:t xml:space="preserve"> manufacturer’s recommendations.</w:t>
      </w:r>
    </w:p>
    <w:p w14:paraId="7C0098C8" w14:textId="77777777" w:rsidR="001D471C" w:rsidRDefault="001D471C" w:rsidP="001D471C">
      <w:pPr>
        <w:pStyle w:val="BodyText"/>
        <w:kinsoku w:val="0"/>
        <w:overflowPunct w:val="0"/>
        <w:spacing w:after="240"/>
        <w:ind w:left="720" w:hanging="720"/>
        <w:rPr>
          <w:rFonts w:asciiTheme="minorHAnsi" w:hAnsiTheme="minorHAnsi" w:cs="Arial"/>
          <w:szCs w:val="22"/>
        </w:rPr>
      </w:pPr>
      <w:r>
        <w:rPr>
          <w:rFonts w:asciiTheme="minorHAnsi" w:hAnsiTheme="minorHAnsi" w:cs="Arial"/>
          <w:szCs w:val="22"/>
        </w:rPr>
        <w:t>10.7.3</w:t>
      </w:r>
      <w:r>
        <w:rPr>
          <w:rFonts w:asciiTheme="minorHAnsi" w:hAnsiTheme="minorHAnsi" w:cs="Arial"/>
          <w:szCs w:val="22"/>
        </w:rPr>
        <w:tab/>
        <w:t>Adhere to the curtain wall manufacturer's installation instructions for the interior glazing gasket corner butt joint sealing.</w:t>
      </w:r>
    </w:p>
    <w:p w14:paraId="3DF223E5" w14:textId="77777777" w:rsidR="001D471C" w:rsidRPr="00EA6096" w:rsidRDefault="001D471C" w:rsidP="001D471C">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t>11.</w:t>
      </w:r>
      <w:r w:rsidRPr="00EA6096">
        <w:rPr>
          <w:rFonts w:asciiTheme="minorHAnsi" w:hAnsiTheme="minorHAnsi" w:cs="Arial"/>
          <w:b/>
          <w:bCs/>
          <w:sz w:val="24"/>
        </w:rPr>
        <w:tab/>
        <w:t>FINISHES:</w:t>
      </w:r>
    </w:p>
    <w:p w14:paraId="0D57F01F"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11.1</w:t>
      </w:r>
      <w:r>
        <w:rPr>
          <w:rFonts w:asciiTheme="minorHAnsi" w:hAnsiTheme="minorHAnsi" w:cs="Arial"/>
          <w:szCs w:val="22"/>
        </w:rPr>
        <w:tab/>
      </w:r>
      <w:r w:rsidRPr="00573699">
        <w:rPr>
          <w:rFonts w:asciiTheme="minorHAnsi" w:hAnsiTheme="minorHAnsi" w:cs="Arial"/>
          <w:szCs w:val="22"/>
        </w:rPr>
        <w:t>Exposed surfaces of all aluminum</w:t>
      </w:r>
      <w:r>
        <w:rPr>
          <w:rFonts w:asciiTheme="minorHAnsi" w:hAnsiTheme="minorHAnsi" w:cs="Arial"/>
          <w:szCs w:val="22"/>
        </w:rPr>
        <w:t xml:space="preserve"> curtain walls</w:t>
      </w:r>
      <w:r w:rsidRPr="00573699">
        <w:rPr>
          <w:rFonts w:asciiTheme="minorHAnsi" w:hAnsiTheme="minorHAnsi" w:cs="Arial"/>
          <w:szCs w:val="22"/>
        </w:rPr>
        <w:t xml:space="preserve">, components and trim shall receive an anodized color finish conforming to the Aluminum Association Designation, </w:t>
      </w:r>
      <w:r>
        <w:rPr>
          <w:rFonts w:asciiTheme="minorHAnsi" w:hAnsiTheme="minorHAnsi" w:cs="Arial"/>
          <w:szCs w:val="22"/>
        </w:rPr>
        <w:t>Architectural</w:t>
      </w:r>
      <w:r w:rsidRPr="00573699">
        <w:rPr>
          <w:rFonts w:asciiTheme="minorHAnsi" w:hAnsiTheme="minorHAnsi" w:cs="Arial"/>
          <w:szCs w:val="22"/>
        </w:rPr>
        <w:t xml:space="preserve"> Class 1, AA-M10C22 and the following:</w:t>
      </w:r>
    </w:p>
    <w:p w14:paraId="01A38645"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11.1.1</w:t>
      </w:r>
      <w:r>
        <w:rPr>
          <w:rFonts w:asciiTheme="minorHAnsi" w:hAnsiTheme="minorHAnsi" w:cs="Arial"/>
          <w:szCs w:val="22"/>
        </w:rPr>
        <w:tab/>
        <w:t>Anodize aluminum components after forming to avoid cracking or crazing of the finish.</w:t>
      </w:r>
    </w:p>
    <w:p w14:paraId="7962B099" w14:textId="77777777" w:rsidR="001D471C" w:rsidRDefault="001D471C" w:rsidP="001D471C">
      <w:pPr>
        <w:pStyle w:val="BodyText"/>
        <w:kinsoku w:val="0"/>
        <w:overflowPunct w:val="0"/>
        <w:ind w:left="720" w:hanging="720"/>
        <w:rPr>
          <w:rFonts w:asciiTheme="minorHAnsi" w:hAnsiTheme="minorHAnsi" w:cs="Arial"/>
          <w:szCs w:val="22"/>
        </w:rPr>
      </w:pPr>
      <w:r>
        <w:rPr>
          <w:rFonts w:asciiTheme="minorHAnsi" w:hAnsiTheme="minorHAnsi" w:cs="Arial"/>
          <w:szCs w:val="22"/>
        </w:rPr>
        <w:t>11.1.1</w:t>
      </w:r>
      <w:r>
        <w:rPr>
          <w:rFonts w:asciiTheme="minorHAnsi" w:hAnsiTheme="minorHAnsi" w:cs="Arial"/>
          <w:szCs w:val="22"/>
        </w:rPr>
        <w:tab/>
      </w:r>
      <w:r w:rsidRPr="00BA1549">
        <w:rPr>
          <w:rFonts w:asciiTheme="minorHAnsi" w:hAnsiTheme="minorHAnsi" w:cs="Arial"/>
          <w:szCs w:val="22"/>
        </w:rPr>
        <w:t>The anodic coating shall be continuous, fully sealed</w:t>
      </w:r>
      <w:r>
        <w:rPr>
          <w:rFonts w:asciiTheme="minorHAnsi" w:hAnsiTheme="minorHAnsi" w:cs="Arial"/>
          <w:szCs w:val="22"/>
        </w:rPr>
        <w:t>,</w:t>
      </w:r>
      <w:r w:rsidRPr="00BA1549">
        <w:rPr>
          <w:rFonts w:asciiTheme="minorHAnsi" w:hAnsiTheme="minorHAnsi" w:cs="Arial"/>
          <w:szCs w:val="22"/>
        </w:rPr>
        <w:t xml:space="preserve"> and free from powdery surfaces.</w:t>
      </w:r>
    </w:p>
    <w:p w14:paraId="5A1DCBE0" w14:textId="77777777" w:rsidR="001D471C" w:rsidRDefault="001D471C" w:rsidP="001D471C">
      <w:pPr>
        <w:pStyle w:val="BodyText"/>
        <w:kinsoku w:val="0"/>
        <w:overflowPunct w:val="0"/>
        <w:ind w:left="720" w:hanging="720"/>
        <w:rPr>
          <w:rFonts w:asciiTheme="minorHAnsi" w:hAnsiTheme="minorHAnsi" w:cs="Arial"/>
          <w:szCs w:val="22"/>
        </w:rPr>
      </w:pPr>
      <w:r>
        <w:rPr>
          <w:rFonts w:asciiTheme="minorHAnsi" w:hAnsiTheme="minorHAnsi" w:cs="Arial"/>
          <w:szCs w:val="22"/>
        </w:rPr>
        <w:t>11.1.2</w:t>
      </w:r>
      <w:r>
        <w:rPr>
          <w:rFonts w:asciiTheme="minorHAnsi" w:hAnsiTheme="minorHAnsi" w:cs="Arial"/>
          <w:szCs w:val="22"/>
        </w:rPr>
        <w:tab/>
      </w:r>
      <w:r w:rsidRPr="00573699">
        <w:rPr>
          <w:rFonts w:asciiTheme="minorHAnsi" w:hAnsiTheme="minorHAnsi" w:cs="Arial"/>
          <w:szCs w:val="22"/>
        </w:rPr>
        <w:t>Coating thickness shall be a minimum of 0.7 mils when evaluated in accordance with ASTM B244.</w:t>
      </w:r>
    </w:p>
    <w:p w14:paraId="44234424" w14:textId="77777777" w:rsidR="001D471C" w:rsidRDefault="001D471C" w:rsidP="001D471C">
      <w:pPr>
        <w:pStyle w:val="BodyText"/>
        <w:kinsoku w:val="0"/>
        <w:overflowPunct w:val="0"/>
        <w:spacing w:after="240"/>
        <w:ind w:left="720" w:hanging="720"/>
        <w:rPr>
          <w:rFonts w:asciiTheme="minorHAnsi" w:hAnsiTheme="minorHAnsi" w:cs="Arial"/>
          <w:b/>
          <w:i/>
          <w:iCs/>
          <w:szCs w:val="22"/>
        </w:rPr>
      </w:pPr>
      <w:r>
        <w:rPr>
          <w:rFonts w:asciiTheme="minorHAnsi" w:hAnsiTheme="minorHAnsi" w:cs="Arial"/>
          <w:szCs w:val="22"/>
        </w:rPr>
        <w:t>11.1.3</w:t>
      </w:r>
      <w:r>
        <w:rPr>
          <w:rFonts w:asciiTheme="minorHAnsi" w:hAnsiTheme="minorHAnsi" w:cs="Arial"/>
          <w:szCs w:val="22"/>
        </w:rPr>
        <w:tab/>
      </w:r>
      <w:r w:rsidRPr="00573699">
        <w:rPr>
          <w:rFonts w:asciiTheme="minorHAnsi" w:hAnsiTheme="minorHAnsi" w:cs="Arial"/>
          <w:szCs w:val="22"/>
        </w:rPr>
        <w:t xml:space="preserve">Anodic coating shall be: </w:t>
      </w:r>
      <w:r w:rsidRPr="00573699">
        <w:rPr>
          <w:rFonts w:asciiTheme="minorHAnsi" w:hAnsiTheme="minorHAnsi" w:cs="Arial"/>
          <w:b/>
          <w:i/>
          <w:szCs w:val="22"/>
        </w:rPr>
        <w:t>[</w:t>
      </w:r>
      <w:r w:rsidRPr="00573699">
        <w:rPr>
          <w:rFonts w:asciiTheme="minorHAnsi" w:hAnsiTheme="minorHAnsi" w:cs="Arial"/>
          <w:b/>
          <w:i/>
          <w:iCs/>
          <w:szCs w:val="22"/>
        </w:rPr>
        <w:t>A/E to specify anodic coating A41-Clear or A44-Electrolytically Deposited Color.]</w:t>
      </w:r>
    </w:p>
    <w:p w14:paraId="17F9E4E9" w14:textId="77777777" w:rsidR="001D471C" w:rsidRPr="00EA6096" w:rsidRDefault="001D471C" w:rsidP="001D471C">
      <w:pPr>
        <w:pStyle w:val="BodyText"/>
        <w:kinsoku w:val="0"/>
        <w:overflowPunct w:val="0"/>
        <w:ind w:left="360"/>
        <w:rPr>
          <w:rFonts w:asciiTheme="minorHAnsi" w:hAnsiTheme="minorHAnsi" w:cs="Arial"/>
          <w:b/>
          <w:bCs/>
          <w:sz w:val="24"/>
        </w:rPr>
      </w:pPr>
      <w:r w:rsidRPr="00EA6096">
        <w:rPr>
          <w:rFonts w:asciiTheme="minorHAnsi" w:hAnsiTheme="minorHAnsi" w:cs="Arial"/>
          <w:b/>
          <w:bCs/>
          <w:iCs/>
          <w:sz w:val="24"/>
        </w:rPr>
        <w:t>12.</w:t>
      </w:r>
      <w:r w:rsidRPr="00EA6096">
        <w:rPr>
          <w:rFonts w:asciiTheme="minorHAnsi" w:hAnsiTheme="minorHAnsi" w:cs="Arial"/>
          <w:b/>
          <w:bCs/>
          <w:iCs/>
          <w:sz w:val="24"/>
        </w:rPr>
        <w:tab/>
      </w:r>
      <w:r w:rsidRPr="00EA6096">
        <w:rPr>
          <w:rFonts w:asciiTheme="minorHAnsi" w:hAnsiTheme="minorHAnsi" w:cs="Arial"/>
          <w:b/>
          <w:bCs/>
          <w:sz w:val="24"/>
        </w:rPr>
        <w:t>DELIVERY, STORAGE AND HANDLING:</w:t>
      </w:r>
    </w:p>
    <w:p w14:paraId="68CF6B3A"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bCs/>
          <w:szCs w:val="22"/>
        </w:rPr>
        <w:t>12.1</w:t>
      </w:r>
      <w:r>
        <w:rPr>
          <w:rFonts w:asciiTheme="minorHAnsi" w:hAnsiTheme="minorHAnsi" w:cs="Arial"/>
          <w:bCs/>
          <w:szCs w:val="22"/>
        </w:rPr>
        <w:tab/>
      </w:r>
      <w:r w:rsidRPr="00B92E35">
        <w:rPr>
          <w:rFonts w:asciiTheme="minorHAnsi" w:hAnsiTheme="minorHAnsi" w:cs="Arial"/>
          <w:szCs w:val="22"/>
        </w:rPr>
        <w:t>Handle aluminum products of this section in accordance with AAMA CW-10.</w:t>
      </w:r>
    </w:p>
    <w:p w14:paraId="78516CD4" w14:textId="77777777" w:rsidR="001D471C" w:rsidRDefault="001D471C" w:rsidP="001D471C">
      <w:pPr>
        <w:pStyle w:val="BodyText"/>
        <w:kinsoku w:val="0"/>
        <w:overflowPunct w:val="0"/>
        <w:ind w:left="540" w:hanging="540"/>
        <w:rPr>
          <w:rFonts w:asciiTheme="minorHAnsi" w:hAnsiTheme="minorHAnsi" w:cs="Arial"/>
          <w:bCs/>
          <w:szCs w:val="22"/>
        </w:rPr>
      </w:pPr>
      <w:r>
        <w:rPr>
          <w:rFonts w:asciiTheme="minorHAnsi" w:hAnsiTheme="minorHAnsi" w:cs="Arial"/>
          <w:szCs w:val="22"/>
        </w:rPr>
        <w:t>12.2</w:t>
      </w:r>
      <w:r>
        <w:rPr>
          <w:rFonts w:asciiTheme="minorHAnsi" w:hAnsiTheme="minorHAnsi" w:cs="Arial"/>
          <w:szCs w:val="22"/>
        </w:rPr>
        <w:tab/>
      </w:r>
      <w:r w:rsidRPr="00A35C24">
        <w:rPr>
          <w:rFonts w:asciiTheme="minorHAnsi" w:hAnsiTheme="minorHAnsi" w:cs="Arial"/>
          <w:bCs/>
          <w:szCs w:val="22"/>
        </w:rPr>
        <w:t>Make no deliveries to the Project until ready to install or until approve</w:t>
      </w:r>
      <w:r>
        <w:rPr>
          <w:rFonts w:asciiTheme="minorHAnsi" w:hAnsiTheme="minorHAnsi" w:cs="Arial"/>
          <w:bCs/>
          <w:szCs w:val="22"/>
        </w:rPr>
        <w:t>d</w:t>
      </w:r>
      <w:r w:rsidRPr="00A35C24">
        <w:rPr>
          <w:rFonts w:asciiTheme="minorHAnsi" w:hAnsiTheme="minorHAnsi" w:cs="Arial"/>
          <w:bCs/>
          <w:szCs w:val="22"/>
        </w:rPr>
        <w:t xml:space="preserve"> storage is provided.  Where this provision is neglected and materials are delivered to the Project site prior to the </w:t>
      </w:r>
      <w:r>
        <w:rPr>
          <w:rFonts w:asciiTheme="minorHAnsi" w:hAnsiTheme="minorHAnsi" w:cs="Arial"/>
          <w:bCs/>
          <w:szCs w:val="22"/>
        </w:rPr>
        <w:t>Project being ready for installation</w:t>
      </w:r>
      <w:r w:rsidRPr="00A35C24">
        <w:rPr>
          <w:rFonts w:asciiTheme="minorHAnsi" w:hAnsiTheme="minorHAnsi" w:cs="Arial"/>
          <w:bCs/>
          <w:szCs w:val="22"/>
        </w:rPr>
        <w:t>, such materials shall be safely stored elsewhere at the expense of the Contractor with adequate insurance coverage provided for the off-site storage.</w:t>
      </w:r>
    </w:p>
    <w:p w14:paraId="66C8FC45" w14:textId="77777777" w:rsidR="001D471C" w:rsidRDefault="001D471C" w:rsidP="001D471C">
      <w:pPr>
        <w:pStyle w:val="BodyText"/>
        <w:kinsoku w:val="0"/>
        <w:overflowPunct w:val="0"/>
        <w:ind w:left="540" w:hanging="540"/>
        <w:rPr>
          <w:rFonts w:asciiTheme="minorHAnsi" w:hAnsiTheme="minorHAnsi" w:cs="Arial"/>
          <w:bCs/>
          <w:szCs w:val="22"/>
        </w:rPr>
      </w:pPr>
      <w:r>
        <w:rPr>
          <w:rFonts w:asciiTheme="minorHAnsi" w:hAnsiTheme="minorHAnsi" w:cs="Arial"/>
          <w:bCs/>
          <w:szCs w:val="22"/>
        </w:rPr>
        <w:t>12.3</w:t>
      </w:r>
      <w:r>
        <w:rPr>
          <w:rFonts w:asciiTheme="minorHAnsi" w:hAnsiTheme="minorHAnsi" w:cs="Arial"/>
          <w:bCs/>
          <w:szCs w:val="22"/>
        </w:rPr>
        <w:tab/>
      </w:r>
      <w:r w:rsidRPr="0079089B">
        <w:rPr>
          <w:rFonts w:asciiTheme="minorHAnsi" w:hAnsiTheme="minorHAnsi" w:cs="Arial"/>
          <w:bCs/>
          <w:szCs w:val="22"/>
        </w:rPr>
        <w:t>Deliver materials in original, un-opened containers with labels intact and legible.</w:t>
      </w:r>
    </w:p>
    <w:p w14:paraId="4782DBA0" w14:textId="77777777" w:rsidR="001D471C" w:rsidRDefault="001D471C" w:rsidP="001D471C">
      <w:pPr>
        <w:pStyle w:val="BodyText"/>
        <w:kinsoku w:val="0"/>
        <w:overflowPunct w:val="0"/>
        <w:ind w:left="540" w:hanging="540"/>
        <w:rPr>
          <w:rFonts w:asciiTheme="minorHAnsi" w:hAnsiTheme="minorHAnsi" w:cs="Arial"/>
          <w:bCs/>
          <w:szCs w:val="22"/>
        </w:rPr>
      </w:pPr>
      <w:r>
        <w:rPr>
          <w:rFonts w:asciiTheme="minorHAnsi" w:hAnsiTheme="minorHAnsi" w:cs="Arial"/>
          <w:bCs/>
          <w:szCs w:val="22"/>
        </w:rPr>
        <w:t>12.4</w:t>
      </w:r>
      <w:r>
        <w:rPr>
          <w:rFonts w:asciiTheme="minorHAnsi" w:hAnsiTheme="minorHAnsi" w:cs="Arial"/>
          <w:bCs/>
          <w:szCs w:val="22"/>
        </w:rPr>
        <w:tab/>
      </w:r>
      <w:r w:rsidRPr="00A35C24">
        <w:rPr>
          <w:rFonts w:asciiTheme="minorHAnsi" w:hAnsiTheme="minorHAnsi" w:cs="Arial"/>
          <w:bCs/>
          <w:szCs w:val="22"/>
        </w:rPr>
        <w:t>Provide above-grade platform storage for materials that will protect the materials from moisture damage and minimize damage to ground surfaces.  Use tarpaulins to provide protection of stored materials.  Factory raps alone are not sufficient.</w:t>
      </w:r>
      <w:r>
        <w:rPr>
          <w:rFonts w:asciiTheme="minorHAnsi" w:hAnsiTheme="minorHAnsi" w:cs="Arial"/>
          <w:bCs/>
          <w:szCs w:val="22"/>
        </w:rPr>
        <w:t xml:space="preserve">  This protection also includes materials required for fire resistive assemblies.</w:t>
      </w:r>
    </w:p>
    <w:p w14:paraId="02306CEF" w14:textId="77777777" w:rsidR="001D471C" w:rsidRDefault="001D471C" w:rsidP="001D471C">
      <w:pPr>
        <w:pStyle w:val="BodyText"/>
        <w:kinsoku w:val="0"/>
        <w:overflowPunct w:val="0"/>
        <w:spacing w:after="240"/>
        <w:ind w:left="547" w:hanging="547"/>
        <w:rPr>
          <w:rFonts w:asciiTheme="minorHAnsi" w:hAnsiTheme="minorHAnsi" w:cs="Arial"/>
          <w:bCs/>
          <w:szCs w:val="22"/>
        </w:rPr>
      </w:pPr>
      <w:r>
        <w:rPr>
          <w:rFonts w:asciiTheme="minorHAnsi" w:hAnsiTheme="minorHAnsi" w:cs="Arial"/>
          <w:bCs/>
          <w:szCs w:val="22"/>
        </w:rPr>
        <w:t>12.5</w:t>
      </w:r>
      <w:r>
        <w:rPr>
          <w:rFonts w:asciiTheme="minorHAnsi" w:hAnsiTheme="minorHAnsi" w:cs="Arial"/>
          <w:bCs/>
          <w:szCs w:val="22"/>
        </w:rPr>
        <w:tab/>
      </w:r>
      <w:r w:rsidRPr="00D96C0F">
        <w:rPr>
          <w:rFonts w:asciiTheme="minorHAnsi" w:hAnsiTheme="minorHAnsi" w:cs="Arial"/>
          <w:bCs/>
          <w:szCs w:val="22"/>
        </w:rPr>
        <w:t>Store materials and provide and operate material handling equipment in a manner as to not damage existing or new construction.</w:t>
      </w:r>
    </w:p>
    <w:p w14:paraId="16CFBE34" w14:textId="77777777" w:rsidR="001D471C" w:rsidRPr="00EA6096" w:rsidRDefault="001D471C" w:rsidP="001D471C">
      <w:pPr>
        <w:pStyle w:val="BodyText"/>
        <w:kinsoku w:val="0"/>
        <w:overflowPunct w:val="0"/>
        <w:ind w:left="360"/>
        <w:rPr>
          <w:rFonts w:asciiTheme="minorHAnsi" w:hAnsiTheme="minorHAnsi" w:cs="Arial"/>
          <w:b/>
          <w:sz w:val="24"/>
        </w:rPr>
      </w:pPr>
      <w:r w:rsidRPr="00EA6096">
        <w:rPr>
          <w:rFonts w:asciiTheme="minorHAnsi" w:hAnsiTheme="minorHAnsi" w:cs="Arial"/>
          <w:b/>
          <w:sz w:val="24"/>
        </w:rPr>
        <w:t>13.</w:t>
      </w:r>
      <w:r w:rsidRPr="00EA6096">
        <w:rPr>
          <w:rFonts w:asciiTheme="minorHAnsi" w:hAnsiTheme="minorHAnsi" w:cs="Arial"/>
          <w:b/>
          <w:sz w:val="24"/>
        </w:rPr>
        <w:tab/>
        <w:t>EXAMINATION:</w:t>
      </w:r>
    </w:p>
    <w:p w14:paraId="3AC09F45"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13.1</w:t>
      </w:r>
      <w:r>
        <w:rPr>
          <w:rFonts w:asciiTheme="minorHAnsi" w:hAnsiTheme="minorHAnsi" w:cs="Arial"/>
          <w:szCs w:val="22"/>
        </w:rPr>
        <w:tab/>
      </w:r>
      <w:r w:rsidRPr="00573699">
        <w:rPr>
          <w:rFonts w:asciiTheme="minorHAnsi" w:hAnsiTheme="minorHAnsi" w:cs="Arial"/>
          <w:szCs w:val="22"/>
        </w:rPr>
        <w:t xml:space="preserve">Construction at curtain wall openings and adjoining materials shall be verified as ready to receive the Work of this Section.  Installation of start-up indicates acceptance of </w:t>
      </w:r>
      <w:r>
        <w:rPr>
          <w:rFonts w:asciiTheme="minorHAnsi" w:hAnsiTheme="minorHAnsi" w:cs="Arial"/>
          <w:szCs w:val="22"/>
        </w:rPr>
        <w:t xml:space="preserve">as-built </w:t>
      </w:r>
      <w:r w:rsidRPr="00573699">
        <w:rPr>
          <w:rFonts w:asciiTheme="minorHAnsi" w:hAnsiTheme="minorHAnsi" w:cs="Arial"/>
          <w:szCs w:val="22"/>
        </w:rPr>
        <w:t>conditions.</w:t>
      </w:r>
    </w:p>
    <w:p w14:paraId="0AAAE466"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13.2</w:t>
      </w:r>
      <w:r>
        <w:rPr>
          <w:rFonts w:asciiTheme="minorHAnsi" w:hAnsiTheme="minorHAnsi" w:cs="Arial"/>
          <w:szCs w:val="22"/>
        </w:rPr>
        <w:tab/>
      </w:r>
      <w:r w:rsidRPr="00573699">
        <w:rPr>
          <w:rFonts w:asciiTheme="minorHAnsi" w:hAnsiTheme="minorHAnsi" w:cs="Arial"/>
          <w:szCs w:val="22"/>
        </w:rPr>
        <w:t>Each curtain wall opening shall be properly prepared and cleaned before installation of curtain wall system and trim.  Confirm that areas shown to receive sealant joints have been cleaned according to sealant manufacturer’s instructions.</w:t>
      </w:r>
    </w:p>
    <w:p w14:paraId="5908D7B9" w14:textId="77777777" w:rsidR="001D471C" w:rsidRDefault="001D471C" w:rsidP="001D471C">
      <w:pPr>
        <w:pStyle w:val="BodyText"/>
        <w:kinsoku w:val="0"/>
        <w:overflowPunct w:val="0"/>
        <w:spacing w:after="240"/>
        <w:ind w:left="547" w:hanging="547"/>
        <w:rPr>
          <w:rFonts w:asciiTheme="minorHAnsi" w:hAnsiTheme="minorHAnsi" w:cs="Arial"/>
          <w:szCs w:val="22"/>
        </w:rPr>
      </w:pPr>
      <w:r>
        <w:rPr>
          <w:rFonts w:asciiTheme="minorHAnsi" w:hAnsiTheme="minorHAnsi" w:cs="Arial"/>
          <w:szCs w:val="22"/>
        </w:rPr>
        <w:t>13.3</w:t>
      </w:r>
      <w:r>
        <w:rPr>
          <w:rFonts w:asciiTheme="minorHAnsi" w:hAnsiTheme="minorHAnsi" w:cs="Arial"/>
          <w:szCs w:val="22"/>
        </w:rPr>
        <w:tab/>
      </w:r>
      <w:r w:rsidRPr="00573699">
        <w:rPr>
          <w:rFonts w:asciiTheme="minorHAnsi" w:hAnsiTheme="minorHAnsi" w:cs="Arial"/>
          <w:szCs w:val="22"/>
        </w:rPr>
        <w:t>Wall conditions at sill, jamb, and head shall not short circuit thermal break in frame when install</w:t>
      </w:r>
      <w:r w:rsidRPr="00A35C24">
        <w:rPr>
          <w:rFonts w:asciiTheme="minorHAnsi" w:hAnsiTheme="minorHAnsi" w:cs="Arial"/>
          <w:szCs w:val="22"/>
        </w:rPr>
        <w:t>ed.</w:t>
      </w:r>
    </w:p>
    <w:p w14:paraId="4348B6AA" w14:textId="77777777" w:rsidR="001D471C" w:rsidRPr="00EA6096" w:rsidRDefault="001D471C" w:rsidP="001D471C">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t>14.</w:t>
      </w:r>
      <w:r w:rsidRPr="00EA6096">
        <w:rPr>
          <w:rFonts w:asciiTheme="minorHAnsi" w:hAnsiTheme="minorHAnsi" w:cs="Arial"/>
          <w:b/>
          <w:bCs/>
          <w:sz w:val="24"/>
        </w:rPr>
        <w:tab/>
        <w:t>INSTALLATION:</w:t>
      </w:r>
    </w:p>
    <w:p w14:paraId="57946528" w14:textId="77777777" w:rsidR="001D471C" w:rsidRDefault="001D471C" w:rsidP="001D471C">
      <w:pPr>
        <w:pStyle w:val="ListBullet"/>
        <w:numPr>
          <w:ilvl w:val="0"/>
          <w:numId w:val="0"/>
        </w:numPr>
        <w:spacing w:after="120"/>
        <w:ind w:left="540" w:hanging="540"/>
        <w:jc w:val="both"/>
        <w:rPr>
          <w:rFonts w:asciiTheme="minorHAnsi" w:hAnsiTheme="minorHAnsi" w:cs="Arial"/>
          <w:sz w:val="22"/>
          <w:szCs w:val="22"/>
        </w:rPr>
      </w:pPr>
      <w:r w:rsidRPr="00675D16">
        <w:rPr>
          <w:rFonts w:asciiTheme="minorHAnsi" w:hAnsiTheme="minorHAnsi" w:cs="Arial"/>
          <w:sz w:val="22"/>
          <w:szCs w:val="22"/>
        </w:rPr>
        <w:t>14.1</w:t>
      </w:r>
      <w:r>
        <w:rPr>
          <w:rFonts w:asciiTheme="minorHAnsi" w:hAnsiTheme="minorHAnsi" w:cs="Arial"/>
          <w:szCs w:val="22"/>
        </w:rPr>
        <w:tab/>
      </w:r>
      <w:r w:rsidRPr="00573699">
        <w:rPr>
          <w:rFonts w:asciiTheme="minorHAnsi" w:hAnsiTheme="minorHAnsi" w:cs="Arial"/>
          <w:sz w:val="22"/>
          <w:szCs w:val="22"/>
        </w:rPr>
        <w:t xml:space="preserve">The curtain wall shall be installed in accordance with </w:t>
      </w:r>
      <w:r>
        <w:rPr>
          <w:rFonts w:asciiTheme="minorHAnsi" w:hAnsiTheme="minorHAnsi" w:cs="Arial"/>
          <w:sz w:val="22"/>
          <w:szCs w:val="22"/>
        </w:rPr>
        <w:t xml:space="preserve">the </w:t>
      </w:r>
      <w:r w:rsidRPr="00573699">
        <w:rPr>
          <w:rFonts w:asciiTheme="minorHAnsi" w:hAnsiTheme="minorHAnsi" w:cs="Arial"/>
          <w:sz w:val="22"/>
          <w:szCs w:val="22"/>
        </w:rPr>
        <w:t>approved manufacturer’s instructions.</w:t>
      </w:r>
    </w:p>
    <w:p w14:paraId="72F9A1B8" w14:textId="77777777" w:rsidR="001D471C" w:rsidRDefault="001D471C" w:rsidP="001D471C">
      <w:pPr>
        <w:pStyle w:val="ListBullet"/>
        <w:numPr>
          <w:ilvl w:val="0"/>
          <w:numId w:val="0"/>
        </w:numPr>
        <w:spacing w:after="120"/>
        <w:ind w:left="540" w:hanging="540"/>
        <w:jc w:val="both"/>
        <w:rPr>
          <w:rFonts w:asciiTheme="minorHAnsi" w:hAnsiTheme="minorHAnsi" w:cs="Arial"/>
          <w:sz w:val="22"/>
          <w:szCs w:val="22"/>
        </w:rPr>
      </w:pPr>
      <w:r>
        <w:rPr>
          <w:rFonts w:asciiTheme="minorHAnsi" w:hAnsiTheme="minorHAnsi" w:cs="Arial"/>
          <w:sz w:val="22"/>
          <w:szCs w:val="22"/>
        </w:rPr>
        <w:lastRenderedPageBreak/>
        <w:t>14.2</w:t>
      </w:r>
      <w:r>
        <w:rPr>
          <w:rFonts w:asciiTheme="minorHAnsi" w:hAnsiTheme="minorHAnsi" w:cs="Arial"/>
          <w:sz w:val="22"/>
          <w:szCs w:val="22"/>
        </w:rPr>
        <w:tab/>
      </w:r>
      <w:r w:rsidRPr="00573699">
        <w:rPr>
          <w:rFonts w:asciiTheme="minorHAnsi" w:hAnsiTheme="minorHAnsi" w:cs="Arial"/>
          <w:sz w:val="22"/>
          <w:szCs w:val="22"/>
        </w:rPr>
        <w:t>Provide anchor clips, lateral load clips, anchorage fasteners, shims and internal reinforcement as shown on the shop drawings and structural calculations, to secure and properly support the curtain wall assembly to the wall surrounds.  Account for differential movement between curtain wall frame and wall surrounds caused by but not limited to</w:t>
      </w:r>
      <w:r>
        <w:rPr>
          <w:rFonts w:asciiTheme="minorHAnsi" w:hAnsiTheme="minorHAnsi" w:cs="Arial"/>
          <w:sz w:val="22"/>
          <w:szCs w:val="22"/>
        </w:rPr>
        <w:t>;</w:t>
      </w:r>
      <w:r w:rsidRPr="00573699">
        <w:rPr>
          <w:rFonts w:asciiTheme="minorHAnsi" w:hAnsiTheme="minorHAnsi" w:cs="Arial"/>
          <w:sz w:val="22"/>
          <w:szCs w:val="22"/>
        </w:rPr>
        <w:t xml:space="preserve"> calculated thermal expansion and contraction of curtain wall frame sections; building live and dead load movement; supporting structure movement such as story drift, column shortening, or long</w:t>
      </w:r>
      <w:r>
        <w:rPr>
          <w:rFonts w:asciiTheme="minorHAnsi" w:hAnsiTheme="minorHAnsi" w:cs="Arial"/>
          <w:sz w:val="22"/>
          <w:szCs w:val="22"/>
        </w:rPr>
        <w:t>-</w:t>
      </w:r>
      <w:r w:rsidRPr="00573699">
        <w:rPr>
          <w:rFonts w:asciiTheme="minorHAnsi" w:hAnsiTheme="minorHAnsi" w:cs="Arial"/>
          <w:sz w:val="22"/>
          <w:szCs w:val="22"/>
        </w:rPr>
        <w:t>term creep; and lateral loads while maintaining perimeter expansion tolerances and independent frame movement as shown on the final approved shop drawings.</w:t>
      </w:r>
    </w:p>
    <w:p w14:paraId="6DBE0926" w14:textId="77777777" w:rsidR="001D471C" w:rsidRDefault="001D471C" w:rsidP="001D471C">
      <w:pPr>
        <w:pStyle w:val="ListBullet"/>
        <w:numPr>
          <w:ilvl w:val="0"/>
          <w:numId w:val="0"/>
        </w:numPr>
        <w:spacing w:after="120"/>
        <w:ind w:left="540" w:hanging="540"/>
        <w:jc w:val="both"/>
        <w:rPr>
          <w:rFonts w:asciiTheme="minorHAnsi" w:hAnsiTheme="minorHAnsi" w:cs="Arial"/>
          <w:sz w:val="22"/>
          <w:szCs w:val="22"/>
        </w:rPr>
      </w:pPr>
      <w:r>
        <w:rPr>
          <w:rFonts w:asciiTheme="minorHAnsi" w:hAnsiTheme="minorHAnsi" w:cs="Arial"/>
          <w:sz w:val="22"/>
          <w:szCs w:val="22"/>
        </w:rPr>
        <w:t>14.3</w:t>
      </w:r>
      <w:r>
        <w:rPr>
          <w:rFonts w:asciiTheme="minorHAnsi" w:hAnsiTheme="minorHAnsi" w:cs="Arial"/>
          <w:sz w:val="22"/>
          <w:szCs w:val="22"/>
        </w:rPr>
        <w:tab/>
      </w:r>
      <w:r w:rsidRPr="00573699">
        <w:rPr>
          <w:rFonts w:asciiTheme="minorHAnsi" w:hAnsiTheme="minorHAnsi" w:cs="Arial"/>
          <w:sz w:val="22"/>
          <w:szCs w:val="22"/>
        </w:rPr>
        <w:t>Install bond breaker tape and sealant, as recommended by the curtain wall manufacturer, such as at joint between interlocking mullions when required.</w:t>
      </w:r>
    </w:p>
    <w:p w14:paraId="2E71FA01" w14:textId="77777777" w:rsidR="001D471C" w:rsidRDefault="001D471C" w:rsidP="001D471C">
      <w:pPr>
        <w:pStyle w:val="ListBullet"/>
        <w:numPr>
          <w:ilvl w:val="0"/>
          <w:numId w:val="0"/>
        </w:numPr>
        <w:spacing w:after="120"/>
        <w:ind w:left="540" w:hanging="540"/>
        <w:jc w:val="both"/>
        <w:rPr>
          <w:rFonts w:asciiTheme="minorHAnsi" w:hAnsiTheme="minorHAnsi" w:cs="Arial"/>
          <w:sz w:val="22"/>
          <w:szCs w:val="22"/>
        </w:rPr>
      </w:pPr>
      <w:r>
        <w:rPr>
          <w:rFonts w:asciiTheme="minorHAnsi" w:hAnsiTheme="minorHAnsi" w:cs="Arial"/>
          <w:sz w:val="22"/>
          <w:szCs w:val="22"/>
        </w:rPr>
        <w:t>14.4</w:t>
      </w:r>
      <w:r>
        <w:rPr>
          <w:rFonts w:asciiTheme="minorHAnsi" w:hAnsiTheme="minorHAnsi" w:cs="Arial"/>
          <w:sz w:val="22"/>
          <w:szCs w:val="22"/>
        </w:rPr>
        <w:tab/>
      </w:r>
      <w:r w:rsidRPr="00573699">
        <w:rPr>
          <w:rFonts w:asciiTheme="minorHAnsi" w:hAnsiTheme="minorHAnsi" w:cs="Arial"/>
          <w:sz w:val="22"/>
          <w:szCs w:val="22"/>
        </w:rPr>
        <w:t>No bolts, screws, or other components, etc., shall impair independent frame movement.</w:t>
      </w:r>
    </w:p>
    <w:p w14:paraId="6590D44C" w14:textId="77777777" w:rsidR="001D471C" w:rsidRPr="000B21FD" w:rsidRDefault="001D471C" w:rsidP="001D471C">
      <w:pPr>
        <w:pStyle w:val="ListBullet"/>
        <w:numPr>
          <w:ilvl w:val="0"/>
          <w:numId w:val="0"/>
        </w:numPr>
        <w:spacing w:after="120"/>
        <w:ind w:left="540" w:hanging="540"/>
        <w:jc w:val="both"/>
        <w:rPr>
          <w:rFonts w:asciiTheme="minorHAnsi" w:hAnsiTheme="minorHAnsi" w:cs="Arial"/>
          <w:sz w:val="22"/>
          <w:szCs w:val="22"/>
        </w:rPr>
      </w:pPr>
      <w:r>
        <w:rPr>
          <w:rFonts w:asciiTheme="minorHAnsi" w:hAnsiTheme="minorHAnsi"/>
          <w:sz w:val="22"/>
          <w:szCs w:val="22"/>
        </w:rPr>
        <w:t>14.5</w:t>
      </w:r>
      <w:r>
        <w:rPr>
          <w:rFonts w:asciiTheme="minorHAnsi" w:hAnsiTheme="minorHAnsi"/>
          <w:sz w:val="22"/>
          <w:szCs w:val="22"/>
        </w:rPr>
        <w:tab/>
      </w:r>
      <w:r w:rsidRPr="00EE683C">
        <w:rPr>
          <w:rFonts w:asciiTheme="minorHAnsi" w:hAnsiTheme="minorHAnsi"/>
          <w:sz w:val="22"/>
          <w:szCs w:val="22"/>
        </w:rPr>
        <w:t>Sea</w:t>
      </w:r>
      <w:r w:rsidRPr="00EE683C">
        <w:rPr>
          <w:rFonts w:asciiTheme="minorHAnsi" w:hAnsiTheme="minorHAnsi"/>
          <w:spacing w:val="-2"/>
          <w:sz w:val="22"/>
          <w:szCs w:val="22"/>
        </w:rPr>
        <w:t>l</w:t>
      </w:r>
      <w:r w:rsidRPr="00EE683C">
        <w:rPr>
          <w:rFonts w:asciiTheme="minorHAnsi" w:hAnsiTheme="minorHAnsi"/>
          <w:sz w:val="22"/>
          <w:szCs w:val="22"/>
        </w:rPr>
        <w:t>a</w:t>
      </w:r>
      <w:r w:rsidRPr="00EE683C">
        <w:rPr>
          <w:rFonts w:asciiTheme="minorHAnsi" w:hAnsiTheme="minorHAnsi"/>
          <w:spacing w:val="-5"/>
          <w:sz w:val="22"/>
          <w:szCs w:val="22"/>
        </w:rPr>
        <w:t>n</w:t>
      </w:r>
      <w:r w:rsidRPr="00EE683C">
        <w:rPr>
          <w:rFonts w:asciiTheme="minorHAnsi" w:hAnsiTheme="minorHAnsi"/>
          <w:sz w:val="22"/>
          <w:szCs w:val="22"/>
        </w:rPr>
        <w:t>ts</w:t>
      </w:r>
      <w:r w:rsidRPr="00EE683C">
        <w:rPr>
          <w:rFonts w:asciiTheme="minorHAnsi" w:hAnsiTheme="minorHAnsi"/>
          <w:spacing w:val="6"/>
          <w:sz w:val="22"/>
          <w:szCs w:val="22"/>
        </w:rPr>
        <w:t xml:space="preserve"> </w:t>
      </w:r>
      <w:r w:rsidRPr="00EE683C">
        <w:rPr>
          <w:rFonts w:asciiTheme="minorHAnsi" w:hAnsiTheme="minorHAnsi"/>
          <w:sz w:val="22"/>
          <w:szCs w:val="22"/>
        </w:rPr>
        <w:t>or</w:t>
      </w:r>
      <w:r w:rsidRPr="00EE683C">
        <w:rPr>
          <w:rFonts w:asciiTheme="minorHAnsi" w:hAnsiTheme="minorHAnsi"/>
          <w:spacing w:val="4"/>
          <w:sz w:val="22"/>
          <w:szCs w:val="22"/>
        </w:rPr>
        <w:t xml:space="preserve"> </w:t>
      </w:r>
      <w:r w:rsidRPr="00EE683C">
        <w:rPr>
          <w:rFonts w:asciiTheme="minorHAnsi" w:hAnsiTheme="minorHAnsi"/>
          <w:sz w:val="22"/>
          <w:szCs w:val="22"/>
        </w:rPr>
        <w:t>other</w:t>
      </w:r>
      <w:r w:rsidRPr="00EE683C">
        <w:rPr>
          <w:rFonts w:asciiTheme="minorHAnsi" w:hAnsiTheme="minorHAnsi"/>
          <w:spacing w:val="4"/>
          <w:sz w:val="22"/>
          <w:szCs w:val="22"/>
        </w:rPr>
        <w:t xml:space="preserve"> </w:t>
      </w:r>
      <w:r w:rsidRPr="00EE683C">
        <w:rPr>
          <w:rFonts w:asciiTheme="minorHAnsi" w:hAnsiTheme="minorHAnsi"/>
          <w:sz w:val="22"/>
          <w:szCs w:val="22"/>
        </w:rPr>
        <w:t>c</w:t>
      </w:r>
      <w:r w:rsidRPr="00EE683C">
        <w:rPr>
          <w:rFonts w:asciiTheme="minorHAnsi" w:hAnsiTheme="minorHAnsi"/>
          <w:spacing w:val="-2"/>
          <w:sz w:val="22"/>
          <w:szCs w:val="22"/>
        </w:rPr>
        <w:t>om</w:t>
      </w:r>
      <w:r w:rsidRPr="00EE683C">
        <w:rPr>
          <w:rFonts w:asciiTheme="minorHAnsi" w:hAnsiTheme="minorHAnsi"/>
          <w:sz w:val="22"/>
          <w:szCs w:val="22"/>
        </w:rPr>
        <w:t>p</w:t>
      </w:r>
      <w:r w:rsidRPr="00EE683C">
        <w:rPr>
          <w:rFonts w:asciiTheme="minorHAnsi" w:hAnsiTheme="minorHAnsi"/>
          <w:spacing w:val="-2"/>
          <w:sz w:val="22"/>
          <w:szCs w:val="22"/>
        </w:rPr>
        <w:t>o</w:t>
      </w:r>
      <w:r w:rsidRPr="00EE683C">
        <w:rPr>
          <w:rFonts w:asciiTheme="minorHAnsi" w:hAnsiTheme="minorHAnsi"/>
          <w:spacing w:val="2"/>
          <w:sz w:val="22"/>
          <w:szCs w:val="22"/>
        </w:rPr>
        <w:t>n</w:t>
      </w:r>
      <w:r w:rsidRPr="00EE683C">
        <w:rPr>
          <w:rFonts w:asciiTheme="minorHAnsi" w:hAnsiTheme="minorHAnsi"/>
          <w:sz w:val="22"/>
          <w:szCs w:val="22"/>
        </w:rPr>
        <w:t>e</w:t>
      </w:r>
      <w:r w:rsidRPr="00EE683C">
        <w:rPr>
          <w:rFonts w:asciiTheme="minorHAnsi" w:hAnsiTheme="minorHAnsi"/>
          <w:spacing w:val="-2"/>
          <w:sz w:val="22"/>
          <w:szCs w:val="22"/>
        </w:rPr>
        <w:t>nt</w:t>
      </w:r>
      <w:r w:rsidRPr="00EE683C">
        <w:rPr>
          <w:rFonts w:asciiTheme="minorHAnsi" w:hAnsiTheme="minorHAnsi"/>
          <w:sz w:val="22"/>
          <w:szCs w:val="22"/>
        </w:rPr>
        <w:t xml:space="preserve">s </w:t>
      </w:r>
      <w:r w:rsidRPr="00EE683C">
        <w:rPr>
          <w:rFonts w:asciiTheme="minorHAnsi" w:hAnsiTheme="minorHAnsi"/>
          <w:spacing w:val="3"/>
          <w:sz w:val="22"/>
          <w:szCs w:val="22"/>
        </w:rPr>
        <w:t>s</w:t>
      </w:r>
      <w:r w:rsidRPr="00EE683C">
        <w:rPr>
          <w:rFonts w:asciiTheme="minorHAnsi" w:hAnsiTheme="minorHAnsi"/>
          <w:spacing w:val="-2"/>
          <w:sz w:val="22"/>
          <w:szCs w:val="22"/>
        </w:rPr>
        <w:t>h</w:t>
      </w:r>
      <w:r w:rsidRPr="00EE683C">
        <w:rPr>
          <w:rFonts w:asciiTheme="minorHAnsi" w:hAnsiTheme="minorHAnsi"/>
          <w:sz w:val="22"/>
          <w:szCs w:val="22"/>
        </w:rPr>
        <w:t>a</w:t>
      </w:r>
      <w:r w:rsidRPr="00EE683C">
        <w:rPr>
          <w:rFonts w:asciiTheme="minorHAnsi" w:hAnsiTheme="minorHAnsi"/>
          <w:spacing w:val="-4"/>
          <w:sz w:val="22"/>
          <w:szCs w:val="22"/>
        </w:rPr>
        <w:t>l</w:t>
      </w:r>
      <w:r w:rsidRPr="00EE683C">
        <w:rPr>
          <w:rFonts w:asciiTheme="minorHAnsi" w:hAnsiTheme="minorHAnsi"/>
          <w:sz w:val="22"/>
          <w:szCs w:val="22"/>
        </w:rPr>
        <w:t>l</w:t>
      </w:r>
      <w:r w:rsidRPr="00EE683C">
        <w:rPr>
          <w:rFonts w:asciiTheme="minorHAnsi" w:hAnsiTheme="minorHAnsi"/>
          <w:spacing w:val="11"/>
          <w:sz w:val="22"/>
          <w:szCs w:val="22"/>
        </w:rPr>
        <w:t xml:space="preserve"> </w:t>
      </w:r>
      <w:r w:rsidRPr="00EE683C">
        <w:rPr>
          <w:rFonts w:asciiTheme="minorHAnsi" w:hAnsiTheme="minorHAnsi"/>
          <w:sz w:val="22"/>
          <w:szCs w:val="22"/>
        </w:rPr>
        <w:t>n</w:t>
      </w:r>
      <w:r w:rsidRPr="00EE683C">
        <w:rPr>
          <w:rFonts w:asciiTheme="minorHAnsi" w:hAnsiTheme="minorHAnsi"/>
          <w:spacing w:val="-2"/>
          <w:sz w:val="22"/>
          <w:szCs w:val="22"/>
        </w:rPr>
        <w:t>o</w:t>
      </w:r>
      <w:r w:rsidRPr="00EE683C">
        <w:rPr>
          <w:rFonts w:asciiTheme="minorHAnsi" w:hAnsiTheme="minorHAnsi"/>
          <w:sz w:val="22"/>
          <w:szCs w:val="22"/>
        </w:rPr>
        <w:t>t</w:t>
      </w:r>
      <w:r w:rsidRPr="00EE683C">
        <w:rPr>
          <w:rFonts w:asciiTheme="minorHAnsi" w:hAnsiTheme="minorHAnsi"/>
          <w:spacing w:val="6"/>
          <w:sz w:val="22"/>
          <w:szCs w:val="22"/>
        </w:rPr>
        <w:t xml:space="preserve"> </w:t>
      </w:r>
      <w:r w:rsidRPr="00EE683C">
        <w:rPr>
          <w:rFonts w:asciiTheme="minorHAnsi" w:hAnsiTheme="minorHAnsi"/>
          <w:spacing w:val="-2"/>
          <w:sz w:val="22"/>
          <w:szCs w:val="22"/>
        </w:rPr>
        <w:t>i</w:t>
      </w:r>
      <w:r w:rsidRPr="00EE683C">
        <w:rPr>
          <w:rFonts w:asciiTheme="minorHAnsi" w:hAnsiTheme="minorHAnsi"/>
          <w:sz w:val="22"/>
          <w:szCs w:val="22"/>
        </w:rPr>
        <w:t>mp</w:t>
      </w:r>
      <w:r w:rsidRPr="00EE683C">
        <w:rPr>
          <w:rFonts w:asciiTheme="minorHAnsi" w:hAnsiTheme="minorHAnsi"/>
          <w:spacing w:val="-3"/>
          <w:sz w:val="22"/>
          <w:szCs w:val="22"/>
        </w:rPr>
        <w:t>e</w:t>
      </w:r>
      <w:r w:rsidRPr="00EE683C">
        <w:rPr>
          <w:rFonts w:asciiTheme="minorHAnsi" w:hAnsiTheme="minorHAnsi"/>
          <w:sz w:val="22"/>
          <w:szCs w:val="22"/>
        </w:rPr>
        <w:t>de</w:t>
      </w:r>
      <w:r w:rsidRPr="00EE683C">
        <w:rPr>
          <w:rFonts w:asciiTheme="minorHAnsi" w:hAnsiTheme="minorHAnsi"/>
          <w:spacing w:val="5"/>
          <w:sz w:val="22"/>
          <w:szCs w:val="22"/>
        </w:rPr>
        <w:t xml:space="preserve"> </w:t>
      </w:r>
      <w:r w:rsidRPr="00EE683C">
        <w:rPr>
          <w:rFonts w:asciiTheme="minorHAnsi" w:hAnsiTheme="minorHAnsi"/>
          <w:spacing w:val="-2"/>
          <w:sz w:val="22"/>
          <w:szCs w:val="22"/>
        </w:rPr>
        <w:t>t</w:t>
      </w:r>
      <w:r w:rsidRPr="00EE683C">
        <w:rPr>
          <w:rFonts w:asciiTheme="minorHAnsi" w:hAnsiTheme="minorHAnsi"/>
          <w:sz w:val="22"/>
          <w:szCs w:val="22"/>
        </w:rPr>
        <w:t>he</w:t>
      </w:r>
      <w:r w:rsidRPr="00EE683C">
        <w:rPr>
          <w:rFonts w:asciiTheme="minorHAnsi" w:hAnsiTheme="minorHAnsi"/>
          <w:spacing w:val="6"/>
          <w:sz w:val="22"/>
          <w:szCs w:val="22"/>
        </w:rPr>
        <w:t xml:space="preserve"> </w:t>
      </w:r>
      <w:r w:rsidRPr="00EE683C">
        <w:rPr>
          <w:rFonts w:asciiTheme="minorHAnsi" w:hAnsiTheme="minorHAnsi"/>
          <w:sz w:val="22"/>
          <w:szCs w:val="22"/>
        </w:rPr>
        <w:t>re</w:t>
      </w:r>
      <w:r w:rsidRPr="00EE683C">
        <w:rPr>
          <w:rFonts w:asciiTheme="minorHAnsi" w:hAnsiTheme="minorHAnsi"/>
          <w:spacing w:val="-4"/>
          <w:sz w:val="22"/>
          <w:szCs w:val="22"/>
        </w:rPr>
        <w:t>m</w:t>
      </w:r>
      <w:r w:rsidRPr="00EE683C">
        <w:rPr>
          <w:rFonts w:asciiTheme="minorHAnsi" w:hAnsiTheme="minorHAnsi"/>
          <w:sz w:val="22"/>
          <w:szCs w:val="22"/>
        </w:rPr>
        <w:t>ov</w:t>
      </w:r>
      <w:r w:rsidRPr="00EE683C">
        <w:rPr>
          <w:rFonts w:asciiTheme="minorHAnsi" w:hAnsiTheme="minorHAnsi"/>
          <w:spacing w:val="-3"/>
          <w:sz w:val="22"/>
          <w:szCs w:val="22"/>
        </w:rPr>
        <w:t>a</w:t>
      </w:r>
      <w:r w:rsidRPr="00EE683C">
        <w:rPr>
          <w:rFonts w:asciiTheme="minorHAnsi" w:hAnsiTheme="minorHAnsi"/>
          <w:sz w:val="22"/>
          <w:szCs w:val="22"/>
        </w:rPr>
        <w:t>l</w:t>
      </w:r>
      <w:r w:rsidRPr="00EE683C">
        <w:rPr>
          <w:rFonts w:asciiTheme="minorHAnsi" w:hAnsiTheme="minorHAnsi"/>
          <w:spacing w:val="6"/>
          <w:sz w:val="22"/>
          <w:szCs w:val="22"/>
        </w:rPr>
        <w:t xml:space="preserve"> </w:t>
      </w:r>
      <w:r w:rsidRPr="00EE683C">
        <w:rPr>
          <w:rFonts w:asciiTheme="minorHAnsi" w:hAnsiTheme="minorHAnsi"/>
          <w:sz w:val="22"/>
          <w:szCs w:val="22"/>
        </w:rPr>
        <w:t>of</w:t>
      </w:r>
      <w:r w:rsidRPr="00EE683C">
        <w:rPr>
          <w:rFonts w:asciiTheme="minorHAnsi" w:hAnsiTheme="minorHAnsi"/>
          <w:spacing w:val="5"/>
          <w:sz w:val="22"/>
          <w:szCs w:val="22"/>
        </w:rPr>
        <w:t xml:space="preserve"> </w:t>
      </w:r>
      <w:r w:rsidRPr="00EE683C">
        <w:rPr>
          <w:rFonts w:asciiTheme="minorHAnsi" w:hAnsiTheme="minorHAnsi"/>
          <w:spacing w:val="2"/>
          <w:sz w:val="22"/>
          <w:szCs w:val="22"/>
        </w:rPr>
        <w:t>w</w:t>
      </w:r>
      <w:r w:rsidRPr="00EE683C">
        <w:rPr>
          <w:rFonts w:asciiTheme="minorHAnsi" w:hAnsiTheme="minorHAnsi"/>
          <w:sz w:val="22"/>
          <w:szCs w:val="22"/>
        </w:rPr>
        <w:t>a</w:t>
      </w:r>
      <w:r w:rsidRPr="00EE683C">
        <w:rPr>
          <w:rFonts w:asciiTheme="minorHAnsi" w:hAnsiTheme="minorHAnsi"/>
          <w:spacing w:val="-2"/>
          <w:sz w:val="22"/>
          <w:szCs w:val="22"/>
        </w:rPr>
        <w:t>t</w:t>
      </w:r>
      <w:r w:rsidRPr="00EE683C">
        <w:rPr>
          <w:rFonts w:asciiTheme="minorHAnsi" w:hAnsiTheme="minorHAnsi"/>
          <w:sz w:val="22"/>
          <w:szCs w:val="22"/>
        </w:rPr>
        <w:t>er fr</w:t>
      </w:r>
      <w:r w:rsidRPr="00EE683C">
        <w:rPr>
          <w:rFonts w:asciiTheme="minorHAnsi" w:hAnsiTheme="minorHAnsi"/>
          <w:spacing w:val="-5"/>
          <w:sz w:val="22"/>
          <w:szCs w:val="22"/>
        </w:rPr>
        <w:t>o</w:t>
      </w:r>
      <w:r w:rsidRPr="00EE683C">
        <w:rPr>
          <w:rFonts w:asciiTheme="minorHAnsi" w:hAnsiTheme="minorHAnsi"/>
          <w:sz w:val="22"/>
          <w:szCs w:val="22"/>
        </w:rPr>
        <w:t>m</w:t>
      </w:r>
      <w:r w:rsidRPr="00EE683C">
        <w:rPr>
          <w:rFonts w:asciiTheme="minorHAnsi" w:hAnsiTheme="minorHAnsi"/>
          <w:spacing w:val="10"/>
          <w:sz w:val="22"/>
          <w:szCs w:val="22"/>
        </w:rPr>
        <w:t xml:space="preserve"> </w:t>
      </w:r>
      <w:r w:rsidRPr="00EE683C">
        <w:rPr>
          <w:rFonts w:asciiTheme="minorHAnsi" w:hAnsiTheme="minorHAnsi"/>
          <w:sz w:val="22"/>
          <w:szCs w:val="22"/>
        </w:rPr>
        <w:t xml:space="preserve">the </w:t>
      </w:r>
      <w:r w:rsidRPr="00EE683C">
        <w:rPr>
          <w:rFonts w:asciiTheme="minorHAnsi" w:hAnsiTheme="minorHAnsi"/>
          <w:spacing w:val="3"/>
          <w:sz w:val="22"/>
          <w:szCs w:val="22"/>
        </w:rPr>
        <w:t>s</w:t>
      </w:r>
      <w:r w:rsidRPr="00EE683C">
        <w:rPr>
          <w:rFonts w:asciiTheme="minorHAnsi" w:hAnsiTheme="minorHAnsi"/>
          <w:spacing w:val="-7"/>
          <w:sz w:val="22"/>
          <w:szCs w:val="22"/>
        </w:rPr>
        <w:t>y</w:t>
      </w:r>
      <w:r w:rsidRPr="00EE683C">
        <w:rPr>
          <w:rFonts w:asciiTheme="minorHAnsi" w:hAnsiTheme="minorHAnsi"/>
          <w:sz w:val="22"/>
          <w:szCs w:val="22"/>
        </w:rPr>
        <w:t>st</w:t>
      </w:r>
      <w:r w:rsidRPr="00EE683C">
        <w:rPr>
          <w:rFonts w:asciiTheme="minorHAnsi" w:hAnsiTheme="minorHAnsi"/>
          <w:spacing w:val="2"/>
          <w:sz w:val="22"/>
          <w:szCs w:val="22"/>
        </w:rPr>
        <w:t>e</w:t>
      </w:r>
      <w:r w:rsidRPr="00EE683C">
        <w:rPr>
          <w:rFonts w:asciiTheme="minorHAnsi" w:hAnsiTheme="minorHAnsi"/>
          <w:sz w:val="22"/>
          <w:szCs w:val="22"/>
        </w:rPr>
        <w:t>m.</w:t>
      </w:r>
    </w:p>
    <w:p w14:paraId="002D62F2" w14:textId="77777777" w:rsidR="001D471C" w:rsidRDefault="001D471C" w:rsidP="001D471C">
      <w:pPr>
        <w:pStyle w:val="ListBullet"/>
        <w:numPr>
          <w:ilvl w:val="0"/>
          <w:numId w:val="0"/>
        </w:numPr>
        <w:spacing w:after="120"/>
        <w:ind w:left="540" w:hanging="540"/>
        <w:jc w:val="both"/>
        <w:rPr>
          <w:rFonts w:asciiTheme="minorHAnsi" w:hAnsiTheme="minorHAnsi" w:cs="Arial"/>
          <w:sz w:val="22"/>
          <w:szCs w:val="22"/>
        </w:rPr>
      </w:pPr>
      <w:r>
        <w:rPr>
          <w:rFonts w:asciiTheme="minorHAnsi" w:hAnsiTheme="minorHAnsi" w:cs="Arial"/>
          <w:sz w:val="22"/>
          <w:szCs w:val="22"/>
        </w:rPr>
        <w:t>14.6</w:t>
      </w:r>
      <w:r>
        <w:rPr>
          <w:rFonts w:asciiTheme="minorHAnsi" w:hAnsiTheme="minorHAnsi" w:cs="Arial"/>
          <w:sz w:val="22"/>
          <w:szCs w:val="22"/>
        </w:rPr>
        <w:tab/>
      </w:r>
      <w:r w:rsidRPr="00573699">
        <w:rPr>
          <w:rFonts w:asciiTheme="minorHAnsi" w:hAnsiTheme="minorHAnsi" w:cs="Arial"/>
          <w:sz w:val="22"/>
          <w:szCs w:val="22"/>
        </w:rPr>
        <w:t>No fasteners shall be permitted within the weep system.</w:t>
      </w:r>
    </w:p>
    <w:p w14:paraId="683990A3" w14:textId="77777777" w:rsidR="001D471C" w:rsidRDefault="001D471C" w:rsidP="001D471C">
      <w:pPr>
        <w:pStyle w:val="ListBullet"/>
        <w:numPr>
          <w:ilvl w:val="0"/>
          <w:numId w:val="0"/>
        </w:numPr>
        <w:spacing w:after="120"/>
        <w:ind w:left="540" w:hanging="540"/>
        <w:jc w:val="both"/>
        <w:rPr>
          <w:rFonts w:asciiTheme="minorHAnsi" w:hAnsiTheme="minorHAnsi" w:cs="Arial"/>
          <w:sz w:val="22"/>
          <w:szCs w:val="22"/>
        </w:rPr>
      </w:pPr>
      <w:r>
        <w:rPr>
          <w:rFonts w:asciiTheme="minorHAnsi" w:hAnsiTheme="minorHAnsi" w:cs="Arial"/>
          <w:sz w:val="22"/>
          <w:szCs w:val="22"/>
        </w:rPr>
        <w:t>14.7</w:t>
      </w:r>
      <w:r>
        <w:rPr>
          <w:rFonts w:asciiTheme="minorHAnsi" w:hAnsiTheme="minorHAnsi" w:cs="Arial"/>
          <w:sz w:val="22"/>
          <w:szCs w:val="22"/>
        </w:rPr>
        <w:tab/>
      </w:r>
      <w:r w:rsidRPr="006B150C">
        <w:rPr>
          <w:rFonts w:asciiTheme="minorHAnsi" w:hAnsiTheme="minorHAnsi" w:cs="Arial"/>
          <w:sz w:val="22"/>
          <w:szCs w:val="22"/>
        </w:rPr>
        <w:t>The sill frame of curtain wall shall not project towards the exterior beyond the head frame.</w:t>
      </w:r>
    </w:p>
    <w:p w14:paraId="036EBC4C" w14:textId="77777777" w:rsidR="001D471C" w:rsidRDefault="001D471C" w:rsidP="001D471C">
      <w:pPr>
        <w:pStyle w:val="ListBullet"/>
        <w:numPr>
          <w:ilvl w:val="0"/>
          <w:numId w:val="0"/>
        </w:numPr>
        <w:spacing w:after="120"/>
        <w:ind w:left="540" w:hanging="540"/>
        <w:jc w:val="both"/>
        <w:rPr>
          <w:rFonts w:asciiTheme="minorHAnsi" w:hAnsiTheme="minorHAnsi" w:cs="Arial"/>
          <w:sz w:val="22"/>
          <w:szCs w:val="22"/>
        </w:rPr>
      </w:pPr>
      <w:r>
        <w:rPr>
          <w:rFonts w:asciiTheme="minorHAnsi" w:hAnsiTheme="minorHAnsi" w:cs="Arial"/>
          <w:sz w:val="22"/>
          <w:szCs w:val="22"/>
        </w:rPr>
        <w:t>14.8</w:t>
      </w:r>
      <w:r>
        <w:rPr>
          <w:rFonts w:asciiTheme="minorHAnsi" w:hAnsiTheme="minorHAnsi" w:cs="Arial"/>
          <w:sz w:val="22"/>
          <w:szCs w:val="22"/>
        </w:rPr>
        <w:tab/>
      </w:r>
      <w:r w:rsidRPr="00573699">
        <w:rPr>
          <w:rFonts w:asciiTheme="minorHAnsi" w:hAnsiTheme="minorHAnsi" w:cs="Arial"/>
          <w:sz w:val="22"/>
          <w:szCs w:val="22"/>
        </w:rPr>
        <w:t>Torque pressure plate screws to manufacturer’s standard compression value.</w:t>
      </w:r>
    </w:p>
    <w:p w14:paraId="4A3A73DE"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14.9</w:t>
      </w:r>
      <w:r>
        <w:rPr>
          <w:rFonts w:asciiTheme="minorHAnsi" w:hAnsiTheme="minorHAnsi" w:cs="Arial"/>
          <w:szCs w:val="22"/>
        </w:rPr>
        <w:tab/>
      </w:r>
      <w:r w:rsidRPr="00573699">
        <w:rPr>
          <w:rFonts w:asciiTheme="minorHAnsi" w:hAnsiTheme="minorHAnsi" w:cs="Arial"/>
          <w:szCs w:val="22"/>
        </w:rPr>
        <w:t>Prior to installing vapor containment assembly, continuously cap seal curtain wall frame joinery within the spandrel panel area to prevent vapor intrusion and bypass</w:t>
      </w:r>
      <w:r>
        <w:rPr>
          <w:rFonts w:asciiTheme="minorHAnsi" w:hAnsiTheme="minorHAnsi" w:cs="Arial"/>
          <w:szCs w:val="22"/>
        </w:rPr>
        <w:t>.</w:t>
      </w:r>
    </w:p>
    <w:p w14:paraId="3F7BF7B2" w14:textId="77777777" w:rsidR="001D471C" w:rsidRDefault="001D471C" w:rsidP="001D471C">
      <w:pPr>
        <w:pStyle w:val="BodyText"/>
        <w:kinsoku w:val="0"/>
        <w:overflowPunct w:val="0"/>
        <w:ind w:left="720" w:hanging="720"/>
        <w:rPr>
          <w:rFonts w:asciiTheme="minorHAnsi" w:hAnsiTheme="minorHAnsi" w:cs="Arial"/>
          <w:szCs w:val="22"/>
        </w:rPr>
      </w:pPr>
      <w:r>
        <w:rPr>
          <w:rFonts w:asciiTheme="minorHAnsi" w:hAnsiTheme="minorHAnsi" w:cs="Arial"/>
          <w:szCs w:val="22"/>
        </w:rPr>
        <w:t>14.10</w:t>
      </w:r>
      <w:r>
        <w:rPr>
          <w:rFonts w:asciiTheme="minorHAnsi" w:hAnsiTheme="minorHAnsi" w:cs="Arial"/>
          <w:szCs w:val="22"/>
        </w:rPr>
        <w:tab/>
      </w:r>
      <w:r w:rsidRPr="00573699">
        <w:rPr>
          <w:rFonts w:asciiTheme="minorHAnsi" w:hAnsiTheme="minorHAnsi" w:cs="Arial"/>
          <w:szCs w:val="22"/>
        </w:rPr>
        <w:t xml:space="preserve">Vapor containment assembly installation shall provide a vapor tight barrier to prevent the formation of condensation.  </w:t>
      </w:r>
      <w:r w:rsidRPr="00EE683C">
        <w:rPr>
          <w:rFonts w:asciiTheme="minorHAnsi" w:hAnsiTheme="minorHAnsi"/>
          <w:szCs w:val="22"/>
        </w:rPr>
        <w:t xml:space="preserve">Install only the amount of vapor containment assembly insulation that can be protected or covered by the end of the workday.  </w:t>
      </w:r>
      <w:r w:rsidRPr="00573699">
        <w:rPr>
          <w:rFonts w:asciiTheme="minorHAnsi" w:hAnsiTheme="minorHAnsi" w:cs="Arial"/>
          <w:szCs w:val="22"/>
        </w:rPr>
        <w:t>Vapor barrier shall not be punctured.</w:t>
      </w:r>
    </w:p>
    <w:p w14:paraId="11DA3EA9" w14:textId="77777777" w:rsidR="001D471C" w:rsidRDefault="001D471C" w:rsidP="001D471C">
      <w:pPr>
        <w:pStyle w:val="BodyText"/>
        <w:kinsoku w:val="0"/>
        <w:overflowPunct w:val="0"/>
        <w:ind w:left="720" w:hanging="720"/>
        <w:rPr>
          <w:rFonts w:asciiTheme="minorHAnsi" w:hAnsiTheme="minorHAnsi" w:cs="Arial"/>
          <w:szCs w:val="22"/>
        </w:rPr>
      </w:pPr>
      <w:r>
        <w:rPr>
          <w:rFonts w:asciiTheme="minorHAnsi" w:hAnsiTheme="minorHAnsi" w:cs="Arial"/>
          <w:szCs w:val="22"/>
        </w:rPr>
        <w:t>14.11</w:t>
      </w:r>
      <w:r>
        <w:rPr>
          <w:rFonts w:asciiTheme="minorHAnsi" w:hAnsiTheme="minorHAnsi" w:cs="Arial"/>
          <w:szCs w:val="22"/>
        </w:rPr>
        <w:tab/>
      </w:r>
      <w:r w:rsidRPr="00E619BA">
        <w:rPr>
          <w:rFonts w:asciiTheme="minorHAnsi" w:hAnsiTheme="minorHAnsi" w:cs="Arial"/>
          <w:szCs w:val="22"/>
        </w:rPr>
        <w:t>Anchor clips, lateral load clips and associated anchorage fasteners that penetrate the interior perimeter sealant joint shall be cap sealed to prevent air and vapor migration.</w:t>
      </w:r>
    </w:p>
    <w:p w14:paraId="7CA28872" w14:textId="77777777" w:rsidR="001D471C" w:rsidRDefault="001D471C" w:rsidP="001D471C">
      <w:pPr>
        <w:pStyle w:val="BodyText"/>
        <w:kinsoku w:val="0"/>
        <w:overflowPunct w:val="0"/>
        <w:ind w:left="720" w:hanging="720"/>
        <w:rPr>
          <w:rFonts w:asciiTheme="minorHAnsi" w:hAnsiTheme="minorHAnsi"/>
          <w:szCs w:val="22"/>
        </w:rPr>
      </w:pPr>
      <w:r>
        <w:rPr>
          <w:rFonts w:asciiTheme="minorHAnsi" w:hAnsiTheme="minorHAnsi" w:cs="Arial"/>
          <w:szCs w:val="22"/>
        </w:rPr>
        <w:t>14.12</w:t>
      </w:r>
      <w:r>
        <w:rPr>
          <w:rFonts w:asciiTheme="minorHAnsi" w:hAnsiTheme="minorHAnsi" w:cs="Arial"/>
          <w:szCs w:val="22"/>
        </w:rPr>
        <w:tab/>
      </w:r>
      <w:r w:rsidRPr="004A61FA">
        <w:rPr>
          <w:rFonts w:asciiTheme="minorHAnsi" w:hAnsiTheme="minorHAnsi"/>
          <w:szCs w:val="22"/>
        </w:rPr>
        <w:t xml:space="preserve">Erection Tolerances: Permissible dimensional tolerances in the building wall and other work adjacent to the curtain wall assemblies are specified in </w:t>
      </w:r>
      <w:r w:rsidRPr="00EA6096">
        <w:rPr>
          <w:rFonts w:asciiTheme="minorHAnsi" w:hAnsiTheme="minorHAnsi"/>
          <w:szCs w:val="22"/>
        </w:rPr>
        <w:t xml:space="preserve">Division 3 and 4 of the </w:t>
      </w:r>
      <w:r w:rsidRPr="004A61FA">
        <w:rPr>
          <w:rFonts w:asciiTheme="minorHAnsi" w:hAnsiTheme="minorHAnsi"/>
          <w:szCs w:val="22"/>
        </w:rPr>
        <w:t>Exterior Masonry Design Standards. Provided irregularities do not exceed them, and clearance shown on approved shop drawings are maintained, all parts of the curtain wall assemblies, when completed, shall be within the following tolerances:</w:t>
      </w:r>
    </w:p>
    <w:p w14:paraId="02598051" w14:textId="77777777" w:rsidR="001D471C" w:rsidRDefault="001D471C" w:rsidP="001D471C">
      <w:pPr>
        <w:pStyle w:val="BodyText"/>
        <w:kinsoku w:val="0"/>
        <w:overflowPunct w:val="0"/>
        <w:ind w:left="900" w:hanging="900"/>
        <w:rPr>
          <w:rFonts w:asciiTheme="minorHAnsi" w:hAnsiTheme="minorHAnsi"/>
          <w:szCs w:val="22"/>
        </w:rPr>
      </w:pPr>
      <w:r>
        <w:rPr>
          <w:rFonts w:asciiTheme="minorHAnsi" w:hAnsiTheme="minorHAnsi"/>
          <w:szCs w:val="22"/>
        </w:rPr>
        <w:t>14.12.1</w:t>
      </w:r>
      <w:r>
        <w:rPr>
          <w:rFonts w:asciiTheme="minorHAnsi" w:hAnsiTheme="minorHAnsi"/>
          <w:szCs w:val="22"/>
        </w:rPr>
        <w:tab/>
      </w:r>
      <w:r w:rsidRPr="00E455FE">
        <w:rPr>
          <w:rFonts w:asciiTheme="minorHAnsi" w:hAnsiTheme="minorHAnsi"/>
          <w:szCs w:val="22"/>
        </w:rPr>
        <w:t>Maximum offset from true alignment between two identical members abutting end to end in line: 1/16 inch.</w:t>
      </w:r>
    </w:p>
    <w:p w14:paraId="3E9C637D" w14:textId="77777777" w:rsidR="001D471C" w:rsidRDefault="001D471C" w:rsidP="001D471C">
      <w:pPr>
        <w:pStyle w:val="BodyText"/>
        <w:kinsoku w:val="0"/>
        <w:overflowPunct w:val="0"/>
        <w:ind w:left="900" w:hanging="900"/>
        <w:rPr>
          <w:rFonts w:asciiTheme="minorHAnsi" w:hAnsiTheme="minorHAnsi"/>
          <w:szCs w:val="22"/>
        </w:rPr>
      </w:pPr>
      <w:r>
        <w:rPr>
          <w:rFonts w:asciiTheme="minorHAnsi" w:hAnsiTheme="minorHAnsi"/>
          <w:szCs w:val="22"/>
        </w:rPr>
        <w:t>14.12.2</w:t>
      </w:r>
      <w:r>
        <w:rPr>
          <w:rFonts w:asciiTheme="minorHAnsi" w:hAnsiTheme="minorHAnsi"/>
          <w:szCs w:val="22"/>
        </w:rPr>
        <w:tab/>
      </w:r>
      <w:r w:rsidRPr="00E2585A">
        <w:rPr>
          <w:rFonts w:asciiTheme="minorHAnsi" w:hAnsiTheme="minorHAnsi"/>
          <w:szCs w:val="22"/>
        </w:rPr>
        <w:t>Within any rectangular opening, there shall be no more than 1/8</w:t>
      </w:r>
      <w:r>
        <w:rPr>
          <w:rFonts w:asciiTheme="minorHAnsi" w:hAnsiTheme="minorHAnsi"/>
          <w:szCs w:val="22"/>
        </w:rPr>
        <w:t>-</w:t>
      </w:r>
      <w:r w:rsidRPr="00E2585A">
        <w:rPr>
          <w:rFonts w:asciiTheme="minorHAnsi" w:hAnsiTheme="minorHAnsi"/>
          <w:szCs w:val="22"/>
        </w:rPr>
        <w:t>inch difference in the measured lengths of the diagonals</w:t>
      </w:r>
      <w:r>
        <w:rPr>
          <w:rFonts w:asciiTheme="minorHAnsi" w:hAnsiTheme="minorHAnsi"/>
          <w:szCs w:val="22"/>
        </w:rPr>
        <w:t>.</w:t>
      </w:r>
    </w:p>
    <w:p w14:paraId="10A197DE" w14:textId="77777777" w:rsidR="001D471C" w:rsidRDefault="001D471C" w:rsidP="001D471C">
      <w:pPr>
        <w:pStyle w:val="BodyText"/>
        <w:kinsoku w:val="0"/>
        <w:overflowPunct w:val="0"/>
        <w:spacing w:after="240"/>
        <w:ind w:left="900" w:hanging="900"/>
        <w:rPr>
          <w:rFonts w:asciiTheme="minorHAnsi" w:hAnsiTheme="minorHAnsi"/>
          <w:szCs w:val="22"/>
        </w:rPr>
      </w:pPr>
      <w:r>
        <w:rPr>
          <w:rFonts w:asciiTheme="minorHAnsi" w:hAnsiTheme="minorHAnsi"/>
          <w:szCs w:val="22"/>
        </w:rPr>
        <w:t>14.12.3</w:t>
      </w:r>
      <w:r>
        <w:rPr>
          <w:rFonts w:asciiTheme="minorHAnsi" w:hAnsiTheme="minorHAnsi"/>
          <w:szCs w:val="22"/>
        </w:rPr>
        <w:tab/>
      </w:r>
      <w:r w:rsidRPr="00E2585A">
        <w:rPr>
          <w:rFonts w:asciiTheme="minorHAnsi" w:hAnsiTheme="minorHAnsi"/>
          <w:szCs w:val="22"/>
        </w:rPr>
        <w:t>Maximum variation of mullions from plumb or horizontals from level shall not exceed +/- 1/8 inch in 12 feet or +/- ¼ inch in any single run.</w:t>
      </w:r>
    </w:p>
    <w:p w14:paraId="224BE7E2" w14:textId="77777777" w:rsidR="001D471C" w:rsidRPr="00EA6096" w:rsidRDefault="001D471C" w:rsidP="001D471C">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t>15.</w:t>
      </w:r>
      <w:r w:rsidRPr="00EA6096">
        <w:rPr>
          <w:rFonts w:asciiTheme="minorHAnsi" w:hAnsiTheme="minorHAnsi" w:cs="Arial"/>
          <w:b/>
          <w:bCs/>
          <w:sz w:val="24"/>
        </w:rPr>
        <w:tab/>
        <w:t>FIELD QUALITY CONTROL:</w:t>
      </w:r>
    </w:p>
    <w:p w14:paraId="550B8079"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bCs/>
          <w:szCs w:val="22"/>
        </w:rPr>
        <w:t>15.1</w:t>
      </w:r>
      <w:r>
        <w:rPr>
          <w:rFonts w:asciiTheme="minorHAnsi" w:hAnsiTheme="minorHAnsi" w:cs="Arial"/>
          <w:bCs/>
          <w:szCs w:val="22"/>
        </w:rPr>
        <w:tab/>
      </w:r>
      <w:r w:rsidRPr="00D1160A">
        <w:rPr>
          <w:rFonts w:asciiTheme="minorHAnsi" w:hAnsiTheme="minorHAnsi" w:cs="Arial"/>
          <w:szCs w:val="22"/>
        </w:rPr>
        <w:t xml:space="preserve">The Contractor shall provide written notice to the appropriate firms and/or laboratories that </w:t>
      </w:r>
      <w:r w:rsidRPr="00D1160A">
        <w:rPr>
          <w:rFonts w:asciiTheme="minorHAnsi" w:hAnsiTheme="minorHAnsi" w:cs="Arial"/>
          <w:color w:val="17365D"/>
          <w:szCs w:val="22"/>
        </w:rPr>
        <w:t>all</w:t>
      </w:r>
      <w:r w:rsidRPr="00D1160A">
        <w:rPr>
          <w:rFonts w:asciiTheme="minorHAnsi" w:hAnsiTheme="minorHAnsi" w:cs="Arial"/>
          <w:szCs w:val="22"/>
        </w:rPr>
        <w:t xml:space="preserve"> the curtain wall installation is complete and ready for field quality control testing.  The Contractor shall provide a minimum of 10 working days’ notice for both initial and re-scheduled testing.</w:t>
      </w:r>
    </w:p>
    <w:p w14:paraId="354C84B7"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15.2</w:t>
      </w:r>
      <w:r>
        <w:rPr>
          <w:rFonts w:asciiTheme="minorHAnsi" w:hAnsiTheme="minorHAnsi" w:cs="Arial"/>
          <w:szCs w:val="22"/>
        </w:rPr>
        <w:tab/>
      </w:r>
      <w:r w:rsidRPr="00573699">
        <w:rPr>
          <w:rFonts w:asciiTheme="minorHAnsi" w:hAnsiTheme="minorHAnsi" w:cs="Arial"/>
          <w:szCs w:val="22"/>
        </w:rPr>
        <w:t xml:space="preserve">The Owner will engage an independent, AAMA accredited testing agency to field test the completed curtain wall installation for compliance with specified performance criteria for air </w:t>
      </w:r>
      <w:r>
        <w:rPr>
          <w:rFonts w:asciiTheme="minorHAnsi" w:hAnsiTheme="minorHAnsi" w:cs="Arial"/>
          <w:szCs w:val="22"/>
        </w:rPr>
        <w:t>leakage and</w:t>
      </w:r>
      <w:r w:rsidRPr="00573699">
        <w:rPr>
          <w:rFonts w:asciiTheme="minorHAnsi" w:hAnsiTheme="minorHAnsi" w:cs="Arial"/>
          <w:szCs w:val="22"/>
        </w:rPr>
        <w:t xml:space="preserve"> water </w:t>
      </w:r>
      <w:r>
        <w:rPr>
          <w:rFonts w:asciiTheme="minorHAnsi" w:hAnsiTheme="minorHAnsi" w:cs="Arial"/>
          <w:szCs w:val="22"/>
        </w:rPr>
        <w:t>penetration</w:t>
      </w:r>
      <w:r w:rsidRPr="00573699">
        <w:rPr>
          <w:rFonts w:asciiTheme="minorHAnsi" w:hAnsiTheme="minorHAnsi" w:cs="Arial"/>
          <w:szCs w:val="22"/>
        </w:rPr>
        <w:t>.  Testing for the completed curtain wall installation testing shall be by AAMA and ASTM test standards and per additional requirements, definitions and criteria listed the field quality control testing below.  If curtain wall assembly exceeds constructability limits for a</w:t>
      </w:r>
      <w:r w:rsidRPr="00573699">
        <w:rPr>
          <w:rFonts w:asciiTheme="minorHAnsi" w:hAnsiTheme="minorHAnsi" w:cs="Arial"/>
          <w:color w:val="632423"/>
          <w:szCs w:val="22"/>
        </w:rPr>
        <w:t>n</w:t>
      </w:r>
      <w:r w:rsidRPr="00573699">
        <w:rPr>
          <w:rFonts w:asciiTheme="minorHAnsi" w:hAnsiTheme="minorHAnsi" w:cs="Arial"/>
          <w:szCs w:val="22"/>
        </w:rPr>
        <w:t xml:space="preserve"> </w:t>
      </w:r>
      <w:r w:rsidRPr="00A35C24">
        <w:rPr>
          <w:rFonts w:asciiTheme="minorHAnsi" w:hAnsiTheme="minorHAnsi" w:cs="Arial"/>
          <w:szCs w:val="22"/>
        </w:rPr>
        <w:t>AAMA 50</w:t>
      </w:r>
      <w:r>
        <w:rPr>
          <w:rFonts w:asciiTheme="minorHAnsi" w:hAnsiTheme="minorHAnsi" w:cs="Arial"/>
          <w:szCs w:val="22"/>
        </w:rPr>
        <w:t>3</w:t>
      </w:r>
      <w:r w:rsidRPr="00A35C24">
        <w:rPr>
          <w:rFonts w:asciiTheme="minorHAnsi" w:hAnsiTheme="minorHAnsi" w:cs="Arial"/>
          <w:szCs w:val="22"/>
        </w:rPr>
        <w:t xml:space="preserve"> </w:t>
      </w:r>
      <w:r w:rsidRPr="00573699">
        <w:rPr>
          <w:rFonts w:asciiTheme="minorHAnsi" w:hAnsiTheme="minorHAnsi" w:cs="Arial"/>
          <w:szCs w:val="22"/>
        </w:rPr>
        <w:t xml:space="preserve">test chamber, the Owner retains </w:t>
      </w:r>
      <w:r>
        <w:rPr>
          <w:rFonts w:asciiTheme="minorHAnsi" w:hAnsiTheme="minorHAnsi" w:cs="Arial"/>
          <w:szCs w:val="22"/>
        </w:rPr>
        <w:t xml:space="preserve">the </w:t>
      </w:r>
      <w:r w:rsidRPr="00573699">
        <w:rPr>
          <w:rFonts w:asciiTheme="minorHAnsi" w:hAnsiTheme="minorHAnsi" w:cs="Arial"/>
          <w:szCs w:val="22"/>
        </w:rPr>
        <w:t>option to utilize AAMA 501.</w:t>
      </w:r>
      <w:r w:rsidRPr="00A35C24">
        <w:rPr>
          <w:rFonts w:asciiTheme="minorHAnsi" w:hAnsiTheme="minorHAnsi" w:cs="Arial"/>
          <w:szCs w:val="22"/>
        </w:rPr>
        <w:t xml:space="preserve">2 </w:t>
      </w:r>
      <w:r w:rsidRPr="00A35C24">
        <w:rPr>
          <w:rFonts w:asciiTheme="minorHAnsi" w:hAnsiTheme="minorHAnsi"/>
          <w:szCs w:val="22"/>
        </w:rPr>
        <w:t>(perimeter joint sealants) and</w:t>
      </w:r>
      <w:r w:rsidRPr="00A35C24">
        <w:rPr>
          <w:rFonts w:asciiTheme="minorHAnsi" w:hAnsiTheme="minorHAnsi" w:cs="Arial"/>
          <w:szCs w:val="22"/>
        </w:rPr>
        <w:t xml:space="preserve"> </w:t>
      </w:r>
      <w:r w:rsidRPr="00573699">
        <w:rPr>
          <w:rFonts w:asciiTheme="minorHAnsi" w:hAnsiTheme="minorHAnsi" w:cs="Arial"/>
          <w:szCs w:val="22"/>
        </w:rPr>
        <w:t xml:space="preserve">field test standards as tabulated and defined below.  Testing shall occur prior to interior finish work, including interior perimeter sealant joint, to allow visual </w:t>
      </w:r>
      <w:r w:rsidRPr="00573699">
        <w:rPr>
          <w:rFonts w:asciiTheme="minorHAnsi" w:hAnsiTheme="minorHAnsi" w:cs="Arial"/>
          <w:szCs w:val="22"/>
        </w:rPr>
        <w:lastRenderedPageBreak/>
        <w:t>access to areas being check</w:t>
      </w:r>
      <w:r>
        <w:rPr>
          <w:rFonts w:asciiTheme="minorHAnsi" w:hAnsiTheme="minorHAnsi" w:cs="Arial"/>
          <w:szCs w:val="22"/>
        </w:rPr>
        <w:t>ed</w:t>
      </w:r>
      <w:r w:rsidRPr="00573699">
        <w:rPr>
          <w:rFonts w:asciiTheme="minorHAnsi" w:hAnsiTheme="minorHAnsi" w:cs="Arial"/>
          <w:szCs w:val="22"/>
        </w:rPr>
        <w:t xml:space="preserve"> for water penetration.  The Owner will randomly select curtain wall to be evaluated.</w:t>
      </w:r>
    </w:p>
    <w:p w14:paraId="538C2364"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15.3</w:t>
      </w:r>
      <w:r>
        <w:rPr>
          <w:rFonts w:asciiTheme="minorHAnsi" w:hAnsiTheme="minorHAnsi" w:cs="Arial"/>
          <w:szCs w:val="22"/>
        </w:rPr>
        <w:tab/>
      </w:r>
      <w:r w:rsidRPr="00573699">
        <w:rPr>
          <w:rFonts w:asciiTheme="minorHAnsi" w:hAnsiTheme="minorHAnsi" w:cs="Arial"/>
          <w:szCs w:val="22"/>
        </w:rPr>
        <w:t>The Contractor shall assist with testing procedures and otherwise cooperate with the testing agency, including provide all necessary scaffolding, lifts, enclosures, temporary heat and other equipment and utilities</w:t>
      </w:r>
      <w:r w:rsidRPr="003D1EAE">
        <w:rPr>
          <w:rFonts w:asciiTheme="minorHAnsi" w:hAnsiTheme="minorHAnsi"/>
          <w:szCs w:val="22"/>
        </w:rPr>
        <w:t>,</w:t>
      </w:r>
      <w:r>
        <w:rPr>
          <w:rFonts w:asciiTheme="minorHAnsi" w:hAnsiTheme="minorHAnsi"/>
          <w:szCs w:val="22"/>
        </w:rPr>
        <w:t xml:space="preserve"> including water and power</w:t>
      </w:r>
      <w:r w:rsidRPr="003D1EAE">
        <w:rPr>
          <w:rFonts w:asciiTheme="minorHAnsi" w:hAnsiTheme="minorHAnsi"/>
          <w:szCs w:val="22"/>
        </w:rPr>
        <w:t xml:space="preserve"> </w:t>
      </w:r>
      <w:r w:rsidRPr="00573699">
        <w:rPr>
          <w:rFonts w:asciiTheme="minorHAnsi" w:hAnsiTheme="minorHAnsi" w:cs="Arial"/>
          <w:szCs w:val="22"/>
        </w:rPr>
        <w:t xml:space="preserve">to facilitate testing.  </w:t>
      </w:r>
      <w:r w:rsidRPr="00EA6096">
        <w:rPr>
          <w:rFonts w:asciiTheme="minorHAnsi" w:hAnsiTheme="minorHAnsi" w:cs="Arial"/>
        </w:rPr>
        <w:t xml:space="preserve">Enclosures and temporary heat shall maintain a minimum temperature of 40 degrees F. for air and substrates.  </w:t>
      </w:r>
      <w:r w:rsidRPr="003D1EAE">
        <w:rPr>
          <w:rFonts w:asciiTheme="minorHAnsi" w:hAnsiTheme="minorHAnsi" w:cs="Arial"/>
          <w:szCs w:val="22"/>
        </w:rPr>
        <w:t xml:space="preserve">The Contractor shall provide an uninterrupted power supply and uninterrupted water flow that delivers water uniformly against the test area at a minimum rate of 5.0 gal/sq. ft./hr. with a minimum water line pressure </w:t>
      </w:r>
      <w:r>
        <w:rPr>
          <w:rFonts w:asciiTheme="minorHAnsi" w:hAnsiTheme="minorHAnsi"/>
          <w:szCs w:val="22"/>
        </w:rPr>
        <w:t xml:space="preserve">that delivers water uniformly against </w:t>
      </w:r>
      <w:r w:rsidRPr="003D1EAE">
        <w:rPr>
          <w:rFonts w:asciiTheme="minorHAnsi" w:hAnsiTheme="minorHAnsi" w:cs="Arial"/>
          <w:szCs w:val="22"/>
        </w:rPr>
        <w:t xml:space="preserve">the entire test area with a maximum test area of 100 sq. ft.  </w:t>
      </w:r>
      <w:r>
        <w:rPr>
          <w:rFonts w:asciiTheme="minorHAnsi" w:hAnsiTheme="minorHAnsi" w:cs="Arial"/>
          <w:szCs w:val="22"/>
        </w:rPr>
        <w:t xml:space="preserve">The </w:t>
      </w:r>
      <w:r w:rsidRPr="003D1EAE">
        <w:rPr>
          <w:rFonts w:asciiTheme="minorHAnsi" w:hAnsiTheme="minorHAnsi" w:cs="Arial"/>
          <w:szCs w:val="22"/>
        </w:rPr>
        <w:t>Contractor shall make provisions with the local fire department /public works department to rent or utilize adjacent fire hydrants to provide required water supply when required.</w:t>
      </w:r>
    </w:p>
    <w:p w14:paraId="42369509" w14:textId="77777777" w:rsidR="001D471C" w:rsidRPr="00EA6096" w:rsidRDefault="001D471C" w:rsidP="001D471C">
      <w:pPr>
        <w:kinsoku w:val="0"/>
        <w:overflowPunct w:val="0"/>
        <w:ind w:left="720" w:hanging="720"/>
        <w:rPr>
          <w:rFonts w:asciiTheme="minorHAnsi" w:hAnsiTheme="minorHAnsi" w:cs="Arial"/>
        </w:rPr>
      </w:pPr>
      <w:r>
        <w:rPr>
          <w:rFonts w:asciiTheme="minorHAnsi" w:hAnsiTheme="minorHAnsi" w:cs="Arial"/>
          <w:szCs w:val="22"/>
        </w:rPr>
        <w:t>15.3.1</w:t>
      </w:r>
      <w:r>
        <w:rPr>
          <w:rFonts w:asciiTheme="minorHAnsi" w:hAnsiTheme="minorHAnsi" w:cs="Arial"/>
          <w:szCs w:val="22"/>
        </w:rPr>
        <w:tab/>
      </w:r>
      <w:r w:rsidRPr="00EA6096">
        <w:rPr>
          <w:rFonts w:asciiTheme="minorHAnsi" w:hAnsiTheme="minorHAnsi" w:cs="Arial"/>
        </w:rPr>
        <w:t>Where curtain wall installation(s) exceed 100 sq. ft. maximum test areas, the minimum amount of testing shall include one sill/jamb corner; one head/jamb corner; and a minimum of one intermediate interlocking vertical mullion stack joint to constitute one field test.</w:t>
      </w:r>
    </w:p>
    <w:p w14:paraId="43004EB7" w14:textId="77777777" w:rsidR="001D471C" w:rsidRPr="00EA6096" w:rsidRDefault="001D471C" w:rsidP="001D471C">
      <w:pPr>
        <w:kinsoku w:val="0"/>
        <w:overflowPunct w:val="0"/>
        <w:ind w:left="720" w:hanging="720"/>
        <w:rPr>
          <w:rFonts w:asciiTheme="minorHAnsi" w:hAnsiTheme="minorHAnsi" w:cstheme="minorHAnsi"/>
        </w:rPr>
      </w:pPr>
      <w:r w:rsidRPr="00EA6096">
        <w:rPr>
          <w:rFonts w:asciiTheme="minorHAnsi" w:hAnsiTheme="minorHAnsi" w:cs="Arial"/>
        </w:rPr>
        <w:t>15.3.2</w:t>
      </w:r>
      <w:r w:rsidRPr="00EA6096">
        <w:rPr>
          <w:rFonts w:asciiTheme="minorHAnsi" w:hAnsiTheme="minorHAnsi" w:cs="Arial"/>
        </w:rPr>
        <w:tab/>
      </w:r>
      <w:r w:rsidRPr="00EA6096">
        <w:rPr>
          <w:rFonts w:asciiTheme="minorHAnsi" w:hAnsiTheme="minorHAnsi" w:cstheme="minorHAnsi"/>
        </w:rPr>
        <w:t>Where curtain wall installation(s) occur at multi-story curtain wall assemblies, two interior test chambers may be required.  Install the first interior test chamber to one sill/jamb corner and at a minimum, one adjacent intermediate interlocking vertical mullion stack joint for the first segment of testing.  Install the second interior test chamber to the head/jamb corner immediately above and at a minimum, one adjacent intermediate interlocking vertical mullion stack joint for the second segment of testing.  Both segments constitute one field test for this type of curtain wall assembly.</w:t>
      </w:r>
    </w:p>
    <w:p w14:paraId="7DD89127" w14:textId="77777777" w:rsidR="001D471C" w:rsidRPr="001D035E" w:rsidRDefault="001D471C" w:rsidP="001D471C">
      <w:pPr>
        <w:pStyle w:val="BodyText"/>
        <w:kinsoku w:val="0"/>
        <w:overflowPunct w:val="0"/>
        <w:ind w:left="720" w:hanging="720"/>
        <w:rPr>
          <w:rFonts w:asciiTheme="minorHAnsi" w:hAnsiTheme="minorHAnsi" w:cs="Arial"/>
          <w:szCs w:val="22"/>
        </w:rPr>
      </w:pPr>
      <w:r w:rsidRPr="00EA6096">
        <w:rPr>
          <w:rFonts w:asciiTheme="minorHAnsi" w:hAnsiTheme="minorHAnsi" w:cs="Arial"/>
        </w:rPr>
        <w:t>15.3.4</w:t>
      </w:r>
      <w:r w:rsidRPr="00EA6096">
        <w:rPr>
          <w:rFonts w:asciiTheme="minorHAnsi" w:hAnsiTheme="minorHAnsi" w:cs="Arial"/>
        </w:rPr>
        <w:tab/>
      </w:r>
      <w:r w:rsidRPr="00EA6096">
        <w:rPr>
          <w:rFonts w:asciiTheme="minorHAnsi" w:hAnsiTheme="minorHAnsi" w:cstheme="minorHAnsi"/>
        </w:rPr>
        <w:t>Contractor shall assist testing agency in compartmentalizing air chambers and cavities to allow for air leakage and water penetration testing.</w:t>
      </w:r>
    </w:p>
    <w:p w14:paraId="78457ABA"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15.4</w:t>
      </w:r>
      <w:r>
        <w:rPr>
          <w:rFonts w:asciiTheme="minorHAnsi" w:hAnsiTheme="minorHAnsi" w:cs="Arial"/>
          <w:szCs w:val="22"/>
        </w:rPr>
        <w:tab/>
      </w:r>
      <w:r w:rsidRPr="002E0B67">
        <w:rPr>
          <w:rFonts w:asciiTheme="minorHAnsi" w:hAnsiTheme="minorHAnsi" w:cs="Arial"/>
          <w:szCs w:val="22"/>
        </w:rPr>
        <w:t xml:space="preserve"> </w:t>
      </w:r>
      <w:r w:rsidRPr="00573699">
        <w:rPr>
          <w:rFonts w:asciiTheme="minorHAnsi" w:hAnsiTheme="minorHAnsi" w:cs="Arial"/>
          <w:szCs w:val="22"/>
        </w:rPr>
        <w:t>If failures develop under testing, the Contractor</w:t>
      </w:r>
      <w:r>
        <w:rPr>
          <w:rFonts w:asciiTheme="minorHAnsi" w:hAnsiTheme="minorHAnsi" w:cs="Arial"/>
          <w:szCs w:val="22"/>
        </w:rPr>
        <w:t xml:space="preserve"> </w:t>
      </w:r>
      <w:r w:rsidRPr="00573699">
        <w:rPr>
          <w:rFonts w:asciiTheme="minorHAnsi" w:hAnsiTheme="minorHAnsi" w:cs="Arial"/>
          <w:szCs w:val="22"/>
        </w:rPr>
        <w:t>shall identif</w:t>
      </w:r>
      <w:r>
        <w:rPr>
          <w:rFonts w:asciiTheme="minorHAnsi" w:hAnsiTheme="minorHAnsi" w:cs="Arial"/>
          <w:szCs w:val="22"/>
        </w:rPr>
        <w:t>y</w:t>
      </w:r>
      <w:r w:rsidRPr="00573699">
        <w:rPr>
          <w:rFonts w:asciiTheme="minorHAnsi" w:hAnsiTheme="minorHAnsi" w:cs="Arial"/>
          <w:szCs w:val="22"/>
        </w:rPr>
        <w:t xml:space="preserve"> </w:t>
      </w:r>
      <w:r>
        <w:rPr>
          <w:rFonts w:asciiTheme="minorHAnsi" w:hAnsiTheme="minorHAnsi" w:cs="Arial"/>
          <w:szCs w:val="22"/>
        </w:rPr>
        <w:t xml:space="preserve">the </w:t>
      </w:r>
      <w:r w:rsidRPr="00573699">
        <w:rPr>
          <w:rFonts w:asciiTheme="minorHAnsi" w:hAnsiTheme="minorHAnsi" w:cs="Arial"/>
          <w:szCs w:val="22"/>
        </w:rPr>
        <w:t>reasons for failures</w:t>
      </w:r>
      <w:r>
        <w:rPr>
          <w:rFonts w:asciiTheme="minorHAnsi" w:hAnsiTheme="minorHAnsi" w:cs="Arial"/>
          <w:szCs w:val="22"/>
        </w:rPr>
        <w:t>,</w:t>
      </w:r>
      <w:r w:rsidRPr="00573699">
        <w:rPr>
          <w:rFonts w:asciiTheme="minorHAnsi" w:hAnsiTheme="minorHAnsi" w:cs="Arial"/>
          <w:szCs w:val="22"/>
        </w:rPr>
        <w:t xml:space="preserve"> repair and retest</w:t>
      </w:r>
      <w:r>
        <w:rPr>
          <w:rFonts w:asciiTheme="minorHAnsi" w:hAnsiTheme="minorHAnsi" w:cs="Arial"/>
          <w:szCs w:val="22"/>
        </w:rPr>
        <w:t xml:space="preserve"> the failed installation</w:t>
      </w:r>
      <w:r w:rsidRPr="00573699">
        <w:rPr>
          <w:rFonts w:asciiTheme="minorHAnsi" w:hAnsiTheme="minorHAnsi" w:cs="Arial"/>
          <w:szCs w:val="22"/>
        </w:rPr>
        <w:t xml:space="preserve"> until the installation is completely free of defects. All retests shall be by the Owner’s testing agency.  </w:t>
      </w:r>
      <w:r>
        <w:rPr>
          <w:rFonts w:asciiTheme="minorHAnsi" w:hAnsiTheme="minorHAnsi" w:cs="Arial"/>
          <w:szCs w:val="22"/>
        </w:rPr>
        <w:t xml:space="preserve">The </w:t>
      </w:r>
      <w:r w:rsidRPr="00573699">
        <w:rPr>
          <w:rFonts w:asciiTheme="minorHAnsi" w:hAnsiTheme="minorHAnsi" w:cs="Arial"/>
          <w:szCs w:val="22"/>
        </w:rPr>
        <w:t xml:space="preserve">Contractor shall notify the Owner and the A/E as to when corrective work </w:t>
      </w:r>
      <w:r>
        <w:rPr>
          <w:rFonts w:asciiTheme="minorHAnsi" w:hAnsiTheme="minorHAnsi" w:cs="Arial"/>
          <w:szCs w:val="22"/>
        </w:rPr>
        <w:t xml:space="preserve">will be undertaken. The Owner and AE will </w:t>
      </w:r>
      <w:r w:rsidRPr="00573699">
        <w:rPr>
          <w:rFonts w:asciiTheme="minorHAnsi" w:hAnsiTheme="minorHAnsi" w:cs="Arial"/>
          <w:szCs w:val="22"/>
        </w:rPr>
        <w:t>determin</w:t>
      </w:r>
      <w:r>
        <w:rPr>
          <w:rFonts w:asciiTheme="minorHAnsi" w:hAnsiTheme="minorHAnsi" w:cs="Arial"/>
          <w:szCs w:val="22"/>
        </w:rPr>
        <w:t>e</w:t>
      </w:r>
      <w:r w:rsidRPr="00573699">
        <w:rPr>
          <w:rFonts w:asciiTheme="minorHAnsi" w:hAnsiTheme="minorHAnsi" w:cs="Arial"/>
          <w:szCs w:val="22"/>
        </w:rPr>
        <w:t xml:space="preserve"> </w:t>
      </w:r>
      <w:r>
        <w:rPr>
          <w:rFonts w:asciiTheme="minorHAnsi" w:hAnsiTheme="minorHAnsi" w:cs="Arial"/>
          <w:szCs w:val="22"/>
        </w:rPr>
        <w:t>if</w:t>
      </w:r>
      <w:r w:rsidRPr="00573699">
        <w:rPr>
          <w:rFonts w:asciiTheme="minorHAnsi" w:hAnsiTheme="minorHAnsi" w:cs="Arial"/>
          <w:szCs w:val="22"/>
        </w:rPr>
        <w:t xml:space="preserve"> </w:t>
      </w:r>
      <w:r>
        <w:rPr>
          <w:rFonts w:asciiTheme="minorHAnsi" w:hAnsiTheme="minorHAnsi" w:cs="Arial"/>
          <w:szCs w:val="22"/>
        </w:rPr>
        <w:t xml:space="preserve">their </w:t>
      </w:r>
      <w:r w:rsidRPr="00573699">
        <w:rPr>
          <w:rFonts w:asciiTheme="minorHAnsi" w:hAnsiTheme="minorHAnsi" w:cs="Arial"/>
          <w:szCs w:val="22"/>
        </w:rPr>
        <w:t xml:space="preserve">presence </w:t>
      </w:r>
      <w:r>
        <w:rPr>
          <w:rFonts w:asciiTheme="minorHAnsi" w:hAnsiTheme="minorHAnsi" w:cs="Arial"/>
          <w:szCs w:val="22"/>
        </w:rPr>
        <w:t>is required to observe the corrective w</w:t>
      </w:r>
      <w:r w:rsidRPr="00573699">
        <w:rPr>
          <w:rFonts w:asciiTheme="minorHAnsi" w:hAnsiTheme="minorHAnsi" w:cs="Arial"/>
          <w:szCs w:val="22"/>
        </w:rPr>
        <w:t xml:space="preserve">ork. </w:t>
      </w:r>
    </w:p>
    <w:p w14:paraId="1C8231A0"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szCs w:val="22"/>
        </w:rPr>
        <w:t>15.5</w:t>
      </w:r>
      <w:r>
        <w:rPr>
          <w:rFonts w:asciiTheme="minorHAnsi" w:hAnsiTheme="minorHAnsi" w:cs="Arial"/>
          <w:szCs w:val="22"/>
        </w:rPr>
        <w:tab/>
      </w:r>
      <w:r w:rsidRPr="00573699">
        <w:rPr>
          <w:rFonts w:asciiTheme="minorHAnsi" w:hAnsiTheme="minorHAnsi" w:cs="Arial"/>
          <w:szCs w:val="22"/>
        </w:rPr>
        <w:t>All re-observation, re-testing and associated costs shall be the responsibility of the Contractor and deducted from the Contract Sum by Change Order.</w:t>
      </w:r>
    </w:p>
    <w:p w14:paraId="49B68AEF" w14:textId="77777777" w:rsidR="001D471C" w:rsidRDefault="001D471C" w:rsidP="001D471C">
      <w:pPr>
        <w:pStyle w:val="BodyText"/>
        <w:kinsoku w:val="0"/>
        <w:overflowPunct w:val="0"/>
        <w:spacing w:after="240"/>
        <w:ind w:left="547" w:hanging="547"/>
        <w:rPr>
          <w:rFonts w:asciiTheme="minorHAnsi" w:hAnsiTheme="minorHAnsi" w:cs="Arial"/>
          <w:szCs w:val="22"/>
        </w:rPr>
      </w:pPr>
      <w:r>
        <w:rPr>
          <w:rFonts w:asciiTheme="minorHAnsi" w:hAnsiTheme="minorHAnsi" w:cs="Arial"/>
          <w:szCs w:val="22"/>
        </w:rPr>
        <w:t>15.6</w:t>
      </w:r>
      <w:r>
        <w:rPr>
          <w:rFonts w:asciiTheme="minorHAnsi" w:hAnsiTheme="minorHAnsi" w:cs="Arial"/>
          <w:szCs w:val="22"/>
        </w:rPr>
        <w:tab/>
      </w:r>
      <w:r w:rsidRPr="00573699">
        <w:rPr>
          <w:rFonts w:asciiTheme="minorHAnsi" w:hAnsiTheme="minorHAnsi" w:cs="Arial"/>
          <w:szCs w:val="22"/>
        </w:rPr>
        <w:t>Field Quality Control Testing requirements are as follows:</w:t>
      </w:r>
      <w:r>
        <w:rPr>
          <w:rFonts w:asciiTheme="minorHAnsi" w:hAnsiTheme="minorHAnsi" w:cs="Arial"/>
          <w:szCs w:val="22"/>
        </w:rPr>
        <w:t xml:space="preserve"> (see next page)</w:t>
      </w:r>
      <w:r>
        <w:rPr>
          <w:rFonts w:asciiTheme="minorHAnsi" w:hAnsiTheme="minorHAnsi" w:cs="Arial"/>
          <w:szCs w:val="22"/>
        </w:rPr>
        <w:br w:type="page"/>
      </w:r>
    </w:p>
    <w:p w14:paraId="7AFCDB6C" w14:textId="77777777" w:rsidR="001D471C" w:rsidRPr="00EA6096" w:rsidRDefault="001D471C" w:rsidP="001D471C">
      <w:pPr>
        <w:pStyle w:val="BodyText"/>
        <w:kinsoku w:val="0"/>
        <w:overflowPunct w:val="0"/>
        <w:ind w:left="0" w:firstLine="0"/>
        <w:rPr>
          <w:rFonts w:asciiTheme="minorHAnsi" w:hAnsiTheme="minorHAnsi"/>
          <w:b/>
          <w:sz w:val="24"/>
        </w:rPr>
      </w:pPr>
      <w:r w:rsidRPr="00EA6096">
        <w:rPr>
          <w:rFonts w:asciiTheme="minorHAnsi" w:hAnsiTheme="minorHAnsi"/>
          <w:b/>
          <w:sz w:val="24"/>
        </w:rPr>
        <w:lastRenderedPageBreak/>
        <w:t>08 44 13 – Glazed Aluminum Curtain Walls: Quality Control Field Testing Requirements</w:t>
      </w:r>
    </w:p>
    <w:tbl>
      <w:tblPr>
        <w:tblW w:w="101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4"/>
        <w:gridCol w:w="2790"/>
        <w:gridCol w:w="2160"/>
        <w:gridCol w:w="2790"/>
      </w:tblGrid>
      <w:tr w:rsidR="001D471C" w:rsidRPr="00FF4158" w14:paraId="7C922BFF" w14:textId="77777777" w:rsidTr="000D5863">
        <w:trPr>
          <w:trHeight w:val="291"/>
          <w:tblHeader/>
        </w:trPr>
        <w:tc>
          <w:tcPr>
            <w:tcW w:w="2404" w:type="dxa"/>
            <w:tcBorders>
              <w:top w:val="single" w:sz="6" w:space="0" w:color="auto"/>
              <w:left w:val="single" w:sz="6" w:space="0" w:color="auto"/>
              <w:bottom w:val="single" w:sz="6" w:space="0" w:color="auto"/>
              <w:right w:val="single" w:sz="6" w:space="0" w:color="auto"/>
            </w:tcBorders>
          </w:tcPr>
          <w:p w14:paraId="517AADF4" w14:textId="77777777" w:rsidR="001D471C" w:rsidRPr="00573699" w:rsidRDefault="001D471C" w:rsidP="000D5863">
            <w:pPr>
              <w:tabs>
                <w:tab w:val="left" w:pos="2880"/>
                <w:tab w:val="left" w:pos="4950"/>
                <w:tab w:val="left" w:pos="6120"/>
              </w:tabs>
              <w:ind w:left="-18" w:hanging="30"/>
              <w:rPr>
                <w:rFonts w:asciiTheme="minorHAnsi" w:hAnsiTheme="minorHAnsi"/>
                <w:b/>
                <w:bCs/>
                <w:u w:val="single"/>
              </w:rPr>
            </w:pPr>
            <w:r w:rsidRPr="00573699">
              <w:rPr>
                <w:rFonts w:asciiTheme="minorHAnsi" w:hAnsiTheme="minorHAnsi"/>
                <w:b/>
                <w:bCs/>
                <w:u w:val="single"/>
              </w:rPr>
              <w:t>Method of Testing</w:t>
            </w:r>
          </w:p>
        </w:tc>
        <w:tc>
          <w:tcPr>
            <w:tcW w:w="2790" w:type="dxa"/>
            <w:tcBorders>
              <w:top w:val="single" w:sz="6" w:space="0" w:color="auto"/>
              <w:left w:val="single" w:sz="6" w:space="0" w:color="auto"/>
              <w:bottom w:val="single" w:sz="6" w:space="0" w:color="auto"/>
              <w:right w:val="single" w:sz="6" w:space="0" w:color="auto"/>
            </w:tcBorders>
          </w:tcPr>
          <w:p w14:paraId="6A703CE2" w14:textId="77777777" w:rsidR="001D471C" w:rsidRPr="00573699" w:rsidRDefault="001D471C" w:rsidP="000D5863">
            <w:pPr>
              <w:ind w:left="-18" w:firstLine="0"/>
              <w:rPr>
                <w:rFonts w:asciiTheme="minorHAnsi" w:hAnsiTheme="minorHAnsi"/>
                <w:b/>
                <w:bCs/>
                <w:u w:val="single"/>
              </w:rPr>
            </w:pPr>
            <w:r w:rsidRPr="00573699">
              <w:rPr>
                <w:rFonts w:asciiTheme="minorHAnsi" w:hAnsiTheme="minorHAnsi"/>
                <w:b/>
                <w:bCs/>
                <w:u w:val="single"/>
              </w:rPr>
              <w:t>Standard/Criteria</w:t>
            </w:r>
          </w:p>
          <w:p w14:paraId="6EDCA2BC" w14:textId="77777777" w:rsidR="001D471C" w:rsidRPr="00573699" w:rsidRDefault="001D471C" w:rsidP="000D5863">
            <w:pPr>
              <w:ind w:left="-18" w:firstLine="0"/>
              <w:rPr>
                <w:rFonts w:asciiTheme="minorHAnsi" w:hAnsiTheme="minorHAnsi"/>
                <w:b/>
                <w:bCs/>
                <w:u w:val="single"/>
              </w:rPr>
            </w:pPr>
            <w:r w:rsidRPr="00573699">
              <w:rPr>
                <w:rFonts w:asciiTheme="minorHAnsi" w:hAnsiTheme="minorHAnsi"/>
                <w:b/>
                <w:bCs/>
                <w:u w:val="single"/>
              </w:rPr>
              <w:t>(Pass/Fail)</w:t>
            </w:r>
          </w:p>
        </w:tc>
        <w:tc>
          <w:tcPr>
            <w:tcW w:w="2160" w:type="dxa"/>
            <w:tcBorders>
              <w:top w:val="single" w:sz="6" w:space="0" w:color="auto"/>
              <w:left w:val="single" w:sz="6" w:space="0" w:color="auto"/>
              <w:bottom w:val="single" w:sz="6" w:space="0" w:color="auto"/>
              <w:right w:val="single" w:sz="6" w:space="0" w:color="auto"/>
            </w:tcBorders>
          </w:tcPr>
          <w:p w14:paraId="215BF112" w14:textId="77777777" w:rsidR="001D471C" w:rsidRPr="00573699" w:rsidRDefault="001D471C" w:rsidP="000D5863">
            <w:pPr>
              <w:tabs>
                <w:tab w:val="left" w:pos="1260"/>
                <w:tab w:val="left" w:pos="2880"/>
                <w:tab w:val="left" w:pos="4950"/>
                <w:tab w:val="left" w:pos="6120"/>
              </w:tabs>
              <w:rPr>
                <w:rFonts w:asciiTheme="minorHAnsi" w:hAnsiTheme="minorHAnsi"/>
                <w:b/>
                <w:bCs/>
                <w:u w:val="single"/>
              </w:rPr>
            </w:pPr>
            <w:r w:rsidRPr="00573699">
              <w:rPr>
                <w:rFonts w:asciiTheme="minorHAnsi" w:hAnsiTheme="minorHAnsi"/>
                <w:b/>
                <w:bCs/>
                <w:u w:val="single"/>
              </w:rPr>
              <w:t>Frequency</w:t>
            </w:r>
          </w:p>
        </w:tc>
        <w:tc>
          <w:tcPr>
            <w:tcW w:w="2790" w:type="dxa"/>
            <w:tcBorders>
              <w:top w:val="single" w:sz="6" w:space="0" w:color="auto"/>
              <w:left w:val="single" w:sz="6" w:space="0" w:color="auto"/>
              <w:bottom w:val="single" w:sz="6" w:space="0" w:color="auto"/>
              <w:right w:val="single" w:sz="6" w:space="0" w:color="auto"/>
            </w:tcBorders>
          </w:tcPr>
          <w:p w14:paraId="5F3C133B" w14:textId="77777777" w:rsidR="001D471C" w:rsidRPr="00573699" w:rsidRDefault="001D471C" w:rsidP="000D5863">
            <w:pPr>
              <w:tabs>
                <w:tab w:val="left" w:pos="360"/>
              </w:tabs>
              <w:rPr>
                <w:rFonts w:asciiTheme="minorHAnsi" w:hAnsiTheme="minorHAnsi"/>
                <w:b/>
              </w:rPr>
            </w:pPr>
            <w:r w:rsidRPr="00573699">
              <w:rPr>
                <w:rFonts w:asciiTheme="minorHAnsi" w:hAnsiTheme="minorHAnsi"/>
                <w:b/>
              </w:rPr>
              <w:t>Action Required</w:t>
            </w:r>
          </w:p>
          <w:p w14:paraId="1EBABA84" w14:textId="77777777" w:rsidR="001D471C" w:rsidRPr="00573699" w:rsidRDefault="001D471C" w:rsidP="000D5863">
            <w:pPr>
              <w:tabs>
                <w:tab w:val="left" w:pos="1260"/>
                <w:tab w:val="left" w:pos="2880"/>
                <w:tab w:val="left" w:pos="4950"/>
                <w:tab w:val="left" w:pos="6120"/>
              </w:tabs>
              <w:ind w:right="-108"/>
              <w:rPr>
                <w:rFonts w:asciiTheme="minorHAnsi" w:hAnsiTheme="minorHAnsi"/>
                <w:b/>
                <w:bCs/>
                <w:u w:val="single"/>
              </w:rPr>
            </w:pPr>
            <w:r w:rsidRPr="00573699">
              <w:rPr>
                <w:rFonts w:asciiTheme="minorHAnsi" w:hAnsiTheme="minorHAnsi"/>
                <w:b/>
              </w:rPr>
              <w:t>(If Failure)</w:t>
            </w:r>
          </w:p>
        </w:tc>
      </w:tr>
      <w:tr w:rsidR="001D471C" w:rsidRPr="00FF4158" w14:paraId="2BD4CF11" w14:textId="77777777" w:rsidTr="000D5863">
        <w:trPr>
          <w:trHeight w:val="3342"/>
        </w:trPr>
        <w:tc>
          <w:tcPr>
            <w:tcW w:w="2404" w:type="dxa"/>
            <w:tcBorders>
              <w:top w:val="single" w:sz="6" w:space="0" w:color="auto"/>
              <w:left w:val="single" w:sz="6" w:space="0" w:color="auto"/>
              <w:bottom w:val="single" w:sz="6" w:space="0" w:color="auto"/>
              <w:right w:val="single" w:sz="6" w:space="0" w:color="auto"/>
            </w:tcBorders>
          </w:tcPr>
          <w:p w14:paraId="0EAED1DF" w14:textId="77777777" w:rsidR="001D471C" w:rsidRPr="00573699" w:rsidRDefault="001D471C" w:rsidP="000D5863">
            <w:pPr>
              <w:tabs>
                <w:tab w:val="left" w:pos="1260"/>
                <w:tab w:val="left" w:pos="2880"/>
                <w:tab w:val="left" w:pos="4950"/>
                <w:tab w:val="left" w:pos="6120"/>
              </w:tabs>
              <w:ind w:left="-18" w:firstLine="18"/>
              <w:rPr>
                <w:rFonts w:asciiTheme="minorHAnsi" w:hAnsiTheme="minorHAnsi"/>
                <w:szCs w:val="22"/>
              </w:rPr>
            </w:pPr>
            <w:r w:rsidRPr="00573699">
              <w:rPr>
                <w:rFonts w:asciiTheme="minorHAnsi" w:hAnsiTheme="minorHAnsi"/>
                <w:b/>
                <w:szCs w:val="22"/>
                <w:u w:val="single"/>
              </w:rPr>
              <w:t>Air Leakage:</w:t>
            </w:r>
          </w:p>
          <w:p w14:paraId="63B611C8" w14:textId="77777777" w:rsidR="001D471C" w:rsidRDefault="001D471C" w:rsidP="000D5863">
            <w:pPr>
              <w:tabs>
                <w:tab w:val="left" w:pos="2880"/>
                <w:tab w:val="left" w:pos="4950"/>
                <w:tab w:val="left" w:pos="6120"/>
              </w:tabs>
              <w:ind w:left="0" w:firstLine="0"/>
              <w:rPr>
                <w:rFonts w:asciiTheme="minorHAnsi" w:hAnsiTheme="minorHAnsi"/>
                <w:szCs w:val="22"/>
              </w:rPr>
            </w:pPr>
            <w:r w:rsidRPr="00573699">
              <w:rPr>
                <w:rFonts w:asciiTheme="minorHAnsi" w:hAnsiTheme="minorHAnsi"/>
                <w:szCs w:val="22"/>
              </w:rPr>
              <w:t>Conduct air leakage test per AAMA 503</w:t>
            </w:r>
            <w:r>
              <w:rPr>
                <w:rFonts w:asciiTheme="minorHAnsi" w:hAnsiTheme="minorHAnsi"/>
                <w:szCs w:val="22"/>
              </w:rPr>
              <w:t xml:space="preserve"> (ASTM E783), as modified by these Standards,</w:t>
            </w:r>
            <w:r w:rsidRPr="00573699">
              <w:rPr>
                <w:rFonts w:asciiTheme="minorHAnsi" w:hAnsiTheme="minorHAnsi"/>
                <w:szCs w:val="22"/>
              </w:rPr>
              <w:t xml:space="preserve"> including the adjacent wall substrate, exterior perimeter sealant joint and the primary sealant joint.</w:t>
            </w:r>
          </w:p>
          <w:p w14:paraId="5AD50138" w14:textId="77777777" w:rsidR="001D471C" w:rsidRPr="00A97252" w:rsidRDefault="001D471C" w:rsidP="001D471C">
            <w:pPr>
              <w:pStyle w:val="ListParagraph"/>
              <w:numPr>
                <w:ilvl w:val="0"/>
                <w:numId w:val="29"/>
              </w:numPr>
              <w:tabs>
                <w:tab w:val="left" w:pos="1260"/>
                <w:tab w:val="left" w:pos="2880"/>
                <w:tab w:val="left" w:pos="4950"/>
                <w:tab w:val="left" w:pos="6120"/>
              </w:tabs>
              <w:ind w:left="-18" w:hanging="187"/>
              <w:rPr>
                <w:szCs w:val="22"/>
              </w:rPr>
            </w:pPr>
            <w:r w:rsidRPr="00A97252">
              <w:rPr>
                <w:szCs w:val="22"/>
              </w:rPr>
              <w:t>Note</w:t>
            </w:r>
            <w:r w:rsidRPr="00A97252">
              <w:rPr>
                <w:spacing w:val="-2"/>
                <w:szCs w:val="22"/>
              </w:rPr>
              <w:t xml:space="preserve"> </w:t>
            </w:r>
            <w:r w:rsidRPr="00A97252">
              <w:rPr>
                <w:szCs w:val="22"/>
              </w:rPr>
              <w:t>that</w:t>
            </w:r>
            <w:r w:rsidRPr="00A97252">
              <w:rPr>
                <w:spacing w:val="-4"/>
                <w:szCs w:val="22"/>
              </w:rPr>
              <w:t xml:space="preserve"> </w:t>
            </w:r>
            <w:r w:rsidRPr="00A97252">
              <w:rPr>
                <w:szCs w:val="22"/>
              </w:rPr>
              <w:t>all</w:t>
            </w:r>
            <w:r w:rsidRPr="00A97252">
              <w:rPr>
                <w:spacing w:val="-2"/>
                <w:szCs w:val="22"/>
              </w:rPr>
              <w:t xml:space="preserve"> </w:t>
            </w:r>
            <w:r w:rsidRPr="00A97252">
              <w:rPr>
                <w:szCs w:val="22"/>
              </w:rPr>
              <w:t>air</w:t>
            </w:r>
            <w:r w:rsidRPr="00A97252">
              <w:rPr>
                <w:spacing w:val="-2"/>
                <w:szCs w:val="22"/>
              </w:rPr>
              <w:t xml:space="preserve"> </w:t>
            </w:r>
            <w:r w:rsidRPr="00A97252">
              <w:rPr>
                <w:szCs w:val="22"/>
              </w:rPr>
              <w:t>infiltr</w:t>
            </w:r>
            <w:r w:rsidRPr="00A97252">
              <w:rPr>
                <w:spacing w:val="2"/>
                <w:szCs w:val="22"/>
              </w:rPr>
              <w:t>a</w:t>
            </w:r>
            <w:r w:rsidRPr="00A97252">
              <w:rPr>
                <w:szCs w:val="22"/>
              </w:rPr>
              <w:t>tion testing</w:t>
            </w:r>
            <w:r w:rsidRPr="00A97252">
              <w:rPr>
                <w:spacing w:val="-5"/>
                <w:szCs w:val="22"/>
              </w:rPr>
              <w:t xml:space="preserve"> </w:t>
            </w:r>
            <w:r w:rsidRPr="00A97252">
              <w:rPr>
                <w:szCs w:val="22"/>
              </w:rPr>
              <w:t>to</w:t>
            </w:r>
            <w:r w:rsidRPr="00A97252">
              <w:rPr>
                <w:spacing w:val="-1"/>
                <w:szCs w:val="22"/>
              </w:rPr>
              <w:t xml:space="preserve"> </w:t>
            </w:r>
            <w:r w:rsidRPr="00A97252">
              <w:rPr>
                <w:szCs w:val="22"/>
              </w:rPr>
              <w:t>be</w:t>
            </w:r>
            <w:r w:rsidRPr="00A97252">
              <w:rPr>
                <w:spacing w:val="-1"/>
                <w:szCs w:val="22"/>
              </w:rPr>
              <w:t xml:space="preserve"> </w:t>
            </w:r>
            <w:r w:rsidRPr="00A97252">
              <w:rPr>
                <w:szCs w:val="22"/>
              </w:rPr>
              <w:t>done</w:t>
            </w:r>
            <w:r w:rsidRPr="00A97252">
              <w:rPr>
                <w:spacing w:val="2"/>
                <w:szCs w:val="22"/>
              </w:rPr>
              <w:t xml:space="preserve"> </w:t>
            </w:r>
            <w:r w:rsidRPr="00A97252">
              <w:rPr>
                <w:szCs w:val="22"/>
              </w:rPr>
              <w:t>at</w:t>
            </w:r>
            <w:r w:rsidRPr="00A97252">
              <w:rPr>
                <w:spacing w:val="-4"/>
                <w:szCs w:val="22"/>
              </w:rPr>
              <w:t xml:space="preserve"> </w:t>
            </w:r>
            <w:r w:rsidRPr="00A97252">
              <w:rPr>
                <w:szCs w:val="22"/>
              </w:rPr>
              <w:t>lab De</w:t>
            </w:r>
            <w:r w:rsidRPr="00A97252">
              <w:rPr>
                <w:spacing w:val="-2"/>
                <w:szCs w:val="22"/>
              </w:rPr>
              <w:t>s</w:t>
            </w:r>
            <w:r w:rsidRPr="00A97252">
              <w:rPr>
                <w:szCs w:val="22"/>
              </w:rPr>
              <w:t>i</w:t>
            </w:r>
            <w:r w:rsidRPr="00A97252">
              <w:rPr>
                <w:spacing w:val="-2"/>
                <w:szCs w:val="22"/>
              </w:rPr>
              <w:t>g</w:t>
            </w:r>
            <w:r w:rsidRPr="00A97252">
              <w:rPr>
                <w:szCs w:val="22"/>
              </w:rPr>
              <w:t>n</w:t>
            </w:r>
            <w:r w:rsidRPr="00A97252">
              <w:rPr>
                <w:spacing w:val="-2"/>
                <w:szCs w:val="22"/>
              </w:rPr>
              <w:t xml:space="preserve"> </w:t>
            </w:r>
            <w:r w:rsidRPr="00A97252">
              <w:rPr>
                <w:szCs w:val="22"/>
              </w:rPr>
              <w:t>P</w:t>
            </w:r>
            <w:r w:rsidRPr="00A97252">
              <w:rPr>
                <w:spacing w:val="4"/>
                <w:szCs w:val="22"/>
              </w:rPr>
              <w:t>r</w:t>
            </w:r>
            <w:r w:rsidRPr="00A97252">
              <w:rPr>
                <w:szCs w:val="22"/>
              </w:rPr>
              <w:t>e</w:t>
            </w:r>
            <w:r w:rsidRPr="00A97252">
              <w:rPr>
                <w:spacing w:val="-2"/>
                <w:szCs w:val="22"/>
              </w:rPr>
              <w:t>s</w:t>
            </w:r>
            <w:r w:rsidRPr="00A97252">
              <w:rPr>
                <w:szCs w:val="22"/>
              </w:rPr>
              <w:t>sures,</w:t>
            </w:r>
            <w:r w:rsidRPr="00A97252">
              <w:rPr>
                <w:spacing w:val="-2"/>
                <w:szCs w:val="22"/>
              </w:rPr>
              <w:t xml:space="preserve"> </w:t>
            </w:r>
            <w:r w:rsidRPr="00A97252">
              <w:rPr>
                <w:szCs w:val="22"/>
              </w:rPr>
              <w:t>with</w:t>
            </w:r>
            <w:r w:rsidRPr="00A97252">
              <w:rPr>
                <w:spacing w:val="-1"/>
                <w:szCs w:val="22"/>
              </w:rPr>
              <w:t xml:space="preserve"> </w:t>
            </w:r>
            <w:r w:rsidRPr="00A97252">
              <w:rPr>
                <w:spacing w:val="2"/>
                <w:szCs w:val="22"/>
              </w:rPr>
              <w:t>n</w:t>
            </w:r>
            <w:r w:rsidRPr="00A97252">
              <w:rPr>
                <w:szCs w:val="22"/>
              </w:rPr>
              <w:t>o allowa</w:t>
            </w:r>
            <w:r w:rsidRPr="00A97252">
              <w:rPr>
                <w:spacing w:val="-2"/>
                <w:szCs w:val="22"/>
              </w:rPr>
              <w:t>n</w:t>
            </w:r>
            <w:r w:rsidRPr="00A97252">
              <w:rPr>
                <w:szCs w:val="22"/>
              </w:rPr>
              <w:t>ce</w:t>
            </w:r>
            <w:r w:rsidRPr="00A97252">
              <w:rPr>
                <w:spacing w:val="-3"/>
                <w:szCs w:val="22"/>
              </w:rPr>
              <w:t xml:space="preserve"> r</w:t>
            </w:r>
            <w:r w:rsidRPr="00A97252">
              <w:rPr>
                <w:szCs w:val="22"/>
              </w:rPr>
              <w:t>eductions</w:t>
            </w:r>
            <w:r w:rsidRPr="00A97252">
              <w:rPr>
                <w:spacing w:val="-3"/>
                <w:szCs w:val="22"/>
              </w:rPr>
              <w:t xml:space="preserve"> </w:t>
            </w:r>
            <w:r w:rsidRPr="00A97252">
              <w:rPr>
                <w:szCs w:val="22"/>
              </w:rPr>
              <w:t>in pre</w:t>
            </w:r>
            <w:r w:rsidRPr="00A97252">
              <w:rPr>
                <w:spacing w:val="-2"/>
                <w:szCs w:val="22"/>
              </w:rPr>
              <w:t>s</w:t>
            </w:r>
            <w:r w:rsidRPr="00A97252">
              <w:rPr>
                <w:szCs w:val="22"/>
              </w:rPr>
              <w:t>sure</w:t>
            </w:r>
            <w:r w:rsidRPr="00A97252">
              <w:rPr>
                <w:spacing w:val="-2"/>
                <w:szCs w:val="22"/>
              </w:rPr>
              <w:t xml:space="preserve"> </w:t>
            </w:r>
            <w:r w:rsidRPr="00A97252">
              <w:rPr>
                <w:spacing w:val="2"/>
                <w:szCs w:val="22"/>
              </w:rPr>
              <w:t>o</w:t>
            </w:r>
            <w:r w:rsidRPr="00A97252">
              <w:rPr>
                <w:szCs w:val="22"/>
              </w:rPr>
              <w:t>r</w:t>
            </w:r>
            <w:r w:rsidRPr="00A97252">
              <w:rPr>
                <w:spacing w:val="-3"/>
                <w:szCs w:val="22"/>
              </w:rPr>
              <w:t xml:space="preserve"> </w:t>
            </w:r>
            <w:r w:rsidRPr="00A97252">
              <w:rPr>
                <w:szCs w:val="22"/>
              </w:rPr>
              <w:t>t</w:t>
            </w:r>
            <w:r w:rsidRPr="00A97252">
              <w:rPr>
                <w:spacing w:val="2"/>
                <w:szCs w:val="22"/>
              </w:rPr>
              <w:t>e</w:t>
            </w:r>
            <w:r w:rsidRPr="00A97252">
              <w:rPr>
                <w:szCs w:val="22"/>
              </w:rPr>
              <w:t>st</w:t>
            </w:r>
            <w:r w:rsidRPr="00A97252">
              <w:rPr>
                <w:spacing w:val="-2"/>
                <w:szCs w:val="22"/>
              </w:rPr>
              <w:t xml:space="preserve"> </w:t>
            </w:r>
            <w:r w:rsidRPr="00A97252">
              <w:rPr>
                <w:szCs w:val="22"/>
              </w:rPr>
              <w:t>c</w:t>
            </w:r>
            <w:r w:rsidRPr="00A97252">
              <w:rPr>
                <w:spacing w:val="-3"/>
                <w:szCs w:val="22"/>
              </w:rPr>
              <w:t>r</w:t>
            </w:r>
            <w:r w:rsidRPr="00A97252">
              <w:rPr>
                <w:szCs w:val="22"/>
              </w:rPr>
              <w:t>i</w:t>
            </w:r>
            <w:r w:rsidRPr="00A97252">
              <w:rPr>
                <w:spacing w:val="3"/>
                <w:szCs w:val="22"/>
              </w:rPr>
              <w:t>t</w:t>
            </w:r>
            <w:r w:rsidRPr="00A97252">
              <w:rPr>
                <w:szCs w:val="22"/>
              </w:rPr>
              <w:t>e</w:t>
            </w:r>
            <w:r w:rsidRPr="00A97252">
              <w:rPr>
                <w:spacing w:val="-3"/>
                <w:szCs w:val="22"/>
              </w:rPr>
              <w:t>r</w:t>
            </w:r>
            <w:r w:rsidRPr="00A97252">
              <w:rPr>
                <w:spacing w:val="3"/>
                <w:szCs w:val="22"/>
              </w:rPr>
              <w:t>i</w:t>
            </w:r>
            <w:r w:rsidRPr="00A97252">
              <w:rPr>
                <w:szCs w:val="22"/>
              </w:rPr>
              <w:t>a</w:t>
            </w:r>
            <w:r w:rsidRPr="00A97252">
              <w:rPr>
                <w:spacing w:val="-5"/>
                <w:szCs w:val="22"/>
              </w:rPr>
              <w:t xml:space="preserve"> </w:t>
            </w:r>
            <w:r w:rsidRPr="00A97252">
              <w:rPr>
                <w:szCs w:val="22"/>
              </w:rPr>
              <w:t>for fie</w:t>
            </w:r>
            <w:r w:rsidRPr="00A97252">
              <w:rPr>
                <w:spacing w:val="-2"/>
                <w:szCs w:val="22"/>
              </w:rPr>
              <w:t>l</w:t>
            </w:r>
            <w:r w:rsidRPr="00A97252">
              <w:rPr>
                <w:szCs w:val="22"/>
              </w:rPr>
              <w:t>d</w:t>
            </w:r>
            <w:r w:rsidRPr="00A97252">
              <w:rPr>
                <w:spacing w:val="-2"/>
                <w:szCs w:val="22"/>
              </w:rPr>
              <w:t xml:space="preserve"> </w:t>
            </w:r>
            <w:r w:rsidRPr="00A97252">
              <w:rPr>
                <w:szCs w:val="22"/>
              </w:rPr>
              <w:t>t</w:t>
            </w:r>
            <w:r w:rsidRPr="00A97252">
              <w:rPr>
                <w:spacing w:val="2"/>
                <w:szCs w:val="22"/>
              </w:rPr>
              <w:t>e</w:t>
            </w:r>
            <w:r w:rsidRPr="00A97252">
              <w:rPr>
                <w:szCs w:val="22"/>
              </w:rPr>
              <w:t>sting</w:t>
            </w:r>
            <w:r w:rsidRPr="00A97252">
              <w:rPr>
                <w:spacing w:val="-5"/>
                <w:szCs w:val="22"/>
              </w:rPr>
              <w:t xml:space="preserve"> </w:t>
            </w:r>
            <w:r w:rsidRPr="00A97252">
              <w:rPr>
                <w:szCs w:val="22"/>
              </w:rPr>
              <w:t>conditions.</w:t>
            </w:r>
          </w:p>
          <w:p w14:paraId="389C99D6" w14:textId="77777777" w:rsidR="001D471C" w:rsidRPr="00573699" w:rsidRDefault="001D471C" w:rsidP="000D5863">
            <w:pPr>
              <w:tabs>
                <w:tab w:val="left" w:pos="2880"/>
                <w:tab w:val="left" w:pos="4950"/>
                <w:tab w:val="left" w:pos="6120"/>
              </w:tabs>
              <w:ind w:left="-18" w:firstLine="18"/>
              <w:rPr>
                <w:rFonts w:asciiTheme="minorHAnsi" w:hAnsiTheme="minorHAnsi"/>
                <w:szCs w:val="22"/>
              </w:rPr>
            </w:pPr>
            <w:r w:rsidRPr="00573699">
              <w:rPr>
                <w:rFonts w:asciiTheme="minorHAnsi" w:hAnsiTheme="minorHAnsi"/>
                <w:szCs w:val="22"/>
              </w:rPr>
              <w:t>Test Chamber shall be AAMA 50</w:t>
            </w:r>
            <w:r>
              <w:rPr>
                <w:rFonts w:asciiTheme="minorHAnsi" w:hAnsiTheme="minorHAnsi"/>
                <w:szCs w:val="22"/>
              </w:rPr>
              <w:t>3</w:t>
            </w:r>
            <w:r w:rsidRPr="00573699">
              <w:rPr>
                <w:rFonts w:asciiTheme="minorHAnsi" w:hAnsiTheme="minorHAnsi"/>
                <w:szCs w:val="22"/>
              </w:rPr>
              <w:t>, requirements and applied to the exterior of the wall except where the testing agency determines that an interior test chamber is required.</w:t>
            </w:r>
          </w:p>
        </w:tc>
        <w:tc>
          <w:tcPr>
            <w:tcW w:w="2790" w:type="dxa"/>
            <w:tcBorders>
              <w:top w:val="single" w:sz="6" w:space="0" w:color="auto"/>
              <w:left w:val="single" w:sz="6" w:space="0" w:color="auto"/>
              <w:bottom w:val="single" w:sz="6" w:space="0" w:color="auto"/>
              <w:right w:val="single" w:sz="6" w:space="0" w:color="auto"/>
            </w:tcBorders>
          </w:tcPr>
          <w:p w14:paraId="6AC66E12" w14:textId="77777777" w:rsidR="001D471C" w:rsidRPr="00573699" w:rsidRDefault="001D471C" w:rsidP="000D5863">
            <w:pPr>
              <w:tabs>
                <w:tab w:val="left" w:pos="1260"/>
                <w:tab w:val="left" w:pos="4950"/>
                <w:tab w:val="left" w:pos="6120"/>
              </w:tabs>
              <w:rPr>
                <w:rFonts w:asciiTheme="minorHAnsi" w:hAnsiTheme="minorHAnsi"/>
                <w:szCs w:val="22"/>
                <w:u w:val="single"/>
              </w:rPr>
            </w:pPr>
          </w:p>
          <w:p w14:paraId="5979A5BE" w14:textId="77777777" w:rsidR="001D471C" w:rsidRPr="00573699" w:rsidRDefault="001D471C" w:rsidP="000D5863">
            <w:pPr>
              <w:tabs>
                <w:tab w:val="left" w:pos="4950"/>
                <w:tab w:val="left" w:pos="6120"/>
              </w:tabs>
              <w:ind w:left="0" w:firstLine="18"/>
              <w:rPr>
                <w:rFonts w:asciiTheme="minorHAnsi" w:hAnsiTheme="minorHAnsi"/>
                <w:szCs w:val="22"/>
              </w:rPr>
            </w:pPr>
            <w:r w:rsidRPr="00573699">
              <w:rPr>
                <w:rFonts w:asciiTheme="minorHAnsi" w:hAnsiTheme="minorHAnsi"/>
                <w:szCs w:val="22"/>
              </w:rPr>
              <w:t>Maximum allowable rate of air leakage shall not exceed 0.06 cfm/sq. ft.</w:t>
            </w:r>
          </w:p>
          <w:p w14:paraId="2AD857F2" w14:textId="77777777" w:rsidR="001D471C" w:rsidRPr="00573699" w:rsidRDefault="001D471C" w:rsidP="000D5863">
            <w:pPr>
              <w:tabs>
                <w:tab w:val="left" w:pos="1260"/>
                <w:tab w:val="left" w:pos="4950"/>
                <w:tab w:val="left" w:pos="6120"/>
              </w:tabs>
              <w:rPr>
                <w:rFonts w:asciiTheme="minorHAnsi" w:hAnsiTheme="minorHAnsi"/>
                <w:szCs w:val="22"/>
              </w:rPr>
            </w:pPr>
          </w:p>
          <w:p w14:paraId="48B2A44C" w14:textId="77777777" w:rsidR="001D471C" w:rsidRPr="00573699" w:rsidRDefault="001D471C" w:rsidP="000D5863">
            <w:pPr>
              <w:tabs>
                <w:tab w:val="left" w:pos="4950"/>
                <w:tab w:val="left" w:pos="6120"/>
              </w:tabs>
              <w:ind w:left="0" w:hanging="18"/>
              <w:rPr>
                <w:rFonts w:asciiTheme="minorHAnsi" w:hAnsiTheme="minorHAnsi"/>
                <w:szCs w:val="22"/>
              </w:rPr>
            </w:pPr>
            <w:r w:rsidRPr="00573699">
              <w:rPr>
                <w:rFonts w:asciiTheme="minorHAnsi" w:hAnsiTheme="minorHAnsi"/>
                <w:szCs w:val="22"/>
              </w:rPr>
              <w:t>Minimum air leakage test pressure shall be 6.2</w:t>
            </w:r>
            <w:r>
              <w:rPr>
                <w:rFonts w:asciiTheme="minorHAnsi" w:hAnsiTheme="minorHAnsi"/>
                <w:szCs w:val="22"/>
              </w:rPr>
              <w:t>7</w:t>
            </w:r>
            <w:r w:rsidRPr="00573699">
              <w:rPr>
                <w:rFonts w:asciiTheme="minorHAnsi" w:hAnsiTheme="minorHAnsi"/>
                <w:szCs w:val="22"/>
              </w:rPr>
              <w:t xml:space="preserve"> lbs./sq. ft.</w:t>
            </w:r>
          </w:p>
          <w:p w14:paraId="0855D918" w14:textId="77777777" w:rsidR="001D471C" w:rsidRPr="00573699" w:rsidRDefault="001D471C" w:rsidP="000D5863">
            <w:pPr>
              <w:tabs>
                <w:tab w:val="left" w:pos="1260"/>
                <w:tab w:val="left" w:pos="4950"/>
                <w:tab w:val="left" w:pos="6120"/>
              </w:tabs>
              <w:rPr>
                <w:rFonts w:asciiTheme="minorHAnsi" w:hAnsiTheme="minorHAnsi"/>
                <w:szCs w:val="22"/>
              </w:rPr>
            </w:pPr>
          </w:p>
        </w:tc>
        <w:tc>
          <w:tcPr>
            <w:tcW w:w="2160" w:type="dxa"/>
            <w:tcBorders>
              <w:top w:val="single" w:sz="6" w:space="0" w:color="auto"/>
              <w:left w:val="single" w:sz="6" w:space="0" w:color="auto"/>
              <w:bottom w:val="single" w:sz="6" w:space="0" w:color="auto"/>
              <w:right w:val="single" w:sz="6" w:space="0" w:color="auto"/>
            </w:tcBorders>
          </w:tcPr>
          <w:p w14:paraId="60762D42" w14:textId="77777777" w:rsidR="001D471C" w:rsidRPr="00573699" w:rsidRDefault="001D471C" w:rsidP="000D5863">
            <w:pPr>
              <w:tabs>
                <w:tab w:val="left" w:pos="2880"/>
                <w:tab w:val="left" w:pos="4950"/>
                <w:tab w:val="left" w:pos="6120"/>
              </w:tabs>
              <w:rPr>
                <w:rFonts w:asciiTheme="minorHAnsi" w:hAnsiTheme="minorHAnsi"/>
                <w:szCs w:val="22"/>
              </w:rPr>
            </w:pPr>
          </w:p>
          <w:p w14:paraId="30B31804" w14:textId="77777777" w:rsidR="001D471C" w:rsidRPr="00573699" w:rsidRDefault="001D471C" w:rsidP="000D5863">
            <w:pPr>
              <w:tabs>
                <w:tab w:val="left" w:pos="2880"/>
                <w:tab w:val="left" w:pos="4950"/>
                <w:tab w:val="left" w:pos="6120"/>
              </w:tabs>
              <w:ind w:left="0" w:firstLine="0"/>
              <w:rPr>
                <w:rFonts w:asciiTheme="minorHAnsi" w:hAnsiTheme="minorHAnsi"/>
                <w:szCs w:val="22"/>
              </w:rPr>
            </w:pPr>
            <w:r w:rsidRPr="00EA6096">
              <w:rPr>
                <w:rFonts w:asciiTheme="minorHAnsi" w:hAnsiTheme="minorHAnsi"/>
                <w:szCs w:val="22"/>
              </w:rPr>
              <w:t>10% or a minimum of 3</w:t>
            </w:r>
            <w:r w:rsidRPr="004A61FA">
              <w:rPr>
                <w:rFonts w:asciiTheme="minorHAnsi" w:hAnsiTheme="minorHAnsi"/>
                <w:szCs w:val="22"/>
              </w:rPr>
              <w:t xml:space="preserve"> curtain</w:t>
            </w:r>
            <w:r w:rsidRPr="00573699">
              <w:rPr>
                <w:rFonts w:asciiTheme="minorHAnsi" w:hAnsiTheme="minorHAnsi"/>
                <w:szCs w:val="22"/>
              </w:rPr>
              <w:t xml:space="preserve"> wall assemblies, whichever is greater. </w:t>
            </w:r>
          </w:p>
        </w:tc>
        <w:tc>
          <w:tcPr>
            <w:tcW w:w="2790" w:type="dxa"/>
            <w:tcBorders>
              <w:top w:val="single" w:sz="6" w:space="0" w:color="auto"/>
              <w:left w:val="single" w:sz="6" w:space="0" w:color="auto"/>
              <w:bottom w:val="single" w:sz="6" w:space="0" w:color="auto"/>
              <w:right w:val="single" w:sz="6" w:space="0" w:color="auto"/>
            </w:tcBorders>
          </w:tcPr>
          <w:p w14:paraId="61AD1F87" w14:textId="77777777" w:rsidR="001D471C" w:rsidRPr="00573699" w:rsidRDefault="001D471C" w:rsidP="000D5863">
            <w:pPr>
              <w:tabs>
                <w:tab w:val="left" w:pos="1260"/>
                <w:tab w:val="left" w:pos="2880"/>
                <w:tab w:val="left" w:pos="4950"/>
                <w:tab w:val="left" w:pos="6120"/>
              </w:tabs>
              <w:ind w:left="342" w:right="-108"/>
              <w:rPr>
                <w:rFonts w:asciiTheme="minorHAnsi" w:hAnsiTheme="minorHAnsi"/>
                <w:szCs w:val="22"/>
              </w:rPr>
            </w:pPr>
          </w:p>
          <w:p w14:paraId="499F6239" w14:textId="77777777" w:rsidR="001D471C" w:rsidRPr="00573699" w:rsidRDefault="001D471C" w:rsidP="000D5863">
            <w:pPr>
              <w:tabs>
                <w:tab w:val="left" w:pos="4950"/>
                <w:tab w:val="left" w:pos="6120"/>
              </w:tabs>
              <w:ind w:left="0" w:firstLine="0"/>
              <w:rPr>
                <w:rFonts w:asciiTheme="minorHAnsi" w:hAnsiTheme="minorHAnsi"/>
                <w:szCs w:val="22"/>
              </w:rPr>
            </w:pPr>
            <w:r w:rsidRPr="00573699">
              <w:rPr>
                <w:rFonts w:asciiTheme="minorHAnsi" w:hAnsiTheme="minorHAnsi"/>
                <w:szCs w:val="22"/>
              </w:rPr>
              <w:t>For each failed test:</w:t>
            </w:r>
          </w:p>
          <w:p w14:paraId="0287F8EE" w14:textId="77777777" w:rsidR="001D471C" w:rsidRPr="00573699" w:rsidRDefault="001D471C" w:rsidP="001D471C">
            <w:pPr>
              <w:numPr>
                <w:ilvl w:val="0"/>
                <w:numId w:val="28"/>
              </w:numPr>
              <w:tabs>
                <w:tab w:val="clear" w:pos="720"/>
              </w:tabs>
              <w:autoSpaceDE w:val="0"/>
              <w:autoSpaceDN w:val="0"/>
              <w:spacing w:after="0"/>
              <w:ind w:left="226" w:hanging="226"/>
              <w:rPr>
                <w:rFonts w:asciiTheme="minorHAnsi" w:hAnsiTheme="minorHAnsi"/>
                <w:szCs w:val="22"/>
              </w:rPr>
            </w:pPr>
            <w:r w:rsidRPr="00573699">
              <w:rPr>
                <w:rFonts w:asciiTheme="minorHAnsi" w:hAnsiTheme="minorHAnsi"/>
                <w:szCs w:val="22"/>
              </w:rPr>
              <w:t xml:space="preserve">Identify </w:t>
            </w:r>
            <w:r>
              <w:rPr>
                <w:rFonts w:asciiTheme="minorHAnsi" w:hAnsiTheme="minorHAnsi"/>
                <w:szCs w:val="22"/>
              </w:rPr>
              <w:t xml:space="preserve">the </w:t>
            </w:r>
            <w:r w:rsidRPr="00573699">
              <w:rPr>
                <w:rFonts w:asciiTheme="minorHAnsi" w:hAnsiTheme="minorHAnsi"/>
                <w:szCs w:val="22"/>
              </w:rPr>
              <w:t>reason for failure.</w:t>
            </w:r>
          </w:p>
          <w:p w14:paraId="35657C3B" w14:textId="77777777" w:rsidR="001D471C" w:rsidRPr="00A35C24" w:rsidRDefault="001D471C" w:rsidP="001D471C">
            <w:pPr>
              <w:numPr>
                <w:ilvl w:val="0"/>
                <w:numId w:val="28"/>
              </w:numPr>
              <w:tabs>
                <w:tab w:val="clear" w:pos="720"/>
              </w:tabs>
              <w:autoSpaceDE w:val="0"/>
              <w:autoSpaceDN w:val="0"/>
              <w:spacing w:after="0"/>
              <w:ind w:left="226" w:hanging="226"/>
              <w:rPr>
                <w:rFonts w:asciiTheme="minorHAnsi" w:hAnsiTheme="minorHAnsi"/>
                <w:szCs w:val="22"/>
              </w:rPr>
            </w:pPr>
            <w:r w:rsidRPr="00573699">
              <w:rPr>
                <w:rFonts w:asciiTheme="minorHAnsi" w:hAnsiTheme="minorHAnsi"/>
                <w:szCs w:val="22"/>
              </w:rPr>
              <w:t>Repair failure and retest the installation unit until it is completely free of defects.</w:t>
            </w:r>
          </w:p>
          <w:p w14:paraId="115BBF00" w14:textId="77777777" w:rsidR="001D471C" w:rsidRPr="00A35C24" w:rsidRDefault="001D471C" w:rsidP="001D471C">
            <w:pPr>
              <w:numPr>
                <w:ilvl w:val="0"/>
                <w:numId w:val="28"/>
              </w:numPr>
              <w:tabs>
                <w:tab w:val="clear" w:pos="720"/>
              </w:tabs>
              <w:autoSpaceDE w:val="0"/>
              <w:autoSpaceDN w:val="0"/>
              <w:spacing w:after="0"/>
              <w:ind w:left="226" w:hanging="226"/>
              <w:rPr>
                <w:rFonts w:asciiTheme="minorHAnsi" w:hAnsiTheme="minorHAnsi"/>
                <w:szCs w:val="22"/>
              </w:rPr>
            </w:pPr>
            <w:r w:rsidRPr="00573699">
              <w:rPr>
                <w:rFonts w:asciiTheme="minorHAnsi" w:hAnsiTheme="minorHAnsi"/>
                <w:szCs w:val="22"/>
              </w:rPr>
              <w:t xml:space="preserve">Test two additional curtain wall assemblies, </w:t>
            </w:r>
            <w:r w:rsidRPr="00A35C24">
              <w:rPr>
                <w:rFonts w:asciiTheme="minorHAnsi" w:hAnsiTheme="minorHAnsi"/>
                <w:szCs w:val="22"/>
              </w:rPr>
              <w:t>except at initial curtain wall installation test location</w:t>
            </w:r>
          </w:p>
          <w:p w14:paraId="07BB2C22" w14:textId="77777777" w:rsidR="001D471C" w:rsidRPr="00A35C24" w:rsidRDefault="001D471C" w:rsidP="001D471C">
            <w:pPr>
              <w:numPr>
                <w:ilvl w:val="0"/>
                <w:numId w:val="28"/>
              </w:numPr>
              <w:tabs>
                <w:tab w:val="left" w:pos="1260"/>
                <w:tab w:val="left" w:pos="2880"/>
                <w:tab w:val="left" w:pos="4950"/>
                <w:tab w:val="left" w:pos="6120"/>
              </w:tabs>
              <w:autoSpaceDE w:val="0"/>
              <w:autoSpaceDN w:val="0"/>
              <w:spacing w:after="0"/>
              <w:ind w:left="226" w:hanging="226"/>
              <w:rPr>
                <w:rFonts w:asciiTheme="minorHAnsi" w:hAnsiTheme="minorHAnsi"/>
                <w:szCs w:val="22"/>
              </w:rPr>
            </w:pPr>
            <w:r w:rsidRPr="00A35C24">
              <w:rPr>
                <w:rFonts w:asciiTheme="minorHAnsi" w:hAnsiTheme="minorHAnsi"/>
                <w:szCs w:val="22"/>
              </w:rPr>
              <w:t>The cost</w:t>
            </w:r>
            <w:r>
              <w:rPr>
                <w:rFonts w:asciiTheme="minorHAnsi" w:hAnsiTheme="minorHAnsi"/>
                <w:szCs w:val="22"/>
              </w:rPr>
              <w:t>s</w:t>
            </w:r>
            <w:r w:rsidRPr="00A35C24">
              <w:rPr>
                <w:rFonts w:asciiTheme="minorHAnsi" w:hAnsiTheme="minorHAnsi"/>
                <w:szCs w:val="22"/>
              </w:rPr>
              <w:t xml:space="preserve"> for all additional curtain wall tests are the responsibility of the Contractor, including costs for the Owner, the Owner’s consultants, and the Architect/Engineer.</w:t>
            </w:r>
          </w:p>
          <w:p w14:paraId="3298D29E" w14:textId="77777777" w:rsidR="001D471C" w:rsidRPr="00573699" w:rsidRDefault="001D471C" w:rsidP="000D5863">
            <w:pPr>
              <w:tabs>
                <w:tab w:val="left" w:pos="1260"/>
                <w:tab w:val="left" w:pos="2880"/>
                <w:tab w:val="left" w:pos="4950"/>
                <w:tab w:val="left" w:pos="6120"/>
              </w:tabs>
              <w:ind w:left="342" w:right="-108"/>
              <w:rPr>
                <w:rFonts w:asciiTheme="minorHAnsi" w:hAnsiTheme="minorHAnsi"/>
                <w:szCs w:val="22"/>
              </w:rPr>
            </w:pPr>
          </w:p>
        </w:tc>
      </w:tr>
      <w:tr w:rsidR="001D471C" w:rsidRPr="00FF4158" w14:paraId="2B382AE8" w14:textId="77777777" w:rsidTr="000D5863">
        <w:trPr>
          <w:trHeight w:val="3063"/>
        </w:trPr>
        <w:tc>
          <w:tcPr>
            <w:tcW w:w="2404" w:type="dxa"/>
            <w:tcBorders>
              <w:top w:val="single" w:sz="6" w:space="0" w:color="auto"/>
              <w:left w:val="single" w:sz="6" w:space="0" w:color="auto"/>
              <w:bottom w:val="single" w:sz="6" w:space="0" w:color="auto"/>
              <w:right w:val="single" w:sz="6" w:space="0" w:color="auto"/>
            </w:tcBorders>
          </w:tcPr>
          <w:p w14:paraId="1E188696" w14:textId="77777777" w:rsidR="001D471C" w:rsidRPr="00573699" w:rsidRDefault="001D471C" w:rsidP="000D5863">
            <w:pPr>
              <w:tabs>
                <w:tab w:val="left" w:pos="2880"/>
                <w:tab w:val="left" w:pos="4950"/>
                <w:tab w:val="left" w:pos="6120"/>
              </w:tabs>
              <w:ind w:left="42" w:firstLine="0"/>
              <w:rPr>
                <w:rFonts w:asciiTheme="minorHAnsi" w:hAnsiTheme="minorHAnsi"/>
                <w:b/>
                <w:szCs w:val="22"/>
                <w:u w:val="single"/>
              </w:rPr>
            </w:pPr>
            <w:r w:rsidRPr="00573699">
              <w:rPr>
                <w:rFonts w:asciiTheme="minorHAnsi" w:hAnsiTheme="minorHAnsi"/>
                <w:b/>
                <w:szCs w:val="22"/>
                <w:u w:val="single"/>
              </w:rPr>
              <w:t>Water Penetration:</w:t>
            </w:r>
          </w:p>
          <w:p w14:paraId="2DEFDFF1" w14:textId="77777777" w:rsidR="001D471C" w:rsidRDefault="001D471C" w:rsidP="000D5863">
            <w:pPr>
              <w:ind w:left="0" w:firstLine="0"/>
              <w:rPr>
                <w:rFonts w:asciiTheme="minorHAnsi" w:hAnsiTheme="minorHAnsi"/>
                <w:szCs w:val="22"/>
              </w:rPr>
            </w:pPr>
            <w:r w:rsidRPr="00573699">
              <w:rPr>
                <w:rFonts w:asciiTheme="minorHAnsi" w:hAnsiTheme="minorHAnsi"/>
                <w:szCs w:val="22"/>
              </w:rPr>
              <w:t>Conduct water penetration tests per AAMA 503</w:t>
            </w:r>
            <w:r>
              <w:rPr>
                <w:rFonts w:asciiTheme="minorHAnsi" w:hAnsiTheme="minorHAnsi"/>
                <w:szCs w:val="22"/>
              </w:rPr>
              <w:t xml:space="preserve"> ASTM E1105, Procedure A), as modified by these Standards,</w:t>
            </w:r>
            <w:r w:rsidRPr="00573699">
              <w:rPr>
                <w:rFonts w:asciiTheme="minorHAnsi" w:hAnsiTheme="minorHAnsi"/>
                <w:szCs w:val="22"/>
              </w:rPr>
              <w:t xml:space="preserve"> including the adjacent wall substrate, exterior perimeter sealant joint and the primary sealant joint.</w:t>
            </w:r>
          </w:p>
          <w:p w14:paraId="666EE3E9" w14:textId="77777777" w:rsidR="001D471C" w:rsidRPr="00F76E3C" w:rsidRDefault="001D471C" w:rsidP="001D471C">
            <w:pPr>
              <w:pStyle w:val="ListParagraph"/>
              <w:numPr>
                <w:ilvl w:val="0"/>
                <w:numId w:val="29"/>
              </w:numPr>
              <w:spacing w:after="0"/>
              <w:ind w:left="226" w:hanging="180"/>
              <w:rPr>
                <w:szCs w:val="22"/>
              </w:rPr>
            </w:pPr>
            <w:r w:rsidRPr="00F76E3C">
              <w:rPr>
                <w:szCs w:val="22"/>
              </w:rPr>
              <w:t xml:space="preserve">Note that all water penetration testing is to be done at lab Design Pressures, with no allowance reductions in </w:t>
            </w:r>
            <w:r w:rsidRPr="00F76E3C">
              <w:rPr>
                <w:szCs w:val="22"/>
              </w:rPr>
              <w:lastRenderedPageBreak/>
              <w:t>pressure or test criteria for field testing conditions.</w:t>
            </w:r>
          </w:p>
          <w:p w14:paraId="472A46CC" w14:textId="77777777" w:rsidR="001D471C" w:rsidRPr="00573699" w:rsidRDefault="001D471C" w:rsidP="000D5863">
            <w:pPr>
              <w:tabs>
                <w:tab w:val="left" w:pos="1260"/>
                <w:tab w:val="left" w:pos="2880"/>
                <w:tab w:val="left" w:pos="4950"/>
                <w:tab w:val="left" w:pos="6120"/>
              </w:tabs>
              <w:rPr>
                <w:rFonts w:asciiTheme="minorHAnsi" w:hAnsiTheme="minorHAnsi"/>
                <w:szCs w:val="22"/>
              </w:rPr>
            </w:pPr>
          </w:p>
          <w:p w14:paraId="3BEAE231" w14:textId="77777777" w:rsidR="001D471C" w:rsidRPr="00573699" w:rsidRDefault="001D471C" w:rsidP="000D5863">
            <w:pPr>
              <w:ind w:left="0" w:firstLine="0"/>
              <w:rPr>
                <w:rFonts w:asciiTheme="minorHAnsi" w:hAnsiTheme="minorHAnsi"/>
                <w:szCs w:val="22"/>
              </w:rPr>
            </w:pPr>
            <w:r w:rsidRPr="00573699">
              <w:rPr>
                <w:rFonts w:asciiTheme="minorHAnsi" w:hAnsiTheme="minorHAnsi"/>
                <w:szCs w:val="22"/>
              </w:rPr>
              <w:t>Test chamber shall be AAMA 50</w:t>
            </w:r>
            <w:r>
              <w:rPr>
                <w:rFonts w:asciiTheme="minorHAnsi" w:hAnsiTheme="minorHAnsi"/>
                <w:szCs w:val="22"/>
              </w:rPr>
              <w:t>3</w:t>
            </w:r>
            <w:r w:rsidRPr="00573699">
              <w:rPr>
                <w:rFonts w:asciiTheme="minorHAnsi" w:hAnsiTheme="minorHAnsi"/>
                <w:szCs w:val="22"/>
              </w:rPr>
              <w:t>, requirements and applied to the exterior of the wall except where the testing agency determines that an interior test chamber is required.</w:t>
            </w:r>
          </w:p>
        </w:tc>
        <w:tc>
          <w:tcPr>
            <w:tcW w:w="2790" w:type="dxa"/>
            <w:tcBorders>
              <w:top w:val="single" w:sz="6" w:space="0" w:color="auto"/>
              <w:left w:val="single" w:sz="6" w:space="0" w:color="auto"/>
              <w:bottom w:val="single" w:sz="6" w:space="0" w:color="auto"/>
              <w:right w:val="single" w:sz="6" w:space="0" w:color="auto"/>
            </w:tcBorders>
          </w:tcPr>
          <w:p w14:paraId="3CF442B9" w14:textId="77777777" w:rsidR="001D471C" w:rsidRPr="00573699" w:rsidRDefault="001D471C" w:rsidP="000D5863">
            <w:pPr>
              <w:tabs>
                <w:tab w:val="left" w:pos="1260"/>
                <w:tab w:val="left" w:pos="4950"/>
                <w:tab w:val="left" w:pos="6120"/>
              </w:tabs>
              <w:rPr>
                <w:rFonts w:asciiTheme="minorHAnsi" w:hAnsiTheme="minorHAnsi"/>
                <w:szCs w:val="22"/>
              </w:rPr>
            </w:pPr>
          </w:p>
          <w:p w14:paraId="01B093A5" w14:textId="77777777" w:rsidR="001D471C" w:rsidRPr="00573699" w:rsidRDefault="001D471C" w:rsidP="000D5863">
            <w:pPr>
              <w:ind w:left="0" w:hanging="18"/>
              <w:rPr>
                <w:rFonts w:asciiTheme="minorHAnsi" w:hAnsiTheme="minorHAnsi"/>
                <w:szCs w:val="22"/>
              </w:rPr>
            </w:pPr>
            <w:r w:rsidRPr="00573699">
              <w:rPr>
                <w:rFonts w:asciiTheme="minorHAnsi" w:hAnsiTheme="minorHAnsi"/>
                <w:szCs w:val="22"/>
              </w:rPr>
              <w:t>No water shall: penetrate through the perimeter frame or primary sealant joint, be visible on interior surfaces, be visible on sub-sill flashing; pass beyond the plane parallel to the glazing (the vertical plane) intersecting the innermost projection of the curtain wall: or be present within or enter the wall cavity during the water penetration test.</w:t>
            </w:r>
          </w:p>
          <w:p w14:paraId="6E1CCBA6" w14:textId="77777777" w:rsidR="001D471C" w:rsidRPr="00573699" w:rsidRDefault="001D471C" w:rsidP="000D5863">
            <w:pPr>
              <w:ind w:left="0" w:firstLine="0"/>
              <w:rPr>
                <w:rFonts w:asciiTheme="minorHAnsi" w:hAnsiTheme="minorHAnsi"/>
                <w:szCs w:val="22"/>
              </w:rPr>
            </w:pPr>
            <w:r w:rsidRPr="00967F39">
              <w:rPr>
                <w:rFonts w:asciiTheme="minorHAnsi" w:hAnsiTheme="minorHAnsi"/>
                <w:szCs w:val="22"/>
              </w:rPr>
              <w:t>Minimum water penetration test pressure shall be 12 lbs./sq. ft.</w:t>
            </w:r>
          </w:p>
          <w:p w14:paraId="61BD8DAD" w14:textId="77777777" w:rsidR="001D471C" w:rsidRPr="00573699" w:rsidRDefault="001D471C" w:rsidP="000D5863">
            <w:pPr>
              <w:tabs>
                <w:tab w:val="left" w:pos="1260"/>
                <w:tab w:val="left" w:pos="4950"/>
                <w:tab w:val="left" w:pos="6120"/>
              </w:tabs>
              <w:rPr>
                <w:rFonts w:asciiTheme="minorHAnsi" w:hAnsiTheme="minorHAnsi"/>
                <w:szCs w:val="22"/>
              </w:rPr>
            </w:pPr>
          </w:p>
        </w:tc>
        <w:tc>
          <w:tcPr>
            <w:tcW w:w="2160" w:type="dxa"/>
            <w:tcBorders>
              <w:top w:val="single" w:sz="6" w:space="0" w:color="auto"/>
              <w:left w:val="single" w:sz="6" w:space="0" w:color="auto"/>
              <w:bottom w:val="single" w:sz="6" w:space="0" w:color="auto"/>
              <w:right w:val="single" w:sz="6" w:space="0" w:color="auto"/>
            </w:tcBorders>
          </w:tcPr>
          <w:p w14:paraId="3FF105AE" w14:textId="77777777" w:rsidR="001D471C" w:rsidRDefault="001D471C" w:rsidP="000D5863">
            <w:pPr>
              <w:tabs>
                <w:tab w:val="left" w:pos="2880"/>
                <w:tab w:val="left" w:pos="4950"/>
                <w:tab w:val="left" w:pos="6120"/>
              </w:tabs>
              <w:rPr>
                <w:rFonts w:asciiTheme="minorHAnsi" w:hAnsiTheme="minorHAnsi"/>
                <w:szCs w:val="22"/>
              </w:rPr>
            </w:pPr>
          </w:p>
          <w:p w14:paraId="1C73CA44" w14:textId="77777777" w:rsidR="001D471C" w:rsidRPr="00573699" w:rsidRDefault="001D471C" w:rsidP="000D5863">
            <w:pPr>
              <w:tabs>
                <w:tab w:val="left" w:pos="4950"/>
                <w:tab w:val="left" w:pos="6120"/>
              </w:tabs>
              <w:ind w:left="0" w:hanging="24"/>
              <w:rPr>
                <w:rFonts w:asciiTheme="minorHAnsi" w:hAnsiTheme="minorHAnsi"/>
                <w:szCs w:val="22"/>
              </w:rPr>
            </w:pPr>
            <w:r w:rsidRPr="00573699">
              <w:rPr>
                <w:rFonts w:asciiTheme="minorHAnsi" w:hAnsiTheme="minorHAnsi"/>
                <w:szCs w:val="22"/>
              </w:rPr>
              <w:t>As defined above.</w:t>
            </w:r>
          </w:p>
        </w:tc>
        <w:tc>
          <w:tcPr>
            <w:tcW w:w="2790" w:type="dxa"/>
            <w:tcBorders>
              <w:top w:val="single" w:sz="6" w:space="0" w:color="auto"/>
              <w:left w:val="single" w:sz="6" w:space="0" w:color="auto"/>
              <w:bottom w:val="single" w:sz="6" w:space="0" w:color="auto"/>
              <w:right w:val="single" w:sz="6" w:space="0" w:color="auto"/>
            </w:tcBorders>
          </w:tcPr>
          <w:p w14:paraId="21235551" w14:textId="77777777" w:rsidR="001D471C" w:rsidRDefault="001D471C" w:rsidP="000D5863">
            <w:pPr>
              <w:tabs>
                <w:tab w:val="left" w:pos="1260"/>
                <w:tab w:val="left" w:pos="2880"/>
                <w:tab w:val="left" w:pos="4950"/>
                <w:tab w:val="left" w:pos="6120"/>
              </w:tabs>
              <w:ind w:right="-108"/>
              <w:rPr>
                <w:rFonts w:asciiTheme="minorHAnsi" w:hAnsiTheme="minorHAnsi"/>
                <w:szCs w:val="22"/>
              </w:rPr>
            </w:pPr>
          </w:p>
          <w:p w14:paraId="638CCA42" w14:textId="77777777" w:rsidR="001D471C" w:rsidRPr="00573699" w:rsidRDefault="001D471C" w:rsidP="000D5863">
            <w:pPr>
              <w:ind w:left="0" w:right="-108" w:hanging="24"/>
              <w:rPr>
                <w:rFonts w:asciiTheme="minorHAnsi" w:hAnsiTheme="minorHAnsi"/>
                <w:szCs w:val="22"/>
              </w:rPr>
            </w:pPr>
            <w:r w:rsidRPr="00573699">
              <w:rPr>
                <w:rFonts w:asciiTheme="minorHAnsi" w:hAnsiTheme="minorHAnsi"/>
                <w:szCs w:val="22"/>
              </w:rPr>
              <w:t>As defined above.</w:t>
            </w:r>
          </w:p>
        </w:tc>
      </w:tr>
      <w:tr w:rsidR="001D471C" w:rsidRPr="00FF4158" w14:paraId="5BE6A3D5" w14:textId="77777777" w:rsidTr="000D5863">
        <w:trPr>
          <w:trHeight w:val="4602"/>
        </w:trPr>
        <w:tc>
          <w:tcPr>
            <w:tcW w:w="2404" w:type="dxa"/>
            <w:tcBorders>
              <w:top w:val="single" w:sz="6" w:space="0" w:color="auto"/>
              <w:left w:val="single" w:sz="6" w:space="0" w:color="auto"/>
              <w:bottom w:val="single" w:sz="6" w:space="0" w:color="auto"/>
              <w:right w:val="single" w:sz="6" w:space="0" w:color="auto"/>
            </w:tcBorders>
          </w:tcPr>
          <w:p w14:paraId="24D2D376" w14:textId="77777777" w:rsidR="001D471C" w:rsidRPr="00573699" w:rsidRDefault="001D471C" w:rsidP="000D5863">
            <w:pPr>
              <w:ind w:left="0" w:firstLine="0"/>
              <w:rPr>
                <w:rFonts w:asciiTheme="minorHAnsi" w:hAnsiTheme="minorHAnsi"/>
                <w:b/>
                <w:szCs w:val="22"/>
                <w:u w:val="single"/>
              </w:rPr>
            </w:pPr>
            <w:r w:rsidRPr="00573699">
              <w:rPr>
                <w:rFonts w:asciiTheme="minorHAnsi" w:hAnsiTheme="minorHAnsi"/>
                <w:b/>
                <w:szCs w:val="22"/>
                <w:u w:val="single"/>
              </w:rPr>
              <w:t>Owner Optional Field Tests:</w:t>
            </w:r>
          </w:p>
          <w:p w14:paraId="47070CCA" w14:textId="77777777" w:rsidR="001D471C" w:rsidRPr="00573699" w:rsidRDefault="001D471C" w:rsidP="000D5863">
            <w:pPr>
              <w:ind w:left="0" w:firstLine="0"/>
              <w:rPr>
                <w:rFonts w:asciiTheme="minorHAnsi" w:hAnsiTheme="minorHAnsi"/>
                <w:szCs w:val="22"/>
              </w:rPr>
            </w:pPr>
            <w:r w:rsidRPr="00573699">
              <w:rPr>
                <w:rFonts w:asciiTheme="minorHAnsi" w:hAnsiTheme="minorHAnsi"/>
                <w:szCs w:val="22"/>
              </w:rPr>
              <w:t>Owner optional field tests shall be per AAMA 501.</w:t>
            </w:r>
            <w:r w:rsidRPr="00A35C24">
              <w:rPr>
                <w:rFonts w:asciiTheme="minorHAnsi" w:hAnsiTheme="minorHAnsi"/>
                <w:szCs w:val="22"/>
              </w:rPr>
              <w:t>2 or 503.</w:t>
            </w:r>
          </w:p>
          <w:p w14:paraId="748280B0" w14:textId="77777777" w:rsidR="001D471C" w:rsidRPr="00573699" w:rsidRDefault="001D471C" w:rsidP="000D5863">
            <w:pPr>
              <w:ind w:left="42" w:firstLine="0"/>
              <w:rPr>
                <w:rFonts w:asciiTheme="minorHAnsi" w:hAnsiTheme="minorHAnsi"/>
                <w:szCs w:val="22"/>
              </w:rPr>
            </w:pPr>
            <w:r w:rsidRPr="00573699">
              <w:rPr>
                <w:rFonts w:asciiTheme="minorHAnsi" w:hAnsiTheme="minorHAnsi"/>
                <w:szCs w:val="22"/>
              </w:rPr>
              <w:t>Air leakage and water penetration tests shall be per AAMA 503 with an interior test chamber.</w:t>
            </w:r>
          </w:p>
          <w:p w14:paraId="4D8FE1F0" w14:textId="77777777" w:rsidR="001D471C" w:rsidRPr="00573699" w:rsidRDefault="001D471C" w:rsidP="000D5863">
            <w:pPr>
              <w:ind w:left="42" w:firstLine="0"/>
              <w:rPr>
                <w:rFonts w:asciiTheme="minorHAnsi" w:hAnsiTheme="minorHAnsi"/>
                <w:szCs w:val="22"/>
              </w:rPr>
            </w:pPr>
            <w:r w:rsidRPr="00573699">
              <w:rPr>
                <w:rFonts w:asciiTheme="minorHAnsi" w:hAnsiTheme="minorHAnsi"/>
                <w:szCs w:val="22"/>
              </w:rPr>
              <w:t>In all cases, the test chamber shall be applied to the wall construction to create a pressure differential across the exterior face of the primary sealant joint.</w:t>
            </w:r>
          </w:p>
          <w:p w14:paraId="23DB93B9" w14:textId="77777777" w:rsidR="001D471C" w:rsidRPr="00573699" w:rsidRDefault="001D471C" w:rsidP="000D5863">
            <w:pPr>
              <w:ind w:left="45" w:hanging="3"/>
              <w:rPr>
                <w:rFonts w:asciiTheme="minorHAnsi" w:hAnsiTheme="minorHAnsi"/>
                <w:szCs w:val="22"/>
              </w:rPr>
            </w:pPr>
            <w:r w:rsidRPr="00573699">
              <w:rPr>
                <w:rFonts w:asciiTheme="minorHAnsi" w:hAnsiTheme="minorHAnsi"/>
                <w:szCs w:val="22"/>
              </w:rPr>
              <w:t>The perimeter sealant joint shall also be evaluated per AAMA 501.2 using a brass spray nozzle.</w:t>
            </w:r>
          </w:p>
        </w:tc>
        <w:tc>
          <w:tcPr>
            <w:tcW w:w="2790" w:type="dxa"/>
            <w:tcBorders>
              <w:top w:val="single" w:sz="6" w:space="0" w:color="auto"/>
              <w:left w:val="single" w:sz="6" w:space="0" w:color="auto"/>
              <w:bottom w:val="single" w:sz="6" w:space="0" w:color="auto"/>
              <w:right w:val="single" w:sz="6" w:space="0" w:color="auto"/>
            </w:tcBorders>
          </w:tcPr>
          <w:p w14:paraId="39BEEA63" w14:textId="77777777" w:rsidR="001D471C" w:rsidRPr="00573699" w:rsidRDefault="001D471C" w:rsidP="000D5863">
            <w:pPr>
              <w:tabs>
                <w:tab w:val="left" w:pos="1260"/>
                <w:tab w:val="left" w:pos="4950"/>
                <w:tab w:val="left" w:pos="6120"/>
              </w:tabs>
              <w:rPr>
                <w:rFonts w:asciiTheme="minorHAnsi" w:hAnsiTheme="minorHAnsi"/>
                <w:szCs w:val="22"/>
              </w:rPr>
            </w:pPr>
          </w:p>
          <w:p w14:paraId="6C32AB0F" w14:textId="77777777" w:rsidR="001D471C" w:rsidRDefault="001D471C" w:rsidP="000D5863">
            <w:pPr>
              <w:tabs>
                <w:tab w:val="left" w:pos="1260"/>
                <w:tab w:val="left" w:pos="4950"/>
                <w:tab w:val="left" w:pos="6120"/>
              </w:tabs>
              <w:rPr>
                <w:rFonts w:asciiTheme="minorHAnsi" w:hAnsiTheme="minorHAnsi"/>
                <w:szCs w:val="22"/>
              </w:rPr>
            </w:pPr>
          </w:p>
          <w:p w14:paraId="6ED94925" w14:textId="77777777" w:rsidR="001D471C" w:rsidRPr="00573699" w:rsidRDefault="001D471C" w:rsidP="000D5863">
            <w:pPr>
              <w:ind w:left="0" w:firstLine="18"/>
              <w:rPr>
                <w:rFonts w:asciiTheme="minorHAnsi" w:hAnsiTheme="minorHAnsi"/>
                <w:szCs w:val="22"/>
              </w:rPr>
            </w:pPr>
            <w:r w:rsidRPr="00573699">
              <w:rPr>
                <w:rFonts w:asciiTheme="minorHAnsi" w:hAnsiTheme="minorHAnsi"/>
                <w:szCs w:val="22"/>
              </w:rPr>
              <w:t>As defined above.</w:t>
            </w:r>
          </w:p>
          <w:p w14:paraId="20D80375" w14:textId="77777777" w:rsidR="001D471C" w:rsidRPr="00573699" w:rsidRDefault="001D471C" w:rsidP="000D5863">
            <w:pPr>
              <w:tabs>
                <w:tab w:val="left" w:pos="1260"/>
                <w:tab w:val="left" w:pos="4950"/>
                <w:tab w:val="left" w:pos="6120"/>
              </w:tabs>
              <w:rPr>
                <w:rFonts w:asciiTheme="minorHAnsi" w:hAnsiTheme="minorHAnsi"/>
                <w:szCs w:val="22"/>
              </w:rPr>
            </w:pPr>
          </w:p>
        </w:tc>
        <w:tc>
          <w:tcPr>
            <w:tcW w:w="2160" w:type="dxa"/>
            <w:tcBorders>
              <w:top w:val="single" w:sz="6" w:space="0" w:color="auto"/>
              <w:left w:val="single" w:sz="6" w:space="0" w:color="auto"/>
              <w:bottom w:val="single" w:sz="6" w:space="0" w:color="auto"/>
              <w:right w:val="single" w:sz="6" w:space="0" w:color="auto"/>
            </w:tcBorders>
          </w:tcPr>
          <w:p w14:paraId="1A097274" w14:textId="77777777" w:rsidR="001D471C" w:rsidRPr="00573699" w:rsidRDefault="001D471C" w:rsidP="000D5863">
            <w:pPr>
              <w:tabs>
                <w:tab w:val="left" w:pos="2880"/>
                <w:tab w:val="left" w:pos="4950"/>
                <w:tab w:val="left" w:pos="6120"/>
              </w:tabs>
              <w:rPr>
                <w:rFonts w:asciiTheme="minorHAnsi" w:hAnsiTheme="minorHAnsi"/>
                <w:szCs w:val="22"/>
              </w:rPr>
            </w:pPr>
          </w:p>
          <w:p w14:paraId="77788289" w14:textId="77777777" w:rsidR="001D471C" w:rsidRPr="00573699" w:rsidRDefault="001D471C" w:rsidP="000D5863">
            <w:pPr>
              <w:tabs>
                <w:tab w:val="left" w:pos="2880"/>
                <w:tab w:val="left" w:pos="4950"/>
                <w:tab w:val="left" w:pos="6120"/>
              </w:tabs>
              <w:rPr>
                <w:rFonts w:asciiTheme="minorHAnsi" w:hAnsiTheme="minorHAnsi"/>
                <w:szCs w:val="22"/>
              </w:rPr>
            </w:pPr>
          </w:p>
          <w:p w14:paraId="6534BD06" w14:textId="77777777" w:rsidR="001D471C" w:rsidRPr="00573699" w:rsidRDefault="001D471C" w:rsidP="000D5863">
            <w:pPr>
              <w:tabs>
                <w:tab w:val="left" w:pos="2880"/>
                <w:tab w:val="left" w:pos="4950"/>
                <w:tab w:val="left" w:pos="6120"/>
              </w:tabs>
              <w:ind w:left="0" w:hanging="24"/>
              <w:rPr>
                <w:rFonts w:asciiTheme="minorHAnsi" w:hAnsiTheme="minorHAnsi"/>
                <w:szCs w:val="22"/>
              </w:rPr>
            </w:pPr>
            <w:r w:rsidRPr="00573699">
              <w:rPr>
                <w:rFonts w:asciiTheme="minorHAnsi" w:hAnsiTheme="minorHAnsi"/>
                <w:szCs w:val="22"/>
              </w:rPr>
              <w:t>As defined above.</w:t>
            </w:r>
          </w:p>
        </w:tc>
        <w:tc>
          <w:tcPr>
            <w:tcW w:w="2790" w:type="dxa"/>
            <w:tcBorders>
              <w:top w:val="single" w:sz="6" w:space="0" w:color="auto"/>
              <w:left w:val="single" w:sz="6" w:space="0" w:color="auto"/>
              <w:bottom w:val="single" w:sz="6" w:space="0" w:color="auto"/>
              <w:right w:val="single" w:sz="6" w:space="0" w:color="auto"/>
            </w:tcBorders>
          </w:tcPr>
          <w:p w14:paraId="334487BE" w14:textId="77777777" w:rsidR="001D471C" w:rsidRPr="00573699" w:rsidRDefault="001D471C" w:rsidP="000D5863">
            <w:pPr>
              <w:tabs>
                <w:tab w:val="left" w:pos="1260"/>
                <w:tab w:val="left" w:pos="2880"/>
                <w:tab w:val="left" w:pos="4950"/>
                <w:tab w:val="left" w:pos="6120"/>
              </w:tabs>
              <w:ind w:right="-108"/>
              <w:rPr>
                <w:rFonts w:asciiTheme="minorHAnsi" w:hAnsiTheme="minorHAnsi"/>
                <w:szCs w:val="22"/>
              </w:rPr>
            </w:pPr>
          </w:p>
          <w:p w14:paraId="67184176" w14:textId="77777777" w:rsidR="001D471C" w:rsidRPr="00573699" w:rsidRDefault="001D471C" w:rsidP="000D5863">
            <w:pPr>
              <w:tabs>
                <w:tab w:val="left" w:pos="1260"/>
                <w:tab w:val="left" w:pos="2880"/>
                <w:tab w:val="left" w:pos="4950"/>
                <w:tab w:val="left" w:pos="6120"/>
              </w:tabs>
              <w:ind w:right="-108"/>
              <w:rPr>
                <w:rFonts w:asciiTheme="minorHAnsi" w:hAnsiTheme="minorHAnsi"/>
                <w:szCs w:val="22"/>
              </w:rPr>
            </w:pPr>
          </w:p>
          <w:p w14:paraId="289449F9" w14:textId="77777777" w:rsidR="001D471C" w:rsidRPr="00573699" w:rsidRDefault="001D471C" w:rsidP="000D5863">
            <w:pPr>
              <w:ind w:left="0" w:right="-108" w:hanging="24"/>
              <w:rPr>
                <w:rFonts w:asciiTheme="minorHAnsi" w:hAnsiTheme="minorHAnsi"/>
                <w:szCs w:val="22"/>
              </w:rPr>
            </w:pPr>
            <w:r w:rsidRPr="00573699">
              <w:rPr>
                <w:rFonts w:asciiTheme="minorHAnsi" w:hAnsiTheme="minorHAnsi"/>
                <w:szCs w:val="22"/>
              </w:rPr>
              <w:t>As defined above.</w:t>
            </w:r>
          </w:p>
        </w:tc>
      </w:tr>
    </w:tbl>
    <w:p w14:paraId="3A27FC12" w14:textId="77777777" w:rsidR="001D471C" w:rsidRDefault="001D471C" w:rsidP="004935B7">
      <w:pPr>
        <w:pStyle w:val="BodyText"/>
        <w:kinsoku w:val="0"/>
        <w:overflowPunct w:val="0"/>
        <w:ind w:left="0" w:firstLine="0"/>
        <w:rPr>
          <w:rFonts w:asciiTheme="minorHAnsi" w:hAnsiTheme="minorHAnsi" w:cs="Arial"/>
          <w:szCs w:val="22"/>
        </w:rPr>
      </w:pPr>
    </w:p>
    <w:p w14:paraId="2AFE0247" w14:textId="77777777" w:rsidR="001D471C" w:rsidRPr="00EA6096" w:rsidRDefault="001D471C" w:rsidP="001D471C">
      <w:pPr>
        <w:pStyle w:val="BodyText"/>
        <w:kinsoku w:val="0"/>
        <w:overflowPunct w:val="0"/>
        <w:ind w:left="360"/>
        <w:rPr>
          <w:rFonts w:asciiTheme="minorHAnsi" w:hAnsiTheme="minorHAnsi" w:cs="Arial"/>
          <w:b/>
          <w:bCs/>
          <w:sz w:val="24"/>
        </w:rPr>
      </w:pPr>
      <w:r w:rsidRPr="00EA6096">
        <w:rPr>
          <w:rFonts w:asciiTheme="minorHAnsi" w:hAnsiTheme="minorHAnsi" w:cs="Arial"/>
          <w:b/>
          <w:bCs/>
          <w:sz w:val="24"/>
        </w:rPr>
        <w:t>16.</w:t>
      </w:r>
      <w:r w:rsidRPr="00EA6096">
        <w:rPr>
          <w:rFonts w:asciiTheme="minorHAnsi" w:hAnsiTheme="minorHAnsi" w:cs="Arial"/>
          <w:b/>
          <w:bCs/>
          <w:sz w:val="24"/>
        </w:rPr>
        <w:tab/>
        <w:t>PROTECTION AND CLEANING:</w:t>
      </w:r>
    </w:p>
    <w:p w14:paraId="6DAA190F" w14:textId="77777777" w:rsidR="001D471C" w:rsidRDefault="001D471C" w:rsidP="001D471C">
      <w:pPr>
        <w:pStyle w:val="BodyText"/>
        <w:kinsoku w:val="0"/>
        <w:overflowPunct w:val="0"/>
        <w:ind w:left="540" w:hanging="540"/>
        <w:rPr>
          <w:rFonts w:asciiTheme="minorHAnsi" w:hAnsiTheme="minorHAnsi" w:cs="Arial"/>
          <w:szCs w:val="22"/>
        </w:rPr>
      </w:pPr>
      <w:r>
        <w:rPr>
          <w:rFonts w:asciiTheme="minorHAnsi" w:hAnsiTheme="minorHAnsi" w:cs="Arial"/>
          <w:bCs/>
          <w:szCs w:val="22"/>
        </w:rPr>
        <w:t>16.1</w:t>
      </w:r>
      <w:r>
        <w:rPr>
          <w:rFonts w:asciiTheme="minorHAnsi" w:hAnsiTheme="minorHAnsi" w:cs="Arial"/>
          <w:bCs/>
          <w:szCs w:val="22"/>
        </w:rPr>
        <w:tab/>
      </w:r>
      <w:r w:rsidRPr="00573699">
        <w:rPr>
          <w:rFonts w:asciiTheme="minorHAnsi" w:hAnsiTheme="minorHAnsi" w:cs="Arial"/>
          <w:szCs w:val="22"/>
        </w:rPr>
        <w:t>Completed systems shall be cleaned, inside and outside, promptly after erection of framing, glass</w:t>
      </w:r>
      <w:r>
        <w:rPr>
          <w:rFonts w:asciiTheme="minorHAnsi" w:hAnsiTheme="minorHAnsi" w:cs="Arial"/>
          <w:szCs w:val="22"/>
        </w:rPr>
        <w:t>,</w:t>
      </w:r>
      <w:r w:rsidRPr="00573699">
        <w:rPr>
          <w:rFonts w:asciiTheme="minorHAnsi" w:hAnsiTheme="minorHAnsi" w:cs="Arial"/>
          <w:szCs w:val="22"/>
        </w:rPr>
        <w:t xml:space="preserve"> and sealants.  Remove excess sealants, dirt or other contaminants from aluminum, glass surfaces and wall surrounds.</w:t>
      </w:r>
    </w:p>
    <w:p w14:paraId="3190484A" w14:textId="77777777" w:rsidR="001D471C" w:rsidRDefault="001D471C" w:rsidP="004935B7">
      <w:pPr>
        <w:pStyle w:val="BodyText"/>
        <w:kinsoku w:val="0"/>
        <w:overflowPunct w:val="0"/>
        <w:spacing w:after="240"/>
        <w:ind w:left="547" w:hanging="547"/>
        <w:rPr>
          <w:rFonts w:asciiTheme="minorHAnsi" w:hAnsiTheme="minorHAnsi" w:cs="Arial"/>
          <w:szCs w:val="22"/>
        </w:rPr>
      </w:pPr>
      <w:r>
        <w:rPr>
          <w:rFonts w:asciiTheme="minorHAnsi" w:hAnsiTheme="minorHAnsi" w:cs="Arial"/>
          <w:szCs w:val="22"/>
        </w:rPr>
        <w:t>16.2</w:t>
      </w:r>
      <w:r>
        <w:rPr>
          <w:rFonts w:asciiTheme="minorHAnsi" w:hAnsiTheme="minorHAnsi" w:cs="Arial"/>
          <w:szCs w:val="22"/>
        </w:rPr>
        <w:tab/>
      </w:r>
      <w:r w:rsidRPr="00573699">
        <w:rPr>
          <w:rFonts w:asciiTheme="minorHAnsi" w:hAnsiTheme="minorHAnsi" w:cs="Arial"/>
          <w:szCs w:val="22"/>
        </w:rPr>
        <w:t xml:space="preserve">Take protective measures to assure that the installation shall be without damage or deterioration at </w:t>
      </w:r>
      <w:r>
        <w:rPr>
          <w:rFonts w:asciiTheme="minorHAnsi" w:hAnsiTheme="minorHAnsi" w:cs="Arial"/>
          <w:szCs w:val="22"/>
        </w:rPr>
        <w:t xml:space="preserve">the </w:t>
      </w:r>
      <w:r w:rsidRPr="00573699">
        <w:rPr>
          <w:rFonts w:asciiTheme="minorHAnsi" w:hAnsiTheme="minorHAnsi" w:cs="Arial"/>
          <w:szCs w:val="22"/>
        </w:rPr>
        <w:t xml:space="preserve">time of acceptance other than normal weathering.  Should any defect develop prior to the Date of </w:t>
      </w:r>
      <w:r w:rsidRPr="00573699">
        <w:rPr>
          <w:rFonts w:asciiTheme="minorHAnsi" w:hAnsiTheme="minorHAnsi" w:cs="Arial"/>
          <w:szCs w:val="22"/>
        </w:rPr>
        <w:lastRenderedPageBreak/>
        <w:t>Substantial Completion of the Work, such defects shall, upon request, be repaired</w:t>
      </w:r>
      <w:r>
        <w:rPr>
          <w:rFonts w:asciiTheme="minorHAnsi" w:hAnsiTheme="minorHAnsi" w:cs="Arial"/>
          <w:szCs w:val="22"/>
        </w:rPr>
        <w:t>,</w:t>
      </w:r>
      <w:r w:rsidRPr="00573699">
        <w:rPr>
          <w:rFonts w:asciiTheme="minorHAnsi" w:hAnsiTheme="minorHAnsi" w:cs="Arial"/>
          <w:szCs w:val="22"/>
        </w:rPr>
        <w:t xml:space="preserve"> or replaced at no additional cost to the Owner.</w:t>
      </w:r>
    </w:p>
    <w:p w14:paraId="52D2A40D" w14:textId="77777777" w:rsidR="00955F50" w:rsidRPr="00EA6096" w:rsidRDefault="004A324B" w:rsidP="004A324B">
      <w:pPr>
        <w:pStyle w:val="BodyText"/>
        <w:kinsoku w:val="0"/>
        <w:overflowPunct w:val="0"/>
        <w:ind w:left="360"/>
        <w:jc w:val="left"/>
        <w:rPr>
          <w:rFonts w:asciiTheme="minorHAnsi" w:hAnsiTheme="minorHAnsi" w:cs="Arial"/>
          <w:b/>
          <w:bCs/>
          <w:sz w:val="24"/>
        </w:rPr>
      </w:pPr>
      <w:r w:rsidRPr="00EA6096">
        <w:rPr>
          <w:rFonts w:asciiTheme="minorHAnsi" w:hAnsiTheme="minorHAnsi" w:cs="Arial"/>
          <w:b/>
          <w:bCs/>
          <w:sz w:val="24"/>
        </w:rPr>
        <w:t>16.</w:t>
      </w:r>
      <w:r w:rsidRPr="00EA6096">
        <w:rPr>
          <w:rFonts w:asciiTheme="minorHAnsi" w:hAnsiTheme="minorHAnsi" w:cs="Arial"/>
          <w:b/>
          <w:bCs/>
          <w:sz w:val="24"/>
        </w:rPr>
        <w:tab/>
        <w:t>PROTECTION AND CLEANING:</w:t>
      </w:r>
    </w:p>
    <w:p w14:paraId="75EC7457" w14:textId="102DEE84" w:rsidR="004A324B" w:rsidRDefault="004A324B" w:rsidP="004A324B">
      <w:pPr>
        <w:pStyle w:val="BodyText"/>
        <w:kinsoku w:val="0"/>
        <w:overflowPunct w:val="0"/>
        <w:ind w:left="540" w:hanging="540"/>
        <w:jc w:val="left"/>
        <w:rPr>
          <w:rFonts w:asciiTheme="minorHAnsi" w:hAnsiTheme="minorHAnsi" w:cs="Arial"/>
          <w:szCs w:val="22"/>
        </w:rPr>
      </w:pPr>
      <w:r>
        <w:rPr>
          <w:rFonts w:asciiTheme="minorHAnsi" w:hAnsiTheme="minorHAnsi" w:cs="Arial"/>
          <w:bCs/>
          <w:szCs w:val="22"/>
        </w:rPr>
        <w:t>16.1</w:t>
      </w:r>
      <w:r>
        <w:rPr>
          <w:rFonts w:asciiTheme="minorHAnsi" w:hAnsiTheme="minorHAnsi" w:cs="Arial"/>
          <w:bCs/>
          <w:szCs w:val="22"/>
        </w:rPr>
        <w:tab/>
      </w:r>
      <w:r w:rsidRPr="00573699">
        <w:rPr>
          <w:rFonts w:asciiTheme="minorHAnsi" w:hAnsiTheme="minorHAnsi" w:cs="Arial"/>
          <w:szCs w:val="22"/>
        </w:rPr>
        <w:t>Completed systems shall be cleaned, inside and outside, promptly after erection of framing, glass</w:t>
      </w:r>
      <w:r w:rsidR="00711879">
        <w:rPr>
          <w:rFonts w:asciiTheme="minorHAnsi" w:hAnsiTheme="minorHAnsi" w:cs="Arial"/>
          <w:szCs w:val="22"/>
        </w:rPr>
        <w:t>,</w:t>
      </w:r>
      <w:r w:rsidRPr="00573699">
        <w:rPr>
          <w:rFonts w:asciiTheme="minorHAnsi" w:hAnsiTheme="minorHAnsi" w:cs="Arial"/>
          <w:szCs w:val="22"/>
        </w:rPr>
        <w:t xml:space="preserve"> and sealants.  Remove excess sealants, dirt or other contaminants from aluminum, glass surfaces and wall surrounds.</w:t>
      </w:r>
    </w:p>
    <w:p w14:paraId="330FD970" w14:textId="77777777" w:rsidR="00F10CEF" w:rsidRDefault="004A324B" w:rsidP="004935B7">
      <w:pPr>
        <w:pStyle w:val="BodyText"/>
        <w:kinsoku w:val="0"/>
        <w:overflowPunct w:val="0"/>
        <w:spacing w:after="720"/>
        <w:ind w:left="540" w:hanging="540"/>
        <w:jc w:val="left"/>
        <w:rPr>
          <w:rFonts w:asciiTheme="minorHAnsi" w:hAnsiTheme="minorHAnsi" w:cs="Arial"/>
          <w:szCs w:val="22"/>
        </w:rPr>
      </w:pPr>
      <w:r>
        <w:rPr>
          <w:rFonts w:asciiTheme="minorHAnsi" w:hAnsiTheme="minorHAnsi" w:cs="Arial"/>
          <w:szCs w:val="22"/>
        </w:rPr>
        <w:t>16.2</w:t>
      </w:r>
      <w:r>
        <w:rPr>
          <w:rFonts w:asciiTheme="minorHAnsi" w:hAnsiTheme="minorHAnsi" w:cs="Arial"/>
          <w:szCs w:val="22"/>
        </w:rPr>
        <w:tab/>
      </w:r>
      <w:r w:rsidRPr="00573699">
        <w:rPr>
          <w:rFonts w:asciiTheme="minorHAnsi" w:hAnsiTheme="minorHAnsi" w:cs="Arial"/>
          <w:szCs w:val="22"/>
        </w:rPr>
        <w:t xml:space="preserve">Take protective measures to assure that the installation shall be without damage or deterioration at </w:t>
      </w:r>
      <w:r w:rsidR="00F11062">
        <w:rPr>
          <w:rFonts w:asciiTheme="minorHAnsi" w:hAnsiTheme="minorHAnsi" w:cs="Arial"/>
          <w:szCs w:val="22"/>
        </w:rPr>
        <w:t xml:space="preserve">the </w:t>
      </w:r>
      <w:r w:rsidRPr="00573699">
        <w:rPr>
          <w:rFonts w:asciiTheme="minorHAnsi" w:hAnsiTheme="minorHAnsi" w:cs="Arial"/>
          <w:szCs w:val="22"/>
        </w:rPr>
        <w:t>time of acceptance other than normal weathering.  Should any defect develop prior to the Date of Substantial Completion of the Work, such defects shall, upon request, be repaired</w:t>
      </w:r>
      <w:r w:rsidR="00B00D86">
        <w:rPr>
          <w:rFonts w:asciiTheme="minorHAnsi" w:hAnsiTheme="minorHAnsi" w:cs="Arial"/>
          <w:szCs w:val="22"/>
        </w:rPr>
        <w:t>,</w:t>
      </w:r>
      <w:r w:rsidRPr="00573699">
        <w:rPr>
          <w:rFonts w:asciiTheme="minorHAnsi" w:hAnsiTheme="minorHAnsi" w:cs="Arial"/>
          <w:szCs w:val="22"/>
        </w:rPr>
        <w:t xml:space="preserve"> or replaced at no additional cost to the Owner.</w:t>
      </w:r>
    </w:p>
    <w:p w14:paraId="0CF051D3" w14:textId="77777777" w:rsidR="00B26FB6" w:rsidRDefault="004A324B">
      <w:pPr>
        <w:pStyle w:val="BodyText"/>
        <w:kinsoku w:val="0"/>
        <w:overflowPunct w:val="0"/>
        <w:spacing w:after="720"/>
        <w:ind w:left="0" w:firstLine="0"/>
        <w:jc w:val="center"/>
        <w:rPr>
          <w:rFonts w:asciiTheme="minorHAnsi" w:hAnsiTheme="minorHAnsi"/>
          <w:b/>
        </w:rPr>
        <w:sectPr w:rsidR="00B26FB6" w:rsidSect="00671943">
          <w:pgSz w:w="12240" w:h="15840" w:code="1"/>
          <w:pgMar w:top="1080" w:right="720" w:bottom="720" w:left="1440" w:header="720" w:footer="432" w:gutter="0"/>
          <w:cols w:space="720"/>
          <w:docGrid w:linePitch="360"/>
        </w:sectPr>
      </w:pPr>
      <w:r w:rsidRPr="00395CCD">
        <w:rPr>
          <w:rFonts w:asciiTheme="minorHAnsi" w:hAnsiTheme="minorHAnsi"/>
          <w:b/>
        </w:rPr>
        <w:t>END SECTION</w:t>
      </w:r>
    </w:p>
    <w:p w14:paraId="0E8C0071" w14:textId="77777777" w:rsidR="00B26FB6" w:rsidRPr="004935B7" w:rsidRDefault="00B26FB6" w:rsidP="004935B7">
      <w:pPr>
        <w:pStyle w:val="BodyText"/>
        <w:tabs>
          <w:tab w:val="left" w:pos="5040"/>
        </w:tabs>
        <w:kinsoku w:val="0"/>
        <w:overflowPunct w:val="0"/>
        <w:spacing w:after="480"/>
        <w:ind w:left="0" w:firstLine="0"/>
        <w:rPr>
          <w:rFonts w:ascii="Aptos" w:eastAsia="Aptos" w:hAnsi="Aptos"/>
          <w:b/>
          <w:bCs/>
          <w:kern w:val="2"/>
          <w:sz w:val="28"/>
          <w:szCs w:val="28"/>
          <w14:ligatures w14:val="standardContextual"/>
        </w:rPr>
      </w:pPr>
      <w:r w:rsidRPr="004935B7">
        <w:rPr>
          <w:b/>
          <w:bCs/>
          <w:sz w:val="28"/>
          <w:szCs w:val="28"/>
        </w:rPr>
        <w:lastRenderedPageBreak/>
        <w:t>APPENDIX A</w:t>
      </w:r>
    </w:p>
    <w:p w14:paraId="2BF9A1EE" w14:textId="77777777" w:rsidR="00B26FB6" w:rsidRPr="004935B7" w:rsidRDefault="00B26FB6" w:rsidP="00B26FB6">
      <w:pPr>
        <w:spacing w:after="160" w:line="278" w:lineRule="auto"/>
        <w:ind w:left="0" w:firstLine="0"/>
        <w:jc w:val="left"/>
        <w:rPr>
          <w:rFonts w:asciiTheme="minorHAnsi" w:eastAsia="Aptos" w:hAnsiTheme="minorHAnsi" w:cstheme="minorHAnsi"/>
          <w:b/>
          <w:bCs/>
          <w:kern w:val="2"/>
          <w:sz w:val="24"/>
          <w14:ligatures w14:val="standardContextual"/>
        </w:rPr>
      </w:pPr>
      <w:r w:rsidRPr="004935B7">
        <w:rPr>
          <w:rFonts w:asciiTheme="minorHAnsi" w:eastAsia="Aptos" w:hAnsiTheme="minorHAnsi" w:cstheme="minorHAnsi"/>
          <w:b/>
          <w:bCs/>
          <w:kern w:val="2"/>
          <w:sz w:val="24"/>
          <w14:ligatures w14:val="standardContextual"/>
        </w:rPr>
        <w:t xml:space="preserve">08 41 13 Aluminum Glazed Aluminum Curtain Walls </w:t>
      </w:r>
    </w:p>
    <w:tbl>
      <w:tblPr>
        <w:tblStyle w:val="TableGrid1"/>
        <w:tblW w:w="9715" w:type="dxa"/>
        <w:tblLook w:val="04A0" w:firstRow="1" w:lastRow="0" w:firstColumn="1" w:lastColumn="0" w:noHBand="0" w:noVBand="1"/>
      </w:tblPr>
      <w:tblGrid>
        <w:gridCol w:w="5575"/>
        <w:gridCol w:w="1980"/>
        <w:gridCol w:w="2160"/>
      </w:tblGrid>
      <w:tr w:rsidR="00B26FB6" w:rsidRPr="00E66CB6" w14:paraId="7EDF94F5" w14:textId="77777777" w:rsidTr="005B7505">
        <w:tc>
          <w:tcPr>
            <w:tcW w:w="5575" w:type="dxa"/>
          </w:tcPr>
          <w:p w14:paraId="22C5E7C0" w14:textId="77777777" w:rsidR="00B26FB6" w:rsidRPr="00E66CB6" w:rsidRDefault="00B26FB6" w:rsidP="005B7505">
            <w:pPr>
              <w:rPr>
                <w:rFonts w:eastAsia="Aptos"/>
              </w:rPr>
            </w:pPr>
            <w:r w:rsidRPr="00E66CB6">
              <w:rPr>
                <w:rFonts w:eastAsia="Aptos"/>
              </w:rPr>
              <w:t>Criteria</w:t>
            </w:r>
          </w:p>
        </w:tc>
        <w:tc>
          <w:tcPr>
            <w:tcW w:w="1980" w:type="dxa"/>
          </w:tcPr>
          <w:p w14:paraId="1D5884BF" w14:textId="77777777" w:rsidR="00B26FB6" w:rsidRPr="00E66CB6" w:rsidRDefault="00B26FB6" w:rsidP="005B7505">
            <w:pPr>
              <w:jc w:val="center"/>
              <w:rPr>
                <w:rFonts w:eastAsia="Aptos"/>
              </w:rPr>
            </w:pPr>
            <w:r w:rsidRPr="00E66CB6">
              <w:rPr>
                <w:rFonts w:eastAsia="Aptos"/>
              </w:rPr>
              <w:t>Yes</w:t>
            </w:r>
          </w:p>
        </w:tc>
        <w:tc>
          <w:tcPr>
            <w:tcW w:w="2160" w:type="dxa"/>
          </w:tcPr>
          <w:p w14:paraId="67E95E9D" w14:textId="77777777" w:rsidR="00B26FB6" w:rsidRPr="00E66CB6" w:rsidRDefault="00B26FB6" w:rsidP="005B7505">
            <w:pPr>
              <w:jc w:val="center"/>
              <w:rPr>
                <w:rFonts w:eastAsia="Aptos"/>
              </w:rPr>
            </w:pPr>
            <w:r w:rsidRPr="00E66CB6">
              <w:rPr>
                <w:rFonts w:eastAsia="Aptos"/>
              </w:rPr>
              <w:t>No</w:t>
            </w:r>
          </w:p>
        </w:tc>
      </w:tr>
      <w:tr w:rsidR="00B26FB6" w:rsidRPr="00E66CB6" w14:paraId="374FD4F0" w14:textId="77777777" w:rsidTr="005B7505">
        <w:tc>
          <w:tcPr>
            <w:tcW w:w="5575" w:type="dxa"/>
          </w:tcPr>
          <w:p w14:paraId="626278BB" w14:textId="77777777" w:rsidR="00B26FB6" w:rsidRPr="00E66CB6" w:rsidRDefault="00B26FB6" w:rsidP="005B7505">
            <w:pPr>
              <w:rPr>
                <w:rFonts w:eastAsia="Aptos"/>
              </w:rPr>
            </w:pPr>
            <w:r w:rsidRPr="00E66CB6">
              <w:rPr>
                <w:rFonts w:eastAsia="Aptos"/>
              </w:rPr>
              <w:t xml:space="preserve">Air Leakage (ASTM E283) when tested at 6.24 psf </w:t>
            </w:r>
          </w:p>
          <w:p w14:paraId="76BE9657" w14:textId="77777777" w:rsidR="00B26FB6" w:rsidRPr="00E66CB6" w:rsidRDefault="00B26FB6" w:rsidP="005B7505">
            <w:pPr>
              <w:rPr>
                <w:rFonts w:eastAsia="Aptos"/>
              </w:rPr>
            </w:pPr>
            <w:r w:rsidRPr="00E66CB6">
              <w:rPr>
                <w:rFonts w:eastAsia="Aptos"/>
              </w:rPr>
              <w:t>Maximum Air Infiltration 0.06 cfm / sq. ft.</w:t>
            </w:r>
          </w:p>
        </w:tc>
        <w:tc>
          <w:tcPr>
            <w:tcW w:w="1980" w:type="dxa"/>
          </w:tcPr>
          <w:p w14:paraId="089A83D7" w14:textId="77777777" w:rsidR="00B26FB6" w:rsidRPr="00E66CB6" w:rsidRDefault="00B26FB6" w:rsidP="005B7505">
            <w:pPr>
              <w:rPr>
                <w:rFonts w:eastAsia="Aptos"/>
              </w:rPr>
            </w:pPr>
          </w:p>
        </w:tc>
        <w:tc>
          <w:tcPr>
            <w:tcW w:w="2160" w:type="dxa"/>
          </w:tcPr>
          <w:p w14:paraId="2AC088E0" w14:textId="77777777" w:rsidR="00B26FB6" w:rsidRPr="00E66CB6" w:rsidRDefault="00B26FB6" w:rsidP="005B7505">
            <w:pPr>
              <w:rPr>
                <w:rFonts w:eastAsia="Aptos"/>
              </w:rPr>
            </w:pPr>
          </w:p>
        </w:tc>
      </w:tr>
      <w:tr w:rsidR="00B26FB6" w:rsidRPr="00E66CB6" w14:paraId="38F0E5C6" w14:textId="77777777" w:rsidTr="005B7505">
        <w:tc>
          <w:tcPr>
            <w:tcW w:w="5575" w:type="dxa"/>
          </w:tcPr>
          <w:p w14:paraId="0CA8D3AE" w14:textId="77777777" w:rsidR="00B26FB6" w:rsidRPr="00E66CB6" w:rsidRDefault="00B26FB6" w:rsidP="005B7505">
            <w:pPr>
              <w:rPr>
                <w:rFonts w:eastAsia="Aptos"/>
              </w:rPr>
            </w:pPr>
            <w:r w:rsidRPr="00E66CB6">
              <w:rPr>
                <w:rFonts w:eastAsia="Aptos"/>
              </w:rPr>
              <w:t xml:space="preserve">Water Penetration (ASTM E331) </w:t>
            </w:r>
          </w:p>
          <w:p w14:paraId="43CD818B" w14:textId="77777777" w:rsidR="00B26FB6" w:rsidRPr="00E66CB6" w:rsidRDefault="00B26FB6" w:rsidP="005B7505">
            <w:pPr>
              <w:rPr>
                <w:rFonts w:eastAsia="Aptos"/>
              </w:rPr>
            </w:pPr>
            <w:r w:rsidRPr="00E66CB6">
              <w:rPr>
                <w:rFonts w:eastAsia="Aptos"/>
              </w:rPr>
              <w:t>No Leakage at 12.0 psf</w:t>
            </w:r>
          </w:p>
        </w:tc>
        <w:tc>
          <w:tcPr>
            <w:tcW w:w="1980" w:type="dxa"/>
          </w:tcPr>
          <w:p w14:paraId="3DEF8857" w14:textId="77777777" w:rsidR="00B26FB6" w:rsidRPr="00E66CB6" w:rsidRDefault="00B26FB6" w:rsidP="005B7505">
            <w:pPr>
              <w:rPr>
                <w:rFonts w:eastAsia="Aptos"/>
              </w:rPr>
            </w:pPr>
          </w:p>
        </w:tc>
        <w:tc>
          <w:tcPr>
            <w:tcW w:w="2160" w:type="dxa"/>
          </w:tcPr>
          <w:p w14:paraId="294E3917" w14:textId="77777777" w:rsidR="00B26FB6" w:rsidRPr="00E66CB6" w:rsidRDefault="00B26FB6" w:rsidP="005B7505">
            <w:pPr>
              <w:rPr>
                <w:rFonts w:eastAsia="Aptos"/>
              </w:rPr>
            </w:pPr>
          </w:p>
        </w:tc>
      </w:tr>
      <w:tr w:rsidR="00B26FB6" w:rsidRPr="00E66CB6" w14:paraId="1123208A" w14:textId="77777777" w:rsidTr="005B7505">
        <w:tc>
          <w:tcPr>
            <w:tcW w:w="5575" w:type="dxa"/>
          </w:tcPr>
          <w:p w14:paraId="0CAB9C2C" w14:textId="77777777" w:rsidR="00B26FB6" w:rsidRPr="00E66CB6" w:rsidRDefault="00B26FB6" w:rsidP="005B7505">
            <w:pPr>
              <w:rPr>
                <w:rFonts w:eastAsia="Aptos"/>
              </w:rPr>
            </w:pPr>
            <w:r w:rsidRPr="00E66CB6">
              <w:rPr>
                <w:rFonts w:eastAsia="Aptos"/>
              </w:rPr>
              <w:t xml:space="preserve">Uniform Load Deflection at Design Pressure (ASTM E330) – Test Pressures </w:t>
            </w:r>
            <w:r w:rsidRPr="00E66CB6">
              <w:rPr>
                <w:rFonts w:eastAsia="Aptos"/>
                <w:u w:val="single"/>
              </w:rPr>
              <w:t>+</w:t>
            </w:r>
            <w:r w:rsidRPr="00E66CB6">
              <w:rPr>
                <w:rFonts w:eastAsia="Aptos"/>
              </w:rPr>
              <w:t xml:space="preserve"> 60.0 psf</w:t>
            </w:r>
          </w:p>
          <w:p w14:paraId="2E930326" w14:textId="77777777" w:rsidR="00B26FB6" w:rsidRPr="00E66CB6" w:rsidRDefault="00B26FB6" w:rsidP="005B7505">
            <w:pPr>
              <w:rPr>
                <w:rFonts w:eastAsia="Aptos"/>
              </w:rPr>
            </w:pPr>
            <w:r w:rsidRPr="00E66CB6">
              <w:rPr>
                <w:rFonts w:eastAsia="Aptos"/>
              </w:rPr>
              <w:t>Deflection &lt; L/175 (with a not to exceed of 3/4”)</w:t>
            </w:r>
          </w:p>
        </w:tc>
        <w:tc>
          <w:tcPr>
            <w:tcW w:w="1980" w:type="dxa"/>
          </w:tcPr>
          <w:p w14:paraId="58ECA75D" w14:textId="77777777" w:rsidR="00B26FB6" w:rsidRPr="00E66CB6" w:rsidRDefault="00B26FB6" w:rsidP="005B7505">
            <w:pPr>
              <w:rPr>
                <w:rFonts w:eastAsia="Aptos"/>
              </w:rPr>
            </w:pPr>
          </w:p>
        </w:tc>
        <w:tc>
          <w:tcPr>
            <w:tcW w:w="2160" w:type="dxa"/>
          </w:tcPr>
          <w:p w14:paraId="09DD7D78" w14:textId="77777777" w:rsidR="00B26FB6" w:rsidRPr="00E66CB6" w:rsidRDefault="00B26FB6" w:rsidP="005B7505">
            <w:pPr>
              <w:rPr>
                <w:rFonts w:eastAsia="Aptos"/>
              </w:rPr>
            </w:pPr>
          </w:p>
        </w:tc>
      </w:tr>
      <w:tr w:rsidR="00B26FB6" w:rsidRPr="00E66CB6" w14:paraId="0951D376" w14:textId="77777777" w:rsidTr="005B7505">
        <w:tc>
          <w:tcPr>
            <w:tcW w:w="5575" w:type="dxa"/>
          </w:tcPr>
          <w:p w14:paraId="0BA40D9A" w14:textId="77777777" w:rsidR="00B26FB6" w:rsidRPr="00E66CB6" w:rsidRDefault="00B26FB6" w:rsidP="005B7505">
            <w:pPr>
              <w:rPr>
                <w:rFonts w:eastAsia="Aptos"/>
              </w:rPr>
            </w:pPr>
            <w:r w:rsidRPr="00E66CB6">
              <w:rPr>
                <w:rFonts w:eastAsia="Aptos"/>
              </w:rPr>
              <w:t xml:space="preserve">Uniform Load Structural (ASTM E330)   </w:t>
            </w:r>
          </w:p>
          <w:p w14:paraId="2FAA7AA7" w14:textId="77777777" w:rsidR="00B26FB6" w:rsidRPr="00E66CB6" w:rsidRDefault="00B26FB6" w:rsidP="005B7505">
            <w:pPr>
              <w:rPr>
                <w:rFonts w:eastAsia="Aptos"/>
              </w:rPr>
            </w:pPr>
            <w:r w:rsidRPr="00E66CB6">
              <w:rPr>
                <w:rFonts w:eastAsia="Aptos"/>
              </w:rPr>
              <w:t xml:space="preserve">Test Pressures </w:t>
            </w:r>
            <w:r w:rsidRPr="00E66CB6">
              <w:rPr>
                <w:rFonts w:eastAsia="Aptos"/>
                <w:u w:val="single"/>
              </w:rPr>
              <w:t>+</w:t>
            </w:r>
            <w:r w:rsidRPr="00E66CB6">
              <w:rPr>
                <w:rFonts w:eastAsia="Aptos"/>
              </w:rPr>
              <w:t xml:space="preserve"> 1.5 times Design Pressure (</w:t>
            </w:r>
            <w:r w:rsidRPr="00E66CB6">
              <w:rPr>
                <w:rFonts w:eastAsia="Aptos"/>
                <w:u w:val="single"/>
              </w:rPr>
              <w:t>+</w:t>
            </w:r>
            <w:r w:rsidRPr="00E66CB6">
              <w:rPr>
                <w:rFonts w:eastAsia="Aptos"/>
              </w:rPr>
              <w:t>90.0 psf)</w:t>
            </w:r>
          </w:p>
          <w:p w14:paraId="3A302ADD" w14:textId="77777777" w:rsidR="00B26FB6" w:rsidRPr="00E66CB6" w:rsidRDefault="00B26FB6" w:rsidP="005B7505">
            <w:pPr>
              <w:rPr>
                <w:rFonts w:eastAsia="Aptos"/>
              </w:rPr>
            </w:pPr>
            <w:r w:rsidRPr="00E66CB6">
              <w:rPr>
                <w:rFonts w:eastAsia="Aptos"/>
              </w:rPr>
              <w:t>No Damage and a maximum permanent deformation of any member 0.2% of its span</w:t>
            </w:r>
          </w:p>
        </w:tc>
        <w:tc>
          <w:tcPr>
            <w:tcW w:w="1980" w:type="dxa"/>
          </w:tcPr>
          <w:p w14:paraId="64E94416" w14:textId="77777777" w:rsidR="00B26FB6" w:rsidRPr="00E66CB6" w:rsidRDefault="00B26FB6" w:rsidP="005B7505">
            <w:pPr>
              <w:rPr>
                <w:rFonts w:eastAsia="Aptos"/>
              </w:rPr>
            </w:pPr>
          </w:p>
        </w:tc>
        <w:tc>
          <w:tcPr>
            <w:tcW w:w="2160" w:type="dxa"/>
          </w:tcPr>
          <w:p w14:paraId="63E5FE18" w14:textId="77777777" w:rsidR="00B26FB6" w:rsidRPr="00E66CB6" w:rsidRDefault="00B26FB6" w:rsidP="005B7505">
            <w:pPr>
              <w:rPr>
                <w:rFonts w:eastAsia="Aptos"/>
              </w:rPr>
            </w:pPr>
          </w:p>
        </w:tc>
      </w:tr>
      <w:tr w:rsidR="00B26FB6" w:rsidRPr="00E66CB6" w14:paraId="2A3B89EA" w14:textId="77777777" w:rsidTr="005B7505">
        <w:tc>
          <w:tcPr>
            <w:tcW w:w="5575" w:type="dxa"/>
          </w:tcPr>
          <w:p w14:paraId="232A0932" w14:textId="77777777" w:rsidR="00B26FB6" w:rsidRPr="00E66CB6" w:rsidRDefault="00B26FB6" w:rsidP="005B7505">
            <w:pPr>
              <w:rPr>
                <w:rFonts w:eastAsia="Aptos"/>
              </w:rPr>
            </w:pPr>
            <w:r w:rsidRPr="00E66CB6">
              <w:rPr>
                <w:rFonts w:eastAsia="Aptos"/>
              </w:rPr>
              <w:t>Thermal – Condensation Resistance per AAMA 1503 or NFRC 500</w:t>
            </w:r>
          </w:p>
        </w:tc>
        <w:tc>
          <w:tcPr>
            <w:tcW w:w="1980" w:type="dxa"/>
          </w:tcPr>
          <w:p w14:paraId="1EAF86E7" w14:textId="77777777" w:rsidR="00B26FB6" w:rsidRPr="00E66CB6" w:rsidRDefault="00B26FB6" w:rsidP="005B7505">
            <w:pPr>
              <w:rPr>
                <w:rFonts w:eastAsia="Aptos"/>
              </w:rPr>
            </w:pPr>
          </w:p>
        </w:tc>
        <w:tc>
          <w:tcPr>
            <w:tcW w:w="2160" w:type="dxa"/>
          </w:tcPr>
          <w:p w14:paraId="4ED70730" w14:textId="77777777" w:rsidR="00B26FB6" w:rsidRPr="00E66CB6" w:rsidRDefault="00B26FB6" w:rsidP="005B7505">
            <w:pPr>
              <w:rPr>
                <w:rFonts w:eastAsia="Aptos"/>
              </w:rPr>
            </w:pPr>
          </w:p>
        </w:tc>
      </w:tr>
      <w:tr w:rsidR="00B26FB6" w:rsidRPr="00E66CB6" w14:paraId="58E5461F" w14:textId="77777777" w:rsidTr="005B7505">
        <w:tc>
          <w:tcPr>
            <w:tcW w:w="5575" w:type="dxa"/>
          </w:tcPr>
          <w:p w14:paraId="4926A8CE" w14:textId="77777777" w:rsidR="00B26FB6" w:rsidRPr="00E66CB6" w:rsidRDefault="00B26FB6" w:rsidP="005B7505">
            <w:pPr>
              <w:rPr>
                <w:rFonts w:eastAsia="Aptos"/>
              </w:rPr>
            </w:pPr>
            <w:r w:rsidRPr="00E66CB6">
              <w:rPr>
                <w:rFonts w:eastAsia="Aptos"/>
              </w:rPr>
              <w:t>Thermal Transmittance (NFRC 100) – U factor</w:t>
            </w:r>
          </w:p>
          <w:p w14:paraId="6B26B5A8" w14:textId="77777777" w:rsidR="00B26FB6" w:rsidRPr="00E66CB6" w:rsidRDefault="00B26FB6" w:rsidP="005B7505">
            <w:pPr>
              <w:rPr>
                <w:rFonts w:eastAsia="Aptos" w:cs="Calibri"/>
              </w:rPr>
            </w:pPr>
            <w:r w:rsidRPr="00E66CB6">
              <w:rPr>
                <w:rFonts w:cs="Calibri"/>
                <w:b/>
              </w:rPr>
              <w:t>(Per Minnesota State Energy Code Requirements)</w:t>
            </w:r>
          </w:p>
          <w:p w14:paraId="4713F188" w14:textId="77777777" w:rsidR="00B26FB6" w:rsidRPr="00E66CB6" w:rsidRDefault="00B26FB6" w:rsidP="005B7505">
            <w:pPr>
              <w:rPr>
                <w:rFonts w:eastAsia="Aptos"/>
              </w:rPr>
            </w:pPr>
            <w:r w:rsidRPr="00E66CB6">
              <w:rPr>
                <w:rFonts w:eastAsia="Aptos"/>
              </w:rPr>
              <w:t xml:space="preserve">Zone 6A   </w:t>
            </w:r>
            <w:r w:rsidRPr="00E66CB6">
              <w:rPr>
                <w:rFonts w:eastAsia="Aptos"/>
                <w:u w:val="single"/>
              </w:rPr>
              <w:t>&lt;</w:t>
            </w:r>
            <w:r w:rsidRPr="00E66CB6">
              <w:rPr>
                <w:rFonts w:eastAsia="Aptos"/>
              </w:rPr>
              <w:t xml:space="preserve"> 0.34</w:t>
            </w:r>
          </w:p>
          <w:p w14:paraId="6325BFDA" w14:textId="77777777" w:rsidR="00B26FB6" w:rsidRPr="00E66CB6" w:rsidRDefault="00B26FB6" w:rsidP="005B7505">
            <w:pPr>
              <w:rPr>
                <w:rFonts w:eastAsia="Aptos"/>
              </w:rPr>
            </w:pPr>
            <w:r w:rsidRPr="00E66CB6">
              <w:rPr>
                <w:rFonts w:eastAsia="Aptos"/>
              </w:rPr>
              <w:t xml:space="preserve">Zone 7      </w:t>
            </w:r>
            <w:r w:rsidRPr="00E66CB6">
              <w:rPr>
                <w:rFonts w:eastAsia="Aptos"/>
                <w:u w:val="single"/>
              </w:rPr>
              <w:t>&lt;</w:t>
            </w:r>
            <w:r w:rsidRPr="00E66CB6">
              <w:rPr>
                <w:rFonts w:eastAsia="Aptos"/>
              </w:rPr>
              <w:t xml:space="preserve"> 0.29 </w:t>
            </w:r>
          </w:p>
        </w:tc>
        <w:tc>
          <w:tcPr>
            <w:tcW w:w="1980" w:type="dxa"/>
          </w:tcPr>
          <w:p w14:paraId="3A3DF90B" w14:textId="77777777" w:rsidR="00B26FB6" w:rsidRPr="00E66CB6" w:rsidRDefault="00B26FB6" w:rsidP="005B7505">
            <w:pPr>
              <w:rPr>
                <w:rFonts w:eastAsia="Aptos"/>
              </w:rPr>
            </w:pPr>
          </w:p>
        </w:tc>
        <w:tc>
          <w:tcPr>
            <w:tcW w:w="2160" w:type="dxa"/>
          </w:tcPr>
          <w:p w14:paraId="7687F595" w14:textId="77777777" w:rsidR="00B26FB6" w:rsidRPr="00E66CB6" w:rsidRDefault="00B26FB6" w:rsidP="005B7505">
            <w:pPr>
              <w:rPr>
                <w:rFonts w:eastAsia="Aptos"/>
              </w:rPr>
            </w:pPr>
          </w:p>
        </w:tc>
      </w:tr>
      <w:tr w:rsidR="00B26FB6" w:rsidRPr="00E66CB6" w14:paraId="15F5CB83" w14:textId="77777777" w:rsidTr="005B7505">
        <w:tc>
          <w:tcPr>
            <w:tcW w:w="5575" w:type="dxa"/>
          </w:tcPr>
          <w:p w14:paraId="6EBFE9CD" w14:textId="77777777" w:rsidR="00B26FB6" w:rsidRPr="00E66CB6" w:rsidRDefault="00B26FB6" w:rsidP="005B7505">
            <w:pPr>
              <w:rPr>
                <w:rFonts w:eastAsia="Aptos"/>
              </w:rPr>
            </w:pPr>
            <w:r w:rsidRPr="00E66CB6">
              <w:rPr>
                <w:rFonts w:eastAsia="Aptos"/>
              </w:rPr>
              <w:t>Solar Heat Gain Coefficient (SHGC) NFRC 200</w:t>
            </w:r>
          </w:p>
          <w:p w14:paraId="537955CF" w14:textId="77777777" w:rsidR="00B26FB6" w:rsidRPr="00E66CB6" w:rsidRDefault="00B26FB6" w:rsidP="005B7505">
            <w:pPr>
              <w:rPr>
                <w:rFonts w:eastAsia="Aptos" w:cs="Calibri"/>
              </w:rPr>
            </w:pPr>
            <w:r w:rsidRPr="00E66CB6">
              <w:rPr>
                <w:rFonts w:cs="Calibri"/>
                <w:b/>
                <w:szCs w:val="22"/>
              </w:rPr>
              <w:t>(</w:t>
            </w:r>
            <w:r w:rsidRPr="00E66CB6">
              <w:rPr>
                <w:rFonts w:cs="Calibri"/>
                <w:b/>
              </w:rPr>
              <w:t>Per Minnesota State Energy Code Requirements)</w:t>
            </w:r>
          </w:p>
          <w:p w14:paraId="70DDB53F" w14:textId="77777777" w:rsidR="00B26FB6" w:rsidRPr="00E66CB6" w:rsidRDefault="00B26FB6" w:rsidP="005B7505">
            <w:pPr>
              <w:rPr>
                <w:rFonts w:eastAsia="Aptos"/>
              </w:rPr>
            </w:pPr>
            <w:r w:rsidRPr="00E66CB6">
              <w:rPr>
                <w:rFonts w:eastAsia="Aptos"/>
              </w:rPr>
              <w:t xml:space="preserve">Zone 6A   </w:t>
            </w:r>
            <w:r w:rsidRPr="00E66CB6">
              <w:rPr>
                <w:rFonts w:eastAsia="Aptos"/>
                <w:u w:val="single"/>
              </w:rPr>
              <w:t>&lt;</w:t>
            </w:r>
            <w:r w:rsidRPr="00E66CB6">
              <w:rPr>
                <w:rFonts w:eastAsia="Aptos"/>
              </w:rPr>
              <w:t xml:space="preserve"> 0.38</w:t>
            </w:r>
          </w:p>
          <w:p w14:paraId="047F23EE" w14:textId="77777777" w:rsidR="00B26FB6" w:rsidRPr="00E66CB6" w:rsidRDefault="00B26FB6" w:rsidP="005B7505">
            <w:pPr>
              <w:rPr>
                <w:rFonts w:eastAsia="Aptos"/>
              </w:rPr>
            </w:pPr>
            <w:r w:rsidRPr="00E66CB6">
              <w:rPr>
                <w:rFonts w:eastAsia="Aptos"/>
              </w:rPr>
              <w:t xml:space="preserve">Zone 7      </w:t>
            </w:r>
            <w:r w:rsidRPr="00E66CB6">
              <w:rPr>
                <w:rFonts w:eastAsia="Aptos"/>
                <w:u w:val="single"/>
              </w:rPr>
              <w:t>&lt;</w:t>
            </w:r>
            <w:r w:rsidRPr="00E66CB6">
              <w:rPr>
                <w:rFonts w:eastAsia="Aptos"/>
              </w:rPr>
              <w:t xml:space="preserve"> 0.40</w:t>
            </w:r>
          </w:p>
        </w:tc>
        <w:tc>
          <w:tcPr>
            <w:tcW w:w="1980" w:type="dxa"/>
          </w:tcPr>
          <w:p w14:paraId="1C92269F" w14:textId="77777777" w:rsidR="00B26FB6" w:rsidRPr="00E66CB6" w:rsidRDefault="00B26FB6" w:rsidP="005B7505">
            <w:pPr>
              <w:rPr>
                <w:rFonts w:eastAsia="Aptos"/>
              </w:rPr>
            </w:pPr>
          </w:p>
        </w:tc>
        <w:tc>
          <w:tcPr>
            <w:tcW w:w="2160" w:type="dxa"/>
          </w:tcPr>
          <w:p w14:paraId="2DE06E57" w14:textId="77777777" w:rsidR="00B26FB6" w:rsidRPr="00E66CB6" w:rsidRDefault="00B26FB6" w:rsidP="005B7505">
            <w:pPr>
              <w:rPr>
                <w:rFonts w:eastAsia="Aptos"/>
              </w:rPr>
            </w:pPr>
          </w:p>
        </w:tc>
      </w:tr>
      <w:tr w:rsidR="00B26FB6" w:rsidRPr="00E66CB6" w14:paraId="7F21FAAD" w14:textId="77777777" w:rsidTr="005B7505">
        <w:tc>
          <w:tcPr>
            <w:tcW w:w="5575" w:type="dxa"/>
          </w:tcPr>
          <w:p w14:paraId="118D1425" w14:textId="77777777" w:rsidR="00B26FB6" w:rsidRPr="00E66CB6" w:rsidRDefault="00B26FB6" w:rsidP="005B7505">
            <w:pPr>
              <w:rPr>
                <w:rFonts w:eastAsia="Aptos"/>
              </w:rPr>
            </w:pPr>
            <w:r w:rsidRPr="00E66CB6">
              <w:rPr>
                <w:rFonts w:eastAsia="Aptos"/>
              </w:rPr>
              <w:t>Visible Light Transmittance (VT) (NFRC 200)</w:t>
            </w:r>
          </w:p>
          <w:p w14:paraId="6C4A81B7" w14:textId="77777777" w:rsidR="00B26FB6" w:rsidRPr="00E66CB6" w:rsidRDefault="00B26FB6" w:rsidP="005B7505">
            <w:pPr>
              <w:rPr>
                <w:rFonts w:eastAsia="Aptos" w:cs="Calibri"/>
              </w:rPr>
            </w:pPr>
            <w:r w:rsidRPr="00E66CB6">
              <w:rPr>
                <w:rFonts w:cs="Calibri"/>
                <w:b/>
              </w:rPr>
              <w:t>(Per Minnesota State Energy Code Requirements)</w:t>
            </w:r>
          </w:p>
          <w:p w14:paraId="015F451E" w14:textId="77777777" w:rsidR="00B26FB6" w:rsidRPr="00E66CB6" w:rsidRDefault="00B26FB6" w:rsidP="005B7505">
            <w:pPr>
              <w:rPr>
                <w:rFonts w:eastAsia="Aptos"/>
              </w:rPr>
            </w:pPr>
            <w:r w:rsidRPr="00E66CB6">
              <w:rPr>
                <w:rFonts w:eastAsia="Aptos"/>
              </w:rPr>
              <w:t xml:space="preserve">Zone 6A    </w:t>
            </w:r>
            <w:r w:rsidRPr="00E66CB6">
              <w:rPr>
                <w:rFonts w:eastAsia="Aptos"/>
                <w:u w:val="single"/>
              </w:rPr>
              <w:t>&gt;</w:t>
            </w:r>
            <w:r w:rsidRPr="00E66CB6">
              <w:rPr>
                <w:rFonts w:eastAsia="Aptos"/>
              </w:rPr>
              <w:t xml:space="preserve"> 1.1</w:t>
            </w:r>
          </w:p>
          <w:p w14:paraId="3EEB3849" w14:textId="77777777" w:rsidR="00B26FB6" w:rsidRPr="00E66CB6" w:rsidRDefault="00B26FB6" w:rsidP="005B7505">
            <w:pPr>
              <w:rPr>
                <w:rFonts w:eastAsia="Aptos"/>
              </w:rPr>
            </w:pPr>
            <w:r w:rsidRPr="00E66CB6">
              <w:rPr>
                <w:rFonts w:eastAsia="Aptos"/>
              </w:rPr>
              <w:t xml:space="preserve">Zone 7       </w:t>
            </w:r>
            <w:r w:rsidRPr="00E66CB6">
              <w:rPr>
                <w:rFonts w:eastAsia="Aptos"/>
                <w:u w:val="single"/>
              </w:rPr>
              <w:t>&gt;</w:t>
            </w:r>
            <w:r w:rsidRPr="00E66CB6">
              <w:rPr>
                <w:rFonts w:eastAsia="Aptos"/>
              </w:rPr>
              <w:t xml:space="preserve"> 1.1</w:t>
            </w:r>
          </w:p>
        </w:tc>
        <w:tc>
          <w:tcPr>
            <w:tcW w:w="1980" w:type="dxa"/>
          </w:tcPr>
          <w:p w14:paraId="60DB1EB0" w14:textId="77777777" w:rsidR="00B26FB6" w:rsidRPr="00E66CB6" w:rsidRDefault="00B26FB6" w:rsidP="005B7505">
            <w:pPr>
              <w:rPr>
                <w:rFonts w:eastAsia="Aptos"/>
              </w:rPr>
            </w:pPr>
          </w:p>
        </w:tc>
        <w:tc>
          <w:tcPr>
            <w:tcW w:w="2160" w:type="dxa"/>
          </w:tcPr>
          <w:p w14:paraId="513526E5" w14:textId="77777777" w:rsidR="00B26FB6" w:rsidRPr="00E66CB6" w:rsidRDefault="00B26FB6" w:rsidP="005B7505">
            <w:pPr>
              <w:rPr>
                <w:rFonts w:eastAsia="Aptos"/>
              </w:rPr>
            </w:pPr>
          </w:p>
        </w:tc>
      </w:tr>
    </w:tbl>
    <w:p w14:paraId="03C3E13A" w14:textId="6744C14B" w:rsidR="004A324B" w:rsidRDefault="004A324B" w:rsidP="004935B7">
      <w:pPr>
        <w:pStyle w:val="BodyText"/>
        <w:kinsoku w:val="0"/>
        <w:overflowPunct w:val="0"/>
        <w:spacing w:after="720"/>
        <w:ind w:left="0" w:firstLine="0"/>
        <w:jc w:val="left"/>
        <w:rPr>
          <w:rFonts w:asciiTheme="minorHAnsi" w:hAnsiTheme="minorHAnsi"/>
          <w:b/>
        </w:rPr>
      </w:pPr>
    </w:p>
    <w:p w14:paraId="0CA413B0" w14:textId="77777777" w:rsidR="004A324B" w:rsidRDefault="004A324B" w:rsidP="004A324B">
      <w:pPr>
        <w:pStyle w:val="BodyText"/>
        <w:kinsoku w:val="0"/>
        <w:overflowPunct w:val="0"/>
        <w:ind w:left="540" w:hanging="540"/>
        <w:jc w:val="left"/>
        <w:rPr>
          <w:rFonts w:asciiTheme="minorHAnsi" w:hAnsiTheme="minorHAnsi" w:cs="Arial"/>
          <w:szCs w:val="22"/>
        </w:rPr>
        <w:sectPr w:rsidR="004A324B" w:rsidSect="00671943">
          <w:pgSz w:w="12240" w:h="15840" w:code="1"/>
          <w:pgMar w:top="1080" w:right="720" w:bottom="720" w:left="1440" w:header="720" w:footer="432" w:gutter="0"/>
          <w:cols w:space="720"/>
          <w:docGrid w:linePitch="360"/>
        </w:sectPr>
      </w:pPr>
    </w:p>
    <w:p w14:paraId="0D940176" w14:textId="77777777" w:rsidR="004A324B" w:rsidRDefault="004A324B" w:rsidP="004A324B">
      <w:pPr>
        <w:pStyle w:val="BodyText"/>
        <w:kinsoku w:val="0"/>
        <w:overflowPunct w:val="0"/>
        <w:ind w:left="540" w:hanging="540"/>
        <w:jc w:val="left"/>
        <w:rPr>
          <w:rFonts w:asciiTheme="minorHAnsi" w:hAnsiTheme="minorHAnsi"/>
          <w:b/>
          <w:bCs/>
          <w:sz w:val="28"/>
          <w:szCs w:val="28"/>
        </w:rPr>
      </w:pPr>
      <w:r w:rsidRPr="004A324B">
        <w:rPr>
          <w:rFonts w:asciiTheme="minorHAnsi" w:hAnsiTheme="minorHAnsi"/>
          <w:b/>
          <w:bCs/>
          <w:sz w:val="28"/>
          <w:szCs w:val="28"/>
        </w:rPr>
        <w:lastRenderedPageBreak/>
        <w:t>08 51 13 - ALUMINUM WINDOWS</w:t>
      </w:r>
    </w:p>
    <w:p w14:paraId="0208BA07" w14:textId="77777777" w:rsidR="004A324B" w:rsidRPr="00EA6096" w:rsidRDefault="00BF1ABB" w:rsidP="00BF1ABB">
      <w:pPr>
        <w:pStyle w:val="BodyText"/>
        <w:kinsoku w:val="0"/>
        <w:overflowPunct w:val="0"/>
        <w:ind w:left="360"/>
        <w:jc w:val="left"/>
        <w:rPr>
          <w:rFonts w:asciiTheme="minorHAnsi" w:hAnsiTheme="minorHAnsi"/>
          <w:b/>
          <w:bCs/>
          <w:sz w:val="24"/>
        </w:rPr>
      </w:pPr>
      <w:r w:rsidRPr="00EA6096">
        <w:rPr>
          <w:rFonts w:asciiTheme="minorHAnsi" w:hAnsiTheme="minorHAnsi" w:cs="Arial"/>
          <w:b/>
          <w:bCs/>
          <w:sz w:val="24"/>
        </w:rPr>
        <w:t>1.</w:t>
      </w:r>
      <w:r w:rsidRPr="00EA6096">
        <w:rPr>
          <w:rFonts w:asciiTheme="minorHAnsi" w:hAnsiTheme="minorHAnsi" w:cs="Arial"/>
          <w:b/>
          <w:bCs/>
          <w:sz w:val="24"/>
        </w:rPr>
        <w:tab/>
      </w:r>
      <w:r w:rsidRPr="00EA6096">
        <w:rPr>
          <w:rFonts w:asciiTheme="minorHAnsi" w:hAnsiTheme="minorHAnsi"/>
          <w:b/>
          <w:bCs/>
          <w:sz w:val="24"/>
        </w:rPr>
        <w:t>PERFORMANCE CRITERIA:</w:t>
      </w:r>
    </w:p>
    <w:p w14:paraId="23D54DD3" w14:textId="77777777" w:rsidR="00BF1ABB" w:rsidRDefault="00BF1ABB" w:rsidP="00BF1ABB">
      <w:pPr>
        <w:pStyle w:val="BodyText"/>
        <w:kinsoku w:val="0"/>
        <w:overflowPunct w:val="0"/>
        <w:ind w:left="360"/>
        <w:jc w:val="left"/>
        <w:rPr>
          <w:rFonts w:asciiTheme="minorHAnsi" w:hAnsiTheme="minorHAnsi"/>
          <w:bCs/>
          <w:szCs w:val="22"/>
        </w:rPr>
      </w:pPr>
      <w:r>
        <w:rPr>
          <w:rFonts w:asciiTheme="minorHAnsi" w:hAnsiTheme="minorHAnsi"/>
          <w:bCs/>
          <w:szCs w:val="22"/>
        </w:rPr>
        <w:t>1.1</w:t>
      </w:r>
      <w:r>
        <w:rPr>
          <w:rFonts w:asciiTheme="minorHAnsi" w:hAnsiTheme="minorHAnsi"/>
          <w:bCs/>
          <w:szCs w:val="22"/>
        </w:rPr>
        <w:tab/>
      </w:r>
      <w:r w:rsidRPr="000B21FD">
        <w:rPr>
          <w:rFonts w:asciiTheme="minorHAnsi" w:hAnsiTheme="minorHAnsi"/>
          <w:bCs/>
          <w:szCs w:val="22"/>
        </w:rPr>
        <w:t xml:space="preserve">Aluminum windows shall as a minimum conform to requirements set forth in </w:t>
      </w:r>
      <w:r w:rsidRPr="000B21FD">
        <w:rPr>
          <w:rFonts w:asciiTheme="minorHAnsi" w:hAnsiTheme="minorHAnsi"/>
          <w:szCs w:val="22"/>
        </w:rPr>
        <w:t>AAMA/WDMA/CSA 101/I.S.2/A440</w:t>
      </w:r>
      <w:r w:rsidRPr="000B21FD">
        <w:rPr>
          <w:rFonts w:asciiTheme="minorHAnsi" w:hAnsiTheme="minorHAnsi"/>
          <w:bCs/>
          <w:szCs w:val="22"/>
        </w:rPr>
        <w:t xml:space="preserve"> Voluntary North American Fenestration Standard/Specifications and per criteria outlined in the Minnesota State Building Code.</w:t>
      </w:r>
    </w:p>
    <w:p w14:paraId="491762BC" w14:textId="77777777" w:rsidR="00BF1ABB" w:rsidRDefault="00BF1ABB" w:rsidP="00BF1ABB">
      <w:pPr>
        <w:pStyle w:val="BodyText"/>
        <w:kinsoku w:val="0"/>
        <w:overflowPunct w:val="0"/>
        <w:ind w:left="360"/>
        <w:jc w:val="left"/>
        <w:rPr>
          <w:rFonts w:asciiTheme="minorHAnsi" w:hAnsiTheme="minorHAnsi"/>
          <w:bCs/>
          <w:szCs w:val="22"/>
        </w:rPr>
      </w:pPr>
      <w:r>
        <w:rPr>
          <w:rFonts w:asciiTheme="minorHAnsi" w:hAnsiTheme="minorHAnsi"/>
          <w:bCs/>
          <w:szCs w:val="22"/>
        </w:rPr>
        <w:t>1.2</w:t>
      </w:r>
      <w:r>
        <w:rPr>
          <w:rFonts w:asciiTheme="minorHAnsi" w:hAnsiTheme="minorHAnsi"/>
          <w:bCs/>
          <w:szCs w:val="22"/>
        </w:rPr>
        <w:tab/>
      </w:r>
      <w:r w:rsidRPr="00A35C24">
        <w:rPr>
          <w:rFonts w:asciiTheme="minorHAnsi" w:hAnsiTheme="minorHAnsi"/>
          <w:bCs/>
          <w:szCs w:val="22"/>
        </w:rPr>
        <w:t>Windows shall be performance class AW.  In certain conditions, a variance may be granted for use of performance class CW for low rise buildings with fixed windows that are of light use, such as cold storage buildings.</w:t>
      </w:r>
    </w:p>
    <w:p w14:paraId="213390ED" w14:textId="77777777" w:rsidR="00BF1ABB" w:rsidRDefault="00BF1ABB" w:rsidP="00BF1ABB">
      <w:pPr>
        <w:pStyle w:val="BodyText"/>
        <w:kinsoku w:val="0"/>
        <w:overflowPunct w:val="0"/>
        <w:ind w:left="360"/>
        <w:jc w:val="left"/>
        <w:rPr>
          <w:rFonts w:asciiTheme="minorHAnsi" w:hAnsiTheme="minorHAnsi"/>
          <w:szCs w:val="22"/>
        </w:rPr>
      </w:pPr>
      <w:r>
        <w:rPr>
          <w:rFonts w:asciiTheme="minorHAnsi" w:hAnsiTheme="minorHAnsi"/>
          <w:bCs/>
          <w:szCs w:val="22"/>
        </w:rPr>
        <w:t>1.3</w:t>
      </w:r>
      <w:r>
        <w:rPr>
          <w:rFonts w:asciiTheme="minorHAnsi" w:hAnsiTheme="minorHAnsi"/>
          <w:bCs/>
          <w:szCs w:val="22"/>
        </w:rPr>
        <w:tab/>
      </w:r>
      <w:r w:rsidRPr="00A35C24">
        <w:rPr>
          <w:rFonts w:asciiTheme="minorHAnsi" w:hAnsiTheme="minorHAnsi"/>
          <w:szCs w:val="22"/>
        </w:rPr>
        <w:t xml:space="preserve">Performance Grade: </w:t>
      </w:r>
      <w:r w:rsidRPr="000B21FD">
        <w:rPr>
          <w:rFonts w:asciiTheme="minorHAnsi" w:hAnsiTheme="minorHAnsi"/>
          <w:szCs w:val="22"/>
        </w:rPr>
        <w:t>Minimum Performance Grade of 60</w:t>
      </w:r>
    </w:p>
    <w:p w14:paraId="524BAAA4" w14:textId="3B0F5F03" w:rsidR="00BF1ABB" w:rsidRDefault="00BF1ABB" w:rsidP="00BF1ABB">
      <w:pPr>
        <w:pStyle w:val="BodyText"/>
        <w:kinsoku w:val="0"/>
        <w:overflowPunct w:val="0"/>
        <w:ind w:left="360"/>
        <w:jc w:val="left"/>
        <w:rPr>
          <w:rFonts w:asciiTheme="minorHAnsi" w:hAnsiTheme="minorHAnsi"/>
          <w:szCs w:val="22"/>
        </w:rPr>
      </w:pPr>
      <w:r>
        <w:rPr>
          <w:rFonts w:asciiTheme="minorHAnsi" w:hAnsiTheme="minorHAnsi"/>
          <w:szCs w:val="22"/>
        </w:rPr>
        <w:t>1.4</w:t>
      </w:r>
      <w:r>
        <w:rPr>
          <w:rFonts w:asciiTheme="minorHAnsi" w:hAnsiTheme="minorHAnsi"/>
          <w:szCs w:val="22"/>
        </w:rPr>
        <w:tab/>
      </w:r>
      <w:r w:rsidRPr="00A35C24">
        <w:rPr>
          <w:rFonts w:asciiTheme="minorHAnsi" w:hAnsiTheme="minorHAnsi"/>
          <w:szCs w:val="22"/>
        </w:rPr>
        <w:t>Manufacturer’s testing sequence shall be completed as follows per the requirements of AAMA/WDMA/CSA 101/I.S.2/A440-11 Clause 9.1.2:</w:t>
      </w:r>
    </w:p>
    <w:p w14:paraId="3BDE278D" w14:textId="77777777" w:rsidR="00BF1ABB" w:rsidRDefault="00BF1ABB" w:rsidP="00BF1ABB">
      <w:pPr>
        <w:pStyle w:val="BodyText"/>
        <w:kinsoku w:val="0"/>
        <w:overflowPunct w:val="0"/>
        <w:ind w:left="540" w:hanging="540"/>
        <w:jc w:val="left"/>
        <w:rPr>
          <w:rFonts w:asciiTheme="minorHAnsi" w:hAnsiTheme="minorHAnsi"/>
          <w:szCs w:val="22"/>
        </w:rPr>
      </w:pPr>
      <w:r>
        <w:rPr>
          <w:rFonts w:asciiTheme="minorHAnsi" w:hAnsiTheme="minorHAnsi"/>
          <w:szCs w:val="22"/>
        </w:rPr>
        <w:t>1.4.1</w:t>
      </w:r>
      <w:r>
        <w:rPr>
          <w:rFonts w:asciiTheme="minorHAnsi" w:hAnsiTheme="minorHAnsi"/>
          <w:szCs w:val="22"/>
        </w:rPr>
        <w:tab/>
      </w:r>
      <w:r w:rsidRPr="00A35C24">
        <w:rPr>
          <w:rFonts w:asciiTheme="minorHAnsi" w:hAnsiTheme="minorHAnsi"/>
          <w:szCs w:val="22"/>
        </w:rPr>
        <w:t>Operating force for operable units</w:t>
      </w:r>
    </w:p>
    <w:p w14:paraId="54A01B1F" w14:textId="77777777" w:rsidR="00BF1ABB" w:rsidRDefault="00BF1ABB" w:rsidP="00BF1ABB">
      <w:pPr>
        <w:pStyle w:val="BodyText"/>
        <w:kinsoku w:val="0"/>
        <w:overflowPunct w:val="0"/>
        <w:ind w:left="540" w:hanging="540"/>
        <w:jc w:val="left"/>
        <w:rPr>
          <w:rFonts w:asciiTheme="minorHAnsi" w:hAnsiTheme="minorHAnsi"/>
          <w:szCs w:val="22"/>
        </w:rPr>
      </w:pPr>
      <w:r>
        <w:rPr>
          <w:rFonts w:asciiTheme="minorHAnsi" w:hAnsiTheme="minorHAnsi"/>
          <w:szCs w:val="22"/>
        </w:rPr>
        <w:t>1.4.2</w:t>
      </w:r>
      <w:r>
        <w:rPr>
          <w:rFonts w:asciiTheme="minorHAnsi" w:hAnsiTheme="minorHAnsi"/>
          <w:szCs w:val="22"/>
        </w:rPr>
        <w:tab/>
      </w:r>
      <w:r w:rsidRPr="00A35C24">
        <w:rPr>
          <w:rFonts w:asciiTheme="minorHAnsi" w:hAnsiTheme="minorHAnsi"/>
          <w:szCs w:val="22"/>
        </w:rPr>
        <w:t>Air Leakage Resistance Test</w:t>
      </w:r>
    </w:p>
    <w:p w14:paraId="1D3D585E" w14:textId="77777777" w:rsidR="00BF1ABB" w:rsidRDefault="00BF1ABB" w:rsidP="00BF1ABB">
      <w:pPr>
        <w:pStyle w:val="BodyText"/>
        <w:kinsoku w:val="0"/>
        <w:overflowPunct w:val="0"/>
        <w:ind w:left="540" w:hanging="540"/>
        <w:jc w:val="left"/>
        <w:rPr>
          <w:rFonts w:asciiTheme="minorHAnsi" w:hAnsiTheme="minorHAnsi"/>
          <w:szCs w:val="22"/>
        </w:rPr>
      </w:pPr>
      <w:r>
        <w:rPr>
          <w:rFonts w:asciiTheme="minorHAnsi" w:hAnsiTheme="minorHAnsi"/>
          <w:szCs w:val="22"/>
        </w:rPr>
        <w:t>1.4.3</w:t>
      </w:r>
      <w:r>
        <w:rPr>
          <w:rFonts w:asciiTheme="minorHAnsi" w:hAnsiTheme="minorHAnsi"/>
          <w:szCs w:val="22"/>
        </w:rPr>
        <w:tab/>
      </w:r>
      <w:r w:rsidRPr="00A35C24">
        <w:rPr>
          <w:rFonts w:asciiTheme="minorHAnsi" w:hAnsiTheme="minorHAnsi"/>
          <w:szCs w:val="22"/>
        </w:rPr>
        <w:t>Water Penetration Resistance Test</w:t>
      </w:r>
    </w:p>
    <w:p w14:paraId="5573DB66" w14:textId="77777777" w:rsidR="00BF1ABB" w:rsidRDefault="00BF1ABB" w:rsidP="00BF1ABB">
      <w:pPr>
        <w:pStyle w:val="BodyText"/>
        <w:kinsoku w:val="0"/>
        <w:overflowPunct w:val="0"/>
        <w:ind w:left="540" w:hanging="540"/>
        <w:jc w:val="left"/>
        <w:rPr>
          <w:rFonts w:asciiTheme="minorHAnsi" w:hAnsiTheme="minorHAnsi"/>
          <w:szCs w:val="22"/>
        </w:rPr>
      </w:pPr>
      <w:r>
        <w:rPr>
          <w:rFonts w:asciiTheme="minorHAnsi" w:hAnsiTheme="minorHAnsi"/>
          <w:szCs w:val="22"/>
        </w:rPr>
        <w:t>1.4.4</w:t>
      </w:r>
      <w:r>
        <w:rPr>
          <w:rFonts w:asciiTheme="minorHAnsi" w:hAnsiTheme="minorHAnsi"/>
          <w:szCs w:val="22"/>
        </w:rPr>
        <w:tab/>
      </w:r>
      <w:r w:rsidRPr="00A35C24">
        <w:rPr>
          <w:rFonts w:asciiTheme="minorHAnsi" w:hAnsiTheme="minorHAnsi"/>
          <w:szCs w:val="22"/>
        </w:rPr>
        <w:t>Uniform Load Deflection Test</w:t>
      </w:r>
    </w:p>
    <w:p w14:paraId="58B4BC4F" w14:textId="77777777" w:rsidR="00BF1ABB" w:rsidRDefault="00BF1ABB" w:rsidP="00BF1ABB">
      <w:pPr>
        <w:pStyle w:val="BodyText"/>
        <w:kinsoku w:val="0"/>
        <w:overflowPunct w:val="0"/>
        <w:ind w:left="540" w:hanging="540"/>
        <w:jc w:val="left"/>
        <w:rPr>
          <w:rFonts w:asciiTheme="minorHAnsi" w:hAnsiTheme="minorHAnsi"/>
          <w:szCs w:val="22"/>
        </w:rPr>
      </w:pPr>
      <w:r>
        <w:rPr>
          <w:rFonts w:asciiTheme="minorHAnsi" w:hAnsiTheme="minorHAnsi"/>
          <w:szCs w:val="22"/>
        </w:rPr>
        <w:t>1.4.5</w:t>
      </w:r>
      <w:r w:rsidRPr="00BF1ABB">
        <w:rPr>
          <w:rFonts w:asciiTheme="minorHAnsi" w:hAnsiTheme="minorHAnsi"/>
          <w:szCs w:val="22"/>
        </w:rPr>
        <w:t xml:space="preserve"> </w:t>
      </w:r>
      <w:r w:rsidRPr="00A35C24">
        <w:rPr>
          <w:rFonts w:asciiTheme="minorHAnsi" w:hAnsiTheme="minorHAnsi"/>
          <w:szCs w:val="22"/>
        </w:rPr>
        <w:t>Uniform Load Structural Test</w:t>
      </w:r>
    </w:p>
    <w:p w14:paraId="28A8FDE4" w14:textId="3FA9562E" w:rsidR="00BF1ABB" w:rsidRPr="000B21FD" w:rsidRDefault="00BF1ABB" w:rsidP="00BF1ABB">
      <w:pPr>
        <w:overflowPunct w:val="0"/>
        <w:autoSpaceDE w:val="0"/>
        <w:autoSpaceDN w:val="0"/>
        <w:adjustRightInd w:val="0"/>
        <w:ind w:left="360"/>
        <w:textAlignment w:val="baseline"/>
        <w:rPr>
          <w:rFonts w:asciiTheme="minorHAnsi" w:hAnsiTheme="minorHAnsi"/>
          <w:b/>
          <w:bCs/>
          <w:szCs w:val="22"/>
        </w:rPr>
      </w:pPr>
      <w:r>
        <w:rPr>
          <w:rFonts w:asciiTheme="minorHAnsi" w:hAnsiTheme="minorHAnsi" w:cs="Arial"/>
          <w:szCs w:val="22"/>
        </w:rPr>
        <w:t>1.5</w:t>
      </w:r>
      <w:r>
        <w:rPr>
          <w:rFonts w:asciiTheme="minorHAnsi" w:hAnsiTheme="minorHAnsi" w:cs="Arial"/>
          <w:szCs w:val="22"/>
        </w:rPr>
        <w:tab/>
      </w:r>
      <w:r w:rsidRPr="00A35C24">
        <w:rPr>
          <w:rFonts w:asciiTheme="minorHAnsi" w:hAnsiTheme="minorHAnsi"/>
          <w:szCs w:val="22"/>
        </w:rPr>
        <w:t xml:space="preserve">Operating Force: Manufacturer’s testing shall be in accordance with ASTM E2068 for </w:t>
      </w:r>
      <w:r w:rsidR="00F11062" w:rsidRPr="00A35C24">
        <w:rPr>
          <w:rFonts w:asciiTheme="minorHAnsi" w:hAnsiTheme="minorHAnsi"/>
          <w:szCs w:val="22"/>
        </w:rPr>
        <w:t>operatin</w:t>
      </w:r>
      <w:r w:rsidR="00F11062">
        <w:rPr>
          <w:rFonts w:asciiTheme="minorHAnsi" w:hAnsiTheme="minorHAnsi"/>
          <w:szCs w:val="22"/>
        </w:rPr>
        <w:t>g</w:t>
      </w:r>
      <w:r w:rsidRPr="00A35C24">
        <w:rPr>
          <w:rFonts w:asciiTheme="minorHAnsi" w:hAnsiTheme="minorHAnsi"/>
          <w:szCs w:val="22"/>
        </w:rPr>
        <w:t xml:space="preserve"> windows. </w:t>
      </w:r>
      <w:r w:rsidRPr="00A35C24">
        <w:rPr>
          <w:rFonts w:asciiTheme="minorHAnsi" w:hAnsiTheme="minorHAnsi"/>
          <w:b/>
          <w:bCs/>
          <w:i/>
          <w:iCs/>
          <w:szCs w:val="22"/>
        </w:rPr>
        <w:t xml:space="preserve">[The A/E shall determine the operating force requirements of each unit based on the specific product type, Product Class, and project specific requirements. Refer to </w:t>
      </w:r>
      <w:r w:rsidRPr="00A35C24">
        <w:rPr>
          <w:rFonts w:asciiTheme="minorHAnsi" w:hAnsiTheme="minorHAnsi"/>
          <w:b/>
          <w:bCs/>
          <w:szCs w:val="22"/>
        </w:rPr>
        <w:t>AAMA/WDMA/CSA 101/I.S.2/A440-11</w:t>
      </w:r>
      <w:r w:rsidRPr="00A35C24">
        <w:rPr>
          <w:rFonts w:asciiTheme="minorHAnsi" w:hAnsiTheme="minorHAnsi"/>
          <w:b/>
          <w:bCs/>
          <w:i/>
          <w:iCs/>
          <w:szCs w:val="22"/>
        </w:rPr>
        <w:t>, Table 7.2 for maximum permissible force values]</w:t>
      </w:r>
    </w:p>
    <w:p w14:paraId="7620C979" w14:textId="77777777" w:rsidR="00BF1ABB" w:rsidRDefault="00BF1ABB" w:rsidP="009A38AE">
      <w:pPr>
        <w:pStyle w:val="BodyText"/>
        <w:kinsoku w:val="0"/>
        <w:overflowPunct w:val="0"/>
        <w:ind w:left="360" w:firstLine="0"/>
        <w:jc w:val="left"/>
        <w:rPr>
          <w:rFonts w:asciiTheme="minorHAnsi" w:hAnsiTheme="minorHAnsi"/>
          <w:bCs/>
          <w:szCs w:val="22"/>
        </w:rPr>
      </w:pPr>
      <w:r w:rsidRPr="000B21FD">
        <w:rPr>
          <w:rFonts w:asciiTheme="minorHAnsi" w:hAnsiTheme="minorHAnsi"/>
          <w:bCs/>
          <w:szCs w:val="22"/>
        </w:rPr>
        <w:t>Where operable windows are intended for use in accessible spa</w:t>
      </w:r>
      <w:r>
        <w:rPr>
          <w:rFonts w:asciiTheme="minorHAnsi" w:hAnsiTheme="minorHAnsi"/>
          <w:bCs/>
          <w:szCs w:val="22"/>
        </w:rPr>
        <w:t xml:space="preserve">ces, operating forces shall be </w:t>
      </w:r>
      <w:r w:rsidRPr="000B21FD">
        <w:rPr>
          <w:rFonts w:asciiTheme="minorHAnsi" w:hAnsiTheme="minorHAnsi"/>
          <w:bCs/>
          <w:szCs w:val="22"/>
        </w:rPr>
        <w:t>in accordance with the current Minnesota Accessibility Cod</w:t>
      </w:r>
      <w:r>
        <w:rPr>
          <w:rFonts w:asciiTheme="minorHAnsi" w:hAnsiTheme="minorHAnsi"/>
          <w:bCs/>
          <w:szCs w:val="22"/>
        </w:rPr>
        <w:t xml:space="preserve">e along with confirmation with </w:t>
      </w:r>
      <w:r w:rsidRPr="000B21FD">
        <w:rPr>
          <w:rFonts w:asciiTheme="minorHAnsi" w:hAnsiTheme="minorHAnsi"/>
          <w:bCs/>
          <w:szCs w:val="22"/>
        </w:rPr>
        <w:t>ADA Accessibility per AAMA 513.</w:t>
      </w:r>
    </w:p>
    <w:p w14:paraId="62DE2941" w14:textId="7D096305" w:rsidR="00BF1ABB" w:rsidRDefault="00BF1ABB" w:rsidP="00EA6096">
      <w:pPr>
        <w:pStyle w:val="BodyText"/>
        <w:kinsoku w:val="0"/>
        <w:overflowPunct w:val="0"/>
        <w:ind w:left="360"/>
        <w:jc w:val="left"/>
        <w:rPr>
          <w:rFonts w:asciiTheme="minorHAnsi" w:hAnsiTheme="minorHAnsi"/>
          <w:szCs w:val="22"/>
        </w:rPr>
      </w:pPr>
      <w:r>
        <w:rPr>
          <w:rFonts w:asciiTheme="minorHAnsi" w:hAnsiTheme="minorHAnsi"/>
          <w:bCs/>
          <w:szCs w:val="22"/>
        </w:rPr>
        <w:t>1.6</w:t>
      </w:r>
      <w:r>
        <w:rPr>
          <w:rFonts w:asciiTheme="minorHAnsi" w:hAnsiTheme="minorHAnsi"/>
          <w:bCs/>
          <w:szCs w:val="22"/>
        </w:rPr>
        <w:tab/>
      </w:r>
      <w:r w:rsidR="002C22F7">
        <w:rPr>
          <w:rFonts w:asciiTheme="minorHAnsi" w:hAnsiTheme="minorHAnsi"/>
          <w:szCs w:val="22"/>
        </w:rPr>
        <w:t>If the Manufacturer has updated the product within the past ten years</w:t>
      </w:r>
      <w:r w:rsidR="002C22F7" w:rsidDel="002C22F7">
        <w:rPr>
          <w:rFonts w:asciiTheme="minorHAnsi" w:hAnsiTheme="minorHAnsi"/>
          <w:szCs w:val="22"/>
        </w:rPr>
        <w:t xml:space="preserve"> </w:t>
      </w:r>
      <w:r>
        <w:rPr>
          <w:rFonts w:asciiTheme="minorHAnsi" w:hAnsiTheme="minorHAnsi"/>
          <w:szCs w:val="22"/>
        </w:rPr>
        <w:t>, submit a</w:t>
      </w:r>
      <w:r w:rsidRPr="00573699">
        <w:rPr>
          <w:rFonts w:asciiTheme="minorHAnsi" w:hAnsiTheme="minorHAnsi"/>
          <w:szCs w:val="22"/>
        </w:rPr>
        <w:t xml:space="preserve"> Manufacturer’s test</w:t>
      </w:r>
      <w:r>
        <w:rPr>
          <w:rFonts w:asciiTheme="minorHAnsi" w:hAnsiTheme="minorHAnsi"/>
          <w:szCs w:val="22"/>
        </w:rPr>
        <w:t xml:space="preserve"> report</w:t>
      </w:r>
      <w:r w:rsidRPr="00573699">
        <w:rPr>
          <w:rFonts w:asciiTheme="minorHAnsi" w:hAnsiTheme="minorHAnsi"/>
          <w:szCs w:val="22"/>
        </w:rPr>
        <w:t xml:space="preserve"> on a representative window assembly, identical in all appropriate respects to the type proposed for this Project.</w:t>
      </w:r>
    </w:p>
    <w:p w14:paraId="7FE19E04" w14:textId="2FA07B55" w:rsidR="00BF1ABB" w:rsidRDefault="00BF1ABB" w:rsidP="00BF1ABB">
      <w:pPr>
        <w:pStyle w:val="BodyText"/>
        <w:kinsoku w:val="0"/>
        <w:overflowPunct w:val="0"/>
        <w:ind w:left="540" w:hanging="540"/>
        <w:jc w:val="left"/>
        <w:rPr>
          <w:rFonts w:asciiTheme="minorHAnsi" w:hAnsiTheme="minorHAnsi" w:cs="Arial"/>
          <w:szCs w:val="22"/>
        </w:rPr>
      </w:pPr>
      <w:r>
        <w:rPr>
          <w:rFonts w:asciiTheme="minorHAnsi" w:hAnsiTheme="minorHAnsi"/>
          <w:szCs w:val="22"/>
        </w:rPr>
        <w:t>1.6.1</w:t>
      </w:r>
      <w:r w:rsidR="009A38AE">
        <w:rPr>
          <w:rFonts w:asciiTheme="minorHAnsi" w:hAnsiTheme="minorHAnsi"/>
          <w:szCs w:val="22"/>
        </w:rPr>
        <w:tab/>
      </w:r>
      <w:r w:rsidR="009A38AE" w:rsidRPr="00A35C24">
        <w:rPr>
          <w:rFonts w:asciiTheme="minorHAnsi" w:hAnsiTheme="minorHAnsi" w:cs="Arial"/>
          <w:szCs w:val="22"/>
        </w:rPr>
        <w:t xml:space="preserve">Receptor framing shall only be utilized in </w:t>
      </w:r>
      <w:r w:rsidR="001D035E">
        <w:rPr>
          <w:rFonts w:asciiTheme="minorHAnsi" w:hAnsiTheme="minorHAnsi" w:cs="Arial"/>
          <w:szCs w:val="22"/>
        </w:rPr>
        <w:t xml:space="preserve">special </w:t>
      </w:r>
      <w:r w:rsidR="00A62554" w:rsidRPr="00A35C24">
        <w:rPr>
          <w:rFonts w:asciiTheme="minorHAnsi" w:hAnsiTheme="minorHAnsi" w:cs="Arial"/>
          <w:szCs w:val="22"/>
        </w:rPr>
        <w:t>cases</w:t>
      </w:r>
      <w:r w:rsidR="009A38AE" w:rsidRPr="00A35C24">
        <w:rPr>
          <w:rFonts w:asciiTheme="minorHAnsi" w:hAnsiTheme="minorHAnsi" w:cs="Arial"/>
          <w:szCs w:val="22"/>
        </w:rPr>
        <w:t xml:space="preserve"> where deflection of the rough opening header would impinge on the window frames.</w:t>
      </w:r>
    </w:p>
    <w:p w14:paraId="0D7805E1" w14:textId="77777777" w:rsidR="009A38AE" w:rsidRDefault="009A38AE" w:rsidP="00BF1ABB">
      <w:pPr>
        <w:pStyle w:val="BodyText"/>
        <w:kinsoku w:val="0"/>
        <w:overflowPunct w:val="0"/>
        <w:ind w:left="540" w:hanging="540"/>
        <w:jc w:val="left"/>
        <w:rPr>
          <w:rFonts w:asciiTheme="minorHAnsi" w:hAnsiTheme="minorHAnsi"/>
          <w:szCs w:val="22"/>
        </w:rPr>
      </w:pPr>
      <w:r>
        <w:rPr>
          <w:rFonts w:asciiTheme="minorHAnsi" w:hAnsiTheme="minorHAnsi" w:cs="Arial"/>
          <w:szCs w:val="22"/>
        </w:rPr>
        <w:t>1.6.2</w:t>
      </w:r>
      <w:r>
        <w:rPr>
          <w:rFonts w:asciiTheme="minorHAnsi" w:hAnsiTheme="minorHAnsi" w:cs="Arial"/>
          <w:szCs w:val="22"/>
        </w:rPr>
        <w:tab/>
      </w:r>
      <w:r w:rsidRPr="003807E5">
        <w:rPr>
          <w:rFonts w:asciiTheme="minorHAnsi" w:hAnsiTheme="minorHAnsi"/>
          <w:szCs w:val="22"/>
        </w:rPr>
        <w:t xml:space="preserve">Air Infiltration: Manufacturer’s testing shall be in accordance with ASTM E </w:t>
      </w:r>
      <w:r>
        <w:rPr>
          <w:rFonts w:asciiTheme="minorHAnsi" w:hAnsiTheme="minorHAnsi"/>
          <w:szCs w:val="22"/>
        </w:rPr>
        <w:t>2</w:t>
      </w:r>
      <w:r w:rsidRPr="003807E5">
        <w:rPr>
          <w:rFonts w:asciiTheme="minorHAnsi" w:hAnsiTheme="minorHAnsi"/>
          <w:szCs w:val="22"/>
        </w:rPr>
        <w:t>83 for compliance with maximum permissible air infiltration rate using the following criteria:</w:t>
      </w:r>
    </w:p>
    <w:p w14:paraId="5086371E" w14:textId="77777777" w:rsidR="009A38AE" w:rsidRDefault="009A38AE" w:rsidP="009A38AE">
      <w:pPr>
        <w:pStyle w:val="BodyText"/>
        <w:kinsoku w:val="0"/>
        <w:overflowPunct w:val="0"/>
        <w:ind w:left="720" w:hanging="720"/>
        <w:jc w:val="left"/>
        <w:rPr>
          <w:rFonts w:asciiTheme="minorHAnsi" w:hAnsiTheme="minorHAnsi"/>
          <w:szCs w:val="22"/>
        </w:rPr>
      </w:pPr>
      <w:r>
        <w:rPr>
          <w:rFonts w:asciiTheme="minorHAnsi" w:hAnsiTheme="minorHAnsi"/>
          <w:szCs w:val="22"/>
        </w:rPr>
        <w:t>1.6.2.1</w:t>
      </w:r>
      <w:r>
        <w:rPr>
          <w:rFonts w:asciiTheme="minorHAnsi" w:hAnsiTheme="minorHAnsi"/>
          <w:szCs w:val="22"/>
        </w:rPr>
        <w:tab/>
      </w:r>
      <w:r w:rsidR="0048666E" w:rsidRPr="001F507F">
        <w:rPr>
          <w:rFonts w:asciiTheme="minorHAnsi" w:hAnsiTheme="minorHAnsi"/>
          <w:szCs w:val="22"/>
        </w:rPr>
        <w:t>Fixed Windows: Maximum rate of 0.</w:t>
      </w:r>
      <w:r w:rsidR="0048666E">
        <w:rPr>
          <w:rFonts w:asciiTheme="minorHAnsi" w:hAnsiTheme="minorHAnsi"/>
          <w:szCs w:val="22"/>
        </w:rPr>
        <w:t>10</w:t>
      </w:r>
      <w:r w:rsidR="0048666E" w:rsidRPr="001F507F">
        <w:rPr>
          <w:rFonts w:asciiTheme="minorHAnsi" w:hAnsiTheme="minorHAnsi"/>
          <w:szCs w:val="22"/>
        </w:rPr>
        <w:t xml:space="preserve"> cfm/sq. ft.</w:t>
      </w:r>
    </w:p>
    <w:p w14:paraId="47FD6472" w14:textId="61C84FA3" w:rsidR="0048666E" w:rsidRDefault="0048666E" w:rsidP="009A38AE">
      <w:pPr>
        <w:pStyle w:val="BodyText"/>
        <w:kinsoku w:val="0"/>
        <w:overflowPunct w:val="0"/>
        <w:ind w:left="720" w:hanging="720"/>
        <w:jc w:val="left"/>
        <w:rPr>
          <w:rFonts w:asciiTheme="minorHAnsi" w:hAnsiTheme="minorHAnsi"/>
          <w:szCs w:val="22"/>
        </w:rPr>
      </w:pPr>
      <w:r>
        <w:rPr>
          <w:rFonts w:asciiTheme="minorHAnsi" w:hAnsiTheme="minorHAnsi"/>
          <w:szCs w:val="22"/>
        </w:rPr>
        <w:t>1.6.2.2</w:t>
      </w:r>
      <w:r>
        <w:rPr>
          <w:rFonts w:asciiTheme="minorHAnsi" w:hAnsiTheme="minorHAnsi"/>
          <w:szCs w:val="22"/>
        </w:rPr>
        <w:tab/>
      </w:r>
      <w:r w:rsidRPr="004A78EC">
        <w:rPr>
          <w:rFonts w:asciiTheme="minorHAnsi" w:hAnsiTheme="minorHAnsi"/>
          <w:szCs w:val="22"/>
        </w:rPr>
        <w:t>Operating-projecting: Maximum rate of 0.10 cfm/sq. ft.</w:t>
      </w:r>
    </w:p>
    <w:p w14:paraId="5F034E7E" w14:textId="5CA40A3D" w:rsidR="0048666E" w:rsidRDefault="0048666E" w:rsidP="009A38AE">
      <w:pPr>
        <w:pStyle w:val="BodyText"/>
        <w:kinsoku w:val="0"/>
        <w:overflowPunct w:val="0"/>
        <w:ind w:left="720" w:hanging="720"/>
        <w:jc w:val="left"/>
        <w:rPr>
          <w:rFonts w:asciiTheme="minorHAnsi" w:hAnsiTheme="minorHAnsi"/>
          <w:szCs w:val="22"/>
        </w:rPr>
      </w:pPr>
      <w:r>
        <w:rPr>
          <w:rFonts w:asciiTheme="minorHAnsi" w:hAnsiTheme="minorHAnsi"/>
          <w:szCs w:val="22"/>
        </w:rPr>
        <w:t>1.6.2.3</w:t>
      </w:r>
      <w:r>
        <w:rPr>
          <w:rFonts w:asciiTheme="minorHAnsi" w:hAnsiTheme="minorHAnsi"/>
          <w:szCs w:val="22"/>
        </w:rPr>
        <w:tab/>
      </w:r>
      <w:r w:rsidRPr="003649AF">
        <w:rPr>
          <w:rFonts w:asciiTheme="minorHAnsi" w:hAnsiTheme="minorHAnsi"/>
          <w:szCs w:val="22"/>
        </w:rPr>
        <w:t>Sliding Windows: Maximum rate of 0.30 cfm.</w:t>
      </w:r>
    </w:p>
    <w:p w14:paraId="1CE712E4" w14:textId="77777777" w:rsidR="0048666E" w:rsidRDefault="0048666E" w:rsidP="009A38AE">
      <w:pPr>
        <w:pStyle w:val="BodyText"/>
        <w:kinsoku w:val="0"/>
        <w:overflowPunct w:val="0"/>
        <w:ind w:left="720" w:hanging="720"/>
        <w:jc w:val="left"/>
        <w:rPr>
          <w:rFonts w:asciiTheme="minorHAnsi" w:hAnsiTheme="minorHAnsi"/>
          <w:szCs w:val="22"/>
        </w:rPr>
      </w:pPr>
      <w:r>
        <w:rPr>
          <w:rFonts w:asciiTheme="minorHAnsi" w:hAnsiTheme="minorHAnsi"/>
          <w:szCs w:val="22"/>
        </w:rPr>
        <w:t>1.6.2.4</w:t>
      </w:r>
      <w:r>
        <w:rPr>
          <w:rFonts w:asciiTheme="minorHAnsi" w:hAnsiTheme="minorHAnsi"/>
          <w:szCs w:val="22"/>
        </w:rPr>
        <w:tab/>
      </w:r>
      <w:r w:rsidRPr="00B73540">
        <w:rPr>
          <w:rFonts w:asciiTheme="minorHAnsi" w:hAnsiTheme="minorHAnsi"/>
          <w:szCs w:val="22"/>
        </w:rPr>
        <w:t>All testing at a minimum of 6.2</w:t>
      </w:r>
      <w:r>
        <w:rPr>
          <w:rFonts w:asciiTheme="minorHAnsi" w:hAnsiTheme="minorHAnsi"/>
          <w:szCs w:val="22"/>
        </w:rPr>
        <w:t>7</w:t>
      </w:r>
      <w:r w:rsidRPr="00B73540">
        <w:rPr>
          <w:rFonts w:asciiTheme="minorHAnsi" w:hAnsiTheme="minorHAnsi"/>
          <w:szCs w:val="22"/>
        </w:rPr>
        <w:t xml:space="preserve"> lbs./sq. ft. pressure differential.</w:t>
      </w:r>
    </w:p>
    <w:p w14:paraId="67CC6382" w14:textId="3AA834A3" w:rsidR="0048666E" w:rsidRDefault="0048666E" w:rsidP="0048666E">
      <w:pPr>
        <w:pStyle w:val="BodyText"/>
        <w:kinsoku w:val="0"/>
        <w:overflowPunct w:val="0"/>
        <w:ind w:left="360"/>
        <w:jc w:val="left"/>
        <w:rPr>
          <w:rFonts w:asciiTheme="minorHAnsi" w:hAnsiTheme="minorHAnsi" w:cs="Arial"/>
          <w:szCs w:val="22"/>
        </w:rPr>
      </w:pPr>
      <w:r>
        <w:rPr>
          <w:rFonts w:asciiTheme="minorHAnsi" w:hAnsiTheme="minorHAnsi" w:cs="Arial"/>
          <w:szCs w:val="22"/>
        </w:rPr>
        <w:t>1.7</w:t>
      </w:r>
      <w:r>
        <w:rPr>
          <w:rFonts w:asciiTheme="minorHAnsi" w:hAnsiTheme="minorHAnsi" w:cs="Arial"/>
          <w:szCs w:val="22"/>
        </w:rPr>
        <w:tab/>
      </w:r>
      <w:r w:rsidRPr="008E62D1">
        <w:rPr>
          <w:rFonts w:asciiTheme="minorHAnsi" w:hAnsiTheme="minorHAnsi"/>
          <w:szCs w:val="22"/>
        </w:rPr>
        <w:t>Water Resistance</w:t>
      </w:r>
      <w:r w:rsidRPr="008E62D1">
        <w:rPr>
          <w:rFonts w:asciiTheme="minorHAnsi" w:hAnsiTheme="minorHAnsi"/>
          <w:szCs w:val="22"/>
          <w:u w:val="single"/>
        </w:rPr>
        <w:t>:</w:t>
      </w:r>
      <w:r w:rsidRPr="008E62D1">
        <w:rPr>
          <w:rFonts w:asciiTheme="minorHAnsi" w:hAnsiTheme="minorHAnsi"/>
          <w:szCs w:val="22"/>
        </w:rPr>
        <w:t xml:space="preserve"> Manufacturer’s testing shall be in accordance with ASTM E 331 for water resistance with no leakage as defined by the following criteria: No water shall penetrate through the perimeter framing; the exterior perimeter sealant joint; be visible on interior surfaces; be visible on sub-sill flashing; pass beyond the vertical plane intersecting the innermost framing member; or be present within or enter the wall cavity during the water resistance test.  </w:t>
      </w:r>
      <w:r w:rsidRPr="00573699">
        <w:rPr>
          <w:rFonts w:asciiTheme="minorHAnsi" w:hAnsiTheme="minorHAnsi" w:cs="Arial"/>
          <w:szCs w:val="22"/>
        </w:rPr>
        <w:t xml:space="preserve">All testing shall be </w:t>
      </w:r>
      <w:r w:rsidR="007E4B7A">
        <w:rPr>
          <w:rFonts w:asciiTheme="minorHAnsi" w:hAnsiTheme="minorHAnsi" w:cs="Arial"/>
          <w:szCs w:val="22"/>
        </w:rPr>
        <w:t>performed</w:t>
      </w:r>
      <w:r w:rsidR="007E4B7A" w:rsidRPr="00573699">
        <w:rPr>
          <w:rFonts w:asciiTheme="minorHAnsi" w:hAnsiTheme="minorHAnsi" w:cs="Arial"/>
          <w:szCs w:val="22"/>
        </w:rPr>
        <w:t xml:space="preserve"> </w:t>
      </w:r>
      <w:r w:rsidRPr="00573699">
        <w:rPr>
          <w:rFonts w:asciiTheme="minorHAnsi" w:hAnsiTheme="minorHAnsi" w:cs="Arial"/>
          <w:szCs w:val="22"/>
        </w:rPr>
        <w:t xml:space="preserve">at a minimum of </w:t>
      </w:r>
      <w:r w:rsidRPr="00813E4E">
        <w:rPr>
          <w:rFonts w:asciiTheme="minorHAnsi" w:hAnsiTheme="minorHAnsi" w:cs="Arial"/>
          <w:szCs w:val="22"/>
        </w:rPr>
        <w:t>12</w:t>
      </w:r>
      <w:r w:rsidRPr="00573699">
        <w:rPr>
          <w:rFonts w:asciiTheme="minorHAnsi" w:hAnsiTheme="minorHAnsi" w:cs="Arial"/>
          <w:szCs w:val="22"/>
        </w:rPr>
        <w:t xml:space="preserve"> lbs/sq. ft. differential pressure.</w:t>
      </w:r>
      <w:r>
        <w:rPr>
          <w:rFonts w:asciiTheme="minorHAnsi" w:hAnsiTheme="minorHAnsi" w:cs="Arial"/>
          <w:szCs w:val="22"/>
        </w:rPr>
        <w:br w:type="page"/>
      </w:r>
    </w:p>
    <w:p w14:paraId="27125249" w14:textId="4395EF71" w:rsidR="0048666E" w:rsidRDefault="0048666E" w:rsidP="0048666E">
      <w:pPr>
        <w:pStyle w:val="BodyText"/>
        <w:kinsoku w:val="0"/>
        <w:overflowPunct w:val="0"/>
        <w:ind w:left="360"/>
        <w:jc w:val="left"/>
        <w:rPr>
          <w:rFonts w:asciiTheme="minorHAnsi" w:hAnsiTheme="minorHAnsi"/>
          <w:szCs w:val="22"/>
        </w:rPr>
      </w:pPr>
      <w:r>
        <w:rPr>
          <w:rFonts w:asciiTheme="minorHAnsi" w:hAnsiTheme="minorHAnsi" w:cs="Arial"/>
          <w:szCs w:val="22"/>
        </w:rPr>
        <w:lastRenderedPageBreak/>
        <w:t>1.8</w:t>
      </w:r>
      <w:r>
        <w:rPr>
          <w:rFonts w:asciiTheme="minorHAnsi" w:hAnsiTheme="minorHAnsi" w:cs="Arial"/>
          <w:szCs w:val="22"/>
        </w:rPr>
        <w:tab/>
      </w:r>
      <w:r w:rsidRPr="00573699">
        <w:rPr>
          <w:rFonts w:asciiTheme="minorHAnsi" w:hAnsiTheme="minorHAnsi"/>
          <w:szCs w:val="22"/>
        </w:rPr>
        <w:t xml:space="preserve">Uniform Load Deflection: Uniform load deflection test of the window system shall be conducted in accordance with ASTM Standards E330 </w:t>
      </w:r>
      <w:r w:rsidRPr="00A35C24">
        <w:rPr>
          <w:rFonts w:asciiTheme="minorHAnsi" w:hAnsiTheme="minorHAnsi"/>
          <w:szCs w:val="22"/>
        </w:rPr>
        <w:t xml:space="preserve">Procedure A. </w:t>
      </w:r>
      <w:r w:rsidR="007E4B7A">
        <w:rPr>
          <w:rFonts w:asciiTheme="minorHAnsi" w:hAnsiTheme="minorHAnsi"/>
          <w:szCs w:val="22"/>
        </w:rPr>
        <w:t xml:space="preserve"> </w:t>
      </w:r>
      <w:r w:rsidRPr="00A35C24">
        <w:rPr>
          <w:rFonts w:asciiTheme="minorHAnsi" w:hAnsiTheme="minorHAnsi"/>
          <w:szCs w:val="22"/>
        </w:rPr>
        <w:t xml:space="preserve">Deflections shall be measured at the design pressures calculated by the Project Structural Engineer, whichever is greater. A minimum uniform load, as specified above, shall be applied to the test specimen, first to the exterior surface (positive) and then to the interior surface (negative).  </w:t>
      </w:r>
      <w:r w:rsidRPr="00A35C24">
        <w:rPr>
          <w:rFonts w:asciiTheme="minorHAnsi" w:hAnsiTheme="minorHAnsi"/>
          <w:b/>
          <w:i/>
          <w:szCs w:val="22"/>
        </w:rPr>
        <w:t xml:space="preserve">[The </w:t>
      </w:r>
      <w:r w:rsidRPr="00A35C24">
        <w:rPr>
          <w:rFonts w:asciiTheme="minorHAnsi" w:hAnsiTheme="minorHAnsi"/>
          <w:b/>
          <w:i/>
          <w:iCs/>
          <w:szCs w:val="22"/>
        </w:rPr>
        <w:t>Project Structural Engineer shall calculate the specific design wind pressure values for their Project site.  The calculated design wind pressure values shall be listed in this article.  The Project Structural Engineer shall provide a negative and positive wind design pressure for exterior components and cladding on the structural drawings as required by the IBC.  The window manufacturer shall not be responsible for calculating the Project’s design wind pressure values.]</w:t>
      </w:r>
      <w:r w:rsidRPr="00A35C24">
        <w:rPr>
          <w:rFonts w:asciiTheme="minorHAnsi" w:hAnsiTheme="minorHAnsi"/>
          <w:i/>
          <w:iCs/>
          <w:szCs w:val="22"/>
        </w:rPr>
        <w:t xml:space="preserve">  </w:t>
      </w:r>
      <w:r w:rsidRPr="00A35C24">
        <w:rPr>
          <w:rFonts w:asciiTheme="minorHAnsi" w:hAnsiTheme="minorHAnsi"/>
          <w:szCs w:val="22"/>
        </w:rPr>
        <w:t>The deflection of any framing member in a direction normal to the plane of the wall when subjected to the calculated</w:t>
      </w:r>
      <w:r w:rsidRPr="00A35C24">
        <w:rPr>
          <w:rFonts w:asciiTheme="minorHAnsi" w:hAnsiTheme="minorHAnsi"/>
          <w:b/>
          <w:bCs/>
          <w:szCs w:val="22"/>
        </w:rPr>
        <w:t xml:space="preserve"> </w:t>
      </w:r>
      <w:r w:rsidRPr="00A35C24">
        <w:rPr>
          <w:rFonts w:asciiTheme="minorHAnsi" w:hAnsiTheme="minorHAnsi"/>
          <w:szCs w:val="22"/>
        </w:rPr>
        <w:t>design wind pressure, at both a positive and negative load, shall not exceed L/175 of its span.</w:t>
      </w:r>
    </w:p>
    <w:p w14:paraId="04EB8F1E" w14:textId="77777777" w:rsidR="0048666E" w:rsidRDefault="0048666E" w:rsidP="0048666E">
      <w:pPr>
        <w:pStyle w:val="BodyText"/>
        <w:kinsoku w:val="0"/>
        <w:overflowPunct w:val="0"/>
        <w:ind w:left="540" w:hanging="540"/>
        <w:jc w:val="left"/>
        <w:rPr>
          <w:rFonts w:asciiTheme="minorHAnsi" w:hAnsiTheme="minorHAnsi"/>
          <w:szCs w:val="22"/>
        </w:rPr>
      </w:pPr>
      <w:r>
        <w:rPr>
          <w:rFonts w:asciiTheme="minorHAnsi" w:hAnsiTheme="minorHAnsi" w:cs="Arial"/>
          <w:szCs w:val="22"/>
        </w:rPr>
        <w:t>1.8.1</w:t>
      </w:r>
      <w:r>
        <w:rPr>
          <w:rFonts w:asciiTheme="minorHAnsi" w:hAnsiTheme="minorHAnsi" w:cs="Arial"/>
          <w:szCs w:val="22"/>
        </w:rPr>
        <w:tab/>
      </w:r>
      <w:r w:rsidRPr="00A35C24">
        <w:rPr>
          <w:rFonts w:asciiTheme="minorHAnsi" w:hAnsiTheme="minorHAnsi"/>
          <w:szCs w:val="22"/>
        </w:rPr>
        <w:t>When a plaster surface or gypsum wallboard subjected to bending is affected, defection shall not exceed L/360.</w:t>
      </w:r>
    </w:p>
    <w:p w14:paraId="5BDE2825" w14:textId="77777777" w:rsidR="0048666E" w:rsidRDefault="0048666E" w:rsidP="0048666E">
      <w:pPr>
        <w:pStyle w:val="BodyText"/>
        <w:kinsoku w:val="0"/>
        <w:overflowPunct w:val="0"/>
        <w:ind w:left="540" w:hanging="540"/>
        <w:jc w:val="left"/>
        <w:rPr>
          <w:rFonts w:asciiTheme="minorHAnsi" w:hAnsiTheme="minorHAnsi"/>
          <w:szCs w:val="22"/>
        </w:rPr>
      </w:pPr>
      <w:r>
        <w:rPr>
          <w:rFonts w:asciiTheme="minorHAnsi" w:hAnsiTheme="minorHAnsi"/>
          <w:szCs w:val="22"/>
        </w:rPr>
        <w:t>1.8.2</w:t>
      </w:r>
      <w:r>
        <w:rPr>
          <w:rFonts w:asciiTheme="minorHAnsi" w:hAnsiTheme="minorHAnsi"/>
          <w:szCs w:val="22"/>
        </w:rPr>
        <w:tab/>
      </w:r>
      <w:r w:rsidRPr="00A35C24">
        <w:rPr>
          <w:rFonts w:asciiTheme="minorHAnsi" w:hAnsiTheme="minorHAnsi"/>
          <w:szCs w:val="22"/>
        </w:rPr>
        <w:t>When a framing member overhangs an anchor point, deflection shall be limited to 2L/175, where L is the length of the cantilever member. When a plaster surface or gypsum wallboard subjected to bending on a cantilevered member is affected, defection shall not exceed 2L/360.</w:t>
      </w:r>
    </w:p>
    <w:p w14:paraId="74B700C2" w14:textId="77777777" w:rsidR="0048666E" w:rsidRDefault="0048666E" w:rsidP="0048666E">
      <w:pPr>
        <w:pStyle w:val="BodyText"/>
        <w:kinsoku w:val="0"/>
        <w:overflowPunct w:val="0"/>
        <w:ind w:left="540" w:hanging="540"/>
        <w:jc w:val="left"/>
        <w:rPr>
          <w:rFonts w:asciiTheme="minorHAnsi" w:hAnsiTheme="minorHAnsi"/>
          <w:szCs w:val="22"/>
        </w:rPr>
      </w:pPr>
      <w:r>
        <w:rPr>
          <w:rFonts w:asciiTheme="minorHAnsi" w:hAnsiTheme="minorHAnsi"/>
          <w:szCs w:val="22"/>
        </w:rPr>
        <w:t>1.8.3</w:t>
      </w:r>
      <w:r>
        <w:rPr>
          <w:rFonts w:asciiTheme="minorHAnsi" w:hAnsiTheme="minorHAnsi"/>
          <w:szCs w:val="22"/>
        </w:rPr>
        <w:tab/>
      </w:r>
      <w:r w:rsidRPr="00A35C24">
        <w:rPr>
          <w:rFonts w:asciiTheme="minorHAnsi" w:hAnsiTheme="minorHAnsi"/>
          <w:szCs w:val="22"/>
        </w:rPr>
        <w:t>At perimeter frames, deflection shall be limited to ½ the perimeter sealant joint width (assuming a Class 50 or better sealant is used in the joint) minus anticipated movement from thermal and other movement unrelated to deflection related loads from adjacent materials and the aluminum-framed entrance.</w:t>
      </w:r>
    </w:p>
    <w:p w14:paraId="2BA51334" w14:textId="1C29A0D3" w:rsidR="0048666E" w:rsidRDefault="0048666E" w:rsidP="0048666E">
      <w:pPr>
        <w:pStyle w:val="BodyText"/>
        <w:kinsoku w:val="0"/>
        <w:overflowPunct w:val="0"/>
        <w:ind w:left="360"/>
        <w:jc w:val="left"/>
        <w:rPr>
          <w:rFonts w:asciiTheme="minorHAnsi" w:hAnsiTheme="minorHAnsi"/>
          <w:szCs w:val="22"/>
        </w:rPr>
      </w:pPr>
      <w:r>
        <w:rPr>
          <w:rFonts w:asciiTheme="minorHAnsi" w:hAnsiTheme="minorHAnsi" w:cs="Arial"/>
          <w:szCs w:val="22"/>
        </w:rPr>
        <w:t>1.9</w:t>
      </w:r>
      <w:r>
        <w:rPr>
          <w:rFonts w:asciiTheme="minorHAnsi" w:hAnsiTheme="minorHAnsi" w:cs="Arial"/>
          <w:szCs w:val="22"/>
        </w:rPr>
        <w:tab/>
      </w:r>
      <w:r w:rsidRPr="00585906">
        <w:rPr>
          <w:rFonts w:asciiTheme="minorHAnsi" w:hAnsiTheme="minorHAnsi"/>
          <w:szCs w:val="22"/>
        </w:rPr>
        <w:t xml:space="preserve">Uniform Load Structural: Uniform load structural tests of the window system shall be conducted in accordance with ASTM Standards E330, </w:t>
      </w:r>
      <w:r w:rsidRPr="00A35C24">
        <w:rPr>
          <w:rFonts w:asciiTheme="minorHAnsi" w:hAnsiTheme="minorHAnsi"/>
          <w:szCs w:val="22"/>
        </w:rPr>
        <w:t>Procedure A. The window system shall be subjected to a minimum structural test pressure of 1.5 times the design wind pressure specified in Uniform Load Deflection</w:t>
      </w:r>
      <w:r>
        <w:rPr>
          <w:rFonts w:asciiTheme="minorHAnsi" w:hAnsiTheme="minorHAnsi"/>
          <w:szCs w:val="22"/>
        </w:rPr>
        <w:t xml:space="preserve"> above</w:t>
      </w:r>
      <w:r w:rsidRPr="00A35C24">
        <w:rPr>
          <w:rFonts w:asciiTheme="minorHAnsi" w:hAnsiTheme="minorHAnsi"/>
          <w:szCs w:val="22"/>
        </w:rPr>
        <w:t>, and in the same load sequence as specified in Uniform Load Deflection</w:t>
      </w:r>
      <w:r>
        <w:rPr>
          <w:rFonts w:asciiTheme="minorHAnsi" w:hAnsiTheme="minorHAnsi"/>
          <w:szCs w:val="22"/>
        </w:rPr>
        <w:t xml:space="preserve"> above</w:t>
      </w:r>
      <w:r w:rsidRPr="00585906">
        <w:rPr>
          <w:rFonts w:asciiTheme="minorHAnsi" w:hAnsiTheme="minorHAnsi"/>
          <w:szCs w:val="22"/>
        </w:rPr>
        <w:t xml:space="preserve">.  After each specified loading, there shall be no: glass damage or breakage; damage to fasteners or anchors; hardware parts; support arms; actuating mechanisms; or any other damage which causes the window to be inoperable.  There shall be no permanent deformation or set of any main frame, sash, sash member, </w:t>
      </w:r>
      <w:r w:rsidRPr="00A35C24">
        <w:rPr>
          <w:rFonts w:asciiTheme="minorHAnsi" w:hAnsiTheme="minorHAnsi"/>
          <w:szCs w:val="22"/>
        </w:rPr>
        <w:t>leaf</w:t>
      </w:r>
      <w:r w:rsidR="007E4B7A">
        <w:rPr>
          <w:rFonts w:asciiTheme="minorHAnsi" w:hAnsiTheme="minorHAnsi"/>
          <w:szCs w:val="22"/>
        </w:rPr>
        <w:t>,</w:t>
      </w:r>
      <w:r w:rsidRPr="00A35C24">
        <w:rPr>
          <w:rFonts w:asciiTheme="minorHAnsi" w:hAnsiTheme="minorHAnsi"/>
          <w:szCs w:val="22"/>
        </w:rPr>
        <w:t xml:space="preserve"> or panel in excess of 0.3% of its span for CW products or of 0.2% of its span for AW products.</w:t>
      </w:r>
    </w:p>
    <w:p w14:paraId="76DE8E20" w14:textId="75C4F583" w:rsidR="0048666E" w:rsidRDefault="0048666E" w:rsidP="0048666E">
      <w:pPr>
        <w:pStyle w:val="BodyText"/>
        <w:kinsoku w:val="0"/>
        <w:overflowPunct w:val="0"/>
        <w:ind w:left="540" w:hanging="540"/>
        <w:jc w:val="left"/>
        <w:rPr>
          <w:rFonts w:asciiTheme="minorHAnsi" w:hAnsiTheme="minorHAnsi"/>
          <w:szCs w:val="22"/>
        </w:rPr>
      </w:pPr>
      <w:r>
        <w:rPr>
          <w:rFonts w:asciiTheme="minorHAnsi" w:hAnsiTheme="minorHAnsi"/>
          <w:szCs w:val="22"/>
        </w:rPr>
        <w:t>1.10</w:t>
      </w:r>
      <w:r>
        <w:rPr>
          <w:rFonts w:asciiTheme="minorHAnsi" w:hAnsiTheme="minorHAnsi"/>
          <w:szCs w:val="22"/>
        </w:rPr>
        <w:tab/>
      </w:r>
      <w:r w:rsidRPr="00573699">
        <w:rPr>
          <w:rFonts w:asciiTheme="minorHAnsi" w:hAnsiTheme="minorHAnsi"/>
          <w:szCs w:val="22"/>
        </w:rPr>
        <w:t>Dead Load: Under dead load, for horizontal framing members which support glass, deflection of those members in the direction parallel to the plane of the wall, shall not exceed an amount which will reduce the glass bite below 75% of the design dimension nor an amount which would infringe upon necessary glazing clearances below.  Deflection shall also be limited in this direction to provide at least 1/8” minimum clearance between the member and the top of the fixed glazed panel, glass</w:t>
      </w:r>
      <w:r w:rsidR="007E4B7A">
        <w:rPr>
          <w:rFonts w:asciiTheme="minorHAnsi" w:hAnsiTheme="minorHAnsi"/>
          <w:szCs w:val="22"/>
        </w:rPr>
        <w:t>,</w:t>
      </w:r>
      <w:r w:rsidRPr="00573699">
        <w:rPr>
          <w:rFonts w:asciiTheme="minorHAnsi" w:hAnsiTheme="minorHAnsi"/>
          <w:szCs w:val="22"/>
        </w:rPr>
        <w:t xml:space="preserve"> or other fixed part immediately below.  The clearance between the frame member and an operable window shall be at least 1/16”.</w:t>
      </w:r>
    </w:p>
    <w:p w14:paraId="52FF5277" w14:textId="77777777" w:rsidR="0048666E" w:rsidRDefault="0048666E" w:rsidP="0048666E">
      <w:pPr>
        <w:pStyle w:val="BodyText"/>
        <w:kinsoku w:val="0"/>
        <w:overflowPunct w:val="0"/>
        <w:ind w:left="540" w:hanging="540"/>
        <w:jc w:val="left"/>
        <w:rPr>
          <w:rFonts w:asciiTheme="minorHAnsi" w:hAnsiTheme="minorHAnsi"/>
          <w:i/>
          <w:iCs/>
          <w:szCs w:val="22"/>
        </w:rPr>
      </w:pPr>
      <w:r>
        <w:rPr>
          <w:rFonts w:asciiTheme="minorHAnsi" w:hAnsiTheme="minorHAnsi"/>
          <w:szCs w:val="22"/>
        </w:rPr>
        <w:t>1.11</w:t>
      </w:r>
      <w:r>
        <w:rPr>
          <w:rFonts w:asciiTheme="minorHAnsi" w:hAnsiTheme="minorHAnsi"/>
          <w:szCs w:val="22"/>
        </w:rPr>
        <w:tab/>
      </w:r>
      <w:r w:rsidRPr="00573699">
        <w:rPr>
          <w:rFonts w:asciiTheme="minorHAnsi" w:hAnsiTheme="minorHAnsi"/>
          <w:szCs w:val="22"/>
        </w:rPr>
        <w:t xml:space="preserve">Framing: Framing members for each individual glass pane shall be designed so the deflection perpendicular to the glass plane shall not exceed 1/175 of the glass edge length or 3/4”, whichever is less, when subjected to loads specified in the </w:t>
      </w:r>
      <w:r w:rsidRPr="00573699">
        <w:rPr>
          <w:rFonts w:asciiTheme="minorHAnsi" w:hAnsiTheme="minorHAnsi"/>
          <w:i/>
          <w:iCs/>
          <w:szCs w:val="22"/>
        </w:rPr>
        <w:t>current Minnesota State Building Code.</w:t>
      </w:r>
    </w:p>
    <w:p w14:paraId="280B8E5A" w14:textId="61F81300" w:rsidR="0048666E" w:rsidRDefault="0048666E" w:rsidP="0048666E">
      <w:pPr>
        <w:pStyle w:val="BodyText"/>
        <w:kinsoku w:val="0"/>
        <w:overflowPunct w:val="0"/>
        <w:ind w:left="540" w:hanging="540"/>
        <w:jc w:val="left"/>
        <w:rPr>
          <w:rFonts w:asciiTheme="minorHAnsi" w:hAnsiTheme="minorHAnsi"/>
          <w:szCs w:val="22"/>
        </w:rPr>
      </w:pPr>
      <w:r w:rsidRPr="00225A78">
        <w:rPr>
          <w:rFonts w:asciiTheme="minorHAnsi" w:hAnsiTheme="minorHAnsi"/>
          <w:iCs/>
          <w:szCs w:val="22"/>
        </w:rPr>
        <w:t>1.12</w:t>
      </w:r>
      <w:r>
        <w:rPr>
          <w:rFonts w:asciiTheme="minorHAnsi" w:hAnsiTheme="minorHAnsi"/>
          <w:i/>
          <w:iCs/>
          <w:szCs w:val="22"/>
        </w:rPr>
        <w:tab/>
      </w:r>
      <w:r w:rsidRPr="00573699">
        <w:rPr>
          <w:rFonts w:asciiTheme="minorHAnsi" w:hAnsiTheme="minorHAnsi"/>
          <w:szCs w:val="22"/>
        </w:rPr>
        <w:t xml:space="preserve">Condensation Resistance: When </w:t>
      </w:r>
      <w:r w:rsidR="007E4B7A" w:rsidRPr="00573699">
        <w:rPr>
          <w:rFonts w:asciiTheme="minorHAnsi" w:hAnsiTheme="minorHAnsi"/>
          <w:szCs w:val="22"/>
        </w:rPr>
        <w:t>evaluated</w:t>
      </w:r>
      <w:r w:rsidRPr="00573699">
        <w:rPr>
          <w:rFonts w:asciiTheme="minorHAnsi" w:hAnsiTheme="minorHAnsi"/>
          <w:szCs w:val="22"/>
        </w:rPr>
        <w:t xml:space="preserve"> in accordance with AAMA 1503, the condensation resistance factor for each type of window shall be not less than the following minimum levels of thermal performance on unit size as required to produce representative areas of framing and vision glass:</w:t>
      </w:r>
    </w:p>
    <w:p w14:paraId="5E60D47B" w14:textId="01776189" w:rsidR="0048666E" w:rsidRDefault="0048666E" w:rsidP="0048666E">
      <w:pPr>
        <w:pStyle w:val="BodyText"/>
        <w:kinsoku w:val="0"/>
        <w:overflowPunct w:val="0"/>
        <w:ind w:left="720" w:hanging="720"/>
        <w:jc w:val="left"/>
        <w:rPr>
          <w:rFonts w:asciiTheme="minorHAnsi" w:hAnsiTheme="minorHAnsi"/>
          <w:bCs/>
          <w:szCs w:val="22"/>
        </w:rPr>
      </w:pPr>
      <w:r>
        <w:rPr>
          <w:rFonts w:asciiTheme="minorHAnsi" w:hAnsiTheme="minorHAnsi"/>
          <w:szCs w:val="22"/>
        </w:rPr>
        <w:t>1.12.1</w:t>
      </w:r>
      <w:r>
        <w:rPr>
          <w:rFonts w:asciiTheme="minorHAnsi" w:hAnsiTheme="minorHAnsi"/>
          <w:szCs w:val="22"/>
        </w:rPr>
        <w:tab/>
      </w:r>
      <w:r w:rsidRPr="000B21FD">
        <w:rPr>
          <w:rFonts w:asciiTheme="minorHAnsi" w:hAnsiTheme="minorHAnsi"/>
          <w:bCs/>
          <w:szCs w:val="22"/>
        </w:rPr>
        <w:t>Architect shall specify appropriate condensation resistance factor</w:t>
      </w:r>
      <w:r w:rsidR="00175D8D">
        <w:rPr>
          <w:rFonts w:asciiTheme="minorHAnsi" w:hAnsiTheme="minorHAnsi"/>
          <w:bCs/>
          <w:szCs w:val="22"/>
        </w:rPr>
        <w:t>s</w:t>
      </w:r>
      <w:r w:rsidRPr="000B21FD">
        <w:rPr>
          <w:rFonts w:asciiTheme="minorHAnsi" w:hAnsiTheme="minorHAnsi"/>
          <w:bCs/>
          <w:szCs w:val="22"/>
        </w:rPr>
        <w:t xml:space="preserve"> for each type of window, in accordance with AAMA 1503.  Use 99.6% Exterior Design Temperature listed in ASHRAE 90.1 when considering condensation resistance weather criteria.</w:t>
      </w:r>
    </w:p>
    <w:p w14:paraId="43C45EF4" w14:textId="04FDD346" w:rsidR="0048666E" w:rsidRDefault="0048666E" w:rsidP="0048666E">
      <w:pPr>
        <w:pStyle w:val="BodyText"/>
        <w:kinsoku w:val="0"/>
        <w:overflowPunct w:val="0"/>
        <w:ind w:left="720" w:firstLine="0"/>
        <w:jc w:val="left"/>
        <w:rPr>
          <w:rFonts w:asciiTheme="minorHAnsi" w:hAnsiTheme="minorHAnsi"/>
          <w:bCs/>
          <w:szCs w:val="22"/>
        </w:rPr>
      </w:pPr>
      <w:r w:rsidRPr="000B21FD">
        <w:rPr>
          <w:rFonts w:asciiTheme="minorHAnsi" w:hAnsiTheme="minorHAnsi"/>
          <w:bCs/>
          <w:szCs w:val="22"/>
        </w:rPr>
        <w:t xml:space="preserve">When interior relative humidity is </w:t>
      </w:r>
      <w:r w:rsidR="007E4B7A">
        <w:rPr>
          <w:rFonts w:asciiTheme="minorHAnsi" w:hAnsiTheme="minorHAnsi"/>
          <w:bCs/>
          <w:szCs w:val="22"/>
        </w:rPr>
        <w:t>anticipated</w:t>
      </w:r>
      <w:r w:rsidR="007E4B7A" w:rsidRPr="000B21FD">
        <w:rPr>
          <w:rFonts w:asciiTheme="minorHAnsi" w:hAnsiTheme="minorHAnsi"/>
          <w:bCs/>
          <w:szCs w:val="22"/>
        </w:rPr>
        <w:t xml:space="preserve"> </w:t>
      </w:r>
      <w:r w:rsidRPr="000B21FD">
        <w:rPr>
          <w:rFonts w:asciiTheme="minorHAnsi" w:hAnsiTheme="minorHAnsi"/>
          <w:bCs/>
          <w:szCs w:val="22"/>
        </w:rPr>
        <w:t>to exceed 30%, provide analysis that indicates the window system can perform against condensation in extreme Minnesota winter temperatures and adjust CRF accordingly.</w:t>
      </w:r>
    </w:p>
    <w:p w14:paraId="5F7BA289" w14:textId="77777777" w:rsidR="0048666E" w:rsidRDefault="0048666E" w:rsidP="0048666E">
      <w:pPr>
        <w:pStyle w:val="BodyText"/>
        <w:kinsoku w:val="0"/>
        <w:overflowPunct w:val="0"/>
        <w:ind w:left="720" w:firstLine="0"/>
        <w:jc w:val="left"/>
        <w:rPr>
          <w:rFonts w:asciiTheme="minorHAnsi" w:hAnsiTheme="minorHAnsi"/>
          <w:bCs/>
          <w:szCs w:val="22"/>
        </w:rPr>
      </w:pPr>
      <w:r>
        <w:rPr>
          <w:rFonts w:asciiTheme="minorHAnsi" w:hAnsiTheme="minorHAnsi"/>
          <w:bCs/>
          <w:szCs w:val="22"/>
        </w:rPr>
        <w:br w:type="page"/>
      </w:r>
    </w:p>
    <w:p w14:paraId="25175131" w14:textId="77777777" w:rsidR="0048666E" w:rsidRDefault="0048666E" w:rsidP="0048666E">
      <w:pPr>
        <w:pStyle w:val="BodyText"/>
        <w:kinsoku w:val="0"/>
        <w:overflowPunct w:val="0"/>
        <w:ind w:left="720" w:hanging="720"/>
        <w:jc w:val="left"/>
        <w:rPr>
          <w:rFonts w:asciiTheme="minorHAnsi" w:hAnsiTheme="minorHAnsi"/>
          <w:szCs w:val="22"/>
        </w:rPr>
      </w:pPr>
      <w:r>
        <w:rPr>
          <w:rFonts w:asciiTheme="minorHAnsi" w:hAnsiTheme="minorHAnsi" w:cs="Arial"/>
          <w:szCs w:val="22"/>
        </w:rPr>
        <w:lastRenderedPageBreak/>
        <w:t>1.12.2</w:t>
      </w:r>
      <w:r>
        <w:rPr>
          <w:rFonts w:asciiTheme="minorHAnsi" w:hAnsiTheme="minorHAnsi" w:cs="Arial"/>
          <w:szCs w:val="22"/>
        </w:rPr>
        <w:tab/>
      </w:r>
      <w:r w:rsidRPr="00CE2299">
        <w:rPr>
          <w:rFonts w:asciiTheme="minorHAnsi" w:hAnsiTheme="minorHAnsi"/>
          <w:szCs w:val="22"/>
        </w:rPr>
        <w:t xml:space="preserve">Greater than or equal to </w:t>
      </w:r>
      <w:r w:rsidRPr="00CE2299">
        <w:rPr>
          <w:rFonts w:asciiTheme="minorHAnsi" w:hAnsiTheme="minorHAnsi"/>
          <w:bCs/>
          <w:szCs w:val="22"/>
          <w:u w:val="single"/>
        </w:rPr>
        <w:t xml:space="preserve">___ </w:t>
      </w:r>
      <w:r w:rsidRPr="00CE2299">
        <w:rPr>
          <w:rFonts w:asciiTheme="minorHAnsi" w:hAnsiTheme="minorHAnsi"/>
          <w:szCs w:val="22"/>
        </w:rPr>
        <w:t xml:space="preserve">CRF </w:t>
      </w:r>
      <w:r w:rsidRPr="00A35C24">
        <w:rPr>
          <w:rFonts w:asciiTheme="minorHAnsi" w:hAnsiTheme="minorHAnsi"/>
          <w:szCs w:val="22"/>
        </w:rPr>
        <w:t xml:space="preserve">from frame and greater than or equal to ___ </w:t>
      </w:r>
      <w:r w:rsidRPr="00CE2299">
        <w:rPr>
          <w:rFonts w:asciiTheme="minorHAnsi" w:hAnsiTheme="minorHAnsi"/>
          <w:szCs w:val="22"/>
        </w:rPr>
        <w:t>CRF for glass.</w:t>
      </w:r>
    </w:p>
    <w:p w14:paraId="0A927C1A" w14:textId="342D8CD1" w:rsidR="0048666E" w:rsidRDefault="0048666E" w:rsidP="0048666E">
      <w:pPr>
        <w:pStyle w:val="BodyText"/>
        <w:kinsoku w:val="0"/>
        <w:overflowPunct w:val="0"/>
        <w:ind w:left="720" w:hanging="720"/>
        <w:jc w:val="left"/>
        <w:rPr>
          <w:rFonts w:asciiTheme="minorHAnsi" w:hAnsiTheme="minorHAnsi"/>
          <w:szCs w:val="22"/>
        </w:rPr>
      </w:pPr>
      <w:r>
        <w:rPr>
          <w:rFonts w:asciiTheme="minorHAnsi" w:hAnsiTheme="minorHAnsi"/>
          <w:szCs w:val="22"/>
        </w:rPr>
        <w:t>1.12.3</w:t>
      </w:r>
      <w:r>
        <w:rPr>
          <w:rFonts w:asciiTheme="minorHAnsi" w:hAnsiTheme="minorHAnsi"/>
          <w:szCs w:val="22"/>
        </w:rPr>
        <w:tab/>
      </w:r>
      <w:r w:rsidRPr="00A35C24">
        <w:rPr>
          <w:rFonts w:asciiTheme="minorHAnsi" w:hAnsiTheme="minorHAnsi"/>
          <w:szCs w:val="22"/>
        </w:rPr>
        <w:t>Except for size, test units shall contain the same weep holes, hardware</w:t>
      </w:r>
      <w:r w:rsidR="00A62554">
        <w:rPr>
          <w:rFonts w:asciiTheme="minorHAnsi" w:hAnsiTheme="minorHAnsi"/>
          <w:szCs w:val="22"/>
        </w:rPr>
        <w:t>,</w:t>
      </w:r>
      <w:r w:rsidRPr="00A35C24">
        <w:rPr>
          <w:rFonts w:asciiTheme="minorHAnsi" w:hAnsiTheme="minorHAnsi"/>
          <w:szCs w:val="22"/>
        </w:rPr>
        <w:t xml:space="preserve"> and operating characteristics as the specified windows.</w:t>
      </w:r>
    </w:p>
    <w:p w14:paraId="30AFA6DF" w14:textId="66B0C7C3" w:rsidR="0048666E" w:rsidRDefault="0048666E" w:rsidP="0048666E">
      <w:pPr>
        <w:pStyle w:val="BodyText"/>
        <w:kinsoku w:val="0"/>
        <w:overflowPunct w:val="0"/>
        <w:ind w:left="720" w:hanging="720"/>
        <w:jc w:val="left"/>
        <w:rPr>
          <w:rFonts w:asciiTheme="minorHAnsi" w:hAnsiTheme="minorHAnsi"/>
          <w:szCs w:val="22"/>
        </w:rPr>
      </w:pPr>
      <w:r>
        <w:rPr>
          <w:rFonts w:asciiTheme="minorHAnsi" w:hAnsiTheme="minorHAnsi"/>
          <w:szCs w:val="22"/>
        </w:rPr>
        <w:t>1.12.4</w:t>
      </w:r>
      <w:r>
        <w:rPr>
          <w:rFonts w:asciiTheme="minorHAnsi" w:hAnsiTheme="minorHAnsi"/>
          <w:szCs w:val="22"/>
        </w:rPr>
        <w:tab/>
      </w:r>
      <w:r w:rsidRPr="000B21FD">
        <w:rPr>
          <w:rFonts w:asciiTheme="minorHAnsi" w:hAnsiTheme="minorHAnsi"/>
          <w:szCs w:val="22"/>
        </w:rPr>
        <w:t>Data from calculations or simulations, such as NFRC 500-2010, test results on units of different size</w:t>
      </w:r>
      <w:r w:rsidR="007E4B7A">
        <w:rPr>
          <w:rFonts w:asciiTheme="minorHAnsi" w:hAnsiTheme="minorHAnsi"/>
          <w:szCs w:val="22"/>
        </w:rPr>
        <w:t>s</w:t>
      </w:r>
      <w:r w:rsidRPr="000B21FD">
        <w:rPr>
          <w:rFonts w:asciiTheme="minorHAnsi" w:hAnsiTheme="minorHAnsi"/>
          <w:szCs w:val="22"/>
        </w:rPr>
        <w:t xml:space="preserve"> or unrepresentative framing/glass proportions are unacceptable</w:t>
      </w:r>
      <w:r w:rsidR="001D035E">
        <w:rPr>
          <w:rFonts w:asciiTheme="minorHAnsi" w:hAnsiTheme="minorHAnsi"/>
          <w:szCs w:val="22"/>
        </w:rPr>
        <w:t>.</w:t>
      </w:r>
    </w:p>
    <w:p w14:paraId="5DA1800B" w14:textId="77777777" w:rsidR="0048666E" w:rsidRDefault="0048666E" w:rsidP="0048666E">
      <w:pPr>
        <w:pStyle w:val="BodyText"/>
        <w:kinsoku w:val="0"/>
        <w:overflowPunct w:val="0"/>
        <w:ind w:left="540" w:hanging="540"/>
        <w:jc w:val="left"/>
        <w:rPr>
          <w:rFonts w:asciiTheme="minorHAnsi" w:hAnsiTheme="minorHAnsi"/>
          <w:szCs w:val="22"/>
        </w:rPr>
      </w:pPr>
      <w:r>
        <w:rPr>
          <w:rFonts w:asciiTheme="minorHAnsi" w:hAnsiTheme="minorHAnsi"/>
          <w:szCs w:val="22"/>
        </w:rPr>
        <w:t>1.13</w:t>
      </w:r>
      <w:r>
        <w:rPr>
          <w:rFonts w:asciiTheme="minorHAnsi" w:hAnsiTheme="minorHAnsi"/>
          <w:szCs w:val="22"/>
        </w:rPr>
        <w:tab/>
      </w:r>
      <w:r w:rsidRPr="00573699">
        <w:rPr>
          <w:rFonts w:asciiTheme="minorHAnsi" w:hAnsiTheme="minorHAnsi"/>
          <w:szCs w:val="22"/>
        </w:rPr>
        <w:t>Thermal Transmittance:</w:t>
      </w:r>
    </w:p>
    <w:p w14:paraId="17BA0755" w14:textId="77777777" w:rsidR="0048666E" w:rsidRDefault="0048666E" w:rsidP="00225A78">
      <w:pPr>
        <w:pStyle w:val="BodyText"/>
        <w:kinsoku w:val="0"/>
        <w:overflowPunct w:val="0"/>
        <w:ind w:left="720" w:hanging="720"/>
        <w:jc w:val="left"/>
        <w:rPr>
          <w:rFonts w:asciiTheme="minorHAnsi" w:hAnsiTheme="minorHAnsi"/>
          <w:bCs/>
          <w:szCs w:val="22"/>
        </w:rPr>
      </w:pPr>
      <w:r>
        <w:rPr>
          <w:rFonts w:asciiTheme="minorHAnsi" w:hAnsiTheme="minorHAnsi"/>
          <w:szCs w:val="22"/>
        </w:rPr>
        <w:t>1.13.1</w:t>
      </w:r>
      <w:r>
        <w:rPr>
          <w:rFonts w:asciiTheme="minorHAnsi" w:hAnsiTheme="minorHAnsi"/>
          <w:szCs w:val="22"/>
        </w:rPr>
        <w:tab/>
      </w:r>
      <w:r w:rsidR="00225A78" w:rsidRPr="000B21FD">
        <w:rPr>
          <w:rFonts w:asciiTheme="minorHAnsi" w:hAnsiTheme="minorHAnsi"/>
          <w:bCs/>
          <w:szCs w:val="22"/>
        </w:rPr>
        <w:t xml:space="preserve">The thermal performance for each type of window </w:t>
      </w:r>
      <w:r w:rsidR="00225A78" w:rsidRPr="001D035E">
        <w:rPr>
          <w:rFonts w:asciiTheme="minorHAnsi" w:hAnsiTheme="minorHAnsi"/>
          <w:bCs/>
          <w:szCs w:val="22"/>
        </w:rPr>
        <w:t>shall not exceed what is allowed by the State Energy Code.</w:t>
      </w:r>
    </w:p>
    <w:p w14:paraId="56B7F97B" w14:textId="0F31DA24" w:rsidR="00225A78" w:rsidRDefault="00225A78" w:rsidP="00225A78">
      <w:pPr>
        <w:pStyle w:val="BodyText"/>
        <w:kinsoku w:val="0"/>
        <w:overflowPunct w:val="0"/>
        <w:ind w:left="720" w:hanging="720"/>
        <w:jc w:val="left"/>
        <w:rPr>
          <w:rFonts w:asciiTheme="minorHAnsi" w:hAnsiTheme="minorHAnsi"/>
          <w:b/>
          <w:i/>
          <w:szCs w:val="22"/>
        </w:rPr>
      </w:pPr>
      <w:r>
        <w:rPr>
          <w:rFonts w:asciiTheme="minorHAnsi" w:hAnsiTheme="minorHAnsi"/>
          <w:bCs/>
          <w:szCs w:val="22"/>
        </w:rPr>
        <w:t>1.13.2</w:t>
      </w:r>
      <w:r>
        <w:rPr>
          <w:rFonts w:asciiTheme="minorHAnsi" w:hAnsiTheme="minorHAnsi"/>
          <w:bCs/>
          <w:szCs w:val="22"/>
        </w:rPr>
        <w:tab/>
      </w:r>
      <w:r w:rsidRPr="007C755B">
        <w:rPr>
          <w:rFonts w:asciiTheme="minorHAnsi" w:hAnsiTheme="minorHAnsi"/>
          <w:szCs w:val="22"/>
        </w:rPr>
        <w:t xml:space="preserve">When tested in accordance with </w:t>
      </w:r>
      <w:r w:rsidR="00C016F9">
        <w:rPr>
          <w:rFonts w:asciiTheme="minorHAnsi" w:hAnsiTheme="minorHAnsi"/>
          <w:szCs w:val="22"/>
        </w:rPr>
        <w:t>NFRC</w:t>
      </w:r>
      <w:r w:rsidRPr="007C755B">
        <w:rPr>
          <w:rFonts w:asciiTheme="minorHAnsi" w:hAnsiTheme="minorHAnsi"/>
          <w:szCs w:val="22"/>
        </w:rPr>
        <w:t xml:space="preserve">, thermal performance for each type of window shall not exceed a </w:t>
      </w:r>
      <w:r w:rsidRPr="00A35C24">
        <w:rPr>
          <w:rFonts w:asciiTheme="minorHAnsi" w:hAnsiTheme="minorHAnsi" w:cs="Arial"/>
          <w:szCs w:val="22"/>
        </w:rPr>
        <w:t xml:space="preserve">Ufixed and Uoper </w:t>
      </w:r>
      <w:r w:rsidRPr="00A35C24">
        <w:rPr>
          <w:rFonts w:asciiTheme="minorHAnsi" w:hAnsiTheme="minorHAnsi"/>
          <w:szCs w:val="22"/>
        </w:rPr>
        <w:t>of ____and ____ BTU/Hr</w:t>
      </w:r>
      <w:r w:rsidR="0027617F">
        <w:rPr>
          <w:rFonts w:asciiTheme="minorHAnsi" w:hAnsiTheme="minorHAnsi"/>
          <w:szCs w:val="22"/>
        </w:rPr>
        <w:t>.</w:t>
      </w:r>
      <w:r w:rsidRPr="00A35C24">
        <w:rPr>
          <w:rFonts w:asciiTheme="minorHAnsi" w:hAnsiTheme="minorHAnsi"/>
          <w:szCs w:val="22"/>
        </w:rPr>
        <w:t xml:space="preserve">/Sq. Ft./degrees F respectively. </w:t>
      </w:r>
      <w:r w:rsidRPr="007C755B">
        <w:rPr>
          <w:rFonts w:asciiTheme="minorHAnsi" w:hAnsiTheme="minorHAnsi"/>
          <w:szCs w:val="22"/>
        </w:rPr>
        <w:t xml:space="preserve"> </w:t>
      </w:r>
      <w:r w:rsidRPr="007C755B">
        <w:rPr>
          <w:rFonts w:asciiTheme="minorHAnsi" w:hAnsiTheme="minorHAnsi"/>
          <w:b/>
          <w:i/>
          <w:szCs w:val="22"/>
        </w:rPr>
        <w:t>[A/E to coordinate U-Value with the specified CRF values.]</w:t>
      </w:r>
    </w:p>
    <w:p w14:paraId="6AEAC6F6" w14:textId="189EE9F7" w:rsidR="00225A78" w:rsidRDefault="00225A78" w:rsidP="00225A78">
      <w:pPr>
        <w:pStyle w:val="BodyText"/>
        <w:kinsoku w:val="0"/>
        <w:overflowPunct w:val="0"/>
        <w:ind w:left="720" w:hanging="720"/>
        <w:jc w:val="left"/>
        <w:rPr>
          <w:rFonts w:asciiTheme="minorHAnsi" w:hAnsiTheme="minorHAnsi"/>
          <w:szCs w:val="22"/>
        </w:rPr>
      </w:pPr>
      <w:r>
        <w:rPr>
          <w:rFonts w:asciiTheme="minorHAnsi" w:hAnsiTheme="minorHAnsi" w:cs="Arial"/>
          <w:szCs w:val="22"/>
        </w:rPr>
        <w:t>1.13.3</w:t>
      </w:r>
      <w:r>
        <w:rPr>
          <w:rFonts w:asciiTheme="minorHAnsi" w:hAnsiTheme="minorHAnsi" w:cs="Arial"/>
          <w:szCs w:val="22"/>
        </w:rPr>
        <w:tab/>
      </w:r>
      <w:r w:rsidRPr="00A35C24">
        <w:rPr>
          <w:rFonts w:asciiTheme="minorHAnsi" w:hAnsiTheme="minorHAnsi"/>
          <w:szCs w:val="22"/>
        </w:rPr>
        <w:t xml:space="preserve">As required by the Minnesota State Energy Code, the Solar Heat Gain Coefficients (SHGC) for aluminum-framed windows when </w:t>
      </w:r>
      <w:r w:rsidR="007E4B7A" w:rsidRPr="00A35C24">
        <w:rPr>
          <w:rFonts w:asciiTheme="minorHAnsi" w:hAnsiTheme="minorHAnsi"/>
          <w:szCs w:val="22"/>
        </w:rPr>
        <w:t>evaluated</w:t>
      </w:r>
      <w:r w:rsidRPr="00A35C24">
        <w:rPr>
          <w:rFonts w:asciiTheme="minorHAnsi" w:hAnsiTheme="minorHAnsi"/>
          <w:szCs w:val="22"/>
        </w:rPr>
        <w:t xml:space="preserve"> in accordance with National Fenestration Ratings Council (NFRC) 201 test method shall be:</w:t>
      </w:r>
    </w:p>
    <w:p w14:paraId="4BDFBF0E" w14:textId="77777777" w:rsidR="00225A78" w:rsidRPr="00A35C24" w:rsidRDefault="00225A78" w:rsidP="00225A78">
      <w:pPr>
        <w:overflowPunct w:val="0"/>
        <w:autoSpaceDE w:val="0"/>
        <w:autoSpaceDN w:val="0"/>
        <w:adjustRightInd w:val="0"/>
        <w:spacing w:after="0"/>
        <w:ind w:left="1440" w:firstLine="0"/>
        <w:textAlignment w:val="baseline"/>
        <w:rPr>
          <w:rFonts w:asciiTheme="minorHAnsi" w:hAnsiTheme="minorHAnsi"/>
          <w:szCs w:val="22"/>
        </w:rPr>
      </w:pPr>
      <w:r w:rsidRPr="00A35C24">
        <w:rPr>
          <w:rFonts w:asciiTheme="minorHAnsi" w:hAnsiTheme="minorHAnsi"/>
          <w:szCs w:val="22"/>
        </w:rPr>
        <w:t>SHGC all: ____</w:t>
      </w:r>
    </w:p>
    <w:p w14:paraId="61B1674E" w14:textId="77777777" w:rsidR="00225A78" w:rsidRPr="00A35C24" w:rsidRDefault="00225A78" w:rsidP="00225A78">
      <w:pPr>
        <w:overflowPunct w:val="0"/>
        <w:autoSpaceDE w:val="0"/>
        <w:autoSpaceDN w:val="0"/>
        <w:adjustRightInd w:val="0"/>
        <w:ind w:left="1440" w:firstLine="0"/>
        <w:textAlignment w:val="baseline"/>
        <w:rPr>
          <w:rFonts w:asciiTheme="minorHAnsi" w:hAnsiTheme="minorHAnsi"/>
          <w:szCs w:val="22"/>
        </w:rPr>
      </w:pPr>
      <w:r w:rsidRPr="00A35C24">
        <w:rPr>
          <w:rFonts w:asciiTheme="minorHAnsi" w:hAnsiTheme="minorHAnsi"/>
          <w:szCs w:val="22"/>
        </w:rPr>
        <w:t>SHGC north: ____</w:t>
      </w:r>
    </w:p>
    <w:p w14:paraId="6DD518C3" w14:textId="77777777" w:rsidR="00225A78" w:rsidRPr="00A35C24" w:rsidRDefault="00225A78" w:rsidP="00EA6096">
      <w:pPr>
        <w:overflowPunct w:val="0"/>
        <w:autoSpaceDE w:val="0"/>
        <w:autoSpaceDN w:val="0"/>
        <w:adjustRightInd w:val="0"/>
        <w:ind w:left="720" w:firstLine="0"/>
        <w:textAlignment w:val="baseline"/>
        <w:rPr>
          <w:rFonts w:asciiTheme="minorHAnsi" w:hAnsiTheme="minorHAnsi"/>
          <w:b/>
          <w:bCs/>
          <w:szCs w:val="22"/>
        </w:rPr>
      </w:pPr>
      <w:r w:rsidRPr="00A35C24">
        <w:rPr>
          <w:rFonts w:asciiTheme="minorHAnsi" w:hAnsiTheme="minorHAnsi"/>
          <w:b/>
          <w:bCs/>
          <w:i/>
          <w:iCs/>
          <w:szCs w:val="22"/>
        </w:rPr>
        <w:t>[A/E to specify the appropriate SHCGs based on the Minnesota State Energy Code requirements and the total percent wall area of fenestration.]</w:t>
      </w:r>
    </w:p>
    <w:p w14:paraId="2323F398" w14:textId="77777777" w:rsidR="00225A78" w:rsidRDefault="00225A78" w:rsidP="00225A78">
      <w:pPr>
        <w:pStyle w:val="BodyText"/>
        <w:kinsoku w:val="0"/>
        <w:overflowPunct w:val="0"/>
        <w:ind w:left="720" w:hanging="720"/>
        <w:jc w:val="left"/>
        <w:rPr>
          <w:rFonts w:asciiTheme="minorHAnsi" w:hAnsiTheme="minorHAnsi"/>
          <w:bCs/>
          <w:szCs w:val="22"/>
        </w:rPr>
      </w:pPr>
      <w:r>
        <w:rPr>
          <w:rFonts w:asciiTheme="minorHAnsi" w:hAnsiTheme="minorHAnsi" w:cs="Arial"/>
          <w:szCs w:val="22"/>
        </w:rPr>
        <w:t>1.13.4</w:t>
      </w:r>
      <w:r>
        <w:rPr>
          <w:rFonts w:asciiTheme="minorHAnsi" w:hAnsiTheme="minorHAnsi" w:cs="Arial"/>
          <w:szCs w:val="22"/>
        </w:rPr>
        <w:tab/>
      </w:r>
      <w:r w:rsidRPr="000B21FD">
        <w:rPr>
          <w:rFonts w:asciiTheme="minorHAnsi" w:hAnsiTheme="minorHAnsi"/>
          <w:bCs/>
          <w:szCs w:val="22"/>
        </w:rPr>
        <w:t>Test results may be derived by computer simulations for compliance with NFRC U-Factor, Solar Heat Gain Coefficient, Visible Transmittance, and Condensation Resistance Value.  Simulations shall comply with NFRC 100 - Procedure for Determining Fenestration Product U-Factors; NFRC 200 - Procedure for Determining Fenestration Product Solar Heat Gain Coefficient and Visible Transmittance at Normal Incidence; and NFRC 500 - Procedures for Determining Fenestration Product Condensation Resistance Values.  (Note that NFRC's Condensation Resistance Value is not equivalent to a Condensation Resistance Factor (CRF) determined by AAMA 1503.)</w:t>
      </w:r>
    </w:p>
    <w:p w14:paraId="3544C059" w14:textId="77777777" w:rsidR="00225A78" w:rsidRDefault="00225A78" w:rsidP="00225A78">
      <w:pPr>
        <w:pStyle w:val="BodyText"/>
        <w:kinsoku w:val="0"/>
        <w:overflowPunct w:val="0"/>
        <w:ind w:left="720" w:hanging="720"/>
        <w:jc w:val="left"/>
        <w:rPr>
          <w:rFonts w:asciiTheme="minorHAnsi" w:hAnsiTheme="minorHAnsi"/>
          <w:szCs w:val="22"/>
        </w:rPr>
      </w:pPr>
      <w:r>
        <w:rPr>
          <w:rFonts w:asciiTheme="minorHAnsi" w:hAnsiTheme="minorHAnsi"/>
          <w:bCs/>
          <w:szCs w:val="22"/>
        </w:rPr>
        <w:t>1.13.5</w:t>
      </w:r>
      <w:r>
        <w:rPr>
          <w:rFonts w:asciiTheme="minorHAnsi" w:hAnsiTheme="minorHAnsi"/>
          <w:bCs/>
          <w:szCs w:val="22"/>
        </w:rPr>
        <w:tab/>
      </w:r>
      <w:r w:rsidRPr="00A35C24">
        <w:rPr>
          <w:rFonts w:asciiTheme="minorHAnsi" w:hAnsiTheme="minorHAnsi"/>
          <w:szCs w:val="22"/>
        </w:rPr>
        <w:t>Visible Transmittance: The window units shall have a VT of _____</w:t>
      </w:r>
      <w:r>
        <w:rPr>
          <w:rFonts w:asciiTheme="minorHAnsi" w:hAnsiTheme="minorHAnsi"/>
          <w:szCs w:val="22"/>
        </w:rPr>
        <w:t xml:space="preserve">. </w:t>
      </w:r>
      <w:r w:rsidRPr="00A35C24">
        <w:rPr>
          <w:rFonts w:asciiTheme="minorHAnsi" w:hAnsiTheme="minorHAnsi"/>
          <w:szCs w:val="22"/>
        </w:rPr>
        <w:t xml:space="preserve"> </w:t>
      </w:r>
      <w:r>
        <w:rPr>
          <w:rFonts w:asciiTheme="minorHAnsi" w:hAnsiTheme="minorHAnsi"/>
          <w:szCs w:val="22"/>
        </w:rPr>
        <w:t>Visible Transmittance (VT) shall conform to the Minnesota Energy Code.  Specified VT shall be determined in accordance with NFRC 200 by an accredited independent laboratory and certified by the manufacturer.</w:t>
      </w:r>
    </w:p>
    <w:p w14:paraId="2993DDAA" w14:textId="238271CA" w:rsidR="00225A78" w:rsidRDefault="00225A78" w:rsidP="00225A78">
      <w:pPr>
        <w:pStyle w:val="BodyText"/>
        <w:kinsoku w:val="0"/>
        <w:overflowPunct w:val="0"/>
        <w:ind w:left="720" w:hanging="720"/>
        <w:jc w:val="left"/>
        <w:rPr>
          <w:rFonts w:asciiTheme="minorHAnsi" w:hAnsiTheme="minorHAnsi"/>
          <w:szCs w:val="22"/>
        </w:rPr>
      </w:pPr>
      <w:r>
        <w:rPr>
          <w:rFonts w:asciiTheme="minorHAnsi" w:hAnsiTheme="minorHAnsi"/>
          <w:szCs w:val="22"/>
        </w:rPr>
        <w:t>1.13.6</w:t>
      </w:r>
      <w:r>
        <w:rPr>
          <w:rFonts w:asciiTheme="minorHAnsi" w:hAnsiTheme="minorHAnsi"/>
          <w:szCs w:val="22"/>
        </w:rPr>
        <w:tab/>
      </w:r>
      <w:r w:rsidRPr="00573699">
        <w:rPr>
          <w:rFonts w:asciiTheme="minorHAnsi" w:hAnsiTheme="minorHAnsi"/>
          <w:szCs w:val="22"/>
        </w:rPr>
        <w:t xml:space="preserve">Thermal Movements: Provide glazed window systems, including anchorage, </w:t>
      </w:r>
      <w:r w:rsidR="00F561C7" w:rsidRPr="00573699">
        <w:rPr>
          <w:rFonts w:asciiTheme="minorHAnsi" w:hAnsiTheme="minorHAnsi"/>
          <w:szCs w:val="22"/>
        </w:rPr>
        <w:t>which</w:t>
      </w:r>
      <w:r w:rsidRPr="00573699">
        <w:rPr>
          <w:rFonts w:asciiTheme="minorHAnsi" w:hAnsiTheme="minorHAnsi"/>
          <w:szCs w:val="22"/>
        </w:rPr>
        <w:t xml:space="preserve"> accommodates thermal movements of window system and supporting elements when subjected to a temperature differential from -30 degrees F to +180 degrees F without buckling, damaging stresses on glazing, failure of sealant joints, overstressing of components, damaging loads on fasteners, noise or vibrations, and other detrimental effects</w:t>
      </w:r>
      <w:r>
        <w:rPr>
          <w:rFonts w:asciiTheme="minorHAnsi" w:hAnsiTheme="minorHAnsi"/>
          <w:szCs w:val="22"/>
        </w:rPr>
        <w:t>.</w:t>
      </w:r>
    </w:p>
    <w:p w14:paraId="28AB999A" w14:textId="040B9041" w:rsidR="00225A78" w:rsidRDefault="00225A78" w:rsidP="00225A78">
      <w:pPr>
        <w:pStyle w:val="BodyText"/>
        <w:kinsoku w:val="0"/>
        <w:overflowPunct w:val="0"/>
        <w:ind w:left="540" w:hanging="540"/>
        <w:jc w:val="left"/>
        <w:rPr>
          <w:rFonts w:asciiTheme="minorHAnsi" w:hAnsiTheme="minorHAnsi"/>
          <w:szCs w:val="22"/>
        </w:rPr>
      </w:pPr>
      <w:r>
        <w:rPr>
          <w:rFonts w:asciiTheme="minorHAnsi" w:hAnsiTheme="minorHAnsi"/>
          <w:szCs w:val="22"/>
        </w:rPr>
        <w:t>1.14</w:t>
      </w:r>
      <w:r>
        <w:rPr>
          <w:rFonts w:asciiTheme="minorHAnsi" w:hAnsiTheme="minorHAnsi"/>
          <w:szCs w:val="22"/>
        </w:rPr>
        <w:tab/>
      </w:r>
      <w:r w:rsidRPr="00573699">
        <w:rPr>
          <w:rFonts w:asciiTheme="minorHAnsi" w:hAnsiTheme="minorHAnsi"/>
          <w:szCs w:val="22"/>
        </w:rPr>
        <w:t xml:space="preserve">Forced-Entry Resistance: Locks shall provide reasonable security against forced entry.  All windows shall be </w:t>
      </w:r>
      <w:r w:rsidR="007E4B7A" w:rsidRPr="00573699">
        <w:rPr>
          <w:rFonts w:asciiTheme="minorHAnsi" w:hAnsiTheme="minorHAnsi"/>
          <w:szCs w:val="22"/>
        </w:rPr>
        <w:t>evaluated</w:t>
      </w:r>
      <w:r w:rsidRPr="00573699">
        <w:rPr>
          <w:rFonts w:asciiTheme="minorHAnsi" w:hAnsiTheme="minorHAnsi"/>
          <w:szCs w:val="22"/>
        </w:rPr>
        <w:t xml:space="preserve"> according to ASTM F588, </w:t>
      </w:r>
      <w:r w:rsidRPr="00573699">
        <w:rPr>
          <w:rFonts w:asciiTheme="minorHAnsi" w:hAnsiTheme="minorHAnsi"/>
          <w:color w:val="632423"/>
          <w:szCs w:val="22"/>
        </w:rPr>
        <w:t>Grade</w:t>
      </w:r>
      <w:r w:rsidRPr="00573699">
        <w:rPr>
          <w:rFonts w:asciiTheme="minorHAnsi" w:hAnsiTheme="minorHAnsi"/>
          <w:szCs w:val="22"/>
        </w:rPr>
        <w:t xml:space="preserve"> 10.</w:t>
      </w:r>
    </w:p>
    <w:p w14:paraId="5A30706D" w14:textId="77777777" w:rsidR="00225A78" w:rsidRDefault="00225A78" w:rsidP="00225A78">
      <w:pPr>
        <w:pStyle w:val="BodyText"/>
        <w:kinsoku w:val="0"/>
        <w:overflowPunct w:val="0"/>
        <w:ind w:left="540" w:hanging="540"/>
        <w:jc w:val="left"/>
        <w:rPr>
          <w:rFonts w:asciiTheme="minorHAnsi" w:hAnsiTheme="minorHAnsi"/>
          <w:szCs w:val="22"/>
        </w:rPr>
      </w:pPr>
      <w:r>
        <w:rPr>
          <w:rFonts w:asciiTheme="minorHAnsi" w:hAnsiTheme="minorHAnsi"/>
          <w:szCs w:val="22"/>
        </w:rPr>
        <w:t>1.15</w:t>
      </w:r>
      <w:r>
        <w:rPr>
          <w:rFonts w:asciiTheme="minorHAnsi" w:hAnsiTheme="minorHAnsi"/>
          <w:szCs w:val="22"/>
        </w:rPr>
        <w:tab/>
      </w:r>
      <w:r w:rsidRPr="00573699">
        <w:rPr>
          <w:rFonts w:asciiTheme="minorHAnsi" w:hAnsiTheme="minorHAnsi"/>
          <w:szCs w:val="22"/>
        </w:rPr>
        <w:t xml:space="preserve">Life Cycle Testing: </w:t>
      </w:r>
      <w:r w:rsidRPr="00A35C24">
        <w:rPr>
          <w:rFonts w:asciiTheme="minorHAnsi" w:hAnsiTheme="minorHAnsi"/>
          <w:szCs w:val="22"/>
        </w:rPr>
        <w:t xml:space="preserve">For all Performance Class AW windows, when </w:t>
      </w:r>
      <w:r w:rsidRPr="00573699">
        <w:rPr>
          <w:rFonts w:asciiTheme="minorHAnsi" w:hAnsiTheme="minorHAnsi"/>
          <w:szCs w:val="22"/>
        </w:rPr>
        <w:t xml:space="preserve">tested in accordance with AAMA 910, there shall be no damage to fasteners, hardware parts, support arms, actuating mechanisms or any other damage which would cause the window </w:t>
      </w:r>
      <w:r w:rsidRPr="00A35C24">
        <w:rPr>
          <w:rFonts w:asciiTheme="minorHAnsi" w:hAnsiTheme="minorHAnsi"/>
          <w:szCs w:val="22"/>
        </w:rPr>
        <w:t xml:space="preserve">to malfunction, or to </w:t>
      </w:r>
      <w:r w:rsidRPr="00573699">
        <w:rPr>
          <w:rFonts w:asciiTheme="minorHAnsi" w:hAnsiTheme="minorHAnsi"/>
          <w:szCs w:val="22"/>
        </w:rPr>
        <w:t xml:space="preserve">be inoperable, </w:t>
      </w:r>
      <w:r w:rsidRPr="00A35C24">
        <w:rPr>
          <w:rFonts w:asciiTheme="minorHAnsi" w:hAnsiTheme="minorHAnsi"/>
          <w:szCs w:val="22"/>
        </w:rPr>
        <w:t xml:space="preserve">or exceed </w:t>
      </w:r>
      <w:r w:rsidRPr="00573699">
        <w:rPr>
          <w:rFonts w:asciiTheme="minorHAnsi" w:hAnsiTheme="minorHAnsi"/>
          <w:szCs w:val="22"/>
        </w:rPr>
        <w:t>air infiltration and water resistance tests shall not exceed specified performance criteria.</w:t>
      </w:r>
    </w:p>
    <w:p w14:paraId="0F55EA61" w14:textId="77777777" w:rsidR="00225A78" w:rsidRDefault="00225A78" w:rsidP="00225A78">
      <w:pPr>
        <w:pStyle w:val="BodyText"/>
        <w:kinsoku w:val="0"/>
        <w:overflowPunct w:val="0"/>
        <w:ind w:left="540" w:hanging="540"/>
        <w:jc w:val="left"/>
        <w:rPr>
          <w:rFonts w:asciiTheme="minorHAnsi" w:hAnsiTheme="minorHAnsi"/>
          <w:bCs/>
          <w:szCs w:val="22"/>
        </w:rPr>
      </w:pPr>
      <w:r>
        <w:rPr>
          <w:rFonts w:asciiTheme="minorHAnsi" w:hAnsiTheme="minorHAnsi"/>
          <w:szCs w:val="22"/>
        </w:rPr>
        <w:t>1.16</w:t>
      </w:r>
      <w:r>
        <w:rPr>
          <w:rFonts w:asciiTheme="minorHAnsi" w:hAnsiTheme="minorHAnsi"/>
          <w:szCs w:val="22"/>
        </w:rPr>
        <w:tab/>
      </w:r>
      <w:r w:rsidRPr="000B21FD">
        <w:rPr>
          <w:rFonts w:asciiTheme="minorHAnsi" w:hAnsiTheme="minorHAnsi"/>
          <w:bCs/>
          <w:szCs w:val="22"/>
        </w:rPr>
        <w:t>Polyamide Thermal Barriers: Window Manufacture shall certify in writing that thermal barriers conform to quality assurance procedures outlined in AAMA QAG-2-12, and AAMA TIR-A8-08 - Structural Performance of Composite Thermal Barrier Framing Systems and AAMA 505-09 - Dry Shrinkage and Composite Performance Thermal Cycling Test Procedure.</w:t>
      </w:r>
    </w:p>
    <w:p w14:paraId="6E0D4A7A" w14:textId="77777777" w:rsidR="00225A78" w:rsidRDefault="00225A78" w:rsidP="00225A78">
      <w:pPr>
        <w:pStyle w:val="BodyText"/>
        <w:kinsoku w:val="0"/>
        <w:overflowPunct w:val="0"/>
        <w:ind w:left="540" w:hanging="540"/>
        <w:jc w:val="left"/>
        <w:rPr>
          <w:rFonts w:asciiTheme="minorHAnsi" w:hAnsiTheme="minorHAnsi"/>
          <w:szCs w:val="22"/>
        </w:rPr>
      </w:pPr>
      <w:r>
        <w:rPr>
          <w:rFonts w:asciiTheme="minorHAnsi" w:hAnsiTheme="minorHAnsi"/>
          <w:bCs/>
          <w:szCs w:val="22"/>
        </w:rPr>
        <w:lastRenderedPageBreak/>
        <w:t>1.17</w:t>
      </w:r>
      <w:r>
        <w:rPr>
          <w:rFonts w:asciiTheme="minorHAnsi" w:hAnsiTheme="minorHAnsi"/>
          <w:bCs/>
          <w:szCs w:val="22"/>
        </w:rPr>
        <w:tab/>
      </w:r>
      <w:r w:rsidRPr="00A35C24">
        <w:rPr>
          <w:rFonts w:asciiTheme="minorHAnsi" w:hAnsiTheme="minorHAnsi"/>
          <w:szCs w:val="22"/>
        </w:rPr>
        <w:t xml:space="preserve">Auxiliary Durability Tests: Perform additional performance tests on operable windows, dependent on specific </w:t>
      </w:r>
      <w:r w:rsidRPr="00027BCB">
        <w:rPr>
          <w:rFonts w:asciiTheme="minorHAnsi" w:hAnsiTheme="minorHAnsi"/>
          <w:szCs w:val="22"/>
        </w:rPr>
        <w:t>pro</w:t>
      </w:r>
      <w:r w:rsidRPr="00807724">
        <w:rPr>
          <w:rFonts w:asciiTheme="minorHAnsi" w:hAnsiTheme="minorHAnsi"/>
          <w:szCs w:val="22"/>
        </w:rPr>
        <w:t>du</w:t>
      </w:r>
      <w:r w:rsidRPr="00027BCB">
        <w:rPr>
          <w:rFonts w:asciiTheme="minorHAnsi" w:hAnsiTheme="minorHAnsi"/>
          <w:szCs w:val="22"/>
        </w:rPr>
        <w:t>ct types</w:t>
      </w:r>
      <w:r>
        <w:rPr>
          <w:rFonts w:asciiTheme="minorHAnsi" w:hAnsiTheme="minorHAnsi"/>
          <w:szCs w:val="22"/>
        </w:rPr>
        <w:t>,</w:t>
      </w:r>
      <w:r w:rsidRPr="00A35C24">
        <w:rPr>
          <w:rFonts w:asciiTheme="minorHAnsi" w:hAnsiTheme="minorHAnsi"/>
          <w:szCs w:val="22"/>
        </w:rPr>
        <w:t xml:space="preserve"> based on the design, function, and construction of the individual product</w:t>
      </w:r>
      <w:r>
        <w:rPr>
          <w:rFonts w:asciiTheme="minorHAnsi" w:hAnsiTheme="minorHAnsi"/>
          <w:szCs w:val="22"/>
        </w:rPr>
        <w:t xml:space="preserve"> </w:t>
      </w:r>
      <w:r w:rsidRPr="000B21FD">
        <w:rPr>
          <w:rFonts w:asciiTheme="minorHAnsi" w:hAnsiTheme="minorHAnsi"/>
          <w:szCs w:val="22"/>
        </w:rPr>
        <w:t>such as deglazing test; sash/leaf tests; and hardware load tests</w:t>
      </w:r>
      <w:r w:rsidRPr="00565E97">
        <w:rPr>
          <w:rFonts w:asciiTheme="minorHAnsi" w:hAnsiTheme="minorHAnsi"/>
          <w:szCs w:val="22"/>
        </w:rPr>
        <w:t>.</w:t>
      </w:r>
    </w:p>
    <w:p w14:paraId="0EEF0FDA" w14:textId="590433FF" w:rsidR="00225A78" w:rsidRPr="00A35C24" w:rsidRDefault="00225A78" w:rsidP="00225A78">
      <w:pPr>
        <w:overflowPunct w:val="0"/>
        <w:autoSpaceDE w:val="0"/>
        <w:autoSpaceDN w:val="0"/>
        <w:adjustRightInd w:val="0"/>
        <w:ind w:left="0" w:firstLine="0"/>
        <w:jc w:val="left"/>
        <w:textAlignment w:val="baseline"/>
        <w:rPr>
          <w:rFonts w:asciiTheme="minorHAnsi" w:hAnsiTheme="minorHAnsi"/>
          <w:b/>
          <w:bCs/>
          <w:szCs w:val="22"/>
        </w:rPr>
      </w:pPr>
      <w:r w:rsidRPr="00A35C24">
        <w:rPr>
          <w:rFonts w:asciiTheme="minorHAnsi" w:hAnsiTheme="minorHAnsi"/>
          <w:b/>
          <w:bCs/>
          <w:i/>
          <w:iCs/>
          <w:szCs w:val="22"/>
        </w:rPr>
        <w:t xml:space="preserve">[The Project Architect shall determine what tests are applicable to </w:t>
      </w:r>
      <w:r w:rsidR="00F561C7" w:rsidRPr="00A35C24">
        <w:rPr>
          <w:rFonts w:asciiTheme="minorHAnsi" w:hAnsiTheme="minorHAnsi"/>
          <w:b/>
          <w:bCs/>
          <w:i/>
          <w:iCs/>
          <w:szCs w:val="22"/>
        </w:rPr>
        <w:t>evaluate</w:t>
      </w:r>
      <w:r w:rsidRPr="00A35C24">
        <w:rPr>
          <w:rFonts w:asciiTheme="minorHAnsi" w:hAnsiTheme="minorHAnsi"/>
          <w:b/>
          <w:bCs/>
          <w:i/>
          <w:iCs/>
          <w:szCs w:val="22"/>
        </w:rPr>
        <w:t xml:space="preserve"> the durability of the Project products. Refer to AAMA/WDMA/CSA 101/I.S.2/A440-11, Clause 9.3.6.]</w:t>
      </w:r>
    </w:p>
    <w:p w14:paraId="043FD678" w14:textId="06B1F749" w:rsidR="00225A78" w:rsidRDefault="00225A78" w:rsidP="00225A78">
      <w:pPr>
        <w:pStyle w:val="BodyText"/>
        <w:kinsoku w:val="0"/>
        <w:overflowPunct w:val="0"/>
        <w:ind w:left="540" w:hanging="540"/>
        <w:jc w:val="left"/>
        <w:rPr>
          <w:rFonts w:asciiTheme="minorHAnsi" w:hAnsiTheme="minorHAnsi"/>
          <w:bCs/>
          <w:szCs w:val="22"/>
        </w:rPr>
      </w:pPr>
      <w:r>
        <w:rPr>
          <w:rFonts w:asciiTheme="minorHAnsi" w:hAnsiTheme="minorHAnsi" w:cs="Arial"/>
          <w:szCs w:val="22"/>
        </w:rPr>
        <w:t>1.18</w:t>
      </w:r>
      <w:r>
        <w:rPr>
          <w:rFonts w:asciiTheme="minorHAnsi" w:hAnsiTheme="minorHAnsi" w:cs="Arial"/>
          <w:szCs w:val="22"/>
        </w:rPr>
        <w:tab/>
      </w:r>
      <w:r w:rsidRPr="00573699">
        <w:rPr>
          <w:rFonts w:asciiTheme="minorHAnsi" w:hAnsiTheme="minorHAnsi"/>
          <w:szCs w:val="22"/>
        </w:rPr>
        <w:t>Sound Transmission:</w:t>
      </w:r>
      <w:r w:rsidRPr="00573699">
        <w:rPr>
          <w:rFonts w:asciiTheme="minorHAnsi" w:hAnsiTheme="minorHAnsi"/>
          <w:bCs/>
          <w:szCs w:val="22"/>
        </w:rPr>
        <w:t xml:space="preserve"> If sound generating sources such as freeways, railroads, airports</w:t>
      </w:r>
      <w:r w:rsidR="00F561C7">
        <w:rPr>
          <w:rFonts w:asciiTheme="minorHAnsi" w:hAnsiTheme="minorHAnsi"/>
          <w:bCs/>
          <w:szCs w:val="22"/>
        </w:rPr>
        <w:t>,</w:t>
      </w:r>
      <w:r w:rsidRPr="00573699">
        <w:rPr>
          <w:rFonts w:asciiTheme="minorHAnsi" w:hAnsiTheme="minorHAnsi"/>
          <w:bCs/>
          <w:szCs w:val="22"/>
        </w:rPr>
        <w:t xml:space="preserve"> and industrial facilities are located adjacent to exterior windows, the Architect shall manage the sound transmission through the windows.</w:t>
      </w:r>
    </w:p>
    <w:p w14:paraId="20137CE2" w14:textId="77777777" w:rsidR="00225A78" w:rsidRPr="00EA6096" w:rsidRDefault="00225A78" w:rsidP="00225A78">
      <w:pPr>
        <w:pStyle w:val="BodyText"/>
        <w:kinsoku w:val="0"/>
        <w:overflowPunct w:val="0"/>
        <w:ind w:left="360"/>
        <w:jc w:val="left"/>
        <w:rPr>
          <w:rFonts w:asciiTheme="minorHAnsi" w:hAnsiTheme="minorHAnsi"/>
          <w:b/>
          <w:sz w:val="24"/>
        </w:rPr>
      </w:pPr>
      <w:r w:rsidRPr="00EA6096">
        <w:rPr>
          <w:rFonts w:asciiTheme="minorHAnsi" w:hAnsiTheme="minorHAnsi"/>
          <w:b/>
          <w:sz w:val="24"/>
        </w:rPr>
        <w:t>2.</w:t>
      </w:r>
      <w:r w:rsidRPr="00EA6096">
        <w:rPr>
          <w:rFonts w:asciiTheme="minorHAnsi" w:hAnsiTheme="minorHAnsi"/>
          <w:b/>
          <w:sz w:val="24"/>
        </w:rPr>
        <w:tab/>
        <w:t>SUBMITTALS:</w:t>
      </w:r>
    </w:p>
    <w:p w14:paraId="26AAA1ED" w14:textId="77777777" w:rsidR="00225A78" w:rsidRDefault="00225A78" w:rsidP="00225A78">
      <w:pPr>
        <w:pStyle w:val="BodyText"/>
        <w:kinsoku w:val="0"/>
        <w:overflowPunct w:val="0"/>
        <w:ind w:left="360"/>
        <w:jc w:val="left"/>
        <w:rPr>
          <w:rFonts w:asciiTheme="minorHAnsi" w:hAnsiTheme="minorHAnsi"/>
          <w:bCs/>
          <w:szCs w:val="22"/>
        </w:rPr>
      </w:pPr>
      <w:r>
        <w:rPr>
          <w:rFonts w:asciiTheme="minorHAnsi" w:hAnsiTheme="minorHAnsi"/>
          <w:bCs/>
          <w:szCs w:val="22"/>
        </w:rPr>
        <w:t>2.1</w:t>
      </w:r>
      <w:r>
        <w:rPr>
          <w:rFonts w:asciiTheme="minorHAnsi" w:hAnsiTheme="minorHAnsi"/>
          <w:bCs/>
          <w:szCs w:val="22"/>
        </w:rPr>
        <w:tab/>
      </w:r>
      <w:r w:rsidR="00C357E1" w:rsidRPr="00573699">
        <w:rPr>
          <w:rFonts w:asciiTheme="minorHAnsi" w:hAnsiTheme="minorHAnsi"/>
          <w:bCs/>
          <w:szCs w:val="22"/>
        </w:rPr>
        <w:t>Product Data (PD): Submit manufacturer’s specifications, technical product data, performance values, standard details of the products specified and manufacturer’s certification of Installation Subcontractor and manufacturer’s recommendations for installation.</w:t>
      </w:r>
    </w:p>
    <w:p w14:paraId="7B12C0EF" w14:textId="4AA9B9AC" w:rsidR="00C357E1" w:rsidRDefault="00C357E1" w:rsidP="00225A78">
      <w:pPr>
        <w:pStyle w:val="BodyText"/>
        <w:kinsoku w:val="0"/>
        <w:overflowPunct w:val="0"/>
        <w:ind w:left="360"/>
        <w:jc w:val="left"/>
        <w:rPr>
          <w:rFonts w:asciiTheme="minorHAnsi" w:hAnsiTheme="minorHAnsi"/>
          <w:szCs w:val="22"/>
        </w:rPr>
      </w:pPr>
      <w:r>
        <w:rPr>
          <w:rFonts w:asciiTheme="minorHAnsi" w:hAnsiTheme="minorHAnsi"/>
          <w:bCs/>
          <w:szCs w:val="22"/>
        </w:rPr>
        <w:t>2.2</w:t>
      </w:r>
      <w:r>
        <w:rPr>
          <w:rFonts w:asciiTheme="minorHAnsi" w:hAnsiTheme="minorHAnsi"/>
          <w:bCs/>
          <w:szCs w:val="22"/>
        </w:rPr>
        <w:tab/>
      </w:r>
      <w:r w:rsidRPr="00573699">
        <w:rPr>
          <w:rFonts w:asciiTheme="minorHAnsi" w:hAnsiTheme="minorHAnsi"/>
          <w:szCs w:val="22"/>
        </w:rPr>
        <w:t xml:space="preserve">Shop Drawings (SD): Submit Shop Drawings prepared </w:t>
      </w:r>
      <w:r w:rsidRPr="00A35C24">
        <w:rPr>
          <w:rFonts w:asciiTheme="minorHAnsi" w:hAnsiTheme="minorHAnsi"/>
          <w:szCs w:val="22"/>
        </w:rPr>
        <w:t>under the direct supervision of the window manufacturer and their structural engineer</w:t>
      </w:r>
      <w:r w:rsidRPr="00573699">
        <w:rPr>
          <w:rFonts w:asciiTheme="minorHAnsi" w:hAnsiTheme="minorHAnsi"/>
          <w:szCs w:val="22"/>
        </w:rPr>
        <w:t xml:space="preserve"> for each type of product.  Include the following:</w:t>
      </w:r>
    </w:p>
    <w:p w14:paraId="198087BD" w14:textId="77777777" w:rsidR="00C357E1" w:rsidRPr="00573699" w:rsidRDefault="00C357E1" w:rsidP="00C357E1">
      <w:pPr>
        <w:pStyle w:val="Style3"/>
        <w:numPr>
          <w:ilvl w:val="0"/>
          <w:numId w:val="0"/>
        </w:numPr>
        <w:tabs>
          <w:tab w:val="clear" w:pos="2124"/>
          <w:tab w:val="clear" w:pos="2160"/>
        </w:tabs>
        <w:spacing w:before="0" w:beforeAutospacing="0" w:after="120" w:afterAutospacing="0"/>
        <w:ind w:left="540" w:hanging="540"/>
        <w:outlineLvl w:val="9"/>
        <w:rPr>
          <w:rFonts w:asciiTheme="minorHAnsi" w:hAnsiTheme="minorHAnsi"/>
          <w:b/>
          <w:bCs/>
          <w:szCs w:val="22"/>
        </w:rPr>
      </w:pPr>
      <w:r>
        <w:rPr>
          <w:rFonts w:asciiTheme="minorHAnsi" w:hAnsiTheme="minorHAnsi"/>
          <w:szCs w:val="22"/>
        </w:rPr>
        <w:t>2.2.1</w:t>
      </w:r>
      <w:r>
        <w:rPr>
          <w:rFonts w:asciiTheme="minorHAnsi" w:hAnsiTheme="minorHAnsi"/>
          <w:szCs w:val="22"/>
        </w:rPr>
        <w:tab/>
      </w:r>
      <w:r w:rsidRPr="00573699">
        <w:rPr>
          <w:rFonts w:asciiTheme="minorHAnsi" w:hAnsiTheme="minorHAnsi"/>
          <w:szCs w:val="22"/>
        </w:rPr>
        <w:t>Indicate layout and location of each window type, component dimensions and field verified openings.  Continue the window designation established in the Architectural Drawings.</w:t>
      </w:r>
    </w:p>
    <w:p w14:paraId="72E41B53" w14:textId="77777777" w:rsidR="00C357E1" w:rsidRPr="00573699" w:rsidRDefault="00C357E1" w:rsidP="00C357E1">
      <w:pPr>
        <w:pStyle w:val="Style3"/>
        <w:numPr>
          <w:ilvl w:val="0"/>
          <w:numId w:val="0"/>
        </w:numPr>
        <w:tabs>
          <w:tab w:val="clear" w:pos="2124"/>
          <w:tab w:val="clear" w:pos="2160"/>
        </w:tabs>
        <w:spacing w:before="0" w:beforeAutospacing="0" w:after="120" w:afterAutospacing="0"/>
        <w:ind w:left="540" w:hanging="540"/>
        <w:outlineLvl w:val="9"/>
        <w:rPr>
          <w:rFonts w:asciiTheme="minorHAnsi" w:hAnsiTheme="minorHAnsi"/>
          <w:b/>
          <w:bCs/>
          <w:szCs w:val="22"/>
        </w:rPr>
      </w:pPr>
      <w:r>
        <w:rPr>
          <w:rFonts w:asciiTheme="minorHAnsi" w:hAnsiTheme="minorHAnsi"/>
          <w:szCs w:val="22"/>
        </w:rPr>
        <w:t>2.2.2</w:t>
      </w:r>
      <w:r>
        <w:rPr>
          <w:rFonts w:asciiTheme="minorHAnsi" w:hAnsiTheme="minorHAnsi"/>
          <w:szCs w:val="22"/>
        </w:rPr>
        <w:tab/>
      </w:r>
      <w:r w:rsidRPr="00573699">
        <w:rPr>
          <w:rFonts w:asciiTheme="minorHAnsi" w:hAnsiTheme="minorHAnsi"/>
          <w:szCs w:val="22"/>
        </w:rPr>
        <w:t>Elevations of each unit, drawn at 1/2” =1’-0” scale.  Indicate frame joinery.</w:t>
      </w:r>
    </w:p>
    <w:p w14:paraId="33F92BCD" w14:textId="77777777" w:rsidR="00C357E1" w:rsidRPr="00573699" w:rsidRDefault="00C357E1" w:rsidP="00C357E1">
      <w:pPr>
        <w:pStyle w:val="Style3"/>
        <w:numPr>
          <w:ilvl w:val="0"/>
          <w:numId w:val="0"/>
        </w:numPr>
        <w:tabs>
          <w:tab w:val="clear" w:pos="2124"/>
          <w:tab w:val="clear" w:pos="2160"/>
        </w:tabs>
        <w:spacing w:before="0" w:beforeAutospacing="0" w:after="120" w:afterAutospacing="0"/>
        <w:ind w:left="540" w:hanging="540"/>
        <w:outlineLvl w:val="9"/>
        <w:rPr>
          <w:rFonts w:asciiTheme="minorHAnsi" w:hAnsiTheme="minorHAnsi"/>
          <w:b/>
          <w:bCs/>
          <w:szCs w:val="22"/>
        </w:rPr>
      </w:pPr>
      <w:r>
        <w:rPr>
          <w:rFonts w:asciiTheme="minorHAnsi" w:hAnsiTheme="minorHAnsi"/>
          <w:szCs w:val="22"/>
        </w:rPr>
        <w:t>2.2.3</w:t>
      </w:r>
      <w:r>
        <w:rPr>
          <w:rFonts w:asciiTheme="minorHAnsi" w:hAnsiTheme="minorHAnsi"/>
          <w:szCs w:val="22"/>
        </w:rPr>
        <w:tab/>
      </w:r>
      <w:r w:rsidRPr="00573699">
        <w:rPr>
          <w:rFonts w:asciiTheme="minorHAnsi" w:hAnsiTheme="minorHAnsi"/>
          <w:szCs w:val="22"/>
        </w:rPr>
        <w:t>Full size section details of every composite member.</w:t>
      </w:r>
    </w:p>
    <w:p w14:paraId="791219A2" w14:textId="6377F2D7" w:rsidR="00C357E1" w:rsidRPr="00573699" w:rsidRDefault="00C357E1" w:rsidP="00C357E1">
      <w:pPr>
        <w:pStyle w:val="Style3"/>
        <w:numPr>
          <w:ilvl w:val="0"/>
          <w:numId w:val="0"/>
        </w:numPr>
        <w:tabs>
          <w:tab w:val="clear" w:pos="2124"/>
          <w:tab w:val="clear" w:pos="2160"/>
        </w:tabs>
        <w:spacing w:before="0" w:beforeAutospacing="0" w:after="120" w:afterAutospacing="0"/>
        <w:ind w:left="540" w:hanging="540"/>
        <w:outlineLvl w:val="9"/>
        <w:rPr>
          <w:rFonts w:asciiTheme="minorHAnsi" w:hAnsiTheme="minorHAnsi"/>
          <w:b/>
          <w:bCs/>
          <w:szCs w:val="22"/>
        </w:rPr>
      </w:pPr>
      <w:r>
        <w:rPr>
          <w:rFonts w:asciiTheme="minorHAnsi" w:hAnsiTheme="minorHAnsi"/>
          <w:szCs w:val="22"/>
        </w:rPr>
        <w:t>2.2.4</w:t>
      </w:r>
      <w:r>
        <w:rPr>
          <w:rFonts w:asciiTheme="minorHAnsi" w:hAnsiTheme="minorHAnsi"/>
          <w:szCs w:val="22"/>
        </w:rPr>
        <w:tab/>
      </w:r>
      <w:r w:rsidRPr="00573699">
        <w:rPr>
          <w:rFonts w:asciiTheme="minorHAnsi" w:hAnsiTheme="minorHAnsi"/>
          <w:szCs w:val="22"/>
        </w:rPr>
        <w:t>Anchorage fastener type and location, straps/plates</w:t>
      </w:r>
      <w:r w:rsidR="00F11062">
        <w:rPr>
          <w:rFonts w:asciiTheme="minorHAnsi" w:hAnsiTheme="minorHAnsi"/>
          <w:szCs w:val="22"/>
        </w:rPr>
        <w:t>,</w:t>
      </w:r>
      <w:r w:rsidRPr="00573699">
        <w:rPr>
          <w:rFonts w:asciiTheme="minorHAnsi" w:hAnsiTheme="minorHAnsi"/>
          <w:szCs w:val="22"/>
        </w:rPr>
        <w:t xml:space="preserve"> and reinforcing steel as required by structural calculations.</w:t>
      </w:r>
    </w:p>
    <w:p w14:paraId="466E449A" w14:textId="77777777" w:rsidR="00C357E1" w:rsidRPr="00573699" w:rsidRDefault="00C357E1" w:rsidP="00C357E1">
      <w:pPr>
        <w:pStyle w:val="Style3"/>
        <w:numPr>
          <w:ilvl w:val="0"/>
          <w:numId w:val="0"/>
        </w:numPr>
        <w:tabs>
          <w:tab w:val="clear" w:pos="2124"/>
          <w:tab w:val="clear" w:pos="2160"/>
        </w:tabs>
        <w:spacing w:before="0" w:beforeAutospacing="0" w:after="120" w:afterAutospacing="0"/>
        <w:ind w:left="540" w:hanging="540"/>
        <w:outlineLvl w:val="9"/>
        <w:rPr>
          <w:rFonts w:asciiTheme="minorHAnsi" w:hAnsiTheme="minorHAnsi"/>
          <w:b/>
          <w:bCs/>
          <w:szCs w:val="22"/>
        </w:rPr>
      </w:pPr>
      <w:r>
        <w:rPr>
          <w:rFonts w:asciiTheme="minorHAnsi" w:hAnsiTheme="minorHAnsi"/>
          <w:szCs w:val="22"/>
        </w:rPr>
        <w:t>2.2.5</w:t>
      </w:r>
      <w:r>
        <w:rPr>
          <w:rFonts w:asciiTheme="minorHAnsi" w:hAnsiTheme="minorHAnsi"/>
          <w:szCs w:val="22"/>
        </w:rPr>
        <w:tab/>
      </w:r>
      <w:r w:rsidRPr="00573699">
        <w:rPr>
          <w:rFonts w:asciiTheme="minorHAnsi" w:hAnsiTheme="minorHAnsi"/>
          <w:szCs w:val="22"/>
        </w:rPr>
        <w:t>Anodized finish.</w:t>
      </w:r>
    </w:p>
    <w:p w14:paraId="0F4A9F64" w14:textId="77777777" w:rsidR="00C357E1" w:rsidRPr="00573699" w:rsidRDefault="00C357E1" w:rsidP="00C357E1">
      <w:pPr>
        <w:pStyle w:val="Style3"/>
        <w:numPr>
          <w:ilvl w:val="0"/>
          <w:numId w:val="0"/>
        </w:numPr>
        <w:tabs>
          <w:tab w:val="clear" w:pos="2124"/>
          <w:tab w:val="clear" w:pos="2160"/>
        </w:tabs>
        <w:spacing w:before="0" w:beforeAutospacing="0" w:after="120" w:afterAutospacing="0"/>
        <w:ind w:left="540" w:hanging="540"/>
        <w:outlineLvl w:val="9"/>
        <w:rPr>
          <w:rFonts w:asciiTheme="minorHAnsi" w:hAnsiTheme="minorHAnsi"/>
          <w:b/>
          <w:bCs/>
          <w:szCs w:val="22"/>
        </w:rPr>
      </w:pPr>
      <w:r>
        <w:rPr>
          <w:rFonts w:asciiTheme="minorHAnsi" w:hAnsiTheme="minorHAnsi"/>
          <w:szCs w:val="22"/>
        </w:rPr>
        <w:t>2.2.6</w:t>
      </w:r>
      <w:r>
        <w:rPr>
          <w:rFonts w:asciiTheme="minorHAnsi" w:hAnsiTheme="minorHAnsi"/>
          <w:szCs w:val="22"/>
        </w:rPr>
        <w:tab/>
      </w:r>
      <w:r w:rsidRPr="00573699">
        <w:rPr>
          <w:rFonts w:asciiTheme="minorHAnsi" w:hAnsiTheme="minorHAnsi"/>
          <w:szCs w:val="22"/>
        </w:rPr>
        <w:t>Glass and glazing.</w:t>
      </w:r>
    </w:p>
    <w:p w14:paraId="3CD171D5" w14:textId="77777777" w:rsidR="00C357E1" w:rsidRDefault="00C357E1" w:rsidP="00C357E1">
      <w:pPr>
        <w:pStyle w:val="Style3"/>
        <w:numPr>
          <w:ilvl w:val="0"/>
          <w:numId w:val="0"/>
        </w:numPr>
        <w:tabs>
          <w:tab w:val="clear" w:pos="2124"/>
          <w:tab w:val="clear" w:pos="2160"/>
        </w:tabs>
        <w:spacing w:before="0" w:beforeAutospacing="0" w:after="120" w:afterAutospacing="0"/>
        <w:ind w:left="540" w:hanging="540"/>
        <w:outlineLvl w:val="9"/>
        <w:rPr>
          <w:rFonts w:asciiTheme="minorHAnsi" w:hAnsiTheme="minorHAnsi"/>
          <w:szCs w:val="22"/>
        </w:rPr>
      </w:pPr>
      <w:r>
        <w:rPr>
          <w:rFonts w:asciiTheme="minorHAnsi" w:hAnsiTheme="minorHAnsi"/>
          <w:szCs w:val="22"/>
        </w:rPr>
        <w:t>2.2.7</w:t>
      </w:r>
      <w:r>
        <w:rPr>
          <w:rFonts w:asciiTheme="minorHAnsi" w:hAnsiTheme="minorHAnsi"/>
          <w:szCs w:val="22"/>
        </w:rPr>
        <w:tab/>
      </w:r>
      <w:r w:rsidRPr="00573699">
        <w:rPr>
          <w:rFonts w:asciiTheme="minorHAnsi" w:hAnsiTheme="minorHAnsi"/>
          <w:szCs w:val="22"/>
        </w:rPr>
        <w:t>Sealants.</w:t>
      </w:r>
    </w:p>
    <w:p w14:paraId="4A08BC30" w14:textId="1EED333E" w:rsidR="00C357E1" w:rsidRPr="00573699" w:rsidRDefault="00C357E1" w:rsidP="00C357E1">
      <w:pPr>
        <w:pStyle w:val="Style3"/>
        <w:numPr>
          <w:ilvl w:val="0"/>
          <w:numId w:val="0"/>
        </w:numPr>
        <w:tabs>
          <w:tab w:val="clear" w:pos="2124"/>
          <w:tab w:val="clear" w:pos="2160"/>
        </w:tabs>
        <w:spacing w:before="0" w:beforeAutospacing="0" w:after="120" w:afterAutospacing="0"/>
        <w:ind w:left="540" w:hanging="540"/>
        <w:outlineLvl w:val="9"/>
        <w:rPr>
          <w:rFonts w:asciiTheme="minorHAnsi" w:hAnsiTheme="minorHAnsi"/>
          <w:b/>
          <w:bCs/>
          <w:szCs w:val="22"/>
        </w:rPr>
      </w:pPr>
      <w:r>
        <w:rPr>
          <w:rFonts w:asciiTheme="minorHAnsi" w:hAnsiTheme="minorHAnsi"/>
          <w:szCs w:val="22"/>
        </w:rPr>
        <w:t>2.2.8</w:t>
      </w:r>
      <w:r>
        <w:rPr>
          <w:rFonts w:asciiTheme="minorHAnsi" w:hAnsiTheme="minorHAnsi"/>
          <w:szCs w:val="22"/>
        </w:rPr>
        <w:tab/>
      </w:r>
      <w:r w:rsidRPr="00573699">
        <w:rPr>
          <w:rFonts w:asciiTheme="minorHAnsi" w:hAnsiTheme="minorHAnsi"/>
          <w:szCs w:val="22"/>
        </w:rPr>
        <w:t>Submit four final, complete, Shop Drawing sets to the Architect, Owner’s Representative, and the Owner (2 copies) prior to the start of fabrication.  These final shop drawing sets shall incorporate all review comments and notations from previous Shop Drawing submittals</w:t>
      </w:r>
      <w:r w:rsidRPr="00565E97">
        <w:rPr>
          <w:rFonts w:asciiTheme="minorHAnsi" w:hAnsiTheme="minorHAnsi"/>
          <w:szCs w:val="22"/>
        </w:rPr>
        <w:t xml:space="preserve">.  </w:t>
      </w:r>
      <w:r w:rsidRPr="000B21FD">
        <w:rPr>
          <w:rFonts w:asciiTheme="minorHAnsi" w:hAnsiTheme="minorHAnsi"/>
          <w:szCs w:val="22"/>
        </w:rPr>
        <w:t xml:space="preserve">Final shop drawings shall be submitted a minimum of </w:t>
      </w:r>
      <w:r w:rsidR="00323C5B">
        <w:rPr>
          <w:rFonts w:asciiTheme="minorHAnsi" w:hAnsiTheme="minorHAnsi"/>
          <w:szCs w:val="22"/>
        </w:rPr>
        <w:t>ten (</w:t>
      </w:r>
      <w:r w:rsidRPr="000B21FD">
        <w:rPr>
          <w:rFonts w:asciiTheme="minorHAnsi" w:hAnsiTheme="minorHAnsi"/>
          <w:szCs w:val="22"/>
        </w:rPr>
        <w:t>10</w:t>
      </w:r>
      <w:r w:rsidR="00323C5B">
        <w:rPr>
          <w:rFonts w:asciiTheme="minorHAnsi" w:hAnsiTheme="minorHAnsi"/>
          <w:szCs w:val="22"/>
        </w:rPr>
        <w:t>)</w:t>
      </w:r>
      <w:r w:rsidRPr="000B21FD">
        <w:rPr>
          <w:rFonts w:asciiTheme="minorHAnsi" w:hAnsiTheme="minorHAnsi"/>
          <w:szCs w:val="22"/>
        </w:rPr>
        <w:t xml:space="preserve"> workdays prior to the Pre-Installation Conference</w:t>
      </w:r>
      <w:r w:rsidRPr="00565E97">
        <w:rPr>
          <w:rFonts w:asciiTheme="minorHAnsi" w:hAnsiTheme="minorHAnsi"/>
          <w:szCs w:val="22"/>
        </w:rPr>
        <w:t>.</w:t>
      </w:r>
    </w:p>
    <w:p w14:paraId="4C286609" w14:textId="0CD38321" w:rsidR="00C357E1" w:rsidRDefault="00C357E1" w:rsidP="00C357E1">
      <w:pPr>
        <w:pStyle w:val="BodyText"/>
        <w:kinsoku w:val="0"/>
        <w:overflowPunct w:val="0"/>
        <w:ind w:left="360"/>
        <w:jc w:val="left"/>
        <w:rPr>
          <w:rFonts w:asciiTheme="minorHAnsi" w:hAnsiTheme="minorHAnsi"/>
          <w:szCs w:val="22"/>
        </w:rPr>
      </w:pPr>
      <w:r>
        <w:rPr>
          <w:rFonts w:asciiTheme="minorHAnsi" w:hAnsiTheme="minorHAnsi" w:cs="Arial"/>
          <w:szCs w:val="22"/>
        </w:rPr>
        <w:t>2.3</w:t>
      </w:r>
      <w:r>
        <w:rPr>
          <w:rFonts w:asciiTheme="minorHAnsi" w:hAnsiTheme="minorHAnsi" w:cs="Arial"/>
          <w:szCs w:val="22"/>
        </w:rPr>
        <w:tab/>
      </w:r>
      <w:r w:rsidRPr="00573699">
        <w:rPr>
          <w:rFonts w:asciiTheme="minorHAnsi" w:hAnsiTheme="minorHAnsi"/>
          <w:szCs w:val="22"/>
        </w:rPr>
        <w:t>Samples(S): Submit window assembly sample showing corner section of typical windowsill/jamb intersection, typical joints, weep system and sample anchorage.  Samples shall be retained to verify installed units are in conformance with Construction Documents and the final approved shop drawings.</w:t>
      </w:r>
    </w:p>
    <w:p w14:paraId="44DF56FD" w14:textId="6149E2A9" w:rsidR="00C357E1" w:rsidRDefault="00C357E1" w:rsidP="00C357E1">
      <w:pPr>
        <w:pStyle w:val="BodyText"/>
        <w:kinsoku w:val="0"/>
        <w:overflowPunct w:val="0"/>
        <w:ind w:left="360"/>
        <w:jc w:val="left"/>
        <w:rPr>
          <w:rFonts w:asciiTheme="minorHAnsi" w:hAnsiTheme="minorHAnsi"/>
          <w:szCs w:val="22"/>
        </w:rPr>
      </w:pPr>
      <w:r>
        <w:rPr>
          <w:rFonts w:asciiTheme="minorHAnsi" w:hAnsiTheme="minorHAnsi"/>
          <w:szCs w:val="22"/>
        </w:rPr>
        <w:t>2.4</w:t>
      </w:r>
      <w:r>
        <w:rPr>
          <w:rFonts w:asciiTheme="minorHAnsi" w:hAnsiTheme="minorHAnsi"/>
          <w:szCs w:val="22"/>
        </w:rPr>
        <w:tab/>
      </w:r>
      <w:r w:rsidRPr="00573699">
        <w:rPr>
          <w:rFonts w:asciiTheme="minorHAnsi" w:hAnsiTheme="minorHAnsi"/>
          <w:szCs w:val="22"/>
        </w:rPr>
        <w:t xml:space="preserve">Test Reports / Calculations: The Contractor shall submit test reports on each window type.  Each report shall be complete, prepared by an independent testing agency accredited by the AAMA, and shall indicate that each specified window type has been </w:t>
      </w:r>
      <w:r w:rsidR="007E4B7A" w:rsidRPr="00573699">
        <w:rPr>
          <w:rFonts w:asciiTheme="minorHAnsi" w:hAnsiTheme="minorHAnsi"/>
          <w:szCs w:val="22"/>
        </w:rPr>
        <w:t>evaluated</w:t>
      </w:r>
      <w:r w:rsidRPr="00573699">
        <w:rPr>
          <w:rFonts w:asciiTheme="minorHAnsi" w:hAnsiTheme="minorHAnsi"/>
          <w:szCs w:val="22"/>
        </w:rPr>
        <w:t xml:space="preserve"> in accordance with these Specifications and performance criteria established in Part 1 of this Section</w:t>
      </w:r>
      <w:r>
        <w:rPr>
          <w:rFonts w:asciiTheme="minorHAnsi" w:hAnsiTheme="minorHAnsi"/>
          <w:szCs w:val="22"/>
        </w:rPr>
        <w:t xml:space="preserve">.  </w:t>
      </w:r>
      <w:r w:rsidRPr="005C0504">
        <w:rPr>
          <w:rFonts w:asciiTheme="minorHAnsi" w:hAnsiTheme="minorHAnsi"/>
          <w:szCs w:val="22"/>
        </w:rPr>
        <w:t>Previous</w:t>
      </w:r>
      <w:r w:rsidRPr="005C0504">
        <w:rPr>
          <w:rFonts w:asciiTheme="minorHAnsi" w:hAnsiTheme="minorHAnsi"/>
          <w:spacing w:val="-8"/>
          <w:szCs w:val="22"/>
        </w:rPr>
        <w:t xml:space="preserve"> </w:t>
      </w:r>
      <w:r w:rsidRPr="005C0504">
        <w:rPr>
          <w:rFonts w:asciiTheme="minorHAnsi" w:hAnsiTheme="minorHAnsi"/>
          <w:szCs w:val="22"/>
        </w:rPr>
        <w:t>i</w:t>
      </w:r>
      <w:r w:rsidRPr="005C0504">
        <w:rPr>
          <w:rFonts w:asciiTheme="minorHAnsi" w:hAnsiTheme="minorHAnsi"/>
          <w:spacing w:val="-2"/>
          <w:szCs w:val="22"/>
        </w:rPr>
        <w:t>n</w:t>
      </w:r>
      <w:r w:rsidRPr="005C0504">
        <w:rPr>
          <w:rFonts w:asciiTheme="minorHAnsi" w:hAnsiTheme="minorHAnsi"/>
          <w:szCs w:val="22"/>
        </w:rPr>
        <w:t>dep</w:t>
      </w:r>
      <w:r w:rsidRPr="005C0504">
        <w:rPr>
          <w:rFonts w:asciiTheme="minorHAnsi" w:hAnsiTheme="minorHAnsi"/>
          <w:spacing w:val="-3"/>
          <w:szCs w:val="22"/>
        </w:rPr>
        <w:t>e</w:t>
      </w:r>
      <w:r w:rsidRPr="005C0504">
        <w:rPr>
          <w:rFonts w:asciiTheme="minorHAnsi" w:hAnsiTheme="minorHAnsi"/>
          <w:szCs w:val="22"/>
        </w:rPr>
        <w:t>nd</w:t>
      </w:r>
      <w:r w:rsidRPr="005C0504">
        <w:rPr>
          <w:rFonts w:asciiTheme="minorHAnsi" w:hAnsiTheme="minorHAnsi"/>
          <w:spacing w:val="-3"/>
          <w:szCs w:val="22"/>
        </w:rPr>
        <w:t>e</w:t>
      </w:r>
      <w:r w:rsidRPr="005C0504">
        <w:rPr>
          <w:rFonts w:asciiTheme="minorHAnsi" w:hAnsiTheme="minorHAnsi"/>
          <w:szCs w:val="22"/>
        </w:rPr>
        <w:t>nt</w:t>
      </w:r>
      <w:r w:rsidRPr="005C0504">
        <w:rPr>
          <w:rFonts w:asciiTheme="minorHAnsi" w:hAnsiTheme="minorHAnsi"/>
          <w:spacing w:val="-14"/>
          <w:szCs w:val="22"/>
        </w:rPr>
        <w:t xml:space="preserve"> </w:t>
      </w:r>
      <w:r w:rsidRPr="005C0504">
        <w:rPr>
          <w:rFonts w:asciiTheme="minorHAnsi" w:hAnsiTheme="minorHAnsi"/>
          <w:szCs w:val="22"/>
        </w:rPr>
        <w:t>t</w:t>
      </w:r>
      <w:r w:rsidRPr="005C0504">
        <w:rPr>
          <w:rFonts w:asciiTheme="minorHAnsi" w:hAnsiTheme="minorHAnsi"/>
          <w:spacing w:val="2"/>
          <w:szCs w:val="22"/>
        </w:rPr>
        <w:t>e</w:t>
      </w:r>
      <w:r w:rsidRPr="005C0504">
        <w:rPr>
          <w:rFonts w:asciiTheme="minorHAnsi" w:hAnsiTheme="minorHAnsi"/>
          <w:szCs w:val="22"/>
        </w:rPr>
        <w:t>st</w:t>
      </w:r>
      <w:r w:rsidRPr="005C0504">
        <w:rPr>
          <w:rFonts w:asciiTheme="minorHAnsi" w:hAnsiTheme="minorHAnsi"/>
          <w:spacing w:val="-3"/>
          <w:szCs w:val="22"/>
        </w:rPr>
        <w:t xml:space="preserve"> </w:t>
      </w:r>
      <w:r w:rsidRPr="005C0504">
        <w:rPr>
          <w:rFonts w:asciiTheme="minorHAnsi" w:hAnsiTheme="minorHAnsi"/>
          <w:szCs w:val="22"/>
        </w:rPr>
        <w:t>re</w:t>
      </w:r>
      <w:r w:rsidRPr="005C0504">
        <w:rPr>
          <w:rFonts w:asciiTheme="minorHAnsi" w:hAnsiTheme="minorHAnsi"/>
          <w:spacing w:val="-2"/>
          <w:szCs w:val="22"/>
        </w:rPr>
        <w:t>po</w:t>
      </w:r>
      <w:r w:rsidRPr="005C0504">
        <w:rPr>
          <w:rFonts w:asciiTheme="minorHAnsi" w:hAnsiTheme="minorHAnsi"/>
          <w:spacing w:val="2"/>
          <w:szCs w:val="22"/>
        </w:rPr>
        <w:t>r</w:t>
      </w:r>
      <w:r w:rsidRPr="005C0504">
        <w:rPr>
          <w:rFonts w:asciiTheme="minorHAnsi" w:hAnsiTheme="minorHAnsi"/>
          <w:spacing w:val="-2"/>
          <w:szCs w:val="22"/>
        </w:rPr>
        <w:t>t</w:t>
      </w:r>
      <w:r w:rsidRPr="005C0504">
        <w:rPr>
          <w:rFonts w:asciiTheme="minorHAnsi" w:hAnsiTheme="minorHAnsi"/>
          <w:szCs w:val="22"/>
        </w:rPr>
        <w:t>s</w:t>
      </w:r>
      <w:r w:rsidRPr="005C0504">
        <w:rPr>
          <w:rFonts w:asciiTheme="minorHAnsi" w:hAnsiTheme="minorHAnsi"/>
          <w:spacing w:val="-7"/>
          <w:szCs w:val="22"/>
        </w:rPr>
        <w:t xml:space="preserve"> </w:t>
      </w:r>
      <w:r w:rsidRPr="005C0504">
        <w:rPr>
          <w:rFonts w:asciiTheme="minorHAnsi" w:hAnsiTheme="minorHAnsi"/>
          <w:szCs w:val="22"/>
        </w:rPr>
        <w:t>on</w:t>
      </w:r>
      <w:r w:rsidRPr="005C0504">
        <w:rPr>
          <w:rFonts w:asciiTheme="minorHAnsi" w:hAnsiTheme="minorHAnsi"/>
          <w:spacing w:val="-2"/>
          <w:szCs w:val="22"/>
        </w:rPr>
        <w:t xml:space="preserve"> </w:t>
      </w:r>
      <w:r>
        <w:rPr>
          <w:rFonts w:asciiTheme="minorHAnsi" w:hAnsiTheme="minorHAnsi"/>
          <w:szCs w:val="22"/>
        </w:rPr>
        <w:t>window</w:t>
      </w:r>
      <w:r w:rsidRPr="005C0504">
        <w:rPr>
          <w:rFonts w:asciiTheme="minorHAnsi" w:hAnsiTheme="minorHAnsi"/>
          <w:spacing w:val="-6"/>
          <w:szCs w:val="22"/>
        </w:rPr>
        <w:t xml:space="preserve"> </w:t>
      </w:r>
      <w:r>
        <w:rPr>
          <w:rFonts w:asciiTheme="minorHAnsi" w:hAnsiTheme="minorHAnsi"/>
          <w:spacing w:val="-2"/>
          <w:szCs w:val="22"/>
        </w:rPr>
        <w:t>assemblies</w:t>
      </w:r>
      <w:r w:rsidRPr="005C0504">
        <w:rPr>
          <w:rFonts w:asciiTheme="minorHAnsi" w:hAnsiTheme="minorHAnsi"/>
          <w:szCs w:val="22"/>
        </w:rPr>
        <w:t xml:space="preserve"> identical</w:t>
      </w:r>
      <w:r w:rsidRPr="005C0504">
        <w:rPr>
          <w:rFonts w:asciiTheme="minorHAnsi" w:hAnsiTheme="minorHAnsi"/>
          <w:spacing w:val="-8"/>
          <w:szCs w:val="22"/>
        </w:rPr>
        <w:t xml:space="preserve"> </w:t>
      </w:r>
      <w:r w:rsidRPr="005C0504">
        <w:rPr>
          <w:rFonts w:asciiTheme="minorHAnsi" w:hAnsiTheme="minorHAnsi"/>
          <w:szCs w:val="22"/>
        </w:rPr>
        <w:t>to the</w:t>
      </w:r>
      <w:r w:rsidRPr="005C0504">
        <w:rPr>
          <w:rFonts w:asciiTheme="minorHAnsi" w:hAnsiTheme="minorHAnsi"/>
          <w:spacing w:val="-1"/>
          <w:szCs w:val="22"/>
        </w:rPr>
        <w:t xml:space="preserve"> </w:t>
      </w:r>
      <w:r w:rsidRPr="005C0504">
        <w:rPr>
          <w:rFonts w:asciiTheme="minorHAnsi" w:hAnsiTheme="minorHAnsi"/>
          <w:szCs w:val="22"/>
        </w:rPr>
        <w:t>s</w:t>
      </w:r>
      <w:r w:rsidRPr="005C0504">
        <w:rPr>
          <w:rFonts w:asciiTheme="minorHAnsi" w:hAnsiTheme="minorHAnsi"/>
          <w:spacing w:val="2"/>
          <w:szCs w:val="22"/>
        </w:rPr>
        <w:t>p</w:t>
      </w:r>
      <w:r w:rsidRPr="005C0504">
        <w:rPr>
          <w:rFonts w:asciiTheme="minorHAnsi" w:hAnsiTheme="minorHAnsi"/>
          <w:szCs w:val="22"/>
        </w:rPr>
        <w:t>e</w:t>
      </w:r>
      <w:r w:rsidRPr="005C0504">
        <w:rPr>
          <w:rFonts w:asciiTheme="minorHAnsi" w:hAnsiTheme="minorHAnsi"/>
          <w:spacing w:val="-3"/>
          <w:szCs w:val="22"/>
        </w:rPr>
        <w:t>c</w:t>
      </w:r>
      <w:r w:rsidRPr="005C0504">
        <w:rPr>
          <w:rFonts w:asciiTheme="minorHAnsi" w:hAnsiTheme="minorHAnsi"/>
          <w:szCs w:val="22"/>
        </w:rPr>
        <w:t>i</w:t>
      </w:r>
      <w:r w:rsidRPr="005C0504">
        <w:rPr>
          <w:rFonts w:asciiTheme="minorHAnsi" w:hAnsiTheme="minorHAnsi"/>
          <w:spacing w:val="-3"/>
          <w:szCs w:val="22"/>
        </w:rPr>
        <w:t>f</w:t>
      </w:r>
      <w:r w:rsidRPr="005C0504">
        <w:rPr>
          <w:rFonts w:asciiTheme="minorHAnsi" w:hAnsiTheme="minorHAnsi"/>
          <w:spacing w:val="3"/>
          <w:szCs w:val="22"/>
        </w:rPr>
        <w:t>i</w:t>
      </w:r>
      <w:r w:rsidRPr="005C0504">
        <w:rPr>
          <w:rFonts w:asciiTheme="minorHAnsi" w:hAnsiTheme="minorHAnsi"/>
          <w:szCs w:val="22"/>
        </w:rPr>
        <w:t>ed</w:t>
      </w:r>
      <w:r w:rsidRPr="005C0504">
        <w:rPr>
          <w:rFonts w:asciiTheme="minorHAnsi" w:hAnsiTheme="minorHAnsi"/>
          <w:spacing w:val="-12"/>
          <w:szCs w:val="22"/>
        </w:rPr>
        <w:t xml:space="preserve"> </w:t>
      </w:r>
      <w:r w:rsidRPr="005C0504">
        <w:rPr>
          <w:rFonts w:asciiTheme="minorHAnsi" w:hAnsiTheme="minorHAnsi"/>
          <w:szCs w:val="22"/>
        </w:rPr>
        <w:t>pro</w:t>
      </w:r>
      <w:r w:rsidRPr="005C0504">
        <w:rPr>
          <w:rFonts w:asciiTheme="minorHAnsi" w:hAnsiTheme="minorHAnsi"/>
          <w:spacing w:val="-2"/>
          <w:szCs w:val="22"/>
        </w:rPr>
        <w:t>d</w:t>
      </w:r>
      <w:r w:rsidRPr="005C0504">
        <w:rPr>
          <w:rFonts w:asciiTheme="minorHAnsi" w:hAnsiTheme="minorHAnsi"/>
          <w:szCs w:val="22"/>
        </w:rPr>
        <w:t>uct</w:t>
      </w:r>
      <w:r w:rsidRPr="005C0504">
        <w:rPr>
          <w:rFonts w:asciiTheme="minorHAnsi" w:hAnsiTheme="minorHAnsi"/>
          <w:spacing w:val="-7"/>
          <w:szCs w:val="22"/>
        </w:rPr>
        <w:t xml:space="preserve"> </w:t>
      </w:r>
      <w:r w:rsidRPr="005C0504">
        <w:rPr>
          <w:rFonts w:asciiTheme="minorHAnsi" w:hAnsiTheme="minorHAnsi"/>
          <w:szCs w:val="22"/>
        </w:rPr>
        <w:t>and</w:t>
      </w:r>
      <w:r w:rsidRPr="005C0504">
        <w:rPr>
          <w:rFonts w:asciiTheme="minorHAnsi" w:hAnsiTheme="minorHAnsi"/>
          <w:spacing w:val="-3"/>
          <w:szCs w:val="22"/>
        </w:rPr>
        <w:t xml:space="preserve"> </w:t>
      </w:r>
      <w:r w:rsidRPr="005C0504">
        <w:rPr>
          <w:rFonts w:asciiTheme="minorHAnsi" w:hAnsiTheme="minorHAnsi"/>
          <w:szCs w:val="22"/>
        </w:rPr>
        <w:t>model</w:t>
      </w:r>
      <w:r w:rsidRPr="005C0504">
        <w:rPr>
          <w:rFonts w:asciiTheme="minorHAnsi" w:hAnsiTheme="minorHAnsi"/>
          <w:spacing w:val="-5"/>
          <w:szCs w:val="22"/>
        </w:rPr>
        <w:t xml:space="preserve"> </w:t>
      </w:r>
      <w:r w:rsidRPr="005C0504">
        <w:rPr>
          <w:rFonts w:asciiTheme="minorHAnsi" w:hAnsiTheme="minorHAnsi"/>
          <w:spacing w:val="2"/>
          <w:szCs w:val="22"/>
        </w:rPr>
        <w:t>a</w:t>
      </w:r>
      <w:r w:rsidRPr="005C0504">
        <w:rPr>
          <w:rFonts w:asciiTheme="minorHAnsi" w:hAnsiTheme="minorHAnsi"/>
          <w:szCs w:val="22"/>
        </w:rPr>
        <w:t>re</w:t>
      </w:r>
      <w:r w:rsidRPr="005C0504">
        <w:rPr>
          <w:rFonts w:asciiTheme="minorHAnsi" w:hAnsiTheme="minorHAnsi"/>
          <w:spacing w:val="-9"/>
          <w:szCs w:val="22"/>
        </w:rPr>
        <w:t xml:space="preserve"> </w:t>
      </w:r>
      <w:r w:rsidRPr="005C0504">
        <w:rPr>
          <w:rFonts w:asciiTheme="minorHAnsi" w:hAnsiTheme="minorHAnsi"/>
          <w:szCs w:val="22"/>
        </w:rPr>
        <w:t>a</w:t>
      </w:r>
      <w:r w:rsidRPr="005C0504">
        <w:rPr>
          <w:rFonts w:asciiTheme="minorHAnsi" w:hAnsiTheme="minorHAnsi"/>
          <w:spacing w:val="2"/>
          <w:szCs w:val="22"/>
        </w:rPr>
        <w:t>c</w:t>
      </w:r>
      <w:r w:rsidRPr="005C0504">
        <w:rPr>
          <w:rFonts w:asciiTheme="minorHAnsi" w:hAnsiTheme="minorHAnsi"/>
          <w:szCs w:val="22"/>
        </w:rPr>
        <w:t>ce</w:t>
      </w:r>
      <w:r w:rsidRPr="005C0504">
        <w:rPr>
          <w:rFonts w:asciiTheme="minorHAnsi" w:hAnsiTheme="minorHAnsi"/>
          <w:spacing w:val="-2"/>
          <w:szCs w:val="22"/>
        </w:rPr>
        <w:t>p</w:t>
      </w:r>
      <w:r w:rsidRPr="005C0504">
        <w:rPr>
          <w:rFonts w:asciiTheme="minorHAnsi" w:hAnsiTheme="minorHAnsi"/>
          <w:szCs w:val="22"/>
        </w:rPr>
        <w:t>ta</w:t>
      </w:r>
      <w:r w:rsidRPr="005C0504">
        <w:rPr>
          <w:rFonts w:asciiTheme="minorHAnsi" w:hAnsiTheme="minorHAnsi"/>
          <w:spacing w:val="-2"/>
          <w:szCs w:val="22"/>
        </w:rPr>
        <w:t>b</w:t>
      </w:r>
      <w:r w:rsidRPr="005C0504">
        <w:rPr>
          <w:rFonts w:asciiTheme="minorHAnsi" w:hAnsiTheme="minorHAnsi"/>
          <w:szCs w:val="22"/>
        </w:rPr>
        <w:t>le</w:t>
      </w:r>
      <w:r w:rsidRPr="005C0504">
        <w:rPr>
          <w:rFonts w:asciiTheme="minorHAnsi" w:hAnsiTheme="minorHAnsi"/>
          <w:spacing w:val="-8"/>
          <w:szCs w:val="22"/>
        </w:rPr>
        <w:t xml:space="preserve"> </w:t>
      </w:r>
      <w:r w:rsidRPr="005C0504">
        <w:rPr>
          <w:rFonts w:asciiTheme="minorHAnsi" w:hAnsiTheme="minorHAnsi"/>
          <w:szCs w:val="22"/>
        </w:rPr>
        <w:t>if</w:t>
      </w:r>
      <w:r>
        <w:rPr>
          <w:rFonts w:asciiTheme="minorHAnsi" w:hAnsiTheme="minorHAnsi"/>
          <w:szCs w:val="22"/>
        </w:rPr>
        <w:t xml:space="preserve"> no change</w:t>
      </w:r>
      <w:r w:rsidR="00175D8D">
        <w:rPr>
          <w:rFonts w:asciiTheme="minorHAnsi" w:hAnsiTheme="minorHAnsi"/>
          <w:szCs w:val="22"/>
        </w:rPr>
        <w:t>s</w:t>
      </w:r>
      <w:r>
        <w:rPr>
          <w:rFonts w:asciiTheme="minorHAnsi" w:hAnsiTheme="minorHAnsi"/>
          <w:szCs w:val="22"/>
        </w:rPr>
        <w:t xml:space="preserve"> have been made to the product or the referenced tests have not changed</w:t>
      </w:r>
      <w:r w:rsidRPr="00573699">
        <w:rPr>
          <w:rFonts w:asciiTheme="minorHAnsi" w:hAnsiTheme="minorHAnsi"/>
          <w:szCs w:val="22"/>
        </w:rPr>
        <w:t>.</w:t>
      </w:r>
      <w:r>
        <w:rPr>
          <w:rFonts w:asciiTheme="minorHAnsi" w:hAnsiTheme="minorHAnsi"/>
          <w:szCs w:val="22"/>
        </w:rPr>
        <w:t xml:space="preserve">  Test reports shall not be more than 10 years old.</w:t>
      </w:r>
    </w:p>
    <w:p w14:paraId="4718FB15" w14:textId="77777777" w:rsidR="00C357E1" w:rsidRDefault="00C357E1" w:rsidP="00C357E1">
      <w:pPr>
        <w:pStyle w:val="BodyText"/>
        <w:kinsoku w:val="0"/>
        <w:overflowPunct w:val="0"/>
        <w:ind w:left="360"/>
        <w:jc w:val="left"/>
        <w:rPr>
          <w:rFonts w:asciiTheme="minorHAnsi" w:hAnsiTheme="minorHAnsi"/>
          <w:szCs w:val="22"/>
        </w:rPr>
      </w:pPr>
      <w:r>
        <w:rPr>
          <w:rFonts w:asciiTheme="minorHAnsi" w:hAnsiTheme="minorHAnsi"/>
          <w:szCs w:val="22"/>
        </w:rPr>
        <w:t>2.5</w:t>
      </w:r>
      <w:r>
        <w:rPr>
          <w:rFonts w:asciiTheme="minorHAnsi" w:hAnsiTheme="minorHAnsi"/>
          <w:szCs w:val="22"/>
        </w:rPr>
        <w:tab/>
      </w:r>
      <w:r w:rsidRPr="00573699">
        <w:rPr>
          <w:rFonts w:asciiTheme="minorHAnsi" w:hAnsiTheme="minorHAnsi"/>
          <w:szCs w:val="22"/>
        </w:rPr>
        <w:t xml:space="preserve">Structural Calculations: </w:t>
      </w:r>
      <w:r w:rsidRPr="00A35C24">
        <w:rPr>
          <w:rFonts w:asciiTheme="minorHAnsi" w:hAnsiTheme="minorHAnsi"/>
          <w:szCs w:val="22"/>
        </w:rPr>
        <w:t xml:space="preserve">Depending on the Project, submit structural calculations and anchorage details for any window framing </w:t>
      </w:r>
      <w:r w:rsidRPr="00573699">
        <w:rPr>
          <w:rFonts w:asciiTheme="minorHAnsi" w:hAnsiTheme="minorHAnsi"/>
          <w:szCs w:val="22"/>
        </w:rPr>
        <w:t xml:space="preserve">prepared by an independent structural </w:t>
      </w:r>
      <w:r w:rsidRPr="00A35C24">
        <w:rPr>
          <w:rFonts w:asciiTheme="minorHAnsi" w:hAnsiTheme="minorHAnsi"/>
          <w:szCs w:val="22"/>
        </w:rPr>
        <w:t xml:space="preserve">engineer licensed </w:t>
      </w:r>
      <w:r w:rsidRPr="00573699">
        <w:rPr>
          <w:rFonts w:asciiTheme="minorHAnsi" w:hAnsiTheme="minorHAnsi"/>
          <w:szCs w:val="22"/>
        </w:rPr>
        <w:t>in the state of Minnesota, indicating adequacy of all installed materials including glass and glazing, to meet the structural load requirements as required by the uniform load structural test, the uniform load deflection test and dead load and framing criteria</w:t>
      </w:r>
      <w:r>
        <w:rPr>
          <w:rFonts w:asciiTheme="minorHAnsi" w:hAnsiTheme="minorHAnsi"/>
          <w:szCs w:val="22"/>
        </w:rPr>
        <w:t>.</w:t>
      </w:r>
    </w:p>
    <w:p w14:paraId="24651FEF" w14:textId="5C844162" w:rsidR="00C357E1" w:rsidRDefault="00C357E1" w:rsidP="00C357E1">
      <w:pPr>
        <w:pStyle w:val="BodyText"/>
        <w:kinsoku w:val="0"/>
        <w:overflowPunct w:val="0"/>
        <w:ind w:left="360"/>
        <w:jc w:val="left"/>
        <w:rPr>
          <w:rFonts w:asciiTheme="minorHAnsi" w:hAnsiTheme="minorHAnsi"/>
          <w:szCs w:val="22"/>
        </w:rPr>
      </w:pPr>
      <w:r>
        <w:rPr>
          <w:rFonts w:asciiTheme="minorHAnsi" w:hAnsiTheme="minorHAnsi"/>
          <w:szCs w:val="22"/>
        </w:rPr>
        <w:t>2.6</w:t>
      </w:r>
      <w:r>
        <w:rPr>
          <w:rFonts w:asciiTheme="minorHAnsi" w:hAnsiTheme="minorHAnsi"/>
          <w:szCs w:val="22"/>
        </w:rPr>
        <w:tab/>
        <w:t xml:space="preserve">Compatibility: </w:t>
      </w:r>
      <w:r w:rsidRPr="005C0504">
        <w:rPr>
          <w:rFonts w:asciiTheme="minorHAnsi" w:hAnsiTheme="minorHAnsi"/>
          <w:szCs w:val="22"/>
        </w:rPr>
        <w:t>Sub</w:t>
      </w:r>
      <w:r w:rsidRPr="005C0504">
        <w:rPr>
          <w:rFonts w:asciiTheme="minorHAnsi" w:hAnsiTheme="minorHAnsi"/>
          <w:spacing w:val="3"/>
          <w:szCs w:val="22"/>
        </w:rPr>
        <w:t>m</w:t>
      </w:r>
      <w:r w:rsidRPr="005C0504">
        <w:rPr>
          <w:rFonts w:asciiTheme="minorHAnsi" w:hAnsiTheme="minorHAnsi"/>
          <w:szCs w:val="22"/>
        </w:rPr>
        <w:t>it</w:t>
      </w:r>
      <w:r w:rsidRPr="005C0504">
        <w:rPr>
          <w:rFonts w:asciiTheme="minorHAnsi" w:hAnsiTheme="minorHAnsi"/>
          <w:spacing w:val="5"/>
          <w:szCs w:val="22"/>
        </w:rPr>
        <w:t xml:space="preserve"> </w:t>
      </w:r>
      <w:r w:rsidRPr="005C0504">
        <w:rPr>
          <w:rFonts w:asciiTheme="minorHAnsi" w:hAnsiTheme="minorHAnsi"/>
          <w:szCs w:val="22"/>
        </w:rPr>
        <w:t>written</w:t>
      </w:r>
      <w:r w:rsidRPr="005C0504">
        <w:rPr>
          <w:rFonts w:asciiTheme="minorHAnsi" w:hAnsiTheme="minorHAnsi"/>
          <w:spacing w:val="5"/>
          <w:szCs w:val="22"/>
        </w:rPr>
        <w:t xml:space="preserve"> </w:t>
      </w:r>
      <w:r w:rsidRPr="005C0504">
        <w:rPr>
          <w:rFonts w:asciiTheme="minorHAnsi" w:hAnsiTheme="minorHAnsi"/>
          <w:spacing w:val="-2"/>
          <w:szCs w:val="22"/>
        </w:rPr>
        <w:t>s</w:t>
      </w:r>
      <w:r w:rsidRPr="005C0504">
        <w:rPr>
          <w:rFonts w:asciiTheme="minorHAnsi" w:hAnsiTheme="minorHAnsi"/>
          <w:szCs w:val="22"/>
        </w:rPr>
        <w:t>tateme</w:t>
      </w:r>
      <w:r w:rsidRPr="005C0504">
        <w:rPr>
          <w:rFonts w:asciiTheme="minorHAnsi" w:hAnsiTheme="minorHAnsi"/>
          <w:spacing w:val="-2"/>
          <w:szCs w:val="22"/>
        </w:rPr>
        <w:t>n</w:t>
      </w:r>
      <w:r w:rsidRPr="005C0504">
        <w:rPr>
          <w:rFonts w:asciiTheme="minorHAnsi" w:hAnsiTheme="minorHAnsi"/>
          <w:szCs w:val="22"/>
        </w:rPr>
        <w:t>t</w:t>
      </w:r>
      <w:r w:rsidRPr="005C0504">
        <w:rPr>
          <w:rFonts w:asciiTheme="minorHAnsi" w:hAnsiTheme="minorHAnsi"/>
          <w:spacing w:val="6"/>
          <w:szCs w:val="22"/>
        </w:rPr>
        <w:t xml:space="preserve"> </w:t>
      </w:r>
      <w:r w:rsidRPr="005C0504">
        <w:rPr>
          <w:rFonts w:asciiTheme="minorHAnsi" w:hAnsiTheme="minorHAnsi"/>
          <w:szCs w:val="22"/>
        </w:rPr>
        <w:t>f</w:t>
      </w:r>
      <w:r w:rsidRPr="005C0504">
        <w:rPr>
          <w:rFonts w:asciiTheme="minorHAnsi" w:hAnsiTheme="minorHAnsi"/>
          <w:spacing w:val="-3"/>
          <w:szCs w:val="22"/>
        </w:rPr>
        <w:t>r</w:t>
      </w:r>
      <w:r w:rsidRPr="005C0504">
        <w:rPr>
          <w:rFonts w:asciiTheme="minorHAnsi" w:hAnsiTheme="minorHAnsi"/>
          <w:szCs w:val="22"/>
        </w:rPr>
        <w:t>om</w:t>
      </w:r>
      <w:r w:rsidRPr="005C0504">
        <w:rPr>
          <w:rFonts w:asciiTheme="minorHAnsi" w:hAnsiTheme="minorHAnsi"/>
          <w:spacing w:val="10"/>
          <w:szCs w:val="22"/>
        </w:rPr>
        <w:t xml:space="preserve"> </w:t>
      </w:r>
      <w:r w:rsidRPr="005C0504">
        <w:rPr>
          <w:rFonts w:asciiTheme="minorHAnsi" w:hAnsiTheme="minorHAnsi"/>
          <w:szCs w:val="22"/>
        </w:rPr>
        <w:t>the</w:t>
      </w:r>
      <w:r w:rsidRPr="005C0504">
        <w:rPr>
          <w:rFonts w:asciiTheme="minorHAnsi" w:hAnsiTheme="minorHAnsi"/>
          <w:spacing w:val="7"/>
          <w:szCs w:val="22"/>
        </w:rPr>
        <w:t xml:space="preserve"> </w:t>
      </w:r>
      <w:r w:rsidRPr="005C0504">
        <w:rPr>
          <w:rFonts w:asciiTheme="minorHAnsi" w:hAnsiTheme="minorHAnsi"/>
          <w:spacing w:val="3"/>
          <w:szCs w:val="22"/>
        </w:rPr>
        <w:t>M</w:t>
      </w:r>
      <w:r w:rsidRPr="005C0504">
        <w:rPr>
          <w:rFonts w:asciiTheme="minorHAnsi" w:hAnsiTheme="minorHAnsi"/>
          <w:szCs w:val="22"/>
        </w:rPr>
        <w:t>a</w:t>
      </w:r>
      <w:r w:rsidRPr="005C0504">
        <w:rPr>
          <w:rFonts w:asciiTheme="minorHAnsi" w:hAnsiTheme="minorHAnsi"/>
          <w:spacing w:val="-2"/>
          <w:szCs w:val="22"/>
        </w:rPr>
        <w:t>n</w:t>
      </w:r>
      <w:r w:rsidRPr="005C0504">
        <w:rPr>
          <w:rFonts w:asciiTheme="minorHAnsi" w:hAnsiTheme="minorHAnsi"/>
          <w:szCs w:val="22"/>
        </w:rPr>
        <w:t>ufac</w:t>
      </w:r>
      <w:r w:rsidRPr="005C0504">
        <w:rPr>
          <w:rFonts w:asciiTheme="minorHAnsi" w:hAnsiTheme="minorHAnsi"/>
          <w:spacing w:val="-2"/>
          <w:szCs w:val="22"/>
        </w:rPr>
        <w:t>t</w:t>
      </w:r>
      <w:r w:rsidRPr="005C0504">
        <w:rPr>
          <w:rFonts w:asciiTheme="minorHAnsi" w:hAnsiTheme="minorHAnsi"/>
          <w:szCs w:val="22"/>
        </w:rPr>
        <w:t>ur</w:t>
      </w:r>
      <w:r w:rsidRPr="005C0504">
        <w:rPr>
          <w:rFonts w:asciiTheme="minorHAnsi" w:hAnsiTheme="minorHAnsi"/>
          <w:spacing w:val="2"/>
          <w:szCs w:val="22"/>
        </w:rPr>
        <w:t>e</w:t>
      </w:r>
      <w:r w:rsidRPr="005C0504">
        <w:rPr>
          <w:rFonts w:asciiTheme="minorHAnsi" w:hAnsiTheme="minorHAnsi"/>
          <w:szCs w:val="22"/>
        </w:rPr>
        <w:t>r</w:t>
      </w:r>
      <w:r w:rsidRPr="005C0504">
        <w:rPr>
          <w:rFonts w:asciiTheme="minorHAnsi" w:hAnsiTheme="minorHAnsi"/>
          <w:spacing w:val="-1"/>
          <w:szCs w:val="22"/>
        </w:rPr>
        <w:t xml:space="preserve"> </w:t>
      </w:r>
      <w:r w:rsidRPr="005C0504">
        <w:rPr>
          <w:rFonts w:asciiTheme="minorHAnsi" w:hAnsiTheme="minorHAnsi"/>
          <w:szCs w:val="22"/>
        </w:rPr>
        <w:t>of</w:t>
      </w:r>
      <w:r w:rsidRPr="005C0504">
        <w:rPr>
          <w:rFonts w:asciiTheme="minorHAnsi" w:hAnsiTheme="minorHAnsi"/>
          <w:spacing w:val="10"/>
          <w:szCs w:val="22"/>
        </w:rPr>
        <w:t xml:space="preserve"> </w:t>
      </w:r>
      <w:r w:rsidRPr="005C0504">
        <w:rPr>
          <w:rFonts w:asciiTheme="minorHAnsi" w:hAnsiTheme="minorHAnsi"/>
          <w:szCs w:val="22"/>
        </w:rPr>
        <w:t>the</w:t>
      </w:r>
      <w:r w:rsidRPr="005C0504">
        <w:rPr>
          <w:rFonts w:asciiTheme="minorHAnsi" w:hAnsiTheme="minorHAnsi"/>
          <w:spacing w:val="7"/>
          <w:szCs w:val="22"/>
        </w:rPr>
        <w:t xml:space="preserve"> </w:t>
      </w:r>
      <w:r>
        <w:rPr>
          <w:rFonts w:asciiTheme="minorHAnsi" w:hAnsiTheme="minorHAnsi"/>
          <w:spacing w:val="2"/>
          <w:szCs w:val="22"/>
        </w:rPr>
        <w:t>window</w:t>
      </w:r>
      <w:r w:rsidRPr="005C0504">
        <w:rPr>
          <w:rFonts w:asciiTheme="minorHAnsi" w:hAnsiTheme="minorHAnsi"/>
          <w:spacing w:val="8"/>
          <w:szCs w:val="22"/>
        </w:rPr>
        <w:t xml:space="preserve"> </w:t>
      </w:r>
      <w:r w:rsidRPr="005C0504">
        <w:rPr>
          <w:rFonts w:asciiTheme="minorHAnsi" w:hAnsiTheme="minorHAnsi"/>
          <w:szCs w:val="22"/>
        </w:rPr>
        <w:t>mate</w:t>
      </w:r>
      <w:r w:rsidRPr="005C0504">
        <w:rPr>
          <w:rFonts w:asciiTheme="minorHAnsi" w:hAnsiTheme="minorHAnsi"/>
          <w:spacing w:val="2"/>
          <w:szCs w:val="22"/>
        </w:rPr>
        <w:t>r</w:t>
      </w:r>
      <w:r w:rsidRPr="005C0504">
        <w:rPr>
          <w:rFonts w:asciiTheme="minorHAnsi" w:hAnsiTheme="minorHAnsi"/>
          <w:szCs w:val="22"/>
        </w:rPr>
        <w:t>ials</w:t>
      </w:r>
      <w:r w:rsidRPr="005C0504">
        <w:rPr>
          <w:rFonts w:asciiTheme="minorHAnsi" w:hAnsiTheme="minorHAnsi"/>
          <w:spacing w:val="3"/>
          <w:szCs w:val="22"/>
        </w:rPr>
        <w:t xml:space="preserve"> </w:t>
      </w:r>
      <w:r w:rsidRPr="005C0504">
        <w:rPr>
          <w:rFonts w:asciiTheme="minorHAnsi" w:hAnsiTheme="minorHAnsi"/>
          <w:szCs w:val="22"/>
        </w:rPr>
        <w:t>that the</w:t>
      </w:r>
      <w:r w:rsidRPr="005C0504">
        <w:rPr>
          <w:rFonts w:asciiTheme="minorHAnsi" w:hAnsiTheme="minorHAnsi"/>
          <w:spacing w:val="-5"/>
          <w:szCs w:val="22"/>
        </w:rPr>
        <w:t xml:space="preserve"> </w:t>
      </w:r>
      <w:r w:rsidRPr="005C0504">
        <w:rPr>
          <w:rFonts w:asciiTheme="minorHAnsi" w:hAnsiTheme="minorHAnsi"/>
          <w:szCs w:val="22"/>
        </w:rPr>
        <w:t>Manuf</w:t>
      </w:r>
      <w:r w:rsidRPr="005C0504">
        <w:rPr>
          <w:rFonts w:asciiTheme="minorHAnsi" w:hAnsiTheme="minorHAnsi"/>
          <w:spacing w:val="-3"/>
          <w:szCs w:val="22"/>
        </w:rPr>
        <w:t>a</w:t>
      </w:r>
      <w:r w:rsidRPr="005C0504">
        <w:rPr>
          <w:rFonts w:asciiTheme="minorHAnsi" w:hAnsiTheme="minorHAnsi"/>
          <w:szCs w:val="22"/>
        </w:rPr>
        <w:t>ct</w:t>
      </w:r>
      <w:r w:rsidRPr="005C0504">
        <w:rPr>
          <w:rFonts w:asciiTheme="minorHAnsi" w:hAnsiTheme="minorHAnsi"/>
          <w:spacing w:val="2"/>
          <w:szCs w:val="22"/>
        </w:rPr>
        <w:t>u</w:t>
      </w:r>
      <w:r w:rsidRPr="005C0504">
        <w:rPr>
          <w:rFonts w:asciiTheme="minorHAnsi" w:hAnsiTheme="minorHAnsi"/>
          <w:szCs w:val="22"/>
        </w:rPr>
        <w:t>rer</w:t>
      </w:r>
      <w:r w:rsidRPr="005C0504">
        <w:rPr>
          <w:rFonts w:asciiTheme="minorHAnsi" w:hAnsiTheme="minorHAnsi"/>
          <w:spacing w:val="-18"/>
          <w:szCs w:val="22"/>
        </w:rPr>
        <w:t xml:space="preserve"> </w:t>
      </w:r>
      <w:r w:rsidRPr="005C0504">
        <w:rPr>
          <w:rFonts w:asciiTheme="minorHAnsi" w:hAnsiTheme="minorHAnsi"/>
          <w:szCs w:val="22"/>
        </w:rPr>
        <w:t>has</w:t>
      </w:r>
      <w:r w:rsidRPr="005C0504">
        <w:rPr>
          <w:rFonts w:asciiTheme="minorHAnsi" w:hAnsiTheme="minorHAnsi"/>
          <w:spacing w:val="-5"/>
          <w:szCs w:val="22"/>
        </w:rPr>
        <w:t xml:space="preserve"> </w:t>
      </w:r>
      <w:r w:rsidRPr="005C0504">
        <w:rPr>
          <w:rFonts w:asciiTheme="minorHAnsi" w:hAnsiTheme="minorHAnsi"/>
          <w:spacing w:val="2"/>
          <w:szCs w:val="22"/>
        </w:rPr>
        <w:t>r</w:t>
      </w:r>
      <w:r w:rsidRPr="005C0504">
        <w:rPr>
          <w:rFonts w:asciiTheme="minorHAnsi" w:hAnsiTheme="minorHAnsi"/>
          <w:szCs w:val="22"/>
        </w:rPr>
        <w:t>e</w:t>
      </w:r>
      <w:r w:rsidRPr="005C0504">
        <w:rPr>
          <w:rFonts w:asciiTheme="minorHAnsi" w:hAnsiTheme="minorHAnsi"/>
          <w:spacing w:val="2"/>
          <w:szCs w:val="22"/>
        </w:rPr>
        <w:t>v</w:t>
      </w:r>
      <w:r w:rsidRPr="005C0504">
        <w:rPr>
          <w:rFonts w:asciiTheme="minorHAnsi" w:hAnsiTheme="minorHAnsi"/>
          <w:szCs w:val="22"/>
        </w:rPr>
        <w:t>iewed</w:t>
      </w:r>
      <w:r w:rsidRPr="005C0504">
        <w:rPr>
          <w:rFonts w:asciiTheme="minorHAnsi" w:hAnsiTheme="minorHAnsi"/>
          <w:spacing w:val="-14"/>
          <w:szCs w:val="22"/>
        </w:rPr>
        <w:t xml:space="preserve"> </w:t>
      </w:r>
      <w:r>
        <w:rPr>
          <w:rFonts w:asciiTheme="minorHAnsi" w:hAnsiTheme="minorHAnsi"/>
          <w:spacing w:val="-8"/>
          <w:szCs w:val="22"/>
        </w:rPr>
        <w:t xml:space="preserve">all </w:t>
      </w:r>
      <w:r w:rsidRPr="005C0504">
        <w:rPr>
          <w:rFonts w:asciiTheme="minorHAnsi" w:hAnsiTheme="minorHAnsi"/>
          <w:szCs w:val="22"/>
        </w:rPr>
        <w:t>m</w:t>
      </w:r>
      <w:r w:rsidRPr="005C0504">
        <w:rPr>
          <w:rFonts w:asciiTheme="minorHAnsi" w:hAnsiTheme="minorHAnsi"/>
          <w:spacing w:val="2"/>
          <w:szCs w:val="22"/>
        </w:rPr>
        <w:t>a</w:t>
      </w:r>
      <w:r w:rsidRPr="005C0504">
        <w:rPr>
          <w:rFonts w:asciiTheme="minorHAnsi" w:hAnsiTheme="minorHAnsi"/>
          <w:szCs w:val="22"/>
        </w:rPr>
        <w:t>te</w:t>
      </w:r>
      <w:r w:rsidRPr="005C0504">
        <w:rPr>
          <w:rFonts w:asciiTheme="minorHAnsi" w:hAnsiTheme="minorHAnsi"/>
          <w:spacing w:val="-3"/>
          <w:szCs w:val="22"/>
        </w:rPr>
        <w:t>r</w:t>
      </w:r>
      <w:r w:rsidRPr="005C0504">
        <w:rPr>
          <w:rFonts w:asciiTheme="minorHAnsi" w:hAnsiTheme="minorHAnsi"/>
          <w:szCs w:val="22"/>
        </w:rPr>
        <w:t>i</w:t>
      </w:r>
      <w:r w:rsidRPr="005C0504">
        <w:rPr>
          <w:rFonts w:asciiTheme="minorHAnsi" w:hAnsiTheme="minorHAnsi"/>
          <w:spacing w:val="2"/>
          <w:szCs w:val="22"/>
        </w:rPr>
        <w:t>a</w:t>
      </w:r>
      <w:r w:rsidRPr="005C0504">
        <w:rPr>
          <w:rFonts w:asciiTheme="minorHAnsi" w:hAnsiTheme="minorHAnsi"/>
          <w:szCs w:val="22"/>
        </w:rPr>
        <w:t>ls</w:t>
      </w:r>
      <w:r w:rsidRPr="005C0504">
        <w:rPr>
          <w:rFonts w:asciiTheme="minorHAnsi" w:hAnsiTheme="minorHAnsi"/>
          <w:spacing w:val="-11"/>
          <w:szCs w:val="22"/>
        </w:rPr>
        <w:t xml:space="preserve"> </w:t>
      </w:r>
      <w:r>
        <w:rPr>
          <w:rFonts w:asciiTheme="minorHAnsi" w:hAnsiTheme="minorHAnsi"/>
          <w:szCs w:val="22"/>
        </w:rPr>
        <w:t xml:space="preserve">proposed for use for cleaning, for use </w:t>
      </w:r>
      <w:r w:rsidRPr="005C0504">
        <w:rPr>
          <w:rFonts w:asciiTheme="minorHAnsi" w:hAnsiTheme="minorHAnsi"/>
          <w:szCs w:val="22"/>
        </w:rPr>
        <w:t>on</w:t>
      </w:r>
      <w:r w:rsidRPr="005C0504">
        <w:rPr>
          <w:rFonts w:asciiTheme="minorHAnsi" w:hAnsiTheme="minorHAnsi"/>
          <w:spacing w:val="-5"/>
          <w:szCs w:val="22"/>
        </w:rPr>
        <w:t xml:space="preserve"> </w:t>
      </w:r>
      <w:r w:rsidRPr="005C0504">
        <w:rPr>
          <w:rFonts w:asciiTheme="minorHAnsi" w:hAnsiTheme="minorHAnsi"/>
          <w:szCs w:val="22"/>
        </w:rPr>
        <w:t>the</w:t>
      </w:r>
      <w:r w:rsidRPr="005C0504">
        <w:rPr>
          <w:rFonts w:asciiTheme="minorHAnsi" w:hAnsiTheme="minorHAnsi"/>
          <w:spacing w:val="-5"/>
          <w:szCs w:val="22"/>
        </w:rPr>
        <w:t xml:space="preserve"> </w:t>
      </w:r>
      <w:r>
        <w:rPr>
          <w:rFonts w:asciiTheme="minorHAnsi" w:hAnsiTheme="minorHAnsi"/>
          <w:szCs w:val="22"/>
        </w:rPr>
        <w:t>window</w:t>
      </w:r>
      <w:r w:rsidRPr="005C0504">
        <w:rPr>
          <w:rFonts w:asciiTheme="minorHAnsi" w:hAnsiTheme="minorHAnsi"/>
          <w:spacing w:val="-4"/>
          <w:szCs w:val="22"/>
        </w:rPr>
        <w:t xml:space="preserve"> </w:t>
      </w:r>
      <w:r w:rsidRPr="005C0504">
        <w:rPr>
          <w:rFonts w:asciiTheme="minorHAnsi" w:hAnsiTheme="minorHAnsi"/>
          <w:szCs w:val="22"/>
        </w:rPr>
        <w:t>opening substrates,</w:t>
      </w:r>
      <w:r w:rsidRPr="005C0504">
        <w:rPr>
          <w:rFonts w:asciiTheme="minorHAnsi" w:hAnsiTheme="minorHAnsi"/>
          <w:spacing w:val="-15"/>
          <w:szCs w:val="22"/>
        </w:rPr>
        <w:t xml:space="preserve"> </w:t>
      </w:r>
      <w:r w:rsidRPr="005C0504">
        <w:rPr>
          <w:rFonts w:asciiTheme="minorHAnsi" w:hAnsiTheme="minorHAnsi"/>
          <w:szCs w:val="22"/>
        </w:rPr>
        <w:t>a</w:t>
      </w:r>
      <w:r w:rsidRPr="005C0504">
        <w:rPr>
          <w:rFonts w:asciiTheme="minorHAnsi" w:hAnsiTheme="minorHAnsi"/>
          <w:spacing w:val="-2"/>
          <w:szCs w:val="22"/>
        </w:rPr>
        <w:t>n</w:t>
      </w:r>
      <w:r w:rsidRPr="005C0504">
        <w:rPr>
          <w:rFonts w:asciiTheme="minorHAnsi" w:hAnsiTheme="minorHAnsi"/>
          <w:szCs w:val="22"/>
        </w:rPr>
        <w:t>d</w:t>
      </w:r>
      <w:r w:rsidRPr="005C0504">
        <w:rPr>
          <w:rFonts w:asciiTheme="minorHAnsi" w:hAnsiTheme="minorHAnsi"/>
          <w:spacing w:val="-8"/>
          <w:szCs w:val="22"/>
        </w:rPr>
        <w:t xml:space="preserve"> </w:t>
      </w:r>
      <w:r w:rsidRPr="005C0504">
        <w:rPr>
          <w:rFonts w:asciiTheme="minorHAnsi" w:hAnsiTheme="minorHAnsi"/>
          <w:szCs w:val="22"/>
        </w:rPr>
        <w:t>t</w:t>
      </w:r>
      <w:r w:rsidRPr="005C0504">
        <w:rPr>
          <w:rFonts w:asciiTheme="minorHAnsi" w:hAnsiTheme="minorHAnsi"/>
          <w:spacing w:val="2"/>
          <w:szCs w:val="22"/>
        </w:rPr>
        <w:t>h</w:t>
      </w:r>
      <w:r w:rsidRPr="005C0504">
        <w:rPr>
          <w:rFonts w:asciiTheme="minorHAnsi" w:hAnsiTheme="minorHAnsi"/>
          <w:szCs w:val="22"/>
        </w:rPr>
        <w:t>e</w:t>
      </w:r>
      <w:r w:rsidRPr="005C0504">
        <w:rPr>
          <w:rFonts w:asciiTheme="minorHAnsi" w:hAnsiTheme="minorHAnsi"/>
          <w:spacing w:val="-10"/>
          <w:szCs w:val="22"/>
        </w:rPr>
        <w:t xml:space="preserve"> </w:t>
      </w:r>
      <w:r w:rsidRPr="005C0504">
        <w:rPr>
          <w:rFonts w:asciiTheme="minorHAnsi" w:hAnsiTheme="minorHAnsi"/>
          <w:spacing w:val="3"/>
          <w:szCs w:val="22"/>
        </w:rPr>
        <w:t>m</w:t>
      </w:r>
      <w:r w:rsidRPr="005C0504">
        <w:rPr>
          <w:rFonts w:asciiTheme="minorHAnsi" w:hAnsiTheme="minorHAnsi"/>
          <w:szCs w:val="22"/>
        </w:rPr>
        <w:t>a</w:t>
      </w:r>
      <w:r w:rsidRPr="005C0504">
        <w:rPr>
          <w:rFonts w:asciiTheme="minorHAnsi" w:hAnsiTheme="minorHAnsi"/>
          <w:spacing w:val="-2"/>
          <w:szCs w:val="22"/>
        </w:rPr>
        <w:t>t</w:t>
      </w:r>
      <w:r w:rsidRPr="005C0504">
        <w:rPr>
          <w:rFonts w:asciiTheme="minorHAnsi" w:hAnsiTheme="minorHAnsi"/>
          <w:szCs w:val="22"/>
        </w:rPr>
        <w:t>eria</w:t>
      </w:r>
      <w:r w:rsidRPr="005C0504">
        <w:rPr>
          <w:rFonts w:asciiTheme="minorHAnsi" w:hAnsiTheme="minorHAnsi"/>
          <w:spacing w:val="-2"/>
          <w:szCs w:val="22"/>
        </w:rPr>
        <w:t>l</w:t>
      </w:r>
      <w:r w:rsidRPr="005C0504">
        <w:rPr>
          <w:rFonts w:asciiTheme="minorHAnsi" w:hAnsiTheme="minorHAnsi"/>
          <w:szCs w:val="22"/>
        </w:rPr>
        <w:t>s</w:t>
      </w:r>
      <w:r w:rsidRPr="005C0504">
        <w:rPr>
          <w:rFonts w:asciiTheme="minorHAnsi" w:hAnsiTheme="minorHAnsi"/>
          <w:spacing w:val="-11"/>
          <w:szCs w:val="22"/>
        </w:rPr>
        <w:t xml:space="preserve"> </w:t>
      </w:r>
      <w:r w:rsidRPr="005C0504">
        <w:rPr>
          <w:rFonts w:asciiTheme="minorHAnsi" w:hAnsiTheme="minorHAnsi"/>
          <w:szCs w:val="22"/>
        </w:rPr>
        <w:t>used</w:t>
      </w:r>
      <w:r w:rsidRPr="005C0504">
        <w:rPr>
          <w:rFonts w:asciiTheme="minorHAnsi" w:hAnsiTheme="minorHAnsi"/>
          <w:spacing w:val="-11"/>
          <w:szCs w:val="22"/>
        </w:rPr>
        <w:t xml:space="preserve"> </w:t>
      </w:r>
      <w:r w:rsidRPr="005C0504">
        <w:rPr>
          <w:rFonts w:asciiTheme="minorHAnsi" w:hAnsiTheme="minorHAnsi"/>
          <w:szCs w:val="22"/>
        </w:rPr>
        <w:t>to</w:t>
      </w:r>
      <w:r w:rsidRPr="005C0504">
        <w:rPr>
          <w:rFonts w:asciiTheme="minorHAnsi" w:hAnsiTheme="minorHAnsi"/>
          <w:spacing w:val="-7"/>
          <w:szCs w:val="22"/>
        </w:rPr>
        <w:t xml:space="preserve"> </w:t>
      </w:r>
      <w:r w:rsidRPr="005C0504">
        <w:rPr>
          <w:rFonts w:asciiTheme="minorHAnsi" w:hAnsiTheme="minorHAnsi"/>
          <w:szCs w:val="22"/>
        </w:rPr>
        <w:t>adhe</w:t>
      </w:r>
      <w:r w:rsidRPr="005C0504">
        <w:rPr>
          <w:rFonts w:asciiTheme="minorHAnsi" w:hAnsiTheme="minorHAnsi"/>
          <w:spacing w:val="-3"/>
          <w:szCs w:val="22"/>
        </w:rPr>
        <w:t>r</w:t>
      </w:r>
      <w:r w:rsidRPr="005C0504">
        <w:rPr>
          <w:rFonts w:asciiTheme="minorHAnsi" w:hAnsiTheme="minorHAnsi"/>
          <w:szCs w:val="22"/>
        </w:rPr>
        <w:t>e</w:t>
      </w:r>
      <w:r w:rsidRPr="005C0504">
        <w:rPr>
          <w:rFonts w:asciiTheme="minorHAnsi" w:hAnsiTheme="minorHAnsi"/>
          <w:spacing w:val="-11"/>
          <w:szCs w:val="22"/>
        </w:rPr>
        <w:t xml:space="preserve"> </w:t>
      </w:r>
      <w:r w:rsidRPr="005C0504">
        <w:rPr>
          <w:rFonts w:asciiTheme="minorHAnsi" w:hAnsiTheme="minorHAnsi"/>
          <w:szCs w:val="22"/>
        </w:rPr>
        <w:t>and seal</w:t>
      </w:r>
      <w:r w:rsidRPr="005C0504">
        <w:rPr>
          <w:rFonts w:asciiTheme="minorHAnsi" w:hAnsiTheme="minorHAnsi"/>
          <w:spacing w:val="10"/>
          <w:szCs w:val="22"/>
        </w:rPr>
        <w:t xml:space="preserve"> </w:t>
      </w:r>
      <w:r w:rsidRPr="005C0504">
        <w:rPr>
          <w:rFonts w:asciiTheme="minorHAnsi" w:hAnsiTheme="minorHAnsi"/>
          <w:spacing w:val="3"/>
          <w:szCs w:val="22"/>
        </w:rPr>
        <w:t>t</w:t>
      </w:r>
      <w:r w:rsidRPr="005C0504">
        <w:rPr>
          <w:rFonts w:asciiTheme="minorHAnsi" w:hAnsiTheme="minorHAnsi"/>
          <w:szCs w:val="22"/>
        </w:rPr>
        <w:t>o</w:t>
      </w:r>
      <w:r w:rsidRPr="005C0504">
        <w:rPr>
          <w:rFonts w:asciiTheme="minorHAnsi" w:hAnsiTheme="minorHAnsi"/>
          <w:spacing w:val="14"/>
          <w:szCs w:val="22"/>
        </w:rPr>
        <w:t xml:space="preserve"> </w:t>
      </w:r>
      <w:r w:rsidRPr="005C0504">
        <w:rPr>
          <w:rFonts w:asciiTheme="minorHAnsi" w:hAnsiTheme="minorHAnsi"/>
          <w:szCs w:val="22"/>
        </w:rPr>
        <w:t>the</w:t>
      </w:r>
      <w:r w:rsidRPr="005C0504">
        <w:rPr>
          <w:rFonts w:asciiTheme="minorHAnsi" w:hAnsiTheme="minorHAnsi"/>
          <w:spacing w:val="13"/>
          <w:szCs w:val="22"/>
        </w:rPr>
        <w:t xml:space="preserve"> </w:t>
      </w:r>
      <w:r w:rsidRPr="005C0504">
        <w:rPr>
          <w:rFonts w:asciiTheme="minorHAnsi" w:hAnsiTheme="minorHAnsi"/>
          <w:szCs w:val="22"/>
        </w:rPr>
        <w:t>unde</w:t>
      </w:r>
      <w:r w:rsidRPr="005C0504">
        <w:rPr>
          <w:rFonts w:asciiTheme="minorHAnsi" w:hAnsiTheme="minorHAnsi"/>
          <w:spacing w:val="-3"/>
          <w:szCs w:val="22"/>
        </w:rPr>
        <w:t>r</w:t>
      </w:r>
      <w:r w:rsidRPr="005C0504">
        <w:rPr>
          <w:rFonts w:asciiTheme="minorHAnsi" w:hAnsiTheme="minorHAnsi"/>
          <w:spacing w:val="3"/>
          <w:szCs w:val="22"/>
        </w:rPr>
        <w:t>l</w:t>
      </w:r>
      <w:r w:rsidRPr="005C0504">
        <w:rPr>
          <w:rFonts w:asciiTheme="minorHAnsi" w:hAnsiTheme="minorHAnsi"/>
          <w:spacing w:val="-7"/>
          <w:szCs w:val="22"/>
        </w:rPr>
        <w:t>y</w:t>
      </w:r>
      <w:r w:rsidRPr="005C0504">
        <w:rPr>
          <w:rFonts w:asciiTheme="minorHAnsi" w:hAnsiTheme="minorHAnsi"/>
          <w:szCs w:val="22"/>
        </w:rPr>
        <w:t>i</w:t>
      </w:r>
      <w:r w:rsidRPr="005C0504">
        <w:rPr>
          <w:rFonts w:asciiTheme="minorHAnsi" w:hAnsiTheme="minorHAnsi"/>
          <w:spacing w:val="5"/>
          <w:szCs w:val="22"/>
        </w:rPr>
        <w:t>n</w:t>
      </w:r>
      <w:r w:rsidRPr="005C0504">
        <w:rPr>
          <w:rFonts w:asciiTheme="minorHAnsi" w:hAnsiTheme="minorHAnsi"/>
          <w:szCs w:val="22"/>
        </w:rPr>
        <w:t>g</w:t>
      </w:r>
      <w:r w:rsidRPr="005C0504">
        <w:rPr>
          <w:rFonts w:asciiTheme="minorHAnsi" w:hAnsiTheme="minorHAnsi"/>
          <w:spacing w:val="5"/>
          <w:szCs w:val="22"/>
        </w:rPr>
        <w:t xml:space="preserve"> </w:t>
      </w:r>
      <w:r w:rsidRPr="005C0504">
        <w:rPr>
          <w:rFonts w:asciiTheme="minorHAnsi" w:hAnsiTheme="minorHAnsi"/>
          <w:szCs w:val="22"/>
        </w:rPr>
        <w:t>substrates,</w:t>
      </w:r>
      <w:r w:rsidRPr="005C0504">
        <w:rPr>
          <w:rFonts w:asciiTheme="minorHAnsi" w:hAnsiTheme="minorHAnsi"/>
          <w:spacing w:val="5"/>
          <w:szCs w:val="22"/>
        </w:rPr>
        <w:t xml:space="preserve"> </w:t>
      </w:r>
      <w:r w:rsidRPr="005C0504">
        <w:rPr>
          <w:rFonts w:asciiTheme="minorHAnsi" w:hAnsiTheme="minorHAnsi"/>
          <w:szCs w:val="22"/>
        </w:rPr>
        <w:t>a</w:t>
      </w:r>
      <w:r w:rsidRPr="005C0504">
        <w:rPr>
          <w:rFonts w:asciiTheme="minorHAnsi" w:hAnsiTheme="minorHAnsi"/>
          <w:spacing w:val="-3"/>
          <w:szCs w:val="22"/>
        </w:rPr>
        <w:t>r</w:t>
      </w:r>
      <w:r w:rsidRPr="005C0504">
        <w:rPr>
          <w:rFonts w:asciiTheme="minorHAnsi" w:hAnsiTheme="minorHAnsi"/>
          <w:szCs w:val="22"/>
        </w:rPr>
        <w:t>e</w:t>
      </w:r>
      <w:r w:rsidRPr="005C0504">
        <w:rPr>
          <w:rFonts w:asciiTheme="minorHAnsi" w:hAnsiTheme="minorHAnsi"/>
          <w:spacing w:val="13"/>
          <w:szCs w:val="22"/>
        </w:rPr>
        <w:t xml:space="preserve"> </w:t>
      </w:r>
      <w:r w:rsidRPr="005C0504">
        <w:rPr>
          <w:rFonts w:asciiTheme="minorHAnsi" w:hAnsiTheme="minorHAnsi"/>
          <w:szCs w:val="22"/>
        </w:rPr>
        <w:t>che</w:t>
      </w:r>
      <w:r w:rsidRPr="005C0504">
        <w:rPr>
          <w:rFonts w:asciiTheme="minorHAnsi" w:hAnsiTheme="minorHAnsi"/>
          <w:spacing w:val="-2"/>
          <w:szCs w:val="22"/>
        </w:rPr>
        <w:t>m</w:t>
      </w:r>
      <w:r w:rsidRPr="005C0504">
        <w:rPr>
          <w:rFonts w:asciiTheme="minorHAnsi" w:hAnsiTheme="minorHAnsi"/>
          <w:szCs w:val="22"/>
        </w:rPr>
        <w:t>i</w:t>
      </w:r>
      <w:r w:rsidRPr="005C0504">
        <w:rPr>
          <w:rFonts w:asciiTheme="minorHAnsi" w:hAnsiTheme="minorHAnsi"/>
          <w:spacing w:val="4"/>
          <w:szCs w:val="22"/>
        </w:rPr>
        <w:t>c</w:t>
      </w:r>
      <w:r w:rsidRPr="005C0504">
        <w:rPr>
          <w:rFonts w:asciiTheme="minorHAnsi" w:hAnsiTheme="minorHAnsi"/>
          <w:szCs w:val="22"/>
        </w:rPr>
        <w:t>al</w:t>
      </w:r>
      <w:r w:rsidRPr="005C0504">
        <w:rPr>
          <w:rFonts w:asciiTheme="minorHAnsi" w:hAnsiTheme="minorHAnsi"/>
          <w:spacing w:val="6"/>
          <w:szCs w:val="22"/>
        </w:rPr>
        <w:t>l</w:t>
      </w:r>
      <w:r w:rsidRPr="005C0504">
        <w:rPr>
          <w:rFonts w:asciiTheme="minorHAnsi" w:hAnsiTheme="minorHAnsi"/>
          <w:szCs w:val="22"/>
        </w:rPr>
        <w:t xml:space="preserve">y </w:t>
      </w:r>
      <w:r>
        <w:rPr>
          <w:rFonts w:asciiTheme="minorHAnsi" w:hAnsiTheme="minorHAnsi"/>
          <w:szCs w:val="22"/>
        </w:rPr>
        <w:t xml:space="preserve">and </w:t>
      </w:r>
      <w:r>
        <w:rPr>
          <w:rFonts w:asciiTheme="minorHAnsi" w:hAnsiTheme="minorHAnsi"/>
          <w:szCs w:val="22"/>
        </w:rPr>
        <w:lastRenderedPageBreak/>
        <w:t xml:space="preserve">adhesively </w:t>
      </w:r>
      <w:r w:rsidRPr="005C0504">
        <w:rPr>
          <w:rFonts w:asciiTheme="minorHAnsi" w:hAnsiTheme="minorHAnsi"/>
          <w:szCs w:val="22"/>
        </w:rPr>
        <w:t>c</w:t>
      </w:r>
      <w:r w:rsidRPr="005C0504">
        <w:rPr>
          <w:rFonts w:asciiTheme="minorHAnsi" w:hAnsiTheme="minorHAnsi"/>
          <w:spacing w:val="-2"/>
          <w:szCs w:val="22"/>
        </w:rPr>
        <w:t>o</w:t>
      </w:r>
      <w:r w:rsidRPr="005C0504">
        <w:rPr>
          <w:rFonts w:asciiTheme="minorHAnsi" w:hAnsiTheme="minorHAnsi"/>
          <w:spacing w:val="3"/>
          <w:szCs w:val="22"/>
        </w:rPr>
        <w:t>m</w:t>
      </w:r>
      <w:r w:rsidRPr="005C0504">
        <w:rPr>
          <w:rFonts w:asciiTheme="minorHAnsi" w:hAnsiTheme="minorHAnsi"/>
          <w:szCs w:val="22"/>
        </w:rPr>
        <w:t>pa</w:t>
      </w:r>
      <w:r w:rsidRPr="005C0504">
        <w:rPr>
          <w:rFonts w:asciiTheme="minorHAnsi" w:hAnsiTheme="minorHAnsi"/>
          <w:spacing w:val="-2"/>
          <w:szCs w:val="22"/>
        </w:rPr>
        <w:t>t</w:t>
      </w:r>
      <w:r w:rsidRPr="005C0504">
        <w:rPr>
          <w:rFonts w:asciiTheme="minorHAnsi" w:hAnsiTheme="minorHAnsi"/>
          <w:szCs w:val="22"/>
        </w:rPr>
        <w:t>i</w:t>
      </w:r>
      <w:r w:rsidRPr="005C0504">
        <w:rPr>
          <w:rFonts w:asciiTheme="minorHAnsi" w:hAnsiTheme="minorHAnsi"/>
          <w:spacing w:val="2"/>
          <w:szCs w:val="22"/>
        </w:rPr>
        <w:t>b</w:t>
      </w:r>
      <w:r w:rsidRPr="005C0504">
        <w:rPr>
          <w:rFonts w:asciiTheme="minorHAnsi" w:hAnsiTheme="minorHAnsi"/>
          <w:szCs w:val="22"/>
        </w:rPr>
        <w:t>le</w:t>
      </w:r>
      <w:r w:rsidRPr="005C0504">
        <w:rPr>
          <w:rFonts w:asciiTheme="minorHAnsi" w:hAnsiTheme="minorHAnsi"/>
          <w:spacing w:val="5"/>
          <w:szCs w:val="22"/>
        </w:rPr>
        <w:t xml:space="preserve"> </w:t>
      </w:r>
      <w:r>
        <w:rPr>
          <w:rFonts w:asciiTheme="minorHAnsi" w:hAnsiTheme="minorHAnsi"/>
          <w:szCs w:val="22"/>
        </w:rPr>
        <w:t>with,</w:t>
      </w:r>
      <w:r w:rsidRPr="005C0504">
        <w:rPr>
          <w:rFonts w:asciiTheme="minorHAnsi" w:hAnsiTheme="minorHAnsi"/>
          <w:spacing w:val="-9"/>
          <w:szCs w:val="22"/>
        </w:rPr>
        <w:t xml:space="preserve"> </w:t>
      </w:r>
      <w:r>
        <w:rPr>
          <w:rFonts w:asciiTheme="minorHAnsi" w:hAnsiTheme="minorHAnsi"/>
          <w:spacing w:val="-9"/>
          <w:szCs w:val="22"/>
        </w:rPr>
        <w:t xml:space="preserve">materials used </w:t>
      </w:r>
      <w:r w:rsidRPr="005C0504">
        <w:rPr>
          <w:rFonts w:asciiTheme="minorHAnsi" w:hAnsiTheme="minorHAnsi"/>
          <w:szCs w:val="22"/>
        </w:rPr>
        <w:t>in</w:t>
      </w:r>
      <w:r w:rsidRPr="005C0504">
        <w:rPr>
          <w:rFonts w:asciiTheme="minorHAnsi" w:hAnsiTheme="minorHAnsi"/>
          <w:spacing w:val="-5"/>
          <w:szCs w:val="22"/>
        </w:rPr>
        <w:t xml:space="preserve"> </w:t>
      </w:r>
      <w:r w:rsidRPr="005C0504">
        <w:rPr>
          <w:rFonts w:asciiTheme="minorHAnsi" w:hAnsiTheme="minorHAnsi"/>
          <w:szCs w:val="22"/>
        </w:rPr>
        <w:t>their</w:t>
      </w:r>
      <w:r w:rsidRPr="005C0504">
        <w:rPr>
          <w:rFonts w:asciiTheme="minorHAnsi" w:hAnsiTheme="minorHAnsi"/>
          <w:spacing w:val="-9"/>
          <w:szCs w:val="22"/>
        </w:rPr>
        <w:t xml:space="preserve"> </w:t>
      </w:r>
      <w:r>
        <w:rPr>
          <w:rFonts w:asciiTheme="minorHAnsi" w:hAnsiTheme="minorHAnsi"/>
          <w:szCs w:val="22"/>
        </w:rPr>
        <w:t xml:space="preserve">window </w:t>
      </w:r>
      <w:r w:rsidRPr="005C0504">
        <w:rPr>
          <w:rFonts w:asciiTheme="minorHAnsi" w:hAnsiTheme="minorHAnsi"/>
          <w:szCs w:val="22"/>
        </w:rPr>
        <w:t>a</w:t>
      </w:r>
      <w:r w:rsidRPr="005C0504">
        <w:rPr>
          <w:rFonts w:asciiTheme="minorHAnsi" w:hAnsiTheme="minorHAnsi"/>
          <w:spacing w:val="-2"/>
          <w:szCs w:val="22"/>
        </w:rPr>
        <w:t>s</w:t>
      </w:r>
      <w:r w:rsidRPr="005C0504">
        <w:rPr>
          <w:rFonts w:asciiTheme="minorHAnsi" w:hAnsiTheme="minorHAnsi"/>
          <w:szCs w:val="22"/>
        </w:rPr>
        <w:t>sembli</w:t>
      </w:r>
      <w:r w:rsidRPr="005C0504">
        <w:rPr>
          <w:rFonts w:asciiTheme="minorHAnsi" w:hAnsiTheme="minorHAnsi"/>
          <w:spacing w:val="2"/>
          <w:szCs w:val="22"/>
        </w:rPr>
        <w:t>e</w:t>
      </w:r>
      <w:r w:rsidRPr="005C0504">
        <w:rPr>
          <w:rFonts w:asciiTheme="minorHAnsi" w:hAnsiTheme="minorHAnsi"/>
          <w:szCs w:val="22"/>
        </w:rPr>
        <w:t>s and</w:t>
      </w:r>
      <w:r w:rsidRPr="005C0504">
        <w:rPr>
          <w:rFonts w:asciiTheme="minorHAnsi" w:hAnsiTheme="minorHAnsi"/>
          <w:spacing w:val="-3"/>
          <w:szCs w:val="22"/>
        </w:rPr>
        <w:t xml:space="preserve"> </w:t>
      </w:r>
      <w:r w:rsidRPr="005C0504">
        <w:rPr>
          <w:rFonts w:asciiTheme="minorHAnsi" w:hAnsiTheme="minorHAnsi"/>
          <w:szCs w:val="22"/>
        </w:rPr>
        <w:t>other</w:t>
      </w:r>
      <w:r w:rsidRPr="005C0504">
        <w:rPr>
          <w:rFonts w:asciiTheme="minorHAnsi" w:hAnsiTheme="minorHAnsi"/>
          <w:spacing w:val="-5"/>
          <w:szCs w:val="22"/>
        </w:rPr>
        <w:t xml:space="preserve"> </w:t>
      </w:r>
      <w:r w:rsidRPr="005C0504">
        <w:rPr>
          <w:rFonts w:asciiTheme="minorHAnsi" w:hAnsiTheme="minorHAnsi"/>
          <w:spacing w:val="2"/>
          <w:szCs w:val="22"/>
        </w:rPr>
        <w:t>p</w:t>
      </w:r>
      <w:r w:rsidRPr="005C0504">
        <w:rPr>
          <w:rFonts w:asciiTheme="minorHAnsi" w:hAnsiTheme="minorHAnsi"/>
          <w:szCs w:val="22"/>
        </w:rPr>
        <w:t>r</w:t>
      </w:r>
      <w:r w:rsidRPr="005C0504">
        <w:rPr>
          <w:rFonts w:asciiTheme="minorHAnsi" w:hAnsiTheme="minorHAnsi"/>
          <w:spacing w:val="-2"/>
          <w:szCs w:val="22"/>
        </w:rPr>
        <w:t>o</w:t>
      </w:r>
      <w:r w:rsidRPr="005C0504">
        <w:rPr>
          <w:rFonts w:asciiTheme="minorHAnsi" w:hAnsiTheme="minorHAnsi"/>
          <w:spacing w:val="2"/>
          <w:szCs w:val="22"/>
        </w:rPr>
        <w:t>du</w:t>
      </w:r>
      <w:r w:rsidRPr="005C0504">
        <w:rPr>
          <w:rFonts w:asciiTheme="minorHAnsi" w:hAnsiTheme="minorHAnsi"/>
          <w:szCs w:val="22"/>
        </w:rPr>
        <w:t>c</w:t>
      </w:r>
      <w:r w:rsidRPr="005C0504">
        <w:rPr>
          <w:rFonts w:asciiTheme="minorHAnsi" w:hAnsiTheme="minorHAnsi"/>
          <w:spacing w:val="-2"/>
          <w:szCs w:val="22"/>
        </w:rPr>
        <w:t>t</w:t>
      </w:r>
      <w:r w:rsidRPr="005C0504">
        <w:rPr>
          <w:rFonts w:asciiTheme="minorHAnsi" w:hAnsiTheme="minorHAnsi"/>
          <w:szCs w:val="22"/>
        </w:rPr>
        <w:t>s</w:t>
      </w:r>
      <w:r w:rsidRPr="005C0504">
        <w:rPr>
          <w:rFonts w:asciiTheme="minorHAnsi" w:hAnsiTheme="minorHAnsi"/>
          <w:spacing w:val="-8"/>
          <w:szCs w:val="22"/>
        </w:rPr>
        <w:t xml:space="preserve"> </w:t>
      </w:r>
      <w:r w:rsidRPr="005C0504">
        <w:rPr>
          <w:rFonts w:asciiTheme="minorHAnsi" w:hAnsiTheme="minorHAnsi"/>
          <w:szCs w:val="22"/>
        </w:rPr>
        <w:t>t</w:t>
      </w:r>
      <w:r w:rsidRPr="005C0504">
        <w:rPr>
          <w:rFonts w:asciiTheme="minorHAnsi" w:hAnsiTheme="minorHAnsi"/>
          <w:spacing w:val="2"/>
          <w:szCs w:val="22"/>
        </w:rPr>
        <w:t>he</w:t>
      </w:r>
      <w:r w:rsidRPr="005C0504">
        <w:rPr>
          <w:rFonts w:asciiTheme="minorHAnsi" w:hAnsiTheme="minorHAnsi"/>
          <w:szCs w:val="22"/>
        </w:rPr>
        <w:t>y</w:t>
      </w:r>
      <w:r w:rsidRPr="005C0504">
        <w:rPr>
          <w:rFonts w:asciiTheme="minorHAnsi" w:hAnsiTheme="minorHAnsi"/>
          <w:spacing w:val="-9"/>
          <w:szCs w:val="22"/>
        </w:rPr>
        <w:t xml:space="preserve"> </w:t>
      </w:r>
      <w:r w:rsidRPr="005C0504">
        <w:rPr>
          <w:rFonts w:asciiTheme="minorHAnsi" w:hAnsiTheme="minorHAnsi"/>
          <w:szCs w:val="22"/>
        </w:rPr>
        <w:t>m</w:t>
      </w:r>
      <w:r w:rsidRPr="005C0504">
        <w:rPr>
          <w:rFonts w:asciiTheme="minorHAnsi" w:hAnsiTheme="minorHAnsi"/>
          <w:spacing w:val="4"/>
          <w:szCs w:val="22"/>
        </w:rPr>
        <w:t>a</w:t>
      </w:r>
      <w:r w:rsidRPr="005C0504">
        <w:rPr>
          <w:rFonts w:asciiTheme="minorHAnsi" w:hAnsiTheme="minorHAnsi"/>
          <w:szCs w:val="22"/>
        </w:rPr>
        <w:t>y</w:t>
      </w:r>
      <w:r w:rsidRPr="005C0504">
        <w:rPr>
          <w:rFonts w:asciiTheme="minorHAnsi" w:hAnsiTheme="minorHAnsi"/>
          <w:spacing w:val="-7"/>
          <w:szCs w:val="22"/>
        </w:rPr>
        <w:t xml:space="preserve"> </w:t>
      </w:r>
      <w:r w:rsidRPr="005C0504">
        <w:rPr>
          <w:rFonts w:asciiTheme="minorHAnsi" w:hAnsiTheme="minorHAnsi"/>
          <w:szCs w:val="22"/>
        </w:rPr>
        <w:t>contact</w:t>
      </w:r>
      <w:r w:rsidRPr="005C0504">
        <w:rPr>
          <w:rFonts w:asciiTheme="minorHAnsi" w:hAnsiTheme="minorHAnsi"/>
          <w:spacing w:val="-9"/>
          <w:szCs w:val="22"/>
        </w:rPr>
        <w:t xml:space="preserve"> </w:t>
      </w:r>
      <w:r w:rsidRPr="005C0504">
        <w:rPr>
          <w:rFonts w:asciiTheme="minorHAnsi" w:hAnsiTheme="minorHAnsi"/>
          <w:szCs w:val="22"/>
        </w:rPr>
        <w:t>wi</w:t>
      </w:r>
      <w:r w:rsidRPr="005C0504">
        <w:rPr>
          <w:rFonts w:asciiTheme="minorHAnsi" w:hAnsiTheme="minorHAnsi"/>
          <w:spacing w:val="3"/>
          <w:szCs w:val="22"/>
        </w:rPr>
        <w:t>t</w:t>
      </w:r>
      <w:r w:rsidRPr="005C0504">
        <w:rPr>
          <w:rFonts w:asciiTheme="minorHAnsi" w:hAnsiTheme="minorHAnsi"/>
          <w:spacing w:val="2"/>
          <w:szCs w:val="22"/>
        </w:rPr>
        <w:t>h</w:t>
      </w:r>
      <w:r w:rsidRPr="005C0504">
        <w:rPr>
          <w:rFonts w:asciiTheme="minorHAnsi" w:hAnsiTheme="minorHAnsi"/>
          <w:szCs w:val="22"/>
        </w:rPr>
        <w:t>in</w:t>
      </w:r>
      <w:r w:rsidRPr="005C0504">
        <w:rPr>
          <w:rFonts w:asciiTheme="minorHAnsi" w:hAnsiTheme="minorHAnsi"/>
          <w:spacing w:val="-6"/>
          <w:szCs w:val="22"/>
        </w:rPr>
        <w:t xml:space="preserve"> </w:t>
      </w:r>
      <w:r w:rsidRPr="005C0504">
        <w:rPr>
          <w:rFonts w:asciiTheme="minorHAnsi" w:hAnsiTheme="minorHAnsi"/>
          <w:szCs w:val="22"/>
        </w:rPr>
        <w:t>the</w:t>
      </w:r>
      <w:r w:rsidRPr="005C0504">
        <w:rPr>
          <w:rFonts w:asciiTheme="minorHAnsi" w:hAnsiTheme="minorHAnsi"/>
          <w:spacing w:val="-3"/>
          <w:szCs w:val="22"/>
        </w:rPr>
        <w:t xml:space="preserve"> </w:t>
      </w:r>
      <w:r>
        <w:rPr>
          <w:rFonts w:asciiTheme="minorHAnsi" w:hAnsiTheme="minorHAnsi"/>
          <w:szCs w:val="22"/>
        </w:rPr>
        <w:t>window</w:t>
      </w:r>
      <w:r w:rsidRPr="005C0504">
        <w:rPr>
          <w:rFonts w:asciiTheme="minorHAnsi" w:hAnsiTheme="minorHAnsi"/>
          <w:spacing w:val="-1"/>
          <w:szCs w:val="22"/>
        </w:rPr>
        <w:t xml:space="preserve"> </w:t>
      </w:r>
      <w:r w:rsidRPr="005C0504">
        <w:rPr>
          <w:rFonts w:asciiTheme="minorHAnsi" w:hAnsiTheme="minorHAnsi"/>
          <w:szCs w:val="22"/>
        </w:rPr>
        <w:t>a</w:t>
      </w:r>
      <w:r w:rsidRPr="005C0504">
        <w:rPr>
          <w:rFonts w:asciiTheme="minorHAnsi" w:hAnsiTheme="minorHAnsi"/>
          <w:spacing w:val="-2"/>
          <w:szCs w:val="22"/>
        </w:rPr>
        <w:t>s</w:t>
      </w:r>
      <w:r w:rsidRPr="005C0504">
        <w:rPr>
          <w:rFonts w:asciiTheme="minorHAnsi" w:hAnsiTheme="minorHAnsi"/>
          <w:szCs w:val="22"/>
        </w:rPr>
        <w:t>s</w:t>
      </w:r>
      <w:r w:rsidRPr="005C0504">
        <w:rPr>
          <w:rFonts w:asciiTheme="minorHAnsi" w:hAnsiTheme="minorHAnsi"/>
          <w:spacing w:val="2"/>
          <w:szCs w:val="22"/>
        </w:rPr>
        <w:t>e</w:t>
      </w:r>
      <w:r w:rsidRPr="005C0504">
        <w:rPr>
          <w:rFonts w:asciiTheme="minorHAnsi" w:hAnsiTheme="minorHAnsi"/>
          <w:spacing w:val="3"/>
          <w:szCs w:val="22"/>
        </w:rPr>
        <w:t>m</w:t>
      </w:r>
      <w:r w:rsidRPr="005C0504">
        <w:rPr>
          <w:rFonts w:asciiTheme="minorHAnsi" w:hAnsiTheme="minorHAnsi"/>
          <w:szCs w:val="22"/>
        </w:rPr>
        <w:t>b</w:t>
      </w:r>
      <w:r w:rsidRPr="005C0504">
        <w:rPr>
          <w:rFonts w:asciiTheme="minorHAnsi" w:hAnsiTheme="minorHAnsi"/>
          <w:spacing w:val="3"/>
          <w:szCs w:val="22"/>
        </w:rPr>
        <w:t>l</w:t>
      </w:r>
      <w:r w:rsidRPr="005C0504">
        <w:rPr>
          <w:rFonts w:asciiTheme="minorHAnsi" w:hAnsiTheme="minorHAnsi"/>
          <w:szCs w:val="22"/>
        </w:rPr>
        <w:t>y.</w:t>
      </w:r>
    </w:p>
    <w:p w14:paraId="5686DC5B" w14:textId="77777777" w:rsidR="00C357E1" w:rsidRDefault="00C357E1" w:rsidP="00C357E1">
      <w:pPr>
        <w:pStyle w:val="BodyText"/>
        <w:kinsoku w:val="0"/>
        <w:overflowPunct w:val="0"/>
        <w:ind w:left="360"/>
        <w:jc w:val="left"/>
        <w:rPr>
          <w:rFonts w:asciiTheme="minorHAnsi" w:hAnsiTheme="minorHAnsi"/>
          <w:szCs w:val="22"/>
        </w:rPr>
      </w:pPr>
      <w:r>
        <w:rPr>
          <w:rFonts w:asciiTheme="minorHAnsi" w:hAnsiTheme="minorHAnsi"/>
          <w:szCs w:val="22"/>
        </w:rPr>
        <w:t>2.7</w:t>
      </w:r>
      <w:r>
        <w:rPr>
          <w:rFonts w:asciiTheme="minorHAnsi" w:hAnsiTheme="minorHAnsi"/>
          <w:szCs w:val="22"/>
        </w:rPr>
        <w:tab/>
      </w:r>
      <w:r w:rsidRPr="00573699">
        <w:rPr>
          <w:rFonts w:asciiTheme="minorHAnsi" w:hAnsiTheme="minorHAnsi"/>
          <w:szCs w:val="22"/>
        </w:rPr>
        <w:t>Contract Close-Out Submittals: As-built sets of Shop Drawings, prepared by the window manufacturer, showing the final configuration of the window installation per requirements of Division 1.</w:t>
      </w:r>
    </w:p>
    <w:p w14:paraId="0EC0624F" w14:textId="77777777" w:rsidR="00C357E1" w:rsidRPr="00EA6096" w:rsidRDefault="00C357E1" w:rsidP="00C357E1">
      <w:pPr>
        <w:pStyle w:val="BodyText"/>
        <w:kinsoku w:val="0"/>
        <w:overflowPunct w:val="0"/>
        <w:ind w:left="360"/>
        <w:jc w:val="left"/>
        <w:rPr>
          <w:rFonts w:asciiTheme="minorHAnsi" w:hAnsiTheme="minorHAnsi"/>
          <w:b/>
          <w:bCs/>
          <w:sz w:val="24"/>
        </w:rPr>
      </w:pPr>
      <w:r w:rsidRPr="00EA6096">
        <w:rPr>
          <w:rFonts w:asciiTheme="minorHAnsi" w:hAnsiTheme="minorHAnsi"/>
          <w:b/>
          <w:bCs/>
          <w:sz w:val="24"/>
        </w:rPr>
        <w:t>3.</w:t>
      </w:r>
      <w:r w:rsidRPr="00EA6096">
        <w:rPr>
          <w:rFonts w:asciiTheme="minorHAnsi" w:hAnsiTheme="minorHAnsi"/>
          <w:b/>
          <w:bCs/>
          <w:sz w:val="24"/>
        </w:rPr>
        <w:tab/>
        <w:t>QUALITY ASSURANCE:</w:t>
      </w:r>
    </w:p>
    <w:p w14:paraId="05881C9C" w14:textId="77777777" w:rsidR="00C357E1" w:rsidRPr="00573699" w:rsidRDefault="00C357E1" w:rsidP="00C357E1">
      <w:pPr>
        <w:overflowPunct w:val="0"/>
        <w:autoSpaceDE w:val="0"/>
        <w:autoSpaceDN w:val="0"/>
        <w:adjustRightInd w:val="0"/>
        <w:ind w:left="360"/>
        <w:jc w:val="left"/>
        <w:textAlignment w:val="baseline"/>
        <w:rPr>
          <w:rFonts w:asciiTheme="minorHAnsi" w:hAnsiTheme="minorHAnsi"/>
          <w:b/>
          <w:bCs/>
          <w:szCs w:val="22"/>
        </w:rPr>
      </w:pPr>
      <w:r>
        <w:rPr>
          <w:rFonts w:asciiTheme="minorHAnsi" w:hAnsiTheme="minorHAnsi"/>
          <w:szCs w:val="22"/>
        </w:rPr>
        <w:t>3.1</w:t>
      </w:r>
      <w:r>
        <w:rPr>
          <w:rFonts w:asciiTheme="minorHAnsi" w:hAnsiTheme="minorHAnsi"/>
          <w:szCs w:val="22"/>
        </w:rPr>
        <w:tab/>
      </w:r>
      <w:r w:rsidRPr="00573699">
        <w:rPr>
          <w:rFonts w:asciiTheme="minorHAnsi" w:hAnsiTheme="minorHAnsi"/>
          <w:szCs w:val="22"/>
        </w:rPr>
        <w:t>Installer’s Certification: Installation Subcontractor shall be a firm with a minimum of five years of experience specializing in the proper installation of the specified aluminum window assembly.</w:t>
      </w:r>
    </w:p>
    <w:p w14:paraId="51BE5115" w14:textId="58CD3354" w:rsidR="00C357E1" w:rsidRPr="00573699" w:rsidRDefault="00C357E1" w:rsidP="00C357E1">
      <w:pPr>
        <w:overflowPunct w:val="0"/>
        <w:autoSpaceDE w:val="0"/>
        <w:autoSpaceDN w:val="0"/>
        <w:adjustRightInd w:val="0"/>
        <w:ind w:left="360"/>
        <w:jc w:val="left"/>
        <w:textAlignment w:val="baseline"/>
        <w:rPr>
          <w:rFonts w:asciiTheme="minorHAnsi" w:hAnsiTheme="minorHAnsi"/>
          <w:b/>
          <w:bCs/>
          <w:szCs w:val="22"/>
        </w:rPr>
      </w:pPr>
      <w:r>
        <w:rPr>
          <w:rFonts w:asciiTheme="minorHAnsi" w:hAnsiTheme="minorHAnsi"/>
          <w:szCs w:val="22"/>
        </w:rPr>
        <w:t>3.2</w:t>
      </w:r>
      <w:r>
        <w:rPr>
          <w:rFonts w:asciiTheme="minorHAnsi" w:hAnsiTheme="minorHAnsi"/>
          <w:szCs w:val="22"/>
        </w:rPr>
        <w:tab/>
      </w:r>
      <w:r w:rsidRPr="00573699">
        <w:rPr>
          <w:rFonts w:asciiTheme="minorHAnsi" w:hAnsiTheme="minorHAnsi"/>
          <w:szCs w:val="22"/>
        </w:rPr>
        <w:t>Manufacturer’s Certification: Manufacturer shall submit written certification that the Installation Subcontractors have been approved to install their products.</w:t>
      </w:r>
    </w:p>
    <w:p w14:paraId="0D396641" w14:textId="0DEE7D76" w:rsidR="00C357E1" w:rsidRPr="000B21FD" w:rsidRDefault="00C357E1" w:rsidP="00C357E1">
      <w:pPr>
        <w:overflowPunct w:val="0"/>
        <w:autoSpaceDE w:val="0"/>
        <w:autoSpaceDN w:val="0"/>
        <w:adjustRightInd w:val="0"/>
        <w:ind w:left="360"/>
        <w:jc w:val="left"/>
        <w:textAlignment w:val="baseline"/>
        <w:rPr>
          <w:rFonts w:asciiTheme="minorHAnsi" w:hAnsiTheme="minorHAnsi"/>
          <w:b/>
          <w:bCs/>
          <w:szCs w:val="22"/>
        </w:rPr>
      </w:pPr>
      <w:r>
        <w:rPr>
          <w:rFonts w:asciiTheme="minorHAnsi" w:hAnsiTheme="minorHAnsi"/>
          <w:szCs w:val="22"/>
        </w:rPr>
        <w:t>3.3</w:t>
      </w:r>
      <w:r>
        <w:rPr>
          <w:rFonts w:asciiTheme="minorHAnsi" w:hAnsiTheme="minorHAnsi"/>
          <w:szCs w:val="22"/>
        </w:rPr>
        <w:tab/>
      </w:r>
      <w:r w:rsidRPr="00573699">
        <w:rPr>
          <w:rFonts w:asciiTheme="minorHAnsi" w:hAnsiTheme="minorHAnsi"/>
          <w:szCs w:val="22"/>
        </w:rPr>
        <w:t>The window manufacturer shall certify in writing that the completed windows have been fabricated, shop assembled, sealed</w:t>
      </w:r>
      <w:r w:rsidR="00323C5B">
        <w:rPr>
          <w:rFonts w:asciiTheme="minorHAnsi" w:hAnsiTheme="minorHAnsi"/>
          <w:szCs w:val="22"/>
        </w:rPr>
        <w:t>,</w:t>
      </w:r>
      <w:r w:rsidRPr="00573699">
        <w:rPr>
          <w:rFonts w:asciiTheme="minorHAnsi" w:hAnsiTheme="minorHAnsi"/>
          <w:szCs w:val="22"/>
        </w:rPr>
        <w:t xml:space="preserve"> and glazed in the manufacturer’s plant in accordance with the Specifications and the final approved shop drawings.</w:t>
      </w:r>
    </w:p>
    <w:p w14:paraId="6E1473FF" w14:textId="5336F87A" w:rsidR="00C357E1" w:rsidRPr="000B21FD" w:rsidRDefault="00C357E1" w:rsidP="00C357E1">
      <w:pPr>
        <w:overflowPunct w:val="0"/>
        <w:autoSpaceDE w:val="0"/>
        <w:autoSpaceDN w:val="0"/>
        <w:adjustRightInd w:val="0"/>
        <w:ind w:left="360"/>
        <w:jc w:val="left"/>
        <w:textAlignment w:val="baseline"/>
        <w:rPr>
          <w:rFonts w:asciiTheme="minorHAnsi" w:hAnsiTheme="minorHAnsi"/>
          <w:b/>
          <w:bCs/>
          <w:szCs w:val="22"/>
        </w:rPr>
      </w:pPr>
      <w:r>
        <w:rPr>
          <w:rFonts w:asciiTheme="minorHAnsi" w:hAnsiTheme="minorHAnsi" w:cs="Arial"/>
          <w:bCs/>
          <w:szCs w:val="22"/>
        </w:rPr>
        <w:t>3.4</w:t>
      </w:r>
      <w:r>
        <w:rPr>
          <w:rFonts w:asciiTheme="minorHAnsi" w:hAnsiTheme="minorHAnsi" w:cs="Arial"/>
          <w:bCs/>
          <w:szCs w:val="22"/>
        </w:rPr>
        <w:tab/>
      </w:r>
      <w:r w:rsidRPr="003D1EAE">
        <w:rPr>
          <w:rFonts w:asciiTheme="minorHAnsi" w:hAnsiTheme="minorHAnsi" w:cs="Arial"/>
          <w:bCs/>
          <w:szCs w:val="22"/>
        </w:rPr>
        <w:t xml:space="preserve">Specify the Contractor shall provide written confirmation, </w:t>
      </w:r>
      <w:r w:rsidR="00323C5B">
        <w:rPr>
          <w:rFonts w:asciiTheme="minorHAnsi" w:hAnsiTheme="minorHAnsi" w:cs="Arial"/>
          <w:bCs/>
          <w:szCs w:val="22"/>
        </w:rPr>
        <w:t>ten (</w:t>
      </w:r>
      <w:r>
        <w:rPr>
          <w:rFonts w:asciiTheme="minorHAnsi" w:hAnsiTheme="minorHAnsi" w:cs="Arial"/>
          <w:bCs/>
          <w:szCs w:val="22"/>
        </w:rPr>
        <w:t>10</w:t>
      </w:r>
      <w:r w:rsidR="00323C5B">
        <w:rPr>
          <w:rFonts w:asciiTheme="minorHAnsi" w:hAnsiTheme="minorHAnsi" w:cs="Arial"/>
          <w:bCs/>
          <w:szCs w:val="22"/>
        </w:rPr>
        <w:t>)</w:t>
      </w:r>
      <w:r>
        <w:rPr>
          <w:rFonts w:asciiTheme="minorHAnsi" w:hAnsiTheme="minorHAnsi" w:cs="Arial"/>
          <w:bCs/>
          <w:szCs w:val="22"/>
        </w:rPr>
        <w:t xml:space="preserve"> work</w:t>
      </w:r>
      <w:r w:rsidRPr="003D1EAE">
        <w:rPr>
          <w:rFonts w:asciiTheme="minorHAnsi" w:hAnsiTheme="minorHAnsi" w:cs="Arial"/>
          <w:bCs/>
          <w:szCs w:val="22"/>
        </w:rPr>
        <w:t xml:space="preserve">days prior to scheduling a </w:t>
      </w:r>
      <w:r>
        <w:rPr>
          <w:rFonts w:asciiTheme="minorHAnsi" w:hAnsiTheme="minorHAnsi" w:cs="Arial"/>
          <w:bCs/>
          <w:szCs w:val="22"/>
        </w:rPr>
        <w:t>window</w:t>
      </w:r>
      <w:r w:rsidRPr="003D1EAE">
        <w:rPr>
          <w:rFonts w:asciiTheme="minorHAnsi" w:hAnsiTheme="minorHAnsi" w:cs="Arial"/>
          <w:bCs/>
          <w:szCs w:val="22"/>
        </w:rPr>
        <w:t xml:space="preserve"> pre-installation conference, from the </w:t>
      </w:r>
      <w:r>
        <w:rPr>
          <w:rFonts w:asciiTheme="minorHAnsi" w:hAnsiTheme="minorHAnsi" w:cs="Arial"/>
          <w:bCs/>
          <w:szCs w:val="22"/>
        </w:rPr>
        <w:t>window</w:t>
      </w:r>
      <w:r w:rsidRPr="003D1EAE">
        <w:rPr>
          <w:rFonts w:asciiTheme="minorHAnsi" w:hAnsiTheme="minorHAnsi" w:cs="Arial"/>
          <w:bCs/>
          <w:szCs w:val="22"/>
        </w:rPr>
        <w:t xml:space="preserve"> installation subcontractor that the wall opening conforms to the construction documentation and has been reviewed and is acceptable for commence the pre-installation conference trail installation.</w:t>
      </w:r>
    </w:p>
    <w:p w14:paraId="21B2FA2B" w14:textId="77777777" w:rsidR="00C357E1" w:rsidRDefault="00C357E1" w:rsidP="00C357E1">
      <w:pPr>
        <w:pStyle w:val="BodyText"/>
        <w:kinsoku w:val="0"/>
        <w:overflowPunct w:val="0"/>
        <w:ind w:left="360"/>
        <w:jc w:val="left"/>
        <w:rPr>
          <w:rFonts w:asciiTheme="minorHAnsi" w:hAnsiTheme="minorHAnsi" w:cs="Arial"/>
          <w:bCs/>
          <w:szCs w:val="22"/>
        </w:rPr>
      </w:pPr>
      <w:r>
        <w:rPr>
          <w:rFonts w:asciiTheme="minorHAnsi" w:hAnsiTheme="minorHAnsi" w:cs="Arial"/>
          <w:bCs/>
          <w:szCs w:val="22"/>
        </w:rPr>
        <w:t>3.5</w:t>
      </w:r>
      <w:r>
        <w:rPr>
          <w:rFonts w:asciiTheme="minorHAnsi" w:hAnsiTheme="minorHAnsi" w:cs="Arial"/>
          <w:bCs/>
          <w:szCs w:val="22"/>
        </w:rPr>
        <w:tab/>
        <w:t>T</w:t>
      </w:r>
      <w:r w:rsidRPr="003D1EAE">
        <w:rPr>
          <w:rFonts w:asciiTheme="minorHAnsi" w:hAnsiTheme="minorHAnsi" w:cs="Arial"/>
          <w:bCs/>
          <w:szCs w:val="22"/>
        </w:rPr>
        <w:t xml:space="preserve">he Contractor shall note that all building façade work is complete, including brick cleaning, </w:t>
      </w:r>
      <w:r>
        <w:rPr>
          <w:rFonts w:asciiTheme="minorHAnsi" w:hAnsiTheme="minorHAnsi" w:cs="Arial"/>
          <w:bCs/>
          <w:szCs w:val="22"/>
        </w:rPr>
        <w:t>air barrier</w:t>
      </w:r>
      <w:r w:rsidRPr="003D1EAE">
        <w:rPr>
          <w:rFonts w:asciiTheme="minorHAnsi" w:hAnsiTheme="minorHAnsi" w:cs="Arial"/>
          <w:bCs/>
          <w:szCs w:val="22"/>
        </w:rPr>
        <w:t>, installation of cavity wall sealant joints</w:t>
      </w:r>
      <w:r>
        <w:rPr>
          <w:rFonts w:asciiTheme="minorHAnsi" w:hAnsiTheme="minorHAnsi" w:cs="Arial"/>
          <w:bCs/>
          <w:szCs w:val="22"/>
        </w:rPr>
        <w:t>, and all roofing work prior to convening the Pre-Installation Conference</w:t>
      </w:r>
      <w:r w:rsidRPr="003D1EAE">
        <w:rPr>
          <w:rFonts w:asciiTheme="minorHAnsi" w:hAnsiTheme="minorHAnsi" w:cs="Arial"/>
          <w:bCs/>
          <w:szCs w:val="22"/>
        </w:rPr>
        <w:t>.</w:t>
      </w:r>
    </w:p>
    <w:p w14:paraId="6A341943" w14:textId="63DC9884" w:rsidR="00C357E1" w:rsidRPr="00EA6096" w:rsidRDefault="00C357E1" w:rsidP="00C357E1">
      <w:pPr>
        <w:pStyle w:val="BodyText"/>
        <w:kinsoku w:val="0"/>
        <w:overflowPunct w:val="0"/>
        <w:ind w:left="360"/>
        <w:jc w:val="left"/>
        <w:rPr>
          <w:rFonts w:asciiTheme="minorHAnsi" w:hAnsiTheme="minorHAnsi"/>
          <w:b/>
          <w:sz w:val="24"/>
        </w:rPr>
      </w:pPr>
      <w:r w:rsidRPr="00EA6096">
        <w:rPr>
          <w:rFonts w:asciiTheme="minorHAnsi" w:hAnsiTheme="minorHAnsi" w:cs="Arial"/>
          <w:b/>
          <w:sz w:val="24"/>
        </w:rPr>
        <w:t>4.</w:t>
      </w:r>
      <w:r w:rsidRPr="00EA6096">
        <w:rPr>
          <w:rFonts w:asciiTheme="minorHAnsi" w:hAnsiTheme="minorHAnsi" w:cs="Arial"/>
          <w:b/>
          <w:sz w:val="24"/>
        </w:rPr>
        <w:tab/>
      </w:r>
      <w:r w:rsidR="007C6884" w:rsidRPr="00EA6096">
        <w:rPr>
          <w:rFonts w:asciiTheme="minorHAnsi" w:hAnsiTheme="minorHAnsi" w:cs="Arial"/>
          <w:b/>
          <w:sz w:val="24"/>
        </w:rPr>
        <w:t xml:space="preserve">WINDOW </w:t>
      </w:r>
      <w:r w:rsidRPr="00EA6096">
        <w:rPr>
          <w:rFonts w:asciiTheme="minorHAnsi" w:hAnsiTheme="minorHAnsi"/>
          <w:b/>
          <w:sz w:val="24"/>
        </w:rPr>
        <w:t>PRE-INSTALLATION CONFERENCE</w:t>
      </w:r>
      <w:r w:rsidR="007C6884" w:rsidRPr="00EA6096">
        <w:rPr>
          <w:rFonts w:asciiTheme="minorHAnsi" w:hAnsiTheme="minorHAnsi"/>
          <w:b/>
          <w:sz w:val="24"/>
        </w:rPr>
        <w:t xml:space="preserve"> AND TRIAL INSTALLATION</w:t>
      </w:r>
      <w:r w:rsidRPr="00EA6096">
        <w:rPr>
          <w:rFonts w:asciiTheme="minorHAnsi" w:hAnsiTheme="minorHAnsi"/>
          <w:b/>
          <w:sz w:val="24"/>
        </w:rPr>
        <w:t>:</w:t>
      </w:r>
    </w:p>
    <w:p w14:paraId="197AAC02" w14:textId="77777777" w:rsidR="00FC2F47" w:rsidRPr="00416782" w:rsidRDefault="00FC2F47" w:rsidP="00EA6096">
      <w:pPr>
        <w:pStyle w:val="BodyText"/>
        <w:kinsoku w:val="0"/>
        <w:overflowPunct w:val="0"/>
        <w:ind w:left="360" w:firstLine="0"/>
        <w:jc w:val="left"/>
        <w:rPr>
          <w:rFonts w:asciiTheme="minorHAnsi" w:hAnsiTheme="minorHAnsi" w:cs="Arial"/>
          <w:szCs w:val="22"/>
        </w:rPr>
      </w:pPr>
      <w:r>
        <w:rPr>
          <w:rFonts w:asciiTheme="minorHAnsi" w:hAnsiTheme="minorHAnsi" w:cs="Arial"/>
          <w:szCs w:val="22"/>
        </w:rPr>
        <w:t>There shall be a Pre-Installation Conference requiring two phases of work.  A conference then trial installations and tests.</w:t>
      </w:r>
    </w:p>
    <w:p w14:paraId="12258C17" w14:textId="70EE67D5" w:rsidR="00FC2F47" w:rsidRDefault="00D55CB2" w:rsidP="00EA6096">
      <w:pPr>
        <w:overflowPunct w:val="0"/>
        <w:adjustRightInd w:val="0"/>
        <w:ind w:left="360"/>
        <w:textAlignment w:val="baseline"/>
        <w:rPr>
          <w:rFonts w:asciiTheme="minorHAnsi" w:hAnsiTheme="minorHAnsi" w:cs="Arial"/>
          <w:szCs w:val="22"/>
        </w:rPr>
      </w:pPr>
      <w:r>
        <w:rPr>
          <w:rFonts w:asciiTheme="minorHAnsi" w:hAnsiTheme="minorHAnsi" w:cs="Arial"/>
          <w:szCs w:val="22"/>
        </w:rPr>
        <w:t>4</w:t>
      </w:r>
      <w:r w:rsidR="00FC2F47">
        <w:rPr>
          <w:rFonts w:asciiTheme="minorHAnsi" w:hAnsiTheme="minorHAnsi" w:cs="Arial"/>
          <w:szCs w:val="22"/>
        </w:rPr>
        <w:t>.1</w:t>
      </w:r>
      <w:r w:rsidR="00FC2F47">
        <w:rPr>
          <w:rFonts w:asciiTheme="minorHAnsi" w:hAnsiTheme="minorHAnsi" w:cs="Arial"/>
          <w:szCs w:val="22"/>
        </w:rPr>
        <w:tab/>
        <w:t xml:space="preserve">In the First Phase, the Contractor shall schedule a Conference </w:t>
      </w:r>
      <w:r w:rsidR="00FC2F47" w:rsidRPr="00D8373A">
        <w:rPr>
          <w:rFonts w:asciiTheme="minorHAnsi" w:hAnsiTheme="minorHAnsi" w:cs="Arial"/>
          <w:szCs w:val="22"/>
        </w:rPr>
        <w:t xml:space="preserve">in accordance with requirements of Division 1 - Project Meetings, after shop drawing review and prior to </w:t>
      </w:r>
      <w:r w:rsidR="00FC2F47">
        <w:rPr>
          <w:rFonts w:asciiTheme="minorHAnsi" w:hAnsiTheme="minorHAnsi" w:cs="Arial"/>
          <w:szCs w:val="22"/>
        </w:rPr>
        <w:t>the trial</w:t>
      </w:r>
      <w:r w:rsidR="00FC2F47" w:rsidRPr="00D8373A">
        <w:rPr>
          <w:rFonts w:asciiTheme="minorHAnsi" w:hAnsiTheme="minorHAnsi" w:cs="Arial"/>
          <w:szCs w:val="22"/>
        </w:rPr>
        <w:t xml:space="preserve"> installation</w:t>
      </w:r>
      <w:r w:rsidR="00FC2F47">
        <w:rPr>
          <w:rFonts w:asciiTheme="minorHAnsi" w:hAnsiTheme="minorHAnsi" w:cs="Arial"/>
          <w:szCs w:val="22"/>
        </w:rPr>
        <w:t>(s). Attendees shall include t</w:t>
      </w:r>
      <w:r w:rsidR="00FC2F47" w:rsidRPr="00D8373A">
        <w:rPr>
          <w:rFonts w:asciiTheme="minorHAnsi" w:hAnsiTheme="minorHAnsi" w:cs="Arial"/>
          <w:szCs w:val="22"/>
        </w:rPr>
        <w:t xml:space="preserve">he Owner, the Contractor, the A/E, Installation Subcontractors, </w:t>
      </w:r>
      <w:r w:rsidR="00FC2F47">
        <w:rPr>
          <w:rFonts w:asciiTheme="minorHAnsi" w:hAnsiTheme="minorHAnsi" w:cs="Arial"/>
          <w:szCs w:val="22"/>
        </w:rPr>
        <w:t xml:space="preserve">window </w:t>
      </w:r>
      <w:r w:rsidR="00FC2F47" w:rsidRPr="00D8373A">
        <w:rPr>
          <w:rFonts w:asciiTheme="minorHAnsi" w:hAnsiTheme="minorHAnsi" w:cs="Arial"/>
          <w:szCs w:val="22"/>
        </w:rPr>
        <w:t>manufacturer’s representative and other representatives directly associated with performance of</w:t>
      </w:r>
      <w:r w:rsidR="00FC2F47">
        <w:rPr>
          <w:rFonts w:asciiTheme="minorHAnsi" w:hAnsiTheme="minorHAnsi" w:cs="Arial"/>
          <w:szCs w:val="22"/>
        </w:rPr>
        <w:t xml:space="preserve"> </w:t>
      </w:r>
      <w:r w:rsidR="00FC2F47" w:rsidRPr="00D8373A">
        <w:rPr>
          <w:rFonts w:asciiTheme="minorHAnsi" w:hAnsiTheme="minorHAnsi" w:cs="Arial"/>
          <w:szCs w:val="22"/>
        </w:rPr>
        <w:t>the Work</w:t>
      </w:r>
      <w:r w:rsidR="00FC2F47">
        <w:rPr>
          <w:rFonts w:asciiTheme="minorHAnsi" w:hAnsiTheme="minorHAnsi" w:cs="Arial"/>
          <w:szCs w:val="22"/>
        </w:rPr>
        <w:t>.  Attendance shall be in person or virtually.</w:t>
      </w:r>
    </w:p>
    <w:p w14:paraId="457C0D25" w14:textId="7EE74DC9" w:rsidR="00FC2F47" w:rsidRDefault="00D55CB2" w:rsidP="00EA6096">
      <w:pPr>
        <w:overflowPunct w:val="0"/>
        <w:adjustRightInd w:val="0"/>
        <w:ind w:left="540" w:hanging="540"/>
        <w:textAlignment w:val="baseline"/>
        <w:rPr>
          <w:rFonts w:asciiTheme="minorHAnsi" w:hAnsiTheme="minorHAnsi" w:cs="Arial"/>
          <w:szCs w:val="22"/>
        </w:rPr>
      </w:pPr>
      <w:r>
        <w:rPr>
          <w:rFonts w:asciiTheme="minorHAnsi" w:hAnsiTheme="minorHAnsi" w:cs="Arial"/>
          <w:szCs w:val="22"/>
        </w:rPr>
        <w:t>4</w:t>
      </w:r>
      <w:r w:rsidR="00FC2F47">
        <w:rPr>
          <w:rFonts w:asciiTheme="minorHAnsi" w:hAnsiTheme="minorHAnsi" w:cs="Arial"/>
          <w:szCs w:val="22"/>
        </w:rPr>
        <w:t>.1.1</w:t>
      </w:r>
      <w:r w:rsidR="00FC2F47">
        <w:rPr>
          <w:rFonts w:asciiTheme="minorHAnsi" w:hAnsiTheme="minorHAnsi" w:cs="Arial"/>
          <w:szCs w:val="22"/>
        </w:rPr>
        <w:tab/>
      </w:r>
      <w:r w:rsidR="00FC2F47" w:rsidRPr="00D8373A">
        <w:rPr>
          <w:rFonts w:asciiTheme="minorHAnsi" w:hAnsiTheme="minorHAnsi" w:cs="Arial"/>
          <w:szCs w:val="22"/>
        </w:rPr>
        <w:t xml:space="preserve">The Contractor shall provide a minimum of </w:t>
      </w:r>
      <w:r w:rsidR="00FC2F47">
        <w:rPr>
          <w:rFonts w:asciiTheme="minorHAnsi" w:hAnsiTheme="minorHAnsi" w:cs="Arial"/>
          <w:szCs w:val="22"/>
        </w:rPr>
        <w:t>ten (10)</w:t>
      </w:r>
      <w:r w:rsidR="00FC2F47" w:rsidRPr="00D8373A">
        <w:rPr>
          <w:rFonts w:asciiTheme="minorHAnsi" w:hAnsiTheme="minorHAnsi" w:cs="Arial"/>
          <w:szCs w:val="22"/>
        </w:rPr>
        <w:t xml:space="preserve"> working days written notice to all required attendees to schedule the Conference</w:t>
      </w:r>
      <w:r w:rsidR="00FC2F47">
        <w:rPr>
          <w:rFonts w:asciiTheme="minorHAnsi" w:hAnsiTheme="minorHAnsi" w:cs="Arial"/>
          <w:szCs w:val="22"/>
        </w:rPr>
        <w:t xml:space="preserve"> and ten (10)</w:t>
      </w:r>
      <w:r w:rsidR="00FC2F47" w:rsidRPr="00D8373A">
        <w:rPr>
          <w:rFonts w:asciiTheme="minorHAnsi" w:hAnsiTheme="minorHAnsi" w:cs="Arial"/>
          <w:szCs w:val="22"/>
        </w:rPr>
        <w:t xml:space="preserve"> working days written notice for </w:t>
      </w:r>
      <w:r w:rsidR="00F11062" w:rsidRPr="00D8373A">
        <w:rPr>
          <w:rFonts w:asciiTheme="minorHAnsi" w:hAnsiTheme="minorHAnsi" w:cs="Arial"/>
          <w:szCs w:val="22"/>
        </w:rPr>
        <w:t>rescheduled</w:t>
      </w:r>
      <w:r w:rsidR="00FC2F47" w:rsidRPr="00D8373A">
        <w:rPr>
          <w:rFonts w:asciiTheme="minorHAnsi" w:hAnsiTheme="minorHAnsi" w:cs="Arial"/>
          <w:szCs w:val="22"/>
        </w:rPr>
        <w:t xml:space="preserve"> meetings</w:t>
      </w:r>
      <w:r w:rsidR="00FC2F47">
        <w:rPr>
          <w:rFonts w:asciiTheme="minorHAnsi" w:hAnsiTheme="minorHAnsi" w:cs="Arial"/>
          <w:szCs w:val="22"/>
        </w:rPr>
        <w:t>.</w:t>
      </w:r>
    </w:p>
    <w:p w14:paraId="4107D0A8" w14:textId="67ABC137" w:rsidR="00FC2F47" w:rsidRDefault="00D55CB2" w:rsidP="00EA6096">
      <w:pPr>
        <w:pStyle w:val="BodyText"/>
        <w:kinsoku w:val="0"/>
        <w:overflowPunct w:val="0"/>
        <w:ind w:left="540" w:hanging="540"/>
        <w:jc w:val="left"/>
        <w:rPr>
          <w:rFonts w:asciiTheme="minorHAnsi" w:hAnsiTheme="minorHAnsi"/>
          <w:bCs/>
          <w:szCs w:val="22"/>
        </w:rPr>
      </w:pPr>
      <w:r>
        <w:rPr>
          <w:rFonts w:asciiTheme="minorHAnsi" w:hAnsiTheme="minorHAnsi"/>
          <w:bCs/>
          <w:szCs w:val="22"/>
        </w:rPr>
        <w:t>4.1.</w:t>
      </w:r>
      <w:r w:rsidR="00536F21">
        <w:rPr>
          <w:rFonts w:asciiTheme="minorHAnsi" w:hAnsiTheme="minorHAnsi"/>
          <w:bCs/>
          <w:szCs w:val="22"/>
        </w:rPr>
        <w:t>2</w:t>
      </w:r>
      <w:r>
        <w:rPr>
          <w:rFonts w:asciiTheme="minorHAnsi" w:hAnsiTheme="minorHAnsi"/>
          <w:bCs/>
          <w:szCs w:val="22"/>
        </w:rPr>
        <w:tab/>
      </w:r>
      <w:r>
        <w:rPr>
          <w:rFonts w:asciiTheme="minorHAnsi" w:hAnsiTheme="minorHAnsi" w:cs="Arial"/>
          <w:szCs w:val="22"/>
        </w:rPr>
        <w:t xml:space="preserve">The Conference shall include review of: </w:t>
      </w:r>
      <w:r w:rsidRPr="00573699">
        <w:rPr>
          <w:rFonts w:asciiTheme="minorHAnsi" w:hAnsiTheme="minorHAnsi" w:cs="Arial"/>
          <w:szCs w:val="22"/>
        </w:rPr>
        <w:t xml:space="preserve">Specifications; final shop drawings; objectives of trial </w:t>
      </w:r>
      <w:r>
        <w:rPr>
          <w:rFonts w:asciiTheme="minorHAnsi" w:hAnsiTheme="minorHAnsi" w:cs="Arial"/>
          <w:szCs w:val="22"/>
        </w:rPr>
        <w:tab/>
      </w:r>
      <w:r w:rsidRPr="00573699">
        <w:rPr>
          <w:rFonts w:asciiTheme="minorHAnsi" w:hAnsiTheme="minorHAnsi" w:cs="Arial"/>
          <w:szCs w:val="22"/>
        </w:rPr>
        <w:t>installation</w:t>
      </w:r>
      <w:r>
        <w:rPr>
          <w:rFonts w:asciiTheme="minorHAnsi" w:hAnsiTheme="minorHAnsi" w:cs="Arial"/>
          <w:szCs w:val="22"/>
        </w:rPr>
        <w:t>s</w:t>
      </w:r>
      <w:r w:rsidRPr="00573699">
        <w:rPr>
          <w:rFonts w:asciiTheme="minorHAnsi" w:hAnsiTheme="minorHAnsi" w:cs="Arial"/>
          <w:szCs w:val="22"/>
        </w:rPr>
        <w:t xml:space="preserve"> and testing;</w:t>
      </w:r>
      <w:r>
        <w:rPr>
          <w:rFonts w:asciiTheme="minorHAnsi" w:hAnsiTheme="minorHAnsi" w:cs="Arial"/>
          <w:szCs w:val="22"/>
        </w:rPr>
        <w:t xml:space="preserve"> identification of trial installations;</w:t>
      </w:r>
      <w:r w:rsidRPr="00573699">
        <w:rPr>
          <w:rFonts w:asciiTheme="minorHAnsi" w:hAnsiTheme="minorHAnsi" w:cs="Arial"/>
          <w:szCs w:val="22"/>
        </w:rPr>
        <w:t xml:space="preserve"> test procedures</w:t>
      </w:r>
      <w:r>
        <w:rPr>
          <w:rFonts w:asciiTheme="minorHAnsi" w:hAnsiTheme="minorHAnsi" w:cs="Arial"/>
          <w:szCs w:val="22"/>
        </w:rPr>
        <w:t>;</w:t>
      </w:r>
      <w:r w:rsidRPr="00573699">
        <w:rPr>
          <w:rFonts w:asciiTheme="minorHAnsi" w:hAnsiTheme="minorHAnsi" w:cs="Arial"/>
          <w:szCs w:val="22"/>
        </w:rPr>
        <w:t xml:space="preserve"> </w:t>
      </w:r>
      <w:r>
        <w:rPr>
          <w:rFonts w:asciiTheme="minorHAnsi" w:hAnsiTheme="minorHAnsi" w:cs="Arial"/>
          <w:szCs w:val="22"/>
        </w:rPr>
        <w:t xml:space="preserve">and installation </w:t>
      </w:r>
      <w:r>
        <w:rPr>
          <w:rFonts w:asciiTheme="minorHAnsi" w:hAnsiTheme="minorHAnsi" w:cs="Arial"/>
          <w:szCs w:val="22"/>
        </w:rPr>
        <w:tab/>
      </w:r>
      <w:r w:rsidRPr="00573699">
        <w:rPr>
          <w:rFonts w:asciiTheme="minorHAnsi" w:hAnsiTheme="minorHAnsi" w:cs="Arial"/>
          <w:szCs w:val="22"/>
        </w:rPr>
        <w:t>schedule</w:t>
      </w:r>
      <w:r>
        <w:rPr>
          <w:rFonts w:asciiTheme="minorHAnsi" w:hAnsiTheme="minorHAnsi" w:cs="Arial"/>
          <w:szCs w:val="22"/>
        </w:rPr>
        <w:t>.</w:t>
      </w:r>
    </w:p>
    <w:p w14:paraId="5C22A2A5" w14:textId="415F68A4" w:rsidR="00C357E1" w:rsidRDefault="004D06B2">
      <w:pPr>
        <w:pStyle w:val="BodyText"/>
        <w:kinsoku w:val="0"/>
        <w:overflowPunct w:val="0"/>
        <w:ind w:left="360"/>
        <w:jc w:val="left"/>
        <w:rPr>
          <w:rFonts w:asciiTheme="minorHAnsi" w:hAnsiTheme="minorHAnsi" w:cs="Arial"/>
          <w:szCs w:val="22"/>
        </w:rPr>
      </w:pPr>
      <w:r w:rsidRPr="004D06B2">
        <w:rPr>
          <w:rFonts w:asciiTheme="minorHAnsi" w:hAnsiTheme="minorHAnsi" w:cs="Arial"/>
          <w:szCs w:val="22"/>
        </w:rPr>
        <w:t>4.</w:t>
      </w:r>
      <w:r>
        <w:rPr>
          <w:rFonts w:asciiTheme="minorHAnsi" w:hAnsiTheme="minorHAnsi" w:cs="Arial"/>
          <w:szCs w:val="22"/>
        </w:rPr>
        <w:t>2</w:t>
      </w:r>
      <w:r>
        <w:rPr>
          <w:rFonts w:asciiTheme="minorHAnsi" w:hAnsiTheme="minorHAnsi" w:cs="Arial"/>
          <w:szCs w:val="22"/>
        </w:rPr>
        <w:tab/>
      </w:r>
      <w:r w:rsidR="00D12B28">
        <w:rPr>
          <w:rFonts w:asciiTheme="minorHAnsi" w:hAnsiTheme="minorHAnsi" w:cs="Arial"/>
          <w:szCs w:val="22"/>
        </w:rPr>
        <w:t>The Second Phase requires window tri</w:t>
      </w:r>
      <w:r w:rsidR="00D12B28" w:rsidRPr="00573699">
        <w:rPr>
          <w:rFonts w:asciiTheme="minorHAnsi" w:hAnsiTheme="minorHAnsi" w:cs="Arial"/>
          <w:szCs w:val="22"/>
        </w:rPr>
        <w:t>al installation</w:t>
      </w:r>
      <w:r w:rsidR="00D12B28">
        <w:rPr>
          <w:rFonts w:asciiTheme="minorHAnsi" w:hAnsiTheme="minorHAnsi" w:cs="Arial"/>
          <w:szCs w:val="22"/>
        </w:rPr>
        <w:t xml:space="preserve">(s) and tests. </w:t>
      </w:r>
      <w:r w:rsidR="00D12B28" w:rsidRPr="00573699">
        <w:rPr>
          <w:rFonts w:asciiTheme="minorHAnsi" w:hAnsiTheme="minorHAnsi" w:cs="Arial"/>
          <w:szCs w:val="22"/>
        </w:rPr>
        <w:t xml:space="preserve"> </w:t>
      </w:r>
      <w:r w:rsidR="00D12B28">
        <w:rPr>
          <w:rFonts w:asciiTheme="minorHAnsi" w:hAnsiTheme="minorHAnsi" w:cs="Arial"/>
          <w:szCs w:val="22"/>
        </w:rPr>
        <w:t xml:space="preserve">The </w:t>
      </w:r>
      <w:r w:rsidR="00944377">
        <w:rPr>
          <w:rFonts w:asciiTheme="minorHAnsi" w:hAnsiTheme="minorHAnsi" w:cs="Arial"/>
          <w:szCs w:val="22"/>
        </w:rPr>
        <w:t>Window</w:t>
      </w:r>
      <w:r w:rsidR="00D12B28">
        <w:rPr>
          <w:rFonts w:asciiTheme="minorHAnsi" w:hAnsiTheme="minorHAnsi" w:cs="Arial"/>
          <w:szCs w:val="22"/>
        </w:rPr>
        <w:t xml:space="preserve"> Sub-Contractor </w:t>
      </w:r>
      <w:r w:rsidR="00D12B28" w:rsidRPr="00573699">
        <w:rPr>
          <w:rFonts w:asciiTheme="minorHAnsi" w:hAnsiTheme="minorHAnsi" w:cs="Arial"/>
          <w:szCs w:val="22"/>
        </w:rPr>
        <w:t xml:space="preserve">shall perform </w:t>
      </w:r>
      <w:r w:rsidR="00D12B28">
        <w:rPr>
          <w:rFonts w:asciiTheme="minorHAnsi" w:hAnsiTheme="minorHAnsi" w:cs="Arial"/>
          <w:szCs w:val="22"/>
        </w:rPr>
        <w:t xml:space="preserve">and </w:t>
      </w:r>
      <w:r w:rsidR="00D12B28" w:rsidRPr="00573699">
        <w:rPr>
          <w:rFonts w:asciiTheme="minorHAnsi" w:hAnsiTheme="minorHAnsi" w:cs="Arial"/>
          <w:szCs w:val="22"/>
        </w:rPr>
        <w:t xml:space="preserve">complete </w:t>
      </w:r>
      <w:r w:rsidR="00F60555">
        <w:rPr>
          <w:rFonts w:asciiTheme="minorHAnsi" w:hAnsiTheme="minorHAnsi" w:cs="Arial"/>
          <w:szCs w:val="22"/>
        </w:rPr>
        <w:t xml:space="preserve">the </w:t>
      </w:r>
      <w:r w:rsidR="00D12B28">
        <w:rPr>
          <w:rFonts w:asciiTheme="minorHAnsi" w:hAnsiTheme="minorHAnsi" w:cs="Arial"/>
          <w:szCs w:val="22"/>
        </w:rPr>
        <w:t>t</w:t>
      </w:r>
      <w:r w:rsidR="00D12B28" w:rsidRPr="00573699">
        <w:rPr>
          <w:rFonts w:asciiTheme="minorHAnsi" w:hAnsiTheme="minorHAnsi" w:cs="Arial"/>
          <w:szCs w:val="22"/>
        </w:rPr>
        <w:t>rial installation</w:t>
      </w:r>
      <w:r w:rsidR="00D12B28">
        <w:rPr>
          <w:rFonts w:asciiTheme="minorHAnsi" w:hAnsiTheme="minorHAnsi" w:cs="Arial"/>
          <w:szCs w:val="22"/>
        </w:rPr>
        <w:t>(s)</w:t>
      </w:r>
      <w:r w:rsidR="00D12B28" w:rsidRPr="00573699">
        <w:rPr>
          <w:rFonts w:asciiTheme="minorHAnsi" w:hAnsiTheme="minorHAnsi" w:cs="Arial"/>
          <w:szCs w:val="22"/>
        </w:rPr>
        <w:t xml:space="preserve"> </w:t>
      </w:r>
      <w:r w:rsidR="00D12B28">
        <w:rPr>
          <w:rFonts w:asciiTheme="minorHAnsi" w:hAnsiTheme="minorHAnsi" w:cs="Arial"/>
          <w:szCs w:val="22"/>
        </w:rPr>
        <w:t>for</w:t>
      </w:r>
      <w:r w:rsidR="00D12B28" w:rsidRPr="00573699">
        <w:rPr>
          <w:rFonts w:asciiTheme="minorHAnsi" w:hAnsiTheme="minorHAnsi" w:cs="Arial"/>
          <w:szCs w:val="22"/>
        </w:rPr>
        <w:t xml:space="preserve"> each type of </w:t>
      </w:r>
      <w:r w:rsidR="00944377">
        <w:rPr>
          <w:rFonts w:asciiTheme="minorHAnsi" w:hAnsiTheme="minorHAnsi" w:cs="Arial"/>
          <w:szCs w:val="22"/>
        </w:rPr>
        <w:t>window</w:t>
      </w:r>
      <w:r w:rsidR="00D12B28" w:rsidRPr="00573699">
        <w:rPr>
          <w:rFonts w:asciiTheme="minorHAnsi" w:hAnsiTheme="minorHAnsi" w:cs="Arial"/>
          <w:szCs w:val="22"/>
        </w:rPr>
        <w:t xml:space="preserve"> unit, with the Owner retaining the right to randomly select units for installation</w:t>
      </w:r>
      <w:r w:rsidR="00D12B28" w:rsidRPr="00573699">
        <w:rPr>
          <w:rFonts w:asciiTheme="minorHAnsi" w:hAnsiTheme="minorHAnsi" w:cs="Arial"/>
          <w:b/>
          <w:szCs w:val="22"/>
        </w:rPr>
        <w:t>.</w:t>
      </w:r>
      <w:r w:rsidR="00D12B28">
        <w:rPr>
          <w:rFonts w:asciiTheme="minorHAnsi" w:hAnsiTheme="minorHAnsi" w:cs="Arial"/>
          <w:b/>
          <w:szCs w:val="22"/>
        </w:rPr>
        <w:t xml:space="preserve">  </w:t>
      </w:r>
      <w:r w:rsidR="00D12B28" w:rsidRPr="001A6DF1">
        <w:rPr>
          <w:rFonts w:asciiTheme="minorHAnsi" w:hAnsiTheme="minorHAnsi" w:cs="Arial"/>
          <w:bCs/>
          <w:szCs w:val="22"/>
        </w:rPr>
        <w:t xml:space="preserve">The </w:t>
      </w:r>
      <w:r w:rsidR="00D12B28">
        <w:rPr>
          <w:rFonts w:asciiTheme="minorHAnsi" w:hAnsiTheme="minorHAnsi" w:cs="Arial"/>
          <w:szCs w:val="22"/>
        </w:rPr>
        <w:t xml:space="preserve">completed </w:t>
      </w:r>
      <w:r w:rsidR="00D12B28" w:rsidRPr="00596F64">
        <w:rPr>
          <w:rFonts w:asciiTheme="minorHAnsi" w:hAnsiTheme="minorHAnsi" w:cs="Arial"/>
          <w:szCs w:val="22"/>
        </w:rPr>
        <w:t>Trial installation</w:t>
      </w:r>
      <w:r w:rsidR="00D12B28">
        <w:rPr>
          <w:rFonts w:asciiTheme="minorHAnsi" w:hAnsiTheme="minorHAnsi" w:cs="Arial"/>
          <w:szCs w:val="22"/>
        </w:rPr>
        <w:t>(</w:t>
      </w:r>
      <w:r w:rsidR="00D12B28" w:rsidRPr="00596F64">
        <w:rPr>
          <w:rFonts w:asciiTheme="minorHAnsi" w:hAnsiTheme="minorHAnsi" w:cs="Arial"/>
          <w:szCs w:val="22"/>
        </w:rPr>
        <w:t>s</w:t>
      </w:r>
      <w:r w:rsidR="00D12B28">
        <w:rPr>
          <w:rFonts w:asciiTheme="minorHAnsi" w:hAnsiTheme="minorHAnsi" w:cs="Arial"/>
          <w:szCs w:val="22"/>
        </w:rPr>
        <w:t>) become part of the completed work, subject to compliance with the Project Specifications and successful testing.</w:t>
      </w:r>
    </w:p>
    <w:p w14:paraId="49AD1F95" w14:textId="043E3F9D" w:rsidR="004D06B2" w:rsidRDefault="004D06B2">
      <w:pPr>
        <w:pStyle w:val="BodyText"/>
        <w:kinsoku w:val="0"/>
        <w:overflowPunct w:val="0"/>
        <w:ind w:left="540" w:hanging="540"/>
        <w:jc w:val="left"/>
        <w:rPr>
          <w:rFonts w:asciiTheme="minorHAnsi" w:hAnsiTheme="minorHAnsi" w:cs="Arial"/>
          <w:szCs w:val="22"/>
        </w:rPr>
      </w:pPr>
      <w:r>
        <w:rPr>
          <w:rFonts w:asciiTheme="minorHAnsi" w:hAnsiTheme="minorHAnsi" w:cs="Arial"/>
          <w:szCs w:val="22"/>
        </w:rPr>
        <w:t>4.2.1</w:t>
      </w:r>
      <w:r w:rsidR="006050CC">
        <w:rPr>
          <w:rFonts w:asciiTheme="minorHAnsi" w:hAnsiTheme="minorHAnsi" w:cs="Arial"/>
          <w:szCs w:val="22"/>
        </w:rPr>
        <w:tab/>
      </w:r>
      <w:r w:rsidRPr="00D8373A">
        <w:rPr>
          <w:rFonts w:asciiTheme="minorHAnsi" w:hAnsiTheme="minorHAnsi" w:cs="Arial"/>
          <w:szCs w:val="22"/>
        </w:rPr>
        <w:t xml:space="preserve">The Contractor shall </w:t>
      </w:r>
      <w:r>
        <w:rPr>
          <w:rFonts w:asciiTheme="minorHAnsi" w:hAnsiTheme="minorHAnsi" w:cs="Arial"/>
          <w:szCs w:val="22"/>
        </w:rPr>
        <w:t>schedule the trial installation(s)</w:t>
      </w:r>
      <w:r w:rsidRPr="00D8373A">
        <w:rPr>
          <w:rFonts w:asciiTheme="minorHAnsi" w:hAnsiTheme="minorHAnsi" w:cs="Arial"/>
          <w:szCs w:val="22"/>
        </w:rPr>
        <w:t xml:space="preserve"> a minimum of </w:t>
      </w:r>
      <w:r>
        <w:rPr>
          <w:rFonts w:asciiTheme="minorHAnsi" w:hAnsiTheme="minorHAnsi" w:cs="Arial"/>
          <w:szCs w:val="22"/>
        </w:rPr>
        <w:t>ten (</w:t>
      </w:r>
      <w:r w:rsidRPr="00D8373A">
        <w:rPr>
          <w:rFonts w:asciiTheme="minorHAnsi" w:hAnsiTheme="minorHAnsi" w:cs="Arial"/>
          <w:szCs w:val="22"/>
        </w:rPr>
        <w:t>10</w:t>
      </w:r>
      <w:r>
        <w:rPr>
          <w:rFonts w:asciiTheme="minorHAnsi" w:hAnsiTheme="minorHAnsi" w:cs="Arial"/>
          <w:szCs w:val="22"/>
        </w:rPr>
        <w:t>)</w:t>
      </w:r>
      <w:r w:rsidRPr="00D8373A">
        <w:rPr>
          <w:rFonts w:asciiTheme="minorHAnsi" w:hAnsiTheme="minorHAnsi" w:cs="Arial"/>
          <w:szCs w:val="22"/>
        </w:rPr>
        <w:t xml:space="preserve"> working days</w:t>
      </w:r>
      <w:r>
        <w:rPr>
          <w:rFonts w:asciiTheme="minorHAnsi" w:hAnsiTheme="minorHAnsi" w:cs="Arial"/>
          <w:szCs w:val="22"/>
        </w:rPr>
        <w:t xml:space="preserve"> after the Conference and provide</w:t>
      </w:r>
      <w:r w:rsidRPr="00D8373A">
        <w:rPr>
          <w:rFonts w:asciiTheme="minorHAnsi" w:hAnsiTheme="minorHAnsi" w:cs="Arial"/>
          <w:szCs w:val="22"/>
        </w:rPr>
        <w:t xml:space="preserve"> written notice to all required attendees directly associated with performance of the Work</w:t>
      </w:r>
      <w:r>
        <w:rPr>
          <w:rFonts w:asciiTheme="minorHAnsi" w:hAnsiTheme="minorHAnsi" w:cs="Arial"/>
          <w:szCs w:val="22"/>
        </w:rPr>
        <w:t xml:space="preserve">.  </w:t>
      </w:r>
      <w:r w:rsidR="00F60555">
        <w:rPr>
          <w:rFonts w:asciiTheme="minorHAnsi" w:hAnsiTheme="minorHAnsi" w:cs="Arial"/>
          <w:szCs w:val="22"/>
        </w:rPr>
        <w:t xml:space="preserve">The </w:t>
      </w:r>
      <w:r>
        <w:rPr>
          <w:rFonts w:asciiTheme="minorHAnsi" w:hAnsiTheme="minorHAnsi" w:cs="Arial"/>
          <w:szCs w:val="22"/>
        </w:rPr>
        <w:t>Contractor shall provide ten (</w:t>
      </w:r>
      <w:r w:rsidRPr="00D8373A">
        <w:rPr>
          <w:rFonts w:asciiTheme="minorHAnsi" w:hAnsiTheme="minorHAnsi" w:cs="Arial"/>
          <w:szCs w:val="22"/>
        </w:rPr>
        <w:t>10</w:t>
      </w:r>
      <w:r>
        <w:rPr>
          <w:rFonts w:asciiTheme="minorHAnsi" w:hAnsiTheme="minorHAnsi" w:cs="Arial"/>
          <w:szCs w:val="22"/>
        </w:rPr>
        <w:t>)</w:t>
      </w:r>
      <w:r w:rsidRPr="00D8373A">
        <w:rPr>
          <w:rFonts w:asciiTheme="minorHAnsi" w:hAnsiTheme="minorHAnsi" w:cs="Arial"/>
          <w:szCs w:val="22"/>
        </w:rPr>
        <w:t xml:space="preserve"> working days written notice for </w:t>
      </w:r>
      <w:r w:rsidR="00F11062" w:rsidRPr="00D8373A">
        <w:rPr>
          <w:rFonts w:asciiTheme="minorHAnsi" w:hAnsiTheme="minorHAnsi" w:cs="Arial"/>
          <w:szCs w:val="22"/>
        </w:rPr>
        <w:t>rescheduled</w:t>
      </w:r>
      <w:r>
        <w:rPr>
          <w:rFonts w:asciiTheme="minorHAnsi" w:hAnsiTheme="minorHAnsi" w:cs="Arial"/>
          <w:szCs w:val="22"/>
        </w:rPr>
        <w:t xml:space="preserve"> installation(s).</w:t>
      </w:r>
    </w:p>
    <w:p w14:paraId="4385B099" w14:textId="346730FB" w:rsidR="005F49B6" w:rsidRDefault="005F49B6" w:rsidP="00EA6096">
      <w:pPr>
        <w:pStyle w:val="BodyText"/>
        <w:kinsoku w:val="0"/>
        <w:overflowPunct w:val="0"/>
        <w:ind w:left="540" w:hanging="540"/>
        <w:jc w:val="left"/>
        <w:rPr>
          <w:rFonts w:asciiTheme="minorHAnsi" w:hAnsiTheme="minorHAnsi"/>
          <w:szCs w:val="22"/>
        </w:rPr>
      </w:pPr>
      <w:r>
        <w:rPr>
          <w:rFonts w:asciiTheme="minorHAnsi" w:hAnsiTheme="minorHAnsi" w:cs="Arial"/>
          <w:szCs w:val="22"/>
        </w:rPr>
        <w:t>4.2.2</w:t>
      </w:r>
      <w:r>
        <w:rPr>
          <w:rFonts w:asciiTheme="minorHAnsi" w:hAnsiTheme="minorHAnsi" w:cs="Arial"/>
          <w:szCs w:val="22"/>
        </w:rPr>
        <w:tab/>
      </w:r>
      <w:r w:rsidRPr="00D8373A">
        <w:rPr>
          <w:rFonts w:asciiTheme="minorHAnsi" w:hAnsiTheme="minorHAnsi" w:cs="Arial"/>
          <w:szCs w:val="22"/>
        </w:rPr>
        <w:t xml:space="preserve">All </w:t>
      </w:r>
      <w:r>
        <w:rPr>
          <w:rFonts w:asciiTheme="minorHAnsi" w:hAnsiTheme="minorHAnsi" w:cs="Arial"/>
          <w:szCs w:val="22"/>
        </w:rPr>
        <w:t>window</w:t>
      </w:r>
      <w:r w:rsidRPr="00D8373A">
        <w:rPr>
          <w:rFonts w:asciiTheme="minorHAnsi" w:hAnsiTheme="minorHAnsi" w:cs="Arial"/>
          <w:szCs w:val="22"/>
        </w:rPr>
        <w:t xml:space="preserve"> </w:t>
      </w:r>
      <w:r>
        <w:rPr>
          <w:rFonts w:asciiTheme="minorHAnsi" w:hAnsiTheme="minorHAnsi" w:cs="Arial"/>
          <w:szCs w:val="22"/>
        </w:rPr>
        <w:t>materials</w:t>
      </w:r>
      <w:r w:rsidRPr="00D8373A">
        <w:rPr>
          <w:rFonts w:asciiTheme="minorHAnsi" w:hAnsiTheme="minorHAnsi" w:cs="Arial"/>
          <w:szCs w:val="22"/>
        </w:rPr>
        <w:t xml:space="preserve"> shall be on-site prior to commencing the Conference.</w:t>
      </w:r>
    </w:p>
    <w:p w14:paraId="37C673A0" w14:textId="631B09F4" w:rsidR="00C357E1" w:rsidRPr="00573699" w:rsidRDefault="00C357E1" w:rsidP="00C357E1">
      <w:pPr>
        <w:pStyle w:val="Style3"/>
        <w:numPr>
          <w:ilvl w:val="0"/>
          <w:numId w:val="0"/>
        </w:numPr>
        <w:tabs>
          <w:tab w:val="clear" w:pos="2160"/>
        </w:tabs>
        <w:spacing w:before="0" w:beforeAutospacing="0" w:after="120" w:afterAutospacing="0"/>
        <w:ind w:left="540" w:hanging="540"/>
        <w:jc w:val="left"/>
        <w:outlineLvl w:val="9"/>
        <w:rPr>
          <w:rFonts w:asciiTheme="minorHAnsi" w:hAnsiTheme="minorHAnsi"/>
          <w:b/>
          <w:bCs/>
          <w:szCs w:val="22"/>
        </w:rPr>
      </w:pPr>
      <w:r>
        <w:rPr>
          <w:rFonts w:asciiTheme="minorHAnsi" w:hAnsiTheme="minorHAnsi"/>
          <w:szCs w:val="22"/>
        </w:rPr>
        <w:t>4.2.</w:t>
      </w:r>
      <w:r w:rsidR="00536F21">
        <w:rPr>
          <w:rFonts w:asciiTheme="minorHAnsi" w:hAnsiTheme="minorHAnsi"/>
          <w:szCs w:val="22"/>
        </w:rPr>
        <w:t>3</w:t>
      </w:r>
      <w:r w:rsidR="00F90BED">
        <w:rPr>
          <w:rFonts w:asciiTheme="minorHAnsi" w:hAnsiTheme="minorHAnsi"/>
          <w:szCs w:val="22"/>
        </w:rPr>
        <w:tab/>
      </w:r>
      <w:r w:rsidRPr="00573699">
        <w:rPr>
          <w:rFonts w:asciiTheme="minorHAnsi" w:hAnsiTheme="minorHAnsi"/>
          <w:szCs w:val="22"/>
        </w:rPr>
        <w:t xml:space="preserve">The Contractor shall confirm that the trail installation(s) shall be complete in every detail, conforming to a final installation and shall serve as a test demonstration installation for the remaining Work.  Window anchorage system, </w:t>
      </w:r>
      <w:r>
        <w:rPr>
          <w:rFonts w:asciiTheme="minorHAnsi" w:hAnsiTheme="minorHAnsi"/>
          <w:szCs w:val="22"/>
        </w:rPr>
        <w:t xml:space="preserve">aluminum sills, </w:t>
      </w:r>
      <w:r w:rsidRPr="00573699">
        <w:rPr>
          <w:rFonts w:asciiTheme="minorHAnsi" w:hAnsiTheme="minorHAnsi"/>
          <w:szCs w:val="22"/>
        </w:rPr>
        <w:t>weeps and exterior perimeter sealant joint</w:t>
      </w:r>
      <w:r w:rsidR="00944377">
        <w:rPr>
          <w:rFonts w:asciiTheme="minorHAnsi" w:hAnsiTheme="minorHAnsi"/>
          <w:szCs w:val="22"/>
        </w:rPr>
        <w:t>s</w:t>
      </w:r>
      <w:r w:rsidRPr="00573699">
        <w:rPr>
          <w:rFonts w:asciiTheme="minorHAnsi" w:hAnsiTheme="minorHAnsi"/>
          <w:szCs w:val="22"/>
        </w:rPr>
        <w:t xml:space="preserve"> shall be included in the trial </w:t>
      </w:r>
      <w:r w:rsidRPr="00573699">
        <w:rPr>
          <w:rFonts w:asciiTheme="minorHAnsi" w:hAnsiTheme="minorHAnsi"/>
          <w:szCs w:val="22"/>
        </w:rPr>
        <w:lastRenderedPageBreak/>
        <w:t>installation.</w:t>
      </w:r>
      <w:r w:rsidR="00E967EC">
        <w:rPr>
          <w:rFonts w:asciiTheme="minorHAnsi" w:hAnsiTheme="minorHAnsi"/>
          <w:szCs w:val="22"/>
        </w:rPr>
        <w:t xml:space="preserve"> </w:t>
      </w:r>
      <w:r w:rsidR="00E967EC" w:rsidRPr="006C1364">
        <w:rPr>
          <w:rFonts w:asciiTheme="minorHAnsi" w:hAnsiTheme="minorHAnsi" w:cs="Arial"/>
          <w:iCs/>
          <w:szCs w:val="22"/>
        </w:rPr>
        <w:t>The</w:t>
      </w:r>
      <w:r w:rsidR="00E967EC">
        <w:rPr>
          <w:rFonts w:asciiTheme="minorHAnsi" w:hAnsiTheme="minorHAnsi" w:cs="Arial"/>
          <w:iCs/>
          <w:szCs w:val="22"/>
        </w:rPr>
        <w:t xml:space="preserve"> Owner and/or </w:t>
      </w:r>
      <w:r w:rsidR="00E967EC" w:rsidRPr="006C1364">
        <w:rPr>
          <w:rFonts w:asciiTheme="minorHAnsi" w:hAnsiTheme="minorHAnsi" w:cs="Arial"/>
          <w:iCs/>
          <w:szCs w:val="22"/>
        </w:rPr>
        <w:t xml:space="preserve">A/E </w:t>
      </w:r>
      <w:r w:rsidR="00E967EC">
        <w:rPr>
          <w:rFonts w:asciiTheme="minorHAnsi" w:hAnsiTheme="minorHAnsi" w:cs="Arial"/>
          <w:iCs/>
          <w:szCs w:val="22"/>
        </w:rPr>
        <w:t>may</w:t>
      </w:r>
      <w:r w:rsidR="00E967EC" w:rsidRPr="006C1364">
        <w:rPr>
          <w:rFonts w:asciiTheme="minorHAnsi" w:hAnsiTheme="minorHAnsi" w:cs="Arial"/>
          <w:iCs/>
          <w:szCs w:val="22"/>
        </w:rPr>
        <w:t xml:space="preserve"> list additional </w:t>
      </w:r>
      <w:r w:rsidR="00E967EC">
        <w:rPr>
          <w:rFonts w:asciiTheme="minorHAnsi" w:hAnsiTheme="minorHAnsi" w:cs="Arial"/>
          <w:iCs/>
          <w:szCs w:val="22"/>
        </w:rPr>
        <w:t xml:space="preserve">project </w:t>
      </w:r>
      <w:r w:rsidR="00E967EC" w:rsidRPr="006C1364">
        <w:rPr>
          <w:rFonts w:asciiTheme="minorHAnsi" w:hAnsiTheme="minorHAnsi" w:cs="Arial"/>
          <w:iCs/>
          <w:szCs w:val="22"/>
        </w:rPr>
        <w:t>specific items for inclusion in trial installation</w:t>
      </w:r>
      <w:r w:rsidR="00E967EC">
        <w:rPr>
          <w:rFonts w:asciiTheme="minorHAnsi" w:hAnsiTheme="minorHAnsi" w:cs="Arial"/>
          <w:iCs/>
          <w:szCs w:val="22"/>
        </w:rPr>
        <w:t>(s)</w:t>
      </w:r>
      <w:r w:rsidR="00E967EC" w:rsidRPr="006C1364">
        <w:rPr>
          <w:rFonts w:asciiTheme="minorHAnsi" w:hAnsiTheme="minorHAnsi" w:cs="Arial"/>
          <w:iCs/>
          <w:szCs w:val="22"/>
        </w:rPr>
        <w:t>.</w:t>
      </w:r>
    </w:p>
    <w:p w14:paraId="47D22746" w14:textId="329B6B4C" w:rsidR="00944377" w:rsidRDefault="00E967EC" w:rsidP="00C357E1">
      <w:pPr>
        <w:pStyle w:val="Style3"/>
        <w:numPr>
          <w:ilvl w:val="0"/>
          <w:numId w:val="0"/>
        </w:numPr>
        <w:tabs>
          <w:tab w:val="clear" w:pos="2160"/>
        </w:tabs>
        <w:spacing w:before="0" w:beforeAutospacing="0" w:after="120" w:afterAutospacing="0"/>
        <w:ind w:left="540" w:hanging="540"/>
        <w:jc w:val="left"/>
        <w:outlineLvl w:val="9"/>
        <w:rPr>
          <w:rFonts w:asciiTheme="minorHAnsi" w:hAnsiTheme="minorHAnsi"/>
          <w:szCs w:val="22"/>
        </w:rPr>
      </w:pPr>
      <w:r>
        <w:rPr>
          <w:rFonts w:asciiTheme="minorHAnsi" w:hAnsiTheme="minorHAnsi"/>
          <w:szCs w:val="22"/>
        </w:rPr>
        <w:t>4.2.</w:t>
      </w:r>
      <w:r w:rsidR="00536F21">
        <w:rPr>
          <w:rFonts w:asciiTheme="minorHAnsi" w:hAnsiTheme="minorHAnsi"/>
          <w:szCs w:val="22"/>
        </w:rPr>
        <w:t>4</w:t>
      </w:r>
      <w:r>
        <w:rPr>
          <w:rFonts w:asciiTheme="minorHAnsi" w:hAnsiTheme="minorHAnsi"/>
          <w:szCs w:val="22"/>
        </w:rPr>
        <w:tab/>
      </w:r>
      <w:r w:rsidR="00E61447" w:rsidRPr="00573699">
        <w:rPr>
          <w:rFonts w:asciiTheme="minorHAnsi" w:hAnsiTheme="minorHAnsi" w:cs="Arial"/>
          <w:szCs w:val="22"/>
        </w:rPr>
        <w:t>The Contractor shall assist with</w:t>
      </w:r>
      <w:r w:rsidR="00E61447">
        <w:rPr>
          <w:rFonts w:asciiTheme="minorHAnsi" w:hAnsiTheme="minorHAnsi" w:cs="Arial"/>
          <w:szCs w:val="22"/>
        </w:rPr>
        <w:t xml:space="preserve"> trial installation(s) and</w:t>
      </w:r>
      <w:r w:rsidR="00E61447" w:rsidRPr="00573699">
        <w:rPr>
          <w:rFonts w:asciiTheme="minorHAnsi" w:hAnsiTheme="minorHAnsi" w:cs="Arial"/>
          <w:szCs w:val="22"/>
        </w:rPr>
        <w:t xml:space="preserve"> testing procedures</w:t>
      </w:r>
      <w:r w:rsidR="00E61447">
        <w:rPr>
          <w:rFonts w:asciiTheme="minorHAnsi" w:hAnsiTheme="minorHAnsi" w:cs="Arial"/>
          <w:szCs w:val="22"/>
        </w:rPr>
        <w:t xml:space="preserve"> by</w:t>
      </w:r>
      <w:r w:rsidR="00E61447" w:rsidRPr="00573699">
        <w:rPr>
          <w:rFonts w:asciiTheme="minorHAnsi" w:hAnsiTheme="minorHAnsi" w:cs="Arial"/>
          <w:szCs w:val="22"/>
        </w:rPr>
        <w:t xml:space="preserve"> provid</w:t>
      </w:r>
      <w:r w:rsidR="00E61447">
        <w:rPr>
          <w:rFonts w:asciiTheme="minorHAnsi" w:hAnsiTheme="minorHAnsi" w:cs="Arial"/>
          <w:szCs w:val="22"/>
        </w:rPr>
        <w:t>ing</w:t>
      </w:r>
      <w:r w:rsidR="00E61447" w:rsidRPr="00573699">
        <w:rPr>
          <w:rFonts w:asciiTheme="minorHAnsi" w:hAnsiTheme="minorHAnsi" w:cs="Arial"/>
          <w:szCs w:val="22"/>
        </w:rPr>
        <w:t xml:space="preserve"> all </w:t>
      </w:r>
      <w:r w:rsidR="00E61447">
        <w:rPr>
          <w:rFonts w:asciiTheme="minorHAnsi" w:hAnsiTheme="minorHAnsi" w:cs="Arial"/>
          <w:szCs w:val="22"/>
        </w:rPr>
        <w:tab/>
      </w:r>
      <w:r w:rsidR="00E61447" w:rsidRPr="00573699">
        <w:rPr>
          <w:rFonts w:asciiTheme="minorHAnsi" w:hAnsiTheme="minorHAnsi" w:cs="Arial"/>
          <w:szCs w:val="22"/>
        </w:rPr>
        <w:t>necessary scaffolding, lifts, enclosures, temporary heat and other equipment and utilities</w:t>
      </w:r>
      <w:r w:rsidR="00E61447" w:rsidRPr="003D1EAE">
        <w:rPr>
          <w:rFonts w:asciiTheme="minorHAnsi" w:hAnsiTheme="minorHAnsi"/>
          <w:szCs w:val="22"/>
        </w:rPr>
        <w:t>,</w:t>
      </w:r>
      <w:r w:rsidR="00E61447">
        <w:rPr>
          <w:rFonts w:asciiTheme="minorHAnsi" w:hAnsiTheme="minorHAnsi"/>
          <w:szCs w:val="22"/>
        </w:rPr>
        <w:t xml:space="preserve"> including water and power</w:t>
      </w:r>
      <w:r w:rsidR="00E61447" w:rsidRPr="003D1EAE">
        <w:rPr>
          <w:rFonts w:asciiTheme="minorHAnsi" w:hAnsiTheme="minorHAnsi"/>
          <w:szCs w:val="22"/>
        </w:rPr>
        <w:t xml:space="preserve"> </w:t>
      </w:r>
      <w:r w:rsidR="00E61447" w:rsidRPr="00573699">
        <w:rPr>
          <w:rFonts w:asciiTheme="minorHAnsi" w:hAnsiTheme="minorHAnsi" w:cs="Arial"/>
          <w:szCs w:val="22"/>
        </w:rPr>
        <w:t xml:space="preserve">to facilitate </w:t>
      </w:r>
      <w:r w:rsidR="00E61447">
        <w:rPr>
          <w:rFonts w:asciiTheme="minorHAnsi" w:hAnsiTheme="minorHAnsi" w:cs="Arial"/>
          <w:szCs w:val="22"/>
        </w:rPr>
        <w:t xml:space="preserve">trial installation(s) and </w:t>
      </w:r>
      <w:r w:rsidR="00E61447" w:rsidRPr="00573699">
        <w:rPr>
          <w:rFonts w:asciiTheme="minorHAnsi" w:hAnsiTheme="minorHAnsi" w:cs="Arial"/>
          <w:szCs w:val="22"/>
        </w:rPr>
        <w:t>testing</w:t>
      </w:r>
      <w:r w:rsidR="00E61447" w:rsidRPr="004935B7">
        <w:rPr>
          <w:rFonts w:asciiTheme="minorHAnsi" w:hAnsiTheme="minorHAnsi" w:cs="Arial"/>
          <w:szCs w:val="22"/>
        </w:rPr>
        <w:t xml:space="preserve">.  </w:t>
      </w:r>
      <w:r w:rsidR="00E61447" w:rsidRPr="004935B7">
        <w:rPr>
          <w:rFonts w:asciiTheme="minorHAnsi" w:hAnsiTheme="minorHAnsi" w:cs="Arial"/>
        </w:rPr>
        <w:t>Enclosures and temporary heat shall maintain a minimum temperature of 40 degrees F. for air and substrates.</w:t>
      </w:r>
    </w:p>
    <w:p w14:paraId="3EB79C11" w14:textId="08EA44B4" w:rsidR="00E92F76" w:rsidRDefault="00C357E1" w:rsidP="00C357E1">
      <w:pPr>
        <w:pStyle w:val="Style3"/>
        <w:numPr>
          <w:ilvl w:val="0"/>
          <w:numId w:val="0"/>
        </w:numPr>
        <w:tabs>
          <w:tab w:val="clear" w:pos="2160"/>
        </w:tabs>
        <w:spacing w:before="0" w:beforeAutospacing="0" w:after="120" w:afterAutospacing="0"/>
        <w:ind w:left="540" w:hanging="540"/>
        <w:jc w:val="left"/>
        <w:outlineLvl w:val="9"/>
        <w:rPr>
          <w:rFonts w:asciiTheme="minorHAnsi" w:hAnsiTheme="minorHAnsi"/>
          <w:szCs w:val="22"/>
        </w:rPr>
      </w:pPr>
      <w:r>
        <w:rPr>
          <w:rFonts w:asciiTheme="minorHAnsi" w:hAnsiTheme="minorHAnsi"/>
          <w:szCs w:val="22"/>
        </w:rPr>
        <w:t>4.2.</w:t>
      </w:r>
      <w:r w:rsidR="00536F21">
        <w:rPr>
          <w:rFonts w:asciiTheme="minorHAnsi" w:hAnsiTheme="minorHAnsi"/>
          <w:szCs w:val="22"/>
        </w:rPr>
        <w:t>5</w:t>
      </w:r>
      <w:r w:rsidR="00F90BED">
        <w:rPr>
          <w:rFonts w:asciiTheme="minorHAnsi" w:hAnsiTheme="minorHAnsi"/>
          <w:szCs w:val="22"/>
        </w:rPr>
        <w:tab/>
      </w:r>
      <w:r w:rsidRPr="00573699">
        <w:rPr>
          <w:rFonts w:asciiTheme="minorHAnsi" w:hAnsiTheme="minorHAnsi"/>
          <w:szCs w:val="22"/>
        </w:rPr>
        <w:t>The Owner</w:t>
      </w:r>
      <w:r w:rsidR="00E967EC">
        <w:rPr>
          <w:rFonts w:asciiTheme="minorHAnsi" w:hAnsiTheme="minorHAnsi"/>
          <w:szCs w:val="22"/>
        </w:rPr>
        <w:t xml:space="preserve">, upon written request from the Contractor, </w:t>
      </w:r>
      <w:r w:rsidRPr="00573699">
        <w:rPr>
          <w:rFonts w:asciiTheme="minorHAnsi" w:hAnsiTheme="minorHAnsi"/>
          <w:szCs w:val="22"/>
        </w:rPr>
        <w:t xml:space="preserve">will engage an independent, AAMA accredited testing agency to field </w:t>
      </w:r>
      <w:r w:rsidR="007A16EF" w:rsidRPr="00573699">
        <w:rPr>
          <w:rFonts w:asciiTheme="minorHAnsi" w:hAnsiTheme="minorHAnsi"/>
          <w:szCs w:val="22"/>
        </w:rPr>
        <w:t>evaluate</w:t>
      </w:r>
      <w:r w:rsidRPr="00573699">
        <w:rPr>
          <w:rFonts w:asciiTheme="minorHAnsi" w:hAnsiTheme="minorHAnsi"/>
          <w:szCs w:val="22"/>
        </w:rPr>
        <w:t xml:space="preserve"> the completed trial window installation(s) for compliance</w:t>
      </w:r>
      <w:r w:rsidR="006050CC">
        <w:rPr>
          <w:rFonts w:asciiTheme="minorHAnsi" w:hAnsiTheme="minorHAnsi"/>
          <w:szCs w:val="22"/>
        </w:rPr>
        <w:t xml:space="preserve">. </w:t>
      </w:r>
      <w:r w:rsidR="006050CC">
        <w:rPr>
          <w:rFonts w:asciiTheme="minorHAnsi" w:hAnsiTheme="minorHAnsi" w:cs="Arial"/>
          <w:szCs w:val="22"/>
        </w:rPr>
        <w:t>Testing shall confirm</w:t>
      </w:r>
      <w:r w:rsidR="006050CC" w:rsidRPr="00573699">
        <w:rPr>
          <w:rFonts w:asciiTheme="minorHAnsi" w:hAnsiTheme="minorHAnsi" w:cs="Arial"/>
          <w:szCs w:val="22"/>
        </w:rPr>
        <w:t xml:space="preserve"> compliance with specified performance criteria for air</w:t>
      </w:r>
      <w:r w:rsidR="006050CC">
        <w:rPr>
          <w:rFonts w:asciiTheme="minorHAnsi" w:hAnsiTheme="minorHAnsi" w:cs="Arial"/>
          <w:szCs w:val="22"/>
        </w:rPr>
        <w:t xml:space="preserve"> leakage</w:t>
      </w:r>
      <w:r w:rsidR="006050CC" w:rsidRPr="00573699">
        <w:rPr>
          <w:rFonts w:asciiTheme="minorHAnsi" w:hAnsiTheme="minorHAnsi" w:cs="Arial"/>
          <w:szCs w:val="22"/>
        </w:rPr>
        <w:t xml:space="preserve"> and </w:t>
      </w:r>
      <w:r w:rsidR="006050CC">
        <w:rPr>
          <w:rFonts w:asciiTheme="minorHAnsi" w:hAnsiTheme="minorHAnsi" w:cs="Arial"/>
          <w:szCs w:val="22"/>
        </w:rPr>
        <w:t xml:space="preserve">resistance to </w:t>
      </w:r>
      <w:r w:rsidR="006050CC" w:rsidRPr="00573699">
        <w:rPr>
          <w:rFonts w:asciiTheme="minorHAnsi" w:hAnsiTheme="minorHAnsi" w:cs="Arial"/>
          <w:szCs w:val="22"/>
        </w:rPr>
        <w:t xml:space="preserve">water </w:t>
      </w:r>
      <w:r w:rsidR="006050CC">
        <w:rPr>
          <w:rFonts w:asciiTheme="minorHAnsi" w:hAnsiTheme="minorHAnsi" w:cs="Arial"/>
          <w:szCs w:val="22"/>
        </w:rPr>
        <w:t>penetration</w:t>
      </w:r>
      <w:r w:rsidR="006050CC" w:rsidRPr="00573699">
        <w:rPr>
          <w:rFonts w:asciiTheme="minorHAnsi" w:hAnsiTheme="minorHAnsi" w:cs="Arial"/>
          <w:szCs w:val="22"/>
        </w:rPr>
        <w:t>.</w:t>
      </w:r>
      <w:r w:rsidRPr="00573699">
        <w:rPr>
          <w:rFonts w:asciiTheme="minorHAnsi" w:hAnsiTheme="minorHAnsi"/>
          <w:szCs w:val="22"/>
        </w:rPr>
        <w:t xml:space="preserve"> The trial installation testing shall be by AAMA and ASTM test standards and per additional requirements, definitions and criteria listed in field quality control testing in Part </w:t>
      </w:r>
      <w:r w:rsidR="00323C5B">
        <w:rPr>
          <w:rFonts w:asciiTheme="minorHAnsi" w:hAnsiTheme="minorHAnsi"/>
          <w:szCs w:val="22"/>
        </w:rPr>
        <w:t>13</w:t>
      </w:r>
      <w:r w:rsidRPr="00573699">
        <w:rPr>
          <w:rFonts w:asciiTheme="minorHAnsi" w:hAnsiTheme="minorHAnsi"/>
          <w:szCs w:val="22"/>
        </w:rPr>
        <w:t>.</w:t>
      </w:r>
    </w:p>
    <w:p w14:paraId="534E993D" w14:textId="2CF25859" w:rsidR="00C357E1" w:rsidRPr="00573699" w:rsidRDefault="00E92F76" w:rsidP="00C357E1">
      <w:pPr>
        <w:pStyle w:val="Style3"/>
        <w:numPr>
          <w:ilvl w:val="0"/>
          <w:numId w:val="0"/>
        </w:numPr>
        <w:tabs>
          <w:tab w:val="clear" w:pos="2160"/>
        </w:tabs>
        <w:spacing w:before="0" w:beforeAutospacing="0" w:after="120" w:afterAutospacing="0"/>
        <w:ind w:left="540" w:hanging="540"/>
        <w:jc w:val="left"/>
        <w:outlineLvl w:val="9"/>
        <w:rPr>
          <w:rFonts w:asciiTheme="minorHAnsi" w:hAnsiTheme="minorHAnsi"/>
          <w:b/>
          <w:bCs/>
          <w:szCs w:val="22"/>
        </w:rPr>
      </w:pPr>
      <w:r>
        <w:rPr>
          <w:rFonts w:asciiTheme="minorHAnsi" w:hAnsiTheme="minorHAnsi"/>
          <w:szCs w:val="22"/>
        </w:rPr>
        <w:t>4.2.</w:t>
      </w:r>
      <w:r w:rsidR="00536F21">
        <w:rPr>
          <w:rFonts w:asciiTheme="minorHAnsi" w:hAnsiTheme="minorHAnsi"/>
          <w:szCs w:val="22"/>
        </w:rPr>
        <w:t>6</w:t>
      </w:r>
      <w:r>
        <w:rPr>
          <w:rFonts w:asciiTheme="minorHAnsi" w:hAnsiTheme="minorHAnsi"/>
          <w:szCs w:val="22"/>
        </w:rPr>
        <w:tab/>
      </w:r>
      <w:r w:rsidRPr="00573699">
        <w:rPr>
          <w:rFonts w:asciiTheme="minorHAnsi" w:hAnsiTheme="minorHAnsi"/>
          <w:szCs w:val="22"/>
        </w:rPr>
        <w:t>Testing shall occur prior to interior finish work, including interior perimeter sealant joint, to allow visual access to areas being tested to check for water penetration.</w:t>
      </w:r>
    </w:p>
    <w:p w14:paraId="0959AA61" w14:textId="1985574A" w:rsidR="00C357E1" w:rsidRPr="00573699" w:rsidRDefault="00C357E1" w:rsidP="00C357E1">
      <w:pPr>
        <w:pStyle w:val="Style3"/>
        <w:numPr>
          <w:ilvl w:val="0"/>
          <w:numId w:val="0"/>
        </w:numPr>
        <w:tabs>
          <w:tab w:val="clear" w:pos="2160"/>
        </w:tabs>
        <w:spacing w:before="0" w:beforeAutospacing="0" w:after="120" w:afterAutospacing="0"/>
        <w:ind w:left="540" w:hanging="540"/>
        <w:jc w:val="left"/>
        <w:outlineLvl w:val="9"/>
        <w:rPr>
          <w:rFonts w:asciiTheme="minorHAnsi" w:hAnsiTheme="minorHAnsi"/>
          <w:b/>
          <w:bCs/>
          <w:szCs w:val="22"/>
        </w:rPr>
      </w:pPr>
      <w:r>
        <w:rPr>
          <w:rFonts w:asciiTheme="minorHAnsi" w:hAnsiTheme="minorHAnsi"/>
          <w:szCs w:val="22"/>
        </w:rPr>
        <w:t>4.2.</w:t>
      </w:r>
      <w:r w:rsidR="00536F21">
        <w:rPr>
          <w:rFonts w:asciiTheme="minorHAnsi" w:hAnsiTheme="minorHAnsi"/>
          <w:szCs w:val="22"/>
        </w:rPr>
        <w:t>7</w:t>
      </w:r>
      <w:r w:rsidR="00F90BED">
        <w:rPr>
          <w:rFonts w:asciiTheme="minorHAnsi" w:hAnsiTheme="minorHAnsi"/>
          <w:szCs w:val="22"/>
        </w:rPr>
        <w:tab/>
      </w:r>
      <w:r w:rsidRPr="003D1EAE">
        <w:rPr>
          <w:rFonts w:asciiTheme="minorHAnsi" w:hAnsiTheme="minorHAnsi" w:cs="Arial"/>
          <w:szCs w:val="22"/>
        </w:rPr>
        <w:t xml:space="preserve">The Contractor shall provide an uninterrupted power supply and uninterrupted water flow that delivers water uniformly against the test area at a minimum rate of 5.0 gal/sq. ft./hr. with a minimum water line pressure </w:t>
      </w:r>
      <w:r w:rsidRPr="00E264FE">
        <w:rPr>
          <w:rFonts w:asciiTheme="minorHAnsi" w:hAnsiTheme="minorHAnsi"/>
          <w:szCs w:val="22"/>
        </w:rPr>
        <w:t>nec</w:t>
      </w:r>
      <w:r w:rsidRPr="00E264FE">
        <w:rPr>
          <w:rFonts w:asciiTheme="minorHAnsi" w:hAnsiTheme="minorHAnsi"/>
          <w:spacing w:val="-3"/>
          <w:szCs w:val="22"/>
        </w:rPr>
        <w:t>e</w:t>
      </w:r>
      <w:r w:rsidRPr="00E264FE">
        <w:rPr>
          <w:rFonts w:asciiTheme="minorHAnsi" w:hAnsiTheme="minorHAnsi"/>
          <w:szCs w:val="22"/>
        </w:rPr>
        <w:t>ss</w:t>
      </w:r>
      <w:r w:rsidRPr="00E264FE">
        <w:rPr>
          <w:rFonts w:asciiTheme="minorHAnsi" w:hAnsiTheme="minorHAnsi"/>
          <w:spacing w:val="4"/>
          <w:szCs w:val="22"/>
        </w:rPr>
        <w:t>ar</w:t>
      </w:r>
      <w:r w:rsidRPr="00E264FE">
        <w:rPr>
          <w:rFonts w:asciiTheme="minorHAnsi" w:hAnsiTheme="minorHAnsi"/>
          <w:szCs w:val="22"/>
        </w:rPr>
        <w:t>y</w:t>
      </w:r>
      <w:r w:rsidRPr="00E264FE">
        <w:rPr>
          <w:rFonts w:asciiTheme="minorHAnsi" w:hAnsiTheme="minorHAnsi"/>
          <w:spacing w:val="-4"/>
          <w:szCs w:val="22"/>
        </w:rPr>
        <w:t xml:space="preserve"> </w:t>
      </w:r>
      <w:r w:rsidRPr="00E264FE">
        <w:rPr>
          <w:rFonts w:asciiTheme="minorHAnsi" w:hAnsiTheme="minorHAnsi"/>
          <w:szCs w:val="22"/>
        </w:rPr>
        <w:t>to</w:t>
      </w:r>
      <w:r w:rsidRPr="00E264FE">
        <w:rPr>
          <w:rFonts w:asciiTheme="minorHAnsi" w:hAnsiTheme="minorHAnsi"/>
          <w:spacing w:val="17"/>
          <w:szCs w:val="22"/>
        </w:rPr>
        <w:t xml:space="preserve"> </w:t>
      </w:r>
      <w:r w:rsidRPr="00E264FE">
        <w:rPr>
          <w:rFonts w:asciiTheme="minorHAnsi" w:hAnsiTheme="minorHAnsi"/>
          <w:szCs w:val="22"/>
        </w:rPr>
        <w:t>deliver</w:t>
      </w:r>
      <w:r w:rsidRPr="00E264FE">
        <w:rPr>
          <w:rFonts w:asciiTheme="minorHAnsi" w:hAnsiTheme="minorHAnsi"/>
          <w:spacing w:val="7"/>
          <w:szCs w:val="22"/>
        </w:rPr>
        <w:t xml:space="preserve"> 12 PSI </w:t>
      </w:r>
      <w:r w:rsidRPr="003D1EAE">
        <w:rPr>
          <w:rFonts w:asciiTheme="minorHAnsi" w:hAnsiTheme="minorHAnsi" w:cs="Arial"/>
          <w:szCs w:val="22"/>
        </w:rPr>
        <w:t xml:space="preserve">for the entire test area with a maximum test area of 100 sq. ft.  </w:t>
      </w:r>
      <w:r w:rsidR="00F60555">
        <w:rPr>
          <w:rFonts w:asciiTheme="minorHAnsi" w:hAnsiTheme="minorHAnsi" w:cs="Arial"/>
          <w:szCs w:val="22"/>
        </w:rPr>
        <w:t xml:space="preserve">The </w:t>
      </w:r>
      <w:r w:rsidRPr="003D1EAE">
        <w:rPr>
          <w:rFonts w:asciiTheme="minorHAnsi" w:hAnsiTheme="minorHAnsi" w:cs="Arial"/>
          <w:szCs w:val="22"/>
        </w:rPr>
        <w:t>Contractor shall make provisions with the local fire department /public works department to rent or utilize adjacent fire hydrants to provide required water supply when required.</w:t>
      </w:r>
      <w:r w:rsidR="00E61447">
        <w:rPr>
          <w:rFonts w:asciiTheme="minorHAnsi" w:hAnsiTheme="minorHAnsi" w:cs="Arial"/>
          <w:szCs w:val="22"/>
        </w:rPr>
        <w:t xml:space="preserve">  </w:t>
      </w:r>
    </w:p>
    <w:p w14:paraId="1A6CDB37" w14:textId="08647E79" w:rsidR="00162E84" w:rsidRDefault="00C357E1" w:rsidP="00C357E1">
      <w:pPr>
        <w:pStyle w:val="BodyText"/>
        <w:kinsoku w:val="0"/>
        <w:overflowPunct w:val="0"/>
        <w:ind w:left="540" w:hanging="540"/>
        <w:jc w:val="left"/>
        <w:rPr>
          <w:rFonts w:asciiTheme="minorHAnsi" w:hAnsiTheme="minorHAnsi"/>
          <w:szCs w:val="22"/>
        </w:rPr>
      </w:pPr>
      <w:r>
        <w:rPr>
          <w:rFonts w:asciiTheme="minorHAnsi" w:hAnsiTheme="minorHAnsi"/>
          <w:szCs w:val="22"/>
        </w:rPr>
        <w:t>4.2.</w:t>
      </w:r>
      <w:r w:rsidR="00536F21">
        <w:rPr>
          <w:rFonts w:asciiTheme="minorHAnsi" w:hAnsiTheme="minorHAnsi"/>
          <w:szCs w:val="22"/>
        </w:rPr>
        <w:t>8</w:t>
      </w:r>
      <w:r w:rsidR="00F90BED">
        <w:rPr>
          <w:rFonts w:asciiTheme="minorHAnsi" w:hAnsiTheme="minorHAnsi"/>
          <w:szCs w:val="22"/>
        </w:rPr>
        <w:tab/>
      </w:r>
      <w:r w:rsidRPr="00573699">
        <w:rPr>
          <w:rFonts w:asciiTheme="minorHAnsi" w:hAnsiTheme="minorHAnsi"/>
          <w:szCs w:val="22"/>
        </w:rPr>
        <w:t xml:space="preserve">The remainder of the window installation shall not proceed until trial installations have passed project requirements.  If failures develop under testing, reasons for failure shall be identified by the Contractor and failures shall be repaired and retested until the installation is completely free of defects.  All retests shall be performed by the Owner’s testing agency.  </w:t>
      </w:r>
      <w:r w:rsidR="00E92F76">
        <w:rPr>
          <w:rFonts w:asciiTheme="minorHAnsi" w:hAnsiTheme="minorHAnsi" w:cs="Arial"/>
          <w:szCs w:val="22"/>
        </w:rPr>
        <w:t>T</w:t>
      </w:r>
      <w:r w:rsidR="00E92F76" w:rsidRPr="00573699">
        <w:rPr>
          <w:rFonts w:asciiTheme="minorHAnsi" w:hAnsiTheme="minorHAnsi" w:cs="Arial"/>
          <w:szCs w:val="22"/>
        </w:rPr>
        <w:t xml:space="preserve">he Contractor shall notify the Owner and the A/E </w:t>
      </w:r>
      <w:r w:rsidR="00E92F76">
        <w:rPr>
          <w:rFonts w:asciiTheme="minorHAnsi" w:hAnsiTheme="minorHAnsi" w:cs="Arial"/>
          <w:szCs w:val="22"/>
        </w:rPr>
        <w:t>i</w:t>
      </w:r>
      <w:r w:rsidR="00E92F76" w:rsidRPr="00573699">
        <w:rPr>
          <w:rFonts w:asciiTheme="minorHAnsi" w:hAnsiTheme="minorHAnsi" w:cs="Arial"/>
          <w:szCs w:val="22"/>
        </w:rPr>
        <w:t>f failures develop under testing</w:t>
      </w:r>
      <w:r w:rsidR="00E92F76">
        <w:rPr>
          <w:rFonts w:asciiTheme="minorHAnsi" w:hAnsiTheme="minorHAnsi" w:cs="Arial"/>
          <w:szCs w:val="22"/>
        </w:rPr>
        <w:t>, notify them</w:t>
      </w:r>
      <w:r w:rsidR="00E92F76" w:rsidRPr="00573699">
        <w:rPr>
          <w:rFonts w:asciiTheme="minorHAnsi" w:hAnsiTheme="minorHAnsi" w:cs="Arial"/>
          <w:szCs w:val="22"/>
        </w:rPr>
        <w:t xml:space="preserve"> as to when corrective work</w:t>
      </w:r>
      <w:r w:rsidR="00F60555">
        <w:rPr>
          <w:rFonts w:asciiTheme="minorHAnsi" w:hAnsiTheme="minorHAnsi" w:cs="Arial"/>
          <w:szCs w:val="22"/>
        </w:rPr>
        <w:t xml:space="preserve"> is </w:t>
      </w:r>
      <w:r w:rsidR="00E92F76">
        <w:rPr>
          <w:rFonts w:asciiTheme="minorHAnsi" w:hAnsiTheme="minorHAnsi" w:cs="Arial"/>
          <w:szCs w:val="22"/>
        </w:rPr>
        <w:t xml:space="preserve">undertaken, </w:t>
      </w:r>
      <w:r w:rsidR="00E92F76" w:rsidRPr="00573699">
        <w:rPr>
          <w:rFonts w:asciiTheme="minorHAnsi" w:hAnsiTheme="minorHAnsi" w:cs="Arial"/>
          <w:szCs w:val="22"/>
        </w:rPr>
        <w:t>and determin</w:t>
      </w:r>
      <w:r w:rsidR="00E92F76">
        <w:rPr>
          <w:rFonts w:asciiTheme="minorHAnsi" w:hAnsiTheme="minorHAnsi" w:cs="Arial"/>
          <w:szCs w:val="22"/>
        </w:rPr>
        <w:t>e</w:t>
      </w:r>
      <w:r w:rsidR="00E92F76" w:rsidRPr="00573699">
        <w:rPr>
          <w:rFonts w:asciiTheme="minorHAnsi" w:hAnsiTheme="minorHAnsi" w:cs="Arial"/>
          <w:szCs w:val="22"/>
        </w:rPr>
        <w:t xml:space="preserve"> </w:t>
      </w:r>
      <w:r w:rsidR="00E92F76">
        <w:rPr>
          <w:rFonts w:asciiTheme="minorHAnsi" w:hAnsiTheme="minorHAnsi" w:cs="Arial"/>
          <w:szCs w:val="22"/>
        </w:rPr>
        <w:t>if</w:t>
      </w:r>
      <w:r w:rsidR="00E92F76" w:rsidRPr="00573699">
        <w:rPr>
          <w:rFonts w:asciiTheme="minorHAnsi" w:hAnsiTheme="minorHAnsi" w:cs="Arial"/>
          <w:szCs w:val="22"/>
        </w:rPr>
        <w:t xml:space="preserve"> </w:t>
      </w:r>
      <w:r w:rsidR="00E92F76">
        <w:rPr>
          <w:rFonts w:asciiTheme="minorHAnsi" w:hAnsiTheme="minorHAnsi" w:cs="Arial"/>
          <w:szCs w:val="22"/>
        </w:rPr>
        <w:t xml:space="preserve">the Owner and AE need to be </w:t>
      </w:r>
      <w:r w:rsidR="00E92F76" w:rsidRPr="00573699">
        <w:rPr>
          <w:rFonts w:asciiTheme="minorHAnsi" w:hAnsiTheme="minorHAnsi" w:cs="Arial"/>
          <w:szCs w:val="22"/>
        </w:rPr>
        <w:t xml:space="preserve">presence </w:t>
      </w:r>
      <w:r w:rsidR="00E92F76">
        <w:rPr>
          <w:rFonts w:asciiTheme="minorHAnsi" w:hAnsiTheme="minorHAnsi" w:cs="Arial"/>
          <w:szCs w:val="22"/>
        </w:rPr>
        <w:t>during</w:t>
      </w:r>
      <w:r w:rsidR="00E92F76" w:rsidRPr="00573699">
        <w:rPr>
          <w:rFonts w:asciiTheme="minorHAnsi" w:hAnsiTheme="minorHAnsi" w:cs="Arial"/>
          <w:szCs w:val="22"/>
        </w:rPr>
        <w:t xml:space="preserve"> such </w:t>
      </w:r>
      <w:r w:rsidR="00E92F76">
        <w:rPr>
          <w:rFonts w:asciiTheme="minorHAnsi" w:hAnsiTheme="minorHAnsi" w:cs="Arial"/>
          <w:szCs w:val="22"/>
        </w:rPr>
        <w:t>w</w:t>
      </w:r>
      <w:r w:rsidR="00E92F76" w:rsidRPr="00573699">
        <w:rPr>
          <w:rFonts w:asciiTheme="minorHAnsi" w:hAnsiTheme="minorHAnsi" w:cs="Arial"/>
          <w:szCs w:val="22"/>
        </w:rPr>
        <w:t xml:space="preserve">ork. </w:t>
      </w:r>
      <w:r w:rsidR="00162E84">
        <w:rPr>
          <w:rFonts w:asciiTheme="minorHAnsi" w:hAnsiTheme="minorHAnsi" w:cs="Arial"/>
          <w:szCs w:val="22"/>
        </w:rPr>
        <w:t xml:space="preserve"> </w:t>
      </w:r>
      <w:r w:rsidR="00E92F76" w:rsidRPr="00573699">
        <w:rPr>
          <w:rFonts w:asciiTheme="minorHAnsi" w:hAnsiTheme="minorHAnsi" w:cs="Arial"/>
          <w:szCs w:val="22"/>
        </w:rPr>
        <w:t>All re-observation, re-testing and associated costs shall be the responsibility of the Contractor and deducted from the Contract Sum by Change Order.</w:t>
      </w:r>
    </w:p>
    <w:p w14:paraId="4FEA1052" w14:textId="54C74CE1" w:rsidR="00C357E1" w:rsidRDefault="00162E84" w:rsidP="00C357E1">
      <w:pPr>
        <w:pStyle w:val="BodyText"/>
        <w:kinsoku w:val="0"/>
        <w:overflowPunct w:val="0"/>
        <w:ind w:left="540" w:hanging="540"/>
        <w:jc w:val="left"/>
        <w:rPr>
          <w:rFonts w:asciiTheme="minorHAnsi" w:hAnsiTheme="minorHAnsi"/>
          <w:szCs w:val="22"/>
        </w:rPr>
      </w:pPr>
      <w:r>
        <w:rPr>
          <w:rFonts w:asciiTheme="minorHAnsi" w:hAnsiTheme="minorHAnsi"/>
          <w:szCs w:val="22"/>
        </w:rPr>
        <w:t>4.2.</w:t>
      </w:r>
      <w:r w:rsidR="00536F21">
        <w:rPr>
          <w:rFonts w:asciiTheme="minorHAnsi" w:hAnsiTheme="minorHAnsi"/>
          <w:szCs w:val="22"/>
        </w:rPr>
        <w:t>9</w:t>
      </w:r>
      <w:r>
        <w:rPr>
          <w:rFonts w:asciiTheme="minorHAnsi" w:hAnsiTheme="minorHAnsi"/>
          <w:szCs w:val="22"/>
        </w:rPr>
        <w:tab/>
      </w:r>
      <w:r>
        <w:rPr>
          <w:rFonts w:asciiTheme="minorHAnsi" w:hAnsiTheme="minorHAnsi" w:cs="Arial"/>
          <w:szCs w:val="22"/>
        </w:rPr>
        <w:t>The Owner will not make payment, partial or otherwise, for window products until trial installation(s) have passed testing.</w:t>
      </w:r>
    </w:p>
    <w:p w14:paraId="0B68AD8F" w14:textId="24969FEE" w:rsidR="00162E84" w:rsidRDefault="00162E84" w:rsidP="00C357E1">
      <w:pPr>
        <w:pStyle w:val="BodyText"/>
        <w:kinsoku w:val="0"/>
        <w:overflowPunct w:val="0"/>
        <w:ind w:left="540" w:hanging="540"/>
        <w:jc w:val="left"/>
        <w:rPr>
          <w:rFonts w:asciiTheme="minorHAnsi" w:hAnsiTheme="minorHAnsi"/>
          <w:szCs w:val="22"/>
        </w:rPr>
      </w:pPr>
      <w:r>
        <w:rPr>
          <w:rFonts w:asciiTheme="minorHAnsi" w:hAnsiTheme="minorHAnsi"/>
          <w:szCs w:val="22"/>
        </w:rPr>
        <w:t>4.2.</w:t>
      </w:r>
      <w:r w:rsidR="00536F21">
        <w:rPr>
          <w:rFonts w:asciiTheme="minorHAnsi" w:hAnsiTheme="minorHAnsi"/>
          <w:szCs w:val="22"/>
        </w:rPr>
        <w:t>10</w:t>
      </w:r>
      <w:r>
        <w:rPr>
          <w:rFonts w:asciiTheme="minorHAnsi" w:hAnsiTheme="minorHAnsi"/>
          <w:szCs w:val="22"/>
        </w:rPr>
        <w:tab/>
      </w:r>
      <w:r w:rsidRPr="003D1EAE">
        <w:rPr>
          <w:rFonts w:asciiTheme="minorHAnsi" w:hAnsiTheme="minorHAnsi" w:cs="Arial"/>
          <w:szCs w:val="22"/>
        </w:rPr>
        <w:t>Verify that all key personnel who participate in the</w:t>
      </w:r>
      <w:r>
        <w:rPr>
          <w:rFonts w:asciiTheme="minorHAnsi" w:hAnsiTheme="minorHAnsi" w:cs="Arial"/>
          <w:szCs w:val="22"/>
        </w:rPr>
        <w:t xml:space="preserve"> Conference and</w:t>
      </w:r>
      <w:r w:rsidRPr="003D1EAE">
        <w:rPr>
          <w:rFonts w:asciiTheme="minorHAnsi" w:hAnsiTheme="minorHAnsi" w:cs="Arial"/>
          <w:szCs w:val="22"/>
        </w:rPr>
        <w:t xml:space="preserve"> trial installation</w:t>
      </w:r>
      <w:r>
        <w:rPr>
          <w:rFonts w:asciiTheme="minorHAnsi" w:hAnsiTheme="minorHAnsi" w:cs="Arial"/>
          <w:szCs w:val="22"/>
        </w:rPr>
        <w:t>s</w:t>
      </w:r>
      <w:r w:rsidRPr="003D1EAE">
        <w:rPr>
          <w:rFonts w:asciiTheme="minorHAnsi" w:hAnsiTheme="minorHAnsi" w:cs="Arial"/>
          <w:szCs w:val="22"/>
        </w:rPr>
        <w:t xml:space="preserve"> are committed to complete the remainder of the curtain wall installation for the Project.</w:t>
      </w:r>
    </w:p>
    <w:p w14:paraId="618105C2" w14:textId="77777777" w:rsidR="00F90BED" w:rsidRPr="00EA6096" w:rsidRDefault="00F90BED" w:rsidP="00F90BED">
      <w:pPr>
        <w:pStyle w:val="BodyText"/>
        <w:kinsoku w:val="0"/>
        <w:overflowPunct w:val="0"/>
        <w:ind w:left="360"/>
        <w:jc w:val="left"/>
        <w:rPr>
          <w:rFonts w:asciiTheme="minorHAnsi" w:hAnsiTheme="minorHAnsi"/>
          <w:b/>
          <w:bCs/>
          <w:sz w:val="24"/>
        </w:rPr>
      </w:pPr>
      <w:r w:rsidRPr="00EA6096">
        <w:rPr>
          <w:rFonts w:asciiTheme="minorHAnsi" w:hAnsiTheme="minorHAnsi"/>
          <w:b/>
          <w:bCs/>
          <w:sz w:val="24"/>
        </w:rPr>
        <w:t>5.</w:t>
      </w:r>
      <w:r w:rsidRPr="00EA6096">
        <w:rPr>
          <w:rFonts w:asciiTheme="minorHAnsi" w:hAnsiTheme="minorHAnsi"/>
          <w:b/>
          <w:bCs/>
          <w:sz w:val="24"/>
        </w:rPr>
        <w:tab/>
        <w:t>WARRANTY:</w:t>
      </w:r>
    </w:p>
    <w:p w14:paraId="2DC6D9DD" w14:textId="77777777" w:rsidR="00F90BED" w:rsidRDefault="00F90BED" w:rsidP="00F90BED">
      <w:pPr>
        <w:pStyle w:val="BodyText"/>
        <w:kinsoku w:val="0"/>
        <w:overflowPunct w:val="0"/>
        <w:ind w:left="360"/>
        <w:jc w:val="left"/>
        <w:rPr>
          <w:rFonts w:asciiTheme="minorHAnsi" w:hAnsiTheme="minorHAnsi"/>
          <w:szCs w:val="22"/>
        </w:rPr>
      </w:pPr>
      <w:r>
        <w:rPr>
          <w:rFonts w:asciiTheme="minorHAnsi" w:hAnsiTheme="minorHAnsi"/>
          <w:szCs w:val="22"/>
        </w:rPr>
        <w:t>5.1</w:t>
      </w:r>
      <w:r>
        <w:rPr>
          <w:rFonts w:asciiTheme="minorHAnsi" w:hAnsiTheme="minorHAnsi"/>
          <w:szCs w:val="22"/>
        </w:rPr>
        <w:tab/>
      </w:r>
      <w:r w:rsidRPr="00573699">
        <w:rPr>
          <w:rFonts w:asciiTheme="minorHAnsi" w:hAnsiTheme="minorHAnsi"/>
          <w:szCs w:val="22"/>
        </w:rPr>
        <w:t>Provide copies of Warranties as specified under provisions of Division 1.</w:t>
      </w:r>
    </w:p>
    <w:p w14:paraId="40A0CCD3" w14:textId="6C44CDD4" w:rsidR="00F90BED" w:rsidRDefault="00F90BED" w:rsidP="00F90BED">
      <w:pPr>
        <w:pStyle w:val="BodyText"/>
        <w:kinsoku w:val="0"/>
        <w:overflowPunct w:val="0"/>
        <w:ind w:left="360"/>
        <w:jc w:val="left"/>
        <w:rPr>
          <w:rFonts w:asciiTheme="minorHAnsi" w:hAnsiTheme="minorHAnsi"/>
          <w:szCs w:val="22"/>
        </w:rPr>
      </w:pPr>
      <w:r>
        <w:rPr>
          <w:rFonts w:asciiTheme="minorHAnsi" w:hAnsiTheme="minorHAnsi"/>
          <w:szCs w:val="22"/>
        </w:rPr>
        <w:t>5.2</w:t>
      </w:r>
      <w:r>
        <w:rPr>
          <w:rFonts w:asciiTheme="minorHAnsi" w:hAnsiTheme="minorHAnsi"/>
          <w:szCs w:val="22"/>
        </w:rPr>
        <w:tab/>
      </w:r>
      <w:r w:rsidRPr="00573699">
        <w:rPr>
          <w:rFonts w:asciiTheme="minorHAnsi" w:hAnsiTheme="minorHAnsi"/>
          <w:szCs w:val="22"/>
        </w:rPr>
        <w:t xml:space="preserve">The window manufacturer shall certify in writing, separate from the all-inclusive warranty that the windows meet or exceed specified criteria; that component parts were properly designed and selected for local and installation intended and that installation was </w:t>
      </w:r>
      <w:r w:rsidR="007A16EF">
        <w:rPr>
          <w:rFonts w:asciiTheme="minorHAnsi" w:hAnsiTheme="minorHAnsi"/>
          <w:szCs w:val="22"/>
        </w:rPr>
        <w:t>performed</w:t>
      </w:r>
      <w:r w:rsidR="007A16EF" w:rsidRPr="00573699">
        <w:rPr>
          <w:rFonts w:asciiTheme="minorHAnsi" w:hAnsiTheme="minorHAnsi"/>
          <w:szCs w:val="22"/>
        </w:rPr>
        <w:t xml:space="preserve"> </w:t>
      </w:r>
      <w:r w:rsidRPr="00573699">
        <w:rPr>
          <w:rFonts w:asciiTheme="minorHAnsi" w:hAnsiTheme="minorHAnsi"/>
          <w:szCs w:val="22"/>
        </w:rPr>
        <w:t>in accordance with the manufacturer’s instructions.</w:t>
      </w:r>
    </w:p>
    <w:p w14:paraId="73DE96D0" w14:textId="55B5D8B3" w:rsidR="00F90BED" w:rsidRPr="00B372D0" w:rsidRDefault="00F90BED" w:rsidP="00F90BED">
      <w:pPr>
        <w:pStyle w:val="BodyText"/>
        <w:kinsoku w:val="0"/>
        <w:overflowPunct w:val="0"/>
        <w:ind w:left="540" w:hanging="540"/>
        <w:jc w:val="left"/>
        <w:rPr>
          <w:rFonts w:asciiTheme="minorHAnsi" w:hAnsiTheme="minorHAnsi" w:cs="Arial"/>
          <w:szCs w:val="22"/>
        </w:rPr>
      </w:pPr>
      <w:r>
        <w:rPr>
          <w:rFonts w:asciiTheme="minorHAnsi" w:hAnsiTheme="minorHAnsi"/>
          <w:szCs w:val="22"/>
        </w:rPr>
        <w:t>5.2.1</w:t>
      </w:r>
      <w:r>
        <w:rPr>
          <w:rFonts w:asciiTheme="minorHAnsi" w:hAnsiTheme="minorHAnsi"/>
          <w:szCs w:val="22"/>
        </w:rPr>
        <w:tab/>
      </w:r>
      <w:r w:rsidRPr="00EA6096">
        <w:rPr>
          <w:rFonts w:asciiTheme="minorHAnsi" w:hAnsiTheme="minorHAnsi" w:cs="Arial"/>
          <w:szCs w:val="22"/>
        </w:rPr>
        <w:t>Provide written all-inclusive warranty to the Owner, executed by the General Contractor, the Installation Subcontractors</w:t>
      </w:r>
      <w:r w:rsidR="00323C5B" w:rsidRPr="00EA6096">
        <w:rPr>
          <w:rFonts w:asciiTheme="minorHAnsi" w:hAnsiTheme="minorHAnsi" w:cs="Arial"/>
          <w:szCs w:val="22"/>
        </w:rPr>
        <w:t>,</w:t>
      </w:r>
      <w:r w:rsidRPr="00EA6096">
        <w:rPr>
          <w:rFonts w:asciiTheme="minorHAnsi" w:hAnsiTheme="minorHAnsi" w:cs="Arial"/>
          <w:szCs w:val="22"/>
        </w:rPr>
        <w:t xml:space="preserve"> and the respective manufacturers of each product, that all parts of Work in this Section, including insulating glass units, shall be free from defects in materials, workmanship</w:t>
      </w:r>
      <w:r w:rsidR="00A36B33" w:rsidRPr="00EA6096">
        <w:rPr>
          <w:rFonts w:asciiTheme="minorHAnsi" w:hAnsiTheme="minorHAnsi" w:cs="Arial"/>
          <w:szCs w:val="22"/>
        </w:rPr>
        <w:t>,</w:t>
      </w:r>
      <w:r w:rsidRPr="00EA6096">
        <w:rPr>
          <w:rFonts w:asciiTheme="minorHAnsi" w:hAnsiTheme="minorHAnsi" w:cs="Arial"/>
          <w:szCs w:val="22"/>
        </w:rPr>
        <w:t xml:space="preserve"> and installation for a period of three (3) years from the date of Substantial Completion.  Should any defect develop during </w:t>
      </w:r>
      <w:r w:rsidR="00F60555">
        <w:rPr>
          <w:rFonts w:asciiTheme="minorHAnsi" w:hAnsiTheme="minorHAnsi" w:cs="Arial"/>
          <w:szCs w:val="22"/>
        </w:rPr>
        <w:t xml:space="preserve">the </w:t>
      </w:r>
      <w:r w:rsidRPr="00EA6096">
        <w:rPr>
          <w:rFonts w:asciiTheme="minorHAnsi" w:hAnsiTheme="minorHAnsi" w:cs="Arial"/>
          <w:szCs w:val="22"/>
        </w:rPr>
        <w:t>warranty period, such defects shall, upon request, be repaired or replaced at no additional cost to the Owner.  Cost of such Work shall be borne by the Contractor.</w:t>
      </w:r>
    </w:p>
    <w:p w14:paraId="3D4C9370" w14:textId="1299FDEE" w:rsidR="00F90BED" w:rsidRDefault="00F90BED" w:rsidP="00F90BED">
      <w:pPr>
        <w:pStyle w:val="BodyText"/>
        <w:kinsoku w:val="0"/>
        <w:overflowPunct w:val="0"/>
        <w:ind w:left="540" w:hanging="540"/>
        <w:jc w:val="left"/>
        <w:rPr>
          <w:rFonts w:asciiTheme="minorHAnsi" w:hAnsiTheme="minorHAnsi" w:cs="Arial"/>
          <w:szCs w:val="22"/>
        </w:rPr>
      </w:pPr>
      <w:r w:rsidRPr="00B372D0">
        <w:rPr>
          <w:rFonts w:asciiTheme="minorHAnsi" w:hAnsiTheme="minorHAnsi" w:cs="Arial"/>
          <w:szCs w:val="22"/>
        </w:rPr>
        <w:t>5.2.2</w:t>
      </w:r>
      <w:r w:rsidRPr="00B372D0">
        <w:rPr>
          <w:rFonts w:asciiTheme="minorHAnsi" w:hAnsiTheme="minorHAnsi" w:cs="Arial"/>
          <w:szCs w:val="22"/>
        </w:rPr>
        <w:tab/>
      </w:r>
      <w:r w:rsidRPr="00EA6096">
        <w:rPr>
          <w:rFonts w:asciiTheme="minorHAnsi" w:hAnsiTheme="minorHAnsi" w:cs="Arial"/>
          <w:szCs w:val="22"/>
        </w:rPr>
        <w:t>Provide written all-inclusive warranty to the Owner, executed by the Installation Subcontractor and the respective manufacturers of each product, that all parts of Work in this Section, including insulating glass units, shall be free from defects in materials, workmanship</w:t>
      </w:r>
      <w:r w:rsidR="00323C5B" w:rsidRPr="00EA6096">
        <w:rPr>
          <w:rFonts w:asciiTheme="minorHAnsi" w:hAnsiTheme="minorHAnsi" w:cs="Arial"/>
          <w:szCs w:val="22"/>
        </w:rPr>
        <w:t>,</w:t>
      </w:r>
      <w:r w:rsidRPr="00EA6096">
        <w:rPr>
          <w:rFonts w:asciiTheme="minorHAnsi" w:hAnsiTheme="minorHAnsi" w:cs="Arial"/>
          <w:szCs w:val="22"/>
        </w:rPr>
        <w:t xml:space="preserve"> and installation for a period of seven (7) years from the expiration of noted warranty in the above paragraph.  Should any defect develop during </w:t>
      </w:r>
      <w:r w:rsidR="00F60555">
        <w:rPr>
          <w:rFonts w:asciiTheme="minorHAnsi" w:hAnsiTheme="minorHAnsi" w:cs="Arial"/>
          <w:szCs w:val="22"/>
        </w:rPr>
        <w:t xml:space="preserve">the </w:t>
      </w:r>
      <w:r w:rsidRPr="00EA6096">
        <w:rPr>
          <w:rFonts w:asciiTheme="minorHAnsi" w:hAnsiTheme="minorHAnsi" w:cs="Arial"/>
          <w:szCs w:val="22"/>
        </w:rPr>
        <w:lastRenderedPageBreak/>
        <w:t>warranty period, such defects shall, upon request, be repaired or replaced at no additional cost to the Owner.  Cost of such Work shall be borne by the Installation Subcontractor.</w:t>
      </w:r>
    </w:p>
    <w:p w14:paraId="3DC0FC7D" w14:textId="77777777" w:rsidR="00F90BED" w:rsidRDefault="00F90BED" w:rsidP="00F90BED">
      <w:pPr>
        <w:pStyle w:val="BodyText"/>
        <w:kinsoku w:val="0"/>
        <w:overflowPunct w:val="0"/>
        <w:ind w:left="540" w:hanging="540"/>
        <w:jc w:val="left"/>
        <w:rPr>
          <w:rFonts w:asciiTheme="minorHAnsi" w:hAnsiTheme="minorHAnsi"/>
          <w:szCs w:val="22"/>
        </w:rPr>
      </w:pPr>
      <w:r>
        <w:rPr>
          <w:rFonts w:asciiTheme="minorHAnsi" w:hAnsiTheme="minorHAnsi"/>
          <w:szCs w:val="22"/>
        </w:rPr>
        <w:t>5.2.3</w:t>
      </w:r>
      <w:r>
        <w:rPr>
          <w:rFonts w:asciiTheme="minorHAnsi" w:hAnsiTheme="minorHAnsi"/>
          <w:szCs w:val="22"/>
        </w:rPr>
        <w:tab/>
      </w:r>
      <w:r w:rsidRPr="00573699">
        <w:rPr>
          <w:rFonts w:asciiTheme="minorHAnsi" w:hAnsiTheme="minorHAnsi"/>
          <w:szCs w:val="22"/>
        </w:rPr>
        <w:t>Warranties shall be dated on the date of Substantial Completion and notarized by a duly authorized Notary Public of the State of Minnesota.</w:t>
      </w:r>
    </w:p>
    <w:p w14:paraId="2FA32838" w14:textId="77777777" w:rsidR="00F90BED" w:rsidRPr="00EA6096" w:rsidRDefault="00F90BED" w:rsidP="00F90BED">
      <w:pPr>
        <w:pStyle w:val="BodyText"/>
        <w:kinsoku w:val="0"/>
        <w:overflowPunct w:val="0"/>
        <w:ind w:left="360"/>
        <w:jc w:val="left"/>
        <w:rPr>
          <w:rFonts w:asciiTheme="minorHAnsi" w:hAnsiTheme="minorHAnsi"/>
          <w:b/>
          <w:bCs/>
          <w:sz w:val="24"/>
        </w:rPr>
      </w:pPr>
      <w:r w:rsidRPr="00EA6096">
        <w:rPr>
          <w:rFonts w:asciiTheme="minorHAnsi" w:hAnsiTheme="minorHAnsi"/>
          <w:b/>
          <w:bCs/>
          <w:sz w:val="24"/>
        </w:rPr>
        <w:t>6.</w:t>
      </w:r>
      <w:r w:rsidRPr="00EA6096">
        <w:rPr>
          <w:rFonts w:asciiTheme="minorHAnsi" w:hAnsiTheme="minorHAnsi"/>
          <w:b/>
          <w:bCs/>
          <w:sz w:val="24"/>
        </w:rPr>
        <w:tab/>
        <w:t>MANUFACTURERS:</w:t>
      </w:r>
    </w:p>
    <w:p w14:paraId="214AB9E6" w14:textId="77777777" w:rsidR="00F90BED" w:rsidRDefault="00F90BED" w:rsidP="00F90BED">
      <w:pPr>
        <w:pStyle w:val="BodyText"/>
        <w:kinsoku w:val="0"/>
        <w:overflowPunct w:val="0"/>
        <w:ind w:left="360"/>
        <w:jc w:val="left"/>
        <w:rPr>
          <w:rFonts w:asciiTheme="minorHAnsi" w:hAnsiTheme="minorHAnsi" w:cs="Arial"/>
          <w:szCs w:val="22"/>
        </w:rPr>
      </w:pPr>
      <w:r>
        <w:rPr>
          <w:rFonts w:asciiTheme="minorHAnsi" w:hAnsiTheme="minorHAnsi"/>
          <w:bCs/>
          <w:szCs w:val="22"/>
        </w:rPr>
        <w:t>6.1</w:t>
      </w:r>
      <w:r>
        <w:rPr>
          <w:rFonts w:asciiTheme="minorHAnsi" w:hAnsiTheme="minorHAnsi"/>
          <w:bCs/>
          <w:szCs w:val="22"/>
        </w:rPr>
        <w:tab/>
      </w:r>
      <w:r w:rsidRPr="00573699">
        <w:rPr>
          <w:rFonts w:asciiTheme="minorHAnsi" w:hAnsiTheme="minorHAnsi" w:cs="Arial"/>
          <w:szCs w:val="22"/>
        </w:rPr>
        <w:t>Appendix 1 of these Design Standards has a current listing of aluminum window manufacturers</w:t>
      </w:r>
      <w:r>
        <w:rPr>
          <w:rFonts w:asciiTheme="minorHAnsi" w:hAnsiTheme="minorHAnsi" w:cs="Arial"/>
          <w:szCs w:val="22"/>
        </w:rPr>
        <w:t xml:space="preserve"> products</w:t>
      </w:r>
      <w:r w:rsidRPr="00573699">
        <w:rPr>
          <w:rFonts w:asciiTheme="minorHAnsi" w:hAnsiTheme="minorHAnsi" w:cs="Arial"/>
          <w:szCs w:val="22"/>
        </w:rPr>
        <w:t xml:space="preserve"> approved for bidding.</w:t>
      </w:r>
    </w:p>
    <w:p w14:paraId="4ACA5FF5" w14:textId="4FB98F71" w:rsidR="00F90BED" w:rsidRDefault="00F90BED" w:rsidP="00F90BED">
      <w:pPr>
        <w:pStyle w:val="BodyText"/>
        <w:kinsoku w:val="0"/>
        <w:overflowPunct w:val="0"/>
        <w:ind w:left="360"/>
        <w:jc w:val="left"/>
        <w:rPr>
          <w:rFonts w:asciiTheme="minorHAnsi" w:hAnsiTheme="minorHAnsi"/>
          <w:szCs w:val="22"/>
        </w:rPr>
      </w:pPr>
      <w:r>
        <w:rPr>
          <w:rFonts w:asciiTheme="minorHAnsi" w:hAnsiTheme="minorHAnsi" w:cs="Arial"/>
          <w:szCs w:val="22"/>
        </w:rPr>
        <w:t>6.2</w:t>
      </w:r>
      <w:r>
        <w:rPr>
          <w:rFonts w:asciiTheme="minorHAnsi" w:hAnsiTheme="minorHAnsi" w:cs="Arial"/>
          <w:szCs w:val="22"/>
        </w:rPr>
        <w:tab/>
      </w:r>
      <w:r w:rsidRPr="00573699">
        <w:rPr>
          <w:rFonts w:asciiTheme="minorHAnsi" w:hAnsiTheme="minorHAnsi"/>
          <w:szCs w:val="22"/>
        </w:rPr>
        <w:t>Exterior perimeter sealant joints shall match products selected for use by the building sealant Subcontractor.</w:t>
      </w:r>
    </w:p>
    <w:p w14:paraId="50D004B5" w14:textId="1CC0B97F" w:rsidR="00F90BED" w:rsidRDefault="00F90BED" w:rsidP="00F90BED">
      <w:pPr>
        <w:pStyle w:val="BodyText"/>
        <w:kinsoku w:val="0"/>
        <w:overflowPunct w:val="0"/>
        <w:ind w:left="360"/>
        <w:jc w:val="left"/>
        <w:rPr>
          <w:rFonts w:asciiTheme="minorHAnsi" w:hAnsiTheme="minorHAnsi"/>
          <w:szCs w:val="22"/>
        </w:rPr>
      </w:pPr>
      <w:r>
        <w:rPr>
          <w:rFonts w:asciiTheme="minorHAnsi" w:hAnsiTheme="minorHAnsi"/>
          <w:szCs w:val="22"/>
        </w:rPr>
        <w:t>6.3</w:t>
      </w:r>
      <w:r>
        <w:rPr>
          <w:rFonts w:asciiTheme="minorHAnsi" w:hAnsiTheme="minorHAnsi"/>
          <w:szCs w:val="22"/>
        </w:rPr>
        <w:tab/>
      </w:r>
      <w:r w:rsidRPr="000B21FD">
        <w:rPr>
          <w:rFonts w:asciiTheme="minorHAnsi" w:hAnsiTheme="minorHAnsi"/>
          <w:szCs w:val="22"/>
        </w:rPr>
        <w:t>Interior perimeter sealant joints shall be chemically compatible while also allowing for adhesive bonding to the air barrier detail membrane to provide a vapor tight installation. (Reference Minnesota State Exterior Masonry Design Standards Manual for work relating to the air barrier detail membrane.)</w:t>
      </w:r>
    </w:p>
    <w:p w14:paraId="57517143" w14:textId="0E2E2A64" w:rsidR="00F90BED" w:rsidRDefault="00F90BED" w:rsidP="00F90BED">
      <w:pPr>
        <w:pStyle w:val="BodyText"/>
        <w:kinsoku w:val="0"/>
        <w:overflowPunct w:val="0"/>
        <w:ind w:left="360"/>
        <w:jc w:val="left"/>
        <w:rPr>
          <w:rFonts w:asciiTheme="minorHAnsi" w:hAnsiTheme="minorHAnsi"/>
          <w:szCs w:val="22"/>
        </w:rPr>
      </w:pPr>
      <w:r>
        <w:rPr>
          <w:rFonts w:asciiTheme="minorHAnsi" w:hAnsiTheme="minorHAnsi"/>
          <w:szCs w:val="22"/>
        </w:rPr>
        <w:t>6.4</w:t>
      </w:r>
      <w:r>
        <w:rPr>
          <w:rFonts w:asciiTheme="minorHAnsi" w:hAnsiTheme="minorHAnsi"/>
          <w:szCs w:val="22"/>
        </w:rPr>
        <w:tab/>
      </w:r>
      <w:r w:rsidRPr="000B21FD">
        <w:rPr>
          <w:rFonts w:asciiTheme="minorHAnsi" w:hAnsiTheme="minorHAnsi"/>
          <w:szCs w:val="22"/>
        </w:rPr>
        <w:t>Specify that sealants or primers shall not be applied when the air or substrate temperatures are 40 degrees F or below.</w:t>
      </w:r>
    </w:p>
    <w:p w14:paraId="6A730B8D" w14:textId="77777777" w:rsidR="00F90BED" w:rsidRPr="00EA6096" w:rsidRDefault="00F90BED" w:rsidP="00F90BED">
      <w:pPr>
        <w:pStyle w:val="BodyText"/>
        <w:kinsoku w:val="0"/>
        <w:overflowPunct w:val="0"/>
        <w:ind w:left="360"/>
        <w:jc w:val="left"/>
        <w:rPr>
          <w:rFonts w:asciiTheme="minorHAnsi" w:hAnsiTheme="minorHAnsi"/>
          <w:b/>
          <w:bCs/>
          <w:sz w:val="24"/>
        </w:rPr>
      </w:pPr>
      <w:r w:rsidRPr="00EA6096">
        <w:rPr>
          <w:rFonts w:asciiTheme="minorHAnsi" w:hAnsiTheme="minorHAnsi"/>
          <w:b/>
          <w:bCs/>
          <w:sz w:val="24"/>
        </w:rPr>
        <w:t>7.</w:t>
      </w:r>
      <w:r w:rsidRPr="00EA6096">
        <w:rPr>
          <w:rFonts w:asciiTheme="minorHAnsi" w:hAnsiTheme="minorHAnsi"/>
          <w:b/>
          <w:bCs/>
          <w:sz w:val="24"/>
        </w:rPr>
        <w:tab/>
        <w:t>Materials:</w:t>
      </w:r>
    </w:p>
    <w:p w14:paraId="5A8F15DC" w14:textId="77777777" w:rsidR="00F90BED" w:rsidRDefault="00F90BED" w:rsidP="00F90BED">
      <w:pPr>
        <w:pStyle w:val="BodyText"/>
        <w:kinsoku w:val="0"/>
        <w:overflowPunct w:val="0"/>
        <w:ind w:left="360"/>
        <w:jc w:val="left"/>
        <w:rPr>
          <w:rFonts w:asciiTheme="minorHAnsi" w:hAnsiTheme="minorHAnsi"/>
          <w:szCs w:val="22"/>
        </w:rPr>
      </w:pPr>
      <w:r>
        <w:rPr>
          <w:rFonts w:asciiTheme="minorHAnsi" w:hAnsiTheme="minorHAnsi"/>
          <w:bCs/>
          <w:szCs w:val="22"/>
        </w:rPr>
        <w:t>7.1</w:t>
      </w:r>
      <w:r>
        <w:rPr>
          <w:rFonts w:asciiTheme="minorHAnsi" w:hAnsiTheme="minorHAnsi"/>
          <w:bCs/>
          <w:szCs w:val="22"/>
        </w:rPr>
        <w:tab/>
      </w:r>
      <w:r w:rsidRPr="00573699">
        <w:rPr>
          <w:rFonts w:asciiTheme="minorHAnsi" w:hAnsiTheme="minorHAnsi"/>
          <w:szCs w:val="22"/>
        </w:rPr>
        <w:t>Extruded aluminum prime billet 6063T6, ASTM B221.  Aluminum sheet 5005 H34 (anodic), ASTM B209.</w:t>
      </w:r>
    </w:p>
    <w:p w14:paraId="3E467981" w14:textId="77777777" w:rsidR="00F90BED" w:rsidRDefault="00F90BED" w:rsidP="00F90BED">
      <w:pPr>
        <w:pStyle w:val="BodyText"/>
        <w:kinsoku w:val="0"/>
        <w:overflowPunct w:val="0"/>
        <w:ind w:left="360"/>
        <w:jc w:val="left"/>
        <w:rPr>
          <w:rFonts w:asciiTheme="minorHAnsi" w:hAnsiTheme="minorHAnsi"/>
          <w:szCs w:val="22"/>
        </w:rPr>
      </w:pPr>
      <w:r>
        <w:rPr>
          <w:rFonts w:asciiTheme="minorHAnsi" w:hAnsiTheme="minorHAnsi"/>
          <w:szCs w:val="22"/>
        </w:rPr>
        <w:t>7.2</w:t>
      </w:r>
      <w:r>
        <w:rPr>
          <w:rFonts w:asciiTheme="minorHAnsi" w:hAnsiTheme="minorHAnsi"/>
          <w:szCs w:val="22"/>
        </w:rPr>
        <w:tab/>
      </w:r>
      <w:r w:rsidRPr="00573699">
        <w:rPr>
          <w:rFonts w:asciiTheme="minorHAnsi" w:hAnsiTheme="minorHAnsi"/>
          <w:szCs w:val="22"/>
        </w:rPr>
        <w:t>Steel, conforming to ASTM A36, hot-dipped galvanized in accordance with ASTM A123.</w:t>
      </w:r>
    </w:p>
    <w:p w14:paraId="30B028E0" w14:textId="77777777" w:rsidR="00F90BED" w:rsidRDefault="00F90BED" w:rsidP="00F90BED">
      <w:pPr>
        <w:pStyle w:val="BodyText"/>
        <w:kinsoku w:val="0"/>
        <w:overflowPunct w:val="0"/>
        <w:ind w:left="360"/>
        <w:jc w:val="left"/>
        <w:rPr>
          <w:rFonts w:asciiTheme="minorHAnsi" w:hAnsiTheme="minorHAnsi"/>
          <w:szCs w:val="22"/>
        </w:rPr>
      </w:pPr>
      <w:r>
        <w:rPr>
          <w:rFonts w:asciiTheme="minorHAnsi" w:hAnsiTheme="minorHAnsi"/>
          <w:szCs w:val="22"/>
        </w:rPr>
        <w:t>7.3</w:t>
      </w:r>
      <w:r>
        <w:rPr>
          <w:rFonts w:asciiTheme="minorHAnsi" w:hAnsiTheme="minorHAnsi"/>
          <w:szCs w:val="22"/>
        </w:rPr>
        <w:tab/>
      </w:r>
      <w:r w:rsidRPr="00573699">
        <w:rPr>
          <w:rFonts w:asciiTheme="minorHAnsi" w:hAnsiTheme="minorHAnsi"/>
          <w:szCs w:val="22"/>
        </w:rPr>
        <w:t>Nonferrous, nonmagnetic Stainless Steel, Type 304.</w:t>
      </w:r>
    </w:p>
    <w:p w14:paraId="711CD923" w14:textId="77777777" w:rsidR="00F90BED" w:rsidRPr="00EA6096" w:rsidRDefault="00F90BED" w:rsidP="00F90BED">
      <w:pPr>
        <w:pStyle w:val="BodyText"/>
        <w:kinsoku w:val="0"/>
        <w:overflowPunct w:val="0"/>
        <w:ind w:left="360"/>
        <w:jc w:val="left"/>
        <w:rPr>
          <w:rFonts w:asciiTheme="minorHAnsi" w:hAnsiTheme="minorHAnsi"/>
          <w:b/>
          <w:bCs/>
          <w:szCs w:val="22"/>
        </w:rPr>
      </w:pPr>
      <w:r w:rsidRPr="00EA6096">
        <w:rPr>
          <w:rFonts w:asciiTheme="minorHAnsi" w:hAnsiTheme="minorHAnsi"/>
          <w:b/>
          <w:bCs/>
          <w:szCs w:val="22"/>
        </w:rPr>
        <w:t>8.</w:t>
      </w:r>
      <w:r w:rsidRPr="00EA6096">
        <w:rPr>
          <w:rFonts w:asciiTheme="minorHAnsi" w:hAnsiTheme="minorHAnsi"/>
          <w:b/>
          <w:bCs/>
          <w:szCs w:val="22"/>
        </w:rPr>
        <w:tab/>
        <w:t>ALUMINUM WINDOW AND COMPONENTS:</w:t>
      </w:r>
    </w:p>
    <w:p w14:paraId="7AC303A8" w14:textId="5DC9F520" w:rsidR="00F90BED" w:rsidRDefault="00F90BED" w:rsidP="00F90BED">
      <w:pPr>
        <w:pStyle w:val="BodyText"/>
        <w:kinsoku w:val="0"/>
        <w:overflowPunct w:val="0"/>
        <w:ind w:left="360"/>
        <w:jc w:val="left"/>
        <w:rPr>
          <w:rFonts w:asciiTheme="minorHAnsi" w:hAnsiTheme="minorHAnsi"/>
          <w:szCs w:val="22"/>
        </w:rPr>
      </w:pPr>
      <w:r>
        <w:rPr>
          <w:rFonts w:asciiTheme="minorHAnsi" w:hAnsiTheme="minorHAnsi"/>
          <w:bCs/>
          <w:szCs w:val="22"/>
        </w:rPr>
        <w:t>8.1</w:t>
      </w:r>
      <w:r>
        <w:rPr>
          <w:rFonts w:asciiTheme="minorHAnsi" w:hAnsiTheme="minorHAnsi"/>
          <w:bCs/>
          <w:szCs w:val="22"/>
        </w:rPr>
        <w:tab/>
      </w:r>
      <w:r w:rsidRPr="00573699">
        <w:rPr>
          <w:rFonts w:asciiTheme="minorHAnsi" w:hAnsiTheme="minorHAnsi"/>
          <w:szCs w:val="22"/>
        </w:rPr>
        <w:t xml:space="preserve">Minimum </w:t>
      </w:r>
      <w:r w:rsidRPr="004935B7">
        <w:rPr>
          <w:rFonts w:asciiTheme="minorHAnsi" w:hAnsiTheme="minorHAnsi"/>
          <w:szCs w:val="22"/>
        </w:rPr>
        <w:t>principal window member</w:t>
      </w:r>
      <w:r w:rsidRPr="00573699">
        <w:rPr>
          <w:rFonts w:asciiTheme="minorHAnsi" w:hAnsiTheme="minorHAnsi"/>
          <w:szCs w:val="22"/>
        </w:rPr>
        <w:t xml:space="preserve"> wall thickness</w:t>
      </w:r>
      <w:r w:rsidR="004037E5">
        <w:rPr>
          <w:rFonts w:asciiTheme="minorHAnsi" w:hAnsiTheme="minorHAnsi"/>
          <w:szCs w:val="22"/>
        </w:rPr>
        <w:t xml:space="preserve"> </w:t>
      </w:r>
      <w:r w:rsidR="004037E5" w:rsidRPr="004037E5">
        <w:rPr>
          <w:rFonts w:asciiTheme="minorHAnsi" w:hAnsiTheme="minorHAnsi"/>
          <w:szCs w:val="22"/>
        </w:rPr>
        <w:t>shall be as determined in NAFS qualification window testing</w:t>
      </w:r>
      <w:r w:rsidR="004037E5">
        <w:rPr>
          <w:rFonts w:asciiTheme="minorHAnsi" w:hAnsiTheme="minorHAnsi"/>
          <w:szCs w:val="22"/>
        </w:rPr>
        <w:t>.</w:t>
      </w:r>
    </w:p>
    <w:p w14:paraId="26702C42" w14:textId="1C1D0091" w:rsidR="00F90BED" w:rsidRDefault="00F90BED" w:rsidP="00F90BED">
      <w:pPr>
        <w:pStyle w:val="BodyText"/>
        <w:kinsoku w:val="0"/>
        <w:overflowPunct w:val="0"/>
        <w:ind w:left="360"/>
        <w:jc w:val="left"/>
        <w:rPr>
          <w:rFonts w:asciiTheme="minorHAnsi" w:hAnsiTheme="minorHAnsi"/>
          <w:szCs w:val="22"/>
        </w:rPr>
      </w:pPr>
      <w:r>
        <w:rPr>
          <w:rFonts w:asciiTheme="minorHAnsi" w:hAnsiTheme="minorHAnsi"/>
          <w:szCs w:val="22"/>
        </w:rPr>
        <w:t>8.2</w:t>
      </w:r>
      <w:r>
        <w:rPr>
          <w:rFonts w:asciiTheme="minorHAnsi" w:hAnsiTheme="minorHAnsi"/>
          <w:szCs w:val="22"/>
        </w:rPr>
        <w:tab/>
      </w:r>
      <w:r w:rsidRPr="00573699">
        <w:rPr>
          <w:rFonts w:asciiTheme="minorHAnsi" w:hAnsiTheme="minorHAnsi"/>
          <w:szCs w:val="22"/>
        </w:rPr>
        <w:t xml:space="preserve">Overall depth shall </w:t>
      </w:r>
      <w:r w:rsidR="00701BA1">
        <w:rPr>
          <w:rFonts w:asciiTheme="minorHAnsi" w:hAnsiTheme="minorHAnsi"/>
          <w:szCs w:val="22"/>
        </w:rPr>
        <w:t xml:space="preserve">be </w:t>
      </w:r>
      <w:r w:rsidR="007A16EF">
        <w:rPr>
          <w:rFonts w:asciiTheme="minorHAnsi" w:hAnsiTheme="minorHAnsi"/>
          <w:szCs w:val="22"/>
        </w:rPr>
        <w:t>determined</w:t>
      </w:r>
      <w:r w:rsidRPr="00573699">
        <w:rPr>
          <w:rFonts w:asciiTheme="minorHAnsi" w:hAnsiTheme="minorHAnsi"/>
          <w:szCs w:val="22"/>
        </w:rPr>
        <w:t xml:space="preserve"> by structural calculations and as shown on the Drawings.</w:t>
      </w:r>
    </w:p>
    <w:p w14:paraId="385EACEE" w14:textId="77777777" w:rsidR="00F90BED" w:rsidRDefault="00F90BED" w:rsidP="00F90BED">
      <w:pPr>
        <w:pStyle w:val="BodyText"/>
        <w:kinsoku w:val="0"/>
        <w:overflowPunct w:val="0"/>
        <w:ind w:left="360"/>
        <w:jc w:val="left"/>
        <w:rPr>
          <w:rFonts w:asciiTheme="minorHAnsi" w:hAnsiTheme="minorHAnsi"/>
          <w:szCs w:val="22"/>
        </w:rPr>
      </w:pPr>
      <w:r>
        <w:rPr>
          <w:rFonts w:asciiTheme="minorHAnsi" w:hAnsiTheme="minorHAnsi"/>
          <w:szCs w:val="22"/>
        </w:rPr>
        <w:t>8.3</w:t>
      </w:r>
      <w:r>
        <w:rPr>
          <w:rFonts w:asciiTheme="minorHAnsi" w:hAnsiTheme="minorHAnsi"/>
          <w:szCs w:val="22"/>
        </w:rPr>
        <w:tab/>
      </w:r>
      <w:r w:rsidRPr="00573699">
        <w:rPr>
          <w:rFonts w:asciiTheme="minorHAnsi" w:hAnsiTheme="minorHAnsi"/>
          <w:szCs w:val="22"/>
        </w:rPr>
        <w:t>Thermal-break frame:</w:t>
      </w:r>
    </w:p>
    <w:p w14:paraId="231CEED8" w14:textId="77777777" w:rsidR="00F90BED" w:rsidRDefault="00F90BED" w:rsidP="00F90BED">
      <w:pPr>
        <w:pStyle w:val="BodyText"/>
        <w:kinsoku w:val="0"/>
        <w:overflowPunct w:val="0"/>
        <w:ind w:left="540" w:hanging="540"/>
        <w:jc w:val="left"/>
        <w:rPr>
          <w:rFonts w:asciiTheme="minorHAnsi" w:hAnsiTheme="minorHAnsi"/>
          <w:szCs w:val="22"/>
        </w:rPr>
      </w:pPr>
      <w:r>
        <w:rPr>
          <w:rFonts w:asciiTheme="minorHAnsi" w:hAnsiTheme="minorHAnsi"/>
          <w:szCs w:val="22"/>
        </w:rPr>
        <w:t>8.3.1</w:t>
      </w:r>
      <w:r>
        <w:rPr>
          <w:rFonts w:asciiTheme="minorHAnsi" w:hAnsiTheme="minorHAnsi"/>
          <w:szCs w:val="22"/>
        </w:rPr>
        <w:tab/>
      </w:r>
      <w:r w:rsidRPr="00573699">
        <w:rPr>
          <w:rFonts w:asciiTheme="minorHAnsi" w:hAnsiTheme="minorHAnsi"/>
          <w:szCs w:val="22"/>
        </w:rPr>
        <w:t>All window framing shall be of thermal break construction.</w:t>
      </w:r>
    </w:p>
    <w:p w14:paraId="280399C7" w14:textId="17F38F58" w:rsidR="00F90BED" w:rsidRDefault="00F90BED" w:rsidP="00F90BED">
      <w:pPr>
        <w:pStyle w:val="BodyText"/>
        <w:kinsoku w:val="0"/>
        <w:overflowPunct w:val="0"/>
        <w:ind w:left="540" w:hanging="540"/>
        <w:jc w:val="left"/>
        <w:rPr>
          <w:rFonts w:asciiTheme="minorHAnsi" w:hAnsiTheme="minorHAnsi"/>
          <w:szCs w:val="22"/>
        </w:rPr>
      </w:pPr>
      <w:r>
        <w:rPr>
          <w:rFonts w:asciiTheme="minorHAnsi" w:hAnsiTheme="minorHAnsi"/>
          <w:szCs w:val="22"/>
        </w:rPr>
        <w:t>8.3.2</w:t>
      </w:r>
      <w:r>
        <w:rPr>
          <w:rFonts w:asciiTheme="minorHAnsi" w:hAnsiTheme="minorHAnsi"/>
          <w:szCs w:val="22"/>
        </w:rPr>
        <w:tab/>
      </w:r>
      <w:r w:rsidR="003B425F" w:rsidRPr="00573699">
        <w:rPr>
          <w:rFonts w:asciiTheme="minorHAnsi" w:hAnsiTheme="minorHAnsi"/>
          <w:szCs w:val="22"/>
        </w:rPr>
        <w:t xml:space="preserve">Provide thermal break construction that has been processed and </w:t>
      </w:r>
      <w:r w:rsidR="00A36B33" w:rsidRPr="00573699">
        <w:rPr>
          <w:rFonts w:asciiTheme="minorHAnsi" w:hAnsiTheme="minorHAnsi"/>
          <w:szCs w:val="22"/>
        </w:rPr>
        <w:t>evaluated</w:t>
      </w:r>
      <w:r w:rsidR="003B425F" w:rsidRPr="00573699">
        <w:rPr>
          <w:rFonts w:asciiTheme="minorHAnsi" w:hAnsiTheme="minorHAnsi"/>
          <w:szCs w:val="22"/>
        </w:rPr>
        <w:t xml:space="preserve"> to demonstrate resistance to thermal conductance and condensation and has been tested to show adequate strength and security of glass and frame retention.  </w:t>
      </w:r>
      <w:r w:rsidR="0040389E">
        <w:rPr>
          <w:rFonts w:asciiTheme="minorHAnsi" w:hAnsiTheme="minorHAnsi"/>
          <w:szCs w:val="22"/>
        </w:rPr>
        <w:t xml:space="preserve">A concealed </w:t>
      </w:r>
      <w:r w:rsidR="003B425F" w:rsidRPr="00573699">
        <w:rPr>
          <w:rFonts w:asciiTheme="minorHAnsi" w:hAnsiTheme="minorHAnsi"/>
          <w:szCs w:val="22"/>
        </w:rPr>
        <w:t>thermal barrier shall</w:t>
      </w:r>
      <w:r w:rsidR="00175D8D">
        <w:rPr>
          <w:rFonts w:asciiTheme="minorHAnsi" w:hAnsiTheme="minorHAnsi"/>
          <w:szCs w:val="22"/>
        </w:rPr>
        <w:t xml:space="preserve"> be </w:t>
      </w:r>
      <w:r w:rsidR="003B425F" w:rsidRPr="00573699">
        <w:rPr>
          <w:rFonts w:asciiTheme="minorHAnsi" w:hAnsiTheme="minorHAnsi"/>
          <w:szCs w:val="22"/>
        </w:rPr>
        <w:t xml:space="preserve">located between exterior window members and window members exposed </w:t>
      </w:r>
      <w:r w:rsidR="00175D8D">
        <w:rPr>
          <w:rFonts w:asciiTheme="minorHAnsi" w:hAnsiTheme="minorHAnsi"/>
          <w:szCs w:val="22"/>
        </w:rPr>
        <w:t>to the</w:t>
      </w:r>
      <w:r w:rsidR="00175D8D" w:rsidRPr="00573699">
        <w:rPr>
          <w:rFonts w:asciiTheme="minorHAnsi" w:hAnsiTheme="minorHAnsi"/>
          <w:szCs w:val="22"/>
        </w:rPr>
        <w:t xml:space="preserve"> </w:t>
      </w:r>
      <w:r w:rsidR="003B425F" w:rsidRPr="00573699">
        <w:rPr>
          <w:rFonts w:asciiTheme="minorHAnsi" w:hAnsiTheme="minorHAnsi"/>
          <w:szCs w:val="22"/>
        </w:rPr>
        <w:t>interior, in a manner that eliminates direct metal-to-metal contact</w:t>
      </w:r>
      <w:r w:rsidR="003B425F">
        <w:rPr>
          <w:rFonts w:asciiTheme="minorHAnsi" w:hAnsiTheme="minorHAnsi"/>
          <w:szCs w:val="22"/>
        </w:rPr>
        <w:t>.</w:t>
      </w:r>
    </w:p>
    <w:p w14:paraId="2D2F41CF" w14:textId="3EFEA728" w:rsidR="003B425F" w:rsidRDefault="003B425F" w:rsidP="003B425F">
      <w:pPr>
        <w:pStyle w:val="BodyText"/>
        <w:kinsoku w:val="0"/>
        <w:overflowPunct w:val="0"/>
        <w:ind w:left="720" w:hanging="720"/>
        <w:jc w:val="left"/>
        <w:rPr>
          <w:rFonts w:asciiTheme="minorHAnsi" w:hAnsiTheme="minorHAnsi"/>
          <w:color w:val="000000"/>
          <w:szCs w:val="22"/>
        </w:rPr>
      </w:pPr>
      <w:r>
        <w:rPr>
          <w:rFonts w:asciiTheme="minorHAnsi" w:hAnsiTheme="minorHAnsi"/>
          <w:szCs w:val="22"/>
        </w:rPr>
        <w:t>8.3.2.1</w:t>
      </w:r>
      <w:r>
        <w:rPr>
          <w:rFonts w:asciiTheme="minorHAnsi" w:hAnsiTheme="minorHAnsi"/>
          <w:szCs w:val="22"/>
        </w:rPr>
        <w:tab/>
      </w:r>
      <w:r w:rsidRPr="000A2B93">
        <w:rPr>
          <w:rFonts w:asciiTheme="minorHAnsi" w:hAnsiTheme="minorHAnsi"/>
          <w:color w:val="000000"/>
          <w:szCs w:val="22"/>
        </w:rPr>
        <w:t>All exterior aluminum shall be separated from interior aluminum by a rigid, structural thermal barrier. For purposes of this specification, a structural thermal barrier is defined as a system that shall transfer shear during bending and therefore promote composite action between the exterior and interior extrusions.</w:t>
      </w:r>
    </w:p>
    <w:p w14:paraId="08FC65DD" w14:textId="77777777" w:rsidR="003B425F" w:rsidRDefault="003B425F" w:rsidP="003B425F">
      <w:pPr>
        <w:pStyle w:val="BodyText"/>
        <w:kinsoku w:val="0"/>
        <w:overflowPunct w:val="0"/>
        <w:ind w:left="720" w:hanging="720"/>
        <w:jc w:val="left"/>
        <w:rPr>
          <w:rFonts w:asciiTheme="minorHAnsi" w:hAnsiTheme="minorHAnsi"/>
          <w:color w:val="000000"/>
          <w:szCs w:val="22"/>
        </w:rPr>
      </w:pPr>
      <w:r>
        <w:rPr>
          <w:rFonts w:asciiTheme="minorHAnsi" w:hAnsiTheme="minorHAnsi"/>
          <w:color w:val="000000"/>
          <w:szCs w:val="22"/>
        </w:rPr>
        <w:t>8.3.2.2</w:t>
      </w:r>
      <w:r>
        <w:rPr>
          <w:rFonts w:asciiTheme="minorHAnsi" w:hAnsiTheme="minorHAnsi"/>
          <w:color w:val="000000"/>
          <w:szCs w:val="22"/>
        </w:rPr>
        <w:tab/>
      </w:r>
      <w:r w:rsidRPr="00343C94">
        <w:rPr>
          <w:rFonts w:asciiTheme="minorHAnsi" w:hAnsiTheme="minorHAnsi"/>
          <w:color w:val="000000"/>
          <w:szCs w:val="22"/>
        </w:rPr>
        <w:t>No thermal short circuits shall occur between the exterior and interior.</w:t>
      </w:r>
    </w:p>
    <w:p w14:paraId="55DC8396" w14:textId="4A5F7D3A" w:rsidR="003B425F" w:rsidRDefault="003B425F" w:rsidP="003B425F">
      <w:pPr>
        <w:pStyle w:val="BodyText"/>
        <w:kinsoku w:val="0"/>
        <w:overflowPunct w:val="0"/>
        <w:ind w:left="720" w:hanging="720"/>
        <w:jc w:val="left"/>
        <w:rPr>
          <w:rFonts w:asciiTheme="minorHAnsi" w:hAnsiTheme="minorHAnsi"/>
          <w:szCs w:val="22"/>
        </w:rPr>
      </w:pPr>
      <w:r>
        <w:rPr>
          <w:rFonts w:asciiTheme="minorHAnsi" w:hAnsiTheme="minorHAnsi"/>
          <w:color w:val="000000"/>
          <w:szCs w:val="22"/>
        </w:rPr>
        <w:t>8.3.2.3</w:t>
      </w:r>
      <w:r>
        <w:rPr>
          <w:rFonts w:asciiTheme="minorHAnsi" w:hAnsiTheme="minorHAnsi"/>
          <w:color w:val="000000"/>
          <w:szCs w:val="22"/>
        </w:rPr>
        <w:tab/>
      </w:r>
      <w:r w:rsidRPr="00301558">
        <w:rPr>
          <w:rFonts w:asciiTheme="minorHAnsi" w:hAnsiTheme="minorHAnsi"/>
          <w:color w:val="000000"/>
          <w:szCs w:val="22"/>
        </w:rPr>
        <w:t xml:space="preserve">The thermal barrier shall be INSULBAR® or equal and shall consist of two glass reinforced polyamide nylon 6/6 struts mechanically crimped in raceways extruded in the exterior and interior extrusions.  </w:t>
      </w:r>
      <w:r w:rsidRPr="000B21FD">
        <w:rPr>
          <w:rFonts w:asciiTheme="minorHAnsi" w:hAnsiTheme="minorHAnsi"/>
          <w:szCs w:val="22"/>
        </w:rPr>
        <w:t xml:space="preserve">Polyamide </w:t>
      </w:r>
      <w:r w:rsidR="00A36B33">
        <w:rPr>
          <w:rFonts w:asciiTheme="minorHAnsi" w:hAnsiTheme="minorHAnsi"/>
          <w:szCs w:val="22"/>
        </w:rPr>
        <w:t xml:space="preserve">thermal barrier </w:t>
      </w:r>
      <w:r w:rsidRPr="000B21FD">
        <w:rPr>
          <w:rFonts w:asciiTheme="minorHAnsi" w:hAnsiTheme="minorHAnsi"/>
          <w:szCs w:val="22"/>
        </w:rPr>
        <w:t>shall be reinforced with 25% glass fibers in three axes.</w:t>
      </w:r>
    </w:p>
    <w:p w14:paraId="07B0E318" w14:textId="77777777" w:rsidR="003B425F" w:rsidRDefault="003B425F" w:rsidP="003B425F">
      <w:pPr>
        <w:pStyle w:val="BodyText"/>
        <w:kinsoku w:val="0"/>
        <w:overflowPunct w:val="0"/>
        <w:ind w:left="720" w:hanging="720"/>
        <w:jc w:val="left"/>
        <w:rPr>
          <w:rFonts w:asciiTheme="minorHAnsi" w:hAnsiTheme="minorHAnsi"/>
          <w:color w:val="7030A0"/>
          <w:szCs w:val="22"/>
        </w:rPr>
      </w:pPr>
      <w:r>
        <w:rPr>
          <w:rFonts w:asciiTheme="minorHAnsi" w:hAnsiTheme="minorHAnsi"/>
          <w:szCs w:val="22"/>
        </w:rPr>
        <w:t>8.3.2.4</w:t>
      </w:r>
      <w:r>
        <w:rPr>
          <w:rFonts w:asciiTheme="minorHAnsi" w:hAnsiTheme="minorHAnsi"/>
          <w:szCs w:val="22"/>
        </w:rPr>
        <w:tab/>
      </w:r>
      <w:r w:rsidRPr="000B21FD">
        <w:rPr>
          <w:rFonts w:asciiTheme="minorHAnsi" w:hAnsiTheme="minorHAnsi"/>
          <w:szCs w:val="22"/>
        </w:rPr>
        <w:t>Quality assurance records shall be maintained and available as requested</w:t>
      </w:r>
      <w:r w:rsidRPr="00397F2E">
        <w:rPr>
          <w:rFonts w:asciiTheme="minorHAnsi" w:hAnsiTheme="minorHAnsi"/>
          <w:color w:val="7030A0"/>
          <w:szCs w:val="22"/>
        </w:rPr>
        <w:t>.</w:t>
      </w:r>
    </w:p>
    <w:p w14:paraId="2804BBC7" w14:textId="77777777" w:rsidR="003B425F" w:rsidRDefault="003B425F" w:rsidP="003B425F">
      <w:pPr>
        <w:pStyle w:val="BodyText"/>
        <w:kinsoku w:val="0"/>
        <w:overflowPunct w:val="0"/>
        <w:ind w:left="360"/>
        <w:jc w:val="left"/>
        <w:rPr>
          <w:rFonts w:asciiTheme="minorHAnsi" w:hAnsiTheme="minorHAnsi"/>
          <w:szCs w:val="22"/>
        </w:rPr>
      </w:pPr>
      <w:r>
        <w:rPr>
          <w:rFonts w:asciiTheme="minorHAnsi" w:hAnsiTheme="minorHAnsi"/>
          <w:color w:val="7030A0"/>
          <w:szCs w:val="22"/>
        </w:rPr>
        <w:t>8.4</w:t>
      </w:r>
      <w:r>
        <w:rPr>
          <w:rFonts w:asciiTheme="minorHAnsi" w:hAnsiTheme="minorHAnsi"/>
          <w:color w:val="7030A0"/>
          <w:szCs w:val="22"/>
        </w:rPr>
        <w:tab/>
      </w:r>
      <w:r w:rsidRPr="009A3996">
        <w:rPr>
          <w:rFonts w:asciiTheme="minorHAnsi" w:hAnsiTheme="minorHAnsi"/>
          <w:szCs w:val="22"/>
        </w:rPr>
        <w:t xml:space="preserve">Anchor Clips, Lateral Load Clips and Plates: Concealed </w:t>
      </w:r>
      <w:r w:rsidRPr="000B21FD">
        <w:rPr>
          <w:rFonts w:asciiTheme="minorHAnsi" w:hAnsiTheme="minorHAnsi"/>
          <w:szCs w:val="22"/>
        </w:rPr>
        <w:t>and formed from dimensional</w:t>
      </w:r>
      <w:r w:rsidRPr="000B21FD">
        <w:rPr>
          <w:rFonts w:asciiTheme="minorHAnsi" w:hAnsiTheme="minorHAnsi"/>
          <w:b/>
          <w:szCs w:val="22"/>
        </w:rPr>
        <w:t xml:space="preserve"> </w:t>
      </w:r>
      <w:r w:rsidRPr="009A3996">
        <w:rPr>
          <w:rFonts w:asciiTheme="minorHAnsi" w:hAnsiTheme="minorHAnsi"/>
          <w:szCs w:val="22"/>
        </w:rPr>
        <w:t>stainless steel or steel, hot-dipped galvanized.  Shape, size and spacing shall be per final shop drawings and submitted structural calculations.  Anchor clips and lateral load clips shall not inhibit independent frame movement.</w:t>
      </w:r>
    </w:p>
    <w:p w14:paraId="58A493A3" w14:textId="77777777" w:rsidR="003B425F" w:rsidRDefault="003B425F" w:rsidP="003B425F">
      <w:pPr>
        <w:pStyle w:val="BodyText"/>
        <w:kinsoku w:val="0"/>
        <w:overflowPunct w:val="0"/>
        <w:ind w:left="360"/>
        <w:jc w:val="left"/>
        <w:rPr>
          <w:rFonts w:asciiTheme="minorHAnsi" w:hAnsiTheme="minorHAnsi"/>
          <w:szCs w:val="22"/>
        </w:rPr>
      </w:pPr>
      <w:r>
        <w:rPr>
          <w:rFonts w:asciiTheme="minorHAnsi" w:hAnsiTheme="minorHAnsi"/>
          <w:szCs w:val="22"/>
        </w:rPr>
        <w:t>8.5</w:t>
      </w:r>
      <w:r>
        <w:rPr>
          <w:rFonts w:asciiTheme="minorHAnsi" w:hAnsiTheme="minorHAnsi"/>
          <w:szCs w:val="22"/>
        </w:rPr>
        <w:tab/>
      </w:r>
      <w:r w:rsidRPr="00573699">
        <w:rPr>
          <w:rFonts w:asciiTheme="minorHAnsi" w:hAnsiTheme="minorHAnsi"/>
          <w:szCs w:val="22"/>
        </w:rPr>
        <w:t>Formed Aluminum Sills:</w:t>
      </w:r>
    </w:p>
    <w:p w14:paraId="3CC0C5F5" w14:textId="77E84E2A" w:rsidR="003B425F" w:rsidRPr="009A3996" w:rsidRDefault="003B425F" w:rsidP="003B425F">
      <w:pPr>
        <w:overflowPunct w:val="0"/>
        <w:autoSpaceDE w:val="0"/>
        <w:autoSpaceDN w:val="0"/>
        <w:adjustRightInd w:val="0"/>
        <w:ind w:left="540" w:hanging="540"/>
        <w:jc w:val="left"/>
        <w:textAlignment w:val="baseline"/>
        <w:rPr>
          <w:rFonts w:asciiTheme="minorHAnsi" w:hAnsiTheme="minorHAnsi"/>
          <w:bCs/>
          <w:szCs w:val="22"/>
        </w:rPr>
      </w:pPr>
      <w:r>
        <w:rPr>
          <w:rFonts w:asciiTheme="minorHAnsi" w:hAnsiTheme="minorHAnsi"/>
          <w:szCs w:val="22"/>
        </w:rPr>
        <w:lastRenderedPageBreak/>
        <w:t>8.5.1</w:t>
      </w:r>
      <w:r>
        <w:rPr>
          <w:rFonts w:asciiTheme="minorHAnsi" w:hAnsiTheme="minorHAnsi"/>
          <w:szCs w:val="22"/>
        </w:rPr>
        <w:tab/>
      </w:r>
      <w:r w:rsidRPr="009A3996">
        <w:rPr>
          <w:rFonts w:asciiTheme="minorHAnsi" w:hAnsiTheme="minorHAnsi"/>
          <w:bCs/>
          <w:szCs w:val="22"/>
        </w:rPr>
        <w:t xml:space="preserve">Provide 0.090 thick formed aluminum sills in profile as shown on Drawings.  Slope </w:t>
      </w:r>
      <w:r w:rsidR="00BE5E99">
        <w:rPr>
          <w:rFonts w:asciiTheme="minorHAnsi" w:hAnsiTheme="minorHAnsi"/>
          <w:bCs/>
          <w:szCs w:val="22"/>
        </w:rPr>
        <w:t xml:space="preserve">the </w:t>
      </w:r>
      <w:r w:rsidRPr="009A3996">
        <w:rPr>
          <w:rFonts w:asciiTheme="minorHAnsi" w:hAnsiTheme="minorHAnsi"/>
          <w:bCs/>
          <w:szCs w:val="22"/>
        </w:rPr>
        <w:t>sills to provide positive drainage to the exterior.  Furnish sills in one piece for full width of the window opening when permissible.</w:t>
      </w:r>
    </w:p>
    <w:p w14:paraId="4A771781" w14:textId="4C53EFCA" w:rsidR="003B425F" w:rsidRPr="00573699" w:rsidRDefault="003B425F" w:rsidP="003B425F">
      <w:pPr>
        <w:overflowPunct w:val="0"/>
        <w:autoSpaceDE w:val="0"/>
        <w:autoSpaceDN w:val="0"/>
        <w:adjustRightInd w:val="0"/>
        <w:ind w:left="540" w:hanging="540"/>
        <w:jc w:val="left"/>
        <w:textAlignment w:val="baseline"/>
        <w:rPr>
          <w:rFonts w:asciiTheme="minorHAnsi" w:hAnsiTheme="minorHAnsi"/>
          <w:bCs/>
          <w:szCs w:val="22"/>
        </w:rPr>
      </w:pPr>
      <w:r>
        <w:rPr>
          <w:rFonts w:asciiTheme="minorHAnsi" w:hAnsiTheme="minorHAnsi"/>
          <w:bCs/>
          <w:szCs w:val="22"/>
        </w:rPr>
        <w:t>8.5.2</w:t>
      </w:r>
      <w:r>
        <w:rPr>
          <w:rFonts w:asciiTheme="minorHAnsi" w:hAnsiTheme="minorHAnsi"/>
          <w:bCs/>
          <w:szCs w:val="22"/>
        </w:rPr>
        <w:tab/>
      </w:r>
      <w:r w:rsidRPr="00573699">
        <w:rPr>
          <w:rFonts w:asciiTheme="minorHAnsi" w:hAnsiTheme="minorHAnsi"/>
          <w:bCs/>
          <w:szCs w:val="22"/>
        </w:rPr>
        <w:t>Provide continuous end caps to facilitate sealant installation and backer rod placement.  Back seal for an air and watertight closure.</w:t>
      </w:r>
    </w:p>
    <w:p w14:paraId="55CD7EFD" w14:textId="67C8B67D" w:rsidR="003B425F" w:rsidRPr="00573699" w:rsidRDefault="003B425F" w:rsidP="003B425F">
      <w:pPr>
        <w:overflowPunct w:val="0"/>
        <w:autoSpaceDE w:val="0"/>
        <w:autoSpaceDN w:val="0"/>
        <w:adjustRightInd w:val="0"/>
        <w:ind w:left="540" w:hanging="540"/>
        <w:jc w:val="left"/>
        <w:textAlignment w:val="baseline"/>
        <w:rPr>
          <w:rFonts w:asciiTheme="minorHAnsi" w:hAnsiTheme="minorHAnsi"/>
          <w:bCs/>
          <w:szCs w:val="22"/>
        </w:rPr>
      </w:pPr>
      <w:r>
        <w:rPr>
          <w:rFonts w:asciiTheme="minorHAnsi" w:hAnsiTheme="minorHAnsi"/>
          <w:bCs/>
          <w:szCs w:val="22"/>
        </w:rPr>
        <w:t>8.5.3</w:t>
      </w:r>
      <w:r>
        <w:rPr>
          <w:rFonts w:asciiTheme="minorHAnsi" w:hAnsiTheme="minorHAnsi"/>
          <w:bCs/>
          <w:szCs w:val="22"/>
        </w:rPr>
        <w:tab/>
      </w:r>
      <w:r w:rsidRPr="00573699">
        <w:rPr>
          <w:rFonts w:asciiTheme="minorHAnsi" w:hAnsiTheme="minorHAnsi"/>
          <w:bCs/>
          <w:szCs w:val="22"/>
        </w:rPr>
        <w:t>Provide ¼” wide slotted weep holes in drip profile</w:t>
      </w:r>
      <w:r w:rsidRPr="00967F39">
        <w:rPr>
          <w:rFonts w:asciiTheme="minorHAnsi" w:hAnsiTheme="minorHAnsi"/>
          <w:bCs/>
          <w:szCs w:val="22"/>
        </w:rPr>
        <w:t xml:space="preserve">.  Spacing shall be 24” o.c. with two </w:t>
      </w:r>
      <w:r w:rsidR="0027617F">
        <w:rPr>
          <w:rFonts w:asciiTheme="minorHAnsi" w:hAnsiTheme="minorHAnsi"/>
          <w:bCs/>
          <w:szCs w:val="22"/>
        </w:rPr>
        <w:t xml:space="preserve">weeps </w:t>
      </w:r>
      <w:r w:rsidRPr="00967F39">
        <w:rPr>
          <w:rFonts w:asciiTheme="minorHAnsi" w:hAnsiTheme="minorHAnsi"/>
          <w:bCs/>
          <w:szCs w:val="22"/>
        </w:rPr>
        <w:t xml:space="preserve">minimum, spaced 4” from each jamb.  </w:t>
      </w:r>
      <w:r w:rsidRPr="00573699">
        <w:rPr>
          <w:rFonts w:asciiTheme="minorHAnsi" w:hAnsiTheme="minorHAnsi"/>
          <w:bCs/>
          <w:szCs w:val="22"/>
        </w:rPr>
        <w:t>Install reticulated foam baffles over inner surface of weep.</w:t>
      </w:r>
    </w:p>
    <w:p w14:paraId="478D828E" w14:textId="158853D5" w:rsidR="003B425F" w:rsidRPr="00573699" w:rsidRDefault="003B425F" w:rsidP="003B425F">
      <w:pPr>
        <w:overflowPunct w:val="0"/>
        <w:autoSpaceDE w:val="0"/>
        <w:autoSpaceDN w:val="0"/>
        <w:adjustRightInd w:val="0"/>
        <w:ind w:left="540" w:hanging="540"/>
        <w:jc w:val="left"/>
        <w:textAlignment w:val="baseline"/>
        <w:rPr>
          <w:rFonts w:asciiTheme="minorHAnsi" w:hAnsiTheme="minorHAnsi"/>
          <w:bCs/>
          <w:szCs w:val="22"/>
        </w:rPr>
      </w:pPr>
      <w:r>
        <w:rPr>
          <w:rFonts w:asciiTheme="minorHAnsi" w:hAnsiTheme="minorHAnsi"/>
          <w:bCs/>
          <w:szCs w:val="22"/>
        </w:rPr>
        <w:t>8.5.4</w:t>
      </w:r>
      <w:r>
        <w:rPr>
          <w:rFonts w:asciiTheme="minorHAnsi" w:hAnsiTheme="minorHAnsi"/>
          <w:bCs/>
          <w:szCs w:val="22"/>
        </w:rPr>
        <w:tab/>
      </w:r>
      <w:r w:rsidRPr="00573699">
        <w:rPr>
          <w:rFonts w:asciiTheme="minorHAnsi" w:hAnsiTheme="minorHAnsi"/>
          <w:bCs/>
          <w:szCs w:val="22"/>
        </w:rPr>
        <w:t>Provide a 16</w:t>
      </w:r>
      <w:r w:rsidR="0040389E">
        <w:rPr>
          <w:rFonts w:asciiTheme="minorHAnsi" w:hAnsiTheme="minorHAnsi"/>
          <w:bCs/>
          <w:szCs w:val="22"/>
        </w:rPr>
        <w:t>-</w:t>
      </w:r>
      <w:r w:rsidRPr="00573699">
        <w:rPr>
          <w:rFonts w:asciiTheme="minorHAnsi" w:hAnsiTheme="minorHAnsi"/>
          <w:bCs/>
          <w:szCs w:val="22"/>
        </w:rPr>
        <w:t xml:space="preserve">gauge formed stainless steel continuous keeper, with predrilled holes at 16” on-center.  </w:t>
      </w:r>
      <w:r w:rsidR="00F11062" w:rsidRPr="00573699">
        <w:rPr>
          <w:rFonts w:asciiTheme="minorHAnsi" w:hAnsiTheme="minorHAnsi"/>
          <w:bCs/>
          <w:szCs w:val="22"/>
        </w:rPr>
        <w:t>The diameter</w:t>
      </w:r>
      <w:r w:rsidRPr="00573699">
        <w:rPr>
          <w:rFonts w:asciiTheme="minorHAnsi" w:hAnsiTheme="minorHAnsi"/>
          <w:bCs/>
          <w:szCs w:val="22"/>
        </w:rPr>
        <w:t xml:space="preserve"> of predrilled holes shall correspond to recommendations and specifications of anchor manufacturer.</w:t>
      </w:r>
    </w:p>
    <w:p w14:paraId="1AD668D7" w14:textId="695E34C9" w:rsidR="003B425F" w:rsidRPr="00573699" w:rsidRDefault="003B425F" w:rsidP="003B425F">
      <w:pPr>
        <w:overflowPunct w:val="0"/>
        <w:autoSpaceDE w:val="0"/>
        <w:autoSpaceDN w:val="0"/>
        <w:adjustRightInd w:val="0"/>
        <w:ind w:left="540" w:hanging="540"/>
        <w:jc w:val="left"/>
        <w:textAlignment w:val="baseline"/>
        <w:rPr>
          <w:rFonts w:asciiTheme="minorHAnsi" w:hAnsiTheme="minorHAnsi"/>
          <w:bCs/>
          <w:szCs w:val="22"/>
        </w:rPr>
      </w:pPr>
      <w:r>
        <w:rPr>
          <w:rFonts w:asciiTheme="minorHAnsi" w:hAnsiTheme="minorHAnsi"/>
          <w:iCs/>
          <w:szCs w:val="22"/>
        </w:rPr>
        <w:t>8.5.5</w:t>
      </w:r>
      <w:r>
        <w:rPr>
          <w:rFonts w:asciiTheme="minorHAnsi" w:hAnsiTheme="minorHAnsi"/>
          <w:iCs/>
          <w:szCs w:val="22"/>
        </w:rPr>
        <w:tab/>
      </w:r>
      <w:r w:rsidRPr="00A35C24">
        <w:rPr>
          <w:rFonts w:asciiTheme="minorHAnsi" w:hAnsiTheme="minorHAnsi"/>
          <w:iCs/>
          <w:szCs w:val="22"/>
        </w:rPr>
        <w:t>Anchors for keeper strip shall be metal alloy body with Type 304 stainless steel nail</w:t>
      </w:r>
      <w:r w:rsidR="009F329D">
        <w:rPr>
          <w:rFonts w:asciiTheme="minorHAnsi" w:hAnsiTheme="minorHAnsi"/>
          <w:iCs/>
          <w:szCs w:val="22"/>
        </w:rPr>
        <w:t>,</w:t>
      </w:r>
      <w:r w:rsidRPr="00A35C24">
        <w:rPr>
          <w:rFonts w:asciiTheme="minorHAnsi" w:hAnsiTheme="minorHAnsi"/>
          <w:iCs/>
          <w:szCs w:val="22"/>
        </w:rPr>
        <w:t xml:space="preserve"> similar to the through-wall flashing termination bar fastener.</w:t>
      </w:r>
    </w:p>
    <w:p w14:paraId="2E80BF1F" w14:textId="5E1BF236" w:rsidR="003B425F" w:rsidRPr="00573699" w:rsidRDefault="003B425F" w:rsidP="003B425F">
      <w:pPr>
        <w:overflowPunct w:val="0"/>
        <w:autoSpaceDE w:val="0"/>
        <w:autoSpaceDN w:val="0"/>
        <w:adjustRightInd w:val="0"/>
        <w:ind w:left="540" w:hanging="540"/>
        <w:jc w:val="left"/>
        <w:textAlignment w:val="baseline"/>
        <w:rPr>
          <w:rFonts w:asciiTheme="minorHAnsi" w:hAnsiTheme="minorHAnsi"/>
          <w:bCs/>
          <w:szCs w:val="22"/>
        </w:rPr>
      </w:pPr>
      <w:r>
        <w:rPr>
          <w:rFonts w:asciiTheme="minorHAnsi" w:hAnsiTheme="minorHAnsi"/>
          <w:bCs/>
          <w:szCs w:val="22"/>
        </w:rPr>
        <w:t>8.5.6</w:t>
      </w:r>
      <w:r>
        <w:rPr>
          <w:rFonts w:asciiTheme="minorHAnsi" w:hAnsiTheme="minorHAnsi"/>
          <w:bCs/>
          <w:szCs w:val="22"/>
        </w:rPr>
        <w:tab/>
      </w:r>
      <w:r w:rsidRPr="00573699">
        <w:rPr>
          <w:rFonts w:asciiTheme="minorHAnsi" w:hAnsiTheme="minorHAnsi"/>
          <w:bCs/>
          <w:szCs w:val="22"/>
        </w:rPr>
        <w:t>Provide splice joints and expansion joints</w:t>
      </w:r>
      <w:r w:rsidR="009F329D">
        <w:rPr>
          <w:rFonts w:asciiTheme="minorHAnsi" w:hAnsiTheme="minorHAnsi"/>
          <w:bCs/>
          <w:szCs w:val="22"/>
        </w:rPr>
        <w:t>,</w:t>
      </w:r>
      <w:r w:rsidRPr="00573699">
        <w:rPr>
          <w:rFonts w:asciiTheme="minorHAnsi" w:hAnsiTheme="minorHAnsi"/>
          <w:bCs/>
          <w:szCs w:val="22"/>
        </w:rPr>
        <w:t xml:space="preserve"> where shown on the Drawings and final approved shop drawings.  At splice and expansion joints, provide a 1/16” thick stainless continuous backer plate, formed to match the aluminum sill profile.  Create a working sealant joint between sill sections and provide bond breaker where required.</w:t>
      </w:r>
    </w:p>
    <w:p w14:paraId="1C30D8E3" w14:textId="1512E9A1" w:rsidR="003B425F" w:rsidRDefault="003B425F" w:rsidP="003B425F">
      <w:pPr>
        <w:pStyle w:val="BodyText"/>
        <w:kinsoku w:val="0"/>
        <w:overflowPunct w:val="0"/>
        <w:ind w:left="540" w:hanging="540"/>
        <w:jc w:val="left"/>
        <w:rPr>
          <w:rFonts w:asciiTheme="minorHAnsi" w:hAnsiTheme="minorHAnsi" w:cs="Arial"/>
          <w:szCs w:val="22"/>
        </w:rPr>
      </w:pPr>
      <w:r>
        <w:rPr>
          <w:rFonts w:asciiTheme="minorHAnsi" w:hAnsiTheme="minorHAnsi" w:cs="Arial"/>
          <w:szCs w:val="22"/>
        </w:rPr>
        <w:t>8.5.7</w:t>
      </w:r>
      <w:r>
        <w:rPr>
          <w:rFonts w:asciiTheme="minorHAnsi" w:hAnsiTheme="minorHAnsi" w:cs="Arial"/>
          <w:szCs w:val="22"/>
        </w:rPr>
        <w:tab/>
      </w:r>
      <w:r w:rsidRPr="00A35C24">
        <w:rPr>
          <w:rFonts w:asciiTheme="minorHAnsi" w:hAnsiTheme="minorHAnsi" w:cs="Arial"/>
          <w:szCs w:val="22"/>
        </w:rPr>
        <w:t>Where support of the sill is required,</w:t>
      </w:r>
      <w:r w:rsidRPr="00573699">
        <w:rPr>
          <w:rFonts w:asciiTheme="minorHAnsi" w:hAnsiTheme="minorHAnsi" w:cs="Arial"/>
          <w:szCs w:val="22"/>
        </w:rPr>
        <w:t xml:space="preserve"> provide 11</w:t>
      </w:r>
      <w:r w:rsidR="009F329D">
        <w:rPr>
          <w:rFonts w:asciiTheme="minorHAnsi" w:hAnsiTheme="minorHAnsi" w:cs="Arial"/>
          <w:szCs w:val="22"/>
        </w:rPr>
        <w:t>-</w:t>
      </w:r>
      <w:r w:rsidRPr="00573699">
        <w:rPr>
          <w:rFonts w:asciiTheme="minorHAnsi" w:hAnsiTheme="minorHAnsi" w:cs="Arial"/>
          <w:szCs w:val="22"/>
        </w:rPr>
        <w:t>gage stainless steel angle support brackets, 3” wide, to support formed aluminum sill.  Spacing shall be per aluminum window manufacturer’s recommendations. Support brackets shall be secured to the brick wall at its base and screw fastened to the formed aluminum sill at its top edge.</w:t>
      </w:r>
    </w:p>
    <w:p w14:paraId="18FD4107" w14:textId="77777777" w:rsidR="003B425F" w:rsidRDefault="003B425F" w:rsidP="003B425F">
      <w:pPr>
        <w:pStyle w:val="BodyText"/>
        <w:kinsoku w:val="0"/>
        <w:overflowPunct w:val="0"/>
        <w:ind w:left="360"/>
        <w:jc w:val="left"/>
        <w:rPr>
          <w:rFonts w:asciiTheme="minorHAnsi" w:hAnsiTheme="minorHAnsi"/>
          <w:szCs w:val="22"/>
        </w:rPr>
      </w:pPr>
      <w:r>
        <w:rPr>
          <w:rFonts w:asciiTheme="minorHAnsi" w:hAnsiTheme="minorHAnsi"/>
          <w:szCs w:val="22"/>
        </w:rPr>
        <w:t>8.6</w:t>
      </w:r>
      <w:r>
        <w:rPr>
          <w:rFonts w:asciiTheme="minorHAnsi" w:hAnsiTheme="minorHAnsi"/>
          <w:szCs w:val="22"/>
        </w:rPr>
        <w:tab/>
      </w:r>
      <w:r w:rsidRPr="00573699">
        <w:rPr>
          <w:rFonts w:asciiTheme="minorHAnsi" w:hAnsiTheme="minorHAnsi"/>
          <w:szCs w:val="22"/>
        </w:rPr>
        <w:t>Accessories:</w:t>
      </w:r>
    </w:p>
    <w:p w14:paraId="46B464BC" w14:textId="77777777" w:rsidR="003B425F" w:rsidRPr="000B21FD" w:rsidRDefault="003B425F" w:rsidP="003B425F">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szCs w:val="22"/>
        </w:rPr>
        <w:t>8.6.1</w:t>
      </w:r>
      <w:r>
        <w:rPr>
          <w:rFonts w:asciiTheme="minorHAnsi" w:hAnsiTheme="minorHAnsi"/>
          <w:szCs w:val="22"/>
        </w:rPr>
        <w:tab/>
      </w:r>
      <w:r w:rsidRPr="00573699">
        <w:rPr>
          <w:rFonts w:asciiTheme="minorHAnsi" w:hAnsiTheme="minorHAnsi"/>
          <w:szCs w:val="22"/>
        </w:rPr>
        <w:t>Shims: PVC horseshoe shims in non-load bearing conditions and Korolath multipolymer plastic bearing shims per structural calculations</w:t>
      </w:r>
      <w:r>
        <w:rPr>
          <w:rFonts w:asciiTheme="minorHAnsi" w:hAnsiTheme="minorHAnsi"/>
          <w:szCs w:val="22"/>
        </w:rPr>
        <w:t>,</w:t>
      </w:r>
      <w:r w:rsidRPr="00573699">
        <w:rPr>
          <w:rFonts w:asciiTheme="minorHAnsi" w:hAnsiTheme="minorHAnsi"/>
          <w:szCs w:val="22"/>
        </w:rPr>
        <w:t xml:space="preserve"> final shop drawing set</w:t>
      </w:r>
      <w:r w:rsidRPr="009A3996">
        <w:rPr>
          <w:rFonts w:asciiTheme="minorHAnsi" w:hAnsiTheme="minorHAnsi"/>
          <w:szCs w:val="22"/>
        </w:rPr>
        <w:t xml:space="preserve">.  </w:t>
      </w:r>
      <w:r w:rsidRPr="00573699">
        <w:rPr>
          <w:rFonts w:asciiTheme="minorHAnsi" w:hAnsiTheme="minorHAnsi"/>
          <w:szCs w:val="22"/>
        </w:rPr>
        <w:t>Horseshoe shaped Korolath shaped shims are not acceptable.</w:t>
      </w:r>
    </w:p>
    <w:p w14:paraId="11896D2C" w14:textId="77777777" w:rsidR="003B425F" w:rsidRPr="000B21FD" w:rsidRDefault="003B425F" w:rsidP="003B425F">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szCs w:val="22"/>
        </w:rPr>
        <w:t>8.6.2</w:t>
      </w:r>
      <w:r>
        <w:rPr>
          <w:rFonts w:asciiTheme="minorHAnsi" w:hAnsiTheme="minorHAnsi"/>
          <w:szCs w:val="22"/>
        </w:rPr>
        <w:tab/>
      </w:r>
      <w:r w:rsidRPr="00573699">
        <w:rPr>
          <w:rFonts w:asciiTheme="minorHAnsi" w:hAnsiTheme="minorHAnsi"/>
          <w:szCs w:val="22"/>
        </w:rPr>
        <w:t xml:space="preserve">Window Frame Anchorage Fasteners: Stainless steel anchorage fasteners, heavy duty sleeve </w:t>
      </w:r>
      <w:r w:rsidRPr="00A35C24">
        <w:rPr>
          <w:rFonts w:asciiTheme="minorHAnsi" w:hAnsiTheme="minorHAnsi"/>
          <w:szCs w:val="22"/>
        </w:rPr>
        <w:t xml:space="preserve">or expansion </w:t>
      </w:r>
      <w:r w:rsidRPr="00573699">
        <w:rPr>
          <w:rFonts w:asciiTheme="minorHAnsi" w:hAnsiTheme="minorHAnsi"/>
          <w:szCs w:val="22"/>
        </w:rPr>
        <w:t>style, vibration resistant and removable, used to secure window frame and associated anchor clips and lateral load clips to concrete and grout-filled concrete block wall surrounds.  Type, size and spacing shall be per structural calculations</w:t>
      </w:r>
      <w:r>
        <w:rPr>
          <w:rFonts w:asciiTheme="minorHAnsi" w:hAnsiTheme="minorHAnsi"/>
          <w:szCs w:val="22"/>
        </w:rPr>
        <w:t>,</w:t>
      </w:r>
      <w:r w:rsidRPr="00573699">
        <w:rPr>
          <w:rFonts w:asciiTheme="minorHAnsi" w:hAnsiTheme="minorHAnsi"/>
          <w:szCs w:val="22"/>
        </w:rPr>
        <w:t xml:space="preserve"> final shop drawing set</w:t>
      </w:r>
      <w:r>
        <w:rPr>
          <w:rFonts w:asciiTheme="minorHAnsi" w:hAnsiTheme="minorHAnsi"/>
          <w:szCs w:val="22"/>
        </w:rPr>
        <w:t xml:space="preserve">, and </w:t>
      </w:r>
      <w:r w:rsidRPr="00F46A13">
        <w:rPr>
          <w:rFonts w:asciiTheme="minorHAnsi" w:hAnsiTheme="minorHAnsi"/>
          <w:szCs w:val="22"/>
        </w:rPr>
        <w:t>with current Minnesota State Building Code</w:t>
      </w:r>
      <w:r w:rsidRPr="00573699">
        <w:rPr>
          <w:rFonts w:asciiTheme="minorHAnsi" w:hAnsiTheme="minorHAnsi"/>
          <w:szCs w:val="22"/>
        </w:rPr>
        <w:t>.</w:t>
      </w:r>
    </w:p>
    <w:p w14:paraId="602DE189" w14:textId="42109205" w:rsidR="003B425F" w:rsidRPr="000B21FD" w:rsidRDefault="003B425F" w:rsidP="003B425F">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bCs/>
          <w:szCs w:val="22"/>
        </w:rPr>
        <w:t>8.6.3</w:t>
      </w:r>
      <w:r>
        <w:rPr>
          <w:rFonts w:asciiTheme="minorHAnsi" w:hAnsiTheme="minorHAnsi"/>
          <w:bCs/>
          <w:szCs w:val="22"/>
        </w:rPr>
        <w:tab/>
      </w:r>
      <w:r w:rsidR="004037E5">
        <w:rPr>
          <w:rFonts w:asciiTheme="minorHAnsi" w:hAnsiTheme="minorHAnsi"/>
          <w:bCs/>
          <w:szCs w:val="22"/>
        </w:rPr>
        <w:t>S</w:t>
      </w:r>
      <w:r w:rsidR="004037E5" w:rsidRPr="000B21FD">
        <w:rPr>
          <w:rFonts w:asciiTheme="minorHAnsi" w:hAnsiTheme="minorHAnsi"/>
          <w:bCs/>
          <w:szCs w:val="22"/>
        </w:rPr>
        <w:t>tainless</w:t>
      </w:r>
      <w:r w:rsidR="004037E5">
        <w:rPr>
          <w:rFonts w:asciiTheme="minorHAnsi" w:hAnsiTheme="minorHAnsi"/>
          <w:bCs/>
          <w:szCs w:val="22"/>
        </w:rPr>
        <w:t>-</w:t>
      </w:r>
      <w:r w:rsidR="004037E5" w:rsidRPr="000B21FD">
        <w:rPr>
          <w:rFonts w:asciiTheme="minorHAnsi" w:hAnsiTheme="minorHAnsi"/>
          <w:bCs/>
          <w:szCs w:val="22"/>
        </w:rPr>
        <w:t>steel</w:t>
      </w:r>
      <w:r w:rsidR="004037E5" w:rsidRPr="004037E5">
        <w:rPr>
          <w:rFonts w:asciiTheme="minorHAnsi" w:hAnsiTheme="minorHAnsi"/>
          <w:bCs/>
          <w:szCs w:val="22"/>
        </w:rPr>
        <w:t xml:space="preserve"> </w:t>
      </w:r>
      <w:r w:rsidRPr="000B21FD">
        <w:rPr>
          <w:rFonts w:asciiTheme="minorHAnsi" w:hAnsiTheme="minorHAnsi"/>
          <w:bCs/>
          <w:szCs w:val="22"/>
        </w:rPr>
        <w:t xml:space="preserve">or </w:t>
      </w:r>
      <w:r w:rsidR="004037E5">
        <w:rPr>
          <w:rFonts w:asciiTheme="minorHAnsi" w:hAnsiTheme="minorHAnsi"/>
          <w:bCs/>
          <w:szCs w:val="22"/>
        </w:rPr>
        <w:t>m</w:t>
      </w:r>
      <w:r w:rsidR="004037E5" w:rsidRPr="000B21FD">
        <w:rPr>
          <w:rFonts w:asciiTheme="minorHAnsi" w:hAnsiTheme="minorHAnsi"/>
          <w:bCs/>
          <w:szCs w:val="22"/>
        </w:rPr>
        <w:t>echanically galvanized</w:t>
      </w:r>
      <w:r w:rsidRPr="000B21FD">
        <w:rPr>
          <w:rFonts w:asciiTheme="minorHAnsi" w:hAnsiTheme="minorHAnsi"/>
          <w:bCs/>
          <w:szCs w:val="22"/>
        </w:rPr>
        <w:t>, heavy duty screw fasteners may be used if conditions warrant or if required to comply with current Minnesota State Building Code.</w:t>
      </w:r>
    </w:p>
    <w:p w14:paraId="5B323995" w14:textId="77777777" w:rsidR="003B425F" w:rsidRPr="000B21FD" w:rsidRDefault="003B425F" w:rsidP="003B425F">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bCs/>
          <w:szCs w:val="22"/>
        </w:rPr>
        <w:t>8.6.4</w:t>
      </w:r>
      <w:r>
        <w:rPr>
          <w:rFonts w:asciiTheme="minorHAnsi" w:hAnsiTheme="minorHAnsi"/>
          <w:bCs/>
          <w:szCs w:val="22"/>
        </w:rPr>
        <w:tab/>
      </w:r>
      <w:r w:rsidRPr="000B21FD">
        <w:rPr>
          <w:rFonts w:asciiTheme="minorHAnsi" w:hAnsiTheme="minorHAnsi"/>
          <w:bCs/>
          <w:szCs w:val="22"/>
        </w:rPr>
        <w:t>Lighter-duty fasteners like Tap Con style fasteners shall not be permitted.</w:t>
      </w:r>
    </w:p>
    <w:p w14:paraId="30D7E9CA" w14:textId="77777777" w:rsidR="003B425F" w:rsidRPr="000B21FD" w:rsidRDefault="003B425F" w:rsidP="003B425F">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szCs w:val="22"/>
        </w:rPr>
        <w:t>8.6.5</w:t>
      </w:r>
      <w:r>
        <w:rPr>
          <w:rFonts w:asciiTheme="minorHAnsi" w:hAnsiTheme="minorHAnsi"/>
          <w:szCs w:val="22"/>
        </w:rPr>
        <w:tab/>
      </w:r>
      <w:r w:rsidRPr="00BA3D45">
        <w:rPr>
          <w:rFonts w:asciiTheme="minorHAnsi" w:hAnsiTheme="minorHAnsi"/>
          <w:szCs w:val="22"/>
        </w:rPr>
        <w:t>Sealant Backer Plate: Continuous PVC snap-in frame sealant backers as manufactured by window supplier.</w:t>
      </w:r>
    </w:p>
    <w:p w14:paraId="473B998D" w14:textId="667C7DCA" w:rsidR="004037E5" w:rsidRPr="004935B7" w:rsidRDefault="003B425F" w:rsidP="004037E5">
      <w:pPr>
        <w:overflowPunct w:val="0"/>
        <w:autoSpaceDE w:val="0"/>
        <w:autoSpaceDN w:val="0"/>
        <w:adjustRightInd w:val="0"/>
        <w:ind w:left="540" w:hanging="540"/>
        <w:jc w:val="left"/>
        <w:textAlignment w:val="baseline"/>
        <w:rPr>
          <w:rFonts w:asciiTheme="minorHAnsi" w:hAnsiTheme="minorHAnsi"/>
          <w:bCs/>
          <w:szCs w:val="22"/>
        </w:rPr>
      </w:pPr>
      <w:r>
        <w:rPr>
          <w:rFonts w:asciiTheme="minorHAnsi" w:hAnsiTheme="minorHAnsi"/>
          <w:bCs/>
          <w:szCs w:val="22"/>
        </w:rPr>
        <w:t>8.6.6</w:t>
      </w:r>
      <w:r>
        <w:rPr>
          <w:rFonts w:asciiTheme="minorHAnsi" w:hAnsiTheme="minorHAnsi"/>
          <w:bCs/>
          <w:szCs w:val="22"/>
        </w:rPr>
        <w:tab/>
      </w:r>
      <w:r w:rsidR="004037E5" w:rsidRPr="004037E5">
        <w:rPr>
          <w:rFonts w:eastAsiaTheme="minorHAnsi" w:cs="Calibri"/>
          <w:color w:val="000000"/>
          <w:szCs w:val="22"/>
        </w:rPr>
        <w:t xml:space="preserve"> </w:t>
      </w:r>
      <w:r w:rsidR="004037E5" w:rsidRPr="004935B7">
        <w:rPr>
          <w:rFonts w:asciiTheme="minorHAnsi" w:hAnsiTheme="minorHAnsi"/>
          <w:bCs/>
          <w:szCs w:val="22"/>
        </w:rPr>
        <w:t xml:space="preserve">Existing Window Renovation / Replacement / Remodel: Sub-flashing Membrane: High Temperature Resistant, High Strength, Self-adhering Membrane with Rubberized Asphalt or Butyl Core. </w:t>
      </w:r>
    </w:p>
    <w:p w14:paraId="18D3DCF5" w14:textId="547E80C6" w:rsidR="003B425F" w:rsidRDefault="004037E5" w:rsidP="004935B7">
      <w:pPr>
        <w:overflowPunct w:val="0"/>
        <w:autoSpaceDE w:val="0"/>
        <w:autoSpaceDN w:val="0"/>
        <w:adjustRightInd w:val="0"/>
        <w:ind w:left="540" w:firstLine="0"/>
        <w:jc w:val="left"/>
        <w:textAlignment w:val="baseline"/>
        <w:rPr>
          <w:rFonts w:asciiTheme="minorHAnsi" w:hAnsiTheme="minorHAnsi"/>
          <w:bCs/>
          <w:szCs w:val="22"/>
        </w:rPr>
      </w:pPr>
      <w:r w:rsidRPr="004935B7">
        <w:rPr>
          <w:rFonts w:asciiTheme="minorHAnsi" w:hAnsiTheme="minorHAnsi"/>
          <w:bCs/>
          <w:szCs w:val="22"/>
        </w:rPr>
        <w:t>Verify compatibility with all sealants and window components.</w:t>
      </w:r>
    </w:p>
    <w:p w14:paraId="3819B423" w14:textId="627D837C" w:rsidR="00287426" w:rsidRPr="00287426" w:rsidRDefault="00287426" w:rsidP="00287426">
      <w:pPr>
        <w:overflowPunct w:val="0"/>
        <w:autoSpaceDE w:val="0"/>
        <w:autoSpaceDN w:val="0"/>
        <w:adjustRightInd w:val="0"/>
        <w:ind w:left="540" w:hanging="540"/>
        <w:jc w:val="left"/>
        <w:textAlignment w:val="baseline"/>
        <w:rPr>
          <w:rFonts w:asciiTheme="minorHAnsi" w:hAnsiTheme="minorHAnsi"/>
          <w:bCs/>
          <w:szCs w:val="22"/>
        </w:rPr>
      </w:pPr>
      <w:r>
        <w:rPr>
          <w:rFonts w:asciiTheme="minorHAnsi" w:hAnsiTheme="minorHAnsi"/>
          <w:bCs/>
          <w:szCs w:val="22"/>
        </w:rPr>
        <w:t>8.6.7</w:t>
      </w:r>
      <w:r>
        <w:rPr>
          <w:rFonts w:asciiTheme="minorHAnsi" w:hAnsiTheme="minorHAnsi"/>
          <w:bCs/>
          <w:szCs w:val="22"/>
        </w:rPr>
        <w:tab/>
      </w:r>
      <w:r w:rsidRPr="00287426">
        <w:rPr>
          <w:rFonts w:asciiTheme="minorHAnsi" w:hAnsiTheme="minorHAnsi"/>
          <w:bCs/>
          <w:szCs w:val="22"/>
        </w:rPr>
        <w:t xml:space="preserve">Exterior perimeter sealant joints shall match products selected for use by the building sealant Subcontractor. </w:t>
      </w:r>
    </w:p>
    <w:p w14:paraId="4D207908" w14:textId="77777777" w:rsidR="00287426" w:rsidRPr="00287426" w:rsidRDefault="00287426" w:rsidP="00287426">
      <w:pPr>
        <w:overflowPunct w:val="0"/>
        <w:autoSpaceDE w:val="0"/>
        <w:autoSpaceDN w:val="0"/>
        <w:adjustRightInd w:val="0"/>
        <w:ind w:left="540" w:hanging="540"/>
        <w:jc w:val="left"/>
        <w:textAlignment w:val="baseline"/>
        <w:rPr>
          <w:rFonts w:asciiTheme="minorHAnsi" w:hAnsiTheme="minorHAnsi"/>
          <w:bCs/>
          <w:szCs w:val="22"/>
        </w:rPr>
      </w:pPr>
      <w:r w:rsidRPr="00287426">
        <w:rPr>
          <w:rFonts w:asciiTheme="minorHAnsi" w:hAnsiTheme="minorHAnsi"/>
          <w:bCs/>
          <w:szCs w:val="22"/>
        </w:rPr>
        <w:t xml:space="preserve">8.6.7.1 Interior perimeter sealant joints shall be chemically compatible while also allowing for adhesive bonding to the air barrier detail membrane to provide a vapor tight installation. (Reference Minnesota State Exterior Masonry Design Standards Manual for work relating to the air barrier detail membrane.) </w:t>
      </w:r>
    </w:p>
    <w:p w14:paraId="45839863" w14:textId="71D00B55" w:rsidR="00287426" w:rsidRDefault="00287426" w:rsidP="004935B7">
      <w:pPr>
        <w:overflowPunct w:val="0"/>
        <w:autoSpaceDE w:val="0"/>
        <w:autoSpaceDN w:val="0"/>
        <w:adjustRightInd w:val="0"/>
        <w:ind w:left="540" w:hanging="540"/>
        <w:jc w:val="left"/>
        <w:textAlignment w:val="baseline"/>
        <w:rPr>
          <w:rFonts w:asciiTheme="minorHAnsi" w:hAnsiTheme="minorHAnsi"/>
          <w:bCs/>
          <w:szCs w:val="22"/>
        </w:rPr>
      </w:pPr>
      <w:r w:rsidRPr="00287426">
        <w:rPr>
          <w:rFonts w:asciiTheme="minorHAnsi" w:hAnsiTheme="minorHAnsi"/>
          <w:bCs/>
          <w:szCs w:val="22"/>
        </w:rPr>
        <w:t>8.6.7.2 Specify that sealants or primers shall not be applied when the air or substrate temperatures are 40 degrees F or below.</w:t>
      </w:r>
    </w:p>
    <w:p w14:paraId="12D06A6A" w14:textId="50F2A0A6" w:rsidR="003B425F" w:rsidRDefault="003B425F" w:rsidP="003B425F">
      <w:pPr>
        <w:overflowPunct w:val="0"/>
        <w:autoSpaceDE w:val="0"/>
        <w:autoSpaceDN w:val="0"/>
        <w:adjustRightInd w:val="0"/>
        <w:ind w:left="540" w:hanging="540"/>
        <w:jc w:val="left"/>
        <w:textAlignment w:val="baseline"/>
        <w:rPr>
          <w:rFonts w:asciiTheme="minorHAnsi" w:hAnsiTheme="minorHAnsi"/>
          <w:bCs/>
          <w:szCs w:val="22"/>
        </w:rPr>
      </w:pPr>
      <w:r>
        <w:rPr>
          <w:rFonts w:asciiTheme="minorHAnsi" w:hAnsiTheme="minorHAnsi"/>
          <w:bCs/>
          <w:szCs w:val="22"/>
        </w:rPr>
        <w:lastRenderedPageBreak/>
        <w:t>8.6.</w:t>
      </w:r>
      <w:r w:rsidR="00287426">
        <w:rPr>
          <w:rFonts w:asciiTheme="minorHAnsi" w:hAnsiTheme="minorHAnsi"/>
          <w:bCs/>
          <w:szCs w:val="22"/>
        </w:rPr>
        <w:t>8</w:t>
      </w:r>
      <w:r>
        <w:rPr>
          <w:rFonts w:asciiTheme="minorHAnsi" w:hAnsiTheme="minorHAnsi"/>
          <w:bCs/>
          <w:szCs w:val="22"/>
        </w:rPr>
        <w:tab/>
      </w:r>
      <w:r w:rsidRPr="000B21FD">
        <w:rPr>
          <w:rFonts w:asciiTheme="minorHAnsi" w:hAnsiTheme="minorHAnsi"/>
          <w:bCs/>
          <w:szCs w:val="22"/>
        </w:rPr>
        <w:t>Hardware for Operable Windows: Specify hardware components such as concealed four-bar hinges, locks, keepers, roto-operators, concealed limited opening devices, and concealed friction adjusters.  All steel components including attachment fasteners shall be stainless steel except where noted.</w:t>
      </w:r>
    </w:p>
    <w:p w14:paraId="608F1BF4" w14:textId="0709DA39" w:rsidR="00F60555" w:rsidRDefault="003B425F" w:rsidP="003B425F">
      <w:pPr>
        <w:overflowPunct w:val="0"/>
        <w:autoSpaceDE w:val="0"/>
        <w:autoSpaceDN w:val="0"/>
        <w:adjustRightInd w:val="0"/>
        <w:ind w:left="540" w:hanging="540"/>
        <w:jc w:val="left"/>
        <w:textAlignment w:val="baseline"/>
        <w:rPr>
          <w:rFonts w:asciiTheme="minorHAnsi" w:hAnsiTheme="minorHAnsi"/>
          <w:bCs/>
          <w:szCs w:val="22"/>
        </w:rPr>
      </w:pPr>
      <w:r>
        <w:rPr>
          <w:rFonts w:asciiTheme="minorHAnsi" w:hAnsiTheme="minorHAnsi"/>
          <w:bCs/>
          <w:szCs w:val="22"/>
        </w:rPr>
        <w:t>8.6.</w:t>
      </w:r>
      <w:r w:rsidR="00287426">
        <w:rPr>
          <w:rFonts w:asciiTheme="minorHAnsi" w:hAnsiTheme="minorHAnsi"/>
          <w:bCs/>
          <w:szCs w:val="22"/>
        </w:rPr>
        <w:t>9</w:t>
      </w:r>
      <w:r>
        <w:rPr>
          <w:rFonts w:asciiTheme="minorHAnsi" w:hAnsiTheme="minorHAnsi"/>
          <w:bCs/>
          <w:szCs w:val="22"/>
        </w:rPr>
        <w:tab/>
      </w:r>
      <w:r w:rsidRPr="000B21FD">
        <w:rPr>
          <w:rFonts w:asciiTheme="minorHAnsi" w:hAnsiTheme="minorHAnsi"/>
          <w:bCs/>
          <w:szCs w:val="22"/>
        </w:rPr>
        <w:t xml:space="preserve">Insect Screens: Tubular extruded aluminum frames shall meet requirements of ANSI/SMA 1201.  Aluminum screening mesh shall conform to ISWA IWS 089, with 18 by 16 mesh.  </w:t>
      </w:r>
      <w:r w:rsidR="005B72F2" w:rsidRPr="000B21FD">
        <w:rPr>
          <w:rFonts w:asciiTheme="minorHAnsi" w:hAnsiTheme="minorHAnsi"/>
          <w:bCs/>
          <w:szCs w:val="22"/>
        </w:rPr>
        <w:t xml:space="preserve">The </w:t>
      </w:r>
      <w:r w:rsidR="005B72F2">
        <w:rPr>
          <w:rFonts w:asciiTheme="minorHAnsi" w:hAnsiTheme="minorHAnsi"/>
          <w:bCs/>
          <w:szCs w:val="22"/>
        </w:rPr>
        <w:t>A</w:t>
      </w:r>
      <w:r w:rsidR="005B72F2" w:rsidRPr="000B21FD">
        <w:rPr>
          <w:rFonts w:asciiTheme="minorHAnsi" w:hAnsiTheme="minorHAnsi"/>
          <w:bCs/>
          <w:szCs w:val="22"/>
        </w:rPr>
        <w:t>rchitect</w:t>
      </w:r>
      <w:r w:rsidRPr="000B21FD">
        <w:rPr>
          <w:rFonts w:asciiTheme="minorHAnsi" w:hAnsiTheme="minorHAnsi"/>
          <w:bCs/>
          <w:szCs w:val="22"/>
        </w:rPr>
        <w:t xml:space="preserve"> shall specify frame and mesh color.</w:t>
      </w:r>
      <w:r w:rsidR="00F60555">
        <w:rPr>
          <w:rFonts w:asciiTheme="minorHAnsi" w:hAnsiTheme="minorHAnsi"/>
          <w:bCs/>
          <w:szCs w:val="22"/>
        </w:rPr>
        <w:br w:type="page"/>
      </w:r>
    </w:p>
    <w:p w14:paraId="6D30495D" w14:textId="77777777" w:rsidR="003B425F" w:rsidRPr="00EA6096" w:rsidRDefault="003B425F" w:rsidP="003B425F">
      <w:pPr>
        <w:pStyle w:val="BodyText"/>
        <w:kinsoku w:val="0"/>
        <w:overflowPunct w:val="0"/>
        <w:ind w:left="360"/>
        <w:jc w:val="left"/>
        <w:rPr>
          <w:rFonts w:asciiTheme="minorHAnsi" w:hAnsiTheme="minorHAnsi"/>
          <w:b/>
          <w:sz w:val="24"/>
        </w:rPr>
      </w:pPr>
      <w:r w:rsidRPr="00EA6096">
        <w:rPr>
          <w:rFonts w:asciiTheme="minorHAnsi" w:hAnsiTheme="minorHAnsi"/>
          <w:b/>
          <w:sz w:val="24"/>
        </w:rPr>
        <w:lastRenderedPageBreak/>
        <w:t>9.</w:t>
      </w:r>
      <w:r w:rsidRPr="00EA6096">
        <w:rPr>
          <w:rFonts w:asciiTheme="minorHAnsi" w:hAnsiTheme="minorHAnsi"/>
          <w:b/>
          <w:sz w:val="24"/>
        </w:rPr>
        <w:tab/>
        <w:t>FABRICATION:</w:t>
      </w:r>
    </w:p>
    <w:p w14:paraId="707B59F0" w14:textId="77777777" w:rsidR="003B425F" w:rsidRDefault="003B425F" w:rsidP="003B425F">
      <w:pPr>
        <w:pStyle w:val="BodyText"/>
        <w:kinsoku w:val="0"/>
        <w:overflowPunct w:val="0"/>
        <w:ind w:left="360"/>
        <w:jc w:val="left"/>
        <w:rPr>
          <w:rFonts w:asciiTheme="minorHAnsi" w:hAnsiTheme="minorHAnsi"/>
          <w:szCs w:val="22"/>
        </w:rPr>
      </w:pPr>
      <w:r>
        <w:rPr>
          <w:rFonts w:asciiTheme="minorHAnsi" w:hAnsiTheme="minorHAnsi"/>
          <w:szCs w:val="22"/>
        </w:rPr>
        <w:t>9.1</w:t>
      </w:r>
      <w:r>
        <w:rPr>
          <w:rFonts w:asciiTheme="minorHAnsi" w:hAnsiTheme="minorHAnsi"/>
          <w:szCs w:val="22"/>
        </w:rPr>
        <w:tab/>
      </w:r>
      <w:r w:rsidRPr="00573699">
        <w:rPr>
          <w:rFonts w:asciiTheme="minorHAnsi" w:hAnsiTheme="minorHAnsi"/>
          <w:szCs w:val="22"/>
        </w:rPr>
        <w:t>General:</w:t>
      </w:r>
    </w:p>
    <w:p w14:paraId="47362E6B" w14:textId="77777777" w:rsidR="003B425F" w:rsidRPr="0020353A" w:rsidRDefault="003B425F" w:rsidP="003B425F">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szCs w:val="22"/>
        </w:rPr>
        <w:t>9.1.1</w:t>
      </w:r>
      <w:r>
        <w:rPr>
          <w:rFonts w:asciiTheme="minorHAnsi" w:hAnsiTheme="minorHAnsi"/>
          <w:szCs w:val="22"/>
        </w:rPr>
        <w:tab/>
      </w:r>
      <w:r w:rsidRPr="0020353A">
        <w:rPr>
          <w:rFonts w:asciiTheme="minorHAnsi" w:hAnsiTheme="minorHAnsi"/>
          <w:szCs w:val="22"/>
        </w:rPr>
        <w:t>Units substituting built-up or snap-in pieces where specified unit has extruded materials shall not be accepted.</w:t>
      </w:r>
    </w:p>
    <w:p w14:paraId="049F9DCF" w14:textId="2A39EFC0" w:rsidR="003B425F" w:rsidRPr="0020353A" w:rsidRDefault="003B425F" w:rsidP="003B425F">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szCs w:val="22"/>
        </w:rPr>
        <w:t>9.1.2</w:t>
      </w:r>
      <w:r>
        <w:rPr>
          <w:rFonts w:asciiTheme="minorHAnsi" w:hAnsiTheme="minorHAnsi"/>
          <w:szCs w:val="22"/>
        </w:rPr>
        <w:tab/>
      </w:r>
      <w:r w:rsidRPr="0020353A">
        <w:rPr>
          <w:rFonts w:asciiTheme="minorHAnsi" w:hAnsiTheme="minorHAnsi"/>
          <w:szCs w:val="22"/>
        </w:rPr>
        <w:t xml:space="preserve">Fabrication shall not proceed until wall opening details have been verified and accepted by the window manufacturer and the final shop drawings </w:t>
      </w:r>
      <w:r w:rsidR="00F11062" w:rsidRPr="0020353A">
        <w:rPr>
          <w:rFonts w:asciiTheme="minorHAnsi" w:hAnsiTheme="minorHAnsi"/>
          <w:szCs w:val="22"/>
        </w:rPr>
        <w:t>have</w:t>
      </w:r>
      <w:r w:rsidRPr="0020353A">
        <w:rPr>
          <w:rFonts w:asciiTheme="minorHAnsi" w:hAnsiTheme="minorHAnsi"/>
          <w:szCs w:val="22"/>
        </w:rPr>
        <w:t xml:space="preserve"> been completed.</w:t>
      </w:r>
    </w:p>
    <w:p w14:paraId="7A75C6FE" w14:textId="0BAF6315" w:rsidR="003B425F" w:rsidRPr="00573699" w:rsidRDefault="003B425F" w:rsidP="003B425F">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szCs w:val="22"/>
        </w:rPr>
        <w:t>9.1.3</w:t>
      </w:r>
      <w:r>
        <w:rPr>
          <w:rFonts w:asciiTheme="minorHAnsi" w:hAnsiTheme="minorHAnsi"/>
          <w:szCs w:val="22"/>
        </w:rPr>
        <w:tab/>
      </w:r>
      <w:r w:rsidRPr="00573699">
        <w:rPr>
          <w:rFonts w:asciiTheme="minorHAnsi" w:hAnsiTheme="minorHAnsi"/>
          <w:szCs w:val="22"/>
        </w:rPr>
        <w:t xml:space="preserve">Finish, fabricate and shop assemble </w:t>
      </w:r>
      <w:r w:rsidR="009F329D" w:rsidRPr="00573699">
        <w:rPr>
          <w:rFonts w:asciiTheme="minorHAnsi" w:hAnsiTheme="minorHAnsi"/>
          <w:szCs w:val="22"/>
        </w:rPr>
        <w:t xml:space="preserve">frame and glass members into complete windows </w:t>
      </w:r>
      <w:r w:rsidRPr="00573699">
        <w:rPr>
          <w:rFonts w:asciiTheme="minorHAnsi" w:hAnsiTheme="minorHAnsi"/>
          <w:szCs w:val="22"/>
        </w:rPr>
        <w:t xml:space="preserve">in window manufacturer’s </w:t>
      </w:r>
      <w:r w:rsidRPr="00967F39">
        <w:rPr>
          <w:rFonts w:asciiTheme="minorHAnsi" w:hAnsiTheme="minorHAnsi"/>
          <w:szCs w:val="22"/>
        </w:rPr>
        <w:t xml:space="preserve">authorized </w:t>
      </w:r>
      <w:r w:rsidRPr="00573699">
        <w:rPr>
          <w:rFonts w:asciiTheme="minorHAnsi" w:hAnsiTheme="minorHAnsi"/>
          <w:szCs w:val="22"/>
        </w:rPr>
        <w:t>plant, under responsibility of one manufacturer.</w:t>
      </w:r>
    </w:p>
    <w:p w14:paraId="135FF257" w14:textId="20056EFC" w:rsidR="003B425F" w:rsidRDefault="003B425F" w:rsidP="003B425F">
      <w:pPr>
        <w:pStyle w:val="BodyText"/>
        <w:kinsoku w:val="0"/>
        <w:overflowPunct w:val="0"/>
        <w:ind w:left="540" w:hanging="540"/>
        <w:jc w:val="left"/>
        <w:rPr>
          <w:rFonts w:asciiTheme="minorHAnsi" w:hAnsiTheme="minorHAnsi"/>
          <w:szCs w:val="22"/>
        </w:rPr>
      </w:pPr>
      <w:r>
        <w:rPr>
          <w:rFonts w:asciiTheme="minorHAnsi" w:hAnsiTheme="minorHAnsi"/>
          <w:szCs w:val="22"/>
        </w:rPr>
        <w:t>9.1.4</w:t>
      </w:r>
      <w:r>
        <w:rPr>
          <w:rFonts w:asciiTheme="minorHAnsi" w:hAnsiTheme="minorHAnsi"/>
          <w:szCs w:val="22"/>
        </w:rPr>
        <w:tab/>
      </w:r>
      <w:r w:rsidRPr="00573699">
        <w:rPr>
          <w:rFonts w:asciiTheme="minorHAnsi" w:hAnsiTheme="minorHAnsi"/>
          <w:szCs w:val="22"/>
        </w:rPr>
        <w:t xml:space="preserve">No bolts, screws or fastenings shall attach through or into </w:t>
      </w:r>
      <w:r w:rsidR="00287426">
        <w:rPr>
          <w:rFonts w:asciiTheme="minorHAnsi" w:hAnsiTheme="minorHAnsi"/>
          <w:szCs w:val="22"/>
        </w:rPr>
        <w:t>the</w:t>
      </w:r>
      <w:r w:rsidRPr="00573699">
        <w:rPr>
          <w:rFonts w:asciiTheme="minorHAnsi" w:hAnsiTheme="minorHAnsi"/>
          <w:szCs w:val="22"/>
        </w:rPr>
        <w:t xml:space="preserve"> bridge thermal barriers or impair independent frame movement.</w:t>
      </w:r>
    </w:p>
    <w:p w14:paraId="62E0B504" w14:textId="77777777" w:rsidR="003B425F" w:rsidRDefault="003B425F" w:rsidP="003B425F">
      <w:pPr>
        <w:pStyle w:val="BodyText"/>
        <w:kinsoku w:val="0"/>
        <w:overflowPunct w:val="0"/>
        <w:ind w:left="360"/>
        <w:jc w:val="left"/>
        <w:rPr>
          <w:rFonts w:asciiTheme="minorHAnsi" w:hAnsiTheme="minorHAnsi"/>
          <w:szCs w:val="22"/>
        </w:rPr>
      </w:pPr>
      <w:r>
        <w:rPr>
          <w:rFonts w:asciiTheme="minorHAnsi" w:hAnsiTheme="minorHAnsi"/>
          <w:szCs w:val="22"/>
        </w:rPr>
        <w:t>9.2</w:t>
      </w:r>
      <w:r>
        <w:rPr>
          <w:rFonts w:asciiTheme="minorHAnsi" w:hAnsiTheme="minorHAnsi"/>
          <w:szCs w:val="22"/>
        </w:rPr>
        <w:tab/>
      </w:r>
      <w:r w:rsidRPr="00573699">
        <w:rPr>
          <w:rFonts w:asciiTheme="minorHAnsi" w:hAnsiTheme="minorHAnsi"/>
          <w:szCs w:val="22"/>
        </w:rPr>
        <w:t>Frame:</w:t>
      </w:r>
    </w:p>
    <w:p w14:paraId="618D4A3F" w14:textId="6278D74C" w:rsidR="003B425F" w:rsidRDefault="003B425F" w:rsidP="003B425F">
      <w:pPr>
        <w:pStyle w:val="BodyText"/>
        <w:kinsoku w:val="0"/>
        <w:overflowPunct w:val="0"/>
        <w:ind w:left="360"/>
        <w:jc w:val="left"/>
        <w:rPr>
          <w:rFonts w:asciiTheme="minorHAnsi" w:hAnsiTheme="minorHAnsi"/>
          <w:szCs w:val="22"/>
        </w:rPr>
      </w:pPr>
      <w:r>
        <w:rPr>
          <w:rFonts w:asciiTheme="minorHAnsi" w:hAnsiTheme="minorHAnsi"/>
          <w:szCs w:val="22"/>
        </w:rPr>
        <w:t>9.2.1</w:t>
      </w:r>
      <w:r>
        <w:rPr>
          <w:rFonts w:asciiTheme="minorHAnsi" w:hAnsiTheme="minorHAnsi"/>
          <w:szCs w:val="22"/>
        </w:rPr>
        <w:tab/>
      </w:r>
      <w:r w:rsidRPr="000B21FD">
        <w:rPr>
          <w:rFonts w:asciiTheme="minorHAnsi" w:hAnsiTheme="minorHAnsi"/>
          <w:szCs w:val="22"/>
        </w:rPr>
        <w:t>Miter or cope, then heliarc weld or mechanically fasten each corner and seal weather tight.  Joinery methods shall not discolor finish or be unsightly.  Joinery shall be sealed weather tight with a free</w:t>
      </w:r>
      <w:r w:rsidR="007449C6">
        <w:rPr>
          <w:rFonts w:asciiTheme="minorHAnsi" w:hAnsiTheme="minorHAnsi"/>
          <w:szCs w:val="22"/>
        </w:rPr>
        <w:t>-</w:t>
      </w:r>
      <w:r w:rsidRPr="000B21FD">
        <w:rPr>
          <w:rFonts w:asciiTheme="minorHAnsi" w:hAnsiTheme="minorHAnsi"/>
          <w:szCs w:val="22"/>
        </w:rPr>
        <w:t>flowing small joint compound.  Sill corner joinery shall be back sealed after assembly.</w:t>
      </w:r>
    </w:p>
    <w:p w14:paraId="04662D08" w14:textId="50E86110" w:rsidR="003B425F" w:rsidRDefault="003B425F" w:rsidP="00EA6096">
      <w:pPr>
        <w:pStyle w:val="BodyText"/>
        <w:kinsoku w:val="0"/>
        <w:overflowPunct w:val="0"/>
        <w:ind w:left="540" w:hanging="540"/>
        <w:jc w:val="left"/>
        <w:rPr>
          <w:rFonts w:asciiTheme="minorHAnsi" w:hAnsiTheme="minorHAnsi"/>
          <w:szCs w:val="22"/>
        </w:rPr>
      </w:pPr>
      <w:r>
        <w:rPr>
          <w:rFonts w:asciiTheme="minorHAnsi" w:hAnsiTheme="minorHAnsi"/>
          <w:szCs w:val="22"/>
        </w:rPr>
        <w:t>9.2.2</w:t>
      </w:r>
      <w:r w:rsidR="004D06B2">
        <w:rPr>
          <w:rFonts w:asciiTheme="minorHAnsi" w:hAnsiTheme="minorHAnsi"/>
          <w:szCs w:val="22"/>
        </w:rPr>
        <w:tab/>
      </w:r>
      <w:r w:rsidRPr="000B21FD">
        <w:rPr>
          <w:rFonts w:asciiTheme="minorHAnsi" w:hAnsiTheme="minorHAnsi"/>
          <w:szCs w:val="22"/>
        </w:rPr>
        <w:t>Provide weep slots at glazing pockets to drain any water within the pocket, to the exterior.</w:t>
      </w:r>
    </w:p>
    <w:p w14:paraId="5EDA2CB9" w14:textId="77777777" w:rsidR="003B425F" w:rsidRDefault="003B425F" w:rsidP="003B425F">
      <w:pPr>
        <w:pStyle w:val="BodyText"/>
        <w:kinsoku w:val="0"/>
        <w:overflowPunct w:val="0"/>
        <w:ind w:left="360"/>
        <w:jc w:val="left"/>
        <w:rPr>
          <w:rFonts w:asciiTheme="minorHAnsi" w:hAnsiTheme="minorHAnsi"/>
          <w:szCs w:val="22"/>
        </w:rPr>
      </w:pPr>
      <w:r>
        <w:rPr>
          <w:rFonts w:asciiTheme="minorHAnsi" w:hAnsiTheme="minorHAnsi"/>
          <w:szCs w:val="22"/>
        </w:rPr>
        <w:t>9.3</w:t>
      </w:r>
      <w:r>
        <w:rPr>
          <w:rFonts w:asciiTheme="minorHAnsi" w:hAnsiTheme="minorHAnsi"/>
          <w:szCs w:val="22"/>
        </w:rPr>
        <w:tab/>
      </w:r>
      <w:r w:rsidRPr="00573699">
        <w:rPr>
          <w:rFonts w:asciiTheme="minorHAnsi" w:hAnsiTheme="minorHAnsi"/>
          <w:szCs w:val="22"/>
        </w:rPr>
        <w:t>Glass and Glazing:</w:t>
      </w:r>
    </w:p>
    <w:p w14:paraId="72F2A479" w14:textId="1F471E6C" w:rsidR="003B425F" w:rsidRPr="0020353A" w:rsidRDefault="003B425F" w:rsidP="003B425F">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szCs w:val="22"/>
        </w:rPr>
        <w:t>9.3.1</w:t>
      </w:r>
      <w:r>
        <w:rPr>
          <w:rFonts w:asciiTheme="minorHAnsi" w:hAnsiTheme="minorHAnsi"/>
          <w:szCs w:val="22"/>
        </w:rPr>
        <w:tab/>
      </w:r>
      <w:r w:rsidRPr="0020353A">
        <w:rPr>
          <w:rFonts w:asciiTheme="minorHAnsi" w:hAnsiTheme="minorHAnsi"/>
          <w:szCs w:val="22"/>
        </w:rPr>
        <w:t>Provide glazing according to window and glass manufacturer’s recommendation for sealants,</w:t>
      </w:r>
      <w:r w:rsidRPr="0020353A">
        <w:rPr>
          <w:rFonts w:asciiTheme="minorHAnsi" w:hAnsiTheme="minorHAnsi"/>
          <w:b/>
          <w:bCs/>
          <w:szCs w:val="22"/>
        </w:rPr>
        <w:t xml:space="preserve"> </w:t>
      </w:r>
      <w:r w:rsidRPr="0020353A">
        <w:rPr>
          <w:rFonts w:asciiTheme="minorHAnsi" w:hAnsiTheme="minorHAnsi"/>
          <w:szCs w:val="22"/>
        </w:rPr>
        <w:t>glazing gaskets</w:t>
      </w:r>
      <w:r w:rsidR="005B72F2">
        <w:rPr>
          <w:rFonts w:asciiTheme="minorHAnsi" w:hAnsiTheme="minorHAnsi"/>
          <w:szCs w:val="22"/>
        </w:rPr>
        <w:t>,</w:t>
      </w:r>
      <w:r w:rsidRPr="0020353A">
        <w:rPr>
          <w:rFonts w:asciiTheme="minorHAnsi" w:hAnsiTheme="minorHAnsi"/>
          <w:szCs w:val="22"/>
        </w:rPr>
        <w:t xml:space="preserve"> and tapes.</w:t>
      </w:r>
    </w:p>
    <w:p w14:paraId="619CAC0B" w14:textId="5A3ED539" w:rsidR="003B425F" w:rsidRPr="0020353A" w:rsidRDefault="003B425F" w:rsidP="003B425F">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szCs w:val="22"/>
        </w:rPr>
        <w:t>9.3.2</w:t>
      </w:r>
      <w:r>
        <w:rPr>
          <w:rFonts w:asciiTheme="minorHAnsi" w:hAnsiTheme="minorHAnsi"/>
          <w:szCs w:val="22"/>
        </w:rPr>
        <w:tab/>
      </w:r>
      <w:r w:rsidRPr="0020353A">
        <w:rPr>
          <w:rFonts w:asciiTheme="minorHAnsi" w:hAnsiTheme="minorHAnsi"/>
          <w:szCs w:val="22"/>
        </w:rPr>
        <w:t>Provide setting blocks and edge blocking in material, hardness</w:t>
      </w:r>
      <w:r w:rsidR="007449C6">
        <w:rPr>
          <w:rFonts w:asciiTheme="minorHAnsi" w:hAnsiTheme="minorHAnsi"/>
          <w:szCs w:val="22"/>
        </w:rPr>
        <w:t>,</w:t>
      </w:r>
      <w:r w:rsidRPr="0020353A">
        <w:rPr>
          <w:rFonts w:asciiTheme="minorHAnsi" w:hAnsiTheme="minorHAnsi"/>
          <w:szCs w:val="22"/>
        </w:rPr>
        <w:t xml:space="preserve"> and locations according to window and glass manufacturer’s recommendations.</w:t>
      </w:r>
    </w:p>
    <w:p w14:paraId="52810606" w14:textId="2BFD7798" w:rsidR="003B425F" w:rsidRPr="00573699" w:rsidRDefault="003B425F" w:rsidP="003B425F">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szCs w:val="22"/>
        </w:rPr>
        <w:t>9.3.3</w:t>
      </w:r>
      <w:r>
        <w:rPr>
          <w:rFonts w:asciiTheme="minorHAnsi" w:hAnsiTheme="minorHAnsi"/>
          <w:szCs w:val="22"/>
        </w:rPr>
        <w:tab/>
      </w:r>
      <w:r w:rsidRPr="00573699">
        <w:rPr>
          <w:rFonts w:asciiTheme="minorHAnsi" w:hAnsiTheme="minorHAnsi"/>
          <w:szCs w:val="22"/>
        </w:rPr>
        <w:t>Window units shall be factory glazed per manufacturer’s standard wet/wet glazing system employing a silicone sealant cap seal at both exterior and interior conditions and glazing tape/gasket below the exterior and interior cap seals for a dual glazed condition.  Provide a continuous sealant heel bead bridging between the perimeter of the interior lite of the insulating glass unit and the window frame, forming an air and watertight seal.  Glazing and sealants shall be suitable for</w:t>
      </w:r>
      <w:r w:rsidR="007449C6">
        <w:rPr>
          <w:rFonts w:asciiTheme="minorHAnsi" w:hAnsiTheme="minorHAnsi"/>
          <w:szCs w:val="22"/>
        </w:rPr>
        <w:t xml:space="preserve"> the</w:t>
      </w:r>
      <w:r w:rsidRPr="00573699">
        <w:rPr>
          <w:rFonts w:asciiTheme="minorHAnsi" w:hAnsiTheme="minorHAnsi"/>
          <w:szCs w:val="22"/>
        </w:rPr>
        <w:t xml:space="preserve"> application specified and tested and approved by the window and glass manufacturers.</w:t>
      </w:r>
    </w:p>
    <w:p w14:paraId="3AD100D4" w14:textId="77777777" w:rsidR="003B425F" w:rsidRPr="000B21FD" w:rsidRDefault="003B425F" w:rsidP="003B425F">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szCs w:val="22"/>
        </w:rPr>
        <w:t>9.3.4</w:t>
      </w:r>
      <w:r>
        <w:rPr>
          <w:rFonts w:asciiTheme="minorHAnsi" w:hAnsiTheme="minorHAnsi"/>
          <w:szCs w:val="22"/>
        </w:rPr>
        <w:tab/>
      </w:r>
      <w:r w:rsidRPr="00573699">
        <w:rPr>
          <w:rFonts w:asciiTheme="minorHAnsi" w:hAnsiTheme="minorHAnsi"/>
          <w:szCs w:val="22"/>
        </w:rPr>
        <w:t>Window framing shall fully capture each glass lite on all sides.</w:t>
      </w:r>
    </w:p>
    <w:p w14:paraId="7F198706" w14:textId="35E1D52A" w:rsidR="003B425F" w:rsidRDefault="003B425F" w:rsidP="003B425F">
      <w:pPr>
        <w:pStyle w:val="BodyText"/>
        <w:kinsoku w:val="0"/>
        <w:overflowPunct w:val="0"/>
        <w:ind w:left="540" w:hanging="540"/>
        <w:jc w:val="left"/>
        <w:rPr>
          <w:rFonts w:asciiTheme="minorHAnsi" w:hAnsiTheme="minorHAnsi"/>
          <w:szCs w:val="22"/>
        </w:rPr>
      </w:pPr>
      <w:r>
        <w:rPr>
          <w:rFonts w:asciiTheme="minorHAnsi" w:hAnsiTheme="minorHAnsi"/>
          <w:szCs w:val="22"/>
        </w:rPr>
        <w:t>9.3.5</w:t>
      </w:r>
      <w:r>
        <w:rPr>
          <w:rFonts w:asciiTheme="minorHAnsi" w:hAnsiTheme="minorHAnsi"/>
          <w:szCs w:val="22"/>
        </w:rPr>
        <w:tab/>
      </w:r>
      <w:r w:rsidRPr="000B21FD">
        <w:rPr>
          <w:rFonts w:asciiTheme="minorHAnsi" w:hAnsiTheme="minorHAnsi"/>
          <w:szCs w:val="22"/>
        </w:rPr>
        <w:t xml:space="preserve">Weatherstripping: Bulb or fin-type neoprene, EPDM, dual-durometer PVC, polypropylene, TPE, as </w:t>
      </w:r>
      <w:r w:rsidR="007A16EF" w:rsidRPr="000B21FD">
        <w:rPr>
          <w:rFonts w:asciiTheme="minorHAnsi" w:hAnsiTheme="minorHAnsi"/>
          <w:szCs w:val="22"/>
        </w:rPr>
        <w:t>evaluated</w:t>
      </w:r>
      <w:r w:rsidRPr="000B21FD">
        <w:rPr>
          <w:rFonts w:asciiTheme="minorHAnsi" w:hAnsiTheme="minorHAnsi"/>
          <w:szCs w:val="22"/>
        </w:rPr>
        <w:t xml:space="preserve"> and approved by the window manufacturer.  Miter, crowd, stake or join at corners per manufacturer's standard detailing.  Provide drainage to the exterior as necessary.  Weatherstripping shall provide an effective pressure-equalization seal at the interior face of the sash ventilator.</w:t>
      </w:r>
    </w:p>
    <w:p w14:paraId="115DF25C" w14:textId="77777777" w:rsidR="003B425F" w:rsidRPr="00EA6096" w:rsidRDefault="007D42B7" w:rsidP="007D42B7">
      <w:pPr>
        <w:pStyle w:val="BodyText"/>
        <w:kinsoku w:val="0"/>
        <w:overflowPunct w:val="0"/>
        <w:ind w:left="360"/>
        <w:jc w:val="left"/>
        <w:rPr>
          <w:rFonts w:asciiTheme="minorHAnsi" w:hAnsiTheme="minorHAnsi"/>
          <w:b/>
          <w:bCs/>
          <w:sz w:val="24"/>
        </w:rPr>
      </w:pPr>
      <w:r w:rsidRPr="00EA6096">
        <w:rPr>
          <w:rFonts w:asciiTheme="minorHAnsi" w:hAnsiTheme="minorHAnsi"/>
          <w:b/>
          <w:bCs/>
          <w:sz w:val="24"/>
        </w:rPr>
        <w:t>10.</w:t>
      </w:r>
      <w:r w:rsidRPr="00EA6096">
        <w:rPr>
          <w:rFonts w:asciiTheme="minorHAnsi" w:hAnsiTheme="minorHAnsi"/>
          <w:b/>
          <w:bCs/>
          <w:sz w:val="24"/>
        </w:rPr>
        <w:tab/>
        <w:t>FINISHES:</w:t>
      </w:r>
    </w:p>
    <w:p w14:paraId="5C276C97" w14:textId="77777777" w:rsidR="007D42B7" w:rsidRDefault="007D42B7" w:rsidP="007D42B7">
      <w:pPr>
        <w:pStyle w:val="BodyText"/>
        <w:kinsoku w:val="0"/>
        <w:overflowPunct w:val="0"/>
        <w:ind w:left="540" w:hanging="540"/>
        <w:jc w:val="left"/>
        <w:rPr>
          <w:rFonts w:asciiTheme="minorHAnsi" w:hAnsiTheme="minorHAnsi"/>
          <w:szCs w:val="22"/>
        </w:rPr>
      </w:pPr>
      <w:r>
        <w:rPr>
          <w:rFonts w:asciiTheme="minorHAnsi" w:hAnsiTheme="minorHAnsi"/>
          <w:bCs/>
          <w:szCs w:val="22"/>
        </w:rPr>
        <w:t>10.1</w:t>
      </w:r>
      <w:r>
        <w:rPr>
          <w:rFonts w:asciiTheme="minorHAnsi" w:hAnsiTheme="minorHAnsi"/>
          <w:bCs/>
          <w:szCs w:val="22"/>
        </w:rPr>
        <w:tab/>
      </w:r>
      <w:r w:rsidR="00C14814" w:rsidRPr="00573699">
        <w:rPr>
          <w:rFonts w:asciiTheme="minorHAnsi" w:hAnsiTheme="minorHAnsi"/>
          <w:szCs w:val="22"/>
        </w:rPr>
        <w:t>Exposed surfaces of all aluminum windows, components and trim shall receive an anodized color finish conforming to the Aluminum Association Designation, Architectural Class 1, AA-M10C22 and the following:</w:t>
      </w:r>
    </w:p>
    <w:p w14:paraId="6F7DCD65" w14:textId="4AA6CC04" w:rsidR="00C14814" w:rsidRDefault="00C14814" w:rsidP="00C14814">
      <w:pPr>
        <w:pStyle w:val="BodyText"/>
        <w:kinsoku w:val="0"/>
        <w:overflowPunct w:val="0"/>
        <w:ind w:left="720" w:hanging="720"/>
        <w:jc w:val="left"/>
        <w:rPr>
          <w:rFonts w:asciiTheme="minorHAnsi" w:hAnsiTheme="minorHAnsi"/>
          <w:szCs w:val="22"/>
        </w:rPr>
      </w:pPr>
      <w:r>
        <w:rPr>
          <w:rFonts w:asciiTheme="minorHAnsi" w:hAnsiTheme="minorHAnsi"/>
          <w:szCs w:val="22"/>
        </w:rPr>
        <w:t>10.1.1</w:t>
      </w:r>
      <w:r>
        <w:rPr>
          <w:rFonts w:asciiTheme="minorHAnsi" w:hAnsiTheme="minorHAnsi"/>
          <w:szCs w:val="22"/>
        </w:rPr>
        <w:tab/>
      </w:r>
      <w:r w:rsidRPr="000B21FD">
        <w:rPr>
          <w:rFonts w:asciiTheme="minorHAnsi" w:hAnsiTheme="minorHAnsi"/>
          <w:szCs w:val="22"/>
        </w:rPr>
        <w:t>The anodic coating shall be continuous, fully sealed</w:t>
      </w:r>
      <w:r w:rsidR="00CA11F6">
        <w:rPr>
          <w:rFonts w:asciiTheme="minorHAnsi" w:hAnsiTheme="minorHAnsi"/>
          <w:szCs w:val="22"/>
        </w:rPr>
        <w:t>,</w:t>
      </w:r>
      <w:r w:rsidRPr="000B21FD">
        <w:rPr>
          <w:rFonts w:asciiTheme="minorHAnsi" w:hAnsiTheme="minorHAnsi"/>
          <w:szCs w:val="22"/>
        </w:rPr>
        <w:t xml:space="preserve"> and free from powdery surfaces.</w:t>
      </w:r>
    </w:p>
    <w:p w14:paraId="483D9526" w14:textId="33BB8905" w:rsidR="00C14814" w:rsidRDefault="00C14814" w:rsidP="00C14814">
      <w:pPr>
        <w:pStyle w:val="BodyText"/>
        <w:kinsoku w:val="0"/>
        <w:overflowPunct w:val="0"/>
        <w:ind w:left="720" w:hanging="720"/>
        <w:jc w:val="left"/>
        <w:rPr>
          <w:rFonts w:asciiTheme="minorHAnsi" w:hAnsiTheme="minorHAnsi"/>
          <w:szCs w:val="22"/>
        </w:rPr>
      </w:pPr>
      <w:r>
        <w:rPr>
          <w:rFonts w:asciiTheme="minorHAnsi" w:hAnsiTheme="minorHAnsi"/>
          <w:szCs w:val="22"/>
        </w:rPr>
        <w:t>10.1.2</w:t>
      </w:r>
      <w:r>
        <w:rPr>
          <w:rFonts w:asciiTheme="minorHAnsi" w:hAnsiTheme="minorHAnsi"/>
          <w:szCs w:val="22"/>
        </w:rPr>
        <w:tab/>
      </w:r>
      <w:r w:rsidRPr="000B21FD">
        <w:rPr>
          <w:rFonts w:asciiTheme="minorHAnsi" w:hAnsiTheme="minorHAnsi"/>
          <w:szCs w:val="22"/>
        </w:rPr>
        <w:t xml:space="preserve">Coating thickness shall be a minimum of 0.7 mils when </w:t>
      </w:r>
      <w:r w:rsidR="00CA11F6" w:rsidRPr="000B21FD">
        <w:rPr>
          <w:rFonts w:asciiTheme="minorHAnsi" w:hAnsiTheme="minorHAnsi"/>
          <w:szCs w:val="22"/>
        </w:rPr>
        <w:t>evaluated</w:t>
      </w:r>
      <w:r w:rsidRPr="000B21FD">
        <w:rPr>
          <w:rFonts w:asciiTheme="minorHAnsi" w:hAnsiTheme="minorHAnsi"/>
          <w:szCs w:val="22"/>
        </w:rPr>
        <w:t xml:space="preserve"> in accordance with ASTM B244.</w:t>
      </w:r>
    </w:p>
    <w:p w14:paraId="7D8FBD93" w14:textId="77777777" w:rsidR="00C14814" w:rsidRDefault="00C14814" w:rsidP="00C14814">
      <w:pPr>
        <w:pStyle w:val="BodyText"/>
        <w:kinsoku w:val="0"/>
        <w:overflowPunct w:val="0"/>
        <w:ind w:left="720" w:hanging="720"/>
        <w:jc w:val="left"/>
        <w:rPr>
          <w:rFonts w:asciiTheme="minorHAnsi" w:hAnsiTheme="minorHAnsi"/>
          <w:b/>
          <w:i/>
          <w:iCs/>
          <w:szCs w:val="22"/>
        </w:rPr>
      </w:pPr>
      <w:r>
        <w:rPr>
          <w:rFonts w:asciiTheme="minorHAnsi" w:hAnsiTheme="minorHAnsi"/>
          <w:szCs w:val="22"/>
        </w:rPr>
        <w:t>10.1.3</w:t>
      </w:r>
      <w:r>
        <w:rPr>
          <w:rFonts w:asciiTheme="minorHAnsi" w:hAnsiTheme="minorHAnsi"/>
          <w:szCs w:val="22"/>
        </w:rPr>
        <w:tab/>
      </w:r>
      <w:r w:rsidRPr="00573699">
        <w:rPr>
          <w:rFonts w:asciiTheme="minorHAnsi" w:hAnsiTheme="minorHAnsi"/>
          <w:szCs w:val="22"/>
        </w:rPr>
        <w:t xml:space="preserve">Anodic coating shall be: </w:t>
      </w:r>
      <w:r w:rsidRPr="00573699">
        <w:rPr>
          <w:rFonts w:asciiTheme="minorHAnsi" w:hAnsiTheme="minorHAnsi"/>
          <w:b/>
          <w:i/>
          <w:szCs w:val="22"/>
        </w:rPr>
        <w:t>[</w:t>
      </w:r>
      <w:r w:rsidRPr="00573699">
        <w:rPr>
          <w:rFonts w:asciiTheme="minorHAnsi" w:hAnsiTheme="minorHAnsi"/>
          <w:b/>
          <w:i/>
          <w:iCs/>
          <w:szCs w:val="22"/>
        </w:rPr>
        <w:t>Architect to specify anodic coating A41-Clear or A44-Electrolytically Deposited Color.]</w:t>
      </w:r>
    </w:p>
    <w:p w14:paraId="0E68AA64" w14:textId="77777777" w:rsidR="00C14814" w:rsidRPr="00EA6096" w:rsidRDefault="00C14814" w:rsidP="00C14814">
      <w:pPr>
        <w:pStyle w:val="BodyText"/>
        <w:kinsoku w:val="0"/>
        <w:overflowPunct w:val="0"/>
        <w:ind w:left="360"/>
        <w:jc w:val="left"/>
        <w:rPr>
          <w:rFonts w:asciiTheme="minorHAnsi" w:hAnsiTheme="minorHAnsi"/>
          <w:b/>
          <w:bCs/>
          <w:sz w:val="24"/>
        </w:rPr>
      </w:pPr>
      <w:r w:rsidRPr="00EA6096">
        <w:rPr>
          <w:rFonts w:asciiTheme="minorHAnsi" w:hAnsiTheme="minorHAnsi"/>
          <w:b/>
          <w:bCs/>
          <w:sz w:val="24"/>
        </w:rPr>
        <w:t>11.</w:t>
      </w:r>
      <w:r w:rsidRPr="00EA6096">
        <w:rPr>
          <w:rFonts w:asciiTheme="minorHAnsi" w:hAnsiTheme="minorHAnsi"/>
          <w:b/>
          <w:bCs/>
          <w:sz w:val="24"/>
        </w:rPr>
        <w:tab/>
        <w:t>EXAMINATION:</w:t>
      </w:r>
    </w:p>
    <w:p w14:paraId="605D66B6" w14:textId="77777777" w:rsidR="00C14814" w:rsidRDefault="00C14814" w:rsidP="00C14814">
      <w:pPr>
        <w:pStyle w:val="BodyText"/>
        <w:kinsoku w:val="0"/>
        <w:overflowPunct w:val="0"/>
        <w:ind w:left="540" w:hanging="540"/>
        <w:jc w:val="left"/>
        <w:rPr>
          <w:rFonts w:asciiTheme="minorHAnsi" w:hAnsiTheme="minorHAnsi"/>
          <w:szCs w:val="22"/>
        </w:rPr>
      </w:pPr>
      <w:r>
        <w:rPr>
          <w:rFonts w:asciiTheme="minorHAnsi" w:hAnsiTheme="minorHAnsi"/>
          <w:bCs/>
          <w:szCs w:val="22"/>
        </w:rPr>
        <w:t>11.1</w:t>
      </w:r>
      <w:r>
        <w:rPr>
          <w:rFonts w:asciiTheme="minorHAnsi" w:hAnsiTheme="minorHAnsi"/>
          <w:bCs/>
          <w:szCs w:val="22"/>
        </w:rPr>
        <w:tab/>
      </w:r>
      <w:r w:rsidRPr="00573699">
        <w:rPr>
          <w:rFonts w:asciiTheme="minorHAnsi" w:hAnsiTheme="minorHAnsi"/>
          <w:szCs w:val="22"/>
        </w:rPr>
        <w:t>Construction at window openings and adjoining materials shall be verified as ready to receive the Work of this section.  Installation start-up indicates acceptance of conditions.</w:t>
      </w:r>
    </w:p>
    <w:p w14:paraId="7A3A50A5" w14:textId="77777777" w:rsidR="00C14814" w:rsidRDefault="00C14814" w:rsidP="00C14814">
      <w:pPr>
        <w:pStyle w:val="BodyText"/>
        <w:kinsoku w:val="0"/>
        <w:overflowPunct w:val="0"/>
        <w:ind w:left="540" w:hanging="540"/>
        <w:jc w:val="left"/>
        <w:rPr>
          <w:rFonts w:asciiTheme="minorHAnsi" w:hAnsiTheme="minorHAnsi"/>
          <w:szCs w:val="22"/>
        </w:rPr>
      </w:pPr>
      <w:r>
        <w:rPr>
          <w:rFonts w:asciiTheme="minorHAnsi" w:hAnsiTheme="minorHAnsi"/>
          <w:szCs w:val="22"/>
        </w:rPr>
        <w:lastRenderedPageBreak/>
        <w:t>11.2</w:t>
      </w:r>
      <w:r>
        <w:rPr>
          <w:rFonts w:asciiTheme="minorHAnsi" w:hAnsiTheme="minorHAnsi"/>
          <w:szCs w:val="22"/>
        </w:rPr>
        <w:tab/>
      </w:r>
      <w:r w:rsidRPr="00573699">
        <w:rPr>
          <w:rFonts w:asciiTheme="minorHAnsi" w:hAnsiTheme="minorHAnsi"/>
          <w:szCs w:val="22"/>
        </w:rPr>
        <w:t>Each window opening shall be properly prepared and cleaned before installation of window system and trim.  Confirm that areas shown to receive sealant joints have been cleaned according to sealant manufacturer’s instructions.</w:t>
      </w:r>
    </w:p>
    <w:p w14:paraId="2A34C5CD" w14:textId="77777777" w:rsidR="00C14814" w:rsidRDefault="00C14814" w:rsidP="00C14814">
      <w:pPr>
        <w:pStyle w:val="BodyText"/>
        <w:kinsoku w:val="0"/>
        <w:overflowPunct w:val="0"/>
        <w:ind w:left="540" w:hanging="540"/>
        <w:jc w:val="left"/>
        <w:rPr>
          <w:rFonts w:asciiTheme="minorHAnsi" w:hAnsiTheme="minorHAnsi"/>
          <w:szCs w:val="22"/>
        </w:rPr>
      </w:pPr>
      <w:r>
        <w:rPr>
          <w:rFonts w:asciiTheme="minorHAnsi" w:hAnsiTheme="minorHAnsi"/>
          <w:szCs w:val="22"/>
        </w:rPr>
        <w:t>11.3</w:t>
      </w:r>
      <w:r>
        <w:rPr>
          <w:rFonts w:asciiTheme="minorHAnsi" w:hAnsiTheme="minorHAnsi"/>
          <w:szCs w:val="22"/>
        </w:rPr>
        <w:tab/>
      </w:r>
      <w:r w:rsidRPr="00573699">
        <w:rPr>
          <w:rFonts w:asciiTheme="minorHAnsi" w:hAnsiTheme="minorHAnsi"/>
          <w:szCs w:val="22"/>
        </w:rPr>
        <w:t>Wall conditions at sill, jamb, and head shall not short circuit thermal break in frame when installed.</w:t>
      </w:r>
    </w:p>
    <w:p w14:paraId="459506B0" w14:textId="77777777" w:rsidR="00C14814" w:rsidRPr="00EA6096" w:rsidRDefault="00C14814" w:rsidP="00C14814">
      <w:pPr>
        <w:pStyle w:val="BodyText"/>
        <w:kinsoku w:val="0"/>
        <w:overflowPunct w:val="0"/>
        <w:ind w:left="360"/>
        <w:jc w:val="left"/>
        <w:rPr>
          <w:rFonts w:asciiTheme="minorHAnsi" w:hAnsiTheme="minorHAnsi"/>
          <w:b/>
          <w:bCs/>
          <w:sz w:val="24"/>
        </w:rPr>
      </w:pPr>
      <w:r w:rsidRPr="00EA6096">
        <w:rPr>
          <w:rFonts w:asciiTheme="minorHAnsi" w:hAnsiTheme="minorHAnsi"/>
          <w:b/>
          <w:bCs/>
          <w:sz w:val="24"/>
        </w:rPr>
        <w:t>12.</w:t>
      </w:r>
      <w:r w:rsidRPr="00EA6096">
        <w:rPr>
          <w:rFonts w:asciiTheme="minorHAnsi" w:hAnsiTheme="minorHAnsi"/>
          <w:b/>
          <w:bCs/>
          <w:sz w:val="24"/>
        </w:rPr>
        <w:tab/>
        <w:t>INSTALLATION:</w:t>
      </w:r>
    </w:p>
    <w:p w14:paraId="012E7724" w14:textId="77777777" w:rsidR="00C14814" w:rsidRPr="00573699" w:rsidRDefault="00C14814" w:rsidP="00C14814">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szCs w:val="22"/>
        </w:rPr>
        <w:t>12.1</w:t>
      </w:r>
      <w:r>
        <w:rPr>
          <w:rFonts w:asciiTheme="minorHAnsi" w:hAnsiTheme="minorHAnsi"/>
          <w:szCs w:val="22"/>
        </w:rPr>
        <w:tab/>
      </w:r>
      <w:r w:rsidRPr="00573699">
        <w:rPr>
          <w:rFonts w:asciiTheme="minorHAnsi" w:hAnsiTheme="minorHAnsi"/>
          <w:bCs/>
          <w:szCs w:val="22"/>
        </w:rPr>
        <w:t>Windows shall be installed in accordance with approved manufacturer’s instructions.</w:t>
      </w:r>
    </w:p>
    <w:p w14:paraId="6E9D5473" w14:textId="3C726D3D" w:rsidR="00C14814" w:rsidRDefault="00C14814" w:rsidP="00C14814">
      <w:pPr>
        <w:overflowPunct w:val="0"/>
        <w:autoSpaceDE w:val="0"/>
        <w:autoSpaceDN w:val="0"/>
        <w:adjustRightInd w:val="0"/>
        <w:ind w:left="540" w:hanging="540"/>
        <w:jc w:val="left"/>
        <w:textAlignment w:val="baseline"/>
        <w:rPr>
          <w:rFonts w:asciiTheme="minorHAnsi" w:hAnsiTheme="minorHAnsi"/>
          <w:szCs w:val="22"/>
        </w:rPr>
      </w:pPr>
      <w:r>
        <w:rPr>
          <w:rFonts w:asciiTheme="minorHAnsi" w:hAnsiTheme="minorHAnsi"/>
          <w:szCs w:val="22"/>
        </w:rPr>
        <w:t>12.2</w:t>
      </w:r>
      <w:r>
        <w:rPr>
          <w:rFonts w:asciiTheme="minorHAnsi" w:hAnsiTheme="minorHAnsi"/>
          <w:szCs w:val="22"/>
        </w:rPr>
        <w:tab/>
      </w:r>
      <w:r w:rsidRPr="00573699">
        <w:rPr>
          <w:rFonts w:asciiTheme="minorHAnsi" w:hAnsiTheme="minorHAnsi"/>
          <w:szCs w:val="22"/>
        </w:rPr>
        <w:t>Provide anchor clips, lateral load clips, anchorage fasteners, shims and internal reinforcement as shown on the final approved shop drawings and structural calculations, to secure and properly support the window assembly to the wall surrounds.  Account for differential movement between window frame and wall surrounds caused by but not limited to</w:t>
      </w:r>
      <w:r w:rsidR="00F561C7">
        <w:rPr>
          <w:rFonts w:asciiTheme="minorHAnsi" w:hAnsiTheme="minorHAnsi"/>
          <w:szCs w:val="22"/>
        </w:rPr>
        <w:t>;</w:t>
      </w:r>
      <w:r w:rsidRPr="00573699">
        <w:rPr>
          <w:rFonts w:asciiTheme="minorHAnsi" w:hAnsiTheme="minorHAnsi"/>
          <w:szCs w:val="22"/>
        </w:rPr>
        <w:t xml:space="preserve"> calculated thermal expansion and contraction of window frame sections; building live and dead load movement; supporting structure movement such as story drift, column shortening, and long</w:t>
      </w:r>
      <w:r w:rsidR="0027617F">
        <w:rPr>
          <w:rFonts w:asciiTheme="minorHAnsi" w:hAnsiTheme="minorHAnsi"/>
          <w:szCs w:val="22"/>
        </w:rPr>
        <w:t>-</w:t>
      </w:r>
      <w:r w:rsidRPr="00573699">
        <w:rPr>
          <w:rFonts w:asciiTheme="minorHAnsi" w:hAnsiTheme="minorHAnsi"/>
          <w:szCs w:val="22"/>
        </w:rPr>
        <w:t>term creep; and lateral loads while maintaining perimeter expansion tolerances and independent frame movement as shown on the final approved shop drawings.</w:t>
      </w:r>
    </w:p>
    <w:p w14:paraId="4D6A2527" w14:textId="0CD59A00" w:rsidR="004A61FA" w:rsidRPr="00573699" w:rsidRDefault="004A61FA" w:rsidP="00C14814">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szCs w:val="22"/>
        </w:rPr>
        <w:t>12.3</w:t>
      </w:r>
      <w:r>
        <w:rPr>
          <w:rFonts w:asciiTheme="minorHAnsi" w:hAnsiTheme="minorHAnsi"/>
          <w:szCs w:val="22"/>
        </w:rPr>
        <w:tab/>
      </w:r>
      <w:r w:rsidRPr="00F60555">
        <w:rPr>
          <w:rFonts w:asciiTheme="minorHAnsi" w:hAnsiTheme="minorHAnsi"/>
          <w:szCs w:val="22"/>
        </w:rPr>
        <w:t>Windows shall be installed</w:t>
      </w:r>
      <w:r w:rsidR="005B72F2" w:rsidRPr="00EA6096">
        <w:rPr>
          <w:rFonts w:asciiTheme="minorHAnsi" w:hAnsiTheme="minorHAnsi"/>
          <w:szCs w:val="22"/>
        </w:rPr>
        <w:t>:</w:t>
      </w:r>
      <w:r w:rsidRPr="00F60555">
        <w:rPr>
          <w:rFonts w:asciiTheme="minorHAnsi" w:hAnsiTheme="minorHAnsi"/>
          <w:szCs w:val="22"/>
        </w:rPr>
        <w:t xml:space="preserve"> plumb, level, and square.</w:t>
      </w:r>
    </w:p>
    <w:p w14:paraId="24BDBEB6" w14:textId="0808047E" w:rsidR="00C14814" w:rsidRPr="00573699" w:rsidRDefault="00C14814" w:rsidP="00C14814">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szCs w:val="22"/>
        </w:rPr>
        <w:t>12.</w:t>
      </w:r>
      <w:r w:rsidR="004A61FA">
        <w:rPr>
          <w:rFonts w:asciiTheme="minorHAnsi" w:hAnsiTheme="minorHAnsi"/>
          <w:szCs w:val="22"/>
        </w:rPr>
        <w:t>4</w:t>
      </w:r>
      <w:r>
        <w:rPr>
          <w:rFonts w:asciiTheme="minorHAnsi" w:hAnsiTheme="minorHAnsi"/>
          <w:szCs w:val="22"/>
        </w:rPr>
        <w:tab/>
      </w:r>
      <w:r w:rsidRPr="00573699">
        <w:rPr>
          <w:rFonts w:asciiTheme="minorHAnsi" w:hAnsiTheme="minorHAnsi"/>
          <w:szCs w:val="22"/>
        </w:rPr>
        <w:t>Continuously install sealant backers into</w:t>
      </w:r>
      <w:r w:rsidR="00175D8D">
        <w:rPr>
          <w:rFonts w:asciiTheme="minorHAnsi" w:hAnsiTheme="minorHAnsi"/>
          <w:szCs w:val="22"/>
        </w:rPr>
        <w:t xml:space="preserve"> the</w:t>
      </w:r>
      <w:r w:rsidRPr="00573699">
        <w:rPr>
          <w:rFonts w:asciiTheme="minorHAnsi" w:hAnsiTheme="minorHAnsi"/>
          <w:szCs w:val="22"/>
        </w:rPr>
        <w:t xml:space="preserve"> frame prior to installation.  Where insertion becomes discontinuous, provide special snap-in trim for uninterrupted continuity of sealant backer.</w:t>
      </w:r>
    </w:p>
    <w:p w14:paraId="1E49FF98" w14:textId="6D3DB6C9" w:rsidR="00C14814" w:rsidRPr="00573699" w:rsidRDefault="00C14814" w:rsidP="00C14814">
      <w:pPr>
        <w:overflowPunct w:val="0"/>
        <w:autoSpaceDE w:val="0"/>
        <w:autoSpaceDN w:val="0"/>
        <w:adjustRightInd w:val="0"/>
        <w:ind w:left="540" w:hanging="540"/>
        <w:jc w:val="left"/>
        <w:textAlignment w:val="baseline"/>
        <w:rPr>
          <w:rFonts w:asciiTheme="minorHAnsi" w:hAnsiTheme="minorHAnsi"/>
          <w:szCs w:val="22"/>
        </w:rPr>
      </w:pPr>
      <w:r>
        <w:rPr>
          <w:rFonts w:asciiTheme="minorHAnsi" w:hAnsiTheme="minorHAnsi"/>
          <w:szCs w:val="22"/>
        </w:rPr>
        <w:t>12.</w:t>
      </w:r>
      <w:r w:rsidR="004A61FA">
        <w:rPr>
          <w:rFonts w:asciiTheme="minorHAnsi" w:hAnsiTheme="minorHAnsi"/>
          <w:szCs w:val="22"/>
        </w:rPr>
        <w:t>5</w:t>
      </w:r>
      <w:r>
        <w:rPr>
          <w:rFonts w:asciiTheme="minorHAnsi" w:hAnsiTheme="minorHAnsi"/>
          <w:szCs w:val="22"/>
        </w:rPr>
        <w:tab/>
      </w:r>
      <w:r w:rsidRPr="00573699">
        <w:rPr>
          <w:rFonts w:asciiTheme="minorHAnsi" w:hAnsiTheme="minorHAnsi"/>
          <w:szCs w:val="22"/>
        </w:rPr>
        <w:t xml:space="preserve">Tape side of sealant joint where it overlaps onto face of window frame to provide </w:t>
      </w:r>
      <w:r w:rsidRPr="007A6AB8">
        <w:rPr>
          <w:rFonts w:asciiTheme="minorHAnsi" w:hAnsiTheme="minorHAnsi"/>
          <w:szCs w:val="22"/>
        </w:rPr>
        <w:t xml:space="preserve">a </w:t>
      </w:r>
      <w:r w:rsidRPr="00A35C24">
        <w:rPr>
          <w:rFonts w:asciiTheme="minorHAnsi" w:hAnsiTheme="minorHAnsi"/>
          <w:szCs w:val="22"/>
        </w:rPr>
        <w:t>straight</w:t>
      </w:r>
      <w:r w:rsidR="00C8305A">
        <w:rPr>
          <w:rFonts w:asciiTheme="minorHAnsi" w:hAnsiTheme="minorHAnsi"/>
          <w:szCs w:val="22"/>
        </w:rPr>
        <w:t>-</w:t>
      </w:r>
      <w:r w:rsidRPr="00A35C24">
        <w:rPr>
          <w:rFonts w:asciiTheme="minorHAnsi" w:hAnsiTheme="minorHAnsi"/>
          <w:szCs w:val="22"/>
        </w:rPr>
        <w:t xml:space="preserve">line </w:t>
      </w:r>
      <w:r w:rsidRPr="00573699">
        <w:rPr>
          <w:rFonts w:asciiTheme="minorHAnsi" w:hAnsiTheme="minorHAnsi"/>
          <w:szCs w:val="22"/>
        </w:rPr>
        <w:t>accurate match to the window frame edge.  Freehand sealing shall not be permitted.  Taping requirements shall be per sealant manufacturer’s recommendations.</w:t>
      </w:r>
    </w:p>
    <w:p w14:paraId="17DF3BE5" w14:textId="7A407E18" w:rsidR="00C14814" w:rsidRPr="00573699" w:rsidRDefault="00C14814" w:rsidP="00C14814">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szCs w:val="22"/>
        </w:rPr>
        <w:t>12.</w:t>
      </w:r>
      <w:r w:rsidR="004A61FA">
        <w:rPr>
          <w:rFonts w:asciiTheme="minorHAnsi" w:hAnsiTheme="minorHAnsi"/>
          <w:szCs w:val="22"/>
        </w:rPr>
        <w:t>6</w:t>
      </w:r>
      <w:r>
        <w:rPr>
          <w:rFonts w:asciiTheme="minorHAnsi" w:hAnsiTheme="minorHAnsi"/>
          <w:szCs w:val="22"/>
        </w:rPr>
        <w:tab/>
      </w:r>
      <w:r w:rsidRPr="00573699">
        <w:rPr>
          <w:rFonts w:asciiTheme="minorHAnsi" w:hAnsiTheme="minorHAnsi"/>
          <w:szCs w:val="22"/>
        </w:rPr>
        <w:t>Fasteners shall not be screwed into nor through the thermal barrier, nor short circuit the thermal barrier. Fasteners shall not be permitted in the weep system.</w:t>
      </w:r>
    </w:p>
    <w:p w14:paraId="6A097337" w14:textId="17326777" w:rsidR="00C14814" w:rsidRDefault="00C14814" w:rsidP="00C14814">
      <w:pPr>
        <w:pStyle w:val="BodyText"/>
        <w:kinsoku w:val="0"/>
        <w:overflowPunct w:val="0"/>
        <w:ind w:left="540" w:hanging="540"/>
        <w:jc w:val="left"/>
        <w:rPr>
          <w:rFonts w:asciiTheme="minorHAnsi" w:hAnsiTheme="minorHAnsi"/>
          <w:szCs w:val="22"/>
        </w:rPr>
      </w:pPr>
      <w:r>
        <w:rPr>
          <w:rFonts w:asciiTheme="minorHAnsi" w:hAnsiTheme="minorHAnsi"/>
          <w:szCs w:val="22"/>
        </w:rPr>
        <w:t>12.</w:t>
      </w:r>
      <w:r w:rsidR="004A61FA">
        <w:rPr>
          <w:rFonts w:asciiTheme="minorHAnsi" w:hAnsiTheme="minorHAnsi"/>
          <w:szCs w:val="22"/>
        </w:rPr>
        <w:t>7</w:t>
      </w:r>
      <w:r>
        <w:rPr>
          <w:rFonts w:asciiTheme="minorHAnsi" w:hAnsiTheme="minorHAnsi"/>
          <w:szCs w:val="22"/>
        </w:rPr>
        <w:tab/>
      </w:r>
      <w:r w:rsidRPr="00573699">
        <w:rPr>
          <w:rFonts w:asciiTheme="minorHAnsi" w:hAnsiTheme="minorHAnsi"/>
          <w:szCs w:val="22"/>
        </w:rPr>
        <w:t>Anchor clips, lateral load clips and associated anchorage fasteners that penetrate the interior perimeter sealant joint shall be cap sealed to prevent air and vapor migration.</w:t>
      </w:r>
    </w:p>
    <w:p w14:paraId="0795F993" w14:textId="03B806BE" w:rsidR="00C14814" w:rsidRDefault="00C14814" w:rsidP="00C14814">
      <w:pPr>
        <w:pStyle w:val="BodyText"/>
        <w:kinsoku w:val="0"/>
        <w:overflowPunct w:val="0"/>
        <w:ind w:left="540" w:hanging="540"/>
        <w:jc w:val="left"/>
        <w:rPr>
          <w:rFonts w:asciiTheme="minorHAnsi" w:hAnsiTheme="minorHAnsi"/>
          <w:szCs w:val="22"/>
        </w:rPr>
      </w:pPr>
      <w:r>
        <w:rPr>
          <w:rFonts w:asciiTheme="minorHAnsi" w:hAnsiTheme="minorHAnsi"/>
          <w:szCs w:val="22"/>
        </w:rPr>
        <w:t>12.</w:t>
      </w:r>
      <w:r w:rsidR="004A61FA">
        <w:rPr>
          <w:rFonts w:asciiTheme="minorHAnsi" w:hAnsiTheme="minorHAnsi"/>
          <w:szCs w:val="22"/>
        </w:rPr>
        <w:t>8</w:t>
      </w:r>
      <w:r>
        <w:rPr>
          <w:rFonts w:asciiTheme="minorHAnsi" w:hAnsiTheme="minorHAnsi"/>
          <w:szCs w:val="22"/>
        </w:rPr>
        <w:tab/>
      </w:r>
      <w:r w:rsidRPr="00573699">
        <w:rPr>
          <w:rFonts w:asciiTheme="minorHAnsi" w:hAnsiTheme="minorHAnsi"/>
          <w:szCs w:val="22"/>
        </w:rPr>
        <w:t>Anchor clips and lateral load clips shall not bridge the thermal barrier or create areas of thermal bypass.</w:t>
      </w:r>
    </w:p>
    <w:p w14:paraId="1F9421CB" w14:textId="77777777" w:rsidR="00C14814" w:rsidRPr="00EA6096" w:rsidRDefault="00C14814" w:rsidP="00C14814">
      <w:pPr>
        <w:pStyle w:val="BodyText"/>
        <w:kinsoku w:val="0"/>
        <w:overflowPunct w:val="0"/>
        <w:ind w:left="360"/>
        <w:jc w:val="left"/>
        <w:rPr>
          <w:rFonts w:asciiTheme="minorHAnsi" w:hAnsiTheme="minorHAnsi"/>
          <w:b/>
          <w:bCs/>
          <w:sz w:val="24"/>
        </w:rPr>
      </w:pPr>
      <w:r w:rsidRPr="00EA6096">
        <w:rPr>
          <w:rFonts w:asciiTheme="minorHAnsi" w:hAnsiTheme="minorHAnsi"/>
          <w:b/>
          <w:bCs/>
          <w:sz w:val="24"/>
        </w:rPr>
        <w:t>13.</w:t>
      </w:r>
      <w:r w:rsidRPr="00EA6096">
        <w:rPr>
          <w:rFonts w:asciiTheme="minorHAnsi" w:hAnsiTheme="minorHAnsi"/>
          <w:b/>
          <w:bCs/>
          <w:sz w:val="24"/>
        </w:rPr>
        <w:tab/>
        <w:t>FIELD QUALITY CONTROL:</w:t>
      </w:r>
    </w:p>
    <w:p w14:paraId="10E134BA" w14:textId="77777777" w:rsidR="00C14814" w:rsidRPr="00573699" w:rsidRDefault="00C14814" w:rsidP="00C14814">
      <w:pPr>
        <w:overflowPunct w:val="0"/>
        <w:autoSpaceDE w:val="0"/>
        <w:autoSpaceDN w:val="0"/>
        <w:adjustRightInd w:val="0"/>
        <w:ind w:left="540" w:hanging="540"/>
        <w:jc w:val="left"/>
        <w:textAlignment w:val="baseline"/>
        <w:rPr>
          <w:rFonts w:asciiTheme="minorHAnsi" w:hAnsiTheme="minorHAnsi"/>
          <w:szCs w:val="22"/>
        </w:rPr>
      </w:pPr>
      <w:r>
        <w:rPr>
          <w:rFonts w:asciiTheme="minorHAnsi" w:hAnsiTheme="minorHAnsi"/>
          <w:szCs w:val="22"/>
        </w:rPr>
        <w:t>13.1</w:t>
      </w:r>
      <w:r>
        <w:rPr>
          <w:rFonts w:asciiTheme="minorHAnsi" w:hAnsiTheme="minorHAnsi"/>
          <w:szCs w:val="22"/>
        </w:rPr>
        <w:tab/>
      </w:r>
      <w:r w:rsidRPr="00573699">
        <w:rPr>
          <w:rFonts w:asciiTheme="minorHAnsi" w:hAnsiTheme="minorHAnsi"/>
          <w:szCs w:val="22"/>
        </w:rPr>
        <w:t>The Contractor shall provide written notice to the appropriate firms and/or agencies that the window installation is complete and ready for field quality control testing.  The Contractor shall provide a minimum of 10 working days</w:t>
      </w:r>
      <w:r>
        <w:rPr>
          <w:rFonts w:asciiTheme="minorHAnsi" w:hAnsiTheme="minorHAnsi"/>
          <w:szCs w:val="22"/>
        </w:rPr>
        <w:t>’</w:t>
      </w:r>
      <w:r w:rsidRPr="00573699">
        <w:rPr>
          <w:rFonts w:asciiTheme="minorHAnsi" w:hAnsiTheme="minorHAnsi"/>
          <w:szCs w:val="22"/>
        </w:rPr>
        <w:t xml:space="preserve"> notice for both initial and re-scheduled testing.</w:t>
      </w:r>
    </w:p>
    <w:p w14:paraId="2AB07E17" w14:textId="5D1AE4C8" w:rsidR="00C14814" w:rsidRPr="000B21FD" w:rsidRDefault="00C14814" w:rsidP="00C14814">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szCs w:val="22"/>
        </w:rPr>
        <w:t>13.2</w:t>
      </w:r>
      <w:r>
        <w:rPr>
          <w:rFonts w:asciiTheme="minorHAnsi" w:hAnsiTheme="minorHAnsi"/>
          <w:szCs w:val="22"/>
        </w:rPr>
        <w:tab/>
      </w:r>
      <w:r w:rsidRPr="00573699">
        <w:rPr>
          <w:rFonts w:asciiTheme="minorHAnsi" w:hAnsiTheme="minorHAnsi"/>
          <w:szCs w:val="22"/>
        </w:rPr>
        <w:t>The Owner will engage an independent, AAMA accredited testing agency to field test the completed window installation for compliance with specified performance criteria for air infiltration and water resistance.  Testing for the completed window installation testing requirements shall be by AAMA and ASTM test standards and per additional requirements, definitions and criteria listed in the field quality control testing requirements below.  Testing shall occur prior to interior finish work, including interior perimeter sealant joint, to allow visual access to areas being check</w:t>
      </w:r>
      <w:r w:rsidR="007A16EF">
        <w:rPr>
          <w:rFonts w:asciiTheme="minorHAnsi" w:hAnsiTheme="minorHAnsi"/>
          <w:szCs w:val="22"/>
        </w:rPr>
        <w:t>ed</w:t>
      </w:r>
      <w:r w:rsidRPr="00573699">
        <w:rPr>
          <w:rFonts w:asciiTheme="minorHAnsi" w:hAnsiTheme="minorHAnsi"/>
          <w:szCs w:val="22"/>
        </w:rPr>
        <w:t xml:space="preserve"> for water penetration.  The Contractor shall assist with testing procedures and otherwise cooperate with the testing agency and provide all necessary scaffolding, lifts enclosures, temporary heat and other equipment and utilities to facilitate testing.  The Owner retains the option to waive portions of testing as specified.  </w:t>
      </w:r>
      <w:r w:rsidR="00175D8D">
        <w:rPr>
          <w:rFonts w:asciiTheme="minorHAnsi" w:hAnsiTheme="minorHAnsi"/>
          <w:szCs w:val="22"/>
        </w:rPr>
        <w:t xml:space="preserve">The </w:t>
      </w:r>
      <w:r w:rsidRPr="00573699">
        <w:rPr>
          <w:rFonts w:asciiTheme="minorHAnsi" w:hAnsiTheme="minorHAnsi"/>
          <w:szCs w:val="22"/>
        </w:rPr>
        <w:t xml:space="preserve">Owner will randomly select windows to be </w:t>
      </w:r>
      <w:r w:rsidR="007A16EF" w:rsidRPr="00573699">
        <w:rPr>
          <w:rFonts w:asciiTheme="minorHAnsi" w:hAnsiTheme="minorHAnsi"/>
          <w:szCs w:val="22"/>
        </w:rPr>
        <w:t>evaluated</w:t>
      </w:r>
      <w:r w:rsidRPr="00573699">
        <w:rPr>
          <w:rFonts w:asciiTheme="minorHAnsi" w:hAnsiTheme="minorHAnsi"/>
          <w:szCs w:val="22"/>
        </w:rPr>
        <w:t>.</w:t>
      </w:r>
    </w:p>
    <w:p w14:paraId="4FE20CE0" w14:textId="4C8CE9C0" w:rsidR="00C14814" w:rsidRPr="00573699" w:rsidRDefault="00C14814" w:rsidP="00C14814">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szCs w:val="22"/>
        </w:rPr>
        <w:t>13.3</w:t>
      </w:r>
      <w:r>
        <w:rPr>
          <w:rFonts w:asciiTheme="minorHAnsi" w:hAnsiTheme="minorHAnsi"/>
          <w:szCs w:val="22"/>
        </w:rPr>
        <w:tab/>
      </w:r>
      <w:r w:rsidRPr="00573699">
        <w:rPr>
          <w:rFonts w:asciiTheme="minorHAnsi" w:hAnsiTheme="minorHAnsi"/>
          <w:szCs w:val="22"/>
        </w:rPr>
        <w:t>The Contractor shall assist with testing procedures and otherwise cooperate with the testing agency, and provide all necessary scaffolding, lifts, enclosures, temporary heat and other equipment and utilities</w:t>
      </w:r>
      <w:r w:rsidRPr="00A35C24">
        <w:rPr>
          <w:rFonts w:asciiTheme="minorHAnsi" w:hAnsiTheme="minorHAnsi"/>
          <w:szCs w:val="22"/>
        </w:rPr>
        <w:t xml:space="preserve"> t</w:t>
      </w:r>
      <w:r w:rsidRPr="00573699">
        <w:rPr>
          <w:rFonts w:asciiTheme="minorHAnsi" w:hAnsiTheme="minorHAnsi"/>
          <w:szCs w:val="22"/>
        </w:rPr>
        <w:t>o facilitate testing.</w:t>
      </w:r>
      <w:r>
        <w:rPr>
          <w:rFonts w:asciiTheme="minorHAnsi" w:hAnsiTheme="minorHAnsi"/>
          <w:szCs w:val="22"/>
        </w:rPr>
        <w:t xml:space="preserve">  </w:t>
      </w:r>
      <w:r w:rsidRPr="003D1EAE">
        <w:rPr>
          <w:rFonts w:asciiTheme="minorHAnsi" w:hAnsiTheme="minorHAnsi" w:cs="Arial"/>
          <w:szCs w:val="22"/>
        </w:rPr>
        <w:t xml:space="preserve">The Contractor shall provide an uninterrupted power supply and uninterrupted water flow that delivers water uniformly against the test area at a minimum rate of 5.0 gal/sq. ft./hr. with a minimum water line pressure </w:t>
      </w:r>
      <w:r w:rsidRPr="00E264FE">
        <w:rPr>
          <w:rFonts w:asciiTheme="minorHAnsi" w:hAnsiTheme="minorHAnsi"/>
          <w:szCs w:val="22"/>
        </w:rPr>
        <w:t>nec</w:t>
      </w:r>
      <w:r w:rsidRPr="00E264FE">
        <w:rPr>
          <w:rFonts w:asciiTheme="minorHAnsi" w:hAnsiTheme="minorHAnsi"/>
          <w:spacing w:val="-3"/>
          <w:szCs w:val="22"/>
        </w:rPr>
        <w:t>e</w:t>
      </w:r>
      <w:r w:rsidRPr="00E264FE">
        <w:rPr>
          <w:rFonts w:asciiTheme="minorHAnsi" w:hAnsiTheme="minorHAnsi"/>
          <w:szCs w:val="22"/>
        </w:rPr>
        <w:t>ss</w:t>
      </w:r>
      <w:r w:rsidRPr="00E264FE">
        <w:rPr>
          <w:rFonts w:asciiTheme="minorHAnsi" w:hAnsiTheme="minorHAnsi"/>
          <w:spacing w:val="4"/>
          <w:szCs w:val="22"/>
        </w:rPr>
        <w:t>ar</w:t>
      </w:r>
      <w:r w:rsidRPr="00E264FE">
        <w:rPr>
          <w:rFonts w:asciiTheme="minorHAnsi" w:hAnsiTheme="minorHAnsi"/>
          <w:szCs w:val="22"/>
        </w:rPr>
        <w:t>y</w:t>
      </w:r>
      <w:r w:rsidRPr="00E264FE">
        <w:rPr>
          <w:rFonts w:asciiTheme="minorHAnsi" w:hAnsiTheme="minorHAnsi"/>
          <w:spacing w:val="-4"/>
          <w:szCs w:val="22"/>
        </w:rPr>
        <w:t xml:space="preserve"> </w:t>
      </w:r>
      <w:r w:rsidRPr="00E264FE">
        <w:rPr>
          <w:rFonts w:asciiTheme="minorHAnsi" w:hAnsiTheme="minorHAnsi"/>
          <w:szCs w:val="22"/>
        </w:rPr>
        <w:t>to</w:t>
      </w:r>
      <w:r w:rsidRPr="00E264FE">
        <w:rPr>
          <w:rFonts w:asciiTheme="minorHAnsi" w:hAnsiTheme="minorHAnsi"/>
          <w:spacing w:val="17"/>
          <w:szCs w:val="22"/>
        </w:rPr>
        <w:t xml:space="preserve"> </w:t>
      </w:r>
      <w:r w:rsidRPr="00E264FE">
        <w:rPr>
          <w:rFonts w:asciiTheme="minorHAnsi" w:hAnsiTheme="minorHAnsi"/>
          <w:szCs w:val="22"/>
        </w:rPr>
        <w:t>deliver</w:t>
      </w:r>
      <w:r w:rsidRPr="00E264FE">
        <w:rPr>
          <w:rFonts w:asciiTheme="minorHAnsi" w:hAnsiTheme="minorHAnsi"/>
          <w:spacing w:val="7"/>
          <w:szCs w:val="22"/>
        </w:rPr>
        <w:t xml:space="preserve"> 12 PSI </w:t>
      </w:r>
      <w:r w:rsidRPr="003D1EAE">
        <w:rPr>
          <w:rFonts w:asciiTheme="minorHAnsi" w:hAnsiTheme="minorHAnsi" w:cs="Arial"/>
          <w:szCs w:val="22"/>
        </w:rPr>
        <w:t xml:space="preserve">for the entire test area with a maximum test area of 100 sq. ft.  </w:t>
      </w:r>
      <w:r w:rsidR="00F60555">
        <w:rPr>
          <w:rFonts w:asciiTheme="minorHAnsi" w:hAnsiTheme="minorHAnsi" w:cs="Arial"/>
          <w:szCs w:val="22"/>
        </w:rPr>
        <w:t xml:space="preserve">The </w:t>
      </w:r>
      <w:r w:rsidRPr="003D1EAE">
        <w:rPr>
          <w:rFonts w:asciiTheme="minorHAnsi" w:hAnsiTheme="minorHAnsi" w:cs="Arial"/>
          <w:szCs w:val="22"/>
        </w:rPr>
        <w:t>Contractor shall make provisions with the local fire department /public works department to rent or utilize adjacent fire hydrants to provide required water supply when required.</w:t>
      </w:r>
    </w:p>
    <w:p w14:paraId="2E14C305" w14:textId="3F10F9A3" w:rsidR="00C14814" w:rsidRPr="00573699" w:rsidRDefault="00C14814" w:rsidP="00C14814">
      <w:pPr>
        <w:overflowPunct w:val="0"/>
        <w:autoSpaceDE w:val="0"/>
        <w:autoSpaceDN w:val="0"/>
        <w:adjustRightInd w:val="0"/>
        <w:ind w:left="540" w:hanging="540"/>
        <w:jc w:val="left"/>
        <w:textAlignment w:val="baseline"/>
        <w:rPr>
          <w:rFonts w:asciiTheme="minorHAnsi" w:hAnsiTheme="minorHAnsi"/>
          <w:b/>
          <w:bCs/>
          <w:szCs w:val="22"/>
        </w:rPr>
      </w:pPr>
      <w:r>
        <w:rPr>
          <w:rFonts w:asciiTheme="minorHAnsi" w:hAnsiTheme="minorHAnsi"/>
          <w:szCs w:val="22"/>
        </w:rPr>
        <w:lastRenderedPageBreak/>
        <w:t>13.4</w:t>
      </w:r>
      <w:r>
        <w:rPr>
          <w:rFonts w:asciiTheme="minorHAnsi" w:hAnsiTheme="minorHAnsi"/>
          <w:szCs w:val="22"/>
        </w:rPr>
        <w:tab/>
      </w:r>
      <w:r w:rsidRPr="00573699">
        <w:rPr>
          <w:rFonts w:asciiTheme="minorHAnsi" w:hAnsiTheme="minorHAnsi"/>
          <w:szCs w:val="22"/>
        </w:rPr>
        <w:t>If failures develop under testing, reasons for failure shall be identified by the Contractor and failures shall be repaired and retested until the installation is completely free of defects.  If failures develop during testing, the Contractor shall notify the Owner and the Architect as to when corrective work will be undertaken</w:t>
      </w:r>
      <w:r w:rsidR="00F561C7">
        <w:rPr>
          <w:rFonts w:asciiTheme="minorHAnsi" w:hAnsiTheme="minorHAnsi"/>
          <w:szCs w:val="22"/>
        </w:rPr>
        <w:t>,</w:t>
      </w:r>
      <w:r w:rsidRPr="00573699">
        <w:rPr>
          <w:rFonts w:asciiTheme="minorHAnsi" w:hAnsiTheme="minorHAnsi"/>
          <w:szCs w:val="22"/>
        </w:rPr>
        <w:t xml:space="preserve"> and determinations will be made by them as to their required presence for such Work.  All retests shall be by the Owner’s testing agency.</w:t>
      </w:r>
    </w:p>
    <w:p w14:paraId="6D8A61E4" w14:textId="0945C832" w:rsidR="00C14814" w:rsidRDefault="00C14814" w:rsidP="00C14814">
      <w:pPr>
        <w:pStyle w:val="BodyText"/>
        <w:kinsoku w:val="0"/>
        <w:overflowPunct w:val="0"/>
        <w:ind w:left="540" w:hanging="540"/>
        <w:jc w:val="left"/>
        <w:rPr>
          <w:rFonts w:asciiTheme="minorHAnsi" w:hAnsiTheme="minorHAnsi"/>
          <w:szCs w:val="22"/>
        </w:rPr>
      </w:pPr>
      <w:r>
        <w:rPr>
          <w:rFonts w:asciiTheme="minorHAnsi" w:hAnsiTheme="minorHAnsi"/>
          <w:szCs w:val="22"/>
        </w:rPr>
        <w:t>13.5</w:t>
      </w:r>
      <w:r>
        <w:rPr>
          <w:rFonts w:asciiTheme="minorHAnsi" w:hAnsiTheme="minorHAnsi"/>
          <w:szCs w:val="22"/>
        </w:rPr>
        <w:tab/>
      </w:r>
      <w:r w:rsidRPr="00573699">
        <w:rPr>
          <w:rFonts w:asciiTheme="minorHAnsi" w:hAnsiTheme="minorHAnsi"/>
          <w:szCs w:val="22"/>
        </w:rPr>
        <w:t>All re-observation, re-testing and associated costs shall be the responsibility of the Contractor and deducted from the Contract Sum by Change Order.</w:t>
      </w:r>
    </w:p>
    <w:p w14:paraId="70DA682D" w14:textId="77777777" w:rsidR="00C14814" w:rsidRDefault="00C14814" w:rsidP="00C14814">
      <w:pPr>
        <w:pStyle w:val="BodyText"/>
        <w:kinsoku w:val="0"/>
        <w:overflowPunct w:val="0"/>
        <w:ind w:left="540" w:firstLine="0"/>
        <w:jc w:val="left"/>
        <w:rPr>
          <w:rFonts w:asciiTheme="minorHAnsi" w:hAnsiTheme="minorHAnsi"/>
          <w:b/>
          <w:sz w:val="28"/>
          <w:szCs w:val="28"/>
        </w:rPr>
      </w:pPr>
      <w:r w:rsidRPr="00C14814">
        <w:rPr>
          <w:rFonts w:asciiTheme="minorHAnsi" w:hAnsiTheme="minorHAnsi"/>
          <w:b/>
          <w:sz w:val="28"/>
          <w:szCs w:val="28"/>
        </w:rPr>
        <w:t>08 51 13 Window Field Quality Control Testing requirements are as follows:</w:t>
      </w:r>
    </w:p>
    <w:tbl>
      <w:tblPr>
        <w:tblW w:w="972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44"/>
        <w:gridCol w:w="2730"/>
        <w:gridCol w:w="60"/>
        <w:gridCol w:w="2070"/>
        <w:gridCol w:w="30"/>
        <w:gridCol w:w="2790"/>
      </w:tblGrid>
      <w:tr w:rsidR="0032265E" w:rsidRPr="00FF4158" w14:paraId="278F8AF9" w14:textId="77777777" w:rsidTr="0008761E">
        <w:trPr>
          <w:trHeight w:val="291"/>
          <w:tblHeader/>
        </w:trPr>
        <w:tc>
          <w:tcPr>
            <w:tcW w:w="2044" w:type="dxa"/>
            <w:tcBorders>
              <w:top w:val="single" w:sz="6" w:space="0" w:color="auto"/>
              <w:left w:val="single" w:sz="6" w:space="0" w:color="auto"/>
              <w:bottom w:val="single" w:sz="6" w:space="0" w:color="auto"/>
              <w:right w:val="single" w:sz="6" w:space="0" w:color="auto"/>
            </w:tcBorders>
          </w:tcPr>
          <w:p w14:paraId="05DB8C66" w14:textId="77777777" w:rsidR="0032265E" w:rsidRPr="00573699" w:rsidRDefault="0032265E" w:rsidP="0032265E">
            <w:pPr>
              <w:ind w:left="-18" w:hanging="30"/>
              <w:jc w:val="center"/>
              <w:rPr>
                <w:rFonts w:asciiTheme="minorHAnsi" w:hAnsiTheme="minorHAnsi"/>
                <w:b/>
                <w:bCs/>
                <w:u w:val="single"/>
              </w:rPr>
            </w:pPr>
            <w:r w:rsidRPr="00573699">
              <w:rPr>
                <w:rFonts w:asciiTheme="minorHAnsi" w:hAnsiTheme="minorHAnsi"/>
                <w:b/>
                <w:bCs/>
                <w:u w:val="single"/>
              </w:rPr>
              <w:t>Method of Testing</w:t>
            </w:r>
          </w:p>
        </w:tc>
        <w:tc>
          <w:tcPr>
            <w:tcW w:w="2730" w:type="dxa"/>
            <w:tcBorders>
              <w:top w:val="single" w:sz="6" w:space="0" w:color="auto"/>
              <w:left w:val="single" w:sz="6" w:space="0" w:color="auto"/>
              <w:bottom w:val="single" w:sz="6" w:space="0" w:color="auto"/>
              <w:right w:val="single" w:sz="6" w:space="0" w:color="auto"/>
            </w:tcBorders>
          </w:tcPr>
          <w:p w14:paraId="52A5D6E2" w14:textId="77777777" w:rsidR="0032265E" w:rsidRDefault="0032265E" w:rsidP="0032265E">
            <w:pPr>
              <w:spacing w:after="0"/>
              <w:ind w:left="0" w:firstLine="0"/>
              <w:jc w:val="center"/>
              <w:rPr>
                <w:rFonts w:asciiTheme="minorHAnsi" w:hAnsiTheme="minorHAnsi"/>
                <w:b/>
                <w:bCs/>
                <w:u w:val="single"/>
              </w:rPr>
            </w:pPr>
            <w:r w:rsidRPr="00573699">
              <w:rPr>
                <w:rFonts w:asciiTheme="minorHAnsi" w:hAnsiTheme="minorHAnsi"/>
                <w:b/>
                <w:bCs/>
                <w:u w:val="single"/>
              </w:rPr>
              <w:t>Standard/Criteria</w:t>
            </w:r>
          </w:p>
          <w:p w14:paraId="3F316DEC" w14:textId="77777777" w:rsidR="0032265E" w:rsidRPr="00573699" w:rsidRDefault="0032265E" w:rsidP="0032265E">
            <w:pPr>
              <w:ind w:left="0" w:firstLine="0"/>
              <w:jc w:val="center"/>
              <w:rPr>
                <w:rFonts w:asciiTheme="minorHAnsi" w:hAnsiTheme="minorHAnsi"/>
                <w:b/>
                <w:bCs/>
                <w:u w:val="single"/>
              </w:rPr>
            </w:pPr>
            <w:r w:rsidRPr="00573699">
              <w:rPr>
                <w:rFonts w:asciiTheme="minorHAnsi" w:hAnsiTheme="minorHAnsi"/>
                <w:b/>
                <w:bCs/>
                <w:u w:val="single"/>
              </w:rPr>
              <w:t>(Pass/Fail)</w:t>
            </w:r>
          </w:p>
        </w:tc>
        <w:tc>
          <w:tcPr>
            <w:tcW w:w="2160" w:type="dxa"/>
            <w:gridSpan w:val="3"/>
            <w:tcBorders>
              <w:top w:val="single" w:sz="6" w:space="0" w:color="auto"/>
              <w:left w:val="single" w:sz="6" w:space="0" w:color="auto"/>
              <w:bottom w:val="single" w:sz="6" w:space="0" w:color="auto"/>
              <w:right w:val="single" w:sz="6" w:space="0" w:color="auto"/>
            </w:tcBorders>
          </w:tcPr>
          <w:p w14:paraId="6652DE0F" w14:textId="77777777" w:rsidR="0032265E" w:rsidRPr="00573699" w:rsidRDefault="0032265E" w:rsidP="0032265E">
            <w:pPr>
              <w:ind w:left="0" w:hanging="18"/>
              <w:jc w:val="center"/>
              <w:rPr>
                <w:rFonts w:asciiTheme="minorHAnsi" w:hAnsiTheme="minorHAnsi"/>
                <w:b/>
                <w:bCs/>
                <w:u w:val="single"/>
              </w:rPr>
            </w:pPr>
            <w:r w:rsidRPr="00573699">
              <w:rPr>
                <w:rFonts w:asciiTheme="minorHAnsi" w:hAnsiTheme="minorHAnsi"/>
                <w:b/>
                <w:bCs/>
                <w:u w:val="single"/>
              </w:rPr>
              <w:t>Frequency</w:t>
            </w:r>
          </w:p>
        </w:tc>
        <w:tc>
          <w:tcPr>
            <w:tcW w:w="2790" w:type="dxa"/>
            <w:tcBorders>
              <w:top w:val="single" w:sz="6" w:space="0" w:color="auto"/>
              <w:left w:val="single" w:sz="6" w:space="0" w:color="auto"/>
              <w:bottom w:val="single" w:sz="6" w:space="0" w:color="auto"/>
              <w:right w:val="single" w:sz="6" w:space="0" w:color="auto"/>
            </w:tcBorders>
          </w:tcPr>
          <w:p w14:paraId="141DD1CC" w14:textId="77777777" w:rsidR="0032265E" w:rsidRPr="00573699" w:rsidRDefault="0032265E" w:rsidP="0032265E">
            <w:pPr>
              <w:spacing w:after="0"/>
              <w:ind w:left="-14" w:firstLine="0"/>
              <w:jc w:val="center"/>
              <w:rPr>
                <w:rFonts w:asciiTheme="minorHAnsi" w:hAnsiTheme="minorHAnsi"/>
                <w:b/>
                <w:u w:val="single"/>
              </w:rPr>
            </w:pPr>
            <w:r w:rsidRPr="00573699">
              <w:rPr>
                <w:rFonts w:asciiTheme="minorHAnsi" w:hAnsiTheme="minorHAnsi"/>
                <w:b/>
                <w:u w:val="single"/>
              </w:rPr>
              <w:t>Action Required</w:t>
            </w:r>
          </w:p>
          <w:p w14:paraId="57064B9C" w14:textId="77777777" w:rsidR="0032265E" w:rsidRPr="00573699" w:rsidRDefault="0032265E" w:rsidP="0032265E">
            <w:pPr>
              <w:ind w:left="0" w:right="-108" w:hanging="18"/>
              <w:jc w:val="center"/>
              <w:rPr>
                <w:rFonts w:asciiTheme="minorHAnsi" w:hAnsiTheme="minorHAnsi"/>
                <w:b/>
                <w:bCs/>
                <w:u w:val="single"/>
              </w:rPr>
            </w:pPr>
            <w:r w:rsidRPr="00573699">
              <w:rPr>
                <w:rFonts w:asciiTheme="minorHAnsi" w:hAnsiTheme="minorHAnsi"/>
                <w:b/>
              </w:rPr>
              <w:t>(</w:t>
            </w:r>
            <w:r w:rsidRPr="00573699">
              <w:rPr>
                <w:rFonts w:asciiTheme="minorHAnsi" w:hAnsiTheme="minorHAnsi"/>
                <w:b/>
                <w:u w:val="single"/>
              </w:rPr>
              <w:t>If Failure</w:t>
            </w:r>
            <w:r w:rsidRPr="00573699">
              <w:rPr>
                <w:rFonts w:asciiTheme="minorHAnsi" w:hAnsiTheme="minorHAnsi"/>
                <w:b/>
              </w:rPr>
              <w:t>)</w:t>
            </w:r>
          </w:p>
        </w:tc>
      </w:tr>
      <w:tr w:rsidR="006E4C5D" w:rsidRPr="00FF4158" w14:paraId="68040C40" w14:textId="77777777" w:rsidTr="006E4C5D">
        <w:trPr>
          <w:trHeight w:val="300"/>
        </w:trPr>
        <w:tc>
          <w:tcPr>
            <w:tcW w:w="9724" w:type="dxa"/>
            <w:gridSpan w:val="6"/>
            <w:tcBorders>
              <w:top w:val="single" w:sz="6" w:space="0" w:color="auto"/>
              <w:left w:val="single" w:sz="6" w:space="0" w:color="auto"/>
              <w:right w:val="single" w:sz="6" w:space="0" w:color="auto"/>
            </w:tcBorders>
          </w:tcPr>
          <w:p w14:paraId="48D32A21" w14:textId="77777777" w:rsidR="006E4C5D" w:rsidRPr="006E4C5D" w:rsidRDefault="006E4C5D" w:rsidP="006E4C5D">
            <w:pPr>
              <w:tabs>
                <w:tab w:val="left" w:pos="2880"/>
                <w:tab w:val="left" w:pos="4950"/>
                <w:tab w:val="left" w:pos="6120"/>
              </w:tabs>
              <w:ind w:left="42" w:hanging="42"/>
              <w:jc w:val="left"/>
              <w:rPr>
                <w:rFonts w:asciiTheme="minorHAnsi" w:hAnsiTheme="minorHAnsi"/>
                <w:szCs w:val="22"/>
                <w:u w:val="single"/>
              </w:rPr>
            </w:pPr>
            <w:r>
              <w:rPr>
                <w:rFonts w:asciiTheme="minorHAnsi" w:hAnsiTheme="minorHAnsi"/>
                <w:szCs w:val="22"/>
                <w:u w:val="single"/>
              </w:rPr>
              <w:t>Air Leakage:</w:t>
            </w:r>
          </w:p>
        </w:tc>
      </w:tr>
      <w:tr w:rsidR="00390780" w:rsidRPr="00FF4158" w14:paraId="2E2A0831" w14:textId="77777777" w:rsidTr="00790A21">
        <w:trPr>
          <w:trHeight w:val="2640"/>
        </w:trPr>
        <w:tc>
          <w:tcPr>
            <w:tcW w:w="2044" w:type="dxa"/>
            <w:tcBorders>
              <w:left w:val="single" w:sz="6" w:space="0" w:color="auto"/>
              <w:bottom w:val="single" w:sz="6" w:space="0" w:color="auto"/>
              <w:right w:val="single" w:sz="6" w:space="0" w:color="auto"/>
            </w:tcBorders>
          </w:tcPr>
          <w:p w14:paraId="7E56F266" w14:textId="77777777" w:rsidR="006E4C5D" w:rsidRPr="00573699" w:rsidRDefault="006E4C5D" w:rsidP="006E4C5D">
            <w:pPr>
              <w:ind w:left="42" w:firstLine="0"/>
              <w:jc w:val="left"/>
              <w:rPr>
                <w:rFonts w:asciiTheme="minorHAnsi" w:hAnsiTheme="minorHAnsi"/>
                <w:szCs w:val="22"/>
              </w:rPr>
            </w:pPr>
            <w:r w:rsidRPr="00573699">
              <w:rPr>
                <w:rFonts w:asciiTheme="minorHAnsi" w:hAnsiTheme="minorHAnsi"/>
                <w:szCs w:val="22"/>
              </w:rPr>
              <w:t xml:space="preserve">Conduct air leakage test per AAMA 502 </w:t>
            </w:r>
            <w:r w:rsidRPr="00A35C24">
              <w:rPr>
                <w:rFonts w:asciiTheme="minorHAnsi" w:hAnsiTheme="minorHAnsi"/>
                <w:szCs w:val="22"/>
              </w:rPr>
              <w:t>and ASTM E783</w:t>
            </w:r>
          </w:p>
          <w:p w14:paraId="689E3C9F" w14:textId="77777777" w:rsidR="00390780" w:rsidRPr="00573699" w:rsidRDefault="00390780" w:rsidP="0032265E">
            <w:pPr>
              <w:tabs>
                <w:tab w:val="left" w:pos="2880"/>
                <w:tab w:val="left" w:pos="4950"/>
                <w:tab w:val="left" w:pos="6120"/>
              </w:tabs>
              <w:ind w:left="42" w:hanging="42"/>
              <w:jc w:val="left"/>
              <w:rPr>
                <w:rFonts w:asciiTheme="minorHAnsi" w:hAnsiTheme="minorHAnsi"/>
                <w:szCs w:val="22"/>
                <w:u w:val="single"/>
              </w:rPr>
            </w:pPr>
          </w:p>
        </w:tc>
        <w:tc>
          <w:tcPr>
            <w:tcW w:w="2730" w:type="dxa"/>
            <w:tcBorders>
              <w:left w:val="single" w:sz="6" w:space="0" w:color="auto"/>
              <w:bottom w:val="single" w:sz="6" w:space="0" w:color="auto"/>
              <w:right w:val="single" w:sz="6" w:space="0" w:color="auto"/>
            </w:tcBorders>
          </w:tcPr>
          <w:p w14:paraId="19888C7C" w14:textId="77777777" w:rsidR="00390780" w:rsidRPr="00573699" w:rsidRDefault="00390780" w:rsidP="00390780">
            <w:pPr>
              <w:spacing w:after="0"/>
              <w:ind w:left="0" w:firstLine="14"/>
              <w:jc w:val="left"/>
              <w:rPr>
                <w:rFonts w:asciiTheme="minorHAnsi" w:hAnsiTheme="minorHAnsi"/>
                <w:szCs w:val="22"/>
              </w:rPr>
            </w:pPr>
            <w:r w:rsidRPr="00A35C24">
              <w:rPr>
                <w:rFonts w:asciiTheme="minorHAnsi" w:hAnsiTheme="minorHAnsi"/>
                <w:szCs w:val="22"/>
                <w:u w:val="single"/>
              </w:rPr>
              <w:t>AW</w:t>
            </w:r>
            <w:r w:rsidRPr="00573699">
              <w:rPr>
                <w:rFonts w:asciiTheme="minorHAnsi" w:hAnsiTheme="minorHAnsi"/>
                <w:szCs w:val="22"/>
                <w:u w:val="single"/>
              </w:rPr>
              <w:t xml:space="preserve"> Fixed</w:t>
            </w:r>
            <w:r w:rsidRPr="00573699">
              <w:rPr>
                <w:rFonts w:asciiTheme="minorHAnsi" w:hAnsiTheme="minorHAnsi"/>
                <w:szCs w:val="22"/>
              </w:rPr>
              <w:t>:</w:t>
            </w:r>
          </w:p>
          <w:p w14:paraId="26823A07" w14:textId="77777777" w:rsidR="00390780" w:rsidRPr="00573699" w:rsidRDefault="00390780" w:rsidP="00390780">
            <w:pPr>
              <w:spacing w:after="0"/>
              <w:ind w:left="0" w:firstLine="18"/>
              <w:jc w:val="left"/>
              <w:rPr>
                <w:rFonts w:asciiTheme="minorHAnsi" w:hAnsiTheme="minorHAnsi"/>
                <w:szCs w:val="22"/>
              </w:rPr>
            </w:pPr>
            <w:r w:rsidRPr="00573699">
              <w:rPr>
                <w:rFonts w:asciiTheme="minorHAnsi" w:hAnsiTheme="minorHAnsi"/>
                <w:szCs w:val="22"/>
              </w:rPr>
              <w:t>Maximum allowable rate of air leakage shall not exceed 0.</w:t>
            </w:r>
            <w:r>
              <w:rPr>
                <w:rFonts w:asciiTheme="minorHAnsi" w:hAnsiTheme="minorHAnsi"/>
                <w:szCs w:val="22"/>
              </w:rPr>
              <w:t>10</w:t>
            </w:r>
            <w:r w:rsidRPr="00573699">
              <w:rPr>
                <w:rFonts w:asciiTheme="minorHAnsi" w:hAnsiTheme="minorHAnsi"/>
                <w:szCs w:val="22"/>
              </w:rPr>
              <w:t xml:space="preserve"> cfm/sq. ft.</w:t>
            </w:r>
          </w:p>
          <w:p w14:paraId="6CF8F53C" w14:textId="77777777" w:rsidR="00390780" w:rsidRPr="00573699" w:rsidRDefault="00390780" w:rsidP="00390780">
            <w:pPr>
              <w:ind w:left="0" w:firstLine="18"/>
              <w:jc w:val="left"/>
              <w:rPr>
                <w:rFonts w:asciiTheme="minorHAnsi" w:hAnsiTheme="minorHAnsi"/>
                <w:szCs w:val="22"/>
              </w:rPr>
            </w:pPr>
            <w:r w:rsidRPr="00A35C24">
              <w:rPr>
                <w:rFonts w:asciiTheme="minorHAnsi" w:hAnsiTheme="minorHAnsi"/>
                <w:szCs w:val="22"/>
                <w:u w:val="single"/>
              </w:rPr>
              <w:t>AW</w:t>
            </w:r>
            <w:r w:rsidRPr="00573699">
              <w:rPr>
                <w:rFonts w:asciiTheme="minorHAnsi" w:hAnsiTheme="minorHAnsi"/>
                <w:szCs w:val="22"/>
                <w:u w:val="single"/>
              </w:rPr>
              <w:t xml:space="preserve"> Operating: projecting or casement:</w:t>
            </w:r>
            <w:r w:rsidRPr="00573699">
              <w:rPr>
                <w:rFonts w:asciiTheme="minorHAnsi" w:hAnsiTheme="minorHAnsi"/>
                <w:szCs w:val="22"/>
              </w:rPr>
              <w:t xml:space="preserve"> </w:t>
            </w:r>
          </w:p>
          <w:p w14:paraId="25E4DEB5" w14:textId="77777777" w:rsidR="00390780" w:rsidRPr="00573699" w:rsidRDefault="00390780" w:rsidP="00390780">
            <w:pPr>
              <w:ind w:left="0" w:firstLine="18"/>
              <w:jc w:val="left"/>
              <w:rPr>
                <w:rFonts w:asciiTheme="minorHAnsi" w:hAnsiTheme="minorHAnsi"/>
                <w:szCs w:val="22"/>
              </w:rPr>
            </w:pPr>
            <w:r w:rsidRPr="00573699">
              <w:rPr>
                <w:rFonts w:asciiTheme="minorHAnsi" w:hAnsiTheme="minorHAnsi"/>
                <w:szCs w:val="22"/>
              </w:rPr>
              <w:t>Maximum allowable rate of air leakage shall not exceed 0.10 cfm/sq. ft.</w:t>
            </w:r>
          </w:p>
          <w:p w14:paraId="58408C69" w14:textId="77777777" w:rsidR="00390780" w:rsidRPr="00573699" w:rsidRDefault="00390780" w:rsidP="00390780">
            <w:pPr>
              <w:ind w:left="0" w:firstLine="18"/>
              <w:jc w:val="left"/>
              <w:rPr>
                <w:rFonts w:asciiTheme="minorHAnsi" w:hAnsiTheme="minorHAnsi"/>
                <w:szCs w:val="22"/>
              </w:rPr>
            </w:pPr>
            <w:r w:rsidRPr="00A35C24">
              <w:rPr>
                <w:rFonts w:asciiTheme="minorHAnsi" w:hAnsiTheme="minorHAnsi"/>
                <w:szCs w:val="22"/>
                <w:u w:val="single"/>
              </w:rPr>
              <w:t>AW</w:t>
            </w:r>
            <w:r w:rsidRPr="00573699">
              <w:rPr>
                <w:rFonts w:asciiTheme="minorHAnsi" w:hAnsiTheme="minorHAnsi"/>
                <w:szCs w:val="22"/>
                <w:u w:val="single"/>
              </w:rPr>
              <w:t xml:space="preserve"> Sliding</w:t>
            </w:r>
            <w:r w:rsidRPr="00573699">
              <w:rPr>
                <w:rFonts w:asciiTheme="minorHAnsi" w:hAnsiTheme="minorHAnsi"/>
                <w:szCs w:val="22"/>
              </w:rPr>
              <w:t>:</w:t>
            </w:r>
          </w:p>
          <w:p w14:paraId="3F577D00" w14:textId="77777777" w:rsidR="00390780" w:rsidRPr="00573699" w:rsidRDefault="00390780" w:rsidP="00390780">
            <w:pPr>
              <w:ind w:left="0" w:firstLine="18"/>
              <w:jc w:val="left"/>
              <w:rPr>
                <w:rFonts w:asciiTheme="minorHAnsi" w:hAnsiTheme="minorHAnsi"/>
                <w:szCs w:val="22"/>
              </w:rPr>
            </w:pPr>
            <w:r w:rsidRPr="00573699">
              <w:rPr>
                <w:rFonts w:asciiTheme="minorHAnsi" w:hAnsiTheme="minorHAnsi"/>
                <w:szCs w:val="22"/>
              </w:rPr>
              <w:t xml:space="preserve">Maximum rate of air leakage shall not exceed 0.30 cfm/sq. ft. </w:t>
            </w:r>
          </w:p>
          <w:p w14:paraId="1A632F36" w14:textId="77777777" w:rsidR="00390780" w:rsidRPr="00573699" w:rsidRDefault="00390780" w:rsidP="00EA6096">
            <w:pPr>
              <w:tabs>
                <w:tab w:val="left" w:pos="4950"/>
                <w:tab w:val="left" w:pos="6120"/>
              </w:tabs>
              <w:ind w:left="0" w:hanging="18"/>
              <w:jc w:val="left"/>
              <w:rPr>
                <w:rFonts w:asciiTheme="minorHAnsi" w:hAnsiTheme="minorHAnsi"/>
                <w:szCs w:val="22"/>
                <w:u w:val="single"/>
              </w:rPr>
            </w:pPr>
            <w:r w:rsidRPr="00573699">
              <w:rPr>
                <w:rFonts w:asciiTheme="minorHAnsi" w:hAnsiTheme="minorHAnsi"/>
                <w:szCs w:val="22"/>
              </w:rPr>
              <w:t xml:space="preserve">Minimum </w:t>
            </w:r>
            <w:r w:rsidRPr="007A6AB8">
              <w:rPr>
                <w:rFonts w:asciiTheme="minorHAnsi" w:hAnsiTheme="minorHAnsi"/>
                <w:szCs w:val="22"/>
              </w:rPr>
              <w:t>Positive t</w:t>
            </w:r>
            <w:r w:rsidRPr="00573699">
              <w:rPr>
                <w:rFonts w:asciiTheme="minorHAnsi" w:hAnsiTheme="minorHAnsi"/>
                <w:szCs w:val="22"/>
              </w:rPr>
              <w:t xml:space="preserve">est pressure: shall be </w:t>
            </w:r>
            <w:r w:rsidRPr="007A6AB8">
              <w:rPr>
                <w:rFonts w:asciiTheme="minorHAnsi" w:hAnsiTheme="minorHAnsi"/>
                <w:szCs w:val="22"/>
              </w:rPr>
              <w:t>6.2</w:t>
            </w:r>
            <w:r>
              <w:rPr>
                <w:rFonts w:asciiTheme="minorHAnsi" w:hAnsiTheme="minorHAnsi"/>
                <w:szCs w:val="22"/>
              </w:rPr>
              <w:t>4</w:t>
            </w:r>
            <w:r w:rsidRPr="007A6AB8">
              <w:rPr>
                <w:rFonts w:asciiTheme="minorHAnsi" w:hAnsiTheme="minorHAnsi"/>
                <w:szCs w:val="22"/>
              </w:rPr>
              <w:t xml:space="preserve"> </w:t>
            </w:r>
            <w:r w:rsidRPr="00573699">
              <w:rPr>
                <w:rFonts w:asciiTheme="minorHAnsi" w:hAnsiTheme="minorHAnsi"/>
                <w:szCs w:val="22"/>
              </w:rPr>
              <w:t>lbs. /sq. ft.</w:t>
            </w:r>
          </w:p>
        </w:tc>
        <w:tc>
          <w:tcPr>
            <w:tcW w:w="2160" w:type="dxa"/>
            <w:gridSpan w:val="3"/>
            <w:tcBorders>
              <w:left w:val="single" w:sz="6" w:space="0" w:color="auto"/>
              <w:bottom w:val="single" w:sz="6" w:space="0" w:color="auto"/>
              <w:right w:val="single" w:sz="6" w:space="0" w:color="auto"/>
            </w:tcBorders>
          </w:tcPr>
          <w:p w14:paraId="6A16E5A9" w14:textId="77777777" w:rsidR="00390780" w:rsidRPr="00573699" w:rsidRDefault="00390780" w:rsidP="006E4C5D">
            <w:pPr>
              <w:tabs>
                <w:tab w:val="left" w:pos="2880"/>
                <w:tab w:val="left" w:pos="4950"/>
                <w:tab w:val="left" w:pos="6120"/>
              </w:tabs>
              <w:ind w:left="0" w:firstLine="0"/>
              <w:jc w:val="left"/>
              <w:rPr>
                <w:rFonts w:asciiTheme="minorHAnsi" w:hAnsiTheme="minorHAnsi"/>
                <w:szCs w:val="22"/>
              </w:rPr>
            </w:pPr>
            <w:r w:rsidRPr="00EA6096">
              <w:rPr>
                <w:rFonts w:asciiTheme="minorHAnsi" w:hAnsiTheme="minorHAnsi"/>
                <w:szCs w:val="22"/>
              </w:rPr>
              <w:t>10% or a minimum of 3, whichever is greater.</w:t>
            </w:r>
          </w:p>
        </w:tc>
        <w:tc>
          <w:tcPr>
            <w:tcW w:w="2790" w:type="dxa"/>
            <w:tcBorders>
              <w:top w:val="single" w:sz="6" w:space="0" w:color="auto"/>
              <w:left w:val="single" w:sz="6" w:space="0" w:color="auto"/>
              <w:bottom w:val="single" w:sz="6" w:space="0" w:color="auto"/>
              <w:right w:val="single" w:sz="6" w:space="0" w:color="auto"/>
            </w:tcBorders>
          </w:tcPr>
          <w:p w14:paraId="0B756355" w14:textId="77777777" w:rsidR="00390780" w:rsidRPr="00573699" w:rsidRDefault="00390780" w:rsidP="00390780">
            <w:pPr>
              <w:spacing w:after="0"/>
              <w:ind w:left="0" w:right="-115" w:firstLine="14"/>
              <w:jc w:val="left"/>
              <w:rPr>
                <w:rFonts w:asciiTheme="minorHAnsi" w:hAnsiTheme="minorHAnsi"/>
                <w:szCs w:val="22"/>
              </w:rPr>
            </w:pPr>
            <w:r w:rsidRPr="00573699">
              <w:rPr>
                <w:rFonts w:asciiTheme="minorHAnsi" w:hAnsiTheme="minorHAnsi"/>
                <w:szCs w:val="22"/>
              </w:rPr>
              <w:t>For each failed test:</w:t>
            </w:r>
          </w:p>
          <w:p w14:paraId="31706CAD" w14:textId="77777777" w:rsidR="00390780" w:rsidRPr="00573699" w:rsidRDefault="00390780" w:rsidP="00390780">
            <w:pPr>
              <w:autoSpaceDE w:val="0"/>
              <w:autoSpaceDN w:val="0"/>
              <w:spacing w:after="0"/>
              <w:ind w:left="0" w:right="-108" w:firstLine="0"/>
              <w:jc w:val="left"/>
              <w:rPr>
                <w:rFonts w:asciiTheme="minorHAnsi" w:hAnsiTheme="minorHAnsi"/>
                <w:szCs w:val="22"/>
              </w:rPr>
            </w:pPr>
            <w:r>
              <w:rPr>
                <w:rFonts w:asciiTheme="minorHAnsi" w:hAnsiTheme="minorHAnsi"/>
                <w:szCs w:val="22"/>
              </w:rPr>
              <w:t xml:space="preserve">1. </w:t>
            </w:r>
            <w:r w:rsidRPr="00573699">
              <w:rPr>
                <w:rFonts w:asciiTheme="minorHAnsi" w:hAnsiTheme="minorHAnsi"/>
                <w:szCs w:val="22"/>
              </w:rPr>
              <w:t>Identify reason for failure.</w:t>
            </w:r>
          </w:p>
          <w:p w14:paraId="4105F68C" w14:textId="77777777" w:rsidR="00390780" w:rsidRPr="00573699" w:rsidRDefault="00390780" w:rsidP="00390780">
            <w:pPr>
              <w:autoSpaceDE w:val="0"/>
              <w:autoSpaceDN w:val="0"/>
              <w:spacing w:after="0"/>
              <w:ind w:left="0" w:right="-108" w:firstLine="0"/>
              <w:jc w:val="left"/>
              <w:rPr>
                <w:rFonts w:asciiTheme="minorHAnsi" w:hAnsiTheme="minorHAnsi"/>
                <w:szCs w:val="22"/>
              </w:rPr>
            </w:pPr>
            <w:r>
              <w:rPr>
                <w:rFonts w:asciiTheme="minorHAnsi" w:hAnsiTheme="minorHAnsi"/>
                <w:szCs w:val="22"/>
              </w:rPr>
              <w:t xml:space="preserve">2. </w:t>
            </w:r>
            <w:r w:rsidRPr="00573699">
              <w:rPr>
                <w:rFonts w:asciiTheme="minorHAnsi" w:hAnsiTheme="minorHAnsi"/>
                <w:szCs w:val="22"/>
              </w:rPr>
              <w:t xml:space="preserve">Repair failure and retest the installation unit until it is completely free of defects. </w:t>
            </w:r>
          </w:p>
          <w:p w14:paraId="1CD04090" w14:textId="77777777" w:rsidR="00390780" w:rsidRPr="00A35C24" w:rsidRDefault="00390780" w:rsidP="00390780">
            <w:pPr>
              <w:autoSpaceDE w:val="0"/>
              <w:autoSpaceDN w:val="0"/>
              <w:spacing w:after="0"/>
              <w:ind w:left="0" w:right="-108" w:firstLine="0"/>
              <w:jc w:val="left"/>
              <w:rPr>
                <w:rFonts w:asciiTheme="minorHAnsi" w:hAnsiTheme="minorHAnsi"/>
                <w:szCs w:val="22"/>
              </w:rPr>
            </w:pPr>
            <w:r>
              <w:rPr>
                <w:rFonts w:asciiTheme="minorHAnsi" w:hAnsiTheme="minorHAnsi"/>
                <w:szCs w:val="22"/>
              </w:rPr>
              <w:t xml:space="preserve">3. </w:t>
            </w:r>
            <w:r w:rsidRPr="00573699">
              <w:rPr>
                <w:rFonts w:asciiTheme="minorHAnsi" w:hAnsiTheme="minorHAnsi"/>
                <w:szCs w:val="22"/>
              </w:rPr>
              <w:t xml:space="preserve">Test two additional window units, </w:t>
            </w:r>
            <w:r w:rsidRPr="00A35C24">
              <w:rPr>
                <w:rFonts w:asciiTheme="minorHAnsi" w:hAnsiTheme="minorHAnsi"/>
                <w:szCs w:val="22"/>
              </w:rPr>
              <w:t>except at initial window installation test locations</w:t>
            </w:r>
          </w:p>
          <w:p w14:paraId="7C4996C5" w14:textId="77777777" w:rsidR="00390780" w:rsidRPr="00573699" w:rsidRDefault="00390780" w:rsidP="00390780">
            <w:pPr>
              <w:spacing w:after="0"/>
              <w:ind w:left="0" w:right="-115" w:firstLine="14"/>
              <w:jc w:val="left"/>
              <w:rPr>
                <w:rFonts w:asciiTheme="minorHAnsi" w:hAnsiTheme="minorHAnsi"/>
                <w:szCs w:val="22"/>
              </w:rPr>
            </w:pPr>
            <w:r>
              <w:rPr>
                <w:rFonts w:asciiTheme="minorHAnsi" w:hAnsiTheme="minorHAnsi"/>
                <w:szCs w:val="22"/>
              </w:rPr>
              <w:t xml:space="preserve">4. </w:t>
            </w:r>
            <w:r w:rsidRPr="00A35C24">
              <w:rPr>
                <w:rFonts w:asciiTheme="minorHAnsi" w:hAnsiTheme="minorHAnsi"/>
                <w:szCs w:val="22"/>
              </w:rPr>
              <w:t>The cost for all additional window tests are the responsibility of the contractor, including costs for the Owner, the Owner’s consultants, and the Architect/Engineer.</w:t>
            </w:r>
          </w:p>
        </w:tc>
      </w:tr>
      <w:tr w:rsidR="00390780" w:rsidRPr="00FF4158" w14:paraId="2CD51AD7" w14:textId="77777777" w:rsidTr="00390780">
        <w:trPr>
          <w:trHeight w:val="390"/>
        </w:trPr>
        <w:tc>
          <w:tcPr>
            <w:tcW w:w="9724" w:type="dxa"/>
            <w:gridSpan w:val="6"/>
            <w:tcBorders>
              <w:top w:val="single" w:sz="6" w:space="0" w:color="auto"/>
              <w:left w:val="single" w:sz="6" w:space="0" w:color="auto"/>
              <w:right w:val="single" w:sz="6" w:space="0" w:color="auto"/>
            </w:tcBorders>
          </w:tcPr>
          <w:p w14:paraId="1D8906C3" w14:textId="77777777" w:rsidR="00390780" w:rsidRPr="00573699" w:rsidRDefault="00390780" w:rsidP="0032265E">
            <w:pPr>
              <w:ind w:left="0" w:right="-108" w:firstLine="18"/>
              <w:jc w:val="left"/>
              <w:rPr>
                <w:rFonts w:asciiTheme="minorHAnsi" w:hAnsiTheme="minorHAnsi"/>
                <w:szCs w:val="22"/>
              </w:rPr>
            </w:pPr>
            <w:r w:rsidRPr="00573699">
              <w:rPr>
                <w:rFonts w:asciiTheme="minorHAnsi" w:hAnsiTheme="minorHAnsi"/>
                <w:szCs w:val="22"/>
                <w:u w:val="single"/>
              </w:rPr>
              <w:t>Water Penetration:</w:t>
            </w:r>
          </w:p>
        </w:tc>
      </w:tr>
      <w:tr w:rsidR="00390780" w:rsidRPr="00FF4158" w14:paraId="47AAAB3D" w14:textId="77777777" w:rsidTr="00790A21">
        <w:trPr>
          <w:trHeight w:val="4805"/>
        </w:trPr>
        <w:tc>
          <w:tcPr>
            <w:tcW w:w="2044" w:type="dxa"/>
            <w:tcBorders>
              <w:left w:val="single" w:sz="6" w:space="0" w:color="auto"/>
              <w:right w:val="single" w:sz="6" w:space="0" w:color="auto"/>
            </w:tcBorders>
          </w:tcPr>
          <w:p w14:paraId="06738632" w14:textId="77777777" w:rsidR="00390780" w:rsidRPr="00573699" w:rsidRDefault="00390780" w:rsidP="0032265E">
            <w:pPr>
              <w:ind w:left="0" w:firstLine="42"/>
              <w:jc w:val="left"/>
              <w:rPr>
                <w:rFonts w:asciiTheme="minorHAnsi" w:hAnsiTheme="minorHAnsi"/>
                <w:szCs w:val="22"/>
                <w:u w:val="single"/>
              </w:rPr>
            </w:pPr>
            <w:r w:rsidRPr="00573699">
              <w:rPr>
                <w:rFonts w:asciiTheme="minorHAnsi" w:hAnsiTheme="minorHAnsi"/>
                <w:szCs w:val="22"/>
              </w:rPr>
              <w:t>Conduct water penetration tests per AAMA 502</w:t>
            </w:r>
            <w:r>
              <w:rPr>
                <w:rFonts w:asciiTheme="minorHAnsi" w:hAnsiTheme="minorHAnsi"/>
                <w:szCs w:val="22"/>
              </w:rPr>
              <w:t xml:space="preserve"> </w:t>
            </w:r>
            <w:r w:rsidRPr="000B21FD">
              <w:rPr>
                <w:rFonts w:asciiTheme="minorHAnsi" w:hAnsiTheme="minorHAnsi"/>
                <w:color w:val="7030A0"/>
                <w:szCs w:val="22"/>
              </w:rPr>
              <w:t>and ASTM E1105.</w:t>
            </w:r>
          </w:p>
        </w:tc>
        <w:tc>
          <w:tcPr>
            <w:tcW w:w="2790" w:type="dxa"/>
            <w:gridSpan w:val="2"/>
            <w:tcBorders>
              <w:top w:val="single" w:sz="6" w:space="0" w:color="auto"/>
              <w:left w:val="single" w:sz="6" w:space="0" w:color="auto"/>
              <w:right w:val="single" w:sz="6" w:space="0" w:color="auto"/>
            </w:tcBorders>
          </w:tcPr>
          <w:p w14:paraId="18EFE8B5" w14:textId="77777777" w:rsidR="00390780" w:rsidRDefault="00390780" w:rsidP="0032265E">
            <w:pPr>
              <w:ind w:left="0" w:firstLine="18"/>
              <w:jc w:val="left"/>
              <w:rPr>
                <w:rFonts w:asciiTheme="minorHAnsi" w:hAnsiTheme="minorHAnsi"/>
                <w:szCs w:val="22"/>
              </w:rPr>
            </w:pPr>
            <w:r w:rsidRPr="00573699">
              <w:rPr>
                <w:rFonts w:asciiTheme="minorHAnsi" w:hAnsiTheme="minorHAnsi"/>
                <w:szCs w:val="22"/>
              </w:rPr>
              <w:t>No water shall: penetrate through the perimeter frame, the exterior perimeter sealant joint; be visible on interior surfaces, be visible on sub-sill flashing; pass beyond the plane parallel to the glazing (the vertical plane) intersecting the innermost projection of the window: or be present within or enter the wall cavity during the water penetration test.</w:t>
            </w:r>
          </w:p>
          <w:p w14:paraId="46BF389A" w14:textId="77777777" w:rsidR="00390780" w:rsidRPr="00573699" w:rsidRDefault="00390780" w:rsidP="0032265E">
            <w:pPr>
              <w:ind w:left="0" w:firstLine="18"/>
              <w:jc w:val="left"/>
              <w:rPr>
                <w:rFonts w:asciiTheme="minorHAnsi" w:hAnsiTheme="minorHAnsi"/>
                <w:szCs w:val="22"/>
              </w:rPr>
            </w:pPr>
            <w:r w:rsidRPr="00573699">
              <w:rPr>
                <w:rFonts w:asciiTheme="minorHAnsi" w:hAnsiTheme="minorHAnsi"/>
                <w:szCs w:val="22"/>
              </w:rPr>
              <w:t>Minimum water penetration test pressure shall be</w:t>
            </w:r>
            <w:r w:rsidRPr="00A35C24">
              <w:rPr>
                <w:rFonts w:asciiTheme="minorHAnsi" w:hAnsiTheme="minorHAnsi"/>
                <w:szCs w:val="22"/>
              </w:rPr>
              <w:t xml:space="preserve"> minimum</w:t>
            </w:r>
            <w:r>
              <w:rPr>
                <w:rFonts w:asciiTheme="minorHAnsi" w:hAnsiTheme="minorHAnsi"/>
                <w:szCs w:val="22"/>
              </w:rPr>
              <w:t xml:space="preserve"> </w:t>
            </w:r>
            <w:r w:rsidRPr="00A35C24">
              <w:rPr>
                <w:rFonts w:asciiTheme="minorHAnsi" w:hAnsiTheme="minorHAnsi"/>
                <w:szCs w:val="22"/>
              </w:rPr>
              <w:t>12</w:t>
            </w:r>
            <w:r>
              <w:rPr>
                <w:rFonts w:asciiTheme="minorHAnsi" w:hAnsiTheme="minorHAnsi"/>
                <w:szCs w:val="22"/>
              </w:rPr>
              <w:t xml:space="preserve"> lbs/sq.ft.</w:t>
            </w:r>
          </w:p>
        </w:tc>
        <w:tc>
          <w:tcPr>
            <w:tcW w:w="2070" w:type="dxa"/>
            <w:tcBorders>
              <w:left w:val="single" w:sz="6" w:space="0" w:color="auto"/>
              <w:right w:val="single" w:sz="6" w:space="0" w:color="auto"/>
            </w:tcBorders>
          </w:tcPr>
          <w:p w14:paraId="30EB4569" w14:textId="77777777" w:rsidR="00390780" w:rsidRPr="00573699" w:rsidRDefault="00390780" w:rsidP="00390780">
            <w:pPr>
              <w:tabs>
                <w:tab w:val="left" w:pos="2880"/>
                <w:tab w:val="left" w:pos="4950"/>
                <w:tab w:val="left" w:pos="6120"/>
              </w:tabs>
              <w:ind w:left="0" w:firstLine="0"/>
              <w:jc w:val="left"/>
              <w:rPr>
                <w:rFonts w:asciiTheme="minorHAnsi" w:hAnsiTheme="minorHAnsi"/>
                <w:szCs w:val="22"/>
              </w:rPr>
            </w:pPr>
            <w:r w:rsidRPr="00573699">
              <w:rPr>
                <w:rFonts w:asciiTheme="minorHAnsi" w:hAnsiTheme="minorHAnsi"/>
                <w:szCs w:val="22"/>
              </w:rPr>
              <w:t>As defined above.</w:t>
            </w:r>
          </w:p>
        </w:tc>
        <w:tc>
          <w:tcPr>
            <w:tcW w:w="2820" w:type="dxa"/>
            <w:gridSpan w:val="2"/>
            <w:tcBorders>
              <w:left w:val="single" w:sz="6" w:space="0" w:color="auto"/>
              <w:right w:val="single" w:sz="6" w:space="0" w:color="auto"/>
            </w:tcBorders>
          </w:tcPr>
          <w:p w14:paraId="4CD2A256" w14:textId="77777777" w:rsidR="00390780" w:rsidRPr="00573699" w:rsidRDefault="00390780" w:rsidP="00390780">
            <w:pPr>
              <w:tabs>
                <w:tab w:val="left" w:pos="2880"/>
                <w:tab w:val="left" w:pos="4950"/>
                <w:tab w:val="left" w:pos="6120"/>
              </w:tabs>
              <w:ind w:left="0" w:right="-108" w:firstLine="0"/>
              <w:rPr>
                <w:rFonts w:asciiTheme="minorHAnsi" w:hAnsiTheme="minorHAnsi"/>
                <w:szCs w:val="22"/>
              </w:rPr>
            </w:pPr>
            <w:r w:rsidRPr="00573699">
              <w:rPr>
                <w:rFonts w:asciiTheme="minorHAnsi" w:hAnsiTheme="minorHAnsi"/>
                <w:szCs w:val="22"/>
              </w:rPr>
              <w:t>As defined above.</w:t>
            </w:r>
          </w:p>
        </w:tc>
      </w:tr>
    </w:tbl>
    <w:p w14:paraId="79780F82" w14:textId="77777777" w:rsidR="0032265E" w:rsidRPr="0032265E" w:rsidRDefault="0032265E" w:rsidP="0032265E">
      <w:pPr>
        <w:numPr>
          <w:ilvl w:val="12"/>
          <w:numId w:val="0"/>
        </w:numPr>
        <w:ind w:left="360" w:hanging="360"/>
        <w:rPr>
          <w:rFonts w:asciiTheme="minorHAnsi" w:hAnsiTheme="minorHAnsi"/>
          <w:bCs/>
          <w:szCs w:val="22"/>
        </w:rPr>
      </w:pPr>
    </w:p>
    <w:p w14:paraId="0DF7F1F4" w14:textId="77777777" w:rsidR="00C14814" w:rsidRPr="00EA6096" w:rsidRDefault="0032265E" w:rsidP="0032265E">
      <w:pPr>
        <w:pStyle w:val="BodyText"/>
        <w:kinsoku w:val="0"/>
        <w:overflowPunct w:val="0"/>
        <w:ind w:left="360"/>
        <w:jc w:val="left"/>
        <w:rPr>
          <w:rFonts w:asciiTheme="minorHAnsi" w:hAnsiTheme="minorHAnsi"/>
          <w:b/>
          <w:bCs/>
          <w:sz w:val="24"/>
        </w:rPr>
      </w:pPr>
      <w:r w:rsidRPr="00EA6096">
        <w:rPr>
          <w:rFonts w:asciiTheme="minorHAnsi" w:hAnsiTheme="minorHAnsi"/>
          <w:b/>
          <w:bCs/>
          <w:sz w:val="24"/>
        </w:rPr>
        <w:t>14.</w:t>
      </w:r>
      <w:r w:rsidRPr="00EA6096">
        <w:rPr>
          <w:rFonts w:asciiTheme="minorHAnsi" w:hAnsiTheme="minorHAnsi"/>
          <w:b/>
          <w:bCs/>
          <w:sz w:val="24"/>
        </w:rPr>
        <w:tab/>
        <w:t>PROTECTION AND CLEANING:</w:t>
      </w:r>
    </w:p>
    <w:p w14:paraId="7C09DDB3" w14:textId="77777777" w:rsidR="0032265E" w:rsidRDefault="0032265E" w:rsidP="0032265E">
      <w:pPr>
        <w:pStyle w:val="BodyText"/>
        <w:kinsoku w:val="0"/>
        <w:overflowPunct w:val="0"/>
        <w:ind w:left="540" w:hanging="540"/>
        <w:jc w:val="left"/>
        <w:rPr>
          <w:rFonts w:asciiTheme="minorHAnsi" w:hAnsiTheme="minorHAnsi"/>
          <w:bCs/>
          <w:szCs w:val="22"/>
        </w:rPr>
      </w:pPr>
      <w:r>
        <w:rPr>
          <w:rFonts w:asciiTheme="minorHAnsi" w:hAnsiTheme="minorHAnsi"/>
          <w:szCs w:val="22"/>
        </w:rPr>
        <w:t>14.1</w:t>
      </w:r>
      <w:r>
        <w:rPr>
          <w:rFonts w:asciiTheme="minorHAnsi" w:hAnsiTheme="minorHAnsi"/>
          <w:szCs w:val="22"/>
        </w:rPr>
        <w:tab/>
      </w:r>
      <w:r w:rsidRPr="00573699">
        <w:rPr>
          <w:rFonts w:asciiTheme="minorHAnsi" w:hAnsiTheme="minorHAnsi"/>
          <w:bCs/>
          <w:szCs w:val="22"/>
        </w:rPr>
        <w:t>Completed systems shall be cleaned, inside and outside, promptly after installation of windows and sealants.  Remove excess sealants, dirt or other contaminants from aluminum and glass surfaces and wall surrounds.</w:t>
      </w:r>
    </w:p>
    <w:p w14:paraId="218B27D9" w14:textId="0B7F8ED2" w:rsidR="00B0716D" w:rsidRDefault="0032265E" w:rsidP="00EA6096">
      <w:pPr>
        <w:pStyle w:val="BodyText"/>
        <w:kinsoku w:val="0"/>
        <w:overflowPunct w:val="0"/>
        <w:spacing w:after="720"/>
        <w:ind w:left="547" w:hanging="547"/>
        <w:jc w:val="left"/>
        <w:rPr>
          <w:rFonts w:asciiTheme="minorHAnsi" w:hAnsiTheme="minorHAnsi"/>
          <w:bCs/>
          <w:szCs w:val="22"/>
        </w:rPr>
      </w:pPr>
      <w:r>
        <w:rPr>
          <w:rFonts w:asciiTheme="minorHAnsi" w:hAnsiTheme="minorHAnsi"/>
          <w:bCs/>
          <w:szCs w:val="22"/>
        </w:rPr>
        <w:t>14.2</w:t>
      </w:r>
      <w:r>
        <w:rPr>
          <w:rFonts w:asciiTheme="minorHAnsi" w:hAnsiTheme="minorHAnsi"/>
          <w:bCs/>
          <w:szCs w:val="22"/>
        </w:rPr>
        <w:tab/>
      </w:r>
      <w:r w:rsidRPr="00573699">
        <w:rPr>
          <w:rFonts w:asciiTheme="minorHAnsi" w:hAnsiTheme="minorHAnsi"/>
          <w:bCs/>
          <w:szCs w:val="22"/>
        </w:rPr>
        <w:t xml:space="preserve">Take protective measures to </w:t>
      </w:r>
      <w:r w:rsidR="00175D8D" w:rsidRPr="00573699">
        <w:rPr>
          <w:rFonts w:asciiTheme="minorHAnsi" w:hAnsiTheme="minorHAnsi"/>
          <w:bCs/>
          <w:szCs w:val="22"/>
        </w:rPr>
        <w:t>ensure</w:t>
      </w:r>
      <w:r w:rsidRPr="00573699">
        <w:rPr>
          <w:rFonts w:asciiTheme="minorHAnsi" w:hAnsiTheme="minorHAnsi"/>
          <w:bCs/>
          <w:szCs w:val="22"/>
        </w:rPr>
        <w:t xml:space="preserve"> that the installation shall be without damage or deterioration at </w:t>
      </w:r>
      <w:r w:rsidR="00F60555">
        <w:rPr>
          <w:rFonts w:asciiTheme="minorHAnsi" w:hAnsiTheme="minorHAnsi"/>
          <w:bCs/>
          <w:szCs w:val="22"/>
        </w:rPr>
        <w:t xml:space="preserve">the </w:t>
      </w:r>
      <w:r w:rsidRPr="00573699">
        <w:rPr>
          <w:rFonts w:asciiTheme="minorHAnsi" w:hAnsiTheme="minorHAnsi"/>
          <w:bCs/>
          <w:szCs w:val="22"/>
        </w:rPr>
        <w:t xml:space="preserve">time of acceptance other than normal weathering.  Should </w:t>
      </w:r>
      <w:r w:rsidR="00F60555">
        <w:rPr>
          <w:rFonts w:asciiTheme="minorHAnsi" w:hAnsiTheme="minorHAnsi"/>
          <w:bCs/>
          <w:szCs w:val="22"/>
        </w:rPr>
        <w:t>any</w:t>
      </w:r>
      <w:r w:rsidR="00F60555" w:rsidRPr="00573699">
        <w:rPr>
          <w:rFonts w:asciiTheme="minorHAnsi" w:hAnsiTheme="minorHAnsi"/>
          <w:bCs/>
          <w:szCs w:val="22"/>
        </w:rPr>
        <w:t xml:space="preserve"> </w:t>
      </w:r>
      <w:r w:rsidRPr="00573699">
        <w:rPr>
          <w:rFonts w:asciiTheme="minorHAnsi" w:hAnsiTheme="minorHAnsi"/>
          <w:bCs/>
          <w:szCs w:val="22"/>
        </w:rPr>
        <w:t>defect</w:t>
      </w:r>
      <w:r w:rsidR="00F60555">
        <w:rPr>
          <w:rFonts w:asciiTheme="minorHAnsi" w:hAnsiTheme="minorHAnsi"/>
          <w:bCs/>
          <w:szCs w:val="22"/>
        </w:rPr>
        <w:t>s</w:t>
      </w:r>
      <w:r w:rsidRPr="00573699">
        <w:rPr>
          <w:rFonts w:asciiTheme="minorHAnsi" w:hAnsiTheme="minorHAnsi"/>
          <w:bCs/>
          <w:szCs w:val="22"/>
        </w:rPr>
        <w:t xml:space="preserve"> develop prior to the Date of Substantial Completion of the Work, such defects shall, upon request, be repaired or replaced at no additional cost to the Owner.</w:t>
      </w:r>
    </w:p>
    <w:p w14:paraId="54866314" w14:textId="77777777" w:rsidR="0024495B" w:rsidRDefault="00F34D49" w:rsidP="00EA6096">
      <w:pPr>
        <w:pStyle w:val="BodyText"/>
        <w:kinsoku w:val="0"/>
        <w:overflowPunct w:val="0"/>
        <w:ind w:left="540" w:hanging="540"/>
        <w:jc w:val="center"/>
        <w:rPr>
          <w:rFonts w:asciiTheme="minorHAnsi" w:hAnsiTheme="minorHAnsi"/>
          <w:b/>
          <w:szCs w:val="22"/>
        </w:rPr>
        <w:sectPr w:rsidR="0024495B" w:rsidSect="00671943">
          <w:pgSz w:w="12240" w:h="15840" w:code="1"/>
          <w:pgMar w:top="1080" w:right="720" w:bottom="720" w:left="1440" w:header="720" w:footer="432" w:gutter="0"/>
          <w:cols w:space="720"/>
          <w:docGrid w:linePitch="360"/>
        </w:sectPr>
      </w:pPr>
      <w:r w:rsidRPr="00EA6096">
        <w:rPr>
          <w:rFonts w:asciiTheme="minorHAnsi" w:hAnsiTheme="minorHAnsi"/>
          <w:b/>
          <w:szCs w:val="22"/>
        </w:rPr>
        <w:t>END SECTION</w:t>
      </w:r>
    </w:p>
    <w:p w14:paraId="3F591A44" w14:textId="66690E08" w:rsidR="0024495B" w:rsidRPr="004935B7" w:rsidRDefault="0024495B" w:rsidP="0024495B">
      <w:pPr>
        <w:pStyle w:val="BodyText"/>
        <w:kinsoku w:val="0"/>
        <w:overflowPunct w:val="0"/>
        <w:ind w:left="540" w:hanging="540"/>
        <w:jc w:val="left"/>
        <w:rPr>
          <w:rFonts w:asciiTheme="minorHAnsi" w:hAnsiTheme="minorHAnsi"/>
          <w:b/>
          <w:bCs/>
          <w:sz w:val="28"/>
          <w:szCs w:val="28"/>
        </w:rPr>
      </w:pPr>
      <w:r w:rsidRPr="004935B7">
        <w:rPr>
          <w:rFonts w:asciiTheme="minorHAnsi" w:hAnsiTheme="minorHAnsi"/>
          <w:b/>
          <w:bCs/>
          <w:sz w:val="28"/>
          <w:szCs w:val="28"/>
        </w:rPr>
        <w:lastRenderedPageBreak/>
        <w:t>APPENDIX A</w:t>
      </w:r>
    </w:p>
    <w:p w14:paraId="1EC56A92" w14:textId="5119ABD7" w:rsidR="0024495B" w:rsidRPr="004935B7" w:rsidRDefault="0024495B" w:rsidP="004935B7">
      <w:pPr>
        <w:pStyle w:val="BodyText"/>
        <w:kinsoku w:val="0"/>
        <w:overflowPunct w:val="0"/>
        <w:ind w:left="540" w:hanging="540"/>
        <w:jc w:val="left"/>
        <w:rPr>
          <w:rFonts w:asciiTheme="minorHAnsi" w:hAnsiTheme="minorHAnsi"/>
          <w:b/>
          <w:sz w:val="24"/>
        </w:rPr>
      </w:pPr>
      <w:r w:rsidRPr="004935B7">
        <w:rPr>
          <w:rFonts w:asciiTheme="minorHAnsi" w:hAnsiTheme="minorHAnsi"/>
          <w:b/>
          <w:bCs/>
          <w:sz w:val="24"/>
        </w:rPr>
        <w:t>08 41 13 Aluminum-Framed Entrances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598"/>
        <w:gridCol w:w="1440"/>
        <w:gridCol w:w="1694"/>
      </w:tblGrid>
      <w:tr w:rsidR="00296A76" w:rsidRPr="0024495B" w14:paraId="022BE32F" w14:textId="77777777" w:rsidTr="004935B7">
        <w:trPr>
          <w:trHeight w:val="154"/>
        </w:trPr>
        <w:tc>
          <w:tcPr>
            <w:tcW w:w="5598" w:type="dxa"/>
            <w:tcBorders>
              <w:top w:val="none" w:sz="6" w:space="0" w:color="auto"/>
              <w:bottom w:val="none" w:sz="6" w:space="0" w:color="auto"/>
              <w:right w:val="none" w:sz="6" w:space="0" w:color="auto"/>
            </w:tcBorders>
          </w:tcPr>
          <w:p w14:paraId="58517DAA" w14:textId="0F4A1966" w:rsidR="0024495B" w:rsidRPr="004935B7" w:rsidRDefault="0024495B" w:rsidP="004935B7">
            <w:pPr>
              <w:pStyle w:val="BodyText"/>
              <w:kinsoku w:val="0"/>
              <w:overflowPunct w:val="0"/>
              <w:ind w:left="540" w:hanging="540"/>
              <w:jc w:val="left"/>
              <w:rPr>
                <w:rFonts w:asciiTheme="minorHAnsi" w:hAnsiTheme="minorHAnsi"/>
                <w:bCs/>
                <w:szCs w:val="22"/>
              </w:rPr>
            </w:pPr>
            <w:r w:rsidRPr="004935B7">
              <w:rPr>
                <w:rFonts w:asciiTheme="minorHAnsi" w:hAnsiTheme="minorHAnsi"/>
                <w:bCs/>
                <w:szCs w:val="22"/>
              </w:rPr>
              <w:t xml:space="preserve">Criteria </w:t>
            </w:r>
          </w:p>
        </w:tc>
        <w:tc>
          <w:tcPr>
            <w:tcW w:w="1440" w:type="dxa"/>
            <w:tcBorders>
              <w:top w:val="none" w:sz="6" w:space="0" w:color="auto"/>
              <w:left w:val="none" w:sz="6" w:space="0" w:color="auto"/>
              <w:bottom w:val="none" w:sz="6" w:space="0" w:color="auto"/>
              <w:right w:val="none" w:sz="6" w:space="0" w:color="auto"/>
            </w:tcBorders>
          </w:tcPr>
          <w:p w14:paraId="494ED03A" w14:textId="1F7C0873" w:rsidR="0024495B" w:rsidRPr="004935B7" w:rsidRDefault="0024495B" w:rsidP="004935B7">
            <w:pPr>
              <w:pStyle w:val="BodyText"/>
              <w:kinsoku w:val="0"/>
              <w:overflowPunct w:val="0"/>
              <w:spacing w:after="0"/>
              <w:ind w:left="435" w:hanging="435"/>
              <w:jc w:val="center"/>
              <w:rPr>
                <w:rFonts w:asciiTheme="minorHAnsi" w:hAnsiTheme="minorHAnsi"/>
                <w:bCs/>
                <w:szCs w:val="22"/>
              </w:rPr>
            </w:pPr>
            <w:r w:rsidRPr="004935B7">
              <w:rPr>
                <w:rFonts w:asciiTheme="minorHAnsi" w:hAnsiTheme="minorHAnsi"/>
                <w:bCs/>
                <w:szCs w:val="22"/>
              </w:rPr>
              <w:t>Yes</w:t>
            </w:r>
          </w:p>
        </w:tc>
        <w:tc>
          <w:tcPr>
            <w:tcW w:w="1694" w:type="dxa"/>
            <w:tcBorders>
              <w:top w:val="none" w:sz="6" w:space="0" w:color="auto"/>
              <w:left w:val="none" w:sz="6" w:space="0" w:color="auto"/>
              <w:bottom w:val="none" w:sz="6" w:space="0" w:color="auto"/>
            </w:tcBorders>
          </w:tcPr>
          <w:p w14:paraId="6F97295E" w14:textId="77777777" w:rsidR="0024495B" w:rsidRPr="004935B7" w:rsidRDefault="0024495B" w:rsidP="004935B7">
            <w:pPr>
              <w:pStyle w:val="BodyText"/>
              <w:kinsoku w:val="0"/>
              <w:overflowPunct w:val="0"/>
              <w:spacing w:after="0"/>
              <w:ind w:left="540" w:hanging="540"/>
              <w:jc w:val="center"/>
              <w:rPr>
                <w:rFonts w:asciiTheme="minorHAnsi" w:hAnsiTheme="minorHAnsi"/>
                <w:bCs/>
                <w:szCs w:val="22"/>
              </w:rPr>
            </w:pPr>
            <w:r w:rsidRPr="004935B7">
              <w:rPr>
                <w:rFonts w:asciiTheme="minorHAnsi" w:hAnsiTheme="minorHAnsi"/>
                <w:bCs/>
                <w:szCs w:val="22"/>
              </w:rPr>
              <w:t xml:space="preserve">No </w:t>
            </w:r>
          </w:p>
        </w:tc>
      </w:tr>
      <w:tr w:rsidR="00B26FB6" w:rsidRPr="0024495B" w14:paraId="1DADCE08" w14:textId="77777777" w:rsidTr="004935B7">
        <w:trPr>
          <w:trHeight w:val="300"/>
        </w:trPr>
        <w:tc>
          <w:tcPr>
            <w:tcW w:w="5598" w:type="dxa"/>
            <w:tcBorders>
              <w:top w:val="none" w:sz="6" w:space="0" w:color="auto"/>
              <w:bottom w:val="none" w:sz="6" w:space="0" w:color="auto"/>
              <w:right w:val="none" w:sz="6" w:space="0" w:color="auto"/>
            </w:tcBorders>
          </w:tcPr>
          <w:p w14:paraId="5D6F5BE5" w14:textId="2B82ACFA" w:rsidR="00296A76" w:rsidRPr="004935B7" w:rsidRDefault="00296A76" w:rsidP="004935B7">
            <w:pPr>
              <w:pStyle w:val="BodyText"/>
              <w:kinsoku w:val="0"/>
              <w:overflowPunct w:val="0"/>
              <w:ind w:left="0" w:firstLine="0"/>
              <w:jc w:val="left"/>
              <w:rPr>
                <w:rFonts w:asciiTheme="minorHAnsi" w:hAnsiTheme="minorHAnsi"/>
                <w:bCs/>
                <w:szCs w:val="22"/>
              </w:rPr>
            </w:pPr>
            <w:r w:rsidRPr="004935B7">
              <w:rPr>
                <w:rFonts w:asciiTheme="minorHAnsi" w:hAnsiTheme="minorHAnsi"/>
                <w:bCs/>
                <w:szCs w:val="22"/>
              </w:rPr>
              <w:t>Air Leakage (ASTM E283) when tested at 1.57 psf. Maximum Air Infiltration 1.o cfm/sq.ft.</w:t>
            </w:r>
          </w:p>
        </w:tc>
        <w:tc>
          <w:tcPr>
            <w:tcW w:w="1440" w:type="dxa"/>
            <w:tcBorders>
              <w:top w:val="none" w:sz="6" w:space="0" w:color="auto"/>
              <w:left w:val="none" w:sz="6" w:space="0" w:color="auto"/>
              <w:bottom w:val="none" w:sz="6" w:space="0" w:color="auto"/>
              <w:right w:val="none" w:sz="6" w:space="0" w:color="auto"/>
            </w:tcBorders>
          </w:tcPr>
          <w:p w14:paraId="4113C28A" w14:textId="5481D24B" w:rsidR="00296A76" w:rsidRPr="0024495B" w:rsidRDefault="00296A76" w:rsidP="004935B7">
            <w:pPr>
              <w:pStyle w:val="BodyText"/>
              <w:kinsoku w:val="0"/>
              <w:overflowPunct w:val="0"/>
              <w:spacing w:after="0"/>
              <w:ind w:left="547" w:hanging="547"/>
              <w:jc w:val="left"/>
              <w:rPr>
                <w:rFonts w:asciiTheme="minorHAnsi" w:hAnsiTheme="minorHAnsi"/>
                <w:b/>
                <w:szCs w:val="22"/>
              </w:rPr>
            </w:pPr>
          </w:p>
        </w:tc>
        <w:tc>
          <w:tcPr>
            <w:tcW w:w="1694" w:type="dxa"/>
            <w:tcBorders>
              <w:top w:val="none" w:sz="6" w:space="0" w:color="auto"/>
              <w:left w:val="none" w:sz="6" w:space="0" w:color="auto"/>
              <w:bottom w:val="none" w:sz="6" w:space="0" w:color="auto"/>
            </w:tcBorders>
          </w:tcPr>
          <w:p w14:paraId="27BD2128" w14:textId="51C65766" w:rsidR="00296A76" w:rsidRPr="0024495B" w:rsidRDefault="00296A76" w:rsidP="004935B7">
            <w:pPr>
              <w:pStyle w:val="BodyText"/>
              <w:kinsoku w:val="0"/>
              <w:overflowPunct w:val="0"/>
              <w:spacing w:after="0"/>
              <w:ind w:left="547" w:hanging="547"/>
              <w:jc w:val="left"/>
              <w:rPr>
                <w:rFonts w:asciiTheme="minorHAnsi" w:hAnsiTheme="minorHAnsi"/>
                <w:b/>
                <w:szCs w:val="22"/>
              </w:rPr>
            </w:pPr>
          </w:p>
        </w:tc>
      </w:tr>
      <w:tr w:rsidR="00ED74A0" w:rsidRPr="0024495B" w14:paraId="4FC4AE2E" w14:textId="77777777" w:rsidTr="004935B7">
        <w:trPr>
          <w:trHeight w:val="300"/>
        </w:trPr>
        <w:tc>
          <w:tcPr>
            <w:tcW w:w="5598" w:type="dxa"/>
            <w:tcBorders>
              <w:top w:val="none" w:sz="6" w:space="0" w:color="auto"/>
              <w:bottom w:val="none" w:sz="6" w:space="0" w:color="auto"/>
              <w:right w:val="none" w:sz="6" w:space="0" w:color="auto"/>
            </w:tcBorders>
          </w:tcPr>
          <w:p w14:paraId="45A08315" w14:textId="77777777" w:rsidR="00ED74A0" w:rsidRPr="004935B7" w:rsidRDefault="00ED74A0" w:rsidP="00296A76">
            <w:pPr>
              <w:pStyle w:val="BodyText"/>
              <w:kinsoku w:val="0"/>
              <w:overflowPunct w:val="0"/>
              <w:spacing w:after="0"/>
              <w:ind w:left="547" w:hanging="547"/>
              <w:jc w:val="left"/>
              <w:rPr>
                <w:rFonts w:asciiTheme="minorHAnsi" w:hAnsiTheme="minorHAnsi"/>
                <w:bCs/>
                <w:szCs w:val="22"/>
              </w:rPr>
            </w:pPr>
            <w:r w:rsidRPr="004935B7">
              <w:rPr>
                <w:rFonts w:asciiTheme="minorHAnsi" w:hAnsiTheme="minorHAnsi"/>
                <w:bCs/>
                <w:szCs w:val="22"/>
              </w:rPr>
              <w:t xml:space="preserve">Thermal – Condensation Resistance per AAMA </w:t>
            </w:r>
          </w:p>
          <w:p w14:paraId="2AD09BE5" w14:textId="56F7247A" w:rsidR="00ED74A0" w:rsidRDefault="00ED74A0" w:rsidP="00296A76">
            <w:pPr>
              <w:pStyle w:val="BodyText"/>
              <w:kinsoku w:val="0"/>
              <w:overflowPunct w:val="0"/>
              <w:spacing w:after="0"/>
              <w:ind w:left="547" w:hanging="547"/>
              <w:jc w:val="left"/>
              <w:rPr>
                <w:rFonts w:asciiTheme="minorHAnsi" w:hAnsiTheme="minorHAnsi"/>
                <w:b/>
                <w:szCs w:val="22"/>
              </w:rPr>
            </w:pPr>
            <w:r w:rsidRPr="004935B7">
              <w:rPr>
                <w:rFonts w:asciiTheme="minorHAnsi" w:hAnsiTheme="minorHAnsi"/>
                <w:bCs/>
                <w:szCs w:val="22"/>
              </w:rPr>
              <w:t>1503 or NFRC 500</w:t>
            </w:r>
          </w:p>
        </w:tc>
        <w:tc>
          <w:tcPr>
            <w:tcW w:w="1440" w:type="dxa"/>
            <w:tcBorders>
              <w:top w:val="none" w:sz="6" w:space="0" w:color="auto"/>
              <w:left w:val="none" w:sz="6" w:space="0" w:color="auto"/>
              <w:bottom w:val="none" w:sz="6" w:space="0" w:color="auto"/>
              <w:right w:val="none" w:sz="6" w:space="0" w:color="auto"/>
            </w:tcBorders>
          </w:tcPr>
          <w:p w14:paraId="0BB64853" w14:textId="2C85813F" w:rsidR="00ED74A0" w:rsidRPr="0024495B" w:rsidRDefault="00ED74A0" w:rsidP="00296A76">
            <w:pPr>
              <w:pStyle w:val="BodyText"/>
              <w:kinsoku w:val="0"/>
              <w:overflowPunct w:val="0"/>
              <w:spacing w:after="0"/>
              <w:ind w:left="547" w:hanging="547"/>
              <w:jc w:val="left"/>
              <w:rPr>
                <w:rFonts w:asciiTheme="minorHAnsi" w:hAnsiTheme="minorHAnsi"/>
                <w:b/>
                <w:szCs w:val="22"/>
              </w:rPr>
            </w:pPr>
          </w:p>
        </w:tc>
        <w:tc>
          <w:tcPr>
            <w:tcW w:w="1694" w:type="dxa"/>
            <w:tcBorders>
              <w:top w:val="none" w:sz="6" w:space="0" w:color="auto"/>
              <w:left w:val="none" w:sz="6" w:space="0" w:color="auto"/>
              <w:bottom w:val="none" w:sz="6" w:space="0" w:color="auto"/>
            </w:tcBorders>
          </w:tcPr>
          <w:p w14:paraId="2FC5BBDC" w14:textId="23E462FD" w:rsidR="00ED74A0" w:rsidRPr="0024495B" w:rsidRDefault="00ED74A0" w:rsidP="004935B7">
            <w:pPr>
              <w:pStyle w:val="BodyText"/>
              <w:kinsoku w:val="0"/>
              <w:overflowPunct w:val="0"/>
              <w:spacing w:after="0"/>
              <w:ind w:left="547" w:hanging="547"/>
              <w:jc w:val="left"/>
              <w:rPr>
                <w:rFonts w:asciiTheme="minorHAnsi" w:hAnsiTheme="minorHAnsi"/>
                <w:b/>
                <w:szCs w:val="22"/>
              </w:rPr>
            </w:pPr>
          </w:p>
        </w:tc>
      </w:tr>
      <w:tr w:rsidR="00ED74A0" w:rsidRPr="0024495B" w14:paraId="188ACCD0" w14:textId="77777777" w:rsidTr="004935B7">
        <w:trPr>
          <w:trHeight w:val="739"/>
        </w:trPr>
        <w:tc>
          <w:tcPr>
            <w:tcW w:w="5598" w:type="dxa"/>
            <w:tcBorders>
              <w:top w:val="none" w:sz="6" w:space="0" w:color="auto"/>
              <w:bottom w:val="none" w:sz="6" w:space="0" w:color="auto"/>
              <w:right w:val="none" w:sz="6" w:space="0" w:color="auto"/>
            </w:tcBorders>
          </w:tcPr>
          <w:p w14:paraId="475AEA96" w14:textId="77777777" w:rsidR="00ED74A0" w:rsidRPr="004935B7" w:rsidRDefault="00ED74A0" w:rsidP="004935B7">
            <w:pPr>
              <w:pStyle w:val="BodyText"/>
              <w:kinsoku w:val="0"/>
              <w:overflowPunct w:val="0"/>
              <w:spacing w:after="0"/>
              <w:ind w:left="547" w:hanging="547"/>
              <w:jc w:val="left"/>
              <w:rPr>
                <w:rFonts w:asciiTheme="minorHAnsi" w:hAnsiTheme="minorHAnsi"/>
                <w:bCs/>
                <w:szCs w:val="22"/>
              </w:rPr>
            </w:pPr>
            <w:r w:rsidRPr="004935B7">
              <w:rPr>
                <w:rFonts w:asciiTheme="minorHAnsi" w:hAnsiTheme="minorHAnsi"/>
                <w:bCs/>
                <w:szCs w:val="22"/>
              </w:rPr>
              <w:t xml:space="preserve">Thermal Transmittance (NFRC 100) – U factor </w:t>
            </w:r>
          </w:p>
          <w:p w14:paraId="2BD5F6EE" w14:textId="77777777" w:rsidR="00ED74A0" w:rsidRDefault="00ED74A0" w:rsidP="004935B7">
            <w:pPr>
              <w:pStyle w:val="BodyText"/>
              <w:kinsoku w:val="0"/>
              <w:overflowPunct w:val="0"/>
              <w:spacing w:after="0"/>
              <w:ind w:left="547" w:hanging="547"/>
              <w:jc w:val="left"/>
              <w:rPr>
                <w:rFonts w:asciiTheme="minorHAnsi" w:hAnsiTheme="minorHAnsi"/>
                <w:b/>
                <w:bCs/>
                <w:szCs w:val="22"/>
              </w:rPr>
            </w:pPr>
            <w:r w:rsidRPr="0024495B">
              <w:rPr>
                <w:rFonts w:asciiTheme="minorHAnsi" w:hAnsiTheme="minorHAnsi"/>
                <w:b/>
                <w:bCs/>
                <w:szCs w:val="22"/>
              </w:rPr>
              <w:t xml:space="preserve">(Per Minnesota State Energy Code Requirements) </w:t>
            </w:r>
          </w:p>
          <w:p w14:paraId="0B524672" w14:textId="77777777" w:rsidR="00ED74A0" w:rsidRPr="004935B7" w:rsidRDefault="00ED74A0" w:rsidP="004935B7">
            <w:pPr>
              <w:pStyle w:val="BodyText"/>
              <w:kinsoku w:val="0"/>
              <w:overflowPunct w:val="0"/>
              <w:spacing w:after="0"/>
              <w:ind w:left="547" w:hanging="547"/>
              <w:jc w:val="left"/>
              <w:rPr>
                <w:rFonts w:asciiTheme="minorHAnsi" w:hAnsiTheme="minorHAnsi"/>
                <w:bCs/>
                <w:szCs w:val="22"/>
              </w:rPr>
            </w:pPr>
            <w:r w:rsidRPr="004935B7">
              <w:rPr>
                <w:rFonts w:asciiTheme="minorHAnsi" w:hAnsiTheme="minorHAnsi"/>
                <w:bCs/>
                <w:szCs w:val="22"/>
              </w:rPr>
              <w:t>Zone 6A &lt; 0.63</w:t>
            </w:r>
          </w:p>
          <w:p w14:paraId="7FD7C999" w14:textId="5593F2ED" w:rsidR="00ED74A0" w:rsidRPr="0024495B" w:rsidRDefault="00ED74A0" w:rsidP="0024495B">
            <w:pPr>
              <w:pStyle w:val="BodyText"/>
              <w:kinsoku w:val="0"/>
              <w:overflowPunct w:val="0"/>
              <w:ind w:left="540" w:hanging="540"/>
              <w:jc w:val="left"/>
              <w:rPr>
                <w:rFonts w:asciiTheme="minorHAnsi" w:hAnsiTheme="minorHAnsi"/>
                <w:b/>
                <w:szCs w:val="22"/>
              </w:rPr>
            </w:pPr>
            <w:r w:rsidRPr="004935B7">
              <w:rPr>
                <w:rFonts w:asciiTheme="minorHAnsi" w:hAnsiTheme="minorHAnsi"/>
                <w:bCs/>
                <w:szCs w:val="22"/>
              </w:rPr>
              <w:t>Zone 7 &lt; 0.63</w:t>
            </w:r>
          </w:p>
        </w:tc>
        <w:tc>
          <w:tcPr>
            <w:tcW w:w="1440" w:type="dxa"/>
            <w:tcBorders>
              <w:top w:val="none" w:sz="6" w:space="0" w:color="auto"/>
              <w:left w:val="none" w:sz="6" w:space="0" w:color="auto"/>
              <w:bottom w:val="none" w:sz="6" w:space="0" w:color="auto"/>
              <w:right w:val="none" w:sz="6" w:space="0" w:color="auto"/>
            </w:tcBorders>
          </w:tcPr>
          <w:p w14:paraId="2702B5C8" w14:textId="2421DB4F" w:rsidR="00ED74A0" w:rsidRPr="0024495B" w:rsidRDefault="00ED74A0" w:rsidP="0024495B">
            <w:pPr>
              <w:pStyle w:val="BodyText"/>
              <w:kinsoku w:val="0"/>
              <w:overflowPunct w:val="0"/>
              <w:ind w:left="540" w:hanging="540"/>
              <w:jc w:val="left"/>
              <w:rPr>
                <w:rFonts w:asciiTheme="minorHAnsi" w:hAnsiTheme="minorHAnsi"/>
                <w:b/>
                <w:szCs w:val="22"/>
              </w:rPr>
            </w:pPr>
          </w:p>
        </w:tc>
        <w:tc>
          <w:tcPr>
            <w:tcW w:w="1694" w:type="dxa"/>
            <w:tcBorders>
              <w:top w:val="none" w:sz="6" w:space="0" w:color="auto"/>
              <w:left w:val="none" w:sz="6" w:space="0" w:color="auto"/>
              <w:bottom w:val="none" w:sz="6" w:space="0" w:color="auto"/>
            </w:tcBorders>
          </w:tcPr>
          <w:p w14:paraId="3F937F63" w14:textId="1B36A6DB" w:rsidR="00ED74A0" w:rsidRPr="0024495B" w:rsidRDefault="00ED74A0" w:rsidP="004935B7">
            <w:pPr>
              <w:pStyle w:val="BodyText"/>
              <w:kinsoku w:val="0"/>
              <w:overflowPunct w:val="0"/>
              <w:ind w:left="540" w:hanging="540"/>
              <w:jc w:val="left"/>
              <w:rPr>
                <w:rFonts w:asciiTheme="minorHAnsi" w:hAnsiTheme="minorHAnsi"/>
                <w:b/>
                <w:szCs w:val="22"/>
              </w:rPr>
            </w:pPr>
          </w:p>
        </w:tc>
      </w:tr>
      <w:tr w:rsidR="00ED74A0" w:rsidRPr="0024495B" w14:paraId="7EBF7D32" w14:textId="77777777" w:rsidTr="004935B7">
        <w:trPr>
          <w:trHeight w:val="740"/>
        </w:trPr>
        <w:tc>
          <w:tcPr>
            <w:tcW w:w="5598" w:type="dxa"/>
            <w:tcBorders>
              <w:top w:val="none" w:sz="6" w:space="0" w:color="auto"/>
              <w:bottom w:val="none" w:sz="6" w:space="0" w:color="auto"/>
              <w:right w:val="none" w:sz="6" w:space="0" w:color="auto"/>
            </w:tcBorders>
          </w:tcPr>
          <w:p w14:paraId="1FE004DB" w14:textId="77777777" w:rsidR="00ED74A0" w:rsidRPr="0024495B" w:rsidRDefault="00ED74A0" w:rsidP="004935B7">
            <w:pPr>
              <w:pStyle w:val="BodyText"/>
              <w:kinsoku w:val="0"/>
              <w:overflowPunct w:val="0"/>
              <w:spacing w:after="0"/>
              <w:ind w:left="547" w:hanging="547"/>
              <w:jc w:val="left"/>
              <w:rPr>
                <w:rFonts w:asciiTheme="minorHAnsi" w:hAnsiTheme="minorHAnsi"/>
                <w:b/>
                <w:szCs w:val="22"/>
              </w:rPr>
            </w:pPr>
            <w:r w:rsidRPr="0024495B">
              <w:rPr>
                <w:rFonts w:asciiTheme="minorHAnsi" w:hAnsiTheme="minorHAnsi"/>
                <w:b/>
                <w:szCs w:val="22"/>
              </w:rPr>
              <w:t xml:space="preserve">Solar Heat Gain Coefficient (SHGC) NFRC 200 </w:t>
            </w:r>
          </w:p>
          <w:p w14:paraId="6C2D5BC6" w14:textId="77777777" w:rsidR="00ED74A0" w:rsidRDefault="00ED74A0" w:rsidP="004935B7">
            <w:pPr>
              <w:pStyle w:val="BodyText"/>
              <w:kinsoku w:val="0"/>
              <w:overflowPunct w:val="0"/>
              <w:spacing w:after="0"/>
              <w:ind w:left="547" w:hanging="547"/>
              <w:jc w:val="left"/>
              <w:rPr>
                <w:rFonts w:asciiTheme="minorHAnsi" w:hAnsiTheme="minorHAnsi"/>
                <w:b/>
                <w:bCs/>
                <w:szCs w:val="22"/>
              </w:rPr>
            </w:pPr>
            <w:r w:rsidRPr="0024495B">
              <w:rPr>
                <w:rFonts w:asciiTheme="minorHAnsi" w:hAnsiTheme="minorHAnsi"/>
                <w:b/>
                <w:bCs/>
                <w:szCs w:val="22"/>
              </w:rPr>
              <w:t xml:space="preserve">(Per Minnesota State Energy Code Requirements) </w:t>
            </w:r>
          </w:p>
          <w:p w14:paraId="29E95139" w14:textId="77777777" w:rsidR="00ED74A0" w:rsidRDefault="00ED74A0" w:rsidP="004935B7">
            <w:pPr>
              <w:pStyle w:val="BodyText"/>
              <w:kinsoku w:val="0"/>
              <w:overflowPunct w:val="0"/>
              <w:spacing w:after="0"/>
              <w:ind w:left="547" w:hanging="547"/>
              <w:jc w:val="left"/>
              <w:rPr>
                <w:rFonts w:asciiTheme="minorHAnsi" w:hAnsiTheme="minorHAnsi"/>
                <w:b/>
                <w:szCs w:val="22"/>
              </w:rPr>
            </w:pPr>
            <w:r w:rsidRPr="0024495B">
              <w:rPr>
                <w:rFonts w:asciiTheme="minorHAnsi" w:hAnsiTheme="minorHAnsi"/>
                <w:b/>
                <w:szCs w:val="22"/>
              </w:rPr>
              <w:t>Zone 6A &lt; 0.34</w:t>
            </w:r>
          </w:p>
          <w:p w14:paraId="4D3CAF14" w14:textId="7CFCE5E9" w:rsidR="00ED74A0" w:rsidRPr="0024495B" w:rsidRDefault="00ED74A0" w:rsidP="0024495B">
            <w:pPr>
              <w:pStyle w:val="BodyText"/>
              <w:kinsoku w:val="0"/>
              <w:overflowPunct w:val="0"/>
              <w:ind w:left="540" w:hanging="540"/>
              <w:jc w:val="left"/>
              <w:rPr>
                <w:rFonts w:asciiTheme="minorHAnsi" w:hAnsiTheme="minorHAnsi"/>
                <w:b/>
                <w:szCs w:val="22"/>
              </w:rPr>
            </w:pPr>
            <w:r w:rsidRPr="0024495B">
              <w:rPr>
                <w:rFonts w:asciiTheme="minorHAnsi" w:hAnsiTheme="minorHAnsi"/>
                <w:b/>
                <w:szCs w:val="22"/>
              </w:rPr>
              <w:t>Zone 7 &lt; 0.36</w:t>
            </w:r>
          </w:p>
        </w:tc>
        <w:tc>
          <w:tcPr>
            <w:tcW w:w="1440" w:type="dxa"/>
            <w:tcBorders>
              <w:top w:val="none" w:sz="6" w:space="0" w:color="auto"/>
              <w:left w:val="none" w:sz="6" w:space="0" w:color="auto"/>
              <w:bottom w:val="none" w:sz="6" w:space="0" w:color="auto"/>
              <w:right w:val="none" w:sz="6" w:space="0" w:color="auto"/>
            </w:tcBorders>
          </w:tcPr>
          <w:p w14:paraId="40A10B5E" w14:textId="0BCB88BB" w:rsidR="00ED74A0" w:rsidRPr="0024495B" w:rsidRDefault="00ED74A0" w:rsidP="0024495B">
            <w:pPr>
              <w:pStyle w:val="BodyText"/>
              <w:kinsoku w:val="0"/>
              <w:overflowPunct w:val="0"/>
              <w:ind w:left="540" w:hanging="540"/>
              <w:jc w:val="left"/>
              <w:rPr>
                <w:rFonts w:asciiTheme="minorHAnsi" w:hAnsiTheme="minorHAnsi"/>
                <w:b/>
                <w:szCs w:val="22"/>
              </w:rPr>
            </w:pPr>
          </w:p>
        </w:tc>
        <w:tc>
          <w:tcPr>
            <w:tcW w:w="1694" w:type="dxa"/>
            <w:tcBorders>
              <w:top w:val="none" w:sz="6" w:space="0" w:color="auto"/>
              <w:left w:val="none" w:sz="6" w:space="0" w:color="auto"/>
              <w:bottom w:val="none" w:sz="6" w:space="0" w:color="auto"/>
            </w:tcBorders>
          </w:tcPr>
          <w:p w14:paraId="02F7FD5D" w14:textId="34039C0B" w:rsidR="00ED74A0" w:rsidRPr="0024495B" w:rsidRDefault="00ED74A0" w:rsidP="004935B7">
            <w:pPr>
              <w:pStyle w:val="BodyText"/>
              <w:kinsoku w:val="0"/>
              <w:overflowPunct w:val="0"/>
              <w:ind w:left="540" w:hanging="540"/>
              <w:jc w:val="left"/>
              <w:rPr>
                <w:rFonts w:asciiTheme="minorHAnsi" w:hAnsiTheme="minorHAnsi"/>
                <w:b/>
                <w:szCs w:val="22"/>
              </w:rPr>
            </w:pPr>
          </w:p>
        </w:tc>
      </w:tr>
      <w:tr w:rsidR="00ED74A0" w:rsidRPr="0024495B" w14:paraId="5475A916" w14:textId="77777777" w:rsidTr="004935B7">
        <w:trPr>
          <w:trHeight w:val="739"/>
        </w:trPr>
        <w:tc>
          <w:tcPr>
            <w:tcW w:w="5598" w:type="dxa"/>
            <w:tcBorders>
              <w:top w:val="none" w:sz="6" w:space="0" w:color="auto"/>
              <w:bottom w:val="none" w:sz="6" w:space="0" w:color="auto"/>
              <w:right w:val="none" w:sz="6" w:space="0" w:color="auto"/>
            </w:tcBorders>
          </w:tcPr>
          <w:p w14:paraId="1332F203" w14:textId="77777777" w:rsidR="00ED74A0" w:rsidRPr="004935B7" w:rsidRDefault="00ED74A0" w:rsidP="004935B7">
            <w:pPr>
              <w:pStyle w:val="BodyText"/>
              <w:kinsoku w:val="0"/>
              <w:overflowPunct w:val="0"/>
              <w:spacing w:after="0"/>
              <w:ind w:left="547" w:hanging="547"/>
              <w:jc w:val="left"/>
              <w:rPr>
                <w:rFonts w:asciiTheme="minorHAnsi" w:hAnsiTheme="minorHAnsi"/>
                <w:bCs/>
                <w:szCs w:val="22"/>
              </w:rPr>
            </w:pPr>
            <w:r w:rsidRPr="004935B7">
              <w:rPr>
                <w:rFonts w:asciiTheme="minorHAnsi" w:hAnsiTheme="minorHAnsi"/>
                <w:bCs/>
                <w:szCs w:val="22"/>
              </w:rPr>
              <w:t xml:space="preserve">Visible Light Transmittance (VT) (NFRC 200) </w:t>
            </w:r>
          </w:p>
          <w:p w14:paraId="29C8C9E8" w14:textId="77777777" w:rsidR="00ED74A0" w:rsidRDefault="00ED74A0" w:rsidP="004935B7">
            <w:pPr>
              <w:pStyle w:val="BodyText"/>
              <w:kinsoku w:val="0"/>
              <w:overflowPunct w:val="0"/>
              <w:spacing w:after="0"/>
              <w:ind w:left="547" w:hanging="547"/>
              <w:jc w:val="left"/>
              <w:rPr>
                <w:rFonts w:asciiTheme="minorHAnsi" w:hAnsiTheme="minorHAnsi"/>
                <w:b/>
                <w:bCs/>
                <w:szCs w:val="22"/>
              </w:rPr>
            </w:pPr>
            <w:r w:rsidRPr="0024495B">
              <w:rPr>
                <w:rFonts w:asciiTheme="minorHAnsi" w:hAnsiTheme="minorHAnsi"/>
                <w:b/>
                <w:bCs/>
                <w:szCs w:val="22"/>
              </w:rPr>
              <w:t xml:space="preserve">(Per Minnesota State Energy Code Requirements) </w:t>
            </w:r>
          </w:p>
          <w:p w14:paraId="39B7636F" w14:textId="77777777" w:rsidR="00ED74A0" w:rsidRPr="004935B7" w:rsidRDefault="00ED74A0" w:rsidP="004935B7">
            <w:pPr>
              <w:pStyle w:val="BodyText"/>
              <w:kinsoku w:val="0"/>
              <w:overflowPunct w:val="0"/>
              <w:spacing w:after="0"/>
              <w:ind w:left="547" w:hanging="547"/>
              <w:jc w:val="left"/>
              <w:rPr>
                <w:rFonts w:asciiTheme="minorHAnsi" w:hAnsiTheme="minorHAnsi"/>
                <w:bCs/>
                <w:szCs w:val="22"/>
              </w:rPr>
            </w:pPr>
            <w:r w:rsidRPr="004935B7">
              <w:rPr>
                <w:rFonts w:asciiTheme="minorHAnsi" w:hAnsiTheme="minorHAnsi"/>
                <w:bCs/>
                <w:szCs w:val="22"/>
              </w:rPr>
              <w:t>Zone 6A &gt; 1.1</w:t>
            </w:r>
          </w:p>
          <w:p w14:paraId="0A99A164" w14:textId="0E4FA27F" w:rsidR="00ED74A0" w:rsidRPr="0024495B" w:rsidRDefault="00ED74A0" w:rsidP="004935B7">
            <w:pPr>
              <w:pStyle w:val="BodyText"/>
              <w:kinsoku w:val="0"/>
              <w:overflowPunct w:val="0"/>
              <w:spacing w:after="0"/>
              <w:ind w:left="547" w:hanging="547"/>
              <w:jc w:val="left"/>
              <w:rPr>
                <w:rFonts w:asciiTheme="minorHAnsi" w:hAnsiTheme="minorHAnsi"/>
                <w:b/>
                <w:szCs w:val="22"/>
              </w:rPr>
            </w:pPr>
            <w:r w:rsidRPr="004935B7">
              <w:rPr>
                <w:rFonts w:asciiTheme="minorHAnsi" w:hAnsiTheme="minorHAnsi"/>
                <w:bCs/>
                <w:szCs w:val="22"/>
              </w:rPr>
              <w:t>Zone 7 &gt; 1.1</w:t>
            </w:r>
          </w:p>
        </w:tc>
        <w:tc>
          <w:tcPr>
            <w:tcW w:w="1440" w:type="dxa"/>
            <w:tcBorders>
              <w:top w:val="none" w:sz="6" w:space="0" w:color="auto"/>
              <w:left w:val="none" w:sz="6" w:space="0" w:color="auto"/>
              <w:bottom w:val="none" w:sz="6" w:space="0" w:color="auto"/>
              <w:right w:val="none" w:sz="6" w:space="0" w:color="auto"/>
            </w:tcBorders>
          </w:tcPr>
          <w:p w14:paraId="4CFA1184" w14:textId="37992B16" w:rsidR="00ED74A0" w:rsidRPr="0024495B" w:rsidRDefault="00ED74A0" w:rsidP="0024495B">
            <w:pPr>
              <w:pStyle w:val="BodyText"/>
              <w:kinsoku w:val="0"/>
              <w:overflowPunct w:val="0"/>
              <w:ind w:left="540" w:hanging="540"/>
              <w:jc w:val="left"/>
              <w:rPr>
                <w:rFonts w:asciiTheme="minorHAnsi" w:hAnsiTheme="minorHAnsi"/>
                <w:b/>
                <w:szCs w:val="22"/>
              </w:rPr>
            </w:pPr>
          </w:p>
        </w:tc>
        <w:tc>
          <w:tcPr>
            <w:tcW w:w="1694" w:type="dxa"/>
            <w:tcBorders>
              <w:top w:val="none" w:sz="6" w:space="0" w:color="auto"/>
              <w:left w:val="none" w:sz="6" w:space="0" w:color="auto"/>
              <w:bottom w:val="none" w:sz="6" w:space="0" w:color="auto"/>
            </w:tcBorders>
          </w:tcPr>
          <w:p w14:paraId="282CA9AA" w14:textId="33D52025" w:rsidR="00ED74A0" w:rsidRPr="0024495B" w:rsidRDefault="00ED74A0" w:rsidP="004935B7">
            <w:pPr>
              <w:pStyle w:val="BodyText"/>
              <w:kinsoku w:val="0"/>
              <w:overflowPunct w:val="0"/>
              <w:ind w:left="540" w:hanging="540"/>
              <w:jc w:val="left"/>
              <w:rPr>
                <w:rFonts w:asciiTheme="minorHAnsi" w:hAnsiTheme="minorHAnsi"/>
                <w:b/>
                <w:szCs w:val="22"/>
              </w:rPr>
            </w:pPr>
          </w:p>
        </w:tc>
      </w:tr>
    </w:tbl>
    <w:p w14:paraId="71E4FBFF" w14:textId="3E19E172" w:rsidR="00F34D49" w:rsidRPr="00EA6096" w:rsidRDefault="00F34D49" w:rsidP="00EA6096">
      <w:pPr>
        <w:pStyle w:val="BodyText"/>
        <w:kinsoku w:val="0"/>
        <w:overflowPunct w:val="0"/>
        <w:ind w:left="540" w:hanging="540"/>
        <w:jc w:val="center"/>
        <w:rPr>
          <w:rFonts w:asciiTheme="minorHAnsi" w:hAnsiTheme="minorHAnsi"/>
          <w:b/>
          <w:szCs w:val="22"/>
        </w:rPr>
      </w:pPr>
    </w:p>
    <w:p w14:paraId="72846135" w14:textId="77777777" w:rsidR="00CE65BC" w:rsidRPr="00CE65BC" w:rsidRDefault="00CE65BC" w:rsidP="00CE65BC">
      <w:pPr>
        <w:pStyle w:val="BodyText"/>
        <w:kinsoku w:val="0"/>
        <w:overflowPunct w:val="0"/>
        <w:ind w:left="540" w:hanging="540"/>
        <w:jc w:val="left"/>
        <w:rPr>
          <w:rFonts w:asciiTheme="minorHAnsi" w:hAnsiTheme="minorHAnsi" w:cs="Arial"/>
          <w:szCs w:val="22"/>
        </w:rPr>
        <w:sectPr w:rsidR="00CE65BC" w:rsidRPr="00CE65BC" w:rsidSect="00671943">
          <w:pgSz w:w="12240" w:h="15840" w:code="1"/>
          <w:pgMar w:top="1080" w:right="720" w:bottom="720" w:left="1440" w:header="720" w:footer="432" w:gutter="0"/>
          <w:cols w:space="720"/>
          <w:docGrid w:linePitch="360"/>
        </w:sectPr>
      </w:pPr>
    </w:p>
    <w:p w14:paraId="5B9222FE" w14:textId="77777777" w:rsidR="00D91B96" w:rsidRDefault="00D91B96" w:rsidP="00832C58">
      <w:pPr>
        <w:suppressAutoHyphens/>
        <w:spacing w:after="360"/>
        <w:ind w:left="0" w:firstLine="0"/>
        <w:jc w:val="center"/>
        <w:rPr>
          <w:rFonts w:asciiTheme="minorHAnsi" w:hAnsiTheme="minorHAnsi"/>
          <w:b/>
          <w:spacing w:val="-2"/>
          <w:sz w:val="28"/>
          <w:szCs w:val="28"/>
        </w:rPr>
      </w:pPr>
      <w:r w:rsidRPr="00B2305C">
        <w:rPr>
          <w:rFonts w:asciiTheme="minorHAnsi" w:hAnsiTheme="minorHAnsi"/>
          <w:b/>
          <w:spacing w:val="-2"/>
          <w:sz w:val="28"/>
          <w:szCs w:val="28"/>
        </w:rPr>
        <w:lastRenderedPageBreak/>
        <w:t>Appendix 1 - Approved Manufacturer’s Product List</w:t>
      </w:r>
    </w:p>
    <w:p w14:paraId="74578380" w14:textId="7A5EB060" w:rsidR="009C4A6C" w:rsidRPr="009C4A6C" w:rsidRDefault="009C4A6C" w:rsidP="00EA6096">
      <w:pPr>
        <w:pStyle w:val="Heading1"/>
        <w:spacing w:before="0"/>
        <w:ind w:left="0" w:firstLine="0"/>
        <w:rPr>
          <w:rFonts w:asciiTheme="minorHAnsi" w:hAnsiTheme="minorHAnsi"/>
          <w:b/>
          <w:color w:val="auto"/>
          <w:sz w:val="24"/>
          <w:szCs w:val="24"/>
        </w:rPr>
      </w:pPr>
      <w:r w:rsidRPr="009C4A6C">
        <w:rPr>
          <w:rFonts w:asciiTheme="minorHAnsi" w:hAnsiTheme="minorHAnsi"/>
          <w:b/>
          <w:color w:val="auto"/>
          <w:sz w:val="24"/>
          <w:szCs w:val="24"/>
        </w:rPr>
        <w:t>Alternative Doors</w:t>
      </w:r>
    </w:p>
    <w:p w14:paraId="7DC22F55" w14:textId="587DDBB1" w:rsidR="009C4A6C" w:rsidRPr="004935B7" w:rsidRDefault="009C4A6C" w:rsidP="009C4A6C">
      <w:pPr>
        <w:suppressAutoHyphens/>
        <w:rPr>
          <w:rFonts w:asciiTheme="minorHAnsi" w:hAnsiTheme="minorHAnsi" w:cstheme="minorHAnsi"/>
          <w:spacing w:val="-3"/>
        </w:rPr>
      </w:pPr>
      <w:r w:rsidRPr="004935B7">
        <w:rPr>
          <w:rFonts w:asciiTheme="minorHAnsi" w:hAnsiTheme="minorHAnsi" w:cstheme="minorHAnsi"/>
          <w:b/>
          <w:spacing w:val="-3"/>
        </w:rPr>
        <w:t>FRP Fiberglass Reinforced Panel Doors</w:t>
      </w:r>
      <w:r w:rsidRPr="004935B7">
        <w:rPr>
          <w:rFonts w:asciiTheme="minorHAnsi" w:hAnsiTheme="minorHAnsi" w:cstheme="minorHAnsi"/>
          <w:spacing w:val="-3"/>
        </w:rPr>
        <w:t>:  (FRP sheet panel)</w:t>
      </w:r>
    </w:p>
    <w:p w14:paraId="300DD989" w14:textId="3C2C30B3" w:rsidR="009C4A6C" w:rsidRPr="004935B7" w:rsidRDefault="009C4A6C" w:rsidP="004935B7">
      <w:pPr>
        <w:spacing w:after="240"/>
      </w:pPr>
      <w:r w:rsidRPr="00175AD9">
        <w:rPr>
          <w:rFonts w:ascii="Arial" w:hAnsi="Arial"/>
          <w:spacing w:val="-3"/>
        </w:rPr>
        <w:t xml:space="preserve">Special Lite </w:t>
      </w:r>
      <w:r w:rsidRPr="00175AD9">
        <w:rPr>
          <w:rFonts w:ascii="Arial" w:hAnsi="Arial"/>
          <w:spacing w:val="-3"/>
        </w:rPr>
        <w:tab/>
      </w:r>
      <w:r w:rsidRPr="00175AD9">
        <w:rPr>
          <w:rFonts w:ascii="Arial" w:hAnsi="Arial"/>
          <w:spacing w:val="-3"/>
        </w:rPr>
        <w:tab/>
      </w:r>
      <w:r w:rsidRPr="00175AD9">
        <w:rPr>
          <w:rFonts w:ascii="Arial" w:hAnsi="Arial"/>
          <w:spacing w:val="-3"/>
        </w:rPr>
        <w:tab/>
        <w:t>Special Lite SL-17 FRP Door</w:t>
      </w:r>
    </w:p>
    <w:p w14:paraId="15E70C61" w14:textId="25DBB15C" w:rsidR="00F76393" w:rsidRPr="004935B7" w:rsidRDefault="00F76393" w:rsidP="00EA6096">
      <w:pPr>
        <w:pStyle w:val="Heading1"/>
        <w:spacing w:before="0"/>
        <w:ind w:left="0" w:firstLine="0"/>
        <w:rPr>
          <w:rFonts w:asciiTheme="minorHAnsi" w:hAnsiTheme="minorHAnsi"/>
          <w:b/>
          <w:sz w:val="24"/>
          <w:u w:val="single"/>
        </w:rPr>
      </w:pPr>
      <w:r w:rsidRPr="004935B7">
        <w:rPr>
          <w:rFonts w:asciiTheme="minorHAnsi" w:hAnsiTheme="minorHAnsi"/>
          <w:b/>
          <w:color w:val="auto"/>
          <w:sz w:val="24"/>
          <w:szCs w:val="24"/>
          <w:u w:val="single"/>
        </w:rPr>
        <w:t>Insulated Translucent Panels</w:t>
      </w:r>
    </w:p>
    <w:p w14:paraId="48645532" w14:textId="5BD29F75" w:rsidR="00F76393" w:rsidRPr="00F76393" w:rsidRDefault="00F76393" w:rsidP="004935B7">
      <w:pPr>
        <w:suppressAutoHyphens/>
        <w:spacing w:after="240"/>
        <w:ind w:left="0" w:firstLine="0"/>
        <w:rPr>
          <w:rFonts w:asciiTheme="minorHAnsi" w:hAnsiTheme="minorHAnsi"/>
          <w:spacing w:val="-3"/>
          <w:szCs w:val="22"/>
        </w:rPr>
      </w:pPr>
      <w:r w:rsidRPr="00AD0786">
        <w:rPr>
          <w:rFonts w:ascii="Times New Roman" w:hAnsi="Times New Roman"/>
          <w:spacing w:val="-3"/>
        </w:rPr>
        <w:tab/>
      </w:r>
      <w:r w:rsidRPr="00EA6096">
        <w:rPr>
          <w:rFonts w:asciiTheme="minorHAnsi" w:hAnsiTheme="minorHAnsi"/>
          <w:spacing w:val="-3"/>
        </w:rPr>
        <w:t>Kalwall specifications</w:t>
      </w:r>
    </w:p>
    <w:p w14:paraId="627D0340" w14:textId="77777777" w:rsidR="00D91B96" w:rsidRPr="00485DC0" w:rsidRDefault="00D91B96" w:rsidP="00485DC0">
      <w:pPr>
        <w:suppressAutoHyphens/>
        <w:ind w:left="0" w:firstLine="0"/>
        <w:rPr>
          <w:rFonts w:asciiTheme="minorHAnsi" w:hAnsiTheme="minorHAnsi"/>
          <w:b/>
          <w:spacing w:val="-3"/>
          <w:sz w:val="24"/>
          <w:u w:val="single"/>
        </w:rPr>
      </w:pPr>
      <w:r w:rsidRPr="00485DC0">
        <w:rPr>
          <w:rFonts w:asciiTheme="minorHAnsi" w:hAnsiTheme="minorHAnsi"/>
          <w:b/>
          <w:spacing w:val="-3"/>
          <w:sz w:val="24"/>
          <w:u w:val="single"/>
        </w:rPr>
        <w:t>Waterproofing – Exterior Membrane</w:t>
      </w:r>
    </w:p>
    <w:p w14:paraId="70F294F9" w14:textId="77777777" w:rsidR="00D91B96" w:rsidRPr="00EA6096" w:rsidRDefault="00D91B96" w:rsidP="00485DC0">
      <w:pPr>
        <w:suppressAutoHyphens/>
        <w:ind w:left="0" w:firstLine="0"/>
        <w:rPr>
          <w:rFonts w:asciiTheme="minorHAnsi" w:hAnsiTheme="minorHAnsi"/>
          <w:b/>
          <w:spacing w:val="-3"/>
          <w:sz w:val="24"/>
        </w:rPr>
      </w:pPr>
      <w:r w:rsidRPr="00EA6096">
        <w:rPr>
          <w:rFonts w:asciiTheme="minorHAnsi" w:hAnsiTheme="minorHAnsi"/>
          <w:b/>
          <w:spacing w:val="-3"/>
          <w:sz w:val="24"/>
        </w:rPr>
        <w:t>Surface Conditioner:</w:t>
      </w:r>
    </w:p>
    <w:p w14:paraId="254A15C9" w14:textId="77777777" w:rsidR="00D91B96" w:rsidRPr="00B2305C" w:rsidRDefault="00D91B96" w:rsidP="00C9600C">
      <w:pPr>
        <w:suppressAutoHyphens/>
        <w:ind w:left="360" w:firstLine="0"/>
        <w:rPr>
          <w:rFonts w:asciiTheme="minorHAnsi" w:hAnsiTheme="minorHAnsi"/>
          <w:spacing w:val="-3"/>
          <w:szCs w:val="22"/>
        </w:rPr>
      </w:pPr>
      <w:r w:rsidRPr="00B2305C">
        <w:rPr>
          <w:rFonts w:asciiTheme="minorHAnsi" w:hAnsiTheme="minorHAnsi"/>
          <w:spacing w:val="-3"/>
          <w:szCs w:val="22"/>
        </w:rPr>
        <w:t>American Hydrotech</w:t>
      </w:r>
      <w:r w:rsidRPr="00B2305C">
        <w:rPr>
          <w:rFonts w:asciiTheme="minorHAnsi" w:hAnsiTheme="minorHAnsi"/>
          <w:spacing w:val="-3"/>
          <w:szCs w:val="22"/>
        </w:rPr>
        <w:tab/>
      </w:r>
      <w:r w:rsidRPr="00B2305C">
        <w:rPr>
          <w:rFonts w:asciiTheme="minorHAnsi" w:hAnsiTheme="minorHAnsi"/>
          <w:spacing w:val="-3"/>
          <w:szCs w:val="22"/>
        </w:rPr>
        <w:tab/>
        <w:t>Pre-Mixed Surface Conditioner</w:t>
      </w:r>
    </w:p>
    <w:p w14:paraId="26328747" w14:textId="77777777" w:rsidR="00D91B96" w:rsidRPr="00EA6096" w:rsidRDefault="00D91B96" w:rsidP="00485DC0">
      <w:pPr>
        <w:suppressAutoHyphens/>
        <w:ind w:left="0" w:firstLine="0"/>
        <w:rPr>
          <w:rFonts w:asciiTheme="minorHAnsi" w:hAnsiTheme="minorHAnsi"/>
          <w:b/>
          <w:spacing w:val="-3"/>
          <w:sz w:val="24"/>
        </w:rPr>
      </w:pPr>
      <w:r w:rsidRPr="00EA6096">
        <w:rPr>
          <w:rFonts w:asciiTheme="minorHAnsi" w:hAnsiTheme="minorHAnsi"/>
          <w:b/>
          <w:spacing w:val="-3"/>
          <w:sz w:val="24"/>
        </w:rPr>
        <w:t>Below Grade Waterproofing:</w:t>
      </w:r>
    </w:p>
    <w:p w14:paraId="7B7C7EAA" w14:textId="77777777" w:rsidR="00D91B96" w:rsidRPr="004B3060" w:rsidRDefault="00D91B96" w:rsidP="00485DC0">
      <w:pPr>
        <w:suppressAutoHyphens/>
        <w:ind w:left="3600" w:hanging="3240"/>
        <w:rPr>
          <w:rFonts w:asciiTheme="minorHAnsi" w:hAnsiTheme="minorHAnsi"/>
          <w:spacing w:val="-3"/>
          <w:szCs w:val="22"/>
        </w:rPr>
      </w:pPr>
      <w:r w:rsidRPr="00B2305C">
        <w:rPr>
          <w:rFonts w:asciiTheme="minorHAnsi" w:hAnsiTheme="minorHAnsi"/>
          <w:spacing w:val="-3"/>
          <w:szCs w:val="22"/>
        </w:rPr>
        <w:t>American Hydotech</w:t>
      </w:r>
      <w:r w:rsidRPr="00B2305C">
        <w:rPr>
          <w:rFonts w:asciiTheme="minorHAnsi" w:hAnsiTheme="minorHAnsi"/>
          <w:spacing w:val="-3"/>
          <w:szCs w:val="22"/>
        </w:rPr>
        <w:tab/>
      </w:r>
      <w:r w:rsidRPr="00B2305C">
        <w:rPr>
          <w:rFonts w:asciiTheme="minorHAnsi" w:hAnsiTheme="minorHAnsi" w:cs="Arial"/>
          <w:bCs/>
          <w:szCs w:val="22"/>
        </w:rPr>
        <w:t>Monolithic Membrane 6125</w:t>
      </w:r>
      <w:r>
        <w:rPr>
          <w:rFonts w:asciiTheme="minorHAnsi" w:hAnsiTheme="minorHAnsi" w:cs="Arial"/>
          <w:bCs/>
          <w:szCs w:val="22"/>
        </w:rPr>
        <w:t xml:space="preserve"> - </w:t>
      </w:r>
      <w:r w:rsidRPr="00A72BD3">
        <w:rPr>
          <w:rFonts w:asciiTheme="minorHAnsi" w:hAnsiTheme="minorHAnsi"/>
          <w:szCs w:val="22"/>
        </w:rPr>
        <w:t>Hot Fluid-Applied Rubberized Asphalt</w:t>
      </w:r>
    </w:p>
    <w:p w14:paraId="721431B9" w14:textId="77777777" w:rsidR="00D91B96" w:rsidRPr="00B2305C" w:rsidRDefault="00485DC0" w:rsidP="00485DC0">
      <w:pPr>
        <w:suppressAutoHyphens/>
        <w:ind w:left="3600" w:hanging="3240"/>
        <w:rPr>
          <w:rFonts w:asciiTheme="minorHAnsi" w:hAnsiTheme="minorHAnsi"/>
          <w:spacing w:val="-3"/>
          <w:szCs w:val="22"/>
        </w:rPr>
      </w:pPr>
      <w:r>
        <w:rPr>
          <w:rFonts w:asciiTheme="minorHAnsi" w:hAnsiTheme="minorHAnsi"/>
          <w:spacing w:val="-3"/>
          <w:szCs w:val="22"/>
        </w:rPr>
        <w:t>Tremco</w:t>
      </w:r>
      <w:r>
        <w:rPr>
          <w:rFonts w:asciiTheme="minorHAnsi" w:hAnsiTheme="minorHAnsi"/>
          <w:spacing w:val="-3"/>
          <w:szCs w:val="22"/>
        </w:rPr>
        <w:tab/>
      </w:r>
      <w:r w:rsidR="00D91B96" w:rsidRPr="00B2305C">
        <w:rPr>
          <w:rFonts w:asciiTheme="minorHAnsi" w:hAnsiTheme="minorHAnsi" w:cs="Arial"/>
          <w:bCs/>
          <w:szCs w:val="22"/>
        </w:rPr>
        <w:t>TREMproof 6100</w:t>
      </w:r>
      <w:r w:rsidR="00D91B96">
        <w:rPr>
          <w:rFonts w:asciiTheme="minorHAnsi" w:hAnsiTheme="minorHAnsi" w:cs="Arial"/>
          <w:bCs/>
          <w:szCs w:val="22"/>
        </w:rPr>
        <w:t xml:space="preserve"> - </w:t>
      </w:r>
      <w:r w:rsidR="00D91B96" w:rsidRPr="00407DC0">
        <w:rPr>
          <w:rFonts w:asciiTheme="minorHAnsi" w:hAnsiTheme="minorHAnsi"/>
          <w:szCs w:val="22"/>
        </w:rPr>
        <w:t>Hot Fluid-Applied Rubberized Asphalt</w:t>
      </w:r>
    </w:p>
    <w:p w14:paraId="0BC46AB0" w14:textId="77777777" w:rsidR="00D91B96" w:rsidRPr="00B2305C" w:rsidRDefault="00485DC0" w:rsidP="00485DC0">
      <w:pPr>
        <w:suppressAutoHyphens/>
        <w:ind w:left="3600" w:hanging="3240"/>
        <w:rPr>
          <w:rFonts w:asciiTheme="minorHAnsi" w:hAnsiTheme="minorHAnsi"/>
          <w:spacing w:val="-3"/>
          <w:szCs w:val="22"/>
        </w:rPr>
      </w:pPr>
      <w:r>
        <w:rPr>
          <w:rFonts w:asciiTheme="minorHAnsi" w:hAnsiTheme="minorHAnsi"/>
          <w:spacing w:val="-3"/>
          <w:szCs w:val="22"/>
        </w:rPr>
        <w:t>Henry</w:t>
      </w:r>
      <w:r>
        <w:rPr>
          <w:rFonts w:asciiTheme="minorHAnsi" w:hAnsiTheme="minorHAnsi"/>
          <w:spacing w:val="-3"/>
          <w:szCs w:val="22"/>
        </w:rPr>
        <w:tab/>
      </w:r>
      <w:r w:rsidR="00D91B96" w:rsidRPr="00B2305C">
        <w:rPr>
          <w:rFonts w:asciiTheme="minorHAnsi" w:hAnsiTheme="minorHAnsi"/>
          <w:szCs w:val="22"/>
        </w:rPr>
        <w:t xml:space="preserve">790-11 </w:t>
      </w:r>
      <w:r w:rsidR="00D91B96" w:rsidRPr="00407DC0">
        <w:rPr>
          <w:rFonts w:asciiTheme="minorHAnsi" w:hAnsiTheme="minorHAnsi"/>
          <w:szCs w:val="22"/>
        </w:rPr>
        <w:t>Hot Fluid-Applied Rubberized Asphalt</w:t>
      </w:r>
      <w:r w:rsidR="00D91B96" w:rsidRPr="00B2305C" w:rsidDel="004B3060">
        <w:rPr>
          <w:rFonts w:asciiTheme="minorHAnsi" w:hAnsiTheme="minorHAnsi"/>
          <w:szCs w:val="22"/>
        </w:rPr>
        <w:t xml:space="preserve"> </w:t>
      </w:r>
    </w:p>
    <w:p w14:paraId="093DABBF" w14:textId="77777777" w:rsidR="00D91B96" w:rsidRDefault="00485DC0" w:rsidP="00485DC0">
      <w:pPr>
        <w:suppressAutoHyphens/>
        <w:ind w:left="3600" w:hanging="3240"/>
        <w:rPr>
          <w:rFonts w:asciiTheme="minorHAnsi" w:hAnsiTheme="minorHAnsi"/>
          <w:i/>
          <w:spacing w:val="-3"/>
          <w:szCs w:val="22"/>
        </w:rPr>
      </w:pPr>
      <w:r>
        <w:rPr>
          <w:rFonts w:asciiTheme="minorHAnsi" w:hAnsiTheme="minorHAnsi"/>
          <w:spacing w:val="-3"/>
          <w:szCs w:val="22"/>
        </w:rPr>
        <w:t>RE-Systems Group</w:t>
      </w:r>
      <w:r>
        <w:rPr>
          <w:rFonts w:asciiTheme="minorHAnsi" w:hAnsiTheme="minorHAnsi"/>
          <w:spacing w:val="-3"/>
          <w:szCs w:val="22"/>
        </w:rPr>
        <w:tab/>
      </w:r>
      <w:r w:rsidR="00D91B96">
        <w:rPr>
          <w:rFonts w:asciiTheme="minorHAnsi" w:hAnsiTheme="minorHAnsi"/>
          <w:spacing w:val="-3"/>
          <w:szCs w:val="22"/>
        </w:rPr>
        <w:t>GTI-1000</w:t>
      </w:r>
      <w:r w:rsidR="00D91B96" w:rsidRPr="00B2305C">
        <w:rPr>
          <w:rFonts w:asciiTheme="minorHAnsi" w:hAnsiTheme="minorHAnsi"/>
          <w:spacing w:val="-3"/>
          <w:szCs w:val="22"/>
        </w:rPr>
        <w:t xml:space="preserve"> </w:t>
      </w:r>
      <w:r w:rsidR="00D91B96">
        <w:rPr>
          <w:rFonts w:asciiTheme="minorHAnsi" w:hAnsiTheme="minorHAnsi"/>
          <w:spacing w:val="-3"/>
          <w:szCs w:val="22"/>
        </w:rPr>
        <w:t xml:space="preserve">- </w:t>
      </w:r>
      <w:r w:rsidR="00D91B96" w:rsidRPr="00A72BD3">
        <w:rPr>
          <w:rFonts w:asciiTheme="minorHAnsi" w:hAnsiTheme="minorHAnsi"/>
          <w:spacing w:val="-3"/>
          <w:szCs w:val="22"/>
        </w:rPr>
        <w:t>Blind side Injection</w:t>
      </w:r>
      <w:r w:rsidR="00D91B96">
        <w:rPr>
          <w:rFonts w:asciiTheme="minorHAnsi" w:hAnsiTheme="minorHAnsi"/>
          <w:spacing w:val="-3"/>
          <w:szCs w:val="22"/>
        </w:rPr>
        <w:t xml:space="preserve"> </w:t>
      </w:r>
      <w:r w:rsidR="00D91B96">
        <w:rPr>
          <w:rFonts w:asciiTheme="minorHAnsi" w:hAnsiTheme="minorHAnsi"/>
          <w:i/>
          <w:spacing w:val="-3"/>
          <w:szCs w:val="22"/>
        </w:rPr>
        <w:t>(formerly Turbo Seal U)</w:t>
      </w:r>
    </w:p>
    <w:p w14:paraId="1DF26EA5" w14:textId="77777777" w:rsidR="00D91B96" w:rsidRDefault="00485DC0" w:rsidP="00485DC0">
      <w:pPr>
        <w:suppressAutoHyphens/>
        <w:ind w:left="3600" w:hanging="3240"/>
        <w:rPr>
          <w:szCs w:val="22"/>
        </w:rPr>
      </w:pPr>
      <w:r>
        <w:rPr>
          <w:rFonts w:asciiTheme="minorHAnsi" w:hAnsiTheme="minorHAnsi"/>
          <w:spacing w:val="-3"/>
          <w:szCs w:val="22"/>
        </w:rPr>
        <w:t>RE-Systems Group</w:t>
      </w:r>
      <w:r>
        <w:rPr>
          <w:rFonts w:asciiTheme="minorHAnsi" w:hAnsiTheme="minorHAnsi"/>
          <w:spacing w:val="-3"/>
          <w:szCs w:val="22"/>
        </w:rPr>
        <w:tab/>
      </w:r>
      <w:r w:rsidR="00D91B96" w:rsidRPr="006321C9">
        <w:rPr>
          <w:szCs w:val="22"/>
        </w:rPr>
        <w:t>GTS-350</w:t>
      </w:r>
      <w:r w:rsidR="00D91B96">
        <w:rPr>
          <w:szCs w:val="22"/>
        </w:rPr>
        <w:t xml:space="preserve"> Polymer Gel</w:t>
      </w:r>
    </w:p>
    <w:p w14:paraId="788B6284" w14:textId="13635965" w:rsidR="00D91B96" w:rsidRPr="00A13D8F" w:rsidRDefault="00A13D8F" w:rsidP="00C9600C">
      <w:pPr>
        <w:suppressAutoHyphens/>
        <w:ind w:left="3600" w:hanging="3240"/>
        <w:rPr>
          <w:rFonts w:asciiTheme="minorHAnsi" w:hAnsiTheme="minorHAnsi"/>
          <w:i/>
          <w:spacing w:val="-3"/>
          <w:szCs w:val="22"/>
        </w:rPr>
      </w:pPr>
      <w:r w:rsidRPr="00175D8D">
        <w:rPr>
          <w:szCs w:val="22"/>
        </w:rPr>
        <w:t>EPRO</w:t>
      </w:r>
      <w:r w:rsidR="00D91B96">
        <w:rPr>
          <w:szCs w:val="22"/>
        </w:rPr>
        <w:tab/>
      </w:r>
      <w:r>
        <w:rPr>
          <w:bCs/>
        </w:rPr>
        <w:t xml:space="preserve">Hydrogel GF-450 </w:t>
      </w:r>
      <w:r w:rsidRPr="00A13D8F">
        <w:rPr>
          <w:rFonts w:asciiTheme="minorHAnsi" w:hAnsiTheme="minorHAnsi"/>
          <w:i/>
          <w:spacing w:val="-3"/>
          <w:szCs w:val="22"/>
        </w:rPr>
        <w:t>(formerly Kingsfield GF450)</w:t>
      </w:r>
    </w:p>
    <w:p w14:paraId="164F5319" w14:textId="77777777" w:rsidR="00D91B96" w:rsidRPr="00EA6096" w:rsidRDefault="00D91B96" w:rsidP="00485DC0">
      <w:pPr>
        <w:suppressAutoHyphens/>
        <w:ind w:left="0" w:firstLine="0"/>
        <w:rPr>
          <w:rFonts w:asciiTheme="minorHAnsi" w:hAnsiTheme="minorHAnsi"/>
          <w:b/>
          <w:spacing w:val="-3"/>
          <w:sz w:val="24"/>
        </w:rPr>
      </w:pPr>
      <w:r w:rsidRPr="00EA6096">
        <w:rPr>
          <w:rFonts w:asciiTheme="minorHAnsi" w:hAnsiTheme="minorHAnsi"/>
          <w:b/>
          <w:spacing w:val="-3"/>
          <w:sz w:val="24"/>
        </w:rPr>
        <w:t>Sheet:</w:t>
      </w:r>
    </w:p>
    <w:p w14:paraId="7C33A458" w14:textId="77777777" w:rsidR="00D91B96" w:rsidRPr="00B2305C" w:rsidRDefault="00485DC0" w:rsidP="00C9600C">
      <w:pPr>
        <w:suppressAutoHyphens/>
        <w:ind w:left="3600" w:hanging="3240"/>
        <w:rPr>
          <w:rFonts w:asciiTheme="minorHAnsi" w:hAnsiTheme="minorHAnsi"/>
          <w:spacing w:val="-3"/>
          <w:szCs w:val="22"/>
        </w:rPr>
      </w:pPr>
      <w:r>
        <w:rPr>
          <w:rFonts w:asciiTheme="minorHAnsi" w:hAnsiTheme="minorHAnsi"/>
          <w:spacing w:val="-3"/>
          <w:szCs w:val="22"/>
        </w:rPr>
        <w:t>American Hydrotech</w:t>
      </w:r>
      <w:r>
        <w:rPr>
          <w:rFonts w:asciiTheme="minorHAnsi" w:hAnsiTheme="minorHAnsi"/>
          <w:spacing w:val="-3"/>
          <w:szCs w:val="22"/>
        </w:rPr>
        <w:tab/>
      </w:r>
      <w:r w:rsidR="00D91B96" w:rsidRPr="00B2305C">
        <w:rPr>
          <w:rFonts w:asciiTheme="minorHAnsi" w:hAnsiTheme="minorHAnsi"/>
          <w:spacing w:val="-3"/>
          <w:szCs w:val="22"/>
        </w:rPr>
        <w:t>Flex-Flash UN 60 Mils</w:t>
      </w:r>
    </w:p>
    <w:p w14:paraId="6434C1FF" w14:textId="77777777" w:rsidR="00D91B96" w:rsidRPr="00EA6096" w:rsidRDefault="00D91B96" w:rsidP="00485DC0">
      <w:pPr>
        <w:suppressAutoHyphens/>
        <w:ind w:left="0" w:firstLine="0"/>
        <w:rPr>
          <w:rFonts w:asciiTheme="minorHAnsi" w:hAnsiTheme="minorHAnsi"/>
          <w:b/>
          <w:spacing w:val="-3"/>
          <w:sz w:val="24"/>
        </w:rPr>
      </w:pPr>
      <w:r w:rsidRPr="00EA6096">
        <w:rPr>
          <w:rFonts w:asciiTheme="minorHAnsi" w:hAnsiTheme="minorHAnsi"/>
          <w:b/>
          <w:spacing w:val="-3"/>
          <w:sz w:val="24"/>
        </w:rPr>
        <w:t>Protection Board:</w:t>
      </w:r>
    </w:p>
    <w:p w14:paraId="5703418E" w14:textId="77777777" w:rsidR="00D91B96" w:rsidRPr="00B2305C" w:rsidRDefault="00D91B96" w:rsidP="00485DC0">
      <w:pPr>
        <w:suppressAutoHyphens/>
        <w:ind w:left="3600" w:hanging="3240"/>
        <w:rPr>
          <w:rFonts w:asciiTheme="minorHAnsi" w:hAnsiTheme="minorHAnsi"/>
          <w:spacing w:val="-3"/>
          <w:szCs w:val="22"/>
        </w:rPr>
      </w:pPr>
      <w:r w:rsidRPr="00B2305C">
        <w:rPr>
          <w:rFonts w:asciiTheme="minorHAnsi" w:hAnsiTheme="minorHAnsi"/>
          <w:spacing w:val="-3"/>
          <w:szCs w:val="22"/>
        </w:rPr>
        <w:t xml:space="preserve">American Hydrotech </w:t>
      </w:r>
      <w:r w:rsidRPr="00B2305C">
        <w:rPr>
          <w:rFonts w:asciiTheme="minorHAnsi" w:hAnsiTheme="minorHAnsi"/>
          <w:spacing w:val="-3"/>
          <w:szCs w:val="22"/>
        </w:rPr>
        <w:tab/>
        <w:t>Hydroflex 10 (Horizontal Only)</w:t>
      </w:r>
    </w:p>
    <w:p w14:paraId="32F6D055" w14:textId="77777777" w:rsidR="00D91B96" w:rsidRDefault="00D91B96" w:rsidP="004935B7">
      <w:pPr>
        <w:suppressAutoHyphens/>
        <w:ind w:left="3600" w:hanging="3240"/>
        <w:rPr>
          <w:rFonts w:asciiTheme="minorHAnsi" w:hAnsiTheme="minorHAnsi"/>
          <w:spacing w:val="-3"/>
          <w:szCs w:val="22"/>
        </w:rPr>
      </w:pPr>
      <w:r w:rsidRPr="00B2305C">
        <w:rPr>
          <w:rFonts w:asciiTheme="minorHAnsi" w:hAnsiTheme="minorHAnsi"/>
          <w:spacing w:val="-3"/>
          <w:szCs w:val="22"/>
        </w:rPr>
        <w:t>W. R. Meadows</w:t>
      </w:r>
      <w:r w:rsidRPr="00B2305C">
        <w:rPr>
          <w:rFonts w:asciiTheme="minorHAnsi" w:hAnsiTheme="minorHAnsi"/>
          <w:spacing w:val="-3"/>
          <w:szCs w:val="22"/>
        </w:rPr>
        <w:tab/>
        <w:t>PC-2 Sealtight Protection Coarse (Vertical)</w:t>
      </w:r>
    </w:p>
    <w:p w14:paraId="374EE1EB" w14:textId="067B0588" w:rsidR="00A13D8F" w:rsidRPr="00B2305C" w:rsidRDefault="00A13D8F" w:rsidP="00A13D8F">
      <w:pPr>
        <w:suppressAutoHyphens/>
        <w:ind w:left="3600" w:hanging="3240"/>
        <w:rPr>
          <w:rFonts w:asciiTheme="minorHAnsi" w:hAnsiTheme="minorHAnsi"/>
          <w:spacing w:val="-3"/>
          <w:szCs w:val="22"/>
        </w:rPr>
      </w:pPr>
      <w:r>
        <w:rPr>
          <w:rFonts w:asciiTheme="minorHAnsi" w:hAnsiTheme="minorHAnsi"/>
          <w:spacing w:val="-3"/>
          <w:szCs w:val="22"/>
        </w:rPr>
        <w:t>EPRO</w:t>
      </w:r>
      <w:r>
        <w:rPr>
          <w:rFonts w:asciiTheme="minorHAnsi" w:hAnsiTheme="minorHAnsi"/>
          <w:spacing w:val="-3"/>
          <w:szCs w:val="22"/>
        </w:rPr>
        <w:tab/>
      </w:r>
      <w:r>
        <w:rPr>
          <w:bCs/>
        </w:rPr>
        <w:t>GF G20</w:t>
      </w:r>
    </w:p>
    <w:p w14:paraId="41A32E5C" w14:textId="77777777" w:rsidR="00D91B96" w:rsidRPr="00485DC0" w:rsidRDefault="00D91B96" w:rsidP="00485DC0">
      <w:pPr>
        <w:suppressAutoHyphens/>
        <w:ind w:left="0" w:firstLine="0"/>
        <w:rPr>
          <w:rFonts w:asciiTheme="minorHAnsi" w:hAnsiTheme="minorHAnsi"/>
          <w:b/>
          <w:spacing w:val="-3"/>
          <w:sz w:val="24"/>
          <w:u w:val="single"/>
        </w:rPr>
      </w:pPr>
      <w:r w:rsidRPr="00485DC0">
        <w:rPr>
          <w:rFonts w:asciiTheme="minorHAnsi" w:hAnsiTheme="minorHAnsi"/>
          <w:b/>
          <w:spacing w:val="-3"/>
          <w:sz w:val="24"/>
          <w:u w:val="single"/>
        </w:rPr>
        <w:t>Pedestrian Traffic Coating – Interior Concrete Deck</w:t>
      </w:r>
    </w:p>
    <w:p w14:paraId="2C366553" w14:textId="77777777" w:rsidR="00D91B96" w:rsidRPr="00EA6096" w:rsidRDefault="00D91B96" w:rsidP="00485DC0">
      <w:pPr>
        <w:suppressAutoHyphens/>
        <w:ind w:left="360"/>
        <w:rPr>
          <w:rFonts w:asciiTheme="minorHAnsi" w:hAnsiTheme="minorHAnsi"/>
          <w:b/>
          <w:spacing w:val="-3"/>
          <w:sz w:val="24"/>
        </w:rPr>
      </w:pPr>
      <w:r w:rsidRPr="00EA6096">
        <w:rPr>
          <w:rFonts w:asciiTheme="minorHAnsi" w:hAnsiTheme="minorHAnsi"/>
          <w:b/>
          <w:spacing w:val="-3"/>
          <w:sz w:val="24"/>
        </w:rPr>
        <w:t>Primers:</w:t>
      </w:r>
    </w:p>
    <w:p w14:paraId="3DD9FC31" w14:textId="77777777" w:rsidR="00D91B96" w:rsidRPr="00B2305C" w:rsidRDefault="00D91B96" w:rsidP="00485DC0">
      <w:pPr>
        <w:suppressAutoHyphens/>
        <w:ind w:left="2160" w:hanging="1800"/>
        <w:rPr>
          <w:rFonts w:asciiTheme="minorHAnsi" w:hAnsiTheme="minorHAnsi"/>
          <w:spacing w:val="-3"/>
          <w:szCs w:val="22"/>
        </w:rPr>
      </w:pPr>
      <w:r w:rsidRPr="00B2305C">
        <w:rPr>
          <w:rFonts w:asciiTheme="minorHAnsi" w:hAnsiTheme="minorHAnsi"/>
          <w:spacing w:val="-3"/>
          <w:szCs w:val="22"/>
        </w:rPr>
        <w:t>Tremco</w:t>
      </w:r>
      <w:r w:rsidRPr="00B2305C">
        <w:rPr>
          <w:rFonts w:asciiTheme="minorHAnsi" w:hAnsiTheme="minorHAnsi"/>
          <w:spacing w:val="-3"/>
          <w:szCs w:val="22"/>
        </w:rPr>
        <w:tab/>
        <w:t>Vulkem #171, #181, and #191</w:t>
      </w:r>
    </w:p>
    <w:p w14:paraId="6EACB1E0" w14:textId="77777777" w:rsidR="00D91B96" w:rsidRDefault="00D91B96" w:rsidP="00C9600C">
      <w:pPr>
        <w:suppressAutoHyphens/>
        <w:ind w:left="2160" w:hanging="1800"/>
        <w:rPr>
          <w:rFonts w:asciiTheme="minorHAnsi" w:hAnsiTheme="minorHAnsi"/>
          <w:i/>
          <w:spacing w:val="-3"/>
          <w:szCs w:val="22"/>
        </w:rPr>
      </w:pPr>
      <w:r w:rsidRPr="00B2305C">
        <w:rPr>
          <w:rFonts w:asciiTheme="minorHAnsi" w:hAnsiTheme="minorHAnsi"/>
          <w:spacing w:val="-3"/>
          <w:szCs w:val="22"/>
        </w:rPr>
        <w:t>BASF</w:t>
      </w:r>
      <w:r>
        <w:rPr>
          <w:rFonts w:asciiTheme="minorHAnsi" w:hAnsiTheme="minorHAnsi"/>
          <w:spacing w:val="-3"/>
          <w:szCs w:val="22"/>
        </w:rPr>
        <w:tab/>
      </w:r>
      <w:r w:rsidRPr="00B2305C">
        <w:rPr>
          <w:rFonts w:asciiTheme="minorHAnsi" w:hAnsiTheme="minorHAnsi"/>
          <w:spacing w:val="-3"/>
          <w:szCs w:val="22"/>
        </w:rPr>
        <w:t xml:space="preserve">MasterSeal P220/P222 </w:t>
      </w:r>
      <w:r w:rsidRPr="00B2305C">
        <w:rPr>
          <w:rFonts w:asciiTheme="minorHAnsi" w:hAnsiTheme="minorHAnsi"/>
          <w:i/>
          <w:spacing w:val="-3"/>
          <w:szCs w:val="22"/>
        </w:rPr>
        <w:t>(formerly Sonneborn, Sonoguard #733, #770, and #772)</w:t>
      </w:r>
    </w:p>
    <w:p w14:paraId="7230C28D" w14:textId="77777777" w:rsidR="00D91B96" w:rsidRPr="00EA6096" w:rsidRDefault="00D91B96" w:rsidP="00485DC0">
      <w:pPr>
        <w:suppressAutoHyphens/>
        <w:ind w:left="0" w:firstLine="0"/>
        <w:rPr>
          <w:rFonts w:asciiTheme="minorHAnsi" w:hAnsiTheme="minorHAnsi"/>
          <w:b/>
          <w:spacing w:val="-3"/>
          <w:sz w:val="24"/>
        </w:rPr>
      </w:pPr>
      <w:r w:rsidRPr="00EA6096">
        <w:rPr>
          <w:rFonts w:asciiTheme="minorHAnsi" w:hAnsiTheme="minorHAnsi"/>
          <w:b/>
          <w:spacing w:val="-3"/>
          <w:sz w:val="24"/>
        </w:rPr>
        <w:t>Base Coat:</w:t>
      </w:r>
    </w:p>
    <w:p w14:paraId="53A495E1" w14:textId="77777777" w:rsidR="00D91B96" w:rsidRPr="00B2305C" w:rsidRDefault="00D91B96" w:rsidP="00C9600C">
      <w:pPr>
        <w:suppressAutoHyphens/>
        <w:ind w:left="2160" w:hanging="1800"/>
        <w:rPr>
          <w:rFonts w:asciiTheme="minorHAnsi" w:hAnsiTheme="minorHAnsi"/>
          <w:spacing w:val="-3"/>
          <w:szCs w:val="22"/>
        </w:rPr>
      </w:pPr>
      <w:r w:rsidRPr="00B2305C">
        <w:rPr>
          <w:rFonts w:asciiTheme="minorHAnsi" w:hAnsiTheme="minorHAnsi"/>
          <w:spacing w:val="-3"/>
          <w:szCs w:val="22"/>
        </w:rPr>
        <w:t>Tremco</w:t>
      </w:r>
      <w:r w:rsidRPr="00B2305C">
        <w:rPr>
          <w:rFonts w:asciiTheme="minorHAnsi" w:hAnsiTheme="minorHAnsi"/>
          <w:spacing w:val="-3"/>
          <w:szCs w:val="22"/>
        </w:rPr>
        <w:tab/>
        <w:t>Vulkem #350</w:t>
      </w:r>
      <w:r w:rsidR="00E044AD">
        <w:rPr>
          <w:rFonts w:asciiTheme="minorHAnsi" w:hAnsiTheme="minorHAnsi"/>
          <w:spacing w:val="-3"/>
          <w:szCs w:val="22"/>
        </w:rPr>
        <w:t>NF</w:t>
      </w:r>
    </w:p>
    <w:p w14:paraId="6C16BFEA" w14:textId="77777777" w:rsidR="00D91B96" w:rsidRPr="00B2305C" w:rsidRDefault="00D91B96" w:rsidP="00C9600C">
      <w:pPr>
        <w:suppressAutoHyphens/>
        <w:ind w:left="2160" w:hanging="1800"/>
        <w:rPr>
          <w:rFonts w:asciiTheme="minorHAnsi" w:hAnsiTheme="minorHAnsi"/>
          <w:spacing w:val="-3"/>
          <w:szCs w:val="22"/>
        </w:rPr>
      </w:pPr>
      <w:r>
        <w:rPr>
          <w:rFonts w:asciiTheme="minorHAnsi" w:hAnsiTheme="minorHAnsi"/>
          <w:spacing w:val="-3"/>
          <w:szCs w:val="22"/>
        </w:rPr>
        <w:t>BASF</w:t>
      </w:r>
      <w:r>
        <w:rPr>
          <w:rFonts w:asciiTheme="minorHAnsi" w:hAnsiTheme="minorHAnsi"/>
          <w:spacing w:val="-3"/>
          <w:szCs w:val="22"/>
        </w:rPr>
        <w:tab/>
      </w:r>
      <w:r w:rsidRPr="00B2305C">
        <w:rPr>
          <w:rFonts w:asciiTheme="minorHAnsi" w:hAnsiTheme="minorHAnsi"/>
          <w:spacing w:val="-3"/>
          <w:szCs w:val="22"/>
        </w:rPr>
        <w:t>MasterSeal M200</w:t>
      </w:r>
      <w:r w:rsidRPr="00B2305C">
        <w:rPr>
          <w:rFonts w:asciiTheme="minorHAnsi" w:hAnsiTheme="minorHAnsi"/>
          <w:i/>
          <w:spacing w:val="-3"/>
          <w:szCs w:val="22"/>
        </w:rPr>
        <w:t>(formerly Sonneborn, Sonoguard Base Coat)</w:t>
      </w:r>
    </w:p>
    <w:p w14:paraId="3FCD526B" w14:textId="77777777" w:rsidR="00D91B96" w:rsidRPr="00EA6096" w:rsidRDefault="00D91B96" w:rsidP="00EA6096">
      <w:pPr>
        <w:suppressAutoHyphens/>
        <w:ind w:left="0" w:firstLine="0"/>
        <w:rPr>
          <w:rFonts w:asciiTheme="minorHAnsi" w:hAnsiTheme="minorHAnsi"/>
          <w:b/>
          <w:spacing w:val="-3"/>
          <w:sz w:val="24"/>
        </w:rPr>
      </w:pPr>
      <w:r w:rsidRPr="00EA6096">
        <w:rPr>
          <w:rFonts w:asciiTheme="minorHAnsi" w:hAnsiTheme="minorHAnsi"/>
          <w:b/>
          <w:spacing w:val="-3"/>
          <w:sz w:val="24"/>
        </w:rPr>
        <w:t>Top Coat:</w:t>
      </w:r>
    </w:p>
    <w:p w14:paraId="42DFA79D" w14:textId="77777777" w:rsidR="00D91B96" w:rsidRPr="00B2305C" w:rsidRDefault="00D91B96" w:rsidP="00C9600C">
      <w:pPr>
        <w:suppressAutoHyphens/>
        <w:ind w:left="2160" w:hanging="1800"/>
        <w:rPr>
          <w:rFonts w:asciiTheme="minorHAnsi" w:hAnsiTheme="minorHAnsi"/>
          <w:spacing w:val="-3"/>
          <w:szCs w:val="22"/>
        </w:rPr>
      </w:pPr>
      <w:r w:rsidRPr="00B2305C">
        <w:rPr>
          <w:rFonts w:asciiTheme="minorHAnsi" w:hAnsiTheme="minorHAnsi"/>
          <w:spacing w:val="-3"/>
          <w:szCs w:val="22"/>
        </w:rPr>
        <w:t>Tremco</w:t>
      </w:r>
      <w:r w:rsidRPr="00B2305C">
        <w:rPr>
          <w:rFonts w:asciiTheme="minorHAnsi" w:hAnsiTheme="minorHAnsi"/>
          <w:spacing w:val="-3"/>
          <w:szCs w:val="22"/>
        </w:rPr>
        <w:tab/>
        <w:t>Vulkem #351</w:t>
      </w:r>
    </w:p>
    <w:p w14:paraId="192E1C96" w14:textId="77777777" w:rsidR="00D91B96" w:rsidRPr="00B2305C" w:rsidRDefault="00D91B96" w:rsidP="00C9600C">
      <w:pPr>
        <w:suppressAutoHyphens/>
        <w:spacing w:after="240"/>
        <w:ind w:left="2160" w:hanging="1800"/>
        <w:rPr>
          <w:rFonts w:asciiTheme="minorHAnsi" w:hAnsiTheme="minorHAnsi"/>
          <w:spacing w:val="-3"/>
          <w:szCs w:val="22"/>
        </w:rPr>
      </w:pPr>
      <w:r w:rsidRPr="00B2305C">
        <w:rPr>
          <w:rFonts w:asciiTheme="minorHAnsi" w:hAnsiTheme="minorHAnsi"/>
          <w:spacing w:val="-3"/>
          <w:szCs w:val="22"/>
        </w:rPr>
        <w:t>BASF</w:t>
      </w:r>
      <w:r w:rsidRPr="00B2305C">
        <w:rPr>
          <w:rFonts w:asciiTheme="minorHAnsi" w:hAnsiTheme="minorHAnsi"/>
          <w:spacing w:val="-3"/>
          <w:szCs w:val="22"/>
        </w:rPr>
        <w:tab/>
        <w:t xml:space="preserve">MasterSeal TC225 </w:t>
      </w:r>
      <w:r w:rsidRPr="00B2305C">
        <w:rPr>
          <w:rFonts w:asciiTheme="minorHAnsi" w:hAnsiTheme="minorHAnsi"/>
          <w:i/>
          <w:spacing w:val="-3"/>
          <w:szCs w:val="22"/>
        </w:rPr>
        <w:t>(Formerly Sonneborn, Sonoguard Top Coat)</w:t>
      </w:r>
    </w:p>
    <w:p w14:paraId="190B6536" w14:textId="77777777" w:rsidR="00D91B96" w:rsidRPr="00C9600C" w:rsidRDefault="00D91B96" w:rsidP="00C9600C">
      <w:pPr>
        <w:suppressAutoHyphens/>
        <w:ind w:left="360"/>
        <w:rPr>
          <w:rFonts w:asciiTheme="minorHAnsi" w:hAnsiTheme="minorHAnsi"/>
          <w:b/>
          <w:spacing w:val="-3"/>
          <w:sz w:val="24"/>
          <w:u w:val="single"/>
        </w:rPr>
      </w:pPr>
      <w:r w:rsidRPr="00C9600C">
        <w:rPr>
          <w:rFonts w:asciiTheme="minorHAnsi" w:hAnsiTheme="minorHAnsi"/>
          <w:b/>
          <w:spacing w:val="-3"/>
          <w:sz w:val="24"/>
          <w:u w:val="single"/>
        </w:rPr>
        <w:lastRenderedPageBreak/>
        <w:t>Sealants (For Exterior Walls):</w:t>
      </w:r>
    </w:p>
    <w:p w14:paraId="65367D5D" w14:textId="77777777" w:rsidR="00D91B96" w:rsidRDefault="00D91B96" w:rsidP="00C9600C">
      <w:pPr>
        <w:suppressAutoHyphens/>
        <w:spacing w:after="240"/>
        <w:ind w:left="2160" w:hanging="1800"/>
        <w:rPr>
          <w:rFonts w:asciiTheme="minorHAnsi" w:hAnsiTheme="minorHAnsi"/>
          <w:color w:val="000000"/>
          <w:spacing w:val="-3"/>
          <w:szCs w:val="22"/>
        </w:rPr>
      </w:pPr>
      <w:r w:rsidRPr="00B2305C">
        <w:rPr>
          <w:rFonts w:asciiTheme="minorHAnsi" w:hAnsiTheme="minorHAnsi"/>
          <w:spacing w:val="-3"/>
          <w:szCs w:val="22"/>
        </w:rPr>
        <w:t>Tremco</w:t>
      </w:r>
      <w:r>
        <w:rPr>
          <w:rFonts w:asciiTheme="minorHAnsi" w:hAnsiTheme="minorHAnsi"/>
          <w:spacing w:val="-3"/>
          <w:szCs w:val="22"/>
        </w:rPr>
        <w:tab/>
      </w:r>
      <w:r w:rsidRPr="00B2305C">
        <w:rPr>
          <w:rFonts w:asciiTheme="minorHAnsi" w:hAnsiTheme="minorHAnsi"/>
          <w:spacing w:val="-3"/>
          <w:szCs w:val="22"/>
        </w:rPr>
        <w:t>Dymeric 240</w:t>
      </w:r>
      <w:r w:rsidRPr="00B2305C">
        <w:rPr>
          <w:rFonts w:asciiTheme="minorHAnsi" w:hAnsiTheme="minorHAnsi"/>
          <w:color w:val="000000"/>
          <w:spacing w:val="-3"/>
          <w:szCs w:val="22"/>
        </w:rPr>
        <w:t>FC</w:t>
      </w:r>
    </w:p>
    <w:p w14:paraId="76745430" w14:textId="77777777" w:rsidR="00D91B96" w:rsidRPr="00B2305C" w:rsidRDefault="00D91B96" w:rsidP="0008761E">
      <w:pPr>
        <w:ind w:left="1440" w:hanging="1440"/>
        <w:jc w:val="left"/>
        <w:rPr>
          <w:rFonts w:asciiTheme="minorHAnsi" w:hAnsiTheme="minorHAnsi"/>
          <w:color w:val="FF0000"/>
          <w:spacing w:val="-3"/>
          <w:szCs w:val="22"/>
        </w:rPr>
      </w:pPr>
      <w:r w:rsidRPr="00C9600C">
        <w:rPr>
          <w:rFonts w:asciiTheme="minorHAnsi" w:hAnsiTheme="minorHAnsi"/>
          <w:b/>
          <w:spacing w:val="-3"/>
          <w:sz w:val="24"/>
          <w:u w:val="single"/>
        </w:rPr>
        <w:t>Joint Backer</w:t>
      </w:r>
      <w:r w:rsidRPr="00C9600C">
        <w:rPr>
          <w:rFonts w:asciiTheme="minorHAnsi" w:hAnsiTheme="minorHAnsi"/>
          <w:spacing w:val="-3"/>
          <w:sz w:val="24"/>
        </w:rPr>
        <w:t>:</w:t>
      </w:r>
      <w:r w:rsidR="00C9600C" w:rsidRPr="00C9600C">
        <w:rPr>
          <w:rFonts w:asciiTheme="minorHAnsi" w:hAnsiTheme="minorHAnsi"/>
          <w:spacing w:val="-3"/>
          <w:sz w:val="24"/>
        </w:rPr>
        <w:tab/>
      </w:r>
      <w:r w:rsidRPr="00B2305C">
        <w:rPr>
          <w:rFonts w:asciiTheme="minorHAnsi" w:hAnsiTheme="minorHAnsi"/>
          <w:color w:val="FF0000"/>
          <w:spacing w:val="-3"/>
          <w:szCs w:val="22"/>
        </w:rPr>
        <w:t xml:space="preserve">(Compliance with ASTM C 1330, Type B, </w:t>
      </w:r>
      <w:r w:rsidRPr="00B2305C">
        <w:rPr>
          <w:rFonts w:asciiTheme="minorHAnsi" w:hAnsiTheme="minorHAnsi"/>
          <w:color w:val="FF0000"/>
          <w:szCs w:val="22"/>
        </w:rPr>
        <w:t>reticulated, bi-cellular, non-gassing polyolefin/polyethylene backer rod – For Exterior Walls)</w:t>
      </w:r>
    </w:p>
    <w:p w14:paraId="67CEBBDB" w14:textId="77777777" w:rsidR="00D91B96" w:rsidRPr="00B2305C" w:rsidRDefault="00D91B96" w:rsidP="00C9600C">
      <w:pPr>
        <w:suppressAutoHyphens/>
        <w:ind w:left="2880" w:hanging="2520"/>
        <w:rPr>
          <w:rFonts w:asciiTheme="minorHAnsi" w:hAnsiTheme="minorHAnsi"/>
          <w:spacing w:val="-3"/>
          <w:szCs w:val="22"/>
        </w:rPr>
      </w:pPr>
      <w:r w:rsidRPr="00B2305C">
        <w:rPr>
          <w:rFonts w:asciiTheme="minorHAnsi" w:hAnsiTheme="minorHAnsi"/>
          <w:spacing w:val="-3"/>
          <w:szCs w:val="22"/>
        </w:rPr>
        <w:t>Construction Foam Products, Inc.</w:t>
      </w:r>
      <w:r>
        <w:rPr>
          <w:rFonts w:asciiTheme="minorHAnsi" w:hAnsiTheme="minorHAnsi"/>
          <w:spacing w:val="-3"/>
          <w:szCs w:val="22"/>
        </w:rPr>
        <w:tab/>
      </w:r>
      <w:r w:rsidRPr="00B2305C">
        <w:rPr>
          <w:rFonts w:asciiTheme="minorHAnsi" w:hAnsiTheme="minorHAnsi"/>
          <w:spacing w:val="-3"/>
          <w:szCs w:val="22"/>
        </w:rPr>
        <w:t>Sofrod</w:t>
      </w:r>
    </w:p>
    <w:p w14:paraId="0109BBAC" w14:textId="77777777" w:rsidR="00D91B96" w:rsidRPr="00B2305C" w:rsidRDefault="00D91B96" w:rsidP="00C9600C">
      <w:pPr>
        <w:suppressAutoHyphens/>
        <w:ind w:left="2880" w:hanging="2520"/>
        <w:rPr>
          <w:rFonts w:asciiTheme="minorHAnsi" w:hAnsiTheme="minorHAnsi"/>
          <w:spacing w:val="-3"/>
          <w:szCs w:val="22"/>
        </w:rPr>
      </w:pPr>
      <w:r w:rsidRPr="00B2305C">
        <w:rPr>
          <w:rFonts w:asciiTheme="minorHAnsi" w:hAnsiTheme="minorHAnsi"/>
          <w:spacing w:val="-3"/>
          <w:szCs w:val="22"/>
        </w:rPr>
        <w:t>Industrial Thermo Polymers</w:t>
      </w:r>
      <w:r w:rsidR="00C9600C">
        <w:rPr>
          <w:rFonts w:asciiTheme="minorHAnsi" w:hAnsiTheme="minorHAnsi"/>
          <w:spacing w:val="-3"/>
          <w:szCs w:val="22"/>
        </w:rPr>
        <w:tab/>
      </w:r>
      <w:r w:rsidR="00C9600C">
        <w:rPr>
          <w:rFonts w:asciiTheme="minorHAnsi" w:hAnsiTheme="minorHAnsi"/>
          <w:spacing w:val="-3"/>
          <w:szCs w:val="22"/>
        </w:rPr>
        <w:tab/>
      </w:r>
      <w:r w:rsidRPr="00B2305C">
        <w:rPr>
          <w:rFonts w:asciiTheme="minorHAnsi" w:hAnsiTheme="minorHAnsi"/>
          <w:spacing w:val="-3"/>
          <w:szCs w:val="22"/>
        </w:rPr>
        <w:t>ITP Soft Type Backer Rod 104</w:t>
      </w:r>
    </w:p>
    <w:p w14:paraId="2F95BC6B" w14:textId="4059E09D" w:rsidR="00D91B96" w:rsidRPr="00553B5D" w:rsidRDefault="00D91B96" w:rsidP="00553B5D">
      <w:pPr>
        <w:suppressAutoHyphens/>
        <w:ind w:left="2880" w:hanging="2520"/>
        <w:rPr>
          <w:rFonts w:asciiTheme="minorHAnsi" w:hAnsiTheme="minorHAnsi"/>
          <w:spacing w:val="-3"/>
          <w:szCs w:val="22"/>
        </w:rPr>
      </w:pPr>
      <w:r w:rsidRPr="00B2305C">
        <w:rPr>
          <w:rFonts w:asciiTheme="minorHAnsi" w:hAnsiTheme="minorHAnsi"/>
          <w:spacing w:val="-3"/>
          <w:szCs w:val="22"/>
        </w:rPr>
        <w:t>BASF</w:t>
      </w:r>
      <w:r w:rsidRPr="00B2305C">
        <w:rPr>
          <w:rFonts w:asciiTheme="minorHAnsi" w:hAnsiTheme="minorHAnsi"/>
          <w:spacing w:val="-3"/>
          <w:szCs w:val="22"/>
        </w:rPr>
        <w:tab/>
      </w:r>
      <w:r w:rsidRPr="00B2305C">
        <w:rPr>
          <w:rFonts w:asciiTheme="minorHAnsi" w:hAnsiTheme="minorHAnsi"/>
          <w:spacing w:val="-3"/>
          <w:szCs w:val="22"/>
        </w:rPr>
        <w:tab/>
        <w:t>Sonolastic Soft Backer Rod</w:t>
      </w:r>
    </w:p>
    <w:p w14:paraId="1E6A153D" w14:textId="77777777" w:rsidR="00D91B96" w:rsidRPr="00C9600C" w:rsidRDefault="00D91B96" w:rsidP="00C9600C">
      <w:pPr>
        <w:suppressAutoHyphens/>
        <w:ind w:left="360"/>
        <w:rPr>
          <w:rFonts w:asciiTheme="minorHAnsi" w:hAnsiTheme="minorHAnsi"/>
          <w:b/>
          <w:spacing w:val="-3"/>
          <w:sz w:val="24"/>
          <w:u w:val="single"/>
        </w:rPr>
      </w:pPr>
      <w:r w:rsidRPr="00C9600C">
        <w:rPr>
          <w:rFonts w:asciiTheme="minorHAnsi" w:hAnsiTheme="minorHAnsi"/>
          <w:b/>
          <w:spacing w:val="-3"/>
          <w:sz w:val="24"/>
          <w:u w:val="single"/>
        </w:rPr>
        <w:t>Mortar Toppings</w:t>
      </w:r>
    </w:p>
    <w:p w14:paraId="66BD79C2" w14:textId="77777777" w:rsidR="00D91B96" w:rsidRPr="00EA6096" w:rsidRDefault="00D91B96" w:rsidP="00C9600C">
      <w:pPr>
        <w:suppressAutoHyphens/>
        <w:ind w:left="360"/>
        <w:rPr>
          <w:rFonts w:asciiTheme="minorHAnsi" w:hAnsiTheme="minorHAnsi"/>
          <w:b/>
          <w:spacing w:val="-3"/>
          <w:sz w:val="24"/>
        </w:rPr>
      </w:pPr>
      <w:r w:rsidRPr="00EA6096">
        <w:rPr>
          <w:rFonts w:asciiTheme="minorHAnsi" w:hAnsiTheme="minorHAnsi"/>
          <w:b/>
          <w:spacing w:val="-3"/>
          <w:sz w:val="24"/>
        </w:rPr>
        <w:t>Toppings:</w:t>
      </w:r>
    </w:p>
    <w:p w14:paraId="0DF4F4F3" w14:textId="77777777" w:rsidR="00D91B96" w:rsidRPr="00B2305C" w:rsidRDefault="00D91B96" w:rsidP="00C9600C">
      <w:pPr>
        <w:suppressAutoHyphens/>
        <w:ind w:left="3600" w:hanging="3240"/>
        <w:rPr>
          <w:rFonts w:asciiTheme="minorHAnsi" w:hAnsiTheme="minorHAnsi"/>
          <w:spacing w:val="-3"/>
          <w:szCs w:val="22"/>
        </w:rPr>
      </w:pPr>
      <w:r w:rsidRPr="00B2305C">
        <w:rPr>
          <w:rFonts w:asciiTheme="minorHAnsi" w:hAnsiTheme="minorHAnsi"/>
          <w:spacing w:val="-3"/>
          <w:szCs w:val="22"/>
        </w:rPr>
        <w:t>Sika</w:t>
      </w:r>
      <w:r w:rsidRPr="00B2305C">
        <w:rPr>
          <w:rFonts w:asciiTheme="minorHAnsi" w:hAnsiTheme="minorHAnsi"/>
          <w:spacing w:val="-3"/>
          <w:szCs w:val="22"/>
        </w:rPr>
        <w:tab/>
        <w:t>SikaTop 122</w:t>
      </w:r>
    </w:p>
    <w:p w14:paraId="0965D038" w14:textId="77777777" w:rsidR="00D91B96" w:rsidRPr="00B2305C" w:rsidRDefault="00D91B96" w:rsidP="00C9600C">
      <w:pPr>
        <w:suppressAutoHyphens/>
        <w:ind w:left="3600" w:hanging="3240"/>
        <w:rPr>
          <w:rFonts w:asciiTheme="minorHAnsi" w:hAnsiTheme="minorHAnsi"/>
          <w:spacing w:val="-3"/>
          <w:szCs w:val="22"/>
        </w:rPr>
      </w:pPr>
      <w:r w:rsidRPr="00B2305C">
        <w:rPr>
          <w:rFonts w:asciiTheme="minorHAnsi" w:hAnsiTheme="minorHAnsi"/>
          <w:spacing w:val="-3"/>
          <w:szCs w:val="22"/>
        </w:rPr>
        <w:t>BASF Master Builders Solutions, Inc.</w:t>
      </w:r>
      <w:r w:rsidRPr="00B2305C">
        <w:rPr>
          <w:rFonts w:asciiTheme="minorHAnsi" w:hAnsiTheme="minorHAnsi"/>
          <w:spacing w:val="-3"/>
          <w:szCs w:val="22"/>
        </w:rPr>
        <w:tab/>
        <w:t xml:space="preserve">MasterEmaco T 1061 Rapid Mortar </w:t>
      </w:r>
      <w:r w:rsidRPr="00B2305C">
        <w:rPr>
          <w:rFonts w:asciiTheme="minorHAnsi" w:hAnsiTheme="minorHAnsi"/>
          <w:i/>
          <w:spacing w:val="-3"/>
          <w:szCs w:val="22"/>
        </w:rPr>
        <w:t>(formerly Thoroc 10-61)</w:t>
      </w:r>
    </w:p>
    <w:p w14:paraId="21F1A1D4" w14:textId="77777777" w:rsidR="00D91B96" w:rsidRPr="00B2305C" w:rsidRDefault="00D91B96" w:rsidP="00C9600C">
      <w:pPr>
        <w:suppressAutoHyphens/>
        <w:ind w:left="720"/>
        <w:rPr>
          <w:rFonts w:asciiTheme="minorHAnsi" w:hAnsiTheme="minorHAnsi"/>
          <w:spacing w:val="-3"/>
          <w:szCs w:val="22"/>
        </w:rPr>
      </w:pPr>
      <w:r w:rsidRPr="00B2305C">
        <w:rPr>
          <w:rFonts w:asciiTheme="minorHAnsi" w:hAnsiTheme="minorHAnsi"/>
          <w:spacing w:val="-3"/>
          <w:szCs w:val="22"/>
        </w:rPr>
        <w:t>BASF Master Builders Solutions, Inc.</w:t>
      </w:r>
      <w:r w:rsidRPr="00B2305C">
        <w:rPr>
          <w:rFonts w:asciiTheme="minorHAnsi" w:hAnsiTheme="minorHAnsi"/>
          <w:spacing w:val="-3"/>
          <w:szCs w:val="22"/>
        </w:rPr>
        <w:tab/>
        <w:t>MasterEmaco T430 Rapid Strength Mortar</w:t>
      </w:r>
    </w:p>
    <w:p w14:paraId="4DD9FF4E" w14:textId="77777777" w:rsidR="00D91B96" w:rsidRPr="00EA6096" w:rsidRDefault="00D91B96" w:rsidP="00C9600C">
      <w:pPr>
        <w:suppressAutoHyphens/>
        <w:ind w:left="360"/>
        <w:rPr>
          <w:rFonts w:asciiTheme="minorHAnsi" w:hAnsiTheme="minorHAnsi"/>
          <w:b/>
          <w:spacing w:val="-3"/>
          <w:sz w:val="24"/>
        </w:rPr>
      </w:pPr>
      <w:r w:rsidRPr="00EA6096">
        <w:rPr>
          <w:rFonts w:asciiTheme="minorHAnsi" w:hAnsiTheme="minorHAnsi"/>
          <w:b/>
          <w:spacing w:val="-3"/>
          <w:sz w:val="24"/>
        </w:rPr>
        <w:t>Bonding Agents:</w:t>
      </w:r>
    </w:p>
    <w:p w14:paraId="3F244381" w14:textId="77777777" w:rsidR="00D91B96" w:rsidRPr="00B2305C" w:rsidRDefault="00D91B96" w:rsidP="00C9600C">
      <w:pPr>
        <w:suppressAutoHyphens/>
        <w:ind w:left="3600" w:hanging="3240"/>
        <w:rPr>
          <w:rFonts w:asciiTheme="minorHAnsi" w:hAnsiTheme="minorHAnsi"/>
          <w:spacing w:val="-3"/>
          <w:szCs w:val="22"/>
        </w:rPr>
      </w:pPr>
      <w:r w:rsidRPr="00B2305C">
        <w:rPr>
          <w:rFonts w:asciiTheme="minorHAnsi" w:hAnsiTheme="minorHAnsi"/>
          <w:spacing w:val="-3"/>
          <w:szCs w:val="22"/>
        </w:rPr>
        <w:t>Sika</w:t>
      </w:r>
      <w:r w:rsidRPr="00B2305C">
        <w:rPr>
          <w:rFonts w:asciiTheme="minorHAnsi" w:hAnsiTheme="minorHAnsi"/>
          <w:spacing w:val="-3"/>
          <w:szCs w:val="22"/>
        </w:rPr>
        <w:tab/>
        <w:t>Armatec 110 Bonding Agent</w:t>
      </w:r>
    </w:p>
    <w:p w14:paraId="6D3E827A" w14:textId="77777777" w:rsidR="00D91B96" w:rsidRPr="00B2305C" w:rsidRDefault="00D91B96" w:rsidP="00C9600C">
      <w:pPr>
        <w:suppressAutoHyphens/>
        <w:spacing w:after="240"/>
        <w:ind w:left="3600" w:hanging="3240"/>
        <w:rPr>
          <w:rFonts w:asciiTheme="minorHAnsi" w:hAnsiTheme="minorHAnsi"/>
          <w:spacing w:val="-3"/>
          <w:szCs w:val="22"/>
        </w:rPr>
      </w:pPr>
      <w:r w:rsidRPr="00B2305C">
        <w:rPr>
          <w:rFonts w:asciiTheme="minorHAnsi" w:hAnsiTheme="minorHAnsi"/>
          <w:spacing w:val="-3"/>
          <w:szCs w:val="22"/>
        </w:rPr>
        <w:t>BASF Master Builders Solutions, Inc.</w:t>
      </w:r>
      <w:r w:rsidRPr="00B2305C">
        <w:rPr>
          <w:rFonts w:asciiTheme="minorHAnsi" w:hAnsiTheme="minorHAnsi"/>
          <w:spacing w:val="-3"/>
          <w:szCs w:val="22"/>
        </w:rPr>
        <w:tab/>
        <w:t>MasterEmaco P-24 Bonding Agent</w:t>
      </w:r>
    </w:p>
    <w:p w14:paraId="122081A0" w14:textId="77777777" w:rsidR="00D91B96" w:rsidRPr="00B2305C" w:rsidRDefault="00D91B96" w:rsidP="00C9600C">
      <w:pPr>
        <w:suppressAutoHyphens/>
        <w:ind w:left="360"/>
        <w:rPr>
          <w:rFonts w:asciiTheme="minorHAnsi" w:hAnsiTheme="minorHAnsi"/>
          <w:spacing w:val="-3"/>
          <w:szCs w:val="22"/>
        </w:rPr>
      </w:pPr>
      <w:r w:rsidRPr="00C9600C">
        <w:rPr>
          <w:rFonts w:asciiTheme="minorHAnsi" w:hAnsiTheme="minorHAnsi"/>
          <w:b/>
          <w:spacing w:val="-3"/>
          <w:sz w:val="24"/>
          <w:u w:val="single"/>
        </w:rPr>
        <w:t>Tile Grout</w:t>
      </w:r>
      <w:r w:rsidR="00C9600C">
        <w:rPr>
          <w:rFonts w:asciiTheme="minorHAnsi" w:hAnsiTheme="minorHAnsi"/>
          <w:b/>
          <w:spacing w:val="-3"/>
          <w:szCs w:val="22"/>
          <w:u w:val="single"/>
        </w:rPr>
        <w:t xml:space="preserve">: </w:t>
      </w:r>
      <w:r w:rsidRPr="000B21FD">
        <w:rPr>
          <w:rFonts w:asciiTheme="minorHAnsi" w:hAnsiTheme="minorHAnsi"/>
          <w:spacing w:val="-3"/>
          <w:szCs w:val="22"/>
          <w:u w:val="single"/>
        </w:rPr>
        <w:t>(</w:t>
      </w:r>
      <w:r w:rsidRPr="00B2305C">
        <w:rPr>
          <w:rFonts w:asciiTheme="minorHAnsi" w:hAnsiTheme="minorHAnsi"/>
          <w:spacing w:val="-3"/>
          <w:szCs w:val="22"/>
        </w:rPr>
        <w:t>Thin set multipurpose for use in setting floor tiles in conjunction with Pedestrian Traffic Coating)</w:t>
      </w:r>
    </w:p>
    <w:p w14:paraId="0419A1FB" w14:textId="77777777" w:rsidR="00D91B96" w:rsidRPr="00B2305C" w:rsidRDefault="00D91B96" w:rsidP="00005481">
      <w:pPr>
        <w:suppressAutoHyphens/>
        <w:spacing w:after="240"/>
        <w:ind w:left="2880" w:hanging="2520"/>
        <w:rPr>
          <w:rFonts w:asciiTheme="minorHAnsi" w:hAnsiTheme="minorHAnsi"/>
          <w:spacing w:val="-3"/>
          <w:szCs w:val="22"/>
        </w:rPr>
      </w:pPr>
      <w:r w:rsidRPr="00B2305C">
        <w:rPr>
          <w:rFonts w:asciiTheme="minorHAnsi" w:hAnsiTheme="minorHAnsi"/>
          <w:spacing w:val="-3"/>
          <w:szCs w:val="22"/>
        </w:rPr>
        <w:t>HB Fuller</w:t>
      </w:r>
      <w:r w:rsidRPr="00B2305C">
        <w:rPr>
          <w:rFonts w:asciiTheme="minorHAnsi" w:hAnsiTheme="minorHAnsi"/>
          <w:spacing w:val="-3"/>
          <w:szCs w:val="22"/>
        </w:rPr>
        <w:tab/>
        <w:t>TEC Gray Super</w:t>
      </w:r>
      <w:r>
        <w:rPr>
          <w:rFonts w:asciiTheme="minorHAnsi" w:hAnsiTheme="minorHAnsi"/>
          <w:spacing w:val="-3"/>
          <w:szCs w:val="22"/>
        </w:rPr>
        <w:t xml:space="preserve"> F</w:t>
      </w:r>
      <w:r w:rsidRPr="00B2305C">
        <w:rPr>
          <w:rFonts w:asciiTheme="minorHAnsi" w:hAnsiTheme="minorHAnsi"/>
          <w:spacing w:val="-3"/>
          <w:szCs w:val="22"/>
        </w:rPr>
        <w:t xml:space="preserve">lex </w:t>
      </w:r>
      <w:r>
        <w:rPr>
          <w:rFonts w:asciiTheme="minorHAnsi" w:hAnsiTheme="minorHAnsi"/>
          <w:spacing w:val="-3"/>
          <w:szCs w:val="22"/>
        </w:rPr>
        <w:t>Ultra-</w:t>
      </w:r>
      <w:r w:rsidRPr="00B2305C">
        <w:rPr>
          <w:rFonts w:asciiTheme="minorHAnsi" w:hAnsiTheme="minorHAnsi"/>
          <w:spacing w:val="-3"/>
          <w:szCs w:val="22"/>
        </w:rPr>
        <w:t xml:space="preserve">Premium </w:t>
      </w:r>
      <w:r>
        <w:rPr>
          <w:rFonts w:asciiTheme="minorHAnsi" w:hAnsiTheme="minorHAnsi"/>
          <w:spacing w:val="-3"/>
          <w:szCs w:val="22"/>
        </w:rPr>
        <w:t>Thin Set Mortar (392/393)</w:t>
      </w:r>
      <w:r w:rsidRPr="00B2305C">
        <w:rPr>
          <w:rFonts w:asciiTheme="minorHAnsi" w:hAnsiTheme="minorHAnsi"/>
          <w:spacing w:val="-3"/>
          <w:szCs w:val="22"/>
        </w:rPr>
        <w:t xml:space="preserve"> or equivalent</w:t>
      </w:r>
    </w:p>
    <w:p w14:paraId="6667DF44" w14:textId="77777777" w:rsidR="00D91B96" w:rsidRPr="00B2305C" w:rsidRDefault="00D91B96" w:rsidP="00C9600C">
      <w:pPr>
        <w:suppressAutoHyphens/>
        <w:ind w:left="360"/>
        <w:rPr>
          <w:rFonts w:asciiTheme="minorHAnsi" w:hAnsiTheme="minorHAnsi"/>
          <w:spacing w:val="-3"/>
          <w:szCs w:val="22"/>
        </w:rPr>
      </w:pPr>
      <w:r w:rsidRPr="00C9600C">
        <w:rPr>
          <w:rFonts w:asciiTheme="minorHAnsi" w:hAnsiTheme="minorHAnsi"/>
          <w:b/>
          <w:spacing w:val="-3"/>
          <w:sz w:val="24"/>
          <w:u w:val="single"/>
        </w:rPr>
        <w:t>Epoxy Mortar Grout</w:t>
      </w:r>
      <w:r w:rsidR="00C9600C">
        <w:rPr>
          <w:rFonts w:asciiTheme="minorHAnsi" w:hAnsiTheme="minorHAnsi"/>
          <w:spacing w:val="-3"/>
          <w:szCs w:val="22"/>
        </w:rPr>
        <w:t>:</w:t>
      </w:r>
      <w:r w:rsidRPr="00B2305C">
        <w:rPr>
          <w:rFonts w:asciiTheme="minorHAnsi" w:hAnsiTheme="minorHAnsi"/>
          <w:spacing w:val="-3"/>
          <w:szCs w:val="22"/>
        </w:rPr>
        <w:t xml:space="preserve"> (for floor tile joints)</w:t>
      </w:r>
    </w:p>
    <w:p w14:paraId="39ED1FAD" w14:textId="77777777" w:rsidR="00D91B96" w:rsidRPr="00B2305C" w:rsidRDefault="00D91B96" w:rsidP="00005481">
      <w:pPr>
        <w:suppressAutoHyphens/>
        <w:spacing w:after="240"/>
        <w:ind w:left="2880" w:hanging="2520"/>
        <w:rPr>
          <w:rFonts w:asciiTheme="minorHAnsi" w:hAnsiTheme="minorHAnsi"/>
          <w:spacing w:val="-3"/>
          <w:szCs w:val="22"/>
        </w:rPr>
      </w:pPr>
      <w:r w:rsidRPr="00B2305C">
        <w:rPr>
          <w:rFonts w:asciiTheme="minorHAnsi" w:hAnsiTheme="minorHAnsi"/>
          <w:spacing w:val="-3"/>
          <w:szCs w:val="22"/>
        </w:rPr>
        <w:t>HB Fuller</w:t>
      </w:r>
      <w:r w:rsidRPr="00B2305C">
        <w:rPr>
          <w:rFonts w:asciiTheme="minorHAnsi" w:hAnsiTheme="minorHAnsi"/>
          <w:spacing w:val="-3"/>
          <w:szCs w:val="22"/>
        </w:rPr>
        <w:tab/>
        <w:t>TEC Epoxy Mortar Grout or equivalent</w:t>
      </w:r>
    </w:p>
    <w:p w14:paraId="58E4FFDF" w14:textId="77777777" w:rsidR="00D91B96" w:rsidRPr="00CF2CB5" w:rsidRDefault="00D91B96" w:rsidP="00CF2CB5">
      <w:pPr>
        <w:suppressAutoHyphens/>
        <w:ind w:left="360"/>
        <w:rPr>
          <w:rFonts w:asciiTheme="minorHAnsi" w:hAnsiTheme="minorHAnsi"/>
          <w:b/>
          <w:spacing w:val="-3"/>
          <w:sz w:val="24"/>
          <w:u w:val="single"/>
        </w:rPr>
      </w:pPr>
      <w:r w:rsidRPr="00CF2CB5">
        <w:rPr>
          <w:rFonts w:asciiTheme="minorHAnsi" w:hAnsiTheme="minorHAnsi"/>
          <w:b/>
          <w:spacing w:val="-3"/>
          <w:sz w:val="24"/>
          <w:u w:val="single"/>
        </w:rPr>
        <w:t>Stone Patch Repair</w:t>
      </w:r>
    </w:p>
    <w:p w14:paraId="6438E78D" w14:textId="77777777" w:rsidR="00D91B96" w:rsidRPr="00B2305C" w:rsidRDefault="00D91B96" w:rsidP="00005481">
      <w:pPr>
        <w:suppressAutoHyphens/>
        <w:ind w:left="2880" w:hanging="2520"/>
        <w:rPr>
          <w:rFonts w:asciiTheme="minorHAnsi" w:hAnsiTheme="minorHAnsi"/>
          <w:b/>
          <w:spacing w:val="-3"/>
          <w:szCs w:val="22"/>
        </w:rPr>
      </w:pPr>
      <w:r w:rsidRPr="00B2305C">
        <w:rPr>
          <w:rFonts w:asciiTheme="minorHAnsi" w:hAnsiTheme="minorHAnsi"/>
          <w:spacing w:val="-3"/>
          <w:szCs w:val="22"/>
        </w:rPr>
        <w:t>Cathedral Stone Inc.</w:t>
      </w:r>
      <w:r w:rsidRPr="00B2305C">
        <w:rPr>
          <w:rFonts w:asciiTheme="minorHAnsi" w:hAnsiTheme="minorHAnsi"/>
          <w:spacing w:val="-3"/>
          <w:szCs w:val="22"/>
        </w:rPr>
        <w:tab/>
        <w:t>Jahn Stone Patch</w:t>
      </w:r>
    </w:p>
    <w:p w14:paraId="7617E862" w14:textId="77777777" w:rsidR="00D91B96" w:rsidRPr="00B2305C" w:rsidRDefault="00D91B96" w:rsidP="00005481">
      <w:pPr>
        <w:suppressAutoHyphens/>
        <w:ind w:left="2880" w:hanging="2520"/>
        <w:rPr>
          <w:rFonts w:asciiTheme="minorHAnsi" w:hAnsiTheme="minorHAnsi"/>
          <w:spacing w:val="-3"/>
          <w:szCs w:val="22"/>
        </w:rPr>
      </w:pPr>
      <w:r w:rsidRPr="00B2305C">
        <w:rPr>
          <w:rFonts w:asciiTheme="minorHAnsi" w:hAnsiTheme="minorHAnsi"/>
          <w:spacing w:val="-3"/>
          <w:szCs w:val="22"/>
        </w:rPr>
        <w:t>Condroco Corp.</w:t>
      </w:r>
      <w:r w:rsidRPr="00B2305C">
        <w:rPr>
          <w:rFonts w:asciiTheme="minorHAnsi" w:hAnsiTheme="minorHAnsi"/>
          <w:spacing w:val="-3"/>
          <w:szCs w:val="22"/>
        </w:rPr>
        <w:tab/>
        <w:t>Mimic</w:t>
      </w:r>
    </w:p>
    <w:p w14:paraId="0E3AE17B" w14:textId="77777777" w:rsidR="00D91B96" w:rsidRPr="00CF2CB5" w:rsidRDefault="00CF2CB5" w:rsidP="00005481">
      <w:pPr>
        <w:suppressAutoHyphens/>
        <w:spacing w:after="240"/>
        <w:ind w:left="2880" w:hanging="2520"/>
        <w:rPr>
          <w:rFonts w:asciiTheme="minorHAnsi" w:hAnsiTheme="minorHAnsi"/>
          <w:spacing w:val="-3"/>
          <w:szCs w:val="22"/>
        </w:rPr>
      </w:pPr>
      <w:r>
        <w:rPr>
          <w:rFonts w:asciiTheme="minorHAnsi" w:hAnsiTheme="minorHAnsi"/>
          <w:spacing w:val="-3"/>
          <w:szCs w:val="22"/>
        </w:rPr>
        <w:t>Edison Coatings, Inc.</w:t>
      </w:r>
      <w:r>
        <w:rPr>
          <w:rFonts w:asciiTheme="minorHAnsi" w:hAnsiTheme="minorHAnsi"/>
          <w:spacing w:val="-3"/>
          <w:szCs w:val="22"/>
        </w:rPr>
        <w:tab/>
      </w:r>
      <w:r w:rsidR="00D91B96" w:rsidRPr="00B2305C">
        <w:rPr>
          <w:rFonts w:asciiTheme="minorHAnsi" w:hAnsiTheme="minorHAnsi"/>
          <w:spacing w:val="-3"/>
          <w:szCs w:val="22"/>
        </w:rPr>
        <w:t>System 45</w:t>
      </w:r>
    </w:p>
    <w:p w14:paraId="03E8D220" w14:textId="77777777" w:rsidR="00D91B96" w:rsidRPr="00CF2CB5" w:rsidRDefault="00D91B96" w:rsidP="00CF2CB5">
      <w:pPr>
        <w:suppressAutoHyphens/>
        <w:ind w:left="360"/>
        <w:rPr>
          <w:rFonts w:asciiTheme="minorHAnsi" w:hAnsiTheme="minorHAnsi"/>
          <w:b/>
          <w:spacing w:val="-3"/>
          <w:sz w:val="24"/>
          <w:u w:val="single"/>
        </w:rPr>
      </w:pPr>
      <w:r w:rsidRPr="00CF2CB5">
        <w:rPr>
          <w:rFonts w:asciiTheme="minorHAnsi" w:hAnsiTheme="minorHAnsi"/>
          <w:b/>
          <w:spacing w:val="-3"/>
          <w:sz w:val="24"/>
          <w:u w:val="single"/>
        </w:rPr>
        <w:t>Fireproofing - Spray Applied</w:t>
      </w:r>
      <w:r w:rsidRPr="00CF2CB5">
        <w:rPr>
          <w:rFonts w:asciiTheme="minorHAnsi" w:hAnsiTheme="minorHAnsi"/>
          <w:spacing w:val="-3"/>
          <w:sz w:val="24"/>
          <w:u w:val="single"/>
        </w:rPr>
        <w:t>:</w:t>
      </w:r>
    </w:p>
    <w:p w14:paraId="15D1D012" w14:textId="77777777" w:rsidR="00D91B96" w:rsidRPr="00B2305C" w:rsidRDefault="00D91B96" w:rsidP="00CF2CB5">
      <w:pPr>
        <w:suppressAutoHyphens/>
        <w:ind w:left="2880" w:hanging="2520"/>
        <w:rPr>
          <w:rFonts w:asciiTheme="minorHAnsi" w:hAnsiTheme="minorHAnsi"/>
          <w:spacing w:val="-3"/>
          <w:szCs w:val="22"/>
        </w:rPr>
      </w:pPr>
      <w:r w:rsidRPr="00B2305C">
        <w:rPr>
          <w:rFonts w:asciiTheme="minorHAnsi" w:hAnsiTheme="minorHAnsi"/>
          <w:spacing w:val="-3"/>
          <w:szCs w:val="22"/>
        </w:rPr>
        <w:t>W.R. Grace</w:t>
      </w:r>
      <w:r w:rsidRPr="00B2305C">
        <w:rPr>
          <w:rFonts w:asciiTheme="minorHAnsi" w:hAnsiTheme="minorHAnsi"/>
          <w:spacing w:val="-3"/>
          <w:szCs w:val="22"/>
        </w:rPr>
        <w:tab/>
        <w:t>Monokote MK-6</w:t>
      </w:r>
    </w:p>
    <w:p w14:paraId="2D281017" w14:textId="77777777" w:rsidR="00D91B96" w:rsidRPr="00B2305C" w:rsidRDefault="00D91B96" w:rsidP="00CF2CB5">
      <w:pPr>
        <w:suppressAutoHyphens/>
        <w:spacing w:after="240"/>
        <w:ind w:left="2880" w:hanging="2520"/>
        <w:rPr>
          <w:rFonts w:asciiTheme="minorHAnsi" w:hAnsiTheme="minorHAnsi"/>
          <w:spacing w:val="-3"/>
          <w:szCs w:val="22"/>
        </w:rPr>
      </w:pPr>
      <w:r w:rsidRPr="00B2305C">
        <w:rPr>
          <w:rFonts w:asciiTheme="minorHAnsi" w:hAnsiTheme="minorHAnsi"/>
          <w:spacing w:val="-3"/>
          <w:szCs w:val="22"/>
        </w:rPr>
        <w:t>Isolatek International</w:t>
      </w:r>
      <w:r w:rsidRPr="00B2305C">
        <w:rPr>
          <w:rFonts w:asciiTheme="minorHAnsi" w:hAnsiTheme="minorHAnsi"/>
          <w:spacing w:val="-3"/>
          <w:szCs w:val="22"/>
        </w:rPr>
        <w:tab/>
        <w:t>CAFCO 400 - Medium Density</w:t>
      </w:r>
    </w:p>
    <w:p w14:paraId="74FE1C1E" w14:textId="77777777" w:rsidR="00D91B96" w:rsidRPr="00B3265E" w:rsidRDefault="00D91B96" w:rsidP="00B3265E">
      <w:pPr>
        <w:suppressAutoHyphens/>
        <w:spacing w:after="0"/>
        <w:ind w:left="360"/>
        <w:rPr>
          <w:rFonts w:asciiTheme="minorHAnsi" w:hAnsiTheme="minorHAnsi"/>
          <w:b/>
          <w:color w:val="FF0000"/>
          <w:spacing w:val="-3"/>
          <w:sz w:val="24"/>
          <w:u w:val="single"/>
        </w:rPr>
      </w:pPr>
      <w:r w:rsidRPr="00CF2CB5">
        <w:rPr>
          <w:rFonts w:asciiTheme="minorHAnsi" w:hAnsiTheme="minorHAnsi"/>
          <w:b/>
          <w:spacing w:val="-3"/>
          <w:sz w:val="24"/>
          <w:u w:val="single"/>
        </w:rPr>
        <w:t>Roof Drains</w:t>
      </w:r>
    </w:p>
    <w:p w14:paraId="53899BF7" w14:textId="0B25ACCB" w:rsidR="00B3265E" w:rsidRPr="00B3265E" w:rsidRDefault="00B3265E" w:rsidP="00B3265E">
      <w:pPr>
        <w:suppressAutoHyphens/>
        <w:ind w:left="0" w:firstLine="0"/>
        <w:rPr>
          <w:rFonts w:asciiTheme="minorHAnsi" w:hAnsiTheme="minorHAnsi"/>
          <w:color w:val="FF0000"/>
          <w:spacing w:val="-3"/>
          <w:szCs w:val="22"/>
        </w:rPr>
      </w:pPr>
      <w:r>
        <w:rPr>
          <w:rFonts w:asciiTheme="minorHAnsi" w:hAnsiTheme="minorHAnsi"/>
          <w:color w:val="FF0000"/>
          <w:spacing w:val="-3"/>
          <w:szCs w:val="22"/>
        </w:rPr>
        <w:t xml:space="preserve">(Cast Iron, large sump, 4 bolt under deck clamp, cast iron or aluminum vandal proof dome, and </w:t>
      </w:r>
      <w:r w:rsidR="004A6AAC">
        <w:rPr>
          <w:rFonts w:asciiTheme="minorHAnsi" w:hAnsiTheme="minorHAnsi"/>
          <w:color w:val="FF0000"/>
          <w:spacing w:val="-3"/>
          <w:szCs w:val="22"/>
        </w:rPr>
        <w:t>stainless-steel</w:t>
      </w:r>
      <w:r>
        <w:rPr>
          <w:rFonts w:asciiTheme="minorHAnsi" w:hAnsiTheme="minorHAnsi"/>
          <w:color w:val="FF0000"/>
          <w:spacing w:val="-3"/>
          <w:szCs w:val="22"/>
        </w:rPr>
        <w:t xml:space="preserve"> hardware)</w:t>
      </w:r>
    </w:p>
    <w:p w14:paraId="61313050" w14:textId="77777777" w:rsidR="00D91B96" w:rsidRPr="00B2305C" w:rsidRDefault="00D91B96" w:rsidP="00CF2CB5">
      <w:pPr>
        <w:suppressAutoHyphens/>
        <w:ind w:left="2880" w:hanging="2520"/>
        <w:rPr>
          <w:rFonts w:asciiTheme="minorHAnsi" w:hAnsiTheme="minorHAnsi"/>
          <w:spacing w:val="-3"/>
          <w:szCs w:val="22"/>
        </w:rPr>
      </w:pPr>
      <w:r w:rsidRPr="00B2305C">
        <w:rPr>
          <w:rFonts w:asciiTheme="minorHAnsi" w:hAnsiTheme="minorHAnsi"/>
          <w:spacing w:val="-3"/>
          <w:szCs w:val="22"/>
        </w:rPr>
        <w:t>Josem Manufacturing Co.</w:t>
      </w:r>
      <w:r w:rsidRPr="00B2305C">
        <w:rPr>
          <w:rFonts w:asciiTheme="minorHAnsi" w:hAnsiTheme="minorHAnsi"/>
          <w:spacing w:val="-3"/>
          <w:szCs w:val="22"/>
        </w:rPr>
        <w:tab/>
        <w:t xml:space="preserve">Model 21500 </w:t>
      </w:r>
    </w:p>
    <w:p w14:paraId="3717683F" w14:textId="614D1812" w:rsidR="00684B1C" w:rsidRDefault="00D91B96" w:rsidP="00684B1C">
      <w:pPr>
        <w:suppressAutoHyphens/>
        <w:spacing w:after="100" w:afterAutospacing="1"/>
        <w:ind w:left="2880" w:hanging="2520"/>
        <w:rPr>
          <w:rFonts w:asciiTheme="minorHAnsi" w:hAnsiTheme="minorHAnsi"/>
          <w:spacing w:val="-3"/>
          <w:szCs w:val="22"/>
        </w:rPr>
      </w:pPr>
      <w:r w:rsidRPr="00B2305C">
        <w:rPr>
          <w:rFonts w:asciiTheme="minorHAnsi" w:hAnsiTheme="minorHAnsi"/>
          <w:spacing w:val="-3"/>
          <w:szCs w:val="22"/>
        </w:rPr>
        <w:t>MIFAB</w:t>
      </w:r>
      <w:r w:rsidRPr="00B2305C">
        <w:rPr>
          <w:rFonts w:asciiTheme="minorHAnsi" w:hAnsiTheme="minorHAnsi"/>
          <w:spacing w:val="-3"/>
          <w:szCs w:val="22"/>
        </w:rPr>
        <w:tab/>
        <w:t>Series R1200-JD-STR</w:t>
      </w:r>
      <w:r w:rsidR="00684B1C">
        <w:rPr>
          <w:rFonts w:asciiTheme="minorHAnsi" w:hAnsiTheme="minorHAnsi"/>
          <w:spacing w:val="-3"/>
          <w:szCs w:val="22"/>
        </w:rPr>
        <w:br w:type="page"/>
      </w:r>
    </w:p>
    <w:p w14:paraId="1807040B" w14:textId="77777777" w:rsidR="00D91B96" w:rsidRPr="00CF2CB5" w:rsidRDefault="00D91B96" w:rsidP="00CF2CB5">
      <w:pPr>
        <w:suppressAutoHyphens/>
        <w:ind w:left="360"/>
        <w:jc w:val="left"/>
        <w:rPr>
          <w:rFonts w:asciiTheme="minorHAnsi" w:hAnsiTheme="minorHAnsi"/>
          <w:b/>
          <w:spacing w:val="-3"/>
          <w:sz w:val="24"/>
          <w:u w:val="single"/>
        </w:rPr>
      </w:pPr>
      <w:r w:rsidRPr="00CF2CB5">
        <w:rPr>
          <w:rFonts w:asciiTheme="minorHAnsi" w:hAnsiTheme="minorHAnsi"/>
          <w:b/>
          <w:spacing w:val="-3"/>
          <w:sz w:val="24"/>
          <w:u w:val="single"/>
        </w:rPr>
        <w:lastRenderedPageBreak/>
        <w:t>Through-Wall Flashings</w:t>
      </w:r>
    </w:p>
    <w:p w14:paraId="6032D497" w14:textId="77777777" w:rsidR="00D91B96" w:rsidRPr="00B2305C" w:rsidRDefault="00D91B96" w:rsidP="00CF2CB5">
      <w:pPr>
        <w:suppressAutoHyphens/>
        <w:ind w:left="0" w:firstLine="0"/>
        <w:jc w:val="left"/>
        <w:rPr>
          <w:rFonts w:asciiTheme="minorHAnsi" w:hAnsiTheme="minorHAnsi"/>
          <w:color w:val="FF0000"/>
          <w:szCs w:val="22"/>
        </w:rPr>
      </w:pPr>
      <w:r w:rsidRPr="00B2305C">
        <w:rPr>
          <w:rFonts w:asciiTheme="minorHAnsi" w:hAnsiTheme="minorHAnsi"/>
          <w:color w:val="FF0000"/>
          <w:szCs w:val="22"/>
        </w:rPr>
        <w:t>(Through-Wall Flashing shall be</w:t>
      </w:r>
      <w:r w:rsidRPr="00B2305C">
        <w:rPr>
          <w:rFonts w:asciiTheme="minorHAnsi" w:hAnsiTheme="minorHAnsi"/>
          <w:szCs w:val="22"/>
        </w:rPr>
        <w:t xml:space="preserve"> </w:t>
      </w:r>
      <w:r w:rsidRPr="000B21FD">
        <w:rPr>
          <w:rFonts w:asciiTheme="minorHAnsi" w:hAnsiTheme="minorHAnsi"/>
          <w:color w:val="FF0000"/>
          <w:szCs w:val="22"/>
        </w:rPr>
        <w:t xml:space="preserve">2 mil. Stainless steel, type 304 laminated with polymer or fiberglass on one side or </w:t>
      </w:r>
      <w:r w:rsidRPr="00B2305C">
        <w:rPr>
          <w:rFonts w:asciiTheme="minorHAnsi" w:hAnsiTheme="minorHAnsi"/>
          <w:color w:val="FF0000"/>
          <w:szCs w:val="22"/>
        </w:rPr>
        <w:t>5 oz. sheet copper laminated with non-asphaltic polymer or fiberglass fabric on both sides)</w:t>
      </w:r>
    </w:p>
    <w:p w14:paraId="19128058" w14:textId="77777777" w:rsidR="00D91B96" w:rsidRDefault="00D91B96" w:rsidP="00CF2CB5">
      <w:pPr>
        <w:suppressAutoHyphens/>
        <w:ind w:left="3600" w:hanging="3240"/>
        <w:rPr>
          <w:rFonts w:asciiTheme="minorHAnsi" w:hAnsiTheme="minorHAnsi"/>
          <w:spacing w:val="-3"/>
          <w:szCs w:val="22"/>
        </w:rPr>
      </w:pPr>
      <w:r w:rsidRPr="00B2305C">
        <w:rPr>
          <w:rFonts w:asciiTheme="minorHAnsi" w:hAnsiTheme="minorHAnsi"/>
          <w:spacing w:val="-3"/>
          <w:szCs w:val="22"/>
        </w:rPr>
        <w:t>York Manufacturing, Inc.</w:t>
      </w:r>
      <w:r w:rsidRPr="00B2305C">
        <w:rPr>
          <w:rFonts w:asciiTheme="minorHAnsi" w:hAnsiTheme="minorHAnsi"/>
          <w:spacing w:val="-3"/>
          <w:szCs w:val="22"/>
        </w:rPr>
        <w:tab/>
        <w:t>Multi- Flash</w:t>
      </w:r>
      <w:r>
        <w:rPr>
          <w:rFonts w:asciiTheme="minorHAnsi" w:hAnsiTheme="minorHAnsi"/>
          <w:spacing w:val="-3"/>
          <w:szCs w:val="22"/>
        </w:rPr>
        <w:t xml:space="preserve"> SS</w:t>
      </w:r>
    </w:p>
    <w:p w14:paraId="75D2817D" w14:textId="77777777" w:rsidR="00D91B96" w:rsidRDefault="00CF2CB5" w:rsidP="00CF2CB5">
      <w:pPr>
        <w:suppressAutoHyphens/>
        <w:ind w:left="3600" w:hanging="3240"/>
        <w:rPr>
          <w:rFonts w:asciiTheme="minorHAnsi" w:hAnsiTheme="minorHAnsi"/>
          <w:spacing w:val="-3"/>
          <w:szCs w:val="22"/>
        </w:rPr>
      </w:pPr>
      <w:r>
        <w:rPr>
          <w:rFonts w:asciiTheme="minorHAnsi" w:hAnsiTheme="minorHAnsi"/>
          <w:spacing w:val="-3"/>
          <w:szCs w:val="22"/>
        </w:rPr>
        <w:t>Prosco, Inc.</w:t>
      </w:r>
      <w:r>
        <w:rPr>
          <w:rFonts w:asciiTheme="minorHAnsi" w:hAnsiTheme="minorHAnsi"/>
          <w:spacing w:val="-3"/>
          <w:szCs w:val="22"/>
        </w:rPr>
        <w:tab/>
      </w:r>
      <w:r w:rsidR="00D91B96">
        <w:rPr>
          <w:rFonts w:asciiTheme="minorHAnsi" w:hAnsiTheme="minorHAnsi"/>
          <w:spacing w:val="-3"/>
          <w:szCs w:val="22"/>
        </w:rPr>
        <w:t>R-Guard SS ThruWall</w:t>
      </w:r>
    </w:p>
    <w:p w14:paraId="27BE8A3A" w14:textId="77777777" w:rsidR="00D91B96" w:rsidRDefault="00D91B96" w:rsidP="00CF2CB5">
      <w:pPr>
        <w:suppressAutoHyphens/>
        <w:ind w:left="3600" w:hanging="3240"/>
        <w:rPr>
          <w:rFonts w:asciiTheme="minorHAnsi" w:hAnsiTheme="minorHAnsi"/>
          <w:spacing w:val="-3"/>
          <w:szCs w:val="22"/>
        </w:rPr>
      </w:pPr>
      <w:r>
        <w:rPr>
          <w:rFonts w:asciiTheme="minorHAnsi" w:hAnsiTheme="minorHAnsi"/>
          <w:spacing w:val="-3"/>
          <w:szCs w:val="22"/>
        </w:rPr>
        <w:t>STS Coating Inc.</w:t>
      </w:r>
      <w:r>
        <w:rPr>
          <w:rFonts w:asciiTheme="minorHAnsi" w:hAnsiTheme="minorHAnsi"/>
          <w:spacing w:val="-3"/>
          <w:szCs w:val="22"/>
        </w:rPr>
        <w:tab/>
        <w:t>Wall Guardian SS TWF</w:t>
      </w:r>
    </w:p>
    <w:p w14:paraId="53C9A99D" w14:textId="77777777" w:rsidR="00D91B96" w:rsidRPr="00B2305C" w:rsidRDefault="00D91B96" w:rsidP="00CF2CB5">
      <w:pPr>
        <w:suppressAutoHyphens/>
        <w:ind w:left="3600" w:hanging="3240"/>
        <w:rPr>
          <w:rFonts w:asciiTheme="minorHAnsi" w:hAnsiTheme="minorHAnsi"/>
          <w:spacing w:val="-3"/>
          <w:szCs w:val="22"/>
        </w:rPr>
      </w:pPr>
      <w:r w:rsidRPr="00B2305C">
        <w:rPr>
          <w:rFonts w:asciiTheme="minorHAnsi" w:hAnsiTheme="minorHAnsi"/>
          <w:spacing w:val="-3"/>
          <w:szCs w:val="22"/>
        </w:rPr>
        <w:t>York Manufacturing, Inc.</w:t>
      </w:r>
      <w:r w:rsidRPr="00B2305C">
        <w:rPr>
          <w:rFonts w:asciiTheme="minorHAnsi" w:hAnsiTheme="minorHAnsi"/>
          <w:spacing w:val="-3"/>
          <w:szCs w:val="22"/>
        </w:rPr>
        <w:tab/>
        <w:t>Multi- Flash 500, 5 oz. Copper Fabric Flashing</w:t>
      </w:r>
    </w:p>
    <w:p w14:paraId="7A7CBE01" w14:textId="77777777" w:rsidR="00D91B96" w:rsidRPr="00B2305C" w:rsidRDefault="00D91B96" w:rsidP="00CF2CB5">
      <w:pPr>
        <w:suppressAutoHyphens/>
        <w:spacing w:after="240"/>
        <w:ind w:left="3600" w:hanging="3240"/>
        <w:rPr>
          <w:rFonts w:asciiTheme="minorHAnsi" w:hAnsiTheme="minorHAnsi"/>
          <w:spacing w:val="-3"/>
          <w:szCs w:val="22"/>
        </w:rPr>
      </w:pPr>
      <w:r w:rsidRPr="00B2305C">
        <w:rPr>
          <w:rFonts w:asciiTheme="minorHAnsi" w:hAnsiTheme="minorHAnsi"/>
          <w:spacing w:val="-3"/>
          <w:szCs w:val="22"/>
        </w:rPr>
        <w:t>Advanced B</w:t>
      </w:r>
      <w:r w:rsidR="00CF2CB5">
        <w:rPr>
          <w:rFonts w:asciiTheme="minorHAnsi" w:hAnsiTheme="minorHAnsi"/>
          <w:spacing w:val="-3"/>
          <w:szCs w:val="22"/>
        </w:rPr>
        <w:t>l</w:t>
      </w:r>
      <w:r w:rsidRPr="00B2305C">
        <w:rPr>
          <w:rFonts w:asciiTheme="minorHAnsi" w:hAnsiTheme="minorHAnsi"/>
          <w:spacing w:val="-3"/>
          <w:szCs w:val="22"/>
        </w:rPr>
        <w:t>dg Products, Inc.</w:t>
      </w:r>
      <w:r w:rsidRPr="00B2305C">
        <w:rPr>
          <w:rFonts w:asciiTheme="minorHAnsi" w:hAnsiTheme="minorHAnsi"/>
          <w:spacing w:val="-3"/>
          <w:szCs w:val="22"/>
        </w:rPr>
        <w:tab/>
        <w:t>Copper Sealtite 2000, 5 oz. Thru-wall Flashing</w:t>
      </w:r>
    </w:p>
    <w:p w14:paraId="6720DB4D" w14:textId="77777777" w:rsidR="00D91B96" w:rsidRPr="00CF2CB5" w:rsidRDefault="00D91B96" w:rsidP="00684B1C">
      <w:pPr>
        <w:suppressAutoHyphens/>
        <w:ind w:left="360"/>
        <w:rPr>
          <w:rFonts w:asciiTheme="minorHAnsi" w:hAnsiTheme="minorHAnsi"/>
          <w:b/>
          <w:spacing w:val="-3"/>
          <w:sz w:val="24"/>
          <w:u w:val="single"/>
        </w:rPr>
      </w:pPr>
      <w:r w:rsidRPr="00CF2CB5">
        <w:rPr>
          <w:rFonts w:asciiTheme="minorHAnsi" w:hAnsiTheme="minorHAnsi"/>
          <w:b/>
          <w:spacing w:val="-3"/>
          <w:sz w:val="24"/>
          <w:u w:val="single"/>
        </w:rPr>
        <w:t xml:space="preserve">Brick Ties at Through-Wall Flashings and Air Barrier Sheet Membrane - </w:t>
      </w:r>
      <w:r w:rsidRPr="00CF2CB5">
        <w:rPr>
          <w:rFonts w:asciiTheme="minorHAnsi" w:hAnsiTheme="minorHAnsi"/>
          <w:b/>
          <w:spacing w:val="-3"/>
          <w:sz w:val="24"/>
        </w:rPr>
        <w:t>Type 304 Stainless Steel</w:t>
      </w:r>
    </w:p>
    <w:p w14:paraId="728A138D" w14:textId="77777777" w:rsidR="00D91B96" w:rsidRPr="00B2305C" w:rsidRDefault="00D91B96" w:rsidP="00CF2CB5">
      <w:pPr>
        <w:suppressAutoHyphens/>
        <w:ind w:left="2880" w:hanging="2520"/>
        <w:rPr>
          <w:rFonts w:asciiTheme="minorHAnsi" w:hAnsiTheme="minorHAnsi"/>
          <w:spacing w:val="-3"/>
          <w:szCs w:val="22"/>
        </w:rPr>
      </w:pPr>
      <w:r w:rsidRPr="00B2305C">
        <w:rPr>
          <w:rFonts w:asciiTheme="minorHAnsi" w:hAnsiTheme="minorHAnsi"/>
          <w:spacing w:val="-3"/>
          <w:szCs w:val="22"/>
        </w:rPr>
        <w:t>Hohmann &amp; Barnard, Inc.</w:t>
      </w:r>
      <w:r w:rsidRPr="00B2305C">
        <w:rPr>
          <w:rFonts w:asciiTheme="minorHAnsi" w:hAnsiTheme="minorHAnsi"/>
          <w:spacing w:val="-3"/>
          <w:szCs w:val="22"/>
        </w:rPr>
        <w:tab/>
        <w:t>HB-213</w:t>
      </w:r>
      <w:r>
        <w:rPr>
          <w:rFonts w:asciiTheme="minorHAnsi" w:hAnsiTheme="minorHAnsi"/>
          <w:spacing w:val="-3"/>
          <w:szCs w:val="22"/>
        </w:rPr>
        <w:t>-2X</w:t>
      </w:r>
    </w:p>
    <w:p w14:paraId="361D0EB8" w14:textId="77777777" w:rsidR="00D91B96" w:rsidRPr="00B2305C" w:rsidRDefault="00D91B96" w:rsidP="00CF2CB5">
      <w:pPr>
        <w:suppressAutoHyphens/>
        <w:spacing w:after="240"/>
        <w:ind w:left="2880" w:hanging="2520"/>
        <w:jc w:val="left"/>
        <w:rPr>
          <w:rFonts w:asciiTheme="minorHAnsi" w:hAnsiTheme="minorHAnsi"/>
          <w:spacing w:val="-3"/>
          <w:szCs w:val="22"/>
        </w:rPr>
      </w:pPr>
      <w:r w:rsidRPr="00B2305C">
        <w:rPr>
          <w:rFonts w:asciiTheme="minorHAnsi" w:hAnsiTheme="minorHAnsi"/>
          <w:spacing w:val="-3"/>
          <w:szCs w:val="22"/>
        </w:rPr>
        <w:t>Wire-Bond</w:t>
      </w:r>
      <w:r w:rsidRPr="00B2305C">
        <w:rPr>
          <w:rFonts w:asciiTheme="minorHAnsi" w:hAnsiTheme="minorHAnsi"/>
          <w:spacing w:val="-3"/>
          <w:szCs w:val="22"/>
        </w:rPr>
        <w:tab/>
        <w:t xml:space="preserve">2401 RJ-711, </w:t>
      </w:r>
      <w:r>
        <w:rPr>
          <w:rFonts w:asciiTheme="minorHAnsi" w:hAnsiTheme="minorHAnsi"/>
          <w:spacing w:val="-3"/>
          <w:szCs w:val="22"/>
        </w:rPr>
        <w:t>Adjustable Veneer Anchor w/2402 pintle</w:t>
      </w:r>
    </w:p>
    <w:p w14:paraId="13CA847C" w14:textId="77777777" w:rsidR="00D91B96" w:rsidRPr="00CF2CB5" w:rsidRDefault="00D91B96" w:rsidP="00CF2CB5">
      <w:pPr>
        <w:suppressAutoHyphens/>
        <w:ind w:left="360"/>
        <w:rPr>
          <w:rFonts w:asciiTheme="minorHAnsi" w:hAnsiTheme="minorHAnsi"/>
          <w:b/>
          <w:spacing w:val="-3"/>
          <w:sz w:val="24"/>
          <w:u w:val="single"/>
        </w:rPr>
      </w:pPr>
      <w:r w:rsidRPr="00CF2CB5">
        <w:rPr>
          <w:rFonts w:asciiTheme="minorHAnsi" w:hAnsiTheme="minorHAnsi"/>
          <w:b/>
          <w:spacing w:val="-3"/>
          <w:sz w:val="24"/>
          <w:u w:val="single"/>
        </w:rPr>
        <w:t>Through-Wall Flashing Sealants</w:t>
      </w:r>
    </w:p>
    <w:p w14:paraId="5B494224" w14:textId="77777777" w:rsidR="00D91B96" w:rsidRPr="00B2305C" w:rsidRDefault="00D91B96" w:rsidP="00CF2CB5">
      <w:pPr>
        <w:suppressAutoHyphens/>
        <w:ind w:left="3600" w:hanging="3240"/>
        <w:rPr>
          <w:rFonts w:asciiTheme="minorHAnsi" w:hAnsiTheme="minorHAnsi"/>
          <w:spacing w:val="-3"/>
          <w:szCs w:val="22"/>
        </w:rPr>
      </w:pPr>
      <w:r w:rsidRPr="00B2305C">
        <w:rPr>
          <w:rFonts w:asciiTheme="minorHAnsi" w:hAnsiTheme="minorHAnsi"/>
          <w:spacing w:val="-3"/>
          <w:szCs w:val="22"/>
        </w:rPr>
        <w:t>York Manufacturing, Inc.</w:t>
      </w:r>
      <w:r w:rsidRPr="00B2305C">
        <w:rPr>
          <w:rFonts w:asciiTheme="minorHAnsi" w:hAnsiTheme="minorHAnsi"/>
          <w:spacing w:val="-3"/>
          <w:szCs w:val="22"/>
        </w:rPr>
        <w:tab/>
        <w:t>Great Seal, LT-100</w:t>
      </w:r>
    </w:p>
    <w:p w14:paraId="247B48A7" w14:textId="77777777" w:rsidR="00D91B96" w:rsidRPr="00B2305C" w:rsidRDefault="00D91B96" w:rsidP="00CF2CB5">
      <w:pPr>
        <w:suppressAutoHyphens/>
        <w:ind w:left="3600" w:hanging="3240"/>
        <w:rPr>
          <w:rFonts w:asciiTheme="minorHAnsi" w:hAnsiTheme="minorHAnsi"/>
          <w:spacing w:val="-3"/>
          <w:szCs w:val="22"/>
        </w:rPr>
      </w:pPr>
      <w:r w:rsidRPr="00B2305C">
        <w:rPr>
          <w:rFonts w:asciiTheme="minorHAnsi" w:hAnsiTheme="minorHAnsi"/>
          <w:spacing w:val="-3"/>
          <w:szCs w:val="22"/>
        </w:rPr>
        <w:t xml:space="preserve">UniverSeal </w:t>
      </w:r>
      <w:r>
        <w:rPr>
          <w:rFonts w:asciiTheme="minorHAnsi" w:hAnsiTheme="minorHAnsi"/>
          <w:spacing w:val="-3"/>
          <w:szCs w:val="22"/>
        </w:rPr>
        <w:tab/>
      </w:r>
      <w:r w:rsidRPr="00B2305C">
        <w:rPr>
          <w:rFonts w:asciiTheme="minorHAnsi" w:hAnsiTheme="minorHAnsi"/>
          <w:spacing w:val="-3"/>
          <w:szCs w:val="22"/>
        </w:rPr>
        <w:t>US-100</w:t>
      </w:r>
    </w:p>
    <w:p w14:paraId="289F05E3" w14:textId="77777777" w:rsidR="00D91B96" w:rsidRPr="00B2305C" w:rsidRDefault="00D91B96" w:rsidP="00CF2CB5">
      <w:pPr>
        <w:suppressAutoHyphens/>
        <w:ind w:left="3600" w:hanging="3240"/>
        <w:rPr>
          <w:rFonts w:asciiTheme="minorHAnsi" w:hAnsiTheme="minorHAnsi"/>
          <w:spacing w:val="-3"/>
          <w:szCs w:val="22"/>
        </w:rPr>
      </w:pPr>
      <w:r w:rsidRPr="00B2305C">
        <w:rPr>
          <w:rFonts w:asciiTheme="minorHAnsi" w:hAnsiTheme="minorHAnsi"/>
          <w:spacing w:val="-3"/>
          <w:szCs w:val="22"/>
        </w:rPr>
        <w:t>BASF</w:t>
      </w:r>
      <w:r w:rsidRPr="00B2305C">
        <w:rPr>
          <w:rFonts w:asciiTheme="minorHAnsi" w:hAnsiTheme="minorHAnsi"/>
          <w:spacing w:val="-3"/>
          <w:szCs w:val="22"/>
        </w:rPr>
        <w:tab/>
        <w:t xml:space="preserve">MasterSeal NP150 </w:t>
      </w:r>
      <w:r w:rsidRPr="00B2305C">
        <w:rPr>
          <w:rFonts w:asciiTheme="minorHAnsi" w:hAnsiTheme="minorHAnsi"/>
          <w:i/>
          <w:spacing w:val="-3"/>
          <w:szCs w:val="22"/>
        </w:rPr>
        <w:t>(formerly Sonneborn, Sonolastic 150)</w:t>
      </w:r>
      <w:r w:rsidRPr="00B2305C">
        <w:rPr>
          <w:rFonts w:asciiTheme="minorHAnsi" w:hAnsiTheme="minorHAnsi"/>
          <w:spacing w:val="-3"/>
          <w:szCs w:val="22"/>
        </w:rPr>
        <w:t xml:space="preserve"> (For use with York Mfg. Flashings)</w:t>
      </w:r>
    </w:p>
    <w:p w14:paraId="77B1996C" w14:textId="77777777" w:rsidR="00D91B96" w:rsidRDefault="00D91B96" w:rsidP="00CF2CB5">
      <w:pPr>
        <w:suppressAutoHyphens/>
        <w:ind w:left="3600" w:hanging="3240"/>
        <w:rPr>
          <w:rFonts w:asciiTheme="minorHAnsi" w:hAnsiTheme="minorHAnsi"/>
          <w:spacing w:val="-3"/>
          <w:szCs w:val="22"/>
        </w:rPr>
      </w:pPr>
      <w:r w:rsidRPr="00B2305C">
        <w:rPr>
          <w:rFonts w:asciiTheme="minorHAnsi" w:hAnsiTheme="minorHAnsi"/>
          <w:spacing w:val="-3"/>
          <w:szCs w:val="22"/>
        </w:rPr>
        <w:t>Advan</w:t>
      </w:r>
      <w:r w:rsidR="00CF2CB5">
        <w:rPr>
          <w:rFonts w:asciiTheme="minorHAnsi" w:hAnsiTheme="minorHAnsi"/>
          <w:spacing w:val="-3"/>
          <w:szCs w:val="22"/>
        </w:rPr>
        <w:t>ced Bldg Products Flashing;</w:t>
      </w:r>
      <w:r>
        <w:rPr>
          <w:rFonts w:asciiTheme="minorHAnsi" w:hAnsiTheme="minorHAnsi"/>
          <w:spacing w:val="-3"/>
          <w:szCs w:val="22"/>
        </w:rPr>
        <w:tab/>
      </w:r>
      <w:r w:rsidRPr="00B2305C">
        <w:rPr>
          <w:rFonts w:asciiTheme="minorHAnsi" w:hAnsiTheme="minorHAnsi"/>
          <w:spacing w:val="-3"/>
          <w:szCs w:val="22"/>
        </w:rPr>
        <w:t>Sealtite Sealant</w:t>
      </w:r>
    </w:p>
    <w:p w14:paraId="7357BAC5" w14:textId="77777777" w:rsidR="00D91B96" w:rsidRPr="00B2305C" w:rsidRDefault="00D91B96" w:rsidP="00CF2CB5">
      <w:pPr>
        <w:suppressAutoHyphens/>
        <w:spacing w:after="240"/>
        <w:ind w:left="3600" w:hanging="3240"/>
        <w:rPr>
          <w:rFonts w:asciiTheme="minorHAnsi" w:hAnsiTheme="minorHAnsi"/>
          <w:spacing w:val="-3"/>
          <w:szCs w:val="22"/>
        </w:rPr>
      </w:pPr>
      <w:r>
        <w:rPr>
          <w:rFonts w:asciiTheme="minorHAnsi" w:hAnsiTheme="minorHAnsi"/>
          <w:spacing w:val="-3"/>
          <w:szCs w:val="22"/>
        </w:rPr>
        <w:t>Prosoco, Inc.</w:t>
      </w:r>
      <w:r>
        <w:rPr>
          <w:rFonts w:asciiTheme="minorHAnsi" w:hAnsiTheme="minorHAnsi"/>
          <w:spacing w:val="-3"/>
          <w:szCs w:val="22"/>
        </w:rPr>
        <w:tab/>
        <w:t>FastFlash</w:t>
      </w:r>
    </w:p>
    <w:p w14:paraId="07A4FF32" w14:textId="77777777" w:rsidR="00D91B96" w:rsidRPr="00CF2CB5" w:rsidRDefault="00D91B96" w:rsidP="00CF2CB5">
      <w:pPr>
        <w:suppressAutoHyphens/>
        <w:ind w:left="0" w:firstLine="0"/>
        <w:rPr>
          <w:rFonts w:asciiTheme="minorHAnsi" w:hAnsiTheme="minorHAnsi"/>
          <w:b/>
          <w:spacing w:val="-3"/>
          <w:sz w:val="24"/>
          <w:u w:val="single"/>
        </w:rPr>
      </w:pPr>
      <w:r w:rsidRPr="00CF2CB5">
        <w:rPr>
          <w:rFonts w:asciiTheme="minorHAnsi" w:hAnsiTheme="minorHAnsi"/>
          <w:b/>
          <w:spacing w:val="-3"/>
          <w:sz w:val="24"/>
          <w:u w:val="single"/>
        </w:rPr>
        <w:t>Termination Bar Fasteners</w:t>
      </w:r>
    </w:p>
    <w:p w14:paraId="5FDEDCBB" w14:textId="77777777" w:rsidR="00D91B96" w:rsidRPr="00B2305C" w:rsidRDefault="00D91B96" w:rsidP="00CF2CB5">
      <w:pPr>
        <w:suppressAutoHyphens/>
        <w:ind w:left="3600" w:hanging="3240"/>
        <w:rPr>
          <w:rFonts w:asciiTheme="minorHAnsi" w:hAnsiTheme="minorHAnsi"/>
          <w:spacing w:val="-3"/>
          <w:szCs w:val="22"/>
        </w:rPr>
      </w:pPr>
      <w:r>
        <w:rPr>
          <w:rFonts w:asciiTheme="minorHAnsi" w:hAnsiTheme="minorHAnsi"/>
          <w:spacing w:val="-3"/>
          <w:szCs w:val="22"/>
        </w:rPr>
        <w:t xml:space="preserve">Dewalt </w:t>
      </w:r>
      <w:r w:rsidRPr="00B2305C">
        <w:rPr>
          <w:rFonts w:asciiTheme="minorHAnsi" w:hAnsiTheme="minorHAnsi"/>
          <w:spacing w:val="-3"/>
          <w:szCs w:val="22"/>
        </w:rPr>
        <w:t xml:space="preserve">Powers Fasteners </w:t>
      </w:r>
      <w:r w:rsidRPr="00B2305C">
        <w:rPr>
          <w:rFonts w:asciiTheme="minorHAnsi" w:hAnsiTheme="minorHAnsi"/>
          <w:spacing w:val="-3"/>
          <w:szCs w:val="22"/>
        </w:rPr>
        <w:tab/>
        <w:t>Zamac Nailin, (Stainless Steel Anchors with alloy body, ¼” diameter)</w:t>
      </w:r>
    </w:p>
    <w:p w14:paraId="03C6DB49" w14:textId="77777777" w:rsidR="00D91B96" w:rsidRPr="00B2305C" w:rsidRDefault="00D91B96" w:rsidP="00CF2CB5">
      <w:pPr>
        <w:suppressAutoHyphens/>
        <w:ind w:left="3600" w:hanging="3240"/>
        <w:rPr>
          <w:rFonts w:asciiTheme="minorHAnsi" w:hAnsiTheme="minorHAnsi"/>
          <w:spacing w:val="-3"/>
          <w:szCs w:val="22"/>
        </w:rPr>
      </w:pPr>
      <w:r>
        <w:rPr>
          <w:rFonts w:asciiTheme="minorHAnsi" w:hAnsiTheme="minorHAnsi"/>
          <w:spacing w:val="-3"/>
          <w:szCs w:val="22"/>
        </w:rPr>
        <w:t>Fastenal</w:t>
      </w:r>
      <w:r>
        <w:rPr>
          <w:rFonts w:asciiTheme="minorHAnsi" w:hAnsiTheme="minorHAnsi"/>
          <w:spacing w:val="-3"/>
          <w:szCs w:val="22"/>
        </w:rPr>
        <w:tab/>
        <w:t>Nail-in SS Anchor</w:t>
      </w:r>
    </w:p>
    <w:p w14:paraId="7ED741D4" w14:textId="77777777" w:rsidR="00005481" w:rsidRDefault="00005481" w:rsidP="00D91B96">
      <w:pPr>
        <w:rPr>
          <w:rFonts w:asciiTheme="minorHAnsi" w:hAnsiTheme="minorHAnsi"/>
          <w:b/>
          <w:spacing w:val="-3"/>
          <w:sz w:val="28"/>
          <w:szCs w:val="28"/>
        </w:rPr>
        <w:sectPr w:rsidR="00005481" w:rsidSect="00D91B96">
          <w:footerReference w:type="default" r:id="rId41"/>
          <w:pgSz w:w="12240" w:h="15840" w:code="1"/>
          <w:pgMar w:top="1440" w:right="1440" w:bottom="720" w:left="1440" w:header="720" w:footer="432" w:gutter="0"/>
          <w:cols w:space="720"/>
          <w:docGrid w:linePitch="360"/>
        </w:sectPr>
      </w:pPr>
    </w:p>
    <w:p w14:paraId="230558B4" w14:textId="77777777" w:rsidR="00D91B96" w:rsidRPr="00E74114" w:rsidRDefault="00D91B96" w:rsidP="00005481">
      <w:pPr>
        <w:jc w:val="center"/>
        <w:rPr>
          <w:rFonts w:asciiTheme="minorHAnsi" w:hAnsiTheme="minorHAnsi"/>
          <w:b/>
          <w:sz w:val="28"/>
          <w:szCs w:val="28"/>
        </w:rPr>
      </w:pPr>
      <w:r w:rsidRPr="00E74114">
        <w:rPr>
          <w:rFonts w:asciiTheme="minorHAnsi" w:hAnsiTheme="minorHAnsi"/>
          <w:b/>
          <w:sz w:val="28"/>
          <w:szCs w:val="28"/>
        </w:rPr>
        <w:lastRenderedPageBreak/>
        <w:t>Appendix 2 – Definitions</w:t>
      </w:r>
    </w:p>
    <w:p w14:paraId="1F28C071" w14:textId="554291D8"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Addenda: </w:t>
      </w:r>
      <w:r w:rsidRPr="00E74114">
        <w:rPr>
          <w:rFonts w:asciiTheme="minorHAnsi" w:hAnsiTheme="minorHAnsi"/>
          <w:szCs w:val="22"/>
        </w:rPr>
        <w:t>Written or graphic documents, issued before the bid opening date that modify, clarify</w:t>
      </w:r>
      <w:r w:rsidR="00D73AA6">
        <w:rPr>
          <w:rFonts w:asciiTheme="minorHAnsi" w:hAnsiTheme="minorHAnsi"/>
          <w:szCs w:val="22"/>
        </w:rPr>
        <w:t>,</w:t>
      </w:r>
      <w:r w:rsidRPr="00E74114">
        <w:rPr>
          <w:rFonts w:asciiTheme="minorHAnsi" w:hAnsiTheme="minorHAnsi"/>
          <w:szCs w:val="22"/>
        </w:rPr>
        <w:t xml:space="preserve"> or interpret the Bid Documents.</w:t>
      </w:r>
    </w:p>
    <w:p w14:paraId="796B7ABA" w14:textId="77777777" w:rsidR="00D91B96" w:rsidRPr="00E74114" w:rsidRDefault="00D91B96" w:rsidP="00005481">
      <w:pPr>
        <w:ind w:left="0" w:firstLine="0"/>
        <w:jc w:val="left"/>
        <w:rPr>
          <w:rFonts w:asciiTheme="minorHAnsi" w:hAnsiTheme="minorHAnsi"/>
          <w:szCs w:val="22"/>
        </w:rPr>
      </w:pPr>
      <w:r>
        <w:rPr>
          <w:rFonts w:asciiTheme="minorHAnsi" w:hAnsiTheme="minorHAnsi"/>
          <w:b/>
          <w:szCs w:val="22"/>
        </w:rPr>
        <w:t xml:space="preserve">Addition: </w:t>
      </w:r>
      <w:r>
        <w:rPr>
          <w:rFonts w:asciiTheme="minorHAnsi" w:hAnsiTheme="minorHAnsi"/>
          <w:szCs w:val="22"/>
        </w:rPr>
        <w:t>A floor or floors, a room, wing, or other expansion to and exiting building.  Any new construction which increases the height or floor area of the existing building or adds to it.</w:t>
      </w:r>
    </w:p>
    <w:p w14:paraId="2B501CF2"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Architect or Engineer (A/E)</w:t>
      </w:r>
      <w:r w:rsidRPr="00E74114">
        <w:rPr>
          <w:rFonts w:asciiTheme="minorHAnsi" w:hAnsiTheme="minorHAnsi"/>
          <w:szCs w:val="22"/>
        </w:rPr>
        <w:t xml:space="preserve">: </w:t>
      </w:r>
      <w:r>
        <w:rPr>
          <w:rFonts w:asciiTheme="minorHAnsi" w:hAnsiTheme="minorHAnsi"/>
          <w:szCs w:val="22"/>
        </w:rPr>
        <w:t>R</w:t>
      </w:r>
      <w:r w:rsidRPr="00E74114">
        <w:rPr>
          <w:rFonts w:asciiTheme="minorHAnsi" w:hAnsiTheme="minorHAnsi"/>
          <w:szCs w:val="22"/>
        </w:rPr>
        <w:t>egistered design professional or firm hired to design a project or represent the Minnesota State Colleges and Universities during construction.</w:t>
      </w:r>
    </w:p>
    <w:p w14:paraId="3B732EA1"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Agreement: </w:t>
      </w:r>
      <w:r w:rsidRPr="00E74114">
        <w:rPr>
          <w:rFonts w:asciiTheme="minorHAnsi" w:hAnsiTheme="minorHAnsi"/>
          <w:szCs w:val="22"/>
        </w:rPr>
        <w:t>The written legal document that binds two or more parties to specific and implied obligations, a contract.</w:t>
      </w:r>
    </w:p>
    <w:p w14:paraId="4CD0B19A"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Alteration:</w:t>
      </w:r>
      <w:r w:rsidRPr="00E74114">
        <w:rPr>
          <w:rFonts w:asciiTheme="minorHAnsi" w:hAnsiTheme="minorHAnsi"/>
          <w:szCs w:val="22"/>
        </w:rPr>
        <w:t xml:space="preserve"> </w:t>
      </w:r>
      <w:r>
        <w:rPr>
          <w:rFonts w:asciiTheme="minorHAnsi" w:hAnsiTheme="minorHAnsi"/>
          <w:szCs w:val="22"/>
        </w:rPr>
        <w:t>Construction in an existing building which may change the structural parts, mechanical equipment, or location of openings, but does not increase the overall area or the building. (Remodeling)</w:t>
      </w:r>
    </w:p>
    <w:p w14:paraId="7D3A35FC" w14:textId="46D53544"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Annealed Glass:</w:t>
      </w:r>
      <w:r w:rsidRPr="00E74114">
        <w:rPr>
          <w:rFonts w:asciiTheme="minorHAnsi" w:hAnsiTheme="minorHAnsi"/>
          <w:szCs w:val="22"/>
        </w:rPr>
        <w:t xml:space="preserve"> Glass without internal stresses caused by heat treatment (</w:t>
      </w:r>
      <w:r w:rsidR="00D73AA6" w:rsidRPr="00E74114">
        <w:rPr>
          <w:rFonts w:asciiTheme="minorHAnsi" w:hAnsiTheme="minorHAnsi"/>
          <w:szCs w:val="22"/>
        </w:rPr>
        <w:t>i.e.</w:t>
      </w:r>
      <w:r w:rsidR="00701BA1">
        <w:rPr>
          <w:rFonts w:asciiTheme="minorHAnsi" w:hAnsiTheme="minorHAnsi"/>
          <w:szCs w:val="22"/>
        </w:rPr>
        <w:t>,</w:t>
      </w:r>
      <w:r w:rsidRPr="00E74114">
        <w:rPr>
          <w:rFonts w:asciiTheme="minorHAnsi" w:hAnsiTheme="minorHAnsi"/>
          <w:szCs w:val="22"/>
        </w:rPr>
        <w:t xml:space="preserve"> by rapid cooling, or by toughening or heat strengthening). Glass becomes annealed if it is heated above a transition point then allowed to cool slowly, without being quenched. Float glass is annealed during the process of manufacture. However, most toughened glass is made from float glass that has been specially heat-treated.  Annealed glass breaks into large, jagged shards that can cause </w:t>
      </w:r>
      <w:r w:rsidR="00701BA1" w:rsidRPr="00E74114">
        <w:rPr>
          <w:rFonts w:asciiTheme="minorHAnsi" w:hAnsiTheme="minorHAnsi"/>
          <w:szCs w:val="22"/>
        </w:rPr>
        <w:t>se</w:t>
      </w:r>
      <w:r w:rsidR="00701BA1">
        <w:rPr>
          <w:rFonts w:asciiTheme="minorHAnsi" w:hAnsiTheme="minorHAnsi"/>
          <w:szCs w:val="22"/>
        </w:rPr>
        <w:t>vere</w:t>
      </w:r>
      <w:r w:rsidR="00701BA1" w:rsidRPr="00E74114">
        <w:rPr>
          <w:rFonts w:asciiTheme="minorHAnsi" w:hAnsiTheme="minorHAnsi"/>
          <w:szCs w:val="22"/>
        </w:rPr>
        <w:t xml:space="preserve"> </w:t>
      </w:r>
      <w:r w:rsidRPr="00E74114">
        <w:rPr>
          <w:rFonts w:asciiTheme="minorHAnsi" w:hAnsiTheme="minorHAnsi"/>
          <w:szCs w:val="22"/>
        </w:rPr>
        <w:t>injury, and thus annealed glass is considered a hazard in architectural applications.</w:t>
      </w:r>
    </w:p>
    <w:p w14:paraId="3D360AF8"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Authority Having Jurisdiction (AHJ):</w:t>
      </w:r>
      <w:r w:rsidRPr="00E74114">
        <w:rPr>
          <w:rFonts w:asciiTheme="minorHAnsi" w:hAnsiTheme="minorHAnsi"/>
          <w:szCs w:val="22"/>
        </w:rPr>
        <w:t xml:space="preserve"> A building code or similar government official who interprets code requirements relating to the design and or execution of the Project Work.</w:t>
      </w:r>
    </w:p>
    <w:p w14:paraId="5D4FA0D6"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szCs w:val="22"/>
        </w:rPr>
        <w:t xml:space="preserve">The </w:t>
      </w:r>
      <w:r w:rsidRPr="00E74114">
        <w:rPr>
          <w:rFonts w:asciiTheme="minorHAnsi" w:hAnsiTheme="minorHAnsi"/>
          <w:b/>
          <w:szCs w:val="22"/>
        </w:rPr>
        <w:t>American Institute of Architects (AIA):</w:t>
      </w:r>
      <w:r w:rsidRPr="00E74114">
        <w:rPr>
          <w:rFonts w:asciiTheme="minorHAnsi" w:hAnsiTheme="minorHAnsi"/>
          <w:szCs w:val="22"/>
        </w:rPr>
        <w:t xml:space="preserve"> </w:t>
      </w:r>
      <w:r>
        <w:rPr>
          <w:rFonts w:asciiTheme="minorHAnsi" w:hAnsiTheme="minorHAnsi"/>
          <w:szCs w:val="22"/>
        </w:rPr>
        <w:t>A</w:t>
      </w:r>
      <w:r w:rsidRPr="00E74114">
        <w:rPr>
          <w:rFonts w:asciiTheme="minorHAnsi" w:hAnsiTheme="minorHAnsi"/>
          <w:szCs w:val="22"/>
        </w:rPr>
        <w:t xml:space="preserve"> professional organization of registered architects.</w:t>
      </w:r>
    </w:p>
    <w:p w14:paraId="52DA1C4A" w14:textId="77777777" w:rsidR="00D91B96" w:rsidRPr="00E74114" w:rsidRDefault="00D91B96" w:rsidP="00EA6096">
      <w:pPr>
        <w:pStyle w:val="NormalWeb"/>
        <w:spacing w:before="0" w:beforeAutospacing="0" w:after="120" w:afterAutospacing="0"/>
        <w:rPr>
          <w:rFonts w:asciiTheme="minorHAnsi" w:hAnsiTheme="minorHAnsi"/>
          <w:color w:val="auto"/>
          <w:sz w:val="22"/>
          <w:szCs w:val="22"/>
        </w:rPr>
      </w:pPr>
      <w:r w:rsidRPr="00E74114">
        <w:rPr>
          <w:rFonts w:asciiTheme="minorHAnsi" w:hAnsiTheme="minorHAnsi"/>
          <w:b/>
          <w:bCs/>
          <w:color w:val="auto"/>
          <w:sz w:val="22"/>
          <w:szCs w:val="22"/>
        </w:rPr>
        <w:t>As-Built Drawings</w:t>
      </w:r>
      <w:r w:rsidRPr="00E74114">
        <w:rPr>
          <w:rFonts w:asciiTheme="minorHAnsi" w:hAnsiTheme="minorHAnsi"/>
          <w:color w:val="auto"/>
          <w:sz w:val="22"/>
          <w:szCs w:val="22"/>
        </w:rPr>
        <w:t xml:space="preserve"> (Record Documents): Drawings prepared after construction that describe the actual as-installed construction of a project.</w:t>
      </w:r>
    </w:p>
    <w:p w14:paraId="147C27F7" w14:textId="5558D368"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Architect’s Supplemental Instruction</w:t>
      </w:r>
      <w:r w:rsidRPr="00E74114">
        <w:rPr>
          <w:rFonts w:asciiTheme="minorHAnsi" w:hAnsiTheme="minorHAnsi"/>
          <w:szCs w:val="22"/>
        </w:rPr>
        <w:t xml:space="preserve"> (</w:t>
      </w:r>
      <w:r w:rsidRPr="00E74114">
        <w:rPr>
          <w:rFonts w:asciiTheme="minorHAnsi" w:hAnsiTheme="minorHAnsi"/>
          <w:b/>
          <w:szCs w:val="22"/>
        </w:rPr>
        <w:t>ASI):</w:t>
      </w:r>
      <w:r w:rsidRPr="00E74114">
        <w:rPr>
          <w:rFonts w:asciiTheme="minorHAnsi" w:hAnsiTheme="minorHAnsi"/>
          <w:szCs w:val="22"/>
        </w:rPr>
        <w:t xml:space="preserve">  </w:t>
      </w:r>
      <w:r w:rsidR="004A6AAC">
        <w:rPr>
          <w:rFonts w:asciiTheme="minorHAnsi" w:hAnsiTheme="minorHAnsi"/>
          <w:szCs w:val="22"/>
        </w:rPr>
        <w:t>D</w:t>
      </w:r>
      <w:r w:rsidRPr="00E74114">
        <w:rPr>
          <w:rFonts w:asciiTheme="minorHAnsi" w:hAnsiTheme="minorHAnsi"/>
          <w:szCs w:val="22"/>
        </w:rPr>
        <w:t>ocument written by the Architect that clarifies the Construction Documents.  No additional cost or time should be associated with this document.</w:t>
      </w:r>
    </w:p>
    <w:p w14:paraId="7A15E37A"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B3:</w:t>
      </w:r>
      <w:r w:rsidRPr="00E74114">
        <w:rPr>
          <w:rFonts w:asciiTheme="minorHAnsi" w:hAnsiTheme="minorHAnsi"/>
          <w:szCs w:val="22"/>
        </w:rPr>
        <w:t xml:space="preserve"> Buildings, Benchmarks and Beyond – State of Minnesota Sustainable Building Guidelines.</w:t>
      </w:r>
    </w:p>
    <w:p w14:paraId="34C4BABA" w14:textId="77777777" w:rsidR="00D91B96" w:rsidRPr="00E74114" w:rsidRDefault="00D91B96" w:rsidP="00005481">
      <w:pPr>
        <w:ind w:left="0" w:firstLine="0"/>
        <w:jc w:val="left"/>
        <w:rPr>
          <w:rFonts w:asciiTheme="minorHAnsi" w:hAnsiTheme="minorHAnsi"/>
          <w:b/>
          <w:bCs/>
          <w:szCs w:val="22"/>
          <w:u w:val="single"/>
        </w:rPr>
      </w:pPr>
      <w:r w:rsidRPr="00E74114">
        <w:rPr>
          <w:rFonts w:asciiTheme="minorHAnsi" w:hAnsiTheme="minorHAnsi"/>
          <w:b/>
          <w:bCs/>
          <w:szCs w:val="22"/>
        </w:rPr>
        <w:t>BECxA</w:t>
      </w:r>
      <w:r w:rsidRPr="00E74114">
        <w:rPr>
          <w:rFonts w:asciiTheme="minorHAnsi" w:hAnsiTheme="minorHAnsi"/>
          <w:b/>
          <w:bCs/>
          <w:szCs w:val="22"/>
          <w:u w:val="single"/>
        </w:rPr>
        <w:t>: Building Enclosure Commissioning Authority</w:t>
      </w:r>
    </w:p>
    <w:p w14:paraId="7A3C51B3"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bCs/>
          <w:szCs w:val="22"/>
        </w:rPr>
        <w:t xml:space="preserve">Bid: </w:t>
      </w:r>
      <w:r w:rsidRPr="00E74114">
        <w:rPr>
          <w:rFonts w:asciiTheme="minorHAnsi" w:hAnsiTheme="minorHAnsi"/>
          <w:szCs w:val="22"/>
        </w:rPr>
        <w:t>A written proposal prepared by the bidder to enter into a contract to provide the labor and/or materials required by the terms of the Bid Documents.</w:t>
      </w:r>
    </w:p>
    <w:p w14:paraId="771741F3"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Casework:</w:t>
      </w:r>
      <w:r w:rsidRPr="00E74114">
        <w:rPr>
          <w:rFonts w:asciiTheme="minorHAnsi" w:hAnsiTheme="minorHAnsi"/>
          <w:szCs w:val="22"/>
        </w:rPr>
        <w:t xml:space="preserve"> The built-in cabinets, shelving, and counters that are part of the project construction.  Usually, included in the construction cost as fixed equipment.</w:t>
      </w:r>
    </w:p>
    <w:p w14:paraId="524A0648"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Chancellor: </w:t>
      </w:r>
      <w:r w:rsidRPr="00E74114">
        <w:rPr>
          <w:rFonts w:asciiTheme="minorHAnsi" w:hAnsiTheme="minorHAnsi"/>
          <w:szCs w:val="22"/>
        </w:rPr>
        <w:t>Chief</w:t>
      </w:r>
      <w:r w:rsidRPr="00E74114">
        <w:rPr>
          <w:rFonts w:asciiTheme="minorHAnsi" w:hAnsiTheme="minorHAnsi"/>
          <w:b/>
          <w:szCs w:val="22"/>
        </w:rPr>
        <w:t xml:space="preserve"> </w:t>
      </w:r>
      <w:r w:rsidRPr="00E74114">
        <w:rPr>
          <w:rFonts w:asciiTheme="minorHAnsi" w:hAnsiTheme="minorHAnsi"/>
          <w:szCs w:val="22"/>
        </w:rPr>
        <w:t>Executive appointed by the Board of Trustees to administer the policies set forth by the Board of Trustees for the Minnesota State Colleges and Universities.</w:t>
      </w:r>
    </w:p>
    <w:p w14:paraId="7CDFCD7F"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Change Order (CO): </w:t>
      </w:r>
      <w:r w:rsidRPr="00E74114">
        <w:rPr>
          <w:rFonts w:asciiTheme="minorHAnsi" w:hAnsiTheme="minorHAnsi"/>
          <w:szCs w:val="22"/>
        </w:rPr>
        <w:t>An amendment to the construction contract signed by the Contractor, the Architect, and the Owner that authorizes a change in the Work, an adjustment in the contract Sum, or the Contract Time, or both.</w:t>
      </w:r>
    </w:p>
    <w:p w14:paraId="30DB7D12" w14:textId="662A1A7F"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Concrete Masonry Unit (CMU):</w:t>
      </w:r>
      <w:r w:rsidRPr="00E74114">
        <w:rPr>
          <w:rFonts w:asciiTheme="minorHAnsi" w:hAnsiTheme="minorHAnsi"/>
          <w:szCs w:val="22"/>
        </w:rPr>
        <w:t xml:space="preserve"> Concrete block used in construction typically used as a backer to clay brick veneer on </w:t>
      </w:r>
      <w:r>
        <w:rPr>
          <w:rFonts w:asciiTheme="minorHAnsi" w:hAnsiTheme="minorHAnsi"/>
          <w:szCs w:val="22"/>
        </w:rPr>
        <w:t>Minnesota State</w:t>
      </w:r>
      <w:r w:rsidRPr="00E74114">
        <w:rPr>
          <w:rFonts w:asciiTheme="minorHAnsi" w:hAnsiTheme="minorHAnsi"/>
          <w:szCs w:val="22"/>
        </w:rPr>
        <w:t xml:space="preserve"> buildings.  Glazed or burnished CMU </w:t>
      </w:r>
      <w:r w:rsidR="00F60555">
        <w:rPr>
          <w:rFonts w:asciiTheme="minorHAnsi" w:hAnsiTheme="minorHAnsi"/>
          <w:szCs w:val="22"/>
        </w:rPr>
        <w:t xml:space="preserve">is </w:t>
      </w:r>
      <w:r w:rsidRPr="00E74114">
        <w:rPr>
          <w:rFonts w:asciiTheme="minorHAnsi" w:hAnsiTheme="minorHAnsi"/>
          <w:szCs w:val="22"/>
        </w:rPr>
        <w:t>allowed for interior applications only.</w:t>
      </w:r>
    </w:p>
    <w:p w14:paraId="6F59DFCC" w14:textId="4D78BC06" w:rsidR="00D91B96" w:rsidRPr="00E74114" w:rsidRDefault="00D91B96" w:rsidP="00005481">
      <w:pPr>
        <w:ind w:left="0" w:firstLine="0"/>
        <w:jc w:val="left"/>
        <w:rPr>
          <w:rFonts w:asciiTheme="minorHAnsi" w:hAnsiTheme="minorHAnsi"/>
          <w:szCs w:val="22"/>
        </w:rPr>
      </w:pPr>
      <w:r w:rsidRPr="00E74114">
        <w:rPr>
          <w:rFonts w:asciiTheme="minorHAnsi" w:hAnsiTheme="minorHAnsi"/>
          <w:b/>
          <w:bCs/>
          <w:szCs w:val="22"/>
        </w:rPr>
        <w:t>Commissioning (Cx):</w:t>
      </w:r>
      <w:r w:rsidR="00B94921" w:rsidRPr="00B94921">
        <w:t xml:space="preserve"> </w:t>
      </w:r>
      <w:r w:rsidR="00B94921">
        <w:t xml:space="preserve">Intensive quality assurance process that begins during the design of a new building and continues through construction, occupancy, and operation. Cx ensures that the new building operates as the owner initially intended and that building staff are prepared to operate and maintain its </w:t>
      </w:r>
      <w:r w:rsidR="00B94921">
        <w:lastRenderedPageBreak/>
        <w:t>systems and equipment.</w:t>
      </w:r>
      <w:r w:rsidRPr="00E74114">
        <w:rPr>
          <w:rFonts w:asciiTheme="minorHAnsi" w:hAnsiTheme="minorHAnsi"/>
          <w:szCs w:val="22"/>
        </w:rPr>
        <w:t xml:space="preserve">  The Commissioning Agent (CxA) may also be involved during the design phases of the Project.</w:t>
      </w:r>
    </w:p>
    <w:p w14:paraId="65EB8127" w14:textId="2BD22246" w:rsidR="00D91B96" w:rsidRDefault="00D91B96" w:rsidP="00005481">
      <w:pPr>
        <w:ind w:left="0" w:firstLine="0"/>
        <w:jc w:val="left"/>
        <w:rPr>
          <w:color w:val="000000"/>
          <w:szCs w:val="22"/>
        </w:rPr>
      </w:pPr>
      <w:r w:rsidRPr="00E74114">
        <w:rPr>
          <w:rFonts w:asciiTheme="minorHAnsi" w:hAnsiTheme="minorHAnsi"/>
          <w:b/>
          <w:szCs w:val="22"/>
        </w:rPr>
        <w:t>Construction</w:t>
      </w:r>
      <w:r>
        <w:rPr>
          <w:rFonts w:asciiTheme="minorHAnsi" w:hAnsiTheme="minorHAnsi"/>
          <w:szCs w:val="22"/>
        </w:rPr>
        <w:t xml:space="preserve">: Work done in building or altering structures, from land clearance through completion, including excavation, erection, and the assembly and installation of components and equipment.  Includes </w:t>
      </w:r>
      <w:r>
        <w:rPr>
          <w:color w:val="000000"/>
          <w:szCs w:val="22"/>
        </w:rPr>
        <w:t>alterations, repair</w:t>
      </w:r>
      <w:r w:rsidR="00034450">
        <w:rPr>
          <w:color w:val="000000"/>
          <w:szCs w:val="22"/>
        </w:rPr>
        <w:t>,</w:t>
      </w:r>
      <w:r>
        <w:rPr>
          <w:color w:val="000000"/>
          <w:szCs w:val="22"/>
        </w:rPr>
        <w:t xml:space="preserve"> or replacements, </w:t>
      </w:r>
      <w:r w:rsidR="004A6AAC">
        <w:rPr>
          <w:color w:val="000000"/>
          <w:szCs w:val="22"/>
        </w:rPr>
        <w:t>which</w:t>
      </w:r>
      <w:r>
        <w:rPr>
          <w:color w:val="000000"/>
          <w:szCs w:val="22"/>
        </w:rPr>
        <w:t xml:space="preserve"> involves skilled trades to perform work.</w:t>
      </w:r>
    </w:p>
    <w:p w14:paraId="16C6B2AD" w14:textId="3779A714"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Construction Administrator (CA): </w:t>
      </w:r>
      <w:r w:rsidRPr="00E74114">
        <w:rPr>
          <w:rFonts w:asciiTheme="minorHAnsi" w:hAnsiTheme="minorHAnsi"/>
          <w:szCs w:val="22"/>
        </w:rPr>
        <w:t xml:space="preserve">A person, typically a representative from the A/E, </w:t>
      </w:r>
      <w:r w:rsidR="004A6AAC">
        <w:rPr>
          <w:rFonts w:asciiTheme="minorHAnsi" w:hAnsiTheme="minorHAnsi"/>
          <w:szCs w:val="22"/>
        </w:rPr>
        <w:t>who</w:t>
      </w:r>
      <w:r w:rsidRPr="00E74114">
        <w:rPr>
          <w:rFonts w:asciiTheme="minorHAnsi" w:hAnsiTheme="minorHAnsi"/>
          <w:szCs w:val="22"/>
        </w:rPr>
        <w:t xml:space="preserve"> monitors the progress and quality of the Contractor’s work through periodic site visits.  The representative also responds to questions concerning the intent of the Contract Documents.</w:t>
      </w:r>
    </w:p>
    <w:p w14:paraId="5FC153D6"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Construction Change Directive (CCD): </w:t>
      </w:r>
      <w:r w:rsidRPr="00E74114">
        <w:rPr>
          <w:rFonts w:asciiTheme="minorHAnsi" w:hAnsiTheme="minorHAnsi"/>
          <w:szCs w:val="22"/>
        </w:rPr>
        <w:t>A written authorization directing a change in the Work prior to or after agreement on adjustment, if any, in the Contract Sum, Contract Time, or both.</w:t>
      </w:r>
    </w:p>
    <w:p w14:paraId="16BA3367"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Construction Documents (CD): </w:t>
      </w:r>
      <w:r w:rsidRPr="00E74114">
        <w:rPr>
          <w:rFonts w:asciiTheme="minorHAnsi" w:hAnsiTheme="minorHAnsi"/>
          <w:szCs w:val="22"/>
        </w:rPr>
        <w:t>The phase of design where all elements necessary for the construction of the Project, including both graphics and written information are assembled.</w:t>
      </w:r>
    </w:p>
    <w:p w14:paraId="0052B729"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Contingency:</w:t>
      </w:r>
      <w:r w:rsidRPr="00E74114">
        <w:rPr>
          <w:rFonts w:asciiTheme="minorHAnsi" w:hAnsiTheme="minorHAnsi"/>
          <w:szCs w:val="22"/>
        </w:rPr>
        <w:t xml:space="preserve"> A line item and amount in a budget to cover unanticipated expenses that will occur during a Project.  Project budgets often include contingencies to cover both construction and non-construction related items.</w:t>
      </w:r>
    </w:p>
    <w:p w14:paraId="004950FA" w14:textId="77777777" w:rsidR="00D91B96" w:rsidRPr="00E74114" w:rsidRDefault="00D91B96" w:rsidP="00005481">
      <w:pPr>
        <w:ind w:left="0" w:firstLine="0"/>
        <w:jc w:val="left"/>
        <w:rPr>
          <w:rFonts w:asciiTheme="minorHAnsi" w:hAnsiTheme="minorHAnsi"/>
          <w:b/>
          <w:szCs w:val="22"/>
        </w:rPr>
      </w:pPr>
      <w:r w:rsidRPr="00E74114">
        <w:rPr>
          <w:rFonts w:asciiTheme="minorHAnsi" w:hAnsiTheme="minorHAnsi"/>
          <w:b/>
          <w:szCs w:val="22"/>
        </w:rPr>
        <w:t xml:space="preserve">Construction Manager at Risk (CM@r): </w:t>
      </w:r>
      <w:r w:rsidRPr="00E74114">
        <w:rPr>
          <w:rFonts w:asciiTheme="minorHAnsi" w:hAnsiTheme="minorHAnsi"/>
          <w:szCs w:val="22"/>
        </w:rPr>
        <w:t xml:space="preserve">CM at-risk is a delivery method which entails a commitment by the construction manager to deliver the project within a </w:t>
      </w:r>
      <w:hyperlink r:id="rId42" w:tooltip="Guaranteed Maximum Price" w:history="1">
        <w:r w:rsidRPr="000B21FD">
          <w:rPr>
            <w:rStyle w:val="Hyperlink"/>
            <w:rFonts w:asciiTheme="minorHAnsi" w:eastAsiaTheme="majorEastAsia" w:hAnsiTheme="minorHAnsi"/>
            <w:color w:val="auto"/>
            <w:szCs w:val="22"/>
          </w:rPr>
          <w:t>Guaranteed Maximum Price</w:t>
        </w:r>
      </w:hyperlink>
      <w:r w:rsidRPr="00E74114">
        <w:rPr>
          <w:rFonts w:asciiTheme="minorHAnsi" w:hAnsiTheme="minorHAnsi"/>
          <w:szCs w:val="22"/>
        </w:rPr>
        <w:t xml:space="preserve"> (GMP).  The construction manager acts as a consultant to the owner in the design phases (preconstruction services), and as a general contractor during construction.</w:t>
      </w:r>
    </w:p>
    <w:p w14:paraId="17B43954" w14:textId="01835649"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Contract:</w:t>
      </w:r>
      <w:r w:rsidRPr="00E74114">
        <w:rPr>
          <w:rFonts w:asciiTheme="minorHAnsi" w:hAnsiTheme="minorHAnsi"/>
          <w:szCs w:val="22"/>
        </w:rPr>
        <w:t xml:space="preserve"> The entire integrated agreement between two or more parties.  In the context of this glossary, a Contract refers to the agreement between the Contractor and Owner, or between the A/E or their consultants, Owner’s Representative</w:t>
      </w:r>
      <w:r w:rsidR="004A6AAC">
        <w:rPr>
          <w:rFonts w:asciiTheme="minorHAnsi" w:hAnsiTheme="minorHAnsi"/>
          <w:szCs w:val="22"/>
        </w:rPr>
        <w:t>,</w:t>
      </w:r>
      <w:r w:rsidRPr="00E74114">
        <w:rPr>
          <w:rFonts w:asciiTheme="minorHAnsi" w:hAnsiTheme="minorHAnsi"/>
          <w:szCs w:val="22"/>
        </w:rPr>
        <w:t xml:space="preserve"> and the Owner.</w:t>
      </w:r>
    </w:p>
    <w:p w14:paraId="7807F755"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Contract Documents:</w:t>
      </w:r>
      <w:r w:rsidRPr="00E74114">
        <w:rPr>
          <w:rFonts w:asciiTheme="minorHAnsi" w:hAnsiTheme="minorHAnsi"/>
          <w:szCs w:val="22"/>
        </w:rPr>
        <w:t xml:space="preserve"> The written agreement consisting of the Agreement between the Owner and the Contractor, the General Conditions of the Contract for Construction as amended by the Owner, Drawings, Specifications, Bidding Documents, Addenda issued prior to execution of the Contract, performance and payment bonds, insurance forms and modifications issued after execution of the Contract.</w:t>
      </w:r>
    </w:p>
    <w:p w14:paraId="64A87C68"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Contractor:</w:t>
      </w:r>
      <w:r w:rsidRPr="00E74114">
        <w:rPr>
          <w:rFonts w:asciiTheme="minorHAnsi" w:hAnsiTheme="minorHAnsi"/>
          <w:szCs w:val="22"/>
        </w:rPr>
        <w:t xml:space="preserve"> The person or organization identified in the contract as the authorized representative to perform the construction work in accordance with the Contract Documents.  The Contractor provides labor, materials, and equipment to accomplish the Work.  Sometimes the Contractor is referred to as the Prime Contractor or General Contractor (GC).</w:t>
      </w:r>
    </w:p>
    <w:p w14:paraId="2EB98FDA" w14:textId="42536BEB"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Construction Specifications Institute (CSI): </w:t>
      </w:r>
      <w:r w:rsidRPr="00E74114">
        <w:rPr>
          <w:rFonts w:asciiTheme="minorHAnsi" w:hAnsiTheme="minorHAnsi"/>
          <w:szCs w:val="22"/>
        </w:rPr>
        <w:t>A professional organization that developed a standard format to organize construction specifications by a list of numbers and subject titles providing information about construction work, requirements, products</w:t>
      </w:r>
      <w:r w:rsidR="00034450">
        <w:rPr>
          <w:rFonts w:asciiTheme="minorHAnsi" w:hAnsiTheme="minorHAnsi"/>
          <w:szCs w:val="22"/>
        </w:rPr>
        <w:t>,</w:t>
      </w:r>
      <w:r w:rsidRPr="00E74114">
        <w:rPr>
          <w:rFonts w:asciiTheme="minorHAnsi" w:hAnsiTheme="minorHAnsi"/>
          <w:szCs w:val="22"/>
        </w:rPr>
        <w:t xml:space="preserve"> and activities into a standard sequence</w:t>
      </w:r>
    </w:p>
    <w:p w14:paraId="1FD07185" w14:textId="155FFE60"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College or University</w:t>
      </w:r>
      <w:r w:rsidRPr="00E74114">
        <w:rPr>
          <w:rFonts w:asciiTheme="minorHAnsi" w:hAnsiTheme="minorHAnsi"/>
          <w:szCs w:val="22"/>
        </w:rPr>
        <w:t xml:space="preserve"> (</w:t>
      </w:r>
      <w:r w:rsidRPr="00E74114">
        <w:rPr>
          <w:rFonts w:asciiTheme="minorHAnsi" w:hAnsiTheme="minorHAnsi"/>
          <w:b/>
          <w:szCs w:val="22"/>
        </w:rPr>
        <w:t>C/U)</w:t>
      </w:r>
      <w:r w:rsidRPr="00E74114">
        <w:rPr>
          <w:rFonts w:asciiTheme="minorHAnsi" w:hAnsiTheme="minorHAnsi"/>
          <w:szCs w:val="22"/>
        </w:rPr>
        <w:t xml:space="preserve">: </w:t>
      </w:r>
      <w:r>
        <w:rPr>
          <w:rFonts w:asciiTheme="minorHAnsi" w:hAnsiTheme="minorHAnsi"/>
          <w:szCs w:val="22"/>
        </w:rPr>
        <w:t>Community Colleges, Technical Colleges</w:t>
      </w:r>
      <w:r w:rsidR="004A6AAC">
        <w:rPr>
          <w:rFonts w:asciiTheme="minorHAnsi" w:hAnsiTheme="minorHAnsi"/>
          <w:szCs w:val="22"/>
        </w:rPr>
        <w:t>,</w:t>
      </w:r>
      <w:r>
        <w:rPr>
          <w:rFonts w:asciiTheme="minorHAnsi" w:hAnsiTheme="minorHAnsi"/>
          <w:szCs w:val="22"/>
        </w:rPr>
        <w:t xml:space="preserve"> and State University </w:t>
      </w:r>
      <w:r w:rsidRPr="00E74114">
        <w:rPr>
          <w:rFonts w:asciiTheme="minorHAnsi" w:hAnsiTheme="minorHAnsi"/>
          <w:szCs w:val="22"/>
        </w:rPr>
        <w:t>Campuses that make up Minnesota State Colleges and Universities.</w:t>
      </w:r>
    </w:p>
    <w:p w14:paraId="1A9FAE32"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Date of Commencement of the Work:</w:t>
      </w:r>
      <w:r w:rsidRPr="00E74114">
        <w:rPr>
          <w:rFonts w:asciiTheme="minorHAnsi" w:hAnsiTheme="minorHAnsi"/>
          <w:szCs w:val="22"/>
        </w:rPr>
        <w:t xml:space="preserve"> The date of the Owner’s written Notice to Proceed.</w:t>
      </w:r>
    </w:p>
    <w:p w14:paraId="700CC30E" w14:textId="1EAE60D9" w:rsidR="00034450" w:rsidRDefault="00D91B96" w:rsidP="00005481">
      <w:pPr>
        <w:ind w:left="0" w:firstLine="0"/>
        <w:jc w:val="left"/>
        <w:rPr>
          <w:rFonts w:asciiTheme="minorHAnsi" w:hAnsiTheme="minorHAnsi"/>
          <w:szCs w:val="22"/>
        </w:rPr>
      </w:pPr>
      <w:r w:rsidRPr="00E74114">
        <w:rPr>
          <w:rFonts w:asciiTheme="minorHAnsi" w:hAnsiTheme="minorHAnsi"/>
          <w:b/>
          <w:bCs/>
          <w:iCs/>
          <w:szCs w:val="22"/>
        </w:rPr>
        <w:t>Day:</w:t>
      </w:r>
      <w:r w:rsidRPr="00E74114">
        <w:rPr>
          <w:rFonts w:asciiTheme="minorHAnsi" w:hAnsiTheme="minorHAnsi"/>
          <w:b/>
          <w:bCs/>
          <w:i/>
          <w:iCs/>
          <w:szCs w:val="22"/>
        </w:rPr>
        <w:t xml:space="preserve"> </w:t>
      </w:r>
      <w:r w:rsidRPr="00E74114">
        <w:rPr>
          <w:rFonts w:asciiTheme="minorHAnsi" w:hAnsiTheme="minorHAnsi"/>
          <w:szCs w:val="22"/>
        </w:rPr>
        <w:t>The term day, as used in the Bidding and Contract Documents, means calendar day, unless otherwise specified.</w:t>
      </w:r>
    </w:p>
    <w:p w14:paraId="7AEA7473" w14:textId="22C6329C"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Deduct Alternate:</w:t>
      </w:r>
      <w:r w:rsidRPr="00E74114">
        <w:rPr>
          <w:rFonts w:asciiTheme="minorHAnsi" w:hAnsiTheme="minorHAnsi"/>
          <w:szCs w:val="22"/>
        </w:rPr>
        <w:t xml:space="preserve"> Project components that are desired by the Owner but could be removed from the Project Work if the bids exceed the budget.  Must be taken in numerical order.</w:t>
      </w:r>
    </w:p>
    <w:p w14:paraId="0F825A23" w14:textId="77777777" w:rsidR="00D91B96" w:rsidRDefault="00D91B96" w:rsidP="00005481">
      <w:pPr>
        <w:ind w:left="0" w:firstLine="0"/>
        <w:jc w:val="left"/>
        <w:rPr>
          <w:rFonts w:asciiTheme="minorHAnsi" w:hAnsiTheme="minorHAnsi"/>
          <w:szCs w:val="22"/>
        </w:rPr>
      </w:pPr>
      <w:r w:rsidRPr="00E74114">
        <w:rPr>
          <w:rFonts w:asciiTheme="minorHAnsi" w:hAnsiTheme="minorHAnsi"/>
          <w:b/>
          <w:szCs w:val="22"/>
        </w:rPr>
        <w:t>Demolition:</w:t>
      </w:r>
      <w:r>
        <w:rPr>
          <w:rFonts w:asciiTheme="minorHAnsi" w:hAnsiTheme="minorHAnsi"/>
          <w:szCs w:val="22"/>
        </w:rPr>
        <w:t xml:space="preserve"> The systematic deconstruction of a building in whole or in part.</w:t>
      </w:r>
    </w:p>
    <w:p w14:paraId="16C8BC05" w14:textId="43CC2586"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lastRenderedPageBreak/>
        <w:t>Design-Bid-Build (D/B/B):</w:t>
      </w:r>
      <w:r w:rsidRPr="00E74114">
        <w:rPr>
          <w:rFonts w:asciiTheme="minorHAnsi" w:hAnsiTheme="minorHAnsi"/>
          <w:szCs w:val="22"/>
        </w:rPr>
        <w:t xml:space="preserve"> The traditional method of project delivery, in which the Owner commissions an Architect or Engineer (A/E) to prepare Drawings and Specifications under a design services contract, which are </w:t>
      </w:r>
      <w:r w:rsidR="00034450">
        <w:rPr>
          <w:rFonts w:asciiTheme="minorHAnsi" w:hAnsiTheme="minorHAnsi"/>
          <w:szCs w:val="22"/>
        </w:rPr>
        <w:t>advertised</w:t>
      </w:r>
      <w:r w:rsidR="00533256">
        <w:rPr>
          <w:rFonts w:asciiTheme="minorHAnsi" w:hAnsiTheme="minorHAnsi"/>
          <w:szCs w:val="22"/>
        </w:rPr>
        <w:t xml:space="preserve"> </w:t>
      </w:r>
      <w:r w:rsidR="00034450">
        <w:rPr>
          <w:rFonts w:asciiTheme="minorHAnsi" w:hAnsiTheme="minorHAnsi"/>
          <w:szCs w:val="22"/>
        </w:rPr>
        <w:t>for</w:t>
      </w:r>
      <w:r w:rsidRPr="00E74114">
        <w:rPr>
          <w:rFonts w:asciiTheme="minorHAnsi" w:hAnsiTheme="minorHAnsi"/>
          <w:szCs w:val="22"/>
        </w:rPr>
        <w:t xml:space="preserve"> bid, after which the Owner separately contracts with a General Contractor for construction.</w:t>
      </w:r>
    </w:p>
    <w:p w14:paraId="2DE1D459" w14:textId="26299B5D"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Design Development (DD): </w:t>
      </w:r>
      <w:r w:rsidRPr="00E74114">
        <w:rPr>
          <w:rFonts w:asciiTheme="minorHAnsi" w:hAnsiTheme="minorHAnsi"/>
          <w:szCs w:val="22"/>
        </w:rPr>
        <w:t xml:space="preserve">The phase of design where the scheme selected during SD is </w:t>
      </w:r>
      <w:r w:rsidR="00EB40C0">
        <w:rPr>
          <w:rFonts w:asciiTheme="minorHAnsi" w:hAnsiTheme="minorHAnsi"/>
          <w:szCs w:val="22"/>
        </w:rPr>
        <w:t xml:space="preserve">further </w:t>
      </w:r>
      <w:r w:rsidRPr="00E74114">
        <w:rPr>
          <w:rFonts w:asciiTheme="minorHAnsi" w:hAnsiTheme="minorHAnsi"/>
          <w:szCs w:val="22"/>
        </w:rPr>
        <w:t>developed and refined, materials selected, mechanical, electrical, structural, and other systems are defined</w:t>
      </w:r>
      <w:r w:rsidR="00EB3C5F">
        <w:rPr>
          <w:rFonts w:asciiTheme="minorHAnsi" w:hAnsiTheme="minorHAnsi"/>
          <w:szCs w:val="22"/>
        </w:rPr>
        <w:t>,</w:t>
      </w:r>
      <w:r w:rsidRPr="00E74114">
        <w:rPr>
          <w:rFonts w:asciiTheme="minorHAnsi" w:hAnsiTheme="minorHAnsi"/>
          <w:szCs w:val="22"/>
        </w:rPr>
        <w:t xml:space="preserve"> and the size and character of the entire Project are established.</w:t>
      </w:r>
    </w:p>
    <w:p w14:paraId="4B9C2D94" w14:textId="09C86451"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Drawings</w:t>
      </w:r>
      <w:r w:rsidRPr="00E74114">
        <w:rPr>
          <w:rFonts w:asciiTheme="minorHAnsi" w:hAnsiTheme="minorHAnsi"/>
          <w:szCs w:val="22"/>
        </w:rPr>
        <w:t>: The graphic or pictorial portions of the Contract Documents showing the design, location</w:t>
      </w:r>
      <w:r w:rsidR="00EB3C5F">
        <w:rPr>
          <w:rFonts w:asciiTheme="minorHAnsi" w:hAnsiTheme="minorHAnsi"/>
          <w:szCs w:val="22"/>
        </w:rPr>
        <w:t>,</w:t>
      </w:r>
      <w:r w:rsidRPr="00E74114">
        <w:rPr>
          <w:rFonts w:asciiTheme="minorHAnsi" w:hAnsiTheme="minorHAnsi"/>
          <w:szCs w:val="22"/>
        </w:rPr>
        <w:t xml:space="preserve"> and dimensions of the Work, including plans, elevations, sections, details, schedules</w:t>
      </w:r>
      <w:r w:rsidR="00034450">
        <w:rPr>
          <w:rFonts w:asciiTheme="minorHAnsi" w:hAnsiTheme="minorHAnsi"/>
          <w:szCs w:val="22"/>
        </w:rPr>
        <w:t>,</w:t>
      </w:r>
      <w:r w:rsidRPr="00E74114">
        <w:rPr>
          <w:rFonts w:asciiTheme="minorHAnsi" w:hAnsiTheme="minorHAnsi"/>
          <w:szCs w:val="22"/>
        </w:rPr>
        <w:t xml:space="preserve"> and diagrams.</w:t>
      </w:r>
    </w:p>
    <w:p w14:paraId="418D590A" w14:textId="67BD3AB6" w:rsidR="00D91B96" w:rsidRDefault="00D91B96" w:rsidP="00005481">
      <w:pPr>
        <w:ind w:left="0" w:firstLine="0"/>
        <w:jc w:val="left"/>
        <w:rPr>
          <w:rFonts w:asciiTheme="minorHAnsi" w:hAnsiTheme="minorHAnsi"/>
          <w:b/>
          <w:szCs w:val="22"/>
        </w:rPr>
      </w:pPr>
      <w:r w:rsidRPr="00E74114">
        <w:rPr>
          <w:rFonts w:asciiTheme="minorHAnsi" w:hAnsiTheme="minorHAnsi"/>
          <w:b/>
          <w:szCs w:val="22"/>
        </w:rPr>
        <w:t xml:space="preserve">Flashing: </w:t>
      </w:r>
      <w:r w:rsidRPr="00E74114">
        <w:rPr>
          <w:rFonts w:asciiTheme="minorHAnsi" w:hAnsiTheme="minorHAnsi"/>
          <w:szCs w:val="22"/>
        </w:rPr>
        <w:t>Material that is impervious to water that is used to redirect water out of a building wall cavity and keep water from entering a building at the wall-to foundation transition or keep water from entering a wall cavity at roof-to-wall intersections or at the top of parapets.</w:t>
      </w:r>
    </w:p>
    <w:p w14:paraId="669D990A" w14:textId="5CF8C925"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Through-wall Flashing (TWF) </w:t>
      </w:r>
      <w:r w:rsidRPr="00E74114">
        <w:rPr>
          <w:rFonts w:asciiTheme="minorHAnsi" w:hAnsiTheme="minorHAnsi"/>
          <w:szCs w:val="22"/>
        </w:rPr>
        <w:t>is used to direct water out of a wall cavity and is typically 5 oz copper sheet laminated with no</w:t>
      </w:r>
      <w:r w:rsidR="00D73AA6">
        <w:rPr>
          <w:rFonts w:asciiTheme="minorHAnsi" w:hAnsiTheme="minorHAnsi"/>
          <w:szCs w:val="22"/>
        </w:rPr>
        <w:t xml:space="preserve"> </w:t>
      </w:r>
      <w:r w:rsidRPr="00E74114">
        <w:rPr>
          <w:rFonts w:asciiTheme="minorHAnsi" w:hAnsiTheme="minorHAnsi"/>
          <w:szCs w:val="22"/>
        </w:rPr>
        <w:t>asphalt</w:t>
      </w:r>
      <w:r w:rsidR="00D73AA6">
        <w:rPr>
          <w:rFonts w:asciiTheme="minorHAnsi" w:hAnsiTheme="minorHAnsi"/>
          <w:szCs w:val="22"/>
        </w:rPr>
        <w:t>,</w:t>
      </w:r>
      <w:r w:rsidRPr="00E74114">
        <w:rPr>
          <w:rFonts w:asciiTheme="minorHAnsi" w:hAnsiTheme="minorHAnsi"/>
          <w:szCs w:val="22"/>
        </w:rPr>
        <w:t xml:space="preserve"> polymer or fiberglass on both sides.  Base flashings, counter flashings and cap flashings are used in roofing applications at wall </w:t>
      </w:r>
      <w:r w:rsidR="00BE5E99" w:rsidRPr="00E74114">
        <w:rPr>
          <w:rFonts w:asciiTheme="minorHAnsi" w:hAnsiTheme="minorHAnsi"/>
          <w:szCs w:val="22"/>
        </w:rPr>
        <w:t>inter</w:t>
      </w:r>
      <w:r w:rsidR="00BE5E99">
        <w:rPr>
          <w:rFonts w:asciiTheme="minorHAnsi" w:hAnsiTheme="minorHAnsi"/>
          <w:szCs w:val="22"/>
        </w:rPr>
        <w:t xml:space="preserve">face </w:t>
      </w:r>
      <w:r w:rsidRPr="00E74114">
        <w:rPr>
          <w:rFonts w:asciiTheme="minorHAnsi" w:hAnsiTheme="minorHAnsi"/>
          <w:szCs w:val="22"/>
        </w:rPr>
        <w:t>or to wrap a parapet to keep water from getting under the roof system or from entering the wall.  Base flashings are typically an EPDM type material, while counter flashing and cap flashings are typically sheet metal.</w:t>
      </w:r>
    </w:p>
    <w:p w14:paraId="47050E9E" w14:textId="294BF7C8"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Furniture, Fixtures and Equipment (FF&amp;E)</w:t>
      </w:r>
      <w:r w:rsidRPr="00E74114">
        <w:rPr>
          <w:rFonts w:asciiTheme="minorHAnsi" w:hAnsiTheme="minorHAnsi"/>
          <w:szCs w:val="22"/>
        </w:rPr>
        <w:t xml:space="preserve">: </w:t>
      </w:r>
      <w:r w:rsidR="00EB3C5F">
        <w:rPr>
          <w:rFonts w:asciiTheme="minorHAnsi" w:hAnsiTheme="minorHAnsi"/>
          <w:szCs w:val="22"/>
        </w:rPr>
        <w:t>A</w:t>
      </w:r>
      <w:r w:rsidR="00EB3C5F" w:rsidRPr="00E74114">
        <w:rPr>
          <w:rFonts w:asciiTheme="minorHAnsi" w:hAnsiTheme="minorHAnsi"/>
          <w:szCs w:val="22"/>
        </w:rPr>
        <w:t>ccessories</w:t>
      </w:r>
      <w:r w:rsidRPr="00E74114">
        <w:rPr>
          <w:rFonts w:asciiTheme="minorHAnsi" w:hAnsiTheme="minorHAnsi"/>
          <w:szCs w:val="22"/>
        </w:rPr>
        <w:t xml:space="preserve"> included in a completed project to facilitate use of the spaces.  FF&amp;E items are typically separate from construction and are provided by specialty firms separate from construction contractors and are movable or portable.</w:t>
      </w:r>
    </w:p>
    <w:p w14:paraId="280E9226" w14:textId="626D84E0"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Final Completion: </w:t>
      </w:r>
      <w:r w:rsidRPr="00E74114">
        <w:rPr>
          <w:rFonts w:asciiTheme="minorHAnsi" w:hAnsiTheme="minorHAnsi"/>
          <w:szCs w:val="22"/>
        </w:rPr>
        <w:t>The stage in the progress of the Work when the Contractor has completed all the Work for the Project, has fulfilled all requirements of the contract, has corrected all punch-list items, and the A/E has approved the final application for payment for the entire balance due the Contractor.</w:t>
      </w:r>
    </w:p>
    <w:p w14:paraId="520991F9"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bCs/>
          <w:szCs w:val="22"/>
        </w:rPr>
        <w:t xml:space="preserve">General Conditions (of the Contract for Construction): </w:t>
      </w:r>
      <w:r w:rsidRPr="00E74114">
        <w:rPr>
          <w:rFonts w:asciiTheme="minorHAnsi" w:hAnsiTheme="minorHAnsi"/>
          <w:szCs w:val="22"/>
        </w:rPr>
        <w:t>The part of the contract that prescribes the rights, responsibilities, and relationships of the parties signing the agreement and outlines the administration of the contract for construction, e.g., American Institute of Architects (AIA) Document A201.</w:t>
      </w:r>
    </w:p>
    <w:p w14:paraId="5431D2F3" w14:textId="1E8F81AF"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Gross Square Feet (GSF)</w:t>
      </w:r>
      <w:r w:rsidRPr="00E74114">
        <w:rPr>
          <w:rFonts w:asciiTheme="minorHAnsi" w:hAnsiTheme="minorHAnsi"/>
          <w:szCs w:val="22"/>
        </w:rPr>
        <w:t xml:space="preserve">: </w:t>
      </w:r>
      <w:r w:rsidR="00034450">
        <w:rPr>
          <w:rFonts w:asciiTheme="minorHAnsi" w:hAnsiTheme="minorHAnsi"/>
          <w:szCs w:val="22"/>
        </w:rPr>
        <w:t>T</w:t>
      </w:r>
      <w:r w:rsidRPr="00E74114">
        <w:rPr>
          <w:rFonts w:asciiTheme="minorHAnsi" w:hAnsiTheme="minorHAnsi"/>
          <w:szCs w:val="22"/>
        </w:rPr>
        <w:t>he floor space inside a building, measured from the outside surfaces of exterior walls.</w:t>
      </w:r>
    </w:p>
    <w:p w14:paraId="167697C9"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Heat Strengthen Glass: </w:t>
      </w:r>
      <w:r w:rsidRPr="00E74114">
        <w:rPr>
          <w:rFonts w:asciiTheme="minorHAnsi" w:hAnsiTheme="minorHAnsi"/>
          <w:szCs w:val="22"/>
        </w:rPr>
        <w:t>Annealed glass that has been heat treated to induce surface compression, but not to the extent of causing it to break into small pieces like tempered glass.</w:t>
      </w:r>
    </w:p>
    <w:p w14:paraId="5EA9B5E3"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Heating, Ventilation and Air Conditioning (HVAC):</w:t>
      </w:r>
      <w:r w:rsidRPr="00E74114">
        <w:rPr>
          <w:rFonts w:asciiTheme="minorHAnsi" w:hAnsiTheme="minorHAnsi"/>
          <w:szCs w:val="22"/>
        </w:rPr>
        <w:t xml:space="preserve"> building interior mechanical systems which create and control environmental conditions within the Project spaces.</w:t>
      </w:r>
    </w:p>
    <w:p w14:paraId="2FB3A453"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Higher Education Asset Preservation and Re</w:t>
      </w:r>
      <w:r>
        <w:rPr>
          <w:rFonts w:asciiTheme="minorHAnsi" w:hAnsiTheme="minorHAnsi"/>
          <w:b/>
          <w:szCs w:val="22"/>
        </w:rPr>
        <w:t>placement</w:t>
      </w:r>
      <w:r w:rsidRPr="00E74114">
        <w:rPr>
          <w:rFonts w:asciiTheme="minorHAnsi" w:hAnsiTheme="minorHAnsi"/>
          <w:b/>
          <w:szCs w:val="22"/>
        </w:rPr>
        <w:t xml:space="preserve"> (HEAPR): </w:t>
      </w:r>
      <w:r w:rsidRPr="00E74114">
        <w:rPr>
          <w:rFonts w:asciiTheme="minorHAnsi" w:hAnsiTheme="minorHAnsi"/>
          <w:szCs w:val="22"/>
        </w:rPr>
        <w:t xml:space="preserve">General Obligation bond funding </w:t>
      </w:r>
      <w:r>
        <w:rPr>
          <w:rFonts w:asciiTheme="minorHAnsi" w:hAnsiTheme="minorHAnsi"/>
          <w:szCs w:val="22"/>
        </w:rPr>
        <w:t>used</w:t>
      </w:r>
      <w:r w:rsidRPr="00E74114">
        <w:rPr>
          <w:rFonts w:asciiTheme="minorHAnsi" w:hAnsiTheme="minorHAnsi"/>
          <w:szCs w:val="22"/>
        </w:rPr>
        <w:t xml:space="preserve"> </w:t>
      </w:r>
      <w:r>
        <w:rPr>
          <w:rFonts w:asciiTheme="minorHAnsi" w:hAnsiTheme="minorHAnsi"/>
          <w:szCs w:val="22"/>
        </w:rPr>
        <w:t>for removal of life safety hazards, building code violations, or structural defects and repair and replacement or building equipment or components that have reached the end of their life cycle. Referred to as Deferred Maintenance.</w:t>
      </w:r>
    </w:p>
    <w:p w14:paraId="19B3DC58"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IAQ</w:t>
      </w:r>
      <w:r w:rsidRPr="00E74114">
        <w:rPr>
          <w:rFonts w:asciiTheme="minorHAnsi" w:hAnsiTheme="minorHAnsi"/>
          <w:szCs w:val="22"/>
        </w:rPr>
        <w:t>: Indoor Air Quality, measures taken to ensure a high level of air systems environmental conditions within the Project spaces.</w:t>
      </w:r>
    </w:p>
    <w:p w14:paraId="2418EDCB" w14:textId="026ED72B"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Laminated Glass: </w:t>
      </w:r>
      <w:r w:rsidRPr="00E74114">
        <w:rPr>
          <w:rFonts w:asciiTheme="minorHAnsi" w:hAnsiTheme="minorHAnsi"/>
          <w:szCs w:val="22"/>
        </w:rPr>
        <w:t xml:space="preserve">A type of safety glass that holds together when shattered.  Laminated glass is comprised of an interlayer, typically of PVC, between two or more layers of glass. </w:t>
      </w:r>
      <w:r w:rsidR="00BE5E99">
        <w:rPr>
          <w:rFonts w:asciiTheme="minorHAnsi" w:hAnsiTheme="minorHAnsi"/>
          <w:szCs w:val="22"/>
        </w:rPr>
        <w:t xml:space="preserve"> </w:t>
      </w:r>
      <w:r w:rsidRPr="00E74114">
        <w:rPr>
          <w:rFonts w:asciiTheme="minorHAnsi" w:hAnsiTheme="minorHAnsi"/>
          <w:szCs w:val="22"/>
        </w:rPr>
        <w:t xml:space="preserve">Normally used when </w:t>
      </w:r>
      <w:r w:rsidR="00BE5E99">
        <w:rPr>
          <w:rFonts w:asciiTheme="minorHAnsi" w:hAnsiTheme="minorHAnsi"/>
          <w:szCs w:val="22"/>
        </w:rPr>
        <w:t>the</w:t>
      </w:r>
      <w:r w:rsidR="00BE5E99" w:rsidRPr="00E74114">
        <w:rPr>
          <w:rFonts w:asciiTheme="minorHAnsi" w:hAnsiTheme="minorHAnsi"/>
          <w:szCs w:val="22"/>
        </w:rPr>
        <w:t xml:space="preserve"> </w:t>
      </w:r>
      <w:r w:rsidRPr="00E74114">
        <w:rPr>
          <w:rFonts w:asciiTheme="minorHAnsi" w:hAnsiTheme="minorHAnsi"/>
          <w:szCs w:val="22"/>
        </w:rPr>
        <w:t>possibility of human impact exists or where the glass could fall if shattered and where safety is a concern.</w:t>
      </w:r>
    </w:p>
    <w:p w14:paraId="6B6745B5" w14:textId="532DB13A"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lastRenderedPageBreak/>
        <w:t>LEED:</w:t>
      </w:r>
      <w:r w:rsidRPr="00E74114">
        <w:rPr>
          <w:rFonts w:asciiTheme="minorHAnsi" w:hAnsiTheme="minorHAnsi"/>
          <w:szCs w:val="22"/>
        </w:rPr>
        <w:t xml:space="preserve"> Leadership in Energy and Environmental Design – A voluntary, consensus based, market driven building measurement system designed for rating new and existing commercial, institutional</w:t>
      </w:r>
      <w:r w:rsidR="00EB3C5F">
        <w:rPr>
          <w:rFonts w:asciiTheme="minorHAnsi" w:hAnsiTheme="minorHAnsi"/>
          <w:szCs w:val="22"/>
        </w:rPr>
        <w:t>,</w:t>
      </w:r>
      <w:r w:rsidRPr="00E74114">
        <w:rPr>
          <w:rFonts w:asciiTheme="minorHAnsi" w:hAnsiTheme="minorHAnsi"/>
          <w:szCs w:val="22"/>
        </w:rPr>
        <w:t xml:space="preserve"> and high-rise residential buildings.  It is based on accepted energy and environmental principles and strikes a balance between established practices and emerging concepts.  Provides a definitive standard for what constitutes a “green building”.</w:t>
      </w:r>
    </w:p>
    <w:p w14:paraId="73EA1D19"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bCs/>
          <w:iCs/>
          <w:szCs w:val="22"/>
        </w:rPr>
        <w:t>Liquidated Damages (LD):</w:t>
      </w:r>
      <w:r w:rsidRPr="00E74114">
        <w:rPr>
          <w:rFonts w:asciiTheme="minorHAnsi" w:hAnsiTheme="minorHAnsi"/>
          <w:b/>
          <w:bCs/>
          <w:i/>
          <w:iCs/>
          <w:szCs w:val="22"/>
        </w:rPr>
        <w:t xml:space="preserve"> </w:t>
      </w:r>
      <w:r w:rsidRPr="00E74114">
        <w:rPr>
          <w:rFonts w:asciiTheme="minorHAnsi" w:hAnsiTheme="minorHAnsi"/>
          <w:szCs w:val="22"/>
        </w:rPr>
        <w:t>A fixed sum as specified in the Agreement and which the Contractor is assessed as a measure of damages the C/U will have for each day the Work remains incomplete beyond the expiration of the contract time.</w:t>
      </w:r>
    </w:p>
    <w:p w14:paraId="776B3B18"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M&amp;E</w:t>
      </w:r>
      <w:r w:rsidRPr="00E74114">
        <w:rPr>
          <w:rFonts w:asciiTheme="minorHAnsi" w:hAnsiTheme="minorHAnsi"/>
          <w:szCs w:val="22"/>
        </w:rPr>
        <w:t>: Mechanical and Electrical:  Building environmental and power/lighting systems.</w:t>
      </w:r>
    </w:p>
    <w:p w14:paraId="67C70107" w14:textId="77777777" w:rsidR="00D91B96" w:rsidRPr="00E74114" w:rsidRDefault="00D91B96" w:rsidP="00005481">
      <w:pPr>
        <w:ind w:left="0" w:firstLine="0"/>
        <w:jc w:val="left"/>
        <w:rPr>
          <w:rFonts w:asciiTheme="minorHAnsi" w:hAnsiTheme="minorHAnsi"/>
          <w:b/>
          <w:szCs w:val="22"/>
        </w:rPr>
      </w:pPr>
      <w:r w:rsidRPr="00E74114">
        <w:rPr>
          <w:rFonts w:asciiTheme="minorHAnsi" w:hAnsiTheme="minorHAnsi"/>
          <w:b/>
          <w:szCs w:val="22"/>
        </w:rPr>
        <w:t xml:space="preserve">MERV: </w:t>
      </w:r>
      <w:r w:rsidRPr="00E74114">
        <w:rPr>
          <w:rFonts w:asciiTheme="minorHAnsi" w:hAnsiTheme="minorHAnsi"/>
          <w:szCs w:val="22"/>
        </w:rPr>
        <w:t>Minimum Efficiency Reporting Value – A filter efficiency rating based on a test method established by ASHRAE (American Society of Heating, Refrigerating and Air Conditioning Engineers).  Efficiency categories range from 1 (very low) to 16 (very high).</w:t>
      </w:r>
    </w:p>
    <w:p w14:paraId="587F4661"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Net Assignable Square Feet (NASF)</w:t>
      </w:r>
      <w:r w:rsidRPr="00E74114">
        <w:rPr>
          <w:rFonts w:asciiTheme="minorHAnsi" w:hAnsiTheme="minorHAnsi"/>
          <w:szCs w:val="22"/>
        </w:rPr>
        <w:t>: The net square feet that can be specifically assigned to users.</w:t>
      </w:r>
    </w:p>
    <w:p w14:paraId="25BBD31A" w14:textId="1AF4D570"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Net Square Feet (NSF)</w:t>
      </w:r>
      <w:r w:rsidRPr="00E74114">
        <w:rPr>
          <w:rFonts w:asciiTheme="minorHAnsi" w:hAnsiTheme="minorHAnsi"/>
          <w:szCs w:val="22"/>
        </w:rPr>
        <w:t>: The net floor space in a building measured from the inside surfaces of exterior walls and excluding interior walls, partitions, mechanical equipment rooms, restrooms/toilets, janitor closets, elevators, stairwells, corridors, hallways</w:t>
      </w:r>
      <w:r w:rsidR="00EB3C5F">
        <w:rPr>
          <w:rFonts w:asciiTheme="minorHAnsi" w:hAnsiTheme="minorHAnsi"/>
          <w:szCs w:val="22"/>
        </w:rPr>
        <w:t>,</w:t>
      </w:r>
      <w:r w:rsidRPr="00E74114">
        <w:rPr>
          <w:rFonts w:asciiTheme="minorHAnsi" w:hAnsiTheme="minorHAnsi"/>
          <w:szCs w:val="22"/>
        </w:rPr>
        <w:t xml:space="preserve"> and lobbies.</w:t>
      </w:r>
    </w:p>
    <w:p w14:paraId="319E5A72" w14:textId="71412FC3"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Notice to Proceed (NTP)</w:t>
      </w:r>
      <w:r w:rsidRPr="00E74114">
        <w:rPr>
          <w:rFonts w:asciiTheme="minorHAnsi" w:hAnsiTheme="minorHAnsi"/>
          <w:szCs w:val="22"/>
        </w:rPr>
        <w:t>: The official written notification by the Owner to a consultant or contractor that Work on the Project can begin.</w:t>
      </w:r>
    </w:p>
    <w:p w14:paraId="2300A4A0"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Owner:</w:t>
      </w:r>
      <w:r w:rsidRPr="00E74114">
        <w:rPr>
          <w:rFonts w:asciiTheme="minorHAnsi" w:hAnsiTheme="minorHAnsi"/>
          <w:szCs w:val="22"/>
        </w:rPr>
        <w:t xml:space="preserve"> The Minnesota State Colleges &amp; Universities’ Board of Trustees on behalf of the State of Minnesota.  The College or University where the Project is located, or the System Office (SO) are the “user” or “client”.</w:t>
      </w:r>
    </w:p>
    <w:p w14:paraId="6AB86677" w14:textId="4FCC9F74"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Owner’s Budget: </w:t>
      </w:r>
      <w:r w:rsidRPr="00E74114">
        <w:rPr>
          <w:rFonts w:asciiTheme="minorHAnsi" w:hAnsiTheme="minorHAnsi"/>
          <w:szCs w:val="22"/>
        </w:rPr>
        <w:t>That portion of a Project Budget directly managed by the Owner (College/University), also referred to as “soft costs”, comprising all overhead expenses related to the delivery of the Project except the construction budget.  Overhead expenses include, but are not limited to, A/E fees, land costs, other consultant fees, FFE, and contingencies</w:t>
      </w:r>
      <w:r w:rsidR="00BE5E99">
        <w:rPr>
          <w:rFonts w:asciiTheme="minorHAnsi" w:hAnsiTheme="minorHAnsi"/>
          <w:szCs w:val="22"/>
        </w:rPr>
        <w:t>.</w:t>
      </w:r>
    </w:p>
    <w:p w14:paraId="3F3FC2FD"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Owner’s Representative (OR):</w:t>
      </w:r>
      <w:r w:rsidRPr="00E74114">
        <w:rPr>
          <w:rFonts w:asciiTheme="minorHAnsi" w:hAnsiTheme="minorHAnsi"/>
          <w:szCs w:val="22"/>
        </w:rPr>
        <w:t xml:space="preserve"> A person or firm contracted by the Owner to perform project management duties to assist the C/U Project Manager.</w:t>
      </w:r>
    </w:p>
    <w:p w14:paraId="0C2842FF"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Pre-Bid Meeting:</w:t>
      </w:r>
      <w:r w:rsidRPr="00E74114">
        <w:rPr>
          <w:rFonts w:asciiTheme="minorHAnsi" w:hAnsiTheme="minorHAnsi"/>
          <w:szCs w:val="22"/>
        </w:rPr>
        <w:t xml:space="preserve"> A meeting held prior to receipt of bids to give prospective bidders an overview of the Project and allow them to visit the site and observe the existing conditions.</w:t>
      </w:r>
    </w:p>
    <w:p w14:paraId="7F9EF75E" w14:textId="5613406A"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Pre-Construction Conference: </w:t>
      </w:r>
      <w:r w:rsidRPr="00E74114">
        <w:rPr>
          <w:rFonts w:asciiTheme="minorHAnsi" w:hAnsiTheme="minorHAnsi"/>
          <w:szCs w:val="22"/>
        </w:rPr>
        <w:t xml:space="preserve">A meeting held prior to the start of construction to discuss the routing of communications, the construction schedule, use of premises, </w:t>
      </w:r>
      <w:r w:rsidR="00EB3C5F" w:rsidRPr="00E74114">
        <w:rPr>
          <w:rFonts w:asciiTheme="minorHAnsi" w:hAnsiTheme="minorHAnsi"/>
          <w:szCs w:val="22"/>
        </w:rPr>
        <w:t>specific requirements</w:t>
      </w:r>
      <w:r w:rsidR="00EB3C5F">
        <w:rPr>
          <w:rFonts w:asciiTheme="minorHAnsi" w:hAnsiTheme="minorHAnsi"/>
          <w:szCs w:val="22"/>
        </w:rPr>
        <w:t>,</w:t>
      </w:r>
      <w:r w:rsidRPr="00E74114">
        <w:rPr>
          <w:rFonts w:asciiTheme="minorHAnsi" w:hAnsiTheme="minorHAnsi"/>
          <w:szCs w:val="22"/>
        </w:rPr>
        <w:t xml:space="preserve"> and procedures.</w:t>
      </w:r>
    </w:p>
    <w:p w14:paraId="1084BCF9"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Predesign: </w:t>
      </w:r>
      <w:r w:rsidRPr="00E74114">
        <w:rPr>
          <w:rFonts w:asciiTheme="minorHAnsi" w:hAnsiTheme="minorHAnsi"/>
          <w:szCs w:val="22"/>
        </w:rPr>
        <w:t>The stage in the development of a project during which the purpose, scope, cost, and schedule of the complete project are defined and described.</w:t>
      </w:r>
    </w:p>
    <w:p w14:paraId="4F525E9E" w14:textId="06C54A67" w:rsidR="00D91B96" w:rsidRPr="00E74114" w:rsidRDefault="00D91B96" w:rsidP="00005481">
      <w:pPr>
        <w:ind w:left="0" w:firstLine="0"/>
        <w:jc w:val="left"/>
        <w:rPr>
          <w:rFonts w:asciiTheme="minorHAnsi" w:hAnsiTheme="minorHAnsi"/>
          <w:b/>
          <w:szCs w:val="22"/>
        </w:rPr>
      </w:pPr>
      <w:r w:rsidRPr="00E74114">
        <w:rPr>
          <w:rFonts w:asciiTheme="minorHAnsi" w:hAnsiTheme="minorHAnsi"/>
          <w:b/>
          <w:szCs w:val="22"/>
        </w:rPr>
        <w:t xml:space="preserve">Pre-Installation Conference: </w:t>
      </w:r>
      <w:r w:rsidRPr="00E74114">
        <w:rPr>
          <w:rFonts w:asciiTheme="minorHAnsi" w:hAnsiTheme="minorHAnsi"/>
          <w:szCs w:val="22"/>
        </w:rPr>
        <w:t xml:space="preserve">A meeting held prior to </w:t>
      </w:r>
      <w:r w:rsidR="00BE5E99">
        <w:rPr>
          <w:rFonts w:asciiTheme="minorHAnsi" w:hAnsiTheme="minorHAnsi"/>
          <w:szCs w:val="22"/>
        </w:rPr>
        <w:t xml:space="preserve">the </w:t>
      </w:r>
      <w:r w:rsidRPr="00E74114">
        <w:rPr>
          <w:rFonts w:asciiTheme="minorHAnsi" w:hAnsiTheme="minorHAnsi"/>
          <w:szCs w:val="22"/>
        </w:rPr>
        <w:t>start of installation of critical items of the Work, to demonstrate understanding of workmanship quality</w:t>
      </w:r>
      <w:r w:rsidRPr="00E74114">
        <w:rPr>
          <w:rFonts w:asciiTheme="minorHAnsi" w:hAnsiTheme="minorHAnsi"/>
          <w:b/>
          <w:szCs w:val="22"/>
        </w:rPr>
        <w:t xml:space="preserve"> </w:t>
      </w:r>
      <w:r w:rsidRPr="00E74114">
        <w:rPr>
          <w:rFonts w:asciiTheme="minorHAnsi" w:hAnsiTheme="minorHAnsi"/>
          <w:szCs w:val="22"/>
        </w:rPr>
        <w:t>and conformance with the specifications.  Typically</w:t>
      </w:r>
      <w:r w:rsidR="00EB3C5F">
        <w:rPr>
          <w:rFonts w:asciiTheme="minorHAnsi" w:hAnsiTheme="minorHAnsi"/>
          <w:szCs w:val="22"/>
        </w:rPr>
        <w:t>,</w:t>
      </w:r>
      <w:r w:rsidRPr="00E74114">
        <w:rPr>
          <w:rFonts w:asciiTheme="minorHAnsi" w:hAnsiTheme="minorHAnsi"/>
          <w:szCs w:val="22"/>
        </w:rPr>
        <w:t xml:space="preserve"> these meeting</w:t>
      </w:r>
      <w:r w:rsidR="00BE5E99">
        <w:rPr>
          <w:rFonts w:asciiTheme="minorHAnsi" w:hAnsiTheme="minorHAnsi"/>
          <w:szCs w:val="22"/>
        </w:rPr>
        <w:t>s</w:t>
      </w:r>
      <w:r w:rsidRPr="00E74114">
        <w:rPr>
          <w:rFonts w:asciiTheme="minorHAnsi" w:hAnsiTheme="minorHAnsi"/>
          <w:szCs w:val="22"/>
        </w:rPr>
        <w:t xml:space="preserve"> are required for waterproofing, masonry and flashings, curtain wall/windows, roofs</w:t>
      </w:r>
      <w:r w:rsidR="00EB3C5F">
        <w:rPr>
          <w:rFonts w:asciiTheme="minorHAnsi" w:hAnsiTheme="minorHAnsi"/>
          <w:szCs w:val="22"/>
        </w:rPr>
        <w:t>,</w:t>
      </w:r>
      <w:r w:rsidRPr="00E74114">
        <w:rPr>
          <w:rFonts w:asciiTheme="minorHAnsi" w:hAnsiTheme="minorHAnsi"/>
          <w:szCs w:val="22"/>
        </w:rPr>
        <w:t xml:space="preserve"> and sealants.</w:t>
      </w:r>
    </w:p>
    <w:p w14:paraId="2604BC26"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Proposal Request (PR): </w:t>
      </w:r>
      <w:r w:rsidRPr="00E74114">
        <w:rPr>
          <w:rFonts w:asciiTheme="minorHAnsi" w:hAnsiTheme="minorHAnsi"/>
          <w:szCs w:val="22"/>
        </w:rPr>
        <w:t>- A written request prepared by the A/E and submitted to the Contractor, requesting costs to furnish all labor, materials, equipment and/or services for a possible change in the Work.</w:t>
      </w:r>
    </w:p>
    <w:p w14:paraId="1EB2D519" w14:textId="2A0322CF"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Project Budget</w:t>
      </w:r>
      <w:r w:rsidRPr="00E74114">
        <w:rPr>
          <w:rFonts w:asciiTheme="minorHAnsi" w:hAnsiTheme="minorHAnsi"/>
          <w:szCs w:val="22"/>
        </w:rPr>
        <w:t>: The total budget required to design, build</w:t>
      </w:r>
      <w:r w:rsidR="00D73AA6">
        <w:rPr>
          <w:rFonts w:asciiTheme="minorHAnsi" w:hAnsiTheme="minorHAnsi"/>
          <w:szCs w:val="22"/>
        </w:rPr>
        <w:t>,</w:t>
      </w:r>
      <w:r w:rsidRPr="00E74114">
        <w:rPr>
          <w:rFonts w:asciiTheme="minorHAnsi" w:hAnsiTheme="minorHAnsi"/>
          <w:szCs w:val="22"/>
        </w:rPr>
        <w:t xml:space="preserve"> and occupy a facility, composed of all Project related costs.</w:t>
      </w:r>
    </w:p>
    <w:p w14:paraId="4DA5EB03" w14:textId="3B9B1021"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lastRenderedPageBreak/>
        <w:t xml:space="preserve">Project Manager (PM): </w:t>
      </w:r>
      <w:r w:rsidRPr="00E74114">
        <w:rPr>
          <w:rFonts w:asciiTheme="minorHAnsi" w:hAnsiTheme="minorHAnsi"/>
          <w:szCs w:val="22"/>
        </w:rPr>
        <w:t xml:space="preserve">The C/U representative who has delegated authority to manage construction and renovation of the Project at their campus.  This person </w:t>
      </w:r>
      <w:r w:rsidR="00D73AA6" w:rsidRPr="00E74114">
        <w:rPr>
          <w:rFonts w:asciiTheme="minorHAnsi" w:hAnsiTheme="minorHAnsi"/>
          <w:szCs w:val="22"/>
        </w:rPr>
        <w:t>participates in</w:t>
      </w:r>
      <w:r w:rsidRPr="00E74114">
        <w:rPr>
          <w:rFonts w:asciiTheme="minorHAnsi" w:hAnsiTheme="minorHAnsi"/>
          <w:szCs w:val="22"/>
        </w:rPr>
        <w:t xml:space="preserve"> the A/E selection, reviews design documentation, hires consultants, prepares contracts, has approval authority for pay applications and change orders, and oversees the construction work through project close-out.  The AE and the Contractor may also have team members with the title of Project Manager.</w:t>
      </w:r>
    </w:p>
    <w:p w14:paraId="71359E24"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Program Manager</w:t>
      </w:r>
      <w:r w:rsidRPr="00E74114">
        <w:rPr>
          <w:rFonts w:asciiTheme="minorHAnsi" w:hAnsiTheme="minorHAnsi"/>
          <w:szCs w:val="22"/>
        </w:rPr>
        <w:t xml:space="preserve">: A representative from the </w:t>
      </w:r>
      <w:r>
        <w:rPr>
          <w:rFonts w:asciiTheme="minorHAnsi" w:hAnsiTheme="minorHAnsi"/>
          <w:szCs w:val="22"/>
        </w:rPr>
        <w:t>Minnesota State</w:t>
      </w:r>
      <w:r w:rsidRPr="00E74114">
        <w:rPr>
          <w:rFonts w:asciiTheme="minorHAnsi" w:hAnsiTheme="minorHAnsi"/>
          <w:szCs w:val="22"/>
        </w:rPr>
        <w:t xml:space="preserve"> System Office, Facilities Division that provides oversight and technical assistance to the C/U for design and construction projects.</w:t>
      </w:r>
    </w:p>
    <w:p w14:paraId="3100B2EE"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The Project:</w:t>
      </w:r>
      <w:r w:rsidRPr="00E74114">
        <w:rPr>
          <w:rFonts w:asciiTheme="minorHAnsi" w:hAnsiTheme="minorHAnsi"/>
          <w:szCs w:val="22"/>
        </w:rPr>
        <w:t xml:space="preserve">  The total design and construction of which the Work performed under the Contract Documents may be the whole or a part and which may include construction by the Owner or by separate contractors.</w:t>
      </w:r>
    </w:p>
    <w:p w14:paraId="02DD2503"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The Project Manual</w:t>
      </w:r>
      <w:r w:rsidRPr="00E74114">
        <w:rPr>
          <w:rFonts w:asciiTheme="minorHAnsi" w:hAnsiTheme="minorHAnsi"/>
          <w:szCs w:val="22"/>
        </w:rPr>
        <w:t>: A volume assembled by the A/E for the Work which may include the bidding requirements, sample forms, Conditions of the Contract and Specifications.</w:t>
      </w:r>
    </w:p>
    <w:p w14:paraId="78E1A1AE"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Punchlist: </w:t>
      </w:r>
      <w:r w:rsidRPr="00E74114">
        <w:rPr>
          <w:rFonts w:asciiTheme="minorHAnsi" w:hAnsiTheme="minorHAnsi"/>
          <w:szCs w:val="22"/>
        </w:rPr>
        <w:t>A list of incomplete items (usually minor) to be corrected by the Contractor after Substantial Completion and before Final Completion.</w:t>
      </w:r>
    </w:p>
    <w:p w14:paraId="030475E5" w14:textId="59C3F7C8"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Quality Assurance (QA):</w:t>
      </w:r>
      <w:r w:rsidRPr="00E74114">
        <w:rPr>
          <w:rFonts w:asciiTheme="minorHAnsi" w:hAnsiTheme="minorHAnsi"/>
          <w:szCs w:val="22"/>
        </w:rPr>
        <w:t xml:space="preserve"> All those planned and systematic actions necessary to provide verification and adequate confidence that a product or service will conform with specified requirements for quality.  Specifications, testing</w:t>
      </w:r>
      <w:r w:rsidR="00BE5E99">
        <w:rPr>
          <w:rFonts w:asciiTheme="minorHAnsi" w:hAnsiTheme="minorHAnsi"/>
          <w:szCs w:val="22"/>
        </w:rPr>
        <w:t>,</w:t>
      </w:r>
      <w:r w:rsidRPr="00E74114">
        <w:rPr>
          <w:rFonts w:asciiTheme="minorHAnsi" w:hAnsiTheme="minorHAnsi"/>
          <w:szCs w:val="22"/>
        </w:rPr>
        <w:t xml:space="preserve"> and inspections used to ensure conformance with the intent of the Construction Documents.</w:t>
      </w:r>
    </w:p>
    <w:p w14:paraId="5D2B88F6"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Quality Control (QC):</w:t>
      </w:r>
      <w:r w:rsidRPr="00E74114">
        <w:rPr>
          <w:rFonts w:asciiTheme="minorHAnsi" w:hAnsiTheme="minorHAnsi"/>
          <w:szCs w:val="22"/>
        </w:rPr>
        <w:t xml:space="preserve"> The assessment of the Work product compliance with specified and/or contract requirements.  Quality Control is the responsibility of the Contractor during construction.  QC is a system of procedures and standards by which the Contractor monitors compliance with the stated requirements of the Work.  The Contactor is responsible for the finished product.</w:t>
      </w:r>
    </w:p>
    <w:p w14:paraId="6A323D1A" w14:textId="77777777" w:rsidR="00D91B96" w:rsidRDefault="00D91B96" w:rsidP="00005481">
      <w:pPr>
        <w:ind w:left="0" w:firstLine="0"/>
        <w:jc w:val="left"/>
        <w:rPr>
          <w:color w:val="000000"/>
          <w:szCs w:val="22"/>
        </w:rPr>
      </w:pPr>
      <w:r w:rsidRPr="00E74114">
        <w:rPr>
          <w:rFonts w:asciiTheme="minorHAnsi" w:hAnsiTheme="minorHAnsi"/>
          <w:b/>
          <w:szCs w:val="22"/>
        </w:rPr>
        <w:t>Renewal:</w:t>
      </w:r>
      <w:r>
        <w:rPr>
          <w:rFonts w:asciiTheme="minorHAnsi" w:hAnsiTheme="minorHAnsi"/>
          <w:szCs w:val="22"/>
        </w:rPr>
        <w:t xml:space="preserve"> </w:t>
      </w:r>
      <w:r w:rsidRPr="00E505E6">
        <w:rPr>
          <w:rFonts w:asciiTheme="minorHAnsi" w:hAnsiTheme="minorHAnsi"/>
          <w:szCs w:val="22"/>
        </w:rPr>
        <w:t>T</w:t>
      </w:r>
      <w:r w:rsidRPr="00E74114">
        <w:rPr>
          <w:rFonts w:asciiTheme="minorHAnsi" w:hAnsiTheme="minorHAnsi"/>
          <w:szCs w:val="22"/>
        </w:rPr>
        <w:t xml:space="preserve">he replacing or repair of something that is worn out, run-down, or broken.  </w:t>
      </w:r>
      <w:r>
        <w:rPr>
          <w:color w:val="000000"/>
          <w:szCs w:val="22"/>
        </w:rPr>
        <w:t>Replacement or the covering of existing materials (finishes), elements, equipment, or fixtures using new materials, elements, equipment, or fixtures that serve the same purpose.</w:t>
      </w:r>
    </w:p>
    <w:p w14:paraId="245F0954" w14:textId="46C691DD" w:rsidR="00D91B96" w:rsidRPr="00E74114" w:rsidRDefault="00D91B96" w:rsidP="00005481">
      <w:pPr>
        <w:ind w:left="0" w:firstLine="0"/>
        <w:jc w:val="left"/>
        <w:rPr>
          <w:rFonts w:asciiTheme="minorHAnsi" w:hAnsiTheme="minorHAnsi"/>
          <w:b/>
          <w:szCs w:val="22"/>
        </w:rPr>
      </w:pPr>
      <w:r w:rsidRPr="00E74114">
        <w:rPr>
          <w:rFonts w:asciiTheme="minorHAnsi" w:hAnsiTheme="minorHAnsi"/>
          <w:b/>
          <w:szCs w:val="22"/>
        </w:rPr>
        <w:t xml:space="preserve">Renovation: </w:t>
      </w:r>
      <w:r w:rsidRPr="00E74114">
        <w:rPr>
          <w:rFonts w:asciiTheme="minorHAnsi" w:hAnsiTheme="minorHAnsi"/>
          <w:szCs w:val="22"/>
        </w:rPr>
        <w:t>T</w:t>
      </w:r>
      <w:r>
        <w:t>he process of improving a broken, damaged, or outdated structure. (</w:t>
      </w:r>
      <w:r w:rsidR="00D73AA6">
        <w:t>Also</w:t>
      </w:r>
      <w:r>
        <w:t xml:space="preserve"> called remodeling)</w:t>
      </w:r>
    </w:p>
    <w:p w14:paraId="6CF5B128" w14:textId="77777777" w:rsidR="00D91B96" w:rsidRPr="00E74114" w:rsidRDefault="00D91B96" w:rsidP="00005481">
      <w:pPr>
        <w:ind w:left="0" w:firstLine="0"/>
        <w:jc w:val="left"/>
        <w:rPr>
          <w:rFonts w:asciiTheme="minorHAnsi" w:hAnsiTheme="minorHAnsi"/>
          <w:color w:val="000000"/>
          <w:szCs w:val="22"/>
        </w:rPr>
      </w:pPr>
      <w:r w:rsidRPr="00E74114">
        <w:rPr>
          <w:rFonts w:asciiTheme="minorHAnsi" w:hAnsiTheme="minorHAnsi"/>
          <w:b/>
          <w:szCs w:val="22"/>
        </w:rPr>
        <w:t xml:space="preserve">Repair: </w:t>
      </w:r>
      <w:r w:rsidRPr="00E74114">
        <w:rPr>
          <w:rFonts w:asciiTheme="minorHAnsi" w:hAnsiTheme="minorHAnsi"/>
          <w:color w:val="000000"/>
          <w:szCs w:val="22"/>
        </w:rPr>
        <w:t>Includes the patching, restoration, or (partial) replacement of worn of damaged materials, elements, equipment, or fixtures for the purpose of maintaining such components in good or sound condition with respect to existing loads or performance requirements.</w:t>
      </w:r>
    </w:p>
    <w:p w14:paraId="289A3CF9" w14:textId="0A8DC182" w:rsidR="00D91B96" w:rsidRDefault="00D91B96" w:rsidP="00005481">
      <w:pPr>
        <w:ind w:left="0" w:firstLine="0"/>
        <w:jc w:val="left"/>
        <w:rPr>
          <w:rFonts w:asciiTheme="minorHAnsi" w:hAnsiTheme="minorHAnsi"/>
          <w:color w:val="000000"/>
          <w:szCs w:val="22"/>
        </w:rPr>
      </w:pPr>
      <w:r w:rsidRPr="00E74114">
        <w:rPr>
          <w:rFonts w:asciiTheme="minorHAnsi" w:hAnsiTheme="minorHAnsi"/>
          <w:b/>
          <w:szCs w:val="22"/>
        </w:rPr>
        <w:t>Replacement:</w:t>
      </w:r>
      <w:r w:rsidRPr="00E74114">
        <w:rPr>
          <w:rFonts w:asciiTheme="minorHAnsi" w:hAnsiTheme="minorHAnsi"/>
          <w:szCs w:val="22"/>
        </w:rPr>
        <w:t xml:space="preserve"> </w:t>
      </w:r>
      <w:r w:rsidRPr="00E74114">
        <w:rPr>
          <w:rFonts w:asciiTheme="minorHAnsi" w:hAnsiTheme="minorHAnsi"/>
          <w:color w:val="000000"/>
          <w:szCs w:val="22"/>
        </w:rPr>
        <w:t>The complete removal and installation of a new building systems, equipment, or components that serve the same purpose.</w:t>
      </w:r>
    </w:p>
    <w:p w14:paraId="7B45415C" w14:textId="37FAFF87" w:rsidR="00B94921" w:rsidRDefault="00B94921" w:rsidP="00005481">
      <w:pPr>
        <w:ind w:left="0" w:firstLine="0"/>
        <w:jc w:val="left"/>
        <w:rPr>
          <w:rFonts w:asciiTheme="minorHAnsi" w:hAnsiTheme="minorHAnsi"/>
          <w:color w:val="000000"/>
          <w:szCs w:val="22"/>
        </w:rPr>
      </w:pPr>
      <w:r>
        <w:rPr>
          <w:rStyle w:val="Strong"/>
        </w:rPr>
        <w:t>Recommissioning (RCx)</w:t>
      </w:r>
      <w:r>
        <w:t>: Re-optimization process for existing buildings that have already been either commissioned or retrocommissioned. It ensures building equipment and systems are operating optimally to meet current occupant needs. It provides a rigorous investigation approach to identify problems and integration issues. The RCx primary focus is on identifying "low cost/no cost" operational improvements given the building’s current usage to obtain comfort and energy savings. It may be done alone or in concert with a retrofit project.</w:t>
      </w:r>
    </w:p>
    <w:p w14:paraId="234C25A7" w14:textId="7F696233" w:rsidR="00B94921" w:rsidRPr="00E74114" w:rsidRDefault="00B94921" w:rsidP="00005481">
      <w:pPr>
        <w:ind w:left="0" w:firstLine="0"/>
        <w:jc w:val="left"/>
        <w:rPr>
          <w:rFonts w:asciiTheme="minorHAnsi" w:hAnsiTheme="minorHAnsi"/>
          <w:color w:val="000000"/>
          <w:szCs w:val="22"/>
        </w:rPr>
      </w:pPr>
      <w:r>
        <w:rPr>
          <w:rStyle w:val="Strong"/>
        </w:rPr>
        <w:t>Retrocommissioning</w:t>
      </w:r>
      <w:r>
        <w:t>: Commissioning process that applies to existing buildings that were not commissioned originally. It seeks to improve how building equipment and systems function together. It often resolves problems that occurred during building design or construction or addresses problems that have developed during the building’s life. The ReCx inspection, diagnostic and repair process ensures building equipment and systems are operating optimally to meet current occupant needs.</w:t>
      </w:r>
    </w:p>
    <w:p w14:paraId="4021F699"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lastRenderedPageBreak/>
        <w:t>Request for Information (RFI):</w:t>
      </w:r>
      <w:r w:rsidRPr="00E74114">
        <w:rPr>
          <w:rFonts w:asciiTheme="minorHAnsi" w:hAnsiTheme="minorHAnsi"/>
          <w:szCs w:val="22"/>
        </w:rPr>
        <w:t xml:space="preserve"> – A written request from the Contractor to the A/E for clarification of either the Drawings or Specifications.</w:t>
      </w:r>
    </w:p>
    <w:p w14:paraId="71FE12C3"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Request for Proposal (RFP):</w:t>
      </w:r>
      <w:r w:rsidRPr="00E74114">
        <w:rPr>
          <w:rFonts w:asciiTheme="minorHAnsi" w:hAnsiTheme="minorHAnsi"/>
          <w:szCs w:val="22"/>
        </w:rPr>
        <w:t xml:space="preserve"> – A formal document detailing requirements for professional technical services and requesting written proposals which may be qualification based or monetary.</w:t>
      </w:r>
    </w:p>
    <w:p w14:paraId="3B22B21C"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Schematic Design (SD)</w:t>
      </w:r>
      <w:r w:rsidRPr="00E74114">
        <w:rPr>
          <w:rFonts w:asciiTheme="minorHAnsi" w:hAnsiTheme="minorHAnsi"/>
          <w:szCs w:val="22"/>
        </w:rPr>
        <w:t>: The phase of project design which defines the overall design intent, site location, general floor layout, description of infrastructure, selection of primary building systems and materials and how the C/U’s program is to be satisfied within the budgeted construction cost.</w:t>
      </w:r>
    </w:p>
    <w:p w14:paraId="3D17ABF9" w14:textId="77777777" w:rsidR="00D91B96" w:rsidRPr="000B21FD" w:rsidRDefault="00D91B96" w:rsidP="00005481">
      <w:pPr>
        <w:pStyle w:val="NormalWeb"/>
        <w:spacing w:before="0" w:beforeAutospacing="0" w:after="120" w:afterAutospacing="0"/>
        <w:rPr>
          <w:rFonts w:asciiTheme="minorHAnsi" w:hAnsiTheme="minorHAnsi"/>
          <w:color w:val="auto"/>
          <w:sz w:val="22"/>
          <w:szCs w:val="22"/>
          <w:lang w:val="en"/>
        </w:rPr>
      </w:pPr>
      <w:r w:rsidRPr="000B21FD">
        <w:rPr>
          <w:rFonts w:asciiTheme="minorHAnsi" w:hAnsiTheme="minorHAnsi"/>
          <w:b/>
          <w:sz w:val="22"/>
          <w:szCs w:val="22"/>
        </w:rPr>
        <w:t>Skylight:</w:t>
      </w:r>
      <w:r w:rsidRPr="002755B2">
        <w:rPr>
          <w:rFonts w:asciiTheme="minorHAnsi" w:hAnsiTheme="minorHAnsi"/>
          <w:sz w:val="22"/>
          <w:szCs w:val="22"/>
        </w:rPr>
        <w:t xml:space="preserve"> </w:t>
      </w:r>
      <w:r w:rsidRPr="000B21FD">
        <w:rPr>
          <w:rFonts w:asciiTheme="minorHAnsi" w:hAnsiTheme="minorHAnsi"/>
          <w:bCs/>
          <w:color w:val="auto"/>
          <w:sz w:val="22"/>
          <w:szCs w:val="22"/>
          <w:lang w:val="en"/>
        </w:rPr>
        <w:t>is a</w:t>
      </w:r>
      <w:r w:rsidRPr="000B21FD">
        <w:rPr>
          <w:rFonts w:asciiTheme="minorHAnsi" w:hAnsiTheme="minorHAnsi"/>
          <w:color w:val="auto"/>
          <w:sz w:val="22"/>
          <w:szCs w:val="22"/>
          <w:lang w:val="en"/>
        </w:rPr>
        <w:t xml:space="preserve"> light transmitting </w:t>
      </w:r>
      <w:hyperlink r:id="rId43" w:tooltip="wikt:fenestration" w:history="1">
        <w:r w:rsidRPr="000B21FD">
          <w:rPr>
            <w:rFonts w:asciiTheme="minorHAnsi" w:hAnsiTheme="minorHAnsi"/>
            <w:color w:val="auto"/>
            <w:sz w:val="22"/>
            <w:szCs w:val="22"/>
            <w:lang w:val="en"/>
          </w:rPr>
          <w:t>fenestration</w:t>
        </w:r>
      </w:hyperlink>
      <w:r w:rsidRPr="000B21FD">
        <w:rPr>
          <w:rFonts w:asciiTheme="minorHAnsi" w:hAnsiTheme="minorHAnsi"/>
          <w:color w:val="auto"/>
          <w:sz w:val="22"/>
          <w:szCs w:val="22"/>
          <w:lang w:val="en"/>
        </w:rPr>
        <w:t xml:space="preserve"> (elements filling building envelope openings) forming all, or a portion of, the building’s </w:t>
      </w:r>
      <w:hyperlink r:id="rId44" w:tooltip="Roof" w:history="1">
        <w:r w:rsidRPr="000B21FD">
          <w:rPr>
            <w:rFonts w:asciiTheme="minorHAnsi" w:hAnsiTheme="minorHAnsi"/>
            <w:color w:val="auto"/>
            <w:sz w:val="22"/>
            <w:szCs w:val="22"/>
            <w:lang w:val="en"/>
          </w:rPr>
          <w:t>roof</w:t>
        </w:r>
      </w:hyperlink>
      <w:r w:rsidRPr="000B21FD">
        <w:rPr>
          <w:rFonts w:asciiTheme="minorHAnsi" w:hAnsiTheme="minorHAnsi"/>
          <w:color w:val="auto"/>
          <w:sz w:val="22"/>
          <w:szCs w:val="22"/>
          <w:lang w:val="en"/>
        </w:rPr>
        <w:t xml:space="preserve"> for </w:t>
      </w:r>
      <w:hyperlink r:id="rId45" w:tooltip="Daylighting" w:history="1">
        <w:r w:rsidRPr="000B21FD">
          <w:rPr>
            <w:rFonts w:asciiTheme="minorHAnsi" w:hAnsiTheme="minorHAnsi"/>
            <w:color w:val="auto"/>
            <w:sz w:val="22"/>
            <w:szCs w:val="22"/>
            <w:lang w:val="en"/>
          </w:rPr>
          <w:t>daylighting</w:t>
        </w:r>
      </w:hyperlink>
      <w:r w:rsidRPr="000B21FD">
        <w:rPr>
          <w:rFonts w:asciiTheme="minorHAnsi" w:hAnsiTheme="minorHAnsi"/>
          <w:color w:val="auto"/>
          <w:sz w:val="22"/>
          <w:szCs w:val="22"/>
          <w:lang w:val="en"/>
        </w:rPr>
        <w:t xml:space="preserve"> purposes.</w:t>
      </w:r>
    </w:p>
    <w:p w14:paraId="502D3417" w14:textId="4AD696E3" w:rsidR="00D91B96" w:rsidRPr="00E74114" w:rsidRDefault="00D91B96" w:rsidP="00005481">
      <w:pPr>
        <w:pStyle w:val="NormalWeb"/>
        <w:spacing w:before="0" w:beforeAutospacing="0" w:after="120" w:afterAutospacing="0"/>
        <w:rPr>
          <w:rFonts w:asciiTheme="minorHAnsi" w:hAnsiTheme="minorHAnsi"/>
          <w:color w:val="auto"/>
          <w:sz w:val="22"/>
          <w:szCs w:val="22"/>
        </w:rPr>
      </w:pPr>
      <w:r w:rsidRPr="00E74114">
        <w:rPr>
          <w:rFonts w:asciiTheme="minorHAnsi" w:hAnsiTheme="minorHAnsi"/>
          <w:b/>
          <w:bCs/>
          <w:color w:val="auto"/>
          <w:sz w:val="22"/>
          <w:szCs w:val="22"/>
        </w:rPr>
        <w:t xml:space="preserve">Specifications: </w:t>
      </w:r>
      <w:r w:rsidRPr="00E74114">
        <w:rPr>
          <w:rFonts w:asciiTheme="minorHAnsi" w:hAnsiTheme="minorHAnsi"/>
          <w:color w:val="auto"/>
          <w:sz w:val="22"/>
          <w:szCs w:val="22"/>
        </w:rPr>
        <w:t>A part of the Construction Documents contained in the Project Manual consisting of written requirements for materials, equipment, construction systems, standards</w:t>
      </w:r>
      <w:r w:rsidR="00BE5E99">
        <w:rPr>
          <w:rFonts w:asciiTheme="minorHAnsi" w:hAnsiTheme="minorHAnsi"/>
          <w:color w:val="auto"/>
          <w:sz w:val="22"/>
          <w:szCs w:val="22"/>
        </w:rPr>
        <w:t>,</w:t>
      </w:r>
      <w:r w:rsidRPr="00E74114">
        <w:rPr>
          <w:rFonts w:asciiTheme="minorHAnsi" w:hAnsiTheme="minorHAnsi"/>
          <w:color w:val="auto"/>
          <w:sz w:val="22"/>
          <w:szCs w:val="22"/>
        </w:rPr>
        <w:t xml:space="preserve"> and workmanship, usually prepared in a standard </w:t>
      </w:r>
      <w:r w:rsidR="00D73AA6" w:rsidRPr="00E74114">
        <w:rPr>
          <w:rFonts w:asciiTheme="minorHAnsi" w:hAnsiTheme="minorHAnsi"/>
          <w:color w:val="auto"/>
          <w:sz w:val="22"/>
          <w:szCs w:val="22"/>
        </w:rPr>
        <w:t>49-part</w:t>
      </w:r>
      <w:r w:rsidRPr="00E74114">
        <w:rPr>
          <w:rFonts w:asciiTheme="minorHAnsi" w:hAnsiTheme="minorHAnsi"/>
          <w:color w:val="auto"/>
          <w:sz w:val="22"/>
          <w:szCs w:val="22"/>
        </w:rPr>
        <w:t xml:space="preserve"> CSI format.</w:t>
      </w:r>
    </w:p>
    <w:p w14:paraId="71343EE1"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Subcontractor:</w:t>
      </w:r>
      <w:r w:rsidRPr="00E74114">
        <w:rPr>
          <w:rFonts w:asciiTheme="minorHAnsi" w:hAnsiTheme="minorHAnsi"/>
          <w:szCs w:val="22"/>
        </w:rPr>
        <w:t xml:space="preserve"> A firm that has an agreement to perform Work for or supply materials to the Contractor. There is no contractual relationship between the Subcontractor and the Owner.</w:t>
      </w:r>
    </w:p>
    <w:p w14:paraId="7C5D267C"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bCs/>
          <w:szCs w:val="22"/>
        </w:rPr>
        <w:t xml:space="preserve">Submittals: </w:t>
      </w:r>
      <w:r w:rsidRPr="00E74114">
        <w:rPr>
          <w:rFonts w:asciiTheme="minorHAnsi" w:hAnsiTheme="minorHAnsi"/>
          <w:szCs w:val="22"/>
        </w:rPr>
        <w:t>Items that the Contractor must submit to the Architect for review and approval including, but not limited to such items as shop drawings, product data, samples, mock-ups, test results, warranties, operation and maintenance manuals.</w:t>
      </w:r>
    </w:p>
    <w:p w14:paraId="1C9A60DB"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Substantial Completion: </w:t>
      </w:r>
      <w:r w:rsidRPr="00E74114">
        <w:rPr>
          <w:rFonts w:asciiTheme="minorHAnsi" w:hAnsiTheme="minorHAnsi"/>
          <w:szCs w:val="22"/>
        </w:rPr>
        <w:t>The stage</w:t>
      </w:r>
      <w:r w:rsidRPr="00E74114">
        <w:rPr>
          <w:rFonts w:asciiTheme="minorHAnsi" w:hAnsiTheme="minorHAnsi"/>
          <w:b/>
          <w:szCs w:val="22"/>
        </w:rPr>
        <w:t xml:space="preserve"> </w:t>
      </w:r>
      <w:r w:rsidRPr="00E74114">
        <w:rPr>
          <w:rFonts w:asciiTheme="minorHAnsi" w:hAnsiTheme="minorHAnsi"/>
          <w:szCs w:val="22"/>
        </w:rPr>
        <w:t>in the progress of the Work when all or a portion of the Work is sufficiently complete in accordance with the Contract Documents so that the Owner can occupy or utilize the Work, or a portion thereof for its intended use.  Typically based on receipt of an Occupancy Certificate from the building code official or authority having jurisdiction over the Project.</w:t>
      </w:r>
    </w:p>
    <w:p w14:paraId="69826422"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System Office (SO)</w:t>
      </w:r>
      <w:r w:rsidRPr="00E74114">
        <w:rPr>
          <w:rFonts w:asciiTheme="minorHAnsi" w:hAnsiTheme="minorHAnsi"/>
          <w:szCs w:val="22"/>
        </w:rPr>
        <w:t>: Minnesota State Colleges and Universities system offices located in St. Paul.</w:t>
      </w:r>
    </w:p>
    <w:p w14:paraId="4A485D7E"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 xml:space="preserve">Tempered Glass: </w:t>
      </w:r>
      <w:r w:rsidRPr="00E74114">
        <w:rPr>
          <w:rFonts w:asciiTheme="minorHAnsi" w:hAnsiTheme="minorHAnsi"/>
          <w:szCs w:val="22"/>
        </w:rPr>
        <w:t>A type of safety glass (also know</w:t>
      </w:r>
      <w:r>
        <w:rPr>
          <w:rFonts w:asciiTheme="minorHAnsi" w:hAnsiTheme="minorHAnsi"/>
          <w:szCs w:val="22"/>
        </w:rPr>
        <w:t>n</w:t>
      </w:r>
      <w:r w:rsidRPr="00E74114">
        <w:rPr>
          <w:rFonts w:asciiTheme="minorHAnsi" w:hAnsiTheme="minorHAnsi"/>
          <w:szCs w:val="22"/>
        </w:rPr>
        <w:t xml:space="preserve"> as toughened glass) that has increased strength and will shatter in small square pieces when broken. </w:t>
      </w:r>
    </w:p>
    <w:p w14:paraId="55378F40" w14:textId="77777777" w:rsidR="00D91B96" w:rsidRPr="00E74114" w:rsidRDefault="00D91B96" w:rsidP="00005481">
      <w:pPr>
        <w:ind w:left="0" w:firstLine="0"/>
        <w:jc w:val="left"/>
        <w:rPr>
          <w:rFonts w:asciiTheme="minorHAnsi" w:hAnsiTheme="minorHAnsi"/>
          <w:szCs w:val="22"/>
        </w:rPr>
      </w:pPr>
      <w:r w:rsidRPr="00E74114">
        <w:rPr>
          <w:rFonts w:asciiTheme="minorHAnsi" w:hAnsiTheme="minorHAnsi"/>
          <w:b/>
          <w:szCs w:val="22"/>
        </w:rPr>
        <w:t>USGBC</w:t>
      </w:r>
      <w:r w:rsidRPr="00E74114">
        <w:rPr>
          <w:rFonts w:asciiTheme="minorHAnsi" w:hAnsiTheme="minorHAnsi"/>
          <w:szCs w:val="22"/>
        </w:rPr>
        <w:t>: United States Green Building Council – Leader of a national consensus to produce new and existing building that deliver high performance inside and out.</w:t>
      </w:r>
    </w:p>
    <w:p w14:paraId="4F7F7A58" w14:textId="77777777" w:rsidR="00D91B96" w:rsidRDefault="00D91B96" w:rsidP="00005481">
      <w:pPr>
        <w:ind w:left="0" w:firstLine="0"/>
        <w:jc w:val="left"/>
        <w:rPr>
          <w:rFonts w:asciiTheme="minorHAnsi" w:hAnsiTheme="minorHAnsi"/>
          <w:szCs w:val="22"/>
        </w:rPr>
      </w:pPr>
      <w:r w:rsidRPr="00E74114">
        <w:rPr>
          <w:rFonts w:asciiTheme="minorHAnsi" w:hAnsiTheme="minorHAnsi"/>
          <w:b/>
          <w:szCs w:val="22"/>
        </w:rPr>
        <w:t>The Work:</w:t>
      </w:r>
      <w:r w:rsidRPr="00E74114">
        <w:rPr>
          <w:rFonts w:asciiTheme="minorHAnsi" w:hAnsiTheme="minorHAnsi"/>
          <w:szCs w:val="22"/>
        </w:rPr>
        <w:t xml:space="preserve"> The Construction and services required by the Contract Documents, whether completed or partially completed, and includes all other labor and materials, equipment and services provided or to be provided by the Contractor to fulfill the Contractor’s contract obligations.  The Work may constitute the whole or a part of a Project.</w:t>
      </w:r>
    </w:p>
    <w:p w14:paraId="505A3445" w14:textId="0AE23BC7" w:rsidR="00005481" w:rsidRDefault="00D91B96" w:rsidP="00EA6096">
      <w:pPr>
        <w:ind w:left="0" w:firstLine="0"/>
        <w:jc w:val="left"/>
      </w:pPr>
      <w:r w:rsidRPr="00E74114">
        <w:rPr>
          <w:rFonts w:asciiTheme="minorHAnsi" w:hAnsiTheme="minorHAnsi"/>
          <w:b/>
          <w:szCs w:val="22"/>
        </w:rPr>
        <w:t>Upgrade:</w:t>
      </w:r>
      <w:r>
        <w:rPr>
          <w:rFonts w:asciiTheme="minorHAnsi" w:hAnsiTheme="minorHAnsi"/>
          <w:szCs w:val="22"/>
        </w:rPr>
        <w:t xml:space="preserve"> </w:t>
      </w:r>
      <w:r>
        <w:rPr>
          <w:color w:val="000000"/>
          <w:szCs w:val="22"/>
        </w:rPr>
        <w:t>A replacement that significantly improves performance, appearance, or extended life use.</w:t>
      </w:r>
    </w:p>
    <w:sectPr w:rsidR="00005481" w:rsidSect="00D91B96">
      <w:pgSz w:w="12240" w:h="15840" w:code="1"/>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5714" w14:textId="77777777" w:rsidR="00EC4D26" w:rsidRDefault="00EC4D26" w:rsidP="00114BE7">
      <w:r>
        <w:separator/>
      </w:r>
    </w:p>
  </w:endnote>
  <w:endnote w:type="continuationSeparator" w:id="0">
    <w:p w14:paraId="265CA644" w14:textId="77777777" w:rsidR="00EC4D26" w:rsidRDefault="00EC4D26" w:rsidP="0011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04C5" w14:textId="337B204E" w:rsidR="00EC4D26" w:rsidRPr="00A54D84" w:rsidRDefault="00EC4D26" w:rsidP="00A54D84">
    <w:pPr>
      <w:pStyle w:val="Footer"/>
      <w:tabs>
        <w:tab w:val="clear" w:pos="4320"/>
        <w:tab w:val="clear" w:pos="8640"/>
        <w:tab w:val="center" w:pos="5040"/>
        <w:tab w:val="right" w:pos="10080"/>
      </w:tabs>
      <w:ind w:left="0" w:firstLine="0"/>
    </w:pPr>
    <w:r>
      <w:rPr>
        <w:sz w:val="18"/>
        <w:szCs w:val="18"/>
      </w:rPr>
      <w:t>Minnesota State Facilities Design Standards</w:t>
    </w:r>
    <w:r>
      <w:tab/>
    </w:r>
    <w:r w:rsidRPr="00225C21">
      <w:rPr>
        <w:rFonts w:asciiTheme="minorHAnsi" w:hAnsiTheme="minorHAnsi" w:cs="Calibri"/>
        <w:sz w:val="18"/>
        <w:szCs w:val="18"/>
      </w:rPr>
      <w:fldChar w:fldCharType="begin"/>
    </w:r>
    <w:r w:rsidRPr="00EE617A">
      <w:rPr>
        <w:rFonts w:asciiTheme="minorHAnsi" w:hAnsiTheme="minorHAnsi" w:cs="Calibri"/>
        <w:sz w:val="18"/>
        <w:szCs w:val="18"/>
      </w:rPr>
      <w:instrText xml:space="preserve"> PAGE   </w:instrText>
    </w:r>
    <w:r w:rsidRPr="00E30957">
      <w:rPr>
        <w:rFonts w:asciiTheme="minorHAnsi" w:hAnsiTheme="minorHAnsi" w:cs="Calibri"/>
        <w:sz w:val="18"/>
        <w:szCs w:val="18"/>
      </w:rPr>
      <w:instrText>\</w:instrText>
    </w:r>
    <w:r w:rsidRPr="00EE617A">
      <w:rPr>
        <w:rFonts w:asciiTheme="minorHAnsi" w:hAnsiTheme="minorHAnsi" w:cs="Calibri"/>
        <w:sz w:val="18"/>
        <w:szCs w:val="18"/>
      </w:rPr>
      <w:instrText xml:space="preserve">* MERGEFORMAT </w:instrText>
    </w:r>
    <w:r w:rsidRPr="00225C21">
      <w:rPr>
        <w:rFonts w:asciiTheme="minorHAnsi" w:hAnsiTheme="minorHAnsi" w:cs="Calibri"/>
        <w:sz w:val="18"/>
        <w:szCs w:val="18"/>
      </w:rPr>
      <w:fldChar w:fldCharType="separate"/>
    </w:r>
    <w:r>
      <w:rPr>
        <w:rFonts w:asciiTheme="minorHAnsi" w:hAnsiTheme="minorHAnsi" w:cs="Calibri"/>
        <w:noProof/>
        <w:sz w:val="18"/>
        <w:szCs w:val="18"/>
      </w:rPr>
      <w:t>7</w:t>
    </w:r>
    <w:r w:rsidRPr="00225C21">
      <w:rPr>
        <w:rFonts w:asciiTheme="minorHAnsi" w:hAnsiTheme="minorHAnsi" w:cs="Calibri"/>
        <w:sz w:val="18"/>
        <w:szCs w:val="18"/>
      </w:rPr>
      <w:fldChar w:fldCharType="end"/>
    </w:r>
    <w:r>
      <w:rPr>
        <w:rFonts w:asciiTheme="minorHAnsi" w:hAnsiTheme="minorHAnsi" w:cs="Calibri"/>
        <w:noProof/>
        <w:sz w:val="18"/>
        <w:szCs w:val="18"/>
      </w:rPr>
      <w:tab/>
    </w:r>
    <w:r w:rsidR="009C4A6C">
      <w:rPr>
        <w:rFonts w:asciiTheme="minorHAnsi" w:hAnsiTheme="minorHAnsi" w:cs="Calibri"/>
        <w:noProof/>
        <w:sz w:val="18"/>
        <w:szCs w:val="18"/>
      </w:rPr>
      <w:t>10/27</w:t>
    </w:r>
    <w:r w:rsidR="009559F0">
      <w:rPr>
        <w:rFonts w:asciiTheme="minorHAnsi" w:hAnsiTheme="minorHAnsi" w:cs="Calibri"/>
        <w:noProof/>
        <w:sz w:val="18"/>
        <w:szCs w:val="18"/>
      </w:rPr>
      <w:t>/2</w:t>
    </w:r>
    <w:r w:rsidR="009E77FA">
      <w:rPr>
        <w:rFonts w:asciiTheme="minorHAnsi" w:hAnsiTheme="minorHAnsi" w:cs="Calibri"/>
        <w:noProof/>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806E" w14:textId="1088B733" w:rsidR="00EC4D26" w:rsidRPr="00114BE7" w:rsidRDefault="00EC4D26" w:rsidP="00A54D84">
    <w:pPr>
      <w:pStyle w:val="Footer"/>
      <w:tabs>
        <w:tab w:val="clear" w:pos="4320"/>
        <w:tab w:val="clear" w:pos="8640"/>
        <w:tab w:val="center" w:pos="5040"/>
        <w:tab w:val="right" w:pos="9360"/>
      </w:tabs>
      <w:ind w:left="0" w:firstLine="0"/>
      <w:rPr>
        <w:sz w:val="18"/>
        <w:szCs w:val="18"/>
      </w:rPr>
    </w:pPr>
    <w:r>
      <w:rPr>
        <w:sz w:val="18"/>
        <w:szCs w:val="18"/>
      </w:rPr>
      <w:t>Minnesota State</w:t>
    </w:r>
    <w:r w:rsidRPr="00861414">
      <w:rPr>
        <w:sz w:val="18"/>
        <w:szCs w:val="18"/>
      </w:rPr>
      <w:t xml:space="preserve"> Facilities Design Standards</w:t>
    </w:r>
    <w:r w:rsidRPr="00861414">
      <w:rPr>
        <w:sz w:val="18"/>
        <w:szCs w:val="18"/>
      </w:rPr>
      <w:tab/>
    </w:r>
    <w:r w:rsidRPr="00861414">
      <w:rPr>
        <w:sz w:val="18"/>
        <w:szCs w:val="18"/>
      </w:rPr>
      <w:tab/>
    </w:r>
    <w:r w:rsidR="009C4A6C">
      <w:rPr>
        <w:sz w:val="18"/>
        <w:szCs w:val="18"/>
      </w:rPr>
      <w:t>10/2</w:t>
    </w:r>
    <w:r w:rsidR="00684B1C">
      <w:rPr>
        <w:sz w:val="18"/>
        <w:szCs w:val="18"/>
      </w:rPr>
      <w:t>7</w:t>
    </w:r>
    <w:r w:rsidR="00FE2C50">
      <w:rPr>
        <w:sz w:val="18"/>
        <w:szCs w:val="18"/>
      </w:rPr>
      <w:t>/202</w:t>
    </w:r>
    <w:r w:rsidR="00684B1C">
      <w:rPr>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1072" w14:textId="22263A40" w:rsidR="00EC4D26" w:rsidRPr="00202BD5" w:rsidRDefault="00EC4D26" w:rsidP="00202BD5">
    <w:pPr>
      <w:pStyle w:val="Footer"/>
      <w:tabs>
        <w:tab w:val="clear" w:pos="4320"/>
        <w:tab w:val="clear" w:pos="8640"/>
        <w:tab w:val="center" w:pos="5040"/>
        <w:tab w:val="right" w:pos="9990"/>
      </w:tabs>
      <w:ind w:left="0" w:firstLine="0"/>
      <w:rPr>
        <w:rFonts w:asciiTheme="minorHAnsi" w:hAnsiTheme="minorHAnsi" w:cs="Calibri"/>
        <w:sz w:val="18"/>
        <w:szCs w:val="18"/>
      </w:rPr>
    </w:pPr>
    <w:r>
      <w:rPr>
        <w:sz w:val="18"/>
        <w:szCs w:val="18"/>
      </w:rPr>
      <w:t>Minnesota State Facilities Design Standards</w:t>
    </w:r>
    <w:r>
      <w:tab/>
    </w:r>
    <w:r w:rsidRPr="00225C21">
      <w:rPr>
        <w:rFonts w:asciiTheme="minorHAnsi" w:hAnsiTheme="minorHAnsi" w:cs="Calibri"/>
        <w:sz w:val="18"/>
        <w:szCs w:val="18"/>
      </w:rPr>
      <w:fldChar w:fldCharType="begin"/>
    </w:r>
    <w:r w:rsidRPr="00EE617A">
      <w:rPr>
        <w:rFonts w:asciiTheme="minorHAnsi" w:hAnsiTheme="minorHAnsi" w:cs="Calibri"/>
        <w:sz w:val="18"/>
        <w:szCs w:val="18"/>
      </w:rPr>
      <w:instrText xml:space="preserve"> PAGE   </w:instrText>
    </w:r>
    <w:r w:rsidRPr="00E30957">
      <w:rPr>
        <w:rFonts w:asciiTheme="minorHAnsi" w:hAnsiTheme="minorHAnsi" w:cs="Calibri"/>
        <w:sz w:val="18"/>
        <w:szCs w:val="18"/>
      </w:rPr>
      <w:instrText>\</w:instrText>
    </w:r>
    <w:r w:rsidRPr="00EE617A">
      <w:rPr>
        <w:rFonts w:asciiTheme="minorHAnsi" w:hAnsiTheme="minorHAnsi" w:cs="Calibri"/>
        <w:sz w:val="18"/>
        <w:szCs w:val="18"/>
      </w:rPr>
      <w:instrText xml:space="preserve">* MERGEFORMAT </w:instrText>
    </w:r>
    <w:r w:rsidRPr="00225C21">
      <w:rPr>
        <w:rFonts w:asciiTheme="minorHAnsi" w:hAnsiTheme="minorHAnsi" w:cs="Calibri"/>
        <w:sz w:val="18"/>
        <w:szCs w:val="18"/>
      </w:rPr>
      <w:fldChar w:fldCharType="separate"/>
    </w:r>
    <w:r>
      <w:rPr>
        <w:rFonts w:asciiTheme="minorHAnsi" w:hAnsiTheme="minorHAnsi" w:cs="Calibri"/>
        <w:noProof/>
        <w:sz w:val="18"/>
        <w:szCs w:val="18"/>
      </w:rPr>
      <w:t>266</w:t>
    </w:r>
    <w:r w:rsidRPr="00225C21">
      <w:rPr>
        <w:rFonts w:asciiTheme="minorHAnsi" w:hAnsiTheme="minorHAnsi" w:cs="Calibri"/>
        <w:sz w:val="18"/>
        <w:szCs w:val="18"/>
      </w:rPr>
      <w:fldChar w:fldCharType="end"/>
    </w:r>
    <w:r>
      <w:rPr>
        <w:rFonts w:asciiTheme="minorHAnsi" w:hAnsiTheme="minorHAnsi" w:cs="Calibri"/>
        <w:noProof/>
        <w:sz w:val="18"/>
        <w:szCs w:val="18"/>
      </w:rPr>
      <w:tab/>
    </w:r>
    <w:r w:rsidR="00F00566">
      <w:rPr>
        <w:rFonts w:asciiTheme="minorHAnsi" w:hAnsiTheme="minorHAnsi" w:cs="Calibri"/>
        <w:noProof/>
        <w:sz w:val="18"/>
        <w:szCs w:val="18"/>
      </w:rPr>
      <w:t>7</w:t>
    </w:r>
    <w:r w:rsidR="00BE5E99">
      <w:rPr>
        <w:rFonts w:asciiTheme="minorHAnsi" w:hAnsiTheme="minorHAnsi" w:cs="Calibri"/>
        <w:noProof/>
        <w:sz w:val="18"/>
        <w:szCs w:val="18"/>
      </w:rPr>
      <w:t>/</w:t>
    </w:r>
    <w:r w:rsidR="00F00566">
      <w:rPr>
        <w:rFonts w:asciiTheme="minorHAnsi" w:hAnsiTheme="minorHAnsi" w:cs="Calibri"/>
        <w:noProof/>
        <w:sz w:val="18"/>
        <w:szCs w:val="18"/>
      </w:rPr>
      <w:t>9</w:t>
    </w:r>
    <w:r w:rsidR="00BE5E99">
      <w:rPr>
        <w:rFonts w:asciiTheme="minorHAnsi" w:hAnsiTheme="minorHAnsi" w:cs="Calibri"/>
        <w:noProof/>
        <w:sz w:val="18"/>
        <w:szCs w:val="18"/>
      </w:rPr>
      <w:t>/</w:t>
    </w:r>
    <w:r w:rsidR="00F00566">
      <w:rPr>
        <w:rFonts w:asciiTheme="minorHAnsi" w:hAnsiTheme="minorHAnsi" w:cs="Calibri"/>
        <w:noProof/>
        <w:sz w:val="18"/>
        <w:szCs w:val="18"/>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B84B" w14:textId="65C16154" w:rsidR="00EC4D26" w:rsidRPr="00EA6096" w:rsidRDefault="00EC4D26" w:rsidP="00D91B96">
    <w:pPr>
      <w:pStyle w:val="Heading1"/>
      <w:tabs>
        <w:tab w:val="center" w:pos="5040"/>
        <w:tab w:val="right" w:pos="9360"/>
      </w:tabs>
      <w:spacing w:after="0"/>
      <w:ind w:left="0" w:firstLine="0"/>
      <w:rPr>
        <w:color w:val="auto"/>
        <w:sz w:val="20"/>
        <w:szCs w:val="20"/>
      </w:rPr>
    </w:pPr>
    <w:r w:rsidRPr="00EA6096">
      <w:rPr>
        <w:color w:val="auto"/>
        <w:sz w:val="18"/>
        <w:szCs w:val="18"/>
      </w:rPr>
      <w:t>Minnesota State Facilities Design Standards</w:t>
    </w:r>
    <w:r w:rsidRPr="00EA6096">
      <w:rPr>
        <w:color w:val="auto"/>
      </w:rPr>
      <w:tab/>
    </w:r>
    <w:r w:rsidRPr="00EA6096">
      <w:rPr>
        <w:rFonts w:asciiTheme="minorHAnsi" w:hAnsiTheme="minorHAnsi" w:cs="Calibri"/>
        <w:color w:val="auto"/>
        <w:sz w:val="18"/>
        <w:szCs w:val="18"/>
      </w:rPr>
      <w:fldChar w:fldCharType="begin"/>
    </w:r>
    <w:r w:rsidRPr="00EA6096">
      <w:rPr>
        <w:rFonts w:asciiTheme="minorHAnsi" w:hAnsiTheme="minorHAnsi" w:cs="Calibri"/>
        <w:color w:val="auto"/>
        <w:sz w:val="18"/>
        <w:szCs w:val="18"/>
      </w:rPr>
      <w:instrText xml:space="preserve"> PAGE   \* MERGEFORMAT </w:instrText>
    </w:r>
    <w:r w:rsidRPr="00EA6096">
      <w:rPr>
        <w:rFonts w:asciiTheme="minorHAnsi" w:hAnsiTheme="minorHAnsi" w:cs="Calibri"/>
        <w:color w:val="auto"/>
        <w:sz w:val="18"/>
        <w:szCs w:val="18"/>
      </w:rPr>
      <w:fldChar w:fldCharType="separate"/>
    </w:r>
    <w:r w:rsidRPr="00EA6096">
      <w:rPr>
        <w:rFonts w:asciiTheme="minorHAnsi" w:hAnsiTheme="minorHAnsi" w:cs="Calibri"/>
        <w:noProof/>
        <w:color w:val="auto"/>
        <w:sz w:val="18"/>
        <w:szCs w:val="18"/>
      </w:rPr>
      <w:t>277</w:t>
    </w:r>
    <w:r w:rsidRPr="00EA6096">
      <w:rPr>
        <w:rFonts w:asciiTheme="minorHAnsi" w:hAnsiTheme="minorHAnsi" w:cs="Calibri"/>
        <w:color w:val="auto"/>
        <w:sz w:val="18"/>
        <w:szCs w:val="18"/>
      </w:rPr>
      <w:fldChar w:fldCharType="end"/>
    </w:r>
    <w:r w:rsidRPr="00EA6096">
      <w:rPr>
        <w:rFonts w:asciiTheme="minorHAnsi" w:hAnsiTheme="minorHAnsi" w:cs="Calibri"/>
        <w:noProof/>
        <w:color w:val="auto"/>
        <w:sz w:val="18"/>
        <w:szCs w:val="18"/>
      </w:rPr>
      <w:tab/>
    </w:r>
    <w:r w:rsidR="00BE5E99">
      <w:rPr>
        <w:rFonts w:asciiTheme="minorHAnsi" w:hAnsiTheme="minorHAnsi" w:cs="Calibri"/>
        <w:noProof/>
        <w:color w:val="auto"/>
        <w:sz w:val="18"/>
        <w:szCs w:val="18"/>
      </w:rPr>
      <w:t>10/20/2023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0E54" w14:textId="77777777" w:rsidR="00EC4D26" w:rsidRDefault="00EC4D26" w:rsidP="00114BE7">
      <w:r>
        <w:separator/>
      </w:r>
    </w:p>
  </w:footnote>
  <w:footnote w:type="continuationSeparator" w:id="0">
    <w:p w14:paraId="7800D535" w14:textId="77777777" w:rsidR="00EC4D26" w:rsidRDefault="00EC4D26" w:rsidP="00114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72A9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294C"/>
    <w:multiLevelType w:val="multilevel"/>
    <w:tmpl w:val="C4A233F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72"/>
        </w:tabs>
        <w:ind w:left="972" w:hanging="432"/>
      </w:pPr>
      <w:rPr>
        <w:rFonts w:hint="default"/>
        <w:b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0B66D63"/>
    <w:multiLevelType w:val="multilevel"/>
    <w:tmpl w:val="997A652E"/>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03836E5C"/>
    <w:multiLevelType w:val="multilevel"/>
    <w:tmpl w:val="B0FC50BE"/>
    <w:lvl w:ilvl="0">
      <w:start w:val="14"/>
      <w:numFmt w:val="decimal"/>
      <w:lvlText w:val="%1"/>
      <w:lvlJc w:val="left"/>
      <w:pPr>
        <w:ind w:left="420" w:hanging="420"/>
      </w:pPr>
      <w:rPr>
        <w:rFonts w:hint="default"/>
        <w:b/>
        <w:i w:val="0"/>
      </w:rPr>
    </w:lvl>
    <w:lvl w:ilvl="1">
      <w:start w:val="1"/>
      <w:numFmt w:val="bullet"/>
      <w:lvlText w:val="o"/>
      <w:lvlJc w:val="left"/>
      <w:pPr>
        <w:ind w:left="780" w:hanging="420"/>
      </w:pPr>
      <w:rPr>
        <w:rFonts w:ascii="Courier New" w:hAnsi="Courier New" w:cs="Courier New"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3DF3149"/>
    <w:multiLevelType w:val="multilevel"/>
    <w:tmpl w:val="29E47DC4"/>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2"/>
      <w:numFmt w:val="decimal"/>
      <w:lvlText w:val="%1.%2.%3"/>
      <w:lvlJc w:val="left"/>
      <w:pPr>
        <w:ind w:left="2160" w:hanging="720"/>
      </w:pPr>
      <w:rPr>
        <w:rFonts w:hint="default"/>
        <w:sz w:val="22"/>
        <w:szCs w:val="22"/>
      </w:rPr>
    </w:lvl>
    <w:lvl w:ilvl="3">
      <w:start w:val="1"/>
      <w:numFmt w:val="decimal"/>
      <w:pStyle w:val="Heading6"/>
      <w:lvlText w:val="%1.%2.%3.%4"/>
      <w:lvlJc w:val="left"/>
      <w:pPr>
        <w:ind w:left="2880" w:hanging="720"/>
      </w:pPr>
      <w:rPr>
        <w:rFonts w:asciiTheme="minorHAnsi" w:hAnsiTheme="minorHAnsi" w:hint="default"/>
        <w:b w:val="0"/>
        <w:i w:val="0"/>
        <w:sz w:val="22"/>
        <w:szCs w:val="22"/>
      </w:rPr>
    </w:lvl>
    <w:lvl w:ilvl="4">
      <w:start w:val="1"/>
      <w:numFmt w:val="decimal"/>
      <w:lvlText w:val="%1.%2.%3.%4.%5"/>
      <w:lvlJc w:val="left"/>
      <w:pPr>
        <w:ind w:left="4050" w:hanging="1080"/>
      </w:pPr>
      <w:rPr>
        <w:rFonts w:hint="default"/>
        <w:b w:val="0"/>
        <w:sz w:val="22"/>
        <w:szCs w:val="22"/>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6355E1F"/>
    <w:multiLevelType w:val="multilevel"/>
    <w:tmpl w:val="04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F217CB"/>
    <w:multiLevelType w:val="multilevel"/>
    <w:tmpl w:val="15C8E8F2"/>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b w:val="0"/>
      </w:rPr>
    </w:lvl>
    <w:lvl w:ilvl="2">
      <w:start w:val="1"/>
      <w:numFmt w:val="decimal"/>
      <w:pStyle w:val="Style3"/>
      <w:lvlText w:val="%1.%2.%3."/>
      <w:lvlJc w:val="left"/>
      <w:pPr>
        <w:tabs>
          <w:tab w:val="num" w:pos="1944"/>
        </w:tabs>
        <w:ind w:left="1944" w:hanging="504"/>
      </w:pPr>
      <w:rPr>
        <w:rFonts w:asciiTheme="minorHAnsi" w:hAnsiTheme="minorHAnsi" w:cstheme="minorHAnsi" w:hint="default"/>
        <w:color w:val="auto"/>
        <w:sz w:val="22"/>
        <w:szCs w:val="22"/>
      </w:rPr>
    </w:lvl>
    <w:lvl w:ilvl="3">
      <w:start w:val="1"/>
      <w:numFmt w:val="decimal"/>
      <w:lvlText w:val="%1.%2.%3.%4."/>
      <w:lvlJc w:val="left"/>
      <w:pPr>
        <w:tabs>
          <w:tab w:val="num" w:pos="3258"/>
        </w:tabs>
        <w:ind w:left="325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8CE0041"/>
    <w:multiLevelType w:val="multilevel"/>
    <w:tmpl w:val="17628274"/>
    <w:lvl w:ilvl="0">
      <w:start w:val="1"/>
      <w:numFmt w:val="decimal"/>
      <w:lvlText w:val="%1."/>
      <w:lvlJc w:val="left"/>
      <w:pPr>
        <w:tabs>
          <w:tab w:val="num" w:pos="720"/>
        </w:tabs>
        <w:ind w:left="720" w:hanging="360"/>
      </w:pPr>
      <w:rPr>
        <w:rFonts w:hint="default"/>
        <w:color w:val="auto"/>
      </w:rPr>
    </w:lvl>
    <w:lvl w:ilvl="1">
      <w:start w:val="2"/>
      <w:numFmt w:val="decimal"/>
      <w:isLgl/>
      <w:lvlText w:val="%1.%2"/>
      <w:lvlJc w:val="left"/>
      <w:pPr>
        <w:ind w:left="1512" w:hanging="360"/>
      </w:pPr>
      <w:rPr>
        <w:rFonts w:hint="default"/>
      </w:rPr>
    </w:lvl>
    <w:lvl w:ilvl="2">
      <w:start w:val="1"/>
      <w:numFmt w:val="decimal"/>
      <w:isLgl/>
      <w:lvlText w:val="%1.%2.%3"/>
      <w:lvlJc w:val="left"/>
      <w:pPr>
        <w:ind w:left="2664" w:hanging="720"/>
      </w:pPr>
      <w:rPr>
        <w:rFonts w:hint="default"/>
        <w:b w:val="0"/>
      </w:rPr>
    </w:lvl>
    <w:lvl w:ilvl="3">
      <w:start w:val="1"/>
      <w:numFmt w:val="decimal"/>
      <w:isLgl/>
      <w:lvlText w:val="%1.%2.%3.%4"/>
      <w:lvlJc w:val="left"/>
      <w:pPr>
        <w:ind w:left="3456" w:hanging="720"/>
      </w:pPr>
      <w:rPr>
        <w:rFonts w:hint="default"/>
      </w:rPr>
    </w:lvl>
    <w:lvl w:ilvl="4">
      <w:start w:val="1"/>
      <w:numFmt w:val="decimal"/>
      <w:isLgl/>
      <w:lvlText w:val="%1.%2.%3.%4.%5"/>
      <w:lvlJc w:val="left"/>
      <w:pPr>
        <w:ind w:left="4608"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552" w:hanging="1440"/>
      </w:pPr>
      <w:rPr>
        <w:rFonts w:hint="default"/>
      </w:rPr>
    </w:lvl>
    <w:lvl w:ilvl="7">
      <w:start w:val="1"/>
      <w:numFmt w:val="decimal"/>
      <w:isLgl/>
      <w:lvlText w:val="%1.%2.%3.%4.%5.%6.%7.%8"/>
      <w:lvlJc w:val="left"/>
      <w:pPr>
        <w:ind w:left="7344" w:hanging="1440"/>
      </w:pPr>
      <w:rPr>
        <w:rFonts w:hint="default"/>
      </w:rPr>
    </w:lvl>
    <w:lvl w:ilvl="8">
      <w:start w:val="1"/>
      <w:numFmt w:val="decimal"/>
      <w:isLgl/>
      <w:lvlText w:val="%1.%2.%3.%4.%5.%6.%7.%8.%9"/>
      <w:lvlJc w:val="left"/>
      <w:pPr>
        <w:ind w:left="8136" w:hanging="1440"/>
      </w:pPr>
      <w:rPr>
        <w:rFonts w:hint="default"/>
      </w:rPr>
    </w:lvl>
  </w:abstractNum>
  <w:abstractNum w:abstractNumId="8" w15:restartNumberingAfterBreak="0">
    <w:nsid w:val="14EB3B66"/>
    <w:multiLevelType w:val="multilevel"/>
    <w:tmpl w:val="CA00EA7E"/>
    <w:lvl w:ilvl="0">
      <w:start w:val="1"/>
      <w:numFmt w:val="decimal"/>
      <w:lvlText w:val="%1."/>
      <w:lvlJc w:val="left"/>
      <w:pPr>
        <w:tabs>
          <w:tab w:val="num" w:pos="720"/>
        </w:tabs>
        <w:ind w:left="720" w:hanging="36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Restart w:val="0"/>
      <w:lvlText w:val="%1.%2.%3."/>
      <w:lvlJc w:val="left"/>
      <w:pPr>
        <w:tabs>
          <w:tab w:val="num" w:pos="2160"/>
        </w:tabs>
        <w:ind w:left="2160" w:hanging="720"/>
      </w:pPr>
      <w:rPr>
        <w:rFonts w:hint="default"/>
        <w:b w:val="0"/>
      </w:rPr>
    </w:lvl>
    <w:lvl w:ilvl="3">
      <w:start w:val="1"/>
      <w:numFmt w:val="decimal"/>
      <w:lvlRestart w:val="0"/>
      <w:lvlText w:val="%1.%2.%3.%4."/>
      <w:lvlJc w:val="left"/>
      <w:pPr>
        <w:tabs>
          <w:tab w:val="num" w:pos="2880"/>
        </w:tabs>
        <w:ind w:left="2880" w:hanging="720"/>
      </w:pPr>
      <w:rPr>
        <w:rFonts w:hint="default"/>
        <w:b w:val="0"/>
      </w:rPr>
    </w:lvl>
    <w:lvl w:ilvl="4">
      <w:start w:val="1"/>
      <w:numFmt w:val="decimal"/>
      <w:lvlRestart w:val="0"/>
      <w:lvlText w:val="%1.%2.%3.%4.%5."/>
      <w:lvlJc w:val="left"/>
      <w:pPr>
        <w:tabs>
          <w:tab w:val="num" w:pos="3600"/>
        </w:tabs>
        <w:ind w:left="3600" w:hanging="720"/>
      </w:pPr>
      <w:rPr>
        <w:rFonts w:hint="default"/>
      </w:rPr>
    </w:lvl>
    <w:lvl w:ilvl="5">
      <w:start w:val="1"/>
      <w:numFmt w:val="decimal"/>
      <w:lvlRestart w:val="0"/>
      <w:lvlText w:val="%1.%3.%4.%5.%6."/>
      <w:lvlJc w:val="left"/>
      <w:pPr>
        <w:tabs>
          <w:tab w:val="num" w:pos="4320"/>
        </w:tabs>
        <w:ind w:left="4320" w:hanging="720"/>
      </w:pPr>
      <w:rPr>
        <w:rFonts w:hint="default"/>
      </w:rPr>
    </w:lvl>
    <w:lvl w:ilvl="6">
      <w:start w:val="1"/>
      <w:numFmt w:val="decimal"/>
      <w:lvlRestart w:val="0"/>
      <w:lvlText w:val="%1.%3.%4.%5.%6.%7."/>
      <w:lvlJc w:val="left"/>
      <w:pPr>
        <w:tabs>
          <w:tab w:val="num" w:pos="5040"/>
        </w:tabs>
        <w:ind w:left="5040" w:hanging="720"/>
      </w:pPr>
      <w:rPr>
        <w:rFonts w:hint="default"/>
      </w:rPr>
    </w:lvl>
    <w:lvl w:ilvl="7">
      <w:start w:val="1"/>
      <w:numFmt w:val="decimal"/>
      <w:lvlRestart w:val="0"/>
      <w:lvlText w:val="%1.%3.%4.%5.%6.%7.%8."/>
      <w:lvlJc w:val="left"/>
      <w:pPr>
        <w:tabs>
          <w:tab w:val="num" w:pos="5760"/>
        </w:tabs>
        <w:ind w:left="5760" w:hanging="720"/>
      </w:pPr>
      <w:rPr>
        <w:rFonts w:hint="default"/>
      </w:rPr>
    </w:lvl>
    <w:lvl w:ilvl="8">
      <w:start w:val="1"/>
      <w:numFmt w:val="decimal"/>
      <w:lvlRestart w:val="0"/>
      <w:lvlText w:val="%1.%2.%3.%4.%5.%6.%7.%8.%9."/>
      <w:lvlJc w:val="left"/>
      <w:pPr>
        <w:tabs>
          <w:tab w:val="num" w:pos="6480"/>
        </w:tabs>
        <w:ind w:left="6480" w:hanging="720"/>
      </w:pPr>
      <w:rPr>
        <w:rFonts w:hint="default"/>
      </w:rPr>
    </w:lvl>
  </w:abstractNum>
  <w:abstractNum w:abstractNumId="9" w15:restartNumberingAfterBreak="0">
    <w:nsid w:val="16D52622"/>
    <w:multiLevelType w:val="hybridMultilevel"/>
    <w:tmpl w:val="8BBE9934"/>
    <w:lvl w:ilvl="0" w:tplc="DF601FF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B405A6"/>
    <w:multiLevelType w:val="multilevel"/>
    <w:tmpl w:val="10A272C4"/>
    <w:lvl w:ilvl="0">
      <w:start w:val="1"/>
      <w:numFmt w:val="decimal"/>
      <w:lvlText w:val="%1."/>
      <w:lvlJc w:val="left"/>
      <w:pPr>
        <w:tabs>
          <w:tab w:val="num" w:pos="720"/>
        </w:tabs>
        <w:ind w:left="720" w:hanging="360"/>
      </w:pPr>
      <w:rPr>
        <w:rFonts w:hint="default"/>
        <w:b w:val="0"/>
      </w:rPr>
    </w:lvl>
    <w:lvl w:ilvl="1">
      <w:start w:val="1"/>
      <w:numFmt w:val="decimal"/>
      <w:lvlRestart w:val="0"/>
      <w:lvlText w:val="%1.%2."/>
      <w:lvlJc w:val="left"/>
      <w:pPr>
        <w:tabs>
          <w:tab w:val="num" w:pos="1440"/>
        </w:tabs>
        <w:ind w:left="1440" w:hanging="720"/>
      </w:pPr>
      <w:rPr>
        <w:rFonts w:hint="default"/>
      </w:rPr>
    </w:lvl>
    <w:lvl w:ilvl="2">
      <w:start w:val="1"/>
      <w:numFmt w:val="decimal"/>
      <w:lvlRestart w:val="0"/>
      <w:lvlText w:val="%1.%2.%3."/>
      <w:lvlJc w:val="left"/>
      <w:pPr>
        <w:tabs>
          <w:tab w:val="num" w:pos="2160"/>
        </w:tabs>
        <w:ind w:left="2160" w:hanging="720"/>
      </w:pPr>
      <w:rPr>
        <w:rFonts w:hint="default"/>
        <w:b w:val="0"/>
      </w:rPr>
    </w:lvl>
    <w:lvl w:ilvl="3">
      <w:start w:val="1"/>
      <w:numFmt w:val="decimal"/>
      <w:lvlRestart w:val="0"/>
      <w:lvlText w:val="%1.%2.%3.%4."/>
      <w:lvlJc w:val="left"/>
      <w:pPr>
        <w:tabs>
          <w:tab w:val="num" w:pos="2880"/>
        </w:tabs>
        <w:ind w:left="2880" w:hanging="720"/>
      </w:pPr>
      <w:rPr>
        <w:rFonts w:hint="default"/>
        <w:b w:val="0"/>
      </w:rPr>
    </w:lvl>
    <w:lvl w:ilvl="4">
      <w:start w:val="1"/>
      <w:numFmt w:val="decimal"/>
      <w:lvlRestart w:val="0"/>
      <w:lvlText w:val="%1.%2.%3.%4.%5."/>
      <w:lvlJc w:val="left"/>
      <w:pPr>
        <w:tabs>
          <w:tab w:val="num" w:pos="3600"/>
        </w:tabs>
        <w:ind w:left="3600" w:hanging="720"/>
      </w:pPr>
      <w:rPr>
        <w:rFonts w:hint="default"/>
      </w:rPr>
    </w:lvl>
    <w:lvl w:ilvl="5">
      <w:start w:val="1"/>
      <w:numFmt w:val="decimal"/>
      <w:lvlRestart w:val="0"/>
      <w:lvlText w:val="%1.%3.%4.%5.%6."/>
      <w:lvlJc w:val="left"/>
      <w:pPr>
        <w:tabs>
          <w:tab w:val="num" w:pos="4320"/>
        </w:tabs>
        <w:ind w:left="4320" w:hanging="720"/>
      </w:pPr>
      <w:rPr>
        <w:rFonts w:hint="default"/>
      </w:rPr>
    </w:lvl>
    <w:lvl w:ilvl="6">
      <w:start w:val="1"/>
      <w:numFmt w:val="decimal"/>
      <w:lvlRestart w:val="0"/>
      <w:lvlText w:val="%1.%3.%4.%5.%6.%7."/>
      <w:lvlJc w:val="left"/>
      <w:pPr>
        <w:tabs>
          <w:tab w:val="num" w:pos="5040"/>
        </w:tabs>
        <w:ind w:left="5040" w:hanging="720"/>
      </w:pPr>
      <w:rPr>
        <w:rFonts w:hint="default"/>
      </w:rPr>
    </w:lvl>
    <w:lvl w:ilvl="7">
      <w:start w:val="1"/>
      <w:numFmt w:val="decimal"/>
      <w:lvlRestart w:val="0"/>
      <w:lvlText w:val="%1.%3.%4.%5.%6.%7.%8."/>
      <w:lvlJc w:val="left"/>
      <w:pPr>
        <w:tabs>
          <w:tab w:val="num" w:pos="5760"/>
        </w:tabs>
        <w:ind w:left="5760" w:hanging="720"/>
      </w:pPr>
      <w:rPr>
        <w:rFonts w:hint="default"/>
      </w:rPr>
    </w:lvl>
    <w:lvl w:ilvl="8">
      <w:start w:val="1"/>
      <w:numFmt w:val="decimal"/>
      <w:lvlRestart w:val="0"/>
      <w:lvlText w:val="%1.%2.%3.%4.%5.%6.%7.%8.%9."/>
      <w:lvlJc w:val="left"/>
      <w:pPr>
        <w:tabs>
          <w:tab w:val="num" w:pos="6480"/>
        </w:tabs>
        <w:ind w:left="6480" w:hanging="720"/>
      </w:pPr>
      <w:rPr>
        <w:rFonts w:hint="default"/>
      </w:rPr>
    </w:lvl>
  </w:abstractNum>
  <w:abstractNum w:abstractNumId="11" w15:restartNumberingAfterBreak="0">
    <w:nsid w:val="25364A91"/>
    <w:multiLevelType w:val="multilevel"/>
    <w:tmpl w:val="6EDC4BEE"/>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A123730"/>
    <w:multiLevelType w:val="multilevel"/>
    <w:tmpl w:val="AB8207E4"/>
    <w:lvl w:ilvl="0">
      <w:start w:val="6"/>
      <w:numFmt w:val="decimal"/>
      <w:lvlText w:val="%1."/>
      <w:lvlJc w:val="left"/>
      <w:pPr>
        <w:tabs>
          <w:tab w:val="num" w:pos="720"/>
        </w:tabs>
        <w:ind w:left="720" w:hanging="36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Restart w:val="0"/>
      <w:lvlText w:val="%1.%2.%3."/>
      <w:lvlJc w:val="left"/>
      <w:pPr>
        <w:tabs>
          <w:tab w:val="num" w:pos="2160"/>
        </w:tabs>
        <w:ind w:left="2160" w:hanging="720"/>
      </w:pPr>
      <w:rPr>
        <w:rFonts w:hint="default"/>
        <w:b w:val="0"/>
      </w:rPr>
    </w:lvl>
    <w:lvl w:ilvl="3">
      <w:start w:val="1"/>
      <w:numFmt w:val="decimal"/>
      <w:lvlRestart w:val="0"/>
      <w:lvlText w:val="%1.%2.%3.%4."/>
      <w:lvlJc w:val="left"/>
      <w:pPr>
        <w:tabs>
          <w:tab w:val="num" w:pos="2880"/>
        </w:tabs>
        <w:ind w:left="2880" w:hanging="720"/>
      </w:pPr>
      <w:rPr>
        <w:rFonts w:hint="default"/>
        <w:b w:val="0"/>
      </w:rPr>
    </w:lvl>
    <w:lvl w:ilvl="4">
      <w:start w:val="1"/>
      <w:numFmt w:val="decimal"/>
      <w:lvlRestart w:val="0"/>
      <w:lvlText w:val="%1.%2.%3.%4.%5."/>
      <w:lvlJc w:val="left"/>
      <w:pPr>
        <w:tabs>
          <w:tab w:val="num" w:pos="3600"/>
        </w:tabs>
        <w:ind w:left="3600" w:hanging="720"/>
      </w:pPr>
      <w:rPr>
        <w:rFonts w:hint="default"/>
      </w:rPr>
    </w:lvl>
    <w:lvl w:ilvl="5">
      <w:start w:val="1"/>
      <w:numFmt w:val="decimal"/>
      <w:lvlRestart w:val="0"/>
      <w:lvlText w:val="%1.%3.%4.%5.%6."/>
      <w:lvlJc w:val="left"/>
      <w:pPr>
        <w:tabs>
          <w:tab w:val="num" w:pos="4320"/>
        </w:tabs>
        <w:ind w:left="4320" w:hanging="720"/>
      </w:pPr>
      <w:rPr>
        <w:rFonts w:hint="default"/>
      </w:rPr>
    </w:lvl>
    <w:lvl w:ilvl="6">
      <w:start w:val="1"/>
      <w:numFmt w:val="decimal"/>
      <w:lvlRestart w:val="0"/>
      <w:lvlText w:val="%1.%3.%4.%5.%6.%7."/>
      <w:lvlJc w:val="left"/>
      <w:pPr>
        <w:tabs>
          <w:tab w:val="num" w:pos="5040"/>
        </w:tabs>
        <w:ind w:left="5040" w:hanging="720"/>
      </w:pPr>
      <w:rPr>
        <w:rFonts w:hint="default"/>
      </w:rPr>
    </w:lvl>
    <w:lvl w:ilvl="7">
      <w:start w:val="1"/>
      <w:numFmt w:val="decimal"/>
      <w:lvlRestart w:val="0"/>
      <w:lvlText w:val="%1.%3.%4.%5.%6.%7.%8."/>
      <w:lvlJc w:val="left"/>
      <w:pPr>
        <w:tabs>
          <w:tab w:val="num" w:pos="5760"/>
        </w:tabs>
        <w:ind w:left="5760" w:hanging="720"/>
      </w:pPr>
      <w:rPr>
        <w:rFonts w:hint="default"/>
      </w:rPr>
    </w:lvl>
    <w:lvl w:ilvl="8">
      <w:start w:val="1"/>
      <w:numFmt w:val="decimal"/>
      <w:lvlRestart w:val="0"/>
      <w:lvlText w:val="%1.%2.%3.%4.%5.%6.%7.%8.%9."/>
      <w:lvlJc w:val="left"/>
      <w:pPr>
        <w:tabs>
          <w:tab w:val="num" w:pos="6480"/>
        </w:tabs>
        <w:ind w:left="6480" w:hanging="720"/>
      </w:pPr>
      <w:rPr>
        <w:rFonts w:hint="default"/>
      </w:rPr>
    </w:lvl>
  </w:abstractNum>
  <w:abstractNum w:abstractNumId="13" w15:restartNumberingAfterBreak="0">
    <w:nsid w:val="33ED3B0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E35D4E"/>
    <w:multiLevelType w:val="hybridMultilevel"/>
    <w:tmpl w:val="A7923D1C"/>
    <w:lvl w:ilvl="0" w:tplc="CFFEC8D2">
      <w:start w:val="1"/>
      <w:numFmt w:val="decimal"/>
      <w:lvlText w:val="%1)"/>
      <w:lvlJc w:val="left"/>
      <w:pPr>
        <w:ind w:left="720" w:hanging="360"/>
      </w:pPr>
    </w:lvl>
    <w:lvl w:ilvl="1" w:tplc="AF6648F2">
      <w:start w:val="1"/>
      <w:numFmt w:val="decimal"/>
      <w:lvlText w:val="%2)"/>
      <w:lvlJc w:val="left"/>
      <w:pPr>
        <w:ind w:left="720" w:hanging="360"/>
      </w:pPr>
    </w:lvl>
    <w:lvl w:ilvl="2" w:tplc="C7A8F02C">
      <w:start w:val="1"/>
      <w:numFmt w:val="decimal"/>
      <w:lvlText w:val="%3)"/>
      <w:lvlJc w:val="left"/>
      <w:pPr>
        <w:ind w:left="720" w:hanging="360"/>
      </w:pPr>
    </w:lvl>
    <w:lvl w:ilvl="3" w:tplc="6A02329A">
      <w:start w:val="1"/>
      <w:numFmt w:val="decimal"/>
      <w:lvlText w:val="%4)"/>
      <w:lvlJc w:val="left"/>
      <w:pPr>
        <w:ind w:left="720" w:hanging="360"/>
      </w:pPr>
    </w:lvl>
    <w:lvl w:ilvl="4" w:tplc="9EEAFD08">
      <w:start w:val="1"/>
      <w:numFmt w:val="decimal"/>
      <w:lvlText w:val="%5)"/>
      <w:lvlJc w:val="left"/>
      <w:pPr>
        <w:ind w:left="720" w:hanging="360"/>
      </w:pPr>
    </w:lvl>
    <w:lvl w:ilvl="5" w:tplc="E40AE19E">
      <w:start w:val="1"/>
      <w:numFmt w:val="decimal"/>
      <w:lvlText w:val="%6)"/>
      <w:lvlJc w:val="left"/>
      <w:pPr>
        <w:ind w:left="720" w:hanging="360"/>
      </w:pPr>
    </w:lvl>
    <w:lvl w:ilvl="6" w:tplc="2368A52C">
      <w:start w:val="1"/>
      <w:numFmt w:val="decimal"/>
      <w:lvlText w:val="%7)"/>
      <w:lvlJc w:val="left"/>
      <w:pPr>
        <w:ind w:left="720" w:hanging="360"/>
      </w:pPr>
    </w:lvl>
    <w:lvl w:ilvl="7" w:tplc="10BA2966">
      <w:start w:val="1"/>
      <w:numFmt w:val="decimal"/>
      <w:lvlText w:val="%8)"/>
      <w:lvlJc w:val="left"/>
      <w:pPr>
        <w:ind w:left="720" w:hanging="360"/>
      </w:pPr>
    </w:lvl>
    <w:lvl w:ilvl="8" w:tplc="8F5C5176">
      <w:start w:val="1"/>
      <w:numFmt w:val="decimal"/>
      <w:lvlText w:val="%9)"/>
      <w:lvlJc w:val="left"/>
      <w:pPr>
        <w:ind w:left="720" w:hanging="360"/>
      </w:pPr>
    </w:lvl>
  </w:abstractNum>
  <w:abstractNum w:abstractNumId="15" w15:restartNumberingAfterBreak="0">
    <w:nsid w:val="3D1D42EF"/>
    <w:multiLevelType w:val="multilevel"/>
    <w:tmpl w:val="F25AE840"/>
    <w:lvl w:ilvl="0">
      <w:start w:val="1"/>
      <w:numFmt w:val="bullet"/>
      <w:pStyle w:val="hangingindentbulletlist"/>
      <w:lvlText w:val=""/>
      <w:lvlJc w:val="left"/>
      <w:pPr>
        <w:tabs>
          <w:tab w:val="num" w:pos="1800"/>
        </w:tabs>
        <w:ind w:left="1800" w:hanging="360"/>
      </w:pPr>
      <w:rPr>
        <w:rFonts w:ascii="Symbol" w:hAnsi="Symbol" w:cs="Symbol" w:hint="default"/>
      </w:rPr>
    </w:lvl>
    <w:lvl w:ilvl="1">
      <w:start w:val="1"/>
      <w:numFmt w:val="decimal"/>
      <w:lvlText w:val="%1.%2."/>
      <w:lvlJc w:val="left"/>
      <w:pPr>
        <w:tabs>
          <w:tab w:val="num" w:pos="72"/>
        </w:tabs>
        <w:ind w:left="72" w:hanging="432"/>
      </w:pPr>
    </w:lvl>
    <w:lvl w:ilvl="2">
      <w:start w:val="1"/>
      <w:numFmt w:val="decimal"/>
      <w:lvlText w:val="%1.%2.%3."/>
      <w:lvlJc w:val="left"/>
      <w:pPr>
        <w:tabs>
          <w:tab w:val="num" w:pos="504"/>
        </w:tabs>
        <w:ind w:left="504" w:hanging="504"/>
      </w:pPr>
    </w:lvl>
    <w:lvl w:ilvl="3">
      <w:start w:val="1"/>
      <w:numFmt w:val="decimal"/>
      <w:lvlText w:val="%1.%2.%3.%4."/>
      <w:lvlJc w:val="left"/>
      <w:pPr>
        <w:tabs>
          <w:tab w:val="num" w:pos="1008"/>
        </w:tabs>
        <w:ind w:left="1008" w:hanging="648"/>
      </w:pPr>
    </w:lvl>
    <w:lvl w:ilvl="4">
      <w:start w:val="1"/>
      <w:numFmt w:val="decimal"/>
      <w:lvlText w:val="%1.%2.%3.%4.%5."/>
      <w:lvlJc w:val="left"/>
      <w:pPr>
        <w:tabs>
          <w:tab w:val="num" w:pos="1512"/>
        </w:tabs>
        <w:ind w:left="1512" w:hanging="792"/>
      </w:pPr>
    </w:lvl>
    <w:lvl w:ilvl="5">
      <w:start w:val="1"/>
      <w:numFmt w:val="decimal"/>
      <w:lvlText w:val="%1.%2.%3.%4.%5.%6."/>
      <w:lvlJc w:val="left"/>
      <w:pPr>
        <w:tabs>
          <w:tab w:val="num" w:pos="2016"/>
        </w:tabs>
        <w:ind w:left="2016" w:hanging="936"/>
      </w:pPr>
    </w:lvl>
    <w:lvl w:ilvl="6">
      <w:start w:val="1"/>
      <w:numFmt w:val="decimal"/>
      <w:lvlText w:val="%1.%2.%3.%4.%5.%6.%7."/>
      <w:lvlJc w:val="left"/>
      <w:pPr>
        <w:tabs>
          <w:tab w:val="num" w:pos="2520"/>
        </w:tabs>
        <w:ind w:left="2520" w:hanging="1080"/>
      </w:pPr>
    </w:lvl>
    <w:lvl w:ilvl="7">
      <w:start w:val="1"/>
      <w:numFmt w:val="decimal"/>
      <w:lvlText w:val="%1.%2.%3.%4.%5.%6.%7.%8."/>
      <w:lvlJc w:val="left"/>
      <w:pPr>
        <w:tabs>
          <w:tab w:val="num" w:pos="3024"/>
        </w:tabs>
        <w:ind w:left="3024" w:hanging="1224"/>
      </w:pPr>
    </w:lvl>
    <w:lvl w:ilvl="8">
      <w:start w:val="1"/>
      <w:numFmt w:val="decimal"/>
      <w:lvlText w:val="%1.%2.%3.%4.%5.%6.%7.%8.%9."/>
      <w:lvlJc w:val="left"/>
      <w:pPr>
        <w:tabs>
          <w:tab w:val="num" w:pos="3600"/>
        </w:tabs>
        <w:ind w:left="3600" w:hanging="1440"/>
      </w:pPr>
    </w:lvl>
  </w:abstractNum>
  <w:abstractNum w:abstractNumId="16" w15:restartNumberingAfterBreak="0">
    <w:nsid w:val="4AEE57F0"/>
    <w:multiLevelType w:val="hybridMultilevel"/>
    <w:tmpl w:val="AB22B8DC"/>
    <w:lvl w:ilvl="0" w:tplc="C5BAEAEC">
      <w:start w:val="1"/>
      <w:numFmt w:val="lowerLetter"/>
      <w:pStyle w:val="Index2"/>
      <w:lvlText w:val="%1."/>
      <w:lvlJc w:val="left"/>
      <w:pPr>
        <w:tabs>
          <w:tab w:val="num" w:pos="2160"/>
        </w:tabs>
        <w:ind w:left="2160" w:hanging="720"/>
      </w:pPr>
      <w:rPr>
        <w:rFonts w:hint="default"/>
        <w:u w:val="none"/>
      </w:rPr>
    </w:lvl>
    <w:lvl w:ilvl="1" w:tplc="1E54C596">
      <w:start w:val="1"/>
      <w:numFmt w:val="lowerLetter"/>
      <w:lvlText w:val="%2."/>
      <w:lvlJc w:val="left"/>
      <w:pPr>
        <w:tabs>
          <w:tab w:val="num" w:pos="2520"/>
        </w:tabs>
        <w:ind w:left="2520" w:hanging="360"/>
      </w:pPr>
    </w:lvl>
    <w:lvl w:ilvl="2" w:tplc="8A485CA4">
      <w:start w:val="1"/>
      <w:numFmt w:val="lowerRoman"/>
      <w:lvlText w:val="%3."/>
      <w:lvlJc w:val="right"/>
      <w:pPr>
        <w:tabs>
          <w:tab w:val="num" w:pos="3240"/>
        </w:tabs>
        <w:ind w:left="3240" w:hanging="180"/>
      </w:pPr>
    </w:lvl>
    <w:lvl w:ilvl="3" w:tplc="704A579C">
      <w:start w:val="1"/>
      <w:numFmt w:val="decimal"/>
      <w:lvlText w:val="%4."/>
      <w:lvlJc w:val="left"/>
      <w:pPr>
        <w:tabs>
          <w:tab w:val="num" w:pos="3960"/>
        </w:tabs>
        <w:ind w:left="3960" w:hanging="360"/>
      </w:pPr>
    </w:lvl>
    <w:lvl w:ilvl="4" w:tplc="80F6F61A">
      <w:start w:val="1"/>
      <w:numFmt w:val="lowerLetter"/>
      <w:lvlText w:val="%5."/>
      <w:lvlJc w:val="left"/>
      <w:pPr>
        <w:tabs>
          <w:tab w:val="num" w:pos="4680"/>
        </w:tabs>
        <w:ind w:left="4680" w:hanging="360"/>
      </w:pPr>
    </w:lvl>
    <w:lvl w:ilvl="5" w:tplc="DF9C0356">
      <w:start w:val="1"/>
      <w:numFmt w:val="lowerRoman"/>
      <w:lvlText w:val="%6."/>
      <w:lvlJc w:val="right"/>
      <w:pPr>
        <w:tabs>
          <w:tab w:val="num" w:pos="5400"/>
        </w:tabs>
        <w:ind w:left="5400" w:hanging="180"/>
      </w:pPr>
    </w:lvl>
    <w:lvl w:ilvl="6" w:tplc="407A12EC">
      <w:start w:val="1"/>
      <w:numFmt w:val="decimal"/>
      <w:lvlText w:val="%7."/>
      <w:lvlJc w:val="left"/>
      <w:pPr>
        <w:tabs>
          <w:tab w:val="num" w:pos="6120"/>
        </w:tabs>
        <w:ind w:left="6120" w:hanging="360"/>
      </w:pPr>
    </w:lvl>
    <w:lvl w:ilvl="7" w:tplc="469EA1A8">
      <w:start w:val="1"/>
      <w:numFmt w:val="lowerLetter"/>
      <w:lvlText w:val="%8."/>
      <w:lvlJc w:val="left"/>
      <w:pPr>
        <w:tabs>
          <w:tab w:val="num" w:pos="6840"/>
        </w:tabs>
        <w:ind w:left="6840" w:hanging="360"/>
      </w:pPr>
    </w:lvl>
    <w:lvl w:ilvl="8" w:tplc="525E5602">
      <w:start w:val="1"/>
      <w:numFmt w:val="lowerRoman"/>
      <w:lvlText w:val="%9."/>
      <w:lvlJc w:val="right"/>
      <w:pPr>
        <w:tabs>
          <w:tab w:val="num" w:pos="7560"/>
        </w:tabs>
        <w:ind w:left="7560" w:hanging="180"/>
      </w:pPr>
    </w:lvl>
  </w:abstractNum>
  <w:abstractNum w:abstractNumId="17" w15:restartNumberingAfterBreak="0">
    <w:nsid w:val="54BD0E87"/>
    <w:multiLevelType w:val="multilevel"/>
    <w:tmpl w:val="D6D66E44"/>
    <w:lvl w:ilvl="0">
      <w:start w:val="9"/>
      <w:numFmt w:val="lowerLetter"/>
      <w:pStyle w:val="spec4"/>
      <w:lvlText w:val="%1."/>
      <w:lvlJc w:val="left"/>
      <w:pPr>
        <w:tabs>
          <w:tab w:val="num" w:pos="2160"/>
        </w:tabs>
        <w:ind w:left="2160" w:hanging="360"/>
      </w:pPr>
      <w:rPr>
        <w:rFonts w:hint="default"/>
      </w:rPr>
    </w:lvl>
    <w:lvl w:ilvl="1">
      <w:start w:val="3"/>
      <w:numFmt w:val="decimal"/>
      <w:lvlRestart w:val="0"/>
      <w:lvlText w:val="%1.%2"/>
      <w:lvlJc w:val="left"/>
      <w:pPr>
        <w:tabs>
          <w:tab w:val="num" w:pos="2880"/>
        </w:tabs>
        <w:ind w:left="2880" w:hanging="720"/>
      </w:pPr>
      <w:rPr>
        <w:rFonts w:hint="default"/>
      </w:rPr>
    </w:lvl>
    <w:lvl w:ilvl="2">
      <w:start w:val="1"/>
      <w:numFmt w:val="decimal"/>
      <w:lvlRestart w:val="0"/>
      <w:lvlText w:val="%1.3.%3."/>
      <w:lvlJc w:val="left"/>
      <w:pPr>
        <w:tabs>
          <w:tab w:val="num" w:pos="3600"/>
        </w:tabs>
        <w:ind w:left="3600" w:hanging="720"/>
      </w:pPr>
      <w:rPr>
        <w:rFonts w:hint="default"/>
        <w:b w:val="0"/>
      </w:rPr>
    </w:lvl>
    <w:lvl w:ilvl="3">
      <w:start w:val="1"/>
      <w:numFmt w:val="decimal"/>
      <w:lvlRestart w:val="0"/>
      <w:lvlText w:val="%1.%2.%3.%4."/>
      <w:lvlJc w:val="left"/>
      <w:pPr>
        <w:tabs>
          <w:tab w:val="num" w:pos="4320"/>
        </w:tabs>
        <w:ind w:left="4320" w:hanging="720"/>
      </w:pPr>
      <w:rPr>
        <w:rFonts w:hint="default"/>
        <w:b w:val="0"/>
      </w:rPr>
    </w:lvl>
    <w:lvl w:ilvl="4">
      <w:start w:val="1"/>
      <w:numFmt w:val="decimal"/>
      <w:lvlRestart w:val="0"/>
      <w:lvlText w:val="%1.%2.%3.%4.%5."/>
      <w:lvlJc w:val="left"/>
      <w:pPr>
        <w:tabs>
          <w:tab w:val="num" w:pos="5040"/>
        </w:tabs>
        <w:ind w:left="5040" w:hanging="720"/>
      </w:pPr>
      <w:rPr>
        <w:rFonts w:hint="default"/>
      </w:rPr>
    </w:lvl>
    <w:lvl w:ilvl="5">
      <w:start w:val="1"/>
      <w:numFmt w:val="decimal"/>
      <w:lvlRestart w:val="0"/>
      <w:lvlText w:val="%1.%3.%4.%5.%6."/>
      <w:lvlJc w:val="left"/>
      <w:pPr>
        <w:tabs>
          <w:tab w:val="num" w:pos="5760"/>
        </w:tabs>
        <w:ind w:left="5760" w:hanging="720"/>
      </w:pPr>
      <w:rPr>
        <w:rFonts w:hint="default"/>
      </w:rPr>
    </w:lvl>
    <w:lvl w:ilvl="6">
      <w:start w:val="1"/>
      <w:numFmt w:val="decimal"/>
      <w:lvlRestart w:val="0"/>
      <w:lvlText w:val="%1.%3.%4.%5.%6.%7."/>
      <w:lvlJc w:val="left"/>
      <w:pPr>
        <w:tabs>
          <w:tab w:val="num" w:pos="6480"/>
        </w:tabs>
        <w:ind w:left="6480" w:hanging="720"/>
      </w:pPr>
      <w:rPr>
        <w:rFonts w:hint="default"/>
      </w:rPr>
    </w:lvl>
    <w:lvl w:ilvl="7">
      <w:start w:val="1"/>
      <w:numFmt w:val="decimal"/>
      <w:lvlRestart w:val="0"/>
      <w:lvlText w:val="%1.%3.%4.%5.%6.%7.%8."/>
      <w:lvlJc w:val="left"/>
      <w:pPr>
        <w:tabs>
          <w:tab w:val="num" w:pos="7200"/>
        </w:tabs>
        <w:ind w:left="7200" w:hanging="720"/>
      </w:pPr>
      <w:rPr>
        <w:rFonts w:hint="default"/>
      </w:rPr>
    </w:lvl>
    <w:lvl w:ilvl="8">
      <w:start w:val="1"/>
      <w:numFmt w:val="decimal"/>
      <w:lvlRestart w:val="0"/>
      <w:lvlText w:val="%1.%2.%3.%4.%5.%6.%7.%8.%9."/>
      <w:lvlJc w:val="left"/>
      <w:pPr>
        <w:tabs>
          <w:tab w:val="num" w:pos="7920"/>
        </w:tabs>
        <w:ind w:left="7920" w:hanging="720"/>
      </w:pPr>
      <w:rPr>
        <w:rFonts w:hint="default"/>
      </w:rPr>
    </w:lvl>
  </w:abstractNum>
  <w:abstractNum w:abstractNumId="18" w15:restartNumberingAfterBreak="0">
    <w:nsid w:val="58F85F87"/>
    <w:multiLevelType w:val="multilevel"/>
    <w:tmpl w:val="FD82F6F8"/>
    <w:lvl w:ilvl="0">
      <w:start w:val="1"/>
      <w:numFmt w:val="decimal"/>
      <w:lvlText w:val="%1."/>
      <w:lvlJc w:val="left"/>
      <w:pPr>
        <w:tabs>
          <w:tab w:val="num" w:pos="360"/>
        </w:tabs>
        <w:ind w:left="360" w:hanging="360"/>
      </w:pPr>
      <w:rPr>
        <w:sz w:val="28"/>
        <w:szCs w:val="28"/>
      </w:rPr>
    </w:lvl>
    <w:lvl w:ilvl="1">
      <w:start w:val="1"/>
      <w:numFmt w:val="decimal"/>
      <w:pStyle w:val="Hangingindent11"/>
      <w:lvlText w:val="%1.%2."/>
      <w:lvlJc w:val="left"/>
      <w:pPr>
        <w:tabs>
          <w:tab w:val="num" w:pos="792"/>
        </w:tabs>
        <w:ind w:left="792" w:hanging="432"/>
      </w:pPr>
      <w:rPr>
        <w:b w:val="0"/>
      </w:rPr>
    </w:lvl>
    <w:lvl w:ilvl="2">
      <w:start w:val="1"/>
      <w:numFmt w:val="lowerLetter"/>
      <w:lvlText w:val="%3."/>
      <w:lvlJc w:val="left"/>
      <w:pPr>
        <w:tabs>
          <w:tab w:val="num" w:pos="1080"/>
        </w:tabs>
        <w:ind w:left="1080" w:hanging="360"/>
      </w:pPr>
      <w:rPr>
        <w:rFonts w:hint="default"/>
        <w:sz w:val="28"/>
        <w:szCs w:val="28"/>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59C3635A"/>
    <w:multiLevelType w:val="multilevel"/>
    <w:tmpl w:val="5CA8F504"/>
    <w:lvl w:ilvl="0">
      <w:start w:val="1"/>
      <w:numFmt w:val="decimal"/>
      <w:lvlText w:val="%1."/>
      <w:lvlJc w:val="left"/>
      <w:pPr>
        <w:tabs>
          <w:tab w:val="num" w:pos="720"/>
        </w:tabs>
        <w:ind w:left="720" w:hanging="360"/>
      </w:pPr>
      <w:rPr>
        <w:rFonts w:hint="default"/>
      </w:rPr>
    </w:lvl>
    <w:lvl w:ilvl="1">
      <w:start w:val="1"/>
      <w:numFmt w:val="decimal"/>
      <w:lvlRestart w:val="0"/>
      <w:lvlText w:val="%1.%2"/>
      <w:lvlJc w:val="left"/>
      <w:pPr>
        <w:tabs>
          <w:tab w:val="num" w:pos="1350"/>
        </w:tabs>
        <w:ind w:left="1350" w:hanging="720"/>
      </w:pPr>
      <w:rPr>
        <w:rFonts w:hint="default"/>
      </w:rPr>
    </w:lvl>
    <w:lvl w:ilvl="2">
      <w:start w:val="1"/>
      <w:numFmt w:val="decimal"/>
      <w:lvlRestart w:val="0"/>
      <w:lvlText w:val="%1.%2.%3."/>
      <w:lvlJc w:val="left"/>
      <w:pPr>
        <w:tabs>
          <w:tab w:val="num" w:pos="2160"/>
        </w:tabs>
        <w:ind w:left="2160" w:hanging="720"/>
      </w:pPr>
      <w:rPr>
        <w:rFonts w:hint="default"/>
        <w:b w:val="0"/>
      </w:rPr>
    </w:lvl>
    <w:lvl w:ilvl="3">
      <w:start w:val="1"/>
      <w:numFmt w:val="decimal"/>
      <w:lvlRestart w:val="0"/>
      <w:lvlText w:val="%1.%2.%3.%4."/>
      <w:lvlJc w:val="left"/>
      <w:pPr>
        <w:tabs>
          <w:tab w:val="num" w:pos="2880"/>
        </w:tabs>
        <w:ind w:left="2880" w:hanging="720"/>
      </w:pPr>
      <w:rPr>
        <w:rFonts w:hint="default"/>
        <w:b w:val="0"/>
      </w:rPr>
    </w:lvl>
    <w:lvl w:ilvl="4">
      <w:start w:val="1"/>
      <w:numFmt w:val="decimal"/>
      <w:lvlRestart w:val="0"/>
      <w:lvlText w:val="%1.%2.%3.%4.%5."/>
      <w:lvlJc w:val="left"/>
      <w:pPr>
        <w:tabs>
          <w:tab w:val="num" w:pos="3600"/>
        </w:tabs>
        <w:ind w:left="3600" w:hanging="720"/>
      </w:pPr>
      <w:rPr>
        <w:rFonts w:hint="default"/>
      </w:rPr>
    </w:lvl>
    <w:lvl w:ilvl="5">
      <w:start w:val="1"/>
      <w:numFmt w:val="decimal"/>
      <w:lvlRestart w:val="0"/>
      <w:lvlText w:val="%1.%3.%4.%5.%6."/>
      <w:lvlJc w:val="left"/>
      <w:pPr>
        <w:tabs>
          <w:tab w:val="num" w:pos="4320"/>
        </w:tabs>
        <w:ind w:left="4320" w:hanging="720"/>
      </w:pPr>
      <w:rPr>
        <w:rFonts w:hint="default"/>
      </w:rPr>
    </w:lvl>
    <w:lvl w:ilvl="6">
      <w:start w:val="1"/>
      <w:numFmt w:val="decimal"/>
      <w:lvlRestart w:val="0"/>
      <w:lvlText w:val="%1.%3.%4.%5.%6.%7."/>
      <w:lvlJc w:val="left"/>
      <w:pPr>
        <w:tabs>
          <w:tab w:val="num" w:pos="5040"/>
        </w:tabs>
        <w:ind w:left="5040" w:hanging="720"/>
      </w:pPr>
      <w:rPr>
        <w:rFonts w:hint="default"/>
      </w:rPr>
    </w:lvl>
    <w:lvl w:ilvl="7">
      <w:start w:val="1"/>
      <w:numFmt w:val="decimal"/>
      <w:lvlRestart w:val="0"/>
      <w:lvlText w:val="%1.%3.%4.%5.%6.%7.%8."/>
      <w:lvlJc w:val="left"/>
      <w:pPr>
        <w:tabs>
          <w:tab w:val="num" w:pos="5760"/>
        </w:tabs>
        <w:ind w:left="5760" w:hanging="720"/>
      </w:pPr>
      <w:rPr>
        <w:rFonts w:hint="default"/>
      </w:rPr>
    </w:lvl>
    <w:lvl w:ilvl="8">
      <w:start w:val="1"/>
      <w:numFmt w:val="decimal"/>
      <w:lvlRestart w:val="0"/>
      <w:lvlText w:val="%1.%2.%3.%4.%5.%6.%7.%8.%9."/>
      <w:lvlJc w:val="left"/>
      <w:pPr>
        <w:tabs>
          <w:tab w:val="num" w:pos="6480"/>
        </w:tabs>
        <w:ind w:left="6480" w:hanging="720"/>
      </w:pPr>
      <w:rPr>
        <w:rFonts w:hint="default"/>
      </w:rPr>
    </w:lvl>
  </w:abstractNum>
  <w:abstractNum w:abstractNumId="20" w15:restartNumberingAfterBreak="0">
    <w:nsid w:val="5A246FF6"/>
    <w:multiLevelType w:val="multilevel"/>
    <w:tmpl w:val="CA00EA7E"/>
    <w:lvl w:ilvl="0">
      <w:start w:val="1"/>
      <w:numFmt w:val="decimal"/>
      <w:lvlText w:val="%1."/>
      <w:lvlJc w:val="left"/>
      <w:pPr>
        <w:tabs>
          <w:tab w:val="num" w:pos="720"/>
        </w:tabs>
        <w:ind w:left="720" w:hanging="36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Restart w:val="0"/>
      <w:lvlText w:val="%1.%2.%3."/>
      <w:lvlJc w:val="left"/>
      <w:pPr>
        <w:tabs>
          <w:tab w:val="num" w:pos="2160"/>
        </w:tabs>
        <w:ind w:left="2160" w:hanging="720"/>
      </w:pPr>
      <w:rPr>
        <w:rFonts w:hint="default"/>
        <w:b w:val="0"/>
      </w:rPr>
    </w:lvl>
    <w:lvl w:ilvl="3">
      <w:start w:val="1"/>
      <w:numFmt w:val="decimal"/>
      <w:lvlRestart w:val="0"/>
      <w:lvlText w:val="%1.%2.%3.%4."/>
      <w:lvlJc w:val="left"/>
      <w:pPr>
        <w:tabs>
          <w:tab w:val="num" w:pos="2880"/>
        </w:tabs>
        <w:ind w:left="2880" w:hanging="720"/>
      </w:pPr>
      <w:rPr>
        <w:rFonts w:hint="default"/>
        <w:b w:val="0"/>
      </w:rPr>
    </w:lvl>
    <w:lvl w:ilvl="4">
      <w:start w:val="1"/>
      <w:numFmt w:val="decimal"/>
      <w:lvlRestart w:val="0"/>
      <w:lvlText w:val="%1.%2.%3.%4.%5."/>
      <w:lvlJc w:val="left"/>
      <w:pPr>
        <w:tabs>
          <w:tab w:val="num" w:pos="3600"/>
        </w:tabs>
        <w:ind w:left="3600" w:hanging="720"/>
      </w:pPr>
      <w:rPr>
        <w:rFonts w:hint="default"/>
      </w:rPr>
    </w:lvl>
    <w:lvl w:ilvl="5">
      <w:start w:val="1"/>
      <w:numFmt w:val="decimal"/>
      <w:lvlRestart w:val="0"/>
      <w:lvlText w:val="%1.%3.%4.%5.%6."/>
      <w:lvlJc w:val="left"/>
      <w:pPr>
        <w:tabs>
          <w:tab w:val="num" w:pos="4320"/>
        </w:tabs>
        <w:ind w:left="4320" w:hanging="720"/>
      </w:pPr>
      <w:rPr>
        <w:rFonts w:hint="default"/>
      </w:rPr>
    </w:lvl>
    <w:lvl w:ilvl="6">
      <w:start w:val="1"/>
      <w:numFmt w:val="decimal"/>
      <w:lvlRestart w:val="0"/>
      <w:lvlText w:val="%1.%3.%4.%5.%6.%7."/>
      <w:lvlJc w:val="left"/>
      <w:pPr>
        <w:tabs>
          <w:tab w:val="num" w:pos="5040"/>
        </w:tabs>
        <w:ind w:left="5040" w:hanging="720"/>
      </w:pPr>
      <w:rPr>
        <w:rFonts w:hint="default"/>
      </w:rPr>
    </w:lvl>
    <w:lvl w:ilvl="7">
      <w:start w:val="1"/>
      <w:numFmt w:val="decimal"/>
      <w:lvlRestart w:val="0"/>
      <w:lvlText w:val="%1.%3.%4.%5.%6.%7.%8."/>
      <w:lvlJc w:val="left"/>
      <w:pPr>
        <w:tabs>
          <w:tab w:val="num" w:pos="5760"/>
        </w:tabs>
        <w:ind w:left="5760" w:hanging="720"/>
      </w:pPr>
      <w:rPr>
        <w:rFonts w:hint="default"/>
      </w:rPr>
    </w:lvl>
    <w:lvl w:ilvl="8">
      <w:start w:val="1"/>
      <w:numFmt w:val="decimal"/>
      <w:lvlRestart w:val="0"/>
      <w:lvlText w:val="%1.%2.%3.%4.%5.%6.%7.%8.%9."/>
      <w:lvlJc w:val="left"/>
      <w:pPr>
        <w:tabs>
          <w:tab w:val="num" w:pos="6480"/>
        </w:tabs>
        <w:ind w:left="6480" w:hanging="720"/>
      </w:pPr>
      <w:rPr>
        <w:rFonts w:hint="default"/>
      </w:rPr>
    </w:lvl>
  </w:abstractNum>
  <w:abstractNum w:abstractNumId="21" w15:restartNumberingAfterBreak="0">
    <w:nsid w:val="5B785355"/>
    <w:multiLevelType w:val="hybridMultilevel"/>
    <w:tmpl w:val="8C0645F0"/>
    <w:lvl w:ilvl="0" w:tplc="7BDADE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BA5C8D"/>
    <w:multiLevelType w:val="multilevel"/>
    <w:tmpl w:val="FD08CC54"/>
    <w:lvl w:ilvl="0">
      <w:start w:val="1"/>
      <w:numFmt w:val="decimal"/>
      <w:lvlText w:val="%1."/>
      <w:lvlJc w:val="left"/>
      <w:pPr>
        <w:ind w:left="366"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68" w:hanging="720"/>
      </w:pPr>
      <w:rPr>
        <w:rFonts w:hint="default"/>
      </w:rPr>
    </w:lvl>
    <w:lvl w:ilvl="4">
      <w:start w:val="1"/>
      <w:numFmt w:val="decimal"/>
      <w:isLgl/>
      <w:lvlText w:val="%1.%2.%3.%4.%5"/>
      <w:lvlJc w:val="left"/>
      <w:pPr>
        <w:ind w:left="3942" w:hanging="1080"/>
      </w:pPr>
      <w:rPr>
        <w:rFonts w:hint="default"/>
      </w:rPr>
    </w:lvl>
    <w:lvl w:ilvl="5">
      <w:start w:val="1"/>
      <w:numFmt w:val="decimal"/>
      <w:isLgl/>
      <w:lvlText w:val="%1.%2.%3.%4.%5.%6"/>
      <w:lvlJc w:val="left"/>
      <w:pPr>
        <w:ind w:left="4656"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444" w:hanging="1440"/>
      </w:pPr>
      <w:rPr>
        <w:rFonts w:hint="default"/>
      </w:rPr>
    </w:lvl>
    <w:lvl w:ilvl="8">
      <w:start w:val="1"/>
      <w:numFmt w:val="decimal"/>
      <w:isLgl/>
      <w:lvlText w:val="%1.%2.%3.%4.%5.%6.%7.%8.%9"/>
      <w:lvlJc w:val="left"/>
      <w:pPr>
        <w:ind w:left="7158" w:hanging="1440"/>
      </w:pPr>
      <w:rPr>
        <w:rFonts w:hint="default"/>
      </w:rPr>
    </w:lvl>
  </w:abstractNum>
  <w:abstractNum w:abstractNumId="23" w15:restartNumberingAfterBreak="0">
    <w:nsid w:val="627E36F3"/>
    <w:multiLevelType w:val="multilevel"/>
    <w:tmpl w:val="C35ADC50"/>
    <w:lvl w:ilvl="0">
      <w:start w:val="4"/>
      <w:numFmt w:val="decimal"/>
      <w:pStyle w:val="hangingindenta-1"/>
      <w:lvlText w:val="%1."/>
      <w:lvlJc w:val="left"/>
      <w:pPr>
        <w:tabs>
          <w:tab w:val="num" w:pos="360"/>
        </w:tabs>
        <w:ind w:left="360" w:hanging="360"/>
      </w:pPr>
      <w:rPr>
        <w:rFonts w:hint="default"/>
        <w:b/>
        <w:sz w:val="22"/>
        <w:szCs w:val="22"/>
      </w:rPr>
    </w:lvl>
    <w:lvl w:ilvl="1">
      <w:start w:val="1"/>
      <w:numFmt w:val="decimal"/>
      <w:lvlText w:val="%1.%2."/>
      <w:lvlJc w:val="left"/>
      <w:pPr>
        <w:tabs>
          <w:tab w:val="num" w:pos="792"/>
        </w:tabs>
        <w:ind w:left="792" w:hanging="432"/>
      </w:pPr>
      <w:rPr>
        <w:rFonts w:asciiTheme="minorHAnsi" w:hAnsiTheme="minorHAnsi" w:hint="default"/>
        <w:b w:val="0"/>
        <w:sz w:val="22"/>
        <w:szCs w:val="22"/>
      </w:rPr>
    </w:lvl>
    <w:lvl w:ilvl="2">
      <w:start w:val="1"/>
      <w:numFmt w:val="decimal"/>
      <w:lvlText w:val="%1.%2.%3."/>
      <w:lvlJc w:val="left"/>
      <w:pPr>
        <w:tabs>
          <w:tab w:val="num" w:pos="1674"/>
        </w:tabs>
        <w:ind w:left="1674" w:hanging="504"/>
      </w:pPr>
      <w:rPr>
        <w:rFonts w:asciiTheme="minorHAnsi" w:hAnsiTheme="minorHAnsi" w:hint="default"/>
        <w:b w:val="0"/>
        <w:sz w:val="22"/>
        <w:szCs w:val="22"/>
      </w:rPr>
    </w:lvl>
    <w:lvl w:ilvl="3">
      <w:start w:val="1"/>
      <w:numFmt w:val="decimal"/>
      <w:lvlText w:val="%1.%2.%3.%4."/>
      <w:lvlJc w:val="left"/>
      <w:pPr>
        <w:tabs>
          <w:tab w:val="num" w:pos="1728"/>
        </w:tabs>
        <w:ind w:left="1728" w:hanging="648"/>
      </w:pPr>
      <w:rPr>
        <w:rFonts w:asciiTheme="minorHAnsi" w:hAnsiTheme="minorHAnsi" w:hint="default"/>
        <w:b w:val="0"/>
        <w:sz w:val="22"/>
        <w:szCs w:val="22"/>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62B92C3E"/>
    <w:multiLevelType w:val="hybridMultilevel"/>
    <w:tmpl w:val="3940B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36504A"/>
    <w:multiLevelType w:val="multilevel"/>
    <w:tmpl w:val="2F60E662"/>
    <w:lvl w:ilvl="0">
      <w:start w:val="1"/>
      <w:numFmt w:val="decimal"/>
      <w:pStyle w:val="1-Part"/>
      <w:suff w:val="nothing"/>
      <w:lvlText w:val="PART %1 - "/>
      <w:lvlJc w:val="left"/>
      <w:pPr>
        <w:ind w:left="0" w:firstLine="0"/>
      </w:pPr>
      <w:rPr>
        <w:rFonts w:ascii="Calibri" w:hAnsi="Calibri" w:hint="default"/>
        <w:b/>
        <w:i w:val="0"/>
        <w:caps/>
        <w:strike w:val="0"/>
        <w:dstrike w:val="0"/>
        <w:vanish w:val="0"/>
        <w:webHidden w:val="0"/>
        <w:color w:val="auto"/>
        <w:sz w:val="22"/>
        <w:u w:val="none"/>
        <w:effect w:val="none"/>
        <w:vertAlign w:val="baseline"/>
        <w:specVanish w:val="0"/>
      </w:rPr>
    </w:lvl>
    <w:lvl w:ilvl="1">
      <w:start w:val="1"/>
      <w:numFmt w:val="decimal"/>
      <w:pStyle w:val="2-Art"/>
      <w:lvlText w:val="%1.%2"/>
      <w:lvlJc w:val="left"/>
      <w:pPr>
        <w:tabs>
          <w:tab w:val="num" w:pos="576"/>
        </w:tabs>
        <w:ind w:left="576" w:hanging="576"/>
      </w:pPr>
      <w:rPr>
        <w:rFonts w:ascii="Calibri" w:hAnsi="Calibri" w:hint="default"/>
        <w:b/>
        <w:i w:val="0"/>
        <w:strike w:val="0"/>
        <w:dstrike w:val="0"/>
        <w:vanish w:val="0"/>
        <w:webHidden w:val="0"/>
        <w:color w:val="auto"/>
        <w:sz w:val="22"/>
        <w:u w:val="none"/>
        <w:effect w:val="none"/>
        <w:vertAlign w:val="baseline"/>
        <w:specVanish w:val="0"/>
      </w:rPr>
    </w:lvl>
    <w:lvl w:ilvl="2">
      <w:start w:val="1"/>
      <w:numFmt w:val="upperLetter"/>
      <w:lvlText w:val="%3."/>
      <w:lvlJc w:val="left"/>
      <w:pPr>
        <w:tabs>
          <w:tab w:val="num" w:pos="1152"/>
        </w:tabs>
        <w:ind w:left="1152" w:hanging="576"/>
      </w:pPr>
      <w:rPr>
        <w:rFonts w:ascii="Calibri" w:hAnsi="Calibri" w:hint="default"/>
        <w:b w:val="0"/>
        <w:i w:val="0"/>
        <w:caps w:val="0"/>
        <w:strike w:val="0"/>
        <w:dstrike w:val="0"/>
        <w:vanish w:val="0"/>
        <w:webHidden w:val="0"/>
        <w:color w:val="auto"/>
        <w:sz w:val="22"/>
        <w:u w:val="none"/>
        <w:effect w:val="none"/>
        <w:vertAlign w:val="baseline"/>
        <w:specVanish w:val="0"/>
      </w:rPr>
    </w:lvl>
    <w:lvl w:ilvl="3">
      <w:start w:val="1"/>
      <w:numFmt w:val="decimal"/>
      <w:lvlText w:val="%4."/>
      <w:lvlJc w:val="left"/>
      <w:pPr>
        <w:tabs>
          <w:tab w:val="num" w:pos="1728"/>
        </w:tabs>
        <w:ind w:left="1728" w:hanging="576"/>
      </w:pPr>
      <w:rPr>
        <w:rFonts w:ascii="Calibri" w:hAnsi="Calibri" w:hint="default"/>
        <w:b w:val="0"/>
        <w:i w:val="0"/>
        <w:caps w:val="0"/>
        <w:strike w:val="0"/>
        <w:dstrike w:val="0"/>
        <w:vanish w:val="0"/>
        <w:webHidden w:val="0"/>
        <w:color w:val="auto"/>
        <w:sz w:val="22"/>
        <w:u w:val="none"/>
        <w:effect w:val="none"/>
        <w:vertAlign w:val="baseline"/>
        <w:specVanish w:val="0"/>
      </w:rPr>
    </w:lvl>
    <w:lvl w:ilvl="4">
      <w:start w:val="1"/>
      <w:numFmt w:val="lowerLetter"/>
      <w:pStyle w:val="5-subsub"/>
      <w:lvlText w:val="%5."/>
      <w:lvlJc w:val="left"/>
      <w:pPr>
        <w:tabs>
          <w:tab w:val="num" w:pos="2304"/>
        </w:tabs>
        <w:ind w:left="2304" w:hanging="576"/>
      </w:pPr>
      <w:rPr>
        <w:rFonts w:ascii="Calibri" w:hAnsi="Calibri" w:hint="default"/>
        <w:b w:val="0"/>
        <w:i w:val="0"/>
        <w:caps w:val="0"/>
        <w:strike w:val="0"/>
        <w:dstrike w:val="0"/>
        <w:vanish w:val="0"/>
        <w:webHidden w:val="0"/>
        <w:color w:val="auto"/>
        <w:sz w:val="22"/>
        <w:u w:val="none"/>
        <w:effect w:val="none"/>
        <w:vertAlign w:val="baseline"/>
        <w:specVanish w:val="0"/>
      </w:rPr>
    </w:lvl>
    <w:lvl w:ilvl="5">
      <w:start w:val="1"/>
      <w:numFmt w:val="decimal"/>
      <w:lvlText w:val="%6)"/>
      <w:lvlJc w:val="left"/>
      <w:pPr>
        <w:tabs>
          <w:tab w:val="num" w:pos="2304"/>
        </w:tabs>
        <w:ind w:left="2880" w:hanging="576"/>
      </w:pPr>
    </w:lvl>
    <w:lvl w:ilvl="6">
      <w:start w:val="1"/>
      <w:numFmt w:val="lowerRoman"/>
      <w:lvlText w:val="(%7)"/>
      <w:lvlJc w:val="left"/>
      <w:pPr>
        <w:tabs>
          <w:tab w:val="num" w:pos="3456"/>
        </w:tabs>
        <w:ind w:left="3456" w:hanging="576"/>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6" w15:restartNumberingAfterBreak="0">
    <w:nsid w:val="663A052A"/>
    <w:multiLevelType w:val="hybridMultilevel"/>
    <w:tmpl w:val="16CABB80"/>
    <w:lvl w:ilvl="0" w:tplc="0409000F">
      <w:start w:val="1"/>
      <w:numFmt w:val="decimal"/>
      <w:lvlText w:val="%1."/>
      <w:lvlJc w:val="left"/>
      <w:pPr>
        <w:ind w:left="720" w:hanging="360"/>
      </w:pPr>
      <w:rPr>
        <w:rFonts w:hint="default"/>
        <w:b w:val="0"/>
      </w:rPr>
    </w:lvl>
    <w:lvl w:ilvl="1" w:tplc="AEA6AE8A">
      <w:start w:val="1"/>
      <w:numFmt w:val="decimal"/>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31309"/>
    <w:multiLevelType w:val="hybridMultilevel"/>
    <w:tmpl w:val="E1C8430E"/>
    <w:lvl w:ilvl="0" w:tplc="E4B81F4E">
      <w:start w:val="1"/>
      <w:numFmt w:val="decimal"/>
      <w:lvlText w:val="%1."/>
      <w:lvlJc w:val="left"/>
      <w:pPr>
        <w:tabs>
          <w:tab w:val="num" w:pos="360"/>
        </w:tabs>
        <w:ind w:left="360" w:hanging="360"/>
      </w:pPr>
      <w:rPr>
        <w:rFonts w:hint="default"/>
      </w:rPr>
    </w:lvl>
    <w:lvl w:ilvl="1" w:tplc="740A1B14" w:tentative="1">
      <w:start w:val="1"/>
      <w:numFmt w:val="lowerLetter"/>
      <w:lvlText w:val="%2."/>
      <w:lvlJc w:val="left"/>
      <w:pPr>
        <w:tabs>
          <w:tab w:val="num" w:pos="1080"/>
        </w:tabs>
        <w:ind w:left="1080" w:hanging="360"/>
      </w:pPr>
    </w:lvl>
    <w:lvl w:ilvl="2" w:tplc="3370CEFA" w:tentative="1">
      <w:start w:val="1"/>
      <w:numFmt w:val="lowerRoman"/>
      <w:lvlText w:val="%3."/>
      <w:lvlJc w:val="right"/>
      <w:pPr>
        <w:tabs>
          <w:tab w:val="num" w:pos="1800"/>
        </w:tabs>
        <w:ind w:left="1800" w:hanging="180"/>
      </w:pPr>
    </w:lvl>
    <w:lvl w:ilvl="3" w:tplc="FD400BA6" w:tentative="1">
      <w:start w:val="1"/>
      <w:numFmt w:val="decimal"/>
      <w:lvlText w:val="%4."/>
      <w:lvlJc w:val="left"/>
      <w:pPr>
        <w:tabs>
          <w:tab w:val="num" w:pos="2520"/>
        </w:tabs>
        <w:ind w:left="2520" w:hanging="360"/>
      </w:pPr>
    </w:lvl>
    <w:lvl w:ilvl="4" w:tplc="4052DB36" w:tentative="1">
      <w:start w:val="1"/>
      <w:numFmt w:val="lowerLetter"/>
      <w:lvlText w:val="%5."/>
      <w:lvlJc w:val="left"/>
      <w:pPr>
        <w:tabs>
          <w:tab w:val="num" w:pos="3240"/>
        </w:tabs>
        <w:ind w:left="3240" w:hanging="360"/>
      </w:pPr>
    </w:lvl>
    <w:lvl w:ilvl="5" w:tplc="3190BF94" w:tentative="1">
      <w:start w:val="1"/>
      <w:numFmt w:val="lowerRoman"/>
      <w:lvlText w:val="%6."/>
      <w:lvlJc w:val="right"/>
      <w:pPr>
        <w:tabs>
          <w:tab w:val="num" w:pos="3960"/>
        </w:tabs>
        <w:ind w:left="3960" w:hanging="180"/>
      </w:pPr>
    </w:lvl>
    <w:lvl w:ilvl="6" w:tplc="1F206DCE" w:tentative="1">
      <w:start w:val="1"/>
      <w:numFmt w:val="decimal"/>
      <w:lvlText w:val="%7."/>
      <w:lvlJc w:val="left"/>
      <w:pPr>
        <w:tabs>
          <w:tab w:val="num" w:pos="4680"/>
        </w:tabs>
        <w:ind w:left="4680" w:hanging="360"/>
      </w:pPr>
    </w:lvl>
    <w:lvl w:ilvl="7" w:tplc="FA3C81A4" w:tentative="1">
      <w:start w:val="1"/>
      <w:numFmt w:val="lowerLetter"/>
      <w:lvlText w:val="%8."/>
      <w:lvlJc w:val="left"/>
      <w:pPr>
        <w:tabs>
          <w:tab w:val="num" w:pos="5400"/>
        </w:tabs>
        <w:ind w:left="5400" w:hanging="360"/>
      </w:pPr>
    </w:lvl>
    <w:lvl w:ilvl="8" w:tplc="10D8AC4E" w:tentative="1">
      <w:start w:val="1"/>
      <w:numFmt w:val="lowerRoman"/>
      <w:lvlText w:val="%9."/>
      <w:lvlJc w:val="right"/>
      <w:pPr>
        <w:tabs>
          <w:tab w:val="num" w:pos="6120"/>
        </w:tabs>
        <w:ind w:left="6120" w:hanging="180"/>
      </w:pPr>
    </w:lvl>
  </w:abstractNum>
  <w:abstractNum w:abstractNumId="28" w15:restartNumberingAfterBreak="0">
    <w:nsid w:val="743D1264"/>
    <w:multiLevelType w:val="multilevel"/>
    <w:tmpl w:val="088AF17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010511"/>
    <w:multiLevelType w:val="hybridMultilevel"/>
    <w:tmpl w:val="22B4AEB2"/>
    <w:lvl w:ilvl="0" w:tplc="99302F1C">
      <w:start w:val="1"/>
      <w:numFmt w:val="bullet"/>
      <w:lvlText w:val=""/>
      <w:lvlJc w:val="left"/>
      <w:pPr>
        <w:ind w:left="880" w:hanging="360"/>
      </w:pPr>
      <w:rPr>
        <w:rFonts w:ascii="Symbol" w:hAnsi="Symbol"/>
      </w:rPr>
    </w:lvl>
    <w:lvl w:ilvl="1" w:tplc="B9BACE40">
      <w:start w:val="1"/>
      <w:numFmt w:val="bullet"/>
      <w:lvlText w:val=""/>
      <w:lvlJc w:val="left"/>
      <w:pPr>
        <w:ind w:left="880" w:hanging="360"/>
      </w:pPr>
      <w:rPr>
        <w:rFonts w:ascii="Symbol" w:hAnsi="Symbol"/>
      </w:rPr>
    </w:lvl>
    <w:lvl w:ilvl="2" w:tplc="F39E8804">
      <w:start w:val="1"/>
      <w:numFmt w:val="bullet"/>
      <w:lvlText w:val=""/>
      <w:lvlJc w:val="left"/>
      <w:pPr>
        <w:ind w:left="880" w:hanging="360"/>
      </w:pPr>
      <w:rPr>
        <w:rFonts w:ascii="Symbol" w:hAnsi="Symbol"/>
      </w:rPr>
    </w:lvl>
    <w:lvl w:ilvl="3" w:tplc="A1AA9B16">
      <w:start w:val="1"/>
      <w:numFmt w:val="bullet"/>
      <w:lvlText w:val=""/>
      <w:lvlJc w:val="left"/>
      <w:pPr>
        <w:ind w:left="880" w:hanging="360"/>
      </w:pPr>
      <w:rPr>
        <w:rFonts w:ascii="Symbol" w:hAnsi="Symbol"/>
      </w:rPr>
    </w:lvl>
    <w:lvl w:ilvl="4" w:tplc="2A740CDA">
      <w:start w:val="1"/>
      <w:numFmt w:val="bullet"/>
      <w:lvlText w:val=""/>
      <w:lvlJc w:val="left"/>
      <w:pPr>
        <w:ind w:left="880" w:hanging="360"/>
      </w:pPr>
      <w:rPr>
        <w:rFonts w:ascii="Symbol" w:hAnsi="Symbol"/>
      </w:rPr>
    </w:lvl>
    <w:lvl w:ilvl="5" w:tplc="79E4AC64">
      <w:start w:val="1"/>
      <w:numFmt w:val="bullet"/>
      <w:lvlText w:val=""/>
      <w:lvlJc w:val="left"/>
      <w:pPr>
        <w:ind w:left="880" w:hanging="360"/>
      </w:pPr>
      <w:rPr>
        <w:rFonts w:ascii="Symbol" w:hAnsi="Symbol"/>
      </w:rPr>
    </w:lvl>
    <w:lvl w:ilvl="6" w:tplc="EF7E45B4">
      <w:start w:val="1"/>
      <w:numFmt w:val="bullet"/>
      <w:lvlText w:val=""/>
      <w:lvlJc w:val="left"/>
      <w:pPr>
        <w:ind w:left="880" w:hanging="360"/>
      </w:pPr>
      <w:rPr>
        <w:rFonts w:ascii="Symbol" w:hAnsi="Symbol"/>
      </w:rPr>
    </w:lvl>
    <w:lvl w:ilvl="7" w:tplc="9EE4359C">
      <w:start w:val="1"/>
      <w:numFmt w:val="bullet"/>
      <w:lvlText w:val=""/>
      <w:lvlJc w:val="left"/>
      <w:pPr>
        <w:ind w:left="880" w:hanging="360"/>
      </w:pPr>
      <w:rPr>
        <w:rFonts w:ascii="Symbol" w:hAnsi="Symbol"/>
      </w:rPr>
    </w:lvl>
    <w:lvl w:ilvl="8" w:tplc="F81C0D06">
      <w:start w:val="1"/>
      <w:numFmt w:val="bullet"/>
      <w:lvlText w:val=""/>
      <w:lvlJc w:val="left"/>
      <w:pPr>
        <w:ind w:left="880" w:hanging="360"/>
      </w:pPr>
      <w:rPr>
        <w:rFonts w:ascii="Symbol" w:hAnsi="Symbol"/>
      </w:rPr>
    </w:lvl>
  </w:abstractNum>
  <w:abstractNum w:abstractNumId="30" w15:restartNumberingAfterBreak="0">
    <w:nsid w:val="782E438B"/>
    <w:multiLevelType w:val="hybridMultilevel"/>
    <w:tmpl w:val="C5504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B76312"/>
    <w:multiLevelType w:val="multilevel"/>
    <w:tmpl w:val="3FDC44EE"/>
    <w:lvl w:ilvl="0">
      <w:start w:val="1"/>
      <w:numFmt w:val="none"/>
      <w:pStyle w:val="MnSCUBullets"/>
      <w:lvlText w:val="1."/>
      <w:lvlJc w:val="left"/>
      <w:pPr>
        <w:tabs>
          <w:tab w:val="num" w:pos="360"/>
        </w:tabs>
        <w:ind w:left="360" w:hanging="360"/>
      </w:pPr>
      <w:rPr>
        <w:rFonts w:hint="default"/>
      </w:rPr>
    </w:lvl>
    <w:lvl w:ilvl="1">
      <w:start w:val="1"/>
      <w:numFmt w:val="decimal"/>
      <w:lvlText w:val="%11.%2"/>
      <w:lvlJc w:val="left"/>
      <w:pPr>
        <w:tabs>
          <w:tab w:val="num" w:pos="720"/>
        </w:tabs>
        <w:ind w:left="1440" w:hanging="1080"/>
      </w:pPr>
      <w:rPr>
        <w:rFonts w:hint="default"/>
      </w:rPr>
    </w:lvl>
    <w:lvl w:ilvl="2">
      <w:start w:val="1"/>
      <w:numFmt w:val="decimal"/>
      <w:lvlText w:val="%11.%2.%3."/>
      <w:lvlJc w:val="left"/>
      <w:pPr>
        <w:tabs>
          <w:tab w:val="num" w:pos="1440"/>
        </w:tabs>
        <w:ind w:left="2160" w:hanging="1440"/>
      </w:pPr>
      <w:rPr>
        <w:rFonts w:hint="default"/>
        <w:b w:val="0"/>
      </w:rPr>
    </w:lvl>
    <w:lvl w:ilvl="3">
      <w:start w:val="1"/>
      <w:numFmt w:val="decimal"/>
      <w:lvlText w:val="%11.%2.%3.%4."/>
      <w:lvlJc w:val="left"/>
      <w:pPr>
        <w:tabs>
          <w:tab w:val="num" w:pos="2160"/>
        </w:tabs>
        <w:ind w:left="2880" w:hanging="1800"/>
      </w:pPr>
      <w:rPr>
        <w:rFonts w:hint="default"/>
        <w:b w:val="0"/>
      </w:rPr>
    </w:lvl>
    <w:lvl w:ilvl="4">
      <w:start w:val="1"/>
      <w:numFmt w:val="decimal"/>
      <w:lvlText w:val="%11.%2.%3.%4.%5."/>
      <w:lvlJc w:val="left"/>
      <w:pPr>
        <w:tabs>
          <w:tab w:val="num" w:pos="2880"/>
        </w:tabs>
        <w:ind w:left="3600" w:hanging="2160"/>
      </w:pPr>
      <w:rPr>
        <w:rFonts w:hint="default"/>
      </w:rPr>
    </w:lvl>
    <w:lvl w:ilvl="5">
      <w:start w:val="1"/>
      <w:numFmt w:val="decimal"/>
      <w:lvlText w:val="%1%2.%3.%4.%5.%6."/>
      <w:lvlJc w:val="left"/>
      <w:pPr>
        <w:tabs>
          <w:tab w:val="num" w:pos="3600"/>
        </w:tabs>
        <w:ind w:left="4320" w:hanging="2520"/>
      </w:pPr>
      <w:rPr>
        <w:rFonts w:hint="default"/>
      </w:rPr>
    </w:lvl>
    <w:lvl w:ilvl="6">
      <w:start w:val="1"/>
      <w:numFmt w:val="decimal"/>
      <w:lvlText w:val="%1%2.%3.%4.%5.%6.%7."/>
      <w:lvlJc w:val="left"/>
      <w:pPr>
        <w:tabs>
          <w:tab w:val="num" w:pos="4320"/>
        </w:tabs>
        <w:ind w:left="5040" w:hanging="2880"/>
      </w:pPr>
      <w:rPr>
        <w:rFonts w:hint="default"/>
      </w:rPr>
    </w:lvl>
    <w:lvl w:ilvl="7">
      <w:start w:val="1"/>
      <w:numFmt w:val="decimal"/>
      <w:lvlText w:val="%1%2.%3.%4.%5.%6.%7.%8."/>
      <w:lvlJc w:val="left"/>
      <w:pPr>
        <w:tabs>
          <w:tab w:val="num" w:pos="5040"/>
        </w:tabs>
        <w:ind w:left="5760" w:hanging="32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7C7907A0"/>
    <w:multiLevelType w:val="hybridMultilevel"/>
    <w:tmpl w:val="4D6A3E7E"/>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num w:numId="1" w16cid:durableId="1537499529">
    <w:abstractNumId w:val="3"/>
  </w:num>
  <w:num w:numId="2" w16cid:durableId="42827112">
    <w:abstractNumId w:val="24"/>
  </w:num>
  <w:num w:numId="3" w16cid:durableId="1743987124">
    <w:abstractNumId w:val="30"/>
  </w:num>
  <w:num w:numId="4" w16cid:durableId="762184942">
    <w:abstractNumId w:val="6"/>
  </w:num>
  <w:num w:numId="5" w16cid:durableId="1682391511">
    <w:abstractNumId w:val="18"/>
  </w:num>
  <w:num w:numId="6" w16cid:durableId="188373978">
    <w:abstractNumId w:val="9"/>
  </w:num>
  <w:num w:numId="7" w16cid:durableId="1290746672">
    <w:abstractNumId w:val="15"/>
  </w:num>
  <w:num w:numId="8" w16cid:durableId="2076470570">
    <w:abstractNumId w:val="2"/>
  </w:num>
  <w:num w:numId="9" w16cid:durableId="2044674111">
    <w:abstractNumId w:val="13"/>
  </w:num>
  <w:num w:numId="10" w16cid:durableId="393503692">
    <w:abstractNumId w:val="28"/>
  </w:num>
  <w:num w:numId="11" w16cid:durableId="1553300531">
    <w:abstractNumId w:val="22"/>
  </w:num>
  <w:num w:numId="12" w16cid:durableId="508102648">
    <w:abstractNumId w:val="1"/>
  </w:num>
  <w:num w:numId="13" w16cid:durableId="1519200055">
    <w:abstractNumId w:val="10"/>
  </w:num>
  <w:num w:numId="14" w16cid:durableId="1699238060">
    <w:abstractNumId w:val="26"/>
  </w:num>
  <w:num w:numId="15" w16cid:durableId="501243551">
    <w:abstractNumId w:val="20"/>
  </w:num>
  <w:num w:numId="16" w16cid:durableId="1667127425">
    <w:abstractNumId w:val="19"/>
  </w:num>
  <w:num w:numId="17" w16cid:durableId="1613829619">
    <w:abstractNumId w:val="8"/>
  </w:num>
  <w:num w:numId="18" w16cid:durableId="869875858">
    <w:abstractNumId w:val="17"/>
  </w:num>
  <w:num w:numId="19" w16cid:durableId="2072999697">
    <w:abstractNumId w:val="23"/>
  </w:num>
  <w:num w:numId="20" w16cid:durableId="373431520">
    <w:abstractNumId w:val="0"/>
  </w:num>
  <w:num w:numId="21" w16cid:durableId="224806730">
    <w:abstractNumId w:val="11"/>
  </w:num>
  <w:num w:numId="22" w16cid:durableId="1127308828">
    <w:abstractNumId w:val="31"/>
  </w:num>
  <w:num w:numId="23" w16cid:durableId="781806941">
    <w:abstractNumId w:val="16"/>
  </w:num>
  <w:num w:numId="24" w16cid:durableId="1986081991">
    <w:abstractNumId w:val="4"/>
  </w:num>
  <w:num w:numId="25" w16cid:durableId="1723748080">
    <w:abstractNumId w:val="5"/>
  </w:num>
  <w:num w:numId="26" w16cid:durableId="1396003110">
    <w:abstractNumId w:val="25"/>
  </w:num>
  <w:num w:numId="27" w16cid:durableId="1063531295">
    <w:abstractNumId w:val="12"/>
  </w:num>
  <w:num w:numId="28" w16cid:durableId="602764380">
    <w:abstractNumId w:val="7"/>
  </w:num>
  <w:num w:numId="29" w16cid:durableId="2001809638">
    <w:abstractNumId w:val="32"/>
  </w:num>
  <w:num w:numId="30" w16cid:durableId="720712604">
    <w:abstractNumId w:val="27"/>
  </w:num>
  <w:num w:numId="31" w16cid:durableId="324356686">
    <w:abstractNumId w:val="21"/>
  </w:num>
  <w:num w:numId="32" w16cid:durableId="1072434458">
    <w:abstractNumId w:val="14"/>
  </w:num>
  <w:num w:numId="33" w16cid:durableId="157771114">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activeWritingStyle w:appName="MSWord" w:lang="es-MX"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BE7"/>
    <w:rsid w:val="000014C6"/>
    <w:rsid w:val="0000231A"/>
    <w:rsid w:val="000031C1"/>
    <w:rsid w:val="00003C2E"/>
    <w:rsid w:val="00005481"/>
    <w:rsid w:val="0001036E"/>
    <w:rsid w:val="000151A5"/>
    <w:rsid w:val="000205B6"/>
    <w:rsid w:val="00022607"/>
    <w:rsid w:val="000302E3"/>
    <w:rsid w:val="000332D7"/>
    <w:rsid w:val="00034450"/>
    <w:rsid w:val="000368A7"/>
    <w:rsid w:val="00037973"/>
    <w:rsid w:val="00041D73"/>
    <w:rsid w:val="00043EC8"/>
    <w:rsid w:val="000445D8"/>
    <w:rsid w:val="00045EB2"/>
    <w:rsid w:val="00052287"/>
    <w:rsid w:val="00053027"/>
    <w:rsid w:val="000533E8"/>
    <w:rsid w:val="00053D9F"/>
    <w:rsid w:val="0005496F"/>
    <w:rsid w:val="0006003B"/>
    <w:rsid w:val="0006039A"/>
    <w:rsid w:val="00062E07"/>
    <w:rsid w:val="00062FBB"/>
    <w:rsid w:val="0006639D"/>
    <w:rsid w:val="00067A39"/>
    <w:rsid w:val="00071982"/>
    <w:rsid w:val="000731E5"/>
    <w:rsid w:val="00074C80"/>
    <w:rsid w:val="00075CA2"/>
    <w:rsid w:val="00080F3D"/>
    <w:rsid w:val="000844F7"/>
    <w:rsid w:val="00085D54"/>
    <w:rsid w:val="0008761E"/>
    <w:rsid w:val="000900D6"/>
    <w:rsid w:val="0009238E"/>
    <w:rsid w:val="00092527"/>
    <w:rsid w:val="00094E6B"/>
    <w:rsid w:val="000A0F7D"/>
    <w:rsid w:val="000A13D3"/>
    <w:rsid w:val="000A5087"/>
    <w:rsid w:val="000A7961"/>
    <w:rsid w:val="000B1727"/>
    <w:rsid w:val="000B216C"/>
    <w:rsid w:val="000B4006"/>
    <w:rsid w:val="000B4E88"/>
    <w:rsid w:val="000B4F46"/>
    <w:rsid w:val="000B506E"/>
    <w:rsid w:val="000B64EE"/>
    <w:rsid w:val="000B7BCA"/>
    <w:rsid w:val="000C6AAB"/>
    <w:rsid w:val="000D1F51"/>
    <w:rsid w:val="000D3E9B"/>
    <w:rsid w:val="000D5AC6"/>
    <w:rsid w:val="000D63FD"/>
    <w:rsid w:val="000E04E7"/>
    <w:rsid w:val="000E097B"/>
    <w:rsid w:val="000E0F41"/>
    <w:rsid w:val="000E6DA4"/>
    <w:rsid w:val="000E7237"/>
    <w:rsid w:val="000F030B"/>
    <w:rsid w:val="000F2815"/>
    <w:rsid w:val="000F3B1D"/>
    <w:rsid w:val="000F475E"/>
    <w:rsid w:val="000F4CC9"/>
    <w:rsid w:val="000F577E"/>
    <w:rsid w:val="0010722E"/>
    <w:rsid w:val="00114BE7"/>
    <w:rsid w:val="00114F8A"/>
    <w:rsid w:val="001178B7"/>
    <w:rsid w:val="00117CF9"/>
    <w:rsid w:val="0012041F"/>
    <w:rsid w:val="001215BD"/>
    <w:rsid w:val="001237C1"/>
    <w:rsid w:val="001302F0"/>
    <w:rsid w:val="001361C8"/>
    <w:rsid w:val="0013697C"/>
    <w:rsid w:val="00137772"/>
    <w:rsid w:val="001421DF"/>
    <w:rsid w:val="0014290E"/>
    <w:rsid w:val="00147AD2"/>
    <w:rsid w:val="00147E1A"/>
    <w:rsid w:val="00151E99"/>
    <w:rsid w:val="00154164"/>
    <w:rsid w:val="001543CB"/>
    <w:rsid w:val="00156478"/>
    <w:rsid w:val="001576E4"/>
    <w:rsid w:val="00160BD7"/>
    <w:rsid w:val="0016218A"/>
    <w:rsid w:val="00162E84"/>
    <w:rsid w:val="00163D57"/>
    <w:rsid w:val="001653D5"/>
    <w:rsid w:val="00165BA5"/>
    <w:rsid w:val="001662CD"/>
    <w:rsid w:val="001729C8"/>
    <w:rsid w:val="0017307F"/>
    <w:rsid w:val="00175D8D"/>
    <w:rsid w:val="0017766E"/>
    <w:rsid w:val="001811FD"/>
    <w:rsid w:val="00181763"/>
    <w:rsid w:val="00184388"/>
    <w:rsid w:val="0018649A"/>
    <w:rsid w:val="0019109A"/>
    <w:rsid w:val="00194F3C"/>
    <w:rsid w:val="00195D5F"/>
    <w:rsid w:val="001962A3"/>
    <w:rsid w:val="001A1031"/>
    <w:rsid w:val="001A209A"/>
    <w:rsid w:val="001A7695"/>
    <w:rsid w:val="001B0CD9"/>
    <w:rsid w:val="001B17B3"/>
    <w:rsid w:val="001B56D8"/>
    <w:rsid w:val="001C0B4C"/>
    <w:rsid w:val="001C10B3"/>
    <w:rsid w:val="001C1750"/>
    <w:rsid w:val="001C4371"/>
    <w:rsid w:val="001C48DC"/>
    <w:rsid w:val="001C4CCC"/>
    <w:rsid w:val="001C5987"/>
    <w:rsid w:val="001C734A"/>
    <w:rsid w:val="001D035E"/>
    <w:rsid w:val="001D1E9F"/>
    <w:rsid w:val="001D471C"/>
    <w:rsid w:val="001D71C2"/>
    <w:rsid w:val="001E1527"/>
    <w:rsid w:val="001E30D3"/>
    <w:rsid w:val="001E567D"/>
    <w:rsid w:val="001E5E81"/>
    <w:rsid w:val="001E6AD1"/>
    <w:rsid w:val="001F0F48"/>
    <w:rsid w:val="001F4718"/>
    <w:rsid w:val="001F57DF"/>
    <w:rsid w:val="00200A71"/>
    <w:rsid w:val="0020204C"/>
    <w:rsid w:val="00202BD5"/>
    <w:rsid w:val="0020300A"/>
    <w:rsid w:val="00203EB1"/>
    <w:rsid w:val="00204906"/>
    <w:rsid w:val="0020782E"/>
    <w:rsid w:val="00214F3C"/>
    <w:rsid w:val="0021774C"/>
    <w:rsid w:val="002233EA"/>
    <w:rsid w:val="002234D4"/>
    <w:rsid w:val="002237B0"/>
    <w:rsid w:val="0022475F"/>
    <w:rsid w:val="00224DAA"/>
    <w:rsid w:val="0022583B"/>
    <w:rsid w:val="00225A78"/>
    <w:rsid w:val="00226EDC"/>
    <w:rsid w:val="0022728D"/>
    <w:rsid w:val="002275F4"/>
    <w:rsid w:val="00230CE2"/>
    <w:rsid w:val="002350F6"/>
    <w:rsid w:val="00236761"/>
    <w:rsid w:val="00237ABF"/>
    <w:rsid w:val="00237D86"/>
    <w:rsid w:val="00240B14"/>
    <w:rsid w:val="0024183F"/>
    <w:rsid w:val="00244466"/>
    <w:rsid w:val="0024495B"/>
    <w:rsid w:val="00246005"/>
    <w:rsid w:val="00251E29"/>
    <w:rsid w:val="002546E8"/>
    <w:rsid w:val="002577F2"/>
    <w:rsid w:val="00260C7D"/>
    <w:rsid w:val="00261392"/>
    <w:rsid w:val="002622CF"/>
    <w:rsid w:val="0026623C"/>
    <w:rsid w:val="00271F76"/>
    <w:rsid w:val="002731EA"/>
    <w:rsid w:val="0027518A"/>
    <w:rsid w:val="0027617F"/>
    <w:rsid w:val="002765B9"/>
    <w:rsid w:val="00276728"/>
    <w:rsid w:val="002825A4"/>
    <w:rsid w:val="002829C3"/>
    <w:rsid w:val="00287426"/>
    <w:rsid w:val="00292B26"/>
    <w:rsid w:val="0029432F"/>
    <w:rsid w:val="00296A76"/>
    <w:rsid w:val="002A01EC"/>
    <w:rsid w:val="002A0AB8"/>
    <w:rsid w:val="002A356E"/>
    <w:rsid w:val="002A3650"/>
    <w:rsid w:val="002A3A86"/>
    <w:rsid w:val="002A5A56"/>
    <w:rsid w:val="002B0146"/>
    <w:rsid w:val="002B01CA"/>
    <w:rsid w:val="002B0C0B"/>
    <w:rsid w:val="002B47C3"/>
    <w:rsid w:val="002B4B6D"/>
    <w:rsid w:val="002C0D2D"/>
    <w:rsid w:val="002C22F7"/>
    <w:rsid w:val="002C3C47"/>
    <w:rsid w:val="002C3DAB"/>
    <w:rsid w:val="002C58D3"/>
    <w:rsid w:val="002D1455"/>
    <w:rsid w:val="002D55AB"/>
    <w:rsid w:val="002D598E"/>
    <w:rsid w:val="002E0599"/>
    <w:rsid w:val="002E0B67"/>
    <w:rsid w:val="002F0614"/>
    <w:rsid w:val="002F54F8"/>
    <w:rsid w:val="0030036E"/>
    <w:rsid w:val="00302ECC"/>
    <w:rsid w:val="00306530"/>
    <w:rsid w:val="00306F8E"/>
    <w:rsid w:val="0030778D"/>
    <w:rsid w:val="00310A93"/>
    <w:rsid w:val="0031432A"/>
    <w:rsid w:val="0032092C"/>
    <w:rsid w:val="0032265E"/>
    <w:rsid w:val="00323C5B"/>
    <w:rsid w:val="0032455D"/>
    <w:rsid w:val="003255BC"/>
    <w:rsid w:val="00326BD8"/>
    <w:rsid w:val="003270C7"/>
    <w:rsid w:val="00333245"/>
    <w:rsid w:val="00336686"/>
    <w:rsid w:val="00337A5C"/>
    <w:rsid w:val="00337BE9"/>
    <w:rsid w:val="00340560"/>
    <w:rsid w:val="0034197B"/>
    <w:rsid w:val="00342FEA"/>
    <w:rsid w:val="0034334E"/>
    <w:rsid w:val="00345A4A"/>
    <w:rsid w:val="003502B4"/>
    <w:rsid w:val="00351E06"/>
    <w:rsid w:val="003533D3"/>
    <w:rsid w:val="0035451F"/>
    <w:rsid w:val="00356EC6"/>
    <w:rsid w:val="0036274F"/>
    <w:rsid w:val="00362CD2"/>
    <w:rsid w:val="00367941"/>
    <w:rsid w:val="00367F63"/>
    <w:rsid w:val="003749D6"/>
    <w:rsid w:val="00381EE8"/>
    <w:rsid w:val="00386227"/>
    <w:rsid w:val="003900A9"/>
    <w:rsid w:val="0039036E"/>
    <w:rsid w:val="00390780"/>
    <w:rsid w:val="00394C71"/>
    <w:rsid w:val="003955FF"/>
    <w:rsid w:val="003A0E65"/>
    <w:rsid w:val="003A21DF"/>
    <w:rsid w:val="003A464F"/>
    <w:rsid w:val="003B04CD"/>
    <w:rsid w:val="003B425F"/>
    <w:rsid w:val="003B68F7"/>
    <w:rsid w:val="003B7B6D"/>
    <w:rsid w:val="003C0FE2"/>
    <w:rsid w:val="003C2750"/>
    <w:rsid w:val="003C3D43"/>
    <w:rsid w:val="003D00EF"/>
    <w:rsid w:val="003D149A"/>
    <w:rsid w:val="003D3201"/>
    <w:rsid w:val="003D344E"/>
    <w:rsid w:val="003D53C2"/>
    <w:rsid w:val="003E1F6E"/>
    <w:rsid w:val="003E6F04"/>
    <w:rsid w:val="003E7CD3"/>
    <w:rsid w:val="003F10D2"/>
    <w:rsid w:val="003F3208"/>
    <w:rsid w:val="003F32F1"/>
    <w:rsid w:val="003F4C2B"/>
    <w:rsid w:val="003F5A59"/>
    <w:rsid w:val="003F5BCF"/>
    <w:rsid w:val="003F7F60"/>
    <w:rsid w:val="004037E5"/>
    <w:rsid w:val="0040389E"/>
    <w:rsid w:val="0040483A"/>
    <w:rsid w:val="00406B14"/>
    <w:rsid w:val="004101E7"/>
    <w:rsid w:val="0041055B"/>
    <w:rsid w:val="00414056"/>
    <w:rsid w:val="0041444F"/>
    <w:rsid w:val="0041496B"/>
    <w:rsid w:val="00417BFB"/>
    <w:rsid w:val="00420519"/>
    <w:rsid w:val="0042412B"/>
    <w:rsid w:val="004265E1"/>
    <w:rsid w:val="0043024C"/>
    <w:rsid w:val="0043614E"/>
    <w:rsid w:val="00436814"/>
    <w:rsid w:val="00437031"/>
    <w:rsid w:val="00440762"/>
    <w:rsid w:val="00440770"/>
    <w:rsid w:val="004416A5"/>
    <w:rsid w:val="00442919"/>
    <w:rsid w:val="00445670"/>
    <w:rsid w:val="0044718B"/>
    <w:rsid w:val="0045223F"/>
    <w:rsid w:val="004533AD"/>
    <w:rsid w:val="00453432"/>
    <w:rsid w:val="00461F75"/>
    <w:rsid w:val="00463105"/>
    <w:rsid w:val="00463B6B"/>
    <w:rsid w:val="00465456"/>
    <w:rsid w:val="00474E56"/>
    <w:rsid w:val="004767B5"/>
    <w:rsid w:val="0048112E"/>
    <w:rsid w:val="00481AC3"/>
    <w:rsid w:val="004852AE"/>
    <w:rsid w:val="00485BA5"/>
    <w:rsid w:val="00485DC0"/>
    <w:rsid w:val="0048666E"/>
    <w:rsid w:val="0049094B"/>
    <w:rsid w:val="004935B7"/>
    <w:rsid w:val="00494C3F"/>
    <w:rsid w:val="00495E8B"/>
    <w:rsid w:val="004971CD"/>
    <w:rsid w:val="004A05EC"/>
    <w:rsid w:val="004A06EB"/>
    <w:rsid w:val="004A17F4"/>
    <w:rsid w:val="004A324B"/>
    <w:rsid w:val="004A4ACB"/>
    <w:rsid w:val="004A565C"/>
    <w:rsid w:val="004A61FA"/>
    <w:rsid w:val="004A6AAC"/>
    <w:rsid w:val="004B084D"/>
    <w:rsid w:val="004B2100"/>
    <w:rsid w:val="004B2452"/>
    <w:rsid w:val="004B28B8"/>
    <w:rsid w:val="004B3AD7"/>
    <w:rsid w:val="004B56D6"/>
    <w:rsid w:val="004B6396"/>
    <w:rsid w:val="004B7019"/>
    <w:rsid w:val="004C1242"/>
    <w:rsid w:val="004C1AC4"/>
    <w:rsid w:val="004C2288"/>
    <w:rsid w:val="004C4588"/>
    <w:rsid w:val="004C4A83"/>
    <w:rsid w:val="004C6189"/>
    <w:rsid w:val="004D0045"/>
    <w:rsid w:val="004D06B2"/>
    <w:rsid w:val="004E126C"/>
    <w:rsid w:val="004E2415"/>
    <w:rsid w:val="004E2F24"/>
    <w:rsid w:val="004E41D8"/>
    <w:rsid w:val="004E7CBD"/>
    <w:rsid w:val="004F0C18"/>
    <w:rsid w:val="004F6464"/>
    <w:rsid w:val="004F7C61"/>
    <w:rsid w:val="00504F18"/>
    <w:rsid w:val="00506D56"/>
    <w:rsid w:val="005113E2"/>
    <w:rsid w:val="005147F8"/>
    <w:rsid w:val="00515AB9"/>
    <w:rsid w:val="0051774D"/>
    <w:rsid w:val="005253D0"/>
    <w:rsid w:val="00526C6D"/>
    <w:rsid w:val="00527382"/>
    <w:rsid w:val="0053122B"/>
    <w:rsid w:val="00533256"/>
    <w:rsid w:val="005332C7"/>
    <w:rsid w:val="00536F21"/>
    <w:rsid w:val="00537009"/>
    <w:rsid w:val="0054198F"/>
    <w:rsid w:val="00542031"/>
    <w:rsid w:val="00543498"/>
    <w:rsid w:val="0054442F"/>
    <w:rsid w:val="005468BF"/>
    <w:rsid w:val="005501B3"/>
    <w:rsid w:val="005524A8"/>
    <w:rsid w:val="00553B5D"/>
    <w:rsid w:val="00562840"/>
    <w:rsid w:val="00563173"/>
    <w:rsid w:val="00564674"/>
    <w:rsid w:val="005704EC"/>
    <w:rsid w:val="00572C2E"/>
    <w:rsid w:val="00573F37"/>
    <w:rsid w:val="0058035C"/>
    <w:rsid w:val="0058283C"/>
    <w:rsid w:val="00584DA0"/>
    <w:rsid w:val="00587479"/>
    <w:rsid w:val="005910B4"/>
    <w:rsid w:val="005941FF"/>
    <w:rsid w:val="00594EFC"/>
    <w:rsid w:val="00596F64"/>
    <w:rsid w:val="005A5627"/>
    <w:rsid w:val="005A5F05"/>
    <w:rsid w:val="005A5F57"/>
    <w:rsid w:val="005A618D"/>
    <w:rsid w:val="005B3A1A"/>
    <w:rsid w:val="005B72F2"/>
    <w:rsid w:val="005C05E2"/>
    <w:rsid w:val="005C5A6E"/>
    <w:rsid w:val="005C6AAD"/>
    <w:rsid w:val="005D03B5"/>
    <w:rsid w:val="005D1BE3"/>
    <w:rsid w:val="005D6B2B"/>
    <w:rsid w:val="005E14AA"/>
    <w:rsid w:val="005E502D"/>
    <w:rsid w:val="005E5C37"/>
    <w:rsid w:val="005F0799"/>
    <w:rsid w:val="005F1C4A"/>
    <w:rsid w:val="005F4391"/>
    <w:rsid w:val="005F49B6"/>
    <w:rsid w:val="005F6B93"/>
    <w:rsid w:val="005F71DD"/>
    <w:rsid w:val="005F776B"/>
    <w:rsid w:val="00602024"/>
    <w:rsid w:val="006031CC"/>
    <w:rsid w:val="00603686"/>
    <w:rsid w:val="00603C55"/>
    <w:rsid w:val="006050CC"/>
    <w:rsid w:val="00605FD1"/>
    <w:rsid w:val="00612322"/>
    <w:rsid w:val="006230BB"/>
    <w:rsid w:val="00623A73"/>
    <w:rsid w:val="00624C4A"/>
    <w:rsid w:val="006352B2"/>
    <w:rsid w:val="00637412"/>
    <w:rsid w:val="00637A96"/>
    <w:rsid w:val="006419D8"/>
    <w:rsid w:val="006432DA"/>
    <w:rsid w:val="00643625"/>
    <w:rsid w:val="00653CDF"/>
    <w:rsid w:val="006606DA"/>
    <w:rsid w:val="006667DB"/>
    <w:rsid w:val="00667A61"/>
    <w:rsid w:val="00667EA0"/>
    <w:rsid w:val="00671943"/>
    <w:rsid w:val="0067252E"/>
    <w:rsid w:val="0067394C"/>
    <w:rsid w:val="00675D16"/>
    <w:rsid w:val="00676354"/>
    <w:rsid w:val="00676600"/>
    <w:rsid w:val="00677573"/>
    <w:rsid w:val="006824CD"/>
    <w:rsid w:val="00684B1C"/>
    <w:rsid w:val="00687B24"/>
    <w:rsid w:val="0069061D"/>
    <w:rsid w:val="00690D07"/>
    <w:rsid w:val="0069192A"/>
    <w:rsid w:val="00693EA6"/>
    <w:rsid w:val="00695B01"/>
    <w:rsid w:val="00696658"/>
    <w:rsid w:val="006A4156"/>
    <w:rsid w:val="006A7C6F"/>
    <w:rsid w:val="006B48AC"/>
    <w:rsid w:val="006C0C34"/>
    <w:rsid w:val="006C21AE"/>
    <w:rsid w:val="006C2888"/>
    <w:rsid w:val="006C413A"/>
    <w:rsid w:val="006C5B24"/>
    <w:rsid w:val="006C63A8"/>
    <w:rsid w:val="006C6AFE"/>
    <w:rsid w:val="006D5CC6"/>
    <w:rsid w:val="006D5FAF"/>
    <w:rsid w:val="006D6237"/>
    <w:rsid w:val="006D7D8A"/>
    <w:rsid w:val="006E06A9"/>
    <w:rsid w:val="006E1837"/>
    <w:rsid w:val="006E23D4"/>
    <w:rsid w:val="006E477D"/>
    <w:rsid w:val="006E4C5D"/>
    <w:rsid w:val="006E737A"/>
    <w:rsid w:val="006F424C"/>
    <w:rsid w:val="006F4EA4"/>
    <w:rsid w:val="006F52D1"/>
    <w:rsid w:val="00700CA9"/>
    <w:rsid w:val="007019E0"/>
    <w:rsid w:val="00701BA1"/>
    <w:rsid w:val="00702D92"/>
    <w:rsid w:val="007032D7"/>
    <w:rsid w:val="007037D2"/>
    <w:rsid w:val="00704AB5"/>
    <w:rsid w:val="00707A2F"/>
    <w:rsid w:val="00707D48"/>
    <w:rsid w:val="00711879"/>
    <w:rsid w:val="00712616"/>
    <w:rsid w:val="00713063"/>
    <w:rsid w:val="0071457E"/>
    <w:rsid w:val="00714CFC"/>
    <w:rsid w:val="00715D6D"/>
    <w:rsid w:val="00720389"/>
    <w:rsid w:val="0072109D"/>
    <w:rsid w:val="0072195B"/>
    <w:rsid w:val="0072274E"/>
    <w:rsid w:val="007256AF"/>
    <w:rsid w:val="00725D9D"/>
    <w:rsid w:val="007263A0"/>
    <w:rsid w:val="007279B4"/>
    <w:rsid w:val="0073026D"/>
    <w:rsid w:val="00736537"/>
    <w:rsid w:val="00740FE1"/>
    <w:rsid w:val="007413EF"/>
    <w:rsid w:val="007422C4"/>
    <w:rsid w:val="00743438"/>
    <w:rsid w:val="007441F3"/>
    <w:rsid w:val="007449C6"/>
    <w:rsid w:val="00745CD2"/>
    <w:rsid w:val="00751A51"/>
    <w:rsid w:val="00752950"/>
    <w:rsid w:val="0075331D"/>
    <w:rsid w:val="00762F53"/>
    <w:rsid w:val="007630EC"/>
    <w:rsid w:val="007730DE"/>
    <w:rsid w:val="00782E8D"/>
    <w:rsid w:val="0078455B"/>
    <w:rsid w:val="00785F0F"/>
    <w:rsid w:val="0078773D"/>
    <w:rsid w:val="007878D9"/>
    <w:rsid w:val="00790129"/>
    <w:rsid w:val="00790A21"/>
    <w:rsid w:val="00792F6E"/>
    <w:rsid w:val="007950B3"/>
    <w:rsid w:val="00796D81"/>
    <w:rsid w:val="00796E8D"/>
    <w:rsid w:val="007A16EF"/>
    <w:rsid w:val="007A3015"/>
    <w:rsid w:val="007A3658"/>
    <w:rsid w:val="007B37FA"/>
    <w:rsid w:val="007B4965"/>
    <w:rsid w:val="007B7BB1"/>
    <w:rsid w:val="007C0023"/>
    <w:rsid w:val="007C07FA"/>
    <w:rsid w:val="007C1815"/>
    <w:rsid w:val="007C1D62"/>
    <w:rsid w:val="007C547E"/>
    <w:rsid w:val="007C662F"/>
    <w:rsid w:val="007C678C"/>
    <w:rsid w:val="007C6847"/>
    <w:rsid w:val="007C6884"/>
    <w:rsid w:val="007C70F0"/>
    <w:rsid w:val="007D42B7"/>
    <w:rsid w:val="007E012E"/>
    <w:rsid w:val="007E1F01"/>
    <w:rsid w:val="007E3015"/>
    <w:rsid w:val="007E4B7A"/>
    <w:rsid w:val="007F0AD6"/>
    <w:rsid w:val="007F1A02"/>
    <w:rsid w:val="007F7530"/>
    <w:rsid w:val="007F7CF6"/>
    <w:rsid w:val="0080084C"/>
    <w:rsid w:val="00802A0B"/>
    <w:rsid w:val="00804CCF"/>
    <w:rsid w:val="00805553"/>
    <w:rsid w:val="008055A0"/>
    <w:rsid w:val="00810E13"/>
    <w:rsid w:val="00813308"/>
    <w:rsid w:val="00816B64"/>
    <w:rsid w:val="00820FAE"/>
    <w:rsid w:val="0082467F"/>
    <w:rsid w:val="00831D02"/>
    <w:rsid w:val="00832C58"/>
    <w:rsid w:val="00835A86"/>
    <w:rsid w:val="00835BE0"/>
    <w:rsid w:val="008362B2"/>
    <w:rsid w:val="00840626"/>
    <w:rsid w:val="0084300D"/>
    <w:rsid w:val="00843125"/>
    <w:rsid w:val="0084362C"/>
    <w:rsid w:val="00852F62"/>
    <w:rsid w:val="00853E9E"/>
    <w:rsid w:val="008546E7"/>
    <w:rsid w:val="0085696C"/>
    <w:rsid w:val="008579A6"/>
    <w:rsid w:val="00857BFE"/>
    <w:rsid w:val="00860502"/>
    <w:rsid w:val="008756FD"/>
    <w:rsid w:val="00885EE0"/>
    <w:rsid w:val="00890114"/>
    <w:rsid w:val="0089749E"/>
    <w:rsid w:val="008A1AD2"/>
    <w:rsid w:val="008A3D12"/>
    <w:rsid w:val="008A46F6"/>
    <w:rsid w:val="008A62D8"/>
    <w:rsid w:val="008B03A3"/>
    <w:rsid w:val="008B0907"/>
    <w:rsid w:val="008B20B1"/>
    <w:rsid w:val="008B2103"/>
    <w:rsid w:val="008B2E7A"/>
    <w:rsid w:val="008B5B1A"/>
    <w:rsid w:val="008B6DCE"/>
    <w:rsid w:val="008C41B1"/>
    <w:rsid w:val="008C6A2D"/>
    <w:rsid w:val="008C71AE"/>
    <w:rsid w:val="008D0D7A"/>
    <w:rsid w:val="008D2AE3"/>
    <w:rsid w:val="008E0514"/>
    <w:rsid w:val="008E1AC9"/>
    <w:rsid w:val="008E2F9B"/>
    <w:rsid w:val="008E45C7"/>
    <w:rsid w:val="008E4FD2"/>
    <w:rsid w:val="008E67EA"/>
    <w:rsid w:val="008E73AC"/>
    <w:rsid w:val="008F3B58"/>
    <w:rsid w:val="008F42E3"/>
    <w:rsid w:val="0090025A"/>
    <w:rsid w:val="00903F89"/>
    <w:rsid w:val="00906736"/>
    <w:rsid w:val="00910193"/>
    <w:rsid w:val="00913BAC"/>
    <w:rsid w:val="009156D7"/>
    <w:rsid w:val="009156FC"/>
    <w:rsid w:val="00915A87"/>
    <w:rsid w:val="009217A2"/>
    <w:rsid w:val="0092441D"/>
    <w:rsid w:val="00925940"/>
    <w:rsid w:val="009264E3"/>
    <w:rsid w:val="00930330"/>
    <w:rsid w:val="0093427C"/>
    <w:rsid w:val="00940E4B"/>
    <w:rsid w:val="00941A98"/>
    <w:rsid w:val="0094233F"/>
    <w:rsid w:val="00942623"/>
    <w:rsid w:val="00942A81"/>
    <w:rsid w:val="0094362F"/>
    <w:rsid w:val="00944377"/>
    <w:rsid w:val="00945926"/>
    <w:rsid w:val="00945B23"/>
    <w:rsid w:val="009461F4"/>
    <w:rsid w:val="0094758E"/>
    <w:rsid w:val="0095005B"/>
    <w:rsid w:val="009559F0"/>
    <w:rsid w:val="00955F50"/>
    <w:rsid w:val="0095696A"/>
    <w:rsid w:val="0096069B"/>
    <w:rsid w:val="00962E33"/>
    <w:rsid w:val="00963D49"/>
    <w:rsid w:val="00967FE6"/>
    <w:rsid w:val="0097032E"/>
    <w:rsid w:val="009710DE"/>
    <w:rsid w:val="00973F67"/>
    <w:rsid w:val="00974085"/>
    <w:rsid w:val="00974209"/>
    <w:rsid w:val="009775AD"/>
    <w:rsid w:val="009775C3"/>
    <w:rsid w:val="009824B6"/>
    <w:rsid w:val="00982F26"/>
    <w:rsid w:val="0098312F"/>
    <w:rsid w:val="0099184B"/>
    <w:rsid w:val="00991E44"/>
    <w:rsid w:val="00992C86"/>
    <w:rsid w:val="00992E8C"/>
    <w:rsid w:val="00994DFA"/>
    <w:rsid w:val="0099580A"/>
    <w:rsid w:val="00996074"/>
    <w:rsid w:val="009A0986"/>
    <w:rsid w:val="009A38AE"/>
    <w:rsid w:val="009B087D"/>
    <w:rsid w:val="009B0912"/>
    <w:rsid w:val="009B59C0"/>
    <w:rsid w:val="009B5B19"/>
    <w:rsid w:val="009B7382"/>
    <w:rsid w:val="009C4A6C"/>
    <w:rsid w:val="009C73E7"/>
    <w:rsid w:val="009D09E0"/>
    <w:rsid w:val="009D1492"/>
    <w:rsid w:val="009D299F"/>
    <w:rsid w:val="009D7B2E"/>
    <w:rsid w:val="009E010D"/>
    <w:rsid w:val="009E0815"/>
    <w:rsid w:val="009E1719"/>
    <w:rsid w:val="009E1B8F"/>
    <w:rsid w:val="009E4F4C"/>
    <w:rsid w:val="009E6C14"/>
    <w:rsid w:val="009E77FA"/>
    <w:rsid w:val="009F2846"/>
    <w:rsid w:val="009F329D"/>
    <w:rsid w:val="009F532A"/>
    <w:rsid w:val="00A0333A"/>
    <w:rsid w:val="00A04126"/>
    <w:rsid w:val="00A04C2E"/>
    <w:rsid w:val="00A05A09"/>
    <w:rsid w:val="00A07E85"/>
    <w:rsid w:val="00A13D8F"/>
    <w:rsid w:val="00A1516A"/>
    <w:rsid w:val="00A16D3F"/>
    <w:rsid w:val="00A16FAE"/>
    <w:rsid w:val="00A16FE1"/>
    <w:rsid w:val="00A211D3"/>
    <w:rsid w:val="00A228C3"/>
    <w:rsid w:val="00A23C5E"/>
    <w:rsid w:val="00A2442A"/>
    <w:rsid w:val="00A24754"/>
    <w:rsid w:val="00A25BCE"/>
    <w:rsid w:val="00A30283"/>
    <w:rsid w:val="00A33582"/>
    <w:rsid w:val="00A33A57"/>
    <w:rsid w:val="00A33ADF"/>
    <w:rsid w:val="00A36131"/>
    <w:rsid w:val="00A36B33"/>
    <w:rsid w:val="00A37848"/>
    <w:rsid w:val="00A37FC9"/>
    <w:rsid w:val="00A44A51"/>
    <w:rsid w:val="00A45DE2"/>
    <w:rsid w:val="00A47126"/>
    <w:rsid w:val="00A5027D"/>
    <w:rsid w:val="00A52F6A"/>
    <w:rsid w:val="00A54115"/>
    <w:rsid w:val="00A54D84"/>
    <w:rsid w:val="00A5572F"/>
    <w:rsid w:val="00A55761"/>
    <w:rsid w:val="00A577EE"/>
    <w:rsid w:val="00A605C0"/>
    <w:rsid w:val="00A60EF5"/>
    <w:rsid w:val="00A62554"/>
    <w:rsid w:val="00A630F1"/>
    <w:rsid w:val="00A63891"/>
    <w:rsid w:val="00A658DD"/>
    <w:rsid w:val="00A66169"/>
    <w:rsid w:val="00A72524"/>
    <w:rsid w:val="00A75210"/>
    <w:rsid w:val="00A761C7"/>
    <w:rsid w:val="00A860F9"/>
    <w:rsid w:val="00A933F7"/>
    <w:rsid w:val="00A95DDF"/>
    <w:rsid w:val="00A967A7"/>
    <w:rsid w:val="00A97252"/>
    <w:rsid w:val="00AA0832"/>
    <w:rsid w:val="00AA46E3"/>
    <w:rsid w:val="00AA57BB"/>
    <w:rsid w:val="00AA6913"/>
    <w:rsid w:val="00AB284E"/>
    <w:rsid w:val="00AB4F4B"/>
    <w:rsid w:val="00AC07EA"/>
    <w:rsid w:val="00AC7C86"/>
    <w:rsid w:val="00AD0107"/>
    <w:rsid w:val="00AD0CDC"/>
    <w:rsid w:val="00AD4EE1"/>
    <w:rsid w:val="00AD6E6A"/>
    <w:rsid w:val="00AD7ED8"/>
    <w:rsid w:val="00AE009B"/>
    <w:rsid w:val="00AE21DD"/>
    <w:rsid w:val="00AF06AB"/>
    <w:rsid w:val="00AF2B2F"/>
    <w:rsid w:val="00AF4787"/>
    <w:rsid w:val="00AF5ED8"/>
    <w:rsid w:val="00B00D86"/>
    <w:rsid w:val="00B0716D"/>
    <w:rsid w:val="00B11506"/>
    <w:rsid w:val="00B1351B"/>
    <w:rsid w:val="00B13996"/>
    <w:rsid w:val="00B14CF7"/>
    <w:rsid w:val="00B167A9"/>
    <w:rsid w:val="00B167F2"/>
    <w:rsid w:val="00B172EC"/>
    <w:rsid w:val="00B2504F"/>
    <w:rsid w:val="00B25369"/>
    <w:rsid w:val="00B256D6"/>
    <w:rsid w:val="00B26FB6"/>
    <w:rsid w:val="00B30134"/>
    <w:rsid w:val="00B308C0"/>
    <w:rsid w:val="00B3265E"/>
    <w:rsid w:val="00B3278F"/>
    <w:rsid w:val="00B331DC"/>
    <w:rsid w:val="00B351DA"/>
    <w:rsid w:val="00B36CCB"/>
    <w:rsid w:val="00B36D8A"/>
    <w:rsid w:val="00B372D0"/>
    <w:rsid w:val="00B373C8"/>
    <w:rsid w:val="00B37410"/>
    <w:rsid w:val="00B40AD3"/>
    <w:rsid w:val="00B40BE5"/>
    <w:rsid w:val="00B40EE5"/>
    <w:rsid w:val="00B43992"/>
    <w:rsid w:val="00B45A7D"/>
    <w:rsid w:val="00B46ACA"/>
    <w:rsid w:val="00B50622"/>
    <w:rsid w:val="00B51882"/>
    <w:rsid w:val="00B5695A"/>
    <w:rsid w:val="00B615BA"/>
    <w:rsid w:val="00B61BC6"/>
    <w:rsid w:val="00B6296F"/>
    <w:rsid w:val="00B65E7F"/>
    <w:rsid w:val="00B67BC9"/>
    <w:rsid w:val="00B76672"/>
    <w:rsid w:val="00B81490"/>
    <w:rsid w:val="00B83A7E"/>
    <w:rsid w:val="00B84F65"/>
    <w:rsid w:val="00B85EE6"/>
    <w:rsid w:val="00B8746E"/>
    <w:rsid w:val="00B905C0"/>
    <w:rsid w:val="00B917AA"/>
    <w:rsid w:val="00B92650"/>
    <w:rsid w:val="00B93903"/>
    <w:rsid w:val="00B94921"/>
    <w:rsid w:val="00BA30D0"/>
    <w:rsid w:val="00BA4888"/>
    <w:rsid w:val="00BA4FB2"/>
    <w:rsid w:val="00BA54C6"/>
    <w:rsid w:val="00BB048D"/>
    <w:rsid w:val="00BB41AF"/>
    <w:rsid w:val="00BB4B8C"/>
    <w:rsid w:val="00BB5903"/>
    <w:rsid w:val="00BC1932"/>
    <w:rsid w:val="00BC1E2E"/>
    <w:rsid w:val="00BC4ECF"/>
    <w:rsid w:val="00BC7575"/>
    <w:rsid w:val="00BC777C"/>
    <w:rsid w:val="00BD0892"/>
    <w:rsid w:val="00BE0B07"/>
    <w:rsid w:val="00BE1AA1"/>
    <w:rsid w:val="00BE2D55"/>
    <w:rsid w:val="00BE30AB"/>
    <w:rsid w:val="00BE3918"/>
    <w:rsid w:val="00BE504C"/>
    <w:rsid w:val="00BE5A5B"/>
    <w:rsid w:val="00BE5A81"/>
    <w:rsid w:val="00BE5E99"/>
    <w:rsid w:val="00BE6199"/>
    <w:rsid w:val="00BE68CF"/>
    <w:rsid w:val="00BF1A68"/>
    <w:rsid w:val="00BF1ABB"/>
    <w:rsid w:val="00BF2E55"/>
    <w:rsid w:val="00BF6125"/>
    <w:rsid w:val="00BF7594"/>
    <w:rsid w:val="00BF7973"/>
    <w:rsid w:val="00C016F9"/>
    <w:rsid w:val="00C0464D"/>
    <w:rsid w:val="00C04A08"/>
    <w:rsid w:val="00C05DB6"/>
    <w:rsid w:val="00C065E0"/>
    <w:rsid w:val="00C07D5B"/>
    <w:rsid w:val="00C14814"/>
    <w:rsid w:val="00C1578E"/>
    <w:rsid w:val="00C16128"/>
    <w:rsid w:val="00C26DCA"/>
    <w:rsid w:val="00C30A09"/>
    <w:rsid w:val="00C317D0"/>
    <w:rsid w:val="00C31E4B"/>
    <w:rsid w:val="00C326F3"/>
    <w:rsid w:val="00C3422F"/>
    <w:rsid w:val="00C357E1"/>
    <w:rsid w:val="00C3637F"/>
    <w:rsid w:val="00C36CC8"/>
    <w:rsid w:val="00C37BC7"/>
    <w:rsid w:val="00C37F86"/>
    <w:rsid w:val="00C414FA"/>
    <w:rsid w:val="00C4500B"/>
    <w:rsid w:val="00C45061"/>
    <w:rsid w:val="00C45B25"/>
    <w:rsid w:val="00C47EBE"/>
    <w:rsid w:val="00C50574"/>
    <w:rsid w:val="00C52C48"/>
    <w:rsid w:val="00C5505E"/>
    <w:rsid w:val="00C57299"/>
    <w:rsid w:val="00C60AB3"/>
    <w:rsid w:val="00C6173C"/>
    <w:rsid w:val="00C65B2F"/>
    <w:rsid w:val="00C66A12"/>
    <w:rsid w:val="00C709F0"/>
    <w:rsid w:val="00C73996"/>
    <w:rsid w:val="00C75706"/>
    <w:rsid w:val="00C764F0"/>
    <w:rsid w:val="00C7756F"/>
    <w:rsid w:val="00C80765"/>
    <w:rsid w:val="00C8305A"/>
    <w:rsid w:val="00C83A0E"/>
    <w:rsid w:val="00C92B96"/>
    <w:rsid w:val="00C94B55"/>
    <w:rsid w:val="00C94BAE"/>
    <w:rsid w:val="00C9600C"/>
    <w:rsid w:val="00CA07DE"/>
    <w:rsid w:val="00CA11F6"/>
    <w:rsid w:val="00CA1768"/>
    <w:rsid w:val="00CA3108"/>
    <w:rsid w:val="00CA3604"/>
    <w:rsid w:val="00CA4107"/>
    <w:rsid w:val="00CA522B"/>
    <w:rsid w:val="00CA5668"/>
    <w:rsid w:val="00CA7863"/>
    <w:rsid w:val="00CB2EC2"/>
    <w:rsid w:val="00CB58B5"/>
    <w:rsid w:val="00CB7560"/>
    <w:rsid w:val="00CC128D"/>
    <w:rsid w:val="00CC279A"/>
    <w:rsid w:val="00CC2F13"/>
    <w:rsid w:val="00CC3968"/>
    <w:rsid w:val="00CC6870"/>
    <w:rsid w:val="00CC6E58"/>
    <w:rsid w:val="00CD078C"/>
    <w:rsid w:val="00CD4B96"/>
    <w:rsid w:val="00CD5AD8"/>
    <w:rsid w:val="00CD76E8"/>
    <w:rsid w:val="00CD7FF1"/>
    <w:rsid w:val="00CE4D72"/>
    <w:rsid w:val="00CE5D49"/>
    <w:rsid w:val="00CE65BC"/>
    <w:rsid w:val="00CF2C24"/>
    <w:rsid w:val="00CF2CB5"/>
    <w:rsid w:val="00CF3115"/>
    <w:rsid w:val="00D07037"/>
    <w:rsid w:val="00D0735D"/>
    <w:rsid w:val="00D12414"/>
    <w:rsid w:val="00D12B28"/>
    <w:rsid w:val="00D1646F"/>
    <w:rsid w:val="00D216BD"/>
    <w:rsid w:val="00D22F40"/>
    <w:rsid w:val="00D26A83"/>
    <w:rsid w:val="00D32224"/>
    <w:rsid w:val="00D35625"/>
    <w:rsid w:val="00D37463"/>
    <w:rsid w:val="00D40833"/>
    <w:rsid w:val="00D5072B"/>
    <w:rsid w:val="00D5242D"/>
    <w:rsid w:val="00D53000"/>
    <w:rsid w:val="00D54849"/>
    <w:rsid w:val="00D55780"/>
    <w:rsid w:val="00D55CB2"/>
    <w:rsid w:val="00D566A8"/>
    <w:rsid w:val="00D60CEF"/>
    <w:rsid w:val="00D61833"/>
    <w:rsid w:val="00D63243"/>
    <w:rsid w:val="00D6714D"/>
    <w:rsid w:val="00D716CE"/>
    <w:rsid w:val="00D738A0"/>
    <w:rsid w:val="00D73AA6"/>
    <w:rsid w:val="00D76745"/>
    <w:rsid w:val="00D804C5"/>
    <w:rsid w:val="00D81363"/>
    <w:rsid w:val="00D84232"/>
    <w:rsid w:val="00D8584C"/>
    <w:rsid w:val="00D87DFA"/>
    <w:rsid w:val="00D90AB3"/>
    <w:rsid w:val="00D90C28"/>
    <w:rsid w:val="00D91B96"/>
    <w:rsid w:val="00D92053"/>
    <w:rsid w:val="00DA1481"/>
    <w:rsid w:val="00DA1DA4"/>
    <w:rsid w:val="00DA34E9"/>
    <w:rsid w:val="00DA38AB"/>
    <w:rsid w:val="00DB0CD7"/>
    <w:rsid w:val="00DC1453"/>
    <w:rsid w:val="00DC42C0"/>
    <w:rsid w:val="00DC5E8E"/>
    <w:rsid w:val="00DC7083"/>
    <w:rsid w:val="00DC73CA"/>
    <w:rsid w:val="00DD48B9"/>
    <w:rsid w:val="00DD5216"/>
    <w:rsid w:val="00DD65C2"/>
    <w:rsid w:val="00DD7485"/>
    <w:rsid w:val="00DE033F"/>
    <w:rsid w:val="00DE4062"/>
    <w:rsid w:val="00DE4BCC"/>
    <w:rsid w:val="00DE5ECC"/>
    <w:rsid w:val="00DF147F"/>
    <w:rsid w:val="00DF20DF"/>
    <w:rsid w:val="00DF2168"/>
    <w:rsid w:val="00DF2A8E"/>
    <w:rsid w:val="00DF5726"/>
    <w:rsid w:val="00DF5AD6"/>
    <w:rsid w:val="00DF65BF"/>
    <w:rsid w:val="00DF7E61"/>
    <w:rsid w:val="00E0007E"/>
    <w:rsid w:val="00E0071A"/>
    <w:rsid w:val="00E01798"/>
    <w:rsid w:val="00E020FD"/>
    <w:rsid w:val="00E044AD"/>
    <w:rsid w:val="00E047D2"/>
    <w:rsid w:val="00E07EF1"/>
    <w:rsid w:val="00E11FDE"/>
    <w:rsid w:val="00E1250D"/>
    <w:rsid w:val="00E14581"/>
    <w:rsid w:val="00E15331"/>
    <w:rsid w:val="00E31732"/>
    <w:rsid w:val="00E31DEC"/>
    <w:rsid w:val="00E33759"/>
    <w:rsid w:val="00E3723B"/>
    <w:rsid w:val="00E375E5"/>
    <w:rsid w:val="00E41636"/>
    <w:rsid w:val="00E41F5B"/>
    <w:rsid w:val="00E42774"/>
    <w:rsid w:val="00E44A4A"/>
    <w:rsid w:val="00E457D9"/>
    <w:rsid w:val="00E45DD9"/>
    <w:rsid w:val="00E4619A"/>
    <w:rsid w:val="00E46FF3"/>
    <w:rsid w:val="00E53E3E"/>
    <w:rsid w:val="00E5415F"/>
    <w:rsid w:val="00E541DA"/>
    <w:rsid w:val="00E542B9"/>
    <w:rsid w:val="00E54756"/>
    <w:rsid w:val="00E54900"/>
    <w:rsid w:val="00E54D7D"/>
    <w:rsid w:val="00E54E73"/>
    <w:rsid w:val="00E605D1"/>
    <w:rsid w:val="00E61447"/>
    <w:rsid w:val="00E622BA"/>
    <w:rsid w:val="00E62440"/>
    <w:rsid w:val="00E63254"/>
    <w:rsid w:val="00E64BC2"/>
    <w:rsid w:val="00E66F66"/>
    <w:rsid w:val="00E70EFC"/>
    <w:rsid w:val="00E813B1"/>
    <w:rsid w:val="00E82046"/>
    <w:rsid w:val="00E82FE0"/>
    <w:rsid w:val="00E909E5"/>
    <w:rsid w:val="00E9114B"/>
    <w:rsid w:val="00E92F76"/>
    <w:rsid w:val="00E939CB"/>
    <w:rsid w:val="00E948A3"/>
    <w:rsid w:val="00E9569A"/>
    <w:rsid w:val="00E95B02"/>
    <w:rsid w:val="00E967EC"/>
    <w:rsid w:val="00EA23CF"/>
    <w:rsid w:val="00EA6096"/>
    <w:rsid w:val="00EB06D5"/>
    <w:rsid w:val="00EB3C5F"/>
    <w:rsid w:val="00EB40C0"/>
    <w:rsid w:val="00EB6F5C"/>
    <w:rsid w:val="00EC12F0"/>
    <w:rsid w:val="00EC4D26"/>
    <w:rsid w:val="00ED34E2"/>
    <w:rsid w:val="00ED3FFA"/>
    <w:rsid w:val="00ED74A0"/>
    <w:rsid w:val="00EE3C09"/>
    <w:rsid w:val="00EE4829"/>
    <w:rsid w:val="00EE5BE5"/>
    <w:rsid w:val="00EE792F"/>
    <w:rsid w:val="00EE7EAF"/>
    <w:rsid w:val="00EF5745"/>
    <w:rsid w:val="00EF6BE8"/>
    <w:rsid w:val="00F00566"/>
    <w:rsid w:val="00F00644"/>
    <w:rsid w:val="00F02DA5"/>
    <w:rsid w:val="00F06E41"/>
    <w:rsid w:val="00F10298"/>
    <w:rsid w:val="00F10CEF"/>
    <w:rsid w:val="00F11052"/>
    <w:rsid w:val="00F11062"/>
    <w:rsid w:val="00F11D6C"/>
    <w:rsid w:val="00F16ABA"/>
    <w:rsid w:val="00F22218"/>
    <w:rsid w:val="00F22771"/>
    <w:rsid w:val="00F24853"/>
    <w:rsid w:val="00F24DA8"/>
    <w:rsid w:val="00F25F99"/>
    <w:rsid w:val="00F26A4D"/>
    <w:rsid w:val="00F33F85"/>
    <w:rsid w:val="00F34D49"/>
    <w:rsid w:val="00F357DE"/>
    <w:rsid w:val="00F35B62"/>
    <w:rsid w:val="00F364E7"/>
    <w:rsid w:val="00F427B6"/>
    <w:rsid w:val="00F43175"/>
    <w:rsid w:val="00F46A29"/>
    <w:rsid w:val="00F535EE"/>
    <w:rsid w:val="00F53C7E"/>
    <w:rsid w:val="00F54FC6"/>
    <w:rsid w:val="00F5595A"/>
    <w:rsid w:val="00F561C7"/>
    <w:rsid w:val="00F5648C"/>
    <w:rsid w:val="00F57340"/>
    <w:rsid w:val="00F57956"/>
    <w:rsid w:val="00F60555"/>
    <w:rsid w:val="00F60B67"/>
    <w:rsid w:val="00F6435C"/>
    <w:rsid w:val="00F64C97"/>
    <w:rsid w:val="00F70B94"/>
    <w:rsid w:val="00F73BC8"/>
    <w:rsid w:val="00F76393"/>
    <w:rsid w:val="00F80118"/>
    <w:rsid w:val="00F80815"/>
    <w:rsid w:val="00F8186B"/>
    <w:rsid w:val="00F83E3D"/>
    <w:rsid w:val="00F85D07"/>
    <w:rsid w:val="00F8785F"/>
    <w:rsid w:val="00F905CE"/>
    <w:rsid w:val="00F90BED"/>
    <w:rsid w:val="00F92BBD"/>
    <w:rsid w:val="00F9329A"/>
    <w:rsid w:val="00F96ADC"/>
    <w:rsid w:val="00F96AFA"/>
    <w:rsid w:val="00FA0BEF"/>
    <w:rsid w:val="00FA2556"/>
    <w:rsid w:val="00FA2DEE"/>
    <w:rsid w:val="00FA57F5"/>
    <w:rsid w:val="00FB5A4F"/>
    <w:rsid w:val="00FC2489"/>
    <w:rsid w:val="00FC2DE6"/>
    <w:rsid w:val="00FC2F47"/>
    <w:rsid w:val="00FC4D91"/>
    <w:rsid w:val="00FC6EB5"/>
    <w:rsid w:val="00FD0E2C"/>
    <w:rsid w:val="00FD3208"/>
    <w:rsid w:val="00FD5AF1"/>
    <w:rsid w:val="00FD5EAA"/>
    <w:rsid w:val="00FD5F36"/>
    <w:rsid w:val="00FE2BFC"/>
    <w:rsid w:val="00FE2C50"/>
    <w:rsid w:val="00FE3844"/>
    <w:rsid w:val="00FE470F"/>
    <w:rsid w:val="00FE4716"/>
    <w:rsid w:val="00FE6896"/>
    <w:rsid w:val="00FE77F5"/>
    <w:rsid w:val="00FF50B4"/>
    <w:rsid w:val="00FF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E64A4"/>
  <w15:chartTrackingRefBased/>
  <w15:docId w15:val="{96E6863F-F672-46AB-BEEE-8C2313C2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ind w:left="1080" w:hanging="36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829"/>
    <w:rPr>
      <w:rFonts w:ascii="Calibri" w:eastAsia="Times New Roman" w:hAnsi="Calibri" w:cs="Times New Roman"/>
      <w:szCs w:val="24"/>
    </w:rPr>
  </w:style>
  <w:style w:type="paragraph" w:styleId="Heading1">
    <w:name w:val="heading 1"/>
    <w:basedOn w:val="Normal"/>
    <w:next w:val="Normal"/>
    <w:link w:val="Heading1Char"/>
    <w:uiPriority w:val="1"/>
    <w:qFormat/>
    <w:rsid w:val="00114B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3015"/>
    <w:pPr>
      <w:keepNext/>
      <w:keepLines/>
      <w:spacing w:before="40" w:after="0"/>
      <w:ind w:left="0" w:firstLine="0"/>
      <w:jc w:val="left"/>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756FD"/>
    <w:pPr>
      <w:keepNext/>
      <w:keepLines/>
      <w:spacing w:before="40" w:after="0"/>
      <w:ind w:left="0" w:firstLine="0"/>
      <w:jc w:val="left"/>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A211D3"/>
    <w:pPr>
      <w:keepNext/>
      <w:autoSpaceDE w:val="0"/>
      <w:autoSpaceDN w:val="0"/>
      <w:ind w:left="1440" w:right="612" w:hanging="720"/>
      <w:jc w:val="center"/>
      <w:outlineLvl w:val="3"/>
    </w:pPr>
    <w:rPr>
      <w:rFonts w:ascii="Times New" w:hAnsi="Times New" w:cs="Times New"/>
      <w:b/>
      <w:bCs/>
      <w:sz w:val="30"/>
      <w:szCs w:val="30"/>
    </w:rPr>
  </w:style>
  <w:style w:type="paragraph" w:styleId="Heading5">
    <w:name w:val="heading 5"/>
    <w:basedOn w:val="Normal"/>
    <w:next w:val="Normal"/>
    <w:link w:val="Heading5Char"/>
    <w:qFormat/>
    <w:rsid w:val="00A211D3"/>
    <w:pPr>
      <w:autoSpaceDE w:val="0"/>
      <w:autoSpaceDN w:val="0"/>
      <w:spacing w:before="240" w:after="60"/>
      <w:ind w:left="720"/>
      <w:outlineLvl w:val="4"/>
    </w:pPr>
    <w:rPr>
      <w:rFonts w:ascii="Times New Roman" w:hAnsi="Times New Roman"/>
      <w:b/>
      <w:bCs/>
      <w:i/>
      <w:iCs/>
      <w:sz w:val="26"/>
      <w:szCs w:val="26"/>
    </w:rPr>
  </w:style>
  <w:style w:type="paragraph" w:styleId="Heading6">
    <w:name w:val="heading 6"/>
    <w:aliases w:val="Sub-Paragraph"/>
    <w:basedOn w:val="Heading5"/>
    <w:link w:val="Heading6Char"/>
    <w:autoRedefine/>
    <w:qFormat/>
    <w:rsid w:val="00A211D3"/>
    <w:pPr>
      <w:keepLines/>
      <w:numPr>
        <w:ilvl w:val="3"/>
        <w:numId w:val="24"/>
      </w:numPr>
      <w:spacing w:before="20" w:after="120" w:line="220" w:lineRule="exact"/>
      <w:jc w:val="left"/>
      <w:outlineLvl w:val="5"/>
    </w:pPr>
    <w:rPr>
      <w:rFonts w:asciiTheme="minorHAnsi" w:hAnsiTheme="minorHAnsi"/>
      <w:b w:val="0"/>
      <w:bCs w:val="0"/>
      <w:i w:val="0"/>
      <w:iCs w:val="0"/>
      <w:sz w:val="22"/>
      <w:szCs w:val="22"/>
    </w:rPr>
  </w:style>
  <w:style w:type="paragraph" w:styleId="Heading7">
    <w:name w:val="heading 7"/>
    <w:basedOn w:val="Normal"/>
    <w:next w:val="Normal"/>
    <w:link w:val="Heading7Char"/>
    <w:autoRedefine/>
    <w:qFormat/>
    <w:rsid w:val="00A211D3"/>
    <w:pPr>
      <w:keepNext/>
      <w:tabs>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autoSpaceDE w:val="0"/>
      <w:autoSpaceDN w:val="0"/>
      <w:ind w:left="720"/>
      <w:outlineLvl w:val="6"/>
    </w:pPr>
    <w:rPr>
      <w:rFonts w:ascii="Times New Roman" w:hAnsi="Times New Roman"/>
      <w:b/>
      <w:bCs/>
      <w:sz w:val="24"/>
    </w:rPr>
  </w:style>
  <w:style w:type="paragraph" w:styleId="Heading8">
    <w:name w:val="heading 8"/>
    <w:basedOn w:val="Normal"/>
    <w:next w:val="Normal"/>
    <w:link w:val="Heading8Char"/>
    <w:autoRedefine/>
    <w:qFormat/>
    <w:rsid w:val="00A211D3"/>
    <w:pPr>
      <w:keepNext/>
      <w:tabs>
        <w:tab w:val="left" w:leader="dot" w:pos="9360"/>
      </w:tabs>
      <w:autoSpaceDE w:val="0"/>
      <w:autoSpaceDN w:val="0"/>
      <w:ind w:left="720"/>
      <w:jc w:val="center"/>
      <w:outlineLvl w:val="7"/>
    </w:pPr>
    <w:rPr>
      <w:rFonts w:ascii="Times New" w:hAnsi="Times New" w:cs="Times New"/>
      <w:sz w:val="24"/>
    </w:rPr>
  </w:style>
  <w:style w:type="paragraph" w:styleId="Heading9">
    <w:name w:val="heading 9"/>
    <w:basedOn w:val="Normal"/>
    <w:next w:val="Normal"/>
    <w:link w:val="Heading9Char"/>
    <w:autoRedefine/>
    <w:qFormat/>
    <w:rsid w:val="00A211D3"/>
    <w:pPr>
      <w:keepNext/>
      <w:autoSpaceDE w:val="0"/>
      <w:autoSpaceDN w:val="0"/>
      <w:spacing w:line="360" w:lineRule="auto"/>
      <w:ind w:left="720"/>
      <w:outlineLvl w:val="8"/>
    </w:pPr>
    <w:rPr>
      <w:rFonts w:ascii="Times New" w:hAnsi="Times New" w:cs="Times New"/>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BE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114BE7"/>
    <w:rPr>
      <w:color w:val="0563C1" w:themeColor="hyperlink"/>
      <w:u w:val="single"/>
    </w:rPr>
  </w:style>
  <w:style w:type="paragraph" w:styleId="Footer">
    <w:name w:val="footer"/>
    <w:basedOn w:val="Normal"/>
    <w:link w:val="FooterChar"/>
    <w:uiPriority w:val="99"/>
    <w:rsid w:val="00114BE7"/>
    <w:pPr>
      <w:tabs>
        <w:tab w:val="center" w:pos="4320"/>
        <w:tab w:val="right" w:pos="8640"/>
      </w:tabs>
    </w:pPr>
  </w:style>
  <w:style w:type="character" w:customStyle="1" w:styleId="FooterChar">
    <w:name w:val="Footer Char"/>
    <w:basedOn w:val="DefaultParagraphFont"/>
    <w:link w:val="Footer"/>
    <w:uiPriority w:val="99"/>
    <w:rsid w:val="00114BE7"/>
    <w:rPr>
      <w:rFonts w:ascii="Times New Roman" w:eastAsia="Times New Roman" w:hAnsi="Times New Roman" w:cs="Times New Roman"/>
      <w:sz w:val="24"/>
      <w:szCs w:val="24"/>
    </w:rPr>
  </w:style>
  <w:style w:type="paragraph" w:customStyle="1" w:styleId="Hangingindent1">
    <w:name w:val="Hanging indent 1."/>
    <w:basedOn w:val="BodyText"/>
    <w:next w:val="Hangingindent11"/>
    <w:rsid w:val="00114BE7"/>
    <w:pPr>
      <w:autoSpaceDE w:val="0"/>
      <w:autoSpaceDN w:val="0"/>
      <w:spacing w:before="100" w:beforeAutospacing="1" w:after="100" w:afterAutospacing="1"/>
      <w:ind w:left="360"/>
      <w:outlineLvl w:val="0"/>
    </w:pPr>
    <w:rPr>
      <w:b/>
      <w:bCs/>
      <w:sz w:val="28"/>
      <w:szCs w:val="28"/>
    </w:rPr>
  </w:style>
  <w:style w:type="paragraph" w:styleId="BodyText">
    <w:name w:val="Body Text"/>
    <w:basedOn w:val="Normal"/>
    <w:link w:val="BodyTextChar"/>
    <w:uiPriority w:val="1"/>
    <w:unhideWhenUsed/>
    <w:qFormat/>
    <w:rsid w:val="00114BE7"/>
  </w:style>
  <w:style w:type="character" w:customStyle="1" w:styleId="BodyTextChar">
    <w:name w:val="Body Text Char"/>
    <w:basedOn w:val="DefaultParagraphFont"/>
    <w:link w:val="BodyText"/>
    <w:uiPriority w:val="1"/>
    <w:rsid w:val="00114BE7"/>
    <w:rPr>
      <w:rFonts w:ascii="Times New Roman" w:eastAsia="Times New Roman" w:hAnsi="Times New Roman" w:cs="Times New Roman"/>
      <w:sz w:val="24"/>
      <w:szCs w:val="24"/>
    </w:rPr>
  </w:style>
  <w:style w:type="paragraph" w:customStyle="1" w:styleId="Hangingindent11">
    <w:name w:val="Hanging indent 1.1"/>
    <w:basedOn w:val="BodyText"/>
    <w:rsid w:val="00114BE7"/>
    <w:pPr>
      <w:numPr>
        <w:ilvl w:val="1"/>
        <w:numId w:val="5"/>
      </w:numPr>
      <w:tabs>
        <w:tab w:val="clear" w:pos="792"/>
        <w:tab w:val="num" w:pos="360"/>
        <w:tab w:val="num" w:pos="1440"/>
        <w:tab w:val="num" w:pos="2520"/>
      </w:tabs>
      <w:autoSpaceDE w:val="0"/>
      <w:autoSpaceDN w:val="0"/>
      <w:spacing w:before="100" w:beforeAutospacing="1" w:after="100" w:afterAutospacing="1"/>
      <w:ind w:left="0" w:firstLine="0"/>
      <w:outlineLvl w:val="1"/>
    </w:pPr>
  </w:style>
  <w:style w:type="paragraph" w:customStyle="1" w:styleId="Style3">
    <w:name w:val="Style3"/>
    <w:basedOn w:val="Hangingindent11"/>
    <w:rsid w:val="00114BE7"/>
    <w:pPr>
      <w:numPr>
        <w:ilvl w:val="2"/>
        <w:numId w:val="4"/>
      </w:numPr>
      <w:tabs>
        <w:tab w:val="clear" w:pos="1440"/>
        <w:tab w:val="clear" w:pos="1944"/>
        <w:tab w:val="clear" w:pos="2520"/>
        <w:tab w:val="num" w:pos="360"/>
        <w:tab w:val="num" w:pos="2124"/>
        <w:tab w:val="num" w:pos="2160"/>
      </w:tabs>
      <w:ind w:left="2124" w:firstLine="0"/>
    </w:pPr>
  </w:style>
  <w:style w:type="paragraph" w:styleId="ListParagraph">
    <w:name w:val="List Paragraph"/>
    <w:basedOn w:val="Normal"/>
    <w:uiPriority w:val="34"/>
    <w:qFormat/>
    <w:rsid w:val="00A577EE"/>
    <w:pPr>
      <w:ind w:left="720" w:hanging="1080"/>
    </w:pPr>
    <w:rPr>
      <w:rFonts w:asciiTheme="minorHAnsi" w:hAnsiTheme="minorHAnsi"/>
    </w:rPr>
  </w:style>
  <w:style w:type="paragraph" w:styleId="Header">
    <w:name w:val="header"/>
    <w:basedOn w:val="Normal"/>
    <w:link w:val="HeaderChar"/>
    <w:uiPriority w:val="99"/>
    <w:unhideWhenUsed/>
    <w:rsid w:val="00114BE7"/>
    <w:pPr>
      <w:tabs>
        <w:tab w:val="center" w:pos="4680"/>
        <w:tab w:val="right" w:pos="9360"/>
      </w:tabs>
    </w:pPr>
  </w:style>
  <w:style w:type="character" w:customStyle="1" w:styleId="HeaderChar">
    <w:name w:val="Header Char"/>
    <w:basedOn w:val="DefaultParagraphFont"/>
    <w:link w:val="Header"/>
    <w:uiPriority w:val="99"/>
    <w:rsid w:val="00114BE7"/>
    <w:rPr>
      <w:rFonts w:ascii="Times New Roman" w:eastAsia="Times New Roman" w:hAnsi="Times New Roman" w:cs="Times New Roman"/>
      <w:sz w:val="24"/>
      <w:szCs w:val="24"/>
    </w:rPr>
  </w:style>
  <w:style w:type="paragraph" w:customStyle="1" w:styleId="hangingindentbulletlist">
    <w:name w:val="hanging indent bullet list"/>
    <w:basedOn w:val="Hangingindent11"/>
    <w:rsid w:val="005147F8"/>
    <w:pPr>
      <w:numPr>
        <w:ilvl w:val="0"/>
        <w:numId w:val="7"/>
      </w:numPr>
      <w:tabs>
        <w:tab w:val="num" w:pos="720"/>
      </w:tabs>
      <w:spacing w:before="0" w:beforeAutospacing="0" w:after="0" w:afterAutospacing="0"/>
      <w:ind w:left="720"/>
      <w:outlineLvl w:val="2"/>
    </w:pPr>
  </w:style>
  <w:style w:type="character" w:styleId="FollowedHyperlink">
    <w:name w:val="FollowedHyperlink"/>
    <w:basedOn w:val="DefaultParagraphFont"/>
    <w:unhideWhenUsed/>
    <w:rsid w:val="00B84F65"/>
    <w:rPr>
      <w:color w:val="954F72" w:themeColor="followedHyperlink"/>
      <w:u w:val="single"/>
    </w:rPr>
  </w:style>
  <w:style w:type="paragraph" w:styleId="TOCHeading">
    <w:name w:val="TOC Heading"/>
    <w:basedOn w:val="Heading1"/>
    <w:next w:val="Normal"/>
    <w:uiPriority w:val="39"/>
    <w:unhideWhenUsed/>
    <w:qFormat/>
    <w:rsid w:val="00F06E41"/>
    <w:pPr>
      <w:spacing w:line="259" w:lineRule="auto"/>
      <w:outlineLvl w:val="9"/>
    </w:pPr>
  </w:style>
  <w:style w:type="paragraph" w:styleId="TOC1">
    <w:name w:val="toc 1"/>
    <w:basedOn w:val="Normal"/>
    <w:next w:val="Normal"/>
    <w:autoRedefine/>
    <w:uiPriority w:val="39"/>
    <w:unhideWhenUsed/>
    <w:rsid w:val="0058035C"/>
    <w:pPr>
      <w:spacing w:before="240"/>
      <w:ind w:left="0" w:firstLine="0"/>
      <w:jc w:val="left"/>
    </w:pPr>
    <w:rPr>
      <w:rFonts w:asciiTheme="minorHAnsi" w:hAnsiTheme="minorHAnsi" w:cstheme="minorHAnsi"/>
      <w:b/>
      <w:bCs/>
      <w:sz w:val="28"/>
      <w:szCs w:val="28"/>
    </w:rPr>
  </w:style>
  <w:style w:type="paragraph" w:styleId="TOC2">
    <w:name w:val="toc 2"/>
    <w:basedOn w:val="Normal"/>
    <w:next w:val="Normal"/>
    <w:autoRedefine/>
    <w:uiPriority w:val="39"/>
    <w:unhideWhenUsed/>
    <w:rsid w:val="00F06E41"/>
    <w:pPr>
      <w:spacing w:before="120" w:after="0"/>
      <w:ind w:left="220"/>
      <w:jc w:val="left"/>
    </w:pPr>
    <w:rPr>
      <w:rFonts w:asciiTheme="minorHAnsi" w:hAnsiTheme="minorHAnsi" w:cstheme="minorHAnsi"/>
      <w:i/>
      <w:iCs/>
      <w:sz w:val="20"/>
      <w:szCs w:val="20"/>
    </w:rPr>
  </w:style>
  <w:style w:type="paragraph" w:customStyle="1" w:styleId="hanging">
    <w:name w:val="hanging"/>
    <w:basedOn w:val="BodyText"/>
    <w:rsid w:val="005113E2"/>
    <w:pPr>
      <w:autoSpaceDE w:val="0"/>
      <w:autoSpaceDN w:val="0"/>
      <w:ind w:left="432" w:hanging="432"/>
    </w:pPr>
  </w:style>
  <w:style w:type="character" w:styleId="Emphasis">
    <w:name w:val="Emphasis"/>
    <w:basedOn w:val="DefaultParagraphFont"/>
    <w:uiPriority w:val="20"/>
    <w:qFormat/>
    <w:rsid w:val="00F96ADC"/>
    <w:rPr>
      <w:i/>
      <w:iCs/>
    </w:rPr>
  </w:style>
  <w:style w:type="table" w:styleId="TableGrid">
    <w:name w:val="Table Grid"/>
    <w:basedOn w:val="TableNormal"/>
    <w:uiPriority w:val="39"/>
    <w:rsid w:val="006F42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A3015"/>
    <w:rPr>
      <w:rFonts w:asciiTheme="majorHAnsi" w:eastAsiaTheme="majorEastAsia" w:hAnsiTheme="majorHAnsi" w:cstheme="majorBidi"/>
      <w:color w:val="2E74B5" w:themeColor="accent1" w:themeShade="BF"/>
      <w:sz w:val="26"/>
      <w:szCs w:val="26"/>
    </w:rPr>
  </w:style>
  <w:style w:type="paragraph" w:customStyle="1" w:styleId="EndofSection">
    <w:name w:val="End of Section"/>
    <w:rsid w:val="007A3015"/>
    <w:pPr>
      <w:spacing w:before="240"/>
      <w:ind w:left="720"/>
      <w:jc w:val="center"/>
    </w:pPr>
    <w:rPr>
      <w:rFonts w:ascii="Times New Roman" w:eastAsia="Times New Roman" w:hAnsi="Times New Roman" w:cs="Times New Roman"/>
      <w:caps/>
      <w:noProof/>
      <w:szCs w:val="20"/>
    </w:rPr>
  </w:style>
  <w:style w:type="numbering" w:styleId="111111">
    <w:name w:val="Outline List 2"/>
    <w:basedOn w:val="NoList"/>
    <w:rsid w:val="00147E1A"/>
    <w:pPr>
      <w:numPr>
        <w:numId w:val="9"/>
      </w:numPr>
    </w:pPr>
  </w:style>
  <w:style w:type="character" w:styleId="PageNumber">
    <w:name w:val="page number"/>
    <w:basedOn w:val="DefaultParagraphFont"/>
    <w:rsid w:val="00CB2EC2"/>
  </w:style>
  <w:style w:type="character" w:customStyle="1" w:styleId="Heading3Char">
    <w:name w:val="Heading 3 Char"/>
    <w:basedOn w:val="DefaultParagraphFont"/>
    <w:link w:val="Heading3"/>
    <w:rsid w:val="008756FD"/>
    <w:rPr>
      <w:rFonts w:asciiTheme="majorHAnsi" w:eastAsiaTheme="majorEastAsia" w:hAnsiTheme="majorHAnsi" w:cstheme="majorBidi"/>
      <w:color w:val="1F4D78" w:themeColor="accent1" w:themeShade="7F"/>
      <w:sz w:val="24"/>
      <w:szCs w:val="24"/>
    </w:rPr>
  </w:style>
  <w:style w:type="paragraph" w:styleId="List">
    <w:name w:val="List"/>
    <w:basedOn w:val="Normal"/>
    <w:rsid w:val="00E41636"/>
    <w:pPr>
      <w:spacing w:after="0"/>
      <w:ind w:left="360"/>
      <w:jc w:val="left"/>
    </w:pPr>
  </w:style>
  <w:style w:type="paragraph" w:styleId="BalloonText">
    <w:name w:val="Balloon Text"/>
    <w:basedOn w:val="Normal"/>
    <w:link w:val="BalloonTextChar"/>
    <w:uiPriority w:val="99"/>
    <w:rsid w:val="00EE3C09"/>
    <w:pPr>
      <w:spacing w:after="0"/>
      <w:ind w:left="0"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EE3C09"/>
    <w:rPr>
      <w:rFonts w:ascii="Tahoma" w:eastAsia="Times New Roman" w:hAnsi="Tahoma" w:cs="Tahoma"/>
      <w:sz w:val="16"/>
      <w:szCs w:val="16"/>
    </w:rPr>
  </w:style>
  <w:style w:type="paragraph" w:styleId="List3">
    <w:name w:val="List 3"/>
    <w:basedOn w:val="Normal"/>
    <w:unhideWhenUsed/>
    <w:rsid w:val="00702D92"/>
    <w:pPr>
      <w:contextualSpacing/>
    </w:pPr>
  </w:style>
  <w:style w:type="paragraph" w:styleId="BodyTextIndent">
    <w:name w:val="Body Text Indent"/>
    <w:basedOn w:val="Normal"/>
    <w:link w:val="BodyTextIndentChar"/>
    <w:unhideWhenUsed/>
    <w:rsid w:val="002B0146"/>
    <w:pPr>
      <w:ind w:left="360"/>
    </w:pPr>
  </w:style>
  <w:style w:type="character" w:customStyle="1" w:styleId="BodyTextIndentChar">
    <w:name w:val="Body Text Indent Char"/>
    <w:basedOn w:val="DefaultParagraphFont"/>
    <w:link w:val="BodyTextIndent"/>
    <w:rsid w:val="002B0146"/>
    <w:rPr>
      <w:rFonts w:ascii="Calibri" w:eastAsia="Times New Roman" w:hAnsi="Calibri" w:cs="Times New Roman"/>
      <w:szCs w:val="24"/>
    </w:rPr>
  </w:style>
  <w:style w:type="paragraph" w:styleId="BodyTextFirstIndent2">
    <w:name w:val="Body Text First Indent 2"/>
    <w:basedOn w:val="BodyTextIndent"/>
    <w:link w:val="BodyTextFirstIndent2Char"/>
    <w:unhideWhenUsed/>
    <w:rsid w:val="002B0146"/>
    <w:pPr>
      <w:ind w:firstLine="360"/>
    </w:pPr>
  </w:style>
  <w:style w:type="character" w:customStyle="1" w:styleId="BodyTextFirstIndent2Char">
    <w:name w:val="Body Text First Indent 2 Char"/>
    <w:basedOn w:val="BodyTextIndentChar"/>
    <w:link w:val="BodyTextFirstIndent2"/>
    <w:rsid w:val="002B0146"/>
    <w:rPr>
      <w:rFonts w:ascii="Calibri" w:eastAsia="Times New Roman" w:hAnsi="Calibri" w:cs="Times New Roman"/>
      <w:szCs w:val="24"/>
    </w:rPr>
  </w:style>
  <w:style w:type="paragraph" w:customStyle="1" w:styleId="spec5">
    <w:name w:val="spec5"/>
    <w:basedOn w:val="Normal"/>
    <w:autoRedefine/>
    <w:rsid w:val="0006639D"/>
    <w:pPr>
      <w:ind w:left="720" w:hanging="720"/>
      <w:jc w:val="left"/>
      <w:outlineLvl w:val="4"/>
    </w:pPr>
    <w:rPr>
      <w:rFonts w:asciiTheme="minorHAnsi" w:hAnsiTheme="minorHAnsi"/>
      <w:szCs w:val="22"/>
    </w:rPr>
  </w:style>
  <w:style w:type="character" w:styleId="CommentReference">
    <w:name w:val="annotation reference"/>
    <w:uiPriority w:val="99"/>
    <w:rsid w:val="006667DB"/>
    <w:rPr>
      <w:sz w:val="16"/>
      <w:szCs w:val="16"/>
    </w:rPr>
  </w:style>
  <w:style w:type="paragraph" w:styleId="TOC3">
    <w:name w:val="toc 3"/>
    <w:basedOn w:val="Normal"/>
    <w:next w:val="Normal"/>
    <w:autoRedefine/>
    <w:unhideWhenUsed/>
    <w:rsid w:val="0058035C"/>
    <w:pPr>
      <w:spacing w:after="0"/>
      <w:ind w:left="440"/>
      <w:jc w:val="left"/>
    </w:pPr>
    <w:rPr>
      <w:rFonts w:asciiTheme="minorHAnsi" w:hAnsiTheme="minorHAnsi" w:cstheme="minorHAnsi"/>
      <w:sz w:val="20"/>
      <w:szCs w:val="20"/>
    </w:rPr>
  </w:style>
  <w:style w:type="paragraph" w:styleId="TOC4">
    <w:name w:val="toc 4"/>
    <w:basedOn w:val="Normal"/>
    <w:next w:val="Normal"/>
    <w:autoRedefine/>
    <w:unhideWhenUsed/>
    <w:rsid w:val="0058035C"/>
    <w:pPr>
      <w:spacing w:after="0"/>
      <w:ind w:left="660"/>
      <w:jc w:val="left"/>
    </w:pPr>
    <w:rPr>
      <w:rFonts w:asciiTheme="minorHAnsi" w:hAnsiTheme="minorHAnsi" w:cstheme="minorHAnsi"/>
      <w:sz w:val="20"/>
      <w:szCs w:val="20"/>
    </w:rPr>
  </w:style>
  <w:style w:type="paragraph" w:styleId="TOC5">
    <w:name w:val="toc 5"/>
    <w:basedOn w:val="Normal"/>
    <w:next w:val="Normal"/>
    <w:autoRedefine/>
    <w:unhideWhenUsed/>
    <w:rsid w:val="0058035C"/>
    <w:pPr>
      <w:spacing w:after="0"/>
      <w:ind w:left="880"/>
      <w:jc w:val="left"/>
    </w:pPr>
    <w:rPr>
      <w:rFonts w:asciiTheme="minorHAnsi" w:hAnsiTheme="minorHAnsi" w:cstheme="minorHAnsi"/>
      <w:sz w:val="20"/>
      <w:szCs w:val="20"/>
    </w:rPr>
  </w:style>
  <w:style w:type="paragraph" w:styleId="TOC6">
    <w:name w:val="toc 6"/>
    <w:basedOn w:val="Normal"/>
    <w:next w:val="Normal"/>
    <w:autoRedefine/>
    <w:unhideWhenUsed/>
    <w:rsid w:val="0058035C"/>
    <w:pPr>
      <w:spacing w:after="0"/>
      <w:ind w:left="1100"/>
      <w:jc w:val="left"/>
    </w:pPr>
    <w:rPr>
      <w:rFonts w:asciiTheme="minorHAnsi" w:hAnsiTheme="minorHAnsi" w:cstheme="minorHAnsi"/>
      <w:sz w:val="20"/>
      <w:szCs w:val="20"/>
    </w:rPr>
  </w:style>
  <w:style w:type="paragraph" w:styleId="TOC7">
    <w:name w:val="toc 7"/>
    <w:basedOn w:val="Normal"/>
    <w:next w:val="Normal"/>
    <w:autoRedefine/>
    <w:unhideWhenUsed/>
    <w:rsid w:val="0058035C"/>
    <w:pPr>
      <w:spacing w:after="0"/>
      <w:ind w:left="1320"/>
      <w:jc w:val="left"/>
    </w:pPr>
    <w:rPr>
      <w:rFonts w:asciiTheme="minorHAnsi" w:hAnsiTheme="minorHAnsi" w:cstheme="minorHAnsi"/>
      <w:sz w:val="20"/>
      <w:szCs w:val="20"/>
    </w:rPr>
  </w:style>
  <w:style w:type="paragraph" w:styleId="TOC8">
    <w:name w:val="toc 8"/>
    <w:basedOn w:val="Normal"/>
    <w:next w:val="Normal"/>
    <w:autoRedefine/>
    <w:unhideWhenUsed/>
    <w:rsid w:val="0058035C"/>
    <w:pPr>
      <w:spacing w:after="0"/>
      <w:ind w:left="1540"/>
      <w:jc w:val="left"/>
    </w:pPr>
    <w:rPr>
      <w:rFonts w:asciiTheme="minorHAnsi" w:hAnsiTheme="minorHAnsi" w:cstheme="minorHAnsi"/>
      <w:sz w:val="20"/>
      <w:szCs w:val="20"/>
    </w:rPr>
  </w:style>
  <w:style w:type="paragraph" w:styleId="TOC9">
    <w:name w:val="toc 9"/>
    <w:basedOn w:val="Normal"/>
    <w:next w:val="Normal"/>
    <w:autoRedefine/>
    <w:unhideWhenUsed/>
    <w:rsid w:val="0058035C"/>
    <w:pPr>
      <w:spacing w:after="0"/>
      <w:ind w:left="1760"/>
      <w:jc w:val="left"/>
    </w:pPr>
    <w:rPr>
      <w:rFonts w:asciiTheme="minorHAnsi" w:hAnsiTheme="minorHAnsi" w:cstheme="minorHAnsi"/>
      <w:sz w:val="20"/>
      <w:szCs w:val="20"/>
    </w:rPr>
  </w:style>
  <w:style w:type="character" w:customStyle="1" w:styleId="Heading4Char">
    <w:name w:val="Heading 4 Char"/>
    <w:basedOn w:val="DefaultParagraphFont"/>
    <w:link w:val="Heading4"/>
    <w:rsid w:val="00A211D3"/>
    <w:rPr>
      <w:rFonts w:ascii="Times New" w:eastAsia="Times New Roman" w:hAnsi="Times New" w:cs="Times New"/>
      <w:b/>
      <w:bCs/>
      <w:sz w:val="30"/>
      <w:szCs w:val="30"/>
    </w:rPr>
  </w:style>
  <w:style w:type="character" w:customStyle="1" w:styleId="Heading5Char">
    <w:name w:val="Heading 5 Char"/>
    <w:basedOn w:val="DefaultParagraphFont"/>
    <w:link w:val="Heading5"/>
    <w:rsid w:val="00A211D3"/>
    <w:rPr>
      <w:rFonts w:ascii="Times New Roman" w:eastAsia="Times New Roman" w:hAnsi="Times New Roman" w:cs="Times New Roman"/>
      <w:b/>
      <w:bCs/>
      <w:i/>
      <w:iCs/>
      <w:sz w:val="26"/>
      <w:szCs w:val="26"/>
    </w:rPr>
  </w:style>
  <w:style w:type="character" w:customStyle="1" w:styleId="Heading6Char">
    <w:name w:val="Heading 6 Char"/>
    <w:aliases w:val="Sub-Paragraph Char"/>
    <w:basedOn w:val="DefaultParagraphFont"/>
    <w:link w:val="Heading6"/>
    <w:rsid w:val="00A211D3"/>
    <w:rPr>
      <w:rFonts w:eastAsia="Times New Roman" w:cs="Times New Roman"/>
    </w:rPr>
  </w:style>
  <w:style w:type="character" w:customStyle="1" w:styleId="Heading7Char">
    <w:name w:val="Heading 7 Char"/>
    <w:basedOn w:val="DefaultParagraphFont"/>
    <w:link w:val="Heading7"/>
    <w:rsid w:val="00A211D3"/>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A211D3"/>
    <w:rPr>
      <w:rFonts w:ascii="Times New" w:eastAsia="Times New Roman" w:hAnsi="Times New" w:cs="Times New"/>
      <w:sz w:val="24"/>
      <w:szCs w:val="24"/>
    </w:rPr>
  </w:style>
  <w:style w:type="character" w:customStyle="1" w:styleId="Heading9Char">
    <w:name w:val="Heading 9 Char"/>
    <w:basedOn w:val="DefaultParagraphFont"/>
    <w:link w:val="Heading9"/>
    <w:rsid w:val="00A211D3"/>
    <w:rPr>
      <w:rFonts w:ascii="Times New" w:eastAsia="Times New Roman" w:hAnsi="Times New" w:cs="Times New"/>
      <w:b/>
      <w:bCs/>
      <w:sz w:val="48"/>
      <w:szCs w:val="48"/>
    </w:rPr>
  </w:style>
  <w:style w:type="paragraph" w:customStyle="1" w:styleId="Hangingindent111">
    <w:name w:val="Hanging indent 1.1.1"/>
    <w:basedOn w:val="BodyText"/>
    <w:rsid w:val="00A211D3"/>
    <w:pPr>
      <w:tabs>
        <w:tab w:val="num" w:pos="1224"/>
        <w:tab w:val="num" w:pos="2160"/>
        <w:tab w:val="num" w:pos="3240"/>
      </w:tabs>
      <w:autoSpaceDE w:val="0"/>
      <w:autoSpaceDN w:val="0"/>
      <w:spacing w:before="100" w:beforeAutospacing="1" w:after="100" w:afterAutospacing="1"/>
      <w:ind w:left="1224" w:hanging="504"/>
      <w:outlineLvl w:val="2"/>
    </w:pPr>
    <w:rPr>
      <w:rFonts w:ascii="Times New Roman" w:hAnsi="Times New Roman"/>
      <w:sz w:val="24"/>
    </w:rPr>
  </w:style>
  <w:style w:type="paragraph" w:styleId="CommentText">
    <w:name w:val="annotation text"/>
    <w:basedOn w:val="Normal"/>
    <w:link w:val="CommentTextChar"/>
    <w:uiPriority w:val="99"/>
    <w:rsid w:val="00A211D3"/>
    <w:pPr>
      <w:spacing w:after="0"/>
      <w:ind w:left="0"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A211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211D3"/>
    <w:rPr>
      <w:b/>
      <w:bCs/>
    </w:rPr>
  </w:style>
  <w:style w:type="character" w:customStyle="1" w:styleId="CommentSubjectChar">
    <w:name w:val="Comment Subject Char"/>
    <w:basedOn w:val="CommentTextChar"/>
    <w:link w:val="CommentSubject"/>
    <w:rsid w:val="00A211D3"/>
    <w:rPr>
      <w:rFonts w:ascii="Times New Roman" w:eastAsia="Times New Roman" w:hAnsi="Times New Roman" w:cs="Times New Roman"/>
      <w:b/>
      <w:bCs/>
      <w:sz w:val="20"/>
      <w:szCs w:val="20"/>
    </w:rPr>
  </w:style>
  <w:style w:type="paragraph" w:styleId="BodyTextIndent2">
    <w:name w:val="Body Text Indent 2"/>
    <w:basedOn w:val="Normal"/>
    <w:link w:val="BodyTextIndent2Char"/>
    <w:rsid w:val="00A211D3"/>
    <w:pPr>
      <w:ind w:left="2160" w:hanging="720"/>
    </w:pPr>
    <w:rPr>
      <w:rFonts w:ascii="Times New Roman" w:hAnsi="Times New Roman"/>
      <w:szCs w:val="22"/>
    </w:rPr>
  </w:style>
  <w:style w:type="character" w:customStyle="1" w:styleId="BodyTextIndent2Char">
    <w:name w:val="Body Text Indent 2 Char"/>
    <w:basedOn w:val="DefaultParagraphFont"/>
    <w:link w:val="BodyTextIndent2"/>
    <w:rsid w:val="00A211D3"/>
    <w:rPr>
      <w:rFonts w:ascii="Times New Roman" w:eastAsia="Times New Roman" w:hAnsi="Times New Roman" w:cs="Times New Roman"/>
    </w:rPr>
  </w:style>
  <w:style w:type="paragraph" w:customStyle="1" w:styleId="spec3">
    <w:name w:val="spec3"/>
    <w:basedOn w:val="Normal"/>
    <w:autoRedefine/>
    <w:rsid w:val="00A211D3"/>
    <w:pPr>
      <w:numPr>
        <w:ilvl w:val="2"/>
      </w:numPr>
      <w:tabs>
        <w:tab w:val="num" w:pos="1080"/>
      </w:tabs>
      <w:spacing w:before="240" w:after="0"/>
      <w:ind w:left="1080" w:hanging="360"/>
      <w:jc w:val="left"/>
      <w:outlineLvl w:val="2"/>
    </w:pPr>
    <w:rPr>
      <w:rFonts w:ascii="Times New Roman" w:hAnsi="Times New Roman"/>
      <w:snapToGrid w:val="0"/>
      <w:szCs w:val="22"/>
    </w:rPr>
  </w:style>
  <w:style w:type="paragraph" w:styleId="DocumentMap">
    <w:name w:val="Document Map"/>
    <w:basedOn w:val="Normal"/>
    <w:link w:val="DocumentMapChar"/>
    <w:rsid w:val="00A211D3"/>
    <w:pPr>
      <w:shd w:val="clear" w:color="auto" w:fill="000080"/>
      <w:spacing w:after="0"/>
      <w:ind w:left="0" w:firstLine="0"/>
      <w:jc w:val="left"/>
    </w:pPr>
    <w:rPr>
      <w:rFonts w:ascii="Tahoma" w:hAnsi="Tahoma" w:cs="Tahoma"/>
      <w:sz w:val="20"/>
      <w:szCs w:val="20"/>
    </w:rPr>
  </w:style>
  <w:style w:type="character" w:customStyle="1" w:styleId="DocumentMapChar">
    <w:name w:val="Document Map Char"/>
    <w:basedOn w:val="DefaultParagraphFont"/>
    <w:link w:val="DocumentMap"/>
    <w:rsid w:val="00A211D3"/>
    <w:rPr>
      <w:rFonts w:ascii="Tahoma" w:eastAsia="Times New Roman" w:hAnsi="Tahoma" w:cs="Tahoma"/>
      <w:sz w:val="20"/>
      <w:szCs w:val="20"/>
      <w:shd w:val="clear" w:color="auto" w:fill="000080"/>
    </w:rPr>
  </w:style>
  <w:style w:type="paragraph" w:styleId="List2">
    <w:name w:val="List 2"/>
    <w:basedOn w:val="Normal"/>
    <w:rsid w:val="00A211D3"/>
    <w:pPr>
      <w:spacing w:after="0"/>
      <w:ind w:left="720"/>
      <w:jc w:val="left"/>
    </w:pPr>
    <w:rPr>
      <w:rFonts w:ascii="Times New Roman" w:hAnsi="Times New Roman"/>
      <w:sz w:val="24"/>
    </w:rPr>
  </w:style>
  <w:style w:type="paragraph" w:customStyle="1" w:styleId="spec1">
    <w:name w:val="spec1"/>
    <w:basedOn w:val="Normal"/>
    <w:autoRedefine/>
    <w:rsid w:val="00A211D3"/>
    <w:pPr>
      <w:widowControl w:val="0"/>
      <w:tabs>
        <w:tab w:val="num" w:pos="1080"/>
      </w:tabs>
      <w:spacing w:before="240" w:after="0"/>
      <w:ind w:left="0" w:firstLine="0"/>
      <w:jc w:val="left"/>
      <w:outlineLvl w:val="0"/>
    </w:pPr>
    <w:rPr>
      <w:rFonts w:ascii="Arial" w:hAnsi="Arial"/>
      <w:b/>
      <w:snapToGrid w:val="0"/>
      <w:sz w:val="20"/>
      <w:szCs w:val="20"/>
    </w:rPr>
  </w:style>
  <w:style w:type="paragraph" w:customStyle="1" w:styleId="spec2">
    <w:name w:val="spec2"/>
    <w:basedOn w:val="Normal"/>
    <w:autoRedefine/>
    <w:rsid w:val="00A211D3"/>
    <w:pPr>
      <w:widowControl w:val="0"/>
      <w:tabs>
        <w:tab w:val="num" w:pos="720"/>
      </w:tabs>
      <w:spacing w:before="240" w:after="0"/>
      <w:ind w:left="720" w:hanging="720"/>
      <w:jc w:val="left"/>
      <w:outlineLvl w:val="1"/>
    </w:pPr>
    <w:rPr>
      <w:rFonts w:ascii="Arial" w:hAnsi="Arial"/>
      <w:snapToGrid w:val="0"/>
      <w:sz w:val="20"/>
      <w:szCs w:val="20"/>
    </w:rPr>
  </w:style>
  <w:style w:type="paragraph" w:customStyle="1" w:styleId="spec4">
    <w:name w:val="spec4"/>
    <w:basedOn w:val="Normal"/>
    <w:autoRedefine/>
    <w:rsid w:val="00A211D3"/>
    <w:pPr>
      <w:numPr>
        <w:numId w:val="18"/>
      </w:numPr>
      <w:jc w:val="left"/>
      <w:outlineLvl w:val="3"/>
    </w:pPr>
    <w:rPr>
      <w:rFonts w:ascii="Times New Roman" w:hAnsi="Times New Roman"/>
      <w:snapToGrid w:val="0"/>
      <w:sz w:val="24"/>
    </w:rPr>
  </w:style>
  <w:style w:type="paragraph" w:customStyle="1" w:styleId="spec6">
    <w:name w:val="spec6"/>
    <w:basedOn w:val="Normal"/>
    <w:autoRedefine/>
    <w:rsid w:val="00A211D3"/>
    <w:pPr>
      <w:tabs>
        <w:tab w:val="num" w:pos="2160"/>
      </w:tabs>
      <w:spacing w:after="0"/>
      <w:ind w:left="2160"/>
      <w:jc w:val="left"/>
      <w:outlineLvl w:val="5"/>
    </w:pPr>
    <w:rPr>
      <w:rFonts w:ascii="Arial" w:hAnsi="Arial"/>
      <w:snapToGrid w:val="0"/>
      <w:sz w:val="20"/>
      <w:szCs w:val="20"/>
    </w:rPr>
  </w:style>
  <w:style w:type="paragraph" w:customStyle="1" w:styleId="spec7">
    <w:name w:val="spec7"/>
    <w:basedOn w:val="Normal"/>
    <w:autoRedefine/>
    <w:rsid w:val="00A211D3"/>
    <w:pPr>
      <w:tabs>
        <w:tab w:val="num" w:pos="2520"/>
      </w:tabs>
      <w:spacing w:after="0"/>
      <w:ind w:left="2520"/>
      <w:jc w:val="left"/>
      <w:outlineLvl w:val="6"/>
    </w:pPr>
    <w:rPr>
      <w:rFonts w:ascii="Arial" w:hAnsi="Arial"/>
      <w:snapToGrid w:val="0"/>
      <w:sz w:val="20"/>
      <w:szCs w:val="20"/>
    </w:rPr>
  </w:style>
  <w:style w:type="paragraph" w:styleId="ListBullet">
    <w:name w:val="List Bullet"/>
    <w:basedOn w:val="Normal"/>
    <w:rsid w:val="00A211D3"/>
    <w:pPr>
      <w:numPr>
        <w:numId w:val="20"/>
      </w:numPr>
      <w:spacing w:after="0"/>
      <w:jc w:val="left"/>
    </w:pPr>
    <w:rPr>
      <w:rFonts w:ascii="Times New Roman" w:hAnsi="Times New Roman"/>
      <w:sz w:val="24"/>
    </w:rPr>
  </w:style>
  <w:style w:type="paragraph" w:styleId="Revision">
    <w:name w:val="Revision"/>
    <w:hidden/>
    <w:uiPriority w:val="99"/>
    <w:semiHidden/>
    <w:rsid w:val="00A211D3"/>
    <w:pPr>
      <w:spacing w:after="0"/>
      <w:ind w:left="0" w:firstLine="0"/>
      <w:jc w:val="left"/>
    </w:pPr>
    <w:rPr>
      <w:rFonts w:ascii="Times New Roman" w:eastAsia="Times New Roman" w:hAnsi="Times New Roman" w:cs="Times New Roman"/>
      <w:sz w:val="24"/>
      <w:szCs w:val="24"/>
    </w:rPr>
  </w:style>
  <w:style w:type="paragraph" w:customStyle="1" w:styleId="hangingindenta-1">
    <w:name w:val="hanging indent a - 1"/>
    <w:basedOn w:val="Normal"/>
    <w:rsid w:val="00A211D3"/>
    <w:pPr>
      <w:numPr>
        <w:numId w:val="19"/>
      </w:numPr>
      <w:tabs>
        <w:tab w:val="num" w:pos="1152"/>
        <w:tab w:val="num" w:pos="1440"/>
        <w:tab w:val="num" w:pos="2160"/>
      </w:tabs>
      <w:autoSpaceDE w:val="0"/>
      <w:autoSpaceDN w:val="0"/>
      <w:spacing w:after="0"/>
      <w:jc w:val="left"/>
      <w:outlineLvl w:val="3"/>
    </w:pPr>
    <w:rPr>
      <w:rFonts w:ascii="Times New Roman" w:hAnsi="Times New Roman"/>
      <w:sz w:val="24"/>
    </w:rPr>
  </w:style>
  <w:style w:type="character" w:customStyle="1" w:styleId="st">
    <w:name w:val="st"/>
    <w:basedOn w:val="DefaultParagraphFont"/>
    <w:rsid w:val="00A211D3"/>
  </w:style>
  <w:style w:type="numbering" w:customStyle="1" w:styleId="Style1">
    <w:name w:val="Style1"/>
    <w:rsid w:val="00A211D3"/>
    <w:pPr>
      <w:numPr>
        <w:numId w:val="21"/>
      </w:numPr>
    </w:pPr>
  </w:style>
  <w:style w:type="paragraph" w:customStyle="1" w:styleId="MnSCUBullets">
    <w:name w:val="MnSCU Bullets"/>
    <w:basedOn w:val="ListBullet"/>
    <w:rsid w:val="00A211D3"/>
    <w:pPr>
      <w:numPr>
        <w:numId w:val="22"/>
      </w:numPr>
      <w:autoSpaceDE w:val="0"/>
      <w:autoSpaceDN w:val="0"/>
      <w:spacing w:after="120"/>
      <w:jc w:val="both"/>
    </w:pPr>
    <w:rPr>
      <w:sz w:val="22"/>
      <w:szCs w:val="22"/>
    </w:rPr>
  </w:style>
  <w:style w:type="paragraph" w:styleId="List4">
    <w:name w:val="List 4"/>
    <w:basedOn w:val="Normal"/>
    <w:autoRedefine/>
    <w:rsid w:val="00A211D3"/>
    <w:pPr>
      <w:autoSpaceDE w:val="0"/>
      <w:autoSpaceDN w:val="0"/>
      <w:ind w:left="1440"/>
    </w:pPr>
    <w:rPr>
      <w:rFonts w:ascii="Times New Roman" w:hAnsi="Times New Roman"/>
      <w:sz w:val="24"/>
    </w:rPr>
  </w:style>
  <w:style w:type="paragraph" w:styleId="List5">
    <w:name w:val="List 5"/>
    <w:basedOn w:val="Normal"/>
    <w:autoRedefine/>
    <w:rsid w:val="00A211D3"/>
    <w:pPr>
      <w:tabs>
        <w:tab w:val="left" w:pos="1980"/>
      </w:tabs>
      <w:autoSpaceDE w:val="0"/>
      <w:autoSpaceDN w:val="0"/>
      <w:ind w:left="1440"/>
    </w:pPr>
    <w:rPr>
      <w:rFonts w:ascii="Times New Roman" w:hAnsi="Times New Roman"/>
      <w:sz w:val="24"/>
    </w:rPr>
  </w:style>
  <w:style w:type="paragraph" w:styleId="ListBullet2">
    <w:name w:val="List Bullet 2"/>
    <w:basedOn w:val="Normal"/>
    <w:autoRedefine/>
    <w:rsid w:val="00A211D3"/>
    <w:pPr>
      <w:tabs>
        <w:tab w:val="num" w:pos="360"/>
      </w:tabs>
      <w:autoSpaceDE w:val="0"/>
      <w:autoSpaceDN w:val="0"/>
      <w:ind w:left="360"/>
    </w:pPr>
    <w:rPr>
      <w:rFonts w:ascii="Times New Roman" w:hAnsi="Times New Roman"/>
      <w:sz w:val="24"/>
    </w:rPr>
  </w:style>
  <w:style w:type="paragraph" w:styleId="ListContinue">
    <w:name w:val="List Continue"/>
    <w:basedOn w:val="Normal"/>
    <w:autoRedefine/>
    <w:rsid w:val="00A211D3"/>
    <w:pPr>
      <w:autoSpaceDE w:val="0"/>
      <w:autoSpaceDN w:val="0"/>
      <w:ind w:left="360"/>
    </w:pPr>
    <w:rPr>
      <w:rFonts w:ascii="Times New Roman" w:hAnsi="Times New Roman"/>
      <w:sz w:val="24"/>
    </w:rPr>
  </w:style>
  <w:style w:type="paragraph" w:styleId="ListContinue3">
    <w:name w:val="List Continue 3"/>
    <w:basedOn w:val="Normal"/>
    <w:autoRedefine/>
    <w:rsid w:val="00A211D3"/>
    <w:pPr>
      <w:autoSpaceDE w:val="0"/>
      <w:autoSpaceDN w:val="0"/>
    </w:pPr>
    <w:rPr>
      <w:rFonts w:ascii="Times New Roman" w:hAnsi="Times New Roman"/>
      <w:sz w:val="24"/>
    </w:rPr>
  </w:style>
  <w:style w:type="paragraph" w:styleId="NormalIndent">
    <w:name w:val="Normal Indent"/>
    <w:basedOn w:val="Normal"/>
    <w:rsid w:val="00A211D3"/>
    <w:pPr>
      <w:autoSpaceDE w:val="0"/>
      <w:autoSpaceDN w:val="0"/>
      <w:ind w:left="720"/>
    </w:pPr>
    <w:rPr>
      <w:rFonts w:ascii="Times New Roman" w:hAnsi="Times New Roman"/>
      <w:sz w:val="24"/>
    </w:rPr>
  </w:style>
  <w:style w:type="paragraph" w:styleId="Index2">
    <w:name w:val="index 2"/>
    <w:basedOn w:val="Normal"/>
    <w:next w:val="Normal"/>
    <w:autoRedefine/>
    <w:rsid w:val="00A211D3"/>
    <w:pPr>
      <w:numPr>
        <w:numId w:val="23"/>
      </w:numPr>
      <w:tabs>
        <w:tab w:val="clear" w:pos="2160"/>
        <w:tab w:val="left" w:pos="1800"/>
      </w:tabs>
      <w:autoSpaceDE w:val="0"/>
      <w:autoSpaceDN w:val="0"/>
      <w:ind w:left="1800" w:hanging="360"/>
    </w:pPr>
    <w:rPr>
      <w:rFonts w:ascii="Times New Roman" w:hAnsi="Times New Roman"/>
      <w:sz w:val="24"/>
    </w:rPr>
  </w:style>
  <w:style w:type="paragraph" w:styleId="BlockText">
    <w:name w:val="Block Text"/>
    <w:basedOn w:val="Normal"/>
    <w:rsid w:val="00A211D3"/>
    <w:pPr>
      <w:autoSpaceDE w:val="0"/>
      <w:autoSpaceDN w:val="0"/>
      <w:ind w:left="1440"/>
    </w:pPr>
    <w:rPr>
      <w:rFonts w:ascii="Times New Roman" w:hAnsi="Times New Roman"/>
      <w:sz w:val="24"/>
    </w:rPr>
  </w:style>
  <w:style w:type="paragraph" w:customStyle="1" w:styleId="Hangingindentabc">
    <w:name w:val="Hanging indent abc"/>
    <w:basedOn w:val="BodyText"/>
    <w:rsid w:val="00A211D3"/>
    <w:pPr>
      <w:tabs>
        <w:tab w:val="num" w:pos="360"/>
        <w:tab w:val="num" w:pos="1440"/>
      </w:tabs>
      <w:autoSpaceDE w:val="0"/>
      <w:autoSpaceDN w:val="0"/>
      <w:ind w:left="1440"/>
      <w:outlineLvl w:val="2"/>
    </w:pPr>
    <w:rPr>
      <w:rFonts w:ascii="Times New Roman" w:hAnsi="Times New Roman"/>
      <w:sz w:val="24"/>
    </w:rPr>
  </w:style>
  <w:style w:type="paragraph" w:styleId="Title">
    <w:name w:val="Title"/>
    <w:basedOn w:val="Normal"/>
    <w:link w:val="TitleChar"/>
    <w:qFormat/>
    <w:rsid w:val="00A211D3"/>
    <w:pPr>
      <w:ind w:left="720"/>
      <w:jc w:val="center"/>
    </w:pPr>
    <w:rPr>
      <w:rFonts w:ascii="Times New Roman" w:hAnsi="Times New Roman"/>
      <w:b/>
      <w:bCs/>
      <w:sz w:val="24"/>
    </w:rPr>
  </w:style>
  <w:style w:type="character" w:customStyle="1" w:styleId="TitleChar">
    <w:name w:val="Title Char"/>
    <w:basedOn w:val="DefaultParagraphFont"/>
    <w:link w:val="Title"/>
    <w:rsid w:val="00A211D3"/>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A211D3"/>
    <w:pPr>
      <w:autoSpaceDE w:val="0"/>
      <w:autoSpaceDN w:val="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A211D3"/>
    <w:rPr>
      <w:rFonts w:ascii="Times New Roman" w:eastAsia="Times New Roman" w:hAnsi="Times New Roman" w:cs="Times New Roman"/>
      <w:sz w:val="16"/>
      <w:szCs w:val="16"/>
    </w:rPr>
  </w:style>
  <w:style w:type="paragraph" w:styleId="BodyText2">
    <w:name w:val="Body Text 2"/>
    <w:basedOn w:val="Normal"/>
    <w:link w:val="BodyText2Char"/>
    <w:autoRedefine/>
    <w:rsid w:val="00A211D3"/>
    <w:pPr>
      <w:tabs>
        <w:tab w:val="left" w:pos="-1260"/>
        <w:tab w:val="left" w:pos="360"/>
        <w:tab w:val="left" w:pos="9360"/>
      </w:tabs>
      <w:autoSpaceDE w:val="0"/>
      <w:autoSpaceDN w:val="0"/>
      <w:ind w:left="1440" w:hanging="720"/>
      <w:outlineLvl w:val="0"/>
    </w:pPr>
    <w:rPr>
      <w:rFonts w:ascii="Times New Roman" w:hAnsi="Times New Roman"/>
      <w:sz w:val="24"/>
    </w:rPr>
  </w:style>
  <w:style w:type="character" w:customStyle="1" w:styleId="BodyText2Char">
    <w:name w:val="Body Text 2 Char"/>
    <w:basedOn w:val="DefaultParagraphFont"/>
    <w:link w:val="BodyText2"/>
    <w:rsid w:val="00A211D3"/>
    <w:rPr>
      <w:rFonts w:ascii="Times New Roman" w:eastAsia="Times New Roman" w:hAnsi="Times New Roman" w:cs="Times New Roman"/>
      <w:sz w:val="24"/>
      <w:szCs w:val="24"/>
    </w:rPr>
  </w:style>
  <w:style w:type="paragraph" w:styleId="Index1">
    <w:name w:val="index 1"/>
    <w:basedOn w:val="Normal"/>
    <w:next w:val="Normal"/>
    <w:autoRedefine/>
    <w:rsid w:val="00A211D3"/>
    <w:pPr>
      <w:tabs>
        <w:tab w:val="left" w:pos="1440"/>
      </w:tabs>
      <w:autoSpaceDE w:val="0"/>
      <w:autoSpaceDN w:val="0"/>
      <w:ind w:left="1440" w:hanging="720"/>
      <w:outlineLvl w:val="1"/>
    </w:pPr>
    <w:rPr>
      <w:rFonts w:ascii="Times New Roman" w:hAnsi="Times New Roman"/>
      <w:sz w:val="24"/>
    </w:rPr>
  </w:style>
  <w:style w:type="numbering" w:customStyle="1" w:styleId="Style2">
    <w:name w:val="Style2"/>
    <w:rsid w:val="00A211D3"/>
    <w:pPr>
      <w:numPr>
        <w:numId w:val="25"/>
      </w:numPr>
    </w:pPr>
  </w:style>
  <w:style w:type="paragraph" w:customStyle="1" w:styleId="PRT">
    <w:name w:val="PRT"/>
    <w:basedOn w:val="Normal"/>
    <w:next w:val="ART"/>
    <w:rsid w:val="00A211D3"/>
    <w:pPr>
      <w:keepNext/>
      <w:suppressAutoHyphens/>
      <w:spacing w:before="480" w:after="0"/>
      <w:ind w:left="0" w:firstLine="0"/>
      <w:outlineLvl w:val="0"/>
    </w:pPr>
    <w:rPr>
      <w:rFonts w:ascii="Times New Roman" w:hAnsi="Times New Roman"/>
      <w:szCs w:val="20"/>
    </w:rPr>
  </w:style>
  <w:style w:type="paragraph" w:customStyle="1" w:styleId="SUT">
    <w:name w:val="SUT"/>
    <w:basedOn w:val="Normal"/>
    <w:next w:val="PR1"/>
    <w:rsid w:val="00A211D3"/>
    <w:pPr>
      <w:suppressAutoHyphens/>
      <w:spacing w:before="240" w:after="0"/>
      <w:ind w:left="0" w:firstLine="0"/>
      <w:outlineLvl w:val="0"/>
    </w:pPr>
    <w:rPr>
      <w:rFonts w:ascii="Times New Roman" w:hAnsi="Times New Roman"/>
      <w:szCs w:val="20"/>
    </w:rPr>
  </w:style>
  <w:style w:type="paragraph" w:customStyle="1" w:styleId="DST">
    <w:name w:val="DST"/>
    <w:basedOn w:val="Normal"/>
    <w:next w:val="PR1"/>
    <w:rsid w:val="00A211D3"/>
    <w:pPr>
      <w:suppressAutoHyphens/>
      <w:spacing w:before="240" w:after="0"/>
      <w:ind w:left="0" w:firstLine="0"/>
      <w:outlineLvl w:val="0"/>
    </w:pPr>
    <w:rPr>
      <w:rFonts w:ascii="Times New Roman" w:hAnsi="Times New Roman"/>
      <w:szCs w:val="20"/>
    </w:rPr>
  </w:style>
  <w:style w:type="paragraph" w:customStyle="1" w:styleId="ART">
    <w:name w:val="ART"/>
    <w:basedOn w:val="Normal"/>
    <w:next w:val="PR1"/>
    <w:rsid w:val="00A211D3"/>
    <w:pPr>
      <w:keepNext/>
      <w:tabs>
        <w:tab w:val="left" w:pos="864"/>
      </w:tabs>
      <w:suppressAutoHyphens/>
      <w:spacing w:before="480" w:after="0"/>
      <w:ind w:left="864" w:hanging="864"/>
      <w:outlineLvl w:val="1"/>
    </w:pPr>
    <w:rPr>
      <w:rFonts w:ascii="Times New Roman" w:hAnsi="Times New Roman"/>
      <w:szCs w:val="20"/>
    </w:rPr>
  </w:style>
  <w:style w:type="paragraph" w:customStyle="1" w:styleId="PR1">
    <w:name w:val="PR1"/>
    <w:basedOn w:val="Normal"/>
    <w:rsid w:val="00A211D3"/>
    <w:pPr>
      <w:tabs>
        <w:tab w:val="left" w:pos="864"/>
      </w:tabs>
      <w:suppressAutoHyphens/>
      <w:spacing w:before="240" w:after="0"/>
      <w:ind w:left="864" w:hanging="576"/>
      <w:outlineLvl w:val="2"/>
    </w:pPr>
    <w:rPr>
      <w:rFonts w:ascii="Times New Roman" w:hAnsi="Times New Roman"/>
      <w:szCs w:val="20"/>
    </w:rPr>
  </w:style>
  <w:style w:type="paragraph" w:customStyle="1" w:styleId="PR2">
    <w:name w:val="PR2"/>
    <w:basedOn w:val="Normal"/>
    <w:rsid w:val="00A211D3"/>
    <w:pPr>
      <w:tabs>
        <w:tab w:val="left" w:pos="1440"/>
      </w:tabs>
      <w:suppressAutoHyphens/>
      <w:spacing w:after="0"/>
      <w:ind w:left="1440" w:hanging="576"/>
      <w:outlineLvl w:val="3"/>
    </w:pPr>
    <w:rPr>
      <w:rFonts w:ascii="Times New Roman" w:hAnsi="Times New Roman"/>
      <w:szCs w:val="20"/>
    </w:rPr>
  </w:style>
  <w:style w:type="paragraph" w:customStyle="1" w:styleId="PR3">
    <w:name w:val="PR3"/>
    <w:basedOn w:val="Normal"/>
    <w:rsid w:val="00A211D3"/>
    <w:pPr>
      <w:tabs>
        <w:tab w:val="left" w:pos="2016"/>
      </w:tabs>
      <w:suppressAutoHyphens/>
      <w:spacing w:after="0"/>
      <w:ind w:left="2016" w:hanging="576"/>
      <w:outlineLvl w:val="4"/>
    </w:pPr>
    <w:rPr>
      <w:rFonts w:ascii="Times New Roman" w:hAnsi="Times New Roman"/>
      <w:szCs w:val="20"/>
    </w:rPr>
  </w:style>
  <w:style w:type="paragraph" w:customStyle="1" w:styleId="PR4">
    <w:name w:val="PR4"/>
    <w:basedOn w:val="Normal"/>
    <w:rsid w:val="00A211D3"/>
    <w:pPr>
      <w:tabs>
        <w:tab w:val="left" w:pos="2592"/>
      </w:tabs>
      <w:suppressAutoHyphens/>
      <w:spacing w:after="0"/>
      <w:ind w:left="2592" w:hanging="576"/>
      <w:outlineLvl w:val="5"/>
    </w:pPr>
    <w:rPr>
      <w:rFonts w:ascii="Times New Roman" w:hAnsi="Times New Roman"/>
      <w:szCs w:val="20"/>
    </w:rPr>
  </w:style>
  <w:style w:type="paragraph" w:customStyle="1" w:styleId="PR5">
    <w:name w:val="PR5"/>
    <w:basedOn w:val="Normal"/>
    <w:rsid w:val="00A211D3"/>
    <w:pPr>
      <w:tabs>
        <w:tab w:val="left" w:pos="3168"/>
      </w:tabs>
      <w:suppressAutoHyphens/>
      <w:spacing w:after="0"/>
      <w:ind w:left="3168" w:hanging="576"/>
      <w:outlineLvl w:val="6"/>
    </w:pPr>
    <w:rPr>
      <w:rFonts w:ascii="Times New Roman" w:hAnsi="Times New Roman"/>
      <w:szCs w:val="20"/>
    </w:rPr>
  </w:style>
  <w:style w:type="paragraph" w:customStyle="1" w:styleId="Default">
    <w:name w:val="Default"/>
    <w:rsid w:val="00A211D3"/>
    <w:pPr>
      <w:autoSpaceDE w:val="0"/>
      <w:autoSpaceDN w:val="0"/>
      <w:adjustRightInd w:val="0"/>
      <w:spacing w:after="0"/>
      <w:ind w:left="0" w:firstLine="0"/>
      <w:jc w:val="left"/>
    </w:pPr>
    <w:rPr>
      <w:rFonts w:ascii="Arial" w:eastAsia="Times New Roman" w:hAnsi="Arial" w:cs="Arial"/>
      <w:color w:val="000000"/>
      <w:sz w:val="24"/>
      <w:szCs w:val="24"/>
    </w:rPr>
  </w:style>
  <w:style w:type="paragraph" w:styleId="NormalWeb">
    <w:name w:val="Normal (Web)"/>
    <w:basedOn w:val="Normal"/>
    <w:rsid w:val="00A211D3"/>
    <w:pPr>
      <w:spacing w:before="100" w:beforeAutospacing="1" w:after="100" w:afterAutospacing="1"/>
      <w:ind w:left="0" w:firstLine="0"/>
      <w:jc w:val="left"/>
    </w:pPr>
    <w:rPr>
      <w:rFonts w:ascii="Times New Roman" w:hAnsi="Times New Roman"/>
      <w:color w:val="000011"/>
      <w:sz w:val="24"/>
    </w:rPr>
  </w:style>
  <w:style w:type="paragraph" w:customStyle="1" w:styleId="TableParagraph">
    <w:name w:val="Table Paragraph"/>
    <w:basedOn w:val="Normal"/>
    <w:uiPriority w:val="1"/>
    <w:qFormat/>
    <w:rsid w:val="00A211D3"/>
    <w:pPr>
      <w:widowControl w:val="0"/>
      <w:spacing w:after="0"/>
      <w:ind w:left="0" w:firstLine="0"/>
      <w:jc w:val="left"/>
    </w:pPr>
    <w:rPr>
      <w:rFonts w:asciiTheme="minorHAnsi" w:eastAsiaTheme="minorHAnsi" w:hAnsiTheme="minorHAnsi" w:cstheme="minorBidi"/>
      <w:szCs w:val="22"/>
    </w:rPr>
  </w:style>
  <w:style w:type="paragraph" w:customStyle="1" w:styleId="1-Part">
    <w:name w:val="1-Part"/>
    <w:basedOn w:val="Normal"/>
    <w:autoRedefine/>
    <w:qFormat/>
    <w:rsid w:val="00A211D3"/>
    <w:pPr>
      <w:numPr>
        <w:numId w:val="26"/>
      </w:numPr>
      <w:spacing w:before="240" w:after="0"/>
      <w:jc w:val="left"/>
    </w:pPr>
    <w:rPr>
      <w:b/>
      <w:caps/>
      <w:szCs w:val="22"/>
    </w:rPr>
  </w:style>
  <w:style w:type="paragraph" w:customStyle="1" w:styleId="2-Art">
    <w:name w:val="2-Art"/>
    <w:basedOn w:val="Normal"/>
    <w:autoRedefine/>
    <w:qFormat/>
    <w:rsid w:val="00A211D3"/>
    <w:pPr>
      <w:numPr>
        <w:ilvl w:val="1"/>
        <w:numId w:val="26"/>
      </w:numPr>
      <w:spacing w:before="120" w:after="0"/>
      <w:jc w:val="left"/>
    </w:pPr>
    <w:rPr>
      <w:b/>
      <w:caps/>
      <w:szCs w:val="22"/>
    </w:rPr>
  </w:style>
  <w:style w:type="paragraph" w:customStyle="1" w:styleId="3-Para">
    <w:name w:val="3-Para"/>
    <w:basedOn w:val="Normal"/>
    <w:autoRedefine/>
    <w:qFormat/>
    <w:rsid w:val="002C3DAB"/>
    <w:pPr>
      <w:ind w:left="547" w:hanging="547"/>
      <w:jc w:val="left"/>
    </w:pPr>
    <w:rPr>
      <w:szCs w:val="22"/>
    </w:rPr>
  </w:style>
  <w:style w:type="paragraph" w:customStyle="1" w:styleId="4-subpara">
    <w:name w:val="4-subpara"/>
    <w:basedOn w:val="3-Para"/>
    <w:autoRedefine/>
    <w:qFormat/>
    <w:rsid w:val="00C16128"/>
    <w:pPr>
      <w:ind w:left="360" w:hanging="360"/>
    </w:pPr>
  </w:style>
  <w:style w:type="paragraph" w:customStyle="1" w:styleId="5-subsub">
    <w:name w:val="5-subsub"/>
    <w:basedOn w:val="4-subpara"/>
    <w:autoRedefine/>
    <w:qFormat/>
    <w:rsid w:val="00A211D3"/>
    <w:pPr>
      <w:numPr>
        <w:ilvl w:val="4"/>
        <w:numId w:val="26"/>
      </w:numPr>
    </w:pPr>
  </w:style>
  <w:style w:type="paragraph" w:customStyle="1" w:styleId="6-sssub">
    <w:name w:val="6-sssub"/>
    <w:basedOn w:val="3-Para"/>
    <w:autoRedefine/>
    <w:qFormat/>
    <w:rsid w:val="00A211D3"/>
    <w:pPr>
      <w:numPr>
        <w:ilvl w:val="5"/>
      </w:numPr>
      <w:ind w:left="547" w:hanging="547"/>
    </w:pPr>
  </w:style>
  <w:style w:type="paragraph" w:customStyle="1" w:styleId="7-ssslittle">
    <w:name w:val="7-ssslittle"/>
    <w:basedOn w:val="6-sssub"/>
    <w:autoRedefine/>
    <w:qFormat/>
    <w:rsid w:val="00A211D3"/>
    <w:pPr>
      <w:numPr>
        <w:ilvl w:val="6"/>
      </w:numPr>
      <w:ind w:left="547" w:hanging="547"/>
    </w:pPr>
  </w:style>
  <w:style w:type="paragraph" w:styleId="Caption">
    <w:name w:val="caption"/>
    <w:basedOn w:val="Normal"/>
    <w:next w:val="Normal"/>
    <w:uiPriority w:val="35"/>
    <w:unhideWhenUsed/>
    <w:qFormat/>
    <w:rsid w:val="0034334E"/>
    <w:pPr>
      <w:spacing w:after="200"/>
    </w:pPr>
    <w:rPr>
      <w:i/>
      <w:iCs/>
      <w:color w:val="44546A" w:themeColor="text2"/>
      <w:sz w:val="18"/>
      <w:szCs w:val="18"/>
    </w:rPr>
  </w:style>
  <w:style w:type="table" w:styleId="TableGridLight">
    <w:name w:val="Grid Table Light"/>
    <w:basedOn w:val="TableNormal"/>
    <w:uiPriority w:val="40"/>
    <w:rsid w:val="00C5057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057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5057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5057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5057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edcontent">
    <w:name w:val="markedcontent"/>
    <w:basedOn w:val="DefaultParagraphFont"/>
    <w:rsid w:val="00D87DFA"/>
  </w:style>
  <w:style w:type="character" w:customStyle="1" w:styleId="UnresolvedMention1">
    <w:name w:val="Unresolved Mention1"/>
    <w:basedOn w:val="DefaultParagraphFont"/>
    <w:uiPriority w:val="99"/>
    <w:semiHidden/>
    <w:unhideWhenUsed/>
    <w:rsid w:val="00790A21"/>
    <w:rPr>
      <w:color w:val="605E5C"/>
      <w:shd w:val="clear" w:color="auto" w:fill="E1DFDD"/>
    </w:rPr>
  </w:style>
  <w:style w:type="character" w:customStyle="1" w:styleId="A6">
    <w:name w:val="A6"/>
    <w:basedOn w:val="DefaultParagraphFont"/>
    <w:uiPriority w:val="99"/>
    <w:rsid w:val="00BA54C6"/>
    <w:rPr>
      <w:rFonts w:ascii="Calibri Light" w:hAnsi="Calibri Light" w:cs="Calibri Light" w:hint="default"/>
      <w:color w:val="1E275B"/>
    </w:rPr>
  </w:style>
  <w:style w:type="character" w:customStyle="1" w:styleId="UnresolvedMention2">
    <w:name w:val="Unresolved Mention2"/>
    <w:basedOn w:val="DefaultParagraphFont"/>
    <w:uiPriority w:val="99"/>
    <w:semiHidden/>
    <w:unhideWhenUsed/>
    <w:rsid w:val="00276728"/>
    <w:rPr>
      <w:color w:val="605E5C"/>
      <w:shd w:val="clear" w:color="auto" w:fill="E1DFDD"/>
    </w:rPr>
  </w:style>
  <w:style w:type="character" w:styleId="UnresolvedMention">
    <w:name w:val="Unresolved Mention"/>
    <w:basedOn w:val="DefaultParagraphFont"/>
    <w:uiPriority w:val="99"/>
    <w:semiHidden/>
    <w:unhideWhenUsed/>
    <w:rsid w:val="003270C7"/>
    <w:rPr>
      <w:color w:val="605E5C"/>
      <w:shd w:val="clear" w:color="auto" w:fill="E1DFDD"/>
    </w:rPr>
  </w:style>
  <w:style w:type="character" w:styleId="Strong">
    <w:name w:val="Strong"/>
    <w:basedOn w:val="DefaultParagraphFont"/>
    <w:uiPriority w:val="22"/>
    <w:qFormat/>
    <w:rsid w:val="00B94921"/>
    <w:rPr>
      <w:b/>
      <w:bCs/>
    </w:rPr>
  </w:style>
  <w:style w:type="paragraph" w:styleId="Subtitle">
    <w:name w:val="Subtitle"/>
    <w:basedOn w:val="Normal"/>
    <w:next w:val="Normal"/>
    <w:link w:val="SubtitleChar"/>
    <w:uiPriority w:val="11"/>
    <w:qFormat/>
    <w:rsid w:val="001D471C"/>
    <w:pPr>
      <w:numPr>
        <w:ilvl w:val="1"/>
      </w:numPr>
      <w:ind w:left="1080" w:hanging="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71C"/>
    <w:pPr>
      <w:spacing w:before="160"/>
      <w:jc w:val="center"/>
    </w:pPr>
    <w:rPr>
      <w:i/>
      <w:iCs/>
      <w:color w:val="404040" w:themeColor="text1" w:themeTint="BF"/>
    </w:rPr>
  </w:style>
  <w:style w:type="character" w:customStyle="1" w:styleId="QuoteChar">
    <w:name w:val="Quote Char"/>
    <w:basedOn w:val="DefaultParagraphFont"/>
    <w:link w:val="Quote"/>
    <w:uiPriority w:val="29"/>
    <w:rsid w:val="001D471C"/>
    <w:rPr>
      <w:rFonts w:ascii="Calibri" w:eastAsia="Times New Roman" w:hAnsi="Calibri" w:cs="Times New Roman"/>
      <w:i/>
      <w:iCs/>
      <w:color w:val="404040" w:themeColor="text1" w:themeTint="BF"/>
      <w:szCs w:val="24"/>
    </w:rPr>
  </w:style>
  <w:style w:type="character" w:styleId="IntenseEmphasis">
    <w:name w:val="Intense Emphasis"/>
    <w:basedOn w:val="DefaultParagraphFont"/>
    <w:uiPriority w:val="21"/>
    <w:qFormat/>
    <w:rsid w:val="001D471C"/>
    <w:rPr>
      <w:i/>
      <w:iCs/>
      <w:color w:val="2E74B5" w:themeColor="accent1" w:themeShade="BF"/>
    </w:rPr>
  </w:style>
  <w:style w:type="paragraph" w:styleId="IntenseQuote">
    <w:name w:val="Intense Quote"/>
    <w:basedOn w:val="Normal"/>
    <w:next w:val="Normal"/>
    <w:link w:val="IntenseQuoteChar"/>
    <w:uiPriority w:val="30"/>
    <w:qFormat/>
    <w:rsid w:val="001D47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D471C"/>
    <w:rPr>
      <w:rFonts w:ascii="Calibri" w:eastAsia="Times New Roman" w:hAnsi="Calibri" w:cs="Times New Roman"/>
      <w:i/>
      <w:iCs/>
      <w:color w:val="2E74B5" w:themeColor="accent1" w:themeShade="BF"/>
      <w:szCs w:val="24"/>
    </w:rPr>
  </w:style>
  <w:style w:type="character" w:styleId="IntenseReference">
    <w:name w:val="Intense Reference"/>
    <w:basedOn w:val="DefaultParagraphFont"/>
    <w:uiPriority w:val="32"/>
    <w:qFormat/>
    <w:rsid w:val="001D471C"/>
    <w:rPr>
      <w:b/>
      <w:bCs/>
      <w:smallCaps/>
      <w:color w:val="2E74B5" w:themeColor="accent1" w:themeShade="BF"/>
      <w:spacing w:val="5"/>
    </w:rPr>
  </w:style>
  <w:style w:type="table" w:customStyle="1" w:styleId="TableGrid1">
    <w:name w:val="Table Grid1"/>
    <w:basedOn w:val="TableNormal"/>
    <w:next w:val="TableGrid"/>
    <w:uiPriority w:val="39"/>
    <w:rsid w:val="001D471C"/>
    <w:pPr>
      <w:spacing w:after="0"/>
      <w:ind w:left="0" w:firstLine="0"/>
      <w:jc w:val="left"/>
    </w:pPr>
    <w:rPr>
      <w:rFonts w:ascii="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D47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nnstate.edu/system/finance/facilities/design-construction/pm_emanual/index.html" TargetMode="External"/><Relationship Id="rId18" Type="http://schemas.openxmlformats.org/officeDocument/2006/relationships/hyperlink" Target="http://www.minnstate.edu/system/finance/facilities/design-construction/pm_emanual/index.html" TargetMode="External"/><Relationship Id="rId26" Type="http://schemas.openxmlformats.org/officeDocument/2006/relationships/hyperlink" Target="http://www.minnstate.edu/system/finance/facilities/design-construction/pm_emanual/index.html" TargetMode="External"/><Relationship Id="rId39" Type="http://schemas.openxmlformats.org/officeDocument/2006/relationships/image" Target="media/image3.png"/><Relationship Id="rId21" Type="http://schemas.openxmlformats.org/officeDocument/2006/relationships/hyperlink" Target="https://mn.gov/bms-stat/assets/RECS-CS-AppendixB.pdf" TargetMode="External"/><Relationship Id="rId34" Type="http://schemas.openxmlformats.org/officeDocument/2006/relationships/hyperlink" Target="https://www.minnstate.edu/system/finance/facilities/design-construction/index.html" TargetMode="External"/><Relationship Id="rId42" Type="http://schemas.openxmlformats.org/officeDocument/2006/relationships/hyperlink" Target="http://en.wikipedia.org/wiki/Guaranteed_Maximum_Price"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innstate.edu/system/finance/facilities/design-construction/index.html" TargetMode="External"/><Relationship Id="rId29" Type="http://schemas.openxmlformats.org/officeDocument/2006/relationships/hyperlink" Target="https://nam02.safelinks.protection.outlook.com/?url=https%3A%2F%2Fqap.questcdn.com%2Fqap%2Fprojects%2Fprj_browse%2Fipp_browse_grid.html%3FprojType%3D%26group%3D70464%26provider%3D70464&amp;data=05%7C01%7CRosa.Melin%40minnstate.edu%7C9749c637601e4b36847e08dbbe0a6b79%7C5011c7c60ab446ab9ef4fae74a921a7f%7C0%7C0%7C638312724223275218%7CUnknown%7CTWFpbGZsb3d8eyJWIjoiMC4wLjAwMDAiLCJQIjoiV2luMzIiLCJBTiI6Ik1haWwiLCJXVCI6Mn0%3D%7C3000%7C%7C%7C&amp;sdata=dQGqtou8fg1UO7ul6fLHNF8oB9PGJLvJxfQzNCJmgzs%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b3mn.org/guidelines/3-1/" TargetMode="External"/><Relationship Id="rId32" Type="http://schemas.openxmlformats.org/officeDocument/2006/relationships/hyperlink" Target="https://www.pca.state.mn.us/water/construction-stormwater" TargetMode="External"/><Relationship Id="rId37" Type="http://schemas.openxmlformats.org/officeDocument/2006/relationships/hyperlink" Target="http://www.pca.state.mn.us/water/stormwater/stormwater-manual.html" TargetMode="External"/><Relationship Id="rId40" Type="http://schemas.openxmlformats.org/officeDocument/2006/relationships/footer" Target="footer3.xml"/><Relationship Id="rId45" Type="http://schemas.openxmlformats.org/officeDocument/2006/relationships/hyperlink" Target="http://en.wikipedia.org/wiki/Daylighting" TargetMode="External"/><Relationship Id="rId5" Type="http://schemas.openxmlformats.org/officeDocument/2006/relationships/webSettings" Target="webSettings.xml"/><Relationship Id="rId15" Type="http://schemas.openxmlformats.org/officeDocument/2006/relationships/hyperlink" Target="http://www.minnstate.edu/system/finance/facilities/planning-programming/masterplanning/index.html" TargetMode="External"/><Relationship Id="rId23" Type="http://schemas.openxmlformats.org/officeDocument/2006/relationships/hyperlink" Target="https://www.b3mn.org/guidelines/3-0/" TargetMode="External"/><Relationship Id="rId28" Type="http://schemas.openxmlformats.org/officeDocument/2006/relationships/hyperlink" Target="https://mn.gov/bms-stat/assets/RECS-CS-AppendixB.pdf" TargetMode="External"/><Relationship Id="rId36" Type="http://schemas.openxmlformats.org/officeDocument/2006/relationships/hyperlink" Target="https://rsp.pca.state.mn.us/TEMPO_RSP/Orchestrate.do?initiate=true" TargetMode="External"/><Relationship Id="rId10" Type="http://schemas.openxmlformats.org/officeDocument/2006/relationships/footer" Target="footer1.xml"/><Relationship Id="rId19" Type="http://schemas.openxmlformats.org/officeDocument/2006/relationships/hyperlink" Target="http://www.minnstate.edu/board/policy/index.html" TargetMode="External"/><Relationship Id="rId31" Type="http://schemas.openxmlformats.org/officeDocument/2006/relationships/hyperlink" Target="https://www.minnstate.edu/system/finance/facilities/design-construction/index.html" TargetMode="External"/><Relationship Id="rId44" Type="http://schemas.openxmlformats.org/officeDocument/2006/relationships/hyperlink" Target="http://en.wikipedia.org/wiki/Roof" TargetMode="External"/><Relationship Id="rId4" Type="http://schemas.openxmlformats.org/officeDocument/2006/relationships/settings" Target="settings.xml"/><Relationship Id="rId9" Type="http://schemas.openxmlformats.org/officeDocument/2006/relationships/hyperlink" Target="https://www.minnstate.edu/system/finance/facilities/design-construction/index.html" TargetMode="External"/><Relationship Id="rId14" Type="http://schemas.openxmlformats.org/officeDocument/2006/relationships/hyperlink" Target="http://www.minnstate.edu/system/finance/facilities/planning-programming/predesign/index.html" TargetMode="External"/><Relationship Id="rId22" Type="http://schemas.openxmlformats.org/officeDocument/2006/relationships/hyperlink" Target="https://www.b3mn.org/" TargetMode="External"/><Relationship Id="rId27" Type="http://schemas.openxmlformats.org/officeDocument/2006/relationships/hyperlink" Target="http://www.minnstate.edu/system/finance/facilities/design-construction/pm_emanual/index.html" TargetMode="External"/><Relationship Id="rId30" Type="http://schemas.openxmlformats.org/officeDocument/2006/relationships/hyperlink" Target="http://www.minnstate.edu/system/finance/facilities/design-construction/pm_emanual/index.html" TargetMode="External"/><Relationship Id="rId35" Type="http://schemas.openxmlformats.org/officeDocument/2006/relationships/hyperlink" Target="https://www.minnstate.edu/system/finance/facilities/design-construction/index.html" TargetMode="External"/><Relationship Id="rId43" Type="http://schemas.openxmlformats.org/officeDocument/2006/relationships/hyperlink" Target="http://en.wiktionary.org/wiki/fenestration"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minnstate.edu/" TargetMode="External"/><Relationship Id="rId17" Type="http://schemas.openxmlformats.org/officeDocument/2006/relationships/hyperlink" Target="https://www.minnstate.edu/system/finance/facilities/capital-development/CapitalPlanningRes/Physical-Security-Guidelines_10012018.pdf" TargetMode="External"/><Relationship Id="rId25" Type="http://schemas.openxmlformats.org/officeDocument/2006/relationships/hyperlink" Target="https://www.b3mn.org/guidelines/3-1/" TargetMode="External"/><Relationship Id="rId33" Type="http://schemas.openxmlformats.org/officeDocument/2006/relationships/hyperlink" Target="https://www.minnstate.edu/system/finance/facilities/design-construction/index.html" TargetMode="External"/><Relationship Id="rId38" Type="http://schemas.openxmlformats.org/officeDocument/2006/relationships/image" Target="media/image2.png"/><Relationship Id="rId46" Type="http://schemas.openxmlformats.org/officeDocument/2006/relationships/fontTable" Target="fontTable.xml"/><Relationship Id="rId20" Type="http://schemas.openxmlformats.org/officeDocument/2006/relationships/hyperlink" Target="https://www.b3mn.org/guidelines/" TargetMode="External"/><Relationship Id="rId4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17A51-C079-4CB2-BF22-1E53DE078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278</Pages>
  <Words>112872</Words>
  <Characters>654659</Characters>
  <Application>Microsoft Office Word</Application>
  <DocSecurity>0</DocSecurity>
  <Lines>11902</Lines>
  <Paragraphs>6189</Paragraphs>
  <ScaleCrop>false</ScaleCrop>
  <HeadingPairs>
    <vt:vector size="2" baseType="variant">
      <vt:variant>
        <vt:lpstr>Title</vt:lpstr>
      </vt:variant>
      <vt:variant>
        <vt:i4>1</vt:i4>
      </vt:variant>
    </vt:vector>
  </HeadingPairs>
  <TitlesOfParts>
    <vt:vector size="1" baseType="lpstr">
      <vt:lpstr/>
    </vt:vector>
  </TitlesOfParts>
  <Company>MnSCU</Company>
  <LinksUpToDate>false</LinksUpToDate>
  <CharactersWithSpaces>761342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Morgan</dc:creator>
  <cp:keywords/>
  <dc:description/>
  <cp:lastModifiedBy>Melby, Liz</cp:lastModifiedBy>
  <cp:revision>3</cp:revision>
  <dcterms:created xsi:type="dcterms:W3CDTF">2026-03-04T17:34:00Z</dcterms:created>
  <dcterms:modified xsi:type="dcterms:W3CDTF">2026-03-04T17:34:00Z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